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A98CA" w14:textId="77777777" w:rsidR="008C7474" w:rsidRPr="00837218" w:rsidRDefault="008C7474" w:rsidP="008C7474">
      <w:pPr>
        <w:adjustRightInd w:val="0"/>
        <w:snapToGrid w:val="0"/>
        <w:spacing w:line="360" w:lineRule="auto"/>
        <w:rPr>
          <w:rFonts w:ascii="Book Antiqua" w:eastAsia="Times New Roman" w:hAnsi="Book Antiqua" w:cs="SimSun"/>
          <w:b/>
          <w:i/>
          <w:color w:val="000000"/>
        </w:rPr>
      </w:pPr>
      <w:r w:rsidRPr="00837218">
        <w:rPr>
          <w:rFonts w:ascii="Book Antiqua" w:eastAsia="Times New Roman" w:hAnsi="Book Antiqua" w:cs="SimSun"/>
          <w:b/>
          <w:color w:val="000000"/>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837218">
        <w:rPr>
          <w:rFonts w:ascii="Book Antiqua" w:eastAsia="Times New Roman" w:hAnsi="Book Antiqua" w:cs="SimSun"/>
          <w:b/>
          <w:i/>
          <w:color w:val="000000"/>
        </w:rPr>
        <w:t xml:space="preserve">World Journal of </w:t>
      </w:r>
      <w:bookmarkStart w:id="7" w:name="OLE_LINK1222"/>
      <w:bookmarkStart w:id="8" w:name="OLE_LINK1223"/>
      <w:r w:rsidRPr="00837218">
        <w:rPr>
          <w:rFonts w:ascii="Book Antiqua" w:eastAsia="Times New Roman" w:hAnsi="Book Antiqua" w:cs="SimSun"/>
          <w:b/>
          <w:i/>
          <w:color w:val="000000"/>
        </w:rPr>
        <w:t>Gastroenterology</w:t>
      </w:r>
      <w:bookmarkEnd w:id="0"/>
      <w:bookmarkEnd w:id="1"/>
      <w:bookmarkEnd w:id="2"/>
      <w:bookmarkEnd w:id="3"/>
      <w:bookmarkEnd w:id="4"/>
      <w:bookmarkEnd w:id="5"/>
      <w:bookmarkEnd w:id="6"/>
      <w:bookmarkEnd w:id="7"/>
      <w:bookmarkEnd w:id="8"/>
    </w:p>
    <w:p w14:paraId="6A645EF0" w14:textId="31F6BC99" w:rsidR="008C7474" w:rsidRPr="00837218" w:rsidRDefault="008C7474" w:rsidP="008C7474">
      <w:pPr>
        <w:adjustRightInd w:val="0"/>
        <w:snapToGrid w:val="0"/>
        <w:spacing w:line="360" w:lineRule="auto"/>
        <w:rPr>
          <w:rFonts w:ascii="Book Antiqua" w:hAnsi="Book Antiqua" w:cs="Arial"/>
          <w:b/>
          <w:color w:val="000000"/>
          <w:lang w:val="en" w:eastAsia="zh-CN"/>
        </w:rPr>
      </w:pPr>
      <w:r w:rsidRPr="00837218">
        <w:rPr>
          <w:rFonts w:ascii="Book Antiqua" w:eastAsia="Times New Roman" w:hAnsi="Book Antiqua"/>
          <w:b/>
          <w:bCs/>
          <w:color w:val="222222"/>
        </w:rPr>
        <w:t>Manuscript NO</w:t>
      </w:r>
      <w:r w:rsidRPr="00837218">
        <w:rPr>
          <w:rFonts w:ascii="Book Antiqua" w:hAnsi="Book Antiqua" w:cs="Arial"/>
          <w:b/>
          <w:color w:val="000000"/>
          <w:lang w:val="en"/>
        </w:rPr>
        <w:t xml:space="preserve">: </w:t>
      </w:r>
      <w:r>
        <w:rPr>
          <w:rFonts w:ascii="Book Antiqua" w:hAnsi="Book Antiqua" w:cs="Arial" w:hint="eastAsia"/>
          <w:b/>
          <w:color w:val="000000"/>
          <w:lang w:val="en" w:eastAsia="zh-CN"/>
        </w:rPr>
        <w:t>42080</w:t>
      </w:r>
    </w:p>
    <w:p w14:paraId="279B0A0F" w14:textId="7C763A91" w:rsidR="008C7474" w:rsidRPr="00837218" w:rsidRDefault="008C7474" w:rsidP="008C7474">
      <w:pPr>
        <w:adjustRightInd w:val="0"/>
        <w:snapToGrid w:val="0"/>
        <w:spacing w:line="360" w:lineRule="auto"/>
        <w:rPr>
          <w:rFonts w:ascii="Book Antiqua" w:hAnsi="Book Antiqua"/>
          <w:b/>
          <w:color w:val="000000"/>
        </w:rPr>
      </w:pPr>
      <w:bookmarkStart w:id="9" w:name="OLE_LINK3"/>
      <w:bookmarkStart w:id="10" w:name="OLE_LINK4"/>
      <w:r w:rsidRPr="00837218">
        <w:rPr>
          <w:rFonts w:ascii="Book Antiqua" w:hAnsi="Book Antiqua"/>
          <w:b/>
          <w:color w:val="000000"/>
          <w:shd w:val="clear" w:color="auto" w:fill="FFFFFF"/>
        </w:rPr>
        <w:t>Manuscript Type</w:t>
      </w:r>
      <w:r w:rsidRPr="00837218">
        <w:rPr>
          <w:rFonts w:ascii="Book Antiqua" w:hAnsi="Book Antiqua"/>
          <w:b/>
          <w:color w:val="000000"/>
        </w:rPr>
        <w:t xml:space="preserve">: </w:t>
      </w:r>
      <w:bookmarkEnd w:id="9"/>
      <w:bookmarkEnd w:id="10"/>
      <w:r w:rsidRPr="008C7474">
        <w:rPr>
          <w:rFonts w:ascii="Book Antiqua" w:hAnsi="Book Antiqua"/>
          <w:b/>
        </w:rPr>
        <w:t>MINIREVIEWS</w:t>
      </w:r>
    </w:p>
    <w:p w14:paraId="080AEEAC" w14:textId="77777777" w:rsidR="00950A6E" w:rsidRPr="008C7474" w:rsidRDefault="00950A6E" w:rsidP="008C7474">
      <w:pPr>
        <w:widowControl w:val="0"/>
        <w:adjustRightInd w:val="0"/>
        <w:snapToGrid w:val="0"/>
        <w:spacing w:line="360" w:lineRule="auto"/>
        <w:jc w:val="both"/>
        <w:rPr>
          <w:rFonts w:ascii="Book Antiqua" w:hAnsi="Book Antiqua" w:cs="Times New Roman"/>
          <w:b/>
        </w:rPr>
      </w:pPr>
    </w:p>
    <w:p w14:paraId="2FA2EA07" w14:textId="272023F0" w:rsidR="00C374BB" w:rsidRPr="008C7474" w:rsidRDefault="00C374BB" w:rsidP="008C7474">
      <w:pPr>
        <w:widowControl w:val="0"/>
        <w:adjustRightInd w:val="0"/>
        <w:snapToGrid w:val="0"/>
        <w:spacing w:line="360" w:lineRule="auto"/>
        <w:jc w:val="both"/>
        <w:rPr>
          <w:rFonts w:ascii="Book Antiqua" w:hAnsi="Book Antiqua" w:cs="Times New Roman"/>
          <w:b/>
        </w:rPr>
      </w:pPr>
      <w:r w:rsidRPr="008C7474">
        <w:rPr>
          <w:rFonts w:ascii="Book Antiqua" w:hAnsi="Book Antiqua" w:cs="Times New Roman"/>
          <w:b/>
        </w:rPr>
        <w:t xml:space="preserve">Acute </w:t>
      </w:r>
      <w:r w:rsidR="008C7474" w:rsidRPr="008C7474">
        <w:rPr>
          <w:rFonts w:ascii="Book Antiqua" w:hAnsi="Book Antiqua" w:cs="Times New Roman"/>
          <w:b/>
        </w:rPr>
        <w:t>acalculous cholecystitis in children</w:t>
      </w:r>
    </w:p>
    <w:p w14:paraId="17F8D55A" w14:textId="77777777" w:rsidR="00C374BB" w:rsidRPr="008C7474" w:rsidRDefault="00C374BB" w:rsidP="008C7474">
      <w:pPr>
        <w:widowControl w:val="0"/>
        <w:adjustRightInd w:val="0"/>
        <w:snapToGrid w:val="0"/>
        <w:spacing w:line="360" w:lineRule="auto"/>
        <w:jc w:val="both"/>
        <w:rPr>
          <w:rFonts w:ascii="Book Antiqua" w:hAnsi="Book Antiqua" w:cs="Times New Roman"/>
          <w:b/>
        </w:rPr>
      </w:pPr>
    </w:p>
    <w:p w14:paraId="401DAA1F" w14:textId="7D92B057" w:rsidR="00C374BB" w:rsidRPr="008C7474" w:rsidRDefault="00950A6E" w:rsidP="008C7474">
      <w:pPr>
        <w:widowControl w:val="0"/>
        <w:adjustRightInd w:val="0"/>
        <w:snapToGrid w:val="0"/>
        <w:spacing w:line="360" w:lineRule="auto"/>
        <w:jc w:val="both"/>
        <w:rPr>
          <w:rFonts w:ascii="Book Antiqua" w:hAnsi="Book Antiqua" w:cs="Times New Roman"/>
          <w:lang w:eastAsia="zh-CN"/>
        </w:rPr>
      </w:pPr>
      <w:r w:rsidRPr="008C7474">
        <w:rPr>
          <w:rFonts w:ascii="Book Antiqua" w:hAnsi="Book Antiqua" w:cs="Times New Roman"/>
        </w:rPr>
        <w:t xml:space="preserve">Poddighe D </w:t>
      </w:r>
      <w:r w:rsidR="0059077F" w:rsidRPr="0059077F">
        <w:rPr>
          <w:rFonts w:ascii="Book Antiqua" w:hAnsi="Book Antiqua" w:cs="Times New Roman"/>
          <w:i/>
        </w:rPr>
        <w:t>et al</w:t>
      </w:r>
      <w:r w:rsidR="006355DC" w:rsidRPr="006355DC">
        <w:rPr>
          <w:rFonts w:ascii="Book Antiqua" w:hAnsi="Book Antiqua" w:cs="Times New Roman" w:hint="eastAsia"/>
          <w:lang w:eastAsia="zh-CN"/>
        </w:rPr>
        <w:t>.</w:t>
      </w:r>
      <w:r w:rsidR="006355DC">
        <w:rPr>
          <w:rFonts w:ascii="Book Antiqua" w:hAnsi="Book Antiqua" w:cs="Times New Roman" w:hint="eastAsia"/>
          <w:i/>
          <w:lang w:eastAsia="zh-CN"/>
        </w:rPr>
        <w:t xml:space="preserve"> </w:t>
      </w:r>
      <w:r w:rsidRPr="008C7474">
        <w:rPr>
          <w:rFonts w:ascii="Book Antiqua" w:hAnsi="Book Antiqua" w:cs="Times New Roman"/>
        </w:rPr>
        <w:t xml:space="preserve">Pediatric </w:t>
      </w:r>
      <w:r w:rsidR="00DD3242" w:rsidRPr="008C7474">
        <w:rPr>
          <w:rFonts w:ascii="Book Antiqua" w:hAnsi="Book Antiqua" w:cs="Times New Roman"/>
        </w:rPr>
        <w:t>acute acalculous cholecystitis</w:t>
      </w:r>
    </w:p>
    <w:p w14:paraId="63CB32AE" w14:textId="77777777" w:rsidR="00950A6E" w:rsidRPr="008C7474" w:rsidRDefault="00950A6E" w:rsidP="008C7474">
      <w:pPr>
        <w:widowControl w:val="0"/>
        <w:adjustRightInd w:val="0"/>
        <w:snapToGrid w:val="0"/>
        <w:spacing w:line="360" w:lineRule="auto"/>
        <w:jc w:val="both"/>
        <w:rPr>
          <w:rFonts w:ascii="Book Antiqua" w:hAnsi="Book Antiqua" w:cs="Times New Roman"/>
          <w:b/>
        </w:rPr>
      </w:pPr>
    </w:p>
    <w:p w14:paraId="05642D15" w14:textId="424D58E3" w:rsidR="00950A6E" w:rsidRPr="004664AD" w:rsidRDefault="00DD3242" w:rsidP="008C7474">
      <w:pPr>
        <w:widowControl w:val="0"/>
        <w:adjustRightInd w:val="0"/>
        <w:snapToGrid w:val="0"/>
        <w:spacing w:line="360" w:lineRule="auto"/>
        <w:jc w:val="both"/>
        <w:rPr>
          <w:rFonts w:ascii="Book Antiqua" w:hAnsi="Book Antiqua" w:cs="Times New Roman"/>
        </w:rPr>
      </w:pPr>
      <w:r w:rsidRPr="004664AD">
        <w:rPr>
          <w:rFonts w:ascii="Book Antiqua" w:hAnsi="Book Antiqua" w:cs="Times New Roman"/>
        </w:rPr>
        <w:t>Dimitri Poddighe</w:t>
      </w:r>
      <w:r w:rsidR="00950A6E" w:rsidRPr="004664AD">
        <w:rPr>
          <w:rFonts w:ascii="Book Antiqua" w:hAnsi="Book Antiqua" w:cs="Times New Roman"/>
        </w:rPr>
        <w:t xml:space="preserve">, </w:t>
      </w:r>
      <w:r w:rsidRPr="004664AD">
        <w:rPr>
          <w:rFonts w:ascii="Book Antiqua" w:hAnsi="Book Antiqua" w:cs="Times New Roman"/>
        </w:rPr>
        <w:t>Vitaliy Sazonov</w:t>
      </w:r>
    </w:p>
    <w:p w14:paraId="5F51FAE5" w14:textId="77777777" w:rsidR="00950A6E" w:rsidRPr="008C7474" w:rsidRDefault="00950A6E" w:rsidP="008C7474">
      <w:pPr>
        <w:widowControl w:val="0"/>
        <w:adjustRightInd w:val="0"/>
        <w:snapToGrid w:val="0"/>
        <w:spacing w:line="360" w:lineRule="auto"/>
        <w:jc w:val="both"/>
        <w:rPr>
          <w:rFonts w:ascii="Book Antiqua" w:hAnsi="Book Antiqua" w:cs="Times New Roman"/>
          <w:b/>
        </w:rPr>
      </w:pPr>
    </w:p>
    <w:p w14:paraId="6713184D" w14:textId="1B4F6D69" w:rsidR="00950A6E" w:rsidRPr="00DD3242" w:rsidRDefault="00DD3242" w:rsidP="00DD3242">
      <w:pPr>
        <w:widowControl w:val="0"/>
        <w:adjustRightInd w:val="0"/>
        <w:snapToGrid w:val="0"/>
        <w:spacing w:line="360" w:lineRule="auto"/>
        <w:jc w:val="both"/>
        <w:rPr>
          <w:rFonts w:ascii="Book Antiqua" w:hAnsi="Book Antiqua" w:cs="Times New Roman"/>
          <w:b/>
          <w:lang w:eastAsia="zh-CN"/>
        </w:rPr>
      </w:pPr>
      <w:r w:rsidRPr="00DD3242">
        <w:rPr>
          <w:rFonts w:ascii="Book Antiqua" w:hAnsi="Book Antiqua" w:cs="Times New Roman"/>
          <w:b/>
        </w:rPr>
        <w:t>Dimitri Poddighe</w:t>
      </w:r>
      <w:r w:rsidRPr="008C7474">
        <w:rPr>
          <w:rFonts w:ascii="Book Antiqua" w:hAnsi="Book Antiqua" w:cs="Times New Roman"/>
          <w:b/>
        </w:rPr>
        <w:t xml:space="preserve">, </w:t>
      </w:r>
      <w:r w:rsidRPr="00DD3242">
        <w:rPr>
          <w:rFonts w:ascii="Book Antiqua" w:hAnsi="Book Antiqua" w:cs="Times New Roman"/>
          <w:b/>
        </w:rPr>
        <w:t>Vitaliy Sazonov</w:t>
      </w:r>
      <w:r>
        <w:rPr>
          <w:rFonts w:ascii="Book Antiqua" w:hAnsi="Book Antiqua" w:cs="Times New Roman" w:hint="eastAsia"/>
          <w:b/>
          <w:lang w:eastAsia="zh-CN"/>
        </w:rPr>
        <w:t xml:space="preserve">, </w:t>
      </w:r>
      <w:r w:rsidR="00950A6E" w:rsidRPr="008C7474">
        <w:rPr>
          <w:rFonts w:ascii="Book Antiqua" w:hAnsi="Book Antiqua" w:cs="Times New Roman"/>
        </w:rPr>
        <w:t>Department of Medicine, School of M</w:t>
      </w:r>
      <w:r>
        <w:rPr>
          <w:rFonts w:ascii="Book Antiqua" w:hAnsi="Book Antiqua" w:cs="Times New Roman"/>
        </w:rPr>
        <w:t>edicine, Nazarbayev University</w:t>
      </w:r>
      <w:r w:rsidR="00950A6E" w:rsidRPr="008C7474">
        <w:rPr>
          <w:rFonts w:ascii="Book Antiqua" w:hAnsi="Book Antiqua" w:cs="Times New Roman"/>
        </w:rPr>
        <w:t>, Astana</w:t>
      </w:r>
      <w:r>
        <w:rPr>
          <w:rFonts w:ascii="Book Antiqua" w:hAnsi="Book Antiqua" w:cs="Times New Roman" w:hint="eastAsia"/>
          <w:lang w:eastAsia="zh-CN"/>
        </w:rPr>
        <w:t xml:space="preserve"> </w:t>
      </w:r>
      <w:r w:rsidRPr="008C7474">
        <w:rPr>
          <w:rFonts w:ascii="Book Antiqua" w:hAnsi="Book Antiqua" w:cs="Times New Roman"/>
        </w:rPr>
        <w:t>010000</w:t>
      </w:r>
      <w:r>
        <w:rPr>
          <w:rFonts w:ascii="Book Antiqua" w:hAnsi="Book Antiqua" w:cs="Times New Roman"/>
        </w:rPr>
        <w:t>, Kazakhstan</w:t>
      </w:r>
    </w:p>
    <w:p w14:paraId="74B12C89" w14:textId="77777777" w:rsidR="00DD3242" w:rsidRPr="00DD3242" w:rsidRDefault="00DD3242" w:rsidP="00DD3242">
      <w:pPr>
        <w:pStyle w:val="ListParagraph"/>
        <w:widowControl w:val="0"/>
        <w:adjustRightInd w:val="0"/>
        <w:snapToGrid w:val="0"/>
        <w:spacing w:line="360" w:lineRule="auto"/>
        <w:ind w:left="0"/>
        <w:contextualSpacing w:val="0"/>
        <w:jc w:val="both"/>
        <w:rPr>
          <w:rFonts w:ascii="Book Antiqua" w:hAnsi="Book Antiqua" w:cs="Times New Roman"/>
          <w:b/>
          <w:lang w:eastAsia="zh-CN"/>
        </w:rPr>
      </w:pPr>
    </w:p>
    <w:p w14:paraId="0998A003" w14:textId="7BDF9B02" w:rsidR="00950A6E" w:rsidRPr="008C7474" w:rsidRDefault="00DD3242" w:rsidP="00DD3242">
      <w:pPr>
        <w:pStyle w:val="ListParagraph"/>
        <w:widowControl w:val="0"/>
        <w:adjustRightInd w:val="0"/>
        <w:snapToGrid w:val="0"/>
        <w:spacing w:line="360" w:lineRule="auto"/>
        <w:ind w:left="0"/>
        <w:contextualSpacing w:val="0"/>
        <w:jc w:val="both"/>
        <w:rPr>
          <w:rFonts w:ascii="Book Antiqua" w:hAnsi="Book Antiqua" w:cs="Times New Roman"/>
          <w:lang w:eastAsia="zh-CN"/>
        </w:rPr>
      </w:pPr>
      <w:r w:rsidRPr="00DD3242">
        <w:rPr>
          <w:rFonts w:ascii="Book Antiqua" w:hAnsi="Book Antiqua" w:cs="Times New Roman"/>
          <w:b/>
        </w:rPr>
        <w:t>Vitaliy Sazonov</w:t>
      </w:r>
      <w:r w:rsidR="00950A6E" w:rsidRPr="008C7474">
        <w:rPr>
          <w:rFonts w:ascii="Book Antiqua" w:hAnsi="Book Antiqua" w:cs="Times New Roman"/>
          <w:b/>
        </w:rPr>
        <w:t xml:space="preserve">, </w:t>
      </w:r>
      <w:r w:rsidR="00950A6E" w:rsidRPr="008C7474">
        <w:rPr>
          <w:rFonts w:ascii="Book Antiqua" w:hAnsi="Book Antiqua" w:cs="Times New Roman"/>
        </w:rPr>
        <w:t>Pediatric Intensive Care Unit, UMC Research Institute for Mother and Child Health</w:t>
      </w:r>
      <w:r>
        <w:rPr>
          <w:rFonts w:ascii="Book Antiqua" w:hAnsi="Book Antiqua" w:cs="Times New Roman" w:hint="eastAsia"/>
          <w:lang w:eastAsia="zh-CN"/>
        </w:rPr>
        <w:t>,</w:t>
      </w:r>
      <w:r>
        <w:rPr>
          <w:rFonts w:ascii="Book Antiqua" w:hAnsi="Book Antiqua" w:cs="Times New Roman"/>
        </w:rPr>
        <w:t xml:space="preserve"> </w:t>
      </w:r>
      <w:r w:rsidR="00950A6E" w:rsidRPr="008C7474">
        <w:rPr>
          <w:rFonts w:ascii="Book Antiqua" w:hAnsi="Book Antiqua" w:cs="Times New Roman"/>
        </w:rPr>
        <w:t>Astana</w:t>
      </w:r>
      <w:r>
        <w:rPr>
          <w:rFonts w:ascii="Book Antiqua" w:hAnsi="Book Antiqua" w:cs="Times New Roman" w:hint="eastAsia"/>
          <w:lang w:eastAsia="zh-CN"/>
        </w:rPr>
        <w:t xml:space="preserve"> </w:t>
      </w:r>
      <w:r w:rsidRPr="008C7474">
        <w:rPr>
          <w:rFonts w:ascii="Book Antiqua" w:hAnsi="Book Antiqua" w:cs="Times New Roman"/>
        </w:rPr>
        <w:t>010000</w:t>
      </w:r>
      <w:r>
        <w:rPr>
          <w:rFonts w:ascii="Book Antiqua" w:hAnsi="Book Antiqua" w:cs="Times New Roman"/>
        </w:rPr>
        <w:t>, Kazakhstan</w:t>
      </w:r>
    </w:p>
    <w:p w14:paraId="21320120" w14:textId="77777777" w:rsidR="00950A6E" w:rsidRPr="008C7474" w:rsidRDefault="00950A6E" w:rsidP="008C7474">
      <w:pPr>
        <w:widowControl w:val="0"/>
        <w:adjustRightInd w:val="0"/>
        <w:snapToGrid w:val="0"/>
        <w:spacing w:line="360" w:lineRule="auto"/>
        <w:jc w:val="both"/>
        <w:rPr>
          <w:rFonts w:ascii="Book Antiqua" w:hAnsi="Book Antiqua" w:cs="Times New Roman"/>
        </w:rPr>
      </w:pPr>
    </w:p>
    <w:p w14:paraId="27177336" w14:textId="5086D820" w:rsidR="00950A6E" w:rsidRPr="008C7474" w:rsidRDefault="00950A6E" w:rsidP="008C7474">
      <w:pPr>
        <w:widowControl w:val="0"/>
        <w:adjustRightInd w:val="0"/>
        <w:snapToGrid w:val="0"/>
        <w:spacing w:line="360" w:lineRule="auto"/>
        <w:jc w:val="both"/>
        <w:rPr>
          <w:rFonts w:ascii="Book Antiqua" w:hAnsi="Book Antiqua" w:cs="Times New Roman"/>
          <w:lang w:eastAsia="zh-CN"/>
        </w:rPr>
      </w:pPr>
      <w:r w:rsidRPr="008C7474">
        <w:rPr>
          <w:rFonts w:ascii="Book Antiqua" w:hAnsi="Book Antiqua" w:cs="Times New Roman"/>
          <w:b/>
        </w:rPr>
        <w:t>ORCID number</w:t>
      </w:r>
      <w:r w:rsidRPr="00DD3242">
        <w:rPr>
          <w:rFonts w:ascii="Book Antiqua" w:hAnsi="Book Antiqua" w:cs="Times New Roman"/>
          <w:b/>
        </w:rPr>
        <w:t xml:space="preserve">: </w:t>
      </w:r>
      <w:r w:rsidRPr="008C7474">
        <w:rPr>
          <w:rFonts w:ascii="Book Antiqua" w:hAnsi="Book Antiqua" w:cs="Times New Roman"/>
        </w:rPr>
        <w:t>Dimitri Poddighe (0000-0001-6431-9334)</w:t>
      </w:r>
      <w:r w:rsidR="00DD3242">
        <w:rPr>
          <w:rFonts w:ascii="Book Antiqua" w:hAnsi="Book Antiqua" w:cs="Times New Roman" w:hint="eastAsia"/>
          <w:lang w:eastAsia="zh-CN"/>
        </w:rPr>
        <w:t>;</w:t>
      </w:r>
      <w:r w:rsidRPr="008C7474">
        <w:rPr>
          <w:rFonts w:ascii="Book Antiqua" w:hAnsi="Book Antiqua" w:cs="Times New Roman"/>
        </w:rPr>
        <w:t xml:space="preserve"> Vitaliy Sazonov </w:t>
      </w:r>
      <w:r w:rsidR="008D333F" w:rsidRPr="008C7474">
        <w:rPr>
          <w:rFonts w:ascii="Book Antiqua" w:hAnsi="Book Antiqua" w:cs="Times New Roman"/>
        </w:rPr>
        <w:t>(0000-0003-0437-4694</w:t>
      </w:r>
      <w:r w:rsidR="00136A22" w:rsidRPr="008C7474">
        <w:rPr>
          <w:rFonts w:ascii="Book Antiqua" w:hAnsi="Book Antiqua" w:cs="Times New Roman"/>
        </w:rPr>
        <w:t>)</w:t>
      </w:r>
      <w:r w:rsidR="00DD3242">
        <w:rPr>
          <w:rFonts w:ascii="Book Antiqua" w:hAnsi="Book Antiqua" w:cs="Times New Roman" w:hint="eastAsia"/>
          <w:lang w:eastAsia="zh-CN"/>
        </w:rPr>
        <w:t>.</w:t>
      </w:r>
    </w:p>
    <w:p w14:paraId="27425045" w14:textId="598F9077" w:rsidR="00950A6E" w:rsidRPr="008C7474" w:rsidRDefault="00950A6E" w:rsidP="008C7474">
      <w:pPr>
        <w:widowControl w:val="0"/>
        <w:adjustRightInd w:val="0"/>
        <w:snapToGrid w:val="0"/>
        <w:spacing w:line="360" w:lineRule="auto"/>
        <w:jc w:val="both"/>
        <w:rPr>
          <w:rFonts w:ascii="Book Antiqua" w:hAnsi="Book Antiqua" w:cs="Times New Roman"/>
          <w:b/>
        </w:rPr>
      </w:pPr>
    </w:p>
    <w:p w14:paraId="4F2D071C" w14:textId="01F153E1" w:rsidR="00950A6E" w:rsidRPr="008C7474" w:rsidRDefault="00950A6E" w:rsidP="008C7474">
      <w:pPr>
        <w:widowControl w:val="0"/>
        <w:adjustRightInd w:val="0"/>
        <w:snapToGrid w:val="0"/>
        <w:spacing w:line="360" w:lineRule="auto"/>
        <w:jc w:val="both"/>
        <w:rPr>
          <w:rFonts w:ascii="Book Antiqua" w:hAnsi="Book Antiqua" w:cs="Times New Roman"/>
        </w:rPr>
      </w:pPr>
      <w:r w:rsidRPr="008C7474">
        <w:rPr>
          <w:rFonts w:ascii="Book Antiqua" w:hAnsi="Book Antiqua" w:cs="Times New Roman"/>
          <w:b/>
        </w:rPr>
        <w:t xml:space="preserve">Author contributions: </w:t>
      </w:r>
      <w:r w:rsidRPr="008C7474">
        <w:rPr>
          <w:rFonts w:ascii="Book Antiqua" w:hAnsi="Book Antiqua" w:cs="Times New Roman"/>
        </w:rPr>
        <w:t>Poddighe</w:t>
      </w:r>
      <w:r w:rsidR="00DD3242" w:rsidRPr="00DD3242">
        <w:rPr>
          <w:rFonts w:ascii="Book Antiqua" w:hAnsi="Book Antiqua" w:cs="Times New Roman"/>
        </w:rPr>
        <w:t xml:space="preserve"> </w:t>
      </w:r>
      <w:r w:rsidR="00DD3242" w:rsidRPr="008C7474">
        <w:rPr>
          <w:rFonts w:ascii="Book Antiqua" w:hAnsi="Book Antiqua" w:cs="Times New Roman"/>
        </w:rPr>
        <w:t>D</w:t>
      </w:r>
      <w:r w:rsidRPr="008C7474">
        <w:rPr>
          <w:rFonts w:ascii="Book Antiqua" w:hAnsi="Book Antiqua" w:cs="Times New Roman"/>
        </w:rPr>
        <w:t xml:space="preserve"> conceived and wrote the manuscript; Sazonov </w:t>
      </w:r>
      <w:r w:rsidR="00DD3242" w:rsidRPr="008C7474">
        <w:rPr>
          <w:rFonts w:ascii="Book Antiqua" w:hAnsi="Book Antiqua" w:cs="Times New Roman"/>
        </w:rPr>
        <w:t xml:space="preserve">V </w:t>
      </w:r>
      <w:r w:rsidR="0064676F" w:rsidRPr="008C7474">
        <w:rPr>
          <w:rFonts w:ascii="Book Antiqua" w:hAnsi="Book Antiqua" w:cs="Times New Roman"/>
        </w:rPr>
        <w:t>contributed in the literature research and data collection.</w:t>
      </w:r>
    </w:p>
    <w:p w14:paraId="209A62CA" w14:textId="77777777" w:rsidR="0064676F" w:rsidRPr="008C7474" w:rsidRDefault="0064676F" w:rsidP="008C7474">
      <w:pPr>
        <w:widowControl w:val="0"/>
        <w:adjustRightInd w:val="0"/>
        <w:snapToGrid w:val="0"/>
        <w:spacing w:line="360" w:lineRule="auto"/>
        <w:jc w:val="both"/>
        <w:rPr>
          <w:rFonts w:ascii="Book Antiqua" w:hAnsi="Book Antiqua" w:cs="Times New Roman"/>
        </w:rPr>
      </w:pPr>
    </w:p>
    <w:p w14:paraId="6B77CBD2" w14:textId="7FF2EFB4" w:rsidR="0064676F" w:rsidRDefault="00DD3242" w:rsidP="008C7474">
      <w:pPr>
        <w:widowControl w:val="0"/>
        <w:adjustRightInd w:val="0"/>
        <w:snapToGrid w:val="0"/>
        <w:spacing w:line="360" w:lineRule="auto"/>
        <w:jc w:val="both"/>
        <w:rPr>
          <w:rFonts w:ascii="Book Antiqua" w:hAnsi="Book Antiqua" w:cs="Times New Roman"/>
          <w:lang w:eastAsia="zh-CN"/>
        </w:rPr>
      </w:pPr>
      <w:r w:rsidRPr="00837218">
        <w:rPr>
          <w:rFonts w:ascii="Book Antiqua" w:hAnsi="Book Antiqua"/>
          <w:b/>
          <w:color w:val="000000"/>
        </w:rPr>
        <w:t>Conflict-of-interest statement:</w:t>
      </w:r>
      <w:r w:rsidRPr="00837218">
        <w:rPr>
          <w:rFonts w:ascii="Book Antiqua" w:hAnsi="Book Antiqua"/>
          <w:color w:val="000000"/>
        </w:rPr>
        <w:t xml:space="preserve"> </w:t>
      </w:r>
      <w:r w:rsidR="0064676F" w:rsidRPr="008C7474">
        <w:rPr>
          <w:rFonts w:ascii="Book Antiqua" w:hAnsi="Book Antiqua" w:cs="Times New Roman"/>
        </w:rPr>
        <w:t>The authors have no conflict of interest to declare</w:t>
      </w:r>
      <w:r>
        <w:rPr>
          <w:rFonts w:ascii="Book Antiqua" w:hAnsi="Book Antiqua" w:cs="Times New Roman" w:hint="eastAsia"/>
          <w:lang w:eastAsia="zh-CN"/>
        </w:rPr>
        <w:t>.</w:t>
      </w:r>
    </w:p>
    <w:p w14:paraId="25E2BFB5" w14:textId="77777777" w:rsidR="00DD3242" w:rsidRDefault="00DD3242" w:rsidP="008C7474">
      <w:pPr>
        <w:widowControl w:val="0"/>
        <w:adjustRightInd w:val="0"/>
        <w:snapToGrid w:val="0"/>
        <w:spacing w:line="360" w:lineRule="auto"/>
        <w:jc w:val="both"/>
        <w:rPr>
          <w:rFonts w:ascii="Book Antiqua" w:hAnsi="Book Antiqua" w:cs="Times New Roman"/>
          <w:lang w:eastAsia="zh-CN"/>
        </w:rPr>
      </w:pPr>
    </w:p>
    <w:p w14:paraId="545A2757" w14:textId="77777777" w:rsidR="00DD3242" w:rsidRPr="00DD3242" w:rsidRDefault="00DD3242" w:rsidP="00DD3242">
      <w:pPr>
        <w:spacing w:line="360" w:lineRule="auto"/>
        <w:jc w:val="both"/>
        <w:rPr>
          <w:rFonts w:ascii="Book Antiqua" w:eastAsia="MS Mincho" w:hAnsi="Book Antiqua" w:cs="Times New Roman"/>
          <w:b/>
          <w:color w:val="000000"/>
          <w:lang w:eastAsia="it-IT"/>
        </w:rPr>
      </w:pPr>
      <w:r w:rsidRPr="00DD3242">
        <w:rPr>
          <w:rFonts w:ascii="Book Antiqua" w:eastAsia="MS Mincho" w:hAnsi="Book Antiqua" w:cs="Times New Roman"/>
          <w:b/>
          <w:color w:val="000000"/>
          <w:lang w:eastAsia="it-IT"/>
        </w:rPr>
        <w:t xml:space="preserve">Open-Access: </w:t>
      </w:r>
      <w:r w:rsidRPr="00DD3242">
        <w:rPr>
          <w:rFonts w:ascii="Book Antiqua" w:eastAsia="MS Mincho" w:hAnsi="Book Antiqua" w:cs="Times New Roman"/>
          <w:color w:val="000000"/>
          <w:lang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DD3242">
        <w:rPr>
          <w:rFonts w:ascii="Book Antiqua" w:eastAsia="MS Mincho" w:hAnsi="Book Antiqua" w:cs="Times New Roman"/>
          <w:color w:val="000000"/>
          <w:lang w:eastAsia="it-IT"/>
        </w:rPr>
        <w:lastRenderedPageBreak/>
        <w:t>original work is properly cited and the use is non-commercial. See: http://creativecommons.org/licenses/by-nc/4.0/</w:t>
      </w:r>
    </w:p>
    <w:p w14:paraId="21A420CE" w14:textId="77777777" w:rsidR="00DD3242" w:rsidRPr="00DD3242" w:rsidRDefault="00DD3242" w:rsidP="00DD3242">
      <w:pPr>
        <w:widowControl w:val="0"/>
        <w:adjustRightInd w:val="0"/>
        <w:snapToGrid w:val="0"/>
        <w:spacing w:line="360" w:lineRule="auto"/>
        <w:jc w:val="both"/>
        <w:rPr>
          <w:rFonts w:ascii="Book Antiqua" w:eastAsia="SimSun" w:hAnsi="Book Antiqua" w:cs="Times New Roman"/>
          <w:color w:val="000000"/>
          <w:kern w:val="2"/>
          <w:lang w:eastAsia="zh-CN"/>
        </w:rPr>
      </w:pPr>
    </w:p>
    <w:p w14:paraId="308B3D67" w14:textId="77777777" w:rsidR="00DD3242" w:rsidRPr="00DD3242" w:rsidRDefault="00DD3242" w:rsidP="00DD3242">
      <w:pPr>
        <w:widowControl w:val="0"/>
        <w:adjustRightInd w:val="0"/>
        <w:snapToGrid w:val="0"/>
        <w:spacing w:line="360" w:lineRule="auto"/>
        <w:jc w:val="both"/>
        <w:rPr>
          <w:rFonts w:ascii="Book Antiqua" w:eastAsia="SimSun" w:hAnsi="Book Antiqua" w:cs="Arial Unicode MS"/>
          <w:color w:val="000000"/>
          <w:kern w:val="2"/>
          <w:lang w:eastAsia="zh-CN"/>
        </w:rPr>
      </w:pPr>
      <w:r w:rsidRPr="00DD3242">
        <w:rPr>
          <w:rFonts w:ascii="Book Antiqua" w:eastAsia="SimSun" w:hAnsi="Book Antiqua" w:cs="Arial Unicode MS"/>
          <w:b/>
          <w:color w:val="000000"/>
          <w:kern w:val="2"/>
          <w:lang w:eastAsia="zh-CN"/>
        </w:rPr>
        <w:t>Manuscript source:</w:t>
      </w:r>
      <w:r w:rsidRPr="00DD3242">
        <w:rPr>
          <w:rFonts w:ascii="Book Antiqua" w:eastAsia="SimSun" w:hAnsi="Book Antiqua" w:cs="Arial Unicode MS"/>
          <w:color w:val="000000"/>
          <w:kern w:val="2"/>
          <w:lang w:eastAsia="zh-CN"/>
        </w:rPr>
        <w:t xml:space="preserve"> Invited manuscript</w:t>
      </w:r>
    </w:p>
    <w:p w14:paraId="07CEE130" w14:textId="77777777" w:rsidR="00DD3242" w:rsidRPr="00DD3242" w:rsidRDefault="00DD3242" w:rsidP="008C7474">
      <w:pPr>
        <w:widowControl w:val="0"/>
        <w:adjustRightInd w:val="0"/>
        <w:snapToGrid w:val="0"/>
        <w:spacing w:line="360" w:lineRule="auto"/>
        <w:jc w:val="both"/>
        <w:rPr>
          <w:rFonts w:ascii="Book Antiqua" w:hAnsi="Book Antiqua" w:cs="Times New Roman"/>
          <w:lang w:eastAsia="zh-CN"/>
        </w:rPr>
      </w:pPr>
    </w:p>
    <w:p w14:paraId="0725EFB8" w14:textId="77777777" w:rsidR="00DD3242" w:rsidRDefault="0064676F" w:rsidP="008C7474">
      <w:pPr>
        <w:widowControl w:val="0"/>
        <w:adjustRightInd w:val="0"/>
        <w:snapToGrid w:val="0"/>
        <w:spacing w:line="360" w:lineRule="auto"/>
        <w:jc w:val="both"/>
        <w:rPr>
          <w:rFonts w:ascii="Book Antiqua" w:hAnsi="Book Antiqua" w:cs="Times New Roman"/>
          <w:lang w:eastAsia="zh-CN"/>
        </w:rPr>
      </w:pPr>
      <w:r w:rsidRPr="008C7474">
        <w:rPr>
          <w:rFonts w:ascii="Book Antiqua" w:hAnsi="Book Antiqua" w:cs="Times New Roman"/>
          <w:b/>
        </w:rPr>
        <w:t xml:space="preserve">Correspondence to: </w:t>
      </w:r>
      <w:r w:rsidRPr="00DD3242">
        <w:rPr>
          <w:rFonts w:ascii="Book Antiqua" w:hAnsi="Book Antiqua" w:cs="Times New Roman"/>
          <w:b/>
        </w:rPr>
        <w:t xml:space="preserve">Dimitri Poddighe, </w:t>
      </w:r>
      <w:r w:rsidR="00DD3242" w:rsidRPr="00DD3242">
        <w:rPr>
          <w:rFonts w:ascii="Book Antiqua" w:hAnsi="Book Antiqua" w:cs="Times New Roman"/>
          <w:b/>
        </w:rPr>
        <w:t>MD,</w:t>
      </w:r>
      <w:r w:rsidR="00DD3242" w:rsidRPr="00DD3242">
        <w:rPr>
          <w:rFonts w:ascii="Book Antiqua" w:hAnsi="Book Antiqua" w:cs="Times New Roman" w:hint="eastAsia"/>
          <w:b/>
          <w:lang w:eastAsia="zh-CN"/>
        </w:rPr>
        <w:t xml:space="preserve"> </w:t>
      </w:r>
      <w:r w:rsidR="00DD3242" w:rsidRPr="00DD3242">
        <w:rPr>
          <w:rFonts w:ascii="Book Antiqua" w:hAnsi="Book Antiqua" w:cs="Times New Roman"/>
          <w:b/>
        </w:rPr>
        <w:t>MSc</w:t>
      </w:r>
      <w:r w:rsidRPr="00DD3242">
        <w:rPr>
          <w:rFonts w:ascii="Book Antiqua" w:hAnsi="Book Antiqua" w:cs="Times New Roman"/>
          <w:b/>
        </w:rPr>
        <w:t xml:space="preserve">, </w:t>
      </w:r>
      <w:r w:rsidR="00DD3242" w:rsidRPr="00DD3242">
        <w:rPr>
          <w:rFonts w:ascii="Book Antiqua" w:hAnsi="Book Antiqua" w:cs="Times New Roman"/>
          <w:b/>
        </w:rPr>
        <w:t>Assistant Professor</w:t>
      </w:r>
      <w:r w:rsidR="00DD3242" w:rsidRPr="00DD3242">
        <w:rPr>
          <w:rFonts w:ascii="Book Antiqua" w:hAnsi="Book Antiqua" w:cs="Times New Roman" w:hint="eastAsia"/>
          <w:b/>
          <w:lang w:eastAsia="zh-CN"/>
        </w:rPr>
        <w:t>,</w:t>
      </w:r>
      <w:r w:rsidR="00DD3242">
        <w:rPr>
          <w:rFonts w:ascii="Book Antiqua" w:hAnsi="Book Antiqua" w:cs="Times New Roman" w:hint="eastAsia"/>
          <w:lang w:eastAsia="zh-CN"/>
        </w:rPr>
        <w:t xml:space="preserve"> </w:t>
      </w:r>
      <w:r w:rsidRPr="008C7474">
        <w:rPr>
          <w:rFonts w:ascii="Book Antiqua" w:hAnsi="Book Antiqua" w:cs="Times New Roman"/>
        </w:rPr>
        <w:t>Department of Medicine, School of Medicine, Nazarbayev University, Kerei-Zh</w:t>
      </w:r>
      <w:r w:rsidR="00DD3242">
        <w:rPr>
          <w:rFonts w:ascii="Book Antiqua" w:hAnsi="Book Antiqua" w:cs="Times New Roman"/>
        </w:rPr>
        <w:t>anibek Str. 5/1, Astana 010000</w:t>
      </w:r>
      <w:r w:rsidR="00DD3242">
        <w:rPr>
          <w:rFonts w:ascii="Book Antiqua" w:hAnsi="Book Antiqua" w:cs="Times New Roman" w:hint="eastAsia"/>
          <w:lang w:eastAsia="zh-CN"/>
        </w:rPr>
        <w:t xml:space="preserve">, </w:t>
      </w:r>
      <w:r w:rsidRPr="008C7474">
        <w:rPr>
          <w:rFonts w:ascii="Book Antiqua" w:hAnsi="Book Antiqua" w:cs="Times New Roman"/>
        </w:rPr>
        <w:t xml:space="preserve">Kazakhstan. </w:t>
      </w:r>
      <w:r w:rsidR="00DD3242" w:rsidRPr="00DD3242">
        <w:rPr>
          <w:rFonts w:ascii="Book Antiqua" w:hAnsi="Book Antiqua" w:cs="Times New Roman"/>
        </w:rPr>
        <w:t>dimitri.poddighe@nu.edu.kz</w:t>
      </w:r>
      <w:r w:rsidRPr="008C7474">
        <w:rPr>
          <w:rFonts w:ascii="Book Antiqua" w:hAnsi="Book Antiqua" w:cs="Times New Roman"/>
        </w:rPr>
        <w:t xml:space="preserve"> </w:t>
      </w:r>
    </w:p>
    <w:p w14:paraId="7052FFE2" w14:textId="03A2FF1B" w:rsidR="0064676F" w:rsidRPr="00DD3242" w:rsidRDefault="00DD3242" w:rsidP="00DD3242">
      <w:pPr>
        <w:adjustRightInd w:val="0"/>
        <w:snapToGrid w:val="0"/>
        <w:spacing w:line="360" w:lineRule="auto"/>
        <w:rPr>
          <w:rFonts w:ascii="Book Antiqua" w:hAnsi="Book Antiqua"/>
          <w:color w:val="000000"/>
          <w:lang w:eastAsia="zh-CN"/>
        </w:rPr>
      </w:pPr>
      <w:r w:rsidRPr="00837218">
        <w:rPr>
          <w:rFonts w:ascii="Book Antiqua" w:hAnsi="Book Antiqua"/>
          <w:b/>
          <w:color w:val="000000"/>
        </w:rPr>
        <w:t>Telephone:</w:t>
      </w:r>
      <w:r>
        <w:rPr>
          <w:rFonts w:ascii="Book Antiqua" w:hAnsi="Book Antiqua" w:hint="eastAsia"/>
          <w:color w:val="000000"/>
          <w:lang w:eastAsia="zh-CN"/>
        </w:rPr>
        <w:t xml:space="preserve"> </w:t>
      </w:r>
      <w:r w:rsidR="0064676F" w:rsidRPr="008C7474">
        <w:rPr>
          <w:rFonts w:ascii="Book Antiqua" w:hAnsi="Book Antiqua" w:cs="Times New Roman"/>
        </w:rPr>
        <w:t>+7</w:t>
      </w:r>
      <w:r>
        <w:rPr>
          <w:rFonts w:ascii="Book Antiqua" w:hAnsi="Book Antiqua" w:cs="Times New Roman" w:hint="eastAsia"/>
          <w:lang w:eastAsia="zh-CN"/>
        </w:rPr>
        <w:t>-</w:t>
      </w:r>
      <w:r w:rsidR="0064676F" w:rsidRPr="008C7474">
        <w:rPr>
          <w:rFonts w:ascii="Book Antiqua" w:hAnsi="Book Antiqua" w:cs="Times New Roman"/>
        </w:rPr>
        <w:t>700</w:t>
      </w:r>
      <w:r>
        <w:rPr>
          <w:rFonts w:ascii="Book Antiqua" w:hAnsi="Book Antiqua" w:cs="Times New Roman" w:hint="eastAsia"/>
          <w:lang w:eastAsia="zh-CN"/>
        </w:rPr>
        <w:t>-</w:t>
      </w:r>
      <w:r>
        <w:rPr>
          <w:rFonts w:ascii="Book Antiqua" w:hAnsi="Book Antiqua" w:cs="Times New Roman"/>
        </w:rPr>
        <w:t>2679413</w:t>
      </w:r>
    </w:p>
    <w:p w14:paraId="11B920F4" w14:textId="77777777" w:rsidR="00136A22" w:rsidRDefault="00136A22" w:rsidP="008C7474">
      <w:pPr>
        <w:widowControl w:val="0"/>
        <w:adjustRightInd w:val="0"/>
        <w:snapToGrid w:val="0"/>
        <w:spacing w:line="360" w:lineRule="auto"/>
        <w:jc w:val="both"/>
        <w:rPr>
          <w:rFonts w:ascii="Book Antiqua" w:hAnsi="Book Antiqua" w:cs="Times New Roman"/>
          <w:b/>
          <w:lang w:eastAsia="zh-CN"/>
        </w:rPr>
      </w:pPr>
    </w:p>
    <w:p w14:paraId="31226768" w14:textId="12195DEF" w:rsidR="00DD3242" w:rsidRPr="00DD3242" w:rsidRDefault="00DD3242" w:rsidP="00DD3242">
      <w:pPr>
        <w:widowControl w:val="0"/>
        <w:adjustRightInd w:val="0"/>
        <w:snapToGrid w:val="0"/>
        <w:spacing w:line="360" w:lineRule="auto"/>
        <w:jc w:val="both"/>
        <w:rPr>
          <w:rFonts w:ascii="Book Antiqua" w:eastAsia="SimSun" w:hAnsi="Book Antiqua" w:cs="Times New Roman"/>
          <w:color w:val="000000"/>
          <w:kern w:val="2"/>
          <w:lang w:eastAsia="zh-CN"/>
        </w:rPr>
      </w:pPr>
      <w:r w:rsidRPr="00DD3242">
        <w:rPr>
          <w:rFonts w:ascii="Book Antiqua" w:eastAsia="SimSun" w:hAnsi="Book Antiqua" w:cs="Times New Roman"/>
          <w:b/>
          <w:color w:val="000000"/>
          <w:kern w:val="2"/>
          <w:lang w:eastAsia="zh-CN"/>
        </w:rPr>
        <w:t>Received:</w:t>
      </w:r>
      <w:r w:rsidRPr="00DD3242">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September</w:t>
      </w:r>
      <w:r w:rsidRPr="00DD3242">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12</w:t>
      </w:r>
      <w:r w:rsidRPr="00DD3242">
        <w:rPr>
          <w:rFonts w:ascii="Book Antiqua" w:eastAsia="SimSun" w:hAnsi="Book Antiqua" w:cs="Arial" w:hint="eastAsia"/>
          <w:color w:val="000000"/>
          <w:lang w:eastAsia="zh-CN"/>
        </w:rPr>
        <w:t>, 2018</w:t>
      </w:r>
    </w:p>
    <w:p w14:paraId="0FE5CAE3" w14:textId="0275EE0E" w:rsidR="00DD3242" w:rsidRPr="00DD3242" w:rsidRDefault="00DD3242" w:rsidP="00DD3242">
      <w:pPr>
        <w:widowControl w:val="0"/>
        <w:adjustRightInd w:val="0"/>
        <w:snapToGrid w:val="0"/>
        <w:spacing w:line="360" w:lineRule="auto"/>
        <w:jc w:val="both"/>
        <w:rPr>
          <w:rFonts w:ascii="Book Antiqua" w:eastAsia="SimSun" w:hAnsi="Book Antiqua" w:cs="Times New Roman"/>
          <w:color w:val="000000"/>
          <w:kern w:val="2"/>
          <w:lang w:eastAsia="zh-CN"/>
        </w:rPr>
      </w:pPr>
      <w:r w:rsidRPr="00DD3242">
        <w:rPr>
          <w:rFonts w:ascii="Book Antiqua" w:eastAsia="SimSun" w:hAnsi="Book Antiqua" w:cs="Times New Roman"/>
          <w:b/>
          <w:color w:val="000000"/>
          <w:kern w:val="2"/>
          <w:lang w:eastAsia="zh-CN"/>
        </w:rPr>
        <w:t>Peer-review started:</w:t>
      </w:r>
      <w:r w:rsidRPr="00DD3242">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September</w:t>
      </w:r>
      <w:r w:rsidRPr="00DD3242">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12</w:t>
      </w:r>
      <w:r w:rsidRPr="00DD3242">
        <w:rPr>
          <w:rFonts w:ascii="Book Antiqua" w:eastAsia="SimSun" w:hAnsi="Book Antiqua" w:cs="Arial" w:hint="eastAsia"/>
          <w:color w:val="000000"/>
          <w:lang w:eastAsia="zh-CN"/>
        </w:rPr>
        <w:t>, 2018</w:t>
      </w:r>
    </w:p>
    <w:p w14:paraId="7DA53297" w14:textId="6FB02CC6" w:rsidR="00DD3242" w:rsidRPr="00DD3242" w:rsidRDefault="00DD3242" w:rsidP="00DD3242">
      <w:pPr>
        <w:widowControl w:val="0"/>
        <w:adjustRightInd w:val="0"/>
        <w:snapToGrid w:val="0"/>
        <w:spacing w:line="360" w:lineRule="auto"/>
        <w:jc w:val="both"/>
        <w:rPr>
          <w:rFonts w:ascii="Book Antiqua" w:eastAsia="SimSun" w:hAnsi="Book Antiqua" w:cs="Times New Roman"/>
          <w:color w:val="000000"/>
          <w:kern w:val="2"/>
          <w:lang w:eastAsia="zh-CN"/>
        </w:rPr>
      </w:pPr>
      <w:r w:rsidRPr="00DD3242">
        <w:rPr>
          <w:rFonts w:ascii="Book Antiqua" w:eastAsia="SimSun" w:hAnsi="Book Antiqua" w:cs="Times New Roman"/>
          <w:b/>
          <w:color w:val="000000"/>
          <w:kern w:val="2"/>
          <w:lang w:eastAsia="zh-CN"/>
        </w:rPr>
        <w:t>First decision:</w:t>
      </w:r>
      <w:r w:rsidRPr="00DD3242">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October</w:t>
      </w:r>
      <w:r w:rsidRPr="00DD3242">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9</w:t>
      </w:r>
      <w:r w:rsidRPr="00DD3242">
        <w:rPr>
          <w:rFonts w:ascii="Book Antiqua" w:eastAsia="SimSun" w:hAnsi="Book Antiqua" w:cs="Arial" w:hint="eastAsia"/>
          <w:color w:val="000000"/>
          <w:lang w:eastAsia="zh-CN"/>
        </w:rPr>
        <w:t>, 2018</w:t>
      </w:r>
      <w:bookmarkStart w:id="11" w:name="_GoBack"/>
      <w:bookmarkEnd w:id="11"/>
    </w:p>
    <w:p w14:paraId="4592B9AD" w14:textId="5C50C73B" w:rsidR="00DD3242" w:rsidRPr="00DD3242" w:rsidRDefault="00DD3242" w:rsidP="00DD3242">
      <w:pPr>
        <w:widowControl w:val="0"/>
        <w:adjustRightInd w:val="0"/>
        <w:snapToGrid w:val="0"/>
        <w:spacing w:line="360" w:lineRule="auto"/>
        <w:jc w:val="both"/>
        <w:rPr>
          <w:rFonts w:ascii="Book Antiqua" w:eastAsia="SimSun" w:hAnsi="Book Antiqua" w:cs="Times New Roman"/>
          <w:color w:val="000000"/>
          <w:kern w:val="2"/>
          <w:lang w:eastAsia="zh-CN"/>
        </w:rPr>
      </w:pPr>
      <w:r w:rsidRPr="00DD3242">
        <w:rPr>
          <w:rFonts w:ascii="Book Antiqua" w:eastAsia="SimSun" w:hAnsi="Book Antiqua" w:cs="Times New Roman"/>
          <w:b/>
          <w:color w:val="000000"/>
          <w:kern w:val="2"/>
          <w:lang w:eastAsia="zh-CN"/>
        </w:rPr>
        <w:t>Revised:</w:t>
      </w:r>
      <w:r w:rsidRPr="00DD3242">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October</w:t>
      </w:r>
      <w:r w:rsidRPr="00DD3242">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11</w:t>
      </w:r>
      <w:r w:rsidRPr="00DD3242">
        <w:rPr>
          <w:rFonts w:ascii="Book Antiqua" w:eastAsia="SimSun" w:hAnsi="Book Antiqua" w:cs="Arial" w:hint="eastAsia"/>
          <w:color w:val="000000"/>
          <w:lang w:eastAsia="zh-CN"/>
        </w:rPr>
        <w:t>, 2018</w:t>
      </w:r>
    </w:p>
    <w:p w14:paraId="28E9EE34" w14:textId="658FB20F" w:rsidR="00DD3242" w:rsidRPr="00DD3242" w:rsidRDefault="00DD3242" w:rsidP="00DD3242">
      <w:pPr>
        <w:widowControl w:val="0"/>
        <w:adjustRightInd w:val="0"/>
        <w:snapToGrid w:val="0"/>
        <w:spacing w:line="360" w:lineRule="auto"/>
        <w:jc w:val="both"/>
        <w:rPr>
          <w:rFonts w:ascii="Book Antiqua" w:eastAsia="SimSun" w:hAnsi="Book Antiqua" w:cs="Times New Roman"/>
          <w:color w:val="000000"/>
          <w:kern w:val="2"/>
          <w:lang w:eastAsia="zh-CN"/>
        </w:rPr>
      </w:pPr>
      <w:r w:rsidRPr="00DD3242">
        <w:rPr>
          <w:rFonts w:ascii="Book Antiqua" w:eastAsia="SimSun" w:hAnsi="Book Antiqua" w:cs="Times New Roman"/>
          <w:b/>
          <w:color w:val="000000"/>
          <w:kern w:val="2"/>
          <w:lang w:eastAsia="zh-CN"/>
        </w:rPr>
        <w:t>Accepted:</w:t>
      </w:r>
      <w:r w:rsidR="000019AC" w:rsidRPr="000019AC">
        <w:t xml:space="preserve"> </w:t>
      </w:r>
      <w:r w:rsidR="000019AC" w:rsidRPr="000019AC">
        <w:rPr>
          <w:rFonts w:ascii="Book Antiqua" w:eastAsia="SimSun" w:hAnsi="Book Antiqua" w:cs="Times New Roman"/>
          <w:color w:val="000000"/>
          <w:kern w:val="2"/>
          <w:lang w:eastAsia="zh-CN"/>
        </w:rPr>
        <w:t>October 21, 2018</w:t>
      </w:r>
      <w:r w:rsidRPr="00DD3242">
        <w:rPr>
          <w:rFonts w:ascii="Book Antiqua" w:eastAsia="SimSun" w:hAnsi="Book Antiqua" w:cs="Times New Roman"/>
          <w:color w:val="000000"/>
          <w:kern w:val="2"/>
          <w:lang w:eastAsia="zh-CN"/>
        </w:rPr>
        <w:t xml:space="preserve"> </w:t>
      </w:r>
    </w:p>
    <w:p w14:paraId="3163F7E4" w14:textId="77777777" w:rsidR="00DD3242" w:rsidRPr="00DD3242" w:rsidRDefault="00DD3242" w:rsidP="00DD3242">
      <w:pPr>
        <w:widowControl w:val="0"/>
        <w:adjustRightInd w:val="0"/>
        <w:snapToGrid w:val="0"/>
        <w:spacing w:line="360" w:lineRule="auto"/>
        <w:jc w:val="both"/>
        <w:rPr>
          <w:rFonts w:ascii="Book Antiqua" w:eastAsia="SimSun" w:hAnsi="Book Antiqua" w:cs="Times New Roman"/>
          <w:b/>
          <w:color w:val="000000"/>
          <w:kern w:val="2"/>
          <w:lang w:eastAsia="zh-CN"/>
        </w:rPr>
      </w:pPr>
      <w:r w:rsidRPr="00DD3242">
        <w:rPr>
          <w:rFonts w:ascii="Book Antiqua" w:eastAsia="SimSun" w:hAnsi="Book Antiqua" w:cs="Times New Roman"/>
          <w:b/>
          <w:color w:val="000000"/>
          <w:kern w:val="2"/>
          <w:lang w:eastAsia="zh-CN"/>
        </w:rPr>
        <w:t>Article in press:</w:t>
      </w:r>
    </w:p>
    <w:p w14:paraId="6329A5BD" w14:textId="54252513" w:rsidR="00DD3242" w:rsidRDefault="00DD3242" w:rsidP="00DD3242">
      <w:pPr>
        <w:widowControl w:val="0"/>
        <w:adjustRightInd w:val="0"/>
        <w:snapToGrid w:val="0"/>
        <w:spacing w:line="360" w:lineRule="auto"/>
        <w:jc w:val="both"/>
        <w:rPr>
          <w:rFonts w:ascii="Book Antiqua" w:eastAsia="SimSun" w:hAnsi="Book Antiqua" w:cs="Times New Roman"/>
          <w:b/>
          <w:color w:val="000000"/>
          <w:kern w:val="2"/>
          <w:lang w:eastAsia="zh-CN"/>
        </w:rPr>
      </w:pPr>
      <w:r w:rsidRPr="00DD3242">
        <w:rPr>
          <w:rFonts w:ascii="Book Antiqua" w:eastAsia="SimSun" w:hAnsi="Book Antiqua" w:cs="Times New Roman"/>
          <w:b/>
          <w:color w:val="000000"/>
          <w:kern w:val="2"/>
          <w:lang w:eastAsia="zh-CN"/>
        </w:rPr>
        <w:t>Published online:</w:t>
      </w:r>
    </w:p>
    <w:p w14:paraId="300C2458" w14:textId="77777777" w:rsidR="00DD3242" w:rsidRDefault="00DD3242">
      <w:pPr>
        <w:rPr>
          <w:rFonts w:ascii="Book Antiqua" w:eastAsia="SimSun" w:hAnsi="Book Antiqua" w:cs="Times New Roman"/>
          <w:b/>
          <w:color w:val="000000"/>
          <w:kern w:val="2"/>
          <w:lang w:eastAsia="zh-CN"/>
        </w:rPr>
      </w:pPr>
      <w:r>
        <w:rPr>
          <w:rFonts w:ascii="Book Antiqua" w:eastAsia="SimSun" w:hAnsi="Book Antiqua" w:cs="Times New Roman"/>
          <w:b/>
          <w:color w:val="000000"/>
          <w:kern w:val="2"/>
          <w:lang w:eastAsia="zh-CN"/>
        </w:rPr>
        <w:br w:type="page"/>
      </w:r>
    </w:p>
    <w:p w14:paraId="013369AE" w14:textId="01395E6E" w:rsidR="001344E2" w:rsidRPr="008C7474" w:rsidRDefault="008C7474" w:rsidP="00DD3242">
      <w:pPr>
        <w:rPr>
          <w:rFonts w:ascii="Book Antiqua" w:hAnsi="Book Antiqua" w:cs="Times New Roman"/>
          <w:b/>
        </w:rPr>
      </w:pPr>
      <w:r w:rsidRPr="008C7474">
        <w:rPr>
          <w:rFonts w:ascii="Book Antiqua" w:hAnsi="Book Antiqua" w:cs="Times New Roman"/>
          <w:b/>
        </w:rPr>
        <w:lastRenderedPageBreak/>
        <w:t>Abstract</w:t>
      </w:r>
    </w:p>
    <w:p w14:paraId="2C69FB20" w14:textId="7A2C51D3" w:rsidR="001344E2" w:rsidRPr="008C7474" w:rsidRDefault="001344E2" w:rsidP="008C7474">
      <w:pPr>
        <w:widowControl w:val="0"/>
        <w:adjustRightInd w:val="0"/>
        <w:snapToGrid w:val="0"/>
        <w:spacing w:line="360" w:lineRule="auto"/>
        <w:jc w:val="both"/>
        <w:rPr>
          <w:rFonts w:ascii="Book Antiqua" w:hAnsi="Book Antiqua" w:cs="Times New Roman"/>
          <w:color w:val="000000"/>
          <w:shd w:val="clear" w:color="auto" w:fill="FFFFFF"/>
        </w:rPr>
      </w:pPr>
      <w:r w:rsidRPr="008C7474">
        <w:rPr>
          <w:rFonts w:ascii="Book Antiqua" w:hAnsi="Book Antiqua" w:cs="Times New Roman"/>
          <w:color w:val="000000"/>
          <w:shd w:val="clear" w:color="auto" w:fill="FFFFFF"/>
        </w:rPr>
        <w:t>Acute acalculous cholec</w:t>
      </w:r>
      <w:r w:rsidR="00F369EB" w:rsidRPr="008C7474">
        <w:rPr>
          <w:rFonts w:ascii="Book Antiqua" w:hAnsi="Book Antiqua" w:cs="Times New Roman"/>
          <w:color w:val="000000"/>
          <w:shd w:val="clear" w:color="auto" w:fill="FFFFFF"/>
        </w:rPr>
        <w:t xml:space="preserve">ystitis (AAC) is the inflammatory disease of the gallbladder in absence </w:t>
      </w:r>
      <w:r w:rsidRPr="008C7474">
        <w:rPr>
          <w:rFonts w:ascii="Book Antiqua" w:hAnsi="Book Antiqua" w:cs="Times New Roman"/>
          <w:color w:val="000000"/>
          <w:shd w:val="clear" w:color="auto" w:fill="FFFFFF"/>
        </w:rPr>
        <w:t xml:space="preserve">of gallstones. </w:t>
      </w:r>
      <w:r w:rsidR="00F369EB" w:rsidRPr="008C7474">
        <w:rPr>
          <w:rFonts w:ascii="Book Antiqua" w:hAnsi="Book Antiqua" w:cs="Times New Roman"/>
          <w:color w:val="000000"/>
          <w:shd w:val="clear" w:color="auto" w:fill="FFFFFF"/>
        </w:rPr>
        <w:t xml:space="preserve">AAC is estimated to represent at least 50% to 70% of all cases of acute cholecystitis during childhood. </w:t>
      </w:r>
      <w:r w:rsidRPr="008C7474">
        <w:rPr>
          <w:rFonts w:ascii="Book Antiqua" w:hAnsi="Book Antiqua" w:cs="Times New Roman"/>
          <w:color w:val="000000"/>
          <w:shd w:val="clear" w:color="auto" w:fill="FFFFFF"/>
        </w:rPr>
        <w:t>Altho</w:t>
      </w:r>
      <w:r w:rsidR="00F369EB" w:rsidRPr="008C7474">
        <w:rPr>
          <w:rFonts w:ascii="Book Antiqua" w:hAnsi="Book Antiqua" w:cs="Times New Roman"/>
          <w:color w:val="000000"/>
          <w:shd w:val="clear" w:color="auto" w:fill="FFFFFF"/>
        </w:rPr>
        <w:t>ugh this pathology was originally</w:t>
      </w:r>
      <w:r w:rsidRPr="008C7474">
        <w:rPr>
          <w:rFonts w:ascii="Book Antiqua" w:hAnsi="Book Antiqua" w:cs="Times New Roman"/>
          <w:color w:val="000000"/>
          <w:shd w:val="clear" w:color="auto" w:fill="FFFFFF"/>
        </w:rPr>
        <w:t xml:space="preserve"> described in critically ill </w:t>
      </w:r>
      <w:r w:rsidR="00F369EB" w:rsidRPr="008C7474">
        <w:rPr>
          <w:rFonts w:ascii="Book Antiqua" w:hAnsi="Book Antiqua" w:cs="Times New Roman"/>
          <w:color w:val="000000"/>
          <w:shd w:val="clear" w:color="auto" w:fill="FFFFFF"/>
        </w:rPr>
        <w:t xml:space="preserve">or post-surgical </w:t>
      </w:r>
      <w:r w:rsidRPr="008C7474">
        <w:rPr>
          <w:rFonts w:ascii="Book Antiqua" w:hAnsi="Book Antiqua" w:cs="Times New Roman"/>
          <w:color w:val="000000"/>
          <w:shd w:val="clear" w:color="auto" w:fill="FFFFFF"/>
        </w:rPr>
        <w:t>patients, actually most pediatric cases have been observed during several i</w:t>
      </w:r>
      <w:r w:rsidR="00F369EB" w:rsidRPr="008C7474">
        <w:rPr>
          <w:rFonts w:ascii="Book Antiqua" w:hAnsi="Book Antiqua" w:cs="Times New Roman"/>
          <w:color w:val="000000"/>
          <w:shd w:val="clear" w:color="auto" w:fill="FFFFFF"/>
        </w:rPr>
        <w:t xml:space="preserve">nfectious diseases: </w:t>
      </w:r>
      <w:r w:rsidR="00D67D5D" w:rsidRPr="008C7474">
        <w:rPr>
          <w:rFonts w:ascii="Book Antiqua" w:hAnsi="Book Antiqua" w:cs="Times New Roman"/>
          <w:color w:val="000000"/>
          <w:shd w:val="clear" w:color="auto" w:fill="FFFFFF"/>
        </w:rPr>
        <w:t>In</w:t>
      </w:r>
      <w:r w:rsidR="00F369EB" w:rsidRPr="008C7474">
        <w:rPr>
          <w:rFonts w:ascii="Book Antiqua" w:hAnsi="Book Antiqua" w:cs="Times New Roman"/>
          <w:color w:val="000000"/>
          <w:shd w:val="clear" w:color="auto" w:fill="FFFFFF"/>
        </w:rPr>
        <w:t xml:space="preserve"> addition to </w:t>
      </w:r>
      <w:r w:rsidR="00C5401E">
        <w:rPr>
          <w:rFonts w:ascii="Book Antiqua" w:hAnsi="Book Antiqua" w:cs="Times New Roman"/>
          <w:color w:val="000000"/>
          <w:shd w:val="clear" w:color="auto" w:fill="FFFFFF"/>
        </w:rPr>
        <w:t xml:space="preserve">those </w:t>
      </w:r>
      <w:r w:rsidR="00F369EB" w:rsidRPr="008C7474">
        <w:rPr>
          <w:rFonts w:ascii="Book Antiqua" w:hAnsi="Book Antiqua" w:cs="Times New Roman"/>
          <w:color w:val="000000"/>
          <w:shd w:val="clear" w:color="auto" w:fill="FFFFFF"/>
        </w:rPr>
        <w:t xml:space="preserve">cases caused by bacterial and parasitic infections, most pediatric reports after 2000 described children developing AAC during viral illnesses (such as </w:t>
      </w:r>
      <w:r w:rsidR="00DD3242" w:rsidRPr="00DD3242">
        <w:rPr>
          <w:rFonts w:ascii="Book Antiqua" w:hAnsi="Book Antiqua" w:cs="Times New Roman"/>
          <w:color w:val="000000"/>
          <w:shd w:val="clear" w:color="auto" w:fill="FFFFFF"/>
        </w:rPr>
        <w:t xml:space="preserve">Epstein-Barr virus </w:t>
      </w:r>
      <w:r w:rsidR="00F369EB" w:rsidRPr="008C7474">
        <w:rPr>
          <w:rFonts w:ascii="Book Antiqua" w:hAnsi="Book Antiqua" w:cs="Times New Roman"/>
          <w:color w:val="000000"/>
          <w:shd w:val="clear" w:color="auto" w:fill="FFFFFF"/>
        </w:rPr>
        <w:t xml:space="preserve">and </w:t>
      </w:r>
      <w:r w:rsidR="00DD3242" w:rsidRPr="00DD3242">
        <w:rPr>
          <w:rFonts w:ascii="Book Antiqua" w:hAnsi="Book Antiqua" w:cs="Times New Roman"/>
          <w:color w:val="000000"/>
          <w:shd w:val="clear" w:color="auto" w:fill="FFFFFF"/>
        </w:rPr>
        <w:t xml:space="preserve">hepatitis A virus </w:t>
      </w:r>
      <w:r w:rsidR="00F369EB" w:rsidRPr="008C7474">
        <w:rPr>
          <w:rFonts w:ascii="Book Antiqua" w:hAnsi="Book Antiqua" w:cs="Times New Roman"/>
          <w:color w:val="000000"/>
          <w:shd w:val="clear" w:color="auto" w:fill="FFFFFF"/>
        </w:rPr>
        <w:t xml:space="preserve">infections). Moreover, some pediatric cases have been associated to </w:t>
      </w:r>
      <w:r w:rsidR="00F252C9">
        <w:rPr>
          <w:rFonts w:ascii="Book Antiqua" w:hAnsi="Book Antiqua" w:cs="Times New Roman"/>
          <w:color w:val="000000"/>
          <w:shd w:val="clear" w:color="auto" w:fill="FFFFFF"/>
        </w:rPr>
        <w:t xml:space="preserve">several </w:t>
      </w:r>
      <w:r w:rsidR="00F369EB" w:rsidRPr="008C7474">
        <w:rPr>
          <w:rFonts w:ascii="Book Antiqua" w:hAnsi="Book Antiqua" w:cs="Times New Roman"/>
          <w:color w:val="000000"/>
          <w:shd w:val="clear" w:color="auto" w:fill="FFFFFF"/>
        </w:rPr>
        <w:t>underlying chronic diseases and, in particular, to immune-mediated disorders. H</w:t>
      </w:r>
      <w:r w:rsidRPr="008C7474">
        <w:rPr>
          <w:rFonts w:ascii="Book Antiqua" w:hAnsi="Book Antiqua" w:cs="Times New Roman"/>
          <w:color w:val="000000"/>
          <w:shd w:val="clear" w:color="auto" w:fill="FFFFFF"/>
        </w:rPr>
        <w:t>ere</w:t>
      </w:r>
      <w:r w:rsidR="00F369EB" w:rsidRPr="008C7474">
        <w:rPr>
          <w:rFonts w:ascii="Book Antiqua" w:hAnsi="Book Antiqua" w:cs="Times New Roman"/>
          <w:color w:val="000000"/>
          <w:shd w:val="clear" w:color="auto" w:fill="FFFFFF"/>
        </w:rPr>
        <w:t>,</w:t>
      </w:r>
      <w:r w:rsidRPr="008C7474">
        <w:rPr>
          <w:rFonts w:ascii="Book Antiqua" w:hAnsi="Book Antiqua" w:cs="Times New Roman"/>
          <w:color w:val="000000"/>
          <w:shd w:val="clear" w:color="auto" w:fill="FFFFFF"/>
        </w:rPr>
        <w:t xml:space="preserve"> we reviewed </w:t>
      </w:r>
      <w:r w:rsidR="00F369EB" w:rsidRPr="008C7474">
        <w:rPr>
          <w:rFonts w:ascii="Book Antiqua" w:hAnsi="Book Antiqua" w:cs="Times New Roman"/>
          <w:color w:val="000000"/>
          <w:shd w:val="clear" w:color="auto" w:fill="FFFFFF"/>
        </w:rPr>
        <w:t xml:space="preserve">the epidemiological aspects of pediatric AAC and </w:t>
      </w:r>
      <w:r w:rsidR="00F252C9">
        <w:rPr>
          <w:rFonts w:ascii="Book Antiqua" w:hAnsi="Book Antiqua" w:cs="Times New Roman"/>
          <w:color w:val="000000"/>
          <w:shd w:val="clear" w:color="auto" w:fill="FFFFFF"/>
        </w:rPr>
        <w:t xml:space="preserve">we </w:t>
      </w:r>
      <w:r w:rsidR="00F369EB" w:rsidRPr="008C7474">
        <w:rPr>
          <w:rFonts w:ascii="Book Antiqua" w:hAnsi="Book Antiqua" w:cs="Times New Roman"/>
          <w:color w:val="000000"/>
          <w:shd w:val="clear" w:color="auto" w:fill="FFFFFF"/>
        </w:rPr>
        <w:t xml:space="preserve">discussed the </w:t>
      </w:r>
      <w:r w:rsidR="00F252C9">
        <w:rPr>
          <w:rFonts w:ascii="Book Antiqua" w:hAnsi="Book Antiqua" w:cs="Times New Roman"/>
          <w:color w:val="000000"/>
          <w:shd w:val="clear" w:color="auto" w:fill="FFFFFF"/>
        </w:rPr>
        <w:t xml:space="preserve">general aspects of the </w:t>
      </w:r>
      <w:r w:rsidR="00F369EB" w:rsidRPr="008C7474">
        <w:rPr>
          <w:rFonts w:ascii="Book Antiqua" w:hAnsi="Book Antiqua" w:cs="Times New Roman"/>
          <w:color w:val="000000"/>
          <w:shd w:val="clear" w:color="auto" w:fill="FFFFFF"/>
        </w:rPr>
        <w:t xml:space="preserve">medical management, according to the cases reported in the medical literature. </w:t>
      </w:r>
    </w:p>
    <w:p w14:paraId="1387AA67" w14:textId="77777777" w:rsidR="001344E2" w:rsidRPr="008C7474" w:rsidRDefault="001344E2" w:rsidP="008C7474">
      <w:pPr>
        <w:widowControl w:val="0"/>
        <w:adjustRightInd w:val="0"/>
        <w:snapToGrid w:val="0"/>
        <w:spacing w:line="360" w:lineRule="auto"/>
        <w:jc w:val="both"/>
        <w:rPr>
          <w:rFonts w:ascii="Book Antiqua" w:hAnsi="Book Antiqua" w:cs="Times New Roman"/>
          <w:b/>
        </w:rPr>
      </w:pPr>
    </w:p>
    <w:p w14:paraId="204FC974" w14:textId="008CE656" w:rsidR="00136A22" w:rsidRPr="008C7474" w:rsidRDefault="00136A22" w:rsidP="008C7474">
      <w:pPr>
        <w:widowControl w:val="0"/>
        <w:adjustRightInd w:val="0"/>
        <w:snapToGrid w:val="0"/>
        <w:spacing w:line="360" w:lineRule="auto"/>
        <w:jc w:val="both"/>
        <w:rPr>
          <w:rFonts w:ascii="Book Antiqua" w:hAnsi="Book Antiqua" w:cs="Times New Roman"/>
          <w:lang w:eastAsia="zh-CN"/>
        </w:rPr>
      </w:pPr>
      <w:r w:rsidRPr="008C7474">
        <w:rPr>
          <w:rFonts w:ascii="Book Antiqua" w:hAnsi="Book Antiqua" w:cs="Times New Roman"/>
          <w:b/>
        </w:rPr>
        <w:t xml:space="preserve">Key </w:t>
      </w:r>
      <w:r w:rsidR="00D67D5D" w:rsidRPr="008C7474">
        <w:rPr>
          <w:rFonts w:ascii="Book Antiqua" w:hAnsi="Book Antiqua" w:cs="Times New Roman"/>
          <w:b/>
        </w:rPr>
        <w:t>words</w:t>
      </w:r>
      <w:r w:rsidRPr="008C7474">
        <w:rPr>
          <w:rFonts w:ascii="Book Antiqua" w:hAnsi="Book Antiqua" w:cs="Times New Roman"/>
          <w:b/>
        </w:rPr>
        <w:t xml:space="preserve">: </w:t>
      </w:r>
      <w:r w:rsidR="00D67D5D" w:rsidRPr="008C7474">
        <w:rPr>
          <w:rFonts w:ascii="Book Antiqua" w:hAnsi="Book Antiqua" w:cs="Times New Roman"/>
        </w:rPr>
        <w:t xml:space="preserve">Acute </w:t>
      </w:r>
      <w:r w:rsidRPr="008C7474">
        <w:rPr>
          <w:rFonts w:ascii="Book Antiqua" w:hAnsi="Book Antiqua" w:cs="Times New Roman"/>
        </w:rPr>
        <w:t xml:space="preserve">acalculous cholecystitis; </w:t>
      </w:r>
      <w:r w:rsidR="00D67D5D" w:rsidRPr="008C7474">
        <w:rPr>
          <w:rFonts w:ascii="Book Antiqua" w:hAnsi="Book Antiqua" w:cs="Times New Roman"/>
        </w:rPr>
        <w:t>Children</w:t>
      </w:r>
      <w:r w:rsidRPr="008C7474">
        <w:rPr>
          <w:rFonts w:ascii="Book Antiqua" w:hAnsi="Book Antiqua" w:cs="Times New Roman"/>
        </w:rPr>
        <w:t xml:space="preserve">; </w:t>
      </w:r>
      <w:r w:rsidR="00D67D5D" w:rsidRPr="008C7474">
        <w:rPr>
          <w:rFonts w:ascii="Book Antiqua" w:hAnsi="Book Antiqua" w:cs="Times New Roman"/>
        </w:rPr>
        <w:t xml:space="preserve">Viral </w:t>
      </w:r>
      <w:r w:rsidRPr="008C7474">
        <w:rPr>
          <w:rFonts w:ascii="Book Antiqua" w:hAnsi="Book Antiqua" w:cs="Times New Roman"/>
        </w:rPr>
        <w:t>bil</w:t>
      </w:r>
      <w:r w:rsidR="00D67D5D">
        <w:rPr>
          <w:rFonts w:ascii="Book Antiqua" w:hAnsi="Book Antiqua" w:cs="Times New Roman"/>
        </w:rPr>
        <w:t>iary disorders</w:t>
      </w:r>
    </w:p>
    <w:p w14:paraId="1C6FAA4C" w14:textId="77777777" w:rsidR="00136A22" w:rsidRDefault="00136A22" w:rsidP="008C7474">
      <w:pPr>
        <w:widowControl w:val="0"/>
        <w:adjustRightInd w:val="0"/>
        <w:snapToGrid w:val="0"/>
        <w:spacing w:line="360" w:lineRule="auto"/>
        <w:jc w:val="both"/>
        <w:rPr>
          <w:rFonts w:ascii="Book Antiqua" w:hAnsi="Book Antiqua" w:cs="Times New Roman"/>
          <w:lang w:eastAsia="zh-CN"/>
        </w:rPr>
      </w:pPr>
    </w:p>
    <w:p w14:paraId="3EA30E7D" w14:textId="77777777" w:rsidR="00D67D5D" w:rsidRPr="00D67D5D" w:rsidRDefault="00D67D5D" w:rsidP="00D67D5D">
      <w:pPr>
        <w:widowControl w:val="0"/>
        <w:adjustRightInd w:val="0"/>
        <w:snapToGrid w:val="0"/>
        <w:spacing w:line="360" w:lineRule="auto"/>
        <w:jc w:val="both"/>
        <w:rPr>
          <w:rFonts w:ascii="Book Antiqua" w:eastAsia="SimSun" w:hAnsi="Book Antiqua" w:cs="Tahoma"/>
          <w:color w:val="000000"/>
          <w:kern w:val="2"/>
          <w:lang w:eastAsia="zh-CN"/>
        </w:rPr>
      </w:pPr>
      <w:bookmarkStart w:id="12" w:name="OLE_LINK148"/>
      <w:bookmarkStart w:id="13" w:name="OLE_LINK149"/>
      <w:bookmarkStart w:id="14" w:name="OLE_LINK200"/>
      <w:bookmarkStart w:id="15" w:name="OLE_LINK288"/>
      <w:bookmarkStart w:id="16" w:name="OLE_LINK1864"/>
      <w:bookmarkStart w:id="17" w:name="OLE_LINK16"/>
      <w:bookmarkStart w:id="18" w:name="OLE_LINK382"/>
      <w:bookmarkStart w:id="19" w:name="OLE_LINK306"/>
      <w:bookmarkStart w:id="20" w:name="OLE_LINK569"/>
      <w:bookmarkStart w:id="21" w:name="OLE_LINK682"/>
      <w:r w:rsidRPr="00D67D5D">
        <w:rPr>
          <w:rFonts w:ascii="Book Antiqua" w:eastAsia="SimSun" w:hAnsi="Book Antiqua" w:cs="Tahoma"/>
          <w:b/>
          <w:color w:val="000000"/>
          <w:kern w:val="2"/>
          <w:lang w:eastAsia="ja-JP"/>
        </w:rPr>
        <w:t>© The Author(s) 201</w:t>
      </w:r>
      <w:r w:rsidRPr="00D67D5D">
        <w:rPr>
          <w:rFonts w:ascii="Book Antiqua" w:eastAsia="SimSun" w:hAnsi="Book Antiqua" w:cs="Tahoma"/>
          <w:b/>
          <w:color w:val="000000"/>
          <w:kern w:val="2"/>
          <w:lang w:eastAsia="zh-CN"/>
        </w:rPr>
        <w:t>8</w:t>
      </w:r>
      <w:r w:rsidRPr="00D67D5D">
        <w:rPr>
          <w:rFonts w:ascii="Book Antiqua" w:eastAsia="SimSun" w:hAnsi="Book Antiqua" w:cs="Tahoma"/>
          <w:b/>
          <w:color w:val="000000"/>
          <w:kern w:val="2"/>
          <w:lang w:eastAsia="ja-JP"/>
        </w:rPr>
        <w:t>.</w:t>
      </w:r>
      <w:r w:rsidRPr="00D67D5D">
        <w:rPr>
          <w:rFonts w:ascii="Book Antiqua" w:eastAsia="SimSun" w:hAnsi="Book Antiqua" w:cs="Tahoma"/>
          <w:color w:val="000000"/>
          <w:kern w:val="2"/>
          <w:lang w:eastAsia="ja-JP"/>
        </w:rPr>
        <w:t xml:space="preserve"> Published by Baishideng Publishing Group Inc. All rights reserved.</w:t>
      </w:r>
      <w:bookmarkEnd w:id="12"/>
      <w:bookmarkEnd w:id="13"/>
      <w:bookmarkEnd w:id="14"/>
      <w:bookmarkEnd w:id="15"/>
      <w:bookmarkEnd w:id="16"/>
      <w:bookmarkEnd w:id="17"/>
      <w:bookmarkEnd w:id="18"/>
      <w:bookmarkEnd w:id="19"/>
      <w:bookmarkEnd w:id="20"/>
      <w:bookmarkEnd w:id="21"/>
    </w:p>
    <w:p w14:paraId="131FC271" w14:textId="77777777" w:rsidR="00D67D5D" w:rsidRPr="00D67D5D" w:rsidRDefault="00D67D5D" w:rsidP="008C7474">
      <w:pPr>
        <w:widowControl w:val="0"/>
        <w:adjustRightInd w:val="0"/>
        <w:snapToGrid w:val="0"/>
        <w:spacing w:line="360" w:lineRule="auto"/>
        <w:jc w:val="both"/>
        <w:rPr>
          <w:rFonts w:ascii="Book Antiqua" w:hAnsi="Book Antiqua" w:cs="Times New Roman"/>
          <w:lang w:eastAsia="zh-CN"/>
        </w:rPr>
      </w:pPr>
    </w:p>
    <w:p w14:paraId="02E4D8F0" w14:textId="2956EA35" w:rsidR="00136A22" w:rsidRPr="008C7474" w:rsidRDefault="00136A22" w:rsidP="008C7474">
      <w:pPr>
        <w:widowControl w:val="0"/>
        <w:adjustRightInd w:val="0"/>
        <w:snapToGrid w:val="0"/>
        <w:spacing w:line="360" w:lineRule="auto"/>
        <w:jc w:val="both"/>
        <w:rPr>
          <w:rFonts w:ascii="Book Antiqua" w:hAnsi="Book Antiqua" w:cs="Times New Roman"/>
        </w:rPr>
      </w:pPr>
      <w:r w:rsidRPr="008C7474">
        <w:rPr>
          <w:rFonts w:ascii="Book Antiqua" w:hAnsi="Book Antiqua" w:cs="Times New Roman"/>
          <w:b/>
        </w:rPr>
        <w:t xml:space="preserve">Core </w:t>
      </w:r>
      <w:r w:rsidR="00D67D5D">
        <w:rPr>
          <w:rFonts w:ascii="Book Antiqua" w:hAnsi="Book Antiqua" w:cs="Times New Roman"/>
          <w:b/>
        </w:rPr>
        <w:t>tip</w:t>
      </w:r>
      <w:r w:rsidRPr="008C7474">
        <w:rPr>
          <w:rFonts w:ascii="Book Antiqua" w:hAnsi="Book Antiqua" w:cs="Times New Roman"/>
          <w:b/>
        </w:rPr>
        <w:t xml:space="preserve">: </w:t>
      </w:r>
      <w:r w:rsidR="00D67D5D" w:rsidRPr="008C7474">
        <w:rPr>
          <w:rFonts w:ascii="Book Antiqua" w:hAnsi="Book Antiqua" w:cs="Times New Roman"/>
          <w:color w:val="000000"/>
          <w:shd w:val="clear" w:color="auto" w:fill="FFFFFF"/>
        </w:rPr>
        <w:t xml:space="preserve">Acute acalculous cholecystitis (AAC) </w:t>
      </w:r>
      <w:r w:rsidRPr="008C7474">
        <w:rPr>
          <w:rFonts w:ascii="Book Antiqua" w:hAnsi="Book Antiqua" w:cs="Times New Roman"/>
        </w:rPr>
        <w:t xml:space="preserve">is the most frequent form of acute cholecystitis in children. In childhood, this disease has been described in critically ill or post-surgical patients, as it often occurs in adults, but most pediatric cases have been actually caused by infectious diseases: </w:t>
      </w:r>
      <w:r w:rsidR="00D67D5D" w:rsidRPr="008C7474">
        <w:rPr>
          <w:rFonts w:ascii="Book Antiqua" w:hAnsi="Book Antiqua" w:cs="Times New Roman"/>
        </w:rPr>
        <w:t xml:space="preserve">In </w:t>
      </w:r>
      <w:r w:rsidRPr="008C7474">
        <w:rPr>
          <w:rFonts w:ascii="Book Antiqua" w:hAnsi="Book Antiqua" w:cs="Times New Roman"/>
        </w:rPr>
        <w:t xml:space="preserve">addition to bacterial and parasitic infections, recently most pediatric reports described children developing AAC during viral illnesses (in particular, </w:t>
      </w:r>
      <w:r w:rsidR="00D67D5D" w:rsidRPr="00DD3242">
        <w:rPr>
          <w:rFonts w:ascii="Book Antiqua" w:hAnsi="Book Antiqua" w:cs="Times New Roman"/>
          <w:color w:val="000000"/>
          <w:shd w:val="clear" w:color="auto" w:fill="FFFFFF"/>
        </w:rPr>
        <w:t xml:space="preserve">Epstein-Barr virus </w:t>
      </w:r>
      <w:r w:rsidR="00D67D5D" w:rsidRPr="008C7474">
        <w:rPr>
          <w:rFonts w:ascii="Book Antiqua" w:hAnsi="Book Antiqua" w:cs="Times New Roman"/>
          <w:color w:val="000000"/>
          <w:shd w:val="clear" w:color="auto" w:fill="FFFFFF"/>
        </w:rPr>
        <w:t xml:space="preserve">and </w:t>
      </w:r>
      <w:r w:rsidR="00D67D5D" w:rsidRPr="00DD3242">
        <w:rPr>
          <w:rFonts w:ascii="Book Antiqua" w:hAnsi="Book Antiqua" w:cs="Times New Roman"/>
          <w:color w:val="000000"/>
          <w:shd w:val="clear" w:color="auto" w:fill="FFFFFF"/>
        </w:rPr>
        <w:t xml:space="preserve">hepatitis A virus </w:t>
      </w:r>
      <w:r w:rsidRPr="008C7474">
        <w:rPr>
          <w:rFonts w:ascii="Book Antiqua" w:hAnsi="Book Antiqua" w:cs="Times New Roman"/>
        </w:rPr>
        <w:t xml:space="preserve">infections). Moreover, some pediatric cases have been associated </w:t>
      </w:r>
      <w:r w:rsidR="00F252C9">
        <w:rPr>
          <w:rFonts w:ascii="Book Antiqua" w:hAnsi="Book Antiqua" w:cs="Times New Roman"/>
        </w:rPr>
        <w:t>with</w:t>
      </w:r>
      <w:r w:rsidRPr="008C7474">
        <w:rPr>
          <w:rFonts w:ascii="Book Antiqua" w:hAnsi="Book Antiqua" w:cs="Times New Roman"/>
        </w:rPr>
        <w:t xml:space="preserve"> non-infectious disorders, such as immune-mediated disorders. Therefore, the medical management presents significant differences compared to adult AAC.</w:t>
      </w:r>
    </w:p>
    <w:p w14:paraId="34BB5347" w14:textId="77777777" w:rsidR="008C7474" w:rsidRDefault="008C7474" w:rsidP="008C7474">
      <w:pPr>
        <w:adjustRightInd w:val="0"/>
        <w:snapToGrid w:val="0"/>
        <w:spacing w:line="360" w:lineRule="auto"/>
        <w:rPr>
          <w:rFonts w:ascii="Book Antiqua" w:hAnsi="Book Antiqua"/>
          <w:b/>
          <w:color w:val="FF0000"/>
          <w:lang w:val="pl-PL"/>
        </w:rPr>
      </w:pPr>
    </w:p>
    <w:p w14:paraId="78D3B5F7" w14:textId="4774E128" w:rsidR="001344E2" w:rsidRPr="00D67D5D" w:rsidRDefault="00D67D5D" w:rsidP="008C7474">
      <w:pPr>
        <w:widowControl w:val="0"/>
        <w:adjustRightInd w:val="0"/>
        <w:snapToGrid w:val="0"/>
        <w:spacing w:line="360" w:lineRule="auto"/>
        <w:jc w:val="both"/>
        <w:rPr>
          <w:rFonts w:ascii="Book Antiqua" w:hAnsi="Book Antiqua"/>
        </w:rPr>
      </w:pPr>
      <w:r w:rsidRPr="00D67D5D">
        <w:rPr>
          <w:rFonts w:ascii="Book Antiqua" w:hAnsi="Book Antiqua"/>
        </w:rPr>
        <w:t xml:space="preserve">Poddighe D, Sazonov V. Acute acalculous cholecystitis in children. </w:t>
      </w:r>
      <w:r w:rsidRPr="00D67D5D">
        <w:rPr>
          <w:rFonts w:ascii="Book Antiqua" w:hAnsi="Book Antiqua"/>
          <w:i/>
        </w:rPr>
        <w:t>World J Gastroenterol</w:t>
      </w:r>
      <w:r w:rsidRPr="00D67D5D">
        <w:rPr>
          <w:rFonts w:ascii="Book Antiqua" w:hAnsi="Book Antiqua"/>
        </w:rPr>
        <w:t xml:space="preserve"> </w:t>
      </w:r>
      <w:r w:rsidRPr="00D67D5D">
        <w:rPr>
          <w:rFonts w:ascii="Book Antiqua" w:hAnsi="Book Antiqua"/>
        </w:rPr>
        <w:lastRenderedPageBreak/>
        <w:t>2018; In press</w:t>
      </w:r>
    </w:p>
    <w:p w14:paraId="5A0A1CF0" w14:textId="77777777" w:rsidR="00136A22" w:rsidRPr="008C7474" w:rsidRDefault="00136A22" w:rsidP="008C7474">
      <w:pPr>
        <w:widowControl w:val="0"/>
        <w:adjustRightInd w:val="0"/>
        <w:snapToGrid w:val="0"/>
        <w:spacing w:line="360" w:lineRule="auto"/>
        <w:jc w:val="both"/>
        <w:rPr>
          <w:rFonts w:ascii="Book Antiqua" w:hAnsi="Book Antiqua"/>
          <w:b/>
        </w:rPr>
      </w:pPr>
    </w:p>
    <w:p w14:paraId="418A7E6E" w14:textId="77777777" w:rsidR="004C0AAA" w:rsidRPr="008C7474" w:rsidRDefault="004C0AAA" w:rsidP="008C7474">
      <w:pPr>
        <w:widowControl w:val="0"/>
        <w:adjustRightInd w:val="0"/>
        <w:snapToGrid w:val="0"/>
        <w:spacing w:line="360" w:lineRule="auto"/>
        <w:jc w:val="both"/>
        <w:rPr>
          <w:rFonts w:ascii="Book Antiqua" w:hAnsi="Book Antiqua"/>
          <w:b/>
        </w:rPr>
      </w:pPr>
    </w:p>
    <w:p w14:paraId="00B17184" w14:textId="77777777" w:rsidR="00D67D5D" w:rsidRDefault="00D67D5D">
      <w:pPr>
        <w:rPr>
          <w:rFonts w:ascii="Book Antiqua" w:hAnsi="Book Antiqua" w:cs="Times New Roman"/>
          <w:b/>
        </w:rPr>
      </w:pPr>
      <w:r>
        <w:rPr>
          <w:rFonts w:ascii="Book Antiqua" w:hAnsi="Book Antiqua" w:cs="Times New Roman"/>
          <w:b/>
        </w:rPr>
        <w:br w:type="page"/>
      </w:r>
    </w:p>
    <w:p w14:paraId="7A9D4F05" w14:textId="69EE9405" w:rsidR="00432BC1" w:rsidRPr="008C7474" w:rsidRDefault="002873B2" w:rsidP="00DD3242">
      <w:pPr>
        <w:rPr>
          <w:rFonts w:ascii="Book Antiqua" w:hAnsi="Book Antiqua" w:cs="Times New Roman"/>
          <w:b/>
        </w:rPr>
      </w:pPr>
      <w:r w:rsidRPr="008C7474">
        <w:rPr>
          <w:rFonts w:ascii="Book Antiqua" w:hAnsi="Book Antiqua" w:cs="Times New Roman"/>
          <w:b/>
        </w:rPr>
        <w:lastRenderedPageBreak/>
        <w:t>INTRODUCTION</w:t>
      </w:r>
    </w:p>
    <w:p w14:paraId="2A462698" w14:textId="7F9364C5" w:rsidR="002873B2" w:rsidRPr="00997E58" w:rsidRDefault="002873B2" w:rsidP="008C7474">
      <w:pPr>
        <w:widowControl w:val="0"/>
        <w:adjustRightInd w:val="0"/>
        <w:snapToGrid w:val="0"/>
        <w:spacing w:line="360" w:lineRule="auto"/>
        <w:jc w:val="both"/>
        <w:rPr>
          <w:rFonts w:ascii="Book Antiqua" w:hAnsi="Book Antiqua" w:cs="Times New Roman"/>
        </w:rPr>
      </w:pPr>
      <w:r w:rsidRPr="008C7474">
        <w:rPr>
          <w:rFonts w:ascii="Book Antiqua" w:hAnsi="Book Antiqua" w:cs="Times New Roman"/>
        </w:rPr>
        <w:t xml:space="preserve">Acute cholecystitis is an inflammatory condition of the gallbladder, which is most commonly associated to the presence of gallstones. These cases are referred as acute calculous cholecystitis (ACC); here, the obstruction of the cystic duct from small and medium sized gallstones (that migrate from the gallbladder) or from large gallstones (that they intermittently obstruct the neck of the gallbladder), is </w:t>
      </w:r>
      <w:r w:rsidR="00C374BB" w:rsidRPr="008C7474">
        <w:rPr>
          <w:rFonts w:ascii="Book Antiqua" w:hAnsi="Book Antiqua" w:cs="Times New Roman"/>
        </w:rPr>
        <w:t>considered the main pathogenic</w:t>
      </w:r>
      <w:r w:rsidRPr="008C7474">
        <w:rPr>
          <w:rFonts w:ascii="Book Antiqua" w:hAnsi="Book Antiqua" w:cs="Times New Roman"/>
        </w:rPr>
        <w:t xml:space="preserve"> moment. However, several clin</w:t>
      </w:r>
      <w:r w:rsidR="001E4A00" w:rsidRPr="008C7474">
        <w:rPr>
          <w:rFonts w:ascii="Book Antiqua" w:hAnsi="Book Antiqua" w:cs="Times New Roman"/>
        </w:rPr>
        <w:t>ical and experimental evidences from</w:t>
      </w:r>
      <w:r w:rsidRPr="008C7474">
        <w:rPr>
          <w:rFonts w:ascii="Book Antiqua" w:hAnsi="Book Antiqua" w:cs="Times New Roman"/>
        </w:rPr>
        <w:t xml:space="preserve"> human and animal studies strongly suggested </w:t>
      </w:r>
      <w:r w:rsidR="009775B9" w:rsidRPr="008C7474">
        <w:rPr>
          <w:rFonts w:ascii="Book Antiqua" w:hAnsi="Book Antiqua" w:cs="Times New Roman"/>
        </w:rPr>
        <w:t>that the biliary obstruction due to the gallstones represents only the final event of a more complex pathological process, where the development of acute inflammation would be due to the progression from an underlying chronic process. Very briefly, the cholecystitis can develop</w:t>
      </w:r>
      <w:r w:rsidRPr="008C7474">
        <w:rPr>
          <w:rFonts w:ascii="Book Antiqua" w:hAnsi="Book Antiqua" w:cs="Times New Roman"/>
        </w:rPr>
        <w:t xml:space="preserve"> in the presence</w:t>
      </w:r>
      <w:r w:rsidR="009775B9" w:rsidRPr="008C7474">
        <w:rPr>
          <w:rFonts w:ascii="Book Antiqua" w:hAnsi="Book Antiqua" w:cs="Times New Roman"/>
        </w:rPr>
        <w:t xml:space="preserve"> of lithogenic bile with high cholesterol</w:t>
      </w:r>
      <w:r w:rsidRPr="008C7474">
        <w:rPr>
          <w:rFonts w:ascii="Book Antiqua" w:hAnsi="Book Antiqua" w:cs="Times New Roman"/>
        </w:rPr>
        <w:t xml:space="preserve"> concentrations</w:t>
      </w:r>
      <w:r w:rsidR="009775B9" w:rsidRPr="008C7474">
        <w:rPr>
          <w:rFonts w:ascii="Book Antiqua" w:hAnsi="Book Antiqua" w:cs="Times New Roman"/>
        </w:rPr>
        <w:t xml:space="preserve">, diffusing through the gallbladder wall and permitting to the </w:t>
      </w:r>
      <w:r w:rsidRPr="008C7474">
        <w:rPr>
          <w:rFonts w:ascii="Book Antiqua" w:hAnsi="Book Antiqua" w:cs="Times New Roman"/>
        </w:rPr>
        <w:t xml:space="preserve">hydrophobic bile salts to increase the levels </w:t>
      </w:r>
      <w:r w:rsidR="009775B9" w:rsidRPr="008C7474">
        <w:rPr>
          <w:rFonts w:ascii="Book Antiqua" w:hAnsi="Book Antiqua" w:cs="Times New Roman"/>
        </w:rPr>
        <w:t>of oxidative stress and to trigger the inflammatory process</w:t>
      </w:r>
      <w:r w:rsidR="00342C4B" w:rsidRPr="00DD3242">
        <w:rPr>
          <w:rFonts w:ascii="Book Antiqua" w:hAnsi="Book Antiqua" w:cs="Times New Roman"/>
          <w:vertAlign w:val="superscript"/>
        </w:rPr>
        <w:t>[1</w:t>
      </w:r>
      <w:r w:rsidR="001E4425">
        <w:rPr>
          <w:rFonts w:ascii="Book Antiqua" w:hAnsi="Book Antiqua" w:cs="Times New Roman" w:hint="eastAsia"/>
          <w:vertAlign w:val="superscript"/>
          <w:lang w:eastAsia="zh-CN"/>
        </w:rPr>
        <w:t>,</w:t>
      </w:r>
      <w:r w:rsidR="00342C4B" w:rsidRPr="00DD3242">
        <w:rPr>
          <w:rFonts w:ascii="Book Antiqua" w:hAnsi="Book Antiqua" w:cs="Times New Roman"/>
          <w:vertAlign w:val="superscript"/>
        </w:rPr>
        <w:t>2</w:t>
      </w:r>
      <w:r w:rsidR="00672F28" w:rsidRPr="00DD3242">
        <w:rPr>
          <w:rFonts w:ascii="Book Antiqua" w:hAnsi="Book Antiqua" w:cs="Times New Roman"/>
          <w:vertAlign w:val="superscript"/>
        </w:rPr>
        <w:t>]</w:t>
      </w:r>
      <w:r w:rsidR="00997E58">
        <w:rPr>
          <w:rFonts w:ascii="Book Antiqua" w:hAnsi="Book Antiqua" w:cs="Times New Roman"/>
        </w:rPr>
        <w:t>.</w:t>
      </w:r>
    </w:p>
    <w:p w14:paraId="2563360C" w14:textId="41DFF515" w:rsidR="00F16802" w:rsidRPr="00997E58" w:rsidRDefault="00672F28" w:rsidP="00D67D5D">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These pathogenic mechanisms may be</w:t>
      </w:r>
      <w:r w:rsidR="00945E52">
        <w:rPr>
          <w:rFonts w:ascii="Book Antiqua" w:hAnsi="Book Antiqua" w:cs="Times New Roman"/>
        </w:rPr>
        <w:t xml:space="preserve"> </w:t>
      </w:r>
      <w:r w:rsidRPr="008C7474">
        <w:rPr>
          <w:rFonts w:ascii="Book Antiqua" w:hAnsi="Book Antiqua" w:cs="Times New Roman"/>
        </w:rPr>
        <w:t xml:space="preserve">implicated </w:t>
      </w:r>
      <w:r w:rsidR="00945E52">
        <w:rPr>
          <w:rFonts w:ascii="Book Antiqua" w:hAnsi="Book Antiqua" w:cs="Times New Roman"/>
        </w:rPr>
        <w:t xml:space="preserve">even </w:t>
      </w:r>
      <w:r w:rsidRPr="008C7474">
        <w:rPr>
          <w:rFonts w:ascii="Book Antiqua" w:hAnsi="Book Antiqua" w:cs="Times New Roman"/>
        </w:rPr>
        <w:t xml:space="preserve">in some cases of acute </w:t>
      </w:r>
      <w:r w:rsidR="00D67D5D">
        <w:rPr>
          <w:rFonts w:ascii="Book Antiqua" w:hAnsi="Book Antiqua" w:cs="Times New Roman"/>
        </w:rPr>
        <w:t>AAC</w:t>
      </w:r>
      <w:r w:rsidRPr="008C7474">
        <w:rPr>
          <w:rFonts w:ascii="Book Antiqua" w:hAnsi="Book Antiqua" w:cs="Times New Roman"/>
        </w:rPr>
        <w:t>, where no gallstones ca</w:t>
      </w:r>
      <w:r w:rsidR="000E7BF5" w:rsidRPr="008C7474">
        <w:rPr>
          <w:rFonts w:ascii="Book Antiqua" w:hAnsi="Book Antiqua" w:cs="Times New Roman"/>
        </w:rPr>
        <w:t>n be demonstrated, but only</w:t>
      </w:r>
      <w:r w:rsidRPr="008C7474">
        <w:rPr>
          <w:rFonts w:ascii="Book Antiqua" w:hAnsi="Book Antiqua" w:cs="Times New Roman"/>
        </w:rPr>
        <w:t xml:space="preserve"> gallbladder bile sludge</w:t>
      </w:r>
      <w:r w:rsidR="00945E52">
        <w:rPr>
          <w:rFonts w:ascii="Book Antiqua" w:hAnsi="Book Antiqua" w:cs="Times New Roman"/>
        </w:rPr>
        <w:t>,</w:t>
      </w:r>
      <w:r w:rsidR="001E4A00" w:rsidRPr="008C7474">
        <w:rPr>
          <w:rFonts w:ascii="Book Antiqua" w:hAnsi="Book Antiqua" w:cs="Times New Roman"/>
        </w:rPr>
        <w:t xml:space="preserve"> sometimes</w:t>
      </w:r>
      <w:r w:rsidRPr="008C7474">
        <w:rPr>
          <w:rFonts w:ascii="Book Antiqua" w:hAnsi="Book Antiqua" w:cs="Times New Roman"/>
        </w:rPr>
        <w:t>. However, most cases of AAC are not associated with any pre-existing biliary disease and/or fact</w:t>
      </w:r>
      <w:r w:rsidR="00D67D5D">
        <w:rPr>
          <w:rFonts w:ascii="Book Antiqua" w:hAnsi="Book Antiqua" w:cs="Times New Roman"/>
        </w:rPr>
        <w:t>ors suggesting the presence of</w:t>
      </w:r>
      <w:r w:rsidRPr="008C7474">
        <w:rPr>
          <w:rFonts w:ascii="Book Antiqua" w:hAnsi="Book Antiqua" w:cs="Times New Roman"/>
        </w:rPr>
        <w:t xml:space="preserve"> lithogenic bile, especially </w:t>
      </w:r>
      <w:r w:rsidR="00945E52">
        <w:rPr>
          <w:rFonts w:ascii="Book Antiqua" w:hAnsi="Book Antiqua" w:cs="Times New Roman"/>
        </w:rPr>
        <w:t>in</w:t>
      </w:r>
      <w:r w:rsidRPr="008C7474">
        <w:rPr>
          <w:rFonts w:ascii="Book Antiqua" w:hAnsi="Book Antiqua" w:cs="Times New Roman"/>
        </w:rPr>
        <w:t xml:space="preserve"> pediatric population. Indeed, </w:t>
      </w:r>
      <w:r w:rsidR="002873B2" w:rsidRPr="008C7474">
        <w:rPr>
          <w:rFonts w:ascii="Book Antiqua" w:hAnsi="Book Antiqua" w:cs="Times New Roman"/>
        </w:rPr>
        <w:t>AAC is the most frequent form of acute cholecystitis</w:t>
      </w:r>
      <w:r w:rsidRPr="008C7474">
        <w:rPr>
          <w:rFonts w:ascii="Book Antiqua" w:hAnsi="Book Antiqua" w:cs="Times New Roman"/>
        </w:rPr>
        <w:t xml:space="preserve"> in children, whereas in adults it accounts for </w:t>
      </w:r>
      <w:r w:rsidR="009F7DAD" w:rsidRPr="008C7474">
        <w:rPr>
          <w:rFonts w:ascii="Book Antiqua" w:hAnsi="Book Antiqua" w:cs="Times New Roman"/>
        </w:rPr>
        <w:t>only 5</w:t>
      </w:r>
      <w:r w:rsidR="00D67D5D">
        <w:rPr>
          <w:rFonts w:ascii="Book Antiqua" w:hAnsi="Book Antiqua" w:cs="Times New Roman" w:hint="eastAsia"/>
          <w:lang w:eastAsia="zh-CN"/>
        </w:rPr>
        <w:t>%-</w:t>
      </w:r>
      <w:r w:rsidR="009F7DAD" w:rsidRPr="008C7474">
        <w:rPr>
          <w:rFonts w:ascii="Book Antiqua" w:hAnsi="Book Antiqua" w:cs="Times New Roman"/>
        </w:rPr>
        <w:t>10% of all cases</w:t>
      </w:r>
      <w:r w:rsidR="002873B2" w:rsidRPr="008C7474">
        <w:rPr>
          <w:rFonts w:ascii="Book Antiqua" w:hAnsi="Book Antiqua" w:cs="Times New Roman"/>
        </w:rPr>
        <w:t xml:space="preserve">. </w:t>
      </w:r>
      <w:r w:rsidR="00391611" w:rsidRPr="008C7474">
        <w:rPr>
          <w:rFonts w:ascii="Book Antiqua" w:hAnsi="Book Antiqua" w:cs="Times New Roman"/>
        </w:rPr>
        <w:t>AAC is estimated to represent at least 50% to 70% of all cases of acute cholecystitis during childhood</w:t>
      </w:r>
      <w:r w:rsidR="000E7BF5" w:rsidRPr="008C7474">
        <w:rPr>
          <w:rFonts w:ascii="Book Antiqua" w:hAnsi="Book Antiqua" w:cs="Times New Roman"/>
        </w:rPr>
        <w:t>; of course</w:t>
      </w:r>
      <w:r w:rsidR="00AD65E0" w:rsidRPr="008C7474">
        <w:rPr>
          <w:rFonts w:ascii="Book Antiqua" w:hAnsi="Book Antiqua" w:cs="Times New Roman"/>
        </w:rPr>
        <w:t>, the remaining portion</w:t>
      </w:r>
      <w:r w:rsidR="000E7BF5" w:rsidRPr="008C7474">
        <w:rPr>
          <w:rFonts w:ascii="Book Antiqua" w:hAnsi="Book Antiqua" w:cs="Times New Roman"/>
        </w:rPr>
        <w:t xml:space="preserve"> is</w:t>
      </w:r>
      <w:r w:rsidR="00AD65E0" w:rsidRPr="008C7474">
        <w:rPr>
          <w:rFonts w:ascii="Book Antiqua" w:hAnsi="Book Antiqua" w:cs="Times New Roman"/>
        </w:rPr>
        <w:t xml:space="preserve"> represented by ACC,</w:t>
      </w:r>
      <w:r w:rsidR="000E7BF5" w:rsidRPr="008C7474">
        <w:rPr>
          <w:rFonts w:ascii="Book Antiqua" w:hAnsi="Book Antiqua" w:cs="Times New Roman"/>
        </w:rPr>
        <w:t xml:space="preserve"> which</w:t>
      </w:r>
      <w:r w:rsidR="00AD65E0" w:rsidRPr="008C7474">
        <w:rPr>
          <w:rFonts w:ascii="Book Antiqua" w:hAnsi="Book Antiqua" w:cs="Times New Roman"/>
        </w:rPr>
        <w:t xml:space="preserve"> is usually associated to hemolytic diseases or intestinal diseases affecting the entero</w:t>
      </w:r>
      <w:r w:rsidR="00F16802" w:rsidRPr="008C7474">
        <w:rPr>
          <w:rFonts w:ascii="Book Antiqua" w:hAnsi="Book Antiqua" w:cs="Times New Roman"/>
        </w:rPr>
        <w:t>-</w:t>
      </w:r>
      <w:r w:rsidR="00AD65E0" w:rsidRPr="008C7474">
        <w:rPr>
          <w:rFonts w:ascii="Book Antiqua" w:hAnsi="Book Antiqua" w:cs="Times New Roman"/>
        </w:rPr>
        <w:t xml:space="preserve">hepatic </w:t>
      </w:r>
      <w:r w:rsidR="009F7DAD" w:rsidRPr="008C7474">
        <w:rPr>
          <w:rFonts w:ascii="Book Antiqua" w:hAnsi="Book Antiqua" w:cs="Times New Roman"/>
        </w:rPr>
        <w:t>recirculation of biliary salts</w:t>
      </w:r>
      <w:r w:rsidR="009F7DAD" w:rsidRPr="00DD3242">
        <w:rPr>
          <w:rFonts w:ascii="Book Antiqua" w:hAnsi="Book Antiqua" w:cs="Times New Roman"/>
          <w:vertAlign w:val="superscript"/>
        </w:rPr>
        <w:t>[3</w:t>
      </w:r>
      <w:r w:rsidR="001676E5">
        <w:rPr>
          <w:rFonts w:ascii="Book Antiqua" w:hAnsi="Book Antiqua" w:cs="Times New Roman" w:hint="eastAsia"/>
          <w:vertAlign w:val="superscript"/>
          <w:lang w:eastAsia="zh-CN"/>
        </w:rPr>
        <w:t>,</w:t>
      </w:r>
      <w:r w:rsidR="009F7DAD" w:rsidRPr="00DD3242">
        <w:rPr>
          <w:rFonts w:ascii="Book Antiqua" w:hAnsi="Book Antiqua" w:cs="Times New Roman"/>
          <w:vertAlign w:val="superscript"/>
        </w:rPr>
        <w:t>4]</w:t>
      </w:r>
      <w:r w:rsidR="00997E58">
        <w:rPr>
          <w:rFonts w:ascii="Book Antiqua" w:hAnsi="Book Antiqua" w:cs="Times New Roman"/>
        </w:rPr>
        <w:t>.</w:t>
      </w:r>
    </w:p>
    <w:p w14:paraId="4D83CACE" w14:textId="2B451038" w:rsidR="002873B2" w:rsidRPr="00997E58" w:rsidRDefault="000E7BF5" w:rsidP="00D67D5D">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Actually, AA</w:t>
      </w:r>
      <w:r w:rsidR="00AD65E0" w:rsidRPr="008C7474">
        <w:rPr>
          <w:rFonts w:ascii="Book Antiqua" w:hAnsi="Book Antiqua" w:cs="Times New Roman"/>
        </w:rPr>
        <w:t>C can develop in a variety of clinical settings, suggesting the implication of several</w:t>
      </w:r>
      <w:r w:rsidR="001E4A00" w:rsidRPr="008C7474">
        <w:rPr>
          <w:rFonts w:ascii="Book Antiqua" w:hAnsi="Book Antiqua" w:cs="Times New Roman"/>
        </w:rPr>
        <w:t xml:space="preserve"> pathogenic</w:t>
      </w:r>
      <w:r w:rsidR="00AD65E0" w:rsidRPr="008C7474">
        <w:rPr>
          <w:rFonts w:ascii="Book Antiqua" w:hAnsi="Book Antiqua" w:cs="Times New Roman"/>
        </w:rPr>
        <w:t xml:space="preserve"> mechanisms</w:t>
      </w:r>
      <w:r w:rsidR="001E4A00" w:rsidRPr="008C7474">
        <w:rPr>
          <w:rFonts w:ascii="Book Antiqua" w:hAnsi="Book Antiqua" w:cs="Times New Roman"/>
        </w:rPr>
        <w:t>,</w:t>
      </w:r>
      <w:r w:rsidR="00AD65E0" w:rsidRPr="008C7474">
        <w:rPr>
          <w:rFonts w:ascii="Book Antiqua" w:hAnsi="Book Antiqua" w:cs="Times New Roman"/>
        </w:rPr>
        <w:t xml:space="preserve"> which may have different weight, according to the specific situation. </w:t>
      </w:r>
      <w:r w:rsidR="00F16802" w:rsidRPr="008C7474">
        <w:rPr>
          <w:rFonts w:ascii="Book Antiqua" w:hAnsi="Book Antiqua" w:cs="Times New Roman"/>
        </w:rPr>
        <w:t xml:space="preserve">However, </w:t>
      </w:r>
      <w:r w:rsidR="00945E52">
        <w:rPr>
          <w:rFonts w:ascii="Book Antiqua" w:hAnsi="Book Antiqua" w:cs="Times New Roman"/>
        </w:rPr>
        <w:t>those mechanisms</w:t>
      </w:r>
      <w:r w:rsidR="00B53B9E" w:rsidRPr="008C7474">
        <w:rPr>
          <w:rFonts w:ascii="Book Antiqua" w:hAnsi="Book Antiqua" w:cs="Times New Roman"/>
        </w:rPr>
        <w:t xml:space="preserve"> may be basically traced back to two main types of gallbladder injury. One is the chemical injury from bile stasis: </w:t>
      </w:r>
      <w:r w:rsidR="00D243C4" w:rsidRPr="008C7474">
        <w:rPr>
          <w:rFonts w:ascii="Book Antiqua" w:hAnsi="Book Antiqua" w:cs="Times New Roman"/>
        </w:rPr>
        <w:t>However</w:t>
      </w:r>
      <w:r w:rsidR="00B53B9E" w:rsidRPr="008C7474">
        <w:rPr>
          <w:rFonts w:ascii="Book Antiqua" w:hAnsi="Book Antiqua" w:cs="Times New Roman"/>
        </w:rPr>
        <w:t xml:space="preserve">, unlike the ACC, in AAC the harmful effect on the gallbladder would </w:t>
      </w:r>
      <w:r w:rsidR="00945E52">
        <w:rPr>
          <w:rFonts w:ascii="Book Antiqua" w:hAnsi="Book Antiqua" w:cs="Times New Roman"/>
        </w:rPr>
        <w:t>actually</w:t>
      </w:r>
      <w:r w:rsidR="00B53B9E" w:rsidRPr="008C7474">
        <w:rPr>
          <w:rFonts w:ascii="Book Antiqua" w:hAnsi="Book Antiqua" w:cs="Times New Roman"/>
        </w:rPr>
        <w:t xml:space="preserve"> derive </w:t>
      </w:r>
      <w:r w:rsidR="00B53B9E" w:rsidRPr="008C7474">
        <w:rPr>
          <w:rFonts w:ascii="Book Antiqua" w:hAnsi="Book Antiqua" w:cs="Times New Roman"/>
        </w:rPr>
        <w:lastRenderedPageBreak/>
        <w:t>from</w:t>
      </w:r>
      <w:r w:rsidR="00945E52">
        <w:rPr>
          <w:rFonts w:ascii="Book Antiqua" w:hAnsi="Book Antiqua" w:cs="Times New Roman"/>
        </w:rPr>
        <w:t xml:space="preserve"> the</w:t>
      </w:r>
      <w:r w:rsidR="00B53B9E" w:rsidRPr="008C7474">
        <w:rPr>
          <w:rFonts w:ascii="Book Antiqua" w:hAnsi="Book Antiqua" w:cs="Times New Roman"/>
        </w:rPr>
        <w:t xml:space="preserve"> impaired emptying of gallbladder, rather than</w:t>
      </w:r>
      <w:r w:rsidR="00945E52">
        <w:rPr>
          <w:rFonts w:ascii="Book Antiqua" w:hAnsi="Book Antiqua" w:cs="Times New Roman"/>
        </w:rPr>
        <w:t xml:space="preserve"> the</w:t>
      </w:r>
      <w:r w:rsidR="00B53B9E" w:rsidRPr="008C7474">
        <w:rPr>
          <w:rFonts w:ascii="Book Antiqua" w:hAnsi="Book Antiqua" w:cs="Times New Roman"/>
        </w:rPr>
        <w:t xml:space="preserve"> altered bile composition</w:t>
      </w:r>
      <w:r w:rsidR="003B3986" w:rsidRPr="00DD3242">
        <w:rPr>
          <w:rFonts w:ascii="Book Antiqua" w:hAnsi="Book Antiqua" w:cs="Times New Roman"/>
          <w:vertAlign w:val="superscript"/>
        </w:rPr>
        <w:t>[5]</w:t>
      </w:r>
      <w:r w:rsidR="00997E58">
        <w:rPr>
          <w:rFonts w:ascii="Book Antiqua" w:hAnsi="Book Antiqua" w:cs="Times New Roman"/>
        </w:rPr>
        <w:t>.</w:t>
      </w:r>
      <w:r w:rsidR="00B53B9E" w:rsidRPr="00DD3242">
        <w:rPr>
          <w:rFonts w:ascii="Book Antiqua" w:hAnsi="Book Antiqua" w:cs="Times New Roman"/>
          <w:vertAlign w:val="superscript"/>
        </w:rPr>
        <w:t xml:space="preserve"> </w:t>
      </w:r>
      <w:r w:rsidR="00B53B9E" w:rsidRPr="008C7474">
        <w:rPr>
          <w:rFonts w:ascii="Book Antiqua" w:hAnsi="Book Antiqua" w:cs="Times New Roman"/>
        </w:rPr>
        <w:t xml:space="preserve">Probably, this could be the </w:t>
      </w:r>
      <w:r w:rsidR="00945E52">
        <w:rPr>
          <w:rFonts w:ascii="Book Antiqua" w:hAnsi="Book Antiqua" w:cs="Times New Roman"/>
        </w:rPr>
        <w:t>main</w:t>
      </w:r>
      <w:r w:rsidR="00B53B9E" w:rsidRPr="008C7474">
        <w:rPr>
          <w:rFonts w:ascii="Book Antiqua" w:hAnsi="Book Antiqua" w:cs="Times New Roman"/>
        </w:rPr>
        <w:t xml:space="preserve"> trigger in pediatric cases of AAC due to some parasite infections obstructing the common bile duct (</w:t>
      </w:r>
      <w:r w:rsidR="00B53B9E" w:rsidRPr="00D67D5D">
        <w:rPr>
          <w:rFonts w:ascii="Book Antiqua" w:hAnsi="Book Antiqua" w:cs="Times New Roman"/>
          <w:i/>
        </w:rPr>
        <w:t>e.g.</w:t>
      </w:r>
      <w:r w:rsidR="00D67D5D">
        <w:rPr>
          <w:rFonts w:ascii="Book Antiqua" w:hAnsi="Book Antiqua" w:cs="Times New Roman" w:hint="eastAsia"/>
          <w:lang w:eastAsia="zh-CN"/>
        </w:rPr>
        <w:t>,</w:t>
      </w:r>
      <w:r w:rsidR="00B53B9E" w:rsidRPr="008C7474">
        <w:rPr>
          <w:rFonts w:ascii="Book Antiqua" w:hAnsi="Book Antiqua" w:cs="Times New Roman"/>
        </w:rPr>
        <w:t xml:space="preserve"> </w:t>
      </w:r>
      <w:r w:rsidR="00B53B9E" w:rsidRPr="008C7474">
        <w:rPr>
          <w:rFonts w:ascii="Book Antiqua" w:hAnsi="Book Antiqua" w:cs="Times New Roman"/>
          <w:i/>
        </w:rPr>
        <w:t>Ascaris lumbricoides</w:t>
      </w:r>
      <w:r w:rsidR="00C374BB" w:rsidRPr="008C7474">
        <w:rPr>
          <w:rFonts w:ascii="Book Antiqua" w:hAnsi="Book Antiqua" w:cs="Times New Roman"/>
        </w:rPr>
        <w:t xml:space="preserve"> infestation) </w:t>
      </w:r>
      <w:r w:rsidR="00B53B9E" w:rsidRPr="008C7474">
        <w:rPr>
          <w:rFonts w:ascii="Book Antiqua" w:hAnsi="Book Antiqua" w:cs="Times New Roman"/>
        </w:rPr>
        <w:t xml:space="preserve">or in those rare </w:t>
      </w:r>
      <w:r w:rsidR="00D91CDF" w:rsidRPr="008C7474">
        <w:rPr>
          <w:rFonts w:ascii="Book Antiqua" w:hAnsi="Book Antiqua" w:cs="Times New Roman"/>
        </w:rPr>
        <w:t>congenital malformations of the gallbladder (</w:t>
      </w:r>
      <w:r w:rsidR="00D91CDF" w:rsidRPr="00D67D5D">
        <w:rPr>
          <w:rFonts w:ascii="Book Antiqua" w:hAnsi="Book Antiqua" w:cs="Times New Roman"/>
          <w:i/>
        </w:rPr>
        <w:t>e.g.</w:t>
      </w:r>
      <w:r w:rsidR="00D67D5D">
        <w:rPr>
          <w:rFonts w:ascii="Book Antiqua" w:hAnsi="Book Antiqua" w:cs="Times New Roman" w:hint="eastAsia"/>
          <w:lang w:eastAsia="zh-CN"/>
        </w:rPr>
        <w:t>,</w:t>
      </w:r>
      <w:r w:rsidR="00D91CDF" w:rsidRPr="008C7474">
        <w:rPr>
          <w:rFonts w:ascii="Book Antiqua" w:hAnsi="Book Antiqua" w:cs="Times New Roman"/>
        </w:rPr>
        <w:t xml:space="preserve"> multiseptated gallbladder, diaphragm of the gallbladder,</w:t>
      </w:r>
      <w:r w:rsidR="0037562F" w:rsidRPr="008C7474">
        <w:rPr>
          <w:rFonts w:ascii="Book Antiqua" w:hAnsi="Book Antiqua" w:cs="Times New Roman"/>
        </w:rPr>
        <w:t xml:space="preserve"> choledochal cyst</w:t>
      </w:r>
      <w:r w:rsidR="00D67D5D">
        <w:rPr>
          <w:rFonts w:ascii="Book Antiqua" w:hAnsi="Book Antiqua" w:cs="Times New Roman"/>
        </w:rPr>
        <w:t xml:space="preserve"> </w:t>
      </w:r>
      <w:r w:rsidR="00D67D5D" w:rsidRPr="00D67D5D">
        <w:rPr>
          <w:rFonts w:ascii="Book Antiqua" w:hAnsi="Book Antiqua" w:cs="Times New Roman"/>
          <w:i/>
        </w:rPr>
        <w:t>etc</w:t>
      </w:r>
      <w:r w:rsidR="00D67D5D">
        <w:rPr>
          <w:rFonts w:ascii="Book Antiqua" w:hAnsi="Book Antiqua" w:cs="Times New Roman"/>
        </w:rPr>
        <w:t>.</w:t>
      </w:r>
      <w:r w:rsidR="00D91CDF" w:rsidRPr="008C7474">
        <w:rPr>
          <w:rFonts w:ascii="Book Antiqua" w:hAnsi="Book Antiqua" w:cs="Times New Roman"/>
        </w:rPr>
        <w:t xml:space="preserve"> Moreover, bile s</w:t>
      </w:r>
      <w:r w:rsidR="001E4A00" w:rsidRPr="008C7474">
        <w:rPr>
          <w:rFonts w:ascii="Book Antiqua" w:hAnsi="Book Antiqua" w:cs="Times New Roman"/>
        </w:rPr>
        <w:t>tasis may be also a pathogenic</w:t>
      </w:r>
      <w:r w:rsidR="00D91CDF" w:rsidRPr="008C7474">
        <w:rPr>
          <w:rFonts w:ascii="Book Antiqua" w:hAnsi="Book Antiqua" w:cs="Times New Roman"/>
        </w:rPr>
        <w:t xml:space="preserve"> component of those cases of AAC developing in children admitted to the pediatric intensive care unit (PICU) for different reasons. Indeed, the prolonged period of fasting (with oral feeding replaced by parenteral nutrition) and the use of opiates (inducing spasms and/or dyskinesia of the sphincter of Oddi) interferes with the emptying of the gallbladder</w:t>
      </w:r>
      <w:r w:rsidR="003B3986" w:rsidRPr="00DD3242">
        <w:rPr>
          <w:rFonts w:ascii="Book Antiqua" w:hAnsi="Book Antiqua" w:cs="Times New Roman"/>
          <w:vertAlign w:val="superscript"/>
        </w:rPr>
        <w:t>[6]</w:t>
      </w:r>
      <w:r w:rsidR="00997E58">
        <w:rPr>
          <w:rFonts w:ascii="Book Antiqua" w:hAnsi="Book Antiqua" w:cs="Times New Roman"/>
        </w:rPr>
        <w:t>.</w:t>
      </w:r>
    </w:p>
    <w:p w14:paraId="0549C041" w14:textId="35A0CF10" w:rsidR="007614D2" w:rsidRPr="00997E58" w:rsidRDefault="007614D2" w:rsidP="00D67D5D">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 xml:space="preserve">A second important mechanism of gallbladder injury is the </w:t>
      </w:r>
      <w:r w:rsidR="00441227">
        <w:rPr>
          <w:rFonts w:ascii="Book Antiqua" w:hAnsi="Book Antiqua" w:cs="Times New Roman"/>
        </w:rPr>
        <w:t>local</w:t>
      </w:r>
      <w:r w:rsidRPr="008C7474">
        <w:rPr>
          <w:rFonts w:ascii="Book Antiqua" w:hAnsi="Book Antiqua" w:cs="Times New Roman"/>
        </w:rPr>
        <w:t xml:space="preserve"> ischemia</w:t>
      </w:r>
      <w:r w:rsidR="003B3986" w:rsidRPr="00DD3242">
        <w:rPr>
          <w:rFonts w:ascii="Book Antiqua" w:hAnsi="Book Antiqua" w:cs="Times New Roman"/>
          <w:vertAlign w:val="superscript"/>
        </w:rPr>
        <w:t>[5</w:t>
      </w:r>
      <w:r w:rsidR="000C1593">
        <w:rPr>
          <w:rFonts w:ascii="Book Antiqua" w:hAnsi="Book Antiqua" w:cs="Times New Roman" w:hint="eastAsia"/>
          <w:vertAlign w:val="superscript"/>
          <w:lang w:eastAsia="zh-CN"/>
        </w:rPr>
        <w:t>,</w:t>
      </w:r>
      <w:r w:rsidR="003B3986" w:rsidRPr="00DD3242">
        <w:rPr>
          <w:rFonts w:ascii="Book Antiqua" w:hAnsi="Book Antiqua" w:cs="Times New Roman"/>
          <w:vertAlign w:val="superscript"/>
        </w:rPr>
        <w:t>6]</w:t>
      </w:r>
      <w:r w:rsidR="00997E58">
        <w:rPr>
          <w:rFonts w:ascii="Book Antiqua" w:hAnsi="Book Antiqua" w:cs="Times New Roman"/>
        </w:rPr>
        <w:t>.</w:t>
      </w:r>
      <w:r w:rsidRPr="008C7474">
        <w:rPr>
          <w:rFonts w:ascii="Book Antiqua" w:hAnsi="Book Antiqua" w:cs="Times New Roman"/>
        </w:rPr>
        <w:t xml:space="preserve"> The cystic artery is the chief source of blood supply to gallbladder, in addition to cystic duct, common hepatic duct and the upper part of the bile duct. The cystic artery may have different anatomical origins, but it usually arises from the right hepatic artery, which is one of the terminal branches of the proper hepatic artery</w:t>
      </w:r>
      <w:r w:rsidR="003B3986" w:rsidRPr="00DD3242">
        <w:rPr>
          <w:rFonts w:ascii="Book Antiqua" w:hAnsi="Book Antiqua" w:cs="Times New Roman"/>
          <w:vertAlign w:val="superscript"/>
        </w:rPr>
        <w:t>[7</w:t>
      </w:r>
      <w:r w:rsidRPr="00DD3242">
        <w:rPr>
          <w:rFonts w:ascii="Book Antiqua" w:hAnsi="Book Antiqua" w:cs="Times New Roman"/>
          <w:vertAlign w:val="superscript"/>
        </w:rPr>
        <w:t>]</w:t>
      </w:r>
      <w:r w:rsidR="00997E58">
        <w:rPr>
          <w:rFonts w:ascii="Book Antiqua" w:hAnsi="Book Antiqua" w:cs="Times New Roman"/>
        </w:rPr>
        <w:t>.</w:t>
      </w:r>
      <w:r w:rsidRPr="008C7474">
        <w:rPr>
          <w:rFonts w:ascii="Book Antiqua" w:hAnsi="Book Antiqua" w:cs="Times New Roman"/>
        </w:rPr>
        <w:t xml:space="preserve"> Importantly, cystic artery is a terminal artery, meaning that it is the only supply of oxygenated blood to the gallbladder tissues, which explains its major susceptibility to the ischemi</w:t>
      </w:r>
      <w:r w:rsidR="000E7BF5" w:rsidRPr="008C7474">
        <w:rPr>
          <w:rFonts w:ascii="Book Antiqua" w:hAnsi="Book Antiqua" w:cs="Times New Roman"/>
        </w:rPr>
        <w:t>c conditions, in presence of several</w:t>
      </w:r>
      <w:r w:rsidRPr="008C7474">
        <w:rPr>
          <w:rFonts w:ascii="Book Antiqua" w:hAnsi="Book Antiqua" w:cs="Times New Roman"/>
        </w:rPr>
        <w:t xml:space="preserve"> underlying </w:t>
      </w:r>
      <w:r w:rsidR="000E7BF5" w:rsidRPr="008C7474">
        <w:rPr>
          <w:rFonts w:ascii="Book Antiqua" w:hAnsi="Book Antiqua" w:cs="Times New Roman"/>
        </w:rPr>
        <w:t xml:space="preserve">or concomitant </w:t>
      </w:r>
      <w:r w:rsidRPr="008C7474">
        <w:rPr>
          <w:rFonts w:ascii="Book Antiqua" w:hAnsi="Book Antiqua" w:cs="Times New Roman"/>
        </w:rPr>
        <w:t>disease</w:t>
      </w:r>
      <w:r w:rsidR="000E7BF5" w:rsidRPr="008C7474">
        <w:rPr>
          <w:rFonts w:ascii="Book Antiqua" w:hAnsi="Book Antiqua" w:cs="Times New Roman"/>
        </w:rPr>
        <w:t>s</w:t>
      </w:r>
      <w:r w:rsidRPr="008C7474">
        <w:rPr>
          <w:rFonts w:ascii="Book Antiqua" w:hAnsi="Book Antiqua" w:cs="Times New Roman"/>
        </w:rPr>
        <w:t xml:space="preserve">. </w:t>
      </w:r>
      <w:r w:rsidR="00BF2B75" w:rsidRPr="008C7474">
        <w:rPr>
          <w:rFonts w:ascii="Book Antiqua" w:hAnsi="Book Antiqua" w:cs="Times New Roman"/>
        </w:rPr>
        <w:t>The remarkable importance of the ischemic mechanism in AAC was demonstrated by t</w:t>
      </w:r>
      <w:r w:rsidR="00D67D5D">
        <w:rPr>
          <w:rFonts w:ascii="Book Antiqua" w:hAnsi="Book Antiqua" w:cs="Times New Roman"/>
        </w:rPr>
        <w:t>he fundamental study by Hakala</w:t>
      </w:r>
      <w:r w:rsidR="00BF2B75" w:rsidRPr="008C7474">
        <w:rPr>
          <w:rFonts w:ascii="Book Antiqua" w:hAnsi="Book Antiqua" w:cs="Times New Roman"/>
        </w:rPr>
        <w:t xml:space="preserve"> </w:t>
      </w:r>
      <w:r w:rsidR="00BF2B75" w:rsidRPr="00D67D5D">
        <w:rPr>
          <w:rFonts w:ascii="Book Antiqua" w:hAnsi="Book Antiqua" w:cs="Times New Roman"/>
          <w:i/>
        </w:rPr>
        <w:t>et al</w:t>
      </w:r>
      <w:r w:rsidR="00D67D5D" w:rsidRPr="00DD3242">
        <w:rPr>
          <w:rFonts w:ascii="Book Antiqua" w:hAnsi="Book Antiqua" w:cs="Times New Roman"/>
          <w:vertAlign w:val="superscript"/>
        </w:rPr>
        <w:t>[8]</w:t>
      </w:r>
      <w:r w:rsidR="00BF2B75" w:rsidRPr="008C7474">
        <w:rPr>
          <w:rFonts w:ascii="Book Antiqua" w:hAnsi="Book Antiqua" w:cs="Times New Roman"/>
        </w:rPr>
        <w:t>, published in 1997. Briefly, these authors compared ang</w:t>
      </w:r>
      <w:r w:rsidR="00611BA3" w:rsidRPr="008C7474">
        <w:rPr>
          <w:rFonts w:ascii="Book Antiqua" w:hAnsi="Book Antiqua" w:cs="Times New Roman"/>
        </w:rPr>
        <w:t>i</w:t>
      </w:r>
      <w:r w:rsidR="00BF2B75" w:rsidRPr="008C7474">
        <w:rPr>
          <w:rFonts w:ascii="Book Antiqua" w:hAnsi="Book Antiqua" w:cs="Times New Roman"/>
        </w:rPr>
        <w:t>ograp</w:t>
      </w:r>
      <w:r w:rsidR="00611BA3" w:rsidRPr="008C7474">
        <w:rPr>
          <w:rFonts w:ascii="Book Antiqua" w:hAnsi="Book Antiqua" w:cs="Times New Roman"/>
        </w:rPr>
        <w:t xml:space="preserve">hic and histological aspects of patients affected with ACC and AAC. The main gallbladder micro-angiographic findings in AAC were clearly different from those in gallstone-associated cholecystitis: </w:t>
      </w:r>
      <w:r w:rsidR="00D243C4" w:rsidRPr="008C7474">
        <w:rPr>
          <w:rFonts w:ascii="Book Antiqua" w:hAnsi="Book Antiqua" w:cs="Times New Roman"/>
        </w:rPr>
        <w:t xml:space="preserve">The </w:t>
      </w:r>
      <w:r w:rsidR="00611BA3" w:rsidRPr="008C7474">
        <w:rPr>
          <w:rFonts w:ascii="Book Antiqua" w:hAnsi="Book Antiqua" w:cs="Times New Roman"/>
        </w:rPr>
        <w:t>latter revealed a florid and dilated microcirculation (related to the inflammation), whereas irregular</w:t>
      </w:r>
      <w:r w:rsidR="00AB5FF5" w:rsidRPr="008C7474">
        <w:rPr>
          <w:rFonts w:ascii="Book Antiqua" w:hAnsi="Book Antiqua" w:cs="Times New Roman"/>
        </w:rPr>
        <w:t xml:space="preserve"> arterial/capillary network</w:t>
      </w:r>
      <w:r w:rsidR="00611BA3" w:rsidRPr="008C7474">
        <w:rPr>
          <w:rFonts w:ascii="Book Antiqua" w:hAnsi="Book Antiqua" w:cs="Times New Roman"/>
        </w:rPr>
        <w:t xml:space="preserve"> with absent or minimal venous filling characte</w:t>
      </w:r>
      <w:r w:rsidR="003B3986" w:rsidRPr="008C7474">
        <w:rPr>
          <w:rFonts w:ascii="Book Antiqua" w:hAnsi="Book Antiqua" w:cs="Times New Roman"/>
        </w:rPr>
        <w:t>rized patients with AAC</w:t>
      </w:r>
      <w:r w:rsidR="00997E58">
        <w:rPr>
          <w:rFonts w:ascii="Book Antiqua" w:hAnsi="Book Antiqua" w:cs="Times New Roman"/>
        </w:rPr>
        <w:t>.</w:t>
      </w:r>
      <w:r w:rsidR="003B3986" w:rsidRPr="008C7474">
        <w:rPr>
          <w:rFonts w:ascii="Book Antiqua" w:hAnsi="Book Antiqua" w:cs="Times New Roman"/>
        </w:rPr>
        <w:t xml:space="preserve"> </w:t>
      </w:r>
      <w:r w:rsidR="00611BA3" w:rsidRPr="008C7474">
        <w:rPr>
          <w:rFonts w:ascii="Book Antiqua" w:hAnsi="Book Antiqua" w:cs="Times New Roman"/>
        </w:rPr>
        <w:t>Importantly, AAC patients presented quite different underlying disease</w:t>
      </w:r>
      <w:r w:rsidR="00441227">
        <w:rPr>
          <w:rFonts w:ascii="Book Antiqua" w:hAnsi="Book Antiqua" w:cs="Times New Roman"/>
        </w:rPr>
        <w:t>s</w:t>
      </w:r>
      <w:r w:rsidR="00611BA3" w:rsidRPr="008C7474">
        <w:rPr>
          <w:rFonts w:ascii="Book Antiqua" w:hAnsi="Book Antiqua" w:cs="Times New Roman"/>
        </w:rPr>
        <w:t xml:space="preserve"> (cardiac infarction</w:t>
      </w:r>
      <w:r w:rsidR="00D67D5D">
        <w:rPr>
          <w:rFonts w:ascii="Book Antiqua" w:hAnsi="Book Antiqua" w:cs="Times New Roman" w:hint="eastAsia"/>
          <w:lang w:eastAsia="zh-CN"/>
        </w:rPr>
        <w:t>,</w:t>
      </w:r>
      <w:r w:rsidR="00611BA3" w:rsidRPr="008C7474">
        <w:rPr>
          <w:rFonts w:ascii="Book Antiqua" w:hAnsi="Book Antiqua" w:cs="Times New Roman"/>
        </w:rPr>
        <w:t xml:space="preserve"> treated with</w:t>
      </w:r>
      <w:r w:rsidR="00D67D5D">
        <w:rPr>
          <w:rFonts w:ascii="Book Antiqua" w:hAnsi="Book Antiqua" w:cs="Times New Roman"/>
        </w:rPr>
        <w:t xml:space="preserve"> emergency coronary bypassing</w:t>
      </w:r>
      <w:r w:rsidR="00D67D5D">
        <w:rPr>
          <w:rFonts w:ascii="Book Antiqua" w:hAnsi="Book Antiqua" w:cs="Times New Roman" w:hint="eastAsia"/>
          <w:lang w:eastAsia="zh-CN"/>
        </w:rPr>
        <w:t>,</w:t>
      </w:r>
      <w:r w:rsidR="00611BA3" w:rsidRPr="008C7474">
        <w:rPr>
          <w:rFonts w:ascii="Book Antiqua" w:hAnsi="Book Antiqua" w:cs="Times New Roman"/>
        </w:rPr>
        <w:t xml:space="preserve"> staphylococcal septicemia, septic shock and hypovolemic shock), </w:t>
      </w:r>
      <w:r w:rsidR="00441227">
        <w:rPr>
          <w:rFonts w:ascii="Book Antiqua" w:hAnsi="Book Antiqua" w:cs="Times New Roman"/>
        </w:rPr>
        <w:t>which highlighted that</w:t>
      </w:r>
      <w:r w:rsidR="00611BA3" w:rsidRPr="008C7474">
        <w:rPr>
          <w:rFonts w:ascii="Book Antiqua" w:hAnsi="Book Antiqua" w:cs="Times New Roman"/>
        </w:rPr>
        <w:t xml:space="preserve"> </w:t>
      </w:r>
      <w:r w:rsidR="00AB5FF5" w:rsidRPr="008C7474">
        <w:rPr>
          <w:rFonts w:ascii="Book Antiqua" w:hAnsi="Book Antiqua" w:cs="Times New Roman"/>
        </w:rPr>
        <w:t>the ischemic factor and/or tissue hypoxia</w:t>
      </w:r>
      <w:r w:rsidR="00441227">
        <w:rPr>
          <w:rFonts w:ascii="Book Antiqua" w:hAnsi="Book Antiqua" w:cs="Times New Roman"/>
        </w:rPr>
        <w:t xml:space="preserve"> is the</w:t>
      </w:r>
      <w:r w:rsidR="00C374BB" w:rsidRPr="008C7474">
        <w:rPr>
          <w:rFonts w:ascii="Book Antiqua" w:hAnsi="Book Antiqua" w:cs="Times New Roman"/>
        </w:rPr>
        <w:t xml:space="preserve"> common and final pathogenic</w:t>
      </w:r>
      <w:r w:rsidR="00AB5FF5" w:rsidRPr="008C7474">
        <w:rPr>
          <w:rFonts w:ascii="Book Antiqua" w:hAnsi="Book Antiqua" w:cs="Times New Roman"/>
        </w:rPr>
        <w:t xml:space="preserve"> mechanism of gallbladder injury. </w:t>
      </w:r>
      <w:r w:rsidR="008D6BF1" w:rsidRPr="008C7474">
        <w:rPr>
          <w:rFonts w:ascii="Book Antiqua" w:hAnsi="Book Antiqua" w:cs="Times New Roman"/>
        </w:rPr>
        <w:t xml:space="preserve">Further studies </w:t>
      </w:r>
      <w:r w:rsidR="008D6BF1" w:rsidRPr="008C7474">
        <w:rPr>
          <w:rFonts w:ascii="Book Antiqua" w:hAnsi="Book Antiqua" w:cs="Times New Roman"/>
        </w:rPr>
        <w:lastRenderedPageBreak/>
        <w:t xml:space="preserve">confirmed these </w:t>
      </w:r>
      <w:r w:rsidR="00C158AB" w:rsidRPr="008C7474">
        <w:rPr>
          <w:rFonts w:ascii="Book Antiqua" w:hAnsi="Book Antiqua" w:cs="Times New Roman"/>
        </w:rPr>
        <w:t>pathological aspects and, p</w:t>
      </w:r>
      <w:r w:rsidR="000E7BF5" w:rsidRPr="008C7474">
        <w:rPr>
          <w:rFonts w:ascii="Book Antiqua" w:hAnsi="Book Antiqua" w:cs="Times New Roman"/>
        </w:rPr>
        <w:t>robably, they may</w:t>
      </w:r>
      <w:r w:rsidR="00BC4E41" w:rsidRPr="008C7474">
        <w:rPr>
          <w:rFonts w:ascii="Book Antiqua" w:hAnsi="Book Antiqua" w:cs="Times New Roman"/>
        </w:rPr>
        <w:t xml:space="preserve"> have a prominent role even</w:t>
      </w:r>
      <w:r w:rsidR="00C158AB" w:rsidRPr="008C7474">
        <w:rPr>
          <w:rFonts w:ascii="Book Antiqua" w:hAnsi="Book Antiqua" w:cs="Times New Roman"/>
        </w:rPr>
        <w:t xml:space="preserve"> in AAC cases arising outside PICU, like patients suffering from vasculitis or </w:t>
      </w:r>
      <w:r w:rsidR="00441227">
        <w:rPr>
          <w:rFonts w:ascii="Book Antiqua" w:hAnsi="Book Antiqua" w:cs="Times New Roman"/>
        </w:rPr>
        <w:t xml:space="preserve">some </w:t>
      </w:r>
      <w:r w:rsidR="00C158AB" w:rsidRPr="008C7474">
        <w:rPr>
          <w:rFonts w:ascii="Book Antiqua" w:hAnsi="Book Antiqua" w:cs="Times New Roman"/>
        </w:rPr>
        <w:t>previously healthy children developing ACC during a concomitant infectious disease</w:t>
      </w:r>
      <w:r w:rsidR="00D67D5D">
        <w:rPr>
          <w:rFonts w:ascii="Book Antiqua" w:hAnsi="Book Antiqua" w:cs="Times New Roman"/>
          <w:vertAlign w:val="superscript"/>
        </w:rPr>
        <w:t>[9</w:t>
      </w:r>
      <w:r w:rsidR="000C1593">
        <w:rPr>
          <w:rFonts w:ascii="Book Antiqua" w:hAnsi="Book Antiqua" w:cs="Times New Roman" w:hint="eastAsia"/>
          <w:vertAlign w:val="superscript"/>
          <w:lang w:eastAsia="zh-CN"/>
        </w:rPr>
        <w:t>,</w:t>
      </w:r>
      <w:r w:rsidR="005A551E" w:rsidRPr="00DD3242">
        <w:rPr>
          <w:rFonts w:ascii="Book Antiqua" w:hAnsi="Book Antiqua" w:cs="Times New Roman"/>
          <w:vertAlign w:val="superscript"/>
        </w:rPr>
        <w:t>10]</w:t>
      </w:r>
      <w:r w:rsidR="00997E58">
        <w:rPr>
          <w:rFonts w:ascii="Book Antiqua" w:hAnsi="Book Antiqua" w:cs="Times New Roman"/>
        </w:rPr>
        <w:t>.</w:t>
      </w:r>
    </w:p>
    <w:p w14:paraId="463A305C" w14:textId="77777777" w:rsidR="00C374BB" w:rsidRPr="008C7474" w:rsidRDefault="00C374BB" w:rsidP="008C7474">
      <w:pPr>
        <w:widowControl w:val="0"/>
        <w:adjustRightInd w:val="0"/>
        <w:snapToGrid w:val="0"/>
        <w:spacing w:line="360" w:lineRule="auto"/>
        <w:jc w:val="both"/>
        <w:rPr>
          <w:rFonts w:ascii="Book Antiqua" w:hAnsi="Book Antiqua" w:cs="Times New Roman"/>
        </w:rPr>
      </w:pPr>
    </w:p>
    <w:p w14:paraId="415E0DF1" w14:textId="53264233" w:rsidR="00C374BB" w:rsidRPr="008C7474" w:rsidRDefault="00C374BB" w:rsidP="008C7474">
      <w:pPr>
        <w:widowControl w:val="0"/>
        <w:adjustRightInd w:val="0"/>
        <w:snapToGrid w:val="0"/>
        <w:spacing w:line="360" w:lineRule="auto"/>
        <w:jc w:val="both"/>
        <w:rPr>
          <w:rFonts w:ascii="Book Antiqua" w:hAnsi="Book Antiqua" w:cs="Times New Roman"/>
          <w:b/>
        </w:rPr>
      </w:pPr>
      <w:r w:rsidRPr="008C7474">
        <w:rPr>
          <w:rFonts w:ascii="Book Antiqua" w:hAnsi="Book Antiqua" w:cs="Times New Roman"/>
          <w:b/>
        </w:rPr>
        <w:t>EPIDEMIOLOGY AND RISK FACTORS</w:t>
      </w:r>
    </w:p>
    <w:p w14:paraId="69134FBB" w14:textId="6529B89F" w:rsidR="002873B2" w:rsidRPr="00997E58" w:rsidRDefault="00C84811" w:rsidP="008C7474">
      <w:pPr>
        <w:widowControl w:val="0"/>
        <w:adjustRightInd w:val="0"/>
        <w:snapToGrid w:val="0"/>
        <w:spacing w:line="360" w:lineRule="auto"/>
        <w:jc w:val="both"/>
        <w:rPr>
          <w:rFonts w:ascii="Book Antiqua" w:hAnsi="Book Antiqua" w:cs="Times New Roman"/>
        </w:rPr>
      </w:pPr>
      <w:r w:rsidRPr="008C7474">
        <w:rPr>
          <w:rFonts w:ascii="Book Antiqua" w:hAnsi="Book Antiqua" w:cs="Times New Roman"/>
        </w:rPr>
        <w:t>The g</w:t>
      </w:r>
      <w:r w:rsidR="00C374BB" w:rsidRPr="008C7474">
        <w:rPr>
          <w:rFonts w:ascii="Book Antiqua" w:hAnsi="Book Antiqua" w:cs="Times New Roman"/>
        </w:rPr>
        <w:t xml:space="preserve">allbladder disease is a relatively rare condition in children: </w:t>
      </w:r>
      <w:r w:rsidR="00D67D5D" w:rsidRPr="008C7474">
        <w:rPr>
          <w:rFonts w:ascii="Book Antiqua" w:hAnsi="Book Antiqua" w:cs="Times New Roman"/>
        </w:rPr>
        <w:t xml:space="preserve">For </w:t>
      </w:r>
      <w:r w:rsidR="00D67D5D">
        <w:rPr>
          <w:rFonts w:ascii="Book Antiqua" w:hAnsi="Book Antiqua" w:cs="Times New Roman"/>
        </w:rPr>
        <w:t>every 1</w:t>
      </w:r>
      <w:r w:rsidR="00C374BB" w:rsidRPr="008C7474">
        <w:rPr>
          <w:rFonts w:ascii="Book Antiqua" w:hAnsi="Book Antiqua" w:cs="Times New Roman"/>
        </w:rPr>
        <w:t xml:space="preserve">000 cases of adult gallbladder disease, there are only </w:t>
      </w:r>
      <w:r w:rsidR="004C244F" w:rsidRPr="008C7474">
        <w:rPr>
          <w:rFonts w:ascii="Book Antiqua" w:hAnsi="Book Antiqua" w:cs="Times New Roman"/>
        </w:rPr>
        <w:t>1.3 pediatric cases</w:t>
      </w:r>
      <w:r w:rsidR="004C244F" w:rsidRPr="00DD3242">
        <w:rPr>
          <w:rFonts w:ascii="Book Antiqua" w:hAnsi="Book Antiqua" w:cs="Times New Roman"/>
          <w:vertAlign w:val="superscript"/>
        </w:rPr>
        <w:t>[3]</w:t>
      </w:r>
      <w:r w:rsidR="00997E58">
        <w:rPr>
          <w:rFonts w:ascii="Book Antiqua" w:hAnsi="Book Antiqua" w:cs="Times New Roman"/>
        </w:rPr>
        <w:t>.</w:t>
      </w:r>
      <w:r w:rsidR="00C374BB" w:rsidRPr="008C7474">
        <w:rPr>
          <w:rFonts w:ascii="Book Antiqua" w:hAnsi="Book Antiqua" w:cs="Times New Roman"/>
        </w:rPr>
        <w:t xml:space="preserve"> Nevertheless, the incidence of cholecystitis in children has increased over the last 20 years. For example, a very recent study from Canada reported that the incidence of pediatric cholecystectomy inc</w:t>
      </w:r>
      <w:r w:rsidR="00D67D5D">
        <w:rPr>
          <w:rFonts w:ascii="Book Antiqua" w:hAnsi="Book Antiqua" w:cs="Times New Roman"/>
        </w:rPr>
        <w:t>reased from 8.8 to 13.0 per 100</w:t>
      </w:r>
      <w:r w:rsidR="00C374BB" w:rsidRPr="008C7474">
        <w:rPr>
          <w:rFonts w:ascii="Book Antiqua" w:hAnsi="Book Antiqua" w:cs="Times New Roman"/>
        </w:rPr>
        <w:t>000 person-years from 1993 to 2012, and cholecystitis accounted for 9.3% of all pediatric procedures on the biliary tract</w:t>
      </w:r>
      <w:r w:rsidR="004C244F" w:rsidRPr="00DD3242">
        <w:rPr>
          <w:rFonts w:ascii="Book Antiqua" w:hAnsi="Book Antiqua" w:cs="Times New Roman"/>
          <w:vertAlign w:val="superscript"/>
        </w:rPr>
        <w:t>[4]</w:t>
      </w:r>
      <w:r w:rsidR="00997E58">
        <w:rPr>
          <w:rFonts w:ascii="Book Antiqua" w:hAnsi="Book Antiqua" w:cs="Times New Roman"/>
        </w:rPr>
        <w:t>.</w:t>
      </w:r>
    </w:p>
    <w:p w14:paraId="743278FA" w14:textId="63B66F58" w:rsidR="00AE0055" w:rsidRDefault="00C374BB" w:rsidP="00881CFB">
      <w:pPr>
        <w:widowControl w:val="0"/>
        <w:adjustRightInd w:val="0"/>
        <w:snapToGrid w:val="0"/>
        <w:spacing w:line="360" w:lineRule="auto"/>
        <w:ind w:firstLineChars="100" w:firstLine="240"/>
        <w:jc w:val="both"/>
        <w:rPr>
          <w:rFonts w:ascii="Book Antiqua" w:hAnsi="Book Antiqua" w:cs="Times New Roman"/>
          <w:lang w:eastAsia="zh-CN"/>
        </w:rPr>
      </w:pPr>
      <w:r w:rsidRPr="008C7474">
        <w:rPr>
          <w:rFonts w:ascii="Book Antiqua" w:hAnsi="Book Antiqua" w:cs="Times New Roman"/>
        </w:rPr>
        <w:t>As previously mentioned, AAC represents the most common form of cholecystitis in children (50</w:t>
      </w:r>
      <w:r w:rsidR="00881CFB">
        <w:rPr>
          <w:rFonts w:ascii="Book Antiqua" w:hAnsi="Book Antiqua" w:cs="Times New Roman" w:hint="eastAsia"/>
          <w:lang w:eastAsia="zh-CN"/>
        </w:rPr>
        <w:t>%</w:t>
      </w:r>
      <w:r w:rsidRPr="008C7474">
        <w:rPr>
          <w:rFonts w:ascii="Book Antiqua" w:hAnsi="Book Antiqua" w:cs="Times New Roman"/>
        </w:rPr>
        <w:t xml:space="preserve">-70%) and it can arise in very different clinical settings. </w:t>
      </w:r>
      <w:r w:rsidR="00C84811" w:rsidRPr="008C7474">
        <w:rPr>
          <w:rFonts w:ascii="Book Antiqua" w:hAnsi="Book Antiqua" w:cs="Times New Roman"/>
        </w:rPr>
        <w:t>Schematically, a</w:t>
      </w:r>
      <w:r w:rsidRPr="008C7474">
        <w:rPr>
          <w:rFonts w:ascii="Book Antiqua" w:hAnsi="Book Antiqua" w:cs="Times New Roman"/>
        </w:rPr>
        <w:t>cco</w:t>
      </w:r>
      <w:r w:rsidR="00C84811" w:rsidRPr="008C7474">
        <w:rPr>
          <w:rFonts w:ascii="Book Antiqua" w:hAnsi="Book Antiqua" w:cs="Times New Roman"/>
        </w:rPr>
        <w:t xml:space="preserve">rding to this observation, AAC could be </w:t>
      </w:r>
      <w:r w:rsidRPr="008C7474">
        <w:rPr>
          <w:rFonts w:ascii="Book Antiqua" w:hAnsi="Book Antiqua" w:cs="Times New Roman"/>
        </w:rPr>
        <w:t>grouped in three main categories:</w:t>
      </w:r>
      <w:r w:rsidR="00881CFB">
        <w:rPr>
          <w:rFonts w:ascii="Book Antiqua" w:hAnsi="Book Antiqua" w:cs="Times New Roman" w:hint="eastAsia"/>
          <w:lang w:eastAsia="zh-CN"/>
        </w:rPr>
        <w:t xml:space="preserve"> (1) </w:t>
      </w:r>
      <w:r w:rsidRPr="008C7474">
        <w:rPr>
          <w:rFonts w:ascii="Book Antiqua" w:hAnsi="Book Antiqua" w:cs="Times New Roman"/>
        </w:rPr>
        <w:t>AAC associated to critical medical conditions;</w:t>
      </w:r>
      <w:r w:rsidR="00881CFB">
        <w:rPr>
          <w:rFonts w:ascii="Book Antiqua" w:hAnsi="Book Antiqua" w:cs="Times New Roman" w:hint="eastAsia"/>
          <w:lang w:eastAsia="zh-CN"/>
        </w:rPr>
        <w:t xml:space="preserve"> (2) </w:t>
      </w:r>
      <w:r w:rsidRPr="008C7474">
        <w:rPr>
          <w:rFonts w:ascii="Book Antiqua" w:hAnsi="Book Antiqua" w:cs="Times New Roman"/>
        </w:rPr>
        <w:t>AAC associated to not critical underlying diseases;</w:t>
      </w:r>
      <w:r w:rsidR="00881CFB">
        <w:rPr>
          <w:rFonts w:ascii="Book Antiqua" w:hAnsi="Book Antiqua" w:cs="Times New Roman" w:hint="eastAsia"/>
          <w:lang w:eastAsia="zh-CN"/>
        </w:rPr>
        <w:t xml:space="preserve"> (3) </w:t>
      </w:r>
      <w:r w:rsidRPr="008C7474">
        <w:rPr>
          <w:rFonts w:ascii="Book Antiqua" w:hAnsi="Book Antiqua" w:cs="Times New Roman"/>
        </w:rPr>
        <w:t>AAC arising in previously healthy children.</w:t>
      </w:r>
    </w:p>
    <w:p w14:paraId="034AB853" w14:textId="77777777" w:rsidR="00A54436" w:rsidRPr="008C7474" w:rsidRDefault="00A54436" w:rsidP="00DD3242">
      <w:pPr>
        <w:pStyle w:val="ListParagraph"/>
        <w:widowControl w:val="0"/>
        <w:adjustRightInd w:val="0"/>
        <w:snapToGrid w:val="0"/>
        <w:spacing w:line="360" w:lineRule="auto"/>
        <w:ind w:left="0"/>
        <w:contextualSpacing w:val="0"/>
        <w:jc w:val="both"/>
        <w:rPr>
          <w:rFonts w:ascii="Book Antiqua" w:hAnsi="Book Antiqua" w:cs="Times New Roman"/>
        </w:rPr>
      </w:pPr>
    </w:p>
    <w:p w14:paraId="52F1212C" w14:textId="07927891" w:rsidR="00AE0055" w:rsidRPr="00881CFB" w:rsidRDefault="00AE0055" w:rsidP="008C7474">
      <w:pPr>
        <w:widowControl w:val="0"/>
        <w:adjustRightInd w:val="0"/>
        <w:snapToGrid w:val="0"/>
        <w:spacing w:line="360" w:lineRule="auto"/>
        <w:jc w:val="both"/>
        <w:rPr>
          <w:rFonts w:ascii="Book Antiqua" w:hAnsi="Book Antiqua" w:cs="Times New Roman"/>
          <w:b/>
          <w:i/>
        </w:rPr>
      </w:pPr>
      <w:r w:rsidRPr="00881CFB">
        <w:rPr>
          <w:rFonts w:ascii="Book Antiqua" w:hAnsi="Book Antiqua" w:cs="Times New Roman"/>
          <w:b/>
          <w:i/>
        </w:rPr>
        <w:t>Acute acalculous cholecystitic in children with critical medical conditions</w:t>
      </w:r>
    </w:p>
    <w:p w14:paraId="2E3403DF" w14:textId="7AAC8EF4" w:rsidR="00C374BB" w:rsidRPr="00997E58" w:rsidRDefault="007F5319" w:rsidP="008C7474">
      <w:pPr>
        <w:widowControl w:val="0"/>
        <w:adjustRightInd w:val="0"/>
        <w:snapToGrid w:val="0"/>
        <w:spacing w:line="360" w:lineRule="auto"/>
        <w:jc w:val="both"/>
        <w:rPr>
          <w:rFonts w:ascii="Book Antiqua" w:hAnsi="Book Antiqua" w:cs="Times New Roman"/>
        </w:rPr>
      </w:pPr>
      <w:r w:rsidRPr="008C7474">
        <w:rPr>
          <w:rFonts w:ascii="Book Antiqua" w:hAnsi="Book Antiqua" w:cs="Times New Roman"/>
        </w:rPr>
        <w:t>AAC ha</w:t>
      </w:r>
      <w:r w:rsidR="00691ABE" w:rsidRPr="008C7474">
        <w:rPr>
          <w:rFonts w:ascii="Book Antiqua" w:hAnsi="Book Antiqua" w:cs="Times New Roman"/>
        </w:rPr>
        <w:t>s been described</w:t>
      </w:r>
      <w:r w:rsidRPr="008C7474">
        <w:rPr>
          <w:rFonts w:ascii="Book Antiqua" w:hAnsi="Book Antiqua" w:cs="Times New Roman"/>
        </w:rPr>
        <w:t xml:space="preserve"> as a complicati</w:t>
      </w:r>
      <w:r w:rsidR="00691ABE" w:rsidRPr="008C7474">
        <w:rPr>
          <w:rFonts w:ascii="Book Antiqua" w:hAnsi="Book Antiqua" w:cs="Times New Roman"/>
        </w:rPr>
        <w:t>on of several types of surgery. In adults, most reports of post-operative AAC followed intervention</w:t>
      </w:r>
      <w:r w:rsidR="00A54436">
        <w:rPr>
          <w:rFonts w:ascii="Book Antiqua" w:hAnsi="Book Antiqua" w:cs="Times New Roman"/>
        </w:rPr>
        <w:t>s</w:t>
      </w:r>
      <w:r w:rsidR="00691ABE" w:rsidRPr="008C7474">
        <w:rPr>
          <w:rFonts w:ascii="Book Antiqua" w:hAnsi="Book Antiqua" w:cs="Times New Roman"/>
        </w:rPr>
        <w:t xml:space="preserve"> of open abdominal aortic reconstruction and cardi</w:t>
      </w:r>
      <w:r w:rsidR="00C84811" w:rsidRPr="008C7474">
        <w:rPr>
          <w:rFonts w:ascii="Book Antiqua" w:hAnsi="Book Antiqua" w:cs="Times New Roman"/>
        </w:rPr>
        <w:t>ac surgery (in particular,</w:t>
      </w:r>
      <w:r w:rsidR="00691ABE" w:rsidRPr="008C7474">
        <w:rPr>
          <w:rFonts w:ascii="Book Antiqua" w:hAnsi="Book Antiqua" w:cs="Times New Roman"/>
        </w:rPr>
        <w:t xml:space="preserve"> cardiac valve replacement with or without bypass)</w:t>
      </w:r>
      <w:r w:rsidR="004C244F" w:rsidRPr="00DD3242">
        <w:rPr>
          <w:rFonts w:ascii="Book Antiqua" w:hAnsi="Book Antiqua" w:cs="Times New Roman"/>
          <w:vertAlign w:val="superscript"/>
        </w:rPr>
        <w:t>[5]</w:t>
      </w:r>
      <w:r w:rsidR="00A54436">
        <w:rPr>
          <w:rFonts w:ascii="Book Antiqua" w:hAnsi="Book Antiqua" w:cs="Times New Roman"/>
        </w:rPr>
        <w:t>.</w:t>
      </w:r>
      <w:r w:rsidR="00691ABE" w:rsidRPr="00DD3242">
        <w:rPr>
          <w:rFonts w:ascii="Book Antiqua" w:hAnsi="Book Antiqua" w:cs="Times New Roman"/>
          <w:vertAlign w:val="superscript"/>
        </w:rPr>
        <w:t xml:space="preserve"> </w:t>
      </w:r>
      <w:r w:rsidR="00691ABE" w:rsidRPr="008C7474">
        <w:rPr>
          <w:rFonts w:ascii="Book Antiqua" w:hAnsi="Book Antiqua" w:cs="Times New Roman"/>
        </w:rPr>
        <w:t xml:space="preserve">Of course, this is </w:t>
      </w:r>
      <w:r w:rsidR="00A54436">
        <w:rPr>
          <w:rFonts w:ascii="Book Antiqua" w:hAnsi="Book Antiqua" w:cs="Times New Roman"/>
        </w:rPr>
        <w:t xml:space="preserve">a </w:t>
      </w:r>
      <w:r w:rsidR="00691ABE" w:rsidRPr="008C7474">
        <w:rPr>
          <w:rFonts w:ascii="Book Antiqua" w:hAnsi="Book Antiqua" w:cs="Times New Roman"/>
        </w:rPr>
        <w:t>very rare occurrence in childhood</w:t>
      </w:r>
      <w:r w:rsidR="00A54436">
        <w:rPr>
          <w:rFonts w:ascii="Book Antiqua" w:hAnsi="Book Antiqua" w:cs="Times New Roman"/>
        </w:rPr>
        <w:t xml:space="preserve">: </w:t>
      </w:r>
      <w:r w:rsidR="00881CFB">
        <w:rPr>
          <w:rFonts w:ascii="Book Antiqua" w:hAnsi="Book Antiqua" w:cs="Times New Roman"/>
        </w:rPr>
        <w:t>Here</w:t>
      </w:r>
      <w:r w:rsidR="00A54436">
        <w:rPr>
          <w:rFonts w:ascii="Book Antiqua" w:hAnsi="Book Antiqua" w:cs="Times New Roman"/>
        </w:rPr>
        <w:t>,</w:t>
      </w:r>
      <w:r w:rsidR="00691ABE" w:rsidRPr="008C7474">
        <w:rPr>
          <w:rFonts w:ascii="Book Antiqua" w:hAnsi="Book Antiqua" w:cs="Times New Roman"/>
        </w:rPr>
        <w:t xml:space="preserve"> the development of AAC related to critical diseases</w:t>
      </w:r>
      <w:r w:rsidR="008F354A" w:rsidRPr="008C7474">
        <w:rPr>
          <w:rFonts w:ascii="Book Antiqua" w:hAnsi="Book Antiqua" w:cs="Times New Roman"/>
        </w:rPr>
        <w:t xml:space="preserve"> is mostly due</w:t>
      </w:r>
      <w:r w:rsidR="00691ABE" w:rsidRPr="008C7474">
        <w:rPr>
          <w:rFonts w:ascii="Book Antiqua" w:hAnsi="Book Antiqua" w:cs="Times New Roman"/>
        </w:rPr>
        <w:t xml:space="preserve"> to medical conditions requiring</w:t>
      </w:r>
      <w:r w:rsidR="008F354A" w:rsidRPr="008C7474">
        <w:rPr>
          <w:rFonts w:ascii="Book Antiqua" w:hAnsi="Book Antiqua" w:cs="Times New Roman"/>
        </w:rPr>
        <w:t xml:space="preserve"> prolonged or long-</w:t>
      </w:r>
      <w:r w:rsidR="00C84811" w:rsidRPr="008C7474">
        <w:rPr>
          <w:rFonts w:ascii="Book Antiqua" w:hAnsi="Book Antiqua" w:cs="Times New Roman"/>
        </w:rPr>
        <w:t xml:space="preserve">term parenteral feeding, </w:t>
      </w:r>
      <w:r w:rsidR="008F354A" w:rsidRPr="008C7474">
        <w:rPr>
          <w:rFonts w:ascii="Book Antiqua" w:hAnsi="Book Antiqua" w:cs="Times New Roman"/>
        </w:rPr>
        <w:t>extensive burns and shock syndromes (regardless of the hypovolemic or septic mechanism)</w:t>
      </w:r>
      <w:r w:rsidR="004C244F" w:rsidRPr="00DD3242">
        <w:rPr>
          <w:rFonts w:ascii="Book Antiqua" w:hAnsi="Book Antiqua" w:cs="Times New Roman"/>
          <w:vertAlign w:val="superscript"/>
        </w:rPr>
        <w:t>[3]</w:t>
      </w:r>
      <w:r w:rsidR="00997E58">
        <w:rPr>
          <w:rFonts w:ascii="Book Antiqua" w:hAnsi="Book Antiqua" w:cs="Times New Roman"/>
        </w:rPr>
        <w:t>.</w:t>
      </w:r>
      <w:r w:rsidR="008F354A" w:rsidRPr="008C7474">
        <w:rPr>
          <w:rFonts w:ascii="Book Antiqua" w:hAnsi="Book Antiqua" w:cs="Times New Roman"/>
        </w:rPr>
        <w:t xml:space="preserve"> In</w:t>
      </w:r>
      <w:r w:rsidR="004C244F" w:rsidRPr="008C7474">
        <w:rPr>
          <w:rFonts w:ascii="Book Antiqua" w:hAnsi="Book Antiqua" w:cs="Times New Roman"/>
        </w:rPr>
        <w:t>deed, both situations</w:t>
      </w:r>
      <w:r w:rsidR="00C84811" w:rsidRPr="008C7474">
        <w:rPr>
          <w:rFonts w:ascii="Book Antiqua" w:hAnsi="Book Antiqua" w:cs="Times New Roman"/>
        </w:rPr>
        <w:t xml:space="preserve"> are at</w:t>
      </w:r>
      <w:r w:rsidR="008F354A" w:rsidRPr="008C7474">
        <w:rPr>
          <w:rFonts w:ascii="Book Antiqua" w:hAnsi="Book Antiqua" w:cs="Times New Roman"/>
        </w:rPr>
        <w:t xml:space="preserve"> risk for AAC, because of bile stasis and gallbladder ischemia, respectively. Moreover, the concomitanc</w:t>
      </w:r>
      <w:r w:rsidR="00A54436">
        <w:rPr>
          <w:rFonts w:ascii="Book Antiqua" w:hAnsi="Book Antiqua" w:cs="Times New Roman"/>
        </w:rPr>
        <w:t>e</w:t>
      </w:r>
      <w:r w:rsidR="008F354A" w:rsidRPr="008C7474">
        <w:rPr>
          <w:rFonts w:ascii="Book Antiqua" w:hAnsi="Book Antiqua" w:cs="Times New Roman"/>
        </w:rPr>
        <w:t xml:space="preserve"> and/or the superimposition of infectious factors might contribute to AAC pathogenesis, as well. </w:t>
      </w:r>
      <w:r w:rsidR="00224940" w:rsidRPr="008C7474">
        <w:rPr>
          <w:rFonts w:ascii="Book Antiqua" w:hAnsi="Book Antiqua" w:cs="Times New Roman"/>
        </w:rPr>
        <w:t xml:space="preserve">Finally, </w:t>
      </w:r>
      <w:r w:rsidR="00E90CAC" w:rsidRPr="008C7474">
        <w:rPr>
          <w:rFonts w:ascii="Book Antiqua" w:hAnsi="Book Antiqua" w:cs="Times New Roman"/>
        </w:rPr>
        <w:t xml:space="preserve">Imamoglu </w:t>
      </w:r>
      <w:r w:rsidR="00E90CAC" w:rsidRPr="00881CFB">
        <w:rPr>
          <w:rFonts w:ascii="Book Antiqua" w:hAnsi="Book Antiqua" w:cs="Times New Roman"/>
          <w:i/>
        </w:rPr>
        <w:t>et al</w:t>
      </w:r>
      <w:r w:rsidR="00881CFB" w:rsidRPr="00DD3242">
        <w:rPr>
          <w:rFonts w:ascii="Book Antiqua" w:hAnsi="Book Antiqua" w:cs="Times New Roman"/>
          <w:vertAlign w:val="superscript"/>
        </w:rPr>
        <w:t>[11]</w:t>
      </w:r>
      <w:r w:rsidR="00E90CAC" w:rsidRPr="008C7474">
        <w:rPr>
          <w:rFonts w:ascii="Book Antiqua" w:hAnsi="Book Antiqua" w:cs="Times New Roman"/>
        </w:rPr>
        <w:t xml:space="preserve">. </w:t>
      </w:r>
      <w:r w:rsidR="00E90CAC" w:rsidRPr="008C7474">
        <w:rPr>
          <w:rFonts w:ascii="Book Antiqua" w:hAnsi="Book Antiqua" w:cs="Times New Roman"/>
        </w:rPr>
        <w:lastRenderedPageBreak/>
        <w:t>reported several children developing AAC after appendicectomy and blunt abdominal trauma, supporting also a mechanism of direct traumatic injur</w:t>
      </w:r>
      <w:r w:rsidR="004C244F" w:rsidRPr="008C7474">
        <w:rPr>
          <w:rFonts w:ascii="Book Antiqua" w:hAnsi="Book Antiqua" w:cs="Times New Roman"/>
        </w:rPr>
        <w:t>y in some pediatric cases</w:t>
      </w:r>
      <w:r w:rsidR="00997E58">
        <w:rPr>
          <w:rFonts w:ascii="Book Antiqua" w:hAnsi="Book Antiqua" w:cs="Times New Roman"/>
        </w:rPr>
        <w:t>.</w:t>
      </w:r>
      <w:r w:rsidR="00E90CAC" w:rsidRPr="008C7474">
        <w:rPr>
          <w:rFonts w:ascii="Book Antiqua" w:hAnsi="Book Antiqua" w:cs="Times New Roman"/>
        </w:rPr>
        <w:t xml:space="preserve"> Anyway, post-traumatic AAC in children is</w:t>
      </w:r>
      <w:r w:rsidR="00A54436">
        <w:rPr>
          <w:rFonts w:ascii="Book Antiqua" w:hAnsi="Book Antiqua" w:cs="Times New Roman"/>
        </w:rPr>
        <w:t xml:space="preserve"> </w:t>
      </w:r>
      <w:r w:rsidR="00E90CAC" w:rsidRPr="008C7474">
        <w:rPr>
          <w:rFonts w:ascii="Book Antiqua" w:hAnsi="Book Antiqua" w:cs="Times New Roman"/>
        </w:rPr>
        <w:t>very rare and, probably, concomitant factor</w:t>
      </w:r>
      <w:r w:rsidR="00760CE4" w:rsidRPr="008C7474">
        <w:rPr>
          <w:rFonts w:ascii="Book Antiqua" w:hAnsi="Book Antiqua" w:cs="Times New Roman"/>
        </w:rPr>
        <w:t>s (such as a shock or other comorbidities</w:t>
      </w:r>
      <w:r w:rsidR="004C244F" w:rsidRPr="008C7474">
        <w:rPr>
          <w:rFonts w:ascii="Book Antiqua" w:hAnsi="Book Antiqua" w:cs="Times New Roman"/>
        </w:rPr>
        <w:t>) may play a role</w:t>
      </w:r>
      <w:r w:rsidR="004C244F" w:rsidRPr="00DD3242">
        <w:rPr>
          <w:rFonts w:ascii="Book Antiqua" w:hAnsi="Book Antiqua" w:cs="Times New Roman"/>
          <w:vertAlign w:val="superscript"/>
        </w:rPr>
        <w:t>[12</w:t>
      </w:r>
      <w:r w:rsidR="00760CE4" w:rsidRPr="00DD3242">
        <w:rPr>
          <w:rFonts w:ascii="Book Antiqua" w:hAnsi="Book Antiqua" w:cs="Times New Roman"/>
          <w:vertAlign w:val="superscript"/>
        </w:rPr>
        <w:t>]</w:t>
      </w:r>
      <w:r w:rsidR="00997E58">
        <w:rPr>
          <w:rFonts w:ascii="Book Antiqua" w:hAnsi="Book Antiqua" w:cs="Times New Roman"/>
        </w:rPr>
        <w:t>.</w:t>
      </w:r>
    </w:p>
    <w:p w14:paraId="1123FE50" w14:textId="77777777" w:rsidR="008F354A" w:rsidRPr="008C7474" w:rsidRDefault="008F354A" w:rsidP="008C7474">
      <w:pPr>
        <w:widowControl w:val="0"/>
        <w:adjustRightInd w:val="0"/>
        <w:snapToGrid w:val="0"/>
        <w:spacing w:line="360" w:lineRule="auto"/>
        <w:jc w:val="both"/>
        <w:rPr>
          <w:rFonts w:ascii="Book Antiqua" w:hAnsi="Book Antiqua" w:cs="Times New Roman"/>
        </w:rPr>
      </w:pPr>
    </w:p>
    <w:p w14:paraId="763D6B42" w14:textId="29C4FDFE" w:rsidR="00C374BB" w:rsidRPr="00881CFB" w:rsidRDefault="008F354A" w:rsidP="008C7474">
      <w:pPr>
        <w:widowControl w:val="0"/>
        <w:adjustRightInd w:val="0"/>
        <w:snapToGrid w:val="0"/>
        <w:spacing w:line="360" w:lineRule="auto"/>
        <w:jc w:val="both"/>
        <w:rPr>
          <w:rFonts w:ascii="Book Antiqua" w:hAnsi="Book Antiqua" w:cs="Times New Roman"/>
          <w:b/>
          <w:i/>
        </w:rPr>
      </w:pPr>
      <w:r w:rsidRPr="00881CFB">
        <w:rPr>
          <w:rFonts w:ascii="Book Antiqua" w:hAnsi="Book Antiqua" w:cs="Times New Roman"/>
          <w:b/>
          <w:i/>
        </w:rPr>
        <w:t>Acute acalculous cholecystitic in children with not critical medical conditions</w:t>
      </w:r>
    </w:p>
    <w:p w14:paraId="458B2974" w14:textId="0AEE2D99" w:rsidR="00C374BB" w:rsidRPr="00997E58" w:rsidRDefault="0027407F" w:rsidP="008C7474">
      <w:pPr>
        <w:widowControl w:val="0"/>
        <w:adjustRightInd w:val="0"/>
        <w:snapToGrid w:val="0"/>
        <w:spacing w:line="360" w:lineRule="auto"/>
        <w:jc w:val="both"/>
        <w:rPr>
          <w:rFonts w:ascii="Book Antiqua" w:hAnsi="Book Antiqua" w:cs="Times New Roman"/>
        </w:rPr>
      </w:pPr>
      <w:r w:rsidRPr="008C7474">
        <w:rPr>
          <w:rFonts w:ascii="Book Antiqua" w:hAnsi="Book Antiqua" w:cs="Times New Roman"/>
        </w:rPr>
        <w:t>This category include</w:t>
      </w:r>
      <w:r w:rsidR="00C661C4" w:rsidRPr="008C7474">
        <w:rPr>
          <w:rFonts w:ascii="Book Antiqua" w:hAnsi="Book Antiqua" w:cs="Times New Roman"/>
        </w:rPr>
        <w:t>s</w:t>
      </w:r>
      <w:r w:rsidRPr="008C7474">
        <w:rPr>
          <w:rFonts w:ascii="Book Antiqua" w:hAnsi="Book Antiqua" w:cs="Times New Roman"/>
        </w:rPr>
        <w:t xml:space="preserve"> those cases of AAC developing in patients with comorbidity, </w:t>
      </w:r>
      <w:r w:rsidRPr="007E3305">
        <w:rPr>
          <w:rFonts w:ascii="Book Antiqua" w:hAnsi="Book Antiqua" w:cs="Times New Roman"/>
        </w:rPr>
        <w:t xml:space="preserve">which is supposed to contribute to the occurrence of the gallbladder disease. Indeed, there </w:t>
      </w:r>
      <w:r w:rsidR="00A54436" w:rsidRPr="007E3305">
        <w:rPr>
          <w:rFonts w:ascii="Book Antiqua" w:hAnsi="Book Antiqua" w:cs="Times New Roman"/>
        </w:rPr>
        <w:t xml:space="preserve">are </w:t>
      </w:r>
      <w:r w:rsidRPr="007E3305">
        <w:rPr>
          <w:rFonts w:ascii="Book Antiqua" w:hAnsi="Book Antiqua" w:cs="Times New Roman"/>
        </w:rPr>
        <w:t>many reports of AAC arising in the context of autoimmune</w:t>
      </w:r>
      <w:r w:rsidR="00B82FE7" w:rsidRPr="007E3305">
        <w:rPr>
          <w:rFonts w:ascii="Book Antiqua" w:hAnsi="Book Antiqua" w:cs="Times New Roman"/>
        </w:rPr>
        <w:t>/immune-mediated</w:t>
      </w:r>
      <w:r w:rsidRPr="007E3305">
        <w:rPr>
          <w:rFonts w:ascii="Book Antiqua" w:hAnsi="Book Antiqua" w:cs="Times New Roman"/>
        </w:rPr>
        <w:t xml:space="preserve"> diseases, in particula</w:t>
      </w:r>
      <w:r w:rsidR="00266E51" w:rsidRPr="007E3305">
        <w:rPr>
          <w:rFonts w:ascii="Book Antiqua" w:hAnsi="Book Antiqua" w:cs="Times New Roman"/>
        </w:rPr>
        <w:t xml:space="preserve">r vasculitis: </w:t>
      </w:r>
      <w:r w:rsidR="00D243C4" w:rsidRPr="007E3305">
        <w:rPr>
          <w:rFonts w:ascii="Book Antiqua" w:hAnsi="Book Antiqua" w:cs="Times New Roman"/>
        </w:rPr>
        <w:t>Here</w:t>
      </w:r>
      <w:r w:rsidR="00266E51" w:rsidRPr="007E3305">
        <w:rPr>
          <w:rFonts w:ascii="Book Antiqua" w:hAnsi="Book Antiqua" w:cs="Times New Roman"/>
        </w:rPr>
        <w:t>, the systemic</w:t>
      </w:r>
      <w:r w:rsidRPr="007E3305">
        <w:rPr>
          <w:rFonts w:ascii="Book Antiqua" w:hAnsi="Book Antiqua" w:cs="Times New Roman"/>
        </w:rPr>
        <w:t xml:space="preserve"> inflammation could involve also the gallbl</w:t>
      </w:r>
      <w:r w:rsidR="00266E51" w:rsidRPr="007E3305">
        <w:rPr>
          <w:rFonts w:ascii="Book Antiqua" w:hAnsi="Book Antiqua" w:cs="Times New Roman"/>
        </w:rPr>
        <w:t>adder vasculature, leading to local</w:t>
      </w:r>
      <w:r w:rsidRPr="007E3305">
        <w:rPr>
          <w:rFonts w:ascii="Book Antiqua" w:hAnsi="Book Antiqua" w:cs="Times New Roman"/>
        </w:rPr>
        <w:t xml:space="preserve"> ischemic injury</w:t>
      </w:r>
      <w:r w:rsidR="00C661C4" w:rsidRPr="007E3305">
        <w:rPr>
          <w:rFonts w:ascii="Book Antiqua" w:hAnsi="Book Antiqua" w:cs="Times New Roman"/>
          <w:vertAlign w:val="superscript"/>
        </w:rPr>
        <w:t>[5]</w:t>
      </w:r>
      <w:r w:rsidR="00997E58" w:rsidRPr="007E3305">
        <w:rPr>
          <w:rFonts w:ascii="Book Antiqua" w:hAnsi="Book Antiqua" w:cs="Times New Roman"/>
        </w:rPr>
        <w:t>.</w:t>
      </w:r>
      <w:r w:rsidRPr="007E3305">
        <w:rPr>
          <w:rFonts w:ascii="Book Antiqua" w:hAnsi="Book Antiqua" w:cs="Times New Roman"/>
        </w:rPr>
        <w:t xml:space="preserve"> In Table </w:t>
      </w:r>
      <w:r w:rsidR="00881CFB" w:rsidRPr="007E3305">
        <w:rPr>
          <w:rFonts w:ascii="Book Antiqua" w:hAnsi="Book Antiqua" w:cs="Times New Roman" w:hint="eastAsia"/>
          <w:lang w:eastAsia="zh-CN"/>
        </w:rPr>
        <w:t>1</w:t>
      </w:r>
      <w:r w:rsidRPr="007E3305">
        <w:rPr>
          <w:rFonts w:ascii="Book Antiqua" w:hAnsi="Book Antiqua" w:cs="Times New Roman"/>
        </w:rPr>
        <w:t xml:space="preserve">, we listed all the case reports </w:t>
      </w:r>
      <w:r w:rsidR="00A54436" w:rsidRPr="007E3305">
        <w:rPr>
          <w:rFonts w:ascii="Book Antiqua" w:hAnsi="Book Antiqua" w:cs="Times New Roman"/>
        </w:rPr>
        <w:t>describing</w:t>
      </w:r>
      <w:r w:rsidRPr="007E3305">
        <w:rPr>
          <w:rFonts w:ascii="Book Antiqua" w:hAnsi="Book Antiqua" w:cs="Times New Roman"/>
        </w:rPr>
        <w:t xml:space="preserve"> AAC in children affected with immune-mediated diseases</w:t>
      </w:r>
      <w:r w:rsidR="00A54436" w:rsidRPr="007E3305">
        <w:rPr>
          <w:rFonts w:ascii="Book Antiqua" w:hAnsi="Book Antiqua" w:cs="Times New Roman"/>
        </w:rPr>
        <w:t xml:space="preserve">, </w:t>
      </w:r>
      <w:r w:rsidRPr="007E3305">
        <w:rPr>
          <w:rFonts w:ascii="Book Antiqua" w:hAnsi="Book Antiqua" w:cs="Times New Roman"/>
        </w:rPr>
        <w:t xml:space="preserve">since </w:t>
      </w:r>
      <w:r w:rsidR="00530C44" w:rsidRPr="007E3305">
        <w:rPr>
          <w:rFonts w:ascii="Book Antiqua" w:hAnsi="Book Antiqua" w:cs="Times New Roman"/>
        </w:rPr>
        <w:t>2000</w:t>
      </w:r>
      <w:r w:rsidR="00530C44" w:rsidRPr="007E3305">
        <w:rPr>
          <w:rFonts w:ascii="Book Antiqua" w:hAnsi="Book Antiqua" w:cs="Times New Roman"/>
          <w:vertAlign w:val="superscript"/>
        </w:rPr>
        <w:t>[</w:t>
      </w:r>
      <w:r w:rsidR="00D64643" w:rsidRPr="007E3305">
        <w:rPr>
          <w:rFonts w:ascii="Book Antiqua" w:hAnsi="Book Antiqua" w:cs="Times New Roman"/>
          <w:vertAlign w:val="superscript"/>
        </w:rPr>
        <w:t>13-18</w:t>
      </w:r>
      <w:r w:rsidR="00530C44" w:rsidRPr="007E3305">
        <w:rPr>
          <w:rFonts w:ascii="Book Antiqua" w:hAnsi="Book Antiqua" w:cs="Times New Roman"/>
          <w:vertAlign w:val="superscript"/>
        </w:rPr>
        <w:t>]</w:t>
      </w:r>
      <w:r w:rsidR="00997E58" w:rsidRPr="007E3305">
        <w:rPr>
          <w:rFonts w:ascii="Book Antiqua" w:hAnsi="Book Antiqua" w:cs="Times New Roman"/>
        </w:rPr>
        <w:t>.</w:t>
      </w:r>
    </w:p>
    <w:p w14:paraId="2D66EEA2" w14:textId="44550F56" w:rsidR="00FE167F" w:rsidRPr="00997E58" w:rsidRDefault="00FE167F" w:rsidP="007E3305">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Among these immunological condition</w:t>
      </w:r>
      <w:r w:rsidR="007B38D6" w:rsidRPr="008C7474">
        <w:rPr>
          <w:rFonts w:ascii="Book Antiqua" w:hAnsi="Book Antiqua" w:cs="Times New Roman"/>
        </w:rPr>
        <w:t>s</w:t>
      </w:r>
      <w:r w:rsidR="005828B9" w:rsidRPr="008C7474">
        <w:rPr>
          <w:rFonts w:ascii="Book Antiqua" w:hAnsi="Book Antiqua" w:cs="Times New Roman"/>
        </w:rPr>
        <w:t>, Kawasaki disease received particular attention and</w:t>
      </w:r>
      <w:r w:rsidR="00D6522F">
        <w:rPr>
          <w:rFonts w:ascii="Book Antiqua" w:hAnsi="Book Antiqua" w:cs="Times New Roman"/>
        </w:rPr>
        <w:t xml:space="preserve"> </w:t>
      </w:r>
      <w:r w:rsidR="005828B9" w:rsidRPr="008C7474">
        <w:rPr>
          <w:rFonts w:ascii="Book Antiqua" w:hAnsi="Book Antiqua" w:cs="Times New Roman"/>
        </w:rPr>
        <w:t xml:space="preserve">detailed description. </w:t>
      </w:r>
      <w:r w:rsidRPr="008C7474">
        <w:rPr>
          <w:rFonts w:ascii="Book Antiqua" w:hAnsi="Book Antiqua" w:cs="Times New Roman"/>
        </w:rPr>
        <w:t xml:space="preserve">According to the large case series published by Yi </w:t>
      </w:r>
      <w:r w:rsidR="00D6522F" w:rsidRPr="007E3305">
        <w:rPr>
          <w:rFonts w:ascii="Book Antiqua" w:hAnsi="Book Antiqua" w:cs="Times New Roman"/>
          <w:i/>
        </w:rPr>
        <w:t>et al</w:t>
      </w:r>
      <w:r w:rsidR="007E3305" w:rsidRPr="007E3305">
        <w:rPr>
          <w:rFonts w:ascii="Book Antiqua" w:hAnsi="Book Antiqua" w:cs="Times New Roman"/>
          <w:vertAlign w:val="superscript"/>
        </w:rPr>
        <w:t>[19]</w:t>
      </w:r>
      <w:r w:rsidRPr="008C7474">
        <w:rPr>
          <w:rFonts w:ascii="Book Antiqua" w:hAnsi="Book Antiqua" w:cs="Times New Roman"/>
        </w:rPr>
        <w:t>, including 131 children with AAC, 26.7% of patients w</w:t>
      </w:r>
      <w:r w:rsidR="00D6522F">
        <w:rPr>
          <w:rFonts w:ascii="Book Antiqua" w:hAnsi="Book Antiqua" w:cs="Times New Roman"/>
        </w:rPr>
        <w:t>ere</w:t>
      </w:r>
      <w:r w:rsidRPr="008C7474">
        <w:rPr>
          <w:rFonts w:ascii="Book Antiqua" w:hAnsi="Book Antiqua" w:cs="Times New Roman"/>
        </w:rPr>
        <w:t xml:space="preserve"> affected with a systemic (non-infectious) disease, and most</w:t>
      </w:r>
      <w:r w:rsidR="00D6522F">
        <w:rPr>
          <w:rFonts w:ascii="Book Antiqua" w:hAnsi="Book Antiqua" w:cs="Times New Roman"/>
        </w:rPr>
        <w:t xml:space="preserve"> had</w:t>
      </w:r>
      <w:r w:rsidRPr="008C7474">
        <w:rPr>
          <w:rFonts w:ascii="Book Antiqua" w:hAnsi="Book Antiqua" w:cs="Times New Roman"/>
        </w:rPr>
        <w:t xml:space="preserve"> Kawasaki disease (28 cases). Interestingly, these authors found that the presence of AAC in the acute phase of Kawasaki disease resulted to be statistically associated </w:t>
      </w:r>
      <w:r w:rsidR="00D6522F">
        <w:rPr>
          <w:rFonts w:ascii="Book Antiqua" w:hAnsi="Book Antiqua" w:cs="Times New Roman"/>
        </w:rPr>
        <w:t>with</w:t>
      </w:r>
      <w:r w:rsidRPr="008C7474">
        <w:rPr>
          <w:rFonts w:ascii="Book Antiqua" w:hAnsi="Book Antiqua" w:cs="Times New Roman"/>
        </w:rPr>
        <w:t xml:space="preserve"> the develo</w:t>
      </w:r>
      <w:r w:rsidR="00F85E50" w:rsidRPr="008C7474">
        <w:rPr>
          <w:rFonts w:ascii="Book Antiqua" w:hAnsi="Book Antiqua" w:cs="Times New Roman"/>
        </w:rPr>
        <w:t>pment of coronary complications, in addition to more severe clinical presentation</w:t>
      </w:r>
      <w:r w:rsidR="00D6522F">
        <w:rPr>
          <w:rFonts w:ascii="Book Antiqua" w:hAnsi="Book Antiqua" w:cs="Times New Roman"/>
        </w:rPr>
        <w:t>s</w:t>
      </w:r>
      <w:r w:rsidR="00946807" w:rsidRPr="00DD3242">
        <w:rPr>
          <w:rFonts w:ascii="Book Antiqua" w:hAnsi="Book Antiqua" w:cs="Times New Roman"/>
          <w:vertAlign w:val="superscript"/>
        </w:rPr>
        <w:t>[20</w:t>
      </w:r>
      <w:r w:rsidR="00F85E50" w:rsidRPr="00DD3242">
        <w:rPr>
          <w:rFonts w:ascii="Book Antiqua" w:hAnsi="Book Antiqua" w:cs="Times New Roman"/>
          <w:vertAlign w:val="superscript"/>
        </w:rPr>
        <w:t>]</w:t>
      </w:r>
      <w:r w:rsidR="00997E58">
        <w:rPr>
          <w:rFonts w:ascii="Book Antiqua" w:hAnsi="Book Antiqua" w:cs="Times New Roman"/>
        </w:rPr>
        <w:t>.</w:t>
      </w:r>
      <w:r w:rsidR="00F85E50" w:rsidRPr="008C7474">
        <w:rPr>
          <w:rFonts w:ascii="Book Antiqua" w:hAnsi="Book Antiqua" w:cs="Times New Roman"/>
        </w:rPr>
        <w:t xml:space="preserve"> Previously, </w:t>
      </w:r>
      <w:r w:rsidR="00997E58">
        <w:rPr>
          <w:rFonts w:ascii="Book Antiqua" w:hAnsi="Book Antiqua" w:cs="Times New Roman"/>
        </w:rPr>
        <w:t>even</w:t>
      </w:r>
      <w:r w:rsidR="00F85E50" w:rsidRPr="008C7474">
        <w:rPr>
          <w:rFonts w:ascii="Book Antiqua" w:hAnsi="Book Antiqua" w:cs="Times New Roman"/>
        </w:rPr>
        <w:t xml:space="preserve"> Chen </w:t>
      </w:r>
      <w:r w:rsidR="00D6522F" w:rsidRPr="007E3305">
        <w:rPr>
          <w:rFonts w:ascii="Book Antiqua" w:hAnsi="Book Antiqua" w:cs="Times New Roman"/>
          <w:i/>
        </w:rPr>
        <w:t>et al</w:t>
      </w:r>
      <w:r w:rsidR="007E3305" w:rsidRPr="00DD3242">
        <w:rPr>
          <w:rFonts w:ascii="Book Antiqua" w:hAnsi="Book Antiqua" w:cs="Times New Roman"/>
          <w:vertAlign w:val="superscript"/>
        </w:rPr>
        <w:t>[21]</w:t>
      </w:r>
      <w:r w:rsidR="00F85E50" w:rsidRPr="008C7474">
        <w:rPr>
          <w:rFonts w:ascii="Book Antiqua" w:hAnsi="Book Antiqua" w:cs="Times New Roman"/>
        </w:rPr>
        <w:t xml:space="preserve"> studied the occurrence of gallbladder abnormalities (including AAC or hydrops) in children with Kawasaki disease, and they found</w:t>
      </w:r>
      <w:r w:rsidR="00D6522F">
        <w:rPr>
          <w:rFonts w:ascii="Book Antiqua" w:hAnsi="Book Antiqua" w:cs="Times New Roman"/>
        </w:rPr>
        <w:t xml:space="preserve"> </w:t>
      </w:r>
      <w:r w:rsidR="00F85E50" w:rsidRPr="008C7474">
        <w:rPr>
          <w:rFonts w:ascii="Book Antiqua" w:hAnsi="Book Antiqua" w:cs="Times New Roman"/>
        </w:rPr>
        <w:t>higher rate</w:t>
      </w:r>
      <w:r w:rsidR="00D6522F">
        <w:rPr>
          <w:rFonts w:ascii="Book Antiqua" w:hAnsi="Book Antiqua" w:cs="Times New Roman"/>
        </w:rPr>
        <w:t>s</w:t>
      </w:r>
      <w:r w:rsidR="00F85E50" w:rsidRPr="008C7474">
        <w:rPr>
          <w:rFonts w:ascii="Book Antiqua" w:hAnsi="Book Antiqua" w:cs="Times New Roman"/>
        </w:rPr>
        <w:t xml:space="preserve"> of intravenous immunoglobulin resistance</w:t>
      </w:r>
      <w:r w:rsidR="00997E58">
        <w:rPr>
          <w:rFonts w:ascii="Book Antiqua" w:hAnsi="Book Antiqua" w:cs="Times New Roman"/>
        </w:rPr>
        <w:t>.</w:t>
      </w:r>
    </w:p>
    <w:p w14:paraId="7461A0A5" w14:textId="55C6FB68" w:rsidR="00F85E50" w:rsidRPr="00997E58" w:rsidRDefault="00F85E50" w:rsidP="007E3305">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 xml:space="preserve">Additional reports of AAC associated </w:t>
      </w:r>
      <w:r w:rsidR="00D6522F">
        <w:rPr>
          <w:rFonts w:ascii="Book Antiqua" w:hAnsi="Book Antiqua" w:cs="Times New Roman"/>
        </w:rPr>
        <w:t>with</w:t>
      </w:r>
      <w:r w:rsidRPr="008C7474">
        <w:rPr>
          <w:rFonts w:ascii="Book Antiqua" w:hAnsi="Book Antiqua" w:cs="Times New Roman"/>
        </w:rPr>
        <w:t xml:space="preserve"> systemic (non-infectious) illnesses </w:t>
      </w:r>
      <w:r w:rsidR="00D6522F">
        <w:rPr>
          <w:rFonts w:ascii="Book Antiqua" w:hAnsi="Book Antiqua" w:cs="Times New Roman"/>
        </w:rPr>
        <w:t>were about</w:t>
      </w:r>
      <w:r w:rsidRPr="008C7474">
        <w:rPr>
          <w:rFonts w:ascii="Book Antiqua" w:hAnsi="Book Antiqua" w:cs="Times New Roman"/>
        </w:rPr>
        <w:t xml:space="preserve"> malignancies (</w:t>
      </w:r>
      <w:r w:rsidRPr="007E3305">
        <w:rPr>
          <w:rFonts w:ascii="Book Antiqua" w:hAnsi="Book Antiqua" w:cs="Times New Roman"/>
          <w:i/>
        </w:rPr>
        <w:t>e.g.</w:t>
      </w:r>
      <w:r w:rsidR="007E3305">
        <w:rPr>
          <w:rFonts w:ascii="Book Antiqua" w:hAnsi="Book Antiqua" w:cs="Times New Roman" w:hint="eastAsia"/>
          <w:lang w:eastAsia="zh-CN"/>
        </w:rPr>
        <w:t>,</w:t>
      </w:r>
      <w:r w:rsidRPr="008C7474">
        <w:rPr>
          <w:rFonts w:ascii="Book Antiqua" w:hAnsi="Book Antiqua" w:cs="Times New Roman"/>
        </w:rPr>
        <w:t xml:space="preserve"> hemophagocytic lymphohistiocytosis, acute leukemias), </w:t>
      </w:r>
      <w:r w:rsidR="006E5016" w:rsidRPr="008C7474">
        <w:rPr>
          <w:rFonts w:ascii="Book Antiqua" w:hAnsi="Book Antiqua" w:cs="Times New Roman"/>
        </w:rPr>
        <w:t>renal d</w:t>
      </w:r>
      <w:r w:rsidR="00266E51" w:rsidRPr="008C7474">
        <w:rPr>
          <w:rFonts w:ascii="Book Antiqua" w:hAnsi="Book Antiqua" w:cs="Times New Roman"/>
        </w:rPr>
        <w:t>iseases (</w:t>
      </w:r>
      <w:r w:rsidR="00266E51" w:rsidRPr="007E3305">
        <w:rPr>
          <w:rFonts w:ascii="Book Antiqua" w:hAnsi="Book Antiqua" w:cs="Times New Roman"/>
          <w:i/>
        </w:rPr>
        <w:t>e.g.</w:t>
      </w:r>
      <w:r w:rsidR="007E3305">
        <w:rPr>
          <w:rFonts w:ascii="Book Antiqua" w:hAnsi="Book Antiqua" w:cs="Times New Roman" w:hint="eastAsia"/>
          <w:lang w:eastAsia="zh-CN"/>
        </w:rPr>
        <w:t>,</w:t>
      </w:r>
      <w:r w:rsidR="00266E51" w:rsidRPr="008C7474">
        <w:rPr>
          <w:rFonts w:ascii="Book Antiqua" w:hAnsi="Book Antiqua" w:cs="Times New Roman"/>
        </w:rPr>
        <w:t xml:space="preserve"> end-stage renal disease</w:t>
      </w:r>
      <w:r w:rsidR="006E5016" w:rsidRPr="008C7474">
        <w:rPr>
          <w:rFonts w:ascii="Book Antiqua" w:hAnsi="Book Antiqua" w:cs="Times New Roman"/>
        </w:rPr>
        <w:t>) and genetic diseases (</w:t>
      </w:r>
      <w:r w:rsidR="006E5016" w:rsidRPr="00885047">
        <w:rPr>
          <w:rFonts w:ascii="Book Antiqua" w:hAnsi="Book Antiqua" w:cs="Times New Roman"/>
          <w:i/>
        </w:rPr>
        <w:t>e.g.</w:t>
      </w:r>
      <w:r w:rsidR="00885047">
        <w:rPr>
          <w:rFonts w:ascii="Book Antiqua" w:hAnsi="Book Antiqua" w:cs="Times New Roman" w:hint="eastAsia"/>
          <w:lang w:eastAsia="zh-CN"/>
        </w:rPr>
        <w:t>,</w:t>
      </w:r>
      <w:r w:rsidR="006E5016" w:rsidRPr="008C7474">
        <w:rPr>
          <w:rFonts w:ascii="Book Antiqua" w:hAnsi="Book Antiqua" w:cs="Times New Roman"/>
        </w:rPr>
        <w:t xml:space="preserve"> </w:t>
      </w:r>
      <w:r w:rsidR="00946807" w:rsidRPr="008C7474">
        <w:rPr>
          <w:rFonts w:ascii="Book Antiqua" w:hAnsi="Book Antiqua" w:cs="Times New Roman"/>
        </w:rPr>
        <w:t>galactosemia, diabetes mellitus, cystic fibrosis)</w:t>
      </w:r>
      <w:r w:rsidR="007E3305">
        <w:rPr>
          <w:rFonts w:ascii="Book Antiqua" w:hAnsi="Book Antiqua" w:cs="Times New Roman"/>
          <w:vertAlign w:val="superscript"/>
        </w:rPr>
        <w:t>[16,19,</w:t>
      </w:r>
      <w:r w:rsidR="00946807" w:rsidRPr="00DD3242">
        <w:rPr>
          <w:rFonts w:ascii="Book Antiqua" w:hAnsi="Book Antiqua" w:cs="Times New Roman"/>
          <w:vertAlign w:val="superscript"/>
        </w:rPr>
        <w:t>22-24]</w:t>
      </w:r>
      <w:r w:rsidR="00997E58">
        <w:rPr>
          <w:rFonts w:ascii="Book Antiqua" w:hAnsi="Book Antiqua" w:cs="Times New Roman"/>
        </w:rPr>
        <w:t>.</w:t>
      </w:r>
    </w:p>
    <w:p w14:paraId="694D1393" w14:textId="77777777" w:rsidR="00997E58" w:rsidRDefault="00997E58" w:rsidP="008C7474">
      <w:pPr>
        <w:widowControl w:val="0"/>
        <w:adjustRightInd w:val="0"/>
        <w:snapToGrid w:val="0"/>
        <w:spacing w:line="360" w:lineRule="auto"/>
        <w:jc w:val="both"/>
        <w:rPr>
          <w:rFonts w:ascii="Book Antiqua" w:hAnsi="Book Antiqua" w:cs="Times New Roman"/>
          <w:b/>
        </w:rPr>
      </w:pPr>
    </w:p>
    <w:p w14:paraId="4CEB84B9" w14:textId="0714D976" w:rsidR="006E5016" w:rsidRPr="007E3305" w:rsidRDefault="006E5016" w:rsidP="008C7474">
      <w:pPr>
        <w:widowControl w:val="0"/>
        <w:adjustRightInd w:val="0"/>
        <w:snapToGrid w:val="0"/>
        <w:spacing w:line="360" w:lineRule="auto"/>
        <w:jc w:val="both"/>
        <w:rPr>
          <w:rFonts w:ascii="Book Antiqua" w:hAnsi="Book Antiqua" w:cs="Times New Roman"/>
          <w:b/>
          <w:i/>
        </w:rPr>
      </w:pPr>
      <w:r w:rsidRPr="007E3305">
        <w:rPr>
          <w:rFonts w:ascii="Book Antiqua" w:hAnsi="Book Antiqua" w:cs="Times New Roman"/>
          <w:b/>
          <w:i/>
        </w:rPr>
        <w:t>Acute acal</w:t>
      </w:r>
      <w:r w:rsidR="007509BA" w:rsidRPr="007E3305">
        <w:rPr>
          <w:rFonts w:ascii="Book Antiqua" w:hAnsi="Book Antiqua" w:cs="Times New Roman"/>
          <w:b/>
          <w:i/>
        </w:rPr>
        <w:t>culous cholecystiti</w:t>
      </w:r>
      <w:r w:rsidR="00997E58" w:rsidRPr="007E3305">
        <w:rPr>
          <w:rFonts w:ascii="Book Antiqua" w:hAnsi="Book Antiqua" w:cs="Times New Roman"/>
          <w:b/>
          <w:i/>
        </w:rPr>
        <w:t>s</w:t>
      </w:r>
      <w:r w:rsidR="007509BA" w:rsidRPr="007E3305">
        <w:rPr>
          <w:rFonts w:ascii="Book Antiqua" w:hAnsi="Book Antiqua" w:cs="Times New Roman"/>
          <w:b/>
          <w:i/>
        </w:rPr>
        <w:t xml:space="preserve"> </w:t>
      </w:r>
      <w:r w:rsidRPr="007E3305">
        <w:rPr>
          <w:rFonts w:ascii="Book Antiqua" w:hAnsi="Book Antiqua" w:cs="Times New Roman"/>
          <w:b/>
          <w:i/>
        </w:rPr>
        <w:t>in previously healthy children</w:t>
      </w:r>
    </w:p>
    <w:p w14:paraId="3231CF49" w14:textId="35950301" w:rsidR="00400C72" w:rsidRPr="008C7474" w:rsidRDefault="00FC11F1" w:rsidP="008C7474">
      <w:pPr>
        <w:widowControl w:val="0"/>
        <w:adjustRightInd w:val="0"/>
        <w:snapToGrid w:val="0"/>
        <w:spacing w:line="360" w:lineRule="auto"/>
        <w:jc w:val="both"/>
        <w:rPr>
          <w:rFonts w:ascii="Book Antiqua" w:hAnsi="Book Antiqua" w:cs="Times New Roman"/>
        </w:rPr>
      </w:pPr>
      <w:r w:rsidRPr="008C7474">
        <w:rPr>
          <w:rFonts w:ascii="Book Antiqua" w:hAnsi="Book Antiqua" w:cs="Times New Roman"/>
        </w:rPr>
        <w:lastRenderedPageBreak/>
        <w:t xml:space="preserve">Most cases of pediatric AAC have been </w:t>
      </w:r>
      <w:r w:rsidR="00400C72" w:rsidRPr="008C7474">
        <w:rPr>
          <w:rFonts w:ascii="Book Antiqua" w:hAnsi="Book Antiqua" w:cs="Times New Roman"/>
        </w:rPr>
        <w:t xml:space="preserve">described in children without </w:t>
      </w:r>
      <w:r w:rsidRPr="008C7474">
        <w:rPr>
          <w:rFonts w:ascii="Book Antiqua" w:hAnsi="Book Antiqua" w:cs="Times New Roman"/>
        </w:rPr>
        <w:t>life-threatening</w:t>
      </w:r>
      <w:r w:rsidR="00400C72" w:rsidRPr="008C7474">
        <w:rPr>
          <w:rFonts w:ascii="Book Antiqua" w:hAnsi="Book Antiqua" w:cs="Times New Roman"/>
        </w:rPr>
        <w:t xml:space="preserve"> condition</w:t>
      </w:r>
      <w:r w:rsidR="00D6522F">
        <w:rPr>
          <w:rFonts w:ascii="Book Antiqua" w:hAnsi="Book Antiqua" w:cs="Times New Roman"/>
        </w:rPr>
        <w:t>s</w:t>
      </w:r>
      <w:r w:rsidR="00400C72" w:rsidRPr="008C7474">
        <w:rPr>
          <w:rFonts w:ascii="Book Antiqua" w:hAnsi="Book Antiqua" w:cs="Times New Roman"/>
        </w:rPr>
        <w:t xml:space="preserve"> or underlying comorbidities. In this group, a large variety of infectious agents resulted to be implicated in the pathogenesis of AAC, including viruses, bacteria, yeasts and parasites.</w:t>
      </w:r>
      <w:r w:rsidR="002441A4" w:rsidRPr="008C7474">
        <w:rPr>
          <w:rFonts w:ascii="Book Antiqua" w:hAnsi="Book Antiqua" w:cs="Times New Roman"/>
        </w:rPr>
        <w:t xml:space="preserve"> </w:t>
      </w:r>
      <w:r w:rsidR="00F8702C" w:rsidRPr="008C7474">
        <w:rPr>
          <w:rFonts w:ascii="Book Antiqua" w:hAnsi="Book Antiqua" w:cs="Times New Roman"/>
        </w:rPr>
        <w:t xml:space="preserve">Before 2000, most reports of infectious AAC </w:t>
      </w:r>
      <w:r w:rsidR="00D6522F">
        <w:rPr>
          <w:rFonts w:ascii="Book Antiqua" w:hAnsi="Book Antiqua" w:cs="Times New Roman"/>
        </w:rPr>
        <w:t>referred to</w:t>
      </w:r>
      <w:r w:rsidR="003D41E0" w:rsidRPr="008C7474">
        <w:rPr>
          <w:rFonts w:ascii="Book Antiqua" w:hAnsi="Book Antiqua" w:cs="Times New Roman"/>
        </w:rPr>
        <w:t xml:space="preserve"> intestinal</w:t>
      </w:r>
      <w:r w:rsidR="00F8702C" w:rsidRPr="008C7474">
        <w:rPr>
          <w:rFonts w:ascii="Book Antiqua" w:hAnsi="Book Antiqua" w:cs="Times New Roman"/>
        </w:rPr>
        <w:t xml:space="preserve"> parasites (</w:t>
      </w:r>
      <w:r w:rsidR="00F8702C" w:rsidRPr="007E3305">
        <w:rPr>
          <w:rFonts w:ascii="Book Antiqua" w:hAnsi="Book Antiqua" w:cs="Times New Roman"/>
          <w:i/>
        </w:rPr>
        <w:t>e.g.</w:t>
      </w:r>
      <w:r w:rsidR="007E3305">
        <w:rPr>
          <w:rFonts w:ascii="Book Antiqua" w:hAnsi="Book Antiqua" w:cs="Times New Roman" w:hint="eastAsia"/>
          <w:lang w:eastAsia="zh-CN"/>
        </w:rPr>
        <w:t>,</w:t>
      </w:r>
      <w:r w:rsidR="00F8702C" w:rsidRPr="008C7474">
        <w:rPr>
          <w:rFonts w:ascii="Book Antiqua" w:hAnsi="Book Antiqua" w:cs="Times New Roman"/>
        </w:rPr>
        <w:t xml:space="preserve"> </w:t>
      </w:r>
      <w:r w:rsidR="003D41E0" w:rsidRPr="008C7474">
        <w:rPr>
          <w:rFonts w:ascii="Book Antiqua" w:hAnsi="Book Antiqua" w:cs="Times New Roman"/>
          <w:i/>
        </w:rPr>
        <w:t>Ascaris lumbricoides</w:t>
      </w:r>
      <w:r w:rsidR="003D41E0" w:rsidRPr="008C7474">
        <w:rPr>
          <w:rFonts w:ascii="Book Antiqua" w:hAnsi="Book Antiqua" w:cs="Times New Roman"/>
        </w:rPr>
        <w:t>), t</w:t>
      </w:r>
      <w:r w:rsidR="002441A4" w:rsidRPr="008C7474">
        <w:rPr>
          <w:rFonts w:ascii="Book Antiqua" w:hAnsi="Book Antiqua" w:cs="Times New Roman"/>
        </w:rPr>
        <w:t>yphoid fever and leptospirosis</w:t>
      </w:r>
      <w:r w:rsidR="00265DAD" w:rsidRPr="00DD3242">
        <w:rPr>
          <w:rFonts w:ascii="Book Antiqua" w:hAnsi="Book Antiqua" w:cs="Times New Roman"/>
          <w:vertAlign w:val="superscript"/>
        </w:rPr>
        <w:t>[6]</w:t>
      </w:r>
      <w:r w:rsidR="00997E58">
        <w:rPr>
          <w:rFonts w:ascii="Book Antiqua" w:hAnsi="Book Antiqua" w:cs="Times New Roman"/>
        </w:rPr>
        <w:t>.</w:t>
      </w:r>
      <w:r w:rsidR="00265DAD" w:rsidRPr="008C7474">
        <w:rPr>
          <w:rFonts w:ascii="Book Antiqua" w:hAnsi="Book Antiqua" w:cs="Times New Roman"/>
        </w:rPr>
        <w:t xml:space="preserve"> </w:t>
      </w:r>
      <w:r w:rsidR="003D41E0" w:rsidRPr="008C7474">
        <w:rPr>
          <w:rFonts w:ascii="Book Antiqua" w:hAnsi="Book Antiqua" w:cs="Times New Roman"/>
        </w:rPr>
        <w:t>AAC can be one of the clinical manifestations of hepatobiliary ascariasis, characterized by the passage of worm</w:t>
      </w:r>
      <w:r w:rsidR="00D6522F">
        <w:rPr>
          <w:rFonts w:ascii="Book Antiqua" w:hAnsi="Book Antiqua" w:cs="Times New Roman"/>
        </w:rPr>
        <w:t>s</w:t>
      </w:r>
      <w:r w:rsidR="003D41E0" w:rsidRPr="008C7474">
        <w:rPr>
          <w:rFonts w:ascii="Book Antiqua" w:hAnsi="Book Antiqua" w:cs="Times New Roman"/>
        </w:rPr>
        <w:t xml:space="preserve"> from the duodenum to the biliary tract, leading to </w:t>
      </w:r>
      <w:r w:rsidR="00D6522F">
        <w:rPr>
          <w:rFonts w:ascii="Book Antiqua" w:hAnsi="Book Antiqua" w:cs="Times New Roman"/>
        </w:rPr>
        <w:t>bile flow</w:t>
      </w:r>
      <w:r w:rsidR="003D41E0" w:rsidRPr="008C7474">
        <w:rPr>
          <w:rFonts w:ascii="Book Antiqua" w:hAnsi="Book Antiqua" w:cs="Times New Roman"/>
        </w:rPr>
        <w:t xml:space="preserve"> obstruction</w:t>
      </w:r>
      <w:r w:rsidR="002441A4" w:rsidRPr="00DD3242">
        <w:rPr>
          <w:rFonts w:ascii="Book Antiqua" w:hAnsi="Book Antiqua" w:cs="Times New Roman"/>
          <w:vertAlign w:val="superscript"/>
        </w:rPr>
        <w:t>[25]</w:t>
      </w:r>
      <w:r w:rsidR="00997E58">
        <w:rPr>
          <w:rFonts w:ascii="Book Antiqua" w:hAnsi="Book Antiqua" w:cs="Times New Roman"/>
        </w:rPr>
        <w:t>.</w:t>
      </w:r>
      <w:r w:rsidR="003D41E0" w:rsidRPr="008C7474">
        <w:rPr>
          <w:rFonts w:ascii="Book Antiqua" w:hAnsi="Book Antiqua" w:cs="Times New Roman"/>
        </w:rPr>
        <w:t xml:space="preserve"> </w:t>
      </w:r>
      <w:r w:rsidR="00536182" w:rsidRPr="008C7474">
        <w:rPr>
          <w:rFonts w:ascii="Book Antiqua" w:hAnsi="Book Antiqua" w:cs="Times New Roman"/>
        </w:rPr>
        <w:t>T</w:t>
      </w:r>
      <w:r w:rsidR="007509BA" w:rsidRPr="008C7474">
        <w:rPr>
          <w:rFonts w:ascii="Book Antiqua" w:hAnsi="Book Antiqua" w:cs="Times New Roman"/>
        </w:rPr>
        <w:t>yphoid fever is a systemi</w:t>
      </w:r>
      <w:r w:rsidR="007E3305">
        <w:rPr>
          <w:rFonts w:ascii="Book Antiqua" w:hAnsi="Book Antiqua" w:cs="Times New Roman" w:hint="eastAsia"/>
          <w:lang w:eastAsia="zh-CN"/>
        </w:rPr>
        <w:t>c</w:t>
      </w:r>
      <w:r w:rsidR="00536182" w:rsidRPr="008C7474">
        <w:rPr>
          <w:rFonts w:ascii="Book Antiqua" w:hAnsi="Book Antiqua" w:cs="Times New Roman"/>
        </w:rPr>
        <w:t xml:space="preserve"> infe</w:t>
      </w:r>
      <w:r w:rsidR="007509BA" w:rsidRPr="008C7474">
        <w:rPr>
          <w:rFonts w:ascii="Book Antiqua" w:hAnsi="Book Antiqua" w:cs="Times New Roman"/>
        </w:rPr>
        <w:t xml:space="preserve">ction caused by some </w:t>
      </w:r>
      <w:r w:rsidR="00D6522F" w:rsidRPr="00DD3242">
        <w:rPr>
          <w:rFonts w:ascii="Book Antiqua" w:hAnsi="Book Antiqua" w:cs="Times New Roman"/>
          <w:i/>
        </w:rPr>
        <w:t>S</w:t>
      </w:r>
      <w:r w:rsidR="00536182" w:rsidRPr="00DD3242">
        <w:rPr>
          <w:rFonts w:ascii="Book Antiqua" w:hAnsi="Book Antiqua" w:cs="Times New Roman"/>
          <w:i/>
        </w:rPr>
        <w:t>almonella</w:t>
      </w:r>
      <w:r w:rsidR="007509BA" w:rsidRPr="008C7474">
        <w:rPr>
          <w:rFonts w:ascii="Book Antiqua" w:hAnsi="Book Antiqua" w:cs="Times New Roman"/>
        </w:rPr>
        <w:t xml:space="preserve"> species, in particular</w:t>
      </w:r>
      <w:r w:rsidR="00536182" w:rsidRPr="008C7474">
        <w:rPr>
          <w:rFonts w:ascii="Book Antiqua" w:hAnsi="Book Antiqua" w:cs="Times New Roman"/>
        </w:rPr>
        <w:t xml:space="preserve"> </w:t>
      </w:r>
      <w:r w:rsidR="00536182" w:rsidRPr="008C7474">
        <w:rPr>
          <w:rFonts w:ascii="Book Antiqua" w:hAnsi="Book Antiqua" w:cs="Times New Roman"/>
          <w:i/>
        </w:rPr>
        <w:t>Salmonella typhi</w:t>
      </w:r>
      <w:r w:rsidR="00536182" w:rsidRPr="008C7474">
        <w:rPr>
          <w:rFonts w:ascii="Book Antiqua" w:hAnsi="Book Antiqua" w:cs="Times New Roman"/>
        </w:rPr>
        <w:t xml:space="preserve">. The AAC in typhoid fever is usually a secondary complication </w:t>
      </w:r>
      <w:r w:rsidR="00D6522F">
        <w:rPr>
          <w:rFonts w:ascii="Book Antiqua" w:hAnsi="Book Antiqua" w:cs="Times New Roman"/>
        </w:rPr>
        <w:t>depending on</w:t>
      </w:r>
      <w:r w:rsidR="00536182" w:rsidRPr="008C7474">
        <w:rPr>
          <w:rFonts w:ascii="Book Antiqua" w:hAnsi="Book Antiqua" w:cs="Times New Roman"/>
        </w:rPr>
        <w:t xml:space="preserve"> </w:t>
      </w:r>
      <w:r w:rsidR="00D6522F">
        <w:rPr>
          <w:rFonts w:ascii="Book Antiqua" w:hAnsi="Book Antiqua" w:cs="Times New Roman"/>
        </w:rPr>
        <w:t>bacterial strain</w:t>
      </w:r>
      <w:r w:rsidR="00536182" w:rsidRPr="008C7474">
        <w:rPr>
          <w:rFonts w:ascii="Book Antiqua" w:hAnsi="Book Antiqua" w:cs="Times New Roman"/>
        </w:rPr>
        <w:t xml:space="preserve"> virulence or </w:t>
      </w:r>
      <w:r w:rsidR="00D6522F">
        <w:rPr>
          <w:rFonts w:ascii="Book Antiqua" w:hAnsi="Book Antiqua" w:cs="Times New Roman"/>
        </w:rPr>
        <w:t>its</w:t>
      </w:r>
      <w:r w:rsidR="00536182" w:rsidRPr="008C7474">
        <w:rPr>
          <w:rFonts w:ascii="Book Antiqua" w:hAnsi="Book Antiqua" w:cs="Times New Roman"/>
        </w:rPr>
        <w:t xml:space="preserve"> resistance to </w:t>
      </w:r>
      <w:r w:rsidR="00D6522F">
        <w:rPr>
          <w:rFonts w:ascii="Book Antiqua" w:hAnsi="Book Antiqua" w:cs="Times New Roman"/>
        </w:rPr>
        <w:t xml:space="preserve">the </w:t>
      </w:r>
      <w:r w:rsidR="00536182" w:rsidRPr="008C7474">
        <w:rPr>
          <w:rFonts w:ascii="Book Antiqua" w:hAnsi="Book Antiqua" w:cs="Times New Roman"/>
        </w:rPr>
        <w:t xml:space="preserve">treatment, especially in endemic areas. </w:t>
      </w:r>
      <w:r w:rsidR="00527B51" w:rsidRPr="008C7474">
        <w:rPr>
          <w:rFonts w:ascii="Book Antiqua" w:hAnsi="Book Antiqua" w:cs="Times New Roman"/>
        </w:rPr>
        <w:t>These ba</w:t>
      </w:r>
      <w:r w:rsidR="00D6522F">
        <w:rPr>
          <w:rFonts w:ascii="Book Antiqua" w:hAnsi="Book Antiqua" w:cs="Times New Roman"/>
        </w:rPr>
        <w:t>cteria</w:t>
      </w:r>
      <w:r w:rsidR="00527B51" w:rsidRPr="008C7474">
        <w:rPr>
          <w:rFonts w:ascii="Book Antiqua" w:hAnsi="Book Antiqua" w:cs="Times New Roman"/>
        </w:rPr>
        <w:t xml:space="preserve"> are supposed to reach the gallbladder through the blood stream and have been proved to have a tropism for the epithelium of the vesicular wall</w:t>
      </w:r>
      <w:r w:rsidR="00527B51" w:rsidRPr="00DD3242">
        <w:rPr>
          <w:rFonts w:ascii="Book Antiqua" w:hAnsi="Book Antiqua" w:cs="Times New Roman"/>
          <w:vertAlign w:val="superscript"/>
        </w:rPr>
        <w:t>[</w:t>
      </w:r>
      <w:r w:rsidR="002441A4" w:rsidRPr="00DD3242">
        <w:rPr>
          <w:rFonts w:ascii="Book Antiqua" w:hAnsi="Book Antiqua" w:cs="Times New Roman"/>
          <w:vertAlign w:val="superscript"/>
        </w:rPr>
        <w:t>26</w:t>
      </w:r>
      <w:r w:rsidR="00527B51" w:rsidRPr="00DD3242">
        <w:rPr>
          <w:rFonts w:ascii="Book Antiqua" w:hAnsi="Book Antiqua" w:cs="Times New Roman"/>
          <w:vertAlign w:val="superscript"/>
        </w:rPr>
        <w:t>]</w:t>
      </w:r>
      <w:r w:rsidR="00997E58">
        <w:rPr>
          <w:rFonts w:ascii="Book Antiqua" w:hAnsi="Book Antiqua" w:cs="Times New Roman"/>
        </w:rPr>
        <w:t>.</w:t>
      </w:r>
      <w:r w:rsidR="008A337D" w:rsidRPr="008C7474">
        <w:rPr>
          <w:rFonts w:ascii="Book Antiqua" w:hAnsi="Book Antiqua" w:cs="Times New Roman"/>
        </w:rPr>
        <w:t xml:space="preserve"> </w:t>
      </w:r>
      <w:r w:rsidR="00527B51" w:rsidRPr="008C7474">
        <w:rPr>
          <w:rFonts w:ascii="Book Antiqua" w:hAnsi="Book Antiqua" w:cs="Times New Roman"/>
        </w:rPr>
        <w:t>Leptospirosis is a zoonotic infection</w:t>
      </w:r>
      <w:r w:rsidR="007509BA" w:rsidRPr="008C7474">
        <w:rPr>
          <w:rFonts w:ascii="Book Antiqua" w:hAnsi="Book Antiqua" w:cs="Times New Roman"/>
        </w:rPr>
        <w:t xml:space="preserve"> sustained</w:t>
      </w:r>
      <w:r w:rsidR="00527B51" w:rsidRPr="008C7474">
        <w:rPr>
          <w:rFonts w:ascii="Book Antiqua" w:hAnsi="Book Antiqua" w:cs="Times New Roman"/>
        </w:rPr>
        <w:t xml:space="preserve"> by several species of the genus </w:t>
      </w:r>
      <w:r w:rsidR="00527B51" w:rsidRPr="008C7474">
        <w:rPr>
          <w:rFonts w:ascii="Book Antiqua" w:hAnsi="Book Antiqua" w:cs="Times New Roman"/>
          <w:i/>
        </w:rPr>
        <w:t>Leptospira</w:t>
      </w:r>
      <w:r w:rsidR="008A337D" w:rsidRPr="008C7474">
        <w:rPr>
          <w:rFonts w:ascii="Book Antiqua" w:hAnsi="Book Antiqua" w:cs="Times New Roman"/>
        </w:rPr>
        <w:t xml:space="preserve"> and, again, AAC derives from the direct localization of the</w:t>
      </w:r>
      <w:r w:rsidR="00D6522F">
        <w:rPr>
          <w:rFonts w:ascii="Book Antiqua" w:hAnsi="Book Antiqua" w:cs="Times New Roman"/>
        </w:rPr>
        <w:t>se</w:t>
      </w:r>
      <w:r w:rsidR="008A337D" w:rsidRPr="008C7474">
        <w:rPr>
          <w:rFonts w:ascii="Book Antiqua" w:hAnsi="Book Antiqua" w:cs="Times New Roman"/>
        </w:rPr>
        <w:t xml:space="preserve"> bacteria in the gallbladder</w:t>
      </w:r>
      <w:r w:rsidR="008A337D" w:rsidRPr="00DD3242">
        <w:rPr>
          <w:rFonts w:ascii="Book Antiqua" w:hAnsi="Book Antiqua" w:cs="Times New Roman"/>
          <w:vertAlign w:val="superscript"/>
        </w:rPr>
        <w:t>[</w:t>
      </w:r>
      <w:r w:rsidR="002441A4" w:rsidRPr="00DD3242">
        <w:rPr>
          <w:rFonts w:ascii="Book Antiqua" w:hAnsi="Book Antiqua" w:cs="Times New Roman"/>
          <w:vertAlign w:val="superscript"/>
        </w:rPr>
        <w:t>27</w:t>
      </w:r>
      <w:r w:rsidR="008A337D" w:rsidRPr="00DD3242">
        <w:rPr>
          <w:rFonts w:ascii="Book Antiqua" w:hAnsi="Book Antiqua" w:cs="Times New Roman"/>
          <w:vertAlign w:val="superscript"/>
        </w:rPr>
        <w:t>]</w:t>
      </w:r>
      <w:r w:rsidR="00997E58">
        <w:rPr>
          <w:rFonts w:ascii="Book Antiqua" w:hAnsi="Book Antiqua" w:cs="Times New Roman"/>
        </w:rPr>
        <w:t>.</w:t>
      </w:r>
    </w:p>
    <w:p w14:paraId="00F2B60F" w14:textId="2B5521FC" w:rsidR="008A337D" w:rsidRPr="00997E58" w:rsidRDefault="008A337D" w:rsidP="007E3305">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 xml:space="preserve">However, after 2000 (probably due to the larger diffusion of </w:t>
      </w:r>
      <w:r w:rsidR="00D6522F">
        <w:rPr>
          <w:rFonts w:ascii="Book Antiqua" w:hAnsi="Book Antiqua" w:cs="Times New Roman"/>
        </w:rPr>
        <w:t xml:space="preserve">the </w:t>
      </w:r>
      <w:r w:rsidRPr="008C7474">
        <w:rPr>
          <w:rFonts w:ascii="Book Antiqua" w:hAnsi="Book Antiqua" w:cs="Times New Roman"/>
        </w:rPr>
        <w:t>abdominal ultrasound), a mul</w:t>
      </w:r>
      <w:r w:rsidR="00265DAD" w:rsidRPr="008C7474">
        <w:rPr>
          <w:rFonts w:ascii="Book Antiqua" w:hAnsi="Book Antiqua" w:cs="Times New Roman"/>
        </w:rPr>
        <w:t>titude of publications associated</w:t>
      </w:r>
      <w:r w:rsidRPr="008C7474">
        <w:rPr>
          <w:rFonts w:ascii="Book Antiqua" w:hAnsi="Book Antiqua" w:cs="Times New Roman"/>
        </w:rPr>
        <w:t xml:space="preserve"> pediatric AAC with many types of infections, including several viral diseases</w:t>
      </w:r>
      <w:r w:rsidR="007509BA" w:rsidRPr="008C7474">
        <w:rPr>
          <w:rFonts w:ascii="Book Antiqua" w:hAnsi="Book Antiqua" w:cs="Times New Roman"/>
        </w:rPr>
        <w:t>, can be retrieved</w:t>
      </w:r>
      <w:r w:rsidRPr="008C7474">
        <w:rPr>
          <w:rFonts w:ascii="Book Antiqua" w:hAnsi="Book Antiqua" w:cs="Times New Roman"/>
        </w:rPr>
        <w:t xml:space="preserve">. </w:t>
      </w:r>
      <w:r w:rsidR="00400C72" w:rsidRPr="008C7474">
        <w:rPr>
          <w:rFonts w:ascii="Book Antiqua" w:hAnsi="Book Antiqua" w:cs="Times New Roman"/>
        </w:rPr>
        <w:t xml:space="preserve">In </w:t>
      </w:r>
      <w:r w:rsidR="00400C72" w:rsidRPr="007E3305">
        <w:rPr>
          <w:rFonts w:ascii="Book Antiqua" w:hAnsi="Book Antiqua" w:cs="Times New Roman"/>
        </w:rPr>
        <w:t xml:space="preserve">Table </w:t>
      </w:r>
      <w:r w:rsidR="007E3305">
        <w:rPr>
          <w:rFonts w:ascii="Book Antiqua" w:hAnsi="Book Antiqua" w:cs="Times New Roman" w:hint="eastAsia"/>
          <w:lang w:eastAsia="zh-CN"/>
        </w:rPr>
        <w:t>2</w:t>
      </w:r>
      <w:r w:rsidR="00400C72" w:rsidRPr="008C7474">
        <w:rPr>
          <w:rFonts w:ascii="Book Antiqua" w:hAnsi="Book Antiqua" w:cs="Times New Roman"/>
        </w:rPr>
        <w:t xml:space="preserve">, we </w:t>
      </w:r>
      <w:r w:rsidR="00265DAD" w:rsidRPr="008C7474">
        <w:rPr>
          <w:rFonts w:ascii="Book Antiqua" w:hAnsi="Book Antiqua" w:cs="Times New Roman"/>
        </w:rPr>
        <w:t>listed all</w:t>
      </w:r>
      <w:r w:rsidRPr="008C7474">
        <w:rPr>
          <w:rFonts w:ascii="Book Antiqua" w:hAnsi="Book Antiqua" w:cs="Times New Roman"/>
        </w:rPr>
        <w:t xml:space="preserve"> case reports or </w:t>
      </w:r>
      <w:r w:rsidR="00265DAD" w:rsidRPr="008C7474">
        <w:rPr>
          <w:rFonts w:ascii="Book Antiqua" w:hAnsi="Book Antiqua" w:cs="Times New Roman"/>
        </w:rPr>
        <w:t xml:space="preserve">small </w:t>
      </w:r>
      <w:r w:rsidRPr="008C7474">
        <w:rPr>
          <w:rFonts w:ascii="Book Antiqua" w:hAnsi="Book Antiqua" w:cs="Times New Roman"/>
        </w:rPr>
        <w:t>case series describ</w:t>
      </w:r>
      <w:r w:rsidR="00A44F99" w:rsidRPr="008C7474">
        <w:rPr>
          <w:rFonts w:ascii="Book Antiqua" w:hAnsi="Book Antiqua" w:cs="Times New Roman"/>
        </w:rPr>
        <w:t xml:space="preserve">ing infectious AAC in children, </w:t>
      </w:r>
      <w:r w:rsidR="00D6522F">
        <w:rPr>
          <w:rFonts w:ascii="Book Antiqua" w:hAnsi="Book Antiqua" w:cs="Times New Roman"/>
        </w:rPr>
        <w:t>in whom</w:t>
      </w:r>
      <w:r w:rsidR="00A44F99" w:rsidRPr="008C7474">
        <w:rPr>
          <w:rFonts w:ascii="Book Antiqua" w:hAnsi="Book Antiqua" w:cs="Times New Roman"/>
        </w:rPr>
        <w:t xml:space="preserve"> a clear etiological diagnosis was achieved</w:t>
      </w:r>
      <w:r w:rsidR="00265DAD" w:rsidRPr="00DD3242">
        <w:rPr>
          <w:rFonts w:ascii="Book Antiqua" w:hAnsi="Book Antiqua" w:cs="Times New Roman"/>
          <w:vertAlign w:val="superscript"/>
        </w:rPr>
        <w:t>[28-</w:t>
      </w:r>
      <w:r w:rsidR="00533433" w:rsidRPr="00DD3242">
        <w:rPr>
          <w:rFonts w:ascii="Book Antiqua" w:hAnsi="Book Antiqua" w:cs="Times New Roman"/>
          <w:vertAlign w:val="superscript"/>
        </w:rPr>
        <w:t>60]</w:t>
      </w:r>
      <w:r w:rsidR="00997E58">
        <w:rPr>
          <w:rFonts w:ascii="Book Antiqua" w:hAnsi="Book Antiqua" w:cs="Times New Roman"/>
        </w:rPr>
        <w:t>.</w:t>
      </w:r>
    </w:p>
    <w:p w14:paraId="553BC4B5" w14:textId="32BD08A2" w:rsidR="00DB7094" w:rsidRPr="008C7474" w:rsidRDefault="007861F8" w:rsidP="007F1692">
      <w:pPr>
        <w:widowControl w:val="0"/>
        <w:adjustRightInd w:val="0"/>
        <w:snapToGrid w:val="0"/>
        <w:spacing w:line="360" w:lineRule="auto"/>
        <w:ind w:firstLineChars="100" w:firstLine="240"/>
        <w:jc w:val="both"/>
        <w:rPr>
          <w:rFonts w:ascii="Book Antiqua" w:hAnsi="Book Antiqua" w:cs="Times New Roman"/>
        </w:rPr>
      </w:pPr>
      <w:r w:rsidRPr="007F1692">
        <w:rPr>
          <w:rFonts w:ascii="Book Antiqua" w:hAnsi="Book Antiqua" w:cs="Times New Roman"/>
        </w:rPr>
        <w:t xml:space="preserve">Among AAC cases due to viral infections, many have been associated of </w:t>
      </w:r>
      <w:r w:rsidR="007F1692" w:rsidRPr="007F1692">
        <w:rPr>
          <w:rFonts w:ascii="Book Antiqua" w:hAnsi="Book Antiqua" w:cs="Times New Roman"/>
        </w:rPr>
        <w:t>hepatitis A virus</w:t>
      </w:r>
      <w:r w:rsidR="007F1692">
        <w:rPr>
          <w:rFonts w:ascii="Book Antiqua" w:hAnsi="Book Antiqua" w:cs="Times New Roman" w:hint="eastAsia"/>
          <w:lang w:eastAsia="zh-CN"/>
        </w:rPr>
        <w:t xml:space="preserve"> (HAV) </w:t>
      </w:r>
      <w:r w:rsidR="00044ABA" w:rsidRPr="007F1692">
        <w:rPr>
          <w:rFonts w:ascii="Book Antiqua" w:hAnsi="Book Antiqua" w:cs="Times New Roman"/>
        </w:rPr>
        <w:t xml:space="preserve">and </w:t>
      </w:r>
      <w:r w:rsidR="007F1692" w:rsidRPr="00A07391">
        <w:rPr>
          <w:rFonts w:ascii="Book Antiqua" w:hAnsi="Book Antiqua"/>
          <w:lang w:eastAsia="zh-CN"/>
        </w:rPr>
        <w:t>Epstein-Barr virus</w:t>
      </w:r>
      <w:r w:rsidR="007F1692" w:rsidRPr="007F1692">
        <w:rPr>
          <w:rFonts w:ascii="Book Antiqua" w:hAnsi="Book Antiqua" w:cs="Times New Roman"/>
        </w:rPr>
        <w:t xml:space="preserve"> </w:t>
      </w:r>
      <w:r w:rsidR="007F1692">
        <w:rPr>
          <w:rFonts w:ascii="Book Antiqua" w:hAnsi="Book Antiqua" w:cs="Times New Roman" w:hint="eastAsia"/>
          <w:lang w:eastAsia="zh-CN"/>
        </w:rPr>
        <w:t>(</w:t>
      </w:r>
      <w:r w:rsidR="00044ABA" w:rsidRPr="007F1692">
        <w:rPr>
          <w:rFonts w:ascii="Book Antiqua" w:hAnsi="Book Antiqua" w:cs="Times New Roman"/>
        </w:rPr>
        <w:t>EBV</w:t>
      </w:r>
      <w:r w:rsidR="007F1692">
        <w:rPr>
          <w:rFonts w:ascii="Book Antiqua" w:hAnsi="Book Antiqua" w:cs="Times New Roman" w:hint="eastAsia"/>
          <w:lang w:eastAsia="zh-CN"/>
        </w:rPr>
        <w:t>)</w:t>
      </w:r>
      <w:r w:rsidR="00044ABA" w:rsidRPr="007F1692">
        <w:rPr>
          <w:rFonts w:ascii="Book Antiqua" w:hAnsi="Book Antiqua" w:cs="Times New Roman"/>
        </w:rPr>
        <w:t>;</w:t>
      </w:r>
      <w:r w:rsidR="00224940" w:rsidRPr="007F1692">
        <w:rPr>
          <w:rFonts w:ascii="Book Antiqua" w:hAnsi="Book Antiqua" w:cs="Times New Roman"/>
        </w:rPr>
        <w:t xml:space="preserve"> however, only a minority of infected children </w:t>
      </w:r>
      <w:r w:rsidR="007F1692" w:rsidRPr="007F1692">
        <w:rPr>
          <w:rFonts w:ascii="Book Antiqua" w:hAnsi="Book Antiqua" w:cs="Times New Roman"/>
        </w:rPr>
        <w:t>develop</w:t>
      </w:r>
      <w:r w:rsidR="007F1692">
        <w:rPr>
          <w:rFonts w:ascii="Book Antiqua" w:hAnsi="Book Antiqua" w:cs="Times New Roman"/>
          <w:lang w:eastAsia="zh-CN"/>
        </w:rPr>
        <w:t>ed</w:t>
      </w:r>
      <w:r w:rsidR="007F1692" w:rsidRPr="007F1692">
        <w:rPr>
          <w:rFonts w:ascii="Book Antiqua" w:hAnsi="Book Antiqua" w:cs="Times New Roman"/>
        </w:rPr>
        <w:t xml:space="preserve"> </w:t>
      </w:r>
      <w:r w:rsidR="00224940" w:rsidRPr="007F1692">
        <w:rPr>
          <w:rFonts w:ascii="Book Antiqua" w:hAnsi="Book Antiqua" w:cs="Times New Roman"/>
        </w:rPr>
        <w:t>AAC, which represents a rare complication.</w:t>
      </w:r>
    </w:p>
    <w:p w14:paraId="2BC5413D" w14:textId="42E25D57" w:rsidR="00F816B2" w:rsidRPr="00997E58" w:rsidRDefault="00044ABA" w:rsidP="007F1692">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As for EBV</w:t>
      </w:r>
      <w:r w:rsidR="002D0B54" w:rsidRPr="008C7474">
        <w:rPr>
          <w:rFonts w:ascii="Book Antiqua" w:hAnsi="Book Antiqua" w:cs="Times New Roman"/>
        </w:rPr>
        <w:t xml:space="preserve"> specifically</w:t>
      </w:r>
      <w:r w:rsidR="00AF4637" w:rsidRPr="008C7474">
        <w:rPr>
          <w:rFonts w:ascii="Book Antiqua" w:hAnsi="Book Antiqua" w:cs="Times New Roman"/>
        </w:rPr>
        <w:t xml:space="preserve">, </w:t>
      </w:r>
      <w:r w:rsidR="00224940" w:rsidRPr="008C7474">
        <w:rPr>
          <w:rFonts w:ascii="Book Antiqua" w:hAnsi="Book Antiqua" w:cs="Times New Roman"/>
        </w:rPr>
        <w:t xml:space="preserve">recently </w:t>
      </w:r>
      <w:r w:rsidR="00AF4637" w:rsidRPr="008C7474">
        <w:rPr>
          <w:rFonts w:ascii="Book Antiqua" w:hAnsi="Book Antiqua" w:cs="Times New Roman"/>
        </w:rPr>
        <w:t xml:space="preserve">Yi </w:t>
      </w:r>
      <w:r w:rsidR="00AF4637" w:rsidRPr="007F1692">
        <w:rPr>
          <w:rFonts w:ascii="Book Antiqua" w:hAnsi="Book Antiqua" w:cs="Times New Roman"/>
          <w:i/>
        </w:rPr>
        <w:t>et al</w:t>
      </w:r>
      <w:r w:rsidR="007F1692" w:rsidRPr="00DD3242">
        <w:rPr>
          <w:rFonts w:ascii="Book Antiqua" w:hAnsi="Book Antiqua" w:cs="Times New Roman"/>
          <w:vertAlign w:val="superscript"/>
        </w:rPr>
        <w:t>[61]</w:t>
      </w:r>
      <w:r w:rsidR="00170C21">
        <w:rPr>
          <w:rFonts w:ascii="Book Antiqua" w:hAnsi="Book Antiqua" w:cs="Times New Roman" w:hint="eastAsia"/>
          <w:vertAlign w:val="superscript"/>
          <w:lang w:eastAsia="zh-CN"/>
        </w:rPr>
        <w:t xml:space="preserve"> </w:t>
      </w:r>
      <w:r w:rsidR="00AF4637" w:rsidRPr="008C7474">
        <w:rPr>
          <w:rFonts w:ascii="Book Antiqua" w:hAnsi="Book Antiqua" w:cs="Times New Roman"/>
        </w:rPr>
        <w:t>described 94 children aff</w:t>
      </w:r>
      <w:r w:rsidR="00F816B2" w:rsidRPr="008C7474">
        <w:rPr>
          <w:rFonts w:ascii="Book Antiqua" w:hAnsi="Book Antiqua" w:cs="Times New Roman"/>
        </w:rPr>
        <w:t>ected by the primary</w:t>
      </w:r>
      <w:r w:rsidR="00AF4637" w:rsidRPr="008C7474">
        <w:rPr>
          <w:rFonts w:ascii="Book Antiqua" w:hAnsi="Book Antiqua" w:cs="Times New Roman"/>
        </w:rPr>
        <w:t xml:space="preserve"> infection and undergoing abdominal ultrasonography: </w:t>
      </w:r>
      <w:r w:rsidR="007F1692" w:rsidRPr="008C7474">
        <w:rPr>
          <w:rFonts w:ascii="Book Antiqua" w:hAnsi="Book Antiqua" w:cs="Times New Roman"/>
        </w:rPr>
        <w:t xml:space="preserve">Around </w:t>
      </w:r>
      <w:r w:rsidR="00224940" w:rsidRPr="008C7474">
        <w:rPr>
          <w:rFonts w:ascii="Book Antiqua" w:hAnsi="Book Antiqua" w:cs="Times New Roman"/>
        </w:rPr>
        <w:t>25% of patients showed gallbladder abnormalities, in particular increased wall thickness; however, only a very small percentage (2%) fulfilled the diagnostic criteria</w:t>
      </w:r>
      <w:r w:rsidR="00533433" w:rsidRPr="008C7474">
        <w:rPr>
          <w:rFonts w:ascii="Book Antiqua" w:hAnsi="Book Antiqua" w:cs="Times New Roman"/>
        </w:rPr>
        <w:t xml:space="preserve"> for AAC</w:t>
      </w:r>
      <w:r w:rsidR="00997E58">
        <w:rPr>
          <w:rFonts w:ascii="Book Antiqua" w:hAnsi="Book Antiqua" w:cs="Times New Roman"/>
        </w:rPr>
        <w:t>.</w:t>
      </w:r>
      <w:r w:rsidR="00F903DA" w:rsidRPr="008C7474">
        <w:rPr>
          <w:rFonts w:ascii="Book Antiqua" w:hAnsi="Book Antiqua" w:cs="Times New Roman"/>
        </w:rPr>
        <w:t xml:space="preserve"> Interestingly</w:t>
      </w:r>
      <w:r w:rsidR="00D07276" w:rsidRPr="008C7474">
        <w:rPr>
          <w:rFonts w:ascii="Book Antiqua" w:hAnsi="Book Antiqua" w:cs="Times New Roman"/>
        </w:rPr>
        <w:t>, some authors noticed that EBV hepatitis seems to be more frequently</w:t>
      </w:r>
      <w:r w:rsidR="00D6522F">
        <w:rPr>
          <w:rFonts w:ascii="Book Antiqua" w:hAnsi="Book Antiqua" w:cs="Times New Roman"/>
        </w:rPr>
        <w:t xml:space="preserve"> associated</w:t>
      </w:r>
      <w:r w:rsidR="00D07276" w:rsidRPr="008C7474">
        <w:rPr>
          <w:rFonts w:ascii="Book Antiqua" w:hAnsi="Book Antiqua" w:cs="Times New Roman"/>
        </w:rPr>
        <w:t xml:space="preserve"> with </w:t>
      </w:r>
      <w:r w:rsidR="00F903DA" w:rsidRPr="008C7474">
        <w:rPr>
          <w:rFonts w:ascii="Book Antiqua" w:hAnsi="Book Antiqua" w:cs="Times New Roman"/>
        </w:rPr>
        <w:t>cholestasis abnormalities (</w:t>
      </w:r>
      <w:r w:rsidR="00F903DA" w:rsidRPr="007F1692">
        <w:rPr>
          <w:rFonts w:ascii="Book Antiqua" w:hAnsi="Book Antiqua" w:cs="Times New Roman"/>
          <w:i/>
        </w:rPr>
        <w:t>e.g.</w:t>
      </w:r>
      <w:r w:rsidR="007F1692">
        <w:rPr>
          <w:rFonts w:ascii="Book Antiqua" w:hAnsi="Book Antiqua" w:cs="Times New Roman" w:hint="eastAsia"/>
          <w:lang w:eastAsia="zh-CN"/>
        </w:rPr>
        <w:t>,</w:t>
      </w:r>
      <w:r w:rsidR="00F903DA" w:rsidRPr="008C7474">
        <w:rPr>
          <w:rFonts w:ascii="Book Antiqua" w:hAnsi="Book Antiqua" w:cs="Times New Roman"/>
        </w:rPr>
        <w:t xml:space="preserve"> increase of γ-glutamyl transpeptidase) compared to </w:t>
      </w:r>
      <w:r w:rsidR="00F903DA" w:rsidRPr="008C7474">
        <w:rPr>
          <w:rFonts w:ascii="Book Antiqua" w:hAnsi="Book Antiqua" w:cs="Times New Roman"/>
        </w:rPr>
        <w:lastRenderedPageBreak/>
        <w:t>infections sustained by other herpes viruses (</w:t>
      </w:r>
      <w:r w:rsidR="00F903DA" w:rsidRPr="007F1692">
        <w:rPr>
          <w:rFonts w:ascii="Book Antiqua" w:hAnsi="Book Antiqua" w:cs="Times New Roman"/>
          <w:i/>
        </w:rPr>
        <w:t>e.g.</w:t>
      </w:r>
      <w:r w:rsidR="007F1692">
        <w:rPr>
          <w:rFonts w:ascii="Book Antiqua" w:hAnsi="Book Antiqua" w:cs="Times New Roman" w:hint="eastAsia"/>
          <w:lang w:eastAsia="zh-CN"/>
        </w:rPr>
        <w:t>,</w:t>
      </w:r>
      <w:r w:rsidR="00F903DA" w:rsidRPr="008C7474">
        <w:rPr>
          <w:rFonts w:ascii="Book Antiqua" w:hAnsi="Book Antiqua" w:cs="Times New Roman"/>
        </w:rPr>
        <w:t xml:space="preserve"> </w:t>
      </w:r>
      <w:r w:rsidR="007F1692" w:rsidRPr="007F1692">
        <w:rPr>
          <w:rFonts w:ascii="Book Antiqua" w:hAnsi="Book Antiqua"/>
          <w:i/>
          <w:lang w:eastAsia="zh-CN"/>
        </w:rPr>
        <w:t>Cytomegalovirus</w:t>
      </w:r>
      <w:r w:rsidR="00F903DA" w:rsidRPr="008C7474">
        <w:rPr>
          <w:rFonts w:ascii="Book Antiqua" w:hAnsi="Book Antiqua" w:cs="Times New Roman"/>
        </w:rPr>
        <w:t>)</w:t>
      </w:r>
      <w:r w:rsidR="00F903DA" w:rsidRPr="00DD3242">
        <w:rPr>
          <w:rFonts w:ascii="Book Antiqua" w:hAnsi="Book Antiqua" w:cs="Times New Roman"/>
          <w:vertAlign w:val="superscript"/>
        </w:rPr>
        <w:t>[62</w:t>
      </w:r>
      <w:r w:rsidR="00A77111">
        <w:rPr>
          <w:rFonts w:ascii="Book Antiqua" w:hAnsi="Book Antiqua" w:cs="Times New Roman" w:hint="eastAsia"/>
          <w:vertAlign w:val="superscript"/>
          <w:lang w:eastAsia="zh-CN"/>
        </w:rPr>
        <w:t>,</w:t>
      </w:r>
      <w:r w:rsidR="00F903DA" w:rsidRPr="00DD3242">
        <w:rPr>
          <w:rFonts w:ascii="Book Antiqua" w:hAnsi="Book Antiqua" w:cs="Times New Roman"/>
          <w:vertAlign w:val="superscript"/>
        </w:rPr>
        <w:t>63]</w:t>
      </w:r>
      <w:r w:rsidR="00997E58">
        <w:rPr>
          <w:rFonts w:ascii="Book Antiqua" w:hAnsi="Book Antiqua" w:cs="Times New Roman"/>
        </w:rPr>
        <w:t>.</w:t>
      </w:r>
      <w:r w:rsidR="00D07276" w:rsidRPr="008C7474">
        <w:rPr>
          <w:rFonts w:ascii="Book Antiqua" w:hAnsi="Book Antiqua" w:cs="Times New Roman"/>
        </w:rPr>
        <w:t xml:space="preserve"> </w:t>
      </w:r>
      <w:r w:rsidR="00F816B2" w:rsidRPr="008C7474">
        <w:rPr>
          <w:rFonts w:ascii="Book Antiqua" w:hAnsi="Book Antiqua" w:cs="Times New Roman"/>
        </w:rPr>
        <w:t xml:space="preserve">Unfortunately, the </w:t>
      </w:r>
      <w:r w:rsidR="002D0B54" w:rsidRPr="008C7474">
        <w:rPr>
          <w:rFonts w:ascii="Book Antiqua" w:hAnsi="Book Antiqua" w:cs="Times New Roman"/>
        </w:rPr>
        <w:t xml:space="preserve">pathogenic </w:t>
      </w:r>
      <w:r w:rsidR="00F816B2" w:rsidRPr="008C7474">
        <w:rPr>
          <w:rFonts w:ascii="Book Antiqua" w:hAnsi="Book Antiqua" w:cs="Times New Roman"/>
        </w:rPr>
        <w:t xml:space="preserve">mechanisms of viral AAC are not well known: </w:t>
      </w:r>
      <w:r w:rsidR="00D243C4" w:rsidRPr="008C7474">
        <w:rPr>
          <w:rFonts w:ascii="Book Antiqua" w:hAnsi="Book Antiqua" w:cs="Times New Roman"/>
        </w:rPr>
        <w:t xml:space="preserve">Direct </w:t>
      </w:r>
      <w:r w:rsidR="00F816B2" w:rsidRPr="008C7474">
        <w:rPr>
          <w:rFonts w:ascii="Book Antiqua" w:hAnsi="Book Antiqua" w:cs="Times New Roman"/>
        </w:rPr>
        <w:t>invasion or inflammation triggered by the bile stasi</w:t>
      </w:r>
      <w:r w:rsidR="007509BA" w:rsidRPr="008C7474">
        <w:rPr>
          <w:rFonts w:ascii="Book Antiqua" w:hAnsi="Book Antiqua" w:cs="Times New Roman"/>
        </w:rPr>
        <w:t>s may play a role. As for HAV, the</w:t>
      </w:r>
      <w:r w:rsidR="00F816B2" w:rsidRPr="008C7474">
        <w:rPr>
          <w:rFonts w:ascii="Book Antiqua" w:hAnsi="Book Antiqua" w:cs="Times New Roman"/>
        </w:rPr>
        <w:t xml:space="preserve"> direct in</w:t>
      </w:r>
      <w:r w:rsidR="007509BA" w:rsidRPr="008C7474">
        <w:rPr>
          <w:rFonts w:ascii="Book Antiqua" w:hAnsi="Book Antiqua" w:cs="Times New Roman"/>
        </w:rPr>
        <w:t>vasion of the gallbladder by the virus</w:t>
      </w:r>
      <w:r w:rsidR="00F816B2" w:rsidRPr="008C7474">
        <w:rPr>
          <w:rFonts w:ascii="Book Antiqua" w:hAnsi="Book Antiqua" w:cs="Times New Roman"/>
        </w:rPr>
        <w:t xml:space="preserve"> has been documented by Mourani </w:t>
      </w:r>
      <w:r w:rsidR="00F816B2" w:rsidRPr="007F1692">
        <w:rPr>
          <w:rFonts w:ascii="Book Antiqua" w:hAnsi="Book Antiqua" w:cs="Times New Roman"/>
          <w:i/>
        </w:rPr>
        <w:t>et al</w:t>
      </w:r>
      <w:r w:rsidR="007F1692" w:rsidRPr="00DD3242">
        <w:rPr>
          <w:rFonts w:ascii="Book Antiqua" w:hAnsi="Book Antiqua" w:cs="Times New Roman"/>
          <w:vertAlign w:val="superscript"/>
        </w:rPr>
        <w:t>[64]</w:t>
      </w:r>
      <w:r w:rsidR="002D0B54" w:rsidRPr="008C7474">
        <w:rPr>
          <w:rFonts w:ascii="Book Antiqua" w:hAnsi="Book Antiqua" w:cs="Times New Roman"/>
        </w:rPr>
        <w:t xml:space="preserve"> in a dated study</w:t>
      </w:r>
      <w:r w:rsidR="00997E58">
        <w:rPr>
          <w:rFonts w:ascii="Book Antiqua" w:hAnsi="Book Antiqua" w:cs="Times New Roman"/>
        </w:rPr>
        <w:t>.</w:t>
      </w:r>
      <w:r w:rsidR="007509BA" w:rsidRPr="008C7474">
        <w:rPr>
          <w:rFonts w:ascii="Book Antiqua" w:hAnsi="Book Antiqua" w:cs="Times New Roman"/>
        </w:rPr>
        <w:t xml:space="preserve"> However, the</w:t>
      </w:r>
      <w:r w:rsidR="00F816B2" w:rsidRPr="008C7474">
        <w:rPr>
          <w:rFonts w:ascii="Book Antiqua" w:hAnsi="Book Antiqua" w:cs="Times New Roman"/>
        </w:rPr>
        <w:t xml:space="preserve"> local extension of the hepatic inflammatory process and/or an elevated portal pressure (leading to edema of the gallbladder wall) have been speculated by some authors</w:t>
      </w:r>
      <w:r w:rsidR="00F903DA" w:rsidRPr="00DD3242">
        <w:rPr>
          <w:rFonts w:ascii="Book Antiqua" w:hAnsi="Book Antiqua" w:cs="Times New Roman"/>
          <w:vertAlign w:val="superscript"/>
        </w:rPr>
        <w:t>[65</w:t>
      </w:r>
      <w:r w:rsidR="00F816B2" w:rsidRPr="00DD3242">
        <w:rPr>
          <w:rFonts w:ascii="Book Antiqua" w:hAnsi="Book Antiqua" w:cs="Times New Roman"/>
          <w:vertAlign w:val="superscript"/>
        </w:rPr>
        <w:t>]</w:t>
      </w:r>
      <w:r w:rsidR="00997E58">
        <w:rPr>
          <w:rFonts w:ascii="Book Antiqua" w:hAnsi="Book Antiqua" w:cs="Times New Roman"/>
        </w:rPr>
        <w:t>.</w:t>
      </w:r>
    </w:p>
    <w:p w14:paraId="025BB764" w14:textId="139737EB" w:rsidR="00B03DB5" w:rsidRPr="008C7474" w:rsidRDefault="00B03DB5" w:rsidP="008C7474">
      <w:pPr>
        <w:widowControl w:val="0"/>
        <w:adjustRightInd w:val="0"/>
        <w:snapToGrid w:val="0"/>
        <w:spacing w:line="360" w:lineRule="auto"/>
        <w:jc w:val="both"/>
        <w:rPr>
          <w:rFonts w:ascii="Book Antiqua" w:hAnsi="Book Antiqua" w:cs="Times New Roman"/>
        </w:rPr>
      </w:pPr>
    </w:p>
    <w:p w14:paraId="0C71F59B" w14:textId="77777777" w:rsidR="00FA4DB8" w:rsidRPr="008C7474" w:rsidRDefault="00B03DB5" w:rsidP="008C7474">
      <w:pPr>
        <w:widowControl w:val="0"/>
        <w:adjustRightInd w:val="0"/>
        <w:snapToGrid w:val="0"/>
        <w:spacing w:line="360" w:lineRule="auto"/>
        <w:jc w:val="both"/>
        <w:rPr>
          <w:rFonts w:ascii="Book Antiqua" w:hAnsi="Book Antiqua" w:cs="Times New Roman"/>
          <w:b/>
        </w:rPr>
      </w:pPr>
      <w:r w:rsidRPr="008C7474">
        <w:rPr>
          <w:rFonts w:ascii="Book Antiqua" w:hAnsi="Book Antiqua" w:cs="Times New Roman"/>
          <w:b/>
        </w:rPr>
        <w:t>CLINICAL AND DIAGNOSTIC ASPECTS</w:t>
      </w:r>
    </w:p>
    <w:p w14:paraId="732374B7" w14:textId="302372DC" w:rsidR="001B40A9" w:rsidRPr="008C7474" w:rsidRDefault="00FA4DB8" w:rsidP="008C7474">
      <w:pPr>
        <w:widowControl w:val="0"/>
        <w:adjustRightInd w:val="0"/>
        <w:snapToGrid w:val="0"/>
        <w:spacing w:line="360" w:lineRule="auto"/>
        <w:jc w:val="both"/>
        <w:rPr>
          <w:rFonts w:ascii="Book Antiqua" w:hAnsi="Book Antiqua" w:cs="Times New Roman"/>
        </w:rPr>
      </w:pPr>
      <w:r w:rsidRPr="008C7474">
        <w:rPr>
          <w:rFonts w:ascii="Book Antiqua" w:hAnsi="Book Antiqua" w:cs="Times New Roman"/>
        </w:rPr>
        <w:t>In critically ill children</w:t>
      </w:r>
      <w:r w:rsidR="007509BA" w:rsidRPr="008C7474">
        <w:rPr>
          <w:rFonts w:ascii="Book Antiqua" w:hAnsi="Book Antiqua" w:cs="Times New Roman"/>
        </w:rPr>
        <w:t>, who</w:t>
      </w:r>
      <w:r w:rsidR="00F668AC" w:rsidRPr="008C7474">
        <w:rPr>
          <w:rFonts w:ascii="Book Antiqua" w:hAnsi="Book Antiqua" w:cs="Times New Roman"/>
        </w:rPr>
        <w:t xml:space="preserve"> are not able to</w:t>
      </w:r>
      <w:r w:rsidR="00606A42" w:rsidRPr="008C7474">
        <w:rPr>
          <w:rFonts w:ascii="Book Antiqua" w:hAnsi="Book Antiqua" w:cs="Times New Roman"/>
        </w:rPr>
        <w:t xml:space="preserve"> </w:t>
      </w:r>
      <w:r w:rsidR="00F668AC" w:rsidRPr="008C7474">
        <w:rPr>
          <w:rFonts w:ascii="Book Antiqua" w:hAnsi="Book Antiqua" w:cs="Times New Roman"/>
        </w:rPr>
        <w:t>communicate</w:t>
      </w:r>
      <w:r w:rsidR="00E6032A">
        <w:rPr>
          <w:rFonts w:ascii="Book Antiqua" w:hAnsi="Book Antiqua" w:cs="Times New Roman"/>
        </w:rPr>
        <w:t xml:space="preserve"> appropriately</w:t>
      </w:r>
      <w:r w:rsidR="00F668AC" w:rsidRPr="008C7474">
        <w:rPr>
          <w:rFonts w:ascii="Book Antiqua" w:hAnsi="Book Antiqua" w:cs="Times New Roman"/>
        </w:rPr>
        <w:t>,</w:t>
      </w:r>
      <w:r w:rsidRPr="008C7474">
        <w:rPr>
          <w:rFonts w:ascii="Book Antiqua" w:hAnsi="Book Antiqua" w:cs="Times New Roman"/>
        </w:rPr>
        <w:t xml:space="preserve"> the diagnostic suspicion of AAC of</w:t>
      </w:r>
      <w:r w:rsidR="00F668AC" w:rsidRPr="008C7474">
        <w:rPr>
          <w:rFonts w:ascii="Book Antiqua" w:hAnsi="Book Antiqua" w:cs="Times New Roman"/>
        </w:rPr>
        <w:t>ten derives from the onset of</w:t>
      </w:r>
      <w:r w:rsidRPr="008C7474">
        <w:rPr>
          <w:rFonts w:ascii="Book Antiqua" w:hAnsi="Book Antiqua" w:cs="Times New Roman"/>
        </w:rPr>
        <w:t xml:space="preserve"> biochemical abnormalities suggesting cho</w:t>
      </w:r>
      <w:r w:rsidR="007F6751" w:rsidRPr="008C7474">
        <w:rPr>
          <w:rFonts w:ascii="Book Antiqua" w:hAnsi="Book Antiqua" w:cs="Times New Roman"/>
        </w:rPr>
        <w:t>lestasis and liver dysfunction (</w:t>
      </w:r>
      <w:r w:rsidR="007F6751" w:rsidRPr="007F1692">
        <w:rPr>
          <w:rFonts w:ascii="Book Antiqua" w:hAnsi="Book Antiqua" w:cs="Times New Roman"/>
          <w:i/>
        </w:rPr>
        <w:t>e.g.</w:t>
      </w:r>
      <w:r w:rsidR="007F1692">
        <w:rPr>
          <w:rFonts w:ascii="Book Antiqua" w:hAnsi="Book Antiqua" w:cs="Times New Roman" w:hint="eastAsia"/>
          <w:lang w:eastAsia="zh-CN"/>
        </w:rPr>
        <w:t>,</w:t>
      </w:r>
      <w:r w:rsidR="007F6751" w:rsidRPr="008C7474">
        <w:rPr>
          <w:rFonts w:ascii="Book Antiqua" w:hAnsi="Book Antiqua" w:cs="Times New Roman"/>
        </w:rPr>
        <w:t xml:space="preserve"> plasma bilirubin, alkaline phosphatase, aspartate aminotransferase, alanine aminotransferase, </w:t>
      </w:r>
      <w:r w:rsidR="007F6751" w:rsidRPr="008C7474">
        <w:rPr>
          <w:rFonts w:ascii="Book Antiqua" w:hAnsi="Book Antiqua" w:cs="Times New Roman"/>
        </w:rPr>
        <w:sym w:font="Symbol" w:char="F067"/>
      </w:r>
      <w:r w:rsidR="007F6751" w:rsidRPr="008C7474">
        <w:rPr>
          <w:rFonts w:ascii="Book Antiqua" w:hAnsi="Book Antiqua" w:cs="Times New Roman"/>
        </w:rPr>
        <w:t>-glutamyl transferase), in addition to fever and leukocytosis.</w:t>
      </w:r>
      <w:r w:rsidR="00F668AC" w:rsidRPr="008C7474">
        <w:rPr>
          <w:rFonts w:ascii="Book Antiqua" w:hAnsi="Book Antiqua" w:cs="Times New Roman"/>
        </w:rPr>
        <w:t xml:space="preserve"> Otherwise, </w:t>
      </w:r>
      <w:r w:rsidRPr="008C7474">
        <w:rPr>
          <w:rFonts w:ascii="Book Antiqua" w:hAnsi="Book Antiqua" w:cs="Times New Roman"/>
        </w:rPr>
        <w:t>the main clinic</w:t>
      </w:r>
      <w:r w:rsidR="00F668AC" w:rsidRPr="008C7474">
        <w:rPr>
          <w:rFonts w:ascii="Book Antiqua" w:hAnsi="Book Antiqua" w:cs="Times New Roman"/>
        </w:rPr>
        <w:t xml:space="preserve">al manifestation </w:t>
      </w:r>
      <w:r w:rsidRPr="008C7474">
        <w:rPr>
          <w:rFonts w:ascii="Book Antiqua" w:hAnsi="Book Antiqua" w:cs="Times New Roman"/>
        </w:rPr>
        <w:t xml:space="preserve">of AAC </w:t>
      </w:r>
      <w:r w:rsidR="007509BA" w:rsidRPr="008C7474">
        <w:rPr>
          <w:rFonts w:ascii="Book Antiqua" w:hAnsi="Book Antiqua" w:cs="Times New Roman"/>
        </w:rPr>
        <w:t xml:space="preserve">is </w:t>
      </w:r>
      <w:r w:rsidRPr="008C7474">
        <w:rPr>
          <w:rFonts w:ascii="Book Antiqua" w:hAnsi="Book Antiqua" w:cs="Times New Roman"/>
        </w:rPr>
        <w:t>the abdominal pa</w:t>
      </w:r>
      <w:r w:rsidR="007F6751" w:rsidRPr="008C7474">
        <w:rPr>
          <w:rFonts w:ascii="Book Antiqua" w:hAnsi="Book Antiqua" w:cs="Times New Roman"/>
        </w:rPr>
        <w:t>in (mild to severe), typically</w:t>
      </w:r>
      <w:r w:rsidRPr="008C7474">
        <w:rPr>
          <w:rFonts w:ascii="Book Antiqua" w:hAnsi="Book Antiqua" w:cs="Times New Roman"/>
        </w:rPr>
        <w:t xml:space="preserve"> at the right u</w:t>
      </w:r>
      <w:r w:rsidR="007F1692">
        <w:rPr>
          <w:rFonts w:ascii="Book Antiqua" w:hAnsi="Book Antiqua" w:cs="Times New Roman"/>
        </w:rPr>
        <w:t>pper quadrant</w:t>
      </w:r>
      <w:r w:rsidR="00F668AC" w:rsidRPr="008C7474">
        <w:rPr>
          <w:rFonts w:ascii="Book Antiqua" w:hAnsi="Book Antiqua" w:cs="Times New Roman"/>
        </w:rPr>
        <w:t>, but diffuse sometimes. Fever, jaundi</w:t>
      </w:r>
      <w:r w:rsidR="007509BA" w:rsidRPr="008C7474">
        <w:rPr>
          <w:rFonts w:ascii="Book Antiqua" w:hAnsi="Book Antiqua" w:cs="Times New Roman"/>
        </w:rPr>
        <w:t>ce, vomiting and nausea can</w:t>
      </w:r>
      <w:r w:rsidR="00F668AC" w:rsidRPr="008C7474">
        <w:rPr>
          <w:rFonts w:ascii="Book Antiqua" w:hAnsi="Book Antiqua" w:cs="Times New Roman"/>
        </w:rPr>
        <w:t xml:space="preserve"> be variably present. Then</w:t>
      </w:r>
      <w:r w:rsidRPr="008C7474">
        <w:rPr>
          <w:rFonts w:ascii="Book Antiqua" w:hAnsi="Book Antiqua" w:cs="Times New Roman"/>
        </w:rPr>
        <w:t>, the clinical presentation is quite unspecific and the diagnosis can be challenging, especially whenever AAC is superimposed to an acute hepa</w:t>
      </w:r>
      <w:r w:rsidR="001B40A9" w:rsidRPr="008C7474">
        <w:rPr>
          <w:rFonts w:ascii="Book Antiqua" w:hAnsi="Book Antiqua" w:cs="Times New Roman"/>
        </w:rPr>
        <w:t xml:space="preserve">titis, whose laboratory findings can be similar, </w:t>
      </w:r>
      <w:r w:rsidRPr="008C7474">
        <w:rPr>
          <w:rFonts w:ascii="Book Antiqua" w:hAnsi="Book Antiqua" w:cs="Times New Roman"/>
        </w:rPr>
        <w:t>becau</w:t>
      </w:r>
      <w:r w:rsidR="002248BC" w:rsidRPr="008C7474">
        <w:rPr>
          <w:rFonts w:ascii="Book Antiqua" w:hAnsi="Book Antiqua" w:cs="Times New Roman"/>
        </w:rPr>
        <w:t>se of the</w:t>
      </w:r>
      <w:r w:rsidRPr="008C7474">
        <w:rPr>
          <w:rFonts w:ascii="Book Antiqua" w:hAnsi="Book Antiqua" w:cs="Times New Roman"/>
        </w:rPr>
        <w:t xml:space="preserve"> </w:t>
      </w:r>
      <w:r w:rsidR="001B40A9" w:rsidRPr="008C7474">
        <w:rPr>
          <w:rFonts w:ascii="Book Antiqua" w:hAnsi="Book Antiqua" w:cs="Times New Roman"/>
        </w:rPr>
        <w:t>concomitant intrahep</w:t>
      </w:r>
      <w:r w:rsidR="00F903DA" w:rsidRPr="008C7474">
        <w:rPr>
          <w:rFonts w:ascii="Book Antiqua" w:hAnsi="Book Antiqua" w:cs="Times New Roman"/>
        </w:rPr>
        <w:t>atic cholestasis</w:t>
      </w:r>
      <w:r w:rsidR="00F903DA" w:rsidRPr="00DD3242">
        <w:rPr>
          <w:rFonts w:ascii="Book Antiqua" w:hAnsi="Book Antiqua" w:cs="Times New Roman"/>
          <w:vertAlign w:val="superscript"/>
        </w:rPr>
        <w:t>[6,66</w:t>
      </w:r>
      <w:r w:rsidR="000A24AD">
        <w:rPr>
          <w:rFonts w:ascii="Book Antiqua" w:hAnsi="Book Antiqua" w:cs="Times New Roman" w:hint="eastAsia"/>
          <w:vertAlign w:val="superscript"/>
          <w:lang w:eastAsia="zh-CN"/>
        </w:rPr>
        <w:t>,</w:t>
      </w:r>
      <w:r w:rsidR="00F903DA" w:rsidRPr="00DD3242">
        <w:rPr>
          <w:rFonts w:ascii="Book Antiqua" w:hAnsi="Book Antiqua" w:cs="Times New Roman"/>
          <w:vertAlign w:val="superscript"/>
        </w:rPr>
        <w:t>67</w:t>
      </w:r>
      <w:r w:rsidRPr="00DD3242">
        <w:rPr>
          <w:rFonts w:ascii="Book Antiqua" w:hAnsi="Book Antiqua" w:cs="Times New Roman"/>
          <w:vertAlign w:val="superscript"/>
        </w:rPr>
        <w:t>]</w:t>
      </w:r>
      <w:r w:rsidR="00997E58">
        <w:rPr>
          <w:rFonts w:ascii="Book Antiqua" w:hAnsi="Book Antiqua" w:cs="Times New Roman"/>
        </w:rPr>
        <w:t>.</w:t>
      </w:r>
    </w:p>
    <w:p w14:paraId="4FE7AF30" w14:textId="1DC6C632" w:rsidR="00FA4DB8" w:rsidRPr="00997E58" w:rsidRDefault="001B40A9" w:rsidP="007F1692">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 xml:space="preserve">Therefore, the diagnosis of AAC necessarily relies on </w:t>
      </w:r>
      <w:r w:rsidR="00FA4DB8" w:rsidRPr="008C7474">
        <w:rPr>
          <w:rFonts w:ascii="Book Antiqua" w:hAnsi="Book Antiqua" w:cs="Times New Roman"/>
        </w:rPr>
        <w:t>abdominal ultrasonography (US),</w:t>
      </w:r>
      <w:r w:rsidRPr="008C7474">
        <w:rPr>
          <w:rFonts w:ascii="Book Antiqua" w:hAnsi="Book Antiqua" w:cs="Times New Roman"/>
        </w:rPr>
        <w:t xml:space="preserve"> which can reveal the typical </w:t>
      </w:r>
      <w:r w:rsidR="00FA4DB8" w:rsidRPr="008C7474">
        <w:rPr>
          <w:rFonts w:ascii="Book Antiqua" w:hAnsi="Book Antiqua" w:cs="Times New Roman"/>
        </w:rPr>
        <w:t>findings</w:t>
      </w:r>
      <w:r w:rsidR="002248BC" w:rsidRPr="008C7474">
        <w:rPr>
          <w:rFonts w:ascii="Book Antiqua" w:hAnsi="Book Antiqua" w:cs="Times New Roman"/>
        </w:rPr>
        <w:t xml:space="preserve"> and</w:t>
      </w:r>
      <w:r w:rsidRPr="008C7474">
        <w:rPr>
          <w:rFonts w:ascii="Book Antiqua" w:hAnsi="Book Antiqua" w:cs="Times New Roman"/>
        </w:rPr>
        <w:t xml:space="preserve"> diagnostic criteria: </w:t>
      </w:r>
      <w:r w:rsidR="00D243C4">
        <w:rPr>
          <w:rFonts w:ascii="Book Antiqua" w:hAnsi="Book Antiqua" w:cs="Times New Roman" w:hint="eastAsia"/>
          <w:lang w:eastAsia="zh-CN"/>
        </w:rPr>
        <w:t>(1</w:t>
      </w:r>
      <w:r w:rsidRPr="008C7474">
        <w:rPr>
          <w:rFonts w:ascii="Book Antiqua" w:hAnsi="Book Antiqua" w:cs="Times New Roman"/>
        </w:rPr>
        <w:t xml:space="preserve">) </w:t>
      </w:r>
      <w:r w:rsidR="00D243C4" w:rsidRPr="008C7474">
        <w:rPr>
          <w:rFonts w:ascii="Book Antiqua" w:hAnsi="Book Antiqua" w:cs="Times New Roman"/>
        </w:rPr>
        <w:t xml:space="preserve">Increased </w:t>
      </w:r>
      <w:r w:rsidR="00FA4DB8" w:rsidRPr="008C7474">
        <w:rPr>
          <w:rFonts w:ascii="Book Antiqua" w:hAnsi="Book Antiqua" w:cs="Times New Roman"/>
        </w:rPr>
        <w:t>gallbla</w:t>
      </w:r>
      <w:r w:rsidRPr="008C7474">
        <w:rPr>
          <w:rFonts w:ascii="Book Antiqua" w:hAnsi="Book Antiqua" w:cs="Times New Roman"/>
        </w:rPr>
        <w:t>dder wall thickness (&gt;</w:t>
      </w:r>
      <w:r w:rsidR="00800B4C">
        <w:rPr>
          <w:rFonts w:ascii="Book Antiqua" w:hAnsi="Book Antiqua" w:cs="Times New Roman" w:hint="eastAsia"/>
          <w:lang w:eastAsia="zh-CN"/>
        </w:rPr>
        <w:t xml:space="preserve"> </w:t>
      </w:r>
      <w:r w:rsidRPr="008C7474">
        <w:rPr>
          <w:rFonts w:ascii="Book Antiqua" w:hAnsi="Book Antiqua" w:cs="Times New Roman"/>
        </w:rPr>
        <w:t xml:space="preserve">3.5 mm); </w:t>
      </w:r>
      <w:r w:rsidR="00D243C4">
        <w:rPr>
          <w:rFonts w:ascii="Book Antiqua" w:hAnsi="Book Antiqua" w:cs="Times New Roman" w:hint="eastAsia"/>
          <w:lang w:eastAsia="zh-CN"/>
        </w:rPr>
        <w:t>(2</w:t>
      </w:r>
      <w:r w:rsidRPr="008C7474">
        <w:rPr>
          <w:rFonts w:ascii="Book Antiqua" w:hAnsi="Book Antiqua" w:cs="Times New Roman"/>
        </w:rPr>
        <w:t xml:space="preserve">) </w:t>
      </w:r>
      <w:r w:rsidR="00D243C4" w:rsidRPr="008C7474">
        <w:rPr>
          <w:rFonts w:ascii="Book Antiqua" w:hAnsi="Book Antiqua" w:cs="Times New Roman"/>
        </w:rPr>
        <w:t xml:space="preserve">pericholecystic </w:t>
      </w:r>
      <w:r w:rsidRPr="008C7474">
        <w:rPr>
          <w:rFonts w:ascii="Book Antiqua" w:hAnsi="Book Antiqua" w:cs="Times New Roman"/>
        </w:rPr>
        <w:t xml:space="preserve">fluid; </w:t>
      </w:r>
      <w:r w:rsidR="00D243C4">
        <w:rPr>
          <w:rFonts w:ascii="Book Antiqua" w:hAnsi="Book Antiqua" w:cs="Times New Roman" w:hint="eastAsia"/>
          <w:lang w:eastAsia="zh-CN"/>
        </w:rPr>
        <w:t>(3</w:t>
      </w:r>
      <w:r w:rsidRPr="008C7474">
        <w:rPr>
          <w:rFonts w:ascii="Book Antiqua" w:hAnsi="Book Antiqua" w:cs="Times New Roman"/>
        </w:rPr>
        <w:t>)</w:t>
      </w:r>
      <w:r w:rsidR="00FA4DB8" w:rsidRPr="008C7474">
        <w:rPr>
          <w:rFonts w:ascii="Book Antiqua" w:hAnsi="Book Antiqua" w:cs="Times New Roman"/>
        </w:rPr>
        <w:t xml:space="preserve"> pres</w:t>
      </w:r>
      <w:r w:rsidRPr="008C7474">
        <w:rPr>
          <w:rFonts w:ascii="Book Antiqua" w:hAnsi="Book Antiqua" w:cs="Times New Roman"/>
        </w:rPr>
        <w:t xml:space="preserve">ence of mucosal membrane sludge and; </w:t>
      </w:r>
      <w:r w:rsidR="00D243C4">
        <w:rPr>
          <w:rFonts w:ascii="Book Antiqua" w:hAnsi="Book Antiqua" w:cs="Times New Roman" w:hint="eastAsia"/>
          <w:lang w:eastAsia="zh-CN"/>
        </w:rPr>
        <w:t>(4</w:t>
      </w:r>
      <w:r w:rsidRPr="008C7474">
        <w:rPr>
          <w:rFonts w:ascii="Book Antiqua" w:hAnsi="Book Antiqua" w:cs="Times New Roman"/>
        </w:rPr>
        <w:t>) gallbladder distension.</w:t>
      </w:r>
      <w:r w:rsidR="00FA4DB8" w:rsidRPr="008C7474">
        <w:rPr>
          <w:rFonts w:ascii="Book Antiqua" w:hAnsi="Book Antiqua" w:cs="Times New Roman"/>
        </w:rPr>
        <w:t xml:space="preserve"> The presence of at least two of these US criteria, in addition to th</w:t>
      </w:r>
      <w:r w:rsidRPr="008C7474">
        <w:rPr>
          <w:rFonts w:ascii="Book Antiqua" w:hAnsi="Book Antiqua" w:cs="Times New Roman"/>
        </w:rPr>
        <w:t xml:space="preserve">e absence of gallstones, </w:t>
      </w:r>
      <w:r w:rsidR="007F6751" w:rsidRPr="008C7474">
        <w:rPr>
          <w:rFonts w:ascii="Book Antiqua" w:hAnsi="Book Antiqua" w:cs="Times New Roman"/>
        </w:rPr>
        <w:t xml:space="preserve">usually </w:t>
      </w:r>
      <w:r w:rsidR="00236013">
        <w:rPr>
          <w:rFonts w:ascii="Book Antiqua" w:hAnsi="Book Antiqua" w:cs="Times New Roman"/>
        </w:rPr>
        <w:t>supports</w:t>
      </w:r>
      <w:r w:rsidR="00DE289C" w:rsidRPr="008C7474">
        <w:rPr>
          <w:rFonts w:ascii="Book Antiqua" w:hAnsi="Book Antiqua" w:cs="Times New Roman"/>
        </w:rPr>
        <w:t xml:space="preserve"> the</w:t>
      </w:r>
      <w:r w:rsidR="00D345C4" w:rsidRPr="008C7474">
        <w:rPr>
          <w:rFonts w:ascii="Book Antiqua" w:hAnsi="Book Antiqua" w:cs="Times New Roman"/>
        </w:rPr>
        <w:t xml:space="preserve"> </w:t>
      </w:r>
      <w:r w:rsidR="00FA4DB8" w:rsidRPr="008C7474">
        <w:rPr>
          <w:rFonts w:ascii="Book Antiqua" w:hAnsi="Book Antiqua" w:cs="Times New Roman"/>
        </w:rPr>
        <w:t>diagnosis of AAC in the pediatric age</w:t>
      </w:r>
      <w:r w:rsidR="00FA4DB8" w:rsidRPr="00DD3242">
        <w:rPr>
          <w:rFonts w:ascii="Book Antiqua" w:hAnsi="Book Antiqua" w:cs="Times New Roman"/>
          <w:vertAlign w:val="superscript"/>
        </w:rPr>
        <w:t>[10]</w:t>
      </w:r>
      <w:r w:rsidR="00FA4DB8" w:rsidRPr="008C7474">
        <w:rPr>
          <w:rFonts w:ascii="Book Antiqua" w:hAnsi="Book Antiqua" w:cs="Times New Roman"/>
        </w:rPr>
        <w:t>.</w:t>
      </w:r>
      <w:r w:rsidR="007F6751" w:rsidRPr="008C7474">
        <w:rPr>
          <w:rFonts w:ascii="Book Antiqua" w:hAnsi="Book Antiqua" w:cs="Times New Roman"/>
        </w:rPr>
        <w:t xml:space="preserve"> Anyway, </w:t>
      </w:r>
      <w:r w:rsidR="00D345C4" w:rsidRPr="008C7474">
        <w:rPr>
          <w:rFonts w:ascii="Book Antiqua" w:hAnsi="Book Antiqua" w:cs="Times New Roman"/>
        </w:rPr>
        <w:t xml:space="preserve">thickening of the gallbladder wall is the most reliable single criterion, with a specificity of 90% </w:t>
      </w:r>
      <w:r w:rsidR="007F1692">
        <w:rPr>
          <w:rFonts w:ascii="Book Antiqua" w:hAnsi="Book Antiqua" w:cs="Times New Roman"/>
        </w:rPr>
        <w:t xml:space="preserve">and 98.5% using the cut-off of </w:t>
      </w:r>
      <w:r w:rsidR="00D345C4" w:rsidRPr="008C7474">
        <w:rPr>
          <w:rFonts w:ascii="Book Antiqua" w:hAnsi="Book Antiqua" w:cs="Times New Roman"/>
        </w:rPr>
        <w:t xml:space="preserve">3.0 mm and 3.5-mm wall thickness, respectively; moreover, the sensitivity was 100% at 3.0 mm, but only 80% at 3.5 mm. Therefore, especially in presence of suggestive clinical and laboratory findings, gallbladder wall thickness of 3.5 mm or more by itself, is generally </w:t>
      </w:r>
      <w:r w:rsidR="00D345C4" w:rsidRPr="008C7474">
        <w:rPr>
          <w:rFonts w:ascii="Book Antiqua" w:hAnsi="Book Antiqua" w:cs="Times New Roman"/>
        </w:rPr>
        <w:lastRenderedPageBreak/>
        <w:t>accepted to be diagnostic</w:t>
      </w:r>
      <w:r w:rsidR="00606A42" w:rsidRPr="00DD3242">
        <w:rPr>
          <w:rFonts w:ascii="Book Antiqua" w:hAnsi="Book Antiqua" w:cs="Times New Roman"/>
          <w:vertAlign w:val="superscript"/>
        </w:rPr>
        <w:t>[5</w:t>
      </w:r>
      <w:r w:rsidR="00F903DA" w:rsidRPr="00DD3242">
        <w:rPr>
          <w:rFonts w:ascii="Book Antiqua" w:hAnsi="Book Antiqua" w:cs="Times New Roman"/>
          <w:vertAlign w:val="superscript"/>
        </w:rPr>
        <w:t>,68</w:t>
      </w:r>
      <w:r w:rsidR="00E74D23" w:rsidRPr="00DD3242">
        <w:rPr>
          <w:rFonts w:ascii="Book Antiqua" w:hAnsi="Book Antiqua" w:cs="Times New Roman"/>
          <w:vertAlign w:val="superscript"/>
        </w:rPr>
        <w:t>]</w:t>
      </w:r>
      <w:r w:rsidR="00997E58">
        <w:rPr>
          <w:rFonts w:ascii="Book Antiqua" w:hAnsi="Book Antiqua" w:cs="Times New Roman"/>
        </w:rPr>
        <w:t>.</w:t>
      </w:r>
      <w:r w:rsidR="00D345C4" w:rsidRPr="008C7474">
        <w:rPr>
          <w:rFonts w:ascii="Book Antiqua" w:hAnsi="Book Antiqua" w:cs="Times New Roman"/>
        </w:rPr>
        <w:t xml:space="preserve"> Among other imaging studies of </w:t>
      </w:r>
      <w:r w:rsidR="00236013">
        <w:rPr>
          <w:rFonts w:ascii="Book Antiqua" w:hAnsi="Book Antiqua" w:cs="Times New Roman"/>
        </w:rPr>
        <w:t xml:space="preserve">the </w:t>
      </w:r>
      <w:r w:rsidR="00D345C4" w:rsidRPr="008C7474">
        <w:rPr>
          <w:rFonts w:ascii="Book Antiqua" w:hAnsi="Book Antiqua" w:cs="Times New Roman"/>
        </w:rPr>
        <w:t>biliary tracts, compute</w:t>
      </w:r>
      <w:r w:rsidR="00236013">
        <w:rPr>
          <w:rFonts w:ascii="Book Antiqua" w:hAnsi="Book Antiqua" w:cs="Times New Roman"/>
        </w:rPr>
        <w:t>rize</w:t>
      </w:r>
      <w:r w:rsidR="00D345C4" w:rsidRPr="008C7474">
        <w:rPr>
          <w:rFonts w:ascii="Book Antiqua" w:hAnsi="Book Antiqua" w:cs="Times New Roman"/>
        </w:rPr>
        <w:t>d tomography (CT) resulted to be as accurate as US in the diagnosis of AAC, but it has some limitations due to the radiological exposure, especially in the pediatric age</w:t>
      </w:r>
      <w:r w:rsidR="00236013">
        <w:rPr>
          <w:rFonts w:ascii="Book Antiqua" w:hAnsi="Book Antiqua" w:cs="Times New Roman"/>
        </w:rPr>
        <w:t>; moreover,</w:t>
      </w:r>
      <w:r w:rsidR="00D345C4" w:rsidRPr="008C7474">
        <w:rPr>
          <w:rFonts w:ascii="Book Antiqua" w:hAnsi="Book Antiqua" w:cs="Times New Roman"/>
        </w:rPr>
        <w:t xml:space="preserve"> CT is more expensive and cannot</w:t>
      </w:r>
      <w:r w:rsidR="002248BC" w:rsidRPr="008C7474">
        <w:rPr>
          <w:rFonts w:ascii="Book Antiqua" w:hAnsi="Book Antiqua" w:cs="Times New Roman"/>
        </w:rPr>
        <w:t xml:space="preserve"> be</w:t>
      </w:r>
      <w:r w:rsidR="00D345C4" w:rsidRPr="008C7474">
        <w:rPr>
          <w:rFonts w:ascii="Book Antiqua" w:hAnsi="Book Antiqua" w:cs="Times New Roman"/>
        </w:rPr>
        <w:t xml:space="preserve"> performed at bedside. However, CT should be used any time that other thoracic and/or abdominal diagnoses ar</w:t>
      </w:r>
      <w:r w:rsidR="00B92924" w:rsidRPr="008C7474">
        <w:rPr>
          <w:rFonts w:ascii="Book Antiqua" w:hAnsi="Book Antiqua" w:cs="Times New Roman"/>
        </w:rPr>
        <w:t xml:space="preserve">e under consideration and it </w:t>
      </w:r>
      <w:r w:rsidR="00236013">
        <w:rPr>
          <w:rFonts w:ascii="Book Antiqua" w:hAnsi="Book Antiqua" w:cs="Times New Roman"/>
        </w:rPr>
        <w:t>is</w:t>
      </w:r>
      <w:r w:rsidR="00B92924" w:rsidRPr="008C7474">
        <w:rPr>
          <w:rFonts w:ascii="Book Antiqua" w:hAnsi="Book Antiqua" w:cs="Times New Roman"/>
        </w:rPr>
        <w:t xml:space="preserve"> essential for the pre-operative assessment</w:t>
      </w:r>
      <w:r w:rsidR="000456A4" w:rsidRPr="008C7474">
        <w:rPr>
          <w:rFonts w:ascii="Book Antiqua" w:hAnsi="Book Antiqua" w:cs="Times New Roman"/>
        </w:rPr>
        <w:t>, if required (see later)</w:t>
      </w:r>
      <w:r w:rsidR="00B92924" w:rsidRPr="008C7474">
        <w:rPr>
          <w:rFonts w:ascii="Book Antiqua" w:hAnsi="Book Antiqua" w:cs="Times New Roman"/>
        </w:rPr>
        <w:t>.</w:t>
      </w:r>
      <w:r w:rsidR="00D345C4" w:rsidRPr="008C7474">
        <w:rPr>
          <w:rFonts w:ascii="Book Antiqua" w:hAnsi="Book Antiqua" w:cs="Times New Roman"/>
        </w:rPr>
        <w:t xml:space="preserve"> The diagnostic criteria for AAC by CT are similar to those described for </w:t>
      </w:r>
      <w:r w:rsidR="00236013">
        <w:rPr>
          <w:rFonts w:ascii="Book Antiqua" w:hAnsi="Book Antiqua" w:cs="Times New Roman"/>
        </w:rPr>
        <w:t>US</w:t>
      </w:r>
      <w:r w:rsidR="00D345C4" w:rsidRPr="00DD3242">
        <w:rPr>
          <w:rFonts w:ascii="Book Antiqua" w:hAnsi="Book Antiqua" w:cs="Times New Roman"/>
          <w:vertAlign w:val="superscript"/>
        </w:rPr>
        <w:t>[</w:t>
      </w:r>
      <w:r w:rsidR="00E74D23" w:rsidRPr="00DD3242">
        <w:rPr>
          <w:rFonts w:ascii="Book Antiqua" w:hAnsi="Book Antiqua" w:cs="Times New Roman"/>
          <w:vertAlign w:val="superscript"/>
        </w:rPr>
        <w:t>5</w:t>
      </w:r>
      <w:r w:rsidR="00B92924" w:rsidRPr="00DD3242">
        <w:rPr>
          <w:rFonts w:ascii="Book Antiqua" w:hAnsi="Book Antiqua" w:cs="Times New Roman"/>
          <w:vertAlign w:val="superscript"/>
        </w:rPr>
        <w:t>,</w:t>
      </w:r>
      <w:r w:rsidR="00F903DA" w:rsidRPr="00DD3242">
        <w:rPr>
          <w:rFonts w:ascii="Book Antiqua" w:hAnsi="Book Antiqua" w:cs="Times New Roman"/>
          <w:vertAlign w:val="superscript"/>
        </w:rPr>
        <w:t>69</w:t>
      </w:r>
      <w:r w:rsidR="006F7128">
        <w:rPr>
          <w:rFonts w:ascii="Book Antiqua" w:hAnsi="Book Antiqua" w:cs="Times New Roman" w:hint="eastAsia"/>
          <w:vertAlign w:val="superscript"/>
          <w:lang w:eastAsia="zh-CN"/>
        </w:rPr>
        <w:t>,</w:t>
      </w:r>
      <w:r w:rsidR="00F903DA" w:rsidRPr="00DD3242">
        <w:rPr>
          <w:rFonts w:ascii="Book Antiqua" w:hAnsi="Book Antiqua" w:cs="Times New Roman"/>
          <w:vertAlign w:val="superscript"/>
        </w:rPr>
        <w:t>70</w:t>
      </w:r>
      <w:r w:rsidR="00B92924" w:rsidRPr="00DD3242">
        <w:rPr>
          <w:rFonts w:ascii="Book Antiqua" w:hAnsi="Book Antiqua" w:cs="Times New Roman"/>
          <w:vertAlign w:val="superscript"/>
        </w:rPr>
        <w:t>]</w:t>
      </w:r>
      <w:r w:rsidR="00997E58">
        <w:rPr>
          <w:rFonts w:ascii="Book Antiqua" w:hAnsi="Book Antiqua" w:cs="Times New Roman"/>
        </w:rPr>
        <w:t>.</w:t>
      </w:r>
      <w:r w:rsidR="00B92924" w:rsidRPr="008C7474">
        <w:rPr>
          <w:rFonts w:ascii="Book Antiqua" w:hAnsi="Book Antiqua" w:cs="Times New Roman"/>
        </w:rPr>
        <w:t xml:space="preserve"> Other imaging studies, such as labeled technetium scintigraphy, are quite problematic in children and, importantly, could be of limited value in the critical setting, because of the potential false positive results</w:t>
      </w:r>
      <w:r w:rsidR="000456A4" w:rsidRPr="008C7474">
        <w:rPr>
          <w:rFonts w:ascii="Book Antiqua" w:hAnsi="Book Antiqua" w:cs="Times New Roman"/>
        </w:rPr>
        <w:t>,</w:t>
      </w:r>
      <w:r w:rsidR="00B92924" w:rsidRPr="008C7474">
        <w:rPr>
          <w:rFonts w:ascii="Book Antiqua" w:hAnsi="Book Antiqua" w:cs="Times New Roman"/>
        </w:rPr>
        <w:t xml:space="preserve"> due to prolonged fasting and </w:t>
      </w:r>
      <w:r w:rsidR="00236013">
        <w:rPr>
          <w:rFonts w:ascii="Book Antiqua" w:hAnsi="Book Antiqua" w:cs="Times New Roman"/>
        </w:rPr>
        <w:t>concomitant</w:t>
      </w:r>
      <w:r w:rsidR="00B92924" w:rsidRPr="008C7474">
        <w:rPr>
          <w:rFonts w:ascii="Book Antiqua" w:hAnsi="Book Antiqua" w:cs="Times New Roman"/>
        </w:rPr>
        <w:t xml:space="preserve"> liver disease</w:t>
      </w:r>
      <w:r w:rsidR="00F903DA" w:rsidRPr="00DD3242">
        <w:rPr>
          <w:rFonts w:ascii="Book Antiqua" w:hAnsi="Book Antiqua" w:cs="Times New Roman"/>
          <w:vertAlign w:val="superscript"/>
        </w:rPr>
        <w:t>[5,71</w:t>
      </w:r>
      <w:r w:rsidR="00B92924" w:rsidRPr="00DD3242">
        <w:rPr>
          <w:rFonts w:ascii="Book Antiqua" w:hAnsi="Book Antiqua" w:cs="Times New Roman"/>
          <w:vertAlign w:val="superscript"/>
        </w:rPr>
        <w:t>]</w:t>
      </w:r>
      <w:r w:rsidR="00997E58">
        <w:rPr>
          <w:rFonts w:ascii="Book Antiqua" w:hAnsi="Book Antiqua" w:cs="Times New Roman"/>
        </w:rPr>
        <w:t>.</w:t>
      </w:r>
    </w:p>
    <w:p w14:paraId="5568DAF9" w14:textId="32A56164" w:rsidR="00B92924" w:rsidRPr="008C7474" w:rsidRDefault="00B92924" w:rsidP="008C7474">
      <w:pPr>
        <w:widowControl w:val="0"/>
        <w:adjustRightInd w:val="0"/>
        <w:snapToGrid w:val="0"/>
        <w:spacing w:line="360" w:lineRule="auto"/>
        <w:jc w:val="both"/>
        <w:rPr>
          <w:rFonts w:ascii="Book Antiqua" w:hAnsi="Book Antiqua" w:cs="Times New Roman"/>
        </w:rPr>
      </w:pPr>
    </w:p>
    <w:p w14:paraId="0D96187E" w14:textId="1FC436AA" w:rsidR="00B92924" w:rsidRPr="008C7474" w:rsidRDefault="00B92924" w:rsidP="008C7474">
      <w:pPr>
        <w:widowControl w:val="0"/>
        <w:adjustRightInd w:val="0"/>
        <w:snapToGrid w:val="0"/>
        <w:spacing w:line="360" w:lineRule="auto"/>
        <w:jc w:val="both"/>
        <w:rPr>
          <w:rFonts w:ascii="Book Antiqua" w:hAnsi="Book Antiqua" w:cs="Times New Roman"/>
          <w:b/>
        </w:rPr>
      </w:pPr>
      <w:r w:rsidRPr="008C7474">
        <w:rPr>
          <w:rFonts w:ascii="Book Antiqua" w:hAnsi="Book Antiqua" w:cs="Times New Roman"/>
          <w:b/>
        </w:rPr>
        <w:t xml:space="preserve">THERAPEUTIC MANAGEMENT </w:t>
      </w:r>
    </w:p>
    <w:p w14:paraId="4571D533" w14:textId="2003DDE3" w:rsidR="00B92924" w:rsidRPr="00997E58" w:rsidRDefault="00010341" w:rsidP="008C7474">
      <w:pPr>
        <w:widowControl w:val="0"/>
        <w:adjustRightInd w:val="0"/>
        <w:snapToGrid w:val="0"/>
        <w:spacing w:line="360" w:lineRule="auto"/>
        <w:jc w:val="both"/>
        <w:rPr>
          <w:rFonts w:ascii="Book Antiqua" w:hAnsi="Book Antiqua" w:cs="Times New Roman"/>
        </w:rPr>
      </w:pPr>
      <w:r w:rsidRPr="008C7474">
        <w:rPr>
          <w:rFonts w:ascii="Book Antiqua" w:hAnsi="Book Antiqua" w:cs="Times New Roman"/>
        </w:rPr>
        <w:t xml:space="preserve">The </w:t>
      </w:r>
      <w:r w:rsidR="00B65091" w:rsidRPr="008C7474">
        <w:rPr>
          <w:rFonts w:ascii="Book Antiqua" w:hAnsi="Book Antiqua" w:cs="Times New Roman"/>
        </w:rPr>
        <w:t>therapy of AAC in adults is su</w:t>
      </w:r>
      <w:r w:rsidR="003A0B48" w:rsidRPr="008C7474">
        <w:rPr>
          <w:rFonts w:ascii="Book Antiqua" w:hAnsi="Book Antiqua" w:cs="Times New Roman"/>
        </w:rPr>
        <w:t xml:space="preserve">bstantially surgical, namely </w:t>
      </w:r>
      <w:r w:rsidR="00B65091" w:rsidRPr="008C7474">
        <w:rPr>
          <w:rFonts w:ascii="Book Antiqua" w:hAnsi="Book Antiqua" w:cs="Times New Roman"/>
        </w:rPr>
        <w:t>cholecystectomy. Indeed, a substantial rate of complications</w:t>
      </w:r>
      <w:r w:rsidR="00CC5737" w:rsidRPr="008C7474">
        <w:rPr>
          <w:rFonts w:ascii="Book Antiqua" w:hAnsi="Book Antiqua" w:cs="Times New Roman"/>
        </w:rPr>
        <w:t xml:space="preserve"> (</w:t>
      </w:r>
      <w:r w:rsidR="00CC5737" w:rsidRPr="007F1692">
        <w:rPr>
          <w:rFonts w:ascii="Book Antiqua" w:hAnsi="Book Antiqua" w:cs="Times New Roman"/>
          <w:i/>
        </w:rPr>
        <w:t>e.g.</w:t>
      </w:r>
      <w:r w:rsidR="007F1692">
        <w:rPr>
          <w:rFonts w:ascii="Book Antiqua" w:hAnsi="Book Antiqua" w:cs="Times New Roman" w:hint="eastAsia"/>
          <w:lang w:eastAsia="zh-CN"/>
        </w:rPr>
        <w:t>,</w:t>
      </w:r>
      <w:r w:rsidR="00CC5737" w:rsidRPr="008C7474">
        <w:rPr>
          <w:rFonts w:ascii="Book Antiqua" w:hAnsi="Book Antiqua" w:cs="Times New Roman"/>
        </w:rPr>
        <w:t xml:space="preserve"> empyema, perforation, gangrene) </w:t>
      </w:r>
      <w:r w:rsidR="00B65091" w:rsidRPr="008C7474">
        <w:rPr>
          <w:rFonts w:ascii="Book Antiqua" w:hAnsi="Book Antiqua" w:cs="Times New Roman"/>
        </w:rPr>
        <w:t xml:space="preserve">and </w:t>
      </w:r>
      <w:r w:rsidR="00CC5737" w:rsidRPr="008C7474">
        <w:rPr>
          <w:rFonts w:ascii="Book Antiqua" w:hAnsi="Book Antiqua" w:cs="Times New Roman"/>
        </w:rPr>
        <w:t xml:space="preserve">the possibility of </w:t>
      </w:r>
      <w:r w:rsidR="00236013">
        <w:rPr>
          <w:rFonts w:ascii="Book Antiqua" w:hAnsi="Book Antiqua" w:cs="Times New Roman"/>
        </w:rPr>
        <w:t>other underlying</w:t>
      </w:r>
      <w:r w:rsidR="00CC5737" w:rsidRPr="008C7474">
        <w:rPr>
          <w:rFonts w:ascii="Book Antiqua" w:hAnsi="Book Antiqua" w:cs="Times New Roman"/>
        </w:rPr>
        <w:t xml:space="preserve"> biliary diseases (malignancy</w:t>
      </w:r>
      <w:r w:rsidR="00CC2367" w:rsidRPr="008C7474">
        <w:rPr>
          <w:rFonts w:ascii="Book Antiqua" w:hAnsi="Book Antiqua" w:cs="Times New Roman"/>
        </w:rPr>
        <w:t>, for instance</w:t>
      </w:r>
      <w:r w:rsidR="00302E1B" w:rsidRPr="008C7474">
        <w:rPr>
          <w:rFonts w:ascii="Book Antiqua" w:hAnsi="Book Antiqua" w:cs="Times New Roman"/>
        </w:rPr>
        <w:t>) must be considered. Here,</w:t>
      </w:r>
      <w:r w:rsidR="00CC5737" w:rsidRPr="008C7474">
        <w:rPr>
          <w:rFonts w:ascii="Book Antiqua" w:hAnsi="Book Antiqua" w:cs="Times New Roman"/>
        </w:rPr>
        <w:t xml:space="preserve"> open or laparoscopic cholecystectomy provide</w:t>
      </w:r>
      <w:r w:rsidR="003A0B48" w:rsidRPr="008C7474">
        <w:rPr>
          <w:rFonts w:ascii="Book Antiqua" w:hAnsi="Book Antiqua" w:cs="Times New Roman"/>
        </w:rPr>
        <w:t>s</w:t>
      </w:r>
      <w:r w:rsidR="00CC5737" w:rsidRPr="008C7474">
        <w:rPr>
          <w:rFonts w:ascii="Book Antiqua" w:hAnsi="Book Antiqua" w:cs="Times New Roman"/>
        </w:rPr>
        <w:t xml:space="preserve"> both the possibi</w:t>
      </w:r>
      <w:r w:rsidR="003A0B48" w:rsidRPr="008C7474">
        <w:rPr>
          <w:rFonts w:ascii="Book Antiqua" w:hAnsi="Book Antiqua" w:cs="Times New Roman"/>
        </w:rPr>
        <w:t xml:space="preserve">lity to review the gallbladder </w:t>
      </w:r>
      <w:r w:rsidR="00CC5737" w:rsidRPr="008C7474">
        <w:rPr>
          <w:rFonts w:ascii="Book Antiqua" w:hAnsi="Book Antiqua" w:cs="Times New Roman"/>
        </w:rPr>
        <w:t>and the definitive treatment. Therefore, the supportive therapy (</w:t>
      </w:r>
      <w:r w:rsidR="00CC5737" w:rsidRPr="007F1692">
        <w:rPr>
          <w:rFonts w:ascii="Book Antiqua" w:hAnsi="Book Antiqua" w:cs="Times New Roman"/>
          <w:i/>
        </w:rPr>
        <w:t>e.g.</w:t>
      </w:r>
      <w:r w:rsidR="007F1692">
        <w:rPr>
          <w:rFonts w:ascii="Book Antiqua" w:hAnsi="Book Antiqua" w:cs="Times New Roman" w:hint="eastAsia"/>
          <w:lang w:eastAsia="zh-CN"/>
        </w:rPr>
        <w:t>,</w:t>
      </w:r>
      <w:r w:rsidR="00CC5737" w:rsidRPr="008C7474">
        <w:rPr>
          <w:rFonts w:ascii="Book Antiqua" w:hAnsi="Book Antiqua" w:cs="Times New Roman"/>
        </w:rPr>
        <w:t xml:space="preserve"> analgesic drugs, intravenous hydration, parenteral nutrition) and the antibiotics do not substitute the surgical approach, although they represent an essential </w:t>
      </w:r>
      <w:r w:rsidR="00236013">
        <w:rPr>
          <w:rFonts w:ascii="Book Antiqua" w:hAnsi="Book Antiqua" w:cs="Times New Roman"/>
        </w:rPr>
        <w:t>part</w:t>
      </w:r>
      <w:r w:rsidR="00302E1B" w:rsidRPr="00DD3242">
        <w:rPr>
          <w:rFonts w:ascii="Book Antiqua" w:hAnsi="Book Antiqua" w:cs="Times New Roman"/>
          <w:vertAlign w:val="superscript"/>
        </w:rPr>
        <w:t>[</w:t>
      </w:r>
      <w:r w:rsidR="00533433" w:rsidRPr="00DD3242">
        <w:rPr>
          <w:rFonts w:ascii="Book Antiqua" w:hAnsi="Book Antiqua" w:cs="Times New Roman"/>
          <w:vertAlign w:val="superscript"/>
        </w:rPr>
        <w:t>65</w:t>
      </w:r>
      <w:r w:rsidR="007F1692">
        <w:rPr>
          <w:rFonts w:ascii="Book Antiqua" w:hAnsi="Book Antiqua" w:cs="Times New Roman"/>
          <w:vertAlign w:val="superscript"/>
        </w:rPr>
        <w:t>,</w:t>
      </w:r>
      <w:r w:rsidR="00F903DA" w:rsidRPr="00DD3242">
        <w:rPr>
          <w:rFonts w:ascii="Book Antiqua" w:hAnsi="Book Antiqua" w:cs="Times New Roman"/>
          <w:vertAlign w:val="superscript"/>
        </w:rPr>
        <w:t>72</w:t>
      </w:r>
      <w:r w:rsidR="00F674AE">
        <w:rPr>
          <w:rFonts w:ascii="Book Antiqua" w:hAnsi="Book Antiqua" w:cs="Times New Roman" w:hint="eastAsia"/>
          <w:vertAlign w:val="superscript"/>
          <w:lang w:eastAsia="zh-CN"/>
        </w:rPr>
        <w:t>,</w:t>
      </w:r>
      <w:r w:rsidR="00F903DA" w:rsidRPr="00DD3242">
        <w:rPr>
          <w:rFonts w:ascii="Book Antiqua" w:hAnsi="Book Antiqua" w:cs="Times New Roman"/>
          <w:vertAlign w:val="superscript"/>
        </w:rPr>
        <w:t>73</w:t>
      </w:r>
      <w:r w:rsidR="00302E1B" w:rsidRPr="00DD3242">
        <w:rPr>
          <w:rFonts w:ascii="Book Antiqua" w:hAnsi="Book Antiqua" w:cs="Times New Roman"/>
          <w:vertAlign w:val="superscript"/>
        </w:rPr>
        <w:t>]</w:t>
      </w:r>
      <w:r w:rsidR="00997E58">
        <w:rPr>
          <w:rFonts w:ascii="Book Antiqua" w:hAnsi="Book Antiqua" w:cs="Times New Roman"/>
        </w:rPr>
        <w:t>.</w:t>
      </w:r>
    </w:p>
    <w:p w14:paraId="1F4CD60F" w14:textId="5DF9F234" w:rsidR="006C33F0" w:rsidRPr="008C7474" w:rsidRDefault="00CC5737" w:rsidP="007F1692">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 xml:space="preserve">However, the epidemiology and the etiology of pediatric AAC is quite different from </w:t>
      </w:r>
      <w:r w:rsidR="00236013">
        <w:rPr>
          <w:rFonts w:ascii="Book Antiqua" w:hAnsi="Book Antiqua" w:cs="Times New Roman"/>
        </w:rPr>
        <w:t>adults</w:t>
      </w:r>
      <w:r w:rsidRPr="008C7474">
        <w:rPr>
          <w:rFonts w:ascii="Book Antiqua" w:hAnsi="Book Antiqua" w:cs="Times New Roman"/>
        </w:rPr>
        <w:t xml:space="preserve">, as previously showed. Therefore, </w:t>
      </w:r>
      <w:r w:rsidR="00236013">
        <w:rPr>
          <w:rFonts w:ascii="Book Antiqua" w:hAnsi="Book Antiqua" w:cs="Times New Roman"/>
        </w:rPr>
        <w:t>even</w:t>
      </w:r>
      <w:r w:rsidR="001D09E0" w:rsidRPr="008C7474">
        <w:rPr>
          <w:rFonts w:ascii="Book Antiqua" w:hAnsi="Book Antiqua" w:cs="Times New Roman"/>
        </w:rPr>
        <w:t xml:space="preserve"> </w:t>
      </w:r>
      <w:r w:rsidRPr="008C7474">
        <w:rPr>
          <w:rFonts w:ascii="Book Antiqua" w:hAnsi="Book Antiqua" w:cs="Times New Roman"/>
        </w:rPr>
        <w:t xml:space="preserve">the therapeutic management </w:t>
      </w:r>
      <w:r w:rsidR="001D09E0" w:rsidRPr="008C7474">
        <w:rPr>
          <w:rFonts w:ascii="Book Antiqua" w:hAnsi="Book Antiqua" w:cs="Times New Roman"/>
        </w:rPr>
        <w:t xml:space="preserve">of AAC in children is different and, in particular, the frequency of the surgical approach is generally </w:t>
      </w:r>
      <w:r w:rsidR="003A0B48" w:rsidRPr="008C7474">
        <w:rPr>
          <w:rFonts w:ascii="Book Antiqua" w:hAnsi="Book Antiqua" w:cs="Times New Roman"/>
        </w:rPr>
        <w:t xml:space="preserve">much </w:t>
      </w:r>
      <w:r w:rsidR="001D09E0" w:rsidRPr="008C7474">
        <w:rPr>
          <w:rFonts w:ascii="Book Antiqua" w:hAnsi="Book Antiqua" w:cs="Times New Roman"/>
        </w:rPr>
        <w:t xml:space="preserve">lower than in adults </w:t>
      </w:r>
      <w:r w:rsidR="00236013">
        <w:rPr>
          <w:rFonts w:ascii="Book Antiqua" w:hAnsi="Book Antiqua" w:cs="Times New Roman"/>
        </w:rPr>
        <w:t>or</w:t>
      </w:r>
      <w:r w:rsidR="001D09E0" w:rsidRPr="008C7474">
        <w:rPr>
          <w:rFonts w:ascii="Book Antiqua" w:hAnsi="Book Antiqua" w:cs="Times New Roman"/>
        </w:rPr>
        <w:t xml:space="preserve"> in children with ACC</w:t>
      </w:r>
      <w:r w:rsidR="001D09E0" w:rsidRPr="00DD3242">
        <w:rPr>
          <w:rFonts w:ascii="Book Antiqua" w:hAnsi="Book Antiqua" w:cs="Times New Roman"/>
          <w:vertAlign w:val="superscript"/>
        </w:rPr>
        <w:t>[6,</w:t>
      </w:r>
      <w:r w:rsidR="00F903DA" w:rsidRPr="00DD3242">
        <w:rPr>
          <w:rFonts w:ascii="Book Antiqua" w:hAnsi="Book Antiqua" w:cs="Times New Roman"/>
          <w:vertAlign w:val="superscript"/>
        </w:rPr>
        <w:t>74</w:t>
      </w:r>
      <w:r w:rsidR="001D09E0" w:rsidRPr="00DD3242">
        <w:rPr>
          <w:rFonts w:ascii="Book Antiqua" w:hAnsi="Book Antiqua" w:cs="Times New Roman"/>
          <w:vertAlign w:val="superscript"/>
        </w:rPr>
        <w:t>]</w:t>
      </w:r>
      <w:r w:rsidR="00997E58">
        <w:rPr>
          <w:rFonts w:ascii="Book Antiqua" w:hAnsi="Book Antiqua" w:cs="Times New Roman"/>
        </w:rPr>
        <w:t>.</w:t>
      </w:r>
      <w:r w:rsidR="00525410" w:rsidRPr="008C7474">
        <w:rPr>
          <w:rFonts w:ascii="Book Antiqua" w:hAnsi="Book Antiqua" w:cs="Times New Roman"/>
        </w:rPr>
        <w:t xml:space="preserve"> In </w:t>
      </w:r>
      <w:r w:rsidR="00525410" w:rsidRPr="007F1692">
        <w:rPr>
          <w:rFonts w:ascii="Book Antiqua" w:hAnsi="Book Antiqua" w:cs="Times New Roman"/>
        </w:rPr>
        <w:t xml:space="preserve">Table </w:t>
      </w:r>
      <w:r w:rsidR="007F1692">
        <w:rPr>
          <w:rFonts w:ascii="Book Antiqua" w:hAnsi="Book Antiqua" w:cs="Times New Roman" w:hint="eastAsia"/>
          <w:lang w:eastAsia="zh-CN"/>
        </w:rPr>
        <w:t>3</w:t>
      </w:r>
      <w:r w:rsidR="00525410" w:rsidRPr="007F1692">
        <w:rPr>
          <w:rFonts w:ascii="Book Antiqua" w:hAnsi="Book Antiqua" w:cs="Times New Roman"/>
        </w:rPr>
        <w:t>,</w:t>
      </w:r>
      <w:r w:rsidR="00525410" w:rsidRPr="008C7474">
        <w:rPr>
          <w:rFonts w:ascii="Book Antiqua" w:hAnsi="Book Antiqua" w:cs="Times New Roman"/>
        </w:rPr>
        <w:t xml:space="preserve"> we reported the conservative or interventional management in all available pediatric reports</w:t>
      </w:r>
      <w:r w:rsidR="00CB3284" w:rsidRPr="008C7474">
        <w:rPr>
          <w:rFonts w:ascii="Book Antiqua" w:hAnsi="Book Antiqua" w:cs="Times New Roman"/>
        </w:rPr>
        <w:t xml:space="preserve"> and small </w:t>
      </w:r>
      <w:r w:rsidR="003A0B48" w:rsidRPr="008C7474">
        <w:rPr>
          <w:rFonts w:ascii="Book Antiqua" w:hAnsi="Book Antiqua" w:cs="Times New Roman"/>
        </w:rPr>
        <w:t xml:space="preserve">(uniform </w:t>
      </w:r>
      <w:r w:rsidR="00CB3284" w:rsidRPr="008C7474">
        <w:rPr>
          <w:rFonts w:ascii="Book Antiqua" w:hAnsi="Book Antiqua" w:cs="Times New Roman"/>
        </w:rPr>
        <w:t>by etiology) case series</w:t>
      </w:r>
      <w:r w:rsidR="00AC645F" w:rsidRPr="00DD3242">
        <w:rPr>
          <w:rFonts w:ascii="Book Antiqua" w:hAnsi="Book Antiqua" w:cs="Times New Roman"/>
          <w:vertAlign w:val="superscript"/>
        </w:rPr>
        <w:t>[13-15,17,28,30</w:t>
      </w:r>
      <w:r w:rsidR="00226465">
        <w:rPr>
          <w:rFonts w:ascii="Book Antiqua" w:hAnsi="Book Antiqua" w:cs="Times New Roman" w:hint="eastAsia"/>
          <w:vertAlign w:val="superscript"/>
          <w:lang w:eastAsia="zh-CN"/>
        </w:rPr>
        <w:t>,</w:t>
      </w:r>
      <w:r w:rsidR="00AC645F" w:rsidRPr="00DD3242">
        <w:rPr>
          <w:rFonts w:ascii="Book Antiqua" w:hAnsi="Book Antiqua" w:cs="Times New Roman"/>
          <w:vertAlign w:val="superscript"/>
        </w:rPr>
        <w:t>31,</w:t>
      </w:r>
      <w:r w:rsidR="00F903DA" w:rsidRPr="00DD3242">
        <w:rPr>
          <w:rFonts w:ascii="Book Antiqua" w:hAnsi="Book Antiqua" w:cs="Times New Roman"/>
          <w:vertAlign w:val="superscript"/>
        </w:rPr>
        <w:t>33,</w:t>
      </w:r>
      <w:r w:rsidR="000B4DD0" w:rsidRPr="00DD3242">
        <w:rPr>
          <w:rFonts w:ascii="Book Antiqua" w:hAnsi="Book Antiqua" w:cs="Times New Roman"/>
          <w:vertAlign w:val="superscript"/>
        </w:rPr>
        <w:t>35-39,41,43-48,50</w:t>
      </w:r>
      <w:r w:rsidR="00FC1680">
        <w:rPr>
          <w:rFonts w:ascii="Book Antiqua" w:hAnsi="Book Antiqua" w:cs="Times New Roman" w:hint="eastAsia"/>
          <w:vertAlign w:val="superscript"/>
          <w:lang w:eastAsia="zh-CN"/>
        </w:rPr>
        <w:t>,</w:t>
      </w:r>
      <w:r w:rsidR="000B4DD0" w:rsidRPr="00DD3242">
        <w:rPr>
          <w:rFonts w:ascii="Book Antiqua" w:hAnsi="Book Antiqua" w:cs="Times New Roman"/>
          <w:vertAlign w:val="superscript"/>
        </w:rPr>
        <w:t>51,53-56,75-80</w:t>
      </w:r>
      <w:r w:rsidR="006408A8" w:rsidRPr="00DD3242">
        <w:rPr>
          <w:rFonts w:ascii="Book Antiqua" w:hAnsi="Book Antiqua" w:cs="Times New Roman"/>
          <w:vertAlign w:val="superscript"/>
        </w:rPr>
        <w:t>]</w:t>
      </w:r>
      <w:r w:rsidR="00997E58">
        <w:rPr>
          <w:rFonts w:ascii="Book Antiqua" w:hAnsi="Book Antiqua" w:cs="Times New Roman"/>
        </w:rPr>
        <w:t>.</w:t>
      </w:r>
      <w:r w:rsidR="00525410" w:rsidRPr="008C7474">
        <w:rPr>
          <w:rFonts w:ascii="Book Antiqua" w:hAnsi="Book Antiqua" w:cs="Times New Roman"/>
        </w:rPr>
        <w:t xml:space="preserve"> As </w:t>
      </w:r>
      <w:r w:rsidR="003A0B48" w:rsidRPr="008C7474">
        <w:rPr>
          <w:rFonts w:ascii="Book Antiqua" w:hAnsi="Book Antiqua" w:cs="Times New Roman"/>
        </w:rPr>
        <w:t xml:space="preserve">already </w:t>
      </w:r>
      <w:r w:rsidR="00525410" w:rsidRPr="008C7474">
        <w:rPr>
          <w:rFonts w:ascii="Book Antiqua" w:hAnsi="Book Antiqua" w:cs="Times New Roman"/>
        </w:rPr>
        <w:t>mentioned, this overview confirms that t</w:t>
      </w:r>
      <w:r w:rsidR="003D397B" w:rsidRPr="008C7474">
        <w:rPr>
          <w:rFonts w:ascii="Book Antiqua" w:hAnsi="Book Antiqua" w:cs="Times New Roman"/>
        </w:rPr>
        <w:t>he management of AAC in children is of</w:t>
      </w:r>
      <w:r w:rsidR="006408A8" w:rsidRPr="008C7474">
        <w:rPr>
          <w:rFonts w:ascii="Book Antiqua" w:hAnsi="Book Antiqua" w:cs="Times New Roman"/>
        </w:rPr>
        <w:t>ten conservative. Most AAC c</w:t>
      </w:r>
      <w:r w:rsidR="00BE4CF3" w:rsidRPr="008C7474">
        <w:rPr>
          <w:rFonts w:ascii="Book Antiqua" w:hAnsi="Book Antiqua" w:cs="Times New Roman"/>
        </w:rPr>
        <w:t>hildren</w:t>
      </w:r>
      <w:r w:rsidR="003A0B48" w:rsidRPr="008C7474">
        <w:rPr>
          <w:rFonts w:ascii="Book Antiqua" w:hAnsi="Book Antiqua" w:cs="Times New Roman"/>
        </w:rPr>
        <w:t>,</w:t>
      </w:r>
      <w:r w:rsidR="003D397B" w:rsidRPr="008C7474">
        <w:rPr>
          <w:rFonts w:ascii="Book Antiqua" w:hAnsi="Book Antiqua" w:cs="Times New Roman"/>
        </w:rPr>
        <w:t xml:space="preserve"> </w:t>
      </w:r>
      <w:r w:rsidR="006408A8" w:rsidRPr="008C7474">
        <w:rPr>
          <w:rFonts w:ascii="Book Antiqua" w:hAnsi="Book Antiqua" w:cs="Times New Roman"/>
        </w:rPr>
        <w:t xml:space="preserve">who finally </w:t>
      </w:r>
      <w:r w:rsidR="00525410" w:rsidRPr="008C7474">
        <w:rPr>
          <w:rFonts w:ascii="Book Antiqua" w:hAnsi="Book Antiqua" w:cs="Times New Roman"/>
        </w:rPr>
        <w:t>require</w:t>
      </w:r>
      <w:r w:rsidR="006408A8" w:rsidRPr="008C7474">
        <w:rPr>
          <w:rFonts w:ascii="Book Antiqua" w:hAnsi="Book Antiqua" w:cs="Times New Roman"/>
        </w:rPr>
        <w:t>d</w:t>
      </w:r>
      <w:r w:rsidR="003A0B48" w:rsidRPr="008C7474">
        <w:rPr>
          <w:rFonts w:ascii="Book Antiqua" w:hAnsi="Book Antiqua" w:cs="Times New Roman"/>
        </w:rPr>
        <w:t xml:space="preserve"> a surgical</w:t>
      </w:r>
      <w:r w:rsidR="00525410" w:rsidRPr="008C7474">
        <w:rPr>
          <w:rFonts w:ascii="Book Antiqua" w:hAnsi="Book Antiqua" w:cs="Times New Roman"/>
        </w:rPr>
        <w:t xml:space="preserve"> </w:t>
      </w:r>
      <w:r w:rsidR="003D397B" w:rsidRPr="008C7474">
        <w:rPr>
          <w:rFonts w:ascii="Book Antiqua" w:hAnsi="Book Antiqua" w:cs="Times New Roman"/>
        </w:rPr>
        <w:t>management</w:t>
      </w:r>
      <w:r w:rsidR="003A0B48" w:rsidRPr="008C7474">
        <w:rPr>
          <w:rFonts w:ascii="Book Antiqua" w:hAnsi="Book Antiqua" w:cs="Times New Roman"/>
        </w:rPr>
        <w:t>,</w:t>
      </w:r>
      <w:r w:rsidR="006408A8" w:rsidRPr="008C7474">
        <w:rPr>
          <w:rFonts w:ascii="Book Antiqua" w:hAnsi="Book Antiqua" w:cs="Times New Roman"/>
        </w:rPr>
        <w:t xml:space="preserve"> were affected </w:t>
      </w:r>
      <w:r w:rsidR="001E40B6" w:rsidRPr="008C7474">
        <w:rPr>
          <w:rFonts w:ascii="Book Antiqua" w:hAnsi="Book Antiqua" w:cs="Times New Roman"/>
        </w:rPr>
        <w:t>with vasculitis o</w:t>
      </w:r>
      <w:r w:rsidR="003A0B48" w:rsidRPr="008C7474">
        <w:rPr>
          <w:rFonts w:ascii="Book Antiqua" w:hAnsi="Book Antiqua" w:cs="Times New Roman"/>
        </w:rPr>
        <w:t xml:space="preserve">r systemic bacterial infections or, interestingly, were </w:t>
      </w:r>
      <w:r w:rsidR="003A0B48" w:rsidRPr="0059077F">
        <w:rPr>
          <w:rFonts w:ascii="Book Antiqua" w:hAnsi="Book Antiqua" w:cs="Times New Roman"/>
        </w:rPr>
        <w:lastRenderedPageBreak/>
        <w:t>patients who</w:t>
      </w:r>
      <w:r w:rsidR="001E40B6" w:rsidRPr="0059077F">
        <w:rPr>
          <w:rFonts w:ascii="Book Antiqua" w:hAnsi="Book Antiqua" w:cs="Times New Roman"/>
        </w:rPr>
        <w:t xml:space="preserve"> actually did not receive a final diagnosis, as the cause of AAC remained unknown.</w:t>
      </w:r>
      <w:r w:rsidR="001E40B6" w:rsidRPr="008C7474">
        <w:rPr>
          <w:rFonts w:ascii="Book Antiqua" w:hAnsi="Book Antiqua" w:cs="Times New Roman"/>
        </w:rPr>
        <w:t xml:space="preserve"> </w:t>
      </w:r>
    </w:p>
    <w:p w14:paraId="7EA06CFC" w14:textId="14ECA6C8" w:rsidR="008A3D28" w:rsidRPr="0059077F" w:rsidRDefault="00525410" w:rsidP="0059077F">
      <w:pPr>
        <w:widowControl w:val="0"/>
        <w:adjustRightInd w:val="0"/>
        <w:snapToGrid w:val="0"/>
        <w:spacing w:line="360" w:lineRule="auto"/>
        <w:ind w:firstLineChars="100" w:firstLine="240"/>
        <w:jc w:val="both"/>
        <w:rPr>
          <w:rFonts w:ascii="Book Antiqua" w:hAnsi="Book Antiqua" w:cs="Times New Roman"/>
          <w:lang w:eastAsia="zh-CN"/>
        </w:rPr>
      </w:pPr>
      <w:r w:rsidRPr="008C7474">
        <w:rPr>
          <w:rFonts w:ascii="Book Antiqua" w:hAnsi="Book Antiqua" w:cs="Times New Roman"/>
        </w:rPr>
        <w:t>In addition to all those case reports, there are some larger</w:t>
      </w:r>
      <w:r w:rsidR="00CB3284" w:rsidRPr="008C7474">
        <w:rPr>
          <w:rFonts w:ascii="Book Antiqua" w:hAnsi="Book Antiqua" w:cs="Times New Roman"/>
        </w:rPr>
        <w:t xml:space="preserve"> </w:t>
      </w:r>
      <w:r w:rsidR="008A3D28" w:rsidRPr="008C7474">
        <w:rPr>
          <w:rFonts w:ascii="Book Antiqua" w:hAnsi="Book Antiqua" w:cs="Times New Roman"/>
        </w:rPr>
        <w:t xml:space="preserve">and/or heterogeneous </w:t>
      </w:r>
      <w:r w:rsidRPr="008C7474">
        <w:rPr>
          <w:rFonts w:ascii="Book Antiqua" w:hAnsi="Book Antiqua" w:cs="Times New Roman"/>
        </w:rPr>
        <w:t>case ser</w:t>
      </w:r>
      <w:r w:rsidR="008C375A" w:rsidRPr="008C7474">
        <w:rPr>
          <w:rFonts w:ascii="Book Antiqua" w:hAnsi="Book Antiqua" w:cs="Times New Roman"/>
        </w:rPr>
        <w:t>ies that deserve to be discussed</w:t>
      </w:r>
      <w:r w:rsidR="008A3D28" w:rsidRPr="008C7474">
        <w:rPr>
          <w:rFonts w:ascii="Book Antiqua" w:hAnsi="Book Antiqua" w:cs="Times New Roman"/>
        </w:rPr>
        <w:t xml:space="preserve"> separately</w:t>
      </w:r>
      <w:r w:rsidRPr="008C7474">
        <w:rPr>
          <w:rFonts w:ascii="Book Antiqua" w:hAnsi="Book Antiqua" w:cs="Times New Roman"/>
        </w:rPr>
        <w:t xml:space="preserve">. </w:t>
      </w:r>
      <w:r w:rsidR="00BE4CF3" w:rsidRPr="008C7474">
        <w:rPr>
          <w:rFonts w:ascii="Book Antiqua" w:hAnsi="Book Antiqua" w:cs="Times New Roman"/>
        </w:rPr>
        <w:t xml:space="preserve">Imagoglu </w:t>
      </w:r>
      <w:r w:rsidR="00BE4CF3" w:rsidRPr="0059077F">
        <w:rPr>
          <w:rFonts w:ascii="Book Antiqua" w:hAnsi="Book Antiqua" w:cs="Times New Roman"/>
          <w:i/>
        </w:rPr>
        <w:t>et al</w:t>
      </w:r>
      <w:r w:rsidR="0059077F" w:rsidRPr="00DD3242">
        <w:rPr>
          <w:rFonts w:ascii="Book Antiqua" w:hAnsi="Book Antiqua" w:cs="Times New Roman"/>
          <w:vertAlign w:val="superscript"/>
        </w:rPr>
        <w:t>[11]</w:t>
      </w:r>
      <w:r w:rsidR="00BE4CF3" w:rsidRPr="008C7474">
        <w:rPr>
          <w:rFonts w:ascii="Book Antiqua" w:hAnsi="Book Antiqua" w:cs="Times New Roman"/>
        </w:rPr>
        <w:t xml:space="preserve"> described 12 children developing AAC after previous abdominal surgery, during severe systemic infections or because of blunted abdominal trauma. Three of them required cholecystectomy, because of </w:t>
      </w:r>
      <w:r w:rsidR="008A3D28" w:rsidRPr="008C7474">
        <w:rPr>
          <w:rFonts w:ascii="Book Antiqua" w:hAnsi="Book Antiqua" w:cs="Times New Roman"/>
        </w:rPr>
        <w:t xml:space="preserve">the </w:t>
      </w:r>
      <w:r w:rsidR="00BE4CF3" w:rsidRPr="008C7474">
        <w:rPr>
          <w:rFonts w:ascii="Book Antiqua" w:hAnsi="Book Antiqua" w:cs="Times New Roman"/>
        </w:rPr>
        <w:t>deterioration of their clinical c</w:t>
      </w:r>
      <w:r w:rsidR="008A3D28" w:rsidRPr="008C7474">
        <w:rPr>
          <w:rFonts w:ascii="Book Antiqua" w:hAnsi="Book Antiqua" w:cs="Times New Roman"/>
        </w:rPr>
        <w:t>onditions and US findings</w:t>
      </w:r>
      <w:r w:rsidR="00997E58">
        <w:rPr>
          <w:rFonts w:ascii="Book Antiqua" w:hAnsi="Book Antiqua" w:cs="Times New Roman"/>
        </w:rPr>
        <w:t>.</w:t>
      </w:r>
      <w:r w:rsidR="003D397B" w:rsidRPr="00DD3242">
        <w:rPr>
          <w:rFonts w:ascii="Book Antiqua" w:hAnsi="Book Antiqua" w:cs="Times New Roman"/>
          <w:vertAlign w:val="superscript"/>
        </w:rPr>
        <w:t xml:space="preserve"> </w:t>
      </w:r>
      <w:r w:rsidR="0059077F">
        <w:rPr>
          <w:rFonts w:ascii="Book Antiqua" w:hAnsi="Book Antiqua" w:cs="Times New Roman"/>
        </w:rPr>
        <w:t>Previously, in 1975 Ternberg</w:t>
      </w:r>
      <w:r w:rsidR="003D397B" w:rsidRPr="008C7474">
        <w:rPr>
          <w:rFonts w:ascii="Book Antiqua" w:hAnsi="Book Antiqua" w:cs="Times New Roman"/>
        </w:rPr>
        <w:t xml:space="preserve"> </w:t>
      </w:r>
      <w:r w:rsidR="003D397B" w:rsidRPr="0059077F">
        <w:rPr>
          <w:rFonts w:ascii="Book Antiqua" w:hAnsi="Book Antiqua" w:cs="Times New Roman"/>
          <w:i/>
        </w:rPr>
        <w:t>et al</w:t>
      </w:r>
      <w:r w:rsidR="0059077F" w:rsidRPr="00DD3242">
        <w:rPr>
          <w:rFonts w:ascii="Book Antiqua" w:hAnsi="Book Antiqua" w:cs="Times New Roman"/>
          <w:vertAlign w:val="superscript"/>
        </w:rPr>
        <w:t>[27]</w:t>
      </w:r>
      <w:r w:rsidR="003D397B" w:rsidRPr="008C7474">
        <w:rPr>
          <w:rFonts w:ascii="Book Antiqua" w:hAnsi="Book Antiqua" w:cs="Times New Roman"/>
        </w:rPr>
        <w:t xml:space="preserve"> reviewed 67 pediatric cases: 36 patients underwent cholecystectomy and 25 patients at that time were treated by tube cholecysto</w:t>
      </w:r>
      <w:r w:rsidR="009E778E" w:rsidRPr="008C7474">
        <w:rPr>
          <w:rFonts w:ascii="Book Antiqua" w:hAnsi="Book Antiqua" w:cs="Times New Roman"/>
        </w:rPr>
        <w:t>stomy; however, no analysis according to the etiology of AAC was provided in this stud</w:t>
      </w:r>
      <w:r w:rsidR="00942E6E" w:rsidRPr="008C7474">
        <w:rPr>
          <w:rFonts w:ascii="Book Antiqua" w:hAnsi="Book Antiqua" w:cs="Times New Roman"/>
        </w:rPr>
        <w:t>y</w:t>
      </w:r>
      <w:r w:rsidR="004B1A6B">
        <w:rPr>
          <w:rFonts w:ascii="Book Antiqua" w:hAnsi="Book Antiqua" w:cs="Times New Roman"/>
        </w:rPr>
        <w:t>.</w:t>
      </w:r>
      <w:r w:rsidR="00942E6E" w:rsidRPr="008C7474">
        <w:rPr>
          <w:rFonts w:ascii="Book Antiqua" w:hAnsi="Book Antiqua" w:cs="Times New Roman"/>
        </w:rPr>
        <w:t xml:space="preserve"> </w:t>
      </w:r>
      <w:r w:rsidR="0059077F">
        <w:rPr>
          <w:rFonts w:ascii="Book Antiqua" w:hAnsi="Book Antiqua" w:cs="Times New Roman"/>
        </w:rPr>
        <w:t>Chirdan</w:t>
      </w:r>
      <w:r w:rsidR="008A3D28" w:rsidRPr="008C7474">
        <w:rPr>
          <w:rFonts w:ascii="Book Antiqua" w:hAnsi="Book Antiqua" w:cs="Times New Roman"/>
        </w:rPr>
        <w:t xml:space="preserve"> </w:t>
      </w:r>
      <w:r w:rsidR="008A3D28" w:rsidRPr="0059077F">
        <w:rPr>
          <w:rFonts w:ascii="Book Antiqua" w:hAnsi="Book Antiqua" w:cs="Times New Roman"/>
          <w:i/>
        </w:rPr>
        <w:t>et al</w:t>
      </w:r>
      <w:r w:rsidR="0059077F" w:rsidRPr="0059077F">
        <w:rPr>
          <w:rFonts w:ascii="Book Antiqua" w:hAnsi="Book Antiqua" w:cs="Times New Roman" w:hint="eastAsia"/>
          <w:vertAlign w:val="superscript"/>
          <w:lang w:eastAsia="zh-CN"/>
        </w:rPr>
        <w:t>[81]</w:t>
      </w:r>
      <w:r w:rsidR="008A3D28" w:rsidRPr="008C7474">
        <w:rPr>
          <w:rFonts w:ascii="Book Antiqua" w:hAnsi="Book Antiqua" w:cs="Times New Roman"/>
        </w:rPr>
        <w:t xml:space="preserve">. (from Nigeria) and </w:t>
      </w:r>
      <w:r w:rsidR="00885047" w:rsidRPr="00885047">
        <w:rPr>
          <w:rFonts w:ascii="Book Antiqua" w:hAnsi="Book Antiqua" w:cs="Times New Roman"/>
        </w:rPr>
        <w:t>Gnassingbé</w:t>
      </w:r>
      <w:r w:rsidR="00885047">
        <w:rPr>
          <w:rFonts w:ascii="Book Antiqua" w:hAnsi="Book Antiqua" w:cs="Times New Roman" w:hint="eastAsia"/>
          <w:lang w:eastAsia="zh-CN"/>
        </w:rPr>
        <w:t xml:space="preserve"> </w:t>
      </w:r>
      <w:r w:rsidR="008A3D28" w:rsidRPr="0059077F">
        <w:rPr>
          <w:rFonts w:ascii="Book Antiqua" w:hAnsi="Book Antiqua" w:cs="Times New Roman"/>
          <w:i/>
        </w:rPr>
        <w:t>et al</w:t>
      </w:r>
      <w:r w:rsidR="0059077F" w:rsidRPr="0059077F">
        <w:rPr>
          <w:rFonts w:ascii="Book Antiqua" w:hAnsi="Book Antiqua" w:cs="Times New Roman" w:hint="eastAsia"/>
          <w:vertAlign w:val="superscript"/>
          <w:lang w:eastAsia="zh-CN"/>
        </w:rPr>
        <w:t>[</w:t>
      </w:r>
      <w:r w:rsidR="0059077F">
        <w:rPr>
          <w:rFonts w:ascii="Book Antiqua" w:hAnsi="Book Antiqua" w:cs="Times New Roman" w:hint="eastAsia"/>
          <w:vertAlign w:val="superscript"/>
          <w:lang w:eastAsia="zh-CN"/>
        </w:rPr>
        <w:t>49</w:t>
      </w:r>
      <w:r w:rsidR="0059077F" w:rsidRPr="0059077F">
        <w:rPr>
          <w:rFonts w:ascii="Book Antiqua" w:hAnsi="Book Antiqua" w:cs="Times New Roman" w:hint="eastAsia"/>
          <w:vertAlign w:val="superscript"/>
          <w:lang w:eastAsia="zh-CN"/>
        </w:rPr>
        <w:t>]</w:t>
      </w:r>
      <w:r w:rsidR="008A3D28" w:rsidRPr="008C7474">
        <w:rPr>
          <w:rFonts w:ascii="Book Antiqua" w:hAnsi="Book Antiqua" w:cs="Times New Roman"/>
        </w:rPr>
        <w:t xml:space="preserve"> (form Togo) described two small case series of children developing AAC because of </w:t>
      </w:r>
      <w:r w:rsidR="00C20F86" w:rsidRPr="008C7474">
        <w:rPr>
          <w:rFonts w:ascii="Book Antiqua" w:hAnsi="Book Antiqua" w:cs="Times New Roman"/>
          <w:i/>
        </w:rPr>
        <w:t xml:space="preserve">S. </w:t>
      </w:r>
      <w:r w:rsidR="008A3D28" w:rsidRPr="008C7474">
        <w:rPr>
          <w:rFonts w:ascii="Book Antiqua" w:hAnsi="Book Antiqua" w:cs="Times New Roman"/>
          <w:i/>
        </w:rPr>
        <w:t>typhi</w:t>
      </w:r>
      <w:r w:rsidR="008A3D28" w:rsidRPr="008C7474">
        <w:rPr>
          <w:rFonts w:ascii="Book Antiqua" w:hAnsi="Book Antiqua" w:cs="Times New Roman"/>
        </w:rPr>
        <w:t xml:space="preserve"> infection, including 16 (13 M, 3 F) and 6 (4</w:t>
      </w:r>
      <w:r w:rsidR="00544219">
        <w:rPr>
          <w:rFonts w:ascii="Book Antiqua" w:hAnsi="Book Antiqua" w:cs="Times New Roman"/>
        </w:rPr>
        <w:t xml:space="preserve"> </w:t>
      </w:r>
      <w:r w:rsidR="008A3D28" w:rsidRPr="008C7474">
        <w:rPr>
          <w:rFonts w:ascii="Book Antiqua" w:hAnsi="Book Antiqua" w:cs="Times New Roman"/>
        </w:rPr>
        <w:t>M, 2</w:t>
      </w:r>
      <w:r w:rsidR="00544219">
        <w:rPr>
          <w:rFonts w:ascii="Book Antiqua" w:hAnsi="Book Antiqua" w:cs="Times New Roman"/>
        </w:rPr>
        <w:t xml:space="preserve"> </w:t>
      </w:r>
      <w:r w:rsidR="008A3D28" w:rsidRPr="008C7474">
        <w:rPr>
          <w:rFonts w:ascii="Book Antiqua" w:hAnsi="Book Antiqua" w:cs="Times New Roman"/>
        </w:rPr>
        <w:t>F) patients, respectively. Interestingly, almost all children</w:t>
      </w:r>
      <w:r w:rsidR="00432BC1" w:rsidRPr="008C7474">
        <w:rPr>
          <w:rFonts w:ascii="Book Antiqua" w:hAnsi="Book Antiqua" w:cs="Times New Roman"/>
        </w:rPr>
        <w:t xml:space="preserve"> (except one in Chirdan’s study)</w:t>
      </w:r>
      <w:r w:rsidR="008A3D28" w:rsidRPr="008C7474">
        <w:rPr>
          <w:rFonts w:ascii="Book Antiqua" w:hAnsi="Book Antiqua" w:cs="Times New Roman"/>
        </w:rPr>
        <w:t xml:space="preserve"> </w:t>
      </w:r>
      <w:r w:rsidR="00DE289C" w:rsidRPr="008C7474">
        <w:rPr>
          <w:rFonts w:ascii="Book Antiqua" w:hAnsi="Book Antiqua" w:cs="Times New Roman"/>
        </w:rPr>
        <w:t>required</w:t>
      </w:r>
      <w:r w:rsidR="00432BC1" w:rsidRPr="008C7474">
        <w:rPr>
          <w:rFonts w:ascii="Book Antiqua" w:hAnsi="Book Antiqua" w:cs="Times New Roman"/>
        </w:rPr>
        <w:t xml:space="preserve"> cholecystectomy</w:t>
      </w:r>
      <w:r w:rsidR="00DE289C" w:rsidRPr="008C7474">
        <w:rPr>
          <w:rFonts w:ascii="Book Antiqua" w:hAnsi="Book Antiqua" w:cs="Times New Roman"/>
        </w:rPr>
        <w:t xml:space="preserve"> by laparotomy</w:t>
      </w:r>
      <w:r w:rsidR="00432BC1" w:rsidRPr="008C7474">
        <w:rPr>
          <w:rFonts w:ascii="Book Antiqua" w:hAnsi="Book Antiqua" w:cs="Times New Roman"/>
        </w:rPr>
        <w:t xml:space="preserve"> as a final treatment, in addition to antibiotics, </w:t>
      </w:r>
      <w:r w:rsidR="00544219">
        <w:rPr>
          <w:rFonts w:ascii="Book Antiqua" w:hAnsi="Book Antiqua" w:cs="Times New Roman"/>
        </w:rPr>
        <w:t xml:space="preserve">which </w:t>
      </w:r>
      <w:r w:rsidR="00432BC1" w:rsidRPr="008C7474">
        <w:rPr>
          <w:rFonts w:ascii="Book Antiqua" w:hAnsi="Book Antiqua" w:cs="Times New Roman"/>
        </w:rPr>
        <w:t>support</w:t>
      </w:r>
      <w:r w:rsidR="00544219">
        <w:rPr>
          <w:rFonts w:ascii="Book Antiqua" w:hAnsi="Book Antiqua" w:cs="Times New Roman"/>
        </w:rPr>
        <w:t>s</w:t>
      </w:r>
      <w:r w:rsidR="00432BC1" w:rsidRPr="008C7474">
        <w:rPr>
          <w:rFonts w:ascii="Book Antiqua" w:hAnsi="Book Antiqua" w:cs="Times New Roman"/>
        </w:rPr>
        <w:t xml:space="preserve"> the previous observations</w:t>
      </w:r>
      <w:r w:rsidR="00544219">
        <w:rPr>
          <w:rFonts w:ascii="Book Antiqua" w:hAnsi="Book Antiqua" w:cs="Times New Roman"/>
        </w:rPr>
        <w:t xml:space="preserve"> about the medical management in children</w:t>
      </w:r>
      <w:r w:rsidR="0059077F">
        <w:rPr>
          <w:rFonts w:ascii="Book Antiqua" w:hAnsi="Book Antiqua" w:cs="Times New Roman" w:hint="eastAsia"/>
          <w:lang w:eastAsia="zh-CN"/>
        </w:rPr>
        <w:t>.</w:t>
      </w:r>
    </w:p>
    <w:p w14:paraId="3B517B34" w14:textId="277B4AFF" w:rsidR="00A256EB" w:rsidRPr="004B1A6B" w:rsidRDefault="00942E6E" w:rsidP="0059077F">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 xml:space="preserve">Unfortunately, very few </w:t>
      </w:r>
      <w:r w:rsidR="009E778E" w:rsidRPr="008C7474">
        <w:rPr>
          <w:rFonts w:ascii="Book Antiqua" w:hAnsi="Book Antiqua" w:cs="Times New Roman"/>
        </w:rPr>
        <w:t>pediatric cas</w:t>
      </w:r>
      <w:r w:rsidR="00432BC1" w:rsidRPr="008C7474">
        <w:rPr>
          <w:rFonts w:ascii="Book Antiqua" w:hAnsi="Book Antiqua" w:cs="Times New Roman"/>
        </w:rPr>
        <w:t>e</w:t>
      </w:r>
      <w:r w:rsidR="00C20F86" w:rsidRPr="008C7474">
        <w:rPr>
          <w:rFonts w:ascii="Book Antiqua" w:hAnsi="Book Antiqua" w:cs="Times New Roman"/>
        </w:rPr>
        <w:t xml:space="preserve"> series described</w:t>
      </w:r>
      <w:r w:rsidR="00432BC1" w:rsidRPr="008C7474">
        <w:rPr>
          <w:rFonts w:ascii="Book Antiqua" w:hAnsi="Book Antiqua" w:cs="Times New Roman"/>
        </w:rPr>
        <w:t xml:space="preserve"> AAC</w:t>
      </w:r>
      <w:r w:rsidR="009E778E" w:rsidRPr="008C7474">
        <w:rPr>
          <w:rFonts w:ascii="Book Antiqua" w:hAnsi="Book Antiqua" w:cs="Times New Roman"/>
        </w:rPr>
        <w:t xml:space="preserve"> in critically ill children</w:t>
      </w:r>
      <w:r w:rsidR="00432BC1" w:rsidRPr="008C7474">
        <w:rPr>
          <w:rFonts w:ascii="Book Antiqua" w:hAnsi="Book Antiqua" w:cs="Times New Roman"/>
        </w:rPr>
        <w:t>, but</w:t>
      </w:r>
      <w:r w:rsidR="009E778E" w:rsidRPr="008C7474">
        <w:rPr>
          <w:rFonts w:ascii="Book Antiqua" w:hAnsi="Book Antiqua" w:cs="Times New Roman"/>
        </w:rPr>
        <w:t xml:space="preserve"> the conservative</w:t>
      </w:r>
      <w:r w:rsidR="00432BC1" w:rsidRPr="008C7474">
        <w:rPr>
          <w:rFonts w:ascii="Book Antiqua" w:hAnsi="Book Antiqua" w:cs="Times New Roman"/>
        </w:rPr>
        <w:t xml:space="preserve"> management is strongly pursued, even b</w:t>
      </w:r>
      <w:r w:rsidR="00C20F86" w:rsidRPr="008C7474">
        <w:rPr>
          <w:rFonts w:ascii="Book Antiqua" w:hAnsi="Book Antiqua" w:cs="Times New Roman"/>
        </w:rPr>
        <w:t>ecause these patients may not be able to</w:t>
      </w:r>
      <w:r w:rsidR="00432BC1" w:rsidRPr="008C7474">
        <w:rPr>
          <w:rFonts w:ascii="Book Antiqua" w:hAnsi="Book Antiqua" w:cs="Times New Roman"/>
        </w:rPr>
        <w:t xml:space="preserve"> sustain surgical</w:t>
      </w:r>
      <w:r w:rsidR="00C20F86" w:rsidRPr="008C7474">
        <w:rPr>
          <w:rFonts w:ascii="Book Antiqua" w:hAnsi="Book Antiqua" w:cs="Times New Roman"/>
        </w:rPr>
        <w:t xml:space="preserve"> (and anesthesiology)</w:t>
      </w:r>
      <w:r w:rsidR="00432BC1" w:rsidRPr="008C7474">
        <w:rPr>
          <w:rFonts w:ascii="Book Antiqua" w:hAnsi="Book Antiqua" w:cs="Times New Roman"/>
        </w:rPr>
        <w:t xml:space="preserve"> procedures safely. </w:t>
      </w:r>
      <w:r w:rsidRPr="008C7474">
        <w:rPr>
          <w:rFonts w:ascii="Book Antiqua" w:hAnsi="Book Antiqua" w:cs="Times New Roman"/>
        </w:rPr>
        <w:t xml:space="preserve">Huang </w:t>
      </w:r>
      <w:r w:rsidR="0059077F" w:rsidRPr="0059077F">
        <w:rPr>
          <w:rFonts w:ascii="Book Antiqua" w:hAnsi="Book Antiqua" w:cs="Times New Roman"/>
          <w:i/>
        </w:rPr>
        <w:t>et al</w:t>
      </w:r>
      <w:r w:rsidR="0059077F" w:rsidRPr="00DD3242">
        <w:rPr>
          <w:rFonts w:ascii="Book Antiqua" w:hAnsi="Book Antiqua" w:cs="Times New Roman"/>
          <w:vertAlign w:val="superscript"/>
        </w:rPr>
        <w:t>[82]</w:t>
      </w:r>
      <w:r w:rsidR="0059077F">
        <w:rPr>
          <w:rFonts w:ascii="Book Antiqua" w:hAnsi="Book Antiqua" w:cs="Times New Roman" w:hint="eastAsia"/>
          <w:i/>
          <w:lang w:eastAsia="zh-CN"/>
        </w:rPr>
        <w:t xml:space="preserve"> </w:t>
      </w:r>
      <w:r w:rsidR="00D808C3" w:rsidRPr="008C7474">
        <w:rPr>
          <w:rFonts w:ascii="Book Antiqua" w:hAnsi="Book Antiqua" w:cs="Times New Roman"/>
        </w:rPr>
        <w:t xml:space="preserve">retrospectively </w:t>
      </w:r>
      <w:r w:rsidRPr="008C7474">
        <w:rPr>
          <w:rFonts w:ascii="Book Antiqua" w:hAnsi="Book Antiqua" w:cs="Times New Roman"/>
        </w:rPr>
        <w:t xml:space="preserve">described </w:t>
      </w:r>
      <w:r w:rsidR="00D808C3" w:rsidRPr="008C7474">
        <w:rPr>
          <w:rFonts w:ascii="Book Antiqua" w:hAnsi="Book Antiqua" w:cs="Times New Roman"/>
        </w:rPr>
        <w:t xml:space="preserve">their experience with </w:t>
      </w:r>
      <w:r w:rsidRPr="008C7474">
        <w:rPr>
          <w:rFonts w:ascii="Book Antiqua" w:hAnsi="Book Antiqua" w:cs="Times New Roman"/>
        </w:rPr>
        <w:t>109 children with AAC</w:t>
      </w:r>
      <w:r w:rsidR="00D808C3" w:rsidRPr="008C7474">
        <w:rPr>
          <w:rFonts w:ascii="Book Antiqua" w:hAnsi="Book Antiqua" w:cs="Times New Roman"/>
        </w:rPr>
        <w:t xml:space="preserve"> (from 2000 to 2009)</w:t>
      </w:r>
      <w:r w:rsidRPr="008C7474">
        <w:rPr>
          <w:rFonts w:ascii="Book Antiqua" w:hAnsi="Book Antiqua" w:cs="Times New Roman"/>
        </w:rPr>
        <w:t xml:space="preserve"> due to a variety of etiologies</w:t>
      </w:r>
      <w:r w:rsidR="001C61F3">
        <w:rPr>
          <w:rFonts w:ascii="Book Antiqua" w:hAnsi="Book Antiqua" w:cs="Times New Roman"/>
        </w:rPr>
        <w:t>,</w:t>
      </w:r>
      <w:r w:rsidRPr="008C7474">
        <w:rPr>
          <w:rFonts w:ascii="Book Antiqua" w:hAnsi="Book Antiqua" w:cs="Times New Roman"/>
        </w:rPr>
        <w:t xml:space="preserve"> and highlighted some aspects (including low platelet count, low hemoglobin value, presence of pericholecystic fluid/high sonographic score, hypofibrinogenemia and septic shock), as being predi</w:t>
      </w:r>
      <w:r w:rsidR="00490291" w:rsidRPr="008C7474">
        <w:rPr>
          <w:rFonts w:ascii="Book Antiqua" w:hAnsi="Book Antiqua" w:cs="Times New Roman"/>
        </w:rPr>
        <w:t>ctiv</w:t>
      </w:r>
      <w:r w:rsidR="00432BC1" w:rsidRPr="008C7474">
        <w:rPr>
          <w:rFonts w:ascii="Book Antiqua" w:hAnsi="Book Antiqua" w:cs="Times New Roman"/>
        </w:rPr>
        <w:t>e of poor outcome. However</w:t>
      </w:r>
      <w:r w:rsidR="00490291" w:rsidRPr="008C7474">
        <w:rPr>
          <w:rFonts w:ascii="Book Antiqua" w:hAnsi="Book Antiqua" w:cs="Times New Roman"/>
        </w:rPr>
        <w:t xml:space="preserve">, all their patients were treated non-operatively and, then, </w:t>
      </w:r>
      <w:r w:rsidR="001C61F3">
        <w:rPr>
          <w:rFonts w:ascii="Book Antiqua" w:hAnsi="Book Antiqua" w:cs="Times New Roman"/>
        </w:rPr>
        <w:t>even</w:t>
      </w:r>
      <w:r w:rsidR="00490291" w:rsidRPr="008C7474">
        <w:rPr>
          <w:rFonts w:ascii="Book Antiqua" w:hAnsi="Book Antiqua" w:cs="Times New Roman"/>
        </w:rPr>
        <w:t xml:space="preserve"> those affected wi</w:t>
      </w:r>
      <w:r w:rsidR="00432BC1" w:rsidRPr="008C7474">
        <w:rPr>
          <w:rFonts w:ascii="Book Antiqua" w:hAnsi="Book Antiqua" w:cs="Times New Roman"/>
        </w:rPr>
        <w:t xml:space="preserve">th critical illnesses: </w:t>
      </w:r>
      <w:r w:rsidR="0059077F" w:rsidRPr="008C7474">
        <w:rPr>
          <w:rFonts w:ascii="Book Antiqua" w:hAnsi="Book Antiqua" w:cs="Times New Roman"/>
        </w:rPr>
        <w:t>Actually</w:t>
      </w:r>
      <w:r w:rsidR="00C20F86" w:rsidRPr="008C7474">
        <w:rPr>
          <w:rFonts w:ascii="Book Antiqua" w:hAnsi="Book Antiqua" w:cs="Times New Roman"/>
        </w:rPr>
        <w:t xml:space="preserve">, </w:t>
      </w:r>
      <w:r w:rsidR="00490291" w:rsidRPr="008C7474">
        <w:rPr>
          <w:rFonts w:ascii="Book Antiqua" w:hAnsi="Book Antiqua" w:cs="Times New Roman"/>
        </w:rPr>
        <w:t>they reported 15% mortality rate (namely, 16 patients) and most of them (11 patients) developed AAC during sepsis (presented by a total of 27 patients) and, the</w:t>
      </w:r>
      <w:r w:rsidR="00432BC1" w:rsidRPr="008C7474">
        <w:rPr>
          <w:rFonts w:ascii="Book Antiqua" w:hAnsi="Book Antiqua" w:cs="Times New Roman"/>
        </w:rPr>
        <w:t>n</w:t>
      </w:r>
      <w:r w:rsidR="00490291" w:rsidRPr="008C7474">
        <w:rPr>
          <w:rFonts w:ascii="Book Antiqua" w:hAnsi="Book Antiqua" w:cs="Times New Roman"/>
        </w:rPr>
        <w:t>, died of shock and multi-organ failure</w:t>
      </w:r>
      <w:r w:rsidR="004B1A6B">
        <w:rPr>
          <w:rFonts w:ascii="Book Antiqua" w:hAnsi="Book Antiqua" w:cs="Times New Roman"/>
        </w:rPr>
        <w:t xml:space="preserve">. </w:t>
      </w:r>
      <w:r w:rsidR="00D808C3" w:rsidRPr="008C7474">
        <w:rPr>
          <w:rFonts w:ascii="Book Antiqua" w:hAnsi="Book Antiqua" w:cs="Times New Roman"/>
        </w:rPr>
        <w:t>Of course, it is not possible to make any conclusion about the most correct therapeutic management</w:t>
      </w:r>
      <w:r w:rsidR="00C20F86" w:rsidRPr="008C7474">
        <w:rPr>
          <w:rFonts w:ascii="Book Antiqua" w:hAnsi="Book Antiqua" w:cs="Times New Roman"/>
        </w:rPr>
        <w:t xml:space="preserve"> in</w:t>
      </w:r>
      <w:r w:rsidR="001C61F3">
        <w:rPr>
          <w:rFonts w:ascii="Book Antiqua" w:hAnsi="Book Antiqua" w:cs="Times New Roman"/>
        </w:rPr>
        <w:t xml:space="preserve"> </w:t>
      </w:r>
      <w:r w:rsidR="00C20F86" w:rsidRPr="008C7474">
        <w:rPr>
          <w:rFonts w:ascii="Book Antiqua" w:hAnsi="Book Antiqua" w:cs="Times New Roman"/>
        </w:rPr>
        <w:t>these cases</w:t>
      </w:r>
      <w:r w:rsidR="00D808C3" w:rsidRPr="008C7474">
        <w:rPr>
          <w:rFonts w:ascii="Book Antiqua" w:hAnsi="Book Antiqua" w:cs="Times New Roman"/>
        </w:rPr>
        <w:t>, but a timely surgical approach might be considered in selected situation</w:t>
      </w:r>
      <w:r w:rsidR="00432BC1" w:rsidRPr="008C7474">
        <w:rPr>
          <w:rFonts w:ascii="Book Antiqua" w:hAnsi="Book Antiqua" w:cs="Times New Roman"/>
        </w:rPr>
        <w:t>,</w:t>
      </w:r>
      <w:r w:rsidR="00D808C3" w:rsidRPr="008C7474">
        <w:rPr>
          <w:rFonts w:ascii="Book Antiqua" w:hAnsi="Book Antiqua" w:cs="Times New Roman"/>
        </w:rPr>
        <w:t xml:space="preserve"> </w:t>
      </w:r>
      <w:r w:rsidR="00D808C3" w:rsidRPr="008C7474">
        <w:rPr>
          <w:rFonts w:ascii="Book Antiqua" w:hAnsi="Book Antiqua" w:cs="Times New Roman"/>
        </w:rPr>
        <w:lastRenderedPageBreak/>
        <w:t xml:space="preserve">whenever the clinical condition should allow it and before </w:t>
      </w:r>
      <w:r w:rsidR="001C61F3">
        <w:rPr>
          <w:rFonts w:ascii="Book Antiqua" w:hAnsi="Book Antiqua" w:cs="Times New Roman"/>
        </w:rPr>
        <w:t>the</w:t>
      </w:r>
      <w:r w:rsidR="00D808C3" w:rsidRPr="008C7474">
        <w:rPr>
          <w:rFonts w:ascii="Book Antiqua" w:hAnsi="Book Antiqua" w:cs="Times New Roman"/>
        </w:rPr>
        <w:t xml:space="preserve"> irreversible </w:t>
      </w:r>
      <w:r w:rsidR="001C61F3">
        <w:rPr>
          <w:rFonts w:ascii="Book Antiqua" w:hAnsi="Book Antiqua" w:cs="Times New Roman"/>
        </w:rPr>
        <w:t xml:space="preserve">clinical </w:t>
      </w:r>
      <w:r w:rsidR="00D808C3" w:rsidRPr="008C7474">
        <w:rPr>
          <w:rFonts w:ascii="Book Antiqua" w:hAnsi="Book Antiqua" w:cs="Times New Roman"/>
        </w:rPr>
        <w:t>deterioration</w:t>
      </w:r>
      <w:r w:rsidR="002F3B6B" w:rsidRPr="008C7474">
        <w:rPr>
          <w:rFonts w:ascii="Book Antiqua" w:hAnsi="Book Antiqua" w:cs="Times New Roman"/>
        </w:rPr>
        <w:t xml:space="preserve">. More recently, in the retrospective study </w:t>
      </w:r>
      <w:r w:rsidR="00D808C3" w:rsidRPr="008C7474">
        <w:rPr>
          <w:rFonts w:ascii="Book Antiqua" w:hAnsi="Book Antiqua" w:cs="Times New Roman"/>
        </w:rPr>
        <w:t>(from 2004 to</w:t>
      </w:r>
      <w:r w:rsidR="002F3B6B" w:rsidRPr="008C7474">
        <w:rPr>
          <w:rFonts w:ascii="Book Antiqua" w:hAnsi="Book Antiqua" w:cs="Times New Roman"/>
        </w:rPr>
        <w:t xml:space="preserve"> 2014) by Yi </w:t>
      </w:r>
      <w:r w:rsidR="0059077F" w:rsidRPr="0059077F">
        <w:rPr>
          <w:rFonts w:ascii="Book Antiqua" w:hAnsi="Book Antiqua" w:cs="Times New Roman"/>
          <w:i/>
        </w:rPr>
        <w:t>et al</w:t>
      </w:r>
      <w:r w:rsidR="0059077F" w:rsidRPr="00DD3242">
        <w:rPr>
          <w:rFonts w:ascii="Book Antiqua" w:hAnsi="Book Antiqua" w:cs="Times New Roman"/>
          <w:vertAlign w:val="superscript"/>
        </w:rPr>
        <w:t>[19]</w:t>
      </w:r>
      <w:r w:rsidR="0059077F">
        <w:rPr>
          <w:rFonts w:ascii="Book Antiqua" w:hAnsi="Book Antiqua" w:cs="Times New Roman" w:hint="eastAsia"/>
          <w:i/>
          <w:lang w:eastAsia="zh-CN"/>
        </w:rPr>
        <w:t xml:space="preserve"> </w:t>
      </w:r>
      <w:r w:rsidR="00C20F86" w:rsidRPr="008C7474">
        <w:rPr>
          <w:rFonts w:ascii="Book Antiqua" w:hAnsi="Book Antiqua" w:cs="Times New Roman"/>
        </w:rPr>
        <w:t>(including 131 children),</w:t>
      </w:r>
      <w:r w:rsidR="00005A7B" w:rsidRPr="008C7474">
        <w:rPr>
          <w:rFonts w:ascii="Book Antiqua" w:hAnsi="Book Antiqua" w:cs="Times New Roman"/>
        </w:rPr>
        <w:t xml:space="preserve"> only 2 patients (1.5%) underwent cholecystectomy; interestingly, none was admitted to the intensive care unit or presented septic shock, but the indication</w:t>
      </w:r>
      <w:r w:rsidR="002F3B6B" w:rsidRPr="008C7474">
        <w:rPr>
          <w:rFonts w:ascii="Book Antiqua" w:hAnsi="Book Antiqua" w:cs="Times New Roman"/>
        </w:rPr>
        <w:t xml:space="preserve"> for</w:t>
      </w:r>
      <w:r w:rsidR="00005A7B" w:rsidRPr="008C7474">
        <w:rPr>
          <w:rFonts w:ascii="Book Antiqua" w:hAnsi="Book Antiqua" w:cs="Times New Roman"/>
        </w:rPr>
        <w:t xml:space="preserve"> shifting from the conservative to the surgical approach, was not specified</w:t>
      </w:r>
      <w:r w:rsidR="004B1A6B">
        <w:rPr>
          <w:rFonts w:ascii="Book Antiqua" w:hAnsi="Book Antiqua" w:cs="Times New Roman"/>
        </w:rPr>
        <w:t>.</w:t>
      </w:r>
      <w:r w:rsidR="00005A7B" w:rsidRPr="008C7474">
        <w:rPr>
          <w:rFonts w:ascii="Book Antiqua" w:hAnsi="Book Antiqua" w:cs="Times New Roman"/>
        </w:rPr>
        <w:t xml:space="preserve"> </w:t>
      </w:r>
      <w:r w:rsidR="00366CC2" w:rsidRPr="008C7474">
        <w:rPr>
          <w:rFonts w:ascii="Book Antiqua" w:hAnsi="Book Antiqua" w:cs="Times New Roman"/>
        </w:rPr>
        <w:t>On the contrary, Rijcken</w:t>
      </w:r>
      <w:r w:rsidR="0059077F" w:rsidRPr="00DD3242">
        <w:rPr>
          <w:rFonts w:ascii="Book Antiqua" w:hAnsi="Book Antiqua" w:cs="Times New Roman"/>
          <w:vertAlign w:val="superscript"/>
        </w:rPr>
        <w:t>[83]</w:t>
      </w:r>
      <w:r w:rsidR="0059077F">
        <w:rPr>
          <w:rFonts w:ascii="Book Antiqua" w:hAnsi="Book Antiqua" w:cs="Times New Roman"/>
        </w:rPr>
        <w:t xml:space="preserve"> </w:t>
      </w:r>
      <w:r w:rsidR="00366CC2" w:rsidRPr="008C7474">
        <w:rPr>
          <w:rFonts w:ascii="Book Antiqua" w:hAnsi="Book Antiqua" w:cs="Times New Roman"/>
        </w:rPr>
        <w:t xml:space="preserve">performed cholecystectomy in all seven cases he described from his experience in a Malawi’s hospital, suggesting </w:t>
      </w:r>
      <w:r w:rsidR="001C61F3">
        <w:rPr>
          <w:rFonts w:ascii="Book Antiqua" w:hAnsi="Book Antiqua" w:cs="Times New Roman"/>
        </w:rPr>
        <w:t>surgery</w:t>
      </w:r>
      <w:r w:rsidR="00366CC2" w:rsidRPr="008C7474">
        <w:rPr>
          <w:rFonts w:ascii="Book Antiqua" w:hAnsi="Book Antiqua" w:cs="Times New Roman"/>
        </w:rPr>
        <w:t xml:space="preserve"> as a preferential approach “in the African setting” and “in the very ill patient”. Only one child died post-operatively because of complicated sepsis</w:t>
      </w:r>
      <w:r w:rsidR="004B1A6B">
        <w:rPr>
          <w:rFonts w:ascii="Book Antiqua" w:hAnsi="Book Antiqua" w:cs="Times New Roman"/>
        </w:rPr>
        <w:t>.</w:t>
      </w:r>
      <w:r w:rsidR="00432BC1" w:rsidRPr="008C7474">
        <w:rPr>
          <w:rFonts w:ascii="Book Antiqua" w:hAnsi="Book Antiqua" w:cs="Times New Roman"/>
        </w:rPr>
        <w:t xml:space="preserve"> </w:t>
      </w:r>
      <w:r w:rsidR="00A256EB" w:rsidRPr="008C7474">
        <w:rPr>
          <w:rFonts w:ascii="Book Antiqua" w:hAnsi="Book Antiqua" w:cs="Times New Roman"/>
        </w:rPr>
        <w:t xml:space="preserve">Very recently, Schaefer CM retrospectively described 10 critically ill and immune-compromised children </w:t>
      </w:r>
      <w:r w:rsidR="00432BC1" w:rsidRPr="008C7474">
        <w:rPr>
          <w:rFonts w:ascii="Book Antiqua" w:hAnsi="Book Antiqua" w:cs="Times New Roman"/>
        </w:rPr>
        <w:t>who underwent</w:t>
      </w:r>
      <w:r w:rsidR="00A256EB" w:rsidRPr="008C7474">
        <w:rPr>
          <w:rFonts w:ascii="Book Antiqua" w:hAnsi="Book Antiqua" w:cs="Times New Roman"/>
        </w:rPr>
        <w:t xml:space="preserve"> percutaneous cholecystostomy. All patients were admitted to the intensive care unit: 4 children were hemodynamically unstable, 3 had multiorgan system failure, 3 developed renal failure and 1 was in septic shock. No patient developed </w:t>
      </w:r>
      <w:r w:rsidR="00A7381F" w:rsidRPr="008C7474">
        <w:rPr>
          <w:rFonts w:ascii="Book Antiqua" w:hAnsi="Book Antiqua" w:cs="Times New Roman"/>
        </w:rPr>
        <w:t>procedure-related complications, but 4 patients died because of the concomitant multiorgan failure. The surviving children benefited from percutaneous cholecystostomy, as 3 of them returned to normal gallbladder function and</w:t>
      </w:r>
      <w:r w:rsidR="001C61F3">
        <w:rPr>
          <w:rFonts w:ascii="Book Antiqua" w:hAnsi="Book Antiqua" w:cs="Times New Roman"/>
        </w:rPr>
        <w:t>,</w:t>
      </w:r>
      <w:r w:rsidR="00A7381F" w:rsidRPr="008C7474">
        <w:rPr>
          <w:rFonts w:ascii="Book Antiqua" w:hAnsi="Book Antiqua" w:cs="Times New Roman"/>
        </w:rPr>
        <w:t xml:space="preserve"> in the remaining 3 children</w:t>
      </w:r>
      <w:r w:rsidR="001C61F3">
        <w:rPr>
          <w:rFonts w:ascii="Book Antiqua" w:hAnsi="Book Antiqua" w:cs="Times New Roman"/>
        </w:rPr>
        <w:t>,</w:t>
      </w:r>
      <w:r w:rsidR="00A7381F" w:rsidRPr="008C7474">
        <w:rPr>
          <w:rFonts w:ascii="Book Antiqua" w:hAnsi="Book Antiqua" w:cs="Times New Roman"/>
        </w:rPr>
        <w:t xml:space="preserve"> this interventional procedure obviated</w:t>
      </w:r>
      <w:r w:rsidR="001C61F3">
        <w:rPr>
          <w:rFonts w:ascii="Book Antiqua" w:hAnsi="Book Antiqua" w:cs="Times New Roman"/>
        </w:rPr>
        <w:t xml:space="preserve"> the</w:t>
      </w:r>
      <w:r w:rsidR="00A7381F" w:rsidRPr="008C7474">
        <w:rPr>
          <w:rFonts w:ascii="Book Antiqua" w:hAnsi="Book Antiqua" w:cs="Times New Roman"/>
        </w:rPr>
        <w:t xml:space="preserve"> cholecystectomy until they were in condition to endure it</w:t>
      </w:r>
      <w:r w:rsidR="00F903DA" w:rsidRPr="00DD3242">
        <w:rPr>
          <w:rFonts w:ascii="Book Antiqua" w:hAnsi="Book Antiqua" w:cs="Times New Roman"/>
          <w:vertAlign w:val="superscript"/>
        </w:rPr>
        <w:t>[84</w:t>
      </w:r>
      <w:r w:rsidR="00432BC1" w:rsidRPr="00DD3242">
        <w:rPr>
          <w:rFonts w:ascii="Book Antiqua" w:hAnsi="Book Antiqua" w:cs="Times New Roman"/>
          <w:vertAlign w:val="superscript"/>
        </w:rPr>
        <w:t>]</w:t>
      </w:r>
      <w:r w:rsidR="004B1A6B">
        <w:rPr>
          <w:rFonts w:ascii="Book Antiqua" w:hAnsi="Book Antiqua" w:cs="Times New Roman"/>
        </w:rPr>
        <w:t>.</w:t>
      </w:r>
    </w:p>
    <w:p w14:paraId="1F38941E" w14:textId="20D6C2F5" w:rsidR="00247E69" w:rsidRPr="004B1A6B" w:rsidRDefault="007C3F13" w:rsidP="0059077F">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 xml:space="preserve">In summary, </w:t>
      </w:r>
      <w:r w:rsidR="003C632C" w:rsidRPr="008C7474">
        <w:rPr>
          <w:rFonts w:ascii="Book Antiqua" w:hAnsi="Book Antiqua" w:cs="Times New Roman"/>
        </w:rPr>
        <w:t>the</w:t>
      </w:r>
      <w:r w:rsidRPr="008C7474">
        <w:rPr>
          <w:rFonts w:ascii="Book Antiqua" w:hAnsi="Book Antiqua" w:cs="Times New Roman"/>
        </w:rPr>
        <w:t xml:space="preserve"> current</w:t>
      </w:r>
      <w:r w:rsidR="003C632C" w:rsidRPr="008C7474">
        <w:rPr>
          <w:rFonts w:ascii="Book Antiqua" w:hAnsi="Book Antiqua" w:cs="Times New Roman"/>
        </w:rPr>
        <w:t xml:space="preserve"> therapeutic management of AAC in children is mostly conservative</w:t>
      </w:r>
      <w:r w:rsidR="00305638" w:rsidRPr="008C7474">
        <w:rPr>
          <w:rFonts w:ascii="Book Antiqua" w:hAnsi="Book Antiqua" w:cs="Times New Roman"/>
        </w:rPr>
        <w:t xml:space="preserve">, </w:t>
      </w:r>
      <w:r w:rsidR="001C61F3">
        <w:rPr>
          <w:rFonts w:ascii="Book Antiqua" w:hAnsi="Book Antiqua" w:cs="Times New Roman"/>
        </w:rPr>
        <w:t>but</w:t>
      </w:r>
      <w:r w:rsidR="00305638" w:rsidRPr="008C7474">
        <w:rPr>
          <w:rFonts w:ascii="Book Antiqua" w:hAnsi="Book Antiqua" w:cs="Times New Roman"/>
        </w:rPr>
        <w:t xml:space="preserve"> the hospital admission should be recommended, in order to monitor the clinical and sonographic evolution in any individual case. Indeed, as mentioned previously, the study by Huang SC reported a morta</w:t>
      </w:r>
      <w:r w:rsidR="00247E69" w:rsidRPr="008C7474">
        <w:rPr>
          <w:rFonts w:ascii="Book Antiqua" w:hAnsi="Book Antiqua" w:cs="Times New Roman"/>
        </w:rPr>
        <w:t xml:space="preserve">lity rate of 15% and, more recently, Lu </w:t>
      </w:r>
      <w:r w:rsidR="0059077F" w:rsidRPr="0059077F">
        <w:rPr>
          <w:rFonts w:ascii="Book Antiqua" w:hAnsi="Book Antiqua" w:cs="Times New Roman"/>
          <w:i/>
        </w:rPr>
        <w:t>et al</w:t>
      </w:r>
      <w:r w:rsidR="00247E69" w:rsidRPr="008C7474">
        <w:rPr>
          <w:rFonts w:ascii="Book Antiqua" w:hAnsi="Book Antiqua" w:cs="Times New Roman"/>
        </w:rPr>
        <w:t xml:space="preserve"> showed that 29.25% of their pediatric patients needed the</w:t>
      </w:r>
      <w:r w:rsidR="00305638" w:rsidRPr="008C7474">
        <w:rPr>
          <w:rFonts w:ascii="Book Antiqua" w:hAnsi="Book Antiqua" w:cs="Times New Roman"/>
        </w:rPr>
        <w:t xml:space="preserve"> intens</w:t>
      </w:r>
      <w:r w:rsidR="00247E69" w:rsidRPr="008C7474">
        <w:rPr>
          <w:rFonts w:ascii="Book Antiqua" w:hAnsi="Book Antiqua" w:cs="Times New Roman"/>
        </w:rPr>
        <w:t>ive care unit, and around 9.5% died. Again, a concomitant sepsis resulted the main comorbidity in fatal AAC cases, but also other</w:t>
      </w:r>
      <w:r w:rsidR="001C61F3">
        <w:rPr>
          <w:rFonts w:ascii="Book Antiqua" w:hAnsi="Book Antiqua" w:cs="Times New Roman"/>
        </w:rPr>
        <w:t xml:space="preserve"> </w:t>
      </w:r>
      <w:r w:rsidR="00247E69" w:rsidRPr="008C7474">
        <w:rPr>
          <w:rFonts w:ascii="Book Antiqua" w:hAnsi="Book Antiqua" w:cs="Times New Roman"/>
        </w:rPr>
        <w:t>severe or lethal complications</w:t>
      </w:r>
      <w:r w:rsidR="001C61F3">
        <w:rPr>
          <w:rFonts w:ascii="Book Antiqua" w:hAnsi="Book Antiqua" w:cs="Times New Roman"/>
        </w:rPr>
        <w:t xml:space="preserve"> may develop</w:t>
      </w:r>
      <w:r w:rsidR="00F903DA" w:rsidRPr="00DD3242">
        <w:rPr>
          <w:rFonts w:ascii="Book Antiqua" w:hAnsi="Book Antiqua" w:cs="Times New Roman"/>
          <w:vertAlign w:val="superscript"/>
        </w:rPr>
        <w:t>[82</w:t>
      </w:r>
      <w:r w:rsidR="0059077F">
        <w:rPr>
          <w:rFonts w:ascii="Book Antiqua" w:hAnsi="Book Antiqua" w:cs="Times New Roman" w:hint="eastAsia"/>
          <w:vertAlign w:val="superscript"/>
          <w:lang w:eastAsia="zh-CN"/>
        </w:rPr>
        <w:t>,</w:t>
      </w:r>
      <w:r w:rsidR="00F903DA" w:rsidRPr="00DD3242">
        <w:rPr>
          <w:rFonts w:ascii="Book Antiqua" w:hAnsi="Book Antiqua" w:cs="Times New Roman"/>
          <w:vertAlign w:val="superscript"/>
        </w:rPr>
        <w:t>85</w:t>
      </w:r>
      <w:r w:rsidRPr="00DD3242">
        <w:rPr>
          <w:rFonts w:ascii="Book Antiqua" w:hAnsi="Book Antiqua" w:cs="Times New Roman"/>
          <w:vertAlign w:val="superscript"/>
        </w:rPr>
        <w:t>]</w:t>
      </w:r>
      <w:r w:rsidR="004B1A6B">
        <w:rPr>
          <w:rFonts w:ascii="Book Antiqua" w:hAnsi="Book Antiqua" w:cs="Times New Roman"/>
        </w:rPr>
        <w:t>.</w:t>
      </w:r>
    </w:p>
    <w:p w14:paraId="7F278548" w14:textId="309657F5" w:rsidR="007B38D6" w:rsidRPr="008C7474" w:rsidRDefault="00247E69" w:rsidP="0059077F">
      <w:pPr>
        <w:widowControl w:val="0"/>
        <w:adjustRightInd w:val="0"/>
        <w:snapToGrid w:val="0"/>
        <w:spacing w:line="360" w:lineRule="auto"/>
        <w:ind w:firstLineChars="100" w:firstLine="240"/>
        <w:jc w:val="both"/>
        <w:rPr>
          <w:rFonts w:ascii="Book Antiqua" w:hAnsi="Book Antiqua" w:cs="Times New Roman"/>
        </w:rPr>
      </w:pPr>
      <w:r w:rsidRPr="008C7474">
        <w:rPr>
          <w:rFonts w:ascii="Book Antiqua" w:hAnsi="Book Antiqua" w:cs="Times New Roman"/>
        </w:rPr>
        <w:t>Regardless of the etiology or the clinical condition, the supportive therapy</w:t>
      </w:r>
      <w:r w:rsidR="007C3F13" w:rsidRPr="008C7474">
        <w:rPr>
          <w:rFonts w:ascii="Book Antiqua" w:hAnsi="Book Antiqua" w:cs="Times New Roman"/>
        </w:rPr>
        <w:t xml:space="preserve"> (analgesia, rehydration) is mandatory. Moreover</w:t>
      </w:r>
      <w:r w:rsidRPr="008C7474">
        <w:rPr>
          <w:rFonts w:ascii="Book Antiqua" w:hAnsi="Book Antiqua" w:cs="Times New Roman"/>
        </w:rPr>
        <w:t xml:space="preserve">, oral feeding is usually suspended until </w:t>
      </w:r>
      <w:r w:rsidR="007B38D6" w:rsidRPr="008C7474">
        <w:rPr>
          <w:rFonts w:ascii="Book Antiqua" w:hAnsi="Book Antiqua" w:cs="Times New Roman"/>
        </w:rPr>
        <w:t xml:space="preserve">the </w:t>
      </w:r>
      <w:r w:rsidRPr="008C7474">
        <w:rPr>
          <w:rFonts w:ascii="Book Antiqua" w:hAnsi="Book Antiqua" w:cs="Times New Roman"/>
        </w:rPr>
        <w:t>amelioration, in order to avoid the s</w:t>
      </w:r>
      <w:r w:rsidR="00C20F86" w:rsidRPr="008C7474">
        <w:rPr>
          <w:rFonts w:ascii="Book Antiqua" w:hAnsi="Book Antiqua" w:cs="Times New Roman"/>
        </w:rPr>
        <w:t>timulation of the bile production</w:t>
      </w:r>
      <w:r w:rsidRPr="008C7474">
        <w:rPr>
          <w:rFonts w:ascii="Book Antiqua" w:hAnsi="Book Antiqua" w:cs="Times New Roman"/>
        </w:rPr>
        <w:t xml:space="preserve">, and the evacuation of gastric contents </w:t>
      </w:r>
      <w:r w:rsidRPr="00885047">
        <w:rPr>
          <w:rFonts w:ascii="Book Antiqua" w:hAnsi="Book Antiqua" w:cs="Times New Roman"/>
          <w:i/>
        </w:rPr>
        <w:t>via</w:t>
      </w:r>
      <w:r w:rsidRPr="008C7474">
        <w:rPr>
          <w:rFonts w:ascii="Book Antiqua" w:hAnsi="Book Antiqua" w:cs="Times New Roman"/>
        </w:rPr>
        <w:t xml:space="preserve"> nasogastric tube could be appropriate in some cases. </w:t>
      </w:r>
      <w:r w:rsidRPr="008C7474">
        <w:rPr>
          <w:rFonts w:ascii="Book Antiqua" w:hAnsi="Book Antiqua" w:cs="Times New Roman"/>
        </w:rPr>
        <w:lastRenderedPageBreak/>
        <w:t>Consequently, the intravenous fluid replacement and, if needed, parenteral nutrition is paramount</w:t>
      </w:r>
      <w:r w:rsidR="007B5488" w:rsidRPr="00DD3242">
        <w:rPr>
          <w:rFonts w:ascii="Book Antiqua" w:hAnsi="Book Antiqua" w:cs="Times New Roman"/>
          <w:vertAlign w:val="superscript"/>
        </w:rPr>
        <w:t>[5</w:t>
      </w:r>
      <w:r w:rsidR="00C35487">
        <w:rPr>
          <w:rFonts w:ascii="Book Antiqua" w:hAnsi="Book Antiqua" w:cs="Times New Roman" w:hint="eastAsia"/>
          <w:vertAlign w:val="superscript"/>
          <w:lang w:eastAsia="zh-CN"/>
        </w:rPr>
        <w:t>,</w:t>
      </w:r>
      <w:r w:rsidR="007B5488" w:rsidRPr="00DD3242">
        <w:rPr>
          <w:rFonts w:ascii="Book Antiqua" w:hAnsi="Book Antiqua" w:cs="Times New Roman"/>
          <w:vertAlign w:val="superscript"/>
        </w:rPr>
        <w:t>6</w:t>
      </w:r>
      <w:r w:rsidRPr="00DD3242">
        <w:rPr>
          <w:rFonts w:ascii="Book Antiqua" w:hAnsi="Book Antiqua" w:cs="Times New Roman"/>
          <w:vertAlign w:val="superscript"/>
        </w:rPr>
        <w:t>]</w:t>
      </w:r>
      <w:r w:rsidR="004B1A6B">
        <w:rPr>
          <w:rFonts w:ascii="Book Antiqua" w:hAnsi="Book Antiqua" w:cs="Times New Roman"/>
        </w:rPr>
        <w:t>.</w:t>
      </w:r>
      <w:r w:rsidR="007B38D6" w:rsidRPr="00DD3242">
        <w:rPr>
          <w:rFonts w:ascii="Book Antiqua" w:hAnsi="Book Antiqua" w:cs="Times New Roman"/>
          <w:vertAlign w:val="superscript"/>
        </w:rPr>
        <w:t xml:space="preserve"> </w:t>
      </w:r>
      <w:r w:rsidR="001C61F3">
        <w:rPr>
          <w:rFonts w:ascii="Book Antiqua" w:hAnsi="Book Antiqua" w:cs="Times New Roman"/>
        </w:rPr>
        <w:t>Importantly</w:t>
      </w:r>
      <w:r w:rsidR="007B38D6" w:rsidRPr="008C7474">
        <w:rPr>
          <w:rFonts w:ascii="Book Antiqua" w:hAnsi="Book Antiqua" w:cs="Times New Roman"/>
        </w:rPr>
        <w:t xml:space="preserve">, children must receive an effective pain relief through nonsteroidal anti-inflammatory drugs, whereas opiates should be avoided. </w:t>
      </w:r>
      <w:r w:rsidR="001C61F3">
        <w:rPr>
          <w:rFonts w:ascii="Book Antiqua" w:hAnsi="Book Antiqua" w:cs="Times New Roman"/>
        </w:rPr>
        <w:t>Finally, c</w:t>
      </w:r>
      <w:r w:rsidR="007B38D6" w:rsidRPr="008C7474">
        <w:rPr>
          <w:rFonts w:ascii="Book Antiqua" w:hAnsi="Book Antiqua" w:cs="Times New Roman"/>
        </w:rPr>
        <w:t xml:space="preserve">onsidering the frequent implication of infections in the development of AAC, the antibiotic therapy </w:t>
      </w:r>
      <w:r w:rsidR="00C01D8C" w:rsidRPr="008C7474">
        <w:rPr>
          <w:rFonts w:ascii="Book Antiqua" w:hAnsi="Book Antiqua" w:cs="Times New Roman"/>
        </w:rPr>
        <w:t>resulted to be almost</w:t>
      </w:r>
      <w:r w:rsidR="007B38D6" w:rsidRPr="008C7474">
        <w:rPr>
          <w:rFonts w:ascii="Book Antiqua" w:hAnsi="Book Antiqua" w:cs="Times New Roman"/>
        </w:rPr>
        <w:t xml:space="preserve"> always </w:t>
      </w:r>
      <w:r w:rsidR="00C01D8C" w:rsidRPr="008C7474">
        <w:rPr>
          <w:rFonts w:ascii="Book Antiqua" w:hAnsi="Book Antiqua" w:cs="Times New Roman"/>
        </w:rPr>
        <w:t>recommended</w:t>
      </w:r>
      <w:r w:rsidR="007B5488" w:rsidRPr="008C7474">
        <w:rPr>
          <w:rFonts w:ascii="Book Antiqua" w:hAnsi="Book Antiqua" w:cs="Times New Roman"/>
        </w:rPr>
        <w:t xml:space="preserve"> </w:t>
      </w:r>
      <w:r w:rsidR="007B38D6" w:rsidRPr="008C7474">
        <w:rPr>
          <w:rFonts w:ascii="Book Antiqua" w:hAnsi="Book Antiqua" w:cs="Times New Roman"/>
        </w:rPr>
        <w:t>and should include antibiotics against both gram-negative and anaerobic microorganisms, un</w:t>
      </w:r>
      <w:r w:rsidR="001C61F3">
        <w:rPr>
          <w:rFonts w:ascii="Book Antiqua" w:hAnsi="Book Antiqua" w:cs="Times New Roman"/>
        </w:rPr>
        <w:t>less there is</w:t>
      </w:r>
      <w:r w:rsidR="007B38D6" w:rsidRPr="008C7474">
        <w:rPr>
          <w:rFonts w:ascii="Book Antiqua" w:hAnsi="Book Antiqua" w:cs="Times New Roman"/>
        </w:rPr>
        <w:t xml:space="preserve"> different indication from the clinical situation and/o</w:t>
      </w:r>
      <w:r w:rsidR="007C3F13" w:rsidRPr="008C7474">
        <w:rPr>
          <w:rFonts w:ascii="Book Antiqua" w:hAnsi="Book Antiqua" w:cs="Times New Roman"/>
        </w:rPr>
        <w:t xml:space="preserve">r microbiological results. </w:t>
      </w:r>
      <w:r w:rsidR="007B38D6" w:rsidRPr="008C7474">
        <w:rPr>
          <w:rFonts w:ascii="Book Antiqua" w:hAnsi="Book Antiqua" w:cs="Times New Roman"/>
        </w:rPr>
        <w:t>T</w:t>
      </w:r>
      <w:r w:rsidR="007C3F13" w:rsidRPr="008C7474">
        <w:rPr>
          <w:rFonts w:ascii="Book Antiqua" w:hAnsi="Book Antiqua" w:cs="Times New Roman"/>
        </w:rPr>
        <w:t>he antibiotic therapy is often</w:t>
      </w:r>
      <w:r w:rsidR="007B38D6" w:rsidRPr="008C7474">
        <w:rPr>
          <w:rFonts w:ascii="Book Antiqua" w:hAnsi="Book Antiqua" w:cs="Times New Roman"/>
        </w:rPr>
        <w:t xml:space="preserve"> prescribed </w:t>
      </w:r>
      <w:r w:rsidR="001C61F3">
        <w:rPr>
          <w:rFonts w:ascii="Book Antiqua" w:hAnsi="Book Antiqua" w:cs="Times New Roman"/>
        </w:rPr>
        <w:t xml:space="preserve">even </w:t>
      </w:r>
      <w:r w:rsidR="007B38D6" w:rsidRPr="008C7474">
        <w:rPr>
          <w:rFonts w:ascii="Book Antiqua" w:hAnsi="Book Antiqua" w:cs="Times New Roman"/>
        </w:rPr>
        <w:t>in AAC cases with a high suspicion of viral infection, in order to</w:t>
      </w:r>
      <w:r w:rsidR="007C3F13" w:rsidRPr="008C7474">
        <w:rPr>
          <w:rFonts w:ascii="Book Antiqua" w:hAnsi="Book Antiqua" w:cs="Times New Roman"/>
        </w:rPr>
        <w:t xml:space="preserve"> prevent further c</w:t>
      </w:r>
      <w:r w:rsidR="00C20F86" w:rsidRPr="008C7474">
        <w:rPr>
          <w:rFonts w:ascii="Book Antiqua" w:hAnsi="Book Antiqua" w:cs="Times New Roman"/>
        </w:rPr>
        <w:t>omplications, as it emerges</w:t>
      </w:r>
      <w:r w:rsidR="007C3F13" w:rsidRPr="008C7474">
        <w:rPr>
          <w:rFonts w:ascii="Book Antiqua" w:hAnsi="Book Antiqua" w:cs="Times New Roman"/>
        </w:rPr>
        <w:t xml:space="preserve"> </w:t>
      </w:r>
      <w:r w:rsidR="007C3F13" w:rsidRPr="0059077F">
        <w:rPr>
          <w:rFonts w:ascii="Book Antiqua" w:hAnsi="Book Antiqua" w:cs="Times New Roman"/>
        </w:rPr>
        <w:t xml:space="preserve">from Table </w:t>
      </w:r>
      <w:r w:rsidR="0059077F" w:rsidRPr="0059077F">
        <w:rPr>
          <w:rFonts w:ascii="Book Antiqua" w:hAnsi="Book Antiqua" w:cs="Times New Roman" w:hint="eastAsia"/>
          <w:lang w:eastAsia="zh-CN"/>
        </w:rPr>
        <w:t>3</w:t>
      </w:r>
      <w:r w:rsidR="007C3F13" w:rsidRPr="0059077F">
        <w:rPr>
          <w:rFonts w:ascii="Book Antiqua" w:hAnsi="Book Antiqua" w:cs="Times New Roman"/>
        </w:rPr>
        <w:t>. Most</w:t>
      </w:r>
      <w:r w:rsidR="007C3F13" w:rsidRPr="008C7474">
        <w:rPr>
          <w:rFonts w:ascii="Book Antiqua" w:hAnsi="Book Antiqua" w:cs="Times New Roman"/>
        </w:rPr>
        <w:t xml:space="preserve"> used antibiotics resulted to be a variable combination of</w:t>
      </w:r>
      <w:r w:rsidR="00AC645F" w:rsidRPr="008C7474">
        <w:rPr>
          <w:rFonts w:ascii="Book Antiqua" w:hAnsi="Book Antiqua" w:cs="Times New Roman"/>
        </w:rPr>
        <w:t xml:space="preserve"> a third generation cephalosporin</w:t>
      </w:r>
      <w:r w:rsidR="007C3F13" w:rsidRPr="008C7474">
        <w:rPr>
          <w:rFonts w:ascii="Book Antiqua" w:hAnsi="Book Antiqua" w:cs="Times New Roman"/>
        </w:rPr>
        <w:t>, gentamicin and metronidazole</w:t>
      </w:r>
      <w:r w:rsidR="00F903DA" w:rsidRPr="00DD3242">
        <w:rPr>
          <w:rFonts w:ascii="Book Antiqua" w:hAnsi="Book Antiqua" w:cs="Times New Roman"/>
          <w:vertAlign w:val="superscript"/>
        </w:rPr>
        <w:t>[86</w:t>
      </w:r>
      <w:r w:rsidR="00C35487">
        <w:rPr>
          <w:rFonts w:ascii="Book Antiqua" w:hAnsi="Book Antiqua" w:cs="Times New Roman" w:hint="eastAsia"/>
          <w:vertAlign w:val="superscript"/>
          <w:lang w:eastAsia="zh-CN"/>
        </w:rPr>
        <w:t>,</w:t>
      </w:r>
      <w:r w:rsidR="00F903DA" w:rsidRPr="00DD3242">
        <w:rPr>
          <w:rFonts w:ascii="Book Antiqua" w:hAnsi="Book Antiqua" w:cs="Times New Roman"/>
          <w:vertAlign w:val="superscript"/>
        </w:rPr>
        <w:t>87</w:t>
      </w:r>
      <w:r w:rsidR="007B5488" w:rsidRPr="00DD3242">
        <w:rPr>
          <w:rFonts w:ascii="Book Antiqua" w:hAnsi="Book Antiqua" w:cs="Times New Roman"/>
          <w:vertAlign w:val="superscript"/>
        </w:rPr>
        <w:t>]</w:t>
      </w:r>
      <w:r w:rsidR="004B1A6B">
        <w:rPr>
          <w:rFonts w:ascii="Book Antiqua" w:hAnsi="Book Antiqua" w:cs="Times New Roman"/>
        </w:rPr>
        <w:t>.</w:t>
      </w:r>
      <w:r w:rsidR="00C01D8C" w:rsidRPr="008C7474">
        <w:rPr>
          <w:rFonts w:ascii="Book Antiqua" w:hAnsi="Book Antiqua" w:cs="Times New Roman"/>
        </w:rPr>
        <w:t xml:space="preserve"> Unfortunately, specific guidelines for pediatric cholecystitis are not available and controlled studies are needed in order to establish the most appropriate medical management of pediatric AAC.</w:t>
      </w:r>
    </w:p>
    <w:p w14:paraId="5EF5096E" w14:textId="7977B2EC" w:rsidR="00CE3D17" w:rsidRPr="008C7474" w:rsidRDefault="00CE3D17" w:rsidP="008C7474">
      <w:pPr>
        <w:widowControl w:val="0"/>
        <w:adjustRightInd w:val="0"/>
        <w:snapToGrid w:val="0"/>
        <w:spacing w:line="360" w:lineRule="auto"/>
        <w:jc w:val="both"/>
        <w:rPr>
          <w:rFonts w:ascii="Book Antiqua" w:hAnsi="Book Antiqua" w:cs="Times New Roman"/>
        </w:rPr>
      </w:pPr>
    </w:p>
    <w:p w14:paraId="00181281" w14:textId="794AC109" w:rsidR="00CE3D17" w:rsidRPr="008C7474" w:rsidRDefault="00CE3D17" w:rsidP="008C7474">
      <w:pPr>
        <w:widowControl w:val="0"/>
        <w:adjustRightInd w:val="0"/>
        <w:snapToGrid w:val="0"/>
        <w:spacing w:line="360" w:lineRule="auto"/>
        <w:jc w:val="both"/>
        <w:rPr>
          <w:rFonts w:ascii="Book Antiqua" w:hAnsi="Book Antiqua" w:cs="Times New Roman"/>
          <w:b/>
        </w:rPr>
      </w:pPr>
      <w:r w:rsidRPr="008C7474">
        <w:rPr>
          <w:rFonts w:ascii="Book Antiqua" w:hAnsi="Book Antiqua" w:cs="Times New Roman"/>
          <w:b/>
        </w:rPr>
        <w:t>CONCLUSION</w:t>
      </w:r>
    </w:p>
    <w:p w14:paraId="1577818F" w14:textId="56EF697D" w:rsidR="00342C4B" w:rsidRPr="008C7474" w:rsidRDefault="00D84B3C" w:rsidP="008C7474">
      <w:pPr>
        <w:widowControl w:val="0"/>
        <w:adjustRightInd w:val="0"/>
        <w:snapToGrid w:val="0"/>
        <w:spacing w:line="360" w:lineRule="auto"/>
        <w:jc w:val="both"/>
        <w:rPr>
          <w:rFonts w:ascii="Book Antiqua" w:hAnsi="Book Antiqua"/>
        </w:rPr>
      </w:pPr>
      <w:r w:rsidRPr="008C7474">
        <w:rPr>
          <w:rFonts w:ascii="Book Antiqua" w:hAnsi="Book Antiqua" w:cs="Times New Roman"/>
        </w:rPr>
        <w:t xml:space="preserve">AAC is a very heterogeneous disease, as it can arise in multiple clinical settings and it can be sustained by different and/or overlapping pathogenic mechanisms. Importantly, the therapeutic management of pediatric AAC significantly differs from adults: </w:t>
      </w:r>
      <w:r w:rsidR="00D243C4" w:rsidRPr="008C7474">
        <w:rPr>
          <w:rFonts w:ascii="Book Antiqua" w:hAnsi="Book Antiqua" w:cs="Times New Roman"/>
        </w:rPr>
        <w:t>Indeed</w:t>
      </w:r>
      <w:r w:rsidRPr="008C7474">
        <w:rPr>
          <w:rFonts w:ascii="Book Antiqua" w:hAnsi="Book Antiqua" w:cs="Times New Roman"/>
        </w:rPr>
        <w:t>, according to our literature review, most cases in children have been managed conservatively, whereas the surgical procedure (namely, laparotomic or laparoscopic cholecystectomy) was required in a minority of cases. Importantly, cholecystectomy was mostly performed in children developing AAC due to systemic bacterial infections or with</w:t>
      </w:r>
      <w:r w:rsidR="001C61F3">
        <w:rPr>
          <w:rFonts w:ascii="Book Antiqua" w:hAnsi="Book Antiqua" w:cs="Times New Roman"/>
        </w:rPr>
        <w:t xml:space="preserve"> no</w:t>
      </w:r>
      <w:r w:rsidRPr="008C7474">
        <w:rPr>
          <w:rFonts w:ascii="Book Antiqua" w:hAnsi="Book Antiqua" w:cs="Times New Roman"/>
        </w:rPr>
        <w:t xml:space="preserve"> clear etiolog</w:t>
      </w:r>
      <w:r w:rsidR="001C61F3">
        <w:rPr>
          <w:rFonts w:ascii="Book Antiqua" w:hAnsi="Book Antiqua" w:cs="Times New Roman"/>
        </w:rPr>
        <w:t>y</w:t>
      </w:r>
      <w:r w:rsidRPr="008C7474">
        <w:rPr>
          <w:rFonts w:ascii="Book Antiqua" w:hAnsi="Book Antiqua" w:cs="Times New Roman"/>
        </w:rPr>
        <w:t xml:space="preserve">. </w:t>
      </w:r>
      <w:r w:rsidR="00687C8F" w:rsidRPr="008C7474">
        <w:rPr>
          <w:rFonts w:ascii="Book Antiqua" w:hAnsi="Book Antiqua" w:cs="Times New Roman"/>
        </w:rPr>
        <w:t>Indeed, those patients resulted to be more prone to develop complications (</w:t>
      </w:r>
      <w:r w:rsidR="00687C8F" w:rsidRPr="0059077F">
        <w:rPr>
          <w:rFonts w:ascii="Book Antiqua" w:hAnsi="Book Antiqua" w:cs="Times New Roman"/>
          <w:i/>
        </w:rPr>
        <w:t>e.g.</w:t>
      </w:r>
      <w:r w:rsidR="0059077F">
        <w:rPr>
          <w:rFonts w:ascii="Book Antiqua" w:hAnsi="Book Antiqua" w:cs="Times New Roman" w:hint="eastAsia"/>
          <w:lang w:eastAsia="zh-CN"/>
        </w:rPr>
        <w:t>,</w:t>
      </w:r>
      <w:r w:rsidR="00687C8F" w:rsidRPr="008C7474">
        <w:rPr>
          <w:rFonts w:ascii="Book Antiqua" w:hAnsi="Book Antiqua" w:cs="Times New Roman"/>
        </w:rPr>
        <w:t xml:space="preserve"> empyema, perforation), which represent the main indication to surgery in children. Actually, most pediatric AAC cases were associated with viral infections (in particular, HAV and EBV), which showed lower rates of complications. In these cases, a supportive management (including appropriate rehydration, temporary suspension of oral feeding and analgesic therapy) resulted to be sufficient. However, in almost all cases, the wide-spectrum antibiotic therapy has been implemented, despite </w:t>
      </w:r>
      <w:r w:rsidR="00687C8F" w:rsidRPr="008C7474">
        <w:rPr>
          <w:rFonts w:ascii="Book Antiqua" w:hAnsi="Book Antiqua" w:cs="Times New Roman"/>
        </w:rPr>
        <w:lastRenderedPageBreak/>
        <w:t>the viral</w:t>
      </w:r>
      <w:r w:rsidR="001279DA" w:rsidRPr="008C7474">
        <w:rPr>
          <w:rFonts w:ascii="Book Antiqua" w:hAnsi="Book Antiqua" w:cs="Times New Roman"/>
        </w:rPr>
        <w:t xml:space="preserve"> etiology; frequently, </w:t>
      </w:r>
      <w:r w:rsidR="00687C8F" w:rsidRPr="008C7474">
        <w:rPr>
          <w:rFonts w:ascii="Book Antiqua" w:hAnsi="Book Antiqua" w:cs="Times New Roman"/>
        </w:rPr>
        <w:t>it is not possible to achieve a conclusive etiologic diagnosis immediately and that was probably the reason why antibiotic</w:t>
      </w:r>
      <w:r w:rsidR="00C20F86" w:rsidRPr="008C7474">
        <w:rPr>
          <w:rFonts w:ascii="Book Antiqua" w:hAnsi="Book Antiqua" w:cs="Times New Roman"/>
        </w:rPr>
        <w:t>s</w:t>
      </w:r>
      <w:r w:rsidR="00687C8F" w:rsidRPr="008C7474">
        <w:rPr>
          <w:rFonts w:ascii="Book Antiqua" w:hAnsi="Book Antiqua" w:cs="Times New Roman"/>
        </w:rPr>
        <w:t xml:space="preserve"> </w:t>
      </w:r>
      <w:r w:rsidR="001279DA" w:rsidRPr="008C7474">
        <w:rPr>
          <w:rFonts w:ascii="Book Antiqua" w:hAnsi="Book Antiqua" w:cs="Times New Roman"/>
        </w:rPr>
        <w:t>were often</w:t>
      </w:r>
      <w:r w:rsidR="00C20F86" w:rsidRPr="008C7474">
        <w:rPr>
          <w:rFonts w:ascii="Book Antiqua" w:hAnsi="Book Antiqua" w:cs="Times New Roman"/>
        </w:rPr>
        <w:t xml:space="preserve"> or</w:t>
      </w:r>
      <w:r w:rsidR="00687C8F" w:rsidRPr="008C7474">
        <w:rPr>
          <w:rFonts w:ascii="Book Antiqua" w:hAnsi="Book Antiqua" w:cs="Times New Roman"/>
        </w:rPr>
        <w:t xml:space="preserve"> initi</w:t>
      </w:r>
      <w:r w:rsidR="00CA5F76" w:rsidRPr="008C7474">
        <w:rPr>
          <w:rFonts w:ascii="Book Antiqua" w:hAnsi="Book Antiqua" w:cs="Times New Roman"/>
        </w:rPr>
        <w:t>ally</w:t>
      </w:r>
      <w:r w:rsidR="001279DA" w:rsidRPr="008C7474">
        <w:rPr>
          <w:rFonts w:ascii="Book Antiqua" w:hAnsi="Book Antiqua" w:cs="Times New Roman"/>
        </w:rPr>
        <w:t xml:space="preserve"> used</w:t>
      </w:r>
      <w:r w:rsidR="00CA5F76" w:rsidRPr="008C7474">
        <w:rPr>
          <w:rFonts w:ascii="Book Antiqua" w:hAnsi="Book Antiqua" w:cs="Times New Roman"/>
        </w:rPr>
        <w:t>. Therefore, in the management of</w:t>
      </w:r>
      <w:r w:rsidR="00687C8F" w:rsidRPr="008C7474">
        <w:rPr>
          <w:rFonts w:ascii="Book Antiqua" w:hAnsi="Book Antiqua" w:cs="Times New Roman"/>
        </w:rPr>
        <w:t xml:space="preserve"> pediatric AAC, the pediatricians should be aware that many cases of AAC in children have a good prognosis and are often due to viral illnesses</w:t>
      </w:r>
      <w:r w:rsidR="00CA5F76" w:rsidRPr="008C7474">
        <w:rPr>
          <w:rFonts w:ascii="Book Antiqua" w:hAnsi="Book Antiqua" w:cs="Times New Roman"/>
        </w:rPr>
        <w:t>; however, if or until the viral nature is not completely evident, it is still recommendable to start an appropriate antibiotic therapy. Moreover, children with AAC should be always admitted to the hospital, in order to provide a tight clinical and sonographic follow-up, which can</w:t>
      </w:r>
      <w:r w:rsidR="004C0AAA">
        <w:rPr>
          <w:rFonts w:ascii="Book Antiqua" w:hAnsi="Book Antiqua" w:cs="Times New Roman"/>
        </w:rPr>
        <w:t xml:space="preserve"> allow </w:t>
      </w:r>
      <w:r w:rsidR="00CA5F76" w:rsidRPr="008C7474">
        <w:rPr>
          <w:rFonts w:ascii="Book Antiqua" w:hAnsi="Book Antiqua" w:cs="Times New Roman"/>
        </w:rPr>
        <w:t>evidence timely the occurr</w:t>
      </w:r>
      <w:r w:rsidR="001279DA" w:rsidRPr="008C7474">
        <w:rPr>
          <w:rFonts w:ascii="Book Antiqua" w:hAnsi="Book Antiqua" w:cs="Times New Roman"/>
        </w:rPr>
        <w:t>ence of complications, requiring</w:t>
      </w:r>
      <w:r w:rsidR="00CA5F76" w:rsidRPr="008C7474">
        <w:rPr>
          <w:rFonts w:ascii="Book Antiqua" w:hAnsi="Book Antiqua" w:cs="Times New Roman"/>
        </w:rPr>
        <w:t xml:space="preserve"> a surgical approach.</w:t>
      </w:r>
      <w:r w:rsidR="00CA5F76" w:rsidRPr="008C7474">
        <w:rPr>
          <w:rFonts w:ascii="Book Antiqua" w:hAnsi="Book Antiqua"/>
        </w:rPr>
        <w:t xml:space="preserve"> </w:t>
      </w:r>
    </w:p>
    <w:p w14:paraId="189EF94F" w14:textId="77777777" w:rsidR="00F9203D" w:rsidRPr="008C7474" w:rsidRDefault="00F9203D" w:rsidP="008C7474">
      <w:pPr>
        <w:widowControl w:val="0"/>
        <w:adjustRightInd w:val="0"/>
        <w:snapToGrid w:val="0"/>
        <w:spacing w:line="360" w:lineRule="auto"/>
        <w:jc w:val="both"/>
        <w:rPr>
          <w:rFonts w:ascii="Book Antiqua" w:hAnsi="Book Antiqua"/>
        </w:rPr>
      </w:pPr>
    </w:p>
    <w:p w14:paraId="25CB4FD6" w14:textId="77777777" w:rsidR="00D243C4" w:rsidRDefault="00D243C4">
      <w:pPr>
        <w:rPr>
          <w:rFonts w:ascii="Book Antiqua" w:hAnsi="Book Antiqua" w:cs="Times New Roman"/>
          <w:b/>
        </w:rPr>
      </w:pPr>
      <w:r>
        <w:rPr>
          <w:rFonts w:ascii="Book Antiqua" w:hAnsi="Book Antiqua" w:cs="Times New Roman"/>
          <w:b/>
        </w:rPr>
        <w:br w:type="page"/>
      </w:r>
    </w:p>
    <w:p w14:paraId="10EB6463" w14:textId="09F8B884" w:rsidR="00F9203D" w:rsidRPr="008C7474" w:rsidRDefault="00F9203D" w:rsidP="008C7474">
      <w:pPr>
        <w:widowControl w:val="0"/>
        <w:adjustRightInd w:val="0"/>
        <w:snapToGrid w:val="0"/>
        <w:spacing w:line="360" w:lineRule="auto"/>
        <w:jc w:val="both"/>
        <w:rPr>
          <w:rFonts w:ascii="Book Antiqua" w:hAnsi="Book Antiqua" w:cs="Times New Roman"/>
          <w:b/>
        </w:rPr>
      </w:pPr>
      <w:r w:rsidRPr="008C7474">
        <w:rPr>
          <w:rFonts w:ascii="Book Antiqua" w:hAnsi="Book Antiqua" w:cs="Times New Roman"/>
          <w:b/>
        </w:rPr>
        <w:lastRenderedPageBreak/>
        <w:t>REFERENCES</w:t>
      </w:r>
    </w:p>
    <w:p w14:paraId="79FB655F"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 </w:t>
      </w:r>
      <w:r w:rsidRPr="00FE1F5B">
        <w:rPr>
          <w:rFonts w:ascii="Book Antiqua" w:eastAsia="SimSun" w:hAnsi="Book Antiqua" w:cs="Times New Roman"/>
          <w:b/>
          <w:kern w:val="2"/>
          <w:lang w:eastAsia="zh-CN"/>
        </w:rPr>
        <w:t>Elwood DR</w:t>
      </w:r>
      <w:r w:rsidRPr="00FE1F5B">
        <w:rPr>
          <w:rFonts w:ascii="Book Antiqua" w:eastAsia="SimSun" w:hAnsi="Book Antiqua" w:cs="Times New Roman"/>
          <w:kern w:val="2"/>
          <w:lang w:eastAsia="zh-CN"/>
        </w:rPr>
        <w:t xml:space="preserve">. Cholecystitis. </w:t>
      </w:r>
      <w:r w:rsidRPr="00FE1F5B">
        <w:rPr>
          <w:rFonts w:ascii="Book Antiqua" w:eastAsia="SimSun" w:hAnsi="Book Antiqua" w:cs="Times New Roman"/>
          <w:i/>
          <w:kern w:val="2"/>
          <w:lang w:eastAsia="zh-CN"/>
        </w:rPr>
        <w:t>Surg Clin North Am</w:t>
      </w:r>
      <w:r w:rsidRPr="00FE1F5B">
        <w:rPr>
          <w:rFonts w:ascii="Book Antiqua" w:eastAsia="SimSun" w:hAnsi="Book Antiqua" w:cs="Times New Roman"/>
          <w:kern w:val="2"/>
          <w:lang w:eastAsia="zh-CN"/>
        </w:rPr>
        <w:t xml:space="preserve"> 2008; </w:t>
      </w:r>
      <w:r w:rsidRPr="00FE1F5B">
        <w:rPr>
          <w:rFonts w:ascii="Book Antiqua" w:eastAsia="SimSun" w:hAnsi="Book Antiqua" w:cs="Times New Roman"/>
          <w:b/>
          <w:kern w:val="2"/>
          <w:lang w:eastAsia="zh-CN"/>
        </w:rPr>
        <w:t>88</w:t>
      </w:r>
      <w:r w:rsidRPr="00FE1F5B">
        <w:rPr>
          <w:rFonts w:ascii="Book Antiqua" w:eastAsia="SimSun" w:hAnsi="Book Antiqua" w:cs="Times New Roman"/>
          <w:kern w:val="2"/>
          <w:lang w:eastAsia="zh-CN"/>
        </w:rPr>
        <w:t>: 1241-1252, viii [PMID: 18992593 DOI: 10.1016/j.suc.2008.07.008]</w:t>
      </w:r>
    </w:p>
    <w:p w14:paraId="3C6CEF83"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 </w:t>
      </w:r>
      <w:r w:rsidRPr="00FE1F5B">
        <w:rPr>
          <w:rFonts w:ascii="Book Antiqua" w:eastAsia="SimSun" w:hAnsi="Book Antiqua" w:cs="Times New Roman"/>
          <w:b/>
          <w:kern w:val="2"/>
          <w:lang w:eastAsia="zh-CN"/>
        </w:rPr>
        <w:t>Behar J</w:t>
      </w:r>
      <w:r w:rsidRPr="00FE1F5B">
        <w:rPr>
          <w:rFonts w:ascii="Book Antiqua" w:eastAsia="SimSun" w:hAnsi="Book Antiqua" w:cs="Times New Roman"/>
          <w:kern w:val="2"/>
          <w:lang w:eastAsia="zh-CN"/>
        </w:rPr>
        <w:t xml:space="preserve">, Mawe GM, Carey MC. Roles of cholesterol and bile salts in the pathogenesis of gallbladder hypomotility and inflammation: cholecystitis is not caused by cystic duct obstruction. </w:t>
      </w:r>
      <w:r w:rsidRPr="00FE1F5B">
        <w:rPr>
          <w:rFonts w:ascii="Book Antiqua" w:eastAsia="SimSun" w:hAnsi="Book Antiqua" w:cs="Times New Roman"/>
          <w:i/>
          <w:kern w:val="2"/>
          <w:lang w:eastAsia="zh-CN"/>
        </w:rPr>
        <w:t>Neurogastroenterol Motil</w:t>
      </w:r>
      <w:r w:rsidRPr="00FE1F5B">
        <w:rPr>
          <w:rFonts w:ascii="Book Antiqua" w:eastAsia="SimSun" w:hAnsi="Book Antiqua" w:cs="Times New Roman"/>
          <w:kern w:val="2"/>
          <w:lang w:eastAsia="zh-CN"/>
        </w:rPr>
        <w:t xml:space="preserve"> 2013; </w:t>
      </w:r>
      <w:r w:rsidRPr="00FE1F5B">
        <w:rPr>
          <w:rFonts w:ascii="Book Antiqua" w:eastAsia="SimSun" w:hAnsi="Book Antiqua" w:cs="Times New Roman"/>
          <w:b/>
          <w:kern w:val="2"/>
          <w:lang w:eastAsia="zh-CN"/>
        </w:rPr>
        <w:t>25</w:t>
      </w:r>
      <w:r w:rsidRPr="00FE1F5B">
        <w:rPr>
          <w:rFonts w:ascii="Book Antiqua" w:eastAsia="SimSun" w:hAnsi="Book Antiqua" w:cs="Times New Roman"/>
          <w:kern w:val="2"/>
          <w:lang w:eastAsia="zh-CN"/>
        </w:rPr>
        <w:t>: 283-290 [PMID: 23414509 DOI: 10.1111/nmo.12094]</w:t>
      </w:r>
    </w:p>
    <w:p w14:paraId="3A2D5420"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3 </w:t>
      </w:r>
      <w:r w:rsidRPr="00FE1F5B">
        <w:rPr>
          <w:rFonts w:ascii="Book Antiqua" w:eastAsia="SimSun" w:hAnsi="Book Antiqua" w:cs="Times New Roman"/>
          <w:b/>
          <w:kern w:val="2"/>
          <w:lang w:eastAsia="zh-CN"/>
        </w:rPr>
        <w:t>Tsakayannis DE</w:t>
      </w:r>
      <w:r w:rsidRPr="00FE1F5B">
        <w:rPr>
          <w:rFonts w:ascii="Book Antiqua" w:eastAsia="SimSun" w:hAnsi="Book Antiqua" w:cs="Times New Roman"/>
          <w:kern w:val="2"/>
          <w:lang w:eastAsia="zh-CN"/>
        </w:rPr>
        <w:t xml:space="preserve">, Kozakewich HP, Lillehei CW. Acalculous cholecystitis in children. </w:t>
      </w:r>
      <w:r w:rsidRPr="00FE1F5B">
        <w:rPr>
          <w:rFonts w:ascii="Book Antiqua" w:eastAsia="SimSun" w:hAnsi="Book Antiqua" w:cs="Times New Roman"/>
          <w:i/>
          <w:kern w:val="2"/>
          <w:lang w:eastAsia="zh-CN"/>
        </w:rPr>
        <w:t>J Pediatr Surg</w:t>
      </w:r>
      <w:r w:rsidRPr="00FE1F5B">
        <w:rPr>
          <w:rFonts w:ascii="Book Antiqua" w:eastAsia="SimSun" w:hAnsi="Book Antiqua" w:cs="Times New Roman"/>
          <w:kern w:val="2"/>
          <w:lang w:eastAsia="zh-CN"/>
        </w:rPr>
        <w:t xml:space="preserve"> 1996; </w:t>
      </w:r>
      <w:r w:rsidRPr="00FE1F5B">
        <w:rPr>
          <w:rFonts w:ascii="Book Antiqua" w:eastAsia="SimSun" w:hAnsi="Book Antiqua" w:cs="Times New Roman"/>
          <w:b/>
          <w:kern w:val="2"/>
          <w:lang w:eastAsia="zh-CN"/>
        </w:rPr>
        <w:t>31</w:t>
      </w:r>
      <w:r w:rsidRPr="00FE1F5B">
        <w:rPr>
          <w:rFonts w:ascii="Book Antiqua" w:eastAsia="SimSun" w:hAnsi="Book Antiqua" w:cs="Times New Roman"/>
          <w:kern w:val="2"/>
          <w:lang w:eastAsia="zh-CN"/>
        </w:rPr>
        <w:t>: 127-</w:t>
      </w:r>
      <w:r w:rsidRPr="00FE1F5B">
        <w:rPr>
          <w:rFonts w:ascii="Book Antiqua" w:eastAsia="SimSun" w:hAnsi="Book Antiqua" w:cs="Times New Roman" w:hint="eastAsia"/>
          <w:kern w:val="2"/>
          <w:lang w:eastAsia="zh-CN"/>
        </w:rPr>
        <w:t>1</w:t>
      </w:r>
      <w:r w:rsidRPr="00FE1F5B">
        <w:rPr>
          <w:rFonts w:ascii="Book Antiqua" w:eastAsia="SimSun" w:hAnsi="Book Antiqua" w:cs="Times New Roman"/>
          <w:kern w:val="2"/>
          <w:lang w:eastAsia="zh-CN"/>
        </w:rPr>
        <w:t>30; discussion 130-</w:t>
      </w:r>
      <w:r w:rsidRPr="00FE1F5B">
        <w:rPr>
          <w:rFonts w:ascii="Book Antiqua" w:eastAsia="SimSun" w:hAnsi="Book Antiqua" w:cs="Times New Roman" w:hint="eastAsia"/>
          <w:kern w:val="2"/>
          <w:lang w:eastAsia="zh-CN"/>
        </w:rPr>
        <w:t>13</w:t>
      </w:r>
      <w:r w:rsidRPr="00FE1F5B">
        <w:rPr>
          <w:rFonts w:ascii="Book Antiqua" w:eastAsia="SimSun" w:hAnsi="Book Antiqua" w:cs="Times New Roman"/>
          <w:kern w:val="2"/>
          <w:lang w:eastAsia="zh-CN"/>
        </w:rPr>
        <w:t>1 [PMID: 8632265]</w:t>
      </w:r>
    </w:p>
    <w:p w14:paraId="780119CD"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 </w:t>
      </w:r>
      <w:r w:rsidRPr="00FE1F5B">
        <w:rPr>
          <w:rFonts w:ascii="Book Antiqua" w:eastAsia="SimSun" w:hAnsi="Book Antiqua" w:cs="Times New Roman"/>
          <w:b/>
          <w:kern w:val="2"/>
          <w:lang w:eastAsia="zh-CN"/>
        </w:rPr>
        <w:t>Murphy PB</w:t>
      </w:r>
      <w:r w:rsidRPr="00FE1F5B">
        <w:rPr>
          <w:rFonts w:ascii="Book Antiqua" w:eastAsia="SimSun" w:hAnsi="Book Antiqua" w:cs="Times New Roman"/>
          <w:kern w:val="2"/>
          <w:lang w:eastAsia="zh-CN"/>
        </w:rPr>
        <w:t xml:space="preserve">, Vogt KN, Winick-Ng J, McClure JA, Welk B, Jones SA. The increasing incidence of gallbladder disease in children: A 20year perspective. </w:t>
      </w:r>
      <w:r w:rsidRPr="00FE1F5B">
        <w:rPr>
          <w:rFonts w:ascii="Book Antiqua" w:eastAsia="SimSun" w:hAnsi="Book Antiqua" w:cs="Times New Roman"/>
          <w:i/>
          <w:kern w:val="2"/>
          <w:lang w:eastAsia="zh-CN"/>
        </w:rPr>
        <w:t>J Pediatr Surg</w:t>
      </w:r>
      <w:r w:rsidRPr="00FE1F5B">
        <w:rPr>
          <w:rFonts w:ascii="Book Antiqua" w:eastAsia="SimSun" w:hAnsi="Book Antiqua" w:cs="Times New Roman"/>
          <w:kern w:val="2"/>
          <w:lang w:eastAsia="zh-CN"/>
        </w:rPr>
        <w:t xml:space="preserve"> 2016; </w:t>
      </w:r>
      <w:r w:rsidRPr="00FE1F5B">
        <w:rPr>
          <w:rFonts w:ascii="Book Antiqua" w:eastAsia="SimSun" w:hAnsi="Book Antiqua" w:cs="Times New Roman"/>
          <w:b/>
          <w:kern w:val="2"/>
          <w:lang w:eastAsia="zh-CN"/>
        </w:rPr>
        <w:t>51</w:t>
      </w:r>
      <w:r w:rsidRPr="00FE1F5B">
        <w:rPr>
          <w:rFonts w:ascii="Book Antiqua" w:eastAsia="SimSun" w:hAnsi="Book Antiqua" w:cs="Times New Roman"/>
          <w:kern w:val="2"/>
          <w:lang w:eastAsia="zh-CN"/>
        </w:rPr>
        <w:t>: 748-752 [PMID: 26951963 DOI: 10.1016/j.jpedsurg.2016.02.017]</w:t>
      </w:r>
    </w:p>
    <w:p w14:paraId="5D47C6EE"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 </w:t>
      </w:r>
      <w:r w:rsidRPr="00FE1F5B">
        <w:rPr>
          <w:rFonts w:ascii="Book Antiqua" w:eastAsia="SimSun" w:hAnsi="Book Antiqua" w:cs="Times New Roman"/>
          <w:b/>
          <w:kern w:val="2"/>
          <w:lang w:eastAsia="zh-CN"/>
        </w:rPr>
        <w:t>Barie PS</w:t>
      </w:r>
      <w:r w:rsidRPr="00FE1F5B">
        <w:rPr>
          <w:rFonts w:ascii="Book Antiqua" w:eastAsia="SimSun" w:hAnsi="Book Antiqua" w:cs="Times New Roman"/>
          <w:kern w:val="2"/>
          <w:lang w:eastAsia="zh-CN"/>
        </w:rPr>
        <w:t xml:space="preserve">, Eachempati SR. Acute acalculous cholecystitis. </w:t>
      </w:r>
      <w:r w:rsidRPr="00FE1F5B">
        <w:rPr>
          <w:rFonts w:ascii="Book Antiqua" w:eastAsia="SimSun" w:hAnsi="Book Antiqua" w:cs="Times New Roman"/>
          <w:i/>
          <w:kern w:val="2"/>
          <w:lang w:eastAsia="zh-CN"/>
        </w:rPr>
        <w:t>Gastroenterol Clin North Am</w:t>
      </w:r>
      <w:r w:rsidRPr="00FE1F5B">
        <w:rPr>
          <w:rFonts w:ascii="Book Antiqua" w:eastAsia="SimSun" w:hAnsi="Book Antiqua" w:cs="Times New Roman"/>
          <w:kern w:val="2"/>
          <w:lang w:eastAsia="zh-CN"/>
        </w:rPr>
        <w:t xml:space="preserve"> 2010; </w:t>
      </w:r>
      <w:r w:rsidRPr="00FE1F5B">
        <w:rPr>
          <w:rFonts w:ascii="Book Antiqua" w:eastAsia="SimSun" w:hAnsi="Book Antiqua" w:cs="Times New Roman"/>
          <w:b/>
          <w:kern w:val="2"/>
          <w:lang w:eastAsia="zh-CN"/>
        </w:rPr>
        <w:t>39</w:t>
      </w:r>
      <w:r w:rsidRPr="00FE1F5B">
        <w:rPr>
          <w:rFonts w:ascii="Book Antiqua" w:eastAsia="SimSun" w:hAnsi="Book Antiqua" w:cs="Times New Roman"/>
          <w:kern w:val="2"/>
          <w:lang w:eastAsia="zh-CN"/>
        </w:rPr>
        <w:t>: 343-357, x [PMID: 20478490 DOI: 10.1016/j.gtc.2010.02.012]</w:t>
      </w:r>
    </w:p>
    <w:p w14:paraId="25A7833C"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 </w:t>
      </w:r>
      <w:r w:rsidRPr="00FE1F5B">
        <w:rPr>
          <w:rFonts w:ascii="Book Antiqua" w:eastAsia="SimSun" w:hAnsi="Book Antiqua" w:cs="Times New Roman"/>
          <w:b/>
          <w:kern w:val="2"/>
          <w:lang w:eastAsia="zh-CN"/>
        </w:rPr>
        <w:t>Poddighe D</w:t>
      </w:r>
      <w:r w:rsidRPr="00FE1F5B">
        <w:rPr>
          <w:rFonts w:ascii="Book Antiqua" w:eastAsia="SimSun" w:hAnsi="Book Antiqua" w:cs="Times New Roman"/>
          <w:kern w:val="2"/>
          <w:lang w:eastAsia="zh-CN"/>
        </w:rPr>
        <w:t xml:space="preserve">, Tresoldi M, Licari A, Marseglia GL. Acalculous Acute Cholecystitis in Previously Healthy Children: General Overview and Analysis of Pediatric Infectious Cases. </w:t>
      </w:r>
      <w:r w:rsidRPr="00FE1F5B">
        <w:rPr>
          <w:rFonts w:ascii="Book Antiqua" w:eastAsia="SimSun" w:hAnsi="Book Antiqua" w:cs="Times New Roman"/>
          <w:i/>
          <w:kern w:val="2"/>
          <w:lang w:eastAsia="zh-CN"/>
        </w:rPr>
        <w:t>Int J Hepatol</w:t>
      </w:r>
      <w:r w:rsidRPr="00FE1F5B">
        <w:rPr>
          <w:rFonts w:ascii="Book Antiqua" w:eastAsia="SimSun" w:hAnsi="Book Antiqua" w:cs="Times New Roman"/>
          <w:kern w:val="2"/>
          <w:lang w:eastAsia="zh-CN"/>
        </w:rPr>
        <w:t xml:space="preserve"> 2015; </w:t>
      </w:r>
      <w:r w:rsidRPr="00FE1F5B">
        <w:rPr>
          <w:rFonts w:ascii="Book Antiqua" w:eastAsia="SimSun" w:hAnsi="Book Antiqua" w:cs="Times New Roman"/>
          <w:b/>
          <w:kern w:val="2"/>
          <w:lang w:eastAsia="zh-CN"/>
        </w:rPr>
        <w:t>2015</w:t>
      </w:r>
      <w:r w:rsidRPr="00FE1F5B">
        <w:rPr>
          <w:rFonts w:ascii="Book Antiqua" w:eastAsia="SimSun" w:hAnsi="Book Antiqua" w:cs="Times New Roman"/>
          <w:kern w:val="2"/>
          <w:lang w:eastAsia="zh-CN"/>
        </w:rPr>
        <w:t>: 459608 [PMID: 26640715 DOI: 10.1155/2015/459608]</w:t>
      </w:r>
    </w:p>
    <w:p w14:paraId="2662686B"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7 </w:t>
      </w:r>
      <w:r w:rsidRPr="00FE1F5B">
        <w:rPr>
          <w:rFonts w:ascii="Book Antiqua" w:eastAsia="SimSun" w:hAnsi="Book Antiqua" w:cs="Times New Roman"/>
          <w:b/>
          <w:kern w:val="2"/>
          <w:lang w:eastAsia="zh-CN"/>
        </w:rPr>
        <w:t>Chen WJ</w:t>
      </w:r>
      <w:r w:rsidRPr="00FE1F5B">
        <w:rPr>
          <w:rFonts w:ascii="Book Antiqua" w:eastAsia="SimSun" w:hAnsi="Book Antiqua" w:cs="Times New Roman"/>
          <w:kern w:val="2"/>
          <w:lang w:eastAsia="zh-CN"/>
        </w:rPr>
        <w:t xml:space="preserve">, Ying DJ, Liu ZJ, He ZP. Analysis of the arterial supply of the extrahepatic bile ducts and its clinical significance. </w:t>
      </w:r>
      <w:r w:rsidRPr="00FE1F5B">
        <w:rPr>
          <w:rFonts w:ascii="Book Antiqua" w:eastAsia="SimSun" w:hAnsi="Book Antiqua" w:cs="Times New Roman"/>
          <w:i/>
          <w:kern w:val="2"/>
          <w:lang w:eastAsia="zh-CN"/>
        </w:rPr>
        <w:t>Clin Anat</w:t>
      </w:r>
      <w:r w:rsidRPr="00FE1F5B">
        <w:rPr>
          <w:rFonts w:ascii="Book Antiqua" w:eastAsia="SimSun" w:hAnsi="Book Antiqua" w:cs="Times New Roman"/>
          <w:kern w:val="2"/>
          <w:lang w:eastAsia="zh-CN"/>
        </w:rPr>
        <w:t xml:space="preserve"> 1999; </w:t>
      </w:r>
      <w:r w:rsidRPr="00FE1F5B">
        <w:rPr>
          <w:rFonts w:ascii="Book Antiqua" w:eastAsia="SimSun" w:hAnsi="Book Antiqua" w:cs="Times New Roman"/>
          <w:b/>
          <w:kern w:val="2"/>
          <w:lang w:eastAsia="zh-CN"/>
        </w:rPr>
        <w:t>12</w:t>
      </w:r>
      <w:r w:rsidRPr="00FE1F5B">
        <w:rPr>
          <w:rFonts w:ascii="Book Antiqua" w:eastAsia="SimSun" w:hAnsi="Book Antiqua" w:cs="Times New Roman"/>
          <w:kern w:val="2"/>
          <w:lang w:eastAsia="zh-CN"/>
        </w:rPr>
        <w:t>: 245-249 [PMID: 10398383]</w:t>
      </w:r>
    </w:p>
    <w:p w14:paraId="284C9F9F"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8 </w:t>
      </w:r>
      <w:r w:rsidRPr="00FE1F5B">
        <w:rPr>
          <w:rFonts w:ascii="Book Antiqua" w:eastAsia="SimSun" w:hAnsi="Book Antiqua" w:cs="Times New Roman"/>
          <w:b/>
          <w:kern w:val="2"/>
          <w:lang w:eastAsia="zh-CN"/>
        </w:rPr>
        <w:t>Hakala T</w:t>
      </w:r>
      <w:r w:rsidRPr="00FE1F5B">
        <w:rPr>
          <w:rFonts w:ascii="Book Antiqua" w:eastAsia="SimSun" w:hAnsi="Book Antiqua" w:cs="Times New Roman"/>
          <w:kern w:val="2"/>
          <w:lang w:eastAsia="zh-CN"/>
        </w:rPr>
        <w:t xml:space="preserve">, Nuutinen PJ, Ruokonen ET, Alhava E. Microangiopathy in acute acalculous cholecystitis. </w:t>
      </w:r>
      <w:r w:rsidRPr="00FE1F5B">
        <w:rPr>
          <w:rFonts w:ascii="Book Antiqua" w:eastAsia="SimSun" w:hAnsi="Book Antiqua" w:cs="Times New Roman"/>
          <w:i/>
          <w:kern w:val="2"/>
          <w:lang w:eastAsia="zh-CN"/>
        </w:rPr>
        <w:t>Br J Surg</w:t>
      </w:r>
      <w:r w:rsidRPr="00FE1F5B">
        <w:rPr>
          <w:rFonts w:ascii="Book Antiqua" w:eastAsia="SimSun" w:hAnsi="Book Antiqua" w:cs="Times New Roman"/>
          <w:kern w:val="2"/>
          <w:lang w:eastAsia="zh-CN"/>
        </w:rPr>
        <w:t xml:space="preserve"> 1997; </w:t>
      </w:r>
      <w:r w:rsidRPr="00FE1F5B">
        <w:rPr>
          <w:rFonts w:ascii="Book Antiqua" w:eastAsia="SimSun" w:hAnsi="Book Antiqua" w:cs="Times New Roman"/>
          <w:b/>
          <w:kern w:val="2"/>
          <w:lang w:eastAsia="zh-CN"/>
        </w:rPr>
        <w:t>84</w:t>
      </w:r>
      <w:r w:rsidRPr="00FE1F5B">
        <w:rPr>
          <w:rFonts w:ascii="Book Antiqua" w:eastAsia="SimSun" w:hAnsi="Book Antiqua" w:cs="Times New Roman"/>
          <w:kern w:val="2"/>
          <w:lang w:eastAsia="zh-CN"/>
        </w:rPr>
        <w:t>: 1249-1252 [PMID: 9313705]</w:t>
      </w:r>
    </w:p>
    <w:p w14:paraId="1E946CEE"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9 </w:t>
      </w:r>
      <w:r w:rsidRPr="00FE1F5B">
        <w:rPr>
          <w:rFonts w:ascii="Book Antiqua" w:eastAsia="SimSun" w:hAnsi="Book Antiqua" w:cs="Times New Roman"/>
          <w:b/>
          <w:kern w:val="2"/>
          <w:lang w:eastAsia="zh-CN"/>
        </w:rPr>
        <w:t>Laurila JJ</w:t>
      </w:r>
      <w:r w:rsidRPr="00FE1F5B">
        <w:rPr>
          <w:rFonts w:ascii="Book Antiqua" w:eastAsia="SimSun" w:hAnsi="Book Antiqua" w:cs="Times New Roman"/>
          <w:kern w:val="2"/>
          <w:lang w:eastAsia="zh-CN"/>
        </w:rPr>
        <w:t xml:space="preserve">, Ala-Kokko TI, Laurila PA, Saarnio J, Koivukangas V, Syrjälä H, Karttunen TJ. Histopathology of acute acalculous cholecystitis in critically ill patients. </w:t>
      </w:r>
      <w:r w:rsidRPr="00FE1F5B">
        <w:rPr>
          <w:rFonts w:ascii="Book Antiqua" w:eastAsia="SimSun" w:hAnsi="Book Antiqua" w:cs="Times New Roman"/>
          <w:i/>
          <w:kern w:val="2"/>
          <w:lang w:eastAsia="zh-CN"/>
        </w:rPr>
        <w:t>Histopathology</w:t>
      </w:r>
      <w:r w:rsidRPr="00FE1F5B">
        <w:rPr>
          <w:rFonts w:ascii="Book Antiqua" w:eastAsia="SimSun" w:hAnsi="Book Antiqua" w:cs="Times New Roman"/>
          <w:kern w:val="2"/>
          <w:lang w:eastAsia="zh-CN"/>
        </w:rPr>
        <w:t xml:space="preserve"> 2005; </w:t>
      </w:r>
      <w:r w:rsidRPr="00FE1F5B">
        <w:rPr>
          <w:rFonts w:ascii="Book Antiqua" w:eastAsia="SimSun" w:hAnsi="Book Antiqua" w:cs="Times New Roman"/>
          <w:b/>
          <w:kern w:val="2"/>
          <w:lang w:eastAsia="zh-CN"/>
        </w:rPr>
        <w:t>47</w:t>
      </w:r>
      <w:r w:rsidRPr="00FE1F5B">
        <w:rPr>
          <w:rFonts w:ascii="Book Antiqua" w:eastAsia="SimSun" w:hAnsi="Book Antiqua" w:cs="Times New Roman"/>
          <w:kern w:val="2"/>
          <w:lang w:eastAsia="zh-CN"/>
        </w:rPr>
        <w:t>: 485-492 [PMID: 16241996]</w:t>
      </w:r>
    </w:p>
    <w:p w14:paraId="3F23BBF4"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10 </w:t>
      </w:r>
      <w:r w:rsidRPr="00FE1F5B">
        <w:rPr>
          <w:rFonts w:ascii="Book Antiqua" w:eastAsia="SimSun" w:hAnsi="Book Antiqua" w:cs="Times New Roman"/>
          <w:b/>
          <w:kern w:val="2"/>
          <w:lang w:eastAsia="zh-CN"/>
        </w:rPr>
        <w:t>Warren BL</w:t>
      </w:r>
      <w:r w:rsidRPr="00FE1F5B">
        <w:rPr>
          <w:rFonts w:ascii="Book Antiqua" w:eastAsia="SimSun" w:hAnsi="Book Antiqua" w:cs="Times New Roman"/>
          <w:kern w:val="2"/>
          <w:lang w:eastAsia="zh-CN"/>
        </w:rPr>
        <w:t xml:space="preserve">. Small vessel occlusion in acute acalculous cholecystitis. </w:t>
      </w:r>
      <w:r w:rsidRPr="00FE1F5B">
        <w:rPr>
          <w:rFonts w:ascii="Book Antiqua" w:eastAsia="SimSun" w:hAnsi="Book Antiqua" w:cs="Times New Roman"/>
          <w:i/>
          <w:kern w:val="2"/>
          <w:lang w:eastAsia="zh-CN"/>
        </w:rPr>
        <w:t>Surgery</w:t>
      </w:r>
      <w:r w:rsidRPr="00FE1F5B">
        <w:rPr>
          <w:rFonts w:ascii="Book Antiqua" w:eastAsia="SimSun" w:hAnsi="Book Antiqua" w:cs="Times New Roman"/>
          <w:kern w:val="2"/>
          <w:lang w:eastAsia="zh-CN"/>
        </w:rPr>
        <w:t xml:space="preserve"> 1992; </w:t>
      </w:r>
      <w:r w:rsidRPr="00FE1F5B">
        <w:rPr>
          <w:rFonts w:ascii="Book Antiqua" w:eastAsia="SimSun" w:hAnsi="Book Antiqua" w:cs="Times New Roman"/>
          <w:b/>
          <w:kern w:val="2"/>
          <w:lang w:eastAsia="zh-CN"/>
        </w:rPr>
        <w:t>111</w:t>
      </w:r>
      <w:r w:rsidRPr="00FE1F5B">
        <w:rPr>
          <w:rFonts w:ascii="Book Antiqua" w:eastAsia="SimSun" w:hAnsi="Book Antiqua" w:cs="Times New Roman"/>
          <w:kern w:val="2"/>
          <w:lang w:eastAsia="zh-CN"/>
        </w:rPr>
        <w:t>: 163-168 [PMID: 1736386]</w:t>
      </w:r>
    </w:p>
    <w:p w14:paraId="58EE6325"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11 </w:t>
      </w:r>
      <w:r w:rsidRPr="00FE1F5B">
        <w:rPr>
          <w:rFonts w:ascii="Book Antiqua" w:eastAsia="SimSun" w:hAnsi="Book Antiqua" w:cs="Times New Roman"/>
          <w:b/>
          <w:kern w:val="2"/>
          <w:lang w:eastAsia="zh-CN"/>
        </w:rPr>
        <w:t>Imamoğlu M</w:t>
      </w:r>
      <w:r w:rsidRPr="00FE1F5B">
        <w:rPr>
          <w:rFonts w:ascii="Book Antiqua" w:eastAsia="SimSun" w:hAnsi="Book Antiqua" w:cs="Times New Roman"/>
          <w:kern w:val="2"/>
          <w:lang w:eastAsia="zh-CN"/>
        </w:rPr>
        <w:t xml:space="preserve">, Sarihan H, Sari A, Ahmetoğlu A. Acute acalculous cholecystitis in children: Diagnosis and treatment. </w:t>
      </w:r>
      <w:r w:rsidRPr="00FE1F5B">
        <w:rPr>
          <w:rFonts w:ascii="Book Antiqua" w:eastAsia="SimSun" w:hAnsi="Book Antiqua" w:cs="Times New Roman"/>
          <w:i/>
          <w:kern w:val="2"/>
          <w:lang w:eastAsia="zh-CN"/>
        </w:rPr>
        <w:t>J Pediatr Surg</w:t>
      </w:r>
      <w:r w:rsidRPr="00FE1F5B">
        <w:rPr>
          <w:rFonts w:ascii="Book Antiqua" w:eastAsia="SimSun" w:hAnsi="Book Antiqua" w:cs="Times New Roman"/>
          <w:kern w:val="2"/>
          <w:lang w:eastAsia="zh-CN"/>
        </w:rPr>
        <w:t xml:space="preserve"> 2002; </w:t>
      </w:r>
      <w:r w:rsidRPr="00FE1F5B">
        <w:rPr>
          <w:rFonts w:ascii="Book Antiqua" w:eastAsia="SimSun" w:hAnsi="Book Antiqua" w:cs="Times New Roman"/>
          <w:b/>
          <w:kern w:val="2"/>
          <w:lang w:eastAsia="zh-CN"/>
        </w:rPr>
        <w:t>37</w:t>
      </w:r>
      <w:r w:rsidRPr="00FE1F5B">
        <w:rPr>
          <w:rFonts w:ascii="Book Antiqua" w:eastAsia="SimSun" w:hAnsi="Book Antiqua" w:cs="Times New Roman"/>
          <w:kern w:val="2"/>
          <w:lang w:eastAsia="zh-CN"/>
        </w:rPr>
        <w:t>: 36-39 [PMID: 11781983]</w:t>
      </w:r>
    </w:p>
    <w:p w14:paraId="4C5E64AC"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12 </w:t>
      </w:r>
      <w:r w:rsidRPr="00FE1F5B">
        <w:rPr>
          <w:rFonts w:ascii="Book Antiqua" w:eastAsia="SimSun" w:hAnsi="Book Antiqua" w:cs="Times New Roman"/>
          <w:b/>
          <w:kern w:val="2"/>
          <w:lang w:eastAsia="zh-CN"/>
        </w:rPr>
        <w:t>Meka M</w:t>
      </w:r>
      <w:r w:rsidRPr="00FE1F5B">
        <w:rPr>
          <w:rFonts w:ascii="Book Antiqua" w:eastAsia="SimSun" w:hAnsi="Book Antiqua" w:cs="Times New Roman"/>
          <w:kern w:val="2"/>
          <w:lang w:eastAsia="zh-CN"/>
        </w:rPr>
        <w:t xml:space="preserve">, Scorpio R, Bromberg W. Acute acalculous cholecystitis in a pediatric </w:t>
      </w:r>
      <w:r w:rsidRPr="00FE1F5B">
        <w:rPr>
          <w:rFonts w:ascii="Book Antiqua" w:eastAsia="SimSun" w:hAnsi="Book Antiqua" w:cs="Times New Roman"/>
          <w:kern w:val="2"/>
          <w:lang w:eastAsia="zh-CN"/>
        </w:rPr>
        <w:lastRenderedPageBreak/>
        <w:t xml:space="preserve">trauma patient. </w:t>
      </w:r>
      <w:r w:rsidRPr="00FE1F5B">
        <w:rPr>
          <w:rFonts w:ascii="Book Antiqua" w:eastAsia="SimSun" w:hAnsi="Book Antiqua" w:cs="Times New Roman"/>
          <w:i/>
          <w:kern w:val="2"/>
          <w:lang w:eastAsia="zh-CN"/>
        </w:rPr>
        <w:t>Am Surg</w:t>
      </w:r>
      <w:r w:rsidRPr="00FE1F5B">
        <w:rPr>
          <w:rFonts w:ascii="Book Antiqua" w:eastAsia="SimSun" w:hAnsi="Book Antiqua" w:cs="Times New Roman"/>
          <w:kern w:val="2"/>
          <w:lang w:eastAsia="zh-CN"/>
        </w:rPr>
        <w:t xml:space="preserve"> 2008; </w:t>
      </w:r>
      <w:r w:rsidRPr="00FE1F5B">
        <w:rPr>
          <w:rFonts w:ascii="Book Antiqua" w:eastAsia="SimSun" w:hAnsi="Book Antiqua" w:cs="Times New Roman"/>
          <w:b/>
          <w:kern w:val="2"/>
          <w:lang w:eastAsia="zh-CN"/>
        </w:rPr>
        <w:t>74</w:t>
      </w:r>
      <w:r w:rsidRPr="00FE1F5B">
        <w:rPr>
          <w:rFonts w:ascii="Book Antiqua" w:eastAsia="SimSun" w:hAnsi="Book Antiqua" w:cs="Times New Roman"/>
          <w:kern w:val="2"/>
          <w:lang w:eastAsia="zh-CN"/>
        </w:rPr>
        <w:t>: 881-882 [PMID: 18807686]</w:t>
      </w:r>
    </w:p>
    <w:p w14:paraId="5C48F95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13 </w:t>
      </w:r>
      <w:r w:rsidRPr="00FE1F5B">
        <w:rPr>
          <w:rFonts w:ascii="Book Antiqua" w:eastAsia="SimSun" w:hAnsi="Book Antiqua" w:cs="Times New Roman"/>
          <w:b/>
          <w:kern w:val="2"/>
          <w:lang w:eastAsia="zh-CN"/>
        </w:rPr>
        <w:t>Basiratnia M</w:t>
      </w:r>
      <w:r w:rsidRPr="00FE1F5B">
        <w:rPr>
          <w:rFonts w:ascii="Book Antiqua" w:eastAsia="SimSun" w:hAnsi="Book Antiqua" w:cs="Times New Roman"/>
          <w:kern w:val="2"/>
          <w:lang w:eastAsia="zh-CN"/>
        </w:rPr>
        <w:t xml:space="preserve">, Vasei M, Bahador A, Ebrahimi E, Derakhshan A. Acute acalculous cholecystitis in a child with systemic lupus erythematosus. </w:t>
      </w:r>
      <w:r w:rsidRPr="00FE1F5B">
        <w:rPr>
          <w:rFonts w:ascii="Book Antiqua" w:eastAsia="SimSun" w:hAnsi="Book Antiqua" w:cs="Times New Roman"/>
          <w:i/>
          <w:kern w:val="2"/>
          <w:lang w:eastAsia="zh-CN"/>
        </w:rPr>
        <w:t>Pediatr Nephrol</w:t>
      </w:r>
      <w:r w:rsidRPr="00FE1F5B">
        <w:rPr>
          <w:rFonts w:ascii="Book Antiqua" w:eastAsia="SimSun" w:hAnsi="Book Antiqua" w:cs="Times New Roman"/>
          <w:kern w:val="2"/>
          <w:lang w:eastAsia="zh-CN"/>
        </w:rPr>
        <w:t xml:space="preserve"> 2006; </w:t>
      </w:r>
      <w:r w:rsidRPr="00FE1F5B">
        <w:rPr>
          <w:rFonts w:ascii="Book Antiqua" w:eastAsia="SimSun" w:hAnsi="Book Antiqua" w:cs="Times New Roman"/>
          <w:b/>
          <w:kern w:val="2"/>
          <w:lang w:eastAsia="zh-CN"/>
        </w:rPr>
        <w:t>21</w:t>
      </w:r>
      <w:r w:rsidRPr="00FE1F5B">
        <w:rPr>
          <w:rFonts w:ascii="Book Antiqua" w:eastAsia="SimSun" w:hAnsi="Book Antiqua" w:cs="Times New Roman"/>
          <w:kern w:val="2"/>
          <w:lang w:eastAsia="zh-CN"/>
        </w:rPr>
        <w:t>: 873-876 [PMID: 16575590 DOI: 10.1007/s00467-006-0021-x]</w:t>
      </w:r>
    </w:p>
    <w:p w14:paraId="76927D2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14 </w:t>
      </w:r>
      <w:r w:rsidRPr="00FE1F5B">
        <w:rPr>
          <w:rFonts w:ascii="Book Antiqua" w:eastAsia="SimSun" w:hAnsi="Book Antiqua" w:cs="Times New Roman"/>
          <w:b/>
          <w:kern w:val="2"/>
          <w:lang w:eastAsia="zh-CN"/>
        </w:rPr>
        <w:t>Shin YH</w:t>
      </w:r>
      <w:r w:rsidRPr="00FE1F5B">
        <w:rPr>
          <w:rFonts w:ascii="Book Antiqua" w:eastAsia="SimSun" w:hAnsi="Book Antiqua" w:cs="Times New Roman"/>
          <w:kern w:val="2"/>
          <w:lang w:eastAsia="zh-CN"/>
        </w:rPr>
        <w:t xml:space="preserve">, Shin JI, Park JM, Kim JH, Lee JS, Kim MJ. A five-year-old boy with nephrotic syndrome complicated with acute acalculous cholecystitis. </w:t>
      </w:r>
      <w:r w:rsidRPr="00FE1F5B">
        <w:rPr>
          <w:rFonts w:ascii="Book Antiqua" w:eastAsia="SimSun" w:hAnsi="Book Antiqua" w:cs="Times New Roman"/>
          <w:i/>
          <w:kern w:val="2"/>
          <w:lang w:eastAsia="zh-CN"/>
        </w:rPr>
        <w:t>Pediatr Int</w:t>
      </w:r>
      <w:r w:rsidRPr="00FE1F5B">
        <w:rPr>
          <w:rFonts w:ascii="Book Antiqua" w:eastAsia="SimSun" w:hAnsi="Book Antiqua" w:cs="Times New Roman"/>
          <w:kern w:val="2"/>
          <w:lang w:eastAsia="zh-CN"/>
        </w:rPr>
        <w:t xml:space="preserve"> 2007; </w:t>
      </w:r>
      <w:r w:rsidRPr="00FE1F5B">
        <w:rPr>
          <w:rFonts w:ascii="Book Antiqua" w:eastAsia="SimSun" w:hAnsi="Book Antiqua" w:cs="Times New Roman"/>
          <w:b/>
          <w:kern w:val="2"/>
          <w:lang w:eastAsia="zh-CN"/>
        </w:rPr>
        <w:t>49</w:t>
      </w:r>
      <w:r w:rsidRPr="00FE1F5B">
        <w:rPr>
          <w:rFonts w:ascii="Book Antiqua" w:eastAsia="SimSun" w:hAnsi="Book Antiqua" w:cs="Times New Roman"/>
          <w:kern w:val="2"/>
          <w:lang w:eastAsia="zh-CN"/>
        </w:rPr>
        <w:t>: 674-676 [PMID: 17875099 DOI: 10.1111/j.1442-200X.2007.02436.x]</w:t>
      </w:r>
    </w:p>
    <w:p w14:paraId="6CD85FB7"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15 </w:t>
      </w:r>
      <w:r w:rsidRPr="00FE1F5B">
        <w:rPr>
          <w:rFonts w:ascii="Book Antiqua" w:eastAsia="SimSun" w:hAnsi="Book Antiqua" w:cs="Times New Roman"/>
          <w:b/>
          <w:kern w:val="2"/>
          <w:lang w:eastAsia="zh-CN"/>
        </w:rPr>
        <w:t>Mendonça JA</w:t>
      </w:r>
      <w:r w:rsidRPr="00FE1F5B">
        <w:rPr>
          <w:rFonts w:ascii="Book Antiqua" w:eastAsia="SimSun" w:hAnsi="Book Antiqua" w:cs="Times New Roman"/>
          <w:kern w:val="2"/>
          <w:lang w:eastAsia="zh-CN"/>
        </w:rPr>
        <w:t xml:space="preserve">, Marques-Neto JF, Prando P, Appenzeller S. Acute acalculous cholecystitis in juvenile systemic lupus erythematosus. </w:t>
      </w:r>
      <w:r w:rsidRPr="00FE1F5B">
        <w:rPr>
          <w:rFonts w:ascii="Book Antiqua" w:eastAsia="SimSun" w:hAnsi="Book Antiqua" w:cs="Times New Roman"/>
          <w:i/>
          <w:kern w:val="2"/>
          <w:lang w:eastAsia="zh-CN"/>
        </w:rPr>
        <w:t>Lupus</w:t>
      </w:r>
      <w:r w:rsidRPr="00FE1F5B">
        <w:rPr>
          <w:rFonts w:ascii="Book Antiqua" w:eastAsia="SimSun" w:hAnsi="Book Antiqua" w:cs="Times New Roman"/>
          <w:kern w:val="2"/>
          <w:lang w:eastAsia="zh-CN"/>
        </w:rPr>
        <w:t xml:space="preserve"> 2009; </w:t>
      </w:r>
      <w:r w:rsidRPr="00FE1F5B">
        <w:rPr>
          <w:rFonts w:ascii="Book Antiqua" w:eastAsia="SimSun" w:hAnsi="Book Antiqua" w:cs="Times New Roman"/>
          <w:b/>
          <w:kern w:val="2"/>
          <w:lang w:eastAsia="zh-CN"/>
        </w:rPr>
        <w:t>18</w:t>
      </w:r>
      <w:r w:rsidRPr="00FE1F5B">
        <w:rPr>
          <w:rFonts w:ascii="Book Antiqua" w:eastAsia="SimSun" w:hAnsi="Book Antiqua" w:cs="Times New Roman"/>
          <w:kern w:val="2"/>
          <w:lang w:eastAsia="zh-CN"/>
        </w:rPr>
        <w:t>: 561-563 [PMID: 19395459 DOI: 10.1177/0961203308098587]</w:t>
      </w:r>
    </w:p>
    <w:p w14:paraId="43DCD6CF"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16 </w:t>
      </w:r>
      <w:r w:rsidRPr="00FE1F5B">
        <w:rPr>
          <w:rFonts w:ascii="Book Antiqua" w:eastAsia="SimSun" w:hAnsi="Book Antiqua" w:cs="Times New Roman"/>
          <w:b/>
          <w:kern w:val="2"/>
          <w:lang w:eastAsia="zh-CN"/>
        </w:rPr>
        <w:t>Lee JH</w:t>
      </w:r>
      <w:r w:rsidRPr="00FE1F5B">
        <w:rPr>
          <w:rFonts w:ascii="Book Antiqua" w:eastAsia="SimSun" w:hAnsi="Book Antiqua" w:cs="Times New Roman"/>
          <w:kern w:val="2"/>
          <w:lang w:eastAsia="zh-CN"/>
        </w:rPr>
        <w:t xml:space="preserve">, No YE, Lee YJ, Hwang JY, Lee JW, Park JH. Acalculous diffuse gallbladder wall thickening in children. </w:t>
      </w:r>
      <w:r w:rsidRPr="00FE1F5B">
        <w:rPr>
          <w:rFonts w:ascii="Book Antiqua" w:eastAsia="SimSun" w:hAnsi="Book Antiqua" w:cs="Times New Roman"/>
          <w:i/>
          <w:kern w:val="2"/>
          <w:lang w:eastAsia="zh-CN"/>
        </w:rPr>
        <w:t>Pediatr Gastroenterol Hepatol Nutr</w:t>
      </w:r>
      <w:r w:rsidRPr="00FE1F5B">
        <w:rPr>
          <w:rFonts w:ascii="Book Antiqua" w:eastAsia="SimSun" w:hAnsi="Book Antiqua" w:cs="Times New Roman"/>
          <w:kern w:val="2"/>
          <w:lang w:eastAsia="zh-CN"/>
        </w:rPr>
        <w:t xml:space="preserve"> 2014; </w:t>
      </w:r>
      <w:r w:rsidRPr="00FE1F5B">
        <w:rPr>
          <w:rFonts w:ascii="Book Antiqua" w:eastAsia="SimSun" w:hAnsi="Book Antiqua" w:cs="Times New Roman"/>
          <w:b/>
          <w:kern w:val="2"/>
          <w:lang w:eastAsia="zh-CN"/>
        </w:rPr>
        <w:t>17</w:t>
      </w:r>
      <w:r w:rsidRPr="00FE1F5B">
        <w:rPr>
          <w:rFonts w:ascii="Book Antiqua" w:eastAsia="SimSun" w:hAnsi="Book Antiqua" w:cs="Times New Roman"/>
          <w:kern w:val="2"/>
          <w:lang w:eastAsia="zh-CN"/>
        </w:rPr>
        <w:t>: 98-103 [PMID: 25061585 DOI: 10.5223/pghn.2014.17.2.98]</w:t>
      </w:r>
    </w:p>
    <w:p w14:paraId="0A298943"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17 </w:t>
      </w:r>
      <w:r w:rsidRPr="00FE1F5B">
        <w:rPr>
          <w:rFonts w:ascii="Book Antiqua" w:eastAsia="SimSun" w:hAnsi="Book Antiqua" w:cs="Times New Roman"/>
          <w:b/>
          <w:kern w:val="2"/>
          <w:lang w:eastAsia="zh-CN"/>
        </w:rPr>
        <w:t>Sanches BF</w:t>
      </w:r>
      <w:r w:rsidRPr="00FE1F5B">
        <w:rPr>
          <w:rFonts w:ascii="Book Antiqua" w:eastAsia="SimSun" w:hAnsi="Book Antiqua" w:cs="Times New Roman"/>
          <w:kern w:val="2"/>
          <w:lang w:eastAsia="zh-CN"/>
        </w:rPr>
        <w:t xml:space="preserve">, Martins T, Santos MJ, Azeredo P. Acute acalculous cholecystitis in a patient with juvenile dermatomyositis. </w:t>
      </w:r>
      <w:r w:rsidRPr="00FE1F5B">
        <w:rPr>
          <w:rFonts w:ascii="Book Antiqua" w:eastAsia="SimSun" w:hAnsi="Book Antiqua" w:cs="Times New Roman"/>
          <w:i/>
          <w:kern w:val="2"/>
          <w:lang w:eastAsia="zh-CN"/>
        </w:rPr>
        <w:t>BMJ Case Rep</w:t>
      </w:r>
      <w:r w:rsidRPr="00FE1F5B">
        <w:rPr>
          <w:rFonts w:ascii="Book Antiqua" w:eastAsia="SimSun" w:hAnsi="Book Antiqua" w:cs="Times New Roman"/>
          <w:kern w:val="2"/>
          <w:lang w:eastAsia="zh-CN"/>
        </w:rPr>
        <w:t xml:space="preserve"> 2014; </w:t>
      </w:r>
      <w:r w:rsidRPr="00FE1F5B">
        <w:rPr>
          <w:rFonts w:ascii="Book Antiqua" w:eastAsia="SimSun" w:hAnsi="Book Antiqua" w:cs="Times New Roman"/>
          <w:b/>
          <w:kern w:val="2"/>
          <w:lang w:eastAsia="zh-CN"/>
        </w:rPr>
        <w:t>2014</w:t>
      </w:r>
      <w:r w:rsidRPr="00FE1F5B">
        <w:rPr>
          <w:rFonts w:ascii="Book Antiqua" w:eastAsia="SimSun" w:hAnsi="Book Antiqua" w:cs="Times New Roman"/>
          <w:kern w:val="2"/>
          <w:lang w:eastAsia="zh-CN"/>
        </w:rPr>
        <w:t xml:space="preserve"> [PMID: 25239990 DOI: 10.1136/bcr-2014-205066]</w:t>
      </w:r>
    </w:p>
    <w:p w14:paraId="76837C72"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18 </w:t>
      </w:r>
      <w:r w:rsidRPr="00FE1F5B">
        <w:rPr>
          <w:rFonts w:ascii="Book Antiqua" w:eastAsia="SimSun" w:hAnsi="Book Antiqua" w:cs="Times New Roman"/>
          <w:b/>
          <w:kern w:val="2"/>
          <w:lang w:eastAsia="zh-CN"/>
        </w:rPr>
        <w:t>Özkaya AK</w:t>
      </w:r>
      <w:r w:rsidRPr="00FE1F5B">
        <w:rPr>
          <w:rFonts w:ascii="Book Antiqua" w:eastAsia="SimSun" w:hAnsi="Book Antiqua" w:cs="Times New Roman"/>
          <w:kern w:val="2"/>
          <w:lang w:eastAsia="zh-CN"/>
        </w:rPr>
        <w:t xml:space="preserve">, Güler E, Çetinkaya A, Karakaya AE, Göksügür Y, Katı Ö, Güler AG, Davutoğlu M. Henoch-Schönlein purpura complicated by acalculous cholecystitis and intussusception, and following recurrence with appendicitis. </w:t>
      </w:r>
      <w:r w:rsidRPr="00FE1F5B">
        <w:rPr>
          <w:rFonts w:ascii="Book Antiqua" w:eastAsia="SimSun" w:hAnsi="Book Antiqua" w:cs="Times New Roman"/>
          <w:i/>
          <w:kern w:val="2"/>
          <w:lang w:eastAsia="zh-CN"/>
        </w:rPr>
        <w:t>Paediatr Int Child Health</w:t>
      </w:r>
      <w:r w:rsidRPr="00FE1F5B">
        <w:rPr>
          <w:rFonts w:ascii="Book Antiqua" w:eastAsia="SimSun" w:hAnsi="Book Antiqua" w:cs="Times New Roman"/>
          <w:kern w:val="2"/>
          <w:lang w:eastAsia="zh-CN"/>
        </w:rPr>
        <w:t xml:space="preserve"> 2016; </w:t>
      </w:r>
      <w:r w:rsidRPr="00FE1F5B">
        <w:rPr>
          <w:rFonts w:ascii="Book Antiqua" w:eastAsia="SimSun" w:hAnsi="Book Antiqua" w:cs="Times New Roman"/>
          <w:b/>
          <w:kern w:val="2"/>
          <w:lang w:eastAsia="zh-CN"/>
        </w:rPr>
        <w:t>36</w:t>
      </w:r>
      <w:r w:rsidRPr="00FE1F5B">
        <w:rPr>
          <w:rFonts w:ascii="Book Antiqua" w:eastAsia="SimSun" w:hAnsi="Book Antiqua" w:cs="Times New Roman"/>
          <w:kern w:val="2"/>
          <w:lang w:eastAsia="zh-CN"/>
        </w:rPr>
        <w:t>: 157-159 [PMID: 27077617 DOI: 10.1080/20469047.2015.1109250]</w:t>
      </w:r>
    </w:p>
    <w:p w14:paraId="2D4A0897"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19 </w:t>
      </w:r>
      <w:r w:rsidRPr="00FE1F5B">
        <w:rPr>
          <w:rFonts w:ascii="Book Antiqua" w:eastAsia="SimSun" w:hAnsi="Book Antiqua" w:cs="Times New Roman"/>
          <w:b/>
          <w:kern w:val="2"/>
          <w:lang w:eastAsia="zh-CN"/>
        </w:rPr>
        <w:t>Yi DY</w:t>
      </w:r>
      <w:r w:rsidRPr="00FE1F5B">
        <w:rPr>
          <w:rFonts w:ascii="Book Antiqua" w:eastAsia="SimSun" w:hAnsi="Book Antiqua" w:cs="Times New Roman"/>
          <w:kern w:val="2"/>
          <w:lang w:eastAsia="zh-CN"/>
        </w:rPr>
        <w:t xml:space="preserve">, Chang EJ, Kim JY, Lee EH, Yang HR. Age, Predisposing Diseases, and Ultrasonographic Findings in Determining Clinical Outcome of Acute Acalculous Inflammatory Gallbladder Diseases in Children. </w:t>
      </w:r>
      <w:r w:rsidRPr="00FE1F5B">
        <w:rPr>
          <w:rFonts w:ascii="Book Antiqua" w:eastAsia="SimSun" w:hAnsi="Book Antiqua" w:cs="Times New Roman"/>
          <w:i/>
          <w:kern w:val="2"/>
          <w:lang w:eastAsia="zh-CN"/>
        </w:rPr>
        <w:t>J Korean Med Sci</w:t>
      </w:r>
      <w:r w:rsidRPr="00FE1F5B">
        <w:rPr>
          <w:rFonts w:ascii="Book Antiqua" w:eastAsia="SimSun" w:hAnsi="Book Antiqua" w:cs="Times New Roman"/>
          <w:kern w:val="2"/>
          <w:lang w:eastAsia="zh-CN"/>
        </w:rPr>
        <w:t xml:space="preserve"> 2016; </w:t>
      </w:r>
      <w:r w:rsidRPr="00FE1F5B">
        <w:rPr>
          <w:rFonts w:ascii="Book Antiqua" w:eastAsia="SimSun" w:hAnsi="Book Antiqua" w:cs="Times New Roman"/>
          <w:b/>
          <w:kern w:val="2"/>
          <w:lang w:eastAsia="zh-CN"/>
        </w:rPr>
        <w:t>31</w:t>
      </w:r>
      <w:r w:rsidRPr="00FE1F5B">
        <w:rPr>
          <w:rFonts w:ascii="Book Antiqua" w:eastAsia="SimSun" w:hAnsi="Book Antiqua" w:cs="Times New Roman"/>
          <w:kern w:val="2"/>
          <w:lang w:eastAsia="zh-CN"/>
        </w:rPr>
        <w:t>: 1617-1623 [PMID: 27550491 DOI: 10.3346/jkms.2016.31.10.1617]</w:t>
      </w:r>
    </w:p>
    <w:p w14:paraId="0C38675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20 </w:t>
      </w:r>
      <w:r w:rsidRPr="00FE1F5B">
        <w:rPr>
          <w:rFonts w:ascii="Book Antiqua" w:eastAsia="SimSun" w:hAnsi="Book Antiqua" w:cs="Times New Roman"/>
          <w:b/>
          <w:kern w:val="2"/>
          <w:lang w:eastAsia="zh-CN"/>
        </w:rPr>
        <w:t>Yi DY</w:t>
      </w:r>
      <w:r w:rsidRPr="00FE1F5B">
        <w:rPr>
          <w:rFonts w:ascii="Book Antiqua" w:eastAsia="SimSun" w:hAnsi="Book Antiqua" w:cs="Times New Roman"/>
          <w:kern w:val="2"/>
          <w:lang w:eastAsia="zh-CN"/>
        </w:rPr>
        <w:t xml:space="preserve">, Kim JY, Choi EY, Choi JY, Yang HR. Hepatobiliary risk factors for clinical outcome of Kawasaki disease in children. </w:t>
      </w:r>
      <w:r w:rsidRPr="00FE1F5B">
        <w:rPr>
          <w:rFonts w:ascii="Book Antiqua" w:eastAsia="SimSun" w:hAnsi="Book Antiqua" w:cs="Times New Roman"/>
          <w:i/>
          <w:kern w:val="2"/>
          <w:lang w:eastAsia="zh-CN"/>
        </w:rPr>
        <w:t>BMC Pediatr</w:t>
      </w:r>
      <w:r w:rsidRPr="00FE1F5B">
        <w:rPr>
          <w:rFonts w:ascii="Book Antiqua" w:eastAsia="SimSun" w:hAnsi="Book Antiqua" w:cs="Times New Roman"/>
          <w:kern w:val="2"/>
          <w:lang w:eastAsia="zh-CN"/>
        </w:rPr>
        <w:t xml:space="preserve"> 2014; </w:t>
      </w:r>
      <w:r w:rsidRPr="00FE1F5B">
        <w:rPr>
          <w:rFonts w:ascii="Book Antiqua" w:eastAsia="SimSun" w:hAnsi="Book Antiqua" w:cs="Times New Roman"/>
          <w:b/>
          <w:kern w:val="2"/>
          <w:lang w:eastAsia="zh-CN"/>
        </w:rPr>
        <w:t>14</w:t>
      </w:r>
      <w:r w:rsidRPr="00FE1F5B">
        <w:rPr>
          <w:rFonts w:ascii="Book Antiqua" w:eastAsia="SimSun" w:hAnsi="Book Antiqua" w:cs="Times New Roman"/>
          <w:kern w:val="2"/>
          <w:lang w:eastAsia="zh-CN"/>
        </w:rPr>
        <w:t>: 51 [PMID: 24548331 DOI: 10.1186/1471-2431-14-51]</w:t>
      </w:r>
    </w:p>
    <w:p w14:paraId="6AE15051"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21 </w:t>
      </w:r>
      <w:r w:rsidRPr="00FE1F5B">
        <w:rPr>
          <w:rFonts w:ascii="Book Antiqua" w:eastAsia="SimSun" w:hAnsi="Book Antiqua" w:cs="Times New Roman"/>
          <w:b/>
          <w:kern w:val="2"/>
          <w:lang w:eastAsia="zh-CN"/>
        </w:rPr>
        <w:t>Chen CJ</w:t>
      </w:r>
      <w:r w:rsidRPr="00FE1F5B">
        <w:rPr>
          <w:rFonts w:ascii="Book Antiqua" w:eastAsia="SimSun" w:hAnsi="Book Antiqua" w:cs="Times New Roman"/>
          <w:kern w:val="2"/>
          <w:lang w:eastAsia="zh-CN"/>
        </w:rPr>
        <w:t xml:space="preserve">, Huang FC, Tiao MM, Huang YH, Lin LY, Yu HR, Yang KD, Huang YC, Chen CC, Chang WC, Kuo HC. Sonographic gallbladder abnormality is associated with </w:t>
      </w:r>
      <w:r w:rsidRPr="00FE1F5B">
        <w:rPr>
          <w:rFonts w:ascii="Book Antiqua" w:eastAsia="SimSun" w:hAnsi="Book Antiqua" w:cs="Times New Roman"/>
          <w:kern w:val="2"/>
          <w:lang w:eastAsia="zh-CN"/>
        </w:rPr>
        <w:lastRenderedPageBreak/>
        <w:t xml:space="preserve">intravenous immunoglobulin resistance in Kawasaki disease. </w:t>
      </w:r>
      <w:r w:rsidRPr="00FE1F5B">
        <w:rPr>
          <w:rFonts w:ascii="Book Antiqua" w:eastAsia="SimSun" w:hAnsi="Book Antiqua" w:cs="Times New Roman"/>
          <w:i/>
          <w:kern w:val="2"/>
          <w:lang w:eastAsia="zh-CN"/>
        </w:rPr>
        <w:t>ScientificWorldJournal</w:t>
      </w:r>
      <w:r w:rsidRPr="00FE1F5B">
        <w:rPr>
          <w:rFonts w:ascii="Book Antiqua" w:eastAsia="SimSun" w:hAnsi="Book Antiqua" w:cs="Times New Roman"/>
          <w:kern w:val="2"/>
          <w:lang w:eastAsia="zh-CN"/>
        </w:rPr>
        <w:t xml:space="preserve"> 2012; </w:t>
      </w:r>
      <w:r w:rsidRPr="00FE1F5B">
        <w:rPr>
          <w:rFonts w:ascii="Book Antiqua" w:eastAsia="SimSun" w:hAnsi="Book Antiqua" w:cs="Times New Roman"/>
          <w:b/>
          <w:kern w:val="2"/>
          <w:lang w:eastAsia="zh-CN"/>
        </w:rPr>
        <w:t>2012</w:t>
      </w:r>
      <w:r w:rsidRPr="00FE1F5B">
        <w:rPr>
          <w:rFonts w:ascii="Book Antiqua" w:eastAsia="SimSun" w:hAnsi="Book Antiqua" w:cs="Times New Roman"/>
          <w:kern w:val="2"/>
          <w:lang w:eastAsia="zh-CN"/>
        </w:rPr>
        <w:t>: 485758 [PMID: 22792043 DOI: 10.1100/2012/485758]</w:t>
      </w:r>
    </w:p>
    <w:p w14:paraId="60D319DA"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22 </w:t>
      </w:r>
      <w:r w:rsidRPr="00FE1F5B">
        <w:rPr>
          <w:rFonts w:ascii="Book Antiqua" w:eastAsia="SimSun" w:hAnsi="Book Antiqua" w:cs="Times New Roman"/>
          <w:b/>
          <w:kern w:val="2"/>
          <w:lang w:eastAsia="zh-CN"/>
        </w:rPr>
        <w:t>Shihabuddin B</w:t>
      </w:r>
      <w:r w:rsidRPr="00FE1F5B">
        <w:rPr>
          <w:rFonts w:ascii="Book Antiqua" w:eastAsia="SimSun" w:hAnsi="Book Antiqua" w:cs="Times New Roman"/>
          <w:kern w:val="2"/>
          <w:lang w:eastAsia="zh-CN"/>
        </w:rPr>
        <w:t xml:space="preserve">, Sivitz A. Acute acalculous cholecystitis in a 10-year-old girl with cystic fibrosis. </w:t>
      </w:r>
      <w:r w:rsidRPr="00FE1F5B">
        <w:rPr>
          <w:rFonts w:ascii="Book Antiqua" w:eastAsia="SimSun" w:hAnsi="Book Antiqua" w:cs="Times New Roman"/>
          <w:i/>
          <w:kern w:val="2"/>
          <w:lang w:eastAsia="zh-CN"/>
        </w:rPr>
        <w:t>Pediatr Emerg Care</w:t>
      </w:r>
      <w:r w:rsidRPr="00FE1F5B">
        <w:rPr>
          <w:rFonts w:ascii="Book Antiqua" w:eastAsia="SimSun" w:hAnsi="Book Antiqua" w:cs="Times New Roman"/>
          <w:kern w:val="2"/>
          <w:lang w:eastAsia="zh-CN"/>
        </w:rPr>
        <w:t xml:space="preserve"> 2013; </w:t>
      </w:r>
      <w:r w:rsidRPr="00FE1F5B">
        <w:rPr>
          <w:rFonts w:ascii="Book Antiqua" w:eastAsia="SimSun" w:hAnsi="Book Antiqua" w:cs="Times New Roman"/>
          <w:b/>
          <w:kern w:val="2"/>
          <w:lang w:eastAsia="zh-CN"/>
        </w:rPr>
        <w:t>29</w:t>
      </w:r>
      <w:r w:rsidRPr="00FE1F5B">
        <w:rPr>
          <w:rFonts w:ascii="Book Antiqua" w:eastAsia="SimSun" w:hAnsi="Book Antiqua" w:cs="Times New Roman"/>
          <w:kern w:val="2"/>
          <w:lang w:eastAsia="zh-CN"/>
        </w:rPr>
        <w:t>: 117-121 [PMID: 23283281 DOI: 10.1097/PEC.0b013e31827b57e7]</w:t>
      </w:r>
    </w:p>
    <w:p w14:paraId="1D93A5BA"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23 </w:t>
      </w:r>
      <w:r w:rsidRPr="00FE1F5B">
        <w:rPr>
          <w:rFonts w:ascii="Book Antiqua" w:eastAsia="SimSun" w:hAnsi="Book Antiqua" w:cs="Times New Roman"/>
          <w:b/>
          <w:kern w:val="2"/>
          <w:lang w:eastAsia="zh-CN"/>
        </w:rPr>
        <w:t>Naselli A</w:t>
      </w:r>
      <w:r w:rsidRPr="00FE1F5B">
        <w:rPr>
          <w:rFonts w:ascii="Book Antiqua" w:eastAsia="SimSun" w:hAnsi="Book Antiqua" w:cs="Times New Roman"/>
          <w:kern w:val="2"/>
          <w:lang w:eastAsia="zh-CN"/>
        </w:rPr>
        <w:t xml:space="preserve">, Bishop H, Walker S, Warris A. Neutropenic acute acalculous cholecystitis (AAC) in a 12-year-old boy with T-acute lymphoblastic leukemia successfully managed with conservative treatment. </w:t>
      </w:r>
      <w:r w:rsidRPr="00FE1F5B">
        <w:rPr>
          <w:rFonts w:ascii="Book Antiqua" w:eastAsia="SimSun" w:hAnsi="Book Antiqua" w:cs="Times New Roman"/>
          <w:i/>
          <w:kern w:val="2"/>
          <w:lang w:eastAsia="zh-CN"/>
        </w:rPr>
        <w:t>Pediatr Hematol Oncol</w:t>
      </w:r>
      <w:r w:rsidRPr="00FE1F5B">
        <w:rPr>
          <w:rFonts w:ascii="Book Antiqua" w:eastAsia="SimSun" w:hAnsi="Book Antiqua" w:cs="Times New Roman"/>
          <w:kern w:val="2"/>
          <w:lang w:eastAsia="zh-CN"/>
        </w:rPr>
        <w:t xml:space="preserve"> 2017; </w:t>
      </w:r>
      <w:r w:rsidRPr="00FE1F5B">
        <w:rPr>
          <w:rFonts w:ascii="Book Antiqua" w:eastAsia="SimSun" w:hAnsi="Book Antiqua" w:cs="Times New Roman"/>
          <w:b/>
          <w:kern w:val="2"/>
          <w:lang w:eastAsia="zh-CN"/>
        </w:rPr>
        <w:t>34</w:t>
      </w:r>
      <w:r w:rsidRPr="00FE1F5B">
        <w:rPr>
          <w:rFonts w:ascii="Book Antiqua" w:eastAsia="SimSun" w:hAnsi="Book Antiqua" w:cs="Times New Roman"/>
          <w:kern w:val="2"/>
          <w:lang w:eastAsia="zh-CN"/>
        </w:rPr>
        <w:t>: 24-28 [PMID: 28085529 DOI: 10.1080/08880018.2016.1265034]</w:t>
      </w:r>
    </w:p>
    <w:p w14:paraId="444988C4"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24 </w:t>
      </w:r>
      <w:r w:rsidRPr="00FE1F5B">
        <w:rPr>
          <w:rFonts w:ascii="Book Antiqua" w:eastAsia="SimSun" w:hAnsi="Book Antiqua" w:cs="Times New Roman"/>
          <w:b/>
          <w:kern w:val="2"/>
          <w:lang w:eastAsia="zh-CN"/>
        </w:rPr>
        <w:t>Pal K</w:t>
      </w:r>
      <w:r w:rsidRPr="00FE1F5B">
        <w:rPr>
          <w:rFonts w:ascii="Book Antiqua" w:eastAsia="SimSun" w:hAnsi="Book Antiqua" w:cs="Times New Roman"/>
          <w:kern w:val="2"/>
          <w:lang w:eastAsia="zh-CN"/>
        </w:rPr>
        <w:t xml:space="preserve">. Laparoscopy in the management of emphysematous cholecystitis and secondary appendicitis in an 11-year-old child with insulin-dependent diabetes mellitus. </w:t>
      </w:r>
      <w:r w:rsidRPr="00FE1F5B">
        <w:rPr>
          <w:rFonts w:ascii="Book Antiqua" w:eastAsia="SimSun" w:hAnsi="Book Antiqua" w:cs="Times New Roman"/>
          <w:i/>
          <w:kern w:val="2"/>
          <w:lang w:eastAsia="zh-CN"/>
        </w:rPr>
        <w:t>Afr J Paediatr Surg</w:t>
      </w:r>
      <w:r w:rsidRPr="00FE1F5B">
        <w:rPr>
          <w:rFonts w:ascii="Book Antiqua" w:eastAsia="SimSun" w:hAnsi="Book Antiqua" w:cs="Times New Roman"/>
          <w:kern w:val="2"/>
          <w:lang w:eastAsia="zh-CN"/>
        </w:rPr>
        <w:t xml:space="preserve"> 2011; </w:t>
      </w:r>
      <w:r w:rsidRPr="00FE1F5B">
        <w:rPr>
          <w:rFonts w:ascii="Book Antiqua" w:eastAsia="SimSun" w:hAnsi="Book Antiqua" w:cs="Times New Roman"/>
          <w:b/>
          <w:kern w:val="2"/>
          <w:lang w:eastAsia="zh-CN"/>
        </w:rPr>
        <w:t>8</w:t>
      </w:r>
      <w:r w:rsidRPr="00FE1F5B">
        <w:rPr>
          <w:rFonts w:ascii="Book Antiqua" w:eastAsia="SimSun" w:hAnsi="Book Antiqua" w:cs="Times New Roman"/>
          <w:kern w:val="2"/>
          <w:lang w:eastAsia="zh-CN"/>
        </w:rPr>
        <w:t>: 211-214 [PMID: 22005368 DOI: 10.4103/0189-6725.86065]</w:t>
      </w:r>
    </w:p>
    <w:p w14:paraId="5410A9E2"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25 </w:t>
      </w:r>
      <w:r w:rsidRPr="00FE1F5B">
        <w:rPr>
          <w:rFonts w:ascii="Book Antiqua" w:eastAsia="SimSun" w:hAnsi="Book Antiqua" w:cs="Times New Roman"/>
          <w:b/>
          <w:kern w:val="2"/>
          <w:lang w:eastAsia="zh-CN"/>
        </w:rPr>
        <w:t>Khuroo MS</w:t>
      </w:r>
      <w:r w:rsidRPr="00FE1F5B">
        <w:rPr>
          <w:rFonts w:ascii="Book Antiqua" w:eastAsia="SimSun" w:hAnsi="Book Antiqua" w:cs="Times New Roman"/>
          <w:kern w:val="2"/>
          <w:lang w:eastAsia="zh-CN"/>
        </w:rPr>
        <w:t xml:space="preserve">, Rather AA, Khuroo NS, Khuroo MS. Hepatobiliary and pancreatic ascariasis. </w:t>
      </w:r>
      <w:r w:rsidRPr="00FE1F5B">
        <w:rPr>
          <w:rFonts w:ascii="Book Antiqua" w:eastAsia="SimSun" w:hAnsi="Book Antiqua" w:cs="Times New Roman"/>
          <w:i/>
          <w:kern w:val="2"/>
          <w:lang w:eastAsia="zh-CN"/>
        </w:rPr>
        <w:t>World J Gastroenterol</w:t>
      </w:r>
      <w:r w:rsidRPr="00FE1F5B">
        <w:rPr>
          <w:rFonts w:ascii="Book Antiqua" w:eastAsia="SimSun" w:hAnsi="Book Antiqua" w:cs="Times New Roman"/>
          <w:kern w:val="2"/>
          <w:lang w:eastAsia="zh-CN"/>
        </w:rPr>
        <w:t xml:space="preserve"> 2016; </w:t>
      </w:r>
      <w:r w:rsidRPr="00FE1F5B">
        <w:rPr>
          <w:rFonts w:ascii="Book Antiqua" w:eastAsia="SimSun" w:hAnsi="Book Antiqua" w:cs="Times New Roman"/>
          <w:b/>
          <w:kern w:val="2"/>
          <w:lang w:eastAsia="zh-CN"/>
        </w:rPr>
        <w:t>22</w:t>
      </w:r>
      <w:r w:rsidRPr="00FE1F5B">
        <w:rPr>
          <w:rFonts w:ascii="Book Antiqua" w:eastAsia="SimSun" w:hAnsi="Book Antiqua" w:cs="Times New Roman"/>
          <w:kern w:val="2"/>
          <w:lang w:eastAsia="zh-CN"/>
        </w:rPr>
        <w:t>: 7507-7517 [PMID: 27672273 DOI: 10.3748/wjg.v22.i33.7507]</w:t>
      </w:r>
    </w:p>
    <w:p w14:paraId="1E522569"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26 </w:t>
      </w:r>
      <w:r w:rsidRPr="00FE1F5B">
        <w:rPr>
          <w:rFonts w:ascii="Book Antiqua" w:eastAsia="SimSun" w:hAnsi="Book Antiqua" w:cs="Times New Roman"/>
          <w:b/>
          <w:kern w:val="2"/>
          <w:lang w:eastAsia="zh-CN"/>
        </w:rPr>
        <w:t>Menendez A</w:t>
      </w:r>
      <w:r w:rsidRPr="00FE1F5B">
        <w:rPr>
          <w:rFonts w:ascii="Book Antiqua" w:eastAsia="SimSun" w:hAnsi="Book Antiqua" w:cs="Times New Roman"/>
          <w:kern w:val="2"/>
          <w:lang w:eastAsia="zh-CN"/>
        </w:rPr>
        <w:t xml:space="preserve">, Arena ET, Guttman JA, Thorson L, Vallance BA, Vogl W, Finlay BB. Salmonella infection of gallbladder epithelial cells drives local inflammation and injury in a model of acute typhoid fever. </w:t>
      </w:r>
      <w:r w:rsidRPr="00FE1F5B">
        <w:rPr>
          <w:rFonts w:ascii="Book Antiqua" w:eastAsia="SimSun" w:hAnsi="Book Antiqua" w:cs="Times New Roman"/>
          <w:i/>
          <w:kern w:val="2"/>
          <w:lang w:eastAsia="zh-CN"/>
        </w:rPr>
        <w:t>J Infect Dis</w:t>
      </w:r>
      <w:r w:rsidRPr="00FE1F5B">
        <w:rPr>
          <w:rFonts w:ascii="Book Antiqua" w:eastAsia="SimSun" w:hAnsi="Book Antiqua" w:cs="Times New Roman"/>
          <w:kern w:val="2"/>
          <w:lang w:eastAsia="zh-CN"/>
        </w:rPr>
        <w:t xml:space="preserve"> 2009; </w:t>
      </w:r>
      <w:r w:rsidRPr="00FE1F5B">
        <w:rPr>
          <w:rFonts w:ascii="Book Antiqua" w:eastAsia="SimSun" w:hAnsi="Book Antiqua" w:cs="Times New Roman"/>
          <w:b/>
          <w:kern w:val="2"/>
          <w:lang w:eastAsia="zh-CN"/>
        </w:rPr>
        <w:t>200</w:t>
      </w:r>
      <w:r w:rsidRPr="00FE1F5B">
        <w:rPr>
          <w:rFonts w:ascii="Book Antiqua" w:eastAsia="SimSun" w:hAnsi="Book Antiqua" w:cs="Times New Roman"/>
          <w:kern w:val="2"/>
          <w:lang w:eastAsia="zh-CN"/>
        </w:rPr>
        <w:t>: 1703-1713 [PMID: 19852670 DOI: 10.1086/646608]</w:t>
      </w:r>
    </w:p>
    <w:p w14:paraId="5071EC9C"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27 </w:t>
      </w:r>
      <w:r w:rsidRPr="00FE1F5B">
        <w:rPr>
          <w:rFonts w:ascii="Book Antiqua" w:eastAsia="SimSun" w:hAnsi="Book Antiqua" w:cs="Times New Roman"/>
          <w:b/>
          <w:kern w:val="2"/>
          <w:lang w:eastAsia="zh-CN"/>
        </w:rPr>
        <w:t>Ternberg JL</w:t>
      </w:r>
      <w:r w:rsidRPr="00FE1F5B">
        <w:rPr>
          <w:rFonts w:ascii="Book Antiqua" w:eastAsia="SimSun" w:hAnsi="Book Antiqua" w:cs="Times New Roman"/>
          <w:kern w:val="2"/>
          <w:lang w:eastAsia="zh-CN"/>
        </w:rPr>
        <w:t xml:space="preserve">, Keating JP. Acute acalculous cholecystitis. Complication of other illnesses in childhood. </w:t>
      </w:r>
      <w:r w:rsidRPr="00FE1F5B">
        <w:rPr>
          <w:rFonts w:ascii="Book Antiqua" w:eastAsia="SimSun" w:hAnsi="Book Antiqua" w:cs="Times New Roman"/>
          <w:i/>
          <w:kern w:val="2"/>
          <w:lang w:eastAsia="zh-CN"/>
        </w:rPr>
        <w:t>Arch Surg</w:t>
      </w:r>
      <w:r w:rsidRPr="00FE1F5B">
        <w:rPr>
          <w:rFonts w:ascii="Book Antiqua" w:eastAsia="SimSun" w:hAnsi="Book Antiqua" w:cs="Times New Roman"/>
          <w:kern w:val="2"/>
          <w:lang w:eastAsia="zh-CN"/>
        </w:rPr>
        <w:t xml:space="preserve"> 1975; </w:t>
      </w:r>
      <w:r w:rsidRPr="00FE1F5B">
        <w:rPr>
          <w:rFonts w:ascii="Book Antiqua" w:eastAsia="SimSun" w:hAnsi="Book Antiqua" w:cs="Times New Roman"/>
          <w:b/>
          <w:kern w:val="2"/>
          <w:lang w:eastAsia="zh-CN"/>
        </w:rPr>
        <w:t>110</w:t>
      </w:r>
      <w:r w:rsidRPr="00FE1F5B">
        <w:rPr>
          <w:rFonts w:ascii="Book Antiqua" w:eastAsia="SimSun" w:hAnsi="Book Antiqua" w:cs="Times New Roman"/>
          <w:kern w:val="2"/>
          <w:lang w:eastAsia="zh-CN"/>
        </w:rPr>
        <w:t>: 543-547 [PMID: 1130999]</w:t>
      </w:r>
    </w:p>
    <w:p w14:paraId="3D8EF0BE"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28 </w:t>
      </w:r>
      <w:r w:rsidRPr="00FE1F5B">
        <w:rPr>
          <w:rFonts w:ascii="Book Antiqua" w:eastAsia="SimSun" w:hAnsi="Book Antiqua" w:cs="Times New Roman"/>
          <w:b/>
          <w:kern w:val="2"/>
          <w:lang w:eastAsia="zh-CN"/>
        </w:rPr>
        <w:t>Ashley D</w:t>
      </w:r>
      <w:r w:rsidRPr="00FE1F5B">
        <w:rPr>
          <w:rFonts w:ascii="Book Antiqua" w:eastAsia="SimSun" w:hAnsi="Book Antiqua" w:cs="Times New Roman"/>
          <w:kern w:val="2"/>
          <w:lang w:eastAsia="zh-CN"/>
        </w:rPr>
        <w:t xml:space="preserve">, Vade A, Challapalli M. Brucellosis with acute acalculous cholecystitis. </w:t>
      </w:r>
      <w:r w:rsidRPr="00FE1F5B">
        <w:rPr>
          <w:rFonts w:ascii="Book Antiqua" w:eastAsia="SimSun" w:hAnsi="Book Antiqua" w:cs="Times New Roman"/>
          <w:i/>
          <w:kern w:val="2"/>
          <w:lang w:eastAsia="zh-CN"/>
        </w:rPr>
        <w:t>Pediatr Infect Dis J</w:t>
      </w:r>
      <w:r w:rsidRPr="00FE1F5B">
        <w:rPr>
          <w:rFonts w:ascii="Book Antiqua" w:eastAsia="SimSun" w:hAnsi="Book Antiqua" w:cs="Times New Roman"/>
          <w:kern w:val="2"/>
          <w:lang w:eastAsia="zh-CN"/>
        </w:rPr>
        <w:t xml:space="preserve"> 2000; </w:t>
      </w:r>
      <w:r w:rsidRPr="00FE1F5B">
        <w:rPr>
          <w:rFonts w:ascii="Book Antiqua" w:eastAsia="SimSun" w:hAnsi="Book Antiqua" w:cs="Times New Roman"/>
          <w:b/>
          <w:kern w:val="2"/>
          <w:lang w:eastAsia="zh-CN"/>
        </w:rPr>
        <w:t>19</w:t>
      </w:r>
      <w:r w:rsidRPr="00FE1F5B">
        <w:rPr>
          <w:rFonts w:ascii="Book Antiqua" w:eastAsia="SimSun" w:hAnsi="Book Antiqua" w:cs="Times New Roman"/>
          <w:kern w:val="2"/>
          <w:lang w:eastAsia="zh-CN"/>
        </w:rPr>
        <w:t>: 1112-1113 [PMID: 11099103]</w:t>
      </w:r>
    </w:p>
    <w:p w14:paraId="2FB67B39"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29 </w:t>
      </w:r>
      <w:r w:rsidRPr="00FE1F5B">
        <w:rPr>
          <w:rFonts w:ascii="Book Antiqua" w:eastAsia="SimSun" w:hAnsi="Book Antiqua" w:cs="Times New Roman"/>
          <w:b/>
          <w:kern w:val="2"/>
          <w:lang w:eastAsia="zh-CN"/>
        </w:rPr>
        <w:t>Ciftci AO</w:t>
      </w:r>
      <w:r w:rsidRPr="00FE1F5B">
        <w:rPr>
          <w:rFonts w:ascii="Book Antiqua" w:eastAsia="SimSun" w:hAnsi="Book Antiqua" w:cs="Times New Roman"/>
          <w:kern w:val="2"/>
          <w:lang w:eastAsia="zh-CN"/>
        </w:rPr>
        <w:t xml:space="preserve">, Karnak I, Tanyel FC. The association of hepatitis A virus infection, acalculous cholecystitis, and blunt abdominal trauma: a diagnostic challenge. </w:t>
      </w:r>
      <w:r w:rsidRPr="00FE1F5B">
        <w:rPr>
          <w:rFonts w:ascii="Book Antiqua" w:eastAsia="SimSun" w:hAnsi="Book Antiqua" w:cs="Times New Roman"/>
          <w:i/>
          <w:kern w:val="2"/>
          <w:lang w:eastAsia="zh-CN"/>
        </w:rPr>
        <w:t>J Pediatr Gastroenterol Nutr</w:t>
      </w:r>
      <w:r w:rsidRPr="00FE1F5B">
        <w:rPr>
          <w:rFonts w:ascii="Book Antiqua" w:eastAsia="SimSun" w:hAnsi="Book Antiqua" w:cs="Times New Roman"/>
          <w:kern w:val="2"/>
          <w:lang w:eastAsia="zh-CN"/>
        </w:rPr>
        <w:t xml:space="preserve"> 2001; </w:t>
      </w:r>
      <w:r w:rsidRPr="00FE1F5B">
        <w:rPr>
          <w:rFonts w:ascii="Book Antiqua" w:eastAsia="SimSun" w:hAnsi="Book Antiqua" w:cs="Times New Roman"/>
          <w:b/>
          <w:kern w:val="2"/>
          <w:lang w:eastAsia="zh-CN"/>
        </w:rPr>
        <w:t>32</w:t>
      </w:r>
      <w:r w:rsidRPr="00FE1F5B">
        <w:rPr>
          <w:rFonts w:ascii="Book Antiqua" w:eastAsia="SimSun" w:hAnsi="Book Antiqua" w:cs="Times New Roman"/>
          <w:kern w:val="2"/>
          <w:lang w:eastAsia="zh-CN"/>
        </w:rPr>
        <w:t>: 92-94 [PMID: 11176334]</w:t>
      </w:r>
    </w:p>
    <w:p w14:paraId="06A1F727"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30 </w:t>
      </w:r>
      <w:r w:rsidRPr="00FE1F5B">
        <w:rPr>
          <w:rFonts w:ascii="Book Antiqua" w:eastAsia="SimSun" w:hAnsi="Book Antiqua" w:cs="Times New Roman"/>
          <w:b/>
          <w:kern w:val="2"/>
          <w:lang w:eastAsia="zh-CN"/>
        </w:rPr>
        <w:t>Lo WT</w:t>
      </w:r>
      <w:r w:rsidRPr="00FE1F5B">
        <w:rPr>
          <w:rFonts w:ascii="Book Antiqua" w:eastAsia="SimSun" w:hAnsi="Book Antiqua" w:cs="Times New Roman"/>
          <w:kern w:val="2"/>
          <w:lang w:eastAsia="zh-CN"/>
        </w:rPr>
        <w:t xml:space="preserve">, Wang CC, Chu ML. Acute septicaemic acalculous cholecystitis complicated by empyema caused by Salmonella group D in a previously healthy child. </w:t>
      </w:r>
      <w:r w:rsidRPr="00FE1F5B">
        <w:rPr>
          <w:rFonts w:ascii="Book Antiqua" w:eastAsia="SimSun" w:hAnsi="Book Antiqua" w:cs="Times New Roman"/>
          <w:i/>
          <w:kern w:val="2"/>
          <w:lang w:eastAsia="zh-CN"/>
        </w:rPr>
        <w:t>Eur J Pediatr</w:t>
      </w:r>
      <w:r w:rsidRPr="00FE1F5B">
        <w:rPr>
          <w:rFonts w:ascii="Book Antiqua" w:eastAsia="SimSun" w:hAnsi="Book Antiqua" w:cs="Times New Roman"/>
          <w:kern w:val="2"/>
          <w:lang w:eastAsia="zh-CN"/>
        </w:rPr>
        <w:t xml:space="preserve"> 2002; </w:t>
      </w:r>
      <w:r w:rsidRPr="00FE1F5B">
        <w:rPr>
          <w:rFonts w:ascii="Book Antiqua" w:eastAsia="SimSun" w:hAnsi="Book Antiqua" w:cs="Times New Roman"/>
          <w:b/>
          <w:kern w:val="2"/>
          <w:lang w:eastAsia="zh-CN"/>
        </w:rPr>
        <w:t>161</w:t>
      </w:r>
      <w:r w:rsidRPr="00FE1F5B">
        <w:rPr>
          <w:rFonts w:ascii="Book Antiqua" w:eastAsia="SimSun" w:hAnsi="Book Antiqua" w:cs="Times New Roman"/>
          <w:kern w:val="2"/>
          <w:lang w:eastAsia="zh-CN"/>
        </w:rPr>
        <w:t>: 575-577 [PMID: 12424580 DOI: 10.1007/s00431-002-1051-4]</w:t>
      </w:r>
    </w:p>
    <w:p w14:paraId="0E93448D"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lastRenderedPageBreak/>
        <w:t xml:space="preserve">31 </w:t>
      </w:r>
      <w:r w:rsidRPr="00FE1F5B">
        <w:rPr>
          <w:rFonts w:ascii="Book Antiqua" w:eastAsia="SimSun" w:hAnsi="Book Antiqua" w:cs="Times New Roman"/>
          <w:b/>
          <w:kern w:val="2"/>
          <w:lang w:eastAsia="zh-CN"/>
        </w:rPr>
        <w:t>Batra V</w:t>
      </w:r>
      <w:r w:rsidRPr="00FE1F5B">
        <w:rPr>
          <w:rFonts w:ascii="Book Antiqua" w:eastAsia="SimSun" w:hAnsi="Book Antiqua" w:cs="Times New Roman"/>
          <w:kern w:val="2"/>
          <w:lang w:eastAsia="zh-CN"/>
        </w:rPr>
        <w:t xml:space="preserve">, Ang JY, Asmar BI. Staphylococcal acalculous cholecystitis in a child. </w:t>
      </w:r>
      <w:r w:rsidRPr="00FE1F5B">
        <w:rPr>
          <w:rFonts w:ascii="Book Antiqua" w:eastAsia="SimSun" w:hAnsi="Book Antiqua" w:cs="Times New Roman"/>
          <w:i/>
          <w:kern w:val="2"/>
          <w:lang w:eastAsia="zh-CN"/>
        </w:rPr>
        <w:t>South Med J</w:t>
      </w:r>
      <w:r w:rsidRPr="00FE1F5B">
        <w:rPr>
          <w:rFonts w:ascii="Book Antiqua" w:eastAsia="SimSun" w:hAnsi="Book Antiqua" w:cs="Times New Roman"/>
          <w:kern w:val="2"/>
          <w:lang w:eastAsia="zh-CN"/>
        </w:rPr>
        <w:t xml:space="preserve"> 2003; </w:t>
      </w:r>
      <w:r w:rsidRPr="00FE1F5B">
        <w:rPr>
          <w:rFonts w:ascii="Book Antiqua" w:eastAsia="SimSun" w:hAnsi="Book Antiqua" w:cs="Times New Roman"/>
          <w:b/>
          <w:kern w:val="2"/>
          <w:lang w:eastAsia="zh-CN"/>
        </w:rPr>
        <w:t>96</w:t>
      </w:r>
      <w:r w:rsidRPr="00FE1F5B">
        <w:rPr>
          <w:rFonts w:ascii="Book Antiqua" w:eastAsia="SimSun" w:hAnsi="Book Antiqua" w:cs="Times New Roman"/>
          <w:kern w:val="2"/>
          <w:lang w:eastAsia="zh-CN"/>
        </w:rPr>
        <w:t>: 206-208 [PMID: 12630651 DOI: 10.1097/01.SMJ.0000051277.81177.AA]</w:t>
      </w:r>
    </w:p>
    <w:p w14:paraId="42B97D3C"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32 </w:t>
      </w:r>
      <w:r w:rsidRPr="00FE1F5B">
        <w:rPr>
          <w:rFonts w:ascii="Book Antiqua" w:eastAsia="SimSun" w:hAnsi="Book Antiqua" w:cs="Times New Roman"/>
          <w:b/>
          <w:kern w:val="2"/>
          <w:lang w:eastAsia="zh-CN"/>
        </w:rPr>
        <w:t>Garel L</w:t>
      </w:r>
      <w:r w:rsidRPr="00FE1F5B">
        <w:rPr>
          <w:rFonts w:ascii="Book Antiqua" w:eastAsia="SimSun" w:hAnsi="Book Antiqua" w:cs="Times New Roman"/>
          <w:kern w:val="2"/>
          <w:lang w:eastAsia="zh-CN"/>
        </w:rPr>
        <w:t xml:space="preserve">, Lucaya J, Piqueras J. Acute acalculous cholecystitis owing to salmonella sepsis. </w:t>
      </w:r>
      <w:r w:rsidRPr="00FE1F5B">
        <w:rPr>
          <w:rFonts w:ascii="Book Antiqua" w:eastAsia="SimSun" w:hAnsi="Book Antiqua" w:cs="Times New Roman"/>
          <w:i/>
          <w:kern w:val="2"/>
          <w:lang w:eastAsia="zh-CN"/>
        </w:rPr>
        <w:t>Pediatr Radiol</w:t>
      </w:r>
      <w:r w:rsidRPr="00FE1F5B">
        <w:rPr>
          <w:rFonts w:ascii="Book Antiqua" w:eastAsia="SimSun" w:hAnsi="Book Antiqua" w:cs="Times New Roman"/>
          <w:kern w:val="2"/>
          <w:lang w:eastAsia="zh-CN"/>
        </w:rPr>
        <w:t xml:space="preserve"> 2003; </w:t>
      </w:r>
      <w:r w:rsidRPr="00FE1F5B">
        <w:rPr>
          <w:rFonts w:ascii="Book Antiqua" w:eastAsia="SimSun" w:hAnsi="Book Antiqua" w:cs="Times New Roman"/>
          <w:b/>
          <w:kern w:val="2"/>
          <w:lang w:eastAsia="zh-CN"/>
        </w:rPr>
        <w:t>33</w:t>
      </w:r>
      <w:r w:rsidRPr="00FE1F5B">
        <w:rPr>
          <w:rFonts w:ascii="Book Antiqua" w:eastAsia="SimSun" w:hAnsi="Book Antiqua" w:cs="Times New Roman"/>
          <w:kern w:val="2"/>
          <w:lang w:eastAsia="zh-CN"/>
        </w:rPr>
        <w:t>: 905-906 [PMID: 14574527 DOI: 10.1007/s00247-003-0990-x]</w:t>
      </w:r>
    </w:p>
    <w:p w14:paraId="6106407C"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33 </w:t>
      </w:r>
      <w:r w:rsidRPr="00FE1F5B">
        <w:rPr>
          <w:rFonts w:ascii="Book Antiqua" w:eastAsia="SimSun" w:hAnsi="Book Antiqua" w:cs="Times New Roman"/>
          <w:b/>
          <w:kern w:val="2"/>
          <w:lang w:eastAsia="zh-CN"/>
        </w:rPr>
        <w:t>Saha A</w:t>
      </w:r>
      <w:r w:rsidRPr="00FE1F5B">
        <w:rPr>
          <w:rFonts w:ascii="Book Antiqua" w:eastAsia="SimSun" w:hAnsi="Book Antiqua" w:cs="Times New Roman"/>
          <w:kern w:val="2"/>
          <w:lang w:eastAsia="zh-CN"/>
        </w:rPr>
        <w:t xml:space="preserve">, Batra P, Vilhekar KY, Chaturvedi P. Acute acalculous cholecystitis in a child with Plasmodium falciparum malaria. </w:t>
      </w:r>
      <w:r w:rsidRPr="00FE1F5B">
        <w:rPr>
          <w:rFonts w:ascii="Book Antiqua" w:eastAsia="SimSun" w:hAnsi="Book Antiqua" w:cs="Times New Roman"/>
          <w:i/>
          <w:kern w:val="2"/>
          <w:lang w:eastAsia="zh-CN"/>
        </w:rPr>
        <w:t>Ann Trop Paediatr</w:t>
      </w:r>
      <w:r w:rsidRPr="00FE1F5B">
        <w:rPr>
          <w:rFonts w:ascii="Book Antiqua" w:eastAsia="SimSun" w:hAnsi="Book Antiqua" w:cs="Times New Roman"/>
          <w:kern w:val="2"/>
          <w:lang w:eastAsia="zh-CN"/>
        </w:rPr>
        <w:t xml:space="preserve"> 2005; </w:t>
      </w:r>
      <w:r w:rsidRPr="00FE1F5B">
        <w:rPr>
          <w:rFonts w:ascii="Book Antiqua" w:eastAsia="SimSun" w:hAnsi="Book Antiqua" w:cs="Times New Roman"/>
          <w:b/>
          <w:kern w:val="2"/>
          <w:lang w:eastAsia="zh-CN"/>
        </w:rPr>
        <w:t>25</w:t>
      </w:r>
      <w:r w:rsidRPr="00FE1F5B">
        <w:rPr>
          <w:rFonts w:ascii="Book Antiqua" w:eastAsia="SimSun" w:hAnsi="Book Antiqua" w:cs="Times New Roman"/>
          <w:kern w:val="2"/>
          <w:lang w:eastAsia="zh-CN"/>
        </w:rPr>
        <w:t>: 141-142 [PMID: 15949204 DOI: 10.1179/146532805X45755]</w:t>
      </w:r>
    </w:p>
    <w:p w14:paraId="47E4BF25"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34 </w:t>
      </w:r>
      <w:r w:rsidRPr="00FE1F5B">
        <w:rPr>
          <w:rFonts w:ascii="Book Antiqua" w:eastAsia="SimSun" w:hAnsi="Book Antiqua" w:cs="Times New Roman"/>
          <w:b/>
          <w:kern w:val="2"/>
          <w:lang w:eastAsia="zh-CN"/>
        </w:rPr>
        <w:t>Axelrod D</w:t>
      </w:r>
      <w:r w:rsidRPr="00FE1F5B">
        <w:rPr>
          <w:rFonts w:ascii="Book Antiqua" w:eastAsia="SimSun" w:hAnsi="Book Antiqua" w:cs="Times New Roman"/>
          <w:kern w:val="2"/>
          <w:lang w:eastAsia="zh-CN"/>
        </w:rPr>
        <w:t xml:space="preserve">, Karakas SP. Acalculous cholecystitis and abscess as a manifestation of typhoid fever. </w:t>
      </w:r>
      <w:r w:rsidRPr="00FE1F5B">
        <w:rPr>
          <w:rFonts w:ascii="Book Antiqua" w:eastAsia="SimSun" w:hAnsi="Book Antiqua" w:cs="Times New Roman"/>
          <w:i/>
          <w:kern w:val="2"/>
          <w:lang w:eastAsia="zh-CN"/>
        </w:rPr>
        <w:t>Pediatr Radiol</w:t>
      </w:r>
      <w:r w:rsidRPr="00FE1F5B">
        <w:rPr>
          <w:rFonts w:ascii="Book Antiqua" w:eastAsia="SimSun" w:hAnsi="Book Antiqua" w:cs="Times New Roman"/>
          <w:kern w:val="2"/>
          <w:lang w:eastAsia="zh-CN"/>
        </w:rPr>
        <w:t xml:space="preserve"> 2007; </w:t>
      </w:r>
      <w:r w:rsidRPr="00FE1F5B">
        <w:rPr>
          <w:rFonts w:ascii="Book Antiqua" w:eastAsia="SimSun" w:hAnsi="Book Antiqua" w:cs="Times New Roman"/>
          <w:b/>
          <w:kern w:val="2"/>
          <w:lang w:eastAsia="zh-CN"/>
        </w:rPr>
        <w:t>37</w:t>
      </w:r>
      <w:r w:rsidRPr="00FE1F5B">
        <w:rPr>
          <w:rFonts w:ascii="Book Antiqua" w:eastAsia="SimSun" w:hAnsi="Book Antiqua" w:cs="Times New Roman"/>
          <w:kern w:val="2"/>
          <w:lang w:eastAsia="zh-CN"/>
        </w:rPr>
        <w:t>: 237 [PMID: 17089115 DOI: 10.1007/s00247-006-0347-3]</w:t>
      </w:r>
    </w:p>
    <w:p w14:paraId="2D85D013"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35 </w:t>
      </w:r>
      <w:r w:rsidRPr="00FE1F5B">
        <w:rPr>
          <w:rFonts w:ascii="Book Antiqua" w:eastAsia="SimSun" w:hAnsi="Book Antiqua" w:cs="Times New Roman"/>
          <w:b/>
          <w:kern w:val="2"/>
          <w:lang w:eastAsia="zh-CN"/>
        </w:rPr>
        <w:t>Kuttiat VS</w:t>
      </w:r>
      <w:r w:rsidRPr="00FE1F5B">
        <w:rPr>
          <w:rFonts w:ascii="Book Antiqua" w:eastAsia="SimSun" w:hAnsi="Book Antiqua" w:cs="Times New Roman"/>
          <w:kern w:val="2"/>
          <w:lang w:eastAsia="zh-CN"/>
        </w:rPr>
        <w:t xml:space="preserve">, Kohli U. Acute acalculous cholecystitis associated with malarial infection in children: report of two cases. </w:t>
      </w:r>
      <w:r w:rsidRPr="00FE1F5B">
        <w:rPr>
          <w:rFonts w:ascii="Book Antiqua" w:eastAsia="SimSun" w:hAnsi="Book Antiqua" w:cs="Times New Roman"/>
          <w:i/>
          <w:kern w:val="2"/>
          <w:lang w:eastAsia="zh-CN"/>
        </w:rPr>
        <w:t>J Trop Pediatr</w:t>
      </w:r>
      <w:r w:rsidRPr="00FE1F5B">
        <w:rPr>
          <w:rFonts w:ascii="Book Antiqua" w:eastAsia="SimSun" w:hAnsi="Book Antiqua" w:cs="Times New Roman"/>
          <w:kern w:val="2"/>
          <w:lang w:eastAsia="zh-CN"/>
        </w:rPr>
        <w:t xml:space="preserve"> 2007; </w:t>
      </w:r>
      <w:r w:rsidRPr="00FE1F5B">
        <w:rPr>
          <w:rFonts w:ascii="Book Antiqua" w:eastAsia="SimSun" w:hAnsi="Book Antiqua" w:cs="Times New Roman"/>
          <w:b/>
          <w:kern w:val="2"/>
          <w:lang w:eastAsia="zh-CN"/>
        </w:rPr>
        <w:t>53</w:t>
      </w:r>
      <w:r w:rsidRPr="00FE1F5B">
        <w:rPr>
          <w:rFonts w:ascii="Book Antiqua" w:eastAsia="SimSun" w:hAnsi="Book Antiqua" w:cs="Times New Roman"/>
          <w:kern w:val="2"/>
          <w:lang w:eastAsia="zh-CN"/>
        </w:rPr>
        <w:t>: 59-61 [PMID: 17135216 DOI: 10.1093/tropej/fml055]</w:t>
      </w:r>
    </w:p>
    <w:p w14:paraId="018C3662"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36 </w:t>
      </w:r>
      <w:r w:rsidRPr="00FE1F5B">
        <w:rPr>
          <w:rFonts w:ascii="Book Antiqua" w:eastAsia="SimSun" w:hAnsi="Book Antiqua" w:cs="Times New Roman"/>
          <w:b/>
          <w:kern w:val="2"/>
          <w:lang w:eastAsia="zh-CN"/>
        </w:rPr>
        <w:t>Lagona E</w:t>
      </w:r>
      <w:r w:rsidRPr="00FE1F5B">
        <w:rPr>
          <w:rFonts w:ascii="Book Antiqua" w:eastAsia="SimSun" w:hAnsi="Book Antiqua" w:cs="Times New Roman"/>
          <w:kern w:val="2"/>
          <w:lang w:eastAsia="zh-CN"/>
        </w:rPr>
        <w:t xml:space="preserve">, Sharifi F, Voutsioti A, Mavri A, Markouri M, Attilakos A. Epstein-Barr virus infectious mononucleosis associated with acute acalculous cholecystitis. </w:t>
      </w:r>
      <w:r w:rsidRPr="00FE1F5B">
        <w:rPr>
          <w:rFonts w:ascii="Book Antiqua" w:eastAsia="SimSun" w:hAnsi="Book Antiqua" w:cs="Times New Roman"/>
          <w:i/>
          <w:kern w:val="2"/>
          <w:lang w:eastAsia="zh-CN"/>
        </w:rPr>
        <w:t>Infection</w:t>
      </w:r>
      <w:r w:rsidRPr="00FE1F5B">
        <w:rPr>
          <w:rFonts w:ascii="Book Antiqua" w:eastAsia="SimSun" w:hAnsi="Book Antiqua" w:cs="Times New Roman"/>
          <w:kern w:val="2"/>
          <w:lang w:eastAsia="zh-CN"/>
        </w:rPr>
        <w:t xml:space="preserve"> 2007; </w:t>
      </w:r>
      <w:r w:rsidRPr="00FE1F5B">
        <w:rPr>
          <w:rFonts w:ascii="Book Antiqua" w:eastAsia="SimSun" w:hAnsi="Book Antiqua" w:cs="Times New Roman"/>
          <w:b/>
          <w:kern w:val="2"/>
          <w:lang w:eastAsia="zh-CN"/>
        </w:rPr>
        <w:t>35</w:t>
      </w:r>
      <w:r w:rsidRPr="00FE1F5B">
        <w:rPr>
          <w:rFonts w:ascii="Book Antiqua" w:eastAsia="SimSun" w:hAnsi="Book Antiqua" w:cs="Times New Roman"/>
          <w:kern w:val="2"/>
          <w:lang w:eastAsia="zh-CN"/>
        </w:rPr>
        <w:t>: 118-119 [PMID: 17401719 DOI: 10.1007/s15010-007-6115-y]</w:t>
      </w:r>
    </w:p>
    <w:p w14:paraId="7B0EFA0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37 </w:t>
      </w:r>
      <w:r w:rsidRPr="00FE1F5B">
        <w:rPr>
          <w:rFonts w:ascii="Book Antiqua" w:eastAsia="SimSun" w:hAnsi="Book Antiqua" w:cs="Times New Roman"/>
          <w:b/>
          <w:kern w:val="2"/>
          <w:lang w:eastAsia="zh-CN"/>
        </w:rPr>
        <w:t>Anthoine-Milhomme MC</w:t>
      </w:r>
      <w:r w:rsidRPr="00FE1F5B">
        <w:rPr>
          <w:rFonts w:ascii="Book Antiqua" w:eastAsia="SimSun" w:hAnsi="Book Antiqua" w:cs="Times New Roman"/>
          <w:kern w:val="2"/>
          <w:lang w:eastAsia="zh-CN"/>
        </w:rPr>
        <w:t xml:space="preserve">, Chappuy H, Chéron G. Acute acalculous cholecystitis in a child returning from the Ivory Coast. </w:t>
      </w:r>
      <w:r w:rsidRPr="00FE1F5B">
        <w:rPr>
          <w:rFonts w:ascii="Book Antiqua" w:eastAsia="SimSun" w:hAnsi="Book Antiqua" w:cs="Times New Roman"/>
          <w:i/>
          <w:kern w:val="2"/>
          <w:lang w:eastAsia="zh-CN"/>
        </w:rPr>
        <w:t>Pediatr Emerg Care</w:t>
      </w:r>
      <w:r w:rsidRPr="00FE1F5B">
        <w:rPr>
          <w:rFonts w:ascii="Book Antiqua" w:eastAsia="SimSun" w:hAnsi="Book Antiqua" w:cs="Times New Roman"/>
          <w:kern w:val="2"/>
          <w:lang w:eastAsia="zh-CN"/>
        </w:rPr>
        <w:t xml:space="preserve"> 2007; </w:t>
      </w:r>
      <w:r w:rsidRPr="00FE1F5B">
        <w:rPr>
          <w:rFonts w:ascii="Book Antiqua" w:eastAsia="SimSun" w:hAnsi="Book Antiqua" w:cs="Times New Roman"/>
          <w:b/>
          <w:kern w:val="2"/>
          <w:lang w:eastAsia="zh-CN"/>
        </w:rPr>
        <w:t>23</w:t>
      </w:r>
      <w:r w:rsidRPr="00FE1F5B">
        <w:rPr>
          <w:rFonts w:ascii="Book Antiqua" w:eastAsia="SimSun" w:hAnsi="Book Antiqua" w:cs="Times New Roman"/>
          <w:kern w:val="2"/>
          <w:lang w:eastAsia="zh-CN"/>
        </w:rPr>
        <w:t>: 242-243 [PMID: 17438439 DOI: 10.1097/PEC.0b013e31803f5ab8]</w:t>
      </w:r>
    </w:p>
    <w:p w14:paraId="089AFA19"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38 </w:t>
      </w:r>
      <w:r w:rsidRPr="00FE1F5B">
        <w:rPr>
          <w:rFonts w:ascii="Book Antiqua" w:eastAsia="SimSun" w:hAnsi="Book Antiqua" w:cs="Times New Roman"/>
          <w:b/>
          <w:kern w:val="2"/>
          <w:lang w:eastAsia="zh-CN"/>
        </w:rPr>
        <w:t>Prassouli A</w:t>
      </w:r>
      <w:r w:rsidRPr="00FE1F5B">
        <w:rPr>
          <w:rFonts w:ascii="Book Antiqua" w:eastAsia="SimSun" w:hAnsi="Book Antiqua" w:cs="Times New Roman"/>
          <w:kern w:val="2"/>
          <w:lang w:eastAsia="zh-CN"/>
        </w:rPr>
        <w:t xml:space="preserve">, Panagiotou J, Vakaki M, Giannatou I, Atilakos A, Garoufi A, Papaevangelou V. Acute acalculous cholecystitis as the initial presentation of primary Epstein-Barr virus infection. </w:t>
      </w:r>
      <w:r w:rsidRPr="00FE1F5B">
        <w:rPr>
          <w:rFonts w:ascii="Book Antiqua" w:eastAsia="SimSun" w:hAnsi="Book Antiqua" w:cs="Times New Roman"/>
          <w:i/>
          <w:kern w:val="2"/>
          <w:lang w:eastAsia="zh-CN"/>
        </w:rPr>
        <w:t>J Pediatr Surg</w:t>
      </w:r>
      <w:r w:rsidRPr="00FE1F5B">
        <w:rPr>
          <w:rFonts w:ascii="Book Antiqua" w:eastAsia="SimSun" w:hAnsi="Book Antiqua" w:cs="Times New Roman"/>
          <w:kern w:val="2"/>
          <w:lang w:eastAsia="zh-CN"/>
        </w:rPr>
        <w:t xml:space="preserve"> 2007; </w:t>
      </w:r>
      <w:r w:rsidRPr="00FE1F5B">
        <w:rPr>
          <w:rFonts w:ascii="Book Antiqua" w:eastAsia="SimSun" w:hAnsi="Book Antiqua" w:cs="Times New Roman"/>
          <w:b/>
          <w:kern w:val="2"/>
          <w:lang w:eastAsia="zh-CN"/>
        </w:rPr>
        <w:t>42</w:t>
      </w:r>
      <w:r w:rsidRPr="00FE1F5B">
        <w:rPr>
          <w:rFonts w:ascii="Book Antiqua" w:eastAsia="SimSun" w:hAnsi="Book Antiqua" w:cs="Times New Roman"/>
          <w:kern w:val="2"/>
          <w:lang w:eastAsia="zh-CN"/>
        </w:rPr>
        <w:t>: E11-E13 [PMID: 17208530 DOI: 10.1016/j.jpedsurg.2006.11.004]</w:t>
      </w:r>
    </w:p>
    <w:p w14:paraId="3C795365"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39 </w:t>
      </w:r>
      <w:r w:rsidRPr="00FE1F5B">
        <w:rPr>
          <w:rFonts w:ascii="Book Antiqua" w:eastAsia="SimSun" w:hAnsi="Book Antiqua" w:cs="Times New Roman"/>
          <w:b/>
          <w:kern w:val="2"/>
          <w:lang w:eastAsia="zh-CN"/>
        </w:rPr>
        <w:t>Gora-Gebka M</w:t>
      </w:r>
      <w:r w:rsidRPr="00FE1F5B">
        <w:rPr>
          <w:rFonts w:ascii="Book Antiqua" w:eastAsia="SimSun" w:hAnsi="Book Antiqua" w:cs="Times New Roman"/>
          <w:kern w:val="2"/>
          <w:lang w:eastAsia="zh-CN"/>
        </w:rPr>
        <w:t xml:space="preserve">, Liberek A, Bako W, Szarszewski A, Kamińska B, Korzon M. Acute acalculous cholecystitis of viral etiology--a rare condition in children? </w:t>
      </w:r>
      <w:r w:rsidRPr="00FE1F5B">
        <w:rPr>
          <w:rFonts w:ascii="Book Antiqua" w:eastAsia="SimSun" w:hAnsi="Book Antiqua" w:cs="Times New Roman"/>
          <w:i/>
          <w:kern w:val="2"/>
          <w:lang w:eastAsia="zh-CN"/>
        </w:rPr>
        <w:t>J Pediatr Surg</w:t>
      </w:r>
      <w:r w:rsidRPr="00FE1F5B">
        <w:rPr>
          <w:rFonts w:ascii="Book Antiqua" w:eastAsia="SimSun" w:hAnsi="Book Antiqua" w:cs="Times New Roman"/>
          <w:kern w:val="2"/>
          <w:lang w:eastAsia="zh-CN"/>
        </w:rPr>
        <w:t xml:space="preserve"> 2008; </w:t>
      </w:r>
      <w:r w:rsidRPr="00FE1F5B">
        <w:rPr>
          <w:rFonts w:ascii="Book Antiqua" w:eastAsia="SimSun" w:hAnsi="Book Antiqua" w:cs="Times New Roman"/>
          <w:b/>
          <w:kern w:val="2"/>
          <w:lang w:eastAsia="zh-CN"/>
        </w:rPr>
        <w:t>43</w:t>
      </w:r>
      <w:r w:rsidRPr="00FE1F5B">
        <w:rPr>
          <w:rFonts w:ascii="Book Antiqua" w:eastAsia="SimSun" w:hAnsi="Book Antiqua" w:cs="Times New Roman"/>
          <w:kern w:val="2"/>
          <w:lang w:eastAsia="zh-CN"/>
        </w:rPr>
        <w:t>: e25-e27 [PMID: 18206441 DOI: 10.1016/j.jpedsurg.2007.10.073]</w:t>
      </w:r>
    </w:p>
    <w:p w14:paraId="15811A04"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40 </w:t>
      </w:r>
      <w:r w:rsidRPr="00FE1F5B">
        <w:rPr>
          <w:rFonts w:ascii="Book Antiqua" w:eastAsia="SimSun" w:hAnsi="Book Antiqua" w:cs="Times New Roman"/>
          <w:b/>
          <w:kern w:val="2"/>
          <w:lang w:eastAsia="zh-CN"/>
        </w:rPr>
        <w:t>Kumar A</w:t>
      </w:r>
      <w:r w:rsidRPr="00FE1F5B">
        <w:rPr>
          <w:rFonts w:ascii="Book Antiqua" w:eastAsia="SimSun" w:hAnsi="Book Antiqua" w:cs="Times New Roman"/>
          <w:kern w:val="2"/>
          <w:lang w:eastAsia="zh-CN"/>
        </w:rPr>
        <w:t xml:space="preserve">, Taksande AM, Vilhekar KY. Acalculous cholecystitis by P. falciparum in a 3-year-old child. </w:t>
      </w:r>
      <w:r w:rsidRPr="00FE1F5B">
        <w:rPr>
          <w:rFonts w:ascii="Book Antiqua" w:eastAsia="SimSun" w:hAnsi="Book Antiqua" w:cs="Times New Roman"/>
          <w:i/>
          <w:kern w:val="2"/>
          <w:lang w:eastAsia="zh-CN"/>
        </w:rPr>
        <w:t>J Vector Borne Dis</w:t>
      </w:r>
      <w:r w:rsidRPr="00FE1F5B">
        <w:rPr>
          <w:rFonts w:ascii="Book Antiqua" w:eastAsia="SimSun" w:hAnsi="Book Antiqua" w:cs="Times New Roman"/>
          <w:kern w:val="2"/>
          <w:lang w:eastAsia="zh-CN"/>
        </w:rPr>
        <w:t xml:space="preserve"> 2008; </w:t>
      </w:r>
      <w:r w:rsidRPr="00FE1F5B">
        <w:rPr>
          <w:rFonts w:ascii="Book Antiqua" w:eastAsia="SimSun" w:hAnsi="Book Antiqua" w:cs="Times New Roman"/>
          <w:b/>
          <w:kern w:val="2"/>
          <w:lang w:eastAsia="zh-CN"/>
        </w:rPr>
        <w:t>45</w:t>
      </w:r>
      <w:r w:rsidRPr="00FE1F5B">
        <w:rPr>
          <w:rFonts w:ascii="Book Antiqua" w:eastAsia="SimSun" w:hAnsi="Book Antiqua" w:cs="Times New Roman"/>
          <w:kern w:val="2"/>
          <w:lang w:eastAsia="zh-CN"/>
        </w:rPr>
        <w:t>: 76-77 [PMID: 18399323]</w:t>
      </w:r>
    </w:p>
    <w:p w14:paraId="14CFDA81"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41 </w:t>
      </w:r>
      <w:r w:rsidRPr="00FE1F5B">
        <w:rPr>
          <w:rFonts w:ascii="Book Antiqua" w:eastAsia="SimSun" w:hAnsi="Book Antiqua" w:cs="Times New Roman"/>
          <w:b/>
          <w:kern w:val="2"/>
          <w:lang w:eastAsia="zh-CN"/>
        </w:rPr>
        <w:t>Bouyahia O</w:t>
      </w:r>
      <w:r w:rsidRPr="00FE1F5B">
        <w:rPr>
          <w:rFonts w:ascii="Book Antiqua" w:eastAsia="SimSun" w:hAnsi="Book Antiqua" w:cs="Times New Roman"/>
          <w:kern w:val="2"/>
          <w:lang w:eastAsia="zh-CN"/>
        </w:rPr>
        <w:t xml:space="preserve">, Khelifi I, Bouafif F, Mazigh Mrad S, Gharsallah L, Boukthir S, </w:t>
      </w:r>
      <w:r w:rsidRPr="00FE1F5B">
        <w:rPr>
          <w:rFonts w:ascii="Book Antiqua" w:eastAsia="SimSun" w:hAnsi="Book Antiqua" w:cs="Times New Roman"/>
          <w:kern w:val="2"/>
          <w:lang w:eastAsia="zh-CN"/>
        </w:rPr>
        <w:lastRenderedPageBreak/>
        <w:t xml:space="preserve">Sammoud El Gharbi A. Hepatitis A: a rare cause of acalculous cholecystitis in children. </w:t>
      </w:r>
      <w:r w:rsidRPr="00FE1F5B">
        <w:rPr>
          <w:rFonts w:ascii="Book Antiqua" w:eastAsia="SimSun" w:hAnsi="Book Antiqua" w:cs="Times New Roman"/>
          <w:i/>
          <w:kern w:val="2"/>
          <w:lang w:eastAsia="zh-CN"/>
        </w:rPr>
        <w:t>Med Mal Infect</w:t>
      </w:r>
      <w:r w:rsidRPr="00FE1F5B">
        <w:rPr>
          <w:rFonts w:ascii="Book Antiqua" w:eastAsia="SimSun" w:hAnsi="Book Antiqua" w:cs="Times New Roman"/>
          <w:kern w:val="2"/>
          <w:lang w:eastAsia="zh-CN"/>
        </w:rPr>
        <w:t xml:space="preserve"> 2008; </w:t>
      </w:r>
      <w:r w:rsidRPr="00FE1F5B">
        <w:rPr>
          <w:rFonts w:ascii="Book Antiqua" w:eastAsia="SimSun" w:hAnsi="Book Antiqua" w:cs="Times New Roman"/>
          <w:b/>
          <w:kern w:val="2"/>
          <w:lang w:eastAsia="zh-CN"/>
        </w:rPr>
        <w:t>38</w:t>
      </w:r>
      <w:r w:rsidRPr="00FE1F5B">
        <w:rPr>
          <w:rFonts w:ascii="Book Antiqua" w:eastAsia="SimSun" w:hAnsi="Book Antiqua" w:cs="Times New Roman"/>
          <w:kern w:val="2"/>
          <w:lang w:eastAsia="zh-CN"/>
        </w:rPr>
        <w:t>: 34-35 [PMID: 18096341 DOI: 10.1016/j.medmal.2007.10.003]</w:t>
      </w:r>
    </w:p>
    <w:p w14:paraId="04FE528B"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42 </w:t>
      </w:r>
      <w:r w:rsidRPr="00FE1F5B">
        <w:rPr>
          <w:rFonts w:ascii="Book Antiqua" w:eastAsia="SimSun" w:hAnsi="Book Antiqua" w:cs="Times New Roman"/>
          <w:b/>
          <w:kern w:val="2"/>
          <w:lang w:eastAsia="zh-CN"/>
        </w:rPr>
        <w:t>Attilakos A</w:t>
      </w:r>
      <w:r w:rsidRPr="00FE1F5B">
        <w:rPr>
          <w:rFonts w:ascii="Book Antiqua" w:eastAsia="SimSun" w:hAnsi="Book Antiqua" w:cs="Times New Roman"/>
          <w:kern w:val="2"/>
          <w:lang w:eastAsia="zh-CN"/>
        </w:rPr>
        <w:t xml:space="preserve">, Prassouli A, Hadjigeorgiou G, Lagona E, Kitsiou-Tzeli S, Galla A, Stasinopoulou A, Karpathios T. Acute acalculous cholecystitis in children with Epstein-Barr virus infection: a role for Gilbert's syndrome? </w:t>
      </w:r>
      <w:r w:rsidRPr="00FE1F5B">
        <w:rPr>
          <w:rFonts w:ascii="Book Antiqua" w:eastAsia="SimSun" w:hAnsi="Book Antiqua" w:cs="Times New Roman"/>
          <w:i/>
          <w:kern w:val="2"/>
          <w:lang w:eastAsia="zh-CN"/>
        </w:rPr>
        <w:t>Int J Infect Dis</w:t>
      </w:r>
      <w:r w:rsidRPr="00FE1F5B">
        <w:rPr>
          <w:rFonts w:ascii="Book Antiqua" w:eastAsia="SimSun" w:hAnsi="Book Antiqua" w:cs="Times New Roman"/>
          <w:kern w:val="2"/>
          <w:lang w:eastAsia="zh-CN"/>
        </w:rPr>
        <w:t xml:space="preserve"> 2009; </w:t>
      </w:r>
      <w:r w:rsidRPr="00FE1F5B">
        <w:rPr>
          <w:rFonts w:ascii="Book Antiqua" w:eastAsia="SimSun" w:hAnsi="Book Antiqua" w:cs="Times New Roman"/>
          <w:b/>
          <w:kern w:val="2"/>
          <w:lang w:eastAsia="zh-CN"/>
        </w:rPr>
        <w:t>13</w:t>
      </w:r>
      <w:r w:rsidRPr="00FE1F5B">
        <w:rPr>
          <w:rFonts w:ascii="Book Antiqua" w:eastAsia="SimSun" w:hAnsi="Book Antiqua" w:cs="Times New Roman"/>
          <w:kern w:val="2"/>
          <w:lang w:eastAsia="zh-CN"/>
        </w:rPr>
        <w:t>: e161-e164 [PMID: 19008138 DOI: 10.1016/j.ijid.2008.08.009]</w:t>
      </w:r>
    </w:p>
    <w:p w14:paraId="2BB16382"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43 </w:t>
      </w:r>
      <w:r w:rsidRPr="00FE1F5B">
        <w:rPr>
          <w:rFonts w:ascii="Book Antiqua" w:eastAsia="SimSun" w:hAnsi="Book Antiqua" w:cs="Times New Roman"/>
          <w:b/>
          <w:kern w:val="2"/>
          <w:lang w:eastAsia="zh-CN"/>
        </w:rPr>
        <w:t>Suresh DR</w:t>
      </w:r>
      <w:r w:rsidRPr="00FE1F5B">
        <w:rPr>
          <w:rFonts w:ascii="Book Antiqua" w:eastAsia="SimSun" w:hAnsi="Book Antiqua" w:cs="Times New Roman"/>
          <w:kern w:val="2"/>
          <w:lang w:eastAsia="zh-CN"/>
        </w:rPr>
        <w:t xml:space="preserve">, Srikrishna R, Nanda SK, Annam V, Sunil K, Arjun B. Acalculous gallbladder distension in a young child due to HAV infection: Diagnostic dilemma. </w:t>
      </w:r>
      <w:r w:rsidRPr="00FE1F5B">
        <w:rPr>
          <w:rFonts w:ascii="Book Antiqua" w:eastAsia="SimSun" w:hAnsi="Book Antiqua" w:cs="Times New Roman"/>
          <w:i/>
          <w:kern w:val="2"/>
          <w:lang w:eastAsia="zh-CN"/>
        </w:rPr>
        <w:t>Indian J Clin Biochem</w:t>
      </w:r>
      <w:r w:rsidRPr="00FE1F5B">
        <w:rPr>
          <w:rFonts w:ascii="Book Antiqua" w:eastAsia="SimSun" w:hAnsi="Book Antiqua" w:cs="Times New Roman"/>
          <w:kern w:val="2"/>
          <w:lang w:eastAsia="zh-CN"/>
        </w:rPr>
        <w:t xml:space="preserve"> 2009; </w:t>
      </w:r>
      <w:r w:rsidRPr="00FE1F5B">
        <w:rPr>
          <w:rFonts w:ascii="Book Antiqua" w:eastAsia="SimSun" w:hAnsi="Book Antiqua" w:cs="Times New Roman"/>
          <w:b/>
          <w:kern w:val="2"/>
          <w:lang w:eastAsia="zh-CN"/>
        </w:rPr>
        <w:t>24</w:t>
      </w:r>
      <w:r w:rsidRPr="00FE1F5B">
        <w:rPr>
          <w:rFonts w:ascii="Book Antiqua" w:eastAsia="SimSun" w:hAnsi="Book Antiqua" w:cs="Times New Roman"/>
          <w:kern w:val="2"/>
          <w:lang w:eastAsia="zh-CN"/>
        </w:rPr>
        <w:t>: 316-318 [PMID: 23105856 DOI: 10.1007/s12291-009-0059-1]</w:t>
      </w:r>
    </w:p>
    <w:p w14:paraId="4F4330DE"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44 </w:t>
      </w:r>
      <w:r w:rsidRPr="00FE1F5B">
        <w:rPr>
          <w:rFonts w:ascii="Book Antiqua" w:eastAsia="SimSun" w:hAnsi="Book Antiqua" w:cs="Times New Roman"/>
          <w:b/>
          <w:kern w:val="2"/>
          <w:lang w:eastAsia="zh-CN"/>
        </w:rPr>
        <w:t>Souza LJ</w:t>
      </w:r>
      <w:r w:rsidRPr="00FE1F5B">
        <w:rPr>
          <w:rFonts w:ascii="Book Antiqua" w:eastAsia="SimSun" w:hAnsi="Book Antiqua" w:cs="Times New Roman"/>
          <w:kern w:val="2"/>
          <w:lang w:eastAsia="zh-CN"/>
        </w:rPr>
        <w:t xml:space="preserve">, Braga LC, Rocha Nde S, Tavares RR. Acute acalculous cholecystitis in a teenager with hepatitis a virus infection: a case report. </w:t>
      </w:r>
      <w:r w:rsidRPr="00FE1F5B">
        <w:rPr>
          <w:rFonts w:ascii="Book Antiqua" w:eastAsia="SimSun" w:hAnsi="Book Antiqua" w:cs="Times New Roman"/>
          <w:i/>
          <w:kern w:val="2"/>
          <w:lang w:eastAsia="zh-CN"/>
        </w:rPr>
        <w:t>Braz J Infect Dis</w:t>
      </w:r>
      <w:r w:rsidRPr="00FE1F5B">
        <w:rPr>
          <w:rFonts w:ascii="Book Antiqua" w:eastAsia="SimSun" w:hAnsi="Book Antiqua" w:cs="Times New Roman"/>
          <w:kern w:val="2"/>
          <w:lang w:eastAsia="zh-CN"/>
        </w:rPr>
        <w:t xml:space="preserve"> 2009; </w:t>
      </w:r>
      <w:r w:rsidRPr="00FE1F5B">
        <w:rPr>
          <w:rFonts w:ascii="Book Antiqua" w:eastAsia="SimSun" w:hAnsi="Book Antiqua" w:cs="Times New Roman"/>
          <w:b/>
          <w:kern w:val="2"/>
          <w:lang w:eastAsia="zh-CN"/>
        </w:rPr>
        <w:t>13</w:t>
      </w:r>
      <w:r w:rsidRPr="00FE1F5B">
        <w:rPr>
          <w:rFonts w:ascii="Book Antiqua" w:eastAsia="SimSun" w:hAnsi="Book Antiqua" w:cs="Times New Roman"/>
          <w:kern w:val="2"/>
          <w:lang w:eastAsia="zh-CN"/>
        </w:rPr>
        <w:t>: 74-76 [PMID: 19578636]</w:t>
      </w:r>
    </w:p>
    <w:p w14:paraId="5FB688CB"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45 </w:t>
      </w:r>
      <w:r w:rsidRPr="00FE1F5B">
        <w:rPr>
          <w:rFonts w:ascii="Book Antiqua" w:eastAsia="SimSun" w:hAnsi="Book Antiqua" w:cs="Times New Roman"/>
          <w:b/>
          <w:kern w:val="2"/>
          <w:lang w:eastAsia="zh-CN"/>
        </w:rPr>
        <w:t>Arroud M</w:t>
      </w:r>
      <w:r w:rsidRPr="00FE1F5B">
        <w:rPr>
          <w:rFonts w:ascii="Book Antiqua" w:eastAsia="SimSun" w:hAnsi="Book Antiqua" w:cs="Times New Roman"/>
          <w:kern w:val="2"/>
          <w:lang w:eastAsia="zh-CN"/>
        </w:rPr>
        <w:t xml:space="preserve">, Benmiloud S, Oudghiri B, Afifi MA, Hida M, Bouabdallah Y. Acute acalculous cholecystitis revealing hepatitis A virus infection in children. </w:t>
      </w:r>
      <w:r w:rsidRPr="00FE1F5B">
        <w:rPr>
          <w:rFonts w:ascii="Book Antiqua" w:eastAsia="SimSun" w:hAnsi="Book Antiqua" w:cs="Times New Roman"/>
          <w:i/>
          <w:kern w:val="2"/>
          <w:lang w:eastAsia="zh-CN"/>
        </w:rPr>
        <w:t>Saudi J Gastroenterol</w:t>
      </w:r>
      <w:r w:rsidRPr="00FE1F5B">
        <w:rPr>
          <w:rFonts w:ascii="Book Antiqua" w:eastAsia="SimSun" w:hAnsi="Book Antiqua" w:cs="Times New Roman"/>
          <w:kern w:val="2"/>
          <w:lang w:eastAsia="zh-CN"/>
        </w:rPr>
        <w:t xml:space="preserve"> 2009; </w:t>
      </w:r>
      <w:r w:rsidRPr="00FE1F5B">
        <w:rPr>
          <w:rFonts w:ascii="Book Antiqua" w:eastAsia="SimSun" w:hAnsi="Book Antiqua" w:cs="Times New Roman"/>
          <w:b/>
          <w:kern w:val="2"/>
          <w:lang w:eastAsia="zh-CN"/>
        </w:rPr>
        <w:t>15</w:t>
      </w:r>
      <w:r w:rsidRPr="00FE1F5B">
        <w:rPr>
          <w:rFonts w:ascii="Book Antiqua" w:eastAsia="SimSun" w:hAnsi="Book Antiqua" w:cs="Times New Roman"/>
          <w:kern w:val="2"/>
          <w:lang w:eastAsia="zh-CN"/>
        </w:rPr>
        <w:t>: 277 [PMID: 19794278 DOI: 10.4103/1319-3767.56098]</w:t>
      </w:r>
    </w:p>
    <w:p w14:paraId="78AAACE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46 </w:t>
      </w:r>
      <w:r w:rsidRPr="00FE1F5B">
        <w:rPr>
          <w:rFonts w:ascii="Book Antiqua" w:eastAsia="SimSun" w:hAnsi="Book Antiqua" w:cs="Times New Roman"/>
          <w:b/>
          <w:kern w:val="2"/>
          <w:lang w:eastAsia="zh-CN"/>
        </w:rPr>
        <w:t>Herek O</w:t>
      </w:r>
      <w:r w:rsidRPr="00FE1F5B">
        <w:rPr>
          <w:rFonts w:ascii="Book Antiqua" w:eastAsia="SimSun" w:hAnsi="Book Antiqua" w:cs="Times New Roman"/>
          <w:kern w:val="2"/>
          <w:lang w:eastAsia="zh-CN"/>
        </w:rPr>
        <w:t xml:space="preserve">, Cördük N, Herek D, Bagci S. Acute acalculous cholecystitis due to hepatitis A infection in a child: a rare cause of acute abdomen. </w:t>
      </w:r>
      <w:r w:rsidRPr="00FE1F5B">
        <w:rPr>
          <w:rFonts w:ascii="Book Antiqua" w:eastAsia="SimSun" w:hAnsi="Book Antiqua" w:cs="Times New Roman"/>
          <w:i/>
          <w:kern w:val="2"/>
          <w:lang w:eastAsia="zh-CN"/>
        </w:rPr>
        <w:t>Ann Afr Med</w:t>
      </w:r>
      <w:r w:rsidRPr="00FE1F5B">
        <w:rPr>
          <w:rFonts w:ascii="Book Antiqua" w:eastAsia="SimSun" w:hAnsi="Book Antiqua" w:cs="Times New Roman"/>
          <w:kern w:val="2"/>
          <w:lang w:eastAsia="zh-CN"/>
        </w:rPr>
        <w:t xml:space="preserve"> 2011; </w:t>
      </w:r>
      <w:r w:rsidRPr="00FE1F5B">
        <w:rPr>
          <w:rFonts w:ascii="Book Antiqua" w:eastAsia="SimSun" w:hAnsi="Book Antiqua" w:cs="Times New Roman"/>
          <w:b/>
          <w:kern w:val="2"/>
          <w:lang w:eastAsia="zh-CN"/>
        </w:rPr>
        <w:t>10</w:t>
      </w:r>
      <w:r w:rsidRPr="00FE1F5B">
        <w:rPr>
          <w:rFonts w:ascii="Book Antiqua" w:eastAsia="SimSun" w:hAnsi="Book Antiqua" w:cs="Times New Roman"/>
          <w:kern w:val="2"/>
          <w:lang w:eastAsia="zh-CN"/>
        </w:rPr>
        <w:t>: 193-195 [PMID: 21691032 DOI: 10.4103/1596-3519.82059]</w:t>
      </w:r>
    </w:p>
    <w:p w14:paraId="46B84654"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47 </w:t>
      </w:r>
      <w:r w:rsidRPr="00FE1F5B">
        <w:rPr>
          <w:rFonts w:ascii="Book Antiqua" w:eastAsia="SimSun" w:hAnsi="Book Antiqua" w:cs="Times New Roman"/>
          <w:b/>
          <w:kern w:val="2"/>
          <w:lang w:eastAsia="zh-CN"/>
        </w:rPr>
        <w:t>Prashanth GP</w:t>
      </w:r>
      <w:r w:rsidRPr="00FE1F5B">
        <w:rPr>
          <w:rFonts w:ascii="Book Antiqua" w:eastAsia="SimSun" w:hAnsi="Book Antiqua" w:cs="Times New Roman"/>
          <w:kern w:val="2"/>
          <w:lang w:eastAsia="zh-CN"/>
        </w:rPr>
        <w:t xml:space="preserve">, Angadi BH, Joshi SN, Bagalkot PS, Maralihalli MB. Unusual cause of abdominal pain in pediatric emergency medicine. </w:t>
      </w:r>
      <w:r w:rsidRPr="00FE1F5B">
        <w:rPr>
          <w:rFonts w:ascii="Book Antiqua" w:eastAsia="SimSun" w:hAnsi="Book Antiqua" w:cs="Times New Roman"/>
          <w:i/>
          <w:kern w:val="2"/>
          <w:lang w:eastAsia="zh-CN"/>
        </w:rPr>
        <w:t>Pediatr Emerg Care</w:t>
      </w:r>
      <w:r w:rsidRPr="00FE1F5B">
        <w:rPr>
          <w:rFonts w:ascii="Book Antiqua" w:eastAsia="SimSun" w:hAnsi="Book Antiqua" w:cs="Times New Roman"/>
          <w:kern w:val="2"/>
          <w:lang w:eastAsia="zh-CN"/>
        </w:rPr>
        <w:t xml:space="preserve"> 2012; </w:t>
      </w:r>
      <w:r w:rsidRPr="00FE1F5B">
        <w:rPr>
          <w:rFonts w:ascii="Book Antiqua" w:eastAsia="SimSun" w:hAnsi="Book Antiqua" w:cs="Times New Roman"/>
          <w:b/>
          <w:kern w:val="2"/>
          <w:lang w:eastAsia="zh-CN"/>
        </w:rPr>
        <w:t>28</w:t>
      </w:r>
      <w:r w:rsidRPr="00FE1F5B">
        <w:rPr>
          <w:rFonts w:ascii="Book Antiqua" w:eastAsia="SimSun" w:hAnsi="Book Antiqua" w:cs="Times New Roman"/>
          <w:kern w:val="2"/>
          <w:lang w:eastAsia="zh-CN"/>
        </w:rPr>
        <w:t>: 560-561 [PMID: 22668660 DOI: 10.1097/PEC.0b013e318258bdda]</w:t>
      </w:r>
    </w:p>
    <w:p w14:paraId="266EDCB5"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48 </w:t>
      </w:r>
      <w:r w:rsidRPr="00FE1F5B">
        <w:rPr>
          <w:rFonts w:ascii="Book Antiqua" w:eastAsia="SimSun" w:hAnsi="Book Antiqua" w:cs="Times New Roman"/>
          <w:b/>
          <w:kern w:val="2"/>
          <w:lang w:eastAsia="zh-CN"/>
        </w:rPr>
        <w:t>Newcombe JP</w:t>
      </w:r>
      <w:r w:rsidRPr="00FE1F5B">
        <w:rPr>
          <w:rFonts w:ascii="Book Antiqua" w:eastAsia="SimSun" w:hAnsi="Book Antiqua" w:cs="Times New Roman"/>
          <w:kern w:val="2"/>
          <w:lang w:eastAsia="zh-CN"/>
        </w:rPr>
        <w:t xml:space="preserve">, Gray PE, Palasanthiran P, Snelling TL. Q Fever with transient antiphospholipid antibodies associated with cholecystitis and splenic infarction. </w:t>
      </w:r>
      <w:r w:rsidRPr="00FE1F5B">
        <w:rPr>
          <w:rFonts w:ascii="Book Antiqua" w:eastAsia="SimSun" w:hAnsi="Book Antiqua" w:cs="Times New Roman"/>
          <w:i/>
          <w:kern w:val="2"/>
          <w:lang w:eastAsia="zh-CN"/>
        </w:rPr>
        <w:t>Pediatr Infect Dis J</w:t>
      </w:r>
      <w:r w:rsidRPr="00FE1F5B">
        <w:rPr>
          <w:rFonts w:ascii="Book Antiqua" w:eastAsia="SimSun" w:hAnsi="Book Antiqua" w:cs="Times New Roman"/>
          <w:kern w:val="2"/>
          <w:lang w:eastAsia="zh-CN"/>
        </w:rPr>
        <w:t xml:space="preserve"> 2013; </w:t>
      </w:r>
      <w:r w:rsidRPr="00FE1F5B">
        <w:rPr>
          <w:rFonts w:ascii="Book Antiqua" w:eastAsia="SimSun" w:hAnsi="Book Antiqua" w:cs="Times New Roman"/>
          <w:b/>
          <w:kern w:val="2"/>
          <w:lang w:eastAsia="zh-CN"/>
        </w:rPr>
        <w:t>32</w:t>
      </w:r>
      <w:r w:rsidRPr="00FE1F5B">
        <w:rPr>
          <w:rFonts w:ascii="Book Antiqua" w:eastAsia="SimSun" w:hAnsi="Book Antiqua" w:cs="Times New Roman"/>
          <w:kern w:val="2"/>
          <w:lang w:eastAsia="zh-CN"/>
        </w:rPr>
        <w:t>: 415-416 [PMID: 23271442 DOI: 10.1097/INF.0b013e3182843d7e]</w:t>
      </w:r>
    </w:p>
    <w:p w14:paraId="0615DD94"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49 </w:t>
      </w:r>
      <w:r w:rsidRPr="00FE1F5B">
        <w:rPr>
          <w:rFonts w:ascii="Book Antiqua" w:eastAsia="SimSun" w:hAnsi="Book Antiqua" w:cs="Times New Roman"/>
          <w:b/>
          <w:kern w:val="2"/>
          <w:lang w:eastAsia="zh-CN"/>
        </w:rPr>
        <w:t>Gnassingbé K</w:t>
      </w:r>
      <w:r w:rsidRPr="00FE1F5B">
        <w:rPr>
          <w:rFonts w:ascii="Book Antiqua" w:eastAsia="SimSun" w:hAnsi="Book Antiqua" w:cs="Times New Roman"/>
          <w:kern w:val="2"/>
          <w:lang w:eastAsia="zh-CN"/>
        </w:rPr>
        <w:t xml:space="preserve">, Katakoa G, Kanassoua KK, Adabra K, Mama WA, Simlawo K, Eteh K, Tekou H. Acute cholecystitis from typhic origin in children. </w:t>
      </w:r>
      <w:r w:rsidRPr="00FE1F5B">
        <w:rPr>
          <w:rFonts w:ascii="Book Antiqua" w:eastAsia="SimSun" w:hAnsi="Book Antiqua" w:cs="Times New Roman"/>
          <w:i/>
          <w:kern w:val="2"/>
          <w:lang w:eastAsia="zh-CN"/>
        </w:rPr>
        <w:t>Afr J Paediatr Surg</w:t>
      </w:r>
      <w:r w:rsidRPr="00FE1F5B">
        <w:rPr>
          <w:rFonts w:ascii="Book Antiqua" w:eastAsia="SimSun" w:hAnsi="Book Antiqua" w:cs="Times New Roman"/>
          <w:kern w:val="2"/>
          <w:lang w:eastAsia="zh-CN"/>
        </w:rPr>
        <w:t xml:space="preserve"> 2013; </w:t>
      </w:r>
      <w:r w:rsidRPr="00FE1F5B">
        <w:rPr>
          <w:rFonts w:ascii="Book Antiqua" w:eastAsia="SimSun" w:hAnsi="Book Antiqua" w:cs="Times New Roman"/>
          <w:b/>
          <w:kern w:val="2"/>
          <w:lang w:eastAsia="zh-CN"/>
        </w:rPr>
        <w:t>10</w:t>
      </w:r>
      <w:r w:rsidRPr="00FE1F5B">
        <w:rPr>
          <w:rFonts w:ascii="Book Antiqua" w:eastAsia="SimSun" w:hAnsi="Book Antiqua" w:cs="Times New Roman"/>
          <w:kern w:val="2"/>
          <w:lang w:eastAsia="zh-CN"/>
        </w:rPr>
        <w:t>: 108-111 [PMID: 23860057 DOI: 10.4103/0189-6725.115033]</w:t>
      </w:r>
    </w:p>
    <w:p w14:paraId="0FE237BB"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50 </w:t>
      </w:r>
      <w:r w:rsidRPr="00FE1F5B">
        <w:rPr>
          <w:rFonts w:ascii="Book Antiqua" w:eastAsia="SimSun" w:hAnsi="Book Antiqua" w:cs="Times New Roman"/>
          <w:b/>
          <w:kern w:val="2"/>
          <w:lang w:eastAsia="zh-CN"/>
        </w:rPr>
        <w:t>Poddighe D</w:t>
      </w:r>
      <w:r w:rsidRPr="00FE1F5B">
        <w:rPr>
          <w:rFonts w:ascii="Book Antiqua" w:eastAsia="SimSun" w:hAnsi="Book Antiqua" w:cs="Times New Roman"/>
          <w:kern w:val="2"/>
          <w:lang w:eastAsia="zh-CN"/>
        </w:rPr>
        <w:t xml:space="preserve">, Cagnoli G, Mastricci N, Bruni P. Acute acalculous cholecystitis associated with severe EBV hepatitis in an immunocompetent child. </w:t>
      </w:r>
      <w:r w:rsidRPr="00FE1F5B">
        <w:rPr>
          <w:rFonts w:ascii="Book Antiqua" w:eastAsia="SimSun" w:hAnsi="Book Antiqua" w:cs="Times New Roman"/>
          <w:i/>
          <w:kern w:val="2"/>
          <w:lang w:eastAsia="zh-CN"/>
        </w:rPr>
        <w:t>BMJ Case Rep</w:t>
      </w:r>
      <w:r w:rsidRPr="00FE1F5B">
        <w:rPr>
          <w:rFonts w:ascii="Book Antiqua" w:eastAsia="SimSun" w:hAnsi="Book Antiqua" w:cs="Times New Roman"/>
          <w:kern w:val="2"/>
          <w:lang w:eastAsia="zh-CN"/>
        </w:rPr>
        <w:t xml:space="preserve"> 2014; </w:t>
      </w:r>
      <w:r w:rsidRPr="00FE1F5B">
        <w:rPr>
          <w:rFonts w:ascii="Book Antiqua" w:eastAsia="SimSun" w:hAnsi="Book Antiqua" w:cs="Times New Roman"/>
          <w:b/>
          <w:kern w:val="2"/>
          <w:lang w:eastAsia="zh-CN"/>
        </w:rPr>
        <w:lastRenderedPageBreak/>
        <w:t>2014</w:t>
      </w:r>
      <w:r w:rsidRPr="00FE1F5B">
        <w:rPr>
          <w:rFonts w:ascii="Book Antiqua" w:eastAsia="SimSun" w:hAnsi="Book Antiqua" w:cs="Times New Roman"/>
          <w:kern w:val="2"/>
          <w:lang w:eastAsia="zh-CN"/>
        </w:rPr>
        <w:t xml:space="preserve"> [PMID: 24419637 DOI: 10.1136/bcr-2013-201166]</w:t>
      </w:r>
    </w:p>
    <w:p w14:paraId="7480C6EA"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51 </w:t>
      </w:r>
      <w:r w:rsidRPr="00FE1F5B">
        <w:rPr>
          <w:rFonts w:ascii="Book Antiqua" w:eastAsia="SimSun" w:hAnsi="Book Antiqua" w:cs="Times New Roman"/>
          <w:b/>
          <w:kern w:val="2"/>
          <w:lang w:eastAsia="zh-CN"/>
        </w:rPr>
        <w:t>Kim A</w:t>
      </w:r>
      <w:r w:rsidRPr="00FE1F5B">
        <w:rPr>
          <w:rFonts w:ascii="Book Antiqua" w:eastAsia="SimSun" w:hAnsi="Book Antiqua" w:cs="Times New Roman"/>
          <w:kern w:val="2"/>
          <w:lang w:eastAsia="zh-CN"/>
        </w:rPr>
        <w:t xml:space="preserve">, Yang HR, Moon JS, Chang JY, Ko JS. Epstein-barr virus infection with acute acalculous cholecystitis. </w:t>
      </w:r>
      <w:r w:rsidRPr="00FE1F5B">
        <w:rPr>
          <w:rFonts w:ascii="Book Antiqua" w:eastAsia="SimSun" w:hAnsi="Book Antiqua" w:cs="Times New Roman"/>
          <w:i/>
          <w:kern w:val="2"/>
          <w:lang w:eastAsia="zh-CN"/>
        </w:rPr>
        <w:t>Pediatr Gastroenterol Hepatol Nutr</w:t>
      </w:r>
      <w:r w:rsidRPr="00FE1F5B">
        <w:rPr>
          <w:rFonts w:ascii="Book Antiqua" w:eastAsia="SimSun" w:hAnsi="Book Antiqua" w:cs="Times New Roman"/>
          <w:kern w:val="2"/>
          <w:lang w:eastAsia="zh-CN"/>
        </w:rPr>
        <w:t xml:space="preserve"> 2014; </w:t>
      </w:r>
      <w:r w:rsidRPr="00FE1F5B">
        <w:rPr>
          <w:rFonts w:ascii="Book Antiqua" w:eastAsia="SimSun" w:hAnsi="Book Antiqua" w:cs="Times New Roman"/>
          <w:b/>
          <w:kern w:val="2"/>
          <w:lang w:eastAsia="zh-CN"/>
        </w:rPr>
        <w:t>17</w:t>
      </w:r>
      <w:r w:rsidRPr="00FE1F5B">
        <w:rPr>
          <w:rFonts w:ascii="Book Antiqua" w:eastAsia="SimSun" w:hAnsi="Book Antiqua" w:cs="Times New Roman"/>
          <w:kern w:val="2"/>
          <w:lang w:eastAsia="zh-CN"/>
        </w:rPr>
        <w:t>: 57-60 [PMID: 24749090 DOI: 10.5223/pghn.2014.17.1.57]</w:t>
      </w:r>
    </w:p>
    <w:p w14:paraId="0B5BF1E0"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52 </w:t>
      </w:r>
      <w:r w:rsidRPr="00FE1F5B">
        <w:rPr>
          <w:rFonts w:ascii="Book Antiqua" w:eastAsia="SimSun" w:hAnsi="Book Antiqua" w:cs="Times New Roman"/>
          <w:b/>
          <w:kern w:val="2"/>
          <w:lang w:eastAsia="zh-CN"/>
        </w:rPr>
        <w:t>Fretzayas A</w:t>
      </w:r>
      <w:r w:rsidRPr="00FE1F5B">
        <w:rPr>
          <w:rFonts w:ascii="Book Antiqua" w:eastAsia="SimSun" w:hAnsi="Book Antiqua" w:cs="Times New Roman"/>
          <w:kern w:val="2"/>
          <w:lang w:eastAsia="zh-CN"/>
        </w:rPr>
        <w:t xml:space="preserve">, Moustaki M, Attilakos A, Brozou T, Nicolaidou P. Acalculous cholecystitis or biliary dyskinesia for Epstein-Barr virus gallbladder involvement? </w:t>
      </w:r>
      <w:r w:rsidRPr="00FE1F5B">
        <w:rPr>
          <w:rFonts w:ascii="Book Antiqua" w:eastAsia="SimSun" w:hAnsi="Book Antiqua" w:cs="Times New Roman"/>
          <w:i/>
          <w:kern w:val="2"/>
          <w:lang w:eastAsia="zh-CN"/>
        </w:rPr>
        <w:t>Prague Med Rep</w:t>
      </w:r>
      <w:r w:rsidRPr="00FE1F5B">
        <w:rPr>
          <w:rFonts w:ascii="Book Antiqua" w:eastAsia="SimSun" w:hAnsi="Book Antiqua" w:cs="Times New Roman"/>
          <w:kern w:val="2"/>
          <w:lang w:eastAsia="zh-CN"/>
        </w:rPr>
        <w:t xml:space="preserve"> 2014; </w:t>
      </w:r>
      <w:r w:rsidRPr="00FE1F5B">
        <w:rPr>
          <w:rFonts w:ascii="Book Antiqua" w:eastAsia="SimSun" w:hAnsi="Book Antiqua" w:cs="Times New Roman"/>
          <w:b/>
          <w:kern w:val="2"/>
          <w:lang w:eastAsia="zh-CN"/>
        </w:rPr>
        <w:t>115</w:t>
      </w:r>
      <w:r w:rsidRPr="00FE1F5B">
        <w:rPr>
          <w:rFonts w:ascii="Book Antiqua" w:eastAsia="SimSun" w:hAnsi="Book Antiqua" w:cs="Times New Roman"/>
          <w:kern w:val="2"/>
          <w:lang w:eastAsia="zh-CN"/>
        </w:rPr>
        <w:t>: 67-72 [PMID: 24874936 DOI: 10.14712/23362936.2014.7]</w:t>
      </w:r>
    </w:p>
    <w:p w14:paraId="615AE362"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53 </w:t>
      </w:r>
      <w:r w:rsidRPr="00FE1F5B">
        <w:rPr>
          <w:rFonts w:ascii="Book Antiqua" w:eastAsia="SimSun" w:hAnsi="Book Antiqua" w:cs="Times New Roman"/>
          <w:b/>
          <w:kern w:val="2"/>
          <w:lang w:eastAsia="zh-CN"/>
        </w:rPr>
        <w:t>Strehle EM</w:t>
      </w:r>
      <w:r w:rsidRPr="00FE1F5B">
        <w:rPr>
          <w:rFonts w:ascii="Book Antiqua" w:eastAsia="SimSun" w:hAnsi="Book Antiqua" w:cs="Times New Roman"/>
          <w:kern w:val="2"/>
          <w:lang w:eastAsia="zh-CN"/>
        </w:rPr>
        <w:t xml:space="preserve">, De Alwis Y, Saleem M. Epstein-Barr virus-associated acute cholecystitis in a teenager. </w:t>
      </w:r>
      <w:r w:rsidRPr="00FE1F5B">
        <w:rPr>
          <w:rFonts w:ascii="Book Antiqua" w:eastAsia="SimSun" w:hAnsi="Book Antiqua" w:cs="Times New Roman"/>
          <w:i/>
          <w:kern w:val="2"/>
          <w:lang w:eastAsia="zh-CN"/>
        </w:rPr>
        <w:t>Ultrasound</w:t>
      </w:r>
      <w:r w:rsidRPr="00FE1F5B">
        <w:rPr>
          <w:rFonts w:ascii="Book Antiqua" w:eastAsia="SimSun" w:hAnsi="Book Antiqua" w:cs="Times New Roman"/>
          <w:kern w:val="2"/>
          <w:lang w:eastAsia="zh-CN"/>
        </w:rPr>
        <w:t xml:space="preserve"> 2014; </w:t>
      </w:r>
      <w:r w:rsidRPr="00FE1F5B">
        <w:rPr>
          <w:rFonts w:ascii="Book Antiqua" w:eastAsia="SimSun" w:hAnsi="Book Antiqua" w:cs="Times New Roman"/>
          <w:b/>
          <w:kern w:val="2"/>
          <w:lang w:eastAsia="zh-CN"/>
        </w:rPr>
        <w:t>22</w:t>
      </w:r>
      <w:r w:rsidRPr="00FE1F5B">
        <w:rPr>
          <w:rFonts w:ascii="Book Antiqua" w:eastAsia="SimSun" w:hAnsi="Book Antiqua" w:cs="Times New Roman"/>
          <w:kern w:val="2"/>
          <w:lang w:eastAsia="zh-CN"/>
        </w:rPr>
        <w:t>: 123-125 [PMID: 27433206 DOI: 10.1177/1742271X13513223]</w:t>
      </w:r>
    </w:p>
    <w:p w14:paraId="76D20B9A"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54 </w:t>
      </w:r>
      <w:r w:rsidRPr="00FE1F5B">
        <w:rPr>
          <w:rFonts w:ascii="Book Antiqua" w:eastAsia="SimSun" w:hAnsi="Book Antiqua" w:cs="Times New Roman"/>
          <w:b/>
          <w:kern w:val="2"/>
          <w:lang w:eastAsia="zh-CN"/>
        </w:rPr>
        <w:t>Suga K</w:t>
      </w:r>
      <w:r w:rsidRPr="00FE1F5B">
        <w:rPr>
          <w:rFonts w:ascii="Book Antiqua" w:eastAsia="SimSun" w:hAnsi="Book Antiqua" w:cs="Times New Roman"/>
          <w:kern w:val="2"/>
          <w:lang w:eastAsia="zh-CN"/>
        </w:rPr>
        <w:t xml:space="preserve">, Shono M, Goji A, Matsuura S, Inoue M, Kawahito M, Mori K. A case of acute acalculous cholecystitis complicated by primary Epstein-Barr virus infection. </w:t>
      </w:r>
      <w:r w:rsidRPr="00FE1F5B">
        <w:rPr>
          <w:rFonts w:ascii="Book Antiqua" w:eastAsia="SimSun" w:hAnsi="Book Antiqua" w:cs="Times New Roman"/>
          <w:i/>
          <w:kern w:val="2"/>
          <w:lang w:eastAsia="zh-CN"/>
        </w:rPr>
        <w:t>J Med Invest</w:t>
      </w:r>
      <w:r w:rsidRPr="00FE1F5B">
        <w:rPr>
          <w:rFonts w:ascii="Book Antiqua" w:eastAsia="SimSun" w:hAnsi="Book Antiqua" w:cs="Times New Roman"/>
          <w:kern w:val="2"/>
          <w:lang w:eastAsia="zh-CN"/>
        </w:rPr>
        <w:t xml:space="preserve"> 2014; </w:t>
      </w:r>
      <w:r w:rsidRPr="00FE1F5B">
        <w:rPr>
          <w:rFonts w:ascii="Book Antiqua" w:eastAsia="SimSun" w:hAnsi="Book Antiqua" w:cs="Times New Roman"/>
          <w:b/>
          <w:kern w:val="2"/>
          <w:lang w:eastAsia="zh-CN"/>
        </w:rPr>
        <w:t>61</w:t>
      </w:r>
      <w:r w:rsidRPr="00FE1F5B">
        <w:rPr>
          <w:rFonts w:ascii="Book Antiqua" w:eastAsia="SimSun" w:hAnsi="Book Antiqua" w:cs="Times New Roman"/>
          <w:kern w:val="2"/>
          <w:lang w:eastAsia="zh-CN"/>
        </w:rPr>
        <w:t>: 426-429 [PMID: 25264067]</w:t>
      </w:r>
    </w:p>
    <w:p w14:paraId="73140D73"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55 </w:t>
      </w:r>
      <w:r w:rsidRPr="00FE1F5B">
        <w:rPr>
          <w:rFonts w:ascii="Book Antiqua" w:eastAsia="SimSun" w:hAnsi="Book Antiqua" w:cs="Times New Roman"/>
          <w:b/>
          <w:kern w:val="2"/>
          <w:lang w:eastAsia="zh-CN"/>
        </w:rPr>
        <w:t>Alkhoury F</w:t>
      </w:r>
      <w:r w:rsidRPr="00FE1F5B">
        <w:rPr>
          <w:rFonts w:ascii="Book Antiqua" w:eastAsia="SimSun" w:hAnsi="Book Antiqua" w:cs="Times New Roman"/>
          <w:kern w:val="2"/>
          <w:lang w:eastAsia="zh-CN"/>
        </w:rPr>
        <w:t xml:space="preserve">, Diaz D, Hidalgo J. Acute acalculous cholecystitis (AAC) in the pediatric population associated with Epstein-Barr Virus (EBV) infection. Case report and review of the literature. </w:t>
      </w:r>
      <w:r w:rsidRPr="00FE1F5B">
        <w:rPr>
          <w:rFonts w:ascii="Book Antiqua" w:eastAsia="SimSun" w:hAnsi="Book Antiqua" w:cs="Times New Roman"/>
          <w:i/>
          <w:kern w:val="2"/>
          <w:lang w:eastAsia="zh-CN"/>
        </w:rPr>
        <w:t>Int J Surg Case Rep</w:t>
      </w:r>
      <w:r w:rsidRPr="00FE1F5B">
        <w:rPr>
          <w:rFonts w:ascii="Book Antiqua" w:eastAsia="SimSun" w:hAnsi="Book Antiqua" w:cs="Times New Roman"/>
          <w:kern w:val="2"/>
          <w:lang w:eastAsia="zh-CN"/>
        </w:rPr>
        <w:t xml:space="preserve"> 2015; </w:t>
      </w:r>
      <w:r w:rsidRPr="00FE1F5B">
        <w:rPr>
          <w:rFonts w:ascii="Book Antiqua" w:eastAsia="SimSun" w:hAnsi="Book Antiqua" w:cs="Times New Roman"/>
          <w:b/>
          <w:kern w:val="2"/>
          <w:lang w:eastAsia="zh-CN"/>
        </w:rPr>
        <w:t>11</w:t>
      </w:r>
      <w:r w:rsidRPr="00FE1F5B">
        <w:rPr>
          <w:rFonts w:ascii="Book Antiqua" w:eastAsia="SimSun" w:hAnsi="Book Antiqua" w:cs="Times New Roman"/>
          <w:kern w:val="2"/>
          <w:lang w:eastAsia="zh-CN"/>
        </w:rPr>
        <w:t>: 50-52 [PMID: 25932972 DOI: 10.1016/j.ijscr.2014.06.006]</w:t>
      </w:r>
    </w:p>
    <w:p w14:paraId="6354F461"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56 </w:t>
      </w:r>
      <w:r w:rsidRPr="00FE1F5B">
        <w:rPr>
          <w:rFonts w:ascii="Book Antiqua" w:eastAsia="SimSun" w:hAnsi="Book Antiqua" w:cs="Times New Roman"/>
          <w:b/>
          <w:kern w:val="2"/>
          <w:lang w:eastAsia="zh-CN"/>
        </w:rPr>
        <w:t>Pawłowska-Kamieniak A</w:t>
      </w:r>
      <w:r w:rsidRPr="00FE1F5B">
        <w:rPr>
          <w:rFonts w:ascii="Book Antiqua" w:eastAsia="SimSun" w:hAnsi="Book Antiqua" w:cs="Times New Roman"/>
          <w:kern w:val="2"/>
          <w:lang w:eastAsia="zh-CN"/>
        </w:rPr>
        <w:t xml:space="preserve">, Mroczkowska-Juchkiewicz A, Gołyska D, Kominek K, Pac-Kozuchowska E. Acute acalculous cholecystitis in a 17-year-old girl with Epstein-Barr virus infection. </w:t>
      </w:r>
      <w:r w:rsidRPr="00FE1F5B">
        <w:rPr>
          <w:rFonts w:ascii="Book Antiqua" w:eastAsia="SimSun" w:hAnsi="Book Antiqua" w:cs="Times New Roman"/>
          <w:i/>
          <w:kern w:val="2"/>
          <w:lang w:eastAsia="zh-CN"/>
        </w:rPr>
        <w:t>Prz Gastroenterol</w:t>
      </w:r>
      <w:r w:rsidRPr="00FE1F5B">
        <w:rPr>
          <w:rFonts w:ascii="Book Antiqua" w:eastAsia="SimSun" w:hAnsi="Book Antiqua" w:cs="Times New Roman"/>
          <w:kern w:val="2"/>
          <w:lang w:eastAsia="zh-CN"/>
        </w:rPr>
        <w:t xml:space="preserve"> 2015; </w:t>
      </w:r>
      <w:r w:rsidRPr="00FE1F5B">
        <w:rPr>
          <w:rFonts w:ascii="Book Antiqua" w:eastAsia="SimSun" w:hAnsi="Book Antiqua" w:cs="Times New Roman"/>
          <w:b/>
          <w:kern w:val="2"/>
          <w:lang w:eastAsia="zh-CN"/>
        </w:rPr>
        <w:t>10</w:t>
      </w:r>
      <w:r w:rsidRPr="00FE1F5B">
        <w:rPr>
          <w:rFonts w:ascii="Book Antiqua" w:eastAsia="SimSun" w:hAnsi="Book Antiqua" w:cs="Times New Roman"/>
          <w:kern w:val="2"/>
          <w:lang w:eastAsia="zh-CN"/>
        </w:rPr>
        <w:t>: 54-56 [PMID: 25960817 DOI: 10.5114/pg.2015.48998]</w:t>
      </w:r>
    </w:p>
    <w:p w14:paraId="4D3013F7"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57 </w:t>
      </w:r>
      <w:r w:rsidRPr="00FE1F5B">
        <w:rPr>
          <w:rFonts w:ascii="Book Antiqua" w:eastAsia="SimSun" w:hAnsi="Book Antiqua" w:cs="Times New Roman"/>
          <w:b/>
          <w:kern w:val="2"/>
          <w:lang w:eastAsia="zh-CN"/>
        </w:rPr>
        <w:t>Majdalani M</w:t>
      </w:r>
      <w:r w:rsidRPr="00FE1F5B">
        <w:rPr>
          <w:rFonts w:ascii="Book Antiqua" w:eastAsia="SimSun" w:hAnsi="Book Antiqua" w:cs="Times New Roman"/>
          <w:kern w:val="2"/>
          <w:lang w:eastAsia="zh-CN"/>
        </w:rPr>
        <w:t xml:space="preserve">, Milad N, Sahli Z, Rizk S. Acute acalculous cholecystitis in a Lebanese girl with primary Epstein-Barr viral infection. </w:t>
      </w:r>
      <w:r w:rsidRPr="00FE1F5B">
        <w:rPr>
          <w:rFonts w:ascii="Book Antiqua" w:eastAsia="SimSun" w:hAnsi="Book Antiqua" w:cs="Times New Roman"/>
          <w:i/>
          <w:kern w:val="2"/>
          <w:lang w:eastAsia="zh-CN"/>
        </w:rPr>
        <w:t>BMJ Case Rep</w:t>
      </w:r>
      <w:r w:rsidRPr="00FE1F5B">
        <w:rPr>
          <w:rFonts w:ascii="Book Antiqua" w:eastAsia="SimSun" w:hAnsi="Book Antiqua" w:cs="Times New Roman"/>
          <w:kern w:val="2"/>
          <w:lang w:eastAsia="zh-CN"/>
        </w:rPr>
        <w:t xml:space="preserve"> 2016; </w:t>
      </w:r>
      <w:r w:rsidRPr="00FE1F5B">
        <w:rPr>
          <w:rFonts w:ascii="Book Antiqua" w:eastAsia="SimSun" w:hAnsi="Book Antiqua" w:cs="Times New Roman"/>
          <w:b/>
          <w:kern w:val="2"/>
          <w:lang w:eastAsia="zh-CN"/>
        </w:rPr>
        <w:t>2016</w:t>
      </w:r>
      <w:r w:rsidRPr="00FE1F5B">
        <w:rPr>
          <w:rFonts w:ascii="Book Antiqua" w:eastAsia="SimSun" w:hAnsi="Book Antiqua" w:cs="Times New Roman"/>
          <w:kern w:val="2"/>
          <w:lang w:eastAsia="zh-CN"/>
        </w:rPr>
        <w:t>: 10.1136/bcr-2015-213829 [PMID: 27090538 DOI: 10.1136/bcr-2015-213829]</w:t>
      </w:r>
    </w:p>
    <w:p w14:paraId="487AC5B1"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58 </w:t>
      </w:r>
      <w:r w:rsidRPr="00FE1F5B">
        <w:rPr>
          <w:rFonts w:ascii="Book Antiqua" w:eastAsia="SimSun" w:hAnsi="Book Antiqua" w:cs="Times New Roman"/>
          <w:b/>
          <w:kern w:val="2"/>
          <w:lang w:eastAsia="zh-CN"/>
        </w:rPr>
        <w:t>Gomes MM</w:t>
      </w:r>
      <w:r w:rsidRPr="00FE1F5B">
        <w:rPr>
          <w:rFonts w:ascii="Book Antiqua" w:eastAsia="SimSun" w:hAnsi="Book Antiqua" w:cs="Times New Roman"/>
          <w:kern w:val="2"/>
          <w:lang w:eastAsia="zh-CN"/>
        </w:rPr>
        <w:t xml:space="preserve">, Antunes H, Lobo AL, Branca F, Correia-Pinto J, Moreira-Pinto J. Acute Alithiasic Cholecystitis and Human Herpes Virus Type-6 Infection: First Case. </w:t>
      </w:r>
      <w:r w:rsidRPr="00FE1F5B">
        <w:rPr>
          <w:rFonts w:ascii="Book Antiqua" w:eastAsia="SimSun" w:hAnsi="Book Antiqua" w:cs="Times New Roman"/>
          <w:i/>
          <w:kern w:val="2"/>
          <w:lang w:eastAsia="zh-CN"/>
        </w:rPr>
        <w:t>Case Rep Pediatr</w:t>
      </w:r>
      <w:r w:rsidRPr="00FE1F5B">
        <w:rPr>
          <w:rFonts w:ascii="Book Antiqua" w:eastAsia="SimSun" w:hAnsi="Book Antiqua" w:cs="Times New Roman"/>
          <w:kern w:val="2"/>
          <w:lang w:eastAsia="zh-CN"/>
        </w:rPr>
        <w:t xml:space="preserve"> 2016; </w:t>
      </w:r>
      <w:r w:rsidRPr="00FE1F5B">
        <w:rPr>
          <w:rFonts w:ascii="Book Antiqua" w:eastAsia="SimSun" w:hAnsi="Book Antiqua" w:cs="Times New Roman"/>
          <w:b/>
          <w:kern w:val="2"/>
          <w:lang w:eastAsia="zh-CN"/>
        </w:rPr>
        <w:t>2016</w:t>
      </w:r>
      <w:r w:rsidRPr="00FE1F5B">
        <w:rPr>
          <w:rFonts w:ascii="Book Antiqua" w:eastAsia="SimSun" w:hAnsi="Book Antiqua" w:cs="Times New Roman"/>
          <w:kern w:val="2"/>
          <w:lang w:eastAsia="zh-CN"/>
        </w:rPr>
        <w:t>: 9130673 [PMID: 27200203 DOI: 10.1155/2016/9130673]</w:t>
      </w:r>
    </w:p>
    <w:p w14:paraId="28FF04C6"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59 </w:t>
      </w:r>
      <w:r w:rsidRPr="00FE1F5B">
        <w:rPr>
          <w:rFonts w:ascii="Book Antiqua" w:eastAsia="SimSun" w:hAnsi="Book Antiqua" w:cs="Times New Roman"/>
          <w:b/>
          <w:kern w:val="2"/>
          <w:lang w:eastAsia="zh-CN"/>
        </w:rPr>
        <w:t>Ismaili-Jaha V</w:t>
      </w:r>
      <w:r w:rsidRPr="00FE1F5B">
        <w:rPr>
          <w:rFonts w:ascii="Book Antiqua" w:eastAsia="SimSun" w:hAnsi="Book Antiqua" w:cs="Times New Roman"/>
          <w:kern w:val="2"/>
          <w:lang w:eastAsia="zh-CN"/>
        </w:rPr>
        <w:t xml:space="preserve">, Toro H, Spahiu L, Azemi M, Hoxha-Kamberi T, Avdiu M, Spahiu-Konjusha S, Jaha L. Gallbladder ascariasis in Kosovo - focus on ultrasound and </w:t>
      </w:r>
      <w:r w:rsidRPr="00FE1F5B">
        <w:rPr>
          <w:rFonts w:ascii="Book Antiqua" w:eastAsia="SimSun" w:hAnsi="Book Antiqua" w:cs="Times New Roman"/>
          <w:kern w:val="2"/>
          <w:lang w:eastAsia="zh-CN"/>
        </w:rPr>
        <w:lastRenderedPageBreak/>
        <w:t xml:space="preserve">conservative therapy: a case series. </w:t>
      </w:r>
      <w:r w:rsidRPr="00FE1F5B">
        <w:rPr>
          <w:rFonts w:ascii="Book Antiqua" w:eastAsia="SimSun" w:hAnsi="Book Antiqua" w:cs="Times New Roman"/>
          <w:i/>
          <w:kern w:val="2"/>
          <w:lang w:eastAsia="zh-CN"/>
        </w:rPr>
        <w:t>J Med Case Rep</w:t>
      </w:r>
      <w:r w:rsidRPr="00FE1F5B">
        <w:rPr>
          <w:rFonts w:ascii="Book Antiqua" w:eastAsia="SimSun" w:hAnsi="Book Antiqua" w:cs="Times New Roman"/>
          <w:kern w:val="2"/>
          <w:lang w:eastAsia="zh-CN"/>
        </w:rPr>
        <w:t xml:space="preserve"> 2018; </w:t>
      </w:r>
      <w:r w:rsidRPr="00FE1F5B">
        <w:rPr>
          <w:rFonts w:ascii="Book Antiqua" w:eastAsia="SimSun" w:hAnsi="Book Antiqua" w:cs="Times New Roman"/>
          <w:b/>
          <w:kern w:val="2"/>
          <w:lang w:eastAsia="zh-CN"/>
        </w:rPr>
        <w:t>12</w:t>
      </w:r>
      <w:r w:rsidRPr="00FE1F5B">
        <w:rPr>
          <w:rFonts w:ascii="Book Antiqua" w:eastAsia="SimSun" w:hAnsi="Book Antiqua" w:cs="Times New Roman"/>
          <w:kern w:val="2"/>
          <w:lang w:eastAsia="zh-CN"/>
        </w:rPr>
        <w:t>: 8 [PMID: 29329599 DOI: 10.1186/s13256-017-1536-4]</w:t>
      </w:r>
    </w:p>
    <w:p w14:paraId="5A66E1DE"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60 </w:t>
      </w:r>
      <w:r w:rsidRPr="00FE1F5B">
        <w:rPr>
          <w:rFonts w:ascii="Book Antiqua" w:eastAsia="SimSun" w:hAnsi="Book Antiqua" w:cs="Times New Roman"/>
          <w:b/>
          <w:kern w:val="2"/>
          <w:lang w:eastAsia="zh-CN"/>
        </w:rPr>
        <w:t>Aguilera-Alonso D</w:t>
      </w:r>
      <w:r w:rsidRPr="00FE1F5B">
        <w:rPr>
          <w:rFonts w:ascii="Book Antiqua" w:eastAsia="SimSun" w:hAnsi="Book Antiqua" w:cs="Times New Roman"/>
          <w:kern w:val="2"/>
          <w:lang w:eastAsia="zh-CN"/>
        </w:rPr>
        <w:t xml:space="preserve">, López Medina EM, Del Rosal T, Villota Arrieta J, Escosa-García L, García-Hortelano M. Acalculous Cholecystitis in a Pediatric Patient With Plasmodium Falciparum Infection: A Case Report and Literature Review. </w:t>
      </w:r>
      <w:r w:rsidRPr="00FE1F5B">
        <w:rPr>
          <w:rFonts w:ascii="Book Antiqua" w:eastAsia="SimSun" w:hAnsi="Book Antiqua" w:cs="Times New Roman"/>
          <w:i/>
          <w:kern w:val="2"/>
          <w:lang w:eastAsia="zh-CN"/>
        </w:rPr>
        <w:t>Pediatr Infect Dis J</w:t>
      </w:r>
      <w:r w:rsidRPr="00FE1F5B">
        <w:rPr>
          <w:rFonts w:ascii="Book Antiqua" w:eastAsia="SimSun" w:hAnsi="Book Antiqua" w:cs="Times New Roman"/>
          <w:kern w:val="2"/>
          <w:lang w:eastAsia="zh-CN"/>
        </w:rPr>
        <w:t xml:space="preserve"> 2018; </w:t>
      </w:r>
      <w:r w:rsidRPr="00FE1F5B">
        <w:rPr>
          <w:rFonts w:ascii="Book Antiqua" w:eastAsia="SimSun" w:hAnsi="Book Antiqua" w:cs="Times New Roman"/>
          <w:b/>
          <w:kern w:val="2"/>
          <w:lang w:eastAsia="zh-CN"/>
        </w:rPr>
        <w:t>37</w:t>
      </w:r>
      <w:r w:rsidRPr="00FE1F5B">
        <w:rPr>
          <w:rFonts w:ascii="Book Antiqua" w:eastAsia="SimSun" w:hAnsi="Book Antiqua" w:cs="Times New Roman"/>
          <w:kern w:val="2"/>
          <w:lang w:eastAsia="zh-CN"/>
        </w:rPr>
        <w:t>: e43-e45 [PMID: 28787387 DOI: 10.1097/INF.0000000000001734]</w:t>
      </w:r>
    </w:p>
    <w:p w14:paraId="37F3D57E"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61 </w:t>
      </w:r>
      <w:r w:rsidRPr="00FE1F5B">
        <w:rPr>
          <w:rFonts w:ascii="Book Antiqua" w:eastAsia="SimSun" w:hAnsi="Book Antiqua" w:cs="Times New Roman"/>
          <w:b/>
          <w:kern w:val="2"/>
          <w:lang w:eastAsia="zh-CN"/>
        </w:rPr>
        <w:t>Yi DY</w:t>
      </w:r>
      <w:r w:rsidRPr="00FE1F5B">
        <w:rPr>
          <w:rFonts w:ascii="Book Antiqua" w:eastAsia="SimSun" w:hAnsi="Book Antiqua" w:cs="Times New Roman"/>
          <w:kern w:val="2"/>
          <w:lang w:eastAsia="zh-CN"/>
        </w:rPr>
        <w:t xml:space="preserve">, Kim JY, Yang HR. Ultrasonographic Gallbladder Abnormality of Primary Epstein-Barr Virus Infection in Children and Its Influence on Clinical Outcome. </w:t>
      </w:r>
      <w:r w:rsidRPr="00FE1F5B">
        <w:rPr>
          <w:rFonts w:ascii="Book Antiqua" w:eastAsia="SimSun" w:hAnsi="Book Antiqua" w:cs="Times New Roman"/>
          <w:i/>
          <w:kern w:val="2"/>
          <w:lang w:eastAsia="zh-CN"/>
        </w:rPr>
        <w:t xml:space="preserve">Medicine </w:t>
      </w:r>
      <w:r w:rsidRPr="00FE1F5B">
        <w:rPr>
          <w:rFonts w:ascii="Book Antiqua" w:eastAsia="SimSun" w:hAnsi="Book Antiqua" w:cs="Times New Roman"/>
          <w:kern w:val="2"/>
          <w:lang w:eastAsia="zh-CN"/>
        </w:rPr>
        <w:t xml:space="preserve">(Baltimore) 2015; </w:t>
      </w:r>
      <w:r w:rsidRPr="00FE1F5B">
        <w:rPr>
          <w:rFonts w:ascii="Book Antiqua" w:eastAsia="SimSun" w:hAnsi="Book Antiqua" w:cs="Times New Roman"/>
          <w:b/>
          <w:kern w:val="2"/>
          <w:lang w:eastAsia="zh-CN"/>
        </w:rPr>
        <w:t>94</w:t>
      </w:r>
      <w:r w:rsidRPr="00FE1F5B">
        <w:rPr>
          <w:rFonts w:ascii="Book Antiqua" w:eastAsia="SimSun" w:hAnsi="Book Antiqua" w:cs="Times New Roman"/>
          <w:kern w:val="2"/>
          <w:lang w:eastAsia="zh-CN"/>
        </w:rPr>
        <w:t>: e1120 [PMID: 26166109 DOI: 10.1097/MD.0000000000001120]</w:t>
      </w:r>
    </w:p>
    <w:p w14:paraId="2052266E"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62 </w:t>
      </w:r>
      <w:r w:rsidRPr="00FE1F5B">
        <w:rPr>
          <w:rFonts w:ascii="Book Antiqua" w:eastAsia="SimSun" w:hAnsi="Book Antiqua" w:cs="Times New Roman"/>
          <w:b/>
          <w:kern w:val="2"/>
          <w:lang w:eastAsia="zh-CN"/>
        </w:rPr>
        <w:t>Tsunoda T</w:t>
      </w:r>
      <w:r w:rsidRPr="00FE1F5B">
        <w:rPr>
          <w:rFonts w:ascii="Book Antiqua" w:eastAsia="SimSun" w:hAnsi="Book Antiqua" w:cs="Times New Roman"/>
          <w:kern w:val="2"/>
          <w:lang w:eastAsia="zh-CN"/>
        </w:rPr>
        <w:t xml:space="preserve">, Inui A, Iwasawa K, Oikawa M, Sogo T, Komatsu H, Ito Y, Fujisawa T. Acute liver dysfunction not resulting from hepatitis virus in immunocompetent children. </w:t>
      </w:r>
      <w:r w:rsidRPr="00FE1F5B">
        <w:rPr>
          <w:rFonts w:ascii="Book Antiqua" w:eastAsia="SimSun" w:hAnsi="Book Antiqua" w:cs="Times New Roman"/>
          <w:i/>
          <w:kern w:val="2"/>
          <w:lang w:eastAsia="zh-CN"/>
        </w:rPr>
        <w:t>Pediatr Int</w:t>
      </w:r>
      <w:r w:rsidRPr="00FE1F5B">
        <w:rPr>
          <w:rFonts w:ascii="Book Antiqua" w:eastAsia="SimSun" w:hAnsi="Book Antiqua" w:cs="Times New Roman"/>
          <w:kern w:val="2"/>
          <w:lang w:eastAsia="zh-CN"/>
        </w:rPr>
        <w:t xml:space="preserve"> 2017; </w:t>
      </w:r>
      <w:r w:rsidRPr="00FE1F5B">
        <w:rPr>
          <w:rFonts w:ascii="Book Antiqua" w:eastAsia="SimSun" w:hAnsi="Book Antiqua" w:cs="Times New Roman"/>
          <w:b/>
          <w:kern w:val="2"/>
          <w:lang w:eastAsia="zh-CN"/>
        </w:rPr>
        <w:t>59</w:t>
      </w:r>
      <w:r w:rsidRPr="00FE1F5B">
        <w:rPr>
          <w:rFonts w:ascii="Book Antiqua" w:eastAsia="SimSun" w:hAnsi="Book Antiqua" w:cs="Times New Roman"/>
          <w:kern w:val="2"/>
          <w:lang w:eastAsia="zh-CN"/>
        </w:rPr>
        <w:t>: 551-556 [PMID: 28135025 DOI: 10.1111/ped.13249]</w:t>
      </w:r>
    </w:p>
    <w:p w14:paraId="0A9913C5"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63 </w:t>
      </w:r>
      <w:r w:rsidRPr="00FE1F5B">
        <w:rPr>
          <w:rFonts w:ascii="Book Antiqua" w:eastAsia="SimSun" w:hAnsi="Book Antiqua" w:cs="Times New Roman"/>
          <w:b/>
          <w:kern w:val="2"/>
          <w:lang w:eastAsia="zh-CN"/>
        </w:rPr>
        <w:t>Poddighe D</w:t>
      </w:r>
      <w:r w:rsidRPr="00FE1F5B">
        <w:rPr>
          <w:rFonts w:ascii="Book Antiqua" w:eastAsia="SimSun" w:hAnsi="Book Antiqua" w:cs="Times New Roman"/>
          <w:kern w:val="2"/>
          <w:lang w:eastAsia="zh-CN"/>
        </w:rPr>
        <w:t xml:space="preserve">. Epstein-Barr virus hepatitis: Importance of PCR assay/serology and significance of γ-GTP. </w:t>
      </w:r>
      <w:r w:rsidRPr="00FE1F5B">
        <w:rPr>
          <w:rFonts w:ascii="Book Antiqua" w:eastAsia="SimSun" w:hAnsi="Book Antiqua" w:cs="Times New Roman"/>
          <w:i/>
          <w:kern w:val="2"/>
          <w:lang w:eastAsia="zh-CN"/>
        </w:rPr>
        <w:t>Pediatr Int</w:t>
      </w:r>
      <w:r w:rsidRPr="00FE1F5B">
        <w:rPr>
          <w:rFonts w:ascii="Book Antiqua" w:eastAsia="SimSun" w:hAnsi="Book Antiqua" w:cs="Times New Roman"/>
          <w:kern w:val="2"/>
          <w:lang w:eastAsia="zh-CN"/>
        </w:rPr>
        <w:t xml:space="preserve"> 2017; </w:t>
      </w:r>
      <w:r w:rsidRPr="00FE1F5B">
        <w:rPr>
          <w:rFonts w:ascii="Book Antiqua" w:eastAsia="SimSun" w:hAnsi="Book Antiqua" w:cs="Times New Roman"/>
          <w:b/>
          <w:kern w:val="2"/>
          <w:lang w:eastAsia="zh-CN"/>
        </w:rPr>
        <w:t>59</w:t>
      </w:r>
      <w:r w:rsidRPr="00FE1F5B">
        <w:rPr>
          <w:rFonts w:ascii="Book Antiqua" w:eastAsia="SimSun" w:hAnsi="Book Antiqua" w:cs="Times New Roman"/>
          <w:kern w:val="2"/>
          <w:lang w:eastAsia="zh-CN"/>
        </w:rPr>
        <w:t>: 947 [PMID: 28804977 DOI: 10.1111/ped.13324]</w:t>
      </w:r>
    </w:p>
    <w:p w14:paraId="2D981CD2"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64 </w:t>
      </w:r>
      <w:r w:rsidRPr="00FE1F5B">
        <w:rPr>
          <w:rFonts w:ascii="Book Antiqua" w:eastAsia="SimSun" w:hAnsi="Book Antiqua" w:cs="Times New Roman"/>
          <w:b/>
          <w:kern w:val="2"/>
          <w:lang w:eastAsia="zh-CN"/>
        </w:rPr>
        <w:t>Mourani S</w:t>
      </w:r>
      <w:r w:rsidRPr="00FE1F5B">
        <w:rPr>
          <w:rFonts w:ascii="Book Antiqua" w:eastAsia="SimSun" w:hAnsi="Book Antiqua" w:cs="Times New Roman"/>
          <w:kern w:val="2"/>
          <w:lang w:eastAsia="zh-CN"/>
        </w:rPr>
        <w:t xml:space="preserve">, Dobbs SM, Genta RM, Tandon AK, Yoffe B. Hepatitis A virus-associated cholecystitis. </w:t>
      </w:r>
      <w:r w:rsidRPr="00FE1F5B">
        <w:rPr>
          <w:rFonts w:ascii="Book Antiqua" w:eastAsia="SimSun" w:hAnsi="Book Antiqua" w:cs="Times New Roman"/>
          <w:i/>
          <w:kern w:val="2"/>
          <w:lang w:eastAsia="zh-CN"/>
        </w:rPr>
        <w:t>Ann Intern Med</w:t>
      </w:r>
      <w:r w:rsidRPr="00FE1F5B">
        <w:rPr>
          <w:rFonts w:ascii="Book Antiqua" w:eastAsia="SimSun" w:hAnsi="Book Antiqua" w:cs="Times New Roman"/>
          <w:kern w:val="2"/>
          <w:lang w:eastAsia="zh-CN"/>
        </w:rPr>
        <w:t xml:space="preserve"> 1994; </w:t>
      </w:r>
      <w:r w:rsidRPr="00FE1F5B">
        <w:rPr>
          <w:rFonts w:ascii="Book Antiqua" w:eastAsia="SimSun" w:hAnsi="Book Antiqua" w:cs="Times New Roman"/>
          <w:b/>
          <w:kern w:val="2"/>
          <w:lang w:eastAsia="zh-CN"/>
        </w:rPr>
        <w:t>120</w:t>
      </w:r>
      <w:r w:rsidRPr="00FE1F5B">
        <w:rPr>
          <w:rFonts w:ascii="Book Antiqua" w:eastAsia="SimSun" w:hAnsi="Book Antiqua" w:cs="Times New Roman"/>
          <w:kern w:val="2"/>
          <w:lang w:eastAsia="zh-CN"/>
        </w:rPr>
        <w:t>: 398-400 [PMID: 8304658]</w:t>
      </w:r>
    </w:p>
    <w:p w14:paraId="3F967D3B"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65 </w:t>
      </w:r>
      <w:r w:rsidRPr="00FE1F5B">
        <w:rPr>
          <w:rFonts w:ascii="Book Antiqua" w:eastAsia="SimSun" w:hAnsi="Book Antiqua" w:cs="Times New Roman"/>
          <w:b/>
          <w:kern w:val="2"/>
          <w:lang w:eastAsia="zh-CN"/>
        </w:rPr>
        <w:t>Klar A</w:t>
      </w:r>
      <w:r w:rsidRPr="00FE1F5B">
        <w:rPr>
          <w:rFonts w:ascii="Book Antiqua" w:eastAsia="SimSun" w:hAnsi="Book Antiqua" w:cs="Times New Roman"/>
          <w:kern w:val="2"/>
          <w:lang w:eastAsia="zh-CN"/>
        </w:rPr>
        <w:t xml:space="preserve">, Branski D, Nadjari M, Akerman MY, Shoseyov D, Hurvitz H. Gallbladder and pancreatic involvement in hepatitis A. </w:t>
      </w:r>
      <w:r w:rsidRPr="00FE1F5B">
        <w:rPr>
          <w:rFonts w:ascii="Book Antiqua" w:eastAsia="SimSun" w:hAnsi="Book Antiqua" w:cs="Times New Roman"/>
          <w:i/>
          <w:kern w:val="2"/>
          <w:lang w:eastAsia="zh-CN"/>
        </w:rPr>
        <w:t>J Clin Gastroenterol</w:t>
      </w:r>
      <w:r w:rsidRPr="00FE1F5B">
        <w:rPr>
          <w:rFonts w:ascii="Book Antiqua" w:eastAsia="SimSun" w:hAnsi="Book Antiqua" w:cs="Times New Roman"/>
          <w:kern w:val="2"/>
          <w:lang w:eastAsia="zh-CN"/>
        </w:rPr>
        <w:t xml:space="preserve"> 1998; </w:t>
      </w:r>
      <w:r w:rsidRPr="00FE1F5B">
        <w:rPr>
          <w:rFonts w:ascii="Book Antiqua" w:eastAsia="SimSun" w:hAnsi="Book Antiqua" w:cs="Times New Roman"/>
          <w:b/>
          <w:kern w:val="2"/>
          <w:lang w:eastAsia="zh-CN"/>
        </w:rPr>
        <w:t>27</w:t>
      </w:r>
      <w:r w:rsidRPr="00FE1F5B">
        <w:rPr>
          <w:rFonts w:ascii="Book Antiqua" w:eastAsia="SimSun" w:hAnsi="Book Antiqua" w:cs="Times New Roman"/>
          <w:kern w:val="2"/>
          <w:lang w:eastAsia="zh-CN"/>
        </w:rPr>
        <w:t>: 143-145 [PMID: 9754776]</w:t>
      </w:r>
    </w:p>
    <w:p w14:paraId="0B4F0B37"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66 </w:t>
      </w:r>
      <w:r w:rsidRPr="00FE1F5B">
        <w:rPr>
          <w:rFonts w:ascii="Book Antiqua" w:eastAsia="SimSun" w:hAnsi="Book Antiqua" w:cs="Times New Roman"/>
          <w:b/>
          <w:kern w:val="2"/>
          <w:lang w:eastAsia="zh-CN"/>
        </w:rPr>
        <w:t>Huffman JL</w:t>
      </w:r>
      <w:r w:rsidRPr="00FE1F5B">
        <w:rPr>
          <w:rFonts w:ascii="Book Antiqua" w:eastAsia="SimSun" w:hAnsi="Book Antiqua" w:cs="Times New Roman"/>
          <w:kern w:val="2"/>
          <w:lang w:eastAsia="zh-CN"/>
        </w:rPr>
        <w:t xml:space="preserve">, Schenker S. Acute acalculous cholecystitis: a review. </w:t>
      </w:r>
      <w:r w:rsidRPr="00FE1F5B">
        <w:rPr>
          <w:rFonts w:ascii="Book Antiqua" w:eastAsia="SimSun" w:hAnsi="Book Antiqua" w:cs="Times New Roman"/>
          <w:i/>
          <w:kern w:val="2"/>
          <w:lang w:eastAsia="zh-CN"/>
        </w:rPr>
        <w:t>Clin Gastroenterol Hepatol</w:t>
      </w:r>
      <w:r w:rsidRPr="00FE1F5B">
        <w:rPr>
          <w:rFonts w:ascii="Book Antiqua" w:eastAsia="SimSun" w:hAnsi="Book Antiqua" w:cs="Times New Roman"/>
          <w:kern w:val="2"/>
          <w:lang w:eastAsia="zh-CN"/>
        </w:rPr>
        <w:t xml:space="preserve"> 2010; </w:t>
      </w:r>
      <w:r w:rsidRPr="00FE1F5B">
        <w:rPr>
          <w:rFonts w:ascii="Book Antiqua" w:eastAsia="SimSun" w:hAnsi="Book Antiqua" w:cs="Times New Roman"/>
          <w:b/>
          <w:kern w:val="2"/>
          <w:lang w:eastAsia="zh-CN"/>
        </w:rPr>
        <w:t>8</w:t>
      </w:r>
      <w:r w:rsidRPr="00FE1F5B">
        <w:rPr>
          <w:rFonts w:ascii="Book Antiqua" w:eastAsia="SimSun" w:hAnsi="Book Antiqua" w:cs="Times New Roman"/>
          <w:kern w:val="2"/>
          <w:lang w:eastAsia="zh-CN"/>
        </w:rPr>
        <w:t>: 15-22 [PMID: 19747982 DOI: 10.1016/j.cgh.2009.08.034]</w:t>
      </w:r>
    </w:p>
    <w:p w14:paraId="726DFB1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67 </w:t>
      </w:r>
      <w:r w:rsidRPr="00FE1F5B">
        <w:rPr>
          <w:rFonts w:ascii="Book Antiqua" w:eastAsia="SimSun" w:hAnsi="Book Antiqua" w:cs="Times New Roman"/>
          <w:b/>
          <w:kern w:val="2"/>
          <w:lang w:eastAsia="zh-CN"/>
        </w:rPr>
        <w:t>Yasuda H</w:t>
      </w:r>
      <w:r w:rsidRPr="00FE1F5B">
        <w:rPr>
          <w:rFonts w:ascii="Book Antiqua" w:eastAsia="SimSun" w:hAnsi="Book Antiqua" w:cs="Times New Roman"/>
          <w:kern w:val="2"/>
          <w:lang w:eastAsia="zh-CN"/>
        </w:rPr>
        <w:t xml:space="preserve">, Takada T, Kawarada Y, Nimura Y, Hirata K, Kimura Y, Wada K, Miura F, Hirota M, Mayumi T, Yoshida M, Nagino M, Yamashita Y, Hilvano SC, Kim SW. Unusual cases of acute cholecystitis and cholangitis: Tokyo Guidelines. </w:t>
      </w:r>
      <w:r w:rsidRPr="00FE1F5B">
        <w:rPr>
          <w:rFonts w:ascii="Book Antiqua" w:eastAsia="SimSun" w:hAnsi="Book Antiqua" w:cs="Times New Roman"/>
          <w:i/>
          <w:kern w:val="2"/>
          <w:lang w:eastAsia="zh-CN"/>
        </w:rPr>
        <w:t>J Hepatobiliary Pancreat Surg</w:t>
      </w:r>
      <w:r w:rsidRPr="00FE1F5B">
        <w:rPr>
          <w:rFonts w:ascii="Book Antiqua" w:eastAsia="SimSun" w:hAnsi="Book Antiqua" w:cs="Times New Roman"/>
          <w:kern w:val="2"/>
          <w:lang w:eastAsia="zh-CN"/>
        </w:rPr>
        <w:t xml:space="preserve"> 2007; </w:t>
      </w:r>
      <w:r w:rsidRPr="00FE1F5B">
        <w:rPr>
          <w:rFonts w:ascii="Book Antiqua" w:eastAsia="SimSun" w:hAnsi="Book Antiqua" w:cs="Times New Roman"/>
          <w:b/>
          <w:kern w:val="2"/>
          <w:lang w:eastAsia="zh-CN"/>
        </w:rPr>
        <w:t>14</w:t>
      </w:r>
      <w:r w:rsidRPr="00FE1F5B">
        <w:rPr>
          <w:rFonts w:ascii="Book Antiqua" w:eastAsia="SimSun" w:hAnsi="Book Antiqua" w:cs="Times New Roman"/>
          <w:kern w:val="2"/>
          <w:lang w:eastAsia="zh-CN"/>
        </w:rPr>
        <w:t>: 98-113 [PMID: 17252303 DOI: 10.1007/s00534-006-1162-9]</w:t>
      </w:r>
    </w:p>
    <w:p w14:paraId="0046B7D1"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68 </w:t>
      </w:r>
      <w:r w:rsidRPr="00FE1F5B">
        <w:rPr>
          <w:rFonts w:ascii="Book Antiqua" w:eastAsia="SimSun" w:hAnsi="Book Antiqua" w:cs="Times New Roman"/>
          <w:b/>
          <w:kern w:val="2"/>
          <w:lang w:eastAsia="zh-CN"/>
        </w:rPr>
        <w:t>Deitch EA</w:t>
      </w:r>
      <w:r w:rsidRPr="00FE1F5B">
        <w:rPr>
          <w:rFonts w:ascii="Book Antiqua" w:eastAsia="SimSun" w:hAnsi="Book Antiqua" w:cs="Times New Roman"/>
          <w:kern w:val="2"/>
          <w:lang w:eastAsia="zh-CN"/>
        </w:rPr>
        <w:t xml:space="preserve">, Engel JM. Acute acalculous cholecystitis. Ultrasonic diagnosis. </w:t>
      </w:r>
      <w:r w:rsidRPr="00FE1F5B">
        <w:rPr>
          <w:rFonts w:ascii="Book Antiqua" w:eastAsia="SimSun" w:hAnsi="Book Antiqua" w:cs="Times New Roman"/>
          <w:i/>
          <w:kern w:val="2"/>
          <w:lang w:eastAsia="zh-CN"/>
        </w:rPr>
        <w:t>Am J Surg</w:t>
      </w:r>
      <w:r w:rsidRPr="00FE1F5B">
        <w:rPr>
          <w:rFonts w:ascii="Book Antiqua" w:eastAsia="SimSun" w:hAnsi="Book Antiqua" w:cs="Times New Roman"/>
          <w:kern w:val="2"/>
          <w:lang w:eastAsia="zh-CN"/>
        </w:rPr>
        <w:t xml:space="preserve"> 1981; </w:t>
      </w:r>
      <w:r w:rsidRPr="00FE1F5B">
        <w:rPr>
          <w:rFonts w:ascii="Book Antiqua" w:eastAsia="SimSun" w:hAnsi="Book Antiqua" w:cs="Times New Roman"/>
          <w:b/>
          <w:kern w:val="2"/>
          <w:lang w:eastAsia="zh-CN"/>
        </w:rPr>
        <w:t>142</w:t>
      </w:r>
      <w:r w:rsidRPr="00FE1F5B">
        <w:rPr>
          <w:rFonts w:ascii="Book Antiqua" w:eastAsia="SimSun" w:hAnsi="Book Antiqua" w:cs="Times New Roman"/>
          <w:kern w:val="2"/>
          <w:lang w:eastAsia="zh-CN"/>
        </w:rPr>
        <w:t>: 290-292 [PMID: 7258543]</w:t>
      </w:r>
    </w:p>
    <w:p w14:paraId="34067636"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69 </w:t>
      </w:r>
      <w:r w:rsidRPr="00FE1F5B">
        <w:rPr>
          <w:rFonts w:ascii="Book Antiqua" w:eastAsia="SimSun" w:hAnsi="Book Antiqua" w:cs="Times New Roman"/>
          <w:b/>
          <w:kern w:val="2"/>
          <w:lang w:eastAsia="zh-CN"/>
        </w:rPr>
        <w:t>Mirvis SE</w:t>
      </w:r>
      <w:r w:rsidRPr="00FE1F5B">
        <w:rPr>
          <w:rFonts w:ascii="Book Antiqua" w:eastAsia="SimSun" w:hAnsi="Book Antiqua" w:cs="Times New Roman"/>
          <w:kern w:val="2"/>
          <w:lang w:eastAsia="zh-CN"/>
        </w:rPr>
        <w:t xml:space="preserve">, Whitley NO, Miller JW. CT diagnosis of acalculous cholecystitis. </w:t>
      </w:r>
      <w:r w:rsidRPr="00FE1F5B">
        <w:rPr>
          <w:rFonts w:ascii="Book Antiqua" w:eastAsia="SimSun" w:hAnsi="Book Antiqua" w:cs="Times New Roman"/>
          <w:i/>
          <w:kern w:val="2"/>
          <w:lang w:eastAsia="zh-CN"/>
        </w:rPr>
        <w:t>J Comput Assist Tomogr</w:t>
      </w:r>
      <w:r w:rsidRPr="00FE1F5B">
        <w:rPr>
          <w:rFonts w:ascii="Book Antiqua" w:eastAsia="SimSun" w:hAnsi="Book Antiqua" w:cs="Times New Roman"/>
          <w:kern w:val="2"/>
          <w:lang w:eastAsia="zh-CN"/>
        </w:rPr>
        <w:t xml:space="preserve"> 1987; </w:t>
      </w:r>
      <w:r w:rsidRPr="00FE1F5B">
        <w:rPr>
          <w:rFonts w:ascii="Book Antiqua" w:eastAsia="SimSun" w:hAnsi="Book Antiqua" w:cs="Times New Roman"/>
          <w:b/>
          <w:kern w:val="2"/>
          <w:lang w:eastAsia="zh-CN"/>
        </w:rPr>
        <w:t>11</w:t>
      </w:r>
      <w:r w:rsidRPr="00FE1F5B">
        <w:rPr>
          <w:rFonts w:ascii="Book Antiqua" w:eastAsia="SimSun" w:hAnsi="Book Antiqua" w:cs="Times New Roman"/>
          <w:kern w:val="2"/>
          <w:lang w:eastAsia="zh-CN"/>
        </w:rPr>
        <w:t>: 83-87 [PMID: 3805432]</w:t>
      </w:r>
    </w:p>
    <w:p w14:paraId="76F1D2AD"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lastRenderedPageBreak/>
        <w:t xml:space="preserve">70 </w:t>
      </w:r>
      <w:r w:rsidRPr="00FE1F5B">
        <w:rPr>
          <w:rFonts w:ascii="Book Antiqua" w:eastAsia="SimSun" w:hAnsi="Book Antiqua" w:cs="Times New Roman"/>
          <w:b/>
          <w:kern w:val="2"/>
          <w:lang w:eastAsia="zh-CN"/>
        </w:rPr>
        <w:t>Cornwell EE 3rd</w:t>
      </w:r>
      <w:r w:rsidRPr="00FE1F5B">
        <w:rPr>
          <w:rFonts w:ascii="Book Antiqua" w:eastAsia="SimSun" w:hAnsi="Book Antiqua" w:cs="Times New Roman"/>
          <w:kern w:val="2"/>
          <w:lang w:eastAsia="zh-CN"/>
        </w:rPr>
        <w:t xml:space="preserve">, Rodriguez A, Mirvis SE, Shorr RM. Acute acalculous cholecystitis in critically injured patients. Preoperative diagnostic imaging. </w:t>
      </w:r>
      <w:r w:rsidRPr="00FE1F5B">
        <w:rPr>
          <w:rFonts w:ascii="Book Antiqua" w:eastAsia="SimSun" w:hAnsi="Book Antiqua" w:cs="Times New Roman"/>
          <w:i/>
          <w:kern w:val="2"/>
          <w:lang w:eastAsia="zh-CN"/>
        </w:rPr>
        <w:t>Ann Surg</w:t>
      </w:r>
      <w:r w:rsidRPr="00FE1F5B">
        <w:rPr>
          <w:rFonts w:ascii="Book Antiqua" w:eastAsia="SimSun" w:hAnsi="Book Antiqua" w:cs="Times New Roman"/>
          <w:kern w:val="2"/>
          <w:lang w:eastAsia="zh-CN"/>
        </w:rPr>
        <w:t xml:space="preserve"> 1989; </w:t>
      </w:r>
      <w:r w:rsidRPr="00FE1F5B">
        <w:rPr>
          <w:rFonts w:ascii="Book Antiqua" w:eastAsia="SimSun" w:hAnsi="Book Antiqua" w:cs="Times New Roman"/>
          <w:b/>
          <w:kern w:val="2"/>
          <w:lang w:eastAsia="zh-CN"/>
        </w:rPr>
        <w:t>210</w:t>
      </w:r>
      <w:r w:rsidRPr="00FE1F5B">
        <w:rPr>
          <w:rFonts w:ascii="Book Antiqua" w:eastAsia="SimSun" w:hAnsi="Book Antiqua" w:cs="Times New Roman"/>
          <w:kern w:val="2"/>
          <w:lang w:eastAsia="zh-CN"/>
        </w:rPr>
        <w:t>: 52-55 [PMID: 2662924]</w:t>
      </w:r>
    </w:p>
    <w:p w14:paraId="362C3600"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71 </w:t>
      </w:r>
      <w:r w:rsidRPr="00FE1F5B">
        <w:rPr>
          <w:rFonts w:ascii="Book Antiqua" w:eastAsia="SimSun" w:hAnsi="Book Antiqua" w:cs="Times New Roman"/>
          <w:b/>
          <w:kern w:val="2"/>
          <w:lang w:eastAsia="zh-CN"/>
        </w:rPr>
        <w:t>Ziessman HA</w:t>
      </w:r>
      <w:r w:rsidRPr="00FE1F5B">
        <w:rPr>
          <w:rFonts w:ascii="Book Antiqua" w:eastAsia="SimSun" w:hAnsi="Book Antiqua" w:cs="Times New Roman"/>
          <w:kern w:val="2"/>
          <w:lang w:eastAsia="zh-CN"/>
        </w:rPr>
        <w:t xml:space="preserve">. Functional hepatobiliary disease: chronic acalculous gallbladder and chronic acalculous biliary disease. </w:t>
      </w:r>
      <w:r w:rsidRPr="00FE1F5B">
        <w:rPr>
          <w:rFonts w:ascii="Book Antiqua" w:eastAsia="SimSun" w:hAnsi="Book Antiqua" w:cs="Times New Roman"/>
          <w:i/>
          <w:kern w:val="2"/>
          <w:lang w:eastAsia="zh-CN"/>
        </w:rPr>
        <w:t>Semin Nucl Med</w:t>
      </w:r>
      <w:r w:rsidRPr="00FE1F5B">
        <w:rPr>
          <w:rFonts w:ascii="Book Antiqua" w:eastAsia="SimSun" w:hAnsi="Book Antiqua" w:cs="Times New Roman"/>
          <w:kern w:val="2"/>
          <w:lang w:eastAsia="zh-CN"/>
        </w:rPr>
        <w:t xml:space="preserve"> 2006; </w:t>
      </w:r>
      <w:r w:rsidRPr="00FE1F5B">
        <w:rPr>
          <w:rFonts w:ascii="Book Antiqua" w:eastAsia="SimSun" w:hAnsi="Book Antiqua" w:cs="Times New Roman"/>
          <w:b/>
          <w:kern w:val="2"/>
          <w:lang w:eastAsia="zh-CN"/>
        </w:rPr>
        <w:t>36</w:t>
      </w:r>
      <w:r w:rsidRPr="00FE1F5B">
        <w:rPr>
          <w:rFonts w:ascii="Book Antiqua" w:eastAsia="SimSun" w:hAnsi="Book Antiqua" w:cs="Times New Roman"/>
          <w:kern w:val="2"/>
          <w:lang w:eastAsia="zh-CN"/>
        </w:rPr>
        <w:t>: 119-132 [PMID: 16517234 DOI: 10.1053/j.semnuclmed.2005.12.001]</w:t>
      </w:r>
    </w:p>
    <w:p w14:paraId="59208147"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72 </w:t>
      </w:r>
      <w:r w:rsidRPr="00FE1F5B">
        <w:rPr>
          <w:rFonts w:ascii="Book Antiqua" w:eastAsia="SimSun" w:hAnsi="Book Antiqua" w:cs="Times New Roman"/>
          <w:b/>
          <w:kern w:val="2"/>
          <w:lang w:eastAsia="zh-CN"/>
        </w:rPr>
        <w:t>Gu MG</w:t>
      </w:r>
      <w:r w:rsidRPr="00FE1F5B">
        <w:rPr>
          <w:rFonts w:ascii="Book Antiqua" w:eastAsia="SimSun" w:hAnsi="Book Antiqua" w:cs="Times New Roman"/>
          <w:kern w:val="2"/>
          <w:lang w:eastAsia="zh-CN"/>
        </w:rPr>
        <w:t xml:space="preserve">, Kim TN, Song J, Nam YJ, Lee JY, Park JS. Risk factors and therapeutic outcomes of acute acalculous cholecystitis. </w:t>
      </w:r>
      <w:r w:rsidRPr="00FE1F5B">
        <w:rPr>
          <w:rFonts w:ascii="Book Antiqua" w:eastAsia="SimSun" w:hAnsi="Book Antiqua" w:cs="Times New Roman"/>
          <w:i/>
          <w:kern w:val="2"/>
          <w:lang w:eastAsia="zh-CN"/>
        </w:rPr>
        <w:t>Digestion</w:t>
      </w:r>
      <w:r w:rsidRPr="00FE1F5B">
        <w:rPr>
          <w:rFonts w:ascii="Book Antiqua" w:eastAsia="SimSun" w:hAnsi="Book Antiqua" w:cs="Times New Roman"/>
          <w:kern w:val="2"/>
          <w:lang w:eastAsia="zh-CN"/>
        </w:rPr>
        <w:t xml:space="preserve"> 2014; </w:t>
      </w:r>
      <w:r w:rsidRPr="00FE1F5B">
        <w:rPr>
          <w:rFonts w:ascii="Book Antiqua" w:eastAsia="SimSun" w:hAnsi="Book Antiqua" w:cs="Times New Roman"/>
          <w:b/>
          <w:kern w:val="2"/>
          <w:lang w:eastAsia="zh-CN"/>
        </w:rPr>
        <w:t>90</w:t>
      </w:r>
      <w:r w:rsidRPr="00FE1F5B">
        <w:rPr>
          <w:rFonts w:ascii="Book Antiqua" w:eastAsia="SimSun" w:hAnsi="Book Antiqua" w:cs="Times New Roman"/>
          <w:kern w:val="2"/>
          <w:lang w:eastAsia="zh-CN"/>
        </w:rPr>
        <w:t>: 75-80 [PMID: 25196261 DOI: 10.1159/000362444]</w:t>
      </w:r>
    </w:p>
    <w:p w14:paraId="4F0C747B"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73 </w:t>
      </w:r>
      <w:r w:rsidRPr="00FE1F5B">
        <w:rPr>
          <w:rFonts w:ascii="Book Antiqua" w:eastAsia="SimSun" w:hAnsi="Book Antiqua" w:cs="Times New Roman"/>
          <w:b/>
          <w:kern w:val="2"/>
          <w:lang w:eastAsia="zh-CN"/>
        </w:rPr>
        <w:t>Soria Aledo V</w:t>
      </w:r>
      <w:r w:rsidRPr="00FE1F5B">
        <w:rPr>
          <w:rFonts w:ascii="Book Antiqua" w:eastAsia="SimSun" w:hAnsi="Book Antiqua" w:cs="Times New Roman"/>
          <w:kern w:val="2"/>
          <w:lang w:eastAsia="zh-CN"/>
        </w:rPr>
        <w:t xml:space="preserve">, Galindo Iñíguez L, Flores Funes D, Carrasco Prats M, Aguayo Albasini JL. Is cholecystectomy the treatment of choice for acute acalculous cholecystitis? A systematic review of the literature. </w:t>
      </w:r>
      <w:r w:rsidRPr="00FE1F5B">
        <w:rPr>
          <w:rFonts w:ascii="Book Antiqua" w:eastAsia="SimSun" w:hAnsi="Book Antiqua" w:cs="Times New Roman"/>
          <w:i/>
          <w:kern w:val="2"/>
          <w:lang w:eastAsia="zh-CN"/>
        </w:rPr>
        <w:t>Rev Esp Enferm Dig</w:t>
      </w:r>
      <w:r w:rsidRPr="00FE1F5B">
        <w:rPr>
          <w:rFonts w:ascii="Book Antiqua" w:eastAsia="SimSun" w:hAnsi="Book Antiqua" w:cs="Times New Roman"/>
          <w:kern w:val="2"/>
          <w:lang w:eastAsia="zh-CN"/>
        </w:rPr>
        <w:t xml:space="preserve"> 2017; </w:t>
      </w:r>
      <w:r w:rsidRPr="00FE1F5B">
        <w:rPr>
          <w:rFonts w:ascii="Book Antiqua" w:eastAsia="SimSun" w:hAnsi="Book Antiqua" w:cs="Times New Roman"/>
          <w:b/>
          <w:kern w:val="2"/>
          <w:lang w:eastAsia="zh-CN"/>
        </w:rPr>
        <w:t>109</w:t>
      </w:r>
      <w:r w:rsidRPr="00FE1F5B">
        <w:rPr>
          <w:rFonts w:ascii="Book Antiqua" w:eastAsia="SimSun" w:hAnsi="Book Antiqua" w:cs="Times New Roman"/>
          <w:kern w:val="2"/>
          <w:lang w:eastAsia="zh-CN"/>
        </w:rPr>
        <w:t>: 708-718 [PMID: 28776380 DOI: 10.17235/reed.2017.4902/2017]</w:t>
      </w:r>
    </w:p>
    <w:p w14:paraId="2BDD7DE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74 </w:t>
      </w:r>
      <w:r w:rsidRPr="00FE1F5B">
        <w:rPr>
          <w:rFonts w:ascii="Book Antiqua" w:eastAsia="SimSun" w:hAnsi="Book Antiqua" w:cs="Times New Roman"/>
          <w:b/>
          <w:kern w:val="2"/>
          <w:lang w:eastAsia="zh-CN"/>
        </w:rPr>
        <w:t>Punia RP</w:t>
      </w:r>
      <w:r w:rsidRPr="00FE1F5B">
        <w:rPr>
          <w:rFonts w:ascii="Book Antiqua" w:eastAsia="SimSun" w:hAnsi="Book Antiqua" w:cs="Times New Roman"/>
          <w:kern w:val="2"/>
          <w:lang w:eastAsia="zh-CN"/>
        </w:rPr>
        <w:t xml:space="preserve">, Garg S, Bisht B, Dalal U, Mohan H. Clinico-pathological spectrum of gallbladder disease in children. </w:t>
      </w:r>
      <w:r w:rsidRPr="00FE1F5B">
        <w:rPr>
          <w:rFonts w:ascii="Book Antiqua" w:eastAsia="SimSun" w:hAnsi="Book Antiqua" w:cs="Times New Roman"/>
          <w:i/>
          <w:kern w:val="2"/>
          <w:lang w:eastAsia="zh-CN"/>
        </w:rPr>
        <w:t>Acta Paediatr</w:t>
      </w:r>
      <w:r w:rsidRPr="00FE1F5B">
        <w:rPr>
          <w:rFonts w:ascii="Book Antiqua" w:eastAsia="SimSun" w:hAnsi="Book Antiqua" w:cs="Times New Roman"/>
          <w:kern w:val="2"/>
          <w:lang w:eastAsia="zh-CN"/>
        </w:rPr>
        <w:t xml:space="preserve"> 2010; </w:t>
      </w:r>
      <w:r w:rsidRPr="00FE1F5B">
        <w:rPr>
          <w:rFonts w:ascii="Book Antiqua" w:eastAsia="SimSun" w:hAnsi="Book Antiqua" w:cs="Times New Roman"/>
          <w:b/>
          <w:kern w:val="2"/>
          <w:lang w:eastAsia="zh-CN"/>
        </w:rPr>
        <w:t>99</w:t>
      </w:r>
      <w:r w:rsidRPr="00FE1F5B">
        <w:rPr>
          <w:rFonts w:ascii="Book Antiqua" w:eastAsia="SimSun" w:hAnsi="Book Antiqua" w:cs="Times New Roman"/>
          <w:kern w:val="2"/>
          <w:lang w:eastAsia="zh-CN"/>
        </w:rPr>
        <w:t>: 1561-1564 [PMID: 20491704 DOI: 10.1111/j.1651-2227.2010.01876.x]</w:t>
      </w:r>
    </w:p>
    <w:p w14:paraId="6B34045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75 </w:t>
      </w:r>
      <w:r w:rsidRPr="00FE1F5B">
        <w:rPr>
          <w:rFonts w:ascii="Book Antiqua" w:eastAsia="SimSun" w:hAnsi="Book Antiqua" w:cs="Times New Roman"/>
          <w:b/>
          <w:kern w:val="2"/>
          <w:lang w:eastAsia="zh-CN"/>
        </w:rPr>
        <w:t>Croteau D</w:t>
      </w:r>
      <w:r w:rsidRPr="00FE1F5B">
        <w:rPr>
          <w:rFonts w:ascii="Book Antiqua" w:eastAsia="SimSun" w:hAnsi="Book Antiqua" w:cs="Times New Roman"/>
          <w:kern w:val="2"/>
          <w:lang w:eastAsia="zh-CN"/>
        </w:rPr>
        <w:t xml:space="preserve">, Signer RD, Chaet MS. Acalculous cholecystitis in a two year old. </w:t>
      </w:r>
      <w:r w:rsidRPr="00FE1F5B">
        <w:rPr>
          <w:rFonts w:ascii="Book Antiqua" w:eastAsia="SimSun" w:hAnsi="Book Antiqua" w:cs="Times New Roman"/>
          <w:i/>
          <w:kern w:val="2"/>
          <w:lang w:eastAsia="zh-CN"/>
        </w:rPr>
        <w:t>JSLS</w:t>
      </w:r>
      <w:r w:rsidRPr="00FE1F5B">
        <w:rPr>
          <w:rFonts w:ascii="Book Antiqua" w:eastAsia="SimSun" w:hAnsi="Book Antiqua" w:cs="Times New Roman"/>
          <w:kern w:val="2"/>
          <w:lang w:eastAsia="zh-CN"/>
        </w:rPr>
        <w:t xml:space="preserve"> 2001; </w:t>
      </w:r>
      <w:r w:rsidRPr="00FE1F5B">
        <w:rPr>
          <w:rFonts w:ascii="Book Antiqua" w:eastAsia="SimSun" w:hAnsi="Book Antiqua" w:cs="Times New Roman"/>
          <w:b/>
          <w:kern w:val="2"/>
          <w:lang w:eastAsia="zh-CN"/>
        </w:rPr>
        <w:t>5</w:t>
      </w:r>
      <w:r w:rsidRPr="00FE1F5B">
        <w:rPr>
          <w:rFonts w:ascii="Book Antiqua" w:eastAsia="SimSun" w:hAnsi="Book Antiqua" w:cs="Times New Roman"/>
          <w:kern w:val="2"/>
          <w:lang w:eastAsia="zh-CN"/>
        </w:rPr>
        <w:t>: 183-185 [PMID: 11394434]</w:t>
      </w:r>
    </w:p>
    <w:p w14:paraId="4597A6B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76 </w:t>
      </w:r>
      <w:r w:rsidRPr="00FE1F5B">
        <w:rPr>
          <w:rFonts w:ascii="Book Antiqua" w:eastAsia="SimSun" w:hAnsi="Book Antiqua" w:cs="Times New Roman"/>
          <w:b/>
          <w:kern w:val="2"/>
          <w:lang w:eastAsia="zh-CN"/>
        </w:rPr>
        <w:t>McNaughton C</w:t>
      </w:r>
      <w:r w:rsidRPr="00FE1F5B">
        <w:rPr>
          <w:rFonts w:ascii="Book Antiqua" w:eastAsia="SimSun" w:hAnsi="Book Antiqua" w:cs="Times New Roman"/>
          <w:kern w:val="2"/>
          <w:lang w:eastAsia="zh-CN"/>
        </w:rPr>
        <w:t xml:space="preserve">, Morrow S, Cico SJ. Acalculous cholecystitis in a healthy 4-year-old boy. </w:t>
      </w:r>
      <w:r w:rsidRPr="00FE1F5B">
        <w:rPr>
          <w:rFonts w:ascii="Book Antiqua" w:eastAsia="SimSun" w:hAnsi="Book Antiqua" w:cs="Times New Roman"/>
          <w:i/>
          <w:kern w:val="2"/>
          <w:lang w:eastAsia="zh-CN"/>
        </w:rPr>
        <w:t>Am J Emerg Med</w:t>
      </w:r>
      <w:r w:rsidRPr="00FE1F5B">
        <w:rPr>
          <w:rFonts w:ascii="Book Antiqua" w:eastAsia="SimSun" w:hAnsi="Book Antiqua" w:cs="Times New Roman"/>
          <w:kern w:val="2"/>
          <w:lang w:eastAsia="zh-CN"/>
        </w:rPr>
        <w:t xml:space="preserve"> 2011; </w:t>
      </w:r>
      <w:r w:rsidRPr="00FE1F5B">
        <w:rPr>
          <w:rFonts w:ascii="Book Antiqua" w:eastAsia="SimSun" w:hAnsi="Book Antiqua" w:cs="Times New Roman"/>
          <w:b/>
          <w:kern w:val="2"/>
          <w:lang w:eastAsia="zh-CN"/>
        </w:rPr>
        <w:t>29</w:t>
      </w:r>
      <w:r w:rsidRPr="00FE1F5B">
        <w:rPr>
          <w:rFonts w:ascii="Book Antiqua" w:eastAsia="SimSun" w:hAnsi="Book Antiqua" w:cs="Times New Roman"/>
          <w:kern w:val="2"/>
          <w:lang w:eastAsia="zh-CN"/>
        </w:rPr>
        <w:t>: 962.e1-962.e2 [PMID: 20970290 DOI: 10.1016/j.ajem.2010.08.022]</w:t>
      </w:r>
    </w:p>
    <w:p w14:paraId="65E3B955"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77 </w:t>
      </w:r>
      <w:r w:rsidRPr="00FE1F5B">
        <w:rPr>
          <w:rFonts w:ascii="Book Antiqua" w:eastAsia="SimSun" w:hAnsi="Book Antiqua" w:cs="Times New Roman"/>
          <w:b/>
          <w:kern w:val="2"/>
          <w:lang w:eastAsia="zh-CN"/>
        </w:rPr>
        <w:t>Karkera PJ</w:t>
      </w:r>
      <w:r w:rsidRPr="00FE1F5B">
        <w:rPr>
          <w:rFonts w:ascii="Book Antiqua" w:eastAsia="SimSun" w:hAnsi="Book Antiqua" w:cs="Times New Roman"/>
          <w:kern w:val="2"/>
          <w:lang w:eastAsia="zh-CN"/>
        </w:rPr>
        <w:t xml:space="preserve">, Sandlas G, Ranjan R, Gupta A, Kothari P. Acute acalculous cholecystitis causing gall bladder perforation in children. </w:t>
      </w:r>
      <w:r w:rsidRPr="00FE1F5B">
        <w:rPr>
          <w:rFonts w:ascii="Book Antiqua" w:eastAsia="SimSun" w:hAnsi="Book Antiqua" w:cs="Times New Roman"/>
          <w:i/>
          <w:kern w:val="2"/>
          <w:lang w:eastAsia="zh-CN"/>
        </w:rPr>
        <w:t>J Indian Assoc Pediatr Surg</w:t>
      </w:r>
      <w:r w:rsidRPr="00FE1F5B">
        <w:rPr>
          <w:rFonts w:ascii="Book Antiqua" w:eastAsia="SimSun" w:hAnsi="Book Antiqua" w:cs="Times New Roman"/>
          <w:kern w:val="2"/>
          <w:lang w:eastAsia="zh-CN"/>
        </w:rPr>
        <w:t xml:space="preserve"> 2010; </w:t>
      </w:r>
      <w:r w:rsidRPr="00FE1F5B">
        <w:rPr>
          <w:rFonts w:ascii="Book Antiqua" w:eastAsia="SimSun" w:hAnsi="Book Antiqua" w:cs="Times New Roman"/>
          <w:b/>
          <w:kern w:val="2"/>
          <w:lang w:eastAsia="zh-CN"/>
        </w:rPr>
        <w:t>15</w:t>
      </w:r>
      <w:r w:rsidRPr="00FE1F5B">
        <w:rPr>
          <w:rFonts w:ascii="Book Antiqua" w:eastAsia="SimSun" w:hAnsi="Book Antiqua" w:cs="Times New Roman"/>
          <w:kern w:val="2"/>
          <w:lang w:eastAsia="zh-CN"/>
        </w:rPr>
        <w:t>: 139-141 [PMID: 21170198 DOI: 10.4103/0971-9261.72439]</w:t>
      </w:r>
    </w:p>
    <w:p w14:paraId="6C49DF92"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78 </w:t>
      </w:r>
      <w:r w:rsidRPr="00FE1F5B">
        <w:rPr>
          <w:rFonts w:ascii="Book Antiqua" w:eastAsia="SimSun" w:hAnsi="Book Antiqua" w:cs="Times New Roman"/>
          <w:b/>
          <w:kern w:val="2"/>
          <w:lang w:eastAsia="zh-CN"/>
        </w:rPr>
        <w:t>Muta Y</w:t>
      </w:r>
      <w:r w:rsidRPr="00FE1F5B">
        <w:rPr>
          <w:rFonts w:ascii="Book Antiqua" w:eastAsia="SimSun" w:hAnsi="Book Antiqua" w:cs="Times New Roman"/>
          <w:kern w:val="2"/>
          <w:lang w:eastAsia="zh-CN"/>
        </w:rPr>
        <w:t xml:space="preserve">, Odaka A, Inoue S, Komagome M, Beck Y, Tamura M, Arai E. Acute acalculous cholecystitis with eosinophilic infiltration. </w:t>
      </w:r>
      <w:r w:rsidRPr="00FE1F5B">
        <w:rPr>
          <w:rFonts w:ascii="Book Antiqua" w:eastAsia="SimSun" w:hAnsi="Book Antiqua" w:cs="Times New Roman"/>
          <w:i/>
          <w:kern w:val="2"/>
          <w:lang w:eastAsia="zh-CN"/>
        </w:rPr>
        <w:t>Pediatr Int</w:t>
      </w:r>
      <w:r w:rsidRPr="00FE1F5B">
        <w:rPr>
          <w:rFonts w:ascii="Book Antiqua" w:eastAsia="SimSun" w:hAnsi="Book Antiqua" w:cs="Times New Roman"/>
          <w:kern w:val="2"/>
          <w:lang w:eastAsia="zh-CN"/>
        </w:rPr>
        <w:t xml:space="preserve"> 2015; </w:t>
      </w:r>
      <w:r w:rsidRPr="00FE1F5B">
        <w:rPr>
          <w:rFonts w:ascii="Book Antiqua" w:eastAsia="SimSun" w:hAnsi="Book Antiqua" w:cs="Times New Roman"/>
          <w:b/>
          <w:kern w:val="2"/>
          <w:lang w:eastAsia="zh-CN"/>
        </w:rPr>
        <w:t>57</w:t>
      </w:r>
      <w:r w:rsidRPr="00FE1F5B">
        <w:rPr>
          <w:rFonts w:ascii="Book Antiqua" w:eastAsia="SimSun" w:hAnsi="Book Antiqua" w:cs="Times New Roman"/>
          <w:kern w:val="2"/>
          <w:lang w:eastAsia="zh-CN"/>
        </w:rPr>
        <w:t>: 788-791 [PMID: 26315204 DOI: 10.1111/ped.12650]</w:t>
      </w:r>
    </w:p>
    <w:p w14:paraId="6912E13E"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79 </w:t>
      </w:r>
      <w:r w:rsidRPr="00FE1F5B">
        <w:rPr>
          <w:rFonts w:ascii="Book Antiqua" w:eastAsia="SimSun" w:hAnsi="Book Antiqua" w:cs="Times New Roman"/>
          <w:b/>
          <w:kern w:val="2"/>
          <w:lang w:eastAsia="zh-CN"/>
        </w:rPr>
        <w:t>Rodà D</w:t>
      </w:r>
      <w:r w:rsidRPr="00FE1F5B">
        <w:rPr>
          <w:rFonts w:ascii="Book Antiqua" w:eastAsia="SimSun" w:hAnsi="Book Antiqua" w:cs="Times New Roman"/>
          <w:kern w:val="2"/>
          <w:lang w:eastAsia="zh-CN"/>
        </w:rPr>
        <w:t xml:space="preserve">, Huici M, Ricart S, Vila J, Fortuny C, Alsina L. Cholecystitis and nephrotic syndrome complicating Epstein-Barr virus primary infection. </w:t>
      </w:r>
      <w:r w:rsidRPr="00FE1F5B">
        <w:rPr>
          <w:rFonts w:ascii="Book Antiqua" w:eastAsia="SimSun" w:hAnsi="Book Antiqua" w:cs="Times New Roman"/>
          <w:i/>
          <w:kern w:val="2"/>
          <w:lang w:eastAsia="zh-CN"/>
        </w:rPr>
        <w:t>Paediatr Int Child Health</w:t>
      </w:r>
      <w:r w:rsidRPr="00FE1F5B">
        <w:rPr>
          <w:rFonts w:ascii="Book Antiqua" w:eastAsia="SimSun" w:hAnsi="Book Antiqua" w:cs="Times New Roman"/>
          <w:kern w:val="2"/>
          <w:lang w:eastAsia="zh-CN"/>
        </w:rPr>
        <w:t xml:space="preserve"> </w:t>
      </w:r>
      <w:r w:rsidRPr="00FE1F5B">
        <w:rPr>
          <w:rFonts w:ascii="Book Antiqua" w:eastAsia="SimSun" w:hAnsi="Book Antiqua" w:cs="Times New Roman"/>
          <w:kern w:val="2"/>
          <w:lang w:eastAsia="zh-CN"/>
        </w:rPr>
        <w:lastRenderedPageBreak/>
        <w:t xml:space="preserve">2017; </w:t>
      </w:r>
      <w:r w:rsidRPr="00FE1F5B">
        <w:rPr>
          <w:rFonts w:ascii="Book Antiqua" w:eastAsia="SimSun" w:hAnsi="Book Antiqua" w:cs="Times New Roman"/>
          <w:b/>
          <w:kern w:val="2"/>
          <w:lang w:eastAsia="zh-CN"/>
        </w:rPr>
        <w:t>37</w:t>
      </w:r>
      <w:r w:rsidRPr="00FE1F5B">
        <w:rPr>
          <w:rFonts w:ascii="Book Antiqua" w:eastAsia="SimSun" w:hAnsi="Book Antiqua" w:cs="Times New Roman"/>
          <w:kern w:val="2"/>
          <w:lang w:eastAsia="zh-CN"/>
        </w:rPr>
        <w:t>: 74-77 [PMID: 27077634 DOI: 10.1080/20469047.2015.1135561]</w:t>
      </w:r>
    </w:p>
    <w:p w14:paraId="1457F572"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80 </w:t>
      </w:r>
      <w:r w:rsidRPr="00FE1F5B">
        <w:rPr>
          <w:rFonts w:ascii="Book Antiqua" w:eastAsia="SimSun" w:hAnsi="Book Antiqua" w:cs="Times New Roman"/>
          <w:b/>
          <w:kern w:val="2"/>
          <w:lang w:eastAsia="zh-CN"/>
        </w:rPr>
        <w:t>Ng JY</w:t>
      </w:r>
      <w:r w:rsidRPr="00FE1F5B">
        <w:rPr>
          <w:rFonts w:ascii="Book Antiqua" w:eastAsia="SimSun" w:hAnsi="Book Antiqua" w:cs="Times New Roman"/>
          <w:kern w:val="2"/>
          <w:lang w:eastAsia="zh-CN"/>
        </w:rPr>
        <w:t xml:space="preserve">, Gu J. Conservative Management of Acalculous Cholecystitis in a Seven-year-old Child. </w:t>
      </w:r>
      <w:r w:rsidRPr="00FE1F5B">
        <w:rPr>
          <w:rFonts w:ascii="Book Antiqua" w:eastAsia="SimSun" w:hAnsi="Book Antiqua" w:cs="Times New Roman"/>
          <w:i/>
          <w:kern w:val="2"/>
          <w:lang w:eastAsia="zh-CN"/>
        </w:rPr>
        <w:t>Cureus</w:t>
      </w:r>
      <w:r w:rsidRPr="00FE1F5B">
        <w:rPr>
          <w:rFonts w:ascii="Book Antiqua" w:eastAsia="SimSun" w:hAnsi="Book Antiqua" w:cs="Times New Roman"/>
          <w:kern w:val="2"/>
          <w:lang w:eastAsia="zh-CN"/>
        </w:rPr>
        <w:t xml:space="preserve"> 2018; </w:t>
      </w:r>
      <w:r w:rsidRPr="00FE1F5B">
        <w:rPr>
          <w:rFonts w:ascii="Book Antiqua" w:eastAsia="SimSun" w:hAnsi="Book Antiqua" w:cs="Times New Roman"/>
          <w:b/>
          <w:kern w:val="2"/>
          <w:lang w:eastAsia="zh-CN"/>
        </w:rPr>
        <w:t>10</w:t>
      </w:r>
      <w:r w:rsidRPr="00FE1F5B">
        <w:rPr>
          <w:rFonts w:ascii="Book Antiqua" w:eastAsia="SimSun" w:hAnsi="Book Antiqua" w:cs="Times New Roman"/>
          <w:kern w:val="2"/>
          <w:lang w:eastAsia="zh-CN"/>
        </w:rPr>
        <w:t>: e2092 [PMID: 29564197 DOI: 10.7759/cureus.2092]</w:t>
      </w:r>
    </w:p>
    <w:p w14:paraId="0D6FDBCD"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81 </w:t>
      </w:r>
      <w:r w:rsidRPr="00FE1F5B">
        <w:rPr>
          <w:rFonts w:ascii="Book Antiqua" w:eastAsia="SimSun" w:hAnsi="Book Antiqua" w:cs="Times New Roman"/>
          <w:b/>
          <w:kern w:val="2"/>
          <w:lang w:eastAsia="zh-CN"/>
        </w:rPr>
        <w:t>Chirdan LB</w:t>
      </w:r>
      <w:r w:rsidRPr="00FE1F5B">
        <w:rPr>
          <w:rFonts w:ascii="Book Antiqua" w:eastAsia="SimSun" w:hAnsi="Book Antiqua" w:cs="Times New Roman"/>
          <w:kern w:val="2"/>
          <w:lang w:eastAsia="zh-CN"/>
        </w:rPr>
        <w:t xml:space="preserve">, Iya D, Ramyil VM, Sule AZ, Uba AF, Ugwu BT. Acalculous cholecystitis in Nigerian children. </w:t>
      </w:r>
      <w:r w:rsidRPr="00FE1F5B">
        <w:rPr>
          <w:rFonts w:ascii="Book Antiqua" w:eastAsia="SimSun" w:hAnsi="Book Antiqua" w:cs="Times New Roman"/>
          <w:i/>
          <w:kern w:val="2"/>
          <w:lang w:eastAsia="zh-CN"/>
        </w:rPr>
        <w:t>Pediatr Surg Int</w:t>
      </w:r>
      <w:r w:rsidRPr="00FE1F5B">
        <w:rPr>
          <w:rFonts w:ascii="Book Antiqua" w:eastAsia="SimSun" w:hAnsi="Book Antiqua" w:cs="Times New Roman"/>
          <w:kern w:val="2"/>
          <w:lang w:eastAsia="zh-CN"/>
        </w:rPr>
        <w:t xml:space="preserve"> 2003; </w:t>
      </w:r>
      <w:r w:rsidRPr="00FE1F5B">
        <w:rPr>
          <w:rFonts w:ascii="Book Antiqua" w:eastAsia="SimSun" w:hAnsi="Book Antiqua" w:cs="Times New Roman"/>
          <w:b/>
          <w:kern w:val="2"/>
          <w:lang w:eastAsia="zh-CN"/>
        </w:rPr>
        <w:t>19</w:t>
      </w:r>
      <w:r w:rsidRPr="00FE1F5B">
        <w:rPr>
          <w:rFonts w:ascii="Book Antiqua" w:eastAsia="SimSun" w:hAnsi="Book Antiqua" w:cs="Times New Roman"/>
          <w:kern w:val="2"/>
          <w:lang w:eastAsia="zh-CN"/>
        </w:rPr>
        <w:t>: 65-67 [PMID: 12721727 DOI: 10.1007/s00383-002-0826-z]</w:t>
      </w:r>
    </w:p>
    <w:p w14:paraId="1750029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82 </w:t>
      </w:r>
      <w:r w:rsidRPr="00FE1F5B">
        <w:rPr>
          <w:rFonts w:ascii="Book Antiqua" w:eastAsia="SimSun" w:hAnsi="Book Antiqua" w:cs="Times New Roman"/>
          <w:b/>
          <w:kern w:val="2"/>
          <w:lang w:eastAsia="zh-CN"/>
        </w:rPr>
        <w:t>Huang SC</w:t>
      </w:r>
      <w:r w:rsidRPr="00FE1F5B">
        <w:rPr>
          <w:rFonts w:ascii="Book Antiqua" w:eastAsia="SimSun" w:hAnsi="Book Antiqua" w:cs="Times New Roman"/>
          <w:kern w:val="2"/>
          <w:lang w:eastAsia="zh-CN"/>
        </w:rPr>
        <w:t xml:space="preserve">, Yang YJ. Septic shock and hypofibrinogenemia predict a fatal outcome in childhood acute acalculous cholecystitis. </w:t>
      </w:r>
      <w:r w:rsidRPr="00FE1F5B">
        <w:rPr>
          <w:rFonts w:ascii="Book Antiqua" w:eastAsia="SimSun" w:hAnsi="Book Antiqua" w:cs="Times New Roman"/>
          <w:i/>
          <w:kern w:val="2"/>
          <w:lang w:eastAsia="zh-CN"/>
        </w:rPr>
        <w:t>J Pediatr Gastroenterol Nutr</w:t>
      </w:r>
      <w:r w:rsidRPr="00FE1F5B">
        <w:rPr>
          <w:rFonts w:ascii="Book Antiqua" w:eastAsia="SimSun" w:hAnsi="Book Antiqua" w:cs="Times New Roman"/>
          <w:kern w:val="2"/>
          <w:lang w:eastAsia="zh-CN"/>
        </w:rPr>
        <w:t xml:space="preserve"> 2011; </w:t>
      </w:r>
      <w:r w:rsidRPr="00FE1F5B">
        <w:rPr>
          <w:rFonts w:ascii="Book Antiqua" w:eastAsia="SimSun" w:hAnsi="Book Antiqua" w:cs="Times New Roman"/>
          <w:b/>
          <w:kern w:val="2"/>
          <w:lang w:eastAsia="zh-CN"/>
        </w:rPr>
        <w:t>53</w:t>
      </w:r>
      <w:r w:rsidRPr="00FE1F5B">
        <w:rPr>
          <w:rFonts w:ascii="Book Antiqua" w:eastAsia="SimSun" w:hAnsi="Book Antiqua" w:cs="Times New Roman"/>
          <w:kern w:val="2"/>
          <w:lang w:eastAsia="zh-CN"/>
        </w:rPr>
        <w:t>: 548-552 [PMID: 21832944 DOI: 10.1097/MPG.0b013e318230c380]</w:t>
      </w:r>
    </w:p>
    <w:p w14:paraId="738040C1"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83 </w:t>
      </w:r>
      <w:r w:rsidRPr="00FE1F5B">
        <w:rPr>
          <w:rFonts w:ascii="Book Antiqua" w:eastAsia="SimSun" w:hAnsi="Book Antiqua" w:cs="Times New Roman"/>
          <w:b/>
          <w:kern w:val="2"/>
          <w:lang w:eastAsia="zh-CN"/>
        </w:rPr>
        <w:t>Rijcken JM</w:t>
      </w:r>
      <w:r w:rsidRPr="00FE1F5B">
        <w:rPr>
          <w:rFonts w:ascii="Book Antiqua" w:eastAsia="SimSun" w:hAnsi="Book Antiqua" w:cs="Times New Roman"/>
          <w:kern w:val="2"/>
          <w:lang w:eastAsia="zh-CN"/>
        </w:rPr>
        <w:t xml:space="preserve">. Acute acalculous cholecystitis in children. </w:t>
      </w:r>
      <w:r w:rsidRPr="00FE1F5B">
        <w:rPr>
          <w:rFonts w:ascii="Book Antiqua" w:eastAsia="SimSun" w:hAnsi="Book Antiqua" w:cs="Times New Roman"/>
          <w:i/>
          <w:kern w:val="2"/>
          <w:lang w:eastAsia="zh-CN"/>
        </w:rPr>
        <w:t>East Cent Afr J Surg</w:t>
      </w:r>
      <w:r w:rsidRPr="00FE1F5B">
        <w:rPr>
          <w:rFonts w:ascii="Book Antiqua" w:eastAsia="SimSun" w:hAnsi="Book Antiqua" w:cs="Times New Roman"/>
          <w:kern w:val="2"/>
          <w:lang w:eastAsia="zh-CN"/>
        </w:rPr>
        <w:t xml:space="preserve"> 2000; </w:t>
      </w:r>
      <w:r w:rsidRPr="00FE1F5B">
        <w:rPr>
          <w:rFonts w:ascii="Book Antiqua" w:eastAsia="SimSun" w:hAnsi="Book Antiqua" w:cs="Times New Roman"/>
          <w:b/>
          <w:kern w:val="2"/>
          <w:lang w:eastAsia="zh-CN"/>
        </w:rPr>
        <w:t>5</w:t>
      </w:r>
      <w:r w:rsidRPr="00FE1F5B">
        <w:rPr>
          <w:rFonts w:ascii="Book Antiqua" w:eastAsia="SimSun" w:hAnsi="Book Antiqua" w:cs="Times New Roman"/>
          <w:kern w:val="2"/>
          <w:lang w:eastAsia="zh-CN"/>
        </w:rPr>
        <w:t>:</w:t>
      </w:r>
      <w:r w:rsidRPr="00FE1F5B">
        <w:rPr>
          <w:rFonts w:ascii="Book Antiqua" w:eastAsia="SimSun" w:hAnsi="Book Antiqua" w:cs="Times New Roman" w:hint="eastAsia"/>
          <w:kern w:val="2"/>
          <w:lang w:eastAsia="zh-CN"/>
        </w:rPr>
        <w:t xml:space="preserve"> </w:t>
      </w:r>
      <w:r w:rsidRPr="00FE1F5B">
        <w:rPr>
          <w:rFonts w:ascii="Book Antiqua" w:eastAsia="SimSun" w:hAnsi="Book Antiqua" w:cs="Times New Roman"/>
          <w:kern w:val="2"/>
          <w:lang w:eastAsia="zh-CN"/>
        </w:rPr>
        <w:t>31-34</w:t>
      </w:r>
    </w:p>
    <w:p w14:paraId="1A412D84"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84 </w:t>
      </w:r>
      <w:r w:rsidRPr="00FE1F5B">
        <w:rPr>
          <w:rFonts w:ascii="Book Antiqua" w:eastAsia="SimSun" w:hAnsi="Book Antiqua" w:cs="Times New Roman"/>
          <w:b/>
          <w:kern w:val="2"/>
          <w:lang w:eastAsia="zh-CN"/>
        </w:rPr>
        <w:t>Schaefer CM</w:t>
      </w:r>
      <w:r w:rsidRPr="00FE1F5B">
        <w:rPr>
          <w:rFonts w:ascii="Book Antiqua" w:eastAsia="SimSun" w:hAnsi="Book Antiqua" w:cs="Times New Roman"/>
          <w:kern w:val="2"/>
          <w:lang w:eastAsia="zh-CN"/>
        </w:rPr>
        <w:t xml:space="preserve">, Towbin RB, Aria DJ, Kaye RD. Safety and effectiveness of percutaneous cholecystostomy in critically ill children who are immune compromised. </w:t>
      </w:r>
      <w:r w:rsidRPr="00FE1F5B">
        <w:rPr>
          <w:rFonts w:ascii="Book Antiqua" w:eastAsia="SimSun" w:hAnsi="Book Antiqua" w:cs="Times New Roman"/>
          <w:i/>
          <w:kern w:val="2"/>
          <w:lang w:eastAsia="zh-CN"/>
        </w:rPr>
        <w:t>Pediatr Radiol</w:t>
      </w:r>
      <w:r w:rsidRPr="00FE1F5B">
        <w:rPr>
          <w:rFonts w:ascii="Book Antiqua" w:eastAsia="SimSun" w:hAnsi="Book Antiqua" w:cs="Times New Roman"/>
          <w:kern w:val="2"/>
          <w:lang w:eastAsia="zh-CN"/>
        </w:rPr>
        <w:t xml:space="preserve"> 2016; </w:t>
      </w:r>
      <w:r w:rsidRPr="00FE1F5B">
        <w:rPr>
          <w:rFonts w:ascii="Book Antiqua" w:eastAsia="SimSun" w:hAnsi="Book Antiqua" w:cs="Times New Roman"/>
          <w:b/>
          <w:kern w:val="2"/>
          <w:lang w:eastAsia="zh-CN"/>
        </w:rPr>
        <w:t>46</w:t>
      </w:r>
      <w:r w:rsidRPr="00FE1F5B">
        <w:rPr>
          <w:rFonts w:ascii="Book Antiqua" w:eastAsia="SimSun" w:hAnsi="Book Antiqua" w:cs="Times New Roman"/>
          <w:kern w:val="2"/>
          <w:lang w:eastAsia="zh-CN"/>
        </w:rPr>
        <w:t>: 1040-1045 [PMID: 26886916 DOI: 10.1007/s00247-016-3562-6]</w:t>
      </w:r>
    </w:p>
    <w:p w14:paraId="517BEF1A"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85 </w:t>
      </w:r>
      <w:r w:rsidRPr="00FE1F5B">
        <w:rPr>
          <w:rFonts w:ascii="Book Antiqua" w:eastAsia="SimSun" w:hAnsi="Book Antiqua" w:cs="Times New Roman"/>
          <w:b/>
          <w:kern w:val="2"/>
          <w:lang w:eastAsia="zh-CN"/>
        </w:rPr>
        <w:t>Lu YA</w:t>
      </w:r>
      <w:r w:rsidRPr="00FE1F5B">
        <w:rPr>
          <w:rFonts w:ascii="Book Antiqua" w:eastAsia="SimSun" w:hAnsi="Book Antiqua" w:cs="Times New Roman"/>
          <w:kern w:val="2"/>
          <w:lang w:eastAsia="zh-CN"/>
        </w:rPr>
        <w:t xml:space="preserve">, Chiu CH, Kong MS, Wang HI, Chao HC, Chen CC. Risk factors for poor outcomes of children with acute acalculous cholecystitis. </w:t>
      </w:r>
      <w:r w:rsidRPr="00FE1F5B">
        <w:rPr>
          <w:rFonts w:ascii="Book Antiqua" w:eastAsia="SimSun" w:hAnsi="Book Antiqua" w:cs="Times New Roman"/>
          <w:i/>
          <w:kern w:val="2"/>
          <w:lang w:eastAsia="zh-CN"/>
        </w:rPr>
        <w:t>Pediatr Neonatol</w:t>
      </w:r>
      <w:r w:rsidRPr="00FE1F5B">
        <w:rPr>
          <w:rFonts w:ascii="Book Antiqua" w:eastAsia="SimSun" w:hAnsi="Book Antiqua" w:cs="Times New Roman"/>
          <w:kern w:val="2"/>
          <w:lang w:eastAsia="zh-CN"/>
        </w:rPr>
        <w:t xml:space="preserve"> 2017; </w:t>
      </w:r>
      <w:r w:rsidRPr="00FE1F5B">
        <w:rPr>
          <w:rFonts w:ascii="Book Antiqua" w:eastAsia="SimSun" w:hAnsi="Book Antiqua" w:cs="Times New Roman"/>
          <w:b/>
          <w:kern w:val="2"/>
          <w:lang w:eastAsia="zh-CN"/>
        </w:rPr>
        <w:t>58</w:t>
      </w:r>
      <w:r w:rsidRPr="00FE1F5B">
        <w:rPr>
          <w:rFonts w:ascii="Book Antiqua" w:eastAsia="SimSun" w:hAnsi="Book Antiqua" w:cs="Times New Roman"/>
          <w:kern w:val="2"/>
          <w:lang w:eastAsia="zh-CN"/>
        </w:rPr>
        <w:t>: 497-503 [PMID: 28499592 DOI: 10.1016/j.pedneo.2016.12.005]</w:t>
      </w:r>
    </w:p>
    <w:p w14:paraId="1A90A398"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86 </w:t>
      </w:r>
      <w:r w:rsidRPr="00FE1F5B">
        <w:rPr>
          <w:rFonts w:ascii="Book Antiqua" w:eastAsia="SimSun" w:hAnsi="Book Antiqua" w:cs="Times New Roman"/>
          <w:b/>
          <w:kern w:val="2"/>
          <w:lang w:eastAsia="zh-CN"/>
        </w:rPr>
        <w:t>Gomi H</w:t>
      </w:r>
      <w:r w:rsidRPr="00FE1F5B">
        <w:rPr>
          <w:rFonts w:ascii="Book Antiqua" w:eastAsia="SimSun" w:hAnsi="Book Antiqua" w:cs="Times New Roman"/>
          <w:kern w:val="2"/>
          <w:lang w:eastAsia="zh-CN"/>
        </w:rPr>
        <w:t xml:space="preserve">, Solomkin JS, Schlossberg D, Okamoto K, Takada T, Strasberg SM, Ukai T, Endo I, Iwashita Y, Hibi T, Pitt HA, Matsunaga N, Takamori Y, Umezawa A, Asai K, Suzuki K, Han HS, Hwang TL, Mori Y, Yoon YS, Huang WS, Belli G, Dervenis C, Yokoe M, Kiriyama S, Itoi T, Jagannath P, Garden OJ, Miura F, de Santibañes E, Shikata S, Noguchi Y, Wada K, Honda G, Supe AN, Yoshida M, Mayumi T, Gouma DJ, Deziel DJ, Liau KH, Chen MF, Liu KH, Su CH, Chan ACW, Yoon DS, Choi IS, Jonas E, Chen XP, Fan ST, Ker CG, Giménez ME, Kitano S, Inomata M, Mukai S, Higuchi R, Hirata K, Inui K, Sumiyama Y, Yamamoto M. Tokyo Guidelines 2018: antimicrobial therapy for acute cholangitis and cholecystitis. </w:t>
      </w:r>
      <w:r w:rsidRPr="00FE1F5B">
        <w:rPr>
          <w:rFonts w:ascii="Book Antiqua" w:eastAsia="SimSun" w:hAnsi="Book Antiqua" w:cs="Times New Roman"/>
          <w:i/>
          <w:kern w:val="2"/>
          <w:lang w:eastAsia="zh-CN"/>
        </w:rPr>
        <w:t>J Hepatobiliary Pancreat Sci</w:t>
      </w:r>
      <w:r w:rsidRPr="00FE1F5B">
        <w:rPr>
          <w:rFonts w:ascii="Book Antiqua" w:eastAsia="SimSun" w:hAnsi="Book Antiqua" w:cs="Times New Roman"/>
          <w:kern w:val="2"/>
          <w:lang w:eastAsia="zh-CN"/>
        </w:rPr>
        <w:t xml:space="preserve"> 2018; </w:t>
      </w:r>
      <w:r w:rsidRPr="00FE1F5B">
        <w:rPr>
          <w:rFonts w:ascii="Book Antiqua" w:eastAsia="SimSun" w:hAnsi="Book Antiqua" w:cs="Times New Roman"/>
          <w:b/>
          <w:kern w:val="2"/>
          <w:lang w:eastAsia="zh-CN"/>
        </w:rPr>
        <w:t>25</w:t>
      </w:r>
      <w:r w:rsidRPr="00FE1F5B">
        <w:rPr>
          <w:rFonts w:ascii="Book Antiqua" w:eastAsia="SimSun" w:hAnsi="Book Antiqua" w:cs="Times New Roman"/>
          <w:kern w:val="2"/>
          <w:lang w:eastAsia="zh-CN"/>
        </w:rPr>
        <w:t>: 3-16 [PMID: 29090866 DOI: 10.1002/jhbp.518]</w:t>
      </w:r>
    </w:p>
    <w:p w14:paraId="39E0CE51" w14:textId="77777777" w:rsidR="00FE1F5B" w:rsidRPr="00FE1F5B" w:rsidRDefault="00FE1F5B" w:rsidP="00FE1F5B">
      <w:pPr>
        <w:widowControl w:val="0"/>
        <w:adjustRightInd w:val="0"/>
        <w:snapToGrid w:val="0"/>
        <w:spacing w:line="360" w:lineRule="auto"/>
        <w:jc w:val="both"/>
        <w:rPr>
          <w:rFonts w:ascii="Book Antiqua" w:eastAsia="SimSun" w:hAnsi="Book Antiqua" w:cs="Times New Roman"/>
          <w:kern w:val="2"/>
          <w:lang w:eastAsia="zh-CN"/>
        </w:rPr>
      </w:pPr>
      <w:r w:rsidRPr="00FE1F5B">
        <w:rPr>
          <w:rFonts w:ascii="Book Antiqua" w:eastAsia="SimSun" w:hAnsi="Book Antiqua" w:cs="Times New Roman"/>
          <w:kern w:val="2"/>
          <w:lang w:eastAsia="zh-CN"/>
        </w:rPr>
        <w:t xml:space="preserve">87 </w:t>
      </w:r>
      <w:r w:rsidRPr="00FE1F5B">
        <w:rPr>
          <w:rFonts w:ascii="Book Antiqua" w:eastAsia="SimSun" w:hAnsi="Book Antiqua" w:cs="Times New Roman"/>
          <w:b/>
          <w:kern w:val="2"/>
          <w:lang w:eastAsia="zh-CN"/>
        </w:rPr>
        <w:t>van Dijk AH</w:t>
      </w:r>
      <w:r w:rsidRPr="00FE1F5B">
        <w:rPr>
          <w:rFonts w:ascii="Book Antiqua" w:eastAsia="SimSun" w:hAnsi="Book Antiqua" w:cs="Times New Roman"/>
          <w:kern w:val="2"/>
          <w:lang w:eastAsia="zh-CN"/>
        </w:rPr>
        <w:t xml:space="preserve">, de Reuver PR, Tasma TN, van Dieren S, Hugh TJ, Boermeester MA. Systematic review of antibiotic treatment for acute calculous cholecystitis. </w:t>
      </w:r>
      <w:r w:rsidRPr="00FE1F5B">
        <w:rPr>
          <w:rFonts w:ascii="Book Antiqua" w:eastAsia="SimSun" w:hAnsi="Book Antiqua" w:cs="Times New Roman"/>
          <w:i/>
          <w:kern w:val="2"/>
          <w:lang w:eastAsia="zh-CN"/>
        </w:rPr>
        <w:t>Br J Surg</w:t>
      </w:r>
      <w:r w:rsidRPr="00FE1F5B">
        <w:rPr>
          <w:rFonts w:ascii="Book Antiqua" w:eastAsia="SimSun" w:hAnsi="Book Antiqua" w:cs="Times New Roman"/>
          <w:kern w:val="2"/>
          <w:lang w:eastAsia="zh-CN"/>
        </w:rPr>
        <w:t xml:space="preserve"> 2016; </w:t>
      </w:r>
      <w:r w:rsidRPr="00FE1F5B">
        <w:rPr>
          <w:rFonts w:ascii="Book Antiqua" w:eastAsia="SimSun" w:hAnsi="Book Antiqua" w:cs="Times New Roman"/>
          <w:b/>
          <w:kern w:val="2"/>
          <w:lang w:eastAsia="zh-CN"/>
        </w:rPr>
        <w:lastRenderedPageBreak/>
        <w:t>103</w:t>
      </w:r>
      <w:r w:rsidRPr="00FE1F5B">
        <w:rPr>
          <w:rFonts w:ascii="Book Antiqua" w:eastAsia="SimSun" w:hAnsi="Book Antiqua" w:cs="Times New Roman"/>
          <w:kern w:val="2"/>
          <w:lang w:eastAsia="zh-CN"/>
        </w:rPr>
        <w:t>: 797-811 [PMID: 27027851 DOI: 10.1002/bjs.10146]</w:t>
      </w:r>
    </w:p>
    <w:p w14:paraId="0057D9F0" w14:textId="77777777" w:rsidR="00FE1F5B" w:rsidRDefault="00FE1F5B">
      <w:pPr>
        <w:rPr>
          <w:rFonts w:ascii="Book Antiqua" w:hAnsi="Book Antiqua" w:cs="Times New Roman"/>
          <w:lang w:eastAsia="zh-CN"/>
        </w:rPr>
      </w:pPr>
    </w:p>
    <w:p w14:paraId="0104E2AC" w14:textId="2F27910F" w:rsidR="00FE1F5B" w:rsidRPr="00FE1F5B" w:rsidRDefault="00FE1F5B" w:rsidP="00FE1F5B">
      <w:pPr>
        <w:widowControl w:val="0"/>
        <w:wordWrap w:val="0"/>
        <w:adjustRightInd w:val="0"/>
        <w:snapToGrid w:val="0"/>
        <w:spacing w:line="360" w:lineRule="auto"/>
        <w:ind w:left="361" w:hangingChars="150" w:hanging="361"/>
        <w:jc w:val="right"/>
        <w:rPr>
          <w:rFonts w:ascii="Book Antiqua" w:eastAsia="SimSun" w:hAnsi="Book Antiqua" w:cs="Times New Roman"/>
          <w:color w:val="000000"/>
          <w:kern w:val="2"/>
          <w:szCs w:val="22"/>
          <w:lang w:eastAsia="zh-CN"/>
        </w:rPr>
      </w:pPr>
      <w:bookmarkStart w:id="22" w:name="OLE_LINK13"/>
      <w:bookmarkStart w:id="23" w:name="OLE_LINK14"/>
      <w:r w:rsidRPr="00FE1F5B">
        <w:rPr>
          <w:rFonts w:ascii="Book Antiqua" w:eastAsia="SimSun" w:hAnsi="Book Antiqua" w:cs="Times New Roman"/>
          <w:b/>
          <w:bCs/>
          <w:color w:val="000000"/>
          <w:kern w:val="2"/>
          <w:szCs w:val="22"/>
          <w:lang w:eastAsia="zh-CN"/>
        </w:rPr>
        <w:t>P-Reviewer:</w:t>
      </w:r>
      <w:r w:rsidRPr="00FE1F5B">
        <w:rPr>
          <w:rFonts w:ascii="Book Antiqua" w:eastAsia="SimSun" w:hAnsi="Book Antiqua" w:cs="Times New Roman" w:hint="eastAsia"/>
          <w:bCs/>
          <w:color w:val="000000"/>
          <w:kern w:val="2"/>
          <w:szCs w:val="22"/>
          <w:lang w:eastAsia="zh-CN"/>
        </w:rPr>
        <w:t xml:space="preserve"> </w:t>
      </w:r>
      <w:r w:rsidR="00832F49" w:rsidRPr="00832F49">
        <w:rPr>
          <w:rFonts w:ascii="Book Antiqua" w:eastAsia="SimSun" w:hAnsi="Book Antiqua" w:cs="Times New Roman"/>
          <w:bCs/>
          <w:color w:val="000000"/>
          <w:kern w:val="2"/>
          <w:szCs w:val="22"/>
          <w:lang w:eastAsia="zh-CN"/>
        </w:rPr>
        <w:t>Horesh</w:t>
      </w:r>
      <w:r w:rsidR="00832F49">
        <w:rPr>
          <w:rFonts w:ascii="Book Antiqua" w:eastAsia="SimSun" w:hAnsi="Book Antiqua" w:cs="Times New Roman" w:hint="eastAsia"/>
          <w:bCs/>
          <w:color w:val="000000"/>
          <w:kern w:val="2"/>
          <w:szCs w:val="22"/>
          <w:lang w:eastAsia="zh-CN"/>
        </w:rPr>
        <w:t xml:space="preserve"> N, </w:t>
      </w:r>
      <w:r w:rsidR="00832F49" w:rsidRPr="00832F49">
        <w:rPr>
          <w:rFonts w:ascii="Book Antiqua" w:eastAsia="SimSun" w:hAnsi="Book Antiqua" w:cs="Times New Roman"/>
          <w:bCs/>
          <w:color w:val="000000"/>
          <w:kern w:val="2"/>
          <w:szCs w:val="22"/>
          <w:lang w:eastAsia="zh-CN"/>
        </w:rPr>
        <w:t>Kim</w:t>
      </w:r>
      <w:r w:rsidR="00832F49">
        <w:rPr>
          <w:rFonts w:ascii="Book Antiqua" w:eastAsia="SimSun" w:hAnsi="Book Antiqua" w:cs="Times New Roman" w:hint="eastAsia"/>
          <w:bCs/>
          <w:color w:val="000000"/>
          <w:kern w:val="2"/>
          <w:szCs w:val="22"/>
          <w:lang w:eastAsia="zh-CN"/>
        </w:rPr>
        <w:t xml:space="preserve"> JS </w:t>
      </w:r>
      <w:r w:rsidRPr="00FE1F5B">
        <w:rPr>
          <w:rFonts w:ascii="Book Antiqua" w:eastAsia="SimSun" w:hAnsi="Book Antiqua" w:cs="Times New Roman"/>
          <w:b/>
          <w:bCs/>
          <w:color w:val="000000"/>
          <w:kern w:val="2"/>
          <w:szCs w:val="22"/>
          <w:lang w:eastAsia="zh-CN"/>
        </w:rPr>
        <w:t>S-Editor:</w:t>
      </w:r>
      <w:r>
        <w:rPr>
          <w:rFonts w:ascii="Book Antiqua" w:eastAsia="SimSun" w:hAnsi="Book Antiqua" w:cs="Times New Roman" w:hint="eastAsia"/>
          <w:b/>
          <w:bCs/>
          <w:color w:val="000000"/>
          <w:kern w:val="2"/>
          <w:szCs w:val="22"/>
          <w:lang w:eastAsia="zh-CN"/>
        </w:rPr>
        <w:t xml:space="preserve"> </w:t>
      </w:r>
      <w:r w:rsidRPr="00FE1F5B">
        <w:rPr>
          <w:rFonts w:ascii="Book Antiqua" w:eastAsia="SimSun" w:hAnsi="Book Antiqua" w:cs="Times New Roman" w:hint="eastAsia"/>
          <w:bCs/>
          <w:color w:val="000000"/>
          <w:kern w:val="2"/>
          <w:szCs w:val="22"/>
          <w:lang w:eastAsia="zh-CN"/>
        </w:rPr>
        <w:t>Wang XJ</w:t>
      </w:r>
    </w:p>
    <w:p w14:paraId="33789563" w14:textId="77777777" w:rsidR="00FE1F5B" w:rsidRPr="00FE1F5B" w:rsidRDefault="00FE1F5B" w:rsidP="00FE1F5B">
      <w:pPr>
        <w:widowControl w:val="0"/>
        <w:adjustRightInd w:val="0"/>
        <w:snapToGrid w:val="0"/>
        <w:spacing w:line="360" w:lineRule="auto"/>
        <w:ind w:left="361" w:hangingChars="150" w:hanging="361"/>
        <w:jc w:val="right"/>
        <w:rPr>
          <w:rFonts w:ascii="Book Antiqua" w:eastAsia="SimSun" w:hAnsi="Book Antiqua" w:cs="Times New Roman"/>
          <w:b/>
          <w:bCs/>
          <w:color w:val="000000"/>
          <w:kern w:val="2"/>
          <w:szCs w:val="22"/>
          <w:lang w:eastAsia="zh-CN"/>
        </w:rPr>
      </w:pPr>
      <w:r w:rsidRPr="00FE1F5B">
        <w:rPr>
          <w:rFonts w:ascii="Book Antiqua" w:eastAsia="SimSun" w:hAnsi="Book Antiqua" w:cs="Times New Roman"/>
          <w:b/>
          <w:bCs/>
          <w:color w:val="000000"/>
          <w:kern w:val="2"/>
          <w:szCs w:val="22"/>
          <w:lang w:eastAsia="zh-CN"/>
        </w:rPr>
        <w:t>L-Editor:</w:t>
      </w:r>
      <w:r w:rsidRPr="00FE1F5B">
        <w:rPr>
          <w:rFonts w:ascii="Book Antiqua" w:eastAsia="SimSun" w:hAnsi="Book Antiqua" w:cs="Times New Roman"/>
          <w:color w:val="000000"/>
          <w:kern w:val="2"/>
          <w:szCs w:val="22"/>
          <w:lang w:eastAsia="zh-CN"/>
        </w:rPr>
        <w:t xml:space="preserve"> </w:t>
      </w:r>
      <w:r w:rsidRPr="00FE1F5B">
        <w:rPr>
          <w:rFonts w:ascii="Book Antiqua" w:eastAsia="SimSun" w:hAnsi="Book Antiqua" w:cs="Times New Roman"/>
          <w:b/>
          <w:bCs/>
          <w:color w:val="000000"/>
          <w:kern w:val="2"/>
          <w:szCs w:val="22"/>
          <w:lang w:eastAsia="zh-CN"/>
        </w:rPr>
        <w:t>E-Editor:</w:t>
      </w:r>
    </w:p>
    <w:p w14:paraId="3407B396" w14:textId="77777777" w:rsidR="00FE1F5B" w:rsidRPr="00FE1F5B" w:rsidRDefault="00FE1F5B" w:rsidP="00FE1F5B">
      <w:pPr>
        <w:widowControl w:val="0"/>
        <w:adjustRightInd w:val="0"/>
        <w:snapToGrid w:val="0"/>
        <w:spacing w:line="360" w:lineRule="auto"/>
        <w:ind w:left="360" w:hangingChars="150" w:hanging="360"/>
        <w:jc w:val="right"/>
        <w:rPr>
          <w:rFonts w:ascii="Book Antiqua" w:eastAsia="SimSun" w:hAnsi="Book Antiqua" w:cs="Times New Roman"/>
          <w:color w:val="000000"/>
          <w:kern w:val="2"/>
          <w:szCs w:val="22"/>
          <w:lang w:eastAsia="zh-CN"/>
        </w:rPr>
      </w:pPr>
    </w:p>
    <w:p w14:paraId="26813E73" w14:textId="77777777" w:rsidR="00FE1F5B" w:rsidRPr="00FE1F5B" w:rsidRDefault="00FE1F5B" w:rsidP="00FE1F5B">
      <w:pPr>
        <w:adjustRightInd w:val="0"/>
        <w:snapToGrid w:val="0"/>
        <w:spacing w:line="360" w:lineRule="auto"/>
        <w:jc w:val="both"/>
        <w:rPr>
          <w:rFonts w:ascii="Book Antiqua" w:eastAsia="MS Mincho" w:hAnsi="Book Antiqua" w:cs="Times New Roman"/>
          <w:lang w:eastAsia="zh-CN"/>
        </w:rPr>
      </w:pPr>
      <w:r w:rsidRPr="00FE1F5B">
        <w:rPr>
          <w:rFonts w:ascii="Book Antiqua" w:eastAsia="MS Mincho" w:hAnsi="Book Antiqua" w:cs="Times New Roman"/>
          <w:b/>
          <w:lang w:eastAsia="zh-CN"/>
        </w:rPr>
        <w:t>Specialty type:</w:t>
      </w:r>
      <w:r w:rsidRPr="00FE1F5B">
        <w:rPr>
          <w:rFonts w:ascii="Book Antiqua" w:eastAsia="MS Mincho" w:hAnsi="Book Antiqua" w:cs="Times New Roman"/>
          <w:lang w:eastAsia="zh-CN"/>
        </w:rPr>
        <w:t xml:space="preserve"> Gastroenterology and hepatology</w:t>
      </w:r>
    </w:p>
    <w:p w14:paraId="47457F68" w14:textId="434AD979" w:rsidR="00FE1F5B" w:rsidRPr="00FE1F5B" w:rsidRDefault="00FE1F5B" w:rsidP="00FE1F5B">
      <w:pPr>
        <w:adjustRightInd w:val="0"/>
        <w:snapToGrid w:val="0"/>
        <w:spacing w:line="360" w:lineRule="auto"/>
        <w:jc w:val="both"/>
        <w:rPr>
          <w:rFonts w:ascii="Book Antiqua" w:eastAsia="MS Mincho" w:hAnsi="Book Antiqua" w:cs="Times New Roman"/>
          <w:lang w:eastAsia="zh-CN"/>
        </w:rPr>
      </w:pPr>
      <w:r w:rsidRPr="00FE1F5B">
        <w:rPr>
          <w:rFonts w:ascii="Book Antiqua" w:eastAsia="MS Mincho" w:hAnsi="Book Antiqua" w:cs="Times New Roman"/>
          <w:b/>
          <w:lang w:eastAsia="zh-CN"/>
        </w:rPr>
        <w:t>Country of origin:</w:t>
      </w:r>
      <w:r>
        <w:rPr>
          <w:rFonts w:ascii="Book Antiqua" w:eastAsia="MS Mincho" w:hAnsi="Book Antiqua" w:cs="Times New Roman" w:hint="eastAsia"/>
          <w:b/>
          <w:lang w:eastAsia="zh-CN"/>
        </w:rPr>
        <w:t xml:space="preserve"> </w:t>
      </w:r>
      <w:r w:rsidRPr="00FE1F5B">
        <w:rPr>
          <w:rFonts w:ascii="Book Antiqua" w:eastAsia="MS Mincho" w:hAnsi="Book Antiqua" w:cs="Times New Roman"/>
          <w:lang w:eastAsia="zh-CN"/>
        </w:rPr>
        <w:t>Kazakhstan</w:t>
      </w:r>
    </w:p>
    <w:p w14:paraId="50358EC3" w14:textId="77777777" w:rsidR="00FE1F5B" w:rsidRPr="00FE1F5B" w:rsidRDefault="00FE1F5B" w:rsidP="00FE1F5B">
      <w:pPr>
        <w:adjustRightInd w:val="0"/>
        <w:snapToGrid w:val="0"/>
        <w:spacing w:line="360" w:lineRule="auto"/>
        <w:jc w:val="both"/>
        <w:rPr>
          <w:rFonts w:ascii="Book Antiqua" w:eastAsia="MS Mincho" w:hAnsi="Book Antiqua" w:cs="Times New Roman"/>
          <w:b/>
          <w:lang w:eastAsia="zh-CN"/>
        </w:rPr>
      </w:pPr>
      <w:r w:rsidRPr="00FE1F5B">
        <w:rPr>
          <w:rFonts w:ascii="Book Antiqua" w:eastAsia="MS Mincho" w:hAnsi="Book Antiqua" w:cs="Times New Roman"/>
          <w:b/>
          <w:lang w:eastAsia="zh-CN"/>
        </w:rPr>
        <w:t>Peer-review report classification</w:t>
      </w:r>
    </w:p>
    <w:p w14:paraId="31B2A622" w14:textId="77777777" w:rsidR="00FE1F5B" w:rsidRPr="00FE1F5B" w:rsidRDefault="00FE1F5B" w:rsidP="00FE1F5B">
      <w:pPr>
        <w:adjustRightInd w:val="0"/>
        <w:snapToGrid w:val="0"/>
        <w:spacing w:line="360" w:lineRule="auto"/>
        <w:jc w:val="both"/>
        <w:rPr>
          <w:rFonts w:ascii="Book Antiqua" w:eastAsia="MS Mincho" w:hAnsi="Book Antiqua" w:cs="Times New Roman"/>
          <w:lang w:eastAsia="zh-CN"/>
        </w:rPr>
      </w:pPr>
      <w:r w:rsidRPr="00FE1F5B">
        <w:rPr>
          <w:rFonts w:ascii="Book Antiqua" w:eastAsia="MS Mincho" w:hAnsi="Book Antiqua" w:cs="Times New Roman"/>
          <w:lang w:eastAsia="zh-CN"/>
        </w:rPr>
        <w:t>Grade A (Excellent): 0</w:t>
      </w:r>
    </w:p>
    <w:p w14:paraId="2D9C3148" w14:textId="0DD5F1B7" w:rsidR="00FE1F5B" w:rsidRPr="00FE1F5B" w:rsidRDefault="00FE1F5B" w:rsidP="00FE1F5B">
      <w:pPr>
        <w:adjustRightInd w:val="0"/>
        <w:snapToGrid w:val="0"/>
        <w:spacing w:line="360" w:lineRule="auto"/>
        <w:jc w:val="both"/>
        <w:rPr>
          <w:rFonts w:ascii="Book Antiqua" w:eastAsia="SimSun" w:hAnsi="Book Antiqua" w:cs="Times New Roman"/>
          <w:lang w:eastAsia="zh-CN"/>
        </w:rPr>
      </w:pPr>
      <w:r w:rsidRPr="00FE1F5B">
        <w:rPr>
          <w:rFonts w:ascii="Book Antiqua" w:eastAsia="MS Mincho" w:hAnsi="Book Antiqua" w:cs="Times New Roman"/>
          <w:lang w:eastAsia="zh-CN"/>
        </w:rPr>
        <w:t>Grade B (Very good):</w:t>
      </w:r>
      <w:r w:rsidRPr="00FE1F5B">
        <w:rPr>
          <w:rFonts w:ascii="Book Antiqua" w:eastAsia="SimSun" w:hAnsi="Book Antiqua" w:cs="Times New Roman" w:hint="eastAsia"/>
          <w:lang w:eastAsia="zh-CN"/>
        </w:rPr>
        <w:t xml:space="preserve"> </w:t>
      </w:r>
      <w:r>
        <w:rPr>
          <w:rFonts w:ascii="Book Antiqua" w:eastAsia="SimSun" w:hAnsi="Book Antiqua" w:cs="Times New Roman" w:hint="eastAsia"/>
          <w:lang w:eastAsia="zh-CN"/>
        </w:rPr>
        <w:t>B</w:t>
      </w:r>
    </w:p>
    <w:p w14:paraId="5C1B6335" w14:textId="0DD2B2D5" w:rsidR="00FE1F5B" w:rsidRPr="00FE1F5B" w:rsidRDefault="00FE1F5B" w:rsidP="00FE1F5B">
      <w:pPr>
        <w:adjustRightInd w:val="0"/>
        <w:snapToGrid w:val="0"/>
        <w:spacing w:line="360" w:lineRule="auto"/>
        <w:jc w:val="both"/>
        <w:rPr>
          <w:rFonts w:ascii="Book Antiqua" w:eastAsia="MS Mincho" w:hAnsi="Book Antiqua" w:cs="Times New Roman"/>
          <w:lang w:eastAsia="zh-CN"/>
        </w:rPr>
      </w:pPr>
      <w:r w:rsidRPr="00FE1F5B">
        <w:rPr>
          <w:rFonts w:ascii="Book Antiqua" w:eastAsia="MS Mincho" w:hAnsi="Book Antiqua" w:cs="Times New Roman"/>
          <w:lang w:eastAsia="zh-CN"/>
        </w:rPr>
        <w:t xml:space="preserve">Grade C (Good): </w:t>
      </w:r>
      <w:r>
        <w:rPr>
          <w:rFonts w:ascii="Book Antiqua" w:eastAsia="SimSun" w:hAnsi="Book Antiqua" w:cs="Times New Roman" w:hint="eastAsia"/>
          <w:lang w:eastAsia="zh-CN"/>
        </w:rPr>
        <w:t>C</w:t>
      </w:r>
    </w:p>
    <w:p w14:paraId="21B9D01B" w14:textId="77777777" w:rsidR="00FE1F5B" w:rsidRPr="00FE1F5B" w:rsidRDefault="00FE1F5B" w:rsidP="00FE1F5B">
      <w:pPr>
        <w:adjustRightInd w:val="0"/>
        <w:snapToGrid w:val="0"/>
        <w:spacing w:line="360" w:lineRule="auto"/>
        <w:jc w:val="both"/>
        <w:rPr>
          <w:rFonts w:ascii="Book Antiqua" w:eastAsia="MS Mincho" w:hAnsi="Book Antiqua" w:cs="Times New Roman"/>
          <w:lang w:eastAsia="zh-CN"/>
        </w:rPr>
      </w:pPr>
      <w:r w:rsidRPr="00FE1F5B">
        <w:rPr>
          <w:rFonts w:ascii="Book Antiqua" w:eastAsia="MS Mincho" w:hAnsi="Book Antiqua" w:cs="Times New Roman"/>
          <w:lang w:eastAsia="zh-CN"/>
        </w:rPr>
        <w:t>Grade D (Fair): 0</w:t>
      </w:r>
    </w:p>
    <w:p w14:paraId="70716C34" w14:textId="77777777" w:rsidR="00FE1F5B" w:rsidRPr="00FE1F5B" w:rsidRDefault="00FE1F5B" w:rsidP="00FE1F5B">
      <w:pPr>
        <w:adjustRightInd w:val="0"/>
        <w:snapToGrid w:val="0"/>
        <w:spacing w:line="360" w:lineRule="auto"/>
        <w:jc w:val="both"/>
        <w:rPr>
          <w:rFonts w:ascii="Book Antiqua" w:eastAsia="SimSun" w:hAnsi="Book Antiqua" w:cs="Times New Roman"/>
          <w:lang w:eastAsia="zh-CN"/>
        </w:rPr>
      </w:pPr>
      <w:r w:rsidRPr="00FE1F5B">
        <w:rPr>
          <w:rFonts w:ascii="Book Antiqua" w:eastAsia="MS Mincho" w:hAnsi="Book Antiqua" w:cs="Times New Roman"/>
          <w:lang w:eastAsia="zh-CN"/>
        </w:rPr>
        <w:t>Grade E (Poor): 0</w:t>
      </w:r>
    </w:p>
    <w:bookmarkEnd w:id="22"/>
    <w:bookmarkEnd w:id="23"/>
    <w:p w14:paraId="4C1B58FD" w14:textId="77777777" w:rsidR="00881CFB" w:rsidRDefault="00881CFB">
      <w:pPr>
        <w:rPr>
          <w:rFonts w:ascii="Book Antiqua" w:hAnsi="Book Antiqua" w:cs="Times New Roman"/>
        </w:rPr>
      </w:pPr>
      <w:r>
        <w:rPr>
          <w:rFonts w:ascii="Book Antiqua" w:hAnsi="Book Antiqua" w:cs="Times New Roman"/>
        </w:rPr>
        <w:br w:type="page"/>
      </w:r>
    </w:p>
    <w:p w14:paraId="37AC46EE" w14:textId="77777777" w:rsidR="00881CFB" w:rsidRDefault="00881CFB" w:rsidP="00881CFB">
      <w:pPr>
        <w:widowControl w:val="0"/>
        <w:adjustRightInd w:val="0"/>
        <w:snapToGrid w:val="0"/>
        <w:spacing w:line="360" w:lineRule="auto"/>
        <w:jc w:val="both"/>
        <w:rPr>
          <w:rFonts w:ascii="Book Antiqua" w:hAnsi="Book Antiqua"/>
          <w:b/>
        </w:rPr>
        <w:sectPr w:rsidR="00881CFB" w:rsidSect="00782D57">
          <w:pgSz w:w="12240" w:h="15840"/>
          <w:pgMar w:top="1440" w:right="1440" w:bottom="1440" w:left="1440" w:header="720" w:footer="720" w:gutter="0"/>
          <w:cols w:space="720"/>
          <w:docGrid w:linePitch="360"/>
        </w:sectPr>
      </w:pPr>
    </w:p>
    <w:p w14:paraId="5031BA1A" w14:textId="2C258D59" w:rsidR="00881CFB" w:rsidRPr="00881CFB" w:rsidRDefault="00881CFB" w:rsidP="00881CFB">
      <w:pPr>
        <w:widowControl w:val="0"/>
        <w:adjustRightInd w:val="0"/>
        <w:snapToGrid w:val="0"/>
        <w:spacing w:line="360" w:lineRule="auto"/>
        <w:jc w:val="both"/>
        <w:rPr>
          <w:rFonts w:ascii="Book Antiqua" w:hAnsi="Book Antiqua"/>
          <w:b/>
        </w:rPr>
      </w:pPr>
      <w:r w:rsidRPr="00881CFB">
        <w:rPr>
          <w:rFonts w:ascii="Book Antiqua" w:hAnsi="Book Antiqua"/>
          <w:b/>
        </w:rPr>
        <w:lastRenderedPageBreak/>
        <w:t xml:space="preserve">Table </w:t>
      </w:r>
      <w:r w:rsidRPr="00881CFB">
        <w:rPr>
          <w:rFonts w:ascii="Book Antiqua" w:hAnsi="Book Antiqua" w:hint="eastAsia"/>
          <w:b/>
          <w:lang w:eastAsia="zh-CN"/>
        </w:rPr>
        <w:t>1</w:t>
      </w:r>
      <w:r w:rsidRPr="00881CFB">
        <w:rPr>
          <w:rFonts w:ascii="Book Antiqua" w:hAnsi="Book Antiqua"/>
          <w:b/>
        </w:rPr>
        <w:t xml:space="preserve"> Reported cases of non-infectious pediatric acute acalculous cholecystitis associated to immune-mediated disorders (2000-2018)</w:t>
      </w:r>
    </w:p>
    <w:tbl>
      <w:tblPr>
        <w:tblStyle w:val="TableGrid"/>
        <w:tblW w:w="15593" w:type="dxa"/>
        <w:tblInd w:w="-1168" w:type="dxa"/>
        <w:tblLayout w:type="fixed"/>
        <w:tblLook w:val="00A0" w:firstRow="1" w:lastRow="0" w:firstColumn="1" w:lastColumn="0" w:noHBand="0" w:noVBand="0"/>
      </w:tblPr>
      <w:tblGrid>
        <w:gridCol w:w="2552"/>
        <w:gridCol w:w="851"/>
        <w:gridCol w:w="850"/>
        <w:gridCol w:w="3827"/>
        <w:gridCol w:w="6804"/>
        <w:gridCol w:w="709"/>
      </w:tblGrid>
      <w:tr w:rsidR="007E3305" w:rsidRPr="008C7474" w14:paraId="739BF7D8" w14:textId="77777777" w:rsidTr="00A07391">
        <w:trPr>
          <w:trHeight w:val="432"/>
        </w:trPr>
        <w:tc>
          <w:tcPr>
            <w:tcW w:w="2552" w:type="dxa"/>
            <w:hideMark/>
          </w:tcPr>
          <w:p w14:paraId="1EBD4945" w14:textId="75471200" w:rsidR="00881CFB" w:rsidRPr="008C7474" w:rsidRDefault="00881CFB" w:rsidP="00881CFB">
            <w:pPr>
              <w:widowControl w:val="0"/>
              <w:adjustRightInd w:val="0"/>
              <w:snapToGrid w:val="0"/>
              <w:spacing w:line="360" w:lineRule="auto"/>
              <w:rPr>
                <w:rFonts w:ascii="Book Antiqua" w:eastAsia="MS MinNew Roman" w:hAnsi="Book Antiqua" w:cs="Times New Roman"/>
                <w:b/>
                <w:lang w:val="it-IT" w:eastAsia="it-IT"/>
              </w:rPr>
            </w:pPr>
            <w:r>
              <w:rPr>
                <w:rFonts w:ascii="Book Antiqua" w:eastAsia="MS MinNew Roman" w:hAnsi="Book Antiqua" w:cs="Times New Roman"/>
                <w:b/>
                <w:lang w:val="it-IT" w:eastAsia="it-IT"/>
              </w:rPr>
              <w:t>Authors (y</w:t>
            </w:r>
            <w:r w:rsidRPr="008C7474">
              <w:rPr>
                <w:rFonts w:ascii="Book Antiqua" w:eastAsia="MS MinNew Roman" w:hAnsi="Book Antiqua" w:cs="Times New Roman"/>
                <w:b/>
                <w:lang w:val="it-IT" w:eastAsia="it-IT"/>
              </w:rPr>
              <w:t>r)</w:t>
            </w:r>
          </w:p>
        </w:tc>
        <w:tc>
          <w:tcPr>
            <w:tcW w:w="851" w:type="dxa"/>
            <w:hideMark/>
          </w:tcPr>
          <w:p w14:paraId="5EB09D07"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Age</w:t>
            </w:r>
          </w:p>
        </w:tc>
        <w:tc>
          <w:tcPr>
            <w:tcW w:w="850" w:type="dxa"/>
            <w:hideMark/>
          </w:tcPr>
          <w:p w14:paraId="388501E4"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Sex</w:t>
            </w:r>
          </w:p>
        </w:tc>
        <w:tc>
          <w:tcPr>
            <w:tcW w:w="3827" w:type="dxa"/>
            <w:hideMark/>
          </w:tcPr>
          <w:p w14:paraId="61A65454"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Comorbidity</w:t>
            </w:r>
          </w:p>
        </w:tc>
        <w:tc>
          <w:tcPr>
            <w:tcW w:w="6804" w:type="dxa"/>
            <w:hideMark/>
          </w:tcPr>
          <w:p w14:paraId="44FE05D0"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Clinical Manifestations</w:t>
            </w:r>
          </w:p>
        </w:tc>
        <w:tc>
          <w:tcPr>
            <w:tcW w:w="709" w:type="dxa"/>
            <w:hideMark/>
          </w:tcPr>
          <w:p w14:paraId="6031DA99"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Ref.</w:t>
            </w:r>
          </w:p>
        </w:tc>
      </w:tr>
      <w:tr w:rsidR="007E3305" w:rsidRPr="008C7474" w14:paraId="19D10ADD" w14:textId="77777777" w:rsidTr="00A07391">
        <w:trPr>
          <w:trHeight w:val="432"/>
        </w:trPr>
        <w:tc>
          <w:tcPr>
            <w:tcW w:w="2552" w:type="dxa"/>
            <w:hideMark/>
          </w:tcPr>
          <w:p w14:paraId="4180189F" w14:textId="05F8FDD4" w:rsidR="00881CFB" w:rsidRPr="00881CFB" w:rsidRDefault="007E3305" w:rsidP="007E3305">
            <w:pPr>
              <w:widowControl w:val="0"/>
              <w:adjustRightInd w:val="0"/>
              <w:snapToGrid w:val="0"/>
              <w:spacing w:line="360" w:lineRule="auto"/>
              <w:rPr>
                <w:rFonts w:ascii="Book Antiqua" w:hAnsi="Book Antiqua" w:cs="Times New Roman"/>
                <w:lang w:val="it-IT" w:eastAsia="zh-CN"/>
              </w:rPr>
            </w:pPr>
            <w:r>
              <w:rPr>
                <w:rFonts w:ascii="Book Antiqua" w:eastAsia="MS MinNew Roman" w:hAnsi="Book Antiqua" w:cs="Times New Roman"/>
                <w:lang w:val="it-IT" w:eastAsia="it-IT"/>
              </w:rPr>
              <w:t>Basiratnia</w:t>
            </w:r>
            <w:r w:rsidR="00881CFB" w:rsidRPr="00881CFB">
              <w:rPr>
                <w:rFonts w:ascii="Book Antiqua" w:eastAsia="MS MinNew Roman" w:hAnsi="Book Antiqua" w:cs="Times New Roman"/>
                <w:vertAlign w:val="superscript"/>
                <w:lang w:val="it-IT" w:eastAsia="it-IT"/>
              </w:rPr>
              <w:t>[13]</w:t>
            </w:r>
            <w:r w:rsidR="00881CFB">
              <w:rPr>
                <w:rFonts w:ascii="Book Antiqua" w:eastAsia="MS MinNew Roman" w:hAnsi="Book Antiqua" w:cs="Times New Roman" w:hint="eastAsia"/>
                <w:lang w:val="it-IT" w:eastAsia="zh-CN"/>
              </w:rPr>
              <w:t xml:space="preserve">, </w:t>
            </w:r>
            <w:r w:rsidR="00881CFB">
              <w:rPr>
                <w:rFonts w:ascii="Book Antiqua" w:eastAsia="MS MinNew Roman" w:hAnsi="Book Antiqua" w:cs="Times New Roman"/>
                <w:lang w:val="it-IT" w:eastAsia="it-IT"/>
              </w:rPr>
              <w:t>2006</w:t>
            </w:r>
          </w:p>
        </w:tc>
        <w:tc>
          <w:tcPr>
            <w:tcW w:w="851" w:type="dxa"/>
            <w:hideMark/>
          </w:tcPr>
          <w:p w14:paraId="6A3D6F0A"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10</w:t>
            </w:r>
          </w:p>
        </w:tc>
        <w:tc>
          <w:tcPr>
            <w:tcW w:w="850" w:type="dxa"/>
            <w:hideMark/>
          </w:tcPr>
          <w:p w14:paraId="51D9C652" w14:textId="55FDB454"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3827" w:type="dxa"/>
            <w:hideMark/>
          </w:tcPr>
          <w:p w14:paraId="2A9A2303" w14:textId="1A000FEE"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Systemic lupus erythematosus</w:t>
            </w:r>
          </w:p>
        </w:tc>
        <w:tc>
          <w:tcPr>
            <w:tcW w:w="6804" w:type="dxa"/>
            <w:hideMark/>
          </w:tcPr>
          <w:p w14:paraId="763E0127" w14:textId="75D53EA8" w:rsidR="00881CFB" w:rsidRPr="00881CFB" w:rsidRDefault="00881CFB" w:rsidP="00881CFB">
            <w:pPr>
              <w:widowControl w:val="0"/>
              <w:adjustRightInd w:val="0"/>
              <w:snapToGrid w:val="0"/>
              <w:spacing w:line="360" w:lineRule="auto"/>
              <w:jc w:val="center"/>
              <w:rPr>
                <w:rFonts w:ascii="Book Antiqua" w:hAnsi="Book Antiqua" w:cs="Times New Roman"/>
                <w:lang w:val="it-IT" w:eastAsia="zh-CN"/>
              </w:rPr>
            </w:pPr>
            <w:r w:rsidRPr="008C7474">
              <w:rPr>
                <w:rFonts w:ascii="Book Antiqua" w:eastAsia="MS MinNew Roman" w:hAnsi="Book Antiqua" w:cs="Times New Roman"/>
                <w:lang w:val="it-IT" w:eastAsia="it-IT"/>
              </w:rPr>
              <w:t>RU</w:t>
            </w:r>
            <w:r>
              <w:rPr>
                <w:rFonts w:ascii="Book Antiqua" w:eastAsia="MS MinNew Roman" w:hAnsi="Book Antiqua" w:cs="Times New Roman"/>
                <w:lang w:val="it-IT" w:eastAsia="it-IT"/>
              </w:rPr>
              <w:t>Q pain, fever, nausea, vomiting</w:t>
            </w:r>
          </w:p>
        </w:tc>
        <w:tc>
          <w:tcPr>
            <w:tcW w:w="709" w:type="dxa"/>
            <w:hideMark/>
          </w:tcPr>
          <w:p w14:paraId="43BF37EB"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[13]</w:t>
            </w:r>
          </w:p>
        </w:tc>
      </w:tr>
      <w:tr w:rsidR="007E3305" w:rsidRPr="008C7474" w14:paraId="74C0AF37" w14:textId="77777777" w:rsidTr="00A07391">
        <w:trPr>
          <w:trHeight w:val="432"/>
        </w:trPr>
        <w:tc>
          <w:tcPr>
            <w:tcW w:w="2552" w:type="dxa"/>
            <w:hideMark/>
          </w:tcPr>
          <w:p w14:paraId="039A879F" w14:textId="7BAC2B51" w:rsidR="00881CFB" w:rsidRPr="00881CFB" w:rsidRDefault="007E3305" w:rsidP="00881CFB">
            <w:pPr>
              <w:widowControl w:val="0"/>
              <w:adjustRightInd w:val="0"/>
              <w:snapToGrid w:val="0"/>
              <w:spacing w:line="360" w:lineRule="auto"/>
              <w:rPr>
                <w:rFonts w:ascii="Book Antiqua" w:hAnsi="Book Antiqua" w:cs="Times New Roman"/>
                <w:lang w:val="it-IT" w:eastAsia="zh-CN"/>
              </w:rPr>
            </w:pPr>
            <w:r>
              <w:rPr>
                <w:rFonts w:ascii="Book Antiqua" w:eastAsia="MS MinNew Roman" w:hAnsi="Book Antiqua" w:cs="Times New Roman"/>
                <w:lang w:val="it-IT" w:eastAsia="it-IT"/>
              </w:rPr>
              <w:t>Shin</w:t>
            </w:r>
            <w:r w:rsidR="00881CFB" w:rsidRPr="008C7474">
              <w:rPr>
                <w:rFonts w:ascii="Book Antiqua" w:eastAsia="MS MinNew Roman" w:hAnsi="Book Antiqua" w:cs="Times New Roman"/>
                <w:lang w:val="it-IT" w:eastAsia="it-IT"/>
              </w:rPr>
              <w:t xml:space="preserve"> </w:t>
            </w:r>
            <w:r w:rsidR="00881CFB" w:rsidRPr="00881CFB">
              <w:rPr>
                <w:rFonts w:ascii="Book Antiqua" w:eastAsia="MS MinNew Roman" w:hAnsi="Book Antiqua" w:cs="Times New Roman"/>
                <w:i/>
                <w:lang w:val="it-IT" w:eastAsia="it-IT"/>
              </w:rPr>
              <w:t>et al</w:t>
            </w:r>
            <w:r w:rsidR="00881CFB">
              <w:rPr>
                <w:rFonts w:ascii="Book Antiqua" w:eastAsia="MS MinNew Roman" w:hAnsi="Book Antiqua" w:cs="Times New Roman"/>
                <w:vertAlign w:val="superscript"/>
                <w:lang w:val="it-IT" w:eastAsia="it-IT"/>
              </w:rPr>
              <w:t>[1</w:t>
            </w:r>
            <w:r w:rsidR="00881CFB">
              <w:rPr>
                <w:rFonts w:ascii="Book Antiqua" w:eastAsia="MS MinNew Roman" w:hAnsi="Book Antiqua" w:cs="Times New Roman" w:hint="eastAsia"/>
                <w:vertAlign w:val="superscript"/>
                <w:lang w:val="it-IT" w:eastAsia="zh-CN"/>
              </w:rPr>
              <w:t>4</w:t>
            </w:r>
            <w:r w:rsidR="00881CFB" w:rsidRPr="00881CFB">
              <w:rPr>
                <w:rFonts w:ascii="Book Antiqua" w:eastAsia="MS MinNew Roman" w:hAnsi="Book Antiqua" w:cs="Times New Roman"/>
                <w:vertAlign w:val="superscript"/>
                <w:lang w:val="it-IT" w:eastAsia="it-IT"/>
              </w:rPr>
              <w:t>]</w:t>
            </w:r>
            <w:r w:rsidR="00881CFB">
              <w:rPr>
                <w:rFonts w:ascii="Book Antiqua" w:eastAsia="MS MinNew Roman" w:hAnsi="Book Antiqua" w:cs="Times New Roman" w:hint="eastAsia"/>
                <w:lang w:val="it-IT" w:eastAsia="zh-CN"/>
              </w:rPr>
              <w:t xml:space="preserve">, </w:t>
            </w:r>
            <w:r w:rsidR="00881CFB">
              <w:rPr>
                <w:rFonts w:ascii="Book Antiqua" w:eastAsia="MS MinNew Roman" w:hAnsi="Book Antiqua" w:cs="Times New Roman"/>
                <w:lang w:val="it-IT" w:eastAsia="it-IT"/>
              </w:rPr>
              <w:t>2007</w:t>
            </w:r>
          </w:p>
        </w:tc>
        <w:tc>
          <w:tcPr>
            <w:tcW w:w="851" w:type="dxa"/>
            <w:hideMark/>
          </w:tcPr>
          <w:p w14:paraId="5A518F3D"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w:t>
            </w:r>
          </w:p>
        </w:tc>
        <w:tc>
          <w:tcPr>
            <w:tcW w:w="850" w:type="dxa"/>
            <w:hideMark/>
          </w:tcPr>
          <w:p w14:paraId="05F10502" w14:textId="56BB47FD"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3827" w:type="dxa"/>
            <w:hideMark/>
          </w:tcPr>
          <w:p w14:paraId="0A59DC25" w14:textId="4B290E70"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Nephrotic syndrome</w:t>
            </w:r>
          </w:p>
        </w:tc>
        <w:tc>
          <w:tcPr>
            <w:tcW w:w="6804" w:type="dxa"/>
            <w:hideMark/>
          </w:tcPr>
          <w:p w14:paraId="345F36AF"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vomiting</w:t>
            </w:r>
          </w:p>
        </w:tc>
        <w:tc>
          <w:tcPr>
            <w:tcW w:w="709" w:type="dxa"/>
            <w:hideMark/>
          </w:tcPr>
          <w:p w14:paraId="43C196BD"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[14]</w:t>
            </w:r>
          </w:p>
        </w:tc>
      </w:tr>
      <w:tr w:rsidR="007E3305" w:rsidRPr="008C7474" w14:paraId="51E3E4DC" w14:textId="77777777" w:rsidTr="00A07391">
        <w:trPr>
          <w:trHeight w:val="432"/>
        </w:trPr>
        <w:tc>
          <w:tcPr>
            <w:tcW w:w="2552" w:type="dxa"/>
            <w:hideMark/>
          </w:tcPr>
          <w:p w14:paraId="1F0EDA07" w14:textId="09E90964" w:rsidR="00881CFB" w:rsidRPr="00881CFB" w:rsidRDefault="007E3305" w:rsidP="00881CFB">
            <w:pPr>
              <w:widowControl w:val="0"/>
              <w:adjustRightInd w:val="0"/>
              <w:snapToGrid w:val="0"/>
              <w:spacing w:line="360" w:lineRule="auto"/>
              <w:rPr>
                <w:rFonts w:ascii="Book Antiqua" w:hAnsi="Book Antiqua" w:cs="Times New Roman"/>
                <w:lang w:val="it-IT" w:eastAsia="zh-CN"/>
              </w:rPr>
            </w:pPr>
            <w:r>
              <w:rPr>
                <w:rFonts w:ascii="Book Antiqua" w:eastAsia="MS MinNew Roman" w:hAnsi="Book Antiqua" w:cs="Times New Roman"/>
                <w:lang w:val="it-IT" w:eastAsia="it-IT"/>
              </w:rPr>
              <w:t>Medonca</w:t>
            </w:r>
            <w:r w:rsidR="00881CFB" w:rsidRPr="008C7474">
              <w:rPr>
                <w:rFonts w:ascii="Book Antiqua" w:eastAsia="MS MinNew Roman" w:hAnsi="Book Antiqua" w:cs="Times New Roman"/>
                <w:lang w:val="it-IT" w:eastAsia="it-IT"/>
              </w:rPr>
              <w:t xml:space="preserve"> </w:t>
            </w:r>
            <w:r w:rsidR="00881CFB" w:rsidRPr="00881CFB">
              <w:rPr>
                <w:rFonts w:ascii="Book Antiqua" w:eastAsia="MS MinNew Roman" w:hAnsi="Book Antiqua" w:cs="Times New Roman"/>
                <w:i/>
                <w:lang w:val="it-IT" w:eastAsia="it-IT"/>
              </w:rPr>
              <w:t>et al</w:t>
            </w:r>
            <w:r w:rsidR="00881CFB" w:rsidRPr="00881CFB">
              <w:rPr>
                <w:rFonts w:ascii="Book Antiqua" w:eastAsia="MS MinNew Roman" w:hAnsi="Book Antiqua" w:cs="Times New Roman"/>
                <w:vertAlign w:val="superscript"/>
                <w:lang w:val="it-IT" w:eastAsia="it-IT"/>
              </w:rPr>
              <w:t>[1</w:t>
            </w:r>
            <w:r w:rsidR="00881CFB">
              <w:rPr>
                <w:rFonts w:ascii="Book Antiqua" w:eastAsia="MS MinNew Roman" w:hAnsi="Book Antiqua" w:cs="Times New Roman" w:hint="eastAsia"/>
                <w:vertAlign w:val="superscript"/>
                <w:lang w:val="it-IT" w:eastAsia="zh-CN"/>
              </w:rPr>
              <w:t>5</w:t>
            </w:r>
            <w:r w:rsidR="00881CFB" w:rsidRPr="00881CFB">
              <w:rPr>
                <w:rFonts w:ascii="Book Antiqua" w:eastAsia="MS MinNew Roman" w:hAnsi="Book Antiqua" w:cs="Times New Roman"/>
                <w:vertAlign w:val="superscript"/>
                <w:lang w:val="it-IT" w:eastAsia="it-IT"/>
              </w:rPr>
              <w:t>]</w:t>
            </w:r>
            <w:r w:rsidR="00881CFB">
              <w:rPr>
                <w:rFonts w:ascii="Book Antiqua" w:eastAsia="MS MinNew Roman" w:hAnsi="Book Antiqua" w:cs="Times New Roman" w:hint="eastAsia"/>
                <w:lang w:val="it-IT" w:eastAsia="zh-CN"/>
              </w:rPr>
              <w:t xml:space="preserve">, </w:t>
            </w:r>
            <w:r w:rsidR="00881CFB">
              <w:rPr>
                <w:rFonts w:ascii="Book Antiqua" w:eastAsia="MS MinNew Roman" w:hAnsi="Book Antiqua" w:cs="Times New Roman"/>
                <w:lang w:val="it-IT" w:eastAsia="it-IT"/>
              </w:rPr>
              <w:t>2009</w:t>
            </w:r>
          </w:p>
        </w:tc>
        <w:tc>
          <w:tcPr>
            <w:tcW w:w="851" w:type="dxa"/>
            <w:hideMark/>
          </w:tcPr>
          <w:p w14:paraId="17CEFA90"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12</w:t>
            </w:r>
          </w:p>
        </w:tc>
        <w:tc>
          <w:tcPr>
            <w:tcW w:w="850" w:type="dxa"/>
            <w:hideMark/>
          </w:tcPr>
          <w:p w14:paraId="7A6F2CBE"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3827" w:type="dxa"/>
            <w:hideMark/>
          </w:tcPr>
          <w:p w14:paraId="16146B57" w14:textId="514C4F40"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Systemic lupus erythematosus</w:t>
            </w:r>
          </w:p>
        </w:tc>
        <w:tc>
          <w:tcPr>
            <w:tcW w:w="6804" w:type="dxa"/>
            <w:hideMark/>
          </w:tcPr>
          <w:p w14:paraId="286694E4"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anorexia, weight loss, nausea, vomiting</w:t>
            </w:r>
          </w:p>
        </w:tc>
        <w:tc>
          <w:tcPr>
            <w:tcW w:w="709" w:type="dxa"/>
            <w:hideMark/>
          </w:tcPr>
          <w:p w14:paraId="026AAFB8"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[15]</w:t>
            </w:r>
          </w:p>
        </w:tc>
      </w:tr>
      <w:tr w:rsidR="007E3305" w:rsidRPr="008C7474" w14:paraId="2A0DE1C6" w14:textId="77777777" w:rsidTr="00A07391">
        <w:trPr>
          <w:trHeight w:val="432"/>
        </w:trPr>
        <w:tc>
          <w:tcPr>
            <w:tcW w:w="2552" w:type="dxa"/>
            <w:hideMark/>
          </w:tcPr>
          <w:p w14:paraId="2ECF9C8C" w14:textId="2B1B769E" w:rsidR="00881CFB" w:rsidRPr="00881CFB" w:rsidRDefault="007E3305" w:rsidP="00881CFB">
            <w:pPr>
              <w:widowControl w:val="0"/>
              <w:adjustRightInd w:val="0"/>
              <w:snapToGrid w:val="0"/>
              <w:spacing w:line="360" w:lineRule="auto"/>
              <w:rPr>
                <w:rFonts w:ascii="Book Antiqua" w:hAnsi="Book Antiqua" w:cs="Times New Roman"/>
                <w:lang w:val="it-IT" w:eastAsia="zh-CN"/>
              </w:rPr>
            </w:pPr>
            <w:r>
              <w:rPr>
                <w:rFonts w:ascii="Book Antiqua" w:eastAsia="MS MinNew Roman" w:hAnsi="Book Antiqua" w:cs="Times New Roman"/>
                <w:lang w:val="it-IT" w:eastAsia="it-IT"/>
              </w:rPr>
              <w:t>Lee</w:t>
            </w:r>
            <w:r w:rsidR="00881CFB" w:rsidRPr="008C7474">
              <w:rPr>
                <w:rFonts w:ascii="Book Antiqua" w:eastAsia="MS MinNew Roman" w:hAnsi="Book Antiqua" w:cs="Times New Roman"/>
                <w:lang w:val="it-IT" w:eastAsia="it-IT"/>
              </w:rPr>
              <w:t xml:space="preserve"> </w:t>
            </w:r>
            <w:r w:rsidR="00881CFB" w:rsidRPr="00881CFB">
              <w:rPr>
                <w:rFonts w:ascii="Book Antiqua" w:eastAsia="MS MinNew Roman" w:hAnsi="Book Antiqua" w:cs="Times New Roman"/>
                <w:i/>
                <w:lang w:val="it-IT" w:eastAsia="it-IT"/>
              </w:rPr>
              <w:t>et al</w:t>
            </w:r>
            <w:r w:rsidR="00881CFB" w:rsidRPr="00881CFB">
              <w:rPr>
                <w:rFonts w:ascii="Book Antiqua" w:eastAsia="MS MinNew Roman" w:hAnsi="Book Antiqua" w:cs="Times New Roman"/>
                <w:vertAlign w:val="superscript"/>
                <w:lang w:val="it-IT" w:eastAsia="it-IT"/>
              </w:rPr>
              <w:t>[1</w:t>
            </w:r>
            <w:r w:rsidR="00881CFB">
              <w:rPr>
                <w:rFonts w:ascii="Book Antiqua" w:eastAsia="MS MinNew Roman" w:hAnsi="Book Antiqua" w:cs="Times New Roman" w:hint="eastAsia"/>
                <w:vertAlign w:val="superscript"/>
                <w:lang w:val="it-IT" w:eastAsia="zh-CN"/>
              </w:rPr>
              <w:t>6</w:t>
            </w:r>
            <w:r w:rsidR="00881CFB" w:rsidRPr="00881CFB">
              <w:rPr>
                <w:rFonts w:ascii="Book Antiqua" w:eastAsia="MS MinNew Roman" w:hAnsi="Book Antiqua" w:cs="Times New Roman"/>
                <w:vertAlign w:val="superscript"/>
                <w:lang w:val="it-IT" w:eastAsia="it-IT"/>
              </w:rPr>
              <w:t>]</w:t>
            </w:r>
            <w:r w:rsidR="00881CFB">
              <w:rPr>
                <w:rFonts w:ascii="Book Antiqua" w:eastAsia="MS MinNew Roman" w:hAnsi="Book Antiqua" w:cs="Times New Roman" w:hint="eastAsia"/>
                <w:lang w:val="it-IT" w:eastAsia="zh-CN"/>
              </w:rPr>
              <w:t xml:space="preserve">, </w:t>
            </w:r>
            <w:r w:rsidR="00881CFB">
              <w:rPr>
                <w:rFonts w:ascii="Book Antiqua" w:eastAsia="MS MinNew Roman" w:hAnsi="Book Antiqua" w:cs="Times New Roman"/>
                <w:lang w:val="it-IT" w:eastAsia="it-IT"/>
              </w:rPr>
              <w:t>2014</w:t>
            </w:r>
          </w:p>
        </w:tc>
        <w:tc>
          <w:tcPr>
            <w:tcW w:w="851" w:type="dxa"/>
            <w:hideMark/>
          </w:tcPr>
          <w:p w14:paraId="6DB5826B"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N/A</w:t>
            </w:r>
          </w:p>
        </w:tc>
        <w:tc>
          <w:tcPr>
            <w:tcW w:w="850" w:type="dxa"/>
            <w:hideMark/>
          </w:tcPr>
          <w:p w14:paraId="675941B9" w14:textId="69C5A839"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N/A</w:t>
            </w:r>
          </w:p>
        </w:tc>
        <w:tc>
          <w:tcPr>
            <w:tcW w:w="3827" w:type="dxa"/>
            <w:hideMark/>
          </w:tcPr>
          <w:p w14:paraId="663B43FA" w14:textId="7F5A5AB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Systemic lupus erythematosus (</w:t>
            </w:r>
            <w:r w:rsidRPr="007E3305">
              <w:rPr>
                <w:rFonts w:ascii="Book Antiqua" w:eastAsia="MS MinNew Roman" w:hAnsi="Book Antiqua" w:cs="Times New Roman"/>
                <w:i/>
                <w:lang w:val="it-IT" w:eastAsia="it-IT"/>
              </w:rPr>
              <w:t>n</w:t>
            </w:r>
            <w:r w:rsidR="007E3305">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w:t>
            </w:r>
            <w:r w:rsidR="007E3305">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2); nephrotic syndrome (</w:t>
            </w:r>
            <w:r w:rsidRPr="007E3305">
              <w:rPr>
                <w:rFonts w:ascii="Book Antiqua" w:eastAsia="MS MinNew Roman" w:hAnsi="Book Antiqua" w:cs="Times New Roman"/>
                <w:i/>
                <w:lang w:val="it-IT" w:eastAsia="it-IT"/>
              </w:rPr>
              <w:t>n</w:t>
            </w:r>
            <w:r w:rsidR="007E3305">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w:t>
            </w:r>
            <w:r w:rsidR="007E3305">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1)</w:t>
            </w:r>
          </w:p>
        </w:tc>
        <w:tc>
          <w:tcPr>
            <w:tcW w:w="6804" w:type="dxa"/>
            <w:hideMark/>
          </w:tcPr>
          <w:p w14:paraId="0AABABA2" w14:textId="200205DB"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zh-CN"/>
              </w:rPr>
            </w:pPr>
            <w:r w:rsidRPr="008C7474">
              <w:rPr>
                <w:rFonts w:ascii="Book Antiqua" w:eastAsia="MS MinNew Roman" w:hAnsi="Book Antiqua" w:cs="Times New Roman"/>
                <w:lang w:val="it-IT" w:eastAsia="it-IT"/>
              </w:rPr>
              <w:t xml:space="preserve">N/A </w:t>
            </w:r>
            <w:r>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patients included in a large case series of pediatric AAC</w:t>
            </w:r>
            <w:r>
              <w:rPr>
                <w:rFonts w:ascii="Book Antiqua" w:eastAsia="MS MinNew Roman" w:hAnsi="Book Antiqua" w:cs="Times New Roman" w:hint="eastAsia"/>
                <w:lang w:val="it-IT" w:eastAsia="zh-CN"/>
              </w:rPr>
              <w:t>)</w:t>
            </w:r>
          </w:p>
        </w:tc>
        <w:tc>
          <w:tcPr>
            <w:tcW w:w="709" w:type="dxa"/>
            <w:hideMark/>
          </w:tcPr>
          <w:p w14:paraId="76E42936"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[16]</w:t>
            </w:r>
          </w:p>
        </w:tc>
      </w:tr>
      <w:tr w:rsidR="007E3305" w:rsidRPr="008C7474" w14:paraId="5002BF43" w14:textId="77777777" w:rsidTr="00A07391">
        <w:trPr>
          <w:trHeight w:val="432"/>
        </w:trPr>
        <w:tc>
          <w:tcPr>
            <w:tcW w:w="2552" w:type="dxa"/>
            <w:hideMark/>
          </w:tcPr>
          <w:p w14:paraId="719B24A5" w14:textId="6181178A" w:rsidR="00881CFB" w:rsidRPr="00881CFB" w:rsidRDefault="007E3305" w:rsidP="00881CFB">
            <w:pPr>
              <w:widowControl w:val="0"/>
              <w:adjustRightInd w:val="0"/>
              <w:snapToGrid w:val="0"/>
              <w:spacing w:line="360" w:lineRule="auto"/>
              <w:rPr>
                <w:rFonts w:ascii="Book Antiqua" w:hAnsi="Book Antiqua" w:cs="Times New Roman"/>
                <w:lang w:val="it-IT" w:eastAsia="zh-CN"/>
              </w:rPr>
            </w:pPr>
            <w:r>
              <w:rPr>
                <w:rFonts w:ascii="Book Antiqua" w:eastAsia="MS MinNew Roman" w:hAnsi="Book Antiqua" w:cs="Times New Roman"/>
                <w:lang w:val="it-IT" w:eastAsia="it-IT"/>
              </w:rPr>
              <w:t>Sanches</w:t>
            </w:r>
            <w:r w:rsidR="00881CFB" w:rsidRPr="008C7474">
              <w:rPr>
                <w:rFonts w:ascii="Book Antiqua" w:eastAsia="MS MinNew Roman" w:hAnsi="Book Antiqua" w:cs="Times New Roman"/>
                <w:lang w:val="it-IT" w:eastAsia="it-IT"/>
              </w:rPr>
              <w:t xml:space="preserve"> </w:t>
            </w:r>
            <w:r w:rsidR="00881CFB" w:rsidRPr="00881CFB">
              <w:rPr>
                <w:rFonts w:ascii="Book Antiqua" w:eastAsia="MS MinNew Roman" w:hAnsi="Book Antiqua" w:cs="Times New Roman"/>
                <w:i/>
                <w:lang w:val="it-IT" w:eastAsia="it-IT"/>
              </w:rPr>
              <w:t>et al</w:t>
            </w:r>
            <w:r w:rsidR="00881CFB" w:rsidRPr="00881CFB">
              <w:rPr>
                <w:rFonts w:ascii="Book Antiqua" w:eastAsia="MS MinNew Roman" w:hAnsi="Book Antiqua" w:cs="Times New Roman"/>
                <w:vertAlign w:val="superscript"/>
                <w:lang w:val="it-IT" w:eastAsia="it-IT"/>
              </w:rPr>
              <w:t>[1</w:t>
            </w:r>
            <w:r w:rsidR="00881CFB">
              <w:rPr>
                <w:rFonts w:ascii="Book Antiqua" w:eastAsia="MS MinNew Roman" w:hAnsi="Book Antiqua" w:cs="Times New Roman" w:hint="eastAsia"/>
                <w:vertAlign w:val="superscript"/>
                <w:lang w:val="it-IT" w:eastAsia="zh-CN"/>
              </w:rPr>
              <w:t>7</w:t>
            </w:r>
            <w:r w:rsidR="00881CFB" w:rsidRPr="00881CFB">
              <w:rPr>
                <w:rFonts w:ascii="Book Antiqua" w:eastAsia="MS MinNew Roman" w:hAnsi="Book Antiqua" w:cs="Times New Roman"/>
                <w:vertAlign w:val="superscript"/>
                <w:lang w:val="it-IT" w:eastAsia="it-IT"/>
              </w:rPr>
              <w:t>]</w:t>
            </w:r>
            <w:r w:rsidR="00881CFB">
              <w:rPr>
                <w:rFonts w:ascii="Book Antiqua" w:eastAsia="MS MinNew Roman" w:hAnsi="Book Antiqua" w:cs="Times New Roman" w:hint="eastAsia"/>
                <w:lang w:val="it-IT" w:eastAsia="zh-CN"/>
              </w:rPr>
              <w:t xml:space="preserve">, </w:t>
            </w:r>
            <w:r w:rsidR="00881CFB">
              <w:rPr>
                <w:rFonts w:ascii="Book Antiqua" w:eastAsia="MS MinNew Roman" w:hAnsi="Book Antiqua" w:cs="Times New Roman"/>
                <w:lang w:val="it-IT" w:eastAsia="it-IT"/>
              </w:rPr>
              <w:t>2014</w:t>
            </w:r>
          </w:p>
        </w:tc>
        <w:tc>
          <w:tcPr>
            <w:tcW w:w="851" w:type="dxa"/>
            <w:hideMark/>
          </w:tcPr>
          <w:p w14:paraId="67D9C53A"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11</w:t>
            </w:r>
          </w:p>
        </w:tc>
        <w:tc>
          <w:tcPr>
            <w:tcW w:w="850" w:type="dxa"/>
            <w:hideMark/>
          </w:tcPr>
          <w:p w14:paraId="28702281"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3827" w:type="dxa"/>
            <w:hideMark/>
          </w:tcPr>
          <w:p w14:paraId="70E87FEF" w14:textId="75AE7E9B"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Juvenile dermatomyositis</w:t>
            </w:r>
          </w:p>
        </w:tc>
        <w:tc>
          <w:tcPr>
            <w:tcW w:w="6804" w:type="dxa"/>
            <w:hideMark/>
          </w:tcPr>
          <w:p w14:paraId="2280E232"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RUQ pain, nausea, vomiting</w:t>
            </w:r>
          </w:p>
        </w:tc>
        <w:tc>
          <w:tcPr>
            <w:tcW w:w="709" w:type="dxa"/>
            <w:hideMark/>
          </w:tcPr>
          <w:p w14:paraId="45726112"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[17]</w:t>
            </w:r>
          </w:p>
        </w:tc>
      </w:tr>
      <w:tr w:rsidR="007E3305" w:rsidRPr="008C7474" w14:paraId="6A8B70BE" w14:textId="77777777" w:rsidTr="00A07391">
        <w:trPr>
          <w:trHeight w:val="432"/>
        </w:trPr>
        <w:tc>
          <w:tcPr>
            <w:tcW w:w="2552" w:type="dxa"/>
            <w:hideMark/>
          </w:tcPr>
          <w:p w14:paraId="1470515F" w14:textId="527B433B" w:rsidR="00881CFB" w:rsidRPr="00881CFB" w:rsidRDefault="007E3305" w:rsidP="00881CFB">
            <w:pPr>
              <w:widowControl w:val="0"/>
              <w:adjustRightInd w:val="0"/>
              <w:snapToGrid w:val="0"/>
              <w:spacing w:line="360" w:lineRule="auto"/>
              <w:rPr>
                <w:rFonts w:ascii="Book Antiqua" w:hAnsi="Book Antiqua" w:cs="Times New Roman"/>
                <w:lang w:val="it-IT" w:eastAsia="zh-CN"/>
              </w:rPr>
            </w:pPr>
            <w:r>
              <w:rPr>
                <w:rFonts w:ascii="Book Antiqua" w:eastAsia="MS MinNew Roman" w:hAnsi="Book Antiqua" w:cs="Times New Roman"/>
                <w:lang w:val="it-IT" w:eastAsia="it-IT"/>
              </w:rPr>
              <w:t>Ozkaya</w:t>
            </w:r>
            <w:r w:rsidR="00881CFB" w:rsidRPr="008C7474">
              <w:rPr>
                <w:rFonts w:ascii="Book Antiqua" w:eastAsia="MS MinNew Roman" w:hAnsi="Book Antiqua" w:cs="Times New Roman"/>
                <w:lang w:val="it-IT" w:eastAsia="it-IT"/>
              </w:rPr>
              <w:t xml:space="preserve"> </w:t>
            </w:r>
            <w:r w:rsidR="00881CFB" w:rsidRPr="00881CFB">
              <w:rPr>
                <w:rFonts w:ascii="Book Antiqua" w:eastAsia="MS MinNew Roman" w:hAnsi="Book Antiqua" w:cs="Times New Roman"/>
                <w:i/>
                <w:lang w:val="it-IT" w:eastAsia="it-IT"/>
              </w:rPr>
              <w:t>et al</w:t>
            </w:r>
            <w:r w:rsidR="00881CFB" w:rsidRPr="00881CFB">
              <w:rPr>
                <w:rFonts w:ascii="Book Antiqua" w:eastAsia="MS MinNew Roman" w:hAnsi="Book Antiqua" w:cs="Times New Roman"/>
                <w:vertAlign w:val="superscript"/>
                <w:lang w:val="it-IT" w:eastAsia="it-IT"/>
              </w:rPr>
              <w:t>[1</w:t>
            </w:r>
            <w:r w:rsidR="00881CFB">
              <w:rPr>
                <w:rFonts w:ascii="Book Antiqua" w:eastAsia="MS MinNew Roman" w:hAnsi="Book Antiqua" w:cs="Times New Roman" w:hint="eastAsia"/>
                <w:vertAlign w:val="superscript"/>
                <w:lang w:val="it-IT" w:eastAsia="zh-CN"/>
              </w:rPr>
              <w:t>8</w:t>
            </w:r>
            <w:r w:rsidR="00881CFB" w:rsidRPr="00881CFB">
              <w:rPr>
                <w:rFonts w:ascii="Book Antiqua" w:eastAsia="MS MinNew Roman" w:hAnsi="Book Antiqua" w:cs="Times New Roman"/>
                <w:vertAlign w:val="superscript"/>
                <w:lang w:val="it-IT" w:eastAsia="it-IT"/>
              </w:rPr>
              <w:t>]</w:t>
            </w:r>
            <w:r w:rsidR="00881CFB">
              <w:rPr>
                <w:rFonts w:ascii="Book Antiqua" w:eastAsia="MS MinNew Roman" w:hAnsi="Book Antiqua" w:cs="Times New Roman" w:hint="eastAsia"/>
                <w:lang w:val="it-IT" w:eastAsia="zh-CN"/>
              </w:rPr>
              <w:t xml:space="preserve">, </w:t>
            </w:r>
            <w:r w:rsidR="00881CFB">
              <w:rPr>
                <w:rFonts w:ascii="Book Antiqua" w:eastAsia="MS MinNew Roman" w:hAnsi="Book Antiqua" w:cs="Times New Roman"/>
                <w:lang w:val="it-IT" w:eastAsia="it-IT"/>
              </w:rPr>
              <w:t>2016</w:t>
            </w:r>
          </w:p>
        </w:tc>
        <w:tc>
          <w:tcPr>
            <w:tcW w:w="851" w:type="dxa"/>
            <w:hideMark/>
          </w:tcPr>
          <w:p w14:paraId="33EE6FCC"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w:t>
            </w:r>
          </w:p>
        </w:tc>
        <w:tc>
          <w:tcPr>
            <w:tcW w:w="850" w:type="dxa"/>
            <w:hideMark/>
          </w:tcPr>
          <w:p w14:paraId="5D43A71F"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3827" w:type="dxa"/>
            <w:hideMark/>
          </w:tcPr>
          <w:p w14:paraId="076F2B14" w14:textId="27BDFB26"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Henoch-Shonlein purpura</w:t>
            </w:r>
          </w:p>
        </w:tc>
        <w:tc>
          <w:tcPr>
            <w:tcW w:w="6804" w:type="dxa"/>
            <w:hideMark/>
          </w:tcPr>
          <w:p w14:paraId="4ED4576F"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jaundice</w:t>
            </w:r>
          </w:p>
        </w:tc>
        <w:tc>
          <w:tcPr>
            <w:tcW w:w="709" w:type="dxa"/>
            <w:hideMark/>
          </w:tcPr>
          <w:p w14:paraId="432B2DDE"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[18]</w:t>
            </w:r>
          </w:p>
        </w:tc>
      </w:tr>
      <w:tr w:rsidR="007E3305" w:rsidRPr="008C7474" w14:paraId="75C1F0D4" w14:textId="77777777" w:rsidTr="00A07391">
        <w:trPr>
          <w:trHeight w:val="432"/>
        </w:trPr>
        <w:tc>
          <w:tcPr>
            <w:tcW w:w="2552" w:type="dxa"/>
          </w:tcPr>
          <w:p w14:paraId="027113BA" w14:textId="3BAEB747" w:rsidR="00881CFB" w:rsidRPr="00881CFB" w:rsidRDefault="007E3305" w:rsidP="00881CFB">
            <w:pPr>
              <w:widowControl w:val="0"/>
              <w:adjustRightInd w:val="0"/>
              <w:snapToGrid w:val="0"/>
              <w:spacing w:line="360" w:lineRule="auto"/>
              <w:rPr>
                <w:rFonts w:ascii="Book Antiqua" w:hAnsi="Book Antiqua" w:cs="Times New Roman"/>
                <w:lang w:val="it-IT" w:eastAsia="zh-CN"/>
              </w:rPr>
            </w:pPr>
            <w:r>
              <w:rPr>
                <w:rFonts w:ascii="Book Antiqua" w:eastAsia="MS MinNew Roman" w:hAnsi="Book Antiqua" w:cs="Times New Roman"/>
                <w:lang w:val="it-IT" w:eastAsia="it-IT"/>
              </w:rPr>
              <w:t>Yi</w:t>
            </w:r>
            <w:r w:rsidR="00881CFB" w:rsidRPr="008C7474">
              <w:rPr>
                <w:rFonts w:ascii="Book Antiqua" w:eastAsia="MS MinNew Roman" w:hAnsi="Book Antiqua" w:cs="Times New Roman"/>
                <w:lang w:val="it-IT" w:eastAsia="it-IT"/>
              </w:rPr>
              <w:t xml:space="preserve"> </w:t>
            </w:r>
            <w:r w:rsidR="00881CFB" w:rsidRPr="00881CFB">
              <w:rPr>
                <w:rFonts w:ascii="Book Antiqua" w:eastAsia="MS MinNew Roman" w:hAnsi="Book Antiqua" w:cs="Times New Roman"/>
                <w:i/>
                <w:lang w:val="it-IT" w:eastAsia="it-IT"/>
              </w:rPr>
              <w:t>et al</w:t>
            </w:r>
            <w:r w:rsidR="00881CFB" w:rsidRPr="00881CFB">
              <w:rPr>
                <w:rFonts w:ascii="Book Antiqua" w:eastAsia="MS MinNew Roman" w:hAnsi="Book Antiqua" w:cs="Times New Roman"/>
                <w:vertAlign w:val="superscript"/>
                <w:lang w:val="it-IT" w:eastAsia="it-IT"/>
              </w:rPr>
              <w:t>[1</w:t>
            </w:r>
            <w:r w:rsidR="00881CFB">
              <w:rPr>
                <w:rFonts w:ascii="Book Antiqua" w:eastAsia="MS MinNew Roman" w:hAnsi="Book Antiqua" w:cs="Times New Roman" w:hint="eastAsia"/>
                <w:vertAlign w:val="superscript"/>
                <w:lang w:val="it-IT" w:eastAsia="zh-CN"/>
              </w:rPr>
              <w:t>9</w:t>
            </w:r>
            <w:r w:rsidR="00881CFB" w:rsidRPr="00881CFB">
              <w:rPr>
                <w:rFonts w:ascii="Book Antiqua" w:eastAsia="MS MinNew Roman" w:hAnsi="Book Antiqua" w:cs="Times New Roman"/>
                <w:vertAlign w:val="superscript"/>
                <w:lang w:val="it-IT" w:eastAsia="it-IT"/>
              </w:rPr>
              <w:t>]</w:t>
            </w:r>
            <w:r w:rsidR="00881CFB">
              <w:rPr>
                <w:rFonts w:ascii="Book Antiqua" w:eastAsia="MS MinNew Roman" w:hAnsi="Book Antiqua" w:cs="Times New Roman" w:hint="eastAsia"/>
                <w:lang w:val="it-IT" w:eastAsia="zh-CN"/>
              </w:rPr>
              <w:t xml:space="preserve">, </w:t>
            </w:r>
            <w:r w:rsidR="00881CFB">
              <w:rPr>
                <w:rFonts w:ascii="Book Antiqua" w:eastAsia="MS MinNew Roman" w:hAnsi="Book Antiqua" w:cs="Times New Roman"/>
                <w:lang w:val="it-IT" w:eastAsia="it-IT"/>
              </w:rPr>
              <w:t>2016</w:t>
            </w:r>
          </w:p>
        </w:tc>
        <w:tc>
          <w:tcPr>
            <w:tcW w:w="851" w:type="dxa"/>
          </w:tcPr>
          <w:p w14:paraId="470E6CDC"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N/A</w:t>
            </w:r>
          </w:p>
        </w:tc>
        <w:tc>
          <w:tcPr>
            <w:tcW w:w="850" w:type="dxa"/>
          </w:tcPr>
          <w:p w14:paraId="0F7306CC"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N/A</w:t>
            </w:r>
          </w:p>
        </w:tc>
        <w:tc>
          <w:tcPr>
            <w:tcW w:w="3827" w:type="dxa"/>
          </w:tcPr>
          <w:p w14:paraId="4AD8868B" w14:textId="00220F86"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Kawasaki </w:t>
            </w:r>
            <w:r w:rsidR="007E3305" w:rsidRPr="008C7474">
              <w:rPr>
                <w:rFonts w:ascii="Book Antiqua" w:eastAsia="MS MinNew Roman" w:hAnsi="Book Antiqua" w:cs="Times New Roman"/>
                <w:lang w:val="it-IT" w:eastAsia="it-IT"/>
              </w:rPr>
              <w:t>d</w:t>
            </w:r>
            <w:r w:rsidRPr="008C7474">
              <w:rPr>
                <w:rFonts w:ascii="Book Antiqua" w:eastAsia="MS MinNew Roman" w:hAnsi="Book Antiqua" w:cs="Times New Roman"/>
                <w:lang w:val="it-IT" w:eastAsia="it-IT"/>
              </w:rPr>
              <w:t>isease (</w:t>
            </w:r>
            <w:r w:rsidRPr="007E3305">
              <w:rPr>
                <w:rFonts w:ascii="Book Antiqua" w:eastAsia="MS MinNew Roman" w:hAnsi="Book Antiqua" w:cs="Times New Roman"/>
                <w:i/>
                <w:lang w:val="it-IT" w:eastAsia="it-IT"/>
              </w:rPr>
              <w:t>n</w:t>
            </w:r>
            <w:r w:rsidR="007E3305">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w:t>
            </w:r>
            <w:r w:rsidR="007E3305">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28)</w:t>
            </w:r>
          </w:p>
        </w:tc>
        <w:tc>
          <w:tcPr>
            <w:tcW w:w="6804" w:type="dxa"/>
          </w:tcPr>
          <w:p w14:paraId="6FAE5271" w14:textId="570014B5"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zh-CN"/>
              </w:rPr>
            </w:pPr>
            <w:r w:rsidRPr="008C7474">
              <w:rPr>
                <w:rFonts w:ascii="Book Antiqua" w:eastAsia="MS MinNew Roman" w:hAnsi="Book Antiqua" w:cs="Times New Roman"/>
                <w:lang w:val="it-IT" w:eastAsia="it-IT"/>
              </w:rPr>
              <w:t xml:space="preserve">N/A </w:t>
            </w:r>
            <w:r>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patients included in a large case series of pediatric AAC</w:t>
            </w:r>
            <w:r>
              <w:rPr>
                <w:rFonts w:ascii="Book Antiqua" w:eastAsia="MS MinNew Roman" w:hAnsi="Book Antiqua" w:cs="Times New Roman" w:hint="eastAsia"/>
                <w:lang w:val="it-IT" w:eastAsia="zh-CN"/>
              </w:rPr>
              <w:t>)</w:t>
            </w:r>
          </w:p>
        </w:tc>
        <w:tc>
          <w:tcPr>
            <w:tcW w:w="709" w:type="dxa"/>
          </w:tcPr>
          <w:p w14:paraId="0D9DB1FD" w14:textId="77777777" w:rsidR="00881CFB" w:rsidRPr="008C7474" w:rsidRDefault="00881CFB" w:rsidP="00881CFB">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[19]</w:t>
            </w:r>
          </w:p>
        </w:tc>
      </w:tr>
    </w:tbl>
    <w:p w14:paraId="2C40DE84" w14:textId="51C80D3E" w:rsidR="00881CFB" w:rsidRPr="008C7474" w:rsidRDefault="00881CFB" w:rsidP="00881CFB">
      <w:pPr>
        <w:widowControl w:val="0"/>
        <w:adjustRightInd w:val="0"/>
        <w:snapToGrid w:val="0"/>
        <w:spacing w:line="360" w:lineRule="auto"/>
        <w:jc w:val="both"/>
        <w:rPr>
          <w:rFonts w:ascii="Book Antiqua" w:hAnsi="Book Antiqua"/>
          <w:highlight w:val="yellow"/>
          <w:lang w:eastAsia="zh-CN"/>
        </w:rPr>
      </w:pPr>
      <w:r w:rsidRPr="008C7474">
        <w:rPr>
          <w:rFonts w:ascii="Book Antiqua" w:hAnsi="Book Antiqua" w:cs="Times New Roman"/>
        </w:rPr>
        <w:t>RUQ</w:t>
      </w:r>
      <w:r>
        <w:rPr>
          <w:rFonts w:ascii="Book Antiqua" w:hAnsi="Book Antiqua" w:cs="Times New Roman" w:hint="eastAsia"/>
          <w:lang w:eastAsia="zh-CN"/>
        </w:rPr>
        <w:t>:</w:t>
      </w:r>
      <w:r w:rsidRPr="008C7474">
        <w:rPr>
          <w:rFonts w:ascii="Book Antiqua" w:hAnsi="Book Antiqua" w:cs="Times New Roman"/>
        </w:rPr>
        <w:t xml:space="preserve"> Right upper quadrant</w:t>
      </w:r>
      <w:r>
        <w:rPr>
          <w:rFonts w:ascii="Book Antiqua" w:hAnsi="Book Antiqua" w:cs="Times New Roman" w:hint="eastAsia"/>
          <w:lang w:eastAsia="zh-CN"/>
        </w:rPr>
        <w:t xml:space="preserve">; </w:t>
      </w:r>
      <w:r w:rsidRPr="008C7474">
        <w:rPr>
          <w:rFonts w:ascii="Book Antiqua" w:hAnsi="Book Antiqua" w:cs="Times New Roman"/>
          <w:color w:val="000000"/>
          <w:shd w:val="clear" w:color="auto" w:fill="FFFFFF"/>
        </w:rPr>
        <w:t>AAC</w:t>
      </w:r>
      <w:r>
        <w:rPr>
          <w:rFonts w:ascii="Book Antiqua" w:hAnsi="Book Antiqua" w:cs="Times New Roman" w:hint="eastAsia"/>
          <w:color w:val="000000"/>
          <w:shd w:val="clear" w:color="auto" w:fill="FFFFFF"/>
          <w:lang w:eastAsia="zh-CN"/>
        </w:rPr>
        <w:t>:</w:t>
      </w:r>
      <w:r w:rsidRPr="008C7474">
        <w:rPr>
          <w:rFonts w:ascii="Book Antiqua" w:hAnsi="Book Antiqua" w:cs="Times New Roman"/>
          <w:color w:val="000000"/>
          <w:shd w:val="clear" w:color="auto" w:fill="FFFFFF"/>
        </w:rPr>
        <w:t xml:space="preserve"> Acute acalculous cholecystitis</w:t>
      </w:r>
      <w:r>
        <w:rPr>
          <w:rFonts w:ascii="Book Antiqua" w:hAnsi="Book Antiqua" w:cs="Times New Roman" w:hint="eastAsia"/>
          <w:color w:val="000000"/>
          <w:shd w:val="clear" w:color="auto" w:fill="FFFFFF"/>
          <w:lang w:eastAsia="zh-CN"/>
        </w:rPr>
        <w:t>.</w:t>
      </w:r>
    </w:p>
    <w:p w14:paraId="1D4BB423" w14:textId="77777777" w:rsidR="00F9203D" w:rsidRPr="008C7474" w:rsidRDefault="00F9203D" w:rsidP="00881CFB">
      <w:pPr>
        <w:widowControl w:val="0"/>
        <w:adjustRightInd w:val="0"/>
        <w:snapToGrid w:val="0"/>
        <w:spacing w:line="360" w:lineRule="auto"/>
        <w:jc w:val="both"/>
        <w:rPr>
          <w:rFonts w:ascii="Book Antiqua" w:hAnsi="Book Antiqua" w:cs="Times New Roman"/>
        </w:rPr>
      </w:pPr>
    </w:p>
    <w:p w14:paraId="4BB20201" w14:textId="1F073B29" w:rsidR="007E3305" w:rsidRDefault="007E3305">
      <w:pPr>
        <w:rPr>
          <w:rFonts w:ascii="Book Antiqua" w:hAnsi="Book Antiqua" w:cs="Times New Roman"/>
          <w:lang w:eastAsia="zh-CN"/>
        </w:rPr>
      </w:pPr>
      <w:r>
        <w:rPr>
          <w:rFonts w:ascii="Book Antiqua" w:hAnsi="Book Antiqua" w:cs="Times New Roman"/>
          <w:lang w:eastAsia="zh-CN"/>
        </w:rPr>
        <w:br w:type="page"/>
      </w:r>
    </w:p>
    <w:p w14:paraId="77D282C8" w14:textId="5624503E" w:rsidR="007E3305" w:rsidRPr="007E3305" w:rsidRDefault="007E3305" w:rsidP="007E3305">
      <w:pPr>
        <w:widowControl w:val="0"/>
        <w:adjustRightInd w:val="0"/>
        <w:snapToGrid w:val="0"/>
        <w:spacing w:line="360" w:lineRule="auto"/>
        <w:jc w:val="both"/>
        <w:rPr>
          <w:rFonts w:ascii="Book Antiqua" w:hAnsi="Book Antiqua"/>
          <w:b/>
        </w:rPr>
      </w:pPr>
      <w:r w:rsidRPr="007E3305">
        <w:rPr>
          <w:rFonts w:ascii="Book Antiqua" w:hAnsi="Book Antiqua"/>
          <w:b/>
        </w:rPr>
        <w:lastRenderedPageBreak/>
        <w:t xml:space="preserve">Table </w:t>
      </w:r>
      <w:r w:rsidRPr="007E3305">
        <w:rPr>
          <w:rFonts w:ascii="Book Antiqua" w:hAnsi="Book Antiqua" w:hint="eastAsia"/>
          <w:b/>
          <w:lang w:eastAsia="zh-CN"/>
        </w:rPr>
        <w:t>2</w:t>
      </w:r>
      <w:r w:rsidRPr="007E3305">
        <w:rPr>
          <w:rFonts w:ascii="Book Antiqua" w:hAnsi="Book Antiqua"/>
          <w:b/>
        </w:rPr>
        <w:t xml:space="preserve"> Reported cases of pediatric acute acalculous cholecystitis associated with specific infections (2000-2018)</w:t>
      </w:r>
    </w:p>
    <w:tbl>
      <w:tblPr>
        <w:tblStyle w:val="TableGrid"/>
        <w:tblW w:w="15451" w:type="dxa"/>
        <w:tblInd w:w="-1168" w:type="dxa"/>
        <w:tblLayout w:type="fixed"/>
        <w:tblLook w:val="00A0" w:firstRow="1" w:lastRow="0" w:firstColumn="1" w:lastColumn="0" w:noHBand="0" w:noVBand="0"/>
      </w:tblPr>
      <w:tblGrid>
        <w:gridCol w:w="4111"/>
        <w:gridCol w:w="1276"/>
        <w:gridCol w:w="1418"/>
        <w:gridCol w:w="2835"/>
        <w:gridCol w:w="4961"/>
        <w:gridCol w:w="850"/>
      </w:tblGrid>
      <w:tr w:rsidR="007E3305" w:rsidRPr="008C7474" w14:paraId="55715714" w14:textId="77777777" w:rsidTr="00A07391">
        <w:trPr>
          <w:trHeight w:val="432"/>
        </w:trPr>
        <w:tc>
          <w:tcPr>
            <w:tcW w:w="4111" w:type="dxa"/>
            <w:hideMark/>
          </w:tcPr>
          <w:p w14:paraId="61F01DBA" w14:textId="23E62492" w:rsidR="007E3305" w:rsidRPr="008C7474" w:rsidRDefault="007E3305" w:rsidP="00486E86">
            <w:pPr>
              <w:widowControl w:val="0"/>
              <w:adjustRightInd w:val="0"/>
              <w:snapToGrid w:val="0"/>
              <w:spacing w:line="360" w:lineRule="auto"/>
              <w:jc w:val="both"/>
              <w:rPr>
                <w:rFonts w:ascii="Book Antiqua" w:eastAsia="MS MinNew Roman" w:hAnsi="Book Antiqua" w:cs="Times New Roman"/>
                <w:b/>
                <w:lang w:val="it-IT" w:eastAsia="it-IT"/>
              </w:rPr>
            </w:pPr>
            <w:r>
              <w:rPr>
                <w:rFonts w:ascii="Book Antiqua" w:eastAsia="MS MinNew Roman" w:hAnsi="Book Antiqua" w:cs="Times New Roman"/>
                <w:b/>
                <w:lang w:val="it-IT" w:eastAsia="it-IT"/>
              </w:rPr>
              <w:t>Authors (y</w:t>
            </w:r>
            <w:r w:rsidRPr="008C7474">
              <w:rPr>
                <w:rFonts w:ascii="Book Antiqua" w:eastAsia="MS MinNew Roman" w:hAnsi="Book Antiqua" w:cs="Times New Roman"/>
                <w:b/>
                <w:lang w:val="it-IT" w:eastAsia="it-IT"/>
              </w:rPr>
              <w:t>r)</w:t>
            </w:r>
          </w:p>
        </w:tc>
        <w:tc>
          <w:tcPr>
            <w:tcW w:w="1276" w:type="dxa"/>
            <w:hideMark/>
          </w:tcPr>
          <w:p w14:paraId="53B15823"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Age</w:t>
            </w:r>
          </w:p>
        </w:tc>
        <w:tc>
          <w:tcPr>
            <w:tcW w:w="1418" w:type="dxa"/>
            <w:hideMark/>
          </w:tcPr>
          <w:p w14:paraId="558F225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Sex</w:t>
            </w:r>
          </w:p>
        </w:tc>
        <w:tc>
          <w:tcPr>
            <w:tcW w:w="2835" w:type="dxa"/>
            <w:hideMark/>
          </w:tcPr>
          <w:p w14:paraId="6F242A9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Comorbidity</w:t>
            </w:r>
          </w:p>
        </w:tc>
        <w:tc>
          <w:tcPr>
            <w:tcW w:w="4961" w:type="dxa"/>
            <w:hideMark/>
          </w:tcPr>
          <w:p w14:paraId="59836A74" w14:textId="5B55F07A" w:rsidR="007E3305" w:rsidRPr="008C7474" w:rsidRDefault="007E3305" w:rsidP="00A07391">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Clinical manifestations</w:t>
            </w:r>
          </w:p>
        </w:tc>
        <w:tc>
          <w:tcPr>
            <w:tcW w:w="850" w:type="dxa"/>
            <w:hideMark/>
          </w:tcPr>
          <w:p w14:paraId="2197BE6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Ref.</w:t>
            </w:r>
          </w:p>
        </w:tc>
      </w:tr>
      <w:tr w:rsidR="007E3305" w:rsidRPr="008C7474" w14:paraId="1D81BA46" w14:textId="77777777" w:rsidTr="00A07391">
        <w:trPr>
          <w:trHeight w:val="432"/>
        </w:trPr>
        <w:tc>
          <w:tcPr>
            <w:tcW w:w="4111" w:type="dxa"/>
            <w:hideMark/>
          </w:tcPr>
          <w:p w14:paraId="7826814A" w14:textId="04E84516" w:rsidR="007E3305" w:rsidRPr="007E3305"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Ashley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28</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Pr>
                <w:rFonts w:ascii="Book Antiqua" w:eastAsia="MS MinNew Roman" w:hAnsi="Book Antiqua" w:cs="Times New Roman"/>
                <w:lang w:val="it-IT" w:eastAsia="it-IT"/>
              </w:rPr>
              <w:t>2000</w:t>
            </w:r>
          </w:p>
        </w:tc>
        <w:tc>
          <w:tcPr>
            <w:tcW w:w="1276" w:type="dxa"/>
            <w:hideMark/>
          </w:tcPr>
          <w:p w14:paraId="783AEAB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w:t>
            </w:r>
          </w:p>
        </w:tc>
        <w:tc>
          <w:tcPr>
            <w:tcW w:w="1418" w:type="dxa"/>
            <w:hideMark/>
          </w:tcPr>
          <w:p w14:paraId="074B71D5" w14:textId="6954B059"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745ABBE3" w14:textId="5E2F49FE"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 xml:space="preserve">B. </w:t>
            </w:r>
            <w:r w:rsidR="00A07391" w:rsidRPr="00A07391">
              <w:rPr>
                <w:rFonts w:ascii="Book Antiqua" w:eastAsia="MS MinNew Roman" w:hAnsi="Book Antiqua" w:cs="Times New Roman"/>
                <w:i/>
                <w:lang w:val="it-IT" w:eastAsia="it-IT"/>
              </w:rPr>
              <w:t>abortus</w:t>
            </w:r>
          </w:p>
        </w:tc>
        <w:tc>
          <w:tcPr>
            <w:tcW w:w="4961" w:type="dxa"/>
            <w:hideMark/>
          </w:tcPr>
          <w:p w14:paraId="57E6E68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RUQ pain, fever, constipation, anorexia</w:t>
            </w:r>
          </w:p>
        </w:tc>
        <w:tc>
          <w:tcPr>
            <w:tcW w:w="850" w:type="dxa"/>
            <w:hideMark/>
          </w:tcPr>
          <w:p w14:paraId="5027AF6D"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[28]</w:t>
            </w:r>
          </w:p>
        </w:tc>
      </w:tr>
      <w:tr w:rsidR="007E3305" w:rsidRPr="008C7474" w14:paraId="02E90FFB" w14:textId="77777777" w:rsidTr="00A07391">
        <w:trPr>
          <w:trHeight w:val="432"/>
        </w:trPr>
        <w:tc>
          <w:tcPr>
            <w:tcW w:w="4111" w:type="dxa"/>
            <w:hideMark/>
          </w:tcPr>
          <w:p w14:paraId="14D3C275" w14:textId="6BFBCD39" w:rsidR="007E3305" w:rsidRPr="007E3305"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Ciftci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29</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Pr>
                <w:rFonts w:ascii="Book Antiqua" w:eastAsia="MS MinNew Roman" w:hAnsi="Book Antiqua" w:cs="Times New Roman"/>
                <w:lang w:val="it-IT" w:eastAsia="it-IT"/>
              </w:rPr>
              <w:t>2001</w:t>
            </w:r>
          </w:p>
        </w:tc>
        <w:tc>
          <w:tcPr>
            <w:tcW w:w="1276" w:type="dxa"/>
            <w:hideMark/>
          </w:tcPr>
          <w:p w14:paraId="1AD7D0B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w:t>
            </w:r>
          </w:p>
        </w:tc>
        <w:tc>
          <w:tcPr>
            <w:tcW w:w="1418" w:type="dxa"/>
            <w:hideMark/>
          </w:tcPr>
          <w:p w14:paraId="646F61AF" w14:textId="70FE433C"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200368E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HAV</w:t>
            </w:r>
          </w:p>
        </w:tc>
        <w:tc>
          <w:tcPr>
            <w:tcW w:w="4961" w:type="dxa"/>
            <w:hideMark/>
          </w:tcPr>
          <w:p w14:paraId="3DDCB9E4"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jaundice</w:t>
            </w:r>
          </w:p>
        </w:tc>
        <w:tc>
          <w:tcPr>
            <w:tcW w:w="850" w:type="dxa"/>
            <w:hideMark/>
          </w:tcPr>
          <w:p w14:paraId="57D43459"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[29]</w:t>
            </w:r>
          </w:p>
        </w:tc>
      </w:tr>
      <w:tr w:rsidR="007E3305" w:rsidRPr="008C7474" w14:paraId="1F4F95B3" w14:textId="77777777" w:rsidTr="00A07391">
        <w:trPr>
          <w:trHeight w:val="432"/>
        </w:trPr>
        <w:tc>
          <w:tcPr>
            <w:tcW w:w="4111" w:type="dxa"/>
            <w:hideMark/>
          </w:tcPr>
          <w:p w14:paraId="4216B4E6" w14:textId="5954E775" w:rsidR="007E3305" w:rsidRPr="007E3305"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Lo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30</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Pr>
                <w:rFonts w:ascii="Book Antiqua" w:eastAsia="MS MinNew Roman" w:hAnsi="Book Antiqua" w:cs="Times New Roman"/>
                <w:lang w:val="it-IT" w:eastAsia="it-IT"/>
              </w:rPr>
              <w:t>2002</w:t>
            </w:r>
          </w:p>
        </w:tc>
        <w:tc>
          <w:tcPr>
            <w:tcW w:w="1276" w:type="dxa"/>
            <w:hideMark/>
          </w:tcPr>
          <w:p w14:paraId="7C26B58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w:t>
            </w:r>
          </w:p>
        </w:tc>
        <w:tc>
          <w:tcPr>
            <w:tcW w:w="1418" w:type="dxa"/>
            <w:hideMark/>
          </w:tcPr>
          <w:p w14:paraId="740F8C1B" w14:textId="65664D21"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137ED655"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A07391">
              <w:rPr>
                <w:rFonts w:ascii="Book Antiqua" w:eastAsia="MS MinNew Roman" w:hAnsi="Book Antiqua" w:cs="Times New Roman"/>
                <w:i/>
                <w:lang w:val="it-IT" w:eastAsia="it-IT"/>
              </w:rPr>
              <w:t>Salmonella</w:t>
            </w:r>
            <w:r w:rsidRPr="008C7474">
              <w:rPr>
                <w:rFonts w:ascii="Book Antiqua" w:eastAsia="MS MinNew Roman" w:hAnsi="Book Antiqua" w:cs="Times New Roman"/>
                <w:lang w:val="it-IT" w:eastAsia="it-IT"/>
              </w:rPr>
              <w:t xml:space="preserve"> group D</w:t>
            </w:r>
          </w:p>
        </w:tc>
        <w:tc>
          <w:tcPr>
            <w:tcW w:w="4961" w:type="dxa"/>
            <w:hideMark/>
          </w:tcPr>
          <w:p w14:paraId="03F12B5D"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 diarrhoea</w:t>
            </w:r>
          </w:p>
        </w:tc>
        <w:tc>
          <w:tcPr>
            <w:tcW w:w="850" w:type="dxa"/>
            <w:hideMark/>
          </w:tcPr>
          <w:p w14:paraId="56192FE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[30]</w:t>
            </w:r>
          </w:p>
        </w:tc>
      </w:tr>
      <w:tr w:rsidR="007E3305" w:rsidRPr="008C7474" w14:paraId="277F75FC" w14:textId="77777777" w:rsidTr="00A07391">
        <w:trPr>
          <w:trHeight w:val="432"/>
        </w:trPr>
        <w:tc>
          <w:tcPr>
            <w:tcW w:w="4111" w:type="dxa"/>
            <w:hideMark/>
          </w:tcPr>
          <w:p w14:paraId="4B2EB344" w14:textId="67832425" w:rsidR="007E3305" w:rsidRPr="007E3305"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Batra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31</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Pr>
                <w:rFonts w:ascii="Book Antiqua" w:eastAsia="MS MinNew Roman" w:hAnsi="Book Antiqua" w:cs="Times New Roman"/>
                <w:lang w:val="it-IT" w:eastAsia="it-IT"/>
              </w:rPr>
              <w:t>2003</w:t>
            </w:r>
          </w:p>
        </w:tc>
        <w:tc>
          <w:tcPr>
            <w:tcW w:w="1276" w:type="dxa"/>
            <w:hideMark/>
          </w:tcPr>
          <w:p w14:paraId="59A01D3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12</w:t>
            </w:r>
          </w:p>
        </w:tc>
        <w:tc>
          <w:tcPr>
            <w:tcW w:w="1418" w:type="dxa"/>
            <w:hideMark/>
          </w:tcPr>
          <w:p w14:paraId="6E8E3EFE" w14:textId="20A9E041"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621378F4" w14:textId="77777777"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S. aureus</w:t>
            </w:r>
          </w:p>
        </w:tc>
        <w:tc>
          <w:tcPr>
            <w:tcW w:w="4961" w:type="dxa"/>
            <w:hideMark/>
          </w:tcPr>
          <w:p w14:paraId="20140B06"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RUQ pain, fever, jaundice, maculopapular rash</w:t>
            </w:r>
          </w:p>
        </w:tc>
        <w:tc>
          <w:tcPr>
            <w:tcW w:w="850" w:type="dxa"/>
            <w:hideMark/>
          </w:tcPr>
          <w:p w14:paraId="3BF7AB9D"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[31]</w:t>
            </w:r>
          </w:p>
        </w:tc>
      </w:tr>
      <w:tr w:rsidR="007E3305" w:rsidRPr="008C7474" w14:paraId="0BC6A0EF" w14:textId="77777777" w:rsidTr="00A07391">
        <w:trPr>
          <w:trHeight w:val="432"/>
        </w:trPr>
        <w:tc>
          <w:tcPr>
            <w:tcW w:w="4111" w:type="dxa"/>
            <w:hideMark/>
          </w:tcPr>
          <w:p w14:paraId="5FDE171E" w14:textId="632D833C" w:rsidR="007E3305" w:rsidRPr="007E3305"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Garel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32</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w:t>
            </w:r>
            <w:r>
              <w:rPr>
                <w:rFonts w:ascii="Book Antiqua" w:eastAsia="MS MinNew Roman" w:hAnsi="Book Antiqua" w:cs="Times New Roman"/>
                <w:lang w:val="it-IT" w:eastAsia="it-IT"/>
              </w:rPr>
              <w:t xml:space="preserve"> 2003</w:t>
            </w:r>
          </w:p>
        </w:tc>
        <w:tc>
          <w:tcPr>
            <w:tcW w:w="1276" w:type="dxa"/>
            <w:hideMark/>
          </w:tcPr>
          <w:p w14:paraId="6629BA2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w:t>
            </w:r>
          </w:p>
        </w:tc>
        <w:tc>
          <w:tcPr>
            <w:tcW w:w="1418" w:type="dxa"/>
            <w:hideMark/>
          </w:tcPr>
          <w:p w14:paraId="69D86035"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2CEFC7DE" w14:textId="3AA92A2E" w:rsidR="007E3305" w:rsidRPr="00A07391" w:rsidRDefault="00A07391" w:rsidP="00A07391">
            <w:pPr>
              <w:widowControl w:val="0"/>
              <w:adjustRightInd w:val="0"/>
              <w:snapToGrid w:val="0"/>
              <w:spacing w:line="360" w:lineRule="auto"/>
              <w:jc w:val="center"/>
              <w:rPr>
                <w:rFonts w:ascii="Book Antiqua" w:hAnsi="Book Antiqua" w:cs="Times New Roman"/>
                <w:lang w:val="it-IT" w:eastAsia="zh-CN"/>
              </w:rPr>
            </w:pPr>
            <w:r>
              <w:rPr>
                <w:rFonts w:ascii="Book Antiqua" w:eastAsia="MS MinNew Roman" w:hAnsi="Book Antiqua" w:cs="Times New Roman"/>
                <w:lang w:val="it-IT" w:eastAsia="it-IT"/>
              </w:rPr>
              <w:t>NA</w:t>
            </w:r>
          </w:p>
        </w:tc>
        <w:tc>
          <w:tcPr>
            <w:tcW w:w="4961" w:type="dxa"/>
            <w:hideMark/>
          </w:tcPr>
          <w:p w14:paraId="05D357BC"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 diarrhoea</w:t>
            </w:r>
          </w:p>
        </w:tc>
        <w:tc>
          <w:tcPr>
            <w:tcW w:w="850" w:type="dxa"/>
            <w:hideMark/>
          </w:tcPr>
          <w:p w14:paraId="17D970BC"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[32]</w:t>
            </w:r>
          </w:p>
        </w:tc>
      </w:tr>
      <w:tr w:rsidR="007E3305" w:rsidRPr="008C7474" w14:paraId="47335C01" w14:textId="77777777" w:rsidTr="00A07391">
        <w:trPr>
          <w:trHeight w:val="432"/>
        </w:trPr>
        <w:tc>
          <w:tcPr>
            <w:tcW w:w="4111" w:type="dxa"/>
            <w:hideMark/>
          </w:tcPr>
          <w:p w14:paraId="5E18B2FC" w14:textId="46B56CE0" w:rsidR="007E3305" w:rsidRPr="007E3305"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Saha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33</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Pr>
                <w:rFonts w:ascii="Book Antiqua" w:eastAsia="MS MinNew Roman" w:hAnsi="Book Antiqua" w:cs="Times New Roman"/>
                <w:lang w:val="it-IT" w:eastAsia="it-IT"/>
              </w:rPr>
              <w:t>2005</w:t>
            </w:r>
          </w:p>
        </w:tc>
        <w:tc>
          <w:tcPr>
            <w:tcW w:w="1276" w:type="dxa"/>
            <w:hideMark/>
          </w:tcPr>
          <w:p w14:paraId="7497564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w:t>
            </w:r>
          </w:p>
        </w:tc>
        <w:tc>
          <w:tcPr>
            <w:tcW w:w="1418" w:type="dxa"/>
            <w:hideMark/>
          </w:tcPr>
          <w:p w14:paraId="6CD678E6" w14:textId="300CDB5B"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7AE900EB" w14:textId="12E59F6E"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 xml:space="preserve">P. </w:t>
            </w:r>
            <w:r w:rsidR="00A07391" w:rsidRPr="00A07391">
              <w:rPr>
                <w:rFonts w:ascii="Book Antiqua" w:eastAsia="MS MinNew Roman" w:hAnsi="Book Antiqua" w:cs="Times New Roman"/>
                <w:i/>
                <w:lang w:val="it-IT" w:eastAsia="it-IT"/>
              </w:rPr>
              <w:t>falciparum</w:t>
            </w:r>
          </w:p>
        </w:tc>
        <w:tc>
          <w:tcPr>
            <w:tcW w:w="4961" w:type="dxa"/>
            <w:hideMark/>
          </w:tcPr>
          <w:p w14:paraId="57D530D4"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RUQ pain, fever</w:t>
            </w:r>
          </w:p>
        </w:tc>
        <w:tc>
          <w:tcPr>
            <w:tcW w:w="850" w:type="dxa"/>
            <w:hideMark/>
          </w:tcPr>
          <w:p w14:paraId="28BF1FC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[33]</w:t>
            </w:r>
          </w:p>
        </w:tc>
      </w:tr>
      <w:tr w:rsidR="007E3305" w:rsidRPr="008C7474" w14:paraId="73E1D977" w14:textId="77777777" w:rsidTr="00A07391">
        <w:trPr>
          <w:trHeight w:val="432"/>
        </w:trPr>
        <w:tc>
          <w:tcPr>
            <w:tcW w:w="4111" w:type="dxa"/>
            <w:hideMark/>
          </w:tcPr>
          <w:p w14:paraId="185D611E" w14:textId="68357853" w:rsidR="007E3305" w:rsidRPr="007E3305"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Axelrod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4</w:t>
            </w:r>
            <w:r>
              <w:rPr>
                <w:rFonts w:ascii="Book Antiqua" w:eastAsia="MS MinNew Roman" w:hAnsi="Book Antiqua" w:cs="Times New Roman" w:hint="eastAsia"/>
                <w:vertAlign w:val="superscript"/>
                <w:lang w:val="it-IT" w:eastAsia="zh-CN"/>
              </w:rPr>
              <w:t>4</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w:t>
            </w:r>
            <w:r>
              <w:rPr>
                <w:rFonts w:ascii="Book Antiqua" w:eastAsia="MS MinNew Roman" w:hAnsi="Book Antiqua" w:cs="Times New Roman"/>
                <w:lang w:val="it-IT" w:eastAsia="it-IT"/>
              </w:rPr>
              <w:t xml:space="preserve"> 2007</w:t>
            </w:r>
          </w:p>
        </w:tc>
        <w:tc>
          <w:tcPr>
            <w:tcW w:w="1276" w:type="dxa"/>
            <w:hideMark/>
          </w:tcPr>
          <w:p w14:paraId="51636BB4"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w:t>
            </w:r>
          </w:p>
        </w:tc>
        <w:tc>
          <w:tcPr>
            <w:tcW w:w="1418" w:type="dxa"/>
            <w:hideMark/>
          </w:tcPr>
          <w:p w14:paraId="6E27ADE2"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03469A9C" w14:textId="49C4017C"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 xml:space="preserve">S. </w:t>
            </w:r>
            <w:r w:rsidR="00A07391" w:rsidRPr="00A07391">
              <w:rPr>
                <w:rFonts w:ascii="Book Antiqua" w:eastAsia="MS MinNew Roman" w:hAnsi="Book Antiqua" w:cs="Times New Roman"/>
                <w:i/>
                <w:lang w:val="it-IT" w:eastAsia="it-IT"/>
              </w:rPr>
              <w:t>typhi</w:t>
            </w:r>
          </w:p>
        </w:tc>
        <w:tc>
          <w:tcPr>
            <w:tcW w:w="4961" w:type="dxa"/>
            <w:hideMark/>
          </w:tcPr>
          <w:p w14:paraId="46A60E8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w:t>
            </w:r>
          </w:p>
        </w:tc>
        <w:tc>
          <w:tcPr>
            <w:tcW w:w="850" w:type="dxa"/>
            <w:hideMark/>
          </w:tcPr>
          <w:p w14:paraId="6B88A2F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[34]</w:t>
            </w:r>
          </w:p>
        </w:tc>
      </w:tr>
      <w:tr w:rsidR="007E3305" w:rsidRPr="008C7474" w14:paraId="1353FCC7" w14:textId="77777777" w:rsidTr="00A07391">
        <w:trPr>
          <w:trHeight w:val="432"/>
        </w:trPr>
        <w:tc>
          <w:tcPr>
            <w:tcW w:w="4111" w:type="dxa"/>
            <w:hideMark/>
          </w:tcPr>
          <w:p w14:paraId="3A60995A" w14:textId="3951183E" w:rsidR="007E3305" w:rsidRPr="007E3305"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Kuttiat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35</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Pr>
                <w:rFonts w:ascii="Book Antiqua" w:eastAsia="MS MinNew Roman" w:hAnsi="Book Antiqua" w:cs="Times New Roman"/>
                <w:lang w:val="it-IT" w:eastAsia="it-IT"/>
              </w:rPr>
              <w:t>2007</w:t>
            </w:r>
          </w:p>
        </w:tc>
        <w:tc>
          <w:tcPr>
            <w:tcW w:w="1276" w:type="dxa"/>
            <w:hideMark/>
          </w:tcPr>
          <w:p w14:paraId="26E7D38F"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8 and 9</w:t>
            </w:r>
          </w:p>
        </w:tc>
        <w:tc>
          <w:tcPr>
            <w:tcW w:w="1418" w:type="dxa"/>
            <w:hideMark/>
          </w:tcPr>
          <w:p w14:paraId="26ABE1D4" w14:textId="084D426B"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2B03436E" w14:textId="77777777"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P. falciparum and P. vivax</w:t>
            </w:r>
          </w:p>
        </w:tc>
        <w:tc>
          <w:tcPr>
            <w:tcW w:w="4961" w:type="dxa"/>
            <w:hideMark/>
          </w:tcPr>
          <w:p w14:paraId="373E9C64"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RUQ pain, fever, vomiting (</w:t>
            </w:r>
            <w:r w:rsidRPr="00A07391">
              <w:rPr>
                <w:rFonts w:ascii="Book Antiqua" w:eastAsia="MS MinNew Roman" w:hAnsi="Book Antiqua" w:cs="Times New Roman"/>
                <w:i/>
                <w:lang w:val="it-IT" w:eastAsia="it-IT"/>
              </w:rPr>
              <w:t>P. vivax</w:t>
            </w:r>
            <w:r w:rsidRPr="008C7474">
              <w:rPr>
                <w:rFonts w:ascii="Book Antiqua" w:eastAsia="MS MinNew Roman" w:hAnsi="Book Antiqua" w:cs="Times New Roman"/>
                <w:lang w:val="it-IT" w:eastAsia="it-IT"/>
              </w:rPr>
              <w:t>)</w:t>
            </w:r>
          </w:p>
        </w:tc>
        <w:tc>
          <w:tcPr>
            <w:tcW w:w="850" w:type="dxa"/>
            <w:hideMark/>
          </w:tcPr>
          <w:p w14:paraId="7802827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[35]</w:t>
            </w:r>
          </w:p>
        </w:tc>
      </w:tr>
      <w:tr w:rsidR="007E3305" w:rsidRPr="008C7474" w14:paraId="25CA74F2" w14:textId="77777777" w:rsidTr="00A07391">
        <w:trPr>
          <w:trHeight w:val="432"/>
        </w:trPr>
        <w:tc>
          <w:tcPr>
            <w:tcW w:w="4111" w:type="dxa"/>
          </w:tcPr>
          <w:p w14:paraId="18152733" w14:textId="30A8069C" w:rsidR="007E3305" w:rsidRPr="007E3305"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Lagona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36</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Pr>
                <w:rFonts w:ascii="Book Antiqua" w:eastAsia="MS MinNew Roman" w:hAnsi="Book Antiqua" w:cs="Times New Roman"/>
                <w:lang w:val="it-IT" w:eastAsia="it-IT"/>
              </w:rPr>
              <w:t>2007</w:t>
            </w:r>
          </w:p>
          <w:p w14:paraId="7E8D9F3F" w14:textId="77777777" w:rsidR="007E3305" w:rsidRPr="008C7474" w:rsidRDefault="007E3305" w:rsidP="00486E86">
            <w:pPr>
              <w:widowControl w:val="0"/>
              <w:adjustRightInd w:val="0"/>
              <w:snapToGrid w:val="0"/>
              <w:spacing w:line="360" w:lineRule="auto"/>
              <w:jc w:val="both"/>
              <w:rPr>
                <w:rFonts w:ascii="Book Antiqua" w:eastAsia="MS MinNew Roman" w:hAnsi="Book Antiqua" w:cs="Times New Roman"/>
                <w:lang w:val="it-IT" w:eastAsia="it-IT"/>
              </w:rPr>
            </w:pPr>
          </w:p>
        </w:tc>
        <w:tc>
          <w:tcPr>
            <w:tcW w:w="1276" w:type="dxa"/>
            <w:hideMark/>
          </w:tcPr>
          <w:p w14:paraId="1A233E48"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w:t>
            </w:r>
          </w:p>
        </w:tc>
        <w:tc>
          <w:tcPr>
            <w:tcW w:w="1418" w:type="dxa"/>
            <w:hideMark/>
          </w:tcPr>
          <w:p w14:paraId="55191683"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3E818EEF"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p>
        </w:tc>
        <w:tc>
          <w:tcPr>
            <w:tcW w:w="4961" w:type="dxa"/>
            <w:hideMark/>
          </w:tcPr>
          <w:p w14:paraId="0B553D85"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RUQ pain, fever, jaundice, vomiting, anorexia</w:t>
            </w:r>
          </w:p>
        </w:tc>
        <w:tc>
          <w:tcPr>
            <w:tcW w:w="850" w:type="dxa"/>
            <w:hideMark/>
          </w:tcPr>
          <w:p w14:paraId="6025D0DC"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[36]</w:t>
            </w:r>
          </w:p>
        </w:tc>
      </w:tr>
      <w:tr w:rsidR="007E3305" w:rsidRPr="008C7474" w14:paraId="13E24BB8" w14:textId="77777777" w:rsidTr="00A07391">
        <w:trPr>
          <w:trHeight w:val="432"/>
        </w:trPr>
        <w:tc>
          <w:tcPr>
            <w:tcW w:w="4111" w:type="dxa"/>
            <w:hideMark/>
          </w:tcPr>
          <w:p w14:paraId="62F52667" w14:textId="44F22001" w:rsidR="007E3305" w:rsidRPr="007E3305"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Anthoine-Milhomme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37</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Pr>
                <w:rFonts w:ascii="Book Antiqua" w:eastAsia="MS MinNew Roman" w:hAnsi="Book Antiqua" w:cs="Times New Roman"/>
                <w:lang w:val="it-IT" w:eastAsia="it-IT"/>
              </w:rPr>
              <w:t>2007</w:t>
            </w:r>
          </w:p>
        </w:tc>
        <w:tc>
          <w:tcPr>
            <w:tcW w:w="1276" w:type="dxa"/>
            <w:hideMark/>
          </w:tcPr>
          <w:p w14:paraId="71CF29FD"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w:t>
            </w:r>
          </w:p>
        </w:tc>
        <w:tc>
          <w:tcPr>
            <w:tcW w:w="1418" w:type="dxa"/>
            <w:hideMark/>
          </w:tcPr>
          <w:p w14:paraId="338AB051"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6A9AF25C" w14:textId="77777777"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Plasmodium spp.</w:t>
            </w:r>
          </w:p>
        </w:tc>
        <w:tc>
          <w:tcPr>
            <w:tcW w:w="4961" w:type="dxa"/>
            <w:hideMark/>
          </w:tcPr>
          <w:p w14:paraId="55509294"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diarrhoea, jaundice</w:t>
            </w:r>
          </w:p>
        </w:tc>
        <w:tc>
          <w:tcPr>
            <w:tcW w:w="850" w:type="dxa"/>
            <w:hideMark/>
          </w:tcPr>
          <w:p w14:paraId="0F142BD5"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[37]</w:t>
            </w:r>
          </w:p>
        </w:tc>
      </w:tr>
      <w:tr w:rsidR="007E3305" w:rsidRPr="008C7474" w14:paraId="0B69CC26" w14:textId="77777777" w:rsidTr="00A07391">
        <w:trPr>
          <w:trHeight w:val="432"/>
        </w:trPr>
        <w:tc>
          <w:tcPr>
            <w:tcW w:w="4111" w:type="dxa"/>
          </w:tcPr>
          <w:p w14:paraId="6B7F944E" w14:textId="1A9414CB" w:rsidR="007E3305" w:rsidRPr="007E3305" w:rsidRDefault="007E3305" w:rsidP="007E3305">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Prassouli</w:t>
            </w:r>
            <w:r w:rsidRPr="007E3305">
              <w:rPr>
                <w:rFonts w:ascii="Book Antiqua" w:eastAsia="MS MinNew Roman" w:hAnsi="Book Antiqua" w:cs="Times New Roman" w:hint="eastAsia"/>
                <w:vertAlign w:val="superscript"/>
                <w:lang w:val="it-IT" w:eastAsia="zh-CN"/>
              </w:rPr>
              <w:t>[38</w:t>
            </w:r>
            <w:r w:rsidRPr="007E3305">
              <w:rPr>
                <w:rFonts w:ascii="Book Antiqua" w:hAnsi="Book Antiqua" w:cs="Times New Roman" w:hint="eastAsia"/>
                <w:vertAlign w:val="superscript"/>
                <w:lang w:val="it-IT" w:eastAsia="zh-CN"/>
              </w:rPr>
              <w:t>]</w:t>
            </w:r>
            <w:r>
              <w:rPr>
                <w:rFonts w:ascii="Book Antiqua" w:hAnsi="Book Antiqua" w:cs="Times New Roman" w:hint="eastAsia"/>
                <w:lang w:val="it-IT" w:eastAsia="zh-CN"/>
              </w:rPr>
              <w:t>,</w:t>
            </w:r>
            <w:r>
              <w:rPr>
                <w:rFonts w:ascii="Book Antiqua" w:eastAsia="MS MinNew Roman" w:hAnsi="Book Antiqua" w:cs="Times New Roman"/>
                <w:lang w:val="it-IT" w:eastAsia="it-IT"/>
              </w:rPr>
              <w:t xml:space="preserve"> 2007</w:t>
            </w:r>
          </w:p>
        </w:tc>
        <w:tc>
          <w:tcPr>
            <w:tcW w:w="1276" w:type="dxa"/>
          </w:tcPr>
          <w:p w14:paraId="18695299"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13</w:t>
            </w:r>
          </w:p>
        </w:tc>
        <w:tc>
          <w:tcPr>
            <w:tcW w:w="1418" w:type="dxa"/>
          </w:tcPr>
          <w:p w14:paraId="1B927E64"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tcPr>
          <w:p w14:paraId="5E078EC1"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p>
        </w:tc>
        <w:tc>
          <w:tcPr>
            <w:tcW w:w="4961" w:type="dxa"/>
          </w:tcPr>
          <w:p w14:paraId="62FC6671"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 jaundice</w:t>
            </w:r>
          </w:p>
        </w:tc>
        <w:tc>
          <w:tcPr>
            <w:tcW w:w="850" w:type="dxa"/>
          </w:tcPr>
          <w:p w14:paraId="07F2DF36"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[38]</w:t>
            </w:r>
          </w:p>
        </w:tc>
      </w:tr>
      <w:tr w:rsidR="007E3305" w:rsidRPr="008C7474" w14:paraId="3E8D14F2" w14:textId="77777777" w:rsidTr="00A07391">
        <w:trPr>
          <w:trHeight w:val="432"/>
        </w:trPr>
        <w:tc>
          <w:tcPr>
            <w:tcW w:w="4111" w:type="dxa"/>
            <w:hideMark/>
          </w:tcPr>
          <w:p w14:paraId="74C983C0" w14:textId="3FF8ED3B" w:rsidR="007E3305" w:rsidRPr="007E3305" w:rsidRDefault="007E3305" w:rsidP="00A07391">
            <w:pPr>
              <w:widowControl w:val="0"/>
              <w:adjustRightInd w:val="0"/>
              <w:snapToGrid w:val="0"/>
              <w:spacing w:line="360" w:lineRule="auto"/>
              <w:jc w:val="both"/>
              <w:rPr>
                <w:rFonts w:ascii="Book Antiqua" w:hAnsi="Book Antiqua" w:cs="Times New Roman"/>
                <w:lang w:val="it-IT" w:eastAsia="zh-CN"/>
              </w:rPr>
            </w:pPr>
            <w:r>
              <w:rPr>
                <w:rFonts w:ascii="Book Antiqua" w:eastAsia="MS MinNew Roman" w:hAnsi="Book Antiqua" w:cs="Times New Roman"/>
                <w:lang w:val="it-IT" w:eastAsia="it-IT"/>
              </w:rPr>
              <w:t xml:space="preserve">Gora-Gebka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39</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Pr>
                <w:rFonts w:ascii="Book Antiqua" w:eastAsia="MS MinNew Roman" w:hAnsi="Book Antiqua" w:cs="Times New Roman"/>
                <w:lang w:val="it-IT" w:eastAsia="it-IT"/>
              </w:rPr>
              <w:t>2008</w:t>
            </w:r>
          </w:p>
        </w:tc>
        <w:tc>
          <w:tcPr>
            <w:tcW w:w="1276" w:type="dxa"/>
            <w:hideMark/>
          </w:tcPr>
          <w:p w14:paraId="71D0548F"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9 and 4</w:t>
            </w:r>
          </w:p>
        </w:tc>
        <w:tc>
          <w:tcPr>
            <w:tcW w:w="1418" w:type="dxa"/>
            <w:hideMark/>
          </w:tcPr>
          <w:p w14:paraId="6048DCDF" w14:textId="16F9B1DB"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664E38A4" w14:textId="25A411EF"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CMV and EBV</w:t>
            </w:r>
          </w:p>
        </w:tc>
        <w:tc>
          <w:tcPr>
            <w:tcW w:w="4961" w:type="dxa"/>
            <w:hideMark/>
          </w:tcPr>
          <w:p w14:paraId="61DFDF6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RUQ pain, fever, jaundice, enlargment of liver and spleen</w:t>
            </w:r>
          </w:p>
        </w:tc>
        <w:tc>
          <w:tcPr>
            <w:tcW w:w="850" w:type="dxa"/>
            <w:hideMark/>
          </w:tcPr>
          <w:p w14:paraId="648ADEA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[39]</w:t>
            </w:r>
          </w:p>
        </w:tc>
      </w:tr>
      <w:tr w:rsidR="007E3305" w:rsidRPr="008C7474" w14:paraId="52ACBB17" w14:textId="77777777" w:rsidTr="00A07391">
        <w:trPr>
          <w:trHeight w:val="432"/>
        </w:trPr>
        <w:tc>
          <w:tcPr>
            <w:tcW w:w="4111" w:type="dxa"/>
            <w:hideMark/>
          </w:tcPr>
          <w:p w14:paraId="4569650D" w14:textId="076D6BE8" w:rsidR="007E3305" w:rsidRPr="007E3305"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Kumar </w:t>
            </w:r>
            <w:r w:rsidRPr="00881CFB">
              <w:rPr>
                <w:rFonts w:ascii="Book Antiqua" w:eastAsia="MS MinNew Roman" w:hAnsi="Book Antiqua" w:cs="Times New Roman"/>
                <w:i/>
                <w:lang w:val="it-IT" w:eastAsia="it-IT"/>
              </w:rPr>
              <w:t>et al</w:t>
            </w:r>
            <w:r w:rsidR="00A07391">
              <w:rPr>
                <w:rFonts w:ascii="Book Antiqua" w:eastAsia="MS MinNew Roman" w:hAnsi="Book Antiqua" w:cs="Times New Roman"/>
                <w:vertAlign w:val="superscript"/>
                <w:lang w:val="it-IT" w:eastAsia="it-IT"/>
              </w:rPr>
              <w:t>[</w:t>
            </w:r>
            <w:r>
              <w:rPr>
                <w:rFonts w:ascii="Book Antiqua" w:eastAsia="MS MinNew Roman" w:hAnsi="Book Antiqua" w:cs="Times New Roman" w:hint="eastAsia"/>
                <w:vertAlign w:val="superscript"/>
                <w:lang w:val="it-IT" w:eastAsia="zh-CN"/>
              </w:rPr>
              <w:t>4</w:t>
            </w:r>
            <w:r w:rsidR="00A07391">
              <w:rPr>
                <w:rFonts w:ascii="Book Antiqua" w:eastAsia="MS MinNew Roman" w:hAnsi="Book Antiqua" w:cs="Times New Roman" w:hint="eastAsia"/>
                <w:vertAlign w:val="superscript"/>
                <w:lang w:val="it-IT" w:eastAsia="zh-CN"/>
              </w:rPr>
              <w:t>0</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Pr>
                <w:rFonts w:ascii="Book Antiqua" w:eastAsia="MS MinNew Roman" w:hAnsi="Book Antiqua" w:cs="Times New Roman"/>
                <w:lang w:val="it-IT" w:eastAsia="it-IT"/>
              </w:rPr>
              <w:t>2008</w:t>
            </w:r>
          </w:p>
        </w:tc>
        <w:tc>
          <w:tcPr>
            <w:tcW w:w="1276" w:type="dxa"/>
            <w:hideMark/>
          </w:tcPr>
          <w:p w14:paraId="7756751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w:t>
            </w:r>
          </w:p>
        </w:tc>
        <w:tc>
          <w:tcPr>
            <w:tcW w:w="1418" w:type="dxa"/>
            <w:hideMark/>
          </w:tcPr>
          <w:p w14:paraId="4AD6FD99" w14:textId="7847FF4E"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34CBB55E" w14:textId="63CD5320"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 xml:space="preserve">P. </w:t>
            </w:r>
            <w:r w:rsidR="00A07391" w:rsidRPr="00A07391">
              <w:rPr>
                <w:rFonts w:ascii="Book Antiqua" w:eastAsia="MS MinNew Roman" w:hAnsi="Book Antiqua" w:cs="Times New Roman"/>
                <w:i/>
                <w:lang w:val="it-IT" w:eastAsia="it-IT"/>
              </w:rPr>
              <w:t>falciparum</w:t>
            </w:r>
          </w:p>
        </w:tc>
        <w:tc>
          <w:tcPr>
            <w:tcW w:w="4961" w:type="dxa"/>
            <w:hideMark/>
          </w:tcPr>
          <w:p w14:paraId="05F9A86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w:t>
            </w:r>
          </w:p>
        </w:tc>
        <w:tc>
          <w:tcPr>
            <w:tcW w:w="850" w:type="dxa"/>
            <w:hideMark/>
          </w:tcPr>
          <w:p w14:paraId="55BD1A74"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[40]</w:t>
            </w:r>
          </w:p>
        </w:tc>
      </w:tr>
      <w:tr w:rsidR="007E3305" w:rsidRPr="008C7474" w14:paraId="6C021D89" w14:textId="77777777" w:rsidTr="00A07391">
        <w:trPr>
          <w:trHeight w:val="432"/>
        </w:trPr>
        <w:tc>
          <w:tcPr>
            <w:tcW w:w="4111" w:type="dxa"/>
          </w:tcPr>
          <w:p w14:paraId="47925139" w14:textId="53D8A07B" w:rsidR="007E3305" w:rsidRPr="007E3305" w:rsidRDefault="007E3305" w:rsidP="007E3305">
            <w:pPr>
              <w:widowControl w:val="0"/>
              <w:adjustRightInd w:val="0"/>
              <w:snapToGrid w:val="0"/>
              <w:spacing w:line="360" w:lineRule="auto"/>
              <w:jc w:val="both"/>
              <w:rPr>
                <w:rFonts w:ascii="Book Antiqua" w:hAnsi="Book Antiqua" w:cs="Times New Roman"/>
                <w:lang w:val="it-IT" w:eastAsia="zh-CN"/>
              </w:rPr>
            </w:pPr>
            <w:r>
              <w:rPr>
                <w:rFonts w:ascii="Book Antiqua" w:eastAsia="MS MinNew Roman" w:hAnsi="Book Antiqua" w:cs="Times New Roman"/>
                <w:lang w:val="it-IT" w:eastAsia="it-IT"/>
              </w:rPr>
              <w:t>Bouyahia</w:t>
            </w:r>
            <w:r w:rsidRPr="00A07391">
              <w:rPr>
                <w:rFonts w:ascii="Book Antiqua" w:eastAsia="MS MinNew Roman" w:hAnsi="Book Antiqua" w:cs="Times New Roman" w:hint="eastAsia"/>
                <w:vertAlign w:val="superscript"/>
                <w:lang w:val="it-IT" w:eastAsia="zh-CN"/>
              </w:rPr>
              <w:t>[</w:t>
            </w:r>
            <w:r w:rsidR="00A07391" w:rsidRPr="00A07391">
              <w:rPr>
                <w:rFonts w:ascii="Book Antiqua" w:eastAsia="MS MinNew Roman" w:hAnsi="Book Antiqua" w:cs="Times New Roman" w:hint="eastAsia"/>
                <w:vertAlign w:val="superscript"/>
                <w:lang w:val="it-IT" w:eastAsia="zh-CN"/>
              </w:rPr>
              <w:t>41</w:t>
            </w:r>
            <w:r w:rsidRPr="00A07391">
              <w:rPr>
                <w:rFonts w:ascii="Book Antiqua" w:eastAsia="MS MinNew Roman" w:hAnsi="Book Antiqua" w:cs="Times New Roman" w:hint="eastAsia"/>
                <w:vertAlign w:val="superscript"/>
                <w:lang w:val="it-IT" w:eastAsia="zh-CN"/>
              </w:rPr>
              <w:t>]</w:t>
            </w:r>
            <w:r>
              <w:rPr>
                <w:rFonts w:ascii="Book Antiqua" w:eastAsia="MS MinNew Roman" w:hAnsi="Book Antiqua" w:cs="Times New Roman"/>
                <w:lang w:val="it-IT" w:eastAsia="it-IT"/>
              </w:rPr>
              <w:t xml:space="preserve"> 2008</w:t>
            </w:r>
          </w:p>
        </w:tc>
        <w:tc>
          <w:tcPr>
            <w:tcW w:w="1276" w:type="dxa"/>
          </w:tcPr>
          <w:p w14:paraId="5342D8D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14</w:t>
            </w:r>
          </w:p>
        </w:tc>
        <w:tc>
          <w:tcPr>
            <w:tcW w:w="1418" w:type="dxa"/>
          </w:tcPr>
          <w:p w14:paraId="46848CFD"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tcPr>
          <w:p w14:paraId="66218F3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HAV</w:t>
            </w:r>
          </w:p>
        </w:tc>
        <w:tc>
          <w:tcPr>
            <w:tcW w:w="4961" w:type="dxa"/>
          </w:tcPr>
          <w:p w14:paraId="307F1701"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vomiting, fever</w:t>
            </w:r>
          </w:p>
        </w:tc>
        <w:tc>
          <w:tcPr>
            <w:tcW w:w="850" w:type="dxa"/>
          </w:tcPr>
          <w:p w14:paraId="16A250C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[41]</w:t>
            </w:r>
          </w:p>
        </w:tc>
      </w:tr>
      <w:tr w:rsidR="007E3305" w:rsidRPr="008C7474" w14:paraId="6DBD3A3A" w14:textId="77777777" w:rsidTr="00A07391">
        <w:trPr>
          <w:trHeight w:val="432"/>
        </w:trPr>
        <w:tc>
          <w:tcPr>
            <w:tcW w:w="4111" w:type="dxa"/>
            <w:hideMark/>
          </w:tcPr>
          <w:p w14:paraId="28340DE7" w14:textId="23746FB5" w:rsidR="007E3305" w:rsidRPr="00A07391"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Attilakos </w:t>
            </w:r>
            <w:r w:rsidRPr="00881CFB">
              <w:rPr>
                <w:rFonts w:ascii="Book Antiqua" w:eastAsia="MS MinNew Roman" w:hAnsi="Book Antiqua" w:cs="Times New Roman"/>
                <w:i/>
                <w:lang w:val="it-IT" w:eastAsia="it-IT"/>
              </w:rPr>
              <w:t>et al</w:t>
            </w:r>
            <w:r w:rsidR="00A07391">
              <w:rPr>
                <w:rFonts w:ascii="Book Antiqua" w:eastAsia="MS MinNew Roman" w:hAnsi="Book Antiqua" w:cs="Times New Roman"/>
                <w:vertAlign w:val="superscript"/>
                <w:lang w:val="it-IT" w:eastAsia="it-IT"/>
              </w:rPr>
              <w:t>[</w:t>
            </w:r>
            <w:r>
              <w:rPr>
                <w:rFonts w:ascii="Book Antiqua" w:eastAsia="MS MinNew Roman" w:hAnsi="Book Antiqua" w:cs="Times New Roman" w:hint="eastAsia"/>
                <w:vertAlign w:val="superscript"/>
                <w:lang w:val="it-IT" w:eastAsia="zh-CN"/>
              </w:rPr>
              <w:t>4</w:t>
            </w:r>
            <w:r w:rsidR="00A07391">
              <w:rPr>
                <w:rFonts w:ascii="Book Antiqua" w:eastAsia="MS MinNew Roman" w:hAnsi="Book Antiqua" w:cs="Times New Roman" w:hint="eastAsia"/>
                <w:vertAlign w:val="superscript"/>
                <w:lang w:val="it-IT" w:eastAsia="zh-CN"/>
              </w:rPr>
              <w:t>2</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2009</w:t>
            </w:r>
          </w:p>
        </w:tc>
        <w:tc>
          <w:tcPr>
            <w:tcW w:w="1276" w:type="dxa"/>
            <w:hideMark/>
          </w:tcPr>
          <w:p w14:paraId="7006176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w:t>
            </w:r>
          </w:p>
        </w:tc>
        <w:tc>
          <w:tcPr>
            <w:tcW w:w="1418" w:type="dxa"/>
            <w:hideMark/>
          </w:tcPr>
          <w:p w14:paraId="34BDBFDD" w14:textId="7D1A5DF3"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6E764026"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p>
        </w:tc>
        <w:tc>
          <w:tcPr>
            <w:tcW w:w="4961" w:type="dxa"/>
            <w:hideMark/>
          </w:tcPr>
          <w:p w14:paraId="4987DAD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Fever, jaundice, enlargment of liver and </w:t>
            </w:r>
            <w:r w:rsidRPr="008C7474">
              <w:rPr>
                <w:rFonts w:ascii="Book Antiqua" w:eastAsia="MS MinNew Roman" w:hAnsi="Book Antiqua" w:cs="Times New Roman"/>
                <w:lang w:val="it-IT" w:eastAsia="it-IT"/>
              </w:rPr>
              <w:lastRenderedPageBreak/>
              <w:t>spleen</w:t>
            </w:r>
          </w:p>
        </w:tc>
        <w:tc>
          <w:tcPr>
            <w:tcW w:w="850" w:type="dxa"/>
            <w:hideMark/>
          </w:tcPr>
          <w:p w14:paraId="7BE3D05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lastRenderedPageBreak/>
              <w:t>[42]</w:t>
            </w:r>
          </w:p>
        </w:tc>
      </w:tr>
      <w:tr w:rsidR="007E3305" w:rsidRPr="008C7474" w14:paraId="26DF23A9" w14:textId="77777777" w:rsidTr="00A07391">
        <w:trPr>
          <w:trHeight w:val="432"/>
        </w:trPr>
        <w:tc>
          <w:tcPr>
            <w:tcW w:w="4111" w:type="dxa"/>
            <w:hideMark/>
          </w:tcPr>
          <w:p w14:paraId="0F6FB6FD" w14:textId="0F6A47BD" w:rsidR="007E3305" w:rsidRPr="00A07391"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Suresh </w:t>
            </w:r>
            <w:r w:rsidRPr="00881CFB">
              <w:rPr>
                <w:rFonts w:ascii="Book Antiqua" w:eastAsia="MS MinNew Roman" w:hAnsi="Book Antiqua" w:cs="Times New Roman"/>
                <w:i/>
                <w:lang w:val="it-IT" w:eastAsia="it-IT"/>
              </w:rPr>
              <w:t>et al</w:t>
            </w:r>
            <w:r w:rsidR="00A07391">
              <w:rPr>
                <w:rFonts w:ascii="Book Antiqua" w:eastAsia="MS MinNew Roman" w:hAnsi="Book Antiqua" w:cs="Times New Roman"/>
                <w:vertAlign w:val="superscript"/>
                <w:lang w:val="it-IT" w:eastAsia="it-IT"/>
              </w:rPr>
              <w:t>[</w:t>
            </w:r>
            <w:r>
              <w:rPr>
                <w:rFonts w:ascii="Book Antiqua" w:eastAsia="MS MinNew Roman" w:hAnsi="Book Antiqua" w:cs="Times New Roman" w:hint="eastAsia"/>
                <w:vertAlign w:val="superscript"/>
                <w:lang w:val="it-IT" w:eastAsia="zh-CN"/>
              </w:rPr>
              <w:t>4</w:t>
            </w:r>
            <w:r w:rsidR="00A07391">
              <w:rPr>
                <w:rFonts w:ascii="Book Antiqua" w:eastAsia="MS MinNew Roman" w:hAnsi="Book Antiqua" w:cs="Times New Roman" w:hint="eastAsia"/>
                <w:vertAlign w:val="superscript"/>
                <w:lang w:val="it-IT" w:eastAsia="zh-CN"/>
              </w:rPr>
              <w:t>3</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2009</w:t>
            </w:r>
          </w:p>
        </w:tc>
        <w:tc>
          <w:tcPr>
            <w:tcW w:w="1276" w:type="dxa"/>
            <w:hideMark/>
          </w:tcPr>
          <w:p w14:paraId="4BCBBB63"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2</w:t>
            </w:r>
          </w:p>
        </w:tc>
        <w:tc>
          <w:tcPr>
            <w:tcW w:w="1418" w:type="dxa"/>
            <w:hideMark/>
          </w:tcPr>
          <w:p w14:paraId="61E096A3"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7FFFC49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HAV</w:t>
            </w:r>
          </w:p>
        </w:tc>
        <w:tc>
          <w:tcPr>
            <w:tcW w:w="4961" w:type="dxa"/>
            <w:hideMark/>
          </w:tcPr>
          <w:p w14:paraId="12263C89"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w:t>
            </w:r>
          </w:p>
        </w:tc>
        <w:tc>
          <w:tcPr>
            <w:tcW w:w="850" w:type="dxa"/>
            <w:hideMark/>
          </w:tcPr>
          <w:p w14:paraId="5FED1F85"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[43]</w:t>
            </w:r>
          </w:p>
        </w:tc>
      </w:tr>
      <w:tr w:rsidR="007E3305" w:rsidRPr="008C7474" w14:paraId="3EFFA1BF" w14:textId="77777777" w:rsidTr="00A07391">
        <w:trPr>
          <w:trHeight w:val="432"/>
        </w:trPr>
        <w:tc>
          <w:tcPr>
            <w:tcW w:w="4111" w:type="dxa"/>
            <w:hideMark/>
          </w:tcPr>
          <w:p w14:paraId="5967C4EA" w14:textId="4845B512" w:rsidR="007E3305" w:rsidRPr="00A07391"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 Souza </w:t>
            </w:r>
            <w:r w:rsidRPr="00881CFB">
              <w:rPr>
                <w:rFonts w:ascii="Book Antiqua" w:eastAsia="MS MinNew Roman" w:hAnsi="Book Antiqua" w:cs="Times New Roman"/>
                <w:i/>
                <w:lang w:val="it-IT" w:eastAsia="it-IT"/>
              </w:rPr>
              <w:t>et al</w:t>
            </w:r>
            <w:r w:rsidR="00A07391">
              <w:rPr>
                <w:rFonts w:ascii="Book Antiqua" w:eastAsia="MS MinNew Roman" w:hAnsi="Book Antiqua" w:cs="Times New Roman"/>
                <w:vertAlign w:val="superscript"/>
                <w:lang w:val="it-IT" w:eastAsia="it-IT"/>
              </w:rPr>
              <w:t>[</w:t>
            </w:r>
            <w:r>
              <w:rPr>
                <w:rFonts w:ascii="Book Antiqua" w:eastAsia="MS MinNew Roman" w:hAnsi="Book Antiqua" w:cs="Times New Roman" w:hint="eastAsia"/>
                <w:vertAlign w:val="superscript"/>
                <w:lang w:val="it-IT" w:eastAsia="zh-CN"/>
              </w:rPr>
              <w:t>4</w:t>
            </w:r>
            <w:r w:rsidR="00A07391">
              <w:rPr>
                <w:rFonts w:ascii="Book Antiqua" w:eastAsia="MS MinNew Roman" w:hAnsi="Book Antiqua" w:cs="Times New Roman" w:hint="eastAsia"/>
                <w:vertAlign w:val="superscript"/>
                <w:lang w:val="it-IT" w:eastAsia="zh-CN"/>
              </w:rPr>
              <w:t>4</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2009</w:t>
            </w:r>
          </w:p>
        </w:tc>
        <w:tc>
          <w:tcPr>
            <w:tcW w:w="1276" w:type="dxa"/>
            <w:hideMark/>
          </w:tcPr>
          <w:p w14:paraId="7CFA1986"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16</w:t>
            </w:r>
          </w:p>
        </w:tc>
        <w:tc>
          <w:tcPr>
            <w:tcW w:w="1418" w:type="dxa"/>
            <w:hideMark/>
          </w:tcPr>
          <w:p w14:paraId="21B225B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4A5C9C1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HAV</w:t>
            </w:r>
          </w:p>
        </w:tc>
        <w:tc>
          <w:tcPr>
            <w:tcW w:w="4961" w:type="dxa"/>
            <w:hideMark/>
          </w:tcPr>
          <w:p w14:paraId="5DDCFF5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w:t>
            </w:r>
          </w:p>
        </w:tc>
        <w:tc>
          <w:tcPr>
            <w:tcW w:w="850" w:type="dxa"/>
            <w:hideMark/>
          </w:tcPr>
          <w:p w14:paraId="023B7B8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[44]</w:t>
            </w:r>
          </w:p>
        </w:tc>
      </w:tr>
      <w:tr w:rsidR="007E3305" w:rsidRPr="008C7474" w14:paraId="53277A1A" w14:textId="77777777" w:rsidTr="00A07391">
        <w:trPr>
          <w:trHeight w:val="432"/>
        </w:trPr>
        <w:tc>
          <w:tcPr>
            <w:tcW w:w="4111" w:type="dxa"/>
            <w:hideMark/>
          </w:tcPr>
          <w:p w14:paraId="6FECE7D7" w14:textId="38BEE786" w:rsidR="007E3305" w:rsidRPr="00A07391"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Arroud </w:t>
            </w:r>
            <w:r w:rsidRPr="00881CFB">
              <w:rPr>
                <w:rFonts w:ascii="Book Antiqua" w:eastAsia="MS MinNew Roman" w:hAnsi="Book Antiqua" w:cs="Times New Roman"/>
                <w:i/>
                <w:lang w:val="it-IT" w:eastAsia="it-IT"/>
              </w:rPr>
              <w:t>et al</w:t>
            </w:r>
            <w:r w:rsidR="00A07391">
              <w:rPr>
                <w:rFonts w:ascii="Book Antiqua" w:eastAsia="MS MinNew Roman" w:hAnsi="Book Antiqua" w:cs="Times New Roman"/>
                <w:vertAlign w:val="superscript"/>
                <w:lang w:val="it-IT" w:eastAsia="it-IT"/>
              </w:rPr>
              <w:t>[</w:t>
            </w:r>
            <w:r>
              <w:rPr>
                <w:rFonts w:ascii="Book Antiqua" w:eastAsia="MS MinNew Roman" w:hAnsi="Book Antiqua" w:cs="Times New Roman" w:hint="eastAsia"/>
                <w:vertAlign w:val="superscript"/>
                <w:lang w:val="it-IT" w:eastAsia="zh-CN"/>
              </w:rPr>
              <w:t>4</w:t>
            </w:r>
            <w:r w:rsidR="00A07391">
              <w:rPr>
                <w:rFonts w:ascii="Book Antiqua" w:eastAsia="MS MinNew Roman" w:hAnsi="Book Antiqua" w:cs="Times New Roman" w:hint="eastAsia"/>
                <w:vertAlign w:val="superscript"/>
                <w:lang w:val="it-IT" w:eastAsia="zh-CN"/>
              </w:rPr>
              <w:t>5</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2011</w:t>
            </w:r>
          </w:p>
        </w:tc>
        <w:tc>
          <w:tcPr>
            <w:tcW w:w="1276" w:type="dxa"/>
            <w:hideMark/>
          </w:tcPr>
          <w:p w14:paraId="6E871093"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11</w:t>
            </w:r>
          </w:p>
        </w:tc>
        <w:tc>
          <w:tcPr>
            <w:tcW w:w="1418" w:type="dxa"/>
            <w:hideMark/>
          </w:tcPr>
          <w:p w14:paraId="4E93BFC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1531102F"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HAV</w:t>
            </w:r>
          </w:p>
        </w:tc>
        <w:tc>
          <w:tcPr>
            <w:tcW w:w="4961" w:type="dxa"/>
            <w:hideMark/>
          </w:tcPr>
          <w:p w14:paraId="16469B3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 jaundice</w:t>
            </w:r>
          </w:p>
        </w:tc>
        <w:tc>
          <w:tcPr>
            <w:tcW w:w="850" w:type="dxa"/>
            <w:hideMark/>
          </w:tcPr>
          <w:p w14:paraId="2DBD530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[45]</w:t>
            </w:r>
          </w:p>
        </w:tc>
      </w:tr>
      <w:tr w:rsidR="007E3305" w:rsidRPr="008C7474" w14:paraId="0E1EA3DF" w14:textId="77777777" w:rsidTr="00A07391">
        <w:trPr>
          <w:trHeight w:val="432"/>
        </w:trPr>
        <w:tc>
          <w:tcPr>
            <w:tcW w:w="4111" w:type="dxa"/>
            <w:hideMark/>
          </w:tcPr>
          <w:p w14:paraId="2C841EA0" w14:textId="366590AB" w:rsidR="007E3305" w:rsidRPr="00A07391"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Herek </w:t>
            </w:r>
            <w:r w:rsidRPr="00881CFB">
              <w:rPr>
                <w:rFonts w:ascii="Book Antiqua" w:eastAsia="MS MinNew Roman" w:hAnsi="Book Antiqua" w:cs="Times New Roman"/>
                <w:i/>
                <w:lang w:val="it-IT" w:eastAsia="it-IT"/>
              </w:rPr>
              <w:t>et al</w:t>
            </w:r>
            <w:r w:rsidR="00A07391">
              <w:rPr>
                <w:rFonts w:ascii="Book Antiqua" w:eastAsia="MS MinNew Roman" w:hAnsi="Book Antiqua" w:cs="Times New Roman"/>
                <w:vertAlign w:val="superscript"/>
                <w:lang w:val="it-IT" w:eastAsia="it-IT"/>
              </w:rPr>
              <w:t>[</w:t>
            </w:r>
            <w:r>
              <w:rPr>
                <w:rFonts w:ascii="Book Antiqua" w:eastAsia="MS MinNew Roman" w:hAnsi="Book Antiqua" w:cs="Times New Roman" w:hint="eastAsia"/>
                <w:vertAlign w:val="superscript"/>
                <w:lang w:val="it-IT" w:eastAsia="zh-CN"/>
              </w:rPr>
              <w:t>4</w:t>
            </w:r>
            <w:r w:rsidR="00A07391">
              <w:rPr>
                <w:rFonts w:ascii="Book Antiqua" w:eastAsia="MS MinNew Roman" w:hAnsi="Book Antiqua" w:cs="Times New Roman" w:hint="eastAsia"/>
                <w:vertAlign w:val="superscript"/>
                <w:lang w:val="it-IT" w:eastAsia="zh-CN"/>
              </w:rPr>
              <w:t>6</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2011</w:t>
            </w:r>
          </w:p>
        </w:tc>
        <w:tc>
          <w:tcPr>
            <w:tcW w:w="1276" w:type="dxa"/>
            <w:hideMark/>
          </w:tcPr>
          <w:p w14:paraId="6397982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9</w:t>
            </w:r>
          </w:p>
        </w:tc>
        <w:tc>
          <w:tcPr>
            <w:tcW w:w="1418" w:type="dxa"/>
            <w:hideMark/>
          </w:tcPr>
          <w:p w14:paraId="49B5A4B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587D5E1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HAV</w:t>
            </w:r>
          </w:p>
        </w:tc>
        <w:tc>
          <w:tcPr>
            <w:tcW w:w="4961" w:type="dxa"/>
            <w:hideMark/>
          </w:tcPr>
          <w:p w14:paraId="5C9089F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 jaundice</w:t>
            </w:r>
          </w:p>
        </w:tc>
        <w:tc>
          <w:tcPr>
            <w:tcW w:w="850" w:type="dxa"/>
            <w:hideMark/>
          </w:tcPr>
          <w:p w14:paraId="300A16EF"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[46]</w:t>
            </w:r>
          </w:p>
        </w:tc>
      </w:tr>
      <w:tr w:rsidR="007E3305" w:rsidRPr="008C7474" w14:paraId="43953E46" w14:textId="77777777" w:rsidTr="00A07391">
        <w:trPr>
          <w:trHeight w:val="432"/>
        </w:trPr>
        <w:tc>
          <w:tcPr>
            <w:tcW w:w="4111" w:type="dxa"/>
          </w:tcPr>
          <w:p w14:paraId="48815BB5" w14:textId="1A105EEB" w:rsidR="007E3305" w:rsidRPr="00A07391"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Prashanth </w:t>
            </w:r>
            <w:r w:rsidRPr="00881CFB">
              <w:rPr>
                <w:rFonts w:ascii="Book Antiqua" w:eastAsia="MS MinNew Roman" w:hAnsi="Book Antiqua" w:cs="Times New Roman"/>
                <w:i/>
                <w:lang w:val="it-IT" w:eastAsia="it-IT"/>
              </w:rPr>
              <w:t>et al</w:t>
            </w:r>
            <w:r w:rsidR="00A07391">
              <w:rPr>
                <w:rFonts w:ascii="Book Antiqua" w:eastAsia="MS MinNew Roman" w:hAnsi="Book Antiqua" w:cs="Times New Roman"/>
                <w:vertAlign w:val="superscript"/>
                <w:lang w:val="it-IT" w:eastAsia="it-IT"/>
              </w:rPr>
              <w:t>[</w:t>
            </w:r>
            <w:r>
              <w:rPr>
                <w:rFonts w:ascii="Book Antiqua" w:eastAsia="MS MinNew Roman" w:hAnsi="Book Antiqua" w:cs="Times New Roman" w:hint="eastAsia"/>
                <w:vertAlign w:val="superscript"/>
                <w:lang w:val="it-IT" w:eastAsia="zh-CN"/>
              </w:rPr>
              <w:t>4</w:t>
            </w:r>
            <w:r w:rsidR="00A07391">
              <w:rPr>
                <w:rFonts w:ascii="Book Antiqua" w:eastAsia="MS MinNew Roman" w:hAnsi="Book Antiqua" w:cs="Times New Roman" w:hint="eastAsia"/>
                <w:vertAlign w:val="superscript"/>
                <w:lang w:val="it-IT" w:eastAsia="zh-CN"/>
              </w:rPr>
              <w:t>7</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2012</w:t>
            </w:r>
          </w:p>
        </w:tc>
        <w:tc>
          <w:tcPr>
            <w:tcW w:w="1276" w:type="dxa"/>
          </w:tcPr>
          <w:p w14:paraId="25A8035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12</w:t>
            </w:r>
          </w:p>
        </w:tc>
        <w:tc>
          <w:tcPr>
            <w:tcW w:w="1418" w:type="dxa"/>
          </w:tcPr>
          <w:p w14:paraId="399549F2"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tcPr>
          <w:p w14:paraId="2F428FDF"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HAV</w:t>
            </w:r>
          </w:p>
        </w:tc>
        <w:tc>
          <w:tcPr>
            <w:tcW w:w="4961" w:type="dxa"/>
          </w:tcPr>
          <w:p w14:paraId="27963861"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vomiting</w:t>
            </w:r>
          </w:p>
        </w:tc>
        <w:tc>
          <w:tcPr>
            <w:tcW w:w="850" w:type="dxa"/>
          </w:tcPr>
          <w:p w14:paraId="48FD96F6"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[47]</w:t>
            </w:r>
          </w:p>
        </w:tc>
      </w:tr>
      <w:tr w:rsidR="007E3305" w:rsidRPr="008C7474" w14:paraId="0281A174" w14:textId="77777777" w:rsidTr="00A07391">
        <w:trPr>
          <w:trHeight w:val="432"/>
        </w:trPr>
        <w:tc>
          <w:tcPr>
            <w:tcW w:w="4111" w:type="dxa"/>
            <w:hideMark/>
          </w:tcPr>
          <w:p w14:paraId="4F82D447" w14:textId="78B8D82C" w:rsidR="007E3305" w:rsidRPr="00A07391"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Newcombe </w:t>
            </w:r>
            <w:r w:rsidRPr="00881CFB">
              <w:rPr>
                <w:rFonts w:ascii="Book Antiqua" w:eastAsia="MS MinNew Roman" w:hAnsi="Book Antiqua" w:cs="Times New Roman"/>
                <w:i/>
                <w:lang w:val="it-IT" w:eastAsia="it-IT"/>
              </w:rPr>
              <w:t>et al</w:t>
            </w:r>
            <w:r w:rsidR="00A07391">
              <w:rPr>
                <w:rFonts w:ascii="Book Antiqua" w:eastAsia="MS MinNew Roman" w:hAnsi="Book Antiqua" w:cs="Times New Roman"/>
                <w:vertAlign w:val="superscript"/>
                <w:lang w:val="it-IT" w:eastAsia="it-IT"/>
              </w:rPr>
              <w:t>[</w:t>
            </w:r>
            <w:r>
              <w:rPr>
                <w:rFonts w:ascii="Book Antiqua" w:eastAsia="MS MinNew Roman" w:hAnsi="Book Antiqua" w:cs="Times New Roman" w:hint="eastAsia"/>
                <w:vertAlign w:val="superscript"/>
                <w:lang w:val="it-IT" w:eastAsia="zh-CN"/>
              </w:rPr>
              <w:t>4</w:t>
            </w:r>
            <w:r w:rsidR="00A07391">
              <w:rPr>
                <w:rFonts w:ascii="Book Antiqua" w:eastAsia="MS MinNew Roman" w:hAnsi="Book Antiqua" w:cs="Times New Roman" w:hint="eastAsia"/>
                <w:vertAlign w:val="superscript"/>
                <w:lang w:val="it-IT" w:eastAsia="zh-CN"/>
              </w:rPr>
              <w:t>8</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2013</w:t>
            </w:r>
          </w:p>
        </w:tc>
        <w:tc>
          <w:tcPr>
            <w:tcW w:w="1276" w:type="dxa"/>
            <w:hideMark/>
          </w:tcPr>
          <w:p w14:paraId="69168141"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9</w:t>
            </w:r>
          </w:p>
        </w:tc>
        <w:tc>
          <w:tcPr>
            <w:tcW w:w="1418" w:type="dxa"/>
            <w:hideMark/>
          </w:tcPr>
          <w:p w14:paraId="1F69962C"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hideMark/>
          </w:tcPr>
          <w:p w14:paraId="30B2DD9E" w14:textId="44D2E449"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 xml:space="preserve">C. </w:t>
            </w:r>
            <w:r w:rsidR="00A07391" w:rsidRPr="00A07391">
              <w:rPr>
                <w:rFonts w:ascii="Book Antiqua" w:eastAsia="MS MinNew Roman" w:hAnsi="Book Antiqua" w:cs="Times New Roman"/>
                <w:i/>
                <w:lang w:val="it-IT" w:eastAsia="it-IT"/>
              </w:rPr>
              <w:t>burnetii</w:t>
            </w:r>
          </w:p>
        </w:tc>
        <w:tc>
          <w:tcPr>
            <w:tcW w:w="4961" w:type="dxa"/>
            <w:hideMark/>
          </w:tcPr>
          <w:p w14:paraId="58ECC2C0" w14:textId="6D3858AB" w:rsidR="007E3305" w:rsidRPr="00A07391" w:rsidRDefault="00A07391" w:rsidP="00A07391">
            <w:pPr>
              <w:widowControl w:val="0"/>
              <w:adjustRightInd w:val="0"/>
              <w:snapToGrid w:val="0"/>
              <w:spacing w:line="360" w:lineRule="auto"/>
              <w:jc w:val="center"/>
              <w:rPr>
                <w:rFonts w:ascii="Book Antiqua" w:hAnsi="Book Antiqua" w:cs="Times New Roman"/>
                <w:lang w:val="it-IT" w:eastAsia="zh-CN"/>
              </w:rPr>
            </w:pPr>
            <w:r>
              <w:rPr>
                <w:rFonts w:ascii="Book Antiqua" w:eastAsia="MS MinNew Roman" w:hAnsi="Book Antiqua" w:cs="Times New Roman"/>
                <w:lang w:val="it-IT" w:eastAsia="it-IT"/>
              </w:rPr>
              <w:t>NA</w:t>
            </w:r>
          </w:p>
        </w:tc>
        <w:tc>
          <w:tcPr>
            <w:tcW w:w="850" w:type="dxa"/>
            <w:hideMark/>
          </w:tcPr>
          <w:p w14:paraId="0DF81D1D"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[48]</w:t>
            </w:r>
          </w:p>
        </w:tc>
      </w:tr>
      <w:tr w:rsidR="007E3305" w:rsidRPr="008C7474" w14:paraId="2719BB2C" w14:textId="77777777" w:rsidTr="00A07391">
        <w:trPr>
          <w:trHeight w:val="432"/>
        </w:trPr>
        <w:tc>
          <w:tcPr>
            <w:tcW w:w="4111" w:type="dxa"/>
          </w:tcPr>
          <w:p w14:paraId="421B904B" w14:textId="67532A64" w:rsidR="007E3305" w:rsidRPr="00A07391"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Gnassingbe</w:t>
            </w:r>
            <w:r w:rsidRPr="00881CFB">
              <w:rPr>
                <w:rFonts w:ascii="Book Antiqua" w:eastAsia="MS MinNew Roman" w:hAnsi="Book Antiqua" w:cs="Times New Roman"/>
                <w:i/>
                <w:lang w:val="it-IT" w:eastAsia="it-IT"/>
              </w:rPr>
              <w:t xml:space="preserve"> et al</w:t>
            </w:r>
            <w:r w:rsidR="00A07391">
              <w:rPr>
                <w:rFonts w:ascii="Book Antiqua" w:eastAsia="MS MinNew Roman" w:hAnsi="Book Antiqua" w:cs="Times New Roman"/>
                <w:vertAlign w:val="superscript"/>
                <w:lang w:val="it-IT" w:eastAsia="it-IT"/>
              </w:rPr>
              <w:t>[</w:t>
            </w:r>
            <w:r>
              <w:rPr>
                <w:rFonts w:ascii="Book Antiqua" w:eastAsia="MS MinNew Roman" w:hAnsi="Book Antiqua" w:cs="Times New Roman" w:hint="eastAsia"/>
                <w:vertAlign w:val="superscript"/>
                <w:lang w:val="it-IT" w:eastAsia="zh-CN"/>
              </w:rPr>
              <w:t>4</w:t>
            </w:r>
            <w:r w:rsidR="00A07391">
              <w:rPr>
                <w:rFonts w:ascii="Book Antiqua" w:eastAsia="MS MinNew Roman" w:hAnsi="Book Antiqua" w:cs="Times New Roman" w:hint="eastAsia"/>
                <w:vertAlign w:val="superscript"/>
                <w:lang w:val="it-IT" w:eastAsia="zh-CN"/>
              </w:rPr>
              <w:t>9</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Pr="00DD3242">
              <w:rPr>
                <w:rFonts w:ascii="Book Antiqua" w:eastAsia="MS MinNew Roman" w:hAnsi="Book Antiqua" w:cs="Times New Roman"/>
                <w:lang w:val="it-IT" w:eastAsia="it-IT"/>
              </w:rPr>
              <w:t>2013</w:t>
            </w:r>
          </w:p>
        </w:tc>
        <w:tc>
          <w:tcPr>
            <w:tcW w:w="1276" w:type="dxa"/>
          </w:tcPr>
          <w:p w14:paraId="367B6D15"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5-13</w:t>
            </w:r>
          </w:p>
        </w:tc>
        <w:tc>
          <w:tcPr>
            <w:tcW w:w="1418" w:type="dxa"/>
          </w:tcPr>
          <w:p w14:paraId="38149552" w14:textId="10FB872D"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M,</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2</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F</w:t>
            </w:r>
          </w:p>
        </w:tc>
        <w:tc>
          <w:tcPr>
            <w:tcW w:w="2835" w:type="dxa"/>
          </w:tcPr>
          <w:p w14:paraId="08B14AB3" w14:textId="77777777"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S. typhi</w:t>
            </w:r>
          </w:p>
        </w:tc>
        <w:tc>
          <w:tcPr>
            <w:tcW w:w="4961" w:type="dxa"/>
          </w:tcPr>
          <w:p w14:paraId="148B7BB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Mainly abdominal pain, fever and vomiting</w:t>
            </w:r>
          </w:p>
        </w:tc>
        <w:tc>
          <w:tcPr>
            <w:tcW w:w="850" w:type="dxa"/>
          </w:tcPr>
          <w:p w14:paraId="4614CD6D"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[49]</w:t>
            </w:r>
          </w:p>
        </w:tc>
      </w:tr>
      <w:tr w:rsidR="007E3305" w:rsidRPr="008C7474" w14:paraId="5D9AD742" w14:textId="77777777" w:rsidTr="00A07391">
        <w:trPr>
          <w:trHeight w:val="432"/>
        </w:trPr>
        <w:tc>
          <w:tcPr>
            <w:tcW w:w="4111" w:type="dxa"/>
            <w:hideMark/>
          </w:tcPr>
          <w:p w14:paraId="212E4208" w14:textId="35AF6B60" w:rsidR="007E3305" w:rsidRPr="00A07391"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Poddighe </w:t>
            </w:r>
            <w:r w:rsidRPr="00881CFB">
              <w:rPr>
                <w:rFonts w:ascii="Book Antiqua" w:eastAsia="MS MinNew Roman" w:hAnsi="Book Antiqua" w:cs="Times New Roman"/>
                <w:i/>
                <w:lang w:val="it-IT" w:eastAsia="it-IT"/>
              </w:rPr>
              <w:t>et al</w:t>
            </w:r>
            <w:r w:rsidR="00A07391">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50</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2014</w:t>
            </w:r>
          </w:p>
        </w:tc>
        <w:tc>
          <w:tcPr>
            <w:tcW w:w="1276" w:type="dxa"/>
            <w:hideMark/>
          </w:tcPr>
          <w:p w14:paraId="06A7E57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w:t>
            </w:r>
          </w:p>
        </w:tc>
        <w:tc>
          <w:tcPr>
            <w:tcW w:w="1418" w:type="dxa"/>
            <w:hideMark/>
          </w:tcPr>
          <w:p w14:paraId="721B587A"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1E1E3463"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p>
        </w:tc>
        <w:tc>
          <w:tcPr>
            <w:tcW w:w="4961" w:type="dxa"/>
            <w:hideMark/>
          </w:tcPr>
          <w:p w14:paraId="07CC7B62"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RUQ, fever, vomiting, jaundice, liver enlargment.</w:t>
            </w:r>
          </w:p>
        </w:tc>
        <w:tc>
          <w:tcPr>
            <w:tcW w:w="850" w:type="dxa"/>
            <w:hideMark/>
          </w:tcPr>
          <w:p w14:paraId="4AA601A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[50]</w:t>
            </w:r>
          </w:p>
        </w:tc>
      </w:tr>
      <w:tr w:rsidR="007E3305" w:rsidRPr="008C7474" w14:paraId="5D386D5A" w14:textId="77777777" w:rsidTr="00A07391">
        <w:trPr>
          <w:trHeight w:val="432"/>
        </w:trPr>
        <w:tc>
          <w:tcPr>
            <w:tcW w:w="4111" w:type="dxa"/>
            <w:hideMark/>
          </w:tcPr>
          <w:p w14:paraId="1840EC86" w14:textId="79003791" w:rsidR="007E3305" w:rsidRPr="00A07391" w:rsidRDefault="007E3305" w:rsidP="00486E86">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Kim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5</w:t>
            </w:r>
            <w:r>
              <w:rPr>
                <w:rFonts w:ascii="Book Antiqua" w:eastAsia="MS MinNew Roman" w:hAnsi="Book Antiqua" w:cs="Times New Roman"/>
                <w:vertAlign w:val="superscript"/>
                <w:lang w:val="it-IT" w:eastAsia="it-IT"/>
              </w:rPr>
              <w:t>1</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2014</w:t>
            </w:r>
          </w:p>
        </w:tc>
        <w:tc>
          <w:tcPr>
            <w:tcW w:w="1276" w:type="dxa"/>
            <w:hideMark/>
          </w:tcPr>
          <w:p w14:paraId="0DBE999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10</w:t>
            </w:r>
          </w:p>
        </w:tc>
        <w:tc>
          <w:tcPr>
            <w:tcW w:w="1418" w:type="dxa"/>
            <w:hideMark/>
          </w:tcPr>
          <w:p w14:paraId="6416DF3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5C7E2502"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p>
        </w:tc>
        <w:tc>
          <w:tcPr>
            <w:tcW w:w="4961" w:type="dxa"/>
            <w:hideMark/>
          </w:tcPr>
          <w:p w14:paraId="6E5EAA5F"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RUQ pain, fever, cervical lymphadenopathy</w:t>
            </w:r>
          </w:p>
        </w:tc>
        <w:tc>
          <w:tcPr>
            <w:tcW w:w="850" w:type="dxa"/>
            <w:hideMark/>
          </w:tcPr>
          <w:p w14:paraId="40BAE6E3"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[51]</w:t>
            </w:r>
          </w:p>
        </w:tc>
      </w:tr>
      <w:tr w:rsidR="007E3305" w:rsidRPr="008C7474" w14:paraId="28D896CE" w14:textId="77777777" w:rsidTr="00A07391">
        <w:trPr>
          <w:trHeight w:val="432"/>
        </w:trPr>
        <w:tc>
          <w:tcPr>
            <w:tcW w:w="4111" w:type="dxa"/>
            <w:hideMark/>
          </w:tcPr>
          <w:p w14:paraId="58C7FC32" w14:textId="13477EF1" w:rsidR="007E3305" w:rsidRPr="00A07391"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Fretzajas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52</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2014</w:t>
            </w:r>
          </w:p>
        </w:tc>
        <w:tc>
          <w:tcPr>
            <w:tcW w:w="1276" w:type="dxa"/>
            <w:hideMark/>
          </w:tcPr>
          <w:p w14:paraId="0B22F69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11 and 12</w:t>
            </w:r>
          </w:p>
        </w:tc>
        <w:tc>
          <w:tcPr>
            <w:tcW w:w="1418" w:type="dxa"/>
            <w:hideMark/>
          </w:tcPr>
          <w:p w14:paraId="575AABF6" w14:textId="1C7D8239"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4C83E38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p>
        </w:tc>
        <w:tc>
          <w:tcPr>
            <w:tcW w:w="4961" w:type="dxa"/>
            <w:hideMark/>
          </w:tcPr>
          <w:p w14:paraId="7ABD29E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jaundice, hepatosplenomegaly</w:t>
            </w:r>
          </w:p>
        </w:tc>
        <w:tc>
          <w:tcPr>
            <w:tcW w:w="850" w:type="dxa"/>
            <w:hideMark/>
          </w:tcPr>
          <w:p w14:paraId="45FD7E06"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[52]</w:t>
            </w:r>
          </w:p>
        </w:tc>
      </w:tr>
      <w:tr w:rsidR="007E3305" w:rsidRPr="008C7474" w14:paraId="02460598" w14:textId="77777777" w:rsidTr="00A07391">
        <w:trPr>
          <w:trHeight w:val="432"/>
        </w:trPr>
        <w:tc>
          <w:tcPr>
            <w:tcW w:w="4111" w:type="dxa"/>
            <w:hideMark/>
          </w:tcPr>
          <w:p w14:paraId="181E2286" w14:textId="788E3501" w:rsidR="007E3305" w:rsidRPr="00A07391"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Strehle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53</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2014</w:t>
            </w:r>
          </w:p>
        </w:tc>
        <w:tc>
          <w:tcPr>
            <w:tcW w:w="1276" w:type="dxa"/>
            <w:hideMark/>
          </w:tcPr>
          <w:p w14:paraId="571F1F4F"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14</w:t>
            </w:r>
          </w:p>
        </w:tc>
        <w:tc>
          <w:tcPr>
            <w:tcW w:w="1418" w:type="dxa"/>
            <w:hideMark/>
          </w:tcPr>
          <w:p w14:paraId="6000EF1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1EE22E7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p>
        </w:tc>
        <w:tc>
          <w:tcPr>
            <w:tcW w:w="4961" w:type="dxa"/>
            <w:hideMark/>
          </w:tcPr>
          <w:p w14:paraId="661C3EAD"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Fever, RUQ pain, vomiting, anorexia, eyelid swelling</w:t>
            </w:r>
          </w:p>
        </w:tc>
        <w:tc>
          <w:tcPr>
            <w:tcW w:w="850" w:type="dxa"/>
          </w:tcPr>
          <w:p w14:paraId="649D5155"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[53]</w:t>
            </w:r>
          </w:p>
        </w:tc>
      </w:tr>
      <w:tr w:rsidR="007E3305" w:rsidRPr="008C7474" w14:paraId="403E6CEF" w14:textId="77777777" w:rsidTr="00A07391">
        <w:trPr>
          <w:trHeight w:val="432"/>
        </w:trPr>
        <w:tc>
          <w:tcPr>
            <w:tcW w:w="4111" w:type="dxa"/>
          </w:tcPr>
          <w:p w14:paraId="53515848" w14:textId="7AFA00CE" w:rsidR="007E3305" w:rsidRPr="008C7474" w:rsidRDefault="007E3305" w:rsidP="00A07391">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Suga K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54</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2014</w:t>
            </w:r>
          </w:p>
        </w:tc>
        <w:tc>
          <w:tcPr>
            <w:tcW w:w="1276" w:type="dxa"/>
          </w:tcPr>
          <w:p w14:paraId="72B4A79C"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6-F</w:t>
            </w:r>
          </w:p>
        </w:tc>
        <w:tc>
          <w:tcPr>
            <w:tcW w:w="1418" w:type="dxa"/>
          </w:tcPr>
          <w:p w14:paraId="178EFA45"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835" w:type="dxa"/>
          </w:tcPr>
          <w:p w14:paraId="6323E07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4961" w:type="dxa"/>
          </w:tcPr>
          <w:p w14:paraId="72660B71"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epigastralgia</w:t>
            </w:r>
          </w:p>
        </w:tc>
        <w:tc>
          <w:tcPr>
            <w:tcW w:w="850" w:type="dxa"/>
          </w:tcPr>
          <w:p w14:paraId="4FD1D753"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[54]</w:t>
            </w:r>
          </w:p>
        </w:tc>
      </w:tr>
      <w:tr w:rsidR="007E3305" w:rsidRPr="008C7474" w14:paraId="21B67218" w14:textId="77777777" w:rsidTr="00A07391">
        <w:trPr>
          <w:trHeight w:val="432"/>
        </w:trPr>
        <w:tc>
          <w:tcPr>
            <w:tcW w:w="4111" w:type="dxa"/>
            <w:hideMark/>
          </w:tcPr>
          <w:p w14:paraId="35E5E83D" w14:textId="0457CB7C" w:rsidR="007E3305" w:rsidRPr="00A07391"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Alkoury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55</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2015</w:t>
            </w:r>
          </w:p>
        </w:tc>
        <w:tc>
          <w:tcPr>
            <w:tcW w:w="1276" w:type="dxa"/>
            <w:hideMark/>
          </w:tcPr>
          <w:p w14:paraId="500B36B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15</w:t>
            </w:r>
          </w:p>
        </w:tc>
        <w:tc>
          <w:tcPr>
            <w:tcW w:w="1418" w:type="dxa"/>
            <w:hideMark/>
          </w:tcPr>
          <w:p w14:paraId="593EDA0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5B40212D"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p>
        </w:tc>
        <w:tc>
          <w:tcPr>
            <w:tcW w:w="4961" w:type="dxa"/>
            <w:hideMark/>
          </w:tcPr>
          <w:p w14:paraId="4645B03C"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w:t>
            </w:r>
          </w:p>
        </w:tc>
        <w:tc>
          <w:tcPr>
            <w:tcW w:w="850" w:type="dxa"/>
            <w:hideMark/>
          </w:tcPr>
          <w:p w14:paraId="7A86D56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[55]</w:t>
            </w:r>
          </w:p>
        </w:tc>
      </w:tr>
      <w:tr w:rsidR="007E3305" w:rsidRPr="008C7474" w14:paraId="5CB004BC" w14:textId="77777777" w:rsidTr="00A07391">
        <w:trPr>
          <w:trHeight w:val="432"/>
        </w:trPr>
        <w:tc>
          <w:tcPr>
            <w:tcW w:w="4111" w:type="dxa"/>
            <w:hideMark/>
          </w:tcPr>
          <w:p w14:paraId="6F43BEBC" w14:textId="075B52DC" w:rsidR="007E3305" w:rsidRPr="00A07391"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Pawlowska-Kamieniak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56</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2015</w:t>
            </w:r>
          </w:p>
        </w:tc>
        <w:tc>
          <w:tcPr>
            <w:tcW w:w="1276" w:type="dxa"/>
            <w:hideMark/>
          </w:tcPr>
          <w:p w14:paraId="14F91F19"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17</w:t>
            </w:r>
          </w:p>
        </w:tc>
        <w:tc>
          <w:tcPr>
            <w:tcW w:w="1418" w:type="dxa"/>
            <w:hideMark/>
          </w:tcPr>
          <w:p w14:paraId="342AABA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hideMark/>
          </w:tcPr>
          <w:p w14:paraId="640891B1"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p>
        </w:tc>
        <w:tc>
          <w:tcPr>
            <w:tcW w:w="4961" w:type="dxa"/>
            <w:hideMark/>
          </w:tcPr>
          <w:p w14:paraId="37CA1396"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RUQ pain, fever, anorexia</w:t>
            </w:r>
          </w:p>
        </w:tc>
        <w:tc>
          <w:tcPr>
            <w:tcW w:w="850" w:type="dxa"/>
            <w:hideMark/>
          </w:tcPr>
          <w:p w14:paraId="5E5E24A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[56]</w:t>
            </w:r>
          </w:p>
        </w:tc>
      </w:tr>
      <w:tr w:rsidR="007E3305" w:rsidRPr="008C7474" w14:paraId="5EF6D023" w14:textId="77777777" w:rsidTr="00A07391">
        <w:trPr>
          <w:trHeight w:val="432"/>
        </w:trPr>
        <w:tc>
          <w:tcPr>
            <w:tcW w:w="4111" w:type="dxa"/>
          </w:tcPr>
          <w:p w14:paraId="67B28EBD" w14:textId="26B4F1D3" w:rsidR="007E3305" w:rsidRPr="00A07391"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Majdalani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56</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2016</w:t>
            </w:r>
          </w:p>
        </w:tc>
        <w:tc>
          <w:tcPr>
            <w:tcW w:w="1276" w:type="dxa"/>
          </w:tcPr>
          <w:p w14:paraId="481ADED2"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16</w:t>
            </w:r>
          </w:p>
        </w:tc>
        <w:tc>
          <w:tcPr>
            <w:tcW w:w="1418" w:type="dxa"/>
          </w:tcPr>
          <w:p w14:paraId="49E30949"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tcPr>
          <w:p w14:paraId="25E81E0C"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EBV</w:t>
            </w:r>
          </w:p>
        </w:tc>
        <w:tc>
          <w:tcPr>
            <w:tcW w:w="4961" w:type="dxa"/>
          </w:tcPr>
          <w:p w14:paraId="54D574BF"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vomiting</w:t>
            </w:r>
          </w:p>
        </w:tc>
        <w:tc>
          <w:tcPr>
            <w:tcW w:w="850" w:type="dxa"/>
          </w:tcPr>
          <w:p w14:paraId="1BEC9AA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[57]</w:t>
            </w:r>
          </w:p>
        </w:tc>
      </w:tr>
      <w:tr w:rsidR="007E3305" w:rsidRPr="008C7474" w14:paraId="1558F0A6" w14:textId="77777777" w:rsidTr="00A07391">
        <w:trPr>
          <w:trHeight w:val="432"/>
        </w:trPr>
        <w:tc>
          <w:tcPr>
            <w:tcW w:w="4111" w:type="dxa"/>
          </w:tcPr>
          <w:p w14:paraId="3D9BC121" w14:textId="5EB88F0C" w:rsidR="007E3305" w:rsidRPr="00A07391" w:rsidRDefault="007E3305" w:rsidP="00A07391">
            <w:pPr>
              <w:widowControl w:val="0"/>
              <w:adjustRightInd w:val="0"/>
              <w:snapToGrid w:val="0"/>
              <w:spacing w:line="360" w:lineRule="auto"/>
              <w:jc w:val="both"/>
              <w:rPr>
                <w:rFonts w:ascii="Book Antiqua" w:hAnsi="Book Antiqua" w:cs="Times New Roman"/>
                <w:lang w:val="it-IT" w:eastAsia="zh-CN"/>
              </w:rPr>
            </w:pPr>
            <w:r w:rsidRPr="008C7474">
              <w:rPr>
                <w:rFonts w:ascii="Book Antiqua" w:eastAsia="MS MinNew Roman" w:hAnsi="Book Antiqua" w:cs="Times New Roman"/>
                <w:lang w:val="it-IT" w:eastAsia="it-IT"/>
              </w:rPr>
              <w:t xml:space="preserve">Gomes </w:t>
            </w:r>
            <w:r w:rsidRPr="00881CFB">
              <w:rPr>
                <w:rFonts w:ascii="Book Antiqua" w:eastAsia="MS MinNew Roman" w:hAnsi="Book Antiqua" w:cs="Times New Roman"/>
                <w:i/>
                <w:lang w:val="it-IT" w:eastAsia="it-IT"/>
              </w:rPr>
              <w:t>et al</w:t>
            </w:r>
            <w:r>
              <w:rPr>
                <w:rFonts w:ascii="Book Antiqua" w:eastAsia="MS MinNew Roman" w:hAnsi="Book Antiqua" w:cs="Times New Roman"/>
                <w:vertAlign w:val="superscript"/>
                <w:lang w:val="it-IT" w:eastAsia="it-IT"/>
              </w:rPr>
              <w:t>[</w:t>
            </w:r>
            <w:r w:rsidR="00A07391">
              <w:rPr>
                <w:rFonts w:ascii="Book Antiqua" w:eastAsia="MS MinNew Roman" w:hAnsi="Book Antiqua" w:cs="Times New Roman" w:hint="eastAsia"/>
                <w:vertAlign w:val="superscript"/>
                <w:lang w:val="it-IT" w:eastAsia="zh-CN"/>
              </w:rPr>
              <w:t>58</w:t>
            </w:r>
            <w:r w:rsidRPr="00881CFB">
              <w:rPr>
                <w:rFonts w:ascii="Book Antiqua" w:eastAsia="MS MinNew Roman" w:hAnsi="Book Antiqua" w:cs="Times New Roman"/>
                <w:vertAlign w:val="superscript"/>
                <w:lang w:val="it-IT" w:eastAsia="it-IT"/>
              </w:rPr>
              <w:t>]</w:t>
            </w:r>
            <w:r>
              <w:rPr>
                <w:rFonts w:ascii="Book Antiqua" w:eastAsia="MS MinNew Roman" w:hAnsi="Book Antiqua" w:cs="Times New Roman" w:hint="eastAsia"/>
                <w:lang w:val="it-IT" w:eastAsia="zh-CN"/>
              </w:rPr>
              <w:t xml:space="preserve">, </w:t>
            </w:r>
            <w:r w:rsidR="00A07391">
              <w:rPr>
                <w:rFonts w:ascii="Book Antiqua" w:eastAsia="MS MinNew Roman" w:hAnsi="Book Antiqua" w:cs="Times New Roman"/>
                <w:lang w:val="it-IT" w:eastAsia="it-IT"/>
              </w:rPr>
              <w:t>2016</w:t>
            </w:r>
          </w:p>
        </w:tc>
        <w:tc>
          <w:tcPr>
            <w:tcW w:w="1276" w:type="dxa"/>
          </w:tcPr>
          <w:p w14:paraId="1B4CF6D7"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w:t>
            </w:r>
          </w:p>
        </w:tc>
        <w:tc>
          <w:tcPr>
            <w:tcW w:w="1418" w:type="dxa"/>
          </w:tcPr>
          <w:p w14:paraId="72A66680"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835" w:type="dxa"/>
          </w:tcPr>
          <w:p w14:paraId="74B738E1"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HHV-6</w:t>
            </w:r>
          </w:p>
        </w:tc>
        <w:tc>
          <w:tcPr>
            <w:tcW w:w="4961" w:type="dxa"/>
          </w:tcPr>
          <w:p w14:paraId="340DFDA9" w14:textId="7F140C50"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vomiti</w:t>
            </w:r>
            <w:r w:rsidR="00885047">
              <w:rPr>
                <w:rFonts w:ascii="Book Antiqua" w:eastAsia="MS MinNew Roman" w:hAnsi="Book Antiqua" w:cs="Times New Roman"/>
                <w:lang w:val="it-IT" w:eastAsia="it-IT"/>
              </w:rPr>
              <w:t xml:space="preserve">ng, generalized </w:t>
            </w:r>
            <w:r w:rsidR="00885047">
              <w:rPr>
                <w:rFonts w:ascii="Book Antiqua" w:eastAsia="MS MinNew Roman" w:hAnsi="Book Antiqua" w:cs="Times New Roman"/>
                <w:lang w:val="it-IT" w:eastAsia="it-IT"/>
              </w:rPr>
              <w:lastRenderedPageBreak/>
              <w:t xml:space="preserve">maculo-papular </w:t>
            </w:r>
            <w:r w:rsidRPr="008C7474">
              <w:rPr>
                <w:rFonts w:ascii="Book Antiqua" w:eastAsia="MS MinNew Roman" w:hAnsi="Book Antiqua" w:cs="Times New Roman"/>
                <w:lang w:val="it-IT" w:eastAsia="it-IT"/>
              </w:rPr>
              <w:t>skin rash</w:t>
            </w:r>
          </w:p>
        </w:tc>
        <w:tc>
          <w:tcPr>
            <w:tcW w:w="850" w:type="dxa"/>
          </w:tcPr>
          <w:p w14:paraId="17C901DB"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lastRenderedPageBreak/>
              <w:t>[58]</w:t>
            </w:r>
          </w:p>
        </w:tc>
      </w:tr>
      <w:tr w:rsidR="007E3305" w:rsidRPr="008C7474" w14:paraId="2A6F1719" w14:textId="77777777" w:rsidTr="00A07391">
        <w:trPr>
          <w:trHeight w:val="432"/>
        </w:trPr>
        <w:tc>
          <w:tcPr>
            <w:tcW w:w="4111" w:type="dxa"/>
          </w:tcPr>
          <w:p w14:paraId="1014CBBA" w14:textId="0C017E76" w:rsidR="007E3305" w:rsidRPr="00A07391" w:rsidRDefault="00A07391" w:rsidP="00A07391">
            <w:pPr>
              <w:widowControl w:val="0"/>
              <w:adjustRightInd w:val="0"/>
              <w:snapToGrid w:val="0"/>
              <w:spacing w:line="360" w:lineRule="auto"/>
              <w:jc w:val="both"/>
              <w:rPr>
                <w:rFonts w:ascii="Book Antiqua" w:hAnsi="Book Antiqua" w:cs="Times New Roman"/>
                <w:lang w:val="it-IT" w:eastAsia="zh-CN"/>
              </w:rPr>
            </w:pPr>
            <w:r>
              <w:rPr>
                <w:rFonts w:ascii="Book Antiqua" w:eastAsia="MS MinNew Roman" w:hAnsi="Book Antiqua" w:cs="Times New Roman"/>
                <w:lang w:val="it-IT" w:eastAsia="it-IT"/>
              </w:rPr>
              <w:t>Ismaili-Jaha</w:t>
            </w:r>
            <w:r w:rsidRPr="00A07391">
              <w:rPr>
                <w:rFonts w:ascii="Book Antiqua" w:eastAsia="MS MinNew Roman" w:hAnsi="Book Antiqua" w:cs="Times New Roman" w:hint="eastAsia"/>
                <w:vertAlign w:val="superscript"/>
                <w:lang w:val="it-IT" w:eastAsia="zh-CN"/>
              </w:rPr>
              <w:t>[59]</w:t>
            </w:r>
            <w:r>
              <w:rPr>
                <w:rFonts w:ascii="Book Antiqua" w:eastAsia="MS MinNew Roman" w:hAnsi="Book Antiqua" w:cs="Times New Roman"/>
                <w:lang w:val="it-IT" w:eastAsia="it-IT"/>
              </w:rPr>
              <w:t xml:space="preserve"> 2018</w:t>
            </w:r>
          </w:p>
        </w:tc>
        <w:tc>
          <w:tcPr>
            <w:tcW w:w="1276" w:type="dxa"/>
          </w:tcPr>
          <w:p w14:paraId="08D853A0" w14:textId="7625196C"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2,</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4,</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10</w:t>
            </w:r>
          </w:p>
        </w:tc>
        <w:tc>
          <w:tcPr>
            <w:tcW w:w="1418" w:type="dxa"/>
          </w:tcPr>
          <w:p w14:paraId="6E0CC550" w14:textId="21851253"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F,</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F,</w:t>
            </w:r>
            <w:r w:rsidR="00A07391">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M</w:t>
            </w:r>
          </w:p>
        </w:tc>
        <w:tc>
          <w:tcPr>
            <w:tcW w:w="2835" w:type="dxa"/>
          </w:tcPr>
          <w:p w14:paraId="7AFA83FF" w14:textId="77777777"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Ascaris lumbricoides</w:t>
            </w:r>
          </w:p>
        </w:tc>
        <w:tc>
          <w:tcPr>
            <w:tcW w:w="4961" w:type="dxa"/>
          </w:tcPr>
          <w:p w14:paraId="77A6CA17" w14:textId="161050C2"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Mainly </w:t>
            </w:r>
            <w:r w:rsidR="00B846D9" w:rsidRPr="008C7474">
              <w:rPr>
                <w:rFonts w:ascii="Book Antiqua" w:eastAsia="MS MinNew Roman" w:hAnsi="Book Antiqua" w:cs="Times New Roman"/>
                <w:lang w:val="it-IT" w:eastAsia="it-IT"/>
              </w:rPr>
              <w:t>f</w:t>
            </w:r>
            <w:r w:rsidRPr="008C7474">
              <w:rPr>
                <w:rFonts w:ascii="Book Antiqua" w:eastAsia="MS MinNew Roman" w:hAnsi="Book Antiqua" w:cs="Times New Roman"/>
                <w:lang w:val="it-IT" w:eastAsia="it-IT"/>
              </w:rPr>
              <w:t>ever, diarrhea, vomiting</w:t>
            </w:r>
          </w:p>
        </w:tc>
        <w:tc>
          <w:tcPr>
            <w:tcW w:w="850" w:type="dxa"/>
          </w:tcPr>
          <w:p w14:paraId="54A3C951"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[59]</w:t>
            </w:r>
          </w:p>
        </w:tc>
      </w:tr>
      <w:tr w:rsidR="007E3305" w:rsidRPr="008C7474" w14:paraId="144B2FBB" w14:textId="77777777" w:rsidTr="00A07391">
        <w:trPr>
          <w:trHeight w:val="432"/>
        </w:trPr>
        <w:tc>
          <w:tcPr>
            <w:tcW w:w="4111" w:type="dxa"/>
          </w:tcPr>
          <w:p w14:paraId="02D5D86D" w14:textId="182D9AA3" w:rsidR="007E3305" w:rsidRPr="008C7474" w:rsidRDefault="007E3305" w:rsidP="00A07391">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Aguilera-Alonso</w:t>
            </w:r>
            <w:r w:rsidR="00A07391" w:rsidRPr="00A07391">
              <w:rPr>
                <w:rFonts w:ascii="Book Antiqua" w:eastAsia="MS MinNew Roman" w:hAnsi="Book Antiqua" w:cs="Times New Roman" w:hint="eastAsia"/>
                <w:vertAlign w:val="superscript"/>
                <w:lang w:val="it-IT" w:eastAsia="zh-CN"/>
              </w:rPr>
              <w:t>[60]</w:t>
            </w:r>
            <w:r w:rsidRPr="008C7474">
              <w:rPr>
                <w:rFonts w:ascii="Book Antiqua" w:eastAsia="MS MinNew Roman" w:hAnsi="Book Antiqua" w:cs="Times New Roman"/>
                <w:lang w:val="it-IT" w:eastAsia="it-IT"/>
              </w:rPr>
              <w:t xml:space="preserve"> (2018)</w:t>
            </w:r>
          </w:p>
        </w:tc>
        <w:tc>
          <w:tcPr>
            <w:tcW w:w="1276" w:type="dxa"/>
          </w:tcPr>
          <w:p w14:paraId="60DC85D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w:t>
            </w:r>
          </w:p>
        </w:tc>
        <w:tc>
          <w:tcPr>
            <w:tcW w:w="1418" w:type="dxa"/>
          </w:tcPr>
          <w:p w14:paraId="07087F4E"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F</w:t>
            </w:r>
          </w:p>
        </w:tc>
        <w:tc>
          <w:tcPr>
            <w:tcW w:w="2835" w:type="dxa"/>
          </w:tcPr>
          <w:p w14:paraId="6C087BCB" w14:textId="77777777" w:rsidR="007E3305" w:rsidRPr="00A07391" w:rsidRDefault="007E3305" w:rsidP="00A07391">
            <w:pPr>
              <w:widowControl w:val="0"/>
              <w:adjustRightInd w:val="0"/>
              <w:snapToGrid w:val="0"/>
              <w:spacing w:line="360" w:lineRule="auto"/>
              <w:jc w:val="center"/>
              <w:rPr>
                <w:rFonts w:ascii="Book Antiqua" w:eastAsia="MS MinNew Roman" w:hAnsi="Book Antiqua" w:cs="Times New Roman"/>
                <w:i/>
                <w:lang w:val="it-IT" w:eastAsia="it-IT"/>
              </w:rPr>
            </w:pPr>
            <w:r w:rsidRPr="00A07391">
              <w:rPr>
                <w:rFonts w:ascii="Book Antiqua" w:eastAsia="MS MinNew Roman" w:hAnsi="Book Antiqua" w:cs="Times New Roman"/>
                <w:i/>
                <w:lang w:val="it-IT" w:eastAsia="it-IT"/>
              </w:rPr>
              <w:t>P. falciparum</w:t>
            </w:r>
          </w:p>
        </w:tc>
        <w:tc>
          <w:tcPr>
            <w:tcW w:w="4961" w:type="dxa"/>
          </w:tcPr>
          <w:p w14:paraId="1C821E3F"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Abdominal pain, fever, jaundice</w:t>
            </w:r>
          </w:p>
        </w:tc>
        <w:tc>
          <w:tcPr>
            <w:tcW w:w="850" w:type="dxa"/>
          </w:tcPr>
          <w:p w14:paraId="46CF2855" w14:textId="77777777" w:rsidR="007E3305" w:rsidRPr="008C7474" w:rsidRDefault="007E3305" w:rsidP="00A07391">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[60]</w:t>
            </w:r>
          </w:p>
        </w:tc>
      </w:tr>
    </w:tbl>
    <w:p w14:paraId="207C7109" w14:textId="6109329F" w:rsidR="00B846D9" w:rsidRPr="008C7474" w:rsidRDefault="00A07391" w:rsidP="00B846D9">
      <w:pPr>
        <w:widowControl w:val="0"/>
        <w:adjustRightInd w:val="0"/>
        <w:snapToGrid w:val="0"/>
        <w:spacing w:line="360" w:lineRule="auto"/>
        <w:jc w:val="both"/>
        <w:rPr>
          <w:rFonts w:ascii="Book Antiqua" w:hAnsi="Book Antiqua"/>
          <w:highlight w:val="yellow"/>
          <w:lang w:eastAsia="zh-CN"/>
        </w:rPr>
      </w:pPr>
      <w:r>
        <w:rPr>
          <w:rFonts w:ascii="Book Antiqua" w:hAnsi="Book Antiqua" w:hint="eastAsia"/>
          <w:lang w:eastAsia="zh-CN"/>
        </w:rPr>
        <w:t xml:space="preserve">EBV: </w:t>
      </w:r>
      <w:r w:rsidRPr="00A07391">
        <w:rPr>
          <w:rFonts w:ascii="Book Antiqua" w:hAnsi="Book Antiqua"/>
          <w:lang w:eastAsia="zh-CN"/>
        </w:rPr>
        <w:t>Epstein-Barr virus</w:t>
      </w:r>
      <w:r>
        <w:rPr>
          <w:rFonts w:ascii="Book Antiqua" w:hAnsi="Book Antiqua" w:hint="eastAsia"/>
          <w:lang w:eastAsia="zh-CN"/>
        </w:rPr>
        <w:t xml:space="preserve">; CMV: </w:t>
      </w:r>
      <w:r w:rsidRPr="00A07391">
        <w:rPr>
          <w:rFonts w:ascii="Book Antiqua" w:hAnsi="Book Antiqua"/>
          <w:lang w:eastAsia="zh-CN"/>
        </w:rPr>
        <w:t>Cytomegalovirus</w:t>
      </w:r>
      <w:r>
        <w:rPr>
          <w:rFonts w:ascii="Book Antiqua" w:hAnsi="Book Antiqua" w:hint="eastAsia"/>
          <w:lang w:eastAsia="zh-CN"/>
        </w:rPr>
        <w:t xml:space="preserve">; </w:t>
      </w:r>
      <w:r w:rsidR="00B846D9" w:rsidRPr="008C7474">
        <w:rPr>
          <w:rFonts w:ascii="Book Antiqua" w:eastAsia="MS MinNew Roman" w:hAnsi="Book Antiqua" w:cs="Times New Roman"/>
          <w:lang w:val="it-IT" w:eastAsia="it-IT"/>
        </w:rPr>
        <w:t>HAV</w:t>
      </w:r>
      <w:r w:rsidR="00B846D9">
        <w:rPr>
          <w:rFonts w:ascii="Book Antiqua" w:eastAsia="MS MinNew Roman" w:hAnsi="Book Antiqua" w:cs="Times New Roman" w:hint="eastAsia"/>
          <w:lang w:val="it-IT" w:eastAsia="zh-CN"/>
        </w:rPr>
        <w:t xml:space="preserve">: </w:t>
      </w:r>
      <w:r w:rsidR="00B846D9" w:rsidRPr="00B846D9">
        <w:rPr>
          <w:rFonts w:ascii="Book Antiqua" w:eastAsia="MS MinNew Roman" w:hAnsi="Book Antiqua" w:cs="Times New Roman"/>
          <w:lang w:val="it-IT" w:eastAsia="zh-CN"/>
        </w:rPr>
        <w:t>Hepatitis A virus</w:t>
      </w:r>
      <w:r w:rsidR="00B846D9">
        <w:rPr>
          <w:rFonts w:ascii="Book Antiqua" w:eastAsia="MS MinNew Roman" w:hAnsi="Book Antiqua" w:cs="Times New Roman" w:hint="eastAsia"/>
          <w:lang w:val="it-IT" w:eastAsia="zh-CN"/>
        </w:rPr>
        <w:t xml:space="preserve">; </w:t>
      </w:r>
      <w:r w:rsidR="00B846D9" w:rsidRPr="008C7474">
        <w:rPr>
          <w:rFonts w:ascii="Book Antiqua" w:eastAsia="MS MinNew Roman" w:hAnsi="Book Antiqua" w:cs="Times New Roman"/>
          <w:lang w:val="it-IT" w:eastAsia="it-IT"/>
        </w:rPr>
        <w:t>HHV</w:t>
      </w:r>
      <w:r w:rsidR="00B846D9">
        <w:rPr>
          <w:rFonts w:ascii="Book Antiqua" w:eastAsia="MS MinNew Roman" w:hAnsi="Book Antiqua" w:cs="Times New Roman" w:hint="eastAsia"/>
          <w:lang w:val="it-IT" w:eastAsia="zh-CN"/>
        </w:rPr>
        <w:t xml:space="preserve">: </w:t>
      </w:r>
      <w:r w:rsidR="00B846D9" w:rsidRPr="00B846D9">
        <w:rPr>
          <w:rFonts w:ascii="Book Antiqua" w:eastAsia="MS MinNew Roman" w:hAnsi="Book Antiqua" w:cs="Times New Roman"/>
          <w:lang w:val="it-IT" w:eastAsia="zh-CN"/>
        </w:rPr>
        <w:t>Human herpes virus</w:t>
      </w:r>
      <w:r w:rsidR="00B846D9">
        <w:rPr>
          <w:rFonts w:ascii="Book Antiqua" w:eastAsia="MS MinNew Roman" w:hAnsi="Book Antiqua" w:cs="Times New Roman" w:hint="eastAsia"/>
          <w:lang w:val="it-IT" w:eastAsia="zh-CN"/>
        </w:rPr>
        <w:t xml:space="preserve">; </w:t>
      </w:r>
      <w:r w:rsidR="00B846D9" w:rsidRPr="008C7474">
        <w:rPr>
          <w:rFonts w:ascii="Book Antiqua" w:hAnsi="Book Antiqua" w:cs="Times New Roman"/>
        </w:rPr>
        <w:t>RUQ</w:t>
      </w:r>
      <w:r w:rsidR="00B846D9">
        <w:rPr>
          <w:rFonts w:ascii="Book Antiqua" w:hAnsi="Book Antiqua" w:cs="Times New Roman" w:hint="eastAsia"/>
          <w:lang w:eastAsia="zh-CN"/>
        </w:rPr>
        <w:t>:</w:t>
      </w:r>
      <w:r w:rsidR="00B846D9" w:rsidRPr="008C7474">
        <w:rPr>
          <w:rFonts w:ascii="Book Antiqua" w:hAnsi="Book Antiqua" w:cs="Times New Roman"/>
        </w:rPr>
        <w:t xml:space="preserve"> Right upper quadrant</w:t>
      </w:r>
      <w:r w:rsidR="00B846D9">
        <w:rPr>
          <w:rFonts w:ascii="Book Antiqua" w:hAnsi="Book Antiqua" w:cs="Times New Roman" w:hint="eastAsia"/>
          <w:color w:val="000000"/>
          <w:shd w:val="clear" w:color="auto" w:fill="FFFFFF"/>
          <w:lang w:eastAsia="zh-CN"/>
        </w:rPr>
        <w:t>.</w:t>
      </w:r>
    </w:p>
    <w:p w14:paraId="2372CD29" w14:textId="61A20A92" w:rsidR="007E3305" w:rsidRPr="00B846D9" w:rsidRDefault="007E3305" w:rsidP="007E3305">
      <w:pPr>
        <w:widowControl w:val="0"/>
        <w:adjustRightInd w:val="0"/>
        <w:snapToGrid w:val="0"/>
        <w:spacing w:line="360" w:lineRule="auto"/>
        <w:jc w:val="both"/>
        <w:rPr>
          <w:rFonts w:ascii="Book Antiqua" w:hAnsi="Book Antiqua"/>
          <w:lang w:eastAsia="zh-CN"/>
        </w:rPr>
      </w:pPr>
    </w:p>
    <w:p w14:paraId="73755B13" w14:textId="45E11506" w:rsidR="007F1692" w:rsidRDefault="007F1692">
      <w:pPr>
        <w:rPr>
          <w:rFonts w:ascii="Book Antiqua" w:hAnsi="Book Antiqua" w:cs="Times New Roman"/>
          <w:lang w:eastAsia="zh-CN"/>
        </w:rPr>
      </w:pPr>
      <w:r>
        <w:rPr>
          <w:rFonts w:ascii="Book Antiqua" w:hAnsi="Book Antiqua" w:cs="Times New Roman"/>
          <w:lang w:eastAsia="zh-CN"/>
        </w:rPr>
        <w:br w:type="page"/>
      </w:r>
    </w:p>
    <w:p w14:paraId="47779BB4" w14:textId="5F27D84A" w:rsidR="007F1692" w:rsidRPr="007F1692" w:rsidRDefault="007F1692" w:rsidP="007F1692">
      <w:pPr>
        <w:widowControl w:val="0"/>
        <w:adjustRightInd w:val="0"/>
        <w:snapToGrid w:val="0"/>
        <w:spacing w:line="360" w:lineRule="auto"/>
        <w:jc w:val="both"/>
        <w:rPr>
          <w:rFonts w:ascii="Book Antiqua" w:hAnsi="Book Antiqua"/>
          <w:b/>
        </w:rPr>
      </w:pPr>
      <w:r w:rsidRPr="007F1692">
        <w:rPr>
          <w:rFonts w:ascii="Book Antiqua" w:hAnsi="Book Antiqua"/>
          <w:b/>
        </w:rPr>
        <w:lastRenderedPageBreak/>
        <w:t>Table</w:t>
      </w:r>
      <w:r w:rsidRPr="007F1692">
        <w:rPr>
          <w:rFonts w:ascii="Book Antiqua" w:hAnsi="Book Antiqua" w:cs="Times New Roman"/>
          <w:b/>
        </w:rPr>
        <w:t xml:space="preserve"> </w:t>
      </w:r>
      <w:r w:rsidRPr="007F1692">
        <w:rPr>
          <w:rFonts w:ascii="Book Antiqua" w:hAnsi="Book Antiqua" w:hint="eastAsia"/>
          <w:b/>
          <w:lang w:eastAsia="zh-CN"/>
        </w:rPr>
        <w:t xml:space="preserve">3 </w:t>
      </w:r>
      <w:r w:rsidRPr="007F1692">
        <w:rPr>
          <w:rFonts w:ascii="Book Antiqua" w:hAnsi="Book Antiqua"/>
          <w:b/>
        </w:rPr>
        <w:t xml:space="preserve">Main therapeutic approach in the reported cases of pediatric </w:t>
      </w:r>
      <w:r w:rsidRPr="007F1692">
        <w:rPr>
          <w:rFonts w:ascii="Book Antiqua" w:hAnsi="Book Antiqua" w:cs="Times New Roman"/>
          <w:b/>
          <w:color w:val="000000"/>
          <w:shd w:val="clear" w:color="auto" w:fill="FFFFFF"/>
        </w:rPr>
        <w:t>acute acalculous cholecystitis</w:t>
      </w:r>
      <w:r w:rsidRPr="007F1692">
        <w:rPr>
          <w:rFonts w:ascii="Book Antiqua" w:hAnsi="Book Antiqua"/>
          <w:b/>
        </w:rPr>
        <w:t xml:space="preserve"> (2000-2018)</w:t>
      </w:r>
    </w:p>
    <w:tbl>
      <w:tblPr>
        <w:tblStyle w:val="TableGrid"/>
        <w:tblW w:w="15310" w:type="dxa"/>
        <w:tblInd w:w="-1168" w:type="dxa"/>
        <w:tblLayout w:type="fixed"/>
        <w:tblLook w:val="00A0" w:firstRow="1" w:lastRow="0" w:firstColumn="1" w:lastColumn="0" w:noHBand="0" w:noVBand="0"/>
      </w:tblPr>
      <w:tblGrid>
        <w:gridCol w:w="3970"/>
        <w:gridCol w:w="1495"/>
        <w:gridCol w:w="2048"/>
        <w:gridCol w:w="2552"/>
        <w:gridCol w:w="4252"/>
        <w:gridCol w:w="993"/>
      </w:tblGrid>
      <w:tr w:rsidR="007F1692" w:rsidRPr="008C7474" w14:paraId="2FBF6C05" w14:textId="77777777" w:rsidTr="00890437">
        <w:trPr>
          <w:trHeight w:val="432"/>
        </w:trPr>
        <w:tc>
          <w:tcPr>
            <w:tcW w:w="3970" w:type="dxa"/>
            <w:hideMark/>
          </w:tcPr>
          <w:p w14:paraId="529D10C5" w14:textId="77777777" w:rsidR="007F1692" w:rsidRPr="008C7474" w:rsidRDefault="007F1692" w:rsidP="00486E86">
            <w:pPr>
              <w:widowControl w:val="0"/>
              <w:adjustRightInd w:val="0"/>
              <w:snapToGrid w:val="0"/>
              <w:spacing w:line="360" w:lineRule="auto"/>
              <w:jc w:val="both"/>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Authors (ethiology, year, country)</w:t>
            </w:r>
          </w:p>
        </w:tc>
        <w:tc>
          <w:tcPr>
            <w:tcW w:w="1495" w:type="dxa"/>
            <w:hideMark/>
          </w:tcPr>
          <w:p w14:paraId="6E99413C" w14:textId="69456D03" w:rsidR="007F1692" w:rsidRPr="008C7474" w:rsidRDefault="007F1692" w:rsidP="00486E86">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Age/</w:t>
            </w:r>
            <w:r w:rsidR="00486E86" w:rsidRPr="008C7474">
              <w:rPr>
                <w:rFonts w:ascii="Book Antiqua" w:eastAsia="MS MinNew Roman" w:hAnsi="Book Antiqua" w:cs="Times New Roman"/>
                <w:b/>
                <w:lang w:val="it-IT" w:eastAsia="it-IT"/>
              </w:rPr>
              <w:t>s</w:t>
            </w:r>
            <w:r w:rsidRPr="008C7474">
              <w:rPr>
                <w:rFonts w:ascii="Book Antiqua" w:eastAsia="MS MinNew Roman" w:hAnsi="Book Antiqua" w:cs="Times New Roman"/>
                <w:b/>
                <w:lang w:val="it-IT" w:eastAsia="it-IT"/>
              </w:rPr>
              <w:t>ex</w:t>
            </w:r>
          </w:p>
        </w:tc>
        <w:tc>
          <w:tcPr>
            <w:tcW w:w="2048" w:type="dxa"/>
            <w:hideMark/>
          </w:tcPr>
          <w:p w14:paraId="08689BAD"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Surgery</w:t>
            </w:r>
          </w:p>
        </w:tc>
        <w:tc>
          <w:tcPr>
            <w:tcW w:w="2552" w:type="dxa"/>
            <w:hideMark/>
          </w:tcPr>
          <w:p w14:paraId="3028FF8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Antibiotic</w:t>
            </w:r>
          </w:p>
        </w:tc>
        <w:tc>
          <w:tcPr>
            <w:tcW w:w="4252" w:type="dxa"/>
          </w:tcPr>
          <w:p w14:paraId="2FDEF8E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Observations</w:t>
            </w:r>
          </w:p>
        </w:tc>
        <w:tc>
          <w:tcPr>
            <w:tcW w:w="993" w:type="dxa"/>
            <w:hideMark/>
          </w:tcPr>
          <w:p w14:paraId="17FF146E"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b/>
                <w:lang w:val="it-IT" w:eastAsia="it-IT"/>
              </w:rPr>
            </w:pPr>
            <w:r w:rsidRPr="008C7474">
              <w:rPr>
                <w:rFonts w:ascii="Book Antiqua" w:eastAsia="MS MinNew Roman" w:hAnsi="Book Antiqua" w:cs="Times New Roman"/>
                <w:b/>
                <w:lang w:val="it-IT" w:eastAsia="it-IT"/>
              </w:rPr>
              <w:t>Ref.</w:t>
            </w:r>
          </w:p>
        </w:tc>
      </w:tr>
      <w:tr w:rsidR="007F1692" w:rsidRPr="008C7474" w14:paraId="7A345634" w14:textId="77777777" w:rsidTr="00890437">
        <w:trPr>
          <w:trHeight w:val="432"/>
        </w:trPr>
        <w:tc>
          <w:tcPr>
            <w:tcW w:w="3970" w:type="dxa"/>
            <w:hideMark/>
          </w:tcPr>
          <w:p w14:paraId="5D9FCE29" w14:textId="7190A10E"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Ashley </w:t>
            </w:r>
            <w:r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[28]</w:t>
            </w:r>
            <w:r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i/>
                <w:lang w:val="it-IT" w:eastAsia="it-IT"/>
              </w:rPr>
              <w:t>B. Abortus</w:t>
            </w:r>
            <w:r w:rsidRPr="008C7474">
              <w:rPr>
                <w:rFonts w:ascii="Book Antiqua" w:eastAsia="MS MinNew Roman" w:hAnsi="Book Antiqua" w:cs="Times New Roman"/>
                <w:lang w:val="it-IT" w:eastAsia="it-IT"/>
              </w:rPr>
              <w:t>,</w:t>
            </w:r>
            <w:r w:rsidR="00486E86">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 xml:space="preserve">2000, </w:t>
            </w:r>
            <w:r w:rsidR="00486E86" w:rsidRPr="008C7474">
              <w:rPr>
                <w:rFonts w:ascii="Book Antiqua" w:eastAsia="MS MinNew Roman" w:hAnsi="Book Antiqua" w:cs="Times New Roman"/>
                <w:lang w:val="it-IT" w:eastAsia="it-IT"/>
              </w:rPr>
              <w:t>U</w:t>
            </w:r>
            <w:r w:rsidR="00486E86">
              <w:rPr>
                <w:rFonts w:ascii="Book Antiqua" w:eastAsia="MS MinNew Roman" w:hAnsi="Book Antiqua" w:cs="Times New Roman"/>
                <w:lang w:val="it-IT" w:eastAsia="zh-CN"/>
              </w:rPr>
              <w:t xml:space="preserve">nited </w:t>
            </w:r>
            <w:r w:rsidR="00486E86">
              <w:rPr>
                <w:rFonts w:ascii="Book Antiqua" w:eastAsia="MS MinNew Roman" w:hAnsi="Book Antiqua" w:cs="Times New Roman" w:hint="eastAsia"/>
                <w:lang w:val="it-IT" w:eastAsia="zh-CN"/>
              </w:rPr>
              <w:t>States</w:t>
            </w:r>
            <w:r w:rsidRPr="008C7474">
              <w:rPr>
                <w:rFonts w:ascii="Book Antiqua" w:eastAsia="MS MinNew Roman" w:hAnsi="Book Antiqua" w:cs="Times New Roman"/>
                <w:lang w:val="it-IT" w:eastAsia="it-IT"/>
              </w:rPr>
              <w:t>)</w:t>
            </w:r>
          </w:p>
        </w:tc>
        <w:tc>
          <w:tcPr>
            <w:tcW w:w="1495" w:type="dxa"/>
            <w:hideMark/>
          </w:tcPr>
          <w:p w14:paraId="56B4ECA2" w14:textId="2773ED80"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4-M</w:t>
            </w:r>
          </w:p>
        </w:tc>
        <w:tc>
          <w:tcPr>
            <w:tcW w:w="2048" w:type="dxa"/>
          </w:tcPr>
          <w:p w14:paraId="75E6F8B6"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38E0539B" w14:textId="4B0C0B57" w:rsidR="007F1692" w:rsidRPr="008C7474" w:rsidRDefault="007F1692" w:rsidP="00890437">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Cotrimoxazole</w:t>
            </w:r>
            <w:r w:rsidR="00890437">
              <w:rPr>
                <w:rFonts w:ascii="Book Antiqua" w:eastAsia="MS MinNew Roman" w:hAnsi="Book Antiqua" w:cs="Times New Roman" w:hint="eastAsia"/>
                <w:lang w:val="it-IT" w:eastAsia="zh-CN"/>
              </w:rPr>
              <w:t xml:space="preserve"> </w:t>
            </w:r>
            <w:r w:rsidR="00890437" w:rsidRPr="008C7474">
              <w:rPr>
                <w:rFonts w:ascii="Book Antiqua" w:eastAsia="MS MinNew Roman" w:hAnsi="Book Antiqua" w:cs="Times New Roman"/>
                <w:lang w:val="it-IT" w:eastAsia="it-IT"/>
              </w:rPr>
              <w:t>rifampin</w:t>
            </w:r>
          </w:p>
        </w:tc>
        <w:tc>
          <w:tcPr>
            <w:tcW w:w="4252" w:type="dxa"/>
          </w:tcPr>
          <w:p w14:paraId="10F433F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Diagnosis through blood culture (initial antibiotic therapy with ampicillin, metronidazole and gentamicin)</w:t>
            </w:r>
          </w:p>
        </w:tc>
        <w:tc>
          <w:tcPr>
            <w:tcW w:w="993" w:type="dxa"/>
            <w:hideMark/>
          </w:tcPr>
          <w:p w14:paraId="0379FEE5" w14:textId="1B15AAC8" w:rsidR="007F1692" w:rsidRPr="008C7474" w:rsidRDefault="00486E86" w:rsidP="00486E86">
            <w:pPr>
              <w:widowControl w:val="0"/>
              <w:adjustRightInd w:val="0"/>
              <w:snapToGrid w:val="0"/>
              <w:spacing w:line="360" w:lineRule="auto"/>
              <w:jc w:val="center"/>
              <w:rPr>
                <w:rFonts w:ascii="Book Antiqua" w:eastAsia="MS MinNew Roman" w:hAnsi="Book Antiqua" w:cs="Times New Roman"/>
                <w:lang w:val="it-IT" w:eastAsia="zh-CN"/>
              </w:rPr>
            </w:pPr>
            <w:r>
              <w:rPr>
                <w:rFonts w:ascii="Book Antiqua" w:eastAsia="MS MinNew Roman" w:hAnsi="Book Antiqua" w:cs="Times New Roman" w:hint="eastAsia"/>
                <w:lang w:val="it-IT" w:eastAsia="zh-CN"/>
              </w:rPr>
              <w:t>[28]</w:t>
            </w:r>
          </w:p>
        </w:tc>
      </w:tr>
      <w:tr w:rsidR="007F1692" w:rsidRPr="008C7474" w14:paraId="63331897" w14:textId="77777777" w:rsidTr="00890437">
        <w:trPr>
          <w:trHeight w:val="432"/>
        </w:trPr>
        <w:tc>
          <w:tcPr>
            <w:tcW w:w="3970" w:type="dxa"/>
            <w:hideMark/>
          </w:tcPr>
          <w:p w14:paraId="44DBFFE0" w14:textId="7BA9F15C"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Croteau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75</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N/A</w:t>
            </w:r>
            <w:r w:rsidRPr="008C7474">
              <w:rPr>
                <w:rFonts w:ascii="Book Antiqua" w:eastAsia="MS MinNew Roman" w:hAnsi="Book Antiqua" w:cs="Times New Roman"/>
                <w:lang w:val="it-IT" w:eastAsia="it-IT"/>
              </w:rPr>
              <w:t>, 2001, U</w:t>
            </w:r>
            <w:r w:rsidR="00890437">
              <w:rPr>
                <w:rFonts w:ascii="Book Antiqua" w:eastAsia="MS MinNew Roman" w:hAnsi="Book Antiqua" w:cs="Times New Roman" w:hint="eastAsia"/>
                <w:lang w:val="it-IT" w:eastAsia="zh-CN"/>
              </w:rPr>
              <w:t>nited States</w:t>
            </w:r>
            <w:r w:rsidRPr="008C7474">
              <w:rPr>
                <w:rFonts w:ascii="Book Antiqua" w:eastAsia="MS MinNew Roman" w:hAnsi="Book Antiqua" w:cs="Times New Roman"/>
                <w:lang w:val="it-IT" w:eastAsia="it-IT"/>
              </w:rPr>
              <w:t>)</w:t>
            </w:r>
          </w:p>
        </w:tc>
        <w:tc>
          <w:tcPr>
            <w:tcW w:w="1495" w:type="dxa"/>
            <w:hideMark/>
          </w:tcPr>
          <w:p w14:paraId="46F41F4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2-M</w:t>
            </w:r>
          </w:p>
        </w:tc>
        <w:tc>
          <w:tcPr>
            <w:tcW w:w="2048" w:type="dxa"/>
          </w:tcPr>
          <w:p w14:paraId="1E61882B" w14:textId="256B0013"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Laparoscopic cholecystectomy</w:t>
            </w:r>
          </w:p>
        </w:tc>
        <w:tc>
          <w:tcPr>
            <w:tcW w:w="2552" w:type="dxa"/>
          </w:tcPr>
          <w:p w14:paraId="1EB1A022" w14:textId="4FD6AC14" w:rsidR="007F1692" w:rsidRPr="008C7474" w:rsidRDefault="00890437"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Second</w:t>
            </w:r>
            <w:r w:rsidR="007F1692" w:rsidRPr="008C7474">
              <w:rPr>
                <w:rFonts w:ascii="Book Antiqua" w:eastAsia="MS MinNew Roman" w:hAnsi="Book Antiqua" w:cs="Times New Roman"/>
                <w:lang w:val="it-IT" w:eastAsia="it-IT"/>
              </w:rPr>
              <w:t>-generation cephalosporin</w:t>
            </w:r>
          </w:p>
        </w:tc>
        <w:tc>
          <w:tcPr>
            <w:tcW w:w="4252" w:type="dxa"/>
          </w:tcPr>
          <w:p w14:paraId="1F58E8E8"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Removal of gallbladder after AAC recurrence</w:t>
            </w:r>
          </w:p>
        </w:tc>
        <w:tc>
          <w:tcPr>
            <w:tcW w:w="993" w:type="dxa"/>
            <w:hideMark/>
          </w:tcPr>
          <w:p w14:paraId="30EBDAB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[75]</w:t>
            </w:r>
          </w:p>
        </w:tc>
      </w:tr>
      <w:tr w:rsidR="007F1692" w:rsidRPr="008C7474" w14:paraId="072F34A7" w14:textId="77777777" w:rsidTr="00890437">
        <w:trPr>
          <w:trHeight w:val="432"/>
        </w:trPr>
        <w:tc>
          <w:tcPr>
            <w:tcW w:w="3970" w:type="dxa"/>
            <w:hideMark/>
          </w:tcPr>
          <w:p w14:paraId="3A433ED5" w14:textId="53B56298"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Lo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30</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8C7474">
              <w:rPr>
                <w:rFonts w:ascii="Book Antiqua" w:eastAsia="MS MinNew Roman" w:hAnsi="Book Antiqua" w:cs="Times New Roman"/>
                <w:i/>
                <w:lang w:val="it-IT" w:eastAsia="it-IT"/>
              </w:rPr>
              <w:t>Salmonella group D</w:t>
            </w:r>
            <w:r w:rsidRPr="008C7474">
              <w:rPr>
                <w:rFonts w:ascii="Book Antiqua" w:eastAsia="MS MinNew Roman" w:hAnsi="Book Antiqua" w:cs="Times New Roman"/>
                <w:lang w:val="it-IT" w:eastAsia="it-IT"/>
              </w:rPr>
              <w:t>, 2002, Taiwan)</w:t>
            </w:r>
          </w:p>
        </w:tc>
        <w:tc>
          <w:tcPr>
            <w:tcW w:w="1495" w:type="dxa"/>
            <w:hideMark/>
          </w:tcPr>
          <w:p w14:paraId="40CE5363" w14:textId="14EE91B3"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5-M</w:t>
            </w:r>
          </w:p>
        </w:tc>
        <w:tc>
          <w:tcPr>
            <w:tcW w:w="2048" w:type="dxa"/>
          </w:tcPr>
          <w:p w14:paraId="4661C6E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Laparotomic cholecystectomy</w:t>
            </w:r>
          </w:p>
        </w:tc>
        <w:tc>
          <w:tcPr>
            <w:tcW w:w="2552" w:type="dxa"/>
          </w:tcPr>
          <w:p w14:paraId="301909ED"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Ceftriaxone</w:t>
            </w:r>
          </w:p>
        </w:tc>
        <w:tc>
          <w:tcPr>
            <w:tcW w:w="4252" w:type="dxa"/>
          </w:tcPr>
          <w:p w14:paraId="4B9E99C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Removal of gallbladder for AAC complicated by empyema</w:t>
            </w:r>
          </w:p>
        </w:tc>
        <w:tc>
          <w:tcPr>
            <w:tcW w:w="993" w:type="dxa"/>
            <w:hideMark/>
          </w:tcPr>
          <w:p w14:paraId="1E7EF2A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[30]</w:t>
            </w:r>
          </w:p>
        </w:tc>
      </w:tr>
      <w:tr w:rsidR="007F1692" w:rsidRPr="008C7474" w14:paraId="58E2F1DD" w14:textId="77777777" w:rsidTr="00890437">
        <w:trPr>
          <w:trHeight w:val="432"/>
        </w:trPr>
        <w:tc>
          <w:tcPr>
            <w:tcW w:w="3970" w:type="dxa"/>
            <w:hideMark/>
          </w:tcPr>
          <w:p w14:paraId="3903B18D" w14:textId="442D7A90"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Batra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31</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8C7474">
              <w:rPr>
                <w:rFonts w:ascii="Book Antiqua" w:eastAsia="MS MinNew Roman" w:hAnsi="Book Antiqua" w:cs="Times New Roman"/>
                <w:i/>
                <w:lang w:val="it-IT" w:eastAsia="it-IT"/>
              </w:rPr>
              <w:t>S. Aureus</w:t>
            </w:r>
            <w:r w:rsidRPr="008C7474">
              <w:rPr>
                <w:rFonts w:ascii="Book Antiqua" w:eastAsia="MS MinNew Roman" w:hAnsi="Book Antiqua" w:cs="Times New Roman"/>
                <w:lang w:val="it-IT" w:eastAsia="it-IT"/>
              </w:rPr>
              <w:t>, 2003, U</w:t>
            </w:r>
            <w:r w:rsidR="00486E86">
              <w:rPr>
                <w:rFonts w:ascii="Book Antiqua" w:eastAsia="MS MinNew Roman" w:hAnsi="Book Antiqua" w:cs="Times New Roman" w:hint="eastAsia"/>
                <w:lang w:val="it-IT" w:eastAsia="zh-CN"/>
              </w:rPr>
              <w:t>nited States</w:t>
            </w:r>
            <w:r w:rsidRPr="008C7474">
              <w:rPr>
                <w:rFonts w:ascii="Book Antiqua" w:eastAsia="MS MinNew Roman" w:hAnsi="Book Antiqua" w:cs="Times New Roman"/>
                <w:lang w:val="it-IT" w:eastAsia="it-IT"/>
              </w:rPr>
              <w:t>)</w:t>
            </w:r>
          </w:p>
        </w:tc>
        <w:tc>
          <w:tcPr>
            <w:tcW w:w="1495" w:type="dxa"/>
            <w:hideMark/>
          </w:tcPr>
          <w:p w14:paraId="5DBF419E" w14:textId="654816CE" w:rsidR="007F1692" w:rsidRPr="008C7474" w:rsidRDefault="00890437" w:rsidP="00486E86">
            <w:pPr>
              <w:widowControl w:val="0"/>
              <w:adjustRightInd w:val="0"/>
              <w:snapToGrid w:val="0"/>
              <w:spacing w:line="360" w:lineRule="auto"/>
              <w:jc w:val="center"/>
              <w:rPr>
                <w:rFonts w:ascii="Book Antiqua" w:eastAsia="MS MinNew Roman" w:hAnsi="Book Antiqua" w:cs="Times New Roman"/>
                <w:lang w:val="it-IT" w:eastAsia="it-IT"/>
              </w:rPr>
            </w:pPr>
            <w:r>
              <w:rPr>
                <w:rFonts w:ascii="Book Antiqua" w:eastAsia="MS MinNew Roman" w:hAnsi="Book Antiqua" w:cs="Times New Roman"/>
                <w:lang w:val="it-IT" w:eastAsia="it-IT"/>
              </w:rPr>
              <w:t>12-</w:t>
            </w:r>
            <w:r w:rsidR="007F1692" w:rsidRPr="008C7474">
              <w:rPr>
                <w:rFonts w:ascii="Book Antiqua" w:eastAsia="MS MinNew Roman" w:hAnsi="Book Antiqua" w:cs="Times New Roman"/>
                <w:lang w:val="it-IT" w:eastAsia="it-IT"/>
              </w:rPr>
              <w:t>M</w:t>
            </w:r>
          </w:p>
        </w:tc>
        <w:tc>
          <w:tcPr>
            <w:tcW w:w="2048" w:type="dxa"/>
          </w:tcPr>
          <w:p w14:paraId="0D452A9C" w14:textId="378CB482"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Laparotomic </w:t>
            </w:r>
            <w:r w:rsidR="00890437" w:rsidRPr="008C7474">
              <w:rPr>
                <w:rFonts w:ascii="Book Antiqua" w:eastAsia="MS MinNew Roman" w:hAnsi="Book Antiqua" w:cs="Times New Roman"/>
                <w:lang w:val="it-IT" w:eastAsia="it-IT"/>
              </w:rPr>
              <w:t>cholecystectomy</w:t>
            </w:r>
          </w:p>
        </w:tc>
        <w:tc>
          <w:tcPr>
            <w:tcW w:w="2552" w:type="dxa"/>
          </w:tcPr>
          <w:p w14:paraId="31805ED7" w14:textId="260EE8AD" w:rsidR="007F1692" w:rsidRPr="008C7474" w:rsidRDefault="007F1692" w:rsidP="00890437">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Ampicillin/sulbactam Ceftriaxone</w:t>
            </w:r>
            <w:r w:rsidR="00890437">
              <w:rPr>
                <w:rFonts w:ascii="Book Antiqua" w:eastAsia="MS MinNew Roman" w:hAnsi="Book Antiqua" w:cs="Times New Roman" w:hint="eastAsia"/>
                <w:lang w:val="it-IT" w:eastAsia="zh-CN"/>
              </w:rPr>
              <w:t xml:space="preserve">, </w:t>
            </w:r>
            <w:r w:rsidR="00890437" w:rsidRPr="008C7474">
              <w:rPr>
                <w:rFonts w:ascii="Book Antiqua" w:eastAsia="MS MinNew Roman" w:hAnsi="Book Antiqua" w:cs="Times New Roman"/>
                <w:lang w:val="it-IT" w:eastAsia="it-IT"/>
              </w:rPr>
              <w:t>metronidazole</w:t>
            </w:r>
          </w:p>
        </w:tc>
        <w:tc>
          <w:tcPr>
            <w:tcW w:w="4252" w:type="dxa"/>
          </w:tcPr>
          <w:p w14:paraId="24C3327A"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AAC developed for bacteriemia during osteomyelitis.</w:t>
            </w:r>
          </w:p>
        </w:tc>
        <w:tc>
          <w:tcPr>
            <w:tcW w:w="993" w:type="dxa"/>
            <w:hideMark/>
          </w:tcPr>
          <w:p w14:paraId="6F743A06"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[31]</w:t>
            </w:r>
          </w:p>
        </w:tc>
      </w:tr>
      <w:tr w:rsidR="007F1692" w:rsidRPr="008C7474" w14:paraId="132D576A" w14:textId="77777777" w:rsidTr="00890437">
        <w:trPr>
          <w:trHeight w:val="432"/>
        </w:trPr>
        <w:tc>
          <w:tcPr>
            <w:tcW w:w="3970" w:type="dxa"/>
            <w:hideMark/>
          </w:tcPr>
          <w:p w14:paraId="15658487" w14:textId="45468CC4" w:rsidR="007F1692" w:rsidRPr="008C7474" w:rsidRDefault="00486E86" w:rsidP="00486E86">
            <w:pPr>
              <w:widowControl w:val="0"/>
              <w:adjustRightInd w:val="0"/>
              <w:snapToGrid w:val="0"/>
              <w:spacing w:line="360" w:lineRule="auto"/>
              <w:jc w:val="both"/>
              <w:rPr>
                <w:rFonts w:ascii="Book Antiqua" w:eastAsia="MS MinNew Roman" w:hAnsi="Book Antiqua" w:cs="Times New Roman"/>
                <w:lang w:val="it-IT" w:eastAsia="it-IT"/>
              </w:rPr>
            </w:pPr>
            <w:r>
              <w:rPr>
                <w:rFonts w:ascii="Book Antiqua" w:eastAsia="MS MinNew Roman" w:hAnsi="Book Antiqua" w:cs="Times New Roman"/>
                <w:lang w:val="it-IT" w:eastAsia="it-IT"/>
              </w:rPr>
              <w:t>Saha</w:t>
            </w:r>
            <w:r w:rsidR="007F1692"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33</w:t>
            </w:r>
            <w:r w:rsidRPr="00486E86">
              <w:rPr>
                <w:rFonts w:ascii="Book Antiqua" w:eastAsia="MS MinNew Roman" w:hAnsi="Book Antiqua" w:cs="Times New Roman"/>
                <w:vertAlign w:val="superscript"/>
                <w:lang w:val="it-IT" w:eastAsia="it-IT"/>
              </w:rPr>
              <w:t>]</w:t>
            </w:r>
            <w:r w:rsidRPr="008C7474">
              <w:rPr>
                <w:rFonts w:ascii="Book Antiqua" w:eastAsia="MS MinNew Roman" w:hAnsi="Book Antiqua" w:cs="Times New Roman"/>
                <w:lang w:val="it-IT" w:eastAsia="it-IT"/>
              </w:rPr>
              <w:t xml:space="preserve"> </w:t>
            </w:r>
            <w:r w:rsidR="007F1692" w:rsidRPr="008C7474">
              <w:rPr>
                <w:rFonts w:ascii="Book Antiqua" w:eastAsia="MS MinNew Roman" w:hAnsi="Book Antiqua" w:cs="Times New Roman"/>
                <w:lang w:val="it-IT" w:eastAsia="it-IT"/>
              </w:rPr>
              <w:t>(</w:t>
            </w:r>
            <w:r w:rsidR="007F1692" w:rsidRPr="00890437">
              <w:rPr>
                <w:rFonts w:ascii="Book Antiqua" w:eastAsia="MS MinNew Roman" w:hAnsi="Book Antiqua" w:cs="Times New Roman"/>
                <w:i/>
                <w:lang w:val="it-IT" w:eastAsia="it-IT"/>
              </w:rPr>
              <w:t>P.</w:t>
            </w:r>
            <w:r w:rsidR="007F1692" w:rsidRPr="008C7474">
              <w:rPr>
                <w:rFonts w:ascii="Book Antiqua" w:eastAsia="MS MinNew Roman" w:hAnsi="Book Antiqua" w:cs="Times New Roman"/>
                <w:i/>
                <w:lang w:val="it-IT" w:eastAsia="it-IT"/>
              </w:rPr>
              <w:t xml:space="preserve"> Falciparum</w:t>
            </w:r>
            <w:r w:rsidR="007F1692" w:rsidRPr="008C7474">
              <w:rPr>
                <w:rFonts w:ascii="Book Antiqua" w:eastAsia="MS MinNew Roman" w:hAnsi="Book Antiqua" w:cs="Times New Roman"/>
                <w:lang w:val="it-IT" w:eastAsia="it-IT"/>
              </w:rPr>
              <w:t>, 2005, India)</w:t>
            </w:r>
          </w:p>
        </w:tc>
        <w:tc>
          <w:tcPr>
            <w:tcW w:w="1495" w:type="dxa"/>
            <w:hideMark/>
          </w:tcPr>
          <w:p w14:paraId="7299EF54" w14:textId="19AAC046"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7-F</w:t>
            </w:r>
          </w:p>
        </w:tc>
        <w:tc>
          <w:tcPr>
            <w:tcW w:w="2048" w:type="dxa"/>
          </w:tcPr>
          <w:p w14:paraId="167F63E0" w14:textId="469EFFE4"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302753AE" w14:textId="30BD943A" w:rsidR="007F1692" w:rsidRPr="008C7474" w:rsidRDefault="00890437"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Ceftriaxone</w:t>
            </w:r>
          </w:p>
        </w:tc>
        <w:tc>
          <w:tcPr>
            <w:tcW w:w="4252" w:type="dxa"/>
          </w:tcPr>
          <w:p w14:paraId="6FC202BD"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Intravenous quinine as soon as the definitive diagnosis was achieved</w:t>
            </w:r>
          </w:p>
        </w:tc>
        <w:tc>
          <w:tcPr>
            <w:tcW w:w="993" w:type="dxa"/>
            <w:hideMark/>
          </w:tcPr>
          <w:p w14:paraId="00F00646"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[33]</w:t>
            </w:r>
          </w:p>
        </w:tc>
      </w:tr>
      <w:tr w:rsidR="007F1692" w:rsidRPr="008C7474" w14:paraId="11BAF5D9" w14:textId="77777777" w:rsidTr="00890437">
        <w:trPr>
          <w:trHeight w:val="432"/>
        </w:trPr>
        <w:tc>
          <w:tcPr>
            <w:tcW w:w="3970" w:type="dxa"/>
          </w:tcPr>
          <w:p w14:paraId="4D7F48E3" w14:textId="3F2959CA"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Basiratnia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13</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SLE</w:t>
            </w:r>
            <w:r w:rsidRPr="008C7474">
              <w:rPr>
                <w:rFonts w:ascii="Book Antiqua" w:eastAsia="MS MinNew Roman" w:hAnsi="Book Antiqua" w:cs="Times New Roman"/>
                <w:lang w:val="it-IT" w:eastAsia="it-IT"/>
              </w:rPr>
              <w:t>, 2006, Iran)</w:t>
            </w:r>
          </w:p>
        </w:tc>
        <w:tc>
          <w:tcPr>
            <w:tcW w:w="1495" w:type="dxa"/>
          </w:tcPr>
          <w:p w14:paraId="271C0778"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10-M</w:t>
            </w:r>
          </w:p>
        </w:tc>
        <w:tc>
          <w:tcPr>
            <w:tcW w:w="2048" w:type="dxa"/>
          </w:tcPr>
          <w:p w14:paraId="79573E0A"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Laparotomic cholecystectomy</w:t>
            </w:r>
          </w:p>
        </w:tc>
        <w:tc>
          <w:tcPr>
            <w:tcW w:w="2552" w:type="dxa"/>
          </w:tcPr>
          <w:p w14:paraId="22F3EF5C" w14:textId="382B2087" w:rsidR="007F1692" w:rsidRPr="008C7474" w:rsidRDefault="007F1692" w:rsidP="00890437">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Ceftriaxone</w:t>
            </w:r>
            <w:r w:rsidR="00890437">
              <w:rPr>
                <w:rFonts w:ascii="Book Antiqua" w:eastAsia="MS MinNew Roman" w:hAnsi="Book Antiqua" w:cs="Times New Roman" w:hint="eastAsia"/>
                <w:lang w:val="it-IT" w:eastAsia="zh-CN"/>
              </w:rPr>
              <w:t xml:space="preserve">, </w:t>
            </w:r>
            <w:r w:rsidR="00890437" w:rsidRPr="008C7474">
              <w:rPr>
                <w:rFonts w:ascii="Book Antiqua" w:eastAsia="MS MinNew Roman" w:hAnsi="Book Antiqua" w:cs="Times New Roman"/>
                <w:lang w:val="it-IT" w:eastAsia="it-IT"/>
              </w:rPr>
              <w:t>metronidazole</w:t>
            </w:r>
          </w:p>
        </w:tc>
        <w:tc>
          <w:tcPr>
            <w:tcW w:w="4252" w:type="dxa"/>
          </w:tcPr>
          <w:p w14:paraId="03325B4A" w14:textId="27679330"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w:t>
            </w:r>
            <w:r w:rsidR="000779C4">
              <w:rPr>
                <w:rFonts w:ascii="Book Antiqua" w:eastAsia="MS MinNew Roman" w:hAnsi="Book Antiqua" w:cs="Times New Roman"/>
                <w:lang w:val="it-IT" w:eastAsia="it-IT"/>
              </w:rPr>
              <w:t>igh-dose prednisolone for 3 d</w:t>
            </w:r>
            <w:r w:rsidRPr="008C7474">
              <w:rPr>
                <w:rFonts w:ascii="Book Antiqua" w:eastAsia="MS MinNew Roman" w:hAnsi="Book Antiqua" w:cs="Times New Roman"/>
                <w:lang w:val="it-IT" w:eastAsia="it-IT"/>
              </w:rPr>
              <w:t>. Surgical approach due to poor response (not specified)</w:t>
            </w:r>
          </w:p>
        </w:tc>
        <w:tc>
          <w:tcPr>
            <w:tcW w:w="993" w:type="dxa"/>
          </w:tcPr>
          <w:p w14:paraId="3DE4E89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[13]</w:t>
            </w:r>
          </w:p>
        </w:tc>
      </w:tr>
      <w:tr w:rsidR="007F1692" w:rsidRPr="008C7474" w14:paraId="199A51BE" w14:textId="77777777" w:rsidTr="00890437">
        <w:trPr>
          <w:trHeight w:val="432"/>
        </w:trPr>
        <w:tc>
          <w:tcPr>
            <w:tcW w:w="3970" w:type="dxa"/>
            <w:hideMark/>
          </w:tcPr>
          <w:p w14:paraId="4C7630EA" w14:textId="117EEFEF"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Kuttiat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35</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8C7474">
              <w:rPr>
                <w:rFonts w:ascii="Book Antiqua" w:eastAsia="MS MinNew Roman" w:hAnsi="Book Antiqua" w:cs="Times New Roman"/>
                <w:i/>
                <w:lang w:val="it-IT" w:eastAsia="it-IT"/>
              </w:rPr>
              <w:t>P. falciparum</w:t>
            </w:r>
            <w:r w:rsidRPr="008C7474">
              <w:rPr>
                <w:rFonts w:ascii="Book Antiqua" w:eastAsia="MS MinNew Roman" w:hAnsi="Book Antiqua" w:cs="Times New Roman"/>
                <w:lang w:val="it-IT" w:eastAsia="it-IT"/>
              </w:rPr>
              <w:t xml:space="preserve"> and </w:t>
            </w:r>
            <w:r w:rsidRPr="008C7474">
              <w:rPr>
                <w:rFonts w:ascii="Book Antiqua" w:eastAsia="MS MinNew Roman" w:hAnsi="Book Antiqua" w:cs="Times New Roman"/>
                <w:i/>
                <w:lang w:val="it-IT" w:eastAsia="it-IT"/>
              </w:rPr>
              <w:t>P. Vivax</w:t>
            </w:r>
            <w:r w:rsidRPr="008C7474">
              <w:rPr>
                <w:rFonts w:ascii="Book Antiqua" w:eastAsia="MS MinNew Roman" w:hAnsi="Book Antiqua" w:cs="Times New Roman"/>
                <w:lang w:val="it-IT" w:eastAsia="it-IT"/>
              </w:rPr>
              <w:t>, 2007, India)</w:t>
            </w:r>
          </w:p>
        </w:tc>
        <w:tc>
          <w:tcPr>
            <w:tcW w:w="1495" w:type="dxa"/>
            <w:hideMark/>
          </w:tcPr>
          <w:p w14:paraId="6D3F6BDA"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8-M</w:t>
            </w:r>
          </w:p>
          <w:p w14:paraId="35198B26"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9-M</w:t>
            </w:r>
          </w:p>
        </w:tc>
        <w:tc>
          <w:tcPr>
            <w:tcW w:w="2048" w:type="dxa"/>
            <w:hideMark/>
          </w:tcPr>
          <w:p w14:paraId="2FFBFB8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hideMark/>
          </w:tcPr>
          <w:p w14:paraId="70EC87B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Ceftriaxone</w:t>
            </w:r>
          </w:p>
        </w:tc>
        <w:tc>
          <w:tcPr>
            <w:tcW w:w="4252" w:type="dxa"/>
          </w:tcPr>
          <w:p w14:paraId="3D202B83" w14:textId="7EE3AA95" w:rsidR="007F1692" w:rsidRPr="008C7474" w:rsidRDefault="000779C4"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Intravenous </w:t>
            </w:r>
            <w:r w:rsidR="007F1692" w:rsidRPr="008C7474">
              <w:rPr>
                <w:rFonts w:ascii="Book Antiqua" w:eastAsia="MS MinNew Roman" w:hAnsi="Book Antiqua" w:cs="Times New Roman"/>
                <w:lang w:val="it-IT" w:eastAsia="it-IT"/>
              </w:rPr>
              <w:t>quinine as soon as the definitive diagnosis was achieved</w:t>
            </w:r>
          </w:p>
        </w:tc>
        <w:tc>
          <w:tcPr>
            <w:tcW w:w="993" w:type="dxa"/>
            <w:hideMark/>
          </w:tcPr>
          <w:p w14:paraId="16320FF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[35]</w:t>
            </w:r>
          </w:p>
        </w:tc>
      </w:tr>
      <w:tr w:rsidR="007F1692" w:rsidRPr="008C7474" w14:paraId="1EBF3221" w14:textId="77777777" w:rsidTr="00890437">
        <w:trPr>
          <w:trHeight w:val="432"/>
        </w:trPr>
        <w:tc>
          <w:tcPr>
            <w:tcW w:w="3970" w:type="dxa"/>
          </w:tcPr>
          <w:p w14:paraId="503E9A8C" w14:textId="15D88D16"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lastRenderedPageBreak/>
              <w:t xml:space="preserve">Lagona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36</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8C7474">
              <w:rPr>
                <w:rFonts w:ascii="Book Antiqua" w:eastAsia="MS MinNew Roman" w:hAnsi="Book Antiqua" w:cs="Times New Roman"/>
                <w:i/>
                <w:lang w:val="it-IT" w:eastAsia="it-IT"/>
              </w:rPr>
              <w:t>EBV</w:t>
            </w:r>
            <w:r w:rsidRPr="008C7474">
              <w:rPr>
                <w:rFonts w:ascii="Book Antiqua" w:eastAsia="MS MinNew Roman" w:hAnsi="Book Antiqua" w:cs="Times New Roman"/>
                <w:lang w:val="it-IT" w:eastAsia="it-IT"/>
              </w:rPr>
              <w:t>, 2007, Greece)</w:t>
            </w:r>
          </w:p>
          <w:p w14:paraId="0CBBD35D" w14:textId="77777777"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p>
        </w:tc>
        <w:tc>
          <w:tcPr>
            <w:tcW w:w="1495" w:type="dxa"/>
            <w:hideMark/>
          </w:tcPr>
          <w:p w14:paraId="1CA85CD8"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4-F</w:t>
            </w:r>
          </w:p>
        </w:tc>
        <w:tc>
          <w:tcPr>
            <w:tcW w:w="2048" w:type="dxa"/>
            <w:hideMark/>
          </w:tcPr>
          <w:p w14:paraId="01FE9DF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hideMark/>
          </w:tcPr>
          <w:p w14:paraId="1FFDE75E"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4252" w:type="dxa"/>
          </w:tcPr>
          <w:p w14:paraId="6AA1B93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Only supportive therapy and close follow-up</w:t>
            </w:r>
          </w:p>
        </w:tc>
        <w:tc>
          <w:tcPr>
            <w:tcW w:w="993" w:type="dxa"/>
            <w:hideMark/>
          </w:tcPr>
          <w:p w14:paraId="594A9EE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[36]</w:t>
            </w:r>
          </w:p>
        </w:tc>
      </w:tr>
      <w:tr w:rsidR="007F1692" w:rsidRPr="008C7474" w14:paraId="4E431D92" w14:textId="77777777" w:rsidTr="00890437">
        <w:trPr>
          <w:trHeight w:val="432"/>
        </w:trPr>
        <w:tc>
          <w:tcPr>
            <w:tcW w:w="3970" w:type="dxa"/>
            <w:hideMark/>
          </w:tcPr>
          <w:p w14:paraId="27F2DB87" w14:textId="50D2F33C"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Anthoine-Milhomme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37</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8C7474">
              <w:rPr>
                <w:rFonts w:ascii="Book Antiqua" w:eastAsia="MS MinNew Roman" w:hAnsi="Book Antiqua" w:cs="Times New Roman"/>
                <w:i/>
                <w:lang w:val="it-IT" w:eastAsia="it-IT"/>
              </w:rPr>
              <w:t>Plasmodium spp.</w:t>
            </w:r>
            <w:r w:rsidRPr="008C7474">
              <w:rPr>
                <w:rFonts w:ascii="Book Antiqua" w:eastAsia="MS MinNew Roman" w:hAnsi="Book Antiqua" w:cs="Times New Roman"/>
                <w:lang w:val="it-IT" w:eastAsia="it-IT"/>
              </w:rPr>
              <w:t>, 2007, France/Ivory Coast)</w:t>
            </w:r>
          </w:p>
        </w:tc>
        <w:tc>
          <w:tcPr>
            <w:tcW w:w="1495" w:type="dxa"/>
            <w:hideMark/>
          </w:tcPr>
          <w:p w14:paraId="2ADCA51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7-F</w:t>
            </w:r>
          </w:p>
        </w:tc>
        <w:tc>
          <w:tcPr>
            <w:tcW w:w="2048" w:type="dxa"/>
            <w:hideMark/>
          </w:tcPr>
          <w:p w14:paraId="6DB5E4B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hideMark/>
          </w:tcPr>
          <w:p w14:paraId="7613B19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Amoxicillin triamphenicol</w:t>
            </w:r>
          </w:p>
        </w:tc>
        <w:tc>
          <w:tcPr>
            <w:tcW w:w="4252" w:type="dxa"/>
          </w:tcPr>
          <w:p w14:paraId="6C90025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Halofantrin was started as soon the diagnosis was achieved</w:t>
            </w:r>
          </w:p>
        </w:tc>
        <w:tc>
          <w:tcPr>
            <w:tcW w:w="993" w:type="dxa"/>
            <w:hideMark/>
          </w:tcPr>
          <w:p w14:paraId="6BB65E0E"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[37]</w:t>
            </w:r>
          </w:p>
        </w:tc>
      </w:tr>
      <w:tr w:rsidR="007F1692" w:rsidRPr="008C7474" w14:paraId="0E85DD1C" w14:textId="77777777" w:rsidTr="00890437">
        <w:trPr>
          <w:trHeight w:val="432"/>
        </w:trPr>
        <w:tc>
          <w:tcPr>
            <w:tcW w:w="3970" w:type="dxa"/>
          </w:tcPr>
          <w:p w14:paraId="7FD245D3" w14:textId="4F25ADAD"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Prassouli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3</w:t>
            </w:r>
            <w:r w:rsidR="00486E86" w:rsidRPr="00486E86">
              <w:rPr>
                <w:rFonts w:ascii="Book Antiqua" w:eastAsia="MS MinNew Roman" w:hAnsi="Book Antiqua" w:cs="Times New Roman"/>
                <w:vertAlign w:val="superscript"/>
                <w:lang w:val="it-IT" w:eastAsia="it-IT"/>
              </w:rPr>
              <w:t>8]</w:t>
            </w:r>
            <w:r w:rsidR="00486E86" w:rsidRPr="008C7474">
              <w:rPr>
                <w:rFonts w:ascii="Book Antiqua" w:eastAsia="MS MinNew Roman" w:hAnsi="Book Antiqua" w:cs="Times New Roman"/>
                <w:lang w:val="it-IT" w:eastAsia="it-IT"/>
              </w:rPr>
              <w:t xml:space="preserve"> </w:t>
            </w:r>
            <w:r w:rsidR="00486E86">
              <w:rPr>
                <w:rFonts w:ascii="Book Antiqua" w:eastAsia="MS MinNew Roman" w:hAnsi="Book Antiqua" w:cs="Times New Roman" w:hint="eastAsia"/>
                <w:lang w:val="it-IT" w:eastAsia="zh-CN"/>
              </w:rPr>
              <w:t>(</w:t>
            </w:r>
            <w:r w:rsidRPr="00486E86">
              <w:rPr>
                <w:rFonts w:ascii="Book Antiqua" w:eastAsia="MS MinNew Roman" w:hAnsi="Book Antiqua" w:cs="Times New Roman"/>
                <w:lang w:val="it-IT" w:eastAsia="it-IT"/>
              </w:rPr>
              <w:t>EBV,</w:t>
            </w:r>
            <w:r w:rsidRPr="008C7474">
              <w:rPr>
                <w:rFonts w:ascii="Book Antiqua" w:eastAsia="MS MinNew Roman" w:hAnsi="Book Antiqua" w:cs="Times New Roman"/>
                <w:lang w:val="it-IT" w:eastAsia="it-IT"/>
              </w:rPr>
              <w:t xml:space="preserve"> 2007, Greece)</w:t>
            </w:r>
          </w:p>
        </w:tc>
        <w:tc>
          <w:tcPr>
            <w:tcW w:w="1495" w:type="dxa"/>
          </w:tcPr>
          <w:p w14:paraId="40CD9D0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13-F</w:t>
            </w:r>
          </w:p>
        </w:tc>
        <w:tc>
          <w:tcPr>
            <w:tcW w:w="2048" w:type="dxa"/>
          </w:tcPr>
          <w:p w14:paraId="2B0EB6B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6E837C44" w14:textId="0BEA45FE" w:rsidR="007F1692" w:rsidRPr="008C7474" w:rsidRDefault="007F1692" w:rsidP="00890437">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Cefotaxime</w:t>
            </w:r>
            <w:r w:rsidR="00890437">
              <w:rPr>
                <w:rFonts w:ascii="Book Antiqua" w:eastAsia="MS MinNew Roman" w:hAnsi="Book Antiqua" w:cs="Times New Roman" w:hint="eastAsia"/>
                <w:lang w:val="it-IT" w:eastAsia="zh-CN"/>
              </w:rPr>
              <w:t xml:space="preserve">, </w:t>
            </w:r>
            <w:r w:rsidR="00890437" w:rsidRPr="008C7474">
              <w:rPr>
                <w:rFonts w:ascii="Book Antiqua" w:eastAsia="MS MinNew Roman" w:hAnsi="Book Antiqua" w:cs="Times New Roman"/>
                <w:lang w:val="it-IT" w:eastAsia="it-IT"/>
              </w:rPr>
              <w:t>tobramicin</w:t>
            </w:r>
            <w:r w:rsidR="00890437">
              <w:rPr>
                <w:rFonts w:ascii="Book Antiqua" w:eastAsia="MS MinNew Roman" w:hAnsi="Book Antiqua" w:cs="Times New Roman" w:hint="eastAsia"/>
                <w:lang w:val="it-IT" w:eastAsia="zh-CN"/>
              </w:rPr>
              <w:t xml:space="preserve">, </w:t>
            </w:r>
            <w:r w:rsidR="00890437" w:rsidRPr="008C7474">
              <w:rPr>
                <w:rFonts w:ascii="Book Antiqua" w:eastAsia="MS MinNew Roman" w:hAnsi="Book Antiqua" w:cs="Times New Roman"/>
                <w:lang w:val="it-IT" w:eastAsia="it-IT"/>
              </w:rPr>
              <w:t>metronidazole</w:t>
            </w:r>
          </w:p>
        </w:tc>
        <w:tc>
          <w:tcPr>
            <w:tcW w:w="4252" w:type="dxa"/>
          </w:tcPr>
          <w:p w14:paraId="45431FF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3B2ED3F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[38]</w:t>
            </w:r>
          </w:p>
        </w:tc>
      </w:tr>
      <w:tr w:rsidR="007F1692" w:rsidRPr="008C7474" w14:paraId="2237161A" w14:textId="77777777" w:rsidTr="00890437">
        <w:trPr>
          <w:trHeight w:val="432"/>
        </w:trPr>
        <w:tc>
          <w:tcPr>
            <w:tcW w:w="3970" w:type="dxa"/>
          </w:tcPr>
          <w:p w14:paraId="408027C1" w14:textId="00A9821E"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Shin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14</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w:t>
            </w:r>
            <w:r w:rsidRPr="00890437">
              <w:rPr>
                <w:rFonts w:ascii="Book Antiqua" w:eastAsia="MS MinNew Roman" w:hAnsi="Book Antiqua" w:cs="Times New Roman"/>
                <w:lang w:val="it-IT" w:eastAsia="it-IT"/>
              </w:rPr>
              <w:t>Nephrotic syndrome,</w:t>
            </w:r>
            <w:r w:rsidRPr="008C7474">
              <w:rPr>
                <w:rFonts w:ascii="Book Antiqua" w:eastAsia="MS MinNew Roman" w:hAnsi="Book Antiqua" w:cs="Times New Roman"/>
                <w:lang w:val="it-IT" w:eastAsia="it-IT"/>
              </w:rPr>
              <w:t xml:space="preserve"> 2007, South Korea)</w:t>
            </w:r>
          </w:p>
        </w:tc>
        <w:tc>
          <w:tcPr>
            <w:tcW w:w="1495" w:type="dxa"/>
          </w:tcPr>
          <w:p w14:paraId="0F81F3E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5-M</w:t>
            </w:r>
          </w:p>
        </w:tc>
        <w:tc>
          <w:tcPr>
            <w:tcW w:w="2048" w:type="dxa"/>
          </w:tcPr>
          <w:p w14:paraId="0775AD46"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31B1C846" w14:textId="490F99D7" w:rsidR="007F1692" w:rsidRPr="00890437" w:rsidRDefault="007F1692" w:rsidP="00890437">
            <w:pPr>
              <w:widowControl w:val="0"/>
              <w:adjustRightInd w:val="0"/>
              <w:snapToGrid w:val="0"/>
              <w:spacing w:line="360" w:lineRule="auto"/>
              <w:jc w:val="center"/>
              <w:rPr>
                <w:rFonts w:ascii="Book Antiqua" w:hAnsi="Book Antiqua" w:cs="Times New Roman"/>
                <w:lang w:val="it-IT" w:eastAsia="zh-CN"/>
              </w:rPr>
            </w:pPr>
            <w:r w:rsidRPr="008C7474">
              <w:rPr>
                <w:rFonts w:ascii="Book Antiqua" w:eastAsia="MS MinNew Roman" w:hAnsi="Book Antiqua" w:cs="Times New Roman"/>
                <w:lang w:val="it-IT" w:eastAsia="it-IT"/>
              </w:rPr>
              <w:t>Ampicillin</w:t>
            </w:r>
            <w:r w:rsidR="00890437">
              <w:rPr>
                <w:rFonts w:ascii="Book Antiqua" w:eastAsia="MS MinNew Roman" w:hAnsi="Book Antiqua" w:cs="Times New Roman" w:hint="eastAsia"/>
                <w:lang w:val="it-IT" w:eastAsia="zh-CN"/>
              </w:rPr>
              <w:t>,</w:t>
            </w:r>
            <w:r w:rsidR="00890437">
              <w:rPr>
                <w:rFonts w:ascii="Book Antiqua" w:hAnsi="Book Antiqua" w:cs="Times New Roman" w:hint="eastAsia"/>
                <w:lang w:val="it-IT" w:eastAsia="zh-CN"/>
              </w:rPr>
              <w:t xml:space="preserve"> </w:t>
            </w:r>
            <w:r w:rsidRPr="008C7474">
              <w:rPr>
                <w:rFonts w:ascii="Book Antiqua" w:eastAsia="MS MinNew Roman" w:hAnsi="Book Antiqua" w:cs="Times New Roman"/>
                <w:lang w:val="it-IT" w:eastAsia="it-IT"/>
              </w:rPr>
              <w:t>cefotaxime</w:t>
            </w:r>
          </w:p>
        </w:tc>
        <w:tc>
          <w:tcPr>
            <w:tcW w:w="4252" w:type="dxa"/>
          </w:tcPr>
          <w:p w14:paraId="0C5D014C" w14:textId="7F141F05"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Deflazacort 60</w:t>
            </w:r>
            <w:r w:rsidR="000779C4">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mg/m</w:t>
            </w:r>
            <w:r w:rsidRPr="008C7474">
              <w:rPr>
                <w:rFonts w:ascii="Book Antiqua" w:eastAsia="MS MinNew Roman" w:hAnsi="Book Antiqua" w:cs="Times New Roman"/>
                <w:vertAlign w:val="superscript"/>
                <w:lang w:val="it-IT" w:eastAsia="it-IT"/>
              </w:rPr>
              <w:t>2</w:t>
            </w:r>
          </w:p>
        </w:tc>
        <w:tc>
          <w:tcPr>
            <w:tcW w:w="993" w:type="dxa"/>
          </w:tcPr>
          <w:p w14:paraId="6707683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[14]</w:t>
            </w:r>
          </w:p>
        </w:tc>
      </w:tr>
      <w:tr w:rsidR="007F1692" w:rsidRPr="008C7474" w14:paraId="7FFD8233" w14:textId="77777777" w:rsidTr="00890437">
        <w:trPr>
          <w:trHeight w:val="432"/>
        </w:trPr>
        <w:tc>
          <w:tcPr>
            <w:tcW w:w="3970" w:type="dxa"/>
            <w:hideMark/>
          </w:tcPr>
          <w:p w14:paraId="3657956C" w14:textId="17F2FCAF"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Gora-Gebka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39</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EBV</w:t>
            </w:r>
            <w:r w:rsidR="00890437">
              <w:rPr>
                <w:rFonts w:ascii="Book Antiqua" w:eastAsia="MS MinNew Roman" w:hAnsi="Book Antiqua" w:cs="Times New Roman" w:hint="eastAsia"/>
                <w:lang w:val="it-IT" w:eastAsia="zh-CN"/>
              </w:rPr>
              <w:t xml:space="preserve"> </w:t>
            </w:r>
            <w:r w:rsidRPr="00486E86">
              <w:rPr>
                <w:rFonts w:ascii="Book Antiqua" w:eastAsia="MS MinNew Roman" w:hAnsi="Book Antiqua" w:cs="Times New Roman"/>
                <w:lang w:val="it-IT" w:eastAsia="it-IT"/>
              </w:rPr>
              <w:t>+</w:t>
            </w:r>
            <w:r w:rsidR="00890437">
              <w:rPr>
                <w:rFonts w:ascii="Book Antiqua" w:eastAsia="MS MinNew Roman" w:hAnsi="Book Antiqua" w:cs="Times New Roman" w:hint="eastAsia"/>
                <w:lang w:val="it-IT" w:eastAsia="zh-CN"/>
              </w:rPr>
              <w:t xml:space="preserve"> </w:t>
            </w:r>
            <w:r w:rsidRPr="00486E86">
              <w:rPr>
                <w:rFonts w:ascii="Book Antiqua" w:eastAsia="MS MinNew Roman" w:hAnsi="Book Antiqua" w:cs="Times New Roman"/>
                <w:lang w:val="it-IT" w:eastAsia="it-IT"/>
              </w:rPr>
              <w:t>CMV</w:t>
            </w:r>
            <w:r w:rsidRPr="008C7474">
              <w:rPr>
                <w:rFonts w:ascii="Book Antiqua" w:eastAsia="MS MinNew Roman" w:hAnsi="Book Antiqua" w:cs="Times New Roman"/>
                <w:lang w:val="it-IT" w:eastAsia="it-IT"/>
              </w:rPr>
              <w:t xml:space="preserve"> and </w:t>
            </w:r>
            <w:r w:rsidRPr="00486E86">
              <w:rPr>
                <w:rFonts w:ascii="Book Antiqua" w:eastAsia="MS MinNew Roman" w:hAnsi="Book Antiqua" w:cs="Times New Roman"/>
                <w:lang w:val="it-IT" w:eastAsia="it-IT"/>
              </w:rPr>
              <w:t>EBV</w:t>
            </w:r>
            <w:r w:rsidRPr="008C7474">
              <w:rPr>
                <w:rFonts w:ascii="Book Antiqua" w:eastAsia="MS MinNew Roman" w:hAnsi="Book Antiqua" w:cs="Times New Roman"/>
                <w:lang w:val="it-IT" w:eastAsia="it-IT"/>
              </w:rPr>
              <w:t>, 2008, Poland)</w:t>
            </w:r>
          </w:p>
        </w:tc>
        <w:tc>
          <w:tcPr>
            <w:tcW w:w="1495" w:type="dxa"/>
            <w:hideMark/>
          </w:tcPr>
          <w:p w14:paraId="590C2FFE" w14:textId="5A948076" w:rsidR="007F1692" w:rsidRPr="008C7474" w:rsidRDefault="007F1692" w:rsidP="00890437">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9-F</w:t>
            </w:r>
            <w:r w:rsidR="00890437">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4-F</w:t>
            </w:r>
          </w:p>
        </w:tc>
        <w:tc>
          <w:tcPr>
            <w:tcW w:w="2048" w:type="dxa"/>
          </w:tcPr>
          <w:p w14:paraId="439A025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06594A28"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Cefotaxime</w:t>
            </w:r>
          </w:p>
        </w:tc>
        <w:tc>
          <w:tcPr>
            <w:tcW w:w="4252" w:type="dxa"/>
          </w:tcPr>
          <w:p w14:paraId="2A7EA5FE"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hideMark/>
          </w:tcPr>
          <w:p w14:paraId="57B2C35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[39]</w:t>
            </w:r>
          </w:p>
        </w:tc>
      </w:tr>
      <w:tr w:rsidR="007F1692" w:rsidRPr="008C7474" w14:paraId="03737BC1" w14:textId="77777777" w:rsidTr="00890437">
        <w:trPr>
          <w:trHeight w:val="432"/>
        </w:trPr>
        <w:tc>
          <w:tcPr>
            <w:tcW w:w="3970" w:type="dxa"/>
          </w:tcPr>
          <w:p w14:paraId="3B78E04E" w14:textId="500592AE"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Bouyahia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41</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(HAV,</w:t>
            </w:r>
            <w:r w:rsidRPr="008C7474">
              <w:rPr>
                <w:rFonts w:ascii="Book Antiqua" w:eastAsia="MS MinNew Roman" w:hAnsi="Book Antiqua" w:cs="Times New Roman"/>
                <w:lang w:val="it-IT" w:eastAsia="it-IT"/>
              </w:rPr>
              <w:t xml:space="preserve"> 2008, Tunisia)</w:t>
            </w:r>
          </w:p>
        </w:tc>
        <w:tc>
          <w:tcPr>
            <w:tcW w:w="1495" w:type="dxa"/>
          </w:tcPr>
          <w:p w14:paraId="2741DAE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14-M</w:t>
            </w:r>
          </w:p>
        </w:tc>
        <w:tc>
          <w:tcPr>
            <w:tcW w:w="2048" w:type="dxa"/>
          </w:tcPr>
          <w:p w14:paraId="24772C67"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0AEF4184" w14:textId="3A93446E" w:rsidR="007F1692" w:rsidRPr="008C7474" w:rsidRDefault="007F1692" w:rsidP="00890437">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Cefotaxime</w:t>
            </w:r>
            <w:r w:rsidR="00890437">
              <w:rPr>
                <w:rFonts w:ascii="Book Antiqua" w:eastAsia="MS MinNew Roman" w:hAnsi="Book Antiqua" w:cs="Times New Roman" w:hint="eastAsia"/>
                <w:lang w:val="it-IT" w:eastAsia="zh-CN"/>
              </w:rPr>
              <w:t xml:space="preserve">, </w:t>
            </w:r>
            <w:r w:rsidR="00890437" w:rsidRPr="008C7474">
              <w:rPr>
                <w:rFonts w:ascii="Book Antiqua" w:eastAsia="MS MinNew Roman" w:hAnsi="Book Antiqua" w:cs="Times New Roman"/>
                <w:lang w:val="it-IT" w:eastAsia="it-IT"/>
              </w:rPr>
              <w:t>gentamicin</w:t>
            </w:r>
          </w:p>
        </w:tc>
        <w:tc>
          <w:tcPr>
            <w:tcW w:w="4252" w:type="dxa"/>
          </w:tcPr>
          <w:p w14:paraId="17B10D1E"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7E50F928"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[41]</w:t>
            </w:r>
          </w:p>
        </w:tc>
      </w:tr>
      <w:tr w:rsidR="007F1692" w:rsidRPr="008C7474" w14:paraId="15E91D89" w14:textId="77777777" w:rsidTr="00890437">
        <w:trPr>
          <w:trHeight w:val="432"/>
        </w:trPr>
        <w:tc>
          <w:tcPr>
            <w:tcW w:w="3970" w:type="dxa"/>
            <w:hideMark/>
          </w:tcPr>
          <w:p w14:paraId="005F5723" w14:textId="61E9B054"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Suresh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43</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(HAV,</w:t>
            </w:r>
            <w:r w:rsidRPr="008C7474">
              <w:rPr>
                <w:rFonts w:ascii="Book Antiqua" w:eastAsia="MS MinNew Roman" w:hAnsi="Book Antiqua" w:cs="Times New Roman"/>
                <w:lang w:val="it-IT" w:eastAsia="it-IT"/>
              </w:rPr>
              <w:t xml:space="preserve"> 2009, India)</w:t>
            </w:r>
          </w:p>
        </w:tc>
        <w:tc>
          <w:tcPr>
            <w:tcW w:w="1495" w:type="dxa"/>
            <w:hideMark/>
          </w:tcPr>
          <w:p w14:paraId="649E79C8"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2-F</w:t>
            </w:r>
          </w:p>
        </w:tc>
        <w:tc>
          <w:tcPr>
            <w:tcW w:w="2048" w:type="dxa"/>
            <w:hideMark/>
          </w:tcPr>
          <w:p w14:paraId="2EB2E3F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hideMark/>
          </w:tcPr>
          <w:p w14:paraId="1FE0820E" w14:textId="0C95B52B"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4252" w:type="dxa"/>
          </w:tcPr>
          <w:p w14:paraId="02EA0837"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hideMark/>
          </w:tcPr>
          <w:p w14:paraId="6749D12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[43]</w:t>
            </w:r>
          </w:p>
        </w:tc>
      </w:tr>
      <w:tr w:rsidR="007F1692" w:rsidRPr="008C7474" w14:paraId="013F0ADF" w14:textId="77777777" w:rsidTr="00890437">
        <w:trPr>
          <w:trHeight w:val="432"/>
        </w:trPr>
        <w:tc>
          <w:tcPr>
            <w:tcW w:w="3970" w:type="dxa"/>
            <w:hideMark/>
          </w:tcPr>
          <w:p w14:paraId="2B1ED7E1" w14:textId="322CD888"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 Souza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44</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(HAV,</w:t>
            </w:r>
            <w:r w:rsidRPr="008C7474">
              <w:rPr>
                <w:rFonts w:ascii="Book Antiqua" w:eastAsia="MS MinNew Roman" w:hAnsi="Book Antiqua" w:cs="Times New Roman"/>
                <w:lang w:val="it-IT" w:eastAsia="it-IT"/>
              </w:rPr>
              <w:t xml:space="preserve"> 2009, Brazil)</w:t>
            </w:r>
          </w:p>
        </w:tc>
        <w:tc>
          <w:tcPr>
            <w:tcW w:w="1495" w:type="dxa"/>
            <w:hideMark/>
          </w:tcPr>
          <w:p w14:paraId="594C94AD"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16-M</w:t>
            </w:r>
          </w:p>
        </w:tc>
        <w:tc>
          <w:tcPr>
            <w:tcW w:w="2048" w:type="dxa"/>
            <w:hideMark/>
          </w:tcPr>
          <w:p w14:paraId="69F084B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hideMark/>
          </w:tcPr>
          <w:p w14:paraId="4B1F5DF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4252" w:type="dxa"/>
          </w:tcPr>
          <w:p w14:paraId="0D6449D0"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hideMark/>
          </w:tcPr>
          <w:p w14:paraId="5B7060D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[44]</w:t>
            </w:r>
          </w:p>
        </w:tc>
      </w:tr>
      <w:tr w:rsidR="007F1692" w:rsidRPr="008C7474" w14:paraId="20251CBC" w14:textId="77777777" w:rsidTr="00890437">
        <w:trPr>
          <w:trHeight w:val="432"/>
        </w:trPr>
        <w:tc>
          <w:tcPr>
            <w:tcW w:w="3970" w:type="dxa"/>
          </w:tcPr>
          <w:p w14:paraId="6A90B16D" w14:textId="2C7BECF6"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Medonca</w:t>
            </w:r>
            <w:r w:rsidR="00890437" w:rsidRPr="00890437">
              <w:rPr>
                <w:rFonts w:ascii="Book Antiqua" w:eastAsia="MS MinNew Roman" w:hAnsi="Book Antiqua" w:cs="Times New Roman" w:hint="eastAsia"/>
                <w:vertAlign w:val="superscript"/>
                <w:lang w:val="it-IT" w:eastAsia="zh-CN"/>
              </w:rPr>
              <w:t>[15]</w:t>
            </w:r>
            <w:r w:rsidR="00890437">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SLE</w:t>
            </w:r>
            <w:r w:rsidRPr="008C7474">
              <w:rPr>
                <w:rFonts w:ascii="Book Antiqua" w:eastAsia="MS MinNew Roman" w:hAnsi="Book Antiqua" w:cs="Times New Roman"/>
                <w:lang w:val="it-IT" w:eastAsia="it-IT"/>
              </w:rPr>
              <w:t>, 2009, Brazil)</w:t>
            </w:r>
          </w:p>
        </w:tc>
        <w:tc>
          <w:tcPr>
            <w:tcW w:w="1495" w:type="dxa"/>
          </w:tcPr>
          <w:p w14:paraId="4BF3871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12-F</w:t>
            </w:r>
          </w:p>
        </w:tc>
        <w:tc>
          <w:tcPr>
            <w:tcW w:w="2048" w:type="dxa"/>
          </w:tcPr>
          <w:p w14:paraId="5891DF7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6F36797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4252" w:type="dxa"/>
          </w:tcPr>
          <w:p w14:paraId="17DFEFDB" w14:textId="518572BD"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Concomitant SNC vasculitis findings: treated with h</w:t>
            </w:r>
            <w:r w:rsidR="000779C4">
              <w:rPr>
                <w:rFonts w:ascii="Book Antiqua" w:eastAsia="MS MinNew Roman" w:hAnsi="Book Antiqua" w:cs="Times New Roman"/>
                <w:lang w:val="it-IT" w:eastAsia="it-IT"/>
              </w:rPr>
              <w:t>igh-dose prednisolone for 3 d</w:t>
            </w:r>
            <w:r w:rsidRPr="008C7474">
              <w:rPr>
                <w:rFonts w:ascii="Book Antiqua" w:eastAsia="MS MinNew Roman" w:hAnsi="Book Antiqua" w:cs="Times New Roman"/>
                <w:lang w:val="it-IT" w:eastAsia="it-IT"/>
              </w:rPr>
              <w:t>.</w:t>
            </w:r>
          </w:p>
        </w:tc>
        <w:tc>
          <w:tcPr>
            <w:tcW w:w="993" w:type="dxa"/>
          </w:tcPr>
          <w:p w14:paraId="05015BA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[15]</w:t>
            </w:r>
          </w:p>
        </w:tc>
      </w:tr>
      <w:tr w:rsidR="007F1692" w:rsidRPr="008C7474" w14:paraId="79B6D061" w14:textId="77777777" w:rsidTr="00890437">
        <w:trPr>
          <w:trHeight w:val="432"/>
        </w:trPr>
        <w:tc>
          <w:tcPr>
            <w:tcW w:w="3970" w:type="dxa"/>
          </w:tcPr>
          <w:p w14:paraId="4ACC2BB1" w14:textId="7697A642"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McNaughton </w:t>
            </w:r>
            <w:r w:rsidR="00486E86" w:rsidRPr="00486E86">
              <w:rPr>
                <w:rFonts w:ascii="Book Antiqua" w:eastAsia="MS MinNew Roman" w:hAnsi="Book Antiqua" w:cs="Times New Roman"/>
                <w:i/>
                <w:lang w:val="it-IT" w:eastAsia="it-IT"/>
              </w:rPr>
              <w:t>et al</w:t>
            </w:r>
            <w:r w:rsidR="00890437">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76</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(N/A,</w:t>
            </w:r>
            <w:r w:rsidRPr="008C7474">
              <w:rPr>
                <w:rFonts w:ascii="Book Antiqua" w:eastAsia="MS MinNew Roman" w:hAnsi="Book Antiqua" w:cs="Times New Roman"/>
                <w:lang w:val="it-IT" w:eastAsia="it-IT"/>
              </w:rPr>
              <w:t xml:space="preserve"> 2010, </w:t>
            </w:r>
            <w:r w:rsidRPr="008C7474">
              <w:rPr>
                <w:rFonts w:ascii="Book Antiqua" w:eastAsia="MS MinNew Roman" w:hAnsi="Book Antiqua" w:cs="Times New Roman"/>
                <w:lang w:val="it-IT" w:eastAsia="it-IT"/>
              </w:rPr>
              <w:lastRenderedPageBreak/>
              <w:t>U</w:t>
            </w:r>
            <w:r w:rsidR="00486E86">
              <w:rPr>
                <w:rFonts w:ascii="Book Antiqua" w:eastAsia="MS MinNew Roman" w:hAnsi="Book Antiqua" w:cs="Times New Roman" w:hint="eastAsia"/>
                <w:lang w:val="it-IT" w:eastAsia="zh-CN"/>
              </w:rPr>
              <w:t>nited Staes</w:t>
            </w:r>
            <w:r w:rsidRPr="008C7474">
              <w:rPr>
                <w:rFonts w:ascii="Book Antiqua" w:eastAsia="MS MinNew Roman" w:hAnsi="Book Antiqua" w:cs="Times New Roman"/>
                <w:lang w:val="it-IT" w:eastAsia="it-IT"/>
              </w:rPr>
              <w:t>)</w:t>
            </w:r>
          </w:p>
        </w:tc>
        <w:tc>
          <w:tcPr>
            <w:tcW w:w="1495" w:type="dxa"/>
          </w:tcPr>
          <w:p w14:paraId="15B5058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lastRenderedPageBreak/>
              <w:t>14-M</w:t>
            </w:r>
          </w:p>
        </w:tc>
        <w:tc>
          <w:tcPr>
            <w:tcW w:w="2048" w:type="dxa"/>
          </w:tcPr>
          <w:p w14:paraId="5CA12EC1" w14:textId="2B856838"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Laparoscopic </w:t>
            </w:r>
            <w:r w:rsidR="00890437" w:rsidRPr="008C7474">
              <w:rPr>
                <w:rFonts w:ascii="Book Antiqua" w:eastAsia="MS MinNew Roman" w:hAnsi="Book Antiqua" w:cs="Times New Roman"/>
                <w:lang w:val="it-IT" w:eastAsia="it-IT"/>
              </w:rPr>
              <w:lastRenderedPageBreak/>
              <w:t>cholecystectomy</w:t>
            </w:r>
          </w:p>
        </w:tc>
        <w:tc>
          <w:tcPr>
            <w:tcW w:w="2552" w:type="dxa"/>
          </w:tcPr>
          <w:p w14:paraId="2E8B9CD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lastRenderedPageBreak/>
              <w:t xml:space="preserve">Antibiotics (not </w:t>
            </w:r>
            <w:r w:rsidRPr="008C7474">
              <w:rPr>
                <w:rFonts w:ascii="Book Antiqua" w:eastAsia="MS MinNew Roman" w:hAnsi="Book Antiqua" w:cs="Times New Roman"/>
                <w:lang w:val="it-IT" w:eastAsia="it-IT"/>
              </w:rPr>
              <w:lastRenderedPageBreak/>
              <w:t>specified)</w:t>
            </w:r>
          </w:p>
        </w:tc>
        <w:tc>
          <w:tcPr>
            <w:tcW w:w="4252" w:type="dxa"/>
          </w:tcPr>
          <w:p w14:paraId="3D0CF88A"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35A7997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[76]</w:t>
            </w:r>
          </w:p>
        </w:tc>
      </w:tr>
      <w:tr w:rsidR="007F1692" w:rsidRPr="008C7474" w14:paraId="3A6078B2" w14:textId="77777777" w:rsidTr="00890437">
        <w:trPr>
          <w:trHeight w:val="432"/>
        </w:trPr>
        <w:tc>
          <w:tcPr>
            <w:tcW w:w="3970" w:type="dxa"/>
          </w:tcPr>
          <w:p w14:paraId="7564FFE3" w14:textId="6F72A39C"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Karkera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77</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(N/A,</w:t>
            </w:r>
            <w:r w:rsidRPr="008C7474">
              <w:rPr>
                <w:rFonts w:ascii="Book Antiqua" w:eastAsia="MS MinNew Roman" w:hAnsi="Book Antiqua" w:cs="Times New Roman"/>
                <w:lang w:val="it-IT" w:eastAsia="it-IT"/>
              </w:rPr>
              <w:t xml:space="preserve"> 2010, India)</w:t>
            </w:r>
          </w:p>
        </w:tc>
        <w:tc>
          <w:tcPr>
            <w:tcW w:w="1495" w:type="dxa"/>
          </w:tcPr>
          <w:p w14:paraId="3EB9A1D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11-M</w:t>
            </w:r>
          </w:p>
          <w:p w14:paraId="7281E6F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11-M</w:t>
            </w:r>
          </w:p>
        </w:tc>
        <w:tc>
          <w:tcPr>
            <w:tcW w:w="2048" w:type="dxa"/>
          </w:tcPr>
          <w:p w14:paraId="7C860D88" w14:textId="720D366D"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Laparotomic </w:t>
            </w:r>
            <w:r w:rsidR="00890437" w:rsidRPr="008C7474">
              <w:rPr>
                <w:rFonts w:ascii="Book Antiqua" w:eastAsia="MS MinNew Roman" w:hAnsi="Book Antiqua" w:cs="Times New Roman"/>
                <w:lang w:val="it-IT" w:eastAsia="it-IT"/>
              </w:rPr>
              <w:t>cholecystectomy</w:t>
            </w:r>
          </w:p>
        </w:tc>
        <w:tc>
          <w:tcPr>
            <w:tcW w:w="2552" w:type="dxa"/>
          </w:tcPr>
          <w:p w14:paraId="3DC2140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Antibiotics (not specified)</w:t>
            </w:r>
          </w:p>
        </w:tc>
        <w:tc>
          <w:tcPr>
            <w:tcW w:w="4252" w:type="dxa"/>
          </w:tcPr>
          <w:p w14:paraId="5986AFC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Both patients developed complicated (perforated) AAC</w:t>
            </w:r>
          </w:p>
        </w:tc>
        <w:tc>
          <w:tcPr>
            <w:tcW w:w="993" w:type="dxa"/>
          </w:tcPr>
          <w:p w14:paraId="1F1316DA"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[77]</w:t>
            </w:r>
          </w:p>
        </w:tc>
      </w:tr>
      <w:tr w:rsidR="007F1692" w:rsidRPr="008C7474" w14:paraId="6B577CC1" w14:textId="77777777" w:rsidTr="00890437">
        <w:trPr>
          <w:trHeight w:val="432"/>
        </w:trPr>
        <w:tc>
          <w:tcPr>
            <w:tcW w:w="3970" w:type="dxa"/>
            <w:hideMark/>
          </w:tcPr>
          <w:p w14:paraId="220313CA" w14:textId="29E27457"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Arroud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45</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(HAV,</w:t>
            </w:r>
            <w:r w:rsidRPr="008C7474">
              <w:rPr>
                <w:rFonts w:ascii="Book Antiqua" w:eastAsia="MS MinNew Roman" w:hAnsi="Book Antiqua" w:cs="Times New Roman"/>
                <w:lang w:val="it-IT" w:eastAsia="it-IT"/>
              </w:rPr>
              <w:t xml:space="preserve"> 2011, Morocco)</w:t>
            </w:r>
          </w:p>
        </w:tc>
        <w:tc>
          <w:tcPr>
            <w:tcW w:w="1495" w:type="dxa"/>
            <w:hideMark/>
          </w:tcPr>
          <w:p w14:paraId="6B1AFF07"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11-M</w:t>
            </w:r>
          </w:p>
        </w:tc>
        <w:tc>
          <w:tcPr>
            <w:tcW w:w="2048" w:type="dxa"/>
            <w:hideMark/>
          </w:tcPr>
          <w:p w14:paraId="05B696C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hideMark/>
          </w:tcPr>
          <w:p w14:paraId="48C3CF20" w14:textId="178F9740" w:rsidR="007F1692" w:rsidRPr="008C7474" w:rsidRDefault="007F1692" w:rsidP="00890437">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Amoxicillin-clavulanic acid</w:t>
            </w:r>
            <w:r w:rsidR="00890437">
              <w:rPr>
                <w:rFonts w:ascii="Book Antiqua" w:eastAsia="MS MinNew Roman" w:hAnsi="Book Antiqua" w:cs="Times New Roman"/>
                <w:lang w:val="it-IT" w:eastAsia="zh-CN"/>
              </w:rPr>
              <w:t>,</w:t>
            </w:r>
            <w:r w:rsidR="00890437">
              <w:rPr>
                <w:rFonts w:ascii="Book Antiqua" w:eastAsia="MS MinNew Roman" w:hAnsi="Book Antiqua" w:cs="Times New Roman" w:hint="eastAsia"/>
                <w:lang w:val="it-IT" w:eastAsia="zh-CN"/>
              </w:rPr>
              <w:t xml:space="preserve"> </w:t>
            </w:r>
            <w:r w:rsidR="00890437" w:rsidRPr="008C7474">
              <w:rPr>
                <w:rFonts w:ascii="Book Antiqua" w:eastAsia="MS MinNew Roman" w:hAnsi="Book Antiqua" w:cs="Times New Roman"/>
                <w:lang w:val="it-IT" w:eastAsia="it-IT"/>
              </w:rPr>
              <w:t>g</w:t>
            </w:r>
            <w:r w:rsidRPr="008C7474">
              <w:rPr>
                <w:rFonts w:ascii="Book Antiqua" w:eastAsia="MS MinNew Roman" w:hAnsi="Book Antiqua" w:cs="Times New Roman"/>
                <w:lang w:val="it-IT" w:eastAsia="it-IT"/>
              </w:rPr>
              <w:t>entamicin</w:t>
            </w:r>
          </w:p>
        </w:tc>
        <w:tc>
          <w:tcPr>
            <w:tcW w:w="4252" w:type="dxa"/>
          </w:tcPr>
          <w:p w14:paraId="1AEDCF40"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hideMark/>
          </w:tcPr>
          <w:p w14:paraId="30348ED0"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[45]</w:t>
            </w:r>
          </w:p>
        </w:tc>
      </w:tr>
      <w:tr w:rsidR="007F1692" w:rsidRPr="008C7474" w14:paraId="3FEFB336" w14:textId="77777777" w:rsidTr="00890437">
        <w:trPr>
          <w:trHeight w:val="432"/>
        </w:trPr>
        <w:tc>
          <w:tcPr>
            <w:tcW w:w="3970" w:type="dxa"/>
            <w:hideMark/>
          </w:tcPr>
          <w:p w14:paraId="1659E4FD" w14:textId="25ACBDF2"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Herek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46</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(HAV,</w:t>
            </w:r>
            <w:r w:rsidRPr="008C7474">
              <w:rPr>
                <w:rFonts w:ascii="Book Antiqua" w:eastAsia="MS MinNew Roman" w:hAnsi="Book Antiqua" w:cs="Times New Roman"/>
                <w:lang w:val="it-IT" w:eastAsia="it-IT"/>
              </w:rPr>
              <w:t xml:space="preserve"> 2011, Turkey)</w:t>
            </w:r>
          </w:p>
        </w:tc>
        <w:tc>
          <w:tcPr>
            <w:tcW w:w="1495" w:type="dxa"/>
            <w:hideMark/>
          </w:tcPr>
          <w:p w14:paraId="11B26E8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9-M</w:t>
            </w:r>
          </w:p>
        </w:tc>
        <w:tc>
          <w:tcPr>
            <w:tcW w:w="2048" w:type="dxa"/>
          </w:tcPr>
          <w:p w14:paraId="0547798E"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220EF2C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4252" w:type="dxa"/>
          </w:tcPr>
          <w:p w14:paraId="3283E2D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hideMark/>
          </w:tcPr>
          <w:p w14:paraId="08A1BD8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[46]</w:t>
            </w:r>
          </w:p>
        </w:tc>
      </w:tr>
      <w:tr w:rsidR="007F1692" w:rsidRPr="008C7474" w14:paraId="7F5B759E" w14:textId="77777777" w:rsidTr="00890437">
        <w:trPr>
          <w:trHeight w:val="432"/>
        </w:trPr>
        <w:tc>
          <w:tcPr>
            <w:tcW w:w="3970" w:type="dxa"/>
          </w:tcPr>
          <w:p w14:paraId="69BB050B" w14:textId="623CE33B" w:rsidR="007F1692" w:rsidRPr="008C7474" w:rsidRDefault="007F1692" w:rsidP="00486E86">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Pal K</w:t>
            </w:r>
            <w:r w:rsidR="00890437" w:rsidRPr="00890437">
              <w:rPr>
                <w:rFonts w:ascii="Book Antiqua" w:eastAsia="MS MinNew Roman" w:hAnsi="Book Antiqua" w:cs="Times New Roman" w:hint="eastAsia"/>
                <w:vertAlign w:val="superscript"/>
                <w:lang w:val="it-IT" w:eastAsia="zh-CN"/>
              </w:rPr>
              <w:t>[24]</w:t>
            </w:r>
            <w:r w:rsidR="00890437">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type I Diabetes mellitus</w:t>
            </w:r>
            <w:r w:rsidRPr="008C7474">
              <w:rPr>
                <w:rFonts w:ascii="Book Antiqua" w:eastAsia="MS MinNew Roman" w:hAnsi="Book Antiqua" w:cs="Times New Roman"/>
                <w:lang w:val="it-IT" w:eastAsia="it-IT"/>
              </w:rPr>
              <w:t>, 2011, Saudi Arabia)</w:t>
            </w:r>
          </w:p>
        </w:tc>
        <w:tc>
          <w:tcPr>
            <w:tcW w:w="1495" w:type="dxa"/>
          </w:tcPr>
          <w:p w14:paraId="46BD5C7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11-M</w:t>
            </w:r>
          </w:p>
        </w:tc>
        <w:tc>
          <w:tcPr>
            <w:tcW w:w="2048" w:type="dxa"/>
          </w:tcPr>
          <w:p w14:paraId="69907F5E" w14:textId="6A1501A4"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Laparoscopic </w:t>
            </w:r>
            <w:r w:rsidR="00890437" w:rsidRPr="008C7474">
              <w:rPr>
                <w:rFonts w:ascii="Book Antiqua" w:eastAsia="MS MinNew Roman" w:hAnsi="Book Antiqua" w:cs="Times New Roman"/>
                <w:lang w:val="it-IT" w:eastAsia="it-IT"/>
              </w:rPr>
              <w:t>cholecystectomy</w:t>
            </w:r>
          </w:p>
        </w:tc>
        <w:tc>
          <w:tcPr>
            <w:tcW w:w="2552" w:type="dxa"/>
          </w:tcPr>
          <w:p w14:paraId="67731FF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Antibiotics (not specified)</w:t>
            </w:r>
          </w:p>
        </w:tc>
        <w:tc>
          <w:tcPr>
            <w:tcW w:w="4252" w:type="dxa"/>
          </w:tcPr>
          <w:p w14:paraId="469D8F35" w14:textId="2B4E1582" w:rsidR="007F1692" w:rsidRPr="000779C4" w:rsidRDefault="007F1692" w:rsidP="00486E86">
            <w:pPr>
              <w:widowControl w:val="0"/>
              <w:adjustRightInd w:val="0"/>
              <w:snapToGrid w:val="0"/>
              <w:spacing w:line="360" w:lineRule="auto"/>
              <w:jc w:val="center"/>
              <w:rPr>
                <w:rFonts w:ascii="Book Antiqua" w:hAnsi="Book Antiqua" w:cs="Times New Roman"/>
                <w:lang w:val="it-IT" w:eastAsia="zh-CN"/>
              </w:rPr>
            </w:pPr>
            <w:r w:rsidRPr="008C7474">
              <w:rPr>
                <w:rFonts w:ascii="Book Antiqua" w:eastAsia="MS MinNew Roman" w:hAnsi="Book Antiqua" w:cs="Times New Roman"/>
                <w:lang w:val="it-IT" w:eastAsia="it-IT"/>
              </w:rPr>
              <w:t xml:space="preserve">Emphysematous AAC associated to secondary appendicitis. Bile bacteriology revealed </w:t>
            </w:r>
            <w:r w:rsidRPr="000779C4">
              <w:rPr>
                <w:rFonts w:ascii="Book Antiqua" w:eastAsia="MS MinNew Roman" w:hAnsi="Book Antiqua" w:cs="Times New Roman"/>
                <w:i/>
                <w:lang w:val="it-IT" w:eastAsia="it-IT"/>
              </w:rPr>
              <w:t>E. Coli</w:t>
            </w:r>
            <w:r w:rsidRPr="008C7474">
              <w:rPr>
                <w:rFonts w:ascii="Book Antiqua" w:eastAsia="MS MinNew Roman" w:hAnsi="Book Antiqua" w:cs="Times New Roman"/>
                <w:lang w:val="it-IT" w:eastAsia="it-IT"/>
              </w:rPr>
              <w:t xml:space="preserve"> and </w:t>
            </w:r>
            <w:r w:rsidR="000779C4">
              <w:rPr>
                <w:rFonts w:ascii="Book Antiqua" w:eastAsia="MS MinNew Roman" w:hAnsi="Book Antiqua" w:cs="Times New Roman"/>
                <w:i/>
                <w:lang w:val="it-IT" w:eastAsia="it-IT"/>
              </w:rPr>
              <w:t>Ebterococcus spp</w:t>
            </w:r>
          </w:p>
        </w:tc>
        <w:tc>
          <w:tcPr>
            <w:tcW w:w="993" w:type="dxa"/>
          </w:tcPr>
          <w:p w14:paraId="258BCD9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[24]</w:t>
            </w:r>
          </w:p>
        </w:tc>
      </w:tr>
      <w:tr w:rsidR="007F1692" w:rsidRPr="008C7474" w14:paraId="2B68390A" w14:textId="77777777" w:rsidTr="00890437">
        <w:trPr>
          <w:trHeight w:val="432"/>
        </w:trPr>
        <w:tc>
          <w:tcPr>
            <w:tcW w:w="3970" w:type="dxa"/>
          </w:tcPr>
          <w:p w14:paraId="72BC2515" w14:textId="63D61773"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Prashanth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47</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HAV</w:t>
            </w:r>
            <w:r w:rsidRPr="008C7474">
              <w:rPr>
                <w:rFonts w:ascii="Book Antiqua" w:eastAsia="MS MinNew Roman" w:hAnsi="Book Antiqua" w:cs="Times New Roman"/>
                <w:lang w:val="it-IT" w:eastAsia="it-IT"/>
              </w:rPr>
              <w:t>, 2012, India)</w:t>
            </w:r>
          </w:p>
        </w:tc>
        <w:tc>
          <w:tcPr>
            <w:tcW w:w="1495" w:type="dxa"/>
          </w:tcPr>
          <w:p w14:paraId="36E78C0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12-F</w:t>
            </w:r>
          </w:p>
        </w:tc>
        <w:tc>
          <w:tcPr>
            <w:tcW w:w="2048" w:type="dxa"/>
          </w:tcPr>
          <w:p w14:paraId="6BF44DB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16578AB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4252" w:type="dxa"/>
          </w:tcPr>
          <w:p w14:paraId="3771E27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270950A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[47]</w:t>
            </w:r>
          </w:p>
        </w:tc>
      </w:tr>
      <w:tr w:rsidR="007F1692" w:rsidRPr="008C7474" w14:paraId="62F4E3A2" w14:textId="77777777" w:rsidTr="00890437">
        <w:trPr>
          <w:trHeight w:val="432"/>
        </w:trPr>
        <w:tc>
          <w:tcPr>
            <w:tcW w:w="3970" w:type="dxa"/>
            <w:hideMark/>
          </w:tcPr>
          <w:p w14:paraId="5860FFB6" w14:textId="32AAEDF2"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Newcombe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48</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8C7474">
              <w:rPr>
                <w:rFonts w:ascii="Book Antiqua" w:eastAsia="MS MinNew Roman" w:hAnsi="Book Antiqua" w:cs="Times New Roman"/>
                <w:i/>
                <w:lang w:val="it-IT" w:eastAsia="it-IT"/>
              </w:rPr>
              <w:t>C. Burnetii</w:t>
            </w:r>
            <w:r w:rsidRPr="008C7474">
              <w:rPr>
                <w:rFonts w:ascii="Book Antiqua" w:eastAsia="MS MinNew Roman" w:hAnsi="Book Antiqua" w:cs="Times New Roman"/>
                <w:lang w:val="it-IT" w:eastAsia="it-IT"/>
              </w:rPr>
              <w:t>, 2013, Australia)</w:t>
            </w:r>
          </w:p>
        </w:tc>
        <w:tc>
          <w:tcPr>
            <w:tcW w:w="1495" w:type="dxa"/>
            <w:hideMark/>
          </w:tcPr>
          <w:p w14:paraId="1C3EC31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9-M</w:t>
            </w:r>
          </w:p>
        </w:tc>
        <w:tc>
          <w:tcPr>
            <w:tcW w:w="2048" w:type="dxa"/>
            <w:hideMark/>
          </w:tcPr>
          <w:p w14:paraId="2ECFC26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hideMark/>
          </w:tcPr>
          <w:p w14:paraId="73625404" w14:textId="24C6BAC7" w:rsidR="007F1692" w:rsidRPr="008C7474" w:rsidRDefault="007F1692" w:rsidP="00890437">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Ampicillin</w:t>
            </w:r>
            <w:r w:rsidR="00890437">
              <w:rPr>
                <w:rFonts w:ascii="Book Antiqua" w:eastAsia="MS MinNew Roman" w:hAnsi="Book Antiqua" w:cs="Times New Roman" w:hint="eastAsia"/>
                <w:lang w:val="it-IT" w:eastAsia="zh-CN"/>
              </w:rPr>
              <w:t xml:space="preserve">, </w:t>
            </w:r>
            <w:r w:rsidR="00890437" w:rsidRPr="008C7474">
              <w:rPr>
                <w:rFonts w:ascii="Book Antiqua" w:eastAsia="MS MinNew Roman" w:hAnsi="Book Antiqua" w:cs="Times New Roman"/>
                <w:lang w:val="it-IT" w:eastAsia="it-IT"/>
              </w:rPr>
              <w:t>gentamicin</w:t>
            </w:r>
            <w:r w:rsidR="00890437">
              <w:rPr>
                <w:rFonts w:ascii="Book Antiqua" w:eastAsia="MS MinNew Roman" w:hAnsi="Book Antiqua" w:cs="Times New Roman" w:hint="eastAsia"/>
                <w:lang w:val="it-IT" w:eastAsia="zh-CN"/>
              </w:rPr>
              <w:t xml:space="preserve">, </w:t>
            </w:r>
            <w:r w:rsidR="00890437" w:rsidRPr="008C7474">
              <w:rPr>
                <w:rFonts w:ascii="Book Antiqua" w:eastAsia="MS MinNew Roman" w:hAnsi="Book Antiqua" w:cs="Times New Roman"/>
                <w:lang w:val="it-IT" w:eastAsia="it-IT"/>
              </w:rPr>
              <w:t>metronidazole</w:t>
            </w:r>
          </w:p>
        </w:tc>
        <w:tc>
          <w:tcPr>
            <w:tcW w:w="4252" w:type="dxa"/>
          </w:tcPr>
          <w:p w14:paraId="1E3E12C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AAC as probable complication of infection-associated anti-phospholipids syndrome</w:t>
            </w:r>
          </w:p>
        </w:tc>
        <w:tc>
          <w:tcPr>
            <w:tcW w:w="993" w:type="dxa"/>
            <w:hideMark/>
          </w:tcPr>
          <w:p w14:paraId="4E63BA7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[48]</w:t>
            </w:r>
          </w:p>
        </w:tc>
      </w:tr>
      <w:tr w:rsidR="007F1692" w:rsidRPr="008C7474" w14:paraId="70C7BEC5" w14:textId="77777777" w:rsidTr="00890437">
        <w:trPr>
          <w:trHeight w:val="432"/>
        </w:trPr>
        <w:tc>
          <w:tcPr>
            <w:tcW w:w="3970" w:type="dxa"/>
          </w:tcPr>
          <w:p w14:paraId="67CDA27A" w14:textId="3807555D"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Shihabuddin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22</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8C7474">
              <w:rPr>
                <w:rFonts w:ascii="Book Antiqua" w:eastAsia="MS MinNew Roman" w:hAnsi="Book Antiqua" w:cs="Times New Roman"/>
                <w:i/>
                <w:lang w:val="it-IT" w:eastAsia="it-IT"/>
              </w:rPr>
              <w:t>Cystic fibrosis</w:t>
            </w:r>
            <w:r w:rsidRPr="008C7474">
              <w:rPr>
                <w:rFonts w:ascii="Book Antiqua" w:eastAsia="MS MinNew Roman" w:hAnsi="Book Antiqua" w:cs="Times New Roman"/>
                <w:lang w:val="it-IT" w:eastAsia="it-IT"/>
              </w:rPr>
              <w:t>, 2013, U</w:t>
            </w:r>
            <w:r w:rsidR="00486E86">
              <w:rPr>
                <w:rFonts w:ascii="Book Antiqua" w:eastAsia="MS MinNew Roman" w:hAnsi="Book Antiqua" w:cs="Times New Roman" w:hint="eastAsia"/>
                <w:lang w:val="it-IT" w:eastAsia="zh-CN"/>
              </w:rPr>
              <w:t>nited States</w:t>
            </w:r>
            <w:r w:rsidRPr="008C7474">
              <w:rPr>
                <w:rFonts w:ascii="Book Antiqua" w:eastAsia="MS MinNew Roman" w:hAnsi="Book Antiqua" w:cs="Times New Roman"/>
                <w:lang w:val="it-IT" w:eastAsia="it-IT"/>
              </w:rPr>
              <w:t>)</w:t>
            </w:r>
          </w:p>
        </w:tc>
        <w:tc>
          <w:tcPr>
            <w:tcW w:w="1495" w:type="dxa"/>
          </w:tcPr>
          <w:p w14:paraId="56DF205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10-F</w:t>
            </w:r>
          </w:p>
        </w:tc>
        <w:tc>
          <w:tcPr>
            <w:tcW w:w="2048" w:type="dxa"/>
          </w:tcPr>
          <w:p w14:paraId="48E8E41A"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2983974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Antibiotics (not specified)</w:t>
            </w:r>
          </w:p>
        </w:tc>
        <w:tc>
          <w:tcPr>
            <w:tcW w:w="4252" w:type="dxa"/>
          </w:tcPr>
          <w:p w14:paraId="384E8257"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36EB026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[22]</w:t>
            </w:r>
          </w:p>
        </w:tc>
      </w:tr>
      <w:tr w:rsidR="007F1692" w:rsidRPr="008C7474" w14:paraId="08626C1B" w14:textId="77777777" w:rsidTr="00890437">
        <w:trPr>
          <w:trHeight w:val="432"/>
        </w:trPr>
        <w:tc>
          <w:tcPr>
            <w:tcW w:w="3970" w:type="dxa"/>
            <w:hideMark/>
          </w:tcPr>
          <w:p w14:paraId="39EE82DA" w14:textId="40E50D38"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Poddighe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50</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EBV</w:t>
            </w:r>
            <w:r w:rsidRPr="008C7474">
              <w:rPr>
                <w:rFonts w:ascii="Book Antiqua" w:eastAsia="MS MinNew Roman" w:hAnsi="Book Antiqua" w:cs="Times New Roman"/>
                <w:lang w:val="it-IT" w:eastAsia="it-IT"/>
              </w:rPr>
              <w:t>, 2014, Italy)</w:t>
            </w:r>
          </w:p>
        </w:tc>
        <w:tc>
          <w:tcPr>
            <w:tcW w:w="1495" w:type="dxa"/>
            <w:hideMark/>
          </w:tcPr>
          <w:p w14:paraId="0E1EC5A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7-F</w:t>
            </w:r>
          </w:p>
        </w:tc>
        <w:tc>
          <w:tcPr>
            <w:tcW w:w="2048" w:type="dxa"/>
            <w:hideMark/>
          </w:tcPr>
          <w:p w14:paraId="4D90828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hideMark/>
          </w:tcPr>
          <w:p w14:paraId="3BED965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Cefotaxime</w:t>
            </w:r>
          </w:p>
        </w:tc>
        <w:tc>
          <w:tcPr>
            <w:tcW w:w="4252" w:type="dxa"/>
          </w:tcPr>
          <w:p w14:paraId="24AC909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Patient coming from South-East Asia</w:t>
            </w:r>
          </w:p>
        </w:tc>
        <w:tc>
          <w:tcPr>
            <w:tcW w:w="993" w:type="dxa"/>
            <w:hideMark/>
          </w:tcPr>
          <w:p w14:paraId="0B34EC8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[50]</w:t>
            </w:r>
          </w:p>
        </w:tc>
      </w:tr>
      <w:tr w:rsidR="007F1692" w:rsidRPr="008C7474" w14:paraId="4E25885F" w14:textId="77777777" w:rsidTr="00890437">
        <w:trPr>
          <w:trHeight w:val="432"/>
        </w:trPr>
        <w:tc>
          <w:tcPr>
            <w:tcW w:w="3970" w:type="dxa"/>
            <w:hideMark/>
          </w:tcPr>
          <w:p w14:paraId="42DA0DB8" w14:textId="5EBD4252"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Kim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51</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EBV</w:t>
            </w:r>
            <w:r w:rsidRPr="008C7474">
              <w:rPr>
                <w:rFonts w:ascii="Book Antiqua" w:eastAsia="MS MinNew Roman" w:hAnsi="Book Antiqua" w:cs="Times New Roman"/>
                <w:lang w:val="it-IT" w:eastAsia="it-IT"/>
              </w:rPr>
              <w:t xml:space="preserve">, 2014, South </w:t>
            </w:r>
            <w:r w:rsidRPr="008C7474">
              <w:rPr>
                <w:rFonts w:ascii="Book Antiqua" w:eastAsia="MS MinNew Roman" w:hAnsi="Book Antiqua" w:cs="Times New Roman"/>
                <w:lang w:val="it-IT" w:eastAsia="it-IT"/>
              </w:rPr>
              <w:lastRenderedPageBreak/>
              <w:t>Korea)</w:t>
            </w:r>
          </w:p>
        </w:tc>
        <w:tc>
          <w:tcPr>
            <w:tcW w:w="1495" w:type="dxa"/>
            <w:hideMark/>
          </w:tcPr>
          <w:p w14:paraId="424D116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lastRenderedPageBreak/>
              <w:t>10-F</w:t>
            </w:r>
          </w:p>
        </w:tc>
        <w:tc>
          <w:tcPr>
            <w:tcW w:w="2048" w:type="dxa"/>
          </w:tcPr>
          <w:p w14:paraId="21A07F4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25403DE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Antibiotics (not </w:t>
            </w:r>
            <w:r w:rsidRPr="008C7474">
              <w:rPr>
                <w:rFonts w:ascii="Book Antiqua" w:eastAsia="MS MinNew Roman" w:hAnsi="Book Antiqua" w:cs="Times New Roman"/>
                <w:lang w:val="it-IT" w:eastAsia="it-IT"/>
              </w:rPr>
              <w:lastRenderedPageBreak/>
              <w:t>specified)</w:t>
            </w:r>
          </w:p>
        </w:tc>
        <w:tc>
          <w:tcPr>
            <w:tcW w:w="4252" w:type="dxa"/>
          </w:tcPr>
          <w:p w14:paraId="2C93C91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hideMark/>
          </w:tcPr>
          <w:p w14:paraId="3C957E9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[51]</w:t>
            </w:r>
          </w:p>
        </w:tc>
      </w:tr>
      <w:tr w:rsidR="007F1692" w:rsidRPr="008C7474" w14:paraId="5FD9B79B" w14:textId="77777777" w:rsidTr="00890437">
        <w:trPr>
          <w:trHeight w:val="432"/>
        </w:trPr>
        <w:tc>
          <w:tcPr>
            <w:tcW w:w="3970" w:type="dxa"/>
            <w:hideMark/>
          </w:tcPr>
          <w:p w14:paraId="10ED7C7B" w14:textId="049200FD"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Strehle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53</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EBV</w:t>
            </w:r>
            <w:r w:rsidRPr="008C7474">
              <w:rPr>
                <w:rFonts w:ascii="Book Antiqua" w:eastAsia="MS MinNew Roman" w:hAnsi="Book Antiqua" w:cs="Times New Roman"/>
                <w:lang w:val="it-IT" w:eastAsia="it-IT"/>
              </w:rPr>
              <w:t>, 2014, U</w:t>
            </w:r>
            <w:r w:rsidR="00486E86">
              <w:rPr>
                <w:rFonts w:ascii="Book Antiqua" w:eastAsia="MS MinNew Roman" w:hAnsi="Book Antiqua" w:cs="Times New Roman" w:hint="eastAsia"/>
                <w:lang w:val="it-IT" w:eastAsia="zh-CN"/>
              </w:rPr>
              <w:t xml:space="preserve">nited </w:t>
            </w:r>
            <w:r w:rsidRPr="008C7474">
              <w:rPr>
                <w:rFonts w:ascii="Book Antiqua" w:eastAsia="MS MinNew Roman" w:hAnsi="Book Antiqua" w:cs="Times New Roman"/>
                <w:lang w:val="it-IT" w:eastAsia="it-IT"/>
              </w:rPr>
              <w:t>K</w:t>
            </w:r>
            <w:r w:rsidR="00486E86">
              <w:rPr>
                <w:rFonts w:ascii="Book Antiqua" w:eastAsia="MS MinNew Roman" w:hAnsi="Book Antiqua" w:cs="Times New Roman" w:hint="eastAsia"/>
                <w:lang w:val="it-IT" w:eastAsia="zh-CN"/>
              </w:rPr>
              <w:t>ingdom</w:t>
            </w:r>
            <w:r w:rsidRPr="008C7474">
              <w:rPr>
                <w:rFonts w:ascii="Book Antiqua" w:eastAsia="MS MinNew Roman" w:hAnsi="Book Antiqua" w:cs="Times New Roman"/>
                <w:lang w:val="it-IT" w:eastAsia="it-IT"/>
              </w:rPr>
              <w:t>)</w:t>
            </w:r>
          </w:p>
        </w:tc>
        <w:tc>
          <w:tcPr>
            <w:tcW w:w="1495" w:type="dxa"/>
            <w:hideMark/>
          </w:tcPr>
          <w:p w14:paraId="01CD379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14-F</w:t>
            </w:r>
          </w:p>
        </w:tc>
        <w:tc>
          <w:tcPr>
            <w:tcW w:w="2048" w:type="dxa"/>
            <w:hideMark/>
          </w:tcPr>
          <w:p w14:paraId="38DADC46"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hideMark/>
          </w:tcPr>
          <w:p w14:paraId="3F412E4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Antibiotics (not specified)</w:t>
            </w:r>
          </w:p>
        </w:tc>
        <w:tc>
          <w:tcPr>
            <w:tcW w:w="4252" w:type="dxa"/>
          </w:tcPr>
          <w:p w14:paraId="4299BAF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1EA5F5F7"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[53]</w:t>
            </w:r>
          </w:p>
        </w:tc>
      </w:tr>
      <w:tr w:rsidR="007F1692" w:rsidRPr="008C7474" w14:paraId="2919B5AB" w14:textId="77777777" w:rsidTr="00890437">
        <w:trPr>
          <w:trHeight w:val="432"/>
        </w:trPr>
        <w:tc>
          <w:tcPr>
            <w:tcW w:w="3970" w:type="dxa"/>
          </w:tcPr>
          <w:p w14:paraId="3E659BF6" w14:textId="36F46412"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Sanches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17</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JDM</w:t>
            </w:r>
            <w:r w:rsidRPr="008C7474">
              <w:rPr>
                <w:rFonts w:ascii="Book Antiqua" w:eastAsia="MS MinNew Roman" w:hAnsi="Book Antiqua" w:cs="Times New Roman"/>
                <w:lang w:val="it-IT" w:eastAsia="it-IT"/>
              </w:rPr>
              <w:t>, 2014, Portugal)</w:t>
            </w:r>
          </w:p>
        </w:tc>
        <w:tc>
          <w:tcPr>
            <w:tcW w:w="1495" w:type="dxa"/>
          </w:tcPr>
          <w:p w14:paraId="5B1D005C"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11-F</w:t>
            </w:r>
          </w:p>
        </w:tc>
        <w:tc>
          <w:tcPr>
            <w:tcW w:w="2048" w:type="dxa"/>
          </w:tcPr>
          <w:p w14:paraId="02A3BB0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5E4A4A0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4252" w:type="dxa"/>
          </w:tcPr>
          <w:p w14:paraId="630652D2" w14:textId="308F97F5" w:rsidR="007F1692" w:rsidRPr="000779C4" w:rsidRDefault="007F1692" w:rsidP="00486E86">
            <w:pPr>
              <w:widowControl w:val="0"/>
              <w:adjustRightInd w:val="0"/>
              <w:snapToGrid w:val="0"/>
              <w:spacing w:line="360" w:lineRule="auto"/>
              <w:jc w:val="center"/>
              <w:rPr>
                <w:rFonts w:ascii="Book Antiqua" w:hAnsi="Book Antiqua" w:cs="Times New Roman"/>
                <w:lang w:val="it-IT" w:eastAsia="zh-CN"/>
              </w:rPr>
            </w:pPr>
            <w:r w:rsidRPr="008C7474">
              <w:rPr>
                <w:rFonts w:ascii="Book Antiqua" w:eastAsia="MS MinNew Roman" w:hAnsi="Book Antiqua" w:cs="Times New Roman"/>
                <w:lang w:val="it-IT" w:eastAsia="it-IT"/>
              </w:rPr>
              <w:t>h</w:t>
            </w:r>
            <w:r w:rsidR="000779C4">
              <w:rPr>
                <w:rFonts w:ascii="Book Antiqua" w:eastAsia="MS MinNew Roman" w:hAnsi="Book Antiqua" w:cs="Times New Roman"/>
                <w:lang w:val="it-IT" w:eastAsia="it-IT"/>
              </w:rPr>
              <w:t>igh-dose prednisolone for 3 d</w:t>
            </w:r>
          </w:p>
        </w:tc>
        <w:tc>
          <w:tcPr>
            <w:tcW w:w="993" w:type="dxa"/>
          </w:tcPr>
          <w:p w14:paraId="04A42B3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[17]</w:t>
            </w:r>
          </w:p>
        </w:tc>
      </w:tr>
      <w:tr w:rsidR="007F1692" w:rsidRPr="008C7474" w14:paraId="3865BA8B" w14:textId="77777777" w:rsidTr="00890437">
        <w:trPr>
          <w:trHeight w:val="432"/>
        </w:trPr>
        <w:tc>
          <w:tcPr>
            <w:tcW w:w="3970" w:type="dxa"/>
          </w:tcPr>
          <w:p w14:paraId="5A5B23CE" w14:textId="30667679"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Suga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54</w:t>
            </w:r>
            <w:r w:rsidR="00486E86" w:rsidRPr="00486E86">
              <w:rPr>
                <w:rFonts w:ascii="Book Antiqua" w:eastAsia="MS MinNew Roman" w:hAnsi="Book Antiqua" w:cs="Times New Roman"/>
                <w:vertAlign w:val="superscript"/>
                <w:lang w:val="it-IT" w:eastAsia="it-IT"/>
              </w:rPr>
              <w:t>]</w:t>
            </w:r>
            <w:r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EBV</w:t>
            </w:r>
            <w:r w:rsidRPr="008C7474">
              <w:rPr>
                <w:rFonts w:ascii="Book Antiqua" w:eastAsia="MS MinNew Roman" w:hAnsi="Book Antiqua" w:cs="Times New Roman"/>
                <w:lang w:val="it-IT" w:eastAsia="it-IT"/>
              </w:rPr>
              <w:t>, 2014, Japan)</w:t>
            </w:r>
          </w:p>
        </w:tc>
        <w:tc>
          <w:tcPr>
            <w:tcW w:w="1495" w:type="dxa"/>
          </w:tcPr>
          <w:p w14:paraId="757988F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6-F</w:t>
            </w:r>
          </w:p>
        </w:tc>
        <w:tc>
          <w:tcPr>
            <w:tcW w:w="2048" w:type="dxa"/>
          </w:tcPr>
          <w:p w14:paraId="5289A5CE"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05AAC3C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4252" w:type="dxa"/>
          </w:tcPr>
          <w:p w14:paraId="0324768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Only supportive therapy</w:t>
            </w:r>
          </w:p>
        </w:tc>
        <w:tc>
          <w:tcPr>
            <w:tcW w:w="993" w:type="dxa"/>
          </w:tcPr>
          <w:p w14:paraId="28E370A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[54]</w:t>
            </w:r>
          </w:p>
        </w:tc>
      </w:tr>
      <w:tr w:rsidR="007F1692" w:rsidRPr="008C7474" w14:paraId="6A5FF13D" w14:textId="77777777" w:rsidTr="00890437">
        <w:trPr>
          <w:trHeight w:val="432"/>
        </w:trPr>
        <w:tc>
          <w:tcPr>
            <w:tcW w:w="3970" w:type="dxa"/>
            <w:hideMark/>
          </w:tcPr>
          <w:p w14:paraId="31B24B5A" w14:textId="6535341B"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Alkoury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55</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EBV</w:t>
            </w:r>
            <w:r w:rsidRPr="008C7474">
              <w:rPr>
                <w:rFonts w:ascii="Book Antiqua" w:eastAsia="MS MinNew Roman" w:hAnsi="Book Antiqua" w:cs="Times New Roman"/>
                <w:lang w:val="it-IT" w:eastAsia="it-IT"/>
              </w:rPr>
              <w:t>, 2015, U</w:t>
            </w:r>
            <w:r w:rsidR="00486E86">
              <w:rPr>
                <w:rFonts w:ascii="Book Antiqua" w:eastAsia="MS MinNew Roman" w:hAnsi="Book Antiqua" w:cs="Times New Roman" w:hint="eastAsia"/>
                <w:lang w:val="it-IT" w:eastAsia="zh-CN"/>
              </w:rPr>
              <w:t>nited States</w:t>
            </w:r>
            <w:r w:rsidRPr="008C7474">
              <w:rPr>
                <w:rFonts w:ascii="Book Antiqua" w:eastAsia="MS MinNew Roman" w:hAnsi="Book Antiqua" w:cs="Times New Roman"/>
                <w:lang w:val="it-IT" w:eastAsia="it-IT"/>
              </w:rPr>
              <w:t>)</w:t>
            </w:r>
          </w:p>
        </w:tc>
        <w:tc>
          <w:tcPr>
            <w:tcW w:w="1495" w:type="dxa"/>
            <w:hideMark/>
          </w:tcPr>
          <w:p w14:paraId="200181E8"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15-F</w:t>
            </w:r>
          </w:p>
        </w:tc>
        <w:tc>
          <w:tcPr>
            <w:tcW w:w="2048" w:type="dxa"/>
            <w:hideMark/>
          </w:tcPr>
          <w:p w14:paraId="74E15C5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049FBB17"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N/A</w:t>
            </w:r>
          </w:p>
        </w:tc>
        <w:tc>
          <w:tcPr>
            <w:tcW w:w="4252" w:type="dxa"/>
          </w:tcPr>
          <w:p w14:paraId="7ED91A3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hideMark/>
          </w:tcPr>
          <w:p w14:paraId="69CFF7BD"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[55]</w:t>
            </w:r>
          </w:p>
        </w:tc>
      </w:tr>
      <w:tr w:rsidR="007F1692" w:rsidRPr="008C7474" w14:paraId="10D55248" w14:textId="77777777" w:rsidTr="00890437">
        <w:trPr>
          <w:trHeight w:val="432"/>
        </w:trPr>
        <w:tc>
          <w:tcPr>
            <w:tcW w:w="3970" w:type="dxa"/>
            <w:hideMark/>
          </w:tcPr>
          <w:p w14:paraId="7DB69A5B" w14:textId="35AABB83"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Pawlowska-Kamieniak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56</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EBV</w:t>
            </w:r>
            <w:r w:rsidRPr="008C7474">
              <w:rPr>
                <w:rFonts w:ascii="Book Antiqua" w:eastAsia="MS MinNew Roman" w:hAnsi="Book Antiqua" w:cs="Times New Roman"/>
                <w:lang w:val="it-IT" w:eastAsia="it-IT"/>
              </w:rPr>
              <w:t>, 2015, Poland)</w:t>
            </w:r>
          </w:p>
        </w:tc>
        <w:tc>
          <w:tcPr>
            <w:tcW w:w="1495" w:type="dxa"/>
            <w:hideMark/>
          </w:tcPr>
          <w:p w14:paraId="614C962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17-F</w:t>
            </w:r>
          </w:p>
        </w:tc>
        <w:tc>
          <w:tcPr>
            <w:tcW w:w="2048" w:type="dxa"/>
            <w:hideMark/>
          </w:tcPr>
          <w:p w14:paraId="52297B8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1C750C0A"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Antibiotics (not specified)</w:t>
            </w:r>
          </w:p>
        </w:tc>
        <w:tc>
          <w:tcPr>
            <w:tcW w:w="4252" w:type="dxa"/>
          </w:tcPr>
          <w:p w14:paraId="515BAA3B" w14:textId="5BE890E7" w:rsidR="007F1692" w:rsidRPr="008C7474" w:rsidRDefault="000779C4" w:rsidP="00486E86">
            <w:pPr>
              <w:widowControl w:val="0"/>
              <w:adjustRightInd w:val="0"/>
              <w:snapToGrid w:val="0"/>
              <w:spacing w:line="360" w:lineRule="auto"/>
              <w:jc w:val="center"/>
              <w:rPr>
                <w:rFonts w:ascii="Book Antiqua" w:eastAsia="MS MinNew Roman" w:hAnsi="Book Antiqua" w:cs="Times New Roman"/>
                <w:lang w:val="it-IT" w:eastAsia="it-IT"/>
              </w:rPr>
            </w:pPr>
            <w:r>
              <w:rPr>
                <w:rFonts w:ascii="Book Antiqua" w:eastAsia="MS MinNew Roman" w:hAnsi="Book Antiqua" w:cs="Times New Roman"/>
                <w:lang w:val="it-IT" w:eastAsia="it-IT"/>
              </w:rPr>
              <w:t>UDCA</w:t>
            </w:r>
            <w:r w:rsidR="007F1692" w:rsidRPr="008C7474">
              <w:rPr>
                <w:rFonts w:ascii="Book Antiqua" w:eastAsia="MS MinNew Roman" w:hAnsi="Book Antiqua" w:cs="Times New Roman"/>
                <w:lang w:val="it-IT" w:eastAsia="it-IT"/>
              </w:rPr>
              <w:t>, analgesics, and relaxants</w:t>
            </w:r>
          </w:p>
        </w:tc>
        <w:tc>
          <w:tcPr>
            <w:tcW w:w="993" w:type="dxa"/>
            <w:hideMark/>
          </w:tcPr>
          <w:p w14:paraId="449E8807"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[56]</w:t>
            </w:r>
          </w:p>
        </w:tc>
      </w:tr>
      <w:tr w:rsidR="007F1692" w:rsidRPr="008C7474" w14:paraId="30CEF986" w14:textId="77777777" w:rsidTr="00890437">
        <w:trPr>
          <w:trHeight w:val="432"/>
        </w:trPr>
        <w:tc>
          <w:tcPr>
            <w:tcW w:w="3970" w:type="dxa"/>
          </w:tcPr>
          <w:p w14:paraId="62C2508C" w14:textId="369057DF"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Muta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78</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N/A,</w:t>
            </w:r>
            <w:r w:rsidRPr="008C7474">
              <w:rPr>
                <w:rFonts w:ascii="Book Antiqua" w:eastAsia="MS MinNew Roman" w:hAnsi="Book Antiqua" w:cs="Times New Roman"/>
                <w:lang w:val="it-IT" w:eastAsia="it-IT"/>
              </w:rPr>
              <w:t xml:space="preserve"> 2015, Japan)</w:t>
            </w:r>
          </w:p>
        </w:tc>
        <w:tc>
          <w:tcPr>
            <w:tcW w:w="1495" w:type="dxa"/>
          </w:tcPr>
          <w:p w14:paraId="5398F42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6-M</w:t>
            </w:r>
          </w:p>
        </w:tc>
        <w:tc>
          <w:tcPr>
            <w:tcW w:w="2048" w:type="dxa"/>
          </w:tcPr>
          <w:p w14:paraId="2DDA9E0F" w14:textId="560F5620"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Laparoscopic </w:t>
            </w:r>
            <w:r w:rsidR="00890437" w:rsidRPr="008C7474">
              <w:rPr>
                <w:rFonts w:ascii="Book Antiqua" w:eastAsia="MS MinNew Roman" w:hAnsi="Book Antiqua" w:cs="Times New Roman"/>
                <w:lang w:val="it-IT" w:eastAsia="it-IT"/>
              </w:rPr>
              <w:t>cholecystectomy</w:t>
            </w:r>
          </w:p>
        </w:tc>
        <w:tc>
          <w:tcPr>
            <w:tcW w:w="2552" w:type="dxa"/>
          </w:tcPr>
          <w:p w14:paraId="36EE79E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N/A</w:t>
            </w:r>
          </w:p>
        </w:tc>
        <w:tc>
          <w:tcPr>
            <w:tcW w:w="4252" w:type="dxa"/>
          </w:tcPr>
          <w:p w14:paraId="75C714DD" w14:textId="532C0CF3" w:rsidR="007F1692" w:rsidRPr="000779C4" w:rsidRDefault="007F1692" w:rsidP="00486E86">
            <w:pPr>
              <w:widowControl w:val="0"/>
              <w:adjustRightInd w:val="0"/>
              <w:snapToGrid w:val="0"/>
              <w:spacing w:line="360" w:lineRule="auto"/>
              <w:jc w:val="center"/>
              <w:rPr>
                <w:rFonts w:ascii="Book Antiqua" w:hAnsi="Book Antiqua" w:cs="Times New Roman"/>
                <w:lang w:val="it-IT" w:eastAsia="zh-CN"/>
              </w:rPr>
            </w:pPr>
            <w:r w:rsidRPr="008C7474">
              <w:rPr>
                <w:rFonts w:ascii="Book Antiqua" w:eastAsia="MS MinNew Roman" w:hAnsi="Book Antiqua" w:cs="Times New Roman"/>
                <w:lang w:val="it-IT" w:eastAsia="it-IT"/>
              </w:rPr>
              <w:t>Case of eosinophilic cholecysitis without evidence of other eosinohil</w:t>
            </w:r>
            <w:r w:rsidR="000779C4">
              <w:rPr>
                <w:rFonts w:ascii="Book Antiqua" w:eastAsia="MS MinNew Roman" w:hAnsi="Book Antiqua" w:cs="Times New Roman"/>
                <w:lang w:val="it-IT" w:eastAsia="it-IT"/>
              </w:rPr>
              <w:t>ic disease</w:t>
            </w:r>
          </w:p>
        </w:tc>
        <w:tc>
          <w:tcPr>
            <w:tcW w:w="993" w:type="dxa"/>
          </w:tcPr>
          <w:p w14:paraId="717857D8"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[78]</w:t>
            </w:r>
          </w:p>
        </w:tc>
      </w:tr>
      <w:tr w:rsidR="007F1692" w:rsidRPr="008C7474" w14:paraId="00EC22D4" w14:textId="77777777" w:rsidTr="00890437">
        <w:trPr>
          <w:trHeight w:val="432"/>
        </w:trPr>
        <w:tc>
          <w:tcPr>
            <w:tcW w:w="3970" w:type="dxa"/>
          </w:tcPr>
          <w:p w14:paraId="0F474D7E" w14:textId="1C44DD01"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Majdalani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57</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EBV</w:t>
            </w:r>
            <w:r w:rsidRPr="008C7474">
              <w:rPr>
                <w:rFonts w:ascii="Book Antiqua" w:eastAsia="MS MinNew Roman" w:hAnsi="Book Antiqua" w:cs="Times New Roman"/>
                <w:lang w:val="it-IT" w:eastAsia="it-IT"/>
              </w:rPr>
              <w:t>, 2016, Lebanon)</w:t>
            </w:r>
          </w:p>
        </w:tc>
        <w:tc>
          <w:tcPr>
            <w:tcW w:w="1495" w:type="dxa"/>
          </w:tcPr>
          <w:p w14:paraId="3D749D0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16-F</w:t>
            </w:r>
          </w:p>
        </w:tc>
        <w:tc>
          <w:tcPr>
            <w:tcW w:w="2048" w:type="dxa"/>
          </w:tcPr>
          <w:p w14:paraId="3DB8457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614CF995" w14:textId="77D3470C"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Ciprofloxacin</w:t>
            </w:r>
            <w:r w:rsidR="00890437">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 xml:space="preserve"> </w:t>
            </w:r>
            <w:r w:rsidR="00890437" w:rsidRPr="008C7474">
              <w:rPr>
                <w:rFonts w:ascii="Book Antiqua" w:eastAsia="MS MinNew Roman" w:hAnsi="Book Antiqua" w:cs="Times New Roman"/>
                <w:lang w:val="it-IT" w:eastAsia="it-IT"/>
              </w:rPr>
              <w:t>metronidazole</w:t>
            </w:r>
          </w:p>
        </w:tc>
        <w:tc>
          <w:tcPr>
            <w:tcW w:w="4252" w:type="dxa"/>
          </w:tcPr>
          <w:p w14:paraId="610FBAC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337DECA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[57]</w:t>
            </w:r>
          </w:p>
        </w:tc>
      </w:tr>
      <w:tr w:rsidR="007F1692" w:rsidRPr="008C7474" w14:paraId="52A12EAF" w14:textId="77777777" w:rsidTr="00890437">
        <w:trPr>
          <w:trHeight w:val="432"/>
        </w:trPr>
        <w:tc>
          <w:tcPr>
            <w:tcW w:w="3970" w:type="dxa"/>
          </w:tcPr>
          <w:p w14:paraId="7E00CAEC" w14:textId="5E4E3672" w:rsidR="007F1692" w:rsidRPr="008C7474" w:rsidRDefault="00885047" w:rsidP="00890437">
            <w:pPr>
              <w:widowControl w:val="0"/>
              <w:adjustRightInd w:val="0"/>
              <w:snapToGrid w:val="0"/>
              <w:spacing w:line="360" w:lineRule="auto"/>
              <w:jc w:val="both"/>
              <w:rPr>
                <w:rFonts w:ascii="Book Antiqua" w:eastAsia="MS MinNew Roman" w:hAnsi="Book Antiqua" w:cs="Times New Roman"/>
                <w:lang w:val="it-IT" w:eastAsia="it-IT"/>
              </w:rPr>
            </w:pPr>
            <w:r w:rsidRPr="00FE1F5B">
              <w:rPr>
                <w:rFonts w:ascii="Book Antiqua" w:eastAsia="SimSun" w:hAnsi="Book Antiqua" w:cs="Times New Roman"/>
                <w:kern w:val="2"/>
                <w:lang w:eastAsia="zh-CN"/>
              </w:rPr>
              <w:t>Rodà</w:t>
            </w:r>
            <w:r>
              <w:rPr>
                <w:rFonts w:ascii="Book Antiqua" w:eastAsia="SimSun" w:hAnsi="Book Antiqua" w:cs="Times New Roman" w:hint="eastAsia"/>
                <w:b/>
                <w:kern w:val="2"/>
                <w:lang w:eastAsia="zh-CN"/>
              </w:rPr>
              <w:t xml:space="preserve">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79</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007F1692" w:rsidRPr="008C7474">
              <w:rPr>
                <w:rFonts w:ascii="Book Antiqua" w:eastAsia="MS MinNew Roman" w:hAnsi="Book Antiqua" w:cs="Times New Roman"/>
                <w:lang w:val="it-IT" w:eastAsia="it-IT"/>
              </w:rPr>
              <w:t>(</w:t>
            </w:r>
            <w:r w:rsidR="007F1692" w:rsidRPr="00486E86">
              <w:rPr>
                <w:rFonts w:ascii="Book Antiqua" w:eastAsia="MS MinNew Roman" w:hAnsi="Book Antiqua" w:cs="Times New Roman"/>
                <w:lang w:val="it-IT" w:eastAsia="it-IT"/>
              </w:rPr>
              <w:t>EBV</w:t>
            </w:r>
            <w:r w:rsidR="007F1692" w:rsidRPr="008C7474">
              <w:rPr>
                <w:rFonts w:ascii="Book Antiqua" w:eastAsia="MS MinNew Roman" w:hAnsi="Book Antiqua" w:cs="Times New Roman"/>
                <w:lang w:val="it-IT" w:eastAsia="it-IT"/>
              </w:rPr>
              <w:t>, 2016, Spain)</w:t>
            </w:r>
          </w:p>
        </w:tc>
        <w:tc>
          <w:tcPr>
            <w:tcW w:w="1495" w:type="dxa"/>
          </w:tcPr>
          <w:p w14:paraId="7F75AA8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2-M</w:t>
            </w:r>
          </w:p>
        </w:tc>
        <w:tc>
          <w:tcPr>
            <w:tcW w:w="2048" w:type="dxa"/>
          </w:tcPr>
          <w:p w14:paraId="601B1C4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0B19EFE0" w14:textId="2A75D293"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Ceftriaxone</w:t>
            </w:r>
            <w:r w:rsidR="00890437">
              <w:rPr>
                <w:rFonts w:ascii="Book Antiqua" w:eastAsia="MS MinNew Roman" w:hAnsi="Book Antiqua" w:cs="Times New Roman" w:hint="eastAsia"/>
                <w:lang w:val="it-IT" w:eastAsia="zh-CN"/>
              </w:rPr>
              <w:t>,</w:t>
            </w:r>
            <w:r w:rsidR="00890437">
              <w:rPr>
                <w:rFonts w:ascii="Book Antiqua" w:eastAsia="MS MinNew Roman" w:hAnsi="Book Antiqua" w:cs="Times New Roman"/>
                <w:lang w:val="it-IT" w:eastAsia="it-IT"/>
              </w:rPr>
              <w:t xml:space="preserve"> </w:t>
            </w:r>
            <w:r w:rsidR="00890437" w:rsidRPr="008C7474">
              <w:rPr>
                <w:rFonts w:ascii="Book Antiqua" w:eastAsia="MS MinNew Roman" w:hAnsi="Book Antiqua" w:cs="Times New Roman"/>
                <w:lang w:val="it-IT" w:eastAsia="it-IT"/>
              </w:rPr>
              <w:t>gancyclovir</w:t>
            </w:r>
          </w:p>
        </w:tc>
        <w:tc>
          <w:tcPr>
            <w:tcW w:w="4252" w:type="dxa"/>
          </w:tcPr>
          <w:p w14:paraId="7D140A6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Concomitant nephrotic syndrome and EBV infection</w:t>
            </w:r>
          </w:p>
        </w:tc>
        <w:tc>
          <w:tcPr>
            <w:tcW w:w="993" w:type="dxa"/>
          </w:tcPr>
          <w:p w14:paraId="04E14F0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[79]</w:t>
            </w:r>
          </w:p>
        </w:tc>
      </w:tr>
      <w:tr w:rsidR="007F1692" w:rsidRPr="008C7474" w14:paraId="5B551E05" w14:textId="77777777" w:rsidTr="00890437">
        <w:trPr>
          <w:trHeight w:val="432"/>
        </w:trPr>
        <w:tc>
          <w:tcPr>
            <w:tcW w:w="3970" w:type="dxa"/>
          </w:tcPr>
          <w:p w14:paraId="0C88CE70" w14:textId="562D6E0B"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Özkaya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18</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00486E86">
              <w:rPr>
                <w:rFonts w:ascii="Book Antiqua" w:eastAsia="MS MinNew Roman" w:hAnsi="Book Antiqua" w:cs="Times New Roman" w:hint="eastAsia"/>
                <w:lang w:val="it-IT" w:eastAsia="zh-CN"/>
              </w:rPr>
              <w:t>(</w:t>
            </w:r>
            <w:r w:rsidRPr="00486E86">
              <w:rPr>
                <w:rFonts w:ascii="Book Antiqua" w:eastAsia="MS MinNew Roman" w:hAnsi="Book Antiqua" w:cs="Times New Roman"/>
                <w:lang w:val="it-IT" w:eastAsia="it-IT"/>
              </w:rPr>
              <w:t>Henoch-Schonlein purpura</w:t>
            </w:r>
            <w:r w:rsidR="00486E86">
              <w:rPr>
                <w:rFonts w:ascii="Book Antiqua" w:eastAsia="MS MinNew Roman" w:hAnsi="Book Antiqua" w:cs="Times New Roman" w:hint="eastAsia"/>
                <w:lang w:val="it-IT" w:eastAsia="zh-CN"/>
              </w:rPr>
              <w:t>,</w:t>
            </w:r>
            <w:r w:rsidRPr="00486E86">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2016, Turkey)</w:t>
            </w:r>
          </w:p>
        </w:tc>
        <w:tc>
          <w:tcPr>
            <w:tcW w:w="1495" w:type="dxa"/>
          </w:tcPr>
          <w:p w14:paraId="7764508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w:t>
            </w:r>
          </w:p>
        </w:tc>
        <w:tc>
          <w:tcPr>
            <w:tcW w:w="2048" w:type="dxa"/>
          </w:tcPr>
          <w:p w14:paraId="5E71A9C6" w14:textId="6653D8AF"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Laparotomic cholecystectomy</w:t>
            </w:r>
          </w:p>
        </w:tc>
        <w:tc>
          <w:tcPr>
            <w:tcW w:w="2552" w:type="dxa"/>
          </w:tcPr>
          <w:p w14:paraId="498AF84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Antibiotics (not specified)</w:t>
            </w:r>
          </w:p>
        </w:tc>
        <w:tc>
          <w:tcPr>
            <w:tcW w:w="4252" w:type="dxa"/>
          </w:tcPr>
          <w:p w14:paraId="7362C1F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2EB7C6D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[18]</w:t>
            </w:r>
          </w:p>
        </w:tc>
      </w:tr>
      <w:tr w:rsidR="007F1692" w:rsidRPr="008C7474" w14:paraId="7D3C8DE7" w14:textId="77777777" w:rsidTr="00890437">
        <w:trPr>
          <w:trHeight w:val="432"/>
        </w:trPr>
        <w:tc>
          <w:tcPr>
            <w:tcW w:w="3970" w:type="dxa"/>
          </w:tcPr>
          <w:p w14:paraId="6B6D8AD1" w14:textId="37F4DB8A"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Gomes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58</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00486E86">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HHV-6,</w:t>
            </w:r>
            <w:r w:rsidRPr="008C7474">
              <w:rPr>
                <w:rFonts w:ascii="Book Antiqua" w:eastAsia="MS MinNew Roman" w:hAnsi="Book Antiqua" w:cs="Times New Roman"/>
                <w:lang w:val="it-IT" w:eastAsia="it-IT"/>
              </w:rPr>
              <w:t xml:space="preserve"> 2016, </w:t>
            </w:r>
            <w:r w:rsidRPr="008C7474">
              <w:rPr>
                <w:rFonts w:ascii="Book Antiqua" w:eastAsia="MS MinNew Roman" w:hAnsi="Book Antiqua" w:cs="Times New Roman"/>
                <w:lang w:val="it-IT" w:eastAsia="it-IT"/>
              </w:rPr>
              <w:lastRenderedPageBreak/>
              <w:t>Portugal)</w:t>
            </w:r>
          </w:p>
        </w:tc>
        <w:tc>
          <w:tcPr>
            <w:tcW w:w="1495" w:type="dxa"/>
          </w:tcPr>
          <w:p w14:paraId="64736E6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lastRenderedPageBreak/>
              <w:t>3-M</w:t>
            </w:r>
          </w:p>
        </w:tc>
        <w:tc>
          <w:tcPr>
            <w:tcW w:w="2048" w:type="dxa"/>
          </w:tcPr>
          <w:p w14:paraId="3B607190" w14:textId="39AC95E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7DF187F6"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4252" w:type="dxa"/>
          </w:tcPr>
          <w:p w14:paraId="35F9E2BA"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4E7BC4D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[58]</w:t>
            </w:r>
          </w:p>
        </w:tc>
      </w:tr>
      <w:tr w:rsidR="007F1692" w:rsidRPr="008C7474" w14:paraId="3B12D97A" w14:textId="77777777" w:rsidTr="00890437">
        <w:trPr>
          <w:trHeight w:val="432"/>
        </w:trPr>
        <w:tc>
          <w:tcPr>
            <w:tcW w:w="3970" w:type="dxa"/>
          </w:tcPr>
          <w:p w14:paraId="171CD088" w14:textId="04EF4887"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Naselli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23</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lang w:val="it-IT" w:eastAsia="it-IT"/>
              </w:rPr>
              <w:t>ALL-T,</w:t>
            </w:r>
            <w:r w:rsidRPr="008C7474">
              <w:rPr>
                <w:rFonts w:ascii="Book Antiqua" w:eastAsia="MS MinNew Roman" w:hAnsi="Book Antiqua" w:cs="Times New Roman"/>
                <w:lang w:val="it-IT" w:eastAsia="it-IT"/>
              </w:rPr>
              <w:t xml:space="preserve"> 2017, U</w:t>
            </w:r>
            <w:r w:rsidR="00486E86">
              <w:rPr>
                <w:rFonts w:ascii="Book Antiqua" w:eastAsia="MS MinNew Roman" w:hAnsi="Book Antiqua" w:cs="Times New Roman" w:hint="eastAsia"/>
                <w:lang w:val="it-IT" w:eastAsia="zh-CN"/>
              </w:rPr>
              <w:t xml:space="preserve">nited </w:t>
            </w:r>
            <w:r w:rsidRPr="008C7474">
              <w:rPr>
                <w:rFonts w:ascii="Book Antiqua" w:eastAsia="MS MinNew Roman" w:hAnsi="Book Antiqua" w:cs="Times New Roman"/>
                <w:lang w:val="it-IT" w:eastAsia="it-IT"/>
              </w:rPr>
              <w:t>K</w:t>
            </w:r>
            <w:r w:rsidR="00486E86">
              <w:rPr>
                <w:rFonts w:ascii="Book Antiqua" w:eastAsia="MS MinNew Roman" w:hAnsi="Book Antiqua" w:cs="Times New Roman" w:hint="eastAsia"/>
                <w:lang w:val="it-IT" w:eastAsia="zh-CN"/>
              </w:rPr>
              <w:t>ingdom</w:t>
            </w:r>
            <w:r w:rsidRPr="008C7474">
              <w:rPr>
                <w:rFonts w:ascii="Book Antiqua" w:eastAsia="MS MinNew Roman" w:hAnsi="Book Antiqua" w:cs="Times New Roman"/>
                <w:lang w:val="it-IT" w:eastAsia="it-IT"/>
              </w:rPr>
              <w:t>)</w:t>
            </w:r>
          </w:p>
        </w:tc>
        <w:tc>
          <w:tcPr>
            <w:tcW w:w="1495" w:type="dxa"/>
          </w:tcPr>
          <w:p w14:paraId="47789D6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12-M</w:t>
            </w:r>
          </w:p>
        </w:tc>
        <w:tc>
          <w:tcPr>
            <w:tcW w:w="2048" w:type="dxa"/>
          </w:tcPr>
          <w:p w14:paraId="793AD0B4"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60657F40" w14:textId="0BEB4919"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Piperacillin-tazobactam</w:t>
            </w:r>
            <w:r w:rsidR="00890437">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 xml:space="preserve"> </w:t>
            </w:r>
            <w:r w:rsidR="00890437" w:rsidRPr="008C7474">
              <w:rPr>
                <w:rFonts w:ascii="Book Antiqua" w:eastAsia="MS MinNew Roman" w:hAnsi="Book Antiqua" w:cs="Times New Roman"/>
                <w:lang w:val="it-IT" w:eastAsia="it-IT"/>
              </w:rPr>
              <w:t>metronidazole</w:t>
            </w:r>
          </w:p>
        </w:tc>
        <w:tc>
          <w:tcPr>
            <w:tcW w:w="4252" w:type="dxa"/>
          </w:tcPr>
          <w:p w14:paraId="30CFAFD0"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Neutropenia during chemotherapy (dexamethasone, daunorubicin, vincristine, PEG-asparaginase)</w:t>
            </w:r>
          </w:p>
        </w:tc>
        <w:tc>
          <w:tcPr>
            <w:tcW w:w="993" w:type="dxa"/>
          </w:tcPr>
          <w:p w14:paraId="2A98982E"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[23]</w:t>
            </w:r>
          </w:p>
        </w:tc>
      </w:tr>
      <w:tr w:rsidR="007F1692" w:rsidRPr="008C7474" w14:paraId="2451D3CF" w14:textId="77777777" w:rsidTr="00890437">
        <w:trPr>
          <w:trHeight w:val="432"/>
        </w:trPr>
        <w:tc>
          <w:tcPr>
            <w:tcW w:w="3970" w:type="dxa"/>
          </w:tcPr>
          <w:p w14:paraId="5D2E0312" w14:textId="6378F90A"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Aguilera-Alonso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60</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486E86">
              <w:rPr>
                <w:rFonts w:ascii="Book Antiqua" w:eastAsia="MS MinNew Roman" w:hAnsi="Book Antiqua" w:cs="Times New Roman"/>
                <w:i/>
                <w:lang w:val="it-IT" w:eastAsia="it-IT"/>
              </w:rPr>
              <w:t>Plasmodium Falciparum</w:t>
            </w:r>
            <w:r w:rsidRPr="008C7474">
              <w:rPr>
                <w:rFonts w:ascii="Book Antiqua" w:eastAsia="MS MinNew Roman" w:hAnsi="Book Antiqua" w:cs="Times New Roman"/>
                <w:lang w:val="it-IT" w:eastAsia="it-IT"/>
              </w:rPr>
              <w:t>, 2018, Spain/Equatorial Guinea)</w:t>
            </w:r>
          </w:p>
        </w:tc>
        <w:tc>
          <w:tcPr>
            <w:tcW w:w="1495" w:type="dxa"/>
          </w:tcPr>
          <w:p w14:paraId="4938BD01"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5-F</w:t>
            </w:r>
          </w:p>
        </w:tc>
        <w:tc>
          <w:tcPr>
            <w:tcW w:w="2048" w:type="dxa"/>
          </w:tcPr>
          <w:p w14:paraId="20B7A5AF"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405BE7A4" w14:textId="30CF2B96" w:rsidR="007F1692" w:rsidRPr="008C7474" w:rsidRDefault="00890437" w:rsidP="00486E86">
            <w:pPr>
              <w:widowControl w:val="0"/>
              <w:adjustRightInd w:val="0"/>
              <w:snapToGrid w:val="0"/>
              <w:spacing w:line="360" w:lineRule="auto"/>
              <w:jc w:val="center"/>
              <w:rPr>
                <w:rFonts w:ascii="Book Antiqua" w:eastAsia="MS MinNew Roman" w:hAnsi="Book Antiqua" w:cs="Times New Roman"/>
                <w:lang w:val="it-IT" w:eastAsia="it-IT"/>
              </w:rPr>
            </w:pPr>
            <w:r>
              <w:rPr>
                <w:rFonts w:ascii="Book Antiqua" w:eastAsia="MS MinNew Roman" w:hAnsi="Book Antiqua" w:cs="Times New Roman"/>
                <w:lang w:val="it-IT" w:eastAsia="it-IT"/>
              </w:rPr>
              <w:t>Clindamycin</w:t>
            </w:r>
            <w:r>
              <w:rPr>
                <w:rFonts w:ascii="Book Antiqua" w:eastAsia="MS MinNew Roman" w:hAnsi="Book Antiqua" w:cs="Times New Roman" w:hint="eastAsia"/>
                <w:lang w:val="it-IT" w:eastAsia="zh-CN"/>
              </w:rPr>
              <w:t>,</w:t>
            </w:r>
            <w:r>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cefotaxime</w:t>
            </w:r>
            <w:r>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 xml:space="preserve"> metronidazole</w:t>
            </w:r>
          </w:p>
        </w:tc>
        <w:tc>
          <w:tcPr>
            <w:tcW w:w="4252" w:type="dxa"/>
          </w:tcPr>
          <w:p w14:paraId="20D259D8" w14:textId="2CFFA113"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intravenous quinine as soon as the definitive diagnosis was achieved</w:t>
            </w:r>
          </w:p>
        </w:tc>
        <w:tc>
          <w:tcPr>
            <w:tcW w:w="993" w:type="dxa"/>
          </w:tcPr>
          <w:p w14:paraId="40CD7016"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[60]</w:t>
            </w:r>
          </w:p>
        </w:tc>
      </w:tr>
      <w:tr w:rsidR="007F1692" w:rsidRPr="008C7474" w14:paraId="073ACB0A" w14:textId="77777777" w:rsidTr="00890437">
        <w:trPr>
          <w:trHeight w:val="432"/>
        </w:trPr>
        <w:tc>
          <w:tcPr>
            <w:tcW w:w="3970" w:type="dxa"/>
          </w:tcPr>
          <w:p w14:paraId="7237818A" w14:textId="2F8CD986"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Ismaili-Jaha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59</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w:t>
            </w:r>
            <w:r w:rsidRPr="008C7474">
              <w:rPr>
                <w:rFonts w:ascii="Book Antiqua" w:eastAsia="MS MinNew Roman" w:hAnsi="Book Antiqua" w:cs="Times New Roman"/>
                <w:i/>
                <w:lang w:val="it-IT" w:eastAsia="it-IT"/>
              </w:rPr>
              <w:t>Ascaris lumbricoides</w:t>
            </w:r>
            <w:r w:rsidRPr="008C7474">
              <w:rPr>
                <w:rFonts w:ascii="Book Antiqua" w:eastAsia="MS MinNew Roman" w:hAnsi="Book Antiqua" w:cs="Times New Roman"/>
                <w:lang w:val="it-IT" w:eastAsia="it-IT"/>
              </w:rPr>
              <w:t>, Albania, 2018)</w:t>
            </w:r>
          </w:p>
        </w:tc>
        <w:tc>
          <w:tcPr>
            <w:tcW w:w="1495" w:type="dxa"/>
          </w:tcPr>
          <w:p w14:paraId="56718710" w14:textId="37754AA4" w:rsidR="007F1692" w:rsidRPr="008C7474" w:rsidRDefault="007F1692" w:rsidP="00890437">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1-F</w:t>
            </w:r>
            <w:r w:rsidR="00890437">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2-F</w:t>
            </w:r>
            <w:r w:rsidR="00890437">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 xml:space="preserve"> 4-F</w:t>
            </w:r>
            <w:r w:rsidR="00890437">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 xml:space="preserve"> 10-M</w:t>
            </w:r>
          </w:p>
        </w:tc>
        <w:tc>
          <w:tcPr>
            <w:tcW w:w="2048" w:type="dxa"/>
          </w:tcPr>
          <w:p w14:paraId="5C575B49"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p w14:paraId="1E55DDA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2552" w:type="dxa"/>
          </w:tcPr>
          <w:p w14:paraId="0E06B5E1" w14:textId="4CE138D5" w:rsidR="007F1692" w:rsidRPr="00890437" w:rsidRDefault="007F1692" w:rsidP="00890437">
            <w:pPr>
              <w:widowControl w:val="0"/>
              <w:adjustRightInd w:val="0"/>
              <w:snapToGrid w:val="0"/>
              <w:spacing w:line="360" w:lineRule="auto"/>
              <w:jc w:val="center"/>
              <w:rPr>
                <w:rFonts w:ascii="Book Antiqua" w:hAnsi="Book Antiqua" w:cs="Times New Roman"/>
                <w:lang w:val="it-IT" w:eastAsia="zh-CN"/>
              </w:rPr>
            </w:pPr>
            <w:r w:rsidRPr="008C7474">
              <w:rPr>
                <w:rFonts w:ascii="Book Antiqua" w:eastAsia="MS MinNew Roman" w:hAnsi="Book Antiqua" w:cs="Times New Roman"/>
                <w:lang w:val="it-IT" w:eastAsia="it-IT"/>
              </w:rPr>
              <w:t>Antibiotics (</w:t>
            </w:r>
            <w:r w:rsidR="00890437" w:rsidRPr="008C7474">
              <w:rPr>
                <w:rFonts w:ascii="Book Antiqua" w:eastAsia="MS MinNew Roman" w:hAnsi="Book Antiqua" w:cs="Times New Roman"/>
                <w:lang w:val="it-IT" w:eastAsia="it-IT"/>
              </w:rPr>
              <w:t>not specifie</w:t>
            </w:r>
            <w:r w:rsidR="00890437">
              <w:rPr>
                <w:rFonts w:ascii="Book Antiqua" w:eastAsia="MS MinNew Roman" w:hAnsi="Book Antiqua" w:cs="Times New Roman"/>
                <w:lang w:val="it-IT" w:eastAsia="it-IT"/>
              </w:rPr>
              <w:t>d)</w:t>
            </w:r>
          </w:p>
        </w:tc>
        <w:tc>
          <w:tcPr>
            <w:tcW w:w="4252" w:type="dxa"/>
          </w:tcPr>
          <w:p w14:paraId="327C35F5"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Mebendazole</w:t>
            </w:r>
          </w:p>
          <w:p w14:paraId="622EBAD7"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35C2A4D8"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[59]</w:t>
            </w:r>
          </w:p>
        </w:tc>
      </w:tr>
      <w:tr w:rsidR="007F1692" w:rsidRPr="008C7474" w14:paraId="6944D531" w14:textId="77777777" w:rsidTr="00890437">
        <w:trPr>
          <w:trHeight w:val="432"/>
        </w:trPr>
        <w:tc>
          <w:tcPr>
            <w:tcW w:w="3970" w:type="dxa"/>
          </w:tcPr>
          <w:p w14:paraId="758BE691" w14:textId="5DA7815E" w:rsidR="007F1692" w:rsidRPr="008C7474" w:rsidRDefault="007F1692" w:rsidP="00890437">
            <w:pPr>
              <w:widowControl w:val="0"/>
              <w:adjustRightInd w:val="0"/>
              <w:snapToGrid w:val="0"/>
              <w:spacing w:line="360" w:lineRule="auto"/>
              <w:jc w:val="both"/>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 xml:space="preserve">Ng </w:t>
            </w:r>
            <w:r w:rsidR="00486E86" w:rsidRPr="00486E86">
              <w:rPr>
                <w:rFonts w:ascii="Book Antiqua" w:eastAsia="MS MinNew Roman" w:hAnsi="Book Antiqua" w:cs="Times New Roman"/>
                <w:i/>
                <w:lang w:val="it-IT" w:eastAsia="it-IT"/>
              </w:rPr>
              <w:t>et al</w:t>
            </w:r>
            <w:r w:rsidR="00486E86" w:rsidRPr="00486E86">
              <w:rPr>
                <w:rFonts w:ascii="Book Antiqua" w:eastAsia="MS MinNew Roman" w:hAnsi="Book Antiqua" w:cs="Times New Roman"/>
                <w:vertAlign w:val="superscript"/>
                <w:lang w:val="it-IT" w:eastAsia="it-IT"/>
              </w:rPr>
              <w:t>[</w:t>
            </w:r>
            <w:r w:rsidR="00890437">
              <w:rPr>
                <w:rFonts w:ascii="Book Antiqua" w:eastAsia="MS MinNew Roman" w:hAnsi="Book Antiqua" w:cs="Times New Roman" w:hint="eastAsia"/>
                <w:vertAlign w:val="superscript"/>
                <w:lang w:val="it-IT" w:eastAsia="zh-CN"/>
              </w:rPr>
              <w:t>80</w:t>
            </w:r>
            <w:r w:rsidR="00486E86" w:rsidRPr="00486E86">
              <w:rPr>
                <w:rFonts w:ascii="Book Antiqua" w:eastAsia="MS MinNew Roman" w:hAnsi="Book Antiqua" w:cs="Times New Roman"/>
                <w:vertAlign w:val="superscript"/>
                <w:lang w:val="it-IT" w:eastAsia="it-IT"/>
              </w:rPr>
              <w:t>]</w:t>
            </w:r>
            <w:r w:rsidR="00486E86" w:rsidRPr="008C7474">
              <w:rPr>
                <w:rFonts w:ascii="Book Antiqua" w:eastAsia="MS MinNew Roman" w:hAnsi="Book Antiqua" w:cs="Times New Roman"/>
                <w:lang w:val="it-IT" w:eastAsia="it-IT"/>
              </w:rPr>
              <w:t xml:space="preserve"> </w:t>
            </w:r>
            <w:r w:rsidRPr="00486E86">
              <w:rPr>
                <w:rFonts w:ascii="Book Antiqua" w:eastAsia="MS MinNew Roman" w:hAnsi="Book Antiqua" w:cs="Times New Roman"/>
                <w:lang w:val="it-IT" w:eastAsia="it-IT"/>
              </w:rPr>
              <w:t>(N/A</w:t>
            </w:r>
            <w:r w:rsidR="00890437">
              <w:rPr>
                <w:rFonts w:ascii="Book Antiqua" w:eastAsia="MS MinNew Roman" w:hAnsi="Book Antiqua" w:cs="Times New Roman" w:hint="eastAsia"/>
                <w:lang w:val="it-IT" w:eastAsia="zh-CN"/>
              </w:rPr>
              <w:t>,</w:t>
            </w:r>
            <w:r w:rsidRPr="008C7474">
              <w:rPr>
                <w:rFonts w:ascii="Book Antiqua" w:eastAsia="MS MinNew Roman" w:hAnsi="Book Antiqua" w:cs="Times New Roman"/>
                <w:i/>
                <w:lang w:val="it-IT" w:eastAsia="it-IT"/>
              </w:rPr>
              <w:t xml:space="preserve"> concomitant pneumonia</w:t>
            </w:r>
            <w:r w:rsidRPr="008C7474">
              <w:rPr>
                <w:rFonts w:ascii="Book Antiqua" w:eastAsia="MS MinNew Roman" w:hAnsi="Book Antiqua" w:cs="Times New Roman"/>
                <w:lang w:val="it-IT" w:eastAsia="it-IT"/>
              </w:rPr>
              <w:t>, 2018, Australia)</w:t>
            </w:r>
          </w:p>
        </w:tc>
        <w:tc>
          <w:tcPr>
            <w:tcW w:w="1495" w:type="dxa"/>
          </w:tcPr>
          <w:p w14:paraId="131941C3"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7-M</w:t>
            </w:r>
          </w:p>
        </w:tc>
        <w:tc>
          <w:tcPr>
            <w:tcW w:w="2048" w:type="dxa"/>
          </w:tcPr>
          <w:p w14:paraId="4AFC9DB2"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w:t>
            </w:r>
          </w:p>
        </w:tc>
        <w:tc>
          <w:tcPr>
            <w:tcW w:w="2552" w:type="dxa"/>
          </w:tcPr>
          <w:p w14:paraId="583A96EB" w14:textId="3C58141E"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Ceftriaxone</w:t>
            </w:r>
            <w:r w:rsidR="00890437">
              <w:rPr>
                <w:rFonts w:ascii="Book Antiqua" w:eastAsia="MS MinNew Roman" w:hAnsi="Book Antiqua" w:cs="Times New Roman" w:hint="eastAsia"/>
                <w:lang w:val="it-IT" w:eastAsia="zh-CN"/>
              </w:rPr>
              <w:t>,</w:t>
            </w:r>
            <w:r w:rsidRPr="008C7474">
              <w:rPr>
                <w:rFonts w:ascii="Book Antiqua" w:eastAsia="MS MinNew Roman" w:hAnsi="Book Antiqua" w:cs="Times New Roman"/>
                <w:lang w:val="it-IT" w:eastAsia="it-IT"/>
              </w:rPr>
              <w:t xml:space="preserve"> </w:t>
            </w:r>
            <w:r w:rsidR="00890437" w:rsidRPr="008C7474">
              <w:rPr>
                <w:rFonts w:ascii="Book Antiqua" w:eastAsia="MS MinNew Roman" w:hAnsi="Book Antiqua" w:cs="Times New Roman"/>
                <w:lang w:val="it-IT" w:eastAsia="it-IT"/>
              </w:rPr>
              <w:t>metronidazole</w:t>
            </w:r>
          </w:p>
        </w:tc>
        <w:tc>
          <w:tcPr>
            <w:tcW w:w="4252" w:type="dxa"/>
          </w:tcPr>
          <w:p w14:paraId="5ABCACBB"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p>
        </w:tc>
        <w:tc>
          <w:tcPr>
            <w:tcW w:w="993" w:type="dxa"/>
          </w:tcPr>
          <w:p w14:paraId="133B6956" w14:textId="77777777" w:rsidR="007F1692" w:rsidRPr="008C7474" w:rsidRDefault="007F1692" w:rsidP="00486E86">
            <w:pPr>
              <w:widowControl w:val="0"/>
              <w:adjustRightInd w:val="0"/>
              <w:snapToGrid w:val="0"/>
              <w:spacing w:line="360" w:lineRule="auto"/>
              <w:jc w:val="center"/>
              <w:rPr>
                <w:rFonts w:ascii="Book Antiqua" w:eastAsia="MS MinNew Roman" w:hAnsi="Book Antiqua" w:cs="Times New Roman"/>
                <w:lang w:val="it-IT" w:eastAsia="it-IT"/>
              </w:rPr>
            </w:pPr>
            <w:r w:rsidRPr="008C7474">
              <w:rPr>
                <w:rFonts w:ascii="Book Antiqua" w:eastAsia="MS MinNew Roman" w:hAnsi="Book Antiqua" w:cs="Times New Roman"/>
                <w:lang w:val="it-IT" w:eastAsia="it-IT"/>
              </w:rPr>
              <w:t>[80]</w:t>
            </w:r>
          </w:p>
        </w:tc>
      </w:tr>
    </w:tbl>
    <w:p w14:paraId="10B3A78C" w14:textId="04608136" w:rsidR="007F1692" w:rsidRPr="008C7474" w:rsidRDefault="000779C4" w:rsidP="007F1692">
      <w:pPr>
        <w:widowControl w:val="0"/>
        <w:adjustRightInd w:val="0"/>
        <w:snapToGrid w:val="0"/>
        <w:spacing w:line="360" w:lineRule="auto"/>
        <w:jc w:val="both"/>
        <w:rPr>
          <w:rFonts w:ascii="Book Antiqua" w:hAnsi="Book Antiqua" w:cs="Times New Roman"/>
          <w:lang w:eastAsia="zh-CN"/>
        </w:rPr>
      </w:pPr>
      <w:r>
        <w:rPr>
          <w:rFonts w:ascii="Book Antiqua" w:hAnsi="Book Antiqua" w:hint="eastAsia"/>
          <w:lang w:eastAsia="zh-CN"/>
        </w:rPr>
        <w:t xml:space="preserve">EBV: </w:t>
      </w:r>
      <w:r w:rsidRPr="00A07391">
        <w:rPr>
          <w:rFonts w:ascii="Book Antiqua" w:hAnsi="Book Antiqua"/>
          <w:lang w:eastAsia="zh-CN"/>
        </w:rPr>
        <w:t>Epstein-Barr virus</w:t>
      </w:r>
      <w:r>
        <w:rPr>
          <w:rFonts w:ascii="Book Antiqua" w:hAnsi="Book Antiqua" w:hint="eastAsia"/>
          <w:lang w:eastAsia="zh-CN"/>
        </w:rPr>
        <w:t xml:space="preserve">; CMV: </w:t>
      </w:r>
      <w:r w:rsidRPr="00A07391">
        <w:rPr>
          <w:rFonts w:ascii="Book Antiqua" w:hAnsi="Book Antiqua"/>
          <w:lang w:eastAsia="zh-CN"/>
        </w:rPr>
        <w:t>Cytomegalovirus</w:t>
      </w:r>
      <w:r>
        <w:rPr>
          <w:rFonts w:ascii="Book Antiqua" w:hAnsi="Book Antiqua" w:hint="eastAsia"/>
          <w:lang w:eastAsia="zh-CN"/>
        </w:rPr>
        <w:t xml:space="preserve">; </w:t>
      </w:r>
      <w:r w:rsidRPr="008C7474">
        <w:rPr>
          <w:rFonts w:ascii="Book Antiqua" w:eastAsia="MS MinNew Roman" w:hAnsi="Book Antiqua" w:cs="Times New Roman"/>
          <w:lang w:val="it-IT" w:eastAsia="it-IT"/>
        </w:rPr>
        <w:t>HAV</w:t>
      </w:r>
      <w:r>
        <w:rPr>
          <w:rFonts w:ascii="Book Antiqua" w:eastAsia="MS MinNew Roman" w:hAnsi="Book Antiqua" w:cs="Times New Roman" w:hint="eastAsia"/>
          <w:lang w:val="it-IT" w:eastAsia="zh-CN"/>
        </w:rPr>
        <w:t xml:space="preserve">: </w:t>
      </w:r>
      <w:r w:rsidRPr="00B846D9">
        <w:rPr>
          <w:rFonts w:ascii="Book Antiqua" w:eastAsia="MS MinNew Roman" w:hAnsi="Book Antiqua" w:cs="Times New Roman"/>
          <w:lang w:val="it-IT" w:eastAsia="zh-CN"/>
        </w:rPr>
        <w:t>Hepatitis A virus</w:t>
      </w:r>
      <w:r>
        <w:rPr>
          <w:rFonts w:ascii="Book Antiqua" w:eastAsia="MS MinNew Roman" w:hAnsi="Book Antiqua" w:cs="Times New Roman" w:hint="eastAsia"/>
          <w:lang w:val="it-IT" w:eastAsia="zh-CN"/>
        </w:rPr>
        <w:t xml:space="preserve">; </w:t>
      </w:r>
      <w:r w:rsidRPr="008C7474">
        <w:rPr>
          <w:rFonts w:ascii="Book Antiqua" w:eastAsia="MS MinNew Roman" w:hAnsi="Book Antiqua" w:cs="Times New Roman"/>
          <w:lang w:val="it-IT" w:eastAsia="it-IT"/>
        </w:rPr>
        <w:t>HHV</w:t>
      </w:r>
      <w:r>
        <w:rPr>
          <w:rFonts w:ascii="Book Antiqua" w:eastAsia="MS MinNew Roman" w:hAnsi="Book Antiqua" w:cs="Times New Roman" w:hint="eastAsia"/>
          <w:lang w:val="it-IT" w:eastAsia="zh-CN"/>
        </w:rPr>
        <w:t xml:space="preserve">: </w:t>
      </w:r>
      <w:r w:rsidRPr="00B846D9">
        <w:rPr>
          <w:rFonts w:ascii="Book Antiqua" w:eastAsia="MS MinNew Roman" w:hAnsi="Book Antiqua" w:cs="Times New Roman"/>
          <w:lang w:val="it-IT" w:eastAsia="zh-CN"/>
        </w:rPr>
        <w:t>Human herpes virus</w:t>
      </w:r>
      <w:r>
        <w:rPr>
          <w:rFonts w:ascii="Book Antiqua" w:eastAsia="MS MinNew Roman" w:hAnsi="Book Antiqua" w:cs="Times New Roman" w:hint="eastAsia"/>
          <w:lang w:val="it-IT" w:eastAsia="zh-CN"/>
        </w:rPr>
        <w:t xml:space="preserve">; </w:t>
      </w:r>
      <w:r w:rsidRPr="008C7474">
        <w:rPr>
          <w:rFonts w:ascii="Book Antiqua" w:hAnsi="Book Antiqua" w:cs="Times New Roman"/>
        </w:rPr>
        <w:t>RUQ</w:t>
      </w:r>
      <w:r>
        <w:rPr>
          <w:rFonts w:ascii="Book Antiqua" w:hAnsi="Book Antiqua" w:cs="Times New Roman" w:hint="eastAsia"/>
          <w:lang w:eastAsia="zh-CN"/>
        </w:rPr>
        <w:t>:</w:t>
      </w:r>
      <w:r w:rsidRPr="008C7474">
        <w:rPr>
          <w:rFonts w:ascii="Book Antiqua" w:hAnsi="Book Antiqua" w:cs="Times New Roman"/>
        </w:rPr>
        <w:t xml:space="preserve"> Right upper quadrant</w:t>
      </w:r>
      <w:r>
        <w:rPr>
          <w:rFonts w:ascii="Book Antiqua" w:hAnsi="Book Antiqua" w:cs="Times New Roman" w:hint="eastAsia"/>
          <w:lang w:eastAsia="zh-CN"/>
        </w:rPr>
        <w:t xml:space="preserve">; </w:t>
      </w:r>
      <w:r w:rsidRPr="008C7474">
        <w:rPr>
          <w:rFonts w:ascii="Book Antiqua" w:hAnsi="Book Antiqua" w:cs="Times New Roman"/>
          <w:color w:val="000000"/>
          <w:shd w:val="clear" w:color="auto" w:fill="FFFFFF"/>
        </w:rPr>
        <w:t>AAC</w:t>
      </w:r>
      <w:r>
        <w:rPr>
          <w:rFonts w:ascii="Book Antiqua" w:hAnsi="Book Antiqua" w:cs="Times New Roman" w:hint="eastAsia"/>
          <w:color w:val="000000"/>
          <w:shd w:val="clear" w:color="auto" w:fill="FFFFFF"/>
          <w:lang w:eastAsia="zh-CN"/>
        </w:rPr>
        <w:t>:</w:t>
      </w:r>
      <w:r w:rsidRPr="008C7474">
        <w:rPr>
          <w:rFonts w:ascii="Book Antiqua" w:hAnsi="Book Antiqua" w:cs="Times New Roman"/>
          <w:color w:val="000000"/>
          <w:shd w:val="clear" w:color="auto" w:fill="FFFFFF"/>
        </w:rPr>
        <w:t xml:space="preserve"> Acute acalculous cholecystitis</w:t>
      </w:r>
      <w:r>
        <w:rPr>
          <w:rFonts w:ascii="Book Antiqua" w:hAnsi="Book Antiqua" w:cs="Times New Roman" w:hint="eastAsia"/>
          <w:color w:val="000000"/>
          <w:shd w:val="clear" w:color="auto" w:fill="FFFFFF"/>
          <w:lang w:eastAsia="zh-CN"/>
        </w:rPr>
        <w:t>;</w:t>
      </w:r>
      <w:r w:rsidRPr="000779C4">
        <w:rPr>
          <w:rFonts w:ascii="Book Antiqua" w:eastAsia="MS MinNew Roman" w:hAnsi="Book Antiqua" w:cs="Times New Roman"/>
          <w:lang w:val="it-IT" w:eastAsia="it-IT"/>
        </w:rPr>
        <w:t xml:space="preserve"> </w:t>
      </w:r>
      <w:r w:rsidRPr="008C7474">
        <w:rPr>
          <w:rFonts w:ascii="Book Antiqua" w:eastAsia="MS MinNew Roman" w:hAnsi="Book Antiqua" w:cs="Times New Roman"/>
          <w:lang w:val="it-IT" w:eastAsia="it-IT"/>
        </w:rPr>
        <w:t>UDCA</w:t>
      </w:r>
      <w:r>
        <w:rPr>
          <w:rFonts w:ascii="Book Antiqua" w:eastAsia="MS MinNew Roman" w:hAnsi="Book Antiqua" w:cs="Times New Roman" w:hint="eastAsia"/>
          <w:lang w:val="it-IT" w:eastAsia="zh-CN"/>
        </w:rPr>
        <w:t>:</w:t>
      </w:r>
      <w:r>
        <w:rPr>
          <w:rFonts w:ascii="Book Antiqua" w:hAnsi="Book Antiqua" w:cs="Times New Roman" w:hint="eastAsia"/>
          <w:color w:val="000000"/>
          <w:shd w:val="clear" w:color="auto" w:fill="FFFFFF"/>
          <w:lang w:eastAsia="zh-CN"/>
        </w:rPr>
        <w:t xml:space="preserve"> </w:t>
      </w:r>
      <w:r w:rsidRPr="008C7474">
        <w:rPr>
          <w:rFonts w:ascii="Book Antiqua" w:eastAsia="MS MinNew Roman" w:hAnsi="Book Antiqua" w:cs="Times New Roman"/>
          <w:lang w:val="it-IT" w:eastAsia="it-IT"/>
        </w:rPr>
        <w:t>Ursodeoxycholic acid</w:t>
      </w:r>
      <w:r>
        <w:rPr>
          <w:rFonts w:ascii="Book Antiqua" w:eastAsia="MS MinNew Roman" w:hAnsi="Book Antiqua" w:cs="Times New Roman" w:hint="eastAsia"/>
          <w:lang w:val="it-IT" w:eastAsia="zh-CN"/>
        </w:rPr>
        <w:t>.</w:t>
      </w:r>
    </w:p>
    <w:p w14:paraId="66F0582D" w14:textId="77777777" w:rsidR="008C7474" w:rsidRPr="008C7474" w:rsidRDefault="008C7474" w:rsidP="008C7474">
      <w:pPr>
        <w:widowControl w:val="0"/>
        <w:adjustRightInd w:val="0"/>
        <w:snapToGrid w:val="0"/>
        <w:spacing w:line="360" w:lineRule="auto"/>
        <w:jc w:val="both"/>
        <w:rPr>
          <w:rFonts w:ascii="Book Antiqua" w:hAnsi="Book Antiqua" w:cs="Times New Roman"/>
          <w:lang w:eastAsia="zh-CN"/>
        </w:rPr>
      </w:pPr>
    </w:p>
    <w:sectPr w:rsidR="008C7474" w:rsidRPr="008C7474" w:rsidSect="00881C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C940" w14:textId="77777777" w:rsidR="00151C66" w:rsidRDefault="00151C66" w:rsidP="002A2E0D">
      <w:r>
        <w:separator/>
      </w:r>
    </w:p>
  </w:endnote>
  <w:endnote w:type="continuationSeparator" w:id="0">
    <w:p w14:paraId="4CE3846D" w14:textId="77777777" w:rsidR="00151C66" w:rsidRDefault="00151C66" w:rsidP="002A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New Roman">
    <w:altName w:val="MS Mincho"/>
    <w:panose1 w:val="00000000000000000000"/>
    <w:charset w:val="80"/>
    <w:family w:val="roman"/>
    <w:notTrueType/>
    <w:pitch w:val="fixed"/>
    <w:sig w:usb0="00000000"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9691A" w14:textId="77777777" w:rsidR="00151C66" w:rsidRDefault="00151C66" w:rsidP="002A2E0D">
      <w:r>
        <w:separator/>
      </w:r>
    </w:p>
  </w:footnote>
  <w:footnote w:type="continuationSeparator" w:id="0">
    <w:p w14:paraId="707934B6" w14:textId="77777777" w:rsidR="00151C66" w:rsidRDefault="00151C66" w:rsidP="002A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5A0"/>
    <w:multiLevelType w:val="hybridMultilevel"/>
    <w:tmpl w:val="E26E38CC"/>
    <w:lvl w:ilvl="0" w:tplc="1C787C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639A3"/>
    <w:multiLevelType w:val="hybridMultilevel"/>
    <w:tmpl w:val="F63AA12A"/>
    <w:lvl w:ilvl="0" w:tplc="F4983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5087D"/>
    <w:multiLevelType w:val="hybridMultilevel"/>
    <w:tmpl w:val="3A74E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E10FE"/>
    <w:multiLevelType w:val="hybridMultilevel"/>
    <w:tmpl w:val="A20A0B70"/>
    <w:lvl w:ilvl="0" w:tplc="68F28A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33C54"/>
    <w:multiLevelType w:val="hybridMultilevel"/>
    <w:tmpl w:val="64FEBA2C"/>
    <w:lvl w:ilvl="0" w:tplc="61BAB4B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A16B9"/>
    <w:multiLevelType w:val="hybridMultilevel"/>
    <w:tmpl w:val="993E6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B0AA8"/>
    <w:multiLevelType w:val="hybridMultilevel"/>
    <w:tmpl w:val="A97EC0DE"/>
    <w:lvl w:ilvl="0" w:tplc="562E7E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C4E78"/>
    <w:multiLevelType w:val="hybridMultilevel"/>
    <w:tmpl w:val="E782F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0NDMzN7A0NzEytTRX0lEKTi0uzszPAykwrAUA1yj2qywAAAA="/>
  </w:docVars>
  <w:rsids>
    <w:rsidRoot w:val="002873B2"/>
    <w:rsid w:val="000019AC"/>
    <w:rsid w:val="00005A7B"/>
    <w:rsid w:val="00010341"/>
    <w:rsid w:val="00023336"/>
    <w:rsid w:val="00037193"/>
    <w:rsid w:val="00044ABA"/>
    <w:rsid w:val="000456A4"/>
    <w:rsid w:val="000477FC"/>
    <w:rsid w:val="00056BD3"/>
    <w:rsid w:val="0007435A"/>
    <w:rsid w:val="000779C4"/>
    <w:rsid w:val="000A24AD"/>
    <w:rsid w:val="000B4DD0"/>
    <w:rsid w:val="000C1593"/>
    <w:rsid w:val="000C7748"/>
    <w:rsid w:val="000E7BF5"/>
    <w:rsid w:val="001279DA"/>
    <w:rsid w:val="001344E2"/>
    <w:rsid w:val="00136A22"/>
    <w:rsid w:val="00151C66"/>
    <w:rsid w:val="001676E5"/>
    <w:rsid w:val="00170C21"/>
    <w:rsid w:val="001B1508"/>
    <w:rsid w:val="001B40A9"/>
    <w:rsid w:val="001C61F3"/>
    <w:rsid w:val="001D09E0"/>
    <w:rsid w:val="001E40B6"/>
    <w:rsid w:val="001E4425"/>
    <w:rsid w:val="001E4A00"/>
    <w:rsid w:val="0021133F"/>
    <w:rsid w:val="00220F7A"/>
    <w:rsid w:val="002248BC"/>
    <w:rsid w:val="00224940"/>
    <w:rsid w:val="00226465"/>
    <w:rsid w:val="00236013"/>
    <w:rsid w:val="002441A4"/>
    <w:rsid w:val="00247E69"/>
    <w:rsid w:val="002607DA"/>
    <w:rsid w:val="00265DAD"/>
    <w:rsid w:val="00266E51"/>
    <w:rsid w:val="0027407F"/>
    <w:rsid w:val="00286F86"/>
    <w:rsid w:val="002873B2"/>
    <w:rsid w:val="002A2E0D"/>
    <w:rsid w:val="002A6755"/>
    <w:rsid w:val="002D0B54"/>
    <w:rsid w:val="002E4406"/>
    <w:rsid w:val="002F3B6B"/>
    <w:rsid w:val="00302E1B"/>
    <w:rsid w:val="00305638"/>
    <w:rsid w:val="00315287"/>
    <w:rsid w:val="00342C4B"/>
    <w:rsid w:val="00366CC2"/>
    <w:rsid w:val="0037562F"/>
    <w:rsid w:val="00376EA6"/>
    <w:rsid w:val="00391611"/>
    <w:rsid w:val="003A0B48"/>
    <w:rsid w:val="003B3986"/>
    <w:rsid w:val="003C632C"/>
    <w:rsid w:val="003D397B"/>
    <w:rsid w:val="003D41E0"/>
    <w:rsid w:val="003E4A0B"/>
    <w:rsid w:val="00400C72"/>
    <w:rsid w:val="00432BC1"/>
    <w:rsid w:val="00441227"/>
    <w:rsid w:val="00441B2E"/>
    <w:rsid w:val="004664AD"/>
    <w:rsid w:val="00486E86"/>
    <w:rsid w:val="00490291"/>
    <w:rsid w:val="004A1E25"/>
    <w:rsid w:val="004B1A6B"/>
    <w:rsid w:val="004C0AAA"/>
    <w:rsid w:val="004C244F"/>
    <w:rsid w:val="004C79A6"/>
    <w:rsid w:val="00525410"/>
    <w:rsid w:val="00527B51"/>
    <w:rsid w:val="00530C44"/>
    <w:rsid w:val="00531450"/>
    <w:rsid w:val="00533433"/>
    <w:rsid w:val="00536182"/>
    <w:rsid w:val="00544219"/>
    <w:rsid w:val="005828B9"/>
    <w:rsid w:val="00590143"/>
    <w:rsid w:val="0059077F"/>
    <w:rsid w:val="005A551E"/>
    <w:rsid w:val="00606A42"/>
    <w:rsid w:val="00611BA3"/>
    <w:rsid w:val="00612063"/>
    <w:rsid w:val="006355DC"/>
    <w:rsid w:val="006408A8"/>
    <w:rsid w:val="0064676F"/>
    <w:rsid w:val="00672F28"/>
    <w:rsid w:val="00687C8F"/>
    <w:rsid w:val="00691ABE"/>
    <w:rsid w:val="006A0154"/>
    <w:rsid w:val="006C33F0"/>
    <w:rsid w:val="006C406C"/>
    <w:rsid w:val="006C6EAC"/>
    <w:rsid w:val="006D38D5"/>
    <w:rsid w:val="006E5016"/>
    <w:rsid w:val="006F109E"/>
    <w:rsid w:val="006F7128"/>
    <w:rsid w:val="00732DB9"/>
    <w:rsid w:val="007509BA"/>
    <w:rsid w:val="00760CE4"/>
    <w:rsid w:val="007614D2"/>
    <w:rsid w:val="007666CF"/>
    <w:rsid w:val="00782D57"/>
    <w:rsid w:val="007861F8"/>
    <w:rsid w:val="007B38D6"/>
    <w:rsid w:val="007B5488"/>
    <w:rsid w:val="007C3F13"/>
    <w:rsid w:val="007D7DDE"/>
    <w:rsid w:val="007E3305"/>
    <w:rsid w:val="007E7A87"/>
    <w:rsid w:val="007F1692"/>
    <w:rsid w:val="007F5319"/>
    <w:rsid w:val="007F6751"/>
    <w:rsid w:val="00800B4C"/>
    <w:rsid w:val="00832F49"/>
    <w:rsid w:val="008748A1"/>
    <w:rsid w:val="00881CFB"/>
    <w:rsid w:val="00885047"/>
    <w:rsid w:val="00890437"/>
    <w:rsid w:val="008A337D"/>
    <w:rsid w:val="008A3D28"/>
    <w:rsid w:val="008C375A"/>
    <w:rsid w:val="008C7474"/>
    <w:rsid w:val="008D333F"/>
    <w:rsid w:val="008D6BF1"/>
    <w:rsid w:val="008F354A"/>
    <w:rsid w:val="00942E6E"/>
    <w:rsid w:val="00945E52"/>
    <w:rsid w:val="00946807"/>
    <w:rsid w:val="00950A6E"/>
    <w:rsid w:val="009775B9"/>
    <w:rsid w:val="00997E58"/>
    <w:rsid w:val="009E73AF"/>
    <w:rsid w:val="009E778E"/>
    <w:rsid w:val="009F7DAD"/>
    <w:rsid w:val="00A07391"/>
    <w:rsid w:val="00A256EB"/>
    <w:rsid w:val="00A44F99"/>
    <w:rsid w:val="00A54436"/>
    <w:rsid w:val="00A7381F"/>
    <w:rsid w:val="00A77111"/>
    <w:rsid w:val="00AB5FF5"/>
    <w:rsid w:val="00AC645F"/>
    <w:rsid w:val="00AD65E0"/>
    <w:rsid w:val="00AE0055"/>
    <w:rsid w:val="00AE2D61"/>
    <w:rsid w:val="00AF4637"/>
    <w:rsid w:val="00B03DB5"/>
    <w:rsid w:val="00B53B9E"/>
    <w:rsid w:val="00B65091"/>
    <w:rsid w:val="00B82FE7"/>
    <w:rsid w:val="00B846D9"/>
    <w:rsid w:val="00B92924"/>
    <w:rsid w:val="00BC460B"/>
    <w:rsid w:val="00BC4E41"/>
    <w:rsid w:val="00BE4CF3"/>
    <w:rsid w:val="00BF2B75"/>
    <w:rsid w:val="00BF6716"/>
    <w:rsid w:val="00C01D8C"/>
    <w:rsid w:val="00C158AB"/>
    <w:rsid w:val="00C20F86"/>
    <w:rsid w:val="00C25E7B"/>
    <w:rsid w:val="00C35487"/>
    <w:rsid w:val="00C374BB"/>
    <w:rsid w:val="00C5401E"/>
    <w:rsid w:val="00C661C4"/>
    <w:rsid w:val="00C84811"/>
    <w:rsid w:val="00CA5F76"/>
    <w:rsid w:val="00CB3284"/>
    <w:rsid w:val="00CC2367"/>
    <w:rsid w:val="00CC5737"/>
    <w:rsid w:val="00CE3D17"/>
    <w:rsid w:val="00D07276"/>
    <w:rsid w:val="00D243C4"/>
    <w:rsid w:val="00D269E6"/>
    <w:rsid w:val="00D345C4"/>
    <w:rsid w:val="00D45DE3"/>
    <w:rsid w:val="00D513F7"/>
    <w:rsid w:val="00D64643"/>
    <w:rsid w:val="00D6522F"/>
    <w:rsid w:val="00D67D5D"/>
    <w:rsid w:val="00D808C3"/>
    <w:rsid w:val="00D84B3C"/>
    <w:rsid w:val="00D91CDF"/>
    <w:rsid w:val="00DB7094"/>
    <w:rsid w:val="00DD3242"/>
    <w:rsid w:val="00DE289C"/>
    <w:rsid w:val="00E00331"/>
    <w:rsid w:val="00E21E63"/>
    <w:rsid w:val="00E6032A"/>
    <w:rsid w:val="00E74D23"/>
    <w:rsid w:val="00E90CAC"/>
    <w:rsid w:val="00F021C5"/>
    <w:rsid w:val="00F10105"/>
    <w:rsid w:val="00F16802"/>
    <w:rsid w:val="00F252C9"/>
    <w:rsid w:val="00F369EB"/>
    <w:rsid w:val="00F668AC"/>
    <w:rsid w:val="00F66B8E"/>
    <w:rsid w:val="00F674AE"/>
    <w:rsid w:val="00F816B2"/>
    <w:rsid w:val="00F85E50"/>
    <w:rsid w:val="00F8702C"/>
    <w:rsid w:val="00F903DA"/>
    <w:rsid w:val="00F9203D"/>
    <w:rsid w:val="00FA2CD8"/>
    <w:rsid w:val="00FA4DB8"/>
    <w:rsid w:val="00FC11F1"/>
    <w:rsid w:val="00FC1680"/>
    <w:rsid w:val="00FE167F"/>
    <w:rsid w:val="00FE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636F"/>
  <w15:docId w15:val="{45A333D1-15BD-4F4B-B3C6-F5E27272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4BB"/>
    <w:pPr>
      <w:ind w:left="720"/>
      <w:contextualSpacing/>
    </w:pPr>
  </w:style>
  <w:style w:type="character" w:styleId="Hyperlink">
    <w:name w:val="Hyperlink"/>
    <w:basedOn w:val="DefaultParagraphFont"/>
    <w:uiPriority w:val="99"/>
    <w:unhideWhenUsed/>
    <w:rsid w:val="0064676F"/>
    <w:rPr>
      <w:color w:val="0563C1" w:themeColor="hyperlink"/>
      <w:u w:val="single"/>
    </w:rPr>
  </w:style>
  <w:style w:type="paragraph" w:styleId="Header">
    <w:name w:val="header"/>
    <w:basedOn w:val="Normal"/>
    <w:link w:val="HeaderChar"/>
    <w:uiPriority w:val="99"/>
    <w:unhideWhenUsed/>
    <w:rsid w:val="002A2E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A2E0D"/>
    <w:rPr>
      <w:sz w:val="18"/>
      <w:szCs w:val="18"/>
    </w:rPr>
  </w:style>
  <w:style w:type="paragraph" w:styleId="Footer">
    <w:name w:val="footer"/>
    <w:basedOn w:val="Normal"/>
    <w:link w:val="FooterChar"/>
    <w:uiPriority w:val="99"/>
    <w:unhideWhenUsed/>
    <w:rsid w:val="002A2E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A2E0D"/>
    <w:rPr>
      <w:sz w:val="18"/>
      <w:szCs w:val="18"/>
    </w:rPr>
  </w:style>
  <w:style w:type="character" w:styleId="CommentReference">
    <w:name w:val="annotation reference"/>
    <w:basedOn w:val="DefaultParagraphFont"/>
    <w:semiHidden/>
    <w:unhideWhenUsed/>
    <w:rsid w:val="008C7474"/>
    <w:rPr>
      <w:sz w:val="21"/>
      <w:szCs w:val="21"/>
    </w:rPr>
  </w:style>
  <w:style w:type="paragraph" w:styleId="CommentText">
    <w:name w:val="annotation text"/>
    <w:basedOn w:val="Normal"/>
    <w:link w:val="CommentTextChar"/>
    <w:semiHidden/>
    <w:unhideWhenUsed/>
    <w:qFormat/>
    <w:rsid w:val="008C7474"/>
    <w:pPr>
      <w:widowControl w:val="0"/>
    </w:pPr>
    <w:rPr>
      <w:kern w:val="2"/>
      <w:sz w:val="21"/>
      <w:szCs w:val="22"/>
      <w:lang w:eastAsia="zh-CN"/>
    </w:rPr>
  </w:style>
  <w:style w:type="character" w:customStyle="1" w:styleId="CommentTextChar">
    <w:name w:val="Comment Text Char"/>
    <w:basedOn w:val="DefaultParagraphFont"/>
    <w:link w:val="CommentText"/>
    <w:semiHidden/>
    <w:rsid w:val="008C7474"/>
    <w:rPr>
      <w:kern w:val="2"/>
      <w:sz w:val="21"/>
      <w:szCs w:val="22"/>
      <w:lang w:eastAsia="zh-CN"/>
    </w:rPr>
  </w:style>
  <w:style w:type="paragraph" w:styleId="BalloonText">
    <w:name w:val="Balloon Text"/>
    <w:basedOn w:val="Normal"/>
    <w:link w:val="BalloonTextChar"/>
    <w:uiPriority w:val="99"/>
    <w:semiHidden/>
    <w:unhideWhenUsed/>
    <w:rsid w:val="008C7474"/>
    <w:rPr>
      <w:sz w:val="18"/>
      <w:szCs w:val="18"/>
    </w:rPr>
  </w:style>
  <w:style w:type="character" w:customStyle="1" w:styleId="BalloonTextChar">
    <w:name w:val="Balloon Text Char"/>
    <w:basedOn w:val="DefaultParagraphFont"/>
    <w:link w:val="BalloonText"/>
    <w:uiPriority w:val="99"/>
    <w:semiHidden/>
    <w:rsid w:val="008C7474"/>
    <w:rPr>
      <w:sz w:val="18"/>
      <w:szCs w:val="18"/>
    </w:rPr>
  </w:style>
  <w:style w:type="paragraph" w:styleId="CommentSubject">
    <w:name w:val="annotation subject"/>
    <w:basedOn w:val="CommentText"/>
    <w:next w:val="CommentText"/>
    <w:link w:val="CommentSubjectChar"/>
    <w:uiPriority w:val="99"/>
    <w:semiHidden/>
    <w:unhideWhenUsed/>
    <w:rsid w:val="008C7474"/>
    <w:pPr>
      <w:widowControl/>
    </w:pPr>
    <w:rPr>
      <w:b/>
      <w:bCs/>
      <w:kern w:val="0"/>
      <w:sz w:val="24"/>
      <w:szCs w:val="24"/>
      <w:lang w:eastAsia="en-US"/>
    </w:rPr>
  </w:style>
  <w:style w:type="character" w:customStyle="1" w:styleId="CommentSubjectChar">
    <w:name w:val="Comment Subject Char"/>
    <w:basedOn w:val="CommentTextChar"/>
    <w:link w:val="CommentSubject"/>
    <w:uiPriority w:val="99"/>
    <w:semiHidden/>
    <w:rsid w:val="008C7474"/>
    <w:rPr>
      <w:b/>
      <w:bCs/>
      <w:kern w:val="2"/>
      <w:sz w:val="21"/>
      <w:szCs w:val="22"/>
      <w:lang w:eastAsia="zh-CN"/>
    </w:rPr>
  </w:style>
  <w:style w:type="character" w:customStyle="1" w:styleId="Char">
    <w:name w:val="纯文本 Char"/>
    <w:link w:val="PlainText1"/>
    <w:rsid w:val="008C7474"/>
    <w:rPr>
      <w:rFonts w:ascii="SimSun" w:hAnsi="Courier New" w:cs="Courier New"/>
      <w:szCs w:val="21"/>
    </w:rPr>
  </w:style>
  <w:style w:type="paragraph" w:customStyle="1" w:styleId="PlainText1">
    <w:name w:val="Plain Text1"/>
    <w:basedOn w:val="Normal"/>
    <w:link w:val="Char"/>
    <w:rsid w:val="008C7474"/>
    <w:pPr>
      <w:widowControl w:val="0"/>
      <w:jc w:val="both"/>
    </w:pPr>
    <w:rPr>
      <w:rFonts w:ascii="SimSun" w:hAnsi="Courier New" w:cs="Courier New"/>
      <w:szCs w:val="21"/>
    </w:rPr>
  </w:style>
  <w:style w:type="table" w:styleId="TableGrid">
    <w:name w:val="Table Grid"/>
    <w:basedOn w:val="TableNormal"/>
    <w:uiPriority w:val="39"/>
    <w:rsid w:val="0088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8356">
      <w:bodyDiv w:val="1"/>
      <w:marLeft w:val="0"/>
      <w:marRight w:val="0"/>
      <w:marTop w:val="0"/>
      <w:marBottom w:val="0"/>
      <w:divBdr>
        <w:top w:val="none" w:sz="0" w:space="0" w:color="auto"/>
        <w:left w:val="none" w:sz="0" w:space="0" w:color="auto"/>
        <w:bottom w:val="none" w:sz="0" w:space="0" w:color="auto"/>
        <w:right w:val="none" w:sz="0" w:space="0" w:color="auto"/>
      </w:divBdr>
    </w:div>
    <w:div w:id="269169746">
      <w:bodyDiv w:val="1"/>
      <w:marLeft w:val="0"/>
      <w:marRight w:val="0"/>
      <w:marTop w:val="0"/>
      <w:marBottom w:val="0"/>
      <w:divBdr>
        <w:top w:val="none" w:sz="0" w:space="0" w:color="auto"/>
        <w:left w:val="none" w:sz="0" w:space="0" w:color="auto"/>
        <w:bottom w:val="none" w:sz="0" w:space="0" w:color="auto"/>
        <w:right w:val="none" w:sz="0" w:space="0" w:color="auto"/>
      </w:divBdr>
      <w:divsChild>
        <w:div w:id="1340229297">
          <w:marLeft w:val="0"/>
          <w:marRight w:val="0"/>
          <w:marTop w:val="0"/>
          <w:marBottom w:val="0"/>
          <w:divBdr>
            <w:top w:val="none" w:sz="0" w:space="0" w:color="auto"/>
            <w:left w:val="none" w:sz="0" w:space="0" w:color="auto"/>
            <w:bottom w:val="none" w:sz="0" w:space="0" w:color="auto"/>
            <w:right w:val="none" w:sz="0" w:space="0" w:color="auto"/>
          </w:divBdr>
          <w:divsChild>
            <w:div w:id="177474693">
              <w:marLeft w:val="0"/>
              <w:marRight w:val="0"/>
              <w:marTop w:val="0"/>
              <w:marBottom w:val="0"/>
              <w:divBdr>
                <w:top w:val="none" w:sz="0" w:space="0" w:color="auto"/>
                <w:left w:val="none" w:sz="0" w:space="0" w:color="auto"/>
                <w:bottom w:val="none" w:sz="0" w:space="0" w:color="auto"/>
                <w:right w:val="none" w:sz="0" w:space="0" w:color="auto"/>
              </w:divBdr>
              <w:divsChild>
                <w:div w:id="16652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3863">
      <w:bodyDiv w:val="1"/>
      <w:marLeft w:val="0"/>
      <w:marRight w:val="0"/>
      <w:marTop w:val="0"/>
      <w:marBottom w:val="0"/>
      <w:divBdr>
        <w:top w:val="none" w:sz="0" w:space="0" w:color="auto"/>
        <w:left w:val="none" w:sz="0" w:space="0" w:color="auto"/>
        <w:bottom w:val="none" w:sz="0" w:space="0" w:color="auto"/>
        <w:right w:val="none" w:sz="0" w:space="0" w:color="auto"/>
      </w:divBdr>
      <w:divsChild>
        <w:div w:id="533885598">
          <w:marLeft w:val="0"/>
          <w:marRight w:val="0"/>
          <w:marTop w:val="0"/>
          <w:marBottom w:val="0"/>
          <w:divBdr>
            <w:top w:val="none" w:sz="0" w:space="0" w:color="auto"/>
            <w:left w:val="none" w:sz="0" w:space="0" w:color="auto"/>
            <w:bottom w:val="none" w:sz="0" w:space="0" w:color="auto"/>
            <w:right w:val="none" w:sz="0" w:space="0" w:color="auto"/>
          </w:divBdr>
          <w:divsChild>
            <w:div w:id="837505838">
              <w:marLeft w:val="0"/>
              <w:marRight w:val="0"/>
              <w:marTop w:val="0"/>
              <w:marBottom w:val="0"/>
              <w:divBdr>
                <w:top w:val="none" w:sz="0" w:space="0" w:color="auto"/>
                <w:left w:val="none" w:sz="0" w:space="0" w:color="auto"/>
                <w:bottom w:val="none" w:sz="0" w:space="0" w:color="auto"/>
                <w:right w:val="none" w:sz="0" w:space="0" w:color="auto"/>
              </w:divBdr>
              <w:divsChild>
                <w:div w:id="15627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BA9CB-21AC-4044-A973-00CA976C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8333</Words>
  <Characters>47501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 Ma</cp:lastModifiedBy>
  <cp:revision>3</cp:revision>
  <dcterms:created xsi:type="dcterms:W3CDTF">2018-10-21T06:25:00Z</dcterms:created>
  <dcterms:modified xsi:type="dcterms:W3CDTF">2018-10-21T06:25:00Z</dcterms:modified>
</cp:coreProperties>
</file>