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FB24C" w14:textId="77777777" w:rsidR="003759EE" w:rsidRPr="00280BCA" w:rsidRDefault="003759EE" w:rsidP="001319A1">
      <w:pPr>
        <w:adjustRightInd w:val="0"/>
        <w:snapToGrid w:val="0"/>
        <w:spacing w:line="360" w:lineRule="auto"/>
        <w:jc w:val="both"/>
        <w:rPr>
          <w:rFonts w:ascii="Book Antiqua" w:eastAsia="Times New Roman" w:hAnsi="Book Antiqua" w:cs="SimSun"/>
          <w:b/>
          <w:i/>
          <w:color w:val="000000"/>
        </w:rPr>
      </w:pPr>
      <w:r w:rsidRPr="00280BCA">
        <w:rPr>
          <w:rFonts w:ascii="Book Antiqua" w:eastAsia="Times New Roman" w:hAnsi="Book Antiqua" w:cs="SimSun"/>
          <w:b/>
          <w:color w:val="000000"/>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280BCA">
        <w:rPr>
          <w:rFonts w:ascii="Book Antiqua" w:eastAsia="Times New Roman" w:hAnsi="Book Antiqua" w:cs="SimSun"/>
          <w:b/>
          <w:i/>
          <w:color w:val="000000"/>
        </w:rPr>
        <w:t xml:space="preserve">World Journal of </w:t>
      </w:r>
      <w:bookmarkStart w:id="7" w:name="OLE_LINK1222"/>
      <w:bookmarkStart w:id="8" w:name="OLE_LINK1223"/>
      <w:r w:rsidRPr="00280BCA">
        <w:rPr>
          <w:rFonts w:ascii="Book Antiqua" w:eastAsia="Times New Roman" w:hAnsi="Book Antiqua" w:cs="SimSun"/>
          <w:b/>
          <w:i/>
          <w:color w:val="000000"/>
        </w:rPr>
        <w:t>Gastroenterology</w:t>
      </w:r>
      <w:bookmarkEnd w:id="0"/>
      <w:bookmarkEnd w:id="1"/>
      <w:bookmarkEnd w:id="2"/>
      <w:bookmarkEnd w:id="3"/>
      <w:bookmarkEnd w:id="4"/>
      <w:bookmarkEnd w:id="5"/>
      <w:bookmarkEnd w:id="6"/>
      <w:bookmarkEnd w:id="7"/>
      <w:bookmarkEnd w:id="8"/>
    </w:p>
    <w:p w14:paraId="74C7FFDF" w14:textId="1E91C4D5" w:rsidR="003759EE" w:rsidRPr="00280BCA" w:rsidRDefault="003759EE" w:rsidP="001319A1">
      <w:pPr>
        <w:adjustRightInd w:val="0"/>
        <w:snapToGrid w:val="0"/>
        <w:spacing w:line="360" w:lineRule="auto"/>
        <w:jc w:val="both"/>
        <w:rPr>
          <w:rFonts w:ascii="Book Antiqua" w:hAnsi="Book Antiqua" w:cs="Arial"/>
          <w:b/>
          <w:color w:val="000000"/>
          <w:lang w:val="en"/>
        </w:rPr>
      </w:pPr>
      <w:r w:rsidRPr="00280BCA">
        <w:rPr>
          <w:rFonts w:ascii="Book Antiqua" w:eastAsia="Times New Roman" w:hAnsi="Book Antiqua"/>
          <w:b/>
          <w:bCs/>
          <w:color w:val="222222"/>
        </w:rPr>
        <w:t>Manuscript NO</w:t>
      </w:r>
      <w:r w:rsidRPr="00280BCA">
        <w:rPr>
          <w:rFonts w:ascii="Book Antiqua" w:hAnsi="Book Antiqua" w:cs="Arial"/>
          <w:b/>
          <w:color w:val="000000"/>
          <w:lang w:val="en"/>
        </w:rPr>
        <w:t xml:space="preserve">: </w:t>
      </w:r>
      <w:r w:rsidRPr="00280BCA">
        <w:rPr>
          <w:rFonts w:ascii="Book Antiqua" w:eastAsia="SimSun" w:hAnsi="Book Antiqua" w:cs="Arial"/>
          <w:b/>
          <w:color w:val="000000"/>
          <w:lang w:val="en" w:eastAsia="zh-CN"/>
        </w:rPr>
        <w:t>42408</w:t>
      </w:r>
    </w:p>
    <w:p w14:paraId="37B00E4A" w14:textId="40D664A4" w:rsidR="003759EE" w:rsidRPr="00280BCA" w:rsidRDefault="003759EE" w:rsidP="001319A1">
      <w:pPr>
        <w:adjustRightInd w:val="0"/>
        <w:snapToGrid w:val="0"/>
        <w:spacing w:line="360" w:lineRule="auto"/>
        <w:jc w:val="both"/>
        <w:rPr>
          <w:rFonts w:ascii="Book Antiqua" w:hAnsi="Book Antiqua"/>
          <w:b/>
          <w:color w:val="000000"/>
        </w:rPr>
      </w:pPr>
      <w:bookmarkStart w:id="9" w:name="OLE_LINK3"/>
      <w:bookmarkStart w:id="10" w:name="OLE_LINK4"/>
      <w:r w:rsidRPr="00280BCA">
        <w:rPr>
          <w:rFonts w:ascii="Book Antiqua" w:hAnsi="Book Antiqua"/>
          <w:b/>
          <w:color w:val="000000"/>
          <w:shd w:val="clear" w:color="auto" w:fill="FFFFFF"/>
        </w:rPr>
        <w:t>Manuscript Type</w:t>
      </w:r>
      <w:r w:rsidRPr="00280BCA">
        <w:rPr>
          <w:rFonts w:ascii="Book Antiqua" w:hAnsi="Book Antiqua"/>
          <w:b/>
          <w:color w:val="000000"/>
        </w:rPr>
        <w:t xml:space="preserve">: </w:t>
      </w:r>
      <w:bookmarkEnd w:id="9"/>
      <w:bookmarkEnd w:id="10"/>
      <w:r w:rsidRPr="00280BCA">
        <w:rPr>
          <w:rFonts w:ascii="Book Antiqua" w:hAnsi="Book Antiqua"/>
          <w:b/>
        </w:rPr>
        <w:t>MINIREVIEWS</w:t>
      </w:r>
    </w:p>
    <w:p w14:paraId="7FFD22E4" w14:textId="77777777" w:rsidR="000E6860" w:rsidRPr="001319A1" w:rsidRDefault="000E6860" w:rsidP="001319A1">
      <w:pPr>
        <w:widowControl w:val="0"/>
        <w:adjustRightInd w:val="0"/>
        <w:snapToGrid w:val="0"/>
        <w:spacing w:line="360" w:lineRule="auto"/>
        <w:jc w:val="both"/>
        <w:rPr>
          <w:rFonts w:ascii="Book Antiqua" w:eastAsia="SimSun" w:hAnsi="Book Antiqua" w:cs="Arial"/>
          <w:position w:val="-8"/>
          <w:lang w:eastAsia="zh-CN"/>
        </w:rPr>
      </w:pPr>
    </w:p>
    <w:p w14:paraId="5353FD5F" w14:textId="672EDB4F" w:rsidR="003149D3" w:rsidRPr="001319A1" w:rsidRDefault="00472195" w:rsidP="001319A1">
      <w:pPr>
        <w:widowControl w:val="0"/>
        <w:adjustRightInd w:val="0"/>
        <w:snapToGrid w:val="0"/>
        <w:spacing w:line="360" w:lineRule="auto"/>
        <w:jc w:val="both"/>
        <w:rPr>
          <w:rFonts w:ascii="Book Antiqua" w:hAnsi="Book Antiqua" w:cs="Arial"/>
          <w:b/>
          <w:position w:val="-8"/>
        </w:rPr>
      </w:pPr>
      <w:bookmarkStart w:id="11" w:name="OLE_LINK5"/>
      <w:bookmarkStart w:id="12" w:name="OLE_LINK6"/>
      <w:r w:rsidRPr="001319A1">
        <w:rPr>
          <w:rFonts w:ascii="Book Antiqua" w:hAnsi="Book Antiqua" w:cs="Arial"/>
          <w:b/>
          <w:position w:val="-8"/>
        </w:rPr>
        <w:t xml:space="preserve">Diversity </w:t>
      </w:r>
      <w:r w:rsidR="00AA13CF" w:rsidRPr="001319A1">
        <w:rPr>
          <w:rFonts w:ascii="Book Antiqua" w:hAnsi="Book Antiqua" w:cs="Arial"/>
          <w:b/>
          <w:position w:val="-8"/>
        </w:rPr>
        <w:t>of</w:t>
      </w:r>
      <w:r w:rsidRPr="001319A1">
        <w:rPr>
          <w:rFonts w:ascii="Book Antiqua" w:hAnsi="Book Antiqua" w:cs="Arial"/>
          <w:b/>
          <w:i/>
          <w:position w:val="-8"/>
        </w:rPr>
        <w:t xml:space="preserve"> </w:t>
      </w:r>
      <w:bookmarkStart w:id="13" w:name="OLE_LINK766"/>
      <w:bookmarkStart w:id="14" w:name="OLE_LINK767"/>
      <w:r w:rsidR="006C6C56" w:rsidRPr="001319A1">
        <w:rPr>
          <w:rFonts w:ascii="Book Antiqua" w:hAnsi="Book Antiqua" w:cs="Arial"/>
          <w:b/>
          <w:i/>
          <w:position w:val="-8"/>
        </w:rPr>
        <w:t xml:space="preserve">Saccharomyces </w:t>
      </w:r>
      <w:proofErr w:type="spellStart"/>
      <w:r w:rsidR="006C6C56" w:rsidRPr="001319A1">
        <w:rPr>
          <w:rFonts w:ascii="Book Antiqua" w:hAnsi="Book Antiqua" w:cs="Arial"/>
          <w:b/>
          <w:i/>
          <w:position w:val="-8"/>
        </w:rPr>
        <w:t>boulardii</w:t>
      </w:r>
      <w:bookmarkEnd w:id="13"/>
      <w:bookmarkEnd w:id="14"/>
      <w:proofErr w:type="spellEnd"/>
      <w:r w:rsidR="003149D3" w:rsidRPr="001319A1">
        <w:rPr>
          <w:rFonts w:ascii="Book Antiqua" w:hAnsi="Book Antiqua" w:cs="Arial"/>
          <w:b/>
          <w:i/>
          <w:position w:val="-8"/>
        </w:rPr>
        <w:t xml:space="preserve"> </w:t>
      </w:r>
      <w:r w:rsidR="00A37030" w:rsidRPr="001319A1">
        <w:rPr>
          <w:rFonts w:ascii="Book Antiqua" w:hAnsi="Book Antiqua" w:cs="Arial"/>
          <w:b/>
          <w:position w:val="-8"/>
        </w:rPr>
        <w:t>CNCM I-745 mechanism</w:t>
      </w:r>
      <w:r w:rsidRPr="001319A1">
        <w:rPr>
          <w:rFonts w:ascii="Book Antiqua" w:hAnsi="Book Antiqua" w:cs="Arial"/>
          <w:b/>
          <w:position w:val="-8"/>
        </w:rPr>
        <w:t>s</w:t>
      </w:r>
      <w:r w:rsidR="00A37030" w:rsidRPr="001319A1">
        <w:rPr>
          <w:rFonts w:ascii="Book Antiqua" w:hAnsi="Book Antiqua" w:cs="Arial"/>
          <w:b/>
          <w:position w:val="-8"/>
        </w:rPr>
        <w:t xml:space="preserve"> of action against </w:t>
      </w:r>
      <w:r w:rsidR="003D08DC" w:rsidRPr="001319A1">
        <w:rPr>
          <w:rFonts w:ascii="Book Antiqua" w:hAnsi="Book Antiqua" w:cs="Arial"/>
          <w:b/>
          <w:position w:val="-8"/>
        </w:rPr>
        <w:t xml:space="preserve">intestinal </w:t>
      </w:r>
      <w:r w:rsidR="00A37030" w:rsidRPr="001319A1">
        <w:rPr>
          <w:rFonts w:ascii="Book Antiqua" w:hAnsi="Book Antiqua" w:cs="Arial"/>
          <w:b/>
          <w:position w:val="-8"/>
        </w:rPr>
        <w:t>infection</w:t>
      </w:r>
      <w:r w:rsidR="003D08DC" w:rsidRPr="001319A1">
        <w:rPr>
          <w:rFonts w:ascii="Book Antiqua" w:hAnsi="Book Antiqua" w:cs="Arial"/>
          <w:b/>
          <w:position w:val="-8"/>
        </w:rPr>
        <w:t>s</w:t>
      </w:r>
    </w:p>
    <w:bookmarkEnd w:id="11"/>
    <w:bookmarkEnd w:id="12"/>
    <w:p w14:paraId="6C531F87" w14:textId="77777777" w:rsidR="00B93AEB" w:rsidRPr="001319A1" w:rsidRDefault="00B93AEB" w:rsidP="001319A1">
      <w:pPr>
        <w:widowControl w:val="0"/>
        <w:adjustRightInd w:val="0"/>
        <w:snapToGrid w:val="0"/>
        <w:spacing w:line="360" w:lineRule="auto"/>
        <w:jc w:val="both"/>
        <w:rPr>
          <w:rFonts w:ascii="Book Antiqua" w:eastAsia="SimSun" w:hAnsi="Book Antiqua" w:cs="Arial"/>
          <w:position w:val="-8"/>
          <w:lang w:eastAsia="zh-CN"/>
        </w:rPr>
      </w:pPr>
    </w:p>
    <w:p w14:paraId="4BED6A50" w14:textId="721CD5DC" w:rsidR="00B93AEB" w:rsidRPr="001319A1" w:rsidRDefault="00B32E18" w:rsidP="001319A1">
      <w:pPr>
        <w:widowControl w:val="0"/>
        <w:adjustRightInd w:val="0"/>
        <w:snapToGrid w:val="0"/>
        <w:spacing w:line="360" w:lineRule="auto"/>
        <w:jc w:val="both"/>
        <w:rPr>
          <w:rFonts w:ascii="Book Antiqua" w:hAnsi="Book Antiqua" w:cs="Arial"/>
          <w:position w:val="-8"/>
        </w:rPr>
      </w:pPr>
      <w:proofErr w:type="spellStart"/>
      <w:r w:rsidRPr="001319A1">
        <w:rPr>
          <w:rFonts w:ascii="Book Antiqua" w:hAnsi="Book Antiqua" w:cs="Arial"/>
          <w:position w:val="-8"/>
        </w:rPr>
        <w:t>Czerucka</w:t>
      </w:r>
      <w:proofErr w:type="spellEnd"/>
      <w:r>
        <w:rPr>
          <w:rFonts w:ascii="Book Antiqua" w:eastAsia="SimSun" w:hAnsi="Book Antiqua" w:cs="Arial" w:hint="eastAsia"/>
          <w:position w:val="-8"/>
          <w:lang w:eastAsia="zh-CN"/>
        </w:rPr>
        <w:t xml:space="preserve"> D</w:t>
      </w:r>
      <w:r w:rsidR="00B93AEB" w:rsidRPr="001319A1">
        <w:rPr>
          <w:rFonts w:ascii="Book Antiqua" w:hAnsi="Book Antiqua" w:cs="Arial"/>
          <w:position w:val="-8"/>
        </w:rPr>
        <w:t xml:space="preserve"> </w:t>
      </w:r>
      <w:r w:rsidR="00B93AEB" w:rsidRPr="001319A1">
        <w:rPr>
          <w:rFonts w:ascii="Book Antiqua" w:hAnsi="Book Antiqua" w:cs="Arial"/>
          <w:i/>
          <w:position w:val="-8"/>
        </w:rPr>
        <w:t>et al.</w:t>
      </w:r>
      <w:r w:rsidR="001319A1">
        <w:rPr>
          <w:rFonts w:ascii="Book Antiqua" w:hAnsi="Book Antiqua" w:cs="Arial"/>
          <w:position w:val="-8"/>
        </w:rPr>
        <w:t xml:space="preserve"> </w:t>
      </w:r>
      <w:bookmarkStart w:id="15" w:name="OLE_LINK7"/>
      <w:bookmarkStart w:id="16" w:name="OLE_LINK8"/>
      <w:r w:rsidR="001319A1" w:rsidRPr="001319A1">
        <w:rPr>
          <w:rFonts w:ascii="Book Antiqua" w:hAnsi="Book Antiqua" w:cs="Arial"/>
          <w:i/>
          <w:position w:val="-8"/>
        </w:rPr>
        <w:t xml:space="preserve">Saccharomyces </w:t>
      </w:r>
      <w:proofErr w:type="spellStart"/>
      <w:r w:rsidR="001319A1" w:rsidRPr="001319A1">
        <w:rPr>
          <w:rFonts w:ascii="Book Antiqua" w:hAnsi="Book Antiqua" w:cs="Arial"/>
          <w:i/>
          <w:position w:val="-8"/>
        </w:rPr>
        <w:t>boulardii</w:t>
      </w:r>
      <w:proofErr w:type="spellEnd"/>
      <w:r w:rsidR="001319A1" w:rsidRPr="001319A1">
        <w:rPr>
          <w:rFonts w:ascii="Book Antiqua" w:hAnsi="Book Antiqua" w:cs="Arial"/>
          <w:position w:val="-8"/>
        </w:rPr>
        <w:t xml:space="preserve"> </w:t>
      </w:r>
      <w:r w:rsidR="00B93AEB" w:rsidRPr="001319A1">
        <w:rPr>
          <w:rFonts w:ascii="Book Antiqua" w:hAnsi="Book Antiqua" w:cs="Arial"/>
          <w:position w:val="-8"/>
        </w:rPr>
        <w:t>CNCM I-745 and infection</w:t>
      </w:r>
      <w:bookmarkEnd w:id="15"/>
      <w:bookmarkEnd w:id="16"/>
    </w:p>
    <w:p w14:paraId="3DED1D18" w14:textId="77777777" w:rsidR="00A37030" w:rsidRPr="001319A1" w:rsidRDefault="00A37030" w:rsidP="001319A1">
      <w:pPr>
        <w:widowControl w:val="0"/>
        <w:adjustRightInd w:val="0"/>
        <w:snapToGrid w:val="0"/>
        <w:spacing w:line="360" w:lineRule="auto"/>
        <w:jc w:val="both"/>
        <w:rPr>
          <w:rFonts w:ascii="Book Antiqua" w:eastAsia="SimSun" w:hAnsi="Book Antiqua" w:cs="Arial"/>
          <w:position w:val="-8"/>
          <w:lang w:eastAsia="zh-CN"/>
        </w:rPr>
      </w:pPr>
    </w:p>
    <w:p w14:paraId="4C81E501" w14:textId="1E6055EF" w:rsidR="00A37030" w:rsidRPr="001319A1" w:rsidRDefault="00CE3B09" w:rsidP="001319A1">
      <w:pPr>
        <w:widowControl w:val="0"/>
        <w:adjustRightInd w:val="0"/>
        <w:snapToGrid w:val="0"/>
        <w:spacing w:line="360" w:lineRule="auto"/>
        <w:jc w:val="both"/>
        <w:rPr>
          <w:rFonts w:ascii="Book Antiqua" w:hAnsi="Book Antiqua" w:cs="Arial"/>
          <w:position w:val="-8"/>
        </w:rPr>
      </w:pPr>
      <w:r w:rsidRPr="001319A1">
        <w:rPr>
          <w:rFonts w:ascii="Book Antiqua" w:hAnsi="Book Antiqua" w:cs="Arial"/>
          <w:position w:val="-8"/>
        </w:rPr>
        <w:t xml:space="preserve">Dorota </w:t>
      </w:r>
      <w:proofErr w:type="spellStart"/>
      <w:r w:rsidRPr="001319A1">
        <w:rPr>
          <w:rFonts w:ascii="Book Antiqua" w:hAnsi="Book Antiqua" w:cs="Arial"/>
          <w:position w:val="-8"/>
        </w:rPr>
        <w:t>Czerucka</w:t>
      </w:r>
      <w:proofErr w:type="spellEnd"/>
      <w:r w:rsidR="001319A1">
        <w:rPr>
          <w:rFonts w:ascii="Book Antiqua" w:eastAsia="SimSun" w:hAnsi="Book Antiqua" w:cs="Arial" w:hint="eastAsia"/>
          <w:position w:val="-8"/>
          <w:lang w:eastAsia="zh-CN"/>
        </w:rPr>
        <w:t xml:space="preserve">, </w:t>
      </w:r>
      <w:r w:rsidR="00BC3084" w:rsidRPr="001319A1">
        <w:rPr>
          <w:rFonts w:ascii="Book Antiqua" w:hAnsi="Book Antiqua" w:cs="Arial"/>
          <w:position w:val="-8"/>
        </w:rPr>
        <w:t xml:space="preserve">Patrick </w:t>
      </w:r>
      <w:proofErr w:type="spellStart"/>
      <w:r w:rsidR="00BC3084" w:rsidRPr="001319A1">
        <w:rPr>
          <w:rFonts w:ascii="Book Antiqua" w:hAnsi="Book Antiqua" w:cs="Arial"/>
          <w:position w:val="-8"/>
        </w:rPr>
        <w:t>Rampal</w:t>
      </w:r>
      <w:proofErr w:type="spellEnd"/>
    </w:p>
    <w:p w14:paraId="1A18A0AF" w14:textId="77777777" w:rsidR="005D7D3D" w:rsidRPr="001319A1" w:rsidRDefault="005D7D3D" w:rsidP="001319A1">
      <w:pPr>
        <w:widowControl w:val="0"/>
        <w:adjustRightInd w:val="0"/>
        <w:snapToGrid w:val="0"/>
        <w:spacing w:line="360" w:lineRule="auto"/>
        <w:jc w:val="both"/>
        <w:rPr>
          <w:rFonts w:ascii="Book Antiqua" w:eastAsia="SimSun" w:hAnsi="Book Antiqua" w:cs="Arial"/>
          <w:b/>
          <w:position w:val="-8"/>
          <w:lang w:eastAsia="zh-CN"/>
        </w:rPr>
      </w:pPr>
    </w:p>
    <w:p w14:paraId="30822210" w14:textId="150B6BE9" w:rsidR="00A37030" w:rsidRPr="001319A1" w:rsidRDefault="00563C2E" w:rsidP="001319A1">
      <w:pPr>
        <w:widowControl w:val="0"/>
        <w:adjustRightInd w:val="0"/>
        <w:snapToGrid w:val="0"/>
        <w:spacing w:line="360" w:lineRule="auto"/>
        <w:jc w:val="both"/>
        <w:rPr>
          <w:rFonts w:ascii="Book Antiqua" w:eastAsia="SimSun" w:hAnsi="Book Antiqua" w:cs="Arial"/>
          <w:position w:val="-8"/>
          <w:lang w:eastAsia="zh-CN"/>
        </w:rPr>
      </w:pPr>
      <w:r w:rsidRPr="001319A1">
        <w:rPr>
          <w:rFonts w:ascii="Book Antiqua" w:hAnsi="Book Antiqua" w:cs="Arial"/>
          <w:b/>
          <w:position w:val="-8"/>
        </w:rPr>
        <w:t xml:space="preserve">Patrick </w:t>
      </w:r>
      <w:proofErr w:type="spellStart"/>
      <w:r w:rsidRPr="001319A1">
        <w:rPr>
          <w:rFonts w:ascii="Book Antiqua" w:hAnsi="Book Antiqua" w:cs="Arial"/>
          <w:b/>
          <w:position w:val="-8"/>
        </w:rPr>
        <w:t>Rampal</w:t>
      </w:r>
      <w:proofErr w:type="spellEnd"/>
      <w:r w:rsidRPr="001319A1">
        <w:rPr>
          <w:rFonts w:ascii="Book Antiqua" w:hAnsi="Book Antiqua" w:cs="Arial"/>
          <w:b/>
          <w:position w:val="-8"/>
        </w:rPr>
        <w:t xml:space="preserve">, </w:t>
      </w:r>
      <w:r w:rsidR="001319A1">
        <w:rPr>
          <w:rFonts w:ascii="Book Antiqua" w:hAnsi="Book Antiqua" w:cs="Arial"/>
          <w:b/>
          <w:position w:val="-8"/>
        </w:rPr>
        <w:t xml:space="preserve">Dorota </w:t>
      </w:r>
      <w:proofErr w:type="spellStart"/>
      <w:r w:rsidR="001319A1">
        <w:rPr>
          <w:rFonts w:ascii="Book Antiqua" w:hAnsi="Book Antiqua" w:cs="Arial"/>
          <w:b/>
          <w:position w:val="-8"/>
        </w:rPr>
        <w:t>Czerucka</w:t>
      </w:r>
      <w:proofErr w:type="spellEnd"/>
      <w:r w:rsidR="001319A1">
        <w:rPr>
          <w:rFonts w:ascii="Book Antiqua" w:eastAsia="SimSun" w:hAnsi="Book Antiqua" w:cs="Arial" w:hint="eastAsia"/>
          <w:b/>
          <w:position w:val="-8"/>
          <w:lang w:eastAsia="zh-CN"/>
        </w:rPr>
        <w:t>,</w:t>
      </w:r>
      <w:r w:rsidR="00B93AEB" w:rsidRPr="001319A1">
        <w:rPr>
          <w:rFonts w:ascii="Book Antiqua" w:hAnsi="Book Antiqua" w:cs="Arial"/>
          <w:b/>
          <w:position w:val="-8"/>
        </w:rPr>
        <w:t xml:space="preserve"> </w:t>
      </w:r>
      <w:r w:rsidRPr="00594112">
        <w:rPr>
          <w:rFonts w:ascii="Book Antiqua" w:hAnsi="Book Antiqua" w:cs="Arial"/>
          <w:position w:val="-8"/>
        </w:rPr>
        <w:t xml:space="preserve">Department of Human Health, Division of </w:t>
      </w:r>
      <w:r w:rsidR="00A37030" w:rsidRPr="001319A1">
        <w:rPr>
          <w:rFonts w:ascii="Book Antiqua" w:hAnsi="Book Antiqua" w:cs="Arial"/>
          <w:position w:val="-8"/>
        </w:rPr>
        <w:t>Ecosystem</w:t>
      </w:r>
      <w:r w:rsidR="00606818" w:rsidRPr="001319A1">
        <w:rPr>
          <w:rFonts w:ascii="Book Antiqua" w:hAnsi="Book Antiqua" w:cs="Arial"/>
          <w:position w:val="-8"/>
        </w:rPr>
        <w:t>s</w:t>
      </w:r>
      <w:r w:rsidR="00A37030" w:rsidRPr="001319A1">
        <w:rPr>
          <w:rFonts w:ascii="Book Antiqua" w:hAnsi="Book Antiqua" w:cs="Arial"/>
          <w:position w:val="-8"/>
        </w:rPr>
        <w:t xml:space="preserve"> and Immuni</w:t>
      </w:r>
      <w:r w:rsidR="00661727" w:rsidRPr="001319A1">
        <w:rPr>
          <w:rFonts w:ascii="Book Antiqua" w:hAnsi="Book Antiqua" w:cs="Arial"/>
          <w:position w:val="-8"/>
        </w:rPr>
        <w:t xml:space="preserve">ty, </w:t>
      </w:r>
      <w:proofErr w:type="spellStart"/>
      <w:r w:rsidR="00661727" w:rsidRPr="001319A1">
        <w:rPr>
          <w:rFonts w:ascii="Book Antiqua" w:hAnsi="Book Antiqua" w:cs="Arial"/>
          <w:position w:val="-8"/>
        </w:rPr>
        <w:t>Center</w:t>
      </w:r>
      <w:proofErr w:type="spellEnd"/>
      <w:r w:rsidR="00A37030" w:rsidRPr="001319A1">
        <w:rPr>
          <w:rFonts w:ascii="Book Antiqua" w:hAnsi="Book Antiqua" w:cs="Arial"/>
          <w:position w:val="-8"/>
        </w:rPr>
        <w:t xml:space="preserve"> Scientific of Monaco, </w:t>
      </w:r>
      <w:r w:rsidR="001319A1">
        <w:rPr>
          <w:rFonts w:ascii="Book Antiqua" w:hAnsi="Book Antiqua" w:cs="Arial"/>
          <w:position w:val="-8"/>
        </w:rPr>
        <w:t>Monaco MC</w:t>
      </w:r>
      <w:r w:rsidR="00A37030" w:rsidRPr="001319A1">
        <w:rPr>
          <w:rFonts w:ascii="Book Antiqua" w:hAnsi="Book Antiqua" w:cs="Arial"/>
          <w:position w:val="-8"/>
        </w:rPr>
        <w:t>98000</w:t>
      </w:r>
      <w:r w:rsidRPr="001319A1">
        <w:rPr>
          <w:rFonts w:ascii="Book Antiqua" w:hAnsi="Book Antiqua" w:cs="Arial"/>
          <w:position w:val="-8"/>
        </w:rPr>
        <w:t>,</w:t>
      </w:r>
      <w:r w:rsidR="00A37030" w:rsidRPr="001319A1">
        <w:rPr>
          <w:rFonts w:ascii="Book Antiqua" w:hAnsi="Book Antiqua" w:cs="Arial"/>
          <w:position w:val="-8"/>
        </w:rPr>
        <w:t xml:space="preserve"> M</w:t>
      </w:r>
      <w:r w:rsidRPr="001319A1">
        <w:rPr>
          <w:rFonts w:ascii="Book Antiqua" w:hAnsi="Book Antiqua" w:cs="Arial"/>
          <w:position w:val="-8"/>
        </w:rPr>
        <w:t>onaco</w:t>
      </w:r>
    </w:p>
    <w:p w14:paraId="5AC0C1D6" w14:textId="77777777" w:rsidR="00DB0B2D" w:rsidRPr="001319A1" w:rsidRDefault="00DB0B2D" w:rsidP="001319A1">
      <w:pPr>
        <w:widowControl w:val="0"/>
        <w:adjustRightInd w:val="0"/>
        <w:snapToGrid w:val="0"/>
        <w:spacing w:line="360" w:lineRule="auto"/>
        <w:jc w:val="both"/>
        <w:rPr>
          <w:rFonts w:ascii="Book Antiqua" w:hAnsi="Book Antiqua" w:cs="Arial"/>
          <w:position w:val="-8"/>
        </w:rPr>
      </w:pPr>
    </w:p>
    <w:p w14:paraId="28456373" w14:textId="783249A7" w:rsidR="00980FA1" w:rsidRPr="001319A1" w:rsidRDefault="001319A1" w:rsidP="001319A1">
      <w:pPr>
        <w:widowControl w:val="0"/>
        <w:adjustRightInd w:val="0"/>
        <w:snapToGrid w:val="0"/>
        <w:spacing w:line="360" w:lineRule="auto"/>
        <w:jc w:val="both"/>
        <w:rPr>
          <w:rFonts w:ascii="Book Antiqua" w:eastAsia="SimSun" w:hAnsi="Book Antiqua" w:cs="Arial"/>
          <w:position w:val="-8"/>
          <w:lang w:eastAsia="zh-CN"/>
        </w:rPr>
      </w:pPr>
      <w:r w:rsidRPr="001319A1">
        <w:rPr>
          <w:rFonts w:ascii="Book Antiqua" w:hAnsi="Book Antiqua" w:cs="Arial"/>
          <w:b/>
          <w:bCs/>
          <w:position w:val="-8"/>
          <w:lang w:val="en-US"/>
        </w:rPr>
        <w:t>ORCID number</w:t>
      </w:r>
      <w:r w:rsidRPr="001319A1">
        <w:rPr>
          <w:rFonts w:ascii="Book Antiqua" w:hAnsi="Book Antiqua" w:cs="Arial"/>
          <w:b/>
          <w:position w:val="-8"/>
        </w:rPr>
        <w:t>:</w:t>
      </w:r>
      <w:r>
        <w:rPr>
          <w:rFonts w:ascii="Book Antiqua" w:eastAsia="SimSun" w:hAnsi="Book Antiqua" w:cs="Arial" w:hint="eastAsia"/>
          <w:b/>
          <w:position w:val="-8"/>
          <w:lang w:eastAsia="zh-CN"/>
        </w:rPr>
        <w:t xml:space="preserve"> </w:t>
      </w:r>
      <w:bookmarkStart w:id="17" w:name="OLE_LINK110"/>
      <w:bookmarkStart w:id="18" w:name="OLE_LINK111"/>
      <w:r w:rsidR="0052070D" w:rsidRPr="001319A1">
        <w:rPr>
          <w:rFonts w:ascii="Book Antiqua" w:hAnsi="Book Antiqua" w:cs="Arial"/>
          <w:position w:val="-8"/>
        </w:rPr>
        <w:t xml:space="preserve">Dorota </w:t>
      </w:r>
      <w:proofErr w:type="spellStart"/>
      <w:r w:rsidR="0052070D" w:rsidRPr="001319A1">
        <w:rPr>
          <w:rFonts w:ascii="Book Antiqua" w:hAnsi="Book Antiqua" w:cs="Arial"/>
          <w:position w:val="-8"/>
        </w:rPr>
        <w:t>Czerucka</w:t>
      </w:r>
      <w:bookmarkEnd w:id="17"/>
      <w:bookmarkEnd w:id="18"/>
      <w:proofErr w:type="spellEnd"/>
      <w:r w:rsidR="0052070D" w:rsidRPr="001319A1">
        <w:rPr>
          <w:rFonts w:ascii="Book Antiqua" w:hAnsi="Book Antiqua" w:cs="Arial"/>
          <w:position w:val="-8"/>
        </w:rPr>
        <w:t xml:space="preserve"> (</w:t>
      </w:r>
      <w:hyperlink r:id="rId8" w:history="1">
        <w:r w:rsidR="00980FA1" w:rsidRPr="001319A1">
          <w:rPr>
            <w:rStyle w:val="Hyperlink"/>
            <w:rFonts w:ascii="Book Antiqua" w:hAnsi="Book Antiqua" w:cs="Arial"/>
            <w:color w:val="auto"/>
            <w:position w:val="-8"/>
            <w:u w:val="none"/>
          </w:rPr>
          <w:t>0000-002-7631-3316</w:t>
        </w:r>
      </w:hyperlink>
      <w:r>
        <w:rPr>
          <w:rStyle w:val="Hyperlink"/>
          <w:rFonts w:ascii="Book Antiqua" w:hAnsi="Book Antiqua" w:cs="Arial"/>
          <w:color w:val="auto"/>
          <w:position w:val="-8"/>
          <w:u w:val="none"/>
        </w:rPr>
        <w:t xml:space="preserve">); Patrick </w:t>
      </w:r>
      <w:proofErr w:type="spellStart"/>
      <w:r>
        <w:rPr>
          <w:rStyle w:val="Hyperlink"/>
          <w:rFonts w:ascii="Book Antiqua" w:hAnsi="Book Antiqua" w:cs="Arial"/>
          <w:color w:val="auto"/>
          <w:position w:val="-8"/>
          <w:u w:val="none"/>
        </w:rPr>
        <w:t>Rampal</w:t>
      </w:r>
      <w:proofErr w:type="spellEnd"/>
      <w:r>
        <w:rPr>
          <w:rStyle w:val="Hyperlink"/>
          <w:rFonts w:ascii="Book Antiqua" w:hAnsi="Book Antiqua" w:cs="Arial"/>
          <w:color w:val="auto"/>
          <w:position w:val="-8"/>
          <w:u w:val="none"/>
        </w:rPr>
        <w:t xml:space="preserve"> (</w:t>
      </w:r>
      <w:r w:rsidR="0052070D" w:rsidRPr="001319A1">
        <w:rPr>
          <w:rStyle w:val="Hyperlink"/>
          <w:rFonts w:ascii="Book Antiqua" w:hAnsi="Book Antiqua" w:cs="Arial"/>
          <w:color w:val="auto"/>
          <w:position w:val="-8"/>
          <w:u w:val="none"/>
        </w:rPr>
        <w:t>0000-0003-3565-7937)</w:t>
      </w:r>
      <w:r>
        <w:rPr>
          <w:rStyle w:val="Hyperlink"/>
          <w:rFonts w:ascii="Book Antiqua" w:eastAsia="SimSun" w:hAnsi="Book Antiqua" w:cs="Arial" w:hint="eastAsia"/>
          <w:color w:val="auto"/>
          <w:position w:val="-8"/>
          <w:u w:val="none"/>
          <w:lang w:eastAsia="zh-CN"/>
        </w:rPr>
        <w:t>.</w:t>
      </w:r>
    </w:p>
    <w:p w14:paraId="78F51D29" w14:textId="77777777" w:rsidR="00980FA1" w:rsidRPr="001319A1" w:rsidRDefault="00980FA1" w:rsidP="001319A1">
      <w:pPr>
        <w:widowControl w:val="0"/>
        <w:adjustRightInd w:val="0"/>
        <w:snapToGrid w:val="0"/>
        <w:spacing w:line="360" w:lineRule="auto"/>
        <w:jc w:val="both"/>
        <w:rPr>
          <w:rFonts w:ascii="Book Antiqua" w:hAnsi="Book Antiqua" w:cs="Arial"/>
          <w:position w:val="-8"/>
        </w:rPr>
      </w:pPr>
    </w:p>
    <w:p w14:paraId="1C609982" w14:textId="412DBA93" w:rsidR="00B93AEB" w:rsidRPr="001319A1" w:rsidRDefault="001319A1" w:rsidP="001319A1">
      <w:pPr>
        <w:widowControl w:val="0"/>
        <w:adjustRightInd w:val="0"/>
        <w:snapToGrid w:val="0"/>
        <w:spacing w:line="360" w:lineRule="auto"/>
        <w:jc w:val="both"/>
        <w:rPr>
          <w:rFonts w:ascii="Book Antiqua" w:eastAsia="SimSun" w:hAnsi="Book Antiqua" w:cs="Arial"/>
          <w:position w:val="-8"/>
          <w:lang w:eastAsia="zh-CN"/>
        </w:rPr>
      </w:pPr>
      <w:r w:rsidRPr="001319A1">
        <w:rPr>
          <w:rFonts w:ascii="Book Antiqua" w:hAnsi="Book Antiqua" w:cs="Arial"/>
          <w:b/>
          <w:bCs/>
          <w:position w:val="-8"/>
          <w:lang w:val="en-US"/>
        </w:rPr>
        <w:t>Author contributions:</w:t>
      </w:r>
      <w:r>
        <w:rPr>
          <w:rFonts w:ascii="Book Antiqua" w:eastAsia="SimSun" w:hAnsi="Book Antiqua" w:cs="Arial" w:hint="eastAsia"/>
          <w:b/>
          <w:bCs/>
          <w:position w:val="-8"/>
          <w:lang w:val="en-US" w:eastAsia="zh-CN"/>
        </w:rPr>
        <w:t xml:space="preserve"> </w:t>
      </w:r>
      <w:proofErr w:type="spellStart"/>
      <w:r w:rsidR="00E94E9E" w:rsidRPr="001319A1">
        <w:rPr>
          <w:rFonts w:ascii="Book Antiqua" w:hAnsi="Book Antiqua" w:cs="Arial"/>
          <w:position w:val="-8"/>
        </w:rPr>
        <w:t>Czerucka</w:t>
      </w:r>
      <w:proofErr w:type="spellEnd"/>
      <w:r>
        <w:rPr>
          <w:rFonts w:ascii="Book Antiqua" w:eastAsia="SimSun" w:hAnsi="Book Antiqua" w:cs="Arial" w:hint="eastAsia"/>
          <w:position w:val="-8"/>
          <w:lang w:eastAsia="zh-CN"/>
        </w:rPr>
        <w:t xml:space="preserve"> D</w:t>
      </w:r>
      <w:r w:rsidR="00E94E9E" w:rsidRPr="001319A1">
        <w:rPr>
          <w:rFonts w:ascii="Book Antiqua" w:hAnsi="Book Antiqua" w:cs="Arial"/>
          <w:position w:val="-8"/>
        </w:rPr>
        <w:t xml:space="preserve"> wrote the paper</w:t>
      </w:r>
      <w:r>
        <w:rPr>
          <w:rFonts w:ascii="Book Antiqua" w:eastAsia="SimSun" w:hAnsi="Book Antiqua" w:cs="Arial" w:hint="eastAsia"/>
          <w:position w:val="-8"/>
          <w:lang w:eastAsia="zh-CN"/>
        </w:rPr>
        <w:t>;</w:t>
      </w:r>
      <w:r w:rsidR="00E94E9E" w:rsidRPr="001319A1">
        <w:rPr>
          <w:rFonts w:ascii="Book Antiqua" w:hAnsi="Book Antiqua" w:cs="Arial"/>
          <w:position w:val="-8"/>
        </w:rPr>
        <w:t xml:space="preserve"> </w:t>
      </w:r>
      <w:proofErr w:type="spellStart"/>
      <w:r w:rsidR="00E94E9E" w:rsidRPr="001319A1">
        <w:rPr>
          <w:rFonts w:ascii="Book Antiqua" w:hAnsi="Book Antiqua" w:cs="Arial"/>
          <w:position w:val="-8"/>
        </w:rPr>
        <w:t>Rampal</w:t>
      </w:r>
      <w:proofErr w:type="spellEnd"/>
      <w:r w:rsidR="00E94E9E" w:rsidRPr="001319A1">
        <w:rPr>
          <w:rFonts w:ascii="Book Antiqua" w:hAnsi="Book Antiqua" w:cs="Arial"/>
          <w:position w:val="-8"/>
        </w:rPr>
        <w:t xml:space="preserve"> </w:t>
      </w:r>
      <w:r>
        <w:rPr>
          <w:rFonts w:ascii="Book Antiqua" w:eastAsia="SimSun" w:hAnsi="Book Antiqua" w:cs="Arial" w:hint="eastAsia"/>
          <w:position w:val="-8"/>
          <w:lang w:eastAsia="zh-CN"/>
        </w:rPr>
        <w:t xml:space="preserve">P </w:t>
      </w:r>
      <w:r w:rsidR="0052070D" w:rsidRPr="001319A1">
        <w:rPr>
          <w:rFonts w:ascii="Book Antiqua" w:hAnsi="Book Antiqua" w:cs="Arial"/>
          <w:position w:val="-8"/>
        </w:rPr>
        <w:t xml:space="preserve">provided </w:t>
      </w:r>
      <w:r w:rsidR="00B116F5">
        <w:rPr>
          <w:rFonts w:ascii="Book Antiqua" w:hAnsi="Book Antiqua" w:cs="Arial"/>
          <w:position w:val="-8"/>
        </w:rPr>
        <w:t xml:space="preserve">the input in writing the paper </w:t>
      </w:r>
      <w:r w:rsidR="0052070D" w:rsidRPr="001319A1">
        <w:rPr>
          <w:rFonts w:ascii="Book Antiqua" w:hAnsi="Book Antiqua" w:cs="Arial"/>
          <w:position w:val="-8"/>
        </w:rPr>
        <w:t xml:space="preserve">and </w:t>
      </w:r>
      <w:r>
        <w:rPr>
          <w:rFonts w:ascii="Book Antiqua" w:hAnsi="Book Antiqua" w:cs="Arial"/>
          <w:position w:val="-8"/>
        </w:rPr>
        <w:t>revised the manuscript</w:t>
      </w:r>
      <w:r>
        <w:rPr>
          <w:rFonts w:ascii="Book Antiqua" w:eastAsia="SimSun" w:hAnsi="Book Antiqua" w:cs="Arial" w:hint="eastAsia"/>
          <w:position w:val="-8"/>
          <w:lang w:eastAsia="zh-CN"/>
        </w:rPr>
        <w:t>.</w:t>
      </w:r>
    </w:p>
    <w:p w14:paraId="17834F15" w14:textId="77777777" w:rsidR="00B93AEB" w:rsidRPr="00B116F5" w:rsidRDefault="00B93AEB" w:rsidP="001319A1">
      <w:pPr>
        <w:widowControl w:val="0"/>
        <w:adjustRightInd w:val="0"/>
        <w:snapToGrid w:val="0"/>
        <w:spacing w:line="360" w:lineRule="auto"/>
        <w:jc w:val="both"/>
        <w:rPr>
          <w:rFonts w:ascii="Book Antiqua" w:eastAsia="SimSun" w:hAnsi="Book Antiqua" w:cs="Arial"/>
          <w:position w:val="-8"/>
          <w:lang w:eastAsia="zh-CN"/>
        </w:rPr>
      </w:pPr>
    </w:p>
    <w:p w14:paraId="7DB08ECB" w14:textId="34FCCA44" w:rsidR="0027390C" w:rsidRPr="001319A1" w:rsidRDefault="00594112" w:rsidP="001319A1">
      <w:pPr>
        <w:pStyle w:val="1"/>
        <w:widowControl w:val="0"/>
        <w:adjustRightInd w:val="0"/>
        <w:snapToGrid w:val="0"/>
        <w:spacing w:after="0" w:line="360" w:lineRule="auto"/>
        <w:jc w:val="both"/>
        <w:rPr>
          <w:rFonts w:ascii="Book Antiqua" w:hAnsi="Book Antiqua" w:cs="Arial"/>
          <w:szCs w:val="24"/>
        </w:rPr>
      </w:pPr>
      <w:r w:rsidRPr="00594112">
        <w:rPr>
          <w:rFonts w:ascii="Book Antiqua" w:hAnsi="Book Antiqua"/>
          <w:b/>
          <w:color w:val="000000"/>
          <w:szCs w:val="24"/>
          <w:lang w:val="en-US"/>
        </w:rPr>
        <w:t>Conflict-of-interest statement:</w:t>
      </w:r>
      <w:r w:rsidR="003759EE" w:rsidRPr="001319A1">
        <w:rPr>
          <w:rFonts w:ascii="Book Antiqua" w:hAnsi="Book Antiqua"/>
          <w:color w:val="000000"/>
          <w:szCs w:val="24"/>
        </w:rPr>
        <w:t xml:space="preserve"> </w:t>
      </w:r>
      <w:r w:rsidR="0027390C" w:rsidRPr="001319A1">
        <w:rPr>
          <w:rFonts w:ascii="Book Antiqua" w:hAnsi="Book Antiqua" w:cs="Arial"/>
          <w:szCs w:val="24"/>
        </w:rPr>
        <w:t xml:space="preserve">Dorota </w:t>
      </w:r>
      <w:proofErr w:type="spellStart"/>
      <w:r w:rsidR="0027390C" w:rsidRPr="001319A1">
        <w:rPr>
          <w:rFonts w:ascii="Book Antiqua" w:hAnsi="Book Antiqua" w:cs="Arial"/>
          <w:szCs w:val="24"/>
        </w:rPr>
        <w:t>Czerucka</w:t>
      </w:r>
      <w:proofErr w:type="spellEnd"/>
      <w:r w:rsidR="0027390C" w:rsidRPr="001319A1">
        <w:rPr>
          <w:rFonts w:ascii="Book Antiqua" w:hAnsi="Book Antiqua" w:cs="Arial"/>
          <w:szCs w:val="24"/>
        </w:rPr>
        <w:t xml:space="preserve"> has served as speaker, a consultant for </w:t>
      </w:r>
      <w:proofErr w:type="spellStart"/>
      <w:r w:rsidR="0027390C" w:rsidRPr="001319A1">
        <w:rPr>
          <w:rFonts w:ascii="Book Antiqua" w:hAnsi="Book Antiqua" w:cs="Arial"/>
          <w:szCs w:val="24"/>
        </w:rPr>
        <w:t>Biocodex</w:t>
      </w:r>
      <w:proofErr w:type="spellEnd"/>
      <w:r w:rsidR="0027390C" w:rsidRPr="001319A1">
        <w:rPr>
          <w:rFonts w:ascii="Book Antiqua" w:hAnsi="Book Antiqua" w:cs="Arial"/>
          <w:szCs w:val="24"/>
        </w:rPr>
        <w:t xml:space="preserve">, and has received research funding from </w:t>
      </w:r>
      <w:proofErr w:type="spellStart"/>
      <w:r w:rsidR="0027390C" w:rsidRPr="001319A1">
        <w:rPr>
          <w:rFonts w:ascii="Book Antiqua" w:hAnsi="Book Antiqua" w:cs="Arial"/>
          <w:szCs w:val="24"/>
        </w:rPr>
        <w:t>Biocodex</w:t>
      </w:r>
      <w:proofErr w:type="spellEnd"/>
      <w:r w:rsidR="0027390C" w:rsidRPr="001319A1">
        <w:rPr>
          <w:rFonts w:ascii="Book Antiqua" w:hAnsi="Book Antiqua" w:cs="Arial"/>
          <w:szCs w:val="24"/>
        </w:rPr>
        <w:t xml:space="preserve"> SA. Patrick </w:t>
      </w:r>
      <w:proofErr w:type="spellStart"/>
      <w:r w:rsidR="0027390C" w:rsidRPr="001319A1">
        <w:rPr>
          <w:rFonts w:ascii="Book Antiqua" w:hAnsi="Book Antiqua" w:cs="Arial"/>
          <w:szCs w:val="24"/>
        </w:rPr>
        <w:t>Rampal</w:t>
      </w:r>
      <w:proofErr w:type="spellEnd"/>
      <w:r w:rsidR="0027390C" w:rsidRPr="001319A1">
        <w:rPr>
          <w:rFonts w:ascii="Book Antiqua" w:hAnsi="Book Antiqua" w:cs="Arial"/>
          <w:szCs w:val="24"/>
        </w:rPr>
        <w:t xml:space="preserve"> has served as speaker, a consultant for </w:t>
      </w:r>
      <w:proofErr w:type="spellStart"/>
      <w:r w:rsidR="0027390C" w:rsidRPr="001319A1">
        <w:rPr>
          <w:rFonts w:ascii="Book Antiqua" w:hAnsi="Book Antiqua" w:cs="Arial"/>
          <w:szCs w:val="24"/>
        </w:rPr>
        <w:t>Biocodex</w:t>
      </w:r>
      <w:proofErr w:type="spellEnd"/>
      <w:r w:rsidR="0027390C" w:rsidRPr="001319A1">
        <w:rPr>
          <w:rFonts w:ascii="Book Antiqua" w:hAnsi="Book Antiqua" w:cs="Arial"/>
          <w:szCs w:val="24"/>
        </w:rPr>
        <w:t xml:space="preserve">. </w:t>
      </w:r>
    </w:p>
    <w:p w14:paraId="785B28B6" w14:textId="77777777" w:rsidR="00B166DD" w:rsidRPr="00594112" w:rsidRDefault="00B166DD" w:rsidP="001319A1">
      <w:pPr>
        <w:spacing w:line="360" w:lineRule="auto"/>
        <w:jc w:val="both"/>
        <w:rPr>
          <w:rFonts w:ascii="Book Antiqua" w:eastAsia="SimSun" w:hAnsi="Book Antiqua" w:cs="Garamond-Bold"/>
          <w:bCs/>
          <w:lang w:eastAsia="zh-CN"/>
        </w:rPr>
      </w:pPr>
    </w:p>
    <w:p w14:paraId="738135C7" w14:textId="5830FC9E" w:rsidR="001B0FDA" w:rsidRDefault="001B0FDA" w:rsidP="001319A1">
      <w:pPr>
        <w:widowControl w:val="0"/>
        <w:adjustRightInd w:val="0"/>
        <w:snapToGrid w:val="0"/>
        <w:spacing w:line="360" w:lineRule="auto"/>
        <w:jc w:val="both"/>
        <w:rPr>
          <w:rFonts w:ascii="Book Antiqua" w:eastAsia="SimSun" w:hAnsi="Book Antiqua" w:cs="Arial"/>
          <w:position w:val="-8"/>
          <w:lang w:eastAsia="zh-CN"/>
        </w:rPr>
      </w:pPr>
      <w:r w:rsidRPr="001319A1">
        <w:rPr>
          <w:rFonts w:ascii="Book Antiqua" w:hAnsi="Book Antiqua" w:cs="Arial"/>
          <w:b/>
          <w:position w:val="-8"/>
        </w:rPr>
        <w:t xml:space="preserve">Open-Access: </w:t>
      </w:r>
      <w:r w:rsidR="00A77FDC" w:rsidRPr="001319A1">
        <w:rPr>
          <w:rFonts w:ascii="Book Antiqua" w:hAnsi="Book Antiqua" w:cs="Arial"/>
          <w:position w:val="-8"/>
        </w:rPr>
        <w:t>T</w:t>
      </w:r>
      <w:r w:rsidRPr="001319A1">
        <w:rPr>
          <w:rFonts w:ascii="Book Antiqua" w:hAnsi="Book Antiqua" w:cs="Arial"/>
          <w:position w:val="-8"/>
        </w:rPr>
        <w:t xml:space="preserve">his article is an open-access article which was selected by an inhouse editor and fully peer-reviewed by external reviewers. It is distributed in accordance with the Creative Commons Attribution non Commercial (CC BY-NC4.0) license, which permits others to distribute, remix, adapt, build upon this work non-commercially, and license their derivative works on different terms, provided the original work is </w:t>
      </w:r>
      <w:proofErr w:type="spellStart"/>
      <w:r w:rsidRPr="001319A1">
        <w:rPr>
          <w:rFonts w:ascii="Book Antiqua" w:hAnsi="Book Antiqua" w:cs="Arial"/>
          <w:position w:val="-8"/>
        </w:rPr>
        <w:t>propely</w:t>
      </w:r>
      <w:proofErr w:type="spellEnd"/>
      <w:r w:rsidRPr="001319A1">
        <w:rPr>
          <w:rFonts w:ascii="Book Antiqua" w:hAnsi="Book Antiqua" w:cs="Arial"/>
          <w:position w:val="-8"/>
        </w:rPr>
        <w:t xml:space="preserve"> cited and the use is non-commercial. See: </w:t>
      </w:r>
      <w:proofErr w:type="spellStart"/>
      <w:r w:rsidRPr="001319A1">
        <w:rPr>
          <w:rFonts w:ascii="Book Antiqua" w:hAnsi="Book Antiqua" w:cs="Arial"/>
          <w:position w:val="-8"/>
        </w:rPr>
        <w:t>htpp</w:t>
      </w:r>
      <w:proofErr w:type="spellEnd"/>
      <w:r w:rsidRPr="001319A1">
        <w:rPr>
          <w:rFonts w:ascii="Book Antiqua" w:hAnsi="Book Antiqua" w:cs="Arial"/>
          <w:position w:val="-8"/>
        </w:rPr>
        <w:t>//cretivecommons.org/licenses/by-</w:t>
      </w:r>
      <w:proofErr w:type="spellStart"/>
      <w:r w:rsidRPr="001319A1">
        <w:rPr>
          <w:rFonts w:ascii="Book Antiqua" w:hAnsi="Book Antiqua" w:cs="Arial"/>
          <w:position w:val="-8"/>
        </w:rPr>
        <w:t>nc</w:t>
      </w:r>
      <w:proofErr w:type="spellEnd"/>
      <w:r w:rsidRPr="001319A1">
        <w:rPr>
          <w:rFonts w:ascii="Book Antiqua" w:hAnsi="Book Antiqua" w:cs="Arial"/>
          <w:position w:val="-8"/>
        </w:rPr>
        <w:t>/4.0/</w:t>
      </w:r>
    </w:p>
    <w:p w14:paraId="60E8717C" w14:textId="77777777" w:rsidR="00594112" w:rsidRDefault="00594112" w:rsidP="001319A1">
      <w:pPr>
        <w:widowControl w:val="0"/>
        <w:adjustRightInd w:val="0"/>
        <w:snapToGrid w:val="0"/>
        <w:spacing w:line="360" w:lineRule="auto"/>
        <w:jc w:val="both"/>
        <w:rPr>
          <w:rFonts w:ascii="Book Antiqua" w:eastAsia="SimSun" w:hAnsi="Book Antiqua" w:cs="Arial"/>
          <w:position w:val="-8"/>
          <w:lang w:eastAsia="zh-CN"/>
        </w:rPr>
      </w:pPr>
    </w:p>
    <w:p w14:paraId="505699A2" w14:textId="4718311D" w:rsidR="00594112" w:rsidRPr="00594112" w:rsidRDefault="00594112" w:rsidP="001319A1">
      <w:pPr>
        <w:widowControl w:val="0"/>
        <w:adjustRightInd w:val="0"/>
        <w:snapToGrid w:val="0"/>
        <w:spacing w:line="360" w:lineRule="auto"/>
        <w:jc w:val="both"/>
        <w:rPr>
          <w:rFonts w:ascii="Book Antiqua" w:eastAsia="SimSun" w:hAnsi="Book Antiqua" w:cs="Arial"/>
          <w:position w:val="-8"/>
          <w:lang w:eastAsia="zh-CN"/>
        </w:rPr>
      </w:pPr>
      <w:r w:rsidRPr="00594112">
        <w:rPr>
          <w:rFonts w:ascii="Book Antiqua" w:eastAsia="SimSun" w:hAnsi="Book Antiqua" w:cs="Arial"/>
          <w:b/>
          <w:position w:val="-8"/>
          <w:lang w:eastAsia="zh-CN"/>
        </w:rPr>
        <w:t>M</w:t>
      </w:r>
      <w:r w:rsidRPr="00594112">
        <w:rPr>
          <w:rFonts w:ascii="Book Antiqua" w:eastAsia="SimSun" w:hAnsi="Book Antiqua" w:cs="Arial" w:hint="eastAsia"/>
          <w:b/>
          <w:position w:val="-8"/>
          <w:lang w:eastAsia="zh-CN"/>
        </w:rPr>
        <w:t>anuscript source:</w:t>
      </w:r>
      <w:r>
        <w:rPr>
          <w:rFonts w:ascii="Book Antiqua" w:eastAsia="SimSun" w:hAnsi="Book Antiqua" w:cs="Arial" w:hint="eastAsia"/>
          <w:position w:val="-8"/>
          <w:lang w:eastAsia="zh-CN"/>
        </w:rPr>
        <w:t xml:space="preserve"> </w:t>
      </w:r>
      <w:r w:rsidRPr="00594112">
        <w:rPr>
          <w:rFonts w:ascii="Book Antiqua" w:eastAsia="SimSun" w:hAnsi="Book Antiqua" w:cs="Arial"/>
          <w:position w:val="-8"/>
          <w:lang w:eastAsia="zh-CN"/>
        </w:rPr>
        <w:t>Unsolicited manuscript</w:t>
      </w:r>
    </w:p>
    <w:p w14:paraId="3EF91A77" w14:textId="77777777" w:rsidR="001B0FDA" w:rsidRPr="001319A1" w:rsidRDefault="001B0FDA" w:rsidP="001319A1">
      <w:pPr>
        <w:widowControl w:val="0"/>
        <w:adjustRightInd w:val="0"/>
        <w:snapToGrid w:val="0"/>
        <w:spacing w:line="360" w:lineRule="auto"/>
        <w:jc w:val="both"/>
        <w:rPr>
          <w:rFonts w:ascii="Book Antiqua" w:hAnsi="Book Antiqua" w:cs="Arial"/>
          <w:b/>
          <w:position w:val="-8"/>
        </w:rPr>
      </w:pPr>
    </w:p>
    <w:p w14:paraId="76018F64" w14:textId="1B069720" w:rsidR="008B592E" w:rsidRPr="00594112" w:rsidRDefault="00B93AEB" w:rsidP="001319A1">
      <w:pPr>
        <w:widowControl w:val="0"/>
        <w:adjustRightInd w:val="0"/>
        <w:snapToGrid w:val="0"/>
        <w:spacing w:line="360" w:lineRule="auto"/>
        <w:jc w:val="both"/>
        <w:rPr>
          <w:rFonts w:ascii="Book Antiqua" w:eastAsia="SimSun" w:hAnsi="Book Antiqua" w:cs="Arial"/>
          <w:position w:val="-8"/>
          <w:lang w:eastAsia="zh-CN"/>
        </w:rPr>
      </w:pPr>
      <w:r w:rsidRPr="001319A1">
        <w:rPr>
          <w:rFonts w:ascii="Book Antiqua" w:hAnsi="Book Antiqua" w:cs="Arial"/>
          <w:b/>
          <w:position w:val="-8"/>
        </w:rPr>
        <w:t>Corresponding authors</w:t>
      </w:r>
      <w:r w:rsidRPr="001319A1">
        <w:rPr>
          <w:rFonts w:ascii="Book Antiqua" w:hAnsi="Book Antiqua" w:cs="Arial"/>
          <w:position w:val="-8"/>
        </w:rPr>
        <w:t xml:space="preserve">: </w:t>
      </w:r>
      <w:r w:rsidR="00594112" w:rsidRPr="00594112">
        <w:rPr>
          <w:rFonts w:ascii="Book Antiqua" w:hAnsi="Book Antiqua" w:cs="Arial"/>
          <w:b/>
          <w:position w:val="-8"/>
        </w:rPr>
        <w:t xml:space="preserve">Dorota </w:t>
      </w:r>
      <w:proofErr w:type="spellStart"/>
      <w:r w:rsidR="00594112" w:rsidRPr="00594112">
        <w:rPr>
          <w:rFonts w:ascii="Book Antiqua" w:hAnsi="Book Antiqua" w:cs="Arial"/>
          <w:b/>
          <w:position w:val="-8"/>
        </w:rPr>
        <w:t>Czerucka</w:t>
      </w:r>
      <w:proofErr w:type="spellEnd"/>
      <w:r w:rsidR="00594112" w:rsidRPr="00594112">
        <w:rPr>
          <w:rFonts w:ascii="Book Antiqua" w:eastAsia="SimSun" w:hAnsi="Book Antiqua" w:cs="Arial" w:hint="eastAsia"/>
          <w:b/>
          <w:position w:val="-8"/>
          <w:lang w:eastAsia="zh-CN"/>
        </w:rPr>
        <w:t>,</w:t>
      </w:r>
      <w:r w:rsidR="0052070D" w:rsidRPr="00594112">
        <w:rPr>
          <w:rFonts w:ascii="Book Antiqua" w:hAnsi="Book Antiqua" w:cs="Arial"/>
          <w:b/>
          <w:position w:val="-8"/>
        </w:rPr>
        <w:t xml:space="preserve"> PhD</w:t>
      </w:r>
      <w:r w:rsidR="0027390C" w:rsidRPr="00594112">
        <w:rPr>
          <w:rFonts w:ascii="Book Antiqua" w:hAnsi="Book Antiqua" w:cs="Arial"/>
          <w:b/>
          <w:position w:val="-8"/>
        </w:rPr>
        <w:t xml:space="preserve">, </w:t>
      </w:r>
      <w:r w:rsidR="00594112" w:rsidRPr="00594112">
        <w:rPr>
          <w:rFonts w:ascii="Book Antiqua" w:hAnsi="Book Antiqua" w:cs="Arial"/>
          <w:b/>
          <w:position w:val="-8"/>
        </w:rPr>
        <w:t>Senior Researcher, Senior Scientist</w:t>
      </w:r>
      <w:r w:rsidR="00594112" w:rsidRPr="00594112">
        <w:rPr>
          <w:rFonts w:ascii="Book Antiqua" w:eastAsia="SimSun" w:hAnsi="Book Antiqua" w:cs="Arial" w:hint="eastAsia"/>
          <w:b/>
          <w:position w:val="-8"/>
          <w:lang w:eastAsia="zh-CN"/>
        </w:rPr>
        <w:t>,</w:t>
      </w:r>
      <w:r w:rsidR="00594112" w:rsidRPr="00594112">
        <w:rPr>
          <w:rFonts w:ascii="Book Antiqua" w:hAnsi="Book Antiqua" w:cs="Arial"/>
          <w:b/>
          <w:position w:val="-8"/>
        </w:rPr>
        <w:t xml:space="preserve"> </w:t>
      </w:r>
      <w:bookmarkStart w:id="19" w:name="OLE_LINK12"/>
      <w:bookmarkStart w:id="20" w:name="OLE_LINK13"/>
      <w:r w:rsidR="00594112" w:rsidRPr="00594112">
        <w:rPr>
          <w:rFonts w:ascii="Book Antiqua" w:hAnsi="Book Antiqua" w:cs="Arial"/>
          <w:position w:val="-8"/>
        </w:rPr>
        <w:t>Department of Human Health, Division of</w:t>
      </w:r>
      <w:r w:rsidR="00594112" w:rsidRPr="001319A1">
        <w:rPr>
          <w:rFonts w:ascii="Book Antiqua" w:hAnsi="Book Antiqua" w:cs="Arial"/>
          <w:b/>
          <w:position w:val="-8"/>
        </w:rPr>
        <w:t xml:space="preserve"> </w:t>
      </w:r>
      <w:r w:rsidR="00594112" w:rsidRPr="001319A1">
        <w:rPr>
          <w:rFonts w:ascii="Book Antiqua" w:hAnsi="Book Antiqua" w:cs="Arial"/>
          <w:position w:val="-8"/>
        </w:rPr>
        <w:t>Ecosystems and Immunity</w:t>
      </w:r>
      <w:bookmarkEnd w:id="19"/>
      <w:bookmarkEnd w:id="20"/>
      <w:r w:rsidR="00594112" w:rsidRPr="001319A1">
        <w:rPr>
          <w:rFonts w:ascii="Book Antiqua" w:hAnsi="Book Antiqua" w:cs="Arial"/>
          <w:position w:val="-8"/>
        </w:rPr>
        <w:t xml:space="preserve">, </w:t>
      </w:r>
      <w:bookmarkStart w:id="21" w:name="OLE_LINK14"/>
      <w:bookmarkStart w:id="22" w:name="OLE_LINK15"/>
      <w:proofErr w:type="spellStart"/>
      <w:r w:rsidR="00594112" w:rsidRPr="001319A1">
        <w:rPr>
          <w:rFonts w:ascii="Book Antiqua" w:hAnsi="Book Antiqua" w:cs="Arial"/>
          <w:position w:val="-8"/>
        </w:rPr>
        <w:t>Center</w:t>
      </w:r>
      <w:proofErr w:type="spellEnd"/>
      <w:r w:rsidR="00594112" w:rsidRPr="001319A1">
        <w:rPr>
          <w:rFonts w:ascii="Book Antiqua" w:hAnsi="Book Antiqua" w:cs="Arial"/>
          <w:position w:val="-8"/>
        </w:rPr>
        <w:t xml:space="preserve"> Scientific of Monaco</w:t>
      </w:r>
      <w:bookmarkEnd w:id="21"/>
      <w:bookmarkEnd w:id="22"/>
      <w:r w:rsidR="00594112" w:rsidRPr="001319A1">
        <w:rPr>
          <w:rFonts w:ascii="Book Antiqua" w:hAnsi="Book Antiqua" w:cs="Arial"/>
          <w:position w:val="-8"/>
        </w:rPr>
        <w:t>,</w:t>
      </w:r>
      <w:r w:rsidR="0052070D" w:rsidRPr="001319A1">
        <w:rPr>
          <w:rFonts w:ascii="Book Antiqua" w:hAnsi="Book Antiqua" w:cs="Arial"/>
          <w:position w:val="-8"/>
        </w:rPr>
        <w:t xml:space="preserve"> </w:t>
      </w:r>
      <w:bookmarkStart w:id="23" w:name="OLE_LINK16"/>
      <w:bookmarkStart w:id="24" w:name="OLE_LINK17"/>
      <w:r w:rsidRPr="001319A1">
        <w:rPr>
          <w:rFonts w:ascii="Book Antiqua" w:hAnsi="Book Antiqua" w:cs="Arial"/>
          <w:position w:val="-8"/>
        </w:rPr>
        <w:t>8 Quai Antoine 1er</w:t>
      </w:r>
      <w:bookmarkEnd w:id="23"/>
      <w:bookmarkEnd w:id="24"/>
      <w:r w:rsidR="00594112">
        <w:rPr>
          <w:rFonts w:ascii="Book Antiqua" w:eastAsia="SimSun" w:hAnsi="Book Antiqua" w:cs="Arial" w:hint="eastAsia"/>
          <w:position w:val="-8"/>
          <w:lang w:eastAsia="zh-CN"/>
        </w:rPr>
        <w:t>,</w:t>
      </w:r>
      <w:r w:rsidRPr="001319A1">
        <w:rPr>
          <w:rFonts w:ascii="Book Antiqua" w:hAnsi="Book Antiqua" w:cs="Arial"/>
          <w:position w:val="-8"/>
        </w:rPr>
        <w:t xml:space="preserve"> </w:t>
      </w:r>
      <w:r w:rsidR="00594112" w:rsidRPr="001319A1">
        <w:rPr>
          <w:rFonts w:ascii="Book Antiqua" w:hAnsi="Book Antiqua" w:cs="Arial"/>
          <w:position w:val="-8"/>
        </w:rPr>
        <w:t>Monaco</w:t>
      </w:r>
      <w:r w:rsidR="00594112">
        <w:rPr>
          <w:rFonts w:ascii="Book Antiqua" w:eastAsia="SimSun" w:hAnsi="Book Antiqua" w:cs="Arial" w:hint="eastAsia"/>
          <w:position w:val="-8"/>
          <w:lang w:eastAsia="zh-CN"/>
        </w:rPr>
        <w:t xml:space="preserve"> </w:t>
      </w:r>
      <w:r w:rsidR="00594112">
        <w:rPr>
          <w:rFonts w:ascii="Book Antiqua" w:hAnsi="Book Antiqua" w:cs="Arial"/>
          <w:position w:val="-8"/>
        </w:rPr>
        <w:t>MC</w:t>
      </w:r>
      <w:r w:rsidR="00594112" w:rsidRPr="001319A1">
        <w:rPr>
          <w:rFonts w:ascii="Book Antiqua" w:hAnsi="Book Antiqua" w:cs="Arial"/>
          <w:position w:val="-8"/>
        </w:rPr>
        <w:t>98000</w:t>
      </w:r>
      <w:r w:rsidR="0052070D" w:rsidRPr="001319A1">
        <w:rPr>
          <w:rFonts w:ascii="Book Antiqua" w:hAnsi="Book Antiqua" w:cs="Arial"/>
          <w:position w:val="-8"/>
        </w:rPr>
        <w:t xml:space="preserve">, </w:t>
      </w:r>
      <w:r w:rsidR="00594112" w:rsidRPr="001319A1">
        <w:rPr>
          <w:rFonts w:ascii="Book Antiqua" w:hAnsi="Book Antiqua" w:cs="Arial"/>
          <w:position w:val="-8"/>
        </w:rPr>
        <w:t>Monaco</w:t>
      </w:r>
      <w:r w:rsidR="00594112">
        <w:rPr>
          <w:rFonts w:ascii="Book Antiqua" w:eastAsia="SimSun" w:hAnsi="Book Antiqua" w:cs="Arial" w:hint="eastAsia"/>
          <w:position w:val="-8"/>
          <w:lang w:eastAsia="zh-CN"/>
        </w:rPr>
        <w:t>.</w:t>
      </w:r>
      <w:r w:rsidR="00594112" w:rsidRPr="001319A1">
        <w:rPr>
          <w:rFonts w:ascii="Book Antiqua" w:hAnsi="Book Antiqua" w:cs="Arial"/>
          <w:position w:val="-8"/>
        </w:rPr>
        <w:t xml:space="preserve"> </w:t>
      </w:r>
      <w:r w:rsidRPr="001319A1">
        <w:rPr>
          <w:rFonts w:ascii="Book Antiqua" w:hAnsi="Book Antiqua" w:cs="Arial"/>
          <w:position w:val="-8"/>
        </w:rPr>
        <w:t>dczerucka@centrescientifique.mc</w:t>
      </w:r>
    </w:p>
    <w:p w14:paraId="1A212A80" w14:textId="121E5BD7" w:rsidR="008B592E" w:rsidRPr="00594112" w:rsidRDefault="00E37291" w:rsidP="001319A1">
      <w:pPr>
        <w:widowControl w:val="0"/>
        <w:adjustRightInd w:val="0"/>
        <w:snapToGrid w:val="0"/>
        <w:spacing w:line="360" w:lineRule="auto"/>
        <w:jc w:val="both"/>
        <w:rPr>
          <w:rFonts w:ascii="Book Antiqua" w:eastAsia="SimSun" w:hAnsi="Book Antiqua" w:cs="Arial"/>
          <w:position w:val="-8"/>
          <w:lang w:eastAsia="zh-CN"/>
        </w:rPr>
      </w:pPr>
      <w:r w:rsidRPr="00594112">
        <w:rPr>
          <w:rFonts w:ascii="Book Antiqua" w:hAnsi="Book Antiqua" w:cs="Arial"/>
          <w:b/>
          <w:position w:val="-8"/>
        </w:rPr>
        <w:t>Telephone:</w:t>
      </w:r>
      <w:r w:rsidRPr="001319A1">
        <w:rPr>
          <w:rFonts w:ascii="Book Antiqua" w:hAnsi="Book Antiqua" w:cs="Arial"/>
          <w:position w:val="-8"/>
        </w:rPr>
        <w:t xml:space="preserve"> </w:t>
      </w:r>
      <w:r w:rsidRPr="00594112">
        <w:rPr>
          <w:rFonts w:ascii="Book Antiqua" w:hAnsi="Book Antiqua" w:cs="Arial"/>
          <w:position w:val="-8"/>
        </w:rPr>
        <w:t>+</w:t>
      </w:r>
      <w:r w:rsidR="00594112" w:rsidRPr="00594112">
        <w:rPr>
          <w:rFonts w:ascii="Book Antiqua" w:eastAsia="SimSun" w:hAnsi="Book Antiqua" w:cs="Arial" w:hint="eastAsia"/>
          <w:position w:val="-8"/>
          <w:lang w:eastAsia="zh-CN"/>
        </w:rPr>
        <w:t>212-</w:t>
      </w:r>
      <w:r w:rsidR="00594112" w:rsidRPr="00594112">
        <w:rPr>
          <w:rFonts w:ascii="Book Antiqua" w:hAnsi="Book Antiqua" w:cs="Arial"/>
          <w:position w:val="-8"/>
        </w:rPr>
        <w:t>377</w:t>
      </w:r>
      <w:r w:rsidR="00594112" w:rsidRPr="00594112">
        <w:rPr>
          <w:rFonts w:ascii="Book Antiqua" w:eastAsia="SimSun" w:hAnsi="Book Antiqua" w:cs="Arial" w:hint="eastAsia"/>
          <w:position w:val="-8"/>
          <w:lang w:eastAsia="zh-CN"/>
        </w:rPr>
        <w:t>-</w:t>
      </w:r>
      <w:r w:rsidR="00594112" w:rsidRPr="00594112">
        <w:rPr>
          <w:rFonts w:ascii="Book Antiqua" w:hAnsi="Book Antiqua" w:cs="Arial"/>
          <w:position w:val="-8"/>
        </w:rPr>
        <w:t>977744</w:t>
      </w:r>
      <w:r w:rsidR="00A8140E" w:rsidRPr="00594112">
        <w:rPr>
          <w:rFonts w:ascii="Book Antiqua" w:hAnsi="Book Antiqua" w:cs="Arial"/>
          <w:position w:val="-8"/>
        </w:rPr>
        <w:t>35</w:t>
      </w:r>
    </w:p>
    <w:p w14:paraId="1195E9DC" w14:textId="496711B0" w:rsidR="00A8140E" w:rsidRPr="001319A1" w:rsidRDefault="0052070D" w:rsidP="001319A1">
      <w:pPr>
        <w:widowControl w:val="0"/>
        <w:adjustRightInd w:val="0"/>
        <w:snapToGrid w:val="0"/>
        <w:spacing w:line="360" w:lineRule="auto"/>
        <w:jc w:val="both"/>
        <w:rPr>
          <w:rFonts w:ascii="Book Antiqua" w:hAnsi="Book Antiqua" w:cs="Arial"/>
          <w:position w:val="-8"/>
        </w:rPr>
      </w:pPr>
      <w:r w:rsidRPr="00594112">
        <w:rPr>
          <w:rFonts w:ascii="Book Antiqua" w:hAnsi="Book Antiqua" w:cs="Arial"/>
          <w:b/>
          <w:position w:val="-8"/>
        </w:rPr>
        <w:t>FAX:</w:t>
      </w:r>
      <w:r w:rsidR="00594112">
        <w:rPr>
          <w:rFonts w:ascii="Book Antiqua" w:hAnsi="Book Antiqua" w:cs="Arial"/>
          <w:position w:val="-8"/>
        </w:rPr>
        <w:t xml:space="preserve"> +</w:t>
      </w:r>
      <w:r w:rsidR="00594112">
        <w:rPr>
          <w:rFonts w:ascii="Book Antiqua" w:eastAsia="SimSun" w:hAnsi="Book Antiqua" w:cs="Arial" w:hint="eastAsia"/>
          <w:position w:val="-8"/>
          <w:lang w:eastAsia="zh-CN"/>
        </w:rPr>
        <w:t>212-</w:t>
      </w:r>
      <w:r w:rsidR="00594112">
        <w:rPr>
          <w:rFonts w:ascii="Book Antiqua" w:hAnsi="Book Antiqua" w:cs="Arial"/>
          <w:position w:val="-8"/>
        </w:rPr>
        <w:t>377</w:t>
      </w:r>
      <w:r w:rsidR="00594112">
        <w:rPr>
          <w:rFonts w:ascii="Book Antiqua" w:eastAsia="SimSun" w:hAnsi="Book Antiqua" w:cs="Arial" w:hint="eastAsia"/>
          <w:position w:val="-8"/>
          <w:lang w:eastAsia="zh-CN"/>
        </w:rPr>
        <w:t>-</w:t>
      </w:r>
      <w:r w:rsidR="00594112">
        <w:rPr>
          <w:rFonts w:ascii="Book Antiqua" w:hAnsi="Book Antiqua" w:cs="Arial"/>
          <w:position w:val="-8"/>
        </w:rPr>
        <w:t>989886</w:t>
      </w:r>
      <w:r w:rsidRPr="001319A1">
        <w:rPr>
          <w:rFonts w:ascii="Book Antiqua" w:hAnsi="Book Antiqua" w:cs="Arial"/>
          <w:position w:val="-8"/>
        </w:rPr>
        <w:t>74</w:t>
      </w:r>
    </w:p>
    <w:p w14:paraId="1511C823" w14:textId="77777777" w:rsidR="00B93AEB" w:rsidRPr="001319A1" w:rsidRDefault="00B93AEB" w:rsidP="001319A1">
      <w:pPr>
        <w:widowControl w:val="0"/>
        <w:adjustRightInd w:val="0"/>
        <w:snapToGrid w:val="0"/>
        <w:spacing w:line="360" w:lineRule="auto"/>
        <w:jc w:val="both"/>
        <w:rPr>
          <w:rFonts w:ascii="Book Antiqua" w:hAnsi="Book Antiqua" w:cs="Arial"/>
          <w:position w:val="-8"/>
        </w:rPr>
      </w:pPr>
    </w:p>
    <w:p w14:paraId="600B201D" w14:textId="1D1AEF0C" w:rsidR="00594112" w:rsidRPr="00594112" w:rsidRDefault="00594112" w:rsidP="00594112">
      <w:pPr>
        <w:spacing w:line="360" w:lineRule="auto"/>
        <w:rPr>
          <w:rFonts w:ascii="Book Antiqua" w:eastAsia="SimSun" w:hAnsi="Book Antiqua"/>
          <w:b/>
          <w:lang w:eastAsia="zh-CN"/>
        </w:rPr>
      </w:pPr>
      <w:bookmarkStart w:id="25" w:name="OLE_LINK75"/>
      <w:bookmarkStart w:id="26" w:name="OLE_LINK76"/>
      <w:bookmarkStart w:id="27" w:name="OLE_LINK269"/>
      <w:bookmarkStart w:id="28" w:name="OLE_LINK239"/>
      <w:r w:rsidRPr="00663BB7">
        <w:rPr>
          <w:rFonts w:ascii="Book Antiqua" w:hAnsi="Book Antiqua"/>
          <w:b/>
        </w:rPr>
        <w:t xml:space="preserve">Received: </w:t>
      </w:r>
      <w:r>
        <w:rPr>
          <w:rFonts w:ascii="Book Antiqua" w:eastAsia="SimSun" w:hAnsi="Book Antiqua" w:hint="eastAsia"/>
          <w:lang w:eastAsia="zh-CN"/>
        </w:rPr>
        <w:t>September</w:t>
      </w:r>
      <w:r>
        <w:rPr>
          <w:rFonts w:ascii="Book Antiqua" w:hAnsi="Book Antiqua"/>
        </w:rPr>
        <w:t xml:space="preserve"> 2</w:t>
      </w:r>
      <w:r>
        <w:rPr>
          <w:rFonts w:ascii="Book Antiqua" w:eastAsia="SimSun" w:hAnsi="Book Antiqua" w:hint="eastAsia"/>
          <w:lang w:eastAsia="zh-CN"/>
        </w:rPr>
        <w:t>9</w:t>
      </w:r>
      <w:r>
        <w:rPr>
          <w:rFonts w:ascii="Book Antiqua" w:hAnsi="Book Antiqua"/>
        </w:rPr>
        <w:t>, 201</w:t>
      </w:r>
      <w:r>
        <w:rPr>
          <w:rFonts w:ascii="Book Antiqua" w:eastAsia="SimSun" w:hAnsi="Book Antiqua" w:hint="eastAsia"/>
          <w:lang w:eastAsia="zh-CN"/>
        </w:rPr>
        <w:t>8</w:t>
      </w:r>
    </w:p>
    <w:p w14:paraId="25DBE2EF" w14:textId="390F972F" w:rsidR="00594112" w:rsidRPr="00663BB7" w:rsidRDefault="00594112" w:rsidP="00594112">
      <w:pPr>
        <w:spacing w:line="360" w:lineRule="auto"/>
        <w:rPr>
          <w:rFonts w:ascii="Book Antiqua" w:hAnsi="Book Antiqua"/>
          <w:b/>
        </w:rPr>
      </w:pPr>
      <w:r w:rsidRPr="00663BB7">
        <w:rPr>
          <w:rFonts w:ascii="Book Antiqua" w:hAnsi="Book Antiqua"/>
          <w:b/>
        </w:rPr>
        <w:t xml:space="preserve">Peer-review started: </w:t>
      </w:r>
      <w:r>
        <w:rPr>
          <w:rFonts w:ascii="Book Antiqua" w:eastAsia="SimSun" w:hAnsi="Book Antiqua" w:hint="eastAsia"/>
          <w:lang w:eastAsia="zh-CN"/>
        </w:rPr>
        <w:t>September</w:t>
      </w:r>
      <w:r>
        <w:rPr>
          <w:rFonts w:ascii="Book Antiqua" w:hAnsi="Book Antiqua"/>
        </w:rPr>
        <w:t xml:space="preserve"> 2</w:t>
      </w:r>
      <w:r>
        <w:rPr>
          <w:rFonts w:ascii="Book Antiqua" w:eastAsia="SimSun" w:hAnsi="Book Antiqua" w:hint="eastAsia"/>
          <w:lang w:eastAsia="zh-CN"/>
        </w:rPr>
        <w:t>9</w:t>
      </w:r>
      <w:r>
        <w:rPr>
          <w:rFonts w:ascii="Book Antiqua" w:hAnsi="Book Antiqua"/>
        </w:rPr>
        <w:t>, 201</w:t>
      </w:r>
      <w:r>
        <w:rPr>
          <w:rFonts w:ascii="Book Antiqua" w:eastAsia="SimSun" w:hAnsi="Book Antiqua" w:hint="eastAsia"/>
          <w:lang w:eastAsia="zh-CN"/>
        </w:rPr>
        <w:t>8</w:t>
      </w:r>
    </w:p>
    <w:p w14:paraId="7F9DC1F6" w14:textId="1F7A09CF" w:rsidR="00594112" w:rsidRPr="00594112" w:rsidRDefault="00594112" w:rsidP="00594112">
      <w:pPr>
        <w:spacing w:line="360" w:lineRule="auto"/>
        <w:rPr>
          <w:rFonts w:ascii="Book Antiqua" w:eastAsia="SimSun" w:hAnsi="Book Antiqua"/>
          <w:b/>
          <w:lang w:eastAsia="zh-CN"/>
        </w:rPr>
      </w:pPr>
      <w:r w:rsidRPr="00663BB7">
        <w:rPr>
          <w:rFonts w:ascii="Book Antiqua" w:hAnsi="Book Antiqua"/>
          <w:b/>
        </w:rPr>
        <w:t xml:space="preserve">First decision: </w:t>
      </w:r>
      <w:r>
        <w:rPr>
          <w:rFonts w:ascii="Book Antiqua" w:eastAsia="SimSun" w:hAnsi="Book Antiqua" w:hint="eastAsia"/>
          <w:lang w:eastAsia="zh-CN"/>
        </w:rPr>
        <w:t>November</w:t>
      </w:r>
      <w:r w:rsidRPr="00663BB7">
        <w:rPr>
          <w:rFonts w:ascii="Book Antiqua" w:hAnsi="Book Antiqua"/>
        </w:rPr>
        <w:t xml:space="preserve"> </w:t>
      </w:r>
      <w:r>
        <w:rPr>
          <w:rFonts w:ascii="Book Antiqua" w:eastAsia="SimSun" w:hAnsi="Book Antiqua" w:hint="eastAsia"/>
          <w:lang w:eastAsia="zh-CN"/>
        </w:rPr>
        <w:t>7</w:t>
      </w:r>
      <w:r w:rsidRPr="00663BB7">
        <w:rPr>
          <w:rFonts w:ascii="Book Antiqua" w:hAnsi="Book Antiqua"/>
        </w:rPr>
        <w:t>, 201</w:t>
      </w:r>
      <w:r>
        <w:rPr>
          <w:rFonts w:ascii="Book Antiqua" w:eastAsia="SimSun" w:hAnsi="Book Antiqua" w:hint="eastAsia"/>
          <w:lang w:eastAsia="zh-CN"/>
        </w:rPr>
        <w:t>8</w:t>
      </w:r>
    </w:p>
    <w:p w14:paraId="62270415" w14:textId="5A4EC5C9" w:rsidR="00594112" w:rsidRPr="00663BB7" w:rsidRDefault="00594112" w:rsidP="00594112">
      <w:pPr>
        <w:spacing w:line="360" w:lineRule="auto"/>
        <w:rPr>
          <w:rFonts w:ascii="Book Antiqua" w:hAnsi="Book Antiqua"/>
          <w:b/>
        </w:rPr>
      </w:pPr>
      <w:r w:rsidRPr="00663BB7">
        <w:rPr>
          <w:rFonts w:ascii="Book Antiqua" w:hAnsi="Book Antiqua"/>
          <w:b/>
        </w:rPr>
        <w:t xml:space="preserve">Revised: </w:t>
      </w:r>
      <w:r>
        <w:rPr>
          <w:rFonts w:ascii="Book Antiqua" w:eastAsia="SimSun" w:hAnsi="Book Antiqua" w:hint="eastAsia"/>
          <w:lang w:eastAsia="zh-CN"/>
        </w:rPr>
        <w:t>March</w:t>
      </w:r>
      <w:r w:rsidRPr="00663BB7">
        <w:rPr>
          <w:rFonts w:ascii="Book Antiqua" w:hAnsi="Book Antiqua"/>
        </w:rPr>
        <w:t xml:space="preserve"> </w:t>
      </w:r>
      <w:r>
        <w:rPr>
          <w:rFonts w:ascii="Book Antiqua" w:eastAsia="SimSun" w:hAnsi="Book Antiqua" w:hint="eastAsia"/>
          <w:lang w:eastAsia="zh-CN"/>
        </w:rPr>
        <w:t>21</w:t>
      </w:r>
      <w:r w:rsidRPr="00663BB7">
        <w:rPr>
          <w:rFonts w:ascii="Book Antiqua" w:hAnsi="Book Antiqua"/>
        </w:rPr>
        <w:t>, 2019</w:t>
      </w:r>
    </w:p>
    <w:p w14:paraId="0DD4944A" w14:textId="4826C9EF" w:rsidR="00594112" w:rsidRPr="00663BB7" w:rsidRDefault="00594112" w:rsidP="00594112">
      <w:pPr>
        <w:spacing w:line="360" w:lineRule="auto"/>
        <w:rPr>
          <w:rFonts w:ascii="Book Antiqua" w:hAnsi="Book Antiqua"/>
          <w:color w:val="000000"/>
        </w:rPr>
      </w:pPr>
      <w:r w:rsidRPr="00663BB7">
        <w:rPr>
          <w:rFonts w:ascii="Book Antiqua" w:hAnsi="Book Antiqua"/>
          <w:b/>
        </w:rPr>
        <w:t>Accepted:</w:t>
      </w:r>
      <w:r w:rsidR="00F61CA4" w:rsidRPr="00F61CA4">
        <w:t xml:space="preserve"> </w:t>
      </w:r>
      <w:r w:rsidR="00F61CA4" w:rsidRPr="00F61CA4">
        <w:rPr>
          <w:rFonts w:ascii="Book Antiqua" w:hAnsi="Book Antiqua"/>
        </w:rPr>
        <w:t>March 29, 2019</w:t>
      </w:r>
      <w:r w:rsidRPr="00663BB7">
        <w:rPr>
          <w:rFonts w:ascii="Book Antiqua" w:hAnsi="Book Antiqua"/>
          <w:b/>
        </w:rPr>
        <w:t xml:space="preserve"> </w:t>
      </w:r>
    </w:p>
    <w:p w14:paraId="2F499B9F" w14:textId="77777777" w:rsidR="00594112" w:rsidRPr="00663BB7" w:rsidRDefault="00594112" w:rsidP="00594112">
      <w:pPr>
        <w:spacing w:line="360" w:lineRule="auto"/>
        <w:rPr>
          <w:rFonts w:ascii="Book Antiqua" w:hAnsi="Book Antiqua"/>
          <w:b/>
        </w:rPr>
      </w:pPr>
      <w:r w:rsidRPr="00663BB7">
        <w:rPr>
          <w:rFonts w:ascii="Book Antiqua" w:hAnsi="Book Antiqua"/>
          <w:b/>
        </w:rPr>
        <w:t>Article in press:</w:t>
      </w:r>
    </w:p>
    <w:p w14:paraId="35E3FA34" w14:textId="77777777" w:rsidR="00594112" w:rsidRPr="00663BB7" w:rsidRDefault="00594112" w:rsidP="00594112">
      <w:pPr>
        <w:spacing w:line="360" w:lineRule="auto"/>
        <w:rPr>
          <w:rFonts w:ascii="Book Antiqua" w:hAnsi="Book Antiqua"/>
          <w:b/>
        </w:rPr>
      </w:pPr>
      <w:r w:rsidRPr="00663BB7">
        <w:rPr>
          <w:rFonts w:ascii="Book Antiqua" w:hAnsi="Book Antiqua"/>
          <w:b/>
        </w:rPr>
        <w:t>Published online:</w:t>
      </w:r>
    </w:p>
    <w:bookmarkEnd w:id="25"/>
    <w:bookmarkEnd w:id="26"/>
    <w:bookmarkEnd w:id="27"/>
    <w:bookmarkEnd w:id="28"/>
    <w:p w14:paraId="797AE132" w14:textId="77777777" w:rsidR="00B93AEB" w:rsidRPr="00594112" w:rsidRDefault="00B93AEB" w:rsidP="001319A1">
      <w:pPr>
        <w:widowControl w:val="0"/>
        <w:adjustRightInd w:val="0"/>
        <w:snapToGrid w:val="0"/>
        <w:spacing w:line="360" w:lineRule="auto"/>
        <w:jc w:val="both"/>
        <w:rPr>
          <w:rFonts w:ascii="Book Antiqua" w:eastAsia="SimSun" w:hAnsi="Book Antiqua" w:cs="Arial"/>
          <w:position w:val="-8"/>
          <w:lang w:eastAsia="zh-CN"/>
        </w:rPr>
      </w:pPr>
    </w:p>
    <w:p w14:paraId="385D4F97" w14:textId="252C5A2F" w:rsidR="00B93AEB" w:rsidRPr="001319A1" w:rsidRDefault="00B93AEB" w:rsidP="001319A1">
      <w:pPr>
        <w:widowControl w:val="0"/>
        <w:adjustRightInd w:val="0"/>
        <w:snapToGrid w:val="0"/>
        <w:spacing w:line="360" w:lineRule="auto"/>
        <w:jc w:val="both"/>
        <w:rPr>
          <w:rFonts w:ascii="Book Antiqua" w:hAnsi="Book Antiqua" w:cs="Arial"/>
          <w:position w:val="-8"/>
        </w:rPr>
      </w:pPr>
      <w:r w:rsidRPr="001319A1">
        <w:rPr>
          <w:rFonts w:ascii="Book Antiqua" w:hAnsi="Book Antiqua" w:cs="Arial"/>
          <w:position w:val="-8"/>
        </w:rPr>
        <w:br w:type="page"/>
      </w:r>
    </w:p>
    <w:p w14:paraId="61972592" w14:textId="14993A82" w:rsidR="00935FC1" w:rsidRPr="00A6488D" w:rsidRDefault="003759EE" w:rsidP="001319A1">
      <w:pPr>
        <w:widowControl w:val="0"/>
        <w:adjustRightInd w:val="0"/>
        <w:snapToGrid w:val="0"/>
        <w:spacing w:line="360" w:lineRule="auto"/>
        <w:jc w:val="both"/>
        <w:rPr>
          <w:rFonts w:ascii="Book Antiqua" w:eastAsia="SimSun" w:hAnsi="Book Antiqua" w:cs="Arial"/>
          <w:position w:val="-8"/>
          <w:lang w:eastAsia="zh-CN"/>
        </w:rPr>
      </w:pPr>
      <w:r w:rsidRPr="001319A1">
        <w:rPr>
          <w:rFonts w:ascii="Book Antiqua" w:hAnsi="Book Antiqua"/>
          <w:b/>
          <w:color w:val="000000" w:themeColor="text1"/>
        </w:rPr>
        <w:lastRenderedPageBreak/>
        <w:t>Abstract</w:t>
      </w:r>
    </w:p>
    <w:p w14:paraId="65D97604" w14:textId="1D87212F" w:rsidR="00B171D0" w:rsidRPr="001319A1" w:rsidRDefault="00B171D0" w:rsidP="001319A1">
      <w:pPr>
        <w:spacing w:line="360" w:lineRule="auto"/>
        <w:jc w:val="both"/>
        <w:rPr>
          <w:rFonts w:ascii="Book Antiqua" w:hAnsi="Book Antiqua" w:cs="Arial"/>
          <w:lang w:val="en"/>
        </w:rPr>
      </w:pPr>
      <w:r w:rsidRPr="001319A1">
        <w:rPr>
          <w:rFonts w:ascii="Book Antiqua" w:hAnsi="Book Antiqua" w:cs="Arial"/>
          <w:lang w:val="en"/>
        </w:rPr>
        <w:t>The yeast</w:t>
      </w:r>
      <w:r w:rsidRPr="001319A1">
        <w:rPr>
          <w:rFonts w:ascii="Book Antiqua" w:hAnsi="Book Antiqua" w:cs="Arial"/>
          <w:i/>
          <w:lang w:val="en"/>
        </w:rPr>
        <w:t xml:space="preserve"> Saccharomyces </w:t>
      </w:r>
      <w:proofErr w:type="spellStart"/>
      <w:r w:rsidRPr="001319A1">
        <w:rPr>
          <w:rFonts w:ascii="Book Antiqua" w:hAnsi="Book Antiqua" w:cs="Arial"/>
          <w:i/>
          <w:lang w:val="en"/>
        </w:rPr>
        <w:t>boulardii</w:t>
      </w:r>
      <w:proofErr w:type="spellEnd"/>
      <w:r w:rsidRPr="001319A1">
        <w:rPr>
          <w:rFonts w:ascii="Book Antiqua" w:hAnsi="Book Antiqua" w:cs="Arial"/>
          <w:lang w:val="en"/>
        </w:rPr>
        <w:t xml:space="preserve"> CNCM I-745 is one of the probiotics recommended for the prevention of a</w:t>
      </w:r>
      <w:r w:rsidR="00394B5F">
        <w:rPr>
          <w:rFonts w:ascii="Book Antiqua" w:hAnsi="Book Antiqua" w:cs="Arial"/>
          <w:lang w:val="en"/>
        </w:rPr>
        <w:t xml:space="preserve">ntibiotic-associated diarrhea. </w:t>
      </w:r>
      <w:r w:rsidRPr="001319A1">
        <w:rPr>
          <w:rFonts w:ascii="Book Antiqua" w:hAnsi="Book Antiqua" w:cs="Arial"/>
          <w:lang w:val="en"/>
        </w:rPr>
        <w:t xml:space="preserve">Studies conducted </w:t>
      </w:r>
      <w:r w:rsidRPr="001319A1">
        <w:rPr>
          <w:rFonts w:ascii="Book Antiqua" w:hAnsi="Book Antiqua" w:cs="Arial"/>
          <w:i/>
          <w:lang w:val="en"/>
        </w:rPr>
        <w:t>in vivo</w:t>
      </w:r>
      <w:r w:rsidRPr="001319A1">
        <w:rPr>
          <w:rFonts w:ascii="Book Antiqua" w:hAnsi="Book Antiqua" w:cs="Arial"/>
          <w:lang w:val="en"/>
        </w:rPr>
        <w:t xml:space="preserve"> and </w:t>
      </w:r>
      <w:r w:rsidRPr="001319A1">
        <w:rPr>
          <w:rFonts w:ascii="Book Antiqua" w:hAnsi="Book Antiqua" w:cs="Arial"/>
          <w:i/>
          <w:lang w:val="en"/>
        </w:rPr>
        <w:t>in vitro</w:t>
      </w:r>
      <w:r w:rsidRPr="001319A1">
        <w:rPr>
          <w:rFonts w:ascii="Book Antiqua" w:hAnsi="Book Antiqua" w:cs="Arial"/>
          <w:lang w:val="en"/>
        </w:rPr>
        <w:t xml:space="preserve"> demonstrated that in the case of infectious diseases there are two potential sites of action of </w:t>
      </w:r>
      <w:r w:rsidRPr="001319A1">
        <w:rPr>
          <w:rFonts w:ascii="Book Antiqua" w:hAnsi="Book Antiqua" w:cs="Arial"/>
          <w:i/>
          <w:lang w:val="en"/>
        </w:rPr>
        <w:t xml:space="preserve">Saccharomyces </w:t>
      </w:r>
      <w:proofErr w:type="spellStart"/>
      <w:r w:rsidRPr="001319A1">
        <w:rPr>
          <w:rFonts w:ascii="Book Antiqua" w:hAnsi="Book Antiqua" w:cs="Arial"/>
          <w:i/>
          <w:lang w:val="en"/>
        </w:rPr>
        <w:t>boulardii</w:t>
      </w:r>
      <w:proofErr w:type="spellEnd"/>
      <w:r w:rsidRPr="001319A1">
        <w:rPr>
          <w:rFonts w:ascii="Book Antiqua" w:hAnsi="Book Antiqua" w:cs="Arial"/>
          <w:lang w:val="en"/>
        </w:rPr>
        <w:t xml:space="preserve"> CNCM I-745: (</w:t>
      </w:r>
      <w:r w:rsidR="00A6488D">
        <w:rPr>
          <w:rFonts w:ascii="Book Antiqua" w:eastAsia="SimSun" w:hAnsi="Book Antiqua" w:cs="Arial" w:hint="eastAsia"/>
          <w:lang w:val="en" w:eastAsia="zh-CN"/>
        </w:rPr>
        <w:t>1</w:t>
      </w:r>
      <w:r w:rsidRPr="001319A1">
        <w:rPr>
          <w:rFonts w:ascii="Book Antiqua" w:hAnsi="Book Antiqua" w:cs="Arial"/>
          <w:lang w:val="en"/>
        </w:rPr>
        <w:t xml:space="preserve">) </w:t>
      </w:r>
      <w:r w:rsidR="00A6488D" w:rsidRPr="001319A1">
        <w:rPr>
          <w:rFonts w:ascii="Book Antiqua" w:hAnsi="Book Antiqua" w:cs="Arial"/>
          <w:lang w:val="en"/>
        </w:rPr>
        <w:t>A</w:t>
      </w:r>
      <w:r w:rsidRPr="001319A1">
        <w:rPr>
          <w:rFonts w:ascii="Book Antiqua" w:hAnsi="Book Antiqua" w:cs="Arial"/>
          <w:lang w:val="en"/>
        </w:rPr>
        <w:t>n action on enteropathogenic microorganisms (adhesion of bacteria and their elimination or an effect on their virulen</w:t>
      </w:r>
      <w:r w:rsidR="00A6488D">
        <w:rPr>
          <w:rFonts w:ascii="Book Antiqua" w:hAnsi="Book Antiqua" w:cs="Arial"/>
          <w:lang w:val="en"/>
        </w:rPr>
        <w:t xml:space="preserve">ce factors: Toxins, </w:t>
      </w:r>
      <w:bookmarkStart w:id="29" w:name="OLE_LINK112"/>
      <w:bookmarkStart w:id="30" w:name="OLE_LINK113"/>
      <w:r w:rsidR="00A6488D" w:rsidRPr="00A6488D">
        <w:rPr>
          <w:rFonts w:ascii="Book Antiqua" w:hAnsi="Book Antiqua" w:cs="Arial"/>
        </w:rPr>
        <w:t>lipopolysaccharide</w:t>
      </w:r>
      <w:bookmarkEnd w:id="29"/>
      <w:bookmarkEnd w:id="30"/>
      <w:r w:rsidR="00A6488D">
        <w:rPr>
          <w:rFonts w:ascii="Book Antiqua" w:hAnsi="Book Antiqua" w:cs="Arial"/>
          <w:lang w:val="en"/>
        </w:rPr>
        <w:t xml:space="preserve">, </w:t>
      </w:r>
      <w:r w:rsidR="00A6488D" w:rsidRPr="00A6488D">
        <w:rPr>
          <w:rFonts w:ascii="Book Antiqua" w:hAnsi="Book Antiqua" w:cs="Arial"/>
          <w:i/>
          <w:lang w:val="en"/>
        </w:rPr>
        <w:t>etc</w:t>
      </w:r>
      <w:r w:rsidR="00A6488D">
        <w:rPr>
          <w:rFonts w:ascii="Book Antiqua" w:eastAsia="SimSun" w:hAnsi="Book Antiqua" w:cs="Arial" w:hint="eastAsia"/>
          <w:lang w:val="en" w:eastAsia="zh-CN"/>
        </w:rPr>
        <w:t>.</w:t>
      </w:r>
      <w:r w:rsidRPr="001319A1">
        <w:rPr>
          <w:rFonts w:ascii="Book Antiqua" w:hAnsi="Book Antiqua" w:cs="Arial"/>
          <w:lang w:val="en"/>
        </w:rPr>
        <w:t>)</w:t>
      </w:r>
      <w:r w:rsidR="00A6488D">
        <w:rPr>
          <w:rFonts w:ascii="Book Antiqua" w:eastAsia="SimSun" w:hAnsi="Book Antiqua" w:cs="Arial" w:hint="eastAsia"/>
          <w:lang w:val="en" w:eastAsia="zh-CN"/>
        </w:rPr>
        <w:t>;</w:t>
      </w:r>
      <w:r w:rsidR="00A6488D">
        <w:rPr>
          <w:rFonts w:ascii="Book Antiqua" w:hAnsi="Book Antiqua" w:cs="Arial"/>
          <w:lang w:val="en"/>
        </w:rPr>
        <w:t xml:space="preserve"> and</w:t>
      </w:r>
      <w:r w:rsidRPr="001319A1">
        <w:rPr>
          <w:rFonts w:ascii="Book Antiqua" w:hAnsi="Book Antiqua" w:cs="Arial"/>
          <w:lang w:val="en"/>
        </w:rPr>
        <w:t xml:space="preserve"> (</w:t>
      </w:r>
      <w:r w:rsidR="00A6488D">
        <w:rPr>
          <w:rFonts w:ascii="Book Antiqua" w:eastAsia="SimSun" w:hAnsi="Book Antiqua" w:cs="Arial" w:hint="eastAsia"/>
          <w:lang w:val="en" w:eastAsia="zh-CN"/>
        </w:rPr>
        <w:t>2</w:t>
      </w:r>
      <w:r w:rsidR="00A6488D">
        <w:rPr>
          <w:rFonts w:ascii="Book Antiqua" w:hAnsi="Book Antiqua" w:cs="Arial"/>
          <w:lang w:val="en"/>
        </w:rPr>
        <w:t xml:space="preserve">) </w:t>
      </w:r>
      <w:r w:rsidRPr="001319A1">
        <w:rPr>
          <w:rFonts w:ascii="Book Antiqua" w:hAnsi="Book Antiqua" w:cs="Arial"/>
          <w:lang w:val="en"/>
        </w:rPr>
        <w:t xml:space="preserve">a direct action on the intestinal mucosa (trophic effects, effects on epithelial reconstitution, anti-secretory effects, anti-inflammatory, immunomodulators). Oral administration of </w:t>
      </w:r>
      <w:r w:rsidRPr="001319A1">
        <w:rPr>
          <w:rFonts w:ascii="Book Antiqua" w:hAnsi="Book Antiqua" w:cs="Arial"/>
          <w:i/>
          <w:lang w:val="en"/>
        </w:rPr>
        <w:t xml:space="preserve">Saccharomyces </w:t>
      </w:r>
      <w:proofErr w:type="spellStart"/>
      <w:r w:rsidRPr="001319A1">
        <w:rPr>
          <w:rFonts w:ascii="Book Antiqua" w:hAnsi="Book Antiqua" w:cs="Arial"/>
          <w:i/>
          <w:lang w:val="en"/>
        </w:rPr>
        <w:t>boulardii</w:t>
      </w:r>
      <w:proofErr w:type="spellEnd"/>
      <w:r w:rsidRPr="001319A1">
        <w:rPr>
          <w:rFonts w:ascii="Book Antiqua" w:hAnsi="Book Antiqua" w:cs="Arial"/>
          <w:lang w:val="en"/>
        </w:rPr>
        <w:t xml:space="preserve"> CNCM I-745 to healthy subjects does not alter their microbiota. However, in the case of diseases associated with the use of antibiotics or chronic diarrhea, </w:t>
      </w:r>
      <w:r w:rsidRPr="001319A1">
        <w:rPr>
          <w:rFonts w:ascii="Book Antiqua" w:hAnsi="Book Antiqua" w:cs="Arial"/>
          <w:i/>
          <w:lang w:val="en"/>
        </w:rPr>
        <w:t xml:space="preserve">Saccharomyces </w:t>
      </w:r>
      <w:proofErr w:type="spellStart"/>
      <w:r w:rsidRPr="001319A1">
        <w:rPr>
          <w:rFonts w:ascii="Book Antiqua" w:hAnsi="Book Antiqua" w:cs="Arial"/>
          <w:i/>
          <w:lang w:val="en"/>
        </w:rPr>
        <w:t>boulardii</w:t>
      </w:r>
      <w:proofErr w:type="spellEnd"/>
      <w:r w:rsidRPr="001319A1">
        <w:rPr>
          <w:rFonts w:ascii="Book Antiqua" w:hAnsi="Book Antiqua" w:cs="Arial"/>
          <w:lang w:val="en"/>
        </w:rPr>
        <w:t xml:space="preserve"> CNCMI-745 can restore the intestinal microbiota faster. The interaction of </w:t>
      </w:r>
      <w:r w:rsidRPr="001319A1">
        <w:rPr>
          <w:rFonts w:ascii="Book Antiqua" w:hAnsi="Book Antiqua" w:cs="Arial"/>
          <w:i/>
          <w:lang w:val="en"/>
        </w:rPr>
        <w:t xml:space="preserve">Saccharomyces </w:t>
      </w:r>
      <w:proofErr w:type="spellStart"/>
      <w:r w:rsidRPr="001319A1">
        <w:rPr>
          <w:rFonts w:ascii="Book Antiqua" w:hAnsi="Book Antiqua" w:cs="Arial"/>
          <w:i/>
          <w:lang w:val="en"/>
        </w:rPr>
        <w:t>boulardii</w:t>
      </w:r>
      <w:proofErr w:type="spellEnd"/>
      <w:r w:rsidRPr="001319A1">
        <w:rPr>
          <w:rFonts w:ascii="Book Antiqua" w:hAnsi="Book Antiqua" w:cs="Arial"/>
          <w:lang w:val="en"/>
        </w:rPr>
        <w:t xml:space="preserve"> CNCMI-745 with the innate immune system have been recently demonstrated thus opening up a new therapeutic potential of this yeast in the case of diseases associated with intestinal infections but also other pathologies associated with dysbiosis such as inflammatory diseases.</w:t>
      </w:r>
    </w:p>
    <w:p w14:paraId="105C38C0" w14:textId="77777777" w:rsidR="00B93AEB" w:rsidRPr="001319A1" w:rsidRDefault="00B93AEB" w:rsidP="001319A1">
      <w:pPr>
        <w:pStyle w:val="HTMLPreformatted"/>
        <w:widowControl w:val="0"/>
        <w:adjustRightInd w:val="0"/>
        <w:snapToGrid w:val="0"/>
        <w:spacing w:line="360" w:lineRule="auto"/>
        <w:jc w:val="both"/>
        <w:rPr>
          <w:rFonts w:ascii="Book Antiqua" w:eastAsia="SimSun" w:hAnsi="Book Antiqua" w:cs="Arial"/>
          <w:sz w:val="24"/>
          <w:szCs w:val="24"/>
          <w:lang w:val="en" w:eastAsia="zh-CN"/>
        </w:rPr>
      </w:pPr>
    </w:p>
    <w:p w14:paraId="2924B7D2" w14:textId="098F8E91" w:rsidR="00C72BD2" w:rsidRPr="00A6488D" w:rsidRDefault="00A6488D" w:rsidP="001319A1">
      <w:pPr>
        <w:widowControl w:val="0"/>
        <w:adjustRightInd w:val="0"/>
        <w:snapToGrid w:val="0"/>
        <w:spacing w:line="360" w:lineRule="auto"/>
        <w:jc w:val="both"/>
        <w:rPr>
          <w:rFonts w:ascii="Book Antiqua" w:eastAsia="SimSun" w:hAnsi="Book Antiqua" w:cs="Arial"/>
          <w:position w:val="-8"/>
          <w:lang w:eastAsia="zh-CN"/>
        </w:rPr>
      </w:pPr>
      <w:r w:rsidRPr="00A6488D">
        <w:rPr>
          <w:rFonts w:ascii="Book Antiqua" w:hAnsi="Book Antiqua" w:cs="Arial"/>
          <w:b/>
          <w:position w:val="-8"/>
          <w:lang w:val="en-US"/>
        </w:rPr>
        <w:t>Key words:</w:t>
      </w:r>
      <w:r>
        <w:rPr>
          <w:rFonts w:ascii="Book Antiqua" w:eastAsia="SimSun" w:hAnsi="Book Antiqua" w:cs="Arial" w:hint="eastAsia"/>
          <w:b/>
          <w:position w:val="-8"/>
          <w:lang w:val="en-US" w:eastAsia="zh-CN"/>
        </w:rPr>
        <w:t xml:space="preserve"> </w:t>
      </w:r>
      <w:bookmarkStart w:id="31" w:name="OLE_LINK9"/>
      <w:bookmarkStart w:id="32" w:name="OLE_LINK10"/>
      <w:r w:rsidR="00B93AEB" w:rsidRPr="001319A1">
        <w:rPr>
          <w:rFonts w:ascii="Book Antiqua" w:hAnsi="Book Antiqua" w:cs="Arial"/>
          <w:i/>
          <w:position w:val="-8"/>
        </w:rPr>
        <w:t xml:space="preserve">Saccharomyces </w:t>
      </w:r>
      <w:proofErr w:type="spellStart"/>
      <w:r w:rsidR="00B93AEB" w:rsidRPr="001319A1">
        <w:rPr>
          <w:rFonts w:ascii="Book Antiqua" w:hAnsi="Book Antiqua" w:cs="Arial"/>
          <w:i/>
          <w:position w:val="-8"/>
        </w:rPr>
        <w:t>boulardii</w:t>
      </w:r>
      <w:proofErr w:type="spellEnd"/>
      <w:r w:rsidR="00B93AEB" w:rsidRPr="001319A1">
        <w:rPr>
          <w:rFonts w:ascii="Book Antiqua" w:hAnsi="Book Antiqua" w:cs="Arial"/>
          <w:position w:val="-8"/>
        </w:rPr>
        <w:t xml:space="preserve"> CNCM I-745</w:t>
      </w:r>
      <w:r>
        <w:rPr>
          <w:rFonts w:ascii="Book Antiqua" w:eastAsia="SimSun" w:hAnsi="Book Antiqua" w:cs="Arial" w:hint="eastAsia"/>
          <w:position w:val="-8"/>
          <w:lang w:eastAsia="zh-CN"/>
        </w:rPr>
        <w:t>;</w:t>
      </w:r>
      <w:r w:rsidR="00B93AEB" w:rsidRPr="001319A1">
        <w:rPr>
          <w:rFonts w:ascii="Book Antiqua" w:hAnsi="Book Antiqua" w:cs="Arial"/>
          <w:position w:val="-8"/>
        </w:rPr>
        <w:t xml:space="preserve"> </w:t>
      </w:r>
      <w:r w:rsidRPr="001319A1">
        <w:rPr>
          <w:rFonts w:ascii="Book Antiqua" w:hAnsi="Book Antiqua" w:cs="Arial"/>
          <w:position w:val="-8"/>
        </w:rPr>
        <w:t>P</w:t>
      </w:r>
      <w:r w:rsidR="00B93AEB" w:rsidRPr="001319A1">
        <w:rPr>
          <w:rFonts w:ascii="Book Antiqua" w:hAnsi="Book Antiqua" w:cs="Arial"/>
          <w:position w:val="-8"/>
        </w:rPr>
        <w:t>robiotics</w:t>
      </w:r>
      <w:r>
        <w:rPr>
          <w:rFonts w:ascii="Book Antiqua" w:eastAsia="SimSun" w:hAnsi="Book Antiqua" w:cs="Arial" w:hint="eastAsia"/>
          <w:position w:val="-8"/>
          <w:lang w:eastAsia="zh-CN"/>
        </w:rPr>
        <w:t>;</w:t>
      </w:r>
      <w:r w:rsidR="00B93AEB" w:rsidRPr="001319A1">
        <w:rPr>
          <w:rFonts w:ascii="Book Antiqua" w:hAnsi="Book Antiqua" w:cs="Arial"/>
          <w:position w:val="-8"/>
        </w:rPr>
        <w:t xml:space="preserve"> </w:t>
      </w:r>
      <w:r w:rsidRPr="001319A1">
        <w:rPr>
          <w:rFonts w:ascii="Book Antiqua" w:hAnsi="Book Antiqua" w:cs="Arial"/>
          <w:position w:val="-8"/>
        </w:rPr>
        <w:t>Y</w:t>
      </w:r>
      <w:r w:rsidR="005B155C" w:rsidRPr="001319A1">
        <w:rPr>
          <w:rFonts w:ascii="Book Antiqua" w:hAnsi="Book Antiqua" w:cs="Arial"/>
          <w:position w:val="-8"/>
        </w:rPr>
        <w:t>east</w:t>
      </w:r>
      <w:r>
        <w:rPr>
          <w:rFonts w:ascii="Book Antiqua" w:eastAsia="SimSun" w:hAnsi="Book Antiqua" w:cs="Arial" w:hint="eastAsia"/>
          <w:position w:val="-8"/>
          <w:lang w:eastAsia="zh-CN"/>
        </w:rPr>
        <w:t>;</w:t>
      </w:r>
      <w:r w:rsidR="005B155C" w:rsidRPr="001319A1">
        <w:rPr>
          <w:rFonts w:ascii="Book Antiqua" w:hAnsi="Book Antiqua" w:cs="Arial"/>
          <w:position w:val="-8"/>
        </w:rPr>
        <w:t xml:space="preserve"> </w:t>
      </w:r>
      <w:r w:rsidRPr="001319A1">
        <w:rPr>
          <w:rFonts w:ascii="Book Antiqua" w:hAnsi="Book Antiqua" w:cs="Arial"/>
          <w:position w:val="-8"/>
        </w:rPr>
        <w:t>I</w:t>
      </w:r>
      <w:r w:rsidR="0052070D" w:rsidRPr="001319A1">
        <w:rPr>
          <w:rFonts w:ascii="Book Antiqua" w:hAnsi="Book Antiqua" w:cs="Arial"/>
          <w:position w:val="-8"/>
        </w:rPr>
        <w:t xml:space="preserve">ntestinal </w:t>
      </w:r>
      <w:r w:rsidR="00B93AEB" w:rsidRPr="001319A1">
        <w:rPr>
          <w:rFonts w:ascii="Book Antiqua" w:hAnsi="Book Antiqua" w:cs="Arial"/>
          <w:position w:val="-8"/>
        </w:rPr>
        <w:t>infection</w:t>
      </w:r>
      <w:r>
        <w:rPr>
          <w:rFonts w:ascii="Book Antiqua" w:eastAsia="SimSun" w:hAnsi="Book Antiqua" w:cs="Arial" w:hint="eastAsia"/>
          <w:position w:val="-8"/>
          <w:lang w:eastAsia="zh-CN"/>
        </w:rPr>
        <w:t>;</w:t>
      </w:r>
      <w:r w:rsidR="005B155C" w:rsidRPr="001319A1">
        <w:rPr>
          <w:rFonts w:ascii="Book Antiqua" w:hAnsi="Book Antiqua" w:cs="Arial"/>
          <w:position w:val="-8"/>
        </w:rPr>
        <w:t xml:space="preserve"> </w:t>
      </w:r>
      <w:r w:rsidRPr="001319A1">
        <w:rPr>
          <w:rFonts w:ascii="Book Antiqua" w:hAnsi="Book Antiqua" w:cs="Arial"/>
          <w:position w:val="-8"/>
        </w:rPr>
        <w:t>M</w:t>
      </w:r>
      <w:r w:rsidR="005B155C" w:rsidRPr="001319A1">
        <w:rPr>
          <w:rFonts w:ascii="Book Antiqua" w:hAnsi="Book Antiqua" w:cs="Arial"/>
          <w:position w:val="-8"/>
        </w:rPr>
        <w:t>echanism</w:t>
      </w:r>
    </w:p>
    <w:bookmarkEnd w:id="31"/>
    <w:bookmarkEnd w:id="32"/>
    <w:p w14:paraId="7EBF4E3F" w14:textId="77777777" w:rsidR="00C72BD2" w:rsidRDefault="00C72BD2" w:rsidP="001319A1">
      <w:pPr>
        <w:widowControl w:val="0"/>
        <w:adjustRightInd w:val="0"/>
        <w:snapToGrid w:val="0"/>
        <w:spacing w:line="360" w:lineRule="auto"/>
        <w:jc w:val="both"/>
        <w:rPr>
          <w:rFonts w:ascii="Book Antiqua" w:eastAsia="SimSun" w:hAnsi="Book Antiqua" w:cs="Arial"/>
          <w:position w:val="-8"/>
          <w:lang w:eastAsia="zh-CN"/>
        </w:rPr>
      </w:pPr>
    </w:p>
    <w:p w14:paraId="2B28F00D" w14:textId="37A95628" w:rsidR="00A6488D" w:rsidRPr="00F36768" w:rsidRDefault="00A6488D" w:rsidP="00A6488D">
      <w:pPr>
        <w:spacing w:line="360" w:lineRule="auto"/>
        <w:jc w:val="both"/>
        <w:rPr>
          <w:rFonts w:ascii="Book Antiqua" w:hAnsi="Book Antiqua"/>
          <w:i/>
          <w:iCs/>
        </w:rPr>
      </w:pPr>
      <w:bookmarkStart w:id="33" w:name="OLE_LINK11"/>
      <w:r w:rsidRPr="00CA3195">
        <w:rPr>
          <w:rFonts w:ascii="Book Antiqua" w:hAnsi="Book Antiqua" w:cs="Tahoma"/>
          <w:b/>
          <w:color w:val="000000"/>
          <w:lang w:eastAsia="ja-JP"/>
        </w:rPr>
        <w:t xml:space="preserve">© </w:t>
      </w:r>
      <w:r w:rsidRPr="00CA3195">
        <w:rPr>
          <w:rFonts w:ascii="Book Antiqua" w:eastAsia="AdvTimes" w:hAnsi="Book Antiqua" w:cs="AdvTimes"/>
          <w:b/>
          <w:color w:val="000000"/>
          <w:lang w:val="fr-FR" w:eastAsia="ja-JP"/>
        </w:rPr>
        <w:t xml:space="preserve">The </w:t>
      </w:r>
      <w:proofErr w:type="spellStart"/>
      <w:r w:rsidRPr="00CA3195">
        <w:rPr>
          <w:rFonts w:ascii="Book Antiqua" w:eastAsia="AdvTimes" w:hAnsi="Book Antiqua" w:cs="AdvTimes"/>
          <w:b/>
          <w:color w:val="000000"/>
          <w:lang w:val="fr-FR" w:eastAsia="ja-JP"/>
        </w:rPr>
        <w:t>Author</w:t>
      </w:r>
      <w:proofErr w:type="spellEnd"/>
      <w:r w:rsidRPr="00CA3195">
        <w:rPr>
          <w:rFonts w:ascii="Book Antiqua" w:eastAsia="AdvTimes" w:hAnsi="Book Antiqua" w:cs="AdvTimes"/>
          <w:b/>
          <w:color w:val="000000"/>
          <w:lang w:val="fr-FR" w:eastAsia="ja-JP"/>
        </w:rPr>
        <w:t xml:space="preserve">(s) </w:t>
      </w:r>
      <w:r>
        <w:rPr>
          <w:rFonts w:ascii="Book Antiqua" w:hAnsi="Book Antiqua" w:cs="AdvTimes" w:hint="eastAsia"/>
          <w:b/>
          <w:color w:val="000000"/>
          <w:lang w:val="fr-FR" w:eastAsia="zh-CN"/>
        </w:rPr>
        <w:t>201</w:t>
      </w:r>
      <w:r>
        <w:rPr>
          <w:rFonts w:ascii="Book Antiqua" w:eastAsia="SimSun" w:hAnsi="Book Antiqua" w:cs="AdvTimes" w:hint="eastAsia"/>
          <w:b/>
          <w:color w:val="000000"/>
          <w:lang w:val="fr-FR" w:eastAsia="zh-CN"/>
        </w:rPr>
        <w:t>9</w:t>
      </w:r>
      <w:r w:rsidRPr="00CA3195">
        <w:rPr>
          <w:rFonts w:ascii="Book Antiqua" w:eastAsia="AdvTimes" w:hAnsi="Book Antiqua" w:cs="AdvTimes"/>
          <w:b/>
          <w:color w:val="000000"/>
          <w:lang w:val="fr-FR" w:eastAsia="ja-JP"/>
        </w:rPr>
        <w:t>.</w:t>
      </w:r>
      <w:r>
        <w:rPr>
          <w:rFonts w:ascii="Book Antiqua" w:eastAsia="AdvTimes" w:hAnsi="Book Antiqua" w:cs="AdvTimes"/>
          <w:color w:val="000000"/>
          <w:lang w:val="fr-FR" w:eastAsia="ja-JP"/>
        </w:rPr>
        <w:t xml:space="preserve"> </w:t>
      </w:r>
      <w:proofErr w:type="spellStart"/>
      <w:r>
        <w:rPr>
          <w:rFonts w:ascii="Book Antiqua" w:eastAsia="AdvTimes" w:hAnsi="Book Antiqua" w:cs="AdvTimes"/>
          <w:color w:val="000000"/>
          <w:lang w:val="fr-FR" w:eastAsia="ja-JP"/>
        </w:rPr>
        <w:t>Published</w:t>
      </w:r>
      <w:proofErr w:type="spellEnd"/>
      <w:r>
        <w:rPr>
          <w:rFonts w:ascii="Book Antiqua" w:eastAsia="AdvTimes" w:hAnsi="Book Antiqua" w:cs="AdvTimes"/>
          <w:color w:val="000000"/>
          <w:lang w:val="fr-FR" w:eastAsia="ja-JP"/>
        </w:rPr>
        <w:t xml:space="preserve"> by </w:t>
      </w:r>
      <w:proofErr w:type="spellStart"/>
      <w:r>
        <w:rPr>
          <w:rFonts w:ascii="Book Antiqua" w:hAnsi="Book Antiqua" w:cs="Arial Unicode MS"/>
          <w:color w:val="000000"/>
          <w:lang w:eastAsia="ja-JP"/>
        </w:rPr>
        <w:t>Baishideng</w:t>
      </w:r>
      <w:proofErr w:type="spellEnd"/>
      <w:r>
        <w:rPr>
          <w:rFonts w:ascii="Book Antiqua" w:hAnsi="Book Antiqua" w:cs="Arial Unicode MS"/>
          <w:color w:val="000000"/>
          <w:lang w:eastAsia="ja-JP"/>
        </w:rPr>
        <w:t xml:space="preserve"> Publishing Group Inc.</w:t>
      </w:r>
      <w:r>
        <w:rPr>
          <w:rFonts w:ascii="Book Antiqua" w:hAnsi="Book Antiqua" w:cs="Arial Unicode MS"/>
          <w:lang w:eastAsia="ja-JP"/>
        </w:rPr>
        <w:t xml:space="preserve"> </w:t>
      </w:r>
      <w:r>
        <w:rPr>
          <w:rFonts w:ascii="Book Antiqua" w:hAnsi="Book Antiqua" w:cs="Arial Unicode MS"/>
          <w:lang w:val="fr-FR" w:eastAsia="ja-JP"/>
        </w:rPr>
        <w:t xml:space="preserve">All </w:t>
      </w:r>
      <w:proofErr w:type="spellStart"/>
      <w:r>
        <w:rPr>
          <w:rFonts w:ascii="Book Antiqua" w:hAnsi="Book Antiqua" w:cs="Arial Unicode MS"/>
          <w:lang w:val="fr-FR" w:eastAsia="ja-JP"/>
        </w:rPr>
        <w:t>rights</w:t>
      </w:r>
      <w:proofErr w:type="spellEnd"/>
      <w:r>
        <w:rPr>
          <w:rFonts w:ascii="Book Antiqua" w:hAnsi="Book Antiqua" w:cs="Arial Unicode MS"/>
          <w:lang w:val="fr-FR" w:eastAsia="ja-JP"/>
        </w:rPr>
        <w:t xml:space="preserve"> </w:t>
      </w:r>
      <w:proofErr w:type="spellStart"/>
      <w:r>
        <w:rPr>
          <w:rFonts w:ascii="Book Antiqua" w:hAnsi="Book Antiqua" w:cs="Arial Unicode MS"/>
          <w:lang w:val="fr-FR" w:eastAsia="ja-JP"/>
        </w:rPr>
        <w:t>reserved</w:t>
      </w:r>
      <w:proofErr w:type="spellEnd"/>
      <w:r>
        <w:rPr>
          <w:rFonts w:ascii="Book Antiqua" w:hAnsi="Book Antiqua" w:cs="Arial Unicode MS" w:hint="eastAsia"/>
          <w:lang w:val="fr-FR"/>
        </w:rPr>
        <w:t>.</w:t>
      </w:r>
    </w:p>
    <w:bookmarkEnd w:id="33"/>
    <w:p w14:paraId="635D0114" w14:textId="77777777" w:rsidR="00A6488D" w:rsidRPr="00A6488D" w:rsidRDefault="00A6488D" w:rsidP="001319A1">
      <w:pPr>
        <w:widowControl w:val="0"/>
        <w:adjustRightInd w:val="0"/>
        <w:snapToGrid w:val="0"/>
        <w:spacing w:line="360" w:lineRule="auto"/>
        <w:jc w:val="both"/>
        <w:rPr>
          <w:rFonts w:ascii="Book Antiqua" w:eastAsia="SimSun" w:hAnsi="Book Antiqua" w:cs="Arial"/>
          <w:position w:val="-8"/>
          <w:lang w:eastAsia="zh-CN"/>
        </w:rPr>
      </w:pPr>
    </w:p>
    <w:p w14:paraId="3F933AFF" w14:textId="225257C2" w:rsidR="00B171D0" w:rsidRPr="001319A1" w:rsidRDefault="00A6488D" w:rsidP="001319A1">
      <w:pPr>
        <w:widowControl w:val="0"/>
        <w:adjustRightInd w:val="0"/>
        <w:snapToGrid w:val="0"/>
        <w:spacing w:line="360" w:lineRule="auto"/>
        <w:jc w:val="both"/>
        <w:rPr>
          <w:rFonts w:ascii="Book Antiqua" w:hAnsi="Book Antiqua" w:cs="Arial"/>
          <w:lang w:val="en"/>
        </w:rPr>
      </w:pPr>
      <w:r w:rsidRPr="000C2C0F">
        <w:rPr>
          <w:rFonts w:ascii="Book Antiqua" w:hAnsi="Book Antiqua"/>
          <w:b/>
        </w:rPr>
        <w:t>Core tip:</w:t>
      </w:r>
      <w:r>
        <w:rPr>
          <w:rFonts w:ascii="Book Antiqua" w:eastAsia="SimSun" w:hAnsi="Book Antiqua" w:hint="eastAsia"/>
          <w:b/>
          <w:lang w:eastAsia="zh-CN"/>
        </w:rPr>
        <w:t xml:space="preserve"> </w:t>
      </w:r>
      <w:r w:rsidR="00B171D0" w:rsidRPr="001319A1">
        <w:rPr>
          <w:rFonts w:ascii="Book Antiqua" w:hAnsi="Book Antiqua" w:cs="Arial"/>
          <w:lang w:val="en"/>
        </w:rPr>
        <w:t xml:space="preserve">The efficacy of lyophilized probiotic yeast </w:t>
      </w:r>
      <w:r w:rsidR="00B171D0" w:rsidRPr="001319A1">
        <w:rPr>
          <w:rFonts w:ascii="Book Antiqua" w:hAnsi="Book Antiqua" w:cs="Arial"/>
          <w:i/>
          <w:lang w:val="en"/>
        </w:rPr>
        <w:t xml:space="preserve">Saccharomyces </w:t>
      </w:r>
      <w:proofErr w:type="spellStart"/>
      <w:r w:rsidR="00B171D0" w:rsidRPr="001319A1">
        <w:rPr>
          <w:rFonts w:ascii="Book Antiqua" w:hAnsi="Book Antiqua" w:cs="Arial"/>
          <w:i/>
          <w:lang w:val="en"/>
        </w:rPr>
        <w:t>boulardii</w:t>
      </w:r>
      <w:proofErr w:type="spellEnd"/>
      <w:r w:rsidR="00B171D0" w:rsidRPr="001319A1">
        <w:rPr>
          <w:rFonts w:ascii="Book Antiqua" w:hAnsi="Book Antiqua" w:cs="Arial"/>
          <w:lang w:val="en"/>
        </w:rPr>
        <w:t xml:space="preserve"> CNCM I-745 was clinically demonstrated with controlled studies of intestinal infections associated with antibiotics and acute diarrhea in children. This review </w:t>
      </w:r>
      <w:proofErr w:type="spellStart"/>
      <w:r w:rsidR="00B171D0" w:rsidRPr="001319A1">
        <w:rPr>
          <w:rFonts w:ascii="Book Antiqua" w:hAnsi="Book Antiqua" w:cs="Arial"/>
          <w:lang w:val="en"/>
        </w:rPr>
        <w:t>summerize</w:t>
      </w:r>
      <w:r w:rsidR="00571EB7" w:rsidRPr="001319A1">
        <w:rPr>
          <w:rFonts w:ascii="Book Antiqua" w:hAnsi="Book Antiqua" w:cs="Arial"/>
          <w:lang w:val="en"/>
        </w:rPr>
        <w:t>s</w:t>
      </w:r>
      <w:proofErr w:type="spellEnd"/>
      <w:r w:rsidR="00B171D0" w:rsidRPr="001319A1">
        <w:rPr>
          <w:rFonts w:ascii="Book Antiqua" w:hAnsi="Book Antiqua" w:cs="Arial"/>
          <w:lang w:val="en"/>
        </w:rPr>
        <w:t xml:space="preserve"> scientific data describing the mechanism of </w:t>
      </w:r>
      <w:r w:rsidRPr="001319A1">
        <w:rPr>
          <w:rFonts w:ascii="Book Antiqua" w:hAnsi="Book Antiqua" w:cs="Arial"/>
          <w:i/>
          <w:lang w:val="en"/>
        </w:rPr>
        <w:t xml:space="preserve">Saccharomyces </w:t>
      </w:r>
      <w:proofErr w:type="spellStart"/>
      <w:r w:rsidRPr="001319A1">
        <w:rPr>
          <w:rFonts w:ascii="Book Antiqua" w:hAnsi="Book Antiqua" w:cs="Arial"/>
          <w:i/>
          <w:lang w:val="en"/>
        </w:rPr>
        <w:t>boulardii</w:t>
      </w:r>
      <w:proofErr w:type="spellEnd"/>
      <w:r>
        <w:rPr>
          <w:rFonts w:ascii="Book Antiqua" w:hAnsi="Book Antiqua" w:cs="Arial"/>
          <w:lang w:val="en"/>
        </w:rPr>
        <w:t xml:space="preserve"> protection against infection </w:t>
      </w:r>
      <w:r w:rsidR="00B171D0" w:rsidRPr="001319A1">
        <w:rPr>
          <w:rFonts w:ascii="Book Antiqua" w:hAnsi="Book Antiqua" w:cs="Arial"/>
          <w:lang w:val="en"/>
        </w:rPr>
        <w:t xml:space="preserve">and </w:t>
      </w:r>
      <w:proofErr w:type="spellStart"/>
      <w:r w:rsidR="00B171D0" w:rsidRPr="001319A1">
        <w:rPr>
          <w:rFonts w:ascii="Book Antiqua" w:hAnsi="Book Antiqua" w:cs="Arial"/>
          <w:lang w:val="en"/>
        </w:rPr>
        <w:t>emphazise</w:t>
      </w:r>
      <w:r w:rsidR="00571EB7" w:rsidRPr="001319A1">
        <w:rPr>
          <w:rFonts w:ascii="Book Antiqua" w:hAnsi="Book Antiqua" w:cs="Arial"/>
          <w:lang w:val="en"/>
        </w:rPr>
        <w:t>s</w:t>
      </w:r>
      <w:proofErr w:type="spellEnd"/>
      <w:r w:rsidR="00B171D0" w:rsidRPr="001319A1">
        <w:rPr>
          <w:rFonts w:ascii="Book Antiqua" w:hAnsi="Book Antiqua" w:cs="Arial"/>
          <w:lang w:val="en"/>
        </w:rPr>
        <w:t xml:space="preserve"> the diversity of potential mechanism of action </w:t>
      </w:r>
      <w:r w:rsidR="00571EB7" w:rsidRPr="001319A1">
        <w:rPr>
          <w:rFonts w:ascii="Book Antiqua" w:hAnsi="Book Antiqua" w:cs="Arial"/>
          <w:lang w:val="en"/>
        </w:rPr>
        <w:t>that</w:t>
      </w:r>
      <w:r w:rsidR="00B171D0" w:rsidRPr="001319A1">
        <w:rPr>
          <w:rFonts w:ascii="Book Antiqua" w:hAnsi="Book Antiqua" w:cs="Arial"/>
          <w:lang w:val="en"/>
        </w:rPr>
        <w:t xml:space="preserve"> this probiotic yeast can have against pathogenic microorganisms. More recently, effects on the recovery of the intestinal microbiota as well as on the immune system have </w:t>
      </w:r>
      <w:r w:rsidR="00B171D0" w:rsidRPr="001319A1">
        <w:rPr>
          <w:rFonts w:ascii="Book Antiqua" w:hAnsi="Book Antiqua" w:cs="Arial"/>
          <w:lang w:val="en"/>
        </w:rPr>
        <w:lastRenderedPageBreak/>
        <w:t>been demonstrated, thus opening up a new therapeutic potential of this yeast.</w:t>
      </w:r>
    </w:p>
    <w:p w14:paraId="4B00DE42" w14:textId="77777777" w:rsidR="003759EE" w:rsidRPr="00A6488D" w:rsidRDefault="003759EE" w:rsidP="001319A1">
      <w:pPr>
        <w:adjustRightInd w:val="0"/>
        <w:snapToGrid w:val="0"/>
        <w:spacing w:line="360" w:lineRule="auto"/>
        <w:jc w:val="both"/>
        <w:rPr>
          <w:rFonts w:ascii="Book Antiqua" w:eastAsia="SimSun" w:hAnsi="Book Antiqua"/>
          <w:b/>
          <w:color w:val="FF0000"/>
          <w:lang w:val="pl-PL" w:eastAsia="zh-CN"/>
        </w:rPr>
      </w:pPr>
    </w:p>
    <w:p w14:paraId="7DA39BF5" w14:textId="2BB3CA77" w:rsidR="00A6488D" w:rsidRDefault="00A6488D" w:rsidP="00A6488D">
      <w:pPr>
        <w:widowControl w:val="0"/>
        <w:adjustRightInd w:val="0"/>
        <w:snapToGrid w:val="0"/>
        <w:spacing w:line="360" w:lineRule="auto"/>
        <w:jc w:val="both"/>
        <w:rPr>
          <w:rFonts w:ascii="Book Antiqua" w:eastAsia="SimSun" w:hAnsi="Book Antiqua" w:cs="Arial"/>
          <w:position w:val="-8"/>
          <w:lang w:eastAsia="zh-CN"/>
        </w:rPr>
      </w:pPr>
      <w:proofErr w:type="spellStart"/>
      <w:r w:rsidRPr="001319A1">
        <w:rPr>
          <w:rFonts w:ascii="Book Antiqua" w:hAnsi="Book Antiqua" w:cs="Arial"/>
          <w:position w:val="-8"/>
        </w:rPr>
        <w:t>Czerucka</w:t>
      </w:r>
      <w:proofErr w:type="spellEnd"/>
      <w:r w:rsidRPr="00A6488D">
        <w:rPr>
          <w:rFonts w:ascii="Book Antiqua" w:hAnsi="Book Antiqua" w:cs="Arial"/>
          <w:position w:val="-8"/>
        </w:rPr>
        <w:t xml:space="preserve"> </w:t>
      </w:r>
      <w:r>
        <w:rPr>
          <w:rFonts w:ascii="Book Antiqua" w:eastAsia="SimSun" w:hAnsi="Book Antiqua" w:cs="Arial" w:hint="eastAsia"/>
          <w:position w:val="-8"/>
          <w:lang w:eastAsia="zh-CN"/>
        </w:rPr>
        <w:t xml:space="preserve">D, </w:t>
      </w:r>
      <w:proofErr w:type="spellStart"/>
      <w:r w:rsidRPr="001319A1">
        <w:rPr>
          <w:rFonts w:ascii="Book Antiqua" w:hAnsi="Book Antiqua" w:cs="Arial"/>
          <w:position w:val="-8"/>
        </w:rPr>
        <w:t>Rampal</w:t>
      </w:r>
      <w:proofErr w:type="spellEnd"/>
      <w:r w:rsidRPr="00A6488D">
        <w:rPr>
          <w:rFonts w:ascii="Book Antiqua" w:hAnsi="Book Antiqua" w:cs="Arial"/>
          <w:position w:val="-8"/>
        </w:rPr>
        <w:t xml:space="preserve"> </w:t>
      </w:r>
      <w:r>
        <w:rPr>
          <w:rFonts w:ascii="Book Antiqua" w:eastAsia="SimSun" w:hAnsi="Book Antiqua" w:cs="Arial" w:hint="eastAsia"/>
          <w:position w:val="-8"/>
          <w:lang w:eastAsia="zh-CN"/>
        </w:rPr>
        <w:t xml:space="preserve">P. </w:t>
      </w:r>
      <w:r w:rsidRPr="00A6488D">
        <w:rPr>
          <w:rFonts w:ascii="Book Antiqua" w:hAnsi="Book Antiqua" w:cs="Arial"/>
          <w:position w:val="-8"/>
        </w:rPr>
        <w:t>Diversity of</w:t>
      </w:r>
      <w:r w:rsidRPr="00A6488D">
        <w:rPr>
          <w:rFonts w:ascii="Book Antiqua" w:hAnsi="Book Antiqua" w:cs="Arial"/>
          <w:i/>
          <w:position w:val="-8"/>
        </w:rPr>
        <w:t xml:space="preserve"> Saccharomyces </w:t>
      </w:r>
      <w:proofErr w:type="spellStart"/>
      <w:r w:rsidRPr="00A6488D">
        <w:rPr>
          <w:rFonts w:ascii="Book Antiqua" w:hAnsi="Book Antiqua" w:cs="Arial"/>
          <w:i/>
          <w:position w:val="-8"/>
        </w:rPr>
        <w:t>boulardii</w:t>
      </w:r>
      <w:proofErr w:type="spellEnd"/>
      <w:r w:rsidRPr="00A6488D">
        <w:rPr>
          <w:rFonts w:ascii="Book Antiqua" w:hAnsi="Book Antiqua" w:cs="Arial"/>
          <w:i/>
          <w:position w:val="-8"/>
        </w:rPr>
        <w:t xml:space="preserve"> </w:t>
      </w:r>
      <w:r w:rsidRPr="00A6488D">
        <w:rPr>
          <w:rFonts w:ascii="Book Antiqua" w:hAnsi="Book Antiqua" w:cs="Arial"/>
          <w:position w:val="-8"/>
        </w:rPr>
        <w:t>CNCM I-745 mechanisms of action against intestinal infections</w:t>
      </w:r>
      <w:r>
        <w:rPr>
          <w:rFonts w:ascii="Book Antiqua" w:eastAsia="SimSun" w:hAnsi="Book Antiqua" w:cs="Arial" w:hint="eastAsia"/>
          <w:position w:val="-8"/>
          <w:lang w:eastAsia="zh-CN"/>
        </w:rPr>
        <w:t xml:space="preserve">. </w:t>
      </w:r>
      <w:r w:rsidRPr="00A6488D">
        <w:rPr>
          <w:rFonts w:ascii="Book Antiqua" w:eastAsia="SimSun" w:hAnsi="Book Antiqua" w:cs="Arial" w:hint="eastAsia"/>
          <w:i/>
          <w:position w:val="-8"/>
          <w:lang w:eastAsia="zh-CN"/>
        </w:rPr>
        <w:t>World J Gastroenterol</w:t>
      </w:r>
      <w:r>
        <w:rPr>
          <w:rFonts w:ascii="Book Antiqua" w:eastAsia="SimSun" w:hAnsi="Book Antiqua" w:cs="Arial" w:hint="eastAsia"/>
          <w:position w:val="-8"/>
          <w:lang w:eastAsia="zh-CN"/>
        </w:rPr>
        <w:t xml:space="preserve"> 2019; In press</w:t>
      </w:r>
    </w:p>
    <w:p w14:paraId="11E7E9A6" w14:textId="77777777" w:rsidR="00A6488D" w:rsidRPr="00A6488D" w:rsidRDefault="00A6488D" w:rsidP="001319A1">
      <w:pPr>
        <w:widowControl w:val="0"/>
        <w:adjustRightInd w:val="0"/>
        <w:snapToGrid w:val="0"/>
        <w:spacing w:line="360" w:lineRule="auto"/>
        <w:jc w:val="both"/>
        <w:rPr>
          <w:rFonts w:ascii="Book Antiqua" w:eastAsia="SimSun" w:hAnsi="Book Antiqua" w:cs="Arial"/>
          <w:position w:val="-8"/>
          <w:lang w:eastAsia="zh-CN"/>
        </w:rPr>
      </w:pPr>
    </w:p>
    <w:p w14:paraId="02200BD1" w14:textId="562C952E" w:rsidR="00275B3A" w:rsidRPr="001319A1" w:rsidRDefault="00275B3A" w:rsidP="001319A1">
      <w:pPr>
        <w:widowControl w:val="0"/>
        <w:adjustRightInd w:val="0"/>
        <w:snapToGrid w:val="0"/>
        <w:spacing w:line="360" w:lineRule="auto"/>
        <w:jc w:val="both"/>
        <w:rPr>
          <w:rFonts w:ascii="Book Antiqua" w:eastAsia="SimSun" w:hAnsi="Book Antiqua" w:cs="Arial"/>
          <w:position w:val="-8"/>
          <w:lang w:eastAsia="zh-CN"/>
        </w:rPr>
      </w:pPr>
      <w:r w:rsidRPr="001319A1">
        <w:rPr>
          <w:rFonts w:ascii="Book Antiqua" w:hAnsi="Book Antiqua" w:cs="Arial"/>
          <w:position w:val="-8"/>
        </w:rPr>
        <w:br w:type="page"/>
      </w:r>
    </w:p>
    <w:p w14:paraId="625C413B" w14:textId="46ACA80B" w:rsidR="00B47FDE" w:rsidRPr="001319A1" w:rsidRDefault="003759EE" w:rsidP="001319A1">
      <w:pPr>
        <w:widowControl w:val="0"/>
        <w:adjustRightInd w:val="0"/>
        <w:snapToGrid w:val="0"/>
        <w:spacing w:line="360" w:lineRule="auto"/>
        <w:jc w:val="both"/>
        <w:rPr>
          <w:rFonts w:ascii="Book Antiqua" w:eastAsia="SimSun" w:hAnsi="Book Antiqua" w:cs="Arial"/>
          <w:b/>
          <w:lang w:val="en" w:eastAsia="zh-CN"/>
        </w:rPr>
      </w:pPr>
      <w:r w:rsidRPr="001319A1">
        <w:rPr>
          <w:rFonts w:ascii="Book Antiqua" w:hAnsi="Book Antiqua" w:cs="Arial"/>
          <w:b/>
          <w:lang w:val="en"/>
        </w:rPr>
        <w:lastRenderedPageBreak/>
        <w:t>INTRODUCTION</w:t>
      </w:r>
    </w:p>
    <w:p w14:paraId="055F3515" w14:textId="6DA81904" w:rsidR="00D252CB" w:rsidRPr="00866C14" w:rsidRDefault="00B47FDE" w:rsidP="001319A1">
      <w:pPr>
        <w:pStyle w:val="HTMLPreformatted"/>
        <w:widowControl w:val="0"/>
        <w:adjustRightInd w:val="0"/>
        <w:snapToGrid w:val="0"/>
        <w:spacing w:line="360" w:lineRule="auto"/>
        <w:jc w:val="both"/>
        <w:rPr>
          <w:rFonts w:ascii="Book Antiqua" w:hAnsi="Book Antiqua" w:cs="Arial"/>
          <w:sz w:val="24"/>
          <w:szCs w:val="24"/>
          <w:lang w:val="en"/>
        </w:rPr>
      </w:pPr>
      <w:r w:rsidRPr="001319A1">
        <w:rPr>
          <w:rFonts w:ascii="Book Antiqua" w:hAnsi="Book Antiqua" w:cs="Arial"/>
          <w:sz w:val="24"/>
          <w:szCs w:val="24"/>
          <w:lang w:val="en"/>
        </w:rPr>
        <w:t xml:space="preserve">Probiotics are </w:t>
      </w:r>
      <w:r w:rsidR="003239A5" w:rsidRPr="001319A1">
        <w:rPr>
          <w:rFonts w:ascii="Book Antiqua" w:hAnsi="Book Antiqua" w:cs="Arial"/>
          <w:sz w:val="24"/>
          <w:szCs w:val="24"/>
          <w:lang w:val="en"/>
        </w:rPr>
        <w:t>living microorganisms that when</w:t>
      </w:r>
      <w:r w:rsidRPr="001319A1">
        <w:rPr>
          <w:rFonts w:ascii="Book Antiqua" w:hAnsi="Book Antiqua" w:cs="Arial"/>
          <w:sz w:val="24"/>
          <w:szCs w:val="24"/>
          <w:lang w:val="en"/>
        </w:rPr>
        <w:t xml:space="preserve"> adm</w:t>
      </w:r>
      <w:r w:rsidR="003239A5" w:rsidRPr="001319A1">
        <w:rPr>
          <w:rFonts w:ascii="Book Antiqua" w:hAnsi="Book Antiqua" w:cs="Arial"/>
          <w:sz w:val="24"/>
          <w:szCs w:val="24"/>
          <w:lang w:val="en"/>
        </w:rPr>
        <w:t xml:space="preserve">inistered in adequate amounts </w:t>
      </w:r>
      <w:r w:rsidRPr="001319A1">
        <w:rPr>
          <w:rFonts w:ascii="Book Antiqua" w:hAnsi="Book Antiqua" w:cs="Arial"/>
          <w:sz w:val="24"/>
          <w:szCs w:val="24"/>
          <w:lang w:val="en"/>
        </w:rPr>
        <w:t xml:space="preserve">have a beneficial effect on the host. Most are bacteria, the best known of which are </w:t>
      </w:r>
      <w:r w:rsidR="0070529C" w:rsidRPr="001319A1">
        <w:rPr>
          <w:rFonts w:ascii="Book Antiqua" w:hAnsi="Book Antiqua" w:cs="Arial"/>
          <w:sz w:val="24"/>
          <w:szCs w:val="24"/>
          <w:lang w:val="en"/>
        </w:rPr>
        <w:t xml:space="preserve">strains of </w:t>
      </w:r>
      <w:r w:rsidR="0070529C" w:rsidRPr="001319A1">
        <w:rPr>
          <w:rFonts w:ascii="Book Antiqua" w:hAnsi="Book Antiqua" w:cs="Arial"/>
          <w:i/>
          <w:sz w:val="24"/>
          <w:szCs w:val="24"/>
          <w:lang w:val="en"/>
        </w:rPr>
        <w:t>Lactobacillus</w:t>
      </w:r>
      <w:r w:rsidR="0070529C" w:rsidRPr="001319A1">
        <w:rPr>
          <w:rFonts w:ascii="Book Antiqua" w:hAnsi="Book Antiqua" w:cs="Arial"/>
          <w:sz w:val="24"/>
          <w:szCs w:val="24"/>
          <w:lang w:val="en"/>
        </w:rPr>
        <w:t xml:space="preserve"> spp., a</w:t>
      </w:r>
      <w:r w:rsidRPr="001319A1">
        <w:rPr>
          <w:rFonts w:ascii="Book Antiqua" w:hAnsi="Book Antiqua" w:cs="Arial"/>
          <w:sz w:val="24"/>
          <w:szCs w:val="24"/>
          <w:lang w:val="en"/>
        </w:rPr>
        <w:t xml:space="preserve">nd </w:t>
      </w:r>
      <w:r w:rsidRPr="001319A1">
        <w:rPr>
          <w:rFonts w:ascii="Book Antiqua" w:hAnsi="Book Antiqua" w:cs="Arial"/>
          <w:i/>
          <w:sz w:val="24"/>
          <w:szCs w:val="24"/>
          <w:lang w:val="en"/>
        </w:rPr>
        <w:t>Bifidobacterium</w:t>
      </w:r>
      <w:r w:rsidRPr="001319A1">
        <w:rPr>
          <w:rFonts w:ascii="Book Antiqua" w:hAnsi="Book Antiqua" w:cs="Arial"/>
          <w:sz w:val="24"/>
          <w:szCs w:val="24"/>
          <w:lang w:val="en"/>
        </w:rPr>
        <w:t xml:space="preserve"> spp</w:t>
      </w:r>
      <w:r w:rsidR="001E5F93" w:rsidRPr="001319A1">
        <w:rPr>
          <w:rFonts w:ascii="Book Antiqua" w:hAnsi="Book Antiqua" w:cs="Arial"/>
          <w:sz w:val="24"/>
          <w:szCs w:val="24"/>
          <w:lang w:val="en"/>
        </w:rPr>
        <w:t>.</w:t>
      </w:r>
      <w:r w:rsidRPr="001319A1">
        <w:rPr>
          <w:rFonts w:ascii="Book Antiqua" w:hAnsi="Book Antiqua" w:cs="Arial"/>
          <w:sz w:val="24"/>
          <w:szCs w:val="24"/>
          <w:lang w:val="en"/>
        </w:rPr>
        <w:t xml:space="preserve"> However, there is a non-bacterial microorganis</w:t>
      </w:r>
      <w:r w:rsidR="002A0E2A" w:rsidRPr="001319A1">
        <w:rPr>
          <w:rFonts w:ascii="Book Antiqua" w:hAnsi="Book Antiqua" w:cs="Arial"/>
          <w:sz w:val="24"/>
          <w:szCs w:val="24"/>
          <w:lang w:val="en"/>
        </w:rPr>
        <w:t>m classified as</w:t>
      </w:r>
      <w:r w:rsidR="00B0573D" w:rsidRPr="001319A1">
        <w:rPr>
          <w:rFonts w:ascii="Book Antiqua" w:hAnsi="Book Antiqua" w:cs="Arial"/>
          <w:sz w:val="24"/>
          <w:szCs w:val="24"/>
          <w:lang w:val="en"/>
        </w:rPr>
        <w:t xml:space="preserve"> a</w:t>
      </w:r>
      <w:r w:rsidR="002A0E2A" w:rsidRPr="001319A1">
        <w:rPr>
          <w:rFonts w:ascii="Book Antiqua" w:hAnsi="Book Antiqua" w:cs="Arial"/>
          <w:sz w:val="24"/>
          <w:szCs w:val="24"/>
          <w:lang w:val="en"/>
        </w:rPr>
        <w:t xml:space="preserve"> probiotic agent</w:t>
      </w:r>
      <w:r w:rsidR="003239A5" w:rsidRPr="001319A1">
        <w:rPr>
          <w:rFonts w:ascii="Book Antiqua" w:hAnsi="Book Antiqua" w:cs="Arial"/>
          <w:sz w:val="24"/>
          <w:szCs w:val="24"/>
          <w:lang w:val="en"/>
        </w:rPr>
        <w:t>: t</w:t>
      </w:r>
      <w:r w:rsidRPr="001319A1">
        <w:rPr>
          <w:rFonts w:ascii="Book Antiqua" w:hAnsi="Book Antiqua" w:cs="Arial"/>
          <w:sz w:val="24"/>
          <w:szCs w:val="24"/>
          <w:lang w:val="en"/>
        </w:rPr>
        <w:t xml:space="preserve">his is the yeast </w:t>
      </w:r>
      <w:r w:rsidRPr="001319A1">
        <w:rPr>
          <w:rFonts w:ascii="Book Antiqua" w:hAnsi="Book Antiqua" w:cs="Arial"/>
          <w:i/>
          <w:sz w:val="24"/>
          <w:szCs w:val="24"/>
          <w:lang w:val="en"/>
        </w:rPr>
        <w:t xml:space="preserve">Saccharomyces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t>
      </w:r>
      <w:r w:rsidR="00B32E18">
        <w:rPr>
          <w:rFonts w:ascii="Book Antiqua" w:eastAsia="SimSun" w:hAnsi="Book Antiqua" w:cs="Arial" w:hint="eastAsia"/>
          <w:sz w:val="24"/>
          <w:szCs w:val="24"/>
          <w:lang w:val="en" w:eastAsia="zh-CN"/>
        </w:rPr>
        <w:t>(</w:t>
      </w:r>
      <w:r w:rsidR="00B32E18" w:rsidRPr="001319A1">
        <w:rPr>
          <w:rFonts w:ascii="Book Antiqua" w:hAnsi="Book Antiqua" w:cs="Arial"/>
          <w:i/>
          <w:sz w:val="24"/>
          <w:szCs w:val="24"/>
          <w:lang w:val="en"/>
        </w:rPr>
        <w:t xml:space="preserve">S. </w:t>
      </w:r>
      <w:proofErr w:type="spellStart"/>
      <w:r w:rsidR="00B32E18" w:rsidRPr="001319A1">
        <w:rPr>
          <w:rFonts w:ascii="Book Antiqua" w:hAnsi="Book Antiqua" w:cs="Arial"/>
          <w:i/>
          <w:sz w:val="24"/>
          <w:szCs w:val="24"/>
          <w:lang w:val="en"/>
        </w:rPr>
        <w:t>boulardii</w:t>
      </w:r>
      <w:proofErr w:type="spellEnd"/>
      <w:r w:rsidR="00B32E18">
        <w:rPr>
          <w:rFonts w:ascii="Book Antiqua" w:eastAsia="SimSun" w:hAnsi="Book Antiqua" w:cs="Arial" w:hint="eastAsia"/>
          <w:sz w:val="24"/>
          <w:szCs w:val="24"/>
          <w:lang w:val="en" w:eastAsia="zh-CN"/>
        </w:rPr>
        <w:t xml:space="preserve">) </w:t>
      </w:r>
      <w:r w:rsidR="00AE69EE" w:rsidRPr="001319A1">
        <w:rPr>
          <w:rFonts w:ascii="Book Antiqua" w:hAnsi="Book Antiqua" w:cs="Arial"/>
          <w:sz w:val="24"/>
          <w:szCs w:val="24"/>
          <w:lang w:val="en"/>
        </w:rPr>
        <w:t xml:space="preserve">CNCM I-745 </w:t>
      </w:r>
      <w:r w:rsidRPr="001319A1">
        <w:rPr>
          <w:rFonts w:ascii="Book Antiqua" w:hAnsi="Book Antiqua" w:cs="Arial"/>
          <w:sz w:val="24"/>
          <w:szCs w:val="24"/>
          <w:lang w:val="en"/>
        </w:rPr>
        <w:t xml:space="preserve">(Figure 1).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was discovered by the French microbiologist Henri </w:t>
      </w:r>
      <w:proofErr w:type="spellStart"/>
      <w:r w:rsidRPr="001319A1">
        <w:rPr>
          <w:rFonts w:ascii="Book Antiqua" w:hAnsi="Book Antiqua" w:cs="Arial"/>
          <w:sz w:val="24"/>
          <w:szCs w:val="24"/>
          <w:lang w:val="en"/>
        </w:rPr>
        <w:t>Boulard</w:t>
      </w:r>
      <w:proofErr w:type="spellEnd"/>
      <w:r w:rsidRPr="001319A1">
        <w:rPr>
          <w:rFonts w:ascii="Book Antiqua" w:hAnsi="Book Antiqua" w:cs="Arial"/>
          <w:sz w:val="24"/>
          <w:szCs w:val="24"/>
          <w:lang w:val="en"/>
        </w:rPr>
        <w:t xml:space="preserve"> in 1920 during a visit to Indochina. The microbiologist noted that people who drank a decoction prepared from the outer skin of </w:t>
      </w:r>
      <w:r w:rsidR="00B0573D" w:rsidRPr="001319A1">
        <w:rPr>
          <w:rFonts w:ascii="Book Antiqua" w:hAnsi="Book Antiqua" w:cs="Arial"/>
          <w:sz w:val="24"/>
          <w:szCs w:val="24"/>
          <w:lang w:val="en"/>
        </w:rPr>
        <w:t xml:space="preserve">the </w:t>
      </w:r>
      <w:r w:rsidRPr="001319A1">
        <w:rPr>
          <w:rFonts w:ascii="Book Antiqua" w:hAnsi="Book Antiqua" w:cs="Arial"/>
          <w:sz w:val="24"/>
          <w:szCs w:val="24"/>
          <w:lang w:val="en"/>
        </w:rPr>
        <w:t xml:space="preserve">lychee and </w:t>
      </w:r>
      <w:proofErr w:type="spellStart"/>
      <w:r w:rsidRPr="001319A1">
        <w:rPr>
          <w:rFonts w:ascii="Book Antiqua" w:hAnsi="Book Antiqua" w:cs="Arial"/>
          <w:sz w:val="24"/>
          <w:szCs w:val="24"/>
          <w:lang w:val="en"/>
        </w:rPr>
        <w:t>mangosteen</w:t>
      </w:r>
      <w:proofErr w:type="spellEnd"/>
      <w:r w:rsidR="00B0573D" w:rsidRPr="001319A1">
        <w:rPr>
          <w:rFonts w:ascii="Book Antiqua" w:hAnsi="Book Antiqua" w:cs="Arial"/>
          <w:sz w:val="24"/>
          <w:szCs w:val="24"/>
          <w:lang w:val="en"/>
        </w:rPr>
        <w:t xml:space="preserve"> fruits </w:t>
      </w:r>
      <w:r w:rsidRPr="001319A1">
        <w:rPr>
          <w:rFonts w:ascii="Book Antiqua" w:hAnsi="Book Antiqua" w:cs="Arial"/>
          <w:sz w:val="24"/>
          <w:szCs w:val="24"/>
          <w:lang w:val="en"/>
        </w:rPr>
        <w:t xml:space="preserve">did not develop diarrhea. He isolated the causative agent and named it </w:t>
      </w:r>
      <w:r w:rsidR="00B32E18" w:rsidRPr="001319A1">
        <w:rPr>
          <w:rFonts w:ascii="Book Antiqua" w:hAnsi="Book Antiqua" w:cs="Arial"/>
          <w:i/>
          <w:sz w:val="24"/>
          <w:szCs w:val="24"/>
          <w:lang w:val="en"/>
        </w:rPr>
        <w:t xml:space="preserve">S. </w:t>
      </w:r>
      <w:proofErr w:type="spellStart"/>
      <w:r w:rsidR="00B32E18"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The initial strain was deposited at the National Collection of Microorganism Culture (CNCM) at the </w:t>
      </w:r>
      <w:proofErr w:type="spellStart"/>
      <w:r w:rsidRPr="001319A1">
        <w:rPr>
          <w:rFonts w:ascii="Book Antiqua" w:hAnsi="Book Antiqua" w:cs="Arial"/>
          <w:sz w:val="24"/>
          <w:szCs w:val="24"/>
          <w:lang w:val="en"/>
        </w:rPr>
        <w:t>Institut</w:t>
      </w:r>
      <w:proofErr w:type="spellEnd"/>
      <w:r w:rsidRPr="001319A1">
        <w:rPr>
          <w:rFonts w:ascii="Book Antiqua" w:hAnsi="Book Antiqua" w:cs="Arial"/>
          <w:sz w:val="24"/>
          <w:szCs w:val="24"/>
          <w:lang w:val="en"/>
        </w:rPr>
        <w:t xml:space="preserve"> Pasteur under the reference CNCM I-745. As a yeast,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t>
      </w:r>
      <w:r w:rsidR="00AE69EE" w:rsidRPr="001319A1">
        <w:rPr>
          <w:rFonts w:ascii="Book Antiqua" w:hAnsi="Book Antiqua" w:cs="Arial"/>
          <w:sz w:val="24"/>
          <w:szCs w:val="24"/>
          <w:lang w:val="en"/>
        </w:rPr>
        <w:t xml:space="preserve">CNCM I-745 </w:t>
      </w:r>
      <w:r w:rsidRPr="001319A1">
        <w:rPr>
          <w:rFonts w:ascii="Book Antiqua" w:hAnsi="Book Antiqua" w:cs="Arial"/>
          <w:sz w:val="24"/>
          <w:szCs w:val="24"/>
          <w:lang w:val="en"/>
        </w:rPr>
        <w:t xml:space="preserve">differs from bacterial probiotics in size, </w:t>
      </w:r>
      <w:r w:rsidR="00B0573D" w:rsidRPr="001319A1">
        <w:rPr>
          <w:rFonts w:ascii="Book Antiqua" w:hAnsi="Book Antiqua" w:cs="Arial"/>
          <w:sz w:val="24"/>
          <w:szCs w:val="24"/>
          <w:lang w:val="en"/>
        </w:rPr>
        <w:t xml:space="preserve">cell </w:t>
      </w:r>
      <w:r w:rsidRPr="001319A1">
        <w:rPr>
          <w:rFonts w:ascii="Book Antiqua" w:hAnsi="Book Antiqua" w:cs="Arial"/>
          <w:sz w:val="24"/>
          <w:szCs w:val="24"/>
          <w:lang w:val="en"/>
        </w:rPr>
        <w:t>wall composition, antibiotic resi</w:t>
      </w:r>
      <w:r w:rsidR="00B32E18">
        <w:rPr>
          <w:rFonts w:ascii="Book Antiqua" w:hAnsi="Book Antiqua" w:cs="Arial"/>
          <w:sz w:val="24"/>
          <w:szCs w:val="24"/>
          <w:lang w:val="en"/>
        </w:rPr>
        <w:t xml:space="preserve">stance and metabolic </w:t>
      </w:r>
      <w:proofErr w:type="gramStart"/>
      <w:r w:rsidR="00B32E18">
        <w:rPr>
          <w:rFonts w:ascii="Book Antiqua" w:hAnsi="Book Antiqua" w:cs="Arial"/>
          <w:sz w:val="24"/>
          <w:szCs w:val="24"/>
          <w:lang w:val="en"/>
        </w:rPr>
        <w:t>properties</w:t>
      </w:r>
      <w:r w:rsidR="00FC4884" w:rsidRPr="001319A1">
        <w:rPr>
          <w:rFonts w:ascii="Book Antiqua" w:hAnsi="Book Antiqua" w:cs="Arial"/>
          <w:sz w:val="24"/>
          <w:szCs w:val="24"/>
          <w:vertAlign w:val="superscript"/>
          <w:lang w:val="en"/>
        </w:rPr>
        <w:t>[</w:t>
      </w:r>
      <w:proofErr w:type="gramEnd"/>
      <w:r w:rsidR="00E032AB" w:rsidRPr="001319A1">
        <w:rPr>
          <w:rFonts w:ascii="Book Antiqua" w:hAnsi="Book Antiqua" w:cs="Arial"/>
          <w:sz w:val="24"/>
          <w:szCs w:val="24"/>
          <w:vertAlign w:val="superscript"/>
          <w:lang w:val="en"/>
        </w:rPr>
        <w:t>1</w:t>
      </w:r>
      <w:r w:rsidR="00B32E18">
        <w:rPr>
          <w:rFonts w:ascii="Book Antiqua" w:hAnsi="Book Antiqua" w:cs="Arial"/>
          <w:sz w:val="24"/>
          <w:szCs w:val="24"/>
          <w:vertAlign w:val="superscript"/>
          <w:lang w:val="en"/>
        </w:rPr>
        <w:t>,</w:t>
      </w:r>
      <w:r w:rsidR="003242D8" w:rsidRPr="001319A1">
        <w:rPr>
          <w:rFonts w:ascii="Book Antiqua" w:hAnsi="Book Antiqua" w:cs="Arial"/>
          <w:sz w:val="24"/>
          <w:szCs w:val="24"/>
          <w:vertAlign w:val="superscript"/>
          <w:lang w:val="en"/>
        </w:rPr>
        <w:t>2</w:t>
      </w:r>
      <w:r w:rsidR="00FC4884" w:rsidRPr="001319A1">
        <w:rPr>
          <w:rFonts w:ascii="Book Antiqua" w:hAnsi="Book Antiqua" w:cs="Arial"/>
          <w:sz w:val="24"/>
          <w:szCs w:val="24"/>
          <w:vertAlign w:val="superscript"/>
          <w:lang w:val="en"/>
        </w:rPr>
        <w:t>]</w:t>
      </w:r>
      <w:r w:rsidRPr="001319A1">
        <w:rPr>
          <w:rFonts w:ascii="Book Antiqua" w:hAnsi="Book Antiqua" w:cs="Arial"/>
          <w:sz w:val="24"/>
          <w:szCs w:val="24"/>
          <w:lang w:val="en"/>
        </w:rPr>
        <w:t xml:space="preserve">.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CNCM I-745 is the first identified yeast that has been studied for use as a probiotic in human medicine. This strain responds to a manufacturing process and a mode of conditioning that preserves the characteristics of the initial strain and its viability. The </w:t>
      </w:r>
      <w:r w:rsidR="008D3F32" w:rsidRPr="001319A1">
        <w:rPr>
          <w:rFonts w:ascii="Book Antiqua" w:hAnsi="Book Antiqua" w:cs="Arial"/>
          <w:sz w:val="24"/>
          <w:szCs w:val="24"/>
          <w:lang w:val="en"/>
        </w:rPr>
        <w:t xml:space="preserve">probiotic actions </w:t>
      </w:r>
      <w:r w:rsidRPr="001319A1">
        <w:rPr>
          <w:rFonts w:ascii="Book Antiqua" w:hAnsi="Book Antiqua" w:cs="Arial"/>
          <w:sz w:val="24"/>
          <w:szCs w:val="24"/>
          <w:lang w:val="en"/>
        </w:rPr>
        <w:t xml:space="preserve">demonstrated </w:t>
      </w:r>
      <w:r w:rsidR="008D3F32" w:rsidRPr="001319A1">
        <w:rPr>
          <w:rFonts w:ascii="Book Antiqua" w:hAnsi="Book Antiqua" w:cs="Arial"/>
          <w:sz w:val="24"/>
          <w:szCs w:val="24"/>
          <w:lang w:val="en"/>
        </w:rPr>
        <w:t xml:space="preserve">by </w:t>
      </w:r>
      <w:r w:rsidRPr="001319A1">
        <w:rPr>
          <w:rFonts w:ascii="Book Antiqua" w:hAnsi="Book Antiqua" w:cs="Arial"/>
          <w:sz w:val="24"/>
          <w:szCs w:val="24"/>
          <w:lang w:val="en"/>
        </w:rPr>
        <w:t xml:space="preserve">this strain </w:t>
      </w:r>
      <w:r w:rsidR="008D3F32" w:rsidRPr="001319A1">
        <w:rPr>
          <w:rFonts w:ascii="Book Antiqua" w:hAnsi="Book Antiqua" w:cs="Arial"/>
          <w:sz w:val="24"/>
          <w:szCs w:val="24"/>
          <w:lang w:val="en"/>
        </w:rPr>
        <w:t xml:space="preserve">of yeast </w:t>
      </w:r>
      <w:r w:rsidRPr="001319A1">
        <w:rPr>
          <w:rFonts w:ascii="Book Antiqua" w:hAnsi="Book Antiqua" w:cs="Arial"/>
          <w:sz w:val="24"/>
          <w:szCs w:val="24"/>
          <w:lang w:val="en"/>
        </w:rPr>
        <w:t xml:space="preserve">are not </w:t>
      </w:r>
      <w:bookmarkStart w:id="34" w:name="OLE_LINK114"/>
      <w:bookmarkStart w:id="35" w:name="OLE_LINK115"/>
      <w:r w:rsidRPr="001319A1">
        <w:rPr>
          <w:rFonts w:ascii="Book Antiqua" w:hAnsi="Book Antiqua" w:cs="Arial"/>
          <w:sz w:val="24"/>
          <w:szCs w:val="24"/>
          <w:lang w:val="en"/>
        </w:rPr>
        <w:t>extrapolatable</w:t>
      </w:r>
      <w:bookmarkEnd w:id="34"/>
      <w:bookmarkEnd w:id="35"/>
      <w:r w:rsidRPr="001319A1">
        <w:rPr>
          <w:rFonts w:ascii="Book Antiqua" w:hAnsi="Book Antiqua" w:cs="Arial"/>
          <w:sz w:val="24"/>
          <w:szCs w:val="24"/>
          <w:lang w:val="en"/>
        </w:rPr>
        <w:t xml:space="preserve"> to other strains.</w:t>
      </w:r>
      <w:r w:rsidR="00866C14">
        <w:rPr>
          <w:rFonts w:ascii="Book Antiqua" w:eastAsia="SimSun" w:hAnsi="Book Antiqua" w:cs="Arial" w:hint="eastAsia"/>
          <w:sz w:val="24"/>
          <w:szCs w:val="24"/>
          <w:lang w:val="en" w:eastAsia="zh-CN"/>
        </w:rPr>
        <w:t xml:space="preserve"> </w:t>
      </w:r>
      <w:r w:rsidR="00D252CB" w:rsidRPr="001319A1">
        <w:rPr>
          <w:rFonts w:ascii="Book Antiqua" w:hAnsi="Book Antiqua" w:cs="Arial"/>
          <w:sz w:val="24"/>
          <w:szCs w:val="24"/>
          <w:lang w:val="en"/>
        </w:rPr>
        <w:t xml:space="preserve">The aim of this review is to synthesize the experimental studies </w:t>
      </w:r>
      <w:r w:rsidR="00CB35C8" w:rsidRPr="001319A1">
        <w:rPr>
          <w:rFonts w:ascii="Book Antiqua" w:hAnsi="Book Antiqua" w:cs="Arial"/>
          <w:sz w:val="24"/>
          <w:szCs w:val="24"/>
          <w:lang w:val="en"/>
        </w:rPr>
        <w:t xml:space="preserve">that have been </w:t>
      </w:r>
      <w:r w:rsidR="00D252CB" w:rsidRPr="001319A1">
        <w:rPr>
          <w:rFonts w:ascii="Book Antiqua" w:hAnsi="Book Antiqua" w:cs="Arial"/>
          <w:sz w:val="24"/>
          <w:szCs w:val="24"/>
          <w:lang w:val="en"/>
        </w:rPr>
        <w:t xml:space="preserve">carried out with the yeast </w:t>
      </w:r>
      <w:r w:rsidR="00D252CB" w:rsidRPr="001319A1">
        <w:rPr>
          <w:rFonts w:ascii="Book Antiqua" w:hAnsi="Book Antiqua" w:cs="Arial"/>
          <w:i/>
          <w:sz w:val="24"/>
          <w:szCs w:val="24"/>
          <w:lang w:val="en"/>
        </w:rPr>
        <w:t xml:space="preserve">S. </w:t>
      </w:r>
      <w:proofErr w:type="spellStart"/>
      <w:r w:rsidR="00D252CB" w:rsidRPr="001319A1">
        <w:rPr>
          <w:rFonts w:ascii="Book Antiqua" w:hAnsi="Book Antiqua" w:cs="Arial"/>
          <w:i/>
          <w:sz w:val="24"/>
          <w:szCs w:val="24"/>
          <w:lang w:val="en"/>
        </w:rPr>
        <w:t>boulardii</w:t>
      </w:r>
      <w:proofErr w:type="spellEnd"/>
      <w:r w:rsidR="00D252CB" w:rsidRPr="001319A1">
        <w:rPr>
          <w:rFonts w:ascii="Book Antiqua" w:hAnsi="Book Antiqua" w:cs="Arial"/>
          <w:sz w:val="24"/>
          <w:szCs w:val="24"/>
          <w:lang w:val="en"/>
        </w:rPr>
        <w:t xml:space="preserve"> strain CNCM I-745 </w:t>
      </w:r>
      <w:r w:rsidR="00CB35C8" w:rsidRPr="001319A1">
        <w:rPr>
          <w:rFonts w:ascii="Book Antiqua" w:hAnsi="Book Antiqua" w:cs="Arial"/>
          <w:sz w:val="24"/>
          <w:szCs w:val="24"/>
          <w:lang w:val="en"/>
        </w:rPr>
        <w:t xml:space="preserve">in order </w:t>
      </w:r>
      <w:r w:rsidR="00D252CB" w:rsidRPr="001319A1">
        <w:rPr>
          <w:rFonts w:ascii="Book Antiqua" w:hAnsi="Book Antiqua" w:cs="Arial"/>
          <w:sz w:val="24"/>
          <w:szCs w:val="24"/>
          <w:lang w:val="en"/>
        </w:rPr>
        <w:t>to understand its mechanism of action against pathogenic microorganisms.</w:t>
      </w:r>
    </w:p>
    <w:p w14:paraId="4BCDB892" w14:textId="77777777" w:rsidR="00AF4111" w:rsidRPr="001319A1" w:rsidRDefault="00AF4111" w:rsidP="001319A1">
      <w:pPr>
        <w:widowControl w:val="0"/>
        <w:adjustRightInd w:val="0"/>
        <w:snapToGrid w:val="0"/>
        <w:spacing w:line="360" w:lineRule="auto"/>
        <w:jc w:val="both"/>
        <w:rPr>
          <w:rFonts w:ascii="Book Antiqua" w:eastAsia="SimSun" w:hAnsi="Book Antiqua" w:cs="Arial"/>
          <w:b/>
          <w:lang w:eastAsia="zh-CN"/>
        </w:rPr>
      </w:pPr>
    </w:p>
    <w:p w14:paraId="6522CEB1" w14:textId="09E82320" w:rsidR="00E235A8" w:rsidRPr="00866C14" w:rsidRDefault="00866C14" w:rsidP="001319A1">
      <w:pPr>
        <w:pStyle w:val="HTMLPreformatted"/>
        <w:widowControl w:val="0"/>
        <w:adjustRightInd w:val="0"/>
        <w:snapToGrid w:val="0"/>
        <w:spacing w:line="360" w:lineRule="auto"/>
        <w:jc w:val="both"/>
        <w:rPr>
          <w:rFonts w:ascii="Book Antiqua" w:eastAsia="SimSun" w:hAnsi="Book Antiqua" w:cs="Arial"/>
          <w:b/>
          <w:sz w:val="24"/>
          <w:szCs w:val="24"/>
          <w:lang w:val="en" w:eastAsia="zh-CN"/>
        </w:rPr>
      </w:pPr>
      <w:r w:rsidRPr="001319A1">
        <w:rPr>
          <w:rFonts w:ascii="Book Antiqua" w:hAnsi="Book Antiqua" w:cs="Arial"/>
          <w:b/>
          <w:sz w:val="24"/>
          <w:szCs w:val="24"/>
          <w:lang w:val="en"/>
        </w:rPr>
        <w:t>CLINICAL DATA IN T</w:t>
      </w:r>
      <w:r>
        <w:rPr>
          <w:rFonts w:ascii="Book Antiqua" w:hAnsi="Book Antiqua" w:cs="Arial"/>
          <w:b/>
          <w:sz w:val="24"/>
          <w:szCs w:val="24"/>
          <w:lang w:val="en"/>
        </w:rPr>
        <w:t>HE CASE OF INFECTIOUS DIARRHEA</w:t>
      </w:r>
    </w:p>
    <w:p w14:paraId="1280755B" w14:textId="2D9B4F9B" w:rsidR="00E235A8" w:rsidRPr="001319A1" w:rsidRDefault="00606818" w:rsidP="001319A1">
      <w:pPr>
        <w:pStyle w:val="HTMLPreformatted"/>
        <w:widowControl w:val="0"/>
        <w:adjustRightInd w:val="0"/>
        <w:snapToGrid w:val="0"/>
        <w:spacing w:line="360" w:lineRule="auto"/>
        <w:jc w:val="both"/>
        <w:rPr>
          <w:rFonts w:ascii="Book Antiqua" w:hAnsi="Book Antiqua" w:cs="Arial"/>
          <w:sz w:val="24"/>
          <w:szCs w:val="24"/>
          <w:lang w:val="en"/>
        </w:rPr>
      </w:pP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strain CNCM I-745 </w:t>
      </w:r>
      <w:r w:rsidR="00E235A8" w:rsidRPr="001319A1">
        <w:rPr>
          <w:rFonts w:ascii="Book Antiqua" w:hAnsi="Book Antiqua" w:cs="Arial"/>
          <w:sz w:val="24"/>
          <w:szCs w:val="24"/>
          <w:lang w:val="en"/>
        </w:rPr>
        <w:t xml:space="preserve">is prescribed in adults and children for the prevention and treatment of diarrhea, including antibiotic and post-antibiotic diarrhea associated with </w:t>
      </w:r>
      <w:r w:rsidR="00E235A8" w:rsidRPr="001319A1">
        <w:rPr>
          <w:rFonts w:ascii="Book Antiqua" w:hAnsi="Book Antiqua" w:cs="Arial"/>
          <w:i/>
          <w:sz w:val="24"/>
          <w:szCs w:val="24"/>
          <w:lang w:val="en"/>
        </w:rPr>
        <w:t>Clostridium difficile</w:t>
      </w:r>
      <w:r w:rsidR="00B308DD">
        <w:rPr>
          <w:rFonts w:ascii="Book Antiqua" w:eastAsia="SimSun" w:hAnsi="Book Antiqua" w:cs="Arial" w:hint="eastAsia"/>
          <w:i/>
          <w:sz w:val="24"/>
          <w:szCs w:val="24"/>
          <w:lang w:val="en" w:eastAsia="zh-CN"/>
        </w:rPr>
        <w:t xml:space="preserve"> </w:t>
      </w:r>
      <w:r w:rsidR="00B308DD" w:rsidRPr="00B308DD">
        <w:rPr>
          <w:rFonts w:ascii="Book Antiqua" w:eastAsia="SimSun" w:hAnsi="Book Antiqua" w:cs="Arial" w:hint="eastAsia"/>
          <w:sz w:val="24"/>
          <w:szCs w:val="24"/>
          <w:lang w:val="en" w:eastAsia="zh-CN"/>
        </w:rPr>
        <w:t>(</w:t>
      </w:r>
      <w:r w:rsidR="00B308DD" w:rsidRPr="001319A1">
        <w:rPr>
          <w:rFonts w:ascii="Book Antiqua" w:hAnsi="Book Antiqua" w:cs="Arial"/>
          <w:i/>
          <w:sz w:val="24"/>
          <w:szCs w:val="24"/>
          <w:lang w:val="en"/>
        </w:rPr>
        <w:t>C</w:t>
      </w:r>
      <w:r w:rsidR="00B308DD">
        <w:rPr>
          <w:rFonts w:ascii="Book Antiqua" w:eastAsia="SimSun" w:hAnsi="Book Antiqua" w:cs="Arial" w:hint="eastAsia"/>
          <w:i/>
          <w:sz w:val="24"/>
          <w:szCs w:val="24"/>
          <w:lang w:val="en" w:eastAsia="zh-CN"/>
        </w:rPr>
        <w:t>.</w:t>
      </w:r>
      <w:r w:rsidR="00B308DD" w:rsidRPr="001319A1">
        <w:rPr>
          <w:rFonts w:ascii="Book Antiqua" w:hAnsi="Book Antiqua" w:cs="Arial"/>
          <w:i/>
          <w:sz w:val="24"/>
          <w:szCs w:val="24"/>
          <w:lang w:val="en"/>
        </w:rPr>
        <w:t xml:space="preserve"> difficile</w:t>
      </w:r>
      <w:r w:rsidR="00B308DD" w:rsidRPr="00B308DD">
        <w:rPr>
          <w:rFonts w:ascii="Book Antiqua" w:eastAsia="SimSun" w:hAnsi="Book Antiqua" w:cs="Arial" w:hint="eastAsia"/>
          <w:sz w:val="24"/>
          <w:szCs w:val="24"/>
          <w:lang w:val="en" w:eastAsia="zh-CN"/>
        </w:rPr>
        <w:t>)</w:t>
      </w:r>
      <w:r w:rsidR="00E235A8" w:rsidRPr="001319A1">
        <w:rPr>
          <w:rFonts w:ascii="Book Antiqua" w:hAnsi="Book Antiqua" w:cs="Arial"/>
          <w:sz w:val="24"/>
          <w:szCs w:val="24"/>
          <w:lang w:val="en"/>
        </w:rPr>
        <w:t xml:space="preserve">. Three prospective, randomized, double-blind, placebo-controlled clinical trials demonstrated the efficacy of </w:t>
      </w:r>
      <w:r w:rsidR="00E235A8" w:rsidRPr="001319A1">
        <w:rPr>
          <w:rFonts w:ascii="Book Antiqua" w:hAnsi="Book Antiqua" w:cs="Arial"/>
          <w:i/>
          <w:sz w:val="24"/>
          <w:szCs w:val="24"/>
          <w:lang w:val="en"/>
        </w:rPr>
        <w:t xml:space="preserve">S. </w:t>
      </w:r>
      <w:proofErr w:type="spellStart"/>
      <w:r w:rsidR="00E235A8" w:rsidRPr="001319A1">
        <w:rPr>
          <w:rFonts w:ascii="Book Antiqua" w:hAnsi="Book Antiqua" w:cs="Arial"/>
          <w:i/>
          <w:sz w:val="24"/>
          <w:szCs w:val="24"/>
          <w:lang w:val="en"/>
        </w:rPr>
        <w:t>boulardii</w:t>
      </w:r>
      <w:proofErr w:type="spellEnd"/>
      <w:r w:rsidR="00E235A8" w:rsidRPr="001319A1">
        <w:rPr>
          <w:rFonts w:ascii="Book Antiqua" w:hAnsi="Book Antiqua" w:cs="Arial"/>
          <w:sz w:val="24"/>
          <w:szCs w:val="24"/>
          <w:lang w:val="en"/>
        </w:rPr>
        <w:t xml:space="preserve"> </w:t>
      </w:r>
      <w:r w:rsidR="00AE69EE" w:rsidRPr="001319A1">
        <w:rPr>
          <w:rFonts w:ascii="Book Antiqua" w:hAnsi="Book Antiqua" w:cs="Arial"/>
          <w:sz w:val="24"/>
          <w:szCs w:val="24"/>
          <w:lang w:val="en"/>
        </w:rPr>
        <w:t xml:space="preserve">CNCM I-745 </w:t>
      </w:r>
      <w:r w:rsidR="00E235A8" w:rsidRPr="001319A1">
        <w:rPr>
          <w:rFonts w:ascii="Book Antiqua" w:hAnsi="Book Antiqua" w:cs="Arial"/>
          <w:sz w:val="24"/>
          <w:szCs w:val="24"/>
          <w:lang w:val="en"/>
        </w:rPr>
        <w:t>in preventing diarrhea associated with antibiotic therapy</w:t>
      </w:r>
      <w:r w:rsidR="001F6297" w:rsidRPr="001319A1">
        <w:rPr>
          <w:rFonts w:ascii="Book Antiqua" w:hAnsi="Book Antiqua" w:cs="Arial"/>
          <w:sz w:val="24"/>
          <w:szCs w:val="24"/>
          <w:lang w:val="en"/>
        </w:rPr>
        <w:t xml:space="preserve"> in adults</w:t>
      </w:r>
      <w:r w:rsidR="00FC4884" w:rsidRPr="001319A1">
        <w:rPr>
          <w:rFonts w:ascii="Book Antiqua" w:hAnsi="Book Antiqua" w:cs="Arial"/>
          <w:sz w:val="24"/>
          <w:szCs w:val="24"/>
          <w:vertAlign w:val="superscript"/>
          <w:lang w:val="en"/>
        </w:rPr>
        <w:t>[</w:t>
      </w:r>
      <w:r w:rsidR="004C7495" w:rsidRPr="001319A1">
        <w:rPr>
          <w:rFonts w:ascii="Book Antiqua" w:hAnsi="Book Antiqua" w:cs="Arial"/>
          <w:sz w:val="24"/>
          <w:szCs w:val="24"/>
          <w:vertAlign w:val="superscript"/>
          <w:lang w:val="en"/>
        </w:rPr>
        <w:t>3</w:t>
      </w:r>
      <w:r w:rsidR="00866C14">
        <w:rPr>
          <w:rFonts w:ascii="Book Antiqua" w:eastAsia="SimSun" w:hAnsi="Book Antiqua" w:cs="Arial" w:hint="eastAsia"/>
          <w:sz w:val="24"/>
          <w:szCs w:val="24"/>
          <w:vertAlign w:val="superscript"/>
          <w:lang w:val="en" w:eastAsia="zh-CN"/>
        </w:rPr>
        <w:t>-</w:t>
      </w:r>
      <w:r w:rsidR="004C7495" w:rsidRPr="001319A1">
        <w:rPr>
          <w:rFonts w:ascii="Book Antiqua" w:hAnsi="Book Antiqua" w:cs="Arial"/>
          <w:sz w:val="24"/>
          <w:szCs w:val="24"/>
          <w:vertAlign w:val="superscript"/>
          <w:lang w:val="en"/>
        </w:rPr>
        <w:t>5</w:t>
      </w:r>
      <w:r w:rsidR="00FC4884" w:rsidRPr="001319A1">
        <w:rPr>
          <w:rFonts w:ascii="Book Antiqua" w:hAnsi="Book Antiqua" w:cs="Arial"/>
          <w:sz w:val="24"/>
          <w:szCs w:val="24"/>
          <w:vertAlign w:val="superscript"/>
          <w:lang w:val="en"/>
        </w:rPr>
        <w:t>]</w:t>
      </w:r>
      <w:r w:rsidR="00E235A8" w:rsidRPr="001319A1">
        <w:rPr>
          <w:rFonts w:ascii="Book Antiqua" w:hAnsi="Book Antiqua" w:cs="Arial"/>
          <w:sz w:val="24"/>
          <w:szCs w:val="24"/>
          <w:lang w:val="en"/>
        </w:rPr>
        <w:t xml:space="preserve">. In children, two studies </w:t>
      </w:r>
      <w:r w:rsidR="001F6297" w:rsidRPr="001319A1">
        <w:rPr>
          <w:rFonts w:ascii="Book Antiqua" w:hAnsi="Book Antiqua" w:cs="Arial"/>
          <w:sz w:val="24"/>
          <w:szCs w:val="24"/>
          <w:lang w:val="en"/>
        </w:rPr>
        <w:t>showed</w:t>
      </w:r>
      <w:r w:rsidR="00E235A8" w:rsidRPr="001319A1">
        <w:rPr>
          <w:rFonts w:ascii="Book Antiqua" w:hAnsi="Book Antiqua" w:cs="Arial"/>
          <w:sz w:val="24"/>
          <w:szCs w:val="24"/>
          <w:lang w:val="en"/>
        </w:rPr>
        <w:t xml:space="preserve"> that </w:t>
      </w:r>
      <w:r w:rsidR="00E235A8" w:rsidRPr="001319A1">
        <w:rPr>
          <w:rFonts w:ascii="Book Antiqua" w:hAnsi="Book Antiqua" w:cs="Arial"/>
          <w:i/>
          <w:sz w:val="24"/>
          <w:szCs w:val="24"/>
          <w:lang w:val="en"/>
        </w:rPr>
        <w:t xml:space="preserve">S. </w:t>
      </w:r>
      <w:proofErr w:type="spellStart"/>
      <w:r w:rsidR="00E235A8" w:rsidRPr="001319A1">
        <w:rPr>
          <w:rFonts w:ascii="Book Antiqua" w:hAnsi="Book Antiqua" w:cs="Arial"/>
          <w:i/>
          <w:sz w:val="24"/>
          <w:szCs w:val="24"/>
          <w:lang w:val="en"/>
        </w:rPr>
        <w:t>boulardii</w:t>
      </w:r>
      <w:proofErr w:type="spellEnd"/>
      <w:r w:rsidR="00E235A8" w:rsidRPr="001319A1">
        <w:rPr>
          <w:rFonts w:ascii="Book Antiqua" w:hAnsi="Book Antiqua" w:cs="Arial"/>
          <w:sz w:val="24"/>
          <w:szCs w:val="24"/>
          <w:lang w:val="en"/>
        </w:rPr>
        <w:t xml:space="preserve"> </w:t>
      </w:r>
      <w:r w:rsidR="00AE69EE" w:rsidRPr="001319A1">
        <w:rPr>
          <w:rFonts w:ascii="Book Antiqua" w:hAnsi="Book Antiqua" w:cs="Arial"/>
          <w:sz w:val="24"/>
          <w:szCs w:val="24"/>
          <w:lang w:val="en"/>
        </w:rPr>
        <w:t xml:space="preserve">CNCM I-745 </w:t>
      </w:r>
      <w:r w:rsidR="00E235A8" w:rsidRPr="001319A1">
        <w:rPr>
          <w:rFonts w:ascii="Book Antiqua" w:hAnsi="Book Antiqua" w:cs="Arial"/>
          <w:sz w:val="24"/>
          <w:szCs w:val="24"/>
          <w:lang w:val="en"/>
        </w:rPr>
        <w:t>has a preventive effect in diarr</w:t>
      </w:r>
      <w:r w:rsidR="00866C14">
        <w:rPr>
          <w:rFonts w:ascii="Book Antiqua" w:hAnsi="Book Antiqua" w:cs="Arial"/>
          <w:sz w:val="24"/>
          <w:szCs w:val="24"/>
          <w:lang w:val="en"/>
        </w:rPr>
        <w:t xml:space="preserve">hea associated with </w:t>
      </w:r>
      <w:proofErr w:type="gramStart"/>
      <w:r w:rsidR="00866C14">
        <w:rPr>
          <w:rFonts w:ascii="Book Antiqua" w:hAnsi="Book Antiqua" w:cs="Arial"/>
          <w:sz w:val="24"/>
          <w:szCs w:val="24"/>
          <w:lang w:val="en"/>
        </w:rPr>
        <w:t>antibiotics</w:t>
      </w:r>
      <w:r w:rsidR="00FC4884" w:rsidRPr="001319A1">
        <w:rPr>
          <w:rFonts w:ascii="Book Antiqua" w:hAnsi="Book Antiqua" w:cs="Arial"/>
          <w:sz w:val="24"/>
          <w:szCs w:val="24"/>
          <w:vertAlign w:val="superscript"/>
          <w:lang w:val="en"/>
        </w:rPr>
        <w:t>[</w:t>
      </w:r>
      <w:proofErr w:type="gramEnd"/>
      <w:r w:rsidR="004C7495" w:rsidRPr="001319A1">
        <w:rPr>
          <w:rFonts w:ascii="Book Antiqua" w:hAnsi="Book Antiqua" w:cs="Arial"/>
          <w:sz w:val="24"/>
          <w:szCs w:val="24"/>
          <w:vertAlign w:val="superscript"/>
          <w:lang w:val="en"/>
        </w:rPr>
        <w:t>6</w:t>
      </w:r>
      <w:r w:rsidR="00866C14">
        <w:rPr>
          <w:rFonts w:ascii="Book Antiqua" w:hAnsi="Book Antiqua" w:cs="Arial"/>
          <w:sz w:val="24"/>
          <w:szCs w:val="24"/>
          <w:vertAlign w:val="superscript"/>
          <w:lang w:val="en"/>
        </w:rPr>
        <w:t>,</w:t>
      </w:r>
      <w:r w:rsidR="004C7495" w:rsidRPr="001319A1">
        <w:rPr>
          <w:rFonts w:ascii="Book Antiqua" w:hAnsi="Book Antiqua" w:cs="Arial"/>
          <w:sz w:val="24"/>
          <w:szCs w:val="24"/>
          <w:vertAlign w:val="superscript"/>
          <w:lang w:val="en"/>
        </w:rPr>
        <w:t>7</w:t>
      </w:r>
      <w:r w:rsidR="00FC4884" w:rsidRPr="001319A1">
        <w:rPr>
          <w:rFonts w:ascii="Book Antiqua" w:hAnsi="Book Antiqua" w:cs="Arial"/>
          <w:sz w:val="24"/>
          <w:szCs w:val="24"/>
          <w:vertAlign w:val="superscript"/>
          <w:lang w:val="en"/>
        </w:rPr>
        <w:t>]</w:t>
      </w:r>
      <w:r w:rsidR="001F6297" w:rsidRPr="001319A1">
        <w:rPr>
          <w:rFonts w:ascii="Book Antiqua" w:hAnsi="Book Antiqua" w:cs="Arial"/>
          <w:sz w:val="24"/>
          <w:szCs w:val="24"/>
          <w:lang w:val="en"/>
        </w:rPr>
        <w:t>;</w:t>
      </w:r>
      <w:r w:rsidR="00E235A8" w:rsidRPr="001319A1">
        <w:rPr>
          <w:rFonts w:ascii="Book Antiqua" w:hAnsi="Book Antiqua" w:cs="Arial"/>
          <w:sz w:val="24"/>
          <w:szCs w:val="24"/>
          <w:lang w:val="en"/>
        </w:rPr>
        <w:t xml:space="preserve"> the second </w:t>
      </w:r>
      <w:r w:rsidR="001F6297" w:rsidRPr="001319A1">
        <w:rPr>
          <w:rFonts w:ascii="Book Antiqua" w:hAnsi="Book Antiqua" w:cs="Arial"/>
          <w:sz w:val="24"/>
          <w:szCs w:val="24"/>
          <w:lang w:val="en"/>
        </w:rPr>
        <w:t>study</w:t>
      </w:r>
      <w:r w:rsidR="00E235A8" w:rsidRPr="001319A1">
        <w:rPr>
          <w:rFonts w:ascii="Book Antiqua" w:hAnsi="Book Antiqua" w:cs="Arial"/>
          <w:sz w:val="24"/>
          <w:szCs w:val="24"/>
          <w:lang w:val="en"/>
        </w:rPr>
        <w:t xml:space="preserve"> also demonstrated </w:t>
      </w:r>
      <w:r w:rsidR="001F6297" w:rsidRPr="001319A1">
        <w:rPr>
          <w:rFonts w:ascii="Book Antiqua" w:hAnsi="Book Antiqua" w:cs="Arial"/>
          <w:sz w:val="24"/>
          <w:szCs w:val="24"/>
          <w:lang w:val="en"/>
        </w:rPr>
        <w:t xml:space="preserve">a </w:t>
      </w:r>
      <w:r w:rsidR="00E235A8" w:rsidRPr="001319A1">
        <w:rPr>
          <w:rFonts w:ascii="Book Antiqua" w:hAnsi="Book Antiqua" w:cs="Arial"/>
          <w:sz w:val="24"/>
          <w:szCs w:val="24"/>
          <w:lang w:val="en"/>
        </w:rPr>
        <w:t xml:space="preserve">curative </w:t>
      </w:r>
      <w:r w:rsidR="001F6297" w:rsidRPr="001319A1">
        <w:rPr>
          <w:rFonts w:ascii="Book Antiqua" w:hAnsi="Book Antiqua" w:cs="Arial"/>
          <w:sz w:val="24"/>
          <w:szCs w:val="24"/>
          <w:lang w:val="en"/>
        </w:rPr>
        <w:t>effect</w:t>
      </w:r>
      <w:r w:rsidR="00E235A8" w:rsidRPr="001319A1">
        <w:rPr>
          <w:rFonts w:ascii="Book Antiqua" w:hAnsi="Book Antiqua" w:cs="Arial"/>
          <w:sz w:val="24"/>
          <w:szCs w:val="24"/>
          <w:lang w:val="en"/>
        </w:rPr>
        <w:t>. A r</w:t>
      </w:r>
      <w:r w:rsidR="00866C14">
        <w:rPr>
          <w:rFonts w:ascii="Book Antiqua" w:hAnsi="Book Antiqua" w:cs="Arial"/>
          <w:sz w:val="24"/>
          <w:szCs w:val="24"/>
          <w:lang w:val="en"/>
        </w:rPr>
        <w:t>ecently published meta-</w:t>
      </w:r>
      <w:proofErr w:type="gramStart"/>
      <w:r w:rsidR="00866C14">
        <w:rPr>
          <w:rFonts w:ascii="Book Antiqua" w:hAnsi="Book Antiqua" w:cs="Arial"/>
          <w:sz w:val="24"/>
          <w:szCs w:val="24"/>
          <w:lang w:val="en"/>
        </w:rPr>
        <w:t>analysis</w:t>
      </w:r>
      <w:r w:rsidR="00FC4884" w:rsidRPr="001319A1">
        <w:rPr>
          <w:rFonts w:ascii="Book Antiqua" w:hAnsi="Book Antiqua" w:cs="Arial"/>
          <w:sz w:val="24"/>
          <w:szCs w:val="24"/>
          <w:vertAlign w:val="superscript"/>
          <w:lang w:val="en"/>
        </w:rPr>
        <w:t>[</w:t>
      </w:r>
      <w:proofErr w:type="gramEnd"/>
      <w:r w:rsidR="004C7495" w:rsidRPr="001319A1">
        <w:rPr>
          <w:rFonts w:ascii="Book Antiqua" w:hAnsi="Book Antiqua" w:cs="Arial"/>
          <w:sz w:val="24"/>
          <w:szCs w:val="24"/>
          <w:vertAlign w:val="superscript"/>
          <w:lang w:val="en"/>
        </w:rPr>
        <w:t>8</w:t>
      </w:r>
      <w:r w:rsidR="00FC4884" w:rsidRPr="001319A1">
        <w:rPr>
          <w:rFonts w:ascii="Book Antiqua" w:hAnsi="Book Antiqua" w:cs="Arial"/>
          <w:sz w:val="24"/>
          <w:szCs w:val="24"/>
          <w:vertAlign w:val="superscript"/>
          <w:lang w:val="en"/>
        </w:rPr>
        <w:t>]</w:t>
      </w:r>
      <w:r w:rsidR="00E235A8" w:rsidRPr="001319A1">
        <w:rPr>
          <w:rFonts w:ascii="Book Antiqua" w:hAnsi="Book Antiqua" w:cs="Arial"/>
          <w:sz w:val="24"/>
          <w:szCs w:val="24"/>
          <w:lang w:val="en"/>
        </w:rPr>
        <w:t xml:space="preserve"> </w:t>
      </w:r>
      <w:r w:rsidR="001F6297" w:rsidRPr="001319A1">
        <w:rPr>
          <w:rFonts w:ascii="Book Antiqua" w:hAnsi="Book Antiqua" w:cs="Arial"/>
          <w:sz w:val="24"/>
          <w:szCs w:val="24"/>
          <w:lang w:val="en"/>
        </w:rPr>
        <w:t>analyzed</w:t>
      </w:r>
      <w:r w:rsidR="00E235A8" w:rsidRPr="001319A1">
        <w:rPr>
          <w:rFonts w:ascii="Book Antiqua" w:hAnsi="Book Antiqua" w:cs="Arial"/>
          <w:sz w:val="24"/>
          <w:szCs w:val="24"/>
          <w:lang w:val="en"/>
        </w:rPr>
        <w:t xml:space="preserve"> data from 21 randomized studies </w:t>
      </w:r>
      <w:r w:rsidR="001F6297" w:rsidRPr="001319A1">
        <w:rPr>
          <w:rFonts w:ascii="Book Antiqua" w:hAnsi="Book Antiqua" w:cs="Arial"/>
          <w:sz w:val="24"/>
          <w:szCs w:val="24"/>
          <w:lang w:val="en"/>
        </w:rPr>
        <w:t>comprising a</w:t>
      </w:r>
      <w:r w:rsidR="00E235A8" w:rsidRPr="001319A1">
        <w:rPr>
          <w:rFonts w:ascii="Book Antiqua" w:hAnsi="Book Antiqua" w:cs="Arial"/>
          <w:sz w:val="24"/>
          <w:szCs w:val="24"/>
          <w:lang w:val="en"/>
        </w:rPr>
        <w:t xml:space="preserve"> total</w:t>
      </w:r>
      <w:r w:rsidR="001F6297" w:rsidRPr="001319A1">
        <w:rPr>
          <w:rFonts w:ascii="Book Antiqua" w:hAnsi="Book Antiqua" w:cs="Arial"/>
          <w:sz w:val="24"/>
          <w:szCs w:val="24"/>
          <w:lang w:val="en"/>
        </w:rPr>
        <w:t xml:space="preserve"> of</w:t>
      </w:r>
      <w:r w:rsidR="00866C14">
        <w:rPr>
          <w:rFonts w:ascii="Book Antiqua" w:hAnsi="Book Antiqua" w:cs="Arial"/>
          <w:sz w:val="24"/>
          <w:szCs w:val="24"/>
          <w:lang w:val="en"/>
        </w:rPr>
        <w:t xml:space="preserve"> 4</w:t>
      </w:r>
      <w:r w:rsidR="00E235A8" w:rsidRPr="001319A1">
        <w:rPr>
          <w:rFonts w:ascii="Book Antiqua" w:hAnsi="Book Antiqua" w:cs="Arial"/>
          <w:sz w:val="24"/>
          <w:szCs w:val="24"/>
          <w:lang w:val="en"/>
        </w:rPr>
        <w:t xml:space="preserve">780 adult </w:t>
      </w:r>
      <w:r w:rsidR="001F6297" w:rsidRPr="001319A1">
        <w:rPr>
          <w:rFonts w:ascii="Book Antiqua" w:hAnsi="Book Antiqua" w:cs="Arial"/>
          <w:sz w:val="24"/>
          <w:szCs w:val="24"/>
          <w:lang w:val="en"/>
        </w:rPr>
        <w:t xml:space="preserve">or child </w:t>
      </w:r>
      <w:r w:rsidR="00E235A8" w:rsidRPr="001319A1">
        <w:rPr>
          <w:rFonts w:ascii="Book Antiqua" w:hAnsi="Book Antiqua" w:cs="Arial"/>
          <w:sz w:val="24"/>
          <w:szCs w:val="24"/>
          <w:lang w:val="en"/>
        </w:rPr>
        <w:t xml:space="preserve">patients </w:t>
      </w:r>
      <w:r w:rsidR="001F6297" w:rsidRPr="001319A1">
        <w:rPr>
          <w:rFonts w:ascii="Book Antiqua" w:hAnsi="Book Antiqua" w:cs="Arial"/>
          <w:sz w:val="24"/>
          <w:szCs w:val="24"/>
          <w:lang w:val="en"/>
        </w:rPr>
        <w:t>that</w:t>
      </w:r>
      <w:r w:rsidR="00E235A8" w:rsidRPr="001319A1">
        <w:rPr>
          <w:rFonts w:ascii="Book Antiqua" w:hAnsi="Book Antiqua" w:cs="Arial"/>
          <w:sz w:val="24"/>
          <w:szCs w:val="24"/>
          <w:lang w:val="en"/>
        </w:rPr>
        <w:t xml:space="preserve"> </w:t>
      </w:r>
      <w:r w:rsidR="00E235A8" w:rsidRPr="001319A1">
        <w:rPr>
          <w:rFonts w:ascii="Book Antiqua" w:hAnsi="Book Antiqua" w:cs="Arial"/>
          <w:sz w:val="24"/>
          <w:szCs w:val="24"/>
          <w:lang w:val="en"/>
        </w:rPr>
        <w:lastRenderedPageBreak/>
        <w:t xml:space="preserve">received antibiotics. The results of this study support those of the first </w:t>
      </w:r>
      <w:r w:rsidR="00866C14">
        <w:rPr>
          <w:rFonts w:ascii="Book Antiqua" w:hAnsi="Book Antiqua" w:cs="Arial"/>
          <w:sz w:val="24"/>
          <w:szCs w:val="24"/>
          <w:lang w:val="en"/>
        </w:rPr>
        <w:t>meta-analysis conducted in 2005</w:t>
      </w:r>
      <w:r w:rsidR="00FC4884" w:rsidRPr="001319A1">
        <w:rPr>
          <w:rFonts w:ascii="Book Antiqua" w:hAnsi="Book Antiqua" w:cs="Arial"/>
          <w:sz w:val="24"/>
          <w:szCs w:val="24"/>
          <w:vertAlign w:val="superscript"/>
          <w:lang w:val="en"/>
        </w:rPr>
        <w:t>[</w:t>
      </w:r>
      <w:r w:rsidR="004C7495" w:rsidRPr="001319A1">
        <w:rPr>
          <w:rFonts w:ascii="Book Antiqua" w:hAnsi="Book Antiqua" w:cs="Arial"/>
          <w:sz w:val="24"/>
          <w:szCs w:val="24"/>
          <w:vertAlign w:val="superscript"/>
          <w:lang w:val="en"/>
        </w:rPr>
        <w:t>9</w:t>
      </w:r>
      <w:r w:rsidR="00FC4884" w:rsidRPr="001319A1">
        <w:rPr>
          <w:rFonts w:ascii="Book Antiqua" w:hAnsi="Book Antiqua" w:cs="Arial"/>
          <w:sz w:val="24"/>
          <w:szCs w:val="24"/>
          <w:vertAlign w:val="superscript"/>
          <w:lang w:val="en"/>
        </w:rPr>
        <w:t>]</w:t>
      </w:r>
      <w:r w:rsidR="00E235A8" w:rsidRPr="001319A1">
        <w:rPr>
          <w:rFonts w:ascii="Book Antiqua" w:hAnsi="Book Antiqua" w:cs="Arial"/>
          <w:sz w:val="24"/>
          <w:szCs w:val="24"/>
          <w:lang w:val="en"/>
        </w:rPr>
        <w:t xml:space="preserve"> and show an efficacy of </w:t>
      </w:r>
      <w:r w:rsidR="00E235A8" w:rsidRPr="001319A1">
        <w:rPr>
          <w:rFonts w:ascii="Book Antiqua" w:hAnsi="Book Antiqua" w:cs="Arial"/>
          <w:i/>
          <w:sz w:val="24"/>
          <w:szCs w:val="24"/>
          <w:lang w:val="en"/>
        </w:rPr>
        <w:t xml:space="preserve">S. </w:t>
      </w:r>
      <w:proofErr w:type="spellStart"/>
      <w:r w:rsidR="00E235A8" w:rsidRPr="001319A1">
        <w:rPr>
          <w:rFonts w:ascii="Book Antiqua" w:hAnsi="Book Antiqua" w:cs="Arial"/>
          <w:i/>
          <w:sz w:val="24"/>
          <w:szCs w:val="24"/>
          <w:lang w:val="en"/>
        </w:rPr>
        <w:t>boulardii</w:t>
      </w:r>
      <w:proofErr w:type="spellEnd"/>
      <w:r w:rsidR="00E235A8" w:rsidRPr="001319A1">
        <w:rPr>
          <w:rFonts w:ascii="Book Antiqua" w:hAnsi="Book Antiqua" w:cs="Arial"/>
          <w:sz w:val="24"/>
          <w:szCs w:val="24"/>
          <w:lang w:val="en"/>
        </w:rPr>
        <w:t xml:space="preserve"> </w:t>
      </w:r>
      <w:r w:rsidR="00AE69EE" w:rsidRPr="001319A1">
        <w:rPr>
          <w:rFonts w:ascii="Book Antiqua" w:hAnsi="Book Antiqua" w:cs="Arial"/>
          <w:sz w:val="24"/>
          <w:szCs w:val="24"/>
          <w:lang w:val="en"/>
        </w:rPr>
        <w:t xml:space="preserve">CNCM I-745 </w:t>
      </w:r>
      <w:r w:rsidR="00E235A8" w:rsidRPr="001319A1">
        <w:rPr>
          <w:rFonts w:ascii="Book Antiqua" w:hAnsi="Book Antiqua" w:cs="Arial"/>
          <w:sz w:val="24"/>
          <w:szCs w:val="24"/>
          <w:lang w:val="en"/>
        </w:rPr>
        <w:t xml:space="preserve">in the pediatric and adult population regardless of the type of antibiotic prescribed. </w:t>
      </w:r>
      <w:r w:rsidR="008A4ABD" w:rsidRPr="001319A1">
        <w:rPr>
          <w:rFonts w:ascii="Book Antiqua" w:hAnsi="Book Antiqua" w:cs="Arial"/>
          <w:sz w:val="24"/>
          <w:szCs w:val="24"/>
          <w:lang w:val="en"/>
        </w:rPr>
        <w:t xml:space="preserve">When considering studies that reveal a significant benefit of the administration of </w:t>
      </w:r>
      <w:r w:rsidR="008A4ABD" w:rsidRPr="001319A1">
        <w:rPr>
          <w:rFonts w:ascii="Book Antiqua" w:hAnsi="Book Antiqua" w:cs="Arial"/>
          <w:i/>
          <w:sz w:val="24"/>
          <w:szCs w:val="24"/>
          <w:lang w:val="en"/>
        </w:rPr>
        <w:t xml:space="preserve">S. </w:t>
      </w:r>
      <w:proofErr w:type="spellStart"/>
      <w:r w:rsidR="008A4ABD" w:rsidRPr="001319A1">
        <w:rPr>
          <w:rFonts w:ascii="Book Antiqua" w:hAnsi="Book Antiqua" w:cs="Arial"/>
          <w:i/>
          <w:sz w:val="24"/>
          <w:szCs w:val="24"/>
          <w:lang w:val="en"/>
        </w:rPr>
        <w:t>boulardii</w:t>
      </w:r>
      <w:proofErr w:type="spellEnd"/>
      <w:r w:rsidR="00676789" w:rsidRPr="001319A1">
        <w:rPr>
          <w:rFonts w:ascii="Book Antiqua" w:hAnsi="Book Antiqua" w:cs="Arial"/>
          <w:sz w:val="24"/>
          <w:szCs w:val="24"/>
          <w:lang w:val="en"/>
        </w:rPr>
        <w:t xml:space="preserve"> strain CNCM I-745</w:t>
      </w:r>
      <w:r w:rsidR="008A4ABD" w:rsidRPr="001319A1">
        <w:rPr>
          <w:rFonts w:ascii="Book Antiqua" w:hAnsi="Book Antiqua" w:cs="Arial"/>
          <w:sz w:val="24"/>
          <w:szCs w:val="24"/>
          <w:lang w:val="en"/>
        </w:rPr>
        <w:t xml:space="preserve">, an early treatment with the yeast during antibiotic therapy appears to be an essential factor with the administration of </w:t>
      </w:r>
      <w:r w:rsidR="008A4ABD" w:rsidRPr="001319A1">
        <w:rPr>
          <w:rFonts w:ascii="Book Antiqua" w:hAnsi="Book Antiqua" w:cs="Arial"/>
          <w:i/>
          <w:sz w:val="24"/>
          <w:szCs w:val="24"/>
          <w:lang w:val="en"/>
        </w:rPr>
        <w:t xml:space="preserve">S. </w:t>
      </w:r>
      <w:proofErr w:type="spellStart"/>
      <w:r w:rsidR="008A4ABD" w:rsidRPr="001319A1">
        <w:rPr>
          <w:rFonts w:ascii="Book Antiqua" w:hAnsi="Book Antiqua" w:cs="Arial"/>
          <w:i/>
          <w:sz w:val="24"/>
          <w:szCs w:val="24"/>
          <w:lang w:val="en"/>
        </w:rPr>
        <w:t>boulardii</w:t>
      </w:r>
      <w:proofErr w:type="spellEnd"/>
      <w:r w:rsidR="008A4ABD" w:rsidRPr="001319A1">
        <w:rPr>
          <w:rFonts w:ascii="Book Antiqua" w:hAnsi="Book Antiqua" w:cs="Arial"/>
          <w:sz w:val="24"/>
          <w:szCs w:val="24"/>
          <w:lang w:val="en"/>
        </w:rPr>
        <w:t xml:space="preserve"> strain</w:t>
      </w:r>
      <w:r w:rsidR="00866C14">
        <w:rPr>
          <w:rFonts w:ascii="Book Antiqua" w:hAnsi="Book Antiqua" w:cs="Arial"/>
          <w:sz w:val="24"/>
          <w:szCs w:val="24"/>
          <w:lang w:val="en"/>
        </w:rPr>
        <w:t xml:space="preserve"> CNCM I-745 </w:t>
      </w:r>
      <w:r w:rsidR="008A4ABD" w:rsidRPr="001319A1">
        <w:rPr>
          <w:rFonts w:ascii="Book Antiqua" w:hAnsi="Book Antiqua" w:cs="Arial"/>
          <w:sz w:val="24"/>
          <w:szCs w:val="24"/>
          <w:lang w:val="en"/>
        </w:rPr>
        <w:t xml:space="preserve">for the entire duration of antibiotic treatment. </w:t>
      </w:r>
      <w:r w:rsidR="00E235A8" w:rsidRPr="001319A1">
        <w:rPr>
          <w:rFonts w:ascii="Book Antiqua" w:hAnsi="Book Antiqua" w:cs="Arial"/>
          <w:sz w:val="24"/>
          <w:szCs w:val="24"/>
          <w:lang w:val="en"/>
        </w:rPr>
        <w:t>Several clinical studies</w:t>
      </w:r>
      <w:r w:rsidR="005135DD" w:rsidRPr="001319A1">
        <w:rPr>
          <w:rFonts w:ascii="Book Antiqua" w:hAnsi="Book Antiqua" w:cs="Arial"/>
          <w:sz w:val="24"/>
          <w:szCs w:val="24"/>
          <w:lang w:val="en"/>
        </w:rPr>
        <w:t xml:space="preserve"> show the effectiveness </w:t>
      </w:r>
      <w:r w:rsidR="00E235A8" w:rsidRPr="001319A1">
        <w:rPr>
          <w:rFonts w:ascii="Book Antiqua" w:hAnsi="Book Antiqua" w:cs="Arial"/>
          <w:sz w:val="24"/>
          <w:szCs w:val="24"/>
          <w:lang w:val="en"/>
        </w:rPr>
        <w:t xml:space="preserve">of </w:t>
      </w:r>
      <w:r w:rsidR="00E235A8" w:rsidRPr="001319A1">
        <w:rPr>
          <w:rFonts w:ascii="Book Antiqua" w:hAnsi="Book Antiqua" w:cs="Arial"/>
          <w:i/>
          <w:sz w:val="24"/>
          <w:szCs w:val="24"/>
          <w:lang w:val="en"/>
        </w:rPr>
        <w:t xml:space="preserve">S. </w:t>
      </w:r>
      <w:proofErr w:type="spellStart"/>
      <w:r w:rsidR="00E235A8" w:rsidRPr="001319A1">
        <w:rPr>
          <w:rFonts w:ascii="Book Antiqua" w:hAnsi="Book Antiqua" w:cs="Arial"/>
          <w:i/>
          <w:sz w:val="24"/>
          <w:szCs w:val="24"/>
          <w:lang w:val="en"/>
        </w:rPr>
        <w:t>boulardii</w:t>
      </w:r>
      <w:proofErr w:type="spellEnd"/>
      <w:r w:rsidR="00E235A8" w:rsidRPr="001319A1">
        <w:rPr>
          <w:rFonts w:ascii="Book Antiqua" w:hAnsi="Book Antiqua" w:cs="Arial"/>
          <w:sz w:val="24"/>
          <w:szCs w:val="24"/>
          <w:lang w:val="en"/>
        </w:rPr>
        <w:t xml:space="preserve"> </w:t>
      </w:r>
      <w:r w:rsidR="00AE69EE" w:rsidRPr="001319A1">
        <w:rPr>
          <w:rFonts w:ascii="Book Antiqua" w:hAnsi="Book Antiqua" w:cs="Arial"/>
          <w:sz w:val="24"/>
          <w:szCs w:val="24"/>
          <w:lang w:val="en"/>
        </w:rPr>
        <w:t xml:space="preserve">CNCM I-745 </w:t>
      </w:r>
      <w:r w:rsidR="00E235A8" w:rsidRPr="001319A1">
        <w:rPr>
          <w:rFonts w:ascii="Book Antiqua" w:hAnsi="Book Antiqua" w:cs="Arial"/>
          <w:sz w:val="24"/>
          <w:szCs w:val="24"/>
          <w:lang w:val="en"/>
        </w:rPr>
        <w:t xml:space="preserve">in relapsing colitis and </w:t>
      </w:r>
      <w:r w:rsidR="00B308DD" w:rsidRPr="001319A1">
        <w:rPr>
          <w:rFonts w:ascii="Book Antiqua" w:hAnsi="Book Antiqua" w:cs="Arial"/>
          <w:i/>
          <w:sz w:val="24"/>
          <w:szCs w:val="24"/>
          <w:lang w:val="en"/>
        </w:rPr>
        <w:t>C</w:t>
      </w:r>
      <w:r w:rsidR="00B308DD">
        <w:rPr>
          <w:rFonts w:ascii="Book Antiqua" w:eastAsia="SimSun" w:hAnsi="Book Antiqua" w:cs="Arial" w:hint="eastAsia"/>
          <w:i/>
          <w:sz w:val="24"/>
          <w:szCs w:val="24"/>
          <w:lang w:val="en" w:eastAsia="zh-CN"/>
        </w:rPr>
        <w:t>.</w:t>
      </w:r>
      <w:r w:rsidR="00B308DD" w:rsidRPr="001319A1">
        <w:rPr>
          <w:rFonts w:ascii="Book Antiqua" w:hAnsi="Book Antiqua" w:cs="Arial"/>
          <w:i/>
          <w:sz w:val="24"/>
          <w:szCs w:val="24"/>
          <w:lang w:val="en"/>
        </w:rPr>
        <w:t xml:space="preserve"> difficile</w:t>
      </w:r>
      <w:r w:rsidR="00866C14">
        <w:rPr>
          <w:rFonts w:ascii="Book Antiqua" w:hAnsi="Book Antiqua" w:cs="Arial"/>
          <w:sz w:val="24"/>
          <w:szCs w:val="24"/>
          <w:lang w:val="en"/>
        </w:rPr>
        <w:t xml:space="preserve"> </w:t>
      </w:r>
      <w:proofErr w:type="gramStart"/>
      <w:r w:rsidR="00866C14">
        <w:rPr>
          <w:rFonts w:ascii="Book Antiqua" w:hAnsi="Book Antiqua" w:cs="Arial"/>
          <w:sz w:val="24"/>
          <w:szCs w:val="24"/>
          <w:lang w:val="en"/>
        </w:rPr>
        <w:t>diarrhea</w:t>
      </w:r>
      <w:r w:rsidR="00FC4884" w:rsidRPr="001319A1">
        <w:rPr>
          <w:rFonts w:ascii="Book Antiqua" w:hAnsi="Book Antiqua" w:cs="Arial"/>
          <w:sz w:val="24"/>
          <w:szCs w:val="24"/>
          <w:vertAlign w:val="superscript"/>
          <w:lang w:val="en"/>
        </w:rPr>
        <w:t>[</w:t>
      </w:r>
      <w:proofErr w:type="gramEnd"/>
      <w:r w:rsidR="004C7495" w:rsidRPr="001319A1">
        <w:rPr>
          <w:rFonts w:ascii="Book Antiqua" w:hAnsi="Book Antiqua" w:cs="Arial"/>
          <w:sz w:val="24"/>
          <w:szCs w:val="24"/>
          <w:vertAlign w:val="superscript"/>
          <w:lang w:val="en"/>
        </w:rPr>
        <w:t>10</w:t>
      </w:r>
      <w:r w:rsidR="00866C14">
        <w:rPr>
          <w:rFonts w:ascii="Book Antiqua" w:eastAsia="SimSun" w:hAnsi="Book Antiqua" w:cs="Arial" w:hint="eastAsia"/>
          <w:sz w:val="24"/>
          <w:szCs w:val="24"/>
          <w:vertAlign w:val="superscript"/>
          <w:lang w:val="en" w:eastAsia="zh-CN"/>
        </w:rPr>
        <w:t>-</w:t>
      </w:r>
      <w:r w:rsidR="00E235A8" w:rsidRPr="001319A1">
        <w:rPr>
          <w:rFonts w:ascii="Book Antiqua" w:hAnsi="Book Antiqua" w:cs="Arial"/>
          <w:sz w:val="24"/>
          <w:szCs w:val="24"/>
          <w:vertAlign w:val="superscript"/>
          <w:lang w:val="en"/>
        </w:rPr>
        <w:t>1</w:t>
      </w:r>
      <w:r w:rsidR="004C7495" w:rsidRPr="001319A1">
        <w:rPr>
          <w:rFonts w:ascii="Book Antiqua" w:hAnsi="Book Antiqua" w:cs="Arial"/>
          <w:sz w:val="24"/>
          <w:szCs w:val="24"/>
          <w:vertAlign w:val="superscript"/>
          <w:lang w:val="en"/>
        </w:rPr>
        <w:t>2</w:t>
      </w:r>
      <w:r w:rsidR="00FC4884" w:rsidRPr="001319A1">
        <w:rPr>
          <w:rFonts w:ascii="Book Antiqua" w:hAnsi="Book Antiqua" w:cs="Arial"/>
          <w:sz w:val="24"/>
          <w:szCs w:val="24"/>
          <w:vertAlign w:val="superscript"/>
          <w:lang w:val="en"/>
        </w:rPr>
        <w:t>]</w:t>
      </w:r>
      <w:r w:rsidR="00E235A8" w:rsidRPr="001319A1">
        <w:rPr>
          <w:rFonts w:ascii="Book Antiqua" w:hAnsi="Book Antiqua" w:cs="Arial"/>
          <w:sz w:val="24"/>
          <w:szCs w:val="24"/>
          <w:lang w:val="en"/>
        </w:rPr>
        <w:t xml:space="preserve">. There are several studies evaluating </w:t>
      </w:r>
      <w:r w:rsidR="00E235A8" w:rsidRPr="001319A1">
        <w:rPr>
          <w:rFonts w:ascii="Book Antiqua" w:hAnsi="Book Antiqua" w:cs="Arial"/>
          <w:i/>
          <w:sz w:val="24"/>
          <w:szCs w:val="24"/>
          <w:lang w:val="en"/>
        </w:rPr>
        <w:t xml:space="preserve">S. </w:t>
      </w:r>
      <w:proofErr w:type="spellStart"/>
      <w:r w:rsidR="00E235A8" w:rsidRPr="001319A1">
        <w:rPr>
          <w:rFonts w:ascii="Book Antiqua" w:hAnsi="Book Antiqua" w:cs="Arial"/>
          <w:i/>
          <w:sz w:val="24"/>
          <w:szCs w:val="24"/>
          <w:lang w:val="en"/>
        </w:rPr>
        <w:t>boulardii</w:t>
      </w:r>
      <w:proofErr w:type="spellEnd"/>
      <w:r w:rsidR="00E235A8" w:rsidRPr="001319A1">
        <w:rPr>
          <w:rFonts w:ascii="Book Antiqua" w:hAnsi="Book Antiqua" w:cs="Arial"/>
          <w:i/>
          <w:sz w:val="24"/>
          <w:szCs w:val="24"/>
          <w:lang w:val="en"/>
        </w:rPr>
        <w:t xml:space="preserve"> </w:t>
      </w:r>
      <w:r w:rsidR="00AE69EE" w:rsidRPr="001319A1">
        <w:rPr>
          <w:rFonts w:ascii="Book Antiqua" w:hAnsi="Book Antiqua" w:cs="Arial"/>
          <w:sz w:val="24"/>
          <w:szCs w:val="24"/>
          <w:lang w:val="en"/>
        </w:rPr>
        <w:t xml:space="preserve">CNCM I-745 </w:t>
      </w:r>
      <w:r w:rsidR="00E235A8" w:rsidRPr="001319A1">
        <w:rPr>
          <w:rFonts w:ascii="Book Antiqua" w:hAnsi="Book Antiqua" w:cs="Arial"/>
          <w:sz w:val="24"/>
          <w:szCs w:val="24"/>
          <w:lang w:val="en"/>
        </w:rPr>
        <w:t xml:space="preserve">in patients with gastroenteritis </w:t>
      </w:r>
      <w:r w:rsidR="00866C14">
        <w:rPr>
          <w:rFonts w:ascii="Book Antiqua" w:hAnsi="Book Antiqua" w:cs="Arial"/>
          <w:sz w:val="24"/>
          <w:szCs w:val="24"/>
          <w:lang w:val="en"/>
        </w:rPr>
        <w:t xml:space="preserve">that may be </w:t>
      </w:r>
      <w:r w:rsidR="00331CD9" w:rsidRPr="001319A1">
        <w:rPr>
          <w:rFonts w:ascii="Book Antiqua" w:hAnsi="Book Antiqua" w:cs="Arial"/>
          <w:sz w:val="24"/>
          <w:szCs w:val="24"/>
          <w:lang w:val="en"/>
        </w:rPr>
        <w:t xml:space="preserve">due to a </w:t>
      </w:r>
      <w:r w:rsidR="00E235A8" w:rsidRPr="001319A1">
        <w:rPr>
          <w:rFonts w:ascii="Book Antiqua" w:hAnsi="Book Antiqua" w:cs="Arial"/>
          <w:sz w:val="24"/>
          <w:szCs w:val="24"/>
          <w:lang w:val="en"/>
        </w:rPr>
        <w:t xml:space="preserve">viral, bacterial, </w:t>
      </w:r>
      <w:r w:rsidR="00331CD9" w:rsidRPr="001319A1">
        <w:rPr>
          <w:rFonts w:ascii="Book Antiqua" w:hAnsi="Book Antiqua" w:cs="Arial"/>
          <w:sz w:val="24"/>
          <w:szCs w:val="24"/>
          <w:lang w:val="en"/>
        </w:rPr>
        <w:t xml:space="preserve">or </w:t>
      </w:r>
      <w:r w:rsidR="00E235A8" w:rsidRPr="001319A1">
        <w:rPr>
          <w:rFonts w:ascii="Book Antiqua" w:hAnsi="Book Antiqua" w:cs="Arial"/>
          <w:sz w:val="24"/>
          <w:szCs w:val="24"/>
          <w:lang w:val="en"/>
        </w:rPr>
        <w:t>parasitic</w:t>
      </w:r>
      <w:r w:rsidR="00331CD9" w:rsidRPr="001319A1">
        <w:rPr>
          <w:rFonts w:ascii="Book Antiqua" w:hAnsi="Book Antiqua" w:cs="Arial"/>
          <w:sz w:val="24"/>
          <w:szCs w:val="24"/>
          <w:lang w:val="en"/>
        </w:rPr>
        <w:t xml:space="preserve"> infection</w:t>
      </w:r>
      <w:r w:rsidR="00E235A8" w:rsidRPr="001319A1">
        <w:rPr>
          <w:rFonts w:ascii="Book Antiqua" w:hAnsi="Book Antiqua" w:cs="Arial"/>
          <w:sz w:val="24"/>
          <w:szCs w:val="24"/>
          <w:lang w:val="en"/>
        </w:rPr>
        <w:t>. A</w:t>
      </w:r>
      <w:r w:rsidR="00331CD9" w:rsidRPr="001319A1">
        <w:rPr>
          <w:rFonts w:ascii="Book Antiqua" w:hAnsi="Book Antiqua" w:cs="Arial"/>
          <w:sz w:val="24"/>
          <w:szCs w:val="24"/>
          <w:lang w:val="en"/>
        </w:rPr>
        <w:t xml:space="preserve"> 2012</w:t>
      </w:r>
      <w:r w:rsidR="00E235A8" w:rsidRPr="001319A1">
        <w:rPr>
          <w:rFonts w:ascii="Book Antiqua" w:hAnsi="Book Antiqua" w:cs="Arial"/>
          <w:sz w:val="24"/>
          <w:szCs w:val="24"/>
          <w:lang w:val="en"/>
        </w:rPr>
        <w:t xml:space="preserve"> meta-analysis </w:t>
      </w:r>
      <w:r w:rsidR="00331CD9" w:rsidRPr="001319A1">
        <w:rPr>
          <w:rFonts w:ascii="Book Antiqua" w:hAnsi="Book Antiqua" w:cs="Arial"/>
          <w:sz w:val="24"/>
          <w:szCs w:val="24"/>
          <w:lang w:val="en"/>
        </w:rPr>
        <w:t xml:space="preserve">of </w:t>
      </w:r>
      <w:r w:rsidR="00E235A8" w:rsidRPr="001319A1">
        <w:rPr>
          <w:rFonts w:ascii="Book Antiqua" w:hAnsi="Book Antiqua" w:cs="Arial"/>
          <w:sz w:val="24"/>
          <w:szCs w:val="24"/>
          <w:lang w:val="en"/>
        </w:rPr>
        <w:t xml:space="preserve">11 randomized controlled trials </w:t>
      </w:r>
      <w:r w:rsidR="00331CD9" w:rsidRPr="001319A1">
        <w:rPr>
          <w:rFonts w:ascii="Book Antiqua" w:hAnsi="Book Antiqua" w:cs="Arial"/>
          <w:sz w:val="24"/>
          <w:szCs w:val="24"/>
          <w:lang w:val="en"/>
        </w:rPr>
        <w:t xml:space="preserve">found </w:t>
      </w:r>
      <w:r w:rsidR="00E235A8" w:rsidRPr="001319A1">
        <w:rPr>
          <w:rFonts w:ascii="Book Antiqua" w:hAnsi="Book Antiqua" w:cs="Arial"/>
          <w:sz w:val="24"/>
          <w:szCs w:val="24"/>
          <w:lang w:val="en"/>
        </w:rPr>
        <w:t xml:space="preserve">that </w:t>
      </w:r>
      <w:r w:rsidR="00E235A8" w:rsidRPr="001319A1">
        <w:rPr>
          <w:rFonts w:ascii="Book Antiqua" w:hAnsi="Book Antiqua" w:cs="Arial"/>
          <w:i/>
          <w:sz w:val="24"/>
          <w:szCs w:val="24"/>
          <w:lang w:val="en"/>
        </w:rPr>
        <w:t xml:space="preserve">S. </w:t>
      </w:r>
      <w:proofErr w:type="spellStart"/>
      <w:r w:rsidR="00E235A8" w:rsidRPr="001319A1">
        <w:rPr>
          <w:rFonts w:ascii="Book Antiqua" w:hAnsi="Book Antiqua" w:cs="Arial"/>
          <w:i/>
          <w:sz w:val="24"/>
          <w:szCs w:val="24"/>
          <w:lang w:val="en"/>
        </w:rPr>
        <w:t>boulardii</w:t>
      </w:r>
      <w:proofErr w:type="spellEnd"/>
      <w:r w:rsidR="00E235A8" w:rsidRPr="001319A1">
        <w:rPr>
          <w:rFonts w:ascii="Book Antiqua" w:hAnsi="Book Antiqua" w:cs="Arial"/>
          <w:sz w:val="24"/>
          <w:szCs w:val="24"/>
          <w:lang w:val="en"/>
        </w:rPr>
        <w:t xml:space="preserve"> decrease</w:t>
      </w:r>
      <w:r w:rsidR="00331CD9" w:rsidRPr="001319A1">
        <w:rPr>
          <w:rFonts w:ascii="Book Antiqua" w:hAnsi="Book Antiqua" w:cs="Arial"/>
          <w:sz w:val="24"/>
          <w:szCs w:val="24"/>
          <w:lang w:val="en"/>
        </w:rPr>
        <w:t>d</w:t>
      </w:r>
      <w:r w:rsidR="00E235A8" w:rsidRPr="001319A1">
        <w:rPr>
          <w:rFonts w:ascii="Book Antiqua" w:hAnsi="Book Antiqua" w:cs="Arial"/>
          <w:sz w:val="24"/>
          <w:szCs w:val="24"/>
          <w:lang w:val="en"/>
        </w:rPr>
        <w:t xml:space="preserve"> the duration of diarrhea and hospitalization</w:t>
      </w:r>
      <w:r w:rsidR="00331CD9" w:rsidRPr="001319A1">
        <w:rPr>
          <w:rFonts w:ascii="Book Antiqua" w:hAnsi="Book Antiqua" w:cs="Arial"/>
          <w:sz w:val="24"/>
          <w:szCs w:val="24"/>
          <w:lang w:val="en"/>
        </w:rPr>
        <w:t xml:space="preserve"> due to gastroenteritis</w:t>
      </w:r>
      <w:r w:rsidR="00E235A8" w:rsidRPr="001319A1">
        <w:rPr>
          <w:rFonts w:ascii="Book Antiqua" w:hAnsi="Book Antiqua" w:cs="Arial"/>
          <w:sz w:val="24"/>
          <w:szCs w:val="24"/>
          <w:lang w:val="en"/>
        </w:rPr>
        <w:t xml:space="preserve"> in </w:t>
      </w:r>
      <w:r w:rsidR="00331CD9" w:rsidRPr="001319A1">
        <w:rPr>
          <w:rFonts w:ascii="Book Antiqua" w:hAnsi="Book Antiqua" w:cs="Arial"/>
          <w:sz w:val="24"/>
          <w:szCs w:val="24"/>
          <w:lang w:val="en"/>
        </w:rPr>
        <w:t xml:space="preserve">all </w:t>
      </w:r>
      <w:r w:rsidR="00E235A8" w:rsidRPr="001319A1">
        <w:rPr>
          <w:rFonts w:ascii="Book Antiqua" w:hAnsi="Book Antiqua" w:cs="Arial"/>
          <w:sz w:val="24"/>
          <w:szCs w:val="24"/>
          <w:lang w:val="en"/>
        </w:rPr>
        <w:t>countr</w:t>
      </w:r>
      <w:r w:rsidR="00331CD9" w:rsidRPr="001319A1">
        <w:rPr>
          <w:rFonts w:ascii="Book Antiqua" w:hAnsi="Book Antiqua" w:cs="Arial"/>
          <w:sz w:val="24"/>
          <w:szCs w:val="24"/>
          <w:lang w:val="en"/>
        </w:rPr>
        <w:t>ies examined</w:t>
      </w:r>
      <w:r w:rsidR="00FC4884" w:rsidRPr="001319A1">
        <w:rPr>
          <w:rFonts w:ascii="Book Antiqua" w:hAnsi="Book Antiqua" w:cs="Arial"/>
          <w:sz w:val="24"/>
          <w:szCs w:val="24"/>
          <w:vertAlign w:val="superscript"/>
          <w:lang w:val="en"/>
        </w:rPr>
        <w:t>[</w:t>
      </w:r>
      <w:r w:rsidR="00E235A8" w:rsidRPr="001319A1">
        <w:rPr>
          <w:rFonts w:ascii="Book Antiqua" w:hAnsi="Book Antiqua" w:cs="Arial"/>
          <w:sz w:val="24"/>
          <w:szCs w:val="24"/>
          <w:vertAlign w:val="superscript"/>
          <w:lang w:val="en"/>
        </w:rPr>
        <w:t>1</w:t>
      </w:r>
      <w:r w:rsidR="004C7495" w:rsidRPr="001319A1">
        <w:rPr>
          <w:rFonts w:ascii="Book Antiqua" w:hAnsi="Book Antiqua" w:cs="Arial"/>
          <w:sz w:val="24"/>
          <w:szCs w:val="24"/>
          <w:vertAlign w:val="superscript"/>
          <w:lang w:val="en"/>
        </w:rPr>
        <w:t>3</w:t>
      </w:r>
      <w:r w:rsidR="00FC4884" w:rsidRPr="001319A1">
        <w:rPr>
          <w:rFonts w:ascii="Book Antiqua" w:hAnsi="Book Antiqua" w:cs="Arial"/>
          <w:sz w:val="24"/>
          <w:szCs w:val="24"/>
          <w:vertAlign w:val="superscript"/>
          <w:lang w:val="en"/>
        </w:rPr>
        <w:t>-</w:t>
      </w:r>
      <w:r w:rsidR="00E235A8" w:rsidRPr="001319A1">
        <w:rPr>
          <w:rFonts w:ascii="Book Antiqua" w:hAnsi="Book Antiqua" w:cs="Arial"/>
          <w:sz w:val="24"/>
          <w:szCs w:val="24"/>
          <w:vertAlign w:val="superscript"/>
          <w:lang w:val="en"/>
        </w:rPr>
        <w:t>1</w:t>
      </w:r>
      <w:r w:rsidR="004C7495" w:rsidRPr="001319A1">
        <w:rPr>
          <w:rFonts w:ascii="Book Antiqua" w:hAnsi="Book Antiqua" w:cs="Arial"/>
          <w:sz w:val="24"/>
          <w:szCs w:val="24"/>
          <w:vertAlign w:val="superscript"/>
          <w:lang w:val="en"/>
        </w:rPr>
        <w:t>8</w:t>
      </w:r>
      <w:r w:rsidR="00FC4884" w:rsidRPr="001319A1">
        <w:rPr>
          <w:rFonts w:ascii="Book Antiqua" w:hAnsi="Book Antiqua" w:cs="Arial"/>
          <w:sz w:val="24"/>
          <w:szCs w:val="24"/>
          <w:vertAlign w:val="superscript"/>
          <w:lang w:val="en"/>
        </w:rPr>
        <w:t>]</w:t>
      </w:r>
      <w:r w:rsidR="00E235A8" w:rsidRPr="001319A1">
        <w:rPr>
          <w:rFonts w:ascii="Book Antiqua" w:hAnsi="Book Antiqua" w:cs="Arial"/>
          <w:sz w:val="24"/>
          <w:szCs w:val="24"/>
          <w:lang w:val="en"/>
        </w:rPr>
        <w:t>.</w:t>
      </w:r>
    </w:p>
    <w:p w14:paraId="50FD75EB" w14:textId="2729430D" w:rsidR="0092781B" w:rsidRPr="001319A1" w:rsidRDefault="00F50295" w:rsidP="00866C14">
      <w:pPr>
        <w:pStyle w:val="CorpsdetexteDroit"/>
        <w:adjustRightInd w:val="0"/>
        <w:snapToGrid w:val="0"/>
        <w:spacing w:before="0" w:line="360" w:lineRule="auto"/>
        <w:ind w:left="0" w:firstLineChars="100" w:firstLine="240"/>
        <w:rPr>
          <w:rFonts w:ascii="Book Antiqua" w:hAnsi="Book Antiqua" w:cs="Arial"/>
          <w:sz w:val="24"/>
          <w:szCs w:val="24"/>
        </w:rPr>
      </w:pPr>
      <w:r w:rsidRPr="001319A1">
        <w:rPr>
          <w:rFonts w:ascii="Book Antiqua" w:hAnsi="Book Antiqua" w:cs="Arial"/>
          <w:sz w:val="24"/>
          <w:szCs w:val="24"/>
          <w:lang w:val="en"/>
        </w:rPr>
        <w:t xml:space="preserve">Tourists traveling to countries with warm climates, particularly in tropical or subtropical regions, are at high risk of diarrhea. In </w:t>
      </w:r>
      <w:r w:rsidR="00D97AE5" w:rsidRPr="001319A1">
        <w:rPr>
          <w:rFonts w:ascii="Book Antiqua" w:hAnsi="Book Antiqua" w:cs="Arial"/>
          <w:sz w:val="24"/>
          <w:szCs w:val="24"/>
          <w:lang w:val="en"/>
        </w:rPr>
        <w:t>80</w:t>
      </w:r>
      <w:r w:rsidR="00866C14">
        <w:rPr>
          <w:rFonts w:ascii="Book Antiqua" w:eastAsia="SimSun" w:hAnsi="Book Antiqua" w:cs="Arial" w:hint="eastAsia"/>
          <w:sz w:val="24"/>
          <w:szCs w:val="24"/>
          <w:lang w:val="en" w:eastAsia="zh-CN"/>
        </w:rPr>
        <w:t>%</w:t>
      </w:r>
      <w:r w:rsidR="00D97AE5" w:rsidRPr="001319A1">
        <w:rPr>
          <w:rFonts w:ascii="Book Antiqua" w:hAnsi="Book Antiqua" w:cs="Arial"/>
          <w:sz w:val="24"/>
          <w:szCs w:val="24"/>
          <w:lang w:val="en"/>
        </w:rPr>
        <w:t xml:space="preserve"> to 85% of</w:t>
      </w:r>
      <w:r w:rsidRPr="001319A1">
        <w:rPr>
          <w:rFonts w:ascii="Book Antiqua" w:hAnsi="Book Antiqua" w:cs="Arial"/>
          <w:sz w:val="24"/>
          <w:szCs w:val="24"/>
          <w:lang w:val="en"/>
        </w:rPr>
        <w:t xml:space="preserve"> cases, </w:t>
      </w:r>
      <w:r w:rsidR="00D97AE5" w:rsidRPr="001319A1">
        <w:rPr>
          <w:rFonts w:ascii="Book Antiqua" w:hAnsi="Book Antiqua" w:cs="Arial"/>
          <w:sz w:val="24"/>
          <w:szCs w:val="24"/>
          <w:lang w:val="en"/>
        </w:rPr>
        <w:t>diarrhea is du</w:t>
      </w:r>
      <w:r w:rsidR="00502B47" w:rsidRPr="001319A1">
        <w:rPr>
          <w:rFonts w:ascii="Book Antiqua" w:hAnsi="Book Antiqua" w:cs="Arial"/>
          <w:sz w:val="24"/>
          <w:szCs w:val="24"/>
          <w:lang w:val="en"/>
        </w:rPr>
        <w:t xml:space="preserve">e to </w:t>
      </w:r>
      <w:r w:rsidRPr="001319A1">
        <w:rPr>
          <w:rFonts w:ascii="Book Antiqua" w:hAnsi="Book Antiqua" w:cs="Arial"/>
          <w:sz w:val="24"/>
          <w:szCs w:val="24"/>
          <w:lang w:val="en"/>
        </w:rPr>
        <w:t xml:space="preserve">pathogenic bacteria </w:t>
      </w:r>
      <w:r w:rsidR="00B308DD">
        <w:rPr>
          <w:rFonts w:ascii="Book Antiqua" w:eastAsia="SimSun" w:hAnsi="Book Antiqua" w:cs="Arial" w:hint="eastAsia"/>
          <w:sz w:val="24"/>
          <w:szCs w:val="24"/>
          <w:lang w:val="en" w:eastAsia="zh-CN"/>
        </w:rPr>
        <w:t>[</w:t>
      </w:r>
      <w:r w:rsidRPr="001319A1">
        <w:rPr>
          <w:rFonts w:ascii="Book Antiqua" w:hAnsi="Book Antiqua" w:cs="Arial"/>
          <w:i/>
          <w:sz w:val="24"/>
          <w:szCs w:val="24"/>
          <w:lang w:val="en"/>
        </w:rPr>
        <w:t>Escherichia coli</w:t>
      </w:r>
      <w:r w:rsidR="00B308DD">
        <w:rPr>
          <w:rFonts w:ascii="Book Antiqua" w:eastAsia="SimSun" w:hAnsi="Book Antiqua" w:cs="Arial" w:hint="eastAsia"/>
          <w:i/>
          <w:sz w:val="24"/>
          <w:szCs w:val="24"/>
          <w:lang w:val="en" w:eastAsia="zh-CN"/>
        </w:rPr>
        <w:t xml:space="preserve"> </w:t>
      </w:r>
      <w:r w:rsidR="00B308DD" w:rsidRPr="00B308DD">
        <w:rPr>
          <w:rFonts w:ascii="Book Antiqua" w:eastAsia="SimSun" w:hAnsi="Book Antiqua" w:cs="Arial" w:hint="eastAsia"/>
          <w:sz w:val="24"/>
          <w:szCs w:val="24"/>
          <w:lang w:val="en" w:eastAsia="zh-CN"/>
        </w:rPr>
        <w:t>(</w:t>
      </w:r>
      <w:r w:rsidR="00B308DD" w:rsidRPr="001319A1">
        <w:rPr>
          <w:rFonts w:ascii="Book Antiqua" w:hAnsi="Book Antiqua" w:cs="Arial"/>
          <w:i/>
          <w:sz w:val="24"/>
          <w:szCs w:val="24"/>
          <w:lang w:val="en"/>
        </w:rPr>
        <w:t>E. coli</w:t>
      </w:r>
      <w:r w:rsidR="00B308DD" w:rsidRPr="00B308DD">
        <w:rPr>
          <w:rFonts w:ascii="Book Antiqua" w:eastAsia="SimSun" w:hAnsi="Book Antiqua" w:cs="Arial" w:hint="eastAsia"/>
          <w:sz w:val="24"/>
          <w:szCs w:val="24"/>
          <w:lang w:val="en" w:eastAsia="zh-CN"/>
        </w:rPr>
        <w:t>)</w:t>
      </w:r>
      <w:r w:rsidRPr="001319A1">
        <w:rPr>
          <w:rFonts w:ascii="Book Antiqua" w:hAnsi="Book Antiqua" w:cs="Arial"/>
          <w:sz w:val="24"/>
          <w:szCs w:val="24"/>
          <w:lang w:val="en"/>
        </w:rPr>
        <w:t xml:space="preserve">, enteropathogenic, </w:t>
      </w:r>
      <w:r w:rsidRPr="001319A1">
        <w:rPr>
          <w:rFonts w:ascii="Book Antiqua" w:hAnsi="Book Antiqua" w:cs="Arial"/>
          <w:i/>
          <w:sz w:val="24"/>
          <w:szCs w:val="24"/>
          <w:lang w:val="en"/>
        </w:rPr>
        <w:t xml:space="preserve">Campylobacter </w:t>
      </w:r>
      <w:proofErr w:type="spellStart"/>
      <w:r w:rsidRPr="001319A1">
        <w:rPr>
          <w:rFonts w:ascii="Book Antiqua" w:hAnsi="Book Antiqua" w:cs="Arial"/>
          <w:i/>
          <w:sz w:val="24"/>
          <w:szCs w:val="24"/>
          <w:lang w:val="en"/>
        </w:rPr>
        <w:t>jejuni</w:t>
      </w:r>
      <w:proofErr w:type="spellEnd"/>
      <w:r w:rsidRPr="001319A1">
        <w:rPr>
          <w:rFonts w:ascii="Book Antiqua" w:hAnsi="Book Antiqua" w:cs="Arial"/>
          <w:i/>
          <w:sz w:val="24"/>
          <w:szCs w:val="24"/>
          <w:lang w:val="en"/>
        </w:rPr>
        <w:t>,</w:t>
      </w:r>
      <w:r w:rsidRPr="001319A1">
        <w:rPr>
          <w:rFonts w:ascii="Book Antiqua" w:hAnsi="Book Antiqua" w:cs="Arial"/>
          <w:sz w:val="24"/>
          <w:szCs w:val="24"/>
          <w:lang w:val="en"/>
        </w:rPr>
        <w:t xml:space="preserve"> </w:t>
      </w:r>
      <w:r w:rsidRPr="001319A1">
        <w:rPr>
          <w:rFonts w:ascii="Book Antiqua" w:hAnsi="Book Antiqua" w:cs="Arial"/>
          <w:i/>
          <w:sz w:val="24"/>
          <w:szCs w:val="24"/>
          <w:lang w:val="en"/>
        </w:rPr>
        <w:t>Shigella</w:t>
      </w:r>
      <w:r w:rsidRPr="001319A1">
        <w:rPr>
          <w:rFonts w:ascii="Book Antiqua" w:hAnsi="Book Antiqua" w:cs="Arial"/>
          <w:sz w:val="24"/>
          <w:szCs w:val="24"/>
          <w:lang w:val="en"/>
        </w:rPr>
        <w:t xml:space="preserve">, </w:t>
      </w:r>
      <w:r w:rsidRPr="001319A1">
        <w:rPr>
          <w:rFonts w:ascii="Book Antiqua" w:hAnsi="Book Antiqua" w:cs="Arial"/>
          <w:i/>
          <w:sz w:val="24"/>
          <w:szCs w:val="24"/>
          <w:lang w:val="en"/>
        </w:rPr>
        <w:t>Salmonella</w:t>
      </w:r>
      <w:r w:rsidRPr="001319A1">
        <w:rPr>
          <w:rFonts w:ascii="Book Antiqua" w:hAnsi="Book Antiqua" w:cs="Arial"/>
          <w:sz w:val="24"/>
          <w:szCs w:val="24"/>
          <w:lang w:val="en"/>
        </w:rPr>
        <w:t xml:space="preserve">, </w:t>
      </w:r>
      <w:r w:rsidRPr="001319A1">
        <w:rPr>
          <w:rFonts w:ascii="Book Antiqua" w:hAnsi="Book Antiqua" w:cs="Arial"/>
          <w:i/>
          <w:sz w:val="24"/>
          <w:szCs w:val="24"/>
          <w:lang w:val="en"/>
        </w:rPr>
        <w:t>Yersinia enterocolitica</w:t>
      </w:r>
      <w:r w:rsidR="00B308DD">
        <w:rPr>
          <w:rFonts w:ascii="Book Antiqua" w:eastAsia="SimSun" w:hAnsi="Book Antiqua" w:cs="Arial" w:hint="eastAsia"/>
          <w:sz w:val="24"/>
          <w:szCs w:val="24"/>
          <w:lang w:val="en" w:eastAsia="zh-CN"/>
        </w:rPr>
        <w:t>]</w:t>
      </w:r>
      <w:r w:rsidRPr="001319A1">
        <w:rPr>
          <w:rFonts w:ascii="Book Antiqua" w:hAnsi="Book Antiqua" w:cs="Arial"/>
          <w:sz w:val="24"/>
          <w:szCs w:val="24"/>
          <w:lang w:val="en"/>
        </w:rPr>
        <w:t xml:space="preserve">. Viruses </w:t>
      </w:r>
      <w:r w:rsidR="005F4602">
        <w:rPr>
          <w:rFonts w:ascii="Book Antiqua" w:eastAsia="SimSun" w:hAnsi="Book Antiqua" w:cs="Arial" w:hint="eastAsia"/>
          <w:sz w:val="24"/>
          <w:szCs w:val="24"/>
          <w:lang w:val="en" w:eastAsia="zh-CN"/>
        </w:rPr>
        <w:t>[</w:t>
      </w:r>
      <w:r w:rsidRPr="001319A1">
        <w:rPr>
          <w:rFonts w:ascii="Book Antiqua" w:hAnsi="Book Antiqua" w:cs="Arial"/>
          <w:sz w:val="24"/>
          <w:szCs w:val="24"/>
          <w:lang w:val="en"/>
        </w:rPr>
        <w:t>Norwalk or Rotavirus</w:t>
      </w:r>
      <w:r w:rsidR="005F4602">
        <w:rPr>
          <w:rFonts w:ascii="Book Antiqua" w:eastAsia="SimSun" w:hAnsi="Book Antiqua" w:cs="Arial" w:hint="eastAsia"/>
          <w:sz w:val="24"/>
          <w:szCs w:val="24"/>
          <w:lang w:val="en" w:eastAsia="zh-CN"/>
        </w:rPr>
        <w:t xml:space="preserve"> (RV)]</w:t>
      </w:r>
      <w:r w:rsidRPr="001319A1">
        <w:rPr>
          <w:rFonts w:ascii="Book Antiqua" w:hAnsi="Book Antiqua" w:cs="Arial"/>
          <w:sz w:val="24"/>
          <w:szCs w:val="24"/>
          <w:lang w:val="en"/>
        </w:rPr>
        <w:t xml:space="preserve"> and parasites </w:t>
      </w:r>
      <w:r w:rsidR="004A7E42">
        <w:rPr>
          <w:rFonts w:ascii="Book Antiqua" w:eastAsia="SimSun" w:hAnsi="Book Antiqua" w:cs="Arial" w:hint="eastAsia"/>
          <w:sz w:val="24"/>
          <w:szCs w:val="24"/>
          <w:lang w:val="en" w:eastAsia="zh-CN"/>
        </w:rPr>
        <w:t>[</w:t>
      </w:r>
      <w:r w:rsidRPr="001319A1">
        <w:rPr>
          <w:rFonts w:ascii="Book Antiqua" w:hAnsi="Book Antiqua" w:cs="Arial"/>
          <w:i/>
          <w:sz w:val="24"/>
          <w:szCs w:val="24"/>
          <w:lang w:val="en"/>
        </w:rPr>
        <w:t>Entamoeba histolytica</w:t>
      </w:r>
      <w:r w:rsidR="004A7E42">
        <w:rPr>
          <w:rFonts w:ascii="Book Antiqua" w:eastAsia="SimSun" w:hAnsi="Book Antiqua" w:cs="Arial" w:hint="eastAsia"/>
          <w:i/>
          <w:sz w:val="24"/>
          <w:szCs w:val="24"/>
          <w:lang w:val="en" w:eastAsia="zh-CN"/>
        </w:rPr>
        <w:t xml:space="preserve"> </w:t>
      </w:r>
      <w:r w:rsidR="004A7E42">
        <w:rPr>
          <w:rFonts w:ascii="Book Antiqua" w:eastAsia="SimSun" w:hAnsi="Book Antiqua" w:cs="Arial" w:hint="eastAsia"/>
          <w:sz w:val="24"/>
          <w:szCs w:val="24"/>
          <w:lang w:val="en" w:eastAsia="zh-CN"/>
        </w:rPr>
        <w:t>(</w:t>
      </w:r>
      <w:r w:rsidR="004A7E42" w:rsidRPr="001319A1">
        <w:rPr>
          <w:rFonts w:ascii="Book Antiqua" w:hAnsi="Book Antiqua" w:cs="Arial"/>
          <w:i/>
          <w:sz w:val="24"/>
          <w:szCs w:val="24"/>
          <w:lang w:val="en"/>
        </w:rPr>
        <w:t>E. histolytica</w:t>
      </w:r>
      <w:r w:rsidR="004A7E42">
        <w:rPr>
          <w:rFonts w:ascii="Book Antiqua" w:eastAsia="SimSun" w:hAnsi="Book Antiqua" w:cs="Arial" w:hint="eastAsia"/>
          <w:sz w:val="24"/>
          <w:szCs w:val="24"/>
          <w:lang w:val="en" w:eastAsia="zh-CN"/>
        </w:rPr>
        <w:t>)</w:t>
      </w:r>
      <w:r w:rsidRPr="001319A1">
        <w:rPr>
          <w:rFonts w:ascii="Book Antiqua" w:hAnsi="Book Antiqua" w:cs="Arial"/>
          <w:sz w:val="24"/>
          <w:szCs w:val="24"/>
          <w:lang w:val="en"/>
        </w:rPr>
        <w:t xml:space="preserve">, </w:t>
      </w:r>
      <w:r w:rsidRPr="001319A1">
        <w:rPr>
          <w:rFonts w:ascii="Book Antiqua" w:hAnsi="Book Antiqua" w:cs="Arial"/>
          <w:i/>
          <w:sz w:val="24"/>
          <w:szCs w:val="24"/>
          <w:lang w:val="en"/>
        </w:rPr>
        <w:t>Giardia lamblia</w:t>
      </w:r>
      <w:r w:rsidRPr="001319A1">
        <w:rPr>
          <w:rFonts w:ascii="Book Antiqua" w:hAnsi="Book Antiqua" w:cs="Arial"/>
          <w:sz w:val="24"/>
          <w:szCs w:val="24"/>
          <w:lang w:val="en"/>
        </w:rPr>
        <w:t xml:space="preserve">, </w:t>
      </w:r>
      <w:r w:rsidRPr="001319A1">
        <w:rPr>
          <w:rFonts w:ascii="Book Antiqua" w:hAnsi="Book Antiqua" w:cs="Arial"/>
          <w:i/>
          <w:sz w:val="24"/>
          <w:szCs w:val="24"/>
          <w:lang w:val="en"/>
        </w:rPr>
        <w:t>Cyclospora</w:t>
      </w:r>
      <w:r w:rsidRPr="001319A1">
        <w:rPr>
          <w:rFonts w:ascii="Book Antiqua" w:hAnsi="Book Antiqua" w:cs="Arial"/>
          <w:sz w:val="24"/>
          <w:szCs w:val="24"/>
          <w:lang w:val="en"/>
        </w:rPr>
        <w:t xml:space="preserve">, </w:t>
      </w:r>
      <w:r w:rsidRPr="001319A1">
        <w:rPr>
          <w:rFonts w:ascii="Book Antiqua" w:hAnsi="Book Antiqua" w:cs="Arial"/>
          <w:i/>
          <w:sz w:val="24"/>
          <w:szCs w:val="24"/>
          <w:lang w:val="en"/>
        </w:rPr>
        <w:t>Cryptosporidium</w:t>
      </w:r>
      <w:r w:rsidR="004A7E42">
        <w:rPr>
          <w:rFonts w:ascii="Book Antiqua" w:eastAsia="SimSun" w:hAnsi="Book Antiqua" w:cs="Arial" w:hint="eastAsia"/>
          <w:sz w:val="24"/>
          <w:szCs w:val="24"/>
          <w:lang w:val="en" w:eastAsia="zh-CN"/>
        </w:rPr>
        <w:t>]</w:t>
      </w:r>
      <w:r w:rsidR="00EA60C0" w:rsidRPr="001319A1">
        <w:rPr>
          <w:rFonts w:ascii="Book Antiqua" w:hAnsi="Book Antiqua" w:cs="Arial"/>
          <w:sz w:val="24"/>
          <w:szCs w:val="24"/>
          <w:lang w:val="en"/>
        </w:rPr>
        <w:t xml:space="preserve"> are less frequently the causative pathogen</w:t>
      </w:r>
      <w:r w:rsidRPr="001319A1">
        <w:rPr>
          <w:rFonts w:ascii="Book Antiqua" w:hAnsi="Book Antiqua" w:cs="Arial"/>
          <w:sz w:val="24"/>
          <w:szCs w:val="24"/>
          <w:lang w:val="en"/>
        </w:rPr>
        <w:t xml:space="preserve">. In many cases, the cause </w:t>
      </w:r>
      <w:proofErr w:type="spellStart"/>
      <w:r w:rsidRPr="001319A1">
        <w:rPr>
          <w:rFonts w:ascii="Book Antiqua" w:hAnsi="Book Antiqua" w:cs="Arial"/>
          <w:sz w:val="24"/>
          <w:szCs w:val="24"/>
          <w:lang w:val="en"/>
        </w:rPr>
        <w:t>can not</w:t>
      </w:r>
      <w:proofErr w:type="spellEnd"/>
      <w:r w:rsidRPr="001319A1">
        <w:rPr>
          <w:rFonts w:ascii="Book Antiqua" w:hAnsi="Book Antiqua" w:cs="Arial"/>
          <w:sz w:val="24"/>
          <w:szCs w:val="24"/>
          <w:lang w:val="en"/>
        </w:rPr>
        <w:t xml:space="preserve"> be determined. Two randomized controlled studies were conducted with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t>
      </w:r>
      <w:r w:rsidR="00AE69EE" w:rsidRPr="001319A1">
        <w:rPr>
          <w:rFonts w:ascii="Book Antiqua" w:hAnsi="Book Antiqua" w:cs="Arial"/>
          <w:sz w:val="24"/>
          <w:szCs w:val="24"/>
          <w:lang w:val="en"/>
        </w:rPr>
        <w:t xml:space="preserve">CNCM I-745 </w:t>
      </w:r>
      <w:r w:rsidR="00847655" w:rsidRPr="001319A1">
        <w:rPr>
          <w:rFonts w:ascii="Book Antiqua" w:hAnsi="Book Antiqua" w:cs="Arial"/>
          <w:sz w:val="24"/>
          <w:szCs w:val="24"/>
          <w:lang w:val="en"/>
        </w:rPr>
        <w:t>with a total of</w:t>
      </w:r>
      <w:r w:rsidRPr="001319A1">
        <w:rPr>
          <w:rFonts w:ascii="Book Antiqua" w:hAnsi="Book Antiqua" w:cs="Arial"/>
          <w:sz w:val="24"/>
          <w:szCs w:val="24"/>
          <w:lang w:val="en"/>
        </w:rPr>
        <w:t xml:space="preserve"> </w:t>
      </w:r>
      <w:r w:rsidR="00EA60C0" w:rsidRPr="001319A1">
        <w:rPr>
          <w:rFonts w:ascii="Book Antiqua" w:hAnsi="Book Antiqua" w:cs="Arial"/>
          <w:sz w:val="24"/>
          <w:szCs w:val="24"/>
          <w:lang w:val="en"/>
        </w:rPr>
        <w:t>four</w:t>
      </w:r>
      <w:r w:rsidRPr="001319A1">
        <w:rPr>
          <w:rFonts w:ascii="Book Antiqua" w:hAnsi="Book Antiqua" w:cs="Arial"/>
          <w:sz w:val="24"/>
          <w:szCs w:val="24"/>
          <w:lang w:val="en"/>
        </w:rPr>
        <w:t xml:space="preserve"> treatment arms with different </w:t>
      </w:r>
      <w:r w:rsidR="000B5C37" w:rsidRPr="001319A1">
        <w:rPr>
          <w:rFonts w:ascii="Book Antiqua" w:hAnsi="Book Antiqua" w:cs="Arial"/>
          <w:sz w:val="24"/>
          <w:szCs w:val="24"/>
          <w:lang w:val="en"/>
        </w:rPr>
        <w:t>doses</w:t>
      </w:r>
      <w:r w:rsidRPr="001319A1">
        <w:rPr>
          <w:rFonts w:ascii="Book Antiqua" w:hAnsi="Book Antiqua" w:cs="Arial"/>
          <w:sz w:val="24"/>
          <w:szCs w:val="24"/>
          <w:lang w:val="en"/>
        </w:rPr>
        <w:t xml:space="preserve">. </w:t>
      </w:r>
      <w:proofErr w:type="spellStart"/>
      <w:r w:rsidRPr="001319A1">
        <w:rPr>
          <w:rFonts w:ascii="Book Antiqua" w:hAnsi="Book Antiqua" w:cs="Arial"/>
          <w:sz w:val="24"/>
          <w:szCs w:val="24"/>
          <w:lang w:val="en"/>
        </w:rPr>
        <w:t>Kollaritsch</w:t>
      </w:r>
      <w:proofErr w:type="spellEnd"/>
      <w:r w:rsidRPr="001319A1">
        <w:rPr>
          <w:rFonts w:ascii="Book Antiqua" w:hAnsi="Book Antiqua" w:cs="Arial"/>
          <w:sz w:val="24"/>
          <w:szCs w:val="24"/>
          <w:lang w:val="en"/>
        </w:rPr>
        <w:t xml:space="preserve"> </w:t>
      </w:r>
      <w:r w:rsidRPr="001319A1">
        <w:rPr>
          <w:rFonts w:ascii="Book Antiqua" w:hAnsi="Book Antiqua" w:cs="Arial"/>
          <w:i/>
          <w:sz w:val="24"/>
          <w:szCs w:val="24"/>
          <w:lang w:val="en"/>
        </w:rPr>
        <w:t xml:space="preserve">et </w:t>
      </w:r>
      <w:proofErr w:type="gramStart"/>
      <w:r w:rsidRPr="001319A1">
        <w:rPr>
          <w:rFonts w:ascii="Book Antiqua" w:hAnsi="Book Antiqua" w:cs="Arial"/>
          <w:i/>
          <w:sz w:val="24"/>
          <w:szCs w:val="24"/>
          <w:lang w:val="en"/>
        </w:rPr>
        <w:t>al</w:t>
      </w:r>
      <w:r w:rsidR="001C53E7" w:rsidRPr="001319A1">
        <w:rPr>
          <w:rFonts w:ascii="Book Antiqua" w:hAnsi="Book Antiqua" w:cs="Arial"/>
          <w:sz w:val="24"/>
          <w:szCs w:val="24"/>
          <w:vertAlign w:val="superscript"/>
          <w:lang w:val="en"/>
        </w:rPr>
        <w:t>[</w:t>
      </w:r>
      <w:proofErr w:type="gramEnd"/>
      <w:r w:rsidR="001C53E7" w:rsidRPr="001319A1">
        <w:rPr>
          <w:rFonts w:ascii="Book Antiqua" w:hAnsi="Book Antiqua" w:cs="Arial"/>
          <w:sz w:val="24"/>
          <w:szCs w:val="24"/>
          <w:vertAlign w:val="superscript"/>
          <w:lang w:val="en"/>
        </w:rPr>
        <w:t>19]</w:t>
      </w:r>
      <w:r w:rsidR="001C53E7" w:rsidRPr="001319A1">
        <w:rPr>
          <w:rFonts w:ascii="Book Antiqua" w:hAnsi="Book Antiqua" w:cs="Arial"/>
          <w:sz w:val="24"/>
          <w:szCs w:val="24"/>
          <w:lang w:val="en"/>
        </w:rPr>
        <w:t xml:space="preserve"> </w:t>
      </w:r>
      <w:r w:rsidR="00866C14">
        <w:rPr>
          <w:rFonts w:ascii="Book Antiqua" w:hAnsi="Book Antiqua" w:cs="Arial"/>
          <w:sz w:val="24"/>
          <w:szCs w:val="24"/>
          <w:lang w:val="en"/>
        </w:rPr>
        <w:t>analyzed the results from 1</w:t>
      </w:r>
      <w:r w:rsidRPr="001319A1">
        <w:rPr>
          <w:rFonts w:ascii="Book Antiqua" w:hAnsi="Book Antiqua" w:cs="Arial"/>
          <w:sz w:val="24"/>
          <w:szCs w:val="24"/>
          <w:lang w:val="en"/>
        </w:rPr>
        <w:t xml:space="preserve">231 Austrian travelers </w:t>
      </w:r>
      <w:r w:rsidR="00847655" w:rsidRPr="001319A1">
        <w:rPr>
          <w:rFonts w:ascii="Book Antiqua" w:hAnsi="Book Antiqua" w:cs="Arial"/>
          <w:sz w:val="24"/>
          <w:szCs w:val="24"/>
          <w:lang w:val="en"/>
        </w:rPr>
        <w:t xml:space="preserve">that </w:t>
      </w:r>
      <w:r w:rsidRPr="001319A1">
        <w:rPr>
          <w:rFonts w:ascii="Book Antiqua" w:hAnsi="Book Antiqua" w:cs="Arial"/>
          <w:sz w:val="24"/>
          <w:szCs w:val="24"/>
          <w:lang w:val="en"/>
        </w:rPr>
        <w:t xml:space="preserve">were randomized into 2 arms, receiving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t>
      </w:r>
      <w:r w:rsidR="00AE69EE" w:rsidRPr="001319A1">
        <w:rPr>
          <w:rFonts w:ascii="Book Antiqua" w:hAnsi="Book Antiqua" w:cs="Arial"/>
          <w:sz w:val="24"/>
          <w:szCs w:val="24"/>
          <w:lang w:val="en"/>
        </w:rPr>
        <w:t xml:space="preserve">CNCM I-745 </w:t>
      </w:r>
      <w:r w:rsidRPr="001319A1">
        <w:rPr>
          <w:rFonts w:ascii="Book Antiqua" w:hAnsi="Book Antiqua" w:cs="Arial"/>
          <w:sz w:val="24"/>
          <w:szCs w:val="24"/>
          <w:lang w:val="en"/>
        </w:rPr>
        <w:t>at two different doses (250 and 500</w:t>
      </w:r>
      <w:r w:rsidR="00866C14">
        <w:rPr>
          <w:rFonts w:ascii="Book Antiqua" w:eastAsia="SimSun" w:hAnsi="Book Antiqua" w:cs="Arial" w:hint="eastAsia"/>
          <w:sz w:val="24"/>
          <w:szCs w:val="24"/>
          <w:lang w:val="en" w:eastAsia="zh-CN"/>
        </w:rPr>
        <w:t xml:space="preserve"> </w:t>
      </w:r>
      <w:r w:rsidRPr="001319A1">
        <w:rPr>
          <w:rFonts w:ascii="Book Antiqua" w:hAnsi="Book Antiqua" w:cs="Arial"/>
          <w:sz w:val="24"/>
          <w:szCs w:val="24"/>
          <w:lang w:val="en"/>
        </w:rPr>
        <w:t xml:space="preserve">mg daily) or </w:t>
      </w:r>
      <w:r w:rsidR="00847655" w:rsidRPr="001319A1">
        <w:rPr>
          <w:rFonts w:ascii="Book Antiqua" w:hAnsi="Book Antiqua" w:cs="Arial"/>
          <w:sz w:val="24"/>
          <w:szCs w:val="24"/>
          <w:lang w:val="en"/>
        </w:rPr>
        <w:t xml:space="preserve">a </w:t>
      </w:r>
      <w:r w:rsidR="00866C14">
        <w:rPr>
          <w:rFonts w:ascii="Book Antiqua" w:hAnsi="Book Antiqua" w:cs="Arial"/>
          <w:sz w:val="24"/>
          <w:szCs w:val="24"/>
          <w:lang w:val="en"/>
        </w:rPr>
        <w:t>placebo for 3 wk</w:t>
      </w:r>
      <w:r w:rsidRPr="001319A1">
        <w:rPr>
          <w:rFonts w:ascii="Book Antiqua" w:hAnsi="Book Antiqua" w:cs="Arial"/>
          <w:sz w:val="24"/>
          <w:szCs w:val="24"/>
          <w:lang w:val="en"/>
        </w:rPr>
        <w:t xml:space="preserve">. This treatment was started 5 d </w:t>
      </w:r>
      <w:r w:rsidR="00847655" w:rsidRPr="001319A1">
        <w:rPr>
          <w:rFonts w:ascii="Book Antiqua" w:hAnsi="Book Antiqua" w:cs="Arial"/>
          <w:sz w:val="24"/>
          <w:szCs w:val="24"/>
          <w:lang w:val="en"/>
        </w:rPr>
        <w:t xml:space="preserve">prior to </w:t>
      </w:r>
      <w:r w:rsidRPr="001319A1">
        <w:rPr>
          <w:rFonts w:ascii="Book Antiqua" w:hAnsi="Book Antiqua" w:cs="Arial"/>
          <w:sz w:val="24"/>
          <w:szCs w:val="24"/>
          <w:lang w:val="en"/>
        </w:rPr>
        <w:t>the trip and continued throughout the trip. In the placebo group, the rate of diarrhea was 43% while it was 34% for the traveler receiving 250</w:t>
      </w:r>
      <w:r w:rsidR="006A6A79" w:rsidRPr="001319A1">
        <w:rPr>
          <w:rFonts w:ascii="Book Antiqua" w:hAnsi="Book Antiqua" w:cs="Arial"/>
          <w:sz w:val="24"/>
          <w:szCs w:val="24"/>
          <w:lang w:val="en"/>
        </w:rPr>
        <w:t xml:space="preserve"> </w:t>
      </w:r>
      <w:r w:rsidRPr="001319A1">
        <w:rPr>
          <w:rFonts w:ascii="Book Antiqua" w:hAnsi="Book Antiqua" w:cs="Arial"/>
          <w:sz w:val="24"/>
          <w:szCs w:val="24"/>
          <w:lang w:val="en"/>
        </w:rPr>
        <w:t xml:space="preserve">mg of </w:t>
      </w:r>
      <w:r w:rsidR="0092781B" w:rsidRPr="001319A1">
        <w:rPr>
          <w:rFonts w:ascii="Book Antiqua" w:hAnsi="Book Antiqua" w:cs="Arial"/>
          <w:i/>
          <w:sz w:val="24"/>
          <w:szCs w:val="24"/>
          <w:lang w:val="en"/>
        </w:rPr>
        <w:t>S.</w:t>
      </w:r>
      <w:r w:rsidRPr="001319A1">
        <w:rPr>
          <w:rFonts w:ascii="Book Antiqua" w:hAnsi="Book Antiqua" w:cs="Arial"/>
          <w:i/>
          <w:sz w:val="24"/>
          <w:szCs w:val="24"/>
          <w:lang w:val="en"/>
        </w:rPr>
        <w:t xml:space="preserve">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t>
      </w:r>
      <w:r w:rsidR="00AE69EE" w:rsidRPr="001319A1">
        <w:rPr>
          <w:rFonts w:ascii="Book Antiqua" w:hAnsi="Book Antiqua" w:cs="Arial"/>
          <w:sz w:val="24"/>
          <w:szCs w:val="24"/>
          <w:lang w:val="en"/>
        </w:rPr>
        <w:t xml:space="preserve">CNCM I-745 </w:t>
      </w:r>
      <w:r w:rsidRPr="001319A1">
        <w:rPr>
          <w:rFonts w:ascii="Book Antiqua" w:hAnsi="Book Antiqua" w:cs="Arial"/>
          <w:sz w:val="24"/>
          <w:szCs w:val="24"/>
          <w:lang w:val="en"/>
        </w:rPr>
        <w:t xml:space="preserve">and 32% for those receiving the highest dose. </w:t>
      </w:r>
      <w:r w:rsidR="002A0E2A" w:rsidRPr="001319A1">
        <w:rPr>
          <w:rFonts w:ascii="Book Antiqua" w:hAnsi="Book Antiqua" w:cs="Arial"/>
          <w:sz w:val="24"/>
          <w:szCs w:val="24"/>
          <w:lang w:val="en"/>
        </w:rPr>
        <w:t>No side effect</w:t>
      </w:r>
      <w:r w:rsidR="00847655" w:rsidRPr="001319A1">
        <w:rPr>
          <w:rFonts w:ascii="Book Antiqua" w:hAnsi="Book Antiqua" w:cs="Arial"/>
          <w:sz w:val="24"/>
          <w:szCs w:val="24"/>
          <w:lang w:val="en"/>
        </w:rPr>
        <w:t>s</w:t>
      </w:r>
      <w:r w:rsidR="002A0E2A" w:rsidRPr="001319A1">
        <w:rPr>
          <w:rFonts w:ascii="Book Antiqua" w:hAnsi="Book Antiqua" w:cs="Arial"/>
          <w:sz w:val="24"/>
          <w:szCs w:val="24"/>
          <w:lang w:val="en"/>
        </w:rPr>
        <w:t xml:space="preserve"> have been </w:t>
      </w:r>
      <w:proofErr w:type="gramStart"/>
      <w:r w:rsidR="002A0E2A" w:rsidRPr="001319A1">
        <w:rPr>
          <w:rFonts w:ascii="Book Antiqua" w:hAnsi="Book Antiqua" w:cs="Arial"/>
          <w:sz w:val="24"/>
          <w:szCs w:val="24"/>
          <w:lang w:val="en"/>
        </w:rPr>
        <w:t>reported</w:t>
      </w:r>
      <w:r w:rsidRPr="001319A1">
        <w:rPr>
          <w:rFonts w:ascii="Book Antiqua" w:hAnsi="Book Antiqua" w:cs="Arial"/>
          <w:sz w:val="24"/>
          <w:szCs w:val="24"/>
          <w:vertAlign w:val="superscript"/>
          <w:lang w:val="en"/>
        </w:rPr>
        <w:t>[</w:t>
      </w:r>
      <w:proofErr w:type="gramEnd"/>
      <w:r w:rsidRPr="001319A1">
        <w:rPr>
          <w:rFonts w:ascii="Book Antiqua" w:hAnsi="Book Antiqua" w:cs="Arial"/>
          <w:sz w:val="24"/>
          <w:szCs w:val="24"/>
          <w:vertAlign w:val="superscript"/>
          <w:lang w:val="en"/>
        </w:rPr>
        <w:t>1</w:t>
      </w:r>
      <w:r w:rsidR="0039153C" w:rsidRPr="001319A1">
        <w:rPr>
          <w:rFonts w:ascii="Book Antiqua" w:hAnsi="Book Antiqua" w:cs="Arial"/>
          <w:sz w:val="24"/>
          <w:szCs w:val="24"/>
          <w:vertAlign w:val="superscript"/>
          <w:lang w:val="en"/>
        </w:rPr>
        <w:t>9</w:t>
      </w:r>
      <w:r w:rsidRPr="001319A1">
        <w:rPr>
          <w:rFonts w:ascii="Book Antiqua" w:hAnsi="Book Antiqua" w:cs="Arial"/>
          <w:sz w:val="24"/>
          <w:szCs w:val="24"/>
          <w:vertAlign w:val="superscript"/>
          <w:lang w:val="en"/>
        </w:rPr>
        <w:t>]</w:t>
      </w:r>
      <w:r w:rsidRPr="001319A1">
        <w:rPr>
          <w:rFonts w:ascii="Book Antiqua" w:hAnsi="Book Antiqua" w:cs="Arial"/>
          <w:sz w:val="24"/>
          <w:szCs w:val="24"/>
          <w:lang w:val="en"/>
        </w:rPr>
        <w:t xml:space="preserve">. </w:t>
      </w:r>
      <w:r w:rsidR="0092781B" w:rsidRPr="001319A1">
        <w:rPr>
          <w:rFonts w:ascii="Book Antiqua" w:hAnsi="Book Antiqua" w:cs="Arial"/>
          <w:sz w:val="24"/>
          <w:szCs w:val="24"/>
        </w:rPr>
        <w:t xml:space="preserve">In a second study by </w:t>
      </w:r>
      <w:proofErr w:type="spellStart"/>
      <w:r w:rsidR="0092781B" w:rsidRPr="001319A1">
        <w:rPr>
          <w:rFonts w:ascii="Book Antiqua" w:hAnsi="Book Antiqua" w:cs="Arial"/>
          <w:sz w:val="24"/>
          <w:szCs w:val="24"/>
        </w:rPr>
        <w:t>Kollaritsch</w:t>
      </w:r>
      <w:proofErr w:type="spellEnd"/>
      <w:r w:rsidR="0092781B" w:rsidRPr="001319A1">
        <w:rPr>
          <w:rFonts w:ascii="Book Antiqua" w:hAnsi="Book Antiqua" w:cs="Arial"/>
          <w:sz w:val="24"/>
          <w:szCs w:val="24"/>
        </w:rPr>
        <w:t xml:space="preserve"> </w:t>
      </w:r>
      <w:r w:rsidR="00866C14">
        <w:rPr>
          <w:rFonts w:ascii="Book Antiqua" w:hAnsi="Book Antiqua" w:cs="Arial"/>
          <w:i/>
          <w:sz w:val="24"/>
          <w:szCs w:val="24"/>
        </w:rPr>
        <w:t xml:space="preserve">et </w:t>
      </w:r>
      <w:proofErr w:type="gramStart"/>
      <w:r w:rsidR="00866C14">
        <w:rPr>
          <w:rFonts w:ascii="Book Antiqua" w:hAnsi="Book Antiqua" w:cs="Arial"/>
          <w:i/>
          <w:sz w:val="24"/>
          <w:szCs w:val="24"/>
        </w:rPr>
        <w:t>al</w:t>
      </w:r>
      <w:r w:rsidR="001C53E7" w:rsidRPr="001319A1">
        <w:rPr>
          <w:rFonts w:ascii="Book Antiqua" w:hAnsi="Book Antiqua" w:cs="Arial"/>
          <w:sz w:val="24"/>
          <w:szCs w:val="24"/>
          <w:vertAlign w:val="superscript"/>
          <w:lang w:val="en"/>
        </w:rPr>
        <w:t>[</w:t>
      </w:r>
      <w:proofErr w:type="gramEnd"/>
      <w:r w:rsidR="001C53E7" w:rsidRPr="001319A1">
        <w:rPr>
          <w:rFonts w:ascii="Book Antiqua" w:hAnsi="Book Antiqua" w:cs="Arial"/>
          <w:sz w:val="24"/>
          <w:szCs w:val="24"/>
          <w:vertAlign w:val="superscript"/>
          <w:lang w:val="en"/>
        </w:rPr>
        <w:t>20]</w:t>
      </w:r>
      <w:r w:rsidR="001C53E7" w:rsidRPr="001319A1">
        <w:rPr>
          <w:rFonts w:ascii="Book Antiqua" w:hAnsi="Book Antiqua" w:cs="Arial"/>
          <w:sz w:val="24"/>
          <w:szCs w:val="24"/>
          <w:lang w:val="en"/>
        </w:rPr>
        <w:t xml:space="preserve"> </w:t>
      </w:r>
      <w:r w:rsidR="0092781B" w:rsidRPr="001319A1">
        <w:rPr>
          <w:rFonts w:ascii="Book Antiqua" w:hAnsi="Book Antiqua" w:cs="Arial"/>
          <w:sz w:val="24"/>
          <w:szCs w:val="24"/>
        </w:rPr>
        <w:t xml:space="preserve">conducted </w:t>
      </w:r>
      <w:r w:rsidR="00847655" w:rsidRPr="001319A1">
        <w:rPr>
          <w:rFonts w:ascii="Book Antiqua" w:hAnsi="Book Antiqua" w:cs="Arial"/>
          <w:sz w:val="24"/>
          <w:szCs w:val="24"/>
        </w:rPr>
        <w:t xml:space="preserve">with </w:t>
      </w:r>
      <w:r w:rsidR="00866C14">
        <w:rPr>
          <w:rFonts w:ascii="Book Antiqua" w:hAnsi="Book Antiqua" w:cs="Arial"/>
          <w:sz w:val="24"/>
          <w:szCs w:val="24"/>
        </w:rPr>
        <w:t>3</w:t>
      </w:r>
      <w:r w:rsidR="0092781B" w:rsidRPr="001319A1">
        <w:rPr>
          <w:rFonts w:ascii="Book Antiqua" w:hAnsi="Book Antiqua" w:cs="Arial"/>
          <w:sz w:val="24"/>
          <w:szCs w:val="24"/>
        </w:rPr>
        <w:t xml:space="preserve">000 Austrian tourists, travelers received either a dose of </w:t>
      </w:r>
      <w:r w:rsidR="0092781B" w:rsidRPr="001319A1">
        <w:rPr>
          <w:rFonts w:ascii="Book Antiqua" w:hAnsi="Book Antiqua" w:cs="Arial"/>
          <w:i/>
          <w:sz w:val="24"/>
          <w:szCs w:val="24"/>
        </w:rPr>
        <w:t xml:space="preserve">S. </w:t>
      </w:r>
      <w:proofErr w:type="spellStart"/>
      <w:r w:rsidR="0092781B" w:rsidRPr="001319A1">
        <w:rPr>
          <w:rFonts w:ascii="Book Antiqua" w:hAnsi="Book Antiqua" w:cs="Arial"/>
          <w:i/>
          <w:sz w:val="24"/>
          <w:szCs w:val="24"/>
        </w:rPr>
        <w:t>boulardii</w:t>
      </w:r>
      <w:proofErr w:type="spellEnd"/>
      <w:r w:rsidR="0092781B" w:rsidRPr="001319A1">
        <w:rPr>
          <w:rFonts w:ascii="Book Antiqua" w:hAnsi="Book Antiqua" w:cs="Arial"/>
          <w:i/>
          <w:sz w:val="24"/>
          <w:szCs w:val="24"/>
        </w:rPr>
        <w:t xml:space="preserve"> </w:t>
      </w:r>
      <w:r w:rsidR="0092781B" w:rsidRPr="001319A1">
        <w:rPr>
          <w:rFonts w:ascii="Book Antiqua" w:hAnsi="Book Antiqua" w:cs="Arial"/>
          <w:sz w:val="24"/>
          <w:szCs w:val="24"/>
        </w:rPr>
        <w:t>CNCM I-745 (250 mg or 1 g per day) or a placebo</w:t>
      </w:r>
      <w:r w:rsidR="001C53E7" w:rsidRPr="001319A1">
        <w:rPr>
          <w:rFonts w:ascii="Book Antiqua" w:hAnsi="Book Antiqua" w:cs="Arial"/>
          <w:sz w:val="24"/>
          <w:szCs w:val="24"/>
        </w:rPr>
        <w:t>.</w:t>
      </w:r>
      <w:r w:rsidR="0092781B" w:rsidRPr="001319A1">
        <w:rPr>
          <w:rFonts w:ascii="Book Antiqua" w:hAnsi="Book Antiqua" w:cs="Arial"/>
          <w:sz w:val="24"/>
          <w:szCs w:val="24"/>
          <w:lang w:val="en"/>
        </w:rPr>
        <w:t xml:space="preserve"> </w:t>
      </w:r>
      <w:r w:rsidR="0092781B" w:rsidRPr="001319A1">
        <w:rPr>
          <w:rFonts w:ascii="Book Antiqua" w:hAnsi="Book Antiqua" w:cs="Arial"/>
          <w:sz w:val="24"/>
          <w:szCs w:val="24"/>
        </w:rPr>
        <w:t xml:space="preserve">The treatment was initiated 5 days </w:t>
      </w:r>
      <w:r w:rsidR="00847655" w:rsidRPr="001319A1">
        <w:rPr>
          <w:rFonts w:ascii="Book Antiqua" w:hAnsi="Book Antiqua" w:cs="Arial"/>
          <w:sz w:val="24"/>
          <w:szCs w:val="24"/>
        </w:rPr>
        <w:t xml:space="preserve">prior to </w:t>
      </w:r>
      <w:r w:rsidR="0092781B" w:rsidRPr="001319A1">
        <w:rPr>
          <w:rFonts w:ascii="Book Antiqua" w:hAnsi="Book Antiqua" w:cs="Arial"/>
          <w:sz w:val="24"/>
          <w:szCs w:val="24"/>
        </w:rPr>
        <w:t>departure and continued throughout the trip</w:t>
      </w:r>
      <w:r w:rsidR="00847655" w:rsidRPr="001319A1">
        <w:rPr>
          <w:rFonts w:ascii="Book Antiqua" w:hAnsi="Book Antiqua" w:cs="Arial"/>
          <w:sz w:val="24"/>
          <w:szCs w:val="24"/>
        </w:rPr>
        <w:t xml:space="preserve"> (</w:t>
      </w:r>
      <w:r w:rsidR="00866C14">
        <w:rPr>
          <w:rFonts w:ascii="Book Antiqua" w:hAnsi="Book Antiqua" w:cs="Arial"/>
          <w:sz w:val="24"/>
          <w:szCs w:val="24"/>
        </w:rPr>
        <w:t xml:space="preserve">for a mean duration of 3 </w:t>
      </w:r>
      <w:proofErr w:type="spellStart"/>
      <w:r w:rsidR="00866C14">
        <w:rPr>
          <w:rFonts w:ascii="Book Antiqua" w:hAnsi="Book Antiqua" w:cs="Arial"/>
          <w:sz w:val="24"/>
          <w:szCs w:val="24"/>
        </w:rPr>
        <w:t>wk</w:t>
      </w:r>
      <w:proofErr w:type="spellEnd"/>
      <w:r w:rsidR="00847655" w:rsidRPr="001319A1">
        <w:rPr>
          <w:rFonts w:ascii="Book Antiqua" w:hAnsi="Book Antiqua" w:cs="Arial"/>
          <w:sz w:val="24"/>
          <w:szCs w:val="24"/>
        </w:rPr>
        <w:t>)</w:t>
      </w:r>
      <w:r w:rsidR="0092781B" w:rsidRPr="001319A1">
        <w:rPr>
          <w:rFonts w:ascii="Book Antiqua" w:hAnsi="Book Antiqua" w:cs="Arial"/>
          <w:sz w:val="24"/>
          <w:szCs w:val="24"/>
        </w:rPr>
        <w:t xml:space="preserve">. Patients </w:t>
      </w:r>
      <w:r w:rsidR="00847655" w:rsidRPr="001319A1">
        <w:rPr>
          <w:rFonts w:ascii="Book Antiqua" w:hAnsi="Book Antiqua" w:cs="Arial"/>
          <w:sz w:val="24"/>
          <w:szCs w:val="24"/>
        </w:rPr>
        <w:t xml:space="preserve">that </w:t>
      </w:r>
      <w:r w:rsidR="0092781B" w:rsidRPr="001319A1">
        <w:rPr>
          <w:rFonts w:ascii="Book Antiqua" w:hAnsi="Book Antiqua" w:cs="Arial"/>
          <w:sz w:val="24"/>
          <w:szCs w:val="24"/>
        </w:rPr>
        <w:t xml:space="preserve">received a </w:t>
      </w:r>
      <w:r w:rsidR="0092781B" w:rsidRPr="001319A1">
        <w:rPr>
          <w:rFonts w:ascii="Book Antiqua" w:hAnsi="Book Antiqua" w:cs="Arial"/>
          <w:sz w:val="24"/>
          <w:szCs w:val="24"/>
        </w:rPr>
        <w:lastRenderedPageBreak/>
        <w:t>placebo had a hi</w:t>
      </w:r>
      <w:r w:rsidR="00866C14">
        <w:rPr>
          <w:rFonts w:ascii="Book Antiqua" w:hAnsi="Book Antiqua" w:cs="Arial"/>
          <w:sz w:val="24"/>
          <w:szCs w:val="24"/>
        </w:rPr>
        <w:t>gher frequency of diarrhea (39%</w:t>
      </w:r>
      <w:r w:rsidR="00866C14">
        <w:rPr>
          <w:rFonts w:ascii="Book Antiqua" w:eastAsia="SimSun" w:hAnsi="Book Antiqua" w:cs="Arial" w:hint="eastAsia"/>
          <w:sz w:val="24"/>
          <w:szCs w:val="24"/>
          <w:lang w:eastAsia="zh-CN"/>
        </w:rPr>
        <w:t xml:space="preserve"> </w:t>
      </w:r>
      <w:r w:rsidR="0092781B" w:rsidRPr="001319A1">
        <w:rPr>
          <w:rFonts w:ascii="Book Antiqua" w:hAnsi="Book Antiqua" w:cs="Arial"/>
          <w:i/>
          <w:sz w:val="24"/>
          <w:szCs w:val="24"/>
        </w:rPr>
        <w:t xml:space="preserve">vs </w:t>
      </w:r>
      <w:r w:rsidR="0092781B" w:rsidRPr="001319A1">
        <w:rPr>
          <w:rFonts w:ascii="Book Antiqua" w:hAnsi="Book Antiqua" w:cs="Arial"/>
          <w:sz w:val="24"/>
          <w:szCs w:val="24"/>
        </w:rPr>
        <w:t xml:space="preserve">34% for the low dose and 29% for the high dose, </w:t>
      </w:r>
      <w:r w:rsidR="00866C14" w:rsidRPr="001319A1">
        <w:rPr>
          <w:rFonts w:ascii="Book Antiqua" w:hAnsi="Book Antiqua" w:cs="Arial"/>
          <w:i/>
          <w:sz w:val="24"/>
          <w:szCs w:val="24"/>
        </w:rPr>
        <w:t>P</w:t>
      </w:r>
      <w:r w:rsidR="0092781B" w:rsidRPr="001319A1">
        <w:rPr>
          <w:rFonts w:ascii="Book Antiqua" w:hAnsi="Book Antiqua" w:cs="Arial"/>
          <w:i/>
          <w:sz w:val="24"/>
          <w:szCs w:val="24"/>
        </w:rPr>
        <w:t xml:space="preserve"> </w:t>
      </w:r>
      <w:r w:rsidR="0092781B" w:rsidRPr="001319A1">
        <w:rPr>
          <w:rFonts w:ascii="Book Antiqua" w:hAnsi="Book Antiqua" w:cs="Arial"/>
          <w:sz w:val="24"/>
          <w:szCs w:val="24"/>
        </w:rPr>
        <w:t>&lt;</w:t>
      </w:r>
      <w:r w:rsidR="00866C14">
        <w:rPr>
          <w:rFonts w:ascii="Book Antiqua" w:eastAsia="SimSun" w:hAnsi="Book Antiqua" w:cs="Arial" w:hint="eastAsia"/>
          <w:sz w:val="24"/>
          <w:szCs w:val="24"/>
          <w:lang w:eastAsia="zh-CN"/>
        </w:rPr>
        <w:t xml:space="preserve"> </w:t>
      </w:r>
      <w:r w:rsidR="0092781B" w:rsidRPr="001319A1">
        <w:rPr>
          <w:rFonts w:ascii="Book Antiqua" w:hAnsi="Book Antiqua" w:cs="Arial"/>
          <w:sz w:val="24"/>
          <w:szCs w:val="24"/>
        </w:rPr>
        <w:t>0.05).</w:t>
      </w:r>
    </w:p>
    <w:p w14:paraId="39A1DD50" w14:textId="77777777" w:rsidR="00F50295" w:rsidRPr="00866C14" w:rsidRDefault="00F50295" w:rsidP="001319A1">
      <w:pPr>
        <w:pStyle w:val="HTMLPreformatted"/>
        <w:widowControl w:val="0"/>
        <w:adjustRightInd w:val="0"/>
        <w:snapToGrid w:val="0"/>
        <w:spacing w:line="360" w:lineRule="auto"/>
        <w:jc w:val="both"/>
        <w:rPr>
          <w:rFonts w:ascii="Book Antiqua" w:eastAsia="SimSun" w:hAnsi="Book Antiqua" w:cs="Arial"/>
          <w:sz w:val="24"/>
          <w:szCs w:val="24"/>
          <w:lang w:val="en-US" w:eastAsia="zh-CN"/>
        </w:rPr>
      </w:pPr>
    </w:p>
    <w:p w14:paraId="6B644D1D" w14:textId="4623F6BC" w:rsidR="002109DC" w:rsidRPr="001319A1" w:rsidRDefault="00866C14" w:rsidP="00866C14">
      <w:pPr>
        <w:pStyle w:val="HTMLPreformatted"/>
        <w:widowControl w:val="0"/>
        <w:adjustRightInd w:val="0"/>
        <w:snapToGrid w:val="0"/>
        <w:spacing w:line="360" w:lineRule="auto"/>
        <w:jc w:val="both"/>
        <w:rPr>
          <w:rFonts w:ascii="Book Antiqua" w:hAnsi="Book Antiqua" w:cs="Arial"/>
          <w:b/>
          <w:sz w:val="24"/>
          <w:szCs w:val="24"/>
          <w:lang w:val="en"/>
        </w:rPr>
      </w:pPr>
      <w:r w:rsidRPr="001319A1">
        <w:rPr>
          <w:rFonts w:ascii="Book Antiqua" w:hAnsi="Book Antiqua" w:cs="Arial"/>
          <w:b/>
          <w:sz w:val="24"/>
          <w:szCs w:val="24"/>
          <w:lang w:val="en"/>
        </w:rPr>
        <w:t>PRECLINICAL-STUDIES: EFFECTS ON ENTEROPATHOGENIC MICROORGANISMS</w:t>
      </w:r>
    </w:p>
    <w:p w14:paraId="39E04282" w14:textId="37F90317" w:rsidR="002109DC" w:rsidRPr="001319A1" w:rsidRDefault="002109DC" w:rsidP="001319A1">
      <w:pPr>
        <w:pStyle w:val="HTMLPreformatted"/>
        <w:widowControl w:val="0"/>
        <w:adjustRightInd w:val="0"/>
        <w:snapToGrid w:val="0"/>
        <w:spacing w:line="360" w:lineRule="auto"/>
        <w:jc w:val="both"/>
        <w:rPr>
          <w:rFonts w:ascii="Book Antiqua" w:hAnsi="Book Antiqua" w:cs="Arial"/>
          <w:sz w:val="24"/>
          <w:szCs w:val="24"/>
          <w:lang w:val="en"/>
        </w:rPr>
      </w:pPr>
      <w:r w:rsidRPr="001319A1">
        <w:rPr>
          <w:rFonts w:ascii="Book Antiqua" w:hAnsi="Book Antiqua" w:cs="Arial"/>
          <w:sz w:val="24"/>
          <w:szCs w:val="24"/>
          <w:lang w:val="en"/>
        </w:rPr>
        <w:t xml:space="preserve">Several studies using animal or cellular models have shown that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t>
      </w:r>
      <w:r w:rsidR="00AE69EE" w:rsidRPr="001319A1">
        <w:rPr>
          <w:rFonts w:ascii="Book Antiqua" w:hAnsi="Book Antiqua" w:cs="Arial"/>
          <w:sz w:val="24"/>
          <w:szCs w:val="24"/>
          <w:lang w:val="en"/>
        </w:rPr>
        <w:t xml:space="preserve">CNCM I-745 </w:t>
      </w:r>
      <w:r w:rsidRPr="001319A1">
        <w:rPr>
          <w:rFonts w:ascii="Book Antiqua" w:hAnsi="Book Antiqua" w:cs="Arial"/>
          <w:sz w:val="24"/>
          <w:szCs w:val="24"/>
          <w:lang w:val="en"/>
        </w:rPr>
        <w:t xml:space="preserve">has a beneficial effect against infections by various pathogenic bacteria such as </w:t>
      </w:r>
      <w:r w:rsidRPr="001319A1">
        <w:rPr>
          <w:rFonts w:ascii="Book Antiqua" w:hAnsi="Book Antiqua" w:cs="Arial"/>
          <w:i/>
          <w:sz w:val="24"/>
          <w:szCs w:val="24"/>
          <w:lang w:val="en"/>
        </w:rPr>
        <w:t>C. difficile</w:t>
      </w:r>
      <w:r w:rsidRPr="001319A1">
        <w:rPr>
          <w:rFonts w:ascii="Book Antiqua" w:hAnsi="Book Antiqua" w:cs="Arial"/>
          <w:sz w:val="24"/>
          <w:szCs w:val="24"/>
          <w:lang w:val="en"/>
        </w:rPr>
        <w:t xml:space="preserve">, </w:t>
      </w:r>
      <w:r w:rsidRPr="001319A1">
        <w:rPr>
          <w:rFonts w:ascii="Book Antiqua" w:hAnsi="Book Antiqua" w:cs="Arial"/>
          <w:i/>
          <w:sz w:val="24"/>
          <w:szCs w:val="24"/>
          <w:lang w:val="en"/>
        </w:rPr>
        <w:t>Vibrio cholerae</w:t>
      </w:r>
      <w:r w:rsidRPr="001319A1">
        <w:rPr>
          <w:rFonts w:ascii="Book Antiqua" w:hAnsi="Book Antiqua" w:cs="Arial"/>
          <w:sz w:val="24"/>
          <w:szCs w:val="24"/>
          <w:lang w:val="en"/>
        </w:rPr>
        <w:t xml:space="preserve">, </w:t>
      </w:r>
      <w:r w:rsidRPr="001319A1">
        <w:rPr>
          <w:rFonts w:ascii="Book Antiqua" w:hAnsi="Book Antiqua" w:cs="Arial"/>
          <w:i/>
          <w:sz w:val="24"/>
          <w:szCs w:val="24"/>
          <w:lang w:val="en"/>
        </w:rPr>
        <w:t>Salmonella</w:t>
      </w:r>
      <w:r w:rsidRPr="001319A1">
        <w:rPr>
          <w:rFonts w:ascii="Book Antiqua" w:hAnsi="Book Antiqua" w:cs="Arial"/>
          <w:sz w:val="24"/>
          <w:szCs w:val="24"/>
          <w:lang w:val="en"/>
        </w:rPr>
        <w:t xml:space="preserve">, </w:t>
      </w:r>
      <w:r w:rsidRPr="001319A1">
        <w:rPr>
          <w:rFonts w:ascii="Book Antiqua" w:hAnsi="Book Antiqua" w:cs="Arial"/>
          <w:i/>
          <w:sz w:val="24"/>
          <w:szCs w:val="24"/>
          <w:lang w:val="en"/>
        </w:rPr>
        <w:t>Shigella</w:t>
      </w:r>
      <w:r w:rsidRPr="001319A1">
        <w:rPr>
          <w:rFonts w:ascii="Book Antiqua" w:hAnsi="Book Antiqua" w:cs="Arial"/>
          <w:sz w:val="24"/>
          <w:szCs w:val="24"/>
          <w:lang w:val="en"/>
        </w:rPr>
        <w:t xml:space="preserve">, </w:t>
      </w:r>
      <w:r w:rsidRPr="001319A1">
        <w:rPr>
          <w:rFonts w:ascii="Book Antiqua" w:hAnsi="Book Antiqua" w:cs="Arial"/>
          <w:i/>
          <w:sz w:val="24"/>
          <w:szCs w:val="24"/>
          <w:lang w:val="en"/>
        </w:rPr>
        <w:t>E. coli</w:t>
      </w:r>
      <w:r w:rsidRPr="001319A1">
        <w:rPr>
          <w:rFonts w:ascii="Book Antiqua" w:hAnsi="Book Antiqua" w:cs="Arial"/>
          <w:sz w:val="24"/>
          <w:szCs w:val="24"/>
          <w:lang w:val="en"/>
        </w:rPr>
        <w:t>, viruses (</w:t>
      </w:r>
      <w:r w:rsidR="005F4602">
        <w:rPr>
          <w:rFonts w:ascii="Book Antiqua" w:eastAsia="SimSun" w:hAnsi="Book Antiqua" w:cs="Arial" w:hint="eastAsia"/>
          <w:sz w:val="24"/>
          <w:szCs w:val="24"/>
          <w:lang w:val="en" w:eastAsia="zh-CN"/>
        </w:rPr>
        <w:t>RV</w:t>
      </w:r>
      <w:r w:rsidRPr="001319A1">
        <w:rPr>
          <w:rFonts w:ascii="Book Antiqua" w:hAnsi="Book Antiqua" w:cs="Arial"/>
          <w:sz w:val="24"/>
          <w:szCs w:val="24"/>
          <w:lang w:val="en"/>
        </w:rPr>
        <w:t xml:space="preserve">) and finally, pathogenic yeasts, for example </w:t>
      </w:r>
      <w:r w:rsidRPr="001319A1">
        <w:rPr>
          <w:rFonts w:ascii="Book Antiqua" w:hAnsi="Book Antiqua" w:cs="Arial"/>
          <w:i/>
          <w:sz w:val="24"/>
          <w:szCs w:val="24"/>
          <w:lang w:val="en"/>
        </w:rPr>
        <w:t>C. albicans</w:t>
      </w:r>
      <w:r w:rsidRPr="001319A1">
        <w:rPr>
          <w:rFonts w:ascii="Book Antiqua" w:hAnsi="Book Antiqua" w:cs="Arial"/>
          <w:sz w:val="24"/>
          <w:szCs w:val="24"/>
          <w:lang w:val="en"/>
        </w:rPr>
        <w:t xml:space="preserve">. </w:t>
      </w:r>
      <w:r w:rsidR="00222947" w:rsidRPr="001319A1">
        <w:rPr>
          <w:rFonts w:ascii="Book Antiqua" w:hAnsi="Book Antiqua" w:cs="Arial"/>
          <w:i/>
          <w:sz w:val="24"/>
          <w:szCs w:val="24"/>
          <w:lang w:val="en"/>
        </w:rPr>
        <w:t xml:space="preserve">S. </w:t>
      </w:r>
      <w:proofErr w:type="spellStart"/>
      <w:r w:rsidR="00222947" w:rsidRPr="001319A1">
        <w:rPr>
          <w:rFonts w:ascii="Book Antiqua" w:hAnsi="Book Antiqua" w:cs="Arial"/>
          <w:i/>
          <w:sz w:val="24"/>
          <w:szCs w:val="24"/>
          <w:lang w:val="en"/>
        </w:rPr>
        <w:t>boulardii</w:t>
      </w:r>
      <w:proofErr w:type="spellEnd"/>
      <w:r w:rsidR="00222947" w:rsidRPr="001319A1">
        <w:rPr>
          <w:rFonts w:ascii="Book Antiqua" w:hAnsi="Book Antiqua" w:cs="Arial"/>
          <w:sz w:val="24"/>
          <w:szCs w:val="24"/>
          <w:lang w:val="en"/>
        </w:rPr>
        <w:t xml:space="preserve"> CNCM I-745 acts</w:t>
      </w:r>
      <w:r w:rsidRPr="001319A1">
        <w:rPr>
          <w:rFonts w:ascii="Book Antiqua" w:hAnsi="Book Antiqua" w:cs="Arial"/>
          <w:sz w:val="24"/>
          <w:szCs w:val="24"/>
          <w:lang w:val="en"/>
        </w:rPr>
        <w:t xml:space="preserve"> either directly on bacterial toxins or on the pathogen, and </w:t>
      </w:r>
      <w:r w:rsidR="00222947" w:rsidRPr="001319A1">
        <w:rPr>
          <w:rFonts w:ascii="Book Antiqua" w:hAnsi="Book Antiqua" w:cs="Arial"/>
          <w:sz w:val="24"/>
          <w:szCs w:val="24"/>
          <w:lang w:val="en"/>
        </w:rPr>
        <w:t xml:space="preserve">can also </w:t>
      </w:r>
      <w:r w:rsidRPr="001319A1">
        <w:rPr>
          <w:rFonts w:ascii="Book Antiqua" w:hAnsi="Book Antiqua" w:cs="Arial"/>
          <w:sz w:val="24"/>
          <w:szCs w:val="24"/>
          <w:lang w:val="en"/>
        </w:rPr>
        <w:t xml:space="preserve">act directly on the intestinal mucosa of the host and modulate the response to infection (Figure 2). The protective action of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t>
      </w:r>
      <w:r w:rsidR="00AE69EE" w:rsidRPr="001319A1">
        <w:rPr>
          <w:rFonts w:ascii="Book Antiqua" w:hAnsi="Book Antiqua" w:cs="Arial"/>
          <w:sz w:val="24"/>
          <w:szCs w:val="24"/>
          <w:lang w:val="en"/>
        </w:rPr>
        <w:t xml:space="preserve">CNCM I-745 </w:t>
      </w:r>
      <w:r w:rsidRPr="001319A1">
        <w:rPr>
          <w:rFonts w:ascii="Book Antiqua" w:hAnsi="Book Antiqua" w:cs="Arial"/>
          <w:sz w:val="24"/>
          <w:szCs w:val="24"/>
          <w:lang w:val="en"/>
        </w:rPr>
        <w:t>with respect to</w:t>
      </w:r>
      <w:r w:rsidR="00222947" w:rsidRPr="001319A1">
        <w:rPr>
          <w:rFonts w:ascii="Book Antiqua" w:hAnsi="Book Antiqua" w:cs="Arial"/>
          <w:sz w:val="24"/>
          <w:szCs w:val="24"/>
          <w:lang w:val="en"/>
        </w:rPr>
        <w:t xml:space="preserve"> an</w:t>
      </w:r>
      <w:r w:rsidRPr="001319A1">
        <w:rPr>
          <w:rFonts w:ascii="Book Antiqua" w:hAnsi="Book Antiqua" w:cs="Arial"/>
          <w:sz w:val="24"/>
          <w:szCs w:val="24"/>
          <w:lang w:val="en"/>
        </w:rPr>
        <w:t xml:space="preserve"> infection often results from the complementary effect of several mechanisms.</w:t>
      </w:r>
    </w:p>
    <w:p w14:paraId="24C4B577" w14:textId="77777777" w:rsidR="00556D5D" w:rsidRPr="001319A1" w:rsidRDefault="00556D5D" w:rsidP="001319A1">
      <w:pPr>
        <w:pStyle w:val="HTMLPreformatted"/>
        <w:widowControl w:val="0"/>
        <w:adjustRightInd w:val="0"/>
        <w:snapToGrid w:val="0"/>
        <w:spacing w:line="360" w:lineRule="auto"/>
        <w:jc w:val="both"/>
        <w:rPr>
          <w:rFonts w:ascii="Book Antiqua" w:hAnsi="Book Antiqua" w:cs="Arial"/>
          <w:sz w:val="24"/>
          <w:szCs w:val="24"/>
          <w:lang w:val="en"/>
        </w:rPr>
      </w:pPr>
    </w:p>
    <w:p w14:paraId="0E792F8C" w14:textId="115F058C" w:rsidR="002109DC" w:rsidRPr="00B308DD" w:rsidRDefault="00556D5D" w:rsidP="001319A1">
      <w:pPr>
        <w:pStyle w:val="HTMLPreformatted"/>
        <w:widowControl w:val="0"/>
        <w:adjustRightInd w:val="0"/>
        <w:snapToGrid w:val="0"/>
        <w:spacing w:line="360" w:lineRule="auto"/>
        <w:jc w:val="both"/>
        <w:rPr>
          <w:rFonts w:ascii="Book Antiqua" w:eastAsia="SimSun" w:hAnsi="Book Antiqua" w:cs="Arial"/>
          <w:b/>
          <w:i/>
          <w:sz w:val="24"/>
          <w:szCs w:val="24"/>
          <w:lang w:val="en" w:eastAsia="zh-CN"/>
        </w:rPr>
      </w:pPr>
      <w:r w:rsidRPr="00B308DD">
        <w:rPr>
          <w:rFonts w:ascii="Book Antiqua" w:hAnsi="Book Antiqua" w:cs="Arial"/>
          <w:b/>
          <w:i/>
          <w:sz w:val="24"/>
          <w:szCs w:val="24"/>
          <w:lang w:val="en"/>
        </w:rPr>
        <w:t>Anti-toxin activity</w:t>
      </w:r>
    </w:p>
    <w:p w14:paraId="16DAA813" w14:textId="6410CCB5" w:rsidR="002109DC" w:rsidRPr="00B308DD" w:rsidRDefault="00FF1F8A" w:rsidP="001319A1">
      <w:pPr>
        <w:pStyle w:val="HTMLPreformatted"/>
        <w:widowControl w:val="0"/>
        <w:adjustRightInd w:val="0"/>
        <w:snapToGrid w:val="0"/>
        <w:spacing w:line="360" w:lineRule="auto"/>
        <w:jc w:val="both"/>
        <w:rPr>
          <w:rFonts w:ascii="Book Antiqua" w:eastAsia="SimSun" w:hAnsi="Book Antiqua" w:cs="Arial"/>
          <w:b/>
          <w:sz w:val="24"/>
          <w:szCs w:val="24"/>
          <w:lang w:val="en" w:eastAsia="zh-CN"/>
        </w:rPr>
      </w:pPr>
      <w:r w:rsidRPr="00B308DD">
        <w:rPr>
          <w:rFonts w:ascii="Book Antiqua" w:hAnsi="Book Antiqua" w:cs="Arial"/>
          <w:b/>
          <w:sz w:val="24"/>
          <w:szCs w:val="24"/>
          <w:lang w:val="en"/>
        </w:rPr>
        <w:t>Vibrio cholerae</w:t>
      </w:r>
      <w:r w:rsidR="00B308DD">
        <w:rPr>
          <w:rFonts w:ascii="Book Antiqua" w:eastAsia="SimSun" w:hAnsi="Book Antiqua" w:cs="Arial" w:hint="eastAsia"/>
          <w:b/>
          <w:sz w:val="24"/>
          <w:szCs w:val="24"/>
          <w:lang w:val="en" w:eastAsia="zh-CN"/>
        </w:rPr>
        <w:t xml:space="preserve">: </w:t>
      </w:r>
      <w:r w:rsidR="002109DC" w:rsidRPr="001319A1">
        <w:rPr>
          <w:rFonts w:ascii="Book Antiqua" w:hAnsi="Book Antiqua" w:cs="Arial"/>
          <w:sz w:val="24"/>
          <w:szCs w:val="24"/>
          <w:lang w:val="en"/>
        </w:rPr>
        <w:t xml:space="preserve">The first studies on the mechanism of action of </w:t>
      </w:r>
      <w:r w:rsidR="002109DC" w:rsidRPr="001319A1">
        <w:rPr>
          <w:rFonts w:ascii="Book Antiqua" w:hAnsi="Book Antiqua" w:cs="Arial"/>
          <w:i/>
          <w:sz w:val="24"/>
          <w:szCs w:val="24"/>
          <w:lang w:val="en"/>
        </w:rPr>
        <w:t xml:space="preserve">S. </w:t>
      </w:r>
      <w:proofErr w:type="spellStart"/>
      <w:r w:rsidR="002109DC" w:rsidRPr="001319A1">
        <w:rPr>
          <w:rFonts w:ascii="Book Antiqua" w:hAnsi="Book Antiqua" w:cs="Arial"/>
          <w:i/>
          <w:sz w:val="24"/>
          <w:szCs w:val="24"/>
          <w:lang w:val="en"/>
        </w:rPr>
        <w:t>boulardii</w:t>
      </w:r>
      <w:proofErr w:type="spellEnd"/>
      <w:r w:rsidR="002109DC" w:rsidRPr="001319A1">
        <w:rPr>
          <w:rFonts w:ascii="Book Antiqua" w:hAnsi="Book Antiqua" w:cs="Arial"/>
          <w:sz w:val="24"/>
          <w:szCs w:val="24"/>
          <w:lang w:val="en"/>
        </w:rPr>
        <w:t xml:space="preserve"> </w:t>
      </w:r>
      <w:r w:rsidR="001E2029" w:rsidRPr="001319A1">
        <w:rPr>
          <w:rFonts w:ascii="Book Antiqua" w:hAnsi="Book Antiqua" w:cs="Arial"/>
          <w:sz w:val="24"/>
          <w:szCs w:val="24"/>
          <w:lang w:val="en"/>
        </w:rPr>
        <w:t xml:space="preserve">CNCM I-745 </w:t>
      </w:r>
      <w:r w:rsidR="002109DC" w:rsidRPr="001319A1">
        <w:rPr>
          <w:rFonts w:ascii="Book Antiqua" w:hAnsi="Book Antiqua" w:cs="Arial"/>
          <w:sz w:val="24"/>
          <w:szCs w:val="24"/>
          <w:lang w:val="en"/>
        </w:rPr>
        <w:t>with respect to pathogenic bacter</w:t>
      </w:r>
      <w:r w:rsidRPr="001319A1">
        <w:rPr>
          <w:rFonts w:ascii="Book Antiqua" w:hAnsi="Book Antiqua" w:cs="Arial"/>
          <w:sz w:val="24"/>
          <w:szCs w:val="24"/>
          <w:lang w:val="en"/>
        </w:rPr>
        <w:t xml:space="preserve">ia focused on the </w:t>
      </w:r>
      <w:r w:rsidRPr="001319A1">
        <w:rPr>
          <w:rFonts w:ascii="Book Antiqua" w:hAnsi="Book Antiqua" w:cs="Arial"/>
          <w:i/>
          <w:sz w:val="24"/>
          <w:szCs w:val="24"/>
          <w:lang w:val="en"/>
        </w:rPr>
        <w:t>Vibrio cholerae</w:t>
      </w:r>
      <w:r w:rsidR="002109DC" w:rsidRPr="001319A1">
        <w:rPr>
          <w:rFonts w:ascii="Book Antiqua" w:hAnsi="Book Antiqua" w:cs="Arial"/>
          <w:sz w:val="24"/>
          <w:szCs w:val="24"/>
          <w:lang w:val="en"/>
        </w:rPr>
        <w:t xml:space="preserve">. In 1986, </w:t>
      </w:r>
      <w:proofErr w:type="spellStart"/>
      <w:r w:rsidR="002109DC" w:rsidRPr="001319A1">
        <w:rPr>
          <w:rFonts w:ascii="Book Antiqua" w:hAnsi="Book Antiqua" w:cs="Arial"/>
          <w:sz w:val="24"/>
          <w:szCs w:val="24"/>
          <w:lang w:val="en"/>
        </w:rPr>
        <w:t>Vidon</w:t>
      </w:r>
      <w:proofErr w:type="spellEnd"/>
      <w:r w:rsidR="002109DC" w:rsidRPr="001319A1">
        <w:rPr>
          <w:rFonts w:ascii="Book Antiqua" w:hAnsi="Book Antiqua" w:cs="Arial"/>
          <w:sz w:val="24"/>
          <w:szCs w:val="24"/>
          <w:lang w:val="en"/>
        </w:rPr>
        <w:t xml:space="preserve"> </w:t>
      </w:r>
      <w:r w:rsidR="002109DC" w:rsidRPr="001319A1">
        <w:rPr>
          <w:rFonts w:ascii="Book Antiqua" w:hAnsi="Book Antiqua" w:cs="Arial"/>
          <w:i/>
          <w:sz w:val="24"/>
          <w:szCs w:val="24"/>
          <w:lang w:val="en"/>
        </w:rPr>
        <w:t xml:space="preserve">et </w:t>
      </w:r>
      <w:proofErr w:type="gramStart"/>
      <w:r w:rsidR="002109DC" w:rsidRPr="001319A1">
        <w:rPr>
          <w:rFonts w:ascii="Book Antiqua" w:hAnsi="Book Antiqua" w:cs="Arial"/>
          <w:i/>
          <w:sz w:val="24"/>
          <w:szCs w:val="24"/>
          <w:lang w:val="en"/>
        </w:rPr>
        <w:t>al</w:t>
      </w:r>
      <w:r w:rsidR="002109DC" w:rsidRPr="001319A1">
        <w:rPr>
          <w:rFonts w:ascii="Book Antiqua" w:hAnsi="Book Antiqua" w:cs="Arial"/>
          <w:sz w:val="24"/>
          <w:szCs w:val="24"/>
          <w:vertAlign w:val="superscript"/>
          <w:lang w:val="en"/>
        </w:rPr>
        <w:t>[</w:t>
      </w:r>
      <w:proofErr w:type="gramEnd"/>
      <w:r w:rsidR="0084061B" w:rsidRPr="001319A1">
        <w:rPr>
          <w:rFonts w:ascii="Book Antiqua" w:hAnsi="Book Antiqua" w:cs="Arial"/>
          <w:sz w:val="24"/>
          <w:szCs w:val="24"/>
          <w:vertAlign w:val="superscript"/>
          <w:lang w:val="en"/>
        </w:rPr>
        <w:t>2</w:t>
      </w:r>
      <w:r w:rsidR="0039153C" w:rsidRPr="001319A1">
        <w:rPr>
          <w:rFonts w:ascii="Book Antiqua" w:hAnsi="Book Antiqua" w:cs="Arial"/>
          <w:sz w:val="24"/>
          <w:szCs w:val="24"/>
          <w:vertAlign w:val="superscript"/>
          <w:lang w:val="en"/>
        </w:rPr>
        <w:t>1</w:t>
      </w:r>
      <w:r w:rsidR="002109DC" w:rsidRPr="001319A1">
        <w:rPr>
          <w:rFonts w:ascii="Book Antiqua" w:hAnsi="Book Antiqua" w:cs="Arial"/>
          <w:sz w:val="24"/>
          <w:szCs w:val="24"/>
          <w:vertAlign w:val="superscript"/>
          <w:lang w:val="en"/>
        </w:rPr>
        <w:t>]</w:t>
      </w:r>
      <w:r w:rsidR="002109DC" w:rsidRPr="001319A1">
        <w:rPr>
          <w:rFonts w:ascii="Book Antiqua" w:hAnsi="Book Antiqua" w:cs="Arial"/>
          <w:sz w:val="24"/>
          <w:szCs w:val="24"/>
          <w:lang w:val="en"/>
        </w:rPr>
        <w:t xml:space="preserve"> demonstrated</w:t>
      </w:r>
      <w:r w:rsidR="00CE71EF" w:rsidRPr="001319A1">
        <w:rPr>
          <w:rFonts w:ascii="Book Antiqua" w:hAnsi="Book Antiqua" w:cs="Arial"/>
          <w:sz w:val="24"/>
          <w:szCs w:val="24"/>
          <w:lang w:val="en"/>
        </w:rPr>
        <w:t xml:space="preserve">, </w:t>
      </w:r>
      <w:r w:rsidR="00CE71EF" w:rsidRPr="001319A1">
        <w:rPr>
          <w:rFonts w:ascii="Book Antiqua" w:hAnsi="Book Antiqua" w:cs="Arial"/>
          <w:i/>
          <w:sz w:val="24"/>
          <w:szCs w:val="24"/>
          <w:lang w:val="en"/>
        </w:rPr>
        <w:t>in vivo,</w:t>
      </w:r>
      <w:r w:rsidR="002109DC" w:rsidRPr="001319A1">
        <w:rPr>
          <w:rFonts w:ascii="Book Antiqua" w:hAnsi="Book Antiqua" w:cs="Arial"/>
          <w:sz w:val="24"/>
          <w:szCs w:val="24"/>
          <w:lang w:val="en"/>
        </w:rPr>
        <w:t xml:space="preserve"> that </w:t>
      </w:r>
      <w:r w:rsidR="00222947" w:rsidRPr="001319A1">
        <w:rPr>
          <w:rFonts w:ascii="Book Antiqua" w:hAnsi="Book Antiqua" w:cs="Arial"/>
          <w:sz w:val="24"/>
          <w:szCs w:val="24"/>
          <w:lang w:val="en"/>
        </w:rPr>
        <w:t xml:space="preserve">the administration of </w:t>
      </w:r>
      <w:r w:rsidR="00222947" w:rsidRPr="001319A1">
        <w:rPr>
          <w:rFonts w:ascii="Book Antiqua" w:hAnsi="Book Antiqua" w:cs="Arial"/>
          <w:i/>
          <w:sz w:val="24"/>
          <w:szCs w:val="24"/>
          <w:lang w:val="en"/>
        </w:rPr>
        <w:t xml:space="preserve">S. </w:t>
      </w:r>
      <w:proofErr w:type="spellStart"/>
      <w:r w:rsidR="00222947" w:rsidRPr="001319A1">
        <w:rPr>
          <w:rFonts w:ascii="Book Antiqua" w:hAnsi="Book Antiqua" w:cs="Arial"/>
          <w:i/>
          <w:sz w:val="24"/>
          <w:szCs w:val="24"/>
          <w:lang w:val="en"/>
        </w:rPr>
        <w:t>boulardii</w:t>
      </w:r>
      <w:proofErr w:type="spellEnd"/>
      <w:r w:rsidR="00222947" w:rsidRPr="001319A1">
        <w:rPr>
          <w:rFonts w:ascii="Book Antiqua" w:hAnsi="Book Antiqua" w:cs="Arial"/>
          <w:sz w:val="24"/>
          <w:szCs w:val="24"/>
          <w:lang w:val="en"/>
        </w:rPr>
        <w:t xml:space="preserve"> CNCM I-745 </w:t>
      </w:r>
      <w:r w:rsidR="00CE71EF" w:rsidRPr="001319A1">
        <w:rPr>
          <w:rFonts w:ascii="Book Antiqua" w:hAnsi="Book Antiqua" w:cs="Arial"/>
          <w:sz w:val="24"/>
          <w:szCs w:val="24"/>
          <w:lang w:val="en"/>
        </w:rPr>
        <w:t xml:space="preserve">to </w:t>
      </w:r>
      <w:r w:rsidR="002109DC" w:rsidRPr="001319A1">
        <w:rPr>
          <w:rFonts w:ascii="Book Antiqua" w:hAnsi="Book Antiqua" w:cs="Arial"/>
          <w:sz w:val="24"/>
          <w:szCs w:val="24"/>
          <w:lang w:val="en"/>
        </w:rPr>
        <w:t>ligated jejunal loop in rats</w:t>
      </w:r>
      <w:r w:rsidR="00CE71EF" w:rsidRPr="001319A1">
        <w:rPr>
          <w:rFonts w:ascii="Book Antiqua" w:hAnsi="Book Antiqua" w:cs="Arial"/>
          <w:sz w:val="24"/>
          <w:szCs w:val="24"/>
          <w:lang w:val="en"/>
        </w:rPr>
        <w:t xml:space="preserve"> that had been </w:t>
      </w:r>
      <w:proofErr w:type="spellStart"/>
      <w:r w:rsidR="00CE71EF" w:rsidRPr="001319A1">
        <w:rPr>
          <w:rFonts w:ascii="Book Antiqua" w:hAnsi="Book Antiqua" w:cs="Arial"/>
          <w:sz w:val="24"/>
          <w:szCs w:val="24"/>
          <w:lang w:val="en"/>
        </w:rPr>
        <w:t>innoculated</w:t>
      </w:r>
      <w:proofErr w:type="spellEnd"/>
      <w:r w:rsidR="00CE71EF" w:rsidRPr="001319A1">
        <w:rPr>
          <w:rFonts w:ascii="Book Antiqua" w:hAnsi="Book Antiqua" w:cs="Arial"/>
          <w:sz w:val="24"/>
          <w:szCs w:val="24"/>
          <w:lang w:val="en"/>
        </w:rPr>
        <w:t xml:space="preserve"> with cholera toxin (CT) </w:t>
      </w:r>
      <w:r w:rsidR="002109DC" w:rsidRPr="001319A1">
        <w:rPr>
          <w:rFonts w:ascii="Book Antiqua" w:hAnsi="Book Antiqua" w:cs="Arial"/>
          <w:sz w:val="24"/>
          <w:szCs w:val="24"/>
          <w:lang w:val="en"/>
        </w:rPr>
        <w:t xml:space="preserve">significantly reduced the </w:t>
      </w:r>
      <w:r w:rsidR="00042331" w:rsidRPr="001319A1">
        <w:rPr>
          <w:rFonts w:ascii="Book Antiqua" w:hAnsi="Book Antiqua" w:cs="Arial"/>
          <w:sz w:val="24"/>
          <w:szCs w:val="24"/>
          <w:lang w:val="en"/>
        </w:rPr>
        <w:t xml:space="preserve">fluid and sodium </w:t>
      </w:r>
      <w:r w:rsidR="002109DC" w:rsidRPr="001319A1">
        <w:rPr>
          <w:rFonts w:ascii="Book Antiqua" w:hAnsi="Book Antiqua" w:cs="Arial"/>
          <w:sz w:val="24"/>
          <w:szCs w:val="24"/>
          <w:lang w:val="en"/>
        </w:rPr>
        <w:t xml:space="preserve">secretion induced by </w:t>
      </w:r>
      <w:r w:rsidR="00CE71EF" w:rsidRPr="001319A1">
        <w:rPr>
          <w:rFonts w:ascii="Book Antiqua" w:hAnsi="Book Antiqua" w:cs="Arial"/>
          <w:sz w:val="24"/>
          <w:szCs w:val="24"/>
          <w:lang w:val="en"/>
        </w:rPr>
        <w:t>CT</w:t>
      </w:r>
      <w:r w:rsidR="002109DC" w:rsidRPr="001319A1">
        <w:rPr>
          <w:rFonts w:ascii="Book Antiqua" w:hAnsi="Book Antiqua" w:cs="Arial"/>
          <w:sz w:val="24"/>
          <w:szCs w:val="24"/>
          <w:lang w:val="en"/>
        </w:rPr>
        <w:t>. This effect has been confirmed in models</w:t>
      </w:r>
      <w:r w:rsidR="00B308DD">
        <w:rPr>
          <w:rFonts w:ascii="Book Antiqua" w:hAnsi="Book Antiqua" w:cs="Arial"/>
          <w:sz w:val="24"/>
          <w:szCs w:val="24"/>
          <w:lang w:val="en"/>
        </w:rPr>
        <w:t xml:space="preserve"> of intestinal epithelial </w:t>
      </w:r>
      <w:proofErr w:type="gramStart"/>
      <w:r w:rsidR="00B308DD">
        <w:rPr>
          <w:rFonts w:ascii="Book Antiqua" w:hAnsi="Book Antiqua" w:cs="Arial"/>
          <w:sz w:val="24"/>
          <w:szCs w:val="24"/>
          <w:lang w:val="en"/>
        </w:rPr>
        <w:t>cells</w:t>
      </w:r>
      <w:r w:rsidR="002109DC" w:rsidRPr="001319A1">
        <w:rPr>
          <w:rFonts w:ascii="Book Antiqua" w:hAnsi="Book Antiqua" w:cs="Arial"/>
          <w:sz w:val="24"/>
          <w:szCs w:val="24"/>
          <w:vertAlign w:val="superscript"/>
          <w:lang w:val="en"/>
        </w:rPr>
        <w:t>[</w:t>
      </w:r>
      <w:proofErr w:type="gramEnd"/>
      <w:r w:rsidR="0084061B" w:rsidRPr="001319A1">
        <w:rPr>
          <w:rFonts w:ascii="Book Antiqua" w:hAnsi="Book Antiqua" w:cs="Arial"/>
          <w:sz w:val="24"/>
          <w:szCs w:val="24"/>
          <w:vertAlign w:val="superscript"/>
          <w:lang w:val="en"/>
        </w:rPr>
        <w:t>2</w:t>
      </w:r>
      <w:r w:rsidR="0039153C" w:rsidRPr="001319A1">
        <w:rPr>
          <w:rFonts w:ascii="Book Antiqua" w:hAnsi="Book Antiqua" w:cs="Arial"/>
          <w:sz w:val="24"/>
          <w:szCs w:val="24"/>
          <w:vertAlign w:val="superscript"/>
          <w:lang w:val="en"/>
        </w:rPr>
        <w:t>2</w:t>
      </w:r>
      <w:r w:rsidR="00B308DD">
        <w:rPr>
          <w:rFonts w:ascii="Book Antiqua" w:hAnsi="Book Antiqua" w:cs="Arial"/>
          <w:sz w:val="24"/>
          <w:szCs w:val="24"/>
          <w:vertAlign w:val="superscript"/>
          <w:lang w:val="en"/>
        </w:rPr>
        <w:t>,</w:t>
      </w:r>
      <w:r w:rsidR="0084061B" w:rsidRPr="001319A1">
        <w:rPr>
          <w:rFonts w:ascii="Book Antiqua" w:hAnsi="Book Antiqua" w:cs="Arial"/>
          <w:sz w:val="24"/>
          <w:szCs w:val="24"/>
          <w:vertAlign w:val="superscript"/>
          <w:lang w:val="en"/>
        </w:rPr>
        <w:t>2</w:t>
      </w:r>
      <w:r w:rsidR="0039153C" w:rsidRPr="001319A1">
        <w:rPr>
          <w:rFonts w:ascii="Book Antiqua" w:hAnsi="Book Antiqua" w:cs="Arial"/>
          <w:sz w:val="24"/>
          <w:szCs w:val="24"/>
          <w:vertAlign w:val="superscript"/>
          <w:lang w:val="en"/>
        </w:rPr>
        <w:t>3</w:t>
      </w:r>
      <w:r w:rsidR="002109DC" w:rsidRPr="001319A1">
        <w:rPr>
          <w:rFonts w:ascii="Book Antiqua" w:hAnsi="Book Antiqua" w:cs="Arial"/>
          <w:sz w:val="24"/>
          <w:szCs w:val="24"/>
          <w:vertAlign w:val="superscript"/>
          <w:lang w:val="en"/>
        </w:rPr>
        <w:t>]</w:t>
      </w:r>
      <w:r w:rsidR="002109DC" w:rsidRPr="001319A1">
        <w:rPr>
          <w:rFonts w:ascii="Book Antiqua" w:hAnsi="Book Antiqua" w:cs="Arial"/>
          <w:sz w:val="24"/>
          <w:szCs w:val="24"/>
          <w:lang w:val="en"/>
        </w:rPr>
        <w:t xml:space="preserve">. The </w:t>
      </w:r>
      <w:r w:rsidR="00CE71EF" w:rsidRPr="001319A1">
        <w:rPr>
          <w:rFonts w:ascii="Book Antiqua" w:hAnsi="Book Antiqua" w:cs="Arial"/>
          <w:sz w:val="24"/>
          <w:szCs w:val="24"/>
          <w:lang w:val="en"/>
        </w:rPr>
        <w:t xml:space="preserve">action </w:t>
      </w:r>
      <w:r w:rsidR="002109DC" w:rsidRPr="001319A1">
        <w:rPr>
          <w:rFonts w:ascii="Book Antiqua" w:hAnsi="Book Antiqua" w:cs="Arial"/>
          <w:sz w:val="24"/>
          <w:szCs w:val="24"/>
          <w:lang w:val="en"/>
        </w:rPr>
        <w:t xml:space="preserve">of </w:t>
      </w:r>
      <w:r w:rsidR="002109DC" w:rsidRPr="001319A1">
        <w:rPr>
          <w:rFonts w:ascii="Book Antiqua" w:hAnsi="Book Antiqua" w:cs="Arial"/>
          <w:i/>
          <w:sz w:val="24"/>
          <w:szCs w:val="24"/>
          <w:lang w:val="en"/>
        </w:rPr>
        <w:t xml:space="preserve">S. </w:t>
      </w:r>
      <w:proofErr w:type="spellStart"/>
      <w:r w:rsidR="002109DC" w:rsidRPr="001319A1">
        <w:rPr>
          <w:rFonts w:ascii="Book Antiqua" w:hAnsi="Book Antiqua" w:cs="Arial"/>
          <w:i/>
          <w:sz w:val="24"/>
          <w:szCs w:val="24"/>
          <w:lang w:val="en"/>
        </w:rPr>
        <w:t>boulardii</w:t>
      </w:r>
      <w:proofErr w:type="spellEnd"/>
      <w:r w:rsidR="002109DC" w:rsidRPr="001319A1">
        <w:rPr>
          <w:rFonts w:ascii="Book Antiqua" w:hAnsi="Book Antiqua" w:cs="Arial"/>
          <w:sz w:val="24"/>
          <w:szCs w:val="24"/>
          <w:lang w:val="en"/>
        </w:rPr>
        <w:t xml:space="preserve"> </w:t>
      </w:r>
      <w:r w:rsidR="001E2029" w:rsidRPr="001319A1">
        <w:rPr>
          <w:rFonts w:ascii="Book Antiqua" w:hAnsi="Book Antiqua" w:cs="Arial"/>
          <w:sz w:val="24"/>
          <w:szCs w:val="24"/>
          <w:lang w:val="en"/>
        </w:rPr>
        <w:t xml:space="preserve">CNCM I-745 </w:t>
      </w:r>
      <w:r w:rsidR="002109DC" w:rsidRPr="001319A1">
        <w:rPr>
          <w:rFonts w:ascii="Book Antiqua" w:hAnsi="Book Antiqua" w:cs="Arial"/>
          <w:sz w:val="24"/>
          <w:szCs w:val="24"/>
          <w:lang w:val="en"/>
        </w:rPr>
        <w:t xml:space="preserve">(Figure 3A) </w:t>
      </w:r>
      <w:r w:rsidR="00CE71EF" w:rsidRPr="001319A1">
        <w:rPr>
          <w:rFonts w:ascii="Book Antiqua" w:hAnsi="Book Antiqua" w:cs="Arial"/>
          <w:sz w:val="24"/>
          <w:szCs w:val="24"/>
          <w:lang w:val="en"/>
        </w:rPr>
        <w:t xml:space="preserve">is </w:t>
      </w:r>
      <w:r w:rsidR="002109DC" w:rsidRPr="001319A1">
        <w:rPr>
          <w:rFonts w:ascii="Book Antiqua" w:hAnsi="Book Antiqua" w:cs="Arial"/>
          <w:sz w:val="24"/>
          <w:szCs w:val="24"/>
          <w:lang w:val="en"/>
        </w:rPr>
        <w:t>associated with a decrease in CT-induced cAMP.</w:t>
      </w:r>
      <w:r w:rsidR="00D22214" w:rsidRPr="001319A1">
        <w:rPr>
          <w:rFonts w:ascii="Book Antiqua" w:hAnsi="Book Antiqua" w:cs="Arial"/>
          <w:sz w:val="24"/>
          <w:szCs w:val="24"/>
          <w:lang w:val="en"/>
        </w:rPr>
        <w:t xml:space="preserve"> </w:t>
      </w:r>
      <w:r w:rsidR="002109DC" w:rsidRPr="001319A1">
        <w:rPr>
          <w:rFonts w:ascii="Book Antiqua" w:hAnsi="Book Antiqua" w:cs="Arial"/>
          <w:sz w:val="24"/>
          <w:szCs w:val="24"/>
          <w:lang w:val="en"/>
        </w:rPr>
        <w:t xml:space="preserve">It requires live yeasts and it </w:t>
      </w:r>
      <w:r w:rsidR="00085420" w:rsidRPr="001319A1">
        <w:rPr>
          <w:rFonts w:ascii="Book Antiqua" w:hAnsi="Book Antiqua" w:cs="Arial"/>
          <w:sz w:val="24"/>
          <w:szCs w:val="24"/>
          <w:lang w:val="en"/>
        </w:rPr>
        <w:t>is associated</w:t>
      </w:r>
      <w:r w:rsidR="002109DC" w:rsidRPr="001319A1">
        <w:rPr>
          <w:rFonts w:ascii="Book Antiqua" w:hAnsi="Book Antiqua" w:cs="Arial"/>
          <w:sz w:val="24"/>
          <w:szCs w:val="24"/>
          <w:lang w:val="en"/>
        </w:rPr>
        <w:t xml:space="preserve"> to a protein factor present in the culture supernatant of </w:t>
      </w:r>
      <w:r w:rsidR="002109DC" w:rsidRPr="001319A1">
        <w:rPr>
          <w:rFonts w:ascii="Book Antiqua" w:hAnsi="Book Antiqua" w:cs="Arial"/>
          <w:i/>
          <w:sz w:val="24"/>
          <w:szCs w:val="24"/>
          <w:lang w:val="en"/>
        </w:rPr>
        <w:t xml:space="preserve">S. </w:t>
      </w:r>
      <w:proofErr w:type="spellStart"/>
      <w:r w:rsidR="002109DC" w:rsidRPr="001319A1">
        <w:rPr>
          <w:rFonts w:ascii="Book Antiqua" w:hAnsi="Book Antiqua" w:cs="Arial"/>
          <w:i/>
          <w:sz w:val="24"/>
          <w:szCs w:val="24"/>
          <w:lang w:val="en"/>
        </w:rPr>
        <w:t>boulardii</w:t>
      </w:r>
      <w:proofErr w:type="spellEnd"/>
      <w:r w:rsidR="001E2029" w:rsidRPr="001319A1">
        <w:rPr>
          <w:rFonts w:ascii="Book Antiqua" w:hAnsi="Book Antiqua" w:cs="Arial"/>
          <w:i/>
          <w:sz w:val="24"/>
          <w:szCs w:val="24"/>
          <w:lang w:val="en"/>
        </w:rPr>
        <w:t xml:space="preserve"> </w:t>
      </w:r>
      <w:r w:rsidR="001E2029" w:rsidRPr="001319A1">
        <w:rPr>
          <w:rFonts w:ascii="Book Antiqua" w:hAnsi="Book Antiqua" w:cs="Arial"/>
          <w:sz w:val="24"/>
          <w:szCs w:val="24"/>
          <w:lang w:val="en"/>
        </w:rPr>
        <w:t>CNCM I-745</w:t>
      </w:r>
      <w:r w:rsidR="002109DC" w:rsidRPr="001319A1">
        <w:rPr>
          <w:rFonts w:ascii="Book Antiqua" w:hAnsi="Book Antiqua" w:cs="Arial"/>
          <w:sz w:val="24"/>
          <w:szCs w:val="24"/>
          <w:lang w:val="en"/>
        </w:rPr>
        <w:t xml:space="preserve">. </w:t>
      </w:r>
      <w:r w:rsidR="00CE71EF" w:rsidRPr="001319A1">
        <w:rPr>
          <w:rFonts w:ascii="Book Antiqua" w:hAnsi="Book Antiqua" w:cs="Arial"/>
          <w:sz w:val="24"/>
          <w:szCs w:val="24"/>
          <w:lang w:val="en"/>
        </w:rPr>
        <w:t>This protein factor</w:t>
      </w:r>
      <w:r w:rsidR="00CF11FB" w:rsidRPr="001319A1">
        <w:rPr>
          <w:rFonts w:ascii="Book Antiqua" w:hAnsi="Book Antiqua" w:cs="Arial"/>
          <w:sz w:val="24"/>
          <w:szCs w:val="24"/>
          <w:lang w:val="en"/>
        </w:rPr>
        <w:t>, at</w:t>
      </w:r>
      <w:r w:rsidR="002109DC" w:rsidRPr="001319A1">
        <w:rPr>
          <w:rFonts w:ascii="Book Antiqua" w:hAnsi="Book Antiqua" w:cs="Arial"/>
          <w:sz w:val="24"/>
          <w:szCs w:val="24"/>
          <w:lang w:val="en"/>
        </w:rPr>
        <w:t xml:space="preserve"> 120</w:t>
      </w:r>
      <w:r w:rsidR="003149D3" w:rsidRPr="001319A1">
        <w:rPr>
          <w:rFonts w:ascii="Book Antiqua" w:hAnsi="Book Antiqua" w:cs="Arial"/>
          <w:sz w:val="24"/>
          <w:szCs w:val="24"/>
          <w:lang w:val="en"/>
        </w:rPr>
        <w:t xml:space="preserve"> </w:t>
      </w:r>
      <w:proofErr w:type="spellStart"/>
      <w:r w:rsidR="002109DC" w:rsidRPr="001319A1">
        <w:rPr>
          <w:rFonts w:ascii="Book Antiqua" w:hAnsi="Book Antiqua" w:cs="Arial"/>
          <w:sz w:val="24"/>
          <w:szCs w:val="24"/>
          <w:lang w:val="en"/>
        </w:rPr>
        <w:t>kDa</w:t>
      </w:r>
      <w:proofErr w:type="spellEnd"/>
      <w:r w:rsidR="00CF11FB" w:rsidRPr="001319A1">
        <w:rPr>
          <w:rFonts w:ascii="Book Antiqua" w:hAnsi="Book Antiqua" w:cs="Arial"/>
          <w:sz w:val="24"/>
          <w:szCs w:val="24"/>
          <w:lang w:val="en"/>
        </w:rPr>
        <w:t>,</w:t>
      </w:r>
      <w:r w:rsidR="002109DC" w:rsidRPr="001319A1">
        <w:rPr>
          <w:rFonts w:ascii="Book Antiqua" w:hAnsi="Book Antiqua" w:cs="Arial"/>
          <w:sz w:val="24"/>
          <w:szCs w:val="24"/>
          <w:lang w:val="en"/>
        </w:rPr>
        <w:t xml:space="preserve"> acts directly on enterocytes by inhibiting the </w:t>
      </w:r>
      <w:r w:rsidR="007E7F77" w:rsidRPr="001319A1">
        <w:rPr>
          <w:rFonts w:ascii="Book Antiqua" w:hAnsi="Book Antiqua" w:cs="Arial"/>
          <w:sz w:val="24"/>
          <w:szCs w:val="24"/>
          <w:lang w:val="en"/>
        </w:rPr>
        <w:t>cAMP-induced secretion of</w:t>
      </w:r>
      <w:r w:rsidR="002109DC" w:rsidRPr="001319A1">
        <w:rPr>
          <w:rFonts w:ascii="Book Antiqua" w:hAnsi="Book Antiqua" w:cs="Arial"/>
          <w:sz w:val="24"/>
          <w:szCs w:val="24"/>
          <w:lang w:val="en"/>
        </w:rPr>
        <w:t xml:space="preserve"> </w:t>
      </w:r>
      <w:r w:rsidR="007E7F77" w:rsidRPr="001319A1">
        <w:rPr>
          <w:rFonts w:ascii="Book Antiqua" w:hAnsi="Book Antiqua" w:cs="Arial"/>
          <w:sz w:val="24"/>
          <w:szCs w:val="24"/>
          <w:lang w:val="en"/>
        </w:rPr>
        <w:t>chlorid</w:t>
      </w:r>
      <w:r w:rsidR="002109DC" w:rsidRPr="001319A1">
        <w:rPr>
          <w:rFonts w:ascii="Book Antiqua" w:hAnsi="Book Antiqua" w:cs="Arial"/>
          <w:sz w:val="24"/>
          <w:szCs w:val="24"/>
          <w:lang w:val="en"/>
        </w:rPr>
        <w:t>e</w:t>
      </w:r>
      <w:r w:rsidR="005163D1" w:rsidRPr="001319A1">
        <w:rPr>
          <w:rFonts w:ascii="Book Antiqua" w:hAnsi="Book Antiqua" w:cs="Arial"/>
          <w:sz w:val="24"/>
          <w:szCs w:val="24"/>
          <w:lang w:val="en"/>
        </w:rPr>
        <w:t xml:space="preserve"> (Cl</w:t>
      </w:r>
      <w:r w:rsidR="005163D1" w:rsidRPr="001319A1">
        <w:rPr>
          <w:rFonts w:ascii="Book Antiqua" w:hAnsi="Book Antiqua" w:cs="Arial"/>
          <w:sz w:val="24"/>
          <w:szCs w:val="24"/>
          <w:vertAlign w:val="superscript"/>
          <w:lang w:val="en"/>
        </w:rPr>
        <w:t>-</w:t>
      </w:r>
      <w:r w:rsidR="005163D1" w:rsidRPr="001319A1">
        <w:rPr>
          <w:rFonts w:ascii="Book Antiqua" w:hAnsi="Book Antiqua" w:cs="Arial"/>
          <w:sz w:val="24"/>
          <w:szCs w:val="24"/>
          <w:lang w:val="en"/>
        </w:rPr>
        <w:t xml:space="preserve">) </w:t>
      </w:r>
      <w:r w:rsidR="00CF11FB" w:rsidRPr="001319A1">
        <w:rPr>
          <w:rFonts w:ascii="Book Antiqua" w:hAnsi="Book Antiqua" w:cs="Arial"/>
          <w:sz w:val="24"/>
          <w:szCs w:val="24"/>
          <w:lang w:val="en"/>
        </w:rPr>
        <w:t xml:space="preserve">triggered </w:t>
      </w:r>
      <w:r w:rsidR="002109DC" w:rsidRPr="001319A1">
        <w:rPr>
          <w:rFonts w:ascii="Book Antiqua" w:hAnsi="Book Antiqua" w:cs="Arial"/>
          <w:sz w:val="24"/>
          <w:szCs w:val="24"/>
          <w:lang w:val="en"/>
        </w:rPr>
        <w:t>by CT</w:t>
      </w:r>
      <w:r w:rsidR="00CF11FB" w:rsidRPr="001319A1">
        <w:rPr>
          <w:rFonts w:ascii="Book Antiqua" w:hAnsi="Book Antiqua" w:cs="Arial"/>
          <w:sz w:val="24"/>
          <w:szCs w:val="24"/>
          <w:lang w:val="en"/>
        </w:rPr>
        <w:t>,</w:t>
      </w:r>
      <w:r w:rsidR="002109DC" w:rsidRPr="001319A1">
        <w:rPr>
          <w:rFonts w:ascii="Book Antiqua" w:hAnsi="Book Antiqua" w:cs="Arial"/>
          <w:sz w:val="24"/>
          <w:szCs w:val="24"/>
          <w:lang w:val="en"/>
        </w:rPr>
        <w:t xml:space="preserve"> </w:t>
      </w:r>
      <w:r w:rsidR="00CF11FB" w:rsidRPr="001319A1">
        <w:rPr>
          <w:rFonts w:ascii="Book Antiqua" w:hAnsi="Book Antiqua" w:cs="Arial"/>
          <w:sz w:val="24"/>
          <w:szCs w:val="24"/>
          <w:lang w:val="en"/>
        </w:rPr>
        <w:t xml:space="preserve">and </w:t>
      </w:r>
      <w:r w:rsidR="002109DC" w:rsidRPr="001319A1">
        <w:rPr>
          <w:rFonts w:ascii="Book Antiqua" w:hAnsi="Book Antiqua" w:cs="Arial"/>
          <w:sz w:val="24"/>
          <w:szCs w:val="24"/>
          <w:lang w:val="en"/>
        </w:rPr>
        <w:t xml:space="preserve">also by </w:t>
      </w:r>
      <w:r w:rsidR="0028004A" w:rsidRPr="001319A1">
        <w:rPr>
          <w:rFonts w:ascii="Book Antiqua" w:hAnsi="Book Antiqua" w:cs="Arial"/>
          <w:sz w:val="24"/>
          <w:szCs w:val="24"/>
          <w:lang w:val="en"/>
        </w:rPr>
        <w:t>other cAMP-agonist</w:t>
      </w:r>
      <w:r w:rsidR="00CF11FB" w:rsidRPr="001319A1">
        <w:rPr>
          <w:rFonts w:ascii="Book Antiqua" w:hAnsi="Book Antiqua" w:cs="Arial"/>
          <w:sz w:val="24"/>
          <w:szCs w:val="24"/>
          <w:lang w:val="en"/>
        </w:rPr>
        <w:t>s</w:t>
      </w:r>
      <w:r w:rsidR="0028004A" w:rsidRPr="001319A1">
        <w:rPr>
          <w:rFonts w:ascii="Book Antiqua" w:hAnsi="Book Antiqua" w:cs="Arial"/>
          <w:sz w:val="24"/>
          <w:szCs w:val="24"/>
          <w:lang w:val="en"/>
        </w:rPr>
        <w:t xml:space="preserve"> like </w:t>
      </w:r>
      <w:proofErr w:type="spellStart"/>
      <w:r w:rsidR="004A7E42">
        <w:rPr>
          <w:rFonts w:ascii="Book Antiqua" w:hAnsi="Book Antiqua" w:cs="Arial"/>
          <w:sz w:val="24"/>
          <w:szCs w:val="24"/>
          <w:lang w:val="en"/>
        </w:rPr>
        <w:t>Vaso</w:t>
      </w:r>
      <w:proofErr w:type="spellEnd"/>
      <w:r w:rsidR="004A7E42">
        <w:rPr>
          <w:rFonts w:ascii="Book Antiqua" w:eastAsia="SimSun" w:hAnsi="Book Antiqua" w:cs="Arial" w:hint="eastAsia"/>
          <w:sz w:val="24"/>
          <w:szCs w:val="24"/>
          <w:lang w:val="en" w:eastAsia="zh-CN"/>
        </w:rPr>
        <w:t>-</w:t>
      </w:r>
      <w:r w:rsidR="004A7E42">
        <w:rPr>
          <w:rFonts w:ascii="Book Antiqua" w:hAnsi="Book Antiqua" w:cs="Arial"/>
          <w:sz w:val="24"/>
          <w:szCs w:val="24"/>
          <w:lang w:val="en"/>
        </w:rPr>
        <w:t>intestinal peptide</w:t>
      </w:r>
      <w:r w:rsidR="003F3809" w:rsidRPr="001319A1">
        <w:rPr>
          <w:rFonts w:ascii="Book Antiqua" w:hAnsi="Book Antiqua" w:cs="Arial"/>
          <w:sz w:val="24"/>
          <w:szCs w:val="24"/>
          <w:lang w:val="en"/>
        </w:rPr>
        <w:t xml:space="preserve"> </w:t>
      </w:r>
      <w:r w:rsidR="002109DC" w:rsidRPr="001319A1">
        <w:rPr>
          <w:rFonts w:ascii="Book Antiqua" w:hAnsi="Book Antiqua" w:cs="Arial"/>
          <w:sz w:val="24"/>
          <w:szCs w:val="24"/>
          <w:lang w:val="en"/>
        </w:rPr>
        <w:t xml:space="preserve">or </w:t>
      </w:r>
      <w:r w:rsidR="00CF11FB" w:rsidRPr="001319A1">
        <w:rPr>
          <w:rFonts w:ascii="Book Antiqua" w:hAnsi="Book Antiqua" w:cs="Arial"/>
          <w:sz w:val="24"/>
          <w:szCs w:val="24"/>
          <w:lang w:val="en"/>
        </w:rPr>
        <w:t xml:space="preserve">the </w:t>
      </w:r>
      <w:proofErr w:type="spellStart"/>
      <w:r w:rsidR="002109DC" w:rsidRPr="001319A1">
        <w:rPr>
          <w:rFonts w:ascii="Book Antiqua" w:hAnsi="Book Antiqua" w:cs="Arial"/>
          <w:sz w:val="24"/>
          <w:szCs w:val="24"/>
          <w:lang w:val="en"/>
        </w:rPr>
        <w:t>L</w:t>
      </w:r>
      <w:r w:rsidR="003F3809" w:rsidRPr="001319A1">
        <w:rPr>
          <w:rFonts w:ascii="Book Antiqua" w:hAnsi="Book Antiqua" w:cs="Arial"/>
          <w:sz w:val="24"/>
          <w:szCs w:val="24"/>
          <w:lang w:val="en"/>
        </w:rPr>
        <w:t>abile</w:t>
      </w:r>
      <w:r w:rsidR="002109DC" w:rsidRPr="001319A1">
        <w:rPr>
          <w:rFonts w:ascii="Book Antiqua" w:hAnsi="Book Antiqua" w:cs="Arial"/>
          <w:sz w:val="24"/>
          <w:szCs w:val="24"/>
          <w:lang w:val="en"/>
        </w:rPr>
        <w:t>T</w:t>
      </w:r>
      <w:proofErr w:type="spellEnd"/>
      <w:r w:rsidR="002109DC" w:rsidRPr="001319A1">
        <w:rPr>
          <w:rFonts w:ascii="Book Antiqua" w:hAnsi="Book Antiqua" w:cs="Arial"/>
          <w:sz w:val="24"/>
          <w:szCs w:val="24"/>
          <w:lang w:val="en"/>
        </w:rPr>
        <w:t xml:space="preserve"> toxin</w:t>
      </w:r>
      <w:r w:rsidR="003F3809" w:rsidRPr="001319A1">
        <w:rPr>
          <w:rFonts w:ascii="Book Antiqua" w:hAnsi="Book Antiqua" w:cs="Arial"/>
          <w:sz w:val="24"/>
          <w:szCs w:val="24"/>
          <w:lang w:val="en"/>
        </w:rPr>
        <w:t xml:space="preserve"> (LT) of </w:t>
      </w:r>
      <w:r w:rsidR="00B308DD" w:rsidRPr="001319A1">
        <w:rPr>
          <w:rFonts w:ascii="Book Antiqua" w:hAnsi="Book Antiqua" w:cs="Arial"/>
          <w:i/>
          <w:sz w:val="24"/>
          <w:szCs w:val="24"/>
          <w:lang w:val="en"/>
        </w:rPr>
        <w:t>E. coli</w:t>
      </w:r>
      <w:r w:rsidR="002109DC" w:rsidRPr="001319A1">
        <w:rPr>
          <w:rFonts w:ascii="Book Antiqua" w:hAnsi="Book Antiqua" w:cs="Arial"/>
          <w:sz w:val="24"/>
          <w:szCs w:val="24"/>
          <w:vertAlign w:val="superscript"/>
          <w:lang w:val="en"/>
        </w:rPr>
        <w:t>[</w:t>
      </w:r>
      <w:r w:rsidR="0084061B" w:rsidRPr="001319A1">
        <w:rPr>
          <w:rFonts w:ascii="Book Antiqua" w:hAnsi="Book Antiqua" w:cs="Arial"/>
          <w:sz w:val="24"/>
          <w:szCs w:val="24"/>
          <w:vertAlign w:val="superscript"/>
          <w:lang w:val="en"/>
        </w:rPr>
        <w:t>2</w:t>
      </w:r>
      <w:r w:rsidR="0039153C" w:rsidRPr="001319A1">
        <w:rPr>
          <w:rFonts w:ascii="Book Antiqua" w:hAnsi="Book Antiqua" w:cs="Arial"/>
          <w:sz w:val="24"/>
          <w:szCs w:val="24"/>
          <w:vertAlign w:val="superscript"/>
          <w:lang w:val="en"/>
        </w:rPr>
        <w:t>2</w:t>
      </w:r>
      <w:r w:rsidR="00B308DD">
        <w:rPr>
          <w:rFonts w:ascii="Book Antiqua" w:hAnsi="Book Antiqua" w:cs="Arial"/>
          <w:sz w:val="24"/>
          <w:szCs w:val="24"/>
          <w:vertAlign w:val="superscript"/>
          <w:lang w:val="en"/>
        </w:rPr>
        <w:t>,</w:t>
      </w:r>
      <w:r w:rsidR="0084061B" w:rsidRPr="001319A1">
        <w:rPr>
          <w:rFonts w:ascii="Book Antiqua" w:hAnsi="Book Antiqua" w:cs="Arial"/>
          <w:sz w:val="24"/>
          <w:szCs w:val="24"/>
          <w:vertAlign w:val="superscript"/>
          <w:lang w:val="en"/>
        </w:rPr>
        <w:t>2</w:t>
      </w:r>
      <w:r w:rsidR="0039153C" w:rsidRPr="001319A1">
        <w:rPr>
          <w:rFonts w:ascii="Book Antiqua" w:hAnsi="Book Antiqua" w:cs="Arial"/>
          <w:sz w:val="24"/>
          <w:szCs w:val="24"/>
          <w:vertAlign w:val="superscript"/>
          <w:lang w:val="en"/>
        </w:rPr>
        <w:t>3</w:t>
      </w:r>
      <w:r w:rsidR="002109DC" w:rsidRPr="001319A1">
        <w:rPr>
          <w:rFonts w:ascii="Book Antiqua" w:hAnsi="Book Antiqua" w:cs="Arial"/>
          <w:sz w:val="24"/>
          <w:szCs w:val="24"/>
          <w:vertAlign w:val="superscript"/>
          <w:lang w:val="en"/>
        </w:rPr>
        <w:t>]</w:t>
      </w:r>
      <w:r w:rsidR="002109DC" w:rsidRPr="001319A1">
        <w:rPr>
          <w:rFonts w:ascii="Book Antiqua" w:hAnsi="Book Antiqua" w:cs="Arial"/>
          <w:sz w:val="24"/>
          <w:szCs w:val="24"/>
          <w:lang w:val="en"/>
        </w:rPr>
        <w:t xml:space="preserve">. Another study shows that </w:t>
      </w:r>
      <w:r w:rsidR="002109DC" w:rsidRPr="001319A1">
        <w:rPr>
          <w:rFonts w:ascii="Book Antiqua" w:hAnsi="Book Antiqua" w:cs="Arial"/>
          <w:i/>
          <w:sz w:val="24"/>
          <w:szCs w:val="24"/>
          <w:lang w:val="en"/>
        </w:rPr>
        <w:t xml:space="preserve">S. </w:t>
      </w:r>
      <w:proofErr w:type="spellStart"/>
      <w:r w:rsidR="002109DC" w:rsidRPr="001319A1">
        <w:rPr>
          <w:rFonts w:ascii="Book Antiqua" w:hAnsi="Book Antiqua" w:cs="Arial"/>
          <w:i/>
          <w:sz w:val="24"/>
          <w:szCs w:val="24"/>
          <w:lang w:val="en"/>
        </w:rPr>
        <w:t>boulardii</w:t>
      </w:r>
      <w:proofErr w:type="spellEnd"/>
      <w:r w:rsidR="001E2029" w:rsidRPr="001319A1">
        <w:rPr>
          <w:rFonts w:ascii="Book Antiqua" w:hAnsi="Book Antiqua" w:cs="Arial"/>
          <w:i/>
          <w:sz w:val="24"/>
          <w:szCs w:val="24"/>
          <w:lang w:val="en"/>
        </w:rPr>
        <w:t xml:space="preserve"> </w:t>
      </w:r>
      <w:r w:rsidR="001E2029" w:rsidRPr="001319A1">
        <w:rPr>
          <w:rFonts w:ascii="Book Antiqua" w:hAnsi="Book Antiqua" w:cs="Arial"/>
          <w:sz w:val="24"/>
          <w:szCs w:val="24"/>
          <w:lang w:val="en"/>
        </w:rPr>
        <w:t>CNCM I-745</w:t>
      </w:r>
      <w:r w:rsidR="002109DC" w:rsidRPr="001319A1">
        <w:rPr>
          <w:rFonts w:ascii="Book Antiqua" w:hAnsi="Book Antiqua" w:cs="Arial"/>
          <w:sz w:val="24"/>
          <w:szCs w:val="24"/>
          <w:lang w:val="en"/>
        </w:rPr>
        <w:t xml:space="preserve"> can </w:t>
      </w:r>
      <w:r w:rsidR="00CF11FB" w:rsidRPr="001319A1">
        <w:rPr>
          <w:rFonts w:ascii="Book Antiqua" w:hAnsi="Book Antiqua" w:cs="Arial"/>
          <w:sz w:val="24"/>
          <w:szCs w:val="24"/>
          <w:lang w:val="en"/>
        </w:rPr>
        <w:t xml:space="preserve">attach </w:t>
      </w:r>
      <w:r w:rsidR="002109DC" w:rsidRPr="001319A1">
        <w:rPr>
          <w:rFonts w:ascii="Book Antiqua" w:hAnsi="Book Antiqua" w:cs="Arial"/>
          <w:sz w:val="24"/>
          <w:szCs w:val="24"/>
          <w:lang w:val="en"/>
        </w:rPr>
        <w:t xml:space="preserve">CT to its </w:t>
      </w:r>
      <w:r w:rsidR="00CF11FB" w:rsidRPr="001319A1">
        <w:rPr>
          <w:rFonts w:ascii="Book Antiqua" w:hAnsi="Book Antiqua" w:cs="Arial"/>
          <w:sz w:val="24"/>
          <w:szCs w:val="24"/>
          <w:lang w:val="en"/>
        </w:rPr>
        <w:t xml:space="preserve">cell </w:t>
      </w:r>
      <w:r w:rsidR="002109DC" w:rsidRPr="001319A1">
        <w:rPr>
          <w:rFonts w:ascii="Book Antiqua" w:hAnsi="Book Antiqua" w:cs="Arial"/>
          <w:sz w:val="24"/>
          <w:szCs w:val="24"/>
          <w:lang w:val="en"/>
        </w:rPr>
        <w:t>wall, which is another mechani</w:t>
      </w:r>
      <w:r w:rsidR="00B308DD">
        <w:rPr>
          <w:rFonts w:ascii="Book Antiqua" w:hAnsi="Book Antiqua" w:cs="Arial"/>
          <w:sz w:val="24"/>
          <w:szCs w:val="24"/>
          <w:lang w:val="en"/>
        </w:rPr>
        <w:t xml:space="preserve">sm of action against this </w:t>
      </w:r>
      <w:proofErr w:type="gramStart"/>
      <w:r w:rsidR="00B308DD">
        <w:rPr>
          <w:rFonts w:ascii="Book Antiqua" w:hAnsi="Book Antiqua" w:cs="Arial"/>
          <w:sz w:val="24"/>
          <w:szCs w:val="24"/>
          <w:lang w:val="en"/>
        </w:rPr>
        <w:t>toxin</w:t>
      </w:r>
      <w:r w:rsidR="002109DC" w:rsidRPr="001319A1">
        <w:rPr>
          <w:rFonts w:ascii="Book Antiqua" w:hAnsi="Book Antiqua" w:cs="Arial"/>
          <w:sz w:val="24"/>
          <w:szCs w:val="24"/>
          <w:vertAlign w:val="superscript"/>
          <w:lang w:val="en"/>
        </w:rPr>
        <w:t>[</w:t>
      </w:r>
      <w:proofErr w:type="gramEnd"/>
      <w:r w:rsidR="0084061B" w:rsidRPr="001319A1">
        <w:rPr>
          <w:rFonts w:ascii="Book Antiqua" w:hAnsi="Book Antiqua" w:cs="Arial"/>
          <w:sz w:val="24"/>
          <w:szCs w:val="24"/>
          <w:vertAlign w:val="superscript"/>
          <w:lang w:val="en"/>
        </w:rPr>
        <w:t>2</w:t>
      </w:r>
      <w:r w:rsidR="0039153C" w:rsidRPr="001319A1">
        <w:rPr>
          <w:rFonts w:ascii="Book Antiqua" w:hAnsi="Book Antiqua" w:cs="Arial"/>
          <w:sz w:val="24"/>
          <w:szCs w:val="24"/>
          <w:vertAlign w:val="superscript"/>
          <w:lang w:val="en"/>
        </w:rPr>
        <w:t>4</w:t>
      </w:r>
      <w:r w:rsidR="002109DC" w:rsidRPr="001319A1">
        <w:rPr>
          <w:rFonts w:ascii="Book Antiqua" w:hAnsi="Book Antiqua" w:cs="Arial"/>
          <w:sz w:val="24"/>
          <w:szCs w:val="24"/>
          <w:vertAlign w:val="superscript"/>
          <w:lang w:val="en"/>
        </w:rPr>
        <w:t>]</w:t>
      </w:r>
      <w:r w:rsidR="002109DC" w:rsidRPr="001319A1">
        <w:rPr>
          <w:rFonts w:ascii="Book Antiqua" w:hAnsi="Book Antiqua" w:cs="Arial"/>
          <w:sz w:val="24"/>
          <w:szCs w:val="24"/>
          <w:lang w:val="en"/>
        </w:rPr>
        <w:t>.</w:t>
      </w:r>
    </w:p>
    <w:p w14:paraId="5A40A3A3" w14:textId="77777777" w:rsidR="002D3230" w:rsidRPr="001319A1" w:rsidRDefault="002D3230" w:rsidP="001319A1">
      <w:pPr>
        <w:pStyle w:val="HTMLPreformatted"/>
        <w:widowControl w:val="0"/>
        <w:adjustRightInd w:val="0"/>
        <w:snapToGrid w:val="0"/>
        <w:spacing w:line="360" w:lineRule="auto"/>
        <w:jc w:val="both"/>
        <w:rPr>
          <w:rFonts w:ascii="Book Antiqua" w:hAnsi="Book Antiqua" w:cs="Arial"/>
          <w:sz w:val="24"/>
          <w:szCs w:val="24"/>
          <w:lang w:val="en"/>
        </w:rPr>
      </w:pPr>
    </w:p>
    <w:p w14:paraId="1D3E467D" w14:textId="14E3E152" w:rsidR="002D3230" w:rsidRPr="00B308DD" w:rsidRDefault="00B308DD" w:rsidP="001319A1">
      <w:pPr>
        <w:pStyle w:val="HTMLPreformatted"/>
        <w:widowControl w:val="0"/>
        <w:adjustRightInd w:val="0"/>
        <w:snapToGrid w:val="0"/>
        <w:spacing w:line="360" w:lineRule="auto"/>
        <w:jc w:val="both"/>
        <w:rPr>
          <w:rFonts w:ascii="Book Antiqua" w:eastAsia="SimSun" w:hAnsi="Book Antiqua" w:cs="Arial"/>
          <w:b/>
          <w:sz w:val="24"/>
          <w:szCs w:val="24"/>
          <w:lang w:val="en" w:eastAsia="zh-CN"/>
        </w:rPr>
      </w:pPr>
      <w:r w:rsidRPr="00B308DD">
        <w:rPr>
          <w:rFonts w:ascii="Book Antiqua" w:hAnsi="Book Antiqua" w:cs="Arial"/>
          <w:b/>
          <w:i/>
          <w:sz w:val="24"/>
          <w:szCs w:val="24"/>
          <w:lang w:val="en"/>
        </w:rPr>
        <w:t>Clostridium difficile</w:t>
      </w:r>
      <w:r>
        <w:rPr>
          <w:rFonts w:ascii="Book Antiqua" w:eastAsia="SimSun" w:hAnsi="Book Antiqua" w:cs="Arial" w:hint="eastAsia"/>
          <w:b/>
          <w:sz w:val="24"/>
          <w:szCs w:val="24"/>
          <w:lang w:val="en" w:eastAsia="zh-CN"/>
        </w:rPr>
        <w:t xml:space="preserve">: </w:t>
      </w:r>
      <w:r w:rsidR="002D3230" w:rsidRPr="001319A1">
        <w:rPr>
          <w:rFonts w:ascii="Book Antiqua" w:hAnsi="Book Antiqua" w:cs="Arial"/>
          <w:sz w:val="24"/>
          <w:szCs w:val="24"/>
          <w:lang w:val="en"/>
        </w:rPr>
        <w:t xml:space="preserve">The mechanism of action of </w:t>
      </w:r>
      <w:r w:rsidR="002D3230" w:rsidRPr="001319A1">
        <w:rPr>
          <w:rFonts w:ascii="Book Antiqua" w:hAnsi="Book Antiqua" w:cs="Arial"/>
          <w:i/>
          <w:sz w:val="24"/>
          <w:szCs w:val="24"/>
          <w:lang w:val="en"/>
        </w:rPr>
        <w:t xml:space="preserve">S. </w:t>
      </w:r>
      <w:proofErr w:type="spellStart"/>
      <w:r w:rsidR="002D3230" w:rsidRPr="001319A1">
        <w:rPr>
          <w:rFonts w:ascii="Book Antiqua" w:hAnsi="Book Antiqua" w:cs="Arial"/>
          <w:i/>
          <w:sz w:val="24"/>
          <w:szCs w:val="24"/>
          <w:lang w:val="en"/>
        </w:rPr>
        <w:t>boulardii</w:t>
      </w:r>
      <w:proofErr w:type="spellEnd"/>
      <w:r w:rsidR="002D3230" w:rsidRPr="001319A1">
        <w:rPr>
          <w:rFonts w:ascii="Book Antiqua" w:hAnsi="Book Antiqua" w:cs="Arial"/>
          <w:sz w:val="24"/>
          <w:szCs w:val="24"/>
          <w:lang w:val="en"/>
        </w:rPr>
        <w:t xml:space="preserve"> </w:t>
      </w:r>
      <w:r w:rsidR="001E2029" w:rsidRPr="001319A1">
        <w:rPr>
          <w:rFonts w:ascii="Book Antiqua" w:hAnsi="Book Antiqua" w:cs="Arial"/>
          <w:sz w:val="24"/>
          <w:szCs w:val="24"/>
          <w:lang w:val="en"/>
        </w:rPr>
        <w:t xml:space="preserve">CNCM I-745 </w:t>
      </w:r>
      <w:r w:rsidR="002D3230" w:rsidRPr="001319A1">
        <w:rPr>
          <w:rFonts w:ascii="Book Antiqua" w:hAnsi="Book Antiqua" w:cs="Arial"/>
          <w:sz w:val="24"/>
          <w:szCs w:val="24"/>
          <w:lang w:val="en"/>
        </w:rPr>
        <w:t xml:space="preserve">with respect to </w:t>
      </w:r>
      <w:r w:rsidR="002D3230" w:rsidRPr="001319A1">
        <w:rPr>
          <w:rFonts w:ascii="Book Antiqua" w:hAnsi="Book Antiqua" w:cs="Arial"/>
          <w:i/>
          <w:sz w:val="24"/>
          <w:szCs w:val="24"/>
          <w:lang w:val="en"/>
        </w:rPr>
        <w:t>C. difficile</w:t>
      </w:r>
      <w:r w:rsidR="002D3230" w:rsidRPr="001319A1">
        <w:rPr>
          <w:rFonts w:ascii="Book Antiqua" w:hAnsi="Book Antiqua" w:cs="Arial"/>
          <w:sz w:val="24"/>
          <w:szCs w:val="24"/>
          <w:lang w:val="en"/>
        </w:rPr>
        <w:t xml:space="preserve"> infections has been the most studied. The administration of </w:t>
      </w:r>
      <w:r w:rsidR="002D3230" w:rsidRPr="001319A1">
        <w:rPr>
          <w:rFonts w:ascii="Book Antiqua" w:hAnsi="Book Antiqua" w:cs="Arial"/>
          <w:i/>
          <w:sz w:val="24"/>
          <w:szCs w:val="24"/>
          <w:lang w:val="en"/>
        </w:rPr>
        <w:t xml:space="preserve">S. </w:t>
      </w:r>
      <w:proofErr w:type="spellStart"/>
      <w:r w:rsidR="002D3230" w:rsidRPr="001319A1">
        <w:rPr>
          <w:rFonts w:ascii="Book Antiqua" w:hAnsi="Book Antiqua" w:cs="Arial"/>
          <w:i/>
          <w:sz w:val="24"/>
          <w:szCs w:val="24"/>
          <w:lang w:val="en"/>
        </w:rPr>
        <w:lastRenderedPageBreak/>
        <w:t>boulardii</w:t>
      </w:r>
      <w:proofErr w:type="spellEnd"/>
      <w:r w:rsidR="002D3230" w:rsidRPr="001319A1">
        <w:rPr>
          <w:rFonts w:ascii="Book Antiqua" w:hAnsi="Book Antiqua" w:cs="Arial"/>
          <w:sz w:val="24"/>
          <w:szCs w:val="24"/>
          <w:lang w:val="en"/>
        </w:rPr>
        <w:t xml:space="preserve"> </w:t>
      </w:r>
      <w:r w:rsidR="001E2029" w:rsidRPr="001319A1">
        <w:rPr>
          <w:rFonts w:ascii="Book Antiqua" w:hAnsi="Book Antiqua" w:cs="Arial"/>
          <w:sz w:val="24"/>
          <w:szCs w:val="24"/>
          <w:lang w:val="en"/>
        </w:rPr>
        <w:t xml:space="preserve">CNCM I-745 </w:t>
      </w:r>
      <w:r w:rsidR="002D3230" w:rsidRPr="001319A1">
        <w:rPr>
          <w:rFonts w:ascii="Book Antiqua" w:hAnsi="Book Antiqua" w:cs="Arial"/>
          <w:sz w:val="24"/>
          <w:szCs w:val="24"/>
          <w:lang w:val="en"/>
        </w:rPr>
        <w:t xml:space="preserve">significantly reduces the mortality induced by </w:t>
      </w:r>
      <w:r w:rsidR="002D3230" w:rsidRPr="001319A1">
        <w:rPr>
          <w:rFonts w:ascii="Book Antiqua" w:hAnsi="Book Antiqua" w:cs="Arial"/>
          <w:i/>
          <w:sz w:val="24"/>
          <w:szCs w:val="24"/>
          <w:lang w:val="en"/>
        </w:rPr>
        <w:t>C. difficile</w:t>
      </w:r>
      <w:r w:rsidR="002D3230" w:rsidRPr="001319A1">
        <w:rPr>
          <w:rFonts w:ascii="Book Antiqua" w:hAnsi="Book Antiqua" w:cs="Arial"/>
          <w:sz w:val="24"/>
          <w:szCs w:val="24"/>
          <w:lang w:val="en"/>
        </w:rPr>
        <w:t xml:space="preserve"> colitis in clindamycin-treated </w:t>
      </w:r>
      <w:proofErr w:type="gramStart"/>
      <w:r w:rsidR="002D3230" w:rsidRPr="001319A1">
        <w:rPr>
          <w:rFonts w:ascii="Book Antiqua" w:hAnsi="Book Antiqua" w:cs="Arial"/>
          <w:sz w:val="24"/>
          <w:szCs w:val="24"/>
          <w:lang w:val="en"/>
        </w:rPr>
        <w:t>h</w:t>
      </w:r>
      <w:r>
        <w:rPr>
          <w:rFonts w:ascii="Book Antiqua" w:hAnsi="Book Antiqua" w:cs="Arial"/>
          <w:sz w:val="24"/>
          <w:szCs w:val="24"/>
          <w:lang w:val="en"/>
        </w:rPr>
        <w:t>amsters</w:t>
      </w:r>
      <w:r w:rsidR="002D3230" w:rsidRPr="001319A1">
        <w:rPr>
          <w:rFonts w:ascii="Book Antiqua" w:hAnsi="Book Antiqua" w:cs="Arial"/>
          <w:sz w:val="24"/>
          <w:szCs w:val="24"/>
          <w:vertAlign w:val="superscript"/>
          <w:lang w:val="en"/>
        </w:rPr>
        <w:t>[</w:t>
      </w:r>
      <w:proofErr w:type="gramEnd"/>
      <w:r w:rsidR="0084061B" w:rsidRPr="001319A1">
        <w:rPr>
          <w:rFonts w:ascii="Book Antiqua" w:hAnsi="Book Antiqua" w:cs="Arial"/>
          <w:sz w:val="24"/>
          <w:szCs w:val="24"/>
          <w:vertAlign w:val="superscript"/>
          <w:lang w:val="en"/>
        </w:rPr>
        <w:t>2</w:t>
      </w:r>
      <w:r w:rsidR="00F11580" w:rsidRPr="001319A1">
        <w:rPr>
          <w:rFonts w:ascii="Book Antiqua" w:hAnsi="Book Antiqua" w:cs="Arial"/>
          <w:sz w:val="24"/>
          <w:szCs w:val="24"/>
          <w:vertAlign w:val="superscript"/>
          <w:lang w:val="en"/>
        </w:rPr>
        <w:t>5</w:t>
      </w:r>
      <w:r w:rsidR="002D3230" w:rsidRPr="001319A1">
        <w:rPr>
          <w:rFonts w:ascii="Book Antiqua" w:hAnsi="Book Antiqua" w:cs="Arial"/>
          <w:sz w:val="24"/>
          <w:szCs w:val="24"/>
          <w:vertAlign w:val="superscript"/>
          <w:lang w:val="en"/>
        </w:rPr>
        <w:t>]</w:t>
      </w:r>
      <w:r w:rsidR="002D3230" w:rsidRPr="001319A1">
        <w:rPr>
          <w:rFonts w:ascii="Book Antiqua" w:hAnsi="Book Antiqua" w:cs="Arial"/>
          <w:sz w:val="24"/>
          <w:szCs w:val="24"/>
          <w:lang w:val="en"/>
        </w:rPr>
        <w:t xml:space="preserve"> and mice inoculated either by </w:t>
      </w:r>
      <w:r w:rsidR="002D3230" w:rsidRPr="001319A1">
        <w:rPr>
          <w:rFonts w:ascii="Book Antiqua" w:hAnsi="Book Antiqua" w:cs="Arial"/>
          <w:i/>
          <w:sz w:val="24"/>
          <w:szCs w:val="24"/>
          <w:lang w:val="en"/>
        </w:rPr>
        <w:t>C. difficile</w:t>
      </w:r>
      <w:r w:rsidR="002D3230" w:rsidRPr="001319A1">
        <w:rPr>
          <w:rFonts w:ascii="Book Antiqua" w:hAnsi="Book Antiqua" w:cs="Arial"/>
          <w:sz w:val="24"/>
          <w:szCs w:val="24"/>
          <w:vertAlign w:val="superscript"/>
          <w:lang w:val="en"/>
        </w:rPr>
        <w:t>[</w:t>
      </w:r>
      <w:r w:rsidR="0084061B" w:rsidRPr="001319A1">
        <w:rPr>
          <w:rFonts w:ascii="Book Antiqua" w:hAnsi="Book Antiqua" w:cs="Arial"/>
          <w:sz w:val="24"/>
          <w:szCs w:val="24"/>
          <w:vertAlign w:val="superscript"/>
          <w:lang w:val="en"/>
        </w:rPr>
        <w:t>2</w:t>
      </w:r>
      <w:r w:rsidR="00F11580" w:rsidRPr="001319A1">
        <w:rPr>
          <w:rFonts w:ascii="Book Antiqua" w:hAnsi="Book Antiqua" w:cs="Arial"/>
          <w:sz w:val="24"/>
          <w:szCs w:val="24"/>
          <w:vertAlign w:val="superscript"/>
          <w:lang w:val="en"/>
        </w:rPr>
        <w:t>6</w:t>
      </w:r>
      <w:r w:rsidR="002D3230" w:rsidRPr="001319A1">
        <w:rPr>
          <w:rFonts w:ascii="Book Antiqua" w:hAnsi="Book Antiqua" w:cs="Arial"/>
          <w:sz w:val="24"/>
          <w:szCs w:val="24"/>
          <w:vertAlign w:val="superscript"/>
          <w:lang w:val="en"/>
        </w:rPr>
        <w:t>]</w:t>
      </w:r>
      <w:r w:rsidR="002D3230" w:rsidRPr="001319A1">
        <w:rPr>
          <w:rFonts w:ascii="Book Antiqua" w:hAnsi="Book Antiqua" w:cs="Arial"/>
          <w:sz w:val="24"/>
          <w:szCs w:val="24"/>
          <w:lang w:val="en"/>
        </w:rPr>
        <w:t xml:space="preserve"> or by toxins A</w:t>
      </w:r>
      <w:r>
        <w:rPr>
          <w:rFonts w:ascii="Book Antiqua" w:hAnsi="Book Antiqua" w:cs="Arial"/>
          <w:sz w:val="24"/>
          <w:szCs w:val="24"/>
          <w:lang w:val="en"/>
        </w:rPr>
        <w:t xml:space="preserve"> and B produced by the bacteria</w:t>
      </w:r>
      <w:r w:rsidR="002D3230" w:rsidRPr="001319A1">
        <w:rPr>
          <w:rFonts w:ascii="Book Antiqua" w:hAnsi="Book Antiqua" w:cs="Arial"/>
          <w:sz w:val="24"/>
          <w:szCs w:val="24"/>
          <w:vertAlign w:val="superscript"/>
          <w:lang w:val="en"/>
        </w:rPr>
        <w:t>[</w:t>
      </w:r>
      <w:r w:rsidR="0084061B" w:rsidRPr="001319A1">
        <w:rPr>
          <w:rFonts w:ascii="Book Antiqua" w:hAnsi="Book Antiqua" w:cs="Arial"/>
          <w:sz w:val="24"/>
          <w:szCs w:val="24"/>
          <w:vertAlign w:val="superscript"/>
          <w:lang w:val="en"/>
        </w:rPr>
        <w:t>2</w:t>
      </w:r>
      <w:r w:rsidR="00F11580" w:rsidRPr="001319A1">
        <w:rPr>
          <w:rFonts w:ascii="Book Antiqua" w:hAnsi="Book Antiqua" w:cs="Arial"/>
          <w:sz w:val="24"/>
          <w:szCs w:val="24"/>
          <w:vertAlign w:val="superscript"/>
          <w:lang w:val="en"/>
        </w:rPr>
        <w:t>7</w:t>
      </w:r>
      <w:r w:rsidR="002D3230" w:rsidRPr="001319A1">
        <w:rPr>
          <w:rFonts w:ascii="Book Antiqua" w:hAnsi="Book Antiqua" w:cs="Arial"/>
          <w:sz w:val="24"/>
          <w:szCs w:val="24"/>
          <w:vertAlign w:val="superscript"/>
          <w:lang w:val="en"/>
        </w:rPr>
        <w:t>]</w:t>
      </w:r>
      <w:r w:rsidR="002D3230" w:rsidRPr="001319A1">
        <w:rPr>
          <w:rFonts w:ascii="Book Antiqua" w:hAnsi="Book Antiqua" w:cs="Arial"/>
          <w:sz w:val="24"/>
          <w:szCs w:val="24"/>
          <w:lang w:val="en"/>
        </w:rPr>
        <w:t xml:space="preserve">. </w:t>
      </w:r>
      <w:r w:rsidR="00376C34" w:rsidRPr="001319A1">
        <w:rPr>
          <w:rFonts w:ascii="Book Antiqua" w:hAnsi="Book Antiqua" w:cs="Arial"/>
          <w:sz w:val="24"/>
          <w:szCs w:val="24"/>
          <w:lang w:val="en"/>
        </w:rPr>
        <w:t>A r</w:t>
      </w:r>
      <w:r w:rsidR="003F3809" w:rsidRPr="001319A1">
        <w:rPr>
          <w:rFonts w:ascii="Book Antiqua" w:hAnsi="Book Antiqua" w:cs="Arial"/>
          <w:sz w:val="24"/>
          <w:szCs w:val="24"/>
          <w:lang w:val="en"/>
        </w:rPr>
        <w:t xml:space="preserve">ecent study demonstrated the protective effect of </w:t>
      </w:r>
      <w:r w:rsidR="003F3809" w:rsidRPr="001319A1">
        <w:rPr>
          <w:rFonts w:ascii="Book Antiqua" w:hAnsi="Book Antiqua" w:cs="Arial"/>
          <w:i/>
          <w:sz w:val="24"/>
          <w:szCs w:val="24"/>
          <w:lang w:val="en"/>
        </w:rPr>
        <w:t xml:space="preserve">S. </w:t>
      </w:r>
      <w:proofErr w:type="spellStart"/>
      <w:r w:rsidR="003F3809" w:rsidRPr="001319A1">
        <w:rPr>
          <w:rFonts w:ascii="Book Antiqua" w:hAnsi="Book Antiqua" w:cs="Arial"/>
          <w:i/>
          <w:sz w:val="24"/>
          <w:szCs w:val="24"/>
          <w:lang w:val="en"/>
        </w:rPr>
        <w:t>boulardii</w:t>
      </w:r>
      <w:proofErr w:type="spellEnd"/>
      <w:r w:rsidR="003F3809" w:rsidRPr="001319A1">
        <w:rPr>
          <w:rFonts w:ascii="Book Antiqua" w:hAnsi="Book Antiqua" w:cs="Arial"/>
          <w:sz w:val="24"/>
          <w:szCs w:val="24"/>
          <w:lang w:val="en"/>
        </w:rPr>
        <w:t xml:space="preserve"> CNCM I-745 against different </w:t>
      </w:r>
      <w:bookmarkStart w:id="36" w:name="OLE_LINK724"/>
      <w:bookmarkStart w:id="37" w:name="OLE_LINK725"/>
      <w:proofErr w:type="spellStart"/>
      <w:r w:rsidR="003F3809" w:rsidRPr="001319A1">
        <w:rPr>
          <w:rFonts w:ascii="Book Antiqua" w:hAnsi="Book Antiqua" w:cs="Arial"/>
          <w:sz w:val="24"/>
          <w:szCs w:val="24"/>
          <w:lang w:val="en"/>
        </w:rPr>
        <w:t>ribotype</w:t>
      </w:r>
      <w:r w:rsidR="00376C34" w:rsidRPr="001319A1">
        <w:rPr>
          <w:rFonts w:ascii="Book Antiqua" w:hAnsi="Book Antiqua" w:cs="Arial"/>
          <w:sz w:val="24"/>
          <w:szCs w:val="24"/>
          <w:lang w:val="en"/>
        </w:rPr>
        <w:t>s</w:t>
      </w:r>
      <w:bookmarkEnd w:id="36"/>
      <w:bookmarkEnd w:id="37"/>
      <w:proofErr w:type="spellEnd"/>
      <w:r w:rsidR="003F3809" w:rsidRPr="001319A1">
        <w:rPr>
          <w:rFonts w:ascii="Book Antiqua" w:hAnsi="Book Antiqua" w:cs="Arial"/>
          <w:sz w:val="24"/>
          <w:szCs w:val="24"/>
          <w:lang w:val="en"/>
        </w:rPr>
        <w:t xml:space="preserve"> of </w:t>
      </w:r>
      <w:r w:rsidR="003F3809" w:rsidRPr="001319A1">
        <w:rPr>
          <w:rFonts w:ascii="Book Antiqua" w:hAnsi="Book Antiqua" w:cs="Arial"/>
          <w:i/>
          <w:sz w:val="24"/>
          <w:szCs w:val="24"/>
          <w:lang w:val="en"/>
        </w:rPr>
        <w:t>C. difficile</w:t>
      </w:r>
      <w:r w:rsidR="003F3809" w:rsidRPr="001319A1">
        <w:rPr>
          <w:rFonts w:ascii="Book Antiqua" w:hAnsi="Book Antiqua" w:cs="Arial"/>
          <w:sz w:val="24"/>
          <w:szCs w:val="24"/>
          <w:lang w:val="en"/>
        </w:rPr>
        <w:t xml:space="preserve"> that are associated </w:t>
      </w:r>
      <w:r w:rsidR="00376C34" w:rsidRPr="001319A1">
        <w:rPr>
          <w:rFonts w:ascii="Book Antiqua" w:hAnsi="Book Antiqua" w:cs="Arial"/>
          <w:sz w:val="24"/>
          <w:szCs w:val="24"/>
          <w:lang w:val="en"/>
        </w:rPr>
        <w:t xml:space="preserve">with </w:t>
      </w:r>
      <w:proofErr w:type="gramStart"/>
      <w:r w:rsidR="003F3809" w:rsidRPr="001319A1">
        <w:rPr>
          <w:rFonts w:ascii="Book Antiqua" w:hAnsi="Book Antiqua" w:cs="Arial"/>
          <w:sz w:val="24"/>
          <w:szCs w:val="24"/>
          <w:lang w:val="en"/>
        </w:rPr>
        <w:t>o</w:t>
      </w:r>
      <w:r w:rsidR="00376C34" w:rsidRPr="001319A1">
        <w:rPr>
          <w:rFonts w:ascii="Book Antiqua" w:hAnsi="Book Antiqua" w:cs="Arial"/>
          <w:sz w:val="24"/>
          <w:szCs w:val="24"/>
          <w:lang w:val="en"/>
        </w:rPr>
        <w:t>u</w:t>
      </w:r>
      <w:r w:rsidR="003F3809" w:rsidRPr="001319A1">
        <w:rPr>
          <w:rFonts w:ascii="Book Antiqua" w:hAnsi="Book Antiqua" w:cs="Arial"/>
          <w:sz w:val="24"/>
          <w:szCs w:val="24"/>
          <w:lang w:val="en"/>
        </w:rPr>
        <w:t>tbreak</w:t>
      </w:r>
      <w:r w:rsidR="00376C34" w:rsidRPr="001319A1">
        <w:rPr>
          <w:rFonts w:ascii="Book Antiqua" w:hAnsi="Book Antiqua" w:cs="Arial"/>
          <w:sz w:val="24"/>
          <w:szCs w:val="24"/>
          <w:lang w:val="en"/>
        </w:rPr>
        <w:t>s</w:t>
      </w:r>
      <w:r w:rsidR="002C5F7A" w:rsidRPr="001319A1">
        <w:rPr>
          <w:rFonts w:ascii="Book Antiqua" w:hAnsi="Book Antiqua" w:cs="Arial"/>
          <w:sz w:val="24"/>
          <w:szCs w:val="24"/>
          <w:vertAlign w:val="superscript"/>
          <w:lang w:val="en"/>
        </w:rPr>
        <w:t>[</w:t>
      </w:r>
      <w:proofErr w:type="gramEnd"/>
      <w:r w:rsidR="00F11580" w:rsidRPr="001319A1">
        <w:rPr>
          <w:rFonts w:ascii="Book Antiqua" w:hAnsi="Book Antiqua" w:cs="Arial"/>
          <w:sz w:val="24"/>
          <w:szCs w:val="24"/>
          <w:vertAlign w:val="superscript"/>
          <w:lang w:val="en"/>
        </w:rPr>
        <w:t>28</w:t>
      </w:r>
      <w:r w:rsidR="002C5F7A" w:rsidRPr="001319A1">
        <w:rPr>
          <w:rFonts w:ascii="Book Antiqua" w:hAnsi="Book Antiqua" w:cs="Arial"/>
          <w:sz w:val="24"/>
          <w:szCs w:val="24"/>
          <w:vertAlign w:val="superscript"/>
          <w:lang w:val="en"/>
        </w:rPr>
        <w:t>]</w:t>
      </w:r>
      <w:r w:rsidR="002C5F7A" w:rsidRPr="001319A1">
        <w:rPr>
          <w:rFonts w:ascii="Book Antiqua" w:hAnsi="Book Antiqua" w:cs="Arial"/>
          <w:sz w:val="24"/>
          <w:szCs w:val="24"/>
          <w:lang w:val="en"/>
        </w:rPr>
        <w:t xml:space="preserve">. </w:t>
      </w:r>
      <w:r w:rsidR="002D3230" w:rsidRPr="001319A1">
        <w:rPr>
          <w:rFonts w:ascii="Book Antiqua" w:hAnsi="Book Antiqua" w:cs="Arial"/>
          <w:sz w:val="24"/>
          <w:szCs w:val="24"/>
          <w:lang w:val="en"/>
        </w:rPr>
        <w:t>Among the various mechanisms of action proposed (action on the bacterium or its toxins see Figure 3B)</w:t>
      </w:r>
      <w:r w:rsidR="00376C34" w:rsidRPr="001319A1">
        <w:rPr>
          <w:rFonts w:ascii="Book Antiqua" w:hAnsi="Book Antiqua" w:cs="Arial"/>
          <w:sz w:val="24"/>
          <w:szCs w:val="24"/>
          <w:lang w:val="en"/>
        </w:rPr>
        <w:t>,</w:t>
      </w:r>
      <w:r w:rsidR="002D3230" w:rsidRPr="001319A1">
        <w:rPr>
          <w:rFonts w:ascii="Book Antiqua" w:hAnsi="Book Antiqua" w:cs="Arial"/>
          <w:sz w:val="24"/>
          <w:szCs w:val="24"/>
          <w:lang w:val="en"/>
        </w:rPr>
        <w:t xml:space="preserve"> </w:t>
      </w:r>
      <w:r w:rsidR="00376C34" w:rsidRPr="001319A1">
        <w:rPr>
          <w:rFonts w:ascii="Book Antiqua" w:hAnsi="Book Antiqua" w:cs="Arial"/>
          <w:sz w:val="24"/>
          <w:szCs w:val="24"/>
          <w:lang w:val="en"/>
        </w:rPr>
        <w:t xml:space="preserve">the </w:t>
      </w:r>
      <w:r w:rsidR="002D3230" w:rsidRPr="001319A1">
        <w:rPr>
          <w:rFonts w:ascii="Book Antiqua" w:hAnsi="Book Antiqua" w:cs="Arial"/>
          <w:sz w:val="24"/>
          <w:szCs w:val="24"/>
          <w:lang w:val="en"/>
        </w:rPr>
        <w:t xml:space="preserve">direct action of </w:t>
      </w:r>
      <w:r w:rsidR="002D3230" w:rsidRPr="001319A1">
        <w:rPr>
          <w:rFonts w:ascii="Book Antiqua" w:hAnsi="Book Antiqua" w:cs="Arial"/>
          <w:i/>
          <w:sz w:val="24"/>
          <w:szCs w:val="24"/>
          <w:lang w:val="en"/>
        </w:rPr>
        <w:t xml:space="preserve">S. </w:t>
      </w:r>
      <w:proofErr w:type="spellStart"/>
      <w:r w:rsidR="002D3230" w:rsidRPr="001319A1">
        <w:rPr>
          <w:rFonts w:ascii="Book Antiqua" w:hAnsi="Book Antiqua" w:cs="Arial"/>
          <w:i/>
          <w:sz w:val="24"/>
          <w:szCs w:val="24"/>
          <w:lang w:val="en"/>
        </w:rPr>
        <w:t>boulardii</w:t>
      </w:r>
      <w:proofErr w:type="spellEnd"/>
      <w:r w:rsidR="002D3230" w:rsidRPr="001319A1">
        <w:rPr>
          <w:rFonts w:ascii="Book Antiqua" w:hAnsi="Book Antiqua" w:cs="Arial"/>
          <w:sz w:val="24"/>
          <w:szCs w:val="24"/>
          <w:lang w:val="en"/>
        </w:rPr>
        <w:t xml:space="preserve"> </w:t>
      </w:r>
      <w:r w:rsidR="001E2029" w:rsidRPr="001319A1">
        <w:rPr>
          <w:rFonts w:ascii="Book Antiqua" w:hAnsi="Book Antiqua" w:cs="Arial"/>
          <w:sz w:val="24"/>
          <w:szCs w:val="24"/>
          <w:lang w:val="en"/>
        </w:rPr>
        <w:t xml:space="preserve">CNCM I-745 </w:t>
      </w:r>
      <w:r w:rsidR="002D3230" w:rsidRPr="001319A1">
        <w:rPr>
          <w:rFonts w:ascii="Book Antiqua" w:hAnsi="Book Antiqua" w:cs="Arial"/>
          <w:sz w:val="24"/>
          <w:szCs w:val="24"/>
          <w:lang w:val="en"/>
        </w:rPr>
        <w:t xml:space="preserve">on toxins A and B of </w:t>
      </w:r>
      <w:r w:rsidR="002D3230" w:rsidRPr="001319A1">
        <w:rPr>
          <w:rFonts w:ascii="Book Antiqua" w:hAnsi="Book Antiqua" w:cs="Arial"/>
          <w:i/>
          <w:sz w:val="24"/>
          <w:szCs w:val="24"/>
          <w:lang w:val="en"/>
        </w:rPr>
        <w:t>C. difficile</w:t>
      </w:r>
      <w:r w:rsidR="002D3230" w:rsidRPr="001319A1">
        <w:rPr>
          <w:rFonts w:ascii="Book Antiqua" w:hAnsi="Book Antiqua" w:cs="Arial"/>
          <w:sz w:val="24"/>
          <w:szCs w:val="24"/>
          <w:lang w:val="en"/>
        </w:rPr>
        <w:t xml:space="preserve"> and their receptors </w:t>
      </w:r>
      <w:r w:rsidR="00376C34" w:rsidRPr="001319A1">
        <w:rPr>
          <w:rFonts w:ascii="Book Antiqua" w:hAnsi="Book Antiqua" w:cs="Arial"/>
          <w:sz w:val="24"/>
          <w:szCs w:val="24"/>
          <w:lang w:val="en"/>
        </w:rPr>
        <w:t>is the most supported</w:t>
      </w:r>
      <w:r w:rsidR="002D3230" w:rsidRPr="001319A1">
        <w:rPr>
          <w:rFonts w:ascii="Book Antiqua" w:hAnsi="Book Antiqua" w:cs="Arial"/>
          <w:sz w:val="24"/>
          <w:szCs w:val="24"/>
          <w:lang w:val="en"/>
        </w:rPr>
        <w:t xml:space="preserve">. In fact, the injection of toxin A into the ileal loop does not induce inflammatory diarrhea if the animal has been previously treated with </w:t>
      </w:r>
      <w:r w:rsidR="002D3230" w:rsidRPr="001319A1">
        <w:rPr>
          <w:rFonts w:ascii="Book Antiqua" w:hAnsi="Book Antiqua" w:cs="Arial"/>
          <w:i/>
          <w:sz w:val="24"/>
          <w:szCs w:val="24"/>
          <w:lang w:val="en"/>
        </w:rPr>
        <w:t xml:space="preserve">S. </w:t>
      </w:r>
      <w:proofErr w:type="spellStart"/>
      <w:r w:rsidR="002D3230" w:rsidRPr="001319A1">
        <w:rPr>
          <w:rFonts w:ascii="Book Antiqua" w:hAnsi="Book Antiqua" w:cs="Arial"/>
          <w:i/>
          <w:sz w:val="24"/>
          <w:szCs w:val="24"/>
          <w:lang w:val="en"/>
        </w:rPr>
        <w:t>boulardii</w:t>
      </w:r>
      <w:proofErr w:type="spellEnd"/>
      <w:r w:rsidR="002D3230" w:rsidRPr="001319A1">
        <w:rPr>
          <w:rFonts w:ascii="Book Antiqua" w:hAnsi="Book Antiqua" w:cs="Arial"/>
          <w:sz w:val="24"/>
          <w:szCs w:val="24"/>
          <w:lang w:val="en"/>
        </w:rPr>
        <w:t xml:space="preserve"> </w:t>
      </w:r>
      <w:r w:rsidR="001E2029" w:rsidRPr="001319A1">
        <w:rPr>
          <w:rFonts w:ascii="Book Antiqua" w:hAnsi="Book Antiqua" w:cs="Arial"/>
          <w:sz w:val="24"/>
          <w:szCs w:val="24"/>
          <w:lang w:val="en"/>
        </w:rPr>
        <w:t xml:space="preserve">CNCM I-745 </w:t>
      </w:r>
      <w:r>
        <w:rPr>
          <w:rFonts w:ascii="Book Antiqua" w:hAnsi="Book Antiqua" w:cs="Arial"/>
          <w:sz w:val="24"/>
          <w:szCs w:val="24"/>
          <w:lang w:val="en"/>
        </w:rPr>
        <w:t xml:space="preserve">or its </w:t>
      </w:r>
      <w:proofErr w:type="gramStart"/>
      <w:r>
        <w:rPr>
          <w:rFonts w:ascii="Book Antiqua" w:hAnsi="Book Antiqua" w:cs="Arial"/>
          <w:sz w:val="24"/>
          <w:szCs w:val="24"/>
          <w:lang w:val="en"/>
        </w:rPr>
        <w:t>supernatant</w:t>
      </w:r>
      <w:r w:rsidR="002D3230" w:rsidRPr="001319A1">
        <w:rPr>
          <w:rFonts w:ascii="Book Antiqua" w:hAnsi="Book Antiqua" w:cs="Arial"/>
          <w:sz w:val="24"/>
          <w:szCs w:val="24"/>
          <w:vertAlign w:val="superscript"/>
          <w:lang w:val="en"/>
        </w:rPr>
        <w:t>[</w:t>
      </w:r>
      <w:proofErr w:type="gramEnd"/>
      <w:r w:rsidR="006676DD" w:rsidRPr="001319A1">
        <w:rPr>
          <w:rFonts w:ascii="Book Antiqua" w:hAnsi="Book Antiqua" w:cs="Arial"/>
          <w:sz w:val="24"/>
          <w:szCs w:val="24"/>
          <w:vertAlign w:val="superscript"/>
          <w:lang w:val="en"/>
        </w:rPr>
        <w:t>2</w:t>
      </w:r>
      <w:r w:rsidR="00F11580" w:rsidRPr="001319A1">
        <w:rPr>
          <w:rFonts w:ascii="Book Antiqua" w:hAnsi="Book Antiqua" w:cs="Arial"/>
          <w:sz w:val="24"/>
          <w:szCs w:val="24"/>
          <w:vertAlign w:val="superscript"/>
          <w:lang w:val="en"/>
        </w:rPr>
        <w:t>9</w:t>
      </w:r>
      <w:r w:rsidR="002D3230" w:rsidRPr="001319A1">
        <w:rPr>
          <w:rFonts w:ascii="Book Antiqua" w:hAnsi="Book Antiqua" w:cs="Arial"/>
          <w:sz w:val="24"/>
          <w:szCs w:val="24"/>
          <w:vertAlign w:val="superscript"/>
          <w:lang w:val="en"/>
        </w:rPr>
        <w:t>]</w:t>
      </w:r>
      <w:r w:rsidR="002D3230" w:rsidRPr="001319A1">
        <w:rPr>
          <w:rFonts w:ascii="Book Antiqua" w:hAnsi="Book Antiqua" w:cs="Arial"/>
          <w:sz w:val="24"/>
          <w:szCs w:val="24"/>
          <w:lang w:val="en"/>
        </w:rPr>
        <w:t xml:space="preserve">. </w:t>
      </w:r>
      <w:r w:rsidR="002D3230" w:rsidRPr="001319A1">
        <w:rPr>
          <w:rFonts w:ascii="Book Antiqua" w:hAnsi="Book Antiqua" w:cs="Arial"/>
          <w:i/>
          <w:sz w:val="24"/>
          <w:szCs w:val="24"/>
          <w:lang w:val="en"/>
        </w:rPr>
        <w:t>In vitro</w:t>
      </w:r>
      <w:r w:rsidR="002D3230" w:rsidRPr="001319A1">
        <w:rPr>
          <w:rFonts w:ascii="Book Antiqua" w:hAnsi="Book Antiqua" w:cs="Arial"/>
          <w:sz w:val="24"/>
          <w:szCs w:val="24"/>
          <w:lang w:val="en"/>
        </w:rPr>
        <w:t xml:space="preserve"> studies have shown that the culture supernatant of </w:t>
      </w:r>
      <w:r w:rsidR="002D3230" w:rsidRPr="001319A1">
        <w:rPr>
          <w:rFonts w:ascii="Book Antiqua" w:hAnsi="Book Antiqua" w:cs="Arial"/>
          <w:i/>
          <w:sz w:val="24"/>
          <w:szCs w:val="24"/>
          <w:lang w:val="en"/>
        </w:rPr>
        <w:t xml:space="preserve">S. </w:t>
      </w:r>
      <w:proofErr w:type="spellStart"/>
      <w:r w:rsidR="002D3230" w:rsidRPr="001319A1">
        <w:rPr>
          <w:rFonts w:ascii="Book Antiqua" w:hAnsi="Book Antiqua" w:cs="Arial"/>
          <w:i/>
          <w:sz w:val="24"/>
          <w:szCs w:val="24"/>
          <w:lang w:val="en"/>
        </w:rPr>
        <w:t>boulardii</w:t>
      </w:r>
      <w:proofErr w:type="spellEnd"/>
      <w:r w:rsidR="002D3230" w:rsidRPr="001319A1">
        <w:rPr>
          <w:rFonts w:ascii="Book Antiqua" w:hAnsi="Book Antiqua" w:cs="Arial"/>
          <w:sz w:val="24"/>
          <w:szCs w:val="24"/>
          <w:lang w:val="en"/>
        </w:rPr>
        <w:t xml:space="preserve"> </w:t>
      </w:r>
      <w:r w:rsidR="001E2029" w:rsidRPr="001319A1">
        <w:rPr>
          <w:rFonts w:ascii="Book Antiqua" w:hAnsi="Book Antiqua" w:cs="Arial"/>
          <w:sz w:val="24"/>
          <w:szCs w:val="24"/>
          <w:lang w:val="en"/>
        </w:rPr>
        <w:t xml:space="preserve">CNCM I-745 </w:t>
      </w:r>
      <w:r w:rsidR="002D3230" w:rsidRPr="001319A1">
        <w:rPr>
          <w:rFonts w:ascii="Book Antiqua" w:hAnsi="Book Antiqua" w:cs="Arial"/>
          <w:sz w:val="24"/>
          <w:szCs w:val="24"/>
          <w:lang w:val="en"/>
        </w:rPr>
        <w:t>inhibits the adhe</w:t>
      </w:r>
      <w:r>
        <w:rPr>
          <w:rFonts w:ascii="Book Antiqua" w:hAnsi="Book Antiqua" w:cs="Arial"/>
          <w:sz w:val="24"/>
          <w:szCs w:val="24"/>
          <w:lang w:val="en"/>
        </w:rPr>
        <w:t xml:space="preserve">sion of toxin A to its </w:t>
      </w:r>
      <w:proofErr w:type="gramStart"/>
      <w:r>
        <w:rPr>
          <w:rFonts w:ascii="Book Antiqua" w:hAnsi="Book Antiqua" w:cs="Arial"/>
          <w:sz w:val="24"/>
          <w:szCs w:val="24"/>
          <w:lang w:val="en"/>
        </w:rPr>
        <w:t>receptor</w:t>
      </w:r>
      <w:r w:rsidR="006676DD" w:rsidRPr="001319A1">
        <w:rPr>
          <w:rFonts w:ascii="Book Antiqua" w:hAnsi="Book Antiqua" w:cs="Arial"/>
          <w:sz w:val="24"/>
          <w:szCs w:val="24"/>
          <w:vertAlign w:val="superscript"/>
          <w:lang w:val="en"/>
        </w:rPr>
        <w:t>[</w:t>
      </w:r>
      <w:proofErr w:type="gramEnd"/>
      <w:r w:rsidR="00F11580" w:rsidRPr="001319A1">
        <w:rPr>
          <w:rFonts w:ascii="Book Antiqua" w:hAnsi="Book Antiqua" w:cs="Arial"/>
          <w:sz w:val="24"/>
          <w:szCs w:val="24"/>
          <w:vertAlign w:val="superscript"/>
          <w:lang w:val="en"/>
        </w:rPr>
        <w:t>30</w:t>
      </w:r>
      <w:r w:rsidR="002D3230" w:rsidRPr="001319A1">
        <w:rPr>
          <w:rFonts w:ascii="Book Antiqua" w:hAnsi="Book Antiqua" w:cs="Arial"/>
          <w:sz w:val="24"/>
          <w:szCs w:val="24"/>
          <w:vertAlign w:val="superscript"/>
          <w:lang w:val="en"/>
        </w:rPr>
        <w:t>]</w:t>
      </w:r>
      <w:r w:rsidR="002D3230" w:rsidRPr="001319A1">
        <w:rPr>
          <w:rFonts w:ascii="Book Antiqua" w:hAnsi="Book Antiqua" w:cs="Arial"/>
          <w:sz w:val="24"/>
          <w:szCs w:val="24"/>
          <w:lang w:val="en"/>
        </w:rPr>
        <w:t xml:space="preserve">. A 54kDa protease identified in this supernatant can degrade </w:t>
      </w:r>
      <w:r w:rsidR="002D3230" w:rsidRPr="001319A1">
        <w:rPr>
          <w:rFonts w:ascii="Book Antiqua" w:hAnsi="Book Antiqua" w:cs="Arial"/>
          <w:i/>
          <w:sz w:val="24"/>
          <w:szCs w:val="24"/>
          <w:lang w:val="en"/>
        </w:rPr>
        <w:t>C. difficile</w:t>
      </w:r>
      <w:r w:rsidR="002D3230" w:rsidRPr="001319A1">
        <w:rPr>
          <w:rFonts w:ascii="Book Antiqua" w:hAnsi="Book Antiqua" w:cs="Arial"/>
          <w:sz w:val="24"/>
          <w:szCs w:val="24"/>
          <w:lang w:val="en"/>
        </w:rPr>
        <w:t xml:space="preserve"> tox</w:t>
      </w:r>
      <w:r>
        <w:rPr>
          <w:rFonts w:ascii="Book Antiqua" w:hAnsi="Book Antiqua" w:cs="Arial"/>
          <w:sz w:val="24"/>
          <w:szCs w:val="24"/>
          <w:lang w:val="en"/>
        </w:rPr>
        <w:t xml:space="preserve">ins A and B and their </w:t>
      </w:r>
      <w:proofErr w:type="gramStart"/>
      <w:r>
        <w:rPr>
          <w:rFonts w:ascii="Book Antiqua" w:hAnsi="Book Antiqua" w:cs="Arial"/>
          <w:sz w:val="24"/>
          <w:szCs w:val="24"/>
          <w:lang w:val="en"/>
        </w:rPr>
        <w:t>receptors</w:t>
      </w:r>
      <w:r w:rsidR="002D3230" w:rsidRPr="001319A1">
        <w:rPr>
          <w:rFonts w:ascii="Book Antiqua" w:hAnsi="Book Antiqua" w:cs="Arial"/>
          <w:sz w:val="24"/>
          <w:szCs w:val="24"/>
          <w:vertAlign w:val="superscript"/>
          <w:lang w:val="en"/>
        </w:rPr>
        <w:t>[</w:t>
      </w:r>
      <w:proofErr w:type="gramEnd"/>
      <w:r w:rsidR="006676DD" w:rsidRPr="001319A1">
        <w:rPr>
          <w:rFonts w:ascii="Book Antiqua" w:hAnsi="Book Antiqua" w:cs="Arial"/>
          <w:sz w:val="24"/>
          <w:szCs w:val="24"/>
          <w:vertAlign w:val="superscript"/>
          <w:lang w:val="en"/>
        </w:rPr>
        <w:t>2</w:t>
      </w:r>
      <w:r w:rsidR="00F11580" w:rsidRPr="001319A1">
        <w:rPr>
          <w:rFonts w:ascii="Book Antiqua" w:hAnsi="Book Antiqua" w:cs="Arial"/>
          <w:sz w:val="24"/>
          <w:szCs w:val="24"/>
          <w:vertAlign w:val="superscript"/>
          <w:lang w:val="en"/>
        </w:rPr>
        <w:t>9</w:t>
      </w:r>
      <w:r>
        <w:rPr>
          <w:rFonts w:ascii="Book Antiqua" w:hAnsi="Book Antiqua" w:cs="Arial"/>
          <w:sz w:val="24"/>
          <w:szCs w:val="24"/>
          <w:vertAlign w:val="superscript"/>
          <w:lang w:val="en"/>
        </w:rPr>
        <w:t>,</w:t>
      </w:r>
      <w:r w:rsidR="00F11580" w:rsidRPr="001319A1">
        <w:rPr>
          <w:rFonts w:ascii="Book Antiqua" w:hAnsi="Book Antiqua" w:cs="Arial"/>
          <w:sz w:val="24"/>
          <w:szCs w:val="24"/>
          <w:vertAlign w:val="superscript"/>
          <w:lang w:val="en"/>
        </w:rPr>
        <w:t>30</w:t>
      </w:r>
      <w:r w:rsidR="002D3230" w:rsidRPr="001319A1">
        <w:rPr>
          <w:rFonts w:ascii="Book Antiqua" w:hAnsi="Book Antiqua" w:cs="Arial"/>
          <w:sz w:val="24"/>
          <w:szCs w:val="24"/>
          <w:vertAlign w:val="superscript"/>
          <w:lang w:val="en"/>
        </w:rPr>
        <w:t>]</w:t>
      </w:r>
      <w:r w:rsidR="002D3230" w:rsidRPr="001319A1">
        <w:rPr>
          <w:rFonts w:ascii="Book Antiqua" w:hAnsi="Book Antiqua" w:cs="Arial"/>
          <w:sz w:val="24"/>
          <w:szCs w:val="24"/>
          <w:lang w:val="en"/>
        </w:rPr>
        <w:t xml:space="preserve">. The inflammation associated with </w:t>
      </w:r>
      <w:r w:rsidR="002D3230" w:rsidRPr="001319A1">
        <w:rPr>
          <w:rFonts w:ascii="Book Antiqua" w:hAnsi="Book Antiqua" w:cs="Arial"/>
          <w:i/>
          <w:sz w:val="24"/>
          <w:szCs w:val="24"/>
          <w:lang w:val="en"/>
        </w:rPr>
        <w:t>C. difficile</w:t>
      </w:r>
      <w:r w:rsidR="002D3230" w:rsidRPr="001319A1">
        <w:rPr>
          <w:rFonts w:ascii="Book Antiqua" w:hAnsi="Book Antiqua" w:cs="Arial"/>
          <w:sz w:val="24"/>
          <w:szCs w:val="24"/>
          <w:lang w:val="en"/>
        </w:rPr>
        <w:t xml:space="preserve"> colitis is due to the activation </w:t>
      </w:r>
      <w:r w:rsidR="00376C34" w:rsidRPr="001319A1">
        <w:rPr>
          <w:rFonts w:ascii="Book Antiqua" w:hAnsi="Book Antiqua" w:cs="Arial"/>
          <w:sz w:val="24"/>
          <w:szCs w:val="24"/>
          <w:lang w:val="en"/>
        </w:rPr>
        <w:t xml:space="preserve">of pro-inflammatory pathways </w:t>
      </w:r>
      <w:r w:rsidR="002D3230" w:rsidRPr="001319A1">
        <w:rPr>
          <w:rFonts w:ascii="Book Antiqua" w:hAnsi="Book Antiqua" w:cs="Arial"/>
          <w:sz w:val="24"/>
          <w:szCs w:val="24"/>
          <w:lang w:val="en"/>
        </w:rPr>
        <w:t>by toxin</w:t>
      </w:r>
      <w:r w:rsidR="003F3809" w:rsidRPr="001319A1">
        <w:rPr>
          <w:rFonts w:ascii="Book Antiqua" w:hAnsi="Book Antiqua" w:cs="Arial"/>
          <w:sz w:val="24"/>
          <w:szCs w:val="24"/>
          <w:lang w:val="en"/>
        </w:rPr>
        <w:t>s</w:t>
      </w:r>
      <w:r w:rsidR="002D3230" w:rsidRPr="001319A1">
        <w:rPr>
          <w:rFonts w:ascii="Book Antiqua" w:hAnsi="Book Antiqua" w:cs="Arial"/>
          <w:sz w:val="24"/>
          <w:szCs w:val="24"/>
          <w:lang w:val="en"/>
        </w:rPr>
        <w:t xml:space="preserve"> A </w:t>
      </w:r>
      <w:r w:rsidR="003F3809" w:rsidRPr="001319A1">
        <w:rPr>
          <w:rFonts w:ascii="Book Antiqua" w:hAnsi="Book Antiqua" w:cs="Arial"/>
          <w:sz w:val="24"/>
          <w:szCs w:val="24"/>
          <w:lang w:val="en"/>
        </w:rPr>
        <w:t>and B</w:t>
      </w:r>
      <w:r w:rsidR="002D3230" w:rsidRPr="001319A1">
        <w:rPr>
          <w:rFonts w:ascii="Book Antiqua" w:hAnsi="Book Antiqua" w:cs="Arial"/>
          <w:sz w:val="24"/>
          <w:szCs w:val="24"/>
          <w:lang w:val="en"/>
        </w:rPr>
        <w:t>: nuclear translo</w:t>
      </w:r>
      <w:r w:rsidR="00DF5CF7" w:rsidRPr="001319A1">
        <w:rPr>
          <w:rFonts w:ascii="Book Antiqua" w:hAnsi="Book Antiqua" w:cs="Arial"/>
          <w:sz w:val="24"/>
          <w:szCs w:val="24"/>
          <w:lang w:val="en"/>
        </w:rPr>
        <w:t xml:space="preserve">cation of </w:t>
      </w:r>
      <w:r w:rsidR="00916C4F">
        <w:rPr>
          <w:rFonts w:ascii="Book Antiqua" w:hAnsi="Book Antiqua" w:cs="Arial"/>
          <w:sz w:val="24"/>
          <w:szCs w:val="24"/>
          <w:lang w:val="en"/>
        </w:rPr>
        <w:t>NF-</w:t>
      </w:r>
      <w:proofErr w:type="spellStart"/>
      <w:r w:rsidR="00916C4F">
        <w:rPr>
          <w:rFonts w:ascii="Book Antiqua" w:hAnsi="Book Antiqua" w:cs="Arial"/>
          <w:sz w:val="24"/>
          <w:szCs w:val="24"/>
          <w:lang w:val="en"/>
        </w:rPr>
        <w:t>κ</w:t>
      </w:r>
      <w:r w:rsidR="00916C4F" w:rsidRPr="001319A1">
        <w:rPr>
          <w:rFonts w:ascii="Book Antiqua" w:hAnsi="Book Antiqua" w:cs="Arial"/>
          <w:sz w:val="24"/>
          <w:szCs w:val="24"/>
          <w:lang w:val="en"/>
        </w:rPr>
        <w:t>B</w:t>
      </w:r>
      <w:proofErr w:type="spellEnd"/>
      <w:r w:rsidR="002D3230" w:rsidRPr="001319A1">
        <w:rPr>
          <w:rFonts w:ascii="Book Antiqua" w:hAnsi="Book Antiqua" w:cs="Arial"/>
          <w:sz w:val="24"/>
          <w:szCs w:val="24"/>
          <w:lang w:val="en"/>
        </w:rPr>
        <w:t xml:space="preserve"> factor and activation by phosphorylation of MAP kinases that induce cytokine synthesis. The culture supernatant of </w:t>
      </w:r>
      <w:r w:rsidR="002D3230" w:rsidRPr="001319A1">
        <w:rPr>
          <w:rFonts w:ascii="Book Antiqua" w:hAnsi="Book Antiqua" w:cs="Arial"/>
          <w:i/>
          <w:sz w:val="24"/>
          <w:szCs w:val="24"/>
          <w:lang w:val="en"/>
        </w:rPr>
        <w:t xml:space="preserve">S. </w:t>
      </w:r>
      <w:proofErr w:type="spellStart"/>
      <w:r w:rsidR="002D3230" w:rsidRPr="001319A1">
        <w:rPr>
          <w:rFonts w:ascii="Book Antiqua" w:hAnsi="Book Antiqua" w:cs="Arial"/>
          <w:i/>
          <w:sz w:val="24"/>
          <w:szCs w:val="24"/>
          <w:lang w:val="en"/>
        </w:rPr>
        <w:t>boulardii</w:t>
      </w:r>
      <w:proofErr w:type="spellEnd"/>
      <w:r w:rsidR="002D3230" w:rsidRPr="001319A1">
        <w:rPr>
          <w:rFonts w:ascii="Book Antiqua" w:hAnsi="Book Antiqua" w:cs="Arial"/>
          <w:sz w:val="24"/>
          <w:szCs w:val="24"/>
          <w:lang w:val="en"/>
        </w:rPr>
        <w:t xml:space="preserve"> </w:t>
      </w:r>
      <w:r w:rsidR="001E2029" w:rsidRPr="001319A1">
        <w:rPr>
          <w:rFonts w:ascii="Book Antiqua" w:hAnsi="Book Antiqua" w:cs="Arial"/>
          <w:sz w:val="24"/>
          <w:szCs w:val="24"/>
          <w:lang w:val="en"/>
        </w:rPr>
        <w:t xml:space="preserve">CNCM I-745 </w:t>
      </w:r>
      <w:r w:rsidR="002D3230" w:rsidRPr="001319A1">
        <w:rPr>
          <w:rFonts w:ascii="Book Antiqua" w:hAnsi="Book Antiqua" w:cs="Arial"/>
          <w:sz w:val="24"/>
          <w:szCs w:val="24"/>
          <w:lang w:val="en"/>
        </w:rPr>
        <w:t xml:space="preserve">inhibits </w:t>
      </w:r>
      <w:r w:rsidR="00E10042" w:rsidRPr="00E10042">
        <w:rPr>
          <w:rFonts w:ascii="Book Antiqua" w:hAnsi="Book Antiqua" w:cs="Arial"/>
          <w:sz w:val="24"/>
          <w:szCs w:val="24"/>
          <w:lang w:val="en-GB"/>
        </w:rPr>
        <w:t>interleukin 8</w:t>
      </w:r>
      <w:r w:rsidR="00E10042" w:rsidRPr="00E10042">
        <w:rPr>
          <w:rFonts w:ascii="Book Antiqua" w:hAnsi="Book Antiqua" w:cs="Arial"/>
          <w:sz w:val="24"/>
          <w:szCs w:val="24"/>
          <w:lang w:val="en"/>
        </w:rPr>
        <w:t xml:space="preserve"> </w:t>
      </w:r>
      <w:r w:rsidR="00E10042">
        <w:rPr>
          <w:rFonts w:ascii="Book Antiqua" w:eastAsia="SimSun" w:hAnsi="Book Antiqua" w:cs="Arial" w:hint="eastAsia"/>
          <w:sz w:val="24"/>
          <w:szCs w:val="24"/>
          <w:lang w:val="en" w:eastAsia="zh-CN"/>
        </w:rPr>
        <w:t>(</w:t>
      </w:r>
      <w:r w:rsidR="002D3230" w:rsidRPr="001319A1">
        <w:rPr>
          <w:rFonts w:ascii="Book Antiqua" w:hAnsi="Book Antiqua" w:cs="Arial"/>
          <w:sz w:val="24"/>
          <w:szCs w:val="24"/>
          <w:lang w:val="en"/>
        </w:rPr>
        <w:t>IL-8</w:t>
      </w:r>
      <w:r w:rsidR="00E10042">
        <w:rPr>
          <w:rFonts w:ascii="Book Antiqua" w:eastAsia="SimSun" w:hAnsi="Book Antiqua" w:cs="Arial" w:hint="eastAsia"/>
          <w:sz w:val="24"/>
          <w:szCs w:val="24"/>
          <w:lang w:val="en" w:eastAsia="zh-CN"/>
        </w:rPr>
        <w:t>)</w:t>
      </w:r>
      <w:r w:rsidR="002D3230" w:rsidRPr="001319A1">
        <w:rPr>
          <w:rFonts w:ascii="Book Antiqua" w:hAnsi="Book Antiqua" w:cs="Arial"/>
          <w:sz w:val="24"/>
          <w:szCs w:val="24"/>
          <w:lang w:val="en"/>
        </w:rPr>
        <w:t xml:space="preserve"> synthesis</w:t>
      </w:r>
      <w:r w:rsidR="00376C34" w:rsidRPr="001319A1">
        <w:rPr>
          <w:rFonts w:ascii="Book Antiqua" w:hAnsi="Book Antiqua" w:cs="Arial"/>
          <w:sz w:val="24"/>
          <w:szCs w:val="24"/>
          <w:lang w:val="en"/>
        </w:rPr>
        <w:t xml:space="preserve"> </w:t>
      </w:r>
      <w:r w:rsidR="00085420" w:rsidRPr="001319A1">
        <w:rPr>
          <w:rFonts w:ascii="Book Antiqua" w:hAnsi="Book Antiqua" w:cs="Arial"/>
          <w:sz w:val="24"/>
          <w:szCs w:val="24"/>
          <w:lang w:val="en"/>
        </w:rPr>
        <w:t xml:space="preserve">as well as nuclear translocation of </w:t>
      </w:r>
      <w:r w:rsidR="00916C4F">
        <w:rPr>
          <w:rFonts w:ascii="Book Antiqua" w:hAnsi="Book Antiqua" w:cs="Arial"/>
          <w:sz w:val="24"/>
          <w:szCs w:val="24"/>
          <w:lang w:val="en"/>
        </w:rPr>
        <w:t>NF-</w:t>
      </w:r>
      <w:proofErr w:type="spellStart"/>
      <w:r w:rsidR="00916C4F">
        <w:rPr>
          <w:rFonts w:ascii="Book Antiqua" w:hAnsi="Book Antiqua" w:cs="Arial"/>
          <w:sz w:val="24"/>
          <w:szCs w:val="24"/>
          <w:lang w:val="en"/>
        </w:rPr>
        <w:t>κ</w:t>
      </w:r>
      <w:r w:rsidR="00916C4F" w:rsidRPr="001319A1">
        <w:rPr>
          <w:rFonts w:ascii="Book Antiqua" w:hAnsi="Book Antiqua" w:cs="Arial"/>
          <w:sz w:val="24"/>
          <w:szCs w:val="24"/>
          <w:lang w:val="en"/>
        </w:rPr>
        <w:t>B</w:t>
      </w:r>
      <w:proofErr w:type="spellEnd"/>
      <w:r w:rsidR="002D3230" w:rsidRPr="001319A1">
        <w:rPr>
          <w:rFonts w:ascii="Book Antiqua" w:hAnsi="Book Antiqua" w:cs="Arial"/>
          <w:sz w:val="24"/>
          <w:szCs w:val="24"/>
          <w:lang w:val="en"/>
        </w:rPr>
        <w:t xml:space="preserve"> </w:t>
      </w:r>
      <w:r w:rsidR="001E2029" w:rsidRPr="001319A1">
        <w:rPr>
          <w:rFonts w:ascii="Book Antiqua" w:hAnsi="Book Antiqua" w:cs="Arial"/>
          <w:sz w:val="24"/>
          <w:szCs w:val="24"/>
          <w:lang w:val="en"/>
        </w:rPr>
        <w:t>and</w:t>
      </w:r>
      <w:r w:rsidR="00085420" w:rsidRPr="001319A1">
        <w:rPr>
          <w:rFonts w:ascii="Book Antiqua" w:hAnsi="Book Antiqua" w:cs="Arial"/>
          <w:sz w:val="24"/>
          <w:szCs w:val="24"/>
          <w:lang w:val="en"/>
        </w:rPr>
        <w:t xml:space="preserve"> inhibits </w:t>
      </w:r>
      <w:r w:rsidR="001E2029" w:rsidRPr="001319A1">
        <w:rPr>
          <w:rFonts w:ascii="Book Antiqua" w:hAnsi="Book Antiqua" w:cs="Arial"/>
          <w:sz w:val="24"/>
          <w:szCs w:val="24"/>
          <w:lang w:val="en"/>
        </w:rPr>
        <w:t>toxin A-</w:t>
      </w:r>
      <w:r w:rsidR="00085420" w:rsidRPr="001319A1">
        <w:rPr>
          <w:rFonts w:ascii="Book Antiqua" w:hAnsi="Book Antiqua" w:cs="Arial"/>
          <w:sz w:val="24"/>
          <w:szCs w:val="24"/>
          <w:lang w:val="en"/>
        </w:rPr>
        <w:t xml:space="preserve">induced phosphorylation of </w:t>
      </w:r>
      <w:r w:rsidR="001E2029" w:rsidRPr="001319A1">
        <w:rPr>
          <w:rFonts w:ascii="Book Antiqua" w:hAnsi="Book Antiqua" w:cs="Arial"/>
          <w:sz w:val="24"/>
          <w:szCs w:val="24"/>
          <w:lang w:val="en"/>
        </w:rPr>
        <w:t>ERK1</w:t>
      </w:r>
      <w:r w:rsidR="00556D5D" w:rsidRPr="001319A1">
        <w:rPr>
          <w:rFonts w:ascii="Book Antiqua" w:hAnsi="Book Antiqua" w:cs="Arial"/>
          <w:sz w:val="24"/>
          <w:szCs w:val="24"/>
          <w:lang w:val="en"/>
        </w:rPr>
        <w:t>/ 2</w:t>
      </w:r>
      <w:r w:rsidR="001E2029" w:rsidRPr="001319A1">
        <w:rPr>
          <w:rFonts w:ascii="Book Antiqua" w:hAnsi="Book Antiqua" w:cs="Arial"/>
          <w:sz w:val="24"/>
          <w:szCs w:val="24"/>
          <w:lang w:val="en"/>
        </w:rPr>
        <w:t xml:space="preserve"> </w:t>
      </w:r>
      <w:r w:rsidR="00556D5D" w:rsidRPr="001319A1">
        <w:rPr>
          <w:rFonts w:ascii="Book Antiqua" w:hAnsi="Book Antiqua" w:cs="Arial"/>
          <w:sz w:val="24"/>
          <w:szCs w:val="24"/>
          <w:lang w:val="en"/>
        </w:rPr>
        <w:t>and</w:t>
      </w:r>
      <w:r>
        <w:rPr>
          <w:rFonts w:ascii="Book Antiqua" w:hAnsi="Book Antiqua" w:cs="Arial"/>
          <w:sz w:val="24"/>
          <w:szCs w:val="24"/>
          <w:lang w:val="en"/>
        </w:rPr>
        <w:t xml:space="preserve"> JNK in epithelial </w:t>
      </w:r>
      <w:proofErr w:type="gramStart"/>
      <w:r>
        <w:rPr>
          <w:rFonts w:ascii="Book Antiqua" w:hAnsi="Book Antiqua" w:cs="Arial"/>
          <w:sz w:val="24"/>
          <w:szCs w:val="24"/>
          <w:lang w:val="en"/>
        </w:rPr>
        <w:t>cells</w:t>
      </w:r>
      <w:r w:rsidR="002D3230" w:rsidRPr="001319A1">
        <w:rPr>
          <w:rFonts w:ascii="Book Antiqua" w:hAnsi="Book Antiqua" w:cs="Arial"/>
          <w:sz w:val="24"/>
          <w:szCs w:val="24"/>
          <w:vertAlign w:val="superscript"/>
          <w:lang w:val="en"/>
        </w:rPr>
        <w:t>[</w:t>
      </w:r>
      <w:proofErr w:type="gramEnd"/>
      <w:r w:rsidR="00F11580" w:rsidRPr="001319A1">
        <w:rPr>
          <w:rFonts w:ascii="Book Antiqua" w:hAnsi="Book Antiqua" w:cs="Arial"/>
          <w:sz w:val="24"/>
          <w:szCs w:val="24"/>
          <w:vertAlign w:val="superscript"/>
          <w:lang w:val="en"/>
        </w:rPr>
        <w:t>31</w:t>
      </w:r>
      <w:r w:rsidR="002D3230" w:rsidRPr="001319A1">
        <w:rPr>
          <w:rFonts w:ascii="Book Antiqua" w:hAnsi="Book Antiqua" w:cs="Arial"/>
          <w:sz w:val="24"/>
          <w:szCs w:val="24"/>
          <w:vertAlign w:val="superscript"/>
          <w:lang w:val="en"/>
        </w:rPr>
        <w:t>]</w:t>
      </w:r>
      <w:r w:rsidR="002D3230" w:rsidRPr="001319A1">
        <w:rPr>
          <w:rFonts w:ascii="Book Antiqua" w:hAnsi="Book Antiqua" w:cs="Arial"/>
          <w:sz w:val="24"/>
          <w:szCs w:val="24"/>
          <w:lang w:val="en"/>
        </w:rPr>
        <w:t xml:space="preserve">. In addition to </w:t>
      </w:r>
      <w:r w:rsidR="00B4659F" w:rsidRPr="001319A1">
        <w:rPr>
          <w:rFonts w:ascii="Book Antiqua" w:hAnsi="Book Antiqua" w:cs="Arial"/>
          <w:sz w:val="24"/>
          <w:szCs w:val="24"/>
          <w:lang w:val="en"/>
        </w:rPr>
        <w:t xml:space="preserve">acting </w:t>
      </w:r>
      <w:r w:rsidR="002D3230" w:rsidRPr="001319A1">
        <w:rPr>
          <w:rFonts w:ascii="Book Antiqua" w:hAnsi="Book Antiqua" w:cs="Arial"/>
          <w:sz w:val="24"/>
          <w:szCs w:val="24"/>
          <w:lang w:val="en"/>
        </w:rPr>
        <w:t xml:space="preserve">on toxins and their receptors, </w:t>
      </w:r>
      <w:r w:rsidR="00B4659F" w:rsidRPr="001319A1">
        <w:rPr>
          <w:rFonts w:ascii="Book Antiqua" w:hAnsi="Book Antiqua" w:cs="Arial"/>
          <w:sz w:val="24"/>
          <w:szCs w:val="24"/>
          <w:lang w:val="en"/>
        </w:rPr>
        <w:t xml:space="preserve">the mechanism of action of </w:t>
      </w:r>
      <w:r w:rsidR="00B4659F" w:rsidRPr="001319A1">
        <w:rPr>
          <w:rFonts w:ascii="Book Antiqua" w:hAnsi="Book Antiqua" w:cs="Arial"/>
          <w:i/>
          <w:sz w:val="24"/>
          <w:szCs w:val="24"/>
          <w:lang w:val="en"/>
        </w:rPr>
        <w:t xml:space="preserve">S. </w:t>
      </w:r>
      <w:proofErr w:type="spellStart"/>
      <w:r w:rsidR="00B4659F" w:rsidRPr="001319A1">
        <w:rPr>
          <w:rFonts w:ascii="Book Antiqua" w:hAnsi="Book Antiqua" w:cs="Arial"/>
          <w:i/>
          <w:sz w:val="24"/>
          <w:szCs w:val="24"/>
          <w:lang w:val="en"/>
        </w:rPr>
        <w:t>boulardii</w:t>
      </w:r>
      <w:proofErr w:type="spellEnd"/>
      <w:r w:rsidR="00B4659F" w:rsidRPr="001319A1">
        <w:rPr>
          <w:rFonts w:ascii="Book Antiqua" w:hAnsi="Book Antiqua" w:cs="Arial"/>
          <w:sz w:val="24"/>
          <w:szCs w:val="24"/>
          <w:lang w:val="en"/>
        </w:rPr>
        <w:t xml:space="preserve"> CNCM I-745 with respect to </w:t>
      </w:r>
      <w:r w:rsidR="00B4659F" w:rsidRPr="001319A1">
        <w:rPr>
          <w:rFonts w:ascii="Book Antiqua" w:hAnsi="Book Antiqua" w:cs="Arial"/>
          <w:i/>
          <w:sz w:val="24"/>
          <w:szCs w:val="24"/>
          <w:lang w:val="en"/>
        </w:rPr>
        <w:t>C. difficile</w:t>
      </w:r>
      <w:r w:rsidR="00B4659F" w:rsidRPr="001319A1">
        <w:rPr>
          <w:rFonts w:ascii="Book Antiqua" w:hAnsi="Book Antiqua" w:cs="Arial"/>
          <w:sz w:val="24"/>
          <w:szCs w:val="24"/>
          <w:lang w:val="en"/>
        </w:rPr>
        <w:t xml:space="preserve"> infections appears to involve </w:t>
      </w:r>
      <w:r w:rsidR="002D3230" w:rsidRPr="001319A1">
        <w:rPr>
          <w:rFonts w:ascii="Book Antiqua" w:hAnsi="Book Antiqua" w:cs="Arial"/>
          <w:sz w:val="24"/>
          <w:szCs w:val="24"/>
          <w:lang w:val="en"/>
        </w:rPr>
        <w:t>modulation of the immune system. In fact,</w:t>
      </w:r>
      <w:r w:rsidR="00155D51" w:rsidRPr="001319A1">
        <w:rPr>
          <w:rFonts w:ascii="Book Antiqua" w:hAnsi="Book Antiqua" w:cs="Arial"/>
          <w:sz w:val="24"/>
          <w:szCs w:val="24"/>
          <w:lang w:val="en"/>
        </w:rPr>
        <w:t xml:space="preserve"> </w:t>
      </w:r>
      <w:r w:rsidR="00CB2E75" w:rsidRPr="001319A1">
        <w:rPr>
          <w:rFonts w:ascii="Book Antiqua" w:hAnsi="Book Antiqua" w:cs="Arial"/>
          <w:i/>
          <w:sz w:val="24"/>
          <w:szCs w:val="24"/>
          <w:lang w:val="en"/>
        </w:rPr>
        <w:t xml:space="preserve">S. </w:t>
      </w:r>
      <w:proofErr w:type="spellStart"/>
      <w:r w:rsidR="00CB2E75" w:rsidRPr="001319A1">
        <w:rPr>
          <w:rFonts w:ascii="Book Antiqua" w:hAnsi="Book Antiqua" w:cs="Arial"/>
          <w:i/>
          <w:sz w:val="24"/>
          <w:szCs w:val="24"/>
          <w:lang w:val="en"/>
        </w:rPr>
        <w:t>boulardii</w:t>
      </w:r>
      <w:proofErr w:type="spellEnd"/>
      <w:r w:rsidR="00CB2E75" w:rsidRPr="001319A1">
        <w:rPr>
          <w:rFonts w:ascii="Book Antiqua" w:hAnsi="Book Antiqua" w:cs="Arial"/>
          <w:sz w:val="24"/>
          <w:szCs w:val="24"/>
          <w:lang w:val="en"/>
        </w:rPr>
        <w:t xml:space="preserve"> CNCM I-745 increases the level of circulating anti-toxin A IgA </w:t>
      </w:r>
      <w:r w:rsidR="00EE6C65" w:rsidRPr="001319A1">
        <w:rPr>
          <w:rFonts w:ascii="Book Antiqua" w:hAnsi="Book Antiqua" w:cs="Arial"/>
          <w:sz w:val="24"/>
          <w:szCs w:val="24"/>
          <w:lang w:val="en"/>
        </w:rPr>
        <w:t>in</w:t>
      </w:r>
      <w:r w:rsidR="00155D51" w:rsidRPr="001319A1">
        <w:rPr>
          <w:rFonts w:ascii="Book Antiqua" w:hAnsi="Book Antiqua" w:cs="Arial"/>
          <w:sz w:val="24"/>
          <w:szCs w:val="24"/>
          <w:lang w:val="en"/>
        </w:rPr>
        <w:t xml:space="preserve"> mice </w:t>
      </w:r>
      <w:r w:rsidR="00CB2E75" w:rsidRPr="001319A1">
        <w:rPr>
          <w:rFonts w:ascii="Book Antiqua" w:hAnsi="Book Antiqua" w:cs="Arial"/>
          <w:sz w:val="24"/>
          <w:szCs w:val="24"/>
          <w:lang w:val="en"/>
        </w:rPr>
        <w:t>that have been</w:t>
      </w:r>
      <w:r w:rsidR="00155D51" w:rsidRPr="001319A1">
        <w:rPr>
          <w:rFonts w:ascii="Book Antiqua" w:hAnsi="Book Antiqua" w:cs="Arial"/>
          <w:sz w:val="24"/>
          <w:szCs w:val="24"/>
          <w:lang w:val="en"/>
        </w:rPr>
        <w:t xml:space="preserve"> stim</w:t>
      </w:r>
      <w:r>
        <w:rPr>
          <w:rFonts w:ascii="Book Antiqua" w:hAnsi="Book Antiqua" w:cs="Arial"/>
          <w:sz w:val="24"/>
          <w:szCs w:val="24"/>
          <w:lang w:val="en"/>
        </w:rPr>
        <w:t xml:space="preserve">ulated with inactivated toxin </w:t>
      </w:r>
      <w:proofErr w:type="gramStart"/>
      <w:r>
        <w:rPr>
          <w:rFonts w:ascii="Book Antiqua" w:hAnsi="Book Antiqua" w:cs="Arial"/>
          <w:sz w:val="24"/>
          <w:szCs w:val="24"/>
          <w:lang w:val="en"/>
        </w:rPr>
        <w:t>A</w:t>
      </w:r>
      <w:r w:rsidR="004E3EBB" w:rsidRPr="001319A1">
        <w:rPr>
          <w:rFonts w:ascii="Book Antiqua" w:hAnsi="Book Antiqua" w:cs="Arial"/>
          <w:sz w:val="24"/>
          <w:szCs w:val="24"/>
          <w:vertAlign w:val="superscript"/>
          <w:lang w:val="en"/>
        </w:rPr>
        <w:t>[</w:t>
      </w:r>
      <w:proofErr w:type="gramEnd"/>
      <w:r w:rsidR="004E3EBB" w:rsidRPr="001319A1">
        <w:rPr>
          <w:rFonts w:ascii="Book Antiqua" w:hAnsi="Book Antiqua" w:cs="Arial"/>
          <w:sz w:val="24"/>
          <w:szCs w:val="24"/>
          <w:vertAlign w:val="superscript"/>
          <w:lang w:val="en"/>
        </w:rPr>
        <w:t>3</w:t>
      </w:r>
      <w:r w:rsidR="00F11580" w:rsidRPr="001319A1">
        <w:rPr>
          <w:rFonts w:ascii="Book Antiqua" w:hAnsi="Book Antiqua" w:cs="Arial"/>
          <w:sz w:val="24"/>
          <w:szCs w:val="24"/>
          <w:vertAlign w:val="superscript"/>
          <w:lang w:val="en"/>
        </w:rPr>
        <w:t>2</w:t>
      </w:r>
      <w:r w:rsidR="002D3230" w:rsidRPr="001319A1">
        <w:rPr>
          <w:rFonts w:ascii="Book Antiqua" w:hAnsi="Book Antiqua" w:cs="Arial"/>
          <w:sz w:val="24"/>
          <w:szCs w:val="24"/>
          <w:vertAlign w:val="superscript"/>
          <w:lang w:val="en"/>
        </w:rPr>
        <w:t>]</w:t>
      </w:r>
      <w:r w:rsidR="002D3230" w:rsidRPr="001319A1">
        <w:rPr>
          <w:rFonts w:ascii="Book Antiqua" w:hAnsi="Book Antiqua" w:cs="Arial"/>
          <w:sz w:val="24"/>
          <w:szCs w:val="24"/>
          <w:lang w:val="en"/>
        </w:rPr>
        <w:t>.</w:t>
      </w:r>
    </w:p>
    <w:p w14:paraId="7BF02E81" w14:textId="77777777" w:rsidR="00D873AD" w:rsidRPr="001319A1" w:rsidRDefault="00D873AD" w:rsidP="001319A1">
      <w:pPr>
        <w:pStyle w:val="HTMLPreformatted"/>
        <w:widowControl w:val="0"/>
        <w:adjustRightInd w:val="0"/>
        <w:snapToGrid w:val="0"/>
        <w:spacing w:line="360" w:lineRule="auto"/>
        <w:jc w:val="both"/>
        <w:rPr>
          <w:rFonts w:ascii="Book Antiqua" w:hAnsi="Book Antiqua" w:cs="Arial"/>
          <w:sz w:val="24"/>
          <w:szCs w:val="24"/>
          <w:lang w:val="en"/>
        </w:rPr>
      </w:pPr>
    </w:p>
    <w:p w14:paraId="66A83FE0" w14:textId="403DF6F2" w:rsidR="00D873AD" w:rsidRPr="00B308DD" w:rsidRDefault="00D873AD" w:rsidP="001319A1">
      <w:pPr>
        <w:pStyle w:val="HTMLPreformatted"/>
        <w:widowControl w:val="0"/>
        <w:adjustRightInd w:val="0"/>
        <w:snapToGrid w:val="0"/>
        <w:spacing w:line="360" w:lineRule="auto"/>
        <w:jc w:val="both"/>
        <w:rPr>
          <w:rFonts w:ascii="Book Antiqua" w:hAnsi="Book Antiqua" w:cs="Arial"/>
          <w:b/>
          <w:sz w:val="24"/>
          <w:szCs w:val="24"/>
          <w:lang w:val="en"/>
        </w:rPr>
      </w:pPr>
      <w:r w:rsidRPr="001319A1">
        <w:rPr>
          <w:rFonts w:ascii="Book Antiqua" w:hAnsi="Book Antiqua" w:cs="Arial"/>
          <w:b/>
          <w:i/>
          <w:sz w:val="24"/>
          <w:szCs w:val="24"/>
          <w:lang w:val="en"/>
        </w:rPr>
        <w:t>Bacillus anthracis</w:t>
      </w:r>
      <w:r w:rsidR="00B308DD" w:rsidRPr="00B308DD">
        <w:rPr>
          <w:rFonts w:ascii="Book Antiqua" w:eastAsia="SimSun" w:hAnsi="Book Antiqua" w:cs="Arial" w:hint="eastAsia"/>
          <w:b/>
          <w:sz w:val="24"/>
          <w:szCs w:val="24"/>
          <w:lang w:val="en" w:eastAsia="zh-CN"/>
        </w:rPr>
        <w:t>:</w:t>
      </w:r>
      <w:r w:rsidRPr="00B308DD">
        <w:rPr>
          <w:rFonts w:ascii="Book Antiqua" w:hAnsi="Book Antiqua" w:cs="Arial"/>
          <w:b/>
          <w:sz w:val="24"/>
          <w:szCs w:val="24"/>
          <w:lang w:val="en"/>
        </w:rPr>
        <w:t xml:space="preserve"> </w:t>
      </w:r>
      <w:r w:rsidRPr="001319A1">
        <w:rPr>
          <w:rFonts w:ascii="Book Antiqua" w:hAnsi="Book Antiqua" w:cs="Arial"/>
          <w:i/>
          <w:sz w:val="24"/>
          <w:szCs w:val="24"/>
          <w:lang w:val="en"/>
        </w:rPr>
        <w:t>Bacillus anthracis</w:t>
      </w:r>
      <w:r w:rsidRPr="001319A1">
        <w:rPr>
          <w:rFonts w:ascii="Book Antiqua" w:hAnsi="Book Antiqua" w:cs="Arial"/>
          <w:sz w:val="24"/>
          <w:szCs w:val="24"/>
          <w:lang w:val="en"/>
        </w:rPr>
        <w:t xml:space="preserve">, the etiological agent of anthrax, </w:t>
      </w:r>
      <w:r w:rsidR="003F3809" w:rsidRPr="001319A1">
        <w:rPr>
          <w:rFonts w:ascii="Book Antiqua" w:hAnsi="Book Antiqua" w:cs="Arial"/>
          <w:sz w:val="24"/>
          <w:szCs w:val="24"/>
          <w:lang w:val="en"/>
        </w:rPr>
        <w:t>infects the host by</w:t>
      </w:r>
      <w:r w:rsidRPr="001319A1">
        <w:rPr>
          <w:rFonts w:ascii="Book Antiqua" w:hAnsi="Book Antiqua" w:cs="Arial"/>
          <w:sz w:val="24"/>
          <w:szCs w:val="24"/>
          <w:lang w:val="en"/>
        </w:rPr>
        <w:t xml:space="preserve"> three routes of entry: </w:t>
      </w:r>
      <w:r w:rsidR="00B308DD" w:rsidRPr="001319A1">
        <w:rPr>
          <w:rFonts w:ascii="Book Antiqua" w:hAnsi="Book Antiqua" w:cs="Arial"/>
          <w:sz w:val="24"/>
          <w:szCs w:val="24"/>
          <w:lang w:val="en"/>
        </w:rPr>
        <w:t>C</w:t>
      </w:r>
      <w:r w:rsidRPr="001319A1">
        <w:rPr>
          <w:rFonts w:ascii="Book Antiqua" w:hAnsi="Book Antiqua" w:cs="Arial"/>
          <w:sz w:val="24"/>
          <w:szCs w:val="24"/>
          <w:lang w:val="en"/>
        </w:rPr>
        <w:t xml:space="preserve">utaneous (most common), digestive and inhalation. The virulence factors are the capsule responsible for sepsis and two toxins responsible for toxemia. The toxins are composed of three peptides: </w:t>
      </w:r>
      <w:r w:rsidR="00B308DD" w:rsidRPr="001319A1">
        <w:rPr>
          <w:rFonts w:ascii="Book Antiqua" w:hAnsi="Book Antiqua" w:cs="Arial"/>
          <w:sz w:val="24"/>
          <w:szCs w:val="24"/>
          <w:lang w:val="en"/>
        </w:rPr>
        <w:t>T</w:t>
      </w:r>
      <w:r w:rsidRPr="001319A1">
        <w:rPr>
          <w:rFonts w:ascii="Book Antiqua" w:hAnsi="Book Antiqua" w:cs="Arial"/>
          <w:sz w:val="24"/>
          <w:szCs w:val="24"/>
          <w:lang w:val="en"/>
        </w:rPr>
        <w:t>he protective antigen (PA)</w:t>
      </w:r>
      <w:r w:rsidR="007B66AC" w:rsidRPr="001319A1">
        <w:rPr>
          <w:rFonts w:ascii="Book Antiqua" w:hAnsi="Book Antiqua" w:cs="Arial"/>
          <w:sz w:val="24"/>
          <w:szCs w:val="24"/>
          <w:lang w:val="en"/>
        </w:rPr>
        <w:t xml:space="preserve"> and two enzymatic factors. The PA </w:t>
      </w:r>
      <w:r w:rsidRPr="001319A1">
        <w:rPr>
          <w:rFonts w:ascii="Book Antiqua" w:hAnsi="Book Antiqua" w:cs="Arial"/>
          <w:sz w:val="24"/>
          <w:szCs w:val="24"/>
          <w:lang w:val="en"/>
        </w:rPr>
        <w:t xml:space="preserve">binds to </w:t>
      </w:r>
      <w:r w:rsidR="007B66AC" w:rsidRPr="001319A1">
        <w:rPr>
          <w:rFonts w:ascii="Book Antiqua" w:hAnsi="Book Antiqua" w:cs="Arial"/>
          <w:sz w:val="24"/>
          <w:szCs w:val="24"/>
          <w:lang w:val="en"/>
        </w:rPr>
        <w:t xml:space="preserve">cell-surface </w:t>
      </w:r>
      <w:r w:rsidRPr="001319A1">
        <w:rPr>
          <w:rFonts w:ascii="Book Antiqua" w:hAnsi="Book Antiqua" w:cs="Arial"/>
          <w:sz w:val="24"/>
          <w:szCs w:val="24"/>
          <w:lang w:val="en"/>
        </w:rPr>
        <w:t xml:space="preserve">receptors and, after endocytosis, </w:t>
      </w:r>
      <w:r w:rsidR="007B66AC" w:rsidRPr="001319A1">
        <w:rPr>
          <w:rFonts w:ascii="Book Antiqua" w:hAnsi="Book Antiqua" w:cs="Arial"/>
          <w:sz w:val="24"/>
          <w:szCs w:val="24"/>
          <w:lang w:val="en"/>
        </w:rPr>
        <w:t>injects</w:t>
      </w:r>
      <w:r w:rsidRPr="001319A1">
        <w:rPr>
          <w:rFonts w:ascii="Book Antiqua" w:hAnsi="Book Antiqua" w:cs="Arial"/>
          <w:sz w:val="24"/>
          <w:szCs w:val="24"/>
          <w:lang w:val="en"/>
        </w:rPr>
        <w:t xml:space="preserve"> into the cytosol the two enzymatic factors: </w:t>
      </w:r>
      <w:r w:rsidR="00B308DD" w:rsidRPr="001319A1">
        <w:rPr>
          <w:rFonts w:ascii="Book Antiqua" w:hAnsi="Book Antiqua" w:cs="Arial"/>
          <w:sz w:val="24"/>
          <w:szCs w:val="24"/>
          <w:lang w:val="en"/>
        </w:rPr>
        <w:t>T</w:t>
      </w:r>
      <w:r w:rsidRPr="001319A1">
        <w:rPr>
          <w:rFonts w:ascii="Book Antiqua" w:hAnsi="Book Antiqua" w:cs="Arial"/>
          <w:sz w:val="24"/>
          <w:szCs w:val="24"/>
          <w:lang w:val="en"/>
        </w:rPr>
        <w:t xml:space="preserve">he lethal factor (LF) and the </w:t>
      </w:r>
      <w:proofErr w:type="spellStart"/>
      <w:r w:rsidRPr="00B308DD">
        <w:rPr>
          <w:rFonts w:ascii="Book Antiqua" w:hAnsi="Book Antiqua" w:cs="Arial"/>
          <w:sz w:val="24"/>
          <w:szCs w:val="24"/>
          <w:highlight w:val="yellow"/>
          <w:lang w:val="en"/>
        </w:rPr>
        <w:t>edematogenic</w:t>
      </w:r>
      <w:proofErr w:type="spellEnd"/>
      <w:r w:rsidRPr="00B308DD">
        <w:rPr>
          <w:rFonts w:ascii="Book Antiqua" w:hAnsi="Book Antiqua" w:cs="Arial"/>
          <w:sz w:val="24"/>
          <w:szCs w:val="24"/>
          <w:highlight w:val="yellow"/>
          <w:lang w:val="en"/>
        </w:rPr>
        <w:t xml:space="preserve"> factor</w:t>
      </w:r>
      <w:r w:rsidRPr="001319A1">
        <w:rPr>
          <w:rFonts w:ascii="Book Antiqua" w:hAnsi="Book Antiqua" w:cs="Arial"/>
          <w:sz w:val="24"/>
          <w:szCs w:val="24"/>
          <w:lang w:val="en"/>
        </w:rPr>
        <w:t xml:space="preserve">. The lethal toxin (LT) formed by the combination of PA with LF </w:t>
      </w:r>
      <w:r w:rsidRPr="001319A1">
        <w:rPr>
          <w:rFonts w:ascii="Book Antiqua" w:hAnsi="Book Antiqua" w:cs="Arial"/>
          <w:sz w:val="24"/>
          <w:szCs w:val="24"/>
          <w:lang w:val="en"/>
        </w:rPr>
        <w:lastRenderedPageBreak/>
        <w:t>is a 90</w:t>
      </w:r>
      <w:r w:rsidR="00B308DD">
        <w:rPr>
          <w:rFonts w:ascii="Book Antiqua" w:eastAsia="SimSun" w:hAnsi="Book Antiqua" w:cs="Arial" w:hint="eastAsia"/>
          <w:sz w:val="24"/>
          <w:szCs w:val="24"/>
          <w:lang w:val="en" w:eastAsia="zh-CN"/>
        </w:rPr>
        <w:t xml:space="preserve"> </w:t>
      </w:r>
      <w:proofErr w:type="spellStart"/>
      <w:r w:rsidRPr="001319A1">
        <w:rPr>
          <w:rFonts w:ascii="Book Antiqua" w:hAnsi="Book Antiqua" w:cs="Arial"/>
          <w:sz w:val="24"/>
          <w:szCs w:val="24"/>
          <w:lang w:val="en"/>
        </w:rPr>
        <w:t>kDa</w:t>
      </w:r>
      <w:proofErr w:type="spellEnd"/>
      <w:r w:rsidRPr="001319A1">
        <w:rPr>
          <w:rFonts w:ascii="Book Antiqua" w:hAnsi="Book Antiqua" w:cs="Arial"/>
          <w:sz w:val="24"/>
          <w:szCs w:val="24"/>
          <w:lang w:val="en"/>
        </w:rPr>
        <w:t xml:space="preserve"> protein with metalloprotease activity</w:t>
      </w:r>
      <w:r w:rsidR="00096DEB" w:rsidRPr="001319A1">
        <w:rPr>
          <w:rFonts w:ascii="Book Antiqua" w:hAnsi="Book Antiqua" w:cs="Arial"/>
          <w:sz w:val="24"/>
          <w:szCs w:val="24"/>
          <w:lang w:val="en"/>
        </w:rPr>
        <w:t xml:space="preserve"> that</w:t>
      </w:r>
      <w:r w:rsidRPr="001319A1">
        <w:rPr>
          <w:rFonts w:ascii="Book Antiqua" w:hAnsi="Book Antiqua" w:cs="Arial"/>
          <w:sz w:val="24"/>
          <w:szCs w:val="24"/>
          <w:lang w:val="en"/>
        </w:rPr>
        <w:t xml:space="preserve"> specifically cleav</w:t>
      </w:r>
      <w:r w:rsidR="00096DEB" w:rsidRPr="001319A1">
        <w:rPr>
          <w:rFonts w:ascii="Book Antiqua" w:hAnsi="Book Antiqua" w:cs="Arial"/>
          <w:sz w:val="24"/>
          <w:szCs w:val="24"/>
          <w:lang w:val="en"/>
        </w:rPr>
        <w:t>es</w:t>
      </w:r>
      <w:r w:rsidRPr="001319A1">
        <w:rPr>
          <w:rFonts w:ascii="Book Antiqua" w:hAnsi="Book Antiqua" w:cs="Arial"/>
          <w:sz w:val="24"/>
          <w:szCs w:val="24"/>
          <w:lang w:val="en"/>
        </w:rPr>
        <w:t xml:space="preserve"> MEK-2 protein kinase. This toxin affects actin filaments in endothelial and epithelial cells and </w:t>
      </w:r>
      <w:r w:rsidR="00096DEB" w:rsidRPr="001319A1">
        <w:rPr>
          <w:rFonts w:ascii="Book Antiqua" w:hAnsi="Book Antiqua" w:cs="Arial"/>
          <w:sz w:val="24"/>
          <w:szCs w:val="24"/>
          <w:lang w:val="en"/>
        </w:rPr>
        <w:t xml:space="preserve">triggers </w:t>
      </w:r>
      <w:r w:rsidRPr="001319A1">
        <w:rPr>
          <w:rFonts w:ascii="Book Antiqua" w:hAnsi="Book Antiqua" w:cs="Arial"/>
          <w:sz w:val="24"/>
          <w:szCs w:val="24"/>
          <w:lang w:val="en"/>
        </w:rPr>
        <w:t xml:space="preserve">morphological changes that result in the opening of tight junctions. </w:t>
      </w:r>
      <w:r w:rsidR="0003631E" w:rsidRPr="001319A1">
        <w:rPr>
          <w:rFonts w:ascii="Book Antiqua" w:hAnsi="Book Antiqua" w:cs="Arial"/>
          <w:sz w:val="24"/>
          <w:szCs w:val="24"/>
          <w:lang w:val="en"/>
        </w:rPr>
        <w:t>I</w:t>
      </w:r>
      <w:r w:rsidRPr="001319A1">
        <w:rPr>
          <w:rFonts w:ascii="Book Antiqua" w:hAnsi="Book Antiqua" w:cs="Arial"/>
          <w:sz w:val="24"/>
          <w:szCs w:val="24"/>
          <w:lang w:val="en"/>
        </w:rPr>
        <w:t>ncubati</w:t>
      </w:r>
      <w:r w:rsidR="0003631E" w:rsidRPr="001319A1">
        <w:rPr>
          <w:rFonts w:ascii="Book Antiqua" w:hAnsi="Book Antiqua" w:cs="Arial"/>
          <w:sz w:val="24"/>
          <w:szCs w:val="24"/>
          <w:lang w:val="en"/>
        </w:rPr>
        <w:t>ng</w:t>
      </w:r>
      <w:r w:rsidRPr="001319A1">
        <w:rPr>
          <w:rFonts w:ascii="Book Antiqua" w:hAnsi="Book Antiqua" w:cs="Arial"/>
          <w:sz w:val="24"/>
          <w:szCs w:val="24"/>
          <w:lang w:val="en"/>
        </w:rPr>
        <w:t xml:space="preserve"> </w:t>
      </w:r>
      <w:r w:rsidR="0003631E" w:rsidRPr="001319A1">
        <w:rPr>
          <w:rFonts w:ascii="Book Antiqua" w:hAnsi="Book Antiqua" w:cs="Arial"/>
          <w:sz w:val="24"/>
          <w:szCs w:val="24"/>
          <w:lang w:val="en"/>
        </w:rPr>
        <w:t xml:space="preserve">cells with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t>
      </w:r>
      <w:r w:rsidR="001E2029" w:rsidRPr="001319A1">
        <w:rPr>
          <w:rFonts w:ascii="Book Antiqua" w:hAnsi="Book Antiqua" w:cs="Arial"/>
          <w:sz w:val="24"/>
          <w:szCs w:val="24"/>
          <w:lang w:val="en"/>
        </w:rPr>
        <w:t xml:space="preserve">CNCM I-745 </w:t>
      </w:r>
      <w:r w:rsidRPr="001319A1">
        <w:rPr>
          <w:rFonts w:ascii="Book Antiqua" w:hAnsi="Book Antiqua" w:cs="Arial"/>
          <w:sz w:val="24"/>
          <w:szCs w:val="24"/>
          <w:lang w:val="en"/>
        </w:rPr>
        <w:t>prior</w:t>
      </w:r>
      <w:r w:rsidR="00096DEB" w:rsidRPr="001319A1">
        <w:rPr>
          <w:rFonts w:ascii="Book Antiqua" w:hAnsi="Book Antiqua" w:cs="Arial"/>
          <w:sz w:val="24"/>
          <w:szCs w:val="24"/>
          <w:lang w:val="en"/>
        </w:rPr>
        <w:t xml:space="preserve"> to</w:t>
      </w:r>
      <w:r w:rsidRPr="001319A1">
        <w:rPr>
          <w:rFonts w:ascii="Book Antiqua" w:hAnsi="Book Antiqua" w:cs="Arial"/>
          <w:sz w:val="24"/>
          <w:szCs w:val="24"/>
          <w:lang w:val="en"/>
        </w:rPr>
        <w:t xml:space="preserve"> exposure to LT toxin maintains the structure of</w:t>
      </w:r>
      <w:r w:rsidR="00B308DD">
        <w:rPr>
          <w:rFonts w:ascii="Book Antiqua" w:hAnsi="Book Antiqua" w:cs="Arial"/>
          <w:sz w:val="24"/>
          <w:szCs w:val="24"/>
          <w:lang w:val="en"/>
        </w:rPr>
        <w:t xml:space="preserve"> the actin fibers and </w:t>
      </w:r>
      <w:proofErr w:type="gramStart"/>
      <w:r w:rsidR="00B308DD">
        <w:rPr>
          <w:rFonts w:ascii="Book Antiqua" w:hAnsi="Book Antiqua" w:cs="Arial"/>
          <w:sz w:val="24"/>
          <w:szCs w:val="24"/>
          <w:lang w:val="en"/>
        </w:rPr>
        <w:t>junctions</w:t>
      </w:r>
      <w:r w:rsidRPr="001319A1">
        <w:rPr>
          <w:rFonts w:ascii="Book Antiqua" w:hAnsi="Book Antiqua" w:cs="Arial"/>
          <w:sz w:val="24"/>
          <w:szCs w:val="24"/>
          <w:vertAlign w:val="superscript"/>
          <w:lang w:val="en"/>
        </w:rPr>
        <w:t>[</w:t>
      </w:r>
      <w:proofErr w:type="gramEnd"/>
      <w:r w:rsidR="009D44D3" w:rsidRPr="001319A1">
        <w:rPr>
          <w:rFonts w:ascii="Book Antiqua" w:hAnsi="Book Antiqua" w:cs="Arial"/>
          <w:sz w:val="24"/>
          <w:szCs w:val="24"/>
          <w:vertAlign w:val="superscript"/>
          <w:lang w:val="en"/>
        </w:rPr>
        <w:t>3</w:t>
      </w:r>
      <w:r w:rsidR="00F11580" w:rsidRPr="001319A1">
        <w:rPr>
          <w:rFonts w:ascii="Book Antiqua" w:hAnsi="Book Antiqua" w:cs="Arial"/>
          <w:sz w:val="24"/>
          <w:szCs w:val="24"/>
          <w:vertAlign w:val="superscript"/>
          <w:lang w:val="en"/>
        </w:rPr>
        <w:t>3</w:t>
      </w:r>
      <w:r w:rsidRPr="001319A1">
        <w:rPr>
          <w:rFonts w:ascii="Book Antiqua" w:hAnsi="Book Antiqua" w:cs="Arial"/>
          <w:sz w:val="24"/>
          <w:szCs w:val="24"/>
          <w:vertAlign w:val="superscript"/>
          <w:lang w:val="en"/>
        </w:rPr>
        <w:t>]</w:t>
      </w:r>
      <w:r w:rsidRPr="001319A1">
        <w:rPr>
          <w:rFonts w:ascii="Book Antiqua" w:hAnsi="Book Antiqua" w:cs="Arial"/>
          <w:sz w:val="24"/>
          <w:szCs w:val="24"/>
          <w:lang w:val="en"/>
        </w:rPr>
        <w:t xml:space="preserve">. </w:t>
      </w:r>
      <w:r w:rsidR="00EF0737" w:rsidRPr="001319A1">
        <w:rPr>
          <w:rFonts w:ascii="Book Antiqua" w:hAnsi="Book Antiqua" w:cs="Arial"/>
          <w:sz w:val="24"/>
          <w:szCs w:val="24"/>
          <w:lang w:val="en"/>
        </w:rPr>
        <w:t>Furthermore, the c</w:t>
      </w:r>
      <w:r w:rsidRPr="001319A1">
        <w:rPr>
          <w:rFonts w:ascii="Book Antiqua" w:hAnsi="Book Antiqua" w:cs="Arial"/>
          <w:sz w:val="24"/>
          <w:szCs w:val="24"/>
          <w:lang w:val="en"/>
        </w:rPr>
        <w:t xml:space="preserve">leavage of MEK-2 is delayed in the presence of </w:t>
      </w:r>
      <w:r w:rsidR="00EF0737" w:rsidRPr="001319A1">
        <w:rPr>
          <w:rFonts w:ascii="Book Antiqua" w:hAnsi="Book Antiqua" w:cs="Arial"/>
          <w:i/>
          <w:sz w:val="24"/>
          <w:szCs w:val="24"/>
          <w:lang w:val="en"/>
        </w:rPr>
        <w:t xml:space="preserve">S. </w:t>
      </w:r>
      <w:proofErr w:type="spellStart"/>
      <w:r w:rsidR="00EF0737" w:rsidRPr="001319A1">
        <w:rPr>
          <w:rFonts w:ascii="Book Antiqua" w:hAnsi="Book Antiqua" w:cs="Arial"/>
          <w:i/>
          <w:sz w:val="24"/>
          <w:szCs w:val="24"/>
          <w:lang w:val="en"/>
        </w:rPr>
        <w:t>boulardii</w:t>
      </w:r>
      <w:proofErr w:type="spellEnd"/>
      <w:r w:rsidR="00EF0737" w:rsidRPr="001319A1">
        <w:rPr>
          <w:rFonts w:ascii="Book Antiqua" w:hAnsi="Book Antiqua" w:cs="Arial"/>
          <w:sz w:val="24"/>
          <w:szCs w:val="24"/>
          <w:lang w:val="en"/>
        </w:rPr>
        <w:t xml:space="preserve"> CNCM I-745</w:t>
      </w:r>
      <w:r w:rsidRPr="001319A1">
        <w:rPr>
          <w:rFonts w:ascii="Book Antiqua" w:hAnsi="Book Antiqua" w:cs="Arial"/>
          <w:sz w:val="24"/>
          <w:szCs w:val="24"/>
          <w:lang w:val="en"/>
        </w:rPr>
        <w:t xml:space="preserve">. The yeast acts directly on the LT subunits by cleaving the PA antigen and </w:t>
      </w:r>
      <w:r w:rsidR="00EF0737" w:rsidRPr="001319A1">
        <w:rPr>
          <w:rFonts w:ascii="Book Antiqua" w:hAnsi="Book Antiqua" w:cs="Arial"/>
          <w:sz w:val="24"/>
          <w:szCs w:val="24"/>
          <w:lang w:val="en"/>
        </w:rPr>
        <w:t xml:space="preserve">attaching the </w:t>
      </w:r>
      <w:r w:rsidRPr="001319A1">
        <w:rPr>
          <w:rFonts w:ascii="Book Antiqua" w:hAnsi="Book Antiqua" w:cs="Arial"/>
          <w:sz w:val="24"/>
          <w:szCs w:val="24"/>
          <w:lang w:val="en"/>
        </w:rPr>
        <w:t xml:space="preserve">antigen and LF </w:t>
      </w:r>
      <w:r w:rsidR="004B218B" w:rsidRPr="001319A1">
        <w:rPr>
          <w:rFonts w:ascii="Book Antiqua" w:hAnsi="Book Antiqua" w:cs="Arial"/>
          <w:sz w:val="24"/>
          <w:szCs w:val="24"/>
          <w:lang w:val="en"/>
        </w:rPr>
        <w:t xml:space="preserve">to </w:t>
      </w:r>
      <w:r w:rsidRPr="001319A1">
        <w:rPr>
          <w:rFonts w:ascii="Book Antiqua" w:hAnsi="Book Antiqua" w:cs="Arial"/>
          <w:sz w:val="24"/>
          <w:szCs w:val="24"/>
          <w:lang w:val="en"/>
        </w:rPr>
        <w:t xml:space="preserve">its surface. These results suggest the use of </w:t>
      </w:r>
      <w:r w:rsidR="001E2029" w:rsidRPr="001319A1">
        <w:rPr>
          <w:rFonts w:ascii="Book Antiqua" w:hAnsi="Book Antiqua" w:cs="Arial"/>
          <w:i/>
          <w:sz w:val="24"/>
          <w:szCs w:val="24"/>
          <w:lang w:val="en"/>
        </w:rPr>
        <w:t xml:space="preserve">S. </w:t>
      </w:r>
      <w:proofErr w:type="spellStart"/>
      <w:r w:rsidR="001E2029" w:rsidRPr="001319A1">
        <w:rPr>
          <w:rFonts w:ascii="Book Antiqua" w:hAnsi="Book Antiqua" w:cs="Arial"/>
          <w:i/>
          <w:sz w:val="24"/>
          <w:szCs w:val="24"/>
          <w:lang w:val="en"/>
        </w:rPr>
        <w:t>boulardii</w:t>
      </w:r>
      <w:proofErr w:type="spellEnd"/>
      <w:r w:rsidR="001E2029" w:rsidRPr="001319A1">
        <w:rPr>
          <w:rFonts w:ascii="Book Antiqua" w:hAnsi="Book Antiqua" w:cs="Arial"/>
          <w:i/>
          <w:sz w:val="24"/>
          <w:szCs w:val="24"/>
          <w:lang w:val="en"/>
        </w:rPr>
        <w:t xml:space="preserve"> </w:t>
      </w:r>
      <w:r w:rsidR="001E2029" w:rsidRPr="001319A1">
        <w:rPr>
          <w:rFonts w:ascii="Book Antiqua" w:hAnsi="Book Antiqua" w:cs="Arial"/>
          <w:sz w:val="24"/>
          <w:szCs w:val="24"/>
          <w:lang w:val="en"/>
        </w:rPr>
        <w:t>CNCM I-745</w:t>
      </w:r>
      <w:r w:rsidRPr="001319A1">
        <w:rPr>
          <w:rFonts w:ascii="Book Antiqua" w:hAnsi="Book Antiqua" w:cs="Arial"/>
          <w:sz w:val="24"/>
          <w:szCs w:val="24"/>
          <w:lang w:val="en"/>
        </w:rPr>
        <w:t xml:space="preserve"> as a preventive agent for </w:t>
      </w:r>
      <w:r w:rsidRPr="001319A1">
        <w:rPr>
          <w:rFonts w:ascii="Book Antiqua" w:hAnsi="Book Antiqua" w:cs="Arial"/>
          <w:i/>
          <w:sz w:val="24"/>
          <w:szCs w:val="24"/>
          <w:lang w:val="en"/>
        </w:rPr>
        <w:t>B. anthracis</w:t>
      </w:r>
      <w:r w:rsidRPr="001319A1">
        <w:rPr>
          <w:rFonts w:ascii="Book Antiqua" w:hAnsi="Book Antiqua" w:cs="Arial"/>
          <w:sz w:val="24"/>
          <w:szCs w:val="24"/>
          <w:lang w:val="en"/>
        </w:rPr>
        <w:t xml:space="preserve"> infection</w:t>
      </w:r>
      <w:r w:rsidRPr="001319A1">
        <w:rPr>
          <w:rFonts w:ascii="Book Antiqua" w:hAnsi="Book Antiqua"/>
          <w:sz w:val="24"/>
          <w:szCs w:val="24"/>
          <w:lang w:val="en"/>
        </w:rPr>
        <w:t>.</w:t>
      </w:r>
    </w:p>
    <w:p w14:paraId="483512DC" w14:textId="77777777" w:rsidR="00D873AD" w:rsidRPr="001319A1" w:rsidRDefault="00D873AD" w:rsidP="001319A1">
      <w:pPr>
        <w:pStyle w:val="HTMLPreformatted"/>
        <w:widowControl w:val="0"/>
        <w:adjustRightInd w:val="0"/>
        <w:snapToGrid w:val="0"/>
        <w:spacing w:line="360" w:lineRule="auto"/>
        <w:jc w:val="both"/>
        <w:rPr>
          <w:rFonts w:ascii="Book Antiqua" w:hAnsi="Book Antiqua" w:cs="Arial"/>
          <w:sz w:val="24"/>
          <w:szCs w:val="24"/>
          <w:lang w:val="en-US"/>
        </w:rPr>
      </w:pPr>
    </w:p>
    <w:p w14:paraId="1516DD41" w14:textId="01DFBD60" w:rsidR="008F6DD0" w:rsidRPr="00B308DD" w:rsidRDefault="008F6DD0" w:rsidP="001319A1">
      <w:pPr>
        <w:pStyle w:val="HTMLPreformatted"/>
        <w:widowControl w:val="0"/>
        <w:adjustRightInd w:val="0"/>
        <w:snapToGrid w:val="0"/>
        <w:spacing w:line="360" w:lineRule="auto"/>
        <w:jc w:val="both"/>
        <w:rPr>
          <w:rFonts w:ascii="Book Antiqua" w:eastAsia="SimSun" w:hAnsi="Book Antiqua" w:cs="Arial"/>
          <w:b/>
          <w:i/>
          <w:sz w:val="24"/>
          <w:szCs w:val="24"/>
          <w:lang w:val="en" w:eastAsia="zh-CN"/>
        </w:rPr>
      </w:pPr>
      <w:r w:rsidRPr="00B308DD">
        <w:rPr>
          <w:rFonts w:ascii="Book Antiqua" w:hAnsi="Book Antiqua" w:cs="Arial"/>
          <w:b/>
          <w:i/>
          <w:sz w:val="24"/>
          <w:szCs w:val="24"/>
          <w:lang w:val="en"/>
        </w:rPr>
        <w:t xml:space="preserve">Action on pathogenic bacteria </w:t>
      </w:r>
    </w:p>
    <w:p w14:paraId="59B8C111" w14:textId="00BA9A75" w:rsidR="008F6DD0" w:rsidRPr="00B308DD" w:rsidRDefault="008F6DD0" w:rsidP="001319A1">
      <w:pPr>
        <w:pStyle w:val="HTMLPreformatted"/>
        <w:widowControl w:val="0"/>
        <w:adjustRightInd w:val="0"/>
        <w:snapToGrid w:val="0"/>
        <w:spacing w:line="360" w:lineRule="auto"/>
        <w:jc w:val="both"/>
        <w:rPr>
          <w:rFonts w:ascii="Book Antiqua" w:hAnsi="Book Antiqua" w:cs="Arial"/>
          <w:b/>
          <w:sz w:val="24"/>
          <w:szCs w:val="24"/>
          <w:lang w:val="en"/>
        </w:rPr>
      </w:pPr>
      <w:r w:rsidRPr="00B308DD">
        <w:rPr>
          <w:rFonts w:ascii="Book Antiqua" w:hAnsi="Book Antiqua" w:cs="Arial"/>
          <w:b/>
          <w:sz w:val="24"/>
          <w:szCs w:val="24"/>
          <w:lang w:val="en"/>
        </w:rPr>
        <w:t xml:space="preserve">Enteropathogenic </w:t>
      </w:r>
      <w:r w:rsidRPr="00B308DD">
        <w:rPr>
          <w:rFonts w:ascii="Book Antiqua" w:hAnsi="Book Antiqua" w:cs="Arial"/>
          <w:b/>
          <w:i/>
          <w:sz w:val="24"/>
          <w:szCs w:val="24"/>
          <w:lang w:val="en"/>
        </w:rPr>
        <w:t>E. coli</w:t>
      </w:r>
      <w:r w:rsidRPr="00B308DD">
        <w:rPr>
          <w:rFonts w:ascii="Book Antiqua" w:hAnsi="Book Antiqua" w:cs="Arial"/>
          <w:b/>
          <w:sz w:val="24"/>
          <w:szCs w:val="24"/>
          <w:lang w:val="en"/>
        </w:rPr>
        <w:t xml:space="preserve"> </w:t>
      </w:r>
      <w:r w:rsidR="00B308DD" w:rsidRPr="00B308DD">
        <w:rPr>
          <w:rFonts w:ascii="Book Antiqua" w:eastAsia="SimSun" w:hAnsi="Book Antiqua" w:cs="Arial" w:hint="eastAsia"/>
          <w:b/>
          <w:sz w:val="24"/>
          <w:szCs w:val="24"/>
          <w:lang w:val="en" w:eastAsia="zh-CN"/>
        </w:rPr>
        <w:t xml:space="preserve">and </w:t>
      </w:r>
      <w:r w:rsidR="00B308DD" w:rsidRPr="00B308DD">
        <w:rPr>
          <w:rFonts w:ascii="Book Antiqua" w:hAnsi="Book Antiqua" w:cs="Arial"/>
          <w:b/>
          <w:sz w:val="24"/>
          <w:szCs w:val="24"/>
          <w:lang w:val="en"/>
        </w:rPr>
        <w:t xml:space="preserve">enterohaemorrhagic </w:t>
      </w:r>
      <w:r w:rsidR="00B308DD" w:rsidRPr="00B308DD">
        <w:rPr>
          <w:rFonts w:ascii="Book Antiqua" w:hAnsi="Book Antiqua" w:cs="Arial"/>
          <w:b/>
          <w:i/>
          <w:sz w:val="24"/>
          <w:szCs w:val="24"/>
          <w:lang w:val="en"/>
        </w:rPr>
        <w:t>E. coli</w:t>
      </w:r>
      <w:r w:rsidR="00B308DD" w:rsidRPr="00B308DD">
        <w:rPr>
          <w:rFonts w:ascii="Book Antiqua" w:eastAsia="SimSun" w:hAnsi="Book Antiqua" w:cs="Arial" w:hint="eastAsia"/>
          <w:b/>
          <w:sz w:val="24"/>
          <w:szCs w:val="24"/>
          <w:lang w:val="en" w:eastAsia="zh-CN"/>
        </w:rPr>
        <w:t>:</w:t>
      </w:r>
      <w:r w:rsidRPr="001319A1">
        <w:rPr>
          <w:rFonts w:ascii="Book Antiqua" w:hAnsi="Book Antiqua" w:cs="Arial"/>
          <w:b/>
          <w:sz w:val="24"/>
          <w:szCs w:val="24"/>
          <w:lang w:val="en"/>
        </w:rPr>
        <w:t xml:space="preserve"> </w:t>
      </w:r>
      <w:r w:rsidRPr="001319A1">
        <w:rPr>
          <w:rFonts w:ascii="Book Antiqua" w:hAnsi="Book Antiqua" w:cs="Arial"/>
          <w:sz w:val="24"/>
          <w:szCs w:val="24"/>
          <w:lang w:val="en"/>
        </w:rPr>
        <w:t>Among pathogenic</w:t>
      </w:r>
      <w:r w:rsidRPr="001319A1">
        <w:rPr>
          <w:rFonts w:ascii="Book Antiqua" w:hAnsi="Book Antiqua" w:cs="Arial"/>
          <w:i/>
          <w:sz w:val="24"/>
          <w:szCs w:val="24"/>
          <w:lang w:val="en"/>
        </w:rPr>
        <w:t xml:space="preserve"> E. coli</w:t>
      </w:r>
      <w:r w:rsidRPr="001319A1">
        <w:rPr>
          <w:rFonts w:ascii="Book Antiqua" w:hAnsi="Book Antiqua" w:cs="Arial"/>
          <w:sz w:val="24"/>
          <w:szCs w:val="24"/>
          <w:lang w:val="en"/>
        </w:rPr>
        <w:t xml:space="preserve">, enteropathogenic </w:t>
      </w:r>
      <w:r w:rsidRPr="001319A1">
        <w:rPr>
          <w:rFonts w:ascii="Book Antiqua" w:hAnsi="Book Antiqua" w:cs="Arial"/>
          <w:i/>
          <w:sz w:val="24"/>
          <w:szCs w:val="24"/>
          <w:lang w:val="en"/>
        </w:rPr>
        <w:t>coli</w:t>
      </w:r>
      <w:r w:rsidRPr="001319A1">
        <w:rPr>
          <w:rFonts w:ascii="Book Antiqua" w:hAnsi="Book Antiqua" w:cs="Arial"/>
          <w:sz w:val="24"/>
          <w:szCs w:val="24"/>
          <w:lang w:val="en"/>
        </w:rPr>
        <w:t xml:space="preserve"> (EPEC) cause infectious diarrhea in developing countries, while enterohaemorrhagic </w:t>
      </w:r>
      <w:r w:rsidRPr="001319A1">
        <w:rPr>
          <w:rFonts w:ascii="Book Antiqua" w:hAnsi="Book Antiqua" w:cs="Arial"/>
          <w:i/>
          <w:sz w:val="24"/>
          <w:szCs w:val="24"/>
          <w:lang w:val="en"/>
        </w:rPr>
        <w:t>coli</w:t>
      </w:r>
      <w:r w:rsidR="001B63C6" w:rsidRPr="001319A1">
        <w:rPr>
          <w:rFonts w:ascii="Book Antiqua" w:hAnsi="Book Antiqua" w:cs="Arial"/>
          <w:sz w:val="24"/>
          <w:szCs w:val="24"/>
          <w:lang w:val="en"/>
        </w:rPr>
        <w:t xml:space="preserve"> (EHEC), that produce the</w:t>
      </w:r>
      <w:r w:rsidRPr="001319A1">
        <w:rPr>
          <w:rFonts w:ascii="Book Antiqua" w:hAnsi="Book Antiqua" w:cs="Arial"/>
          <w:sz w:val="24"/>
          <w:szCs w:val="24"/>
          <w:lang w:val="en"/>
        </w:rPr>
        <w:t xml:space="preserve"> </w:t>
      </w:r>
      <w:proofErr w:type="spellStart"/>
      <w:r w:rsidRPr="001319A1">
        <w:rPr>
          <w:rFonts w:ascii="Book Antiqua" w:hAnsi="Book Antiqua" w:cs="Arial"/>
          <w:sz w:val="24"/>
          <w:szCs w:val="24"/>
          <w:lang w:val="en"/>
        </w:rPr>
        <w:t>shiga</w:t>
      </w:r>
      <w:proofErr w:type="spellEnd"/>
      <w:r w:rsidRPr="001319A1">
        <w:rPr>
          <w:rFonts w:ascii="Book Antiqua" w:hAnsi="Book Antiqua" w:cs="Arial"/>
          <w:sz w:val="24"/>
          <w:szCs w:val="24"/>
          <w:lang w:val="en"/>
        </w:rPr>
        <w:t>-like toxin, are involved in foodborne infe</w:t>
      </w:r>
      <w:r w:rsidR="00071B72" w:rsidRPr="001319A1">
        <w:rPr>
          <w:rFonts w:ascii="Book Antiqua" w:hAnsi="Book Antiqua" w:cs="Arial"/>
          <w:sz w:val="24"/>
          <w:szCs w:val="24"/>
          <w:lang w:val="en"/>
        </w:rPr>
        <w:t xml:space="preserve">ctions in </w:t>
      </w:r>
      <w:r w:rsidR="001B63C6" w:rsidRPr="001319A1">
        <w:rPr>
          <w:rFonts w:ascii="Book Antiqua" w:hAnsi="Book Antiqua" w:cs="Arial"/>
          <w:sz w:val="24"/>
          <w:szCs w:val="24"/>
          <w:lang w:val="en"/>
        </w:rPr>
        <w:t>industrialized</w:t>
      </w:r>
      <w:r w:rsidR="00071B72" w:rsidRPr="001319A1">
        <w:rPr>
          <w:rFonts w:ascii="Book Antiqua" w:hAnsi="Book Antiqua" w:cs="Arial"/>
          <w:sz w:val="24"/>
          <w:szCs w:val="24"/>
          <w:lang w:val="en"/>
        </w:rPr>
        <w:t xml:space="preserve"> countries.</w:t>
      </w:r>
      <w:r w:rsidRPr="001319A1">
        <w:rPr>
          <w:rFonts w:ascii="Book Antiqua" w:hAnsi="Book Antiqua" w:cs="Arial"/>
          <w:sz w:val="24"/>
          <w:szCs w:val="24"/>
          <w:lang w:val="en"/>
        </w:rPr>
        <w:t xml:space="preserve"> The adhesion of these bacteria to the intestinal mucosa is a crucial step in their pathogenicity. After contact with the mucosa, these bacteria inject</w:t>
      </w:r>
      <w:r w:rsidR="00357ACD" w:rsidRPr="001319A1">
        <w:rPr>
          <w:rFonts w:ascii="Book Antiqua" w:hAnsi="Book Antiqua" w:cs="Arial"/>
          <w:sz w:val="24"/>
          <w:szCs w:val="24"/>
          <w:lang w:val="en"/>
        </w:rPr>
        <w:t xml:space="preserve"> effector proteins</w:t>
      </w:r>
      <w:r w:rsidRPr="001319A1">
        <w:rPr>
          <w:rFonts w:ascii="Book Antiqua" w:hAnsi="Book Antiqua" w:cs="Arial"/>
          <w:sz w:val="24"/>
          <w:szCs w:val="24"/>
          <w:lang w:val="en"/>
        </w:rPr>
        <w:t xml:space="preserve"> into the host through the type III secretion system</w:t>
      </w:r>
      <w:r w:rsidR="00357ACD" w:rsidRPr="001319A1">
        <w:rPr>
          <w:rFonts w:ascii="Book Antiqua" w:hAnsi="Book Antiqua" w:cs="Arial"/>
          <w:sz w:val="24"/>
          <w:szCs w:val="24"/>
          <w:lang w:val="en"/>
        </w:rPr>
        <w:t xml:space="preserve">. These effector proteins </w:t>
      </w:r>
      <w:r w:rsidRPr="001319A1">
        <w:rPr>
          <w:rFonts w:ascii="Book Antiqua" w:hAnsi="Book Antiqua" w:cs="Arial"/>
          <w:sz w:val="24"/>
          <w:szCs w:val="24"/>
          <w:lang w:val="en"/>
        </w:rPr>
        <w:t>induce changes in the structure of tight junctions</w:t>
      </w:r>
      <w:r w:rsidR="00357ACD" w:rsidRPr="001319A1">
        <w:rPr>
          <w:rFonts w:ascii="Book Antiqua" w:hAnsi="Book Antiqua" w:cs="Arial"/>
          <w:sz w:val="24"/>
          <w:szCs w:val="24"/>
          <w:lang w:val="en"/>
        </w:rPr>
        <w:t xml:space="preserve">, </w:t>
      </w:r>
      <w:r w:rsidRPr="001319A1">
        <w:rPr>
          <w:rFonts w:ascii="Book Antiqua" w:hAnsi="Book Antiqua" w:cs="Arial"/>
          <w:sz w:val="24"/>
          <w:szCs w:val="24"/>
          <w:lang w:val="en"/>
        </w:rPr>
        <w:t xml:space="preserve">stimulate the activation of MAP kinases and the factor </w:t>
      </w:r>
      <w:r w:rsidR="00916C4F">
        <w:rPr>
          <w:rFonts w:ascii="Book Antiqua" w:hAnsi="Book Antiqua" w:cs="Arial"/>
          <w:sz w:val="24"/>
          <w:szCs w:val="24"/>
          <w:lang w:val="en"/>
        </w:rPr>
        <w:t>NF-</w:t>
      </w:r>
      <w:proofErr w:type="spellStart"/>
      <w:r w:rsidR="00916C4F">
        <w:rPr>
          <w:rFonts w:ascii="Book Antiqua" w:hAnsi="Book Antiqua" w:cs="Arial"/>
          <w:sz w:val="24"/>
          <w:szCs w:val="24"/>
          <w:lang w:val="en"/>
        </w:rPr>
        <w:t>κ</w:t>
      </w:r>
      <w:r w:rsidR="00916C4F" w:rsidRPr="001319A1">
        <w:rPr>
          <w:rFonts w:ascii="Book Antiqua" w:hAnsi="Book Antiqua" w:cs="Arial"/>
          <w:sz w:val="24"/>
          <w:szCs w:val="24"/>
          <w:lang w:val="en"/>
        </w:rPr>
        <w:t>B</w:t>
      </w:r>
      <w:proofErr w:type="spellEnd"/>
      <w:r w:rsidRPr="001319A1">
        <w:rPr>
          <w:rFonts w:ascii="Book Antiqua" w:hAnsi="Book Antiqua" w:cs="Arial"/>
          <w:sz w:val="24"/>
          <w:szCs w:val="24"/>
          <w:lang w:val="en"/>
        </w:rPr>
        <w:t xml:space="preserve"> and</w:t>
      </w:r>
      <w:r w:rsidR="00357ACD" w:rsidRPr="001319A1">
        <w:rPr>
          <w:rFonts w:ascii="Book Antiqua" w:hAnsi="Book Antiqua" w:cs="Arial"/>
          <w:sz w:val="24"/>
          <w:szCs w:val="24"/>
          <w:lang w:val="en"/>
        </w:rPr>
        <w:t>,</w:t>
      </w:r>
      <w:r w:rsidR="00FC4884" w:rsidRPr="001319A1">
        <w:rPr>
          <w:rFonts w:ascii="Book Antiqua" w:hAnsi="Book Antiqua" w:cs="Arial"/>
          <w:sz w:val="24"/>
          <w:szCs w:val="24"/>
          <w:lang w:val="en"/>
        </w:rPr>
        <w:t xml:space="preserve"> </w:t>
      </w:r>
      <w:r w:rsidRPr="001319A1">
        <w:rPr>
          <w:rFonts w:ascii="Book Antiqua" w:hAnsi="Book Antiqua" w:cs="Arial"/>
          <w:sz w:val="24"/>
          <w:szCs w:val="24"/>
          <w:lang w:val="en"/>
        </w:rPr>
        <w:t>consequently</w:t>
      </w:r>
      <w:r w:rsidR="00357ACD" w:rsidRPr="001319A1">
        <w:rPr>
          <w:rFonts w:ascii="Book Antiqua" w:hAnsi="Book Antiqua" w:cs="Arial"/>
          <w:sz w:val="24"/>
          <w:szCs w:val="24"/>
          <w:lang w:val="en"/>
        </w:rPr>
        <w:t>, activate</w:t>
      </w:r>
      <w:r w:rsidRPr="001319A1">
        <w:rPr>
          <w:rFonts w:ascii="Book Antiqua" w:hAnsi="Book Antiqua" w:cs="Arial"/>
          <w:sz w:val="24"/>
          <w:szCs w:val="24"/>
          <w:lang w:val="en"/>
        </w:rPr>
        <w:t xml:space="preserve"> the synthesis of IL-8. Studies on monolayers of polarized human epithelial cells (Figure 4) </w:t>
      </w:r>
      <w:r w:rsidR="00357ACD" w:rsidRPr="001319A1">
        <w:rPr>
          <w:rFonts w:ascii="Book Antiqua" w:hAnsi="Book Antiqua" w:cs="Arial"/>
          <w:sz w:val="24"/>
          <w:szCs w:val="24"/>
          <w:lang w:val="en"/>
        </w:rPr>
        <w:t>showed</w:t>
      </w:r>
      <w:r w:rsidRPr="001319A1">
        <w:rPr>
          <w:rFonts w:ascii="Book Antiqua" w:hAnsi="Book Antiqua" w:cs="Arial"/>
          <w:sz w:val="24"/>
          <w:szCs w:val="24"/>
          <w:lang w:val="en"/>
        </w:rPr>
        <w:t xml:space="preserve"> that incubation with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t>
      </w:r>
      <w:r w:rsidR="000E7048" w:rsidRPr="001319A1">
        <w:rPr>
          <w:rFonts w:ascii="Book Antiqua" w:hAnsi="Book Antiqua" w:cs="Arial"/>
          <w:sz w:val="24"/>
          <w:szCs w:val="24"/>
          <w:lang w:val="en"/>
        </w:rPr>
        <w:t xml:space="preserve">CNCM I-745 </w:t>
      </w:r>
      <w:r w:rsidRPr="001319A1">
        <w:rPr>
          <w:rFonts w:ascii="Book Antiqua" w:hAnsi="Book Antiqua" w:cs="Arial"/>
          <w:sz w:val="24"/>
          <w:szCs w:val="24"/>
          <w:lang w:val="en"/>
        </w:rPr>
        <w:t>prevents the increase in intestinal permeability ind</w:t>
      </w:r>
      <w:r w:rsidR="00B308DD">
        <w:rPr>
          <w:rFonts w:ascii="Book Antiqua" w:hAnsi="Book Antiqua" w:cs="Arial"/>
          <w:sz w:val="24"/>
          <w:szCs w:val="24"/>
          <w:lang w:val="en"/>
        </w:rPr>
        <w:t xml:space="preserve">uced by EPEC and EHEC </w:t>
      </w:r>
      <w:proofErr w:type="gramStart"/>
      <w:r w:rsidR="00B308DD">
        <w:rPr>
          <w:rFonts w:ascii="Book Antiqua" w:hAnsi="Book Antiqua" w:cs="Arial"/>
          <w:sz w:val="24"/>
          <w:szCs w:val="24"/>
          <w:lang w:val="en"/>
        </w:rPr>
        <w:t>infection</w:t>
      </w:r>
      <w:r w:rsidRPr="001319A1">
        <w:rPr>
          <w:rFonts w:ascii="Book Antiqua" w:hAnsi="Book Antiqua" w:cs="Arial"/>
          <w:sz w:val="24"/>
          <w:szCs w:val="24"/>
          <w:vertAlign w:val="superscript"/>
          <w:lang w:val="en"/>
        </w:rPr>
        <w:t>[</w:t>
      </w:r>
      <w:proofErr w:type="gramEnd"/>
      <w:r w:rsidR="009D44D3" w:rsidRPr="001319A1">
        <w:rPr>
          <w:rFonts w:ascii="Book Antiqua" w:hAnsi="Book Antiqua" w:cs="Arial"/>
          <w:sz w:val="24"/>
          <w:szCs w:val="24"/>
          <w:vertAlign w:val="superscript"/>
          <w:lang w:val="en"/>
        </w:rPr>
        <w:t>3</w:t>
      </w:r>
      <w:r w:rsidR="004672C4" w:rsidRPr="001319A1">
        <w:rPr>
          <w:rFonts w:ascii="Book Antiqua" w:hAnsi="Book Antiqua" w:cs="Arial"/>
          <w:sz w:val="24"/>
          <w:szCs w:val="24"/>
          <w:vertAlign w:val="superscript"/>
          <w:lang w:val="en"/>
        </w:rPr>
        <w:t>4</w:t>
      </w:r>
      <w:r w:rsidR="00B308DD">
        <w:rPr>
          <w:rFonts w:ascii="Book Antiqua" w:hAnsi="Book Antiqua" w:cs="Arial"/>
          <w:sz w:val="24"/>
          <w:szCs w:val="24"/>
          <w:vertAlign w:val="superscript"/>
          <w:lang w:val="en"/>
        </w:rPr>
        <w:t>,</w:t>
      </w:r>
      <w:r w:rsidR="009D44D3" w:rsidRPr="001319A1">
        <w:rPr>
          <w:rFonts w:ascii="Book Antiqua" w:hAnsi="Book Antiqua" w:cs="Arial"/>
          <w:sz w:val="24"/>
          <w:szCs w:val="24"/>
          <w:vertAlign w:val="superscript"/>
          <w:lang w:val="en"/>
        </w:rPr>
        <w:t>3</w:t>
      </w:r>
      <w:r w:rsidR="004672C4" w:rsidRPr="001319A1">
        <w:rPr>
          <w:rFonts w:ascii="Book Antiqua" w:hAnsi="Book Antiqua" w:cs="Arial"/>
          <w:sz w:val="24"/>
          <w:szCs w:val="24"/>
          <w:vertAlign w:val="superscript"/>
          <w:lang w:val="en"/>
        </w:rPr>
        <w:t>5</w:t>
      </w:r>
      <w:r w:rsidRPr="001319A1">
        <w:rPr>
          <w:rFonts w:ascii="Book Antiqua" w:hAnsi="Book Antiqua" w:cs="Arial"/>
          <w:sz w:val="24"/>
          <w:szCs w:val="24"/>
          <w:vertAlign w:val="superscript"/>
          <w:lang w:val="en"/>
        </w:rPr>
        <w:t>]</w:t>
      </w:r>
      <w:r w:rsidRPr="001319A1">
        <w:rPr>
          <w:rFonts w:ascii="Book Antiqua" w:hAnsi="Book Antiqua" w:cs="Arial"/>
          <w:sz w:val="24"/>
          <w:szCs w:val="24"/>
          <w:lang w:val="en"/>
        </w:rPr>
        <w:t xml:space="preserve">. In addition, the structure of the tight junctions is maintained in these infected cells after exposure to the yeast. In EHEC-infected cells,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t>
      </w:r>
      <w:r w:rsidR="000E7048" w:rsidRPr="001319A1">
        <w:rPr>
          <w:rFonts w:ascii="Book Antiqua" w:hAnsi="Book Antiqua" w:cs="Arial"/>
          <w:sz w:val="24"/>
          <w:szCs w:val="24"/>
          <w:lang w:val="en"/>
        </w:rPr>
        <w:t xml:space="preserve">CNCM I-745 </w:t>
      </w:r>
      <w:r w:rsidRPr="001319A1">
        <w:rPr>
          <w:rFonts w:ascii="Book Antiqua" w:hAnsi="Book Antiqua" w:cs="Arial"/>
          <w:sz w:val="24"/>
          <w:szCs w:val="24"/>
          <w:lang w:val="en"/>
        </w:rPr>
        <w:t>inhibits phosphoryl</w:t>
      </w:r>
      <w:r w:rsidR="00B308DD">
        <w:rPr>
          <w:rFonts w:ascii="Book Antiqua" w:hAnsi="Book Antiqua" w:cs="Arial"/>
          <w:sz w:val="24"/>
          <w:szCs w:val="24"/>
          <w:lang w:val="en"/>
        </w:rPr>
        <w:t>ation of the myosin light chain</w:t>
      </w:r>
      <w:r w:rsidRPr="001319A1">
        <w:rPr>
          <w:rFonts w:ascii="Book Antiqua" w:hAnsi="Book Antiqua" w:cs="Arial"/>
          <w:sz w:val="24"/>
          <w:szCs w:val="24"/>
          <w:lang w:val="en"/>
        </w:rPr>
        <w:t xml:space="preserve"> </w:t>
      </w:r>
      <w:r w:rsidR="00357ACD" w:rsidRPr="001319A1">
        <w:rPr>
          <w:rFonts w:ascii="Book Antiqua" w:hAnsi="Book Antiqua" w:cs="Arial"/>
          <w:sz w:val="24"/>
          <w:szCs w:val="24"/>
          <w:lang w:val="en"/>
        </w:rPr>
        <w:t xml:space="preserve">that is </w:t>
      </w:r>
      <w:r w:rsidRPr="001319A1">
        <w:rPr>
          <w:rFonts w:ascii="Book Antiqua" w:hAnsi="Book Antiqua" w:cs="Arial"/>
          <w:sz w:val="24"/>
          <w:szCs w:val="24"/>
          <w:lang w:val="en"/>
        </w:rPr>
        <w:t xml:space="preserve">directly involved in maintaining the integrity of tight junctions.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t>
      </w:r>
      <w:r w:rsidR="000E7048" w:rsidRPr="001319A1">
        <w:rPr>
          <w:rFonts w:ascii="Book Antiqua" w:hAnsi="Book Antiqua" w:cs="Arial"/>
          <w:sz w:val="24"/>
          <w:szCs w:val="24"/>
          <w:lang w:val="en"/>
        </w:rPr>
        <w:t xml:space="preserve">CNCM I-745 </w:t>
      </w:r>
      <w:r w:rsidRPr="001319A1">
        <w:rPr>
          <w:rFonts w:ascii="Book Antiqua" w:hAnsi="Book Antiqua" w:cs="Arial"/>
          <w:sz w:val="24"/>
          <w:szCs w:val="24"/>
          <w:lang w:val="en"/>
        </w:rPr>
        <w:t xml:space="preserve">also has an anti-inflammatory effect </w:t>
      </w:r>
      <w:r w:rsidR="00285BCD" w:rsidRPr="001319A1">
        <w:rPr>
          <w:rFonts w:ascii="Book Antiqua" w:hAnsi="Book Antiqua" w:cs="Arial"/>
          <w:sz w:val="24"/>
          <w:szCs w:val="24"/>
          <w:lang w:val="en"/>
        </w:rPr>
        <w:t xml:space="preserve">that </w:t>
      </w:r>
      <w:r w:rsidRPr="001319A1">
        <w:rPr>
          <w:rFonts w:ascii="Book Antiqua" w:hAnsi="Book Antiqua" w:cs="Arial"/>
          <w:sz w:val="24"/>
          <w:szCs w:val="24"/>
          <w:lang w:val="en"/>
        </w:rPr>
        <w:t xml:space="preserve">inhibits the activation of </w:t>
      </w:r>
      <w:r w:rsidR="00E10042" w:rsidRPr="00E10042">
        <w:rPr>
          <w:rFonts w:ascii="Book Antiqua" w:eastAsia="SimSun" w:hAnsi="Book Antiqua" w:cs="Arial"/>
          <w:sz w:val="24"/>
          <w:szCs w:val="24"/>
          <w:lang w:val="en-GB" w:eastAsia="zh-CN"/>
        </w:rPr>
        <w:t>mitogen-activated protein kinase</w:t>
      </w:r>
      <w:r w:rsidR="00E10042">
        <w:rPr>
          <w:rFonts w:ascii="Book Antiqua" w:eastAsia="SimSun" w:hAnsi="Book Antiqua" w:cs="Arial" w:hint="eastAsia"/>
          <w:sz w:val="24"/>
          <w:szCs w:val="24"/>
          <w:lang w:val="en-GB" w:eastAsia="zh-CN"/>
        </w:rPr>
        <w:t>s</w:t>
      </w:r>
      <w:r w:rsidRPr="001319A1">
        <w:rPr>
          <w:rFonts w:ascii="Book Antiqua" w:hAnsi="Book Antiqua" w:cs="Arial"/>
          <w:sz w:val="24"/>
          <w:szCs w:val="24"/>
          <w:lang w:val="en"/>
        </w:rPr>
        <w:t>, the nuclear translocation of NF-</w:t>
      </w:r>
      <w:r w:rsidRPr="001319A1">
        <w:rPr>
          <w:rFonts w:ascii="Book Antiqua" w:hAnsi="Book Antiqua" w:cs="Arial"/>
          <w:sz w:val="24"/>
          <w:szCs w:val="24"/>
          <w:lang w:val="en"/>
        </w:rPr>
        <w:sym w:font="Symbol" w:char="F06B"/>
      </w:r>
      <w:r w:rsidRPr="001319A1">
        <w:rPr>
          <w:rFonts w:ascii="Book Antiqua" w:hAnsi="Book Antiqua" w:cs="Arial"/>
          <w:sz w:val="24"/>
          <w:szCs w:val="24"/>
          <w:lang w:val="en"/>
        </w:rPr>
        <w:t>B</w:t>
      </w:r>
      <w:r w:rsidR="00285BCD" w:rsidRPr="001319A1">
        <w:rPr>
          <w:rFonts w:ascii="Book Antiqua" w:hAnsi="Book Antiqua" w:cs="Arial"/>
          <w:sz w:val="24"/>
          <w:szCs w:val="24"/>
          <w:lang w:val="en"/>
        </w:rPr>
        <w:t>,</w:t>
      </w:r>
      <w:r w:rsidRPr="001319A1">
        <w:rPr>
          <w:rFonts w:ascii="Book Antiqua" w:hAnsi="Book Antiqua" w:cs="Arial"/>
          <w:sz w:val="24"/>
          <w:szCs w:val="24"/>
          <w:lang w:val="en"/>
        </w:rPr>
        <w:t xml:space="preserve"> and</w:t>
      </w:r>
      <w:r w:rsidR="00285BCD" w:rsidRPr="001319A1">
        <w:rPr>
          <w:rFonts w:ascii="Book Antiqua" w:hAnsi="Book Antiqua" w:cs="Arial"/>
          <w:sz w:val="24"/>
          <w:szCs w:val="24"/>
          <w:lang w:val="en"/>
        </w:rPr>
        <w:t>,</w:t>
      </w:r>
      <w:r w:rsidRPr="001319A1">
        <w:rPr>
          <w:rFonts w:ascii="Book Antiqua" w:hAnsi="Book Antiqua" w:cs="Arial"/>
          <w:sz w:val="24"/>
          <w:szCs w:val="24"/>
          <w:lang w:val="en"/>
        </w:rPr>
        <w:t xml:space="preserve"> consequently</w:t>
      </w:r>
      <w:r w:rsidR="00285BCD" w:rsidRPr="001319A1">
        <w:rPr>
          <w:rFonts w:ascii="Book Antiqua" w:hAnsi="Book Antiqua" w:cs="Arial"/>
          <w:sz w:val="24"/>
          <w:szCs w:val="24"/>
          <w:lang w:val="en"/>
        </w:rPr>
        <w:t>,</w:t>
      </w:r>
      <w:r w:rsidR="00B308DD">
        <w:rPr>
          <w:rFonts w:ascii="Book Antiqua" w:hAnsi="Book Antiqua" w:cs="Arial"/>
          <w:sz w:val="24"/>
          <w:szCs w:val="24"/>
          <w:lang w:val="en"/>
        </w:rPr>
        <w:t xml:space="preserve"> the synthesis of IL-8</w:t>
      </w:r>
      <w:r w:rsidRPr="001319A1">
        <w:rPr>
          <w:rFonts w:ascii="Book Antiqua" w:hAnsi="Book Antiqua" w:cs="Arial"/>
          <w:sz w:val="24"/>
          <w:szCs w:val="24"/>
          <w:vertAlign w:val="superscript"/>
          <w:lang w:val="en"/>
        </w:rPr>
        <w:t>[</w:t>
      </w:r>
      <w:r w:rsidR="009D44D3" w:rsidRPr="001319A1">
        <w:rPr>
          <w:rFonts w:ascii="Book Antiqua" w:hAnsi="Book Antiqua" w:cs="Arial"/>
          <w:sz w:val="24"/>
          <w:szCs w:val="24"/>
          <w:vertAlign w:val="superscript"/>
          <w:lang w:val="en"/>
        </w:rPr>
        <w:t>3</w:t>
      </w:r>
      <w:r w:rsidR="004672C4" w:rsidRPr="001319A1">
        <w:rPr>
          <w:rFonts w:ascii="Book Antiqua" w:hAnsi="Book Antiqua" w:cs="Arial"/>
          <w:sz w:val="24"/>
          <w:szCs w:val="24"/>
          <w:vertAlign w:val="superscript"/>
          <w:lang w:val="en"/>
        </w:rPr>
        <w:t>4</w:t>
      </w:r>
      <w:r w:rsidR="00B308DD">
        <w:rPr>
          <w:rFonts w:ascii="Book Antiqua" w:hAnsi="Book Antiqua" w:cs="Arial"/>
          <w:sz w:val="24"/>
          <w:szCs w:val="24"/>
          <w:vertAlign w:val="superscript"/>
          <w:lang w:val="en"/>
        </w:rPr>
        <w:t>,</w:t>
      </w:r>
      <w:r w:rsidR="009D44D3" w:rsidRPr="001319A1">
        <w:rPr>
          <w:rFonts w:ascii="Book Antiqua" w:hAnsi="Book Antiqua" w:cs="Arial"/>
          <w:sz w:val="24"/>
          <w:szCs w:val="24"/>
          <w:vertAlign w:val="superscript"/>
          <w:lang w:val="en"/>
        </w:rPr>
        <w:t>3</w:t>
      </w:r>
      <w:r w:rsidR="004672C4" w:rsidRPr="001319A1">
        <w:rPr>
          <w:rFonts w:ascii="Book Antiqua" w:hAnsi="Book Antiqua" w:cs="Arial"/>
          <w:sz w:val="24"/>
          <w:szCs w:val="24"/>
          <w:vertAlign w:val="superscript"/>
          <w:lang w:val="en"/>
        </w:rPr>
        <w:t>5</w:t>
      </w:r>
      <w:r w:rsidRPr="001319A1">
        <w:rPr>
          <w:rFonts w:ascii="Book Antiqua" w:hAnsi="Book Antiqua" w:cs="Arial"/>
          <w:sz w:val="24"/>
          <w:szCs w:val="24"/>
          <w:vertAlign w:val="superscript"/>
          <w:lang w:val="en"/>
        </w:rPr>
        <w:t>]</w:t>
      </w:r>
      <w:r w:rsidRPr="001319A1">
        <w:rPr>
          <w:rFonts w:ascii="Book Antiqua" w:hAnsi="Book Antiqua" w:cs="Arial"/>
          <w:sz w:val="24"/>
          <w:szCs w:val="24"/>
          <w:lang w:val="en"/>
        </w:rPr>
        <w:t xml:space="preserve">. In a mouse model infected with </w:t>
      </w:r>
      <w:r w:rsidRPr="001319A1">
        <w:rPr>
          <w:rFonts w:ascii="Book Antiqua" w:hAnsi="Book Antiqua" w:cs="Arial"/>
          <w:i/>
          <w:sz w:val="24"/>
          <w:szCs w:val="24"/>
          <w:lang w:val="en"/>
        </w:rPr>
        <w:t xml:space="preserve">Citrobacter </w:t>
      </w:r>
      <w:proofErr w:type="spellStart"/>
      <w:r w:rsidRPr="001319A1">
        <w:rPr>
          <w:rFonts w:ascii="Book Antiqua" w:hAnsi="Book Antiqua" w:cs="Arial"/>
          <w:i/>
          <w:sz w:val="24"/>
          <w:szCs w:val="24"/>
          <w:lang w:val="en"/>
        </w:rPr>
        <w:t>rodentium</w:t>
      </w:r>
      <w:proofErr w:type="spellEnd"/>
      <w:r w:rsidRPr="001319A1">
        <w:rPr>
          <w:rFonts w:ascii="Book Antiqua" w:hAnsi="Book Antiqua" w:cs="Arial"/>
          <w:sz w:val="24"/>
          <w:szCs w:val="24"/>
          <w:lang w:val="en"/>
        </w:rPr>
        <w:t xml:space="preserve"> (the equivalent of EPEC in rodents)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t>
      </w:r>
      <w:r w:rsidR="000E7048" w:rsidRPr="001319A1">
        <w:rPr>
          <w:rFonts w:ascii="Book Antiqua" w:hAnsi="Book Antiqua" w:cs="Arial"/>
          <w:sz w:val="24"/>
          <w:szCs w:val="24"/>
          <w:lang w:val="en"/>
        </w:rPr>
        <w:t xml:space="preserve">CNCM I-745 </w:t>
      </w:r>
      <w:r w:rsidRPr="001319A1">
        <w:rPr>
          <w:rFonts w:ascii="Book Antiqua" w:hAnsi="Book Antiqua" w:cs="Arial"/>
          <w:sz w:val="24"/>
          <w:szCs w:val="24"/>
          <w:lang w:val="en"/>
        </w:rPr>
        <w:t>decreases the flux of mannitol and improves the histolo</w:t>
      </w:r>
      <w:r w:rsidR="00B308DD">
        <w:rPr>
          <w:rFonts w:ascii="Book Antiqua" w:hAnsi="Book Antiqua" w:cs="Arial"/>
          <w:sz w:val="24"/>
          <w:szCs w:val="24"/>
          <w:lang w:val="en"/>
        </w:rPr>
        <w:t xml:space="preserve">gical score of infected </w:t>
      </w:r>
      <w:proofErr w:type="gramStart"/>
      <w:r w:rsidR="00B308DD">
        <w:rPr>
          <w:rFonts w:ascii="Book Antiqua" w:hAnsi="Book Antiqua" w:cs="Arial"/>
          <w:sz w:val="24"/>
          <w:szCs w:val="24"/>
          <w:lang w:val="en"/>
        </w:rPr>
        <w:t>animals</w:t>
      </w:r>
      <w:r w:rsidRPr="001319A1">
        <w:rPr>
          <w:rFonts w:ascii="Book Antiqua" w:hAnsi="Book Antiqua" w:cs="Arial"/>
          <w:sz w:val="24"/>
          <w:szCs w:val="24"/>
          <w:vertAlign w:val="superscript"/>
          <w:lang w:val="en"/>
        </w:rPr>
        <w:t>[</w:t>
      </w:r>
      <w:proofErr w:type="gramEnd"/>
      <w:r w:rsidR="009D44D3" w:rsidRPr="001319A1">
        <w:rPr>
          <w:rFonts w:ascii="Book Antiqua" w:hAnsi="Book Antiqua" w:cs="Arial"/>
          <w:sz w:val="24"/>
          <w:szCs w:val="24"/>
          <w:vertAlign w:val="superscript"/>
          <w:lang w:val="en"/>
        </w:rPr>
        <w:t>3</w:t>
      </w:r>
      <w:r w:rsidR="004672C4" w:rsidRPr="001319A1">
        <w:rPr>
          <w:rFonts w:ascii="Book Antiqua" w:hAnsi="Book Antiqua" w:cs="Arial"/>
          <w:sz w:val="24"/>
          <w:szCs w:val="24"/>
          <w:vertAlign w:val="superscript"/>
          <w:lang w:val="en"/>
        </w:rPr>
        <w:t>6</w:t>
      </w:r>
      <w:r w:rsidRPr="001319A1">
        <w:rPr>
          <w:rFonts w:ascii="Book Antiqua" w:hAnsi="Book Antiqua" w:cs="Arial"/>
          <w:sz w:val="24"/>
          <w:szCs w:val="24"/>
          <w:vertAlign w:val="superscript"/>
          <w:lang w:val="en"/>
        </w:rPr>
        <w:t>]</w:t>
      </w:r>
      <w:r w:rsidR="00285BCD" w:rsidRPr="001319A1">
        <w:rPr>
          <w:rFonts w:ascii="Book Antiqua" w:hAnsi="Book Antiqua" w:cs="Arial"/>
          <w:sz w:val="24"/>
          <w:szCs w:val="24"/>
          <w:lang w:val="en"/>
        </w:rPr>
        <w:t>.</w:t>
      </w:r>
      <w:r w:rsidRPr="001319A1">
        <w:rPr>
          <w:rFonts w:ascii="Book Antiqua" w:hAnsi="Book Antiqua" w:cs="Arial"/>
          <w:sz w:val="24"/>
          <w:szCs w:val="24"/>
          <w:lang w:val="en"/>
        </w:rPr>
        <w:t xml:space="preserve"> </w:t>
      </w:r>
      <w:r w:rsidR="00285BCD" w:rsidRPr="001319A1">
        <w:rPr>
          <w:rFonts w:ascii="Book Antiqua" w:hAnsi="Book Antiqua" w:cs="Arial"/>
          <w:i/>
          <w:sz w:val="24"/>
          <w:szCs w:val="24"/>
          <w:lang w:val="en"/>
        </w:rPr>
        <w:t>I</w:t>
      </w:r>
      <w:r w:rsidRPr="001319A1">
        <w:rPr>
          <w:rFonts w:ascii="Book Antiqua" w:hAnsi="Book Antiqua" w:cs="Arial"/>
          <w:i/>
          <w:sz w:val="24"/>
          <w:szCs w:val="24"/>
          <w:lang w:val="en"/>
        </w:rPr>
        <w:t>n vivo</w:t>
      </w:r>
      <w:r w:rsidR="00321B91" w:rsidRPr="001319A1">
        <w:rPr>
          <w:rFonts w:ascii="Book Antiqua" w:hAnsi="Book Antiqua" w:cs="Arial"/>
          <w:i/>
          <w:sz w:val="24"/>
          <w:szCs w:val="24"/>
          <w:lang w:val="en"/>
        </w:rPr>
        <w:t xml:space="preserve"> </w:t>
      </w:r>
      <w:r w:rsidR="00321B91" w:rsidRPr="001319A1">
        <w:rPr>
          <w:rFonts w:ascii="Book Antiqua" w:hAnsi="Book Antiqua" w:cs="Arial"/>
          <w:sz w:val="24"/>
          <w:szCs w:val="24"/>
          <w:lang w:val="en"/>
        </w:rPr>
        <w:t>the</w:t>
      </w:r>
      <w:r w:rsidRPr="001319A1">
        <w:rPr>
          <w:rFonts w:ascii="Book Antiqua" w:hAnsi="Book Antiqua" w:cs="Arial"/>
          <w:sz w:val="24"/>
          <w:szCs w:val="24"/>
          <w:lang w:val="en"/>
        </w:rPr>
        <w:t xml:space="preserve"> yeast acts directly on the expression of the </w:t>
      </w:r>
      <w:r w:rsidRPr="001319A1">
        <w:rPr>
          <w:rFonts w:ascii="Book Antiqua" w:hAnsi="Book Antiqua" w:cs="Arial"/>
          <w:sz w:val="24"/>
          <w:szCs w:val="24"/>
          <w:lang w:val="en"/>
        </w:rPr>
        <w:lastRenderedPageBreak/>
        <w:t xml:space="preserve">virulence factors of the bacterium: </w:t>
      </w:r>
      <w:proofErr w:type="spellStart"/>
      <w:r w:rsidRPr="001319A1">
        <w:rPr>
          <w:rFonts w:ascii="Book Antiqua" w:hAnsi="Book Antiqua" w:cs="Arial"/>
          <w:sz w:val="24"/>
          <w:szCs w:val="24"/>
          <w:lang w:val="en"/>
        </w:rPr>
        <w:t>Tir</w:t>
      </w:r>
      <w:proofErr w:type="spellEnd"/>
      <w:r w:rsidRPr="001319A1">
        <w:rPr>
          <w:rFonts w:ascii="Book Antiqua" w:hAnsi="Book Antiqua" w:cs="Arial"/>
          <w:sz w:val="24"/>
          <w:szCs w:val="24"/>
          <w:lang w:val="en"/>
        </w:rPr>
        <w:t xml:space="preserve"> (Translocated receptor intimin), a factor directly involved in the adhesion of bacteria to the surface of enterocytes</w:t>
      </w:r>
      <w:r w:rsidR="00285BCD" w:rsidRPr="001319A1">
        <w:rPr>
          <w:rFonts w:ascii="Book Antiqua" w:hAnsi="Book Antiqua" w:cs="Arial"/>
          <w:sz w:val="24"/>
          <w:szCs w:val="24"/>
          <w:lang w:val="en"/>
        </w:rPr>
        <w:t>,</w:t>
      </w:r>
      <w:r w:rsidRPr="001319A1">
        <w:rPr>
          <w:rFonts w:ascii="Book Antiqua" w:hAnsi="Book Antiqua" w:cs="Arial"/>
          <w:sz w:val="24"/>
          <w:szCs w:val="24"/>
          <w:lang w:val="en"/>
        </w:rPr>
        <w:t xml:space="preserve"> and </w:t>
      </w:r>
      <w:proofErr w:type="spellStart"/>
      <w:r w:rsidRPr="001319A1">
        <w:rPr>
          <w:rFonts w:ascii="Book Antiqua" w:hAnsi="Book Antiqua" w:cs="Arial"/>
          <w:sz w:val="24"/>
          <w:szCs w:val="24"/>
          <w:lang w:val="en"/>
        </w:rPr>
        <w:t>EspB</w:t>
      </w:r>
      <w:proofErr w:type="spellEnd"/>
      <w:r w:rsidRPr="001319A1">
        <w:rPr>
          <w:rFonts w:ascii="Book Antiqua" w:hAnsi="Book Antiqua" w:cs="Arial"/>
          <w:sz w:val="24"/>
          <w:szCs w:val="24"/>
          <w:lang w:val="en"/>
        </w:rPr>
        <w:t xml:space="preserve">, an effector protein injected into the host cell by the type III secretion system. Another study shows that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t>
      </w:r>
      <w:r w:rsidR="000E7048" w:rsidRPr="001319A1">
        <w:rPr>
          <w:rFonts w:ascii="Book Antiqua" w:hAnsi="Book Antiqua" w:cs="Arial"/>
          <w:sz w:val="24"/>
          <w:szCs w:val="24"/>
          <w:lang w:val="en"/>
        </w:rPr>
        <w:t xml:space="preserve">CNCM I-745 </w:t>
      </w:r>
      <w:r w:rsidRPr="001319A1">
        <w:rPr>
          <w:rFonts w:ascii="Book Antiqua" w:hAnsi="Book Antiqua" w:cs="Arial"/>
          <w:sz w:val="24"/>
          <w:szCs w:val="24"/>
          <w:lang w:val="en"/>
        </w:rPr>
        <w:t xml:space="preserve">can act on bacterial factors, in this case </w:t>
      </w:r>
      <w:r w:rsidR="00A6488D" w:rsidRPr="00A6488D">
        <w:rPr>
          <w:rFonts w:ascii="Book Antiqua" w:hAnsi="Book Antiqua" w:cs="Arial"/>
          <w:sz w:val="24"/>
          <w:szCs w:val="24"/>
          <w:lang w:val="en-GB"/>
        </w:rPr>
        <w:t>lipopolysaccharide</w:t>
      </w:r>
      <w:r w:rsidR="00A6488D" w:rsidRPr="00A6488D">
        <w:rPr>
          <w:rFonts w:ascii="Book Antiqua" w:hAnsi="Book Antiqua" w:cs="Arial"/>
          <w:sz w:val="24"/>
          <w:szCs w:val="24"/>
          <w:lang w:val="en"/>
        </w:rPr>
        <w:t xml:space="preserve"> </w:t>
      </w:r>
      <w:r w:rsidR="00A6488D">
        <w:rPr>
          <w:rFonts w:ascii="Book Antiqua" w:eastAsia="SimSun" w:hAnsi="Book Antiqua" w:cs="Arial" w:hint="eastAsia"/>
          <w:sz w:val="24"/>
          <w:szCs w:val="24"/>
          <w:lang w:val="en" w:eastAsia="zh-CN"/>
        </w:rPr>
        <w:t>(</w:t>
      </w:r>
      <w:r w:rsidRPr="001319A1">
        <w:rPr>
          <w:rFonts w:ascii="Book Antiqua" w:hAnsi="Book Antiqua" w:cs="Arial"/>
          <w:sz w:val="24"/>
          <w:szCs w:val="24"/>
          <w:lang w:val="en"/>
        </w:rPr>
        <w:t>LPS</w:t>
      </w:r>
      <w:r w:rsidR="00A6488D">
        <w:rPr>
          <w:rFonts w:ascii="Book Antiqua" w:eastAsia="SimSun" w:hAnsi="Book Antiqua" w:cs="Arial" w:hint="eastAsia"/>
          <w:sz w:val="24"/>
          <w:szCs w:val="24"/>
          <w:lang w:val="en" w:eastAsia="zh-CN"/>
        </w:rPr>
        <w:t>)</w:t>
      </w:r>
      <w:r w:rsidRPr="001319A1">
        <w:rPr>
          <w:rFonts w:ascii="Book Antiqua" w:hAnsi="Book Antiqua" w:cs="Arial"/>
          <w:sz w:val="24"/>
          <w:szCs w:val="24"/>
          <w:lang w:val="en"/>
        </w:rPr>
        <w:t xml:space="preserve"> of </w:t>
      </w:r>
      <w:r w:rsidRPr="001319A1">
        <w:rPr>
          <w:rFonts w:ascii="Book Antiqua" w:hAnsi="Book Antiqua" w:cs="Arial"/>
          <w:i/>
          <w:sz w:val="24"/>
          <w:szCs w:val="24"/>
          <w:lang w:val="en"/>
        </w:rPr>
        <w:t>E. coli</w:t>
      </w:r>
      <w:r w:rsidR="00B308DD">
        <w:rPr>
          <w:rFonts w:ascii="Book Antiqua" w:hAnsi="Book Antiqua" w:cs="Arial"/>
          <w:sz w:val="24"/>
          <w:szCs w:val="24"/>
          <w:lang w:val="en"/>
        </w:rPr>
        <w:t xml:space="preserve">. Buts </w:t>
      </w:r>
      <w:r w:rsidR="00B308DD" w:rsidRPr="00B308DD">
        <w:rPr>
          <w:rFonts w:ascii="Book Antiqua" w:hAnsi="Book Antiqua" w:cs="Arial"/>
          <w:i/>
          <w:sz w:val="24"/>
          <w:szCs w:val="24"/>
          <w:lang w:val="en"/>
        </w:rPr>
        <w:t xml:space="preserve">et </w:t>
      </w:r>
      <w:proofErr w:type="gramStart"/>
      <w:r w:rsidR="00B308DD" w:rsidRPr="00B308DD">
        <w:rPr>
          <w:rFonts w:ascii="Book Antiqua" w:hAnsi="Book Antiqua" w:cs="Arial"/>
          <w:i/>
          <w:sz w:val="24"/>
          <w:szCs w:val="24"/>
          <w:lang w:val="en"/>
        </w:rPr>
        <w:t>al</w:t>
      </w:r>
      <w:r w:rsidRPr="001319A1">
        <w:rPr>
          <w:rFonts w:ascii="Book Antiqua" w:hAnsi="Book Antiqua" w:cs="Arial"/>
          <w:sz w:val="24"/>
          <w:szCs w:val="24"/>
          <w:vertAlign w:val="superscript"/>
          <w:lang w:val="en"/>
        </w:rPr>
        <w:t>[</w:t>
      </w:r>
      <w:proofErr w:type="gramEnd"/>
      <w:r w:rsidR="009D44D3" w:rsidRPr="001319A1">
        <w:rPr>
          <w:rFonts w:ascii="Book Antiqua" w:hAnsi="Book Antiqua" w:cs="Arial"/>
          <w:sz w:val="24"/>
          <w:szCs w:val="24"/>
          <w:vertAlign w:val="superscript"/>
          <w:lang w:val="en"/>
        </w:rPr>
        <w:t>3</w:t>
      </w:r>
      <w:r w:rsidR="004672C4" w:rsidRPr="001319A1">
        <w:rPr>
          <w:rFonts w:ascii="Book Antiqua" w:hAnsi="Book Antiqua" w:cs="Arial"/>
          <w:sz w:val="24"/>
          <w:szCs w:val="24"/>
          <w:vertAlign w:val="superscript"/>
          <w:lang w:val="en"/>
        </w:rPr>
        <w:t>7</w:t>
      </w:r>
      <w:r w:rsidRPr="001319A1">
        <w:rPr>
          <w:rFonts w:ascii="Book Antiqua" w:hAnsi="Book Antiqua" w:cs="Arial"/>
          <w:sz w:val="24"/>
          <w:szCs w:val="24"/>
          <w:vertAlign w:val="superscript"/>
          <w:lang w:val="en"/>
        </w:rPr>
        <w:t>]</w:t>
      </w:r>
      <w:r w:rsidRPr="001319A1">
        <w:rPr>
          <w:rFonts w:ascii="Book Antiqua" w:hAnsi="Book Antiqua" w:cs="Arial"/>
          <w:sz w:val="24"/>
          <w:szCs w:val="24"/>
          <w:lang w:val="en"/>
        </w:rPr>
        <w:t xml:space="preserve"> reported that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000E7048" w:rsidRPr="001319A1">
        <w:rPr>
          <w:rFonts w:ascii="Book Antiqua" w:hAnsi="Book Antiqua" w:cs="Arial"/>
          <w:i/>
          <w:sz w:val="24"/>
          <w:szCs w:val="24"/>
          <w:lang w:val="en"/>
        </w:rPr>
        <w:t xml:space="preserve"> </w:t>
      </w:r>
      <w:r w:rsidR="000E7048" w:rsidRPr="001319A1">
        <w:rPr>
          <w:rFonts w:ascii="Book Antiqua" w:hAnsi="Book Antiqua" w:cs="Arial"/>
          <w:sz w:val="24"/>
          <w:szCs w:val="24"/>
          <w:lang w:val="en"/>
        </w:rPr>
        <w:t>CNCM I-745</w:t>
      </w:r>
      <w:r w:rsidRPr="001319A1">
        <w:rPr>
          <w:rFonts w:ascii="Book Antiqua" w:hAnsi="Book Antiqua" w:cs="Arial"/>
          <w:sz w:val="24"/>
          <w:szCs w:val="24"/>
          <w:lang w:val="en"/>
        </w:rPr>
        <w:t xml:space="preserve">-synthesized phosphatase could de-phosphorylate </w:t>
      </w:r>
      <w:r w:rsidRPr="001319A1">
        <w:rPr>
          <w:rFonts w:ascii="Book Antiqua" w:hAnsi="Book Antiqua" w:cs="Arial"/>
          <w:i/>
          <w:sz w:val="24"/>
          <w:szCs w:val="24"/>
          <w:lang w:val="en"/>
        </w:rPr>
        <w:t>E. coli</w:t>
      </w:r>
      <w:r w:rsidRPr="001319A1">
        <w:rPr>
          <w:rFonts w:ascii="Book Antiqua" w:hAnsi="Book Antiqua" w:cs="Arial"/>
          <w:sz w:val="24"/>
          <w:szCs w:val="24"/>
          <w:lang w:val="en"/>
        </w:rPr>
        <w:t xml:space="preserve"> O55B5 LPS. Injection</w:t>
      </w:r>
      <w:r w:rsidR="00085420" w:rsidRPr="001319A1">
        <w:rPr>
          <w:rFonts w:ascii="Book Antiqua" w:hAnsi="Book Antiqua" w:cs="Arial"/>
          <w:sz w:val="24"/>
          <w:szCs w:val="24"/>
          <w:lang w:val="en"/>
        </w:rPr>
        <w:t xml:space="preserve"> to rats</w:t>
      </w:r>
      <w:r w:rsidRPr="001319A1">
        <w:rPr>
          <w:rFonts w:ascii="Book Antiqua" w:hAnsi="Book Antiqua" w:cs="Arial"/>
          <w:sz w:val="24"/>
          <w:szCs w:val="24"/>
          <w:lang w:val="en"/>
        </w:rPr>
        <w:t xml:space="preserve"> </w:t>
      </w:r>
      <w:r w:rsidR="00085420" w:rsidRPr="001319A1">
        <w:rPr>
          <w:rFonts w:ascii="Book Antiqua" w:hAnsi="Book Antiqua" w:cs="Arial"/>
          <w:sz w:val="24"/>
          <w:szCs w:val="24"/>
          <w:lang w:val="en"/>
        </w:rPr>
        <w:t xml:space="preserve">of </w:t>
      </w:r>
      <w:r w:rsidR="00B308DD">
        <w:rPr>
          <w:rFonts w:ascii="Book Antiqua" w:hAnsi="Book Antiqua" w:cs="Arial"/>
          <w:sz w:val="24"/>
          <w:szCs w:val="24"/>
          <w:lang w:val="en"/>
        </w:rPr>
        <w:t xml:space="preserve">LPS </w:t>
      </w:r>
      <w:r w:rsidRPr="001319A1">
        <w:rPr>
          <w:rFonts w:ascii="Book Antiqua" w:hAnsi="Book Antiqua" w:cs="Arial"/>
          <w:sz w:val="24"/>
          <w:szCs w:val="24"/>
          <w:lang w:val="en"/>
        </w:rPr>
        <w:t xml:space="preserve">exposed to phosphatase purified from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000E7048" w:rsidRPr="001319A1">
        <w:rPr>
          <w:rFonts w:ascii="Book Antiqua" w:hAnsi="Book Antiqua" w:cs="Arial"/>
          <w:sz w:val="24"/>
          <w:szCs w:val="24"/>
          <w:lang w:val="en"/>
        </w:rPr>
        <w:t xml:space="preserve"> CNCM I-745</w:t>
      </w:r>
      <w:r w:rsidRPr="001319A1">
        <w:rPr>
          <w:rFonts w:ascii="Book Antiqua" w:hAnsi="Book Antiqua" w:cs="Arial"/>
          <w:sz w:val="24"/>
          <w:szCs w:val="24"/>
          <w:lang w:val="en"/>
        </w:rPr>
        <w:t xml:space="preserve"> resulted in a reduction in circulating TNF</w:t>
      </w:r>
      <w:r w:rsidR="00B308DD">
        <w:rPr>
          <w:rFonts w:ascii="Book Antiqua" w:hAnsi="Book Antiqua" w:cs="Arial"/>
          <w:sz w:val="24"/>
          <w:szCs w:val="24"/>
          <w:lang w:val="en"/>
        </w:rPr>
        <w:t>-</w:t>
      </w:r>
      <w:r w:rsidR="00085420" w:rsidRPr="001319A1">
        <w:rPr>
          <w:rFonts w:ascii="Book Antiqua" w:hAnsi="Book Antiqua" w:cs="Arial"/>
          <w:sz w:val="24"/>
          <w:szCs w:val="24"/>
          <w:lang w:val="en"/>
        </w:rPr>
        <w:t xml:space="preserve">compared </w:t>
      </w:r>
      <w:r w:rsidRPr="001319A1">
        <w:rPr>
          <w:rFonts w:ascii="Book Antiqua" w:hAnsi="Book Antiqua" w:cs="Arial"/>
          <w:sz w:val="24"/>
          <w:szCs w:val="24"/>
          <w:lang w:val="en"/>
        </w:rPr>
        <w:t>to the level induced by untreated LPS.</w:t>
      </w:r>
    </w:p>
    <w:p w14:paraId="579C507C" w14:textId="77777777" w:rsidR="001755DC" w:rsidRPr="001319A1" w:rsidRDefault="001755DC" w:rsidP="001319A1">
      <w:pPr>
        <w:pStyle w:val="HTMLPreformatted"/>
        <w:widowControl w:val="0"/>
        <w:adjustRightInd w:val="0"/>
        <w:snapToGrid w:val="0"/>
        <w:spacing w:line="360" w:lineRule="auto"/>
        <w:jc w:val="both"/>
        <w:rPr>
          <w:rFonts w:ascii="Book Antiqua" w:hAnsi="Book Antiqua" w:cs="Arial"/>
          <w:sz w:val="24"/>
          <w:szCs w:val="24"/>
          <w:lang w:val="en"/>
        </w:rPr>
      </w:pPr>
    </w:p>
    <w:p w14:paraId="0E281309" w14:textId="0E8E653B" w:rsidR="00FE36CF" w:rsidRPr="00B308DD" w:rsidRDefault="001755DC" w:rsidP="001319A1">
      <w:pPr>
        <w:pStyle w:val="HTMLPreformatted"/>
        <w:widowControl w:val="0"/>
        <w:adjustRightInd w:val="0"/>
        <w:snapToGrid w:val="0"/>
        <w:spacing w:line="360" w:lineRule="auto"/>
        <w:jc w:val="both"/>
        <w:rPr>
          <w:rFonts w:ascii="Book Antiqua" w:hAnsi="Book Antiqua" w:cs="Arial"/>
          <w:b/>
          <w:sz w:val="24"/>
          <w:szCs w:val="24"/>
          <w:lang w:val="en"/>
        </w:rPr>
      </w:pPr>
      <w:r w:rsidRPr="001319A1">
        <w:rPr>
          <w:rFonts w:ascii="Book Antiqua" w:hAnsi="Book Antiqua" w:cs="Arial"/>
          <w:b/>
          <w:i/>
          <w:sz w:val="24"/>
          <w:szCs w:val="24"/>
          <w:lang w:val="en"/>
        </w:rPr>
        <w:t>Salmonella enterica</w:t>
      </w:r>
      <w:r w:rsidRPr="001319A1">
        <w:rPr>
          <w:rFonts w:ascii="Book Antiqua" w:hAnsi="Book Antiqua" w:cs="Arial"/>
          <w:b/>
          <w:sz w:val="24"/>
          <w:szCs w:val="24"/>
          <w:lang w:val="en"/>
        </w:rPr>
        <w:t xml:space="preserve"> Typhimurium and </w:t>
      </w:r>
      <w:r w:rsidRPr="001319A1">
        <w:rPr>
          <w:rFonts w:ascii="Book Antiqua" w:hAnsi="Book Antiqua" w:cs="Arial"/>
          <w:b/>
          <w:i/>
          <w:sz w:val="24"/>
          <w:szCs w:val="24"/>
          <w:lang w:val="en"/>
        </w:rPr>
        <w:t xml:space="preserve">Shigella </w:t>
      </w:r>
      <w:proofErr w:type="spellStart"/>
      <w:r w:rsidRPr="001319A1">
        <w:rPr>
          <w:rFonts w:ascii="Book Antiqua" w:hAnsi="Book Antiqua" w:cs="Arial"/>
          <w:b/>
          <w:i/>
          <w:sz w:val="24"/>
          <w:szCs w:val="24"/>
          <w:lang w:val="en"/>
        </w:rPr>
        <w:t>flexneri</w:t>
      </w:r>
      <w:proofErr w:type="spellEnd"/>
      <w:r w:rsidR="00B308DD">
        <w:rPr>
          <w:rFonts w:ascii="Book Antiqua" w:eastAsia="SimSun" w:hAnsi="Book Antiqua" w:cs="Arial" w:hint="eastAsia"/>
          <w:b/>
          <w:sz w:val="24"/>
          <w:szCs w:val="24"/>
          <w:lang w:val="en" w:eastAsia="zh-CN"/>
        </w:rPr>
        <w:t>:</w:t>
      </w:r>
      <w:r w:rsidRPr="001319A1">
        <w:rPr>
          <w:rFonts w:ascii="Book Antiqua" w:hAnsi="Book Antiqua" w:cs="Arial"/>
          <w:b/>
          <w:sz w:val="24"/>
          <w:szCs w:val="24"/>
          <w:lang w:val="en"/>
        </w:rPr>
        <w:t xml:space="preserve"> </w:t>
      </w:r>
      <w:r w:rsidR="004633EB" w:rsidRPr="001319A1">
        <w:rPr>
          <w:rFonts w:ascii="Book Antiqua" w:hAnsi="Book Antiqua" w:cs="Arial"/>
          <w:sz w:val="24"/>
          <w:szCs w:val="24"/>
          <w:lang w:val="en"/>
        </w:rPr>
        <w:t xml:space="preserve">Ingestion of food contaminated </w:t>
      </w:r>
      <w:r w:rsidRPr="001319A1">
        <w:rPr>
          <w:rFonts w:ascii="Book Antiqua" w:hAnsi="Book Antiqua" w:cs="Arial"/>
          <w:sz w:val="24"/>
          <w:szCs w:val="24"/>
          <w:lang w:val="en"/>
        </w:rPr>
        <w:t xml:space="preserve">with </w:t>
      </w:r>
      <w:r w:rsidRPr="001319A1">
        <w:rPr>
          <w:rFonts w:ascii="Book Antiqua" w:hAnsi="Book Antiqua" w:cs="Arial"/>
          <w:i/>
          <w:sz w:val="24"/>
          <w:szCs w:val="24"/>
          <w:lang w:val="en"/>
        </w:rPr>
        <w:t xml:space="preserve">Salmonella </w:t>
      </w:r>
      <w:r w:rsidR="003E25EC" w:rsidRPr="001319A1">
        <w:rPr>
          <w:rFonts w:ascii="Book Antiqua" w:hAnsi="Book Antiqua" w:cs="Arial"/>
          <w:i/>
          <w:sz w:val="24"/>
          <w:szCs w:val="24"/>
          <w:lang w:val="en"/>
        </w:rPr>
        <w:t xml:space="preserve">enterica </w:t>
      </w:r>
      <w:r w:rsidR="003E25EC" w:rsidRPr="001319A1">
        <w:rPr>
          <w:rFonts w:ascii="Book Antiqua" w:hAnsi="Book Antiqua" w:cs="Arial"/>
          <w:sz w:val="24"/>
          <w:szCs w:val="24"/>
          <w:lang w:val="en"/>
        </w:rPr>
        <w:t>Serovar T</w:t>
      </w:r>
      <w:r w:rsidRPr="001319A1">
        <w:rPr>
          <w:rFonts w:ascii="Book Antiqua" w:hAnsi="Book Antiqua" w:cs="Arial"/>
          <w:sz w:val="24"/>
          <w:szCs w:val="24"/>
          <w:lang w:val="en"/>
        </w:rPr>
        <w:t>yphimurium</w:t>
      </w:r>
      <w:r w:rsidR="003E25EC" w:rsidRPr="001319A1">
        <w:rPr>
          <w:rFonts w:ascii="Book Antiqua" w:hAnsi="Book Antiqua" w:cs="Arial"/>
          <w:sz w:val="24"/>
          <w:szCs w:val="24"/>
          <w:lang w:val="en"/>
        </w:rPr>
        <w:t xml:space="preserve"> (hereafter referred to as </w:t>
      </w:r>
      <w:r w:rsidR="003E25EC" w:rsidRPr="001319A1">
        <w:rPr>
          <w:rFonts w:ascii="Book Antiqua" w:hAnsi="Book Antiqua" w:cs="Arial"/>
          <w:i/>
          <w:sz w:val="24"/>
          <w:szCs w:val="24"/>
          <w:lang w:val="en"/>
        </w:rPr>
        <w:t>Salmonella typhimurium</w:t>
      </w:r>
      <w:r w:rsidR="003E25EC" w:rsidRPr="001319A1">
        <w:rPr>
          <w:rFonts w:ascii="Book Antiqua" w:hAnsi="Book Antiqua" w:cs="Arial"/>
          <w:sz w:val="24"/>
          <w:szCs w:val="24"/>
          <w:lang w:val="en"/>
        </w:rPr>
        <w:t>)</w:t>
      </w:r>
      <w:r w:rsidRPr="001319A1">
        <w:rPr>
          <w:rFonts w:ascii="Book Antiqua" w:hAnsi="Book Antiqua" w:cs="Arial"/>
          <w:sz w:val="24"/>
          <w:szCs w:val="24"/>
          <w:lang w:val="en"/>
        </w:rPr>
        <w:t xml:space="preserve"> </w:t>
      </w:r>
      <w:r w:rsidR="004633EB" w:rsidRPr="001319A1">
        <w:rPr>
          <w:rFonts w:ascii="Book Antiqua" w:hAnsi="Book Antiqua" w:cs="Arial"/>
          <w:sz w:val="24"/>
          <w:szCs w:val="24"/>
          <w:lang w:val="en"/>
        </w:rPr>
        <w:t>results in</w:t>
      </w:r>
      <w:r w:rsidRPr="001319A1">
        <w:rPr>
          <w:rFonts w:ascii="Book Antiqua" w:hAnsi="Book Antiqua" w:cs="Arial"/>
          <w:sz w:val="24"/>
          <w:szCs w:val="24"/>
          <w:lang w:val="en"/>
        </w:rPr>
        <w:t xml:space="preserve"> diarrhea. </w:t>
      </w:r>
      <w:r w:rsidR="003E25EC" w:rsidRPr="001319A1">
        <w:rPr>
          <w:rFonts w:ascii="Book Antiqua" w:hAnsi="Book Antiqua" w:cs="Arial"/>
          <w:i/>
          <w:sz w:val="24"/>
          <w:szCs w:val="24"/>
          <w:lang w:val="en"/>
        </w:rPr>
        <w:t>Salmonella typhimurium</w:t>
      </w:r>
      <w:r w:rsidR="003E25EC" w:rsidRPr="001319A1" w:rsidDel="003E25EC">
        <w:rPr>
          <w:rFonts w:ascii="Book Antiqua" w:hAnsi="Book Antiqua" w:cs="Arial"/>
          <w:sz w:val="24"/>
          <w:szCs w:val="24"/>
          <w:lang w:val="en-US"/>
        </w:rPr>
        <w:t xml:space="preserve"> </w:t>
      </w:r>
      <w:r w:rsidR="0045342E" w:rsidRPr="001319A1">
        <w:rPr>
          <w:rFonts w:ascii="Book Antiqua" w:hAnsi="Book Antiqua" w:cs="Arial"/>
          <w:sz w:val="24"/>
          <w:szCs w:val="24"/>
          <w:lang w:val="en-US"/>
        </w:rPr>
        <w:t>are invasive bacteria that use several entry routes into the mucosa: Microfold cells, enterocytes and a specific population of den</w:t>
      </w:r>
      <w:r w:rsidR="004A5DC9" w:rsidRPr="001319A1">
        <w:rPr>
          <w:rFonts w:ascii="Book Antiqua" w:hAnsi="Book Antiqua" w:cs="Arial"/>
          <w:sz w:val="24"/>
          <w:szCs w:val="24"/>
          <w:lang w:val="en-US"/>
        </w:rPr>
        <w:t>d</w:t>
      </w:r>
      <w:r w:rsidR="0045342E" w:rsidRPr="001319A1">
        <w:rPr>
          <w:rFonts w:ascii="Book Antiqua" w:hAnsi="Book Antiqua" w:cs="Arial"/>
          <w:sz w:val="24"/>
          <w:szCs w:val="24"/>
          <w:lang w:val="en-US"/>
        </w:rPr>
        <w:t xml:space="preserve">ritic cells (DC). </w:t>
      </w:r>
      <w:r w:rsidRPr="001319A1">
        <w:rPr>
          <w:rFonts w:ascii="Book Antiqua" w:hAnsi="Book Antiqua" w:cs="Arial"/>
          <w:sz w:val="24"/>
          <w:szCs w:val="24"/>
          <w:lang w:val="en"/>
        </w:rPr>
        <w:t xml:space="preserve">These bacteria are also able to induce a pro-inflammatory response by activating the MAP kinase and </w:t>
      </w:r>
      <w:r w:rsidR="00916C4F">
        <w:rPr>
          <w:rFonts w:ascii="Book Antiqua" w:hAnsi="Book Antiqua" w:cs="Arial"/>
          <w:sz w:val="24"/>
          <w:szCs w:val="24"/>
          <w:lang w:val="en"/>
        </w:rPr>
        <w:t>NF-</w:t>
      </w:r>
      <w:proofErr w:type="spellStart"/>
      <w:r w:rsidR="00916C4F">
        <w:rPr>
          <w:rFonts w:ascii="Book Antiqua" w:hAnsi="Book Antiqua" w:cs="Arial"/>
          <w:sz w:val="24"/>
          <w:szCs w:val="24"/>
          <w:lang w:val="en"/>
        </w:rPr>
        <w:t>κ</w:t>
      </w:r>
      <w:r w:rsidR="00916C4F" w:rsidRPr="001319A1">
        <w:rPr>
          <w:rFonts w:ascii="Book Antiqua" w:hAnsi="Book Antiqua" w:cs="Arial"/>
          <w:sz w:val="24"/>
          <w:szCs w:val="24"/>
          <w:lang w:val="en"/>
        </w:rPr>
        <w:t>B</w:t>
      </w:r>
      <w:proofErr w:type="spellEnd"/>
      <w:r w:rsidRPr="001319A1">
        <w:rPr>
          <w:rFonts w:ascii="Book Antiqua" w:hAnsi="Book Antiqua" w:cs="Arial"/>
          <w:sz w:val="24"/>
          <w:szCs w:val="24"/>
          <w:lang w:val="en"/>
        </w:rPr>
        <w:t xml:space="preserve"> pathways. Inoculation of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t>
      </w:r>
      <w:r w:rsidR="000E7048" w:rsidRPr="001319A1">
        <w:rPr>
          <w:rFonts w:ascii="Book Antiqua" w:hAnsi="Book Antiqua" w:cs="Arial"/>
          <w:sz w:val="24"/>
          <w:szCs w:val="24"/>
          <w:lang w:val="en"/>
        </w:rPr>
        <w:t xml:space="preserve">CNCM I-745 </w:t>
      </w:r>
      <w:r w:rsidR="004F0298" w:rsidRPr="001319A1">
        <w:rPr>
          <w:rFonts w:ascii="Book Antiqua" w:hAnsi="Book Antiqua" w:cs="Arial"/>
          <w:sz w:val="24"/>
          <w:szCs w:val="24"/>
          <w:lang w:val="en"/>
        </w:rPr>
        <w:t>to</w:t>
      </w:r>
      <w:r w:rsidRPr="001319A1">
        <w:rPr>
          <w:rFonts w:ascii="Book Antiqua" w:hAnsi="Book Antiqua" w:cs="Arial"/>
          <w:sz w:val="24"/>
          <w:szCs w:val="24"/>
          <w:lang w:val="en"/>
        </w:rPr>
        <w:t xml:space="preserve"> </w:t>
      </w:r>
      <w:proofErr w:type="spellStart"/>
      <w:r w:rsidRPr="001319A1">
        <w:rPr>
          <w:rFonts w:ascii="Book Antiqua" w:hAnsi="Book Antiqua" w:cs="Arial"/>
          <w:sz w:val="24"/>
          <w:szCs w:val="24"/>
          <w:lang w:val="en"/>
        </w:rPr>
        <w:t>gnotoxenic</w:t>
      </w:r>
      <w:proofErr w:type="spellEnd"/>
      <w:r w:rsidRPr="001319A1">
        <w:rPr>
          <w:rFonts w:ascii="Book Antiqua" w:hAnsi="Book Antiqua" w:cs="Arial"/>
          <w:sz w:val="24"/>
          <w:szCs w:val="24"/>
          <w:lang w:val="en"/>
        </w:rPr>
        <w:t xml:space="preserve"> or conventional mice infected with </w:t>
      </w:r>
      <w:r w:rsidRPr="001319A1">
        <w:rPr>
          <w:rFonts w:ascii="Book Antiqua" w:hAnsi="Book Antiqua" w:cs="Arial"/>
          <w:i/>
          <w:sz w:val="24"/>
          <w:szCs w:val="24"/>
          <w:lang w:val="en"/>
        </w:rPr>
        <w:t>Salmonella typhimurium</w:t>
      </w:r>
      <w:r w:rsidRPr="001319A1">
        <w:rPr>
          <w:rFonts w:ascii="Book Antiqua" w:hAnsi="Book Antiqua" w:cs="Arial"/>
          <w:sz w:val="24"/>
          <w:szCs w:val="24"/>
          <w:lang w:val="en"/>
        </w:rPr>
        <w:t xml:space="preserve"> or </w:t>
      </w:r>
      <w:r w:rsidRPr="001319A1">
        <w:rPr>
          <w:rFonts w:ascii="Book Antiqua" w:hAnsi="Book Antiqua" w:cs="Arial"/>
          <w:i/>
          <w:sz w:val="24"/>
          <w:szCs w:val="24"/>
          <w:lang w:val="en"/>
        </w:rPr>
        <w:t xml:space="preserve">Shigella </w:t>
      </w:r>
      <w:proofErr w:type="spellStart"/>
      <w:r w:rsidRPr="001319A1">
        <w:rPr>
          <w:rFonts w:ascii="Book Antiqua" w:hAnsi="Book Antiqua" w:cs="Arial"/>
          <w:i/>
          <w:sz w:val="24"/>
          <w:szCs w:val="24"/>
          <w:lang w:val="en"/>
        </w:rPr>
        <w:t>flexneri</w:t>
      </w:r>
      <w:proofErr w:type="spellEnd"/>
      <w:r w:rsidRPr="001319A1">
        <w:rPr>
          <w:rFonts w:ascii="Book Antiqua" w:hAnsi="Book Antiqua" w:cs="Arial"/>
          <w:sz w:val="24"/>
          <w:szCs w:val="24"/>
          <w:lang w:val="en"/>
        </w:rPr>
        <w:t xml:space="preserve"> </w:t>
      </w:r>
      <w:r w:rsidR="004633EB" w:rsidRPr="001319A1">
        <w:rPr>
          <w:rFonts w:ascii="Book Antiqua" w:hAnsi="Book Antiqua" w:cs="Arial"/>
          <w:sz w:val="24"/>
          <w:szCs w:val="24"/>
          <w:lang w:val="en"/>
        </w:rPr>
        <w:t>protects</w:t>
      </w:r>
      <w:r w:rsidRPr="001319A1">
        <w:rPr>
          <w:rFonts w:ascii="Book Antiqua" w:hAnsi="Book Antiqua" w:cs="Arial"/>
          <w:sz w:val="24"/>
          <w:szCs w:val="24"/>
          <w:lang w:val="en"/>
        </w:rPr>
        <w:t xml:space="preserve"> against mortality (</w:t>
      </w:r>
      <w:r w:rsidRPr="001319A1">
        <w:rPr>
          <w:rFonts w:ascii="Book Antiqua" w:hAnsi="Book Antiqua" w:cs="Arial"/>
          <w:i/>
          <w:sz w:val="24"/>
          <w:szCs w:val="24"/>
          <w:lang w:val="en"/>
        </w:rPr>
        <w:t xml:space="preserve">Shigella </w:t>
      </w:r>
      <w:proofErr w:type="spellStart"/>
      <w:r w:rsidRPr="001319A1">
        <w:rPr>
          <w:rFonts w:ascii="Book Antiqua" w:hAnsi="Book Antiqua" w:cs="Arial"/>
          <w:i/>
          <w:sz w:val="24"/>
          <w:szCs w:val="24"/>
          <w:lang w:val="en"/>
        </w:rPr>
        <w:t>flexeneri</w:t>
      </w:r>
      <w:proofErr w:type="spellEnd"/>
      <w:r w:rsidRPr="001319A1">
        <w:rPr>
          <w:rFonts w:ascii="Book Antiqua" w:hAnsi="Book Antiqua" w:cs="Arial"/>
          <w:sz w:val="24"/>
          <w:szCs w:val="24"/>
          <w:lang w:val="en"/>
        </w:rPr>
        <w:t xml:space="preserve">) or </w:t>
      </w:r>
      <w:r w:rsidR="004633EB" w:rsidRPr="001319A1">
        <w:rPr>
          <w:rFonts w:ascii="Book Antiqua" w:hAnsi="Book Antiqua" w:cs="Arial"/>
          <w:sz w:val="24"/>
          <w:szCs w:val="24"/>
          <w:lang w:val="en"/>
        </w:rPr>
        <w:t xml:space="preserve">reduces </w:t>
      </w:r>
      <w:r w:rsidRPr="001319A1">
        <w:rPr>
          <w:rFonts w:ascii="Book Antiqua" w:hAnsi="Book Antiqua" w:cs="Arial"/>
          <w:sz w:val="24"/>
          <w:szCs w:val="24"/>
          <w:lang w:val="en"/>
        </w:rPr>
        <w:t>the severity of intestinal lesions (</w:t>
      </w:r>
      <w:r w:rsidRPr="001319A1">
        <w:rPr>
          <w:rFonts w:ascii="Book Antiqua" w:hAnsi="Book Antiqua" w:cs="Arial"/>
          <w:i/>
          <w:sz w:val="24"/>
          <w:szCs w:val="24"/>
          <w:lang w:val="en"/>
        </w:rPr>
        <w:t>Salmonella typhimurium</w:t>
      </w:r>
      <w:r w:rsidRPr="001319A1">
        <w:rPr>
          <w:rFonts w:ascii="Book Antiqua" w:hAnsi="Book Antiqua" w:cs="Arial"/>
          <w:sz w:val="24"/>
          <w:szCs w:val="24"/>
          <w:lang w:val="en"/>
        </w:rPr>
        <w:t>)</w:t>
      </w:r>
      <w:r w:rsidRPr="001319A1">
        <w:rPr>
          <w:rFonts w:ascii="Book Antiqua" w:hAnsi="Book Antiqua" w:cs="Arial"/>
          <w:sz w:val="24"/>
          <w:szCs w:val="24"/>
          <w:vertAlign w:val="superscript"/>
          <w:lang w:val="en"/>
        </w:rPr>
        <w:t>[</w:t>
      </w:r>
      <w:r w:rsidR="005D066A" w:rsidRPr="001319A1">
        <w:rPr>
          <w:rFonts w:ascii="Book Antiqua" w:hAnsi="Book Antiqua" w:cs="Arial"/>
          <w:sz w:val="24"/>
          <w:szCs w:val="24"/>
          <w:vertAlign w:val="superscript"/>
          <w:lang w:val="en"/>
        </w:rPr>
        <w:t>3</w:t>
      </w:r>
      <w:r w:rsidR="004672C4" w:rsidRPr="001319A1">
        <w:rPr>
          <w:rFonts w:ascii="Book Antiqua" w:hAnsi="Book Antiqua" w:cs="Arial"/>
          <w:sz w:val="24"/>
          <w:szCs w:val="24"/>
          <w:vertAlign w:val="superscript"/>
          <w:lang w:val="en"/>
        </w:rPr>
        <w:t>8</w:t>
      </w:r>
      <w:r w:rsidR="001B63C6" w:rsidRPr="001319A1">
        <w:rPr>
          <w:rFonts w:ascii="Book Antiqua" w:hAnsi="Book Antiqua" w:cs="Arial"/>
          <w:sz w:val="24"/>
          <w:szCs w:val="24"/>
          <w:vertAlign w:val="superscript"/>
          <w:lang w:val="en"/>
        </w:rPr>
        <w:t>]</w:t>
      </w:r>
      <w:r w:rsidRPr="001319A1">
        <w:rPr>
          <w:rFonts w:ascii="Book Antiqua" w:hAnsi="Book Antiqua" w:cs="Arial"/>
          <w:sz w:val="24"/>
          <w:szCs w:val="24"/>
          <w:lang w:val="en"/>
        </w:rPr>
        <w:t>. This protective effect is not related to a reduction in the level of intestinal population of these bacteria. In the case of Salmonella infection</w:t>
      </w:r>
      <w:r w:rsidR="004633EB" w:rsidRPr="001319A1">
        <w:rPr>
          <w:rFonts w:ascii="Book Antiqua" w:hAnsi="Book Antiqua" w:cs="Arial"/>
          <w:sz w:val="24"/>
          <w:szCs w:val="24"/>
          <w:lang w:val="en"/>
        </w:rPr>
        <w:t>,</w:t>
      </w:r>
      <w:r w:rsidRPr="001319A1">
        <w:rPr>
          <w:rFonts w:ascii="Book Antiqua" w:hAnsi="Book Antiqua" w:cs="Arial"/>
          <w:sz w:val="24"/>
          <w:szCs w:val="24"/>
          <w:lang w:val="en"/>
        </w:rPr>
        <w:t xml:space="preserve"> the protective effect of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t>
      </w:r>
      <w:r w:rsidR="000E7048" w:rsidRPr="001319A1">
        <w:rPr>
          <w:rFonts w:ascii="Book Antiqua" w:hAnsi="Book Antiqua" w:cs="Arial"/>
          <w:sz w:val="24"/>
          <w:szCs w:val="24"/>
          <w:lang w:val="en"/>
        </w:rPr>
        <w:t xml:space="preserve">CNCM I-745 </w:t>
      </w:r>
      <w:r w:rsidRPr="001319A1">
        <w:rPr>
          <w:rFonts w:ascii="Book Antiqua" w:hAnsi="Book Antiqua" w:cs="Arial"/>
          <w:sz w:val="24"/>
          <w:szCs w:val="24"/>
          <w:lang w:val="en"/>
        </w:rPr>
        <w:t>has been confirmed in a conventional mouse model and a mouse model with intestinal flora i</w:t>
      </w:r>
      <w:r w:rsidR="00B308DD">
        <w:rPr>
          <w:rFonts w:ascii="Book Antiqua" w:hAnsi="Book Antiqua" w:cs="Arial"/>
          <w:sz w:val="24"/>
          <w:szCs w:val="24"/>
          <w:lang w:val="en"/>
        </w:rPr>
        <w:t xml:space="preserve">mpaired by antibiotic </w:t>
      </w:r>
      <w:proofErr w:type="gramStart"/>
      <w:r w:rsidR="00B308DD">
        <w:rPr>
          <w:rFonts w:ascii="Book Antiqua" w:hAnsi="Book Antiqua" w:cs="Arial"/>
          <w:sz w:val="24"/>
          <w:szCs w:val="24"/>
          <w:lang w:val="en"/>
        </w:rPr>
        <w:t>treatment</w:t>
      </w:r>
      <w:r w:rsidRPr="001319A1">
        <w:rPr>
          <w:rFonts w:ascii="Book Antiqua" w:hAnsi="Book Antiqua" w:cs="Arial"/>
          <w:sz w:val="24"/>
          <w:szCs w:val="24"/>
          <w:vertAlign w:val="superscript"/>
          <w:lang w:val="en"/>
        </w:rPr>
        <w:t>[</w:t>
      </w:r>
      <w:proofErr w:type="gramEnd"/>
      <w:r w:rsidR="005D066A" w:rsidRPr="001319A1">
        <w:rPr>
          <w:rFonts w:ascii="Book Antiqua" w:hAnsi="Book Antiqua" w:cs="Arial"/>
          <w:sz w:val="24"/>
          <w:szCs w:val="24"/>
          <w:vertAlign w:val="superscript"/>
          <w:lang w:val="en"/>
        </w:rPr>
        <w:t>3</w:t>
      </w:r>
      <w:r w:rsidR="004672C4" w:rsidRPr="001319A1">
        <w:rPr>
          <w:rFonts w:ascii="Book Antiqua" w:hAnsi="Book Antiqua" w:cs="Arial"/>
          <w:sz w:val="24"/>
          <w:szCs w:val="24"/>
          <w:vertAlign w:val="superscript"/>
          <w:lang w:val="en"/>
        </w:rPr>
        <w:t>9</w:t>
      </w:r>
      <w:r w:rsidR="00B308DD">
        <w:rPr>
          <w:rFonts w:ascii="Book Antiqua" w:hAnsi="Book Antiqua" w:cs="Arial"/>
          <w:sz w:val="24"/>
          <w:szCs w:val="24"/>
          <w:vertAlign w:val="superscript"/>
          <w:lang w:val="en"/>
        </w:rPr>
        <w:t>,</w:t>
      </w:r>
      <w:r w:rsidR="004672C4" w:rsidRPr="001319A1">
        <w:rPr>
          <w:rFonts w:ascii="Book Antiqua" w:hAnsi="Book Antiqua" w:cs="Arial"/>
          <w:sz w:val="24"/>
          <w:szCs w:val="24"/>
          <w:vertAlign w:val="superscript"/>
          <w:lang w:val="en"/>
        </w:rPr>
        <w:t>40</w:t>
      </w:r>
      <w:r w:rsidRPr="001319A1">
        <w:rPr>
          <w:rFonts w:ascii="Book Antiqua" w:hAnsi="Book Antiqua" w:cs="Arial"/>
          <w:sz w:val="24"/>
          <w:szCs w:val="24"/>
          <w:vertAlign w:val="superscript"/>
          <w:lang w:val="en"/>
        </w:rPr>
        <w:t>]</w:t>
      </w:r>
      <w:r w:rsidRPr="001319A1">
        <w:rPr>
          <w:rFonts w:ascii="Book Antiqua" w:hAnsi="Book Antiqua" w:cs="Arial"/>
          <w:sz w:val="24"/>
          <w:szCs w:val="24"/>
          <w:lang w:val="en"/>
        </w:rPr>
        <w:t xml:space="preserve">. In treated animals, mortality and translocation of </w:t>
      </w:r>
      <w:r w:rsidRPr="001319A1">
        <w:rPr>
          <w:rFonts w:ascii="Book Antiqua" w:hAnsi="Book Antiqua" w:cs="Arial"/>
          <w:i/>
          <w:sz w:val="24"/>
          <w:szCs w:val="24"/>
          <w:lang w:val="en"/>
        </w:rPr>
        <w:t>S. typhimurium</w:t>
      </w:r>
      <w:r w:rsidRPr="001319A1">
        <w:rPr>
          <w:rFonts w:ascii="Book Antiqua" w:hAnsi="Book Antiqua" w:cs="Arial"/>
          <w:sz w:val="24"/>
          <w:szCs w:val="24"/>
          <w:lang w:val="en"/>
        </w:rPr>
        <w:t xml:space="preserve"> to the liver and spleen were reduced. </w:t>
      </w:r>
      <w:r w:rsidRPr="001319A1">
        <w:rPr>
          <w:rFonts w:ascii="Book Antiqua" w:hAnsi="Book Antiqua" w:cs="Arial"/>
          <w:i/>
          <w:sz w:val="24"/>
          <w:szCs w:val="24"/>
          <w:lang w:val="en"/>
        </w:rPr>
        <w:t>In vitro</w:t>
      </w:r>
      <w:r w:rsidRPr="001319A1">
        <w:rPr>
          <w:rFonts w:ascii="Book Antiqua" w:hAnsi="Book Antiqua" w:cs="Arial"/>
          <w:sz w:val="24"/>
          <w:szCs w:val="24"/>
          <w:lang w:val="en"/>
        </w:rPr>
        <w:t xml:space="preserve">,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t>
      </w:r>
      <w:r w:rsidR="000E7048" w:rsidRPr="001319A1">
        <w:rPr>
          <w:rFonts w:ascii="Book Antiqua" w:hAnsi="Book Antiqua" w:cs="Arial"/>
          <w:sz w:val="24"/>
          <w:szCs w:val="24"/>
          <w:lang w:val="en"/>
        </w:rPr>
        <w:t xml:space="preserve">CNCM I-745 </w:t>
      </w:r>
      <w:r w:rsidRPr="001319A1">
        <w:rPr>
          <w:rFonts w:ascii="Book Antiqua" w:hAnsi="Book Antiqua" w:cs="Arial"/>
          <w:sz w:val="24"/>
          <w:szCs w:val="24"/>
          <w:lang w:val="en"/>
        </w:rPr>
        <w:t xml:space="preserve">decreases enterocyte invasion by </w:t>
      </w:r>
      <w:r w:rsidRPr="001319A1">
        <w:rPr>
          <w:rFonts w:ascii="Book Antiqua" w:hAnsi="Book Antiqua" w:cs="Arial"/>
          <w:i/>
          <w:sz w:val="24"/>
          <w:szCs w:val="24"/>
          <w:lang w:val="en"/>
        </w:rPr>
        <w:t>S. typhimurium</w:t>
      </w:r>
      <w:r w:rsidRPr="001319A1">
        <w:rPr>
          <w:rFonts w:ascii="Book Antiqua" w:hAnsi="Book Antiqua" w:cs="Arial"/>
          <w:sz w:val="24"/>
          <w:szCs w:val="24"/>
          <w:lang w:val="en"/>
        </w:rPr>
        <w:t>,</w:t>
      </w:r>
      <w:r w:rsidR="004633EB" w:rsidRPr="001319A1">
        <w:rPr>
          <w:rFonts w:ascii="Book Antiqua" w:hAnsi="Book Antiqua" w:cs="Arial"/>
          <w:sz w:val="24"/>
          <w:szCs w:val="24"/>
          <w:lang w:val="en"/>
        </w:rPr>
        <w:t xml:space="preserve"> which is</w:t>
      </w:r>
      <w:r w:rsidRPr="001319A1">
        <w:rPr>
          <w:rFonts w:ascii="Book Antiqua" w:hAnsi="Book Antiqua" w:cs="Arial"/>
          <w:sz w:val="24"/>
          <w:szCs w:val="24"/>
          <w:lang w:val="en"/>
        </w:rPr>
        <w:t xml:space="preserve"> correlated with decreased activation of the </w:t>
      </w:r>
      <w:proofErr w:type="spellStart"/>
      <w:r w:rsidRPr="001319A1">
        <w:rPr>
          <w:rFonts w:ascii="Book Antiqua" w:hAnsi="Book Antiqua" w:cs="Arial"/>
          <w:sz w:val="24"/>
          <w:szCs w:val="24"/>
          <w:lang w:val="en"/>
        </w:rPr>
        <w:t>Rac</w:t>
      </w:r>
      <w:proofErr w:type="spellEnd"/>
      <w:r w:rsidRPr="001319A1">
        <w:rPr>
          <w:rFonts w:ascii="Book Antiqua" w:hAnsi="Book Antiqua" w:cs="Arial"/>
          <w:sz w:val="24"/>
          <w:szCs w:val="24"/>
          <w:lang w:val="en"/>
        </w:rPr>
        <w:t xml:space="preserve"> pathway, a pathway directly </w:t>
      </w:r>
      <w:r w:rsidR="004633EB" w:rsidRPr="001319A1">
        <w:rPr>
          <w:rFonts w:ascii="Book Antiqua" w:hAnsi="Book Antiqua" w:cs="Arial"/>
          <w:sz w:val="24"/>
          <w:szCs w:val="24"/>
          <w:lang w:val="en"/>
        </w:rPr>
        <w:t xml:space="preserve">used </w:t>
      </w:r>
      <w:proofErr w:type="spellStart"/>
      <w:r w:rsidR="004633EB" w:rsidRPr="001319A1">
        <w:rPr>
          <w:rFonts w:ascii="Book Antiqua" w:hAnsi="Book Antiqua" w:cs="Arial"/>
          <w:sz w:val="24"/>
          <w:szCs w:val="24"/>
          <w:lang w:val="en"/>
        </w:rPr>
        <w:t>duirng</w:t>
      </w:r>
      <w:proofErr w:type="spellEnd"/>
      <w:r w:rsidR="004633EB" w:rsidRPr="001319A1">
        <w:rPr>
          <w:rFonts w:ascii="Book Antiqua" w:hAnsi="Book Antiqua" w:cs="Arial"/>
          <w:sz w:val="24"/>
          <w:szCs w:val="24"/>
          <w:lang w:val="en"/>
        </w:rPr>
        <w:t xml:space="preserve"> invasion</w:t>
      </w:r>
      <w:r w:rsidR="00B308DD">
        <w:rPr>
          <w:rFonts w:ascii="Book Antiqua" w:hAnsi="Book Antiqua" w:cs="Arial"/>
          <w:sz w:val="24"/>
          <w:szCs w:val="24"/>
          <w:lang w:val="en"/>
        </w:rPr>
        <w:t xml:space="preserve"> by these bacteria (Figure </w:t>
      </w:r>
      <w:proofErr w:type="gramStart"/>
      <w:r w:rsidR="00B308DD">
        <w:rPr>
          <w:rFonts w:ascii="Book Antiqua" w:hAnsi="Book Antiqua" w:cs="Arial"/>
          <w:sz w:val="24"/>
          <w:szCs w:val="24"/>
          <w:lang w:val="en"/>
        </w:rPr>
        <w:t>5)</w:t>
      </w:r>
      <w:r w:rsidR="005D066A" w:rsidRPr="001319A1">
        <w:rPr>
          <w:rFonts w:ascii="Book Antiqua" w:hAnsi="Book Antiqua" w:cs="Arial"/>
          <w:sz w:val="24"/>
          <w:szCs w:val="24"/>
          <w:vertAlign w:val="superscript"/>
          <w:lang w:val="en"/>
        </w:rPr>
        <w:t>[</w:t>
      </w:r>
      <w:proofErr w:type="gramEnd"/>
      <w:r w:rsidR="00CB56E4" w:rsidRPr="001319A1">
        <w:rPr>
          <w:rFonts w:ascii="Book Antiqua" w:hAnsi="Book Antiqua" w:cs="Arial"/>
          <w:sz w:val="24"/>
          <w:szCs w:val="24"/>
          <w:vertAlign w:val="superscript"/>
          <w:lang w:val="en"/>
        </w:rPr>
        <w:t>39</w:t>
      </w:r>
      <w:r w:rsidRPr="001319A1">
        <w:rPr>
          <w:rFonts w:ascii="Book Antiqua" w:hAnsi="Book Antiqua" w:cs="Arial"/>
          <w:sz w:val="24"/>
          <w:szCs w:val="24"/>
          <w:vertAlign w:val="superscript"/>
          <w:lang w:val="en"/>
        </w:rPr>
        <w:t>]</w:t>
      </w:r>
      <w:r w:rsidRPr="001319A1">
        <w:rPr>
          <w:rFonts w:ascii="Book Antiqua" w:hAnsi="Book Antiqua" w:cs="Arial"/>
          <w:sz w:val="24"/>
          <w:szCs w:val="24"/>
          <w:lang w:val="en"/>
        </w:rPr>
        <w:t>.</w:t>
      </w:r>
      <w:r w:rsidR="00B308DD">
        <w:rPr>
          <w:rFonts w:ascii="Book Antiqua" w:eastAsia="SimSun" w:hAnsi="Book Antiqua" w:cs="Arial" w:hint="eastAsia"/>
          <w:sz w:val="24"/>
          <w:szCs w:val="24"/>
          <w:lang w:val="en" w:eastAsia="zh-CN"/>
        </w:rPr>
        <w:t xml:space="preserve"> </w:t>
      </w:r>
      <w:r w:rsidR="003E25EC" w:rsidRPr="001319A1">
        <w:rPr>
          <w:rFonts w:ascii="Book Antiqua" w:hAnsi="Book Antiqua" w:cs="Arial"/>
          <w:i/>
          <w:sz w:val="24"/>
          <w:szCs w:val="24"/>
          <w:lang w:val="en"/>
        </w:rPr>
        <w:t>S. typhimurium</w:t>
      </w:r>
      <w:r w:rsidR="000F389A" w:rsidRPr="001319A1">
        <w:rPr>
          <w:rFonts w:ascii="Book Antiqua" w:hAnsi="Book Antiqua" w:cs="Arial"/>
          <w:sz w:val="24"/>
          <w:szCs w:val="24"/>
          <w:lang w:val="en"/>
        </w:rPr>
        <w:t>,</w:t>
      </w:r>
      <w:r w:rsidRPr="001319A1">
        <w:rPr>
          <w:rFonts w:ascii="Book Antiqua" w:hAnsi="Book Antiqua" w:cs="Arial"/>
          <w:sz w:val="24"/>
          <w:szCs w:val="24"/>
          <w:lang w:val="en"/>
        </w:rPr>
        <w:t xml:space="preserve"> like </w:t>
      </w:r>
      <w:r w:rsidRPr="001319A1">
        <w:rPr>
          <w:rFonts w:ascii="Book Antiqua" w:hAnsi="Book Antiqua" w:cs="Arial"/>
          <w:i/>
          <w:sz w:val="24"/>
          <w:szCs w:val="24"/>
          <w:lang w:val="en"/>
        </w:rPr>
        <w:t>E. coli</w:t>
      </w:r>
      <w:r w:rsidR="000F389A" w:rsidRPr="001319A1">
        <w:rPr>
          <w:rFonts w:ascii="Book Antiqua" w:hAnsi="Book Antiqua" w:cs="Arial"/>
          <w:i/>
          <w:sz w:val="24"/>
          <w:szCs w:val="24"/>
          <w:lang w:val="en"/>
        </w:rPr>
        <w:t>,</w:t>
      </w:r>
      <w:r w:rsidRPr="001319A1">
        <w:rPr>
          <w:rFonts w:ascii="Book Antiqua" w:hAnsi="Book Antiqua" w:cs="Arial"/>
          <w:sz w:val="24"/>
          <w:szCs w:val="24"/>
          <w:lang w:val="en"/>
        </w:rPr>
        <w:t xml:space="preserve"> are peritrichous bacteria with flagella that give them the ability to swim. Mutants devoid of flagellum</w:t>
      </w:r>
      <w:r w:rsidR="000F389A" w:rsidRPr="001319A1">
        <w:rPr>
          <w:rFonts w:ascii="Book Antiqua" w:hAnsi="Book Antiqua" w:cs="Arial"/>
          <w:sz w:val="24"/>
          <w:szCs w:val="24"/>
          <w:lang w:val="en"/>
        </w:rPr>
        <w:t xml:space="preserve"> are</w:t>
      </w:r>
      <w:r w:rsidRPr="001319A1">
        <w:rPr>
          <w:rFonts w:ascii="Book Antiqua" w:hAnsi="Book Antiqua" w:cs="Arial"/>
          <w:sz w:val="24"/>
          <w:szCs w:val="24"/>
          <w:lang w:val="en"/>
        </w:rPr>
        <w:t xml:space="preserve"> immobile </w:t>
      </w:r>
      <w:r w:rsidR="000F389A" w:rsidRPr="001319A1">
        <w:rPr>
          <w:rFonts w:ascii="Book Antiqua" w:hAnsi="Book Antiqua" w:cs="Arial"/>
          <w:sz w:val="24"/>
          <w:szCs w:val="24"/>
          <w:lang w:val="en"/>
        </w:rPr>
        <w:t xml:space="preserve">and </w:t>
      </w:r>
      <w:r w:rsidRPr="001319A1">
        <w:rPr>
          <w:rFonts w:ascii="Book Antiqua" w:hAnsi="Book Antiqua" w:cs="Arial"/>
          <w:sz w:val="24"/>
          <w:szCs w:val="24"/>
          <w:lang w:val="en"/>
        </w:rPr>
        <w:t>not invasive. A recent study show</w:t>
      </w:r>
      <w:r w:rsidR="000F389A" w:rsidRPr="001319A1">
        <w:rPr>
          <w:rFonts w:ascii="Book Antiqua" w:hAnsi="Book Antiqua" w:cs="Arial"/>
          <w:sz w:val="24"/>
          <w:szCs w:val="24"/>
          <w:lang w:val="en"/>
        </w:rPr>
        <w:t>ed</w:t>
      </w:r>
      <w:r w:rsidRPr="001319A1">
        <w:rPr>
          <w:rFonts w:ascii="Book Antiqua" w:hAnsi="Book Antiqua" w:cs="Arial"/>
          <w:sz w:val="24"/>
          <w:szCs w:val="24"/>
          <w:lang w:val="en"/>
        </w:rPr>
        <w:t xml:space="preserve"> that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t>
      </w:r>
      <w:r w:rsidR="000E7048" w:rsidRPr="001319A1">
        <w:rPr>
          <w:rFonts w:ascii="Book Antiqua" w:hAnsi="Book Antiqua" w:cs="Arial"/>
          <w:sz w:val="24"/>
          <w:szCs w:val="24"/>
          <w:lang w:val="en"/>
        </w:rPr>
        <w:t xml:space="preserve">CNCM I-745 </w:t>
      </w:r>
      <w:r w:rsidRPr="001319A1">
        <w:rPr>
          <w:rFonts w:ascii="Book Antiqua" w:hAnsi="Book Antiqua" w:cs="Arial"/>
          <w:sz w:val="24"/>
          <w:szCs w:val="24"/>
          <w:lang w:val="en"/>
        </w:rPr>
        <w:t xml:space="preserve">modifies the motility of bacteria by a steric effect </w:t>
      </w:r>
      <w:r w:rsidR="000F389A" w:rsidRPr="001319A1">
        <w:rPr>
          <w:rFonts w:ascii="Book Antiqua" w:hAnsi="Book Antiqua" w:cs="Arial"/>
          <w:sz w:val="24"/>
          <w:szCs w:val="24"/>
          <w:lang w:val="en"/>
        </w:rPr>
        <w:t xml:space="preserve">and </w:t>
      </w:r>
      <w:r w:rsidRPr="001319A1">
        <w:rPr>
          <w:rFonts w:ascii="Book Antiqua" w:hAnsi="Book Antiqua" w:cs="Arial"/>
          <w:sz w:val="24"/>
          <w:szCs w:val="24"/>
          <w:lang w:val="en"/>
        </w:rPr>
        <w:t xml:space="preserve">also by chemotaxis, decreasing the invasiveness of </w:t>
      </w:r>
      <w:r w:rsidR="003E25EC" w:rsidRPr="001319A1">
        <w:rPr>
          <w:rFonts w:ascii="Book Antiqua" w:hAnsi="Book Antiqua" w:cs="Arial"/>
          <w:i/>
          <w:sz w:val="24"/>
          <w:szCs w:val="24"/>
          <w:lang w:val="en"/>
        </w:rPr>
        <w:t xml:space="preserve">S. </w:t>
      </w:r>
      <w:proofErr w:type="gramStart"/>
      <w:r w:rsidR="003E25EC" w:rsidRPr="001319A1">
        <w:rPr>
          <w:rFonts w:ascii="Book Antiqua" w:hAnsi="Book Antiqua" w:cs="Arial"/>
          <w:i/>
          <w:sz w:val="24"/>
          <w:szCs w:val="24"/>
          <w:lang w:val="en"/>
        </w:rPr>
        <w:t>typhimurium</w:t>
      </w:r>
      <w:r w:rsidRPr="001319A1">
        <w:rPr>
          <w:rFonts w:ascii="Book Antiqua" w:hAnsi="Book Antiqua" w:cs="Arial"/>
          <w:sz w:val="24"/>
          <w:szCs w:val="24"/>
          <w:vertAlign w:val="superscript"/>
          <w:lang w:val="en"/>
        </w:rPr>
        <w:t>[</w:t>
      </w:r>
      <w:proofErr w:type="gramEnd"/>
      <w:r w:rsidR="004672C4" w:rsidRPr="001319A1">
        <w:rPr>
          <w:rFonts w:ascii="Book Antiqua" w:hAnsi="Book Antiqua" w:cs="Arial"/>
          <w:sz w:val="24"/>
          <w:szCs w:val="24"/>
          <w:vertAlign w:val="superscript"/>
          <w:lang w:val="en"/>
        </w:rPr>
        <w:t>41</w:t>
      </w:r>
      <w:r w:rsidRPr="001319A1">
        <w:rPr>
          <w:rFonts w:ascii="Book Antiqua" w:hAnsi="Book Antiqua" w:cs="Arial"/>
          <w:sz w:val="24"/>
          <w:szCs w:val="24"/>
          <w:vertAlign w:val="superscript"/>
          <w:lang w:val="en"/>
        </w:rPr>
        <w:t>]</w:t>
      </w:r>
      <w:r w:rsidRPr="001319A1">
        <w:rPr>
          <w:rFonts w:ascii="Book Antiqua" w:hAnsi="Book Antiqua" w:cs="Arial"/>
          <w:sz w:val="24"/>
          <w:szCs w:val="24"/>
          <w:lang w:val="en"/>
        </w:rPr>
        <w:t xml:space="preserve">. </w:t>
      </w:r>
      <w:r w:rsidR="000F389A" w:rsidRPr="001319A1">
        <w:rPr>
          <w:rFonts w:ascii="Book Antiqua" w:hAnsi="Book Antiqua" w:cs="Arial"/>
          <w:sz w:val="24"/>
          <w:szCs w:val="24"/>
          <w:lang w:val="en"/>
        </w:rPr>
        <w:t xml:space="preserve">In </w:t>
      </w:r>
      <w:r w:rsidRPr="001319A1">
        <w:rPr>
          <w:rFonts w:ascii="Book Antiqua" w:hAnsi="Book Antiqua" w:cs="Arial"/>
          <w:sz w:val="24"/>
          <w:szCs w:val="24"/>
          <w:lang w:val="en"/>
        </w:rPr>
        <w:t xml:space="preserve">polarized T84 cells,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t>
      </w:r>
      <w:r w:rsidR="000E7048" w:rsidRPr="001319A1">
        <w:rPr>
          <w:rFonts w:ascii="Book Antiqua" w:hAnsi="Book Antiqua" w:cs="Arial"/>
          <w:sz w:val="24"/>
          <w:szCs w:val="24"/>
          <w:lang w:val="en"/>
        </w:rPr>
        <w:t xml:space="preserve">CNCM I-745 </w:t>
      </w:r>
      <w:r w:rsidRPr="001319A1">
        <w:rPr>
          <w:rFonts w:ascii="Book Antiqua" w:hAnsi="Book Antiqua" w:cs="Arial"/>
          <w:sz w:val="24"/>
          <w:szCs w:val="24"/>
          <w:lang w:val="en"/>
        </w:rPr>
        <w:t xml:space="preserve">maintains the </w:t>
      </w:r>
      <w:r w:rsidRPr="001319A1">
        <w:rPr>
          <w:rFonts w:ascii="Book Antiqua" w:hAnsi="Book Antiqua" w:cs="Arial"/>
          <w:sz w:val="24"/>
          <w:szCs w:val="24"/>
          <w:lang w:val="en"/>
        </w:rPr>
        <w:lastRenderedPageBreak/>
        <w:t xml:space="preserve">structure of tight junctions </w:t>
      </w:r>
      <w:r w:rsidR="000F389A" w:rsidRPr="001319A1">
        <w:rPr>
          <w:rFonts w:ascii="Book Antiqua" w:hAnsi="Book Antiqua" w:cs="Arial"/>
          <w:sz w:val="24"/>
          <w:szCs w:val="24"/>
          <w:lang w:val="en"/>
        </w:rPr>
        <w:t xml:space="preserve">in </w:t>
      </w:r>
      <w:r w:rsidRPr="001319A1">
        <w:rPr>
          <w:rFonts w:ascii="Book Antiqua" w:hAnsi="Book Antiqua" w:cs="Arial"/>
          <w:sz w:val="24"/>
          <w:szCs w:val="24"/>
          <w:lang w:val="en"/>
        </w:rPr>
        <w:t xml:space="preserve">infected monolayers. In addition, in this model, </w:t>
      </w:r>
      <w:r w:rsidR="000F389A" w:rsidRPr="001319A1">
        <w:rPr>
          <w:rFonts w:ascii="Book Antiqua" w:hAnsi="Book Antiqua" w:cs="Arial"/>
          <w:sz w:val="24"/>
          <w:szCs w:val="24"/>
          <w:lang w:val="en"/>
        </w:rPr>
        <w:t xml:space="preserve">the </w:t>
      </w:r>
      <w:r w:rsidRPr="001319A1">
        <w:rPr>
          <w:rFonts w:ascii="Book Antiqua" w:hAnsi="Book Antiqua" w:cs="Arial"/>
          <w:sz w:val="24"/>
          <w:szCs w:val="24"/>
          <w:lang w:val="en"/>
        </w:rPr>
        <w:t>yeast prevents the activation of NF-</w:t>
      </w:r>
      <w:r w:rsidRPr="001319A1">
        <w:rPr>
          <w:rFonts w:ascii="Book Antiqua" w:hAnsi="Book Antiqua" w:cs="Arial"/>
          <w:sz w:val="24"/>
          <w:szCs w:val="24"/>
          <w:lang w:val="en"/>
        </w:rPr>
        <w:sym w:font="Symbol" w:char="F06B"/>
      </w:r>
      <w:r w:rsidRPr="001319A1">
        <w:rPr>
          <w:rFonts w:ascii="Book Antiqua" w:hAnsi="Book Antiqua" w:cs="Arial"/>
          <w:sz w:val="24"/>
          <w:szCs w:val="24"/>
          <w:lang w:val="en"/>
        </w:rPr>
        <w:t>B and MAP kinase pathways and the synthesis of IL-8</w:t>
      </w:r>
      <w:r w:rsidR="0058670E" w:rsidRPr="001319A1">
        <w:rPr>
          <w:rFonts w:ascii="Book Antiqua" w:hAnsi="Book Antiqua" w:cs="Arial"/>
          <w:sz w:val="24"/>
          <w:szCs w:val="24"/>
          <w:lang w:val="en"/>
        </w:rPr>
        <w:t>, which are</w:t>
      </w:r>
      <w:r w:rsidRPr="001319A1">
        <w:rPr>
          <w:rFonts w:ascii="Book Antiqua" w:hAnsi="Book Antiqua" w:cs="Arial"/>
          <w:sz w:val="24"/>
          <w:szCs w:val="24"/>
          <w:lang w:val="en"/>
        </w:rPr>
        <w:t xml:space="preserve"> associated with cell infection. The maintenance of tight junctions and the anti-inflammatory effect of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t>
      </w:r>
      <w:r w:rsidR="000E7048" w:rsidRPr="001319A1">
        <w:rPr>
          <w:rFonts w:ascii="Book Antiqua" w:hAnsi="Book Antiqua" w:cs="Arial"/>
          <w:sz w:val="24"/>
          <w:szCs w:val="24"/>
          <w:lang w:val="en"/>
        </w:rPr>
        <w:t xml:space="preserve">CNCM I-745 </w:t>
      </w:r>
      <w:r w:rsidRPr="001319A1">
        <w:rPr>
          <w:rFonts w:ascii="Book Antiqua" w:hAnsi="Book Antiqua" w:cs="Arial"/>
          <w:sz w:val="24"/>
          <w:szCs w:val="24"/>
          <w:lang w:val="en"/>
        </w:rPr>
        <w:t xml:space="preserve">were also confirmed in the case of </w:t>
      </w:r>
      <w:r w:rsidRPr="001319A1">
        <w:rPr>
          <w:rFonts w:ascii="Book Antiqua" w:hAnsi="Book Antiqua" w:cs="Arial"/>
          <w:i/>
          <w:sz w:val="24"/>
          <w:szCs w:val="24"/>
          <w:lang w:val="en"/>
        </w:rPr>
        <w:t>Shigella</w:t>
      </w:r>
      <w:r w:rsidR="00B308DD">
        <w:rPr>
          <w:rFonts w:ascii="Book Antiqua" w:hAnsi="Book Antiqua" w:cs="Arial"/>
          <w:sz w:val="24"/>
          <w:szCs w:val="24"/>
          <w:lang w:val="en"/>
        </w:rPr>
        <w:t xml:space="preserve"> </w:t>
      </w:r>
      <w:proofErr w:type="gramStart"/>
      <w:r w:rsidR="00B308DD">
        <w:rPr>
          <w:rFonts w:ascii="Book Antiqua" w:hAnsi="Book Antiqua" w:cs="Arial"/>
          <w:sz w:val="24"/>
          <w:szCs w:val="24"/>
          <w:lang w:val="en"/>
        </w:rPr>
        <w:t>infection</w:t>
      </w:r>
      <w:r w:rsidRPr="001319A1">
        <w:rPr>
          <w:rFonts w:ascii="Book Antiqua" w:hAnsi="Book Antiqua" w:cs="Arial"/>
          <w:sz w:val="24"/>
          <w:szCs w:val="24"/>
          <w:vertAlign w:val="superscript"/>
          <w:lang w:val="en"/>
        </w:rPr>
        <w:t>[</w:t>
      </w:r>
      <w:proofErr w:type="gramEnd"/>
      <w:r w:rsidR="005D066A" w:rsidRPr="001319A1">
        <w:rPr>
          <w:rFonts w:ascii="Book Antiqua" w:hAnsi="Book Antiqua" w:cs="Arial"/>
          <w:sz w:val="24"/>
          <w:szCs w:val="24"/>
          <w:vertAlign w:val="superscript"/>
          <w:lang w:val="en"/>
        </w:rPr>
        <w:t>4</w:t>
      </w:r>
      <w:r w:rsidR="004672C4" w:rsidRPr="001319A1">
        <w:rPr>
          <w:rFonts w:ascii="Book Antiqua" w:hAnsi="Book Antiqua" w:cs="Arial"/>
          <w:sz w:val="24"/>
          <w:szCs w:val="24"/>
          <w:vertAlign w:val="superscript"/>
          <w:lang w:val="en"/>
        </w:rPr>
        <w:t>2</w:t>
      </w:r>
      <w:r w:rsidRPr="001319A1">
        <w:rPr>
          <w:rFonts w:ascii="Book Antiqua" w:hAnsi="Book Antiqua" w:cs="Arial"/>
          <w:sz w:val="24"/>
          <w:szCs w:val="24"/>
          <w:vertAlign w:val="superscript"/>
          <w:lang w:val="en"/>
        </w:rPr>
        <w:t>]</w:t>
      </w:r>
      <w:r w:rsidRPr="001319A1">
        <w:rPr>
          <w:rFonts w:ascii="Book Antiqua" w:hAnsi="Book Antiqua" w:cs="Arial"/>
          <w:sz w:val="24"/>
          <w:szCs w:val="24"/>
          <w:lang w:val="en"/>
        </w:rPr>
        <w:t xml:space="preserve">. The adhesion of </w:t>
      </w:r>
      <w:r w:rsidRPr="001319A1">
        <w:rPr>
          <w:rFonts w:ascii="Book Antiqua" w:hAnsi="Book Antiqua" w:cs="Arial"/>
          <w:i/>
          <w:sz w:val="24"/>
          <w:szCs w:val="24"/>
          <w:lang w:val="en"/>
        </w:rPr>
        <w:t xml:space="preserve">E. coli </w:t>
      </w:r>
      <w:r w:rsidRPr="001319A1">
        <w:rPr>
          <w:rFonts w:ascii="Book Antiqua" w:hAnsi="Book Antiqua" w:cs="Arial"/>
          <w:sz w:val="24"/>
          <w:szCs w:val="24"/>
          <w:lang w:val="en"/>
        </w:rPr>
        <w:t xml:space="preserve">and Salmonella to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t>
      </w:r>
      <w:r w:rsidR="000E7048" w:rsidRPr="001319A1">
        <w:rPr>
          <w:rFonts w:ascii="Book Antiqua" w:hAnsi="Book Antiqua" w:cs="Arial"/>
          <w:sz w:val="24"/>
          <w:szCs w:val="24"/>
          <w:lang w:val="en"/>
        </w:rPr>
        <w:t xml:space="preserve">CNCM I-745 </w:t>
      </w:r>
      <w:r w:rsidR="004F0298" w:rsidRPr="001319A1">
        <w:rPr>
          <w:rFonts w:ascii="Book Antiqua" w:hAnsi="Book Antiqua" w:cs="Arial"/>
          <w:sz w:val="24"/>
          <w:szCs w:val="24"/>
          <w:lang w:val="en"/>
        </w:rPr>
        <w:t xml:space="preserve">cell </w:t>
      </w:r>
      <w:r w:rsidRPr="001319A1">
        <w:rPr>
          <w:rFonts w:ascii="Book Antiqua" w:hAnsi="Book Antiqua" w:cs="Arial"/>
          <w:sz w:val="24"/>
          <w:szCs w:val="24"/>
          <w:lang w:val="en"/>
        </w:rPr>
        <w:t xml:space="preserve">walls </w:t>
      </w:r>
      <w:r w:rsidR="0058670E" w:rsidRPr="001319A1">
        <w:rPr>
          <w:rFonts w:ascii="Book Antiqua" w:hAnsi="Book Antiqua" w:cs="Arial"/>
          <w:sz w:val="24"/>
          <w:szCs w:val="24"/>
          <w:lang w:val="en"/>
        </w:rPr>
        <w:t>was</w:t>
      </w:r>
      <w:r w:rsidR="00B308DD">
        <w:rPr>
          <w:rFonts w:ascii="Book Antiqua" w:hAnsi="Book Antiqua" w:cs="Arial"/>
          <w:sz w:val="24"/>
          <w:szCs w:val="24"/>
          <w:lang w:val="en"/>
        </w:rPr>
        <w:t xml:space="preserve"> reported in an earlier study</w:t>
      </w:r>
      <w:r w:rsidRPr="001319A1">
        <w:rPr>
          <w:rFonts w:ascii="Book Antiqua" w:hAnsi="Book Antiqua" w:cs="Arial"/>
          <w:sz w:val="24"/>
          <w:szCs w:val="24"/>
          <w:vertAlign w:val="superscript"/>
          <w:lang w:val="en"/>
        </w:rPr>
        <w:t>[</w:t>
      </w:r>
      <w:r w:rsidR="005D066A" w:rsidRPr="001319A1">
        <w:rPr>
          <w:rFonts w:ascii="Book Antiqua" w:hAnsi="Book Antiqua" w:cs="Arial"/>
          <w:sz w:val="24"/>
          <w:szCs w:val="24"/>
          <w:vertAlign w:val="superscript"/>
          <w:lang w:val="en"/>
        </w:rPr>
        <w:t>4</w:t>
      </w:r>
      <w:r w:rsidR="004672C4" w:rsidRPr="001319A1">
        <w:rPr>
          <w:rFonts w:ascii="Book Antiqua" w:hAnsi="Book Antiqua" w:cs="Arial"/>
          <w:sz w:val="24"/>
          <w:szCs w:val="24"/>
          <w:vertAlign w:val="superscript"/>
          <w:lang w:val="en"/>
        </w:rPr>
        <w:t>3</w:t>
      </w:r>
      <w:r w:rsidRPr="001319A1">
        <w:rPr>
          <w:rFonts w:ascii="Book Antiqua" w:hAnsi="Book Antiqua" w:cs="Arial"/>
          <w:sz w:val="24"/>
          <w:szCs w:val="24"/>
          <w:vertAlign w:val="superscript"/>
          <w:lang w:val="en"/>
        </w:rPr>
        <w:t>]</w:t>
      </w:r>
      <w:r w:rsidR="0058670E" w:rsidRPr="001319A1">
        <w:rPr>
          <w:rFonts w:ascii="Book Antiqua" w:hAnsi="Book Antiqua" w:cs="Arial"/>
          <w:sz w:val="24"/>
          <w:szCs w:val="24"/>
          <w:lang w:val="en"/>
        </w:rPr>
        <w:t xml:space="preserve"> and</w:t>
      </w:r>
      <w:r w:rsidRPr="001319A1">
        <w:rPr>
          <w:rFonts w:ascii="Book Antiqua" w:hAnsi="Book Antiqua" w:cs="Arial"/>
          <w:sz w:val="24"/>
          <w:szCs w:val="24"/>
          <w:lang w:val="en"/>
        </w:rPr>
        <w:t xml:space="preserve"> has recently been confirmed </w:t>
      </w:r>
      <w:r w:rsidRPr="001319A1">
        <w:rPr>
          <w:rFonts w:ascii="Book Antiqua" w:hAnsi="Book Antiqua" w:cs="Arial"/>
          <w:i/>
          <w:sz w:val="24"/>
          <w:szCs w:val="24"/>
          <w:lang w:val="en"/>
        </w:rPr>
        <w:t>in vitro</w:t>
      </w:r>
      <w:r w:rsidRPr="001319A1">
        <w:rPr>
          <w:rFonts w:ascii="Book Antiqua" w:hAnsi="Book Antiqua" w:cs="Arial"/>
          <w:sz w:val="24"/>
          <w:szCs w:val="24"/>
          <w:lang w:val="en"/>
        </w:rPr>
        <w:t xml:space="preserve"> and </w:t>
      </w:r>
      <w:r w:rsidRPr="001319A1">
        <w:rPr>
          <w:rFonts w:ascii="Book Antiqua" w:hAnsi="Book Antiqua" w:cs="Arial"/>
          <w:i/>
          <w:sz w:val="24"/>
          <w:szCs w:val="24"/>
          <w:lang w:val="en"/>
        </w:rPr>
        <w:t>in vivo</w:t>
      </w:r>
      <w:r w:rsidRPr="001319A1">
        <w:rPr>
          <w:rFonts w:ascii="Book Antiqua" w:hAnsi="Book Antiqua" w:cs="Arial"/>
          <w:sz w:val="24"/>
          <w:szCs w:val="24"/>
          <w:lang w:val="en"/>
        </w:rPr>
        <w:t xml:space="preserve"> for </w:t>
      </w:r>
      <w:r w:rsidRPr="001319A1">
        <w:rPr>
          <w:rFonts w:ascii="Book Antiqua" w:hAnsi="Book Antiqua" w:cs="Arial"/>
          <w:i/>
          <w:sz w:val="24"/>
          <w:szCs w:val="24"/>
          <w:lang w:val="en"/>
        </w:rPr>
        <w:t>S. typhimurium</w:t>
      </w:r>
      <w:r w:rsidRPr="001319A1">
        <w:rPr>
          <w:rFonts w:ascii="Book Antiqua" w:hAnsi="Book Antiqua" w:cs="Arial"/>
          <w:sz w:val="24"/>
          <w:szCs w:val="24"/>
          <w:lang w:val="en"/>
        </w:rPr>
        <w:t xml:space="preserve"> by s</w:t>
      </w:r>
      <w:r w:rsidR="00B308DD">
        <w:rPr>
          <w:rFonts w:ascii="Book Antiqua" w:hAnsi="Book Antiqua" w:cs="Arial"/>
          <w:sz w:val="24"/>
          <w:szCs w:val="24"/>
          <w:lang w:val="en"/>
        </w:rPr>
        <w:t>canning and confocal microscopy</w:t>
      </w:r>
      <w:r w:rsidRPr="001319A1">
        <w:rPr>
          <w:rFonts w:ascii="Book Antiqua" w:hAnsi="Book Antiqua" w:cs="Arial"/>
          <w:sz w:val="24"/>
          <w:szCs w:val="24"/>
          <w:vertAlign w:val="superscript"/>
          <w:lang w:val="en"/>
        </w:rPr>
        <w:t>[</w:t>
      </w:r>
      <w:r w:rsidR="005D066A" w:rsidRPr="001319A1">
        <w:rPr>
          <w:rFonts w:ascii="Book Antiqua" w:hAnsi="Book Antiqua" w:cs="Arial"/>
          <w:sz w:val="24"/>
          <w:szCs w:val="24"/>
          <w:vertAlign w:val="superscript"/>
          <w:lang w:val="en"/>
        </w:rPr>
        <w:t>3</w:t>
      </w:r>
      <w:r w:rsidR="004672C4" w:rsidRPr="001319A1">
        <w:rPr>
          <w:rFonts w:ascii="Book Antiqua" w:hAnsi="Book Antiqua" w:cs="Arial"/>
          <w:sz w:val="24"/>
          <w:szCs w:val="24"/>
          <w:vertAlign w:val="superscript"/>
          <w:lang w:val="en"/>
        </w:rPr>
        <w:t>9</w:t>
      </w:r>
      <w:r w:rsidR="00B308DD">
        <w:rPr>
          <w:rFonts w:ascii="Book Antiqua" w:hAnsi="Book Antiqua" w:cs="Arial"/>
          <w:sz w:val="24"/>
          <w:szCs w:val="24"/>
          <w:vertAlign w:val="superscript"/>
          <w:lang w:val="en"/>
        </w:rPr>
        <w:t>,</w:t>
      </w:r>
      <w:r w:rsidR="004672C4" w:rsidRPr="001319A1">
        <w:rPr>
          <w:rFonts w:ascii="Book Antiqua" w:hAnsi="Book Antiqua" w:cs="Arial"/>
          <w:sz w:val="24"/>
          <w:szCs w:val="24"/>
          <w:vertAlign w:val="superscript"/>
          <w:lang w:val="en"/>
        </w:rPr>
        <w:t>40</w:t>
      </w:r>
      <w:r w:rsidRPr="001319A1">
        <w:rPr>
          <w:rFonts w:ascii="Book Antiqua" w:hAnsi="Book Antiqua" w:cs="Arial"/>
          <w:sz w:val="24"/>
          <w:szCs w:val="24"/>
          <w:vertAlign w:val="superscript"/>
          <w:lang w:val="en"/>
        </w:rPr>
        <w:t>]</w:t>
      </w:r>
      <w:r w:rsidRPr="001319A1">
        <w:rPr>
          <w:rFonts w:ascii="Book Antiqua" w:hAnsi="Book Antiqua" w:cs="Arial"/>
          <w:sz w:val="24"/>
          <w:szCs w:val="24"/>
          <w:lang w:val="en"/>
        </w:rPr>
        <w:t>. Salmonella adherent to the yeast wall was visualized by confocal microscopy on sections of caecum</w:t>
      </w:r>
      <w:r w:rsidR="00E16E03" w:rsidRPr="001319A1">
        <w:rPr>
          <w:rFonts w:ascii="Book Antiqua" w:hAnsi="Book Antiqua" w:cs="Arial"/>
          <w:sz w:val="24"/>
          <w:szCs w:val="24"/>
          <w:lang w:val="en"/>
        </w:rPr>
        <w:t xml:space="preserve"> (Figure 6)</w:t>
      </w:r>
      <w:r w:rsidRPr="001319A1">
        <w:rPr>
          <w:rFonts w:ascii="Book Antiqua" w:hAnsi="Book Antiqua" w:cs="Arial"/>
          <w:sz w:val="24"/>
          <w:szCs w:val="24"/>
          <w:lang w:val="en"/>
        </w:rPr>
        <w:t xml:space="preserve">. The adhesion constitutes one of the mechanisms of action of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t>
      </w:r>
      <w:r w:rsidR="000E7048" w:rsidRPr="001319A1">
        <w:rPr>
          <w:rFonts w:ascii="Book Antiqua" w:hAnsi="Book Antiqua" w:cs="Arial"/>
          <w:sz w:val="24"/>
          <w:szCs w:val="24"/>
          <w:lang w:val="en"/>
        </w:rPr>
        <w:t>CNCM I-745</w:t>
      </w:r>
      <w:r w:rsidR="00E16E03" w:rsidRPr="001319A1">
        <w:rPr>
          <w:rFonts w:ascii="Book Antiqua" w:hAnsi="Book Antiqua" w:cs="Arial"/>
          <w:sz w:val="24"/>
          <w:szCs w:val="24"/>
          <w:lang w:val="en"/>
        </w:rPr>
        <w:t xml:space="preserve">. </w:t>
      </w:r>
      <w:r w:rsidR="0058670E" w:rsidRPr="001319A1">
        <w:rPr>
          <w:rFonts w:ascii="Book Antiqua" w:hAnsi="Book Antiqua" w:cs="Arial"/>
          <w:sz w:val="24"/>
          <w:szCs w:val="24"/>
          <w:lang w:val="en"/>
        </w:rPr>
        <w:t xml:space="preserve">By imaging </w:t>
      </w:r>
      <w:r w:rsidR="00BA0F20" w:rsidRPr="001319A1">
        <w:rPr>
          <w:rFonts w:ascii="Book Antiqua" w:hAnsi="Book Antiqua" w:cs="Arial"/>
          <w:sz w:val="24"/>
          <w:szCs w:val="24"/>
          <w:lang w:val="en"/>
        </w:rPr>
        <w:t>bioluminescen</w:t>
      </w:r>
      <w:r w:rsidR="0058670E" w:rsidRPr="001319A1">
        <w:rPr>
          <w:rFonts w:ascii="Book Antiqua" w:hAnsi="Book Antiqua" w:cs="Arial"/>
          <w:sz w:val="24"/>
          <w:szCs w:val="24"/>
          <w:lang w:val="en"/>
        </w:rPr>
        <w:t>t</w:t>
      </w:r>
      <w:r w:rsidR="00BA0F20" w:rsidRPr="001319A1">
        <w:rPr>
          <w:rFonts w:ascii="Book Antiqua" w:hAnsi="Book Antiqua" w:cs="Arial"/>
          <w:sz w:val="24"/>
          <w:szCs w:val="24"/>
          <w:lang w:val="en"/>
        </w:rPr>
        <w:t xml:space="preserve"> </w:t>
      </w:r>
      <w:r w:rsidR="00BA0F20" w:rsidRPr="001319A1">
        <w:rPr>
          <w:rFonts w:ascii="Book Antiqua" w:hAnsi="Book Antiqua" w:cs="Arial"/>
          <w:i/>
          <w:sz w:val="24"/>
          <w:szCs w:val="24"/>
          <w:lang w:val="en"/>
        </w:rPr>
        <w:t>S. typhimurium</w:t>
      </w:r>
      <w:r w:rsidR="008C1865" w:rsidRPr="001319A1">
        <w:rPr>
          <w:rFonts w:ascii="Book Antiqua" w:hAnsi="Book Antiqua" w:cs="Arial"/>
          <w:i/>
          <w:sz w:val="24"/>
          <w:szCs w:val="24"/>
          <w:lang w:val="en"/>
        </w:rPr>
        <w:t>,</w:t>
      </w:r>
      <w:r w:rsidR="008C1865" w:rsidRPr="001319A1">
        <w:rPr>
          <w:rFonts w:ascii="Book Antiqua" w:hAnsi="Book Antiqua" w:cs="Arial"/>
          <w:sz w:val="24"/>
          <w:szCs w:val="24"/>
          <w:lang w:val="en"/>
        </w:rPr>
        <w:t xml:space="preserve"> it was</w:t>
      </w:r>
      <w:r w:rsidRPr="001319A1">
        <w:rPr>
          <w:rFonts w:ascii="Book Antiqua" w:hAnsi="Book Antiqua" w:cs="Arial"/>
          <w:sz w:val="24"/>
          <w:szCs w:val="24"/>
          <w:lang w:val="en"/>
        </w:rPr>
        <w:t xml:space="preserve"> shown that </w:t>
      </w:r>
      <w:r w:rsidRPr="001319A1">
        <w:rPr>
          <w:rFonts w:ascii="Book Antiqua" w:hAnsi="Book Antiqua" w:cs="Arial"/>
          <w:i/>
          <w:sz w:val="24"/>
          <w:szCs w:val="24"/>
          <w:lang w:val="en"/>
        </w:rPr>
        <w:t>in vivo</w:t>
      </w:r>
      <w:r w:rsidRPr="001319A1">
        <w:rPr>
          <w:rFonts w:ascii="Book Antiqua" w:hAnsi="Book Antiqua" w:cs="Arial"/>
          <w:sz w:val="24"/>
          <w:szCs w:val="24"/>
          <w:lang w:val="en"/>
        </w:rPr>
        <w:t xml:space="preserve">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t>
      </w:r>
      <w:r w:rsidR="000E7048" w:rsidRPr="001319A1">
        <w:rPr>
          <w:rFonts w:ascii="Book Antiqua" w:hAnsi="Book Antiqua" w:cs="Arial"/>
          <w:sz w:val="24"/>
          <w:szCs w:val="24"/>
          <w:lang w:val="en"/>
        </w:rPr>
        <w:t xml:space="preserve">CNCM I-745 </w:t>
      </w:r>
      <w:r w:rsidR="00B41EBD" w:rsidRPr="001319A1">
        <w:rPr>
          <w:rFonts w:ascii="Book Antiqua" w:hAnsi="Book Antiqua" w:cs="Arial"/>
          <w:sz w:val="24"/>
          <w:szCs w:val="24"/>
          <w:lang w:val="en"/>
        </w:rPr>
        <w:t>modifies bacterial propagation</w:t>
      </w:r>
      <w:r w:rsidR="00D2505A" w:rsidRPr="001319A1">
        <w:rPr>
          <w:rFonts w:ascii="Book Antiqua" w:hAnsi="Book Antiqua" w:cs="Arial"/>
          <w:sz w:val="24"/>
          <w:szCs w:val="24"/>
          <w:lang w:val="en"/>
        </w:rPr>
        <w:t xml:space="preserve"> </w:t>
      </w:r>
      <w:r w:rsidR="00B41EBD" w:rsidRPr="001319A1">
        <w:rPr>
          <w:rFonts w:ascii="Book Antiqua" w:hAnsi="Book Antiqua" w:cs="Arial"/>
          <w:sz w:val="24"/>
          <w:szCs w:val="24"/>
          <w:lang w:val="en"/>
        </w:rPr>
        <w:t xml:space="preserve">in the gut of living mice during the </w:t>
      </w:r>
      <w:r w:rsidRPr="001319A1">
        <w:rPr>
          <w:rFonts w:ascii="Book Antiqua" w:hAnsi="Book Antiqua" w:cs="Arial"/>
          <w:sz w:val="24"/>
          <w:szCs w:val="24"/>
          <w:lang w:val="en"/>
        </w:rPr>
        <w:t>first hours</w:t>
      </w:r>
      <w:r w:rsidR="00B41EBD" w:rsidRPr="001319A1">
        <w:rPr>
          <w:rFonts w:ascii="Book Antiqua" w:hAnsi="Book Antiqua" w:cs="Arial"/>
          <w:sz w:val="24"/>
          <w:szCs w:val="24"/>
          <w:lang w:val="en"/>
        </w:rPr>
        <w:t xml:space="preserve"> of </w:t>
      </w:r>
      <w:r w:rsidRPr="001319A1">
        <w:rPr>
          <w:rFonts w:ascii="Book Antiqua" w:hAnsi="Book Antiqua" w:cs="Arial"/>
          <w:sz w:val="24"/>
          <w:szCs w:val="24"/>
          <w:lang w:val="en"/>
        </w:rPr>
        <w:t xml:space="preserve">infection. </w:t>
      </w:r>
      <w:r w:rsidR="008C1865" w:rsidRPr="001319A1">
        <w:rPr>
          <w:rFonts w:ascii="Book Antiqua" w:hAnsi="Book Antiqua" w:cs="Arial"/>
          <w:sz w:val="24"/>
          <w:szCs w:val="24"/>
          <w:lang w:val="en"/>
        </w:rPr>
        <w:t>The y</w:t>
      </w:r>
      <w:r w:rsidRPr="001319A1">
        <w:rPr>
          <w:rFonts w:ascii="Book Antiqua" w:hAnsi="Book Antiqua" w:cs="Arial"/>
          <w:sz w:val="24"/>
          <w:szCs w:val="24"/>
          <w:lang w:val="en"/>
        </w:rPr>
        <w:t xml:space="preserve">east accelerates the spread of Salmonella along the digestive tract with </w:t>
      </w:r>
      <w:r w:rsidR="008C1865" w:rsidRPr="001319A1">
        <w:rPr>
          <w:rFonts w:ascii="Book Antiqua" w:hAnsi="Book Antiqua" w:cs="Arial"/>
          <w:sz w:val="24"/>
          <w:szCs w:val="24"/>
          <w:lang w:val="en"/>
        </w:rPr>
        <w:t xml:space="preserve">the </w:t>
      </w:r>
      <w:r w:rsidRPr="001319A1">
        <w:rPr>
          <w:rFonts w:ascii="Book Antiqua" w:hAnsi="Book Antiqua" w:cs="Arial"/>
          <w:sz w:val="24"/>
          <w:szCs w:val="24"/>
          <w:lang w:val="en"/>
        </w:rPr>
        <w:t>bacteria</w:t>
      </w:r>
      <w:r w:rsidR="008C1865" w:rsidRPr="001319A1">
        <w:rPr>
          <w:rFonts w:ascii="Book Antiqua" w:hAnsi="Book Antiqua" w:cs="Arial"/>
          <w:sz w:val="24"/>
          <w:szCs w:val="24"/>
          <w:lang w:val="en"/>
        </w:rPr>
        <w:t xml:space="preserve"> being detected</w:t>
      </w:r>
      <w:r w:rsidRPr="001319A1">
        <w:rPr>
          <w:rFonts w:ascii="Book Antiqua" w:hAnsi="Book Antiqua" w:cs="Arial"/>
          <w:sz w:val="24"/>
          <w:szCs w:val="24"/>
          <w:lang w:val="en"/>
        </w:rPr>
        <w:t xml:space="preserve"> in the feces as early as 6 h after the onset of infection.</w:t>
      </w:r>
      <w:r w:rsidR="008C1865" w:rsidRPr="001319A1">
        <w:rPr>
          <w:rFonts w:ascii="Book Antiqua" w:hAnsi="Book Antiqua" w:cs="Arial"/>
          <w:sz w:val="24"/>
          <w:szCs w:val="24"/>
          <w:lang w:val="en"/>
        </w:rPr>
        <w:t xml:space="preserve"> </w:t>
      </w:r>
      <w:r w:rsidR="00FE36CF" w:rsidRPr="001319A1">
        <w:rPr>
          <w:rFonts w:ascii="Book Antiqua" w:hAnsi="Book Antiqua" w:cs="Arial"/>
          <w:sz w:val="24"/>
          <w:szCs w:val="24"/>
          <w:lang w:val="en"/>
        </w:rPr>
        <w:t xml:space="preserve">In addition, the administration of </w:t>
      </w:r>
      <w:r w:rsidR="008C1865" w:rsidRPr="001319A1">
        <w:rPr>
          <w:rFonts w:ascii="Book Antiqua" w:hAnsi="Book Antiqua" w:cs="Arial"/>
          <w:i/>
          <w:sz w:val="24"/>
          <w:szCs w:val="24"/>
          <w:lang w:val="en"/>
        </w:rPr>
        <w:t xml:space="preserve">S. </w:t>
      </w:r>
      <w:proofErr w:type="spellStart"/>
      <w:r w:rsidR="008C1865" w:rsidRPr="001319A1">
        <w:rPr>
          <w:rFonts w:ascii="Book Antiqua" w:hAnsi="Book Antiqua" w:cs="Arial"/>
          <w:i/>
          <w:sz w:val="24"/>
          <w:szCs w:val="24"/>
          <w:lang w:val="en"/>
        </w:rPr>
        <w:t>boulardii</w:t>
      </w:r>
      <w:proofErr w:type="spellEnd"/>
      <w:r w:rsidR="008C1865" w:rsidRPr="001319A1">
        <w:rPr>
          <w:rFonts w:ascii="Book Antiqua" w:hAnsi="Book Antiqua" w:cs="Arial"/>
          <w:sz w:val="24"/>
          <w:szCs w:val="24"/>
          <w:lang w:val="en"/>
        </w:rPr>
        <w:t xml:space="preserve"> CNCM I-745 </w:t>
      </w:r>
      <w:r w:rsidR="00FE36CF" w:rsidRPr="001319A1">
        <w:rPr>
          <w:rFonts w:ascii="Book Antiqua" w:hAnsi="Book Antiqua" w:cs="Arial"/>
          <w:sz w:val="24"/>
          <w:szCs w:val="24"/>
          <w:lang w:val="en"/>
        </w:rPr>
        <w:t xml:space="preserve">modifies the site-dependent (ileum </w:t>
      </w:r>
      <w:r w:rsidR="00FE36CF" w:rsidRPr="001319A1">
        <w:rPr>
          <w:rFonts w:ascii="Book Antiqua" w:hAnsi="Book Antiqua" w:cs="Arial"/>
          <w:i/>
          <w:sz w:val="24"/>
          <w:szCs w:val="24"/>
          <w:lang w:val="en"/>
        </w:rPr>
        <w:t xml:space="preserve">vs </w:t>
      </w:r>
      <w:r w:rsidR="00640DAC" w:rsidRPr="001319A1">
        <w:rPr>
          <w:rFonts w:ascii="Book Antiqua" w:hAnsi="Book Antiqua" w:cs="Arial"/>
          <w:sz w:val="24"/>
          <w:szCs w:val="24"/>
          <w:lang w:val="en"/>
        </w:rPr>
        <w:t>caecum)</w:t>
      </w:r>
      <w:r w:rsidR="00FE36CF" w:rsidRPr="001319A1">
        <w:rPr>
          <w:rFonts w:ascii="Book Antiqua" w:hAnsi="Book Antiqua" w:cs="Arial"/>
          <w:sz w:val="24"/>
          <w:szCs w:val="24"/>
          <w:lang w:val="en"/>
        </w:rPr>
        <w:t xml:space="preserve"> pro and anti-inflammatory responses a</w:t>
      </w:r>
      <w:r w:rsidR="00B308DD">
        <w:rPr>
          <w:rFonts w:ascii="Book Antiqua" w:hAnsi="Book Antiqua" w:cs="Arial"/>
          <w:sz w:val="24"/>
          <w:szCs w:val="24"/>
          <w:lang w:val="en"/>
        </w:rPr>
        <w:t xml:space="preserve">t the early stages of </w:t>
      </w:r>
      <w:proofErr w:type="gramStart"/>
      <w:r w:rsidR="00B308DD">
        <w:rPr>
          <w:rFonts w:ascii="Book Antiqua" w:hAnsi="Book Antiqua" w:cs="Arial"/>
          <w:sz w:val="24"/>
          <w:szCs w:val="24"/>
          <w:lang w:val="en"/>
        </w:rPr>
        <w:t>infection</w:t>
      </w:r>
      <w:r w:rsidR="00FE36CF" w:rsidRPr="001319A1">
        <w:rPr>
          <w:rFonts w:ascii="Book Antiqua" w:hAnsi="Book Antiqua" w:cs="Arial"/>
          <w:sz w:val="24"/>
          <w:szCs w:val="24"/>
          <w:vertAlign w:val="superscript"/>
          <w:lang w:val="en"/>
        </w:rPr>
        <w:t>[</w:t>
      </w:r>
      <w:proofErr w:type="gramEnd"/>
      <w:r w:rsidR="004672C4" w:rsidRPr="001319A1">
        <w:rPr>
          <w:rFonts w:ascii="Book Antiqua" w:hAnsi="Book Antiqua" w:cs="Arial"/>
          <w:sz w:val="24"/>
          <w:szCs w:val="24"/>
          <w:vertAlign w:val="superscript"/>
          <w:lang w:val="en"/>
        </w:rPr>
        <w:t>40</w:t>
      </w:r>
      <w:r w:rsidR="00FE36CF" w:rsidRPr="001319A1">
        <w:rPr>
          <w:rFonts w:ascii="Book Antiqua" w:hAnsi="Book Antiqua" w:cs="Arial"/>
          <w:sz w:val="24"/>
          <w:szCs w:val="24"/>
          <w:vertAlign w:val="superscript"/>
          <w:lang w:val="en"/>
        </w:rPr>
        <w:t>]</w:t>
      </w:r>
      <w:r w:rsidR="00FE36CF" w:rsidRPr="001319A1">
        <w:rPr>
          <w:rFonts w:ascii="Book Antiqua" w:hAnsi="Book Antiqua" w:cs="Arial"/>
          <w:sz w:val="24"/>
          <w:szCs w:val="24"/>
          <w:lang w:val="en"/>
        </w:rPr>
        <w:t>.</w:t>
      </w:r>
    </w:p>
    <w:p w14:paraId="63212866" w14:textId="77777777" w:rsidR="00FF3997" w:rsidRPr="001319A1" w:rsidRDefault="00FF3997" w:rsidP="001319A1">
      <w:pPr>
        <w:pStyle w:val="HTMLPreformatted"/>
        <w:widowControl w:val="0"/>
        <w:adjustRightInd w:val="0"/>
        <w:snapToGrid w:val="0"/>
        <w:spacing w:line="360" w:lineRule="auto"/>
        <w:jc w:val="both"/>
        <w:rPr>
          <w:rFonts w:ascii="Book Antiqua" w:hAnsi="Book Antiqua" w:cs="Arial"/>
          <w:sz w:val="24"/>
          <w:szCs w:val="24"/>
          <w:lang w:val="en"/>
        </w:rPr>
      </w:pPr>
    </w:p>
    <w:p w14:paraId="6551C279" w14:textId="3F1DBBFB" w:rsidR="007F76F8" w:rsidRPr="00B308DD" w:rsidRDefault="00FF3997" w:rsidP="00B308DD">
      <w:pPr>
        <w:pStyle w:val="HTMLPreformatted"/>
        <w:widowControl w:val="0"/>
        <w:adjustRightInd w:val="0"/>
        <w:snapToGrid w:val="0"/>
        <w:spacing w:line="360" w:lineRule="auto"/>
        <w:jc w:val="both"/>
        <w:rPr>
          <w:rFonts w:ascii="Book Antiqua" w:eastAsia="SimSun" w:hAnsi="Book Antiqua" w:cs="Arial"/>
          <w:b/>
          <w:sz w:val="24"/>
          <w:szCs w:val="24"/>
          <w:lang w:val="en-US" w:eastAsia="zh-CN"/>
        </w:rPr>
      </w:pPr>
      <w:r w:rsidRPr="00B308DD">
        <w:rPr>
          <w:rFonts w:ascii="Book Antiqua" w:hAnsi="Book Antiqua" w:cs="Arial"/>
          <w:b/>
          <w:i/>
          <w:sz w:val="24"/>
          <w:szCs w:val="24"/>
          <w:lang w:val="en"/>
        </w:rPr>
        <w:t>Helicobacter pylori</w:t>
      </w:r>
      <w:r w:rsidR="00B308DD" w:rsidRPr="00B308DD">
        <w:rPr>
          <w:rFonts w:ascii="Book Antiqua" w:eastAsia="SimSun" w:hAnsi="Book Antiqua" w:cs="Arial" w:hint="eastAsia"/>
          <w:b/>
          <w:sz w:val="24"/>
          <w:szCs w:val="24"/>
          <w:lang w:val="en" w:eastAsia="zh-CN"/>
        </w:rPr>
        <w:t xml:space="preserve">: </w:t>
      </w:r>
      <w:r w:rsidRPr="00B308DD">
        <w:rPr>
          <w:rFonts w:ascii="Book Antiqua" w:hAnsi="Book Antiqua" w:cs="Arial"/>
          <w:i/>
          <w:sz w:val="24"/>
          <w:szCs w:val="24"/>
          <w:lang w:val="en"/>
        </w:rPr>
        <w:t>Helicobacter pylori</w:t>
      </w:r>
      <w:r w:rsidRPr="00B308DD">
        <w:rPr>
          <w:rFonts w:ascii="Book Antiqua" w:hAnsi="Book Antiqua" w:cs="Arial"/>
          <w:sz w:val="24"/>
          <w:szCs w:val="24"/>
          <w:lang w:val="en"/>
        </w:rPr>
        <w:t xml:space="preserve"> </w:t>
      </w:r>
      <w:r w:rsidR="00B308DD">
        <w:rPr>
          <w:rFonts w:ascii="Book Antiqua" w:eastAsia="SimSun" w:hAnsi="Book Antiqua" w:cs="Arial" w:hint="eastAsia"/>
          <w:sz w:val="24"/>
          <w:szCs w:val="24"/>
          <w:lang w:val="en" w:eastAsia="zh-CN"/>
        </w:rPr>
        <w:t>(</w:t>
      </w:r>
      <w:r w:rsidR="00B308DD" w:rsidRPr="00B308DD">
        <w:rPr>
          <w:rFonts w:ascii="Book Antiqua" w:hAnsi="Book Antiqua" w:cs="Arial"/>
          <w:i/>
          <w:sz w:val="24"/>
          <w:szCs w:val="24"/>
          <w:lang w:val="en"/>
        </w:rPr>
        <w:t>H. pylori</w:t>
      </w:r>
      <w:r w:rsidR="00B308DD">
        <w:rPr>
          <w:rFonts w:ascii="Book Antiqua" w:eastAsia="SimSun" w:hAnsi="Book Antiqua" w:cs="Arial" w:hint="eastAsia"/>
          <w:sz w:val="24"/>
          <w:szCs w:val="24"/>
          <w:lang w:val="en" w:eastAsia="zh-CN"/>
        </w:rPr>
        <w:t xml:space="preserve">) </w:t>
      </w:r>
      <w:r w:rsidRPr="00B308DD">
        <w:rPr>
          <w:rFonts w:ascii="Book Antiqua" w:hAnsi="Book Antiqua" w:cs="Arial"/>
          <w:sz w:val="24"/>
          <w:szCs w:val="24"/>
          <w:lang w:val="en"/>
        </w:rPr>
        <w:t xml:space="preserve">is </w:t>
      </w:r>
      <w:r w:rsidR="007F76F8" w:rsidRPr="00B308DD">
        <w:rPr>
          <w:rFonts w:ascii="Book Antiqua" w:hAnsi="Book Antiqua" w:cs="Arial"/>
          <w:sz w:val="24"/>
          <w:szCs w:val="24"/>
          <w:lang w:val="en"/>
        </w:rPr>
        <w:t xml:space="preserve">major causative agent of gastritis, </w:t>
      </w:r>
      <w:proofErr w:type="spellStart"/>
      <w:r w:rsidR="007F76F8" w:rsidRPr="00B308DD">
        <w:rPr>
          <w:rFonts w:ascii="Book Antiqua" w:hAnsi="Book Antiqua" w:cs="Arial"/>
          <w:sz w:val="24"/>
          <w:szCs w:val="24"/>
          <w:lang w:val="en"/>
        </w:rPr>
        <w:t>peptidic</w:t>
      </w:r>
      <w:proofErr w:type="spellEnd"/>
      <w:r w:rsidR="007F76F8" w:rsidRPr="00B308DD">
        <w:rPr>
          <w:rFonts w:ascii="Book Antiqua" w:hAnsi="Book Antiqua" w:cs="Arial"/>
          <w:sz w:val="24"/>
          <w:szCs w:val="24"/>
          <w:lang w:val="en"/>
        </w:rPr>
        <w:t xml:space="preserve"> ulcer disease an</w:t>
      </w:r>
      <w:r w:rsidR="004140B7" w:rsidRPr="00B308DD">
        <w:rPr>
          <w:rFonts w:ascii="Book Antiqua" w:hAnsi="Book Antiqua" w:cs="Arial"/>
          <w:sz w:val="24"/>
          <w:szCs w:val="24"/>
          <w:lang w:val="en"/>
        </w:rPr>
        <w:t>d</w:t>
      </w:r>
      <w:r w:rsidR="007F76F8" w:rsidRPr="00B308DD">
        <w:rPr>
          <w:rFonts w:ascii="Book Antiqua" w:hAnsi="Book Antiqua" w:cs="Arial"/>
          <w:sz w:val="24"/>
          <w:szCs w:val="24"/>
          <w:lang w:val="en"/>
        </w:rPr>
        <w:t xml:space="preserve"> is </w:t>
      </w:r>
      <w:r w:rsidRPr="00B308DD">
        <w:rPr>
          <w:rFonts w:ascii="Book Antiqua" w:hAnsi="Book Antiqua" w:cs="Arial"/>
          <w:sz w:val="24"/>
          <w:szCs w:val="24"/>
          <w:lang w:val="en"/>
        </w:rPr>
        <w:t xml:space="preserve">strongly associated with gastric cancer and lymphoma of the gastric mucosa-associated lymphoid tissue. </w:t>
      </w:r>
      <w:r w:rsidR="007F76F8" w:rsidRPr="00B308DD">
        <w:rPr>
          <w:rFonts w:ascii="Book Antiqua" w:hAnsi="Book Antiqua" w:cs="Arial"/>
          <w:sz w:val="24"/>
          <w:szCs w:val="24"/>
          <w:lang w:val="en"/>
        </w:rPr>
        <w:t>Cur</w:t>
      </w:r>
      <w:r w:rsidR="00B308DD">
        <w:rPr>
          <w:rFonts w:ascii="Book Antiqua" w:hAnsi="Book Antiqua" w:cs="Arial"/>
          <w:sz w:val="24"/>
          <w:szCs w:val="24"/>
          <w:lang w:val="en"/>
        </w:rPr>
        <w:t>rently recommen</w:t>
      </w:r>
      <w:r w:rsidR="00B308DD">
        <w:rPr>
          <w:rFonts w:ascii="Book Antiqua" w:eastAsia="SimSun" w:hAnsi="Book Antiqua" w:cs="Arial" w:hint="eastAsia"/>
          <w:sz w:val="24"/>
          <w:szCs w:val="24"/>
          <w:lang w:val="en" w:eastAsia="zh-CN"/>
        </w:rPr>
        <w:t>d</w:t>
      </w:r>
      <w:r w:rsidR="00B308DD">
        <w:rPr>
          <w:rFonts w:ascii="Book Antiqua" w:hAnsi="Book Antiqua" w:cs="Arial"/>
          <w:sz w:val="24"/>
          <w:szCs w:val="24"/>
          <w:lang w:val="en"/>
        </w:rPr>
        <w:t>ed</w:t>
      </w:r>
      <w:r w:rsidRPr="00B308DD">
        <w:rPr>
          <w:rFonts w:ascii="Book Antiqua" w:hAnsi="Book Antiqua" w:cs="Arial"/>
          <w:sz w:val="24"/>
          <w:szCs w:val="24"/>
          <w:lang w:val="en"/>
        </w:rPr>
        <w:t xml:space="preserve"> treatments for the eradication of </w:t>
      </w:r>
      <w:r w:rsidRPr="00B308DD">
        <w:rPr>
          <w:rFonts w:ascii="Book Antiqua" w:hAnsi="Book Antiqua" w:cs="Arial"/>
          <w:i/>
          <w:sz w:val="24"/>
          <w:szCs w:val="24"/>
          <w:lang w:val="en"/>
        </w:rPr>
        <w:t>H. pylori</w:t>
      </w:r>
      <w:r w:rsidRPr="00B308DD">
        <w:rPr>
          <w:rFonts w:ascii="Book Antiqua" w:hAnsi="Book Antiqua" w:cs="Arial"/>
          <w:sz w:val="24"/>
          <w:szCs w:val="24"/>
          <w:lang w:val="en"/>
        </w:rPr>
        <w:t xml:space="preserve"> is </w:t>
      </w:r>
      <w:proofErr w:type="spellStart"/>
      <w:r w:rsidRPr="00B308DD">
        <w:rPr>
          <w:rFonts w:ascii="Book Antiqua" w:hAnsi="Book Antiqua" w:cs="Arial"/>
          <w:sz w:val="24"/>
          <w:szCs w:val="24"/>
          <w:lang w:val="en"/>
        </w:rPr>
        <w:t>standart</w:t>
      </w:r>
      <w:proofErr w:type="spellEnd"/>
      <w:r w:rsidRPr="00B308DD">
        <w:rPr>
          <w:rFonts w:ascii="Book Antiqua" w:hAnsi="Book Antiqua" w:cs="Arial"/>
          <w:sz w:val="24"/>
          <w:szCs w:val="24"/>
          <w:lang w:val="en"/>
        </w:rPr>
        <w:t xml:space="preserve"> triple therapy combining two antibiotics with a pr</w:t>
      </w:r>
      <w:r w:rsidR="007F76F8" w:rsidRPr="00B308DD">
        <w:rPr>
          <w:rFonts w:ascii="Book Antiqua" w:hAnsi="Book Antiqua" w:cs="Arial"/>
          <w:sz w:val="24"/>
          <w:szCs w:val="24"/>
          <w:lang w:val="en"/>
        </w:rPr>
        <w:t>o</w:t>
      </w:r>
      <w:r w:rsidRPr="00B308DD">
        <w:rPr>
          <w:rFonts w:ascii="Book Antiqua" w:hAnsi="Book Antiqua" w:cs="Arial"/>
          <w:sz w:val="24"/>
          <w:szCs w:val="24"/>
          <w:lang w:val="en"/>
        </w:rPr>
        <w:t xml:space="preserve">ton pump inhibitor. </w:t>
      </w:r>
      <w:r w:rsidR="00D2226E" w:rsidRPr="00B308DD">
        <w:rPr>
          <w:rFonts w:ascii="Book Antiqua" w:hAnsi="Book Antiqua" w:cs="Arial"/>
          <w:sz w:val="24"/>
          <w:szCs w:val="24"/>
          <w:lang w:val="en"/>
        </w:rPr>
        <w:t>This therapy produce</w:t>
      </w:r>
      <w:r w:rsidR="00B308DD">
        <w:rPr>
          <w:rFonts w:ascii="Book Antiqua" w:eastAsia="SimSun" w:hAnsi="Book Antiqua" w:cs="Arial" w:hint="eastAsia"/>
          <w:sz w:val="24"/>
          <w:szCs w:val="24"/>
          <w:lang w:val="en" w:eastAsia="zh-CN"/>
        </w:rPr>
        <w:t>s</w:t>
      </w:r>
      <w:r w:rsidR="00D2226E" w:rsidRPr="00B308DD">
        <w:rPr>
          <w:rFonts w:ascii="Book Antiqua" w:hAnsi="Book Antiqua" w:cs="Arial"/>
          <w:sz w:val="24"/>
          <w:szCs w:val="24"/>
          <w:lang w:val="en"/>
        </w:rPr>
        <w:t xml:space="preserve"> excellent </w:t>
      </w:r>
      <w:r w:rsidR="0016340B" w:rsidRPr="00B308DD">
        <w:rPr>
          <w:rFonts w:ascii="Book Antiqua" w:hAnsi="Book Antiqua" w:cs="Arial"/>
          <w:sz w:val="24"/>
          <w:szCs w:val="24"/>
          <w:lang w:val="en"/>
        </w:rPr>
        <w:t>cure rates but present side effects such as (</w:t>
      </w:r>
      <w:proofErr w:type="spellStart"/>
      <w:r w:rsidR="0016340B" w:rsidRPr="00B308DD">
        <w:rPr>
          <w:rFonts w:ascii="Book Antiqua" w:hAnsi="Book Antiqua" w:cs="Arial"/>
          <w:sz w:val="24"/>
          <w:szCs w:val="24"/>
          <w:lang w:val="en"/>
        </w:rPr>
        <w:t>diarrhoe</w:t>
      </w:r>
      <w:proofErr w:type="spellEnd"/>
      <w:r w:rsidR="0016340B" w:rsidRPr="00B308DD">
        <w:rPr>
          <w:rFonts w:ascii="Book Antiqua" w:hAnsi="Book Antiqua" w:cs="Arial"/>
          <w:sz w:val="24"/>
          <w:szCs w:val="24"/>
          <w:lang w:val="en"/>
        </w:rPr>
        <w:t>, nausea/</w:t>
      </w:r>
      <w:proofErr w:type="spellStart"/>
      <w:r w:rsidR="0016340B" w:rsidRPr="00B308DD">
        <w:rPr>
          <w:rFonts w:ascii="Book Antiqua" w:hAnsi="Book Antiqua" w:cs="Arial"/>
          <w:sz w:val="24"/>
          <w:szCs w:val="24"/>
          <w:lang w:val="en"/>
        </w:rPr>
        <w:t>vomoting</w:t>
      </w:r>
      <w:proofErr w:type="spellEnd"/>
      <w:r w:rsidR="0016340B" w:rsidRPr="00B308DD">
        <w:rPr>
          <w:rFonts w:ascii="Book Antiqua" w:hAnsi="Book Antiqua" w:cs="Arial"/>
          <w:sz w:val="24"/>
          <w:szCs w:val="24"/>
          <w:lang w:val="en"/>
        </w:rPr>
        <w:t xml:space="preserve"> and even </w:t>
      </w:r>
      <w:r w:rsidR="00B308DD" w:rsidRPr="00B308DD">
        <w:rPr>
          <w:rFonts w:ascii="Book Antiqua" w:hAnsi="Book Antiqua" w:cs="Arial"/>
          <w:i/>
          <w:sz w:val="24"/>
          <w:szCs w:val="24"/>
          <w:lang w:val="en"/>
        </w:rPr>
        <w:t>C</w:t>
      </w:r>
      <w:r w:rsidR="00B308DD" w:rsidRPr="00B308DD">
        <w:rPr>
          <w:rFonts w:ascii="Book Antiqua" w:eastAsia="SimSun" w:hAnsi="Book Antiqua" w:cs="Arial" w:hint="eastAsia"/>
          <w:i/>
          <w:sz w:val="24"/>
          <w:szCs w:val="24"/>
          <w:lang w:val="en" w:eastAsia="zh-CN"/>
        </w:rPr>
        <w:t>.</w:t>
      </w:r>
      <w:r w:rsidR="00B308DD" w:rsidRPr="00B308DD">
        <w:rPr>
          <w:rFonts w:ascii="Book Antiqua" w:hAnsi="Book Antiqua" w:cs="Arial"/>
          <w:i/>
          <w:sz w:val="24"/>
          <w:szCs w:val="24"/>
          <w:lang w:val="en"/>
        </w:rPr>
        <w:t xml:space="preserve"> difficile</w:t>
      </w:r>
      <w:r w:rsidR="00D2605D" w:rsidRPr="00B308DD">
        <w:rPr>
          <w:rFonts w:ascii="Book Antiqua" w:hAnsi="Book Antiqua" w:cs="Arial"/>
          <w:sz w:val="24"/>
          <w:szCs w:val="24"/>
          <w:lang w:val="en"/>
        </w:rPr>
        <w:t xml:space="preserve"> infection</w:t>
      </w:r>
      <w:r w:rsidR="0016340B" w:rsidRPr="00B308DD">
        <w:rPr>
          <w:rFonts w:ascii="Book Antiqua" w:hAnsi="Book Antiqua" w:cs="Arial"/>
          <w:sz w:val="24"/>
          <w:szCs w:val="24"/>
          <w:lang w:val="en"/>
        </w:rPr>
        <w:t xml:space="preserve">) and emergence of antibiotic-resistant strains. Introduction of probiotics, especially </w:t>
      </w:r>
      <w:r w:rsidR="0016340B" w:rsidRPr="00B308DD">
        <w:rPr>
          <w:rFonts w:ascii="Book Antiqua" w:hAnsi="Book Antiqua" w:cs="Arial"/>
          <w:i/>
          <w:sz w:val="24"/>
          <w:szCs w:val="24"/>
          <w:lang w:val="en"/>
        </w:rPr>
        <w:t xml:space="preserve">S. </w:t>
      </w:r>
      <w:proofErr w:type="spellStart"/>
      <w:r w:rsidR="0016340B" w:rsidRPr="00B308DD">
        <w:rPr>
          <w:rFonts w:ascii="Book Antiqua" w:hAnsi="Book Antiqua" w:cs="Arial"/>
          <w:i/>
          <w:sz w:val="24"/>
          <w:szCs w:val="24"/>
          <w:lang w:val="en"/>
        </w:rPr>
        <w:t>boulardii</w:t>
      </w:r>
      <w:proofErr w:type="spellEnd"/>
      <w:r w:rsidR="0016340B" w:rsidRPr="00B308DD">
        <w:rPr>
          <w:rFonts w:ascii="Book Antiqua" w:hAnsi="Book Antiqua" w:cs="Arial"/>
          <w:sz w:val="24"/>
          <w:szCs w:val="24"/>
          <w:lang w:val="en"/>
        </w:rPr>
        <w:t xml:space="preserve"> as </w:t>
      </w:r>
      <w:proofErr w:type="spellStart"/>
      <w:r w:rsidR="0016340B" w:rsidRPr="00B308DD">
        <w:rPr>
          <w:rFonts w:ascii="Book Antiqua" w:hAnsi="Book Antiqua" w:cs="Arial"/>
          <w:sz w:val="24"/>
          <w:szCs w:val="24"/>
          <w:lang w:val="en"/>
        </w:rPr>
        <w:t>adjuvent</w:t>
      </w:r>
      <w:proofErr w:type="spellEnd"/>
      <w:r w:rsidR="0016340B" w:rsidRPr="00B308DD">
        <w:rPr>
          <w:rFonts w:ascii="Book Antiqua" w:hAnsi="Book Antiqua" w:cs="Arial"/>
          <w:sz w:val="24"/>
          <w:szCs w:val="24"/>
          <w:lang w:val="en"/>
        </w:rPr>
        <w:t xml:space="preserve"> treatment show promising results in reducing side </w:t>
      </w:r>
      <w:proofErr w:type="gramStart"/>
      <w:r w:rsidR="0016340B" w:rsidRPr="00B308DD">
        <w:rPr>
          <w:rFonts w:ascii="Book Antiqua" w:hAnsi="Book Antiqua" w:cs="Arial"/>
          <w:sz w:val="24"/>
          <w:szCs w:val="24"/>
          <w:lang w:val="en"/>
        </w:rPr>
        <w:t>effect</w:t>
      </w:r>
      <w:r w:rsidR="00434F1B" w:rsidRPr="00B308DD">
        <w:rPr>
          <w:rFonts w:ascii="Book Antiqua" w:hAnsi="Book Antiqua" w:cs="Arial"/>
          <w:sz w:val="24"/>
          <w:szCs w:val="24"/>
          <w:vertAlign w:val="superscript"/>
          <w:lang w:val="en"/>
        </w:rPr>
        <w:t>[</w:t>
      </w:r>
      <w:proofErr w:type="gramEnd"/>
      <w:r w:rsidR="00434F1B" w:rsidRPr="00B308DD">
        <w:rPr>
          <w:rFonts w:ascii="Book Antiqua" w:hAnsi="Book Antiqua" w:cs="Arial"/>
          <w:sz w:val="24"/>
          <w:szCs w:val="24"/>
          <w:vertAlign w:val="superscript"/>
          <w:lang w:val="en"/>
        </w:rPr>
        <w:t>44,45]</w:t>
      </w:r>
      <w:r w:rsidR="0016340B" w:rsidRPr="00B308DD">
        <w:rPr>
          <w:rFonts w:ascii="Book Antiqua" w:hAnsi="Book Antiqua" w:cs="Arial"/>
          <w:sz w:val="24"/>
          <w:szCs w:val="24"/>
          <w:lang w:val="en"/>
        </w:rPr>
        <w:t xml:space="preserve">. </w:t>
      </w:r>
      <w:r w:rsidR="00D2605D" w:rsidRPr="00B308DD">
        <w:rPr>
          <w:rFonts w:ascii="Book Antiqua" w:hAnsi="Book Antiqua" w:cs="Arial"/>
          <w:sz w:val="24"/>
          <w:szCs w:val="24"/>
          <w:lang w:val="en"/>
        </w:rPr>
        <w:t xml:space="preserve">Investigation on </w:t>
      </w:r>
      <w:r w:rsidR="00D2605D" w:rsidRPr="00B308DD">
        <w:rPr>
          <w:rFonts w:ascii="Book Antiqua" w:hAnsi="Book Antiqua" w:cs="Arial"/>
          <w:i/>
          <w:sz w:val="24"/>
          <w:szCs w:val="24"/>
          <w:lang w:val="en"/>
        </w:rPr>
        <w:t xml:space="preserve">S. </w:t>
      </w:r>
      <w:proofErr w:type="spellStart"/>
      <w:r w:rsidR="00D2605D" w:rsidRPr="00B308DD">
        <w:rPr>
          <w:rFonts w:ascii="Book Antiqua" w:hAnsi="Book Antiqua" w:cs="Arial"/>
          <w:i/>
          <w:sz w:val="24"/>
          <w:szCs w:val="24"/>
          <w:lang w:val="en"/>
        </w:rPr>
        <w:t>boulard</w:t>
      </w:r>
      <w:r w:rsidR="004140B7" w:rsidRPr="00B308DD">
        <w:rPr>
          <w:rFonts w:ascii="Book Antiqua" w:hAnsi="Book Antiqua" w:cs="Arial"/>
          <w:i/>
          <w:sz w:val="24"/>
          <w:szCs w:val="24"/>
          <w:lang w:val="en"/>
        </w:rPr>
        <w:t>i</w:t>
      </w:r>
      <w:r w:rsidR="00D2605D" w:rsidRPr="00B308DD">
        <w:rPr>
          <w:rFonts w:ascii="Book Antiqua" w:hAnsi="Book Antiqua" w:cs="Arial"/>
          <w:i/>
          <w:sz w:val="24"/>
          <w:szCs w:val="24"/>
          <w:lang w:val="en"/>
        </w:rPr>
        <w:t>i</w:t>
      </w:r>
      <w:r w:rsidR="00D2605D" w:rsidRPr="00B308DD">
        <w:rPr>
          <w:rFonts w:ascii="Book Antiqua" w:hAnsi="Book Antiqua" w:cs="Arial"/>
          <w:sz w:val="24"/>
          <w:szCs w:val="24"/>
          <w:lang w:val="en"/>
        </w:rPr>
        <w:t>’s</w:t>
      </w:r>
      <w:proofErr w:type="spellEnd"/>
      <w:r w:rsidR="00D2605D" w:rsidRPr="00B308DD">
        <w:rPr>
          <w:rFonts w:ascii="Book Antiqua" w:hAnsi="Book Antiqua" w:cs="Arial"/>
          <w:sz w:val="24"/>
          <w:szCs w:val="24"/>
          <w:lang w:val="en"/>
        </w:rPr>
        <w:t xml:space="preserve"> mechanism of action demonstrated that this yeast </w:t>
      </w:r>
      <w:r w:rsidR="00B308DD">
        <w:rPr>
          <w:rFonts w:ascii="Book Antiqua" w:eastAsia="Times New Roman" w:hAnsi="Book Antiqua" w:cs="Times New Roman"/>
          <w:color w:val="000000"/>
          <w:sz w:val="24"/>
          <w:szCs w:val="24"/>
          <w:lang w:val="en-US"/>
        </w:rPr>
        <w:t>prevents binding of</w:t>
      </w:r>
      <w:r w:rsidR="00B308DD">
        <w:rPr>
          <w:rFonts w:ascii="Book Antiqua" w:eastAsia="SimSun" w:hAnsi="Book Antiqua" w:cs="Times New Roman" w:hint="eastAsia"/>
          <w:color w:val="000000"/>
          <w:sz w:val="24"/>
          <w:szCs w:val="24"/>
          <w:lang w:val="en-US" w:eastAsia="zh-CN"/>
        </w:rPr>
        <w:t xml:space="preserve"> </w:t>
      </w:r>
      <w:r w:rsidR="00216FFE" w:rsidRPr="00B308DD">
        <w:rPr>
          <w:rFonts w:ascii="Book Antiqua" w:eastAsia="Times New Roman" w:hAnsi="Book Antiqua" w:cs="Times New Roman"/>
          <w:i/>
          <w:iCs/>
          <w:color w:val="000000"/>
          <w:sz w:val="24"/>
          <w:szCs w:val="24"/>
          <w:lang w:val="en-US"/>
        </w:rPr>
        <w:t>H. pylori</w:t>
      </w:r>
      <w:r w:rsidR="00B308DD">
        <w:rPr>
          <w:rFonts w:ascii="Book Antiqua" w:eastAsia="SimSun" w:hAnsi="Book Antiqua" w:cs="Times New Roman" w:hint="eastAsia"/>
          <w:color w:val="000000"/>
          <w:sz w:val="24"/>
          <w:szCs w:val="24"/>
          <w:lang w:val="en-US" w:eastAsia="zh-CN"/>
        </w:rPr>
        <w:t xml:space="preserve"> </w:t>
      </w:r>
      <w:r w:rsidR="00216FFE" w:rsidRPr="00B308DD">
        <w:rPr>
          <w:rFonts w:ascii="Book Antiqua" w:eastAsia="Times New Roman" w:hAnsi="Book Antiqua" w:cs="Times New Roman"/>
          <w:color w:val="000000"/>
          <w:sz w:val="24"/>
          <w:szCs w:val="24"/>
          <w:lang w:val="en-US"/>
        </w:rPr>
        <w:t>on duodenal cells, whereas bacterial</w:t>
      </w:r>
      <w:bookmarkStart w:id="38" w:name="OLE_LINK726"/>
      <w:r w:rsidR="00216FFE" w:rsidRPr="00B308DD">
        <w:rPr>
          <w:rFonts w:ascii="Book Antiqua" w:eastAsia="Times New Roman" w:hAnsi="Book Antiqua" w:cs="Times New Roman"/>
          <w:color w:val="000000"/>
          <w:sz w:val="24"/>
          <w:szCs w:val="24"/>
          <w:lang w:val="en-US"/>
        </w:rPr>
        <w:t xml:space="preserve"> </w:t>
      </w:r>
      <w:proofErr w:type="spellStart"/>
      <w:r w:rsidR="00216FFE" w:rsidRPr="00B308DD">
        <w:rPr>
          <w:rFonts w:ascii="Book Antiqua" w:eastAsia="Times New Roman" w:hAnsi="Book Antiqua" w:cs="Times New Roman"/>
          <w:color w:val="000000"/>
          <w:sz w:val="24"/>
          <w:szCs w:val="24"/>
          <w:lang w:val="en-US"/>
        </w:rPr>
        <w:t>probiotical</w:t>
      </w:r>
      <w:bookmarkEnd w:id="38"/>
      <w:proofErr w:type="spellEnd"/>
      <w:r w:rsidR="00216FFE" w:rsidRPr="00B308DD">
        <w:rPr>
          <w:rFonts w:ascii="Book Antiqua" w:eastAsia="Times New Roman" w:hAnsi="Book Antiqua" w:cs="Times New Roman"/>
          <w:color w:val="000000"/>
          <w:sz w:val="24"/>
          <w:szCs w:val="24"/>
          <w:lang w:val="en-US"/>
        </w:rPr>
        <w:t xml:space="preserve"> strain</w:t>
      </w:r>
      <w:r w:rsidR="005F4602">
        <w:rPr>
          <w:rFonts w:ascii="Book Antiqua" w:eastAsia="Times New Roman" w:hAnsi="Book Antiqua" w:cs="Times New Roman"/>
          <w:color w:val="000000"/>
          <w:sz w:val="24"/>
          <w:szCs w:val="24"/>
          <w:lang w:val="en-US"/>
        </w:rPr>
        <w:t>s do not. It may be linked with</w:t>
      </w:r>
      <w:r w:rsidR="005F4602">
        <w:rPr>
          <w:rFonts w:ascii="Book Antiqua" w:eastAsia="SimSun" w:hAnsi="Book Antiqua" w:cs="Times New Roman" w:hint="eastAsia"/>
          <w:color w:val="000000"/>
          <w:sz w:val="24"/>
          <w:szCs w:val="24"/>
          <w:lang w:val="en-US" w:eastAsia="zh-CN"/>
        </w:rPr>
        <w:t xml:space="preserve"> </w:t>
      </w:r>
      <w:r w:rsidR="00216FFE" w:rsidRPr="00B308DD">
        <w:rPr>
          <w:rFonts w:ascii="Book Antiqua" w:eastAsia="Times New Roman" w:hAnsi="Book Antiqua" w:cs="Times New Roman"/>
          <w:i/>
          <w:iCs/>
          <w:color w:val="000000"/>
          <w:sz w:val="24"/>
          <w:szCs w:val="24"/>
          <w:lang w:val="en-US"/>
        </w:rPr>
        <w:t xml:space="preserve">S. </w:t>
      </w:r>
      <w:proofErr w:type="spellStart"/>
      <w:r w:rsidR="00216FFE" w:rsidRPr="00B308DD">
        <w:rPr>
          <w:rFonts w:ascii="Book Antiqua" w:eastAsia="Times New Roman" w:hAnsi="Book Antiqua" w:cs="Times New Roman"/>
          <w:i/>
          <w:iCs/>
          <w:color w:val="000000"/>
          <w:sz w:val="24"/>
          <w:szCs w:val="24"/>
          <w:lang w:val="en-US"/>
        </w:rPr>
        <w:t>boulardii</w:t>
      </w:r>
      <w:proofErr w:type="spellEnd"/>
      <w:r w:rsidR="005F4602">
        <w:rPr>
          <w:rFonts w:ascii="Book Antiqua" w:eastAsia="SimSun" w:hAnsi="Book Antiqua" w:cs="Times New Roman" w:hint="eastAsia"/>
          <w:color w:val="000000"/>
          <w:sz w:val="24"/>
          <w:szCs w:val="24"/>
          <w:lang w:val="en-US" w:eastAsia="zh-CN"/>
        </w:rPr>
        <w:t xml:space="preserve"> </w:t>
      </w:r>
      <w:proofErr w:type="spellStart"/>
      <w:r w:rsidR="00216FFE" w:rsidRPr="00B308DD">
        <w:rPr>
          <w:rFonts w:ascii="Book Antiqua" w:eastAsia="Times New Roman" w:hAnsi="Book Antiqua" w:cs="Times New Roman"/>
          <w:color w:val="000000"/>
          <w:sz w:val="24"/>
          <w:szCs w:val="24"/>
          <w:lang w:val="en-US"/>
        </w:rPr>
        <w:t>neu</w:t>
      </w:r>
      <w:r w:rsidR="005F4602">
        <w:rPr>
          <w:rFonts w:ascii="Book Antiqua" w:eastAsia="Times New Roman" w:hAnsi="Book Antiqua" w:cs="Times New Roman"/>
          <w:color w:val="000000"/>
          <w:sz w:val="24"/>
          <w:szCs w:val="24"/>
          <w:lang w:val="en-US"/>
        </w:rPr>
        <w:t>ramidase</w:t>
      </w:r>
      <w:proofErr w:type="spellEnd"/>
      <w:r w:rsidR="005F4602">
        <w:rPr>
          <w:rFonts w:ascii="Book Antiqua" w:eastAsia="Times New Roman" w:hAnsi="Book Antiqua" w:cs="Times New Roman"/>
          <w:color w:val="000000"/>
          <w:sz w:val="24"/>
          <w:szCs w:val="24"/>
          <w:lang w:val="en-US"/>
        </w:rPr>
        <w:t xml:space="preserve"> activity that modifies</w:t>
      </w:r>
      <w:r w:rsidR="005F4602">
        <w:rPr>
          <w:rFonts w:ascii="Book Antiqua" w:eastAsia="SimSun" w:hAnsi="Book Antiqua" w:cs="Times New Roman" w:hint="eastAsia"/>
          <w:color w:val="000000"/>
          <w:sz w:val="24"/>
          <w:szCs w:val="24"/>
          <w:lang w:val="en-US" w:eastAsia="zh-CN"/>
        </w:rPr>
        <w:t xml:space="preserve"> </w:t>
      </w:r>
      <w:r w:rsidR="00216FFE" w:rsidRPr="00B308DD">
        <w:rPr>
          <w:rFonts w:ascii="Book Antiqua" w:eastAsia="Times New Roman" w:hAnsi="Book Antiqua" w:cs="Times New Roman"/>
          <w:i/>
          <w:iCs/>
          <w:color w:val="000000"/>
          <w:sz w:val="24"/>
          <w:szCs w:val="24"/>
          <w:lang w:val="en-US"/>
        </w:rPr>
        <w:t>H. pylori</w:t>
      </w:r>
      <w:r w:rsidR="005F4602">
        <w:rPr>
          <w:rFonts w:ascii="Book Antiqua" w:eastAsia="SimSun" w:hAnsi="Book Antiqua" w:cs="Times New Roman" w:hint="eastAsia"/>
          <w:color w:val="000000"/>
          <w:sz w:val="24"/>
          <w:szCs w:val="24"/>
          <w:lang w:val="en-US" w:eastAsia="zh-CN"/>
        </w:rPr>
        <w:t xml:space="preserve"> </w:t>
      </w:r>
      <w:r w:rsidR="00216FFE" w:rsidRPr="00B308DD">
        <w:rPr>
          <w:rFonts w:ascii="Book Antiqua" w:eastAsia="Times New Roman" w:hAnsi="Book Antiqua" w:cs="Times New Roman"/>
          <w:color w:val="000000"/>
          <w:sz w:val="24"/>
          <w:szCs w:val="24"/>
          <w:lang w:val="en-US"/>
        </w:rPr>
        <w:t xml:space="preserve">binding </w:t>
      </w:r>
      <w:r w:rsidR="005F4602">
        <w:rPr>
          <w:rFonts w:ascii="Book Antiqua" w:eastAsia="Times New Roman" w:hAnsi="Book Antiqua" w:cs="Times New Roman"/>
          <w:color w:val="000000"/>
          <w:sz w:val="24"/>
          <w:szCs w:val="24"/>
          <w:lang w:val="en-US"/>
        </w:rPr>
        <w:t xml:space="preserve">site on the duodenal </w:t>
      </w:r>
      <w:proofErr w:type="gramStart"/>
      <w:r w:rsidR="005F4602">
        <w:rPr>
          <w:rFonts w:ascii="Book Antiqua" w:eastAsia="Times New Roman" w:hAnsi="Book Antiqua" w:cs="Times New Roman"/>
          <w:color w:val="000000"/>
          <w:sz w:val="24"/>
          <w:szCs w:val="24"/>
          <w:lang w:val="en-US"/>
        </w:rPr>
        <w:t>cells</w:t>
      </w:r>
      <w:r w:rsidR="00434F1B" w:rsidRPr="00B308DD">
        <w:rPr>
          <w:rFonts w:ascii="Book Antiqua" w:hAnsi="Book Antiqua" w:cs="Arial"/>
          <w:sz w:val="24"/>
          <w:szCs w:val="24"/>
          <w:vertAlign w:val="superscript"/>
          <w:lang w:val="en"/>
        </w:rPr>
        <w:t>[</w:t>
      </w:r>
      <w:proofErr w:type="gramEnd"/>
      <w:r w:rsidR="00434F1B" w:rsidRPr="00B308DD">
        <w:rPr>
          <w:rFonts w:ascii="Book Antiqua" w:hAnsi="Book Antiqua" w:cs="Arial"/>
          <w:sz w:val="24"/>
          <w:szCs w:val="24"/>
          <w:vertAlign w:val="superscript"/>
          <w:lang w:val="en"/>
        </w:rPr>
        <w:t>46]</w:t>
      </w:r>
      <w:r w:rsidR="00216FFE" w:rsidRPr="00B308DD">
        <w:rPr>
          <w:rFonts w:ascii="Book Antiqua" w:eastAsia="Times New Roman" w:hAnsi="Book Antiqua" w:cs="Times New Roman"/>
          <w:color w:val="000000"/>
          <w:sz w:val="24"/>
          <w:szCs w:val="24"/>
          <w:lang w:val="en-US"/>
        </w:rPr>
        <w:t>.</w:t>
      </w:r>
      <w:r w:rsidR="007F76F8" w:rsidRPr="00B308DD">
        <w:rPr>
          <w:rFonts w:ascii="Book Antiqua" w:eastAsia="Times New Roman" w:hAnsi="Book Antiqua" w:cs="Times New Roman"/>
          <w:color w:val="000000"/>
          <w:sz w:val="24"/>
          <w:szCs w:val="24"/>
          <w:lang w:val="en-US"/>
        </w:rPr>
        <w:t xml:space="preserve"> In a murine model of Helicobacter inf</w:t>
      </w:r>
      <w:r w:rsidR="005F4602">
        <w:rPr>
          <w:rFonts w:ascii="Book Antiqua" w:eastAsia="Times New Roman" w:hAnsi="Book Antiqua" w:cs="Times New Roman"/>
          <w:color w:val="000000"/>
          <w:sz w:val="24"/>
          <w:szCs w:val="24"/>
          <w:lang w:val="en-US"/>
        </w:rPr>
        <w:t>ection using a close species of</w:t>
      </w:r>
      <w:r w:rsidR="005F4602">
        <w:rPr>
          <w:rFonts w:ascii="Book Antiqua" w:eastAsia="SimSun" w:hAnsi="Book Antiqua" w:cs="Times New Roman" w:hint="eastAsia"/>
          <w:color w:val="000000"/>
          <w:sz w:val="24"/>
          <w:szCs w:val="24"/>
          <w:lang w:val="en-US" w:eastAsia="zh-CN"/>
        </w:rPr>
        <w:t xml:space="preserve"> </w:t>
      </w:r>
      <w:r w:rsidR="007F76F8" w:rsidRPr="00B308DD">
        <w:rPr>
          <w:rFonts w:ascii="Book Antiqua" w:eastAsia="Times New Roman" w:hAnsi="Book Antiqua" w:cs="Times New Roman"/>
          <w:i/>
          <w:iCs/>
          <w:color w:val="000000"/>
          <w:sz w:val="24"/>
          <w:szCs w:val="24"/>
          <w:lang w:val="en-US"/>
        </w:rPr>
        <w:t>H. pylori</w:t>
      </w:r>
      <w:r w:rsidR="005F4602">
        <w:rPr>
          <w:rFonts w:ascii="Book Antiqua" w:eastAsia="SimSun" w:hAnsi="Book Antiqua" w:cs="Times New Roman" w:hint="eastAsia"/>
          <w:color w:val="000000"/>
          <w:sz w:val="24"/>
          <w:szCs w:val="24"/>
          <w:lang w:val="en-US" w:eastAsia="zh-CN"/>
        </w:rPr>
        <w:t xml:space="preserve"> </w:t>
      </w:r>
      <w:r w:rsidR="007F76F8" w:rsidRPr="00B308DD">
        <w:rPr>
          <w:rFonts w:ascii="Book Antiqua" w:eastAsia="Times New Roman" w:hAnsi="Book Antiqua" w:cs="Times New Roman"/>
          <w:color w:val="000000"/>
          <w:sz w:val="24"/>
          <w:szCs w:val="24"/>
          <w:lang w:val="en-US"/>
        </w:rPr>
        <w:t>(</w:t>
      </w:r>
      <w:r w:rsidR="007F76F8" w:rsidRPr="00B308DD">
        <w:rPr>
          <w:rFonts w:ascii="Book Antiqua" w:eastAsia="Times New Roman" w:hAnsi="Book Antiqua" w:cs="Times New Roman"/>
          <w:i/>
          <w:iCs/>
          <w:color w:val="000000"/>
          <w:sz w:val="24"/>
          <w:szCs w:val="24"/>
          <w:lang w:val="en-US"/>
        </w:rPr>
        <w:t xml:space="preserve">H. </w:t>
      </w:r>
      <w:proofErr w:type="spellStart"/>
      <w:r w:rsidR="007F76F8" w:rsidRPr="00B308DD">
        <w:rPr>
          <w:rFonts w:ascii="Book Antiqua" w:eastAsia="Times New Roman" w:hAnsi="Book Antiqua" w:cs="Times New Roman"/>
          <w:i/>
          <w:iCs/>
          <w:color w:val="000000"/>
          <w:sz w:val="24"/>
          <w:szCs w:val="24"/>
          <w:lang w:val="en-US"/>
        </w:rPr>
        <w:t>suis</w:t>
      </w:r>
      <w:proofErr w:type="spellEnd"/>
      <w:r w:rsidR="005F4602">
        <w:rPr>
          <w:rFonts w:ascii="Book Antiqua" w:eastAsia="Times New Roman" w:hAnsi="Book Antiqua" w:cs="Times New Roman"/>
          <w:color w:val="000000"/>
          <w:sz w:val="24"/>
          <w:szCs w:val="24"/>
          <w:lang w:val="en-US"/>
        </w:rPr>
        <w:t>),</w:t>
      </w:r>
      <w:r w:rsidR="005F4602">
        <w:rPr>
          <w:rFonts w:ascii="Book Antiqua" w:eastAsia="SimSun" w:hAnsi="Book Antiqua" w:cs="Times New Roman" w:hint="eastAsia"/>
          <w:color w:val="000000"/>
          <w:sz w:val="24"/>
          <w:szCs w:val="24"/>
          <w:lang w:val="en-US" w:eastAsia="zh-CN"/>
        </w:rPr>
        <w:t xml:space="preserve"> </w:t>
      </w:r>
      <w:r w:rsidR="007F76F8" w:rsidRPr="00B308DD">
        <w:rPr>
          <w:rFonts w:ascii="Book Antiqua" w:eastAsia="Times New Roman" w:hAnsi="Book Antiqua" w:cs="Times New Roman"/>
          <w:i/>
          <w:iCs/>
          <w:color w:val="000000"/>
          <w:sz w:val="24"/>
          <w:szCs w:val="24"/>
          <w:lang w:val="en-US"/>
        </w:rPr>
        <w:t xml:space="preserve">S. </w:t>
      </w:r>
      <w:proofErr w:type="spellStart"/>
      <w:r w:rsidR="007F76F8" w:rsidRPr="00B308DD">
        <w:rPr>
          <w:rFonts w:ascii="Book Antiqua" w:eastAsia="Times New Roman" w:hAnsi="Book Antiqua" w:cs="Times New Roman"/>
          <w:i/>
          <w:iCs/>
          <w:color w:val="000000"/>
          <w:sz w:val="24"/>
          <w:szCs w:val="24"/>
          <w:lang w:val="en-US"/>
        </w:rPr>
        <w:t>boulardii</w:t>
      </w:r>
      <w:proofErr w:type="spellEnd"/>
      <w:r w:rsidR="005F4602">
        <w:rPr>
          <w:rFonts w:ascii="Book Antiqua" w:eastAsia="SimSun" w:hAnsi="Book Antiqua" w:cs="Times New Roman" w:hint="eastAsia"/>
          <w:color w:val="000000"/>
          <w:sz w:val="24"/>
          <w:szCs w:val="24"/>
          <w:lang w:val="en-US" w:eastAsia="zh-CN"/>
        </w:rPr>
        <w:t xml:space="preserve"> </w:t>
      </w:r>
      <w:r w:rsidR="007F76F8" w:rsidRPr="00B308DD">
        <w:rPr>
          <w:rFonts w:ascii="Book Antiqua" w:eastAsia="Times New Roman" w:hAnsi="Book Antiqua" w:cs="Times New Roman"/>
          <w:color w:val="000000"/>
          <w:sz w:val="24"/>
          <w:szCs w:val="24"/>
          <w:lang w:val="en-US"/>
        </w:rPr>
        <w:t xml:space="preserve">decreased the Helicobacter bacterial load, inhibited the formation of lymphoid follicles and </w:t>
      </w:r>
      <w:r w:rsidR="007F76F8" w:rsidRPr="00B308DD">
        <w:rPr>
          <w:rFonts w:ascii="Book Antiqua" w:eastAsia="Times New Roman" w:hAnsi="Book Antiqua" w:cs="Times New Roman"/>
          <w:color w:val="000000"/>
          <w:sz w:val="24"/>
          <w:szCs w:val="24"/>
          <w:lang w:val="en-US"/>
        </w:rPr>
        <w:lastRenderedPageBreak/>
        <w:t xml:space="preserve">reduced expression levels of inflammatory cytokines and chemokines in the stomach. It also increased the production of anti-helicobacter specific IgA and </w:t>
      </w:r>
      <w:proofErr w:type="spellStart"/>
      <w:r w:rsidR="007F76F8" w:rsidRPr="00B308DD">
        <w:rPr>
          <w:rFonts w:ascii="Book Antiqua" w:eastAsia="Times New Roman" w:hAnsi="Book Antiqua" w:cs="Times New Roman"/>
          <w:color w:val="000000"/>
          <w:sz w:val="24"/>
          <w:szCs w:val="24"/>
          <w:lang w:val="en-US"/>
        </w:rPr>
        <w:t>sIgA</w:t>
      </w:r>
      <w:proofErr w:type="spellEnd"/>
      <w:r w:rsidR="007F76F8" w:rsidRPr="00B308DD">
        <w:rPr>
          <w:rFonts w:ascii="Book Antiqua" w:eastAsia="Times New Roman" w:hAnsi="Book Antiqua" w:cs="Times New Roman"/>
          <w:color w:val="000000"/>
          <w:sz w:val="24"/>
          <w:szCs w:val="24"/>
          <w:lang w:val="en-US"/>
        </w:rPr>
        <w:t xml:space="preserve"> and beta-defensin in the smal</w:t>
      </w:r>
      <w:r w:rsidR="005F4602">
        <w:rPr>
          <w:rFonts w:ascii="Book Antiqua" w:eastAsia="Times New Roman" w:hAnsi="Book Antiqua" w:cs="Times New Roman"/>
          <w:color w:val="000000"/>
          <w:sz w:val="24"/>
          <w:szCs w:val="24"/>
          <w:lang w:val="en-US"/>
        </w:rPr>
        <w:t xml:space="preserve">l intestine after the </w:t>
      </w:r>
      <w:proofErr w:type="gramStart"/>
      <w:r w:rsidR="005F4602">
        <w:rPr>
          <w:rFonts w:ascii="Book Antiqua" w:eastAsia="Times New Roman" w:hAnsi="Book Antiqua" w:cs="Times New Roman"/>
          <w:color w:val="000000"/>
          <w:sz w:val="24"/>
          <w:szCs w:val="24"/>
          <w:lang w:val="en-US"/>
        </w:rPr>
        <w:t>infection</w:t>
      </w:r>
      <w:r w:rsidR="00434F1B" w:rsidRPr="00B308DD">
        <w:rPr>
          <w:rFonts w:ascii="Book Antiqua" w:hAnsi="Book Antiqua" w:cs="Arial"/>
          <w:sz w:val="24"/>
          <w:szCs w:val="24"/>
          <w:vertAlign w:val="superscript"/>
          <w:lang w:val="en"/>
        </w:rPr>
        <w:t>[</w:t>
      </w:r>
      <w:proofErr w:type="gramEnd"/>
      <w:r w:rsidR="00434F1B" w:rsidRPr="00B308DD">
        <w:rPr>
          <w:rFonts w:ascii="Book Antiqua" w:hAnsi="Book Antiqua" w:cs="Arial"/>
          <w:sz w:val="24"/>
          <w:szCs w:val="24"/>
          <w:vertAlign w:val="superscript"/>
          <w:lang w:val="en"/>
        </w:rPr>
        <w:t>47]</w:t>
      </w:r>
      <w:r w:rsidR="00434F1B" w:rsidRPr="00B308DD">
        <w:rPr>
          <w:rFonts w:ascii="Book Antiqua" w:hAnsi="Book Antiqua" w:cs="Arial"/>
          <w:sz w:val="24"/>
          <w:szCs w:val="24"/>
          <w:lang w:val="en"/>
        </w:rPr>
        <w:t>.</w:t>
      </w:r>
      <w:r w:rsidR="00434F1B" w:rsidRPr="00B308DD">
        <w:rPr>
          <w:rFonts w:ascii="Book Antiqua" w:eastAsia="Times New Roman" w:hAnsi="Book Antiqua" w:cs="Times New Roman"/>
          <w:color w:val="000000"/>
          <w:sz w:val="24"/>
          <w:szCs w:val="24"/>
          <w:lang w:val="en-US"/>
        </w:rPr>
        <w:t xml:space="preserve"> </w:t>
      </w:r>
    </w:p>
    <w:p w14:paraId="0AC7A1D2" w14:textId="00BE827E" w:rsidR="0078215E" w:rsidRPr="005F4602" w:rsidRDefault="0078215E" w:rsidP="001319A1">
      <w:pPr>
        <w:pStyle w:val="HTMLPreformatted"/>
        <w:widowControl w:val="0"/>
        <w:adjustRightInd w:val="0"/>
        <w:snapToGrid w:val="0"/>
        <w:spacing w:line="360" w:lineRule="auto"/>
        <w:jc w:val="both"/>
        <w:rPr>
          <w:rFonts w:ascii="Book Antiqua" w:eastAsia="SimSun" w:hAnsi="Book Antiqua" w:cs="Arial"/>
          <w:sz w:val="24"/>
          <w:szCs w:val="24"/>
          <w:lang w:val="en" w:eastAsia="zh-CN"/>
        </w:rPr>
      </w:pPr>
    </w:p>
    <w:p w14:paraId="12F2EB34" w14:textId="205AEEB2" w:rsidR="0078215E" w:rsidRPr="005F4602" w:rsidRDefault="00CA6E54" w:rsidP="001319A1">
      <w:pPr>
        <w:pStyle w:val="HTMLPreformatted"/>
        <w:widowControl w:val="0"/>
        <w:adjustRightInd w:val="0"/>
        <w:snapToGrid w:val="0"/>
        <w:spacing w:line="360" w:lineRule="auto"/>
        <w:jc w:val="both"/>
        <w:rPr>
          <w:rFonts w:ascii="Book Antiqua" w:eastAsia="SimSun" w:hAnsi="Book Antiqua" w:cs="Arial"/>
          <w:b/>
          <w:i/>
          <w:sz w:val="24"/>
          <w:szCs w:val="24"/>
          <w:lang w:val="en" w:eastAsia="zh-CN"/>
        </w:rPr>
      </w:pPr>
      <w:r w:rsidRPr="005F4602">
        <w:rPr>
          <w:rFonts w:ascii="Book Antiqua" w:hAnsi="Book Antiqua" w:cs="Arial"/>
          <w:b/>
          <w:i/>
          <w:sz w:val="24"/>
          <w:szCs w:val="24"/>
          <w:lang w:val="en"/>
        </w:rPr>
        <w:t xml:space="preserve">Action </w:t>
      </w:r>
      <w:r w:rsidR="00273C3E" w:rsidRPr="005F4602">
        <w:rPr>
          <w:rFonts w:ascii="Book Antiqua" w:hAnsi="Book Antiqua" w:cs="Arial"/>
          <w:b/>
          <w:i/>
          <w:sz w:val="24"/>
          <w:szCs w:val="24"/>
          <w:lang w:val="en"/>
        </w:rPr>
        <w:t xml:space="preserve">on other pathogenic </w:t>
      </w:r>
      <w:proofErr w:type="spellStart"/>
      <w:r w:rsidR="00273C3E" w:rsidRPr="005F4602">
        <w:rPr>
          <w:rFonts w:ascii="Book Antiqua" w:hAnsi="Book Antiqua" w:cs="Arial"/>
          <w:b/>
          <w:i/>
          <w:sz w:val="24"/>
          <w:szCs w:val="24"/>
          <w:lang w:val="en"/>
        </w:rPr>
        <w:t>microorganims</w:t>
      </w:r>
      <w:proofErr w:type="spellEnd"/>
      <w:r w:rsidRPr="005F4602">
        <w:rPr>
          <w:rFonts w:ascii="Book Antiqua" w:hAnsi="Book Antiqua" w:cs="Arial"/>
          <w:b/>
          <w:i/>
          <w:sz w:val="24"/>
          <w:szCs w:val="24"/>
          <w:lang w:val="en"/>
        </w:rPr>
        <w:t xml:space="preserve"> </w:t>
      </w:r>
    </w:p>
    <w:p w14:paraId="1CCEFB22" w14:textId="45720868" w:rsidR="00CA6E54" w:rsidRPr="005F4602" w:rsidRDefault="00CA6E54" w:rsidP="001319A1">
      <w:pPr>
        <w:pStyle w:val="HTMLPreformatted"/>
        <w:widowControl w:val="0"/>
        <w:adjustRightInd w:val="0"/>
        <w:snapToGrid w:val="0"/>
        <w:spacing w:line="360" w:lineRule="auto"/>
        <w:jc w:val="both"/>
        <w:rPr>
          <w:rFonts w:ascii="Book Antiqua" w:hAnsi="Book Antiqua" w:cs="Arial"/>
          <w:b/>
          <w:sz w:val="24"/>
          <w:szCs w:val="24"/>
          <w:lang w:val="en"/>
        </w:rPr>
      </w:pPr>
      <w:r w:rsidRPr="001319A1">
        <w:rPr>
          <w:rFonts w:ascii="Book Antiqua" w:hAnsi="Book Antiqua" w:cs="Arial"/>
          <w:b/>
          <w:i/>
          <w:sz w:val="24"/>
          <w:szCs w:val="24"/>
          <w:lang w:val="en"/>
        </w:rPr>
        <w:t>Candida albicans</w:t>
      </w:r>
      <w:r w:rsidR="005F4602">
        <w:rPr>
          <w:rFonts w:ascii="Book Antiqua" w:eastAsia="SimSun" w:hAnsi="Book Antiqua" w:cs="Arial" w:hint="eastAsia"/>
          <w:b/>
          <w:sz w:val="24"/>
          <w:szCs w:val="24"/>
          <w:lang w:val="en" w:eastAsia="zh-CN"/>
        </w:rPr>
        <w:t>:</w:t>
      </w:r>
      <w:r w:rsidR="005F4602">
        <w:rPr>
          <w:rFonts w:ascii="Book Antiqua" w:hAnsi="Book Antiqua" w:cs="Arial"/>
          <w:b/>
          <w:sz w:val="24"/>
          <w:szCs w:val="24"/>
          <w:lang w:val="en"/>
        </w:rPr>
        <w:t xml:space="preserve"> </w:t>
      </w:r>
      <w:r w:rsidR="005F4602" w:rsidRPr="005F4602">
        <w:rPr>
          <w:rFonts w:ascii="Book Antiqua" w:hAnsi="Book Antiqua" w:cs="Arial"/>
          <w:i/>
          <w:sz w:val="24"/>
          <w:szCs w:val="24"/>
          <w:lang w:val="en"/>
        </w:rPr>
        <w:t>Candida albicans</w:t>
      </w:r>
      <w:r w:rsidR="005F4602" w:rsidRPr="001319A1">
        <w:rPr>
          <w:rFonts w:ascii="Book Antiqua" w:hAnsi="Book Antiqua" w:cs="Arial"/>
          <w:i/>
          <w:sz w:val="24"/>
          <w:szCs w:val="24"/>
          <w:lang w:val="en"/>
        </w:rPr>
        <w:t xml:space="preserve"> </w:t>
      </w:r>
      <w:r w:rsidR="005F4602" w:rsidRPr="005F4602">
        <w:rPr>
          <w:rFonts w:ascii="Book Antiqua" w:eastAsia="SimSun" w:hAnsi="Book Antiqua" w:cs="Arial" w:hint="eastAsia"/>
          <w:sz w:val="24"/>
          <w:szCs w:val="24"/>
          <w:lang w:val="en" w:eastAsia="zh-CN"/>
        </w:rPr>
        <w:t>(</w:t>
      </w:r>
      <w:r w:rsidRPr="001319A1">
        <w:rPr>
          <w:rFonts w:ascii="Book Antiqua" w:hAnsi="Book Antiqua" w:cs="Arial"/>
          <w:i/>
          <w:sz w:val="24"/>
          <w:szCs w:val="24"/>
          <w:lang w:val="en"/>
        </w:rPr>
        <w:t>C. albicans</w:t>
      </w:r>
      <w:r w:rsidR="005F4602" w:rsidRPr="005F4602">
        <w:rPr>
          <w:rFonts w:ascii="Book Antiqua" w:eastAsia="SimSun" w:hAnsi="Book Antiqua" w:cs="Arial" w:hint="eastAsia"/>
          <w:sz w:val="24"/>
          <w:szCs w:val="24"/>
          <w:lang w:val="en" w:eastAsia="zh-CN"/>
        </w:rPr>
        <w:t>)</w:t>
      </w:r>
      <w:r w:rsidRPr="001319A1">
        <w:rPr>
          <w:rFonts w:ascii="Book Antiqua" w:hAnsi="Book Antiqua" w:cs="Arial"/>
          <w:sz w:val="24"/>
          <w:szCs w:val="24"/>
          <w:lang w:val="en"/>
        </w:rPr>
        <w:t xml:space="preserve"> is the most commonly isolated opportunistic pathogenic fungus in humans, responsible for localized and systemic infections. The prevention of </w:t>
      </w:r>
      <w:r w:rsidRPr="001319A1">
        <w:rPr>
          <w:rFonts w:ascii="Book Antiqua" w:hAnsi="Book Antiqua" w:cs="Arial"/>
          <w:i/>
          <w:sz w:val="24"/>
          <w:szCs w:val="24"/>
          <w:lang w:val="en"/>
        </w:rPr>
        <w:t>C. albicans</w:t>
      </w:r>
      <w:r w:rsidRPr="001319A1">
        <w:rPr>
          <w:rFonts w:ascii="Book Antiqua" w:hAnsi="Book Antiqua" w:cs="Arial"/>
          <w:sz w:val="24"/>
          <w:szCs w:val="24"/>
          <w:lang w:val="en"/>
        </w:rPr>
        <w:t xml:space="preserve"> i</w:t>
      </w:r>
      <w:r w:rsidR="00C321C4" w:rsidRPr="001319A1">
        <w:rPr>
          <w:rFonts w:ascii="Book Antiqua" w:hAnsi="Book Antiqua" w:cs="Arial"/>
          <w:sz w:val="24"/>
          <w:szCs w:val="24"/>
          <w:lang w:val="en"/>
        </w:rPr>
        <w:t xml:space="preserve">nfections is one of the </w:t>
      </w:r>
      <w:r w:rsidR="00F00872" w:rsidRPr="001319A1">
        <w:rPr>
          <w:rFonts w:ascii="Book Antiqua" w:hAnsi="Book Antiqua" w:cs="Arial"/>
          <w:sz w:val="24"/>
          <w:szCs w:val="24"/>
          <w:lang w:val="en"/>
        </w:rPr>
        <w:t xml:space="preserve">first </w:t>
      </w:r>
      <w:r w:rsidRPr="001319A1">
        <w:rPr>
          <w:rFonts w:ascii="Book Antiqua" w:hAnsi="Book Antiqua" w:cs="Arial"/>
          <w:sz w:val="24"/>
          <w:szCs w:val="24"/>
          <w:lang w:val="en"/>
        </w:rPr>
        <w:t xml:space="preserve">effects attributed to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t>
      </w:r>
      <w:r w:rsidR="000E7048" w:rsidRPr="001319A1">
        <w:rPr>
          <w:rFonts w:ascii="Book Antiqua" w:hAnsi="Book Antiqua" w:cs="Arial"/>
          <w:sz w:val="24"/>
          <w:szCs w:val="24"/>
          <w:lang w:val="en"/>
        </w:rPr>
        <w:t>CNCM I</w:t>
      </w:r>
      <w:r w:rsidR="005F4602">
        <w:rPr>
          <w:rFonts w:ascii="Book Antiqua" w:hAnsi="Book Antiqua" w:cs="Arial"/>
          <w:sz w:val="24"/>
          <w:szCs w:val="24"/>
          <w:lang w:val="en"/>
        </w:rPr>
        <w:t>-745</w:t>
      </w:r>
      <w:r w:rsidRPr="001319A1">
        <w:rPr>
          <w:rFonts w:ascii="Book Antiqua" w:hAnsi="Book Antiqua" w:cs="Arial"/>
          <w:sz w:val="24"/>
          <w:szCs w:val="24"/>
          <w:vertAlign w:val="superscript"/>
          <w:lang w:val="en"/>
        </w:rPr>
        <w:t>[</w:t>
      </w:r>
      <w:r w:rsidR="00D513E5" w:rsidRPr="001319A1">
        <w:rPr>
          <w:rFonts w:ascii="Book Antiqua" w:hAnsi="Book Antiqua" w:cs="Arial"/>
          <w:sz w:val="24"/>
          <w:szCs w:val="24"/>
          <w:vertAlign w:val="superscript"/>
          <w:lang w:val="en"/>
        </w:rPr>
        <w:t>4</w:t>
      </w:r>
      <w:r w:rsidR="007B2812" w:rsidRPr="001319A1">
        <w:rPr>
          <w:rFonts w:ascii="Book Antiqua" w:hAnsi="Book Antiqua" w:cs="Arial"/>
          <w:sz w:val="24"/>
          <w:szCs w:val="24"/>
          <w:vertAlign w:val="superscript"/>
          <w:lang w:val="en"/>
        </w:rPr>
        <w:t>8</w:t>
      </w:r>
      <w:r w:rsidRPr="001319A1">
        <w:rPr>
          <w:rFonts w:ascii="Book Antiqua" w:hAnsi="Book Antiqua" w:cs="Arial"/>
          <w:sz w:val="24"/>
          <w:szCs w:val="24"/>
          <w:vertAlign w:val="superscript"/>
          <w:lang w:val="en"/>
        </w:rPr>
        <w:t>]</w:t>
      </w:r>
      <w:r w:rsidRPr="001319A1">
        <w:rPr>
          <w:rFonts w:ascii="Book Antiqua" w:hAnsi="Book Antiqua" w:cs="Arial"/>
          <w:sz w:val="24"/>
          <w:szCs w:val="24"/>
          <w:lang w:val="en"/>
        </w:rPr>
        <w:t xml:space="preserve">. In the </w:t>
      </w:r>
      <w:proofErr w:type="spellStart"/>
      <w:r w:rsidRPr="001319A1">
        <w:rPr>
          <w:rFonts w:ascii="Book Antiqua" w:hAnsi="Book Antiqua" w:cs="Arial"/>
          <w:sz w:val="24"/>
          <w:szCs w:val="24"/>
          <w:lang w:val="en"/>
        </w:rPr>
        <w:t>gnotoxenic</w:t>
      </w:r>
      <w:proofErr w:type="spellEnd"/>
      <w:r w:rsidRPr="001319A1">
        <w:rPr>
          <w:rFonts w:ascii="Book Antiqua" w:hAnsi="Book Antiqua" w:cs="Arial"/>
          <w:sz w:val="24"/>
          <w:szCs w:val="24"/>
          <w:lang w:val="en"/>
        </w:rPr>
        <w:t xml:space="preserve"> mouse, continued administration of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t>
      </w:r>
      <w:r w:rsidR="000E7048" w:rsidRPr="001319A1">
        <w:rPr>
          <w:rFonts w:ascii="Book Antiqua" w:hAnsi="Book Antiqua" w:cs="Arial"/>
          <w:sz w:val="24"/>
          <w:szCs w:val="24"/>
          <w:lang w:val="en"/>
        </w:rPr>
        <w:t xml:space="preserve">CNCM I-745 </w:t>
      </w:r>
      <w:r w:rsidRPr="001319A1">
        <w:rPr>
          <w:rFonts w:ascii="Book Antiqua" w:hAnsi="Book Antiqua" w:cs="Arial"/>
          <w:sz w:val="24"/>
          <w:szCs w:val="24"/>
          <w:lang w:val="en"/>
        </w:rPr>
        <w:t xml:space="preserve">precludes the </w:t>
      </w:r>
      <w:r w:rsidR="00C321C4" w:rsidRPr="001319A1">
        <w:rPr>
          <w:rFonts w:ascii="Book Antiqua" w:hAnsi="Book Antiqua" w:cs="Arial"/>
          <w:sz w:val="24"/>
          <w:szCs w:val="24"/>
          <w:lang w:val="en"/>
        </w:rPr>
        <w:t xml:space="preserve">implantation </w:t>
      </w:r>
      <w:r w:rsidRPr="001319A1">
        <w:rPr>
          <w:rFonts w:ascii="Book Antiqua" w:hAnsi="Book Antiqua" w:cs="Arial"/>
          <w:sz w:val="24"/>
          <w:szCs w:val="24"/>
          <w:lang w:val="en"/>
        </w:rPr>
        <w:t xml:space="preserve">of a strain of </w:t>
      </w:r>
      <w:r w:rsidRPr="001319A1">
        <w:rPr>
          <w:rFonts w:ascii="Book Antiqua" w:hAnsi="Book Antiqua" w:cs="Arial"/>
          <w:i/>
          <w:sz w:val="24"/>
          <w:szCs w:val="24"/>
          <w:lang w:val="en"/>
        </w:rPr>
        <w:t>C. albicans</w:t>
      </w:r>
      <w:r w:rsidRPr="001319A1">
        <w:rPr>
          <w:rFonts w:ascii="Book Antiqua" w:hAnsi="Book Antiqua" w:cs="Arial"/>
          <w:sz w:val="24"/>
          <w:szCs w:val="24"/>
          <w:lang w:val="en"/>
        </w:rPr>
        <w:t xml:space="preserve"> </w:t>
      </w:r>
      <w:r w:rsidR="005F4602">
        <w:rPr>
          <w:rFonts w:ascii="Book Antiqua" w:hAnsi="Book Antiqua" w:cs="Arial"/>
          <w:sz w:val="24"/>
          <w:szCs w:val="24"/>
          <w:lang w:val="en"/>
        </w:rPr>
        <w:t xml:space="preserve">in the gastrointestinal </w:t>
      </w:r>
      <w:proofErr w:type="gramStart"/>
      <w:r w:rsidR="005F4602">
        <w:rPr>
          <w:rFonts w:ascii="Book Antiqua" w:hAnsi="Book Antiqua" w:cs="Arial"/>
          <w:sz w:val="24"/>
          <w:szCs w:val="24"/>
          <w:lang w:val="en"/>
        </w:rPr>
        <w:t>tract</w:t>
      </w:r>
      <w:r w:rsidRPr="001319A1">
        <w:rPr>
          <w:rFonts w:ascii="Book Antiqua" w:hAnsi="Book Antiqua" w:cs="Arial"/>
          <w:sz w:val="24"/>
          <w:szCs w:val="24"/>
          <w:vertAlign w:val="superscript"/>
          <w:lang w:val="en"/>
        </w:rPr>
        <w:t>[</w:t>
      </w:r>
      <w:proofErr w:type="gramEnd"/>
      <w:r w:rsidR="00D513E5" w:rsidRPr="001319A1">
        <w:rPr>
          <w:rFonts w:ascii="Book Antiqua" w:hAnsi="Book Antiqua" w:cs="Arial"/>
          <w:sz w:val="24"/>
          <w:szCs w:val="24"/>
          <w:vertAlign w:val="superscript"/>
          <w:lang w:val="en"/>
        </w:rPr>
        <w:t>4</w:t>
      </w:r>
      <w:r w:rsidR="007B2812" w:rsidRPr="001319A1">
        <w:rPr>
          <w:rFonts w:ascii="Book Antiqua" w:hAnsi="Book Antiqua" w:cs="Arial"/>
          <w:sz w:val="24"/>
          <w:szCs w:val="24"/>
          <w:vertAlign w:val="superscript"/>
          <w:lang w:val="en"/>
        </w:rPr>
        <w:t>9</w:t>
      </w:r>
      <w:r w:rsidRPr="001319A1">
        <w:rPr>
          <w:rFonts w:ascii="Book Antiqua" w:hAnsi="Book Antiqua" w:cs="Arial"/>
          <w:sz w:val="24"/>
          <w:szCs w:val="24"/>
          <w:vertAlign w:val="superscript"/>
          <w:lang w:val="en"/>
        </w:rPr>
        <w:t>]</w:t>
      </w:r>
      <w:r w:rsidRPr="001319A1">
        <w:rPr>
          <w:rFonts w:ascii="Book Antiqua" w:hAnsi="Book Antiqua" w:cs="Arial"/>
          <w:sz w:val="24"/>
          <w:szCs w:val="24"/>
          <w:lang w:val="en"/>
        </w:rPr>
        <w:t xml:space="preserve">. Two studies in immunocompromised mice and rats indicate that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t>
      </w:r>
      <w:r w:rsidR="000E7048" w:rsidRPr="001319A1">
        <w:rPr>
          <w:rFonts w:ascii="Book Antiqua" w:hAnsi="Book Antiqua" w:cs="Arial"/>
          <w:sz w:val="24"/>
          <w:szCs w:val="24"/>
          <w:lang w:val="en"/>
        </w:rPr>
        <w:t xml:space="preserve">CNCM I-745 </w:t>
      </w:r>
      <w:r w:rsidRPr="001319A1">
        <w:rPr>
          <w:rFonts w:ascii="Book Antiqua" w:hAnsi="Book Antiqua" w:cs="Arial"/>
          <w:sz w:val="24"/>
          <w:szCs w:val="24"/>
          <w:lang w:val="en"/>
        </w:rPr>
        <w:t xml:space="preserve">also reduces the translocation of </w:t>
      </w:r>
      <w:r w:rsidRPr="001319A1">
        <w:rPr>
          <w:rFonts w:ascii="Book Antiqua" w:hAnsi="Book Antiqua" w:cs="Arial"/>
          <w:i/>
          <w:sz w:val="24"/>
          <w:szCs w:val="24"/>
          <w:lang w:val="en"/>
        </w:rPr>
        <w:t>C. albicans</w:t>
      </w:r>
      <w:r w:rsidR="005F4602">
        <w:rPr>
          <w:rFonts w:ascii="Book Antiqua" w:hAnsi="Book Antiqua" w:cs="Arial"/>
          <w:sz w:val="24"/>
          <w:szCs w:val="24"/>
          <w:lang w:val="en"/>
        </w:rPr>
        <w:t xml:space="preserve"> to mesenteric lymph nodes</w:t>
      </w:r>
      <w:r w:rsidR="001D556D">
        <w:rPr>
          <w:rFonts w:ascii="Book Antiqua" w:eastAsia="SimSun" w:hAnsi="Book Antiqua" w:cs="Arial" w:hint="eastAsia"/>
          <w:sz w:val="24"/>
          <w:szCs w:val="24"/>
          <w:lang w:val="en" w:eastAsia="zh-CN"/>
        </w:rPr>
        <w:t xml:space="preserve"> (MLN</w:t>
      </w:r>
      <w:proofErr w:type="gramStart"/>
      <w:r w:rsidR="001D556D">
        <w:rPr>
          <w:rFonts w:ascii="Book Antiqua" w:eastAsia="SimSun" w:hAnsi="Book Antiqua" w:cs="Arial" w:hint="eastAsia"/>
          <w:sz w:val="24"/>
          <w:szCs w:val="24"/>
          <w:lang w:val="en" w:eastAsia="zh-CN"/>
        </w:rPr>
        <w:t>)</w:t>
      </w:r>
      <w:r w:rsidRPr="001319A1">
        <w:rPr>
          <w:rFonts w:ascii="Book Antiqua" w:hAnsi="Book Antiqua" w:cs="Arial"/>
          <w:sz w:val="24"/>
          <w:szCs w:val="24"/>
          <w:vertAlign w:val="superscript"/>
          <w:lang w:val="en"/>
        </w:rPr>
        <w:t>[</w:t>
      </w:r>
      <w:proofErr w:type="gramEnd"/>
      <w:r w:rsidR="007B2812" w:rsidRPr="001319A1">
        <w:rPr>
          <w:rFonts w:ascii="Book Antiqua" w:hAnsi="Book Antiqua" w:cs="Arial"/>
          <w:sz w:val="24"/>
          <w:szCs w:val="24"/>
          <w:vertAlign w:val="superscript"/>
          <w:lang w:val="en"/>
        </w:rPr>
        <w:t>50,51</w:t>
      </w:r>
      <w:r w:rsidRPr="001319A1">
        <w:rPr>
          <w:rFonts w:ascii="Book Antiqua" w:hAnsi="Book Antiqua" w:cs="Arial"/>
          <w:sz w:val="24"/>
          <w:szCs w:val="24"/>
          <w:vertAlign w:val="superscript"/>
          <w:lang w:val="en"/>
        </w:rPr>
        <w:t>]</w:t>
      </w:r>
      <w:r w:rsidRPr="001319A1">
        <w:rPr>
          <w:rFonts w:ascii="Book Antiqua" w:hAnsi="Book Antiqua" w:cs="Arial"/>
          <w:sz w:val="24"/>
          <w:szCs w:val="24"/>
          <w:lang w:val="en"/>
        </w:rPr>
        <w:t xml:space="preserve">. In a </w:t>
      </w:r>
      <w:r w:rsidR="00C321C4" w:rsidRPr="001319A1">
        <w:rPr>
          <w:rFonts w:ascii="Book Antiqua" w:hAnsi="Book Antiqua" w:cs="Arial"/>
          <w:sz w:val="24"/>
          <w:szCs w:val="24"/>
          <w:lang w:val="en"/>
        </w:rPr>
        <w:t>mouse model of</w:t>
      </w:r>
      <w:r w:rsidRPr="001319A1">
        <w:rPr>
          <w:rFonts w:ascii="Book Antiqua" w:hAnsi="Book Antiqua" w:cs="Arial"/>
          <w:sz w:val="24"/>
          <w:szCs w:val="24"/>
          <w:lang w:val="en"/>
        </w:rPr>
        <w:t xml:space="preserve"> </w:t>
      </w:r>
      <w:r w:rsidR="005F4602">
        <w:rPr>
          <w:rFonts w:ascii="Book Antiqua" w:hAnsi="Book Antiqua" w:cs="Arial"/>
          <w:sz w:val="24"/>
          <w:szCs w:val="24"/>
          <w:lang w:val="en"/>
        </w:rPr>
        <w:t>dextran sulfate sodium</w:t>
      </w:r>
      <w:r w:rsidR="00C321C4" w:rsidRPr="001319A1">
        <w:rPr>
          <w:rFonts w:ascii="Book Antiqua" w:hAnsi="Book Antiqua" w:cs="Arial"/>
          <w:sz w:val="24"/>
          <w:szCs w:val="24"/>
          <w:lang w:val="en"/>
        </w:rPr>
        <w:t xml:space="preserve">- induced </w:t>
      </w:r>
      <w:r w:rsidRPr="001319A1">
        <w:rPr>
          <w:rFonts w:ascii="Book Antiqua" w:hAnsi="Book Antiqua" w:cs="Arial"/>
          <w:sz w:val="24"/>
          <w:szCs w:val="24"/>
          <w:lang w:val="en"/>
        </w:rPr>
        <w:t xml:space="preserve">colitis,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t>
      </w:r>
      <w:r w:rsidR="000E7048" w:rsidRPr="001319A1">
        <w:rPr>
          <w:rFonts w:ascii="Book Antiqua" w:hAnsi="Book Antiqua" w:cs="Arial"/>
          <w:sz w:val="24"/>
          <w:szCs w:val="24"/>
          <w:lang w:val="en"/>
        </w:rPr>
        <w:t xml:space="preserve">CNCM I-745 </w:t>
      </w:r>
      <w:r w:rsidRPr="001319A1">
        <w:rPr>
          <w:rFonts w:ascii="Book Antiqua" w:hAnsi="Book Antiqua" w:cs="Arial"/>
          <w:sz w:val="24"/>
          <w:szCs w:val="24"/>
          <w:lang w:val="en"/>
        </w:rPr>
        <w:t>reduce</w:t>
      </w:r>
      <w:r w:rsidR="00F00872" w:rsidRPr="001319A1">
        <w:rPr>
          <w:rFonts w:ascii="Book Antiqua" w:hAnsi="Book Antiqua" w:cs="Arial"/>
          <w:sz w:val="24"/>
          <w:szCs w:val="24"/>
          <w:lang w:val="en"/>
        </w:rPr>
        <w:t>d</w:t>
      </w:r>
      <w:r w:rsidRPr="001319A1">
        <w:rPr>
          <w:rFonts w:ascii="Book Antiqua" w:hAnsi="Book Antiqua" w:cs="Arial"/>
          <w:sz w:val="24"/>
          <w:szCs w:val="24"/>
          <w:lang w:val="en"/>
        </w:rPr>
        <w:t xml:space="preserve"> both inflammation and intestinal colonization by </w:t>
      </w:r>
      <w:r w:rsidRPr="001319A1">
        <w:rPr>
          <w:rFonts w:ascii="Book Antiqua" w:hAnsi="Book Antiqua" w:cs="Arial"/>
          <w:i/>
          <w:sz w:val="24"/>
          <w:szCs w:val="24"/>
          <w:lang w:val="en"/>
        </w:rPr>
        <w:t xml:space="preserve">C. </w:t>
      </w:r>
      <w:proofErr w:type="gramStart"/>
      <w:r w:rsidRPr="001319A1">
        <w:rPr>
          <w:rFonts w:ascii="Book Antiqua" w:hAnsi="Book Antiqua" w:cs="Arial"/>
          <w:i/>
          <w:sz w:val="24"/>
          <w:szCs w:val="24"/>
          <w:lang w:val="en"/>
        </w:rPr>
        <w:t>albicans</w:t>
      </w:r>
      <w:r w:rsidRPr="001319A1">
        <w:rPr>
          <w:rFonts w:ascii="Book Antiqua" w:hAnsi="Book Antiqua" w:cs="Arial"/>
          <w:sz w:val="24"/>
          <w:szCs w:val="24"/>
          <w:vertAlign w:val="superscript"/>
          <w:lang w:val="en"/>
        </w:rPr>
        <w:t>[</w:t>
      </w:r>
      <w:proofErr w:type="gramEnd"/>
      <w:r w:rsidR="007B2812" w:rsidRPr="001319A1">
        <w:rPr>
          <w:rFonts w:ascii="Book Antiqua" w:hAnsi="Book Antiqua" w:cs="Arial"/>
          <w:sz w:val="24"/>
          <w:szCs w:val="24"/>
          <w:vertAlign w:val="superscript"/>
          <w:lang w:val="en"/>
        </w:rPr>
        <w:t>52</w:t>
      </w:r>
      <w:r w:rsidRPr="001319A1">
        <w:rPr>
          <w:rFonts w:ascii="Book Antiqua" w:hAnsi="Book Antiqua" w:cs="Arial"/>
          <w:sz w:val="24"/>
          <w:szCs w:val="24"/>
          <w:vertAlign w:val="superscript"/>
          <w:lang w:val="en"/>
        </w:rPr>
        <w:t>]</w:t>
      </w:r>
      <w:r w:rsidRPr="001319A1">
        <w:rPr>
          <w:rFonts w:ascii="Book Antiqua" w:hAnsi="Book Antiqua" w:cs="Arial"/>
          <w:sz w:val="24"/>
          <w:szCs w:val="24"/>
          <w:lang w:val="en"/>
        </w:rPr>
        <w:t xml:space="preserve">. The antagonistic effects of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t>
      </w:r>
      <w:r w:rsidR="000E7048" w:rsidRPr="001319A1">
        <w:rPr>
          <w:rFonts w:ascii="Book Antiqua" w:hAnsi="Book Antiqua" w:cs="Arial"/>
          <w:sz w:val="24"/>
          <w:szCs w:val="24"/>
          <w:lang w:val="en"/>
        </w:rPr>
        <w:t xml:space="preserve">CNCM I-745 </w:t>
      </w:r>
      <w:r w:rsidRPr="001319A1">
        <w:rPr>
          <w:rFonts w:ascii="Book Antiqua" w:hAnsi="Book Antiqua" w:cs="Arial"/>
          <w:sz w:val="24"/>
          <w:szCs w:val="24"/>
          <w:lang w:val="en"/>
        </w:rPr>
        <w:t xml:space="preserve">on </w:t>
      </w:r>
      <w:r w:rsidRPr="001319A1">
        <w:rPr>
          <w:rFonts w:ascii="Book Antiqua" w:hAnsi="Book Antiqua" w:cs="Arial"/>
          <w:i/>
          <w:sz w:val="24"/>
          <w:szCs w:val="24"/>
          <w:lang w:val="en"/>
        </w:rPr>
        <w:t>C. albicans</w:t>
      </w:r>
      <w:r w:rsidRPr="001319A1">
        <w:rPr>
          <w:rFonts w:ascii="Book Antiqua" w:hAnsi="Book Antiqua" w:cs="Arial"/>
          <w:sz w:val="24"/>
          <w:szCs w:val="24"/>
          <w:lang w:val="en"/>
        </w:rPr>
        <w:t xml:space="preserve"> have recently been demonstrated </w:t>
      </w:r>
      <w:r w:rsidRPr="001319A1">
        <w:rPr>
          <w:rFonts w:ascii="Book Antiqua" w:hAnsi="Book Antiqua" w:cs="Arial"/>
          <w:i/>
          <w:sz w:val="24"/>
          <w:szCs w:val="24"/>
          <w:lang w:val="en"/>
        </w:rPr>
        <w:t xml:space="preserve">in </w:t>
      </w:r>
      <w:proofErr w:type="gramStart"/>
      <w:r w:rsidRPr="001319A1">
        <w:rPr>
          <w:rFonts w:ascii="Book Antiqua" w:hAnsi="Book Antiqua" w:cs="Arial"/>
          <w:i/>
          <w:sz w:val="24"/>
          <w:szCs w:val="24"/>
          <w:lang w:val="en"/>
        </w:rPr>
        <w:t>vitro</w:t>
      </w:r>
      <w:r w:rsidR="00E4613F" w:rsidRPr="001319A1">
        <w:rPr>
          <w:rFonts w:ascii="Book Antiqua" w:hAnsi="Book Antiqua" w:cs="Arial"/>
          <w:sz w:val="24"/>
          <w:szCs w:val="24"/>
          <w:vertAlign w:val="superscript"/>
          <w:lang w:val="en"/>
        </w:rPr>
        <w:t>[</w:t>
      </w:r>
      <w:proofErr w:type="gramEnd"/>
      <w:r w:rsidR="007B2812" w:rsidRPr="001319A1">
        <w:rPr>
          <w:rFonts w:ascii="Book Antiqua" w:hAnsi="Book Antiqua" w:cs="Arial"/>
          <w:sz w:val="24"/>
          <w:szCs w:val="24"/>
          <w:vertAlign w:val="superscript"/>
          <w:lang w:val="en"/>
        </w:rPr>
        <w:t>53</w:t>
      </w:r>
      <w:r w:rsidR="00E4613F" w:rsidRPr="001319A1">
        <w:rPr>
          <w:rFonts w:ascii="Book Antiqua" w:hAnsi="Book Antiqua" w:cs="Arial"/>
          <w:sz w:val="24"/>
          <w:szCs w:val="24"/>
          <w:vertAlign w:val="superscript"/>
          <w:lang w:val="en"/>
        </w:rPr>
        <w:t>]</w:t>
      </w:r>
      <w:r w:rsidR="00E4613F" w:rsidRPr="001319A1">
        <w:rPr>
          <w:rFonts w:ascii="Book Antiqua" w:hAnsi="Book Antiqua" w:cs="Arial"/>
          <w:sz w:val="24"/>
          <w:szCs w:val="24"/>
          <w:lang w:val="en"/>
        </w:rPr>
        <w:t xml:space="preserve">. </w:t>
      </w:r>
      <w:r w:rsidR="00E4613F" w:rsidRPr="001319A1">
        <w:rPr>
          <w:rFonts w:ascii="Book Antiqua" w:hAnsi="Book Antiqua" w:cs="Arial"/>
          <w:i/>
          <w:sz w:val="24"/>
          <w:szCs w:val="24"/>
          <w:lang w:val="en"/>
        </w:rPr>
        <w:t xml:space="preserve">S. </w:t>
      </w:r>
      <w:proofErr w:type="spellStart"/>
      <w:r w:rsidR="00E4613F"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t>
      </w:r>
      <w:r w:rsidR="000E7048" w:rsidRPr="001319A1">
        <w:rPr>
          <w:rFonts w:ascii="Book Antiqua" w:hAnsi="Book Antiqua" w:cs="Arial"/>
          <w:sz w:val="24"/>
          <w:szCs w:val="24"/>
          <w:lang w:val="en"/>
        </w:rPr>
        <w:t xml:space="preserve">CNCM I-745 </w:t>
      </w:r>
      <w:r w:rsidRPr="001319A1">
        <w:rPr>
          <w:rFonts w:ascii="Book Antiqua" w:hAnsi="Book Antiqua" w:cs="Arial"/>
          <w:sz w:val="24"/>
          <w:szCs w:val="24"/>
          <w:lang w:val="en"/>
        </w:rPr>
        <w:t xml:space="preserve">has an inhibitory effect on the filamentous growth of </w:t>
      </w:r>
      <w:r w:rsidRPr="001319A1">
        <w:rPr>
          <w:rFonts w:ascii="Book Antiqua" w:hAnsi="Book Antiqua" w:cs="Arial"/>
          <w:i/>
          <w:sz w:val="24"/>
          <w:szCs w:val="24"/>
          <w:lang w:val="en"/>
        </w:rPr>
        <w:t>C. albicans</w:t>
      </w:r>
      <w:r w:rsidR="00214954" w:rsidRPr="001319A1">
        <w:rPr>
          <w:rFonts w:ascii="Book Antiqua" w:hAnsi="Book Antiqua" w:cs="Arial"/>
          <w:i/>
          <w:sz w:val="24"/>
          <w:szCs w:val="24"/>
          <w:lang w:val="en"/>
        </w:rPr>
        <w:t>,</w:t>
      </w:r>
      <w:r w:rsidRPr="001319A1">
        <w:rPr>
          <w:rFonts w:ascii="Book Antiqua" w:hAnsi="Book Antiqua" w:cs="Arial"/>
          <w:sz w:val="24"/>
          <w:szCs w:val="24"/>
          <w:lang w:val="en"/>
        </w:rPr>
        <w:t xml:space="preserve"> as well as its adhesion and the formation of biofilm on different su</w:t>
      </w:r>
      <w:r w:rsidR="00CD4AFE" w:rsidRPr="001319A1">
        <w:rPr>
          <w:rFonts w:ascii="Book Antiqua" w:hAnsi="Book Antiqua" w:cs="Arial"/>
          <w:sz w:val="24"/>
          <w:szCs w:val="24"/>
          <w:lang w:val="en"/>
        </w:rPr>
        <w:t>rfaces.</w:t>
      </w:r>
      <w:r w:rsidRPr="001319A1">
        <w:rPr>
          <w:rFonts w:ascii="Book Antiqua" w:hAnsi="Book Antiqua" w:cs="Arial"/>
          <w:sz w:val="24"/>
          <w:szCs w:val="24"/>
          <w:lang w:val="en"/>
        </w:rPr>
        <w:t xml:space="preserve"> The same authors identified the active compound</w:t>
      </w:r>
      <w:r w:rsidR="00214954" w:rsidRPr="001319A1">
        <w:rPr>
          <w:rFonts w:ascii="Book Antiqua" w:hAnsi="Book Antiqua" w:cs="Arial"/>
          <w:sz w:val="24"/>
          <w:szCs w:val="24"/>
          <w:lang w:val="en"/>
        </w:rPr>
        <w:t xml:space="preserve"> as</w:t>
      </w:r>
      <w:r w:rsidRPr="001319A1">
        <w:rPr>
          <w:rFonts w:ascii="Book Antiqua" w:hAnsi="Book Antiqua" w:cs="Arial"/>
          <w:sz w:val="24"/>
          <w:szCs w:val="24"/>
          <w:lang w:val="en"/>
        </w:rPr>
        <w:t xml:space="preserve"> capric acid, an AGCC synthesized by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t>
      </w:r>
      <w:r w:rsidR="000E7048" w:rsidRPr="001319A1">
        <w:rPr>
          <w:rFonts w:ascii="Book Antiqua" w:hAnsi="Book Antiqua" w:cs="Arial"/>
          <w:sz w:val="24"/>
          <w:szCs w:val="24"/>
          <w:lang w:val="en"/>
        </w:rPr>
        <w:t>CNCM I-745</w:t>
      </w:r>
      <w:r w:rsidR="00214954" w:rsidRPr="001319A1">
        <w:rPr>
          <w:rFonts w:ascii="Book Antiqua" w:hAnsi="Book Antiqua" w:cs="Arial"/>
          <w:sz w:val="24"/>
          <w:szCs w:val="24"/>
          <w:lang w:val="en"/>
        </w:rPr>
        <w:t>,</w:t>
      </w:r>
      <w:r w:rsidR="000E7048" w:rsidRPr="001319A1">
        <w:rPr>
          <w:rFonts w:ascii="Book Antiqua" w:hAnsi="Book Antiqua" w:cs="Arial"/>
          <w:sz w:val="24"/>
          <w:szCs w:val="24"/>
          <w:lang w:val="en"/>
        </w:rPr>
        <w:t xml:space="preserve"> </w:t>
      </w:r>
      <w:r w:rsidRPr="001319A1">
        <w:rPr>
          <w:rFonts w:ascii="Book Antiqua" w:hAnsi="Book Antiqua" w:cs="Arial"/>
          <w:sz w:val="24"/>
          <w:szCs w:val="24"/>
          <w:lang w:val="en"/>
        </w:rPr>
        <w:t xml:space="preserve">which reduces the virulence of </w:t>
      </w:r>
      <w:r w:rsidRPr="001319A1">
        <w:rPr>
          <w:rFonts w:ascii="Book Antiqua" w:hAnsi="Book Antiqua" w:cs="Arial"/>
          <w:i/>
          <w:sz w:val="24"/>
          <w:szCs w:val="24"/>
          <w:lang w:val="en"/>
        </w:rPr>
        <w:t xml:space="preserve">C. </w:t>
      </w:r>
      <w:proofErr w:type="gramStart"/>
      <w:r w:rsidRPr="001319A1">
        <w:rPr>
          <w:rFonts w:ascii="Book Antiqua" w:hAnsi="Book Antiqua" w:cs="Arial"/>
          <w:i/>
          <w:sz w:val="24"/>
          <w:szCs w:val="24"/>
          <w:lang w:val="en"/>
        </w:rPr>
        <w:t>albicans</w:t>
      </w:r>
      <w:r w:rsidRPr="001319A1">
        <w:rPr>
          <w:rFonts w:ascii="Book Antiqua" w:hAnsi="Book Antiqua" w:cs="Arial"/>
          <w:sz w:val="24"/>
          <w:szCs w:val="24"/>
          <w:vertAlign w:val="superscript"/>
          <w:lang w:val="en"/>
        </w:rPr>
        <w:t>[</w:t>
      </w:r>
      <w:proofErr w:type="gramEnd"/>
      <w:r w:rsidR="000C169B" w:rsidRPr="001319A1">
        <w:rPr>
          <w:rFonts w:ascii="Book Antiqua" w:hAnsi="Book Antiqua" w:cs="Arial"/>
          <w:sz w:val="24"/>
          <w:szCs w:val="24"/>
          <w:vertAlign w:val="superscript"/>
          <w:lang w:val="en"/>
        </w:rPr>
        <w:t>5</w:t>
      </w:r>
      <w:r w:rsidR="007B2812" w:rsidRPr="001319A1">
        <w:rPr>
          <w:rFonts w:ascii="Book Antiqua" w:hAnsi="Book Antiqua" w:cs="Arial"/>
          <w:sz w:val="24"/>
          <w:szCs w:val="24"/>
          <w:vertAlign w:val="superscript"/>
          <w:lang w:val="en"/>
        </w:rPr>
        <w:t>4</w:t>
      </w:r>
      <w:r w:rsidRPr="001319A1">
        <w:rPr>
          <w:rFonts w:ascii="Book Antiqua" w:hAnsi="Book Antiqua" w:cs="Arial"/>
          <w:sz w:val="24"/>
          <w:szCs w:val="24"/>
          <w:vertAlign w:val="superscript"/>
          <w:lang w:val="en"/>
        </w:rPr>
        <w:t>]</w:t>
      </w:r>
      <w:r w:rsidRPr="001319A1">
        <w:rPr>
          <w:rFonts w:ascii="Book Antiqua" w:hAnsi="Book Antiqua" w:cs="Arial"/>
          <w:sz w:val="24"/>
          <w:szCs w:val="24"/>
          <w:lang w:val="en"/>
        </w:rPr>
        <w:t xml:space="preserve">. </w:t>
      </w:r>
      <w:r w:rsidRPr="001319A1">
        <w:rPr>
          <w:rFonts w:ascii="Book Antiqua" w:hAnsi="Book Antiqua" w:cs="Arial"/>
          <w:i/>
          <w:sz w:val="24"/>
          <w:szCs w:val="24"/>
          <w:lang w:val="en"/>
        </w:rPr>
        <w:t>In vitro</w:t>
      </w:r>
      <w:r w:rsidRPr="001319A1">
        <w:rPr>
          <w:rFonts w:ascii="Book Antiqua" w:hAnsi="Book Antiqua" w:cs="Arial"/>
          <w:sz w:val="24"/>
          <w:szCs w:val="24"/>
          <w:lang w:val="en"/>
        </w:rPr>
        <w:t xml:space="preserve">,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t>
      </w:r>
      <w:r w:rsidR="000E7048" w:rsidRPr="001319A1">
        <w:rPr>
          <w:rFonts w:ascii="Book Antiqua" w:hAnsi="Book Antiqua" w:cs="Arial"/>
          <w:sz w:val="24"/>
          <w:szCs w:val="24"/>
          <w:lang w:val="en"/>
        </w:rPr>
        <w:t xml:space="preserve">CNCM I-745 </w:t>
      </w:r>
      <w:r w:rsidRPr="001319A1">
        <w:rPr>
          <w:rFonts w:ascii="Book Antiqua" w:hAnsi="Book Antiqua" w:cs="Arial"/>
          <w:sz w:val="24"/>
          <w:szCs w:val="24"/>
          <w:lang w:val="en"/>
        </w:rPr>
        <w:t xml:space="preserve">decreases the adhesion of </w:t>
      </w:r>
      <w:r w:rsidRPr="001319A1">
        <w:rPr>
          <w:rFonts w:ascii="Book Antiqua" w:hAnsi="Book Antiqua" w:cs="Arial"/>
          <w:i/>
          <w:sz w:val="24"/>
          <w:szCs w:val="24"/>
          <w:lang w:val="en"/>
        </w:rPr>
        <w:t>C. albicans</w:t>
      </w:r>
      <w:r w:rsidRPr="001319A1">
        <w:rPr>
          <w:rFonts w:ascii="Book Antiqua" w:hAnsi="Book Antiqua" w:cs="Arial"/>
          <w:sz w:val="24"/>
          <w:szCs w:val="24"/>
          <w:lang w:val="en"/>
        </w:rPr>
        <w:t xml:space="preserve"> to Caco-2 and </w:t>
      </w:r>
      <w:proofErr w:type="spellStart"/>
      <w:r w:rsidRPr="001319A1">
        <w:rPr>
          <w:rFonts w:ascii="Book Antiqua" w:hAnsi="Book Antiqua" w:cs="Arial"/>
          <w:sz w:val="24"/>
          <w:szCs w:val="24"/>
          <w:lang w:val="en"/>
        </w:rPr>
        <w:t>Intestin</w:t>
      </w:r>
      <w:proofErr w:type="spellEnd"/>
      <w:r w:rsidRPr="001319A1">
        <w:rPr>
          <w:rFonts w:ascii="Book Antiqua" w:hAnsi="Book Antiqua" w:cs="Arial"/>
          <w:sz w:val="24"/>
          <w:szCs w:val="24"/>
          <w:lang w:val="en"/>
        </w:rPr>
        <w:t xml:space="preserve"> 407 cells</w:t>
      </w:r>
      <w:r w:rsidR="00214954" w:rsidRPr="001319A1">
        <w:rPr>
          <w:rFonts w:ascii="Book Antiqua" w:hAnsi="Book Antiqua" w:cs="Arial"/>
          <w:sz w:val="24"/>
          <w:szCs w:val="24"/>
          <w:lang w:val="en"/>
        </w:rPr>
        <w:t>,</w:t>
      </w:r>
      <w:r w:rsidR="005F4602">
        <w:rPr>
          <w:rFonts w:ascii="Book Antiqua" w:hAnsi="Book Antiqua" w:cs="Arial"/>
          <w:sz w:val="24"/>
          <w:szCs w:val="24"/>
          <w:lang w:val="en"/>
        </w:rPr>
        <w:t xml:space="preserve"> and inhibits IL-8 </w:t>
      </w:r>
      <w:proofErr w:type="gramStart"/>
      <w:r w:rsidR="005F4602">
        <w:rPr>
          <w:rFonts w:ascii="Book Antiqua" w:hAnsi="Book Antiqua" w:cs="Arial"/>
          <w:sz w:val="24"/>
          <w:szCs w:val="24"/>
          <w:lang w:val="en"/>
        </w:rPr>
        <w:t>expression</w:t>
      </w:r>
      <w:r w:rsidRPr="001319A1">
        <w:rPr>
          <w:rFonts w:ascii="Book Antiqua" w:hAnsi="Book Antiqua" w:cs="Arial"/>
          <w:sz w:val="24"/>
          <w:szCs w:val="24"/>
          <w:vertAlign w:val="superscript"/>
          <w:lang w:val="en"/>
        </w:rPr>
        <w:t>[</w:t>
      </w:r>
      <w:proofErr w:type="gramEnd"/>
      <w:r w:rsidR="000C169B" w:rsidRPr="001319A1">
        <w:rPr>
          <w:rFonts w:ascii="Book Antiqua" w:hAnsi="Book Antiqua" w:cs="Arial"/>
          <w:sz w:val="24"/>
          <w:szCs w:val="24"/>
          <w:vertAlign w:val="superscript"/>
          <w:lang w:val="en"/>
        </w:rPr>
        <w:t>5</w:t>
      </w:r>
      <w:r w:rsidR="007B2812" w:rsidRPr="001319A1">
        <w:rPr>
          <w:rFonts w:ascii="Book Antiqua" w:hAnsi="Book Antiqua" w:cs="Arial"/>
          <w:sz w:val="24"/>
          <w:szCs w:val="24"/>
          <w:vertAlign w:val="superscript"/>
          <w:lang w:val="en"/>
        </w:rPr>
        <w:t>5</w:t>
      </w:r>
      <w:r w:rsidRPr="001319A1">
        <w:rPr>
          <w:rFonts w:ascii="Book Antiqua" w:hAnsi="Book Antiqua" w:cs="Arial"/>
          <w:sz w:val="24"/>
          <w:szCs w:val="24"/>
          <w:vertAlign w:val="superscript"/>
          <w:lang w:val="en"/>
        </w:rPr>
        <w:t>]</w:t>
      </w:r>
      <w:r w:rsidRPr="001319A1">
        <w:rPr>
          <w:rFonts w:ascii="Book Antiqua" w:hAnsi="Book Antiqua" w:cs="Arial"/>
          <w:sz w:val="24"/>
          <w:szCs w:val="24"/>
          <w:lang w:val="en"/>
        </w:rPr>
        <w:t xml:space="preserve">.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t>
      </w:r>
      <w:r w:rsidR="000E7048" w:rsidRPr="001319A1">
        <w:rPr>
          <w:rFonts w:ascii="Book Antiqua" w:hAnsi="Book Antiqua" w:cs="Arial"/>
          <w:sz w:val="24"/>
          <w:szCs w:val="24"/>
          <w:lang w:val="en"/>
        </w:rPr>
        <w:t xml:space="preserve">CNCM I-745 </w:t>
      </w:r>
      <w:r w:rsidRPr="001319A1">
        <w:rPr>
          <w:rFonts w:ascii="Book Antiqua" w:hAnsi="Book Antiqua" w:cs="Arial"/>
          <w:sz w:val="24"/>
          <w:szCs w:val="24"/>
          <w:lang w:val="en"/>
        </w:rPr>
        <w:t xml:space="preserve">also </w:t>
      </w:r>
      <w:r w:rsidR="00214954" w:rsidRPr="001319A1">
        <w:rPr>
          <w:rFonts w:ascii="Book Antiqua" w:hAnsi="Book Antiqua" w:cs="Arial"/>
          <w:sz w:val="24"/>
          <w:szCs w:val="24"/>
          <w:lang w:val="en"/>
        </w:rPr>
        <w:t xml:space="preserve">shows </w:t>
      </w:r>
      <w:r w:rsidRPr="001319A1">
        <w:rPr>
          <w:rFonts w:ascii="Book Antiqua" w:hAnsi="Book Antiqua" w:cs="Arial"/>
          <w:sz w:val="24"/>
          <w:szCs w:val="24"/>
          <w:lang w:val="en"/>
        </w:rPr>
        <w:t>an anti-inflammatory effect in intraepithelial lymphocytes</w:t>
      </w:r>
      <w:r w:rsidR="00214954" w:rsidRPr="001319A1">
        <w:rPr>
          <w:rFonts w:ascii="Book Antiqua" w:hAnsi="Book Antiqua" w:cs="Arial"/>
          <w:sz w:val="24"/>
          <w:szCs w:val="24"/>
          <w:lang w:val="en"/>
        </w:rPr>
        <w:t>, of a mouse model,</w:t>
      </w:r>
      <w:r w:rsidRPr="001319A1">
        <w:rPr>
          <w:rFonts w:ascii="Book Antiqua" w:hAnsi="Book Antiqua" w:cs="Arial"/>
          <w:sz w:val="24"/>
          <w:szCs w:val="24"/>
          <w:lang w:val="en"/>
        </w:rPr>
        <w:t xml:space="preserve"> </w:t>
      </w:r>
      <w:r w:rsidR="00214954" w:rsidRPr="001319A1">
        <w:rPr>
          <w:rFonts w:ascii="Book Antiqua" w:hAnsi="Book Antiqua" w:cs="Arial"/>
          <w:sz w:val="24"/>
          <w:szCs w:val="24"/>
          <w:lang w:val="en"/>
        </w:rPr>
        <w:t xml:space="preserve">that were </w:t>
      </w:r>
      <w:r w:rsidRPr="001319A1">
        <w:rPr>
          <w:rFonts w:ascii="Book Antiqua" w:hAnsi="Book Antiqua" w:cs="Arial"/>
          <w:sz w:val="24"/>
          <w:szCs w:val="24"/>
          <w:lang w:val="en"/>
        </w:rPr>
        <w:t xml:space="preserve">exposed to </w:t>
      </w:r>
      <w:r w:rsidRPr="001319A1">
        <w:rPr>
          <w:rFonts w:ascii="Book Antiqua" w:hAnsi="Book Antiqua" w:cs="Arial"/>
          <w:i/>
          <w:sz w:val="24"/>
          <w:szCs w:val="24"/>
          <w:lang w:val="en"/>
        </w:rPr>
        <w:t xml:space="preserve">C. </w:t>
      </w:r>
      <w:proofErr w:type="gramStart"/>
      <w:r w:rsidRPr="001319A1">
        <w:rPr>
          <w:rFonts w:ascii="Book Antiqua" w:hAnsi="Book Antiqua" w:cs="Arial"/>
          <w:i/>
          <w:sz w:val="24"/>
          <w:szCs w:val="24"/>
          <w:lang w:val="en"/>
        </w:rPr>
        <w:t>albicans</w:t>
      </w:r>
      <w:r w:rsidRPr="001319A1">
        <w:rPr>
          <w:rFonts w:ascii="Book Antiqua" w:hAnsi="Book Antiqua" w:cs="Arial"/>
          <w:sz w:val="24"/>
          <w:szCs w:val="24"/>
          <w:vertAlign w:val="superscript"/>
          <w:lang w:val="en"/>
        </w:rPr>
        <w:t>[</w:t>
      </w:r>
      <w:proofErr w:type="gramEnd"/>
      <w:r w:rsidR="00D513E5" w:rsidRPr="001319A1">
        <w:rPr>
          <w:rFonts w:ascii="Book Antiqua" w:hAnsi="Book Antiqua" w:cs="Arial"/>
          <w:sz w:val="24"/>
          <w:szCs w:val="24"/>
          <w:vertAlign w:val="superscript"/>
          <w:lang w:val="en"/>
        </w:rPr>
        <w:t>5</w:t>
      </w:r>
      <w:r w:rsidR="007B2812" w:rsidRPr="001319A1">
        <w:rPr>
          <w:rFonts w:ascii="Book Antiqua" w:hAnsi="Book Antiqua" w:cs="Arial"/>
          <w:sz w:val="24"/>
          <w:szCs w:val="24"/>
          <w:vertAlign w:val="superscript"/>
          <w:lang w:val="en"/>
        </w:rPr>
        <w:t>6</w:t>
      </w:r>
      <w:r w:rsidRPr="001319A1">
        <w:rPr>
          <w:rFonts w:ascii="Book Antiqua" w:hAnsi="Book Antiqua" w:cs="Arial"/>
          <w:sz w:val="24"/>
          <w:szCs w:val="24"/>
          <w:vertAlign w:val="superscript"/>
          <w:lang w:val="en"/>
        </w:rPr>
        <w:t>]</w:t>
      </w:r>
      <w:r w:rsidRPr="001319A1">
        <w:rPr>
          <w:rFonts w:ascii="Book Antiqua" w:hAnsi="Book Antiqua" w:cs="Arial"/>
          <w:sz w:val="24"/>
          <w:szCs w:val="24"/>
          <w:lang w:val="en"/>
        </w:rPr>
        <w:t xml:space="preserve">. </w:t>
      </w:r>
      <w:r w:rsidR="00214954" w:rsidRPr="001319A1">
        <w:rPr>
          <w:rFonts w:ascii="Book Antiqua" w:hAnsi="Book Antiqua" w:cs="Arial"/>
          <w:sz w:val="24"/>
          <w:szCs w:val="24"/>
          <w:lang w:val="en"/>
        </w:rPr>
        <w:t xml:space="preserve">In the </w:t>
      </w:r>
      <w:proofErr w:type="spellStart"/>
      <w:r w:rsidR="00214954" w:rsidRPr="001319A1">
        <w:rPr>
          <w:rFonts w:ascii="Book Antiqua" w:hAnsi="Book Antiqua" w:cs="Arial"/>
          <w:sz w:val="24"/>
          <w:szCs w:val="24"/>
          <w:lang w:val="en"/>
        </w:rPr>
        <w:t>presense</w:t>
      </w:r>
      <w:proofErr w:type="spellEnd"/>
      <w:r w:rsidR="00214954" w:rsidRPr="001319A1">
        <w:rPr>
          <w:rFonts w:ascii="Book Antiqua" w:hAnsi="Book Antiqua" w:cs="Arial"/>
          <w:sz w:val="24"/>
          <w:szCs w:val="24"/>
          <w:lang w:val="en"/>
        </w:rPr>
        <w:t xml:space="preserve"> of the yeast, t</w:t>
      </w:r>
      <w:r w:rsidRPr="001319A1">
        <w:rPr>
          <w:rFonts w:ascii="Book Antiqua" w:hAnsi="Book Antiqua" w:cs="Arial"/>
          <w:sz w:val="24"/>
          <w:szCs w:val="24"/>
          <w:lang w:val="en"/>
        </w:rPr>
        <w:t>he authors observed an increase in the anti-inflammatory cytokines IL-4 and IL-10</w:t>
      </w:r>
      <w:r w:rsidR="00214954" w:rsidRPr="001319A1">
        <w:rPr>
          <w:rFonts w:ascii="Book Antiqua" w:hAnsi="Book Antiqua" w:cs="Arial"/>
          <w:sz w:val="24"/>
          <w:szCs w:val="24"/>
          <w:lang w:val="en"/>
        </w:rPr>
        <w:t>,</w:t>
      </w:r>
      <w:r w:rsidRPr="001319A1">
        <w:rPr>
          <w:rFonts w:ascii="Book Antiqua" w:hAnsi="Book Antiqua" w:cs="Arial"/>
          <w:sz w:val="24"/>
          <w:szCs w:val="24"/>
          <w:lang w:val="en"/>
        </w:rPr>
        <w:t xml:space="preserve"> and a decrease in the pro-inflammatory cytokine IL-1</w:t>
      </w:r>
      <w:r w:rsidR="00764527" w:rsidRPr="001319A1">
        <w:rPr>
          <w:rFonts w:ascii="Book Antiqua" w:hAnsi="Book Antiqua" w:cs="Arial"/>
          <w:sz w:val="24"/>
          <w:szCs w:val="24"/>
          <w:lang w:val="en"/>
        </w:rPr>
        <w:t>.</w:t>
      </w:r>
    </w:p>
    <w:p w14:paraId="66647489" w14:textId="77777777" w:rsidR="00CA6E54" w:rsidRPr="001319A1" w:rsidRDefault="00CA6E54" w:rsidP="001319A1">
      <w:pPr>
        <w:pStyle w:val="HTMLPreformatted"/>
        <w:widowControl w:val="0"/>
        <w:adjustRightInd w:val="0"/>
        <w:snapToGrid w:val="0"/>
        <w:spacing w:line="360" w:lineRule="auto"/>
        <w:jc w:val="both"/>
        <w:rPr>
          <w:rFonts w:ascii="Book Antiqua" w:hAnsi="Book Antiqua" w:cs="Arial"/>
          <w:sz w:val="24"/>
          <w:szCs w:val="24"/>
          <w:lang w:val="en-US"/>
        </w:rPr>
      </w:pPr>
    </w:p>
    <w:p w14:paraId="5A383336" w14:textId="6EAEC380" w:rsidR="00E4613F" w:rsidRPr="004A7E42" w:rsidRDefault="005F4602" w:rsidP="001319A1">
      <w:pPr>
        <w:pStyle w:val="HTMLPreformatted"/>
        <w:widowControl w:val="0"/>
        <w:adjustRightInd w:val="0"/>
        <w:snapToGrid w:val="0"/>
        <w:spacing w:line="360" w:lineRule="auto"/>
        <w:jc w:val="both"/>
        <w:rPr>
          <w:rFonts w:ascii="Book Antiqua" w:eastAsia="SimSun" w:hAnsi="Book Antiqua" w:cs="Arial"/>
          <w:b/>
          <w:sz w:val="24"/>
          <w:szCs w:val="24"/>
          <w:lang w:val="en" w:eastAsia="zh-CN"/>
        </w:rPr>
      </w:pPr>
      <w:r w:rsidRPr="005F4602">
        <w:rPr>
          <w:rFonts w:ascii="Book Antiqua" w:hAnsi="Book Antiqua" w:cs="Arial"/>
          <w:b/>
          <w:sz w:val="24"/>
          <w:szCs w:val="24"/>
          <w:lang w:val="en"/>
        </w:rPr>
        <w:t>Rotavirus</w:t>
      </w:r>
      <w:r>
        <w:rPr>
          <w:rFonts w:ascii="Book Antiqua" w:eastAsia="SimSun" w:hAnsi="Book Antiqua" w:cs="Arial" w:hint="eastAsia"/>
          <w:b/>
          <w:sz w:val="24"/>
          <w:szCs w:val="24"/>
          <w:lang w:val="en" w:eastAsia="zh-CN"/>
        </w:rPr>
        <w:t xml:space="preserve">: </w:t>
      </w:r>
      <w:r w:rsidR="00400E79" w:rsidRPr="001319A1">
        <w:rPr>
          <w:rFonts w:ascii="Book Antiqua" w:hAnsi="Book Antiqua" w:cs="Arial"/>
          <w:sz w:val="24"/>
          <w:szCs w:val="24"/>
          <w:lang w:val="en"/>
        </w:rPr>
        <w:t xml:space="preserve">Rotavirus (RV) infection is the most frequent </w:t>
      </w:r>
      <w:r w:rsidR="0091340F" w:rsidRPr="001319A1">
        <w:rPr>
          <w:rFonts w:ascii="Book Antiqua" w:hAnsi="Book Antiqua" w:cs="Arial"/>
          <w:sz w:val="24"/>
          <w:szCs w:val="24"/>
          <w:lang w:val="en"/>
        </w:rPr>
        <w:t xml:space="preserve">and </w:t>
      </w:r>
      <w:r w:rsidR="00400E79" w:rsidRPr="001319A1">
        <w:rPr>
          <w:rFonts w:ascii="Book Antiqua" w:hAnsi="Book Antiqua" w:cs="Arial"/>
          <w:sz w:val="24"/>
          <w:szCs w:val="24"/>
          <w:lang w:val="en"/>
        </w:rPr>
        <w:t>severe form of acute gastroenteritis in infant</w:t>
      </w:r>
      <w:r w:rsidR="0091340F" w:rsidRPr="001319A1">
        <w:rPr>
          <w:rFonts w:ascii="Book Antiqua" w:hAnsi="Book Antiqua" w:cs="Arial"/>
          <w:sz w:val="24"/>
          <w:szCs w:val="24"/>
          <w:lang w:val="en"/>
        </w:rPr>
        <w:t>s</w:t>
      </w:r>
      <w:r w:rsidR="00400E79" w:rsidRPr="001319A1">
        <w:rPr>
          <w:rFonts w:ascii="Book Antiqua" w:hAnsi="Book Antiqua" w:cs="Arial"/>
          <w:sz w:val="24"/>
          <w:szCs w:val="24"/>
          <w:lang w:val="en"/>
        </w:rPr>
        <w:t xml:space="preserve"> and children worldwide</w:t>
      </w:r>
      <w:r w:rsidR="0091340F" w:rsidRPr="001319A1">
        <w:rPr>
          <w:rFonts w:ascii="Book Antiqua" w:hAnsi="Book Antiqua" w:cs="Arial"/>
          <w:sz w:val="24"/>
          <w:szCs w:val="24"/>
          <w:lang w:val="en"/>
        </w:rPr>
        <w:t>,</w:t>
      </w:r>
      <w:r w:rsidR="00400E79" w:rsidRPr="001319A1">
        <w:rPr>
          <w:rFonts w:ascii="Book Antiqua" w:hAnsi="Book Antiqua" w:cs="Arial"/>
          <w:sz w:val="24"/>
          <w:szCs w:val="24"/>
          <w:lang w:val="en"/>
        </w:rPr>
        <w:t xml:space="preserve"> and frequently requires hospitalization. RV infects mature enterocytes of the small intestinal villi, inducing broad f</w:t>
      </w:r>
      <w:r>
        <w:rPr>
          <w:rFonts w:ascii="Book Antiqua" w:hAnsi="Book Antiqua" w:cs="Arial"/>
          <w:sz w:val="24"/>
          <w:szCs w:val="24"/>
          <w:lang w:val="en"/>
        </w:rPr>
        <w:t>uncti</w:t>
      </w:r>
      <w:r>
        <w:rPr>
          <w:rFonts w:ascii="Book Antiqua" w:eastAsia="SimSun" w:hAnsi="Book Antiqua" w:cs="Arial" w:hint="eastAsia"/>
          <w:sz w:val="24"/>
          <w:szCs w:val="24"/>
          <w:lang w:val="en" w:eastAsia="zh-CN"/>
        </w:rPr>
        <w:t>o</w:t>
      </w:r>
      <w:r w:rsidR="00400E79" w:rsidRPr="001319A1">
        <w:rPr>
          <w:rFonts w:ascii="Book Antiqua" w:hAnsi="Book Antiqua" w:cs="Arial"/>
          <w:sz w:val="24"/>
          <w:szCs w:val="24"/>
          <w:lang w:val="en"/>
        </w:rPr>
        <w:t>nal and structural damage. In human</w:t>
      </w:r>
      <w:r w:rsidR="0091340F" w:rsidRPr="001319A1">
        <w:rPr>
          <w:rFonts w:ascii="Book Antiqua" w:hAnsi="Book Antiqua" w:cs="Arial"/>
          <w:sz w:val="24"/>
          <w:szCs w:val="24"/>
          <w:lang w:val="en"/>
        </w:rPr>
        <w:t>s,</w:t>
      </w:r>
      <w:r w:rsidR="00400E79" w:rsidRPr="001319A1">
        <w:rPr>
          <w:rFonts w:ascii="Book Antiqua" w:hAnsi="Book Antiqua" w:cs="Arial"/>
          <w:sz w:val="24"/>
          <w:szCs w:val="24"/>
          <w:lang w:val="en"/>
        </w:rPr>
        <w:t xml:space="preserve"> RV</w:t>
      </w:r>
      <w:r w:rsidR="00CA6E54" w:rsidRPr="001319A1">
        <w:rPr>
          <w:rFonts w:ascii="Book Antiqua" w:hAnsi="Book Antiqua" w:cs="Arial"/>
          <w:sz w:val="24"/>
          <w:szCs w:val="24"/>
          <w:lang w:val="en"/>
        </w:rPr>
        <w:t xml:space="preserve"> cause</w:t>
      </w:r>
      <w:r w:rsidR="0091340F" w:rsidRPr="001319A1">
        <w:rPr>
          <w:rFonts w:ascii="Book Antiqua" w:hAnsi="Book Antiqua" w:cs="Arial"/>
          <w:sz w:val="24"/>
          <w:szCs w:val="24"/>
          <w:lang w:val="en"/>
        </w:rPr>
        <w:t>s</w:t>
      </w:r>
      <w:r w:rsidR="00CA6E54" w:rsidRPr="001319A1">
        <w:rPr>
          <w:rFonts w:ascii="Book Antiqua" w:hAnsi="Book Antiqua" w:cs="Arial"/>
          <w:sz w:val="24"/>
          <w:szCs w:val="24"/>
          <w:lang w:val="en"/>
        </w:rPr>
        <w:t xml:space="preserve"> watery diarrhea that results from a combination of osmotic and secretory effects. The non-structural </w:t>
      </w:r>
      <w:r w:rsidR="00CA6E54" w:rsidRPr="001319A1">
        <w:rPr>
          <w:rFonts w:ascii="Book Antiqua" w:hAnsi="Book Antiqua" w:cs="Arial"/>
          <w:sz w:val="24"/>
          <w:szCs w:val="24"/>
          <w:lang w:val="en"/>
        </w:rPr>
        <w:lastRenderedPageBreak/>
        <w:t xml:space="preserve">protein 4 (NSP4) produced by RV plays a key role in secretory diarrhea </w:t>
      </w:r>
      <w:r w:rsidR="0091340F" w:rsidRPr="001319A1">
        <w:rPr>
          <w:rFonts w:ascii="Book Antiqua" w:hAnsi="Book Antiqua" w:cs="Arial"/>
          <w:sz w:val="24"/>
          <w:szCs w:val="24"/>
          <w:lang w:val="en"/>
        </w:rPr>
        <w:t>by</w:t>
      </w:r>
      <w:r w:rsidR="00CA6E54" w:rsidRPr="001319A1">
        <w:rPr>
          <w:rFonts w:ascii="Book Antiqua" w:hAnsi="Book Antiqua" w:cs="Arial"/>
          <w:sz w:val="24"/>
          <w:szCs w:val="24"/>
          <w:lang w:val="en"/>
        </w:rPr>
        <w:t xml:space="preserve"> </w:t>
      </w:r>
      <w:r w:rsidR="0091340F" w:rsidRPr="001319A1">
        <w:rPr>
          <w:rFonts w:ascii="Book Antiqua" w:hAnsi="Book Antiqua" w:cs="Arial"/>
          <w:sz w:val="24"/>
          <w:szCs w:val="24"/>
          <w:lang w:val="en"/>
        </w:rPr>
        <w:t xml:space="preserve">inducing </w:t>
      </w:r>
      <w:r w:rsidR="00CA6E54" w:rsidRPr="001319A1">
        <w:rPr>
          <w:rFonts w:ascii="Book Antiqua" w:hAnsi="Book Antiqua" w:cs="Arial"/>
          <w:sz w:val="24"/>
          <w:szCs w:val="24"/>
          <w:lang w:val="en"/>
        </w:rPr>
        <w:t xml:space="preserve">a redox imbalance, resulting in the secretion of </w:t>
      </w:r>
      <w:r w:rsidR="00BE650A" w:rsidRPr="001319A1">
        <w:rPr>
          <w:rFonts w:ascii="Book Antiqua" w:hAnsi="Book Antiqua" w:cs="Arial"/>
          <w:sz w:val="24"/>
          <w:szCs w:val="24"/>
          <w:lang w:val="en"/>
        </w:rPr>
        <w:t>chlorid</w:t>
      </w:r>
      <w:r w:rsidR="00CA6E54" w:rsidRPr="001319A1">
        <w:rPr>
          <w:rFonts w:ascii="Book Antiqua" w:hAnsi="Book Antiqua" w:cs="Arial"/>
          <w:sz w:val="24"/>
          <w:szCs w:val="24"/>
          <w:lang w:val="en"/>
        </w:rPr>
        <w:t xml:space="preserve">e </w:t>
      </w:r>
      <w:r w:rsidR="0091340F" w:rsidRPr="001319A1">
        <w:rPr>
          <w:rFonts w:ascii="Book Antiqua" w:hAnsi="Book Antiqua" w:cs="Arial"/>
          <w:sz w:val="24"/>
          <w:szCs w:val="24"/>
          <w:lang w:val="en"/>
        </w:rPr>
        <w:t xml:space="preserve">by </w:t>
      </w:r>
      <w:r w:rsidR="00CA6E54" w:rsidRPr="001319A1">
        <w:rPr>
          <w:rFonts w:ascii="Book Antiqua" w:hAnsi="Book Antiqua" w:cs="Arial"/>
          <w:sz w:val="24"/>
          <w:szCs w:val="24"/>
          <w:lang w:val="en"/>
        </w:rPr>
        <w:t>intestinal epithelial cell</w:t>
      </w:r>
      <w:r w:rsidR="0091340F" w:rsidRPr="001319A1">
        <w:rPr>
          <w:rFonts w:ascii="Book Antiqua" w:hAnsi="Book Antiqua" w:cs="Arial"/>
          <w:sz w:val="24"/>
          <w:szCs w:val="24"/>
          <w:lang w:val="en"/>
        </w:rPr>
        <w:t>s</w:t>
      </w:r>
      <w:r w:rsidR="00CA6E54" w:rsidRPr="001319A1">
        <w:rPr>
          <w:rFonts w:ascii="Book Antiqua" w:hAnsi="Book Antiqua" w:cs="Arial"/>
          <w:sz w:val="24"/>
          <w:szCs w:val="24"/>
          <w:lang w:val="en"/>
        </w:rPr>
        <w:t xml:space="preserve">. In Caco-2 cells infected with the viral strain SA11, the secretion of </w:t>
      </w:r>
      <w:r w:rsidR="00BE650A" w:rsidRPr="001319A1">
        <w:rPr>
          <w:rFonts w:ascii="Book Antiqua" w:hAnsi="Book Antiqua" w:cs="Arial"/>
          <w:sz w:val="24"/>
          <w:szCs w:val="24"/>
          <w:lang w:val="en"/>
        </w:rPr>
        <w:t>chlorid</w:t>
      </w:r>
      <w:r w:rsidR="00CA6E54" w:rsidRPr="001319A1">
        <w:rPr>
          <w:rFonts w:ascii="Book Antiqua" w:hAnsi="Book Antiqua" w:cs="Arial"/>
          <w:sz w:val="24"/>
          <w:szCs w:val="24"/>
          <w:lang w:val="en"/>
        </w:rPr>
        <w:t>e is induced in association with an incr</w:t>
      </w:r>
      <w:r w:rsidR="004A7E42">
        <w:rPr>
          <w:rFonts w:ascii="Book Antiqua" w:hAnsi="Book Antiqua" w:cs="Arial"/>
          <w:sz w:val="24"/>
          <w:szCs w:val="24"/>
          <w:lang w:val="en"/>
        </w:rPr>
        <w:t xml:space="preserve">ease in reactive oxygen </w:t>
      </w:r>
      <w:proofErr w:type="gramStart"/>
      <w:r w:rsidR="004A7E42">
        <w:rPr>
          <w:rFonts w:ascii="Book Antiqua" w:hAnsi="Book Antiqua" w:cs="Arial"/>
          <w:sz w:val="24"/>
          <w:szCs w:val="24"/>
          <w:lang w:val="en"/>
        </w:rPr>
        <w:t>species</w:t>
      </w:r>
      <w:r w:rsidR="00CA6E54" w:rsidRPr="001319A1">
        <w:rPr>
          <w:rFonts w:ascii="Book Antiqua" w:hAnsi="Book Antiqua" w:cs="Arial"/>
          <w:sz w:val="24"/>
          <w:szCs w:val="24"/>
          <w:vertAlign w:val="superscript"/>
          <w:lang w:val="en"/>
        </w:rPr>
        <w:t>[</w:t>
      </w:r>
      <w:proofErr w:type="gramEnd"/>
      <w:r w:rsidR="003D72BD" w:rsidRPr="001319A1">
        <w:rPr>
          <w:rFonts w:ascii="Book Antiqua" w:hAnsi="Book Antiqua" w:cs="Arial"/>
          <w:sz w:val="24"/>
          <w:szCs w:val="24"/>
          <w:vertAlign w:val="superscript"/>
          <w:lang w:val="en"/>
        </w:rPr>
        <w:t>5</w:t>
      </w:r>
      <w:r w:rsidR="0099062F" w:rsidRPr="001319A1">
        <w:rPr>
          <w:rFonts w:ascii="Book Antiqua" w:hAnsi="Book Antiqua" w:cs="Arial"/>
          <w:sz w:val="24"/>
          <w:szCs w:val="24"/>
          <w:vertAlign w:val="superscript"/>
          <w:lang w:val="en"/>
        </w:rPr>
        <w:t>7</w:t>
      </w:r>
      <w:r w:rsidR="00CA6E54" w:rsidRPr="001319A1">
        <w:rPr>
          <w:rFonts w:ascii="Book Antiqua" w:hAnsi="Book Antiqua" w:cs="Arial"/>
          <w:sz w:val="24"/>
          <w:szCs w:val="24"/>
          <w:vertAlign w:val="superscript"/>
          <w:lang w:val="en"/>
        </w:rPr>
        <w:t>]</w:t>
      </w:r>
      <w:r w:rsidR="00CA6E54" w:rsidRPr="001319A1">
        <w:rPr>
          <w:rFonts w:ascii="Book Antiqua" w:hAnsi="Book Antiqua" w:cs="Arial"/>
          <w:sz w:val="24"/>
          <w:szCs w:val="24"/>
          <w:lang w:val="en"/>
        </w:rPr>
        <w:t xml:space="preserve">. The supernatant of </w:t>
      </w:r>
      <w:r w:rsidR="00E4613F" w:rsidRPr="001319A1">
        <w:rPr>
          <w:rFonts w:ascii="Book Antiqua" w:hAnsi="Book Antiqua" w:cs="Arial"/>
          <w:i/>
          <w:sz w:val="24"/>
          <w:szCs w:val="24"/>
          <w:lang w:val="en"/>
        </w:rPr>
        <w:t xml:space="preserve">S. </w:t>
      </w:r>
      <w:proofErr w:type="spellStart"/>
      <w:r w:rsidR="00E4613F" w:rsidRPr="001319A1">
        <w:rPr>
          <w:rFonts w:ascii="Book Antiqua" w:hAnsi="Book Antiqua" w:cs="Arial"/>
          <w:i/>
          <w:sz w:val="24"/>
          <w:szCs w:val="24"/>
          <w:lang w:val="en"/>
        </w:rPr>
        <w:t>boulardii</w:t>
      </w:r>
      <w:proofErr w:type="spellEnd"/>
      <w:r w:rsidR="00E4613F" w:rsidRPr="001319A1">
        <w:rPr>
          <w:rFonts w:ascii="Book Antiqua" w:hAnsi="Book Antiqua" w:cs="Arial"/>
          <w:sz w:val="24"/>
          <w:szCs w:val="24"/>
          <w:lang w:val="en"/>
        </w:rPr>
        <w:t xml:space="preserve"> </w:t>
      </w:r>
      <w:r w:rsidR="00D31BB4" w:rsidRPr="001319A1">
        <w:rPr>
          <w:rFonts w:ascii="Book Antiqua" w:hAnsi="Book Antiqua" w:cs="Arial"/>
          <w:sz w:val="24"/>
          <w:szCs w:val="24"/>
          <w:lang w:val="en"/>
        </w:rPr>
        <w:t xml:space="preserve">CNCM I-745 </w:t>
      </w:r>
      <w:r w:rsidR="00CA6E54" w:rsidRPr="001319A1">
        <w:rPr>
          <w:rFonts w:ascii="Book Antiqua" w:hAnsi="Book Antiqua" w:cs="Arial"/>
          <w:sz w:val="24"/>
          <w:szCs w:val="24"/>
          <w:lang w:val="en"/>
        </w:rPr>
        <w:t xml:space="preserve">reduces oxidative stress in these cells and strongly inhibits RV-induced </w:t>
      </w:r>
      <w:r w:rsidR="00BE650A" w:rsidRPr="001319A1">
        <w:rPr>
          <w:rFonts w:ascii="Book Antiqua" w:hAnsi="Book Antiqua" w:cs="Arial"/>
          <w:sz w:val="24"/>
          <w:szCs w:val="24"/>
          <w:lang w:val="en"/>
        </w:rPr>
        <w:t>chlorid</w:t>
      </w:r>
      <w:r w:rsidR="00CA6E54" w:rsidRPr="001319A1">
        <w:rPr>
          <w:rFonts w:ascii="Book Antiqua" w:hAnsi="Book Antiqua" w:cs="Arial"/>
          <w:sz w:val="24"/>
          <w:szCs w:val="24"/>
          <w:lang w:val="en"/>
        </w:rPr>
        <w:t xml:space="preserve">e secretion. These results were confirmed on human intestinal biopsies exposed to NSP4. </w:t>
      </w:r>
      <w:r w:rsidR="00CA6E54" w:rsidRPr="001319A1">
        <w:rPr>
          <w:rFonts w:ascii="Book Antiqua" w:hAnsi="Book Antiqua" w:cs="Arial"/>
          <w:i/>
          <w:sz w:val="24"/>
          <w:szCs w:val="24"/>
          <w:lang w:val="en"/>
        </w:rPr>
        <w:t xml:space="preserve">S. </w:t>
      </w:r>
      <w:proofErr w:type="spellStart"/>
      <w:r w:rsidR="00CA6E54" w:rsidRPr="001319A1">
        <w:rPr>
          <w:rFonts w:ascii="Book Antiqua" w:hAnsi="Book Antiqua" w:cs="Arial"/>
          <w:i/>
          <w:sz w:val="24"/>
          <w:szCs w:val="24"/>
          <w:lang w:val="en"/>
        </w:rPr>
        <w:t>boulardii</w:t>
      </w:r>
      <w:proofErr w:type="spellEnd"/>
      <w:r w:rsidR="00CA6E54" w:rsidRPr="001319A1">
        <w:rPr>
          <w:rFonts w:ascii="Book Antiqua" w:hAnsi="Book Antiqua" w:cs="Arial"/>
          <w:sz w:val="24"/>
          <w:szCs w:val="24"/>
          <w:lang w:val="en"/>
        </w:rPr>
        <w:t xml:space="preserve"> </w:t>
      </w:r>
      <w:r w:rsidR="00D31BB4" w:rsidRPr="001319A1">
        <w:rPr>
          <w:rFonts w:ascii="Book Antiqua" w:hAnsi="Book Antiqua" w:cs="Arial"/>
          <w:sz w:val="24"/>
          <w:szCs w:val="24"/>
          <w:lang w:val="en"/>
        </w:rPr>
        <w:t>CNCM I-745</w:t>
      </w:r>
      <w:r w:rsidR="0091340F" w:rsidRPr="001319A1">
        <w:rPr>
          <w:rFonts w:ascii="Book Antiqua" w:hAnsi="Book Antiqua" w:cs="Arial"/>
          <w:sz w:val="24"/>
          <w:szCs w:val="24"/>
          <w:lang w:val="en"/>
        </w:rPr>
        <w:t>,</w:t>
      </w:r>
      <w:r w:rsidR="00D31BB4" w:rsidRPr="001319A1">
        <w:rPr>
          <w:rFonts w:ascii="Book Antiqua" w:hAnsi="Book Antiqua" w:cs="Arial"/>
          <w:sz w:val="24"/>
          <w:szCs w:val="24"/>
          <w:lang w:val="en"/>
        </w:rPr>
        <w:t xml:space="preserve"> </w:t>
      </w:r>
      <w:r w:rsidR="00CA6E54" w:rsidRPr="001319A1">
        <w:rPr>
          <w:rFonts w:ascii="Book Antiqua" w:hAnsi="Book Antiqua" w:cs="Arial"/>
          <w:sz w:val="24"/>
          <w:szCs w:val="24"/>
          <w:lang w:val="en"/>
        </w:rPr>
        <w:t>via a soluble metabolite</w:t>
      </w:r>
      <w:r w:rsidR="0091340F" w:rsidRPr="001319A1">
        <w:rPr>
          <w:rFonts w:ascii="Book Antiqua" w:hAnsi="Book Antiqua" w:cs="Arial"/>
          <w:sz w:val="24"/>
          <w:szCs w:val="24"/>
          <w:lang w:val="en"/>
        </w:rPr>
        <w:t>,</w:t>
      </w:r>
      <w:r w:rsidR="00CA6E54" w:rsidRPr="001319A1">
        <w:rPr>
          <w:rFonts w:ascii="Book Antiqua" w:hAnsi="Book Antiqua" w:cs="Arial"/>
          <w:sz w:val="24"/>
          <w:szCs w:val="24"/>
          <w:lang w:val="en"/>
        </w:rPr>
        <w:t xml:space="preserve"> prevents oxidative stress a</w:t>
      </w:r>
      <w:r w:rsidR="00BE650A" w:rsidRPr="001319A1">
        <w:rPr>
          <w:rFonts w:ascii="Book Antiqua" w:hAnsi="Book Antiqua" w:cs="Arial"/>
          <w:sz w:val="24"/>
          <w:szCs w:val="24"/>
          <w:lang w:val="en"/>
        </w:rPr>
        <w:t>nd inhibits NSP4-induced chlorid</w:t>
      </w:r>
      <w:r w:rsidR="004A7E42">
        <w:rPr>
          <w:rFonts w:ascii="Book Antiqua" w:hAnsi="Book Antiqua" w:cs="Arial"/>
          <w:sz w:val="24"/>
          <w:szCs w:val="24"/>
          <w:lang w:val="en"/>
        </w:rPr>
        <w:t xml:space="preserve">e </w:t>
      </w:r>
      <w:proofErr w:type="gramStart"/>
      <w:r w:rsidR="004A7E42">
        <w:rPr>
          <w:rFonts w:ascii="Book Antiqua" w:hAnsi="Book Antiqua" w:cs="Arial"/>
          <w:sz w:val="24"/>
          <w:szCs w:val="24"/>
          <w:lang w:val="en"/>
        </w:rPr>
        <w:t>secretion</w:t>
      </w:r>
      <w:r w:rsidR="00CA6E54" w:rsidRPr="001319A1">
        <w:rPr>
          <w:rFonts w:ascii="Book Antiqua" w:hAnsi="Book Antiqua" w:cs="Arial"/>
          <w:sz w:val="24"/>
          <w:szCs w:val="24"/>
          <w:vertAlign w:val="superscript"/>
          <w:lang w:val="en"/>
        </w:rPr>
        <w:t>[</w:t>
      </w:r>
      <w:proofErr w:type="gramEnd"/>
      <w:r w:rsidR="003D72BD" w:rsidRPr="001319A1">
        <w:rPr>
          <w:rFonts w:ascii="Book Antiqua" w:hAnsi="Book Antiqua" w:cs="Arial"/>
          <w:sz w:val="24"/>
          <w:szCs w:val="24"/>
          <w:vertAlign w:val="superscript"/>
          <w:lang w:val="en"/>
        </w:rPr>
        <w:t>5</w:t>
      </w:r>
      <w:r w:rsidR="0099062F" w:rsidRPr="001319A1">
        <w:rPr>
          <w:rFonts w:ascii="Book Antiqua" w:hAnsi="Book Antiqua" w:cs="Arial"/>
          <w:sz w:val="24"/>
          <w:szCs w:val="24"/>
          <w:vertAlign w:val="superscript"/>
          <w:lang w:val="en"/>
        </w:rPr>
        <w:t>7</w:t>
      </w:r>
      <w:r w:rsidR="00CA6E54" w:rsidRPr="001319A1">
        <w:rPr>
          <w:rFonts w:ascii="Book Antiqua" w:hAnsi="Book Antiqua" w:cs="Arial"/>
          <w:sz w:val="24"/>
          <w:szCs w:val="24"/>
          <w:vertAlign w:val="superscript"/>
          <w:lang w:val="en"/>
        </w:rPr>
        <w:t>]</w:t>
      </w:r>
      <w:r w:rsidR="004A7E42">
        <w:rPr>
          <w:rFonts w:ascii="Book Antiqua" w:hAnsi="Book Antiqua" w:cs="Arial"/>
          <w:sz w:val="24"/>
          <w:szCs w:val="24"/>
          <w:lang w:val="en"/>
        </w:rPr>
        <w:t>.</w:t>
      </w:r>
    </w:p>
    <w:p w14:paraId="440E5708" w14:textId="77777777" w:rsidR="00AE0A56" w:rsidRPr="004A7E42" w:rsidRDefault="00AE0A56" w:rsidP="001319A1">
      <w:pPr>
        <w:pStyle w:val="HTMLPreformatted"/>
        <w:widowControl w:val="0"/>
        <w:adjustRightInd w:val="0"/>
        <w:snapToGrid w:val="0"/>
        <w:spacing w:line="360" w:lineRule="auto"/>
        <w:jc w:val="both"/>
        <w:rPr>
          <w:rFonts w:ascii="Book Antiqua" w:eastAsia="SimSun" w:hAnsi="Book Antiqua" w:cs="Arial"/>
          <w:sz w:val="24"/>
          <w:szCs w:val="24"/>
          <w:lang w:val="en" w:eastAsia="zh-CN"/>
        </w:rPr>
      </w:pPr>
    </w:p>
    <w:p w14:paraId="1482EB3A" w14:textId="738A2447" w:rsidR="00CA6E54" w:rsidRPr="004A7E42" w:rsidRDefault="00CA6E54" w:rsidP="001319A1">
      <w:pPr>
        <w:pStyle w:val="HTMLPreformatted"/>
        <w:widowControl w:val="0"/>
        <w:adjustRightInd w:val="0"/>
        <w:snapToGrid w:val="0"/>
        <w:spacing w:line="360" w:lineRule="auto"/>
        <w:jc w:val="both"/>
        <w:rPr>
          <w:rFonts w:ascii="Book Antiqua" w:hAnsi="Book Antiqua" w:cs="Arial"/>
          <w:b/>
          <w:i/>
          <w:sz w:val="24"/>
          <w:szCs w:val="24"/>
          <w:lang w:val="en"/>
        </w:rPr>
      </w:pPr>
      <w:r w:rsidRPr="001319A1">
        <w:rPr>
          <w:rFonts w:ascii="Book Antiqua" w:hAnsi="Book Antiqua" w:cs="Arial"/>
          <w:b/>
          <w:i/>
          <w:sz w:val="24"/>
          <w:szCs w:val="24"/>
          <w:lang w:val="en"/>
        </w:rPr>
        <w:t>Entamoeba histolytica</w:t>
      </w:r>
      <w:r w:rsidR="004A7E42">
        <w:rPr>
          <w:rFonts w:ascii="Book Antiqua" w:eastAsia="SimSun" w:hAnsi="Book Antiqua" w:cs="Arial" w:hint="eastAsia"/>
          <w:b/>
          <w:sz w:val="24"/>
          <w:szCs w:val="24"/>
          <w:lang w:val="en" w:eastAsia="zh-CN"/>
        </w:rPr>
        <w:t>:</w:t>
      </w:r>
      <w:r w:rsidR="004A7E42">
        <w:rPr>
          <w:rFonts w:ascii="Book Antiqua" w:hAnsi="Book Antiqua" w:cs="Arial"/>
          <w:b/>
          <w:i/>
          <w:sz w:val="24"/>
          <w:szCs w:val="24"/>
          <w:lang w:val="en"/>
        </w:rPr>
        <w:t xml:space="preserve"> </w:t>
      </w:r>
      <w:r w:rsidR="004801C0" w:rsidRPr="001319A1">
        <w:rPr>
          <w:rFonts w:ascii="Book Antiqua" w:hAnsi="Book Antiqua" w:cs="Arial"/>
          <w:sz w:val="24"/>
          <w:szCs w:val="24"/>
          <w:lang w:val="en"/>
        </w:rPr>
        <w:t xml:space="preserve">Amoebiasis ranks third among the most deadly parasitic diseases in the world. About 10% of the world's population is infected with amoeba parasites of the genus Entamoeba, the most pathogenic of which is </w:t>
      </w:r>
      <w:r w:rsidR="004A7E42" w:rsidRPr="001319A1">
        <w:rPr>
          <w:rFonts w:ascii="Book Antiqua" w:hAnsi="Book Antiqua" w:cs="Arial"/>
          <w:i/>
          <w:sz w:val="24"/>
          <w:szCs w:val="24"/>
          <w:lang w:val="en"/>
        </w:rPr>
        <w:t>E. histolytica</w:t>
      </w:r>
      <w:r w:rsidR="004801C0" w:rsidRPr="001319A1">
        <w:rPr>
          <w:rFonts w:ascii="Book Antiqua" w:hAnsi="Book Antiqua" w:cs="Arial"/>
          <w:sz w:val="24"/>
          <w:szCs w:val="24"/>
          <w:lang w:val="en"/>
        </w:rPr>
        <w:t xml:space="preserve">. </w:t>
      </w:r>
      <w:r w:rsidR="00772983" w:rsidRPr="001319A1">
        <w:rPr>
          <w:rFonts w:ascii="Book Antiqua" w:hAnsi="Book Antiqua" w:cs="Arial"/>
          <w:sz w:val="24"/>
          <w:szCs w:val="24"/>
          <w:lang w:val="en"/>
        </w:rPr>
        <w:t xml:space="preserve">It is a protozoan that can surround itself with a thin shell to form a cyst a few microns in diameter. When these cysts are ingested, they germinate in the small intestine to give rise to the vegetative form, the trophozoites, which </w:t>
      </w:r>
      <w:r w:rsidR="005E6BE1" w:rsidRPr="001319A1">
        <w:rPr>
          <w:rFonts w:ascii="Book Antiqua" w:hAnsi="Book Antiqua" w:cs="Arial"/>
          <w:sz w:val="24"/>
          <w:szCs w:val="24"/>
          <w:lang w:val="en"/>
        </w:rPr>
        <w:t xml:space="preserve">enter </w:t>
      </w:r>
      <w:r w:rsidR="00772983" w:rsidRPr="001319A1">
        <w:rPr>
          <w:rFonts w:ascii="Book Antiqua" w:hAnsi="Book Antiqua" w:cs="Arial"/>
          <w:sz w:val="24"/>
          <w:szCs w:val="24"/>
          <w:lang w:val="en"/>
        </w:rPr>
        <w:t>the large intestine, proliferate and re-encysted. It is in this form</w:t>
      </w:r>
      <w:r w:rsidR="005E6BE1" w:rsidRPr="001319A1">
        <w:rPr>
          <w:rFonts w:ascii="Book Antiqua" w:hAnsi="Book Antiqua" w:cs="Arial"/>
          <w:sz w:val="24"/>
          <w:szCs w:val="24"/>
          <w:lang w:val="en"/>
        </w:rPr>
        <w:t xml:space="preserve"> </w:t>
      </w:r>
      <w:r w:rsidR="00772983" w:rsidRPr="001319A1">
        <w:rPr>
          <w:rFonts w:ascii="Book Antiqua" w:hAnsi="Book Antiqua" w:cs="Arial"/>
          <w:sz w:val="24"/>
          <w:szCs w:val="24"/>
          <w:lang w:val="en"/>
        </w:rPr>
        <w:t xml:space="preserve">that </w:t>
      </w:r>
      <w:r w:rsidR="00772983" w:rsidRPr="001319A1">
        <w:rPr>
          <w:rFonts w:ascii="Book Antiqua" w:hAnsi="Book Antiqua" w:cs="Arial"/>
          <w:i/>
          <w:sz w:val="24"/>
          <w:szCs w:val="24"/>
          <w:lang w:val="en"/>
        </w:rPr>
        <w:t>E. histolytica</w:t>
      </w:r>
      <w:r w:rsidR="00772983" w:rsidRPr="001319A1">
        <w:rPr>
          <w:rFonts w:ascii="Book Antiqua" w:hAnsi="Book Antiqua" w:cs="Arial"/>
          <w:sz w:val="24"/>
          <w:szCs w:val="24"/>
          <w:lang w:val="en"/>
        </w:rPr>
        <w:t xml:space="preserve"> is </w:t>
      </w:r>
      <w:proofErr w:type="spellStart"/>
      <w:r w:rsidR="005E6BE1" w:rsidRPr="001319A1">
        <w:rPr>
          <w:rFonts w:ascii="Book Antiqua" w:hAnsi="Book Antiqua" w:cs="Arial"/>
          <w:sz w:val="24"/>
          <w:szCs w:val="24"/>
          <w:lang w:val="en"/>
        </w:rPr>
        <w:t>expeled</w:t>
      </w:r>
      <w:proofErr w:type="spellEnd"/>
      <w:r w:rsidR="005E6BE1" w:rsidRPr="001319A1">
        <w:rPr>
          <w:rFonts w:ascii="Book Antiqua" w:hAnsi="Book Antiqua" w:cs="Arial"/>
          <w:sz w:val="24"/>
          <w:szCs w:val="24"/>
          <w:lang w:val="en"/>
        </w:rPr>
        <w:t xml:space="preserve"> </w:t>
      </w:r>
      <w:r w:rsidR="00772983" w:rsidRPr="001319A1">
        <w:rPr>
          <w:rFonts w:ascii="Book Antiqua" w:hAnsi="Book Antiqua" w:cs="Arial"/>
          <w:sz w:val="24"/>
          <w:szCs w:val="24"/>
          <w:lang w:val="en"/>
        </w:rPr>
        <w:t>in feces and is likely to contaminate other people. If the infection remains generally asymptomatic, the parasite can, however, cause painful and bloody diarrhea (amoebic dysentery), ulcers, and, in the more severe forms, lead to abscesses in the liver, lungs and brain. In young rat</w:t>
      </w:r>
      <w:r w:rsidR="005E6BE1" w:rsidRPr="001319A1">
        <w:rPr>
          <w:rFonts w:ascii="Book Antiqua" w:hAnsi="Book Antiqua" w:cs="Arial"/>
          <w:sz w:val="24"/>
          <w:szCs w:val="24"/>
          <w:lang w:val="en"/>
        </w:rPr>
        <w:t>s</w:t>
      </w:r>
      <w:r w:rsidR="00772983" w:rsidRPr="001319A1">
        <w:rPr>
          <w:rFonts w:ascii="Book Antiqua" w:hAnsi="Book Antiqua" w:cs="Arial"/>
          <w:sz w:val="24"/>
          <w:szCs w:val="24"/>
          <w:lang w:val="en"/>
        </w:rPr>
        <w:t>, infection with this species can produce lesions similar to those observed in human</w:t>
      </w:r>
      <w:r w:rsidR="005E6BE1" w:rsidRPr="001319A1">
        <w:rPr>
          <w:rFonts w:ascii="Book Antiqua" w:hAnsi="Book Antiqua" w:cs="Arial"/>
          <w:sz w:val="24"/>
          <w:szCs w:val="24"/>
          <w:lang w:val="en"/>
        </w:rPr>
        <w:t>s</w:t>
      </w:r>
      <w:r w:rsidR="00772983" w:rsidRPr="001319A1">
        <w:rPr>
          <w:rFonts w:ascii="Book Antiqua" w:hAnsi="Book Antiqua" w:cs="Arial"/>
          <w:sz w:val="24"/>
          <w:szCs w:val="24"/>
          <w:lang w:val="en"/>
        </w:rPr>
        <w:t xml:space="preserve">. </w:t>
      </w:r>
      <w:r w:rsidRPr="001319A1">
        <w:rPr>
          <w:rFonts w:ascii="Book Antiqua" w:hAnsi="Book Antiqua" w:cs="Arial"/>
          <w:sz w:val="24"/>
          <w:szCs w:val="24"/>
          <w:lang w:val="en"/>
        </w:rPr>
        <w:t xml:space="preserve">A model of </w:t>
      </w:r>
      <w:proofErr w:type="spellStart"/>
      <w:r w:rsidRPr="001319A1">
        <w:rPr>
          <w:rFonts w:ascii="Book Antiqua" w:hAnsi="Book Antiqua" w:cs="Arial"/>
          <w:sz w:val="24"/>
          <w:szCs w:val="24"/>
          <w:lang w:val="en"/>
        </w:rPr>
        <w:t>caecal</w:t>
      </w:r>
      <w:proofErr w:type="spellEnd"/>
      <w:r w:rsidRPr="001319A1">
        <w:rPr>
          <w:rFonts w:ascii="Book Antiqua" w:hAnsi="Book Antiqua" w:cs="Arial"/>
          <w:sz w:val="24"/>
          <w:szCs w:val="24"/>
          <w:lang w:val="en"/>
        </w:rPr>
        <w:t xml:space="preserve"> amoebiasis in rat was used to study the effect of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t>
      </w:r>
      <w:r w:rsidR="00D31BB4" w:rsidRPr="001319A1">
        <w:rPr>
          <w:rFonts w:ascii="Book Antiqua" w:hAnsi="Book Antiqua" w:cs="Arial"/>
          <w:sz w:val="24"/>
          <w:szCs w:val="24"/>
          <w:lang w:val="en"/>
        </w:rPr>
        <w:t xml:space="preserve">CNCM I-745 </w:t>
      </w:r>
      <w:r w:rsidR="004A7E42">
        <w:rPr>
          <w:rFonts w:ascii="Book Antiqua" w:hAnsi="Book Antiqua" w:cs="Arial"/>
          <w:sz w:val="24"/>
          <w:szCs w:val="24"/>
          <w:lang w:val="en"/>
        </w:rPr>
        <w:t xml:space="preserve">on the development of </w:t>
      </w:r>
      <w:proofErr w:type="gramStart"/>
      <w:r w:rsidR="004A7E42">
        <w:rPr>
          <w:rFonts w:ascii="Book Antiqua" w:hAnsi="Book Antiqua" w:cs="Arial"/>
          <w:sz w:val="24"/>
          <w:szCs w:val="24"/>
          <w:lang w:val="en"/>
        </w:rPr>
        <w:t>lesions</w:t>
      </w:r>
      <w:r w:rsidRPr="001319A1">
        <w:rPr>
          <w:rFonts w:ascii="Book Antiqua" w:hAnsi="Book Antiqua" w:cs="Arial"/>
          <w:sz w:val="24"/>
          <w:szCs w:val="24"/>
          <w:vertAlign w:val="superscript"/>
          <w:lang w:val="en"/>
        </w:rPr>
        <w:t>[</w:t>
      </w:r>
      <w:proofErr w:type="gramEnd"/>
      <w:r w:rsidR="003D72BD" w:rsidRPr="001319A1">
        <w:rPr>
          <w:rFonts w:ascii="Book Antiqua" w:hAnsi="Book Antiqua" w:cs="Arial"/>
          <w:sz w:val="24"/>
          <w:szCs w:val="24"/>
          <w:vertAlign w:val="superscript"/>
          <w:lang w:val="en"/>
        </w:rPr>
        <w:t>5</w:t>
      </w:r>
      <w:r w:rsidR="00EB5F7A" w:rsidRPr="001319A1">
        <w:rPr>
          <w:rFonts w:ascii="Book Antiqua" w:hAnsi="Book Antiqua" w:cs="Arial"/>
          <w:sz w:val="24"/>
          <w:szCs w:val="24"/>
          <w:vertAlign w:val="superscript"/>
          <w:lang w:val="en"/>
        </w:rPr>
        <w:t>8</w:t>
      </w:r>
      <w:r w:rsidRPr="001319A1">
        <w:rPr>
          <w:rFonts w:ascii="Book Antiqua" w:hAnsi="Book Antiqua" w:cs="Arial"/>
          <w:sz w:val="24"/>
          <w:szCs w:val="24"/>
          <w:vertAlign w:val="superscript"/>
          <w:lang w:val="en"/>
        </w:rPr>
        <w:t>]</w:t>
      </w:r>
      <w:r w:rsidRPr="001319A1">
        <w:rPr>
          <w:rFonts w:ascii="Book Antiqua" w:hAnsi="Book Antiqua" w:cs="Arial"/>
          <w:sz w:val="24"/>
          <w:szCs w:val="24"/>
          <w:lang w:val="en"/>
        </w:rPr>
        <w:t xml:space="preserve">. In this model, </w:t>
      </w:r>
      <w:r w:rsidR="005D7198" w:rsidRPr="001319A1">
        <w:rPr>
          <w:rFonts w:ascii="Book Antiqua" w:hAnsi="Book Antiqua" w:cs="Arial"/>
          <w:sz w:val="24"/>
          <w:szCs w:val="24"/>
          <w:lang w:val="en"/>
        </w:rPr>
        <w:t>young rat</w:t>
      </w:r>
      <w:r w:rsidR="0021111C" w:rsidRPr="001319A1">
        <w:rPr>
          <w:rFonts w:ascii="Book Antiqua" w:hAnsi="Book Antiqua" w:cs="Arial"/>
          <w:sz w:val="24"/>
          <w:szCs w:val="24"/>
          <w:lang w:val="en"/>
        </w:rPr>
        <w:t>s</w:t>
      </w:r>
      <w:r w:rsidRPr="001319A1">
        <w:rPr>
          <w:rFonts w:ascii="Book Antiqua" w:hAnsi="Book Antiqua" w:cs="Arial"/>
          <w:sz w:val="24"/>
          <w:szCs w:val="24"/>
          <w:lang w:val="en"/>
        </w:rPr>
        <w:t xml:space="preserve"> infected with </w:t>
      </w:r>
      <w:r w:rsidR="004A7E42" w:rsidRPr="001319A1">
        <w:rPr>
          <w:rFonts w:ascii="Book Antiqua" w:hAnsi="Book Antiqua" w:cs="Arial"/>
          <w:i/>
          <w:sz w:val="24"/>
          <w:szCs w:val="24"/>
          <w:lang w:val="en"/>
        </w:rPr>
        <w:t>E. histolytica</w:t>
      </w:r>
      <w:r w:rsidR="004A7E42" w:rsidRPr="001319A1">
        <w:rPr>
          <w:rFonts w:ascii="Book Antiqua" w:hAnsi="Book Antiqua" w:cs="Arial"/>
          <w:sz w:val="24"/>
          <w:szCs w:val="24"/>
          <w:lang w:val="en"/>
        </w:rPr>
        <w:t xml:space="preserve"> </w:t>
      </w:r>
      <w:r w:rsidRPr="001319A1">
        <w:rPr>
          <w:rFonts w:ascii="Book Antiqua" w:hAnsi="Book Antiqua" w:cs="Arial"/>
          <w:sz w:val="24"/>
          <w:szCs w:val="24"/>
          <w:lang w:val="en"/>
        </w:rPr>
        <w:t xml:space="preserve">were treated with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00D31BB4" w:rsidRPr="001319A1">
        <w:rPr>
          <w:rFonts w:ascii="Book Antiqua" w:hAnsi="Book Antiqua" w:cs="Arial"/>
          <w:sz w:val="24"/>
          <w:szCs w:val="24"/>
          <w:lang w:val="en"/>
        </w:rPr>
        <w:t xml:space="preserve"> CNCM I-745. </w:t>
      </w:r>
      <w:r w:rsidRPr="001319A1">
        <w:rPr>
          <w:rFonts w:ascii="Book Antiqua" w:hAnsi="Book Antiqua" w:cs="Arial"/>
          <w:sz w:val="24"/>
          <w:szCs w:val="24"/>
          <w:lang w:val="en"/>
        </w:rPr>
        <w:t>In</w:t>
      </w:r>
      <w:r w:rsidR="0021111C" w:rsidRPr="001319A1">
        <w:rPr>
          <w:rFonts w:ascii="Book Antiqua" w:hAnsi="Book Antiqua" w:cs="Arial"/>
          <w:sz w:val="24"/>
          <w:szCs w:val="24"/>
          <w:lang w:val="en"/>
        </w:rPr>
        <w:t xml:space="preserve"> the</w:t>
      </w:r>
      <w:r w:rsidRPr="001319A1">
        <w:rPr>
          <w:rFonts w:ascii="Book Antiqua" w:hAnsi="Book Antiqua" w:cs="Arial"/>
          <w:sz w:val="24"/>
          <w:szCs w:val="24"/>
          <w:lang w:val="en"/>
        </w:rPr>
        <w:t xml:space="preserve"> </w:t>
      </w:r>
      <w:r w:rsidR="005D7198" w:rsidRPr="001319A1">
        <w:rPr>
          <w:rFonts w:ascii="Book Antiqua" w:hAnsi="Book Antiqua" w:cs="Arial"/>
          <w:sz w:val="24"/>
          <w:szCs w:val="24"/>
          <w:lang w:val="en"/>
        </w:rPr>
        <w:t>yea</w:t>
      </w:r>
      <w:r w:rsidR="0021111C" w:rsidRPr="001319A1">
        <w:rPr>
          <w:rFonts w:ascii="Book Antiqua" w:hAnsi="Book Antiqua" w:cs="Arial"/>
          <w:sz w:val="24"/>
          <w:szCs w:val="24"/>
          <w:lang w:val="en"/>
        </w:rPr>
        <w:t>s</w:t>
      </w:r>
      <w:r w:rsidR="005D7198" w:rsidRPr="001319A1">
        <w:rPr>
          <w:rFonts w:ascii="Book Antiqua" w:hAnsi="Book Antiqua" w:cs="Arial"/>
          <w:sz w:val="24"/>
          <w:szCs w:val="24"/>
          <w:lang w:val="en"/>
        </w:rPr>
        <w:t>t treated group</w:t>
      </w:r>
      <w:r w:rsidRPr="001319A1">
        <w:rPr>
          <w:rFonts w:ascii="Book Antiqua" w:hAnsi="Book Antiqua" w:cs="Arial"/>
          <w:sz w:val="24"/>
          <w:szCs w:val="24"/>
          <w:lang w:val="en"/>
        </w:rPr>
        <w:t xml:space="preserve"> the number of sick pups was significantly lower and the macroscopic appearance of the lesions </w:t>
      </w:r>
      <w:r w:rsidR="0021111C" w:rsidRPr="001319A1">
        <w:rPr>
          <w:rFonts w:ascii="Book Antiqua" w:hAnsi="Book Antiqua" w:cs="Arial"/>
          <w:sz w:val="24"/>
          <w:szCs w:val="24"/>
          <w:lang w:val="en"/>
        </w:rPr>
        <w:t xml:space="preserve">on </w:t>
      </w:r>
      <w:r w:rsidRPr="001319A1">
        <w:rPr>
          <w:rFonts w:ascii="Book Antiqua" w:hAnsi="Book Antiqua" w:cs="Arial"/>
          <w:sz w:val="24"/>
          <w:szCs w:val="24"/>
          <w:lang w:val="en"/>
        </w:rPr>
        <w:t>the cecum</w:t>
      </w:r>
      <w:r w:rsidR="0021111C" w:rsidRPr="001319A1">
        <w:rPr>
          <w:rFonts w:ascii="Book Antiqua" w:hAnsi="Book Antiqua" w:cs="Arial"/>
          <w:sz w:val="24"/>
          <w:szCs w:val="24"/>
          <w:lang w:val="en"/>
        </w:rPr>
        <w:t>,</w:t>
      </w:r>
      <w:r w:rsidRPr="001319A1">
        <w:rPr>
          <w:rFonts w:ascii="Book Antiqua" w:hAnsi="Book Antiqua" w:cs="Arial"/>
          <w:sz w:val="24"/>
          <w:szCs w:val="24"/>
          <w:lang w:val="en"/>
        </w:rPr>
        <w:t xml:space="preserve"> as well as the presence of amoebae</w:t>
      </w:r>
      <w:r w:rsidR="0021111C" w:rsidRPr="001319A1">
        <w:rPr>
          <w:rFonts w:ascii="Book Antiqua" w:hAnsi="Book Antiqua" w:cs="Arial"/>
          <w:sz w:val="24"/>
          <w:szCs w:val="24"/>
          <w:lang w:val="en"/>
        </w:rPr>
        <w:t>,</w:t>
      </w:r>
      <w:r w:rsidRPr="001319A1">
        <w:rPr>
          <w:rFonts w:ascii="Book Antiqua" w:hAnsi="Book Antiqua" w:cs="Arial"/>
          <w:sz w:val="24"/>
          <w:szCs w:val="24"/>
          <w:lang w:val="en"/>
        </w:rPr>
        <w:t xml:space="preserve"> was decreased. The lesions were similar to those of the control animals, but their healing process was accelerated. In addition,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i/>
          <w:sz w:val="24"/>
          <w:szCs w:val="24"/>
          <w:lang w:val="en"/>
        </w:rPr>
        <w:t xml:space="preserve"> </w:t>
      </w:r>
      <w:r w:rsidR="00D31BB4" w:rsidRPr="001319A1">
        <w:rPr>
          <w:rFonts w:ascii="Book Antiqua" w:hAnsi="Book Antiqua" w:cs="Arial"/>
          <w:sz w:val="24"/>
          <w:szCs w:val="24"/>
          <w:lang w:val="en"/>
        </w:rPr>
        <w:t xml:space="preserve">CNCM I-745 </w:t>
      </w:r>
      <w:r w:rsidRPr="001319A1">
        <w:rPr>
          <w:rFonts w:ascii="Book Antiqua" w:hAnsi="Book Antiqua" w:cs="Arial"/>
          <w:sz w:val="24"/>
          <w:szCs w:val="24"/>
          <w:lang w:val="en"/>
        </w:rPr>
        <w:t xml:space="preserve">showed no </w:t>
      </w:r>
      <w:bookmarkStart w:id="39" w:name="OLE_LINK727"/>
      <w:bookmarkStart w:id="40" w:name="OLE_LINK728"/>
      <w:r w:rsidRPr="001319A1">
        <w:rPr>
          <w:rFonts w:ascii="Book Antiqua" w:hAnsi="Book Antiqua" w:cs="Arial"/>
          <w:sz w:val="24"/>
          <w:szCs w:val="24"/>
          <w:lang w:val="en"/>
        </w:rPr>
        <w:t>amoe</w:t>
      </w:r>
      <w:r w:rsidR="004A7E42">
        <w:rPr>
          <w:rFonts w:ascii="Book Antiqua" w:eastAsia="SimSun" w:hAnsi="Book Antiqua" w:cs="Arial" w:hint="eastAsia"/>
          <w:sz w:val="24"/>
          <w:szCs w:val="24"/>
          <w:lang w:val="en" w:eastAsia="zh-CN"/>
        </w:rPr>
        <w:t>b</w:t>
      </w:r>
      <w:r w:rsidRPr="001319A1">
        <w:rPr>
          <w:rFonts w:ascii="Book Antiqua" w:hAnsi="Book Antiqua" w:cs="Arial"/>
          <w:sz w:val="24"/>
          <w:szCs w:val="24"/>
          <w:lang w:val="en"/>
        </w:rPr>
        <w:t>icidal</w:t>
      </w:r>
      <w:bookmarkEnd w:id="39"/>
      <w:bookmarkEnd w:id="40"/>
      <w:r w:rsidRPr="001319A1">
        <w:rPr>
          <w:rFonts w:ascii="Book Antiqua" w:hAnsi="Book Antiqua" w:cs="Arial"/>
          <w:sz w:val="24"/>
          <w:szCs w:val="24"/>
          <w:lang w:val="en"/>
        </w:rPr>
        <w:t xml:space="preserve"> activity. The antagonistic effect of</w:t>
      </w:r>
      <w:r w:rsidR="00E9290B" w:rsidRPr="001319A1">
        <w:rPr>
          <w:rFonts w:ascii="Book Antiqua" w:hAnsi="Book Antiqua" w:cs="Arial"/>
          <w:sz w:val="24"/>
          <w:szCs w:val="24"/>
          <w:lang w:val="en"/>
        </w:rPr>
        <w:t xml:space="preserve"> the</w:t>
      </w:r>
      <w:r w:rsidRPr="001319A1">
        <w:rPr>
          <w:rFonts w:ascii="Book Antiqua" w:hAnsi="Book Antiqua" w:cs="Arial"/>
          <w:sz w:val="24"/>
          <w:szCs w:val="24"/>
          <w:lang w:val="en"/>
        </w:rPr>
        <w:t xml:space="preserve"> yeast has been explained </w:t>
      </w:r>
      <w:r w:rsidR="00E9290B" w:rsidRPr="001319A1">
        <w:rPr>
          <w:rFonts w:ascii="Book Antiqua" w:hAnsi="Book Antiqua" w:cs="Arial"/>
          <w:i/>
          <w:sz w:val="24"/>
          <w:szCs w:val="24"/>
          <w:lang w:val="en"/>
        </w:rPr>
        <w:t>in vitro</w:t>
      </w:r>
      <w:r w:rsidR="00E9290B" w:rsidRPr="001319A1">
        <w:rPr>
          <w:rFonts w:ascii="Book Antiqua" w:hAnsi="Book Antiqua" w:cs="Arial"/>
          <w:sz w:val="24"/>
          <w:szCs w:val="24"/>
          <w:lang w:val="en"/>
        </w:rPr>
        <w:t xml:space="preserve"> </w:t>
      </w:r>
      <w:r w:rsidRPr="001319A1">
        <w:rPr>
          <w:rFonts w:ascii="Book Antiqua" w:hAnsi="Book Antiqua" w:cs="Arial"/>
          <w:sz w:val="24"/>
          <w:szCs w:val="24"/>
          <w:lang w:val="en"/>
        </w:rPr>
        <w:t xml:space="preserve">by competition between </w:t>
      </w:r>
      <w:r w:rsidR="00E9290B" w:rsidRPr="001319A1">
        <w:rPr>
          <w:rFonts w:ascii="Book Antiqua" w:hAnsi="Book Antiqua" w:cs="Arial"/>
          <w:sz w:val="24"/>
          <w:szCs w:val="24"/>
          <w:lang w:val="en"/>
        </w:rPr>
        <w:t xml:space="preserve">the </w:t>
      </w:r>
      <w:r w:rsidRPr="001319A1">
        <w:rPr>
          <w:rFonts w:ascii="Book Antiqua" w:hAnsi="Book Antiqua" w:cs="Arial"/>
          <w:sz w:val="24"/>
          <w:szCs w:val="24"/>
          <w:lang w:val="en"/>
        </w:rPr>
        <w:t>yeast and amoebae a</w:t>
      </w:r>
      <w:r w:rsidR="004A7E42">
        <w:rPr>
          <w:rFonts w:ascii="Book Antiqua" w:hAnsi="Book Antiqua" w:cs="Arial"/>
          <w:sz w:val="24"/>
          <w:szCs w:val="24"/>
          <w:lang w:val="en"/>
        </w:rPr>
        <w:t xml:space="preserve">t binding sites on </w:t>
      </w:r>
      <w:proofErr w:type="gramStart"/>
      <w:r w:rsidR="004A7E42">
        <w:rPr>
          <w:rFonts w:ascii="Book Antiqua" w:hAnsi="Book Antiqua" w:cs="Arial"/>
          <w:sz w:val="24"/>
          <w:szCs w:val="24"/>
          <w:lang w:val="en"/>
        </w:rPr>
        <w:t>erythrocytes</w:t>
      </w:r>
      <w:r w:rsidRPr="001319A1">
        <w:rPr>
          <w:rFonts w:ascii="Book Antiqua" w:hAnsi="Book Antiqua" w:cs="Arial"/>
          <w:sz w:val="24"/>
          <w:szCs w:val="24"/>
          <w:vertAlign w:val="superscript"/>
          <w:lang w:val="en"/>
        </w:rPr>
        <w:t>[</w:t>
      </w:r>
      <w:proofErr w:type="gramEnd"/>
      <w:r w:rsidR="003D72BD" w:rsidRPr="001319A1">
        <w:rPr>
          <w:rFonts w:ascii="Book Antiqua" w:hAnsi="Book Antiqua" w:cs="Arial"/>
          <w:sz w:val="24"/>
          <w:szCs w:val="24"/>
          <w:vertAlign w:val="superscript"/>
          <w:lang w:val="en"/>
        </w:rPr>
        <w:t>5</w:t>
      </w:r>
      <w:r w:rsidR="00EB5F7A" w:rsidRPr="001319A1">
        <w:rPr>
          <w:rFonts w:ascii="Book Antiqua" w:hAnsi="Book Antiqua" w:cs="Arial"/>
          <w:sz w:val="24"/>
          <w:szCs w:val="24"/>
          <w:vertAlign w:val="superscript"/>
          <w:lang w:val="en"/>
        </w:rPr>
        <w:t>9</w:t>
      </w:r>
      <w:r w:rsidRPr="001319A1">
        <w:rPr>
          <w:rFonts w:ascii="Book Antiqua" w:hAnsi="Book Antiqua" w:cs="Arial"/>
          <w:sz w:val="24"/>
          <w:szCs w:val="24"/>
          <w:vertAlign w:val="superscript"/>
          <w:lang w:val="en"/>
        </w:rPr>
        <w:t>]</w:t>
      </w:r>
      <w:r w:rsidRPr="001319A1">
        <w:rPr>
          <w:rFonts w:ascii="Book Antiqua" w:hAnsi="Book Antiqua" w:cs="Arial"/>
          <w:sz w:val="24"/>
          <w:szCs w:val="24"/>
          <w:lang w:val="en"/>
        </w:rPr>
        <w:t>.</w:t>
      </w:r>
    </w:p>
    <w:p w14:paraId="720667DE" w14:textId="77777777" w:rsidR="0082642E" w:rsidRPr="001319A1" w:rsidRDefault="0082642E" w:rsidP="001319A1">
      <w:pPr>
        <w:pStyle w:val="HTMLPreformatted"/>
        <w:widowControl w:val="0"/>
        <w:adjustRightInd w:val="0"/>
        <w:snapToGrid w:val="0"/>
        <w:spacing w:line="360" w:lineRule="auto"/>
        <w:jc w:val="both"/>
        <w:rPr>
          <w:rFonts w:ascii="Book Antiqua" w:hAnsi="Book Antiqua" w:cs="Arial"/>
          <w:sz w:val="24"/>
          <w:szCs w:val="24"/>
          <w:lang w:val="en"/>
        </w:rPr>
      </w:pPr>
    </w:p>
    <w:p w14:paraId="50835D2F" w14:textId="24C7464F" w:rsidR="002D43E5" w:rsidRPr="001319A1" w:rsidRDefault="004A7E42" w:rsidP="001319A1">
      <w:pPr>
        <w:pStyle w:val="HTMLPreformatted"/>
        <w:widowControl w:val="0"/>
        <w:adjustRightInd w:val="0"/>
        <w:snapToGrid w:val="0"/>
        <w:spacing w:line="360" w:lineRule="auto"/>
        <w:jc w:val="both"/>
        <w:rPr>
          <w:rFonts w:ascii="Book Antiqua" w:hAnsi="Book Antiqua" w:cs="Arial"/>
          <w:b/>
          <w:sz w:val="24"/>
          <w:szCs w:val="24"/>
          <w:lang w:val="en"/>
        </w:rPr>
      </w:pPr>
      <w:r w:rsidRPr="001319A1">
        <w:rPr>
          <w:rFonts w:ascii="Book Antiqua" w:hAnsi="Book Antiqua" w:cs="Arial"/>
          <w:b/>
          <w:sz w:val="24"/>
          <w:szCs w:val="24"/>
          <w:lang w:val="en"/>
        </w:rPr>
        <w:lastRenderedPageBreak/>
        <w:t>EFFECT ON MUCOSA THAT CAN BE IMPLICATE</w:t>
      </w:r>
      <w:r>
        <w:rPr>
          <w:rFonts w:ascii="Book Antiqua" w:hAnsi="Book Antiqua" w:cs="Arial"/>
          <w:b/>
          <w:sz w:val="24"/>
          <w:szCs w:val="24"/>
          <w:lang w:val="en"/>
        </w:rPr>
        <w:t>D IN THE ANTI-PATHOGENIC EFFECT</w:t>
      </w:r>
      <w:r>
        <w:rPr>
          <w:rFonts w:ascii="Book Antiqua" w:eastAsia="SimSun" w:hAnsi="Book Antiqua" w:cs="Arial"/>
          <w:b/>
          <w:sz w:val="24"/>
          <w:szCs w:val="24"/>
          <w:lang w:val="en" w:eastAsia="zh-CN"/>
        </w:rPr>
        <w:t xml:space="preserve"> </w:t>
      </w:r>
      <w:r w:rsidRPr="001319A1">
        <w:rPr>
          <w:rFonts w:ascii="Book Antiqua" w:hAnsi="Book Antiqua" w:cs="Arial"/>
          <w:b/>
          <w:sz w:val="24"/>
          <w:szCs w:val="24"/>
          <w:lang w:val="en"/>
        </w:rPr>
        <w:t xml:space="preserve">ANTI-SECRETORY EFFECTS </w:t>
      </w:r>
    </w:p>
    <w:p w14:paraId="1D7299CF" w14:textId="4E546340" w:rsidR="002D43E5" w:rsidRPr="001319A1" w:rsidRDefault="00B7449D" w:rsidP="001319A1">
      <w:pPr>
        <w:pStyle w:val="HTMLPreformatted"/>
        <w:widowControl w:val="0"/>
        <w:adjustRightInd w:val="0"/>
        <w:snapToGrid w:val="0"/>
        <w:spacing w:line="360" w:lineRule="auto"/>
        <w:jc w:val="both"/>
        <w:rPr>
          <w:rFonts w:ascii="Book Antiqua" w:hAnsi="Book Antiqua" w:cs="Arial"/>
          <w:sz w:val="24"/>
          <w:szCs w:val="24"/>
          <w:lang w:val="en"/>
        </w:rPr>
      </w:pPr>
      <w:r w:rsidRPr="001319A1">
        <w:rPr>
          <w:rFonts w:ascii="Book Antiqua" w:hAnsi="Book Antiqua" w:cs="Arial"/>
          <w:sz w:val="24"/>
          <w:szCs w:val="24"/>
          <w:lang w:val="en"/>
        </w:rPr>
        <w:t>Inte</w:t>
      </w:r>
      <w:r w:rsidR="0012330C" w:rsidRPr="001319A1">
        <w:rPr>
          <w:rFonts w:ascii="Book Antiqua" w:hAnsi="Book Antiqua" w:cs="Arial"/>
          <w:sz w:val="24"/>
          <w:szCs w:val="24"/>
          <w:lang w:val="en"/>
        </w:rPr>
        <w:t>s</w:t>
      </w:r>
      <w:r w:rsidRPr="001319A1">
        <w:rPr>
          <w:rFonts w:ascii="Book Antiqua" w:hAnsi="Book Antiqua" w:cs="Arial"/>
          <w:sz w:val="24"/>
          <w:szCs w:val="24"/>
          <w:lang w:val="en"/>
        </w:rPr>
        <w:t>tinal fluid secretio</w:t>
      </w:r>
      <w:r w:rsidR="0012330C" w:rsidRPr="001319A1">
        <w:rPr>
          <w:rFonts w:ascii="Book Antiqua" w:hAnsi="Book Antiqua" w:cs="Arial"/>
          <w:sz w:val="24"/>
          <w:szCs w:val="24"/>
          <w:lang w:val="en"/>
        </w:rPr>
        <w:t>n is driven by active Cl</w:t>
      </w:r>
      <w:r w:rsidR="0012330C" w:rsidRPr="001319A1">
        <w:rPr>
          <w:rFonts w:ascii="Book Antiqua" w:hAnsi="Book Antiqua" w:cs="Arial"/>
          <w:sz w:val="24"/>
          <w:szCs w:val="24"/>
          <w:vertAlign w:val="superscript"/>
          <w:lang w:val="en"/>
        </w:rPr>
        <w:t>-</w:t>
      </w:r>
      <w:r w:rsidRPr="001319A1">
        <w:rPr>
          <w:rFonts w:ascii="Book Antiqua" w:hAnsi="Book Antiqua" w:cs="Arial"/>
          <w:sz w:val="24"/>
          <w:szCs w:val="24"/>
          <w:lang w:val="en"/>
        </w:rPr>
        <w:t xml:space="preserve"> secretion creating the electro</w:t>
      </w:r>
      <w:r w:rsidR="004A7E42">
        <w:rPr>
          <w:rFonts w:ascii="Book Antiqua" w:eastAsia="SimSun" w:hAnsi="Book Antiqua" w:cs="Arial" w:hint="eastAsia"/>
          <w:sz w:val="24"/>
          <w:szCs w:val="24"/>
          <w:lang w:val="en" w:eastAsia="zh-CN"/>
        </w:rPr>
        <w:t>-</w:t>
      </w:r>
      <w:r w:rsidR="004A7E42">
        <w:rPr>
          <w:rFonts w:ascii="Book Antiqua" w:hAnsi="Book Antiqua" w:cs="Arial"/>
          <w:sz w:val="24"/>
          <w:szCs w:val="24"/>
          <w:lang w:val="en"/>
        </w:rPr>
        <w:t>chemic</w:t>
      </w:r>
      <w:r w:rsidRPr="001319A1">
        <w:rPr>
          <w:rFonts w:ascii="Book Antiqua" w:hAnsi="Book Antiqua" w:cs="Arial"/>
          <w:sz w:val="24"/>
          <w:szCs w:val="24"/>
          <w:lang w:val="en"/>
        </w:rPr>
        <w:t xml:space="preserve">al </w:t>
      </w:r>
      <w:r w:rsidR="00D16822" w:rsidRPr="001319A1">
        <w:rPr>
          <w:rFonts w:ascii="Book Antiqua" w:hAnsi="Book Antiqua" w:cs="Arial"/>
          <w:sz w:val="24"/>
          <w:szCs w:val="24"/>
          <w:lang w:val="en"/>
        </w:rPr>
        <w:t xml:space="preserve">gradient </w:t>
      </w:r>
      <w:r w:rsidRPr="001319A1">
        <w:rPr>
          <w:rFonts w:ascii="Book Antiqua" w:hAnsi="Book Antiqua" w:cs="Arial"/>
          <w:sz w:val="24"/>
          <w:szCs w:val="24"/>
          <w:lang w:val="en"/>
        </w:rPr>
        <w:t xml:space="preserve">for paracellular Na+ secretion and </w:t>
      </w:r>
      <w:r w:rsidR="00745DE6" w:rsidRPr="001319A1">
        <w:rPr>
          <w:rFonts w:ascii="Book Antiqua" w:hAnsi="Book Antiqua" w:cs="Arial"/>
          <w:sz w:val="24"/>
          <w:szCs w:val="24"/>
          <w:lang w:val="en"/>
        </w:rPr>
        <w:t xml:space="preserve">the </w:t>
      </w:r>
      <w:r w:rsidRPr="001319A1">
        <w:rPr>
          <w:rFonts w:ascii="Book Antiqua" w:hAnsi="Book Antiqua" w:cs="Arial"/>
          <w:sz w:val="24"/>
          <w:szCs w:val="24"/>
          <w:lang w:val="en"/>
        </w:rPr>
        <w:t xml:space="preserve">osmotic </w:t>
      </w:r>
      <w:r w:rsidR="00745DE6" w:rsidRPr="001319A1">
        <w:rPr>
          <w:rFonts w:ascii="Book Antiqua" w:hAnsi="Book Antiqua" w:cs="Arial"/>
          <w:sz w:val="24"/>
          <w:szCs w:val="24"/>
          <w:lang w:val="en"/>
        </w:rPr>
        <w:t>driving force for transcellular water secretion. Cl</w:t>
      </w:r>
      <w:r w:rsidR="00745DE6" w:rsidRPr="001319A1">
        <w:rPr>
          <w:rFonts w:ascii="Book Antiqua" w:hAnsi="Book Antiqua" w:cs="Arial"/>
          <w:sz w:val="24"/>
          <w:szCs w:val="24"/>
          <w:vertAlign w:val="superscript"/>
          <w:lang w:val="en"/>
        </w:rPr>
        <w:t>-</w:t>
      </w:r>
      <w:r w:rsidR="00745DE6" w:rsidRPr="001319A1">
        <w:rPr>
          <w:rFonts w:ascii="Book Antiqua" w:hAnsi="Book Antiqua" w:cs="Arial"/>
          <w:sz w:val="24"/>
          <w:szCs w:val="24"/>
          <w:lang w:val="en"/>
        </w:rPr>
        <w:t xml:space="preserve"> is transported into the cell at the basolateral membrane by a Na</w:t>
      </w:r>
      <w:r w:rsidR="00745DE6" w:rsidRPr="001319A1">
        <w:rPr>
          <w:rFonts w:ascii="Book Antiqua" w:hAnsi="Book Antiqua" w:cs="Arial"/>
          <w:sz w:val="24"/>
          <w:szCs w:val="24"/>
          <w:vertAlign w:val="superscript"/>
          <w:lang w:val="en"/>
        </w:rPr>
        <w:t>+</w:t>
      </w:r>
      <w:r w:rsidR="00745DE6" w:rsidRPr="001319A1">
        <w:rPr>
          <w:rFonts w:ascii="Book Antiqua" w:hAnsi="Book Antiqua" w:cs="Arial"/>
          <w:sz w:val="24"/>
          <w:szCs w:val="24"/>
          <w:lang w:val="en"/>
        </w:rPr>
        <w:t>/K</w:t>
      </w:r>
      <w:r w:rsidR="00745DE6" w:rsidRPr="001319A1">
        <w:rPr>
          <w:rFonts w:ascii="Book Antiqua" w:hAnsi="Book Antiqua" w:cs="Arial"/>
          <w:sz w:val="24"/>
          <w:szCs w:val="24"/>
          <w:vertAlign w:val="superscript"/>
          <w:lang w:val="en"/>
        </w:rPr>
        <w:t>+</w:t>
      </w:r>
      <w:r w:rsidR="00745DE6" w:rsidRPr="001319A1">
        <w:rPr>
          <w:rFonts w:ascii="Book Antiqua" w:hAnsi="Book Antiqua" w:cs="Arial"/>
          <w:sz w:val="24"/>
          <w:szCs w:val="24"/>
          <w:lang w:val="en"/>
        </w:rPr>
        <w:t>/Cl</w:t>
      </w:r>
      <w:r w:rsidR="00745DE6" w:rsidRPr="001319A1">
        <w:rPr>
          <w:rFonts w:ascii="Book Antiqua" w:hAnsi="Book Antiqua" w:cs="Arial"/>
          <w:sz w:val="24"/>
          <w:szCs w:val="24"/>
          <w:vertAlign w:val="superscript"/>
          <w:lang w:val="en"/>
        </w:rPr>
        <w:t xml:space="preserve">- </w:t>
      </w:r>
      <w:r w:rsidR="00745DE6" w:rsidRPr="001319A1">
        <w:rPr>
          <w:rFonts w:ascii="Book Antiqua" w:hAnsi="Book Antiqua" w:cs="Arial"/>
          <w:sz w:val="24"/>
          <w:szCs w:val="24"/>
          <w:lang w:val="en"/>
        </w:rPr>
        <w:t>cotransporter which is driven by Na</w:t>
      </w:r>
      <w:r w:rsidR="00745DE6" w:rsidRPr="001319A1">
        <w:rPr>
          <w:rFonts w:ascii="Book Antiqua" w:hAnsi="Book Antiqua" w:cs="Arial"/>
          <w:sz w:val="24"/>
          <w:szCs w:val="24"/>
          <w:vertAlign w:val="superscript"/>
          <w:lang w:val="en"/>
        </w:rPr>
        <w:t>+</w:t>
      </w:r>
      <w:r w:rsidR="00745DE6" w:rsidRPr="001319A1">
        <w:rPr>
          <w:rFonts w:ascii="Book Antiqua" w:hAnsi="Book Antiqua" w:cs="Arial"/>
          <w:sz w:val="24"/>
          <w:szCs w:val="24"/>
          <w:lang w:val="en"/>
        </w:rPr>
        <w:t xml:space="preserve"> and Cl</w:t>
      </w:r>
      <w:r w:rsidR="00745DE6" w:rsidRPr="001319A1">
        <w:rPr>
          <w:rFonts w:ascii="Book Antiqua" w:hAnsi="Book Antiqua" w:cs="Arial"/>
          <w:sz w:val="24"/>
          <w:szCs w:val="24"/>
          <w:vertAlign w:val="superscript"/>
          <w:lang w:val="en"/>
        </w:rPr>
        <w:t>-</w:t>
      </w:r>
      <w:r w:rsidR="00745DE6" w:rsidRPr="001319A1">
        <w:rPr>
          <w:rFonts w:ascii="Book Antiqua" w:hAnsi="Book Antiqua" w:cs="Arial"/>
          <w:sz w:val="24"/>
          <w:szCs w:val="24"/>
          <w:lang w:val="en"/>
        </w:rPr>
        <w:t xml:space="preserve"> concentration gradients produced by </w:t>
      </w:r>
      <w:proofErr w:type="spellStart"/>
      <w:r w:rsidR="00745DE6" w:rsidRPr="001319A1">
        <w:rPr>
          <w:rFonts w:ascii="Book Antiqua" w:hAnsi="Book Antiqua" w:cs="Arial"/>
          <w:sz w:val="24"/>
          <w:szCs w:val="24"/>
          <w:lang w:val="en"/>
        </w:rPr>
        <w:t>Na</w:t>
      </w:r>
      <w:r w:rsidR="00745DE6" w:rsidRPr="001319A1">
        <w:rPr>
          <w:rFonts w:ascii="Book Antiqua" w:hAnsi="Book Antiqua" w:cs="Arial"/>
          <w:sz w:val="24"/>
          <w:szCs w:val="24"/>
          <w:vertAlign w:val="superscript"/>
          <w:lang w:val="en"/>
        </w:rPr>
        <w:t>+</w:t>
      </w:r>
      <w:r w:rsidR="00745DE6" w:rsidRPr="001319A1">
        <w:rPr>
          <w:rFonts w:ascii="Book Antiqua" w:hAnsi="Book Antiqua" w:cs="Arial"/>
          <w:sz w:val="24"/>
          <w:szCs w:val="24"/>
          <w:lang w:val="en"/>
        </w:rPr>
        <w:t>K</w:t>
      </w:r>
      <w:proofErr w:type="spellEnd"/>
      <w:r w:rsidR="00745DE6" w:rsidRPr="001319A1">
        <w:rPr>
          <w:rFonts w:ascii="Book Antiqua" w:hAnsi="Book Antiqua" w:cs="Arial"/>
          <w:sz w:val="24"/>
          <w:szCs w:val="24"/>
          <w:vertAlign w:val="superscript"/>
          <w:lang w:val="en"/>
        </w:rPr>
        <w:t>+</w:t>
      </w:r>
      <w:r w:rsidR="00745DE6" w:rsidRPr="001319A1">
        <w:rPr>
          <w:rFonts w:ascii="Book Antiqua" w:hAnsi="Book Antiqua" w:cs="Arial"/>
          <w:sz w:val="24"/>
          <w:szCs w:val="24"/>
          <w:lang w:val="en"/>
        </w:rPr>
        <w:t>-ATPase and basolateral K</w:t>
      </w:r>
      <w:r w:rsidR="00745DE6" w:rsidRPr="001319A1">
        <w:rPr>
          <w:rFonts w:ascii="Book Antiqua" w:hAnsi="Book Antiqua" w:cs="Arial"/>
          <w:sz w:val="24"/>
          <w:szCs w:val="24"/>
          <w:vertAlign w:val="superscript"/>
          <w:lang w:val="en"/>
        </w:rPr>
        <w:t>+</w:t>
      </w:r>
      <w:r w:rsidR="00745DE6" w:rsidRPr="001319A1">
        <w:rPr>
          <w:rFonts w:ascii="Book Antiqua" w:hAnsi="Book Antiqua" w:cs="Arial"/>
          <w:sz w:val="24"/>
          <w:szCs w:val="24"/>
          <w:lang w:val="en"/>
        </w:rPr>
        <w:t xml:space="preserve"> channels. The </w:t>
      </w:r>
      <w:r w:rsidR="00A13F3B" w:rsidRPr="001319A1">
        <w:rPr>
          <w:rFonts w:ascii="Book Antiqua" w:hAnsi="Book Antiqua" w:cs="Arial"/>
          <w:sz w:val="24"/>
          <w:szCs w:val="24"/>
          <w:lang w:val="en"/>
        </w:rPr>
        <w:t>electrochemical gradient drives</w:t>
      </w:r>
      <w:r w:rsidR="00745DE6" w:rsidRPr="001319A1">
        <w:rPr>
          <w:rFonts w:ascii="Book Antiqua" w:hAnsi="Book Antiqua" w:cs="Arial"/>
          <w:sz w:val="24"/>
          <w:szCs w:val="24"/>
          <w:lang w:val="en"/>
        </w:rPr>
        <w:t xml:space="preserve"> Cl</w:t>
      </w:r>
      <w:r w:rsidR="00745DE6" w:rsidRPr="001319A1">
        <w:rPr>
          <w:rFonts w:ascii="Book Antiqua" w:hAnsi="Book Antiqua" w:cs="Arial"/>
          <w:sz w:val="24"/>
          <w:szCs w:val="24"/>
          <w:vertAlign w:val="superscript"/>
          <w:lang w:val="en"/>
        </w:rPr>
        <w:t>-</w:t>
      </w:r>
      <w:r w:rsidR="00745DE6" w:rsidRPr="001319A1">
        <w:rPr>
          <w:rFonts w:ascii="Book Antiqua" w:hAnsi="Book Antiqua" w:cs="Arial"/>
          <w:sz w:val="24"/>
          <w:szCs w:val="24"/>
          <w:lang w:val="en"/>
        </w:rPr>
        <w:t xml:space="preserve"> secret</w:t>
      </w:r>
      <w:r w:rsidR="00AE0A56" w:rsidRPr="001319A1">
        <w:rPr>
          <w:rFonts w:ascii="Book Antiqua" w:hAnsi="Book Antiqua" w:cs="Arial"/>
          <w:sz w:val="24"/>
          <w:szCs w:val="24"/>
          <w:lang w:val="en"/>
        </w:rPr>
        <w:t>ion across the luminal membrane</w:t>
      </w:r>
      <w:r w:rsidR="00745DE6" w:rsidRPr="001319A1">
        <w:rPr>
          <w:rFonts w:ascii="Book Antiqua" w:hAnsi="Book Antiqua" w:cs="Arial"/>
          <w:sz w:val="24"/>
          <w:szCs w:val="24"/>
          <w:lang w:val="en"/>
        </w:rPr>
        <w:t xml:space="preserve"> by </w:t>
      </w:r>
      <w:r w:rsidR="00AE0A56" w:rsidRPr="001319A1">
        <w:rPr>
          <w:rFonts w:ascii="Book Antiqua" w:hAnsi="Book Antiqua" w:cs="Arial"/>
          <w:sz w:val="24"/>
          <w:szCs w:val="24"/>
          <w:lang w:val="en"/>
        </w:rPr>
        <w:t>two Cl</w:t>
      </w:r>
      <w:r w:rsidR="00AE0A56" w:rsidRPr="001319A1">
        <w:rPr>
          <w:rFonts w:ascii="Book Antiqua" w:hAnsi="Book Antiqua" w:cs="Arial"/>
          <w:sz w:val="24"/>
          <w:szCs w:val="24"/>
          <w:vertAlign w:val="superscript"/>
          <w:lang w:val="en"/>
        </w:rPr>
        <w:t>-</w:t>
      </w:r>
      <w:r w:rsidR="009874C5" w:rsidRPr="001319A1">
        <w:rPr>
          <w:rFonts w:ascii="Book Antiqua" w:hAnsi="Book Antiqua" w:cs="Arial"/>
          <w:sz w:val="24"/>
          <w:szCs w:val="24"/>
          <w:vertAlign w:val="superscript"/>
          <w:lang w:val="en"/>
        </w:rPr>
        <w:t xml:space="preserve"> </w:t>
      </w:r>
      <w:r w:rsidR="00AE0A56" w:rsidRPr="001319A1">
        <w:rPr>
          <w:rFonts w:ascii="Book Antiqua" w:hAnsi="Book Antiqua" w:cs="Arial"/>
          <w:sz w:val="24"/>
          <w:szCs w:val="24"/>
          <w:lang w:val="en"/>
        </w:rPr>
        <w:t>channels: (</w:t>
      </w:r>
      <w:r w:rsidR="004A7E42">
        <w:rPr>
          <w:rFonts w:ascii="Book Antiqua" w:eastAsia="SimSun" w:hAnsi="Book Antiqua" w:cs="Arial" w:hint="eastAsia"/>
          <w:sz w:val="24"/>
          <w:szCs w:val="24"/>
          <w:lang w:val="en" w:eastAsia="zh-CN"/>
        </w:rPr>
        <w:t>1</w:t>
      </w:r>
      <w:r w:rsidR="00AE0A56" w:rsidRPr="001319A1">
        <w:rPr>
          <w:rFonts w:ascii="Book Antiqua" w:hAnsi="Book Antiqua" w:cs="Arial"/>
          <w:sz w:val="24"/>
          <w:szCs w:val="24"/>
          <w:lang w:val="en"/>
        </w:rPr>
        <w:t xml:space="preserve">) </w:t>
      </w:r>
      <w:r w:rsidR="004A7E42" w:rsidRPr="001319A1">
        <w:rPr>
          <w:rFonts w:ascii="Book Antiqua" w:hAnsi="Book Antiqua" w:cs="Arial"/>
          <w:sz w:val="24"/>
          <w:szCs w:val="24"/>
          <w:lang w:val="en"/>
        </w:rPr>
        <w:t>T</w:t>
      </w:r>
      <w:r w:rsidR="004D5E43" w:rsidRPr="001319A1">
        <w:rPr>
          <w:rFonts w:ascii="Book Antiqua" w:hAnsi="Book Antiqua" w:cs="Arial"/>
          <w:sz w:val="24"/>
          <w:szCs w:val="24"/>
          <w:lang w:val="en"/>
        </w:rPr>
        <w:t xml:space="preserve">he </w:t>
      </w:r>
      <w:r w:rsidR="00745DE6" w:rsidRPr="001319A1">
        <w:rPr>
          <w:rFonts w:ascii="Book Antiqua" w:hAnsi="Book Antiqua" w:cs="Arial"/>
          <w:sz w:val="24"/>
          <w:szCs w:val="24"/>
          <w:lang w:val="en"/>
        </w:rPr>
        <w:t>cAMP-activated channel CFTR</w:t>
      </w:r>
      <w:r w:rsidR="004A7E42">
        <w:rPr>
          <w:rFonts w:ascii="Book Antiqua" w:eastAsia="SimSun" w:hAnsi="Book Antiqua" w:cs="Arial" w:hint="eastAsia"/>
          <w:sz w:val="24"/>
          <w:szCs w:val="24"/>
          <w:lang w:val="en" w:eastAsia="zh-CN"/>
        </w:rPr>
        <w:t>;</w:t>
      </w:r>
      <w:r w:rsidR="00745DE6" w:rsidRPr="001319A1">
        <w:rPr>
          <w:rFonts w:ascii="Book Antiqua" w:hAnsi="Book Antiqua" w:cs="Arial"/>
          <w:sz w:val="24"/>
          <w:szCs w:val="24"/>
          <w:lang w:val="en"/>
        </w:rPr>
        <w:t xml:space="preserve"> and </w:t>
      </w:r>
      <w:r w:rsidR="00AE0A56" w:rsidRPr="001319A1">
        <w:rPr>
          <w:rFonts w:ascii="Book Antiqua" w:hAnsi="Book Antiqua" w:cs="Arial"/>
          <w:sz w:val="24"/>
          <w:szCs w:val="24"/>
          <w:lang w:val="en"/>
        </w:rPr>
        <w:t>(</w:t>
      </w:r>
      <w:r w:rsidR="004A7E42">
        <w:rPr>
          <w:rFonts w:ascii="Book Antiqua" w:eastAsia="SimSun" w:hAnsi="Book Antiqua" w:cs="Arial" w:hint="eastAsia"/>
          <w:sz w:val="24"/>
          <w:szCs w:val="24"/>
          <w:lang w:val="en" w:eastAsia="zh-CN"/>
        </w:rPr>
        <w:t>2</w:t>
      </w:r>
      <w:r w:rsidR="00AE0A56" w:rsidRPr="001319A1">
        <w:rPr>
          <w:rFonts w:ascii="Book Antiqua" w:hAnsi="Book Antiqua" w:cs="Arial"/>
          <w:sz w:val="24"/>
          <w:szCs w:val="24"/>
          <w:lang w:val="en"/>
        </w:rPr>
        <w:t xml:space="preserve">) the </w:t>
      </w:r>
      <w:r w:rsidR="00745DE6" w:rsidRPr="001319A1">
        <w:rPr>
          <w:rFonts w:ascii="Book Antiqua" w:hAnsi="Book Antiqua" w:cs="Arial"/>
          <w:sz w:val="24"/>
          <w:szCs w:val="24"/>
          <w:lang w:val="en"/>
        </w:rPr>
        <w:t>Ca</w:t>
      </w:r>
      <w:r w:rsidR="00745DE6" w:rsidRPr="001319A1">
        <w:rPr>
          <w:rFonts w:ascii="Book Antiqua" w:hAnsi="Book Antiqua" w:cs="Arial"/>
          <w:sz w:val="24"/>
          <w:szCs w:val="24"/>
          <w:vertAlign w:val="superscript"/>
          <w:lang w:val="en"/>
        </w:rPr>
        <w:t>2+-</w:t>
      </w:r>
      <w:r w:rsidR="00745DE6" w:rsidRPr="001319A1">
        <w:rPr>
          <w:rFonts w:ascii="Book Antiqua" w:hAnsi="Book Antiqua" w:cs="Arial"/>
          <w:sz w:val="24"/>
          <w:szCs w:val="24"/>
          <w:lang w:val="en"/>
        </w:rPr>
        <w:t>activated</w:t>
      </w:r>
      <w:r w:rsidR="00AE0A56" w:rsidRPr="001319A1">
        <w:rPr>
          <w:rFonts w:ascii="Book Antiqua" w:hAnsi="Book Antiqua" w:cs="Arial"/>
          <w:sz w:val="24"/>
          <w:szCs w:val="24"/>
          <w:lang w:val="en"/>
        </w:rPr>
        <w:t xml:space="preserve"> channel</w:t>
      </w:r>
      <w:r w:rsidR="00745DE6" w:rsidRPr="001319A1">
        <w:rPr>
          <w:rFonts w:ascii="Book Antiqua" w:hAnsi="Book Antiqua" w:cs="Arial"/>
          <w:sz w:val="24"/>
          <w:szCs w:val="24"/>
          <w:lang w:val="en"/>
        </w:rPr>
        <w:t>.</w:t>
      </w:r>
      <w:r w:rsidR="00E35205" w:rsidRPr="001319A1">
        <w:rPr>
          <w:rFonts w:ascii="Book Antiqua" w:hAnsi="Book Antiqua" w:cs="Arial"/>
          <w:sz w:val="24"/>
          <w:szCs w:val="24"/>
          <w:lang w:val="en"/>
        </w:rPr>
        <w:t xml:space="preserve"> </w:t>
      </w:r>
      <w:r w:rsidR="00A13F3B" w:rsidRPr="001319A1">
        <w:rPr>
          <w:rFonts w:ascii="Book Antiqua" w:hAnsi="Book Antiqua" w:cs="Arial"/>
          <w:sz w:val="24"/>
          <w:szCs w:val="24"/>
          <w:lang w:val="en"/>
        </w:rPr>
        <w:t xml:space="preserve">These channels </w:t>
      </w:r>
      <w:r w:rsidR="00D16822" w:rsidRPr="001319A1">
        <w:rPr>
          <w:rFonts w:ascii="Book Antiqua" w:hAnsi="Book Antiqua" w:cs="Arial"/>
          <w:sz w:val="24"/>
          <w:szCs w:val="24"/>
          <w:lang w:val="en"/>
        </w:rPr>
        <w:t xml:space="preserve">are </w:t>
      </w:r>
      <w:r w:rsidR="00A13F3B" w:rsidRPr="001319A1">
        <w:rPr>
          <w:rFonts w:ascii="Book Antiqua" w:hAnsi="Book Antiqua" w:cs="Arial"/>
          <w:sz w:val="24"/>
          <w:szCs w:val="24"/>
          <w:lang w:val="en"/>
        </w:rPr>
        <w:t xml:space="preserve">an </w:t>
      </w:r>
      <w:r w:rsidR="00E35205" w:rsidRPr="001319A1">
        <w:rPr>
          <w:rFonts w:ascii="Book Antiqua" w:hAnsi="Book Antiqua" w:cs="Arial"/>
          <w:sz w:val="24"/>
          <w:szCs w:val="24"/>
          <w:lang w:val="en"/>
        </w:rPr>
        <w:t xml:space="preserve">attractive target for potentially antidiarrheal therapeutics. </w:t>
      </w:r>
      <w:r w:rsidR="005163D1" w:rsidRPr="001319A1">
        <w:rPr>
          <w:rFonts w:ascii="Book Antiqua" w:hAnsi="Book Antiqua" w:cs="Arial"/>
          <w:sz w:val="24"/>
          <w:szCs w:val="24"/>
          <w:lang w:val="en"/>
        </w:rPr>
        <w:t>T</w:t>
      </w:r>
      <w:r w:rsidR="00172A67" w:rsidRPr="001319A1">
        <w:rPr>
          <w:rFonts w:ascii="Book Antiqua" w:hAnsi="Book Antiqua" w:cs="Arial"/>
          <w:sz w:val="24"/>
          <w:szCs w:val="24"/>
          <w:lang w:val="en"/>
        </w:rPr>
        <w:t xml:space="preserve">he </w:t>
      </w:r>
      <w:r w:rsidR="008023EC" w:rsidRPr="001319A1">
        <w:rPr>
          <w:rFonts w:ascii="Book Antiqua" w:hAnsi="Book Antiqua" w:cs="Arial"/>
          <w:sz w:val="24"/>
          <w:szCs w:val="24"/>
          <w:lang w:val="en"/>
        </w:rPr>
        <w:t xml:space="preserve">effect of </w:t>
      </w:r>
      <w:r w:rsidR="008023EC" w:rsidRPr="001319A1">
        <w:rPr>
          <w:rFonts w:ascii="Book Antiqua" w:hAnsi="Book Antiqua" w:cs="Arial"/>
          <w:i/>
          <w:sz w:val="24"/>
          <w:szCs w:val="24"/>
          <w:lang w:val="en"/>
        </w:rPr>
        <w:t xml:space="preserve">S. </w:t>
      </w:r>
      <w:proofErr w:type="spellStart"/>
      <w:r w:rsidR="008023EC" w:rsidRPr="001319A1">
        <w:rPr>
          <w:rFonts w:ascii="Book Antiqua" w:hAnsi="Book Antiqua" w:cs="Arial"/>
          <w:i/>
          <w:sz w:val="24"/>
          <w:szCs w:val="24"/>
          <w:lang w:val="en"/>
        </w:rPr>
        <w:t>boulardii</w:t>
      </w:r>
      <w:proofErr w:type="spellEnd"/>
      <w:r w:rsidR="008023EC" w:rsidRPr="001319A1">
        <w:rPr>
          <w:rFonts w:ascii="Book Antiqua" w:hAnsi="Book Antiqua" w:cs="Arial"/>
          <w:sz w:val="24"/>
          <w:szCs w:val="24"/>
          <w:lang w:val="en"/>
        </w:rPr>
        <w:t xml:space="preserve"> CNCM I-745 on these</w:t>
      </w:r>
      <w:r w:rsidR="00172A67" w:rsidRPr="001319A1">
        <w:rPr>
          <w:rFonts w:ascii="Book Antiqua" w:hAnsi="Book Antiqua" w:cs="Arial"/>
          <w:sz w:val="24"/>
          <w:szCs w:val="24"/>
          <w:lang w:val="en"/>
        </w:rPr>
        <w:t xml:space="preserve"> </w:t>
      </w:r>
      <w:r w:rsidR="0012330C" w:rsidRPr="001319A1">
        <w:rPr>
          <w:rFonts w:ascii="Book Antiqua" w:hAnsi="Book Antiqua" w:cs="Arial"/>
          <w:sz w:val="24"/>
          <w:szCs w:val="24"/>
          <w:lang w:val="en"/>
        </w:rPr>
        <w:t>channel</w:t>
      </w:r>
      <w:r w:rsidR="008023EC" w:rsidRPr="001319A1">
        <w:rPr>
          <w:rFonts w:ascii="Book Antiqua" w:hAnsi="Book Antiqua" w:cs="Arial"/>
          <w:sz w:val="24"/>
          <w:szCs w:val="24"/>
          <w:lang w:val="en"/>
        </w:rPr>
        <w:t>s</w:t>
      </w:r>
      <w:r w:rsidR="00E35205" w:rsidRPr="001319A1">
        <w:rPr>
          <w:rFonts w:ascii="Book Antiqua" w:hAnsi="Book Antiqua" w:cs="Arial"/>
          <w:sz w:val="24"/>
          <w:szCs w:val="24"/>
          <w:lang w:val="en"/>
        </w:rPr>
        <w:t xml:space="preserve"> </w:t>
      </w:r>
      <w:r w:rsidR="00D16822" w:rsidRPr="001319A1">
        <w:rPr>
          <w:rFonts w:ascii="Book Antiqua" w:hAnsi="Book Antiqua" w:cs="Arial"/>
          <w:sz w:val="24"/>
          <w:szCs w:val="24"/>
          <w:lang w:val="en"/>
        </w:rPr>
        <w:t xml:space="preserve">has </w:t>
      </w:r>
      <w:r w:rsidR="008023EC" w:rsidRPr="001319A1">
        <w:rPr>
          <w:rFonts w:ascii="Book Antiqua" w:hAnsi="Book Antiqua" w:cs="Arial"/>
          <w:sz w:val="24"/>
          <w:szCs w:val="24"/>
          <w:lang w:val="en"/>
        </w:rPr>
        <w:t>been the subject of several studies</w:t>
      </w:r>
      <w:r w:rsidR="009D08F7" w:rsidRPr="001319A1">
        <w:rPr>
          <w:rFonts w:ascii="Book Antiqua" w:hAnsi="Book Antiqua" w:cs="Arial"/>
          <w:sz w:val="24"/>
          <w:szCs w:val="24"/>
          <w:lang w:val="en"/>
        </w:rPr>
        <w:t xml:space="preserve"> using pharmacological agents</w:t>
      </w:r>
      <w:r w:rsidR="00E35205" w:rsidRPr="001319A1">
        <w:rPr>
          <w:rFonts w:ascii="Book Antiqua" w:hAnsi="Book Antiqua" w:cs="Arial"/>
          <w:sz w:val="24"/>
          <w:szCs w:val="24"/>
          <w:lang w:val="en"/>
        </w:rPr>
        <w:t xml:space="preserve">. </w:t>
      </w:r>
      <w:r w:rsidR="00D16822" w:rsidRPr="001319A1">
        <w:rPr>
          <w:rFonts w:ascii="Book Antiqua" w:hAnsi="Book Antiqua" w:cs="Arial"/>
          <w:sz w:val="24"/>
          <w:szCs w:val="24"/>
          <w:lang w:val="en"/>
        </w:rPr>
        <w:t>The f</w:t>
      </w:r>
      <w:r w:rsidR="008023EC" w:rsidRPr="001319A1">
        <w:rPr>
          <w:rFonts w:ascii="Book Antiqua" w:hAnsi="Book Antiqua" w:cs="Arial"/>
          <w:sz w:val="24"/>
          <w:szCs w:val="24"/>
          <w:lang w:val="en"/>
        </w:rPr>
        <w:t>irst study</w:t>
      </w:r>
      <w:r w:rsidR="009874C5" w:rsidRPr="001319A1">
        <w:rPr>
          <w:rFonts w:ascii="Book Antiqua" w:hAnsi="Book Antiqua" w:cs="Arial"/>
          <w:sz w:val="24"/>
          <w:szCs w:val="24"/>
          <w:lang w:val="en"/>
        </w:rPr>
        <w:t xml:space="preserve"> conducted i</w:t>
      </w:r>
      <w:r w:rsidR="000E13FD" w:rsidRPr="001319A1">
        <w:rPr>
          <w:rFonts w:ascii="Book Antiqua" w:hAnsi="Book Antiqua" w:cs="Arial"/>
          <w:sz w:val="24"/>
          <w:szCs w:val="24"/>
          <w:lang w:val="en"/>
        </w:rPr>
        <w:t xml:space="preserve">n the jejunum of pigs or in tissue from animals treated with </w:t>
      </w:r>
      <w:r w:rsidR="000E13FD" w:rsidRPr="001319A1">
        <w:rPr>
          <w:rFonts w:ascii="Book Antiqua" w:hAnsi="Book Antiqua" w:cs="Arial"/>
          <w:i/>
          <w:sz w:val="24"/>
          <w:szCs w:val="24"/>
          <w:lang w:val="en"/>
        </w:rPr>
        <w:t xml:space="preserve">S. </w:t>
      </w:r>
      <w:proofErr w:type="spellStart"/>
      <w:r w:rsidR="000E13FD" w:rsidRPr="001319A1">
        <w:rPr>
          <w:rFonts w:ascii="Book Antiqua" w:hAnsi="Book Antiqua" w:cs="Arial"/>
          <w:i/>
          <w:sz w:val="24"/>
          <w:szCs w:val="24"/>
          <w:lang w:val="en"/>
        </w:rPr>
        <w:t>boulardii</w:t>
      </w:r>
      <w:proofErr w:type="spellEnd"/>
      <w:r w:rsidR="00664C21" w:rsidRPr="001319A1">
        <w:rPr>
          <w:rFonts w:ascii="Book Antiqua" w:hAnsi="Book Antiqua" w:cs="Arial"/>
          <w:i/>
          <w:sz w:val="24"/>
          <w:szCs w:val="24"/>
          <w:lang w:val="en"/>
        </w:rPr>
        <w:t xml:space="preserve"> </w:t>
      </w:r>
      <w:r w:rsidR="00664C21" w:rsidRPr="001319A1">
        <w:rPr>
          <w:rFonts w:ascii="Book Antiqua" w:hAnsi="Book Antiqua" w:cs="Arial"/>
          <w:sz w:val="24"/>
          <w:szCs w:val="24"/>
          <w:lang w:val="en"/>
        </w:rPr>
        <w:t>CNCM I-745</w:t>
      </w:r>
      <w:r w:rsidR="009874C5" w:rsidRPr="001319A1">
        <w:rPr>
          <w:rFonts w:ascii="Book Antiqua" w:hAnsi="Book Antiqua" w:cs="Arial"/>
          <w:sz w:val="24"/>
          <w:szCs w:val="24"/>
          <w:lang w:val="en"/>
        </w:rPr>
        <w:t>, show</w:t>
      </w:r>
      <w:r w:rsidR="00664C21" w:rsidRPr="001319A1">
        <w:rPr>
          <w:rFonts w:ascii="Book Antiqua" w:hAnsi="Book Antiqua" w:cs="Arial"/>
          <w:sz w:val="24"/>
          <w:szCs w:val="24"/>
          <w:lang w:val="en"/>
        </w:rPr>
        <w:t>s</w:t>
      </w:r>
      <w:r w:rsidR="009874C5" w:rsidRPr="001319A1">
        <w:rPr>
          <w:rFonts w:ascii="Book Antiqua" w:hAnsi="Book Antiqua" w:cs="Arial"/>
          <w:sz w:val="24"/>
          <w:szCs w:val="24"/>
          <w:lang w:val="en"/>
        </w:rPr>
        <w:t xml:space="preserve"> a</w:t>
      </w:r>
      <w:r w:rsidR="000E13FD" w:rsidRPr="001319A1">
        <w:rPr>
          <w:rFonts w:ascii="Book Antiqua" w:hAnsi="Book Antiqua" w:cs="Arial"/>
          <w:sz w:val="24"/>
          <w:szCs w:val="24"/>
          <w:lang w:val="en"/>
        </w:rPr>
        <w:t xml:space="preserve"> decrease in Cl</w:t>
      </w:r>
      <w:r w:rsidR="000E13FD" w:rsidRPr="001319A1">
        <w:rPr>
          <w:rFonts w:ascii="Book Antiqua" w:hAnsi="Book Antiqua" w:cs="Arial"/>
          <w:sz w:val="24"/>
          <w:szCs w:val="24"/>
          <w:vertAlign w:val="superscript"/>
          <w:lang w:val="en"/>
        </w:rPr>
        <w:t>-</w:t>
      </w:r>
      <w:r w:rsidR="000E13FD" w:rsidRPr="001319A1">
        <w:rPr>
          <w:rFonts w:ascii="Book Antiqua" w:hAnsi="Book Antiqua" w:cs="Arial"/>
          <w:sz w:val="24"/>
          <w:szCs w:val="24"/>
          <w:lang w:val="en"/>
        </w:rPr>
        <w:t xml:space="preserve"> secretion induced by a phosphodiesteras</w:t>
      </w:r>
      <w:r w:rsidR="004A7E42">
        <w:rPr>
          <w:rFonts w:ascii="Book Antiqua" w:hAnsi="Book Antiqua" w:cs="Arial"/>
          <w:sz w:val="24"/>
          <w:szCs w:val="24"/>
          <w:lang w:val="en"/>
        </w:rPr>
        <w:t xml:space="preserve">e inhibitor: </w:t>
      </w:r>
      <w:proofErr w:type="gramStart"/>
      <w:r w:rsidR="004A7E42">
        <w:rPr>
          <w:rFonts w:ascii="Book Antiqua" w:hAnsi="Book Antiqua" w:cs="Arial"/>
          <w:sz w:val="24"/>
          <w:szCs w:val="24"/>
          <w:lang w:val="en"/>
        </w:rPr>
        <w:t>Theophylline</w:t>
      </w:r>
      <w:r w:rsidR="000E13FD" w:rsidRPr="001319A1">
        <w:rPr>
          <w:rFonts w:ascii="Book Antiqua" w:hAnsi="Book Antiqua" w:cs="Arial"/>
          <w:sz w:val="24"/>
          <w:szCs w:val="24"/>
          <w:vertAlign w:val="superscript"/>
          <w:lang w:val="en"/>
        </w:rPr>
        <w:t>[</w:t>
      </w:r>
      <w:proofErr w:type="gramEnd"/>
      <w:r w:rsidR="00C73AE7" w:rsidRPr="001319A1">
        <w:rPr>
          <w:rFonts w:ascii="Book Antiqua" w:hAnsi="Book Antiqua" w:cs="Arial"/>
          <w:sz w:val="24"/>
          <w:szCs w:val="24"/>
          <w:vertAlign w:val="superscript"/>
          <w:lang w:val="en"/>
        </w:rPr>
        <w:t>60</w:t>
      </w:r>
      <w:r w:rsidR="000E13FD" w:rsidRPr="001319A1">
        <w:rPr>
          <w:rFonts w:ascii="Book Antiqua" w:hAnsi="Book Antiqua" w:cs="Arial"/>
          <w:sz w:val="24"/>
          <w:szCs w:val="24"/>
          <w:vertAlign w:val="superscript"/>
          <w:lang w:val="en"/>
        </w:rPr>
        <w:t>]</w:t>
      </w:r>
      <w:r w:rsidR="000E13FD" w:rsidRPr="001319A1">
        <w:rPr>
          <w:rFonts w:ascii="Book Antiqua" w:hAnsi="Book Antiqua" w:cs="Arial"/>
          <w:sz w:val="24"/>
          <w:szCs w:val="24"/>
          <w:lang w:val="en"/>
        </w:rPr>
        <w:t xml:space="preserve">. </w:t>
      </w:r>
      <w:r w:rsidR="00D16822" w:rsidRPr="001319A1">
        <w:rPr>
          <w:rFonts w:ascii="Book Antiqua" w:hAnsi="Book Antiqua" w:cs="Arial"/>
          <w:sz w:val="24"/>
          <w:szCs w:val="24"/>
          <w:lang w:val="en"/>
        </w:rPr>
        <w:t xml:space="preserve">Another </w:t>
      </w:r>
      <w:r w:rsidR="000E13FD" w:rsidRPr="001319A1">
        <w:rPr>
          <w:rFonts w:ascii="Book Antiqua" w:hAnsi="Book Antiqua" w:cs="Arial"/>
          <w:sz w:val="24"/>
          <w:szCs w:val="24"/>
          <w:lang w:val="en"/>
        </w:rPr>
        <w:t xml:space="preserve">study </w:t>
      </w:r>
      <w:r w:rsidR="009874C5" w:rsidRPr="001319A1">
        <w:rPr>
          <w:rFonts w:ascii="Book Antiqua" w:hAnsi="Book Antiqua" w:cs="Arial"/>
          <w:sz w:val="24"/>
          <w:szCs w:val="24"/>
          <w:lang w:val="en"/>
        </w:rPr>
        <w:t xml:space="preserve">performed </w:t>
      </w:r>
      <w:r w:rsidR="000E13FD" w:rsidRPr="001319A1">
        <w:rPr>
          <w:rFonts w:ascii="Book Antiqua" w:hAnsi="Book Antiqua" w:cs="Arial"/>
          <w:i/>
          <w:sz w:val="24"/>
          <w:szCs w:val="24"/>
          <w:lang w:val="en"/>
        </w:rPr>
        <w:t>in vitro</w:t>
      </w:r>
      <w:r w:rsidR="000E13FD" w:rsidRPr="001319A1">
        <w:rPr>
          <w:rFonts w:ascii="Book Antiqua" w:hAnsi="Book Antiqua" w:cs="Arial"/>
          <w:sz w:val="24"/>
          <w:szCs w:val="24"/>
          <w:lang w:val="en"/>
        </w:rPr>
        <w:t xml:space="preserve"> </w:t>
      </w:r>
      <w:r w:rsidR="009874C5" w:rsidRPr="001319A1">
        <w:rPr>
          <w:rFonts w:ascii="Book Antiqua" w:hAnsi="Book Antiqua" w:cs="Arial"/>
          <w:sz w:val="24"/>
          <w:szCs w:val="24"/>
          <w:lang w:val="en"/>
        </w:rPr>
        <w:t>report</w:t>
      </w:r>
      <w:r w:rsidR="00E200D8" w:rsidRPr="001319A1">
        <w:rPr>
          <w:rFonts w:ascii="Book Antiqua" w:hAnsi="Book Antiqua" w:cs="Arial"/>
          <w:sz w:val="24"/>
          <w:szCs w:val="24"/>
          <w:lang w:val="en"/>
        </w:rPr>
        <w:t>s</w:t>
      </w:r>
      <w:r w:rsidR="009874C5" w:rsidRPr="001319A1">
        <w:rPr>
          <w:rFonts w:ascii="Book Antiqua" w:hAnsi="Book Antiqua" w:cs="Arial"/>
          <w:sz w:val="24"/>
          <w:szCs w:val="24"/>
          <w:lang w:val="en"/>
        </w:rPr>
        <w:t xml:space="preserve"> </w:t>
      </w:r>
      <w:r w:rsidR="000E13FD" w:rsidRPr="001319A1">
        <w:rPr>
          <w:rFonts w:ascii="Book Antiqua" w:hAnsi="Book Antiqua" w:cs="Arial"/>
          <w:sz w:val="24"/>
          <w:szCs w:val="24"/>
          <w:lang w:val="en"/>
        </w:rPr>
        <w:t xml:space="preserve">that </w:t>
      </w:r>
      <w:r w:rsidR="000E13FD" w:rsidRPr="001319A1">
        <w:rPr>
          <w:rFonts w:ascii="Book Antiqua" w:hAnsi="Book Antiqua" w:cs="Arial"/>
          <w:i/>
          <w:sz w:val="24"/>
          <w:szCs w:val="24"/>
          <w:lang w:val="en"/>
        </w:rPr>
        <w:t xml:space="preserve">S. </w:t>
      </w:r>
      <w:proofErr w:type="spellStart"/>
      <w:r w:rsidR="000E13FD" w:rsidRPr="001319A1">
        <w:rPr>
          <w:rFonts w:ascii="Book Antiqua" w:hAnsi="Book Antiqua" w:cs="Arial"/>
          <w:i/>
          <w:sz w:val="24"/>
          <w:szCs w:val="24"/>
          <w:lang w:val="en"/>
        </w:rPr>
        <w:t>boulardii</w:t>
      </w:r>
      <w:proofErr w:type="spellEnd"/>
      <w:r w:rsidR="000E13FD" w:rsidRPr="001319A1">
        <w:rPr>
          <w:rFonts w:ascii="Book Antiqua" w:hAnsi="Book Antiqua" w:cs="Arial"/>
          <w:sz w:val="24"/>
          <w:szCs w:val="24"/>
          <w:lang w:val="en"/>
        </w:rPr>
        <w:t xml:space="preserve"> </w:t>
      </w:r>
      <w:r w:rsidR="0082642E" w:rsidRPr="001319A1">
        <w:rPr>
          <w:rFonts w:ascii="Book Antiqua" w:hAnsi="Book Antiqua" w:cs="Arial"/>
          <w:sz w:val="24"/>
          <w:szCs w:val="24"/>
          <w:lang w:val="en"/>
        </w:rPr>
        <w:t xml:space="preserve">CNCM I-745 </w:t>
      </w:r>
      <w:r w:rsidR="009874C5" w:rsidRPr="001319A1">
        <w:rPr>
          <w:rFonts w:ascii="Book Antiqua" w:hAnsi="Book Antiqua" w:cs="Arial"/>
          <w:sz w:val="24"/>
          <w:szCs w:val="24"/>
          <w:lang w:val="en"/>
        </w:rPr>
        <w:t>inhibit</w:t>
      </w:r>
      <w:r w:rsidR="00E200D8" w:rsidRPr="001319A1">
        <w:rPr>
          <w:rFonts w:ascii="Book Antiqua" w:hAnsi="Book Antiqua" w:cs="Arial"/>
          <w:sz w:val="24"/>
          <w:szCs w:val="24"/>
          <w:lang w:val="en"/>
        </w:rPr>
        <w:t>s</w:t>
      </w:r>
      <w:r w:rsidR="00664C21" w:rsidRPr="001319A1">
        <w:rPr>
          <w:rFonts w:ascii="Book Antiqua" w:hAnsi="Book Antiqua" w:cs="Arial"/>
          <w:sz w:val="24"/>
          <w:szCs w:val="24"/>
          <w:lang w:val="en"/>
        </w:rPr>
        <w:t xml:space="preserve"> the secretion</w:t>
      </w:r>
      <w:r w:rsidR="000E13FD" w:rsidRPr="001319A1">
        <w:rPr>
          <w:rFonts w:ascii="Book Antiqua" w:hAnsi="Book Antiqua" w:cs="Arial"/>
          <w:sz w:val="24"/>
          <w:szCs w:val="24"/>
          <w:lang w:val="en"/>
        </w:rPr>
        <w:t xml:space="preserve"> induced by </w:t>
      </w:r>
      <w:r w:rsidR="00664C21" w:rsidRPr="001319A1">
        <w:rPr>
          <w:rFonts w:ascii="Book Antiqua" w:hAnsi="Book Antiqua" w:cs="Arial"/>
          <w:sz w:val="24"/>
          <w:szCs w:val="24"/>
          <w:lang w:val="en"/>
        </w:rPr>
        <w:t xml:space="preserve">receptor </w:t>
      </w:r>
      <w:bookmarkStart w:id="41" w:name="OLE_LINK729"/>
      <w:bookmarkStart w:id="42" w:name="OLE_LINK730"/>
      <w:r w:rsidR="004A7E42">
        <w:rPr>
          <w:rFonts w:ascii="Book Antiqua" w:eastAsia="SimSun" w:hAnsi="Book Antiqua" w:cs="Arial" w:hint="eastAsia"/>
          <w:sz w:val="24"/>
          <w:szCs w:val="24"/>
          <w:lang w:val="en" w:eastAsia="zh-CN"/>
        </w:rPr>
        <w:t>(</w:t>
      </w:r>
      <w:proofErr w:type="spellStart"/>
      <w:r w:rsidR="000E13FD" w:rsidRPr="001319A1">
        <w:rPr>
          <w:rFonts w:ascii="Book Antiqua" w:hAnsi="Book Antiqua" w:cs="Arial"/>
          <w:sz w:val="24"/>
          <w:szCs w:val="24"/>
          <w:lang w:val="en"/>
        </w:rPr>
        <w:t>vasointestinal</w:t>
      </w:r>
      <w:bookmarkEnd w:id="41"/>
      <w:bookmarkEnd w:id="42"/>
      <w:proofErr w:type="spellEnd"/>
      <w:r w:rsidR="004A7E42">
        <w:rPr>
          <w:rFonts w:ascii="Book Antiqua" w:hAnsi="Book Antiqua" w:cs="Arial"/>
          <w:sz w:val="24"/>
          <w:szCs w:val="24"/>
          <w:lang w:val="en"/>
        </w:rPr>
        <w:t xml:space="preserve"> peptide</w:t>
      </w:r>
      <w:r w:rsidR="00664C21" w:rsidRPr="001319A1">
        <w:rPr>
          <w:rFonts w:ascii="Book Antiqua" w:hAnsi="Book Antiqua" w:cs="Arial"/>
          <w:sz w:val="24"/>
          <w:szCs w:val="24"/>
          <w:lang w:val="en"/>
        </w:rPr>
        <w:t xml:space="preserve"> or prostaglandin</w:t>
      </w:r>
      <w:r w:rsidR="004A7E42">
        <w:rPr>
          <w:rFonts w:ascii="Book Antiqua" w:eastAsia="SimSun" w:hAnsi="Book Antiqua" w:cs="Arial" w:hint="eastAsia"/>
          <w:sz w:val="24"/>
          <w:szCs w:val="24"/>
          <w:lang w:val="en" w:eastAsia="zh-CN"/>
        </w:rPr>
        <w:t xml:space="preserve"> </w:t>
      </w:r>
      <w:r w:rsidR="00664C21" w:rsidRPr="001319A1">
        <w:rPr>
          <w:rFonts w:ascii="Book Antiqua" w:hAnsi="Book Antiqua" w:cs="Arial"/>
          <w:sz w:val="24"/>
          <w:szCs w:val="24"/>
          <w:lang w:val="en"/>
        </w:rPr>
        <w:t>E2</w:t>
      </w:r>
      <w:r w:rsidR="004A7E42">
        <w:rPr>
          <w:rFonts w:ascii="Book Antiqua" w:eastAsia="SimSun" w:hAnsi="Book Antiqua" w:cs="Arial" w:hint="eastAsia"/>
          <w:sz w:val="24"/>
          <w:szCs w:val="24"/>
          <w:lang w:val="en" w:eastAsia="zh-CN"/>
        </w:rPr>
        <w:t>)</w:t>
      </w:r>
      <w:r w:rsidR="00664C21" w:rsidRPr="001319A1">
        <w:rPr>
          <w:rFonts w:ascii="Book Antiqua" w:hAnsi="Book Antiqua" w:cs="Arial"/>
          <w:sz w:val="24"/>
          <w:szCs w:val="24"/>
          <w:lang w:val="en"/>
        </w:rPr>
        <w:t xml:space="preserve"> or non-receptor (</w:t>
      </w:r>
      <w:proofErr w:type="spellStart"/>
      <w:r w:rsidR="00664C21" w:rsidRPr="001319A1">
        <w:rPr>
          <w:rFonts w:ascii="Book Antiqua" w:hAnsi="Book Antiqua" w:cs="Arial"/>
          <w:sz w:val="24"/>
          <w:szCs w:val="24"/>
          <w:lang w:val="en"/>
        </w:rPr>
        <w:t>forskolin</w:t>
      </w:r>
      <w:proofErr w:type="spellEnd"/>
      <w:r w:rsidR="00664C21" w:rsidRPr="001319A1">
        <w:rPr>
          <w:rFonts w:ascii="Book Antiqua" w:hAnsi="Book Antiqua" w:cs="Arial"/>
          <w:sz w:val="24"/>
          <w:szCs w:val="24"/>
          <w:lang w:val="en"/>
        </w:rPr>
        <w:t>) c-AMP mediated Cl</w:t>
      </w:r>
      <w:r w:rsidR="00664C21" w:rsidRPr="001319A1">
        <w:rPr>
          <w:rFonts w:ascii="Book Antiqua" w:hAnsi="Book Antiqua" w:cs="Arial"/>
          <w:sz w:val="24"/>
          <w:szCs w:val="24"/>
          <w:vertAlign w:val="superscript"/>
          <w:lang w:val="en"/>
        </w:rPr>
        <w:t>-</w:t>
      </w:r>
      <w:r w:rsidR="00664C21" w:rsidRPr="001319A1">
        <w:rPr>
          <w:rFonts w:ascii="Book Antiqua" w:hAnsi="Book Antiqua" w:cs="Arial"/>
          <w:sz w:val="24"/>
          <w:szCs w:val="24"/>
          <w:lang w:val="en"/>
        </w:rPr>
        <w:t xml:space="preserve"> secretion</w:t>
      </w:r>
      <w:r w:rsidR="00E200D8" w:rsidRPr="001319A1">
        <w:rPr>
          <w:rFonts w:ascii="Book Antiqua" w:hAnsi="Book Antiqua" w:cs="Arial"/>
          <w:sz w:val="24"/>
          <w:szCs w:val="24"/>
          <w:lang w:val="en"/>
        </w:rPr>
        <w:t>,</w:t>
      </w:r>
      <w:r w:rsidR="00664C21" w:rsidRPr="001319A1">
        <w:rPr>
          <w:rFonts w:ascii="Book Antiqua" w:hAnsi="Book Antiqua" w:cs="Arial"/>
          <w:sz w:val="24"/>
          <w:szCs w:val="24"/>
          <w:lang w:val="en"/>
        </w:rPr>
        <w:t xml:space="preserve"> </w:t>
      </w:r>
      <w:r w:rsidR="00370570" w:rsidRPr="001319A1">
        <w:rPr>
          <w:rFonts w:ascii="Book Antiqua" w:hAnsi="Book Antiqua" w:cs="Arial"/>
          <w:sz w:val="24"/>
          <w:szCs w:val="24"/>
          <w:lang w:val="en"/>
        </w:rPr>
        <w:t xml:space="preserve">thus </w:t>
      </w:r>
      <w:r w:rsidR="009874C5" w:rsidRPr="001319A1">
        <w:rPr>
          <w:rFonts w:ascii="Book Antiqua" w:hAnsi="Book Antiqua" w:cs="Arial"/>
          <w:sz w:val="24"/>
          <w:szCs w:val="24"/>
          <w:lang w:val="en"/>
        </w:rPr>
        <w:t>demonstrating</w:t>
      </w:r>
      <w:r w:rsidR="000E13FD" w:rsidRPr="001319A1">
        <w:rPr>
          <w:rFonts w:ascii="Book Antiqua" w:hAnsi="Book Antiqua" w:cs="Arial"/>
          <w:sz w:val="24"/>
          <w:szCs w:val="24"/>
          <w:lang w:val="en"/>
        </w:rPr>
        <w:t xml:space="preserve"> that </w:t>
      </w:r>
      <w:r w:rsidR="000E13FD" w:rsidRPr="001319A1">
        <w:rPr>
          <w:rFonts w:ascii="Book Antiqua" w:hAnsi="Book Antiqua" w:cs="Arial"/>
          <w:i/>
          <w:sz w:val="24"/>
          <w:szCs w:val="24"/>
          <w:lang w:val="en"/>
        </w:rPr>
        <w:t xml:space="preserve">S. </w:t>
      </w:r>
      <w:proofErr w:type="spellStart"/>
      <w:r w:rsidR="000E13FD" w:rsidRPr="001319A1">
        <w:rPr>
          <w:rFonts w:ascii="Book Antiqua" w:hAnsi="Book Antiqua" w:cs="Arial"/>
          <w:i/>
          <w:sz w:val="24"/>
          <w:szCs w:val="24"/>
          <w:lang w:val="en"/>
        </w:rPr>
        <w:t>boulardii</w:t>
      </w:r>
      <w:proofErr w:type="spellEnd"/>
      <w:r w:rsidR="000E13FD" w:rsidRPr="001319A1">
        <w:rPr>
          <w:rFonts w:ascii="Book Antiqua" w:hAnsi="Book Antiqua" w:cs="Arial"/>
          <w:sz w:val="24"/>
          <w:szCs w:val="24"/>
          <w:lang w:val="en"/>
        </w:rPr>
        <w:t xml:space="preserve"> </w:t>
      </w:r>
      <w:r w:rsidR="009C42A1" w:rsidRPr="001319A1">
        <w:rPr>
          <w:rFonts w:ascii="Book Antiqua" w:hAnsi="Book Antiqua" w:cs="Arial"/>
          <w:sz w:val="24"/>
          <w:szCs w:val="24"/>
          <w:lang w:val="en"/>
        </w:rPr>
        <w:t xml:space="preserve">CNCM I-745 </w:t>
      </w:r>
      <w:r w:rsidR="000E13FD" w:rsidRPr="001319A1">
        <w:rPr>
          <w:rFonts w:ascii="Book Antiqua" w:hAnsi="Book Antiqua" w:cs="Arial"/>
          <w:sz w:val="24"/>
          <w:szCs w:val="24"/>
          <w:lang w:val="en"/>
        </w:rPr>
        <w:t xml:space="preserve">can </w:t>
      </w:r>
      <w:proofErr w:type="spellStart"/>
      <w:r w:rsidR="000E13FD" w:rsidRPr="001319A1">
        <w:rPr>
          <w:rFonts w:ascii="Book Antiqua" w:hAnsi="Book Antiqua" w:cs="Arial"/>
          <w:sz w:val="24"/>
          <w:szCs w:val="24"/>
          <w:lang w:val="en"/>
        </w:rPr>
        <w:t>directcly</w:t>
      </w:r>
      <w:proofErr w:type="spellEnd"/>
      <w:r w:rsidR="000E13FD" w:rsidRPr="001319A1">
        <w:rPr>
          <w:rFonts w:ascii="Book Antiqua" w:hAnsi="Book Antiqua" w:cs="Arial"/>
          <w:sz w:val="24"/>
          <w:szCs w:val="24"/>
          <w:lang w:val="en"/>
        </w:rPr>
        <w:t xml:space="preserve"> affect adenylate cyclase </w:t>
      </w:r>
      <w:proofErr w:type="gramStart"/>
      <w:r w:rsidR="000E13FD" w:rsidRPr="001319A1">
        <w:rPr>
          <w:rFonts w:ascii="Book Antiqua" w:hAnsi="Book Antiqua" w:cs="Arial"/>
          <w:sz w:val="24"/>
          <w:szCs w:val="24"/>
          <w:lang w:val="en"/>
        </w:rPr>
        <w:t>activity</w:t>
      </w:r>
      <w:r w:rsidR="0095602D" w:rsidRPr="001319A1">
        <w:rPr>
          <w:rFonts w:ascii="Book Antiqua" w:hAnsi="Book Antiqua" w:cs="Arial"/>
          <w:sz w:val="24"/>
          <w:szCs w:val="24"/>
          <w:vertAlign w:val="superscript"/>
          <w:lang w:val="en"/>
        </w:rPr>
        <w:t>[</w:t>
      </w:r>
      <w:proofErr w:type="gramEnd"/>
      <w:r w:rsidR="0058757F" w:rsidRPr="001319A1">
        <w:rPr>
          <w:rFonts w:ascii="Book Antiqua" w:hAnsi="Book Antiqua" w:cs="Arial"/>
          <w:sz w:val="24"/>
          <w:szCs w:val="24"/>
          <w:vertAlign w:val="superscript"/>
          <w:lang w:val="en"/>
        </w:rPr>
        <w:t>2</w:t>
      </w:r>
      <w:r w:rsidR="000C169B" w:rsidRPr="001319A1">
        <w:rPr>
          <w:rFonts w:ascii="Book Antiqua" w:hAnsi="Book Antiqua" w:cs="Arial"/>
          <w:sz w:val="24"/>
          <w:szCs w:val="24"/>
          <w:vertAlign w:val="superscript"/>
          <w:lang w:val="en"/>
        </w:rPr>
        <w:t>2</w:t>
      </w:r>
      <w:r w:rsidR="0095602D" w:rsidRPr="001319A1">
        <w:rPr>
          <w:rFonts w:ascii="Book Antiqua" w:hAnsi="Book Antiqua" w:cs="Arial"/>
          <w:sz w:val="24"/>
          <w:szCs w:val="24"/>
          <w:vertAlign w:val="superscript"/>
          <w:lang w:val="en"/>
        </w:rPr>
        <w:t>]</w:t>
      </w:r>
      <w:r w:rsidR="004A7E42">
        <w:rPr>
          <w:rFonts w:ascii="Book Antiqua" w:hAnsi="Book Antiqua" w:cs="Arial"/>
          <w:sz w:val="24"/>
          <w:szCs w:val="24"/>
          <w:lang w:val="en"/>
        </w:rPr>
        <w:t xml:space="preserve">. </w:t>
      </w:r>
      <w:r w:rsidR="009D08F7" w:rsidRPr="001319A1">
        <w:rPr>
          <w:rFonts w:ascii="Book Antiqua" w:hAnsi="Book Antiqua" w:cs="Arial"/>
          <w:sz w:val="24"/>
          <w:szCs w:val="24"/>
          <w:lang w:val="en"/>
        </w:rPr>
        <w:t xml:space="preserve">In the same study </w:t>
      </w:r>
      <w:r w:rsidR="009D08F7" w:rsidRPr="001319A1">
        <w:rPr>
          <w:rFonts w:ascii="Book Antiqua" w:hAnsi="Book Antiqua" w:cs="Arial"/>
          <w:i/>
          <w:sz w:val="24"/>
          <w:szCs w:val="24"/>
          <w:lang w:val="en"/>
        </w:rPr>
        <w:t xml:space="preserve">S. </w:t>
      </w:r>
      <w:proofErr w:type="spellStart"/>
      <w:r w:rsidR="009D08F7" w:rsidRPr="001319A1">
        <w:rPr>
          <w:rFonts w:ascii="Book Antiqua" w:hAnsi="Book Antiqua" w:cs="Arial"/>
          <w:i/>
          <w:sz w:val="24"/>
          <w:szCs w:val="24"/>
          <w:lang w:val="en"/>
        </w:rPr>
        <w:t>boulardii</w:t>
      </w:r>
      <w:proofErr w:type="spellEnd"/>
      <w:r w:rsidR="009D08F7" w:rsidRPr="001319A1">
        <w:rPr>
          <w:rFonts w:ascii="Book Antiqua" w:hAnsi="Book Antiqua" w:cs="Arial"/>
          <w:i/>
          <w:sz w:val="24"/>
          <w:szCs w:val="24"/>
          <w:lang w:val="en"/>
        </w:rPr>
        <w:t xml:space="preserve"> </w:t>
      </w:r>
      <w:r w:rsidR="009D08F7" w:rsidRPr="001319A1">
        <w:rPr>
          <w:rFonts w:ascii="Book Antiqua" w:hAnsi="Book Antiqua" w:cs="Arial"/>
          <w:sz w:val="24"/>
          <w:szCs w:val="24"/>
          <w:lang w:val="en"/>
        </w:rPr>
        <w:t>CNCM I-745</w:t>
      </w:r>
      <w:r w:rsidR="00E200D8" w:rsidRPr="001319A1">
        <w:rPr>
          <w:rFonts w:ascii="Book Antiqua" w:hAnsi="Book Antiqua" w:cs="Arial"/>
          <w:sz w:val="24"/>
          <w:szCs w:val="24"/>
          <w:lang w:val="en"/>
        </w:rPr>
        <w:t xml:space="preserve"> showed</w:t>
      </w:r>
      <w:r w:rsidR="009D08F7" w:rsidRPr="001319A1">
        <w:rPr>
          <w:rFonts w:ascii="Book Antiqua" w:hAnsi="Book Antiqua" w:cs="Arial"/>
          <w:sz w:val="24"/>
          <w:szCs w:val="24"/>
          <w:lang w:val="en"/>
        </w:rPr>
        <w:t xml:space="preserve"> decrease</w:t>
      </w:r>
      <w:r w:rsidR="00E200D8" w:rsidRPr="001319A1">
        <w:rPr>
          <w:rFonts w:ascii="Book Antiqua" w:hAnsi="Book Antiqua" w:cs="Arial"/>
          <w:sz w:val="24"/>
          <w:szCs w:val="24"/>
          <w:lang w:val="en"/>
        </w:rPr>
        <w:t>d</w:t>
      </w:r>
      <w:r w:rsidR="009D08F7" w:rsidRPr="001319A1">
        <w:rPr>
          <w:rFonts w:ascii="Book Antiqua" w:hAnsi="Book Antiqua" w:cs="Arial"/>
          <w:sz w:val="24"/>
          <w:szCs w:val="24"/>
          <w:lang w:val="en"/>
        </w:rPr>
        <w:t xml:space="preserve"> Ca</w:t>
      </w:r>
      <w:r w:rsidR="009D08F7" w:rsidRPr="001319A1">
        <w:rPr>
          <w:rFonts w:ascii="Book Antiqua" w:hAnsi="Book Antiqua" w:cs="Arial"/>
          <w:sz w:val="24"/>
          <w:szCs w:val="24"/>
          <w:vertAlign w:val="superscript"/>
          <w:lang w:val="en"/>
        </w:rPr>
        <w:t>2+</w:t>
      </w:r>
      <w:r w:rsidR="009D08F7" w:rsidRPr="001319A1">
        <w:rPr>
          <w:rFonts w:ascii="Book Antiqua" w:hAnsi="Book Antiqua" w:cs="Arial"/>
          <w:sz w:val="24"/>
          <w:szCs w:val="24"/>
          <w:lang w:val="en"/>
        </w:rPr>
        <w:t>-</w:t>
      </w:r>
      <w:r w:rsidR="00E200D8" w:rsidRPr="001319A1">
        <w:rPr>
          <w:rFonts w:ascii="Book Antiqua" w:hAnsi="Book Antiqua" w:cs="Arial"/>
          <w:sz w:val="24"/>
          <w:szCs w:val="24"/>
          <w:lang w:val="en"/>
        </w:rPr>
        <w:t xml:space="preserve">stimulated </w:t>
      </w:r>
      <w:r w:rsidR="009D08F7" w:rsidRPr="001319A1">
        <w:rPr>
          <w:rFonts w:ascii="Book Antiqua" w:hAnsi="Book Antiqua" w:cs="Arial"/>
          <w:sz w:val="24"/>
          <w:szCs w:val="24"/>
          <w:lang w:val="en"/>
        </w:rPr>
        <w:t>Cl</w:t>
      </w:r>
      <w:r w:rsidR="009D08F7" w:rsidRPr="001319A1">
        <w:rPr>
          <w:rFonts w:ascii="Book Antiqua" w:hAnsi="Book Antiqua" w:cs="Arial"/>
          <w:sz w:val="24"/>
          <w:szCs w:val="24"/>
          <w:vertAlign w:val="superscript"/>
          <w:lang w:val="en"/>
        </w:rPr>
        <w:t>-</w:t>
      </w:r>
      <w:r w:rsidR="009D08F7" w:rsidRPr="001319A1">
        <w:rPr>
          <w:rFonts w:ascii="Book Antiqua" w:hAnsi="Book Antiqua" w:cs="Arial"/>
          <w:sz w:val="24"/>
          <w:szCs w:val="24"/>
          <w:lang w:val="en"/>
        </w:rPr>
        <w:t xml:space="preserve"> secretion induced by carbachol. These inhibitory effect</w:t>
      </w:r>
      <w:r w:rsidR="00E200D8" w:rsidRPr="001319A1">
        <w:rPr>
          <w:rFonts w:ascii="Book Antiqua" w:hAnsi="Book Antiqua" w:cs="Arial"/>
          <w:sz w:val="24"/>
          <w:szCs w:val="24"/>
          <w:lang w:val="en"/>
        </w:rPr>
        <w:t>s</w:t>
      </w:r>
      <w:r w:rsidR="009D08F7" w:rsidRPr="001319A1">
        <w:rPr>
          <w:rFonts w:ascii="Book Antiqua" w:hAnsi="Book Antiqua" w:cs="Arial"/>
          <w:sz w:val="24"/>
          <w:szCs w:val="24"/>
          <w:lang w:val="en"/>
        </w:rPr>
        <w:t xml:space="preserve"> on Cl</w:t>
      </w:r>
      <w:r w:rsidR="009D08F7" w:rsidRPr="001319A1">
        <w:rPr>
          <w:rFonts w:ascii="Book Antiqua" w:hAnsi="Book Antiqua" w:cs="Arial"/>
          <w:sz w:val="24"/>
          <w:szCs w:val="24"/>
          <w:vertAlign w:val="superscript"/>
          <w:lang w:val="en"/>
        </w:rPr>
        <w:t>-</w:t>
      </w:r>
      <w:r w:rsidR="009D08F7" w:rsidRPr="001319A1">
        <w:rPr>
          <w:rFonts w:ascii="Book Antiqua" w:hAnsi="Book Antiqua" w:cs="Arial"/>
          <w:sz w:val="24"/>
          <w:szCs w:val="24"/>
          <w:lang w:val="en"/>
        </w:rPr>
        <w:t xml:space="preserve"> secretion have been reproduce</w:t>
      </w:r>
      <w:r w:rsidR="00E200D8" w:rsidRPr="001319A1">
        <w:rPr>
          <w:rFonts w:ascii="Book Antiqua" w:hAnsi="Book Antiqua" w:cs="Arial"/>
          <w:sz w:val="24"/>
          <w:szCs w:val="24"/>
          <w:lang w:val="en"/>
        </w:rPr>
        <w:t>d</w:t>
      </w:r>
      <w:r w:rsidR="009D08F7" w:rsidRPr="001319A1">
        <w:rPr>
          <w:rFonts w:ascii="Book Antiqua" w:hAnsi="Book Antiqua" w:cs="Arial"/>
          <w:sz w:val="24"/>
          <w:szCs w:val="24"/>
          <w:lang w:val="en"/>
        </w:rPr>
        <w:t xml:space="preserve"> with bacterial toxin: </w:t>
      </w:r>
      <w:r w:rsidR="004A7E42" w:rsidRPr="001319A1">
        <w:rPr>
          <w:rFonts w:ascii="Book Antiqua" w:hAnsi="Book Antiqua" w:cs="Arial"/>
          <w:sz w:val="24"/>
          <w:szCs w:val="24"/>
          <w:lang w:val="en"/>
        </w:rPr>
        <w:t>F</w:t>
      </w:r>
      <w:r w:rsidR="009D08F7" w:rsidRPr="001319A1">
        <w:rPr>
          <w:rFonts w:ascii="Book Antiqua" w:hAnsi="Book Antiqua" w:cs="Arial"/>
          <w:sz w:val="24"/>
          <w:szCs w:val="24"/>
          <w:lang w:val="en"/>
        </w:rPr>
        <w:t xml:space="preserve">or </w:t>
      </w:r>
      <w:proofErr w:type="spellStart"/>
      <w:r w:rsidR="009D08F7" w:rsidRPr="001319A1">
        <w:rPr>
          <w:rFonts w:ascii="Book Antiqua" w:hAnsi="Book Antiqua" w:cs="Arial"/>
          <w:sz w:val="24"/>
          <w:szCs w:val="24"/>
          <w:lang w:val="en"/>
        </w:rPr>
        <w:t>exemple</w:t>
      </w:r>
      <w:proofErr w:type="spellEnd"/>
      <w:r w:rsidR="009D08F7" w:rsidRPr="001319A1">
        <w:rPr>
          <w:rFonts w:ascii="Book Antiqua" w:hAnsi="Book Antiqua" w:cs="Arial"/>
          <w:sz w:val="24"/>
          <w:szCs w:val="24"/>
          <w:lang w:val="en"/>
        </w:rPr>
        <w:t xml:space="preserve"> in</w:t>
      </w:r>
      <w:r w:rsidR="00E200D8" w:rsidRPr="001319A1">
        <w:rPr>
          <w:rFonts w:ascii="Book Antiqua" w:hAnsi="Book Antiqua" w:cs="Arial"/>
          <w:sz w:val="24"/>
          <w:szCs w:val="24"/>
          <w:lang w:val="en"/>
        </w:rPr>
        <w:t xml:space="preserve"> the</w:t>
      </w:r>
      <w:r w:rsidR="009D08F7" w:rsidRPr="001319A1">
        <w:rPr>
          <w:rFonts w:ascii="Book Antiqua" w:hAnsi="Book Antiqua" w:cs="Arial"/>
          <w:sz w:val="24"/>
          <w:szCs w:val="24"/>
          <w:lang w:val="en"/>
        </w:rPr>
        <w:t xml:space="preserve"> case of </w:t>
      </w:r>
      <w:r w:rsidR="00B308DD">
        <w:rPr>
          <w:rFonts w:ascii="Book Antiqua" w:eastAsia="SimSun" w:hAnsi="Book Antiqua" w:cs="Arial" w:hint="eastAsia"/>
          <w:sz w:val="24"/>
          <w:szCs w:val="24"/>
          <w:lang w:val="en" w:eastAsia="zh-CN"/>
        </w:rPr>
        <w:t>CT</w:t>
      </w:r>
      <w:r w:rsidR="009D08F7" w:rsidRPr="001319A1">
        <w:rPr>
          <w:rFonts w:ascii="Book Antiqua" w:hAnsi="Book Antiqua" w:cs="Arial"/>
          <w:sz w:val="24"/>
          <w:szCs w:val="24"/>
          <w:lang w:val="en"/>
        </w:rPr>
        <w:t xml:space="preserve"> or LT-toxin produce by </w:t>
      </w:r>
      <w:r w:rsidR="00E35205" w:rsidRPr="001319A1">
        <w:rPr>
          <w:rFonts w:ascii="Book Antiqua" w:hAnsi="Book Antiqua" w:cs="Arial"/>
          <w:sz w:val="24"/>
          <w:szCs w:val="24"/>
          <w:lang w:val="en"/>
        </w:rPr>
        <w:t xml:space="preserve">Enterotoxigenic </w:t>
      </w:r>
      <w:r w:rsidR="00E35205" w:rsidRPr="001319A1">
        <w:rPr>
          <w:rFonts w:ascii="Book Antiqua" w:hAnsi="Book Antiqua" w:cs="Arial"/>
          <w:i/>
          <w:sz w:val="24"/>
          <w:szCs w:val="24"/>
          <w:lang w:val="en"/>
        </w:rPr>
        <w:t>E. coli</w:t>
      </w:r>
      <w:r w:rsidR="00E200D8" w:rsidRPr="001319A1">
        <w:rPr>
          <w:rFonts w:ascii="Book Antiqua" w:hAnsi="Book Antiqua" w:cs="Arial"/>
          <w:sz w:val="24"/>
          <w:szCs w:val="24"/>
          <w:lang w:val="en"/>
        </w:rPr>
        <w:t>, which</w:t>
      </w:r>
      <w:r w:rsidR="009874C5" w:rsidRPr="001319A1">
        <w:rPr>
          <w:rFonts w:ascii="Book Antiqua" w:hAnsi="Book Antiqua" w:cs="Arial"/>
          <w:sz w:val="24"/>
          <w:szCs w:val="24"/>
          <w:lang w:val="en"/>
        </w:rPr>
        <w:t xml:space="preserve"> induce</w:t>
      </w:r>
      <w:r w:rsidR="00E200D8" w:rsidRPr="001319A1">
        <w:rPr>
          <w:rFonts w:ascii="Book Antiqua" w:hAnsi="Book Antiqua" w:cs="Arial"/>
          <w:sz w:val="24"/>
          <w:szCs w:val="24"/>
          <w:lang w:val="en"/>
        </w:rPr>
        <w:t>s</w:t>
      </w:r>
      <w:r w:rsidR="009874C5" w:rsidRPr="001319A1">
        <w:rPr>
          <w:rFonts w:ascii="Book Antiqua" w:hAnsi="Book Antiqua" w:cs="Arial"/>
          <w:sz w:val="24"/>
          <w:szCs w:val="24"/>
          <w:lang w:val="en"/>
        </w:rPr>
        <w:t xml:space="preserve"> </w:t>
      </w:r>
      <w:r w:rsidR="00E35205" w:rsidRPr="001319A1">
        <w:rPr>
          <w:rFonts w:ascii="Book Antiqua" w:hAnsi="Book Antiqua" w:cs="Arial"/>
          <w:sz w:val="24"/>
          <w:szCs w:val="24"/>
          <w:lang w:val="en"/>
        </w:rPr>
        <w:t xml:space="preserve">secretory diarrhea </w:t>
      </w:r>
      <w:proofErr w:type="spellStart"/>
      <w:r w:rsidR="00E35205" w:rsidRPr="001319A1">
        <w:rPr>
          <w:rFonts w:ascii="Book Antiqua" w:hAnsi="Book Antiqua" w:cs="Arial"/>
          <w:sz w:val="24"/>
          <w:szCs w:val="24"/>
          <w:lang w:val="en"/>
        </w:rPr>
        <w:t>primarely</w:t>
      </w:r>
      <w:proofErr w:type="spellEnd"/>
      <w:r w:rsidR="00E35205" w:rsidRPr="001319A1">
        <w:rPr>
          <w:rFonts w:ascii="Book Antiqua" w:hAnsi="Book Antiqua" w:cs="Arial"/>
          <w:sz w:val="24"/>
          <w:szCs w:val="24"/>
          <w:lang w:val="en"/>
        </w:rPr>
        <w:t xml:space="preserve"> by activating </w:t>
      </w:r>
      <w:r w:rsidR="00172A67" w:rsidRPr="001319A1">
        <w:rPr>
          <w:rFonts w:ascii="Book Antiqua" w:hAnsi="Book Antiqua" w:cs="Arial"/>
          <w:sz w:val="24"/>
          <w:szCs w:val="24"/>
          <w:lang w:val="en"/>
        </w:rPr>
        <w:t>cAMP-activated Cl</w:t>
      </w:r>
      <w:r w:rsidR="00172A67" w:rsidRPr="001319A1">
        <w:rPr>
          <w:rFonts w:ascii="Book Antiqua" w:hAnsi="Book Antiqua" w:cs="Arial"/>
          <w:sz w:val="24"/>
          <w:szCs w:val="24"/>
          <w:vertAlign w:val="superscript"/>
          <w:lang w:val="en"/>
        </w:rPr>
        <w:t>-</w:t>
      </w:r>
      <w:r w:rsidR="00172A67" w:rsidRPr="001319A1">
        <w:rPr>
          <w:rFonts w:ascii="Book Antiqua" w:hAnsi="Book Antiqua" w:cs="Arial"/>
          <w:sz w:val="24"/>
          <w:szCs w:val="24"/>
          <w:lang w:val="en"/>
        </w:rPr>
        <w:t xml:space="preserve"> </w:t>
      </w:r>
      <w:r w:rsidR="00E35205" w:rsidRPr="001319A1">
        <w:rPr>
          <w:rFonts w:ascii="Book Antiqua" w:hAnsi="Book Antiqua" w:cs="Arial"/>
          <w:sz w:val="24"/>
          <w:szCs w:val="24"/>
          <w:lang w:val="en"/>
        </w:rPr>
        <w:t>secretion</w:t>
      </w:r>
      <w:r w:rsidR="000E13FD" w:rsidRPr="001319A1">
        <w:rPr>
          <w:rFonts w:ascii="Book Antiqua" w:hAnsi="Book Antiqua" w:cs="Arial"/>
          <w:sz w:val="24"/>
          <w:szCs w:val="24"/>
          <w:lang w:val="en"/>
        </w:rPr>
        <w:t>.</w:t>
      </w:r>
      <w:r w:rsidR="00E35205" w:rsidRPr="001319A1">
        <w:rPr>
          <w:rFonts w:ascii="Book Antiqua" w:hAnsi="Book Antiqua" w:cs="Arial"/>
          <w:sz w:val="24"/>
          <w:szCs w:val="24"/>
          <w:lang w:val="en"/>
        </w:rPr>
        <w:t xml:space="preserve"> </w:t>
      </w:r>
      <w:r w:rsidR="00E200D8" w:rsidRPr="001319A1">
        <w:rPr>
          <w:rFonts w:ascii="Book Antiqua" w:hAnsi="Book Antiqua" w:cs="Arial"/>
          <w:sz w:val="24"/>
          <w:szCs w:val="24"/>
          <w:lang w:val="en"/>
        </w:rPr>
        <w:t>The a</w:t>
      </w:r>
      <w:r w:rsidR="00370570" w:rsidRPr="001319A1">
        <w:rPr>
          <w:rFonts w:ascii="Book Antiqua" w:hAnsi="Book Antiqua" w:cs="Arial"/>
          <w:sz w:val="24"/>
          <w:szCs w:val="24"/>
          <w:lang w:val="en"/>
        </w:rPr>
        <w:t>uthors</w:t>
      </w:r>
      <w:r w:rsidR="00DA59C2" w:rsidRPr="001319A1">
        <w:rPr>
          <w:rFonts w:ascii="Book Antiqua" w:hAnsi="Book Antiqua" w:cs="Arial"/>
          <w:sz w:val="24"/>
          <w:szCs w:val="24"/>
          <w:lang w:val="en"/>
        </w:rPr>
        <w:t xml:space="preserve"> demonstrate that </w:t>
      </w:r>
      <w:r w:rsidR="00E35205" w:rsidRPr="001319A1">
        <w:rPr>
          <w:rFonts w:ascii="Book Antiqua" w:hAnsi="Book Antiqua" w:cs="Arial"/>
          <w:sz w:val="24"/>
          <w:szCs w:val="24"/>
          <w:lang w:val="en"/>
        </w:rPr>
        <w:t xml:space="preserve">the culture supernatant of </w:t>
      </w:r>
      <w:r w:rsidR="00E35205" w:rsidRPr="001319A1">
        <w:rPr>
          <w:rFonts w:ascii="Book Antiqua" w:hAnsi="Book Antiqua" w:cs="Arial"/>
          <w:i/>
          <w:sz w:val="24"/>
          <w:szCs w:val="24"/>
          <w:lang w:val="en"/>
        </w:rPr>
        <w:t xml:space="preserve">S. </w:t>
      </w:r>
      <w:proofErr w:type="spellStart"/>
      <w:r w:rsidR="00E35205" w:rsidRPr="001319A1">
        <w:rPr>
          <w:rFonts w:ascii="Book Antiqua" w:hAnsi="Book Antiqua" w:cs="Arial"/>
          <w:i/>
          <w:sz w:val="24"/>
          <w:szCs w:val="24"/>
          <w:lang w:val="en"/>
        </w:rPr>
        <w:t>boulardii</w:t>
      </w:r>
      <w:proofErr w:type="spellEnd"/>
      <w:r w:rsidR="00E35205" w:rsidRPr="001319A1">
        <w:rPr>
          <w:rFonts w:ascii="Book Antiqua" w:hAnsi="Book Antiqua" w:cs="Arial"/>
          <w:sz w:val="24"/>
          <w:szCs w:val="24"/>
          <w:lang w:val="en"/>
        </w:rPr>
        <w:t xml:space="preserve"> </w:t>
      </w:r>
      <w:r w:rsidR="009C42A1" w:rsidRPr="001319A1">
        <w:rPr>
          <w:rFonts w:ascii="Book Antiqua" w:hAnsi="Book Antiqua" w:cs="Arial"/>
          <w:sz w:val="24"/>
          <w:szCs w:val="24"/>
          <w:lang w:val="en"/>
        </w:rPr>
        <w:t xml:space="preserve">CNCM I-745 </w:t>
      </w:r>
      <w:r w:rsidR="00E35205" w:rsidRPr="001319A1">
        <w:rPr>
          <w:rFonts w:ascii="Book Antiqua" w:hAnsi="Book Antiqua" w:cs="Arial"/>
          <w:sz w:val="24"/>
          <w:szCs w:val="24"/>
          <w:lang w:val="en"/>
        </w:rPr>
        <w:t>exerts an anti-secretory effect, suggesting the existence of a factor secreted b</w:t>
      </w:r>
      <w:r w:rsidR="00172A67" w:rsidRPr="001319A1">
        <w:rPr>
          <w:rFonts w:ascii="Book Antiqua" w:hAnsi="Book Antiqua" w:cs="Arial"/>
          <w:sz w:val="24"/>
          <w:szCs w:val="24"/>
          <w:lang w:val="en"/>
        </w:rPr>
        <w:t>y</w:t>
      </w:r>
      <w:r w:rsidR="00E200D8" w:rsidRPr="001319A1">
        <w:rPr>
          <w:rFonts w:ascii="Book Antiqua" w:hAnsi="Book Antiqua" w:cs="Arial"/>
          <w:sz w:val="24"/>
          <w:szCs w:val="24"/>
          <w:lang w:val="en"/>
        </w:rPr>
        <w:t xml:space="preserve"> the</w:t>
      </w:r>
      <w:r w:rsidR="00172A67" w:rsidRPr="001319A1">
        <w:rPr>
          <w:rFonts w:ascii="Book Antiqua" w:hAnsi="Book Antiqua" w:cs="Arial"/>
          <w:sz w:val="24"/>
          <w:szCs w:val="24"/>
          <w:lang w:val="en"/>
        </w:rPr>
        <w:t xml:space="preserve"> yeast that could act on the cAMP</w:t>
      </w:r>
      <w:r w:rsidR="00E35205" w:rsidRPr="001319A1">
        <w:rPr>
          <w:rFonts w:ascii="Book Antiqua" w:hAnsi="Book Antiqua" w:cs="Arial"/>
          <w:sz w:val="24"/>
          <w:szCs w:val="24"/>
          <w:lang w:val="en"/>
        </w:rPr>
        <w:t xml:space="preserve"> dependent Cl</w:t>
      </w:r>
      <w:r w:rsidR="00E35205" w:rsidRPr="001319A1">
        <w:rPr>
          <w:rFonts w:ascii="Book Antiqua" w:hAnsi="Book Antiqua" w:cs="Arial"/>
          <w:sz w:val="24"/>
          <w:szCs w:val="24"/>
          <w:vertAlign w:val="superscript"/>
          <w:lang w:val="en"/>
        </w:rPr>
        <w:t>-</w:t>
      </w:r>
      <w:r w:rsidR="00E35205" w:rsidRPr="001319A1">
        <w:rPr>
          <w:rFonts w:ascii="Book Antiqua" w:hAnsi="Book Antiqua" w:cs="Arial"/>
          <w:sz w:val="24"/>
          <w:szCs w:val="24"/>
          <w:lang w:val="en"/>
        </w:rPr>
        <w:t xml:space="preserve"> </w:t>
      </w:r>
      <w:bookmarkStart w:id="43" w:name="OLE_LINK731"/>
      <w:bookmarkStart w:id="44" w:name="OLE_LINK732"/>
      <w:proofErr w:type="spellStart"/>
      <w:proofErr w:type="gramStart"/>
      <w:r w:rsidR="00E35205" w:rsidRPr="001319A1">
        <w:rPr>
          <w:rFonts w:ascii="Book Antiqua" w:hAnsi="Book Antiqua" w:cs="Arial"/>
          <w:sz w:val="24"/>
          <w:szCs w:val="24"/>
          <w:lang w:val="en"/>
        </w:rPr>
        <w:t>secertion</w:t>
      </w:r>
      <w:bookmarkEnd w:id="43"/>
      <w:bookmarkEnd w:id="44"/>
      <w:proofErr w:type="spellEnd"/>
      <w:r w:rsidR="00E35205" w:rsidRPr="001319A1">
        <w:rPr>
          <w:rFonts w:ascii="Book Antiqua" w:hAnsi="Book Antiqua" w:cs="Arial"/>
          <w:sz w:val="24"/>
          <w:szCs w:val="24"/>
          <w:vertAlign w:val="superscript"/>
          <w:lang w:val="en"/>
        </w:rPr>
        <w:t>[</w:t>
      </w:r>
      <w:proofErr w:type="gramEnd"/>
      <w:r w:rsidR="00483825" w:rsidRPr="001319A1">
        <w:rPr>
          <w:rFonts w:ascii="Book Antiqua" w:hAnsi="Book Antiqua" w:cs="Arial"/>
          <w:sz w:val="24"/>
          <w:szCs w:val="24"/>
          <w:vertAlign w:val="superscript"/>
          <w:lang w:val="en"/>
        </w:rPr>
        <w:t>2</w:t>
      </w:r>
      <w:r w:rsidR="000C169B" w:rsidRPr="001319A1">
        <w:rPr>
          <w:rFonts w:ascii="Book Antiqua" w:hAnsi="Book Antiqua" w:cs="Arial"/>
          <w:sz w:val="24"/>
          <w:szCs w:val="24"/>
          <w:vertAlign w:val="superscript"/>
          <w:lang w:val="en"/>
        </w:rPr>
        <w:t>3</w:t>
      </w:r>
      <w:r w:rsidR="00E35205" w:rsidRPr="001319A1">
        <w:rPr>
          <w:rFonts w:ascii="Book Antiqua" w:hAnsi="Book Antiqua" w:cs="Arial"/>
          <w:sz w:val="24"/>
          <w:szCs w:val="24"/>
          <w:vertAlign w:val="superscript"/>
          <w:lang w:val="en"/>
        </w:rPr>
        <w:t>]</w:t>
      </w:r>
      <w:r w:rsidR="00E35205" w:rsidRPr="001319A1">
        <w:rPr>
          <w:rFonts w:ascii="Book Antiqua" w:hAnsi="Book Antiqua" w:cs="Arial"/>
          <w:sz w:val="24"/>
          <w:szCs w:val="24"/>
          <w:lang w:val="en"/>
        </w:rPr>
        <w:t>.</w:t>
      </w:r>
      <w:r w:rsidR="002D43E5" w:rsidRPr="001319A1">
        <w:rPr>
          <w:rFonts w:ascii="Book Antiqua" w:hAnsi="Book Antiqua" w:cs="Arial"/>
          <w:sz w:val="24"/>
          <w:szCs w:val="24"/>
          <w:lang w:val="en"/>
        </w:rPr>
        <w:t xml:space="preserve"> </w:t>
      </w:r>
      <w:r w:rsidR="00E200D8" w:rsidRPr="001319A1">
        <w:rPr>
          <w:rFonts w:ascii="Book Antiqua" w:hAnsi="Book Antiqua" w:cs="Arial"/>
          <w:sz w:val="24"/>
          <w:szCs w:val="24"/>
          <w:lang w:val="en"/>
        </w:rPr>
        <w:t>The a</w:t>
      </w:r>
      <w:r w:rsidR="00745DE6" w:rsidRPr="001319A1">
        <w:rPr>
          <w:rFonts w:ascii="Book Antiqua" w:hAnsi="Book Antiqua" w:cs="Arial"/>
          <w:sz w:val="24"/>
          <w:szCs w:val="24"/>
          <w:lang w:val="en"/>
        </w:rPr>
        <w:t xml:space="preserve">nti-secretory effect of </w:t>
      </w:r>
      <w:r w:rsidR="00745DE6" w:rsidRPr="001319A1">
        <w:rPr>
          <w:rFonts w:ascii="Book Antiqua" w:hAnsi="Book Antiqua" w:cs="Arial"/>
          <w:i/>
          <w:sz w:val="24"/>
          <w:szCs w:val="24"/>
          <w:lang w:val="en"/>
        </w:rPr>
        <w:t xml:space="preserve">S. </w:t>
      </w:r>
      <w:proofErr w:type="spellStart"/>
      <w:r w:rsidR="00745DE6" w:rsidRPr="001319A1">
        <w:rPr>
          <w:rFonts w:ascii="Book Antiqua" w:hAnsi="Book Antiqua" w:cs="Arial"/>
          <w:i/>
          <w:sz w:val="24"/>
          <w:szCs w:val="24"/>
          <w:lang w:val="en"/>
        </w:rPr>
        <w:t>boulardii</w:t>
      </w:r>
      <w:proofErr w:type="spellEnd"/>
      <w:r w:rsidR="00745DE6" w:rsidRPr="001319A1">
        <w:rPr>
          <w:rFonts w:ascii="Book Antiqua" w:hAnsi="Book Antiqua" w:cs="Arial"/>
          <w:sz w:val="24"/>
          <w:szCs w:val="24"/>
          <w:lang w:val="en"/>
        </w:rPr>
        <w:t xml:space="preserve"> </w:t>
      </w:r>
      <w:r w:rsidR="009C42A1" w:rsidRPr="001319A1">
        <w:rPr>
          <w:rFonts w:ascii="Book Antiqua" w:hAnsi="Book Antiqua" w:cs="Arial"/>
          <w:sz w:val="24"/>
          <w:szCs w:val="24"/>
          <w:lang w:val="en"/>
        </w:rPr>
        <w:t xml:space="preserve">CNCM I-745 </w:t>
      </w:r>
      <w:r w:rsidR="00745DE6" w:rsidRPr="001319A1">
        <w:rPr>
          <w:rFonts w:ascii="Book Antiqua" w:hAnsi="Book Antiqua" w:cs="Arial"/>
          <w:sz w:val="24"/>
          <w:szCs w:val="24"/>
          <w:lang w:val="en"/>
        </w:rPr>
        <w:t>on the secretion of Cl</w:t>
      </w:r>
      <w:r w:rsidR="00745DE6" w:rsidRPr="001319A1">
        <w:rPr>
          <w:rFonts w:ascii="Book Antiqua" w:hAnsi="Book Antiqua" w:cs="Arial"/>
          <w:sz w:val="24"/>
          <w:szCs w:val="24"/>
          <w:vertAlign w:val="superscript"/>
          <w:lang w:val="en"/>
        </w:rPr>
        <w:t xml:space="preserve">- </w:t>
      </w:r>
      <w:r w:rsidR="000E13FD" w:rsidRPr="001319A1">
        <w:rPr>
          <w:rFonts w:ascii="Book Antiqua" w:hAnsi="Book Antiqua" w:cs="Arial"/>
          <w:sz w:val="24"/>
          <w:szCs w:val="24"/>
          <w:lang w:val="en"/>
        </w:rPr>
        <w:t xml:space="preserve">was also suggested in </w:t>
      </w:r>
      <w:r w:rsidR="00E200D8" w:rsidRPr="001319A1">
        <w:rPr>
          <w:rFonts w:ascii="Book Antiqua" w:hAnsi="Book Antiqua" w:cs="Arial"/>
          <w:sz w:val="24"/>
          <w:szCs w:val="24"/>
          <w:lang w:val="en"/>
        </w:rPr>
        <w:t xml:space="preserve">a </w:t>
      </w:r>
      <w:r w:rsidR="000E13FD" w:rsidRPr="001319A1">
        <w:rPr>
          <w:rFonts w:ascii="Book Antiqua" w:hAnsi="Book Antiqua" w:cs="Arial"/>
          <w:sz w:val="24"/>
          <w:szCs w:val="24"/>
          <w:lang w:val="en"/>
        </w:rPr>
        <w:t xml:space="preserve">rat model exposed to </w:t>
      </w:r>
      <w:r w:rsidR="004A7E42">
        <w:rPr>
          <w:rFonts w:ascii="Book Antiqua" w:hAnsi="Book Antiqua" w:cs="Arial"/>
          <w:sz w:val="24"/>
          <w:szCs w:val="24"/>
          <w:lang w:val="en"/>
        </w:rPr>
        <w:t>prostaglandin-2</w:t>
      </w:r>
      <w:r w:rsidR="0095602D" w:rsidRPr="001319A1">
        <w:rPr>
          <w:rFonts w:ascii="Book Antiqua" w:hAnsi="Book Antiqua" w:cs="Arial"/>
          <w:sz w:val="24"/>
          <w:szCs w:val="24"/>
          <w:vertAlign w:val="superscript"/>
          <w:lang w:val="en"/>
        </w:rPr>
        <w:t>[</w:t>
      </w:r>
      <w:r w:rsidR="00C73AE7" w:rsidRPr="001319A1">
        <w:rPr>
          <w:rFonts w:ascii="Book Antiqua" w:hAnsi="Book Antiqua" w:cs="Arial"/>
          <w:sz w:val="24"/>
          <w:szCs w:val="24"/>
          <w:vertAlign w:val="superscript"/>
          <w:lang w:val="en"/>
        </w:rPr>
        <w:t>61</w:t>
      </w:r>
      <w:r w:rsidR="0095602D" w:rsidRPr="001319A1">
        <w:rPr>
          <w:rFonts w:ascii="Book Antiqua" w:hAnsi="Book Antiqua" w:cs="Arial"/>
          <w:sz w:val="24"/>
          <w:szCs w:val="24"/>
          <w:vertAlign w:val="superscript"/>
          <w:lang w:val="en"/>
        </w:rPr>
        <w:t>]</w:t>
      </w:r>
      <w:r w:rsidR="000E13FD" w:rsidRPr="001319A1">
        <w:rPr>
          <w:rFonts w:ascii="Book Antiqua" w:hAnsi="Book Antiqua" w:cs="Arial"/>
          <w:sz w:val="24"/>
          <w:szCs w:val="24"/>
          <w:lang w:val="en"/>
        </w:rPr>
        <w:t xml:space="preserve">. </w:t>
      </w:r>
      <w:r w:rsidR="00172A67" w:rsidRPr="001319A1">
        <w:rPr>
          <w:rFonts w:ascii="Book Antiqua" w:hAnsi="Book Antiqua" w:cs="Arial"/>
          <w:sz w:val="24"/>
          <w:szCs w:val="24"/>
          <w:lang w:val="en"/>
        </w:rPr>
        <w:t>However i</w:t>
      </w:r>
      <w:r w:rsidR="0012330C" w:rsidRPr="001319A1">
        <w:rPr>
          <w:rFonts w:ascii="Book Antiqua" w:hAnsi="Book Antiqua" w:cs="Arial"/>
          <w:sz w:val="24"/>
          <w:szCs w:val="24"/>
          <w:lang w:val="en"/>
        </w:rPr>
        <w:t xml:space="preserve">n this model, </w:t>
      </w:r>
      <w:r w:rsidR="0012330C" w:rsidRPr="001319A1">
        <w:rPr>
          <w:rFonts w:ascii="Book Antiqua" w:hAnsi="Book Antiqua" w:cs="Arial"/>
          <w:i/>
          <w:sz w:val="24"/>
          <w:szCs w:val="24"/>
          <w:lang w:val="en"/>
        </w:rPr>
        <w:t xml:space="preserve">S. </w:t>
      </w:r>
      <w:proofErr w:type="spellStart"/>
      <w:r w:rsidR="0012330C" w:rsidRPr="001319A1">
        <w:rPr>
          <w:rFonts w:ascii="Book Antiqua" w:hAnsi="Book Antiqua" w:cs="Arial"/>
          <w:i/>
          <w:sz w:val="24"/>
          <w:szCs w:val="24"/>
          <w:lang w:val="en"/>
        </w:rPr>
        <w:t>boulardii</w:t>
      </w:r>
      <w:proofErr w:type="spellEnd"/>
      <w:r w:rsidR="0012330C" w:rsidRPr="001319A1">
        <w:rPr>
          <w:rFonts w:ascii="Book Antiqua" w:hAnsi="Book Antiqua" w:cs="Arial"/>
          <w:sz w:val="24"/>
          <w:szCs w:val="24"/>
          <w:lang w:val="en"/>
        </w:rPr>
        <w:t xml:space="preserve"> </w:t>
      </w:r>
      <w:r w:rsidR="009C42A1" w:rsidRPr="001319A1">
        <w:rPr>
          <w:rFonts w:ascii="Book Antiqua" w:hAnsi="Book Antiqua" w:cs="Arial"/>
          <w:sz w:val="24"/>
          <w:szCs w:val="24"/>
          <w:lang w:val="en"/>
        </w:rPr>
        <w:t xml:space="preserve">CNCM I-745 </w:t>
      </w:r>
      <w:r w:rsidR="0012330C" w:rsidRPr="001319A1">
        <w:rPr>
          <w:rFonts w:ascii="Book Antiqua" w:hAnsi="Book Antiqua" w:cs="Arial"/>
          <w:sz w:val="24"/>
          <w:szCs w:val="24"/>
          <w:lang w:val="en"/>
        </w:rPr>
        <w:t>stimulates the absorption of Cl</w:t>
      </w:r>
      <w:r w:rsidR="0012330C" w:rsidRPr="001319A1">
        <w:rPr>
          <w:rFonts w:ascii="Book Antiqua" w:hAnsi="Book Antiqua" w:cs="Arial"/>
          <w:sz w:val="24"/>
          <w:szCs w:val="24"/>
          <w:vertAlign w:val="superscript"/>
          <w:lang w:val="en"/>
        </w:rPr>
        <w:t>-</w:t>
      </w:r>
      <w:r w:rsidR="0012330C" w:rsidRPr="001319A1">
        <w:rPr>
          <w:rFonts w:ascii="Book Antiqua" w:hAnsi="Book Antiqua" w:cs="Arial"/>
          <w:sz w:val="24"/>
          <w:szCs w:val="24"/>
          <w:lang w:val="en"/>
        </w:rPr>
        <w:t xml:space="preserve"> in the jejunum and colon. </w:t>
      </w:r>
      <w:r w:rsidR="00A13F3B" w:rsidRPr="001319A1">
        <w:rPr>
          <w:rFonts w:ascii="Book Antiqua" w:hAnsi="Book Antiqua" w:cs="Arial"/>
          <w:i/>
          <w:sz w:val="24"/>
          <w:szCs w:val="24"/>
          <w:lang w:val="en"/>
        </w:rPr>
        <w:t xml:space="preserve">S. </w:t>
      </w:r>
      <w:proofErr w:type="spellStart"/>
      <w:r w:rsidR="00A13F3B" w:rsidRPr="001319A1">
        <w:rPr>
          <w:rFonts w:ascii="Book Antiqua" w:hAnsi="Book Antiqua" w:cs="Arial"/>
          <w:i/>
          <w:sz w:val="24"/>
          <w:szCs w:val="24"/>
          <w:lang w:val="en"/>
        </w:rPr>
        <w:t>boulardii</w:t>
      </w:r>
      <w:proofErr w:type="spellEnd"/>
      <w:r w:rsidR="00A13F3B" w:rsidRPr="001319A1">
        <w:rPr>
          <w:rFonts w:ascii="Book Antiqua" w:hAnsi="Book Antiqua" w:cs="Arial"/>
          <w:sz w:val="24"/>
          <w:szCs w:val="24"/>
          <w:lang w:val="en"/>
        </w:rPr>
        <w:t xml:space="preserve"> </w:t>
      </w:r>
      <w:r w:rsidR="009C42A1" w:rsidRPr="001319A1">
        <w:rPr>
          <w:rFonts w:ascii="Book Antiqua" w:hAnsi="Book Antiqua" w:cs="Arial"/>
          <w:sz w:val="24"/>
          <w:szCs w:val="24"/>
          <w:lang w:val="en"/>
        </w:rPr>
        <w:t xml:space="preserve">CNCM I-745 </w:t>
      </w:r>
      <w:r w:rsidR="00A13F3B" w:rsidRPr="001319A1">
        <w:rPr>
          <w:rFonts w:ascii="Book Antiqua" w:hAnsi="Book Antiqua" w:cs="Arial"/>
          <w:sz w:val="24"/>
          <w:szCs w:val="24"/>
          <w:lang w:val="en"/>
        </w:rPr>
        <w:t>exert</w:t>
      </w:r>
      <w:r w:rsidR="000441F9" w:rsidRPr="001319A1">
        <w:rPr>
          <w:rFonts w:ascii="Book Antiqua" w:hAnsi="Book Antiqua" w:cs="Arial"/>
          <w:sz w:val="24"/>
          <w:szCs w:val="24"/>
          <w:lang w:val="en"/>
        </w:rPr>
        <w:t>ed an</w:t>
      </w:r>
      <w:r w:rsidR="00A13F3B" w:rsidRPr="001319A1">
        <w:rPr>
          <w:rFonts w:ascii="Book Antiqua" w:hAnsi="Book Antiqua" w:cs="Arial"/>
          <w:sz w:val="24"/>
          <w:szCs w:val="24"/>
          <w:lang w:val="en"/>
        </w:rPr>
        <w:t xml:space="preserve"> antisecretory effect in other models that did not involve Cl</w:t>
      </w:r>
      <w:r w:rsidR="00A13F3B" w:rsidRPr="001319A1">
        <w:rPr>
          <w:rFonts w:ascii="Book Antiqua" w:hAnsi="Book Antiqua" w:cs="Arial"/>
          <w:sz w:val="24"/>
          <w:szCs w:val="24"/>
          <w:vertAlign w:val="superscript"/>
          <w:lang w:val="en"/>
        </w:rPr>
        <w:t xml:space="preserve">- </w:t>
      </w:r>
      <w:r w:rsidR="00A13F3B" w:rsidRPr="001319A1">
        <w:rPr>
          <w:rFonts w:ascii="Book Antiqua" w:hAnsi="Book Antiqua" w:cs="Arial"/>
          <w:sz w:val="24"/>
          <w:szCs w:val="24"/>
          <w:lang w:val="en"/>
        </w:rPr>
        <w:t>channels. In</w:t>
      </w:r>
      <w:r w:rsidR="000441F9" w:rsidRPr="001319A1">
        <w:rPr>
          <w:rFonts w:ascii="Book Antiqua" w:hAnsi="Book Antiqua" w:cs="Arial"/>
          <w:sz w:val="24"/>
          <w:szCs w:val="24"/>
          <w:lang w:val="en"/>
        </w:rPr>
        <w:t xml:space="preserve"> a</w:t>
      </w:r>
      <w:r w:rsidR="002D43E5" w:rsidRPr="001319A1">
        <w:rPr>
          <w:rFonts w:ascii="Book Antiqua" w:hAnsi="Book Antiqua" w:cs="Arial"/>
          <w:sz w:val="24"/>
          <w:szCs w:val="24"/>
          <w:lang w:val="en"/>
        </w:rPr>
        <w:t xml:space="preserve"> rat study, prophylactic administration of </w:t>
      </w:r>
      <w:r w:rsidR="002D43E5" w:rsidRPr="001319A1">
        <w:rPr>
          <w:rFonts w:ascii="Book Antiqua" w:hAnsi="Book Antiqua" w:cs="Arial"/>
          <w:i/>
          <w:sz w:val="24"/>
          <w:szCs w:val="24"/>
          <w:lang w:val="en"/>
        </w:rPr>
        <w:t xml:space="preserve">S. </w:t>
      </w:r>
      <w:proofErr w:type="spellStart"/>
      <w:r w:rsidR="002D43E5" w:rsidRPr="001319A1">
        <w:rPr>
          <w:rFonts w:ascii="Book Antiqua" w:hAnsi="Book Antiqua" w:cs="Arial"/>
          <w:i/>
          <w:sz w:val="24"/>
          <w:szCs w:val="24"/>
          <w:lang w:val="en"/>
        </w:rPr>
        <w:t>boulardii</w:t>
      </w:r>
      <w:proofErr w:type="spellEnd"/>
      <w:r w:rsidR="002D43E5" w:rsidRPr="001319A1">
        <w:rPr>
          <w:rFonts w:ascii="Book Antiqua" w:hAnsi="Book Antiqua" w:cs="Arial"/>
          <w:sz w:val="24"/>
          <w:szCs w:val="24"/>
          <w:lang w:val="en"/>
        </w:rPr>
        <w:t xml:space="preserve"> </w:t>
      </w:r>
      <w:r w:rsidR="009C42A1" w:rsidRPr="001319A1">
        <w:rPr>
          <w:rFonts w:ascii="Book Antiqua" w:hAnsi="Book Antiqua" w:cs="Arial"/>
          <w:sz w:val="24"/>
          <w:szCs w:val="24"/>
          <w:lang w:val="en"/>
        </w:rPr>
        <w:t xml:space="preserve">CNCM I-745 </w:t>
      </w:r>
      <w:r w:rsidR="000441F9" w:rsidRPr="001319A1">
        <w:rPr>
          <w:rFonts w:ascii="Book Antiqua" w:hAnsi="Book Antiqua" w:cs="Arial"/>
          <w:sz w:val="24"/>
          <w:szCs w:val="24"/>
          <w:lang w:val="en"/>
        </w:rPr>
        <w:t xml:space="preserve">showed </w:t>
      </w:r>
      <w:r w:rsidR="002D43E5" w:rsidRPr="001319A1">
        <w:rPr>
          <w:rFonts w:ascii="Book Antiqua" w:hAnsi="Book Antiqua" w:cs="Arial"/>
          <w:sz w:val="24"/>
          <w:szCs w:val="24"/>
          <w:lang w:val="en"/>
        </w:rPr>
        <w:t>a potent effect on castor oil-</w:t>
      </w:r>
      <w:r w:rsidR="002D43E5" w:rsidRPr="001319A1">
        <w:rPr>
          <w:rFonts w:ascii="Book Antiqua" w:hAnsi="Book Antiqua" w:cs="Arial"/>
          <w:sz w:val="24"/>
          <w:szCs w:val="24"/>
          <w:lang w:val="en"/>
        </w:rPr>
        <w:lastRenderedPageBreak/>
        <w:t xml:space="preserve">induced secretory diarrhea in a dose-dependent </w:t>
      </w:r>
      <w:proofErr w:type="gramStart"/>
      <w:r w:rsidR="002D43E5" w:rsidRPr="001319A1">
        <w:rPr>
          <w:rFonts w:ascii="Book Antiqua" w:hAnsi="Book Antiqua" w:cs="Arial"/>
          <w:sz w:val="24"/>
          <w:szCs w:val="24"/>
          <w:lang w:val="en"/>
        </w:rPr>
        <w:t>manner</w:t>
      </w:r>
      <w:r w:rsidR="002D43E5" w:rsidRPr="001319A1">
        <w:rPr>
          <w:rFonts w:ascii="Book Antiqua" w:hAnsi="Book Antiqua" w:cs="Arial"/>
          <w:sz w:val="24"/>
          <w:szCs w:val="24"/>
          <w:vertAlign w:val="superscript"/>
          <w:lang w:val="en"/>
        </w:rPr>
        <w:t>[</w:t>
      </w:r>
      <w:proofErr w:type="gramEnd"/>
      <w:r w:rsidR="00C73AE7" w:rsidRPr="001319A1">
        <w:rPr>
          <w:rFonts w:ascii="Book Antiqua" w:hAnsi="Book Antiqua" w:cs="Arial"/>
          <w:sz w:val="24"/>
          <w:szCs w:val="24"/>
          <w:vertAlign w:val="superscript"/>
          <w:lang w:val="en"/>
        </w:rPr>
        <w:t>62</w:t>
      </w:r>
      <w:r w:rsidR="002D43E5" w:rsidRPr="001319A1">
        <w:rPr>
          <w:rFonts w:ascii="Book Antiqua" w:hAnsi="Book Antiqua" w:cs="Arial"/>
          <w:sz w:val="24"/>
          <w:szCs w:val="24"/>
          <w:vertAlign w:val="superscript"/>
          <w:lang w:val="en"/>
        </w:rPr>
        <w:t>]</w:t>
      </w:r>
      <w:r w:rsidR="002D43E5" w:rsidRPr="001319A1">
        <w:rPr>
          <w:rFonts w:ascii="Book Antiqua" w:hAnsi="Book Antiqua" w:cs="Arial"/>
          <w:sz w:val="24"/>
          <w:szCs w:val="24"/>
          <w:lang w:val="en"/>
        </w:rPr>
        <w:t xml:space="preserve">. This effect is significantly inhibited by L-arginine, suggesting the </w:t>
      </w:r>
      <w:r w:rsidR="004A7E42">
        <w:rPr>
          <w:rFonts w:ascii="Book Antiqua" w:hAnsi="Book Antiqua" w:cs="Arial"/>
          <w:sz w:val="24"/>
          <w:szCs w:val="24"/>
          <w:lang w:val="en"/>
        </w:rPr>
        <w:t>involvement of the nitric oxide</w:t>
      </w:r>
      <w:r w:rsidR="002D43E5" w:rsidRPr="001319A1">
        <w:rPr>
          <w:rFonts w:ascii="Book Antiqua" w:hAnsi="Book Antiqua" w:cs="Arial"/>
          <w:sz w:val="24"/>
          <w:szCs w:val="24"/>
          <w:lang w:val="en"/>
        </w:rPr>
        <w:t xml:space="preserve"> pathway. Finally, </w:t>
      </w:r>
      <w:r w:rsidR="002D43E5" w:rsidRPr="001319A1">
        <w:rPr>
          <w:rFonts w:ascii="Book Antiqua" w:hAnsi="Book Antiqua" w:cs="Arial"/>
          <w:i/>
          <w:sz w:val="24"/>
          <w:szCs w:val="24"/>
          <w:lang w:val="en"/>
        </w:rPr>
        <w:t xml:space="preserve">S. </w:t>
      </w:r>
      <w:proofErr w:type="spellStart"/>
      <w:r w:rsidR="002D43E5" w:rsidRPr="001319A1">
        <w:rPr>
          <w:rFonts w:ascii="Book Antiqua" w:hAnsi="Book Antiqua" w:cs="Arial"/>
          <w:i/>
          <w:sz w:val="24"/>
          <w:szCs w:val="24"/>
          <w:lang w:val="en"/>
        </w:rPr>
        <w:t>boulardii</w:t>
      </w:r>
      <w:proofErr w:type="spellEnd"/>
      <w:r w:rsidR="002D43E5" w:rsidRPr="001319A1">
        <w:rPr>
          <w:rFonts w:ascii="Book Antiqua" w:hAnsi="Book Antiqua" w:cs="Arial"/>
          <w:sz w:val="24"/>
          <w:szCs w:val="24"/>
          <w:lang w:val="en"/>
        </w:rPr>
        <w:t xml:space="preserve"> </w:t>
      </w:r>
      <w:r w:rsidR="009C42A1" w:rsidRPr="001319A1">
        <w:rPr>
          <w:rFonts w:ascii="Book Antiqua" w:hAnsi="Book Antiqua" w:cs="Arial"/>
          <w:sz w:val="24"/>
          <w:szCs w:val="24"/>
          <w:lang w:val="en"/>
        </w:rPr>
        <w:t xml:space="preserve">CNCM I-745 </w:t>
      </w:r>
      <w:r w:rsidR="002D43E5" w:rsidRPr="001319A1">
        <w:rPr>
          <w:rFonts w:ascii="Book Antiqua" w:hAnsi="Book Antiqua" w:cs="Arial"/>
          <w:sz w:val="24"/>
          <w:szCs w:val="24"/>
          <w:lang w:val="en"/>
        </w:rPr>
        <w:t xml:space="preserve">also has an effect on short chain fatty acid (SCFA) synthesis: </w:t>
      </w:r>
      <w:r w:rsidR="004A7E42" w:rsidRPr="001319A1">
        <w:rPr>
          <w:rFonts w:ascii="Book Antiqua" w:hAnsi="Book Antiqua" w:cs="Arial"/>
          <w:sz w:val="24"/>
          <w:szCs w:val="24"/>
          <w:lang w:val="en"/>
        </w:rPr>
        <w:t>B</w:t>
      </w:r>
      <w:r w:rsidR="002D43E5" w:rsidRPr="001319A1">
        <w:rPr>
          <w:rFonts w:ascii="Book Antiqua" w:hAnsi="Book Antiqua" w:cs="Arial"/>
          <w:sz w:val="24"/>
          <w:szCs w:val="24"/>
          <w:lang w:val="en"/>
        </w:rPr>
        <w:t>utyrate, acetate and propionate, which play a role in the absorption of water and electrolytes. Treatment wi</w:t>
      </w:r>
      <w:r w:rsidR="00254D51" w:rsidRPr="001319A1">
        <w:rPr>
          <w:rFonts w:ascii="Book Antiqua" w:hAnsi="Book Antiqua" w:cs="Arial"/>
          <w:sz w:val="24"/>
          <w:szCs w:val="24"/>
          <w:lang w:val="en"/>
        </w:rPr>
        <w:t xml:space="preserve">th clindamycin </w:t>
      </w:r>
      <w:r w:rsidR="002D43E5" w:rsidRPr="001319A1">
        <w:rPr>
          <w:rFonts w:ascii="Book Antiqua" w:hAnsi="Book Antiqua" w:cs="Arial"/>
          <w:sz w:val="24"/>
          <w:szCs w:val="24"/>
          <w:lang w:val="en"/>
        </w:rPr>
        <w:t xml:space="preserve">decreases the daily production of acetate, </w:t>
      </w:r>
      <w:r w:rsidR="004A7E42">
        <w:rPr>
          <w:rFonts w:ascii="Book Antiqua" w:hAnsi="Book Antiqua" w:cs="Arial"/>
          <w:sz w:val="24"/>
          <w:szCs w:val="24"/>
          <w:lang w:val="en"/>
        </w:rPr>
        <w:t xml:space="preserve">propionate and butyrate in </w:t>
      </w:r>
      <w:proofErr w:type="gramStart"/>
      <w:r w:rsidR="004A7E42">
        <w:rPr>
          <w:rFonts w:ascii="Book Antiqua" w:hAnsi="Book Antiqua" w:cs="Arial"/>
          <w:sz w:val="24"/>
          <w:szCs w:val="24"/>
          <w:lang w:val="en"/>
        </w:rPr>
        <w:t>pigs</w:t>
      </w:r>
      <w:r w:rsidR="002D43E5" w:rsidRPr="001319A1">
        <w:rPr>
          <w:rFonts w:ascii="Book Antiqua" w:hAnsi="Book Antiqua" w:cs="Arial"/>
          <w:sz w:val="24"/>
          <w:szCs w:val="24"/>
          <w:vertAlign w:val="superscript"/>
          <w:lang w:val="en"/>
        </w:rPr>
        <w:t>[</w:t>
      </w:r>
      <w:proofErr w:type="gramEnd"/>
      <w:r w:rsidR="00C73AE7" w:rsidRPr="001319A1">
        <w:rPr>
          <w:rFonts w:ascii="Book Antiqua" w:hAnsi="Book Antiqua" w:cs="Arial"/>
          <w:sz w:val="24"/>
          <w:szCs w:val="24"/>
          <w:vertAlign w:val="superscript"/>
          <w:lang w:val="en"/>
        </w:rPr>
        <w:t>63</w:t>
      </w:r>
      <w:r w:rsidR="002D43E5" w:rsidRPr="001319A1">
        <w:rPr>
          <w:rFonts w:ascii="Book Antiqua" w:hAnsi="Book Antiqua" w:cs="Arial"/>
          <w:sz w:val="24"/>
          <w:szCs w:val="24"/>
          <w:vertAlign w:val="superscript"/>
          <w:lang w:val="en"/>
        </w:rPr>
        <w:t>]</w:t>
      </w:r>
      <w:r w:rsidR="002D43E5" w:rsidRPr="001319A1">
        <w:rPr>
          <w:rFonts w:ascii="Book Antiqua" w:hAnsi="Book Antiqua" w:cs="Arial"/>
          <w:sz w:val="24"/>
          <w:szCs w:val="24"/>
          <w:lang w:val="en"/>
        </w:rPr>
        <w:t xml:space="preserve">. Simultaneous administration of </w:t>
      </w:r>
      <w:r w:rsidR="002D43E5" w:rsidRPr="001319A1">
        <w:rPr>
          <w:rFonts w:ascii="Book Antiqua" w:hAnsi="Book Antiqua" w:cs="Arial"/>
          <w:i/>
          <w:sz w:val="24"/>
          <w:szCs w:val="24"/>
          <w:lang w:val="en"/>
        </w:rPr>
        <w:t xml:space="preserve">S. </w:t>
      </w:r>
      <w:proofErr w:type="spellStart"/>
      <w:r w:rsidR="002D43E5" w:rsidRPr="001319A1">
        <w:rPr>
          <w:rFonts w:ascii="Book Antiqua" w:hAnsi="Book Antiqua" w:cs="Arial"/>
          <w:i/>
          <w:sz w:val="24"/>
          <w:szCs w:val="24"/>
          <w:lang w:val="en"/>
        </w:rPr>
        <w:t>boulardii</w:t>
      </w:r>
      <w:proofErr w:type="spellEnd"/>
      <w:r w:rsidR="002D43E5" w:rsidRPr="001319A1">
        <w:rPr>
          <w:rFonts w:ascii="Book Antiqua" w:hAnsi="Book Antiqua" w:cs="Arial"/>
          <w:sz w:val="24"/>
          <w:szCs w:val="24"/>
          <w:lang w:val="en"/>
        </w:rPr>
        <w:t xml:space="preserve"> </w:t>
      </w:r>
      <w:r w:rsidR="009C42A1" w:rsidRPr="001319A1">
        <w:rPr>
          <w:rFonts w:ascii="Book Antiqua" w:hAnsi="Book Antiqua" w:cs="Arial"/>
          <w:sz w:val="24"/>
          <w:szCs w:val="24"/>
          <w:lang w:val="en"/>
        </w:rPr>
        <w:t xml:space="preserve">CNCM I-745 </w:t>
      </w:r>
      <w:r w:rsidR="002D43E5" w:rsidRPr="001319A1">
        <w:rPr>
          <w:rFonts w:ascii="Book Antiqua" w:hAnsi="Book Antiqua" w:cs="Arial"/>
          <w:sz w:val="24"/>
          <w:szCs w:val="24"/>
          <w:lang w:val="en"/>
        </w:rPr>
        <w:t>and the antibiotic maintains acetate and propionate at the</w:t>
      </w:r>
      <w:r w:rsidR="00BE04E4" w:rsidRPr="001319A1">
        <w:rPr>
          <w:rFonts w:ascii="Book Antiqua" w:hAnsi="Book Antiqua" w:cs="Arial"/>
          <w:sz w:val="24"/>
          <w:szCs w:val="24"/>
          <w:lang w:val="en"/>
        </w:rPr>
        <w:t>ir</w:t>
      </w:r>
      <w:r w:rsidR="002D43E5" w:rsidRPr="001319A1">
        <w:rPr>
          <w:rFonts w:ascii="Book Antiqua" w:hAnsi="Book Antiqua" w:cs="Arial"/>
          <w:sz w:val="24"/>
          <w:szCs w:val="24"/>
          <w:lang w:val="en"/>
        </w:rPr>
        <w:t xml:space="preserve"> initial level</w:t>
      </w:r>
      <w:r w:rsidR="00BE04E4" w:rsidRPr="001319A1">
        <w:rPr>
          <w:rFonts w:ascii="Book Antiqua" w:hAnsi="Book Antiqua" w:cs="Arial"/>
          <w:sz w:val="24"/>
          <w:szCs w:val="24"/>
          <w:lang w:val="en"/>
        </w:rPr>
        <w:t>s</w:t>
      </w:r>
      <w:r w:rsidR="002D43E5" w:rsidRPr="001319A1">
        <w:rPr>
          <w:rFonts w:ascii="Book Antiqua" w:hAnsi="Book Antiqua" w:cs="Arial"/>
          <w:sz w:val="24"/>
          <w:szCs w:val="24"/>
          <w:lang w:val="en"/>
        </w:rPr>
        <w:t xml:space="preserve">. In another study performed on patients receiving exclusive enteral nutrition, treatment with </w:t>
      </w:r>
      <w:r w:rsidR="002D43E5" w:rsidRPr="001319A1">
        <w:rPr>
          <w:rFonts w:ascii="Book Antiqua" w:hAnsi="Book Antiqua" w:cs="Arial"/>
          <w:i/>
          <w:sz w:val="24"/>
          <w:szCs w:val="24"/>
          <w:lang w:val="en"/>
        </w:rPr>
        <w:t xml:space="preserve">S. </w:t>
      </w:r>
      <w:proofErr w:type="spellStart"/>
      <w:r w:rsidR="002D43E5" w:rsidRPr="001319A1">
        <w:rPr>
          <w:rFonts w:ascii="Book Antiqua" w:hAnsi="Book Antiqua" w:cs="Arial"/>
          <w:i/>
          <w:sz w:val="24"/>
          <w:szCs w:val="24"/>
          <w:lang w:val="en"/>
        </w:rPr>
        <w:t>boulardii</w:t>
      </w:r>
      <w:proofErr w:type="spellEnd"/>
      <w:r w:rsidR="002D43E5" w:rsidRPr="001319A1">
        <w:rPr>
          <w:rFonts w:ascii="Book Antiqua" w:hAnsi="Book Antiqua" w:cs="Arial"/>
          <w:sz w:val="24"/>
          <w:szCs w:val="24"/>
          <w:lang w:val="en"/>
        </w:rPr>
        <w:t xml:space="preserve"> </w:t>
      </w:r>
      <w:r w:rsidR="009C42A1" w:rsidRPr="001319A1">
        <w:rPr>
          <w:rFonts w:ascii="Book Antiqua" w:hAnsi="Book Antiqua" w:cs="Arial"/>
          <w:sz w:val="24"/>
          <w:szCs w:val="24"/>
          <w:lang w:val="en"/>
        </w:rPr>
        <w:t xml:space="preserve">CNCM I-745 </w:t>
      </w:r>
      <w:r w:rsidR="002D43E5" w:rsidRPr="001319A1">
        <w:rPr>
          <w:rFonts w:ascii="Book Antiqua" w:hAnsi="Book Antiqua" w:cs="Arial"/>
          <w:sz w:val="24"/>
          <w:szCs w:val="24"/>
          <w:lang w:val="en"/>
        </w:rPr>
        <w:t xml:space="preserve">reduced fecal </w:t>
      </w:r>
      <w:r w:rsidR="00CD4AFE" w:rsidRPr="001319A1">
        <w:rPr>
          <w:rFonts w:ascii="Book Antiqua" w:hAnsi="Book Antiqua" w:cs="Arial"/>
          <w:sz w:val="24"/>
          <w:szCs w:val="24"/>
          <w:lang w:val="en"/>
        </w:rPr>
        <w:t>SCFA</w:t>
      </w:r>
      <w:r w:rsidR="00D34EE4" w:rsidRPr="001319A1">
        <w:rPr>
          <w:rFonts w:ascii="Book Antiqua" w:hAnsi="Book Antiqua" w:cs="Arial"/>
          <w:sz w:val="24"/>
          <w:szCs w:val="24"/>
          <w:lang w:val="en"/>
        </w:rPr>
        <w:t xml:space="preserve"> </w:t>
      </w:r>
      <w:r w:rsidR="002D43E5" w:rsidRPr="001319A1">
        <w:rPr>
          <w:rFonts w:ascii="Book Antiqua" w:hAnsi="Book Antiqua" w:cs="Arial"/>
          <w:sz w:val="24"/>
          <w:szCs w:val="24"/>
          <w:lang w:val="en"/>
        </w:rPr>
        <w:t xml:space="preserve">concentrations to normal, particularly </w:t>
      </w:r>
      <w:r w:rsidR="00BE04E4" w:rsidRPr="001319A1">
        <w:rPr>
          <w:rFonts w:ascii="Book Antiqua" w:hAnsi="Book Antiqua" w:cs="Arial"/>
          <w:sz w:val="24"/>
          <w:szCs w:val="24"/>
          <w:lang w:val="en"/>
        </w:rPr>
        <w:t xml:space="preserve">for </w:t>
      </w:r>
      <w:proofErr w:type="gramStart"/>
      <w:r w:rsidR="004A7E42">
        <w:rPr>
          <w:rFonts w:ascii="Book Antiqua" w:hAnsi="Book Antiqua" w:cs="Arial"/>
          <w:sz w:val="24"/>
          <w:szCs w:val="24"/>
          <w:lang w:val="en"/>
        </w:rPr>
        <w:t>butyrate</w:t>
      </w:r>
      <w:r w:rsidR="002D43E5" w:rsidRPr="001319A1">
        <w:rPr>
          <w:rFonts w:ascii="Book Antiqua" w:hAnsi="Book Antiqua" w:cs="Arial"/>
          <w:sz w:val="24"/>
          <w:szCs w:val="24"/>
          <w:vertAlign w:val="superscript"/>
          <w:lang w:val="en"/>
        </w:rPr>
        <w:t>[</w:t>
      </w:r>
      <w:proofErr w:type="gramEnd"/>
      <w:r w:rsidR="000C169B" w:rsidRPr="001319A1">
        <w:rPr>
          <w:rFonts w:ascii="Book Antiqua" w:hAnsi="Book Antiqua" w:cs="Arial"/>
          <w:sz w:val="24"/>
          <w:szCs w:val="24"/>
          <w:vertAlign w:val="superscript"/>
          <w:lang w:val="en"/>
        </w:rPr>
        <w:t>6</w:t>
      </w:r>
      <w:r w:rsidR="00C73AE7" w:rsidRPr="001319A1">
        <w:rPr>
          <w:rFonts w:ascii="Book Antiqua" w:hAnsi="Book Antiqua" w:cs="Arial"/>
          <w:sz w:val="24"/>
          <w:szCs w:val="24"/>
          <w:vertAlign w:val="superscript"/>
          <w:lang w:val="en"/>
        </w:rPr>
        <w:t>4</w:t>
      </w:r>
      <w:r w:rsidR="002D43E5" w:rsidRPr="001319A1">
        <w:rPr>
          <w:rFonts w:ascii="Book Antiqua" w:hAnsi="Book Antiqua" w:cs="Arial"/>
          <w:sz w:val="24"/>
          <w:szCs w:val="24"/>
          <w:vertAlign w:val="superscript"/>
          <w:lang w:val="en"/>
        </w:rPr>
        <w:t>]</w:t>
      </w:r>
      <w:r w:rsidR="002D43E5" w:rsidRPr="001319A1">
        <w:rPr>
          <w:rFonts w:ascii="Book Antiqua" w:hAnsi="Book Antiqua" w:cs="Arial"/>
          <w:sz w:val="24"/>
          <w:szCs w:val="24"/>
          <w:lang w:val="en"/>
        </w:rPr>
        <w:t>. This property may account in</w:t>
      </w:r>
      <w:r w:rsidR="00C85B92" w:rsidRPr="001319A1">
        <w:rPr>
          <w:rFonts w:ascii="Book Antiqua" w:hAnsi="Book Antiqua" w:cs="Arial"/>
          <w:sz w:val="24"/>
          <w:szCs w:val="24"/>
          <w:lang w:val="en"/>
        </w:rPr>
        <w:t xml:space="preserve"> part </w:t>
      </w:r>
      <w:r w:rsidR="00BE04E4" w:rsidRPr="001319A1">
        <w:rPr>
          <w:rFonts w:ascii="Book Antiqua" w:hAnsi="Book Antiqua" w:cs="Arial"/>
          <w:sz w:val="24"/>
          <w:szCs w:val="24"/>
          <w:lang w:val="en"/>
        </w:rPr>
        <w:t xml:space="preserve">to </w:t>
      </w:r>
      <w:r w:rsidR="00C85B92" w:rsidRPr="001319A1">
        <w:rPr>
          <w:rFonts w:ascii="Book Antiqua" w:hAnsi="Book Antiqua" w:cs="Arial"/>
          <w:sz w:val="24"/>
          <w:szCs w:val="24"/>
          <w:lang w:val="en"/>
        </w:rPr>
        <w:t xml:space="preserve">the anti-diarrheal </w:t>
      </w:r>
      <w:r w:rsidR="00BE04E4" w:rsidRPr="001319A1">
        <w:rPr>
          <w:rFonts w:ascii="Book Antiqua" w:hAnsi="Book Antiqua" w:cs="Arial"/>
          <w:sz w:val="24"/>
          <w:szCs w:val="24"/>
          <w:lang w:val="en"/>
        </w:rPr>
        <w:t xml:space="preserve">and </w:t>
      </w:r>
      <w:r w:rsidR="002D43E5" w:rsidRPr="001319A1">
        <w:rPr>
          <w:rFonts w:ascii="Book Antiqua" w:hAnsi="Book Antiqua" w:cs="Arial"/>
          <w:sz w:val="24"/>
          <w:szCs w:val="24"/>
          <w:lang w:val="en"/>
        </w:rPr>
        <w:t>anti-inflammatory effect</w:t>
      </w:r>
      <w:r w:rsidR="00BE04E4" w:rsidRPr="001319A1">
        <w:rPr>
          <w:rFonts w:ascii="Book Antiqua" w:hAnsi="Book Antiqua" w:cs="Arial"/>
          <w:sz w:val="24"/>
          <w:szCs w:val="24"/>
          <w:lang w:val="en"/>
        </w:rPr>
        <w:t>s</w:t>
      </w:r>
      <w:r w:rsidR="002D43E5" w:rsidRPr="001319A1">
        <w:rPr>
          <w:rFonts w:ascii="Book Antiqua" w:hAnsi="Book Antiqua" w:cs="Arial"/>
          <w:sz w:val="24"/>
          <w:szCs w:val="24"/>
          <w:lang w:val="en"/>
        </w:rPr>
        <w:t xml:space="preserve"> of </w:t>
      </w:r>
      <w:r w:rsidR="002D43E5" w:rsidRPr="001319A1">
        <w:rPr>
          <w:rFonts w:ascii="Book Antiqua" w:hAnsi="Book Antiqua" w:cs="Arial"/>
          <w:i/>
          <w:sz w:val="24"/>
          <w:szCs w:val="24"/>
          <w:lang w:val="en"/>
        </w:rPr>
        <w:t xml:space="preserve">S. </w:t>
      </w:r>
      <w:proofErr w:type="spellStart"/>
      <w:r w:rsidR="002D43E5" w:rsidRPr="001319A1">
        <w:rPr>
          <w:rFonts w:ascii="Book Antiqua" w:hAnsi="Book Antiqua" w:cs="Arial"/>
          <w:i/>
          <w:sz w:val="24"/>
          <w:szCs w:val="24"/>
          <w:lang w:val="en"/>
        </w:rPr>
        <w:t>boulardii</w:t>
      </w:r>
      <w:proofErr w:type="spellEnd"/>
      <w:r w:rsidR="009C42A1" w:rsidRPr="001319A1">
        <w:rPr>
          <w:rFonts w:ascii="Book Antiqua" w:hAnsi="Book Antiqua" w:cs="Arial"/>
          <w:sz w:val="24"/>
          <w:szCs w:val="24"/>
          <w:lang w:val="en"/>
        </w:rPr>
        <w:t xml:space="preserve"> CNCM I-745</w:t>
      </w:r>
      <w:r w:rsidR="002D43E5" w:rsidRPr="001319A1">
        <w:rPr>
          <w:rFonts w:ascii="Book Antiqua" w:hAnsi="Book Antiqua" w:cs="Arial"/>
          <w:sz w:val="24"/>
          <w:szCs w:val="24"/>
          <w:lang w:val="en"/>
        </w:rPr>
        <w:t>.</w:t>
      </w:r>
    </w:p>
    <w:p w14:paraId="44ACB110" w14:textId="71A782BB" w:rsidR="00361B43" w:rsidRPr="001319A1" w:rsidRDefault="0026080C" w:rsidP="001D556D">
      <w:pPr>
        <w:pStyle w:val="HTMLPreformatted"/>
        <w:widowControl w:val="0"/>
        <w:adjustRightInd w:val="0"/>
        <w:snapToGrid w:val="0"/>
        <w:spacing w:line="360" w:lineRule="auto"/>
        <w:ind w:firstLineChars="100" w:firstLine="240"/>
        <w:jc w:val="both"/>
        <w:rPr>
          <w:rFonts w:ascii="Book Antiqua" w:hAnsi="Book Antiqua" w:cs="Arial"/>
          <w:sz w:val="24"/>
          <w:szCs w:val="24"/>
          <w:lang w:val="en"/>
        </w:rPr>
      </w:pPr>
      <w:r w:rsidRPr="001319A1">
        <w:rPr>
          <w:rFonts w:ascii="Book Antiqua" w:hAnsi="Book Antiqua" w:cs="Arial"/>
          <w:sz w:val="24"/>
          <w:szCs w:val="24"/>
          <w:lang w:val="en"/>
        </w:rPr>
        <w:t xml:space="preserve">One of the roles of the intestinal epithelium is to </w:t>
      </w:r>
      <w:r w:rsidR="00904A92" w:rsidRPr="001319A1">
        <w:rPr>
          <w:rFonts w:ascii="Book Antiqua" w:hAnsi="Book Antiqua" w:cs="Arial"/>
          <w:sz w:val="24"/>
          <w:szCs w:val="24"/>
          <w:lang w:val="en"/>
        </w:rPr>
        <w:t>prevent</w:t>
      </w:r>
      <w:r w:rsidR="00202292" w:rsidRPr="001319A1">
        <w:rPr>
          <w:rFonts w:ascii="Book Antiqua" w:hAnsi="Book Antiqua" w:cs="Arial"/>
          <w:sz w:val="24"/>
          <w:szCs w:val="24"/>
          <w:lang w:val="en"/>
        </w:rPr>
        <w:t xml:space="preserve"> microorganisms present in the intestinal lumen from accessing</w:t>
      </w:r>
      <w:r w:rsidRPr="001319A1">
        <w:rPr>
          <w:rFonts w:ascii="Book Antiqua" w:hAnsi="Book Antiqua" w:cs="Arial"/>
          <w:sz w:val="24"/>
          <w:szCs w:val="24"/>
          <w:lang w:val="en"/>
        </w:rPr>
        <w:t xml:space="preserve"> the tissues. </w:t>
      </w:r>
      <w:r w:rsidR="00202292" w:rsidRPr="001319A1">
        <w:rPr>
          <w:rFonts w:ascii="Book Antiqua" w:hAnsi="Book Antiqua" w:cs="Arial"/>
          <w:sz w:val="24"/>
          <w:szCs w:val="24"/>
          <w:lang w:val="en"/>
        </w:rPr>
        <w:t xml:space="preserve">Immune exclusion is the process by which microorganisms are prevented from crossing the intestinal barrier. </w:t>
      </w:r>
      <w:r w:rsidRPr="001319A1">
        <w:rPr>
          <w:rFonts w:ascii="Book Antiqua" w:hAnsi="Book Antiqua" w:cs="Arial"/>
          <w:sz w:val="24"/>
          <w:szCs w:val="24"/>
          <w:lang w:val="en"/>
        </w:rPr>
        <w:t>This is done through</w:t>
      </w:r>
      <w:r w:rsidR="00202292" w:rsidRPr="001319A1">
        <w:rPr>
          <w:rFonts w:ascii="Book Antiqua" w:hAnsi="Book Antiqua" w:cs="Arial"/>
          <w:sz w:val="24"/>
          <w:szCs w:val="24"/>
          <w:lang w:val="en"/>
        </w:rPr>
        <w:t xml:space="preserve"> </w:t>
      </w:r>
      <w:r w:rsidRPr="001319A1">
        <w:rPr>
          <w:rFonts w:ascii="Book Antiqua" w:hAnsi="Book Antiqua" w:cs="Arial"/>
          <w:sz w:val="24"/>
          <w:szCs w:val="24"/>
          <w:lang w:val="en"/>
        </w:rPr>
        <w:t xml:space="preserve">tight junctions that provide a mechanical barrier </w:t>
      </w:r>
      <w:r w:rsidR="00F460CB" w:rsidRPr="001319A1">
        <w:rPr>
          <w:rFonts w:ascii="Book Antiqua" w:hAnsi="Book Antiqua" w:cs="Arial"/>
          <w:sz w:val="24"/>
          <w:szCs w:val="24"/>
          <w:lang w:val="en"/>
        </w:rPr>
        <w:t>and</w:t>
      </w:r>
      <w:r w:rsidRPr="001319A1">
        <w:rPr>
          <w:rFonts w:ascii="Book Antiqua" w:hAnsi="Book Antiqua" w:cs="Arial"/>
          <w:sz w:val="24"/>
          <w:szCs w:val="24"/>
          <w:lang w:val="en"/>
        </w:rPr>
        <w:t xml:space="preserve"> the combination of mucus-containing fluid and </w:t>
      </w:r>
      <w:r w:rsidR="00F460CB" w:rsidRPr="001319A1">
        <w:rPr>
          <w:rFonts w:ascii="Book Antiqua" w:hAnsi="Book Antiqua" w:cs="Arial"/>
          <w:sz w:val="24"/>
          <w:szCs w:val="24"/>
          <w:lang w:val="en"/>
        </w:rPr>
        <w:t>secreted IgA</w:t>
      </w:r>
      <w:r w:rsidRPr="001319A1">
        <w:rPr>
          <w:rFonts w:ascii="Book Antiqua" w:hAnsi="Book Antiqua" w:cs="Arial"/>
          <w:sz w:val="24"/>
          <w:szCs w:val="24"/>
          <w:lang w:val="en"/>
        </w:rPr>
        <w:t xml:space="preserve"> that allows the sequestration of microorganisms. Finally, the intestinal immune system also plays a crucial role in eliminating pathogenic bacteria that </w:t>
      </w:r>
      <w:r w:rsidR="00202292" w:rsidRPr="001319A1">
        <w:rPr>
          <w:rFonts w:ascii="Book Antiqua" w:hAnsi="Book Antiqua" w:cs="Arial"/>
          <w:sz w:val="24"/>
          <w:szCs w:val="24"/>
          <w:lang w:val="en"/>
        </w:rPr>
        <w:t>evade immune exclusion</w:t>
      </w:r>
      <w:r w:rsidRPr="001319A1">
        <w:rPr>
          <w:rFonts w:ascii="Book Antiqua" w:hAnsi="Book Antiqua" w:cs="Arial"/>
          <w:sz w:val="24"/>
          <w:szCs w:val="24"/>
          <w:lang w:val="en"/>
        </w:rPr>
        <w:t xml:space="preserve">. In previous </w:t>
      </w:r>
      <w:r w:rsidR="00CD4AFE" w:rsidRPr="001319A1">
        <w:rPr>
          <w:rFonts w:ascii="Book Antiqua" w:hAnsi="Book Antiqua" w:cs="Arial"/>
          <w:sz w:val="24"/>
          <w:szCs w:val="24"/>
          <w:lang w:val="en"/>
        </w:rPr>
        <w:t xml:space="preserve">sections of this review </w:t>
      </w:r>
      <w:r w:rsidR="00254D51" w:rsidRPr="001319A1">
        <w:rPr>
          <w:rFonts w:ascii="Book Antiqua" w:hAnsi="Book Antiqua" w:cs="Arial"/>
          <w:sz w:val="24"/>
          <w:szCs w:val="24"/>
          <w:lang w:val="en"/>
        </w:rPr>
        <w:t xml:space="preserve">we </w:t>
      </w:r>
      <w:r w:rsidR="00202292" w:rsidRPr="001319A1">
        <w:rPr>
          <w:rFonts w:ascii="Book Antiqua" w:hAnsi="Book Antiqua" w:cs="Arial"/>
          <w:sz w:val="24"/>
          <w:szCs w:val="24"/>
          <w:lang w:val="en"/>
        </w:rPr>
        <w:t>saw</w:t>
      </w:r>
      <w:r w:rsidR="00254D51" w:rsidRPr="001319A1">
        <w:rPr>
          <w:rFonts w:ascii="Book Antiqua" w:hAnsi="Book Antiqua" w:cs="Arial"/>
          <w:sz w:val="24"/>
          <w:szCs w:val="24"/>
          <w:lang w:val="en"/>
        </w:rPr>
        <w:t xml:space="preserve"> that </w:t>
      </w:r>
      <w:r w:rsidR="00254D51" w:rsidRPr="001319A1">
        <w:rPr>
          <w:rFonts w:ascii="Book Antiqua" w:hAnsi="Book Antiqua" w:cs="Arial"/>
          <w:i/>
          <w:sz w:val="24"/>
          <w:szCs w:val="24"/>
          <w:lang w:val="en"/>
        </w:rPr>
        <w:t xml:space="preserve">S. </w:t>
      </w:r>
      <w:proofErr w:type="spellStart"/>
      <w:r w:rsidR="00254D51"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t>
      </w:r>
      <w:r w:rsidR="009C42A1" w:rsidRPr="001319A1">
        <w:rPr>
          <w:rFonts w:ascii="Book Antiqua" w:hAnsi="Book Antiqua" w:cs="Arial"/>
          <w:sz w:val="24"/>
          <w:szCs w:val="24"/>
          <w:lang w:val="en"/>
        </w:rPr>
        <w:t xml:space="preserve">CNCM I-745 </w:t>
      </w:r>
      <w:r w:rsidRPr="001319A1">
        <w:rPr>
          <w:rFonts w:ascii="Book Antiqua" w:hAnsi="Book Antiqua" w:cs="Arial"/>
          <w:sz w:val="24"/>
          <w:szCs w:val="24"/>
          <w:lang w:val="en"/>
        </w:rPr>
        <w:t xml:space="preserve">was able to maintain the structure of tight junctions in monolayers of infected cells. The effect of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t>
      </w:r>
      <w:r w:rsidR="009C42A1" w:rsidRPr="001319A1">
        <w:rPr>
          <w:rFonts w:ascii="Book Antiqua" w:hAnsi="Book Antiqua" w:cs="Arial"/>
          <w:sz w:val="24"/>
          <w:szCs w:val="24"/>
          <w:lang w:val="en"/>
        </w:rPr>
        <w:t xml:space="preserve">CNCM I-745 </w:t>
      </w:r>
      <w:r w:rsidRPr="001319A1">
        <w:rPr>
          <w:rFonts w:ascii="Book Antiqua" w:hAnsi="Book Antiqua" w:cs="Arial"/>
          <w:sz w:val="24"/>
          <w:szCs w:val="24"/>
          <w:lang w:val="en"/>
        </w:rPr>
        <w:t xml:space="preserve">on IgA is the subject of one of the </w:t>
      </w:r>
      <w:r w:rsidR="00202292" w:rsidRPr="001319A1">
        <w:rPr>
          <w:rFonts w:ascii="Book Antiqua" w:hAnsi="Book Antiqua" w:cs="Arial"/>
          <w:sz w:val="24"/>
          <w:szCs w:val="24"/>
          <w:lang w:val="en"/>
        </w:rPr>
        <w:t xml:space="preserve">first </w:t>
      </w:r>
      <w:r w:rsidRPr="001319A1">
        <w:rPr>
          <w:rFonts w:ascii="Book Antiqua" w:hAnsi="Book Antiqua" w:cs="Arial"/>
          <w:sz w:val="24"/>
          <w:szCs w:val="24"/>
          <w:lang w:val="en"/>
        </w:rPr>
        <w:t>studies on the mechanism of action of this yeast. This study show</w:t>
      </w:r>
      <w:r w:rsidR="006F2703" w:rsidRPr="001319A1">
        <w:rPr>
          <w:rFonts w:ascii="Book Antiqua" w:hAnsi="Book Antiqua" w:cs="Arial"/>
          <w:sz w:val="24"/>
          <w:szCs w:val="24"/>
          <w:lang w:val="en"/>
        </w:rPr>
        <w:t>ed</w:t>
      </w:r>
      <w:r w:rsidRPr="001319A1">
        <w:rPr>
          <w:rFonts w:ascii="Book Antiqua" w:hAnsi="Book Antiqua" w:cs="Arial"/>
          <w:sz w:val="24"/>
          <w:szCs w:val="24"/>
          <w:lang w:val="en"/>
        </w:rPr>
        <w:t xml:space="preserve"> that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t>
      </w:r>
      <w:r w:rsidR="009C42A1" w:rsidRPr="001319A1">
        <w:rPr>
          <w:rFonts w:ascii="Book Antiqua" w:hAnsi="Book Antiqua" w:cs="Arial"/>
          <w:sz w:val="24"/>
          <w:szCs w:val="24"/>
          <w:lang w:val="en"/>
        </w:rPr>
        <w:t xml:space="preserve">CNCM I-745 </w:t>
      </w:r>
      <w:r w:rsidRPr="001319A1">
        <w:rPr>
          <w:rFonts w:ascii="Book Antiqua" w:hAnsi="Book Antiqua" w:cs="Arial"/>
          <w:sz w:val="24"/>
          <w:szCs w:val="24"/>
          <w:lang w:val="en"/>
        </w:rPr>
        <w:t>induces an increase in the concentration</w:t>
      </w:r>
      <w:r w:rsidR="00C85B92" w:rsidRPr="001319A1">
        <w:rPr>
          <w:rFonts w:ascii="Book Antiqua" w:hAnsi="Book Antiqua" w:cs="Arial"/>
          <w:sz w:val="24"/>
          <w:szCs w:val="24"/>
          <w:lang w:val="en"/>
        </w:rPr>
        <w:t xml:space="preserve"> of secretory IgA</w:t>
      </w:r>
      <w:r w:rsidRPr="001319A1">
        <w:rPr>
          <w:rFonts w:ascii="Book Antiqua" w:hAnsi="Book Antiqua" w:cs="Arial"/>
          <w:sz w:val="24"/>
          <w:szCs w:val="24"/>
          <w:lang w:val="en"/>
        </w:rPr>
        <w:t xml:space="preserve"> in the intestinal fluid and an increase in the secretory component of the polymeric immunoglobulin receptor in cryptic cells of the intestinal mu</w:t>
      </w:r>
      <w:r w:rsidR="00254D51" w:rsidRPr="001319A1">
        <w:rPr>
          <w:rFonts w:ascii="Book Antiqua" w:hAnsi="Book Antiqua" w:cs="Arial"/>
          <w:sz w:val="24"/>
          <w:szCs w:val="24"/>
          <w:lang w:val="en"/>
        </w:rPr>
        <w:t>cosa in</w:t>
      </w:r>
      <w:r w:rsidRPr="001319A1">
        <w:rPr>
          <w:rFonts w:ascii="Book Antiqua" w:hAnsi="Book Antiqua" w:cs="Arial"/>
          <w:sz w:val="24"/>
          <w:szCs w:val="24"/>
          <w:lang w:val="en"/>
        </w:rPr>
        <w:t xml:space="preserve"> young rats 14 d</w:t>
      </w:r>
      <w:r w:rsidR="001D556D">
        <w:rPr>
          <w:rFonts w:ascii="Book Antiqua" w:hAnsi="Book Antiqua" w:cs="Arial"/>
          <w:sz w:val="24"/>
          <w:szCs w:val="24"/>
          <w:lang w:val="en"/>
        </w:rPr>
        <w:t xml:space="preserve"> after </w:t>
      </w:r>
      <w:proofErr w:type="gramStart"/>
      <w:r w:rsidR="001D556D">
        <w:rPr>
          <w:rFonts w:ascii="Book Antiqua" w:hAnsi="Book Antiqua" w:cs="Arial"/>
          <w:sz w:val="24"/>
          <w:szCs w:val="24"/>
          <w:lang w:val="en"/>
        </w:rPr>
        <w:t>weaning</w:t>
      </w:r>
      <w:r w:rsidRPr="001319A1">
        <w:rPr>
          <w:rFonts w:ascii="Book Antiqua" w:hAnsi="Book Antiqua" w:cs="Arial"/>
          <w:sz w:val="24"/>
          <w:szCs w:val="24"/>
          <w:vertAlign w:val="superscript"/>
          <w:lang w:val="en"/>
        </w:rPr>
        <w:t>[</w:t>
      </w:r>
      <w:proofErr w:type="gramEnd"/>
      <w:r w:rsidR="000C169B" w:rsidRPr="001319A1">
        <w:rPr>
          <w:rFonts w:ascii="Book Antiqua" w:hAnsi="Book Antiqua" w:cs="Arial"/>
          <w:sz w:val="24"/>
          <w:szCs w:val="24"/>
          <w:vertAlign w:val="superscript"/>
          <w:lang w:val="en"/>
        </w:rPr>
        <w:t>6</w:t>
      </w:r>
      <w:r w:rsidR="00202CF5" w:rsidRPr="001319A1">
        <w:rPr>
          <w:rFonts w:ascii="Book Antiqua" w:hAnsi="Book Antiqua" w:cs="Arial"/>
          <w:sz w:val="24"/>
          <w:szCs w:val="24"/>
          <w:vertAlign w:val="superscript"/>
          <w:lang w:val="en"/>
        </w:rPr>
        <w:t>5</w:t>
      </w:r>
      <w:r w:rsidRPr="001319A1">
        <w:rPr>
          <w:rFonts w:ascii="Book Antiqua" w:hAnsi="Book Antiqua" w:cs="Arial"/>
          <w:sz w:val="24"/>
          <w:szCs w:val="24"/>
          <w:vertAlign w:val="superscript"/>
          <w:lang w:val="en"/>
        </w:rPr>
        <w:t>]</w:t>
      </w:r>
      <w:r w:rsidRPr="001319A1">
        <w:rPr>
          <w:rFonts w:ascii="Book Antiqua" w:hAnsi="Book Antiqua" w:cs="Arial"/>
          <w:sz w:val="24"/>
          <w:szCs w:val="24"/>
          <w:lang w:val="en"/>
        </w:rPr>
        <w:t xml:space="preserve">. This effect </w:t>
      </w:r>
      <w:r w:rsidR="006F2703" w:rsidRPr="001319A1">
        <w:rPr>
          <w:rFonts w:ascii="Book Antiqua" w:hAnsi="Book Antiqua" w:cs="Arial"/>
          <w:sz w:val="24"/>
          <w:szCs w:val="24"/>
          <w:lang w:val="en"/>
        </w:rPr>
        <w:t xml:space="preserve">appears </w:t>
      </w:r>
      <w:r w:rsidRPr="001319A1">
        <w:rPr>
          <w:rFonts w:ascii="Book Antiqua" w:hAnsi="Book Antiqua" w:cs="Arial"/>
          <w:sz w:val="24"/>
          <w:szCs w:val="24"/>
          <w:lang w:val="en"/>
        </w:rPr>
        <w:t>transient</w:t>
      </w:r>
      <w:r w:rsidR="006F2703" w:rsidRPr="001319A1">
        <w:rPr>
          <w:rFonts w:ascii="Book Antiqua" w:hAnsi="Book Antiqua" w:cs="Arial"/>
          <w:sz w:val="24"/>
          <w:szCs w:val="24"/>
          <w:lang w:val="en"/>
        </w:rPr>
        <w:t>,</w:t>
      </w:r>
      <w:r w:rsidRPr="001319A1">
        <w:rPr>
          <w:rFonts w:ascii="Book Antiqua" w:hAnsi="Book Antiqua" w:cs="Arial"/>
          <w:sz w:val="24"/>
          <w:szCs w:val="24"/>
          <w:lang w:val="en"/>
        </w:rPr>
        <w:t xml:space="preserve"> </w:t>
      </w:r>
      <w:r w:rsidR="006F2703" w:rsidRPr="001319A1">
        <w:rPr>
          <w:rFonts w:ascii="Book Antiqua" w:hAnsi="Book Antiqua" w:cs="Arial"/>
          <w:sz w:val="24"/>
          <w:szCs w:val="24"/>
          <w:lang w:val="en"/>
        </w:rPr>
        <w:t xml:space="preserve">as </w:t>
      </w:r>
      <w:r w:rsidRPr="001319A1">
        <w:rPr>
          <w:rFonts w:ascii="Book Antiqua" w:hAnsi="Book Antiqua" w:cs="Arial"/>
          <w:sz w:val="24"/>
          <w:szCs w:val="24"/>
          <w:lang w:val="en"/>
        </w:rPr>
        <w:t xml:space="preserve">another study done on adult </w:t>
      </w:r>
      <w:r w:rsidR="006F2703" w:rsidRPr="001319A1">
        <w:rPr>
          <w:rFonts w:ascii="Book Antiqua" w:hAnsi="Book Antiqua" w:cs="Arial"/>
          <w:sz w:val="24"/>
          <w:szCs w:val="24"/>
          <w:lang w:val="en"/>
        </w:rPr>
        <w:t xml:space="preserve">rats </w:t>
      </w:r>
      <w:r w:rsidRPr="001319A1">
        <w:rPr>
          <w:rFonts w:ascii="Book Antiqua" w:hAnsi="Book Antiqua" w:cs="Arial"/>
          <w:sz w:val="24"/>
          <w:szCs w:val="24"/>
          <w:lang w:val="en"/>
        </w:rPr>
        <w:t xml:space="preserve">shows that after 21 d of administration of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009C42A1" w:rsidRPr="001319A1">
        <w:rPr>
          <w:rFonts w:ascii="Book Antiqua" w:hAnsi="Book Antiqua" w:cs="Arial"/>
          <w:sz w:val="24"/>
          <w:szCs w:val="24"/>
          <w:lang w:val="en"/>
        </w:rPr>
        <w:t xml:space="preserve"> CNCM I-745</w:t>
      </w:r>
      <w:r w:rsidRPr="001319A1">
        <w:rPr>
          <w:rFonts w:ascii="Book Antiqua" w:hAnsi="Book Antiqua" w:cs="Arial"/>
          <w:sz w:val="24"/>
          <w:szCs w:val="24"/>
          <w:lang w:val="en"/>
        </w:rPr>
        <w:t xml:space="preserve"> </w:t>
      </w:r>
      <w:r w:rsidR="006F2703" w:rsidRPr="001319A1">
        <w:rPr>
          <w:rFonts w:ascii="Book Antiqua" w:hAnsi="Book Antiqua" w:cs="Arial"/>
          <w:sz w:val="24"/>
          <w:szCs w:val="24"/>
          <w:lang w:val="en"/>
        </w:rPr>
        <w:t xml:space="preserve">the </w:t>
      </w:r>
      <w:r w:rsidRPr="001319A1">
        <w:rPr>
          <w:rFonts w:ascii="Book Antiqua" w:hAnsi="Book Antiqua" w:cs="Arial"/>
          <w:sz w:val="24"/>
          <w:szCs w:val="24"/>
          <w:lang w:val="en"/>
        </w:rPr>
        <w:t xml:space="preserve">yeast has no effect on </w:t>
      </w:r>
      <w:r w:rsidR="0030128B" w:rsidRPr="001319A1">
        <w:rPr>
          <w:rFonts w:ascii="Book Antiqua" w:hAnsi="Book Antiqua" w:cs="Arial"/>
          <w:sz w:val="24"/>
          <w:szCs w:val="24"/>
          <w:lang w:val="en-US"/>
        </w:rPr>
        <w:t>IgA secretion</w:t>
      </w:r>
      <w:r w:rsidR="006F2703" w:rsidRPr="001319A1">
        <w:rPr>
          <w:rFonts w:ascii="Book Antiqua" w:hAnsi="Book Antiqua" w:cs="Arial"/>
          <w:sz w:val="24"/>
          <w:szCs w:val="24"/>
          <w:lang w:val="en-US"/>
        </w:rPr>
        <w:t>,</w:t>
      </w:r>
      <w:r w:rsidR="0030128B" w:rsidRPr="001319A1">
        <w:rPr>
          <w:rFonts w:ascii="Book Antiqua" w:hAnsi="Book Antiqua" w:cs="Arial"/>
          <w:sz w:val="24"/>
          <w:szCs w:val="24"/>
          <w:lang w:val="en-US"/>
        </w:rPr>
        <w:t xml:space="preserve"> intestinal mucosal or circulating lymphocyte </w:t>
      </w:r>
      <w:proofErr w:type="gramStart"/>
      <w:r w:rsidR="0030128B" w:rsidRPr="001319A1">
        <w:rPr>
          <w:rFonts w:ascii="Book Antiqua" w:hAnsi="Book Antiqua" w:cs="Arial"/>
          <w:sz w:val="24"/>
          <w:szCs w:val="24"/>
          <w:lang w:val="en-US"/>
        </w:rPr>
        <w:t>populations</w:t>
      </w:r>
      <w:r w:rsidRPr="001319A1">
        <w:rPr>
          <w:rFonts w:ascii="Book Antiqua" w:hAnsi="Book Antiqua" w:cs="Arial"/>
          <w:sz w:val="24"/>
          <w:szCs w:val="24"/>
          <w:vertAlign w:val="superscript"/>
          <w:lang w:val="en"/>
        </w:rPr>
        <w:t>[</w:t>
      </w:r>
      <w:proofErr w:type="gramEnd"/>
      <w:r w:rsidR="00483825" w:rsidRPr="001319A1">
        <w:rPr>
          <w:rFonts w:ascii="Book Antiqua" w:hAnsi="Book Antiqua" w:cs="Arial"/>
          <w:sz w:val="24"/>
          <w:szCs w:val="24"/>
          <w:vertAlign w:val="superscript"/>
          <w:lang w:val="en"/>
        </w:rPr>
        <w:t>6</w:t>
      </w:r>
      <w:r w:rsidR="00202CF5" w:rsidRPr="001319A1">
        <w:rPr>
          <w:rFonts w:ascii="Book Antiqua" w:hAnsi="Book Antiqua" w:cs="Arial"/>
          <w:sz w:val="24"/>
          <w:szCs w:val="24"/>
          <w:vertAlign w:val="superscript"/>
          <w:lang w:val="en"/>
        </w:rPr>
        <w:t>6</w:t>
      </w:r>
      <w:r w:rsidRPr="001319A1">
        <w:rPr>
          <w:rFonts w:ascii="Book Antiqua" w:hAnsi="Book Antiqua" w:cs="Arial"/>
          <w:sz w:val="24"/>
          <w:szCs w:val="24"/>
          <w:vertAlign w:val="superscript"/>
          <w:lang w:val="en"/>
        </w:rPr>
        <w:t>]</w:t>
      </w:r>
      <w:r w:rsidRPr="001319A1">
        <w:rPr>
          <w:rFonts w:ascii="Book Antiqua" w:hAnsi="Book Antiqua" w:cs="Arial"/>
          <w:sz w:val="24"/>
          <w:szCs w:val="24"/>
          <w:lang w:val="en"/>
        </w:rPr>
        <w:t xml:space="preserve">. </w:t>
      </w:r>
      <w:r w:rsidR="006F2703" w:rsidRPr="001319A1">
        <w:rPr>
          <w:rFonts w:ascii="Book Antiqua" w:hAnsi="Book Antiqua" w:cs="Arial"/>
          <w:sz w:val="24"/>
          <w:szCs w:val="24"/>
          <w:lang w:val="en"/>
        </w:rPr>
        <w:t xml:space="preserve">The </w:t>
      </w:r>
      <w:r w:rsidRPr="001319A1">
        <w:rPr>
          <w:rFonts w:ascii="Book Antiqua" w:hAnsi="Book Antiqua" w:cs="Arial"/>
          <w:sz w:val="24"/>
          <w:szCs w:val="24"/>
          <w:lang w:val="en"/>
        </w:rPr>
        <w:t xml:space="preserve">effect of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t>
      </w:r>
      <w:r w:rsidR="009C42A1" w:rsidRPr="001319A1">
        <w:rPr>
          <w:rFonts w:ascii="Book Antiqua" w:hAnsi="Book Antiqua" w:cs="Arial"/>
          <w:sz w:val="24"/>
          <w:szCs w:val="24"/>
          <w:lang w:val="en"/>
        </w:rPr>
        <w:t xml:space="preserve">CNCM I-745 </w:t>
      </w:r>
      <w:r w:rsidRPr="001319A1">
        <w:rPr>
          <w:rFonts w:ascii="Book Antiqua" w:hAnsi="Book Antiqua" w:cs="Arial"/>
          <w:sz w:val="24"/>
          <w:szCs w:val="24"/>
          <w:lang w:val="en"/>
        </w:rPr>
        <w:t xml:space="preserve">on IgA </w:t>
      </w:r>
      <w:r w:rsidR="006F2703" w:rsidRPr="001319A1">
        <w:rPr>
          <w:rFonts w:ascii="Book Antiqua" w:hAnsi="Book Antiqua" w:cs="Arial"/>
          <w:sz w:val="24"/>
          <w:szCs w:val="24"/>
          <w:lang w:val="en"/>
        </w:rPr>
        <w:t>was</w:t>
      </w:r>
      <w:r w:rsidRPr="001319A1">
        <w:rPr>
          <w:rFonts w:ascii="Book Antiqua" w:hAnsi="Book Antiqua" w:cs="Arial"/>
          <w:sz w:val="24"/>
          <w:szCs w:val="24"/>
          <w:lang w:val="en"/>
        </w:rPr>
        <w:t xml:space="preserve"> confirmed in </w:t>
      </w:r>
      <w:r w:rsidRPr="001319A1">
        <w:rPr>
          <w:rFonts w:ascii="Book Antiqua" w:hAnsi="Book Antiqua" w:cs="Arial"/>
          <w:i/>
          <w:sz w:val="24"/>
          <w:szCs w:val="24"/>
          <w:lang w:val="en"/>
        </w:rPr>
        <w:t>C. difficile</w:t>
      </w:r>
      <w:r w:rsidRPr="001319A1">
        <w:rPr>
          <w:rFonts w:ascii="Book Antiqua" w:hAnsi="Book Antiqua" w:cs="Arial"/>
          <w:sz w:val="24"/>
          <w:szCs w:val="24"/>
          <w:lang w:val="en"/>
        </w:rPr>
        <w:t xml:space="preserve"> infections,</w:t>
      </w:r>
      <w:r w:rsidR="006F2703" w:rsidRPr="001319A1">
        <w:rPr>
          <w:rFonts w:ascii="Book Antiqua" w:hAnsi="Book Antiqua" w:cs="Arial"/>
          <w:sz w:val="24"/>
          <w:szCs w:val="24"/>
          <w:lang w:val="en"/>
        </w:rPr>
        <w:t xml:space="preserve"> and furthermore,</w:t>
      </w:r>
      <w:r w:rsidRPr="001319A1">
        <w:rPr>
          <w:rFonts w:ascii="Book Antiqua" w:hAnsi="Book Antiqua" w:cs="Arial"/>
          <w:sz w:val="24"/>
          <w:szCs w:val="24"/>
          <w:lang w:val="en"/>
        </w:rPr>
        <w:t xml:space="preserve"> administration of </w:t>
      </w:r>
      <w:r w:rsidR="006F2703" w:rsidRPr="001319A1">
        <w:rPr>
          <w:rFonts w:ascii="Book Antiqua" w:hAnsi="Book Antiqua" w:cs="Arial"/>
          <w:sz w:val="24"/>
          <w:szCs w:val="24"/>
          <w:lang w:val="en"/>
        </w:rPr>
        <w:t xml:space="preserve">the </w:t>
      </w:r>
      <w:r w:rsidRPr="001319A1">
        <w:rPr>
          <w:rFonts w:ascii="Book Antiqua" w:hAnsi="Book Antiqua" w:cs="Arial"/>
          <w:sz w:val="24"/>
          <w:szCs w:val="24"/>
          <w:lang w:val="en"/>
        </w:rPr>
        <w:t>yeast to mice</w:t>
      </w:r>
      <w:r w:rsidR="006F2703" w:rsidRPr="001319A1">
        <w:rPr>
          <w:rFonts w:ascii="Book Antiqua" w:hAnsi="Book Antiqua" w:cs="Arial"/>
          <w:sz w:val="24"/>
          <w:szCs w:val="24"/>
          <w:lang w:val="en"/>
        </w:rPr>
        <w:t xml:space="preserve"> exposed to inactivated toxin A</w:t>
      </w:r>
      <w:r w:rsidRPr="001319A1">
        <w:rPr>
          <w:rFonts w:ascii="Book Antiqua" w:hAnsi="Book Antiqua" w:cs="Arial"/>
          <w:sz w:val="24"/>
          <w:szCs w:val="24"/>
          <w:lang w:val="en"/>
        </w:rPr>
        <w:t xml:space="preserve"> increases the level of circulating</w:t>
      </w:r>
      <w:r w:rsidR="00012842" w:rsidRPr="001319A1">
        <w:rPr>
          <w:rFonts w:ascii="Book Antiqua" w:hAnsi="Book Antiqua" w:cs="Arial"/>
          <w:sz w:val="24"/>
          <w:szCs w:val="24"/>
          <w:lang w:val="en"/>
        </w:rPr>
        <w:t xml:space="preserve"> anti-toxin </w:t>
      </w:r>
      <w:r w:rsidR="001D556D">
        <w:rPr>
          <w:rFonts w:ascii="Book Antiqua" w:hAnsi="Book Antiqua" w:cs="Arial"/>
          <w:sz w:val="24"/>
          <w:szCs w:val="24"/>
          <w:lang w:val="en"/>
        </w:rPr>
        <w:t xml:space="preserve">A </w:t>
      </w:r>
      <w:proofErr w:type="gramStart"/>
      <w:r w:rsidR="001D556D">
        <w:rPr>
          <w:rFonts w:ascii="Book Antiqua" w:hAnsi="Book Antiqua" w:cs="Arial"/>
          <w:sz w:val="24"/>
          <w:szCs w:val="24"/>
          <w:lang w:val="en"/>
        </w:rPr>
        <w:t>IgA</w:t>
      </w:r>
      <w:r w:rsidRPr="001319A1">
        <w:rPr>
          <w:rFonts w:ascii="Book Antiqua" w:hAnsi="Book Antiqua" w:cs="Arial"/>
          <w:sz w:val="24"/>
          <w:szCs w:val="24"/>
          <w:vertAlign w:val="superscript"/>
          <w:lang w:val="en"/>
        </w:rPr>
        <w:t>[</w:t>
      </w:r>
      <w:proofErr w:type="gramEnd"/>
      <w:r w:rsidR="00483825" w:rsidRPr="001319A1">
        <w:rPr>
          <w:rFonts w:ascii="Book Antiqua" w:hAnsi="Book Antiqua" w:cs="Arial"/>
          <w:sz w:val="24"/>
          <w:szCs w:val="24"/>
          <w:vertAlign w:val="superscript"/>
          <w:lang w:val="en"/>
        </w:rPr>
        <w:t>3</w:t>
      </w:r>
      <w:r w:rsidR="000C169B" w:rsidRPr="001319A1">
        <w:rPr>
          <w:rFonts w:ascii="Book Antiqua" w:hAnsi="Book Antiqua" w:cs="Arial"/>
          <w:sz w:val="24"/>
          <w:szCs w:val="24"/>
          <w:vertAlign w:val="superscript"/>
          <w:lang w:val="en"/>
        </w:rPr>
        <w:t>2</w:t>
      </w:r>
      <w:r w:rsidRPr="001319A1">
        <w:rPr>
          <w:rFonts w:ascii="Book Antiqua" w:hAnsi="Book Antiqua" w:cs="Arial"/>
          <w:sz w:val="24"/>
          <w:szCs w:val="24"/>
          <w:vertAlign w:val="superscript"/>
          <w:lang w:val="en"/>
        </w:rPr>
        <w:t>]</w:t>
      </w:r>
      <w:r w:rsidRPr="001319A1">
        <w:rPr>
          <w:rFonts w:ascii="Book Antiqua" w:hAnsi="Book Antiqua" w:cs="Arial"/>
          <w:sz w:val="24"/>
          <w:szCs w:val="24"/>
          <w:lang w:val="en"/>
        </w:rPr>
        <w:t xml:space="preserve">. More recently, </w:t>
      </w:r>
      <w:r w:rsidRPr="001319A1">
        <w:rPr>
          <w:rFonts w:ascii="Book Antiqua" w:hAnsi="Book Antiqua" w:cs="Arial"/>
          <w:i/>
          <w:sz w:val="24"/>
          <w:szCs w:val="24"/>
          <w:lang w:val="en"/>
        </w:rPr>
        <w:t>in vitro</w:t>
      </w:r>
      <w:r w:rsidRPr="001319A1">
        <w:rPr>
          <w:rFonts w:ascii="Book Antiqua" w:hAnsi="Book Antiqua" w:cs="Arial"/>
          <w:sz w:val="24"/>
          <w:szCs w:val="24"/>
          <w:lang w:val="en"/>
        </w:rPr>
        <w:t xml:space="preserve"> </w:t>
      </w:r>
      <w:r w:rsidR="00B21FFA" w:rsidRPr="001319A1">
        <w:rPr>
          <w:rFonts w:ascii="Book Antiqua" w:hAnsi="Book Antiqua" w:cs="Arial"/>
          <w:sz w:val="24"/>
          <w:szCs w:val="24"/>
          <w:lang w:val="en"/>
        </w:rPr>
        <w:t xml:space="preserve">and </w:t>
      </w:r>
      <w:r w:rsidRPr="001319A1">
        <w:rPr>
          <w:rFonts w:ascii="Book Antiqua" w:hAnsi="Book Antiqua" w:cs="Arial"/>
          <w:i/>
          <w:sz w:val="24"/>
          <w:szCs w:val="24"/>
          <w:lang w:val="en"/>
        </w:rPr>
        <w:t>in vivo</w:t>
      </w:r>
      <w:r w:rsidRPr="001319A1">
        <w:rPr>
          <w:rFonts w:ascii="Book Antiqua" w:hAnsi="Book Antiqua" w:cs="Arial"/>
          <w:sz w:val="24"/>
          <w:szCs w:val="24"/>
          <w:lang w:val="en"/>
        </w:rPr>
        <w:t xml:space="preserve"> studies </w:t>
      </w:r>
      <w:r w:rsidR="00B21FFA" w:rsidRPr="001319A1">
        <w:rPr>
          <w:rFonts w:ascii="Book Antiqua" w:hAnsi="Book Antiqua" w:cs="Arial"/>
          <w:sz w:val="24"/>
          <w:szCs w:val="24"/>
          <w:lang w:val="en"/>
        </w:rPr>
        <w:t>showed</w:t>
      </w:r>
      <w:r w:rsidRPr="001319A1">
        <w:rPr>
          <w:rFonts w:ascii="Book Antiqua" w:hAnsi="Book Antiqua" w:cs="Arial"/>
          <w:sz w:val="24"/>
          <w:szCs w:val="24"/>
          <w:lang w:val="en"/>
        </w:rPr>
        <w:t xml:space="preserve"> a direct action of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t>
      </w:r>
      <w:r w:rsidR="009C42A1" w:rsidRPr="001319A1">
        <w:rPr>
          <w:rFonts w:ascii="Book Antiqua" w:hAnsi="Book Antiqua" w:cs="Arial"/>
          <w:sz w:val="24"/>
          <w:szCs w:val="24"/>
          <w:lang w:val="en"/>
        </w:rPr>
        <w:lastRenderedPageBreak/>
        <w:t xml:space="preserve">CNCM I-745 </w:t>
      </w:r>
      <w:r w:rsidRPr="001319A1">
        <w:rPr>
          <w:rFonts w:ascii="Book Antiqua" w:hAnsi="Book Antiqua" w:cs="Arial"/>
          <w:sz w:val="24"/>
          <w:szCs w:val="24"/>
          <w:lang w:val="en"/>
        </w:rPr>
        <w:t>on cells of th</w:t>
      </w:r>
      <w:r w:rsidR="00E16E03" w:rsidRPr="001319A1">
        <w:rPr>
          <w:rFonts w:ascii="Book Antiqua" w:hAnsi="Book Antiqua" w:cs="Arial"/>
          <w:sz w:val="24"/>
          <w:szCs w:val="24"/>
          <w:lang w:val="en"/>
        </w:rPr>
        <w:t>e innate immune system (Figure 7</w:t>
      </w:r>
      <w:r w:rsidRPr="001319A1">
        <w:rPr>
          <w:rFonts w:ascii="Book Antiqua" w:hAnsi="Book Antiqua" w:cs="Arial"/>
          <w:sz w:val="24"/>
          <w:szCs w:val="24"/>
          <w:lang w:val="en"/>
        </w:rPr>
        <w:t>).</w:t>
      </w:r>
      <w:r w:rsidR="0030128B" w:rsidRPr="001319A1">
        <w:rPr>
          <w:rFonts w:ascii="Book Antiqua" w:hAnsi="Book Antiqua" w:cs="Arial"/>
          <w:sz w:val="24"/>
          <w:szCs w:val="24"/>
          <w:lang w:val="en"/>
        </w:rPr>
        <w:t xml:space="preserve"> </w:t>
      </w:r>
      <w:r w:rsidR="00B308DD">
        <w:rPr>
          <w:rFonts w:ascii="Book Antiqua" w:hAnsi="Book Antiqua" w:cs="Arial"/>
          <w:sz w:val="24"/>
          <w:szCs w:val="24"/>
          <w:lang w:val="en"/>
        </w:rPr>
        <w:t>DC</w:t>
      </w:r>
      <w:r w:rsidR="00361B43" w:rsidRPr="001319A1">
        <w:rPr>
          <w:rFonts w:ascii="Book Antiqua" w:hAnsi="Book Antiqua" w:cs="Arial"/>
          <w:sz w:val="24"/>
          <w:szCs w:val="24"/>
          <w:lang w:val="en"/>
        </w:rPr>
        <w:t xml:space="preserve"> play</w:t>
      </w:r>
      <w:r w:rsidR="001D556D">
        <w:rPr>
          <w:rFonts w:ascii="Book Antiqua" w:eastAsia="SimSun" w:hAnsi="Book Antiqua" w:cs="Arial" w:hint="eastAsia"/>
          <w:sz w:val="24"/>
          <w:szCs w:val="24"/>
          <w:lang w:val="en" w:eastAsia="zh-CN"/>
        </w:rPr>
        <w:t>s</w:t>
      </w:r>
      <w:r w:rsidR="00361B43" w:rsidRPr="001319A1">
        <w:rPr>
          <w:rFonts w:ascii="Book Antiqua" w:hAnsi="Book Antiqua" w:cs="Arial"/>
          <w:sz w:val="24"/>
          <w:szCs w:val="24"/>
          <w:lang w:val="en"/>
        </w:rPr>
        <w:t xml:space="preserve"> a key role in the balance between immunity and tolerance</w:t>
      </w:r>
      <w:r w:rsidR="00B21FFA" w:rsidRPr="001319A1">
        <w:rPr>
          <w:rFonts w:ascii="Book Antiqua" w:hAnsi="Book Antiqua" w:cs="Arial"/>
          <w:sz w:val="24"/>
          <w:szCs w:val="24"/>
          <w:lang w:val="en"/>
        </w:rPr>
        <w:t>,</w:t>
      </w:r>
      <w:r w:rsidR="00361B43" w:rsidRPr="001319A1">
        <w:rPr>
          <w:rFonts w:ascii="Book Antiqua" w:hAnsi="Book Antiqua" w:cs="Arial"/>
          <w:sz w:val="24"/>
          <w:szCs w:val="24"/>
          <w:lang w:val="en"/>
        </w:rPr>
        <w:t xml:space="preserve"> and participate in the activation of lymphocytes</w:t>
      </w:r>
      <w:r w:rsidR="00B21FFA" w:rsidRPr="001319A1">
        <w:rPr>
          <w:rFonts w:ascii="Book Antiqua" w:hAnsi="Book Antiqua" w:cs="Arial"/>
          <w:sz w:val="24"/>
          <w:szCs w:val="24"/>
          <w:lang w:val="en"/>
        </w:rPr>
        <w:t>.</w:t>
      </w:r>
      <w:r w:rsidR="00361B43" w:rsidRPr="001319A1">
        <w:rPr>
          <w:rFonts w:ascii="Book Antiqua" w:hAnsi="Book Antiqua" w:cs="Arial"/>
          <w:sz w:val="24"/>
          <w:szCs w:val="24"/>
          <w:lang w:val="en"/>
        </w:rPr>
        <w:t xml:space="preserve"> </w:t>
      </w:r>
      <w:r w:rsidR="00B21FFA" w:rsidRPr="001319A1">
        <w:rPr>
          <w:rFonts w:ascii="Book Antiqua" w:hAnsi="Book Antiqua" w:cs="Arial"/>
          <w:sz w:val="24"/>
          <w:szCs w:val="24"/>
          <w:lang w:val="en"/>
        </w:rPr>
        <w:t>A</w:t>
      </w:r>
      <w:r w:rsidR="00361B43" w:rsidRPr="001319A1">
        <w:rPr>
          <w:rFonts w:ascii="Book Antiqua" w:hAnsi="Book Antiqua" w:cs="Arial"/>
          <w:sz w:val="24"/>
          <w:szCs w:val="24"/>
          <w:lang w:val="en"/>
        </w:rPr>
        <w:t xml:space="preserve"> recent study </w:t>
      </w:r>
      <w:r w:rsidR="00B21FFA" w:rsidRPr="001319A1">
        <w:rPr>
          <w:rFonts w:ascii="Book Antiqua" w:hAnsi="Book Antiqua" w:cs="Arial"/>
          <w:sz w:val="24"/>
          <w:szCs w:val="24"/>
          <w:lang w:val="en"/>
        </w:rPr>
        <w:t xml:space="preserve">found </w:t>
      </w:r>
      <w:r w:rsidR="00361B43" w:rsidRPr="001319A1">
        <w:rPr>
          <w:rFonts w:ascii="Book Antiqua" w:hAnsi="Book Antiqua" w:cs="Arial"/>
          <w:sz w:val="24"/>
          <w:szCs w:val="24"/>
          <w:lang w:val="en"/>
        </w:rPr>
        <w:t xml:space="preserve">that </w:t>
      </w:r>
      <w:r w:rsidR="00361B43" w:rsidRPr="001319A1">
        <w:rPr>
          <w:rFonts w:ascii="Book Antiqua" w:hAnsi="Book Antiqua" w:cs="Arial"/>
          <w:i/>
          <w:sz w:val="24"/>
          <w:szCs w:val="24"/>
          <w:lang w:val="en"/>
        </w:rPr>
        <w:t xml:space="preserve">S. </w:t>
      </w:r>
      <w:proofErr w:type="spellStart"/>
      <w:r w:rsidR="00361B43" w:rsidRPr="001319A1">
        <w:rPr>
          <w:rFonts w:ascii="Book Antiqua" w:hAnsi="Book Antiqua" w:cs="Arial"/>
          <w:i/>
          <w:sz w:val="24"/>
          <w:szCs w:val="24"/>
          <w:lang w:val="en"/>
        </w:rPr>
        <w:t>boulardii</w:t>
      </w:r>
      <w:proofErr w:type="spellEnd"/>
      <w:r w:rsidR="00361B43" w:rsidRPr="001319A1">
        <w:rPr>
          <w:rFonts w:ascii="Book Antiqua" w:hAnsi="Book Antiqua" w:cs="Arial"/>
          <w:sz w:val="24"/>
          <w:szCs w:val="24"/>
          <w:lang w:val="en"/>
        </w:rPr>
        <w:t xml:space="preserve"> </w:t>
      </w:r>
      <w:r w:rsidR="009C42A1" w:rsidRPr="001319A1">
        <w:rPr>
          <w:rFonts w:ascii="Book Antiqua" w:hAnsi="Book Antiqua" w:cs="Arial"/>
          <w:sz w:val="24"/>
          <w:szCs w:val="24"/>
          <w:lang w:val="en"/>
        </w:rPr>
        <w:t xml:space="preserve">CNCM I-745 </w:t>
      </w:r>
      <w:r w:rsidR="00361B43" w:rsidRPr="001319A1">
        <w:rPr>
          <w:rFonts w:ascii="Book Antiqua" w:hAnsi="Book Antiqua" w:cs="Arial"/>
          <w:sz w:val="24"/>
          <w:szCs w:val="24"/>
          <w:lang w:val="en"/>
        </w:rPr>
        <w:t xml:space="preserve">modulates the properties of DC after treatment with </w:t>
      </w:r>
      <w:proofErr w:type="gramStart"/>
      <w:r w:rsidR="00361B43" w:rsidRPr="001319A1">
        <w:rPr>
          <w:rFonts w:ascii="Book Antiqua" w:hAnsi="Book Antiqua" w:cs="Arial"/>
          <w:sz w:val="24"/>
          <w:szCs w:val="24"/>
          <w:lang w:val="en"/>
        </w:rPr>
        <w:t>amoxicill</w:t>
      </w:r>
      <w:r w:rsidR="001D556D">
        <w:rPr>
          <w:rFonts w:ascii="Book Antiqua" w:hAnsi="Book Antiqua" w:cs="Arial"/>
          <w:sz w:val="24"/>
          <w:szCs w:val="24"/>
          <w:lang w:val="en"/>
        </w:rPr>
        <w:t>in</w:t>
      </w:r>
      <w:r w:rsidR="00361B43" w:rsidRPr="001319A1">
        <w:rPr>
          <w:rFonts w:ascii="Book Antiqua" w:hAnsi="Book Antiqua" w:cs="Arial"/>
          <w:sz w:val="24"/>
          <w:szCs w:val="24"/>
          <w:vertAlign w:val="superscript"/>
          <w:lang w:val="en"/>
        </w:rPr>
        <w:t>[</w:t>
      </w:r>
      <w:proofErr w:type="gramEnd"/>
      <w:r w:rsidR="00483825" w:rsidRPr="001319A1">
        <w:rPr>
          <w:rFonts w:ascii="Book Antiqua" w:hAnsi="Book Antiqua" w:cs="Arial"/>
          <w:sz w:val="24"/>
          <w:szCs w:val="24"/>
          <w:vertAlign w:val="superscript"/>
          <w:lang w:val="en"/>
        </w:rPr>
        <w:t>6</w:t>
      </w:r>
      <w:r w:rsidR="00202CF5" w:rsidRPr="001319A1">
        <w:rPr>
          <w:rFonts w:ascii="Book Antiqua" w:hAnsi="Book Antiqua" w:cs="Arial"/>
          <w:sz w:val="24"/>
          <w:szCs w:val="24"/>
          <w:vertAlign w:val="superscript"/>
          <w:lang w:val="en"/>
        </w:rPr>
        <w:t>7</w:t>
      </w:r>
      <w:r w:rsidR="00361B43" w:rsidRPr="001319A1">
        <w:rPr>
          <w:rFonts w:ascii="Book Antiqua" w:hAnsi="Book Antiqua" w:cs="Arial"/>
          <w:sz w:val="24"/>
          <w:szCs w:val="24"/>
          <w:vertAlign w:val="superscript"/>
          <w:lang w:val="en"/>
        </w:rPr>
        <w:t>]</w:t>
      </w:r>
      <w:r w:rsidR="00361B43" w:rsidRPr="001319A1">
        <w:rPr>
          <w:rFonts w:ascii="Book Antiqua" w:hAnsi="Book Antiqua" w:cs="Arial"/>
          <w:sz w:val="24"/>
          <w:szCs w:val="24"/>
          <w:lang w:val="en"/>
        </w:rPr>
        <w:t xml:space="preserve">. Membrane markers of antigen activity (MHC-II and CD86) are upregulated in DC </w:t>
      </w:r>
      <w:r w:rsidR="00B21FFA" w:rsidRPr="001319A1">
        <w:rPr>
          <w:rFonts w:ascii="Book Antiqua" w:hAnsi="Book Antiqua" w:cs="Arial"/>
          <w:sz w:val="24"/>
          <w:szCs w:val="24"/>
          <w:lang w:val="en"/>
        </w:rPr>
        <w:t xml:space="preserve">of </w:t>
      </w:r>
      <w:r w:rsidR="00361B43" w:rsidRPr="001319A1">
        <w:rPr>
          <w:rFonts w:ascii="Book Antiqua" w:hAnsi="Book Antiqua" w:cs="Arial"/>
          <w:sz w:val="24"/>
          <w:szCs w:val="24"/>
          <w:lang w:val="en"/>
        </w:rPr>
        <w:t>female rats treated with the antibiotic. In the presence of</w:t>
      </w:r>
      <w:r w:rsidR="00B21FFA" w:rsidRPr="001319A1">
        <w:rPr>
          <w:rFonts w:ascii="Book Antiqua" w:hAnsi="Book Antiqua" w:cs="Arial"/>
          <w:sz w:val="24"/>
          <w:szCs w:val="24"/>
          <w:lang w:val="en"/>
        </w:rPr>
        <w:t xml:space="preserve"> the</w:t>
      </w:r>
      <w:r w:rsidR="00361B43" w:rsidRPr="001319A1">
        <w:rPr>
          <w:rFonts w:ascii="Book Antiqua" w:hAnsi="Book Antiqua" w:cs="Arial"/>
          <w:sz w:val="24"/>
          <w:szCs w:val="24"/>
          <w:lang w:val="en"/>
        </w:rPr>
        <w:t xml:space="preserve"> yeast, these antigens are negatively regulated and the intestinal flora regains its equilibrium more quickly after stopping antibiotic treatment. This study suggests that </w:t>
      </w:r>
      <w:r w:rsidR="00B21FFA" w:rsidRPr="001319A1">
        <w:rPr>
          <w:rFonts w:ascii="Book Antiqua" w:hAnsi="Book Antiqua" w:cs="Arial"/>
          <w:i/>
          <w:sz w:val="24"/>
          <w:szCs w:val="24"/>
          <w:lang w:val="en"/>
        </w:rPr>
        <w:t xml:space="preserve">S. </w:t>
      </w:r>
      <w:proofErr w:type="spellStart"/>
      <w:r w:rsidR="00B21FFA" w:rsidRPr="001319A1">
        <w:rPr>
          <w:rFonts w:ascii="Book Antiqua" w:hAnsi="Book Antiqua" w:cs="Arial"/>
          <w:i/>
          <w:sz w:val="24"/>
          <w:szCs w:val="24"/>
          <w:lang w:val="en"/>
        </w:rPr>
        <w:t>boulardii</w:t>
      </w:r>
      <w:proofErr w:type="spellEnd"/>
      <w:r w:rsidR="00B21FFA" w:rsidRPr="001319A1">
        <w:rPr>
          <w:rFonts w:ascii="Book Antiqua" w:hAnsi="Book Antiqua" w:cs="Arial"/>
          <w:sz w:val="24"/>
          <w:szCs w:val="24"/>
          <w:lang w:val="en"/>
        </w:rPr>
        <w:t xml:space="preserve"> CNCM I-745 </w:t>
      </w:r>
      <w:r w:rsidR="00361B43" w:rsidRPr="001319A1">
        <w:rPr>
          <w:rFonts w:ascii="Book Antiqua" w:hAnsi="Book Antiqua" w:cs="Arial"/>
          <w:sz w:val="24"/>
          <w:szCs w:val="24"/>
          <w:lang w:val="en"/>
        </w:rPr>
        <w:t xml:space="preserve">exerts a modulatory effect on the specific immune response </w:t>
      </w:r>
      <w:r w:rsidR="00B21FFA" w:rsidRPr="001319A1">
        <w:rPr>
          <w:rFonts w:ascii="Book Antiqua" w:hAnsi="Book Antiqua" w:cs="Arial"/>
          <w:sz w:val="24"/>
          <w:szCs w:val="24"/>
          <w:lang w:val="en"/>
        </w:rPr>
        <w:t xml:space="preserve">to </w:t>
      </w:r>
      <w:r w:rsidR="00361B43" w:rsidRPr="001319A1">
        <w:rPr>
          <w:rFonts w:ascii="Book Antiqua" w:hAnsi="Book Antiqua" w:cs="Arial"/>
          <w:sz w:val="24"/>
          <w:szCs w:val="24"/>
          <w:lang w:val="en"/>
        </w:rPr>
        <w:t>microbial antigens. This has been confirmed on human DC isolated from the blood of healthy subjects exposed to LPS</w:t>
      </w:r>
      <w:r w:rsidR="00A41368" w:rsidRPr="001319A1">
        <w:rPr>
          <w:rFonts w:ascii="Book Antiqua" w:hAnsi="Book Antiqua" w:cs="Arial"/>
          <w:sz w:val="24"/>
          <w:szCs w:val="24"/>
          <w:lang w:val="en"/>
        </w:rPr>
        <w:t xml:space="preserve">, which induces DC </w:t>
      </w:r>
      <w:proofErr w:type="gramStart"/>
      <w:r w:rsidR="00A41368" w:rsidRPr="001319A1">
        <w:rPr>
          <w:rFonts w:ascii="Book Antiqua" w:hAnsi="Book Antiqua" w:cs="Arial"/>
          <w:sz w:val="24"/>
          <w:szCs w:val="24"/>
          <w:lang w:val="en"/>
        </w:rPr>
        <w:t>activation</w:t>
      </w:r>
      <w:r w:rsidR="00361B43" w:rsidRPr="001319A1">
        <w:rPr>
          <w:rFonts w:ascii="Book Antiqua" w:hAnsi="Book Antiqua" w:cs="Arial"/>
          <w:sz w:val="24"/>
          <w:szCs w:val="24"/>
          <w:vertAlign w:val="superscript"/>
          <w:lang w:val="en"/>
        </w:rPr>
        <w:t>[</w:t>
      </w:r>
      <w:proofErr w:type="gramEnd"/>
      <w:r w:rsidR="00483825" w:rsidRPr="001319A1">
        <w:rPr>
          <w:rFonts w:ascii="Book Antiqua" w:hAnsi="Book Antiqua" w:cs="Arial"/>
          <w:sz w:val="24"/>
          <w:szCs w:val="24"/>
          <w:vertAlign w:val="superscript"/>
          <w:lang w:val="en"/>
        </w:rPr>
        <w:t>6</w:t>
      </w:r>
      <w:r w:rsidR="00202CF5" w:rsidRPr="001319A1">
        <w:rPr>
          <w:rFonts w:ascii="Book Antiqua" w:hAnsi="Book Antiqua" w:cs="Arial"/>
          <w:sz w:val="24"/>
          <w:szCs w:val="24"/>
          <w:vertAlign w:val="superscript"/>
          <w:lang w:val="en"/>
        </w:rPr>
        <w:t>8</w:t>
      </w:r>
      <w:r w:rsidR="00361B43" w:rsidRPr="001319A1">
        <w:rPr>
          <w:rFonts w:ascii="Book Antiqua" w:hAnsi="Book Antiqua" w:cs="Arial"/>
          <w:sz w:val="24"/>
          <w:szCs w:val="24"/>
          <w:vertAlign w:val="superscript"/>
          <w:lang w:val="en"/>
        </w:rPr>
        <w:t>]</w:t>
      </w:r>
      <w:r w:rsidR="00361B43" w:rsidRPr="001319A1">
        <w:rPr>
          <w:rFonts w:ascii="Book Antiqua" w:hAnsi="Book Antiqua" w:cs="Arial"/>
          <w:sz w:val="24"/>
          <w:szCs w:val="24"/>
          <w:lang w:val="en"/>
        </w:rPr>
        <w:t xml:space="preserve">. </w:t>
      </w:r>
      <w:r w:rsidR="00A41368" w:rsidRPr="001319A1">
        <w:rPr>
          <w:rFonts w:ascii="Book Antiqua" w:hAnsi="Book Antiqua" w:cs="Arial"/>
          <w:sz w:val="24"/>
          <w:szCs w:val="24"/>
          <w:lang w:val="en"/>
        </w:rPr>
        <w:t>T</w:t>
      </w:r>
      <w:r w:rsidR="00361B43" w:rsidRPr="001319A1">
        <w:rPr>
          <w:rFonts w:ascii="Book Antiqua" w:hAnsi="Book Antiqua" w:cs="Arial"/>
          <w:sz w:val="24"/>
          <w:szCs w:val="24"/>
          <w:lang w:val="en"/>
        </w:rPr>
        <w:t>he authors show that a &lt;</w:t>
      </w:r>
      <w:r w:rsidR="001D556D">
        <w:rPr>
          <w:rFonts w:ascii="Book Antiqua" w:eastAsia="SimSun" w:hAnsi="Book Antiqua" w:cs="Arial" w:hint="eastAsia"/>
          <w:sz w:val="24"/>
          <w:szCs w:val="24"/>
          <w:lang w:val="en" w:eastAsia="zh-CN"/>
        </w:rPr>
        <w:t xml:space="preserve"> </w:t>
      </w:r>
      <w:r w:rsidR="00361B43" w:rsidRPr="001319A1">
        <w:rPr>
          <w:rFonts w:ascii="Book Antiqua" w:hAnsi="Book Antiqua" w:cs="Arial"/>
          <w:sz w:val="24"/>
          <w:szCs w:val="24"/>
          <w:lang w:val="en"/>
        </w:rPr>
        <w:t>3</w:t>
      </w:r>
      <w:r w:rsidR="001D556D">
        <w:rPr>
          <w:rFonts w:ascii="Book Antiqua" w:eastAsia="SimSun" w:hAnsi="Book Antiqua" w:cs="Arial" w:hint="eastAsia"/>
          <w:sz w:val="24"/>
          <w:szCs w:val="24"/>
          <w:lang w:val="en" w:eastAsia="zh-CN"/>
        </w:rPr>
        <w:t xml:space="preserve"> </w:t>
      </w:r>
      <w:proofErr w:type="spellStart"/>
      <w:r w:rsidR="00361B43" w:rsidRPr="001319A1">
        <w:rPr>
          <w:rFonts w:ascii="Book Antiqua" w:hAnsi="Book Antiqua" w:cs="Arial"/>
          <w:sz w:val="24"/>
          <w:szCs w:val="24"/>
          <w:lang w:val="en"/>
        </w:rPr>
        <w:t>kD</w:t>
      </w:r>
      <w:proofErr w:type="spellEnd"/>
      <w:r w:rsidR="00361B43" w:rsidRPr="001319A1">
        <w:rPr>
          <w:rFonts w:ascii="Book Antiqua" w:hAnsi="Book Antiqua" w:cs="Arial"/>
          <w:sz w:val="24"/>
          <w:szCs w:val="24"/>
          <w:lang w:val="en"/>
        </w:rPr>
        <w:t xml:space="preserve"> fraction </w:t>
      </w:r>
      <w:r w:rsidR="00A41368" w:rsidRPr="001319A1">
        <w:rPr>
          <w:rFonts w:ascii="Book Antiqua" w:hAnsi="Book Antiqua" w:cs="Arial"/>
          <w:sz w:val="24"/>
          <w:szCs w:val="24"/>
          <w:lang w:val="en"/>
        </w:rPr>
        <w:t>of</w:t>
      </w:r>
      <w:r w:rsidR="00361B43" w:rsidRPr="001319A1">
        <w:rPr>
          <w:rFonts w:ascii="Book Antiqua" w:hAnsi="Book Antiqua" w:cs="Arial"/>
          <w:sz w:val="24"/>
          <w:szCs w:val="24"/>
          <w:lang w:val="en"/>
        </w:rPr>
        <w:t xml:space="preserve"> the culture supernatant of </w:t>
      </w:r>
      <w:r w:rsidR="00361B43" w:rsidRPr="001319A1">
        <w:rPr>
          <w:rFonts w:ascii="Book Antiqua" w:hAnsi="Book Antiqua" w:cs="Arial"/>
          <w:i/>
          <w:sz w:val="24"/>
          <w:szCs w:val="24"/>
          <w:lang w:val="en"/>
        </w:rPr>
        <w:t xml:space="preserve">S. </w:t>
      </w:r>
      <w:proofErr w:type="spellStart"/>
      <w:r w:rsidR="00361B43" w:rsidRPr="001319A1">
        <w:rPr>
          <w:rFonts w:ascii="Book Antiqua" w:hAnsi="Book Antiqua" w:cs="Arial"/>
          <w:i/>
          <w:sz w:val="24"/>
          <w:szCs w:val="24"/>
          <w:lang w:val="en"/>
        </w:rPr>
        <w:t>boulardii</w:t>
      </w:r>
      <w:proofErr w:type="spellEnd"/>
      <w:r w:rsidR="00361B43" w:rsidRPr="001319A1">
        <w:rPr>
          <w:rFonts w:ascii="Book Antiqua" w:hAnsi="Book Antiqua" w:cs="Arial"/>
          <w:sz w:val="24"/>
          <w:szCs w:val="24"/>
          <w:lang w:val="en"/>
        </w:rPr>
        <w:t xml:space="preserve"> </w:t>
      </w:r>
      <w:r w:rsidR="009C42A1" w:rsidRPr="001319A1">
        <w:rPr>
          <w:rFonts w:ascii="Book Antiqua" w:hAnsi="Book Antiqua" w:cs="Arial"/>
          <w:sz w:val="24"/>
          <w:szCs w:val="24"/>
          <w:lang w:val="en"/>
        </w:rPr>
        <w:t xml:space="preserve">CNCM I-745 </w:t>
      </w:r>
      <w:r w:rsidR="00361B43" w:rsidRPr="001319A1">
        <w:rPr>
          <w:rFonts w:ascii="Book Antiqua" w:hAnsi="Book Antiqua" w:cs="Arial"/>
          <w:sz w:val="24"/>
          <w:szCs w:val="24"/>
          <w:lang w:val="en"/>
        </w:rPr>
        <w:t>decrease</w:t>
      </w:r>
      <w:r w:rsidR="00A41368" w:rsidRPr="001319A1">
        <w:rPr>
          <w:rFonts w:ascii="Book Antiqua" w:hAnsi="Book Antiqua" w:cs="Arial"/>
          <w:sz w:val="24"/>
          <w:szCs w:val="24"/>
          <w:lang w:val="en"/>
        </w:rPr>
        <w:t>s</w:t>
      </w:r>
      <w:r w:rsidR="00361B43" w:rsidRPr="001319A1">
        <w:rPr>
          <w:rFonts w:ascii="Book Antiqua" w:hAnsi="Book Antiqua" w:cs="Arial"/>
          <w:sz w:val="24"/>
          <w:szCs w:val="24"/>
          <w:lang w:val="en"/>
        </w:rPr>
        <w:t xml:space="preserve"> the expression of co-stimulatory CD40 and CD80 molecules and the chemokine receptor CCR7 (a receptor that causes chemotactic migration to secondary lymphoid organs) induced by LPS. This fraction also decreases the secretion of pro-inflammatory cytokines (TNF</w:t>
      </w:r>
      <w:r w:rsidR="001D556D">
        <w:rPr>
          <w:rFonts w:ascii="Book Antiqua" w:hAnsi="Book Antiqua" w:cs="Arial"/>
          <w:sz w:val="24"/>
          <w:szCs w:val="24"/>
          <w:lang w:val="en"/>
        </w:rPr>
        <w:t xml:space="preserve"> </w:t>
      </w:r>
      <w:r w:rsidR="00361B43" w:rsidRPr="001319A1">
        <w:rPr>
          <w:rFonts w:ascii="Book Antiqua" w:hAnsi="Book Antiqua" w:cs="Arial"/>
          <w:sz w:val="24"/>
          <w:szCs w:val="24"/>
          <w:lang w:val="en"/>
        </w:rPr>
        <w:t>and IL-6) and stimulates the secretion of IL-10 in</w:t>
      </w:r>
      <w:r w:rsidR="00A41368" w:rsidRPr="001319A1">
        <w:rPr>
          <w:rFonts w:ascii="Book Antiqua" w:hAnsi="Book Antiqua" w:cs="Arial"/>
          <w:sz w:val="24"/>
          <w:szCs w:val="24"/>
          <w:lang w:val="en"/>
        </w:rPr>
        <w:t xml:space="preserve"> DC</w:t>
      </w:r>
      <w:r w:rsidR="00361B43" w:rsidRPr="001319A1">
        <w:rPr>
          <w:rFonts w:ascii="Book Antiqua" w:hAnsi="Book Antiqua" w:cs="Arial"/>
          <w:sz w:val="24"/>
          <w:szCs w:val="24"/>
          <w:lang w:val="en"/>
        </w:rPr>
        <w:t xml:space="preserve">. In addition, </w:t>
      </w:r>
      <w:r w:rsidR="00361B43" w:rsidRPr="001319A1">
        <w:rPr>
          <w:rFonts w:ascii="Book Antiqua" w:hAnsi="Book Antiqua" w:cs="Arial"/>
          <w:i/>
          <w:sz w:val="24"/>
          <w:szCs w:val="24"/>
          <w:lang w:val="en"/>
        </w:rPr>
        <w:t xml:space="preserve">S. </w:t>
      </w:r>
      <w:proofErr w:type="spellStart"/>
      <w:r w:rsidR="00361B43" w:rsidRPr="001319A1">
        <w:rPr>
          <w:rFonts w:ascii="Book Antiqua" w:hAnsi="Book Antiqua" w:cs="Arial"/>
          <w:i/>
          <w:sz w:val="24"/>
          <w:szCs w:val="24"/>
          <w:lang w:val="en"/>
        </w:rPr>
        <w:t>boulardii</w:t>
      </w:r>
      <w:proofErr w:type="spellEnd"/>
      <w:r w:rsidR="00361B43" w:rsidRPr="001319A1">
        <w:rPr>
          <w:rFonts w:ascii="Book Antiqua" w:hAnsi="Book Antiqua" w:cs="Arial"/>
          <w:sz w:val="24"/>
          <w:szCs w:val="24"/>
          <w:lang w:val="en"/>
        </w:rPr>
        <w:t xml:space="preserve"> </w:t>
      </w:r>
      <w:r w:rsidR="009C42A1" w:rsidRPr="001319A1">
        <w:rPr>
          <w:rFonts w:ascii="Book Antiqua" w:hAnsi="Book Antiqua" w:cs="Arial"/>
          <w:sz w:val="24"/>
          <w:szCs w:val="24"/>
          <w:lang w:val="en"/>
        </w:rPr>
        <w:t xml:space="preserve">CNCM I-745 </w:t>
      </w:r>
      <w:r w:rsidR="00361B43" w:rsidRPr="001319A1">
        <w:rPr>
          <w:rFonts w:ascii="Book Antiqua" w:hAnsi="Book Antiqua" w:cs="Arial"/>
          <w:sz w:val="24"/>
          <w:szCs w:val="24"/>
          <w:lang w:val="en"/>
        </w:rPr>
        <w:t>decreases</w:t>
      </w:r>
      <w:r w:rsidR="001D556D">
        <w:rPr>
          <w:rFonts w:ascii="Book Antiqua" w:hAnsi="Book Antiqua" w:cs="Arial"/>
          <w:sz w:val="24"/>
          <w:szCs w:val="24"/>
          <w:lang w:val="en"/>
        </w:rPr>
        <w:t xml:space="preserve"> DC-induced T cell </w:t>
      </w:r>
      <w:proofErr w:type="gramStart"/>
      <w:r w:rsidR="001D556D">
        <w:rPr>
          <w:rFonts w:ascii="Book Antiqua" w:hAnsi="Book Antiqua" w:cs="Arial"/>
          <w:sz w:val="24"/>
          <w:szCs w:val="24"/>
          <w:lang w:val="en"/>
        </w:rPr>
        <w:t>activation</w:t>
      </w:r>
      <w:r w:rsidR="00361B43" w:rsidRPr="001319A1">
        <w:rPr>
          <w:rFonts w:ascii="Book Antiqua" w:hAnsi="Book Antiqua" w:cs="Arial"/>
          <w:sz w:val="24"/>
          <w:szCs w:val="24"/>
          <w:vertAlign w:val="superscript"/>
          <w:lang w:val="en"/>
        </w:rPr>
        <w:t>[</w:t>
      </w:r>
      <w:proofErr w:type="gramEnd"/>
      <w:r w:rsidR="00483825" w:rsidRPr="001319A1">
        <w:rPr>
          <w:rFonts w:ascii="Book Antiqua" w:hAnsi="Book Antiqua" w:cs="Arial"/>
          <w:sz w:val="24"/>
          <w:szCs w:val="24"/>
          <w:vertAlign w:val="superscript"/>
          <w:lang w:val="en"/>
        </w:rPr>
        <w:t>6</w:t>
      </w:r>
      <w:r w:rsidR="00202CF5" w:rsidRPr="001319A1">
        <w:rPr>
          <w:rFonts w:ascii="Book Antiqua" w:hAnsi="Book Antiqua" w:cs="Arial"/>
          <w:sz w:val="24"/>
          <w:szCs w:val="24"/>
          <w:vertAlign w:val="superscript"/>
          <w:lang w:val="en"/>
        </w:rPr>
        <w:t>8</w:t>
      </w:r>
      <w:r w:rsidR="00361B43" w:rsidRPr="001319A1">
        <w:rPr>
          <w:rFonts w:ascii="Book Antiqua" w:hAnsi="Book Antiqua" w:cs="Arial"/>
          <w:sz w:val="24"/>
          <w:szCs w:val="24"/>
          <w:vertAlign w:val="superscript"/>
          <w:lang w:val="en"/>
        </w:rPr>
        <w:t>]</w:t>
      </w:r>
      <w:r w:rsidR="00361B43" w:rsidRPr="001319A1">
        <w:rPr>
          <w:rFonts w:ascii="Book Antiqua" w:hAnsi="Book Antiqua" w:cs="Arial"/>
          <w:sz w:val="24"/>
          <w:szCs w:val="24"/>
          <w:lang w:val="en"/>
        </w:rPr>
        <w:t>.</w:t>
      </w:r>
      <w:r w:rsidR="00E475C6" w:rsidRPr="001319A1">
        <w:rPr>
          <w:rFonts w:ascii="Book Antiqua" w:hAnsi="Book Antiqua" w:cs="Arial"/>
          <w:color w:val="231F20"/>
          <w:sz w:val="24"/>
          <w:szCs w:val="24"/>
          <w:lang w:val="en-US"/>
        </w:rPr>
        <w:t xml:space="preserve"> In another study, the same group demonstrated that</w:t>
      </w:r>
      <w:r w:rsidR="00A41368" w:rsidRPr="001319A1">
        <w:rPr>
          <w:rFonts w:ascii="Book Antiqua" w:hAnsi="Book Antiqua" w:cs="Arial"/>
          <w:color w:val="231F20"/>
          <w:sz w:val="24"/>
          <w:szCs w:val="24"/>
          <w:lang w:val="en-US"/>
        </w:rPr>
        <w:t xml:space="preserve"> supernatant of</w:t>
      </w:r>
      <w:r w:rsidR="00E475C6" w:rsidRPr="001319A1">
        <w:rPr>
          <w:rFonts w:ascii="Book Antiqua" w:hAnsi="Book Antiqua" w:cs="Arial"/>
          <w:color w:val="231F20"/>
          <w:sz w:val="24"/>
          <w:szCs w:val="24"/>
          <w:lang w:val="en-US"/>
        </w:rPr>
        <w:t xml:space="preserve"> </w:t>
      </w:r>
      <w:r w:rsidR="00E475C6" w:rsidRPr="001319A1">
        <w:rPr>
          <w:rFonts w:ascii="Book Antiqua" w:hAnsi="Book Antiqua" w:cs="Arial"/>
          <w:i/>
          <w:color w:val="231F20"/>
          <w:sz w:val="24"/>
          <w:szCs w:val="24"/>
          <w:lang w:val="en-US"/>
        </w:rPr>
        <w:t xml:space="preserve">S. </w:t>
      </w:r>
      <w:proofErr w:type="spellStart"/>
      <w:r w:rsidR="00E475C6" w:rsidRPr="001319A1">
        <w:rPr>
          <w:rFonts w:ascii="Book Antiqua" w:hAnsi="Book Antiqua" w:cs="Arial"/>
          <w:i/>
          <w:color w:val="231F20"/>
          <w:sz w:val="24"/>
          <w:szCs w:val="24"/>
          <w:lang w:val="en-US"/>
        </w:rPr>
        <w:t>boulardii</w:t>
      </w:r>
      <w:proofErr w:type="spellEnd"/>
      <w:r w:rsidR="00E475C6" w:rsidRPr="001319A1">
        <w:rPr>
          <w:rFonts w:ascii="Book Antiqua" w:hAnsi="Book Antiqua" w:cs="Arial"/>
          <w:i/>
          <w:color w:val="231F20"/>
          <w:sz w:val="24"/>
          <w:szCs w:val="24"/>
          <w:lang w:val="en-US"/>
        </w:rPr>
        <w:t xml:space="preserve"> </w:t>
      </w:r>
      <w:r w:rsidR="00E475C6" w:rsidRPr="001319A1">
        <w:rPr>
          <w:rFonts w:ascii="Book Antiqua" w:hAnsi="Book Antiqua" w:cs="Arial"/>
          <w:color w:val="231F20"/>
          <w:sz w:val="24"/>
          <w:szCs w:val="24"/>
          <w:lang w:val="en-US"/>
        </w:rPr>
        <w:t xml:space="preserve">CNCM I-745 may modify the profile of DC (CD40 and CD80 co-factors, CCR7 and cytokine profile) </w:t>
      </w:r>
      <w:r w:rsidR="00A41368" w:rsidRPr="001319A1">
        <w:rPr>
          <w:rFonts w:ascii="Book Antiqua" w:hAnsi="Book Antiqua" w:cs="Arial"/>
          <w:color w:val="231F20"/>
          <w:sz w:val="24"/>
          <w:szCs w:val="24"/>
          <w:lang w:val="en-US"/>
        </w:rPr>
        <w:t xml:space="preserve">in </w:t>
      </w:r>
      <w:r w:rsidR="00E475C6" w:rsidRPr="001319A1">
        <w:rPr>
          <w:rFonts w:ascii="Book Antiqua" w:hAnsi="Book Antiqua" w:cs="Arial"/>
          <w:color w:val="231F20"/>
          <w:sz w:val="24"/>
          <w:szCs w:val="24"/>
          <w:lang w:val="en-US"/>
        </w:rPr>
        <w:t>the blood of patients with Crohn's Disease o</w:t>
      </w:r>
      <w:r w:rsidR="001D556D">
        <w:rPr>
          <w:rFonts w:ascii="Book Antiqua" w:hAnsi="Book Antiqua" w:cs="Arial"/>
          <w:color w:val="231F20"/>
          <w:sz w:val="24"/>
          <w:szCs w:val="24"/>
          <w:lang w:val="en-US"/>
        </w:rPr>
        <w:t xml:space="preserve">r ulcerative </w:t>
      </w:r>
      <w:proofErr w:type="gramStart"/>
      <w:r w:rsidR="001D556D">
        <w:rPr>
          <w:rFonts w:ascii="Book Antiqua" w:hAnsi="Book Antiqua" w:cs="Arial"/>
          <w:color w:val="231F20"/>
          <w:sz w:val="24"/>
          <w:szCs w:val="24"/>
          <w:lang w:val="en-US"/>
        </w:rPr>
        <w:t>colitis</w:t>
      </w:r>
      <w:r w:rsidR="00361B43" w:rsidRPr="001319A1">
        <w:rPr>
          <w:rFonts w:ascii="Book Antiqua" w:hAnsi="Book Antiqua" w:cs="Arial"/>
          <w:sz w:val="24"/>
          <w:szCs w:val="24"/>
          <w:vertAlign w:val="superscript"/>
          <w:lang w:val="en"/>
        </w:rPr>
        <w:t>[</w:t>
      </w:r>
      <w:proofErr w:type="gramEnd"/>
      <w:r w:rsidR="00483825" w:rsidRPr="001319A1">
        <w:rPr>
          <w:rFonts w:ascii="Book Antiqua" w:hAnsi="Book Antiqua" w:cs="Arial"/>
          <w:sz w:val="24"/>
          <w:szCs w:val="24"/>
          <w:vertAlign w:val="superscript"/>
          <w:lang w:val="en"/>
        </w:rPr>
        <w:t>6</w:t>
      </w:r>
      <w:r w:rsidR="00202CF5" w:rsidRPr="001319A1">
        <w:rPr>
          <w:rFonts w:ascii="Book Antiqua" w:hAnsi="Book Antiqua" w:cs="Arial"/>
          <w:sz w:val="24"/>
          <w:szCs w:val="24"/>
          <w:vertAlign w:val="superscript"/>
          <w:lang w:val="en"/>
        </w:rPr>
        <w:t>9</w:t>
      </w:r>
      <w:r w:rsidR="00361B43" w:rsidRPr="001319A1">
        <w:rPr>
          <w:rFonts w:ascii="Book Antiqua" w:hAnsi="Book Antiqua" w:cs="Arial"/>
          <w:sz w:val="24"/>
          <w:szCs w:val="24"/>
          <w:vertAlign w:val="superscript"/>
          <w:lang w:val="en"/>
        </w:rPr>
        <w:t>]</w:t>
      </w:r>
      <w:r w:rsidR="00361B43" w:rsidRPr="001319A1">
        <w:rPr>
          <w:rFonts w:ascii="Book Antiqua" w:hAnsi="Book Antiqua" w:cs="Arial"/>
          <w:sz w:val="24"/>
          <w:szCs w:val="24"/>
          <w:lang w:val="en"/>
        </w:rPr>
        <w:t xml:space="preserve">. In addition, </w:t>
      </w:r>
      <w:r w:rsidR="00A41368" w:rsidRPr="001319A1">
        <w:rPr>
          <w:rFonts w:ascii="Book Antiqua" w:hAnsi="Book Antiqua" w:cs="Arial"/>
          <w:sz w:val="24"/>
          <w:szCs w:val="24"/>
          <w:lang w:val="en"/>
        </w:rPr>
        <w:t xml:space="preserve">this </w:t>
      </w:r>
      <w:r w:rsidR="00361B43" w:rsidRPr="001319A1">
        <w:rPr>
          <w:rFonts w:ascii="Book Antiqua" w:hAnsi="Book Antiqua" w:cs="Arial"/>
          <w:sz w:val="24"/>
          <w:szCs w:val="24"/>
          <w:lang w:val="en"/>
        </w:rPr>
        <w:t>supernatant inhibits the Th1 polarization of lymphocytes and induces the secretion of IL-8 and TGF</w:t>
      </w:r>
      <w:r w:rsidR="00764527" w:rsidRPr="001319A1">
        <w:rPr>
          <w:rFonts w:ascii="Book Antiqua" w:hAnsi="Book Antiqua" w:cs="Arial"/>
          <w:sz w:val="24"/>
          <w:szCs w:val="24"/>
          <w:lang w:val="en"/>
        </w:rPr>
        <w:t xml:space="preserve">, </w:t>
      </w:r>
      <w:r w:rsidR="00361B43" w:rsidRPr="001319A1">
        <w:rPr>
          <w:rFonts w:ascii="Book Antiqua" w:hAnsi="Book Antiqua" w:cs="Arial"/>
          <w:sz w:val="24"/>
          <w:szCs w:val="24"/>
          <w:lang w:val="en"/>
        </w:rPr>
        <w:t xml:space="preserve">two cytokines involved in the reconstitution of the epithelium. Recently our group demonstrated that in a model of Salmonella-infected mice, </w:t>
      </w:r>
      <w:r w:rsidR="00361B43" w:rsidRPr="001319A1">
        <w:rPr>
          <w:rFonts w:ascii="Book Antiqua" w:hAnsi="Book Antiqua" w:cs="Arial"/>
          <w:i/>
          <w:sz w:val="24"/>
          <w:szCs w:val="24"/>
          <w:lang w:val="en"/>
        </w:rPr>
        <w:t xml:space="preserve">S. </w:t>
      </w:r>
      <w:proofErr w:type="spellStart"/>
      <w:r w:rsidR="00361B43" w:rsidRPr="001319A1">
        <w:rPr>
          <w:rFonts w:ascii="Book Antiqua" w:hAnsi="Book Antiqua" w:cs="Arial"/>
          <w:i/>
          <w:sz w:val="24"/>
          <w:szCs w:val="24"/>
          <w:lang w:val="en"/>
        </w:rPr>
        <w:t>boulardii</w:t>
      </w:r>
      <w:proofErr w:type="spellEnd"/>
      <w:r w:rsidR="00C85B92" w:rsidRPr="001319A1">
        <w:rPr>
          <w:rFonts w:ascii="Book Antiqua" w:hAnsi="Book Antiqua" w:cs="Arial"/>
          <w:sz w:val="24"/>
          <w:szCs w:val="24"/>
          <w:lang w:val="en"/>
        </w:rPr>
        <w:t xml:space="preserve"> </w:t>
      </w:r>
      <w:r w:rsidR="009C42A1" w:rsidRPr="001319A1">
        <w:rPr>
          <w:rFonts w:ascii="Book Antiqua" w:hAnsi="Book Antiqua" w:cs="Arial"/>
          <w:sz w:val="24"/>
          <w:szCs w:val="24"/>
          <w:lang w:val="en"/>
        </w:rPr>
        <w:t xml:space="preserve">CNCM I-745 </w:t>
      </w:r>
      <w:r w:rsidR="00C85B92" w:rsidRPr="001319A1">
        <w:rPr>
          <w:rFonts w:ascii="Book Antiqua" w:hAnsi="Book Antiqua" w:cs="Arial"/>
          <w:sz w:val="24"/>
          <w:szCs w:val="24"/>
          <w:lang w:val="en"/>
        </w:rPr>
        <w:t>decreases the DC population expressing</w:t>
      </w:r>
      <w:r w:rsidR="00361B43" w:rsidRPr="001319A1">
        <w:rPr>
          <w:rFonts w:ascii="Book Antiqua" w:hAnsi="Book Antiqua" w:cs="Arial"/>
          <w:sz w:val="24"/>
          <w:szCs w:val="24"/>
          <w:lang w:val="en"/>
        </w:rPr>
        <w:t xml:space="preserve"> CD10</w:t>
      </w:r>
      <w:r w:rsidR="00C85B92" w:rsidRPr="001319A1">
        <w:rPr>
          <w:rFonts w:ascii="Book Antiqua" w:hAnsi="Book Antiqua" w:cs="Arial"/>
          <w:sz w:val="24"/>
          <w:szCs w:val="24"/>
          <w:lang w:val="en"/>
        </w:rPr>
        <w:t>3</w:t>
      </w:r>
      <w:r w:rsidR="00361B43" w:rsidRPr="001319A1">
        <w:rPr>
          <w:rFonts w:ascii="Book Antiqua" w:hAnsi="Book Antiqua" w:cs="Arial"/>
          <w:sz w:val="24"/>
          <w:szCs w:val="24"/>
          <w:vertAlign w:val="superscript"/>
          <w:lang w:val="en"/>
        </w:rPr>
        <w:t>+</w:t>
      </w:r>
      <w:r w:rsidR="00361B43" w:rsidRPr="001319A1">
        <w:rPr>
          <w:rFonts w:ascii="Book Antiqua" w:hAnsi="Book Antiqua" w:cs="Arial"/>
          <w:sz w:val="24"/>
          <w:szCs w:val="24"/>
          <w:lang w:val="en"/>
        </w:rPr>
        <w:t xml:space="preserve"> that migrate to the </w:t>
      </w:r>
      <w:r w:rsidR="001D556D">
        <w:rPr>
          <w:rFonts w:ascii="Book Antiqua" w:hAnsi="Book Antiqua" w:cs="Arial"/>
          <w:sz w:val="24"/>
          <w:szCs w:val="24"/>
          <w:lang w:val="en"/>
        </w:rPr>
        <w:t>MLN</w:t>
      </w:r>
      <w:r w:rsidR="00361B43" w:rsidRPr="001319A1">
        <w:rPr>
          <w:rFonts w:ascii="Book Antiqua" w:hAnsi="Book Antiqua" w:cs="Arial"/>
          <w:sz w:val="24"/>
          <w:szCs w:val="24"/>
          <w:lang w:val="en"/>
        </w:rPr>
        <w:t xml:space="preserve"> and are responsible for the bacteria</w:t>
      </w:r>
      <w:r w:rsidR="00E475C6" w:rsidRPr="001319A1">
        <w:rPr>
          <w:rFonts w:ascii="Book Antiqua" w:hAnsi="Book Antiqua" w:cs="Arial"/>
          <w:sz w:val="24"/>
          <w:szCs w:val="24"/>
          <w:lang w:val="en"/>
        </w:rPr>
        <w:t>l translocation to MLN</w:t>
      </w:r>
      <w:r w:rsidR="00361B43" w:rsidRPr="001319A1">
        <w:rPr>
          <w:rFonts w:ascii="Book Antiqua" w:hAnsi="Book Antiqua" w:cs="Arial"/>
          <w:sz w:val="24"/>
          <w:szCs w:val="24"/>
          <w:lang w:val="en"/>
        </w:rPr>
        <w:t xml:space="preserve">. </w:t>
      </w:r>
      <w:r w:rsidR="001D00D9" w:rsidRPr="001319A1">
        <w:rPr>
          <w:rFonts w:ascii="Book Antiqua" w:hAnsi="Book Antiqua" w:cs="Arial"/>
          <w:sz w:val="24"/>
          <w:szCs w:val="24"/>
          <w:lang w:val="en"/>
        </w:rPr>
        <w:t>The y</w:t>
      </w:r>
      <w:r w:rsidR="00361B43" w:rsidRPr="001319A1">
        <w:rPr>
          <w:rFonts w:ascii="Book Antiqua" w:hAnsi="Book Antiqua" w:cs="Arial"/>
          <w:sz w:val="24"/>
          <w:szCs w:val="24"/>
          <w:lang w:val="en"/>
        </w:rPr>
        <w:t xml:space="preserve">east also acts on another population of </w:t>
      </w:r>
      <w:r w:rsidR="006B154B" w:rsidRPr="001319A1">
        <w:rPr>
          <w:rFonts w:ascii="Book Antiqua" w:hAnsi="Book Antiqua" w:cs="Arial"/>
          <w:sz w:val="24"/>
          <w:szCs w:val="24"/>
          <w:lang w:val="en"/>
        </w:rPr>
        <w:t>macrophage</w:t>
      </w:r>
      <w:r w:rsidR="00361B43" w:rsidRPr="001319A1">
        <w:rPr>
          <w:rFonts w:ascii="Book Antiqua" w:hAnsi="Book Antiqua" w:cs="Arial"/>
          <w:sz w:val="24"/>
          <w:szCs w:val="24"/>
          <w:lang w:val="en"/>
        </w:rPr>
        <w:t xml:space="preserve"> which express the fractalkine receptor</w:t>
      </w:r>
      <w:r w:rsidR="006B154B" w:rsidRPr="001319A1">
        <w:rPr>
          <w:rFonts w:ascii="Book Antiqua" w:hAnsi="Book Antiqua" w:cs="Arial"/>
          <w:sz w:val="24"/>
          <w:szCs w:val="24"/>
          <w:lang w:val="en"/>
        </w:rPr>
        <w:t xml:space="preserve"> CX3CR1 (</w:t>
      </w:r>
      <w:r w:rsidR="00361B43" w:rsidRPr="001319A1">
        <w:rPr>
          <w:rFonts w:ascii="Book Antiqua" w:hAnsi="Book Antiqua" w:cs="Arial"/>
          <w:sz w:val="24"/>
          <w:szCs w:val="24"/>
          <w:lang w:val="en"/>
        </w:rPr>
        <w:t>CX3CR1</w:t>
      </w:r>
      <w:r w:rsidR="00361B43" w:rsidRPr="001319A1">
        <w:rPr>
          <w:rFonts w:ascii="Book Antiqua" w:hAnsi="Book Antiqua" w:cs="Arial"/>
          <w:sz w:val="24"/>
          <w:szCs w:val="24"/>
          <w:vertAlign w:val="superscript"/>
          <w:lang w:val="en"/>
        </w:rPr>
        <w:t>hi</w:t>
      </w:r>
      <w:r w:rsidR="006B154B" w:rsidRPr="001319A1">
        <w:rPr>
          <w:rFonts w:ascii="Book Antiqua" w:hAnsi="Book Antiqua" w:cs="Arial"/>
          <w:sz w:val="24"/>
          <w:szCs w:val="24"/>
          <w:lang w:val="en-US"/>
        </w:rPr>
        <w:t xml:space="preserve"> M</w:t>
      </w:r>
      <w:r w:rsidR="00916C4F">
        <w:rPr>
          <w:rFonts w:ascii="Book Antiqua" w:hAnsi="Book Antiqua" w:cs="Arial"/>
          <w:sz w:val="24"/>
          <w:szCs w:val="24"/>
          <w:lang w:val="en-US"/>
        </w:rPr>
        <w:t>Φ</w:t>
      </w:r>
      <w:r w:rsidR="006B154B" w:rsidRPr="001319A1">
        <w:rPr>
          <w:rFonts w:ascii="Book Antiqua" w:hAnsi="Book Antiqua" w:cs="Arial"/>
          <w:sz w:val="24"/>
          <w:szCs w:val="24"/>
          <w:lang w:val="en-US"/>
        </w:rPr>
        <w:t>s</w:t>
      </w:r>
      <w:r w:rsidR="00361B43" w:rsidRPr="001319A1">
        <w:rPr>
          <w:rFonts w:ascii="Book Antiqua" w:hAnsi="Book Antiqua" w:cs="Arial"/>
          <w:sz w:val="24"/>
          <w:szCs w:val="24"/>
          <w:lang w:val="en"/>
        </w:rPr>
        <w:t>) and are presen</w:t>
      </w:r>
      <w:r w:rsidR="006B154B" w:rsidRPr="001319A1">
        <w:rPr>
          <w:rFonts w:ascii="Book Antiqua" w:hAnsi="Book Antiqua" w:cs="Arial"/>
          <w:sz w:val="24"/>
          <w:szCs w:val="24"/>
          <w:lang w:val="en"/>
        </w:rPr>
        <w:t>t in the Lamina Propria (LP)</w:t>
      </w:r>
      <w:r w:rsidR="00361B43" w:rsidRPr="001319A1">
        <w:rPr>
          <w:rFonts w:ascii="Book Antiqua" w:hAnsi="Book Antiqua" w:cs="Arial"/>
          <w:sz w:val="24"/>
          <w:szCs w:val="24"/>
          <w:lang w:val="en"/>
        </w:rPr>
        <w:t>. Thanks to extensions between epithelial junctions, this population of highly phagocytic cells recognize intra-luminal antigens, including pathogenic bacteria. They p</w:t>
      </w:r>
      <w:r w:rsidR="00C85B92" w:rsidRPr="001319A1">
        <w:rPr>
          <w:rFonts w:ascii="Book Antiqua" w:hAnsi="Book Antiqua" w:cs="Arial"/>
          <w:sz w:val="24"/>
          <w:szCs w:val="24"/>
          <w:lang w:val="en"/>
        </w:rPr>
        <w:t>hagocyte them, and unlike CD103</w:t>
      </w:r>
      <w:r w:rsidR="00C85B92" w:rsidRPr="001319A1">
        <w:rPr>
          <w:rFonts w:ascii="Book Antiqua" w:hAnsi="Book Antiqua" w:cs="Arial"/>
          <w:sz w:val="24"/>
          <w:szCs w:val="24"/>
          <w:vertAlign w:val="superscript"/>
          <w:lang w:val="en"/>
        </w:rPr>
        <w:t>+</w:t>
      </w:r>
      <w:r w:rsidR="00361B43" w:rsidRPr="001319A1">
        <w:rPr>
          <w:rFonts w:ascii="Book Antiqua" w:hAnsi="Book Antiqua" w:cs="Arial"/>
          <w:sz w:val="24"/>
          <w:szCs w:val="24"/>
          <w:lang w:val="en"/>
        </w:rPr>
        <w:t>DCs</w:t>
      </w:r>
      <w:r w:rsidR="00E475C6" w:rsidRPr="001319A1">
        <w:rPr>
          <w:rFonts w:ascii="Book Antiqua" w:hAnsi="Book Antiqua" w:cs="Arial"/>
          <w:sz w:val="24"/>
          <w:szCs w:val="24"/>
          <w:lang w:val="en"/>
        </w:rPr>
        <w:t xml:space="preserve"> do not migrate into the MLN</w:t>
      </w:r>
      <w:r w:rsidR="00361B43" w:rsidRPr="001319A1">
        <w:rPr>
          <w:rFonts w:ascii="Book Antiqua" w:hAnsi="Book Antiqua" w:cs="Arial"/>
          <w:sz w:val="24"/>
          <w:szCs w:val="24"/>
          <w:lang w:val="en"/>
        </w:rPr>
        <w:t xml:space="preserve"> but</w:t>
      </w:r>
      <w:r w:rsidR="001D00D9" w:rsidRPr="001319A1">
        <w:rPr>
          <w:rFonts w:ascii="Book Antiqua" w:hAnsi="Book Antiqua" w:cs="Arial"/>
          <w:sz w:val="24"/>
          <w:szCs w:val="24"/>
          <w:lang w:val="en"/>
        </w:rPr>
        <w:t xml:space="preserve"> are</w:t>
      </w:r>
      <w:r w:rsidR="00361B43" w:rsidRPr="001319A1">
        <w:rPr>
          <w:rFonts w:ascii="Book Antiqua" w:hAnsi="Book Antiqua" w:cs="Arial"/>
          <w:sz w:val="24"/>
          <w:szCs w:val="24"/>
          <w:lang w:val="en"/>
        </w:rPr>
        <w:t xml:space="preserve"> locally induce</w:t>
      </w:r>
      <w:r w:rsidR="001D00D9" w:rsidRPr="001319A1">
        <w:rPr>
          <w:rFonts w:ascii="Book Antiqua" w:hAnsi="Book Antiqua" w:cs="Arial"/>
          <w:sz w:val="24"/>
          <w:szCs w:val="24"/>
          <w:lang w:val="en"/>
        </w:rPr>
        <w:t>d</w:t>
      </w:r>
      <w:r w:rsidR="00361B43" w:rsidRPr="001319A1">
        <w:rPr>
          <w:rFonts w:ascii="Book Antiqua" w:hAnsi="Book Antiqua" w:cs="Arial"/>
          <w:sz w:val="24"/>
          <w:szCs w:val="24"/>
          <w:lang w:val="en"/>
        </w:rPr>
        <w:t xml:space="preserve"> in the LP </w:t>
      </w:r>
      <w:r w:rsidR="001D00D9" w:rsidRPr="001319A1">
        <w:rPr>
          <w:rFonts w:ascii="Book Antiqua" w:hAnsi="Book Antiqua" w:cs="Arial"/>
          <w:sz w:val="24"/>
          <w:szCs w:val="24"/>
          <w:lang w:val="en"/>
        </w:rPr>
        <w:t xml:space="preserve">activated </w:t>
      </w:r>
      <w:r w:rsidR="00361B43" w:rsidRPr="001319A1">
        <w:rPr>
          <w:rFonts w:ascii="Book Antiqua" w:hAnsi="Book Antiqua" w:cs="Arial"/>
          <w:sz w:val="24"/>
          <w:szCs w:val="24"/>
          <w:lang w:val="en"/>
        </w:rPr>
        <w:t>T lymphoc</w:t>
      </w:r>
      <w:r w:rsidR="006B154B" w:rsidRPr="001319A1">
        <w:rPr>
          <w:rFonts w:ascii="Book Antiqua" w:hAnsi="Book Antiqua" w:cs="Arial"/>
          <w:sz w:val="24"/>
          <w:szCs w:val="24"/>
          <w:lang w:val="en"/>
        </w:rPr>
        <w:t>ytes. The population of these</w:t>
      </w:r>
      <w:r w:rsidR="00361B43" w:rsidRPr="001319A1">
        <w:rPr>
          <w:rFonts w:ascii="Book Antiqua" w:hAnsi="Book Antiqua" w:cs="Arial"/>
          <w:sz w:val="24"/>
          <w:szCs w:val="24"/>
          <w:lang w:val="en"/>
        </w:rPr>
        <w:t xml:space="preserve"> CX3CR1</w:t>
      </w:r>
      <w:r w:rsidR="00361B43" w:rsidRPr="001319A1">
        <w:rPr>
          <w:rFonts w:ascii="Book Antiqua" w:hAnsi="Book Antiqua" w:cs="Arial"/>
          <w:sz w:val="24"/>
          <w:szCs w:val="24"/>
          <w:vertAlign w:val="superscript"/>
          <w:lang w:val="en"/>
        </w:rPr>
        <w:t>hi</w:t>
      </w:r>
      <w:r w:rsidR="00361B43" w:rsidRPr="001319A1">
        <w:rPr>
          <w:rFonts w:ascii="Book Antiqua" w:hAnsi="Book Antiqua" w:cs="Arial"/>
          <w:sz w:val="24"/>
          <w:szCs w:val="24"/>
          <w:lang w:val="en"/>
        </w:rPr>
        <w:t xml:space="preserve"> </w:t>
      </w:r>
      <w:r w:rsidR="006B154B" w:rsidRPr="001319A1">
        <w:rPr>
          <w:rFonts w:ascii="Book Antiqua" w:hAnsi="Book Antiqua" w:cs="Arial"/>
          <w:sz w:val="24"/>
          <w:szCs w:val="24"/>
          <w:lang w:val="en-US"/>
        </w:rPr>
        <w:t>M</w:t>
      </w:r>
      <w:r w:rsidR="00916C4F">
        <w:rPr>
          <w:rFonts w:ascii="Book Antiqua" w:hAnsi="Book Antiqua" w:cs="Arial"/>
          <w:sz w:val="24"/>
          <w:szCs w:val="24"/>
          <w:lang w:val="en-US"/>
        </w:rPr>
        <w:t>Φ</w:t>
      </w:r>
      <w:r w:rsidR="006B154B" w:rsidRPr="001319A1">
        <w:rPr>
          <w:rFonts w:ascii="Book Antiqua" w:hAnsi="Book Antiqua" w:cs="Arial"/>
          <w:sz w:val="24"/>
          <w:szCs w:val="24"/>
          <w:lang w:val="en-US"/>
        </w:rPr>
        <w:t>s</w:t>
      </w:r>
      <w:r w:rsidR="006B154B" w:rsidRPr="001319A1">
        <w:rPr>
          <w:rFonts w:ascii="Book Antiqua" w:hAnsi="Book Antiqua" w:cs="Arial"/>
          <w:sz w:val="24"/>
          <w:szCs w:val="24"/>
          <w:lang w:val="en"/>
        </w:rPr>
        <w:t xml:space="preserve"> </w:t>
      </w:r>
      <w:r w:rsidR="00361B43" w:rsidRPr="001319A1">
        <w:rPr>
          <w:rFonts w:ascii="Book Antiqua" w:hAnsi="Book Antiqua" w:cs="Arial"/>
          <w:sz w:val="24"/>
          <w:szCs w:val="24"/>
          <w:lang w:val="en"/>
        </w:rPr>
        <w:t xml:space="preserve">increases in </w:t>
      </w:r>
      <w:r w:rsidR="00361B43" w:rsidRPr="001319A1">
        <w:rPr>
          <w:rFonts w:ascii="Book Antiqua" w:hAnsi="Book Antiqua" w:cs="Arial"/>
          <w:i/>
          <w:sz w:val="24"/>
          <w:szCs w:val="24"/>
          <w:lang w:val="en"/>
        </w:rPr>
        <w:t xml:space="preserve">S. </w:t>
      </w:r>
      <w:proofErr w:type="spellStart"/>
      <w:r w:rsidR="00361B43" w:rsidRPr="001319A1">
        <w:rPr>
          <w:rFonts w:ascii="Book Antiqua" w:hAnsi="Book Antiqua" w:cs="Arial"/>
          <w:i/>
          <w:sz w:val="24"/>
          <w:szCs w:val="24"/>
          <w:lang w:val="en"/>
        </w:rPr>
        <w:t>boulardii</w:t>
      </w:r>
      <w:proofErr w:type="spellEnd"/>
      <w:r w:rsidR="009C42A1" w:rsidRPr="001319A1">
        <w:rPr>
          <w:rFonts w:ascii="Book Antiqua" w:hAnsi="Book Antiqua" w:cs="Arial"/>
          <w:i/>
          <w:sz w:val="24"/>
          <w:szCs w:val="24"/>
          <w:lang w:val="en"/>
        </w:rPr>
        <w:t xml:space="preserve"> </w:t>
      </w:r>
      <w:r w:rsidR="009C42A1" w:rsidRPr="001319A1">
        <w:rPr>
          <w:rFonts w:ascii="Book Antiqua" w:hAnsi="Book Antiqua" w:cs="Arial"/>
          <w:sz w:val="24"/>
          <w:szCs w:val="24"/>
          <w:lang w:val="en"/>
        </w:rPr>
        <w:lastRenderedPageBreak/>
        <w:t>CNCM I-745</w:t>
      </w:r>
      <w:r w:rsidR="00361B43" w:rsidRPr="001319A1">
        <w:rPr>
          <w:rFonts w:ascii="Book Antiqua" w:hAnsi="Book Antiqua" w:cs="Arial"/>
          <w:sz w:val="24"/>
          <w:szCs w:val="24"/>
          <w:lang w:val="en"/>
        </w:rPr>
        <w:t xml:space="preserve">-treated mice infected with Salmonella. The increase </w:t>
      </w:r>
      <w:r w:rsidR="00126151" w:rsidRPr="001319A1">
        <w:rPr>
          <w:rFonts w:ascii="Book Antiqua" w:hAnsi="Book Antiqua" w:cs="Arial"/>
          <w:sz w:val="24"/>
          <w:szCs w:val="24"/>
          <w:lang w:val="en"/>
        </w:rPr>
        <w:t xml:space="preserve">in </w:t>
      </w:r>
      <w:r w:rsidR="00361B43" w:rsidRPr="001319A1">
        <w:rPr>
          <w:rFonts w:ascii="Book Antiqua" w:hAnsi="Book Antiqua" w:cs="Arial"/>
          <w:sz w:val="24"/>
          <w:szCs w:val="24"/>
          <w:lang w:val="en"/>
        </w:rPr>
        <w:t>this population comes from the expansion of circulating pro-inflammatory monocytes (mono Ly6C</w:t>
      </w:r>
      <w:r w:rsidR="00361B43" w:rsidRPr="001319A1">
        <w:rPr>
          <w:rFonts w:ascii="Book Antiqua" w:hAnsi="Book Antiqua" w:cs="Arial"/>
          <w:sz w:val="24"/>
          <w:szCs w:val="24"/>
          <w:vertAlign w:val="superscript"/>
          <w:lang w:val="en"/>
        </w:rPr>
        <w:t>hi</w:t>
      </w:r>
      <w:r w:rsidR="00361B43" w:rsidRPr="001319A1">
        <w:rPr>
          <w:rFonts w:ascii="Book Antiqua" w:hAnsi="Book Antiqua" w:cs="Arial"/>
          <w:sz w:val="24"/>
          <w:szCs w:val="24"/>
          <w:lang w:val="en"/>
        </w:rPr>
        <w:t>, CX3CR1</w:t>
      </w:r>
      <w:r w:rsidR="00361B43" w:rsidRPr="001319A1">
        <w:rPr>
          <w:rFonts w:ascii="Book Antiqua" w:hAnsi="Book Antiqua" w:cs="Arial"/>
          <w:sz w:val="24"/>
          <w:szCs w:val="24"/>
          <w:vertAlign w:val="superscript"/>
          <w:lang w:val="en"/>
        </w:rPr>
        <w:t>int</w:t>
      </w:r>
      <w:r w:rsidR="00361B43" w:rsidRPr="001319A1">
        <w:rPr>
          <w:rFonts w:ascii="Book Antiqua" w:hAnsi="Book Antiqua" w:cs="Arial"/>
          <w:sz w:val="24"/>
          <w:szCs w:val="24"/>
          <w:lang w:val="en"/>
        </w:rPr>
        <w:t xml:space="preserve">) that are recruited in the bone marrow. </w:t>
      </w:r>
      <w:r w:rsidR="00126151" w:rsidRPr="001319A1">
        <w:rPr>
          <w:rFonts w:ascii="Book Antiqua" w:hAnsi="Book Antiqua" w:cs="Arial"/>
          <w:sz w:val="24"/>
          <w:szCs w:val="24"/>
          <w:lang w:val="en"/>
        </w:rPr>
        <w:t>T</w:t>
      </w:r>
      <w:r w:rsidR="00361B43" w:rsidRPr="001319A1">
        <w:rPr>
          <w:rFonts w:ascii="Book Antiqua" w:hAnsi="Book Antiqua" w:cs="Arial"/>
          <w:sz w:val="24"/>
          <w:szCs w:val="24"/>
          <w:lang w:val="en"/>
        </w:rPr>
        <w:t xml:space="preserve">hese </w:t>
      </w:r>
      <w:r w:rsidR="00E475C6" w:rsidRPr="001319A1">
        <w:rPr>
          <w:rFonts w:ascii="Book Antiqua" w:hAnsi="Book Antiqua" w:cs="Arial"/>
          <w:sz w:val="24"/>
          <w:szCs w:val="24"/>
          <w:lang w:val="en"/>
        </w:rPr>
        <w:t>results could be confirmed</w:t>
      </w:r>
      <w:r w:rsidR="00361B43" w:rsidRPr="001319A1">
        <w:rPr>
          <w:rFonts w:ascii="Book Antiqua" w:hAnsi="Book Antiqua" w:cs="Arial"/>
          <w:sz w:val="24"/>
          <w:szCs w:val="24"/>
          <w:lang w:val="en"/>
        </w:rPr>
        <w:t xml:space="preserve"> </w:t>
      </w:r>
      <w:r w:rsidR="00361B43" w:rsidRPr="001319A1">
        <w:rPr>
          <w:rFonts w:ascii="Book Antiqua" w:hAnsi="Book Antiqua" w:cs="Arial"/>
          <w:i/>
          <w:sz w:val="24"/>
          <w:szCs w:val="24"/>
          <w:lang w:val="en"/>
        </w:rPr>
        <w:t>in vitro</w:t>
      </w:r>
      <w:r w:rsidR="00E475C6" w:rsidRPr="001319A1">
        <w:rPr>
          <w:rFonts w:ascii="Book Antiqua" w:hAnsi="Book Antiqua" w:cs="Arial"/>
          <w:sz w:val="24"/>
          <w:szCs w:val="24"/>
          <w:lang w:val="en"/>
        </w:rPr>
        <w:t xml:space="preserve"> on</w:t>
      </w:r>
      <w:r w:rsidR="00361B43" w:rsidRPr="001319A1">
        <w:rPr>
          <w:rFonts w:ascii="Book Antiqua" w:hAnsi="Book Antiqua" w:cs="Arial"/>
          <w:sz w:val="24"/>
          <w:szCs w:val="24"/>
          <w:lang w:val="en"/>
        </w:rPr>
        <w:t xml:space="preserve"> cells isolated from the bone marrow of mice treated or not with S</w:t>
      </w:r>
      <w:r w:rsidR="00361B43" w:rsidRPr="001319A1">
        <w:rPr>
          <w:rFonts w:ascii="Book Antiqua" w:hAnsi="Book Antiqua" w:cs="Arial"/>
          <w:i/>
          <w:sz w:val="24"/>
          <w:szCs w:val="24"/>
          <w:lang w:val="en"/>
        </w:rPr>
        <w:t xml:space="preserve">. </w:t>
      </w:r>
      <w:proofErr w:type="spellStart"/>
      <w:r w:rsidR="00361B43" w:rsidRPr="001319A1">
        <w:rPr>
          <w:rFonts w:ascii="Book Antiqua" w:hAnsi="Book Antiqua" w:cs="Arial"/>
          <w:i/>
          <w:sz w:val="24"/>
          <w:szCs w:val="24"/>
          <w:lang w:val="en"/>
        </w:rPr>
        <w:t>boulardii</w:t>
      </w:r>
      <w:proofErr w:type="spellEnd"/>
      <w:r w:rsidR="00361B43" w:rsidRPr="001319A1">
        <w:rPr>
          <w:rFonts w:ascii="Book Antiqua" w:hAnsi="Book Antiqua" w:cs="Arial"/>
          <w:sz w:val="24"/>
          <w:szCs w:val="24"/>
          <w:lang w:val="en"/>
        </w:rPr>
        <w:t xml:space="preserve"> </w:t>
      </w:r>
      <w:r w:rsidR="009C42A1" w:rsidRPr="001319A1">
        <w:rPr>
          <w:rFonts w:ascii="Book Antiqua" w:hAnsi="Book Antiqua" w:cs="Arial"/>
          <w:sz w:val="24"/>
          <w:szCs w:val="24"/>
          <w:lang w:val="en"/>
        </w:rPr>
        <w:t xml:space="preserve">CNCM I-745 </w:t>
      </w:r>
      <w:r w:rsidR="00361B43" w:rsidRPr="001319A1">
        <w:rPr>
          <w:rFonts w:ascii="Book Antiqua" w:hAnsi="Book Antiqua" w:cs="Arial"/>
          <w:sz w:val="24"/>
          <w:szCs w:val="24"/>
          <w:lang w:val="en"/>
        </w:rPr>
        <w:t>and then infected. In the presence of</w:t>
      </w:r>
      <w:r w:rsidR="00126151" w:rsidRPr="001319A1">
        <w:rPr>
          <w:rFonts w:ascii="Book Antiqua" w:hAnsi="Book Antiqua" w:cs="Arial"/>
          <w:sz w:val="24"/>
          <w:szCs w:val="24"/>
          <w:lang w:val="en"/>
        </w:rPr>
        <w:t xml:space="preserve"> the</w:t>
      </w:r>
      <w:r w:rsidR="00361B43" w:rsidRPr="001319A1">
        <w:rPr>
          <w:rFonts w:ascii="Book Antiqua" w:hAnsi="Book Antiqua" w:cs="Arial"/>
          <w:sz w:val="24"/>
          <w:szCs w:val="24"/>
          <w:lang w:val="en"/>
        </w:rPr>
        <w:t xml:space="preserve"> yeast</w:t>
      </w:r>
      <w:r w:rsidR="00126151" w:rsidRPr="001319A1">
        <w:rPr>
          <w:rFonts w:ascii="Book Antiqua" w:hAnsi="Book Antiqua" w:cs="Arial"/>
          <w:sz w:val="24"/>
          <w:szCs w:val="24"/>
          <w:lang w:val="en"/>
        </w:rPr>
        <w:t>,</w:t>
      </w:r>
      <w:r w:rsidR="00361B43" w:rsidRPr="001319A1">
        <w:rPr>
          <w:rFonts w:ascii="Book Antiqua" w:hAnsi="Book Antiqua" w:cs="Arial"/>
          <w:sz w:val="24"/>
          <w:szCs w:val="24"/>
          <w:lang w:val="en"/>
        </w:rPr>
        <w:t xml:space="preserve"> monoc</w:t>
      </w:r>
      <w:r w:rsidR="006B154B" w:rsidRPr="001319A1">
        <w:rPr>
          <w:rFonts w:ascii="Book Antiqua" w:hAnsi="Book Antiqua" w:cs="Arial"/>
          <w:sz w:val="24"/>
          <w:szCs w:val="24"/>
          <w:lang w:val="en"/>
        </w:rPr>
        <w:t>ytes differentiate to CX3CR1</w:t>
      </w:r>
      <w:r w:rsidR="006B154B" w:rsidRPr="001319A1">
        <w:rPr>
          <w:rFonts w:ascii="Book Antiqua" w:hAnsi="Book Antiqua" w:cs="Arial"/>
          <w:sz w:val="24"/>
          <w:szCs w:val="24"/>
          <w:vertAlign w:val="superscript"/>
          <w:lang w:val="en"/>
        </w:rPr>
        <w:t>hi</w:t>
      </w:r>
      <w:r w:rsidR="006B154B" w:rsidRPr="001319A1">
        <w:rPr>
          <w:rFonts w:ascii="Book Antiqua" w:hAnsi="Book Antiqua" w:cs="Arial"/>
          <w:sz w:val="24"/>
          <w:szCs w:val="24"/>
          <w:lang w:val="en-US"/>
        </w:rPr>
        <w:t xml:space="preserve"> M</w:t>
      </w:r>
      <w:r w:rsidR="00916C4F">
        <w:rPr>
          <w:rFonts w:ascii="Book Antiqua" w:hAnsi="Book Antiqua" w:cs="Arial"/>
          <w:sz w:val="24"/>
          <w:szCs w:val="24"/>
          <w:lang w:val="en-US"/>
        </w:rPr>
        <w:t>Φ</w:t>
      </w:r>
      <w:r w:rsidR="006B154B" w:rsidRPr="001319A1">
        <w:rPr>
          <w:rFonts w:ascii="Book Antiqua" w:hAnsi="Book Antiqua" w:cs="Arial"/>
          <w:sz w:val="24"/>
          <w:szCs w:val="24"/>
          <w:lang w:val="en-US"/>
        </w:rPr>
        <w:t>s</w:t>
      </w:r>
      <w:r w:rsidR="00361B43" w:rsidRPr="001319A1">
        <w:rPr>
          <w:rFonts w:ascii="Book Antiqua" w:hAnsi="Book Antiqua" w:cs="Arial"/>
          <w:sz w:val="24"/>
          <w:szCs w:val="24"/>
          <w:lang w:val="en"/>
        </w:rPr>
        <w:t xml:space="preserve"> and their ability to phagocyte Salmonella increases significantly. These results demonstrate that </w:t>
      </w:r>
      <w:r w:rsidR="00361B43" w:rsidRPr="001319A1">
        <w:rPr>
          <w:rFonts w:ascii="Book Antiqua" w:hAnsi="Book Antiqua" w:cs="Arial"/>
          <w:i/>
          <w:sz w:val="24"/>
          <w:szCs w:val="24"/>
          <w:lang w:val="en"/>
        </w:rPr>
        <w:t xml:space="preserve">S. </w:t>
      </w:r>
      <w:proofErr w:type="spellStart"/>
      <w:r w:rsidR="00361B43" w:rsidRPr="001319A1">
        <w:rPr>
          <w:rFonts w:ascii="Book Antiqua" w:hAnsi="Book Antiqua" w:cs="Arial"/>
          <w:i/>
          <w:sz w:val="24"/>
          <w:szCs w:val="24"/>
          <w:lang w:val="en"/>
        </w:rPr>
        <w:t>boulardii</w:t>
      </w:r>
      <w:proofErr w:type="spellEnd"/>
      <w:r w:rsidR="00361B43" w:rsidRPr="001319A1">
        <w:rPr>
          <w:rFonts w:ascii="Book Antiqua" w:hAnsi="Book Antiqua" w:cs="Arial"/>
          <w:sz w:val="24"/>
          <w:szCs w:val="24"/>
          <w:lang w:val="en"/>
        </w:rPr>
        <w:t xml:space="preserve"> </w:t>
      </w:r>
      <w:r w:rsidR="009C42A1" w:rsidRPr="001319A1">
        <w:rPr>
          <w:rFonts w:ascii="Book Antiqua" w:hAnsi="Book Antiqua" w:cs="Arial"/>
          <w:sz w:val="24"/>
          <w:szCs w:val="24"/>
          <w:lang w:val="en"/>
        </w:rPr>
        <w:t xml:space="preserve">CNCM I-745 </w:t>
      </w:r>
      <w:r w:rsidR="00361B43" w:rsidRPr="001319A1">
        <w:rPr>
          <w:rFonts w:ascii="Book Antiqua" w:hAnsi="Book Antiqua" w:cs="Arial"/>
          <w:sz w:val="24"/>
          <w:szCs w:val="24"/>
          <w:lang w:val="en"/>
        </w:rPr>
        <w:t xml:space="preserve">can act on </w:t>
      </w:r>
      <w:r w:rsidR="006B154B" w:rsidRPr="001319A1">
        <w:rPr>
          <w:rFonts w:ascii="Book Antiqua" w:hAnsi="Book Antiqua" w:cs="Arial"/>
          <w:sz w:val="24"/>
          <w:szCs w:val="24"/>
          <w:lang w:val="en"/>
        </w:rPr>
        <w:t>the immune</w:t>
      </w:r>
      <w:r w:rsidR="00361B43" w:rsidRPr="001319A1">
        <w:rPr>
          <w:rFonts w:ascii="Book Antiqua" w:hAnsi="Book Antiqua" w:cs="Arial"/>
          <w:sz w:val="24"/>
          <w:szCs w:val="24"/>
          <w:lang w:val="en"/>
        </w:rPr>
        <w:t xml:space="preserve"> response </w:t>
      </w:r>
      <w:r w:rsidR="00126151" w:rsidRPr="001319A1">
        <w:rPr>
          <w:rFonts w:ascii="Book Antiqua" w:hAnsi="Book Antiqua" w:cs="Arial"/>
          <w:sz w:val="24"/>
          <w:szCs w:val="24"/>
          <w:lang w:val="en"/>
        </w:rPr>
        <w:t xml:space="preserve">during the </w:t>
      </w:r>
      <w:r w:rsidR="00361B43" w:rsidRPr="001319A1">
        <w:rPr>
          <w:rFonts w:ascii="Book Antiqua" w:hAnsi="Book Antiqua" w:cs="Arial"/>
          <w:sz w:val="24"/>
          <w:szCs w:val="24"/>
          <w:lang w:val="en"/>
        </w:rPr>
        <w:t xml:space="preserve">early </w:t>
      </w:r>
      <w:r w:rsidR="006B154B" w:rsidRPr="001319A1">
        <w:rPr>
          <w:rFonts w:ascii="Book Antiqua" w:hAnsi="Book Antiqua" w:cs="Arial"/>
          <w:sz w:val="24"/>
          <w:szCs w:val="24"/>
          <w:lang w:val="en"/>
        </w:rPr>
        <w:t xml:space="preserve">phase of </w:t>
      </w:r>
      <w:proofErr w:type="gramStart"/>
      <w:r w:rsidR="00361B43" w:rsidRPr="001319A1">
        <w:rPr>
          <w:rFonts w:ascii="Book Antiqua" w:hAnsi="Book Antiqua" w:cs="Arial"/>
          <w:sz w:val="24"/>
          <w:szCs w:val="24"/>
          <w:lang w:val="en"/>
        </w:rPr>
        <w:t>infection</w:t>
      </w:r>
      <w:r w:rsidR="00110F90" w:rsidRPr="001319A1">
        <w:rPr>
          <w:rFonts w:ascii="Book Antiqua" w:hAnsi="Book Antiqua" w:cs="Arial"/>
          <w:sz w:val="24"/>
          <w:szCs w:val="24"/>
          <w:vertAlign w:val="superscript"/>
          <w:lang w:val="en"/>
        </w:rPr>
        <w:t>[</w:t>
      </w:r>
      <w:proofErr w:type="gramEnd"/>
      <w:r w:rsidR="00110F90" w:rsidRPr="001319A1">
        <w:rPr>
          <w:rFonts w:ascii="Book Antiqua" w:hAnsi="Book Antiqua" w:cs="Arial"/>
          <w:sz w:val="24"/>
          <w:szCs w:val="24"/>
          <w:vertAlign w:val="superscript"/>
          <w:lang w:val="en"/>
        </w:rPr>
        <w:t>70]</w:t>
      </w:r>
      <w:r w:rsidR="006B154B" w:rsidRPr="001319A1">
        <w:rPr>
          <w:rFonts w:ascii="Book Antiqua" w:hAnsi="Book Antiqua" w:cs="Arial"/>
          <w:sz w:val="24"/>
          <w:szCs w:val="24"/>
          <w:lang w:val="en"/>
        </w:rPr>
        <w:t xml:space="preserve">. The </w:t>
      </w:r>
      <w:r w:rsidR="00361B43" w:rsidRPr="001319A1">
        <w:rPr>
          <w:rFonts w:ascii="Book Antiqua" w:hAnsi="Book Antiqua" w:cs="Arial"/>
          <w:sz w:val="24"/>
          <w:szCs w:val="24"/>
          <w:lang w:val="en"/>
        </w:rPr>
        <w:t>CX3CR1</w:t>
      </w:r>
      <w:r w:rsidR="00361B43" w:rsidRPr="001319A1">
        <w:rPr>
          <w:rFonts w:ascii="Book Antiqua" w:hAnsi="Book Antiqua" w:cs="Arial"/>
          <w:sz w:val="24"/>
          <w:szCs w:val="24"/>
          <w:vertAlign w:val="superscript"/>
          <w:lang w:val="en"/>
        </w:rPr>
        <w:t>hi</w:t>
      </w:r>
      <w:r w:rsidR="00361B43" w:rsidRPr="001319A1">
        <w:rPr>
          <w:rFonts w:ascii="Book Antiqua" w:hAnsi="Book Antiqua" w:cs="Arial"/>
          <w:sz w:val="24"/>
          <w:szCs w:val="24"/>
          <w:lang w:val="en"/>
        </w:rPr>
        <w:t xml:space="preserve"> </w:t>
      </w:r>
      <w:r w:rsidR="006B154B" w:rsidRPr="001319A1">
        <w:rPr>
          <w:rFonts w:ascii="Book Antiqua" w:hAnsi="Book Antiqua" w:cs="Arial"/>
          <w:sz w:val="24"/>
          <w:szCs w:val="24"/>
          <w:lang w:val="en-US"/>
        </w:rPr>
        <w:t>M</w:t>
      </w:r>
      <w:r w:rsidR="00916C4F">
        <w:rPr>
          <w:rFonts w:ascii="Book Antiqua" w:hAnsi="Book Antiqua" w:cs="Arial"/>
          <w:sz w:val="24"/>
          <w:szCs w:val="24"/>
          <w:lang w:val="en-US"/>
        </w:rPr>
        <w:t>Φ</w:t>
      </w:r>
      <w:r w:rsidR="006B154B" w:rsidRPr="001319A1">
        <w:rPr>
          <w:rFonts w:ascii="Book Antiqua" w:hAnsi="Book Antiqua" w:cs="Arial"/>
          <w:sz w:val="24"/>
          <w:szCs w:val="24"/>
          <w:lang w:val="en-US"/>
        </w:rPr>
        <w:t>s</w:t>
      </w:r>
      <w:r w:rsidR="006B154B" w:rsidRPr="001319A1">
        <w:rPr>
          <w:rFonts w:ascii="Book Antiqua" w:hAnsi="Book Antiqua" w:cs="Arial"/>
          <w:sz w:val="24"/>
          <w:szCs w:val="24"/>
          <w:lang w:val="en"/>
        </w:rPr>
        <w:t xml:space="preserve"> </w:t>
      </w:r>
      <w:r w:rsidR="00CD4AFE" w:rsidRPr="001319A1">
        <w:rPr>
          <w:rFonts w:ascii="Book Antiqua" w:hAnsi="Book Antiqua" w:cs="Arial"/>
          <w:sz w:val="24"/>
          <w:szCs w:val="24"/>
          <w:lang w:val="en"/>
        </w:rPr>
        <w:t>has been</w:t>
      </w:r>
      <w:r w:rsidR="00361B43" w:rsidRPr="001319A1">
        <w:rPr>
          <w:rFonts w:ascii="Book Antiqua" w:hAnsi="Book Antiqua" w:cs="Arial"/>
          <w:sz w:val="24"/>
          <w:szCs w:val="24"/>
          <w:lang w:val="en"/>
        </w:rPr>
        <w:t xml:space="preserve"> involved in tolerance to the microbiota. In mice</w:t>
      </w:r>
      <w:r w:rsidR="00126151" w:rsidRPr="001319A1">
        <w:rPr>
          <w:rFonts w:ascii="Book Antiqua" w:hAnsi="Book Antiqua" w:cs="Arial"/>
          <w:sz w:val="24"/>
          <w:szCs w:val="24"/>
          <w:lang w:val="en"/>
        </w:rPr>
        <w:t xml:space="preserve"> with induced dysbiosis and </w:t>
      </w:r>
      <w:r w:rsidR="00361B43" w:rsidRPr="001319A1">
        <w:rPr>
          <w:rFonts w:ascii="Book Antiqua" w:hAnsi="Book Antiqua" w:cs="Arial"/>
          <w:sz w:val="24"/>
          <w:szCs w:val="24"/>
          <w:lang w:val="en"/>
        </w:rPr>
        <w:t xml:space="preserve">treated with antibiotics, the population of </w:t>
      </w:r>
      <w:r w:rsidR="006B154B" w:rsidRPr="001319A1">
        <w:rPr>
          <w:rFonts w:ascii="Book Antiqua" w:hAnsi="Book Antiqua" w:cs="Arial"/>
          <w:sz w:val="24"/>
          <w:szCs w:val="24"/>
          <w:lang w:val="en"/>
        </w:rPr>
        <w:t>CX3CR1</w:t>
      </w:r>
      <w:r w:rsidR="006B154B" w:rsidRPr="001319A1">
        <w:rPr>
          <w:rFonts w:ascii="Book Antiqua" w:hAnsi="Book Antiqua" w:cs="Arial"/>
          <w:sz w:val="24"/>
          <w:szCs w:val="24"/>
          <w:vertAlign w:val="superscript"/>
          <w:lang w:val="en"/>
        </w:rPr>
        <w:t>hi</w:t>
      </w:r>
      <w:r w:rsidR="006B154B" w:rsidRPr="001319A1">
        <w:rPr>
          <w:rFonts w:ascii="Book Antiqua" w:hAnsi="Book Antiqua" w:cs="Arial"/>
          <w:sz w:val="24"/>
          <w:szCs w:val="24"/>
          <w:lang w:val="en"/>
        </w:rPr>
        <w:t xml:space="preserve"> </w:t>
      </w:r>
      <w:r w:rsidR="006B154B" w:rsidRPr="001319A1">
        <w:rPr>
          <w:rFonts w:ascii="Book Antiqua" w:hAnsi="Book Antiqua" w:cs="Arial"/>
          <w:sz w:val="24"/>
          <w:szCs w:val="24"/>
          <w:lang w:val="en-US"/>
        </w:rPr>
        <w:t>M</w:t>
      </w:r>
      <w:r w:rsidR="00916C4F">
        <w:rPr>
          <w:rFonts w:ascii="Book Antiqua" w:hAnsi="Book Antiqua" w:cs="Arial"/>
          <w:sz w:val="24"/>
          <w:szCs w:val="24"/>
          <w:lang w:val="en-US"/>
        </w:rPr>
        <w:t>Φ</w:t>
      </w:r>
      <w:r w:rsidR="006B154B" w:rsidRPr="001319A1">
        <w:rPr>
          <w:rFonts w:ascii="Book Antiqua" w:hAnsi="Book Antiqua" w:cs="Arial"/>
          <w:sz w:val="24"/>
          <w:szCs w:val="24"/>
          <w:lang w:val="en-US"/>
        </w:rPr>
        <w:t>s</w:t>
      </w:r>
      <w:r w:rsidR="006B154B" w:rsidRPr="001319A1">
        <w:rPr>
          <w:rFonts w:ascii="Book Antiqua" w:hAnsi="Book Antiqua" w:cs="Arial"/>
          <w:sz w:val="24"/>
          <w:szCs w:val="24"/>
          <w:lang w:val="en"/>
        </w:rPr>
        <w:t xml:space="preserve"> </w:t>
      </w:r>
      <w:r w:rsidR="00361B43" w:rsidRPr="001319A1">
        <w:rPr>
          <w:rFonts w:ascii="Book Antiqua" w:hAnsi="Book Antiqua" w:cs="Arial"/>
          <w:sz w:val="24"/>
          <w:szCs w:val="24"/>
          <w:lang w:val="en"/>
        </w:rPr>
        <w:t>decrease</w:t>
      </w:r>
      <w:r w:rsidR="00126151" w:rsidRPr="001319A1">
        <w:rPr>
          <w:rFonts w:ascii="Book Antiqua" w:hAnsi="Book Antiqua" w:cs="Arial"/>
          <w:sz w:val="24"/>
          <w:szCs w:val="24"/>
          <w:lang w:val="en"/>
        </w:rPr>
        <w:t>s</w:t>
      </w:r>
      <w:r w:rsidR="00361B43" w:rsidRPr="001319A1">
        <w:rPr>
          <w:rFonts w:ascii="Book Antiqua" w:hAnsi="Book Antiqua" w:cs="Arial"/>
          <w:sz w:val="24"/>
          <w:szCs w:val="24"/>
          <w:lang w:val="en"/>
        </w:rPr>
        <w:t xml:space="preserve">. Administration of </w:t>
      </w:r>
      <w:r w:rsidR="00126151" w:rsidRPr="001319A1">
        <w:rPr>
          <w:rFonts w:ascii="Book Antiqua" w:hAnsi="Book Antiqua" w:cs="Arial"/>
          <w:i/>
          <w:sz w:val="24"/>
          <w:szCs w:val="24"/>
          <w:lang w:val="en"/>
        </w:rPr>
        <w:t xml:space="preserve">S. </w:t>
      </w:r>
      <w:proofErr w:type="spellStart"/>
      <w:r w:rsidR="00126151" w:rsidRPr="001319A1">
        <w:rPr>
          <w:rFonts w:ascii="Book Antiqua" w:hAnsi="Book Antiqua" w:cs="Arial"/>
          <w:i/>
          <w:sz w:val="24"/>
          <w:szCs w:val="24"/>
          <w:lang w:val="en"/>
        </w:rPr>
        <w:t>boulardii</w:t>
      </w:r>
      <w:proofErr w:type="spellEnd"/>
      <w:r w:rsidR="00126151" w:rsidRPr="001319A1">
        <w:rPr>
          <w:rFonts w:ascii="Book Antiqua" w:hAnsi="Book Antiqua" w:cs="Arial"/>
          <w:sz w:val="24"/>
          <w:szCs w:val="24"/>
          <w:lang w:val="en"/>
        </w:rPr>
        <w:t xml:space="preserve"> CNCM I-74</w:t>
      </w:r>
      <w:r w:rsidR="00764527" w:rsidRPr="001319A1">
        <w:rPr>
          <w:rFonts w:ascii="Book Antiqua" w:hAnsi="Book Antiqua" w:cs="Arial"/>
          <w:sz w:val="24"/>
          <w:szCs w:val="24"/>
          <w:lang w:val="en"/>
        </w:rPr>
        <w:t>5</w:t>
      </w:r>
      <w:r w:rsidR="00126151" w:rsidRPr="001319A1">
        <w:rPr>
          <w:rFonts w:ascii="Book Antiqua" w:hAnsi="Book Antiqua" w:cs="Arial"/>
          <w:sz w:val="24"/>
          <w:szCs w:val="24"/>
          <w:lang w:val="en"/>
        </w:rPr>
        <w:t xml:space="preserve"> </w:t>
      </w:r>
      <w:r w:rsidR="00361B43" w:rsidRPr="001319A1">
        <w:rPr>
          <w:rFonts w:ascii="Book Antiqua" w:hAnsi="Book Antiqua" w:cs="Arial"/>
          <w:sz w:val="24"/>
          <w:szCs w:val="24"/>
          <w:lang w:val="en"/>
        </w:rPr>
        <w:t>during antibiotic therapy increases the population of</w:t>
      </w:r>
      <w:r w:rsidR="006B154B" w:rsidRPr="001319A1">
        <w:rPr>
          <w:rFonts w:ascii="Book Antiqua" w:hAnsi="Book Antiqua" w:cs="Arial"/>
          <w:sz w:val="24"/>
          <w:szCs w:val="24"/>
          <w:lang w:val="en"/>
        </w:rPr>
        <w:t xml:space="preserve"> CX3CR1</w:t>
      </w:r>
      <w:r w:rsidR="006B154B" w:rsidRPr="001319A1">
        <w:rPr>
          <w:rFonts w:ascii="Book Antiqua" w:hAnsi="Book Antiqua" w:cs="Arial"/>
          <w:sz w:val="24"/>
          <w:szCs w:val="24"/>
          <w:vertAlign w:val="superscript"/>
          <w:lang w:val="en"/>
        </w:rPr>
        <w:t>hi</w:t>
      </w:r>
      <w:r w:rsidR="006B154B" w:rsidRPr="001319A1">
        <w:rPr>
          <w:rFonts w:ascii="Book Antiqua" w:hAnsi="Book Antiqua" w:cs="Arial"/>
          <w:sz w:val="24"/>
          <w:szCs w:val="24"/>
          <w:lang w:val="en"/>
        </w:rPr>
        <w:t xml:space="preserve"> </w:t>
      </w:r>
      <w:r w:rsidR="006B154B" w:rsidRPr="001319A1">
        <w:rPr>
          <w:rFonts w:ascii="Book Antiqua" w:hAnsi="Book Antiqua" w:cs="Arial"/>
          <w:sz w:val="24"/>
          <w:szCs w:val="24"/>
          <w:lang w:val="en-US"/>
        </w:rPr>
        <w:t>M</w:t>
      </w:r>
      <w:r w:rsidR="00916C4F">
        <w:rPr>
          <w:rFonts w:ascii="Book Antiqua" w:hAnsi="Book Antiqua" w:cs="Arial"/>
          <w:sz w:val="24"/>
          <w:szCs w:val="24"/>
          <w:lang w:val="en-US"/>
        </w:rPr>
        <w:t>Φ</w:t>
      </w:r>
      <w:r w:rsidR="006B154B" w:rsidRPr="001319A1">
        <w:rPr>
          <w:rFonts w:ascii="Book Antiqua" w:hAnsi="Book Antiqua" w:cs="Arial"/>
          <w:sz w:val="24"/>
          <w:szCs w:val="24"/>
          <w:lang w:val="en-US"/>
        </w:rPr>
        <w:t>s</w:t>
      </w:r>
      <w:r w:rsidR="00361B43" w:rsidRPr="001319A1">
        <w:rPr>
          <w:rFonts w:ascii="Book Antiqua" w:hAnsi="Book Antiqua" w:cs="Arial"/>
          <w:sz w:val="24"/>
          <w:szCs w:val="24"/>
          <w:lang w:val="en"/>
        </w:rPr>
        <w:t xml:space="preserve">. The impact of this increase on the reconstitution of intestinal flora remains </w:t>
      </w:r>
      <w:r w:rsidR="006B154B" w:rsidRPr="001319A1">
        <w:rPr>
          <w:rFonts w:ascii="Book Antiqua" w:hAnsi="Book Antiqua" w:cs="Arial"/>
          <w:sz w:val="24"/>
          <w:szCs w:val="24"/>
          <w:lang w:val="en"/>
        </w:rPr>
        <w:t xml:space="preserve">to be </w:t>
      </w:r>
      <w:r w:rsidR="00361B43" w:rsidRPr="001319A1">
        <w:rPr>
          <w:rFonts w:ascii="Book Antiqua" w:hAnsi="Book Antiqua" w:cs="Arial"/>
          <w:sz w:val="24"/>
          <w:szCs w:val="24"/>
          <w:lang w:val="en"/>
        </w:rPr>
        <w:t>demonstrated.</w:t>
      </w:r>
    </w:p>
    <w:p w14:paraId="2729457A" w14:textId="77777777" w:rsidR="00937ACF" w:rsidRPr="001319A1" w:rsidRDefault="00937ACF" w:rsidP="001319A1">
      <w:pPr>
        <w:pStyle w:val="HTMLPreformatted"/>
        <w:widowControl w:val="0"/>
        <w:adjustRightInd w:val="0"/>
        <w:snapToGrid w:val="0"/>
        <w:spacing w:line="360" w:lineRule="auto"/>
        <w:jc w:val="both"/>
        <w:rPr>
          <w:rFonts w:ascii="Book Antiqua" w:hAnsi="Book Antiqua" w:cs="Arial"/>
          <w:sz w:val="24"/>
          <w:szCs w:val="24"/>
          <w:lang w:val="en"/>
        </w:rPr>
      </w:pPr>
    </w:p>
    <w:p w14:paraId="28CC0A15" w14:textId="124E7113" w:rsidR="00937ACF" w:rsidRPr="001319A1" w:rsidRDefault="001D556D" w:rsidP="001319A1">
      <w:pPr>
        <w:pStyle w:val="HTMLPreformatted"/>
        <w:widowControl w:val="0"/>
        <w:adjustRightInd w:val="0"/>
        <w:snapToGrid w:val="0"/>
        <w:spacing w:line="360" w:lineRule="auto"/>
        <w:jc w:val="both"/>
        <w:rPr>
          <w:rFonts w:ascii="Book Antiqua" w:hAnsi="Book Antiqua" w:cs="Arial"/>
          <w:b/>
          <w:sz w:val="24"/>
          <w:szCs w:val="24"/>
          <w:lang w:val="en"/>
        </w:rPr>
      </w:pPr>
      <w:r w:rsidRPr="001319A1">
        <w:rPr>
          <w:rFonts w:ascii="Book Antiqua" w:hAnsi="Book Antiqua" w:cs="Arial"/>
          <w:b/>
          <w:sz w:val="24"/>
          <w:szCs w:val="24"/>
          <w:lang w:val="en"/>
        </w:rPr>
        <w:t xml:space="preserve">EFFECTS ON THE INTESTINAL MICROBIOTA </w:t>
      </w:r>
    </w:p>
    <w:p w14:paraId="11FAED91" w14:textId="264C121B" w:rsidR="00C734D2" w:rsidRPr="001319A1" w:rsidRDefault="00937ACF" w:rsidP="001319A1">
      <w:pPr>
        <w:pStyle w:val="BodyText"/>
        <w:adjustRightInd w:val="0"/>
        <w:snapToGrid w:val="0"/>
        <w:spacing w:line="360" w:lineRule="auto"/>
        <w:ind w:left="0"/>
        <w:jc w:val="both"/>
        <w:rPr>
          <w:rFonts w:ascii="Book Antiqua" w:hAnsi="Book Antiqua" w:cs="Arial"/>
          <w:sz w:val="24"/>
          <w:szCs w:val="24"/>
        </w:rPr>
      </w:pPr>
      <w:r w:rsidRPr="001319A1">
        <w:rPr>
          <w:rFonts w:ascii="Book Antiqua" w:hAnsi="Book Antiqua" w:cs="Arial"/>
          <w:sz w:val="24"/>
          <w:szCs w:val="24"/>
          <w:lang w:val="en"/>
        </w:rPr>
        <w:t xml:space="preserve">Several studies conducted in humans and mice </w:t>
      </w:r>
      <w:r w:rsidR="00966E63" w:rsidRPr="001319A1">
        <w:rPr>
          <w:rFonts w:ascii="Book Antiqua" w:hAnsi="Book Antiqua" w:cs="Arial"/>
          <w:sz w:val="24"/>
          <w:szCs w:val="24"/>
          <w:lang w:val="en"/>
        </w:rPr>
        <w:t>show</w:t>
      </w:r>
      <w:r w:rsidRPr="001319A1">
        <w:rPr>
          <w:rFonts w:ascii="Book Antiqua" w:hAnsi="Book Antiqua" w:cs="Arial"/>
          <w:sz w:val="24"/>
          <w:szCs w:val="24"/>
          <w:lang w:val="en"/>
        </w:rPr>
        <w:t xml:space="preserve"> that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t>
      </w:r>
      <w:r w:rsidR="009C42A1" w:rsidRPr="001319A1">
        <w:rPr>
          <w:rFonts w:ascii="Book Antiqua" w:hAnsi="Book Antiqua" w:cs="Arial"/>
          <w:sz w:val="24"/>
          <w:szCs w:val="24"/>
          <w:lang w:val="en"/>
        </w:rPr>
        <w:t xml:space="preserve">CNCM I-745 </w:t>
      </w:r>
      <w:r w:rsidRPr="001319A1">
        <w:rPr>
          <w:rFonts w:ascii="Book Antiqua" w:hAnsi="Book Antiqua" w:cs="Arial"/>
          <w:sz w:val="24"/>
          <w:szCs w:val="24"/>
          <w:lang w:val="en"/>
        </w:rPr>
        <w:t>has no effect on the intestinal microbiota of healthy subjects, however</w:t>
      </w:r>
      <w:r w:rsidR="00966E63" w:rsidRPr="001319A1">
        <w:rPr>
          <w:rFonts w:ascii="Book Antiqua" w:hAnsi="Book Antiqua" w:cs="Arial"/>
          <w:sz w:val="24"/>
          <w:szCs w:val="24"/>
          <w:lang w:val="en"/>
        </w:rPr>
        <w:t xml:space="preserve">, in some diseases there is an effect on intestinal dysbiosis </w:t>
      </w:r>
      <w:r w:rsidRPr="001319A1">
        <w:rPr>
          <w:rFonts w:ascii="Book Antiqua" w:hAnsi="Book Antiqua" w:cs="Arial"/>
          <w:sz w:val="24"/>
          <w:szCs w:val="24"/>
          <w:lang w:val="en"/>
        </w:rPr>
        <w:t>(Table 1).</w:t>
      </w:r>
      <w:r w:rsidR="00457142" w:rsidRPr="001319A1">
        <w:rPr>
          <w:rFonts w:ascii="Book Antiqua" w:hAnsi="Book Antiqua" w:cs="Arial"/>
          <w:color w:val="231F20"/>
          <w:sz w:val="24"/>
          <w:szCs w:val="24"/>
        </w:rPr>
        <w:t xml:space="preserve"> In a model of amoxicillin-treated mice, antibiotic treatment increased the Enterobacteriaceae and </w:t>
      </w:r>
      <w:r w:rsidR="00457142" w:rsidRPr="001319A1">
        <w:rPr>
          <w:rFonts w:ascii="Book Antiqua" w:hAnsi="Book Antiqua" w:cs="Arial"/>
          <w:i/>
          <w:color w:val="231F20"/>
          <w:sz w:val="24"/>
          <w:szCs w:val="24"/>
        </w:rPr>
        <w:t xml:space="preserve">Bacteroides </w:t>
      </w:r>
      <w:r w:rsidR="00457142" w:rsidRPr="001319A1">
        <w:rPr>
          <w:rFonts w:ascii="Book Antiqua" w:hAnsi="Book Antiqua" w:cs="Arial"/>
          <w:color w:val="231F20"/>
          <w:sz w:val="24"/>
          <w:szCs w:val="24"/>
        </w:rPr>
        <w:t xml:space="preserve">populations </w:t>
      </w:r>
      <w:r w:rsidR="00966E63" w:rsidRPr="001319A1">
        <w:rPr>
          <w:rFonts w:ascii="Book Antiqua" w:hAnsi="Book Antiqua" w:cs="Arial"/>
          <w:color w:val="231F20"/>
          <w:sz w:val="24"/>
          <w:szCs w:val="24"/>
        </w:rPr>
        <w:t>and decreased</w:t>
      </w:r>
      <w:r w:rsidR="00457142" w:rsidRPr="001319A1">
        <w:rPr>
          <w:rFonts w:ascii="Book Antiqua" w:hAnsi="Book Antiqua" w:cs="Arial"/>
          <w:color w:val="231F20"/>
          <w:sz w:val="24"/>
          <w:szCs w:val="24"/>
        </w:rPr>
        <w:t xml:space="preserve"> </w:t>
      </w:r>
      <w:r w:rsidR="00457142" w:rsidRPr="001319A1">
        <w:rPr>
          <w:rFonts w:ascii="Book Antiqua" w:hAnsi="Book Antiqua" w:cs="Arial"/>
          <w:i/>
          <w:color w:val="231F20"/>
          <w:sz w:val="24"/>
          <w:szCs w:val="24"/>
        </w:rPr>
        <w:t xml:space="preserve">Clostridium </w:t>
      </w:r>
      <w:proofErr w:type="spellStart"/>
      <w:r w:rsidR="00457142" w:rsidRPr="001319A1">
        <w:rPr>
          <w:rFonts w:ascii="Book Antiqua" w:hAnsi="Book Antiqua" w:cs="Arial"/>
          <w:i/>
          <w:color w:val="231F20"/>
          <w:sz w:val="24"/>
          <w:szCs w:val="24"/>
        </w:rPr>
        <w:t>coccoides</w:t>
      </w:r>
      <w:proofErr w:type="spellEnd"/>
      <w:r w:rsidR="00457142" w:rsidRPr="001319A1">
        <w:rPr>
          <w:rFonts w:ascii="Book Antiqua" w:hAnsi="Book Antiqua" w:cs="Arial"/>
          <w:i/>
          <w:color w:val="231F20"/>
          <w:sz w:val="24"/>
          <w:szCs w:val="24"/>
        </w:rPr>
        <w:t xml:space="preserve"> </w:t>
      </w:r>
      <w:r w:rsidR="00457142" w:rsidRPr="001319A1">
        <w:rPr>
          <w:rFonts w:ascii="Book Antiqua" w:hAnsi="Book Antiqua" w:cs="Arial"/>
          <w:color w:val="231F20"/>
          <w:sz w:val="24"/>
          <w:szCs w:val="24"/>
        </w:rPr>
        <w:t xml:space="preserve">and </w:t>
      </w:r>
      <w:proofErr w:type="spellStart"/>
      <w:r w:rsidR="00457142" w:rsidRPr="001319A1">
        <w:rPr>
          <w:rFonts w:ascii="Book Antiqua" w:hAnsi="Book Antiqua" w:cs="Arial"/>
          <w:i/>
          <w:color w:val="231F20"/>
          <w:sz w:val="24"/>
          <w:szCs w:val="24"/>
        </w:rPr>
        <w:t>Eubacterium</w:t>
      </w:r>
      <w:proofErr w:type="spellEnd"/>
      <w:r w:rsidR="00457142" w:rsidRPr="001319A1">
        <w:rPr>
          <w:rFonts w:ascii="Book Antiqua" w:hAnsi="Book Antiqua" w:cs="Arial"/>
          <w:i/>
          <w:color w:val="231F20"/>
          <w:sz w:val="24"/>
          <w:szCs w:val="24"/>
        </w:rPr>
        <w:t xml:space="preserve"> </w:t>
      </w:r>
      <w:proofErr w:type="spellStart"/>
      <w:r w:rsidR="00457142" w:rsidRPr="001319A1">
        <w:rPr>
          <w:rFonts w:ascii="Book Antiqua" w:hAnsi="Book Antiqua" w:cs="Arial"/>
          <w:i/>
          <w:color w:val="231F20"/>
          <w:sz w:val="24"/>
          <w:szCs w:val="24"/>
        </w:rPr>
        <w:t>rectale</w:t>
      </w:r>
      <w:proofErr w:type="spellEnd"/>
      <w:r w:rsidR="00457142" w:rsidRPr="001319A1">
        <w:rPr>
          <w:rFonts w:ascii="Book Antiqua" w:hAnsi="Book Antiqua" w:cs="Arial"/>
          <w:color w:val="231F20"/>
          <w:sz w:val="24"/>
          <w:szCs w:val="24"/>
        </w:rPr>
        <w:t xml:space="preserve">. </w:t>
      </w:r>
      <w:r w:rsidRPr="001319A1">
        <w:rPr>
          <w:rFonts w:ascii="Book Antiqua" w:hAnsi="Book Antiqua" w:cs="Arial"/>
          <w:sz w:val="24"/>
          <w:szCs w:val="24"/>
          <w:lang w:val="en"/>
        </w:rPr>
        <w:t xml:space="preserve">Treatment with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t>
      </w:r>
      <w:r w:rsidR="009C42A1" w:rsidRPr="001319A1">
        <w:rPr>
          <w:rFonts w:ascii="Book Antiqua" w:hAnsi="Book Antiqua" w:cs="Arial"/>
          <w:sz w:val="24"/>
          <w:szCs w:val="24"/>
          <w:lang w:val="en"/>
        </w:rPr>
        <w:t xml:space="preserve">CNCM I-745 </w:t>
      </w:r>
      <w:r w:rsidRPr="001319A1">
        <w:rPr>
          <w:rFonts w:ascii="Book Antiqua" w:hAnsi="Book Antiqua" w:cs="Arial"/>
          <w:sz w:val="24"/>
          <w:szCs w:val="24"/>
          <w:lang w:val="en"/>
        </w:rPr>
        <w:t xml:space="preserve">did not influence changes in the gut microbiota during antibiotic treatment but accelerated the return to normal that occurred after 10 days in these mice versus 22 </w:t>
      </w:r>
      <w:r w:rsidR="001D556D">
        <w:rPr>
          <w:rFonts w:ascii="Book Antiqua" w:hAnsi="Book Antiqua" w:cs="Arial"/>
          <w:sz w:val="24"/>
          <w:szCs w:val="24"/>
          <w:lang w:val="en"/>
        </w:rPr>
        <w:t xml:space="preserve">d in untreated </w:t>
      </w:r>
      <w:proofErr w:type="gramStart"/>
      <w:r w:rsidR="001D556D">
        <w:rPr>
          <w:rFonts w:ascii="Book Antiqua" w:hAnsi="Book Antiqua" w:cs="Arial"/>
          <w:sz w:val="24"/>
          <w:szCs w:val="24"/>
          <w:lang w:val="en"/>
        </w:rPr>
        <w:t>mice</w:t>
      </w:r>
      <w:r w:rsidR="00457142" w:rsidRPr="001319A1">
        <w:rPr>
          <w:rFonts w:ascii="Book Antiqua" w:hAnsi="Book Antiqua" w:cs="Arial"/>
          <w:sz w:val="24"/>
          <w:szCs w:val="24"/>
          <w:vertAlign w:val="superscript"/>
          <w:lang w:val="en"/>
        </w:rPr>
        <w:t>[</w:t>
      </w:r>
      <w:proofErr w:type="gramEnd"/>
      <w:r w:rsidR="00483825" w:rsidRPr="001319A1">
        <w:rPr>
          <w:rFonts w:ascii="Book Antiqua" w:hAnsi="Book Antiqua" w:cs="Arial"/>
          <w:sz w:val="24"/>
          <w:szCs w:val="24"/>
          <w:vertAlign w:val="superscript"/>
          <w:lang w:val="en"/>
        </w:rPr>
        <w:t>6</w:t>
      </w:r>
      <w:r w:rsidR="004E0839" w:rsidRPr="001319A1">
        <w:rPr>
          <w:rFonts w:ascii="Book Antiqua" w:hAnsi="Book Antiqua" w:cs="Arial"/>
          <w:sz w:val="24"/>
          <w:szCs w:val="24"/>
          <w:vertAlign w:val="superscript"/>
          <w:lang w:val="en"/>
        </w:rPr>
        <w:t>7</w:t>
      </w:r>
      <w:r w:rsidR="001D556D">
        <w:rPr>
          <w:rFonts w:ascii="Book Antiqua" w:hAnsi="Book Antiqua" w:cs="Arial"/>
          <w:sz w:val="24"/>
          <w:szCs w:val="24"/>
          <w:vertAlign w:val="superscript"/>
          <w:lang w:val="en"/>
        </w:rPr>
        <w:t>,</w:t>
      </w:r>
      <w:r w:rsidR="004E0839" w:rsidRPr="001319A1">
        <w:rPr>
          <w:rFonts w:ascii="Book Antiqua" w:hAnsi="Book Antiqua" w:cs="Arial"/>
          <w:sz w:val="24"/>
          <w:szCs w:val="24"/>
          <w:vertAlign w:val="superscript"/>
          <w:lang w:val="en"/>
        </w:rPr>
        <w:t>7</w:t>
      </w:r>
      <w:r w:rsidR="00110F90" w:rsidRPr="001319A1">
        <w:rPr>
          <w:rFonts w:ascii="Book Antiqua" w:hAnsi="Book Antiqua" w:cs="Arial"/>
          <w:sz w:val="24"/>
          <w:szCs w:val="24"/>
          <w:vertAlign w:val="superscript"/>
          <w:lang w:val="en"/>
        </w:rPr>
        <w:t>1</w:t>
      </w:r>
      <w:r w:rsidR="00457142" w:rsidRPr="001319A1">
        <w:rPr>
          <w:rFonts w:ascii="Book Antiqua" w:hAnsi="Book Antiqua" w:cs="Arial"/>
          <w:sz w:val="24"/>
          <w:szCs w:val="24"/>
          <w:vertAlign w:val="superscript"/>
          <w:lang w:val="en"/>
        </w:rPr>
        <w:t>]</w:t>
      </w:r>
      <w:r w:rsidRPr="001319A1">
        <w:rPr>
          <w:rFonts w:ascii="Book Antiqua" w:hAnsi="Book Antiqua" w:cs="Arial"/>
          <w:sz w:val="24"/>
          <w:szCs w:val="24"/>
          <w:lang w:val="en"/>
        </w:rPr>
        <w:t xml:space="preserve">. </w:t>
      </w:r>
      <w:proofErr w:type="spellStart"/>
      <w:r w:rsidRPr="001319A1">
        <w:rPr>
          <w:rFonts w:ascii="Book Antiqua" w:hAnsi="Book Antiqua" w:cs="Arial"/>
          <w:sz w:val="24"/>
          <w:szCs w:val="24"/>
          <w:lang w:val="en"/>
        </w:rPr>
        <w:t>Swidsinski</w:t>
      </w:r>
      <w:proofErr w:type="spellEnd"/>
      <w:r w:rsidRPr="001319A1">
        <w:rPr>
          <w:rFonts w:ascii="Book Antiqua" w:hAnsi="Book Antiqua" w:cs="Arial"/>
          <w:sz w:val="24"/>
          <w:szCs w:val="24"/>
          <w:lang w:val="en"/>
        </w:rPr>
        <w:t xml:space="preserve"> </w:t>
      </w:r>
      <w:r w:rsidR="001D556D">
        <w:rPr>
          <w:rFonts w:ascii="Book Antiqua" w:hAnsi="Book Antiqua" w:cs="Arial"/>
          <w:i/>
          <w:sz w:val="24"/>
          <w:szCs w:val="24"/>
          <w:lang w:val="en"/>
        </w:rPr>
        <w:t xml:space="preserve">et </w:t>
      </w:r>
      <w:proofErr w:type="gramStart"/>
      <w:r w:rsidR="001D556D">
        <w:rPr>
          <w:rFonts w:ascii="Book Antiqua" w:hAnsi="Book Antiqua" w:cs="Arial"/>
          <w:i/>
          <w:sz w:val="24"/>
          <w:szCs w:val="24"/>
          <w:lang w:val="en"/>
        </w:rPr>
        <w:t>al</w:t>
      </w:r>
      <w:r w:rsidRPr="001319A1">
        <w:rPr>
          <w:rFonts w:ascii="Book Antiqua" w:hAnsi="Book Antiqua" w:cs="Arial"/>
          <w:sz w:val="24"/>
          <w:szCs w:val="24"/>
          <w:vertAlign w:val="superscript"/>
          <w:lang w:val="en"/>
        </w:rPr>
        <w:t>[</w:t>
      </w:r>
      <w:proofErr w:type="gramEnd"/>
      <w:r w:rsidR="004E0839" w:rsidRPr="001319A1">
        <w:rPr>
          <w:rFonts w:ascii="Book Antiqua" w:hAnsi="Book Antiqua" w:cs="Arial"/>
          <w:sz w:val="24"/>
          <w:szCs w:val="24"/>
          <w:vertAlign w:val="superscript"/>
          <w:lang w:val="en"/>
        </w:rPr>
        <w:t>7</w:t>
      </w:r>
      <w:r w:rsidR="00110F90" w:rsidRPr="001319A1">
        <w:rPr>
          <w:rFonts w:ascii="Book Antiqua" w:hAnsi="Book Antiqua" w:cs="Arial"/>
          <w:sz w:val="24"/>
          <w:szCs w:val="24"/>
          <w:vertAlign w:val="superscript"/>
          <w:lang w:val="en"/>
        </w:rPr>
        <w:t>2</w:t>
      </w:r>
      <w:r w:rsidRPr="001319A1">
        <w:rPr>
          <w:rFonts w:ascii="Book Antiqua" w:hAnsi="Book Antiqua" w:cs="Arial"/>
          <w:sz w:val="24"/>
          <w:szCs w:val="24"/>
          <w:vertAlign w:val="superscript"/>
          <w:lang w:val="en"/>
        </w:rPr>
        <w:t>]</w:t>
      </w:r>
      <w:r w:rsidRPr="001319A1">
        <w:rPr>
          <w:rFonts w:ascii="Book Antiqua" w:hAnsi="Book Antiqua" w:cs="Arial"/>
          <w:sz w:val="24"/>
          <w:szCs w:val="24"/>
          <w:lang w:val="en"/>
        </w:rPr>
        <w:t xml:space="preserve"> </w:t>
      </w:r>
      <w:r w:rsidR="00457142" w:rsidRPr="001319A1">
        <w:rPr>
          <w:rFonts w:ascii="Book Antiqua" w:hAnsi="Book Antiqua" w:cs="Arial"/>
          <w:sz w:val="24"/>
          <w:szCs w:val="24"/>
        </w:rPr>
        <w:t xml:space="preserve">developed an innovative technique based on </w:t>
      </w:r>
      <w:r w:rsidR="00457142" w:rsidRPr="001319A1">
        <w:rPr>
          <w:rFonts w:ascii="Book Antiqua" w:hAnsi="Book Antiqua" w:cs="Arial"/>
          <w:i/>
          <w:sz w:val="24"/>
          <w:szCs w:val="24"/>
        </w:rPr>
        <w:t>in situ</w:t>
      </w:r>
      <w:r w:rsidR="00457142" w:rsidRPr="001319A1">
        <w:rPr>
          <w:rFonts w:ascii="Book Antiqua" w:hAnsi="Book Antiqua" w:cs="Arial"/>
          <w:sz w:val="24"/>
          <w:szCs w:val="24"/>
        </w:rPr>
        <w:t xml:space="preserve"> hybridization (FISH) of stool samples collected by coring</w:t>
      </w:r>
      <w:r w:rsidR="00966E63" w:rsidRPr="001319A1">
        <w:rPr>
          <w:rFonts w:ascii="Book Antiqua" w:hAnsi="Book Antiqua" w:cs="Arial"/>
          <w:sz w:val="24"/>
          <w:szCs w:val="24"/>
        </w:rPr>
        <w:t>,</w:t>
      </w:r>
      <w:r w:rsidR="00457142" w:rsidRPr="001319A1">
        <w:rPr>
          <w:rFonts w:ascii="Book Antiqua" w:hAnsi="Book Antiqua" w:cs="Arial"/>
          <w:sz w:val="24"/>
          <w:szCs w:val="24"/>
        </w:rPr>
        <w:t xml:space="preserve"> which </w:t>
      </w:r>
      <w:r w:rsidR="00966E63" w:rsidRPr="001319A1">
        <w:rPr>
          <w:rFonts w:ascii="Book Antiqua" w:hAnsi="Book Antiqua" w:cs="Arial"/>
          <w:sz w:val="24"/>
          <w:szCs w:val="24"/>
        </w:rPr>
        <w:t xml:space="preserve">enables </w:t>
      </w:r>
      <w:r w:rsidR="00457142" w:rsidRPr="001319A1">
        <w:rPr>
          <w:rFonts w:ascii="Book Antiqua" w:hAnsi="Book Antiqua" w:cs="Arial"/>
          <w:sz w:val="24"/>
          <w:szCs w:val="24"/>
        </w:rPr>
        <w:t xml:space="preserve">quantitatively assessing microbiota in the mucus, in the germinal reserve area and in the central fermentation area. </w:t>
      </w:r>
      <w:r w:rsidRPr="001319A1">
        <w:rPr>
          <w:rFonts w:ascii="Book Antiqua" w:hAnsi="Book Antiqua" w:cs="Arial"/>
          <w:sz w:val="24"/>
          <w:szCs w:val="24"/>
          <w:lang w:val="en"/>
        </w:rPr>
        <w:t xml:space="preserve">This technique </w:t>
      </w:r>
      <w:r w:rsidR="00F32C3F" w:rsidRPr="001319A1">
        <w:rPr>
          <w:rFonts w:ascii="Book Antiqua" w:hAnsi="Book Antiqua" w:cs="Arial"/>
          <w:sz w:val="24"/>
          <w:szCs w:val="24"/>
          <w:lang w:val="en"/>
        </w:rPr>
        <w:t>was</w:t>
      </w:r>
      <w:r w:rsidRPr="001319A1">
        <w:rPr>
          <w:rFonts w:ascii="Book Antiqua" w:hAnsi="Book Antiqua" w:cs="Arial"/>
          <w:sz w:val="24"/>
          <w:szCs w:val="24"/>
          <w:lang w:val="en"/>
        </w:rPr>
        <w:t xml:space="preserve"> </w:t>
      </w:r>
      <w:r w:rsidR="00F32C3F" w:rsidRPr="001319A1">
        <w:rPr>
          <w:rFonts w:ascii="Book Antiqua" w:hAnsi="Book Antiqua" w:cs="Arial"/>
          <w:sz w:val="24"/>
          <w:szCs w:val="24"/>
          <w:lang w:val="en"/>
        </w:rPr>
        <w:t xml:space="preserve">used </w:t>
      </w:r>
      <w:r w:rsidRPr="001319A1">
        <w:rPr>
          <w:rFonts w:ascii="Book Antiqua" w:hAnsi="Book Antiqua" w:cs="Arial"/>
          <w:sz w:val="24"/>
          <w:szCs w:val="24"/>
          <w:lang w:val="en"/>
        </w:rPr>
        <w:t xml:space="preserve">to compare and localize bacterial populations in healthy subjects and patients with idiopathic chronic diarrhea </w:t>
      </w:r>
      <w:r w:rsidR="00457142" w:rsidRPr="001319A1">
        <w:rPr>
          <w:rFonts w:ascii="Book Antiqua" w:hAnsi="Book Antiqua" w:cs="Arial"/>
          <w:sz w:val="24"/>
          <w:szCs w:val="24"/>
          <w:lang w:val="en"/>
        </w:rPr>
        <w:t xml:space="preserve">treated or not with </w:t>
      </w:r>
      <w:r w:rsidR="00457142" w:rsidRPr="001319A1">
        <w:rPr>
          <w:rFonts w:ascii="Book Antiqua" w:hAnsi="Book Antiqua" w:cs="Arial"/>
          <w:i/>
          <w:sz w:val="24"/>
          <w:szCs w:val="24"/>
          <w:lang w:val="en"/>
        </w:rPr>
        <w:t xml:space="preserve">S. </w:t>
      </w:r>
      <w:proofErr w:type="spellStart"/>
      <w:r w:rsidR="00457142" w:rsidRPr="001319A1">
        <w:rPr>
          <w:rFonts w:ascii="Book Antiqua" w:hAnsi="Book Antiqua" w:cs="Arial"/>
          <w:i/>
          <w:sz w:val="24"/>
          <w:szCs w:val="24"/>
          <w:lang w:val="en"/>
        </w:rPr>
        <w:t>boulardii</w:t>
      </w:r>
      <w:proofErr w:type="spellEnd"/>
      <w:r w:rsidR="009C42A1" w:rsidRPr="001319A1">
        <w:rPr>
          <w:rFonts w:ascii="Book Antiqua" w:hAnsi="Book Antiqua" w:cs="Arial"/>
          <w:sz w:val="24"/>
          <w:szCs w:val="24"/>
          <w:lang w:val="en"/>
        </w:rPr>
        <w:t xml:space="preserve"> CNCM I-745</w:t>
      </w:r>
      <w:r w:rsidRPr="001319A1">
        <w:rPr>
          <w:rFonts w:ascii="Book Antiqua" w:hAnsi="Book Antiqua" w:cs="Arial"/>
          <w:sz w:val="24"/>
          <w:szCs w:val="24"/>
          <w:lang w:val="en"/>
        </w:rPr>
        <w:t xml:space="preserve">. </w:t>
      </w:r>
      <w:r w:rsidR="00F32C3F" w:rsidRPr="001319A1">
        <w:rPr>
          <w:rFonts w:ascii="Book Antiqua" w:hAnsi="Book Antiqua" w:cs="Arial"/>
          <w:sz w:val="24"/>
          <w:szCs w:val="24"/>
        </w:rPr>
        <w:t>S</w:t>
      </w:r>
      <w:r w:rsidR="00457142" w:rsidRPr="001319A1">
        <w:rPr>
          <w:rFonts w:ascii="Book Antiqua" w:hAnsi="Book Antiqua" w:cs="Arial"/>
          <w:sz w:val="24"/>
          <w:szCs w:val="24"/>
        </w:rPr>
        <w:t>tools from healthy subjects are characterized by</w:t>
      </w:r>
      <w:r w:rsidR="00D34EE4" w:rsidRPr="001319A1">
        <w:rPr>
          <w:rFonts w:ascii="Book Antiqua" w:hAnsi="Book Antiqua" w:cs="Arial"/>
          <w:sz w:val="24"/>
          <w:szCs w:val="24"/>
        </w:rPr>
        <w:t>,</w:t>
      </w:r>
      <w:r w:rsidR="00457142" w:rsidRPr="001319A1">
        <w:rPr>
          <w:rFonts w:ascii="Book Antiqua" w:hAnsi="Book Antiqua" w:cs="Arial"/>
          <w:sz w:val="24"/>
          <w:szCs w:val="24"/>
        </w:rPr>
        <w:t xml:space="preserve"> a mucus layer of 5-60 m</w:t>
      </w:r>
      <w:r w:rsidR="00D34EE4" w:rsidRPr="001319A1">
        <w:rPr>
          <w:rFonts w:ascii="Book Antiqua" w:hAnsi="Book Antiqua" w:cs="Arial"/>
          <w:sz w:val="24"/>
          <w:szCs w:val="24"/>
        </w:rPr>
        <w:t xml:space="preserve"> with</w:t>
      </w:r>
      <w:r w:rsidR="00457142" w:rsidRPr="001319A1">
        <w:rPr>
          <w:rFonts w:ascii="Book Antiqua" w:hAnsi="Book Antiqua" w:cs="Arial"/>
          <w:sz w:val="24"/>
          <w:szCs w:val="24"/>
        </w:rPr>
        <w:t xml:space="preserve"> homogeneous fluorescence, high concentrations of three usual bacterial groups (</w:t>
      </w:r>
      <w:r w:rsidR="00457142" w:rsidRPr="001319A1">
        <w:rPr>
          <w:rFonts w:ascii="Book Antiqua" w:hAnsi="Book Antiqua" w:cs="Arial"/>
          <w:i/>
          <w:sz w:val="24"/>
          <w:szCs w:val="24"/>
        </w:rPr>
        <w:t>Bacteroides</w:t>
      </w:r>
      <w:r w:rsidR="00457142" w:rsidRPr="001319A1">
        <w:rPr>
          <w:rFonts w:ascii="Book Antiqua" w:hAnsi="Book Antiqua" w:cs="Arial"/>
          <w:sz w:val="24"/>
          <w:szCs w:val="24"/>
        </w:rPr>
        <w:t xml:space="preserve">, </w:t>
      </w:r>
      <w:proofErr w:type="spellStart"/>
      <w:r w:rsidR="00457142" w:rsidRPr="001319A1">
        <w:rPr>
          <w:rFonts w:ascii="Book Antiqua" w:hAnsi="Book Antiqua" w:cs="Arial"/>
          <w:i/>
          <w:sz w:val="24"/>
          <w:szCs w:val="24"/>
        </w:rPr>
        <w:t>Roseburia</w:t>
      </w:r>
      <w:proofErr w:type="spellEnd"/>
      <w:r w:rsidR="00457142" w:rsidRPr="001319A1">
        <w:rPr>
          <w:rFonts w:ascii="Book Antiqua" w:hAnsi="Book Antiqua" w:cs="Arial"/>
          <w:i/>
          <w:sz w:val="24"/>
          <w:szCs w:val="24"/>
        </w:rPr>
        <w:t xml:space="preserve"> </w:t>
      </w:r>
      <w:r w:rsidR="00457142" w:rsidRPr="001319A1">
        <w:rPr>
          <w:rFonts w:ascii="Book Antiqua" w:hAnsi="Book Antiqua" w:cs="Arial"/>
          <w:sz w:val="24"/>
          <w:szCs w:val="24"/>
        </w:rPr>
        <w:t xml:space="preserve">and </w:t>
      </w:r>
      <w:proofErr w:type="spellStart"/>
      <w:r w:rsidR="00457142" w:rsidRPr="001319A1">
        <w:rPr>
          <w:rFonts w:ascii="Book Antiqua" w:hAnsi="Book Antiqua" w:cs="Arial"/>
          <w:i/>
          <w:sz w:val="24"/>
          <w:szCs w:val="24"/>
        </w:rPr>
        <w:t>Faecalibacterium</w:t>
      </w:r>
      <w:proofErr w:type="spellEnd"/>
      <w:r w:rsidR="00457142" w:rsidRPr="001319A1">
        <w:rPr>
          <w:rFonts w:ascii="Book Antiqua" w:hAnsi="Book Antiqua" w:cs="Arial"/>
          <w:i/>
          <w:sz w:val="24"/>
          <w:szCs w:val="24"/>
        </w:rPr>
        <w:t xml:space="preserve"> </w:t>
      </w:r>
      <w:proofErr w:type="spellStart"/>
      <w:r w:rsidR="00457142" w:rsidRPr="001319A1">
        <w:rPr>
          <w:rFonts w:ascii="Book Antiqua" w:hAnsi="Book Antiqua" w:cs="Arial"/>
          <w:i/>
          <w:sz w:val="24"/>
          <w:szCs w:val="24"/>
        </w:rPr>
        <w:t>prausnitzii</w:t>
      </w:r>
      <w:proofErr w:type="spellEnd"/>
      <w:r w:rsidR="00457142" w:rsidRPr="001319A1">
        <w:rPr>
          <w:rFonts w:ascii="Book Antiqua" w:hAnsi="Book Antiqua" w:cs="Arial"/>
          <w:sz w:val="24"/>
          <w:szCs w:val="24"/>
        </w:rPr>
        <w:t>) and low concentrations</w:t>
      </w:r>
      <w:r w:rsidR="00C734D2" w:rsidRPr="001319A1">
        <w:rPr>
          <w:rFonts w:ascii="Book Antiqua" w:hAnsi="Book Antiqua" w:cs="Arial"/>
          <w:sz w:val="24"/>
          <w:szCs w:val="24"/>
        </w:rPr>
        <w:t xml:space="preserve"> of occasional </w:t>
      </w:r>
      <w:r w:rsidR="00C734D2" w:rsidRPr="001319A1">
        <w:rPr>
          <w:rFonts w:ascii="Book Antiqua" w:hAnsi="Book Antiqua" w:cs="Arial"/>
          <w:sz w:val="24"/>
          <w:szCs w:val="24"/>
        </w:rPr>
        <w:lastRenderedPageBreak/>
        <w:t>bacterial groups</w:t>
      </w:r>
      <w:r w:rsidRPr="001319A1">
        <w:rPr>
          <w:rFonts w:ascii="Book Antiqua" w:hAnsi="Book Antiqua" w:cs="Arial"/>
          <w:sz w:val="24"/>
          <w:szCs w:val="24"/>
          <w:lang w:val="en"/>
        </w:rPr>
        <w:t>. In patients with diarrhea</w:t>
      </w:r>
      <w:r w:rsidR="00F32C3F" w:rsidRPr="001319A1">
        <w:rPr>
          <w:rFonts w:ascii="Book Antiqua" w:hAnsi="Book Antiqua" w:cs="Arial"/>
          <w:sz w:val="24"/>
          <w:szCs w:val="24"/>
          <w:lang w:val="en"/>
        </w:rPr>
        <w:t>,</w:t>
      </w:r>
      <w:r w:rsidRPr="001319A1">
        <w:rPr>
          <w:rFonts w:ascii="Book Antiqua" w:hAnsi="Book Antiqua" w:cs="Arial"/>
          <w:sz w:val="24"/>
          <w:szCs w:val="24"/>
          <w:lang w:val="en"/>
        </w:rPr>
        <w:t xml:space="preserve"> the authors observed a thickening of the protective mucous layer, </w:t>
      </w:r>
      <w:r w:rsidR="00F32C3F" w:rsidRPr="001319A1">
        <w:rPr>
          <w:rFonts w:ascii="Book Antiqua" w:hAnsi="Book Antiqua" w:cs="Arial"/>
          <w:sz w:val="24"/>
          <w:szCs w:val="24"/>
          <w:lang w:val="en"/>
        </w:rPr>
        <w:t>muco</w:t>
      </w:r>
      <w:r w:rsidR="00184750" w:rsidRPr="001319A1">
        <w:rPr>
          <w:rFonts w:ascii="Book Antiqua" w:hAnsi="Book Antiqua" w:cs="Arial"/>
          <w:sz w:val="24"/>
          <w:szCs w:val="24"/>
          <w:lang w:val="en"/>
        </w:rPr>
        <w:t>u</w:t>
      </w:r>
      <w:r w:rsidR="00F32C3F" w:rsidRPr="001319A1">
        <w:rPr>
          <w:rFonts w:ascii="Book Antiqua" w:hAnsi="Book Antiqua" w:cs="Arial"/>
          <w:sz w:val="24"/>
          <w:szCs w:val="24"/>
          <w:lang w:val="en"/>
        </w:rPr>
        <w:t xml:space="preserve">s layer </w:t>
      </w:r>
      <w:r w:rsidRPr="001319A1">
        <w:rPr>
          <w:rFonts w:ascii="Book Antiqua" w:hAnsi="Book Antiqua" w:cs="Arial"/>
          <w:sz w:val="24"/>
          <w:szCs w:val="24"/>
          <w:lang w:val="en"/>
        </w:rPr>
        <w:t>incorpo</w:t>
      </w:r>
      <w:r w:rsidR="00457142" w:rsidRPr="001319A1">
        <w:rPr>
          <w:rFonts w:ascii="Book Antiqua" w:hAnsi="Book Antiqua" w:cs="Arial"/>
          <w:sz w:val="24"/>
          <w:szCs w:val="24"/>
          <w:lang w:val="en"/>
        </w:rPr>
        <w:t>ration in the stool, a reduced concentration of</w:t>
      </w:r>
      <w:r w:rsidRPr="001319A1">
        <w:rPr>
          <w:rFonts w:ascii="Book Antiqua" w:hAnsi="Book Antiqua" w:cs="Arial"/>
          <w:sz w:val="24"/>
          <w:szCs w:val="24"/>
          <w:lang w:val="en"/>
        </w:rPr>
        <w:t xml:space="preserve"> usual bacteria, an inhibition of the met</w:t>
      </w:r>
      <w:r w:rsidR="00C734D2" w:rsidRPr="001319A1">
        <w:rPr>
          <w:rFonts w:ascii="Book Antiqua" w:hAnsi="Book Antiqua" w:cs="Arial"/>
          <w:sz w:val="24"/>
          <w:szCs w:val="24"/>
          <w:lang w:val="en"/>
        </w:rPr>
        <w:t>abolism with appearance of</w:t>
      </w:r>
      <w:r w:rsidRPr="001319A1">
        <w:rPr>
          <w:rFonts w:ascii="Book Antiqua" w:hAnsi="Book Antiqua" w:cs="Arial"/>
          <w:sz w:val="24"/>
          <w:szCs w:val="24"/>
          <w:lang w:val="en"/>
        </w:rPr>
        <w:t xml:space="preserve"> </w:t>
      </w:r>
      <w:r w:rsidR="00C734D2" w:rsidRPr="001319A1">
        <w:rPr>
          <w:rFonts w:ascii="Book Antiqua" w:hAnsi="Book Antiqua" w:cs="Arial"/>
          <w:sz w:val="24"/>
          <w:szCs w:val="24"/>
        </w:rPr>
        <w:t>areas devoid of hybridization signal and a stratification with increase</w:t>
      </w:r>
      <w:r w:rsidR="00F32C3F" w:rsidRPr="001319A1">
        <w:rPr>
          <w:rFonts w:ascii="Book Antiqua" w:hAnsi="Book Antiqua" w:cs="Arial"/>
          <w:sz w:val="24"/>
          <w:szCs w:val="24"/>
        </w:rPr>
        <w:t>d levels</w:t>
      </w:r>
      <w:r w:rsidR="00C734D2" w:rsidRPr="001319A1">
        <w:rPr>
          <w:rFonts w:ascii="Book Antiqua" w:hAnsi="Book Antiqua" w:cs="Arial"/>
          <w:sz w:val="24"/>
          <w:szCs w:val="24"/>
        </w:rPr>
        <w:t xml:space="preserve"> </w:t>
      </w:r>
      <w:r w:rsidR="00F32C3F" w:rsidRPr="001319A1">
        <w:rPr>
          <w:rFonts w:ascii="Book Antiqua" w:hAnsi="Book Antiqua" w:cs="Arial"/>
          <w:sz w:val="24"/>
          <w:szCs w:val="24"/>
        </w:rPr>
        <w:t xml:space="preserve">of the </w:t>
      </w:r>
      <w:r w:rsidR="00C734D2" w:rsidRPr="001319A1">
        <w:rPr>
          <w:rFonts w:ascii="Book Antiqua" w:hAnsi="Book Antiqua" w:cs="Arial"/>
          <w:sz w:val="24"/>
          <w:szCs w:val="24"/>
        </w:rPr>
        <w:t xml:space="preserve">occasional bacteria. </w:t>
      </w:r>
      <w:r w:rsidR="00B5053A" w:rsidRPr="001319A1">
        <w:rPr>
          <w:rFonts w:ascii="Book Antiqua" w:hAnsi="Book Antiqua" w:cs="Arial"/>
          <w:sz w:val="24"/>
          <w:szCs w:val="24"/>
          <w:lang w:val="en"/>
        </w:rPr>
        <w:t xml:space="preserve">Treatment with </w:t>
      </w:r>
      <w:r w:rsidR="00B5053A" w:rsidRPr="001319A1">
        <w:rPr>
          <w:rFonts w:ascii="Book Antiqua" w:hAnsi="Book Antiqua" w:cs="Arial"/>
          <w:i/>
          <w:sz w:val="24"/>
          <w:szCs w:val="24"/>
          <w:lang w:val="en"/>
        </w:rPr>
        <w:t xml:space="preserve">S. </w:t>
      </w:r>
      <w:proofErr w:type="spellStart"/>
      <w:r w:rsidR="00B5053A" w:rsidRPr="001319A1">
        <w:rPr>
          <w:rFonts w:ascii="Book Antiqua" w:hAnsi="Book Antiqua" w:cs="Arial"/>
          <w:i/>
          <w:sz w:val="24"/>
          <w:szCs w:val="24"/>
          <w:lang w:val="en"/>
        </w:rPr>
        <w:t>boulardii</w:t>
      </w:r>
      <w:proofErr w:type="spellEnd"/>
      <w:r w:rsidR="00B5053A" w:rsidRPr="001319A1">
        <w:rPr>
          <w:rFonts w:ascii="Book Antiqua" w:hAnsi="Book Antiqua" w:cs="Arial"/>
          <w:sz w:val="24"/>
          <w:szCs w:val="24"/>
          <w:lang w:val="en"/>
        </w:rPr>
        <w:t xml:space="preserve"> </w:t>
      </w:r>
      <w:r w:rsidR="009C42A1" w:rsidRPr="001319A1">
        <w:rPr>
          <w:rFonts w:ascii="Book Antiqua" w:hAnsi="Book Antiqua" w:cs="Arial"/>
          <w:sz w:val="24"/>
          <w:szCs w:val="24"/>
          <w:lang w:val="en"/>
        </w:rPr>
        <w:t xml:space="preserve">CNCM I-745 </w:t>
      </w:r>
      <w:r w:rsidR="00B5053A" w:rsidRPr="001319A1">
        <w:rPr>
          <w:rFonts w:ascii="Book Antiqua" w:hAnsi="Book Antiqua" w:cs="Arial"/>
          <w:sz w:val="24"/>
          <w:szCs w:val="24"/>
          <w:lang w:val="en"/>
        </w:rPr>
        <w:t xml:space="preserve">has no effect on the microbiota of healthy subjects, but the microbiological and clinical symptoms of diarrhea are reversible after treatment with </w:t>
      </w:r>
      <w:r w:rsidR="00F32C3F" w:rsidRPr="001319A1">
        <w:rPr>
          <w:rFonts w:ascii="Book Antiqua" w:hAnsi="Book Antiqua" w:cs="Arial"/>
          <w:sz w:val="24"/>
          <w:szCs w:val="24"/>
          <w:lang w:val="en"/>
        </w:rPr>
        <w:t xml:space="preserve">the </w:t>
      </w:r>
      <w:r w:rsidR="00B5053A" w:rsidRPr="001319A1">
        <w:rPr>
          <w:rFonts w:ascii="Book Antiqua" w:hAnsi="Book Antiqua" w:cs="Arial"/>
          <w:sz w:val="24"/>
          <w:szCs w:val="24"/>
          <w:lang w:val="en"/>
        </w:rPr>
        <w:t xml:space="preserve">yeast. </w:t>
      </w:r>
      <w:r w:rsidR="00B5053A" w:rsidRPr="001319A1">
        <w:rPr>
          <w:rFonts w:ascii="Book Antiqua" w:hAnsi="Book Antiqua" w:cs="Arial"/>
          <w:i/>
          <w:sz w:val="24"/>
          <w:szCs w:val="24"/>
          <w:lang w:val="en"/>
        </w:rPr>
        <w:t xml:space="preserve">S. </w:t>
      </w:r>
      <w:proofErr w:type="spellStart"/>
      <w:r w:rsidR="00B5053A" w:rsidRPr="001319A1">
        <w:rPr>
          <w:rFonts w:ascii="Book Antiqua" w:hAnsi="Book Antiqua" w:cs="Arial"/>
          <w:i/>
          <w:sz w:val="24"/>
          <w:szCs w:val="24"/>
          <w:lang w:val="en"/>
        </w:rPr>
        <w:t>boulardii</w:t>
      </w:r>
      <w:proofErr w:type="spellEnd"/>
      <w:r w:rsidR="00B5053A" w:rsidRPr="001319A1">
        <w:rPr>
          <w:rFonts w:ascii="Book Antiqua" w:hAnsi="Book Antiqua" w:cs="Arial"/>
          <w:sz w:val="24"/>
          <w:szCs w:val="24"/>
          <w:lang w:val="en"/>
        </w:rPr>
        <w:t xml:space="preserve"> </w:t>
      </w:r>
      <w:r w:rsidR="009C42A1" w:rsidRPr="001319A1">
        <w:rPr>
          <w:rFonts w:ascii="Book Antiqua" w:hAnsi="Book Antiqua" w:cs="Arial"/>
          <w:sz w:val="24"/>
          <w:szCs w:val="24"/>
          <w:lang w:val="en"/>
        </w:rPr>
        <w:t xml:space="preserve">CNCM I-745 </w:t>
      </w:r>
      <w:r w:rsidR="00B5053A" w:rsidRPr="001319A1">
        <w:rPr>
          <w:rFonts w:ascii="Book Antiqua" w:hAnsi="Book Antiqua" w:cs="Arial"/>
          <w:sz w:val="24"/>
          <w:szCs w:val="24"/>
          <w:lang w:val="en"/>
        </w:rPr>
        <w:t xml:space="preserve">reduces the thickness of the mucus layer and increases the concentration of two usual bacterial groups: </w:t>
      </w:r>
      <w:r w:rsidR="00B5053A" w:rsidRPr="001319A1">
        <w:rPr>
          <w:rFonts w:ascii="Book Antiqua" w:hAnsi="Book Antiqua" w:cs="Arial"/>
          <w:i/>
          <w:sz w:val="24"/>
          <w:szCs w:val="24"/>
          <w:lang w:val="en"/>
        </w:rPr>
        <w:t xml:space="preserve">Bacteroides </w:t>
      </w:r>
      <w:r w:rsidR="00B5053A" w:rsidRPr="001319A1">
        <w:rPr>
          <w:rFonts w:ascii="Book Antiqua" w:hAnsi="Book Antiqua" w:cs="Arial"/>
          <w:sz w:val="24"/>
          <w:szCs w:val="24"/>
          <w:lang w:val="en"/>
        </w:rPr>
        <w:t xml:space="preserve">and </w:t>
      </w:r>
      <w:proofErr w:type="spellStart"/>
      <w:r w:rsidR="00B5053A" w:rsidRPr="001319A1">
        <w:rPr>
          <w:rFonts w:ascii="Book Antiqua" w:hAnsi="Book Antiqua" w:cs="Arial"/>
          <w:i/>
          <w:sz w:val="24"/>
          <w:szCs w:val="24"/>
          <w:lang w:val="en"/>
        </w:rPr>
        <w:t>Roseburia</w:t>
      </w:r>
      <w:proofErr w:type="spellEnd"/>
      <w:r w:rsidR="00B5053A" w:rsidRPr="001319A1">
        <w:rPr>
          <w:rFonts w:ascii="Book Antiqua" w:hAnsi="Book Antiqua" w:cs="Arial"/>
          <w:sz w:val="24"/>
          <w:szCs w:val="24"/>
          <w:lang w:val="en"/>
        </w:rPr>
        <w:t xml:space="preserve">. </w:t>
      </w:r>
      <w:r w:rsidR="00A56BF6" w:rsidRPr="001319A1">
        <w:rPr>
          <w:rFonts w:ascii="Book Antiqua" w:hAnsi="Book Antiqua" w:cs="Arial"/>
          <w:sz w:val="24"/>
          <w:szCs w:val="24"/>
          <w:lang w:val="en"/>
        </w:rPr>
        <w:t>Y</w:t>
      </w:r>
      <w:r w:rsidR="00B5053A" w:rsidRPr="001319A1">
        <w:rPr>
          <w:rFonts w:ascii="Book Antiqua" w:hAnsi="Book Antiqua" w:cs="Arial"/>
          <w:sz w:val="24"/>
          <w:szCs w:val="24"/>
          <w:lang w:val="en"/>
        </w:rPr>
        <w:t xml:space="preserve">east treatment also </w:t>
      </w:r>
      <w:r w:rsidR="00A56BF6" w:rsidRPr="001319A1">
        <w:rPr>
          <w:rFonts w:ascii="Book Antiqua" w:hAnsi="Book Antiqua" w:cs="Arial"/>
          <w:sz w:val="24"/>
          <w:szCs w:val="24"/>
          <w:lang w:val="en"/>
        </w:rPr>
        <w:t xml:space="preserve">decreases the abundance of the </w:t>
      </w:r>
      <w:r w:rsidR="00B5053A" w:rsidRPr="001319A1">
        <w:rPr>
          <w:rFonts w:ascii="Book Antiqua" w:hAnsi="Book Antiqua" w:cs="Arial"/>
          <w:sz w:val="24"/>
          <w:szCs w:val="24"/>
          <w:lang w:val="en"/>
        </w:rPr>
        <w:t xml:space="preserve">occasional bacterium </w:t>
      </w:r>
      <w:proofErr w:type="spellStart"/>
      <w:r w:rsidR="00B5053A" w:rsidRPr="001319A1">
        <w:rPr>
          <w:rFonts w:ascii="Book Antiqua" w:hAnsi="Book Antiqua" w:cs="Arial"/>
          <w:i/>
          <w:sz w:val="24"/>
          <w:szCs w:val="24"/>
          <w:lang w:val="en"/>
        </w:rPr>
        <w:t>Akkermansia</w:t>
      </w:r>
      <w:proofErr w:type="spellEnd"/>
      <w:r w:rsidR="00B5053A" w:rsidRPr="001319A1">
        <w:rPr>
          <w:rFonts w:ascii="Book Antiqua" w:hAnsi="Book Antiqua" w:cs="Arial"/>
          <w:i/>
          <w:sz w:val="24"/>
          <w:szCs w:val="24"/>
          <w:lang w:val="en"/>
        </w:rPr>
        <w:t xml:space="preserve"> </w:t>
      </w:r>
      <w:proofErr w:type="spellStart"/>
      <w:r w:rsidR="00B5053A" w:rsidRPr="001319A1">
        <w:rPr>
          <w:rFonts w:ascii="Book Antiqua" w:hAnsi="Book Antiqua" w:cs="Arial"/>
          <w:i/>
          <w:sz w:val="24"/>
          <w:szCs w:val="24"/>
          <w:lang w:val="en"/>
        </w:rPr>
        <w:t>muciniphila</w:t>
      </w:r>
      <w:proofErr w:type="spellEnd"/>
      <w:r w:rsidR="00A56BF6" w:rsidRPr="001319A1">
        <w:rPr>
          <w:rFonts w:ascii="Book Antiqua" w:hAnsi="Book Antiqua" w:cs="Arial"/>
          <w:i/>
          <w:sz w:val="24"/>
          <w:szCs w:val="24"/>
          <w:lang w:val="en"/>
        </w:rPr>
        <w:t>.</w:t>
      </w:r>
    </w:p>
    <w:p w14:paraId="4F93E0D7" w14:textId="1CEA17F7" w:rsidR="00B5053A" w:rsidRPr="001319A1" w:rsidRDefault="00B5053A" w:rsidP="001D556D">
      <w:pPr>
        <w:pStyle w:val="HTMLPreformatted"/>
        <w:widowControl w:val="0"/>
        <w:adjustRightInd w:val="0"/>
        <w:snapToGrid w:val="0"/>
        <w:spacing w:line="360" w:lineRule="auto"/>
        <w:ind w:firstLineChars="100" w:firstLine="240"/>
        <w:jc w:val="both"/>
        <w:rPr>
          <w:rFonts w:ascii="Book Antiqua" w:hAnsi="Book Antiqua" w:cs="Arial"/>
          <w:sz w:val="24"/>
          <w:szCs w:val="24"/>
          <w:lang w:val="en"/>
        </w:rPr>
      </w:pPr>
      <w:r w:rsidRPr="001319A1">
        <w:rPr>
          <w:rFonts w:ascii="Book Antiqua" w:hAnsi="Book Antiqua" w:cs="Arial"/>
          <w:sz w:val="24"/>
          <w:szCs w:val="24"/>
          <w:lang w:val="en"/>
        </w:rPr>
        <w:t>In a recent study us</w:t>
      </w:r>
      <w:r w:rsidR="009A45A5" w:rsidRPr="001319A1">
        <w:rPr>
          <w:rFonts w:ascii="Book Antiqua" w:hAnsi="Book Antiqua" w:cs="Arial"/>
          <w:sz w:val="24"/>
          <w:szCs w:val="24"/>
          <w:lang w:val="en"/>
        </w:rPr>
        <w:t>ing the same technique (corning</w:t>
      </w:r>
      <w:r w:rsidRPr="001319A1">
        <w:rPr>
          <w:rFonts w:ascii="Book Antiqua" w:hAnsi="Book Antiqua" w:cs="Arial"/>
          <w:sz w:val="24"/>
          <w:szCs w:val="24"/>
          <w:lang w:val="en"/>
        </w:rPr>
        <w:t xml:space="preserve"> and FISH), </w:t>
      </w:r>
      <w:proofErr w:type="spellStart"/>
      <w:r w:rsidR="009A45A5" w:rsidRPr="001319A1">
        <w:rPr>
          <w:rFonts w:ascii="Book Antiqua" w:hAnsi="Book Antiqua" w:cs="Arial"/>
          <w:sz w:val="24"/>
          <w:szCs w:val="24"/>
          <w:lang w:val="en"/>
        </w:rPr>
        <w:t>Swidsinski</w:t>
      </w:r>
      <w:proofErr w:type="spellEnd"/>
      <w:r w:rsidR="009A45A5" w:rsidRPr="001319A1">
        <w:rPr>
          <w:rFonts w:ascii="Book Antiqua" w:hAnsi="Book Antiqua" w:cs="Arial"/>
          <w:sz w:val="24"/>
          <w:szCs w:val="24"/>
          <w:lang w:val="en"/>
        </w:rPr>
        <w:t xml:space="preserve"> </w:t>
      </w:r>
      <w:r w:rsidR="001D556D">
        <w:rPr>
          <w:rFonts w:ascii="Book Antiqua" w:hAnsi="Book Antiqua" w:cs="Arial"/>
          <w:i/>
          <w:sz w:val="24"/>
          <w:szCs w:val="24"/>
          <w:lang w:val="en"/>
        </w:rPr>
        <w:t xml:space="preserve">et </w:t>
      </w:r>
      <w:proofErr w:type="gramStart"/>
      <w:r w:rsidR="001D556D">
        <w:rPr>
          <w:rFonts w:ascii="Book Antiqua" w:hAnsi="Book Antiqua" w:cs="Arial"/>
          <w:i/>
          <w:sz w:val="24"/>
          <w:szCs w:val="24"/>
          <w:lang w:val="en"/>
        </w:rPr>
        <w:t>al</w:t>
      </w:r>
      <w:r w:rsidR="009A45A5" w:rsidRPr="001319A1">
        <w:rPr>
          <w:rFonts w:ascii="Book Antiqua" w:hAnsi="Book Antiqua" w:cs="Arial"/>
          <w:sz w:val="24"/>
          <w:szCs w:val="24"/>
          <w:vertAlign w:val="superscript"/>
          <w:lang w:val="en"/>
        </w:rPr>
        <w:t>[</w:t>
      </w:r>
      <w:proofErr w:type="gramEnd"/>
      <w:r w:rsidR="004E0839" w:rsidRPr="001319A1">
        <w:rPr>
          <w:rFonts w:ascii="Book Antiqua" w:hAnsi="Book Antiqua" w:cs="Arial"/>
          <w:sz w:val="24"/>
          <w:szCs w:val="24"/>
          <w:vertAlign w:val="superscript"/>
          <w:lang w:val="en"/>
        </w:rPr>
        <w:t>7</w:t>
      </w:r>
      <w:r w:rsidR="00110F90" w:rsidRPr="001319A1">
        <w:rPr>
          <w:rFonts w:ascii="Book Antiqua" w:hAnsi="Book Antiqua" w:cs="Arial"/>
          <w:sz w:val="24"/>
          <w:szCs w:val="24"/>
          <w:vertAlign w:val="superscript"/>
          <w:lang w:val="en"/>
        </w:rPr>
        <w:t>3</w:t>
      </w:r>
      <w:r w:rsidR="009A45A5" w:rsidRPr="001319A1">
        <w:rPr>
          <w:rFonts w:ascii="Book Antiqua" w:hAnsi="Book Antiqua" w:cs="Arial"/>
          <w:sz w:val="24"/>
          <w:szCs w:val="24"/>
          <w:vertAlign w:val="superscript"/>
          <w:lang w:val="en"/>
        </w:rPr>
        <w:t>]</w:t>
      </w:r>
      <w:r w:rsidR="009A45A5" w:rsidRPr="001319A1">
        <w:rPr>
          <w:rFonts w:ascii="Book Antiqua" w:hAnsi="Book Antiqua" w:cs="Arial"/>
          <w:sz w:val="24"/>
          <w:szCs w:val="24"/>
          <w:lang w:val="en"/>
        </w:rPr>
        <w:t xml:space="preserve"> investigated</w:t>
      </w:r>
      <w:r w:rsidRPr="001319A1">
        <w:rPr>
          <w:rFonts w:ascii="Book Antiqua" w:hAnsi="Book Antiqua" w:cs="Arial"/>
          <w:sz w:val="24"/>
          <w:szCs w:val="24"/>
          <w:lang w:val="en"/>
        </w:rPr>
        <w:t xml:space="preserve"> the effect of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t>
      </w:r>
      <w:r w:rsidR="009C42A1" w:rsidRPr="001319A1">
        <w:rPr>
          <w:rFonts w:ascii="Book Antiqua" w:hAnsi="Book Antiqua" w:cs="Arial"/>
          <w:sz w:val="24"/>
          <w:szCs w:val="24"/>
          <w:lang w:val="en"/>
        </w:rPr>
        <w:t xml:space="preserve">CNCM I-745 </w:t>
      </w:r>
      <w:r w:rsidRPr="001319A1">
        <w:rPr>
          <w:rFonts w:ascii="Book Antiqua" w:hAnsi="Book Antiqua" w:cs="Arial"/>
          <w:sz w:val="24"/>
          <w:szCs w:val="24"/>
          <w:lang w:val="en"/>
        </w:rPr>
        <w:t>on the reconstitution of intestinal flora after antibiotic treatment in patients with vaginal infection. In this study a group of patients was treated with metronidazole and ciprofloxacin, a second group received yeast during antibiotic treatment and a third group was treated with yeast after antibiotic therapy. Antibiotic treatment significantly decreased the number of bacteria in the dominant group (</w:t>
      </w:r>
      <w:r w:rsidRPr="001319A1">
        <w:rPr>
          <w:rFonts w:ascii="Book Antiqua" w:hAnsi="Book Antiqua" w:cs="Arial"/>
          <w:i/>
          <w:sz w:val="24"/>
          <w:szCs w:val="24"/>
          <w:lang w:val="en"/>
        </w:rPr>
        <w:t xml:space="preserve">Clostridium </w:t>
      </w:r>
      <w:proofErr w:type="spellStart"/>
      <w:r w:rsidRPr="001319A1">
        <w:rPr>
          <w:rFonts w:ascii="Book Antiqua" w:hAnsi="Book Antiqua" w:cs="Arial"/>
          <w:i/>
          <w:sz w:val="24"/>
          <w:szCs w:val="24"/>
          <w:lang w:val="en"/>
        </w:rPr>
        <w:t>cocoides</w:t>
      </w:r>
      <w:proofErr w:type="spellEnd"/>
      <w:r w:rsidRPr="001319A1">
        <w:rPr>
          <w:rFonts w:ascii="Book Antiqua" w:hAnsi="Book Antiqua" w:cs="Arial"/>
          <w:sz w:val="24"/>
          <w:szCs w:val="24"/>
          <w:lang w:val="en"/>
        </w:rPr>
        <w:t xml:space="preserve">, </w:t>
      </w:r>
      <w:proofErr w:type="spellStart"/>
      <w:r w:rsidRPr="001319A1">
        <w:rPr>
          <w:rFonts w:ascii="Book Antiqua" w:hAnsi="Book Antiqua" w:cs="Arial"/>
          <w:i/>
          <w:sz w:val="24"/>
          <w:szCs w:val="24"/>
          <w:lang w:val="en"/>
        </w:rPr>
        <w:t>Eubacterium</w:t>
      </w:r>
      <w:proofErr w:type="spellEnd"/>
      <w:r w:rsidRPr="001319A1">
        <w:rPr>
          <w:rFonts w:ascii="Book Antiqua" w:hAnsi="Book Antiqua" w:cs="Arial"/>
          <w:i/>
          <w:sz w:val="24"/>
          <w:szCs w:val="24"/>
          <w:lang w:val="en"/>
        </w:rPr>
        <w:t xml:space="preserve"> rectum</w:t>
      </w:r>
      <w:r w:rsidRPr="001319A1">
        <w:rPr>
          <w:rFonts w:ascii="Book Antiqua" w:hAnsi="Book Antiqua" w:cs="Arial"/>
          <w:sz w:val="24"/>
          <w:szCs w:val="24"/>
          <w:lang w:val="en"/>
        </w:rPr>
        <w:t xml:space="preserve">, </w:t>
      </w:r>
      <w:proofErr w:type="spellStart"/>
      <w:r w:rsidRPr="001319A1">
        <w:rPr>
          <w:rFonts w:ascii="Book Antiqua" w:hAnsi="Book Antiqua" w:cs="Arial"/>
          <w:i/>
          <w:sz w:val="24"/>
          <w:szCs w:val="24"/>
          <w:lang w:val="en"/>
        </w:rPr>
        <w:t>Faecalibacterium</w:t>
      </w:r>
      <w:proofErr w:type="spellEnd"/>
      <w:r w:rsidRPr="001319A1">
        <w:rPr>
          <w:rFonts w:ascii="Book Antiqua" w:hAnsi="Book Antiqua" w:cs="Arial"/>
          <w:i/>
          <w:sz w:val="24"/>
          <w:szCs w:val="24"/>
          <w:lang w:val="en"/>
        </w:rPr>
        <w:t xml:space="preserve"> </w:t>
      </w:r>
      <w:proofErr w:type="spellStart"/>
      <w:r w:rsidRPr="001319A1">
        <w:rPr>
          <w:rFonts w:ascii="Book Antiqua" w:hAnsi="Book Antiqua" w:cs="Arial"/>
          <w:i/>
          <w:sz w:val="24"/>
          <w:szCs w:val="24"/>
          <w:lang w:val="en"/>
        </w:rPr>
        <w:t>prausnitzii</w:t>
      </w:r>
      <w:proofErr w:type="spellEnd"/>
      <w:r w:rsidR="001D556D">
        <w:rPr>
          <w:rFonts w:ascii="Book Antiqua" w:eastAsia="SimSun" w:hAnsi="Book Antiqua" w:cs="Arial" w:hint="eastAsia"/>
          <w:i/>
          <w:sz w:val="24"/>
          <w:szCs w:val="24"/>
          <w:lang w:val="en" w:eastAsia="zh-CN"/>
        </w:rPr>
        <w:t>,</w:t>
      </w:r>
      <w:r w:rsidRPr="001319A1">
        <w:rPr>
          <w:rFonts w:ascii="Book Antiqua" w:hAnsi="Book Antiqua" w:cs="Arial"/>
          <w:sz w:val="24"/>
          <w:szCs w:val="24"/>
          <w:lang w:val="en"/>
        </w:rPr>
        <w:t xml:space="preserve"> </w:t>
      </w:r>
      <w:r w:rsidR="001D556D" w:rsidRPr="001D556D">
        <w:rPr>
          <w:rFonts w:ascii="Book Antiqua" w:hAnsi="Book Antiqua" w:cs="Arial"/>
          <w:i/>
          <w:sz w:val="24"/>
          <w:szCs w:val="24"/>
          <w:lang w:val="en"/>
        </w:rPr>
        <w:t>etc</w:t>
      </w:r>
      <w:r w:rsidR="001D556D">
        <w:rPr>
          <w:rFonts w:ascii="Book Antiqua" w:eastAsia="SimSun" w:hAnsi="Book Antiqua" w:cs="Arial" w:hint="eastAsia"/>
          <w:sz w:val="24"/>
          <w:szCs w:val="24"/>
          <w:lang w:val="en" w:eastAsia="zh-CN"/>
        </w:rPr>
        <w:t>.</w:t>
      </w:r>
      <w:r w:rsidRPr="001319A1">
        <w:rPr>
          <w:rFonts w:ascii="Book Antiqua" w:hAnsi="Book Antiqua" w:cs="Arial"/>
          <w:sz w:val="24"/>
          <w:szCs w:val="24"/>
          <w:lang w:val="en"/>
        </w:rPr>
        <w:t>) mainly</w:t>
      </w:r>
      <w:r w:rsidR="009A45A5" w:rsidRPr="001319A1">
        <w:rPr>
          <w:rFonts w:ascii="Book Antiqua" w:hAnsi="Book Antiqua" w:cs="Arial"/>
          <w:sz w:val="24"/>
          <w:szCs w:val="24"/>
          <w:lang w:val="en"/>
        </w:rPr>
        <w:t xml:space="preserve"> located</w:t>
      </w:r>
      <w:r w:rsidRPr="001319A1">
        <w:rPr>
          <w:rFonts w:ascii="Book Antiqua" w:hAnsi="Book Antiqua" w:cs="Arial"/>
          <w:sz w:val="24"/>
          <w:szCs w:val="24"/>
          <w:lang w:val="en"/>
        </w:rPr>
        <w:t xml:space="preserve"> in the fermentation zone. Treatment with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t>
      </w:r>
      <w:r w:rsidR="009C42A1" w:rsidRPr="001319A1">
        <w:rPr>
          <w:rFonts w:ascii="Book Antiqua" w:hAnsi="Book Antiqua" w:cs="Arial"/>
          <w:sz w:val="24"/>
          <w:szCs w:val="24"/>
          <w:lang w:val="en"/>
        </w:rPr>
        <w:t xml:space="preserve">CNCM I-745 </w:t>
      </w:r>
      <w:r w:rsidRPr="001319A1">
        <w:rPr>
          <w:rFonts w:ascii="Book Antiqua" w:hAnsi="Book Antiqua" w:cs="Arial"/>
          <w:sz w:val="24"/>
          <w:szCs w:val="24"/>
          <w:lang w:val="en"/>
        </w:rPr>
        <w:t>during antibiotic therapy increase</w:t>
      </w:r>
      <w:r w:rsidR="006E767D" w:rsidRPr="001319A1">
        <w:rPr>
          <w:rFonts w:ascii="Book Antiqua" w:hAnsi="Book Antiqua" w:cs="Arial"/>
          <w:sz w:val="24"/>
          <w:szCs w:val="24"/>
          <w:lang w:val="en"/>
        </w:rPr>
        <w:t>d</w:t>
      </w:r>
      <w:r w:rsidRPr="001319A1">
        <w:rPr>
          <w:rFonts w:ascii="Book Antiqua" w:hAnsi="Book Antiqua" w:cs="Arial"/>
          <w:sz w:val="24"/>
          <w:szCs w:val="24"/>
          <w:lang w:val="en"/>
        </w:rPr>
        <w:t xml:space="preserve"> these populations and post-antibiotic treatment allow</w:t>
      </w:r>
      <w:r w:rsidR="006E767D" w:rsidRPr="001319A1">
        <w:rPr>
          <w:rFonts w:ascii="Book Antiqua" w:hAnsi="Book Antiqua" w:cs="Arial"/>
          <w:sz w:val="24"/>
          <w:szCs w:val="24"/>
          <w:lang w:val="en"/>
        </w:rPr>
        <w:t>ed</w:t>
      </w:r>
      <w:r w:rsidRPr="001319A1">
        <w:rPr>
          <w:rFonts w:ascii="Book Antiqua" w:hAnsi="Book Antiqua" w:cs="Arial"/>
          <w:sz w:val="24"/>
          <w:szCs w:val="24"/>
          <w:lang w:val="en"/>
        </w:rPr>
        <w:t xml:space="preserve"> these populations to return to normal. Identification of bacteria in the stool by bacterial 16S RNA sequencing confirmed that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t>
      </w:r>
      <w:r w:rsidR="009C42A1" w:rsidRPr="001319A1">
        <w:rPr>
          <w:rFonts w:ascii="Book Antiqua" w:hAnsi="Book Antiqua" w:cs="Arial"/>
          <w:sz w:val="24"/>
          <w:szCs w:val="24"/>
          <w:lang w:val="en"/>
        </w:rPr>
        <w:t xml:space="preserve">CNCM I-745 </w:t>
      </w:r>
      <w:r w:rsidRPr="001319A1">
        <w:rPr>
          <w:rFonts w:ascii="Book Antiqua" w:hAnsi="Book Antiqua" w:cs="Arial"/>
          <w:sz w:val="24"/>
          <w:szCs w:val="24"/>
          <w:lang w:val="en"/>
        </w:rPr>
        <w:t xml:space="preserve">did not alter the microbiota </w:t>
      </w:r>
      <w:r w:rsidR="001D556D">
        <w:rPr>
          <w:rFonts w:ascii="Book Antiqua" w:hAnsi="Book Antiqua" w:cs="Arial"/>
          <w:sz w:val="24"/>
          <w:szCs w:val="24"/>
          <w:lang w:val="en"/>
        </w:rPr>
        <w:t xml:space="preserve">composition of healthy </w:t>
      </w:r>
      <w:proofErr w:type="gramStart"/>
      <w:r w:rsidR="001D556D">
        <w:rPr>
          <w:rFonts w:ascii="Book Antiqua" w:hAnsi="Book Antiqua" w:cs="Arial"/>
          <w:sz w:val="24"/>
          <w:szCs w:val="24"/>
          <w:lang w:val="en"/>
        </w:rPr>
        <w:t>subjects</w:t>
      </w:r>
      <w:r w:rsidRPr="001319A1">
        <w:rPr>
          <w:rFonts w:ascii="Book Antiqua" w:hAnsi="Book Antiqua" w:cs="Arial"/>
          <w:sz w:val="24"/>
          <w:szCs w:val="24"/>
          <w:vertAlign w:val="superscript"/>
          <w:lang w:val="en"/>
        </w:rPr>
        <w:t>[</w:t>
      </w:r>
      <w:proofErr w:type="gramEnd"/>
      <w:r w:rsidR="004E0839" w:rsidRPr="001319A1">
        <w:rPr>
          <w:rFonts w:ascii="Book Antiqua" w:hAnsi="Book Antiqua" w:cs="Arial"/>
          <w:sz w:val="24"/>
          <w:szCs w:val="24"/>
          <w:vertAlign w:val="superscript"/>
          <w:lang w:val="en"/>
        </w:rPr>
        <w:t>73</w:t>
      </w:r>
      <w:r w:rsidRPr="001319A1">
        <w:rPr>
          <w:rFonts w:ascii="Book Antiqua" w:hAnsi="Book Antiqua" w:cs="Arial"/>
          <w:sz w:val="24"/>
          <w:szCs w:val="24"/>
          <w:vertAlign w:val="superscript"/>
          <w:lang w:val="en"/>
        </w:rPr>
        <w:t>]</w:t>
      </w:r>
      <w:r w:rsidRPr="001319A1">
        <w:rPr>
          <w:rFonts w:ascii="Book Antiqua" w:hAnsi="Book Antiqua" w:cs="Arial"/>
          <w:sz w:val="24"/>
          <w:szCs w:val="24"/>
          <w:lang w:val="en"/>
        </w:rPr>
        <w:t xml:space="preserve">. In patients treated with amoxicillin, </w:t>
      </w:r>
      <w:r w:rsidR="006E767D" w:rsidRPr="001319A1">
        <w:rPr>
          <w:rFonts w:ascii="Book Antiqua" w:hAnsi="Book Antiqua" w:cs="Arial"/>
          <w:sz w:val="24"/>
          <w:szCs w:val="24"/>
          <w:lang w:val="en"/>
        </w:rPr>
        <w:t>there was</w:t>
      </w:r>
      <w:r w:rsidRPr="001319A1">
        <w:rPr>
          <w:rFonts w:ascii="Book Antiqua" w:hAnsi="Book Antiqua" w:cs="Arial"/>
          <w:sz w:val="24"/>
          <w:szCs w:val="24"/>
          <w:lang w:val="en"/>
        </w:rPr>
        <w:t xml:space="preserve"> a decrease in </w:t>
      </w:r>
      <w:proofErr w:type="spellStart"/>
      <w:r w:rsidRPr="001319A1">
        <w:rPr>
          <w:rFonts w:ascii="Book Antiqua" w:hAnsi="Book Antiqua" w:cs="Arial"/>
          <w:i/>
          <w:sz w:val="24"/>
          <w:szCs w:val="24"/>
          <w:lang w:val="en"/>
        </w:rPr>
        <w:t>Ralstonia</w:t>
      </w:r>
      <w:proofErr w:type="spellEnd"/>
      <w:r w:rsidRPr="001319A1">
        <w:rPr>
          <w:rFonts w:ascii="Book Antiqua" w:hAnsi="Book Antiqua" w:cs="Arial"/>
          <w:sz w:val="24"/>
          <w:szCs w:val="24"/>
          <w:lang w:val="en"/>
        </w:rPr>
        <w:t xml:space="preserve"> and an increase in </w:t>
      </w:r>
      <w:r w:rsidRPr="001319A1">
        <w:rPr>
          <w:rFonts w:ascii="Book Antiqua" w:hAnsi="Book Antiqua" w:cs="Arial"/>
          <w:i/>
          <w:sz w:val="24"/>
          <w:szCs w:val="24"/>
          <w:lang w:val="en"/>
        </w:rPr>
        <w:t>Parabacteroides</w:t>
      </w:r>
      <w:r w:rsidRPr="001319A1">
        <w:rPr>
          <w:rFonts w:ascii="Book Antiqua" w:hAnsi="Book Antiqua" w:cs="Arial"/>
          <w:sz w:val="24"/>
          <w:szCs w:val="24"/>
          <w:lang w:val="en"/>
        </w:rPr>
        <w:t xml:space="preserve"> and </w:t>
      </w:r>
      <w:r w:rsidR="00B308DD">
        <w:rPr>
          <w:rFonts w:ascii="Book Antiqua" w:hAnsi="Book Antiqua" w:cs="Arial"/>
          <w:i/>
          <w:sz w:val="24"/>
          <w:szCs w:val="24"/>
          <w:lang w:val="en"/>
        </w:rPr>
        <w:t>Escherichia</w:t>
      </w:r>
      <w:r w:rsidR="00B308DD">
        <w:rPr>
          <w:rFonts w:ascii="Book Antiqua" w:hAnsi="Book Antiqua" w:cs="Arial"/>
          <w:sz w:val="24"/>
          <w:szCs w:val="24"/>
          <w:lang w:val="en"/>
        </w:rPr>
        <w:t>/</w:t>
      </w:r>
      <w:r w:rsidRPr="001319A1">
        <w:rPr>
          <w:rFonts w:ascii="Book Antiqua" w:hAnsi="Book Antiqua" w:cs="Arial"/>
          <w:i/>
          <w:sz w:val="24"/>
          <w:szCs w:val="24"/>
          <w:lang w:val="en"/>
        </w:rPr>
        <w:t>Shigella</w:t>
      </w:r>
      <w:r w:rsidR="006E767D" w:rsidRPr="001319A1">
        <w:rPr>
          <w:rFonts w:ascii="Book Antiqua" w:hAnsi="Book Antiqua" w:cs="Arial"/>
          <w:i/>
          <w:sz w:val="24"/>
          <w:szCs w:val="24"/>
          <w:lang w:val="en"/>
        </w:rPr>
        <w:t xml:space="preserve"> </w:t>
      </w:r>
      <w:r w:rsidR="006E767D" w:rsidRPr="001319A1">
        <w:rPr>
          <w:rFonts w:ascii="Book Antiqua" w:hAnsi="Book Antiqua" w:cs="Arial"/>
          <w:sz w:val="24"/>
          <w:szCs w:val="24"/>
          <w:lang w:val="en"/>
        </w:rPr>
        <w:t>in the fecal microbiota</w:t>
      </w:r>
      <w:r w:rsidRPr="001319A1">
        <w:rPr>
          <w:rFonts w:ascii="Book Antiqua" w:hAnsi="Book Antiqua" w:cs="Arial"/>
          <w:sz w:val="24"/>
          <w:szCs w:val="24"/>
          <w:lang w:val="en"/>
        </w:rPr>
        <w:t xml:space="preserve">. In the group treated with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t>
      </w:r>
      <w:r w:rsidR="009C42A1" w:rsidRPr="001319A1">
        <w:rPr>
          <w:rFonts w:ascii="Book Antiqua" w:hAnsi="Book Antiqua" w:cs="Arial"/>
          <w:sz w:val="24"/>
          <w:szCs w:val="24"/>
          <w:lang w:val="en"/>
        </w:rPr>
        <w:t xml:space="preserve">CNCM I-745 </w:t>
      </w:r>
      <w:r w:rsidRPr="001319A1">
        <w:rPr>
          <w:rFonts w:ascii="Book Antiqua" w:hAnsi="Book Antiqua" w:cs="Arial"/>
          <w:sz w:val="24"/>
          <w:szCs w:val="24"/>
          <w:lang w:val="en"/>
        </w:rPr>
        <w:t xml:space="preserve">and antibiotic, changes in the composition of the microbiota are significantly attenuated. A summary of the effect of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w:t>
      </w:r>
      <w:r w:rsidR="00076F51" w:rsidRPr="001319A1">
        <w:rPr>
          <w:rFonts w:ascii="Book Antiqua" w:hAnsi="Book Antiqua" w:cs="Arial"/>
          <w:sz w:val="24"/>
          <w:szCs w:val="24"/>
          <w:lang w:val="en"/>
        </w:rPr>
        <w:t xml:space="preserve">CNCM I-745 </w:t>
      </w:r>
      <w:r w:rsidRPr="001319A1">
        <w:rPr>
          <w:rFonts w:ascii="Book Antiqua" w:hAnsi="Book Antiqua" w:cs="Arial"/>
          <w:sz w:val="24"/>
          <w:szCs w:val="24"/>
          <w:lang w:val="en"/>
        </w:rPr>
        <w:t>on antibiotic-associated dy</w:t>
      </w:r>
      <w:r w:rsidR="00E16E03" w:rsidRPr="001319A1">
        <w:rPr>
          <w:rFonts w:ascii="Book Antiqua" w:hAnsi="Book Antiqua" w:cs="Arial"/>
          <w:sz w:val="24"/>
          <w:szCs w:val="24"/>
          <w:lang w:val="en"/>
        </w:rPr>
        <w:t>sbiosis is presented in Figure 8</w:t>
      </w:r>
      <w:r w:rsidRPr="001319A1">
        <w:rPr>
          <w:rFonts w:ascii="Book Antiqua" w:hAnsi="Book Antiqua" w:cs="Arial"/>
          <w:sz w:val="24"/>
          <w:szCs w:val="24"/>
          <w:lang w:val="en"/>
        </w:rPr>
        <w:t xml:space="preserve">. </w:t>
      </w:r>
      <w:r w:rsidR="006E767D" w:rsidRPr="001319A1">
        <w:rPr>
          <w:rFonts w:ascii="Book Antiqua" w:hAnsi="Book Antiqua" w:cs="Arial"/>
          <w:sz w:val="24"/>
          <w:szCs w:val="24"/>
          <w:lang w:val="en"/>
        </w:rPr>
        <w:t>These results suggest that an</w:t>
      </w:r>
      <w:r w:rsidRPr="001319A1">
        <w:rPr>
          <w:rFonts w:ascii="Book Antiqua" w:hAnsi="Book Antiqua" w:cs="Arial"/>
          <w:sz w:val="24"/>
          <w:szCs w:val="24"/>
          <w:lang w:val="en"/>
        </w:rPr>
        <w:t xml:space="preserve"> optimal use of </w:t>
      </w:r>
      <w:r w:rsidR="00076F51" w:rsidRPr="001319A1">
        <w:rPr>
          <w:rFonts w:ascii="Book Antiqua" w:hAnsi="Book Antiqua" w:cs="Arial"/>
          <w:i/>
          <w:sz w:val="24"/>
          <w:szCs w:val="24"/>
          <w:lang w:val="en"/>
        </w:rPr>
        <w:t xml:space="preserve">S. </w:t>
      </w:r>
      <w:proofErr w:type="spellStart"/>
      <w:r w:rsidR="00076F51" w:rsidRPr="001319A1">
        <w:rPr>
          <w:rFonts w:ascii="Book Antiqua" w:hAnsi="Book Antiqua" w:cs="Arial"/>
          <w:i/>
          <w:sz w:val="24"/>
          <w:szCs w:val="24"/>
          <w:lang w:val="en"/>
        </w:rPr>
        <w:t>boulardii</w:t>
      </w:r>
      <w:proofErr w:type="spellEnd"/>
      <w:r w:rsidR="00076F51" w:rsidRPr="001319A1">
        <w:rPr>
          <w:rFonts w:ascii="Book Antiqua" w:hAnsi="Book Antiqua" w:cs="Arial"/>
          <w:sz w:val="24"/>
          <w:szCs w:val="24"/>
          <w:lang w:val="en"/>
        </w:rPr>
        <w:t xml:space="preserve"> CNCM I-745 </w:t>
      </w:r>
      <w:r w:rsidRPr="001319A1">
        <w:rPr>
          <w:rFonts w:ascii="Book Antiqua" w:hAnsi="Book Antiqua" w:cs="Arial"/>
          <w:sz w:val="24"/>
          <w:szCs w:val="24"/>
          <w:lang w:val="en"/>
        </w:rPr>
        <w:t xml:space="preserve">would be </w:t>
      </w:r>
      <w:r w:rsidR="00076F51" w:rsidRPr="001319A1">
        <w:rPr>
          <w:rFonts w:ascii="Book Antiqua" w:hAnsi="Book Antiqua" w:cs="Arial"/>
          <w:sz w:val="24"/>
          <w:szCs w:val="24"/>
          <w:lang w:val="en"/>
        </w:rPr>
        <w:t xml:space="preserve">to administer it </w:t>
      </w:r>
      <w:r w:rsidRPr="001319A1">
        <w:rPr>
          <w:rFonts w:ascii="Book Antiqua" w:hAnsi="Book Antiqua" w:cs="Arial"/>
          <w:sz w:val="24"/>
          <w:szCs w:val="24"/>
          <w:lang w:val="en"/>
        </w:rPr>
        <w:t>during an</w:t>
      </w:r>
      <w:r w:rsidR="001D556D">
        <w:rPr>
          <w:rFonts w:ascii="Book Antiqua" w:hAnsi="Book Antiqua" w:cs="Arial"/>
          <w:sz w:val="24"/>
          <w:szCs w:val="24"/>
          <w:lang w:val="en"/>
        </w:rPr>
        <w:t>d after antibiotic therapy. Mor</w:t>
      </w:r>
      <w:r w:rsidR="001D556D">
        <w:rPr>
          <w:rFonts w:ascii="Book Antiqua" w:eastAsia="SimSun" w:hAnsi="Book Antiqua" w:cs="Arial" w:hint="eastAsia"/>
          <w:sz w:val="24"/>
          <w:szCs w:val="24"/>
          <w:lang w:val="en" w:eastAsia="zh-CN"/>
        </w:rPr>
        <w:t>e</w:t>
      </w:r>
      <w:r w:rsidRPr="001319A1">
        <w:rPr>
          <w:rFonts w:ascii="Book Antiqua" w:hAnsi="Book Antiqua" w:cs="Arial"/>
          <w:sz w:val="24"/>
          <w:szCs w:val="24"/>
          <w:lang w:val="en"/>
        </w:rPr>
        <w:t xml:space="preserve"> and </w:t>
      </w:r>
      <w:proofErr w:type="spellStart"/>
      <w:proofErr w:type="gramStart"/>
      <w:r w:rsidRPr="001319A1">
        <w:rPr>
          <w:rFonts w:ascii="Book Antiqua" w:hAnsi="Book Antiqua" w:cs="Arial"/>
          <w:sz w:val="24"/>
          <w:szCs w:val="24"/>
          <w:lang w:val="en"/>
        </w:rPr>
        <w:t>Swidsinski</w:t>
      </w:r>
      <w:proofErr w:type="spellEnd"/>
      <w:r w:rsidR="001D556D" w:rsidRPr="001319A1">
        <w:rPr>
          <w:rFonts w:ascii="Book Antiqua" w:hAnsi="Book Antiqua" w:cs="Arial"/>
          <w:sz w:val="24"/>
          <w:szCs w:val="24"/>
          <w:vertAlign w:val="superscript"/>
          <w:lang w:val="en"/>
        </w:rPr>
        <w:t>[</w:t>
      </w:r>
      <w:proofErr w:type="gramEnd"/>
      <w:r w:rsidR="001D556D" w:rsidRPr="001319A1">
        <w:rPr>
          <w:rFonts w:ascii="Book Antiqua" w:hAnsi="Book Antiqua" w:cs="Arial"/>
          <w:sz w:val="24"/>
          <w:szCs w:val="24"/>
          <w:vertAlign w:val="superscript"/>
          <w:lang w:val="en"/>
        </w:rPr>
        <w:t>75]</w:t>
      </w:r>
      <w:r w:rsidRPr="001319A1">
        <w:rPr>
          <w:rFonts w:ascii="Book Antiqua" w:hAnsi="Book Antiqua" w:cs="Arial"/>
          <w:sz w:val="24"/>
          <w:szCs w:val="24"/>
          <w:lang w:val="en"/>
        </w:rPr>
        <w:t xml:space="preserve"> recently published a review that summarizes all preclinical and clinical data on the effect of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1319A1">
        <w:rPr>
          <w:rFonts w:ascii="Book Antiqua" w:hAnsi="Book Antiqua" w:cs="Arial"/>
          <w:sz w:val="24"/>
          <w:szCs w:val="24"/>
          <w:lang w:val="en"/>
        </w:rPr>
        <w:t xml:space="preserve"> CNCM I-745 on intestinal microbiota associated </w:t>
      </w:r>
      <w:r w:rsidR="009B775D" w:rsidRPr="001319A1">
        <w:rPr>
          <w:rFonts w:ascii="Book Antiqua" w:hAnsi="Book Antiqua" w:cs="Arial"/>
          <w:sz w:val="24"/>
          <w:szCs w:val="24"/>
          <w:lang w:val="en"/>
        </w:rPr>
        <w:t xml:space="preserve">and </w:t>
      </w:r>
      <w:r w:rsidRPr="001319A1">
        <w:rPr>
          <w:rFonts w:ascii="Book Antiqua" w:hAnsi="Book Antiqua" w:cs="Arial"/>
          <w:sz w:val="24"/>
          <w:szCs w:val="24"/>
          <w:lang w:val="en"/>
        </w:rPr>
        <w:t xml:space="preserve">not associated with </w:t>
      </w:r>
      <w:r w:rsidRPr="001319A1">
        <w:rPr>
          <w:rFonts w:ascii="Book Antiqua" w:hAnsi="Book Antiqua" w:cs="Arial"/>
          <w:sz w:val="24"/>
          <w:szCs w:val="24"/>
          <w:lang w:val="en"/>
        </w:rPr>
        <w:lastRenderedPageBreak/>
        <w:t>mucus.</w:t>
      </w:r>
    </w:p>
    <w:p w14:paraId="448573DC" w14:textId="77777777" w:rsidR="00D34EE4" w:rsidRPr="001D556D" w:rsidRDefault="00D34EE4" w:rsidP="001319A1">
      <w:pPr>
        <w:pStyle w:val="HTMLPreformatted"/>
        <w:widowControl w:val="0"/>
        <w:adjustRightInd w:val="0"/>
        <w:snapToGrid w:val="0"/>
        <w:spacing w:line="360" w:lineRule="auto"/>
        <w:jc w:val="both"/>
        <w:rPr>
          <w:rFonts w:ascii="Book Antiqua" w:eastAsia="SimSun" w:hAnsi="Book Antiqua" w:cs="Arial"/>
          <w:sz w:val="24"/>
          <w:szCs w:val="24"/>
          <w:lang w:val="en" w:eastAsia="zh-CN"/>
        </w:rPr>
      </w:pPr>
    </w:p>
    <w:p w14:paraId="4F2982E6" w14:textId="05DFE672" w:rsidR="001138BE" w:rsidRPr="00280BCA" w:rsidRDefault="00280BCA" w:rsidP="001319A1">
      <w:pPr>
        <w:pStyle w:val="HTMLPreformatted"/>
        <w:widowControl w:val="0"/>
        <w:adjustRightInd w:val="0"/>
        <w:snapToGrid w:val="0"/>
        <w:spacing w:line="360" w:lineRule="auto"/>
        <w:jc w:val="both"/>
        <w:rPr>
          <w:rFonts w:ascii="Book Antiqua" w:eastAsia="SimSun" w:hAnsi="Book Antiqua" w:cs="Arial"/>
          <w:b/>
          <w:sz w:val="24"/>
          <w:szCs w:val="24"/>
          <w:lang w:val="en" w:eastAsia="zh-CN"/>
        </w:rPr>
      </w:pPr>
      <w:r>
        <w:rPr>
          <w:rFonts w:ascii="Book Antiqua" w:hAnsi="Book Antiqua" w:cs="Arial"/>
          <w:b/>
          <w:sz w:val="24"/>
          <w:szCs w:val="24"/>
          <w:lang w:val="en"/>
        </w:rPr>
        <w:t>CONCLUSION</w:t>
      </w:r>
    </w:p>
    <w:p w14:paraId="03B84486" w14:textId="3F1B1C98" w:rsidR="001138BE" w:rsidRPr="001319A1" w:rsidRDefault="00B32E18" w:rsidP="001319A1">
      <w:pPr>
        <w:pStyle w:val="HTMLPreformatted"/>
        <w:widowControl w:val="0"/>
        <w:adjustRightInd w:val="0"/>
        <w:snapToGrid w:val="0"/>
        <w:spacing w:line="360" w:lineRule="auto"/>
        <w:jc w:val="both"/>
        <w:rPr>
          <w:rFonts w:ascii="Book Antiqua" w:hAnsi="Book Antiqua" w:cs="Arial"/>
          <w:sz w:val="24"/>
          <w:szCs w:val="24"/>
          <w:lang w:val="en-US"/>
        </w:rPr>
      </w:pP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001138BE" w:rsidRPr="001319A1">
        <w:rPr>
          <w:rFonts w:ascii="Book Antiqua" w:hAnsi="Book Antiqua" w:cs="Arial"/>
          <w:sz w:val="24"/>
          <w:szCs w:val="24"/>
          <w:lang w:val="en"/>
        </w:rPr>
        <w:t xml:space="preserve"> strain CN</w:t>
      </w:r>
      <w:r w:rsidR="00E20A3B" w:rsidRPr="001319A1">
        <w:rPr>
          <w:rFonts w:ascii="Book Antiqua" w:hAnsi="Book Antiqua" w:cs="Arial"/>
          <w:sz w:val="24"/>
          <w:szCs w:val="24"/>
          <w:lang w:val="en"/>
        </w:rPr>
        <w:t>C</w:t>
      </w:r>
      <w:r w:rsidR="001138BE" w:rsidRPr="001319A1">
        <w:rPr>
          <w:rFonts w:ascii="Book Antiqua" w:hAnsi="Book Antiqua" w:cs="Arial"/>
          <w:sz w:val="24"/>
          <w:szCs w:val="24"/>
          <w:lang w:val="en"/>
        </w:rPr>
        <w:t>M</w:t>
      </w:r>
      <w:r w:rsidR="00E20A3B" w:rsidRPr="001319A1">
        <w:rPr>
          <w:rFonts w:ascii="Book Antiqua" w:hAnsi="Book Antiqua" w:cs="Arial"/>
          <w:sz w:val="24"/>
          <w:szCs w:val="24"/>
          <w:lang w:val="en"/>
        </w:rPr>
        <w:t xml:space="preserve"> </w:t>
      </w:r>
      <w:r w:rsidR="001138BE" w:rsidRPr="001319A1">
        <w:rPr>
          <w:rFonts w:ascii="Book Antiqua" w:hAnsi="Book Antiqua" w:cs="Arial"/>
          <w:sz w:val="24"/>
          <w:szCs w:val="24"/>
          <w:lang w:val="en"/>
        </w:rPr>
        <w:t xml:space="preserve">I-745 is a probiotic yeast </w:t>
      </w:r>
      <w:r w:rsidR="00AB2771" w:rsidRPr="001319A1">
        <w:rPr>
          <w:rFonts w:ascii="Book Antiqua" w:hAnsi="Book Antiqua" w:cs="Arial"/>
          <w:sz w:val="24"/>
          <w:szCs w:val="24"/>
          <w:lang w:val="en"/>
        </w:rPr>
        <w:t xml:space="preserve">that </w:t>
      </w:r>
      <w:r w:rsidR="001138BE" w:rsidRPr="001319A1">
        <w:rPr>
          <w:rFonts w:ascii="Book Antiqua" w:hAnsi="Book Antiqua" w:cs="Arial"/>
          <w:sz w:val="24"/>
          <w:szCs w:val="24"/>
          <w:lang w:val="en"/>
        </w:rPr>
        <w:t xml:space="preserve">by virtue of </w:t>
      </w:r>
      <w:r w:rsidR="00AB2771" w:rsidRPr="001319A1">
        <w:rPr>
          <w:rFonts w:ascii="Book Antiqua" w:hAnsi="Book Antiqua" w:cs="Arial"/>
          <w:sz w:val="24"/>
          <w:szCs w:val="24"/>
          <w:lang w:val="en"/>
        </w:rPr>
        <w:t xml:space="preserve">being a </w:t>
      </w:r>
      <w:r w:rsidR="001138BE" w:rsidRPr="001319A1">
        <w:rPr>
          <w:rFonts w:ascii="Book Antiqua" w:hAnsi="Book Antiqua" w:cs="Arial"/>
          <w:sz w:val="24"/>
          <w:szCs w:val="24"/>
          <w:lang w:val="en"/>
        </w:rPr>
        <w:t>eukaryote differs from other probiotic strains</w:t>
      </w:r>
      <w:r w:rsidR="00AB2771" w:rsidRPr="001319A1">
        <w:rPr>
          <w:rFonts w:ascii="Book Antiqua" w:hAnsi="Book Antiqua" w:cs="Arial"/>
          <w:sz w:val="24"/>
          <w:szCs w:val="24"/>
          <w:lang w:val="en"/>
        </w:rPr>
        <w:t>,</w:t>
      </w:r>
      <w:r w:rsidR="001138BE" w:rsidRPr="001319A1">
        <w:rPr>
          <w:rFonts w:ascii="Book Antiqua" w:hAnsi="Book Antiqua" w:cs="Arial"/>
          <w:sz w:val="24"/>
          <w:szCs w:val="24"/>
          <w:lang w:val="en"/>
        </w:rPr>
        <w:t xml:space="preserve"> which are of bacterial origin (prokaryote). </w:t>
      </w:r>
      <w:r w:rsidR="00AB2771" w:rsidRPr="001319A1">
        <w:rPr>
          <w:rFonts w:ascii="Book Antiqua" w:hAnsi="Book Antiqua" w:cs="Arial"/>
          <w:sz w:val="24"/>
          <w:szCs w:val="24"/>
          <w:lang w:val="en"/>
        </w:rPr>
        <w:t>The research</w:t>
      </w:r>
      <w:r w:rsidR="001138BE" w:rsidRPr="001319A1">
        <w:rPr>
          <w:rFonts w:ascii="Book Antiqua" w:hAnsi="Book Antiqua" w:cs="Arial"/>
          <w:sz w:val="24"/>
          <w:szCs w:val="24"/>
          <w:lang w:val="en"/>
        </w:rPr>
        <w:t xml:space="preserve"> show</w:t>
      </w:r>
      <w:r w:rsidR="00AB2771" w:rsidRPr="001319A1">
        <w:rPr>
          <w:rFonts w:ascii="Book Antiqua" w:hAnsi="Book Antiqua" w:cs="Arial"/>
          <w:sz w:val="24"/>
          <w:szCs w:val="24"/>
          <w:lang w:val="en"/>
        </w:rPr>
        <w:t>s</w:t>
      </w:r>
      <w:r w:rsidR="001138BE" w:rsidRPr="001319A1">
        <w:rPr>
          <w:rFonts w:ascii="Book Antiqua" w:hAnsi="Book Antiqua" w:cs="Arial"/>
          <w:sz w:val="24"/>
          <w:szCs w:val="24"/>
          <w:lang w:val="en"/>
        </w:rPr>
        <w:t xml:space="preserve"> a great diversity </w:t>
      </w:r>
      <w:r w:rsidR="00AB2771" w:rsidRPr="001319A1">
        <w:rPr>
          <w:rFonts w:ascii="Book Antiqua" w:hAnsi="Book Antiqua" w:cs="Arial"/>
          <w:sz w:val="24"/>
          <w:szCs w:val="24"/>
          <w:lang w:val="en"/>
        </w:rPr>
        <w:t xml:space="preserve">in </w:t>
      </w:r>
      <w:r w:rsidR="001138BE" w:rsidRPr="001319A1">
        <w:rPr>
          <w:rFonts w:ascii="Book Antiqua" w:hAnsi="Book Antiqua" w:cs="Arial"/>
          <w:sz w:val="24"/>
          <w:szCs w:val="24"/>
          <w:lang w:val="en"/>
        </w:rPr>
        <w:t xml:space="preserve">its mode of action </w:t>
      </w:r>
      <w:r w:rsidR="00AB2771" w:rsidRPr="001319A1">
        <w:rPr>
          <w:rFonts w:ascii="Book Antiqua" w:hAnsi="Book Antiqua" w:cs="Arial"/>
          <w:sz w:val="24"/>
          <w:szCs w:val="24"/>
          <w:lang w:val="en"/>
        </w:rPr>
        <w:t xml:space="preserve">and types of </w:t>
      </w:r>
      <w:r w:rsidR="001138BE" w:rsidRPr="001319A1">
        <w:rPr>
          <w:rFonts w:ascii="Book Antiqua" w:hAnsi="Book Antiqua" w:cs="Arial"/>
          <w:sz w:val="24"/>
          <w:szCs w:val="24"/>
          <w:lang w:val="en"/>
        </w:rPr>
        <w:t>targets</w:t>
      </w:r>
      <w:r w:rsidR="00AB2771" w:rsidRPr="001319A1">
        <w:rPr>
          <w:rFonts w:ascii="Book Antiqua" w:hAnsi="Book Antiqua" w:cs="Arial"/>
          <w:sz w:val="24"/>
          <w:szCs w:val="24"/>
          <w:lang w:val="en"/>
        </w:rPr>
        <w:t xml:space="preserve">: </w:t>
      </w:r>
      <w:r w:rsidR="001138BE" w:rsidRPr="001319A1">
        <w:rPr>
          <w:rFonts w:ascii="Book Antiqua" w:hAnsi="Book Antiqua" w:cs="Arial"/>
          <w:sz w:val="24"/>
          <w:szCs w:val="24"/>
          <w:lang w:val="en"/>
        </w:rPr>
        <w:t>pathogens</w:t>
      </w:r>
      <w:r w:rsidR="00073006" w:rsidRPr="001319A1">
        <w:rPr>
          <w:rFonts w:ascii="Book Antiqua" w:hAnsi="Book Antiqua" w:cs="Arial"/>
          <w:sz w:val="24"/>
          <w:szCs w:val="24"/>
          <w:lang w:val="en"/>
        </w:rPr>
        <w:t>,</w:t>
      </w:r>
      <w:r w:rsidR="00AB2771" w:rsidRPr="001319A1">
        <w:rPr>
          <w:rFonts w:ascii="Book Antiqua" w:hAnsi="Book Antiqua" w:cs="Arial"/>
          <w:sz w:val="24"/>
          <w:szCs w:val="24"/>
          <w:lang w:val="en"/>
        </w:rPr>
        <w:t xml:space="preserve"> pathogenic </w:t>
      </w:r>
      <w:r w:rsidR="001138BE" w:rsidRPr="001319A1">
        <w:rPr>
          <w:rFonts w:ascii="Book Antiqua" w:hAnsi="Book Antiqua" w:cs="Arial"/>
          <w:sz w:val="24"/>
          <w:szCs w:val="24"/>
          <w:lang w:val="en"/>
        </w:rPr>
        <w:t>toxins</w:t>
      </w:r>
      <w:r w:rsidR="00073006" w:rsidRPr="001319A1">
        <w:rPr>
          <w:rFonts w:ascii="Book Antiqua" w:hAnsi="Book Antiqua" w:cs="Arial"/>
          <w:sz w:val="24"/>
          <w:szCs w:val="24"/>
          <w:lang w:val="en"/>
        </w:rPr>
        <w:t xml:space="preserve">, gut microbiota </w:t>
      </w:r>
      <w:r w:rsidR="00AB2771" w:rsidRPr="001319A1">
        <w:rPr>
          <w:rFonts w:ascii="Book Antiqua" w:hAnsi="Book Antiqua" w:cs="Arial"/>
          <w:sz w:val="24"/>
          <w:szCs w:val="24"/>
          <w:lang w:val="en"/>
        </w:rPr>
        <w:t xml:space="preserve">and </w:t>
      </w:r>
      <w:r w:rsidR="001138BE" w:rsidRPr="001319A1">
        <w:rPr>
          <w:rFonts w:ascii="Book Antiqua" w:hAnsi="Book Antiqua" w:cs="Arial"/>
          <w:sz w:val="24"/>
          <w:szCs w:val="24"/>
          <w:lang w:val="en"/>
        </w:rPr>
        <w:t xml:space="preserve">intestinal epithelium. </w:t>
      </w:r>
      <w:r w:rsidR="00D34EE4" w:rsidRPr="001319A1">
        <w:rPr>
          <w:rFonts w:ascii="Book Antiqua" w:hAnsi="Book Antiqua" w:cs="Arial"/>
          <w:sz w:val="24"/>
          <w:szCs w:val="24"/>
          <w:lang w:val="en"/>
        </w:rPr>
        <w:t>Two main</w:t>
      </w:r>
      <w:r w:rsidR="001138BE" w:rsidRPr="001319A1">
        <w:rPr>
          <w:rFonts w:ascii="Book Antiqua" w:hAnsi="Book Antiqua" w:cs="Arial"/>
          <w:sz w:val="24"/>
          <w:szCs w:val="24"/>
          <w:lang w:val="en"/>
        </w:rPr>
        <w:t xml:space="preserve"> mechanisms </w:t>
      </w:r>
      <w:r w:rsidR="00D34EE4" w:rsidRPr="001319A1">
        <w:rPr>
          <w:rFonts w:ascii="Book Antiqua" w:hAnsi="Book Antiqua" w:cs="Arial"/>
          <w:sz w:val="24"/>
          <w:szCs w:val="24"/>
          <w:lang w:val="en"/>
        </w:rPr>
        <w:t xml:space="preserve">were demonstrated: the first one is </w:t>
      </w:r>
      <w:r w:rsidR="001138BE" w:rsidRPr="001319A1">
        <w:rPr>
          <w:rFonts w:ascii="Book Antiqua" w:hAnsi="Book Antiqua" w:cs="Arial"/>
          <w:sz w:val="24"/>
          <w:szCs w:val="24"/>
          <w:lang w:val="en"/>
        </w:rPr>
        <w:t>a large capacity of the wall to fix bacteria and toxins which facilitates their elimination during intestinal transit</w:t>
      </w:r>
      <w:r w:rsidR="00D34EE4" w:rsidRPr="001319A1">
        <w:rPr>
          <w:rFonts w:ascii="Book Antiqua" w:hAnsi="Book Antiqua" w:cs="Arial"/>
          <w:sz w:val="24"/>
          <w:szCs w:val="24"/>
          <w:lang w:val="en"/>
        </w:rPr>
        <w:t xml:space="preserve"> and the second one is </w:t>
      </w:r>
      <w:r w:rsidR="001138BE" w:rsidRPr="001319A1">
        <w:rPr>
          <w:rFonts w:ascii="Book Antiqua" w:hAnsi="Book Antiqua" w:cs="Arial"/>
          <w:sz w:val="24"/>
          <w:szCs w:val="24"/>
          <w:lang w:val="en"/>
        </w:rPr>
        <w:t>the synthesis by this yeast of several active factors. These factors include high molecular weight proteins, s</w:t>
      </w:r>
      <w:r w:rsidR="001D556D">
        <w:rPr>
          <w:rFonts w:ascii="Book Antiqua" w:hAnsi="Book Antiqua" w:cs="Arial"/>
          <w:sz w:val="24"/>
          <w:szCs w:val="24"/>
          <w:lang w:val="en"/>
        </w:rPr>
        <w:t>ome of which have antisecretory</w:t>
      </w:r>
      <w:r w:rsidR="001D556D">
        <w:rPr>
          <w:rFonts w:ascii="Book Antiqua" w:eastAsia="SimSun" w:hAnsi="Book Antiqua" w:cs="Arial" w:hint="eastAsia"/>
          <w:sz w:val="24"/>
          <w:szCs w:val="24"/>
          <w:lang w:val="en" w:eastAsia="zh-CN"/>
        </w:rPr>
        <w:t xml:space="preserve"> </w:t>
      </w:r>
      <w:r w:rsidR="001138BE" w:rsidRPr="001319A1">
        <w:rPr>
          <w:rFonts w:ascii="Book Antiqua" w:hAnsi="Book Antiqua" w:cs="Arial"/>
          <w:sz w:val="24"/>
          <w:szCs w:val="24"/>
          <w:lang w:val="en"/>
        </w:rPr>
        <w:t>effects, others act as proteases that degrade toxins or their receptors. Factors of small size and protein or non</w:t>
      </w:r>
      <w:r w:rsidR="001D556D">
        <w:rPr>
          <w:rFonts w:ascii="Book Antiqua" w:eastAsia="SimSun" w:hAnsi="Book Antiqua" w:cs="Arial" w:hint="eastAsia"/>
          <w:sz w:val="24"/>
          <w:szCs w:val="24"/>
          <w:lang w:val="en" w:eastAsia="zh-CN"/>
        </w:rPr>
        <w:t>-</w:t>
      </w:r>
      <w:r w:rsidR="001138BE" w:rsidRPr="001319A1">
        <w:rPr>
          <w:rFonts w:ascii="Book Antiqua" w:hAnsi="Book Antiqua" w:cs="Arial"/>
          <w:sz w:val="24"/>
          <w:szCs w:val="24"/>
          <w:lang w:val="en"/>
        </w:rPr>
        <w:t xml:space="preserve">protein nature that exhibit anti-secretory or anti-inflammatory activities are also involved in its action. Finally, </w:t>
      </w:r>
      <w:r w:rsidR="001138BE" w:rsidRPr="001319A1">
        <w:rPr>
          <w:rFonts w:ascii="Book Antiqua" w:hAnsi="Book Antiqua" w:cs="Arial"/>
          <w:i/>
          <w:sz w:val="24"/>
          <w:szCs w:val="24"/>
          <w:lang w:val="en"/>
        </w:rPr>
        <w:t xml:space="preserve">S. </w:t>
      </w:r>
      <w:proofErr w:type="spellStart"/>
      <w:r w:rsidR="001138BE" w:rsidRPr="001319A1">
        <w:rPr>
          <w:rFonts w:ascii="Book Antiqua" w:hAnsi="Book Antiqua" w:cs="Arial"/>
          <w:i/>
          <w:sz w:val="24"/>
          <w:szCs w:val="24"/>
          <w:lang w:val="en"/>
        </w:rPr>
        <w:t>boulardii</w:t>
      </w:r>
      <w:proofErr w:type="spellEnd"/>
      <w:r w:rsidR="001138BE" w:rsidRPr="001319A1">
        <w:rPr>
          <w:rFonts w:ascii="Book Antiqua" w:hAnsi="Book Antiqua" w:cs="Arial"/>
          <w:sz w:val="24"/>
          <w:szCs w:val="24"/>
          <w:lang w:val="en"/>
        </w:rPr>
        <w:t xml:space="preserve"> </w:t>
      </w:r>
      <w:r w:rsidR="009C42A1" w:rsidRPr="001319A1">
        <w:rPr>
          <w:rFonts w:ascii="Book Antiqua" w:hAnsi="Book Antiqua" w:cs="Arial"/>
          <w:sz w:val="24"/>
          <w:szCs w:val="24"/>
          <w:lang w:val="en"/>
        </w:rPr>
        <w:t xml:space="preserve">CNCM I-745 </w:t>
      </w:r>
      <w:r w:rsidR="001138BE" w:rsidRPr="001319A1">
        <w:rPr>
          <w:rFonts w:ascii="Book Antiqua" w:hAnsi="Book Antiqua" w:cs="Arial"/>
          <w:sz w:val="24"/>
          <w:szCs w:val="24"/>
          <w:lang w:val="en"/>
        </w:rPr>
        <w:t xml:space="preserve">acts on different components that </w:t>
      </w:r>
      <w:r w:rsidR="00D277E1" w:rsidRPr="001319A1">
        <w:rPr>
          <w:rFonts w:ascii="Book Antiqua" w:hAnsi="Book Antiqua" w:cs="Arial"/>
          <w:sz w:val="24"/>
          <w:szCs w:val="24"/>
          <w:lang w:val="en"/>
        </w:rPr>
        <w:t>maintain</w:t>
      </w:r>
      <w:r w:rsidR="001138BE" w:rsidRPr="001319A1">
        <w:rPr>
          <w:rFonts w:ascii="Book Antiqua" w:hAnsi="Book Antiqua" w:cs="Arial"/>
          <w:sz w:val="24"/>
          <w:szCs w:val="24"/>
          <w:lang w:val="en"/>
        </w:rPr>
        <w:t xml:space="preserve"> the intestinal barrier: </w:t>
      </w:r>
      <w:r w:rsidR="001D556D" w:rsidRPr="001319A1">
        <w:rPr>
          <w:rFonts w:ascii="Book Antiqua" w:hAnsi="Book Antiqua" w:cs="Arial"/>
          <w:sz w:val="24"/>
          <w:szCs w:val="24"/>
          <w:lang w:val="en"/>
        </w:rPr>
        <w:t>T</w:t>
      </w:r>
      <w:r w:rsidR="001138BE" w:rsidRPr="001319A1">
        <w:rPr>
          <w:rFonts w:ascii="Book Antiqua" w:hAnsi="Book Antiqua" w:cs="Arial"/>
          <w:sz w:val="24"/>
          <w:szCs w:val="24"/>
          <w:lang w:val="en"/>
        </w:rPr>
        <w:t>ight junctions that regulate permeability; reconstitution of the microbiota after antibiotic therapy</w:t>
      </w:r>
      <w:r w:rsidR="00D277E1" w:rsidRPr="001319A1">
        <w:rPr>
          <w:rFonts w:ascii="Book Antiqua" w:hAnsi="Book Antiqua" w:cs="Arial"/>
          <w:sz w:val="24"/>
          <w:szCs w:val="24"/>
          <w:lang w:val="en"/>
        </w:rPr>
        <w:t>;</w:t>
      </w:r>
      <w:r w:rsidR="001138BE" w:rsidRPr="001319A1">
        <w:rPr>
          <w:rFonts w:ascii="Book Antiqua" w:hAnsi="Book Antiqua" w:cs="Arial"/>
          <w:sz w:val="24"/>
          <w:szCs w:val="24"/>
          <w:lang w:val="en"/>
        </w:rPr>
        <w:t xml:space="preserve"> and</w:t>
      </w:r>
      <w:r w:rsidR="00D277E1" w:rsidRPr="001319A1">
        <w:rPr>
          <w:rFonts w:ascii="Book Antiqua" w:hAnsi="Book Antiqua" w:cs="Arial"/>
          <w:sz w:val="24"/>
          <w:szCs w:val="24"/>
          <w:lang w:val="en"/>
        </w:rPr>
        <w:t>,</w:t>
      </w:r>
      <w:r w:rsidR="001138BE" w:rsidRPr="001319A1">
        <w:rPr>
          <w:rFonts w:ascii="Book Antiqua" w:hAnsi="Book Antiqua" w:cs="Arial"/>
          <w:sz w:val="24"/>
          <w:szCs w:val="24"/>
          <w:lang w:val="en"/>
        </w:rPr>
        <w:t xml:space="preserve"> activation of innate immunity </w:t>
      </w:r>
      <w:r w:rsidR="00D277E1" w:rsidRPr="001319A1">
        <w:rPr>
          <w:rFonts w:ascii="Book Antiqua" w:hAnsi="Book Antiqua" w:cs="Arial"/>
          <w:sz w:val="24"/>
          <w:szCs w:val="24"/>
          <w:lang w:val="en"/>
        </w:rPr>
        <w:t xml:space="preserve">which stimulates </w:t>
      </w:r>
      <w:r w:rsidR="0065590E" w:rsidRPr="001319A1">
        <w:rPr>
          <w:rFonts w:ascii="Book Antiqua" w:hAnsi="Book Antiqua" w:cs="Arial"/>
          <w:sz w:val="24"/>
          <w:szCs w:val="24"/>
          <w:lang w:val="en"/>
        </w:rPr>
        <w:t xml:space="preserve">innate defenses of the host </w:t>
      </w:r>
      <w:r w:rsidR="00D277E1" w:rsidRPr="001319A1">
        <w:rPr>
          <w:rFonts w:ascii="Book Antiqua" w:hAnsi="Book Antiqua" w:cs="Arial"/>
          <w:sz w:val="24"/>
          <w:szCs w:val="24"/>
          <w:lang w:val="en"/>
        </w:rPr>
        <w:t>during</w:t>
      </w:r>
      <w:r w:rsidR="001138BE" w:rsidRPr="001319A1">
        <w:rPr>
          <w:rFonts w:ascii="Book Antiqua" w:hAnsi="Book Antiqua" w:cs="Arial"/>
          <w:sz w:val="24"/>
          <w:szCs w:val="24"/>
          <w:lang w:val="en"/>
        </w:rPr>
        <w:t xml:space="preserve"> infection. The optimization of the use of this probiotic in infections requires a better knowledge of the different mechanisms of action.</w:t>
      </w:r>
    </w:p>
    <w:p w14:paraId="3879BF28" w14:textId="77777777" w:rsidR="0006140C" w:rsidRPr="001D556D" w:rsidRDefault="0006140C" w:rsidP="001319A1">
      <w:pPr>
        <w:pStyle w:val="HTMLPreformatted"/>
        <w:widowControl w:val="0"/>
        <w:adjustRightInd w:val="0"/>
        <w:snapToGrid w:val="0"/>
        <w:spacing w:line="360" w:lineRule="auto"/>
        <w:jc w:val="both"/>
        <w:rPr>
          <w:rFonts w:ascii="Book Antiqua" w:eastAsia="SimSun" w:hAnsi="Book Antiqua" w:cs="Arial"/>
          <w:sz w:val="24"/>
          <w:szCs w:val="24"/>
          <w:lang w:val="en-US" w:eastAsia="zh-CN"/>
        </w:rPr>
      </w:pPr>
    </w:p>
    <w:p w14:paraId="7EE041F3" w14:textId="2F40C018" w:rsidR="0065590E" w:rsidRPr="001319A1" w:rsidRDefault="0065590E" w:rsidP="001319A1">
      <w:pPr>
        <w:widowControl w:val="0"/>
        <w:adjustRightInd w:val="0"/>
        <w:snapToGrid w:val="0"/>
        <w:spacing w:line="360" w:lineRule="auto"/>
        <w:jc w:val="both"/>
        <w:rPr>
          <w:rFonts w:ascii="Book Antiqua" w:hAnsi="Book Antiqua" w:cs="Arial"/>
          <w:lang w:val="en-US"/>
        </w:rPr>
      </w:pPr>
      <w:r w:rsidRPr="001319A1">
        <w:rPr>
          <w:rFonts w:ascii="Book Antiqua" w:hAnsi="Book Antiqua" w:cs="Arial"/>
        </w:rPr>
        <w:br w:type="page"/>
      </w:r>
    </w:p>
    <w:p w14:paraId="21349FA8" w14:textId="3767AB79" w:rsidR="00D6097F" w:rsidRPr="001319A1" w:rsidRDefault="000B4F00" w:rsidP="001319A1">
      <w:pPr>
        <w:widowControl w:val="0"/>
        <w:adjustRightInd w:val="0"/>
        <w:snapToGrid w:val="0"/>
        <w:spacing w:line="360" w:lineRule="auto"/>
        <w:jc w:val="both"/>
        <w:rPr>
          <w:rFonts w:ascii="Book Antiqua" w:hAnsi="Book Antiqua" w:cs="Times New Roman"/>
          <w:b/>
          <w:lang w:val="en-US"/>
        </w:rPr>
      </w:pPr>
      <w:r w:rsidRPr="001319A1">
        <w:rPr>
          <w:rFonts w:ascii="Book Antiqua" w:hAnsi="Book Antiqua" w:cs="Times New Roman"/>
          <w:b/>
          <w:lang w:val="en-US"/>
        </w:rPr>
        <w:lastRenderedPageBreak/>
        <w:t>REFERENCES</w:t>
      </w:r>
    </w:p>
    <w:p w14:paraId="65C047F3"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1 </w:t>
      </w:r>
      <w:proofErr w:type="spellStart"/>
      <w:r w:rsidRPr="008475EF">
        <w:rPr>
          <w:rFonts w:ascii="Book Antiqua" w:eastAsia="SimSun" w:hAnsi="Book Antiqua" w:cs="Times New Roman"/>
          <w:b/>
          <w:kern w:val="2"/>
          <w:lang w:val="en-US" w:eastAsia="zh-CN"/>
        </w:rPr>
        <w:t>Czerucka</w:t>
      </w:r>
      <w:proofErr w:type="spellEnd"/>
      <w:r w:rsidRPr="008475EF">
        <w:rPr>
          <w:rFonts w:ascii="Book Antiqua" w:eastAsia="SimSun" w:hAnsi="Book Antiqua" w:cs="Times New Roman"/>
          <w:b/>
          <w:kern w:val="2"/>
          <w:lang w:val="en-US" w:eastAsia="zh-CN"/>
        </w:rPr>
        <w:t xml:space="preserve"> D</w:t>
      </w:r>
      <w:r w:rsidRPr="008475EF">
        <w:rPr>
          <w:rFonts w:ascii="Book Antiqua" w:eastAsia="SimSun" w:hAnsi="Book Antiqua" w:cs="Times New Roman"/>
          <w:kern w:val="2"/>
          <w:lang w:val="en-US" w:eastAsia="zh-CN"/>
        </w:rPr>
        <w:t xml:space="preserve">, Piche T, </w:t>
      </w:r>
      <w:proofErr w:type="spellStart"/>
      <w:r w:rsidRPr="008475EF">
        <w:rPr>
          <w:rFonts w:ascii="Book Antiqua" w:eastAsia="SimSun" w:hAnsi="Book Antiqua" w:cs="Times New Roman"/>
          <w:kern w:val="2"/>
          <w:lang w:val="en-US" w:eastAsia="zh-CN"/>
        </w:rPr>
        <w:t>Rampal</w:t>
      </w:r>
      <w:proofErr w:type="spellEnd"/>
      <w:r w:rsidRPr="008475EF">
        <w:rPr>
          <w:rFonts w:ascii="Book Antiqua" w:eastAsia="SimSun" w:hAnsi="Book Antiqua" w:cs="Times New Roman"/>
          <w:kern w:val="2"/>
          <w:lang w:val="en-US" w:eastAsia="zh-CN"/>
        </w:rPr>
        <w:t xml:space="preserve"> P. Review article: Yeast as probiotics --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w:t>
      </w:r>
      <w:r w:rsidRPr="008475EF">
        <w:rPr>
          <w:rFonts w:ascii="Book Antiqua" w:eastAsia="SimSun" w:hAnsi="Book Antiqua" w:cs="Times New Roman"/>
          <w:i/>
          <w:kern w:val="2"/>
          <w:lang w:val="en-US" w:eastAsia="zh-CN"/>
        </w:rPr>
        <w:t xml:space="preserve">Aliment </w:t>
      </w:r>
      <w:proofErr w:type="spellStart"/>
      <w:r w:rsidRPr="008475EF">
        <w:rPr>
          <w:rFonts w:ascii="Book Antiqua" w:eastAsia="SimSun" w:hAnsi="Book Antiqua" w:cs="Times New Roman"/>
          <w:i/>
          <w:kern w:val="2"/>
          <w:lang w:val="en-US" w:eastAsia="zh-CN"/>
        </w:rPr>
        <w:t>Pharmacol</w:t>
      </w:r>
      <w:proofErr w:type="spellEnd"/>
      <w:r w:rsidRPr="008475EF">
        <w:rPr>
          <w:rFonts w:ascii="Book Antiqua" w:eastAsia="SimSun" w:hAnsi="Book Antiqua" w:cs="Times New Roman"/>
          <w:i/>
          <w:kern w:val="2"/>
          <w:lang w:val="en-US" w:eastAsia="zh-CN"/>
        </w:rPr>
        <w:t xml:space="preserve"> </w:t>
      </w:r>
      <w:proofErr w:type="spellStart"/>
      <w:r w:rsidRPr="008475EF">
        <w:rPr>
          <w:rFonts w:ascii="Book Antiqua" w:eastAsia="SimSun" w:hAnsi="Book Antiqua" w:cs="Times New Roman"/>
          <w:i/>
          <w:kern w:val="2"/>
          <w:lang w:val="en-US" w:eastAsia="zh-CN"/>
        </w:rPr>
        <w:t>Ther</w:t>
      </w:r>
      <w:proofErr w:type="spellEnd"/>
      <w:r w:rsidRPr="008475EF">
        <w:rPr>
          <w:rFonts w:ascii="Book Antiqua" w:eastAsia="SimSun" w:hAnsi="Book Antiqua" w:cs="Times New Roman"/>
          <w:kern w:val="2"/>
          <w:lang w:val="en-US" w:eastAsia="zh-CN"/>
        </w:rPr>
        <w:t xml:space="preserve"> 2007; </w:t>
      </w:r>
      <w:r w:rsidRPr="008475EF">
        <w:rPr>
          <w:rFonts w:ascii="Book Antiqua" w:eastAsia="SimSun" w:hAnsi="Book Antiqua" w:cs="Times New Roman"/>
          <w:b/>
          <w:kern w:val="2"/>
          <w:lang w:val="en-US" w:eastAsia="zh-CN"/>
        </w:rPr>
        <w:t>26</w:t>
      </w:r>
      <w:r w:rsidRPr="008475EF">
        <w:rPr>
          <w:rFonts w:ascii="Book Antiqua" w:eastAsia="SimSun" w:hAnsi="Book Antiqua" w:cs="Times New Roman"/>
          <w:kern w:val="2"/>
          <w:lang w:val="en-US" w:eastAsia="zh-CN"/>
        </w:rPr>
        <w:t>: 767-778 [PMID: 17767461 DOI: 10.1111/j.1365-2036.2007.03442.x]</w:t>
      </w:r>
    </w:p>
    <w:p w14:paraId="1C952539"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highlight w:val="yellow"/>
          <w:lang w:val="en-US" w:eastAsia="zh-CN"/>
        </w:rPr>
        <w:t xml:space="preserve">2 </w:t>
      </w:r>
      <w:proofErr w:type="spellStart"/>
      <w:r w:rsidRPr="008475EF">
        <w:rPr>
          <w:rFonts w:ascii="Book Antiqua" w:eastAsia="SimSun" w:hAnsi="Book Antiqua" w:cs="Times New Roman"/>
          <w:b/>
          <w:kern w:val="2"/>
          <w:highlight w:val="yellow"/>
          <w:lang w:val="en-US" w:eastAsia="zh-CN"/>
        </w:rPr>
        <w:t>Neut</w:t>
      </w:r>
      <w:proofErr w:type="spellEnd"/>
      <w:r w:rsidRPr="008475EF">
        <w:rPr>
          <w:rFonts w:ascii="Book Antiqua" w:eastAsia="SimSun" w:hAnsi="Book Antiqua" w:cs="Times New Roman"/>
          <w:b/>
          <w:kern w:val="2"/>
          <w:highlight w:val="yellow"/>
          <w:lang w:val="en-US" w:eastAsia="zh-CN"/>
        </w:rPr>
        <w:t xml:space="preserve"> C,</w:t>
      </w:r>
      <w:r w:rsidRPr="008475EF">
        <w:rPr>
          <w:rFonts w:ascii="Book Antiqua" w:eastAsia="SimSun" w:hAnsi="Book Antiqua" w:cs="Times New Roman"/>
          <w:kern w:val="2"/>
          <w:highlight w:val="yellow"/>
          <w:lang w:val="en-US" w:eastAsia="zh-CN"/>
        </w:rPr>
        <w:t xml:space="preserve"> </w:t>
      </w:r>
      <w:proofErr w:type="spellStart"/>
      <w:r w:rsidRPr="008475EF">
        <w:rPr>
          <w:rFonts w:ascii="Book Antiqua" w:eastAsia="SimSun" w:hAnsi="Book Antiqua" w:cs="Times New Roman"/>
          <w:kern w:val="2"/>
          <w:highlight w:val="yellow"/>
          <w:lang w:val="en-US" w:eastAsia="zh-CN"/>
        </w:rPr>
        <w:t>Mathieux</w:t>
      </w:r>
      <w:proofErr w:type="spellEnd"/>
      <w:r w:rsidRPr="008475EF">
        <w:rPr>
          <w:rFonts w:ascii="Book Antiqua" w:eastAsia="SimSun" w:hAnsi="Book Antiqua" w:cs="Times New Roman"/>
          <w:kern w:val="2"/>
          <w:highlight w:val="yellow"/>
          <w:lang w:val="en-US" w:eastAsia="zh-CN"/>
        </w:rPr>
        <w:t xml:space="preserve"> S, </w:t>
      </w:r>
      <w:proofErr w:type="spellStart"/>
      <w:r w:rsidRPr="008475EF">
        <w:rPr>
          <w:rFonts w:ascii="Book Antiqua" w:eastAsia="SimSun" w:hAnsi="Book Antiqua" w:cs="Times New Roman"/>
          <w:kern w:val="2"/>
          <w:highlight w:val="yellow"/>
          <w:lang w:val="en-US" w:eastAsia="zh-CN"/>
        </w:rPr>
        <w:t>Dubreuil</w:t>
      </w:r>
      <w:proofErr w:type="spellEnd"/>
      <w:r w:rsidRPr="008475EF">
        <w:rPr>
          <w:rFonts w:ascii="Book Antiqua" w:eastAsia="SimSun" w:hAnsi="Book Antiqua" w:cs="Times New Roman"/>
          <w:kern w:val="2"/>
          <w:highlight w:val="yellow"/>
          <w:lang w:val="en-US" w:eastAsia="zh-CN"/>
        </w:rPr>
        <w:t xml:space="preserve"> LJ. Antibiotic susceptibility of probiotics strains: Is it reasonable to combine probiotics with antibiotics? </w:t>
      </w:r>
      <w:proofErr w:type="spellStart"/>
      <w:r w:rsidRPr="008475EF">
        <w:rPr>
          <w:rFonts w:ascii="Book Antiqua" w:eastAsia="SimSun" w:hAnsi="Book Antiqua" w:cs="Times New Roman"/>
          <w:i/>
          <w:kern w:val="2"/>
          <w:highlight w:val="yellow"/>
          <w:lang w:val="en-US" w:eastAsia="zh-CN"/>
        </w:rPr>
        <w:t>Méd</w:t>
      </w:r>
      <w:proofErr w:type="spellEnd"/>
      <w:r w:rsidRPr="008475EF">
        <w:rPr>
          <w:rFonts w:ascii="Book Antiqua" w:eastAsia="SimSun" w:hAnsi="Book Antiqua" w:cs="Times New Roman"/>
          <w:i/>
          <w:kern w:val="2"/>
          <w:highlight w:val="yellow"/>
          <w:lang w:val="en-US" w:eastAsia="zh-CN"/>
        </w:rPr>
        <w:t xml:space="preserve"> </w:t>
      </w:r>
      <w:proofErr w:type="spellStart"/>
      <w:r w:rsidRPr="008475EF">
        <w:rPr>
          <w:rFonts w:ascii="Book Antiqua" w:eastAsia="SimSun" w:hAnsi="Book Antiqua" w:cs="Times New Roman"/>
          <w:i/>
          <w:kern w:val="2"/>
          <w:highlight w:val="yellow"/>
          <w:lang w:val="en-US" w:eastAsia="zh-CN"/>
        </w:rPr>
        <w:t>Malad</w:t>
      </w:r>
      <w:proofErr w:type="spellEnd"/>
      <w:r w:rsidRPr="008475EF">
        <w:rPr>
          <w:rFonts w:ascii="Book Antiqua" w:eastAsia="SimSun" w:hAnsi="Book Antiqua" w:cs="Times New Roman"/>
          <w:i/>
          <w:kern w:val="2"/>
          <w:highlight w:val="yellow"/>
          <w:lang w:val="en-US" w:eastAsia="zh-CN"/>
        </w:rPr>
        <w:t xml:space="preserve"> infect</w:t>
      </w:r>
      <w:r w:rsidRPr="008475EF">
        <w:rPr>
          <w:rFonts w:ascii="Book Antiqua" w:eastAsia="SimSun" w:hAnsi="Book Antiqua" w:cs="Times New Roman"/>
          <w:kern w:val="2"/>
          <w:highlight w:val="yellow"/>
          <w:lang w:val="en-US" w:eastAsia="zh-CN"/>
        </w:rPr>
        <w:t xml:space="preserve"> 2017; </w:t>
      </w:r>
      <w:r w:rsidRPr="008475EF">
        <w:rPr>
          <w:rFonts w:ascii="Book Antiqua" w:eastAsia="SimSun" w:hAnsi="Book Antiqua" w:cs="Times New Roman"/>
          <w:b/>
          <w:kern w:val="2"/>
          <w:highlight w:val="yellow"/>
          <w:lang w:val="en-US" w:eastAsia="zh-CN"/>
        </w:rPr>
        <w:t>47</w:t>
      </w:r>
      <w:r w:rsidRPr="008475EF">
        <w:rPr>
          <w:rFonts w:ascii="Book Antiqua" w:eastAsia="SimSun" w:hAnsi="Book Antiqua" w:cs="Times New Roman"/>
          <w:kern w:val="2"/>
          <w:highlight w:val="yellow"/>
          <w:lang w:val="en-US" w:eastAsia="zh-CN"/>
        </w:rPr>
        <w:t>:477-483 [DOI: 10.1016/j.medmal.2017.07.001]</w:t>
      </w:r>
    </w:p>
    <w:p w14:paraId="20C1BD6C"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3 </w:t>
      </w:r>
      <w:proofErr w:type="spellStart"/>
      <w:r w:rsidRPr="008475EF">
        <w:rPr>
          <w:rFonts w:ascii="Book Antiqua" w:eastAsia="SimSun" w:hAnsi="Book Antiqua" w:cs="Times New Roman"/>
          <w:b/>
          <w:kern w:val="2"/>
          <w:lang w:val="en-US" w:eastAsia="zh-CN"/>
        </w:rPr>
        <w:t>Surawicz</w:t>
      </w:r>
      <w:proofErr w:type="spellEnd"/>
      <w:r w:rsidRPr="008475EF">
        <w:rPr>
          <w:rFonts w:ascii="Book Antiqua" w:eastAsia="SimSun" w:hAnsi="Book Antiqua" w:cs="Times New Roman"/>
          <w:b/>
          <w:kern w:val="2"/>
          <w:lang w:val="en-US" w:eastAsia="zh-CN"/>
        </w:rPr>
        <w:t xml:space="preserve"> CM</w:t>
      </w:r>
      <w:r w:rsidRPr="008475EF">
        <w:rPr>
          <w:rFonts w:ascii="Book Antiqua" w:eastAsia="SimSun" w:hAnsi="Book Antiqua" w:cs="Times New Roman"/>
          <w:kern w:val="2"/>
          <w:lang w:val="en-US" w:eastAsia="zh-CN"/>
        </w:rPr>
        <w:t xml:space="preserve">, Elmer GW, </w:t>
      </w:r>
      <w:proofErr w:type="spellStart"/>
      <w:r w:rsidRPr="008475EF">
        <w:rPr>
          <w:rFonts w:ascii="Book Antiqua" w:eastAsia="SimSun" w:hAnsi="Book Antiqua" w:cs="Times New Roman"/>
          <w:kern w:val="2"/>
          <w:lang w:val="en-US" w:eastAsia="zh-CN"/>
        </w:rPr>
        <w:t>Speelman</w:t>
      </w:r>
      <w:proofErr w:type="spellEnd"/>
      <w:r w:rsidRPr="008475EF">
        <w:rPr>
          <w:rFonts w:ascii="Book Antiqua" w:eastAsia="SimSun" w:hAnsi="Book Antiqua" w:cs="Times New Roman"/>
          <w:kern w:val="2"/>
          <w:lang w:val="en-US" w:eastAsia="zh-CN"/>
        </w:rPr>
        <w:t xml:space="preserve"> P, McFarland LV, Chinn J, van Belle G. Prevention of antibiotic-associated diarrhea by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A prospective study. </w:t>
      </w:r>
      <w:r w:rsidRPr="008475EF">
        <w:rPr>
          <w:rFonts w:ascii="Book Antiqua" w:eastAsia="SimSun" w:hAnsi="Book Antiqua" w:cs="Times New Roman"/>
          <w:i/>
          <w:kern w:val="2"/>
          <w:lang w:val="en-US" w:eastAsia="zh-CN"/>
        </w:rPr>
        <w:t>Gastroenterology</w:t>
      </w:r>
      <w:r w:rsidRPr="008475EF">
        <w:rPr>
          <w:rFonts w:ascii="Book Antiqua" w:eastAsia="SimSun" w:hAnsi="Book Antiqua" w:cs="Times New Roman"/>
          <w:kern w:val="2"/>
          <w:lang w:val="en-US" w:eastAsia="zh-CN"/>
        </w:rPr>
        <w:t xml:space="preserve"> 1989; </w:t>
      </w:r>
      <w:r w:rsidRPr="008475EF">
        <w:rPr>
          <w:rFonts w:ascii="Book Antiqua" w:eastAsia="SimSun" w:hAnsi="Book Antiqua" w:cs="Times New Roman"/>
          <w:b/>
          <w:kern w:val="2"/>
          <w:lang w:val="en-US" w:eastAsia="zh-CN"/>
        </w:rPr>
        <w:t>96</w:t>
      </w:r>
      <w:r w:rsidRPr="008475EF">
        <w:rPr>
          <w:rFonts w:ascii="Book Antiqua" w:eastAsia="SimSun" w:hAnsi="Book Antiqua" w:cs="Times New Roman"/>
          <w:kern w:val="2"/>
          <w:lang w:val="en-US" w:eastAsia="zh-CN"/>
        </w:rPr>
        <w:t>: 981-988 [PMID: 2494098 DOI: 10.1016/0016-5085(89)91613-2]</w:t>
      </w:r>
    </w:p>
    <w:p w14:paraId="438C972D"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4 </w:t>
      </w:r>
      <w:r w:rsidRPr="008475EF">
        <w:rPr>
          <w:rFonts w:ascii="Book Antiqua" w:eastAsia="SimSun" w:hAnsi="Book Antiqua" w:cs="Times New Roman"/>
          <w:b/>
          <w:kern w:val="2"/>
          <w:lang w:val="en-US" w:eastAsia="zh-CN"/>
        </w:rPr>
        <w:t>McFarland LV</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Surawicz</w:t>
      </w:r>
      <w:proofErr w:type="spellEnd"/>
      <w:r w:rsidRPr="008475EF">
        <w:rPr>
          <w:rFonts w:ascii="Book Antiqua" w:eastAsia="SimSun" w:hAnsi="Book Antiqua" w:cs="Times New Roman"/>
          <w:kern w:val="2"/>
          <w:lang w:val="en-US" w:eastAsia="zh-CN"/>
        </w:rPr>
        <w:t xml:space="preserve"> CM, Greenberg RN, Elmer GW, Moyer KA, Melcher SA, Bowen KE, Cox JL. Prevention of beta-lactam-associated diarrhea by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compared with placebo. </w:t>
      </w:r>
      <w:r w:rsidRPr="008475EF">
        <w:rPr>
          <w:rFonts w:ascii="Book Antiqua" w:eastAsia="SimSun" w:hAnsi="Book Antiqua" w:cs="Times New Roman"/>
          <w:i/>
          <w:kern w:val="2"/>
          <w:lang w:val="en-US" w:eastAsia="zh-CN"/>
        </w:rPr>
        <w:t>Am J Gastroenterol</w:t>
      </w:r>
      <w:r w:rsidRPr="008475EF">
        <w:rPr>
          <w:rFonts w:ascii="Book Antiqua" w:eastAsia="SimSun" w:hAnsi="Book Antiqua" w:cs="Times New Roman"/>
          <w:kern w:val="2"/>
          <w:lang w:val="en-US" w:eastAsia="zh-CN"/>
        </w:rPr>
        <w:t xml:space="preserve"> 1995; </w:t>
      </w:r>
      <w:r w:rsidRPr="008475EF">
        <w:rPr>
          <w:rFonts w:ascii="Book Antiqua" w:eastAsia="SimSun" w:hAnsi="Book Antiqua" w:cs="Times New Roman"/>
          <w:b/>
          <w:kern w:val="2"/>
          <w:lang w:val="en-US" w:eastAsia="zh-CN"/>
        </w:rPr>
        <w:t>90</w:t>
      </w:r>
      <w:r w:rsidRPr="008475EF">
        <w:rPr>
          <w:rFonts w:ascii="Book Antiqua" w:eastAsia="SimSun" w:hAnsi="Book Antiqua" w:cs="Times New Roman"/>
          <w:kern w:val="2"/>
          <w:lang w:val="en-US" w:eastAsia="zh-CN"/>
        </w:rPr>
        <w:t>: 439-448 [PMID: 7872284]</w:t>
      </w:r>
    </w:p>
    <w:p w14:paraId="03906302"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highlight w:val="yellow"/>
          <w:lang w:val="en-US" w:eastAsia="zh-CN"/>
        </w:rPr>
        <w:t xml:space="preserve">5 </w:t>
      </w:r>
      <w:r w:rsidRPr="008475EF">
        <w:rPr>
          <w:rFonts w:ascii="Book Antiqua" w:eastAsia="SimSun" w:hAnsi="Book Antiqua" w:cs="Times New Roman"/>
          <w:b/>
          <w:kern w:val="2"/>
          <w:highlight w:val="yellow"/>
          <w:lang w:val="en-US" w:eastAsia="zh-CN"/>
        </w:rPr>
        <w:t>Adam J,</w:t>
      </w:r>
      <w:r w:rsidRPr="008475EF">
        <w:rPr>
          <w:rFonts w:ascii="Book Antiqua" w:eastAsia="SimSun" w:hAnsi="Book Antiqua" w:cs="Times New Roman"/>
          <w:kern w:val="2"/>
          <w:highlight w:val="yellow"/>
          <w:lang w:val="en-US" w:eastAsia="zh-CN"/>
        </w:rPr>
        <w:t xml:space="preserve"> Barret A, Barret-</w:t>
      </w:r>
      <w:proofErr w:type="spellStart"/>
      <w:r w:rsidRPr="008475EF">
        <w:rPr>
          <w:rFonts w:ascii="Book Antiqua" w:eastAsia="SimSun" w:hAnsi="Book Antiqua" w:cs="Times New Roman"/>
          <w:kern w:val="2"/>
          <w:highlight w:val="yellow"/>
          <w:lang w:val="en-US" w:eastAsia="zh-CN"/>
        </w:rPr>
        <w:t>Bellet</w:t>
      </w:r>
      <w:proofErr w:type="spellEnd"/>
      <w:r w:rsidRPr="008475EF">
        <w:rPr>
          <w:rFonts w:ascii="Book Antiqua" w:eastAsia="SimSun" w:hAnsi="Book Antiqua" w:cs="Times New Roman"/>
          <w:kern w:val="2"/>
          <w:highlight w:val="yellow"/>
          <w:lang w:val="en-US" w:eastAsia="zh-CN"/>
        </w:rPr>
        <w:t xml:space="preserve"> C. </w:t>
      </w:r>
      <w:proofErr w:type="spellStart"/>
      <w:r w:rsidRPr="008475EF">
        <w:rPr>
          <w:rFonts w:ascii="Book Antiqua" w:eastAsia="SimSun" w:hAnsi="Book Antiqua" w:cs="Times New Roman"/>
          <w:kern w:val="2"/>
          <w:highlight w:val="yellow"/>
          <w:lang w:val="en-US" w:eastAsia="zh-CN"/>
        </w:rPr>
        <w:t>Essais</w:t>
      </w:r>
      <w:proofErr w:type="spellEnd"/>
      <w:r w:rsidRPr="008475EF">
        <w:rPr>
          <w:rFonts w:ascii="Book Antiqua" w:eastAsia="SimSun" w:hAnsi="Book Antiqua" w:cs="Times New Roman"/>
          <w:kern w:val="2"/>
          <w:highlight w:val="yellow"/>
          <w:lang w:val="en-US" w:eastAsia="zh-CN"/>
        </w:rPr>
        <w:t xml:space="preserve"> </w:t>
      </w:r>
      <w:proofErr w:type="spellStart"/>
      <w:r w:rsidRPr="008475EF">
        <w:rPr>
          <w:rFonts w:ascii="Book Antiqua" w:eastAsia="SimSun" w:hAnsi="Book Antiqua" w:cs="Times New Roman"/>
          <w:kern w:val="2"/>
          <w:highlight w:val="yellow"/>
          <w:lang w:val="en-US" w:eastAsia="zh-CN"/>
        </w:rPr>
        <w:t>cliniques</w:t>
      </w:r>
      <w:proofErr w:type="spellEnd"/>
      <w:r w:rsidRPr="008475EF">
        <w:rPr>
          <w:rFonts w:ascii="Book Antiqua" w:eastAsia="SimSun" w:hAnsi="Book Antiqua" w:cs="Times New Roman"/>
          <w:kern w:val="2"/>
          <w:highlight w:val="yellow"/>
          <w:lang w:val="en-US" w:eastAsia="zh-CN"/>
        </w:rPr>
        <w:t xml:space="preserve"> </w:t>
      </w:r>
      <w:proofErr w:type="spellStart"/>
      <w:r w:rsidRPr="008475EF">
        <w:rPr>
          <w:rFonts w:ascii="Book Antiqua" w:eastAsia="SimSun" w:hAnsi="Book Antiqua" w:cs="Times New Roman"/>
          <w:kern w:val="2"/>
          <w:highlight w:val="yellow"/>
          <w:lang w:val="en-US" w:eastAsia="zh-CN"/>
        </w:rPr>
        <w:t>contrôlés</w:t>
      </w:r>
      <w:proofErr w:type="spellEnd"/>
      <w:r w:rsidRPr="008475EF">
        <w:rPr>
          <w:rFonts w:ascii="Book Antiqua" w:eastAsia="SimSun" w:hAnsi="Book Antiqua" w:cs="Times New Roman"/>
          <w:kern w:val="2"/>
          <w:highlight w:val="yellow"/>
          <w:lang w:val="en-US" w:eastAsia="zh-CN"/>
        </w:rPr>
        <w:t xml:space="preserve"> </w:t>
      </w:r>
      <w:proofErr w:type="spellStart"/>
      <w:r w:rsidRPr="008475EF">
        <w:rPr>
          <w:rFonts w:ascii="Book Antiqua" w:eastAsia="SimSun" w:hAnsi="Book Antiqua" w:cs="Times New Roman"/>
          <w:kern w:val="2"/>
          <w:highlight w:val="yellow"/>
          <w:lang w:val="en-US" w:eastAsia="zh-CN"/>
        </w:rPr>
        <w:t>en</w:t>
      </w:r>
      <w:proofErr w:type="spellEnd"/>
      <w:r w:rsidRPr="008475EF">
        <w:rPr>
          <w:rFonts w:ascii="Book Antiqua" w:eastAsia="SimSun" w:hAnsi="Book Antiqua" w:cs="Times New Roman"/>
          <w:kern w:val="2"/>
          <w:highlight w:val="yellow"/>
          <w:lang w:val="en-US" w:eastAsia="zh-CN"/>
        </w:rPr>
        <w:t xml:space="preserve"> double </w:t>
      </w:r>
      <w:proofErr w:type="spellStart"/>
      <w:r w:rsidRPr="008475EF">
        <w:rPr>
          <w:rFonts w:ascii="Book Antiqua" w:eastAsia="SimSun" w:hAnsi="Book Antiqua" w:cs="Times New Roman"/>
          <w:kern w:val="2"/>
          <w:highlight w:val="yellow"/>
          <w:lang w:val="en-US" w:eastAsia="zh-CN"/>
        </w:rPr>
        <w:t>insu</w:t>
      </w:r>
      <w:proofErr w:type="spellEnd"/>
      <w:r w:rsidRPr="008475EF">
        <w:rPr>
          <w:rFonts w:ascii="Book Antiqua" w:eastAsia="SimSun" w:hAnsi="Book Antiqua" w:cs="Times New Roman"/>
          <w:kern w:val="2"/>
          <w:highlight w:val="yellow"/>
          <w:lang w:val="en-US" w:eastAsia="zh-CN"/>
        </w:rPr>
        <w:t xml:space="preserve"> de </w:t>
      </w:r>
      <w:proofErr w:type="spellStart"/>
      <w:r w:rsidRPr="008475EF">
        <w:rPr>
          <w:rFonts w:ascii="Book Antiqua" w:eastAsia="SimSun" w:hAnsi="Book Antiqua" w:cs="Times New Roman"/>
          <w:kern w:val="2"/>
          <w:highlight w:val="yellow"/>
          <w:lang w:val="en-US" w:eastAsia="zh-CN"/>
        </w:rPr>
        <w:t>l'Ultra-Levure</w:t>
      </w:r>
      <w:proofErr w:type="spellEnd"/>
      <w:r w:rsidRPr="008475EF">
        <w:rPr>
          <w:rFonts w:ascii="Book Antiqua" w:eastAsia="SimSun" w:hAnsi="Book Antiqua" w:cs="Times New Roman"/>
          <w:kern w:val="2"/>
          <w:highlight w:val="yellow"/>
          <w:lang w:val="en-US" w:eastAsia="zh-CN"/>
        </w:rPr>
        <w:t xml:space="preserve"> </w:t>
      </w:r>
      <w:proofErr w:type="spellStart"/>
      <w:r w:rsidRPr="008475EF">
        <w:rPr>
          <w:rFonts w:ascii="Book Antiqua" w:eastAsia="SimSun" w:hAnsi="Book Antiqua" w:cs="Times New Roman"/>
          <w:kern w:val="2"/>
          <w:highlight w:val="yellow"/>
          <w:lang w:val="en-US" w:eastAsia="zh-CN"/>
        </w:rPr>
        <w:t>lyophilisée</w:t>
      </w:r>
      <w:proofErr w:type="spellEnd"/>
      <w:r w:rsidRPr="008475EF">
        <w:rPr>
          <w:rFonts w:ascii="Book Antiqua" w:eastAsia="SimSun" w:hAnsi="Book Antiqua" w:cs="Times New Roman"/>
          <w:kern w:val="2"/>
          <w:highlight w:val="yellow"/>
          <w:lang w:val="en-US" w:eastAsia="zh-CN"/>
        </w:rPr>
        <w:t xml:space="preserve">. Etude </w:t>
      </w:r>
      <w:proofErr w:type="spellStart"/>
      <w:r w:rsidRPr="008475EF">
        <w:rPr>
          <w:rFonts w:ascii="Book Antiqua" w:eastAsia="SimSun" w:hAnsi="Book Antiqua" w:cs="Times New Roman"/>
          <w:kern w:val="2"/>
          <w:highlight w:val="yellow"/>
          <w:lang w:val="en-US" w:eastAsia="zh-CN"/>
        </w:rPr>
        <w:t>multicentrique</w:t>
      </w:r>
      <w:proofErr w:type="spellEnd"/>
      <w:r w:rsidRPr="008475EF">
        <w:rPr>
          <w:rFonts w:ascii="Book Antiqua" w:eastAsia="SimSun" w:hAnsi="Book Antiqua" w:cs="Times New Roman"/>
          <w:kern w:val="2"/>
          <w:highlight w:val="yellow"/>
          <w:lang w:val="en-US" w:eastAsia="zh-CN"/>
        </w:rPr>
        <w:t xml:space="preserve"> par 25 </w:t>
      </w:r>
      <w:proofErr w:type="spellStart"/>
      <w:r w:rsidRPr="008475EF">
        <w:rPr>
          <w:rFonts w:ascii="Book Antiqua" w:eastAsia="SimSun" w:hAnsi="Book Antiqua" w:cs="Times New Roman"/>
          <w:kern w:val="2"/>
          <w:highlight w:val="yellow"/>
          <w:lang w:val="en-US" w:eastAsia="zh-CN"/>
        </w:rPr>
        <w:t>médecins</w:t>
      </w:r>
      <w:proofErr w:type="spellEnd"/>
      <w:r w:rsidRPr="008475EF">
        <w:rPr>
          <w:rFonts w:ascii="Book Antiqua" w:eastAsia="SimSun" w:hAnsi="Book Antiqua" w:cs="Times New Roman"/>
          <w:kern w:val="2"/>
          <w:highlight w:val="yellow"/>
          <w:lang w:val="en-US" w:eastAsia="zh-CN"/>
        </w:rPr>
        <w:t xml:space="preserve"> de 388 </w:t>
      </w:r>
      <w:proofErr w:type="spellStart"/>
      <w:r w:rsidRPr="008475EF">
        <w:rPr>
          <w:rFonts w:ascii="Book Antiqua" w:eastAsia="SimSun" w:hAnsi="Book Antiqua" w:cs="Times New Roman"/>
          <w:kern w:val="2"/>
          <w:highlight w:val="yellow"/>
          <w:lang w:val="en-US" w:eastAsia="zh-CN"/>
        </w:rPr>
        <w:t>cas</w:t>
      </w:r>
      <w:proofErr w:type="spellEnd"/>
      <w:r w:rsidRPr="008475EF">
        <w:rPr>
          <w:rFonts w:ascii="Book Antiqua" w:eastAsia="SimSun" w:hAnsi="Book Antiqua" w:cs="Times New Roman"/>
          <w:kern w:val="2"/>
          <w:highlight w:val="yellow"/>
          <w:lang w:val="en-US" w:eastAsia="zh-CN"/>
        </w:rPr>
        <w:t xml:space="preserve">. </w:t>
      </w:r>
      <w:proofErr w:type="spellStart"/>
      <w:r w:rsidRPr="008475EF">
        <w:rPr>
          <w:rFonts w:ascii="Book Antiqua" w:eastAsia="SimSun" w:hAnsi="Book Antiqua" w:cs="Times New Roman"/>
          <w:i/>
          <w:kern w:val="2"/>
          <w:highlight w:val="yellow"/>
          <w:lang w:val="en-US" w:eastAsia="zh-CN"/>
        </w:rPr>
        <w:t>Méd</w:t>
      </w:r>
      <w:proofErr w:type="spellEnd"/>
      <w:r w:rsidRPr="008475EF">
        <w:rPr>
          <w:rFonts w:ascii="Book Antiqua" w:eastAsia="SimSun" w:hAnsi="Book Antiqua" w:cs="Times New Roman"/>
          <w:i/>
          <w:kern w:val="2"/>
          <w:highlight w:val="yellow"/>
          <w:lang w:val="en-US" w:eastAsia="zh-CN"/>
        </w:rPr>
        <w:t xml:space="preserve"> </w:t>
      </w:r>
      <w:proofErr w:type="spellStart"/>
      <w:r w:rsidRPr="008475EF">
        <w:rPr>
          <w:rFonts w:ascii="Book Antiqua" w:eastAsia="SimSun" w:hAnsi="Book Antiqua" w:cs="Times New Roman"/>
          <w:i/>
          <w:kern w:val="2"/>
          <w:highlight w:val="yellow"/>
          <w:lang w:val="en-US" w:eastAsia="zh-CN"/>
        </w:rPr>
        <w:t>Chirurg</w:t>
      </w:r>
      <w:proofErr w:type="spellEnd"/>
      <w:r w:rsidRPr="008475EF">
        <w:rPr>
          <w:rFonts w:ascii="Book Antiqua" w:eastAsia="SimSun" w:hAnsi="Book Antiqua" w:cs="Times New Roman"/>
          <w:i/>
          <w:kern w:val="2"/>
          <w:highlight w:val="yellow"/>
          <w:lang w:val="en-US" w:eastAsia="zh-CN"/>
        </w:rPr>
        <w:t xml:space="preserve"> Dig</w:t>
      </w:r>
      <w:r w:rsidRPr="008475EF">
        <w:rPr>
          <w:rFonts w:ascii="Book Antiqua" w:eastAsia="SimSun" w:hAnsi="Book Antiqua" w:cs="Times New Roman"/>
          <w:kern w:val="2"/>
          <w:highlight w:val="yellow"/>
          <w:lang w:val="en-US" w:eastAsia="zh-CN"/>
        </w:rPr>
        <w:t xml:space="preserve"> 1976; </w:t>
      </w:r>
      <w:r w:rsidRPr="008475EF">
        <w:rPr>
          <w:rFonts w:ascii="Book Antiqua" w:eastAsia="SimSun" w:hAnsi="Book Antiqua" w:cs="Times New Roman"/>
          <w:b/>
          <w:kern w:val="2"/>
          <w:highlight w:val="yellow"/>
          <w:lang w:val="en-US" w:eastAsia="zh-CN"/>
        </w:rPr>
        <w:t>5</w:t>
      </w:r>
      <w:r w:rsidRPr="008475EF">
        <w:rPr>
          <w:rFonts w:ascii="Book Antiqua" w:eastAsia="SimSun" w:hAnsi="Book Antiqua" w:cs="Times New Roman"/>
          <w:kern w:val="2"/>
          <w:highlight w:val="yellow"/>
          <w:lang w:val="en-US" w:eastAsia="zh-CN"/>
        </w:rPr>
        <w:t>: 401-405</w:t>
      </w:r>
    </w:p>
    <w:p w14:paraId="5532E60B"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6 </w:t>
      </w:r>
      <w:proofErr w:type="spellStart"/>
      <w:r w:rsidRPr="008475EF">
        <w:rPr>
          <w:rFonts w:ascii="Book Antiqua" w:eastAsia="SimSun" w:hAnsi="Book Antiqua" w:cs="Times New Roman"/>
          <w:b/>
          <w:kern w:val="2"/>
          <w:lang w:val="en-US" w:eastAsia="zh-CN"/>
        </w:rPr>
        <w:t>Kotowska</w:t>
      </w:r>
      <w:proofErr w:type="spellEnd"/>
      <w:r w:rsidRPr="008475EF">
        <w:rPr>
          <w:rFonts w:ascii="Book Antiqua" w:eastAsia="SimSun" w:hAnsi="Book Antiqua" w:cs="Times New Roman"/>
          <w:b/>
          <w:kern w:val="2"/>
          <w:lang w:val="en-US" w:eastAsia="zh-CN"/>
        </w:rPr>
        <w:t xml:space="preserve"> M</w:t>
      </w:r>
      <w:r w:rsidRPr="008475EF">
        <w:rPr>
          <w:rFonts w:ascii="Book Antiqua" w:eastAsia="SimSun" w:hAnsi="Book Antiqua" w:cs="Times New Roman"/>
          <w:kern w:val="2"/>
          <w:lang w:val="en-US" w:eastAsia="zh-CN"/>
        </w:rPr>
        <w:t xml:space="preserve">, Albrecht P, </w:t>
      </w:r>
      <w:proofErr w:type="spellStart"/>
      <w:r w:rsidRPr="008475EF">
        <w:rPr>
          <w:rFonts w:ascii="Book Antiqua" w:eastAsia="SimSun" w:hAnsi="Book Antiqua" w:cs="Times New Roman"/>
          <w:kern w:val="2"/>
          <w:lang w:val="en-US" w:eastAsia="zh-CN"/>
        </w:rPr>
        <w:t>Szajewska</w:t>
      </w:r>
      <w:proofErr w:type="spellEnd"/>
      <w:r w:rsidRPr="008475EF">
        <w:rPr>
          <w:rFonts w:ascii="Book Antiqua" w:eastAsia="SimSun" w:hAnsi="Book Antiqua" w:cs="Times New Roman"/>
          <w:kern w:val="2"/>
          <w:lang w:val="en-US" w:eastAsia="zh-CN"/>
        </w:rPr>
        <w:t xml:space="preserve"> H.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in the prevention of antibiotic-associated </w:t>
      </w:r>
      <w:proofErr w:type="spellStart"/>
      <w:r w:rsidRPr="008475EF">
        <w:rPr>
          <w:rFonts w:ascii="Book Antiqua" w:eastAsia="SimSun" w:hAnsi="Book Antiqua" w:cs="Times New Roman"/>
          <w:kern w:val="2"/>
          <w:lang w:val="en-US" w:eastAsia="zh-CN"/>
        </w:rPr>
        <w:t>diarrhoea</w:t>
      </w:r>
      <w:proofErr w:type="spellEnd"/>
      <w:r w:rsidRPr="008475EF">
        <w:rPr>
          <w:rFonts w:ascii="Book Antiqua" w:eastAsia="SimSun" w:hAnsi="Book Antiqua" w:cs="Times New Roman"/>
          <w:kern w:val="2"/>
          <w:lang w:val="en-US" w:eastAsia="zh-CN"/>
        </w:rPr>
        <w:t xml:space="preserve"> in children: A randomized double-blind placebo-controlled trial. </w:t>
      </w:r>
      <w:r w:rsidRPr="008475EF">
        <w:rPr>
          <w:rFonts w:ascii="Book Antiqua" w:eastAsia="SimSun" w:hAnsi="Book Antiqua" w:cs="Times New Roman"/>
          <w:i/>
          <w:kern w:val="2"/>
          <w:lang w:val="en-US" w:eastAsia="zh-CN"/>
        </w:rPr>
        <w:t xml:space="preserve">Aliment </w:t>
      </w:r>
      <w:proofErr w:type="spellStart"/>
      <w:r w:rsidRPr="008475EF">
        <w:rPr>
          <w:rFonts w:ascii="Book Antiqua" w:eastAsia="SimSun" w:hAnsi="Book Antiqua" w:cs="Times New Roman"/>
          <w:i/>
          <w:kern w:val="2"/>
          <w:lang w:val="en-US" w:eastAsia="zh-CN"/>
        </w:rPr>
        <w:t>Pharmacol</w:t>
      </w:r>
      <w:proofErr w:type="spellEnd"/>
      <w:r w:rsidRPr="008475EF">
        <w:rPr>
          <w:rFonts w:ascii="Book Antiqua" w:eastAsia="SimSun" w:hAnsi="Book Antiqua" w:cs="Times New Roman"/>
          <w:i/>
          <w:kern w:val="2"/>
          <w:lang w:val="en-US" w:eastAsia="zh-CN"/>
        </w:rPr>
        <w:t xml:space="preserve"> </w:t>
      </w:r>
      <w:proofErr w:type="spellStart"/>
      <w:r w:rsidRPr="008475EF">
        <w:rPr>
          <w:rFonts w:ascii="Book Antiqua" w:eastAsia="SimSun" w:hAnsi="Book Antiqua" w:cs="Times New Roman"/>
          <w:i/>
          <w:kern w:val="2"/>
          <w:lang w:val="en-US" w:eastAsia="zh-CN"/>
        </w:rPr>
        <w:t>Ther</w:t>
      </w:r>
      <w:proofErr w:type="spellEnd"/>
      <w:r w:rsidRPr="008475EF">
        <w:rPr>
          <w:rFonts w:ascii="Book Antiqua" w:eastAsia="SimSun" w:hAnsi="Book Antiqua" w:cs="Times New Roman"/>
          <w:kern w:val="2"/>
          <w:lang w:val="en-US" w:eastAsia="zh-CN"/>
        </w:rPr>
        <w:t xml:space="preserve"> 2005; </w:t>
      </w:r>
      <w:r w:rsidRPr="008475EF">
        <w:rPr>
          <w:rFonts w:ascii="Book Antiqua" w:eastAsia="SimSun" w:hAnsi="Book Antiqua" w:cs="Times New Roman"/>
          <w:b/>
          <w:kern w:val="2"/>
          <w:lang w:val="en-US" w:eastAsia="zh-CN"/>
        </w:rPr>
        <w:t>21</w:t>
      </w:r>
      <w:r w:rsidRPr="008475EF">
        <w:rPr>
          <w:rFonts w:ascii="Book Antiqua" w:eastAsia="SimSun" w:hAnsi="Book Antiqua" w:cs="Times New Roman"/>
          <w:kern w:val="2"/>
          <w:lang w:val="en-US" w:eastAsia="zh-CN"/>
        </w:rPr>
        <w:t>: 583-590 [PMID: 15740542 DOI: 10.1111/j.1365-2036.2005.02356.x]</w:t>
      </w:r>
    </w:p>
    <w:p w14:paraId="1CB0152E"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7 </w:t>
      </w:r>
      <w:r w:rsidRPr="008475EF">
        <w:rPr>
          <w:rFonts w:ascii="Book Antiqua" w:eastAsia="SimSun" w:hAnsi="Book Antiqua" w:cs="Times New Roman"/>
          <w:b/>
          <w:kern w:val="2"/>
          <w:lang w:val="en-US" w:eastAsia="zh-CN"/>
        </w:rPr>
        <w:t>Shan LS</w:t>
      </w:r>
      <w:r w:rsidRPr="008475EF">
        <w:rPr>
          <w:rFonts w:ascii="Book Antiqua" w:eastAsia="SimSun" w:hAnsi="Book Antiqua" w:cs="Times New Roman"/>
          <w:kern w:val="2"/>
          <w:lang w:val="en-US" w:eastAsia="zh-CN"/>
        </w:rPr>
        <w:t xml:space="preserve">, Hou P, Wang ZJ, Liu FR, Chen N, Shu LH, Zhang H, Han XH, Han XX, Cai XX, Shang YX, </w:t>
      </w:r>
      <w:proofErr w:type="spellStart"/>
      <w:r w:rsidRPr="008475EF">
        <w:rPr>
          <w:rFonts w:ascii="Book Antiqua" w:eastAsia="SimSun" w:hAnsi="Book Antiqua" w:cs="Times New Roman"/>
          <w:kern w:val="2"/>
          <w:lang w:val="en-US" w:eastAsia="zh-CN"/>
        </w:rPr>
        <w:t>Vandenplas</w:t>
      </w:r>
      <w:proofErr w:type="spellEnd"/>
      <w:r w:rsidRPr="008475EF">
        <w:rPr>
          <w:rFonts w:ascii="Book Antiqua" w:eastAsia="SimSun" w:hAnsi="Book Antiqua" w:cs="Times New Roman"/>
          <w:kern w:val="2"/>
          <w:lang w:val="en-US" w:eastAsia="zh-CN"/>
        </w:rPr>
        <w:t xml:space="preserve"> Y. Prevention and treatment of </w:t>
      </w:r>
      <w:proofErr w:type="spellStart"/>
      <w:r w:rsidRPr="008475EF">
        <w:rPr>
          <w:rFonts w:ascii="Book Antiqua" w:eastAsia="SimSun" w:hAnsi="Book Antiqua" w:cs="Times New Roman"/>
          <w:kern w:val="2"/>
          <w:lang w:val="en-US" w:eastAsia="zh-CN"/>
        </w:rPr>
        <w:t>diarrhoea</w:t>
      </w:r>
      <w:proofErr w:type="spellEnd"/>
      <w:r w:rsidRPr="008475EF">
        <w:rPr>
          <w:rFonts w:ascii="Book Antiqua" w:eastAsia="SimSun" w:hAnsi="Book Antiqua" w:cs="Times New Roman"/>
          <w:kern w:val="2"/>
          <w:lang w:val="en-US" w:eastAsia="zh-CN"/>
        </w:rPr>
        <w:t xml:space="preserve"> with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in children with acute lower respiratory tract infections. </w:t>
      </w:r>
      <w:proofErr w:type="spellStart"/>
      <w:r w:rsidRPr="008475EF">
        <w:rPr>
          <w:rFonts w:ascii="Book Antiqua" w:eastAsia="SimSun" w:hAnsi="Book Antiqua" w:cs="Times New Roman"/>
          <w:i/>
          <w:kern w:val="2"/>
          <w:lang w:val="en-US" w:eastAsia="zh-CN"/>
        </w:rPr>
        <w:t>Benef</w:t>
      </w:r>
      <w:proofErr w:type="spellEnd"/>
      <w:r w:rsidRPr="008475EF">
        <w:rPr>
          <w:rFonts w:ascii="Book Antiqua" w:eastAsia="SimSun" w:hAnsi="Book Antiqua" w:cs="Times New Roman"/>
          <w:i/>
          <w:kern w:val="2"/>
          <w:lang w:val="en-US" w:eastAsia="zh-CN"/>
        </w:rPr>
        <w:t xml:space="preserve"> Microbes</w:t>
      </w:r>
      <w:r w:rsidRPr="008475EF">
        <w:rPr>
          <w:rFonts w:ascii="Book Antiqua" w:eastAsia="SimSun" w:hAnsi="Book Antiqua" w:cs="Times New Roman"/>
          <w:kern w:val="2"/>
          <w:lang w:val="en-US" w:eastAsia="zh-CN"/>
        </w:rPr>
        <w:t xml:space="preserve"> 2013; </w:t>
      </w:r>
      <w:r w:rsidRPr="008475EF">
        <w:rPr>
          <w:rFonts w:ascii="Book Antiqua" w:eastAsia="SimSun" w:hAnsi="Book Antiqua" w:cs="Times New Roman"/>
          <w:b/>
          <w:kern w:val="2"/>
          <w:lang w:val="en-US" w:eastAsia="zh-CN"/>
        </w:rPr>
        <w:t>4</w:t>
      </w:r>
      <w:r w:rsidRPr="008475EF">
        <w:rPr>
          <w:rFonts w:ascii="Book Antiqua" w:eastAsia="SimSun" w:hAnsi="Book Antiqua" w:cs="Times New Roman"/>
          <w:kern w:val="2"/>
          <w:lang w:val="en-US" w:eastAsia="zh-CN"/>
        </w:rPr>
        <w:t>: 329-334 [PMID: 24311316 DOI: 10.3920/BM2013.0008]</w:t>
      </w:r>
    </w:p>
    <w:p w14:paraId="2A294FBE"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8 </w:t>
      </w:r>
      <w:proofErr w:type="spellStart"/>
      <w:r w:rsidRPr="008475EF">
        <w:rPr>
          <w:rFonts w:ascii="Book Antiqua" w:eastAsia="SimSun" w:hAnsi="Book Antiqua" w:cs="Times New Roman"/>
          <w:b/>
          <w:kern w:val="2"/>
          <w:lang w:val="en-US" w:eastAsia="zh-CN"/>
        </w:rPr>
        <w:t>Szajewska</w:t>
      </w:r>
      <w:proofErr w:type="spellEnd"/>
      <w:r w:rsidRPr="008475EF">
        <w:rPr>
          <w:rFonts w:ascii="Book Antiqua" w:eastAsia="SimSun" w:hAnsi="Book Antiqua" w:cs="Times New Roman"/>
          <w:b/>
          <w:kern w:val="2"/>
          <w:lang w:val="en-US" w:eastAsia="zh-CN"/>
        </w:rPr>
        <w:t xml:space="preserve"> H</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Kołodziej</w:t>
      </w:r>
      <w:proofErr w:type="spellEnd"/>
      <w:r w:rsidRPr="008475EF">
        <w:rPr>
          <w:rFonts w:ascii="Book Antiqua" w:eastAsia="SimSun" w:hAnsi="Book Antiqua" w:cs="Times New Roman"/>
          <w:kern w:val="2"/>
          <w:lang w:val="en-US" w:eastAsia="zh-CN"/>
        </w:rPr>
        <w:t xml:space="preserve"> M. Systematic review with meta-analysis: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in the prevention of antibiotic-associated </w:t>
      </w:r>
      <w:proofErr w:type="spellStart"/>
      <w:r w:rsidRPr="008475EF">
        <w:rPr>
          <w:rFonts w:ascii="Book Antiqua" w:eastAsia="SimSun" w:hAnsi="Book Antiqua" w:cs="Times New Roman"/>
          <w:kern w:val="2"/>
          <w:lang w:val="en-US" w:eastAsia="zh-CN"/>
        </w:rPr>
        <w:t>diarrhoea</w:t>
      </w:r>
      <w:proofErr w:type="spellEnd"/>
      <w:r w:rsidRPr="008475EF">
        <w:rPr>
          <w:rFonts w:ascii="Book Antiqua" w:eastAsia="SimSun" w:hAnsi="Book Antiqua" w:cs="Times New Roman"/>
          <w:kern w:val="2"/>
          <w:lang w:val="en-US" w:eastAsia="zh-CN"/>
        </w:rPr>
        <w:t xml:space="preserve">. </w:t>
      </w:r>
      <w:r w:rsidRPr="008475EF">
        <w:rPr>
          <w:rFonts w:ascii="Book Antiqua" w:eastAsia="SimSun" w:hAnsi="Book Antiqua" w:cs="Times New Roman"/>
          <w:i/>
          <w:kern w:val="2"/>
          <w:lang w:val="en-US" w:eastAsia="zh-CN"/>
        </w:rPr>
        <w:t xml:space="preserve">Aliment </w:t>
      </w:r>
      <w:proofErr w:type="spellStart"/>
      <w:r w:rsidRPr="008475EF">
        <w:rPr>
          <w:rFonts w:ascii="Book Antiqua" w:eastAsia="SimSun" w:hAnsi="Book Antiqua" w:cs="Times New Roman"/>
          <w:i/>
          <w:kern w:val="2"/>
          <w:lang w:val="en-US" w:eastAsia="zh-CN"/>
        </w:rPr>
        <w:t>Pharmacol</w:t>
      </w:r>
      <w:proofErr w:type="spellEnd"/>
      <w:r w:rsidRPr="008475EF">
        <w:rPr>
          <w:rFonts w:ascii="Book Antiqua" w:eastAsia="SimSun" w:hAnsi="Book Antiqua" w:cs="Times New Roman"/>
          <w:i/>
          <w:kern w:val="2"/>
          <w:lang w:val="en-US" w:eastAsia="zh-CN"/>
        </w:rPr>
        <w:t xml:space="preserve"> </w:t>
      </w:r>
      <w:proofErr w:type="spellStart"/>
      <w:r w:rsidRPr="008475EF">
        <w:rPr>
          <w:rFonts w:ascii="Book Antiqua" w:eastAsia="SimSun" w:hAnsi="Book Antiqua" w:cs="Times New Roman"/>
          <w:i/>
          <w:kern w:val="2"/>
          <w:lang w:val="en-US" w:eastAsia="zh-CN"/>
        </w:rPr>
        <w:t>Ther</w:t>
      </w:r>
      <w:proofErr w:type="spellEnd"/>
      <w:r w:rsidRPr="008475EF">
        <w:rPr>
          <w:rFonts w:ascii="Book Antiqua" w:eastAsia="SimSun" w:hAnsi="Book Antiqua" w:cs="Times New Roman"/>
          <w:kern w:val="2"/>
          <w:lang w:val="en-US" w:eastAsia="zh-CN"/>
        </w:rPr>
        <w:t xml:space="preserve"> 2015; </w:t>
      </w:r>
      <w:r w:rsidRPr="008475EF">
        <w:rPr>
          <w:rFonts w:ascii="Book Antiqua" w:eastAsia="SimSun" w:hAnsi="Book Antiqua" w:cs="Times New Roman"/>
          <w:b/>
          <w:kern w:val="2"/>
          <w:lang w:val="en-US" w:eastAsia="zh-CN"/>
        </w:rPr>
        <w:t>42</w:t>
      </w:r>
      <w:r w:rsidRPr="008475EF">
        <w:rPr>
          <w:rFonts w:ascii="Book Antiqua" w:eastAsia="SimSun" w:hAnsi="Book Antiqua" w:cs="Times New Roman"/>
          <w:kern w:val="2"/>
          <w:lang w:val="en-US" w:eastAsia="zh-CN"/>
        </w:rPr>
        <w:t>: 793-801 [PMID: 26216624 DOI: 10.1111/apt.13344]</w:t>
      </w:r>
    </w:p>
    <w:p w14:paraId="0DE4F130"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9 </w:t>
      </w:r>
      <w:proofErr w:type="spellStart"/>
      <w:r w:rsidRPr="008475EF">
        <w:rPr>
          <w:rFonts w:ascii="Book Antiqua" w:eastAsia="SimSun" w:hAnsi="Book Antiqua" w:cs="Times New Roman"/>
          <w:b/>
          <w:kern w:val="2"/>
          <w:lang w:val="en-US" w:eastAsia="zh-CN"/>
        </w:rPr>
        <w:t>Szajewska</w:t>
      </w:r>
      <w:proofErr w:type="spellEnd"/>
      <w:r w:rsidRPr="008475EF">
        <w:rPr>
          <w:rFonts w:ascii="Book Antiqua" w:eastAsia="SimSun" w:hAnsi="Book Antiqua" w:cs="Times New Roman"/>
          <w:b/>
          <w:kern w:val="2"/>
          <w:lang w:val="en-US" w:eastAsia="zh-CN"/>
        </w:rPr>
        <w:t xml:space="preserve"> H</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Mrukowicz</w:t>
      </w:r>
      <w:proofErr w:type="spellEnd"/>
      <w:r w:rsidRPr="008475EF">
        <w:rPr>
          <w:rFonts w:ascii="Book Antiqua" w:eastAsia="SimSun" w:hAnsi="Book Antiqua" w:cs="Times New Roman"/>
          <w:kern w:val="2"/>
          <w:lang w:val="en-US" w:eastAsia="zh-CN"/>
        </w:rPr>
        <w:t xml:space="preserve"> J. Meta-analysis: Non-pathogenic yeast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in the prevention of antibiotic-associated </w:t>
      </w:r>
      <w:proofErr w:type="spellStart"/>
      <w:r w:rsidRPr="008475EF">
        <w:rPr>
          <w:rFonts w:ascii="Book Antiqua" w:eastAsia="SimSun" w:hAnsi="Book Antiqua" w:cs="Times New Roman"/>
          <w:kern w:val="2"/>
          <w:lang w:val="en-US" w:eastAsia="zh-CN"/>
        </w:rPr>
        <w:t>diarrhoea</w:t>
      </w:r>
      <w:proofErr w:type="spellEnd"/>
      <w:r w:rsidRPr="008475EF">
        <w:rPr>
          <w:rFonts w:ascii="Book Antiqua" w:eastAsia="SimSun" w:hAnsi="Book Antiqua" w:cs="Times New Roman"/>
          <w:kern w:val="2"/>
          <w:lang w:val="en-US" w:eastAsia="zh-CN"/>
        </w:rPr>
        <w:t xml:space="preserve">. </w:t>
      </w:r>
      <w:r w:rsidRPr="008475EF">
        <w:rPr>
          <w:rFonts w:ascii="Book Antiqua" w:eastAsia="SimSun" w:hAnsi="Book Antiqua" w:cs="Times New Roman"/>
          <w:i/>
          <w:kern w:val="2"/>
          <w:lang w:val="en-US" w:eastAsia="zh-CN"/>
        </w:rPr>
        <w:t xml:space="preserve">Aliment </w:t>
      </w:r>
      <w:proofErr w:type="spellStart"/>
      <w:r w:rsidRPr="008475EF">
        <w:rPr>
          <w:rFonts w:ascii="Book Antiqua" w:eastAsia="SimSun" w:hAnsi="Book Antiqua" w:cs="Times New Roman"/>
          <w:i/>
          <w:kern w:val="2"/>
          <w:lang w:val="en-US" w:eastAsia="zh-CN"/>
        </w:rPr>
        <w:t>Pharmacol</w:t>
      </w:r>
      <w:proofErr w:type="spellEnd"/>
      <w:r w:rsidRPr="008475EF">
        <w:rPr>
          <w:rFonts w:ascii="Book Antiqua" w:eastAsia="SimSun" w:hAnsi="Book Antiqua" w:cs="Times New Roman"/>
          <w:i/>
          <w:kern w:val="2"/>
          <w:lang w:val="en-US" w:eastAsia="zh-CN"/>
        </w:rPr>
        <w:t xml:space="preserve"> </w:t>
      </w:r>
      <w:proofErr w:type="spellStart"/>
      <w:r w:rsidRPr="008475EF">
        <w:rPr>
          <w:rFonts w:ascii="Book Antiqua" w:eastAsia="SimSun" w:hAnsi="Book Antiqua" w:cs="Times New Roman"/>
          <w:i/>
          <w:kern w:val="2"/>
          <w:lang w:val="en-US" w:eastAsia="zh-CN"/>
        </w:rPr>
        <w:t>Ther</w:t>
      </w:r>
      <w:proofErr w:type="spellEnd"/>
      <w:r w:rsidRPr="008475EF">
        <w:rPr>
          <w:rFonts w:ascii="Book Antiqua" w:eastAsia="SimSun" w:hAnsi="Book Antiqua" w:cs="Times New Roman"/>
          <w:kern w:val="2"/>
          <w:lang w:val="en-US" w:eastAsia="zh-CN"/>
        </w:rPr>
        <w:t xml:space="preserve"> </w:t>
      </w:r>
      <w:r w:rsidRPr="008475EF">
        <w:rPr>
          <w:rFonts w:ascii="Book Antiqua" w:eastAsia="SimSun" w:hAnsi="Book Antiqua" w:cs="Times New Roman"/>
          <w:kern w:val="2"/>
          <w:lang w:val="en-US" w:eastAsia="zh-CN"/>
        </w:rPr>
        <w:lastRenderedPageBreak/>
        <w:t xml:space="preserve">2005; </w:t>
      </w:r>
      <w:r w:rsidRPr="008475EF">
        <w:rPr>
          <w:rFonts w:ascii="Book Antiqua" w:eastAsia="SimSun" w:hAnsi="Book Antiqua" w:cs="Times New Roman"/>
          <w:b/>
          <w:kern w:val="2"/>
          <w:lang w:val="en-US" w:eastAsia="zh-CN"/>
        </w:rPr>
        <w:t>22</w:t>
      </w:r>
      <w:r w:rsidRPr="008475EF">
        <w:rPr>
          <w:rFonts w:ascii="Book Antiqua" w:eastAsia="SimSun" w:hAnsi="Book Antiqua" w:cs="Times New Roman"/>
          <w:kern w:val="2"/>
          <w:lang w:val="en-US" w:eastAsia="zh-CN"/>
        </w:rPr>
        <w:t>: 365-372 [PMID: 16128673 DOI: 10.1111/j.1365-2036.2005.02624.x]</w:t>
      </w:r>
    </w:p>
    <w:p w14:paraId="230564A7"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10 </w:t>
      </w:r>
      <w:proofErr w:type="spellStart"/>
      <w:r w:rsidRPr="008475EF">
        <w:rPr>
          <w:rFonts w:ascii="Book Antiqua" w:eastAsia="SimSun" w:hAnsi="Book Antiqua" w:cs="Times New Roman"/>
          <w:b/>
          <w:kern w:val="2"/>
          <w:lang w:val="en-US" w:eastAsia="zh-CN"/>
        </w:rPr>
        <w:t>Surawicz</w:t>
      </w:r>
      <w:proofErr w:type="spellEnd"/>
      <w:r w:rsidRPr="008475EF">
        <w:rPr>
          <w:rFonts w:ascii="Book Antiqua" w:eastAsia="SimSun" w:hAnsi="Book Antiqua" w:cs="Times New Roman"/>
          <w:b/>
          <w:kern w:val="2"/>
          <w:lang w:val="en-US" w:eastAsia="zh-CN"/>
        </w:rPr>
        <w:t xml:space="preserve"> CM</w:t>
      </w:r>
      <w:r w:rsidRPr="008475EF">
        <w:rPr>
          <w:rFonts w:ascii="Book Antiqua" w:eastAsia="SimSun" w:hAnsi="Book Antiqua" w:cs="Times New Roman"/>
          <w:kern w:val="2"/>
          <w:lang w:val="en-US" w:eastAsia="zh-CN"/>
        </w:rPr>
        <w:t xml:space="preserve">, McFarland LV, Elmer G, Chinn J. Treatment of recurrent Clostridium difficile colitis with vancomycin and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w:t>
      </w:r>
      <w:r w:rsidRPr="008475EF">
        <w:rPr>
          <w:rFonts w:ascii="Book Antiqua" w:eastAsia="SimSun" w:hAnsi="Book Antiqua" w:cs="Times New Roman"/>
          <w:i/>
          <w:kern w:val="2"/>
          <w:lang w:val="en-US" w:eastAsia="zh-CN"/>
        </w:rPr>
        <w:t>Am J Gastroenterol</w:t>
      </w:r>
      <w:r w:rsidRPr="008475EF">
        <w:rPr>
          <w:rFonts w:ascii="Book Antiqua" w:eastAsia="SimSun" w:hAnsi="Book Antiqua" w:cs="Times New Roman"/>
          <w:kern w:val="2"/>
          <w:lang w:val="en-US" w:eastAsia="zh-CN"/>
        </w:rPr>
        <w:t xml:space="preserve"> 1989; </w:t>
      </w:r>
      <w:r w:rsidRPr="008475EF">
        <w:rPr>
          <w:rFonts w:ascii="Book Antiqua" w:eastAsia="SimSun" w:hAnsi="Book Antiqua" w:cs="Times New Roman"/>
          <w:b/>
          <w:kern w:val="2"/>
          <w:lang w:val="en-US" w:eastAsia="zh-CN"/>
        </w:rPr>
        <w:t>84</w:t>
      </w:r>
      <w:r w:rsidRPr="008475EF">
        <w:rPr>
          <w:rFonts w:ascii="Book Antiqua" w:eastAsia="SimSun" w:hAnsi="Book Antiqua" w:cs="Times New Roman"/>
          <w:kern w:val="2"/>
          <w:lang w:val="en-US" w:eastAsia="zh-CN"/>
        </w:rPr>
        <w:t>: 1285-1287 [PMID: 2679049]</w:t>
      </w:r>
    </w:p>
    <w:p w14:paraId="20F32693"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11 </w:t>
      </w:r>
      <w:r w:rsidRPr="008475EF">
        <w:rPr>
          <w:rFonts w:ascii="Book Antiqua" w:eastAsia="SimSun" w:hAnsi="Book Antiqua" w:cs="Times New Roman"/>
          <w:b/>
          <w:kern w:val="2"/>
          <w:lang w:val="en-US" w:eastAsia="zh-CN"/>
        </w:rPr>
        <w:t>McFarland LV</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Surawicz</w:t>
      </w:r>
      <w:proofErr w:type="spellEnd"/>
      <w:r w:rsidRPr="008475EF">
        <w:rPr>
          <w:rFonts w:ascii="Book Antiqua" w:eastAsia="SimSun" w:hAnsi="Book Antiqua" w:cs="Times New Roman"/>
          <w:kern w:val="2"/>
          <w:lang w:val="en-US" w:eastAsia="zh-CN"/>
        </w:rPr>
        <w:t xml:space="preserve"> CM, Greenberg RN, </w:t>
      </w:r>
      <w:proofErr w:type="spellStart"/>
      <w:r w:rsidRPr="008475EF">
        <w:rPr>
          <w:rFonts w:ascii="Book Antiqua" w:eastAsia="SimSun" w:hAnsi="Book Antiqua" w:cs="Times New Roman"/>
          <w:kern w:val="2"/>
          <w:lang w:val="en-US" w:eastAsia="zh-CN"/>
        </w:rPr>
        <w:t>Fekety</w:t>
      </w:r>
      <w:proofErr w:type="spellEnd"/>
      <w:r w:rsidRPr="008475EF">
        <w:rPr>
          <w:rFonts w:ascii="Book Antiqua" w:eastAsia="SimSun" w:hAnsi="Book Antiqua" w:cs="Times New Roman"/>
          <w:kern w:val="2"/>
          <w:lang w:val="en-US" w:eastAsia="zh-CN"/>
        </w:rPr>
        <w:t xml:space="preserve"> R, Elmer GW, Moyer KA, Melcher SA, Bowen KE, Cox JL, </w:t>
      </w:r>
      <w:proofErr w:type="spellStart"/>
      <w:r w:rsidRPr="008475EF">
        <w:rPr>
          <w:rFonts w:ascii="Book Antiqua" w:eastAsia="SimSun" w:hAnsi="Book Antiqua" w:cs="Times New Roman"/>
          <w:kern w:val="2"/>
          <w:lang w:val="en-US" w:eastAsia="zh-CN"/>
        </w:rPr>
        <w:t>Noorani</w:t>
      </w:r>
      <w:proofErr w:type="spellEnd"/>
      <w:r w:rsidRPr="008475EF">
        <w:rPr>
          <w:rFonts w:ascii="Book Antiqua" w:eastAsia="SimSun" w:hAnsi="Book Antiqua" w:cs="Times New Roman"/>
          <w:kern w:val="2"/>
          <w:lang w:val="en-US" w:eastAsia="zh-CN"/>
        </w:rPr>
        <w:t xml:space="preserve"> Z. A randomized placebo-controlled trial of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in combination with standard antibiotics for Clostridium difficile disease. </w:t>
      </w:r>
      <w:r w:rsidRPr="008475EF">
        <w:rPr>
          <w:rFonts w:ascii="Book Antiqua" w:eastAsia="SimSun" w:hAnsi="Book Antiqua" w:cs="Times New Roman"/>
          <w:i/>
          <w:kern w:val="2"/>
          <w:lang w:val="en-US" w:eastAsia="zh-CN"/>
        </w:rPr>
        <w:t>JAMA</w:t>
      </w:r>
      <w:r w:rsidRPr="008475EF">
        <w:rPr>
          <w:rFonts w:ascii="Book Antiqua" w:eastAsia="SimSun" w:hAnsi="Book Antiqua" w:cs="Times New Roman"/>
          <w:kern w:val="2"/>
          <w:lang w:val="en-US" w:eastAsia="zh-CN"/>
        </w:rPr>
        <w:t xml:space="preserve"> 1994; </w:t>
      </w:r>
      <w:r w:rsidRPr="008475EF">
        <w:rPr>
          <w:rFonts w:ascii="Book Antiqua" w:eastAsia="SimSun" w:hAnsi="Book Antiqua" w:cs="Times New Roman"/>
          <w:b/>
          <w:kern w:val="2"/>
          <w:lang w:val="en-US" w:eastAsia="zh-CN"/>
        </w:rPr>
        <w:t>271</w:t>
      </w:r>
      <w:r w:rsidRPr="008475EF">
        <w:rPr>
          <w:rFonts w:ascii="Book Antiqua" w:eastAsia="SimSun" w:hAnsi="Book Antiqua" w:cs="Times New Roman"/>
          <w:kern w:val="2"/>
          <w:lang w:val="en-US" w:eastAsia="zh-CN"/>
        </w:rPr>
        <w:t>: 1913-1918 [PMID: 8201735 DOI: 10.1001/jama.1994.03510480037031]</w:t>
      </w:r>
    </w:p>
    <w:p w14:paraId="2B1B88F4"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12 </w:t>
      </w:r>
      <w:proofErr w:type="spellStart"/>
      <w:r w:rsidRPr="008475EF">
        <w:rPr>
          <w:rFonts w:ascii="Book Antiqua" w:eastAsia="SimSun" w:hAnsi="Book Antiqua" w:cs="Times New Roman"/>
          <w:b/>
          <w:kern w:val="2"/>
          <w:lang w:val="en-US" w:eastAsia="zh-CN"/>
        </w:rPr>
        <w:t>Surawicz</w:t>
      </w:r>
      <w:proofErr w:type="spellEnd"/>
      <w:r w:rsidRPr="008475EF">
        <w:rPr>
          <w:rFonts w:ascii="Book Antiqua" w:eastAsia="SimSun" w:hAnsi="Book Antiqua" w:cs="Times New Roman"/>
          <w:b/>
          <w:kern w:val="2"/>
          <w:lang w:val="en-US" w:eastAsia="zh-CN"/>
        </w:rPr>
        <w:t xml:space="preserve"> CM</w:t>
      </w:r>
      <w:r w:rsidRPr="008475EF">
        <w:rPr>
          <w:rFonts w:ascii="Book Antiqua" w:eastAsia="SimSun" w:hAnsi="Book Antiqua" w:cs="Times New Roman"/>
          <w:kern w:val="2"/>
          <w:lang w:val="en-US" w:eastAsia="zh-CN"/>
        </w:rPr>
        <w:t xml:space="preserve">, McFarland LV, Greenberg RN, Rubin M, </w:t>
      </w:r>
      <w:proofErr w:type="spellStart"/>
      <w:r w:rsidRPr="008475EF">
        <w:rPr>
          <w:rFonts w:ascii="Book Antiqua" w:eastAsia="SimSun" w:hAnsi="Book Antiqua" w:cs="Times New Roman"/>
          <w:kern w:val="2"/>
          <w:lang w:val="en-US" w:eastAsia="zh-CN"/>
        </w:rPr>
        <w:t>Fekety</w:t>
      </w:r>
      <w:proofErr w:type="spellEnd"/>
      <w:r w:rsidRPr="008475EF">
        <w:rPr>
          <w:rFonts w:ascii="Book Antiqua" w:eastAsia="SimSun" w:hAnsi="Book Antiqua" w:cs="Times New Roman"/>
          <w:kern w:val="2"/>
          <w:lang w:val="en-US" w:eastAsia="zh-CN"/>
        </w:rPr>
        <w:t xml:space="preserve"> R, Mulligan ME, Garcia RJ, </w:t>
      </w:r>
      <w:proofErr w:type="spellStart"/>
      <w:r w:rsidRPr="008475EF">
        <w:rPr>
          <w:rFonts w:ascii="Book Antiqua" w:eastAsia="SimSun" w:hAnsi="Book Antiqua" w:cs="Times New Roman"/>
          <w:kern w:val="2"/>
          <w:lang w:val="en-US" w:eastAsia="zh-CN"/>
        </w:rPr>
        <w:t>Brandmarker</w:t>
      </w:r>
      <w:proofErr w:type="spellEnd"/>
      <w:r w:rsidRPr="008475EF">
        <w:rPr>
          <w:rFonts w:ascii="Book Antiqua" w:eastAsia="SimSun" w:hAnsi="Book Antiqua" w:cs="Times New Roman"/>
          <w:kern w:val="2"/>
          <w:lang w:val="en-US" w:eastAsia="zh-CN"/>
        </w:rPr>
        <w:t xml:space="preserve"> S, Bowen K, </w:t>
      </w:r>
      <w:proofErr w:type="spellStart"/>
      <w:r w:rsidRPr="008475EF">
        <w:rPr>
          <w:rFonts w:ascii="Book Antiqua" w:eastAsia="SimSun" w:hAnsi="Book Antiqua" w:cs="Times New Roman"/>
          <w:kern w:val="2"/>
          <w:lang w:val="en-US" w:eastAsia="zh-CN"/>
        </w:rPr>
        <w:t>Borjal</w:t>
      </w:r>
      <w:proofErr w:type="spellEnd"/>
      <w:r w:rsidRPr="008475EF">
        <w:rPr>
          <w:rFonts w:ascii="Book Antiqua" w:eastAsia="SimSun" w:hAnsi="Book Antiqua" w:cs="Times New Roman"/>
          <w:kern w:val="2"/>
          <w:lang w:val="en-US" w:eastAsia="zh-CN"/>
        </w:rPr>
        <w:t xml:space="preserve"> D, Elmer GW. The search for a better treatment for recurrent Clostridium difficile disease: Use of high-dose vancomycin combined with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w:t>
      </w:r>
      <w:r w:rsidRPr="008475EF">
        <w:rPr>
          <w:rFonts w:ascii="Book Antiqua" w:eastAsia="SimSun" w:hAnsi="Book Antiqua" w:cs="Times New Roman"/>
          <w:i/>
          <w:kern w:val="2"/>
          <w:lang w:val="en-US" w:eastAsia="zh-CN"/>
        </w:rPr>
        <w:t>Clin Infect Dis</w:t>
      </w:r>
      <w:r w:rsidRPr="008475EF">
        <w:rPr>
          <w:rFonts w:ascii="Book Antiqua" w:eastAsia="SimSun" w:hAnsi="Book Antiqua" w:cs="Times New Roman"/>
          <w:kern w:val="2"/>
          <w:lang w:val="en-US" w:eastAsia="zh-CN"/>
        </w:rPr>
        <w:t xml:space="preserve"> 2000; </w:t>
      </w:r>
      <w:r w:rsidRPr="008475EF">
        <w:rPr>
          <w:rFonts w:ascii="Book Antiqua" w:eastAsia="SimSun" w:hAnsi="Book Antiqua" w:cs="Times New Roman"/>
          <w:b/>
          <w:kern w:val="2"/>
          <w:lang w:val="en-US" w:eastAsia="zh-CN"/>
        </w:rPr>
        <w:t>31</w:t>
      </w:r>
      <w:r w:rsidRPr="008475EF">
        <w:rPr>
          <w:rFonts w:ascii="Book Antiqua" w:eastAsia="SimSun" w:hAnsi="Book Antiqua" w:cs="Times New Roman"/>
          <w:kern w:val="2"/>
          <w:lang w:val="en-US" w:eastAsia="zh-CN"/>
        </w:rPr>
        <w:t>: 1012-1017 [PMID: 11049785 DOI: 10.1086/318130]</w:t>
      </w:r>
    </w:p>
    <w:p w14:paraId="5A61D148"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13 </w:t>
      </w:r>
      <w:proofErr w:type="spellStart"/>
      <w:r w:rsidRPr="008475EF">
        <w:rPr>
          <w:rFonts w:ascii="Book Antiqua" w:eastAsia="SimSun" w:hAnsi="Book Antiqua" w:cs="Times New Roman"/>
          <w:b/>
          <w:kern w:val="2"/>
          <w:lang w:val="en-US" w:eastAsia="zh-CN"/>
        </w:rPr>
        <w:t>Dinleyici</w:t>
      </w:r>
      <w:proofErr w:type="spellEnd"/>
      <w:r w:rsidRPr="008475EF">
        <w:rPr>
          <w:rFonts w:ascii="Book Antiqua" w:eastAsia="SimSun" w:hAnsi="Book Antiqua" w:cs="Times New Roman"/>
          <w:b/>
          <w:kern w:val="2"/>
          <w:lang w:val="en-US" w:eastAsia="zh-CN"/>
        </w:rPr>
        <w:t xml:space="preserve"> EC</w:t>
      </w:r>
      <w:r w:rsidRPr="008475EF">
        <w:rPr>
          <w:rFonts w:ascii="Book Antiqua" w:eastAsia="SimSun" w:hAnsi="Book Antiqua" w:cs="Times New Roman"/>
          <w:kern w:val="2"/>
          <w:lang w:val="en-US" w:eastAsia="zh-CN"/>
        </w:rPr>
        <w:t xml:space="preserve">, Kara A, </w:t>
      </w:r>
      <w:proofErr w:type="spellStart"/>
      <w:r w:rsidRPr="008475EF">
        <w:rPr>
          <w:rFonts w:ascii="Book Antiqua" w:eastAsia="SimSun" w:hAnsi="Book Antiqua" w:cs="Times New Roman"/>
          <w:kern w:val="2"/>
          <w:lang w:val="en-US" w:eastAsia="zh-CN"/>
        </w:rPr>
        <w:t>Ozen</w:t>
      </w:r>
      <w:proofErr w:type="spellEnd"/>
      <w:r w:rsidRPr="008475EF">
        <w:rPr>
          <w:rFonts w:ascii="Book Antiqua" w:eastAsia="SimSun" w:hAnsi="Book Antiqua" w:cs="Times New Roman"/>
          <w:kern w:val="2"/>
          <w:lang w:val="en-US" w:eastAsia="zh-CN"/>
        </w:rPr>
        <w:t xml:space="preserve"> M, </w:t>
      </w:r>
      <w:proofErr w:type="spellStart"/>
      <w:r w:rsidRPr="008475EF">
        <w:rPr>
          <w:rFonts w:ascii="Book Antiqua" w:eastAsia="SimSun" w:hAnsi="Book Antiqua" w:cs="Times New Roman"/>
          <w:kern w:val="2"/>
          <w:lang w:val="en-US" w:eastAsia="zh-CN"/>
        </w:rPr>
        <w:t>Vandenplas</w:t>
      </w:r>
      <w:proofErr w:type="spellEnd"/>
      <w:r w:rsidRPr="008475EF">
        <w:rPr>
          <w:rFonts w:ascii="Book Antiqua" w:eastAsia="SimSun" w:hAnsi="Book Antiqua" w:cs="Times New Roman"/>
          <w:kern w:val="2"/>
          <w:lang w:val="en-US" w:eastAsia="zh-CN"/>
        </w:rPr>
        <w:t xml:space="preserve"> Y.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CNCM I-745 in different clinical conditions. </w:t>
      </w:r>
      <w:r w:rsidRPr="008475EF">
        <w:rPr>
          <w:rFonts w:ascii="Book Antiqua" w:eastAsia="SimSun" w:hAnsi="Book Antiqua" w:cs="Times New Roman"/>
          <w:i/>
          <w:kern w:val="2"/>
          <w:lang w:val="en-US" w:eastAsia="zh-CN"/>
        </w:rPr>
        <w:t xml:space="preserve">Expert </w:t>
      </w:r>
      <w:proofErr w:type="spellStart"/>
      <w:r w:rsidRPr="008475EF">
        <w:rPr>
          <w:rFonts w:ascii="Book Antiqua" w:eastAsia="SimSun" w:hAnsi="Book Antiqua" w:cs="Times New Roman"/>
          <w:i/>
          <w:kern w:val="2"/>
          <w:lang w:val="en-US" w:eastAsia="zh-CN"/>
        </w:rPr>
        <w:t>Opin</w:t>
      </w:r>
      <w:proofErr w:type="spellEnd"/>
      <w:r w:rsidRPr="008475EF">
        <w:rPr>
          <w:rFonts w:ascii="Book Antiqua" w:eastAsia="SimSun" w:hAnsi="Book Antiqua" w:cs="Times New Roman"/>
          <w:i/>
          <w:kern w:val="2"/>
          <w:lang w:val="en-US" w:eastAsia="zh-CN"/>
        </w:rPr>
        <w:t xml:space="preserve"> Biol </w:t>
      </w:r>
      <w:proofErr w:type="spellStart"/>
      <w:r w:rsidRPr="008475EF">
        <w:rPr>
          <w:rFonts w:ascii="Book Antiqua" w:eastAsia="SimSun" w:hAnsi="Book Antiqua" w:cs="Times New Roman"/>
          <w:i/>
          <w:kern w:val="2"/>
          <w:lang w:val="en-US" w:eastAsia="zh-CN"/>
        </w:rPr>
        <w:t>Ther</w:t>
      </w:r>
      <w:proofErr w:type="spellEnd"/>
      <w:r w:rsidRPr="008475EF">
        <w:rPr>
          <w:rFonts w:ascii="Book Antiqua" w:eastAsia="SimSun" w:hAnsi="Book Antiqua" w:cs="Times New Roman"/>
          <w:kern w:val="2"/>
          <w:lang w:val="en-US" w:eastAsia="zh-CN"/>
        </w:rPr>
        <w:t xml:space="preserve"> 2014; </w:t>
      </w:r>
      <w:r w:rsidRPr="008475EF">
        <w:rPr>
          <w:rFonts w:ascii="Book Antiqua" w:eastAsia="SimSun" w:hAnsi="Book Antiqua" w:cs="Times New Roman"/>
          <w:b/>
          <w:kern w:val="2"/>
          <w:lang w:val="en-US" w:eastAsia="zh-CN"/>
        </w:rPr>
        <w:t>14</w:t>
      </w:r>
      <w:r w:rsidRPr="008475EF">
        <w:rPr>
          <w:rFonts w:ascii="Book Antiqua" w:eastAsia="SimSun" w:hAnsi="Book Antiqua" w:cs="Times New Roman"/>
          <w:kern w:val="2"/>
          <w:lang w:val="en-US" w:eastAsia="zh-CN"/>
        </w:rPr>
        <w:t>: 1593-1609 [PMID: 24995675 DOI: 10.1517/14712598.2014.937419]</w:t>
      </w:r>
    </w:p>
    <w:p w14:paraId="75A68C6C"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14 </w:t>
      </w:r>
      <w:proofErr w:type="spellStart"/>
      <w:r w:rsidRPr="008475EF">
        <w:rPr>
          <w:rFonts w:ascii="Book Antiqua" w:eastAsia="SimSun" w:hAnsi="Book Antiqua" w:cs="Times New Roman"/>
          <w:b/>
          <w:kern w:val="2"/>
          <w:lang w:val="en-US" w:eastAsia="zh-CN"/>
        </w:rPr>
        <w:t>Villarruel</w:t>
      </w:r>
      <w:proofErr w:type="spellEnd"/>
      <w:r w:rsidRPr="008475EF">
        <w:rPr>
          <w:rFonts w:ascii="Book Antiqua" w:eastAsia="SimSun" w:hAnsi="Book Antiqua" w:cs="Times New Roman"/>
          <w:b/>
          <w:kern w:val="2"/>
          <w:lang w:val="en-US" w:eastAsia="zh-CN"/>
        </w:rPr>
        <w:t xml:space="preserve"> G</w:t>
      </w:r>
      <w:r w:rsidRPr="008475EF">
        <w:rPr>
          <w:rFonts w:ascii="Book Antiqua" w:eastAsia="SimSun" w:hAnsi="Book Antiqua" w:cs="Times New Roman"/>
          <w:kern w:val="2"/>
          <w:lang w:val="en-US" w:eastAsia="zh-CN"/>
        </w:rPr>
        <w:t xml:space="preserve">, Rubio DM, Lopez F, </w:t>
      </w:r>
      <w:proofErr w:type="spellStart"/>
      <w:r w:rsidRPr="008475EF">
        <w:rPr>
          <w:rFonts w:ascii="Book Antiqua" w:eastAsia="SimSun" w:hAnsi="Book Antiqua" w:cs="Times New Roman"/>
          <w:kern w:val="2"/>
          <w:lang w:val="en-US" w:eastAsia="zh-CN"/>
        </w:rPr>
        <w:t>Cintioni</w:t>
      </w:r>
      <w:proofErr w:type="spellEnd"/>
      <w:r w:rsidRPr="008475EF">
        <w:rPr>
          <w:rFonts w:ascii="Book Antiqua" w:eastAsia="SimSun" w:hAnsi="Book Antiqua" w:cs="Times New Roman"/>
          <w:kern w:val="2"/>
          <w:lang w:val="en-US" w:eastAsia="zh-CN"/>
        </w:rPr>
        <w:t xml:space="preserve"> J, </w:t>
      </w:r>
      <w:proofErr w:type="spellStart"/>
      <w:r w:rsidRPr="008475EF">
        <w:rPr>
          <w:rFonts w:ascii="Book Antiqua" w:eastAsia="SimSun" w:hAnsi="Book Antiqua" w:cs="Times New Roman"/>
          <w:kern w:val="2"/>
          <w:lang w:val="en-US" w:eastAsia="zh-CN"/>
        </w:rPr>
        <w:t>Gurevech</w:t>
      </w:r>
      <w:proofErr w:type="spellEnd"/>
      <w:r w:rsidRPr="008475EF">
        <w:rPr>
          <w:rFonts w:ascii="Book Antiqua" w:eastAsia="SimSun" w:hAnsi="Book Antiqua" w:cs="Times New Roman"/>
          <w:kern w:val="2"/>
          <w:lang w:val="en-US" w:eastAsia="zh-CN"/>
        </w:rPr>
        <w:t xml:space="preserve"> R, Romero G, </w:t>
      </w:r>
      <w:proofErr w:type="spellStart"/>
      <w:r w:rsidRPr="008475EF">
        <w:rPr>
          <w:rFonts w:ascii="Book Antiqua" w:eastAsia="SimSun" w:hAnsi="Book Antiqua" w:cs="Times New Roman"/>
          <w:kern w:val="2"/>
          <w:lang w:val="en-US" w:eastAsia="zh-CN"/>
        </w:rPr>
        <w:t>Vandenplas</w:t>
      </w:r>
      <w:proofErr w:type="spellEnd"/>
      <w:r w:rsidRPr="008475EF">
        <w:rPr>
          <w:rFonts w:ascii="Book Antiqua" w:eastAsia="SimSun" w:hAnsi="Book Antiqua" w:cs="Times New Roman"/>
          <w:kern w:val="2"/>
          <w:lang w:val="en-US" w:eastAsia="zh-CN"/>
        </w:rPr>
        <w:t xml:space="preserve"> Y.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in acute childhood </w:t>
      </w:r>
      <w:proofErr w:type="spellStart"/>
      <w:r w:rsidRPr="008475EF">
        <w:rPr>
          <w:rFonts w:ascii="Book Antiqua" w:eastAsia="SimSun" w:hAnsi="Book Antiqua" w:cs="Times New Roman"/>
          <w:kern w:val="2"/>
          <w:lang w:val="en-US" w:eastAsia="zh-CN"/>
        </w:rPr>
        <w:t>diarrhoea</w:t>
      </w:r>
      <w:proofErr w:type="spellEnd"/>
      <w:r w:rsidRPr="008475EF">
        <w:rPr>
          <w:rFonts w:ascii="Book Antiqua" w:eastAsia="SimSun" w:hAnsi="Book Antiqua" w:cs="Times New Roman"/>
          <w:kern w:val="2"/>
          <w:lang w:val="en-US" w:eastAsia="zh-CN"/>
        </w:rPr>
        <w:t xml:space="preserve">: A randomized, placebo-controlled study. </w:t>
      </w:r>
      <w:r w:rsidRPr="008475EF">
        <w:rPr>
          <w:rFonts w:ascii="Book Antiqua" w:eastAsia="SimSun" w:hAnsi="Book Antiqua" w:cs="Times New Roman"/>
          <w:i/>
          <w:kern w:val="2"/>
          <w:lang w:val="en-US" w:eastAsia="zh-CN"/>
        </w:rPr>
        <w:t xml:space="preserve">Acta </w:t>
      </w:r>
      <w:proofErr w:type="spellStart"/>
      <w:r w:rsidRPr="008475EF">
        <w:rPr>
          <w:rFonts w:ascii="Book Antiqua" w:eastAsia="SimSun" w:hAnsi="Book Antiqua" w:cs="Times New Roman"/>
          <w:i/>
          <w:kern w:val="2"/>
          <w:lang w:val="en-US" w:eastAsia="zh-CN"/>
        </w:rPr>
        <w:t>Paediatr</w:t>
      </w:r>
      <w:proofErr w:type="spellEnd"/>
      <w:r w:rsidRPr="008475EF">
        <w:rPr>
          <w:rFonts w:ascii="Book Antiqua" w:eastAsia="SimSun" w:hAnsi="Book Antiqua" w:cs="Times New Roman"/>
          <w:kern w:val="2"/>
          <w:lang w:val="en-US" w:eastAsia="zh-CN"/>
        </w:rPr>
        <w:t xml:space="preserve"> 2007; </w:t>
      </w:r>
      <w:r w:rsidRPr="008475EF">
        <w:rPr>
          <w:rFonts w:ascii="Book Antiqua" w:eastAsia="SimSun" w:hAnsi="Book Antiqua" w:cs="Times New Roman"/>
          <w:b/>
          <w:kern w:val="2"/>
          <w:lang w:val="en-US" w:eastAsia="zh-CN"/>
        </w:rPr>
        <w:t>96</w:t>
      </w:r>
      <w:r w:rsidRPr="008475EF">
        <w:rPr>
          <w:rFonts w:ascii="Book Antiqua" w:eastAsia="SimSun" w:hAnsi="Book Antiqua" w:cs="Times New Roman"/>
          <w:kern w:val="2"/>
          <w:lang w:val="en-US" w:eastAsia="zh-CN"/>
        </w:rPr>
        <w:t>: 538-541 [PMID: 17306006 DOI: 10.1111/j.1651-2227.2007.00191.x]</w:t>
      </w:r>
    </w:p>
    <w:p w14:paraId="11660033"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15 </w:t>
      </w:r>
      <w:proofErr w:type="spellStart"/>
      <w:r w:rsidRPr="008475EF">
        <w:rPr>
          <w:rFonts w:ascii="Book Antiqua" w:eastAsia="SimSun" w:hAnsi="Book Antiqua" w:cs="Times New Roman"/>
          <w:b/>
          <w:kern w:val="2"/>
          <w:lang w:val="en-US" w:eastAsia="zh-CN"/>
        </w:rPr>
        <w:t>Dinleyici</w:t>
      </w:r>
      <w:proofErr w:type="spellEnd"/>
      <w:r w:rsidRPr="008475EF">
        <w:rPr>
          <w:rFonts w:ascii="Book Antiqua" w:eastAsia="SimSun" w:hAnsi="Book Antiqua" w:cs="Times New Roman"/>
          <w:b/>
          <w:kern w:val="2"/>
          <w:lang w:val="en-US" w:eastAsia="zh-CN"/>
        </w:rPr>
        <w:t xml:space="preserve"> EC</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Eren</w:t>
      </w:r>
      <w:proofErr w:type="spellEnd"/>
      <w:r w:rsidRPr="008475EF">
        <w:rPr>
          <w:rFonts w:ascii="Book Antiqua" w:eastAsia="SimSun" w:hAnsi="Book Antiqua" w:cs="Times New Roman"/>
          <w:kern w:val="2"/>
          <w:lang w:val="en-US" w:eastAsia="zh-CN"/>
        </w:rPr>
        <w:t xml:space="preserve"> M, </w:t>
      </w:r>
      <w:proofErr w:type="spellStart"/>
      <w:r w:rsidRPr="008475EF">
        <w:rPr>
          <w:rFonts w:ascii="Book Antiqua" w:eastAsia="SimSun" w:hAnsi="Book Antiqua" w:cs="Times New Roman"/>
          <w:kern w:val="2"/>
          <w:lang w:val="en-US" w:eastAsia="zh-CN"/>
        </w:rPr>
        <w:t>Ozen</w:t>
      </w:r>
      <w:proofErr w:type="spellEnd"/>
      <w:r w:rsidRPr="008475EF">
        <w:rPr>
          <w:rFonts w:ascii="Book Antiqua" w:eastAsia="SimSun" w:hAnsi="Book Antiqua" w:cs="Times New Roman"/>
          <w:kern w:val="2"/>
          <w:lang w:val="en-US" w:eastAsia="zh-CN"/>
        </w:rPr>
        <w:t xml:space="preserve"> M, </w:t>
      </w:r>
      <w:proofErr w:type="spellStart"/>
      <w:r w:rsidRPr="008475EF">
        <w:rPr>
          <w:rFonts w:ascii="Book Antiqua" w:eastAsia="SimSun" w:hAnsi="Book Antiqua" w:cs="Times New Roman"/>
          <w:kern w:val="2"/>
          <w:lang w:val="en-US" w:eastAsia="zh-CN"/>
        </w:rPr>
        <w:t>Yargic</w:t>
      </w:r>
      <w:proofErr w:type="spellEnd"/>
      <w:r w:rsidRPr="008475EF">
        <w:rPr>
          <w:rFonts w:ascii="Book Antiqua" w:eastAsia="SimSun" w:hAnsi="Book Antiqua" w:cs="Times New Roman"/>
          <w:kern w:val="2"/>
          <w:lang w:val="en-US" w:eastAsia="zh-CN"/>
        </w:rPr>
        <w:t xml:space="preserve"> ZA, </w:t>
      </w:r>
      <w:proofErr w:type="spellStart"/>
      <w:r w:rsidRPr="008475EF">
        <w:rPr>
          <w:rFonts w:ascii="Book Antiqua" w:eastAsia="SimSun" w:hAnsi="Book Antiqua" w:cs="Times New Roman"/>
          <w:kern w:val="2"/>
          <w:lang w:val="en-US" w:eastAsia="zh-CN"/>
        </w:rPr>
        <w:t>Vandenplas</w:t>
      </w:r>
      <w:proofErr w:type="spellEnd"/>
      <w:r w:rsidRPr="008475EF">
        <w:rPr>
          <w:rFonts w:ascii="Book Antiqua" w:eastAsia="SimSun" w:hAnsi="Book Antiqua" w:cs="Times New Roman"/>
          <w:kern w:val="2"/>
          <w:lang w:val="en-US" w:eastAsia="zh-CN"/>
        </w:rPr>
        <w:t xml:space="preserve"> Y. Effectiveness and safety of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for acute infectious diarrhea. </w:t>
      </w:r>
      <w:r w:rsidRPr="008475EF">
        <w:rPr>
          <w:rFonts w:ascii="Book Antiqua" w:eastAsia="SimSun" w:hAnsi="Book Antiqua" w:cs="Times New Roman"/>
          <w:i/>
          <w:kern w:val="2"/>
          <w:lang w:val="en-US" w:eastAsia="zh-CN"/>
        </w:rPr>
        <w:t xml:space="preserve">Expert </w:t>
      </w:r>
      <w:proofErr w:type="spellStart"/>
      <w:r w:rsidRPr="008475EF">
        <w:rPr>
          <w:rFonts w:ascii="Book Antiqua" w:eastAsia="SimSun" w:hAnsi="Book Antiqua" w:cs="Times New Roman"/>
          <w:i/>
          <w:kern w:val="2"/>
          <w:lang w:val="en-US" w:eastAsia="zh-CN"/>
        </w:rPr>
        <w:t>Opin</w:t>
      </w:r>
      <w:proofErr w:type="spellEnd"/>
      <w:r w:rsidRPr="008475EF">
        <w:rPr>
          <w:rFonts w:ascii="Book Antiqua" w:eastAsia="SimSun" w:hAnsi="Book Antiqua" w:cs="Times New Roman"/>
          <w:i/>
          <w:kern w:val="2"/>
          <w:lang w:val="en-US" w:eastAsia="zh-CN"/>
        </w:rPr>
        <w:t xml:space="preserve"> Biol </w:t>
      </w:r>
      <w:proofErr w:type="spellStart"/>
      <w:r w:rsidRPr="008475EF">
        <w:rPr>
          <w:rFonts w:ascii="Book Antiqua" w:eastAsia="SimSun" w:hAnsi="Book Antiqua" w:cs="Times New Roman"/>
          <w:i/>
          <w:kern w:val="2"/>
          <w:lang w:val="en-US" w:eastAsia="zh-CN"/>
        </w:rPr>
        <w:t>Ther</w:t>
      </w:r>
      <w:proofErr w:type="spellEnd"/>
      <w:r w:rsidRPr="008475EF">
        <w:rPr>
          <w:rFonts w:ascii="Book Antiqua" w:eastAsia="SimSun" w:hAnsi="Book Antiqua" w:cs="Times New Roman"/>
          <w:kern w:val="2"/>
          <w:lang w:val="en-US" w:eastAsia="zh-CN"/>
        </w:rPr>
        <w:t xml:space="preserve"> 2012; </w:t>
      </w:r>
      <w:r w:rsidRPr="008475EF">
        <w:rPr>
          <w:rFonts w:ascii="Book Antiqua" w:eastAsia="SimSun" w:hAnsi="Book Antiqua" w:cs="Times New Roman"/>
          <w:b/>
          <w:kern w:val="2"/>
          <w:lang w:val="en-US" w:eastAsia="zh-CN"/>
        </w:rPr>
        <w:t>12</w:t>
      </w:r>
      <w:r w:rsidRPr="008475EF">
        <w:rPr>
          <w:rFonts w:ascii="Book Antiqua" w:eastAsia="SimSun" w:hAnsi="Book Antiqua" w:cs="Times New Roman"/>
          <w:kern w:val="2"/>
          <w:lang w:val="en-US" w:eastAsia="zh-CN"/>
        </w:rPr>
        <w:t>: 395-410 [PMID: 22335323 DOI: 10.1517/14712598.2012.664129]</w:t>
      </w:r>
    </w:p>
    <w:p w14:paraId="11226CD6"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16 </w:t>
      </w:r>
      <w:proofErr w:type="spellStart"/>
      <w:r w:rsidRPr="008475EF">
        <w:rPr>
          <w:rFonts w:ascii="Book Antiqua" w:eastAsia="SimSun" w:hAnsi="Book Antiqua" w:cs="Times New Roman"/>
          <w:b/>
          <w:kern w:val="2"/>
          <w:lang w:val="en-US" w:eastAsia="zh-CN"/>
        </w:rPr>
        <w:t>Kurugöl</w:t>
      </w:r>
      <w:proofErr w:type="spellEnd"/>
      <w:r w:rsidRPr="008475EF">
        <w:rPr>
          <w:rFonts w:ascii="Book Antiqua" w:eastAsia="SimSun" w:hAnsi="Book Antiqua" w:cs="Times New Roman"/>
          <w:b/>
          <w:kern w:val="2"/>
          <w:lang w:val="en-US" w:eastAsia="zh-CN"/>
        </w:rPr>
        <w:t xml:space="preserve"> Z</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Koturoğlu</w:t>
      </w:r>
      <w:proofErr w:type="spellEnd"/>
      <w:r w:rsidRPr="008475EF">
        <w:rPr>
          <w:rFonts w:ascii="Book Antiqua" w:eastAsia="SimSun" w:hAnsi="Book Antiqua" w:cs="Times New Roman"/>
          <w:kern w:val="2"/>
          <w:lang w:val="en-US" w:eastAsia="zh-CN"/>
        </w:rPr>
        <w:t xml:space="preserve"> G. Effects of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in children with acute </w:t>
      </w:r>
      <w:proofErr w:type="spellStart"/>
      <w:r w:rsidRPr="008475EF">
        <w:rPr>
          <w:rFonts w:ascii="Book Antiqua" w:eastAsia="SimSun" w:hAnsi="Book Antiqua" w:cs="Times New Roman"/>
          <w:kern w:val="2"/>
          <w:lang w:val="en-US" w:eastAsia="zh-CN"/>
        </w:rPr>
        <w:t>diarrhoea</w:t>
      </w:r>
      <w:proofErr w:type="spellEnd"/>
      <w:r w:rsidRPr="008475EF">
        <w:rPr>
          <w:rFonts w:ascii="Book Antiqua" w:eastAsia="SimSun" w:hAnsi="Book Antiqua" w:cs="Times New Roman"/>
          <w:kern w:val="2"/>
          <w:lang w:val="en-US" w:eastAsia="zh-CN"/>
        </w:rPr>
        <w:t xml:space="preserve">. </w:t>
      </w:r>
      <w:r w:rsidRPr="008475EF">
        <w:rPr>
          <w:rFonts w:ascii="Book Antiqua" w:eastAsia="SimSun" w:hAnsi="Book Antiqua" w:cs="Times New Roman"/>
          <w:i/>
          <w:kern w:val="2"/>
          <w:lang w:val="en-US" w:eastAsia="zh-CN"/>
        </w:rPr>
        <w:t xml:space="preserve">Acta </w:t>
      </w:r>
      <w:proofErr w:type="spellStart"/>
      <w:r w:rsidRPr="008475EF">
        <w:rPr>
          <w:rFonts w:ascii="Book Antiqua" w:eastAsia="SimSun" w:hAnsi="Book Antiqua" w:cs="Times New Roman"/>
          <w:i/>
          <w:kern w:val="2"/>
          <w:lang w:val="en-US" w:eastAsia="zh-CN"/>
        </w:rPr>
        <w:t>Paediatr</w:t>
      </w:r>
      <w:proofErr w:type="spellEnd"/>
      <w:r w:rsidRPr="008475EF">
        <w:rPr>
          <w:rFonts w:ascii="Book Antiqua" w:eastAsia="SimSun" w:hAnsi="Book Antiqua" w:cs="Times New Roman"/>
          <w:kern w:val="2"/>
          <w:lang w:val="en-US" w:eastAsia="zh-CN"/>
        </w:rPr>
        <w:t xml:space="preserve"> 2005; </w:t>
      </w:r>
      <w:r w:rsidRPr="008475EF">
        <w:rPr>
          <w:rFonts w:ascii="Book Antiqua" w:eastAsia="SimSun" w:hAnsi="Book Antiqua" w:cs="Times New Roman"/>
          <w:b/>
          <w:kern w:val="2"/>
          <w:lang w:val="en-US" w:eastAsia="zh-CN"/>
        </w:rPr>
        <w:t>94</w:t>
      </w:r>
      <w:r w:rsidRPr="008475EF">
        <w:rPr>
          <w:rFonts w:ascii="Book Antiqua" w:eastAsia="SimSun" w:hAnsi="Book Antiqua" w:cs="Times New Roman"/>
          <w:kern w:val="2"/>
          <w:lang w:val="en-US" w:eastAsia="zh-CN"/>
        </w:rPr>
        <w:t>: 44-47 [PMID: 15858959 DOI: 10.1111/j.1651-2227.2005.tb01786.x]</w:t>
      </w:r>
    </w:p>
    <w:p w14:paraId="70B60C14"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17 </w:t>
      </w:r>
      <w:proofErr w:type="spellStart"/>
      <w:r w:rsidRPr="008475EF">
        <w:rPr>
          <w:rFonts w:ascii="Book Antiqua" w:eastAsia="SimSun" w:hAnsi="Book Antiqua" w:cs="Times New Roman"/>
          <w:b/>
          <w:kern w:val="2"/>
          <w:lang w:val="en-US" w:eastAsia="zh-CN"/>
        </w:rPr>
        <w:t>Billoo</w:t>
      </w:r>
      <w:proofErr w:type="spellEnd"/>
      <w:r w:rsidRPr="008475EF">
        <w:rPr>
          <w:rFonts w:ascii="Book Antiqua" w:eastAsia="SimSun" w:hAnsi="Book Antiqua" w:cs="Times New Roman"/>
          <w:b/>
          <w:kern w:val="2"/>
          <w:lang w:val="en-US" w:eastAsia="zh-CN"/>
        </w:rPr>
        <w:t xml:space="preserve"> AG</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Memon</w:t>
      </w:r>
      <w:proofErr w:type="spellEnd"/>
      <w:r w:rsidRPr="008475EF">
        <w:rPr>
          <w:rFonts w:ascii="Book Antiqua" w:eastAsia="SimSun" w:hAnsi="Book Antiqua" w:cs="Times New Roman"/>
          <w:kern w:val="2"/>
          <w:lang w:val="en-US" w:eastAsia="zh-CN"/>
        </w:rPr>
        <w:t xml:space="preserve"> MA, </w:t>
      </w:r>
      <w:proofErr w:type="spellStart"/>
      <w:r w:rsidRPr="008475EF">
        <w:rPr>
          <w:rFonts w:ascii="Book Antiqua" w:eastAsia="SimSun" w:hAnsi="Book Antiqua" w:cs="Times New Roman"/>
          <w:kern w:val="2"/>
          <w:lang w:val="en-US" w:eastAsia="zh-CN"/>
        </w:rPr>
        <w:t>Khaskheli</w:t>
      </w:r>
      <w:proofErr w:type="spellEnd"/>
      <w:r w:rsidRPr="008475EF">
        <w:rPr>
          <w:rFonts w:ascii="Book Antiqua" w:eastAsia="SimSun" w:hAnsi="Book Antiqua" w:cs="Times New Roman"/>
          <w:kern w:val="2"/>
          <w:lang w:val="en-US" w:eastAsia="zh-CN"/>
        </w:rPr>
        <w:t xml:space="preserve"> SA, Murtaza G, Iqbal K, Saeed </w:t>
      </w:r>
      <w:proofErr w:type="spellStart"/>
      <w:r w:rsidRPr="008475EF">
        <w:rPr>
          <w:rFonts w:ascii="Book Antiqua" w:eastAsia="SimSun" w:hAnsi="Book Antiqua" w:cs="Times New Roman"/>
          <w:kern w:val="2"/>
          <w:lang w:val="en-US" w:eastAsia="zh-CN"/>
        </w:rPr>
        <w:t>Shekhani</w:t>
      </w:r>
      <w:proofErr w:type="spellEnd"/>
      <w:r w:rsidRPr="008475EF">
        <w:rPr>
          <w:rFonts w:ascii="Book Antiqua" w:eastAsia="SimSun" w:hAnsi="Book Antiqua" w:cs="Times New Roman"/>
          <w:kern w:val="2"/>
          <w:lang w:val="en-US" w:eastAsia="zh-CN"/>
        </w:rPr>
        <w:t xml:space="preserve"> M, Siddiqi AQ. Role of a probiotic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in management and prevention of </w:t>
      </w:r>
      <w:proofErr w:type="spellStart"/>
      <w:r w:rsidRPr="008475EF">
        <w:rPr>
          <w:rFonts w:ascii="Book Antiqua" w:eastAsia="SimSun" w:hAnsi="Book Antiqua" w:cs="Times New Roman"/>
          <w:kern w:val="2"/>
          <w:lang w:val="en-US" w:eastAsia="zh-CN"/>
        </w:rPr>
        <w:t>diarrhoea</w:t>
      </w:r>
      <w:proofErr w:type="spellEnd"/>
      <w:r w:rsidRPr="008475EF">
        <w:rPr>
          <w:rFonts w:ascii="Book Antiqua" w:eastAsia="SimSun" w:hAnsi="Book Antiqua" w:cs="Times New Roman"/>
          <w:kern w:val="2"/>
          <w:lang w:val="en-US" w:eastAsia="zh-CN"/>
        </w:rPr>
        <w:t xml:space="preserve">. </w:t>
      </w:r>
      <w:r w:rsidRPr="008475EF">
        <w:rPr>
          <w:rFonts w:ascii="Book Antiqua" w:eastAsia="SimSun" w:hAnsi="Book Antiqua" w:cs="Times New Roman"/>
          <w:i/>
          <w:kern w:val="2"/>
          <w:lang w:val="en-US" w:eastAsia="zh-CN"/>
        </w:rPr>
        <w:t>World J Gastroenterol</w:t>
      </w:r>
      <w:r w:rsidRPr="008475EF">
        <w:rPr>
          <w:rFonts w:ascii="Book Antiqua" w:eastAsia="SimSun" w:hAnsi="Book Antiqua" w:cs="Times New Roman"/>
          <w:kern w:val="2"/>
          <w:lang w:val="en-US" w:eastAsia="zh-CN"/>
        </w:rPr>
        <w:t xml:space="preserve"> 2006; </w:t>
      </w:r>
      <w:r w:rsidRPr="008475EF">
        <w:rPr>
          <w:rFonts w:ascii="Book Antiqua" w:eastAsia="SimSun" w:hAnsi="Book Antiqua" w:cs="Times New Roman"/>
          <w:b/>
          <w:kern w:val="2"/>
          <w:lang w:val="en-US" w:eastAsia="zh-CN"/>
        </w:rPr>
        <w:t>12</w:t>
      </w:r>
      <w:r w:rsidRPr="008475EF">
        <w:rPr>
          <w:rFonts w:ascii="Book Antiqua" w:eastAsia="SimSun" w:hAnsi="Book Antiqua" w:cs="Times New Roman"/>
          <w:kern w:val="2"/>
          <w:lang w:val="en-US" w:eastAsia="zh-CN"/>
        </w:rPr>
        <w:t>: 4557-4560 [PMID: 16874872 DOI: 10.3748/wjg.v12.i28.4557]</w:t>
      </w:r>
    </w:p>
    <w:p w14:paraId="12FA6044"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lastRenderedPageBreak/>
        <w:t xml:space="preserve">18 </w:t>
      </w:r>
      <w:proofErr w:type="spellStart"/>
      <w:r w:rsidRPr="008475EF">
        <w:rPr>
          <w:rFonts w:ascii="Book Antiqua" w:eastAsia="SimSun" w:hAnsi="Book Antiqua" w:cs="Times New Roman"/>
          <w:b/>
          <w:kern w:val="2"/>
          <w:lang w:val="en-US" w:eastAsia="zh-CN"/>
        </w:rPr>
        <w:t>Htwe</w:t>
      </w:r>
      <w:proofErr w:type="spellEnd"/>
      <w:r w:rsidRPr="008475EF">
        <w:rPr>
          <w:rFonts w:ascii="Book Antiqua" w:eastAsia="SimSun" w:hAnsi="Book Antiqua" w:cs="Times New Roman"/>
          <w:b/>
          <w:kern w:val="2"/>
          <w:lang w:val="en-US" w:eastAsia="zh-CN"/>
        </w:rPr>
        <w:t xml:space="preserve"> K</w:t>
      </w:r>
      <w:r w:rsidRPr="008475EF">
        <w:rPr>
          <w:rFonts w:ascii="Book Antiqua" w:eastAsia="SimSun" w:hAnsi="Book Antiqua" w:cs="Times New Roman"/>
          <w:kern w:val="2"/>
          <w:lang w:val="en-US" w:eastAsia="zh-CN"/>
        </w:rPr>
        <w:t xml:space="preserve">, Yee KS, Tin M, </w:t>
      </w:r>
      <w:proofErr w:type="spellStart"/>
      <w:r w:rsidRPr="008475EF">
        <w:rPr>
          <w:rFonts w:ascii="Book Antiqua" w:eastAsia="SimSun" w:hAnsi="Book Antiqua" w:cs="Times New Roman"/>
          <w:kern w:val="2"/>
          <w:lang w:val="en-US" w:eastAsia="zh-CN"/>
        </w:rPr>
        <w:t>Vandenplas</w:t>
      </w:r>
      <w:proofErr w:type="spellEnd"/>
      <w:r w:rsidRPr="008475EF">
        <w:rPr>
          <w:rFonts w:ascii="Book Antiqua" w:eastAsia="SimSun" w:hAnsi="Book Antiqua" w:cs="Times New Roman"/>
          <w:kern w:val="2"/>
          <w:lang w:val="en-US" w:eastAsia="zh-CN"/>
        </w:rPr>
        <w:t xml:space="preserve"> Y. Effect of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in the treatment of acute watery diarrhea in Myanmar children: A randomized controlled study. </w:t>
      </w:r>
      <w:r w:rsidRPr="008475EF">
        <w:rPr>
          <w:rFonts w:ascii="Book Antiqua" w:eastAsia="SimSun" w:hAnsi="Book Antiqua" w:cs="Times New Roman"/>
          <w:i/>
          <w:kern w:val="2"/>
          <w:lang w:val="en-US" w:eastAsia="zh-CN"/>
        </w:rPr>
        <w:t xml:space="preserve">Am J Trop Med </w:t>
      </w:r>
      <w:proofErr w:type="spellStart"/>
      <w:r w:rsidRPr="008475EF">
        <w:rPr>
          <w:rFonts w:ascii="Book Antiqua" w:eastAsia="SimSun" w:hAnsi="Book Antiqua" w:cs="Times New Roman"/>
          <w:i/>
          <w:kern w:val="2"/>
          <w:lang w:val="en-US" w:eastAsia="zh-CN"/>
        </w:rPr>
        <w:t>Hyg</w:t>
      </w:r>
      <w:proofErr w:type="spellEnd"/>
      <w:r w:rsidRPr="008475EF">
        <w:rPr>
          <w:rFonts w:ascii="Book Antiqua" w:eastAsia="SimSun" w:hAnsi="Book Antiqua" w:cs="Times New Roman"/>
          <w:kern w:val="2"/>
          <w:lang w:val="en-US" w:eastAsia="zh-CN"/>
        </w:rPr>
        <w:t xml:space="preserve"> 2008; </w:t>
      </w:r>
      <w:r w:rsidRPr="008475EF">
        <w:rPr>
          <w:rFonts w:ascii="Book Antiqua" w:eastAsia="SimSun" w:hAnsi="Book Antiqua" w:cs="Times New Roman"/>
          <w:b/>
          <w:kern w:val="2"/>
          <w:lang w:val="en-US" w:eastAsia="zh-CN"/>
        </w:rPr>
        <w:t>78</w:t>
      </w:r>
      <w:r w:rsidRPr="008475EF">
        <w:rPr>
          <w:rFonts w:ascii="Book Antiqua" w:eastAsia="SimSun" w:hAnsi="Book Antiqua" w:cs="Times New Roman"/>
          <w:kern w:val="2"/>
          <w:lang w:val="en-US" w:eastAsia="zh-CN"/>
        </w:rPr>
        <w:t>: 214-216 [PMID: 18256417 DOI: 10.4269/ajtmh.2008.78.214]</w:t>
      </w:r>
    </w:p>
    <w:p w14:paraId="2A4BD411"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highlight w:val="yellow"/>
          <w:lang w:val="en-US" w:eastAsia="zh-CN"/>
        </w:rPr>
        <w:t xml:space="preserve">19 </w:t>
      </w:r>
      <w:proofErr w:type="spellStart"/>
      <w:r w:rsidRPr="008475EF">
        <w:rPr>
          <w:rFonts w:ascii="Book Antiqua" w:eastAsia="SimSun" w:hAnsi="Book Antiqua" w:cs="Times New Roman"/>
          <w:b/>
          <w:kern w:val="2"/>
          <w:highlight w:val="yellow"/>
          <w:lang w:val="en-US" w:eastAsia="zh-CN"/>
        </w:rPr>
        <w:t>Kollaritsch</w:t>
      </w:r>
      <w:proofErr w:type="spellEnd"/>
      <w:r w:rsidRPr="008475EF">
        <w:rPr>
          <w:rFonts w:ascii="Book Antiqua" w:eastAsia="SimSun" w:hAnsi="Book Antiqua" w:cs="Times New Roman"/>
          <w:b/>
          <w:kern w:val="2"/>
          <w:highlight w:val="yellow"/>
          <w:lang w:val="en-US" w:eastAsia="zh-CN"/>
        </w:rPr>
        <w:t xml:space="preserve"> H,</w:t>
      </w:r>
      <w:r w:rsidRPr="008475EF">
        <w:rPr>
          <w:rFonts w:ascii="Book Antiqua" w:eastAsia="SimSun" w:hAnsi="Book Antiqua" w:cs="Times New Roman"/>
          <w:kern w:val="2"/>
          <w:highlight w:val="yellow"/>
          <w:lang w:val="en-US" w:eastAsia="zh-CN"/>
        </w:rPr>
        <w:t xml:space="preserve"> </w:t>
      </w:r>
      <w:proofErr w:type="spellStart"/>
      <w:r w:rsidRPr="008475EF">
        <w:rPr>
          <w:rFonts w:ascii="Book Antiqua" w:eastAsia="SimSun" w:hAnsi="Book Antiqua" w:cs="Times New Roman"/>
          <w:kern w:val="2"/>
          <w:highlight w:val="yellow"/>
          <w:lang w:val="en-US" w:eastAsia="zh-CN"/>
        </w:rPr>
        <w:t>Kremser</w:t>
      </w:r>
      <w:proofErr w:type="spellEnd"/>
      <w:r w:rsidRPr="008475EF">
        <w:rPr>
          <w:rFonts w:ascii="Book Antiqua" w:eastAsia="SimSun" w:hAnsi="Book Antiqua" w:cs="Times New Roman"/>
          <w:kern w:val="2"/>
          <w:highlight w:val="yellow"/>
          <w:lang w:val="en-US" w:eastAsia="zh-CN"/>
        </w:rPr>
        <w:t xml:space="preserve"> P, </w:t>
      </w:r>
      <w:proofErr w:type="spellStart"/>
      <w:r w:rsidRPr="008475EF">
        <w:rPr>
          <w:rFonts w:ascii="Book Antiqua" w:eastAsia="SimSun" w:hAnsi="Book Antiqua" w:cs="Times New Roman"/>
          <w:kern w:val="2"/>
          <w:highlight w:val="yellow"/>
          <w:lang w:val="en-US" w:eastAsia="zh-CN"/>
        </w:rPr>
        <w:t>Wiedermann</w:t>
      </w:r>
      <w:proofErr w:type="spellEnd"/>
      <w:r w:rsidRPr="008475EF">
        <w:rPr>
          <w:rFonts w:ascii="Book Antiqua" w:eastAsia="SimSun" w:hAnsi="Book Antiqua" w:cs="Times New Roman"/>
          <w:kern w:val="2"/>
          <w:highlight w:val="yellow"/>
          <w:lang w:val="en-US" w:eastAsia="zh-CN"/>
        </w:rPr>
        <w:t xml:space="preserve"> G, Schneider O. Prevention of traveler's diarrhea: Comparison of different non antibiotic preparation. </w:t>
      </w:r>
      <w:r w:rsidRPr="008475EF">
        <w:rPr>
          <w:rFonts w:ascii="Book Antiqua" w:eastAsia="SimSun" w:hAnsi="Book Antiqua" w:cs="Times New Roman"/>
          <w:i/>
          <w:kern w:val="2"/>
          <w:highlight w:val="yellow"/>
          <w:lang w:val="en-US" w:eastAsia="zh-CN"/>
        </w:rPr>
        <w:t>Travel Med Int</w:t>
      </w:r>
      <w:r w:rsidRPr="008475EF">
        <w:rPr>
          <w:rFonts w:ascii="Book Antiqua" w:eastAsia="SimSun" w:hAnsi="Book Antiqua" w:cs="Times New Roman"/>
          <w:kern w:val="2"/>
          <w:highlight w:val="yellow"/>
          <w:lang w:val="en-US" w:eastAsia="zh-CN"/>
        </w:rPr>
        <w:t xml:space="preserve"> 1989; 9-17</w:t>
      </w:r>
    </w:p>
    <w:p w14:paraId="3A134EF7"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20 </w:t>
      </w:r>
      <w:proofErr w:type="spellStart"/>
      <w:r w:rsidRPr="008475EF">
        <w:rPr>
          <w:rFonts w:ascii="Book Antiqua" w:eastAsia="SimSun" w:hAnsi="Book Antiqua" w:cs="Times New Roman"/>
          <w:b/>
          <w:kern w:val="2"/>
          <w:lang w:val="en-US" w:eastAsia="zh-CN"/>
        </w:rPr>
        <w:t>Kollaritsch</w:t>
      </w:r>
      <w:proofErr w:type="spellEnd"/>
      <w:r w:rsidRPr="008475EF">
        <w:rPr>
          <w:rFonts w:ascii="Book Antiqua" w:eastAsia="SimSun" w:hAnsi="Book Antiqua" w:cs="Times New Roman"/>
          <w:b/>
          <w:kern w:val="2"/>
          <w:lang w:val="en-US" w:eastAsia="zh-CN"/>
        </w:rPr>
        <w:t xml:space="preserve"> H</w:t>
      </w:r>
      <w:r w:rsidRPr="008475EF">
        <w:rPr>
          <w:rFonts w:ascii="Book Antiqua" w:eastAsia="SimSun" w:hAnsi="Book Antiqua" w:cs="Times New Roman"/>
          <w:kern w:val="2"/>
          <w:lang w:val="en-US" w:eastAsia="zh-CN"/>
        </w:rPr>
        <w:t xml:space="preserve">, Holst H, </w:t>
      </w:r>
      <w:proofErr w:type="spellStart"/>
      <w:r w:rsidRPr="008475EF">
        <w:rPr>
          <w:rFonts w:ascii="Book Antiqua" w:eastAsia="SimSun" w:hAnsi="Book Antiqua" w:cs="Times New Roman"/>
          <w:kern w:val="2"/>
          <w:lang w:val="en-US" w:eastAsia="zh-CN"/>
        </w:rPr>
        <w:t>Grobara</w:t>
      </w:r>
      <w:proofErr w:type="spellEnd"/>
      <w:r w:rsidRPr="008475EF">
        <w:rPr>
          <w:rFonts w:ascii="Book Antiqua" w:eastAsia="SimSun" w:hAnsi="Book Antiqua" w:cs="Times New Roman"/>
          <w:kern w:val="2"/>
          <w:lang w:val="en-US" w:eastAsia="zh-CN"/>
        </w:rPr>
        <w:t xml:space="preserve"> P, </w:t>
      </w:r>
      <w:proofErr w:type="spellStart"/>
      <w:r w:rsidRPr="008475EF">
        <w:rPr>
          <w:rFonts w:ascii="Book Antiqua" w:eastAsia="SimSun" w:hAnsi="Book Antiqua" w:cs="Times New Roman"/>
          <w:kern w:val="2"/>
          <w:lang w:val="en-US" w:eastAsia="zh-CN"/>
        </w:rPr>
        <w:t>Wiedermann</w:t>
      </w:r>
      <w:proofErr w:type="spellEnd"/>
      <w:r w:rsidRPr="008475EF">
        <w:rPr>
          <w:rFonts w:ascii="Book Antiqua" w:eastAsia="SimSun" w:hAnsi="Book Antiqua" w:cs="Times New Roman"/>
          <w:kern w:val="2"/>
          <w:lang w:val="en-US" w:eastAsia="zh-CN"/>
        </w:rPr>
        <w:t xml:space="preserve"> G. [Prevention of traveler's diarrhea with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Results of a placebo controlled double-blind study]. </w:t>
      </w:r>
      <w:proofErr w:type="spellStart"/>
      <w:r w:rsidRPr="008475EF">
        <w:rPr>
          <w:rFonts w:ascii="Book Antiqua" w:eastAsia="SimSun" w:hAnsi="Book Antiqua" w:cs="Times New Roman"/>
          <w:i/>
          <w:kern w:val="2"/>
          <w:lang w:val="en-US" w:eastAsia="zh-CN"/>
        </w:rPr>
        <w:t>Fortschr</w:t>
      </w:r>
      <w:proofErr w:type="spellEnd"/>
      <w:r w:rsidRPr="008475EF">
        <w:rPr>
          <w:rFonts w:ascii="Book Antiqua" w:eastAsia="SimSun" w:hAnsi="Book Antiqua" w:cs="Times New Roman"/>
          <w:i/>
          <w:kern w:val="2"/>
          <w:lang w:val="en-US" w:eastAsia="zh-CN"/>
        </w:rPr>
        <w:t xml:space="preserve"> Med</w:t>
      </w:r>
      <w:r w:rsidRPr="008475EF">
        <w:rPr>
          <w:rFonts w:ascii="Book Antiqua" w:eastAsia="SimSun" w:hAnsi="Book Antiqua" w:cs="Times New Roman"/>
          <w:kern w:val="2"/>
          <w:lang w:val="en-US" w:eastAsia="zh-CN"/>
        </w:rPr>
        <w:t xml:space="preserve"> 1993; </w:t>
      </w:r>
      <w:r w:rsidRPr="008475EF">
        <w:rPr>
          <w:rFonts w:ascii="Book Antiqua" w:eastAsia="SimSun" w:hAnsi="Book Antiqua" w:cs="Times New Roman"/>
          <w:b/>
          <w:kern w:val="2"/>
          <w:lang w:val="en-US" w:eastAsia="zh-CN"/>
        </w:rPr>
        <w:t>111</w:t>
      </w:r>
      <w:r w:rsidRPr="008475EF">
        <w:rPr>
          <w:rFonts w:ascii="Book Antiqua" w:eastAsia="SimSun" w:hAnsi="Book Antiqua" w:cs="Times New Roman"/>
          <w:kern w:val="2"/>
          <w:lang w:val="en-US" w:eastAsia="zh-CN"/>
        </w:rPr>
        <w:t>: 152-156 [PMID: 8486328]</w:t>
      </w:r>
    </w:p>
    <w:p w14:paraId="11C93BD1"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21 </w:t>
      </w:r>
      <w:proofErr w:type="spellStart"/>
      <w:r w:rsidRPr="008475EF">
        <w:rPr>
          <w:rFonts w:ascii="Book Antiqua" w:eastAsia="SimSun" w:hAnsi="Book Antiqua" w:cs="Times New Roman"/>
          <w:b/>
          <w:kern w:val="2"/>
          <w:lang w:val="en-US" w:eastAsia="zh-CN"/>
        </w:rPr>
        <w:t>Vidon</w:t>
      </w:r>
      <w:proofErr w:type="spellEnd"/>
      <w:r w:rsidRPr="008475EF">
        <w:rPr>
          <w:rFonts w:ascii="Book Antiqua" w:eastAsia="SimSun" w:hAnsi="Book Antiqua" w:cs="Times New Roman"/>
          <w:b/>
          <w:kern w:val="2"/>
          <w:lang w:val="en-US" w:eastAsia="zh-CN"/>
        </w:rPr>
        <w:t xml:space="preserve"> N</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Huchet</w:t>
      </w:r>
      <w:proofErr w:type="spellEnd"/>
      <w:r w:rsidRPr="008475EF">
        <w:rPr>
          <w:rFonts w:ascii="Book Antiqua" w:eastAsia="SimSun" w:hAnsi="Book Antiqua" w:cs="Times New Roman"/>
          <w:kern w:val="2"/>
          <w:lang w:val="en-US" w:eastAsia="zh-CN"/>
        </w:rPr>
        <w:t xml:space="preserve"> B, </w:t>
      </w:r>
      <w:proofErr w:type="spellStart"/>
      <w:r w:rsidRPr="008475EF">
        <w:rPr>
          <w:rFonts w:ascii="Book Antiqua" w:eastAsia="SimSun" w:hAnsi="Book Antiqua" w:cs="Times New Roman"/>
          <w:kern w:val="2"/>
          <w:lang w:val="en-US" w:eastAsia="zh-CN"/>
        </w:rPr>
        <w:t>Rambaud</w:t>
      </w:r>
      <w:proofErr w:type="spellEnd"/>
      <w:r w:rsidRPr="008475EF">
        <w:rPr>
          <w:rFonts w:ascii="Book Antiqua" w:eastAsia="SimSun" w:hAnsi="Book Antiqua" w:cs="Times New Roman"/>
          <w:kern w:val="2"/>
          <w:lang w:val="en-US" w:eastAsia="zh-CN"/>
        </w:rPr>
        <w:t xml:space="preserve"> JC. [Influence of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on jejunal secretion in rats induced by cholera toxin]. </w:t>
      </w:r>
      <w:r w:rsidRPr="008475EF">
        <w:rPr>
          <w:rFonts w:ascii="Book Antiqua" w:eastAsia="SimSun" w:hAnsi="Book Antiqua" w:cs="Times New Roman"/>
          <w:i/>
          <w:kern w:val="2"/>
          <w:lang w:val="en-US" w:eastAsia="zh-CN"/>
        </w:rPr>
        <w:t>Gastroenterol Clin Biol</w:t>
      </w:r>
      <w:r w:rsidRPr="008475EF">
        <w:rPr>
          <w:rFonts w:ascii="Book Antiqua" w:eastAsia="SimSun" w:hAnsi="Book Antiqua" w:cs="Times New Roman"/>
          <w:kern w:val="2"/>
          <w:lang w:val="en-US" w:eastAsia="zh-CN"/>
        </w:rPr>
        <w:t xml:space="preserve"> 1986; </w:t>
      </w:r>
      <w:r w:rsidRPr="008475EF">
        <w:rPr>
          <w:rFonts w:ascii="Book Antiqua" w:eastAsia="SimSun" w:hAnsi="Book Antiqua" w:cs="Times New Roman"/>
          <w:b/>
          <w:kern w:val="2"/>
          <w:lang w:val="en-US" w:eastAsia="zh-CN"/>
        </w:rPr>
        <w:t>10</w:t>
      </w:r>
      <w:r w:rsidRPr="008475EF">
        <w:rPr>
          <w:rFonts w:ascii="Book Antiqua" w:eastAsia="SimSun" w:hAnsi="Book Antiqua" w:cs="Times New Roman"/>
          <w:kern w:val="2"/>
          <w:lang w:val="en-US" w:eastAsia="zh-CN"/>
        </w:rPr>
        <w:t>: 13-16 [PMID: 3956910]</w:t>
      </w:r>
    </w:p>
    <w:p w14:paraId="70086B7C"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22 </w:t>
      </w:r>
      <w:proofErr w:type="spellStart"/>
      <w:r w:rsidRPr="008475EF">
        <w:rPr>
          <w:rFonts w:ascii="Book Antiqua" w:eastAsia="SimSun" w:hAnsi="Book Antiqua" w:cs="Times New Roman"/>
          <w:b/>
          <w:kern w:val="2"/>
          <w:lang w:val="en-US" w:eastAsia="zh-CN"/>
        </w:rPr>
        <w:t>Czerucka</w:t>
      </w:r>
      <w:proofErr w:type="spellEnd"/>
      <w:r w:rsidRPr="008475EF">
        <w:rPr>
          <w:rFonts w:ascii="Book Antiqua" w:eastAsia="SimSun" w:hAnsi="Book Antiqua" w:cs="Times New Roman"/>
          <w:b/>
          <w:kern w:val="2"/>
          <w:lang w:val="en-US" w:eastAsia="zh-CN"/>
        </w:rPr>
        <w:t xml:space="preserve"> D</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Rampal</w:t>
      </w:r>
      <w:proofErr w:type="spellEnd"/>
      <w:r w:rsidRPr="008475EF">
        <w:rPr>
          <w:rFonts w:ascii="Book Antiqua" w:eastAsia="SimSun" w:hAnsi="Book Antiqua" w:cs="Times New Roman"/>
          <w:kern w:val="2"/>
          <w:lang w:val="en-US" w:eastAsia="zh-CN"/>
        </w:rPr>
        <w:t xml:space="preserve"> P. Effect of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on cAMP- and Ca2+ -dependent Cl- secretion in T84 cells. </w:t>
      </w:r>
      <w:r w:rsidRPr="008475EF">
        <w:rPr>
          <w:rFonts w:ascii="Book Antiqua" w:eastAsia="SimSun" w:hAnsi="Book Antiqua" w:cs="Times New Roman"/>
          <w:i/>
          <w:kern w:val="2"/>
          <w:lang w:val="en-US" w:eastAsia="zh-CN"/>
        </w:rPr>
        <w:t>Dig Dis Sci</w:t>
      </w:r>
      <w:r w:rsidRPr="008475EF">
        <w:rPr>
          <w:rFonts w:ascii="Book Antiqua" w:eastAsia="SimSun" w:hAnsi="Book Antiqua" w:cs="Times New Roman"/>
          <w:kern w:val="2"/>
          <w:lang w:val="en-US" w:eastAsia="zh-CN"/>
        </w:rPr>
        <w:t xml:space="preserve"> 1999; </w:t>
      </w:r>
      <w:r w:rsidRPr="008475EF">
        <w:rPr>
          <w:rFonts w:ascii="Book Antiqua" w:eastAsia="SimSun" w:hAnsi="Book Antiqua" w:cs="Times New Roman"/>
          <w:b/>
          <w:kern w:val="2"/>
          <w:lang w:val="en-US" w:eastAsia="zh-CN"/>
        </w:rPr>
        <w:t>44</w:t>
      </w:r>
      <w:r w:rsidRPr="008475EF">
        <w:rPr>
          <w:rFonts w:ascii="Book Antiqua" w:eastAsia="SimSun" w:hAnsi="Book Antiqua" w:cs="Times New Roman"/>
          <w:kern w:val="2"/>
          <w:lang w:val="en-US" w:eastAsia="zh-CN"/>
        </w:rPr>
        <w:t>: 2359-2368 [PMID: 10573387 DOI: 10.1023/A:1026689628136]</w:t>
      </w:r>
    </w:p>
    <w:p w14:paraId="0E10547C"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23 </w:t>
      </w:r>
      <w:proofErr w:type="spellStart"/>
      <w:r w:rsidRPr="008475EF">
        <w:rPr>
          <w:rFonts w:ascii="Book Antiqua" w:eastAsia="SimSun" w:hAnsi="Book Antiqua" w:cs="Times New Roman"/>
          <w:b/>
          <w:kern w:val="2"/>
          <w:lang w:val="en-US" w:eastAsia="zh-CN"/>
        </w:rPr>
        <w:t>Czerucka</w:t>
      </w:r>
      <w:proofErr w:type="spellEnd"/>
      <w:r w:rsidRPr="008475EF">
        <w:rPr>
          <w:rFonts w:ascii="Book Antiqua" w:eastAsia="SimSun" w:hAnsi="Book Antiqua" w:cs="Times New Roman"/>
          <w:b/>
          <w:kern w:val="2"/>
          <w:lang w:val="en-US" w:eastAsia="zh-CN"/>
        </w:rPr>
        <w:t xml:space="preserve"> D</w:t>
      </w:r>
      <w:r w:rsidRPr="008475EF">
        <w:rPr>
          <w:rFonts w:ascii="Book Antiqua" w:eastAsia="SimSun" w:hAnsi="Book Antiqua" w:cs="Times New Roman"/>
          <w:kern w:val="2"/>
          <w:lang w:val="en-US" w:eastAsia="zh-CN"/>
        </w:rPr>
        <w:t xml:space="preserve">, Roux I, </w:t>
      </w:r>
      <w:proofErr w:type="spellStart"/>
      <w:r w:rsidRPr="008475EF">
        <w:rPr>
          <w:rFonts w:ascii="Book Antiqua" w:eastAsia="SimSun" w:hAnsi="Book Antiqua" w:cs="Times New Roman"/>
          <w:kern w:val="2"/>
          <w:lang w:val="en-US" w:eastAsia="zh-CN"/>
        </w:rPr>
        <w:t>Rampal</w:t>
      </w:r>
      <w:proofErr w:type="spellEnd"/>
      <w:r w:rsidRPr="008475EF">
        <w:rPr>
          <w:rFonts w:ascii="Book Antiqua" w:eastAsia="SimSun" w:hAnsi="Book Antiqua" w:cs="Times New Roman"/>
          <w:kern w:val="2"/>
          <w:lang w:val="en-US" w:eastAsia="zh-CN"/>
        </w:rPr>
        <w:t xml:space="preserve"> P.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inhibits secretagogue-mediated adenosine 3',5'-cyclic monophosphate induction in intestinal cells. </w:t>
      </w:r>
      <w:r w:rsidRPr="008475EF">
        <w:rPr>
          <w:rFonts w:ascii="Book Antiqua" w:eastAsia="SimSun" w:hAnsi="Book Antiqua" w:cs="Times New Roman"/>
          <w:i/>
          <w:kern w:val="2"/>
          <w:lang w:val="en-US" w:eastAsia="zh-CN"/>
        </w:rPr>
        <w:t>Gastroenterology</w:t>
      </w:r>
      <w:r w:rsidRPr="008475EF">
        <w:rPr>
          <w:rFonts w:ascii="Book Antiqua" w:eastAsia="SimSun" w:hAnsi="Book Antiqua" w:cs="Times New Roman"/>
          <w:kern w:val="2"/>
          <w:lang w:val="en-US" w:eastAsia="zh-CN"/>
        </w:rPr>
        <w:t xml:space="preserve"> 1994; </w:t>
      </w:r>
      <w:r w:rsidRPr="008475EF">
        <w:rPr>
          <w:rFonts w:ascii="Book Antiqua" w:eastAsia="SimSun" w:hAnsi="Book Antiqua" w:cs="Times New Roman"/>
          <w:b/>
          <w:kern w:val="2"/>
          <w:lang w:val="en-US" w:eastAsia="zh-CN"/>
        </w:rPr>
        <w:t>106</w:t>
      </w:r>
      <w:r w:rsidRPr="008475EF">
        <w:rPr>
          <w:rFonts w:ascii="Book Antiqua" w:eastAsia="SimSun" w:hAnsi="Book Antiqua" w:cs="Times New Roman"/>
          <w:kern w:val="2"/>
          <w:lang w:val="en-US" w:eastAsia="zh-CN"/>
        </w:rPr>
        <w:t>: 65-72 [PMID: 8276210 DOI: 10.1016/S0016-5085(94)94403-2]</w:t>
      </w:r>
    </w:p>
    <w:p w14:paraId="2385C3D5"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24 </w:t>
      </w:r>
      <w:proofErr w:type="spellStart"/>
      <w:r w:rsidRPr="008475EF">
        <w:rPr>
          <w:rFonts w:ascii="Book Antiqua" w:eastAsia="SimSun" w:hAnsi="Book Antiqua" w:cs="Times New Roman"/>
          <w:b/>
          <w:kern w:val="2"/>
          <w:lang w:val="en-US" w:eastAsia="zh-CN"/>
        </w:rPr>
        <w:t>Brandão</w:t>
      </w:r>
      <w:proofErr w:type="spellEnd"/>
      <w:r w:rsidRPr="008475EF">
        <w:rPr>
          <w:rFonts w:ascii="Book Antiqua" w:eastAsia="SimSun" w:hAnsi="Book Antiqua" w:cs="Times New Roman"/>
          <w:b/>
          <w:kern w:val="2"/>
          <w:lang w:val="en-US" w:eastAsia="zh-CN"/>
        </w:rPr>
        <w:t xml:space="preserve"> RL</w:t>
      </w:r>
      <w:r w:rsidRPr="008475EF">
        <w:rPr>
          <w:rFonts w:ascii="Book Antiqua" w:eastAsia="SimSun" w:hAnsi="Book Antiqua" w:cs="Times New Roman"/>
          <w:kern w:val="2"/>
          <w:lang w:val="en-US" w:eastAsia="zh-CN"/>
        </w:rPr>
        <w:t xml:space="preserve">, Castro IM, </w:t>
      </w:r>
      <w:proofErr w:type="spellStart"/>
      <w:r w:rsidRPr="008475EF">
        <w:rPr>
          <w:rFonts w:ascii="Book Antiqua" w:eastAsia="SimSun" w:hAnsi="Book Antiqua" w:cs="Times New Roman"/>
          <w:kern w:val="2"/>
          <w:lang w:val="en-US" w:eastAsia="zh-CN"/>
        </w:rPr>
        <w:t>Bambirra</w:t>
      </w:r>
      <w:proofErr w:type="spellEnd"/>
      <w:r w:rsidRPr="008475EF">
        <w:rPr>
          <w:rFonts w:ascii="Book Antiqua" w:eastAsia="SimSun" w:hAnsi="Book Antiqua" w:cs="Times New Roman"/>
          <w:kern w:val="2"/>
          <w:lang w:val="en-US" w:eastAsia="zh-CN"/>
        </w:rPr>
        <w:t xml:space="preserve"> EA, Amaral SC, </w:t>
      </w:r>
      <w:proofErr w:type="spellStart"/>
      <w:r w:rsidRPr="008475EF">
        <w:rPr>
          <w:rFonts w:ascii="Book Antiqua" w:eastAsia="SimSun" w:hAnsi="Book Antiqua" w:cs="Times New Roman"/>
          <w:kern w:val="2"/>
          <w:lang w:val="en-US" w:eastAsia="zh-CN"/>
        </w:rPr>
        <w:t>Fietto</w:t>
      </w:r>
      <w:proofErr w:type="spellEnd"/>
      <w:r w:rsidRPr="008475EF">
        <w:rPr>
          <w:rFonts w:ascii="Book Antiqua" w:eastAsia="SimSun" w:hAnsi="Book Antiqua" w:cs="Times New Roman"/>
          <w:kern w:val="2"/>
          <w:lang w:val="en-US" w:eastAsia="zh-CN"/>
        </w:rPr>
        <w:t xml:space="preserve"> LG, Tropia MJ, Neves MJ, Dos Santos RG, Gomes NC, </w:t>
      </w:r>
      <w:proofErr w:type="spellStart"/>
      <w:r w:rsidRPr="008475EF">
        <w:rPr>
          <w:rFonts w:ascii="Book Antiqua" w:eastAsia="SimSun" w:hAnsi="Book Antiqua" w:cs="Times New Roman"/>
          <w:kern w:val="2"/>
          <w:lang w:val="en-US" w:eastAsia="zh-CN"/>
        </w:rPr>
        <w:t>Nicoli</w:t>
      </w:r>
      <w:proofErr w:type="spellEnd"/>
      <w:r w:rsidRPr="008475EF">
        <w:rPr>
          <w:rFonts w:ascii="Book Antiqua" w:eastAsia="SimSun" w:hAnsi="Book Antiqua" w:cs="Times New Roman"/>
          <w:kern w:val="2"/>
          <w:lang w:val="en-US" w:eastAsia="zh-CN"/>
        </w:rPr>
        <w:t xml:space="preserve"> JR. Intracellular signal triggered by cholera toxin in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and Saccharomyces cerevisiae. </w:t>
      </w:r>
      <w:r w:rsidRPr="008475EF">
        <w:rPr>
          <w:rFonts w:ascii="Book Antiqua" w:eastAsia="SimSun" w:hAnsi="Book Antiqua" w:cs="Times New Roman"/>
          <w:i/>
          <w:kern w:val="2"/>
          <w:lang w:val="en-US" w:eastAsia="zh-CN"/>
        </w:rPr>
        <w:t>Appl Environ Microbiol</w:t>
      </w:r>
      <w:r w:rsidRPr="008475EF">
        <w:rPr>
          <w:rFonts w:ascii="Book Antiqua" w:eastAsia="SimSun" w:hAnsi="Book Antiqua" w:cs="Times New Roman"/>
          <w:kern w:val="2"/>
          <w:lang w:val="en-US" w:eastAsia="zh-CN"/>
        </w:rPr>
        <w:t xml:space="preserve"> 1998; </w:t>
      </w:r>
      <w:r w:rsidRPr="008475EF">
        <w:rPr>
          <w:rFonts w:ascii="Book Antiqua" w:eastAsia="SimSun" w:hAnsi="Book Antiqua" w:cs="Times New Roman"/>
          <w:b/>
          <w:kern w:val="2"/>
          <w:lang w:val="en-US" w:eastAsia="zh-CN"/>
        </w:rPr>
        <w:t>64</w:t>
      </w:r>
      <w:r w:rsidRPr="008475EF">
        <w:rPr>
          <w:rFonts w:ascii="Book Antiqua" w:eastAsia="SimSun" w:hAnsi="Book Antiqua" w:cs="Times New Roman"/>
          <w:kern w:val="2"/>
          <w:lang w:val="en-US" w:eastAsia="zh-CN"/>
        </w:rPr>
        <w:t>: 564-568 [PMID: 9464394 DOI: 10.1016/j.cattod.2009.07.111]</w:t>
      </w:r>
    </w:p>
    <w:p w14:paraId="5DB6915A"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25 </w:t>
      </w:r>
      <w:proofErr w:type="spellStart"/>
      <w:r w:rsidRPr="008475EF">
        <w:rPr>
          <w:rFonts w:ascii="Book Antiqua" w:eastAsia="SimSun" w:hAnsi="Book Antiqua" w:cs="Times New Roman"/>
          <w:b/>
          <w:kern w:val="2"/>
          <w:lang w:val="en-US" w:eastAsia="zh-CN"/>
        </w:rPr>
        <w:t>Toothaker</w:t>
      </w:r>
      <w:proofErr w:type="spellEnd"/>
      <w:r w:rsidRPr="008475EF">
        <w:rPr>
          <w:rFonts w:ascii="Book Antiqua" w:eastAsia="SimSun" w:hAnsi="Book Antiqua" w:cs="Times New Roman"/>
          <w:b/>
          <w:kern w:val="2"/>
          <w:lang w:val="en-US" w:eastAsia="zh-CN"/>
        </w:rPr>
        <w:t xml:space="preserve"> RD</w:t>
      </w:r>
      <w:r w:rsidRPr="008475EF">
        <w:rPr>
          <w:rFonts w:ascii="Book Antiqua" w:eastAsia="SimSun" w:hAnsi="Book Antiqua" w:cs="Times New Roman"/>
          <w:kern w:val="2"/>
          <w:lang w:val="en-US" w:eastAsia="zh-CN"/>
        </w:rPr>
        <w:t xml:space="preserve">, Elmer GW. Prevention of clindamycin-induced mortality in hamsters by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i/>
          <w:kern w:val="2"/>
          <w:lang w:val="en-US" w:eastAsia="zh-CN"/>
        </w:rPr>
        <w:t>Antimicrob</w:t>
      </w:r>
      <w:proofErr w:type="spellEnd"/>
      <w:r w:rsidRPr="008475EF">
        <w:rPr>
          <w:rFonts w:ascii="Book Antiqua" w:eastAsia="SimSun" w:hAnsi="Book Antiqua" w:cs="Times New Roman"/>
          <w:i/>
          <w:kern w:val="2"/>
          <w:lang w:val="en-US" w:eastAsia="zh-CN"/>
        </w:rPr>
        <w:t xml:space="preserve"> Agents Chemother</w:t>
      </w:r>
      <w:r w:rsidRPr="008475EF">
        <w:rPr>
          <w:rFonts w:ascii="Book Antiqua" w:eastAsia="SimSun" w:hAnsi="Book Antiqua" w:cs="Times New Roman"/>
          <w:kern w:val="2"/>
          <w:lang w:val="en-US" w:eastAsia="zh-CN"/>
        </w:rPr>
        <w:t xml:space="preserve"> 1984; </w:t>
      </w:r>
      <w:r w:rsidRPr="008475EF">
        <w:rPr>
          <w:rFonts w:ascii="Book Antiqua" w:eastAsia="SimSun" w:hAnsi="Book Antiqua" w:cs="Times New Roman"/>
          <w:b/>
          <w:kern w:val="2"/>
          <w:lang w:val="en-US" w:eastAsia="zh-CN"/>
        </w:rPr>
        <w:t>26</w:t>
      </w:r>
      <w:r w:rsidRPr="008475EF">
        <w:rPr>
          <w:rFonts w:ascii="Book Antiqua" w:eastAsia="SimSun" w:hAnsi="Book Antiqua" w:cs="Times New Roman"/>
          <w:kern w:val="2"/>
          <w:lang w:val="en-US" w:eastAsia="zh-CN"/>
        </w:rPr>
        <w:t>: 552-556 [PMID: 6517545 DOI: 10.1128/AAC.26.4.552]</w:t>
      </w:r>
    </w:p>
    <w:p w14:paraId="3FF314C5"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26 </w:t>
      </w:r>
      <w:proofErr w:type="spellStart"/>
      <w:r w:rsidRPr="008475EF">
        <w:rPr>
          <w:rFonts w:ascii="Book Antiqua" w:eastAsia="SimSun" w:hAnsi="Book Antiqua" w:cs="Times New Roman"/>
          <w:b/>
          <w:kern w:val="2"/>
          <w:lang w:val="en-US" w:eastAsia="zh-CN"/>
        </w:rPr>
        <w:t>Corthier</w:t>
      </w:r>
      <w:proofErr w:type="spellEnd"/>
      <w:r w:rsidRPr="008475EF">
        <w:rPr>
          <w:rFonts w:ascii="Book Antiqua" w:eastAsia="SimSun" w:hAnsi="Book Antiqua" w:cs="Times New Roman"/>
          <w:b/>
          <w:kern w:val="2"/>
          <w:lang w:val="en-US" w:eastAsia="zh-CN"/>
        </w:rPr>
        <w:t xml:space="preserve"> G</w:t>
      </w:r>
      <w:r w:rsidRPr="008475EF">
        <w:rPr>
          <w:rFonts w:ascii="Book Antiqua" w:eastAsia="SimSun" w:hAnsi="Book Antiqua" w:cs="Times New Roman"/>
          <w:kern w:val="2"/>
          <w:lang w:val="en-US" w:eastAsia="zh-CN"/>
        </w:rPr>
        <w:t xml:space="preserve">, Dubos F, </w:t>
      </w:r>
      <w:proofErr w:type="spellStart"/>
      <w:r w:rsidRPr="008475EF">
        <w:rPr>
          <w:rFonts w:ascii="Book Antiqua" w:eastAsia="SimSun" w:hAnsi="Book Antiqua" w:cs="Times New Roman"/>
          <w:kern w:val="2"/>
          <w:lang w:val="en-US" w:eastAsia="zh-CN"/>
        </w:rPr>
        <w:t>Ducluzeau</w:t>
      </w:r>
      <w:proofErr w:type="spellEnd"/>
      <w:r w:rsidRPr="008475EF">
        <w:rPr>
          <w:rFonts w:ascii="Book Antiqua" w:eastAsia="SimSun" w:hAnsi="Book Antiqua" w:cs="Times New Roman"/>
          <w:kern w:val="2"/>
          <w:lang w:val="en-US" w:eastAsia="zh-CN"/>
        </w:rPr>
        <w:t xml:space="preserve"> R. Prevention of Clostridium difficile induced mortality in gnotobiotic mice by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w:t>
      </w:r>
      <w:r w:rsidRPr="008475EF">
        <w:rPr>
          <w:rFonts w:ascii="Book Antiqua" w:eastAsia="SimSun" w:hAnsi="Book Antiqua" w:cs="Times New Roman"/>
          <w:i/>
          <w:kern w:val="2"/>
          <w:lang w:val="en-US" w:eastAsia="zh-CN"/>
        </w:rPr>
        <w:t>Can J Microbiol</w:t>
      </w:r>
      <w:r w:rsidRPr="008475EF">
        <w:rPr>
          <w:rFonts w:ascii="Book Antiqua" w:eastAsia="SimSun" w:hAnsi="Book Antiqua" w:cs="Times New Roman"/>
          <w:kern w:val="2"/>
          <w:lang w:val="en-US" w:eastAsia="zh-CN"/>
        </w:rPr>
        <w:t xml:space="preserve"> 1986; </w:t>
      </w:r>
      <w:r w:rsidRPr="008475EF">
        <w:rPr>
          <w:rFonts w:ascii="Book Antiqua" w:eastAsia="SimSun" w:hAnsi="Book Antiqua" w:cs="Times New Roman"/>
          <w:b/>
          <w:kern w:val="2"/>
          <w:lang w:val="en-US" w:eastAsia="zh-CN"/>
        </w:rPr>
        <w:t>32</w:t>
      </w:r>
      <w:r w:rsidRPr="008475EF">
        <w:rPr>
          <w:rFonts w:ascii="Book Antiqua" w:eastAsia="SimSun" w:hAnsi="Book Antiqua" w:cs="Times New Roman"/>
          <w:kern w:val="2"/>
          <w:lang w:val="en-US" w:eastAsia="zh-CN"/>
        </w:rPr>
        <w:t>: 894-896 [PMID: 3815159 DOI: 10.1139/m86-164]</w:t>
      </w:r>
    </w:p>
    <w:p w14:paraId="6B7092B2"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27 </w:t>
      </w:r>
      <w:proofErr w:type="spellStart"/>
      <w:r w:rsidRPr="008475EF">
        <w:rPr>
          <w:rFonts w:ascii="Book Antiqua" w:eastAsia="SimSun" w:hAnsi="Book Antiqua" w:cs="Times New Roman"/>
          <w:b/>
          <w:kern w:val="2"/>
          <w:lang w:val="en-US" w:eastAsia="zh-CN"/>
        </w:rPr>
        <w:t>Corthier</w:t>
      </w:r>
      <w:proofErr w:type="spellEnd"/>
      <w:r w:rsidRPr="008475EF">
        <w:rPr>
          <w:rFonts w:ascii="Book Antiqua" w:eastAsia="SimSun" w:hAnsi="Book Antiqua" w:cs="Times New Roman"/>
          <w:b/>
          <w:kern w:val="2"/>
          <w:lang w:val="en-US" w:eastAsia="zh-CN"/>
        </w:rPr>
        <w:t xml:space="preserve"> G</w:t>
      </w:r>
      <w:r w:rsidRPr="008475EF">
        <w:rPr>
          <w:rFonts w:ascii="Book Antiqua" w:eastAsia="SimSun" w:hAnsi="Book Antiqua" w:cs="Times New Roman"/>
          <w:kern w:val="2"/>
          <w:lang w:val="en-US" w:eastAsia="zh-CN"/>
        </w:rPr>
        <w:t xml:space="preserve">, Lucas F, </w:t>
      </w:r>
      <w:proofErr w:type="spellStart"/>
      <w:r w:rsidRPr="008475EF">
        <w:rPr>
          <w:rFonts w:ascii="Book Antiqua" w:eastAsia="SimSun" w:hAnsi="Book Antiqua" w:cs="Times New Roman"/>
          <w:kern w:val="2"/>
          <w:lang w:val="en-US" w:eastAsia="zh-CN"/>
        </w:rPr>
        <w:t>Jouvert</w:t>
      </w:r>
      <w:proofErr w:type="spellEnd"/>
      <w:r w:rsidRPr="008475EF">
        <w:rPr>
          <w:rFonts w:ascii="Book Antiqua" w:eastAsia="SimSun" w:hAnsi="Book Antiqua" w:cs="Times New Roman"/>
          <w:kern w:val="2"/>
          <w:lang w:val="en-US" w:eastAsia="zh-CN"/>
        </w:rPr>
        <w:t xml:space="preserve"> S, </w:t>
      </w:r>
      <w:proofErr w:type="spellStart"/>
      <w:r w:rsidRPr="008475EF">
        <w:rPr>
          <w:rFonts w:ascii="Book Antiqua" w:eastAsia="SimSun" w:hAnsi="Book Antiqua" w:cs="Times New Roman"/>
          <w:kern w:val="2"/>
          <w:lang w:val="en-US" w:eastAsia="zh-CN"/>
        </w:rPr>
        <w:t>Castex</w:t>
      </w:r>
      <w:proofErr w:type="spellEnd"/>
      <w:r w:rsidRPr="008475EF">
        <w:rPr>
          <w:rFonts w:ascii="Book Antiqua" w:eastAsia="SimSun" w:hAnsi="Book Antiqua" w:cs="Times New Roman"/>
          <w:kern w:val="2"/>
          <w:lang w:val="en-US" w:eastAsia="zh-CN"/>
        </w:rPr>
        <w:t xml:space="preserve"> F. Effect of oral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treatment on the activity of Clostridium difficile toxins in mouse digestive tract. </w:t>
      </w:r>
      <w:proofErr w:type="spellStart"/>
      <w:r w:rsidRPr="008475EF">
        <w:rPr>
          <w:rFonts w:ascii="Book Antiqua" w:eastAsia="SimSun" w:hAnsi="Book Antiqua" w:cs="Times New Roman"/>
          <w:i/>
          <w:kern w:val="2"/>
          <w:lang w:val="en-US" w:eastAsia="zh-CN"/>
        </w:rPr>
        <w:lastRenderedPageBreak/>
        <w:t>Toxicon</w:t>
      </w:r>
      <w:proofErr w:type="spellEnd"/>
      <w:r w:rsidRPr="008475EF">
        <w:rPr>
          <w:rFonts w:ascii="Book Antiqua" w:eastAsia="SimSun" w:hAnsi="Book Antiqua" w:cs="Times New Roman"/>
          <w:kern w:val="2"/>
          <w:lang w:val="en-US" w:eastAsia="zh-CN"/>
        </w:rPr>
        <w:t xml:space="preserve"> 1992; </w:t>
      </w:r>
      <w:r w:rsidRPr="008475EF">
        <w:rPr>
          <w:rFonts w:ascii="Book Antiqua" w:eastAsia="SimSun" w:hAnsi="Book Antiqua" w:cs="Times New Roman"/>
          <w:b/>
          <w:kern w:val="2"/>
          <w:lang w:val="en-US" w:eastAsia="zh-CN"/>
        </w:rPr>
        <w:t>30</w:t>
      </w:r>
      <w:r w:rsidRPr="008475EF">
        <w:rPr>
          <w:rFonts w:ascii="Book Antiqua" w:eastAsia="SimSun" w:hAnsi="Book Antiqua" w:cs="Times New Roman"/>
          <w:kern w:val="2"/>
          <w:lang w:val="en-US" w:eastAsia="zh-CN"/>
        </w:rPr>
        <w:t>: 1583-1589 [PMID: 1488767 DOI: 10.1016/0041-0101(92)90030-9]</w:t>
      </w:r>
    </w:p>
    <w:p w14:paraId="58B89B4B"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28 </w:t>
      </w:r>
      <w:r w:rsidRPr="008475EF">
        <w:rPr>
          <w:rFonts w:ascii="Book Antiqua" w:eastAsia="SimSun" w:hAnsi="Book Antiqua" w:cs="Times New Roman"/>
          <w:b/>
          <w:kern w:val="2"/>
          <w:lang w:val="en-US" w:eastAsia="zh-CN"/>
        </w:rPr>
        <w:t>Koon HW</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Su</w:t>
      </w:r>
      <w:proofErr w:type="spellEnd"/>
      <w:r w:rsidRPr="008475EF">
        <w:rPr>
          <w:rFonts w:ascii="Book Antiqua" w:eastAsia="SimSun" w:hAnsi="Book Antiqua" w:cs="Times New Roman"/>
          <w:kern w:val="2"/>
          <w:lang w:val="en-US" w:eastAsia="zh-CN"/>
        </w:rPr>
        <w:t xml:space="preserve"> B, Xu C, </w:t>
      </w:r>
      <w:proofErr w:type="spellStart"/>
      <w:r w:rsidRPr="008475EF">
        <w:rPr>
          <w:rFonts w:ascii="Book Antiqua" w:eastAsia="SimSun" w:hAnsi="Book Antiqua" w:cs="Times New Roman"/>
          <w:kern w:val="2"/>
          <w:lang w:val="en-US" w:eastAsia="zh-CN"/>
        </w:rPr>
        <w:t>Mussatto</w:t>
      </w:r>
      <w:proofErr w:type="spellEnd"/>
      <w:r w:rsidRPr="008475EF">
        <w:rPr>
          <w:rFonts w:ascii="Book Antiqua" w:eastAsia="SimSun" w:hAnsi="Book Antiqua" w:cs="Times New Roman"/>
          <w:kern w:val="2"/>
          <w:lang w:val="en-US" w:eastAsia="zh-CN"/>
        </w:rPr>
        <w:t xml:space="preserve"> CC, Tran DH, Lee EC, Ortiz C, Wang J, Lee JE, Ho S, Chen X, Kelly CP, </w:t>
      </w:r>
      <w:proofErr w:type="spellStart"/>
      <w:r w:rsidRPr="008475EF">
        <w:rPr>
          <w:rFonts w:ascii="Book Antiqua" w:eastAsia="SimSun" w:hAnsi="Book Antiqua" w:cs="Times New Roman"/>
          <w:kern w:val="2"/>
          <w:lang w:val="en-US" w:eastAsia="zh-CN"/>
        </w:rPr>
        <w:t>Pothoulakis</w:t>
      </w:r>
      <w:proofErr w:type="spellEnd"/>
      <w:r w:rsidRPr="008475EF">
        <w:rPr>
          <w:rFonts w:ascii="Book Antiqua" w:eastAsia="SimSun" w:hAnsi="Book Antiqua" w:cs="Times New Roman"/>
          <w:kern w:val="2"/>
          <w:lang w:val="en-US" w:eastAsia="zh-CN"/>
        </w:rPr>
        <w:t xml:space="preserve"> C. Probiotic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CNCM I-745 prevents outbreak-associated Clostridium difficile-associated </w:t>
      </w:r>
      <w:proofErr w:type="spellStart"/>
      <w:r w:rsidRPr="008475EF">
        <w:rPr>
          <w:rFonts w:ascii="Book Antiqua" w:eastAsia="SimSun" w:hAnsi="Book Antiqua" w:cs="Times New Roman"/>
          <w:kern w:val="2"/>
          <w:lang w:val="en-US" w:eastAsia="zh-CN"/>
        </w:rPr>
        <w:t>cecal</w:t>
      </w:r>
      <w:proofErr w:type="spellEnd"/>
      <w:r w:rsidRPr="008475EF">
        <w:rPr>
          <w:rFonts w:ascii="Book Antiqua" w:eastAsia="SimSun" w:hAnsi="Book Antiqua" w:cs="Times New Roman"/>
          <w:kern w:val="2"/>
          <w:lang w:val="en-US" w:eastAsia="zh-CN"/>
        </w:rPr>
        <w:t xml:space="preserve"> inflammation in hamsters. </w:t>
      </w:r>
      <w:r w:rsidRPr="008475EF">
        <w:rPr>
          <w:rFonts w:ascii="Book Antiqua" w:eastAsia="SimSun" w:hAnsi="Book Antiqua" w:cs="Times New Roman"/>
          <w:i/>
          <w:kern w:val="2"/>
          <w:lang w:val="en-US" w:eastAsia="zh-CN"/>
        </w:rPr>
        <w:t xml:space="preserve">Am J </w:t>
      </w:r>
      <w:proofErr w:type="spellStart"/>
      <w:r w:rsidRPr="008475EF">
        <w:rPr>
          <w:rFonts w:ascii="Book Antiqua" w:eastAsia="SimSun" w:hAnsi="Book Antiqua" w:cs="Times New Roman"/>
          <w:i/>
          <w:kern w:val="2"/>
          <w:lang w:val="en-US" w:eastAsia="zh-CN"/>
        </w:rPr>
        <w:t>Physiol</w:t>
      </w:r>
      <w:proofErr w:type="spellEnd"/>
      <w:r w:rsidRPr="008475EF">
        <w:rPr>
          <w:rFonts w:ascii="Book Antiqua" w:eastAsia="SimSun" w:hAnsi="Book Antiqua" w:cs="Times New Roman"/>
          <w:i/>
          <w:kern w:val="2"/>
          <w:lang w:val="en-US" w:eastAsia="zh-CN"/>
        </w:rPr>
        <w:t xml:space="preserve"> </w:t>
      </w:r>
      <w:proofErr w:type="spellStart"/>
      <w:r w:rsidRPr="008475EF">
        <w:rPr>
          <w:rFonts w:ascii="Book Antiqua" w:eastAsia="SimSun" w:hAnsi="Book Antiqua" w:cs="Times New Roman"/>
          <w:i/>
          <w:kern w:val="2"/>
          <w:lang w:val="en-US" w:eastAsia="zh-CN"/>
        </w:rPr>
        <w:t>Gastrointest</w:t>
      </w:r>
      <w:proofErr w:type="spellEnd"/>
      <w:r w:rsidRPr="008475EF">
        <w:rPr>
          <w:rFonts w:ascii="Book Antiqua" w:eastAsia="SimSun" w:hAnsi="Book Antiqua" w:cs="Times New Roman"/>
          <w:i/>
          <w:kern w:val="2"/>
          <w:lang w:val="en-US" w:eastAsia="zh-CN"/>
        </w:rPr>
        <w:t xml:space="preserve"> Liver </w:t>
      </w:r>
      <w:proofErr w:type="spellStart"/>
      <w:r w:rsidRPr="008475EF">
        <w:rPr>
          <w:rFonts w:ascii="Book Antiqua" w:eastAsia="SimSun" w:hAnsi="Book Antiqua" w:cs="Times New Roman"/>
          <w:i/>
          <w:kern w:val="2"/>
          <w:lang w:val="en-US" w:eastAsia="zh-CN"/>
        </w:rPr>
        <w:t>Physiol</w:t>
      </w:r>
      <w:proofErr w:type="spellEnd"/>
      <w:r w:rsidRPr="008475EF">
        <w:rPr>
          <w:rFonts w:ascii="Book Antiqua" w:eastAsia="SimSun" w:hAnsi="Book Antiqua" w:cs="Times New Roman"/>
          <w:kern w:val="2"/>
          <w:lang w:val="en-US" w:eastAsia="zh-CN"/>
        </w:rPr>
        <w:t xml:space="preserve"> 2016; </w:t>
      </w:r>
      <w:r w:rsidRPr="008475EF">
        <w:rPr>
          <w:rFonts w:ascii="Book Antiqua" w:eastAsia="SimSun" w:hAnsi="Book Antiqua" w:cs="Times New Roman"/>
          <w:b/>
          <w:kern w:val="2"/>
          <w:lang w:val="en-US" w:eastAsia="zh-CN"/>
        </w:rPr>
        <w:t>311</w:t>
      </w:r>
      <w:r w:rsidRPr="008475EF">
        <w:rPr>
          <w:rFonts w:ascii="Book Antiqua" w:eastAsia="SimSun" w:hAnsi="Book Antiqua" w:cs="Times New Roman"/>
          <w:kern w:val="2"/>
          <w:lang w:val="en-US" w:eastAsia="zh-CN"/>
        </w:rPr>
        <w:t>: G610-G623 [PMID: 27514478 DOI: 10.1152/ajpgi.00150.2016]</w:t>
      </w:r>
    </w:p>
    <w:p w14:paraId="3D2A63FD"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29 </w:t>
      </w:r>
      <w:proofErr w:type="spellStart"/>
      <w:r w:rsidRPr="008475EF">
        <w:rPr>
          <w:rFonts w:ascii="Book Antiqua" w:eastAsia="SimSun" w:hAnsi="Book Antiqua" w:cs="Times New Roman"/>
          <w:b/>
          <w:kern w:val="2"/>
          <w:lang w:val="en-US" w:eastAsia="zh-CN"/>
        </w:rPr>
        <w:t>Pothoulakis</w:t>
      </w:r>
      <w:proofErr w:type="spellEnd"/>
      <w:r w:rsidRPr="008475EF">
        <w:rPr>
          <w:rFonts w:ascii="Book Antiqua" w:eastAsia="SimSun" w:hAnsi="Book Antiqua" w:cs="Times New Roman"/>
          <w:b/>
          <w:kern w:val="2"/>
          <w:lang w:val="en-US" w:eastAsia="zh-CN"/>
        </w:rPr>
        <w:t xml:space="preserve"> C</w:t>
      </w:r>
      <w:r w:rsidRPr="008475EF">
        <w:rPr>
          <w:rFonts w:ascii="Book Antiqua" w:eastAsia="SimSun" w:hAnsi="Book Antiqua" w:cs="Times New Roman"/>
          <w:kern w:val="2"/>
          <w:lang w:val="en-US" w:eastAsia="zh-CN"/>
        </w:rPr>
        <w:t xml:space="preserve">, Kelly CP, Joshi MA, Gao N, </w:t>
      </w:r>
      <w:proofErr w:type="spellStart"/>
      <w:r w:rsidRPr="008475EF">
        <w:rPr>
          <w:rFonts w:ascii="Book Antiqua" w:eastAsia="SimSun" w:hAnsi="Book Antiqua" w:cs="Times New Roman"/>
          <w:kern w:val="2"/>
          <w:lang w:val="en-US" w:eastAsia="zh-CN"/>
        </w:rPr>
        <w:t>O'Keane</w:t>
      </w:r>
      <w:proofErr w:type="spellEnd"/>
      <w:r w:rsidRPr="008475EF">
        <w:rPr>
          <w:rFonts w:ascii="Book Antiqua" w:eastAsia="SimSun" w:hAnsi="Book Antiqua" w:cs="Times New Roman"/>
          <w:kern w:val="2"/>
          <w:lang w:val="en-US" w:eastAsia="zh-CN"/>
        </w:rPr>
        <w:t xml:space="preserve"> CJ, </w:t>
      </w:r>
      <w:proofErr w:type="spellStart"/>
      <w:r w:rsidRPr="008475EF">
        <w:rPr>
          <w:rFonts w:ascii="Book Antiqua" w:eastAsia="SimSun" w:hAnsi="Book Antiqua" w:cs="Times New Roman"/>
          <w:kern w:val="2"/>
          <w:lang w:val="en-US" w:eastAsia="zh-CN"/>
        </w:rPr>
        <w:t>Castagliuolo</w:t>
      </w:r>
      <w:proofErr w:type="spellEnd"/>
      <w:r w:rsidRPr="008475EF">
        <w:rPr>
          <w:rFonts w:ascii="Book Antiqua" w:eastAsia="SimSun" w:hAnsi="Book Antiqua" w:cs="Times New Roman"/>
          <w:kern w:val="2"/>
          <w:lang w:val="en-US" w:eastAsia="zh-CN"/>
        </w:rPr>
        <w:t xml:space="preserve"> I, Lamont JT.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inhibits Clostridium difficile toxin A binding and enterotoxicity in rat ileum. </w:t>
      </w:r>
      <w:r w:rsidRPr="008475EF">
        <w:rPr>
          <w:rFonts w:ascii="Book Antiqua" w:eastAsia="SimSun" w:hAnsi="Book Antiqua" w:cs="Times New Roman"/>
          <w:i/>
          <w:kern w:val="2"/>
          <w:lang w:val="en-US" w:eastAsia="zh-CN"/>
        </w:rPr>
        <w:t>Gastroenterology</w:t>
      </w:r>
      <w:r w:rsidRPr="008475EF">
        <w:rPr>
          <w:rFonts w:ascii="Book Antiqua" w:eastAsia="SimSun" w:hAnsi="Book Antiqua" w:cs="Times New Roman"/>
          <w:kern w:val="2"/>
          <w:lang w:val="en-US" w:eastAsia="zh-CN"/>
        </w:rPr>
        <w:t xml:space="preserve"> 1993; </w:t>
      </w:r>
      <w:r w:rsidRPr="008475EF">
        <w:rPr>
          <w:rFonts w:ascii="Book Antiqua" w:eastAsia="SimSun" w:hAnsi="Book Antiqua" w:cs="Times New Roman"/>
          <w:b/>
          <w:kern w:val="2"/>
          <w:lang w:val="en-US" w:eastAsia="zh-CN"/>
        </w:rPr>
        <w:t>104</w:t>
      </w:r>
      <w:r w:rsidRPr="008475EF">
        <w:rPr>
          <w:rFonts w:ascii="Book Antiqua" w:eastAsia="SimSun" w:hAnsi="Book Antiqua" w:cs="Times New Roman"/>
          <w:kern w:val="2"/>
          <w:lang w:val="en-US" w:eastAsia="zh-CN"/>
        </w:rPr>
        <w:t>: 1108-1115 [PMID: 8462799 DOI: 10.1016/0016-5085(93)90280-P]</w:t>
      </w:r>
    </w:p>
    <w:p w14:paraId="1E4AAF4A"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30 </w:t>
      </w:r>
      <w:proofErr w:type="spellStart"/>
      <w:r w:rsidRPr="008475EF">
        <w:rPr>
          <w:rFonts w:ascii="Book Antiqua" w:eastAsia="SimSun" w:hAnsi="Book Antiqua" w:cs="Times New Roman"/>
          <w:b/>
          <w:kern w:val="2"/>
          <w:lang w:val="en-US" w:eastAsia="zh-CN"/>
        </w:rPr>
        <w:t>Castagliuolo</w:t>
      </w:r>
      <w:proofErr w:type="spellEnd"/>
      <w:r w:rsidRPr="008475EF">
        <w:rPr>
          <w:rFonts w:ascii="Book Antiqua" w:eastAsia="SimSun" w:hAnsi="Book Antiqua" w:cs="Times New Roman"/>
          <w:b/>
          <w:kern w:val="2"/>
          <w:lang w:val="en-US" w:eastAsia="zh-CN"/>
        </w:rPr>
        <w:t xml:space="preserve"> I</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LaMont</w:t>
      </w:r>
      <w:proofErr w:type="spellEnd"/>
      <w:r w:rsidRPr="008475EF">
        <w:rPr>
          <w:rFonts w:ascii="Book Antiqua" w:eastAsia="SimSun" w:hAnsi="Book Antiqua" w:cs="Times New Roman"/>
          <w:kern w:val="2"/>
          <w:lang w:val="en-US" w:eastAsia="zh-CN"/>
        </w:rPr>
        <w:t xml:space="preserve"> JT, </w:t>
      </w:r>
      <w:proofErr w:type="spellStart"/>
      <w:r w:rsidRPr="008475EF">
        <w:rPr>
          <w:rFonts w:ascii="Book Antiqua" w:eastAsia="SimSun" w:hAnsi="Book Antiqua" w:cs="Times New Roman"/>
          <w:kern w:val="2"/>
          <w:lang w:val="en-US" w:eastAsia="zh-CN"/>
        </w:rPr>
        <w:t>Nikulasson</w:t>
      </w:r>
      <w:proofErr w:type="spellEnd"/>
      <w:r w:rsidRPr="008475EF">
        <w:rPr>
          <w:rFonts w:ascii="Book Antiqua" w:eastAsia="SimSun" w:hAnsi="Book Antiqua" w:cs="Times New Roman"/>
          <w:kern w:val="2"/>
          <w:lang w:val="en-US" w:eastAsia="zh-CN"/>
        </w:rPr>
        <w:t xml:space="preserve"> ST, </w:t>
      </w:r>
      <w:proofErr w:type="spellStart"/>
      <w:r w:rsidRPr="008475EF">
        <w:rPr>
          <w:rFonts w:ascii="Book Antiqua" w:eastAsia="SimSun" w:hAnsi="Book Antiqua" w:cs="Times New Roman"/>
          <w:kern w:val="2"/>
          <w:lang w:val="en-US" w:eastAsia="zh-CN"/>
        </w:rPr>
        <w:t>Pothoulakis</w:t>
      </w:r>
      <w:proofErr w:type="spellEnd"/>
      <w:r w:rsidRPr="008475EF">
        <w:rPr>
          <w:rFonts w:ascii="Book Antiqua" w:eastAsia="SimSun" w:hAnsi="Book Antiqua" w:cs="Times New Roman"/>
          <w:kern w:val="2"/>
          <w:lang w:val="en-US" w:eastAsia="zh-CN"/>
        </w:rPr>
        <w:t xml:space="preserve"> C.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protease inhibits Clostridium difficile toxin A effects in the rat ileum. </w:t>
      </w:r>
      <w:r w:rsidRPr="008475EF">
        <w:rPr>
          <w:rFonts w:ascii="Book Antiqua" w:eastAsia="SimSun" w:hAnsi="Book Antiqua" w:cs="Times New Roman"/>
          <w:i/>
          <w:kern w:val="2"/>
          <w:lang w:val="en-US" w:eastAsia="zh-CN"/>
        </w:rPr>
        <w:t xml:space="preserve">Infect </w:t>
      </w:r>
      <w:proofErr w:type="spellStart"/>
      <w:r w:rsidRPr="008475EF">
        <w:rPr>
          <w:rFonts w:ascii="Book Antiqua" w:eastAsia="SimSun" w:hAnsi="Book Antiqua" w:cs="Times New Roman"/>
          <w:i/>
          <w:kern w:val="2"/>
          <w:lang w:val="en-US" w:eastAsia="zh-CN"/>
        </w:rPr>
        <w:t>Immun</w:t>
      </w:r>
      <w:proofErr w:type="spellEnd"/>
      <w:r w:rsidRPr="008475EF">
        <w:rPr>
          <w:rFonts w:ascii="Book Antiqua" w:eastAsia="SimSun" w:hAnsi="Book Antiqua" w:cs="Times New Roman"/>
          <w:kern w:val="2"/>
          <w:lang w:val="en-US" w:eastAsia="zh-CN"/>
        </w:rPr>
        <w:t xml:space="preserve"> 1996; </w:t>
      </w:r>
      <w:r w:rsidRPr="008475EF">
        <w:rPr>
          <w:rFonts w:ascii="Book Antiqua" w:eastAsia="SimSun" w:hAnsi="Book Antiqua" w:cs="Times New Roman"/>
          <w:b/>
          <w:kern w:val="2"/>
          <w:lang w:val="en-US" w:eastAsia="zh-CN"/>
        </w:rPr>
        <w:t>64</w:t>
      </w:r>
      <w:r w:rsidRPr="008475EF">
        <w:rPr>
          <w:rFonts w:ascii="Book Antiqua" w:eastAsia="SimSun" w:hAnsi="Book Antiqua" w:cs="Times New Roman"/>
          <w:kern w:val="2"/>
          <w:lang w:val="en-US" w:eastAsia="zh-CN"/>
        </w:rPr>
        <w:t>: 5225-5232 [PMID: 8945570 DOI: 10.1016/S0928-8244(96)00073-9]</w:t>
      </w:r>
    </w:p>
    <w:p w14:paraId="32335D36"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31 </w:t>
      </w:r>
      <w:r w:rsidRPr="008475EF">
        <w:rPr>
          <w:rFonts w:ascii="Book Antiqua" w:eastAsia="SimSun" w:hAnsi="Book Antiqua" w:cs="Times New Roman"/>
          <w:b/>
          <w:kern w:val="2"/>
          <w:lang w:val="en-US" w:eastAsia="zh-CN"/>
        </w:rPr>
        <w:t>Chen X</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Kokkotou</w:t>
      </w:r>
      <w:proofErr w:type="spellEnd"/>
      <w:r w:rsidRPr="008475EF">
        <w:rPr>
          <w:rFonts w:ascii="Book Antiqua" w:eastAsia="SimSun" w:hAnsi="Book Antiqua" w:cs="Times New Roman"/>
          <w:kern w:val="2"/>
          <w:lang w:val="en-US" w:eastAsia="zh-CN"/>
        </w:rPr>
        <w:t xml:space="preserve"> EG, Mustafa N, Bhaskar KR, </w:t>
      </w:r>
      <w:proofErr w:type="spellStart"/>
      <w:r w:rsidRPr="008475EF">
        <w:rPr>
          <w:rFonts w:ascii="Book Antiqua" w:eastAsia="SimSun" w:hAnsi="Book Antiqua" w:cs="Times New Roman"/>
          <w:kern w:val="2"/>
          <w:lang w:val="en-US" w:eastAsia="zh-CN"/>
        </w:rPr>
        <w:t>Sougioultzis</w:t>
      </w:r>
      <w:proofErr w:type="spellEnd"/>
      <w:r w:rsidRPr="008475EF">
        <w:rPr>
          <w:rFonts w:ascii="Book Antiqua" w:eastAsia="SimSun" w:hAnsi="Book Antiqua" w:cs="Times New Roman"/>
          <w:kern w:val="2"/>
          <w:lang w:val="en-US" w:eastAsia="zh-CN"/>
        </w:rPr>
        <w:t xml:space="preserve"> S, O'Brien M, </w:t>
      </w:r>
      <w:proofErr w:type="spellStart"/>
      <w:r w:rsidRPr="008475EF">
        <w:rPr>
          <w:rFonts w:ascii="Book Antiqua" w:eastAsia="SimSun" w:hAnsi="Book Antiqua" w:cs="Times New Roman"/>
          <w:kern w:val="2"/>
          <w:lang w:val="en-US" w:eastAsia="zh-CN"/>
        </w:rPr>
        <w:t>Pothoulakis</w:t>
      </w:r>
      <w:proofErr w:type="spellEnd"/>
      <w:r w:rsidRPr="008475EF">
        <w:rPr>
          <w:rFonts w:ascii="Book Antiqua" w:eastAsia="SimSun" w:hAnsi="Book Antiqua" w:cs="Times New Roman"/>
          <w:kern w:val="2"/>
          <w:lang w:val="en-US" w:eastAsia="zh-CN"/>
        </w:rPr>
        <w:t xml:space="preserve"> C, Kelly CP.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inhibits ERK1/2 mitogen-activated protein kinase activation both in vitro and in vivo and protects against Clostridium difficile toxin A-induced enteritis. </w:t>
      </w:r>
      <w:r w:rsidRPr="008475EF">
        <w:rPr>
          <w:rFonts w:ascii="Book Antiqua" w:eastAsia="SimSun" w:hAnsi="Book Antiqua" w:cs="Times New Roman"/>
          <w:i/>
          <w:kern w:val="2"/>
          <w:lang w:val="en-US" w:eastAsia="zh-CN"/>
        </w:rPr>
        <w:t>J Biol Chem</w:t>
      </w:r>
      <w:r w:rsidRPr="008475EF">
        <w:rPr>
          <w:rFonts w:ascii="Book Antiqua" w:eastAsia="SimSun" w:hAnsi="Book Antiqua" w:cs="Times New Roman"/>
          <w:kern w:val="2"/>
          <w:lang w:val="en-US" w:eastAsia="zh-CN"/>
        </w:rPr>
        <w:t xml:space="preserve"> 2006; </w:t>
      </w:r>
      <w:r w:rsidRPr="008475EF">
        <w:rPr>
          <w:rFonts w:ascii="Book Antiqua" w:eastAsia="SimSun" w:hAnsi="Book Antiqua" w:cs="Times New Roman"/>
          <w:b/>
          <w:kern w:val="2"/>
          <w:lang w:val="en-US" w:eastAsia="zh-CN"/>
        </w:rPr>
        <w:t>281</w:t>
      </w:r>
      <w:r w:rsidRPr="008475EF">
        <w:rPr>
          <w:rFonts w:ascii="Book Antiqua" w:eastAsia="SimSun" w:hAnsi="Book Antiqua" w:cs="Times New Roman"/>
          <w:kern w:val="2"/>
          <w:lang w:val="en-US" w:eastAsia="zh-CN"/>
        </w:rPr>
        <w:t>: 24449-24454 [PMID: 16816386 DOI: 10.1074/jbc.M605200200]</w:t>
      </w:r>
    </w:p>
    <w:p w14:paraId="778BA459"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32 </w:t>
      </w:r>
      <w:r w:rsidRPr="008475EF">
        <w:rPr>
          <w:rFonts w:ascii="Book Antiqua" w:eastAsia="SimSun" w:hAnsi="Book Antiqua" w:cs="Times New Roman"/>
          <w:b/>
          <w:kern w:val="2"/>
          <w:lang w:val="en-US" w:eastAsia="zh-CN"/>
        </w:rPr>
        <w:t>Qamar A</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Aboudola</w:t>
      </w:r>
      <w:proofErr w:type="spellEnd"/>
      <w:r w:rsidRPr="008475EF">
        <w:rPr>
          <w:rFonts w:ascii="Book Antiqua" w:eastAsia="SimSun" w:hAnsi="Book Antiqua" w:cs="Times New Roman"/>
          <w:kern w:val="2"/>
          <w:lang w:val="en-US" w:eastAsia="zh-CN"/>
        </w:rPr>
        <w:t xml:space="preserve"> S, </w:t>
      </w:r>
      <w:proofErr w:type="spellStart"/>
      <w:r w:rsidRPr="008475EF">
        <w:rPr>
          <w:rFonts w:ascii="Book Antiqua" w:eastAsia="SimSun" w:hAnsi="Book Antiqua" w:cs="Times New Roman"/>
          <w:kern w:val="2"/>
          <w:lang w:val="en-US" w:eastAsia="zh-CN"/>
        </w:rPr>
        <w:t>Warny</w:t>
      </w:r>
      <w:proofErr w:type="spellEnd"/>
      <w:r w:rsidRPr="008475EF">
        <w:rPr>
          <w:rFonts w:ascii="Book Antiqua" w:eastAsia="SimSun" w:hAnsi="Book Antiqua" w:cs="Times New Roman"/>
          <w:kern w:val="2"/>
          <w:lang w:val="en-US" w:eastAsia="zh-CN"/>
        </w:rPr>
        <w:t xml:space="preserve"> M, </w:t>
      </w:r>
      <w:proofErr w:type="spellStart"/>
      <w:r w:rsidRPr="008475EF">
        <w:rPr>
          <w:rFonts w:ascii="Book Antiqua" w:eastAsia="SimSun" w:hAnsi="Book Antiqua" w:cs="Times New Roman"/>
          <w:kern w:val="2"/>
          <w:lang w:val="en-US" w:eastAsia="zh-CN"/>
        </w:rPr>
        <w:t>Michetti</w:t>
      </w:r>
      <w:proofErr w:type="spellEnd"/>
      <w:r w:rsidRPr="008475EF">
        <w:rPr>
          <w:rFonts w:ascii="Book Antiqua" w:eastAsia="SimSun" w:hAnsi="Book Antiqua" w:cs="Times New Roman"/>
          <w:kern w:val="2"/>
          <w:lang w:val="en-US" w:eastAsia="zh-CN"/>
        </w:rPr>
        <w:t xml:space="preserve"> P, </w:t>
      </w:r>
      <w:proofErr w:type="spellStart"/>
      <w:r w:rsidRPr="008475EF">
        <w:rPr>
          <w:rFonts w:ascii="Book Antiqua" w:eastAsia="SimSun" w:hAnsi="Book Antiqua" w:cs="Times New Roman"/>
          <w:kern w:val="2"/>
          <w:lang w:val="en-US" w:eastAsia="zh-CN"/>
        </w:rPr>
        <w:t>Pothoulakis</w:t>
      </w:r>
      <w:proofErr w:type="spellEnd"/>
      <w:r w:rsidRPr="008475EF">
        <w:rPr>
          <w:rFonts w:ascii="Book Antiqua" w:eastAsia="SimSun" w:hAnsi="Book Antiqua" w:cs="Times New Roman"/>
          <w:kern w:val="2"/>
          <w:lang w:val="en-US" w:eastAsia="zh-CN"/>
        </w:rPr>
        <w:t xml:space="preserve"> C, </w:t>
      </w:r>
      <w:proofErr w:type="spellStart"/>
      <w:r w:rsidRPr="008475EF">
        <w:rPr>
          <w:rFonts w:ascii="Book Antiqua" w:eastAsia="SimSun" w:hAnsi="Book Antiqua" w:cs="Times New Roman"/>
          <w:kern w:val="2"/>
          <w:lang w:val="en-US" w:eastAsia="zh-CN"/>
        </w:rPr>
        <w:t>LaMont</w:t>
      </w:r>
      <w:proofErr w:type="spellEnd"/>
      <w:r w:rsidRPr="008475EF">
        <w:rPr>
          <w:rFonts w:ascii="Book Antiqua" w:eastAsia="SimSun" w:hAnsi="Book Antiqua" w:cs="Times New Roman"/>
          <w:kern w:val="2"/>
          <w:lang w:val="en-US" w:eastAsia="zh-CN"/>
        </w:rPr>
        <w:t xml:space="preserve"> JT, Kelly CP.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stimulates intestinal immunoglobulin A immune response to Clostridium difficile toxin A in mice. </w:t>
      </w:r>
      <w:r w:rsidRPr="008475EF">
        <w:rPr>
          <w:rFonts w:ascii="Book Antiqua" w:eastAsia="SimSun" w:hAnsi="Book Antiqua" w:cs="Times New Roman"/>
          <w:i/>
          <w:kern w:val="2"/>
          <w:lang w:val="en-US" w:eastAsia="zh-CN"/>
        </w:rPr>
        <w:t xml:space="preserve">Infect </w:t>
      </w:r>
      <w:proofErr w:type="spellStart"/>
      <w:r w:rsidRPr="008475EF">
        <w:rPr>
          <w:rFonts w:ascii="Book Antiqua" w:eastAsia="SimSun" w:hAnsi="Book Antiqua" w:cs="Times New Roman"/>
          <w:i/>
          <w:kern w:val="2"/>
          <w:lang w:val="en-US" w:eastAsia="zh-CN"/>
        </w:rPr>
        <w:t>Immun</w:t>
      </w:r>
      <w:proofErr w:type="spellEnd"/>
      <w:r w:rsidRPr="008475EF">
        <w:rPr>
          <w:rFonts w:ascii="Book Antiqua" w:eastAsia="SimSun" w:hAnsi="Book Antiqua" w:cs="Times New Roman"/>
          <w:kern w:val="2"/>
          <w:lang w:val="en-US" w:eastAsia="zh-CN"/>
        </w:rPr>
        <w:t xml:space="preserve"> 2001; </w:t>
      </w:r>
      <w:r w:rsidRPr="008475EF">
        <w:rPr>
          <w:rFonts w:ascii="Book Antiqua" w:eastAsia="SimSun" w:hAnsi="Book Antiqua" w:cs="Times New Roman"/>
          <w:b/>
          <w:kern w:val="2"/>
          <w:lang w:val="en-US" w:eastAsia="zh-CN"/>
        </w:rPr>
        <w:t>69</w:t>
      </w:r>
      <w:r w:rsidRPr="008475EF">
        <w:rPr>
          <w:rFonts w:ascii="Book Antiqua" w:eastAsia="SimSun" w:hAnsi="Book Antiqua" w:cs="Times New Roman"/>
          <w:kern w:val="2"/>
          <w:lang w:val="en-US" w:eastAsia="zh-CN"/>
        </w:rPr>
        <w:t>: 2762-2765 [PMID: 11254650 DOI: 10.1128/IAI.69.4.2762-2765.2001]</w:t>
      </w:r>
    </w:p>
    <w:p w14:paraId="432CF254"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33 </w:t>
      </w:r>
      <w:proofErr w:type="spellStart"/>
      <w:r w:rsidRPr="008475EF">
        <w:rPr>
          <w:rFonts w:ascii="Book Antiqua" w:eastAsia="SimSun" w:hAnsi="Book Antiqua" w:cs="Times New Roman"/>
          <w:b/>
          <w:kern w:val="2"/>
          <w:lang w:val="en-US" w:eastAsia="zh-CN"/>
        </w:rPr>
        <w:t>Pontier-Bres</w:t>
      </w:r>
      <w:proofErr w:type="spellEnd"/>
      <w:r w:rsidRPr="008475EF">
        <w:rPr>
          <w:rFonts w:ascii="Book Antiqua" w:eastAsia="SimSun" w:hAnsi="Book Antiqua" w:cs="Times New Roman"/>
          <w:b/>
          <w:kern w:val="2"/>
          <w:lang w:val="en-US" w:eastAsia="zh-CN"/>
        </w:rPr>
        <w:t xml:space="preserve"> R</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Rampal</w:t>
      </w:r>
      <w:proofErr w:type="spellEnd"/>
      <w:r w:rsidRPr="008475EF">
        <w:rPr>
          <w:rFonts w:ascii="Book Antiqua" w:eastAsia="SimSun" w:hAnsi="Book Antiqua" w:cs="Times New Roman"/>
          <w:kern w:val="2"/>
          <w:lang w:val="en-US" w:eastAsia="zh-CN"/>
        </w:rPr>
        <w:t xml:space="preserve"> P, </w:t>
      </w:r>
      <w:proofErr w:type="spellStart"/>
      <w:r w:rsidRPr="008475EF">
        <w:rPr>
          <w:rFonts w:ascii="Book Antiqua" w:eastAsia="SimSun" w:hAnsi="Book Antiqua" w:cs="Times New Roman"/>
          <w:kern w:val="2"/>
          <w:lang w:val="en-US" w:eastAsia="zh-CN"/>
        </w:rPr>
        <w:t>Peyron</w:t>
      </w:r>
      <w:proofErr w:type="spellEnd"/>
      <w:r w:rsidRPr="008475EF">
        <w:rPr>
          <w:rFonts w:ascii="Book Antiqua" w:eastAsia="SimSun" w:hAnsi="Book Antiqua" w:cs="Times New Roman"/>
          <w:kern w:val="2"/>
          <w:lang w:val="en-US" w:eastAsia="zh-CN"/>
        </w:rPr>
        <w:t xml:space="preserve"> JF, Munro P, </w:t>
      </w:r>
      <w:proofErr w:type="spellStart"/>
      <w:r w:rsidRPr="008475EF">
        <w:rPr>
          <w:rFonts w:ascii="Book Antiqua" w:eastAsia="SimSun" w:hAnsi="Book Antiqua" w:cs="Times New Roman"/>
          <w:kern w:val="2"/>
          <w:lang w:val="en-US" w:eastAsia="zh-CN"/>
        </w:rPr>
        <w:t>Lemichez</w:t>
      </w:r>
      <w:proofErr w:type="spellEnd"/>
      <w:r w:rsidRPr="008475EF">
        <w:rPr>
          <w:rFonts w:ascii="Book Antiqua" w:eastAsia="SimSun" w:hAnsi="Book Antiqua" w:cs="Times New Roman"/>
          <w:kern w:val="2"/>
          <w:lang w:val="en-US" w:eastAsia="zh-CN"/>
        </w:rPr>
        <w:t xml:space="preserve"> E, </w:t>
      </w:r>
      <w:proofErr w:type="spellStart"/>
      <w:r w:rsidRPr="008475EF">
        <w:rPr>
          <w:rFonts w:ascii="Book Antiqua" w:eastAsia="SimSun" w:hAnsi="Book Antiqua" w:cs="Times New Roman"/>
          <w:kern w:val="2"/>
          <w:lang w:val="en-US" w:eastAsia="zh-CN"/>
        </w:rPr>
        <w:t>Czerucka</w:t>
      </w:r>
      <w:proofErr w:type="spellEnd"/>
      <w:r w:rsidRPr="008475EF">
        <w:rPr>
          <w:rFonts w:ascii="Book Antiqua" w:eastAsia="SimSun" w:hAnsi="Book Antiqua" w:cs="Times New Roman"/>
          <w:kern w:val="2"/>
          <w:lang w:val="en-US" w:eastAsia="zh-CN"/>
        </w:rPr>
        <w:t xml:space="preserve"> D. The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CNCM I-745 strain shows protective effects against the B. anthracis LT toxin. </w:t>
      </w:r>
      <w:r w:rsidRPr="008475EF">
        <w:rPr>
          <w:rFonts w:ascii="Book Antiqua" w:eastAsia="SimSun" w:hAnsi="Book Antiqua" w:cs="Times New Roman"/>
          <w:i/>
          <w:kern w:val="2"/>
          <w:lang w:val="en-US" w:eastAsia="zh-CN"/>
        </w:rPr>
        <w:t>Toxins (Basel)</w:t>
      </w:r>
      <w:r w:rsidRPr="008475EF">
        <w:rPr>
          <w:rFonts w:ascii="Book Antiqua" w:eastAsia="SimSun" w:hAnsi="Book Antiqua" w:cs="Times New Roman"/>
          <w:kern w:val="2"/>
          <w:lang w:val="en-US" w:eastAsia="zh-CN"/>
        </w:rPr>
        <w:t xml:space="preserve"> 2015; </w:t>
      </w:r>
      <w:r w:rsidRPr="008475EF">
        <w:rPr>
          <w:rFonts w:ascii="Book Antiqua" w:eastAsia="SimSun" w:hAnsi="Book Antiqua" w:cs="Times New Roman"/>
          <w:b/>
          <w:kern w:val="2"/>
          <w:lang w:val="en-US" w:eastAsia="zh-CN"/>
        </w:rPr>
        <w:t>7</w:t>
      </w:r>
      <w:r w:rsidRPr="008475EF">
        <w:rPr>
          <w:rFonts w:ascii="Book Antiqua" w:eastAsia="SimSun" w:hAnsi="Book Antiqua" w:cs="Times New Roman"/>
          <w:kern w:val="2"/>
          <w:lang w:val="en-US" w:eastAsia="zh-CN"/>
        </w:rPr>
        <w:t>: 4455-4467 [PMID: 26529015 DOI: 10.3390/toxins7114455]</w:t>
      </w:r>
    </w:p>
    <w:p w14:paraId="2E594E11"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34 </w:t>
      </w:r>
      <w:proofErr w:type="spellStart"/>
      <w:r w:rsidRPr="008475EF">
        <w:rPr>
          <w:rFonts w:ascii="Book Antiqua" w:eastAsia="SimSun" w:hAnsi="Book Antiqua" w:cs="Times New Roman"/>
          <w:b/>
          <w:kern w:val="2"/>
          <w:lang w:val="en-US" w:eastAsia="zh-CN"/>
        </w:rPr>
        <w:t>Czerucka</w:t>
      </w:r>
      <w:proofErr w:type="spellEnd"/>
      <w:r w:rsidRPr="008475EF">
        <w:rPr>
          <w:rFonts w:ascii="Book Antiqua" w:eastAsia="SimSun" w:hAnsi="Book Antiqua" w:cs="Times New Roman"/>
          <w:b/>
          <w:kern w:val="2"/>
          <w:lang w:val="en-US" w:eastAsia="zh-CN"/>
        </w:rPr>
        <w:t xml:space="preserve"> D</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Dahan</w:t>
      </w:r>
      <w:proofErr w:type="spellEnd"/>
      <w:r w:rsidRPr="008475EF">
        <w:rPr>
          <w:rFonts w:ascii="Book Antiqua" w:eastAsia="SimSun" w:hAnsi="Book Antiqua" w:cs="Times New Roman"/>
          <w:kern w:val="2"/>
          <w:lang w:val="en-US" w:eastAsia="zh-CN"/>
        </w:rPr>
        <w:t xml:space="preserve"> S, </w:t>
      </w:r>
      <w:proofErr w:type="spellStart"/>
      <w:r w:rsidRPr="008475EF">
        <w:rPr>
          <w:rFonts w:ascii="Book Antiqua" w:eastAsia="SimSun" w:hAnsi="Book Antiqua" w:cs="Times New Roman"/>
          <w:kern w:val="2"/>
          <w:lang w:val="en-US" w:eastAsia="zh-CN"/>
        </w:rPr>
        <w:t>Mograbi</w:t>
      </w:r>
      <w:proofErr w:type="spellEnd"/>
      <w:r w:rsidRPr="008475EF">
        <w:rPr>
          <w:rFonts w:ascii="Book Antiqua" w:eastAsia="SimSun" w:hAnsi="Book Antiqua" w:cs="Times New Roman"/>
          <w:kern w:val="2"/>
          <w:lang w:val="en-US" w:eastAsia="zh-CN"/>
        </w:rPr>
        <w:t xml:space="preserve"> B, Rossi B, </w:t>
      </w:r>
      <w:proofErr w:type="spellStart"/>
      <w:r w:rsidRPr="008475EF">
        <w:rPr>
          <w:rFonts w:ascii="Book Antiqua" w:eastAsia="SimSun" w:hAnsi="Book Antiqua" w:cs="Times New Roman"/>
          <w:kern w:val="2"/>
          <w:lang w:val="en-US" w:eastAsia="zh-CN"/>
        </w:rPr>
        <w:t>Rampal</w:t>
      </w:r>
      <w:proofErr w:type="spellEnd"/>
      <w:r w:rsidRPr="008475EF">
        <w:rPr>
          <w:rFonts w:ascii="Book Antiqua" w:eastAsia="SimSun" w:hAnsi="Book Antiqua" w:cs="Times New Roman"/>
          <w:kern w:val="2"/>
          <w:lang w:val="en-US" w:eastAsia="zh-CN"/>
        </w:rPr>
        <w:t xml:space="preserve"> P.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preserves the barrier function and modulates the signal transduction pathway induced in enteropathogenic Escherichia coli-infected T84 cells. </w:t>
      </w:r>
      <w:r w:rsidRPr="008475EF">
        <w:rPr>
          <w:rFonts w:ascii="Book Antiqua" w:eastAsia="SimSun" w:hAnsi="Book Antiqua" w:cs="Times New Roman"/>
          <w:i/>
          <w:kern w:val="2"/>
          <w:lang w:val="en-US" w:eastAsia="zh-CN"/>
        </w:rPr>
        <w:t xml:space="preserve">Infect </w:t>
      </w:r>
      <w:proofErr w:type="spellStart"/>
      <w:r w:rsidRPr="008475EF">
        <w:rPr>
          <w:rFonts w:ascii="Book Antiqua" w:eastAsia="SimSun" w:hAnsi="Book Antiqua" w:cs="Times New Roman"/>
          <w:i/>
          <w:kern w:val="2"/>
          <w:lang w:val="en-US" w:eastAsia="zh-CN"/>
        </w:rPr>
        <w:t>Immun</w:t>
      </w:r>
      <w:proofErr w:type="spellEnd"/>
      <w:r w:rsidRPr="008475EF">
        <w:rPr>
          <w:rFonts w:ascii="Book Antiqua" w:eastAsia="SimSun" w:hAnsi="Book Antiqua" w:cs="Times New Roman"/>
          <w:kern w:val="2"/>
          <w:lang w:val="en-US" w:eastAsia="zh-CN"/>
        </w:rPr>
        <w:t xml:space="preserve"> 2000; </w:t>
      </w:r>
      <w:r w:rsidRPr="008475EF">
        <w:rPr>
          <w:rFonts w:ascii="Book Antiqua" w:eastAsia="SimSun" w:hAnsi="Book Antiqua" w:cs="Times New Roman"/>
          <w:b/>
          <w:kern w:val="2"/>
          <w:lang w:val="en-US" w:eastAsia="zh-CN"/>
        </w:rPr>
        <w:t>68</w:t>
      </w:r>
      <w:r w:rsidRPr="008475EF">
        <w:rPr>
          <w:rFonts w:ascii="Book Antiqua" w:eastAsia="SimSun" w:hAnsi="Book Antiqua" w:cs="Times New Roman"/>
          <w:kern w:val="2"/>
          <w:lang w:val="en-US" w:eastAsia="zh-CN"/>
        </w:rPr>
        <w:t>: 5998-6004 [PMID: 10992512 DOI: 10.1128/IAI.68.10.5998-6004.2000]</w:t>
      </w:r>
    </w:p>
    <w:p w14:paraId="3314BBF1"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35 </w:t>
      </w:r>
      <w:proofErr w:type="spellStart"/>
      <w:r w:rsidRPr="008475EF">
        <w:rPr>
          <w:rFonts w:ascii="Book Antiqua" w:eastAsia="SimSun" w:hAnsi="Book Antiqua" w:cs="Times New Roman"/>
          <w:b/>
          <w:kern w:val="2"/>
          <w:lang w:val="en-US" w:eastAsia="zh-CN"/>
        </w:rPr>
        <w:t>Dahan</w:t>
      </w:r>
      <w:proofErr w:type="spellEnd"/>
      <w:r w:rsidRPr="008475EF">
        <w:rPr>
          <w:rFonts w:ascii="Book Antiqua" w:eastAsia="SimSun" w:hAnsi="Book Antiqua" w:cs="Times New Roman"/>
          <w:b/>
          <w:kern w:val="2"/>
          <w:lang w:val="en-US" w:eastAsia="zh-CN"/>
        </w:rPr>
        <w:t xml:space="preserve"> S</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Dalmasso</w:t>
      </w:r>
      <w:proofErr w:type="spellEnd"/>
      <w:r w:rsidRPr="008475EF">
        <w:rPr>
          <w:rFonts w:ascii="Book Antiqua" w:eastAsia="SimSun" w:hAnsi="Book Antiqua" w:cs="Times New Roman"/>
          <w:kern w:val="2"/>
          <w:lang w:val="en-US" w:eastAsia="zh-CN"/>
        </w:rPr>
        <w:t xml:space="preserve"> G, Imbert V, </w:t>
      </w:r>
      <w:proofErr w:type="spellStart"/>
      <w:r w:rsidRPr="008475EF">
        <w:rPr>
          <w:rFonts w:ascii="Book Antiqua" w:eastAsia="SimSun" w:hAnsi="Book Antiqua" w:cs="Times New Roman"/>
          <w:kern w:val="2"/>
          <w:lang w:val="en-US" w:eastAsia="zh-CN"/>
        </w:rPr>
        <w:t>Peyron</w:t>
      </w:r>
      <w:proofErr w:type="spellEnd"/>
      <w:r w:rsidRPr="008475EF">
        <w:rPr>
          <w:rFonts w:ascii="Book Antiqua" w:eastAsia="SimSun" w:hAnsi="Book Antiqua" w:cs="Times New Roman"/>
          <w:kern w:val="2"/>
          <w:lang w:val="en-US" w:eastAsia="zh-CN"/>
        </w:rPr>
        <w:t xml:space="preserve"> JF, </w:t>
      </w:r>
      <w:proofErr w:type="spellStart"/>
      <w:r w:rsidRPr="008475EF">
        <w:rPr>
          <w:rFonts w:ascii="Book Antiqua" w:eastAsia="SimSun" w:hAnsi="Book Antiqua" w:cs="Times New Roman"/>
          <w:kern w:val="2"/>
          <w:lang w:val="en-US" w:eastAsia="zh-CN"/>
        </w:rPr>
        <w:t>Rampal</w:t>
      </w:r>
      <w:proofErr w:type="spellEnd"/>
      <w:r w:rsidRPr="008475EF">
        <w:rPr>
          <w:rFonts w:ascii="Book Antiqua" w:eastAsia="SimSun" w:hAnsi="Book Antiqua" w:cs="Times New Roman"/>
          <w:kern w:val="2"/>
          <w:lang w:val="en-US" w:eastAsia="zh-CN"/>
        </w:rPr>
        <w:t xml:space="preserve"> P, </w:t>
      </w:r>
      <w:proofErr w:type="spellStart"/>
      <w:r w:rsidRPr="008475EF">
        <w:rPr>
          <w:rFonts w:ascii="Book Antiqua" w:eastAsia="SimSun" w:hAnsi="Book Antiqua" w:cs="Times New Roman"/>
          <w:kern w:val="2"/>
          <w:lang w:val="en-US" w:eastAsia="zh-CN"/>
        </w:rPr>
        <w:t>Czerucka</w:t>
      </w:r>
      <w:proofErr w:type="spellEnd"/>
      <w:r w:rsidRPr="008475EF">
        <w:rPr>
          <w:rFonts w:ascii="Book Antiqua" w:eastAsia="SimSun" w:hAnsi="Book Antiqua" w:cs="Times New Roman"/>
          <w:kern w:val="2"/>
          <w:lang w:val="en-US" w:eastAsia="zh-CN"/>
        </w:rPr>
        <w:t xml:space="preserve"> D. </w:t>
      </w:r>
      <w:r w:rsidRPr="008475EF">
        <w:rPr>
          <w:rFonts w:ascii="Book Antiqua" w:eastAsia="SimSun" w:hAnsi="Book Antiqua" w:cs="Times New Roman"/>
          <w:kern w:val="2"/>
          <w:lang w:val="en-US" w:eastAsia="zh-CN"/>
        </w:rPr>
        <w:lastRenderedPageBreak/>
        <w:t xml:space="preserve">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interferes with enterohemorrhagic Escherichia coli-induced signaling pathways in T84 cells. </w:t>
      </w:r>
      <w:r w:rsidRPr="008475EF">
        <w:rPr>
          <w:rFonts w:ascii="Book Antiqua" w:eastAsia="SimSun" w:hAnsi="Book Antiqua" w:cs="Times New Roman"/>
          <w:i/>
          <w:kern w:val="2"/>
          <w:lang w:val="en-US" w:eastAsia="zh-CN"/>
        </w:rPr>
        <w:t xml:space="preserve">Infect </w:t>
      </w:r>
      <w:proofErr w:type="spellStart"/>
      <w:r w:rsidRPr="008475EF">
        <w:rPr>
          <w:rFonts w:ascii="Book Antiqua" w:eastAsia="SimSun" w:hAnsi="Book Antiqua" w:cs="Times New Roman"/>
          <w:i/>
          <w:kern w:val="2"/>
          <w:lang w:val="en-US" w:eastAsia="zh-CN"/>
        </w:rPr>
        <w:t>Immun</w:t>
      </w:r>
      <w:proofErr w:type="spellEnd"/>
      <w:r w:rsidRPr="008475EF">
        <w:rPr>
          <w:rFonts w:ascii="Book Antiqua" w:eastAsia="SimSun" w:hAnsi="Book Antiqua" w:cs="Times New Roman"/>
          <w:kern w:val="2"/>
          <w:lang w:val="en-US" w:eastAsia="zh-CN"/>
        </w:rPr>
        <w:t xml:space="preserve"> 2003; </w:t>
      </w:r>
      <w:r w:rsidRPr="008475EF">
        <w:rPr>
          <w:rFonts w:ascii="Book Antiqua" w:eastAsia="SimSun" w:hAnsi="Book Antiqua" w:cs="Times New Roman"/>
          <w:b/>
          <w:kern w:val="2"/>
          <w:lang w:val="en-US" w:eastAsia="zh-CN"/>
        </w:rPr>
        <w:t>71</w:t>
      </w:r>
      <w:r w:rsidRPr="008475EF">
        <w:rPr>
          <w:rFonts w:ascii="Book Antiqua" w:eastAsia="SimSun" w:hAnsi="Book Antiqua" w:cs="Times New Roman"/>
          <w:kern w:val="2"/>
          <w:lang w:val="en-US" w:eastAsia="zh-CN"/>
        </w:rPr>
        <w:t>: 766-773 [PMID: 12540556 DOI: 10.1128/IAI.71.2.766-773.2003]</w:t>
      </w:r>
    </w:p>
    <w:p w14:paraId="3D7AD741"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36 </w:t>
      </w:r>
      <w:r w:rsidRPr="008475EF">
        <w:rPr>
          <w:rFonts w:ascii="Book Antiqua" w:eastAsia="SimSun" w:hAnsi="Book Antiqua" w:cs="Times New Roman"/>
          <w:b/>
          <w:kern w:val="2"/>
          <w:lang w:val="en-US" w:eastAsia="zh-CN"/>
        </w:rPr>
        <w:t>Wu X</w:t>
      </w:r>
      <w:r w:rsidRPr="008475EF">
        <w:rPr>
          <w:rFonts w:ascii="Book Antiqua" w:eastAsia="SimSun" w:hAnsi="Book Antiqua" w:cs="Times New Roman"/>
          <w:kern w:val="2"/>
          <w:lang w:val="en-US" w:eastAsia="zh-CN"/>
        </w:rPr>
        <w:t xml:space="preserve">, Vallance BA, Boyer L, Bergstrom KS, Walker J, Madsen K, </w:t>
      </w:r>
      <w:proofErr w:type="spellStart"/>
      <w:r w:rsidRPr="008475EF">
        <w:rPr>
          <w:rFonts w:ascii="Book Antiqua" w:eastAsia="SimSun" w:hAnsi="Book Antiqua" w:cs="Times New Roman"/>
          <w:kern w:val="2"/>
          <w:lang w:val="en-US" w:eastAsia="zh-CN"/>
        </w:rPr>
        <w:t>O'Kusky</w:t>
      </w:r>
      <w:proofErr w:type="spellEnd"/>
      <w:r w:rsidRPr="008475EF">
        <w:rPr>
          <w:rFonts w:ascii="Book Antiqua" w:eastAsia="SimSun" w:hAnsi="Book Antiqua" w:cs="Times New Roman"/>
          <w:kern w:val="2"/>
          <w:lang w:val="en-US" w:eastAsia="zh-CN"/>
        </w:rPr>
        <w:t xml:space="preserve"> JR, Buchan AM, Jacobson K.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ameliorates Citrobacter </w:t>
      </w:r>
      <w:proofErr w:type="spellStart"/>
      <w:r w:rsidRPr="008475EF">
        <w:rPr>
          <w:rFonts w:ascii="Book Antiqua" w:eastAsia="SimSun" w:hAnsi="Book Antiqua" w:cs="Times New Roman"/>
          <w:kern w:val="2"/>
          <w:lang w:val="en-US" w:eastAsia="zh-CN"/>
        </w:rPr>
        <w:t>rodentium</w:t>
      </w:r>
      <w:proofErr w:type="spellEnd"/>
      <w:r w:rsidRPr="008475EF">
        <w:rPr>
          <w:rFonts w:ascii="Book Antiqua" w:eastAsia="SimSun" w:hAnsi="Book Antiqua" w:cs="Times New Roman"/>
          <w:kern w:val="2"/>
          <w:lang w:val="en-US" w:eastAsia="zh-CN"/>
        </w:rPr>
        <w:t xml:space="preserve">-induced colitis through actions on bacterial virulence factors. </w:t>
      </w:r>
      <w:r w:rsidRPr="008475EF">
        <w:rPr>
          <w:rFonts w:ascii="Book Antiqua" w:eastAsia="SimSun" w:hAnsi="Book Antiqua" w:cs="Times New Roman"/>
          <w:i/>
          <w:kern w:val="2"/>
          <w:lang w:val="en-US" w:eastAsia="zh-CN"/>
        </w:rPr>
        <w:t xml:space="preserve">Am J </w:t>
      </w:r>
      <w:proofErr w:type="spellStart"/>
      <w:r w:rsidRPr="008475EF">
        <w:rPr>
          <w:rFonts w:ascii="Book Antiqua" w:eastAsia="SimSun" w:hAnsi="Book Antiqua" w:cs="Times New Roman"/>
          <w:i/>
          <w:kern w:val="2"/>
          <w:lang w:val="en-US" w:eastAsia="zh-CN"/>
        </w:rPr>
        <w:t>Physiol</w:t>
      </w:r>
      <w:proofErr w:type="spellEnd"/>
      <w:r w:rsidRPr="008475EF">
        <w:rPr>
          <w:rFonts w:ascii="Book Antiqua" w:eastAsia="SimSun" w:hAnsi="Book Antiqua" w:cs="Times New Roman"/>
          <w:i/>
          <w:kern w:val="2"/>
          <w:lang w:val="en-US" w:eastAsia="zh-CN"/>
        </w:rPr>
        <w:t xml:space="preserve"> </w:t>
      </w:r>
      <w:proofErr w:type="spellStart"/>
      <w:r w:rsidRPr="008475EF">
        <w:rPr>
          <w:rFonts w:ascii="Book Antiqua" w:eastAsia="SimSun" w:hAnsi="Book Antiqua" w:cs="Times New Roman"/>
          <w:i/>
          <w:kern w:val="2"/>
          <w:lang w:val="en-US" w:eastAsia="zh-CN"/>
        </w:rPr>
        <w:t>Gastrointest</w:t>
      </w:r>
      <w:proofErr w:type="spellEnd"/>
      <w:r w:rsidRPr="008475EF">
        <w:rPr>
          <w:rFonts w:ascii="Book Antiqua" w:eastAsia="SimSun" w:hAnsi="Book Antiqua" w:cs="Times New Roman"/>
          <w:i/>
          <w:kern w:val="2"/>
          <w:lang w:val="en-US" w:eastAsia="zh-CN"/>
        </w:rPr>
        <w:t xml:space="preserve"> Liver </w:t>
      </w:r>
      <w:proofErr w:type="spellStart"/>
      <w:r w:rsidRPr="008475EF">
        <w:rPr>
          <w:rFonts w:ascii="Book Antiqua" w:eastAsia="SimSun" w:hAnsi="Book Antiqua" w:cs="Times New Roman"/>
          <w:i/>
          <w:kern w:val="2"/>
          <w:lang w:val="en-US" w:eastAsia="zh-CN"/>
        </w:rPr>
        <w:t>Physiol</w:t>
      </w:r>
      <w:proofErr w:type="spellEnd"/>
      <w:r w:rsidRPr="008475EF">
        <w:rPr>
          <w:rFonts w:ascii="Book Antiqua" w:eastAsia="SimSun" w:hAnsi="Book Antiqua" w:cs="Times New Roman"/>
          <w:kern w:val="2"/>
          <w:lang w:val="en-US" w:eastAsia="zh-CN"/>
        </w:rPr>
        <w:t xml:space="preserve"> 2008; </w:t>
      </w:r>
      <w:r w:rsidRPr="008475EF">
        <w:rPr>
          <w:rFonts w:ascii="Book Antiqua" w:eastAsia="SimSun" w:hAnsi="Book Antiqua" w:cs="Times New Roman"/>
          <w:b/>
          <w:kern w:val="2"/>
          <w:lang w:val="en-US" w:eastAsia="zh-CN"/>
        </w:rPr>
        <w:t>294</w:t>
      </w:r>
      <w:r w:rsidRPr="008475EF">
        <w:rPr>
          <w:rFonts w:ascii="Book Antiqua" w:eastAsia="SimSun" w:hAnsi="Book Antiqua" w:cs="Times New Roman"/>
          <w:kern w:val="2"/>
          <w:lang w:val="en-US" w:eastAsia="zh-CN"/>
        </w:rPr>
        <w:t>: G295-G306 [PMID: 18032474 DOI: 10.1152/ajpgi.00173.2007]</w:t>
      </w:r>
    </w:p>
    <w:p w14:paraId="2CA0B620"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37 </w:t>
      </w:r>
      <w:r w:rsidRPr="008475EF">
        <w:rPr>
          <w:rFonts w:ascii="Book Antiqua" w:eastAsia="SimSun" w:hAnsi="Book Antiqua" w:cs="Times New Roman"/>
          <w:b/>
          <w:kern w:val="2"/>
          <w:lang w:val="en-US" w:eastAsia="zh-CN"/>
        </w:rPr>
        <w:t>Buts JP</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Dekeyser</w:t>
      </w:r>
      <w:proofErr w:type="spellEnd"/>
      <w:r w:rsidRPr="008475EF">
        <w:rPr>
          <w:rFonts w:ascii="Book Antiqua" w:eastAsia="SimSun" w:hAnsi="Book Antiqua" w:cs="Times New Roman"/>
          <w:kern w:val="2"/>
          <w:lang w:val="en-US" w:eastAsia="zh-CN"/>
        </w:rPr>
        <w:t xml:space="preserve"> N, </w:t>
      </w:r>
      <w:proofErr w:type="spellStart"/>
      <w:r w:rsidRPr="008475EF">
        <w:rPr>
          <w:rFonts w:ascii="Book Antiqua" w:eastAsia="SimSun" w:hAnsi="Book Antiqua" w:cs="Times New Roman"/>
          <w:kern w:val="2"/>
          <w:lang w:val="en-US" w:eastAsia="zh-CN"/>
        </w:rPr>
        <w:t>Stilmant</w:t>
      </w:r>
      <w:proofErr w:type="spellEnd"/>
      <w:r w:rsidRPr="008475EF">
        <w:rPr>
          <w:rFonts w:ascii="Book Antiqua" w:eastAsia="SimSun" w:hAnsi="Book Antiqua" w:cs="Times New Roman"/>
          <w:kern w:val="2"/>
          <w:lang w:val="en-US" w:eastAsia="zh-CN"/>
        </w:rPr>
        <w:t xml:space="preserve"> C, </w:t>
      </w:r>
      <w:proofErr w:type="spellStart"/>
      <w:r w:rsidRPr="008475EF">
        <w:rPr>
          <w:rFonts w:ascii="Book Antiqua" w:eastAsia="SimSun" w:hAnsi="Book Antiqua" w:cs="Times New Roman"/>
          <w:kern w:val="2"/>
          <w:lang w:val="en-US" w:eastAsia="zh-CN"/>
        </w:rPr>
        <w:t>Delem</w:t>
      </w:r>
      <w:proofErr w:type="spellEnd"/>
      <w:r w:rsidRPr="008475EF">
        <w:rPr>
          <w:rFonts w:ascii="Book Antiqua" w:eastAsia="SimSun" w:hAnsi="Book Antiqua" w:cs="Times New Roman"/>
          <w:kern w:val="2"/>
          <w:lang w:val="en-US" w:eastAsia="zh-CN"/>
        </w:rPr>
        <w:t xml:space="preserve"> E, </w:t>
      </w:r>
      <w:proofErr w:type="spellStart"/>
      <w:r w:rsidRPr="008475EF">
        <w:rPr>
          <w:rFonts w:ascii="Book Antiqua" w:eastAsia="SimSun" w:hAnsi="Book Antiqua" w:cs="Times New Roman"/>
          <w:kern w:val="2"/>
          <w:lang w:val="en-US" w:eastAsia="zh-CN"/>
        </w:rPr>
        <w:t>Smets</w:t>
      </w:r>
      <w:proofErr w:type="spellEnd"/>
      <w:r w:rsidRPr="008475EF">
        <w:rPr>
          <w:rFonts w:ascii="Book Antiqua" w:eastAsia="SimSun" w:hAnsi="Book Antiqua" w:cs="Times New Roman"/>
          <w:kern w:val="2"/>
          <w:lang w:val="en-US" w:eastAsia="zh-CN"/>
        </w:rPr>
        <w:t xml:space="preserve"> F, </w:t>
      </w:r>
      <w:proofErr w:type="spellStart"/>
      <w:r w:rsidRPr="008475EF">
        <w:rPr>
          <w:rFonts w:ascii="Book Antiqua" w:eastAsia="SimSun" w:hAnsi="Book Antiqua" w:cs="Times New Roman"/>
          <w:kern w:val="2"/>
          <w:lang w:val="en-US" w:eastAsia="zh-CN"/>
        </w:rPr>
        <w:t>Sokal</w:t>
      </w:r>
      <w:proofErr w:type="spellEnd"/>
      <w:r w:rsidRPr="008475EF">
        <w:rPr>
          <w:rFonts w:ascii="Book Antiqua" w:eastAsia="SimSun" w:hAnsi="Book Antiqua" w:cs="Times New Roman"/>
          <w:kern w:val="2"/>
          <w:lang w:val="en-US" w:eastAsia="zh-CN"/>
        </w:rPr>
        <w:t xml:space="preserve"> E.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produces in rat small intestine a novel protein phosphatase that inhibits Escherichia coli endotoxin by dephosphorylation. </w:t>
      </w:r>
      <w:proofErr w:type="spellStart"/>
      <w:r w:rsidRPr="008475EF">
        <w:rPr>
          <w:rFonts w:ascii="Book Antiqua" w:eastAsia="SimSun" w:hAnsi="Book Antiqua" w:cs="Times New Roman"/>
          <w:i/>
          <w:kern w:val="2"/>
          <w:lang w:val="en-US" w:eastAsia="zh-CN"/>
        </w:rPr>
        <w:t>Pediatr</w:t>
      </w:r>
      <w:proofErr w:type="spellEnd"/>
      <w:r w:rsidRPr="008475EF">
        <w:rPr>
          <w:rFonts w:ascii="Book Antiqua" w:eastAsia="SimSun" w:hAnsi="Book Antiqua" w:cs="Times New Roman"/>
          <w:i/>
          <w:kern w:val="2"/>
          <w:lang w:val="en-US" w:eastAsia="zh-CN"/>
        </w:rPr>
        <w:t xml:space="preserve"> Res</w:t>
      </w:r>
      <w:r w:rsidRPr="008475EF">
        <w:rPr>
          <w:rFonts w:ascii="Book Antiqua" w:eastAsia="SimSun" w:hAnsi="Book Antiqua" w:cs="Times New Roman"/>
          <w:kern w:val="2"/>
          <w:lang w:val="en-US" w:eastAsia="zh-CN"/>
        </w:rPr>
        <w:t xml:space="preserve"> 2006; </w:t>
      </w:r>
      <w:r w:rsidRPr="008475EF">
        <w:rPr>
          <w:rFonts w:ascii="Book Antiqua" w:eastAsia="SimSun" w:hAnsi="Book Antiqua" w:cs="Times New Roman"/>
          <w:b/>
          <w:kern w:val="2"/>
          <w:lang w:val="en-US" w:eastAsia="zh-CN"/>
        </w:rPr>
        <w:t>60</w:t>
      </w:r>
      <w:r w:rsidRPr="008475EF">
        <w:rPr>
          <w:rFonts w:ascii="Book Antiqua" w:eastAsia="SimSun" w:hAnsi="Book Antiqua" w:cs="Times New Roman"/>
          <w:kern w:val="2"/>
          <w:lang w:val="en-US" w:eastAsia="zh-CN"/>
        </w:rPr>
        <w:t>: 24-29 [PMID: 16690953 DOI: 10.1203/01.pdr.0000220322.31940.29]</w:t>
      </w:r>
    </w:p>
    <w:p w14:paraId="2C77B77A"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38 </w:t>
      </w:r>
      <w:r w:rsidRPr="008475EF">
        <w:rPr>
          <w:rFonts w:ascii="Book Antiqua" w:eastAsia="SimSun" w:hAnsi="Book Antiqua" w:cs="Times New Roman"/>
          <w:b/>
          <w:kern w:val="2"/>
          <w:lang w:val="en-US" w:eastAsia="zh-CN"/>
        </w:rPr>
        <w:t>Rodrigues AC</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Nardi</w:t>
      </w:r>
      <w:proofErr w:type="spellEnd"/>
      <w:r w:rsidRPr="008475EF">
        <w:rPr>
          <w:rFonts w:ascii="Book Antiqua" w:eastAsia="SimSun" w:hAnsi="Book Antiqua" w:cs="Times New Roman"/>
          <w:kern w:val="2"/>
          <w:lang w:val="en-US" w:eastAsia="zh-CN"/>
        </w:rPr>
        <w:t xml:space="preserve"> RM, </w:t>
      </w:r>
      <w:proofErr w:type="spellStart"/>
      <w:r w:rsidRPr="008475EF">
        <w:rPr>
          <w:rFonts w:ascii="Book Antiqua" w:eastAsia="SimSun" w:hAnsi="Book Antiqua" w:cs="Times New Roman"/>
          <w:kern w:val="2"/>
          <w:lang w:val="en-US" w:eastAsia="zh-CN"/>
        </w:rPr>
        <w:t>Bambirra</w:t>
      </w:r>
      <w:proofErr w:type="spellEnd"/>
      <w:r w:rsidRPr="008475EF">
        <w:rPr>
          <w:rFonts w:ascii="Book Antiqua" w:eastAsia="SimSun" w:hAnsi="Book Antiqua" w:cs="Times New Roman"/>
          <w:kern w:val="2"/>
          <w:lang w:val="en-US" w:eastAsia="zh-CN"/>
        </w:rPr>
        <w:t xml:space="preserve"> EA, Vieira EC, </w:t>
      </w:r>
      <w:proofErr w:type="spellStart"/>
      <w:r w:rsidRPr="008475EF">
        <w:rPr>
          <w:rFonts w:ascii="Book Antiqua" w:eastAsia="SimSun" w:hAnsi="Book Antiqua" w:cs="Times New Roman"/>
          <w:kern w:val="2"/>
          <w:lang w:val="en-US" w:eastAsia="zh-CN"/>
        </w:rPr>
        <w:t>Nicoli</w:t>
      </w:r>
      <w:proofErr w:type="spellEnd"/>
      <w:r w:rsidRPr="008475EF">
        <w:rPr>
          <w:rFonts w:ascii="Book Antiqua" w:eastAsia="SimSun" w:hAnsi="Book Antiqua" w:cs="Times New Roman"/>
          <w:kern w:val="2"/>
          <w:lang w:val="en-US" w:eastAsia="zh-CN"/>
        </w:rPr>
        <w:t xml:space="preserve"> JR. Effect of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against experimental oral infection with Salmonella typhimurium and Shigella </w:t>
      </w:r>
      <w:proofErr w:type="spellStart"/>
      <w:r w:rsidRPr="008475EF">
        <w:rPr>
          <w:rFonts w:ascii="Book Antiqua" w:eastAsia="SimSun" w:hAnsi="Book Antiqua" w:cs="Times New Roman"/>
          <w:kern w:val="2"/>
          <w:lang w:val="en-US" w:eastAsia="zh-CN"/>
        </w:rPr>
        <w:t>flexneri</w:t>
      </w:r>
      <w:proofErr w:type="spellEnd"/>
      <w:r w:rsidRPr="008475EF">
        <w:rPr>
          <w:rFonts w:ascii="Book Antiqua" w:eastAsia="SimSun" w:hAnsi="Book Antiqua" w:cs="Times New Roman"/>
          <w:kern w:val="2"/>
          <w:lang w:val="en-US" w:eastAsia="zh-CN"/>
        </w:rPr>
        <w:t xml:space="preserve"> in conventional and gnotobiotic mice. </w:t>
      </w:r>
      <w:r w:rsidRPr="008475EF">
        <w:rPr>
          <w:rFonts w:ascii="Book Antiqua" w:eastAsia="SimSun" w:hAnsi="Book Antiqua" w:cs="Times New Roman"/>
          <w:i/>
          <w:kern w:val="2"/>
          <w:lang w:val="en-US" w:eastAsia="zh-CN"/>
        </w:rPr>
        <w:t xml:space="preserve">J Appl </w:t>
      </w:r>
      <w:proofErr w:type="spellStart"/>
      <w:r w:rsidRPr="008475EF">
        <w:rPr>
          <w:rFonts w:ascii="Book Antiqua" w:eastAsia="SimSun" w:hAnsi="Book Antiqua" w:cs="Times New Roman"/>
          <w:i/>
          <w:kern w:val="2"/>
          <w:lang w:val="en-US" w:eastAsia="zh-CN"/>
        </w:rPr>
        <w:t>Bacteriol</w:t>
      </w:r>
      <w:proofErr w:type="spellEnd"/>
      <w:r w:rsidRPr="008475EF">
        <w:rPr>
          <w:rFonts w:ascii="Book Antiqua" w:eastAsia="SimSun" w:hAnsi="Book Antiqua" w:cs="Times New Roman"/>
          <w:kern w:val="2"/>
          <w:lang w:val="en-US" w:eastAsia="zh-CN"/>
        </w:rPr>
        <w:t xml:space="preserve"> 1996; </w:t>
      </w:r>
      <w:r w:rsidRPr="008475EF">
        <w:rPr>
          <w:rFonts w:ascii="Book Antiqua" w:eastAsia="SimSun" w:hAnsi="Book Antiqua" w:cs="Times New Roman"/>
          <w:b/>
          <w:kern w:val="2"/>
          <w:lang w:val="en-US" w:eastAsia="zh-CN"/>
        </w:rPr>
        <w:t>81</w:t>
      </w:r>
      <w:r w:rsidRPr="008475EF">
        <w:rPr>
          <w:rFonts w:ascii="Book Antiqua" w:eastAsia="SimSun" w:hAnsi="Book Antiqua" w:cs="Times New Roman"/>
          <w:kern w:val="2"/>
          <w:lang w:val="en-US" w:eastAsia="zh-CN"/>
        </w:rPr>
        <w:t>: 251-256 [PMID: 8810053 DOI: 10.1111/j.1365-2672.1996.tb04325.x]</w:t>
      </w:r>
    </w:p>
    <w:p w14:paraId="07C69299"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39 </w:t>
      </w:r>
      <w:r w:rsidRPr="008475EF">
        <w:rPr>
          <w:rFonts w:ascii="Book Antiqua" w:eastAsia="SimSun" w:hAnsi="Book Antiqua" w:cs="Times New Roman"/>
          <w:b/>
          <w:kern w:val="2"/>
          <w:lang w:val="en-US" w:eastAsia="zh-CN"/>
        </w:rPr>
        <w:t>Martins FS</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Dalmasso</w:t>
      </w:r>
      <w:proofErr w:type="spellEnd"/>
      <w:r w:rsidRPr="008475EF">
        <w:rPr>
          <w:rFonts w:ascii="Book Antiqua" w:eastAsia="SimSun" w:hAnsi="Book Antiqua" w:cs="Times New Roman"/>
          <w:kern w:val="2"/>
          <w:lang w:val="en-US" w:eastAsia="zh-CN"/>
        </w:rPr>
        <w:t xml:space="preserve"> G, </w:t>
      </w:r>
      <w:proofErr w:type="spellStart"/>
      <w:r w:rsidRPr="008475EF">
        <w:rPr>
          <w:rFonts w:ascii="Book Antiqua" w:eastAsia="SimSun" w:hAnsi="Book Antiqua" w:cs="Times New Roman"/>
          <w:kern w:val="2"/>
          <w:lang w:val="en-US" w:eastAsia="zh-CN"/>
        </w:rPr>
        <w:t>Arantes</w:t>
      </w:r>
      <w:proofErr w:type="spellEnd"/>
      <w:r w:rsidRPr="008475EF">
        <w:rPr>
          <w:rFonts w:ascii="Book Antiqua" w:eastAsia="SimSun" w:hAnsi="Book Antiqua" w:cs="Times New Roman"/>
          <w:kern w:val="2"/>
          <w:lang w:val="en-US" w:eastAsia="zh-CN"/>
        </w:rPr>
        <w:t xml:space="preserve"> RM, </w:t>
      </w:r>
      <w:proofErr w:type="spellStart"/>
      <w:r w:rsidRPr="008475EF">
        <w:rPr>
          <w:rFonts w:ascii="Book Antiqua" w:eastAsia="SimSun" w:hAnsi="Book Antiqua" w:cs="Times New Roman"/>
          <w:kern w:val="2"/>
          <w:lang w:val="en-US" w:eastAsia="zh-CN"/>
        </w:rPr>
        <w:t>Doye</w:t>
      </w:r>
      <w:proofErr w:type="spellEnd"/>
      <w:r w:rsidRPr="008475EF">
        <w:rPr>
          <w:rFonts w:ascii="Book Antiqua" w:eastAsia="SimSun" w:hAnsi="Book Antiqua" w:cs="Times New Roman"/>
          <w:kern w:val="2"/>
          <w:lang w:val="en-US" w:eastAsia="zh-CN"/>
        </w:rPr>
        <w:t xml:space="preserve"> A, </w:t>
      </w:r>
      <w:proofErr w:type="spellStart"/>
      <w:r w:rsidRPr="008475EF">
        <w:rPr>
          <w:rFonts w:ascii="Book Antiqua" w:eastAsia="SimSun" w:hAnsi="Book Antiqua" w:cs="Times New Roman"/>
          <w:kern w:val="2"/>
          <w:lang w:val="en-US" w:eastAsia="zh-CN"/>
        </w:rPr>
        <w:t>Lemichez</w:t>
      </w:r>
      <w:proofErr w:type="spellEnd"/>
      <w:r w:rsidRPr="008475EF">
        <w:rPr>
          <w:rFonts w:ascii="Book Antiqua" w:eastAsia="SimSun" w:hAnsi="Book Antiqua" w:cs="Times New Roman"/>
          <w:kern w:val="2"/>
          <w:lang w:val="en-US" w:eastAsia="zh-CN"/>
        </w:rPr>
        <w:t xml:space="preserve"> E, </w:t>
      </w:r>
      <w:proofErr w:type="spellStart"/>
      <w:r w:rsidRPr="008475EF">
        <w:rPr>
          <w:rFonts w:ascii="Book Antiqua" w:eastAsia="SimSun" w:hAnsi="Book Antiqua" w:cs="Times New Roman"/>
          <w:kern w:val="2"/>
          <w:lang w:val="en-US" w:eastAsia="zh-CN"/>
        </w:rPr>
        <w:t>Lagadec</w:t>
      </w:r>
      <w:proofErr w:type="spellEnd"/>
      <w:r w:rsidRPr="008475EF">
        <w:rPr>
          <w:rFonts w:ascii="Book Antiqua" w:eastAsia="SimSun" w:hAnsi="Book Antiqua" w:cs="Times New Roman"/>
          <w:kern w:val="2"/>
          <w:lang w:val="en-US" w:eastAsia="zh-CN"/>
        </w:rPr>
        <w:t xml:space="preserve"> P, Imbert V, </w:t>
      </w:r>
      <w:proofErr w:type="spellStart"/>
      <w:r w:rsidRPr="008475EF">
        <w:rPr>
          <w:rFonts w:ascii="Book Antiqua" w:eastAsia="SimSun" w:hAnsi="Book Antiqua" w:cs="Times New Roman"/>
          <w:kern w:val="2"/>
          <w:lang w:val="en-US" w:eastAsia="zh-CN"/>
        </w:rPr>
        <w:t>Peyron</w:t>
      </w:r>
      <w:proofErr w:type="spellEnd"/>
      <w:r w:rsidRPr="008475EF">
        <w:rPr>
          <w:rFonts w:ascii="Book Antiqua" w:eastAsia="SimSun" w:hAnsi="Book Antiqua" w:cs="Times New Roman"/>
          <w:kern w:val="2"/>
          <w:lang w:val="en-US" w:eastAsia="zh-CN"/>
        </w:rPr>
        <w:t xml:space="preserve"> JF, </w:t>
      </w:r>
      <w:proofErr w:type="spellStart"/>
      <w:r w:rsidRPr="008475EF">
        <w:rPr>
          <w:rFonts w:ascii="Book Antiqua" w:eastAsia="SimSun" w:hAnsi="Book Antiqua" w:cs="Times New Roman"/>
          <w:kern w:val="2"/>
          <w:lang w:val="en-US" w:eastAsia="zh-CN"/>
        </w:rPr>
        <w:t>Rampal</w:t>
      </w:r>
      <w:proofErr w:type="spellEnd"/>
      <w:r w:rsidRPr="008475EF">
        <w:rPr>
          <w:rFonts w:ascii="Book Antiqua" w:eastAsia="SimSun" w:hAnsi="Book Antiqua" w:cs="Times New Roman"/>
          <w:kern w:val="2"/>
          <w:lang w:val="en-US" w:eastAsia="zh-CN"/>
        </w:rPr>
        <w:t xml:space="preserve"> P, </w:t>
      </w:r>
      <w:proofErr w:type="spellStart"/>
      <w:r w:rsidRPr="008475EF">
        <w:rPr>
          <w:rFonts w:ascii="Book Antiqua" w:eastAsia="SimSun" w:hAnsi="Book Antiqua" w:cs="Times New Roman"/>
          <w:kern w:val="2"/>
          <w:lang w:val="en-US" w:eastAsia="zh-CN"/>
        </w:rPr>
        <w:t>Nicoli</w:t>
      </w:r>
      <w:proofErr w:type="spellEnd"/>
      <w:r w:rsidRPr="008475EF">
        <w:rPr>
          <w:rFonts w:ascii="Book Antiqua" w:eastAsia="SimSun" w:hAnsi="Book Antiqua" w:cs="Times New Roman"/>
          <w:kern w:val="2"/>
          <w:lang w:val="en-US" w:eastAsia="zh-CN"/>
        </w:rPr>
        <w:t xml:space="preserve"> JR, </w:t>
      </w:r>
      <w:proofErr w:type="spellStart"/>
      <w:r w:rsidRPr="008475EF">
        <w:rPr>
          <w:rFonts w:ascii="Book Antiqua" w:eastAsia="SimSun" w:hAnsi="Book Antiqua" w:cs="Times New Roman"/>
          <w:kern w:val="2"/>
          <w:lang w:val="en-US" w:eastAsia="zh-CN"/>
        </w:rPr>
        <w:t>Czerucka</w:t>
      </w:r>
      <w:proofErr w:type="spellEnd"/>
      <w:r w:rsidRPr="008475EF">
        <w:rPr>
          <w:rFonts w:ascii="Book Antiqua" w:eastAsia="SimSun" w:hAnsi="Book Antiqua" w:cs="Times New Roman"/>
          <w:kern w:val="2"/>
          <w:lang w:val="en-US" w:eastAsia="zh-CN"/>
        </w:rPr>
        <w:t xml:space="preserve"> D. Interaction of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with Salmonella enterica serovar Typhimurium protects mice and modifies T84 cell response to the infection. </w:t>
      </w:r>
      <w:proofErr w:type="spellStart"/>
      <w:r w:rsidRPr="008475EF">
        <w:rPr>
          <w:rFonts w:ascii="Book Antiqua" w:eastAsia="SimSun" w:hAnsi="Book Antiqua" w:cs="Times New Roman"/>
          <w:i/>
          <w:kern w:val="2"/>
          <w:lang w:val="en-US" w:eastAsia="zh-CN"/>
        </w:rPr>
        <w:t>PLoS</w:t>
      </w:r>
      <w:proofErr w:type="spellEnd"/>
      <w:r w:rsidRPr="008475EF">
        <w:rPr>
          <w:rFonts w:ascii="Book Antiqua" w:eastAsia="SimSun" w:hAnsi="Book Antiqua" w:cs="Times New Roman"/>
          <w:i/>
          <w:kern w:val="2"/>
          <w:lang w:val="en-US" w:eastAsia="zh-CN"/>
        </w:rPr>
        <w:t xml:space="preserve"> One</w:t>
      </w:r>
      <w:r w:rsidRPr="008475EF">
        <w:rPr>
          <w:rFonts w:ascii="Book Antiqua" w:eastAsia="SimSun" w:hAnsi="Book Antiqua" w:cs="Times New Roman"/>
          <w:kern w:val="2"/>
          <w:lang w:val="en-US" w:eastAsia="zh-CN"/>
        </w:rPr>
        <w:t xml:space="preserve"> 2010; </w:t>
      </w:r>
      <w:r w:rsidRPr="008475EF">
        <w:rPr>
          <w:rFonts w:ascii="Book Antiqua" w:eastAsia="SimSun" w:hAnsi="Book Antiqua" w:cs="Times New Roman"/>
          <w:b/>
          <w:kern w:val="2"/>
          <w:lang w:val="en-US" w:eastAsia="zh-CN"/>
        </w:rPr>
        <w:t>5</w:t>
      </w:r>
      <w:r w:rsidRPr="008475EF">
        <w:rPr>
          <w:rFonts w:ascii="Book Antiqua" w:eastAsia="SimSun" w:hAnsi="Book Antiqua" w:cs="Times New Roman"/>
          <w:kern w:val="2"/>
          <w:lang w:val="en-US" w:eastAsia="zh-CN"/>
        </w:rPr>
        <w:t>: e8925 [PMID: 20111723 DOI: 10.1371/journal.pone.0008925]</w:t>
      </w:r>
    </w:p>
    <w:p w14:paraId="67F2B1CD"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40 </w:t>
      </w:r>
      <w:proofErr w:type="spellStart"/>
      <w:r w:rsidRPr="008475EF">
        <w:rPr>
          <w:rFonts w:ascii="Book Antiqua" w:eastAsia="SimSun" w:hAnsi="Book Antiqua" w:cs="Times New Roman"/>
          <w:b/>
          <w:kern w:val="2"/>
          <w:lang w:val="en-US" w:eastAsia="zh-CN"/>
        </w:rPr>
        <w:t>Pontier-Bres</w:t>
      </w:r>
      <w:proofErr w:type="spellEnd"/>
      <w:r w:rsidRPr="008475EF">
        <w:rPr>
          <w:rFonts w:ascii="Book Antiqua" w:eastAsia="SimSun" w:hAnsi="Book Antiqua" w:cs="Times New Roman"/>
          <w:b/>
          <w:kern w:val="2"/>
          <w:lang w:val="en-US" w:eastAsia="zh-CN"/>
        </w:rPr>
        <w:t xml:space="preserve"> R</w:t>
      </w:r>
      <w:r w:rsidRPr="008475EF">
        <w:rPr>
          <w:rFonts w:ascii="Book Antiqua" w:eastAsia="SimSun" w:hAnsi="Book Antiqua" w:cs="Times New Roman"/>
          <w:kern w:val="2"/>
          <w:lang w:val="en-US" w:eastAsia="zh-CN"/>
        </w:rPr>
        <w:t xml:space="preserve">, Munro P, Boyer L, </w:t>
      </w:r>
      <w:proofErr w:type="spellStart"/>
      <w:r w:rsidRPr="008475EF">
        <w:rPr>
          <w:rFonts w:ascii="Book Antiqua" w:eastAsia="SimSun" w:hAnsi="Book Antiqua" w:cs="Times New Roman"/>
          <w:kern w:val="2"/>
          <w:lang w:val="en-US" w:eastAsia="zh-CN"/>
        </w:rPr>
        <w:t>Anty</w:t>
      </w:r>
      <w:proofErr w:type="spellEnd"/>
      <w:r w:rsidRPr="008475EF">
        <w:rPr>
          <w:rFonts w:ascii="Book Antiqua" w:eastAsia="SimSun" w:hAnsi="Book Antiqua" w:cs="Times New Roman"/>
          <w:kern w:val="2"/>
          <w:lang w:val="en-US" w:eastAsia="zh-CN"/>
        </w:rPr>
        <w:t xml:space="preserve"> R, Imbert V, </w:t>
      </w:r>
      <w:proofErr w:type="spellStart"/>
      <w:r w:rsidRPr="008475EF">
        <w:rPr>
          <w:rFonts w:ascii="Book Antiqua" w:eastAsia="SimSun" w:hAnsi="Book Antiqua" w:cs="Times New Roman"/>
          <w:kern w:val="2"/>
          <w:lang w:val="en-US" w:eastAsia="zh-CN"/>
        </w:rPr>
        <w:t>Terciolo</w:t>
      </w:r>
      <w:proofErr w:type="spellEnd"/>
      <w:r w:rsidRPr="008475EF">
        <w:rPr>
          <w:rFonts w:ascii="Book Antiqua" w:eastAsia="SimSun" w:hAnsi="Book Antiqua" w:cs="Times New Roman"/>
          <w:kern w:val="2"/>
          <w:lang w:val="en-US" w:eastAsia="zh-CN"/>
        </w:rPr>
        <w:t xml:space="preserve"> C, André F, </w:t>
      </w:r>
      <w:proofErr w:type="spellStart"/>
      <w:r w:rsidRPr="008475EF">
        <w:rPr>
          <w:rFonts w:ascii="Book Antiqua" w:eastAsia="SimSun" w:hAnsi="Book Antiqua" w:cs="Times New Roman"/>
          <w:kern w:val="2"/>
          <w:lang w:val="en-US" w:eastAsia="zh-CN"/>
        </w:rPr>
        <w:t>Rampal</w:t>
      </w:r>
      <w:proofErr w:type="spellEnd"/>
      <w:r w:rsidRPr="008475EF">
        <w:rPr>
          <w:rFonts w:ascii="Book Antiqua" w:eastAsia="SimSun" w:hAnsi="Book Antiqua" w:cs="Times New Roman"/>
          <w:kern w:val="2"/>
          <w:lang w:val="en-US" w:eastAsia="zh-CN"/>
        </w:rPr>
        <w:t xml:space="preserve"> P, </w:t>
      </w:r>
      <w:proofErr w:type="spellStart"/>
      <w:r w:rsidRPr="008475EF">
        <w:rPr>
          <w:rFonts w:ascii="Book Antiqua" w:eastAsia="SimSun" w:hAnsi="Book Antiqua" w:cs="Times New Roman"/>
          <w:kern w:val="2"/>
          <w:lang w:val="en-US" w:eastAsia="zh-CN"/>
        </w:rPr>
        <w:t>Lemichez</w:t>
      </w:r>
      <w:proofErr w:type="spellEnd"/>
      <w:r w:rsidRPr="008475EF">
        <w:rPr>
          <w:rFonts w:ascii="Book Antiqua" w:eastAsia="SimSun" w:hAnsi="Book Antiqua" w:cs="Times New Roman"/>
          <w:kern w:val="2"/>
          <w:lang w:val="en-US" w:eastAsia="zh-CN"/>
        </w:rPr>
        <w:t xml:space="preserve"> E, </w:t>
      </w:r>
      <w:proofErr w:type="spellStart"/>
      <w:r w:rsidRPr="008475EF">
        <w:rPr>
          <w:rFonts w:ascii="Book Antiqua" w:eastAsia="SimSun" w:hAnsi="Book Antiqua" w:cs="Times New Roman"/>
          <w:kern w:val="2"/>
          <w:lang w:val="en-US" w:eastAsia="zh-CN"/>
        </w:rPr>
        <w:t>Peyron</w:t>
      </w:r>
      <w:proofErr w:type="spellEnd"/>
      <w:r w:rsidRPr="008475EF">
        <w:rPr>
          <w:rFonts w:ascii="Book Antiqua" w:eastAsia="SimSun" w:hAnsi="Book Antiqua" w:cs="Times New Roman"/>
          <w:kern w:val="2"/>
          <w:lang w:val="en-US" w:eastAsia="zh-CN"/>
        </w:rPr>
        <w:t xml:space="preserve"> JF, </w:t>
      </w:r>
      <w:proofErr w:type="spellStart"/>
      <w:r w:rsidRPr="008475EF">
        <w:rPr>
          <w:rFonts w:ascii="Book Antiqua" w:eastAsia="SimSun" w:hAnsi="Book Antiqua" w:cs="Times New Roman"/>
          <w:kern w:val="2"/>
          <w:lang w:val="en-US" w:eastAsia="zh-CN"/>
        </w:rPr>
        <w:t>Czerucka</w:t>
      </w:r>
      <w:proofErr w:type="spellEnd"/>
      <w:r w:rsidRPr="008475EF">
        <w:rPr>
          <w:rFonts w:ascii="Book Antiqua" w:eastAsia="SimSun" w:hAnsi="Book Antiqua" w:cs="Times New Roman"/>
          <w:kern w:val="2"/>
          <w:lang w:val="en-US" w:eastAsia="zh-CN"/>
        </w:rPr>
        <w:t xml:space="preserve"> D.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modifies Salmonella typhimurium traffic and host immune responses along the intestinal tract. </w:t>
      </w:r>
      <w:proofErr w:type="spellStart"/>
      <w:r w:rsidRPr="008475EF">
        <w:rPr>
          <w:rFonts w:ascii="Book Antiqua" w:eastAsia="SimSun" w:hAnsi="Book Antiqua" w:cs="Times New Roman"/>
          <w:i/>
          <w:kern w:val="2"/>
          <w:lang w:val="en-US" w:eastAsia="zh-CN"/>
        </w:rPr>
        <w:t>PLoS</w:t>
      </w:r>
      <w:proofErr w:type="spellEnd"/>
      <w:r w:rsidRPr="008475EF">
        <w:rPr>
          <w:rFonts w:ascii="Book Antiqua" w:eastAsia="SimSun" w:hAnsi="Book Antiqua" w:cs="Times New Roman"/>
          <w:i/>
          <w:kern w:val="2"/>
          <w:lang w:val="en-US" w:eastAsia="zh-CN"/>
        </w:rPr>
        <w:t xml:space="preserve"> One</w:t>
      </w:r>
      <w:r w:rsidRPr="008475EF">
        <w:rPr>
          <w:rFonts w:ascii="Book Antiqua" w:eastAsia="SimSun" w:hAnsi="Book Antiqua" w:cs="Times New Roman"/>
          <w:kern w:val="2"/>
          <w:lang w:val="en-US" w:eastAsia="zh-CN"/>
        </w:rPr>
        <w:t xml:space="preserve"> 2014; </w:t>
      </w:r>
      <w:r w:rsidRPr="008475EF">
        <w:rPr>
          <w:rFonts w:ascii="Book Antiqua" w:eastAsia="SimSun" w:hAnsi="Book Antiqua" w:cs="Times New Roman"/>
          <w:b/>
          <w:kern w:val="2"/>
          <w:lang w:val="en-US" w:eastAsia="zh-CN"/>
        </w:rPr>
        <w:t>9</w:t>
      </w:r>
      <w:r w:rsidRPr="008475EF">
        <w:rPr>
          <w:rFonts w:ascii="Book Antiqua" w:eastAsia="SimSun" w:hAnsi="Book Antiqua" w:cs="Times New Roman"/>
          <w:kern w:val="2"/>
          <w:lang w:val="en-US" w:eastAsia="zh-CN"/>
        </w:rPr>
        <w:t>: e103069 [PMID: 25118595 DOI: 10.1371/journal.pone.0103069]</w:t>
      </w:r>
    </w:p>
    <w:p w14:paraId="649BE47B"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41 </w:t>
      </w:r>
      <w:proofErr w:type="spellStart"/>
      <w:r w:rsidRPr="008475EF">
        <w:rPr>
          <w:rFonts w:ascii="Book Antiqua" w:eastAsia="SimSun" w:hAnsi="Book Antiqua" w:cs="Times New Roman"/>
          <w:b/>
          <w:kern w:val="2"/>
          <w:lang w:val="en-US" w:eastAsia="zh-CN"/>
        </w:rPr>
        <w:t>Pontier-Bres</w:t>
      </w:r>
      <w:proofErr w:type="spellEnd"/>
      <w:r w:rsidRPr="008475EF">
        <w:rPr>
          <w:rFonts w:ascii="Book Antiqua" w:eastAsia="SimSun" w:hAnsi="Book Antiqua" w:cs="Times New Roman"/>
          <w:b/>
          <w:kern w:val="2"/>
          <w:lang w:val="en-US" w:eastAsia="zh-CN"/>
        </w:rPr>
        <w:t xml:space="preserve"> R</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Prodon</w:t>
      </w:r>
      <w:proofErr w:type="spellEnd"/>
      <w:r w:rsidRPr="008475EF">
        <w:rPr>
          <w:rFonts w:ascii="Book Antiqua" w:eastAsia="SimSun" w:hAnsi="Book Antiqua" w:cs="Times New Roman"/>
          <w:kern w:val="2"/>
          <w:lang w:val="en-US" w:eastAsia="zh-CN"/>
        </w:rPr>
        <w:t xml:space="preserve"> F, Munro P, </w:t>
      </w:r>
      <w:proofErr w:type="spellStart"/>
      <w:r w:rsidRPr="008475EF">
        <w:rPr>
          <w:rFonts w:ascii="Book Antiqua" w:eastAsia="SimSun" w:hAnsi="Book Antiqua" w:cs="Times New Roman"/>
          <w:kern w:val="2"/>
          <w:lang w:val="en-US" w:eastAsia="zh-CN"/>
        </w:rPr>
        <w:t>Rampal</w:t>
      </w:r>
      <w:proofErr w:type="spellEnd"/>
      <w:r w:rsidRPr="008475EF">
        <w:rPr>
          <w:rFonts w:ascii="Book Antiqua" w:eastAsia="SimSun" w:hAnsi="Book Antiqua" w:cs="Times New Roman"/>
          <w:kern w:val="2"/>
          <w:lang w:val="en-US" w:eastAsia="zh-CN"/>
        </w:rPr>
        <w:t xml:space="preserve"> P, </w:t>
      </w:r>
      <w:proofErr w:type="spellStart"/>
      <w:r w:rsidRPr="008475EF">
        <w:rPr>
          <w:rFonts w:ascii="Book Antiqua" w:eastAsia="SimSun" w:hAnsi="Book Antiqua" w:cs="Times New Roman"/>
          <w:kern w:val="2"/>
          <w:lang w:val="en-US" w:eastAsia="zh-CN"/>
        </w:rPr>
        <w:t>Lemichez</w:t>
      </w:r>
      <w:proofErr w:type="spellEnd"/>
      <w:r w:rsidRPr="008475EF">
        <w:rPr>
          <w:rFonts w:ascii="Book Antiqua" w:eastAsia="SimSun" w:hAnsi="Book Antiqua" w:cs="Times New Roman"/>
          <w:kern w:val="2"/>
          <w:lang w:val="en-US" w:eastAsia="zh-CN"/>
        </w:rPr>
        <w:t xml:space="preserve"> E, </w:t>
      </w:r>
      <w:proofErr w:type="spellStart"/>
      <w:r w:rsidRPr="008475EF">
        <w:rPr>
          <w:rFonts w:ascii="Book Antiqua" w:eastAsia="SimSun" w:hAnsi="Book Antiqua" w:cs="Times New Roman"/>
          <w:kern w:val="2"/>
          <w:lang w:val="en-US" w:eastAsia="zh-CN"/>
        </w:rPr>
        <w:t>Peyron</w:t>
      </w:r>
      <w:proofErr w:type="spellEnd"/>
      <w:r w:rsidRPr="008475EF">
        <w:rPr>
          <w:rFonts w:ascii="Book Antiqua" w:eastAsia="SimSun" w:hAnsi="Book Antiqua" w:cs="Times New Roman"/>
          <w:kern w:val="2"/>
          <w:lang w:val="en-US" w:eastAsia="zh-CN"/>
        </w:rPr>
        <w:t xml:space="preserve"> JF, </w:t>
      </w:r>
      <w:proofErr w:type="spellStart"/>
      <w:r w:rsidRPr="008475EF">
        <w:rPr>
          <w:rFonts w:ascii="Book Antiqua" w:eastAsia="SimSun" w:hAnsi="Book Antiqua" w:cs="Times New Roman"/>
          <w:kern w:val="2"/>
          <w:lang w:val="en-US" w:eastAsia="zh-CN"/>
        </w:rPr>
        <w:t>Czerucka</w:t>
      </w:r>
      <w:proofErr w:type="spellEnd"/>
      <w:r w:rsidRPr="008475EF">
        <w:rPr>
          <w:rFonts w:ascii="Book Antiqua" w:eastAsia="SimSun" w:hAnsi="Book Antiqua" w:cs="Times New Roman"/>
          <w:kern w:val="2"/>
          <w:lang w:val="en-US" w:eastAsia="zh-CN"/>
        </w:rPr>
        <w:t xml:space="preserve"> D. Modification of Salmonella Typhimurium motility by the probiotic yeast strain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i/>
          <w:kern w:val="2"/>
          <w:lang w:val="en-US" w:eastAsia="zh-CN"/>
        </w:rPr>
        <w:t>PLoS</w:t>
      </w:r>
      <w:proofErr w:type="spellEnd"/>
      <w:r w:rsidRPr="008475EF">
        <w:rPr>
          <w:rFonts w:ascii="Book Antiqua" w:eastAsia="SimSun" w:hAnsi="Book Antiqua" w:cs="Times New Roman"/>
          <w:i/>
          <w:kern w:val="2"/>
          <w:lang w:val="en-US" w:eastAsia="zh-CN"/>
        </w:rPr>
        <w:t xml:space="preserve"> One</w:t>
      </w:r>
      <w:r w:rsidRPr="008475EF">
        <w:rPr>
          <w:rFonts w:ascii="Book Antiqua" w:eastAsia="SimSun" w:hAnsi="Book Antiqua" w:cs="Times New Roman"/>
          <w:kern w:val="2"/>
          <w:lang w:val="en-US" w:eastAsia="zh-CN"/>
        </w:rPr>
        <w:t xml:space="preserve"> 2012; </w:t>
      </w:r>
      <w:r w:rsidRPr="008475EF">
        <w:rPr>
          <w:rFonts w:ascii="Book Antiqua" w:eastAsia="SimSun" w:hAnsi="Book Antiqua" w:cs="Times New Roman"/>
          <w:b/>
          <w:kern w:val="2"/>
          <w:lang w:val="en-US" w:eastAsia="zh-CN"/>
        </w:rPr>
        <w:t>7</w:t>
      </w:r>
      <w:r w:rsidRPr="008475EF">
        <w:rPr>
          <w:rFonts w:ascii="Book Antiqua" w:eastAsia="SimSun" w:hAnsi="Book Antiqua" w:cs="Times New Roman"/>
          <w:kern w:val="2"/>
          <w:lang w:val="en-US" w:eastAsia="zh-CN"/>
        </w:rPr>
        <w:t>: e33796 [PMID: 22442723 DOI: 10.1371/journal.pone.0033796]</w:t>
      </w:r>
    </w:p>
    <w:p w14:paraId="4B9928CF"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42 </w:t>
      </w:r>
      <w:proofErr w:type="spellStart"/>
      <w:r w:rsidRPr="008475EF">
        <w:rPr>
          <w:rFonts w:ascii="Book Antiqua" w:eastAsia="SimSun" w:hAnsi="Book Antiqua" w:cs="Times New Roman"/>
          <w:b/>
          <w:kern w:val="2"/>
          <w:lang w:val="en-US" w:eastAsia="zh-CN"/>
        </w:rPr>
        <w:t>Mumy</w:t>
      </w:r>
      <w:proofErr w:type="spellEnd"/>
      <w:r w:rsidRPr="008475EF">
        <w:rPr>
          <w:rFonts w:ascii="Book Antiqua" w:eastAsia="SimSun" w:hAnsi="Book Antiqua" w:cs="Times New Roman"/>
          <w:b/>
          <w:kern w:val="2"/>
          <w:lang w:val="en-US" w:eastAsia="zh-CN"/>
        </w:rPr>
        <w:t xml:space="preserve"> KL</w:t>
      </w:r>
      <w:r w:rsidRPr="008475EF">
        <w:rPr>
          <w:rFonts w:ascii="Book Antiqua" w:eastAsia="SimSun" w:hAnsi="Book Antiqua" w:cs="Times New Roman"/>
          <w:kern w:val="2"/>
          <w:lang w:val="en-US" w:eastAsia="zh-CN"/>
        </w:rPr>
        <w:t xml:space="preserve">, Chen X, Kelly CP, McCormick BA.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interferes with Shigella pathogenesis by </w:t>
      </w:r>
      <w:proofErr w:type="spellStart"/>
      <w:r w:rsidRPr="008475EF">
        <w:rPr>
          <w:rFonts w:ascii="Book Antiqua" w:eastAsia="SimSun" w:hAnsi="Book Antiqua" w:cs="Times New Roman"/>
          <w:kern w:val="2"/>
          <w:lang w:val="en-US" w:eastAsia="zh-CN"/>
        </w:rPr>
        <w:t>postinvasion</w:t>
      </w:r>
      <w:proofErr w:type="spellEnd"/>
      <w:r w:rsidRPr="008475EF">
        <w:rPr>
          <w:rFonts w:ascii="Book Antiqua" w:eastAsia="SimSun" w:hAnsi="Book Antiqua" w:cs="Times New Roman"/>
          <w:kern w:val="2"/>
          <w:lang w:val="en-US" w:eastAsia="zh-CN"/>
        </w:rPr>
        <w:t xml:space="preserve"> signaling events. </w:t>
      </w:r>
      <w:r w:rsidRPr="008475EF">
        <w:rPr>
          <w:rFonts w:ascii="Book Antiqua" w:eastAsia="SimSun" w:hAnsi="Book Antiqua" w:cs="Times New Roman"/>
          <w:i/>
          <w:kern w:val="2"/>
          <w:lang w:val="en-US" w:eastAsia="zh-CN"/>
        </w:rPr>
        <w:t xml:space="preserve">Am J </w:t>
      </w:r>
      <w:proofErr w:type="spellStart"/>
      <w:r w:rsidRPr="008475EF">
        <w:rPr>
          <w:rFonts w:ascii="Book Antiqua" w:eastAsia="SimSun" w:hAnsi="Book Antiqua" w:cs="Times New Roman"/>
          <w:i/>
          <w:kern w:val="2"/>
          <w:lang w:val="en-US" w:eastAsia="zh-CN"/>
        </w:rPr>
        <w:t>Physiol</w:t>
      </w:r>
      <w:proofErr w:type="spellEnd"/>
      <w:r w:rsidRPr="008475EF">
        <w:rPr>
          <w:rFonts w:ascii="Book Antiqua" w:eastAsia="SimSun" w:hAnsi="Book Antiqua" w:cs="Times New Roman"/>
          <w:i/>
          <w:kern w:val="2"/>
          <w:lang w:val="en-US" w:eastAsia="zh-CN"/>
        </w:rPr>
        <w:t xml:space="preserve"> </w:t>
      </w:r>
      <w:proofErr w:type="spellStart"/>
      <w:r w:rsidRPr="008475EF">
        <w:rPr>
          <w:rFonts w:ascii="Book Antiqua" w:eastAsia="SimSun" w:hAnsi="Book Antiqua" w:cs="Times New Roman"/>
          <w:i/>
          <w:kern w:val="2"/>
          <w:lang w:val="en-US" w:eastAsia="zh-CN"/>
        </w:rPr>
        <w:t>Gastrointest</w:t>
      </w:r>
      <w:proofErr w:type="spellEnd"/>
      <w:r w:rsidRPr="008475EF">
        <w:rPr>
          <w:rFonts w:ascii="Book Antiqua" w:eastAsia="SimSun" w:hAnsi="Book Antiqua" w:cs="Times New Roman"/>
          <w:i/>
          <w:kern w:val="2"/>
          <w:lang w:val="en-US" w:eastAsia="zh-CN"/>
        </w:rPr>
        <w:t xml:space="preserve"> </w:t>
      </w:r>
      <w:r w:rsidRPr="008475EF">
        <w:rPr>
          <w:rFonts w:ascii="Book Antiqua" w:eastAsia="SimSun" w:hAnsi="Book Antiqua" w:cs="Times New Roman"/>
          <w:i/>
          <w:kern w:val="2"/>
          <w:lang w:val="en-US" w:eastAsia="zh-CN"/>
        </w:rPr>
        <w:lastRenderedPageBreak/>
        <w:t xml:space="preserve">Liver </w:t>
      </w:r>
      <w:proofErr w:type="spellStart"/>
      <w:r w:rsidRPr="008475EF">
        <w:rPr>
          <w:rFonts w:ascii="Book Antiqua" w:eastAsia="SimSun" w:hAnsi="Book Antiqua" w:cs="Times New Roman"/>
          <w:i/>
          <w:kern w:val="2"/>
          <w:lang w:val="en-US" w:eastAsia="zh-CN"/>
        </w:rPr>
        <w:t>Physiol</w:t>
      </w:r>
      <w:proofErr w:type="spellEnd"/>
      <w:r w:rsidRPr="008475EF">
        <w:rPr>
          <w:rFonts w:ascii="Book Antiqua" w:eastAsia="SimSun" w:hAnsi="Book Antiqua" w:cs="Times New Roman"/>
          <w:kern w:val="2"/>
          <w:lang w:val="en-US" w:eastAsia="zh-CN"/>
        </w:rPr>
        <w:t xml:space="preserve"> 2008; </w:t>
      </w:r>
      <w:r w:rsidRPr="008475EF">
        <w:rPr>
          <w:rFonts w:ascii="Book Antiqua" w:eastAsia="SimSun" w:hAnsi="Book Antiqua" w:cs="Times New Roman"/>
          <w:b/>
          <w:kern w:val="2"/>
          <w:lang w:val="en-US" w:eastAsia="zh-CN"/>
        </w:rPr>
        <w:t>294</w:t>
      </w:r>
      <w:r w:rsidRPr="008475EF">
        <w:rPr>
          <w:rFonts w:ascii="Book Antiqua" w:eastAsia="SimSun" w:hAnsi="Book Antiqua" w:cs="Times New Roman"/>
          <w:kern w:val="2"/>
          <w:lang w:val="en-US" w:eastAsia="zh-CN"/>
        </w:rPr>
        <w:t>: G599-G609 [PMID: 18032477 DOI: 10.1152/ajpgi.00391.2007]</w:t>
      </w:r>
    </w:p>
    <w:p w14:paraId="4DBF7D24"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43 </w:t>
      </w:r>
      <w:proofErr w:type="spellStart"/>
      <w:r w:rsidRPr="008475EF">
        <w:rPr>
          <w:rFonts w:ascii="Book Antiqua" w:eastAsia="SimSun" w:hAnsi="Book Antiqua" w:cs="Times New Roman"/>
          <w:b/>
          <w:kern w:val="2"/>
          <w:lang w:val="en-US" w:eastAsia="zh-CN"/>
        </w:rPr>
        <w:t>Gedek</w:t>
      </w:r>
      <w:proofErr w:type="spellEnd"/>
      <w:r w:rsidRPr="008475EF">
        <w:rPr>
          <w:rFonts w:ascii="Book Antiqua" w:eastAsia="SimSun" w:hAnsi="Book Antiqua" w:cs="Times New Roman"/>
          <w:b/>
          <w:kern w:val="2"/>
          <w:lang w:val="en-US" w:eastAsia="zh-CN"/>
        </w:rPr>
        <w:t xml:space="preserve"> BR</w:t>
      </w:r>
      <w:r w:rsidRPr="008475EF">
        <w:rPr>
          <w:rFonts w:ascii="Book Antiqua" w:eastAsia="SimSun" w:hAnsi="Book Antiqua" w:cs="Times New Roman"/>
          <w:kern w:val="2"/>
          <w:lang w:val="en-US" w:eastAsia="zh-CN"/>
        </w:rPr>
        <w:t xml:space="preserve">. Adherence of Escherichia coli serogroup O 157 and the Salmonella typhimurium mutant DT 104 to the surface of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w:t>
      </w:r>
      <w:r w:rsidRPr="008475EF">
        <w:rPr>
          <w:rFonts w:ascii="Book Antiqua" w:eastAsia="SimSun" w:hAnsi="Book Antiqua" w:cs="Times New Roman"/>
          <w:i/>
          <w:kern w:val="2"/>
          <w:lang w:val="en-US" w:eastAsia="zh-CN"/>
        </w:rPr>
        <w:t>Mycoses</w:t>
      </w:r>
      <w:r w:rsidRPr="008475EF">
        <w:rPr>
          <w:rFonts w:ascii="Book Antiqua" w:eastAsia="SimSun" w:hAnsi="Book Antiqua" w:cs="Times New Roman"/>
          <w:kern w:val="2"/>
          <w:lang w:val="en-US" w:eastAsia="zh-CN"/>
        </w:rPr>
        <w:t xml:space="preserve"> 1999; </w:t>
      </w:r>
      <w:r w:rsidRPr="008475EF">
        <w:rPr>
          <w:rFonts w:ascii="Book Antiqua" w:eastAsia="SimSun" w:hAnsi="Book Antiqua" w:cs="Times New Roman"/>
          <w:b/>
          <w:kern w:val="2"/>
          <w:lang w:val="en-US" w:eastAsia="zh-CN"/>
        </w:rPr>
        <w:t>42</w:t>
      </w:r>
      <w:r w:rsidRPr="008475EF">
        <w:rPr>
          <w:rFonts w:ascii="Book Antiqua" w:eastAsia="SimSun" w:hAnsi="Book Antiqua" w:cs="Times New Roman"/>
          <w:kern w:val="2"/>
          <w:lang w:val="en-US" w:eastAsia="zh-CN"/>
        </w:rPr>
        <w:t>: 261-264 [PMID: 10424093 DOI: 10.1046/j.1439-0507.1999.00449.x]</w:t>
      </w:r>
    </w:p>
    <w:p w14:paraId="4630B627"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44 </w:t>
      </w:r>
      <w:proofErr w:type="spellStart"/>
      <w:r w:rsidRPr="008475EF">
        <w:rPr>
          <w:rFonts w:ascii="Book Antiqua" w:eastAsia="SimSun" w:hAnsi="Book Antiqua" w:cs="Times New Roman"/>
          <w:b/>
          <w:kern w:val="2"/>
          <w:lang w:val="en-US" w:eastAsia="zh-CN"/>
        </w:rPr>
        <w:t>Duman</w:t>
      </w:r>
      <w:proofErr w:type="spellEnd"/>
      <w:r w:rsidRPr="008475EF">
        <w:rPr>
          <w:rFonts w:ascii="Book Antiqua" w:eastAsia="SimSun" w:hAnsi="Book Antiqua" w:cs="Times New Roman"/>
          <w:b/>
          <w:kern w:val="2"/>
          <w:lang w:val="en-US" w:eastAsia="zh-CN"/>
        </w:rPr>
        <w:t xml:space="preserve"> DG</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Bor</w:t>
      </w:r>
      <w:proofErr w:type="spellEnd"/>
      <w:r w:rsidRPr="008475EF">
        <w:rPr>
          <w:rFonts w:ascii="Book Antiqua" w:eastAsia="SimSun" w:hAnsi="Book Antiqua" w:cs="Times New Roman"/>
          <w:kern w:val="2"/>
          <w:lang w:val="en-US" w:eastAsia="zh-CN"/>
        </w:rPr>
        <w:t xml:space="preserve"> S, </w:t>
      </w:r>
      <w:proofErr w:type="spellStart"/>
      <w:r w:rsidRPr="008475EF">
        <w:rPr>
          <w:rFonts w:ascii="Book Antiqua" w:eastAsia="SimSun" w:hAnsi="Book Antiqua" w:cs="Times New Roman"/>
          <w:kern w:val="2"/>
          <w:lang w:val="en-US" w:eastAsia="zh-CN"/>
        </w:rPr>
        <w:t>Ozütemiz</w:t>
      </w:r>
      <w:proofErr w:type="spellEnd"/>
      <w:r w:rsidRPr="008475EF">
        <w:rPr>
          <w:rFonts w:ascii="Book Antiqua" w:eastAsia="SimSun" w:hAnsi="Book Antiqua" w:cs="Times New Roman"/>
          <w:kern w:val="2"/>
          <w:lang w:val="en-US" w:eastAsia="zh-CN"/>
        </w:rPr>
        <w:t xml:space="preserve"> O, </w:t>
      </w:r>
      <w:proofErr w:type="spellStart"/>
      <w:r w:rsidRPr="008475EF">
        <w:rPr>
          <w:rFonts w:ascii="Book Antiqua" w:eastAsia="SimSun" w:hAnsi="Book Antiqua" w:cs="Times New Roman"/>
          <w:kern w:val="2"/>
          <w:lang w:val="en-US" w:eastAsia="zh-CN"/>
        </w:rPr>
        <w:t>Sahin</w:t>
      </w:r>
      <w:proofErr w:type="spellEnd"/>
      <w:r w:rsidRPr="008475EF">
        <w:rPr>
          <w:rFonts w:ascii="Book Antiqua" w:eastAsia="SimSun" w:hAnsi="Book Antiqua" w:cs="Times New Roman"/>
          <w:kern w:val="2"/>
          <w:lang w:val="en-US" w:eastAsia="zh-CN"/>
        </w:rPr>
        <w:t xml:space="preserve"> T, </w:t>
      </w:r>
      <w:proofErr w:type="spellStart"/>
      <w:r w:rsidRPr="008475EF">
        <w:rPr>
          <w:rFonts w:ascii="Book Antiqua" w:eastAsia="SimSun" w:hAnsi="Book Antiqua" w:cs="Times New Roman"/>
          <w:kern w:val="2"/>
          <w:lang w:val="en-US" w:eastAsia="zh-CN"/>
        </w:rPr>
        <w:t>Oğuz</w:t>
      </w:r>
      <w:proofErr w:type="spellEnd"/>
      <w:r w:rsidRPr="008475EF">
        <w:rPr>
          <w:rFonts w:ascii="Book Antiqua" w:eastAsia="SimSun" w:hAnsi="Book Antiqua" w:cs="Times New Roman"/>
          <w:kern w:val="2"/>
          <w:lang w:val="en-US" w:eastAsia="zh-CN"/>
        </w:rPr>
        <w:t xml:space="preserve"> D, </w:t>
      </w:r>
      <w:proofErr w:type="spellStart"/>
      <w:r w:rsidRPr="008475EF">
        <w:rPr>
          <w:rFonts w:ascii="Book Antiqua" w:eastAsia="SimSun" w:hAnsi="Book Antiqua" w:cs="Times New Roman"/>
          <w:kern w:val="2"/>
          <w:lang w:val="en-US" w:eastAsia="zh-CN"/>
        </w:rPr>
        <w:t>Iştan</w:t>
      </w:r>
      <w:proofErr w:type="spellEnd"/>
      <w:r w:rsidRPr="008475EF">
        <w:rPr>
          <w:rFonts w:ascii="Book Antiqua" w:eastAsia="SimSun" w:hAnsi="Book Antiqua" w:cs="Times New Roman"/>
          <w:kern w:val="2"/>
          <w:lang w:val="en-US" w:eastAsia="zh-CN"/>
        </w:rPr>
        <w:t xml:space="preserve"> F, </w:t>
      </w:r>
      <w:proofErr w:type="spellStart"/>
      <w:r w:rsidRPr="008475EF">
        <w:rPr>
          <w:rFonts w:ascii="Book Antiqua" w:eastAsia="SimSun" w:hAnsi="Book Antiqua" w:cs="Times New Roman"/>
          <w:kern w:val="2"/>
          <w:lang w:val="en-US" w:eastAsia="zh-CN"/>
        </w:rPr>
        <w:t>Vural</w:t>
      </w:r>
      <w:proofErr w:type="spellEnd"/>
      <w:r w:rsidRPr="008475EF">
        <w:rPr>
          <w:rFonts w:ascii="Book Antiqua" w:eastAsia="SimSun" w:hAnsi="Book Antiqua" w:cs="Times New Roman"/>
          <w:kern w:val="2"/>
          <w:lang w:val="en-US" w:eastAsia="zh-CN"/>
        </w:rPr>
        <w:t xml:space="preserve"> T, </w:t>
      </w:r>
      <w:proofErr w:type="spellStart"/>
      <w:r w:rsidRPr="008475EF">
        <w:rPr>
          <w:rFonts w:ascii="Book Antiqua" w:eastAsia="SimSun" w:hAnsi="Book Antiqua" w:cs="Times New Roman"/>
          <w:kern w:val="2"/>
          <w:lang w:val="en-US" w:eastAsia="zh-CN"/>
        </w:rPr>
        <w:t>Sandkci</w:t>
      </w:r>
      <w:proofErr w:type="spellEnd"/>
      <w:r w:rsidRPr="008475EF">
        <w:rPr>
          <w:rFonts w:ascii="Book Antiqua" w:eastAsia="SimSun" w:hAnsi="Book Antiqua" w:cs="Times New Roman"/>
          <w:kern w:val="2"/>
          <w:lang w:val="en-US" w:eastAsia="zh-CN"/>
        </w:rPr>
        <w:t xml:space="preserve"> M, </w:t>
      </w:r>
      <w:proofErr w:type="spellStart"/>
      <w:r w:rsidRPr="008475EF">
        <w:rPr>
          <w:rFonts w:ascii="Book Antiqua" w:eastAsia="SimSun" w:hAnsi="Book Antiqua" w:cs="Times New Roman"/>
          <w:kern w:val="2"/>
          <w:lang w:val="en-US" w:eastAsia="zh-CN"/>
        </w:rPr>
        <w:t>Işksal</w:t>
      </w:r>
      <w:proofErr w:type="spellEnd"/>
      <w:r w:rsidRPr="008475EF">
        <w:rPr>
          <w:rFonts w:ascii="Book Antiqua" w:eastAsia="SimSun" w:hAnsi="Book Antiqua" w:cs="Times New Roman"/>
          <w:kern w:val="2"/>
          <w:lang w:val="en-US" w:eastAsia="zh-CN"/>
        </w:rPr>
        <w:t xml:space="preserve"> F, </w:t>
      </w:r>
      <w:proofErr w:type="spellStart"/>
      <w:r w:rsidRPr="008475EF">
        <w:rPr>
          <w:rFonts w:ascii="Book Antiqua" w:eastAsia="SimSun" w:hAnsi="Book Antiqua" w:cs="Times New Roman"/>
          <w:kern w:val="2"/>
          <w:lang w:val="en-US" w:eastAsia="zh-CN"/>
        </w:rPr>
        <w:t>Simşek</w:t>
      </w:r>
      <w:proofErr w:type="spellEnd"/>
      <w:r w:rsidRPr="008475EF">
        <w:rPr>
          <w:rFonts w:ascii="Book Antiqua" w:eastAsia="SimSun" w:hAnsi="Book Antiqua" w:cs="Times New Roman"/>
          <w:kern w:val="2"/>
          <w:lang w:val="en-US" w:eastAsia="zh-CN"/>
        </w:rPr>
        <w:t xml:space="preserve"> I, </w:t>
      </w:r>
      <w:proofErr w:type="spellStart"/>
      <w:r w:rsidRPr="008475EF">
        <w:rPr>
          <w:rFonts w:ascii="Book Antiqua" w:eastAsia="SimSun" w:hAnsi="Book Antiqua" w:cs="Times New Roman"/>
          <w:kern w:val="2"/>
          <w:lang w:val="en-US" w:eastAsia="zh-CN"/>
        </w:rPr>
        <w:t>Soytürk</w:t>
      </w:r>
      <w:proofErr w:type="spellEnd"/>
      <w:r w:rsidRPr="008475EF">
        <w:rPr>
          <w:rFonts w:ascii="Book Antiqua" w:eastAsia="SimSun" w:hAnsi="Book Antiqua" w:cs="Times New Roman"/>
          <w:kern w:val="2"/>
          <w:lang w:val="en-US" w:eastAsia="zh-CN"/>
        </w:rPr>
        <w:t xml:space="preserve"> M, Arslan S, </w:t>
      </w:r>
      <w:proofErr w:type="spellStart"/>
      <w:r w:rsidRPr="008475EF">
        <w:rPr>
          <w:rFonts w:ascii="Book Antiqua" w:eastAsia="SimSun" w:hAnsi="Book Antiqua" w:cs="Times New Roman"/>
          <w:kern w:val="2"/>
          <w:lang w:val="en-US" w:eastAsia="zh-CN"/>
        </w:rPr>
        <w:t>Sivri</w:t>
      </w:r>
      <w:proofErr w:type="spellEnd"/>
      <w:r w:rsidRPr="008475EF">
        <w:rPr>
          <w:rFonts w:ascii="Book Antiqua" w:eastAsia="SimSun" w:hAnsi="Book Antiqua" w:cs="Times New Roman"/>
          <w:kern w:val="2"/>
          <w:lang w:val="en-US" w:eastAsia="zh-CN"/>
        </w:rPr>
        <w:t xml:space="preserve"> B, </w:t>
      </w:r>
      <w:proofErr w:type="spellStart"/>
      <w:r w:rsidRPr="008475EF">
        <w:rPr>
          <w:rFonts w:ascii="Book Antiqua" w:eastAsia="SimSun" w:hAnsi="Book Antiqua" w:cs="Times New Roman"/>
          <w:kern w:val="2"/>
          <w:lang w:val="en-US" w:eastAsia="zh-CN"/>
        </w:rPr>
        <w:t>Soykan</w:t>
      </w:r>
      <w:proofErr w:type="spellEnd"/>
      <w:r w:rsidRPr="008475EF">
        <w:rPr>
          <w:rFonts w:ascii="Book Antiqua" w:eastAsia="SimSun" w:hAnsi="Book Antiqua" w:cs="Times New Roman"/>
          <w:kern w:val="2"/>
          <w:lang w:val="en-US" w:eastAsia="zh-CN"/>
        </w:rPr>
        <w:t xml:space="preserve"> I, </w:t>
      </w:r>
      <w:proofErr w:type="spellStart"/>
      <w:r w:rsidRPr="008475EF">
        <w:rPr>
          <w:rFonts w:ascii="Book Antiqua" w:eastAsia="SimSun" w:hAnsi="Book Antiqua" w:cs="Times New Roman"/>
          <w:kern w:val="2"/>
          <w:lang w:val="en-US" w:eastAsia="zh-CN"/>
        </w:rPr>
        <w:t>Temizkan</w:t>
      </w:r>
      <w:proofErr w:type="spellEnd"/>
      <w:r w:rsidRPr="008475EF">
        <w:rPr>
          <w:rFonts w:ascii="Book Antiqua" w:eastAsia="SimSun" w:hAnsi="Book Antiqua" w:cs="Times New Roman"/>
          <w:kern w:val="2"/>
          <w:lang w:val="en-US" w:eastAsia="zh-CN"/>
        </w:rPr>
        <w:t xml:space="preserve"> A, </w:t>
      </w:r>
      <w:proofErr w:type="spellStart"/>
      <w:r w:rsidRPr="008475EF">
        <w:rPr>
          <w:rFonts w:ascii="Book Antiqua" w:eastAsia="SimSun" w:hAnsi="Book Antiqua" w:cs="Times New Roman"/>
          <w:kern w:val="2"/>
          <w:lang w:val="en-US" w:eastAsia="zh-CN"/>
        </w:rPr>
        <w:t>Beşşk</w:t>
      </w:r>
      <w:proofErr w:type="spellEnd"/>
      <w:r w:rsidRPr="008475EF">
        <w:rPr>
          <w:rFonts w:ascii="Book Antiqua" w:eastAsia="SimSun" w:hAnsi="Book Antiqua" w:cs="Times New Roman"/>
          <w:kern w:val="2"/>
          <w:lang w:val="en-US" w:eastAsia="zh-CN"/>
        </w:rPr>
        <w:t xml:space="preserve"> F, </w:t>
      </w:r>
      <w:proofErr w:type="spellStart"/>
      <w:r w:rsidRPr="008475EF">
        <w:rPr>
          <w:rFonts w:ascii="Book Antiqua" w:eastAsia="SimSun" w:hAnsi="Book Antiqua" w:cs="Times New Roman"/>
          <w:kern w:val="2"/>
          <w:lang w:val="en-US" w:eastAsia="zh-CN"/>
        </w:rPr>
        <w:t>Kaymakoğlu</w:t>
      </w:r>
      <w:proofErr w:type="spellEnd"/>
      <w:r w:rsidRPr="008475EF">
        <w:rPr>
          <w:rFonts w:ascii="Book Antiqua" w:eastAsia="SimSun" w:hAnsi="Book Antiqua" w:cs="Times New Roman"/>
          <w:kern w:val="2"/>
          <w:lang w:val="en-US" w:eastAsia="zh-CN"/>
        </w:rPr>
        <w:t xml:space="preserve"> S, </w:t>
      </w:r>
      <w:proofErr w:type="spellStart"/>
      <w:r w:rsidRPr="008475EF">
        <w:rPr>
          <w:rFonts w:ascii="Book Antiqua" w:eastAsia="SimSun" w:hAnsi="Book Antiqua" w:cs="Times New Roman"/>
          <w:kern w:val="2"/>
          <w:lang w:val="en-US" w:eastAsia="zh-CN"/>
        </w:rPr>
        <w:t>Kalayc</w:t>
      </w:r>
      <w:proofErr w:type="spellEnd"/>
      <w:r w:rsidRPr="008475EF">
        <w:rPr>
          <w:rFonts w:ascii="Book Antiqua" w:eastAsia="SimSun" w:hAnsi="Book Antiqua" w:cs="Times New Roman"/>
          <w:kern w:val="2"/>
          <w:lang w:val="en-US" w:eastAsia="zh-CN"/>
        </w:rPr>
        <w:t xml:space="preserve"> C. Efficacy and safety of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in prevention of antibiotic-associated </w:t>
      </w:r>
      <w:proofErr w:type="spellStart"/>
      <w:r w:rsidRPr="008475EF">
        <w:rPr>
          <w:rFonts w:ascii="Book Antiqua" w:eastAsia="SimSun" w:hAnsi="Book Antiqua" w:cs="Times New Roman"/>
          <w:kern w:val="2"/>
          <w:lang w:val="en-US" w:eastAsia="zh-CN"/>
        </w:rPr>
        <w:t>diarrhoea</w:t>
      </w:r>
      <w:proofErr w:type="spellEnd"/>
      <w:r w:rsidRPr="008475EF">
        <w:rPr>
          <w:rFonts w:ascii="Book Antiqua" w:eastAsia="SimSun" w:hAnsi="Book Antiqua" w:cs="Times New Roman"/>
          <w:kern w:val="2"/>
          <w:lang w:val="en-US" w:eastAsia="zh-CN"/>
        </w:rPr>
        <w:t xml:space="preserve"> due to </w:t>
      </w:r>
      <w:proofErr w:type="spellStart"/>
      <w:r w:rsidRPr="008475EF">
        <w:rPr>
          <w:rFonts w:ascii="Book Antiqua" w:eastAsia="SimSun" w:hAnsi="Book Antiqua" w:cs="Times New Roman"/>
          <w:kern w:val="2"/>
          <w:lang w:val="en-US" w:eastAsia="zh-CN"/>
        </w:rPr>
        <w:t>Helicobacterpylori</w:t>
      </w:r>
      <w:proofErr w:type="spellEnd"/>
      <w:r w:rsidRPr="008475EF">
        <w:rPr>
          <w:rFonts w:ascii="Book Antiqua" w:eastAsia="SimSun" w:hAnsi="Book Antiqua" w:cs="Times New Roman"/>
          <w:kern w:val="2"/>
          <w:lang w:val="en-US" w:eastAsia="zh-CN"/>
        </w:rPr>
        <w:t xml:space="preserve"> eradication. </w:t>
      </w:r>
      <w:r w:rsidRPr="008475EF">
        <w:rPr>
          <w:rFonts w:ascii="Book Antiqua" w:eastAsia="SimSun" w:hAnsi="Book Antiqua" w:cs="Times New Roman"/>
          <w:i/>
          <w:kern w:val="2"/>
          <w:lang w:val="en-US" w:eastAsia="zh-CN"/>
        </w:rPr>
        <w:t xml:space="preserve">Eur J Gastroenterol </w:t>
      </w:r>
      <w:proofErr w:type="spellStart"/>
      <w:r w:rsidRPr="008475EF">
        <w:rPr>
          <w:rFonts w:ascii="Book Antiqua" w:eastAsia="SimSun" w:hAnsi="Book Antiqua" w:cs="Times New Roman"/>
          <w:i/>
          <w:kern w:val="2"/>
          <w:lang w:val="en-US" w:eastAsia="zh-CN"/>
        </w:rPr>
        <w:t>Hepatol</w:t>
      </w:r>
      <w:proofErr w:type="spellEnd"/>
      <w:r w:rsidRPr="008475EF">
        <w:rPr>
          <w:rFonts w:ascii="Book Antiqua" w:eastAsia="SimSun" w:hAnsi="Book Antiqua" w:cs="Times New Roman"/>
          <w:kern w:val="2"/>
          <w:lang w:val="en-US" w:eastAsia="zh-CN"/>
        </w:rPr>
        <w:t xml:space="preserve"> 2005; </w:t>
      </w:r>
      <w:r w:rsidRPr="008475EF">
        <w:rPr>
          <w:rFonts w:ascii="Book Antiqua" w:eastAsia="SimSun" w:hAnsi="Book Antiqua" w:cs="Times New Roman"/>
          <w:b/>
          <w:kern w:val="2"/>
          <w:lang w:val="en-US" w:eastAsia="zh-CN"/>
        </w:rPr>
        <w:t>17</w:t>
      </w:r>
      <w:r w:rsidRPr="008475EF">
        <w:rPr>
          <w:rFonts w:ascii="Book Antiqua" w:eastAsia="SimSun" w:hAnsi="Book Antiqua" w:cs="Times New Roman"/>
          <w:kern w:val="2"/>
          <w:lang w:val="en-US" w:eastAsia="zh-CN"/>
        </w:rPr>
        <w:t>: 1357-1361 [PMID: 16292090 DOI: 10.1097/00042737-200512000-00015]</w:t>
      </w:r>
    </w:p>
    <w:p w14:paraId="55C8DB78"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45 </w:t>
      </w:r>
      <w:proofErr w:type="spellStart"/>
      <w:r w:rsidRPr="008475EF">
        <w:rPr>
          <w:rFonts w:ascii="Book Antiqua" w:eastAsia="SimSun" w:hAnsi="Book Antiqua" w:cs="Times New Roman"/>
          <w:b/>
          <w:kern w:val="2"/>
          <w:lang w:val="en-US" w:eastAsia="zh-CN"/>
        </w:rPr>
        <w:t>Cindoruk</w:t>
      </w:r>
      <w:proofErr w:type="spellEnd"/>
      <w:r w:rsidRPr="008475EF">
        <w:rPr>
          <w:rFonts w:ascii="Book Antiqua" w:eastAsia="SimSun" w:hAnsi="Book Antiqua" w:cs="Times New Roman"/>
          <w:b/>
          <w:kern w:val="2"/>
          <w:lang w:val="en-US" w:eastAsia="zh-CN"/>
        </w:rPr>
        <w:t xml:space="preserve"> M</w:t>
      </w:r>
      <w:r w:rsidRPr="008475EF">
        <w:rPr>
          <w:rFonts w:ascii="Book Antiqua" w:eastAsia="SimSun" w:hAnsi="Book Antiqua" w:cs="Times New Roman"/>
          <w:kern w:val="2"/>
          <w:lang w:val="en-US" w:eastAsia="zh-CN"/>
        </w:rPr>
        <w:t xml:space="preserve">, Erkan G, </w:t>
      </w:r>
      <w:proofErr w:type="spellStart"/>
      <w:r w:rsidRPr="008475EF">
        <w:rPr>
          <w:rFonts w:ascii="Book Antiqua" w:eastAsia="SimSun" w:hAnsi="Book Antiqua" w:cs="Times New Roman"/>
          <w:kern w:val="2"/>
          <w:lang w:val="en-US" w:eastAsia="zh-CN"/>
        </w:rPr>
        <w:t>Karakan</w:t>
      </w:r>
      <w:proofErr w:type="spellEnd"/>
      <w:r w:rsidRPr="008475EF">
        <w:rPr>
          <w:rFonts w:ascii="Book Antiqua" w:eastAsia="SimSun" w:hAnsi="Book Antiqua" w:cs="Times New Roman"/>
          <w:kern w:val="2"/>
          <w:lang w:val="en-US" w:eastAsia="zh-CN"/>
        </w:rPr>
        <w:t xml:space="preserve"> T, </w:t>
      </w:r>
      <w:proofErr w:type="spellStart"/>
      <w:r w:rsidRPr="008475EF">
        <w:rPr>
          <w:rFonts w:ascii="Book Antiqua" w:eastAsia="SimSun" w:hAnsi="Book Antiqua" w:cs="Times New Roman"/>
          <w:kern w:val="2"/>
          <w:lang w:val="en-US" w:eastAsia="zh-CN"/>
        </w:rPr>
        <w:t>Dursun</w:t>
      </w:r>
      <w:proofErr w:type="spellEnd"/>
      <w:r w:rsidRPr="008475EF">
        <w:rPr>
          <w:rFonts w:ascii="Book Antiqua" w:eastAsia="SimSun" w:hAnsi="Book Antiqua" w:cs="Times New Roman"/>
          <w:kern w:val="2"/>
          <w:lang w:val="en-US" w:eastAsia="zh-CN"/>
        </w:rPr>
        <w:t xml:space="preserve"> A, </w:t>
      </w:r>
      <w:proofErr w:type="spellStart"/>
      <w:r w:rsidRPr="008475EF">
        <w:rPr>
          <w:rFonts w:ascii="Book Antiqua" w:eastAsia="SimSun" w:hAnsi="Book Antiqua" w:cs="Times New Roman"/>
          <w:kern w:val="2"/>
          <w:lang w:val="en-US" w:eastAsia="zh-CN"/>
        </w:rPr>
        <w:t>Unal</w:t>
      </w:r>
      <w:proofErr w:type="spellEnd"/>
      <w:r w:rsidRPr="008475EF">
        <w:rPr>
          <w:rFonts w:ascii="Book Antiqua" w:eastAsia="SimSun" w:hAnsi="Book Antiqua" w:cs="Times New Roman"/>
          <w:kern w:val="2"/>
          <w:lang w:val="en-US" w:eastAsia="zh-CN"/>
        </w:rPr>
        <w:t xml:space="preserve"> S. Efficacy and safety of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in the 14-day triple anti-Helicobacter pylori therapy: A prospective randomized placebo-controlled double-blind study. </w:t>
      </w:r>
      <w:r w:rsidRPr="008475EF">
        <w:rPr>
          <w:rFonts w:ascii="Book Antiqua" w:eastAsia="SimSun" w:hAnsi="Book Antiqua" w:cs="Times New Roman"/>
          <w:i/>
          <w:kern w:val="2"/>
          <w:lang w:val="en-US" w:eastAsia="zh-CN"/>
        </w:rPr>
        <w:t>Helicobacter</w:t>
      </w:r>
      <w:r w:rsidRPr="008475EF">
        <w:rPr>
          <w:rFonts w:ascii="Book Antiqua" w:eastAsia="SimSun" w:hAnsi="Book Antiqua" w:cs="Times New Roman"/>
          <w:kern w:val="2"/>
          <w:lang w:val="en-US" w:eastAsia="zh-CN"/>
        </w:rPr>
        <w:t xml:space="preserve"> 2007; </w:t>
      </w:r>
      <w:r w:rsidRPr="008475EF">
        <w:rPr>
          <w:rFonts w:ascii="Book Antiqua" w:eastAsia="SimSun" w:hAnsi="Book Antiqua" w:cs="Times New Roman"/>
          <w:b/>
          <w:kern w:val="2"/>
          <w:lang w:val="en-US" w:eastAsia="zh-CN"/>
        </w:rPr>
        <w:t>12</w:t>
      </w:r>
      <w:r w:rsidRPr="008475EF">
        <w:rPr>
          <w:rFonts w:ascii="Book Antiqua" w:eastAsia="SimSun" w:hAnsi="Book Antiqua" w:cs="Times New Roman"/>
          <w:kern w:val="2"/>
          <w:lang w:val="en-US" w:eastAsia="zh-CN"/>
        </w:rPr>
        <w:t>: 309-316 [PMID: 17669103 DOI: 10.1111/j.1523-5378.2007.00516.x]</w:t>
      </w:r>
    </w:p>
    <w:p w14:paraId="15987A9D"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46 </w:t>
      </w:r>
      <w:proofErr w:type="spellStart"/>
      <w:r w:rsidRPr="008475EF">
        <w:rPr>
          <w:rFonts w:ascii="Book Antiqua" w:eastAsia="SimSun" w:hAnsi="Book Antiqua" w:cs="Times New Roman"/>
          <w:b/>
          <w:kern w:val="2"/>
          <w:lang w:val="en-US" w:eastAsia="zh-CN"/>
        </w:rPr>
        <w:t>Sakarya</w:t>
      </w:r>
      <w:proofErr w:type="spellEnd"/>
      <w:r w:rsidRPr="008475EF">
        <w:rPr>
          <w:rFonts w:ascii="Book Antiqua" w:eastAsia="SimSun" w:hAnsi="Book Antiqua" w:cs="Times New Roman"/>
          <w:b/>
          <w:kern w:val="2"/>
          <w:lang w:val="en-US" w:eastAsia="zh-CN"/>
        </w:rPr>
        <w:t xml:space="preserve"> S</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Gunay</w:t>
      </w:r>
      <w:proofErr w:type="spellEnd"/>
      <w:r w:rsidRPr="008475EF">
        <w:rPr>
          <w:rFonts w:ascii="Book Antiqua" w:eastAsia="SimSun" w:hAnsi="Book Antiqua" w:cs="Times New Roman"/>
          <w:kern w:val="2"/>
          <w:lang w:val="en-US" w:eastAsia="zh-CN"/>
        </w:rPr>
        <w:t xml:space="preserve"> N.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expresses neuraminidase activity selective for α2,3-linked sialic acid that decreases Helicobacter pylori adhesion to host cells. </w:t>
      </w:r>
      <w:r w:rsidRPr="008475EF">
        <w:rPr>
          <w:rFonts w:ascii="Book Antiqua" w:eastAsia="SimSun" w:hAnsi="Book Antiqua" w:cs="Times New Roman"/>
          <w:i/>
          <w:kern w:val="2"/>
          <w:lang w:val="en-US" w:eastAsia="zh-CN"/>
        </w:rPr>
        <w:t>APMIS</w:t>
      </w:r>
      <w:r w:rsidRPr="008475EF">
        <w:rPr>
          <w:rFonts w:ascii="Book Antiqua" w:eastAsia="SimSun" w:hAnsi="Book Antiqua" w:cs="Times New Roman"/>
          <w:kern w:val="2"/>
          <w:lang w:val="en-US" w:eastAsia="zh-CN"/>
        </w:rPr>
        <w:t xml:space="preserve"> 2014; </w:t>
      </w:r>
      <w:r w:rsidRPr="008475EF">
        <w:rPr>
          <w:rFonts w:ascii="Book Antiqua" w:eastAsia="SimSun" w:hAnsi="Book Antiqua" w:cs="Times New Roman"/>
          <w:b/>
          <w:kern w:val="2"/>
          <w:lang w:val="en-US" w:eastAsia="zh-CN"/>
        </w:rPr>
        <w:t>122</w:t>
      </w:r>
      <w:r w:rsidRPr="008475EF">
        <w:rPr>
          <w:rFonts w:ascii="Book Antiqua" w:eastAsia="SimSun" w:hAnsi="Book Antiqua" w:cs="Times New Roman"/>
          <w:kern w:val="2"/>
          <w:lang w:val="en-US" w:eastAsia="zh-CN"/>
        </w:rPr>
        <w:t>: 941-950 [PMID: 24628732 DOI: 10.1111/apm.12237]</w:t>
      </w:r>
    </w:p>
    <w:p w14:paraId="15A4A1B8"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47 </w:t>
      </w:r>
      <w:r w:rsidRPr="008475EF">
        <w:rPr>
          <w:rFonts w:ascii="Book Antiqua" w:eastAsia="SimSun" w:hAnsi="Book Antiqua" w:cs="Times New Roman"/>
          <w:b/>
          <w:kern w:val="2"/>
          <w:lang w:val="en-US" w:eastAsia="zh-CN"/>
        </w:rPr>
        <w:t>Yang L</w:t>
      </w:r>
      <w:r w:rsidRPr="008475EF">
        <w:rPr>
          <w:rFonts w:ascii="Book Antiqua" w:eastAsia="SimSun" w:hAnsi="Book Antiqua" w:cs="Times New Roman"/>
          <w:kern w:val="2"/>
          <w:lang w:val="en-US" w:eastAsia="zh-CN"/>
        </w:rPr>
        <w:t xml:space="preserve">, Tian ZB, Yu YN, Zhang CP, Li XY, Mao T, Jing X, Zhao WJ, Ding XL, Yang RM, Zhang SQ.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administration can inhibit the formation of gastric lymphoid follicles induced by Helicobacter </w:t>
      </w:r>
      <w:proofErr w:type="spellStart"/>
      <w:r w:rsidRPr="008475EF">
        <w:rPr>
          <w:rFonts w:ascii="Book Antiqua" w:eastAsia="SimSun" w:hAnsi="Book Antiqua" w:cs="Times New Roman"/>
          <w:kern w:val="2"/>
          <w:lang w:val="en-US" w:eastAsia="zh-CN"/>
        </w:rPr>
        <w:t>suis</w:t>
      </w:r>
      <w:proofErr w:type="spellEnd"/>
      <w:r w:rsidRPr="008475EF">
        <w:rPr>
          <w:rFonts w:ascii="Book Antiqua" w:eastAsia="SimSun" w:hAnsi="Book Antiqua" w:cs="Times New Roman"/>
          <w:kern w:val="2"/>
          <w:lang w:val="en-US" w:eastAsia="zh-CN"/>
        </w:rPr>
        <w:t xml:space="preserve"> infection. </w:t>
      </w:r>
      <w:proofErr w:type="spellStart"/>
      <w:r w:rsidRPr="008475EF">
        <w:rPr>
          <w:rFonts w:ascii="Book Antiqua" w:eastAsia="SimSun" w:hAnsi="Book Antiqua" w:cs="Times New Roman"/>
          <w:i/>
          <w:kern w:val="2"/>
          <w:lang w:val="en-US" w:eastAsia="zh-CN"/>
        </w:rPr>
        <w:t>Pathog</w:t>
      </w:r>
      <w:proofErr w:type="spellEnd"/>
      <w:r w:rsidRPr="008475EF">
        <w:rPr>
          <w:rFonts w:ascii="Book Antiqua" w:eastAsia="SimSun" w:hAnsi="Book Antiqua" w:cs="Times New Roman"/>
          <w:i/>
          <w:kern w:val="2"/>
          <w:lang w:val="en-US" w:eastAsia="zh-CN"/>
        </w:rPr>
        <w:t xml:space="preserve"> Dis</w:t>
      </w:r>
      <w:r w:rsidRPr="008475EF">
        <w:rPr>
          <w:rFonts w:ascii="Book Antiqua" w:eastAsia="SimSun" w:hAnsi="Book Antiqua" w:cs="Times New Roman"/>
          <w:kern w:val="2"/>
          <w:lang w:val="en-US" w:eastAsia="zh-CN"/>
        </w:rPr>
        <w:t xml:space="preserve"> 2017; </w:t>
      </w:r>
      <w:r w:rsidRPr="008475EF">
        <w:rPr>
          <w:rFonts w:ascii="Book Antiqua" w:eastAsia="SimSun" w:hAnsi="Book Antiqua" w:cs="Times New Roman"/>
          <w:b/>
          <w:kern w:val="2"/>
          <w:lang w:val="en-US" w:eastAsia="zh-CN"/>
        </w:rPr>
        <w:t>75</w:t>
      </w:r>
      <w:r w:rsidRPr="008475EF">
        <w:rPr>
          <w:rFonts w:ascii="Book Antiqua" w:eastAsia="SimSun" w:hAnsi="Book Antiqua" w:cs="Times New Roman"/>
          <w:kern w:val="2"/>
          <w:lang w:val="en-US" w:eastAsia="zh-CN"/>
        </w:rPr>
        <w:t xml:space="preserve"> [PMID: 28115360</w:t>
      </w:r>
      <w:r w:rsidRPr="008475EF">
        <w:rPr>
          <w:rFonts w:ascii="Book Antiqua" w:eastAsia="SimSun" w:hAnsi="Book Antiqua" w:cs="Times New Roman" w:hint="eastAsia"/>
          <w:kern w:val="2"/>
          <w:lang w:val="en-US" w:eastAsia="zh-CN"/>
        </w:rPr>
        <w:t xml:space="preserve"> </w:t>
      </w:r>
      <w:r w:rsidRPr="008475EF">
        <w:rPr>
          <w:rFonts w:ascii="Book Antiqua" w:eastAsia="SimSun" w:hAnsi="Book Antiqua" w:cs="Times New Roman"/>
          <w:kern w:val="2"/>
          <w:lang w:val="en-US" w:eastAsia="zh-CN"/>
        </w:rPr>
        <w:t>DOI: 10.1093/</w:t>
      </w:r>
      <w:proofErr w:type="spellStart"/>
      <w:r w:rsidRPr="008475EF">
        <w:rPr>
          <w:rFonts w:ascii="Book Antiqua" w:eastAsia="SimSun" w:hAnsi="Book Antiqua" w:cs="Times New Roman"/>
          <w:kern w:val="2"/>
          <w:lang w:val="en-US" w:eastAsia="zh-CN"/>
        </w:rPr>
        <w:t>femspd</w:t>
      </w:r>
      <w:proofErr w:type="spellEnd"/>
      <w:r w:rsidRPr="008475EF">
        <w:rPr>
          <w:rFonts w:ascii="Book Antiqua" w:eastAsia="SimSun" w:hAnsi="Book Antiqua" w:cs="Times New Roman"/>
          <w:kern w:val="2"/>
          <w:lang w:val="en-US" w:eastAsia="zh-CN"/>
        </w:rPr>
        <w:t>/ftx006]</w:t>
      </w:r>
    </w:p>
    <w:p w14:paraId="67DCCAA9"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highlight w:val="yellow"/>
          <w:lang w:val="en-US" w:eastAsia="zh-CN"/>
        </w:rPr>
        <w:t xml:space="preserve">48 </w:t>
      </w:r>
      <w:proofErr w:type="spellStart"/>
      <w:r w:rsidRPr="008475EF">
        <w:rPr>
          <w:rFonts w:ascii="Book Antiqua" w:eastAsia="SimSun" w:hAnsi="Book Antiqua" w:cs="Times New Roman"/>
          <w:kern w:val="2"/>
          <w:highlight w:val="yellow"/>
          <w:lang w:val="en-US" w:eastAsia="zh-CN"/>
        </w:rPr>
        <w:t>Guilbaub</w:t>
      </w:r>
      <w:proofErr w:type="spellEnd"/>
      <w:r w:rsidRPr="008475EF">
        <w:rPr>
          <w:rFonts w:ascii="Book Antiqua" w:eastAsia="SimSun" w:hAnsi="Book Antiqua" w:cs="Times New Roman"/>
          <w:kern w:val="2"/>
          <w:highlight w:val="yellow"/>
          <w:lang w:val="en-US" w:eastAsia="zh-CN"/>
        </w:rPr>
        <w:t xml:space="preserve"> JF. </w:t>
      </w:r>
      <w:proofErr w:type="spellStart"/>
      <w:r w:rsidRPr="008475EF">
        <w:rPr>
          <w:rFonts w:ascii="Book Antiqua" w:eastAsia="SimSun" w:hAnsi="Book Antiqua" w:cs="Times New Roman"/>
          <w:kern w:val="2"/>
          <w:highlight w:val="yellow"/>
          <w:lang w:val="en-US" w:eastAsia="zh-CN"/>
        </w:rPr>
        <w:t>Traitement</w:t>
      </w:r>
      <w:proofErr w:type="spellEnd"/>
      <w:r w:rsidRPr="008475EF">
        <w:rPr>
          <w:rFonts w:ascii="Book Antiqua" w:eastAsia="SimSun" w:hAnsi="Book Antiqua" w:cs="Times New Roman"/>
          <w:kern w:val="2"/>
          <w:highlight w:val="yellow"/>
          <w:lang w:val="en-US" w:eastAsia="zh-CN"/>
        </w:rPr>
        <w:t xml:space="preserve"> des </w:t>
      </w:r>
      <w:proofErr w:type="spellStart"/>
      <w:r w:rsidRPr="008475EF">
        <w:rPr>
          <w:rFonts w:ascii="Book Antiqua" w:eastAsia="SimSun" w:hAnsi="Book Antiqua" w:cs="Times New Roman"/>
          <w:kern w:val="2"/>
          <w:highlight w:val="yellow"/>
          <w:lang w:val="en-US" w:eastAsia="zh-CN"/>
        </w:rPr>
        <w:t>candidoses</w:t>
      </w:r>
      <w:proofErr w:type="spellEnd"/>
      <w:r w:rsidRPr="008475EF">
        <w:rPr>
          <w:rFonts w:ascii="Book Antiqua" w:eastAsia="SimSun" w:hAnsi="Book Antiqua" w:cs="Times New Roman"/>
          <w:kern w:val="2"/>
          <w:highlight w:val="yellow"/>
          <w:lang w:val="en-US" w:eastAsia="zh-CN"/>
        </w:rPr>
        <w:t xml:space="preserve"> digestives et </w:t>
      </w:r>
      <w:proofErr w:type="spellStart"/>
      <w:r w:rsidRPr="008475EF">
        <w:rPr>
          <w:rFonts w:ascii="Book Antiqua" w:eastAsia="SimSun" w:hAnsi="Book Antiqua" w:cs="Times New Roman"/>
          <w:kern w:val="2"/>
          <w:highlight w:val="yellow"/>
          <w:lang w:val="en-US" w:eastAsia="zh-CN"/>
        </w:rPr>
        <w:t>cutanéo-muqueuses</w:t>
      </w:r>
      <w:proofErr w:type="spellEnd"/>
      <w:r w:rsidRPr="008475EF">
        <w:rPr>
          <w:rFonts w:ascii="Book Antiqua" w:eastAsia="SimSun" w:hAnsi="Book Antiqua" w:cs="Times New Roman"/>
          <w:kern w:val="2"/>
          <w:highlight w:val="yellow"/>
          <w:lang w:val="en-US" w:eastAsia="zh-CN"/>
        </w:rPr>
        <w:t xml:space="preserve"> par </w:t>
      </w:r>
      <w:proofErr w:type="spellStart"/>
      <w:r w:rsidRPr="008475EF">
        <w:rPr>
          <w:rFonts w:ascii="Book Antiqua" w:eastAsia="SimSun" w:hAnsi="Book Antiqua" w:cs="Times New Roman"/>
          <w:kern w:val="2"/>
          <w:highlight w:val="yellow"/>
          <w:lang w:val="en-US" w:eastAsia="zh-CN"/>
        </w:rPr>
        <w:t>l'Ultra-levure</w:t>
      </w:r>
      <w:proofErr w:type="spellEnd"/>
      <w:r w:rsidRPr="008475EF">
        <w:rPr>
          <w:rFonts w:ascii="Book Antiqua" w:eastAsia="SimSun" w:hAnsi="Book Antiqua" w:cs="Times New Roman"/>
          <w:kern w:val="2"/>
          <w:highlight w:val="yellow"/>
          <w:lang w:val="en-US" w:eastAsia="zh-CN"/>
        </w:rPr>
        <w:t xml:space="preserve"> à haute dose. </w:t>
      </w:r>
      <w:r w:rsidRPr="008475EF">
        <w:rPr>
          <w:rFonts w:ascii="Book Antiqua" w:eastAsia="SimSun" w:hAnsi="Book Antiqua" w:cs="Times New Roman"/>
          <w:i/>
          <w:kern w:val="2"/>
          <w:highlight w:val="yellow"/>
          <w:lang w:val="en-US" w:eastAsia="zh-CN"/>
        </w:rPr>
        <w:t xml:space="preserve">Vie </w:t>
      </w:r>
      <w:proofErr w:type="spellStart"/>
      <w:r w:rsidRPr="008475EF">
        <w:rPr>
          <w:rFonts w:ascii="Book Antiqua" w:eastAsia="SimSun" w:hAnsi="Book Antiqua" w:cs="Times New Roman"/>
          <w:i/>
          <w:kern w:val="2"/>
          <w:highlight w:val="yellow"/>
          <w:lang w:val="en-US" w:eastAsia="zh-CN"/>
        </w:rPr>
        <w:t>méd</w:t>
      </w:r>
      <w:proofErr w:type="spellEnd"/>
      <w:r w:rsidRPr="008475EF">
        <w:rPr>
          <w:rFonts w:ascii="Book Antiqua" w:eastAsia="SimSun" w:hAnsi="Book Antiqua" w:cs="Times New Roman"/>
          <w:kern w:val="2"/>
          <w:highlight w:val="yellow"/>
          <w:lang w:val="en-US" w:eastAsia="zh-CN"/>
        </w:rPr>
        <w:t xml:space="preserve"> 1975; </w:t>
      </w:r>
      <w:r w:rsidRPr="008475EF">
        <w:rPr>
          <w:rFonts w:ascii="Book Antiqua" w:eastAsia="SimSun" w:hAnsi="Book Antiqua" w:cs="Times New Roman"/>
          <w:b/>
          <w:kern w:val="2"/>
          <w:highlight w:val="yellow"/>
          <w:lang w:val="en-US" w:eastAsia="zh-CN"/>
        </w:rPr>
        <w:t>8</w:t>
      </w:r>
      <w:r w:rsidRPr="008475EF">
        <w:rPr>
          <w:rFonts w:ascii="Book Antiqua" w:eastAsia="SimSun" w:hAnsi="Book Antiqua" w:cs="Times New Roman"/>
          <w:kern w:val="2"/>
          <w:highlight w:val="yellow"/>
          <w:lang w:val="en-US" w:eastAsia="zh-CN"/>
        </w:rPr>
        <w:t>: 628-630</w:t>
      </w:r>
    </w:p>
    <w:p w14:paraId="1C57A5CA"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49 </w:t>
      </w:r>
      <w:proofErr w:type="spellStart"/>
      <w:r w:rsidRPr="008475EF">
        <w:rPr>
          <w:rFonts w:ascii="Book Antiqua" w:eastAsia="SimSun" w:hAnsi="Book Antiqua" w:cs="Times New Roman"/>
          <w:b/>
          <w:kern w:val="2"/>
          <w:lang w:val="en-US" w:eastAsia="zh-CN"/>
        </w:rPr>
        <w:t>Ducluzeau</w:t>
      </w:r>
      <w:proofErr w:type="spellEnd"/>
      <w:r w:rsidRPr="008475EF">
        <w:rPr>
          <w:rFonts w:ascii="Book Antiqua" w:eastAsia="SimSun" w:hAnsi="Book Antiqua" w:cs="Times New Roman"/>
          <w:b/>
          <w:kern w:val="2"/>
          <w:lang w:val="en-US" w:eastAsia="zh-CN"/>
        </w:rPr>
        <w:t xml:space="preserve"> R</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Bensaada</w:t>
      </w:r>
      <w:proofErr w:type="spellEnd"/>
      <w:r w:rsidRPr="008475EF">
        <w:rPr>
          <w:rFonts w:ascii="Book Antiqua" w:eastAsia="SimSun" w:hAnsi="Book Antiqua" w:cs="Times New Roman"/>
          <w:kern w:val="2"/>
          <w:lang w:val="en-US" w:eastAsia="zh-CN"/>
        </w:rPr>
        <w:t xml:space="preserve"> M. [Comparative effect of a single or continuous administration of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on the establishment of various strains of "candida" in the digestive tract of gnotobiotic mice]. </w:t>
      </w:r>
      <w:r w:rsidRPr="008475EF">
        <w:rPr>
          <w:rFonts w:ascii="Book Antiqua" w:eastAsia="SimSun" w:hAnsi="Book Antiqua" w:cs="Times New Roman"/>
          <w:i/>
          <w:kern w:val="2"/>
          <w:lang w:val="en-US" w:eastAsia="zh-CN"/>
        </w:rPr>
        <w:t>Ann Microbiol (Paris)</w:t>
      </w:r>
      <w:r w:rsidRPr="008475EF">
        <w:rPr>
          <w:rFonts w:ascii="Book Antiqua" w:eastAsia="SimSun" w:hAnsi="Book Antiqua" w:cs="Times New Roman"/>
          <w:kern w:val="2"/>
          <w:lang w:val="en-US" w:eastAsia="zh-CN"/>
        </w:rPr>
        <w:t xml:space="preserve"> 1982; </w:t>
      </w:r>
      <w:r w:rsidRPr="008475EF">
        <w:rPr>
          <w:rFonts w:ascii="Book Antiqua" w:eastAsia="SimSun" w:hAnsi="Book Antiqua" w:cs="Times New Roman"/>
          <w:b/>
          <w:kern w:val="2"/>
          <w:lang w:val="en-US" w:eastAsia="zh-CN"/>
        </w:rPr>
        <w:t>133</w:t>
      </w:r>
      <w:r w:rsidRPr="008475EF">
        <w:rPr>
          <w:rFonts w:ascii="Book Antiqua" w:eastAsia="SimSun" w:hAnsi="Book Antiqua" w:cs="Times New Roman"/>
          <w:kern w:val="2"/>
          <w:lang w:val="en-US" w:eastAsia="zh-CN"/>
        </w:rPr>
        <w:t>: 491-501 [PMID: 6762128 DOI: 10.1016/0141-4607(82)90006-3]</w:t>
      </w:r>
    </w:p>
    <w:p w14:paraId="697FFB8A"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50 </w:t>
      </w:r>
      <w:r w:rsidRPr="008475EF">
        <w:rPr>
          <w:rFonts w:ascii="Book Antiqua" w:eastAsia="SimSun" w:hAnsi="Book Antiqua" w:cs="Times New Roman"/>
          <w:b/>
          <w:kern w:val="2"/>
          <w:lang w:val="en-US" w:eastAsia="zh-CN"/>
        </w:rPr>
        <w:t>Berg R</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Bernasconi</w:t>
      </w:r>
      <w:proofErr w:type="spellEnd"/>
      <w:r w:rsidRPr="008475EF">
        <w:rPr>
          <w:rFonts w:ascii="Book Antiqua" w:eastAsia="SimSun" w:hAnsi="Book Antiqua" w:cs="Times New Roman"/>
          <w:kern w:val="2"/>
          <w:lang w:val="en-US" w:eastAsia="zh-CN"/>
        </w:rPr>
        <w:t xml:space="preserve"> P, Fowler D, Gautreaux M. Inhibition of Candida albicans translocation from the gastrointestinal tract of mice by oral administration of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w:t>
      </w:r>
      <w:r w:rsidRPr="008475EF">
        <w:rPr>
          <w:rFonts w:ascii="Book Antiqua" w:eastAsia="SimSun" w:hAnsi="Book Antiqua" w:cs="Times New Roman"/>
          <w:i/>
          <w:kern w:val="2"/>
          <w:lang w:val="en-US" w:eastAsia="zh-CN"/>
        </w:rPr>
        <w:t>J Infect Dis</w:t>
      </w:r>
      <w:r w:rsidRPr="008475EF">
        <w:rPr>
          <w:rFonts w:ascii="Book Antiqua" w:eastAsia="SimSun" w:hAnsi="Book Antiqua" w:cs="Times New Roman"/>
          <w:kern w:val="2"/>
          <w:lang w:val="en-US" w:eastAsia="zh-CN"/>
        </w:rPr>
        <w:t xml:space="preserve"> 1993; </w:t>
      </w:r>
      <w:r w:rsidRPr="008475EF">
        <w:rPr>
          <w:rFonts w:ascii="Book Antiqua" w:eastAsia="SimSun" w:hAnsi="Book Antiqua" w:cs="Times New Roman"/>
          <w:b/>
          <w:kern w:val="2"/>
          <w:lang w:val="en-US" w:eastAsia="zh-CN"/>
        </w:rPr>
        <w:t>168</w:t>
      </w:r>
      <w:r w:rsidRPr="008475EF">
        <w:rPr>
          <w:rFonts w:ascii="Book Antiqua" w:eastAsia="SimSun" w:hAnsi="Book Antiqua" w:cs="Times New Roman"/>
          <w:kern w:val="2"/>
          <w:lang w:val="en-US" w:eastAsia="zh-CN"/>
        </w:rPr>
        <w:t>: 1314-1318 [PMID: 8228371 DOI: 10.1093/</w:t>
      </w:r>
      <w:proofErr w:type="spellStart"/>
      <w:r w:rsidRPr="008475EF">
        <w:rPr>
          <w:rFonts w:ascii="Book Antiqua" w:eastAsia="SimSun" w:hAnsi="Book Antiqua" w:cs="Times New Roman"/>
          <w:kern w:val="2"/>
          <w:lang w:val="en-US" w:eastAsia="zh-CN"/>
        </w:rPr>
        <w:t>infdis</w:t>
      </w:r>
      <w:proofErr w:type="spellEnd"/>
      <w:r w:rsidRPr="008475EF">
        <w:rPr>
          <w:rFonts w:ascii="Book Antiqua" w:eastAsia="SimSun" w:hAnsi="Book Antiqua" w:cs="Times New Roman"/>
          <w:kern w:val="2"/>
          <w:lang w:val="en-US" w:eastAsia="zh-CN"/>
        </w:rPr>
        <w:t>/168.5.1314]</w:t>
      </w:r>
    </w:p>
    <w:p w14:paraId="6DE1D012"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lastRenderedPageBreak/>
        <w:t xml:space="preserve">51 </w:t>
      </w:r>
      <w:proofErr w:type="spellStart"/>
      <w:r w:rsidRPr="008475EF">
        <w:rPr>
          <w:rFonts w:ascii="Book Antiqua" w:eastAsia="SimSun" w:hAnsi="Book Antiqua" w:cs="Times New Roman"/>
          <w:b/>
          <w:kern w:val="2"/>
          <w:lang w:val="en-US" w:eastAsia="zh-CN"/>
        </w:rPr>
        <w:t>Algin</w:t>
      </w:r>
      <w:proofErr w:type="spellEnd"/>
      <w:r w:rsidRPr="008475EF">
        <w:rPr>
          <w:rFonts w:ascii="Book Antiqua" w:eastAsia="SimSun" w:hAnsi="Book Antiqua" w:cs="Times New Roman"/>
          <w:b/>
          <w:kern w:val="2"/>
          <w:lang w:val="en-US" w:eastAsia="zh-CN"/>
        </w:rPr>
        <w:t xml:space="preserve"> C</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Sahin</w:t>
      </w:r>
      <w:proofErr w:type="spellEnd"/>
      <w:r w:rsidRPr="008475EF">
        <w:rPr>
          <w:rFonts w:ascii="Book Antiqua" w:eastAsia="SimSun" w:hAnsi="Book Antiqua" w:cs="Times New Roman"/>
          <w:kern w:val="2"/>
          <w:lang w:val="en-US" w:eastAsia="zh-CN"/>
        </w:rPr>
        <w:t xml:space="preserve"> A, </w:t>
      </w:r>
      <w:proofErr w:type="spellStart"/>
      <w:r w:rsidRPr="008475EF">
        <w:rPr>
          <w:rFonts w:ascii="Book Antiqua" w:eastAsia="SimSun" w:hAnsi="Book Antiqua" w:cs="Times New Roman"/>
          <w:kern w:val="2"/>
          <w:lang w:val="en-US" w:eastAsia="zh-CN"/>
        </w:rPr>
        <w:t>Kiraz</w:t>
      </w:r>
      <w:proofErr w:type="spellEnd"/>
      <w:r w:rsidRPr="008475EF">
        <w:rPr>
          <w:rFonts w:ascii="Book Antiqua" w:eastAsia="SimSun" w:hAnsi="Book Antiqua" w:cs="Times New Roman"/>
          <w:kern w:val="2"/>
          <w:lang w:val="en-US" w:eastAsia="zh-CN"/>
        </w:rPr>
        <w:t xml:space="preserve"> N, </w:t>
      </w:r>
      <w:proofErr w:type="spellStart"/>
      <w:r w:rsidRPr="008475EF">
        <w:rPr>
          <w:rFonts w:ascii="Book Antiqua" w:eastAsia="SimSun" w:hAnsi="Book Antiqua" w:cs="Times New Roman"/>
          <w:kern w:val="2"/>
          <w:lang w:val="en-US" w:eastAsia="zh-CN"/>
        </w:rPr>
        <w:t>Sahintürk</w:t>
      </w:r>
      <w:proofErr w:type="spellEnd"/>
      <w:r w:rsidRPr="008475EF">
        <w:rPr>
          <w:rFonts w:ascii="Book Antiqua" w:eastAsia="SimSun" w:hAnsi="Book Antiqua" w:cs="Times New Roman"/>
          <w:kern w:val="2"/>
          <w:lang w:val="en-US" w:eastAsia="zh-CN"/>
        </w:rPr>
        <w:t xml:space="preserve"> V, </w:t>
      </w:r>
      <w:proofErr w:type="spellStart"/>
      <w:r w:rsidRPr="008475EF">
        <w:rPr>
          <w:rFonts w:ascii="Book Antiqua" w:eastAsia="SimSun" w:hAnsi="Book Antiqua" w:cs="Times New Roman"/>
          <w:kern w:val="2"/>
          <w:lang w:val="en-US" w:eastAsia="zh-CN"/>
        </w:rPr>
        <w:t>Ihtiyar</w:t>
      </w:r>
      <w:proofErr w:type="spellEnd"/>
      <w:r w:rsidRPr="008475EF">
        <w:rPr>
          <w:rFonts w:ascii="Book Antiqua" w:eastAsia="SimSun" w:hAnsi="Book Antiqua" w:cs="Times New Roman"/>
          <w:kern w:val="2"/>
          <w:lang w:val="en-US" w:eastAsia="zh-CN"/>
        </w:rPr>
        <w:t xml:space="preserve"> E. Effectiveness of bombesin and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against the translocation of Candida albicans in the digestive tract in immunosuppressed rats. </w:t>
      </w:r>
      <w:r w:rsidRPr="008475EF">
        <w:rPr>
          <w:rFonts w:ascii="Book Antiqua" w:eastAsia="SimSun" w:hAnsi="Book Antiqua" w:cs="Times New Roman"/>
          <w:i/>
          <w:kern w:val="2"/>
          <w:lang w:val="en-US" w:eastAsia="zh-CN"/>
        </w:rPr>
        <w:t>Surg Today</w:t>
      </w:r>
      <w:r w:rsidRPr="008475EF">
        <w:rPr>
          <w:rFonts w:ascii="Book Antiqua" w:eastAsia="SimSun" w:hAnsi="Book Antiqua" w:cs="Times New Roman"/>
          <w:kern w:val="2"/>
          <w:lang w:val="en-US" w:eastAsia="zh-CN"/>
        </w:rPr>
        <w:t xml:space="preserve"> 2005; </w:t>
      </w:r>
      <w:r w:rsidRPr="008475EF">
        <w:rPr>
          <w:rFonts w:ascii="Book Antiqua" w:eastAsia="SimSun" w:hAnsi="Book Antiqua" w:cs="Times New Roman"/>
          <w:b/>
          <w:kern w:val="2"/>
          <w:lang w:val="en-US" w:eastAsia="zh-CN"/>
        </w:rPr>
        <w:t>35</w:t>
      </w:r>
      <w:r w:rsidRPr="008475EF">
        <w:rPr>
          <w:rFonts w:ascii="Book Antiqua" w:eastAsia="SimSun" w:hAnsi="Book Antiqua" w:cs="Times New Roman"/>
          <w:kern w:val="2"/>
          <w:lang w:val="en-US" w:eastAsia="zh-CN"/>
        </w:rPr>
        <w:t>: 869-873 [PMID: 16175469 DOI: 10.1007/s00595-005-3049-9]</w:t>
      </w:r>
    </w:p>
    <w:p w14:paraId="0AF834CF"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52 </w:t>
      </w:r>
      <w:proofErr w:type="spellStart"/>
      <w:r w:rsidRPr="008475EF">
        <w:rPr>
          <w:rFonts w:ascii="Book Antiqua" w:eastAsia="SimSun" w:hAnsi="Book Antiqua" w:cs="Times New Roman"/>
          <w:b/>
          <w:kern w:val="2"/>
          <w:lang w:val="en-US" w:eastAsia="zh-CN"/>
        </w:rPr>
        <w:t>Jawhara</w:t>
      </w:r>
      <w:proofErr w:type="spellEnd"/>
      <w:r w:rsidRPr="008475EF">
        <w:rPr>
          <w:rFonts w:ascii="Book Antiqua" w:eastAsia="SimSun" w:hAnsi="Book Antiqua" w:cs="Times New Roman"/>
          <w:b/>
          <w:kern w:val="2"/>
          <w:lang w:val="en-US" w:eastAsia="zh-CN"/>
        </w:rPr>
        <w:t xml:space="preserve"> S</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Poulain</w:t>
      </w:r>
      <w:proofErr w:type="spellEnd"/>
      <w:r w:rsidRPr="008475EF">
        <w:rPr>
          <w:rFonts w:ascii="Book Antiqua" w:eastAsia="SimSun" w:hAnsi="Book Antiqua" w:cs="Times New Roman"/>
          <w:kern w:val="2"/>
          <w:lang w:val="en-US" w:eastAsia="zh-CN"/>
        </w:rPr>
        <w:t xml:space="preserve"> D.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decreases inflammation and intestinal colonization by Candida albicans in a mouse model of chemically-induced colitis. </w:t>
      </w:r>
      <w:r w:rsidRPr="008475EF">
        <w:rPr>
          <w:rFonts w:ascii="Book Antiqua" w:eastAsia="SimSun" w:hAnsi="Book Antiqua" w:cs="Times New Roman"/>
          <w:i/>
          <w:kern w:val="2"/>
          <w:lang w:val="en-US" w:eastAsia="zh-CN"/>
        </w:rPr>
        <w:t xml:space="preserve">Med </w:t>
      </w:r>
      <w:proofErr w:type="spellStart"/>
      <w:r w:rsidRPr="008475EF">
        <w:rPr>
          <w:rFonts w:ascii="Book Antiqua" w:eastAsia="SimSun" w:hAnsi="Book Antiqua" w:cs="Times New Roman"/>
          <w:i/>
          <w:kern w:val="2"/>
          <w:lang w:val="en-US" w:eastAsia="zh-CN"/>
        </w:rPr>
        <w:t>Mycol</w:t>
      </w:r>
      <w:proofErr w:type="spellEnd"/>
      <w:r w:rsidRPr="008475EF">
        <w:rPr>
          <w:rFonts w:ascii="Book Antiqua" w:eastAsia="SimSun" w:hAnsi="Book Antiqua" w:cs="Times New Roman"/>
          <w:kern w:val="2"/>
          <w:lang w:val="en-US" w:eastAsia="zh-CN"/>
        </w:rPr>
        <w:t xml:space="preserve"> 2007; </w:t>
      </w:r>
      <w:r w:rsidRPr="008475EF">
        <w:rPr>
          <w:rFonts w:ascii="Book Antiqua" w:eastAsia="SimSun" w:hAnsi="Book Antiqua" w:cs="Times New Roman"/>
          <w:b/>
          <w:kern w:val="2"/>
          <w:lang w:val="en-US" w:eastAsia="zh-CN"/>
        </w:rPr>
        <w:t>45</w:t>
      </w:r>
      <w:r w:rsidRPr="008475EF">
        <w:rPr>
          <w:rFonts w:ascii="Book Antiqua" w:eastAsia="SimSun" w:hAnsi="Book Antiqua" w:cs="Times New Roman"/>
          <w:kern w:val="2"/>
          <w:lang w:val="en-US" w:eastAsia="zh-CN"/>
        </w:rPr>
        <w:t>: 691-700 [PMID: 17885943 DOI: 10.1080/13693780701523013]</w:t>
      </w:r>
    </w:p>
    <w:p w14:paraId="6F0E9CD3"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53 </w:t>
      </w:r>
      <w:proofErr w:type="spellStart"/>
      <w:r w:rsidRPr="008475EF">
        <w:rPr>
          <w:rFonts w:ascii="Book Antiqua" w:eastAsia="SimSun" w:hAnsi="Book Antiqua" w:cs="Times New Roman"/>
          <w:b/>
          <w:kern w:val="2"/>
          <w:lang w:val="en-US" w:eastAsia="zh-CN"/>
        </w:rPr>
        <w:t>Krasowska</w:t>
      </w:r>
      <w:proofErr w:type="spellEnd"/>
      <w:r w:rsidRPr="008475EF">
        <w:rPr>
          <w:rFonts w:ascii="Book Antiqua" w:eastAsia="SimSun" w:hAnsi="Book Antiqua" w:cs="Times New Roman"/>
          <w:b/>
          <w:kern w:val="2"/>
          <w:lang w:val="en-US" w:eastAsia="zh-CN"/>
        </w:rPr>
        <w:t xml:space="preserve"> A</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Murzyn</w:t>
      </w:r>
      <w:proofErr w:type="spellEnd"/>
      <w:r w:rsidRPr="008475EF">
        <w:rPr>
          <w:rFonts w:ascii="Book Antiqua" w:eastAsia="SimSun" w:hAnsi="Book Antiqua" w:cs="Times New Roman"/>
          <w:kern w:val="2"/>
          <w:lang w:val="en-US" w:eastAsia="zh-CN"/>
        </w:rPr>
        <w:t xml:space="preserve"> A, </w:t>
      </w:r>
      <w:proofErr w:type="spellStart"/>
      <w:r w:rsidRPr="008475EF">
        <w:rPr>
          <w:rFonts w:ascii="Book Antiqua" w:eastAsia="SimSun" w:hAnsi="Book Antiqua" w:cs="Times New Roman"/>
          <w:kern w:val="2"/>
          <w:lang w:val="en-US" w:eastAsia="zh-CN"/>
        </w:rPr>
        <w:t>Dyjankiewicz</w:t>
      </w:r>
      <w:proofErr w:type="spellEnd"/>
      <w:r w:rsidRPr="008475EF">
        <w:rPr>
          <w:rFonts w:ascii="Book Antiqua" w:eastAsia="SimSun" w:hAnsi="Book Antiqua" w:cs="Times New Roman"/>
          <w:kern w:val="2"/>
          <w:lang w:val="en-US" w:eastAsia="zh-CN"/>
        </w:rPr>
        <w:t xml:space="preserve"> A, </w:t>
      </w:r>
      <w:proofErr w:type="spellStart"/>
      <w:r w:rsidRPr="008475EF">
        <w:rPr>
          <w:rFonts w:ascii="Book Antiqua" w:eastAsia="SimSun" w:hAnsi="Book Antiqua" w:cs="Times New Roman"/>
          <w:kern w:val="2"/>
          <w:lang w:val="en-US" w:eastAsia="zh-CN"/>
        </w:rPr>
        <w:t>Łukaszewicz</w:t>
      </w:r>
      <w:proofErr w:type="spellEnd"/>
      <w:r w:rsidRPr="008475EF">
        <w:rPr>
          <w:rFonts w:ascii="Book Antiqua" w:eastAsia="SimSun" w:hAnsi="Book Antiqua" w:cs="Times New Roman"/>
          <w:kern w:val="2"/>
          <w:lang w:val="en-US" w:eastAsia="zh-CN"/>
        </w:rPr>
        <w:t xml:space="preserve"> M, </w:t>
      </w:r>
      <w:proofErr w:type="spellStart"/>
      <w:r w:rsidRPr="008475EF">
        <w:rPr>
          <w:rFonts w:ascii="Book Antiqua" w:eastAsia="SimSun" w:hAnsi="Book Antiqua" w:cs="Times New Roman"/>
          <w:kern w:val="2"/>
          <w:lang w:val="en-US" w:eastAsia="zh-CN"/>
        </w:rPr>
        <w:t>Dziadkowiec</w:t>
      </w:r>
      <w:proofErr w:type="spellEnd"/>
      <w:r w:rsidRPr="008475EF">
        <w:rPr>
          <w:rFonts w:ascii="Book Antiqua" w:eastAsia="SimSun" w:hAnsi="Book Antiqua" w:cs="Times New Roman"/>
          <w:kern w:val="2"/>
          <w:lang w:val="en-US" w:eastAsia="zh-CN"/>
        </w:rPr>
        <w:t xml:space="preserve"> D. The antagonistic effect of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on Candida albicans filamentation, adhesion and biofilm formation. </w:t>
      </w:r>
      <w:r w:rsidRPr="008475EF">
        <w:rPr>
          <w:rFonts w:ascii="Book Antiqua" w:eastAsia="SimSun" w:hAnsi="Book Antiqua" w:cs="Times New Roman"/>
          <w:i/>
          <w:kern w:val="2"/>
          <w:lang w:val="en-US" w:eastAsia="zh-CN"/>
        </w:rPr>
        <w:t>FEMS Yeast Res</w:t>
      </w:r>
      <w:r w:rsidRPr="008475EF">
        <w:rPr>
          <w:rFonts w:ascii="Book Antiqua" w:eastAsia="SimSun" w:hAnsi="Book Antiqua" w:cs="Times New Roman"/>
          <w:kern w:val="2"/>
          <w:lang w:val="en-US" w:eastAsia="zh-CN"/>
        </w:rPr>
        <w:t xml:space="preserve"> 2009; </w:t>
      </w:r>
      <w:r w:rsidRPr="008475EF">
        <w:rPr>
          <w:rFonts w:ascii="Book Antiqua" w:eastAsia="SimSun" w:hAnsi="Book Antiqua" w:cs="Times New Roman"/>
          <w:b/>
          <w:kern w:val="2"/>
          <w:lang w:val="en-US" w:eastAsia="zh-CN"/>
        </w:rPr>
        <w:t>9</w:t>
      </w:r>
      <w:r w:rsidRPr="008475EF">
        <w:rPr>
          <w:rFonts w:ascii="Book Antiqua" w:eastAsia="SimSun" w:hAnsi="Book Antiqua" w:cs="Times New Roman"/>
          <w:kern w:val="2"/>
          <w:lang w:val="en-US" w:eastAsia="zh-CN"/>
        </w:rPr>
        <w:t>: 1312-1321 [PMID: 19732158 DOI: 10.1111/j.1567-1364.2009.00559.x]</w:t>
      </w:r>
    </w:p>
    <w:p w14:paraId="1EA32A43"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54 </w:t>
      </w:r>
      <w:proofErr w:type="spellStart"/>
      <w:r w:rsidRPr="008475EF">
        <w:rPr>
          <w:rFonts w:ascii="Book Antiqua" w:eastAsia="SimSun" w:hAnsi="Book Antiqua" w:cs="Times New Roman"/>
          <w:b/>
          <w:kern w:val="2"/>
          <w:lang w:val="en-US" w:eastAsia="zh-CN"/>
        </w:rPr>
        <w:t>Murzyn</w:t>
      </w:r>
      <w:proofErr w:type="spellEnd"/>
      <w:r w:rsidRPr="008475EF">
        <w:rPr>
          <w:rFonts w:ascii="Book Antiqua" w:eastAsia="SimSun" w:hAnsi="Book Antiqua" w:cs="Times New Roman"/>
          <w:b/>
          <w:kern w:val="2"/>
          <w:lang w:val="en-US" w:eastAsia="zh-CN"/>
        </w:rPr>
        <w:t xml:space="preserve"> A</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Krasowska</w:t>
      </w:r>
      <w:proofErr w:type="spellEnd"/>
      <w:r w:rsidRPr="008475EF">
        <w:rPr>
          <w:rFonts w:ascii="Book Antiqua" w:eastAsia="SimSun" w:hAnsi="Book Antiqua" w:cs="Times New Roman"/>
          <w:kern w:val="2"/>
          <w:lang w:val="en-US" w:eastAsia="zh-CN"/>
        </w:rPr>
        <w:t xml:space="preserve"> A, Stefanowicz P, </w:t>
      </w:r>
      <w:proofErr w:type="spellStart"/>
      <w:r w:rsidRPr="008475EF">
        <w:rPr>
          <w:rFonts w:ascii="Book Antiqua" w:eastAsia="SimSun" w:hAnsi="Book Antiqua" w:cs="Times New Roman"/>
          <w:kern w:val="2"/>
          <w:lang w:val="en-US" w:eastAsia="zh-CN"/>
        </w:rPr>
        <w:t>Dziadkowiec</w:t>
      </w:r>
      <w:proofErr w:type="spellEnd"/>
      <w:r w:rsidRPr="008475EF">
        <w:rPr>
          <w:rFonts w:ascii="Book Antiqua" w:eastAsia="SimSun" w:hAnsi="Book Antiqua" w:cs="Times New Roman"/>
          <w:kern w:val="2"/>
          <w:lang w:val="en-US" w:eastAsia="zh-CN"/>
        </w:rPr>
        <w:t xml:space="preserve"> D, </w:t>
      </w:r>
      <w:proofErr w:type="spellStart"/>
      <w:r w:rsidRPr="008475EF">
        <w:rPr>
          <w:rFonts w:ascii="Book Antiqua" w:eastAsia="SimSun" w:hAnsi="Book Antiqua" w:cs="Times New Roman"/>
          <w:kern w:val="2"/>
          <w:lang w:val="en-US" w:eastAsia="zh-CN"/>
        </w:rPr>
        <w:t>Łukaszewicz</w:t>
      </w:r>
      <w:proofErr w:type="spellEnd"/>
      <w:r w:rsidRPr="008475EF">
        <w:rPr>
          <w:rFonts w:ascii="Book Antiqua" w:eastAsia="SimSun" w:hAnsi="Book Antiqua" w:cs="Times New Roman"/>
          <w:kern w:val="2"/>
          <w:lang w:val="en-US" w:eastAsia="zh-CN"/>
        </w:rPr>
        <w:t xml:space="preserve"> M. Capric acid secreted by 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inhibits C. albicans filamentous growth, adhesion and biofilm formation. </w:t>
      </w:r>
      <w:proofErr w:type="spellStart"/>
      <w:r w:rsidRPr="008475EF">
        <w:rPr>
          <w:rFonts w:ascii="Book Antiqua" w:eastAsia="SimSun" w:hAnsi="Book Antiqua" w:cs="Times New Roman"/>
          <w:i/>
          <w:kern w:val="2"/>
          <w:lang w:val="en-US" w:eastAsia="zh-CN"/>
        </w:rPr>
        <w:t>PLoS</w:t>
      </w:r>
      <w:proofErr w:type="spellEnd"/>
      <w:r w:rsidRPr="008475EF">
        <w:rPr>
          <w:rFonts w:ascii="Book Antiqua" w:eastAsia="SimSun" w:hAnsi="Book Antiqua" w:cs="Times New Roman"/>
          <w:i/>
          <w:kern w:val="2"/>
          <w:lang w:val="en-US" w:eastAsia="zh-CN"/>
        </w:rPr>
        <w:t xml:space="preserve"> One</w:t>
      </w:r>
      <w:r w:rsidRPr="008475EF">
        <w:rPr>
          <w:rFonts w:ascii="Book Antiqua" w:eastAsia="SimSun" w:hAnsi="Book Antiqua" w:cs="Times New Roman"/>
          <w:kern w:val="2"/>
          <w:lang w:val="en-US" w:eastAsia="zh-CN"/>
        </w:rPr>
        <w:t xml:space="preserve"> 2010; </w:t>
      </w:r>
      <w:r w:rsidRPr="008475EF">
        <w:rPr>
          <w:rFonts w:ascii="Book Antiqua" w:eastAsia="SimSun" w:hAnsi="Book Antiqua" w:cs="Times New Roman"/>
          <w:b/>
          <w:kern w:val="2"/>
          <w:lang w:val="en-US" w:eastAsia="zh-CN"/>
        </w:rPr>
        <w:t>5</w:t>
      </w:r>
      <w:r w:rsidRPr="008475EF">
        <w:rPr>
          <w:rFonts w:ascii="Book Antiqua" w:eastAsia="SimSun" w:hAnsi="Book Antiqua" w:cs="Times New Roman"/>
          <w:kern w:val="2"/>
          <w:lang w:val="en-US" w:eastAsia="zh-CN"/>
        </w:rPr>
        <w:t>: e12050 [PMID: 20706577 DOI: 10.1371/journal.pone.0012050]</w:t>
      </w:r>
    </w:p>
    <w:p w14:paraId="74991D7C"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55 </w:t>
      </w:r>
      <w:proofErr w:type="spellStart"/>
      <w:r w:rsidRPr="008475EF">
        <w:rPr>
          <w:rFonts w:ascii="Book Antiqua" w:eastAsia="SimSun" w:hAnsi="Book Antiqua" w:cs="Times New Roman"/>
          <w:b/>
          <w:kern w:val="2"/>
          <w:lang w:val="en-US" w:eastAsia="zh-CN"/>
        </w:rPr>
        <w:t>Murzyn</w:t>
      </w:r>
      <w:proofErr w:type="spellEnd"/>
      <w:r w:rsidRPr="008475EF">
        <w:rPr>
          <w:rFonts w:ascii="Book Antiqua" w:eastAsia="SimSun" w:hAnsi="Book Antiqua" w:cs="Times New Roman"/>
          <w:b/>
          <w:kern w:val="2"/>
          <w:lang w:val="en-US" w:eastAsia="zh-CN"/>
        </w:rPr>
        <w:t xml:space="preserve"> A</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Krasowska</w:t>
      </w:r>
      <w:proofErr w:type="spellEnd"/>
      <w:r w:rsidRPr="008475EF">
        <w:rPr>
          <w:rFonts w:ascii="Book Antiqua" w:eastAsia="SimSun" w:hAnsi="Book Antiqua" w:cs="Times New Roman"/>
          <w:kern w:val="2"/>
          <w:lang w:val="en-US" w:eastAsia="zh-CN"/>
        </w:rPr>
        <w:t xml:space="preserve"> A, </w:t>
      </w:r>
      <w:proofErr w:type="spellStart"/>
      <w:r w:rsidRPr="008475EF">
        <w:rPr>
          <w:rFonts w:ascii="Book Antiqua" w:eastAsia="SimSun" w:hAnsi="Book Antiqua" w:cs="Times New Roman"/>
          <w:kern w:val="2"/>
          <w:lang w:val="en-US" w:eastAsia="zh-CN"/>
        </w:rPr>
        <w:t>Augustyniak</w:t>
      </w:r>
      <w:proofErr w:type="spellEnd"/>
      <w:r w:rsidRPr="008475EF">
        <w:rPr>
          <w:rFonts w:ascii="Book Antiqua" w:eastAsia="SimSun" w:hAnsi="Book Antiqua" w:cs="Times New Roman"/>
          <w:kern w:val="2"/>
          <w:lang w:val="en-US" w:eastAsia="zh-CN"/>
        </w:rPr>
        <w:t xml:space="preserve"> D, </w:t>
      </w:r>
      <w:proofErr w:type="spellStart"/>
      <w:r w:rsidRPr="008475EF">
        <w:rPr>
          <w:rFonts w:ascii="Book Antiqua" w:eastAsia="SimSun" w:hAnsi="Book Antiqua" w:cs="Times New Roman"/>
          <w:kern w:val="2"/>
          <w:lang w:val="en-US" w:eastAsia="zh-CN"/>
        </w:rPr>
        <w:t>Majkowska-Skrobek</w:t>
      </w:r>
      <w:proofErr w:type="spellEnd"/>
      <w:r w:rsidRPr="008475EF">
        <w:rPr>
          <w:rFonts w:ascii="Book Antiqua" w:eastAsia="SimSun" w:hAnsi="Book Antiqua" w:cs="Times New Roman"/>
          <w:kern w:val="2"/>
          <w:lang w:val="en-US" w:eastAsia="zh-CN"/>
        </w:rPr>
        <w:t xml:space="preserve"> G, </w:t>
      </w:r>
      <w:proofErr w:type="spellStart"/>
      <w:r w:rsidRPr="008475EF">
        <w:rPr>
          <w:rFonts w:ascii="Book Antiqua" w:eastAsia="SimSun" w:hAnsi="Book Antiqua" w:cs="Times New Roman"/>
          <w:kern w:val="2"/>
          <w:lang w:val="en-US" w:eastAsia="zh-CN"/>
        </w:rPr>
        <w:t>Łukaszewicz</w:t>
      </w:r>
      <w:proofErr w:type="spellEnd"/>
      <w:r w:rsidRPr="008475EF">
        <w:rPr>
          <w:rFonts w:ascii="Book Antiqua" w:eastAsia="SimSun" w:hAnsi="Book Antiqua" w:cs="Times New Roman"/>
          <w:kern w:val="2"/>
          <w:lang w:val="en-US" w:eastAsia="zh-CN"/>
        </w:rPr>
        <w:t xml:space="preserve"> M, </w:t>
      </w:r>
      <w:proofErr w:type="spellStart"/>
      <w:r w:rsidRPr="008475EF">
        <w:rPr>
          <w:rFonts w:ascii="Book Antiqua" w:eastAsia="SimSun" w:hAnsi="Book Antiqua" w:cs="Times New Roman"/>
          <w:kern w:val="2"/>
          <w:lang w:val="en-US" w:eastAsia="zh-CN"/>
        </w:rPr>
        <w:t>Dziadkowiec</w:t>
      </w:r>
      <w:proofErr w:type="spellEnd"/>
      <w:r w:rsidRPr="008475EF">
        <w:rPr>
          <w:rFonts w:ascii="Book Antiqua" w:eastAsia="SimSun" w:hAnsi="Book Antiqua" w:cs="Times New Roman"/>
          <w:kern w:val="2"/>
          <w:lang w:val="en-US" w:eastAsia="zh-CN"/>
        </w:rPr>
        <w:t xml:space="preserve"> D. The effect of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on Candida albicans-infected human intestinal cell lines Caco-2 and </w:t>
      </w:r>
      <w:proofErr w:type="spellStart"/>
      <w:r w:rsidRPr="008475EF">
        <w:rPr>
          <w:rFonts w:ascii="Book Antiqua" w:eastAsia="SimSun" w:hAnsi="Book Antiqua" w:cs="Times New Roman"/>
          <w:kern w:val="2"/>
          <w:lang w:val="en-US" w:eastAsia="zh-CN"/>
        </w:rPr>
        <w:t>Intestin</w:t>
      </w:r>
      <w:proofErr w:type="spellEnd"/>
      <w:r w:rsidRPr="008475EF">
        <w:rPr>
          <w:rFonts w:ascii="Book Antiqua" w:eastAsia="SimSun" w:hAnsi="Book Antiqua" w:cs="Times New Roman"/>
          <w:kern w:val="2"/>
          <w:lang w:val="en-US" w:eastAsia="zh-CN"/>
        </w:rPr>
        <w:t xml:space="preserve"> 407. </w:t>
      </w:r>
      <w:r w:rsidRPr="008475EF">
        <w:rPr>
          <w:rFonts w:ascii="Book Antiqua" w:eastAsia="SimSun" w:hAnsi="Book Antiqua" w:cs="Times New Roman"/>
          <w:i/>
          <w:kern w:val="2"/>
          <w:lang w:val="en-US" w:eastAsia="zh-CN"/>
        </w:rPr>
        <w:t>FEMS Microbiol Lett</w:t>
      </w:r>
      <w:r w:rsidRPr="008475EF">
        <w:rPr>
          <w:rFonts w:ascii="Book Antiqua" w:eastAsia="SimSun" w:hAnsi="Book Antiqua" w:cs="Times New Roman"/>
          <w:kern w:val="2"/>
          <w:lang w:val="en-US" w:eastAsia="zh-CN"/>
        </w:rPr>
        <w:t xml:space="preserve"> 2010; </w:t>
      </w:r>
      <w:r w:rsidRPr="008475EF">
        <w:rPr>
          <w:rFonts w:ascii="Book Antiqua" w:eastAsia="SimSun" w:hAnsi="Book Antiqua" w:cs="Times New Roman"/>
          <w:b/>
          <w:kern w:val="2"/>
          <w:lang w:val="en-US" w:eastAsia="zh-CN"/>
        </w:rPr>
        <w:t>310</w:t>
      </w:r>
      <w:r w:rsidRPr="008475EF">
        <w:rPr>
          <w:rFonts w:ascii="Book Antiqua" w:eastAsia="SimSun" w:hAnsi="Book Antiqua" w:cs="Times New Roman"/>
          <w:kern w:val="2"/>
          <w:lang w:val="en-US" w:eastAsia="zh-CN"/>
        </w:rPr>
        <w:t>: 17-23 [PMID: 20629753 DOI: 10.1111/j.1574-6968.2010.02037.x]</w:t>
      </w:r>
    </w:p>
    <w:p w14:paraId="310D1363"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56 </w:t>
      </w:r>
      <w:proofErr w:type="spellStart"/>
      <w:r w:rsidRPr="008475EF">
        <w:rPr>
          <w:rFonts w:ascii="Book Antiqua" w:eastAsia="SimSun" w:hAnsi="Book Antiqua" w:cs="Times New Roman"/>
          <w:b/>
          <w:kern w:val="2"/>
          <w:lang w:val="en-US" w:eastAsia="zh-CN"/>
        </w:rPr>
        <w:t>Fidan</w:t>
      </w:r>
      <w:proofErr w:type="spellEnd"/>
      <w:r w:rsidRPr="008475EF">
        <w:rPr>
          <w:rFonts w:ascii="Book Antiqua" w:eastAsia="SimSun" w:hAnsi="Book Antiqua" w:cs="Times New Roman"/>
          <w:b/>
          <w:kern w:val="2"/>
          <w:lang w:val="en-US" w:eastAsia="zh-CN"/>
        </w:rPr>
        <w:t xml:space="preserve"> I</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Kalkanci</w:t>
      </w:r>
      <w:proofErr w:type="spellEnd"/>
      <w:r w:rsidRPr="008475EF">
        <w:rPr>
          <w:rFonts w:ascii="Book Antiqua" w:eastAsia="SimSun" w:hAnsi="Book Antiqua" w:cs="Times New Roman"/>
          <w:kern w:val="2"/>
          <w:lang w:val="en-US" w:eastAsia="zh-CN"/>
        </w:rPr>
        <w:t xml:space="preserve"> A, </w:t>
      </w:r>
      <w:proofErr w:type="spellStart"/>
      <w:r w:rsidRPr="008475EF">
        <w:rPr>
          <w:rFonts w:ascii="Book Antiqua" w:eastAsia="SimSun" w:hAnsi="Book Antiqua" w:cs="Times New Roman"/>
          <w:kern w:val="2"/>
          <w:lang w:val="en-US" w:eastAsia="zh-CN"/>
        </w:rPr>
        <w:t>Yesilyurt</w:t>
      </w:r>
      <w:proofErr w:type="spellEnd"/>
      <w:r w:rsidRPr="008475EF">
        <w:rPr>
          <w:rFonts w:ascii="Book Antiqua" w:eastAsia="SimSun" w:hAnsi="Book Antiqua" w:cs="Times New Roman"/>
          <w:kern w:val="2"/>
          <w:lang w:val="en-US" w:eastAsia="zh-CN"/>
        </w:rPr>
        <w:t xml:space="preserve"> E, </w:t>
      </w:r>
      <w:proofErr w:type="spellStart"/>
      <w:r w:rsidRPr="008475EF">
        <w:rPr>
          <w:rFonts w:ascii="Book Antiqua" w:eastAsia="SimSun" w:hAnsi="Book Antiqua" w:cs="Times New Roman"/>
          <w:kern w:val="2"/>
          <w:lang w:val="en-US" w:eastAsia="zh-CN"/>
        </w:rPr>
        <w:t>Yalcin</w:t>
      </w:r>
      <w:proofErr w:type="spellEnd"/>
      <w:r w:rsidRPr="008475EF">
        <w:rPr>
          <w:rFonts w:ascii="Book Antiqua" w:eastAsia="SimSun" w:hAnsi="Book Antiqua" w:cs="Times New Roman"/>
          <w:kern w:val="2"/>
          <w:lang w:val="en-US" w:eastAsia="zh-CN"/>
        </w:rPr>
        <w:t xml:space="preserve"> B, </w:t>
      </w:r>
      <w:proofErr w:type="spellStart"/>
      <w:r w:rsidRPr="008475EF">
        <w:rPr>
          <w:rFonts w:ascii="Book Antiqua" w:eastAsia="SimSun" w:hAnsi="Book Antiqua" w:cs="Times New Roman"/>
          <w:kern w:val="2"/>
          <w:lang w:val="en-US" w:eastAsia="zh-CN"/>
        </w:rPr>
        <w:t>Erdal</w:t>
      </w:r>
      <w:proofErr w:type="spellEnd"/>
      <w:r w:rsidRPr="008475EF">
        <w:rPr>
          <w:rFonts w:ascii="Book Antiqua" w:eastAsia="SimSun" w:hAnsi="Book Antiqua" w:cs="Times New Roman"/>
          <w:kern w:val="2"/>
          <w:lang w:val="en-US" w:eastAsia="zh-CN"/>
        </w:rPr>
        <w:t xml:space="preserve"> B, </w:t>
      </w:r>
      <w:proofErr w:type="spellStart"/>
      <w:r w:rsidRPr="008475EF">
        <w:rPr>
          <w:rFonts w:ascii="Book Antiqua" w:eastAsia="SimSun" w:hAnsi="Book Antiqua" w:cs="Times New Roman"/>
          <w:kern w:val="2"/>
          <w:lang w:val="en-US" w:eastAsia="zh-CN"/>
        </w:rPr>
        <w:t>Kustimur</w:t>
      </w:r>
      <w:proofErr w:type="spellEnd"/>
      <w:r w:rsidRPr="008475EF">
        <w:rPr>
          <w:rFonts w:ascii="Book Antiqua" w:eastAsia="SimSun" w:hAnsi="Book Antiqua" w:cs="Times New Roman"/>
          <w:kern w:val="2"/>
          <w:lang w:val="en-US" w:eastAsia="zh-CN"/>
        </w:rPr>
        <w:t xml:space="preserve"> S, </w:t>
      </w:r>
      <w:proofErr w:type="spellStart"/>
      <w:r w:rsidRPr="008475EF">
        <w:rPr>
          <w:rFonts w:ascii="Book Antiqua" w:eastAsia="SimSun" w:hAnsi="Book Antiqua" w:cs="Times New Roman"/>
          <w:kern w:val="2"/>
          <w:lang w:val="en-US" w:eastAsia="zh-CN"/>
        </w:rPr>
        <w:t>Imir</w:t>
      </w:r>
      <w:proofErr w:type="spellEnd"/>
      <w:r w:rsidRPr="008475EF">
        <w:rPr>
          <w:rFonts w:ascii="Book Antiqua" w:eastAsia="SimSun" w:hAnsi="Book Antiqua" w:cs="Times New Roman"/>
          <w:kern w:val="2"/>
          <w:lang w:val="en-US" w:eastAsia="zh-CN"/>
        </w:rPr>
        <w:t xml:space="preserve"> T. Effects of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on cytokine secretion from intraepithelial lymphocytes infected by Escherichia coli and Candida albicans. </w:t>
      </w:r>
      <w:r w:rsidRPr="008475EF">
        <w:rPr>
          <w:rFonts w:ascii="Book Antiqua" w:eastAsia="SimSun" w:hAnsi="Book Antiqua" w:cs="Times New Roman"/>
          <w:i/>
          <w:kern w:val="2"/>
          <w:lang w:val="en-US" w:eastAsia="zh-CN"/>
        </w:rPr>
        <w:t>Mycoses</w:t>
      </w:r>
      <w:r w:rsidRPr="008475EF">
        <w:rPr>
          <w:rFonts w:ascii="Book Antiqua" w:eastAsia="SimSun" w:hAnsi="Book Antiqua" w:cs="Times New Roman"/>
          <w:kern w:val="2"/>
          <w:lang w:val="en-US" w:eastAsia="zh-CN"/>
        </w:rPr>
        <w:t xml:space="preserve"> 2009; </w:t>
      </w:r>
      <w:r w:rsidRPr="008475EF">
        <w:rPr>
          <w:rFonts w:ascii="Book Antiqua" w:eastAsia="SimSun" w:hAnsi="Book Antiqua" w:cs="Times New Roman"/>
          <w:b/>
          <w:kern w:val="2"/>
          <w:lang w:val="en-US" w:eastAsia="zh-CN"/>
        </w:rPr>
        <w:t>52</w:t>
      </w:r>
      <w:r w:rsidRPr="008475EF">
        <w:rPr>
          <w:rFonts w:ascii="Book Antiqua" w:eastAsia="SimSun" w:hAnsi="Book Antiqua" w:cs="Times New Roman"/>
          <w:kern w:val="2"/>
          <w:lang w:val="en-US" w:eastAsia="zh-CN"/>
        </w:rPr>
        <w:t>: 29-34 [PMID: 18627477 DOI: 10.1111/j.1439-0507.2008.01545.x]</w:t>
      </w:r>
    </w:p>
    <w:p w14:paraId="5DAD81AC"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57 </w:t>
      </w:r>
      <w:proofErr w:type="spellStart"/>
      <w:r w:rsidRPr="008475EF">
        <w:rPr>
          <w:rFonts w:ascii="Book Antiqua" w:eastAsia="SimSun" w:hAnsi="Book Antiqua" w:cs="Times New Roman"/>
          <w:b/>
          <w:kern w:val="2"/>
          <w:lang w:val="en-US" w:eastAsia="zh-CN"/>
        </w:rPr>
        <w:t>Buccigrossi</w:t>
      </w:r>
      <w:proofErr w:type="spellEnd"/>
      <w:r w:rsidRPr="008475EF">
        <w:rPr>
          <w:rFonts w:ascii="Book Antiqua" w:eastAsia="SimSun" w:hAnsi="Book Antiqua" w:cs="Times New Roman"/>
          <w:b/>
          <w:kern w:val="2"/>
          <w:lang w:val="en-US" w:eastAsia="zh-CN"/>
        </w:rPr>
        <w:t xml:space="preserve"> V</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Laudiero</w:t>
      </w:r>
      <w:proofErr w:type="spellEnd"/>
      <w:r w:rsidRPr="008475EF">
        <w:rPr>
          <w:rFonts w:ascii="Book Antiqua" w:eastAsia="SimSun" w:hAnsi="Book Antiqua" w:cs="Times New Roman"/>
          <w:kern w:val="2"/>
          <w:lang w:val="en-US" w:eastAsia="zh-CN"/>
        </w:rPr>
        <w:t xml:space="preserve"> G, Russo C, Miele E, Sofia M, </w:t>
      </w:r>
      <w:proofErr w:type="spellStart"/>
      <w:r w:rsidRPr="008475EF">
        <w:rPr>
          <w:rFonts w:ascii="Book Antiqua" w:eastAsia="SimSun" w:hAnsi="Book Antiqua" w:cs="Times New Roman"/>
          <w:kern w:val="2"/>
          <w:lang w:val="en-US" w:eastAsia="zh-CN"/>
        </w:rPr>
        <w:t>Monini</w:t>
      </w:r>
      <w:proofErr w:type="spellEnd"/>
      <w:r w:rsidRPr="008475EF">
        <w:rPr>
          <w:rFonts w:ascii="Book Antiqua" w:eastAsia="SimSun" w:hAnsi="Book Antiqua" w:cs="Times New Roman"/>
          <w:kern w:val="2"/>
          <w:lang w:val="en-US" w:eastAsia="zh-CN"/>
        </w:rPr>
        <w:t xml:space="preserve"> M, Ruggeri FM, Guarino A. Chloride secretion induced by rotavirus is oxidative stress-dependent and inhibited by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in human enterocytes. </w:t>
      </w:r>
      <w:proofErr w:type="spellStart"/>
      <w:r w:rsidRPr="008475EF">
        <w:rPr>
          <w:rFonts w:ascii="Book Antiqua" w:eastAsia="SimSun" w:hAnsi="Book Antiqua" w:cs="Times New Roman"/>
          <w:i/>
          <w:kern w:val="2"/>
          <w:lang w:val="en-US" w:eastAsia="zh-CN"/>
        </w:rPr>
        <w:t>PLoS</w:t>
      </w:r>
      <w:proofErr w:type="spellEnd"/>
      <w:r w:rsidRPr="008475EF">
        <w:rPr>
          <w:rFonts w:ascii="Book Antiqua" w:eastAsia="SimSun" w:hAnsi="Book Antiqua" w:cs="Times New Roman"/>
          <w:i/>
          <w:kern w:val="2"/>
          <w:lang w:val="en-US" w:eastAsia="zh-CN"/>
        </w:rPr>
        <w:t xml:space="preserve"> One</w:t>
      </w:r>
      <w:r w:rsidRPr="008475EF">
        <w:rPr>
          <w:rFonts w:ascii="Book Antiqua" w:eastAsia="SimSun" w:hAnsi="Book Antiqua" w:cs="Times New Roman"/>
          <w:kern w:val="2"/>
          <w:lang w:val="en-US" w:eastAsia="zh-CN"/>
        </w:rPr>
        <w:t xml:space="preserve"> 2014; </w:t>
      </w:r>
      <w:r w:rsidRPr="008475EF">
        <w:rPr>
          <w:rFonts w:ascii="Book Antiqua" w:eastAsia="SimSun" w:hAnsi="Book Antiqua" w:cs="Times New Roman"/>
          <w:b/>
          <w:kern w:val="2"/>
          <w:lang w:val="en-US" w:eastAsia="zh-CN"/>
        </w:rPr>
        <w:t>9</w:t>
      </w:r>
      <w:r w:rsidRPr="008475EF">
        <w:rPr>
          <w:rFonts w:ascii="Book Antiqua" w:eastAsia="SimSun" w:hAnsi="Book Antiqua" w:cs="Times New Roman"/>
          <w:kern w:val="2"/>
          <w:lang w:val="en-US" w:eastAsia="zh-CN"/>
        </w:rPr>
        <w:t>: e99830 [PMID: 24918938 DOI: 10.1371/journal.pone.0099830]</w:t>
      </w:r>
    </w:p>
    <w:p w14:paraId="645492FA"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58 </w:t>
      </w:r>
      <w:proofErr w:type="spellStart"/>
      <w:r w:rsidRPr="008475EF">
        <w:rPr>
          <w:rFonts w:ascii="Book Antiqua" w:eastAsia="SimSun" w:hAnsi="Book Antiqua" w:cs="Times New Roman"/>
          <w:b/>
          <w:kern w:val="2"/>
          <w:lang w:val="en-US" w:eastAsia="zh-CN"/>
        </w:rPr>
        <w:t>Rigothier</w:t>
      </w:r>
      <w:proofErr w:type="spellEnd"/>
      <w:r w:rsidRPr="008475EF">
        <w:rPr>
          <w:rFonts w:ascii="Book Antiqua" w:eastAsia="SimSun" w:hAnsi="Book Antiqua" w:cs="Times New Roman"/>
          <w:b/>
          <w:kern w:val="2"/>
          <w:lang w:val="en-US" w:eastAsia="zh-CN"/>
        </w:rPr>
        <w:t xml:space="preserve"> MC</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Maccario</w:t>
      </w:r>
      <w:proofErr w:type="spellEnd"/>
      <w:r w:rsidRPr="008475EF">
        <w:rPr>
          <w:rFonts w:ascii="Book Antiqua" w:eastAsia="SimSun" w:hAnsi="Book Antiqua" w:cs="Times New Roman"/>
          <w:kern w:val="2"/>
          <w:lang w:val="en-US" w:eastAsia="zh-CN"/>
        </w:rPr>
        <w:t xml:space="preserve"> J, </w:t>
      </w:r>
      <w:proofErr w:type="spellStart"/>
      <w:r w:rsidRPr="008475EF">
        <w:rPr>
          <w:rFonts w:ascii="Book Antiqua" w:eastAsia="SimSun" w:hAnsi="Book Antiqua" w:cs="Times New Roman"/>
          <w:kern w:val="2"/>
          <w:lang w:val="en-US" w:eastAsia="zh-CN"/>
        </w:rPr>
        <w:t>Vuong</w:t>
      </w:r>
      <w:proofErr w:type="spellEnd"/>
      <w:r w:rsidRPr="008475EF">
        <w:rPr>
          <w:rFonts w:ascii="Book Antiqua" w:eastAsia="SimSun" w:hAnsi="Book Antiqua" w:cs="Times New Roman"/>
          <w:kern w:val="2"/>
          <w:lang w:val="en-US" w:eastAsia="zh-CN"/>
        </w:rPr>
        <w:t xml:space="preserve"> PN, </w:t>
      </w:r>
      <w:proofErr w:type="spellStart"/>
      <w:r w:rsidRPr="008475EF">
        <w:rPr>
          <w:rFonts w:ascii="Book Antiqua" w:eastAsia="SimSun" w:hAnsi="Book Antiqua" w:cs="Times New Roman"/>
          <w:kern w:val="2"/>
          <w:lang w:val="en-US" w:eastAsia="zh-CN"/>
        </w:rPr>
        <w:t>Gayral</w:t>
      </w:r>
      <w:proofErr w:type="spellEnd"/>
      <w:r w:rsidRPr="008475EF">
        <w:rPr>
          <w:rFonts w:ascii="Book Antiqua" w:eastAsia="SimSun" w:hAnsi="Book Antiqua" w:cs="Times New Roman"/>
          <w:kern w:val="2"/>
          <w:lang w:val="en-US" w:eastAsia="zh-CN"/>
        </w:rPr>
        <w:t xml:space="preserve"> P. [Effects of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yeast on trophozoites of Entamoeba histolytica in vitro and in </w:t>
      </w:r>
      <w:proofErr w:type="spellStart"/>
      <w:r w:rsidRPr="008475EF">
        <w:rPr>
          <w:rFonts w:ascii="Book Antiqua" w:eastAsia="SimSun" w:hAnsi="Book Antiqua" w:cs="Times New Roman"/>
          <w:kern w:val="2"/>
          <w:lang w:val="en-US" w:eastAsia="zh-CN"/>
        </w:rPr>
        <w:t>cecal</w:t>
      </w:r>
      <w:proofErr w:type="spellEnd"/>
      <w:r w:rsidRPr="008475EF">
        <w:rPr>
          <w:rFonts w:ascii="Book Antiqua" w:eastAsia="SimSun" w:hAnsi="Book Antiqua" w:cs="Times New Roman"/>
          <w:kern w:val="2"/>
          <w:lang w:val="en-US" w:eastAsia="zh-CN"/>
        </w:rPr>
        <w:t xml:space="preserve"> amebiasis in young rats]. </w:t>
      </w:r>
      <w:r w:rsidRPr="008475EF">
        <w:rPr>
          <w:rFonts w:ascii="Book Antiqua" w:eastAsia="SimSun" w:hAnsi="Book Antiqua" w:cs="Times New Roman"/>
          <w:i/>
          <w:kern w:val="2"/>
          <w:lang w:val="en-US" w:eastAsia="zh-CN"/>
        </w:rPr>
        <w:t xml:space="preserve">Ann </w:t>
      </w:r>
      <w:proofErr w:type="spellStart"/>
      <w:r w:rsidRPr="008475EF">
        <w:rPr>
          <w:rFonts w:ascii="Book Antiqua" w:eastAsia="SimSun" w:hAnsi="Book Antiqua" w:cs="Times New Roman"/>
          <w:i/>
          <w:kern w:val="2"/>
          <w:lang w:val="en-US" w:eastAsia="zh-CN"/>
        </w:rPr>
        <w:t>Parasitol</w:t>
      </w:r>
      <w:proofErr w:type="spellEnd"/>
      <w:r w:rsidRPr="008475EF">
        <w:rPr>
          <w:rFonts w:ascii="Book Antiqua" w:eastAsia="SimSun" w:hAnsi="Book Antiqua" w:cs="Times New Roman"/>
          <w:i/>
          <w:kern w:val="2"/>
          <w:lang w:val="en-US" w:eastAsia="zh-CN"/>
        </w:rPr>
        <w:t xml:space="preserve"> Hum Comp</w:t>
      </w:r>
      <w:r w:rsidRPr="008475EF">
        <w:rPr>
          <w:rFonts w:ascii="Book Antiqua" w:eastAsia="SimSun" w:hAnsi="Book Antiqua" w:cs="Times New Roman"/>
          <w:kern w:val="2"/>
          <w:lang w:val="en-US" w:eastAsia="zh-CN"/>
        </w:rPr>
        <w:t xml:space="preserve"> 1990; </w:t>
      </w:r>
      <w:r w:rsidRPr="008475EF">
        <w:rPr>
          <w:rFonts w:ascii="Book Antiqua" w:eastAsia="SimSun" w:hAnsi="Book Antiqua" w:cs="Times New Roman"/>
          <w:b/>
          <w:kern w:val="2"/>
          <w:lang w:val="en-US" w:eastAsia="zh-CN"/>
        </w:rPr>
        <w:t>65</w:t>
      </w:r>
      <w:r w:rsidRPr="008475EF">
        <w:rPr>
          <w:rFonts w:ascii="Book Antiqua" w:eastAsia="SimSun" w:hAnsi="Book Antiqua" w:cs="Times New Roman"/>
          <w:kern w:val="2"/>
          <w:lang w:val="en-US" w:eastAsia="zh-CN"/>
        </w:rPr>
        <w:t xml:space="preserve">: 51-60 [PMID: 2221756 </w:t>
      </w:r>
      <w:r w:rsidRPr="008475EF">
        <w:rPr>
          <w:rFonts w:ascii="Book Antiqua" w:eastAsia="SimSun" w:hAnsi="Book Antiqua" w:cs="Times New Roman"/>
          <w:kern w:val="2"/>
          <w:lang w:val="en-US" w:eastAsia="zh-CN"/>
        </w:rPr>
        <w:lastRenderedPageBreak/>
        <w:t>DOI: 10.1051/parasite/1990652051]</w:t>
      </w:r>
    </w:p>
    <w:p w14:paraId="1B976574"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59 </w:t>
      </w:r>
      <w:proofErr w:type="spellStart"/>
      <w:r w:rsidRPr="008475EF">
        <w:rPr>
          <w:rFonts w:ascii="Book Antiqua" w:eastAsia="SimSun" w:hAnsi="Book Antiqua" w:cs="Times New Roman"/>
          <w:b/>
          <w:kern w:val="2"/>
          <w:lang w:val="en-US" w:eastAsia="zh-CN"/>
        </w:rPr>
        <w:t>Rigothier</w:t>
      </w:r>
      <w:proofErr w:type="spellEnd"/>
      <w:r w:rsidRPr="008475EF">
        <w:rPr>
          <w:rFonts w:ascii="Book Antiqua" w:eastAsia="SimSun" w:hAnsi="Book Antiqua" w:cs="Times New Roman"/>
          <w:b/>
          <w:kern w:val="2"/>
          <w:lang w:val="en-US" w:eastAsia="zh-CN"/>
        </w:rPr>
        <w:t xml:space="preserve"> MC</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Maccario</w:t>
      </w:r>
      <w:proofErr w:type="spellEnd"/>
      <w:r w:rsidRPr="008475EF">
        <w:rPr>
          <w:rFonts w:ascii="Book Antiqua" w:eastAsia="SimSun" w:hAnsi="Book Antiqua" w:cs="Times New Roman"/>
          <w:kern w:val="2"/>
          <w:lang w:val="en-US" w:eastAsia="zh-CN"/>
        </w:rPr>
        <w:t xml:space="preserve"> J, </w:t>
      </w:r>
      <w:proofErr w:type="spellStart"/>
      <w:r w:rsidRPr="008475EF">
        <w:rPr>
          <w:rFonts w:ascii="Book Antiqua" w:eastAsia="SimSun" w:hAnsi="Book Antiqua" w:cs="Times New Roman"/>
          <w:kern w:val="2"/>
          <w:lang w:val="en-US" w:eastAsia="zh-CN"/>
        </w:rPr>
        <w:t>Gayral</w:t>
      </w:r>
      <w:proofErr w:type="spellEnd"/>
      <w:r w:rsidRPr="008475EF">
        <w:rPr>
          <w:rFonts w:ascii="Book Antiqua" w:eastAsia="SimSun" w:hAnsi="Book Antiqua" w:cs="Times New Roman"/>
          <w:kern w:val="2"/>
          <w:lang w:val="en-US" w:eastAsia="zh-CN"/>
        </w:rPr>
        <w:t xml:space="preserve"> P. Inhibitory activity of saccharomyces yeasts on the adhesion of Entamoeba histolytica trophozoites to human erythrocytes in vitro. </w:t>
      </w:r>
      <w:proofErr w:type="spellStart"/>
      <w:r w:rsidRPr="008475EF">
        <w:rPr>
          <w:rFonts w:ascii="Book Antiqua" w:eastAsia="SimSun" w:hAnsi="Book Antiqua" w:cs="Times New Roman"/>
          <w:i/>
          <w:kern w:val="2"/>
          <w:lang w:val="en-US" w:eastAsia="zh-CN"/>
        </w:rPr>
        <w:t>Parasitol</w:t>
      </w:r>
      <w:proofErr w:type="spellEnd"/>
      <w:r w:rsidRPr="008475EF">
        <w:rPr>
          <w:rFonts w:ascii="Book Antiqua" w:eastAsia="SimSun" w:hAnsi="Book Antiqua" w:cs="Times New Roman"/>
          <w:i/>
          <w:kern w:val="2"/>
          <w:lang w:val="en-US" w:eastAsia="zh-CN"/>
        </w:rPr>
        <w:t xml:space="preserve"> Res</w:t>
      </w:r>
      <w:r w:rsidRPr="008475EF">
        <w:rPr>
          <w:rFonts w:ascii="Book Antiqua" w:eastAsia="SimSun" w:hAnsi="Book Antiqua" w:cs="Times New Roman"/>
          <w:kern w:val="2"/>
          <w:lang w:val="en-US" w:eastAsia="zh-CN"/>
        </w:rPr>
        <w:t xml:space="preserve"> 1994; </w:t>
      </w:r>
      <w:r w:rsidRPr="008475EF">
        <w:rPr>
          <w:rFonts w:ascii="Book Antiqua" w:eastAsia="SimSun" w:hAnsi="Book Antiqua" w:cs="Times New Roman"/>
          <w:b/>
          <w:kern w:val="2"/>
          <w:lang w:val="en-US" w:eastAsia="zh-CN"/>
        </w:rPr>
        <w:t>80</w:t>
      </w:r>
      <w:r w:rsidRPr="008475EF">
        <w:rPr>
          <w:rFonts w:ascii="Book Antiqua" w:eastAsia="SimSun" w:hAnsi="Book Antiqua" w:cs="Times New Roman"/>
          <w:kern w:val="2"/>
          <w:lang w:val="en-US" w:eastAsia="zh-CN"/>
        </w:rPr>
        <w:t>: 10-15 [PMID: 8153119 DOI: 10.1007/BF00932617]</w:t>
      </w:r>
    </w:p>
    <w:p w14:paraId="1A1BC472"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60 </w:t>
      </w:r>
      <w:r w:rsidRPr="008475EF">
        <w:rPr>
          <w:rFonts w:ascii="Book Antiqua" w:eastAsia="SimSun" w:hAnsi="Book Antiqua" w:cs="Times New Roman"/>
          <w:b/>
          <w:kern w:val="2"/>
          <w:lang w:val="en-US" w:eastAsia="zh-CN"/>
        </w:rPr>
        <w:t>Schroeder B</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Winckler</w:t>
      </w:r>
      <w:proofErr w:type="spellEnd"/>
      <w:r w:rsidRPr="008475EF">
        <w:rPr>
          <w:rFonts w:ascii="Book Antiqua" w:eastAsia="SimSun" w:hAnsi="Book Antiqua" w:cs="Times New Roman"/>
          <w:kern w:val="2"/>
          <w:lang w:val="en-US" w:eastAsia="zh-CN"/>
        </w:rPr>
        <w:t xml:space="preserve"> C, Failing K, Breves G. Studies on the time course of the effects of the probiotic yeast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on electrolyte transport in pig jejunum. </w:t>
      </w:r>
      <w:r w:rsidRPr="008475EF">
        <w:rPr>
          <w:rFonts w:ascii="Book Antiqua" w:eastAsia="SimSun" w:hAnsi="Book Antiqua" w:cs="Times New Roman"/>
          <w:i/>
          <w:kern w:val="2"/>
          <w:lang w:val="en-US" w:eastAsia="zh-CN"/>
        </w:rPr>
        <w:t>Dig Dis Sci</w:t>
      </w:r>
      <w:r w:rsidRPr="008475EF">
        <w:rPr>
          <w:rFonts w:ascii="Book Antiqua" w:eastAsia="SimSun" w:hAnsi="Book Antiqua" w:cs="Times New Roman"/>
          <w:kern w:val="2"/>
          <w:lang w:val="en-US" w:eastAsia="zh-CN"/>
        </w:rPr>
        <w:t xml:space="preserve"> 2004; </w:t>
      </w:r>
      <w:r w:rsidRPr="008475EF">
        <w:rPr>
          <w:rFonts w:ascii="Book Antiqua" w:eastAsia="SimSun" w:hAnsi="Book Antiqua" w:cs="Times New Roman"/>
          <w:b/>
          <w:kern w:val="2"/>
          <w:lang w:val="en-US" w:eastAsia="zh-CN"/>
        </w:rPr>
        <w:t>49</w:t>
      </w:r>
      <w:r w:rsidRPr="008475EF">
        <w:rPr>
          <w:rFonts w:ascii="Book Antiqua" w:eastAsia="SimSun" w:hAnsi="Book Antiqua" w:cs="Times New Roman"/>
          <w:kern w:val="2"/>
          <w:lang w:val="en-US" w:eastAsia="zh-CN"/>
        </w:rPr>
        <w:t>: 1311-1317 [PMID: 15387362 DOI: 10.1023/B:DDAS.0000037828.05100.52]</w:t>
      </w:r>
    </w:p>
    <w:p w14:paraId="364C10D2"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highlight w:val="yellow"/>
          <w:lang w:val="en-US" w:eastAsia="zh-CN"/>
        </w:rPr>
        <w:t xml:space="preserve">61 </w:t>
      </w:r>
      <w:proofErr w:type="spellStart"/>
      <w:r w:rsidRPr="008475EF">
        <w:rPr>
          <w:rFonts w:ascii="Book Antiqua" w:eastAsia="SimSun" w:hAnsi="Book Antiqua" w:cs="Times New Roman"/>
          <w:b/>
          <w:kern w:val="2"/>
          <w:highlight w:val="yellow"/>
          <w:lang w:val="en-US" w:eastAsia="zh-CN"/>
        </w:rPr>
        <w:t>Krammer</w:t>
      </w:r>
      <w:proofErr w:type="spellEnd"/>
      <w:r w:rsidRPr="008475EF">
        <w:rPr>
          <w:rFonts w:ascii="Book Antiqua" w:eastAsia="SimSun" w:hAnsi="Book Antiqua" w:cs="Times New Roman"/>
          <w:b/>
          <w:kern w:val="2"/>
          <w:highlight w:val="yellow"/>
          <w:lang w:val="en-US" w:eastAsia="zh-CN"/>
        </w:rPr>
        <w:t xml:space="preserve"> M,</w:t>
      </w:r>
      <w:r w:rsidRPr="008475EF">
        <w:rPr>
          <w:rFonts w:ascii="Book Antiqua" w:eastAsia="SimSun" w:hAnsi="Book Antiqua" w:cs="Times New Roman"/>
          <w:kern w:val="2"/>
          <w:highlight w:val="yellow"/>
          <w:lang w:val="en-US" w:eastAsia="zh-CN"/>
        </w:rPr>
        <w:t xml:space="preserve"> </w:t>
      </w:r>
      <w:proofErr w:type="spellStart"/>
      <w:r w:rsidRPr="008475EF">
        <w:rPr>
          <w:rFonts w:ascii="Book Antiqua" w:eastAsia="SimSun" w:hAnsi="Book Antiqua" w:cs="Times New Roman"/>
          <w:kern w:val="2"/>
          <w:highlight w:val="yellow"/>
          <w:lang w:val="en-US" w:eastAsia="zh-CN"/>
        </w:rPr>
        <w:t>Karbach</w:t>
      </w:r>
      <w:proofErr w:type="spellEnd"/>
      <w:r w:rsidRPr="008475EF">
        <w:rPr>
          <w:rFonts w:ascii="Book Antiqua" w:eastAsia="SimSun" w:hAnsi="Book Antiqua" w:cs="Times New Roman"/>
          <w:kern w:val="2"/>
          <w:highlight w:val="yellow"/>
          <w:lang w:val="en-US" w:eastAsia="zh-CN"/>
        </w:rPr>
        <w:t xml:space="preserve"> U. Antidiarrheal action of the yeast Saccharomyces </w:t>
      </w:r>
      <w:proofErr w:type="spellStart"/>
      <w:r w:rsidRPr="008475EF">
        <w:rPr>
          <w:rFonts w:ascii="Book Antiqua" w:eastAsia="SimSun" w:hAnsi="Book Antiqua" w:cs="Times New Roman"/>
          <w:kern w:val="2"/>
          <w:highlight w:val="yellow"/>
          <w:lang w:val="en-US" w:eastAsia="zh-CN"/>
        </w:rPr>
        <w:t>boulardii</w:t>
      </w:r>
      <w:proofErr w:type="spellEnd"/>
      <w:r w:rsidRPr="008475EF">
        <w:rPr>
          <w:rFonts w:ascii="Book Antiqua" w:eastAsia="SimSun" w:hAnsi="Book Antiqua" w:cs="Times New Roman"/>
          <w:kern w:val="2"/>
          <w:highlight w:val="yellow"/>
          <w:lang w:val="en-US" w:eastAsia="zh-CN"/>
        </w:rPr>
        <w:t xml:space="preserve"> in the rat small and large intestine by stimulating chloride secretion. </w:t>
      </w:r>
      <w:r w:rsidRPr="008475EF">
        <w:rPr>
          <w:rFonts w:ascii="Book Antiqua" w:eastAsia="SimSun" w:hAnsi="Book Antiqua" w:cs="Times New Roman"/>
          <w:i/>
          <w:kern w:val="2"/>
          <w:highlight w:val="yellow"/>
          <w:lang w:val="en-US" w:eastAsia="zh-CN"/>
        </w:rPr>
        <w:t>Z Gastroenterol</w:t>
      </w:r>
      <w:r w:rsidRPr="008475EF">
        <w:rPr>
          <w:rFonts w:ascii="Book Antiqua" w:eastAsia="SimSun" w:hAnsi="Book Antiqua" w:cs="Times New Roman"/>
          <w:kern w:val="2"/>
          <w:highlight w:val="yellow"/>
          <w:lang w:val="en-US" w:eastAsia="zh-CN"/>
        </w:rPr>
        <w:t xml:space="preserve"> 1993; </w:t>
      </w:r>
      <w:r w:rsidRPr="008475EF">
        <w:rPr>
          <w:rFonts w:ascii="Book Antiqua" w:eastAsia="SimSun" w:hAnsi="Book Antiqua" w:cs="Times New Roman"/>
          <w:b/>
          <w:kern w:val="2"/>
          <w:highlight w:val="yellow"/>
          <w:lang w:val="en-US" w:eastAsia="zh-CN"/>
        </w:rPr>
        <w:t>31</w:t>
      </w:r>
      <w:r w:rsidRPr="008475EF">
        <w:rPr>
          <w:rFonts w:ascii="Book Antiqua" w:eastAsia="SimSun" w:hAnsi="Book Antiqua" w:cs="Times New Roman"/>
          <w:kern w:val="2"/>
          <w:highlight w:val="yellow"/>
          <w:lang w:val="en-US" w:eastAsia="zh-CN"/>
        </w:rPr>
        <w:t>:73-77</w:t>
      </w:r>
    </w:p>
    <w:p w14:paraId="1F2E261A"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62 </w:t>
      </w:r>
      <w:r w:rsidRPr="008475EF">
        <w:rPr>
          <w:rFonts w:ascii="Book Antiqua" w:eastAsia="SimSun" w:hAnsi="Book Antiqua" w:cs="Times New Roman"/>
          <w:b/>
          <w:kern w:val="2"/>
          <w:lang w:val="en-US" w:eastAsia="zh-CN"/>
        </w:rPr>
        <w:t>Girard P</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Pansart</w:t>
      </w:r>
      <w:proofErr w:type="spellEnd"/>
      <w:r w:rsidRPr="008475EF">
        <w:rPr>
          <w:rFonts w:ascii="Book Antiqua" w:eastAsia="SimSun" w:hAnsi="Book Antiqua" w:cs="Times New Roman"/>
          <w:kern w:val="2"/>
          <w:lang w:val="en-US" w:eastAsia="zh-CN"/>
        </w:rPr>
        <w:t xml:space="preserve"> Y, Lorette I, </w:t>
      </w:r>
      <w:proofErr w:type="spellStart"/>
      <w:r w:rsidRPr="008475EF">
        <w:rPr>
          <w:rFonts w:ascii="Book Antiqua" w:eastAsia="SimSun" w:hAnsi="Book Antiqua" w:cs="Times New Roman"/>
          <w:kern w:val="2"/>
          <w:lang w:val="en-US" w:eastAsia="zh-CN"/>
        </w:rPr>
        <w:t>Gillardin</w:t>
      </w:r>
      <w:proofErr w:type="spellEnd"/>
      <w:r w:rsidRPr="008475EF">
        <w:rPr>
          <w:rFonts w:ascii="Book Antiqua" w:eastAsia="SimSun" w:hAnsi="Book Antiqua" w:cs="Times New Roman"/>
          <w:kern w:val="2"/>
          <w:lang w:val="en-US" w:eastAsia="zh-CN"/>
        </w:rPr>
        <w:t xml:space="preserve"> JM. Dose-response relationship and mechanism of action of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in castor oil-induced diarrhea in rats. </w:t>
      </w:r>
      <w:r w:rsidRPr="008475EF">
        <w:rPr>
          <w:rFonts w:ascii="Book Antiqua" w:eastAsia="SimSun" w:hAnsi="Book Antiqua" w:cs="Times New Roman"/>
          <w:i/>
          <w:kern w:val="2"/>
          <w:lang w:val="en-US" w:eastAsia="zh-CN"/>
        </w:rPr>
        <w:t>Dig Dis Sci</w:t>
      </w:r>
      <w:r w:rsidRPr="008475EF">
        <w:rPr>
          <w:rFonts w:ascii="Book Antiqua" w:eastAsia="SimSun" w:hAnsi="Book Antiqua" w:cs="Times New Roman"/>
          <w:kern w:val="2"/>
          <w:lang w:val="en-US" w:eastAsia="zh-CN"/>
        </w:rPr>
        <w:t xml:space="preserve"> 2003; </w:t>
      </w:r>
      <w:r w:rsidRPr="008475EF">
        <w:rPr>
          <w:rFonts w:ascii="Book Antiqua" w:eastAsia="SimSun" w:hAnsi="Book Antiqua" w:cs="Times New Roman"/>
          <w:b/>
          <w:kern w:val="2"/>
          <w:lang w:val="en-US" w:eastAsia="zh-CN"/>
        </w:rPr>
        <w:t>48</w:t>
      </w:r>
      <w:r w:rsidRPr="008475EF">
        <w:rPr>
          <w:rFonts w:ascii="Book Antiqua" w:eastAsia="SimSun" w:hAnsi="Book Antiqua" w:cs="Times New Roman"/>
          <w:kern w:val="2"/>
          <w:lang w:val="en-US" w:eastAsia="zh-CN"/>
        </w:rPr>
        <w:t>: 770-774 [PMID: 12741470 DOI: 10.1023/A:1022801228938]</w:t>
      </w:r>
    </w:p>
    <w:p w14:paraId="487876CE"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63 </w:t>
      </w:r>
      <w:r w:rsidRPr="008475EF">
        <w:rPr>
          <w:rFonts w:ascii="Book Antiqua" w:eastAsia="SimSun" w:hAnsi="Book Antiqua" w:cs="Times New Roman"/>
          <w:b/>
          <w:kern w:val="2"/>
          <w:lang w:val="en-US" w:eastAsia="zh-CN"/>
        </w:rPr>
        <w:t>Breves G</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Faul</w:t>
      </w:r>
      <w:proofErr w:type="spellEnd"/>
      <w:r w:rsidRPr="008475EF">
        <w:rPr>
          <w:rFonts w:ascii="Book Antiqua" w:eastAsia="SimSun" w:hAnsi="Book Antiqua" w:cs="Times New Roman"/>
          <w:kern w:val="2"/>
          <w:lang w:val="en-US" w:eastAsia="zh-CN"/>
        </w:rPr>
        <w:t xml:space="preserve"> K, </w:t>
      </w:r>
      <w:proofErr w:type="spellStart"/>
      <w:r w:rsidRPr="008475EF">
        <w:rPr>
          <w:rFonts w:ascii="Book Antiqua" w:eastAsia="SimSun" w:hAnsi="Book Antiqua" w:cs="Times New Roman"/>
          <w:kern w:val="2"/>
          <w:lang w:val="en-US" w:eastAsia="zh-CN"/>
        </w:rPr>
        <w:t>Schröder</w:t>
      </w:r>
      <w:proofErr w:type="spellEnd"/>
      <w:r w:rsidRPr="008475EF">
        <w:rPr>
          <w:rFonts w:ascii="Book Antiqua" w:eastAsia="SimSun" w:hAnsi="Book Antiqua" w:cs="Times New Roman"/>
          <w:kern w:val="2"/>
          <w:lang w:val="en-US" w:eastAsia="zh-CN"/>
        </w:rPr>
        <w:t xml:space="preserve"> B, Holst H, Caspary WF, Stein J. Application of the colon-simulation technique for studying the effects of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on basic parameters of porcine </w:t>
      </w:r>
      <w:proofErr w:type="spellStart"/>
      <w:r w:rsidRPr="008475EF">
        <w:rPr>
          <w:rFonts w:ascii="Book Antiqua" w:eastAsia="SimSun" w:hAnsi="Book Antiqua" w:cs="Times New Roman"/>
          <w:kern w:val="2"/>
          <w:lang w:val="en-US" w:eastAsia="zh-CN"/>
        </w:rPr>
        <w:t>cecal</w:t>
      </w:r>
      <w:proofErr w:type="spellEnd"/>
      <w:r w:rsidRPr="008475EF">
        <w:rPr>
          <w:rFonts w:ascii="Book Antiqua" w:eastAsia="SimSun" w:hAnsi="Book Antiqua" w:cs="Times New Roman"/>
          <w:kern w:val="2"/>
          <w:lang w:val="en-US" w:eastAsia="zh-CN"/>
        </w:rPr>
        <w:t xml:space="preserve"> microbial metabolism disturbed by clindamycin. </w:t>
      </w:r>
      <w:r w:rsidRPr="008475EF">
        <w:rPr>
          <w:rFonts w:ascii="Book Antiqua" w:eastAsia="SimSun" w:hAnsi="Book Antiqua" w:cs="Times New Roman"/>
          <w:i/>
          <w:kern w:val="2"/>
          <w:lang w:val="en-US" w:eastAsia="zh-CN"/>
        </w:rPr>
        <w:t>Digestion</w:t>
      </w:r>
      <w:r w:rsidRPr="008475EF">
        <w:rPr>
          <w:rFonts w:ascii="Book Antiqua" w:eastAsia="SimSun" w:hAnsi="Book Antiqua" w:cs="Times New Roman"/>
          <w:kern w:val="2"/>
          <w:lang w:val="en-US" w:eastAsia="zh-CN"/>
        </w:rPr>
        <w:t xml:space="preserve"> 2000; </w:t>
      </w:r>
      <w:r w:rsidRPr="008475EF">
        <w:rPr>
          <w:rFonts w:ascii="Book Antiqua" w:eastAsia="SimSun" w:hAnsi="Book Antiqua" w:cs="Times New Roman"/>
          <w:b/>
          <w:kern w:val="2"/>
          <w:lang w:val="en-US" w:eastAsia="zh-CN"/>
        </w:rPr>
        <w:t>61</w:t>
      </w:r>
      <w:r w:rsidRPr="008475EF">
        <w:rPr>
          <w:rFonts w:ascii="Book Antiqua" w:eastAsia="SimSun" w:hAnsi="Book Antiqua" w:cs="Times New Roman"/>
          <w:kern w:val="2"/>
          <w:lang w:val="en-US" w:eastAsia="zh-CN"/>
        </w:rPr>
        <w:t>: 193-200 [PMID: 10773725 DOI: 10.1159/000007757]</w:t>
      </w:r>
    </w:p>
    <w:p w14:paraId="5072A1FD"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64 </w:t>
      </w:r>
      <w:r w:rsidRPr="008475EF">
        <w:rPr>
          <w:rFonts w:ascii="Book Antiqua" w:eastAsia="SimSun" w:hAnsi="Book Antiqua" w:cs="Times New Roman"/>
          <w:b/>
          <w:kern w:val="2"/>
          <w:lang w:val="en-US" w:eastAsia="zh-CN"/>
        </w:rPr>
        <w:t>Schneider SM</w:t>
      </w:r>
      <w:r w:rsidRPr="008475EF">
        <w:rPr>
          <w:rFonts w:ascii="Book Antiqua" w:eastAsia="SimSun" w:hAnsi="Book Antiqua" w:cs="Times New Roman"/>
          <w:kern w:val="2"/>
          <w:lang w:val="en-US" w:eastAsia="zh-CN"/>
        </w:rPr>
        <w:t>, Girard-</w:t>
      </w:r>
      <w:proofErr w:type="spellStart"/>
      <w:r w:rsidRPr="008475EF">
        <w:rPr>
          <w:rFonts w:ascii="Book Antiqua" w:eastAsia="SimSun" w:hAnsi="Book Antiqua" w:cs="Times New Roman"/>
          <w:kern w:val="2"/>
          <w:lang w:val="en-US" w:eastAsia="zh-CN"/>
        </w:rPr>
        <w:t>Pipau</w:t>
      </w:r>
      <w:proofErr w:type="spellEnd"/>
      <w:r w:rsidRPr="008475EF">
        <w:rPr>
          <w:rFonts w:ascii="Book Antiqua" w:eastAsia="SimSun" w:hAnsi="Book Antiqua" w:cs="Times New Roman"/>
          <w:kern w:val="2"/>
          <w:lang w:val="en-US" w:eastAsia="zh-CN"/>
        </w:rPr>
        <w:t xml:space="preserve"> F, </w:t>
      </w:r>
      <w:proofErr w:type="spellStart"/>
      <w:r w:rsidRPr="008475EF">
        <w:rPr>
          <w:rFonts w:ascii="Book Antiqua" w:eastAsia="SimSun" w:hAnsi="Book Antiqua" w:cs="Times New Roman"/>
          <w:kern w:val="2"/>
          <w:lang w:val="en-US" w:eastAsia="zh-CN"/>
        </w:rPr>
        <w:t>Filippi</w:t>
      </w:r>
      <w:proofErr w:type="spellEnd"/>
      <w:r w:rsidRPr="008475EF">
        <w:rPr>
          <w:rFonts w:ascii="Book Antiqua" w:eastAsia="SimSun" w:hAnsi="Book Antiqua" w:cs="Times New Roman"/>
          <w:kern w:val="2"/>
          <w:lang w:val="en-US" w:eastAsia="zh-CN"/>
        </w:rPr>
        <w:t xml:space="preserve"> J, </w:t>
      </w:r>
      <w:proofErr w:type="spellStart"/>
      <w:r w:rsidRPr="008475EF">
        <w:rPr>
          <w:rFonts w:ascii="Book Antiqua" w:eastAsia="SimSun" w:hAnsi="Book Antiqua" w:cs="Times New Roman"/>
          <w:kern w:val="2"/>
          <w:lang w:val="en-US" w:eastAsia="zh-CN"/>
        </w:rPr>
        <w:t>Hebuterne</w:t>
      </w:r>
      <w:proofErr w:type="spellEnd"/>
      <w:r w:rsidRPr="008475EF">
        <w:rPr>
          <w:rFonts w:ascii="Book Antiqua" w:eastAsia="SimSun" w:hAnsi="Book Antiqua" w:cs="Times New Roman"/>
          <w:kern w:val="2"/>
          <w:lang w:val="en-US" w:eastAsia="zh-CN"/>
        </w:rPr>
        <w:t xml:space="preserve"> X, </w:t>
      </w:r>
      <w:proofErr w:type="spellStart"/>
      <w:r w:rsidRPr="008475EF">
        <w:rPr>
          <w:rFonts w:ascii="Book Antiqua" w:eastAsia="SimSun" w:hAnsi="Book Antiqua" w:cs="Times New Roman"/>
          <w:kern w:val="2"/>
          <w:lang w:val="en-US" w:eastAsia="zh-CN"/>
        </w:rPr>
        <w:t>Moyse</w:t>
      </w:r>
      <w:proofErr w:type="spellEnd"/>
      <w:r w:rsidRPr="008475EF">
        <w:rPr>
          <w:rFonts w:ascii="Book Antiqua" w:eastAsia="SimSun" w:hAnsi="Book Antiqua" w:cs="Times New Roman"/>
          <w:kern w:val="2"/>
          <w:lang w:val="en-US" w:eastAsia="zh-CN"/>
        </w:rPr>
        <w:t xml:space="preserve"> D, Hinojosa GC, Pompei A, </w:t>
      </w:r>
      <w:proofErr w:type="spellStart"/>
      <w:r w:rsidRPr="008475EF">
        <w:rPr>
          <w:rFonts w:ascii="Book Antiqua" w:eastAsia="SimSun" w:hAnsi="Book Antiqua" w:cs="Times New Roman"/>
          <w:kern w:val="2"/>
          <w:lang w:val="en-US" w:eastAsia="zh-CN"/>
        </w:rPr>
        <w:t>Rampal</w:t>
      </w:r>
      <w:proofErr w:type="spellEnd"/>
      <w:r w:rsidRPr="008475EF">
        <w:rPr>
          <w:rFonts w:ascii="Book Antiqua" w:eastAsia="SimSun" w:hAnsi="Book Antiqua" w:cs="Times New Roman"/>
          <w:kern w:val="2"/>
          <w:lang w:val="en-US" w:eastAsia="zh-CN"/>
        </w:rPr>
        <w:t xml:space="preserve"> P. Effects of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on fecal short-chain fatty acids and microflora in patients on long-term total enteral nutrition. </w:t>
      </w:r>
      <w:r w:rsidRPr="008475EF">
        <w:rPr>
          <w:rFonts w:ascii="Book Antiqua" w:eastAsia="SimSun" w:hAnsi="Book Antiqua" w:cs="Times New Roman"/>
          <w:i/>
          <w:kern w:val="2"/>
          <w:lang w:val="en-US" w:eastAsia="zh-CN"/>
        </w:rPr>
        <w:t>World J Gastroenterol</w:t>
      </w:r>
      <w:r w:rsidRPr="008475EF">
        <w:rPr>
          <w:rFonts w:ascii="Book Antiqua" w:eastAsia="SimSun" w:hAnsi="Book Antiqua" w:cs="Times New Roman"/>
          <w:kern w:val="2"/>
          <w:lang w:val="en-US" w:eastAsia="zh-CN"/>
        </w:rPr>
        <w:t xml:space="preserve"> 2005; </w:t>
      </w:r>
      <w:r w:rsidRPr="008475EF">
        <w:rPr>
          <w:rFonts w:ascii="Book Antiqua" w:eastAsia="SimSun" w:hAnsi="Book Antiqua" w:cs="Times New Roman"/>
          <w:b/>
          <w:kern w:val="2"/>
          <w:lang w:val="en-US" w:eastAsia="zh-CN"/>
        </w:rPr>
        <w:t>11</w:t>
      </w:r>
      <w:r w:rsidRPr="008475EF">
        <w:rPr>
          <w:rFonts w:ascii="Book Antiqua" w:eastAsia="SimSun" w:hAnsi="Book Antiqua" w:cs="Times New Roman"/>
          <w:kern w:val="2"/>
          <w:lang w:val="en-US" w:eastAsia="zh-CN"/>
        </w:rPr>
        <w:t>: 6165-6169 [PMID: 16273644 DOI: 10.3748/wjg.v11.i39.6165]</w:t>
      </w:r>
    </w:p>
    <w:p w14:paraId="58BD48FD"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65 </w:t>
      </w:r>
      <w:r w:rsidRPr="008475EF">
        <w:rPr>
          <w:rFonts w:ascii="Book Antiqua" w:eastAsia="SimSun" w:hAnsi="Book Antiqua" w:cs="Times New Roman"/>
          <w:b/>
          <w:kern w:val="2"/>
          <w:lang w:val="en-US" w:eastAsia="zh-CN"/>
        </w:rPr>
        <w:t>Buts JP</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Bernasconi</w:t>
      </w:r>
      <w:proofErr w:type="spellEnd"/>
      <w:r w:rsidRPr="008475EF">
        <w:rPr>
          <w:rFonts w:ascii="Book Antiqua" w:eastAsia="SimSun" w:hAnsi="Book Antiqua" w:cs="Times New Roman"/>
          <w:kern w:val="2"/>
          <w:lang w:val="en-US" w:eastAsia="zh-CN"/>
        </w:rPr>
        <w:t xml:space="preserve"> P, </w:t>
      </w:r>
      <w:proofErr w:type="spellStart"/>
      <w:r w:rsidRPr="008475EF">
        <w:rPr>
          <w:rFonts w:ascii="Book Antiqua" w:eastAsia="SimSun" w:hAnsi="Book Antiqua" w:cs="Times New Roman"/>
          <w:kern w:val="2"/>
          <w:lang w:val="en-US" w:eastAsia="zh-CN"/>
        </w:rPr>
        <w:t>Vaerman</w:t>
      </w:r>
      <w:proofErr w:type="spellEnd"/>
      <w:r w:rsidRPr="008475EF">
        <w:rPr>
          <w:rFonts w:ascii="Book Antiqua" w:eastAsia="SimSun" w:hAnsi="Book Antiqua" w:cs="Times New Roman"/>
          <w:kern w:val="2"/>
          <w:lang w:val="en-US" w:eastAsia="zh-CN"/>
        </w:rPr>
        <w:t xml:space="preserve"> JP, Dive C. Stimulation of secretory IgA and secretory component of immunoglobulins in small intestine of rats treated with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w:t>
      </w:r>
      <w:r w:rsidRPr="008475EF">
        <w:rPr>
          <w:rFonts w:ascii="Book Antiqua" w:eastAsia="SimSun" w:hAnsi="Book Antiqua" w:cs="Times New Roman"/>
          <w:i/>
          <w:kern w:val="2"/>
          <w:lang w:val="en-US" w:eastAsia="zh-CN"/>
        </w:rPr>
        <w:t>Dig Dis Sci</w:t>
      </w:r>
      <w:r w:rsidRPr="008475EF">
        <w:rPr>
          <w:rFonts w:ascii="Book Antiqua" w:eastAsia="SimSun" w:hAnsi="Book Antiqua" w:cs="Times New Roman"/>
          <w:kern w:val="2"/>
          <w:lang w:val="en-US" w:eastAsia="zh-CN"/>
        </w:rPr>
        <w:t xml:space="preserve"> 1990; </w:t>
      </w:r>
      <w:r w:rsidRPr="008475EF">
        <w:rPr>
          <w:rFonts w:ascii="Book Antiqua" w:eastAsia="SimSun" w:hAnsi="Book Antiqua" w:cs="Times New Roman"/>
          <w:b/>
          <w:kern w:val="2"/>
          <w:lang w:val="en-US" w:eastAsia="zh-CN"/>
        </w:rPr>
        <w:t>35</w:t>
      </w:r>
      <w:r w:rsidRPr="008475EF">
        <w:rPr>
          <w:rFonts w:ascii="Book Antiqua" w:eastAsia="SimSun" w:hAnsi="Book Antiqua" w:cs="Times New Roman"/>
          <w:kern w:val="2"/>
          <w:lang w:val="en-US" w:eastAsia="zh-CN"/>
        </w:rPr>
        <w:t>: 251-256 [PMID: 2302983 DOI: 10.1007/bf01536771]</w:t>
      </w:r>
    </w:p>
    <w:p w14:paraId="70A60931"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66 </w:t>
      </w:r>
      <w:r w:rsidRPr="008475EF">
        <w:rPr>
          <w:rFonts w:ascii="Book Antiqua" w:eastAsia="SimSun" w:hAnsi="Book Antiqua" w:cs="Times New Roman"/>
          <w:b/>
          <w:kern w:val="2"/>
          <w:lang w:val="en-US" w:eastAsia="zh-CN"/>
        </w:rPr>
        <w:t>Jahn HU</w:t>
      </w:r>
      <w:r w:rsidRPr="008475EF">
        <w:rPr>
          <w:rFonts w:ascii="Book Antiqua" w:eastAsia="SimSun" w:hAnsi="Book Antiqua" w:cs="Times New Roman"/>
          <w:kern w:val="2"/>
          <w:lang w:val="en-US" w:eastAsia="zh-CN"/>
        </w:rPr>
        <w:t xml:space="preserve">, Ullrich R, Schneider T, </w:t>
      </w:r>
      <w:proofErr w:type="spellStart"/>
      <w:r w:rsidRPr="008475EF">
        <w:rPr>
          <w:rFonts w:ascii="Book Antiqua" w:eastAsia="SimSun" w:hAnsi="Book Antiqua" w:cs="Times New Roman"/>
          <w:kern w:val="2"/>
          <w:lang w:val="en-US" w:eastAsia="zh-CN"/>
        </w:rPr>
        <w:t>Liehr</w:t>
      </w:r>
      <w:proofErr w:type="spellEnd"/>
      <w:r w:rsidRPr="008475EF">
        <w:rPr>
          <w:rFonts w:ascii="Book Antiqua" w:eastAsia="SimSun" w:hAnsi="Book Antiqua" w:cs="Times New Roman"/>
          <w:kern w:val="2"/>
          <w:lang w:val="en-US" w:eastAsia="zh-CN"/>
        </w:rPr>
        <w:t xml:space="preserve"> RM, </w:t>
      </w:r>
      <w:proofErr w:type="spellStart"/>
      <w:r w:rsidRPr="008475EF">
        <w:rPr>
          <w:rFonts w:ascii="Book Antiqua" w:eastAsia="SimSun" w:hAnsi="Book Antiqua" w:cs="Times New Roman"/>
          <w:kern w:val="2"/>
          <w:lang w:val="en-US" w:eastAsia="zh-CN"/>
        </w:rPr>
        <w:t>Schieferdecker</w:t>
      </w:r>
      <w:proofErr w:type="spellEnd"/>
      <w:r w:rsidRPr="008475EF">
        <w:rPr>
          <w:rFonts w:ascii="Book Antiqua" w:eastAsia="SimSun" w:hAnsi="Book Antiqua" w:cs="Times New Roman"/>
          <w:kern w:val="2"/>
          <w:lang w:val="en-US" w:eastAsia="zh-CN"/>
        </w:rPr>
        <w:t xml:space="preserve"> HL, Holst H, </w:t>
      </w:r>
      <w:proofErr w:type="spellStart"/>
      <w:r w:rsidRPr="008475EF">
        <w:rPr>
          <w:rFonts w:ascii="Book Antiqua" w:eastAsia="SimSun" w:hAnsi="Book Antiqua" w:cs="Times New Roman"/>
          <w:kern w:val="2"/>
          <w:lang w:val="en-US" w:eastAsia="zh-CN"/>
        </w:rPr>
        <w:t>Zeitz</w:t>
      </w:r>
      <w:proofErr w:type="spellEnd"/>
      <w:r w:rsidRPr="008475EF">
        <w:rPr>
          <w:rFonts w:ascii="Book Antiqua" w:eastAsia="SimSun" w:hAnsi="Book Antiqua" w:cs="Times New Roman"/>
          <w:kern w:val="2"/>
          <w:lang w:val="en-US" w:eastAsia="zh-CN"/>
        </w:rPr>
        <w:t xml:space="preserve"> M. Immunological and </w:t>
      </w:r>
      <w:proofErr w:type="spellStart"/>
      <w:r w:rsidRPr="008475EF">
        <w:rPr>
          <w:rFonts w:ascii="Book Antiqua" w:eastAsia="SimSun" w:hAnsi="Book Antiqua" w:cs="Times New Roman"/>
          <w:kern w:val="2"/>
          <w:lang w:val="en-US" w:eastAsia="zh-CN"/>
        </w:rPr>
        <w:t>trophical</w:t>
      </w:r>
      <w:proofErr w:type="spellEnd"/>
      <w:r w:rsidRPr="008475EF">
        <w:rPr>
          <w:rFonts w:ascii="Book Antiqua" w:eastAsia="SimSun" w:hAnsi="Book Antiqua" w:cs="Times New Roman"/>
          <w:kern w:val="2"/>
          <w:lang w:val="en-US" w:eastAsia="zh-CN"/>
        </w:rPr>
        <w:t xml:space="preserve"> effects of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on the small intestine in healthy human volunteers. </w:t>
      </w:r>
      <w:r w:rsidRPr="008475EF">
        <w:rPr>
          <w:rFonts w:ascii="Book Antiqua" w:eastAsia="SimSun" w:hAnsi="Book Antiqua" w:cs="Times New Roman"/>
          <w:i/>
          <w:kern w:val="2"/>
          <w:lang w:val="en-US" w:eastAsia="zh-CN"/>
        </w:rPr>
        <w:t>Digestion</w:t>
      </w:r>
      <w:r w:rsidRPr="008475EF">
        <w:rPr>
          <w:rFonts w:ascii="Book Antiqua" w:eastAsia="SimSun" w:hAnsi="Book Antiqua" w:cs="Times New Roman"/>
          <w:kern w:val="2"/>
          <w:lang w:val="en-US" w:eastAsia="zh-CN"/>
        </w:rPr>
        <w:t xml:space="preserve"> 1996; </w:t>
      </w:r>
      <w:r w:rsidRPr="008475EF">
        <w:rPr>
          <w:rFonts w:ascii="Book Antiqua" w:eastAsia="SimSun" w:hAnsi="Book Antiqua" w:cs="Times New Roman"/>
          <w:b/>
          <w:kern w:val="2"/>
          <w:lang w:val="en-US" w:eastAsia="zh-CN"/>
        </w:rPr>
        <w:t>57</w:t>
      </w:r>
      <w:r w:rsidRPr="008475EF">
        <w:rPr>
          <w:rFonts w:ascii="Book Antiqua" w:eastAsia="SimSun" w:hAnsi="Book Antiqua" w:cs="Times New Roman"/>
          <w:kern w:val="2"/>
          <w:lang w:val="en-US" w:eastAsia="zh-CN"/>
        </w:rPr>
        <w:t>: 95-104 [PMID: 8786007 DOI: 10.1159/000201320]</w:t>
      </w:r>
    </w:p>
    <w:p w14:paraId="2CBBA399"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67 </w:t>
      </w:r>
      <w:r w:rsidRPr="008475EF">
        <w:rPr>
          <w:rFonts w:ascii="Book Antiqua" w:eastAsia="SimSun" w:hAnsi="Book Antiqua" w:cs="Times New Roman"/>
          <w:b/>
          <w:kern w:val="2"/>
          <w:lang w:val="en-US" w:eastAsia="zh-CN"/>
        </w:rPr>
        <w:t>Collignon A</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Sandré</w:t>
      </w:r>
      <w:proofErr w:type="spellEnd"/>
      <w:r w:rsidRPr="008475EF">
        <w:rPr>
          <w:rFonts w:ascii="Book Antiqua" w:eastAsia="SimSun" w:hAnsi="Book Antiqua" w:cs="Times New Roman"/>
          <w:kern w:val="2"/>
          <w:lang w:val="en-US" w:eastAsia="zh-CN"/>
        </w:rPr>
        <w:t xml:space="preserve"> C, </w:t>
      </w:r>
      <w:proofErr w:type="spellStart"/>
      <w:r w:rsidRPr="008475EF">
        <w:rPr>
          <w:rFonts w:ascii="Book Antiqua" w:eastAsia="SimSun" w:hAnsi="Book Antiqua" w:cs="Times New Roman"/>
          <w:kern w:val="2"/>
          <w:lang w:val="en-US" w:eastAsia="zh-CN"/>
        </w:rPr>
        <w:t>Barc</w:t>
      </w:r>
      <w:proofErr w:type="spellEnd"/>
      <w:r w:rsidRPr="008475EF">
        <w:rPr>
          <w:rFonts w:ascii="Book Antiqua" w:eastAsia="SimSun" w:hAnsi="Book Antiqua" w:cs="Times New Roman"/>
          <w:kern w:val="2"/>
          <w:lang w:val="en-US" w:eastAsia="zh-CN"/>
        </w:rPr>
        <w:t xml:space="preserve"> MC.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modulates dendritic </w:t>
      </w:r>
      <w:r w:rsidRPr="008475EF">
        <w:rPr>
          <w:rFonts w:ascii="Book Antiqua" w:eastAsia="SimSun" w:hAnsi="Book Antiqua" w:cs="Times New Roman"/>
          <w:kern w:val="2"/>
          <w:lang w:val="en-US" w:eastAsia="zh-CN"/>
        </w:rPr>
        <w:lastRenderedPageBreak/>
        <w:t xml:space="preserve">cell properties and intestinal microbiota disruption after antibiotic treatment]. </w:t>
      </w:r>
      <w:r w:rsidRPr="008475EF">
        <w:rPr>
          <w:rFonts w:ascii="Book Antiqua" w:eastAsia="SimSun" w:hAnsi="Book Antiqua" w:cs="Times New Roman"/>
          <w:i/>
          <w:kern w:val="2"/>
          <w:lang w:val="en-US" w:eastAsia="zh-CN"/>
        </w:rPr>
        <w:t>Gastroenterol Clin Biol</w:t>
      </w:r>
      <w:r w:rsidRPr="008475EF">
        <w:rPr>
          <w:rFonts w:ascii="Book Antiqua" w:eastAsia="SimSun" w:hAnsi="Book Antiqua" w:cs="Times New Roman"/>
          <w:kern w:val="2"/>
          <w:lang w:val="en-US" w:eastAsia="zh-CN"/>
        </w:rPr>
        <w:t xml:space="preserve"> 2010; </w:t>
      </w:r>
      <w:r w:rsidRPr="008475EF">
        <w:rPr>
          <w:rFonts w:ascii="Book Antiqua" w:eastAsia="SimSun" w:hAnsi="Book Antiqua" w:cs="Times New Roman"/>
          <w:b/>
          <w:kern w:val="2"/>
          <w:lang w:val="en-US" w:eastAsia="zh-CN"/>
        </w:rPr>
        <w:t>34 Suppl 1</w:t>
      </w:r>
      <w:r w:rsidRPr="008475EF">
        <w:rPr>
          <w:rFonts w:ascii="Book Antiqua" w:eastAsia="SimSun" w:hAnsi="Book Antiqua" w:cs="Times New Roman"/>
          <w:kern w:val="2"/>
          <w:lang w:val="en-US" w:eastAsia="zh-CN"/>
        </w:rPr>
        <w:t>: S71-S78 [PMID: 20889009 DOI: 10.1016/S0399-8320(10)70024-5]</w:t>
      </w:r>
    </w:p>
    <w:p w14:paraId="357FF5BB"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68 </w:t>
      </w:r>
      <w:r w:rsidRPr="008475EF">
        <w:rPr>
          <w:rFonts w:ascii="Book Antiqua" w:eastAsia="SimSun" w:hAnsi="Book Antiqua" w:cs="Times New Roman"/>
          <w:b/>
          <w:kern w:val="2"/>
          <w:lang w:val="en-US" w:eastAsia="zh-CN"/>
        </w:rPr>
        <w:t>Thomas S</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Przesdzing</w:t>
      </w:r>
      <w:proofErr w:type="spellEnd"/>
      <w:r w:rsidRPr="008475EF">
        <w:rPr>
          <w:rFonts w:ascii="Book Antiqua" w:eastAsia="SimSun" w:hAnsi="Book Antiqua" w:cs="Times New Roman"/>
          <w:kern w:val="2"/>
          <w:lang w:val="en-US" w:eastAsia="zh-CN"/>
        </w:rPr>
        <w:t xml:space="preserve"> I, </w:t>
      </w:r>
      <w:proofErr w:type="spellStart"/>
      <w:r w:rsidRPr="008475EF">
        <w:rPr>
          <w:rFonts w:ascii="Book Antiqua" w:eastAsia="SimSun" w:hAnsi="Book Antiqua" w:cs="Times New Roman"/>
          <w:kern w:val="2"/>
          <w:lang w:val="en-US" w:eastAsia="zh-CN"/>
        </w:rPr>
        <w:t>Metzke</w:t>
      </w:r>
      <w:proofErr w:type="spellEnd"/>
      <w:r w:rsidRPr="008475EF">
        <w:rPr>
          <w:rFonts w:ascii="Book Antiqua" w:eastAsia="SimSun" w:hAnsi="Book Antiqua" w:cs="Times New Roman"/>
          <w:kern w:val="2"/>
          <w:lang w:val="en-US" w:eastAsia="zh-CN"/>
        </w:rPr>
        <w:t xml:space="preserve"> D, Schmitz J, </w:t>
      </w:r>
      <w:proofErr w:type="spellStart"/>
      <w:r w:rsidRPr="008475EF">
        <w:rPr>
          <w:rFonts w:ascii="Book Antiqua" w:eastAsia="SimSun" w:hAnsi="Book Antiqua" w:cs="Times New Roman"/>
          <w:kern w:val="2"/>
          <w:lang w:val="en-US" w:eastAsia="zh-CN"/>
        </w:rPr>
        <w:t>Radbruch</w:t>
      </w:r>
      <w:proofErr w:type="spellEnd"/>
      <w:r w:rsidRPr="008475EF">
        <w:rPr>
          <w:rFonts w:ascii="Book Antiqua" w:eastAsia="SimSun" w:hAnsi="Book Antiqua" w:cs="Times New Roman"/>
          <w:kern w:val="2"/>
          <w:lang w:val="en-US" w:eastAsia="zh-CN"/>
        </w:rPr>
        <w:t xml:space="preserve"> A, Baumgart DC.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inhibits lipopolysaccharide-induced activation of human dendritic cells and T cell proliferation. </w:t>
      </w:r>
      <w:r w:rsidRPr="008475EF">
        <w:rPr>
          <w:rFonts w:ascii="Book Antiqua" w:eastAsia="SimSun" w:hAnsi="Book Antiqua" w:cs="Times New Roman"/>
          <w:i/>
          <w:kern w:val="2"/>
          <w:lang w:val="en-US" w:eastAsia="zh-CN"/>
        </w:rPr>
        <w:t>Clin Exp Immunol</w:t>
      </w:r>
      <w:r w:rsidRPr="008475EF">
        <w:rPr>
          <w:rFonts w:ascii="Book Antiqua" w:eastAsia="SimSun" w:hAnsi="Book Antiqua" w:cs="Times New Roman"/>
          <w:kern w:val="2"/>
          <w:lang w:val="en-US" w:eastAsia="zh-CN"/>
        </w:rPr>
        <w:t xml:space="preserve"> 2009; </w:t>
      </w:r>
      <w:r w:rsidRPr="008475EF">
        <w:rPr>
          <w:rFonts w:ascii="Book Antiqua" w:eastAsia="SimSun" w:hAnsi="Book Antiqua" w:cs="Times New Roman"/>
          <w:b/>
          <w:kern w:val="2"/>
          <w:lang w:val="en-US" w:eastAsia="zh-CN"/>
        </w:rPr>
        <w:t>156</w:t>
      </w:r>
      <w:r w:rsidRPr="008475EF">
        <w:rPr>
          <w:rFonts w:ascii="Book Antiqua" w:eastAsia="SimSun" w:hAnsi="Book Antiqua" w:cs="Times New Roman"/>
          <w:kern w:val="2"/>
          <w:lang w:val="en-US" w:eastAsia="zh-CN"/>
        </w:rPr>
        <w:t>: 78-87 [PMID: 19161443 DOI: 10.1111/j.1365-2249.2009.03878.x]</w:t>
      </w:r>
    </w:p>
    <w:p w14:paraId="0902D5E9"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69 </w:t>
      </w:r>
      <w:r w:rsidRPr="008475EF">
        <w:rPr>
          <w:rFonts w:ascii="Book Antiqua" w:eastAsia="SimSun" w:hAnsi="Book Antiqua" w:cs="Times New Roman"/>
          <w:b/>
          <w:kern w:val="2"/>
          <w:lang w:val="en-US" w:eastAsia="zh-CN"/>
        </w:rPr>
        <w:t>Thomas S</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Metzke</w:t>
      </w:r>
      <w:proofErr w:type="spellEnd"/>
      <w:r w:rsidRPr="008475EF">
        <w:rPr>
          <w:rFonts w:ascii="Book Antiqua" w:eastAsia="SimSun" w:hAnsi="Book Antiqua" w:cs="Times New Roman"/>
          <w:kern w:val="2"/>
          <w:lang w:val="en-US" w:eastAsia="zh-CN"/>
        </w:rPr>
        <w:t xml:space="preserve"> D, Schmitz J, </w:t>
      </w:r>
      <w:proofErr w:type="spellStart"/>
      <w:r w:rsidRPr="008475EF">
        <w:rPr>
          <w:rFonts w:ascii="Book Antiqua" w:eastAsia="SimSun" w:hAnsi="Book Antiqua" w:cs="Times New Roman"/>
          <w:kern w:val="2"/>
          <w:lang w:val="en-US" w:eastAsia="zh-CN"/>
        </w:rPr>
        <w:t>Dörffel</w:t>
      </w:r>
      <w:proofErr w:type="spellEnd"/>
      <w:r w:rsidRPr="008475EF">
        <w:rPr>
          <w:rFonts w:ascii="Book Antiqua" w:eastAsia="SimSun" w:hAnsi="Book Antiqua" w:cs="Times New Roman"/>
          <w:kern w:val="2"/>
          <w:lang w:val="en-US" w:eastAsia="zh-CN"/>
        </w:rPr>
        <w:t xml:space="preserve"> Y, Baumgart DC. Anti-inflammatory effects of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mediated by myeloid dendritic cells from patients with Crohn's disease and ulcerative colitis. </w:t>
      </w:r>
      <w:r w:rsidRPr="008475EF">
        <w:rPr>
          <w:rFonts w:ascii="Book Antiqua" w:eastAsia="SimSun" w:hAnsi="Book Antiqua" w:cs="Times New Roman"/>
          <w:i/>
          <w:kern w:val="2"/>
          <w:lang w:val="en-US" w:eastAsia="zh-CN"/>
        </w:rPr>
        <w:t xml:space="preserve">Am J </w:t>
      </w:r>
      <w:proofErr w:type="spellStart"/>
      <w:r w:rsidRPr="008475EF">
        <w:rPr>
          <w:rFonts w:ascii="Book Antiqua" w:eastAsia="SimSun" w:hAnsi="Book Antiqua" w:cs="Times New Roman"/>
          <w:i/>
          <w:kern w:val="2"/>
          <w:lang w:val="en-US" w:eastAsia="zh-CN"/>
        </w:rPr>
        <w:t>Physiol</w:t>
      </w:r>
      <w:proofErr w:type="spellEnd"/>
      <w:r w:rsidRPr="008475EF">
        <w:rPr>
          <w:rFonts w:ascii="Book Antiqua" w:eastAsia="SimSun" w:hAnsi="Book Antiqua" w:cs="Times New Roman"/>
          <w:i/>
          <w:kern w:val="2"/>
          <w:lang w:val="en-US" w:eastAsia="zh-CN"/>
        </w:rPr>
        <w:t xml:space="preserve"> </w:t>
      </w:r>
      <w:proofErr w:type="spellStart"/>
      <w:r w:rsidRPr="008475EF">
        <w:rPr>
          <w:rFonts w:ascii="Book Antiqua" w:eastAsia="SimSun" w:hAnsi="Book Antiqua" w:cs="Times New Roman"/>
          <w:i/>
          <w:kern w:val="2"/>
          <w:lang w:val="en-US" w:eastAsia="zh-CN"/>
        </w:rPr>
        <w:t>Gastrointest</w:t>
      </w:r>
      <w:proofErr w:type="spellEnd"/>
      <w:r w:rsidRPr="008475EF">
        <w:rPr>
          <w:rFonts w:ascii="Book Antiqua" w:eastAsia="SimSun" w:hAnsi="Book Antiqua" w:cs="Times New Roman"/>
          <w:i/>
          <w:kern w:val="2"/>
          <w:lang w:val="en-US" w:eastAsia="zh-CN"/>
        </w:rPr>
        <w:t xml:space="preserve"> Liver </w:t>
      </w:r>
      <w:proofErr w:type="spellStart"/>
      <w:r w:rsidRPr="008475EF">
        <w:rPr>
          <w:rFonts w:ascii="Book Antiqua" w:eastAsia="SimSun" w:hAnsi="Book Antiqua" w:cs="Times New Roman"/>
          <w:i/>
          <w:kern w:val="2"/>
          <w:lang w:val="en-US" w:eastAsia="zh-CN"/>
        </w:rPr>
        <w:t>Physiol</w:t>
      </w:r>
      <w:proofErr w:type="spellEnd"/>
      <w:r w:rsidRPr="008475EF">
        <w:rPr>
          <w:rFonts w:ascii="Book Antiqua" w:eastAsia="SimSun" w:hAnsi="Book Antiqua" w:cs="Times New Roman"/>
          <w:kern w:val="2"/>
          <w:lang w:val="en-US" w:eastAsia="zh-CN"/>
        </w:rPr>
        <w:t xml:space="preserve"> 2011; </w:t>
      </w:r>
      <w:r w:rsidRPr="008475EF">
        <w:rPr>
          <w:rFonts w:ascii="Book Antiqua" w:eastAsia="SimSun" w:hAnsi="Book Antiqua" w:cs="Times New Roman"/>
          <w:b/>
          <w:kern w:val="2"/>
          <w:lang w:val="en-US" w:eastAsia="zh-CN"/>
        </w:rPr>
        <w:t>301</w:t>
      </w:r>
      <w:r w:rsidRPr="008475EF">
        <w:rPr>
          <w:rFonts w:ascii="Book Antiqua" w:eastAsia="SimSun" w:hAnsi="Book Antiqua" w:cs="Times New Roman"/>
          <w:kern w:val="2"/>
          <w:lang w:val="en-US" w:eastAsia="zh-CN"/>
        </w:rPr>
        <w:t>: G1083-G1092 [PMID: 21903765 DOI: 10.1152/ajpgi.00217.2011]</w:t>
      </w:r>
    </w:p>
    <w:p w14:paraId="4CD5105A"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highlight w:val="yellow"/>
          <w:lang w:val="en-US" w:eastAsia="zh-CN"/>
        </w:rPr>
        <w:t xml:space="preserve">70 </w:t>
      </w:r>
      <w:r w:rsidRPr="008475EF">
        <w:rPr>
          <w:rFonts w:ascii="Book Antiqua" w:eastAsia="SimSun" w:hAnsi="Book Antiqua" w:cs="Times New Roman"/>
          <w:b/>
          <w:kern w:val="2"/>
          <w:highlight w:val="yellow"/>
          <w:lang w:val="en-US" w:eastAsia="zh-CN"/>
        </w:rPr>
        <w:t>Ibanez L,</w:t>
      </w:r>
      <w:r w:rsidRPr="008475EF">
        <w:rPr>
          <w:rFonts w:ascii="Book Antiqua" w:eastAsia="SimSun" w:hAnsi="Book Antiqua" w:cs="Times New Roman"/>
          <w:kern w:val="2"/>
          <w:highlight w:val="yellow"/>
          <w:lang w:val="en-US" w:eastAsia="zh-CN"/>
        </w:rPr>
        <w:t xml:space="preserve"> </w:t>
      </w:r>
      <w:proofErr w:type="spellStart"/>
      <w:r w:rsidRPr="008475EF">
        <w:rPr>
          <w:rFonts w:ascii="Book Antiqua" w:eastAsia="SimSun" w:hAnsi="Book Antiqua" w:cs="Times New Roman"/>
          <w:kern w:val="2"/>
          <w:highlight w:val="yellow"/>
          <w:lang w:val="en-US" w:eastAsia="zh-CN"/>
        </w:rPr>
        <w:t>Pontier-Bres</w:t>
      </w:r>
      <w:proofErr w:type="spellEnd"/>
      <w:r w:rsidRPr="008475EF">
        <w:rPr>
          <w:rFonts w:ascii="Book Antiqua" w:eastAsia="SimSun" w:hAnsi="Book Antiqua" w:cs="Times New Roman"/>
          <w:kern w:val="2"/>
          <w:highlight w:val="yellow"/>
          <w:lang w:val="en-US" w:eastAsia="zh-CN"/>
        </w:rPr>
        <w:t xml:space="preserve"> </w:t>
      </w:r>
      <w:proofErr w:type="spellStart"/>
      <w:r w:rsidRPr="008475EF">
        <w:rPr>
          <w:rFonts w:ascii="Book Antiqua" w:eastAsia="SimSun" w:hAnsi="Book Antiqua" w:cs="Times New Roman"/>
          <w:kern w:val="2"/>
          <w:highlight w:val="yellow"/>
          <w:lang w:val="en-US" w:eastAsia="zh-CN"/>
        </w:rPr>
        <w:t>R,Larbret</w:t>
      </w:r>
      <w:proofErr w:type="spellEnd"/>
      <w:r w:rsidRPr="008475EF">
        <w:rPr>
          <w:rFonts w:ascii="Book Antiqua" w:eastAsia="SimSun" w:hAnsi="Book Antiqua" w:cs="Times New Roman"/>
          <w:kern w:val="2"/>
          <w:highlight w:val="yellow"/>
          <w:lang w:val="en-US" w:eastAsia="zh-CN"/>
        </w:rPr>
        <w:t xml:space="preserve"> F, </w:t>
      </w:r>
      <w:proofErr w:type="spellStart"/>
      <w:r w:rsidRPr="008475EF">
        <w:rPr>
          <w:rFonts w:ascii="Book Antiqua" w:eastAsia="SimSun" w:hAnsi="Book Antiqua" w:cs="Times New Roman"/>
          <w:kern w:val="2"/>
          <w:highlight w:val="yellow"/>
          <w:lang w:val="en-US" w:eastAsia="zh-CN"/>
        </w:rPr>
        <w:t>Rekima</w:t>
      </w:r>
      <w:proofErr w:type="spellEnd"/>
      <w:r w:rsidRPr="008475EF">
        <w:rPr>
          <w:rFonts w:ascii="Book Antiqua" w:eastAsia="SimSun" w:hAnsi="Book Antiqua" w:cs="Times New Roman"/>
          <w:kern w:val="2"/>
          <w:highlight w:val="yellow"/>
          <w:lang w:val="en-US" w:eastAsia="zh-CN"/>
        </w:rPr>
        <w:t xml:space="preserve"> A, </w:t>
      </w:r>
      <w:proofErr w:type="spellStart"/>
      <w:r w:rsidRPr="008475EF">
        <w:rPr>
          <w:rFonts w:ascii="Book Antiqua" w:eastAsia="SimSun" w:hAnsi="Book Antiqua" w:cs="Times New Roman"/>
          <w:kern w:val="2"/>
          <w:highlight w:val="yellow"/>
          <w:lang w:val="en-US" w:eastAsia="zh-CN"/>
        </w:rPr>
        <w:t>Verhasselt</w:t>
      </w:r>
      <w:proofErr w:type="spellEnd"/>
      <w:r w:rsidRPr="008475EF">
        <w:rPr>
          <w:rFonts w:ascii="Book Antiqua" w:eastAsia="SimSun" w:hAnsi="Book Antiqua" w:cs="Times New Roman"/>
          <w:kern w:val="2"/>
          <w:highlight w:val="yellow"/>
          <w:lang w:val="en-US" w:eastAsia="zh-CN"/>
        </w:rPr>
        <w:t xml:space="preserve"> V, Blin-</w:t>
      </w:r>
      <w:proofErr w:type="spellStart"/>
      <w:r w:rsidRPr="008475EF">
        <w:rPr>
          <w:rFonts w:ascii="Book Antiqua" w:eastAsia="SimSun" w:hAnsi="Book Antiqua" w:cs="Times New Roman"/>
          <w:kern w:val="2"/>
          <w:highlight w:val="yellow"/>
          <w:lang w:val="en-US" w:eastAsia="zh-CN"/>
        </w:rPr>
        <w:t>Wakkach</w:t>
      </w:r>
      <w:proofErr w:type="spellEnd"/>
      <w:r w:rsidRPr="008475EF">
        <w:rPr>
          <w:rFonts w:ascii="Book Antiqua" w:eastAsia="SimSun" w:hAnsi="Book Antiqua" w:cs="Times New Roman"/>
          <w:kern w:val="2"/>
          <w:highlight w:val="yellow"/>
          <w:lang w:val="en-US" w:eastAsia="zh-CN"/>
        </w:rPr>
        <w:t xml:space="preserve"> C, </w:t>
      </w:r>
      <w:proofErr w:type="spellStart"/>
      <w:r w:rsidRPr="008475EF">
        <w:rPr>
          <w:rFonts w:ascii="Book Antiqua" w:eastAsia="SimSun" w:hAnsi="Book Antiqua" w:cs="Times New Roman"/>
          <w:kern w:val="2"/>
          <w:highlight w:val="yellow"/>
          <w:lang w:val="en-US" w:eastAsia="zh-CN"/>
        </w:rPr>
        <w:t>Czerucka</w:t>
      </w:r>
      <w:proofErr w:type="spellEnd"/>
      <w:r w:rsidRPr="008475EF">
        <w:rPr>
          <w:rFonts w:ascii="Book Antiqua" w:eastAsia="SimSun" w:hAnsi="Book Antiqua" w:cs="Times New Roman"/>
          <w:kern w:val="2"/>
          <w:highlight w:val="yellow"/>
          <w:lang w:val="en-US" w:eastAsia="zh-CN"/>
        </w:rPr>
        <w:t xml:space="preserve"> D. Saccharomyces </w:t>
      </w:r>
      <w:proofErr w:type="spellStart"/>
      <w:r w:rsidRPr="008475EF">
        <w:rPr>
          <w:rFonts w:ascii="Book Antiqua" w:eastAsia="SimSun" w:hAnsi="Book Antiqua" w:cs="Times New Roman"/>
          <w:kern w:val="2"/>
          <w:highlight w:val="yellow"/>
          <w:lang w:val="en-US" w:eastAsia="zh-CN"/>
        </w:rPr>
        <w:t>boulardii</w:t>
      </w:r>
      <w:proofErr w:type="spellEnd"/>
      <w:r w:rsidRPr="008475EF">
        <w:rPr>
          <w:rFonts w:ascii="Book Antiqua" w:eastAsia="SimSun" w:hAnsi="Book Antiqua" w:cs="Times New Roman"/>
          <w:kern w:val="2"/>
          <w:highlight w:val="yellow"/>
          <w:lang w:val="en-US" w:eastAsia="zh-CN"/>
        </w:rPr>
        <w:t xml:space="preserve"> strain CNCM I-745 modifies the mononuclear response in the small </w:t>
      </w:r>
      <w:proofErr w:type="spellStart"/>
      <w:r w:rsidRPr="008475EF">
        <w:rPr>
          <w:rFonts w:ascii="Book Antiqua" w:eastAsia="SimSun" w:hAnsi="Book Antiqua" w:cs="Times New Roman"/>
          <w:kern w:val="2"/>
          <w:highlight w:val="yellow"/>
          <w:lang w:val="en-US" w:eastAsia="zh-CN"/>
        </w:rPr>
        <w:t>intetine</w:t>
      </w:r>
      <w:proofErr w:type="spellEnd"/>
      <w:r w:rsidRPr="008475EF">
        <w:rPr>
          <w:rFonts w:ascii="Book Antiqua" w:eastAsia="SimSun" w:hAnsi="Book Antiqua" w:cs="Times New Roman"/>
          <w:kern w:val="2"/>
          <w:highlight w:val="yellow"/>
          <w:lang w:val="en-US" w:eastAsia="zh-CN"/>
        </w:rPr>
        <w:t xml:space="preserve"> of mice following Salmonella Typhimurium infection. </w:t>
      </w:r>
      <w:r w:rsidRPr="008475EF">
        <w:rPr>
          <w:rFonts w:ascii="Book Antiqua" w:eastAsia="SimSun" w:hAnsi="Book Antiqua" w:cs="Times New Roman"/>
          <w:i/>
          <w:kern w:val="2"/>
          <w:highlight w:val="yellow"/>
          <w:lang w:val="en-US" w:eastAsia="zh-CN"/>
        </w:rPr>
        <w:t>Front Immunol</w:t>
      </w:r>
      <w:r w:rsidRPr="008475EF">
        <w:rPr>
          <w:rFonts w:ascii="Book Antiqua" w:eastAsia="SimSun" w:hAnsi="Book Antiqua" w:cs="Times New Roman"/>
          <w:kern w:val="2"/>
          <w:highlight w:val="yellow"/>
          <w:lang w:val="en-US" w:eastAsia="zh-CN"/>
        </w:rPr>
        <w:t xml:space="preserve"> 2019; In press</w:t>
      </w:r>
    </w:p>
    <w:p w14:paraId="24E13C31"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71 </w:t>
      </w:r>
      <w:proofErr w:type="spellStart"/>
      <w:r w:rsidRPr="008475EF">
        <w:rPr>
          <w:rFonts w:ascii="Book Antiqua" w:eastAsia="SimSun" w:hAnsi="Book Antiqua" w:cs="Times New Roman"/>
          <w:b/>
          <w:kern w:val="2"/>
          <w:lang w:val="en-US" w:eastAsia="zh-CN"/>
        </w:rPr>
        <w:t>Barc</w:t>
      </w:r>
      <w:proofErr w:type="spellEnd"/>
      <w:r w:rsidRPr="008475EF">
        <w:rPr>
          <w:rFonts w:ascii="Book Antiqua" w:eastAsia="SimSun" w:hAnsi="Book Antiqua" w:cs="Times New Roman"/>
          <w:b/>
          <w:kern w:val="2"/>
          <w:lang w:val="en-US" w:eastAsia="zh-CN"/>
        </w:rPr>
        <w:t xml:space="preserve"> MC</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Charrin-Sarnel</w:t>
      </w:r>
      <w:proofErr w:type="spellEnd"/>
      <w:r w:rsidRPr="008475EF">
        <w:rPr>
          <w:rFonts w:ascii="Book Antiqua" w:eastAsia="SimSun" w:hAnsi="Book Antiqua" w:cs="Times New Roman"/>
          <w:kern w:val="2"/>
          <w:lang w:val="en-US" w:eastAsia="zh-CN"/>
        </w:rPr>
        <w:t xml:space="preserve"> C, Rochet V, </w:t>
      </w:r>
      <w:proofErr w:type="spellStart"/>
      <w:r w:rsidRPr="008475EF">
        <w:rPr>
          <w:rFonts w:ascii="Book Antiqua" w:eastAsia="SimSun" w:hAnsi="Book Antiqua" w:cs="Times New Roman"/>
          <w:kern w:val="2"/>
          <w:lang w:val="en-US" w:eastAsia="zh-CN"/>
        </w:rPr>
        <w:t>Bourlioux</w:t>
      </w:r>
      <w:proofErr w:type="spellEnd"/>
      <w:r w:rsidRPr="008475EF">
        <w:rPr>
          <w:rFonts w:ascii="Book Antiqua" w:eastAsia="SimSun" w:hAnsi="Book Antiqua" w:cs="Times New Roman"/>
          <w:kern w:val="2"/>
          <w:lang w:val="en-US" w:eastAsia="zh-CN"/>
        </w:rPr>
        <w:t xml:space="preserve"> F, </w:t>
      </w:r>
      <w:proofErr w:type="spellStart"/>
      <w:r w:rsidRPr="008475EF">
        <w:rPr>
          <w:rFonts w:ascii="Book Antiqua" w:eastAsia="SimSun" w:hAnsi="Book Antiqua" w:cs="Times New Roman"/>
          <w:kern w:val="2"/>
          <w:lang w:val="en-US" w:eastAsia="zh-CN"/>
        </w:rPr>
        <w:t>Sandré</w:t>
      </w:r>
      <w:proofErr w:type="spellEnd"/>
      <w:r w:rsidRPr="008475EF">
        <w:rPr>
          <w:rFonts w:ascii="Book Antiqua" w:eastAsia="SimSun" w:hAnsi="Book Antiqua" w:cs="Times New Roman"/>
          <w:kern w:val="2"/>
          <w:lang w:val="en-US" w:eastAsia="zh-CN"/>
        </w:rPr>
        <w:t xml:space="preserve"> C, </w:t>
      </w:r>
      <w:proofErr w:type="spellStart"/>
      <w:r w:rsidRPr="008475EF">
        <w:rPr>
          <w:rFonts w:ascii="Book Antiqua" w:eastAsia="SimSun" w:hAnsi="Book Antiqua" w:cs="Times New Roman"/>
          <w:kern w:val="2"/>
          <w:lang w:val="en-US" w:eastAsia="zh-CN"/>
        </w:rPr>
        <w:t>Boureau</w:t>
      </w:r>
      <w:proofErr w:type="spellEnd"/>
      <w:r w:rsidRPr="008475EF">
        <w:rPr>
          <w:rFonts w:ascii="Book Antiqua" w:eastAsia="SimSun" w:hAnsi="Book Antiqua" w:cs="Times New Roman"/>
          <w:kern w:val="2"/>
          <w:lang w:val="en-US" w:eastAsia="zh-CN"/>
        </w:rPr>
        <w:t xml:space="preserve"> H, </w:t>
      </w:r>
      <w:proofErr w:type="spellStart"/>
      <w:r w:rsidRPr="008475EF">
        <w:rPr>
          <w:rFonts w:ascii="Book Antiqua" w:eastAsia="SimSun" w:hAnsi="Book Antiqua" w:cs="Times New Roman"/>
          <w:kern w:val="2"/>
          <w:lang w:val="en-US" w:eastAsia="zh-CN"/>
        </w:rPr>
        <w:t>Doré</w:t>
      </w:r>
      <w:proofErr w:type="spellEnd"/>
      <w:r w:rsidRPr="008475EF">
        <w:rPr>
          <w:rFonts w:ascii="Book Antiqua" w:eastAsia="SimSun" w:hAnsi="Book Antiqua" w:cs="Times New Roman"/>
          <w:kern w:val="2"/>
          <w:lang w:val="en-US" w:eastAsia="zh-CN"/>
        </w:rPr>
        <w:t xml:space="preserve"> J, Collignon A. Molecular analysis of the digestive microbiota in a gnotobiotic mouse model during antibiotic treatment: Influence of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w:t>
      </w:r>
      <w:r w:rsidRPr="008475EF">
        <w:rPr>
          <w:rFonts w:ascii="Book Antiqua" w:eastAsia="SimSun" w:hAnsi="Book Antiqua" w:cs="Times New Roman"/>
          <w:i/>
          <w:kern w:val="2"/>
          <w:lang w:val="en-US" w:eastAsia="zh-CN"/>
        </w:rPr>
        <w:t>Anaerobe</w:t>
      </w:r>
      <w:r w:rsidRPr="008475EF">
        <w:rPr>
          <w:rFonts w:ascii="Book Antiqua" w:eastAsia="SimSun" w:hAnsi="Book Antiqua" w:cs="Times New Roman"/>
          <w:kern w:val="2"/>
          <w:lang w:val="en-US" w:eastAsia="zh-CN"/>
        </w:rPr>
        <w:t xml:space="preserve"> 2008; </w:t>
      </w:r>
      <w:r w:rsidRPr="008475EF">
        <w:rPr>
          <w:rFonts w:ascii="Book Antiqua" w:eastAsia="SimSun" w:hAnsi="Book Antiqua" w:cs="Times New Roman"/>
          <w:b/>
          <w:kern w:val="2"/>
          <w:lang w:val="en-US" w:eastAsia="zh-CN"/>
        </w:rPr>
        <w:t>14</w:t>
      </w:r>
      <w:r w:rsidRPr="008475EF">
        <w:rPr>
          <w:rFonts w:ascii="Book Antiqua" w:eastAsia="SimSun" w:hAnsi="Book Antiqua" w:cs="Times New Roman"/>
          <w:kern w:val="2"/>
          <w:lang w:val="en-US" w:eastAsia="zh-CN"/>
        </w:rPr>
        <w:t>: 229-233 [PMID: 18511310 DOI: 10.1016/j.anaerobe.2008.04.003]</w:t>
      </w:r>
    </w:p>
    <w:p w14:paraId="6FCEE210"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72 </w:t>
      </w:r>
      <w:proofErr w:type="spellStart"/>
      <w:r w:rsidRPr="008475EF">
        <w:rPr>
          <w:rFonts w:ascii="Book Antiqua" w:eastAsia="SimSun" w:hAnsi="Book Antiqua" w:cs="Times New Roman"/>
          <w:b/>
          <w:kern w:val="2"/>
          <w:lang w:val="en-US" w:eastAsia="zh-CN"/>
        </w:rPr>
        <w:t>Swidsinski</w:t>
      </w:r>
      <w:proofErr w:type="spellEnd"/>
      <w:r w:rsidRPr="008475EF">
        <w:rPr>
          <w:rFonts w:ascii="Book Antiqua" w:eastAsia="SimSun" w:hAnsi="Book Antiqua" w:cs="Times New Roman"/>
          <w:b/>
          <w:kern w:val="2"/>
          <w:lang w:val="en-US" w:eastAsia="zh-CN"/>
        </w:rPr>
        <w:t xml:space="preserve"> A</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Loening-Baucke</w:t>
      </w:r>
      <w:proofErr w:type="spellEnd"/>
      <w:r w:rsidRPr="008475EF">
        <w:rPr>
          <w:rFonts w:ascii="Book Antiqua" w:eastAsia="SimSun" w:hAnsi="Book Antiqua" w:cs="Times New Roman"/>
          <w:kern w:val="2"/>
          <w:lang w:val="en-US" w:eastAsia="zh-CN"/>
        </w:rPr>
        <w:t xml:space="preserve"> V, </w:t>
      </w:r>
      <w:proofErr w:type="spellStart"/>
      <w:r w:rsidRPr="008475EF">
        <w:rPr>
          <w:rFonts w:ascii="Book Antiqua" w:eastAsia="SimSun" w:hAnsi="Book Antiqua" w:cs="Times New Roman"/>
          <w:kern w:val="2"/>
          <w:lang w:val="en-US" w:eastAsia="zh-CN"/>
        </w:rPr>
        <w:t>Verstraelen</w:t>
      </w:r>
      <w:proofErr w:type="spellEnd"/>
      <w:r w:rsidRPr="008475EF">
        <w:rPr>
          <w:rFonts w:ascii="Book Antiqua" w:eastAsia="SimSun" w:hAnsi="Book Antiqua" w:cs="Times New Roman"/>
          <w:kern w:val="2"/>
          <w:lang w:val="en-US" w:eastAsia="zh-CN"/>
        </w:rPr>
        <w:t xml:space="preserve"> H, </w:t>
      </w:r>
      <w:proofErr w:type="spellStart"/>
      <w:r w:rsidRPr="008475EF">
        <w:rPr>
          <w:rFonts w:ascii="Book Antiqua" w:eastAsia="SimSun" w:hAnsi="Book Antiqua" w:cs="Times New Roman"/>
          <w:kern w:val="2"/>
          <w:lang w:val="en-US" w:eastAsia="zh-CN"/>
        </w:rPr>
        <w:t>Osowska</w:t>
      </w:r>
      <w:proofErr w:type="spellEnd"/>
      <w:r w:rsidRPr="008475EF">
        <w:rPr>
          <w:rFonts w:ascii="Book Antiqua" w:eastAsia="SimSun" w:hAnsi="Book Antiqua" w:cs="Times New Roman"/>
          <w:kern w:val="2"/>
          <w:lang w:val="en-US" w:eastAsia="zh-CN"/>
        </w:rPr>
        <w:t xml:space="preserve"> S, </w:t>
      </w:r>
      <w:proofErr w:type="spellStart"/>
      <w:r w:rsidRPr="008475EF">
        <w:rPr>
          <w:rFonts w:ascii="Book Antiqua" w:eastAsia="SimSun" w:hAnsi="Book Antiqua" w:cs="Times New Roman"/>
          <w:kern w:val="2"/>
          <w:lang w:val="en-US" w:eastAsia="zh-CN"/>
        </w:rPr>
        <w:t>Doerffel</w:t>
      </w:r>
      <w:proofErr w:type="spellEnd"/>
      <w:r w:rsidRPr="008475EF">
        <w:rPr>
          <w:rFonts w:ascii="Book Antiqua" w:eastAsia="SimSun" w:hAnsi="Book Antiqua" w:cs="Times New Roman"/>
          <w:kern w:val="2"/>
          <w:lang w:val="en-US" w:eastAsia="zh-CN"/>
        </w:rPr>
        <w:t xml:space="preserve"> Y. Biostructure of fecal microbiota in healthy subjects and patients with chronic idiopathic diarrhea. </w:t>
      </w:r>
      <w:r w:rsidRPr="008475EF">
        <w:rPr>
          <w:rFonts w:ascii="Book Antiqua" w:eastAsia="SimSun" w:hAnsi="Book Antiqua" w:cs="Times New Roman"/>
          <w:i/>
          <w:kern w:val="2"/>
          <w:lang w:val="en-US" w:eastAsia="zh-CN"/>
        </w:rPr>
        <w:t>Gastroenterology</w:t>
      </w:r>
      <w:r w:rsidRPr="008475EF">
        <w:rPr>
          <w:rFonts w:ascii="Book Antiqua" w:eastAsia="SimSun" w:hAnsi="Book Antiqua" w:cs="Times New Roman"/>
          <w:kern w:val="2"/>
          <w:lang w:val="en-US" w:eastAsia="zh-CN"/>
        </w:rPr>
        <w:t xml:space="preserve"> 2008; </w:t>
      </w:r>
      <w:r w:rsidRPr="008475EF">
        <w:rPr>
          <w:rFonts w:ascii="Book Antiqua" w:eastAsia="SimSun" w:hAnsi="Book Antiqua" w:cs="Times New Roman"/>
          <w:b/>
          <w:kern w:val="2"/>
          <w:lang w:val="en-US" w:eastAsia="zh-CN"/>
        </w:rPr>
        <w:t>135</w:t>
      </w:r>
      <w:r w:rsidRPr="008475EF">
        <w:rPr>
          <w:rFonts w:ascii="Book Antiqua" w:eastAsia="SimSun" w:hAnsi="Book Antiqua" w:cs="Times New Roman"/>
          <w:kern w:val="2"/>
          <w:lang w:val="en-US" w:eastAsia="zh-CN"/>
        </w:rPr>
        <w:t xml:space="preserve">: 568-579 [PMID: 18570896 DOI: </w:t>
      </w:r>
      <w:bookmarkStart w:id="45" w:name="_GoBack"/>
      <w:bookmarkEnd w:id="45"/>
      <w:r w:rsidRPr="008475EF">
        <w:rPr>
          <w:rFonts w:ascii="Book Antiqua" w:eastAsia="SimSun" w:hAnsi="Book Antiqua" w:cs="Times New Roman"/>
          <w:kern w:val="2"/>
          <w:lang w:val="en-US" w:eastAsia="zh-CN"/>
        </w:rPr>
        <w:t>10.1053/j.gastro.2008.04.017]</w:t>
      </w:r>
    </w:p>
    <w:p w14:paraId="6EC37DD7"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73 </w:t>
      </w:r>
      <w:proofErr w:type="spellStart"/>
      <w:r w:rsidRPr="008475EF">
        <w:rPr>
          <w:rFonts w:ascii="Book Antiqua" w:eastAsia="SimSun" w:hAnsi="Book Antiqua" w:cs="Times New Roman"/>
          <w:b/>
          <w:kern w:val="2"/>
          <w:lang w:val="en-US" w:eastAsia="zh-CN"/>
        </w:rPr>
        <w:t>Swidsinski</w:t>
      </w:r>
      <w:proofErr w:type="spellEnd"/>
      <w:r w:rsidRPr="008475EF">
        <w:rPr>
          <w:rFonts w:ascii="Book Antiqua" w:eastAsia="SimSun" w:hAnsi="Book Antiqua" w:cs="Times New Roman"/>
          <w:b/>
          <w:kern w:val="2"/>
          <w:lang w:val="en-US" w:eastAsia="zh-CN"/>
        </w:rPr>
        <w:t xml:space="preserve"> A</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Loening-Baucke</w:t>
      </w:r>
      <w:proofErr w:type="spellEnd"/>
      <w:r w:rsidRPr="008475EF">
        <w:rPr>
          <w:rFonts w:ascii="Book Antiqua" w:eastAsia="SimSun" w:hAnsi="Book Antiqua" w:cs="Times New Roman"/>
          <w:kern w:val="2"/>
          <w:lang w:val="en-US" w:eastAsia="zh-CN"/>
        </w:rPr>
        <w:t xml:space="preserve"> V, Schulz S, </w:t>
      </w:r>
      <w:proofErr w:type="spellStart"/>
      <w:r w:rsidRPr="008475EF">
        <w:rPr>
          <w:rFonts w:ascii="Book Antiqua" w:eastAsia="SimSun" w:hAnsi="Book Antiqua" w:cs="Times New Roman"/>
          <w:kern w:val="2"/>
          <w:lang w:val="en-US" w:eastAsia="zh-CN"/>
        </w:rPr>
        <w:t>Manowsky</w:t>
      </w:r>
      <w:proofErr w:type="spellEnd"/>
      <w:r w:rsidRPr="008475EF">
        <w:rPr>
          <w:rFonts w:ascii="Book Antiqua" w:eastAsia="SimSun" w:hAnsi="Book Antiqua" w:cs="Times New Roman"/>
          <w:kern w:val="2"/>
          <w:lang w:val="en-US" w:eastAsia="zh-CN"/>
        </w:rPr>
        <w:t xml:space="preserve"> J, </w:t>
      </w:r>
      <w:proofErr w:type="spellStart"/>
      <w:r w:rsidRPr="008475EF">
        <w:rPr>
          <w:rFonts w:ascii="Book Antiqua" w:eastAsia="SimSun" w:hAnsi="Book Antiqua" w:cs="Times New Roman"/>
          <w:kern w:val="2"/>
          <w:lang w:val="en-US" w:eastAsia="zh-CN"/>
        </w:rPr>
        <w:t>Verstraelen</w:t>
      </w:r>
      <w:proofErr w:type="spellEnd"/>
      <w:r w:rsidRPr="008475EF">
        <w:rPr>
          <w:rFonts w:ascii="Book Antiqua" w:eastAsia="SimSun" w:hAnsi="Book Antiqua" w:cs="Times New Roman"/>
          <w:kern w:val="2"/>
          <w:lang w:val="en-US" w:eastAsia="zh-CN"/>
        </w:rPr>
        <w:t xml:space="preserve"> H, </w:t>
      </w:r>
      <w:proofErr w:type="spellStart"/>
      <w:r w:rsidRPr="008475EF">
        <w:rPr>
          <w:rFonts w:ascii="Book Antiqua" w:eastAsia="SimSun" w:hAnsi="Book Antiqua" w:cs="Times New Roman"/>
          <w:kern w:val="2"/>
          <w:lang w:val="en-US" w:eastAsia="zh-CN"/>
        </w:rPr>
        <w:t>Swidsinski</w:t>
      </w:r>
      <w:proofErr w:type="spellEnd"/>
      <w:r w:rsidRPr="008475EF">
        <w:rPr>
          <w:rFonts w:ascii="Book Antiqua" w:eastAsia="SimSun" w:hAnsi="Book Antiqua" w:cs="Times New Roman"/>
          <w:kern w:val="2"/>
          <w:lang w:val="en-US" w:eastAsia="zh-CN"/>
        </w:rPr>
        <w:t xml:space="preserve"> S. Functional anatomy of the colonic bioreactor: Impact of antibiotics and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on bacterial composition in human fecal cylinders. </w:t>
      </w:r>
      <w:r w:rsidRPr="008475EF">
        <w:rPr>
          <w:rFonts w:ascii="Book Antiqua" w:eastAsia="SimSun" w:hAnsi="Book Antiqua" w:cs="Times New Roman"/>
          <w:i/>
          <w:kern w:val="2"/>
          <w:lang w:val="en-US" w:eastAsia="zh-CN"/>
        </w:rPr>
        <w:t>Syst Appl Microbiol</w:t>
      </w:r>
      <w:r w:rsidRPr="008475EF">
        <w:rPr>
          <w:rFonts w:ascii="Book Antiqua" w:eastAsia="SimSun" w:hAnsi="Book Antiqua" w:cs="Times New Roman"/>
          <w:kern w:val="2"/>
          <w:lang w:val="en-US" w:eastAsia="zh-CN"/>
        </w:rPr>
        <w:t xml:space="preserve"> 2016; </w:t>
      </w:r>
      <w:r w:rsidRPr="008475EF">
        <w:rPr>
          <w:rFonts w:ascii="Book Antiqua" w:eastAsia="SimSun" w:hAnsi="Book Antiqua" w:cs="Times New Roman"/>
          <w:b/>
          <w:kern w:val="2"/>
          <w:lang w:val="en-US" w:eastAsia="zh-CN"/>
        </w:rPr>
        <w:t>39</w:t>
      </w:r>
      <w:r w:rsidRPr="008475EF">
        <w:rPr>
          <w:rFonts w:ascii="Book Antiqua" w:eastAsia="SimSun" w:hAnsi="Book Antiqua" w:cs="Times New Roman"/>
          <w:kern w:val="2"/>
          <w:lang w:val="en-US" w:eastAsia="zh-CN"/>
        </w:rPr>
        <w:t>: 67-75 [PMID: 26723852 DOI: 10.1016/j.syapm.2015.11.002]</w:t>
      </w:r>
    </w:p>
    <w:p w14:paraId="5CBF8EE0"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74 </w:t>
      </w:r>
      <w:proofErr w:type="spellStart"/>
      <w:r w:rsidRPr="008475EF">
        <w:rPr>
          <w:rFonts w:ascii="Book Antiqua" w:eastAsia="SimSun" w:hAnsi="Book Antiqua" w:cs="Times New Roman"/>
          <w:b/>
          <w:kern w:val="2"/>
          <w:lang w:val="en-US" w:eastAsia="zh-CN"/>
        </w:rPr>
        <w:t>Kabbani</w:t>
      </w:r>
      <w:proofErr w:type="spellEnd"/>
      <w:r w:rsidRPr="008475EF">
        <w:rPr>
          <w:rFonts w:ascii="Book Antiqua" w:eastAsia="SimSun" w:hAnsi="Book Antiqua" w:cs="Times New Roman"/>
          <w:b/>
          <w:kern w:val="2"/>
          <w:lang w:val="en-US" w:eastAsia="zh-CN"/>
        </w:rPr>
        <w:t xml:space="preserve"> TA</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Pallav</w:t>
      </w:r>
      <w:proofErr w:type="spellEnd"/>
      <w:r w:rsidRPr="008475EF">
        <w:rPr>
          <w:rFonts w:ascii="Book Antiqua" w:eastAsia="SimSun" w:hAnsi="Book Antiqua" w:cs="Times New Roman"/>
          <w:kern w:val="2"/>
          <w:lang w:val="en-US" w:eastAsia="zh-CN"/>
        </w:rPr>
        <w:t xml:space="preserve"> K, Dowd SE, Villafuerte-Galvez J, </w:t>
      </w:r>
      <w:proofErr w:type="spellStart"/>
      <w:r w:rsidRPr="008475EF">
        <w:rPr>
          <w:rFonts w:ascii="Book Antiqua" w:eastAsia="SimSun" w:hAnsi="Book Antiqua" w:cs="Times New Roman"/>
          <w:kern w:val="2"/>
          <w:lang w:val="en-US" w:eastAsia="zh-CN"/>
        </w:rPr>
        <w:t>Vanga</w:t>
      </w:r>
      <w:proofErr w:type="spellEnd"/>
      <w:r w:rsidRPr="008475EF">
        <w:rPr>
          <w:rFonts w:ascii="Book Antiqua" w:eastAsia="SimSun" w:hAnsi="Book Antiqua" w:cs="Times New Roman"/>
          <w:kern w:val="2"/>
          <w:lang w:val="en-US" w:eastAsia="zh-CN"/>
        </w:rPr>
        <w:t xml:space="preserve"> RR, Castillo NE, Hansen J, Dennis M, Leffler DA, Kelly CP. Prospective randomized controlled study on the effects of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CNCM I-745 and amoxicillin-clavulanate or the combination on the gut microbiota of healthy volunteers. </w:t>
      </w:r>
      <w:r w:rsidRPr="008475EF">
        <w:rPr>
          <w:rFonts w:ascii="Book Antiqua" w:eastAsia="SimSun" w:hAnsi="Book Antiqua" w:cs="Times New Roman"/>
          <w:i/>
          <w:kern w:val="2"/>
          <w:lang w:val="en-US" w:eastAsia="zh-CN"/>
        </w:rPr>
        <w:t>Gut Microbes</w:t>
      </w:r>
      <w:r w:rsidRPr="008475EF">
        <w:rPr>
          <w:rFonts w:ascii="Book Antiqua" w:eastAsia="SimSun" w:hAnsi="Book Antiqua" w:cs="Times New Roman"/>
          <w:kern w:val="2"/>
          <w:lang w:val="en-US" w:eastAsia="zh-CN"/>
        </w:rPr>
        <w:t xml:space="preserve"> 2017; </w:t>
      </w:r>
      <w:r w:rsidRPr="008475EF">
        <w:rPr>
          <w:rFonts w:ascii="Book Antiqua" w:eastAsia="SimSun" w:hAnsi="Book Antiqua" w:cs="Times New Roman"/>
          <w:b/>
          <w:kern w:val="2"/>
          <w:lang w:val="en-US" w:eastAsia="zh-CN"/>
        </w:rPr>
        <w:t>8</w:t>
      </w:r>
      <w:r w:rsidRPr="008475EF">
        <w:rPr>
          <w:rFonts w:ascii="Book Antiqua" w:eastAsia="SimSun" w:hAnsi="Book Antiqua" w:cs="Times New Roman"/>
          <w:kern w:val="2"/>
          <w:lang w:val="en-US" w:eastAsia="zh-CN"/>
        </w:rPr>
        <w:t xml:space="preserve">: </w:t>
      </w:r>
      <w:r w:rsidRPr="008475EF">
        <w:rPr>
          <w:rFonts w:ascii="Book Antiqua" w:eastAsia="SimSun" w:hAnsi="Book Antiqua" w:cs="Times New Roman"/>
          <w:kern w:val="2"/>
          <w:lang w:val="en-US" w:eastAsia="zh-CN"/>
        </w:rPr>
        <w:lastRenderedPageBreak/>
        <w:t>17-32 [PMID: 27973989 DOI: 10.1080/19490976.2016.1267890]</w:t>
      </w:r>
    </w:p>
    <w:p w14:paraId="3BD90543" w14:textId="77777777" w:rsidR="008475EF" w:rsidRPr="008475EF" w:rsidRDefault="008475EF" w:rsidP="008475EF">
      <w:pPr>
        <w:widowControl w:val="0"/>
        <w:spacing w:line="360" w:lineRule="auto"/>
        <w:jc w:val="both"/>
        <w:rPr>
          <w:rFonts w:ascii="Book Antiqua" w:eastAsia="SimSun" w:hAnsi="Book Antiqua" w:cs="Times New Roman"/>
          <w:kern w:val="2"/>
          <w:lang w:val="en-US" w:eastAsia="zh-CN"/>
        </w:rPr>
      </w:pPr>
      <w:r w:rsidRPr="008475EF">
        <w:rPr>
          <w:rFonts w:ascii="Book Antiqua" w:eastAsia="SimSun" w:hAnsi="Book Antiqua" w:cs="Times New Roman"/>
          <w:kern w:val="2"/>
          <w:lang w:val="en-US" w:eastAsia="zh-CN"/>
        </w:rPr>
        <w:t xml:space="preserve">75 </w:t>
      </w:r>
      <w:proofErr w:type="spellStart"/>
      <w:r w:rsidRPr="008475EF">
        <w:rPr>
          <w:rFonts w:ascii="Book Antiqua" w:eastAsia="SimSun" w:hAnsi="Book Antiqua" w:cs="Times New Roman"/>
          <w:b/>
          <w:kern w:val="2"/>
          <w:lang w:val="en-US" w:eastAsia="zh-CN"/>
        </w:rPr>
        <w:t>Moré</w:t>
      </w:r>
      <w:proofErr w:type="spellEnd"/>
      <w:r w:rsidRPr="008475EF">
        <w:rPr>
          <w:rFonts w:ascii="Book Antiqua" w:eastAsia="SimSun" w:hAnsi="Book Antiqua" w:cs="Times New Roman"/>
          <w:b/>
          <w:kern w:val="2"/>
          <w:lang w:val="en-US" w:eastAsia="zh-CN"/>
        </w:rPr>
        <w:t xml:space="preserve"> MI</w:t>
      </w:r>
      <w:r w:rsidRPr="008475EF">
        <w:rPr>
          <w:rFonts w:ascii="Book Antiqua" w:eastAsia="SimSun" w:hAnsi="Book Antiqua" w:cs="Times New Roman"/>
          <w:kern w:val="2"/>
          <w:lang w:val="en-US" w:eastAsia="zh-CN"/>
        </w:rPr>
        <w:t xml:space="preserve">, </w:t>
      </w:r>
      <w:proofErr w:type="spellStart"/>
      <w:r w:rsidRPr="008475EF">
        <w:rPr>
          <w:rFonts w:ascii="Book Antiqua" w:eastAsia="SimSun" w:hAnsi="Book Antiqua" w:cs="Times New Roman"/>
          <w:kern w:val="2"/>
          <w:lang w:val="en-US" w:eastAsia="zh-CN"/>
        </w:rPr>
        <w:t>Swidsinski</w:t>
      </w:r>
      <w:proofErr w:type="spellEnd"/>
      <w:r w:rsidRPr="008475EF">
        <w:rPr>
          <w:rFonts w:ascii="Book Antiqua" w:eastAsia="SimSun" w:hAnsi="Book Antiqua" w:cs="Times New Roman"/>
          <w:kern w:val="2"/>
          <w:lang w:val="en-US" w:eastAsia="zh-CN"/>
        </w:rPr>
        <w:t xml:space="preserve"> A. Saccharomyces </w:t>
      </w:r>
      <w:proofErr w:type="spellStart"/>
      <w:r w:rsidRPr="008475EF">
        <w:rPr>
          <w:rFonts w:ascii="Book Antiqua" w:eastAsia="SimSun" w:hAnsi="Book Antiqua" w:cs="Times New Roman"/>
          <w:kern w:val="2"/>
          <w:lang w:val="en-US" w:eastAsia="zh-CN"/>
        </w:rPr>
        <w:t>boulardii</w:t>
      </w:r>
      <w:proofErr w:type="spellEnd"/>
      <w:r w:rsidRPr="008475EF">
        <w:rPr>
          <w:rFonts w:ascii="Book Antiqua" w:eastAsia="SimSun" w:hAnsi="Book Antiqua" w:cs="Times New Roman"/>
          <w:kern w:val="2"/>
          <w:lang w:val="en-US" w:eastAsia="zh-CN"/>
        </w:rPr>
        <w:t xml:space="preserve"> CNCM I-745 supports regeneration of the intestinal microbiota after diarrheic dysbiosis - a review. </w:t>
      </w:r>
      <w:r w:rsidRPr="008475EF">
        <w:rPr>
          <w:rFonts w:ascii="Book Antiqua" w:eastAsia="SimSun" w:hAnsi="Book Antiqua" w:cs="Times New Roman"/>
          <w:i/>
          <w:kern w:val="2"/>
          <w:lang w:val="en-US" w:eastAsia="zh-CN"/>
        </w:rPr>
        <w:t>Clin Exp Gastroenterol</w:t>
      </w:r>
      <w:r w:rsidRPr="008475EF">
        <w:rPr>
          <w:rFonts w:ascii="Book Antiqua" w:eastAsia="SimSun" w:hAnsi="Book Antiqua" w:cs="Times New Roman"/>
          <w:kern w:val="2"/>
          <w:lang w:val="en-US" w:eastAsia="zh-CN"/>
        </w:rPr>
        <w:t xml:space="preserve"> 2015; </w:t>
      </w:r>
      <w:r w:rsidRPr="008475EF">
        <w:rPr>
          <w:rFonts w:ascii="Book Antiqua" w:eastAsia="SimSun" w:hAnsi="Book Antiqua" w:cs="Times New Roman"/>
          <w:b/>
          <w:kern w:val="2"/>
          <w:lang w:val="en-US" w:eastAsia="zh-CN"/>
        </w:rPr>
        <w:t>8</w:t>
      </w:r>
      <w:r w:rsidRPr="008475EF">
        <w:rPr>
          <w:rFonts w:ascii="Book Antiqua" w:eastAsia="SimSun" w:hAnsi="Book Antiqua" w:cs="Times New Roman"/>
          <w:kern w:val="2"/>
          <w:lang w:val="en-US" w:eastAsia="zh-CN"/>
        </w:rPr>
        <w:t>: 237-255 [PMID: 26316791 DOI: 10.2147/CEG.S85574]</w:t>
      </w:r>
    </w:p>
    <w:p w14:paraId="10AB6C5A" w14:textId="77777777" w:rsidR="00CC1102" w:rsidRDefault="00CC1102" w:rsidP="001319A1">
      <w:pPr>
        <w:widowControl w:val="0"/>
        <w:adjustRightInd w:val="0"/>
        <w:snapToGrid w:val="0"/>
        <w:spacing w:line="360" w:lineRule="auto"/>
        <w:jc w:val="both"/>
        <w:rPr>
          <w:rFonts w:ascii="Book Antiqua" w:eastAsia="SimSun" w:hAnsi="Book Antiqua" w:cs="Arial"/>
          <w:lang w:eastAsia="zh-CN"/>
        </w:rPr>
      </w:pPr>
    </w:p>
    <w:p w14:paraId="40F45EF5" w14:textId="0D3B6AEE" w:rsidR="008475EF" w:rsidRPr="00663BB7" w:rsidRDefault="008475EF" w:rsidP="008475EF">
      <w:pPr>
        <w:wordWrap w:val="0"/>
        <w:adjustRightInd w:val="0"/>
        <w:snapToGrid w:val="0"/>
        <w:spacing w:line="360" w:lineRule="auto"/>
        <w:jc w:val="right"/>
        <w:rPr>
          <w:rFonts w:ascii="Book Antiqua" w:hAnsi="Book Antiqua"/>
          <w:color w:val="000000"/>
        </w:rPr>
      </w:pPr>
      <w:bookmarkStart w:id="46" w:name="OLE_LINK139"/>
      <w:bookmarkStart w:id="47" w:name="OLE_LINK140"/>
      <w:bookmarkStart w:id="48" w:name="OLE_LINK287"/>
      <w:bookmarkStart w:id="49" w:name="OLE_LINK288"/>
      <w:bookmarkStart w:id="50" w:name="OLE_LINK70"/>
      <w:bookmarkStart w:id="51" w:name="OLE_LINK109"/>
      <w:bookmarkStart w:id="52" w:name="OLE_LINK138"/>
      <w:bookmarkStart w:id="53" w:name="OLE_LINK72"/>
      <w:bookmarkStart w:id="54" w:name="OLE_LINK116"/>
      <w:bookmarkStart w:id="55" w:name="OLE_LINK95"/>
      <w:bookmarkStart w:id="56" w:name="OLE_LINK118"/>
      <w:bookmarkStart w:id="57" w:name="OLE_LINK198"/>
      <w:bookmarkStart w:id="58" w:name="OLE_LINK154"/>
      <w:bookmarkStart w:id="59" w:name="OLE_LINK251"/>
      <w:bookmarkStart w:id="60" w:name="OLE_LINK167"/>
      <w:bookmarkStart w:id="61" w:name="OLE_LINK126"/>
      <w:bookmarkStart w:id="62" w:name="OLE_LINK234"/>
      <w:bookmarkStart w:id="63" w:name="OLE_LINK157"/>
      <w:bookmarkStart w:id="64" w:name="OLE_LINK187"/>
      <w:bookmarkStart w:id="65" w:name="OLE_LINK204"/>
      <w:bookmarkStart w:id="66" w:name="OLE_LINK255"/>
      <w:bookmarkStart w:id="67" w:name="OLE_LINK229"/>
      <w:bookmarkStart w:id="68" w:name="OLE_LINK268"/>
      <w:bookmarkStart w:id="69" w:name="OLE_LINK310"/>
      <w:bookmarkStart w:id="70" w:name="OLE_LINK338"/>
      <w:bookmarkStart w:id="71" w:name="OLE_LINK340"/>
      <w:bookmarkStart w:id="72" w:name="OLE_LINK264"/>
      <w:bookmarkStart w:id="73" w:name="OLE_LINK345"/>
      <w:bookmarkStart w:id="74" w:name="OLE_LINK256"/>
      <w:bookmarkStart w:id="75" w:name="OLE_LINK299"/>
      <w:bookmarkStart w:id="76" w:name="OLE_LINK265"/>
      <w:bookmarkStart w:id="77" w:name="OLE_LINK254"/>
      <w:bookmarkStart w:id="78" w:name="OLE_LINK357"/>
      <w:bookmarkStart w:id="79" w:name="OLE_LINK382"/>
      <w:bookmarkStart w:id="80" w:name="OLE_LINK333"/>
      <w:bookmarkStart w:id="81" w:name="OLE_LINK334"/>
      <w:bookmarkStart w:id="82" w:name="OLE_LINK400"/>
      <w:bookmarkStart w:id="83" w:name="OLE_LINK365"/>
      <w:bookmarkStart w:id="84" w:name="OLE_LINK467"/>
      <w:bookmarkStart w:id="85" w:name="OLE_LINK399"/>
      <w:bookmarkStart w:id="86" w:name="OLE_LINK443"/>
      <w:bookmarkStart w:id="87" w:name="OLE_LINK372"/>
      <w:bookmarkStart w:id="88" w:name="OLE_LINK425"/>
      <w:bookmarkStart w:id="89" w:name="OLE_LINK450"/>
      <w:bookmarkStart w:id="90" w:name="OLE_LINK402"/>
      <w:bookmarkStart w:id="91" w:name="OLE_LINK385"/>
      <w:bookmarkStart w:id="92" w:name="OLE_LINK396"/>
      <w:bookmarkStart w:id="93" w:name="OLE_LINK436"/>
      <w:bookmarkStart w:id="94" w:name="OLE_LINK421"/>
      <w:bookmarkStart w:id="95" w:name="OLE_LINK426"/>
      <w:bookmarkStart w:id="96" w:name="OLE_LINK456"/>
      <w:bookmarkStart w:id="97" w:name="OLE_LINK505"/>
      <w:bookmarkStart w:id="98" w:name="OLE_LINK490"/>
      <w:bookmarkStart w:id="99" w:name="OLE_LINK531"/>
      <w:bookmarkStart w:id="100" w:name="OLE_LINK460"/>
      <w:bookmarkStart w:id="101" w:name="OLE_LINK463"/>
      <w:bookmarkStart w:id="102" w:name="OLE_LINK487"/>
      <w:bookmarkStart w:id="103" w:name="OLE_LINK515"/>
      <w:bookmarkStart w:id="104" w:name="OLE_LINK509"/>
      <w:bookmarkStart w:id="105" w:name="OLE_LINK538"/>
      <w:bookmarkStart w:id="106" w:name="OLE_LINK606"/>
      <w:bookmarkStart w:id="107" w:name="OLE_LINK662"/>
      <w:bookmarkStart w:id="108" w:name="OLE_LINK663"/>
      <w:bookmarkStart w:id="109" w:name="OLE_LINK738"/>
      <w:bookmarkStart w:id="110" w:name="OLE_LINK666"/>
      <w:bookmarkStart w:id="111" w:name="OLE_LINK667"/>
      <w:bookmarkStart w:id="112" w:name="OLE_LINK672"/>
      <w:bookmarkStart w:id="113" w:name="OLE_LINK703"/>
      <w:r w:rsidRPr="00663BB7">
        <w:rPr>
          <w:rFonts w:ascii="Book Antiqua" w:hAnsi="Book Antiqua"/>
          <w:b/>
          <w:bCs/>
          <w:color w:val="000000"/>
        </w:rPr>
        <w:t>P-Reviewer:</w:t>
      </w:r>
      <w:r w:rsidRPr="00663BB7">
        <w:rPr>
          <w:rFonts w:ascii="Book Antiqua" w:hAnsi="Book Antiqua"/>
          <w:bCs/>
          <w:color w:val="000000"/>
        </w:rPr>
        <w:t xml:space="preserve"> </w:t>
      </w:r>
      <w:proofErr w:type="spellStart"/>
      <w:r w:rsidRPr="008475EF">
        <w:rPr>
          <w:rFonts w:ascii="Book Antiqua" w:hAnsi="Book Antiqua"/>
          <w:bCs/>
          <w:color w:val="000000"/>
        </w:rPr>
        <w:t>Sakarya</w:t>
      </w:r>
      <w:proofErr w:type="spellEnd"/>
      <w:r>
        <w:rPr>
          <w:rFonts w:ascii="Book Antiqua" w:eastAsia="SimSun" w:hAnsi="Book Antiqua" w:hint="eastAsia"/>
          <w:bCs/>
          <w:color w:val="000000"/>
          <w:lang w:eastAsia="zh-CN"/>
        </w:rPr>
        <w:t xml:space="preserve"> S, </w:t>
      </w:r>
      <w:proofErr w:type="spellStart"/>
      <w:r w:rsidRPr="008475EF">
        <w:rPr>
          <w:rFonts w:ascii="Book Antiqua" w:eastAsia="SimSun" w:hAnsi="Book Antiqua"/>
          <w:bCs/>
          <w:color w:val="000000"/>
          <w:lang w:eastAsia="zh-CN"/>
        </w:rPr>
        <w:t>Serce</w:t>
      </w:r>
      <w:proofErr w:type="spellEnd"/>
      <w:r>
        <w:rPr>
          <w:rFonts w:ascii="Book Antiqua" w:eastAsia="SimSun" w:hAnsi="Book Antiqua" w:hint="eastAsia"/>
          <w:bCs/>
          <w:color w:val="000000"/>
          <w:lang w:eastAsia="zh-CN"/>
        </w:rPr>
        <w:t xml:space="preserve"> O </w:t>
      </w:r>
      <w:r w:rsidRPr="00663BB7">
        <w:rPr>
          <w:rFonts w:ascii="Book Antiqua" w:hAnsi="Book Antiqua"/>
          <w:b/>
          <w:bCs/>
          <w:color w:val="000000"/>
        </w:rPr>
        <w:t>S-Editor:</w:t>
      </w:r>
      <w:r w:rsidRPr="00663BB7">
        <w:rPr>
          <w:rFonts w:ascii="Book Antiqua" w:hAnsi="Book Antiqua"/>
          <w:color w:val="000000"/>
        </w:rPr>
        <w:t xml:space="preserve"> Yan JP</w:t>
      </w:r>
    </w:p>
    <w:p w14:paraId="79EBB9C3" w14:textId="77777777" w:rsidR="008475EF" w:rsidRPr="00663BB7" w:rsidRDefault="008475EF" w:rsidP="008475EF">
      <w:pPr>
        <w:adjustRightInd w:val="0"/>
        <w:snapToGrid w:val="0"/>
        <w:spacing w:line="360" w:lineRule="auto"/>
        <w:jc w:val="right"/>
        <w:rPr>
          <w:rFonts w:ascii="Book Antiqua" w:hAnsi="Book Antiqua"/>
          <w:b/>
          <w:bCs/>
          <w:color w:val="000000"/>
        </w:rPr>
      </w:pPr>
      <w:r w:rsidRPr="00663BB7">
        <w:rPr>
          <w:rFonts w:ascii="Book Antiqua" w:hAnsi="Book Antiqua"/>
          <w:b/>
          <w:bCs/>
          <w:color w:val="000000"/>
        </w:rPr>
        <w:t>L-Editor:</w:t>
      </w:r>
      <w:r w:rsidRPr="00663BB7">
        <w:rPr>
          <w:rFonts w:ascii="Book Antiqua" w:hAnsi="Book Antiqua"/>
          <w:color w:val="000000"/>
        </w:rPr>
        <w:t xml:space="preserve"> </w:t>
      </w:r>
      <w:r w:rsidRPr="00663BB7">
        <w:rPr>
          <w:rFonts w:ascii="Book Antiqua" w:hAnsi="Book Antiqua"/>
          <w:b/>
          <w:bCs/>
          <w:color w:val="000000"/>
        </w:rPr>
        <w:t>E-Editor:</w:t>
      </w:r>
    </w:p>
    <w:bookmarkEnd w:id="46"/>
    <w:bookmarkEnd w:id="47"/>
    <w:p w14:paraId="63426918" w14:textId="77777777" w:rsidR="008475EF" w:rsidRPr="00663BB7" w:rsidRDefault="008475EF" w:rsidP="008475EF">
      <w:pPr>
        <w:adjustRightInd w:val="0"/>
        <w:snapToGrid w:val="0"/>
        <w:spacing w:line="360" w:lineRule="auto"/>
        <w:rPr>
          <w:rFonts w:ascii="Book Antiqua" w:hAnsi="Book Antiqua"/>
          <w:color w:val="000000"/>
        </w:rPr>
      </w:pPr>
    </w:p>
    <w:p w14:paraId="05C6B648" w14:textId="427DF961" w:rsidR="008475EF" w:rsidRPr="00663BB7" w:rsidRDefault="008475EF" w:rsidP="008475EF">
      <w:pPr>
        <w:spacing w:line="360" w:lineRule="auto"/>
        <w:rPr>
          <w:rFonts w:ascii="Book Antiqua" w:hAnsi="Book Antiqua" w:cs="SimSun"/>
        </w:rPr>
      </w:pPr>
      <w:r w:rsidRPr="00663BB7">
        <w:rPr>
          <w:rFonts w:ascii="Book Antiqua" w:hAnsi="Book Antiqua" w:cs="SimSun"/>
          <w:b/>
        </w:rPr>
        <w:t xml:space="preserve">Specialty type: </w:t>
      </w:r>
      <w:r w:rsidRPr="00663BB7">
        <w:rPr>
          <w:rFonts w:ascii="Book Antiqua" w:eastAsia="Microsoft YaHei" w:hAnsi="Book Antiqua" w:cs="SimSun"/>
        </w:rPr>
        <w:t>Gastroenterology and hepatology</w:t>
      </w:r>
      <w:r w:rsidRPr="00663BB7">
        <w:rPr>
          <w:rFonts w:ascii="Book Antiqua" w:hAnsi="Book Antiqua" w:cs="SimSun"/>
        </w:rPr>
        <w:t xml:space="preserve"> </w:t>
      </w:r>
      <w:r w:rsidRPr="00663BB7">
        <w:rPr>
          <w:rFonts w:ascii="Book Antiqua" w:hAnsi="Book Antiqua" w:cs="SimSun"/>
        </w:rPr>
        <w:br/>
      </w:r>
      <w:r w:rsidRPr="00663BB7">
        <w:rPr>
          <w:rFonts w:ascii="Book Antiqua" w:hAnsi="Book Antiqua" w:cs="SimSun"/>
          <w:b/>
        </w:rPr>
        <w:t>Country of origin:</w:t>
      </w:r>
      <w:r w:rsidR="00886DC6">
        <w:rPr>
          <w:rFonts w:ascii="Book Antiqua" w:eastAsia="SimSun" w:hAnsi="Book Antiqua" w:cs="SimSun" w:hint="eastAsia"/>
          <w:b/>
          <w:lang w:eastAsia="zh-CN"/>
        </w:rPr>
        <w:t xml:space="preserve"> </w:t>
      </w:r>
      <w:r w:rsidR="00886DC6" w:rsidRPr="00886DC6">
        <w:rPr>
          <w:rFonts w:ascii="Book Antiqua" w:hAnsi="Book Antiqua" w:cs="SimSun"/>
        </w:rPr>
        <w:t>Monaco</w:t>
      </w:r>
      <w:r w:rsidRPr="00663BB7">
        <w:rPr>
          <w:rFonts w:ascii="Book Antiqua" w:hAnsi="Book Antiqua" w:cs="SimSun"/>
        </w:rPr>
        <w:t xml:space="preserve"> </w:t>
      </w:r>
      <w:r w:rsidRPr="00663BB7">
        <w:rPr>
          <w:rFonts w:ascii="Book Antiqua" w:hAnsi="Book Antiqua" w:cs="SimSun"/>
        </w:rPr>
        <w:br/>
      </w:r>
      <w:r w:rsidRPr="00663BB7">
        <w:rPr>
          <w:rFonts w:ascii="Book Antiqua" w:hAnsi="Book Antiqua" w:cs="SimSun"/>
          <w:b/>
        </w:rPr>
        <w:t>Peer-review report classification</w:t>
      </w:r>
      <w:r w:rsidRPr="00663BB7">
        <w:rPr>
          <w:rFonts w:ascii="Book Antiqua" w:hAnsi="Book Antiqua" w:cs="SimSun"/>
        </w:rPr>
        <w:br/>
      </w:r>
      <w:r w:rsidRPr="00663BB7">
        <w:rPr>
          <w:rFonts w:ascii="Book Antiqua" w:hAnsi="Book Antiqua" w:cs="SimSun"/>
          <w:b/>
        </w:rPr>
        <w:t xml:space="preserve">Grade A (Excellent): </w:t>
      </w:r>
      <w:r>
        <w:rPr>
          <w:rFonts w:ascii="Book Antiqua" w:eastAsia="SimSun" w:hAnsi="Book Antiqua" w:cs="SimSun" w:hint="eastAsia"/>
          <w:lang w:eastAsia="zh-CN"/>
        </w:rPr>
        <w:t>0</w:t>
      </w:r>
      <w:r w:rsidRPr="00663BB7">
        <w:rPr>
          <w:rFonts w:ascii="Book Antiqua" w:hAnsi="Book Antiqua" w:cs="SimSun"/>
        </w:rPr>
        <w:br/>
      </w:r>
      <w:r w:rsidRPr="00663BB7">
        <w:rPr>
          <w:rFonts w:ascii="Book Antiqua" w:hAnsi="Book Antiqua" w:cs="SimSun"/>
          <w:b/>
        </w:rPr>
        <w:t xml:space="preserve">Grade B (Very good): </w:t>
      </w:r>
      <w:r>
        <w:rPr>
          <w:rFonts w:ascii="Book Antiqua" w:eastAsia="SimSun" w:hAnsi="Book Antiqua" w:cs="SimSun" w:hint="eastAsia"/>
          <w:lang w:eastAsia="zh-CN"/>
        </w:rPr>
        <w:t>0</w:t>
      </w:r>
      <w:r w:rsidRPr="00663BB7">
        <w:rPr>
          <w:rFonts w:ascii="Book Antiqua" w:hAnsi="Book Antiqua" w:cs="SimSun"/>
        </w:rPr>
        <w:br/>
      </w:r>
      <w:r w:rsidRPr="00663BB7">
        <w:rPr>
          <w:rFonts w:ascii="Book Antiqua" w:hAnsi="Book Antiqua" w:cs="SimSun"/>
          <w:b/>
        </w:rPr>
        <w:t xml:space="preserve">Grade C (Good): </w:t>
      </w:r>
      <w:r>
        <w:rPr>
          <w:rFonts w:ascii="Book Antiqua" w:eastAsia="SimSun" w:hAnsi="Book Antiqua" w:cs="SimSun" w:hint="eastAsia"/>
          <w:lang w:eastAsia="zh-CN"/>
        </w:rPr>
        <w:t>C, C</w:t>
      </w:r>
      <w:r w:rsidRPr="00663BB7">
        <w:rPr>
          <w:rFonts w:ascii="Book Antiqua" w:hAnsi="Book Antiqua" w:cs="SimSun"/>
        </w:rPr>
        <w:br/>
      </w:r>
      <w:r w:rsidRPr="00663BB7">
        <w:rPr>
          <w:rFonts w:ascii="Book Antiqua" w:hAnsi="Book Antiqua" w:cs="SimSun"/>
          <w:b/>
        </w:rPr>
        <w:t xml:space="preserve">Grade D (Fair): </w:t>
      </w:r>
      <w:r w:rsidRPr="00663BB7">
        <w:rPr>
          <w:rFonts w:ascii="Book Antiqua" w:hAnsi="Book Antiqua" w:cs="SimSun"/>
        </w:rPr>
        <w:t>0</w:t>
      </w:r>
      <w:r w:rsidRPr="00663BB7">
        <w:rPr>
          <w:rFonts w:ascii="Book Antiqua" w:hAnsi="Book Antiqua" w:cs="SimSun"/>
          <w:b/>
        </w:rPr>
        <w:br/>
        <w:t xml:space="preserve">Grade E (Poor): </w:t>
      </w:r>
      <w:r w:rsidRPr="00663BB7">
        <w:rPr>
          <w:rFonts w:ascii="Book Antiqua" w:hAnsi="Book Antiqua" w:cs="SimSun"/>
        </w:rPr>
        <w:t>0</w:t>
      </w: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14:paraId="12830935" w14:textId="77777777" w:rsidR="00CC1102" w:rsidRPr="008475EF" w:rsidRDefault="00CC1102" w:rsidP="001319A1">
      <w:pPr>
        <w:pStyle w:val="Heading1"/>
        <w:spacing w:before="0" w:beforeAutospacing="0" w:after="0" w:afterAutospacing="0" w:line="360" w:lineRule="auto"/>
        <w:jc w:val="both"/>
        <w:rPr>
          <w:rFonts w:ascii="Book Antiqua" w:eastAsia="SimSun" w:hAnsi="Book Antiqua"/>
          <w:sz w:val="24"/>
          <w:szCs w:val="24"/>
          <w:lang w:eastAsia="zh-CN"/>
        </w:rPr>
      </w:pPr>
    </w:p>
    <w:p w14:paraId="4804F75E" w14:textId="55D87330" w:rsidR="000B4F00" w:rsidRDefault="000B4F00">
      <w:pPr>
        <w:rPr>
          <w:rFonts w:ascii="Book Antiqua" w:eastAsia="Times New Roman" w:hAnsi="Book Antiqua" w:cs="Times New Roman"/>
          <w:lang w:val="fr-FR"/>
        </w:rPr>
      </w:pPr>
      <w:r>
        <w:rPr>
          <w:rFonts w:ascii="Book Antiqua" w:eastAsia="Times New Roman" w:hAnsi="Book Antiqua" w:cs="Times New Roman"/>
          <w:lang w:val="fr-FR"/>
        </w:rPr>
        <w:br w:type="page"/>
      </w:r>
    </w:p>
    <w:p w14:paraId="0BC4111E" w14:textId="205A41AD" w:rsidR="008475EF" w:rsidRPr="008475EF" w:rsidRDefault="00223C08" w:rsidP="001319A1">
      <w:pPr>
        <w:widowControl w:val="0"/>
        <w:adjustRightInd w:val="0"/>
        <w:snapToGrid w:val="0"/>
        <w:spacing w:line="360" w:lineRule="auto"/>
        <w:jc w:val="both"/>
        <w:rPr>
          <w:rFonts w:ascii="Book Antiqua" w:eastAsia="SimSun" w:hAnsi="Book Antiqua" w:cs="Arial"/>
          <w:lang w:eastAsia="zh-CN"/>
        </w:rPr>
      </w:pPr>
      <w:r>
        <w:rPr>
          <w:rFonts w:ascii="Book Antiqua" w:eastAsia="SimSun" w:hAnsi="Book Antiqua" w:cs="Arial"/>
          <w:noProof/>
          <w:lang w:val="en-US" w:eastAsia="zh-CN"/>
        </w:rPr>
        <w:lastRenderedPageBreak/>
        <w:drawing>
          <wp:inline distT="0" distB="0" distL="0" distR="0" wp14:anchorId="742DCF79" wp14:editId="78117EE3">
            <wp:extent cx="3158817" cy="3200400"/>
            <wp:effectExtent l="0" t="0" r="3810" b="0"/>
            <wp:docPr id="9" name="图片 9" descr="F:\闫佳萍稿件\编稿\WJG\待编送修\42408\42408-参考文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闫佳萍稿件\编稿\WJG\待编送修\42408\42408-参考文件\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9010" cy="3200595"/>
                    </a:xfrm>
                    <a:prstGeom prst="rect">
                      <a:avLst/>
                    </a:prstGeom>
                    <a:noFill/>
                    <a:ln>
                      <a:noFill/>
                    </a:ln>
                  </pic:spPr>
                </pic:pic>
              </a:graphicData>
            </a:graphic>
          </wp:inline>
        </w:drawing>
      </w:r>
    </w:p>
    <w:p w14:paraId="468B5957" w14:textId="784E07A4" w:rsidR="00DA4D00" w:rsidRPr="001319A1" w:rsidRDefault="008475EF" w:rsidP="001319A1">
      <w:pPr>
        <w:pStyle w:val="HTMLPreformatted"/>
        <w:widowControl w:val="0"/>
        <w:adjustRightInd w:val="0"/>
        <w:snapToGrid w:val="0"/>
        <w:spacing w:line="360" w:lineRule="auto"/>
        <w:jc w:val="both"/>
        <w:rPr>
          <w:rFonts w:ascii="Book Antiqua" w:hAnsi="Book Antiqua" w:cs="Arial"/>
          <w:sz w:val="24"/>
          <w:szCs w:val="24"/>
          <w:lang w:val="en"/>
        </w:rPr>
      </w:pPr>
      <w:r w:rsidRPr="008475EF">
        <w:rPr>
          <w:rFonts w:ascii="Book Antiqua" w:hAnsi="Book Antiqua" w:cs="Arial"/>
          <w:b/>
          <w:sz w:val="24"/>
          <w:szCs w:val="24"/>
          <w:lang w:val="en"/>
        </w:rPr>
        <w:t>Figure 1</w:t>
      </w:r>
      <w:r w:rsidR="00DA4D00" w:rsidRPr="008475EF">
        <w:rPr>
          <w:rFonts w:ascii="Book Antiqua" w:hAnsi="Book Antiqua" w:cs="Arial"/>
          <w:b/>
          <w:sz w:val="24"/>
          <w:szCs w:val="24"/>
          <w:lang w:val="en"/>
        </w:rPr>
        <w:t xml:space="preserve"> Transmission microscopy image showing</w:t>
      </w:r>
      <w:r w:rsidR="00223C08">
        <w:rPr>
          <w:rFonts w:ascii="Book Antiqua" w:eastAsia="SimSun" w:hAnsi="Book Antiqua" w:cs="Arial" w:hint="eastAsia"/>
          <w:b/>
          <w:sz w:val="24"/>
          <w:szCs w:val="24"/>
          <w:lang w:val="en" w:eastAsia="zh-CN"/>
        </w:rPr>
        <w:t xml:space="preserve"> </w:t>
      </w:r>
      <w:r w:rsidR="00223C08" w:rsidRPr="00223C08">
        <w:rPr>
          <w:rFonts w:ascii="Book Antiqua" w:eastAsia="SimSun" w:hAnsi="Book Antiqua" w:cs="Arial" w:hint="eastAsia"/>
          <w:b/>
          <w:i/>
          <w:sz w:val="24"/>
          <w:szCs w:val="24"/>
          <w:lang w:val="en" w:eastAsia="zh-CN"/>
        </w:rPr>
        <w:t>Saccharomyces</w:t>
      </w:r>
      <w:r w:rsidR="00DA4D00" w:rsidRPr="008475EF">
        <w:rPr>
          <w:rFonts w:ascii="Book Antiqua" w:hAnsi="Book Antiqua" w:cs="Arial"/>
          <w:b/>
          <w:sz w:val="24"/>
          <w:szCs w:val="24"/>
          <w:lang w:val="en"/>
        </w:rPr>
        <w:t xml:space="preserve"> </w:t>
      </w:r>
      <w:proofErr w:type="spellStart"/>
      <w:r w:rsidR="00DA4D00" w:rsidRPr="008475EF">
        <w:rPr>
          <w:rFonts w:ascii="Book Antiqua" w:hAnsi="Book Antiqua" w:cs="Arial"/>
          <w:b/>
          <w:i/>
          <w:sz w:val="24"/>
          <w:szCs w:val="24"/>
          <w:lang w:val="en"/>
        </w:rPr>
        <w:t>boulardii</w:t>
      </w:r>
      <w:proofErr w:type="spellEnd"/>
      <w:r w:rsidR="00DA4D00" w:rsidRPr="008475EF">
        <w:rPr>
          <w:rFonts w:ascii="Book Antiqua" w:hAnsi="Book Antiqua" w:cs="Arial"/>
          <w:b/>
          <w:i/>
          <w:sz w:val="24"/>
          <w:szCs w:val="24"/>
          <w:lang w:val="en"/>
        </w:rPr>
        <w:t xml:space="preserve"> </w:t>
      </w:r>
      <w:r w:rsidR="00DA4D00" w:rsidRPr="008475EF">
        <w:rPr>
          <w:rFonts w:ascii="Book Antiqua" w:hAnsi="Book Antiqua" w:cs="Arial"/>
          <w:b/>
          <w:sz w:val="24"/>
          <w:szCs w:val="24"/>
          <w:lang w:val="en"/>
        </w:rPr>
        <w:t>CNCM I-745 on a culture of human epithelial cells (T84 lineages).</w:t>
      </w:r>
      <w:r w:rsidR="00DA4D00" w:rsidRPr="001319A1">
        <w:rPr>
          <w:rFonts w:ascii="Book Antiqua" w:hAnsi="Book Antiqua" w:cs="Arial"/>
          <w:sz w:val="24"/>
          <w:szCs w:val="24"/>
          <w:lang w:val="en"/>
        </w:rPr>
        <w:t xml:space="preserve"> (Source: </w:t>
      </w:r>
      <w:proofErr w:type="spellStart"/>
      <w:r w:rsidR="00DA4D00" w:rsidRPr="001319A1">
        <w:rPr>
          <w:rFonts w:ascii="Book Antiqua" w:hAnsi="Book Antiqua" w:cs="Arial"/>
          <w:sz w:val="24"/>
          <w:szCs w:val="24"/>
          <w:lang w:val="en"/>
        </w:rPr>
        <w:t>Pontier-Bres</w:t>
      </w:r>
      <w:proofErr w:type="spellEnd"/>
      <w:r w:rsidR="00DA4D00" w:rsidRPr="001319A1">
        <w:rPr>
          <w:rFonts w:ascii="Book Antiqua" w:hAnsi="Book Antiqua" w:cs="Arial"/>
          <w:sz w:val="24"/>
          <w:szCs w:val="24"/>
          <w:lang w:val="en"/>
        </w:rPr>
        <w:t xml:space="preserve"> </w:t>
      </w:r>
      <w:r w:rsidR="00916C4F">
        <w:rPr>
          <w:rFonts w:ascii="Book Antiqua" w:eastAsia="SimSun" w:hAnsi="Book Antiqua" w:cs="Arial" w:hint="eastAsia"/>
          <w:sz w:val="24"/>
          <w:szCs w:val="24"/>
          <w:lang w:val="en" w:eastAsia="zh-CN"/>
        </w:rPr>
        <w:t xml:space="preserve">R </w:t>
      </w:r>
      <w:r w:rsidR="00916C4F">
        <w:rPr>
          <w:rFonts w:ascii="Book Antiqua" w:hAnsi="Book Antiqua" w:cs="Arial"/>
          <w:sz w:val="24"/>
          <w:szCs w:val="24"/>
          <w:lang w:val="en"/>
        </w:rPr>
        <w:t>and</w:t>
      </w:r>
      <w:r w:rsidR="00DA4D00" w:rsidRPr="001319A1">
        <w:rPr>
          <w:rFonts w:ascii="Book Antiqua" w:hAnsi="Book Antiqua" w:cs="Arial"/>
          <w:sz w:val="24"/>
          <w:szCs w:val="24"/>
          <w:lang w:val="en"/>
        </w:rPr>
        <w:t xml:space="preserve"> </w:t>
      </w:r>
      <w:proofErr w:type="spellStart"/>
      <w:r w:rsidR="00DA4D00" w:rsidRPr="001319A1">
        <w:rPr>
          <w:rFonts w:ascii="Book Antiqua" w:hAnsi="Book Antiqua" w:cs="Arial"/>
          <w:sz w:val="24"/>
          <w:szCs w:val="24"/>
          <w:lang w:val="en"/>
        </w:rPr>
        <w:t>Czerucka</w:t>
      </w:r>
      <w:proofErr w:type="spellEnd"/>
      <w:r w:rsidR="00916C4F">
        <w:rPr>
          <w:rFonts w:ascii="Book Antiqua" w:eastAsia="SimSun" w:hAnsi="Book Antiqua" w:cs="Arial" w:hint="eastAsia"/>
          <w:sz w:val="24"/>
          <w:szCs w:val="24"/>
          <w:lang w:val="en" w:eastAsia="zh-CN"/>
        </w:rPr>
        <w:t xml:space="preserve"> D</w:t>
      </w:r>
      <w:r w:rsidR="00DA4D00" w:rsidRPr="001319A1">
        <w:rPr>
          <w:rFonts w:ascii="Book Antiqua" w:hAnsi="Book Antiqua" w:cs="Arial"/>
          <w:sz w:val="24"/>
          <w:szCs w:val="24"/>
          <w:lang w:val="en"/>
        </w:rPr>
        <w:t>). The arrows i</w:t>
      </w:r>
      <w:r>
        <w:rPr>
          <w:rFonts w:ascii="Book Antiqua" w:hAnsi="Book Antiqua" w:cs="Arial"/>
          <w:sz w:val="24"/>
          <w:szCs w:val="24"/>
          <w:lang w:val="en"/>
        </w:rPr>
        <w:t xml:space="preserve">ndicate budding yeast </w:t>
      </w:r>
      <w:r w:rsidR="00DA4D00" w:rsidRPr="001319A1">
        <w:rPr>
          <w:rFonts w:ascii="Book Antiqua" w:hAnsi="Book Antiqua" w:cs="Arial"/>
          <w:sz w:val="24"/>
          <w:szCs w:val="24"/>
          <w:lang w:val="en"/>
        </w:rPr>
        <w:t xml:space="preserve">located either in the spaces between the cells or near the cell walls and the formation of a protective barrier. </w:t>
      </w:r>
    </w:p>
    <w:p w14:paraId="6AEF37D8" w14:textId="0F51975A" w:rsidR="00DA4D00" w:rsidRDefault="00DA4D00" w:rsidP="001319A1">
      <w:pPr>
        <w:pStyle w:val="HTMLPreformatted"/>
        <w:widowControl w:val="0"/>
        <w:adjustRightInd w:val="0"/>
        <w:snapToGrid w:val="0"/>
        <w:spacing w:line="360" w:lineRule="auto"/>
        <w:jc w:val="both"/>
        <w:rPr>
          <w:rFonts w:ascii="Book Antiqua" w:eastAsia="SimSun" w:hAnsi="Book Antiqua" w:cs="Arial"/>
          <w:sz w:val="24"/>
          <w:szCs w:val="24"/>
          <w:lang w:val="en" w:eastAsia="zh-CN"/>
        </w:rPr>
      </w:pPr>
    </w:p>
    <w:p w14:paraId="48281D61" w14:textId="45FBE93B" w:rsidR="008475EF" w:rsidRDefault="008475EF">
      <w:pPr>
        <w:rPr>
          <w:rFonts w:ascii="Book Antiqua" w:eastAsia="SimSun" w:hAnsi="Book Antiqua" w:cs="Arial"/>
          <w:lang w:val="en" w:eastAsia="zh-CN"/>
        </w:rPr>
      </w:pPr>
      <w:r>
        <w:rPr>
          <w:rFonts w:ascii="Book Antiqua" w:eastAsia="SimSun" w:hAnsi="Book Antiqua" w:cs="Arial"/>
          <w:lang w:val="en" w:eastAsia="zh-CN"/>
        </w:rPr>
        <w:br w:type="page"/>
      </w:r>
    </w:p>
    <w:p w14:paraId="6C2F51D9" w14:textId="678D3904" w:rsidR="008475EF" w:rsidRPr="008475EF" w:rsidRDefault="00223C08" w:rsidP="001319A1">
      <w:pPr>
        <w:pStyle w:val="HTMLPreformatted"/>
        <w:widowControl w:val="0"/>
        <w:adjustRightInd w:val="0"/>
        <w:snapToGrid w:val="0"/>
        <w:spacing w:line="360" w:lineRule="auto"/>
        <w:jc w:val="both"/>
        <w:rPr>
          <w:rFonts w:ascii="Book Antiqua" w:eastAsia="SimSun" w:hAnsi="Book Antiqua" w:cs="Arial"/>
          <w:sz w:val="24"/>
          <w:szCs w:val="24"/>
          <w:lang w:val="en" w:eastAsia="zh-CN"/>
        </w:rPr>
      </w:pPr>
      <w:r>
        <w:rPr>
          <w:rFonts w:ascii="Book Antiqua" w:eastAsia="SimSun" w:hAnsi="Book Antiqua" w:cs="Arial" w:hint="eastAsia"/>
          <w:noProof/>
          <w:sz w:val="24"/>
          <w:szCs w:val="24"/>
          <w:lang w:val="en-US" w:eastAsia="zh-CN"/>
        </w:rPr>
        <w:lastRenderedPageBreak/>
        <w:drawing>
          <wp:inline distT="0" distB="0" distL="0" distR="0" wp14:anchorId="692B4CC8" wp14:editId="32B82AC7">
            <wp:extent cx="4448908" cy="2974946"/>
            <wp:effectExtent l="0" t="0" r="0" b="0"/>
            <wp:docPr id="10" name="图片 10" descr="F:\闫佳萍稿件\编稿\WJG\待编送修\42408\42408-参考文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闫佳萍稿件\编稿\WJG\待编送修\42408\42408-参考文件\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8719" cy="2974820"/>
                    </a:xfrm>
                    <a:prstGeom prst="rect">
                      <a:avLst/>
                    </a:prstGeom>
                    <a:noFill/>
                    <a:ln>
                      <a:noFill/>
                    </a:ln>
                  </pic:spPr>
                </pic:pic>
              </a:graphicData>
            </a:graphic>
          </wp:inline>
        </w:drawing>
      </w:r>
    </w:p>
    <w:p w14:paraId="763E401E" w14:textId="312B5998" w:rsidR="00DA4D00" w:rsidRPr="00223C08" w:rsidRDefault="00223C08" w:rsidP="001319A1">
      <w:pPr>
        <w:pStyle w:val="HTMLPreformatted"/>
        <w:widowControl w:val="0"/>
        <w:adjustRightInd w:val="0"/>
        <w:snapToGrid w:val="0"/>
        <w:spacing w:line="360" w:lineRule="auto"/>
        <w:jc w:val="both"/>
        <w:rPr>
          <w:rFonts w:ascii="Book Antiqua" w:eastAsia="SimSun" w:hAnsi="Book Antiqua" w:cs="Arial"/>
          <w:sz w:val="24"/>
          <w:szCs w:val="24"/>
          <w:lang w:val="en" w:eastAsia="zh-CN"/>
        </w:rPr>
      </w:pPr>
      <w:r w:rsidRPr="00223C08">
        <w:rPr>
          <w:rFonts w:ascii="Book Antiqua" w:hAnsi="Book Antiqua" w:cs="Arial"/>
          <w:b/>
          <w:sz w:val="24"/>
          <w:szCs w:val="24"/>
          <w:lang w:val="en"/>
        </w:rPr>
        <w:t>Figure 2</w:t>
      </w:r>
      <w:r w:rsidR="00DA4D00" w:rsidRPr="00223C08">
        <w:rPr>
          <w:rFonts w:ascii="Book Antiqua" w:hAnsi="Book Antiqua" w:cs="Arial"/>
          <w:b/>
          <w:sz w:val="24"/>
          <w:szCs w:val="24"/>
          <w:lang w:val="en"/>
        </w:rPr>
        <w:t xml:space="preserve"> The hypothesized targets of </w:t>
      </w:r>
      <w:r w:rsidRPr="00223C08">
        <w:rPr>
          <w:rFonts w:ascii="Book Antiqua" w:eastAsia="SimSun" w:hAnsi="Book Antiqua" w:cs="Arial" w:hint="eastAsia"/>
          <w:b/>
          <w:i/>
          <w:sz w:val="24"/>
          <w:szCs w:val="24"/>
          <w:lang w:val="en" w:eastAsia="zh-CN"/>
        </w:rPr>
        <w:t>Saccharomyces</w:t>
      </w:r>
      <w:r w:rsidR="00DA4D00" w:rsidRPr="00223C08">
        <w:rPr>
          <w:rFonts w:ascii="Book Antiqua" w:hAnsi="Book Antiqua" w:cs="Arial"/>
          <w:b/>
          <w:i/>
          <w:sz w:val="24"/>
          <w:szCs w:val="24"/>
          <w:lang w:val="en"/>
        </w:rPr>
        <w:t xml:space="preserve"> </w:t>
      </w:r>
      <w:proofErr w:type="spellStart"/>
      <w:r w:rsidR="00DA4D00" w:rsidRPr="00223C08">
        <w:rPr>
          <w:rFonts w:ascii="Book Antiqua" w:hAnsi="Book Antiqua" w:cs="Arial"/>
          <w:b/>
          <w:i/>
          <w:sz w:val="24"/>
          <w:szCs w:val="24"/>
          <w:lang w:val="en"/>
        </w:rPr>
        <w:t>boulardii</w:t>
      </w:r>
      <w:proofErr w:type="spellEnd"/>
      <w:r w:rsidR="00DA4D00" w:rsidRPr="00223C08">
        <w:rPr>
          <w:rFonts w:ascii="Book Antiqua" w:hAnsi="Book Antiqua" w:cs="Arial"/>
          <w:b/>
          <w:sz w:val="24"/>
          <w:szCs w:val="24"/>
          <w:lang w:val="en"/>
        </w:rPr>
        <w:t xml:space="preserve"> CNCM I-745 during bacterial infections: </w:t>
      </w:r>
      <w:r w:rsidRPr="00223C08">
        <w:rPr>
          <w:rFonts w:ascii="Book Antiqua" w:eastAsia="SimSun" w:hAnsi="Book Antiqua" w:cs="Arial" w:hint="eastAsia"/>
          <w:b/>
          <w:i/>
          <w:sz w:val="24"/>
          <w:szCs w:val="24"/>
          <w:lang w:val="en" w:eastAsia="zh-CN"/>
        </w:rPr>
        <w:t>Saccharomyces</w:t>
      </w:r>
      <w:r w:rsidRPr="00223C08">
        <w:rPr>
          <w:rFonts w:ascii="Book Antiqua" w:hAnsi="Book Antiqua" w:cs="Arial"/>
          <w:b/>
          <w:i/>
          <w:sz w:val="24"/>
          <w:szCs w:val="24"/>
          <w:lang w:val="en"/>
        </w:rPr>
        <w:t xml:space="preserve"> </w:t>
      </w:r>
      <w:proofErr w:type="spellStart"/>
      <w:r w:rsidRPr="00223C08">
        <w:rPr>
          <w:rFonts w:ascii="Book Antiqua" w:hAnsi="Book Antiqua" w:cs="Arial"/>
          <w:b/>
          <w:i/>
          <w:sz w:val="24"/>
          <w:szCs w:val="24"/>
          <w:lang w:val="en"/>
        </w:rPr>
        <w:t>boulardii</w:t>
      </w:r>
      <w:proofErr w:type="spellEnd"/>
      <w:r w:rsidRPr="00223C08">
        <w:rPr>
          <w:rFonts w:ascii="Book Antiqua" w:hAnsi="Book Antiqua" w:cs="Arial"/>
          <w:b/>
          <w:sz w:val="24"/>
          <w:szCs w:val="24"/>
          <w:lang w:val="en"/>
        </w:rPr>
        <w:t xml:space="preserve"> CNCM I-745</w:t>
      </w:r>
      <w:r w:rsidR="005C0B71" w:rsidRPr="00223C08">
        <w:rPr>
          <w:rFonts w:ascii="Book Antiqua" w:hAnsi="Book Antiqua" w:cs="Arial"/>
          <w:b/>
          <w:sz w:val="24"/>
          <w:szCs w:val="24"/>
          <w:lang w:val="en"/>
        </w:rPr>
        <w:t xml:space="preserve"> </w:t>
      </w:r>
      <w:r w:rsidR="00DA4D00" w:rsidRPr="00223C08">
        <w:rPr>
          <w:rFonts w:ascii="Book Antiqua" w:hAnsi="Book Antiqua" w:cs="Arial"/>
          <w:b/>
          <w:sz w:val="24"/>
          <w:szCs w:val="24"/>
          <w:lang w:val="en"/>
        </w:rPr>
        <w:t xml:space="preserve">may act directly </w:t>
      </w:r>
      <w:r>
        <w:rPr>
          <w:rFonts w:ascii="Book Antiqua" w:hAnsi="Book Antiqua" w:cs="Arial"/>
          <w:b/>
          <w:sz w:val="24"/>
          <w:szCs w:val="24"/>
          <w:lang w:val="en"/>
        </w:rPr>
        <w:t xml:space="preserve">on toxins </w:t>
      </w:r>
      <w:r>
        <w:rPr>
          <w:rFonts w:ascii="Book Antiqua" w:eastAsia="SimSun" w:hAnsi="Book Antiqua" w:cs="Arial"/>
          <w:b/>
          <w:sz w:val="24"/>
          <w:szCs w:val="24"/>
          <w:lang w:val="en" w:eastAsia="zh-CN"/>
        </w:rPr>
        <w:t>“</w:t>
      </w:r>
      <w:r>
        <w:rPr>
          <w:rFonts w:ascii="Book Antiqua" w:hAnsi="Book Antiqua" w:cs="Arial"/>
          <w:b/>
          <w:sz w:val="24"/>
          <w:szCs w:val="24"/>
          <w:lang w:val="en"/>
        </w:rPr>
        <w:t>1</w:t>
      </w:r>
      <w:r>
        <w:rPr>
          <w:rFonts w:ascii="Book Antiqua" w:eastAsia="SimSun" w:hAnsi="Book Antiqua" w:cs="Arial"/>
          <w:b/>
          <w:sz w:val="24"/>
          <w:szCs w:val="24"/>
          <w:lang w:val="en" w:eastAsia="zh-CN"/>
        </w:rPr>
        <w:t>”</w:t>
      </w:r>
      <w:r w:rsidR="00DA4D00" w:rsidRPr="00223C08">
        <w:rPr>
          <w:rFonts w:ascii="Book Antiqua" w:hAnsi="Book Antiqua" w:cs="Arial"/>
          <w:b/>
          <w:sz w:val="24"/>
          <w:szCs w:val="24"/>
          <w:lang w:val="en"/>
        </w:rPr>
        <w:t>, on pathogenic bact</w:t>
      </w:r>
      <w:r w:rsidRPr="00223C08">
        <w:rPr>
          <w:rFonts w:ascii="Book Antiqua" w:hAnsi="Book Antiqua" w:cs="Arial"/>
          <w:b/>
          <w:sz w:val="24"/>
          <w:szCs w:val="24"/>
          <w:lang w:val="en"/>
        </w:rPr>
        <w:t xml:space="preserve">eria </w:t>
      </w:r>
      <w:r>
        <w:rPr>
          <w:rFonts w:ascii="Book Antiqua" w:eastAsia="SimSun" w:hAnsi="Book Antiqua" w:cs="Arial"/>
          <w:b/>
          <w:sz w:val="24"/>
          <w:szCs w:val="24"/>
          <w:lang w:val="en" w:eastAsia="zh-CN"/>
        </w:rPr>
        <w:t>“</w:t>
      </w:r>
      <w:r w:rsidRPr="00223C08">
        <w:rPr>
          <w:rFonts w:ascii="Book Antiqua" w:hAnsi="Book Antiqua" w:cs="Arial"/>
          <w:b/>
          <w:sz w:val="24"/>
          <w:szCs w:val="24"/>
          <w:lang w:val="en"/>
        </w:rPr>
        <w:t>2</w:t>
      </w:r>
      <w:r>
        <w:rPr>
          <w:rFonts w:ascii="Book Antiqua" w:eastAsia="SimSun" w:hAnsi="Book Antiqua" w:cs="Arial"/>
          <w:b/>
          <w:sz w:val="24"/>
          <w:szCs w:val="24"/>
          <w:lang w:val="en" w:eastAsia="zh-CN"/>
        </w:rPr>
        <w:t>”</w:t>
      </w:r>
      <w:r w:rsidRPr="00223C08">
        <w:rPr>
          <w:rFonts w:ascii="Book Antiqua" w:hAnsi="Book Antiqua" w:cs="Arial"/>
          <w:b/>
          <w:sz w:val="24"/>
          <w:szCs w:val="24"/>
          <w:lang w:val="en"/>
        </w:rPr>
        <w:t xml:space="preserve"> or on host cells </w:t>
      </w:r>
      <w:r>
        <w:rPr>
          <w:rFonts w:ascii="Book Antiqua" w:eastAsia="SimSun" w:hAnsi="Book Antiqua" w:cs="Arial"/>
          <w:b/>
          <w:sz w:val="24"/>
          <w:szCs w:val="24"/>
          <w:lang w:val="en" w:eastAsia="zh-CN"/>
        </w:rPr>
        <w:t>“</w:t>
      </w:r>
      <w:r w:rsidRPr="00223C08">
        <w:rPr>
          <w:rFonts w:ascii="Book Antiqua" w:hAnsi="Book Antiqua" w:cs="Arial"/>
          <w:b/>
          <w:sz w:val="24"/>
          <w:szCs w:val="24"/>
          <w:lang w:val="en"/>
        </w:rPr>
        <w:t>3</w:t>
      </w:r>
      <w:r>
        <w:rPr>
          <w:rFonts w:ascii="Book Antiqua" w:eastAsia="SimSun" w:hAnsi="Book Antiqua" w:cs="Arial"/>
          <w:b/>
          <w:sz w:val="24"/>
          <w:szCs w:val="24"/>
          <w:lang w:val="en" w:eastAsia="zh-CN"/>
        </w:rPr>
        <w:t>”</w:t>
      </w:r>
      <w:r w:rsidRPr="00223C08">
        <w:rPr>
          <w:rFonts w:ascii="Book Antiqua" w:hAnsi="Book Antiqua" w:cs="Arial"/>
          <w:b/>
          <w:sz w:val="24"/>
          <w:szCs w:val="24"/>
          <w:lang w:val="en"/>
        </w:rPr>
        <w:t>.</w:t>
      </w:r>
      <w:r>
        <w:rPr>
          <w:rFonts w:ascii="Book Antiqua" w:eastAsia="SimSun" w:hAnsi="Book Antiqua" w:cs="Arial" w:hint="eastAsia"/>
          <w:b/>
          <w:sz w:val="24"/>
          <w:szCs w:val="24"/>
          <w:lang w:val="en" w:eastAsia="zh-CN"/>
        </w:rPr>
        <w:t xml:space="preserve"> </w:t>
      </w:r>
      <w:r w:rsidRPr="00223C08">
        <w:rPr>
          <w:rFonts w:ascii="Book Antiqua" w:eastAsia="SimSun" w:hAnsi="Book Antiqua" w:cs="Arial" w:hint="eastAsia"/>
          <w:sz w:val="24"/>
          <w:szCs w:val="24"/>
          <w:lang w:val="en" w:eastAsia="zh-CN"/>
        </w:rPr>
        <w:t xml:space="preserve">Sb: </w:t>
      </w:r>
      <w:r w:rsidRPr="00223C08">
        <w:rPr>
          <w:rFonts w:ascii="Book Antiqua" w:eastAsia="SimSun" w:hAnsi="Book Antiqua" w:cs="Arial" w:hint="eastAsia"/>
          <w:i/>
          <w:sz w:val="24"/>
          <w:szCs w:val="24"/>
          <w:lang w:val="en" w:eastAsia="zh-CN"/>
        </w:rPr>
        <w:t>Saccharomyces</w:t>
      </w:r>
      <w:r w:rsidRPr="00223C08">
        <w:rPr>
          <w:rFonts w:ascii="Book Antiqua" w:hAnsi="Book Antiqua" w:cs="Arial"/>
          <w:i/>
          <w:sz w:val="24"/>
          <w:szCs w:val="24"/>
          <w:lang w:val="en"/>
        </w:rPr>
        <w:t xml:space="preserve"> </w:t>
      </w:r>
      <w:proofErr w:type="spellStart"/>
      <w:r w:rsidRPr="00223C08">
        <w:rPr>
          <w:rFonts w:ascii="Book Antiqua" w:hAnsi="Book Antiqua" w:cs="Arial"/>
          <w:i/>
          <w:sz w:val="24"/>
          <w:szCs w:val="24"/>
          <w:lang w:val="en"/>
        </w:rPr>
        <w:t>boulardii</w:t>
      </w:r>
      <w:proofErr w:type="spellEnd"/>
      <w:r w:rsidRPr="00223C08">
        <w:rPr>
          <w:rFonts w:ascii="Book Antiqua" w:hAnsi="Book Antiqua" w:cs="Arial"/>
          <w:sz w:val="24"/>
          <w:szCs w:val="24"/>
          <w:lang w:val="en"/>
        </w:rPr>
        <w:t xml:space="preserve"> CNCM I-745</w:t>
      </w:r>
      <w:r>
        <w:rPr>
          <w:rFonts w:ascii="Book Antiqua" w:eastAsia="SimSun" w:hAnsi="Book Antiqua" w:cs="Arial" w:hint="eastAsia"/>
          <w:sz w:val="24"/>
          <w:szCs w:val="24"/>
          <w:lang w:val="en" w:eastAsia="zh-CN"/>
        </w:rPr>
        <w:t>.</w:t>
      </w:r>
    </w:p>
    <w:p w14:paraId="4D2EB968" w14:textId="6E63F4BB" w:rsidR="008475EF" w:rsidRDefault="008475EF">
      <w:pPr>
        <w:rPr>
          <w:rFonts w:ascii="Book Antiqua" w:hAnsi="Book Antiqua" w:cs="Arial"/>
          <w:lang w:val="en"/>
        </w:rPr>
      </w:pPr>
      <w:r>
        <w:rPr>
          <w:rFonts w:ascii="Book Antiqua" w:hAnsi="Book Antiqua" w:cs="Arial"/>
          <w:lang w:val="en"/>
        </w:rPr>
        <w:br w:type="page"/>
      </w:r>
    </w:p>
    <w:p w14:paraId="2FD133C2" w14:textId="11C77B03" w:rsidR="00223C08" w:rsidRPr="00223C08" w:rsidRDefault="00223C08" w:rsidP="001319A1">
      <w:pPr>
        <w:pStyle w:val="HTMLPreformatted"/>
        <w:widowControl w:val="0"/>
        <w:adjustRightInd w:val="0"/>
        <w:snapToGrid w:val="0"/>
        <w:spacing w:line="360" w:lineRule="auto"/>
        <w:jc w:val="both"/>
        <w:rPr>
          <w:rFonts w:ascii="Book Antiqua" w:eastAsia="SimSun" w:hAnsi="Book Antiqua" w:cs="Arial"/>
          <w:sz w:val="24"/>
          <w:szCs w:val="24"/>
          <w:lang w:val="en" w:eastAsia="zh-CN"/>
        </w:rPr>
      </w:pPr>
      <w:r>
        <w:rPr>
          <w:rFonts w:ascii="Book Antiqua" w:eastAsia="SimSun" w:hAnsi="Book Antiqua" w:cs="Arial" w:hint="eastAsia"/>
          <w:noProof/>
          <w:sz w:val="24"/>
          <w:szCs w:val="24"/>
          <w:lang w:val="en-US" w:eastAsia="zh-CN"/>
        </w:rPr>
        <w:lastRenderedPageBreak/>
        <w:drawing>
          <wp:inline distT="0" distB="0" distL="0" distR="0" wp14:anchorId="7E4D1862" wp14:editId="5AB506BF">
            <wp:extent cx="5275055" cy="2556933"/>
            <wp:effectExtent l="0" t="0" r="1905" b="0"/>
            <wp:docPr id="11" name="图片 11" descr="F:\闫佳萍稿件\编稿\WJG\待编送修\42408\42408-参考文件\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闫佳萍稿件\编稿\WJG\待编送修\42408\42408-参考文件\图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8462" cy="2553737"/>
                    </a:xfrm>
                    <a:prstGeom prst="rect">
                      <a:avLst/>
                    </a:prstGeom>
                    <a:noFill/>
                    <a:ln>
                      <a:noFill/>
                    </a:ln>
                  </pic:spPr>
                </pic:pic>
              </a:graphicData>
            </a:graphic>
          </wp:inline>
        </w:drawing>
      </w:r>
    </w:p>
    <w:p w14:paraId="4C203A78" w14:textId="534FD081" w:rsidR="008475EF" w:rsidRPr="00223C08" w:rsidRDefault="00223C08" w:rsidP="001319A1">
      <w:pPr>
        <w:pStyle w:val="HTMLPreformatted"/>
        <w:widowControl w:val="0"/>
        <w:adjustRightInd w:val="0"/>
        <w:snapToGrid w:val="0"/>
        <w:spacing w:line="360" w:lineRule="auto"/>
        <w:jc w:val="both"/>
        <w:rPr>
          <w:rFonts w:ascii="Book Antiqua" w:eastAsia="SimSun" w:hAnsi="Book Antiqua" w:cs="Arial"/>
          <w:sz w:val="24"/>
          <w:szCs w:val="24"/>
          <w:lang w:val="en" w:eastAsia="zh-CN"/>
        </w:rPr>
      </w:pPr>
      <w:r w:rsidRPr="00223C08">
        <w:rPr>
          <w:rFonts w:ascii="Book Antiqua" w:hAnsi="Book Antiqua" w:cs="Arial"/>
          <w:b/>
          <w:sz w:val="24"/>
          <w:szCs w:val="24"/>
          <w:lang w:val="en"/>
        </w:rPr>
        <w:t>Figure 3</w:t>
      </w:r>
      <w:r w:rsidR="00DA4D00" w:rsidRPr="00223C08">
        <w:rPr>
          <w:rFonts w:ascii="Book Antiqua" w:hAnsi="Book Antiqua" w:cs="Arial"/>
          <w:b/>
          <w:sz w:val="24"/>
          <w:szCs w:val="24"/>
          <w:lang w:val="en"/>
        </w:rPr>
        <w:t xml:space="preserve"> Demonstrated mechanism of </w:t>
      </w:r>
      <w:r w:rsidRPr="00223C08">
        <w:rPr>
          <w:rFonts w:ascii="Book Antiqua" w:eastAsia="SimSun" w:hAnsi="Book Antiqua" w:cs="Arial" w:hint="eastAsia"/>
          <w:b/>
          <w:i/>
          <w:sz w:val="24"/>
          <w:szCs w:val="24"/>
          <w:lang w:val="en" w:eastAsia="zh-CN"/>
        </w:rPr>
        <w:t>Saccharomyces</w:t>
      </w:r>
      <w:r w:rsidR="00DA4D00" w:rsidRPr="00223C08">
        <w:rPr>
          <w:rFonts w:ascii="Book Antiqua" w:hAnsi="Book Antiqua" w:cs="Arial"/>
          <w:b/>
          <w:i/>
          <w:sz w:val="24"/>
          <w:szCs w:val="24"/>
          <w:lang w:val="en"/>
        </w:rPr>
        <w:t xml:space="preserve"> </w:t>
      </w:r>
      <w:proofErr w:type="spellStart"/>
      <w:r w:rsidR="00DA4D00" w:rsidRPr="00223C08">
        <w:rPr>
          <w:rFonts w:ascii="Book Antiqua" w:hAnsi="Book Antiqua" w:cs="Arial"/>
          <w:b/>
          <w:i/>
          <w:sz w:val="24"/>
          <w:szCs w:val="24"/>
          <w:lang w:val="en"/>
        </w:rPr>
        <w:t>boulardii</w:t>
      </w:r>
      <w:proofErr w:type="spellEnd"/>
      <w:r w:rsidR="00DA4D00" w:rsidRPr="00223C08">
        <w:rPr>
          <w:rFonts w:ascii="Book Antiqua" w:hAnsi="Book Antiqua" w:cs="Arial"/>
          <w:b/>
          <w:sz w:val="24"/>
          <w:szCs w:val="24"/>
          <w:lang w:val="en"/>
        </w:rPr>
        <w:t xml:space="preserve"> CNCM I-745</w:t>
      </w:r>
      <w:r>
        <w:rPr>
          <w:rFonts w:ascii="Book Antiqua" w:eastAsia="SimSun" w:hAnsi="Book Antiqua" w:cs="Arial" w:hint="eastAsia"/>
          <w:b/>
          <w:sz w:val="24"/>
          <w:szCs w:val="24"/>
          <w:lang w:val="en" w:eastAsia="zh-CN"/>
        </w:rPr>
        <w:t xml:space="preserve"> </w:t>
      </w:r>
      <w:r w:rsidR="00DA4D00" w:rsidRPr="00223C08">
        <w:rPr>
          <w:rFonts w:ascii="Book Antiqua" w:hAnsi="Book Antiqua" w:cs="Arial"/>
          <w:b/>
          <w:sz w:val="24"/>
          <w:szCs w:val="24"/>
          <w:lang w:val="en"/>
        </w:rPr>
        <w:t>action against bacterial toxins</w:t>
      </w:r>
      <w:r w:rsidRPr="00223C08">
        <w:rPr>
          <w:rFonts w:ascii="Book Antiqua" w:eastAsia="SimSun" w:hAnsi="Book Antiqua" w:cs="Arial" w:hint="eastAsia"/>
          <w:b/>
          <w:sz w:val="24"/>
          <w:szCs w:val="24"/>
          <w:lang w:val="en" w:eastAsia="zh-CN"/>
        </w:rPr>
        <w:t>.</w:t>
      </w:r>
      <w:r>
        <w:rPr>
          <w:rFonts w:ascii="Book Antiqua" w:hAnsi="Book Antiqua" w:cs="Arial"/>
          <w:sz w:val="24"/>
          <w:szCs w:val="24"/>
          <w:lang w:val="en"/>
        </w:rPr>
        <w:t xml:space="preserve"> A</w:t>
      </w:r>
      <w:r>
        <w:rPr>
          <w:rFonts w:ascii="Book Antiqua" w:eastAsia="SimSun" w:hAnsi="Book Antiqua" w:cs="Arial" w:hint="eastAsia"/>
          <w:sz w:val="24"/>
          <w:szCs w:val="24"/>
          <w:lang w:val="en" w:eastAsia="zh-CN"/>
        </w:rPr>
        <w:t>:</w:t>
      </w:r>
      <w:r w:rsidR="00DA4D00" w:rsidRPr="001319A1">
        <w:rPr>
          <w:rFonts w:ascii="Book Antiqua" w:hAnsi="Book Antiqua" w:cs="Arial"/>
          <w:sz w:val="24"/>
          <w:szCs w:val="24"/>
          <w:lang w:val="en"/>
        </w:rPr>
        <w:t xml:space="preserve"> </w:t>
      </w:r>
      <w:r w:rsidRPr="00223C08">
        <w:rPr>
          <w:rFonts w:ascii="Book Antiqua" w:eastAsia="SimSun" w:hAnsi="Book Antiqua" w:cs="Arial" w:hint="eastAsia"/>
          <w:i/>
          <w:sz w:val="24"/>
          <w:szCs w:val="24"/>
          <w:lang w:val="en" w:eastAsia="zh-CN"/>
        </w:rPr>
        <w:t>Saccharomyces</w:t>
      </w:r>
      <w:r w:rsidRPr="00223C08">
        <w:rPr>
          <w:rFonts w:ascii="Book Antiqua" w:hAnsi="Book Antiqua" w:cs="Arial"/>
          <w:i/>
          <w:sz w:val="24"/>
          <w:szCs w:val="24"/>
          <w:lang w:val="en"/>
        </w:rPr>
        <w:t xml:space="preserve"> </w:t>
      </w:r>
      <w:proofErr w:type="spellStart"/>
      <w:r w:rsidRPr="00223C08">
        <w:rPr>
          <w:rFonts w:ascii="Book Antiqua" w:hAnsi="Book Antiqua" w:cs="Arial"/>
          <w:i/>
          <w:sz w:val="24"/>
          <w:szCs w:val="24"/>
          <w:lang w:val="en"/>
        </w:rPr>
        <w:t>boulardii</w:t>
      </w:r>
      <w:proofErr w:type="spellEnd"/>
      <w:r w:rsidRPr="001319A1">
        <w:rPr>
          <w:rFonts w:ascii="Book Antiqua" w:hAnsi="Book Antiqua" w:cs="Arial"/>
          <w:i/>
          <w:sz w:val="24"/>
          <w:szCs w:val="24"/>
          <w:lang w:val="en"/>
        </w:rPr>
        <w:t xml:space="preserve"> </w:t>
      </w:r>
      <w:r w:rsidRPr="00223C08">
        <w:rPr>
          <w:rFonts w:ascii="Book Antiqua" w:eastAsia="SimSun" w:hAnsi="Book Antiqua" w:cs="Arial" w:hint="eastAsia"/>
          <w:sz w:val="24"/>
          <w:szCs w:val="24"/>
          <w:lang w:val="en" w:eastAsia="zh-CN"/>
        </w:rPr>
        <w:t>(</w:t>
      </w:r>
      <w:r w:rsidR="00DA4D00" w:rsidRPr="001319A1">
        <w:rPr>
          <w:rFonts w:ascii="Book Antiqua" w:hAnsi="Book Antiqua" w:cs="Arial"/>
          <w:i/>
          <w:sz w:val="24"/>
          <w:szCs w:val="24"/>
          <w:lang w:val="en"/>
        </w:rPr>
        <w:t xml:space="preserve">S. </w:t>
      </w:r>
      <w:proofErr w:type="spellStart"/>
      <w:r w:rsidR="00DA4D00" w:rsidRPr="001319A1">
        <w:rPr>
          <w:rFonts w:ascii="Book Antiqua" w:hAnsi="Book Antiqua" w:cs="Arial"/>
          <w:i/>
          <w:sz w:val="24"/>
          <w:szCs w:val="24"/>
          <w:lang w:val="en"/>
        </w:rPr>
        <w:t>boulardii</w:t>
      </w:r>
      <w:proofErr w:type="spellEnd"/>
      <w:r w:rsidRPr="00223C08">
        <w:rPr>
          <w:rFonts w:ascii="Book Antiqua" w:eastAsia="SimSun" w:hAnsi="Book Antiqua" w:cs="Arial" w:hint="eastAsia"/>
          <w:sz w:val="24"/>
          <w:szCs w:val="24"/>
          <w:lang w:val="en" w:eastAsia="zh-CN"/>
        </w:rPr>
        <w:t>)</w:t>
      </w:r>
      <w:r w:rsidR="00DA4D00" w:rsidRPr="001319A1">
        <w:rPr>
          <w:rFonts w:ascii="Book Antiqua" w:hAnsi="Book Antiqua" w:cs="Arial"/>
          <w:sz w:val="24"/>
          <w:szCs w:val="24"/>
          <w:lang w:val="en"/>
        </w:rPr>
        <w:t xml:space="preserve"> CNCM I-745 produces a 120</w:t>
      </w:r>
      <w:r>
        <w:rPr>
          <w:rFonts w:ascii="Book Antiqua" w:eastAsia="SimSun" w:hAnsi="Book Antiqua" w:cs="Arial" w:hint="eastAsia"/>
          <w:sz w:val="24"/>
          <w:szCs w:val="24"/>
          <w:lang w:val="en" w:eastAsia="zh-CN"/>
        </w:rPr>
        <w:t xml:space="preserve"> </w:t>
      </w:r>
      <w:proofErr w:type="spellStart"/>
      <w:r w:rsidR="00DA4D00" w:rsidRPr="001319A1">
        <w:rPr>
          <w:rFonts w:ascii="Book Antiqua" w:hAnsi="Book Antiqua" w:cs="Arial"/>
          <w:sz w:val="24"/>
          <w:szCs w:val="24"/>
          <w:lang w:val="en"/>
        </w:rPr>
        <w:t>kDa</w:t>
      </w:r>
      <w:proofErr w:type="spellEnd"/>
      <w:r w:rsidR="00DA4D00" w:rsidRPr="001319A1">
        <w:rPr>
          <w:rFonts w:ascii="Book Antiqua" w:hAnsi="Book Antiqua" w:cs="Arial"/>
          <w:sz w:val="24"/>
          <w:szCs w:val="24"/>
          <w:lang w:val="en"/>
        </w:rPr>
        <w:t xml:space="preserve"> protein </w:t>
      </w:r>
      <w:r>
        <w:rPr>
          <w:rFonts w:ascii="Book Antiqua" w:hAnsi="Book Antiqua" w:cs="Arial"/>
          <w:sz w:val="24"/>
          <w:szCs w:val="24"/>
          <w:lang w:val="en"/>
        </w:rPr>
        <w:t>that inhibits adenylate cyclase</w:t>
      </w:r>
      <w:r w:rsidR="00DA4D00" w:rsidRPr="001319A1">
        <w:rPr>
          <w:rFonts w:ascii="Book Antiqua" w:hAnsi="Book Antiqua" w:cs="Arial"/>
          <w:sz w:val="24"/>
          <w:szCs w:val="24"/>
          <w:lang w:val="en"/>
        </w:rPr>
        <w:t xml:space="preserve"> and cholera toxin (</w:t>
      </w:r>
      <w:r w:rsidR="005A202F" w:rsidRPr="001319A1">
        <w:rPr>
          <w:rFonts w:ascii="Book Antiqua" w:hAnsi="Book Antiqua" w:cs="Arial"/>
          <w:sz w:val="24"/>
          <w:szCs w:val="24"/>
          <w:lang w:val="en"/>
        </w:rPr>
        <w:t>CT</w:t>
      </w:r>
      <w:r w:rsidR="00DA4D00" w:rsidRPr="001319A1">
        <w:rPr>
          <w:rFonts w:ascii="Book Antiqua" w:hAnsi="Book Antiqua" w:cs="Arial"/>
          <w:sz w:val="24"/>
          <w:szCs w:val="24"/>
          <w:lang w:val="en"/>
        </w:rPr>
        <w:t xml:space="preserve">)-induced chloride secretion. </w:t>
      </w:r>
      <w:r w:rsidR="00DA4D00" w:rsidRPr="001319A1">
        <w:rPr>
          <w:rFonts w:ascii="Book Antiqua" w:hAnsi="Book Antiqua" w:cs="Arial"/>
          <w:i/>
          <w:sz w:val="24"/>
          <w:szCs w:val="24"/>
          <w:lang w:val="en"/>
        </w:rPr>
        <w:t xml:space="preserve">S. </w:t>
      </w:r>
      <w:proofErr w:type="spellStart"/>
      <w:r w:rsidR="00DA4D00" w:rsidRPr="001319A1">
        <w:rPr>
          <w:rFonts w:ascii="Book Antiqua" w:hAnsi="Book Antiqua" w:cs="Arial"/>
          <w:i/>
          <w:sz w:val="24"/>
          <w:szCs w:val="24"/>
          <w:lang w:val="en"/>
        </w:rPr>
        <w:t>boulardii</w:t>
      </w:r>
      <w:proofErr w:type="spellEnd"/>
      <w:r w:rsidR="00DA4D00" w:rsidRPr="001319A1">
        <w:rPr>
          <w:rFonts w:ascii="Book Antiqua" w:hAnsi="Book Antiqua" w:cs="Arial"/>
          <w:sz w:val="24"/>
          <w:szCs w:val="24"/>
          <w:lang w:val="en"/>
        </w:rPr>
        <w:t xml:space="preserve"> CNCM I-745 can also bind to </w:t>
      </w:r>
      <w:r w:rsidR="005A202F" w:rsidRPr="001319A1">
        <w:rPr>
          <w:rFonts w:ascii="Book Antiqua" w:hAnsi="Book Antiqua" w:cs="Arial"/>
          <w:sz w:val="24"/>
          <w:szCs w:val="24"/>
          <w:lang w:val="en"/>
        </w:rPr>
        <w:t>CT</w:t>
      </w:r>
      <w:r>
        <w:rPr>
          <w:rFonts w:ascii="Book Antiqua" w:eastAsia="SimSun" w:hAnsi="Book Antiqua" w:cs="Arial" w:hint="eastAsia"/>
          <w:sz w:val="24"/>
          <w:szCs w:val="24"/>
          <w:lang w:val="en" w:eastAsia="zh-CN"/>
        </w:rPr>
        <w:t>;</w:t>
      </w:r>
      <w:r>
        <w:rPr>
          <w:rFonts w:ascii="Book Antiqua" w:hAnsi="Book Antiqua" w:cs="Arial"/>
          <w:sz w:val="24"/>
          <w:szCs w:val="24"/>
          <w:lang w:val="en"/>
        </w:rPr>
        <w:t xml:space="preserve"> B</w:t>
      </w:r>
      <w:r>
        <w:rPr>
          <w:rFonts w:ascii="Book Antiqua" w:eastAsia="SimSun" w:hAnsi="Book Antiqua" w:cs="Arial" w:hint="eastAsia"/>
          <w:sz w:val="24"/>
          <w:szCs w:val="24"/>
          <w:lang w:val="en" w:eastAsia="zh-CN"/>
        </w:rPr>
        <w:t>:</w:t>
      </w:r>
      <w:r w:rsidR="00DA4D00" w:rsidRPr="001319A1">
        <w:rPr>
          <w:rFonts w:ascii="Book Antiqua" w:hAnsi="Book Antiqua" w:cs="Arial"/>
          <w:sz w:val="24"/>
          <w:szCs w:val="24"/>
          <w:lang w:val="en"/>
        </w:rPr>
        <w:t xml:space="preserve"> </w:t>
      </w:r>
      <w:r w:rsidR="00DA4D00" w:rsidRPr="001319A1">
        <w:rPr>
          <w:rFonts w:ascii="Book Antiqua" w:hAnsi="Book Antiqua" w:cs="Arial"/>
          <w:i/>
          <w:sz w:val="24"/>
          <w:szCs w:val="24"/>
          <w:lang w:val="en"/>
        </w:rPr>
        <w:t xml:space="preserve">S. </w:t>
      </w:r>
      <w:proofErr w:type="spellStart"/>
      <w:r w:rsidR="00DA4D00" w:rsidRPr="001319A1">
        <w:rPr>
          <w:rFonts w:ascii="Book Antiqua" w:hAnsi="Book Antiqua" w:cs="Arial"/>
          <w:i/>
          <w:sz w:val="24"/>
          <w:szCs w:val="24"/>
          <w:lang w:val="en"/>
        </w:rPr>
        <w:t>boulardii</w:t>
      </w:r>
      <w:proofErr w:type="spellEnd"/>
      <w:r w:rsidR="00DA4D00" w:rsidRPr="001319A1">
        <w:rPr>
          <w:rFonts w:ascii="Book Antiqua" w:hAnsi="Book Antiqua" w:cs="Arial"/>
          <w:sz w:val="24"/>
          <w:szCs w:val="24"/>
          <w:lang w:val="en"/>
        </w:rPr>
        <w:t xml:space="preserve"> CNCM I-745 secretes a protease (&gt; 54kDa) that lyses </w:t>
      </w:r>
      <w:r w:rsidR="00DA4D00" w:rsidRPr="001319A1">
        <w:rPr>
          <w:rFonts w:ascii="Book Antiqua" w:hAnsi="Book Antiqua" w:cs="Arial"/>
          <w:i/>
          <w:sz w:val="24"/>
          <w:szCs w:val="24"/>
          <w:lang w:val="en"/>
        </w:rPr>
        <w:t>C. difficile</w:t>
      </w:r>
      <w:r w:rsidR="00DA4D00" w:rsidRPr="001319A1">
        <w:rPr>
          <w:rFonts w:ascii="Book Antiqua" w:hAnsi="Book Antiqua" w:cs="Arial"/>
          <w:sz w:val="24"/>
          <w:szCs w:val="24"/>
          <w:lang w:val="en"/>
        </w:rPr>
        <w:t xml:space="preserve"> toxins A and B and their receptors and a protein (&lt;</w:t>
      </w:r>
      <w:r>
        <w:rPr>
          <w:rFonts w:ascii="Book Antiqua" w:eastAsia="SimSun" w:hAnsi="Book Antiqua" w:cs="Arial" w:hint="eastAsia"/>
          <w:sz w:val="24"/>
          <w:szCs w:val="24"/>
          <w:lang w:val="en" w:eastAsia="zh-CN"/>
        </w:rPr>
        <w:t xml:space="preserve"> </w:t>
      </w:r>
      <w:r w:rsidR="00DA4D00" w:rsidRPr="001319A1">
        <w:rPr>
          <w:rFonts w:ascii="Book Antiqua" w:hAnsi="Book Antiqua" w:cs="Arial"/>
          <w:sz w:val="24"/>
          <w:szCs w:val="24"/>
          <w:lang w:val="en"/>
        </w:rPr>
        <w:t>10</w:t>
      </w:r>
      <w:r>
        <w:rPr>
          <w:rFonts w:ascii="Book Antiqua" w:eastAsia="SimSun" w:hAnsi="Book Antiqua" w:cs="Arial" w:hint="eastAsia"/>
          <w:sz w:val="24"/>
          <w:szCs w:val="24"/>
          <w:lang w:val="en" w:eastAsia="zh-CN"/>
        </w:rPr>
        <w:t xml:space="preserve"> </w:t>
      </w:r>
      <w:proofErr w:type="spellStart"/>
      <w:r w:rsidR="00DA4D00" w:rsidRPr="001319A1">
        <w:rPr>
          <w:rFonts w:ascii="Book Antiqua" w:hAnsi="Book Antiqua" w:cs="Arial"/>
          <w:sz w:val="24"/>
          <w:szCs w:val="24"/>
          <w:lang w:val="en"/>
        </w:rPr>
        <w:t>kDa</w:t>
      </w:r>
      <w:proofErr w:type="spellEnd"/>
      <w:r w:rsidR="00DA4D00" w:rsidRPr="001319A1">
        <w:rPr>
          <w:rFonts w:ascii="Book Antiqua" w:hAnsi="Book Antiqua" w:cs="Arial"/>
          <w:sz w:val="24"/>
          <w:szCs w:val="24"/>
          <w:lang w:val="en"/>
        </w:rPr>
        <w:t xml:space="preserve">) that inhibits the signaling pathways involved in </w:t>
      </w:r>
      <w:r w:rsidR="00E10042" w:rsidRPr="00E10042">
        <w:rPr>
          <w:rFonts w:ascii="Book Antiqua" w:hAnsi="Book Antiqua" w:cs="Arial"/>
          <w:sz w:val="24"/>
          <w:szCs w:val="24"/>
          <w:lang w:val="en-GB"/>
        </w:rPr>
        <w:t>interleukin 8</w:t>
      </w:r>
      <w:r w:rsidR="00E10042" w:rsidRPr="00E10042">
        <w:rPr>
          <w:rFonts w:ascii="Book Antiqua" w:hAnsi="Book Antiqua" w:cs="Arial"/>
          <w:sz w:val="24"/>
          <w:szCs w:val="24"/>
          <w:lang w:val="en"/>
        </w:rPr>
        <w:t xml:space="preserve"> </w:t>
      </w:r>
      <w:r w:rsidR="00DA4D00" w:rsidRPr="001319A1">
        <w:rPr>
          <w:rFonts w:ascii="Book Antiqua" w:hAnsi="Book Antiqua" w:cs="Arial"/>
          <w:sz w:val="24"/>
          <w:szCs w:val="24"/>
          <w:lang w:val="en"/>
        </w:rPr>
        <w:t>synthesis.</w:t>
      </w:r>
      <w:r>
        <w:rPr>
          <w:rFonts w:ascii="Book Antiqua" w:eastAsia="SimSun" w:hAnsi="Book Antiqua" w:cs="Arial" w:hint="eastAsia"/>
          <w:sz w:val="24"/>
          <w:szCs w:val="24"/>
          <w:lang w:val="en" w:eastAsia="zh-CN"/>
        </w:rPr>
        <w:t xml:space="preserve"> AC: </w:t>
      </w:r>
      <w:r w:rsidRPr="001319A1">
        <w:rPr>
          <w:rFonts w:ascii="Book Antiqua" w:hAnsi="Book Antiqua" w:cs="Arial"/>
          <w:sz w:val="24"/>
          <w:szCs w:val="24"/>
          <w:lang w:val="en"/>
        </w:rPr>
        <w:t>Adenylate cyclase</w:t>
      </w:r>
      <w:r>
        <w:rPr>
          <w:rFonts w:ascii="Book Antiqua" w:eastAsia="SimSun" w:hAnsi="Book Antiqua" w:cs="Arial" w:hint="eastAsia"/>
          <w:sz w:val="24"/>
          <w:szCs w:val="24"/>
          <w:lang w:val="en" w:eastAsia="zh-CN"/>
        </w:rPr>
        <w:t xml:space="preserve">; CT: </w:t>
      </w:r>
      <w:r w:rsidRPr="001319A1">
        <w:rPr>
          <w:rFonts w:ascii="Book Antiqua" w:hAnsi="Book Antiqua" w:cs="Arial"/>
          <w:sz w:val="24"/>
          <w:szCs w:val="24"/>
          <w:lang w:val="en"/>
        </w:rPr>
        <w:t>Cholera toxin</w:t>
      </w:r>
      <w:r>
        <w:rPr>
          <w:rFonts w:ascii="Book Antiqua" w:eastAsia="SimSun" w:hAnsi="Book Antiqua" w:cs="Arial" w:hint="eastAsia"/>
          <w:sz w:val="24"/>
          <w:szCs w:val="24"/>
          <w:lang w:val="en" w:eastAsia="zh-CN"/>
        </w:rPr>
        <w:t xml:space="preserve">;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Pr>
          <w:rFonts w:ascii="Book Antiqua" w:eastAsia="SimSun" w:hAnsi="Book Antiqua" w:cs="Arial" w:hint="eastAsia"/>
          <w:sz w:val="24"/>
          <w:szCs w:val="24"/>
          <w:lang w:val="en" w:eastAsia="zh-CN"/>
        </w:rPr>
        <w:t xml:space="preserve">: </w:t>
      </w:r>
      <w:r w:rsidRPr="00223C08">
        <w:rPr>
          <w:rFonts w:ascii="Book Antiqua" w:eastAsia="SimSun" w:hAnsi="Book Antiqua" w:cs="Arial" w:hint="eastAsia"/>
          <w:i/>
          <w:sz w:val="24"/>
          <w:szCs w:val="24"/>
          <w:lang w:val="en" w:eastAsia="zh-CN"/>
        </w:rPr>
        <w:t>Saccharomyces</w:t>
      </w:r>
      <w:r w:rsidRPr="00223C08">
        <w:rPr>
          <w:rFonts w:ascii="Book Antiqua" w:hAnsi="Book Antiqua" w:cs="Arial"/>
          <w:i/>
          <w:sz w:val="24"/>
          <w:szCs w:val="24"/>
          <w:lang w:val="en"/>
        </w:rPr>
        <w:t xml:space="preserve"> </w:t>
      </w:r>
      <w:proofErr w:type="spellStart"/>
      <w:r w:rsidRPr="00223C08">
        <w:rPr>
          <w:rFonts w:ascii="Book Antiqua" w:hAnsi="Book Antiqua" w:cs="Arial"/>
          <w:i/>
          <w:sz w:val="24"/>
          <w:szCs w:val="24"/>
          <w:lang w:val="en"/>
        </w:rPr>
        <w:t>boulardii</w:t>
      </w:r>
      <w:proofErr w:type="spellEnd"/>
      <w:r>
        <w:rPr>
          <w:rFonts w:ascii="Book Antiqua" w:eastAsia="SimSun" w:hAnsi="Book Antiqua" w:cs="Arial" w:hint="eastAsia"/>
          <w:sz w:val="24"/>
          <w:szCs w:val="24"/>
          <w:lang w:val="en" w:eastAsia="zh-CN"/>
        </w:rPr>
        <w:t xml:space="preserve">; </w:t>
      </w:r>
      <w:r w:rsidRPr="00223C08">
        <w:rPr>
          <w:rFonts w:ascii="Book Antiqua" w:eastAsia="SimSun" w:hAnsi="Book Antiqua" w:cs="Arial" w:hint="eastAsia"/>
          <w:sz w:val="24"/>
          <w:szCs w:val="24"/>
          <w:lang w:val="en" w:eastAsia="zh-CN"/>
        </w:rPr>
        <w:t xml:space="preserve">Sb: </w:t>
      </w:r>
      <w:r w:rsidRPr="00223C08">
        <w:rPr>
          <w:rFonts w:ascii="Book Antiqua" w:eastAsia="SimSun" w:hAnsi="Book Antiqua" w:cs="Arial" w:hint="eastAsia"/>
          <w:i/>
          <w:sz w:val="24"/>
          <w:szCs w:val="24"/>
          <w:lang w:val="en" w:eastAsia="zh-CN"/>
        </w:rPr>
        <w:t>Saccharomyces</w:t>
      </w:r>
      <w:r w:rsidRPr="00223C08">
        <w:rPr>
          <w:rFonts w:ascii="Book Antiqua" w:hAnsi="Book Antiqua" w:cs="Arial"/>
          <w:i/>
          <w:sz w:val="24"/>
          <w:szCs w:val="24"/>
          <w:lang w:val="en"/>
        </w:rPr>
        <w:t xml:space="preserve"> </w:t>
      </w:r>
      <w:proofErr w:type="spellStart"/>
      <w:r w:rsidRPr="00223C08">
        <w:rPr>
          <w:rFonts w:ascii="Book Antiqua" w:hAnsi="Book Antiqua" w:cs="Arial"/>
          <w:i/>
          <w:sz w:val="24"/>
          <w:szCs w:val="24"/>
          <w:lang w:val="en"/>
        </w:rPr>
        <w:t>boulardii</w:t>
      </w:r>
      <w:proofErr w:type="spellEnd"/>
      <w:r w:rsidRPr="00223C08">
        <w:rPr>
          <w:rFonts w:ascii="Book Antiqua" w:hAnsi="Book Antiqua" w:cs="Arial"/>
          <w:sz w:val="24"/>
          <w:szCs w:val="24"/>
          <w:lang w:val="en"/>
        </w:rPr>
        <w:t xml:space="preserve"> CNCM I-745</w:t>
      </w:r>
      <w:r w:rsidR="00E10042">
        <w:rPr>
          <w:rFonts w:ascii="Book Antiqua" w:eastAsia="SimSun" w:hAnsi="Book Antiqua" w:cs="Arial" w:hint="eastAsia"/>
          <w:sz w:val="24"/>
          <w:szCs w:val="24"/>
          <w:lang w:val="en" w:eastAsia="zh-CN"/>
        </w:rPr>
        <w:t xml:space="preserve">; IL-8: </w:t>
      </w:r>
      <w:r w:rsidR="00E10042" w:rsidRPr="00E10042">
        <w:rPr>
          <w:rFonts w:ascii="Book Antiqua" w:eastAsia="SimSun" w:hAnsi="Book Antiqua" w:cs="Arial"/>
          <w:sz w:val="24"/>
          <w:szCs w:val="24"/>
          <w:lang w:val="en-GB" w:eastAsia="zh-CN"/>
        </w:rPr>
        <w:t>Interleukin 8</w:t>
      </w:r>
      <w:r w:rsidR="00E10042">
        <w:rPr>
          <w:rFonts w:ascii="Book Antiqua" w:eastAsia="SimSun" w:hAnsi="Book Antiqua" w:cs="Arial" w:hint="eastAsia"/>
          <w:sz w:val="24"/>
          <w:szCs w:val="24"/>
          <w:lang w:val="en-GB" w:eastAsia="zh-CN"/>
        </w:rPr>
        <w:t>.</w:t>
      </w:r>
    </w:p>
    <w:p w14:paraId="790E338A" w14:textId="77777777" w:rsidR="008475EF" w:rsidRDefault="008475EF">
      <w:pPr>
        <w:rPr>
          <w:rFonts w:ascii="Book Antiqua" w:hAnsi="Book Antiqua" w:cs="Arial"/>
          <w:lang w:val="en"/>
        </w:rPr>
      </w:pPr>
      <w:r>
        <w:rPr>
          <w:rFonts w:ascii="Book Antiqua" w:hAnsi="Book Antiqua" w:cs="Arial"/>
          <w:lang w:val="en"/>
        </w:rPr>
        <w:br w:type="page"/>
      </w:r>
    </w:p>
    <w:p w14:paraId="2CC6D797" w14:textId="2BEFD227" w:rsidR="00223C08" w:rsidRPr="00223C08" w:rsidRDefault="00223C08" w:rsidP="001319A1">
      <w:pPr>
        <w:pStyle w:val="HTMLPreformatted"/>
        <w:widowControl w:val="0"/>
        <w:adjustRightInd w:val="0"/>
        <w:snapToGrid w:val="0"/>
        <w:spacing w:line="360" w:lineRule="auto"/>
        <w:jc w:val="both"/>
        <w:rPr>
          <w:rFonts w:ascii="Book Antiqua" w:eastAsia="SimSun" w:hAnsi="Book Antiqua" w:cs="Arial"/>
          <w:sz w:val="24"/>
          <w:szCs w:val="24"/>
          <w:lang w:val="en" w:eastAsia="zh-CN"/>
        </w:rPr>
      </w:pPr>
      <w:r>
        <w:rPr>
          <w:rFonts w:ascii="Book Antiqua" w:eastAsia="SimSun" w:hAnsi="Book Antiqua" w:cs="Arial" w:hint="eastAsia"/>
          <w:noProof/>
          <w:sz w:val="24"/>
          <w:szCs w:val="24"/>
          <w:lang w:val="en-US" w:eastAsia="zh-CN"/>
        </w:rPr>
        <w:lastRenderedPageBreak/>
        <w:drawing>
          <wp:inline distT="0" distB="0" distL="0" distR="0" wp14:anchorId="742CB809" wp14:editId="2F7CF0CE">
            <wp:extent cx="5253911" cy="4290646"/>
            <wp:effectExtent l="0" t="0" r="4445" b="0"/>
            <wp:docPr id="12" name="图片 12" descr="F:\闫佳萍稿件\编稿\WJG\待编送修\42408\42408-参考文件\图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闫佳萍稿件\编稿\WJG\待编送修\42408\42408-参考文件\图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4134" cy="4290828"/>
                    </a:xfrm>
                    <a:prstGeom prst="rect">
                      <a:avLst/>
                    </a:prstGeom>
                    <a:noFill/>
                    <a:ln>
                      <a:noFill/>
                    </a:ln>
                  </pic:spPr>
                </pic:pic>
              </a:graphicData>
            </a:graphic>
          </wp:inline>
        </w:drawing>
      </w:r>
    </w:p>
    <w:p w14:paraId="0B6FE198" w14:textId="3071D94B" w:rsidR="00DA4D00" w:rsidRPr="00E10042" w:rsidRDefault="00916C4F" w:rsidP="001319A1">
      <w:pPr>
        <w:pStyle w:val="HTMLPreformatted"/>
        <w:widowControl w:val="0"/>
        <w:adjustRightInd w:val="0"/>
        <w:snapToGrid w:val="0"/>
        <w:spacing w:line="360" w:lineRule="auto"/>
        <w:jc w:val="both"/>
        <w:rPr>
          <w:rFonts w:ascii="Book Antiqua" w:eastAsia="SimSun" w:hAnsi="Book Antiqua" w:cs="Arial"/>
          <w:sz w:val="24"/>
          <w:szCs w:val="24"/>
          <w:lang w:val="en" w:eastAsia="zh-CN"/>
        </w:rPr>
      </w:pPr>
      <w:r w:rsidRPr="00916C4F">
        <w:rPr>
          <w:rFonts w:ascii="Book Antiqua" w:hAnsi="Book Antiqua" w:cs="Arial"/>
          <w:b/>
          <w:sz w:val="24"/>
          <w:szCs w:val="24"/>
          <w:lang w:val="en"/>
        </w:rPr>
        <w:t>Figure 4</w:t>
      </w:r>
      <w:r w:rsidR="00DA4D00" w:rsidRPr="00916C4F">
        <w:rPr>
          <w:rFonts w:ascii="Book Antiqua" w:hAnsi="Book Antiqua" w:cs="Arial"/>
          <w:b/>
          <w:sz w:val="24"/>
          <w:szCs w:val="24"/>
          <w:lang w:val="en"/>
        </w:rPr>
        <w:t xml:space="preserve"> The protective mechanisms against enteropathogenic </w:t>
      </w:r>
      <w:r w:rsidR="00E61A47" w:rsidRPr="00E61A47">
        <w:rPr>
          <w:rFonts w:ascii="Book Antiqua" w:hAnsi="Book Antiqua" w:cs="Arial"/>
          <w:b/>
          <w:i/>
          <w:sz w:val="24"/>
          <w:szCs w:val="24"/>
          <w:lang w:val="en"/>
        </w:rPr>
        <w:t>Escherichia coli</w:t>
      </w:r>
      <w:r w:rsidR="00DA4D00" w:rsidRPr="00E61A47">
        <w:rPr>
          <w:rFonts w:ascii="Book Antiqua" w:hAnsi="Book Antiqua" w:cs="Arial"/>
          <w:b/>
          <w:sz w:val="24"/>
          <w:szCs w:val="24"/>
          <w:lang w:val="en"/>
        </w:rPr>
        <w:t xml:space="preserve"> </w:t>
      </w:r>
      <w:r w:rsidR="00DA4D00" w:rsidRPr="00916C4F">
        <w:rPr>
          <w:rFonts w:ascii="Book Antiqua" w:hAnsi="Book Antiqua" w:cs="Arial"/>
          <w:b/>
          <w:sz w:val="24"/>
          <w:szCs w:val="24"/>
          <w:lang w:val="en"/>
        </w:rPr>
        <w:t>(</w:t>
      </w:r>
      <w:r w:rsidR="00E10042" w:rsidRPr="00E10042">
        <w:rPr>
          <w:rFonts w:ascii="Book Antiqua" w:hAnsi="Book Antiqua" w:cs="Arial"/>
          <w:b/>
          <w:sz w:val="24"/>
          <w:szCs w:val="24"/>
          <w:lang w:val="en"/>
        </w:rPr>
        <w:t xml:space="preserve">enteropathogenic </w:t>
      </w:r>
      <w:r w:rsidR="00E10042" w:rsidRPr="00E10042">
        <w:rPr>
          <w:rFonts w:ascii="Book Antiqua" w:hAnsi="Book Antiqua" w:cs="Arial"/>
          <w:b/>
          <w:i/>
          <w:sz w:val="24"/>
          <w:szCs w:val="24"/>
          <w:lang w:val="en"/>
        </w:rPr>
        <w:t>coli</w:t>
      </w:r>
      <w:r w:rsidR="00DA4D00" w:rsidRPr="00E10042">
        <w:rPr>
          <w:rFonts w:ascii="Book Antiqua" w:hAnsi="Book Antiqua" w:cs="Arial"/>
          <w:b/>
          <w:sz w:val="24"/>
          <w:szCs w:val="24"/>
          <w:lang w:val="en"/>
        </w:rPr>
        <w:t xml:space="preserve">, </w:t>
      </w:r>
      <w:r w:rsidR="00E10042" w:rsidRPr="00E10042">
        <w:rPr>
          <w:rFonts w:ascii="Book Antiqua" w:hAnsi="Book Antiqua" w:cs="Arial"/>
          <w:b/>
          <w:sz w:val="24"/>
          <w:szCs w:val="24"/>
          <w:lang w:val="en"/>
        </w:rPr>
        <w:t xml:space="preserve">enterohaemorrhagic </w:t>
      </w:r>
      <w:r w:rsidR="00E10042" w:rsidRPr="00E10042">
        <w:rPr>
          <w:rFonts w:ascii="Book Antiqua" w:hAnsi="Book Antiqua" w:cs="Arial"/>
          <w:b/>
          <w:i/>
          <w:sz w:val="24"/>
          <w:szCs w:val="24"/>
          <w:lang w:val="en"/>
        </w:rPr>
        <w:t>coli</w:t>
      </w:r>
      <w:r w:rsidR="00DA4D00" w:rsidRPr="00E10042">
        <w:rPr>
          <w:rFonts w:ascii="Book Antiqua" w:hAnsi="Book Antiqua" w:cs="Arial"/>
          <w:b/>
          <w:sz w:val="24"/>
          <w:szCs w:val="24"/>
          <w:lang w:val="en"/>
        </w:rPr>
        <w:t xml:space="preserve"> </w:t>
      </w:r>
      <w:r w:rsidR="00DA4D00" w:rsidRPr="00916C4F">
        <w:rPr>
          <w:rFonts w:ascii="Book Antiqua" w:hAnsi="Book Antiqua" w:cs="Arial"/>
          <w:b/>
          <w:sz w:val="24"/>
          <w:szCs w:val="24"/>
          <w:lang w:val="en"/>
        </w:rPr>
        <w:t xml:space="preserve">and </w:t>
      </w:r>
      <w:bookmarkStart w:id="114" w:name="OLE_LINK768"/>
      <w:bookmarkStart w:id="115" w:name="OLE_LINK769"/>
      <w:r w:rsidR="00DA4D00" w:rsidRPr="00916C4F">
        <w:rPr>
          <w:rFonts w:ascii="Book Antiqua" w:hAnsi="Book Antiqua" w:cs="Arial"/>
          <w:b/>
          <w:i/>
          <w:sz w:val="24"/>
          <w:szCs w:val="24"/>
          <w:lang w:val="en"/>
        </w:rPr>
        <w:t>Citrobacter</w:t>
      </w:r>
      <w:bookmarkEnd w:id="114"/>
      <w:bookmarkEnd w:id="115"/>
      <w:r w:rsidR="00DA4D00" w:rsidRPr="00916C4F">
        <w:rPr>
          <w:rFonts w:ascii="Book Antiqua" w:hAnsi="Book Antiqua" w:cs="Arial"/>
          <w:b/>
          <w:i/>
          <w:sz w:val="24"/>
          <w:szCs w:val="24"/>
          <w:lang w:val="en"/>
        </w:rPr>
        <w:t xml:space="preserve"> </w:t>
      </w:r>
      <w:proofErr w:type="spellStart"/>
      <w:r w:rsidR="00DA4D00" w:rsidRPr="00916C4F">
        <w:rPr>
          <w:rFonts w:ascii="Book Antiqua" w:hAnsi="Book Antiqua" w:cs="Arial"/>
          <w:b/>
          <w:i/>
          <w:sz w:val="24"/>
          <w:szCs w:val="24"/>
          <w:lang w:val="en"/>
        </w:rPr>
        <w:t>rodentium</w:t>
      </w:r>
      <w:proofErr w:type="spellEnd"/>
      <w:r w:rsidR="00DA4D00" w:rsidRPr="00916C4F">
        <w:rPr>
          <w:rFonts w:ascii="Book Antiqua" w:hAnsi="Book Antiqua" w:cs="Arial"/>
          <w:b/>
          <w:sz w:val="24"/>
          <w:szCs w:val="24"/>
          <w:lang w:val="en"/>
        </w:rPr>
        <w:t>).</w:t>
      </w:r>
      <w:r w:rsidR="00DA4D00" w:rsidRPr="001319A1">
        <w:rPr>
          <w:rFonts w:ascii="Book Antiqua" w:hAnsi="Book Antiqua" w:cs="Arial"/>
          <w:sz w:val="24"/>
          <w:szCs w:val="24"/>
          <w:lang w:val="en"/>
        </w:rPr>
        <w:t xml:space="preserve"> They include an effect on the mucosa with </w:t>
      </w:r>
      <w:r w:rsidR="00E10042" w:rsidRPr="00223C08">
        <w:rPr>
          <w:rFonts w:ascii="Book Antiqua" w:eastAsia="SimSun" w:hAnsi="Book Antiqua" w:cs="Arial" w:hint="eastAsia"/>
          <w:i/>
          <w:sz w:val="24"/>
          <w:szCs w:val="24"/>
          <w:lang w:val="en" w:eastAsia="zh-CN"/>
        </w:rPr>
        <w:t>Saccharomyces</w:t>
      </w:r>
      <w:r w:rsidR="00E10042" w:rsidRPr="00223C08">
        <w:rPr>
          <w:rFonts w:ascii="Book Antiqua" w:hAnsi="Book Antiqua" w:cs="Arial"/>
          <w:i/>
          <w:sz w:val="24"/>
          <w:szCs w:val="24"/>
          <w:lang w:val="en"/>
        </w:rPr>
        <w:t xml:space="preserve"> </w:t>
      </w:r>
      <w:proofErr w:type="spellStart"/>
      <w:r w:rsidR="00E10042" w:rsidRPr="00223C08">
        <w:rPr>
          <w:rFonts w:ascii="Book Antiqua" w:hAnsi="Book Antiqua" w:cs="Arial"/>
          <w:i/>
          <w:sz w:val="24"/>
          <w:szCs w:val="24"/>
          <w:lang w:val="en"/>
        </w:rPr>
        <w:t>boulardii</w:t>
      </w:r>
      <w:proofErr w:type="spellEnd"/>
      <w:r w:rsidR="00E10042" w:rsidRPr="001319A1">
        <w:rPr>
          <w:rFonts w:ascii="Book Antiqua" w:hAnsi="Book Antiqua" w:cs="Arial"/>
          <w:i/>
          <w:sz w:val="24"/>
          <w:szCs w:val="24"/>
          <w:lang w:val="en"/>
        </w:rPr>
        <w:t xml:space="preserve"> </w:t>
      </w:r>
      <w:r w:rsidR="00E10042" w:rsidRPr="00E10042">
        <w:rPr>
          <w:rFonts w:ascii="Book Antiqua" w:eastAsia="SimSun" w:hAnsi="Book Antiqua" w:cs="Arial" w:hint="eastAsia"/>
          <w:sz w:val="24"/>
          <w:szCs w:val="24"/>
          <w:lang w:val="en" w:eastAsia="zh-CN"/>
        </w:rPr>
        <w:t>(</w:t>
      </w:r>
      <w:r w:rsidR="00DA4D00" w:rsidRPr="001319A1">
        <w:rPr>
          <w:rFonts w:ascii="Book Antiqua" w:hAnsi="Book Antiqua" w:cs="Arial"/>
          <w:i/>
          <w:sz w:val="24"/>
          <w:szCs w:val="24"/>
          <w:lang w:val="en"/>
        </w:rPr>
        <w:t xml:space="preserve">S. </w:t>
      </w:r>
      <w:proofErr w:type="spellStart"/>
      <w:r w:rsidR="00DA4D00" w:rsidRPr="001319A1">
        <w:rPr>
          <w:rFonts w:ascii="Book Antiqua" w:hAnsi="Book Antiqua" w:cs="Arial"/>
          <w:i/>
          <w:sz w:val="24"/>
          <w:szCs w:val="24"/>
          <w:lang w:val="en"/>
        </w:rPr>
        <w:t>boulardii</w:t>
      </w:r>
      <w:proofErr w:type="spellEnd"/>
      <w:r w:rsidR="00E10042" w:rsidRPr="00E10042">
        <w:rPr>
          <w:rFonts w:ascii="Book Antiqua" w:eastAsia="SimSun" w:hAnsi="Book Antiqua" w:cs="Arial" w:hint="eastAsia"/>
          <w:sz w:val="24"/>
          <w:szCs w:val="24"/>
          <w:lang w:val="en" w:eastAsia="zh-CN"/>
        </w:rPr>
        <w:t>)</w:t>
      </w:r>
      <w:r w:rsidR="00DA4D00" w:rsidRPr="001319A1">
        <w:rPr>
          <w:rFonts w:ascii="Book Antiqua" w:hAnsi="Book Antiqua" w:cs="Arial"/>
          <w:sz w:val="24"/>
          <w:szCs w:val="24"/>
          <w:lang w:val="en"/>
        </w:rPr>
        <w:t xml:space="preserve"> CNCM I-745 inhibiting the pathways involved in opening tight junctions (phosphorylation of myosin light chain kinase), inhibition of activ</w:t>
      </w:r>
      <w:r w:rsidR="00EB4D2A">
        <w:rPr>
          <w:rFonts w:ascii="Book Antiqua" w:hAnsi="Book Antiqua" w:cs="Arial"/>
          <w:sz w:val="24"/>
          <w:szCs w:val="24"/>
          <w:lang w:val="en"/>
        </w:rPr>
        <w:t xml:space="preserve">ation pathways of </w:t>
      </w:r>
      <w:r w:rsidR="00E10042" w:rsidRPr="00E10042">
        <w:rPr>
          <w:rFonts w:ascii="Book Antiqua" w:eastAsia="SimSun" w:hAnsi="Book Antiqua" w:cs="Arial"/>
          <w:sz w:val="24"/>
          <w:szCs w:val="24"/>
          <w:lang w:val="en-GB" w:eastAsia="zh-CN"/>
        </w:rPr>
        <w:t>mitogen-activated protein kinase</w:t>
      </w:r>
      <w:r w:rsidR="00E10042">
        <w:rPr>
          <w:rFonts w:ascii="Book Antiqua" w:eastAsia="SimSun" w:hAnsi="Book Antiqua" w:cs="Arial" w:hint="eastAsia"/>
          <w:sz w:val="24"/>
          <w:szCs w:val="24"/>
          <w:lang w:val="en-GB" w:eastAsia="zh-CN"/>
        </w:rPr>
        <w:t>s</w:t>
      </w:r>
      <w:r w:rsidR="00EB4D2A">
        <w:rPr>
          <w:rFonts w:ascii="Book Antiqua" w:hAnsi="Book Antiqua" w:cs="Arial"/>
          <w:sz w:val="24"/>
          <w:szCs w:val="24"/>
          <w:lang w:val="en"/>
        </w:rPr>
        <w:t xml:space="preserve"> and NF-</w:t>
      </w:r>
      <w:proofErr w:type="spellStart"/>
      <w:r>
        <w:rPr>
          <w:rFonts w:ascii="Book Antiqua" w:hAnsi="Book Antiqua" w:cs="Arial"/>
          <w:sz w:val="24"/>
          <w:szCs w:val="24"/>
          <w:lang w:val="en"/>
        </w:rPr>
        <w:t>κ</w:t>
      </w:r>
      <w:r w:rsidR="00DA4D00" w:rsidRPr="001319A1">
        <w:rPr>
          <w:rFonts w:ascii="Book Antiqua" w:hAnsi="Book Antiqua" w:cs="Arial"/>
          <w:sz w:val="24"/>
          <w:szCs w:val="24"/>
          <w:lang w:val="en"/>
        </w:rPr>
        <w:t>B</w:t>
      </w:r>
      <w:proofErr w:type="spellEnd"/>
      <w:r w:rsidR="00DA4D00" w:rsidRPr="001319A1">
        <w:rPr>
          <w:rFonts w:ascii="Book Antiqua" w:hAnsi="Book Antiqua" w:cs="Arial"/>
          <w:sz w:val="24"/>
          <w:szCs w:val="24"/>
          <w:lang w:val="en"/>
        </w:rPr>
        <w:t xml:space="preserve"> that are involved in the synthesis of</w:t>
      </w:r>
      <w:r w:rsidR="00E10042">
        <w:rPr>
          <w:rFonts w:ascii="Book Antiqua" w:eastAsia="SimSun" w:hAnsi="Book Antiqua" w:cs="Arial" w:hint="eastAsia"/>
          <w:sz w:val="24"/>
          <w:szCs w:val="24"/>
          <w:lang w:val="en" w:eastAsia="zh-CN"/>
        </w:rPr>
        <w:t xml:space="preserve"> </w:t>
      </w:r>
      <w:r w:rsidR="00E10042" w:rsidRPr="00E10042">
        <w:rPr>
          <w:rFonts w:ascii="Book Antiqua" w:eastAsia="SimSun" w:hAnsi="Book Antiqua" w:cs="Arial"/>
          <w:sz w:val="24"/>
          <w:szCs w:val="24"/>
          <w:lang w:val="en-GB" w:eastAsia="zh-CN"/>
        </w:rPr>
        <w:t>Interleukin 8</w:t>
      </w:r>
      <w:r w:rsidR="00DA4D00" w:rsidRPr="001319A1">
        <w:rPr>
          <w:rFonts w:ascii="Book Antiqua" w:hAnsi="Book Antiqua" w:cs="Arial"/>
          <w:sz w:val="24"/>
          <w:szCs w:val="24"/>
          <w:lang w:val="en"/>
        </w:rPr>
        <w:t xml:space="preserve">, and finally a direct effect of </w:t>
      </w:r>
      <w:r w:rsidR="00DA4D00" w:rsidRPr="001319A1">
        <w:rPr>
          <w:rFonts w:ascii="Book Antiqua" w:hAnsi="Book Antiqua" w:cs="Arial"/>
          <w:i/>
          <w:sz w:val="24"/>
          <w:szCs w:val="24"/>
          <w:lang w:val="en"/>
        </w:rPr>
        <w:t xml:space="preserve">S. </w:t>
      </w:r>
      <w:proofErr w:type="spellStart"/>
      <w:r w:rsidR="00DA4D00" w:rsidRPr="001319A1">
        <w:rPr>
          <w:rFonts w:ascii="Book Antiqua" w:hAnsi="Book Antiqua" w:cs="Arial"/>
          <w:i/>
          <w:sz w:val="24"/>
          <w:szCs w:val="24"/>
          <w:lang w:val="en"/>
        </w:rPr>
        <w:t>boulardii</w:t>
      </w:r>
      <w:proofErr w:type="spellEnd"/>
      <w:r w:rsidR="00DA4D00" w:rsidRPr="001319A1">
        <w:rPr>
          <w:rFonts w:ascii="Book Antiqua" w:hAnsi="Book Antiqua" w:cs="Arial"/>
          <w:sz w:val="24"/>
          <w:szCs w:val="24"/>
          <w:lang w:val="en"/>
        </w:rPr>
        <w:t xml:space="preserve"> CNCM I-745 on bacteria (dephosphorylation of </w:t>
      </w:r>
      <w:r w:rsidR="00E10042" w:rsidRPr="00A6488D">
        <w:rPr>
          <w:rFonts w:ascii="Book Antiqua" w:hAnsi="Book Antiqua" w:cs="Arial"/>
          <w:sz w:val="24"/>
          <w:szCs w:val="24"/>
          <w:lang w:val="en-GB"/>
        </w:rPr>
        <w:t>lipopolysaccharide</w:t>
      </w:r>
      <w:r w:rsidR="00DA4D00" w:rsidRPr="001319A1">
        <w:rPr>
          <w:rFonts w:ascii="Book Antiqua" w:hAnsi="Book Antiqua" w:cs="Arial"/>
          <w:sz w:val="24"/>
          <w:szCs w:val="24"/>
          <w:lang w:val="en"/>
        </w:rPr>
        <w:t xml:space="preserve"> of </w:t>
      </w:r>
      <w:r w:rsidR="00E10042" w:rsidRPr="00E10042">
        <w:rPr>
          <w:rFonts w:ascii="Book Antiqua" w:hAnsi="Book Antiqua" w:cs="Arial"/>
          <w:i/>
          <w:sz w:val="24"/>
          <w:szCs w:val="24"/>
          <w:lang w:val="en"/>
        </w:rPr>
        <w:t>Escherichia coli</w:t>
      </w:r>
      <w:r w:rsidR="00DA4D00" w:rsidRPr="001319A1">
        <w:rPr>
          <w:rFonts w:ascii="Book Antiqua" w:hAnsi="Book Antiqua" w:cs="Arial"/>
          <w:sz w:val="24"/>
          <w:szCs w:val="24"/>
          <w:lang w:val="en"/>
        </w:rPr>
        <w:t xml:space="preserve"> and modification of the expression of pathogenicity factors of </w:t>
      </w:r>
      <w:r w:rsidR="00DA4D00" w:rsidRPr="001319A1">
        <w:rPr>
          <w:rFonts w:ascii="Book Antiqua" w:hAnsi="Book Antiqua" w:cs="Arial"/>
          <w:i/>
          <w:sz w:val="24"/>
          <w:szCs w:val="24"/>
          <w:lang w:val="en"/>
        </w:rPr>
        <w:t xml:space="preserve">Citrobacter </w:t>
      </w:r>
      <w:proofErr w:type="spellStart"/>
      <w:r w:rsidR="00DA4D00" w:rsidRPr="001319A1">
        <w:rPr>
          <w:rFonts w:ascii="Book Antiqua" w:hAnsi="Book Antiqua" w:cs="Arial"/>
          <w:i/>
          <w:sz w:val="24"/>
          <w:szCs w:val="24"/>
          <w:lang w:val="en"/>
        </w:rPr>
        <w:t>rodentium</w:t>
      </w:r>
      <w:proofErr w:type="spellEnd"/>
      <w:r w:rsidR="00DA4D00" w:rsidRPr="001319A1">
        <w:rPr>
          <w:rFonts w:ascii="Book Antiqua" w:hAnsi="Book Antiqua" w:cs="Arial"/>
          <w:sz w:val="24"/>
          <w:szCs w:val="24"/>
          <w:lang w:val="en"/>
        </w:rPr>
        <w:t>).</w:t>
      </w:r>
      <w:r w:rsidR="00E10042">
        <w:rPr>
          <w:rFonts w:ascii="Book Antiqua" w:eastAsia="SimSun" w:hAnsi="Book Antiqua" w:cs="Arial" w:hint="eastAsia"/>
          <w:sz w:val="24"/>
          <w:szCs w:val="24"/>
          <w:lang w:val="en" w:eastAsia="zh-CN"/>
        </w:rPr>
        <w:t xml:space="preserve"> EHEC: </w:t>
      </w:r>
      <w:r w:rsidR="00E10042" w:rsidRPr="00E10042">
        <w:rPr>
          <w:rFonts w:ascii="Book Antiqua" w:hAnsi="Book Antiqua" w:cs="Arial"/>
          <w:sz w:val="24"/>
          <w:szCs w:val="24"/>
          <w:lang w:val="en"/>
        </w:rPr>
        <w:t xml:space="preserve">Enterohaemorrhagic </w:t>
      </w:r>
      <w:r w:rsidR="00E10042" w:rsidRPr="00E10042">
        <w:rPr>
          <w:rFonts w:ascii="Book Antiqua" w:hAnsi="Book Antiqua" w:cs="Arial"/>
          <w:i/>
          <w:sz w:val="24"/>
          <w:szCs w:val="24"/>
          <w:lang w:val="en"/>
        </w:rPr>
        <w:t>coli</w:t>
      </w:r>
      <w:r w:rsidR="00E10042" w:rsidRPr="00E10042">
        <w:rPr>
          <w:rFonts w:ascii="Book Antiqua" w:eastAsia="SimSun" w:hAnsi="Book Antiqua" w:cs="Arial" w:hint="eastAsia"/>
          <w:sz w:val="24"/>
          <w:szCs w:val="24"/>
          <w:lang w:val="en" w:eastAsia="zh-CN"/>
        </w:rPr>
        <w:t>;</w:t>
      </w:r>
      <w:r w:rsidR="00E10042" w:rsidRPr="00E10042">
        <w:rPr>
          <w:rFonts w:ascii="Book Antiqua" w:hAnsi="Book Antiqua" w:cs="Arial"/>
          <w:sz w:val="24"/>
          <w:szCs w:val="24"/>
          <w:lang w:val="en"/>
        </w:rPr>
        <w:t xml:space="preserve"> </w:t>
      </w:r>
      <w:r w:rsidR="00E10042">
        <w:rPr>
          <w:rFonts w:ascii="Book Antiqua" w:eastAsia="SimSun" w:hAnsi="Book Antiqua" w:cs="Arial" w:hint="eastAsia"/>
          <w:sz w:val="24"/>
          <w:szCs w:val="24"/>
          <w:lang w:val="en" w:eastAsia="zh-CN"/>
        </w:rPr>
        <w:t xml:space="preserve">EPEC: </w:t>
      </w:r>
      <w:r w:rsidR="00E10042" w:rsidRPr="00E10042">
        <w:rPr>
          <w:rFonts w:ascii="Book Antiqua" w:hAnsi="Book Antiqua" w:cs="Arial"/>
          <w:sz w:val="24"/>
          <w:szCs w:val="24"/>
          <w:lang w:val="en"/>
        </w:rPr>
        <w:t xml:space="preserve">Enteropathogenic </w:t>
      </w:r>
      <w:r w:rsidR="00E10042" w:rsidRPr="00E10042">
        <w:rPr>
          <w:rFonts w:ascii="Book Antiqua" w:hAnsi="Book Antiqua" w:cs="Arial"/>
          <w:i/>
          <w:sz w:val="24"/>
          <w:szCs w:val="24"/>
          <w:lang w:val="en"/>
        </w:rPr>
        <w:t>coli</w:t>
      </w:r>
      <w:r w:rsidR="00E10042">
        <w:rPr>
          <w:rFonts w:ascii="Book Antiqua" w:eastAsia="SimSun" w:hAnsi="Book Antiqua" w:cs="Arial" w:hint="eastAsia"/>
          <w:sz w:val="24"/>
          <w:szCs w:val="24"/>
          <w:lang w:val="en" w:eastAsia="zh-CN"/>
        </w:rPr>
        <w:t xml:space="preserve">; LPS: </w:t>
      </w:r>
      <w:r w:rsidR="00E10042" w:rsidRPr="00A6488D">
        <w:rPr>
          <w:rFonts w:ascii="Book Antiqua" w:hAnsi="Book Antiqua" w:cs="Arial"/>
          <w:sz w:val="24"/>
          <w:szCs w:val="24"/>
          <w:lang w:val="en-GB"/>
        </w:rPr>
        <w:t>Lipopolysaccharide</w:t>
      </w:r>
      <w:r w:rsidR="00E10042">
        <w:rPr>
          <w:rFonts w:ascii="Book Antiqua" w:eastAsia="SimSun" w:hAnsi="Book Antiqua" w:cs="Arial" w:hint="eastAsia"/>
          <w:sz w:val="24"/>
          <w:szCs w:val="24"/>
          <w:lang w:val="en-GB" w:eastAsia="zh-CN"/>
        </w:rPr>
        <w:t xml:space="preserve">; MAPK: </w:t>
      </w:r>
      <w:r w:rsidR="00E10042" w:rsidRPr="00E10042">
        <w:rPr>
          <w:rFonts w:ascii="Book Antiqua" w:eastAsia="SimSun" w:hAnsi="Book Antiqua" w:cs="Arial"/>
          <w:sz w:val="24"/>
          <w:szCs w:val="24"/>
          <w:lang w:val="en-GB" w:eastAsia="zh-CN"/>
        </w:rPr>
        <w:t>Mitogen-activated protein kinase</w:t>
      </w:r>
      <w:r w:rsidR="00E10042">
        <w:rPr>
          <w:rFonts w:ascii="Book Antiqua" w:eastAsia="SimSun" w:hAnsi="Book Antiqua" w:cs="Arial" w:hint="eastAsia"/>
          <w:sz w:val="24"/>
          <w:szCs w:val="24"/>
          <w:lang w:val="en-GB" w:eastAsia="zh-CN"/>
        </w:rPr>
        <w:t xml:space="preserve">; MLCK: </w:t>
      </w:r>
      <w:r w:rsidR="00E10042" w:rsidRPr="001319A1">
        <w:rPr>
          <w:rFonts w:ascii="Book Antiqua" w:hAnsi="Book Antiqua" w:cs="Arial"/>
          <w:sz w:val="24"/>
          <w:szCs w:val="24"/>
          <w:lang w:val="en"/>
        </w:rPr>
        <w:t>Myosin light chain kinase</w:t>
      </w:r>
      <w:r w:rsidR="00E10042">
        <w:rPr>
          <w:rFonts w:ascii="Book Antiqua" w:eastAsia="SimSun" w:hAnsi="Book Antiqua" w:cs="Arial" w:hint="eastAsia"/>
          <w:sz w:val="24"/>
          <w:szCs w:val="24"/>
          <w:lang w:val="en" w:eastAsia="zh-CN"/>
        </w:rPr>
        <w:t>; P-MLC</w:t>
      </w:r>
      <w:r w:rsidR="00E10042">
        <w:rPr>
          <w:rFonts w:ascii="Book Antiqua" w:eastAsia="SimSun" w:hAnsi="Book Antiqua" w:cs="Arial"/>
          <w:sz w:val="24"/>
          <w:szCs w:val="24"/>
          <w:lang w:val="en" w:eastAsia="zh-CN"/>
        </w:rPr>
        <w:t xml:space="preserve">: </w:t>
      </w:r>
      <w:r w:rsidR="00E10042" w:rsidRPr="001319A1">
        <w:rPr>
          <w:rFonts w:ascii="Book Antiqua" w:hAnsi="Book Antiqua" w:cs="Arial"/>
          <w:sz w:val="24"/>
          <w:szCs w:val="24"/>
          <w:lang w:val="en"/>
        </w:rPr>
        <w:t>Phosphorylation of myosin light chain</w:t>
      </w:r>
      <w:r w:rsidR="00E10042">
        <w:rPr>
          <w:rFonts w:ascii="Book Antiqua" w:eastAsia="SimSun" w:hAnsi="Book Antiqua" w:cs="Arial" w:hint="eastAsia"/>
          <w:sz w:val="24"/>
          <w:szCs w:val="24"/>
          <w:lang w:val="en" w:eastAsia="zh-CN"/>
        </w:rPr>
        <w:t xml:space="preserve">; </w:t>
      </w:r>
      <w:r w:rsidR="00E10042" w:rsidRPr="001319A1">
        <w:rPr>
          <w:rFonts w:ascii="Book Antiqua" w:hAnsi="Book Antiqua" w:cs="Arial"/>
          <w:i/>
          <w:sz w:val="24"/>
          <w:szCs w:val="24"/>
          <w:lang w:val="en"/>
        </w:rPr>
        <w:t xml:space="preserve">S. </w:t>
      </w:r>
      <w:proofErr w:type="spellStart"/>
      <w:r w:rsidR="00E10042" w:rsidRPr="001319A1">
        <w:rPr>
          <w:rFonts w:ascii="Book Antiqua" w:hAnsi="Book Antiqua" w:cs="Arial"/>
          <w:i/>
          <w:sz w:val="24"/>
          <w:szCs w:val="24"/>
          <w:lang w:val="en"/>
        </w:rPr>
        <w:t>boulardii</w:t>
      </w:r>
      <w:proofErr w:type="spellEnd"/>
      <w:r w:rsidR="00E10042">
        <w:rPr>
          <w:rFonts w:ascii="Book Antiqua" w:eastAsia="SimSun" w:hAnsi="Book Antiqua" w:cs="Arial" w:hint="eastAsia"/>
          <w:sz w:val="24"/>
          <w:szCs w:val="24"/>
          <w:lang w:val="en" w:eastAsia="zh-CN"/>
        </w:rPr>
        <w:t xml:space="preserve">: </w:t>
      </w:r>
      <w:r w:rsidR="00E10042" w:rsidRPr="00223C08">
        <w:rPr>
          <w:rFonts w:ascii="Book Antiqua" w:eastAsia="SimSun" w:hAnsi="Book Antiqua" w:cs="Arial" w:hint="eastAsia"/>
          <w:i/>
          <w:sz w:val="24"/>
          <w:szCs w:val="24"/>
          <w:lang w:val="en" w:eastAsia="zh-CN"/>
        </w:rPr>
        <w:t>Saccharomyces</w:t>
      </w:r>
      <w:r w:rsidR="00E10042" w:rsidRPr="00223C08">
        <w:rPr>
          <w:rFonts w:ascii="Book Antiqua" w:hAnsi="Book Antiqua" w:cs="Arial"/>
          <w:i/>
          <w:sz w:val="24"/>
          <w:szCs w:val="24"/>
          <w:lang w:val="en"/>
        </w:rPr>
        <w:t xml:space="preserve"> </w:t>
      </w:r>
      <w:proofErr w:type="spellStart"/>
      <w:r w:rsidR="00E10042" w:rsidRPr="00223C08">
        <w:rPr>
          <w:rFonts w:ascii="Book Antiqua" w:hAnsi="Book Antiqua" w:cs="Arial"/>
          <w:i/>
          <w:sz w:val="24"/>
          <w:szCs w:val="24"/>
          <w:lang w:val="en"/>
        </w:rPr>
        <w:t>boulardii</w:t>
      </w:r>
      <w:proofErr w:type="spellEnd"/>
      <w:r w:rsidR="00E10042">
        <w:rPr>
          <w:rFonts w:ascii="Book Antiqua" w:eastAsia="SimSun" w:hAnsi="Book Antiqua" w:cs="Arial" w:hint="eastAsia"/>
          <w:sz w:val="24"/>
          <w:szCs w:val="24"/>
          <w:lang w:val="en" w:eastAsia="zh-CN"/>
        </w:rPr>
        <w:t xml:space="preserve">; IL-8: </w:t>
      </w:r>
      <w:r w:rsidR="00E10042" w:rsidRPr="00E10042">
        <w:rPr>
          <w:rFonts w:ascii="Book Antiqua" w:eastAsia="SimSun" w:hAnsi="Book Antiqua" w:cs="Arial"/>
          <w:sz w:val="24"/>
          <w:szCs w:val="24"/>
          <w:lang w:val="en-GB" w:eastAsia="zh-CN"/>
        </w:rPr>
        <w:t>Interleukin 8</w:t>
      </w:r>
      <w:r w:rsidR="00E10042">
        <w:rPr>
          <w:rFonts w:ascii="Book Antiqua" w:eastAsia="SimSun" w:hAnsi="Book Antiqua" w:cs="Arial" w:hint="eastAsia"/>
          <w:sz w:val="24"/>
          <w:szCs w:val="24"/>
          <w:lang w:val="en-GB" w:eastAsia="zh-CN"/>
        </w:rPr>
        <w:t>; TNF-</w:t>
      </w:r>
      <w:r w:rsidR="00E10042">
        <w:rPr>
          <w:rFonts w:ascii="Book Antiqua" w:eastAsia="SimSun" w:hAnsi="Book Antiqua" w:cs="Arial"/>
          <w:sz w:val="24"/>
          <w:szCs w:val="24"/>
          <w:lang w:val="en-GB" w:eastAsia="zh-CN"/>
        </w:rPr>
        <w:t>α</w:t>
      </w:r>
      <w:r w:rsidR="00E10042">
        <w:rPr>
          <w:rFonts w:ascii="Book Antiqua" w:eastAsia="SimSun" w:hAnsi="Book Antiqua" w:cs="Arial" w:hint="eastAsia"/>
          <w:sz w:val="24"/>
          <w:szCs w:val="24"/>
          <w:lang w:val="en-GB" w:eastAsia="zh-CN"/>
        </w:rPr>
        <w:t xml:space="preserve">: </w:t>
      </w:r>
      <w:proofErr w:type="spellStart"/>
      <w:r w:rsidR="00E10042" w:rsidRPr="00E10042">
        <w:rPr>
          <w:rFonts w:ascii="Book Antiqua" w:eastAsia="SimSun" w:hAnsi="Book Antiqua" w:cs="Arial"/>
          <w:sz w:val="24"/>
          <w:szCs w:val="24"/>
          <w:lang w:val="en-GB" w:eastAsia="zh-CN"/>
        </w:rPr>
        <w:t>Tumor</w:t>
      </w:r>
      <w:proofErr w:type="spellEnd"/>
      <w:r w:rsidR="00E10042" w:rsidRPr="00E10042">
        <w:rPr>
          <w:rFonts w:ascii="Book Antiqua" w:eastAsia="SimSun" w:hAnsi="Book Antiqua" w:cs="Arial"/>
          <w:sz w:val="24"/>
          <w:szCs w:val="24"/>
          <w:lang w:val="en-GB" w:eastAsia="zh-CN"/>
        </w:rPr>
        <w:t xml:space="preserve"> necrosis factor</w:t>
      </w:r>
      <w:r w:rsidR="00E10042">
        <w:rPr>
          <w:rFonts w:ascii="Book Antiqua" w:eastAsia="SimSun" w:hAnsi="Book Antiqua" w:cs="Arial" w:hint="eastAsia"/>
          <w:sz w:val="24"/>
          <w:szCs w:val="24"/>
          <w:lang w:val="en-GB" w:eastAsia="zh-CN"/>
        </w:rPr>
        <w:t xml:space="preserve"> </w:t>
      </w:r>
      <w:r w:rsidR="00E10042">
        <w:rPr>
          <w:rFonts w:ascii="Book Antiqua" w:eastAsia="SimSun" w:hAnsi="Book Antiqua" w:cs="Arial"/>
          <w:sz w:val="24"/>
          <w:szCs w:val="24"/>
          <w:lang w:val="en-GB" w:eastAsia="zh-CN"/>
        </w:rPr>
        <w:t>α</w:t>
      </w:r>
      <w:r w:rsidR="00E10042">
        <w:rPr>
          <w:rFonts w:ascii="Book Antiqua" w:eastAsia="SimSun" w:hAnsi="Book Antiqua" w:cs="Arial" w:hint="eastAsia"/>
          <w:sz w:val="24"/>
          <w:szCs w:val="24"/>
          <w:lang w:val="en-GB" w:eastAsia="zh-CN"/>
        </w:rPr>
        <w:t xml:space="preserve">; </w:t>
      </w:r>
      <w:r w:rsidR="00E10042" w:rsidRPr="00223C08">
        <w:rPr>
          <w:rFonts w:ascii="Book Antiqua" w:eastAsia="SimSun" w:hAnsi="Book Antiqua" w:cs="Arial" w:hint="eastAsia"/>
          <w:sz w:val="24"/>
          <w:szCs w:val="24"/>
          <w:lang w:val="en" w:eastAsia="zh-CN"/>
        </w:rPr>
        <w:t xml:space="preserve">Sb: </w:t>
      </w:r>
      <w:r w:rsidR="00E10042" w:rsidRPr="00223C08">
        <w:rPr>
          <w:rFonts w:ascii="Book Antiqua" w:eastAsia="SimSun" w:hAnsi="Book Antiqua" w:cs="Arial" w:hint="eastAsia"/>
          <w:i/>
          <w:sz w:val="24"/>
          <w:szCs w:val="24"/>
          <w:lang w:val="en" w:eastAsia="zh-CN"/>
        </w:rPr>
        <w:t>Saccharomyces</w:t>
      </w:r>
      <w:r w:rsidR="00E10042" w:rsidRPr="00223C08">
        <w:rPr>
          <w:rFonts w:ascii="Book Antiqua" w:hAnsi="Book Antiqua" w:cs="Arial"/>
          <w:i/>
          <w:sz w:val="24"/>
          <w:szCs w:val="24"/>
          <w:lang w:val="en"/>
        </w:rPr>
        <w:t xml:space="preserve"> </w:t>
      </w:r>
      <w:proofErr w:type="spellStart"/>
      <w:r w:rsidR="00E10042" w:rsidRPr="00223C08">
        <w:rPr>
          <w:rFonts w:ascii="Book Antiqua" w:hAnsi="Book Antiqua" w:cs="Arial"/>
          <w:i/>
          <w:sz w:val="24"/>
          <w:szCs w:val="24"/>
          <w:lang w:val="en"/>
        </w:rPr>
        <w:t>boulardii</w:t>
      </w:r>
      <w:proofErr w:type="spellEnd"/>
      <w:r w:rsidR="00E10042" w:rsidRPr="00223C08">
        <w:rPr>
          <w:rFonts w:ascii="Book Antiqua" w:hAnsi="Book Antiqua" w:cs="Arial"/>
          <w:sz w:val="24"/>
          <w:szCs w:val="24"/>
          <w:lang w:val="en"/>
        </w:rPr>
        <w:t xml:space="preserve"> CNCM I-745</w:t>
      </w:r>
      <w:r w:rsidR="00E10042">
        <w:rPr>
          <w:rFonts w:ascii="Book Antiqua" w:eastAsia="SimSun" w:hAnsi="Book Antiqua" w:cs="Arial" w:hint="eastAsia"/>
          <w:sz w:val="24"/>
          <w:szCs w:val="24"/>
          <w:lang w:val="en" w:eastAsia="zh-CN"/>
        </w:rPr>
        <w:t>.</w:t>
      </w:r>
    </w:p>
    <w:p w14:paraId="5E2E2915" w14:textId="30DC1AF6" w:rsidR="008475EF" w:rsidRDefault="008475EF">
      <w:pPr>
        <w:rPr>
          <w:rFonts w:ascii="Book Antiqua" w:hAnsi="Book Antiqua" w:cs="Arial"/>
          <w:lang w:val="en"/>
        </w:rPr>
      </w:pPr>
      <w:r>
        <w:rPr>
          <w:rFonts w:ascii="Book Antiqua" w:hAnsi="Book Antiqua" w:cs="Arial"/>
          <w:lang w:val="en"/>
        </w:rPr>
        <w:br w:type="page"/>
      </w:r>
    </w:p>
    <w:p w14:paraId="2A5DDF03" w14:textId="5B7597DB" w:rsidR="00223C08" w:rsidRPr="00223C08" w:rsidRDefault="00223C08" w:rsidP="001319A1">
      <w:pPr>
        <w:pStyle w:val="HTMLPreformatted"/>
        <w:widowControl w:val="0"/>
        <w:adjustRightInd w:val="0"/>
        <w:snapToGrid w:val="0"/>
        <w:spacing w:line="360" w:lineRule="auto"/>
        <w:jc w:val="both"/>
        <w:rPr>
          <w:rFonts w:ascii="Book Antiqua" w:eastAsia="SimSun" w:hAnsi="Book Antiqua" w:cs="Arial"/>
          <w:sz w:val="24"/>
          <w:szCs w:val="24"/>
          <w:lang w:val="en" w:eastAsia="zh-CN"/>
        </w:rPr>
      </w:pPr>
      <w:r>
        <w:rPr>
          <w:rFonts w:ascii="Book Antiqua" w:eastAsia="SimSun" w:hAnsi="Book Antiqua" w:cs="Arial" w:hint="eastAsia"/>
          <w:noProof/>
          <w:sz w:val="24"/>
          <w:szCs w:val="24"/>
          <w:lang w:val="en-US" w:eastAsia="zh-CN"/>
        </w:rPr>
        <w:lastRenderedPageBreak/>
        <w:drawing>
          <wp:inline distT="0" distB="0" distL="0" distR="0" wp14:anchorId="338E4688" wp14:editId="25DFDD2B">
            <wp:extent cx="4811171" cy="2942492"/>
            <wp:effectExtent l="0" t="0" r="8890" b="0"/>
            <wp:docPr id="13" name="图片 13" descr="F:\闫佳萍稿件\编稿\WJG\待编送修\42408\42408-参考文件\图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闫佳萍稿件\编稿\WJG\待编送修\42408\42408-参考文件\图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0967" cy="2942367"/>
                    </a:xfrm>
                    <a:prstGeom prst="rect">
                      <a:avLst/>
                    </a:prstGeom>
                    <a:noFill/>
                    <a:ln>
                      <a:noFill/>
                    </a:ln>
                  </pic:spPr>
                </pic:pic>
              </a:graphicData>
            </a:graphic>
          </wp:inline>
        </w:drawing>
      </w:r>
    </w:p>
    <w:p w14:paraId="2BEAF28E" w14:textId="41FF6C99" w:rsidR="00DA4D00" w:rsidRPr="00E10042" w:rsidRDefault="00E10042" w:rsidP="001319A1">
      <w:pPr>
        <w:pStyle w:val="HTMLPreformatted"/>
        <w:widowControl w:val="0"/>
        <w:adjustRightInd w:val="0"/>
        <w:snapToGrid w:val="0"/>
        <w:spacing w:line="360" w:lineRule="auto"/>
        <w:jc w:val="both"/>
        <w:rPr>
          <w:rFonts w:ascii="Book Antiqua" w:eastAsia="SimSun" w:hAnsi="Book Antiqua" w:cs="Arial"/>
          <w:sz w:val="24"/>
          <w:szCs w:val="24"/>
          <w:lang w:val="en" w:eastAsia="zh-CN"/>
        </w:rPr>
      </w:pPr>
      <w:r w:rsidRPr="00E10042">
        <w:rPr>
          <w:rFonts w:ascii="Book Antiqua" w:hAnsi="Book Antiqua" w:cs="Arial"/>
          <w:b/>
          <w:sz w:val="24"/>
          <w:szCs w:val="24"/>
          <w:lang w:val="en"/>
        </w:rPr>
        <w:t>Figure 5</w:t>
      </w:r>
      <w:r w:rsidR="00DA4D00" w:rsidRPr="00E10042">
        <w:rPr>
          <w:rFonts w:ascii="Book Antiqua" w:hAnsi="Book Antiqua" w:cs="Arial"/>
          <w:b/>
          <w:sz w:val="24"/>
          <w:szCs w:val="24"/>
          <w:lang w:val="en"/>
        </w:rPr>
        <w:t xml:space="preserve"> The mechanisms of protection against </w:t>
      </w:r>
      <w:proofErr w:type="spellStart"/>
      <w:r w:rsidR="00DA4D00" w:rsidRPr="00E10042">
        <w:rPr>
          <w:rFonts w:ascii="Book Antiqua" w:hAnsi="Book Antiqua" w:cs="Arial"/>
          <w:b/>
          <w:sz w:val="24"/>
          <w:szCs w:val="24"/>
          <w:lang w:val="en"/>
        </w:rPr>
        <w:t>enteroinvasive</w:t>
      </w:r>
      <w:proofErr w:type="spellEnd"/>
      <w:r w:rsidR="00DA4D00" w:rsidRPr="00E10042">
        <w:rPr>
          <w:rFonts w:ascii="Book Antiqua" w:hAnsi="Book Antiqua" w:cs="Arial"/>
          <w:b/>
          <w:sz w:val="24"/>
          <w:szCs w:val="24"/>
          <w:lang w:val="en"/>
        </w:rPr>
        <w:t xml:space="preserve"> bacteria (Salmonella and </w:t>
      </w:r>
      <w:r w:rsidR="00DA4D00" w:rsidRPr="00E10042">
        <w:rPr>
          <w:rFonts w:ascii="Book Antiqua" w:hAnsi="Book Antiqua" w:cs="Arial"/>
          <w:b/>
          <w:i/>
          <w:sz w:val="24"/>
          <w:szCs w:val="24"/>
          <w:lang w:val="en"/>
        </w:rPr>
        <w:t>Shigella</w:t>
      </w:r>
      <w:r w:rsidR="00DA4D00" w:rsidRPr="00E10042">
        <w:rPr>
          <w:rFonts w:ascii="Book Antiqua" w:hAnsi="Book Antiqua" w:cs="Arial"/>
          <w:b/>
          <w:sz w:val="24"/>
          <w:szCs w:val="24"/>
          <w:lang w:val="en"/>
        </w:rPr>
        <w:t>)</w:t>
      </w:r>
      <w:r w:rsidR="00DA4D00" w:rsidRPr="001319A1">
        <w:rPr>
          <w:rFonts w:ascii="Book Antiqua" w:hAnsi="Book Antiqua" w:cs="Arial"/>
          <w:sz w:val="24"/>
          <w:szCs w:val="24"/>
          <w:lang w:val="en"/>
        </w:rPr>
        <w:t xml:space="preserve">. In the case of Salmonella, there is a decrease in the activation of the small GTPase pathway and consequently a decrease in the number of intracellular bacteria and the </w:t>
      </w:r>
      <w:proofErr w:type="spellStart"/>
      <w:r w:rsidR="00DA4D00" w:rsidRPr="001319A1">
        <w:rPr>
          <w:rFonts w:ascii="Book Antiqua" w:hAnsi="Book Antiqua" w:cs="Arial"/>
          <w:sz w:val="24"/>
          <w:szCs w:val="24"/>
          <w:lang w:val="en"/>
        </w:rPr>
        <w:t>maintence</w:t>
      </w:r>
      <w:proofErr w:type="spellEnd"/>
      <w:r w:rsidR="00DA4D00" w:rsidRPr="001319A1">
        <w:rPr>
          <w:rFonts w:ascii="Book Antiqua" w:hAnsi="Book Antiqua" w:cs="Arial"/>
          <w:sz w:val="24"/>
          <w:szCs w:val="24"/>
          <w:lang w:val="en"/>
        </w:rPr>
        <w:t xml:space="preserve"> of tight junctions. </w:t>
      </w:r>
      <w:r w:rsidRPr="00223C08">
        <w:rPr>
          <w:rFonts w:ascii="Book Antiqua" w:eastAsia="SimSun" w:hAnsi="Book Antiqua" w:cs="Arial" w:hint="eastAsia"/>
          <w:i/>
          <w:sz w:val="24"/>
          <w:szCs w:val="24"/>
          <w:lang w:val="en" w:eastAsia="zh-CN"/>
        </w:rPr>
        <w:t>Saccharomyces</w:t>
      </w:r>
      <w:r w:rsidRPr="00223C08">
        <w:rPr>
          <w:rFonts w:ascii="Book Antiqua" w:hAnsi="Book Antiqua" w:cs="Arial"/>
          <w:i/>
          <w:sz w:val="24"/>
          <w:szCs w:val="24"/>
          <w:lang w:val="en"/>
        </w:rPr>
        <w:t xml:space="preserve"> </w:t>
      </w:r>
      <w:proofErr w:type="spellStart"/>
      <w:r w:rsidRPr="00223C08">
        <w:rPr>
          <w:rFonts w:ascii="Book Antiqua" w:hAnsi="Book Antiqua" w:cs="Arial"/>
          <w:i/>
          <w:sz w:val="24"/>
          <w:szCs w:val="24"/>
          <w:lang w:val="en"/>
        </w:rPr>
        <w:t>boulardii</w:t>
      </w:r>
      <w:proofErr w:type="spellEnd"/>
      <w:r w:rsidRPr="001319A1">
        <w:rPr>
          <w:rFonts w:ascii="Book Antiqua" w:hAnsi="Book Antiqua" w:cs="Arial"/>
          <w:i/>
          <w:sz w:val="24"/>
          <w:szCs w:val="24"/>
          <w:lang w:val="en"/>
        </w:rPr>
        <w:t xml:space="preserve"> </w:t>
      </w:r>
      <w:r w:rsidRPr="00E10042">
        <w:rPr>
          <w:rFonts w:ascii="Book Antiqua" w:eastAsia="SimSun" w:hAnsi="Book Antiqua" w:cs="Arial" w:hint="eastAsia"/>
          <w:sz w:val="24"/>
          <w:szCs w:val="24"/>
          <w:lang w:val="en" w:eastAsia="zh-CN"/>
        </w:rPr>
        <w:t>(</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sidRPr="00E10042">
        <w:rPr>
          <w:rFonts w:ascii="Book Antiqua" w:eastAsia="SimSun" w:hAnsi="Book Antiqua" w:cs="Arial" w:hint="eastAsia"/>
          <w:sz w:val="24"/>
          <w:szCs w:val="24"/>
          <w:lang w:val="en" w:eastAsia="zh-CN"/>
        </w:rPr>
        <w:t>)</w:t>
      </w:r>
      <w:r w:rsidR="00DA4D00" w:rsidRPr="001319A1">
        <w:rPr>
          <w:rFonts w:ascii="Book Antiqua" w:hAnsi="Book Antiqua" w:cs="Arial"/>
          <w:i/>
          <w:sz w:val="24"/>
          <w:szCs w:val="24"/>
          <w:lang w:val="en"/>
        </w:rPr>
        <w:t xml:space="preserve"> </w:t>
      </w:r>
      <w:r w:rsidR="00DA4D00" w:rsidRPr="001319A1">
        <w:rPr>
          <w:rFonts w:ascii="Book Antiqua" w:hAnsi="Book Antiqua" w:cs="Arial"/>
          <w:sz w:val="24"/>
          <w:szCs w:val="24"/>
          <w:lang w:val="en"/>
        </w:rPr>
        <w:t xml:space="preserve">CNCM I-745 also induces inhibition of </w:t>
      </w:r>
      <w:r w:rsidRPr="00E10042">
        <w:rPr>
          <w:rFonts w:ascii="Book Antiqua" w:eastAsia="SimSun" w:hAnsi="Book Antiqua" w:cs="Arial"/>
          <w:sz w:val="24"/>
          <w:szCs w:val="24"/>
          <w:lang w:val="en-GB" w:eastAsia="zh-CN"/>
        </w:rPr>
        <w:t>mitogen-activated protein kinase</w:t>
      </w:r>
      <w:r>
        <w:rPr>
          <w:rFonts w:ascii="Book Antiqua" w:eastAsia="SimSun" w:hAnsi="Book Antiqua" w:cs="Arial" w:hint="eastAsia"/>
          <w:sz w:val="24"/>
          <w:szCs w:val="24"/>
          <w:lang w:val="en-GB" w:eastAsia="zh-CN"/>
        </w:rPr>
        <w:t>s</w:t>
      </w:r>
      <w:r w:rsidR="00DA4D00" w:rsidRPr="001319A1">
        <w:rPr>
          <w:rFonts w:ascii="Book Antiqua" w:hAnsi="Book Antiqua" w:cs="Arial"/>
          <w:sz w:val="24"/>
          <w:szCs w:val="24"/>
          <w:lang w:val="en"/>
        </w:rPr>
        <w:t xml:space="preserve"> and NF-</w:t>
      </w:r>
      <w:proofErr w:type="spellStart"/>
      <w:r w:rsidR="00916C4F">
        <w:rPr>
          <w:rFonts w:ascii="Book Antiqua" w:hAnsi="Book Antiqua" w:cs="Arial"/>
          <w:sz w:val="24"/>
          <w:szCs w:val="24"/>
          <w:lang w:val="en"/>
        </w:rPr>
        <w:t>κ</w:t>
      </w:r>
      <w:r w:rsidR="00DA4D00" w:rsidRPr="001319A1">
        <w:rPr>
          <w:rFonts w:ascii="Book Antiqua" w:hAnsi="Book Antiqua" w:cs="Arial"/>
          <w:sz w:val="24"/>
          <w:szCs w:val="24"/>
          <w:lang w:val="en"/>
        </w:rPr>
        <w:t>B</w:t>
      </w:r>
      <w:proofErr w:type="spellEnd"/>
      <w:r w:rsidR="00DA4D00" w:rsidRPr="001319A1">
        <w:rPr>
          <w:rFonts w:ascii="Book Antiqua" w:hAnsi="Book Antiqua" w:cs="Arial"/>
          <w:sz w:val="24"/>
          <w:szCs w:val="24"/>
          <w:lang w:val="en"/>
        </w:rPr>
        <w:t xml:space="preserve"> activation pathways that are involved in </w:t>
      </w:r>
      <w:r w:rsidRPr="00E10042">
        <w:rPr>
          <w:rFonts w:ascii="Book Antiqua" w:eastAsia="SimSun" w:hAnsi="Book Antiqua" w:cs="Arial"/>
          <w:sz w:val="24"/>
          <w:szCs w:val="24"/>
          <w:lang w:val="en-GB" w:eastAsia="zh-CN"/>
        </w:rPr>
        <w:t>interleukin 8</w:t>
      </w:r>
      <w:r w:rsidR="00DA4D00" w:rsidRPr="001319A1">
        <w:rPr>
          <w:rFonts w:ascii="Book Antiqua" w:hAnsi="Book Antiqua" w:cs="Arial"/>
          <w:sz w:val="24"/>
          <w:szCs w:val="24"/>
          <w:lang w:val="en"/>
        </w:rPr>
        <w:t xml:space="preserve"> synthesis. And finally, a direct effect of </w:t>
      </w:r>
      <w:r w:rsidR="00DA4D00" w:rsidRPr="001319A1">
        <w:rPr>
          <w:rFonts w:ascii="Book Antiqua" w:hAnsi="Book Antiqua" w:cs="Arial"/>
          <w:i/>
          <w:sz w:val="24"/>
          <w:szCs w:val="24"/>
          <w:lang w:val="en"/>
        </w:rPr>
        <w:t xml:space="preserve">S. </w:t>
      </w:r>
      <w:proofErr w:type="spellStart"/>
      <w:r w:rsidR="00DA4D00" w:rsidRPr="001319A1">
        <w:rPr>
          <w:rFonts w:ascii="Book Antiqua" w:hAnsi="Book Antiqua" w:cs="Arial"/>
          <w:i/>
          <w:sz w:val="24"/>
          <w:szCs w:val="24"/>
          <w:lang w:val="en"/>
        </w:rPr>
        <w:t>boulardii</w:t>
      </w:r>
      <w:proofErr w:type="spellEnd"/>
      <w:r w:rsidR="00DA4D00" w:rsidRPr="001319A1">
        <w:rPr>
          <w:rFonts w:ascii="Book Antiqua" w:hAnsi="Book Antiqua" w:cs="Arial"/>
          <w:i/>
          <w:sz w:val="24"/>
          <w:szCs w:val="24"/>
          <w:lang w:val="en"/>
        </w:rPr>
        <w:t xml:space="preserve"> </w:t>
      </w:r>
      <w:r w:rsidR="00DA4D00" w:rsidRPr="001319A1">
        <w:rPr>
          <w:rFonts w:ascii="Book Antiqua" w:hAnsi="Book Antiqua" w:cs="Arial"/>
          <w:sz w:val="24"/>
          <w:szCs w:val="24"/>
          <w:lang w:val="en"/>
        </w:rPr>
        <w:t xml:space="preserve">CNCM I-745 on bacteria with the modification of their motility and the adhesion of Salmonella to </w:t>
      </w:r>
      <w:r w:rsidR="00DA4D00" w:rsidRPr="001319A1">
        <w:rPr>
          <w:rFonts w:ascii="Book Antiqua" w:hAnsi="Book Antiqua" w:cs="Arial"/>
          <w:i/>
          <w:sz w:val="24"/>
          <w:szCs w:val="24"/>
          <w:lang w:val="en"/>
        </w:rPr>
        <w:t xml:space="preserve">S. </w:t>
      </w:r>
      <w:proofErr w:type="spellStart"/>
      <w:r w:rsidR="00DA4D00" w:rsidRPr="001319A1">
        <w:rPr>
          <w:rFonts w:ascii="Book Antiqua" w:hAnsi="Book Antiqua" w:cs="Arial"/>
          <w:i/>
          <w:sz w:val="24"/>
          <w:szCs w:val="24"/>
          <w:lang w:val="en"/>
        </w:rPr>
        <w:t>boulardii</w:t>
      </w:r>
      <w:proofErr w:type="spellEnd"/>
      <w:r>
        <w:rPr>
          <w:rFonts w:ascii="Book Antiqua" w:hAnsi="Book Antiqua" w:cs="Arial"/>
          <w:sz w:val="24"/>
          <w:szCs w:val="24"/>
          <w:lang w:val="en"/>
        </w:rPr>
        <w:t xml:space="preserve"> CNCM I-745.</w:t>
      </w:r>
      <w:r>
        <w:rPr>
          <w:rFonts w:ascii="Book Antiqua" w:eastAsia="SimSun" w:hAnsi="Book Antiqua" w:cs="Arial" w:hint="eastAsia"/>
          <w:sz w:val="24"/>
          <w:szCs w:val="24"/>
          <w:lang w:val="en" w:eastAsia="zh-CN"/>
        </w:rPr>
        <w:t xml:space="preserve"> IL-8: </w:t>
      </w:r>
      <w:r w:rsidRPr="00E10042">
        <w:rPr>
          <w:rFonts w:ascii="Book Antiqua" w:eastAsia="SimSun" w:hAnsi="Book Antiqua" w:cs="Arial"/>
          <w:sz w:val="24"/>
          <w:szCs w:val="24"/>
          <w:lang w:val="en-GB" w:eastAsia="zh-CN"/>
        </w:rPr>
        <w:t>Interleukin 8</w:t>
      </w:r>
      <w:r>
        <w:rPr>
          <w:rFonts w:ascii="Book Antiqua" w:eastAsia="SimSun" w:hAnsi="Book Antiqua" w:cs="Arial" w:hint="eastAsia"/>
          <w:sz w:val="24"/>
          <w:szCs w:val="24"/>
          <w:lang w:val="en-GB" w:eastAsia="zh-CN"/>
        </w:rPr>
        <w:t xml:space="preserve">; MAPK: </w:t>
      </w:r>
      <w:r w:rsidRPr="00E10042">
        <w:rPr>
          <w:rFonts w:ascii="Book Antiqua" w:eastAsia="SimSun" w:hAnsi="Book Antiqua" w:cs="Arial"/>
          <w:sz w:val="24"/>
          <w:szCs w:val="24"/>
          <w:lang w:val="en-GB" w:eastAsia="zh-CN"/>
        </w:rPr>
        <w:t>Mitogen-activated protein kinase</w:t>
      </w:r>
      <w:r>
        <w:rPr>
          <w:rFonts w:ascii="Book Antiqua" w:eastAsia="SimSun" w:hAnsi="Book Antiqua" w:cs="Arial" w:hint="eastAsia"/>
          <w:sz w:val="24"/>
          <w:szCs w:val="24"/>
          <w:lang w:val="en-GB" w:eastAsia="zh-CN"/>
        </w:rPr>
        <w:t xml:space="preserve">; </w:t>
      </w:r>
      <w:r w:rsidRPr="00223C08">
        <w:rPr>
          <w:rFonts w:ascii="Book Antiqua" w:eastAsia="SimSun" w:hAnsi="Book Antiqua" w:cs="Arial" w:hint="eastAsia"/>
          <w:sz w:val="24"/>
          <w:szCs w:val="24"/>
          <w:lang w:val="en" w:eastAsia="zh-CN"/>
        </w:rPr>
        <w:t xml:space="preserve">Sb: </w:t>
      </w:r>
      <w:r w:rsidRPr="00223C08">
        <w:rPr>
          <w:rFonts w:ascii="Book Antiqua" w:eastAsia="SimSun" w:hAnsi="Book Antiqua" w:cs="Arial" w:hint="eastAsia"/>
          <w:i/>
          <w:sz w:val="24"/>
          <w:szCs w:val="24"/>
          <w:lang w:val="en" w:eastAsia="zh-CN"/>
        </w:rPr>
        <w:t>Saccharomyces</w:t>
      </w:r>
      <w:r w:rsidRPr="00223C08">
        <w:rPr>
          <w:rFonts w:ascii="Book Antiqua" w:hAnsi="Book Antiqua" w:cs="Arial"/>
          <w:i/>
          <w:sz w:val="24"/>
          <w:szCs w:val="24"/>
          <w:lang w:val="en"/>
        </w:rPr>
        <w:t xml:space="preserve"> </w:t>
      </w:r>
      <w:proofErr w:type="spellStart"/>
      <w:r w:rsidRPr="00223C08">
        <w:rPr>
          <w:rFonts w:ascii="Book Antiqua" w:hAnsi="Book Antiqua" w:cs="Arial"/>
          <w:i/>
          <w:sz w:val="24"/>
          <w:szCs w:val="24"/>
          <w:lang w:val="en"/>
        </w:rPr>
        <w:t>boulardii</w:t>
      </w:r>
      <w:proofErr w:type="spellEnd"/>
      <w:r w:rsidRPr="00223C08">
        <w:rPr>
          <w:rFonts w:ascii="Book Antiqua" w:hAnsi="Book Antiqua" w:cs="Arial"/>
          <w:sz w:val="24"/>
          <w:szCs w:val="24"/>
          <w:lang w:val="en"/>
        </w:rPr>
        <w:t xml:space="preserve"> CNCM I-745</w:t>
      </w:r>
      <w:r>
        <w:rPr>
          <w:rFonts w:ascii="Book Antiqua" w:eastAsia="SimSun" w:hAnsi="Book Antiqua" w:cs="Arial" w:hint="eastAsia"/>
          <w:sz w:val="24"/>
          <w:szCs w:val="24"/>
          <w:lang w:val="en" w:eastAsia="zh-CN"/>
        </w:rPr>
        <w:t xml:space="preserve">;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Pr>
          <w:rFonts w:ascii="Book Antiqua" w:eastAsia="SimSun" w:hAnsi="Book Antiqua" w:cs="Arial" w:hint="eastAsia"/>
          <w:sz w:val="24"/>
          <w:szCs w:val="24"/>
          <w:lang w:val="en" w:eastAsia="zh-CN"/>
        </w:rPr>
        <w:t xml:space="preserve">: </w:t>
      </w:r>
      <w:r w:rsidRPr="00223C08">
        <w:rPr>
          <w:rFonts w:ascii="Book Antiqua" w:eastAsia="SimSun" w:hAnsi="Book Antiqua" w:cs="Arial" w:hint="eastAsia"/>
          <w:i/>
          <w:sz w:val="24"/>
          <w:szCs w:val="24"/>
          <w:lang w:val="en" w:eastAsia="zh-CN"/>
        </w:rPr>
        <w:t>Saccharomyces</w:t>
      </w:r>
      <w:r w:rsidRPr="00223C08">
        <w:rPr>
          <w:rFonts w:ascii="Book Antiqua" w:hAnsi="Book Antiqua" w:cs="Arial"/>
          <w:i/>
          <w:sz w:val="24"/>
          <w:szCs w:val="24"/>
          <w:lang w:val="en"/>
        </w:rPr>
        <w:t xml:space="preserve"> </w:t>
      </w:r>
      <w:proofErr w:type="spellStart"/>
      <w:r w:rsidRPr="00223C08">
        <w:rPr>
          <w:rFonts w:ascii="Book Antiqua" w:hAnsi="Book Antiqua" w:cs="Arial"/>
          <w:i/>
          <w:sz w:val="24"/>
          <w:szCs w:val="24"/>
          <w:lang w:val="en"/>
        </w:rPr>
        <w:t>boulardii</w:t>
      </w:r>
      <w:proofErr w:type="spellEnd"/>
      <w:r>
        <w:rPr>
          <w:rFonts w:ascii="Book Antiqua" w:eastAsia="SimSun" w:hAnsi="Book Antiqua" w:cs="Arial" w:hint="eastAsia"/>
          <w:sz w:val="24"/>
          <w:szCs w:val="24"/>
          <w:lang w:val="en" w:eastAsia="zh-CN"/>
        </w:rPr>
        <w:t>.</w:t>
      </w:r>
    </w:p>
    <w:p w14:paraId="6F6808F3" w14:textId="1E7631C2" w:rsidR="008475EF" w:rsidRDefault="008475EF">
      <w:pPr>
        <w:rPr>
          <w:rFonts w:ascii="Book Antiqua" w:hAnsi="Book Antiqua" w:cs="Arial"/>
          <w:lang w:val="en"/>
        </w:rPr>
      </w:pPr>
      <w:r>
        <w:rPr>
          <w:rFonts w:ascii="Book Antiqua" w:hAnsi="Book Antiqua" w:cs="Arial"/>
          <w:lang w:val="en"/>
        </w:rPr>
        <w:br w:type="page"/>
      </w:r>
    </w:p>
    <w:p w14:paraId="494F9442" w14:textId="3CE2C5FE" w:rsidR="00223C08" w:rsidRPr="00223C08" w:rsidRDefault="00223C08" w:rsidP="001319A1">
      <w:pPr>
        <w:pStyle w:val="HTMLPreformatted"/>
        <w:widowControl w:val="0"/>
        <w:adjustRightInd w:val="0"/>
        <w:snapToGrid w:val="0"/>
        <w:spacing w:line="360" w:lineRule="auto"/>
        <w:jc w:val="both"/>
        <w:rPr>
          <w:rFonts w:ascii="Book Antiqua" w:eastAsia="SimSun" w:hAnsi="Book Antiqua" w:cs="Arial"/>
          <w:sz w:val="24"/>
          <w:szCs w:val="24"/>
          <w:lang w:val="en" w:eastAsia="zh-CN"/>
        </w:rPr>
      </w:pPr>
      <w:r>
        <w:rPr>
          <w:rFonts w:ascii="Book Antiqua" w:eastAsia="SimSun" w:hAnsi="Book Antiqua" w:cs="Arial" w:hint="eastAsia"/>
          <w:noProof/>
          <w:sz w:val="24"/>
          <w:szCs w:val="24"/>
          <w:lang w:val="en-US" w:eastAsia="zh-CN"/>
        </w:rPr>
        <w:lastRenderedPageBreak/>
        <w:drawing>
          <wp:inline distT="0" distB="0" distL="0" distR="0" wp14:anchorId="534FB53C" wp14:editId="63C5F8B3">
            <wp:extent cx="5756275" cy="4443095"/>
            <wp:effectExtent l="0" t="0" r="0" b="0"/>
            <wp:docPr id="14" name="图片 14" descr="F:\闫佳萍稿件\编稿\WJG\待编送修\42408\42408-参考文件\图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闫佳萍稿件\编稿\WJG\待编送修\42408\42408-参考文件\图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6275" cy="4443095"/>
                    </a:xfrm>
                    <a:prstGeom prst="rect">
                      <a:avLst/>
                    </a:prstGeom>
                    <a:noFill/>
                    <a:ln>
                      <a:noFill/>
                    </a:ln>
                  </pic:spPr>
                </pic:pic>
              </a:graphicData>
            </a:graphic>
          </wp:inline>
        </w:drawing>
      </w:r>
    </w:p>
    <w:p w14:paraId="052C4A8B" w14:textId="5FAAD43A" w:rsidR="00DA4D00" w:rsidRPr="00E10042" w:rsidRDefault="00E10042" w:rsidP="001319A1">
      <w:pPr>
        <w:widowControl w:val="0"/>
        <w:tabs>
          <w:tab w:val="left" w:pos="1418"/>
          <w:tab w:val="left" w:pos="2727"/>
        </w:tabs>
        <w:adjustRightInd w:val="0"/>
        <w:snapToGrid w:val="0"/>
        <w:spacing w:line="360" w:lineRule="auto"/>
        <w:jc w:val="both"/>
        <w:rPr>
          <w:rFonts w:ascii="Book Antiqua" w:eastAsia="SimSun" w:hAnsi="Book Antiqua" w:cs="Arial"/>
          <w:lang w:eastAsia="zh-CN"/>
        </w:rPr>
      </w:pPr>
      <w:r w:rsidRPr="00E10042">
        <w:rPr>
          <w:rFonts w:ascii="Book Antiqua" w:hAnsi="Book Antiqua" w:cs="Arial"/>
          <w:b/>
          <w:lang w:val="en"/>
        </w:rPr>
        <w:t>Figure 6</w:t>
      </w:r>
      <w:r w:rsidR="00DA4D00" w:rsidRPr="00E10042">
        <w:rPr>
          <w:rFonts w:ascii="Book Antiqua" w:hAnsi="Book Antiqua" w:cs="Arial"/>
          <w:b/>
          <w:lang w:val="en"/>
        </w:rPr>
        <w:t xml:space="preserve"> </w:t>
      </w:r>
      <w:r w:rsidR="00DA4D00" w:rsidRPr="00E10042">
        <w:rPr>
          <w:rFonts w:ascii="Book Antiqua" w:hAnsi="Book Antiqua" w:cs="Arial"/>
          <w:b/>
          <w:color w:val="231F20"/>
        </w:rPr>
        <w:t xml:space="preserve">Scanning electron microscopy image showing </w:t>
      </w:r>
      <w:r w:rsidRPr="00E10042">
        <w:rPr>
          <w:rFonts w:ascii="Book Antiqua" w:eastAsia="SimSun" w:hAnsi="Book Antiqua" w:cs="Arial" w:hint="eastAsia"/>
          <w:b/>
          <w:i/>
          <w:lang w:val="en" w:eastAsia="zh-CN"/>
        </w:rPr>
        <w:t>Saccharomyces</w:t>
      </w:r>
      <w:r w:rsidR="00DA4D00" w:rsidRPr="00E10042">
        <w:rPr>
          <w:rFonts w:ascii="Book Antiqua" w:hAnsi="Book Antiqua" w:cs="Arial"/>
          <w:b/>
          <w:i/>
          <w:color w:val="231F20"/>
        </w:rPr>
        <w:t xml:space="preserve"> </w:t>
      </w:r>
      <w:proofErr w:type="spellStart"/>
      <w:r w:rsidR="00DA4D00" w:rsidRPr="00E10042">
        <w:rPr>
          <w:rFonts w:ascii="Book Antiqua" w:hAnsi="Book Antiqua" w:cs="Arial"/>
          <w:b/>
          <w:i/>
          <w:color w:val="231F20"/>
        </w:rPr>
        <w:t>boulardii</w:t>
      </w:r>
      <w:proofErr w:type="spellEnd"/>
      <w:r w:rsidR="00DA4D00" w:rsidRPr="00E10042">
        <w:rPr>
          <w:rFonts w:ascii="Book Antiqua" w:hAnsi="Book Antiqua" w:cs="Arial"/>
          <w:b/>
          <w:i/>
          <w:color w:val="231F20"/>
        </w:rPr>
        <w:t xml:space="preserve"> </w:t>
      </w:r>
      <w:r>
        <w:rPr>
          <w:rFonts w:ascii="Book Antiqua" w:hAnsi="Book Antiqua" w:cs="Arial"/>
          <w:b/>
          <w:color w:val="231F20"/>
        </w:rPr>
        <w:t>CNCM I-745</w:t>
      </w:r>
      <w:r w:rsidR="00DA4D00" w:rsidRPr="00E10042">
        <w:rPr>
          <w:rFonts w:ascii="Book Antiqua" w:hAnsi="Book Antiqua" w:cs="Arial"/>
          <w:b/>
          <w:color w:val="231F20"/>
        </w:rPr>
        <w:t xml:space="preserve"> and </w:t>
      </w:r>
      <w:r w:rsidRPr="00E10042">
        <w:rPr>
          <w:rFonts w:ascii="Book Antiqua" w:eastAsia="SimSun" w:hAnsi="Book Antiqua" w:cs="Arial" w:hint="eastAsia"/>
          <w:b/>
          <w:i/>
          <w:lang w:val="en" w:eastAsia="zh-CN"/>
        </w:rPr>
        <w:t>Saccharomyces</w:t>
      </w:r>
      <w:r w:rsidR="00DA4D00" w:rsidRPr="00E10042">
        <w:rPr>
          <w:rFonts w:ascii="Book Antiqua" w:hAnsi="Book Antiqua" w:cs="Arial"/>
          <w:b/>
          <w:i/>
          <w:color w:val="231F20"/>
        </w:rPr>
        <w:t xml:space="preserve"> typhimurium</w:t>
      </w:r>
      <w:r w:rsidR="00DA4D00" w:rsidRPr="00E10042">
        <w:rPr>
          <w:rFonts w:ascii="Book Antiqua" w:hAnsi="Book Antiqua" w:cs="Arial"/>
          <w:b/>
          <w:color w:val="231F20"/>
        </w:rPr>
        <w:t xml:space="preserve"> on a monolayer of T84 polarized cells.</w:t>
      </w:r>
      <w:r w:rsidR="00DA4D00" w:rsidRPr="00E10042">
        <w:rPr>
          <w:rFonts w:ascii="Book Antiqua" w:eastAsia="Frutiger 55 Roman" w:hAnsi="Book Antiqua" w:cs="Arial"/>
          <w:b/>
        </w:rPr>
        <w:t xml:space="preserve"> </w:t>
      </w:r>
      <w:r w:rsidR="00DA4D00" w:rsidRPr="001319A1">
        <w:rPr>
          <w:rFonts w:ascii="Book Antiqua" w:eastAsia="Frutiger 55 Roman" w:hAnsi="Book Antiqua" w:cs="Arial"/>
        </w:rPr>
        <w:t>A</w:t>
      </w:r>
      <w:r>
        <w:rPr>
          <w:rFonts w:ascii="Book Antiqua" w:eastAsia="SimSun" w:hAnsi="Book Antiqua" w:cs="Arial" w:hint="eastAsia"/>
          <w:lang w:eastAsia="zh-CN"/>
        </w:rPr>
        <w:t xml:space="preserve"> and B:</w:t>
      </w:r>
      <w:r w:rsidR="00DA4D00" w:rsidRPr="001319A1">
        <w:rPr>
          <w:rFonts w:ascii="Book Antiqua" w:eastAsia="Frutiger 55 Roman" w:hAnsi="Book Antiqua" w:cs="Arial"/>
        </w:rPr>
        <w:t xml:space="preserve"> </w:t>
      </w:r>
      <w:r w:rsidR="00DA4D00" w:rsidRPr="001319A1">
        <w:rPr>
          <w:rFonts w:ascii="Book Antiqua" w:hAnsi="Book Antiqua" w:cs="Arial"/>
          <w:color w:val="231F20"/>
        </w:rPr>
        <w:t xml:space="preserve">Electron microscopy image showing </w:t>
      </w:r>
      <w:r w:rsidRPr="00223C08">
        <w:rPr>
          <w:rFonts w:ascii="Book Antiqua" w:eastAsia="SimSun" w:hAnsi="Book Antiqua" w:cs="Arial" w:hint="eastAsia"/>
          <w:i/>
          <w:lang w:val="en" w:eastAsia="zh-CN"/>
        </w:rPr>
        <w:t>Saccharomyces</w:t>
      </w:r>
      <w:r w:rsidR="004140B7" w:rsidRPr="001319A1">
        <w:rPr>
          <w:rFonts w:ascii="Book Antiqua" w:hAnsi="Book Antiqua" w:cs="Arial"/>
          <w:i/>
          <w:color w:val="231F20"/>
        </w:rPr>
        <w:t xml:space="preserve"> typhimurium </w:t>
      </w:r>
      <w:r w:rsidRPr="00E10042">
        <w:rPr>
          <w:rFonts w:ascii="Book Antiqua" w:eastAsia="SimSun" w:hAnsi="Book Antiqua" w:cs="Arial" w:hint="eastAsia"/>
          <w:color w:val="231F20"/>
          <w:lang w:eastAsia="zh-CN"/>
        </w:rPr>
        <w:t>(</w:t>
      </w:r>
      <w:r w:rsidRPr="001319A1">
        <w:rPr>
          <w:rFonts w:ascii="Book Antiqua" w:hAnsi="Book Antiqua" w:cs="Arial"/>
          <w:i/>
          <w:color w:val="231F20"/>
        </w:rPr>
        <w:t>S. typhimurium</w:t>
      </w:r>
      <w:r w:rsidRPr="00E10042">
        <w:rPr>
          <w:rFonts w:ascii="Book Antiqua" w:eastAsia="SimSun" w:hAnsi="Book Antiqua" w:cs="Arial" w:hint="eastAsia"/>
          <w:color w:val="231F20"/>
          <w:lang w:eastAsia="zh-CN"/>
        </w:rPr>
        <w:t xml:space="preserve">) </w:t>
      </w:r>
      <w:r w:rsidR="00DA4D00" w:rsidRPr="001319A1">
        <w:rPr>
          <w:rFonts w:ascii="Book Antiqua" w:hAnsi="Book Antiqua" w:cs="Arial"/>
          <w:color w:val="231F20"/>
        </w:rPr>
        <w:t xml:space="preserve">adhesion to </w:t>
      </w:r>
      <w:r w:rsidRPr="00E10042">
        <w:rPr>
          <w:rFonts w:ascii="Book Antiqua" w:eastAsia="SimSun" w:hAnsi="Book Antiqua" w:cs="Arial" w:hint="eastAsia"/>
          <w:i/>
          <w:lang w:val="en" w:eastAsia="zh-CN"/>
        </w:rPr>
        <w:t>Saccharomyces</w:t>
      </w:r>
      <w:r w:rsidRPr="00E10042">
        <w:rPr>
          <w:rFonts w:ascii="Book Antiqua" w:hAnsi="Book Antiqua" w:cs="Arial"/>
          <w:i/>
          <w:color w:val="231F20"/>
        </w:rPr>
        <w:t xml:space="preserve"> </w:t>
      </w:r>
      <w:proofErr w:type="spellStart"/>
      <w:r w:rsidRPr="00E10042">
        <w:rPr>
          <w:rFonts w:ascii="Book Antiqua" w:hAnsi="Book Antiqua" w:cs="Arial"/>
          <w:i/>
          <w:color w:val="231F20"/>
        </w:rPr>
        <w:t>boulardii</w:t>
      </w:r>
      <w:proofErr w:type="spellEnd"/>
      <w:r w:rsidRPr="00E10042">
        <w:rPr>
          <w:rFonts w:ascii="Book Antiqua" w:eastAsia="SimSun" w:hAnsi="Book Antiqua" w:cs="Arial" w:hint="eastAsia"/>
          <w:color w:val="231F20"/>
          <w:lang w:eastAsia="zh-CN"/>
        </w:rPr>
        <w:t xml:space="preserve"> </w:t>
      </w:r>
      <w:r>
        <w:rPr>
          <w:rFonts w:ascii="Book Antiqua" w:eastAsia="SimSun" w:hAnsi="Book Antiqua" w:cs="Arial" w:hint="eastAsia"/>
          <w:color w:val="231F20"/>
          <w:lang w:eastAsia="zh-CN"/>
        </w:rPr>
        <w:t>(</w:t>
      </w:r>
      <w:r w:rsidR="00DA4D00" w:rsidRPr="001319A1">
        <w:rPr>
          <w:rFonts w:ascii="Book Antiqua" w:hAnsi="Book Antiqua" w:cs="Arial"/>
          <w:i/>
          <w:color w:val="231F20"/>
        </w:rPr>
        <w:t xml:space="preserve">S. </w:t>
      </w:r>
      <w:proofErr w:type="spellStart"/>
      <w:r w:rsidR="00DA4D00" w:rsidRPr="001319A1">
        <w:rPr>
          <w:rFonts w:ascii="Book Antiqua" w:hAnsi="Book Antiqua" w:cs="Arial"/>
          <w:i/>
          <w:color w:val="231F20"/>
        </w:rPr>
        <w:t>boulardii</w:t>
      </w:r>
      <w:proofErr w:type="spellEnd"/>
      <w:r w:rsidRPr="00E10042">
        <w:rPr>
          <w:rFonts w:ascii="Book Antiqua" w:eastAsia="SimSun" w:hAnsi="Book Antiqua" w:cs="Arial" w:hint="eastAsia"/>
          <w:color w:val="231F20"/>
          <w:lang w:eastAsia="zh-CN"/>
        </w:rPr>
        <w:t>)</w:t>
      </w:r>
      <w:r w:rsidR="00DA4D00" w:rsidRPr="001319A1">
        <w:rPr>
          <w:rFonts w:ascii="Book Antiqua" w:hAnsi="Book Antiqua" w:cs="Arial"/>
          <w:i/>
          <w:color w:val="231F20"/>
        </w:rPr>
        <w:t xml:space="preserve"> </w:t>
      </w:r>
      <w:r w:rsidR="00DA4D00" w:rsidRPr="001319A1">
        <w:rPr>
          <w:rFonts w:ascii="Book Antiqua" w:hAnsi="Book Antiqua" w:cs="Arial"/>
          <w:color w:val="231F20"/>
        </w:rPr>
        <w:t>CNCM I-745</w:t>
      </w:r>
      <w:r>
        <w:rPr>
          <w:rFonts w:ascii="Book Antiqua" w:eastAsia="SimSun" w:hAnsi="Book Antiqua" w:cs="Arial" w:hint="eastAsia"/>
          <w:color w:val="231F20"/>
          <w:lang w:eastAsia="zh-CN"/>
        </w:rPr>
        <w:t>;</w:t>
      </w:r>
      <w:r w:rsidR="00DA4D00" w:rsidRPr="001319A1">
        <w:rPr>
          <w:rFonts w:ascii="Book Antiqua" w:eastAsia="Frutiger 55 Roman" w:hAnsi="Book Antiqua" w:cs="Arial"/>
        </w:rPr>
        <w:t xml:space="preserve"> </w:t>
      </w:r>
      <w:r>
        <w:rPr>
          <w:rFonts w:ascii="Book Antiqua" w:hAnsi="Book Antiqua" w:cs="Arial"/>
          <w:color w:val="231F20"/>
        </w:rPr>
        <w:t>C and D</w:t>
      </w:r>
      <w:r>
        <w:rPr>
          <w:rFonts w:ascii="Book Antiqua" w:eastAsia="SimSun" w:hAnsi="Book Antiqua" w:cs="Arial" w:hint="eastAsia"/>
          <w:color w:val="231F20"/>
          <w:lang w:eastAsia="zh-CN"/>
        </w:rPr>
        <w:t>:</w:t>
      </w:r>
      <w:r w:rsidR="00DA4D00" w:rsidRPr="001319A1">
        <w:rPr>
          <w:rFonts w:ascii="Book Antiqua" w:hAnsi="Book Antiqua" w:cs="Arial"/>
          <w:color w:val="231F20"/>
        </w:rPr>
        <w:t xml:space="preserve"> Confocal microscopy images showing </w:t>
      </w:r>
      <w:r w:rsidR="00DA4D00" w:rsidRPr="001319A1">
        <w:rPr>
          <w:rFonts w:ascii="Book Antiqua" w:hAnsi="Book Antiqua" w:cs="Arial"/>
          <w:i/>
          <w:color w:val="231F20"/>
        </w:rPr>
        <w:t xml:space="preserve">S. typhimurium </w:t>
      </w:r>
      <w:r w:rsidR="00DA4D00" w:rsidRPr="001319A1">
        <w:rPr>
          <w:rFonts w:ascii="Book Antiqua" w:hAnsi="Book Antiqua" w:cs="Arial"/>
          <w:color w:val="231F20"/>
        </w:rPr>
        <w:t>(</w:t>
      </w:r>
      <w:r w:rsidR="00DA4D00" w:rsidRPr="001319A1">
        <w:rPr>
          <w:rFonts w:ascii="Book Antiqua" w:hAnsi="Book Antiqua" w:cs="Arial"/>
          <w:i/>
          <w:color w:val="231F20"/>
        </w:rPr>
        <w:t xml:space="preserve">Fluorescein </w:t>
      </w:r>
      <w:proofErr w:type="spellStart"/>
      <w:r w:rsidR="00DA4D00" w:rsidRPr="001319A1">
        <w:rPr>
          <w:rFonts w:ascii="Book Antiqua" w:hAnsi="Book Antiqua" w:cs="Arial"/>
          <w:i/>
          <w:color w:val="231F20"/>
        </w:rPr>
        <w:t>IsoThioCyanate</w:t>
      </w:r>
      <w:proofErr w:type="spellEnd"/>
      <w:r>
        <w:rPr>
          <w:rFonts w:ascii="Book Antiqua" w:hAnsi="Book Antiqua" w:cs="Arial"/>
          <w:color w:val="231F20"/>
        </w:rPr>
        <w:t xml:space="preserve"> labelling</w:t>
      </w:r>
      <w:r>
        <w:rPr>
          <w:rFonts w:ascii="Book Antiqua" w:eastAsia="SimSun" w:hAnsi="Book Antiqua" w:cs="Arial" w:hint="eastAsia"/>
          <w:color w:val="231F20"/>
          <w:lang w:eastAsia="zh-CN"/>
        </w:rPr>
        <w:t>)</w:t>
      </w:r>
      <w:r w:rsidR="00DA4D00" w:rsidRPr="001319A1">
        <w:rPr>
          <w:rFonts w:ascii="Book Antiqua" w:hAnsi="Book Antiqua" w:cs="Arial"/>
          <w:color w:val="231F20"/>
        </w:rPr>
        <w:t xml:space="preserve">, which adheres to </w:t>
      </w:r>
      <w:r w:rsidR="00DA4D00" w:rsidRPr="001319A1">
        <w:rPr>
          <w:rFonts w:ascii="Book Antiqua" w:hAnsi="Book Antiqua" w:cs="Arial"/>
          <w:i/>
          <w:color w:val="231F20"/>
        </w:rPr>
        <w:t xml:space="preserve">S. </w:t>
      </w:r>
      <w:proofErr w:type="spellStart"/>
      <w:r w:rsidR="00DA4D00" w:rsidRPr="001319A1">
        <w:rPr>
          <w:rFonts w:ascii="Book Antiqua" w:hAnsi="Book Antiqua" w:cs="Arial"/>
          <w:i/>
          <w:color w:val="231F20"/>
        </w:rPr>
        <w:t>boulardii</w:t>
      </w:r>
      <w:proofErr w:type="spellEnd"/>
      <w:r w:rsidR="00DA4D00" w:rsidRPr="001319A1">
        <w:rPr>
          <w:rFonts w:ascii="Book Antiqua" w:hAnsi="Book Antiqua" w:cs="Arial"/>
          <w:i/>
          <w:color w:val="231F20"/>
        </w:rPr>
        <w:t xml:space="preserve"> </w:t>
      </w:r>
      <w:r w:rsidR="00DA4D00" w:rsidRPr="001319A1">
        <w:rPr>
          <w:rFonts w:ascii="Book Antiqua" w:hAnsi="Book Antiqua" w:cs="Arial"/>
          <w:color w:val="231F20"/>
        </w:rPr>
        <w:t xml:space="preserve">CNCM I-745 (rhodamine </w:t>
      </w:r>
      <w:proofErr w:type="spellStart"/>
      <w:r w:rsidR="00DA4D00" w:rsidRPr="001319A1">
        <w:rPr>
          <w:rFonts w:ascii="Book Antiqua" w:hAnsi="Book Antiqua" w:cs="Arial"/>
          <w:color w:val="231F20"/>
        </w:rPr>
        <w:t>labeling</w:t>
      </w:r>
      <w:proofErr w:type="spellEnd"/>
      <w:r w:rsidR="00DA4D00" w:rsidRPr="001319A1">
        <w:rPr>
          <w:rFonts w:ascii="Book Antiqua" w:hAnsi="Book Antiqua" w:cs="Arial"/>
          <w:color w:val="231F20"/>
        </w:rPr>
        <w:t xml:space="preserve">) </w:t>
      </w:r>
      <w:r w:rsidR="00DA4D00" w:rsidRPr="001319A1">
        <w:rPr>
          <w:rFonts w:ascii="Book Antiqua" w:hAnsi="Book Antiqua" w:cs="Arial"/>
          <w:i/>
          <w:color w:val="231F20"/>
        </w:rPr>
        <w:t xml:space="preserve">in vitro </w:t>
      </w:r>
      <w:r w:rsidR="00DA4D00" w:rsidRPr="001319A1">
        <w:rPr>
          <w:rFonts w:ascii="Book Antiqua" w:hAnsi="Book Antiqua" w:cs="Arial"/>
          <w:color w:val="231F20"/>
        </w:rPr>
        <w:t xml:space="preserve">(C) and </w:t>
      </w:r>
      <w:r w:rsidR="00DA4D00" w:rsidRPr="001319A1">
        <w:rPr>
          <w:rFonts w:ascii="Book Antiqua" w:hAnsi="Book Antiqua" w:cs="Arial"/>
          <w:i/>
          <w:color w:val="231F20"/>
        </w:rPr>
        <w:t xml:space="preserve">in vivo </w:t>
      </w:r>
      <w:r w:rsidR="00DA4D00" w:rsidRPr="001319A1">
        <w:rPr>
          <w:rFonts w:ascii="Book Antiqua" w:hAnsi="Book Antiqua" w:cs="Arial"/>
          <w:color w:val="231F20"/>
        </w:rPr>
        <w:t>on mouse cecum sections (D).</w:t>
      </w:r>
      <w:r w:rsidR="00DA4D00" w:rsidRPr="001319A1">
        <w:rPr>
          <w:rFonts w:ascii="Book Antiqua" w:eastAsia="Frutiger 55 Roman" w:hAnsi="Book Antiqua" w:cs="Arial"/>
        </w:rPr>
        <w:t xml:space="preserve"> </w:t>
      </w:r>
      <w:r w:rsidRPr="001319A1">
        <w:rPr>
          <w:rFonts w:ascii="Book Antiqua" w:hAnsi="Book Antiqua" w:cs="Arial"/>
          <w:color w:val="231F20"/>
        </w:rPr>
        <w:t>P</w:t>
      </w:r>
      <w:r w:rsidR="00DA4D00" w:rsidRPr="001319A1">
        <w:rPr>
          <w:rFonts w:ascii="Book Antiqua" w:hAnsi="Book Antiqua" w:cs="Arial"/>
          <w:color w:val="231F20"/>
        </w:rPr>
        <w:t>hotos A and B: D. Czerucka</w:t>
      </w:r>
      <w:r w:rsidRPr="00E10042">
        <w:rPr>
          <w:rFonts w:ascii="Book Antiqua" w:eastAsia="SimSun" w:hAnsi="Book Antiqua" w:cs="Arial" w:hint="eastAsia"/>
          <w:color w:val="231F20"/>
          <w:vertAlign w:val="superscript"/>
          <w:lang w:eastAsia="zh-CN"/>
        </w:rPr>
        <w:t>1</w:t>
      </w:r>
      <w:r w:rsidR="00DA4D00" w:rsidRPr="001319A1">
        <w:rPr>
          <w:rFonts w:ascii="Book Antiqua" w:hAnsi="Book Antiqua" w:cs="Arial"/>
          <w:color w:val="231F20"/>
        </w:rPr>
        <w:t xml:space="preserve">, P. </w:t>
      </w:r>
      <w:proofErr w:type="spellStart"/>
      <w:r w:rsidR="00DA4D00" w:rsidRPr="001319A1">
        <w:rPr>
          <w:rFonts w:ascii="Book Antiqua" w:hAnsi="Book Antiqua" w:cs="Arial"/>
          <w:color w:val="231F20"/>
        </w:rPr>
        <w:t>Gounon</w:t>
      </w:r>
      <w:proofErr w:type="spellEnd"/>
      <w:r w:rsidRPr="00E10042">
        <w:rPr>
          <w:rFonts w:ascii="Book Antiqua" w:eastAsia="SimSun" w:hAnsi="Book Antiqua" w:cs="Arial" w:hint="eastAsia"/>
          <w:color w:val="231F20"/>
          <w:position w:val="6"/>
          <w:vertAlign w:val="superscript"/>
          <w:lang w:eastAsia="zh-CN"/>
        </w:rPr>
        <w:t>2</w:t>
      </w:r>
      <w:r w:rsidR="00DA4D00" w:rsidRPr="001319A1">
        <w:rPr>
          <w:rFonts w:ascii="Book Antiqua" w:hAnsi="Book Antiqua" w:cs="Arial"/>
          <w:color w:val="231F20"/>
        </w:rPr>
        <w:t>, P. Rampal</w:t>
      </w:r>
      <w:r w:rsidRPr="00E10042">
        <w:rPr>
          <w:rFonts w:ascii="Book Antiqua" w:eastAsia="SimSun" w:hAnsi="Book Antiqua" w:cs="Arial" w:hint="eastAsia"/>
          <w:color w:val="231F20"/>
          <w:vertAlign w:val="superscript"/>
          <w:lang w:eastAsia="zh-CN"/>
        </w:rPr>
        <w:t>1</w:t>
      </w:r>
      <w:r w:rsidR="00DA4D00" w:rsidRPr="001319A1">
        <w:rPr>
          <w:rFonts w:ascii="Book Antiqua" w:hAnsi="Book Antiqua" w:cs="Arial"/>
          <w:color w:val="231F20"/>
        </w:rPr>
        <w:t>; C and D: D. Czerucka</w:t>
      </w:r>
      <w:r w:rsidRPr="00E10042">
        <w:rPr>
          <w:rFonts w:ascii="Book Antiqua" w:eastAsia="SimSun" w:hAnsi="Book Antiqua" w:cs="Arial" w:hint="eastAsia"/>
          <w:color w:val="231F20"/>
          <w:vertAlign w:val="superscript"/>
          <w:lang w:eastAsia="zh-CN"/>
        </w:rPr>
        <w:t>1</w:t>
      </w:r>
      <w:r w:rsidR="00DA4D00" w:rsidRPr="001319A1">
        <w:rPr>
          <w:rFonts w:ascii="Book Antiqua" w:hAnsi="Book Antiqua" w:cs="Arial"/>
          <w:color w:val="231F20"/>
        </w:rPr>
        <w:t>, R. Pontier-Bres</w:t>
      </w:r>
      <w:r w:rsidRPr="00E10042">
        <w:rPr>
          <w:rFonts w:ascii="Book Antiqua" w:eastAsia="SimSun" w:hAnsi="Book Antiqua" w:cs="Arial" w:hint="eastAsia"/>
          <w:color w:val="231F20"/>
          <w:vertAlign w:val="superscript"/>
          <w:lang w:eastAsia="zh-CN"/>
        </w:rPr>
        <w:t>1</w:t>
      </w:r>
      <w:r>
        <w:rPr>
          <w:rFonts w:ascii="Book Antiqua" w:hAnsi="Book Antiqua" w:cs="Arial"/>
          <w:color w:val="231F20"/>
        </w:rPr>
        <w:t>, P.</w:t>
      </w:r>
      <w:r>
        <w:rPr>
          <w:rFonts w:ascii="Book Antiqua" w:eastAsia="SimSun" w:hAnsi="Book Antiqua" w:cs="Arial" w:hint="eastAsia"/>
          <w:color w:val="231F20"/>
          <w:lang w:eastAsia="zh-CN"/>
        </w:rPr>
        <w:t xml:space="preserve"> </w:t>
      </w:r>
      <w:r w:rsidR="00DA4D00" w:rsidRPr="001319A1">
        <w:rPr>
          <w:rFonts w:ascii="Book Antiqua" w:hAnsi="Book Antiqua" w:cs="Arial"/>
          <w:color w:val="231F20"/>
        </w:rPr>
        <w:t>Rampal</w:t>
      </w:r>
      <w:r w:rsidRPr="00E10042">
        <w:rPr>
          <w:rFonts w:ascii="Book Antiqua" w:eastAsia="SimSun" w:hAnsi="Book Antiqua" w:cs="Arial" w:hint="eastAsia"/>
          <w:color w:val="231F20"/>
          <w:vertAlign w:val="superscript"/>
          <w:lang w:eastAsia="zh-CN"/>
        </w:rPr>
        <w:t>1</w:t>
      </w:r>
      <w:r>
        <w:rPr>
          <w:rFonts w:ascii="Book Antiqua" w:hAnsi="Book Antiqua" w:cs="Arial"/>
          <w:color w:val="231F20"/>
        </w:rPr>
        <w:t xml:space="preserve"> (</w:t>
      </w:r>
      <w:r w:rsidRPr="00E10042">
        <w:rPr>
          <w:rFonts w:ascii="Book Antiqua" w:eastAsia="SimSun" w:hAnsi="Book Antiqua" w:cs="Arial" w:hint="eastAsia"/>
          <w:color w:val="231F20"/>
          <w:vertAlign w:val="superscript"/>
          <w:lang w:eastAsia="zh-CN"/>
        </w:rPr>
        <w:t>1</w:t>
      </w:r>
      <w:r w:rsidR="00DA4D00" w:rsidRPr="001319A1">
        <w:rPr>
          <w:rFonts w:ascii="Book Antiqua" w:hAnsi="Book Antiqua" w:cs="Arial"/>
          <w:color w:val="231F20"/>
        </w:rPr>
        <w:t>CSM, Monaco, microscopy Platform Cote d</w:t>
      </w:r>
      <w:r>
        <w:rPr>
          <w:rFonts w:ascii="Book Antiqua" w:eastAsia="SimSun" w:hAnsi="Book Antiqua" w:cs="Arial"/>
          <w:color w:val="231F20"/>
          <w:lang w:eastAsia="zh-CN"/>
        </w:rPr>
        <w:t>’</w:t>
      </w:r>
      <w:r w:rsidR="00DA4D00" w:rsidRPr="001319A1">
        <w:rPr>
          <w:rFonts w:ascii="Book Antiqua" w:hAnsi="Book Antiqua" w:cs="Arial"/>
          <w:color w:val="231F20"/>
        </w:rPr>
        <w:t xml:space="preserve">Azur, MICA; </w:t>
      </w:r>
      <w:r w:rsidRPr="00E10042">
        <w:rPr>
          <w:rFonts w:ascii="Book Antiqua" w:eastAsia="SimSun" w:hAnsi="Book Antiqua" w:cs="Arial" w:hint="eastAsia"/>
          <w:color w:val="231F20"/>
          <w:position w:val="6"/>
          <w:vertAlign w:val="superscript"/>
          <w:lang w:eastAsia="zh-CN"/>
        </w:rPr>
        <w:t>2</w:t>
      </w:r>
      <w:r w:rsidR="00DA4D00" w:rsidRPr="001319A1">
        <w:rPr>
          <w:rFonts w:ascii="Book Antiqua" w:hAnsi="Book Antiqua" w:cs="Arial"/>
          <w:color w:val="231F20"/>
        </w:rPr>
        <w:t>University of Nice-Sophia-Antipolis).</w:t>
      </w:r>
      <w:r>
        <w:rPr>
          <w:rFonts w:ascii="Book Antiqua" w:eastAsia="SimSun" w:hAnsi="Book Antiqua" w:cs="Arial" w:hint="eastAsia"/>
          <w:color w:val="231F20"/>
          <w:lang w:eastAsia="zh-CN"/>
        </w:rPr>
        <w:t xml:space="preserve"> </w:t>
      </w:r>
      <w:r w:rsidRPr="001319A1">
        <w:rPr>
          <w:rFonts w:ascii="Book Antiqua" w:hAnsi="Book Antiqua" w:cs="Arial"/>
          <w:i/>
          <w:lang w:val="en"/>
        </w:rPr>
        <w:t xml:space="preserve">S. </w:t>
      </w:r>
      <w:proofErr w:type="spellStart"/>
      <w:r w:rsidRPr="001319A1">
        <w:rPr>
          <w:rFonts w:ascii="Book Antiqua" w:hAnsi="Book Antiqua" w:cs="Arial"/>
          <w:i/>
          <w:lang w:val="en"/>
        </w:rPr>
        <w:t>boulardii</w:t>
      </w:r>
      <w:proofErr w:type="spellEnd"/>
      <w:r>
        <w:rPr>
          <w:rFonts w:ascii="Book Antiqua" w:eastAsia="SimSun" w:hAnsi="Book Antiqua" w:cs="Arial" w:hint="eastAsia"/>
          <w:lang w:val="en" w:eastAsia="zh-CN"/>
        </w:rPr>
        <w:t xml:space="preserve">: </w:t>
      </w:r>
      <w:r w:rsidRPr="00223C08">
        <w:rPr>
          <w:rFonts w:ascii="Book Antiqua" w:eastAsia="SimSun" w:hAnsi="Book Antiqua" w:cs="Arial" w:hint="eastAsia"/>
          <w:i/>
          <w:lang w:val="en" w:eastAsia="zh-CN"/>
        </w:rPr>
        <w:t>Saccharomyces</w:t>
      </w:r>
      <w:r w:rsidRPr="00223C08">
        <w:rPr>
          <w:rFonts w:ascii="Book Antiqua" w:hAnsi="Book Antiqua" w:cs="Arial"/>
          <w:i/>
          <w:lang w:val="en"/>
        </w:rPr>
        <w:t xml:space="preserve"> </w:t>
      </w:r>
      <w:proofErr w:type="spellStart"/>
      <w:r w:rsidRPr="00223C08">
        <w:rPr>
          <w:rFonts w:ascii="Book Antiqua" w:hAnsi="Book Antiqua" w:cs="Arial"/>
          <w:i/>
          <w:lang w:val="en"/>
        </w:rPr>
        <w:t>boulardii</w:t>
      </w:r>
      <w:proofErr w:type="spellEnd"/>
      <w:r>
        <w:rPr>
          <w:rFonts w:ascii="Book Antiqua" w:eastAsia="SimSun" w:hAnsi="Book Antiqua" w:cs="Arial" w:hint="eastAsia"/>
          <w:lang w:val="en" w:eastAsia="zh-CN"/>
        </w:rPr>
        <w:t xml:space="preserve">; Sb: </w:t>
      </w:r>
      <w:r w:rsidRPr="00223C08">
        <w:rPr>
          <w:rFonts w:ascii="Book Antiqua" w:eastAsia="SimSun" w:hAnsi="Book Antiqua" w:cs="Arial" w:hint="eastAsia"/>
          <w:i/>
          <w:lang w:val="en" w:eastAsia="zh-CN"/>
        </w:rPr>
        <w:t>Saccharomyces</w:t>
      </w:r>
      <w:r w:rsidRPr="00223C08">
        <w:rPr>
          <w:rFonts w:ascii="Book Antiqua" w:hAnsi="Book Antiqua" w:cs="Arial"/>
          <w:i/>
          <w:lang w:val="en"/>
        </w:rPr>
        <w:t xml:space="preserve"> </w:t>
      </w:r>
      <w:proofErr w:type="spellStart"/>
      <w:r w:rsidRPr="00223C08">
        <w:rPr>
          <w:rFonts w:ascii="Book Antiqua" w:hAnsi="Book Antiqua" w:cs="Arial"/>
          <w:i/>
          <w:lang w:val="en"/>
        </w:rPr>
        <w:t>boulardii</w:t>
      </w:r>
      <w:proofErr w:type="spellEnd"/>
      <w:r>
        <w:rPr>
          <w:rFonts w:ascii="Book Antiqua" w:eastAsia="SimSun" w:hAnsi="Book Antiqua" w:cs="Arial" w:hint="eastAsia"/>
          <w:lang w:val="en" w:eastAsia="zh-CN"/>
        </w:rPr>
        <w:t xml:space="preserve">; St: </w:t>
      </w:r>
      <w:r w:rsidRPr="00223C08">
        <w:rPr>
          <w:rFonts w:ascii="Book Antiqua" w:eastAsia="SimSun" w:hAnsi="Book Antiqua" w:cs="Arial" w:hint="eastAsia"/>
          <w:i/>
          <w:lang w:val="en" w:eastAsia="zh-CN"/>
        </w:rPr>
        <w:t>Saccharomyces</w:t>
      </w:r>
      <w:r w:rsidRPr="001319A1">
        <w:rPr>
          <w:rFonts w:ascii="Book Antiqua" w:hAnsi="Book Antiqua" w:cs="Arial"/>
          <w:i/>
          <w:color w:val="231F20"/>
        </w:rPr>
        <w:t xml:space="preserve"> typhimurium</w:t>
      </w:r>
      <w:r>
        <w:rPr>
          <w:rFonts w:ascii="Book Antiqua" w:eastAsia="SimSun" w:hAnsi="Book Antiqua" w:cs="Arial" w:hint="eastAsia"/>
          <w:color w:val="231F20"/>
          <w:lang w:eastAsia="zh-CN"/>
        </w:rPr>
        <w:t xml:space="preserve">; </w:t>
      </w:r>
      <w:r w:rsidRPr="001319A1">
        <w:rPr>
          <w:rFonts w:ascii="Book Antiqua" w:hAnsi="Book Antiqua" w:cs="Arial"/>
          <w:i/>
          <w:color w:val="231F20"/>
        </w:rPr>
        <w:t>S. typhimurium</w:t>
      </w:r>
      <w:r w:rsidRPr="00E10042">
        <w:rPr>
          <w:rFonts w:ascii="Book Antiqua" w:eastAsia="SimSun" w:hAnsi="Book Antiqua" w:cs="Arial" w:hint="eastAsia"/>
          <w:color w:val="231F20"/>
          <w:lang w:eastAsia="zh-CN"/>
        </w:rPr>
        <w:t>:</w:t>
      </w:r>
      <w:r>
        <w:rPr>
          <w:rFonts w:ascii="Book Antiqua" w:eastAsia="SimSun" w:hAnsi="Book Antiqua" w:cs="Arial" w:hint="eastAsia"/>
          <w:color w:val="231F20"/>
          <w:lang w:eastAsia="zh-CN"/>
        </w:rPr>
        <w:t xml:space="preserve"> </w:t>
      </w:r>
      <w:r w:rsidRPr="00223C08">
        <w:rPr>
          <w:rFonts w:ascii="Book Antiqua" w:eastAsia="SimSun" w:hAnsi="Book Antiqua" w:cs="Arial" w:hint="eastAsia"/>
          <w:i/>
          <w:lang w:val="en" w:eastAsia="zh-CN"/>
        </w:rPr>
        <w:t>Saccharomyces</w:t>
      </w:r>
      <w:r w:rsidRPr="001319A1">
        <w:rPr>
          <w:rFonts w:ascii="Book Antiqua" w:hAnsi="Book Antiqua" w:cs="Arial"/>
          <w:i/>
          <w:color w:val="231F20"/>
        </w:rPr>
        <w:t xml:space="preserve"> typhimurium</w:t>
      </w:r>
      <w:r>
        <w:rPr>
          <w:rFonts w:ascii="Book Antiqua" w:eastAsia="SimSun" w:hAnsi="Book Antiqua" w:cs="Arial" w:hint="eastAsia"/>
          <w:color w:val="231F20"/>
          <w:lang w:eastAsia="zh-CN"/>
        </w:rPr>
        <w:t>.</w:t>
      </w:r>
    </w:p>
    <w:p w14:paraId="0F345824" w14:textId="6975A239" w:rsidR="008475EF" w:rsidRDefault="008475EF">
      <w:pPr>
        <w:rPr>
          <w:rFonts w:ascii="Book Antiqua" w:hAnsi="Book Antiqua" w:cs="Arial"/>
          <w:lang w:val="en"/>
        </w:rPr>
      </w:pPr>
      <w:r>
        <w:rPr>
          <w:rFonts w:ascii="Book Antiqua" w:hAnsi="Book Antiqua" w:cs="Arial"/>
          <w:lang w:val="en"/>
        </w:rPr>
        <w:br w:type="page"/>
      </w:r>
    </w:p>
    <w:p w14:paraId="62D26861" w14:textId="7423F8DE" w:rsidR="00223C08" w:rsidRPr="00223C08" w:rsidRDefault="00E10042" w:rsidP="001319A1">
      <w:pPr>
        <w:pStyle w:val="HTMLPreformatted"/>
        <w:widowControl w:val="0"/>
        <w:adjustRightInd w:val="0"/>
        <w:snapToGrid w:val="0"/>
        <w:spacing w:line="360" w:lineRule="auto"/>
        <w:jc w:val="both"/>
        <w:rPr>
          <w:rFonts w:ascii="Book Antiqua" w:eastAsia="SimSun" w:hAnsi="Book Antiqua" w:cs="Arial"/>
          <w:sz w:val="24"/>
          <w:szCs w:val="24"/>
          <w:lang w:val="en" w:eastAsia="zh-CN"/>
        </w:rPr>
      </w:pPr>
      <w:r>
        <w:rPr>
          <w:rFonts w:ascii="Book Antiqua" w:eastAsia="SimSun" w:hAnsi="Book Antiqua" w:cs="Arial" w:hint="eastAsia"/>
          <w:noProof/>
          <w:sz w:val="24"/>
          <w:szCs w:val="24"/>
          <w:lang w:val="en-US" w:eastAsia="zh-CN"/>
        </w:rPr>
        <w:lastRenderedPageBreak/>
        <w:drawing>
          <wp:inline distT="0" distB="0" distL="0" distR="0" wp14:anchorId="61E5344E" wp14:editId="49C54DE1">
            <wp:extent cx="4654061" cy="3350513"/>
            <wp:effectExtent l="0" t="0" r="0" b="2540"/>
            <wp:docPr id="1" name="图片 1" descr="F:\闫佳萍稿件\编稿\WJG\待编送修\42408\42408-参考文件\图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闫佳萍稿件\编稿\WJG\待编送修\42408\42408-参考文件\图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57519" cy="3353002"/>
                    </a:xfrm>
                    <a:prstGeom prst="rect">
                      <a:avLst/>
                    </a:prstGeom>
                    <a:noFill/>
                    <a:ln>
                      <a:noFill/>
                    </a:ln>
                  </pic:spPr>
                </pic:pic>
              </a:graphicData>
            </a:graphic>
          </wp:inline>
        </w:drawing>
      </w:r>
    </w:p>
    <w:p w14:paraId="08464535" w14:textId="31498BED" w:rsidR="008475EF" w:rsidRPr="00E10042" w:rsidRDefault="00E10042" w:rsidP="00E10042">
      <w:pPr>
        <w:pStyle w:val="HTMLPreformatted"/>
        <w:widowControl w:val="0"/>
        <w:adjustRightInd w:val="0"/>
        <w:snapToGrid w:val="0"/>
        <w:spacing w:line="360" w:lineRule="auto"/>
        <w:jc w:val="both"/>
        <w:rPr>
          <w:rFonts w:ascii="Book Antiqua" w:eastAsia="SimSun" w:hAnsi="Book Antiqua" w:cs="Arial"/>
          <w:sz w:val="24"/>
          <w:szCs w:val="24"/>
          <w:lang w:val="en-US" w:eastAsia="zh-CN"/>
        </w:rPr>
      </w:pPr>
      <w:r w:rsidRPr="00E10042">
        <w:rPr>
          <w:rFonts w:ascii="Book Antiqua" w:hAnsi="Book Antiqua" w:cs="Arial"/>
          <w:b/>
          <w:sz w:val="24"/>
          <w:szCs w:val="24"/>
          <w:lang w:val="en"/>
        </w:rPr>
        <w:t>Figure 7</w:t>
      </w:r>
      <w:r w:rsidR="00DA4D00" w:rsidRPr="00E10042">
        <w:rPr>
          <w:rFonts w:ascii="Book Antiqua" w:hAnsi="Book Antiqua" w:cs="Arial"/>
          <w:b/>
          <w:sz w:val="24"/>
          <w:szCs w:val="24"/>
          <w:lang w:val="en"/>
        </w:rPr>
        <w:t xml:space="preserve"> Effect of </w:t>
      </w:r>
      <w:r w:rsidRPr="00E10042">
        <w:rPr>
          <w:rFonts w:ascii="Book Antiqua" w:eastAsia="SimSun" w:hAnsi="Book Antiqua" w:cs="Arial" w:hint="eastAsia"/>
          <w:b/>
          <w:i/>
          <w:sz w:val="24"/>
          <w:szCs w:val="24"/>
          <w:lang w:val="en" w:eastAsia="zh-CN"/>
        </w:rPr>
        <w:t>Saccharomyces</w:t>
      </w:r>
      <w:r w:rsidRPr="00E10042">
        <w:rPr>
          <w:rFonts w:ascii="Book Antiqua" w:hAnsi="Book Antiqua" w:cs="Arial"/>
          <w:b/>
          <w:i/>
          <w:color w:val="231F20"/>
        </w:rPr>
        <w:t xml:space="preserve"> </w:t>
      </w:r>
      <w:proofErr w:type="spellStart"/>
      <w:r w:rsidRPr="00E10042">
        <w:rPr>
          <w:rFonts w:ascii="Book Antiqua" w:hAnsi="Book Antiqua" w:cs="Arial"/>
          <w:b/>
          <w:i/>
          <w:color w:val="231F20"/>
        </w:rPr>
        <w:t>boulardii</w:t>
      </w:r>
      <w:proofErr w:type="spellEnd"/>
      <w:r w:rsidR="00DA4D00" w:rsidRPr="00E10042">
        <w:rPr>
          <w:rFonts w:ascii="Book Antiqua" w:hAnsi="Book Antiqua" w:cs="Arial"/>
          <w:b/>
          <w:sz w:val="24"/>
          <w:szCs w:val="24"/>
          <w:lang w:val="en"/>
        </w:rPr>
        <w:t xml:space="preserve"> CNCM I-745 on intestinal mononuclear phagocytes: </w:t>
      </w:r>
      <w:r w:rsidRPr="001319A1">
        <w:rPr>
          <w:rFonts w:ascii="Book Antiqua" w:hAnsi="Book Antiqua" w:cs="Arial"/>
          <w:sz w:val="24"/>
          <w:szCs w:val="24"/>
          <w:lang w:val="en-US"/>
        </w:rPr>
        <w:t>Dendritic cells</w:t>
      </w:r>
      <w:r w:rsidR="00DA4D00" w:rsidRPr="00E10042">
        <w:rPr>
          <w:rFonts w:ascii="Book Antiqua" w:hAnsi="Book Antiqua" w:cs="Arial"/>
          <w:b/>
          <w:sz w:val="24"/>
          <w:szCs w:val="24"/>
          <w:lang w:val="en"/>
        </w:rPr>
        <w:t xml:space="preserve"> expressing CD103 (CD103</w:t>
      </w:r>
      <w:r w:rsidR="00DA4D00" w:rsidRPr="00E10042">
        <w:rPr>
          <w:rFonts w:ascii="Book Antiqua" w:hAnsi="Book Antiqua" w:cs="Arial"/>
          <w:b/>
          <w:sz w:val="24"/>
          <w:szCs w:val="24"/>
          <w:vertAlign w:val="superscript"/>
          <w:lang w:val="en"/>
        </w:rPr>
        <w:t>+</w:t>
      </w:r>
      <w:r w:rsidR="00DA4D00" w:rsidRPr="00E10042">
        <w:rPr>
          <w:rFonts w:ascii="Book Antiqua" w:hAnsi="Book Antiqua" w:cs="Arial"/>
          <w:b/>
          <w:sz w:val="24"/>
          <w:szCs w:val="24"/>
          <w:lang w:val="en"/>
        </w:rPr>
        <w:t xml:space="preserve">DC) and </w:t>
      </w:r>
      <w:bookmarkStart w:id="116" w:name="OLE_LINK1"/>
      <w:bookmarkStart w:id="117" w:name="OLE_LINK2"/>
      <w:proofErr w:type="spellStart"/>
      <w:r w:rsidR="00DA4D00" w:rsidRPr="00E10042">
        <w:rPr>
          <w:rFonts w:ascii="Book Antiqua" w:hAnsi="Book Antiqua" w:cs="Arial"/>
          <w:b/>
          <w:sz w:val="24"/>
          <w:szCs w:val="24"/>
          <w:lang w:val="en"/>
        </w:rPr>
        <w:t>macropahge</w:t>
      </w:r>
      <w:proofErr w:type="spellEnd"/>
      <w:r w:rsidR="00DA4D00" w:rsidRPr="00E10042">
        <w:rPr>
          <w:rFonts w:ascii="Book Antiqua" w:hAnsi="Book Antiqua" w:cs="Arial"/>
          <w:b/>
          <w:sz w:val="24"/>
          <w:szCs w:val="24"/>
          <w:lang w:val="en"/>
        </w:rPr>
        <w:t xml:space="preserve"> </w:t>
      </w:r>
      <w:bookmarkEnd w:id="116"/>
      <w:bookmarkEnd w:id="117"/>
      <w:r w:rsidR="00DA4D00" w:rsidRPr="00E10042">
        <w:rPr>
          <w:rFonts w:ascii="Book Antiqua" w:hAnsi="Book Antiqua" w:cs="Arial"/>
          <w:b/>
          <w:sz w:val="24"/>
          <w:szCs w:val="24"/>
          <w:lang w:val="en"/>
        </w:rPr>
        <w:t>expressing the fractalkine receptor (CX3CR1</w:t>
      </w:r>
      <w:r w:rsidR="00DA4D00" w:rsidRPr="00E10042">
        <w:rPr>
          <w:rFonts w:ascii="Book Antiqua" w:hAnsi="Book Antiqua" w:cs="Arial"/>
          <w:b/>
          <w:sz w:val="24"/>
          <w:szCs w:val="24"/>
          <w:lang w:val="en-US"/>
        </w:rPr>
        <w:t>M</w:t>
      </w:r>
      <w:r w:rsidR="00916C4F" w:rsidRPr="00E10042">
        <w:rPr>
          <w:rFonts w:ascii="Book Antiqua" w:hAnsi="Book Antiqua" w:cs="Arial"/>
          <w:b/>
          <w:sz w:val="24"/>
          <w:szCs w:val="24"/>
          <w:lang w:val="en-US"/>
        </w:rPr>
        <w:t>Φ</w:t>
      </w:r>
      <w:r w:rsidR="00DA4D00" w:rsidRPr="00E10042">
        <w:rPr>
          <w:rFonts w:ascii="Book Antiqua" w:hAnsi="Book Antiqua" w:cs="Arial"/>
          <w:b/>
          <w:sz w:val="24"/>
          <w:szCs w:val="24"/>
          <w:lang w:val="en-US"/>
        </w:rPr>
        <w:t>s).</w:t>
      </w:r>
      <w:r w:rsidR="00DA4D00" w:rsidRPr="001319A1">
        <w:rPr>
          <w:rFonts w:ascii="Book Antiqua" w:hAnsi="Book Antiqua" w:cs="Arial"/>
          <w:sz w:val="24"/>
          <w:szCs w:val="24"/>
          <w:lang w:val="en-US"/>
        </w:rPr>
        <w:t xml:space="preserve"> </w:t>
      </w:r>
      <w:r w:rsidR="00DA4D00" w:rsidRPr="001319A1">
        <w:rPr>
          <w:rFonts w:ascii="Book Antiqua" w:hAnsi="Book Antiqua" w:cs="Arial"/>
          <w:sz w:val="24"/>
          <w:szCs w:val="24"/>
          <w:lang w:val="en"/>
        </w:rPr>
        <w:t>CD103</w:t>
      </w:r>
      <w:r w:rsidR="00DA4D00" w:rsidRPr="001319A1">
        <w:rPr>
          <w:rFonts w:ascii="Book Antiqua" w:hAnsi="Book Antiqua" w:cs="Arial"/>
          <w:sz w:val="24"/>
          <w:szCs w:val="24"/>
          <w:vertAlign w:val="superscript"/>
          <w:lang w:val="en"/>
        </w:rPr>
        <w:t>+</w:t>
      </w:r>
      <w:r w:rsidR="00DA4D00" w:rsidRPr="001319A1">
        <w:rPr>
          <w:rFonts w:ascii="Book Antiqua" w:hAnsi="Book Antiqua" w:cs="Arial"/>
          <w:sz w:val="24"/>
          <w:szCs w:val="24"/>
          <w:lang w:val="en"/>
        </w:rPr>
        <w:t xml:space="preserve">DC which expresses the CCR7 on their surface phagocytes the </w:t>
      </w:r>
      <w:r w:rsidRPr="001319A1">
        <w:rPr>
          <w:rFonts w:ascii="Book Antiqua" w:hAnsi="Book Antiqua" w:cs="Arial"/>
          <w:sz w:val="24"/>
          <w:szCs w:val="24"/>
          <w:lang w:val="en"/>
        </w:rPr>
        <w:t xml:space="preserve">Salmonella </w:t>
      </w:r>
      <w:r>
        <w:rPr>
          <w:rFonts w:ascii="Book Antiqua" w:eastAsia="SimSun" w:hAnsi="Book Antiqua" w:cs="Arial" w:hint="eastAsia"/>
          <w:sz w:val="24"/>
          <w:szCs w:val="24"/>
          <w:lang w:val="en" w:eastAsia="zh-CN"/>
        </w:rPr>
        <w:t>(</w:t>
      </w:r>
      <w:r w:rsidR="00DA4D00" w:rsidRPr="001319A1">
        <w:rPr>
          <w:rFonts w:ascii="Book Antiqua" w:hAnsi="Book Antiqua" w:cs="Arial"/>
          <w:sz w:val="24"/>
          <w:szCs w:val="24"/>
          <w:lang w:val="en"/>
        </w:rPr>
        <w:t>ST</w:t>
      </w:r>
      <w:r>
        <w:rPr>
          <w:rFonts w:ascii="Book Antiqua" w:eastAsia="SimSun" w:hAnsi="Book Antiqua" w:cs="Arial" w:hint="eastAsia"/>
          <w:sz w:val="24"/>
          <w:szCs w:val="24"/>
          <w:lang w:val="en" w:eastAsia="zh-CN"/>
        </w:rPr>
        <w:t>)</w:t>
      </w:r>
      <w:r w:rsidR="00DA4D00" w:rsidRPr="001319A1">
        <w:rPr>
          <w:rFonts w:ascii="Book Antiqua" w:hAnsi="Book Antiqua" w:cs="Arial"/>
          <w:sz w:val="24"/>
          <w:szCs w:val="24"/>
          <w:lang w:val="en"/>
        </w:rPr>
        <w:t xml:space="preserve"> and migrate to the mesenteric lymph nodes (MLN). CX3CR1</w:t>
      </w:r>
      <w:r w:rsidR="00DA4D00" w:rsidRPr="001319A1">
        <w:rPr>
          <w:rFonts w:ascii="Book Antiqua" w:hAnsi="Book Antiqua" w:cs="Arial"/>
          <w:sz w:val="24"/>
          <w:szCs w:val="24"/>
          <w:lang w:val="en-US"/>
        </w:rPr>
        <w:t>M</w:t>
      </w:r>
      <w:r w:rsidR="00916C4F">
        <w:rPr>
          <w:rFonts w:ascii="Book Antiqua" w:hAnsi="Book Antiqua" w:cs="Arial"/>
          <w:sz w:val="24"/>
          <w:szCs w:val="24"/>
          <w:lang w:val="en-US"/>
        </w:rPr>
        <w:t>Φ</w:t>
      </w:r>
      <w:r w:rsidR="00DA4D00" w:rsidRPr="001319A1">
        <w:rPr>
          <w:rFonts w:ascii="Book Antiqua" w:hAnsi="Book Antiqua" w:cs="Arial"/>
          <w:sz w:val="24"/>
          <w:szCs w:val="24"/>
          <w:lang w:val="en-US"/>
        </w:rPr>
        <w:t>s</w:t>
      </w:r>
      <w:r w:rsidR="00DA4D00" w:rsidRPr="001319A1" w:rsidDel="0010706C">
        <w:rPr>
          <w:rFonts w:ascii="Book Antiqua" w:hAnsi="Book Antiqua" w:cs="Arial"/>
          <w:sz w:val="24"/>
          <w:szCs w:val="24"/>
          <w:lang w:val="en"/>
        </w:rPr>
        <w:t xml:space="preserve"> </w:t>
      </w:r>
      <w:r w:rsidR="00DA4D00" w:rsidRPr="001319A1">
        <w:rPr>
          <w:rFonts w:ascii="Book Antiqua" w:hAnsi="Book Antiqua" w:cs="Arial"/>
          <w:sz w:val="24"/>
          <w:szCs w:val="24"/>
          <w:lang w:val="en"/>
        </w:rPr>
        <w:t xml:space="preserve">which have a high phagocytosis capacity, include bacteria, do not migrate, but remain in the </w:t>
      </w:r>
      <w:r w:rsidR="001D556D">
        <w:rPr>
          <w:rFonts w:ascii="Book Antiqua" w:eastAsia="SimSun" w:hAnsi="Book Antiqua" w:cs="Arial" w:hint="eastAsia"/>
          <w:sz w:val="24"/>
          <w:szCs w:val="24"/>
          <w:lang w:val="en" w:eastAsia="zh-CN"/>
        </w:rPr>
        <w:t>LP</w:t>
      </w:r>
      <w:r w:rsidR="00DA4D00" w:rsidRPr="001319A1">
        <w:rPr>
          <w:rFonts w:ascii="Book Antiqua" w:hAnsi="Book Antiqua" w:cs="Arial"/>
          <w:sz w:val="24"/>
          <w:szCs w:val="24"/>
          <w:lang w:val="en"/>
        </w:rPr>
        <w:t xml:space="preserve"> where they stimulate T lymphocytes. These </w:t>
      </w:r>
      <w:r w:rsidR="00DA4D00" w:rsidRPr="001319A1">
        <w:rPr>
          <w:rFonts w:ascii="Book Antiqua" w:hAnsi="Book Antiqua" w:cs="Arial"/>
          <w:sz w:val="24"/>
          <w:szCs w:val="24"/>
          <w:lang w:val="en-US"/>
        </w:rPr>
        <w:t>M</w:t>
      </w:r>
      <w:r>
        <w:rPr>
          <w:rFonts w:ascii="Book Antiqua" w:hAnsi="Book Antiqua" w:cs="Arial"/>
          <w:sz w:val="24"/>
          <w:szCs w:val="24"/>
          <w:lang w:val="en-US"/>
        </w:rPr>
        <w:t>Φ</w:t>
      </w:r>
      <w:r w:rsidR="00DA4D00" w:rsidRPr="001319A1">
        <w:rPr>
          <w:rFonts w:ascii="Book Antiqua" w:hAnsi="Book Antiqua" w:cs="Arial"/>
          <w:sz w:val="24"/>
          <w:szCs w:val="24"/>
          <w:lang w:val="en-US"/>
        </w:rPr>
        <w:t>s</w:t>
      </w:r>
      <w:r w:rsidR="00DA4D00" w:rsidRPr="001319A1" w:rsidDel="0010706C">
        <w:rPr>
          <w:rFonts w:ascii="Book Antiqua" w:hAnsi="Book Antiqua" w:cs="Arial"/>
          <w:sz w:val="24"/>
          <w:szCs w:val="24"/>
          <w:lang w:val="en"/>
        </w:rPr>
        <w:t xml:space="preserve"> </w:t>
      </w:r>
      <w:r w:rsidR="00916C4F">
        <w:rPr>
          <w:rFonts w:ascii="Book Antiqua" w:hAnsi="Book Antiqua" w:cs="Arial"/>
          <w:sz w:val="24"/>
          <w:szCs w:val="24"/>
          <w:lang w:val="en"/>
        </w:rPr>
        <w:t xml:space="preserve">are able to </w:t>
      </w:r>
      <w:r w:rsidR="00DA4D00" w:rsidRPr="001319A1">
        <w:rPr>
          <w:rFonts w:ascii="Book Antiqua" w:hAnsi="Book Antiqua" w:cs="Arial"/>
          <w:sz w:val="24"/>
          <w:szCs w:val="24"/>
          <w:lang w:val="en"/>
        </w:rPr>
        <w:t xml:space="preserve">form extensions that pass between the epithelial cells and capture the antigens in the intestinal lumen, among other pathogenic bacteria such as </w:t>
      </w:r>
      <w:r>
        <w:rPr>
          <w:rFonts w:ascii="Book Antiqua" w:hAnsi="Book Antiqua" w:cs="Arial"/>
          <w:sz w:val="24"/>
          <w:szCs w:val="24"/>
          <w:lang w:val="en"/>
        </w:rPr>
        <w:t>ST</w:t>
      </w:r>
      <w:r w:rsidR="00DA4D00" w:rsidRPr="001319A1">
        <w:rPr>
          <w:rFonts w:ascii="Book Antiqua" w:hAnsi="Book Antiqua" w:cs="Arial"/>
          <w:sz w:val="24"/>
          <w:szCs w:val="24"/>
          <w:lang w:val="en"/>
        </w:rPr>
        <w:t xml:space="preserve">. </w:t>
      </w:r>
      <w:r w:rsidRPr="00E10042">
        <w:rPr>
          <w:rFonts w:ascii="Book Antiqua" w:eastAsia="SimSun" w:hAnsi="Book Antiqua" w:cs="Arial" w:hint="eastAsia"/>
          <w:i/>
          <w:sz w:val="24"/>
          <w:szCs w:val="24"/>
          <w:lang w:val="en" w:eastAsia="zh-CN"/>
        </w:rPr>
        <w:t>Saccharomyces</w:t>
      </w:r>
      <w:r w:rsidRPr="00E10042">
        <w:rPr>
          <w:rFonts w:ascii="Book Antiqua" w:hAnsi="Book Antiqua" w:cs="Arial"/>
          <w:i/>
          <w:color w:val="231F20"/>
          <w:sz w:val="24"/>
          <w:szCs w:val="24"/>
        </w:rPr>
        <w:t xml:space="preserve"> </w:t>
      </w:r>
      <w:proofErr w:type="spellStart"/>
      <w:r w:rsidRPr="00E10042">
        <w:rPr>
          <w:rFonts w:ascii="Book Antiqua" w:hAnsi="Book Antiqua" w:cs="Arial"/>
          <w:i/>
          <w:color w:val="231F20"/>
          <w:sz w:val="24"/>
          <w:szCs w:val="24"/>
        </w:rPr>
        <w:t>boulardii</w:t>
      </w:r>
      <w:proofErr w:type="spellEnd"/>
      <w:r w:rsidRPr="00E10042">
        <w:rPr>
          <w:rFonts w:ascii="Book Antiqua" w:eastAsia="SimSun" w:hAnsi="Book Antiqua" w:cs="Arial" w:hint="eastAsia"/>
          <w:color w:val="231F20"/>
          <w:sz w:val="24"/>
          <w:szCs w:val="24"/>
          <w:lang w:eastAsia="zh-CN"/>
        </w:rPr>
        <w:t xml:space="preserve"> (</w:t>
      </w:r>
      <w:r w:rsidRPr="00E10042">
        <w:rPr>
          <w:rFonts w:ascii="Book Antiqua" w:hAnsi="Book Antiqua" w:cs="Arial"/>
          <w:i/>
          <w:color w:val="231F20"/>
          <w:sz w:val="24"/>
          <w:szCs w:val="24"/>
        </w:rPr>
        <w:t xml:space="preserve">S. </w:t>
      </w:r>
      <w:proofErr w:type="spellStart"/>
      <w:r w:rsidRPr="00E10042">
        <w:rPr>
          <w:rFonts w:ascii="Book Antiqua" w:hAnsi="Book Antiqua" w:cs="Arial"/>
          <w:i/>
          <w:color w:val="231F20"/>
          <w:sz w:val="24"/>
          <w:szCs w:val="24"/>
        </w:rPr>
        <w:t>boulardii</w:t>
      </w:r>
      <w:proofErr w:type="spellEnd"/>
      <w:r w:rsidRPr="00E10042">
        <w:rPr>
          <w:rFonts w:ascii="Book Antiqua" w:eastAsia="SimSun" w:hAnsi="Book Antiqua" w:cs="Arial" w:hint="eastAsia"/>
          <w:color w:val="231F20"/>
          <w:sz w:val="24"/>
          <w:szCs w:val="24"/>
          <w:lang w:eastAsia="zh-CN"/>
        </w:rPr>
        <w:t>)</w:t>
      </w:r>
      <w:r w:rsidR="00DA4D00" w:rsidRPr="001319A1">
        <w:rPr>
          <w:rFonts w:ascii="Book Antiqua" w:hAnsi="Book Antiqua" w:cs="Arial"/>
          <w:sz w:val="24"/>
          <w:szCs w:val="24"/>
          <w:lang w:val="en"/>
        </w:rPr>
        <w:t xml:space="preserve"> CNCM I-745 induces the recruitment of CX3CR1</w:t>
      </w:r>
      <w:r w:rsidR="00DA4D00" w:rsidRPr="001319A1">
        <w:rPr>
          <w:rFonts w:ascii="Book Antiqua" w:hAnsi="Book Antiqua" w:cs="Arial"/>
          <w:sz w:val="24"/>
          <w:szCs w:val="24"/>
          <w:lang w:val="en-US"/>
        </w:rPr>
        <w:t>M</w:t>
      </w:r>
      <w:r w:rsidR="00916C4F">
        <w:rPr>
          <w:rFonts w:ascii="Book Antiqua" w:hAnsi="Book Antiqua" w:cs="Arial"/>
          <w:sz w:val="24"/>
          <w:szCs w:val="24"/>
          <w:lang w:val="en-US"/>
        </w:rPr>
        <w:t>Φ</w:t>
      </w:r>
      <w:r w:rsidR="00DA4D00" w:rsidRPr="001319A1">
        <w:rPr>
          <w:rFonts w:ascii="Book Antiqua" w:hAnsi="Book Antiqua" w:cs="Arial"/>
          <w:sz w:val="24"/>
          <w:szCs w:val="24"/>
          <w:lang w:val="en-US"/>
        </w:rPr>
        <w:t>s</w:t>
      </w:r>
      <w:r w:rsidR="00DA4D00" w:rsidRPr="001319A1" w:rsidDel="0010706C">
        <w:rPr>
          <w:rFonts w:ascii="Book Antiqua" w:hAnsi="Book Antiqua" w:cs="Arial"/>
          <w:sz w:val="24"/>
          <w:szCs w:val="24"/>
          <w:lang w:val="en"/>
        </w:rPr>
        <w:t xml:space="preserve"> </w:t>
      </w:r>
      <w:r w:rsidR="00DA4D00" w:rsidRPr="001319A1">
        <w:rPr>
          <w:rFonts w:ascii="Book Antiqua" w:hAnsi="Book Antiqua" w:cs="Arial"/>
          <w:sz w:val="24"/>
          <w:szCs w:val="24"/>
          <w:lang w:val="en"/>
        </w:rPr>
        <w:t xml:space="preserve">and promotes phagocytosis of </w:t>
      </w:r>
      <w:r w:rsidRPr="001319A1">
        <w:rPr>
          <w:rFonts w:ascii="Book Antiqua" w:hAnsi="Book Antiqua" w:cs="Arial"/>
          <w:sz w:val="24"/>
          <w:szCs w:val="24"/>
          <w:lang w:val="en"/>
        </w:rPr>
        <w:t>ST</w:t>
      </w:r>
      <w:r w:rsidR="00DA4D00" w:rsidRPr="001319A1">
        <w:rPr>
          <w:rFonts w:ascii="Book Antiqua" w:hAnsi="Book Antiqua" w:cs="Arial"/>
          <w:sz w:val="24"/>
          <w:szCs w:val="24"/>
          <w:lang w:val="en"/>
        </w:rPr>
        <w:t xml:space="preserve"> by these cells. </w:t>
      </w:r>
      <w:r w:rsidR="00DA4D00" w:rsidRPr="001319A1">
        <w:rPr>
          <w:rFonts w:ascii="Book Antiqua" w:hAnsi="Book Antiqua" w:cs="Arial"/>
          <w:i/>
          <w:sz w:val="24"/>
          <w:szCs w:val="24"/>
          <w:lang w:val="en"/>
        </w:rPr>
        <w:t xml:space="preserve">S. </w:t>
      </w:r>
      <w:proofErr w:type="spellStart"/>
      <w:r w:rsidR="00DA4D00" w:rsidRPr="001319A1">
        <w:rPr>
          <w:rFonts w:ascii="Book Antiqua" w:hAnsi="Book Antiqua" w:cs="Arial"/>
          <w:i/>
          <w:sz w:val="24"/>
          <w:szCs w:val="24"/>
          <w:lang w:val="en"/>
        </w:rPr>
        <w:t>boulardii</w:t>
      </w:r>
      <w:proofErr w:type="spellEnd"/>
      <w:r w:rsidR="00DA4D00" w:rsidRPr="001319A1">
        <w:rPr>
          <w:rFonts w:ascii="Book Antiqua" w:hAnsi="Book Antiqua" w:cs="Arial"/>
          <w:sz w:val="24"/>
          <w:szCs w:val="24"/>
          <w:lang w:val="en"/>
        </w:rPr>
        <w:t xml:space="preserve"> CNCM I-745 effects the expansion of Ly6C inflammatory monocytes, which are the precursors of CX3CR1 DCs in the bone marrow. In addition, </w:t>
      </w:r>
      <w:r w:rsidR="00DA4D00" w:rsidRPr="001319A1">
        <w:rPr>
          <w:rFonts w:ascii="Book Antiqua" w:hAnsi="Book Antiqua" w:cs="Arial"/>
          <w:i/>
          <w:sz w:val="24"/>
          <w:szCs w:val="24"/>
          <w:lang w:val="en"/>
        </w:rPr>
        <w:t xml:space="preserve">S. </w:t>
      </w:r>
      <w:proofErr w:type="spellStart"/>
      <w:r w:rsidR="00DA4D00" w:rsidRPr="001319A1">
        <w:rPr>
          <w:rFonts w:ascii="Book Antiqua" w:hAnsi="Book Antiqua" w:cs="Arial"/>
          <w:i/>
          <w:sz w:val="24"/>
          <w:szCs w:val="24"/>
          <w:lang w:val="en"/>
        </w:rPr>
        <w:t>boulardii</w:t>
      </w:r>
      <w:proofErr w:type="spellEnd"/>
      <w:r w:rsidR="00DA4D00" w:rsidRPr="001319A1">
        <w:rPr>
          <w:rFonts w:ascii="Book Antiqua" w:hAnsi="Book Antiqua" w:cs="Arial"/>
          <w:sz w:val="24"/>
          <w:szCs w:val="24"/>
          <w:lang w:val="en"/>
        </w:rPr>
        <w:t xml:space="preserve"> CNCM I-745 reduces the number of </w:t>
      </w:r>
      <w:r w:rsidRPr="001319A1">
        <w:rPr>
          <w:rFonts w:ascii="Book Antiqua" w:hAnsi="Book Antiqua" w:cs="Arial"/>
          <w:sz w:val="24"/>
          <w:szCs w:val="24"/>
          <w:lang w:val="en"/>
        </w:rPr>
        <w:t>ST</w:t>
      </w:r>
      <w:r w:rsidR="00DA4D00" w:rsidRPr="001319A1">
        <w:rPr>
          <w:rFonts w:ascii="Book Antiqua" w:hAnsi="Book Antiqua" w:cs="Arial"/>
          <w:sz w:val="24"/>
          <w:szCs w:val="24"/>
          <w:lang w:val="en"/>
        </w:rPr>
        <w:t xml:space="preserve"> that migrate to MLN by decreasing the number of migratory DCs. </w:t>
      </w:r>
      <w:r w:rsidR="00DA4D00" w:rsidRPr="001319A1">
        <w:rPr>
          <w:rFonts w:ascii="Book Antiqua" w:hAnsi="Book Antiqua" w:cs="Arial"/>
          <w:i/>
          <w:sz w:val="24"/>
          <w:szCs w:val="24"/>
          <w:lang w:val="en"/>
        </w:rPr>
        <w:t>In vitro</w:t>
      </w:r>
      <w:r>
        <w:rPr>
          <w:rFonts w:ascii="Book Antiqua" w:hAnsi="Book Antiqua" w:cs="Arial"/>
          <w:sz w:val="24"/>
          <w:szCs w:val="24"/>
          <w:lang w:val="en"/>
        </w:rPr>
        <w:t xml:space="preserve"> studies</w:t>
      </w:r>
      <w:r w:rsidR="00DA4D00" w:rsidRPr="001319A1">
        <w:rPr>
          <w:rFonts w:ascii="Book Antiqua" w:hAnsi="Book Antiqua" w:cs="Arial"/>
          <w:sz w:val="24"/>
          <w:szCs w:val="24"/>
          <w:lang w:val="en"/>
        </w:rPr>
        <w:t xml:space="preserve"> have shown that </w:t>
      </w:r>
      <w:r w:rsidR="00DA4D00" w:rsidRPr="001319A1">
        <w:rPr>
          <w:rFonts w:ascii="Book Antiqua" w:hAnsi="Book Antiqua" w:cs="Arial"/>
          <w:i/>
          <w:sz w:val="24"/>
          <w:szCs w:val="24"/>
          <w:lang w:val="en"/>
        </w:rPr>
        <w:t xml:space="preserve">S. </w:t>
      </w:r>
      <w:proofErr w:type="spellStart"/>
      <w:r w:rsidR="00DA4D00" w:rsidRPr="001319A1">
        <w:rPr>
          <w:rFonts w:ascii="Book Antiqua" w:hAnsi="Book Antiqua" w:cs="Arial"/>
          <w:i/>
          <w:sz w:val="24"/>
          <w:szCs w:val="24"/>
          <w:lang w:val="en"/>
        </w:rPr>
        <w:t>boulardii</w:t>
      </w:r>
      <w:proofErr w:type="spellEnd"/>
      <w:r w:rsidR="00DA4D00" w:rsidRPr="001319A1">
        <w:rPr>
          <w:rFonts w:ascii="Book Antiqua" w:hAnsi="Book Antiqua" w:cs="Arial"/>
          <w:sz w:val="24"/>
          <w:szCs w:val="24"/>
          <w:lang w:val="en"/>
        </w:rPr>
        <w:t xml:space="preserve"> CNCM I-745 can modify </w:t>
      </w:r>
      <w:r w:rsidRPr="00A6488D">
        <w:rPr>
          <w:rFonts w:ascii="Book Antiqua" w:hAnsi="Book Antiqua" w:cs="Arial"/>
          <w:sz w:val="24"/>
          <w:szCs w:val="24"/>
          <w:lang w:val="en-GB"/>
        </w:rPr>
        <w:t>lipopolysaccharide</w:t>
      </w:r>
      <w:r w:rsidR="00DA4D00" w:rsidRPr="001319A1">
        <w:rPr>
          <w:rFonts w:ascii="Book Antiqua" w:hAnsi="Book Antiqua" w:cs="Arial"/>
          <w:sz w:val="24"/>
          <w:szCs w:val="24"/>
          <w:lang w:val="en"/>
        </w:rPr>
        <w:t xml:space="preserve"> activation of migratory DCs. This effect would be due to a molecule of low molecular weight (&lt;</w:t>
      </w:r>
      <w:r>
        <w:rPr>
          <w:rFonts w:ascii="Book Antiqua" w:eastAsia="SimSun" w:hAnsi="Book Antiqua" w:cs="Arial" w:hint="eastAsia"/>
          <w:sz w:val="24"/>
          <w:szCs w:val="24"/>
          <w:lang w:val="en" w:eastAsia="zh-CN"/>
        </w:rPr>
        <w:t xml:space="preserve"> </w:t>
      </w:r>
      <w:r w:rsidR="00DA4D00" w:rsidRPr="001319A1">
        <w:rPr>
          <w:rFonts w:ascii="Book Antiqua" w:hAnsi="Book Antiqua" w:cs="Arial"/>
          <w:sz w:val="24"/>
          <w:szCs w:val="24"/>
          <w:lang w:val="en"/>
        </w:rPr>
        <w:t>3</w:t>
      </w:r>
      <w:r>
        <w:rPr>
          <w:rFonts w:ascii="Book Antiqua" w:eastAsia="SimSun" w:hAnsi="Book Antiqua" w:cs="Arial" w:hint="eastAsia"/>
          <w:sz w:val="24"/>
          <w:szCs w:val="24"/>
          <w:lang w:val="en" w:eastAsia="zh-CN"/>
        </w:rPr>
        <w:t xml:space="preserve"> </w:t>
      </w:r>
      <w:proofErr w:type="spellStart"/>
      <w:r w:rsidR="00DA4D00" w:rsidRPr="001319A1">
        <w:rPr>
          <w:rFonts w:ascii="Book Antiqua" w:hAnsi="Book Antiqua" w:cs="Arial"/>
          <w:sz w:val="24"/>
          <w:szCs w:val="24"/>
          <w:lang w:val="en"/>
        </w:rPr>
        <w:t>kD</w:t>
      </w:r>
      <w:r>
        <w:rPr>
          <w:rFonts w:ascii="Book Antiqua" w:eastAsia="SimSun" w:hAnsi="Book Antiqua" w:cs="Arial" w:hint="eastAsia"/>
          <w:sz w:val="24"/>
          <w:szCs w:val="24"/>
          <w:lang w:val="en" w:eastAsia="zh-CN"/>
        </w:rPr>
        <w:t>a</w:t>
      </w:r>
      <w:proofErr w:type="spellEnd"/>
      <w:r w:rsidR="00DA4D00" w:rsidRPr="001319A1">
        <w:rPr>
          <w:rFonts w:ascii="Book Antiqua" w:hAnsi="Book Antiqua" w:cs="Arial"/>
          <w:sz w:val="24"/>
          <w:szCs w:val="24"/>
          <w:lang w:val="en"/>
        </w:rPr>
        <w:t xml:space="preserve">) present in </w:t>
      </w:r>
      <w:r w:rsidR="00DA4D00" w:rsidRPr="001319A1">
        <w:rPr>
          <w:rFonts w:ascii="Book Antiqua" w:hAnsi="Book Antiqua" w:cs="Arial"/>
          <w:i/>
          <w:sz w:val="24"/>
          <w:szCs w:val="24"/>
          <w:lang w:val="en"/>
        </w:rPr>
        <w:t xml:space="preserve">S. </w:t>
      </w:r>
      <w:proofErr w:type="spellStart"/>
      <w:r w:rsidR="00DA4D00" w:rsidRPr="001319A1">
        <w:rPr>
          <w:rFonts w:ascii="Book Antiqua" w:hAnsi="Book Antiqua" w:cs="Arial"/>
          <w:i/>
          <w:sz w:val="24"/>
          <w:szCs w:val="24"/>
          <w:lang w:val="en"/>
        </w:rPr>
        <w:t>boulardii</w:t>
      </w:r>
      <w:proofErr w:type="spellEnd"/>
      <w:r w:rsidR="00DA4D00" w:rsidRPr="001319A1">
        <w:rPr>
          <w:rFonts w:ascii="Book Antiqua" w:hAnsi="Book Antiqua" w:cs="Arial"/>
          <w:sz w:val="24"/>
          <w:szCs w:val="24"/>
          <w:lang w:val="en"/>
        </w:rPr>
        <w:t xml:space="preserve"> CNCM I-745 </w:t>
      </w:r>
      <w:r>
        <w:rPr>
          <w:rFonts w:ascii="Book Antiqua" w:hAnsi="Book Antiqua" w:cs="Arial"/>
          <w:sz w:val="24"/>
          <w:szCs w:val="24"/>
          <w:lang w:val="en"/>
        </w:rPr>
        <w:t xml:space="preserve">conditioned </w:t>
      </w:r>
      <w:proofErr w:type="gramStart"/>
      <w:r>
        <w:rPr>
          <w:rFonts w:ascii="Book Antiqua" w:hAnsi="Book Antiqua" w:cs="Arial"/>
          <w:sz w:val="24"/>
          <w:szCs w:val="24"/>
          <w:lang w:val="en"/>
        </w:rPr>
        <w:t>medium</w:t>
      </w:r>
      <w:r w:rsidR="00DA4D00" w:rsidRPr="00E10042">
        <w:rPr>
          <w:rFonts w:ascii="Book Antiqua" w:hAnsi="Book Antiqua" w:cs="Arial"/>
          <w:sz w:val="24"/>
          <w:szCs w:val="24"/>
          <w:vertAlign w:val="superscript"/>
          <w:lang w:val="en"/>
        </w:rPr>
        <w:t>[</w:t>
      </w:r>
      <w:proofErr w:type="gramEnd"/>
      <w:r w:rsidR="00DA4D00" w:rsidRPr="00E10042">
        <w:rPr>
          <w:rFonts w:ascii="Book Antiqua" w:hAnsi="Book Antiqua" w:cs="Arial"/>
          <w:sz w:val="24"/>
          <w:szCs w:val="24"/>
          <w:vertAlign w:val="superscript"/>
          <w:lang w:val="en"/>
        </w:rPr>
        <w:t>64]</w:t>
      </w:r>
      <w:r w:rsidR="00DA4D00" w:rsidRPr="001319A1">
        <w:rPr>
          <w:rFonts w:ascii="Book Antiqua" w:hAnsi="Book Antiqua" w:cs="Arial"/>
          <w:sz w:val="24"/>
          <w:szCs w:val="24"/>
          <w:lang w:val="en"/>
        </w:rPr>
        <w:t>.</w:t>
      </w:r>
      <w:r>
        <w:rPr>
          <w:rFonts w:ascii="Book Antiqua" w:eastAsia="SimSun" w:hAnsi="Book Antiqua" w:cs="Arial" w:hint="eastAsia"/>
          <w:sz w:val="24"/>
          <w:szCs w:val="24"/>
          <w:lang w:val="en" w:eastAsia="zh-CN"/>
        </w:rPr>
        <w:t xml:space="preserve">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Pr>
          <w:rFonts w:ascii="Book Antiqua" w:eastAsia="SimSun" w:hAnsi="Book Antiqua" w:cs="Arial" w:hint="eastAsia"/>
          <w:sz w:val="24"/>
          <w:szCs w:val="24"/>
          <w:lang w:val="en" w:eastAsia="zh-CN"/>
        </w:rPr>
        <w:t xml:space="preserve">: </w:t>
      </w:r>
      <w:r w:rsidRPr="00223C08">
        <w:rPr>
          <w:rFonts w:ascii="Book Antiqua" w:eastAsia="SimSun" w:hAnsi="Book Antiqua" w:cs="Arial" w:hint="eastAsia"/>
          <w:i/>
          <w:sz w:val="24"/>
          <w:szCs w:val="24"/>
          <w:lang w:val="en" w:eastAsia="zh-CN"/>
        </w:rPr>
        <w:t>Saccharomyces</w:t>
      </w:r>
      <w:r w:rsidRPr="00223C08">
        <w:rPr>
          <w:rFonts w:ascii="Book Antiqua" w:hAnsi="Book Antiqua" w:cs="Arial"/>
          <w:i/>
          <w:sz w:val="24"/>
          <w:szCs w:val="24"/>
          <w:lang w:val="en"/>
        </w:rPr>
        <w:t xml:space="preserve"> </w:t>
      </w:r>
      <w:proofErr w:type="spellStart"/>
      <w:r w:rsidRPr="00223C08">
        <w:rPr>
          <w:rFonts w:ascii="Book Antiqua" w:hAnsi="Book Antiqua" w:cs="Arial"/>
          <w:i/>
          <w:sz w:val="24"/>
          <w:szCs w:val="24"/>
          <w:lang w:val="en"/>
        </w:rPr>
        <w:t>boulardii</w:t>
      </w:r>
      <w:proofErr w:type="spellEnd"/>
      <w:r>
        <w:rPr>
          <w:rFonts w:ascii="Book Antiqua" w:eastAsia="SimSun" w:hAnsi="Book Antiqua" w:cs="Arial" w:hint="eastAsia"/>
          <w:lang w:val="en" w:eastAsia="zh-CN"/>
        </w:rPr>
        <w:t xml:space="preserve">; Sb: </w:t>
      </w:r>
      <w:r w:rsidRPr="00223C08">
        <w:rPr>
          <w:rFonts w:ascii="Book Antiqua" w:eastAsia="SimSun" w:hAnsi="Book Antiqua" w:cs="Arial" w:hint="eastAsia"/>
          <w:i/>
          <w:sz w:val="24"/>
          <w:szCs w:val="24"/>
          <w:lang w:val="en" w:eastAsia="zh-CN"/>
        </w:rPr>
        <w:t>Saccharomyces</w:t>
      </w:r>
      <w:r w:rsidRPr="00223C08">
        <w:rPr>
          <w:rFonts w:ascii="Book Antiqua" w:hAnsi="Book Antiqua" w:cs="Arial"/>
          <w:i/>
          <w:sz w:val="24"/>
          <w:szCs w:val="24"/>
          <w:lang w:val="en"/>
        </w:rPr>
        <w:t xml:space="preserve"> </w:t>
      </w:r>
      <w:proofErr w:type="spellStart"/>
      <w:r w:rsidRPr="00223C08">
        <w:rPr>
          <w:rFonts w:ascii="Book Antiqua" w:hAnsi="Book Antiqua" w:cs="Arial"/>
          <w:i/>
          <w:sz w:val="24"/>
          <w:szCs w:val="24"/>
          <w:lang w:val="en"/>
        </w:rPr>
        <w:t>boulardii</w:t>
      </w:r>
      <w:proofErr w:type="spellEnd"/>
      <w:r>
        <w:rPr>
          <w:rFonts w:ascii="Book Antiqua" w:eastAsia="SimSun" w:hAnsi="Book Antiqua" w:cs="Arial" w:hint="eastAsia"/>
          <w:lang w:val="en" w:eastAsia="zh-CN"/>
        </w:rPr>
        <w:t xml:space="preserve">; </w:t>
      </w:r>
      <w:r w:rsidRPr="00E10042">
        <w:rPr>
          <w:rFonts w:ascii="Book Antiqua" w:eastAsia="SimSun" w:hAnsi="Book Antiqua" w:cs="Arial" w:hint="eastAsia"/>
          <w:sz w:val="24"/>
          <w:szCs w:val="24"/>
          <w:lang w:val="en" w:eastAsia="zh-CN"/>
        </w:rPr>
        <w:t xml:space="preserve">ST: </w:t>
      </w:r>
      <w:r w:rsidRPr="00E10042">
        <w:rPr>
          <w:rFonts w:ascii="Book Antiqua" w:hAnsi="Book Antiqua" w:cs="Arial"/>
          <w:sz w:val="24"/>
          <w:szCs w:val="24"/>
          <w:lang w:val="en"/>
        </w:rPr>
        <w:t>Salmonella</w:t>
      </w:r>
      <w:r>
        <w:rPr>
          <w:rFonts w:ascii="Book Antiqua" w:eastAsia="SimSun" w:hAnsi="Book Antiqua" w:cs="Arial" w:hint="eastAsia"/>
          <w:sz w:val="24"/>
          <w:szCs w:val="24"/>
          <w:lang w:val="en" w:eastAsia="zh-CN"/>
        </w:rPr>
        <w:t>;</w:t>
      </w:r>
      <w:r w:rsidRPr="00E10042">
        <w:rPr>
          <w:rFonts w:ascii="Book Antiqua" w:eastAsia="SimSun" w:hAnsi="Book Antiqua" w:cs="Arial" w:hint="eastAsia"/>
          <w:sz w:val="24"/>
          <w:szCs w:val="24"/>
          <w:lang w:val="en" w:eastAsia="zh-CN"/>
        </w:rPr>
        <w:t xml:space="preserve"> MLN: </w:t>
      </w:r>
      <w:r w:rsidRPr="001319A1">
        <w:rPr>
          <w:rFonts w:ascii="Book Antiqua" w:hAnsi="Book Antiqua" w:cs="Arial"/>
          <w:sz w:val="24"/>
          <w:szCs w:val="24"/>
          <w:lang w:val="en"/>
        </w:rPr>
        <w:t>Mesenteric lymph nodes</w:t>
      </w:r>
      <w:r>
        <w:rPr>
          <w:rFonts w:ascii="Book Antiqua" w:eastAsia="SimSun" w:hAnsi="Book Antiqua" w:cs="Arial" w:hint="eastAsia"/>
          <w:sz w:val="24"/>
          <w:szCs w:val="24"/>
          <w:lang w:val="en" w:eastAsia="zh-CN"/>
        </w:rPr>
        <w:t xml:space="preserve">; DCs: </w:t>
      </w:r>
      <w:r w:rsidRPr="001319A1">
        <w:rPr>
          <w:rFonts w:ascii="Book Antiqua" w:hAnsi="Book Antiqua" w:cs="Arial"/>
          <w:sz w:val="24"/>
          <w:szCs w:val="24"/>
          <w:lang w:val="en-US"/>
        </w:rPr>
        <w:t>Dendritic cells</w:t>
      </w:r>
      <w:r>
        <w:rPr>
          <w:rFonts w:ascii="Book Antiqua" w:eastAsia="SimSun" w:hAnsi="Book Antiqua" w:cs="Arial" w:hint="eastAsia"/>
          <w:sz w:val="24"/>
          <w:szCs w:val="24"/>
          <w:lang w:val="en-US" w:eastAsia="zh-CN"/>
        </w:rPr>
        <w:t>;</w:t>
      </w:r>
      <w:r>
        <w:rPr>
          <w:rFonts w:ascii="Book Antiqua" w:eastAsia="SimSun" w:hAnsi="Book Antiqua" w:cs="Arial" w:hint="eastAsia"/>
          <w:sz w:val="24"/>
          <w:szCs w:val="24"/>
          <w:lang w:val="en" w:eastAsia="zh-CN"/>
        </w:rPr>
        <w:t xml:space="preserve"> LPS: </w:t>
      </w:r>
      <w:r w:rsidRPr="00A6488D">
        <w:rPr>
          <w:rFonts w:ascii="Book Antiqua" w:hAnsi="Book Antiqua" w:cs="Arial"/>
          <w:sz w:val="24"/>
          <w:szCs w:val="24"/>
          <w:lang w:val="en-GB"/>
        </w:rPr>
        <w:t>Lipopolysaccharide</w:t>
      </w:r>
      <w:r>
        <w:rPr>
          <w:rFonts w:ascii="Book Antiqua" w:eastAsia="SimSun" w:hAnsi="Book Antiqua" w:cs="Arial" w:hint="eastAsia"/>
          <w:sz w:val="24"/>
          <w:szCs w:val="24"/>
          <w:lang w:val="en-GB" w:eastAsia="zh-CN"/>
        </w:rPr>
        <w:t>.</w:t>
      </w:r>
      <w:r w:rsidR="008475EF">
        <w:rPr>
          <w:rFonts w:ascii="Book Antiqua" w:hAnsi="Book Antiqua" w:cs="Arial"/>
          <w:lang w:val="en"/>
        </w:rPr>
        <w:br w:type="page"/>
      </w:r>
    </w:p>
    <w:p w14:paraId="303EB759" w14:textId="78EB27C3" w:rsidR="00223C08" w:rsidRPr="00223C08" w:rsidRDefault="00223C08" w:rsidP="001319A1">
      <w:pPr>
        <w:pStyle w:val="HTMLPreformatted"/>
        <w:widowControl w:val="0"/>
        <w:adjustRightInd w:val="0"/>
        <w:snapToGrid w:val="0"/>
        <w:spacing w:line="360" w:lineRule="auto"/>
        <w:jc w:val="both"/>
        <w:rPr>
          <w:rFonts w:ascii="Book Antiqua" w:eastAsia="SimSun" w:hAnsi="Book Antiqua" w:cs="Arial"/>
          <w:sz w:val="24"/>
          <w:szCs w:val="24"/>
          <w:lang w:val="en" w:eastAsia="zh-CN"/>
        </w:rPr>
      </w:pPr>
      <w:r>
        <w:rPr>
          <w:rFonts w:ascii="Book Antiqua" w:eastAsia="SimSun" w:hAnsi="Book Antiqua" w:cs="Arial" w:hint="eastAsia"/>
          <w:noProof/>
          <w:sz w:val="24"/>
          <w:szCs w:val="24"/>
          <w:lang w:val="en-US" w:eastAsia="zh-CN"/>
        </w:rPr>
        <w:lastRenderedPageBreak/>
        <w:drawing>
          <wp:inline distT="0" distB="0" distL="0" distR="0" wp14:anchorId="37BC86D1" wp14:editId="243A3438">
            <wp:extent cx="4390292" cy="3205180"/>
            <wp:effectExtent l="0" t="0" r="0" b="0"/>
            <wp:docPr id="16" name="图片 16" descr="F:\闫佳萍稿件\编稿\WJG\待编送修\42408\42408-参考文件\图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闫佳萍稿件\编稿\WJG\待编送修\42408\42408-参考文件\图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90478" cy="3205316"/>
                    </a:xfrm>
                    <a:prstGeom prst="rect">
                      <a:avLst/>
                    </a:prstGeom>
                    <a:noFill/>
                    <a:ln>
                      <a:noFill/>
                    </a:ln>
                  </pic:spPr>
                </pic:pic>
              </a:graphicData>
            </a:graphic>
          </wp:inline>
        </w:drawing>
      </w:r>
    </w:p>
    <w:p w14:paraId="0AD9C82A" w14:textId="4A5523A7" w:rsidR="00DA4D00" w:rsidRPr="00E10042" w:rsidRDefault="00E10042" w:rsidP="001319A1">
      <w:pPr>
        <w:pStyle w:val="HTMLPreformatted"/>
        <w:widowControl w:val="0"/>
        <w:adjustRightInd w:val="0"/>
        <w:snapToGrid w:val="0"/>
        <w:spacing w:line="360" w:lineRule="auto"/>
        <w:jc w:val="both"/>
        <w:rPr>
          <w:rFonts w:ascii="Book Antiqua" w:eastAsia="SimSun" w:hAnsi="Book Antiqua" w:cs="Arial"/>
          <w:sz w:val="24"/>
          <w:szCs w:val="24"/>
          <w:lang w:val="en" w:eastAsia="zh-CN"/>
        </w:rPr>
      </w:pPr>
      <w:r w:rsidRPr="00E10042">
        <w:rPr>
          <w:rFonts w:ascii="Book Antiqua" w:hAnsi="Book Antiqua" w:cs="Arial"/>
          <w:b/>
          <w:sz w:val="24"/>
          <w:szCs w:val="24"/>
          <w:lang w:val="en"/>
        </w:rPr>
        <w:t>Figure 8</w:t>
      </w:r>
      <w:r w:rsidR="00DA4D00" w:rsidRPr="00E10042">
        <w:rPr>
          <w:rFonts w:ascii="Book Antiqua" w:hAnsi="Book Antiqua" w:cs="Arial"/>
          <w:b/>
          <w:sz w:val="24"/>
          <w:szCs w:val="24"/>
          <w:lang w:val="en"/>
        </w:rPr>
        <w:t xml:space="preserve"> Diagram illustrating the impact of </w:t>
      </w:r>
      <w:r w:rsidRPr="00E10042">
        <w:rPr>
          <w:rFonts w:ascii="Book Antiqua" w:eastAsia="SimSun" w:hAnsi="Book Antiqua" w:cs="Arial" w:hint="eastAsia"/>
          <w:b/>
          <w:i/>
          <w:sz w:val="24"/>
          <w:szCs w:val="24"/>
          <w:lang w:val="en" w:eastAsia="zh-CN"/>
        </w:rPr>
        <w:t>Saccharomyces</w:t>
      </w:r>
      <w:r w:rsidRPr="00E10042">
        <w:rPr>
          <w:rFonts w:ascii="Book Antiqua" w:hAnsi="Book Antiqua" w:cs="Arial"/>
          <w:b/>
          <w:i/>
          <w:color w:val="231F20"/>
        </w:rPr>
        <w:t xml:space="preserve"> </w:t>
      </w:r>
      <w:proofErr w:type="spellStart"/>
      <w:r w:rsidRPr="00E10042">
        <w:rPr>
          <w:rFonts w:ascii="Book Antiqua" w:hAnsi="Book Antiqua" w:cs="Arial"/>
          <w:b/>
          <w:i/>
          <w:color w:val="231F20"/>
        </w:rPr>
        <w:t>boulardii</w:t>
      </w:r>
      <w:proofErr w:type="spellEnd"/>
      <w:r w:rsidR="00DA4D00" w:rsidRPr="00E10042">
        <w:rPr>
          <w:rFonts w:ascii="Book Antiqua" w:hAnsi="Book Antiqua" w:cs="Arial"/>
          <w:b/>
          <w:sz w:val="24"/>
          <w:szCs w:val="24"/>
          <w:lang w:val="en"/>
        </w:rPr>
        <w:t xml:space="preserve"> CNCM I-745 on dysbiosis during antibiotic therapy.</w:t>
      </w:r>
      <w:r>
        <w:rPr>
          <w:rFonts w:ascii="Book Antiqua" w:hAnsi="Book Antiqua" w:cs="Arial"/>
          <w:sz w:val="24"/>
          <w:szCs w:val="24"/>
          <w:lang w:val="en"/>
        </w:rPr>
        <w:t xml:space="preserve"> A 2-w</w:t>
      </w:r>
      <w:r w:rsidR="00DA4D00" w:rsidRPr="001319A1">
        <w:rPr>
          <w:rFonts w:ascii="Book Antiqua" w:hAnsi="Book Antiqua" w:cs="Arial"/>
          <w:sz w:val="24"/>
          <w:szCs w:val="24"/>
          <w:lang w:val="en"/>
        </w:rPr>
        <w:t xml:space="preserve">k treatment with antibiotics (red zone of the graph) induces a sudden decrease in the dominant bacterial populations of the microbiota (blue curve). Treatment with </w:t>
      </w:r>
      <w:r w:rsidRPr="00E10042">
        <w:rPr>
          <w:rFonts w:ascii="Book Antiqua" w:eastAsia="SimSun" w:hAnsi="Book Antiqua" w:cs="Arial" w:hint="eastAsia"/>
          <w:i/>
          <w:sz w:val="24"/>
          <w:szCs w:val="24"/>
          <w:lang w:val="en" w:eastAsia="zh-CN"/>
        </w:rPr>
        <w:t>Saccharomyces</w:t>
      </w:r>
      <w:r w:rsidRPr="00E10042">
        <w:rPr>
          <w:rFonts w:ascii="Book Antiqua" w:hAnsi="Book Antiqua" w:cs="Arial"/>
          <w:i/>
          <w:color w:val="231F20"/>
          <w:sz w:val="24"/>
          <w:szCs w:val="24"/>
        </w:rPr>
        <w:t xml:space="preserve"> </w:t>
      </w:r>
      <w:proofErr w:type="spellStart"/>
      <w:r w:rsidRPr="00E10042">
        <w:rPr>
          <w:rFonts w:ascii="Book Antiqua" w:hAnsi="Book Antiqua" w:cs="Arial"/>
          <w:i/>
          <w:color w:val="231F20"/>
          <w:sz w:val="24"/>
          <w:szCs w:val="24"/>
        </w:rPr>
        <w:t>boulardii</w:t>
      </w:r>
      <w:proofErr w:type="spellEnd"/>
      <w:r w:rsidRPr="00E10042">
        <w:rPr>
          <w:rFonts w:ascii="Book Antiqua" w:eastAsia="SimSun" w:hAnsi="Book Antiqua" w:cs="Arial" w:hint="eastAsia"/>
          <w:color w:val="231F20"/>
          <w:sz w:val="24"/>
          <w:szCs w:val="24"/>
          <w:lang w:eastAsia="zh-CN"/>
        </w:rPr>
        <w:t xml:space="preserve"> (</w:t>
      </w:r>
      <w:r w:rsidRPr="00E10042">
        <w:rPr>
          <w:rFonts w:ascii="Book Antiqua" w:hAnsi="Book Antiqua" w:cs="Arial"/>
          <w:i/>
          <w:color w:val="231F20"/>
          <w:sz w:val="24"/>
          <w:szCs w:val="24"/>
        </w:rPr>
        <w:t xml:space="preserve">S. </w:t>
      </w:r>
      <w:proofErr w:type="spellStart"/>
      <w:r w:rsidRPr="00E10042">
        <w:rPr>
          <w:rFonts w:ascii="Book Antiqua" w:hAnsi="Book Antiqua" w:cs="Arial"/>
          <w:i/>
          <w:color w:val="231F20"/>
          <w:sz w:val="24"/>
          <w:szCs w:val="24"/>
        </w:rPr>
        <w:t>boulardii</w:t>
      </w:r>
      <w:proofErr w:type="spellEnd"/>
      <w:r w:rsidRPr="00E10042">
        <w:rPr>
          <w:rFonts w:ascii="Book Antiqua" w:eastAsia="SimSun" w:hAnsi="Book Antiqua" w:cs="Arial" w:hint="eastAsia"/>
          <w:color w:val="231F20"/>
          <w:sz w:val="24"/>
          <w:szCs w:val="24"/>
          <w:lang w:eastAsia="zh-CN"/>
        </w:rPr>
        <w:t>)</w:t>
      </w:r>
      <w:r w:rsidR="00DA4D00" w:rsidRPr="001319A1">
        <w:rPr>
          <w:rFonts w:ascii="Book Antiqua" w:hAnsi="Book Antiqua" w:cs="Arial"/>
          <w:i/>
          <w:sz w:val="24"/>
          <w:szCs w:val="24"/>
          <w:lang w:val="en"/>
        </w:rPr>
        <w:t xml:space="preserve"> </w:t>
      </w:r>
      <w:r w:rsidR="00DA4D00" w:rsidRPr="001319A1">
        <w:rPr>
          <w:rFonts w:ascii="Book Antiqua" w:hAnsi="Book Antiqua" w:cs="Arial"/>
          <w:sz w:val="24"/>
          <w:szCs w:val="24"/>
          <w:lang w:val="en"/>
        </w:rPr>
        <w:t xml:space="preserve">CNCM I-745 during antibiotic therapy (red curve) reduces the sudden decrease in bacterial populations. When </w:t>
      </w:r>
      <w:r w:rsidR="00DA4D00" w:rsidRPr="001319A1">
        <w:rPr>
          <w:rFonts w:ascii="Book Antiqua" w:hAnsi="Book Antiqua" w:cs="Arial"/>
          <w:i/>
          <w:sz w:val="24"/>
          <w:szCs w:val="24"/>
          <w:lang w:val="en"/>
        </w:rPr>
        <w:t xml:space="preserve">S. </w:t>
      </w:r>
      <w:proofErr w:type="spellStart"/>
      <w:r w:rsidR="00DA4D00" w:rsidRPr="001319A1">
        <w:rPr>
          <w:rFonts w:ascii="Book Antiqua" w:hAnsi="Book Antiqua" w:cs="Arial"/>
          <w:i/>
          <w:sz w:val="24"/>
          <w:szCs w:val="24"/>
          <w:lang w:val="en"/>
        </w:rPr>
        <w:t>boulardii</w:t>
      </w:r>
      <w:proofErr w:type="spellEnd"/>
      <w:r w:rsidR="00DA4D00" w:rsidRPr="001319A1">
        <w:rPr>
          <w:rFonts w:ascii="Book Antiqua" w:hAnsi="Book Antiqua" w:cs="Arial"/>
          <w:sz w:val="24"/>
          <w:szCs w:val="24"/>
          <w:lang w:val="en"/>
        </w:rPr>
        <w:t xml:space="preserve"> CNCM I-745 is administered after antibiotic therapy (green zone of the graph, green curve) the yeast accelerates the restoration of the intestinal flora to its initial level. An optimal use of yeast would be administration during and after antibiotic therapy, which is presented by the hatched curve resulting fro</w:t>
      </w:r>
      <w:r>
        <w:rPr>
          <w:rFonts w:ascii="Book Antiqua" w:hAnsi="Book Antiqua" w:cs="Arial"/>
          <w:sz w:val="24"/>
          <w:szCs w:val="24"/>
          <w:lang w:val="en"/>
        </w:rPr>
        <w:t>m the red and green curve (from</w:t>
      </w:r>
      <w:r>
        <w:rPr>
          <w:rFonts w:ascii="Book Antiqua" w:eastAsia="SimSun" w:hAnsi="Book Antiqua" w:cs="Arial" w:hint="eastAsia"/>
          <w:sz w:val="24"/>
          <w:szCs w:val="24"/>
          <w:lang w:val="en" w:eastAsia="zh-CN"/>
        </w:rPr>
        <w:t xml:space="preserve"> </w:t>
      </w:r>
      <w:proofErr w:type="gramStart"/>
      <w:r>
        <w:rPr>
          <w:rFonts w:ascii="Book Antiqua" w:eastAsia="SimSun" w:hAnsi="Book Antiqua" w:cs="Arial" w:hint="eastAsia"/>
          <w:sz w:val="24"/>
          <w:szCs w:val="24"/>
          <w:lang w:val="en" w:eastAsia="zh-CN"/>
        </w:rPr>
        <w:t>reference</w:t>
      </w:r>
      <w:r w:rsidRPr="00E10042">
        <w:rPr>
          <w:rFonts w:ascii="Book Antiqua" w:eastAsia="SimSun" w:hAnsi="Book Antiqua" w:cs="Arial" w:hint="eastAsia"/>
          <w:sz w:val="24"/>
          <w:szCs w:val="24"/>
          <w:vertAlign w:val="superscript"/>
          <w:lang w:val="en" w:eastAsia="zh-CN"/>
        </w:rPr>
        <w:t>[</w:t>
      </w:r>
      <w:proofErr w:type="gramEnd"/>
      <w:r w:rsidR="00DA4D00" w:rsidRPr="00E10042">
        <w:rPr>
          <w:rFonts w:ascii="Book Antiqua" w:hAnsi="Book Antiqua" w:cs="Arial"/>
          <w:sz w:val="24"/>
          <w:szCs w:val="24"/>
          <w:vertAlign w:val="superscript"/>
          <w:lang w:val="en"/>
        </w:rPr>
        <w:t>7</w:t>
      </w:r>
      <w:r w:rsidR="00110F90" w:rsidRPr="00E10042">
        <w:rPr>
          <w:rFonts w:ascii="Book Antiqua" w:hAnsi="Book Antiqua" w:cs="Arial"/>
          <w:sz w:val="24"/>
          <w:szCs w:val="24"/>
          <w:vertAlign w:val="superscript"/>
          <w:lang w:val="en"/>
        </w:rPr>
        <w:t>5</w:t>
      </w:r>
      <w:r w:rsidRPr="00E10042">
        <w:rPr>
          <w:rFonts w:ascii="Book Antiqua" w:eastAsia="SimSun" w:hAnsi="Book Antiqua" w:cs="Arial" w:hint="eastAsia"/>
          <w:sz w:val="24"/>
          <w:szCs w:val="24"/>
          <w:vertAlign w:val="superscript"/>
          <w:lang w:val="en" w:eastAsia="zh-CN"/>
        </w:rPr>
        <w:t>]</w:t>
      </w:r>
      <w:r w:rsidR="00DA4D00" w:rsidRPr="001319A1">
        <w:rPr>
          <w:rFonts w:ascii="Book Antiqua" w:hAnsi="Book Antiqua" w:cs="Arial"/>
          <w:sz w:val="24"/>
          <w:szCs w:val="24"/>
          <w:lang w:val="en"/>
        </w:rPr>
        <w:t>).</w:t>
      </w:r>
      <w:r>
        <w:rPr>
          <w:rFonts w:ascii="Book Antiqua" w:eastAsia="SimSun" w:hAnsi="Book Antiqua" w:cs="Arial" w:hint="eastAsia"/>
          <w:sz w:val="24"/>
          <w:szCs w:val="24"/>
          <w:lang w:val="en" w:eastAsia="zh-CN"/>
        </w:rPr>
        <w:t xml:space="preserve"> </w:t>
      </w:r>
      <w:r w:rsidRPr="001319A1">
        <w:rPr>
          <w:rFonts w:ascii="Book Antiqua" w:hAnsi="Book Antiqua" w:cs="Arial"/>
          <w:i/>
          <w:sz w:val="24"/>
          <w:szCs w:val="24"/>
          <w:lang w:val="en"/>
        </w:rPr>
        <w:t xml:space="preserve">S. </w:t>
      </w:r>
      <w:proofErr w:type="spellStart"/>
      <w:r w:rsidRPr="001319A1">
        <w:rPr>
          <w:rFonts w:ascii="Book Antiqua" w:hAnsi="Book Antiqua" w:cs="Arial"/>
          <w:i/>
          <w:sz w:val="24"/>
          <w:szCs w:val="24"/>
          <w:lang w:val="en"/>
        </w:rPr>
        <w:t>boulardii</w:t>
      </w:r>
      <w:proofErr w:type="spellEnd"/>
      <w:r>
        <w:rPr>
          <w:rFonts w:ascii="Book Antiqua" w:eastAsia="SimSun" w:hAnsi="Book Antiqua" w:cs="Arial" w:hint="eastAsia"/>
          <w:sz w:val="24"/>
          <w:szCs w:val="24"/>
          <w:lang w:val="en" w:eastAsia="zh-CN"/>
        </w:rPr>
        <w:t xml:space="preserve">: </w:t>
      </w:r>
      <w:r w:rsidRPr="00223C08">
        <w:rPr>
          <w:rFonts w:ascii="Book Antiqua" w:eastAsia="SimSun" w:hAnsi="Book Antiqua" w:cs="Arial" w:hint="eastAsia"/>
          <w:i/>
          <w:sz w:val="24"/>
          <w:szCs w:val="24"/>
          <w:lang w:val="en" w:eastAsia="zh-CN"/>
        </w:rPr>
        <w:t>Saccharomyces</w:t>
      </w:r>
      <w:r w:rsidRPr="00223C08">
        <w:rPr>
          <w:rFonts w:ascii="Book Antiqua" w:hAnsi="Book Antiqua" w:cs="Arial"/>
          <w:i/>
          <w:sz w:val="24"/>
          <w:szCs w:val="24"/>
          <w:lang w:val="en"/>
        </w:rPr>
        <w:t xml:space="preserve"> </w:t>
      </w:r>
      <w:proofErr w:type="spellStart"/>
      <w:r w:rsidRPr="00223C08">
        <w:rPr>
          <w:rFonts w:ascii="Book Antiqua" w:hAnsi="Book Antiqua" w:cs="Arial"/>
          <w:i/>
          <w:sz w:val="24"/>
          <w:szCs w:val="24"/>
          <w:lang w:val="en"/>
        </w:rPr>
        <w:t>boulardii</w:t>
      </w:r>
      <w:proofErr w:type="spellEnd"/>
      <w:r>
        <w:rPr>
          <w:rFonts w:ascii="Book Antiqua" w:eastAsia="SimSun" w:hAnsi="Book Antiqua" w:cs="Arial" w:hint="eastAsia"/>
          <w:lang w:val="en" w:eastAsia="zh-CN"/>
        </w:rPr>
        <w:t>.</w:t>
      </w:r>
    </w:p>
    <w:p w14:paraId="19DD2EE5" w14:textId="77777777" w:rsidR="00E10042" w:rsidRDefault="00DA4D00" w:rsidP="001319A1">
      <w:pPr>
        <w:widowControl w:val="0"/>
        <w:adjustRightInd w:val="0"/>
        <w:snapToGrid w:val="0"/>
        <w:spacing w:line="360" w:lineRule="auto"/>
        <w:jc w:val="both"/>
        <w:rPr>
          <w:rFonts w:ascii="Book Antiqua" w:hAnsi="Book Antiqua" w:cs="Arial"/>
          <w:lang w:val="en"/>
        </w:rPr>
        <w:sectPr w:rsidR="00E10042" w:rsidSect="00847A0D">
          <w:headerReference w:type="even" r:id="rId17"/>
          <w:headerReference w:type="default" r:id="rId18"/>
          <w:pgSz w:w="11900" w:h="16840"/>
          <w:pgMar w:top="1417" w:right="1417" w:bottom="1417" w:left="1417" w:header="708" w:footer="708" w:gutter="0"/>
          <w:cols w:space="708"/>
          <w:docGrid w:linePitch="360"/>
        </w:sectPr>
      </w:pPr>
      <w:r w:rsidRPr="001319A1">
        <w:rPr>
          <w:rFonts w:ascii="Book Antiqua" w:hAnsi="Book Antiqua" w:cs="Arial"/>
          <w:lang w:val="en"/>
        </w:rPr>
        <w:br w:type="page"/>
      </w:r>
    </w:p>
    <w:p w14:paraId="37032F05" w14:textId="78BF37DE" w:rsidR="00152B07" w:rsidRPr="00E10042" w:rsidRDefault="00E10042" w:rsidP="001319A1">
      <w:pPr>
        <w:widowControl w:val="0"/>
        <w:adjustRightInd w:val="0"/>
        <w:snapToGrid w:val="0"/>
        <w:spacing w:line="360" w:lineRule="auto"/>
        <w:jc w:val="both"/>
        <w:rPr>
          <w:rFonts w:ascii="Book Antiqua" w:eastAsia="SimSun" w:hAnsi="Book Antiqua" w:cs="Times New Roman"/>
          <w:b/>
          <w:lang w:val="fr-FR" w:eastAsia="zh-CN"/>
        </w:rPr>
      </w:pPr>
      <w:r w:rsidRPr="00E10042">
        <w:rPr>
          <w:rFonts w:ascii="Book Antiqua" w:hAnsi="Book Antiqua" w:cs="Times New Roman"/>
          <w:b/>
          <w:lang w:val="fr-FR"/>
        </w:rPr>
        <w:lastRenderedPageBreak/>
        <w:t>Table 1</w:t>
      </w:r>
      <w:r w:rsidR="00152B07" w:rsidRPr="00E10042">
        <w:rPr>
          <w:rFonts w:ascii="Book Antiqua" w:hAnsi="Book Antiqua" w:cs="Times New Roman"/>
          <w:b/>
          <w:lang w:val="fr-FR"/>
        </w:rPr>
        <w:t xml:space="preserve"> Effets of </w:t>
      </w:r>
      <w:r w:rsidRPr="00E10042">
        <w:rPr>
          <w:rFonts w:ascii="Book Antiqua" w:eastAsia="SimSun" w:hAnsi="Book Antiqua" w:cs="Arial" w:hint="eastAsia"/>
          <w:b/>
          <w:i/>
          <w:lang w:val="en" w:eastAsia="zh-CN"/>
        </w:rPr>
        <w:t>Saccharomyces</w:t>
      </w:r>
      <w:r w:rsidRPr="00E10042">
        <w:rPr>
          <w:rFonts w:ascii="Book Antiqua" w:hAnsi="Book Antiqua" w:cs="Arial"/>
          <w:b/>
          <w:i/>
          <w:color w:val="231F20"/>
        </w:rPr>
        <w:t xml:space="preserve"> </w:t>
      </w:r>
      <w:proofErr w:type="spellStart"/>
      <w:r w:rsidRPr="00E10042">
        <w:rPr>
          <w:rFonts w:ascii="Book Antiqua" w:hAnsi="Book Antiqua" w:cs="Arial"/>
          <w:b/>
          <w:i/>
          <w:color w:val="231F20"/>
        </w:rPr>
        <w:t>boulardii</w:t>
      </w:r>
      <w:proofErr w:type="spellEnd"/>
      <w:r w:rsidR="00152B07" w:rsidRPr="00E10042">
        <w:rPr>
          <w:rFonts w:ascii="Book Antiqua" w:hAnsi="Book Antiqua" w:cs="Times New Roman"/>
          <w:b/>
          <w:lang w:val="fr-FR"/>
        </w:rPr>
        <w:t xml:space="preserve"> CNCM I-745 on </w:t>
      </w:r>
      <w:proofErr w:type="spellStart"/>
      <w:r w:rsidR="00152B07" w:rsidRPr="00E10042">
        <w:rPr>
          <w:rFonts w:ascii="Book Antiqua" w:hAnsi="Book Antiqua" w:cs="Times New Roman"/>
          <w:b/>
          <w:lang w:val="fr-FR"/>
        </w:rPr>
        <w:t>gut</w:t>
      </w:r>
      <w:proofErr w:type="spellEnd"/>
      <w:r w:rsidR="00152B07" w:rsidRPr="00E10042">
        <w:rPr>
          <w:rFonts w:ascii="Book Antiqua" w:hAnsi="Book Antiqua" w:cs="Times New Roman"/>
          <w:b/>
          <w:lang w:val="fr-FR"/>
        </w:rPr>
        <w:t xml:space="preserve"> </w:t>
      </w:r>
      <w:proofErr w:type="spellStart"/>
      <w:r w:rsidR="00152B07" w:rsidRPr="00E10042">
        <w:rPr>
          <w:rFonts w:ascii="Book Antiqua" w:hAnsi="Book Antiqua" w:cs="Times New Roman"/>
          <w:b/>
          <w:lang w:val="fr-FR"/>
        </w:rPr>
        <w:t>microbiota</w:t>
      </w:r>
      <w:proofErr w:type="spellEnd"/>
      <w:r w:rsidR="00152B07" w:rsidRPr="00E10042">
        <w:rPr>
          <w:rFonts w:ascii="Book Antiqua" w:hAnsi="Book Antiqua" w:cs="Times New Roman"/>
          <w:b/>
          <w:lang w:val="fr-FR"/>
        </w:rPr>
        <w:t xml:space="preserve"> in </w:t>
      </w:r>
      <w:proofErr w:type="spellStart"/>
      <w:r w:rsidR="00152B07" w:rsidRPr="00E10042">
        <w:rPr>
          <w:rFonts w:ascii="Book Antiqua" w:hAnsi="Book Antiqua" w:cs="Times New Roman"/>
          <w:b/>
          <w:lang w:val="fr-FR"/>
        </w:rPr>
        <w:t>various</w:t>
      </w:r>
      <w:proofErr w:type="spellEnd"/>
      <w:r w:rsidR="00152B07" w:rsidRPr="00E10042">
        <w:rPr>
          <w:rFonts w:ascii="Book Antiqua" w:hAnsi="Book Antiqua" w:cs="Times New Roman"/>
          <w:b/>
          <w:lang w:val="fr-FR"/>
        </w:rPr>
        <w:t xml:space="preserve"> </w:t>
      </w:r>
      <w:proofErr w:type="spellStart"/>
      <w:r w:rsidR="00152B07" w:rsidRPr="00E10042">
        <w:rPr>
          <w:rFonts w:ascii="Book Antiqua" w:hAnsi="Book Antiqua" w:cs="Times New Roman"/>
          <w:b/>
          <w:lang w:val="fr-FR"/>
        </w:rPr>
        <w:t>diseases</w:t>
      </w:r>
      <w:proofErr w:type="spellEnd"/>
    </w:p>
    <w:tbl>
      <w:tblPr>
        <w:tblStyle w:val="TableGrid"/>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309"/>
        <w:gridCol w:w="4211"/>
        <w:gridCol w:w="3969"/>
        <w:gridCol w:w="1418"/>
      </w:tblGrid>
      <w:tr w:rsidR="00152B07" w:rsidRPr="001319A1" w14:paraId="75D73ECA" w14:textId="77777777" w:rsidTr="00E10042">
        <w:trPr>
          <w:trHeight w:val="160"/>
        </w:trPr>
        <w:tc>
          <w:tcPr>
            <w:tcW w:w="2093" w:type="dxa"/>
            <w:tcBorders>
              <w:top w:val="single" w:sz="4" w:space="0" w:color="auto"/>
              <w:bottom w:val="single" w:sz="4" w:space="0" w:color="auto"/>
            </w:tcBorders>
          </w:tcPr>
          <w:p w14:paraId="102F9608" w14:textId="77777777" w:rsidR="00152B07" w:rsidRPr="00E10042" w:rsidRDefault="00152B07" w:rsidP="001319A1">
            <w:pPr>
              <w:pStyle w:val="NoSpacing"/>
              <w:spacing w:line="360" w:lineRule="auto"/>
              <w:jc w:val="both"/>
              <w:rPr>
                <w:rFonts w:ascii="Book Antiqua" w:hAnsi="Book Antiqua"/>
                <w:b/>
                <w:lang w:val="fr-FR"/>
              </w:rPr>
            </w:pPr>
            <w:proofErr w:type="spellStart"/>
            <w:r w:rsidRPr="00E10042">
              <w:rPr>
                <w:rFonts w:ascii="Book Antiqua" w:hAnsi="Book Antiqua"/>
                <w:b/>
                <w:lang w:val="fr-FR"/>
              </w:rPr>
              <w:t>Disease</w:t>
            </w:r>
            <w:proofErr w:type="spellEnd"/>
          </w:p>
        </w:tc>
        <w:tc>
          <w:tcPr>
            <w:tcW w:w="2309" w:type="dxa"/>
            <w:tcBorders>
              <w:top w:val="single" w:sz="4" w:space="0" w:color="auto"/>
              <w:bottom w:val="single" w:sz="4" w:space="0" w:color="auto"/>
            </w:tcBorders>
          </w:tcPr>
          <w:p w14:paraId="0C9B61C3" w14:textId="77777777" w:rsidR="00152B07" w:rsidRPr="00E10042" w:rsidRDefault="00152B07" w:rsidP="001319A1">
            <w:pPr>
              <w:pStyle w:val="NoSpacing"/>
              <w:spacing w:line="360" w:lineRule="auto"/>
              <w:jc w:val="both"/>
              <w:rPr>
                <w:rFonts w:ascii="Book Antiqua" w:hAnsi="Book Antiqua"/>
                <w:b/>
                <w:lang w:val="fr-FR"/>
              </w:rPr>
            </w:pPr>
            <w:r w:rsidRPr="00E10042">
              <w:rPr>
                <w:rFonts w:ascii="Book Antiqua" w:hAnsi="Book Antiqua"/>
                <w:b/>
                <w:lang w:val="fr-FR"/>
              </w:rPr>
              <w:t>Technique</w:t>
            </w:r>
          </w:p>
        </w:tc>
        <w:tc>
          <w:tcPr>
            <w:tcW w:w="4211" w:type="dxa"/>
            <w:tcBorders>
              <w:top w:val="single" w:sz="4" w:space="0" w:color="auto"/>
              <w:bottom w:val="single" w:sz="4" w:space="0" w:color="auto"/>
            </w:tcBorders>
          </w:tcPr>
          <w:p w14:paraId="400239CD" w14:textId="77777777" w:rsidR="00152B07" w:rsidRPr="00E10042" w:rsidRDefault="00152B07" w:rsidP="00E10042">
            <w:pPr>
              <w:pStyle w:val="NoSpacing"/>
              <w:spacing w:line="360" w:lineRule="auto"/>
              <w:rPr>
                <w:rFonts w:ascii="Book Antiqua" w:hAnsi="Book Antiqua"/>
                <w:b/>
                <w:lang w:val="fr-FR"/>
              </w:rPr>
            </w:pPr>
            <w:r w:rsidRPr="00E10042">
              <w:rPr>
                <w:rFonts w:ascii="Book Antiqua" w:hAnsi="Book Antiqua"/>
                <w:b/>
                <w:lang w:val="fr-FR"/>
              </w:rPr>
              <w:t xml:space="preserve">Alteration of the </w:t>
            </w:r>
            <w:proofErr w:type="spellStart"/>
            <w:r w:rsidRPr="00E10042">
              <w:rPr>
                <w:rFonts w:ascii="Book Antiqua" w:hAnsi="Book Antiqua"/>
                <w:b/>
                <w:lang w:val="fr-FR"/>
              </w:rPr>
              <w:t>microbiota</w:t>
            </w:r>
            <w:proofErr w:type="spellEnd"/>
          </w:p>
        </w:tc>
        <w:tc>
          <w:tcPr>
            <w:tcW w:w="3969" w:type="dxa"/>
            <w:tcBorders>
              <w:top w:val="single" w:sz="4" w:space="0" w:color="auto"/>
              <w:bottom w:val="single" w:sz="4" w:space="0" w:color="auto"/>
            </w:tcBorders>
          </w:tcPr>
          <w:p w14:paraId="30703DA6" w14:textId="77777777" w:rsidR="00152B07" w:rsidRPr="00E10042" w:rsidRDefault="00152B07" w:rsidP="00E10042">
            <w:pPr>
              <w:pStyle w:val="NoSpacing"/>
              <w:spacing w:line="360" w:lineRule="auto"/>
              <w:rPr>
                <w:rFonts w:ascii="Book Antiqua" w:hAnsi="Book Antiqua"/>
                <w:b/>
                <w:lang w:val="fr-FR"/>
              </w:rPr>
            </w:pPr>
            <w:r w:rsidRPr="00E10042">
              <w:rPr>
                <w:rFonts w:ascii="Book Antiqua" w:hAnsi="Book Antiqua"/>
                <w:b/>
                <w:lang w:val="fr-FR"/>
              </w:rPr>
              <w:t xml:space="preserve">Effet of </w:t>
            </w:r>
            <w:proofErr w:type="spellStart"/>
            <w:r w:rsidRPr="00E10042">
              <w:rPr>
                <w:rFonts w:ascii="Book Antiqua" w:hAnsi="Book Antiqua"/>
                <w:b/>
                <w:i/>
                <w:lang w:val="fr-FR"/>
              </w:rPr>
              <w:t>S.boulardii</w:t>
            </w:r>
            <w:proofErr w:type="spellEnd"/>
            <w:r w:rsidRPr="00E10042">
              <w:rPr>
                <w:rFonts w:ascii="Book Antiqua" w:hAnsi="Book Antiqua"/>
                <w:b/>
                <w:i/>
                <w:lang w:val="fr-FR"/>
              </w:rPr>
              <w:t xml:space="preserve"> </w:t>
            </w:r>
            <w:r w:rsidRPr="00E10042">
              <w:rPr>
                <w:rFonts w:ascii="Book Antiqua" w:hAnsi="Book Antiqua"/>
                <w:b/>
                <w:lang w:val="fr-FR"/>
              </w:rPr>
              <w:t>CNCM I-745</w:t>
            </w:r>
          </w:p>
        </w:tc>
        <w:tc>
          <w:tcPr>
            <w:tcW w:w="1418" w:type="dxa"/>
            <w:tcBorders>
              <w:top w:val="single" w:sz="4" w:space="0" w:color="auto"/>
              <w:bottom w:val="single" w:sz="4" w:space="0" w:color="auto"/>
            </w:tcBorders>
          </w:tcPr>
          <w:p w14:paraId="5CF9CA6A" w14:textId="68FDB97A" w:rsidR="00152B07" w:rsidRPr="00E10042" w:rsidRDefault="00152B07" w:rsidP="002508B3">
            <w:pPr>
              <w:pStyle w:val="NoSpacing"/>
              <w:spacing w:line="360" w:lineRule="auto"/>
              <w:rPr>
                <w:rFonts w:ascii="Book Antiqua" w:eastAsia="SimSun" w:hAnsi="Book Antiqua"/>
                <w:b/>
                <w:lang w:val="fr-FR" w:eastAsia="zh-CN"/>
              </w:rPr>
            </w:pPr>
            <w:proofErr w:type="spellStart"/>
            <w:r w:rsidRPr="00E10042">
              <w:rPr>
                <w:rFonts w:ascii="Book Antiqua" w:hAnsi="Book Antiqua"/>
                <w:b/>
                <w:lang w:val="fr-FR"/>
              </w:rPr>
              <w:t>Ref</w:t>
            </w:r>
            <w:proofErr w:type="spellEnd"/>
            <w:r w:rsidR="002508B3">
              <w:rPr>
                <w:rFonts w:ascii="Book Antiqua" w:eastAsia="SimSun" w:hAnsi="Book Antiqua" w:hint="eastAsia"/>
                <w:b/>
                <w:lang w:val="fr-FR" w:eastAsia="zh-CN"/>
              </w:rPr>
              <w:t>.</w:t>
            </w:r>
          </w:p>
        </w:tc>
      </w:tr>
      <w:tr w:rsidR="00152B07" w:rsidRPr="001319A1" w14:paraId="503BD455" w14:textId="77777777" w:rsidTr="00E10042">
        <w:trPr>
          <w:trHeight w:val="160"/>
        </w:trPr>
        <w:tc>
          <w:tcPr>
            <w:tcW w:w="2093" w:type="dxa"/>
            <w:tcBorders>
              <w:top w:val="single" w:sz="4" w:space="0" w:color="auto"/>
            </w:tcBorders>
          </w:tcPr>
          <w:p w14:paraId="5D90B601" w14:textId="77777777" w:rsidR="00152B07" w:rsidRPr="001319A1" w:rsidRDefault="00152B07" w:rsidP="001319A1">
            <w:pPr>
              <w:pStyle w:val="NoSpacing"/>
              <w:spacing w:line="360" w:lineRule="auto"/>
              <w:jc w:val="both"/>
              <w:rPr>
                <w:rFonts w:ascii="Book Antiqua" w:hAnsi="Book Antiqua"/>
                <w:lang w:val="fr-FR"/>
              </w:rPr>
            </w:pPr>
            <w:proofErr w:type="spellStart"/>
            <w:r w:rsidRPr="001319A1">
              <w:rPr>
                <w:rFonts w:ascii="Book Antiqua" w:hAnsi="Book Antiqua"/>
                <w:lang w:val="fr-FR"/>
              </w:rPr>
              <w:t>Antibiotic</w:t>
            </w:r>
            <w:proofErr w:type="spellEnd"/>
            <w:r w:rsidRPr="001319A1">
              <w:rPr>
                <w:rFonts w:ascii="Book Antiqua" w:hAnsi="Book Antiqua"/>
                <w:lang w:val="fr-FR"/>
              </w:rPr>
              <w:t xml:space="preserve"> </w:t>
            </w:r>
            <w:proofErr w:type="spellStart"/>
            <w:r w:rsidRPr="001319A1">
              <w:rPr>
                <w:rFonts w:ascii="Book Antiqua" w:hAnsi="Book Antiqua"/>
                <w:lang w:val="fr-FR"/>
              </w:rPr>
              <w:t>treatment</w:t>
            </w:r>
            <w:proofErr w:type="spellEnd"/>
            <w:r w:rsidRPr="001319A1">
              <w:rPr>
                <w:rFonts w:ascii="Book Antiqua" w:hAnsi="Book Antiqua"/>
                <w:lang w:val="fr-FR"/>
              </w:rPr>
              <w:t xml:space="preserve"> (</w:t>
            </w:r>
            <w:proofErr w:type="spellStart"/>
            <w:r w:rsidRPr="001319A1">
              <w:rPr>
                <w:rFonts w:ascii="Book Antiqua" w:hAnsi="Book Antiqua"/>
                <w:lang w:val="fr-FR"/>
              </w:rPr>
              <w:t>mice</w:t>
            </w:r>
            <w:proofErr w:type="spellEnd"/>
            <w:r w:rsidRPr="001319A1">
              <w:rPr>
                <w:rFonts w:ascii="Book Antiqua" w:hAnsi="Book Antiqua"/>
                <w:lang w:val="fr-FR"/>
              </w:rPr>
              <w:t>)</w:t>
            </w:r>
          </w:p>
        </w:tc>
        <w:tc>
          <w:tcPr>
            <w:tcW w:w="2309" w:type="dxa"/>
            <w:tcBorders>
              <w:top w:val="single" w:sz="4" w:space="0" w:color="auto"/>
            </w:tcBorders>
          </w:tcPr>
          <w:p w14:paraId="13A3307D" w14:textId="0B19F0B2" w:rsidR="00152B07" w:rsidRPr="00E10042" w:rsidRDefault="00E10042" w:rsidP="001319A1">
            <w:pPr>
              <w:pStyle w:val="NoSpacing"/>
              <w:spacing w:line="360" w:lineRule="auto"/>
              <w:jc w:val="both"/>
              <w:rPr>
                <w:rFonts w:ascii="Book Antiqua" w:eastAsia="SimSun" w:hAnsi="Book Antiqua"/>
                <w:lang w:val="fr-FR" w:eastAsia="zh-CN"/>
              </w:rPr>
            </w:pPr>
            <w:r>
              <w:rPr>
                <w:rFonts w:ascii="Book Antiqua" w:hAnsi="Book Antiqua"/>
                <w:lang w:val="fr-FR"/>
              </w:rPr>
              <w:t xml:space="preserve">FISH </w:t>
            </w:r>
            <w:r>
              <w:rPr>
                <w:rFonts w:ascii="Book Antiqua" w:eastAsia="SimSun" w:hAnsi="Book Antiqua" w:hint="eastAsia"/>
                <w:lang w:val="fr-FR" w:eastAsia="zh-CN"/>
              </w:rPr>
              <w:t>and</w:t>
            </w:r>
          </w:p>
          <w:p w14:paraId="7687E301" w14:textId="40F0A6F0" w:rsidR="00152B07" w:rsidRPr="001319A1" w:rsidRDefault="00E10042" w:rsidP="001319A1">
            <w:pPr>
              <w:pStyle w:val="NoSpacing"/>
              <w:spacing w:line="360" w:lineRule="auto"/>
              <w:jc w:val="both"/>
              <w:rPr>
                <w:rFonts w:ascii="Book Antiqua" w:hAnsi="Book Antiqua"/>
                <w:lang w:val="fr-FR"/>
              </w:rPr>
            </w:pPr>
            <w:proofErr w:type="spellStart"/>
            <w:r w:rsidRPr="001319A1">
              <w:rPr>
                <w:rFonts w:ascii="Book Antiqua" w:hAnsi="Book Antiqua"/>
                <w:lang w:val="fr-FR"/>
              </w:rPr>
              <w:t>c</w:t>
            </w:r>
            <w:r w:rsidR="00152B07" w:rsidRPr="001319A1">
              <w:rPr>
                <w:rFonts w:ascii="Book Antiqua" w:hAnsi="Book Antiqua"/>
                <w:lang w:val="fr-FR"/>
              </w:rPr>
              <w:t>ytometry</w:t>
            </w:r>
            <w:proofErr w:type="spellEnd"/>
          </w:p>
        </w:tc>
        <w:tc>
          <w:tcPr>
            <w:tcW w:w="4211" w:type="dxa"/>
            <w:tcBorders>
              <w:top w:val="single" w:sz="4" w:space="0" w:color="auto"/>
            </w:tcBorders>
          </w:tcPr>
          <w:p w14:paraId="561C9506" w14:textId="4E531889" w:rsidR="00152B07" w:rsidRPr="001319A1" w:rsidRDefault="00152B07" w:rsidP="00E10042">
            <w:pPr>
              <w:pStyle w:val="NoSpacing"/>
              <w:spacing w:line="360" w:lineRule="auto"/>
              <w:rPr>
                <w:rFonts w:ascii="Book Antiqua" w:hAnsi="Book Antiqua"/>
                <w:lang w:val="fr-FR"/>
              </w:rPr>
            </w:pPr>
            <w:proofErr w:type="spellStart"/>
            <w:r w:rsidRPr="001319A1">
              <w:rPr>
                <w:rFonts w:ascii="Book Antiqua" w:hAnsi="Book Antiqua"/>
                <w:lang w:val="fr-FR"/>
              </w:rPr>
              <w:t>Increase</w:t>
            </w:r>
            <w:proofErr w:type="spellEnd"/>
            <w:r w:rsidRPr="001319A1">
              <w:rPr>
                <w:rFonts w:ascii="Book Antiqua" w:hAnsi="Book Antiqua"/>
                <w:lang w:val="fr-FR"/>
              </w:rPr>
              <w:t xml:space="preserve"> in </w:t>
            </w:r>
            <w:proofErr w:type="spellStart"/>
            <w:r w:rsidRPr="001319A1">
              <w:rPr>
                <w:rFonts w:ascii="Book Antiqua" w:hAnsi="Book Antiqua"/>
                <w:lang w:val="fr-FR"/>
              </w:rPr>
              <w:t>Enterobacteriaceae</w:t>
            </w:r>
            <w:proofErr w:type="spellEnd"/>
            <w:r w:rsidRPr="001319A1">
              <w:rPr>
                <w:rFonts w:ascii="Book Antiqua" w:hAnsi="Book Antiqua"/>
                <w:lang w:val="fr-FR"/>
              </w:rPr>
              <w:t xml:space="preserve"> and </w:t>
            </w:r>
            <w:proofErr w:type="spellStart"/>
            <w:r w:rsidRPr="001319A1">
              <w:rPr>
                <w:rFonts w:ascii="Book Antiqua" w:hAnsi="Book Antiqua"/>
                <w:i/>
                <w:lang w:val="fr-FR"/>
              </w:rPr>
              <w:t>Bacteroides</w:t>
            </w:r>
            <w:proofErr w:type="spellEnd"/>
          </w:p>
          <w:p w14:paraId="218DE42B" w14:textId="64E114A9" w:rsidR="00152B07" w:rsidRPr="001319A1" w:rsidRDefault="00152B07" w:rsidP="00E10042">
            <w:pPr>
              <w:pStyle w:val="NoSpacing"/>
              <w:spacing w:line="360" w:lineRule="auto"/>
              <w:rPr>
                <w:rFonts w:ascii="Book Antiqua" w:hAnsi="Book Antiqua"/>
                <w:lang w:val="fr-FR"/>
              </w:rPr>
            </w:pPr>
            <w:proofErr w:type="spellStart"/>
            <w:r w:rsidRPr="001319A1">
              <w:rPr>
                <w:rFonts w:ascii="Book Antiqua" w:hAnsi="Book Antiqua"/>
                <w:lang w:val="fr-FR"/>
              </w:rPr>
              <w:t>Drastic</w:t>
            </w:r>
            <w:proofErr w:type="spellEnd"/>
            <w:r w:rsidRPr="001319A1">
              <w:rPr>
                <w:rFonts w:ascii="Book Antiqua" w:hAnsi="Book Antiqua"/>
                <w:lang w:val="fr-FR"/>
              </w:rPr>
              <w:t xml:space="preserve"> </w:t>
            </w:r>
            <w:proofErr w:type="spellStart"/>
            <w:r w:rsidRPr="001319A1">
              <w:rPr>
                <w:rFonts w:ascii="Book Antiqua" w:hAnsi="Book Antiqua"/>
                <w:lang w:val="fr-FR"/>
              </w:rPr>
              <w:t>decrease</w:t>
            </w:r>
            <w:proofErr w:type="spellEnd"/>
            <w:r w:rsidRPr="001319A1">
              <w:rPr>
                <w:rFonts w:ascii="Book Antiqua" w:hAnsi="Book Antiqua"/>
                <w:lang w:val="fr-FR"/>
              </w:rPr>
              <w:t xml:space="preserve"> in </w:t>
            </w:r>
            <w:r w:rsidRPr="001319A1">
              <w:rPr>
                <w:rFonts w:ascii="Book Antiqua" w:hAnsi="Book Antiqua"/>
                <w:i/>
                <w:lang w:val="fr-FR"/>
              </w:rPr>
              <w:t xml:space="preserve">Clostridium </w:t>
            </w:r>
            <w:proofErr w:type="spellStart"/>
            <w:r w:rsidRPr="001319A1">
              <w:rPr>
                <w:rFonts w:ascii="Book Antiqua" w:hAnsi="Book Antiqua"/>
                <w:i/>
                <w:lang w:val="fr-FR"/>
              </w:rPr>
              <w:t>cocoides</w:t>
            </w:r>
            <w:proofErr w:type="spellEnd"/>
            <w:r w:rsidRPr="001319A1">
              <w:rPr>
                <w:rFonts w:ascii="Book Antiqua" w:hAnsi="Book Antiqua"/>
                <w:lang w:val="fr-FR"/>
              </w:rPr>
              <w:t xml:space="preserve"> and </w:t>
            </w:r>
            <w:proofErr w:type="spellStart"/>
            <w:r w:rsidRPr="001319A1">
              <w:rPr>
                <w:rFonts w:ascii="Book Antiqua" w:hAnsi="Book Antiqua"/>
                <w:i/>
                <w:lang w:val="fr-FR"/>
              </w:rPr>
              <w:t>Eubacterium</w:t>
            </w:r>
            <w:proofErr w:type="spellEnd"/>
            <w:r w:rsidRPr="001319A1">
              <w:rPr>
                <w:rFonts w:ascii="Book Antiqua" w:hAnsi="Book Antiqua"/>
                <w:i/>
                <w:lang w:val="fr-FR"/>
              </w:rPr>
              <w:t xml:space="preserve"> rectale</w:t>
            </w:r>
          </w:p>
        </w:tc>
        <w:tc>
          <w:tcPr>
            <w:tcW w:w="3969" w:type="dxa"/>
            <w:tcBorders>
              <w:top w:val="single" w:sz="4" w:space="0" w:color="auto"/>
            </w:tcBorders>
          </w:tcPr>
          <w:p w14:paraId="5B77090E" w14:textId="77777777" w:rsidR="00152B07" w:rsidRPr="001319A1" w:rsidRDefault="00152B07" w:rsidP="00E10042">
            <w:pPr>
              <w:pStyle w:val="NoSpacing"/>
              <w:spacing w:line="360" w:lineRule="auto"/>
              <w:rPr>
                <w:rFonts w:ascii="Book Antiqua" w:hAnsi="Book Antiqua"/>
                <w:lang w:val="fr-FR"/>
              </w:rPr>
            </w:pPr>
            <w:r w:rsidRPr="001319A1">
              <w:rPr>
                <w:rFonts w:ascii="Book Antiqua" w:hAnsi="Book Antiqua"/>
                <w:lang w:val="fr-FR"/>
              </w:rPr>
              <w:t>Rapid return to normal for :</w:t>
            </w:r>
          </w:p>
          <w:p w14:paraId="00A34A36" w14:textId="77777777" w:rsidR="00152B07" w:rsidRPr="001319A1" w:rsidRDefault="00152B07" w:rsidP="00E10042">
            <w:pPr>
              <w:pStyle w:val="NoSpacing"/>
              <w:spacing w:line="360" w:lineRule="auto"/>
              <w:rPr>
                <w:rFonts w:ascii="Book Antiqua" w:hAnsi="Book Antiqua"/>
                <w:lang w:val="fr-FR"/>
              </w:rPr>
            </w:pPr>
            <w:proofErr w:type="spellStart"/>
            <w:r w:rsidRPr="001319A1">
              <w:rPr>
                <w:rFonts w:ascii="Book Antiqua" w:hAnsi="Book Antiqua"/>
                <w:i/>
                <w:lang w:val="fr-FR"/>
              </w:rPr>
              <w:t>Bacteroides</w:t>
            </w:r>
            <w:proofErr w:type="spellEnd"/>
            <w:r w:rsidRPr="001319A1">
              <w:rPr>
                <w:rFonts w:ascii="Book Antiqua" w:hAnsi="Book Antiqua"/>
                <w:lang w:val="fr-FR"/>
              </w:rPr>
              <w:t xml:space="preserve">, </w:t>
            </w:r>
            <w:r w:rsidRPr="001319A1">
              <w:rPr>
                <w:rFonts w:ascii="Book Antiqua" w:hAnsi="Book Antiqua"/>
                <w:i/>
                <w:lang w:val="fr-FR"/>
              </w:rPr>
              <w:t xml:space="preserve">Clostridium </w:t>
            </w:r>
            <w:proofErr w:type="spellStart"/>
            <w:r w:rsidRPr="001319A1">
              <w:rPr>
                <w:rFonts w:ascii="Book Antiqua" w:hAnsi="Book Antiqua"/>
                <w:i/>
                <w:lang w:val="fr-FR"/>
              </w:rPr>
              <w:t>cocoides</w:t>
            </w:r>
            <w:proofErr w:type="spellEnd"/>
          </w:p>
          <w:p w14:paraId="1362B138" w14:textId="77777777" w:rsidR="00152B07" w:rsidRPr="001319A1" w:rsidRDefault="00152B07" w:rsidP="00E10042">
            <w:pPr>
              <w:pStyle w:val="NoSpacing"/>
              <w:spacing w:line="360" w:lineRule="auto"/>
              <w:rPr>
                <w:rFonts w:ascii="Book Antiqua" w:hAnsi="Book Antiqua"/>
                <w:i/>
                <w:lang w:val="fr-FR"/>
              </w:rPr>
            </w:pPr>
            <w:proofErr w:type="spellStart"/>
            <w:r w:rsidRPr="001319A1">
              <w:rPr>
                <w:rFonts w:ascii="Book Antiqua" w:hAnsi="Book Antiqua"/>
                <w:i/>
                <w:lang w:val="fr-FR"/>
              </w:rPr>
              <w:t>Eubacterium</w:t>
            </w:r>
            <w:proofErr w:type="spellEnd"/>
            <w:r w:rsidRPr="001319A1">
              <w:rPr>
                <w:rFonts w:ascii="Book Antiqua" w:hAnsi="Book Antiqua"/>
                <w:i/>
                <w:lang w:val="fr-FR"/>
              </w:rPr>
              <w:t xml:space="preserve"> rectale</w:t>
            </w:r>
            <w:r w:rsidRPr="001319A1">
              <w:rPr>
                <w:rFonts w:ascii="Book Antiqua" w:hAnsi="Book Antiqua"/>
                <w:lang w:val="fr-FR"/>
              </w:rPr>
              <w:t xml:space="preserve">, </w:t>
            </w:r>
            <w:proofErr w:type="spellStart"/>
            <w:r w:rsidRPr="001319A1">
              <w:rPr>
                <w:rFonts w:ascii="Book Antiqua" w:hAnsi="Book Antiqua"/>
                <w:i/>
                <w:lang w:val="fr-FR"/>
              </w:rPr>
              <w:t>Prevotella</w:t>
            </w:r>
            <w:proofErr w:type="spellEnd"/>
          </w:p>
          <w:p w14:paraId="4C355C47" w14:textId="77777777" w:rsidR="00152B07" w:rsidRPr="001319A1" w:rsidRDefault="00152B07" w:rsidP="00E10042">
            <w:pPr>
              <w:pStyle w:val="NoSpacing"/>
              <w:spacing w:line="360" w:lineRule="auto"/>
              <w:rPr>
                <w:rFonts w:ascii="Book Antiqua" w:hAnsi="Book Antiqua"/>
                <w:i/>
                <w:lang w:val="fr-FR"/>
              </w:rPr>
            </w:pPr>
            <w:proofErr w:type="spellStart"/>
            <w:r w:rsidRPr="001319A1">
              <w:rPr>
                <w:rFonts w:ascii="Book Antiqua" w:hAnsi="Book Antiqua"/>
                <w:i/>
                <w:lang w:val="fr-FR"/>
              </w:rPr>
              <w:t>Porphyromonas</w:t>
            </w:r>
            <w:proofErr w:type="spellEnd"/>
          </w:p>
        </w:tc>
        <w:tc>
          <w:tcPr>
            <w:tcW w:w="1418" w:type="dxa"/>
            <w:tcBorders>
              <w:top w:val="single" w:sz="4" w:space="0" w:color="auto"/>
            </w:tcBorders>
          </w:tcPr>
          <w:p w14:paraId="3621F835" w14:textId="0EDF9D56" w:rsidR="00152B07" w:rsidRPr="001319A1" w:rsidRDefault="00152B07" w:rsidP="001319A1">
            <w:pPr>
              <w:pStyle w:val="NoSpacing"/>
              <w:spacing w:line="360" w:lineRule="auto"/>
              <w:jc w:val="both"/>
              <w:rPr>
                <w:rFonts w:ascii="Book Antiqua" w:hAnsi="Book Antiqua"/>
                <w:lang w:val="fr-FR"/>
              </w:rPr>
            </w:pPr>
            <w:r w:rsidRPr="001319A1">
              <w:rPr>
                <w:rStyle w:val="Emphasis"/>
                <w:rFonts w:ascii="Book Antiqua" w:hAnsi="Book Antiqua" w:cs="Times New Roman"/>
                <w:i w:val="0"/>
              </w:rPr>
              <w:fldChar w:fldCharType="begin"/>
            </w:r>
            <w:r w:rsidRPr="001319A1">
              <w:rPr>
                <w:rStyle w:val="Emphasis"/>
                <w:rFonts w:ascii="Book Antiqua" w:hAnsi="Book Antiqua" w:cs="Times New Roman"/>
                <w:i w:val="0"/>
              </w:rPr>
              <w:instrText xml:space="preserve"> ADDIN EN.CITE &lt;EndNote&gt;&lt;Cite&gt;&lt;Author&gt;Kelesidis&lt;/Author&gt;&lt;Year&gt;2012&lt;/Year&gt;&lt;RecNum&gt;109&lt;/RecNum&gt;&lt;DisplayText&gt;[115]&lt;/DisplayText&gt;&lt;record&gt;&lt;rec-number&gt;109&lt;/rec-number&gt;&lt;foreign-keys&gt;&lt;key app="EN" db-id="rtfts55w5w5e9heddatv59x62zea9xedtwww" timestamp="1461591529"&gt;109&lt;/key&gt;&lt;/foreign-keys&gt;&lt;ref-type name="Journal Article"&gt;17&lt;/ref-type&gt;&lt;contributors&gt;&lt;authors&gt;&lt;author&gt;Kelesidis, T.&lt;/author&gt;&lt;author&gt;Pothoulakis, C.&lt;/author&gt;&lt;/authors&gt;&lt;/contributors&gt;&lt;auth-address&gt;Department of Medicine, Division of Infectious Diseases, David Geffen School of Medicine, UCLA, Los Angeles, CA, USA.&lt;/auth-address&gt;&lt;titles&gt;&lt;title&gt;Efficacy and safety of the probiotic Saccharomyces boulardii for the prevention and therapy of gastrointestinal disorders&lt;/title&gt;&lt;secondary-title&gt;Therap Adv Gastroenterol&lt;/secondary-title&gt;&lt;alt-title&gt;Therapeutic advances in gastroenterology&lt;/alt-title&gt;&lt;/titles&gt;&lt;periodical&gt;&lt;full-title&gt;Therap Adv Gastroenterol&lt;/full-title&gt;&lt;abbr-1&gt;Therapeutic advances in gastroenterology&lt;/abbr-1&gt;&lt;/periodical&gt;&lt;alt-periodical&gt;&lt;full-title&gt;Therap Adv Gastroenterol&lt;/full-title&gt;&lt;abbr-1&gt;Therapeutic advances in gastroenterology&lt;/abbr-1&gt;&lt;/alt-periodical&gt;&lt;pages&gt;111-25&lt;/pages&gt;&lt;volume&gt;5&lt;/volume&gt;&lt;number&gt;2&lt;/number&gt;&lt;dates&gt;&lt;year&gt;2012&lt;/year&gt;&lt;pub-dates&gt;&lt;date&gt;Mar&lt;/date&gt;&lt;/pub-dates&gt;&lt;/dates&gt;&lt;isbn&gt;1756-2848 (Electronic)&amp;#xD;1756-283X (Linking)&lt;/isbn&gt;&lt;accession-num&gt;22423260&lt;/accession-num&gt;&lt;urls&gt;&lt;related-urls&gt;&lt;url&gt;http://www.ncbi.nlm.nih.gov/pubmed/22423260&lt;/url&gt;&lt;/related-urls&gt;&lt;/urls&gt;&lt;custom2&gt;3296087&lt;/custom2&gt;&lt;electronic-resource-num&gt;10.1177/1756283X11428502&lt;/electronic-resource-num&gt;&lt;/record&gt;&lt;/Cite&gt;&lt;/EndNote&gt;</w:instrText>
            </w:r>
            <w:r w:rsidRPr="001319A1">
              <w:rPr>
                <w:rStyle w:val="Emphasis"/>
                <w:rFonts w:ascii="Book Antiqua" w:hAnsi="Book Antiqua" w:cs="Times New Roman"/>
                <w:i w:val="0"/>
              </w:rPr>
              <w:fldChar w:fldCharType="separate"/>
            </w:r>
            <w:r w:rsidRPr="001319A1">
              <w:rPr>
                <w:rStyle w:val="Emphasis"/>
                <w:rFonts w:ascii="Book Antiqua" w:hAnsi="Book Antiqua" w:cs="Times New Roman"/>
                <w:i w:val="0"/>
                <w:noProof/>
              </w:rPr>
              <w:t>[</w:t>
            </w:r>
            <w:r w:rsidRPr="001319A1">
              <w:rPr>
                <w:rFonts w:ascii="Book Antiqua" w:hAnsi="Book Antiqua"/>
              </w:rPr>
              <w:t>6</w:t>
            </w:r>
            <w:r w:rsidR="004E0839" w:rsidRPr="001319A1">
              <w:rPr>
                <w:rFonts w:ascii="Book Antiqua" w:hAnsi="Book Antiqua"/>
              </w:rPr>
              <w:t>7</w:t>
            </w:r>
            <w:r w:rsidR="00E10042">
              <w:rPr>
                <w:rFonts w:ascii="Book Antiqua" w:hAnsi="Book Antiqua"/>
              </w:rPr>
              <w:t>,</w:t>
            </w:r>
            <w:r w:rsidR="004E0839" w:rsidRPr="001319A1">
              <w:rPr>
                <w:rFonts w:ascii="Book Antiqua" w:hAnsi="Book Antiqua"/>
              </w:rPr>
              <w:t>7</w:t>
            </w:r>
            <w:r w:rsidR="00FF7A87" w:rsidRPr="001319A1">
              <w:rPr>
                <w:rFonts w:ascii="Book Antiqua" w:hAnsi="Book Antiqua"/>
              </w:rPr>
              <w:t>1</w:t>
            </w:r>
            <w:r w:rsidRPr="001319A1">
              <w:rPr>
                <w:rStyle w:val="Emphasis"/>
                <w:rFonts w:ascii="Book Antiqua" w:hAnsi="Book Antiqua" w:cs="Times New Roman"/>
                <w:i w:val="0"/>
                <w:noProof/>
              </w:rPr>
              <w:t>]</w:t>
            </w:r>
            <w:r w:rsidRPr="001319A1">
              <w:rPr>
                <w:rStyle w:val="Emphasis"/>
                <w:rFonts w:ascii="Book Antiqua" w:hAnsi="Book Antiqua" w:cs="Times New Roman"/>
                <w:i w:val="0"/>
              </w:rPr>
              <w:fldChar w:fldCharType="end"/>
            </w:r>
          </w:p>
        </w:tc>
      </w:tr>
      <w:tr w:rsidR="00152B07" w:rsidRPr="001319A1" w14:paraId="42249AA0" w14:textId="77777777" w:rsidTr="00E10042">
        <w:trPr>
          <w:trHeight w:val="160"/>
        </w:trPr>
        <w:tc>
          <w:tcPr>
            <w:tcW w:w="2093" w:type="dxa"/>
          </w:tcPr>
          <w:p w14:paraId="224D9ADF" w14:textId="77777777" w:rsidR="00152B07" w:rsidRPr="001319A1" w:rsidRDefault="00152B07" w:rsidP="001319A1">
            <w:pPr>
              <w:pStyle w:val="NoSpacing"/>
              <w:spacing w:line="360" w:lineRule="auto"/>
              <w:jc w:val="both"/>
              <w:rPr>
                <w:rFonts w:ascii="Book Antiqua" w:hAnsi="Book Antiqua"/>
                <w:lang w:val="fr-FR"/>
              </w:rPr>
            </w:pPr>
            <w:proofErr w:type="spellStart"/>
            <w:r w:rsidRPr="001319A1">
              <w:rPr>
                <w:rFonts w:ascii="Book Antiqua" w:hAnsi="Book Antiqua"/>
                <w:lang w:val="fr-FR"/>
              </w:rPr>
              <w:t>Chronic</w:t>
            </w:r>
            <w:proofErr w:type="spellEnd"/>
            <w:r w:rsidRPr="001319A1">
              <w:rPr>
                <w:rFonts w:ascii="Book Antiqua" w:hAnsi="Book Antiqua"/>
                <w:lang w:val="fr-FR"/>
              </w:rPr>
              <w:t xml:space="preserve"> </w:t>
            </w:r>
            <w:proofErr w:type="spellStart"/>
            <w:r w:rsidRPr="001319A1">
              <w:rPr>
                <w:rFonts w:ascii="Book Antiqua" w:hAnsi="Book Antiqua"/>
                <w:lang w:val="fr-FR"/>
              </w:rPr>
              <w:t>diarrhea</w:t>
            </w:r>
            <w:proofErr w:type="spellEnd"/>
            <w:r w:rsidRPr="001319A1">
              <w:rPr>
                <w:rFonts w:ascii="Book Antiqua" w:hAnsi="Book Antiqua"/>
                <w:lang w:val="fr-FR"/>
              </w:rPr>
              <w:t xml:space="preserve"> (</w:t>
            </w:r>
            <w:proofErr w:type="spellStart"/>
            <w:r w:rsidRPr="001319A1">
              <w:rPr>
                <w:rFonts w:ascii="Book Antiqua" w:hAnsi="Book Antiqua"/>
                <w:lang w:val="fr-FR"/>
              </w:rPr>
              <w:t>humans</w:t>
            </w:r>
            <w:proofErr w:type="spellEnd"/>
            <w:r w:rsidRPr="001319A1">
              <w:rPr>
                <w:rFonts w:ascii="Book Antiqua" w:hAnsi="Book Antiqua"/>
                <w:lang w:val="fr-FR"/>
              </w:rPr>
              <w:t>)</w:t>
            </w:r>
          </w:p>
        </w:tc>
        <w:tc>
          <w:tcPr>
            <w:tcW w:w="2309" w:type="dxa"/>
          </w:tcPr>
          <w:p w14:paraId="163B1643" w14:textId="6ED7227D" w:rsidR="00152B07" w:rsidRPr="001319A1" w:rsidRDefault="00E10042" w:rsidP="001319A1">
            <w:pPr>
              <w:pStyle w:val="NoSpacing"/>
              <w:spacing w:line="360" w:lineRule="auto"/>
              <w:jc w:val="both"/>
              <w:rPr>
                <w:rFonts w:ascii="Book Antiqua" w:hAnsi="Book Antiqua"/>
                <w:lang w:val="en-US"/>
              </w:rPr>
            </w:pPr>
            <w:r>
              <w:rPr>
                <w:rFonts w:ascii="Book Antiqua" w:hAnsi="Book Antiqua"/>
                <w:lang w:val="en-US"/>
              </w:rPr>
              <w:t xml:space="preserve">Coring </w:t>
            </w:r>
            <w:r>
              <w:rPr>
                <w:rFonts w:ascii="Book Antiqua" w:eastAsia="SimSun" w:hAnsi="Book Antiqua" w:hint="eastAsia"/>
                <w:lang w:val="en-US" w:eastAsia="zh-CN"/>
              </w:rPr>
              <w:t>and</w:t>
            </w:r>
            <w:r w:rsidR="00152B07" w:rsidRPr="001319A1">
              <w:rPr>
                <w:rFonts w:ascii="Book Antiqua" w:hAnsi="Book Antiqua"/>
                <w:lang w:val="en-US"/>
              </w:rPr>
              <w:t xml:space="preserve"> FISH</w:t>
            </w:r>
          </w:p>
          <w:p w14:paraId="73D1B31F" w14:textId="77777777" w:rsidR="00152B07" w:rsidRPr="001319A1" w:rsidRDefault="00152B07" w:rsidP="001319A1">
            <w:pPr>
              <w:pStyle w:val="NoSpacing"/>
              <w:spacing w:line="360" w:lineRule="auto"/>
              <w:jc w:val="both"/>
              <w:rPr>
                <w:rFonts w:ascii="Book Antiqua" w:hAnsi="Book Antiqua"/>
                <w:lang w:val="en-US"/>
              </w:rPr>
            </w:pPr>
          </w:p>
        </w:tc>
        <w:tc>
          <w:tcPr>
            <w:tcW w:w="4211" w:type="dxa"/>
          </w:tcPr>
          <w:p w14:paraId="4ED1A199" w14:textId="0181CBCB" w:rsidR="00152B07" w:rsidRPr="001319A1" w:rsidRDefault="00394B5F" w:rsidP="00E10042">
            <w:pPr>
              <w:pStyle w:val="NoSpacing"/>
              <w:spacing w:line="360" w:lineRule="auto"/>
              <w:rPr>
                <w:rFonts w:ascii="Book Antiqua" w:hAnsi="Book Antiqua"/>
                <w:lang w:val="en-US"/>
              </w:rPr>
            </w:pPr>
            <w:proofErr w:type="spellStart"/>
            <w:r>
              <w:rPr>
                <w:rFonts w:ascii="Book Antiqua" w:hAnsi="Book Antiqua"/>
                <w:lang w:val="fr-FR"/>
              </w:rPr>
              <w:t>Increase</w:t>
            </w:r>
            <w:proofErr w:type="spellEnd"/>
            <w:r>
              <w:rPr>
                <w:rFonts w:ascii="Book Antiqua" w:hAnsi="Book Antiqua"/>
                <w:lang w:val="fr-FR"/>
              </w:rPr>
              <w:t xml:space="preserve"> in </w:t>
            </w:r>
            <w:proofErr w:type="spellStart"/>
            <w:r w:rsidR="00152B07" w:rsidRPr="001319A1">
              <w:rPr>
                <w:rFonts w:ascii="Book Antiqua" w:hAnsi="Book Antiqua"/>
                <w:i/>
                <w:lang w:val="en-US"/>
              </w:rPr>
              <w:t>Bifidobacerium</w:t>
            </w:r>
            <w:proofErr w:type="spellEnd"/>
          </w:p>
          <w:p w14:paraId="5B3155CE" w14:textId="77777777" w:rsidR="00152B07" w:rsidRPr="00E10042" w:rsidRDefault="00152B07" w:rsidP="00E10042">
            <w:pPr>
              <w:pStyle w:val="NoSpacing"/>
              <w:spacing w:line="360" w:lineRule="auto"/>
              <w:rPr>
                <w:rFonts w:ascii="Book Antiqua" w:eastAsia="SimSun" w:hAnsi="Book Antiqua"/>
                <w:lang w:val="en-US" w:eastAsia="zh-CN"/>
              </w:rPr>
            </w:pPr>
            <w:proofErr w:type="spellStart"/>
            <w:r w:rsidRPr="001319A1">
              <w:rPr>
                <w:rFonts w:ascii="Book Antiqua" w:hAnsi="Book Antiqua"/>
                <w:i/>
                <w:lang w:val="en-US"/>
              </w:rPr>
              <w:t>Eubacterium</w:t>
            </w:r>
            <w:proofErr w:type="spellEnd"/>
            <w:r w:rsidRPr="001319A1">
              <w:rPr>
                <w:rFonts w:ascii="Book Antiqua" w:hAnsi="Book Antiqua"/>
                <w:i/>
                <w:lang w:val="en-US"/>
              </w:rPr>
              <w:t xml:space="preserve"> </w:t>
            </w:r>
            <w:proofErr w:type="spellStart"/>
            <w:r w:rsidRPr="001319A1">
              <w:rPr>
                <w:rFonts w:ascii="Book Antiqua" w:hAnsi="Book Antiqua"/>
                <w:i/>
                <w:lang w:val="en-US"/>
              </w:rPr>
              <w:t>cylindrodes</w:t>
            </w:r>
            <w:proofErr w:type="spellEnd"/>
            <w:r w:rsidRPr="001319A1">
              <w:rPr>
                <w:rFonts w:ascii="Book Antiqua" w:hAnsi="Book Antiqua"/>
                <w:lang w:val="en-US"/>
              </w:rPr>
              <w:t xml:space="preserve">, </w:t>
            </w:r>
            <w:r w:rsidRPr="001319A1">
              <w:rPr>
                <w:rFonts w:ascii="Book Antiqua" w:hAnsi="Book Antiqua"/>
                <w:i/>
                <w:lang w:val="en-US"/>
              </w:rPr>
              <w:t xml:space="preserve">Clostridium </w:t>
            </w:r>
            <w:proofErr w:type="spellStart"/>
            <w:r w:rsidRPr="001319A1">
              <w:rPr>
                <w:rFonts w:ascii="Book Antiqua" w:hAnsi="Book Antiqua"/>
                <w:i/>
                <w:lang w:val="en-US"/>
              </w:rPr>
              <w:t>histolyticus</w:t>
            </w:r>
            <w:proofErr w:type="spellEnd"/>
            <w:r w:rsidRPr="001319A1">
              <w:rPr>
                <w:rFonts w:ascii="Book Antiqua" w:hAnsi="Book Antiqua"/>
                <w:lang w:val="en-US"/>
              </w:rPr>
              <w:t xml:space="preserve"> et</w:t>
            </w:r>
          </w:p>
          <w:p w14:paraId="0EB596E8" w14:textId="73B68792" w:rsidR="00152B07" w:rsidRPr="001319A1" w:rsidRDefault="00152B07" w:rsidP="00E10042">
            <w:pPr>
              <w:pStyle w:val="NoSpacing"/>
              <w:spacing w:line="360" w:lineRule="auto"/>
              <w:rPr>
                <w:rFonts w:ascii="Book Antiqua" w:hAnsi="Book Antiqua"/>
                <w:lang w:val="en-US"/>
              </w:rPr>
            </w:pPr>
            <w:r w:rsidRPr="001319A1">
              <w:rPr>
                <w:rFonts w:ascii="Book Antiqua" w:hAnsi="Book Antiqua"/>
                <w:lang w:val="en-US"/>
              </w:rPr>
              <w:t xml:space="preserve">Decrease in </w:t>
            </w:r>
            <w:r w:rsidRPr="001319A1">
              <w:rPr>
                <w:rFonts w:ascii="Book Antiqua" w:hAnsi="Book Antiqua"/>
                <w:i/>
                <w:lang w:val="en-US"/>
              </w:rPr>
              <w:t>Bacteroides</w:t>
            </w:r>
            <w:r w:rsidRPr="001319A1">
              <w:rPr>
                <w:rFonts w:ascii="Book Antiqua" w:hAnsi="Book Antiqua"/>
                <w:lang w:val="en-US"/>
              </w:rPr>
              <w:t xml:space="preserve"> et </w:t>
            </w:r>
            <w:proofErr w:type="spellStart"/>
            <w:r w:rsidRPr="001319A1">
              <w:rPr>
                <w:rFonts w:ascii="Book Antiqua" w:hAnsi="Book Antiqua"/>
                <w:lang w:val="en-US"/>
              </w:rPr>
              <w:t>Roseburia</w:t>
            </w:r>
            <w:proofErr w:type="spellEnd"/>
          </w:p>
        </w:tc>
        <w:tc>
          <w:tcPr>
            <w:tcW w:w="3969" w:type="dxa"/>
          </w:tcPr>
          <w:p w14:paraId="676AF84D" w14:textId="77777777" w:rsidR="00152B07" w:rsidRPr="001319A1" w:rsidRDefault="00152B07" w:rsidP="00E10042">
            <w:pPr>
              <w:pStyle w:val="NoSpacing"/>
              <w:spacing w:line="360" w:lineRule="auto"/>
              <w:rPr>
                <w:rFonts w:ascii="Book Antiqua" w:hAnsi="Book Antiqua"/>
                <w:lang w:val="en-US"/>
              </w:rPr>
            </w:pPr>
            <w:r w:rsidRPr="001319A1">
              <w:rPr>
                <w:rFonts w:ascii="Book Antiqua" w:hAnsi="Book Antiqua"/>
                <w:lang w:val="en-US"/>
              </w:rPr>
              <w:t xml:space="preserve">Decrease in </w:t>
            </w:r>
            <w:proofErr w:type="spellStart"/>
            <w:r w:rsidRPr="001319A1">
              <w:rPr>
                <w:rFonts w:ascii="Book Antiqua" w:hAnsi="Book Antiqua"/>
                <w:i/>
                <w:lang w:val="fr-FR"/>
              </w:rPr>
              <w:t>Bacteroide</w:t>
            </w:r>
            <w:r w:rsidRPr="001319A1">
              <w:rPr>
                <w:rFonts w:ascii="Book Antiqua" w:hAnsi="Book Antiqua"/>
                <w:lang w:val="fr-FR"/>
              </w:rPr>
              <w:t>s</w:t>
            </w:r>
            <w:proofErr w:type="spellEnd"/>
            <w:r w:rsidRPr="001319A1">
              <w:rPr>
                <w:rFonts w:ascii="Book Antiqua" w:hAnsi="Book Antiqua"/>
                <w:lang w:val="fr-FR"/>
              </w:rPr>
              <w:t xml:space="preserve"> and</w:t>
            </w:r>
          </w:p>
          <w:p w14:paraId="0DC4A0C1" w14:textId="77777777" w:rsidR="00152B07" w:rsidRPr="001319A1" w:rsidRDefault="00152B07" w:rsidP="00E10042">
            <w:pPr>
              <w:pStyle w:val="NoSpacing"/>
              <w:spacing w:line="360" w:lineRule="auto"/>
              <w:rPr>
                <w:rFonts w:ascii="Book Antiqua" w:hAnsi="Book Antiqua"/>
                <w:i/>
                <w:lang w:val="fr-FR"/>
              </w:rPr>
            </w:pPr>
            <w:proofErr w:type="spellStart"/>
            <w:r w:rsidRPr="001319A1">
              <w:rPr>
                <w:rFonts w:ascii="Book Antiqua" w:hAnsi="Book Antiqua"/>
                <w:i/>
                <w:lang w:val="fr-FR"/>
              </w:rPr>
              <w:t>Roseburia</w:t>
            </w:r>
            <w:proofErr w:type="spellEnd"/>
          </w:p>
          <w:p w14:paraId="4B57CC7A" w14:textId="77777777" w:rsidR="00152B07" w:rsidRPr="001319A1" w:rsidRDefault="00152B07" w:rsidP="00E10042">
            <w:pPr>
              <w:pStyle w:val="NoSpacing"/>
              <w:spacing w:line="360" w:lineRule="auto"/>
              <w:rPr>
                <w:rFonts w:ascii="Book Antiqua" w:hAnsi="Book Antiqua"/>
                <w:lang w:val="fr-FR"/>
              </w:rPr>
            </w:pPr>
          </w:p>
        </w:tc>
        <w:tc>
          <w:tcPr>
            <w:tcW w:w="1418" w:type="dxa"/>
          </w:tcPr>
          <w:p w14:paraId="024C3F4A" w14:textId="59656648" w:rsidR="00152B07" w:rsidRPr="001319A1" w:rsidRDefault="00152B07" w:rsidP="001319A1">
            <w:pPr>
              <w:pStyle w:val="NoSpacing"/>
              <w:spacing w:line="360" w:lineRule="auto"/>
              <w:jc w:val="both"/>
              <w:rPr>
                <w:rFonts w:ascii="Book Antiqua" w:hAnsi="Book Antiqua"/>
                <w:i/>
                <w:lang w:val="fr-FR"/>
              </w:rPr>
            </w:pPr>
            <w:r w:rsidRPr="001319A1">
              <w:rPr>
                <w:rStyle w:val="Emphasis"/>
                <w:rFonts w:ascii="Book Antiqua" w:hAnsi="Book Antiqua" w:cs="Times New Roman"/>
                <w:i w:val="0"/>
              </w:rPr>
              <w:fldChar w:fldCharType="begin"/>
            </w:r>
            <w:r w:rsidRPr="001319A1">
              <w:rPr>
                <w:rStyle w:val="Emphasis"/>
                <w:rFonts w:ascii="Book Antiqua" w:hAnsi="Book Antiqua" w:cs="Times New Roman"/>
                <w:i w:val="0"/>
              </w:rPr>
              <w:instrText xml:space="preserve"> ADDIN EN.CITE &lt;EndNote&gt;&lt;Cite&gt;&lt;Author&gt;Kelesidis&lt;/Author&gt;&lt;Year&gt;2012&lt;/Year&gt;&lt;RecNum&gt;109&lt;/RecNum&gt;&lt;DisplayText&gt;[115]&lt;/DisplayText&gt;&lt;record&gt;&lt;rec-number&gt;109&lt;/rec-number&gt;&lt;foreign-keys&gt;&lt;key app="EN" db-id="rtfts55w5w5e9heddatv59x62zea9xedtwww" timestamp="1461591529"&gt;109&lt;/key&gt;&lt;/foreign-keys&gt;&lt;ref-type name="Journal Article"&gt;17&lt;/ref-type&gt;&lt;contributors&gt;&lt;authors&gt;&lt;author&gt;Kelesidis, T.&lt;/author&gt;&lt;author&gt;Pothoulakis, C.&lt;/author&gt;&lt;/authors&gt;&lt;/contributors&gt;&lt;auth-address&gt;Department of Medicine, Division of Infectious Diseases, David Geffen School of Medicine, UCLA, Los Angeles, CA, USA.&lt;/auth-address&gt;&lt;titles&gt;&lt;title&gt;Efficacy and safety of the probiotic Saccharomyces boulardii for the prevention and therapy of gastrointestinal disorders&lt;/title&gt;&lt;secondary-title&gt;Therap Adv Gastroenterol&lt;/secondary-title&gt;&lt;alt-title&gt;Therapeutic advances in gastroenterology&lt;/alt-title&gt;&lt;/titles&gt;&lt;periodical&gt;&lt;full-title&gt;Therap Adv Gastroenterol&lt;/full-title&gt;&lt;abbr-1&gt;Therapeutic advances in gastroenterology&lt;/abbr-1&gt;&lt;/periodical&gt;&lt;alt-periodical&gt;&lt;full-title&gt;Therap Adv Gastroenterol&lt;/full-title&gt;&lt;abbr-1&gt;Therapeutic advances in gastroenterology&lt;/abbr-1&gt;&lt;/alt-periodical&gt;&lt;pages&gt;111-25&lt;/pages&gt;&lt;volume&gt;5&lt;/volume&gt;&lt;number&gt;2&lt;/number&gt;&lt;dates&gt;&lt;year&gt;2012&lt;/year&gt;&lt;pub-dates&gt;&lt;date&gt;Mar&lt;/date&gt;&lt;/pub-dates&gt;&lt;/dates&gt;&lt;isbn&gt;1756-2848 (Electronic)&amp;#xD;1756-283X (Linking)&lt;/isbn&gt;&lt;accession-num&gt;22423260&lt;/accession-num&gt;&lt;urls&gt;&lt;related-urls&gt;&lt;url&gt;http://www.ncbi.nlm.nih.gov/pubmed/22423260&lt;/url&gt;&lt;/related-urls&gt;&lt;/urls&gt;&lt;custom2&gt;3296087&lt;/custom2&gt;&lt;electronic-resource-num&gt;10.1177/1756283X11428502&lt;/electronic-resource-num&gt;&lt;/record&gt;&lt;/Cite&gt;&lt;/EndNote&gt;</w:instrText>
            </w:r>
            <w:r w:rsidRPr="001319A1">
              <w:rPr>
                <w:rStyle w:val="Emphasis"/>
                <w:rFonts w:ascii="Book Antiqua" w:hAnsi="Book Antiqua" w:cs="Times New Roman"/>
                <w:i w:val="0"/>
              </w:rPr>
              <w:fldChar w:fldCharType="separate"/>
            </w:r>
            <w:r w:rsidRPr="001319A1">
              <w:rPr>
                <w:rStyle w:val="Emphasis"/>
                <w:rFonts w:ascii="Book Antiqua" w:hAnsi="Book Antiqua" w:cs="Times New Roman"/>
                <w:i w:val="0"/>
                <w:noProof/>
              </w:rPr>
              <w:t>[</w:t>
            </w:r>
            <w:r w:rsidR="004E0839" w:rsidRPr="001319A1">
              <w:rPr>
                <w:rFonts w:ascii="Book Antiqua" w:hAnsi="Book Antiqua"/>
              </w:rPr>
              <w:t>7</w:t>
            </w:r>
            <w:r w:rsidR="00FF7A87" w:rsidRPr="001319A1">
              <w:rPr>
                <w:rFonts w:ascii="Book Antiqua" w:hAnsi="Book Antiqua"/>
              </w:rPr>
              <w:t>2</w:t>
            </w:r>
            <w:r w:rsidRPr="001319A1">
              <w:rPr>
                <w:rStyle w:val="Emphasis"/>
                <w:rFonts w:ascii="Book Antiqua" w:hAnsi="Book Antiqua" w:cs="Times New Roman"/>
                <w:i w:val="0"/>
                <w:noProof/>
              </w:rPr>
              <w:t>]</w:t>
            </w:r>
            <w:r w:rsidRPr="001319A1">
              <w:rPr>
                <w:rStyle w:val="Emphasis"/>
                <w:rFonts w:ascii="Book Antiqua" w:hAnsi="Book Antiqua" w:cs="Times New Roman"/>
                <w:i w:val="0"/>
              </w:rPr>
              <w:fldChar w:fldCharType="end"/>
            </w:r>
          </w:p>
        </w:tc>
      </w:tr>
      <w:tr w:rsidR="00152B07" w:rsidRPr="001319A1" w14:paraId="76B8025F" w14:textId="77777777" w:rsidTr="00E10042">
        <w:trPr>
          <w:trHeight w:val="160"/>
        </w:trPr>
        <w:tc>
          <w:tcPr>
            <w:tcW w:w="2093" w:type="dxa"/>
          </w:tcPr>
          <w:p w14:paraId="114CD46E" w14:textId="77777777" w:rsidR="00152B07" w:rsidRPr="001319A1" w:rsidRDefault="00152B07" w:rsidP="001319A1">
            <w:pPr>
              <w:pStyle w:val="NoSpacing"/>
              <w:spacing w:line="360" w:lineRule="auto"/>
              <w:jc w:val="both"/>
              <w:rPr>
                <w:rFonts w:ascii="Book Antiqua" w:hAnsi="Book Antiqua"/>
                <w:lang w:val="fr-FR"/>
              </w:rPr>
            </w:pPr>
            <w:proofErr w:type="spellStart"/>
            <w:r w:rsidRPr="001319A1">
              <w:rPr>
                <w:rFonts w:ascii="Book Antiqua" w:hAnsi="Book Antiqua"/>
                <w:lang w:val="fr-FR"/>
              </w:rPr>
              <w:t>Antibiotic</w:t>
            </w:r>
            <w:proofErr w:type="spellEnd"/>
          </w:p>
          <w:p w14:paraId="4B7E4472" w14:textId="77777777" w:rsidR="00152B07" w:rsidRPr="001319A1" w:rsidRDefault="00152B07" w:rsidP="001319A1">
            <w:pPr>
              <w:pStyle w:val="NoSpacing"/>
              <w:spacing w:line="360" w:lineRule="auto"/>
              <w:jc w:val="both"/>
              <w:rPr>
                <w:rFonts w:ascii="Book Antiqua" w:hAnsi="Book Antiqua"/>
                <w:lang w:val="fr-FR"/>
              </w:rPr>
            </w:pPr>
            <w:proofErr w:type="spellStart"/>
            <w:r w:rsidRPr="001319A1">
              <w:rPr>
                <w:rFonts w:ascii="Book Antiqua" w:hAnsi="Book Antiqua"/>
                <w:lang w:val="fr-FR"/>
              </w:rPr>
              <w:t>Treatment</w:t>
            </w:r>
            <w:proofErr w:type="spellEnd"/>
          </w:p>
          <w:p w14:paraId="4614A401" w14:textId="77777777" w:rsidR="00152B07" w:rsidRPr="001319A1" w:rsidRDefault="00152B07" w:rsidP="001319A1">
            <w:pPr>
              <w:pStyle w:val="NoSpacing"/>
              <w:spacing w:line="360" w:lineRule="auto"/>
              <w:jc w:val="both"/>
              <w:rPr>
                <w:rFonts w:ascii="Book Antiqua" w:hAnsi="Book Antiqua"/>
                <w:lang w:val="fr-FR"/>
              </w:rPr>
            </w:pPr>
            <w:r w:rsidRPr="001319A1">
              <w:rPr>
                <w:rFonts w:ascii="Book Antiqua" w:hAnsi="Book Antiqua"/>
                <w:lang w:val="fr-FR"/>
              </w:rPr>
              <w:t>(</w:t>
            </w:r>
            <w:proofErr w:type="spellStart"/>
            <w:r w:rsidRPr="001319A1">
              <w:rPr>
                <w:rFonts w:ascii="Book Antiqua" w:hAnsi="Book Antiqua"/>
                <w:lang w:val="fr-FR"/>
              </w:rPr>
              <w:t>humans</w:t>
            </w:r>
            <w:proofErr w:type="spellEnd"/>
            <w:r w:rsidRPr="001319A1">
              <w:rPr>
                <w:rFonts w:ascii="Book Antiqua" w:hAnsi="Book Antiqua"/>
                <w:lang w:val="fr-FR"/>
              </w:rPr>
              <w:t>)</w:t>
            </w:r>
          </w:p>
        </w:tc>
        <w:tc>
          <w:tcPr>
            <w:tcW w:w="2309" w:type="dxa"/>
          </w:tcPr>
          <w:p w14:paraId="20E484FE" w14:textId="77777777" w:rsidR="00152B07" w:rsidRPr="001319A1" w:rsidRDefault="00152B07" w:rsidP="001319A1">
            <w:pPr>
              <w:pStyle w:val="NoSpacing"/>
              <w:spacing w:line="360" w:lineRule="auto"/>
              <w:jc w:val="both"/>
              <w:rPr>
                <w:rFonts w:ascii="Book Antiqua" w:hAnsi="Book Antiqua"/>
                <w:lang w:val="en-US"/>
              </w:rPr>
            </w:pPr>
            <w:r w:rsidRPr="001319A1">
              <w:rPr>
                <w:rFonts w:ascii="Book Antiqua" w:hAnsi="Book Antiqua"/>
                <w:lang w:val="en-US"/>
              </w:rPr>
              <w:t>Sequencing</w:t>
            </w:r>
          </w:p>
        </w:tc>
        <w:tc>
          <w:tcPr>
            <w:tcW w:w="4211" w:type="dxa"/>
          </w:tcPr>
          <w:p w14:paraId="79CEDAD0" w14:textId="3C7BEE44" w:rsidR="00152B07" w:rsidRPr="001319A1" w:rsidRDefault="00152B07" w:rsidP="00E10042">
            <w:pPr>
              <w:pStyle w:val="NoSpacing"/>
              <w:spacing w:line="360" w:lineRule="auto"/>
              <w:rPr>
                <w:rFonts w:ascii="Book Antiqua" w:hAnsi="Book Antiqua"/>
                <w:noProof/>
                <w:lang w:val="fr-FR"/>
              </w:rPr>
            </w:pPr>
            <w:proofErr w:type="spellStart"/>
            <w:r w:rsidRPr="001319A1">
              <w:rPr>
                <w:rFonts w:ascii="Book Antiqua" w:hAnsi="Book Antiqua"/>
                <w:lang w:val="fr-FR"/>
              </w:rPr>
              <w:t>Increase</w:t>
            </w:r>
            <w:proofErr w:type="spellEnd"/>
            <w:r w:rsidRPr="001319A1">
              <w:rPr>
                <w:rFonts w:ascii="Book Antiqua" w:hAnsi="Book Antiqua"/>
                <w:lang w:val="fr-FR"/>
              </w:rPr>
              <w:t xml:space="preserve"> in</w:t>
            </w:r>
            <w:r w:rsidRPr="001319A1">
              <w:rPr>
                <w:rFonts w:ascii="Book Antiqua" w:hAnsi="Book Antiqua"/>
                <w:noProof/>
                <w:lang w:val="fr-FR"/>
              </w:rPr>
              <w:t xml:space="preserve"> </w:t>
            </w:r>
            <w:r w:rsidRPr="001319A1">
              <w:rPr>
                <w:rFonts w:ascii="Book Antiqua" w:hAnsi="Book Antiqua"/>
                <w:i/>
                <w:noProof/>
                <w:lang w:val="fr-FR"/>
              </w:rPr>
              <w:t>Parabacteroides</w:t>
            </w:r>
            <w:r w:rsidRPr="001319A1">
              <w:rPr>
                <w:rFonts w:ascii="Book Antiqua" w:hAnsi="Book Antiqua"/>
                <w:noProof/>
                <w:lang w:val="fr-FR"/>
              </w:rPr>
              <w:t xml:space="preserve"> and</w:t>
            </w:r>
          </w:p>
          <w:p w14:paraId="0FAD55E7" w14:textId="77777777" w:rsidR="00152B07" w:rsidRPr="001319A1" w:rsidRDefault="00152B07" w:rsidP="00E10042">
            <w:pPr>
              <w:pStyle w:val="NoSpacing"/>
              <w:spacing w:line="360" w:lineRule="auto"/>
              <w:rPr>
                <w:rFonts w:ascii="Book Antiqua" w:hAnsi="Book Antiqua"/>
                <w:noProof/>
                <w:lang w:val="fr-FR"/>
              </w:rPr>
            </w:pPr>
            <w:r w:rsidRPr="001319A1">
              <w:rPr>
                <w:rFonts w:ascii="Book Antiqua" w:hAnsi="Book Antiqua"/>
                <w:i/>
                <w:noProof/>
                <w:lang w:val="fr-FR"/>
              </w:rPr>
              <w:t>Escherichia</w:t>
            </w:r>
            <w:r w:rsidRPr="001319A1">
              <w:rPr>
                <w:rFonts w:ascii="Book Antiqua" w:hAnsi="Book Antiqua"/>
                <w:noProof/>
                <w:lang w:val="fr-FR"/>
              </w:rPr>
              <w:t>/</w:t>
            </w:r>
            <w:r w:rsidRPr="001319A1">
              <w:rPr>
                <w:rFonts w:ascii="Book Antiqua" w:hAnsi="Book Antiqua"/>
                <w:i/>
                <w:noProof/>
                <w:lang w:val="fr-FR"/>
              </w:rPr>
              <w:t>Shigella</w:t>
            </w:r>
          </w:p>
          <w:p w14:paraId="07C5279C" w14:textId="797074B3" w:rsidR="00152B07" w:rsidRPr="001319A1" w:rsidRDefault="00152B07" w:rsidP="00E10042">
            <w:pPr>
              <w:pStyle w:val="NoSpacing"/>
              <w:spacing w:line="360" w:lineRule="auto"/>
              <w:rPr>
                <w:rFonts w:ascii="Book Antiqua" w:hAnsi="Book Antiqua"/>
                <w:noProof/>
                <w:lang w:val="fr-FR"/>
              </w:rPr>
            </w:pPr>
            <w:r w:rsidRPr="001319A1">
              <w:rPr>
                <w:rFonts w:ascii="Book Antiqua" w:hAnsi="Book Antiqua"/>
                <w:noProof/>
                <w:lang w:val="fr-FR"/>
              </w:rPr>
              <w:t xml:space="preserve">Decrease in </w:t>
            </w:r>
            <w:r w:rsidRPr="001319A1">
              <w:rPr>
                <w:rFonts w:ascii="Book Antiqua" w:hAnsi="Book Antiqua"/>
                <w:i/>
                <w:noProof/>
                <w:lang w:val="fr-FR"/>
              </w:rPr>
              <w:t>Ralstonia</w:t>
            </w:r>
          </w:p>
        </w:tc>
        <w:tc>
          <w:tcPr>
            <w:tcW w:w="3969" w:type="dxa"/>
          </w:tcPr>
          <w:p w14:paraId="318D30FD" w14:textId="77777777" w:rsidR="00152B07" w:rsidRPr="001319A1" w:rsidRDefault="00152B07" w:rsidP="00E10042">
            <w:pPr>
              <w:pStyle w:val="NoSpacing"/>
              <w:spacing w:line="360" w:lineRule="auto"/>
              <w:rPr>
                <w:rFonts w:ascii="Book Antiqua" w:hAnsi="Book Antiqua"/>
                <w:lang w:val="fr-FR"/>
              </w:rPr>
            </w:pPr>
            <w:proofErr w:type="spellStart"/>
            <w:r w:rsidRPr="001319A1">
              <w:rPr>
                <w:rFonts w:ascii="Book Antiqua" w:hAnsi="Book Antiqua"/>
                <w:lang w:val="fr-FR"/>
              </w:rPr>
              <w:t>Reduces</w:t>
            </w:r>
            <w:proofErr w:type="spellEnd"/>
            <w:r w:rsidRPr="001319A1">
              <w:rPr>
                <w:rFonts w:ascii="Book Antiqua" w:hAnsi="Book Antiqua"/>
                <w:lang w:val="fr-FR"/>
              </w:rPr>
              <w:t xml:space="preserve"> </w:t>
            </w:r>
            <w:proofErr w:type="spellStart"/>
            <w:r w:rsidRPr="001319A1">
              <w:rPr>
                <w:rFonts w:ascii="Book Antiqua" w:hAnsi="Book Antiqua"/>
                <w:lang w:val="fr-FR"/>
              </w:rPr>
              <w:t>microbiota</w:t>
            </w:r>
            <w:proofErr w:type="spellEnd"/>
            <w:r w:rsidRPr="001319A1">
              <w:rPr>
                <w:rFonts w:ascii="Book Antiqua" w:hAnsi="Book Antiqua"/>
                <w:lang w:val="fr-FR"/>
              </w:rPr>
              <w:t xml:space="preserve"> variations due to </w:t>
            </w:r>
            <w:proofErr w:type="spellStart"/>
            <w:r w:rsidRPr="001319A1">
              <w:rPr>
                <w:rFonts w:ascii="Book Antiqua" w:hAnsi="Book Antiqua"/>
                <w:lang w:val="fr-FR"/>
              </w:rPr>
              <w:t>antibiotic</w:t>
            </w:r>
            <w:proofErr w:type="spellEnd"/>
            <w:r w:rsidRPr="001319A1">
              <w:rPr>
                <w:rFonts w:ascii="Book Antiqua" w:hAnsi="Book Antiqua"/>
                <w:lang w:val="fr-FR"/>
              </w:rPr>
              <w:t xml:space="preserve"> </w:t>
            </w:r>
            <w:proofErr w:type="spellStart"/>
            <w:r w:rsidRPr="001319A1">
              <w:rPr>
                <w:rFonts w:ascii="Book Antiqua" w:hAnsi="Book Antiqua"/>
                <w:lang w:val="fr-FR"/>
              </w:rPr>
              <w:t>treatment</w:t>
            </w:r>
            <w:proofErr w:type="spellEnd"/>
          </w:p>
        </w:tc>
        <w:tc>
          <w:tcPr>
            <w:tcW w:w="1418" w:type="dxa"/>
          </w:tcPr>
          <w:p w14:paraId="109D1EEC" w14:textId="2211BE96" w:rsidR="00152B07" w:rsidRPr="001319A1" w:rsidRDefault="00152B07" w:rsidP="001319A1">
            <w:pPr>
              <w:pStyle w:val="NoSpacing"/>
              <w:spacing w:line="360" w:lineRule="auto"/>
              <w:jc w:val="both"/>
              <w:rPr>
                <w:rStyle w:val="Emphasis"/>
                <w:rFonts w:ascii="Book Antiqua" w:hAnsi="Book Antiqua" w:cs="Times New Roman"/>
                <w:i w:val="0"/>
              </w:rPr>
            </w:pPr>
            <w:r w:rsidRPr="001319A1">
              <w:rPr>
                <w:rStyle w:val="Emphasis"/>
                <w:rFonts w:ascii="Book Antiqua" w:hAnsi="Book Antiqua" w:cs="Times New Roman"/>
                <w:i w:val="0"/>
              </w:rPr>
              <w:fldChar w:fldCharType="begin"/>
            </w:r>
            <w:r w:rsidRPr="001319A1">
              <w:rPr>
                <w:rStyle w:val="Emphasis"/>
                <w:rFonts w:ascii="Book Antiqua" w:hAnsi="Book Antiqua" w:cs="Times New Roman"/>
                <w:i w:val="0"/>
              </w:rPr>
              <w:instrText xml:space="preserve"> ADDIN EN.CITE &lt;EndNote&gt;&lt;Cite&gt;&lt;Author&gt;Kelesidis&lt;/Author&gt;&lt;Year&gt;2012&lt;/Year&gt;&lt;RecNum&gt;109&lt;/RecNum&gt;&lt;DisplayText&gt;[115]&lt;/DisplayText&gt;&lt;record&gt;&lt;rec-number&gt;109&lt;/rec-number&gt;&lt;foreign-keys&gt;&lt;key app="EN" db-id="rtfts55w5w5e9heddatv59x62zea9xedtwww" timestamp="1461591529"&gt;109&lt;/key&gt;&lt;/foreign-keys&gt;&lt;ref-type name="Journal Article"&gt;17&lt;/ref-type&gt;&lt;contributors&gt;&lt;authors&gt;&lt;author&gt;Kelesidis, T.&lt;/author&gt;&lt;author&gt;Pothoulakis, C.&lt;/author&gt;&lt;/authors&gt;&lt;/contributors&gt;&lt;auth-address&gt;Department of Medicine, Division of Infectious Diseases, David Geffen School of Medicine, UCLA, Los Angeles, CA, USA.&lt;/auth-address&gt;&lt;titles&gt;&lt;title&gt;Efficacy and safety of the probiotic Saccharomyces boulardii for the prevention and therapy of gastrointestinal disorders&lt;/title&gt;&lt;secondary-title&gt;Therap Adv Gastroenterol&lt;/secondary-title&gt;&lt;alt-title&gt;Therapeutic advances in gastroenterology&lt;/alt-title&gt;&lt;/titles&gt;&lt;periodical&gt;&lt;full-title&gt;Therap Adv Gastroenterol&lt;/full-title&gt;&lt;abbr-1&gt;Therapeutic advances in gastroenterology&lt;/abbr-1&gt;&lt;/periodical&gt;&lt;alt-periodical&gt;&lt;full-title&gt;Therap Adv Gastroenterol&lt;/full-title&gt;&lt;abbr-1&gt;Therapeutic advances in gastroenterology&lt;/abbr-1&gt;&lt;/alt-periodical&gt;&lt;pages&gt;111-25&lt;/pages&gt;&lt;volume&gt;5&lt;/volume&gt;&lt;number&gt;2&lt;/number&gt;&lt;dates&gt;&lt;year&gt;2012&lt;/year&gt;&lt;pub-dates&gt;&lt;date&gt;Mar&lt;/date&gt;&lt;/pub-dates&gt;&lt;/dates&gt;&lt;isbn&gt;1756-2848 (Electronic)&amp;#xD;1756-283X (Linking)&lt;/isbn&gt;&lt;accession-num&gt;22423260&lt;/accession-num&gt;&lt;urls&gt;&lt;related-urls&gt;&lt;url&gt;http://www.ncbi.nlm.nih.gov/pubmed/22423260&lt;/url&gt;&lt;/related-urls&gt;&lt;/urls&gt;&lt;custom2&gt;3296087&lt;/custom2&gt;&lt;electronic-resource-num&gt;10.1177/1756283X11428502&lt;/electronic-resource-num&gt;&lt;/record&gt;&lt;/Cite&gt;&lt;/EndNote&gt;</w:instrText>
            </w:r>
            <w:r w:rsidRPr="001319A1">
              <w:rPr>
                <w:rStyle w:val="Emphasis"/>
                <w:rFonts w:ascii="Book Antiqua" w:hAnsi="Book Antiqua" w:cs="Times New Roman"/>
                <w:i w:val="0"/>
              </w:rPr>
              <w:fldChar w:fldCharType="separate"/>
            </w:r>
            <w:r w:rsidRPr="001319A1">
              <w:rPr>
                <w:rStyle w:val="Emphasis"/>
                <w:rFonts w:ascii="Book Antiqua" w:hAnsi="Book Antiqua" w:cs="Times New Roman"/>
                <w:i w:val="0"/>
                <w:noProof/>
              </w:rPr>
              <w:t>[</w:t>
            </w:r>
            <w:r w:rsidR="004E0839" w:rsidRPr="001319A1">
              <w:rPr>
                <w:rFonts w:ascii="Book Antiqua" w:hAnsi="Book Antiqua"/>
              </w:rPr>
              <w:t>7</w:t>
            </w:r>
            <w:r w:rsidR="00FF7A87" w:rsidRPr="001319A1">
              <w:rPr>
                <w:rFonts w:ascii="Book Antiqua" w:hAnsi="Book Antiqua"/>
              </w:rPr>
              <w:t>4</w:t>
            </w:r>
            <w:r w:rsidRPr="001319A1">
              <w:rPr>
                <w:rStyle w:val="Emphasis"/>
                <w:rFonts w:ascii="Book Antiqua" w:hAnsi="Book Antiqua" w:cs="Times New Roman"/>
                <w:i w:val="0"/>
                <w:noProof/>
              </w:rPr>
              <w:t>]</w:t>
            </w:r>
            <w:r w:rsidRPr="001319A1">
              <w:rPr>
                <w:rStyle w:val="Emphasis"/>
                <w:rFonts w:ascii="Book Antiqua" w:hAnsi="Book Antiqua" w:cs="Times New Roman"/>
                <w:i w:val="0"/>
              </w:rPr>
              <w:fldChar w:fldCharType="end"/>
            </w:r>
          </w:p>
        </w:tc>
      </w:tr>
      <w:tr w:rsidR="00152B07" w:rsidRPr="001319A1" w14:paraId="51E396D6" w14:textId="77777777" w:rsidTr="00E10042">
        <w:trPr>
          <w:trHeight w:val="160"/>
        </w:trPr>
        <w:tc>
          <w:tcPr>
            <w:tcW w:w="2093" w:type="dxa"/>
            <w:tcBorders>
              <w:bottom w:val="single" w:sz="4" w:space="0" w:color="auto"/>
            </w:tcBorders>
          </w:tcPr>
          <w:p w14:paraId="0C3FF106" w14:textId="77777777" w:rsidR="00152B07" w:rsidRPr="001319A1" w:rsidRDefault="00152B07" w:rsidP="001319A1">
            <w:pPr>
              <w:pStyle w:val="NoSpacing"/>
              <w:spacing w:line="360" w:lineRule="auto"/>
              <w:jc w:val="both"/>
              <w:rPr>
                <w:rFonts w:ascii="Book Antiqua" w:hAnsi="Book Antiqua"/>
                <w:lang w:val="fr-FR"/>
              </w:rPr>
            </w:pPr>
            <w:proofErr w:type="spellStart"/>
            <w:r w:rsidRPr="001319A1">
              <w:rPr>
                <w:rFonts w:ascii="Book Antiqua" w:hAnsi="Book Antiqua"/>
                <w:lang w:val="fr-FR"/>
              </w:rPr>
              <w:t>Antibiotic</w:t>
            </w:r>
            <w:proofErr w:type="spellEnd"/>
          </w:p>
          <w:p w14:paraId="0C0E260F" w14:textId="77777777" w:rsidR="00152B07" w:rsidRPr="001319A1" w:rsidRDefault="00152B07" w:rsidP="001319A1">
            <w:pPr>
              <w:pStyle w:val="NoSpacing"/>
              <w:spacing w:line="360" w:lineRule="auto"/>
              <w:jc w:val="both"/>
              <w:rPr>
                <w:rFonts w:ascii="Book Antiqua" w:hAnsi="Book Antiqua"/>
                <w:lang w:val="fr-FR"/>
              </w:rPr>
            </w:pPr>
            <w:proofErr w:type="spellStart"/>
            <w:r w:rsidRPr="001319A1">
              <w:rPr>
                <w:rFonts w:ascii="Book Antiqua" w:hAnsi="Book Antiqua"/>
                <w:lang w:val="fr-FR"/>
              </w:rPr>
              <w:t>Treatment</w:t>
            </w:r>
            <w:proofErr w:type="spellEnd"/>
          </w:p>
          <w:p w14:paraId="15D6CDBE" w14:textId="6345BE78" w:rsidR="00152B07" w:rsidRPr="001319A1" w:rsidRDefault="00152B07" w:rsidP="00E10042">
            <w:pPr>
              <w:pStyle w:val="NoSpacing"/>
              <w:spacing w:line="360" w:lineRule="auto"/>
              <w:jc w:val="both"/>
              <w:rPr>
                <w:rFonts w:ascii="Book Antiqua" w:hAnsi="Book Antiqua"/>
                <w:lang w:val="fr-FR"/>
              </w:rPr>
            </w:pPr>
            <w:r w:rsidRPr="001319A1">
              <w:rPr>
                <w:rFonts w:ascii="Book Antiqua" w:hAnsi="Book Antiqua"/>
                <w:lang w:val="fr-FR"/>
              </w:rPr>
              <w:t>(women</w:t>
            </w:r>
            <w:r w:rsidR="00E10042" w:rsidRPr="00E10042">
              <w:rPr>
                <w:rFonts w:ascii="Book Antiqua" w:eastAsia="SimSun" w:hAnsi="Book Antiqua" w:hint="eastAsia"/>
                <w:vertAlign w:val="superscript"/>
                <w:lang w:val="fr-FR" w:eastAsia="zh-CN"/>
              </w:rPr>
              <w:t>1</w:t>
            </w:r>
            <w:r w:rsidRPr="001319A1">
              <w:rPr>
                <w:rFonts w:ascii="Book Antiqua" w:hAnsi="Book Antiqua"/>
                <w:lang w:val="fr-FR"/>
              </w:rPr>
              <w:t>)</w:t>
            </w:r>
          </w:p>
        </w:tc>
        <w:tc>
          <w:tcPr>
            <w:tcW w:w="2309" w:type="dxa"/>
            <w:tcBorders>
              <w:bottom w:val="single" w:sz="4" w:space="0" w:color="auto"/>
            </w:tcBorders>
          </w:tcPr>
          <w:p w14:paraId="6C9F9FA7" w14:textId="7354ACEB" w:rsidR="00152B07" w:rsidRPr="001319A1" w:rsidRDefault="00152B07" w:rsidP="001319A1">
            <w:pPr>
              <w:pStyle w:val="NoSpacing"/>
              <w:spacing w:line="360" w:lineRule="auto"/>
              <w:jc w:val="both"/>
              <w:rPr>
                <w:rFonts w:ascii="Book Antiqua" w:hAnsi="Book Antiqua"/>
                <w:lang w:val="en-US"/>
              </w:rPr>
            </w:pPr>
            <w:r w:rsidRPr="001319A1">
              <w:rPr>
                <w:rFonts w:ascii="Book Antiqua" w:hAnsi="Book Antiqua"/>
                <w:lang w:val="en-US"/>
              </w:rPr>
              <w:t xml:space="preserve">Corning </w:t>
            </w:r>
            <w:r w:rsidR="00E10042">
              <w:rPr>
                <w:rFonts w:ascii="Book Antiqua" w:eastAsia="SimSun" w:hAnsi="Book Antiqua" w:hint="eastAsia"/>
                <w:lang w:val="en-US" w:eastAsia="zh-CN"/>
              </w:rPr>
              <w:t>and</w:t>
            </w:r>
            <w:r w:rsidRPr="001319A1">
              <w:rPr>
                <w:rFonts w:ascii="Book Antiqua" w:hAnsi="Book Antiqua"/>
                <w:lang w:val="en-US"/>
              </w:rPr>
              <w:t xml:space="preserve"> FISH</w:t>
            </w:r>
          </w:p>
          <w:p w14:paraId="42BCBB42" w14:textId="77777777" w:rsidR="00152B07" w:rsidRPr="001319A1" w:rsidRDefault="00152B07" w:rsidP="001319A1">
            <w:pPr>
              <w:pStyle w:val="NoSpacing"/>
              <w:spacing w:line="360" w:lineRule="auto"/>
              <w:jc w:val="both"/>
              <w:rPr>
                <w:rFonts w:ascii="Book Antiqua" w:hAnsi="Book Antiqua"/>
                <w:lang w:val="fr-FR"/>
              </w:rPr>
            </w:pPr>
          </w:p>
        </w:tc>
        <w:tc>
          <w:tcPr>
            <w:tcW w:w="4211" w:type="dxa"/>
            <w:tcBorders>
              <w:bottom w:val="single" w:sz="4" w:space="0" w:color="auto"/>
            </w:tcBorders>
          </w:tcPr>
          <w:p w14:paraId="15D7074A" w14:textId="292DB4F2" w:rsidR="00152B07" w:rsidRPr="00E10042" w:rsidRDefault="00E10042" w:rsidP="00E10042">
            <w:pPr>
              <w:pStyle w:val="NoSpacing"/>
              <w:spacing w:line="360" w:lineRule="auto"/>
              <w:rPr>
                <w:rFonts w:ascii="Book Antiqua" w:eastAsia="SimSun" w:hAnsi="Book Antiqua"/>
                <w:lang w:val="fr-FR" w:eastAsia="zh-CN"/>
              </w:rPr>
            </w:pPr>
            <w:proofErr w:type="spellStart"/>
            <w:r>
              <w:rPr>
                <w:rFonts w:ascii="Book Antiqua" w:hAnsi="Book Antiqua"/>
                <w:lang w:val="fr-FR"/>
              </w:rPr>
              <w:t>Decrease</w:t>
            </w:r>
            <w:proofErr w:type="spellEnd"/>
            <w:r>
              <w:rPr>
                <w:rFonts w:ascii="Book Antiqua" w:hAnsi="Book Antiqua"/>
                <w:lang w:val="fr-FR"/>
              </w:rPr>
              <w:t xml:space="preserve"> in dominant </w:t>
            </w:r>
            <w:proofErr w:type="spellStart"/>
            <w:r>
              <w:rPr>
                <w:rFonts w:ascii="Book Antiqua" w:hAnsi="Book Antiqua"/>
                <w:lang w:val="fr-FR"/>
              </w:rPr>
              <w:t>microbiota</w:t>
            </w:r>
            <w:r w:rsidR="00152B07" w:rsidRPr="001319A1">
              <w:rPr>
                <w:rFonts w:ascii="Book Antiqua" w:hAnsi="Book Antiqua"/>
                <w:lang w:val="fr-FR"/>
              </w:rPr>
              <w:t>:</w:t>
            </w:r>
            <w:r w:rsidR="00152B07" w:rsidRPr="001319A1">
              <w:rPr>
                <w:rFonts w:ascii="Book Antiqua" w:hAnsi="Book Antiqua"/>
                <w:i/>
                <w:lang w:val="fr-FR"/>
              </w:rPr>
              <w:t>Clostridium</w:t>
            </w:r>
            <w:proofErr w:type="spellEnd"/>
            <w:r w:rsidR="00152B07" w:rsidRPr="001319A1">
              <w:rPr>
                <w:rFonts w:ascii="Book Antiqua" w:hAnsi="Book Antiqua"/>
                <w:i/>
                <w:lang w:val="fr-FR"/>
              </w:rPr>
              <w:t xml:space="preserve"> </w:t>
            </w:r>
            <w:proofErr w:type="spellStart"/>
            <w:r w:rsidR="00152B07" w:rsidRPr="001319A1">
              <w:rPr>
                <w:rFonts w:ascii="Book Antiqua" w:hAnsi="Book Antiqua"/>
                <w:i/>
                <w:lang w:val="fr-FR"/>
              </w:rPr>
              <w:t>cocoides</w:t>
            </w:r>
            <w:proofErr w:type="spellEnd"/>
            <w:r w:rsidR="00152B07" w:rsidRPr="001319A1">
              <w:rPr>
                <w:rFonts w:ascii="Book Antiqua" w:hAnsi="Book Antiqua"/>
                <w:lang w:val="fr-FR"/>
              </w:rPr>
              <w:t xml:space="preserve">, </w:t>
            </w:r>
            <w:proofErr w:type="spellStart"/>
            <w:r w:rsidR="00152B07" w:rsidRPr="001319A1">
              <w:rPr>
                <w:rFonts w:ascii="Book Antiqua" w:hAnsi="Book Antiqua"/>
                <w:i/>
                <w:lang w:val="fr-FR"/>
              </w:rPr>
              <w:t>Eubacterium</w:t>
            </w:r>
            <w:proofErr w:type="spellEnd"/>
            <w:r w:rsidR="00152B07" w:rsidRPr="001319A1">
              <w:rPr>
                <w:rFonts w:ascii="Book Antiqua" w:hAnsi="Book Antiqua"/>
                <w:i/>
                <w:lang w:val="fr-FR"/>
              </w:rPr>
              <w:t xml:space="preserve"> rectale</w:t>
            </w:r>
            <w:r w:rsidR="00152B07" w:rsidRPr="001319A1">
              <w:rPr>
                <w:rFonts w:ascii="Book Antiqua" w:hAnsi="Book Antiqua"/>
                <w:lang w:val="fr-FR"/>
              </w:rPr>
              <w:t xml:space="preserve">, </w:t>
            </w:r>
            <w:r w:rsidR="00152B07" w:rsidRPr="001319A1">
              <w:rPr>
                <w:rFonts w:ascii="Book Antiqua" w:hAnsi="Book Antiqua"/>
                <w:i/>
                <w:lang w:val="en-US"/>
              </w:rPr>
              <w:t>Bacteroides</w:t>
            </w:r>
            <w:r w:rsidR="00152B07" w:rsidRPr="001319A1">
              <w:rPr>
                <w:rFonts w:ascii="Book Antiqua" w:hAnsi="Book Antiqua"/>
                <w:lang w:val="en-US"/>
              </w:rPr>
              <w:t xml:space="preserve">, </w:t>
            </w:r>
            <w:proofErr w:type="spellStart"/>
            <w:r w:rsidR="00152B07" w:rsidRPr="001319A1">
              <w:rPr>
                <w:rFonts w:ascii="Book Antiqua" w:hAnsi="Book Antiqua"/>
                <w:i/>
                <w:lang w:val="en-US"/>
              </w:rPr>
              <w:t>Roseburia</w:t>
            </w:r>
            <w:proofErr w:type="spellEnd"/>
            <w:r w:rsidR="00152B07" w:rsidRPr="001319A1">
              <w:rPr>
                <w:rFonts w:ascii="Book Antiqua" w:hAnsi="Book Antiqua"/>
                <w:lang w:val="en-US"/>
              </w:rPr>
              <w:t xml:space="preserve"> and</w:t>
            </w:r>
            <w:r w:rsidR="00152B07" w:rsidRPr="001319A1">
              <w:rPr>
                <w:rFonts w:ascii="Book Antiqua" w:hAnsi="Book Antiqua"/>
                <w:lang w:val="fr-FR"/>
              </w:rPr>
              <w:t xml:space="preserve"> </w:t>
            </w:r>
            <w:r w:rsidR="00152B07" w:rsidRPr="001319A1">
              <w:rPr>
                <w:rFonts w:ascii="Book Antiqua" w:hAnsi="Book Antiqua"/>
                <w:i/>
                <w:noProof/>
                <w:lang w:val="fr-FR"/>
              </w:rPr>
              <w:t>Faecalibacterium prausnitzii.</w:t>
            </w:r>
          </w:p>
        </w:tc>
        <w:tc>
          <w:tcPr>
            <w:tcW w:w="3969" w:type="dxa"/>
            <w:tcBorders>
              <w:bottom w:val="single" w:sz="4" w:space="0" w:color="auto"/>
            </w:tcBorders>
          </w:tcPr>
          <w:p w14:paraId="7431C188" w14:textId="3A1A0DE0" w:rsidR="00C57BB4" w:rsidRPr="001319A1" w:rsidRDefault="00152B07" w:rsidP="00E10042">
            <w:pPr>
              <w:pStyle w:val="NoSpacing"/>
              <w:spacing w:line="360" w:lineRule="auto"/>
              <w:rPr>
                <w:rFonts w:ascii="Book Antiqua" w:hAnsi="Book Antiqua"/>
                <w:i/>
                <w:lang w:val="fr-FR"/>
              </w:rPr>
            </w:pPr>
            <w:r w:rsidRPr="001319A1">
              <w:rPr>
                <w:rFonts w:ascii="Book Antiqua" w:hAnsi="Book Antiqua"/>
                <w:lang w:val="fr-FR"/>
              </w:rPr>
              <w:t>Group A/</w:t>
            </w:r>
            <w:r w:rsidRPr="001319A1">
              <w:rPr>
                <w:rFonts w:ascii="Book Antiqua" w:hAnsi="Book Antiqua"/>
                <w:i/>
                <w:lang w:val="fr-FR"/>
              </w:rPr>
              <w:t>Sb</w:t>
            </w:r>
            <w:r w:rsidRPr="001319A1">
              <w:rPr>
                <w:rFonts w:ascii="Book Antiqua" w:hAnsi="Book Antiqua"/>
                <w:lang w:val="fr-FR"/>
              </w:rPr>
              <w:t xml:space="preserve">: </w:t>
            </w:r>
            <w:proofErr w:type="spellStart"/>
            <w:r w:rsidR="00E10042" w:rsidRPr="001319A1">
              <w:rPr>
                <w:rFonts w:ascii="Book Antiqua" w:hAnsi="Book Antiqua"/>
                <w:lang w:val="fr-FR"/>
              </w:rPr>
              <w:t>I</w:t>
            </w:r>
            <w:r w:rsidRPr="001319A1">
              <w:rPr>
                <w:rFonts w:ascii="Book Antiqua" w:hAnsi="Book Antiqua"/>
                <w:lang w:val="fr-FR"/>
              </w:rPr>
              <w:t>ncrease</w:t>
            </w:r>
            <w:proofErr w:type="spellEnd"/>
            <w:r w:rsidRPr="001319A1">
              <w:rPr>
                <w:rFonts w:ascii="Book Antiqua" w:hAnsi="Book Antiqua"/>
                <w:lang w:val="fr-FR"/>
              </w:rPr>
              <w:t xml:space="preserve"> in</w:t>
            </w:r>
          </w:p>
          <w:p w14:paraId="790FA5B2" w14:textId="50B64915" w:rsidR="00152B07" w:rsidRPr="001319A1" w:rsidRDefault="00152B07" w:rsidP="00E10042">
            <w:pPr>
              <w:pStyle w:val="NoSpacing"/>
              <w:spacing w:line="360" w:lineRule="auto"/>
              <w:rPr>
                <w:rFonts w:ascii="Book Antiqua" w:hAnsi="Book Antiqua"/>
                <w:i/>
                <w:lang w:val="fr-FR"/>
              </w:rPr>
            </w:pPr>
            <w:proofErr w:type="spellStart"/>
            <w:r w:rsidRPr="001319A1">
              <w:rPr>
                <w:rFonts w:ascii="Book Antiqua" w:hAnsi="Book Antiqua"/>
                <w:i/>
                <w:lang w:val="fr-FR"/>
              </w:rPr>
              <w:t>Bacteroides</w:t>
            </w:r>
            <w:proofErr w:type="spellEnd"/>
            <w:r w:rsidRPr="001319A1">
              <w:rPr>
                <w:rFonts w:ascii="Book Antiqua" w:hAnsi="Book Antiqua"/>
                <w:lang w:val="fr-FR"/>
              </w:rPr>
              <w:t xml:space="preserve">, </w:t>
            </w:r>
            <w:proofErr w:type="spellStart"/>
            <w:r w:rsidRPr="001319A1">
              <w:rPr>
                <w:rFonts w:ascii="Book Antiqua" w:hAnsi="Book Antiqua"/>
                <w:i/>
                <w:lang w:val="fr-FR"/>
              </w:rPr>
              <w:t>Roseburia</w:t>
            </w:r>
            <w:proofErr w:type="spellEnd"/>
            <w:r w:rsidRPr="001319A1">
              <w:rPr>
                <w:rFonts w:ascii="Book Antiqua" w:hAnsi="Book Antiqua"/>
                <w:lang w:val="fr-FR"/>
              </w:rPr>
              <w:t xml:space="preserve"> and</w:t>
            </w:r>
            <w:r w:rsidR="00C57BB4" w:rsidRPr="001319A1">
              <w:rPr>
                <w:rFonts w:ascii="Book Antiqua" w:hAnsi="Book Antiqua"/>
                <w:i/>
                <w:noProof/>
                <w:lang w:val="fr-FR"/>
              </w:rPr>
              <w:t xml:space="preserve"> </w:t>
            </w:r>
            <w:r w:rsidRPr="001319A1">
              <w:rPr>
                <w:rFonts w:ascii="Book Antiqua" w:hAnsi="Book Antiqua"/>
                <w:i/>
                <w:noProof/>
                <w:lang w:val="fr-FR"/>
              </w:rPr>
              <w:t>Faecalibacterium</w:t>
            </w:r>
            <w:r w:rsidRPr="001319A1">
              <w:rPr>
                <w:rFonts w:ascii="Book Antiqua" w:hAnsi="Book Antiqua"/>
                <w:i/>
                <w:lang w:val="fr-FR"/>
              </w:rPr>
              <w:t xml:space="preserve"> </w:t>
            </w:r>
            <w:r w:rsidRPr="001319A1">
              <w:rPr>
                <w:rFonts w:ascii="Book Antiqua" w:hAnsi="Book Antiqua"/>
                <w:i/>
                <w:noProof/>
                <w:lang w:val="fr-FR"/>
              </w:rPr>
              <w:t>prausnitzii</w:t>
            </w:r>
          </w:p>
          <w:p w14:paraId="685490E7" w14:textId="64BAED80" w:rsidR="00152B07" w:rsidRPr="001319A1" w:rsidRDefault="00152B07" w:rsidP="00E10042">
            <w:pPr>
              <w:pStyle w:val="NoSpacing"/>
              <w:spacing w:line="360" w:lineRule="auto"/>
              <w:rPr>
                <w:rFonts w:ascii="Book Antiqua" w:hAnsi="Book Antiqua"/>
                <w:noProof/>
                <w:lang w:val="fr-FR"/>
              </w:rPr>
            </w:pPr>
            <w:r w:rsidRPr="001319A1">
              <w:rPr>
                <w:rFonts w:ascii="Book Antiqua" w:hAnsi="Book Antiqua"/>
                <w:noProof/>
                <w:lang w:val="fr-FR"/>
              </w:rPr>
              <w:t xml:space="preserve">Groupe </w:t>
            </w:r>
            <w:r w:rsidRPr="001319A1">
              <w:rPr>
                <w:rFonts w:ascii="Book Antiqua" w:hAnsi="Book Antiqua"/>
                <w:i/>
                <w:noProof/>
                <w:lang w:val="fr-FR"/>
              </w:rPr>
              <w:t>Sb</w:t>
            </w:r>
            <w:r w:rsidR="00E10042">
              <w:rPr>
                <w:rFonts w:ascii="Book Antiqua" w:hAnsi="Book Antiqua"/>
                <w:noProof/>
                <w:lang w:val="fr-FR"/>
              </w:rPr>
              <w:t>-A</w:t>
            </w:r>
            <w:r w:rsidRPr="001319A1">
              <w:rPr>
                <w:rFonts w:ascii="Book Antiqua" w:hAnsi="Book Antiqua"/>
                <w:noProof/>
                <w:lang w:val="fr-FR"/>
              </w:rPr>
              <w:t xml:space="preserve">: </w:t>
            </w:r>
            <w:r w:rsidR="00E10042" w:rsidRPr="001319A1">
              <w:rPr>
                <w:rFonts w:ascii="Book Antiqua" w:hAnsi="Book Antiqua"/>
                <w:noProof/>
                <w:lang w:val="fr-FR"/>
              </w:rPr>
              <w:t>R</w:t>
            </w:r>
            <w:r w:rsidRPr="001319A1">
              <w:rPr>
                <w:rFonts w:ascii="Book Antiqua" w:hAnsi="Book Antiqua"/>
                <w:noProof/>
                <w:lang w:val="fr-FR"/>
              </w:rPr>
              <w:t>apid return to normal</w:t>
            </w:r>
          </w:p>
        </w:tc>
        <w:tc>
          <w:tcPr>
            <w:tcW w:w="1418" w:type="dxa"/>
            <w:tcBorders>
              <w:bottom w:val="single" w:sz="4" w:space="0" w:color="auto"/>
            </w:tcBorders>
          </w:tcPr>
          <w:p w14:paraId="0F47D5D9" w14:textId="1DC93F96" w:rsidR="00152B07" w:rsidRPr="001319A1" w:rsidRDefault="00152B07" w:rsidP="001319A1">
            <w:pPr>
              <w:pStyle w:val="NoSpacing"/>
              <w:spacing w:line="360" w:lineRule="auto"/>
              <w:jc w:val="both"/>
              <w:rPr>
                <w:rStyle w:val="Emphasis"/>
                <w:rFonts w:ascii="Book Antiqua" w:hAnsi="Book Antiqua" w:cs="Times New Roman"/>
                <w:i w:val="0"/>
              </w:rPr>
            </w:pPr>
            <w:r w:rsidRPr="001319A1">
              <w:rPr>
                <w:rStyle w:val="Emphasis"/>
                <w:rFonts w:ascii="Book Antiqua" w:hAnsi="Book Antiqua" w:cs="Times New Roman"/>
                <w:i w:val="0"/>
              </w:rPr>
              <w:fldChar w:fldCharType="begin"/>
            </w:r>
            <w:r w:rsidRPr="001319A1">
              <w:rPr>
                <w:rStyle w:val="Emphasis"/>
                <w:rFonts w:ascii="Book Antiqua" w:hAnsi="Book Antiqua" w:cs="Times New Roman"/>
                <w:i w:val="0"/>
              </w:rPr>
              <w:instrText xml:space="preserve"> ADDIN EN.CITE &lt;EndNote&gt;&lt;Cite&gt;&lt;Author&gt;Kelesidis&lt;/Author&gt;&lt;Year&gt;2012&lt;/Year&gt;&lt;RecNum&gt;109&lt;/RecNum&gt;&lt;DisplayText&gt;[115]&lt;/DisplayText&gt;&lt;record&gt;&lt;rec-number&gt;109&lt;/rec-number&gt;&lt;foreign-keys&gt;&lt;key app="EN" db-id="rtfts55w5w5e9heddatv59x62zea9xedtwww" timestamp="1461591529"&gt;109&lt;/key&gt;&lt;/foreign-keys&gt;&lt;ref-type name="Journal Article"&gt;17&lt;/ref-type&gt;&lt;contributors&gt;&lt;authors&gt;&lt;author&gt;Kelesidis, T.&lt;/author&gt;&lt;author&gt;Pothoulakis, C.&lt;/author&gt;&lt;/authors&gt;&lt;/contributors&gt;&lt;auth-address&gt;Department of Medicine, Division of Infectious Diseases, David Geffen School of Medicine, UCLA, Los Angeles, CA, USA.&lt;/auth-address&gt;&lt;titles&gt;&lt;title&gt;Efficacy and safety of the probiotic Saccharomyces boulardii for the prevention and therapy of gastrointestinal disorders&lt;/title&gt;&lt;secondary-title&gt;Therap Adv Gastroenterol&lt;/secondary-title&gt;&lt;alt-title&gt;Therapeutic advances in gastroenterology&lt;/alt-title&gt;&lt;/titles&gt;&lt;periodical&gt;&lt;full-title&gt;Therap Adv Gastroenterol&lt;/full-title&gt;&lt;abbr-1&gt;Therapeutic advances in gastroenterology&lt;/abbr-1&gt;&lt;/periodical&gt;&lt;alt-periodical&gt;&lt;full-title&gt;Therap Adv Gastroenterol&lt;/full-title&gt;&lt;abbr-1&gt;Therapeutic advances in gastroenterology&lt;/abbr-1&gt;&lt;/alt-periodical&gt;&lt;pages&gt;111-25&lt;/pages&gt;&lt;volume&gt;5&lt;/volume&gt;&lt;number&gt;2&lt;/number&gt;&lt;dates&gt;&lt;year&gt;2012&lt;/year&gt;&lt;pub-dates&gt;&lt;date&gt;Mar&lt;/date&gt;&lt;/pub-dates&gt;&lt;/dates&gt;&lt;isbn&gt;1756-2848 (Electronic)&amp;#xD;1756-283X (Linking)&lt;/isbn&gt;&lt;accession-num&gt;22423260&lt;/accession-num&gt;&lt;urls&gt;&lt;related-urls&gt;&lt;url&gt;http://www.ncbi.nlm.nih.gov/pubmed/22423260&lt;/url&gt;&lt;/related-urls&gt;&lt;/urls&gt;&lt;custom2&gt;3296087&lt;/custom2&gt;&lt;electronic-resource-num&gt;10.1177/1756283X11428502&lt;/electronic-resource-num&gt;&lt;/record&gt;&lt;/Cite&gt;&lt;/EndNote&gt;</w:instrText>
            </w:r>
            <w:r w:rsidRPr="001319A1">
              <w:rPr>
                <w:rStyle w:val="Emphasis"/>
                <w:rFonts w:ascii="Book Antiqua" w:hAnsi="Book Antiqua" w:cs="Times New Roman"/>
                <w:i w:val="0"/>
              </w:rPr>
              <w:fldChar w:fldCharType="separate"/>
            </w:r>
            <w:r w:rsidRPr="001319A1">
              <w:rPr>
                <w:rStyle w:val="Emphasis"/>
                <w:rFonts w:ascii="Book Antiqua" w:hAnsi="Book Antiqua" w:cs="Times New Roman"/>
                <w:i w:val="0"/>
                <w:noProof/>
              </w:rPr>
              <w:t>[</w:t>
            </w:r>
            <w:r w:rsidR="004E0839" w:rsidRPr="001319A1">
              <w:rPr>
                <w:rFonts w:ascii="Book Antiqua" w:hAnsi="Book Antiqua"/>
              </w:rPr>
              <w:t>7</w:t>
            </w:r>
            <w:r w:rsidR="00FF7A87" w:rsidRPr="001319A1">
              <w:rPr>
                <w:rFonts w:ascii="Book Antiqua" w:hAnsi="Book Antiqua"/>
              </w:rPr>
              <w:t>3</w:t>
            </w:r>
            <w:r w:rsidRPr="001319A1">
              <w:rPr>
                <w:rStyle w:val="Emphasis"/>
                <w:rFonts w:ascii="Book Antiqua" w:hAnsi="Book Antiqua" w:cs="Times New Roman"/>
                <w:i w:val="0"/>
                <w:noProof/>
              </w:rPr>
              <w:t>]</w:t>
            </w:r>
            <w:r w:rsidRPr="001319A1">
              <w:rPr>
                <w:rStyle w:val="Emphasis"/>
                <w:rFonts w:ascii="Book Antiqua" w:hAnsi="Book Antiqua" w:cs="Times New Roman"/>
                <w:i w:val="0"/>
              </w:rPr>
              <w:fldChar w:fldCharType="end"/>
            </w:r>
          </w:p>
        </w:tc>
      </w:tr>
    </w:tbl>
    <w:p w14:paraId="5805154B" w14:textId="363E0873" w:rsidR="001E5F93" w:rsidRPr="00E10042" w:rsidRDefault="001E5F93" w:rsidP="001319A1">
      <w:pPr>
        <w:widowControl w:val="0"/>
        <w:adjustRightInd w:val="0"/>
        <w:snapToGrid w:val="0"/>
        <w:spacing w:line="360" w:lineRule="auto"/>
        <w:jc w:val="both"/>
        <w:rPr>
          <w:rFonts w:ascii="Book Antiqua" w:eastAsia="SimSun" w:hAnsi="Book Antiqua" w:cs="Times New Roman"/>
          <w:lang w:val="fr-FR" w:eastAsia="zh-CN"/>
        </w:rPr>
      </w:pPr>
      <w:r w:rsidRPr="001319A1">
        <w:rPr>
          <w:rFonts w:ascii="Book Antiqua" w:hAnsi="Book Antiqua" w:cs="Times New Roman"/>
          <w:lang w:val="fr-FR"/>
        </w:rPr>
        <w:t xml:space="preserve">FISH: </w:t>
      </w:r>
      <w:r w:rsidR="00E10042" w:rsidRPr="001319A1">
        <w:rPr>
          <w:rFonts w:ascii="Book Antiqua" w:hAnsi="Book Antiqua" w:cs="Times New Roman"/>
          <w:lang w:val="fr-FR"/>
        </w:rPr>
        <w:t>F</w:t>
      </w:r>
      <w:r w:rsidRPr="001319A1">
        <w:rPr>
          <w:rFonts w:ascii="Book Antiqua" w:hAnsi="Book Antiqua" w:cs="Times New Roman"/>
          <w:lang w:val="fr-FR"/>
        </w:rPr>
        <w:t>luorescence in situ hybridation</w:t>
      </w:r>
      <w:r w:rsidR="00E10042">
        <w:rPr>
          <w:rFonts w:ascii="Book Antiqua" w:eastAsia="SimSun" w:hAnsi="Book Antiqua" w:cs="Times New Roman" w:hint="eastAsia"/>
          <w:lang w:val="fr-FR" w:eastAsia="zh-CN"/>
        </w:rPr>
        <w:t>;</w:t>
      </w:r>
      <w:r w:rsidRPr="001319A1">
        <w:rPr>
          <w:rFonts w:ascii="Book Antiqua" w:hAnsi="Book Antiqua" w:cs="Times New Roman"/>
          <w:lang w:val="fr-FR"/>
        </w:rPr>
        <w:t xml:space="preserve"> A/</w:t>
      </w:r>
      <w:r w:rsidRPr="001319A1">
        <w:rPr>
          <w:rFonts w:ascii="Book Antiqua" w:hAnsi="Book Antiqua" w:cs="Times New Roman"/>
          <w:i/>
          <w:lang w:val="fr-FR"/>
        </w:rPr>
        <w:t>Sb</w:t>
      </w:r>
      <w:r w:rsidRPr="001319A1">
        <w:rPr>
          <w:rFonts w:ascii="Book Antiqua" w:hAnsi="Book Antiqua" w:cs="Times New Roman"/>
          <w:lang w:val="fr-FR"/>
        </w:rPr>
        <w:t xml:space="preserve">: </w:t>
      </w:r>
      <w:r w:rsidR="00E10042" w:rsidRPr="001319A1">
        <w:rPr>
          <w:rFonts w:ascii="Book Antiqua" w:hAnsi="Book Antiqua" w:cs="Times New Roman"/>
          <w:lang w:val="fr-FR"/>
        </w:rPr>
        <w:t>G</w:t>
      </w:r>
      <w:r w:rsidRPr="001319A1">
        <w:rPr>
          <w:rFonts w:ascii="Book Antiqua" w:hAnsi="Book Antiqua" w:cs="Times New Roman"/>
          <w:lang w:val="fr-FR"/>
        </w:rPr>
        <w:t xml:space="preserve">roup of patients </w:t>
      </w:r>
      <w:proofErr w:type="spellStart"/>
      <w:r w:rsidRPr="001319A1">
        <w:rPr>
          <w:rFonts w:ascii="Book Antiqua" w:hAnsi="Book Antiqua" w:cs="Times New Roman"/>
          <w:lang w:val="fr-FR"/>
        </w:rPr>
        <w:t>concomitantly</w:t>
      </w:r>
      <w:proofErr w:type="spellEnd"/>
      <w:r w:rsidRPr="001319A1">
        <w:rPr>
          <w:rFonts w:ascii="Book Antiqua" w:hAnsi="Book Antiqua" w:cs="Times New Roman"/>
          <w:lang w:val="fr-FR"/>
        </w:rPr>
        <w:t xml:space="preserve"> </w:t>
      </w:r>
      <w:proofErr w:type="spellStart"/>
      <w:r w:rsidRPr="001319A1">
        <w:rPr>
          <w:rFonts w:ascii="Book Antiqua" w:hAnsi="Book Antiqua" w:cs="Times New Roman"/>
          <w:lang w:val="fr-FR"/>
        </w:rPr>
        <w:t>treated</w:t>
      </w:r>
      <w:proofErr w:type="spellEnd"/>
      <w:r w:rsidRPr="001319A1">
        <w:rPr>
          <w:rFonts w:ascii="Book Antiqua" w:hAnsi="Book Antiqua" w:cs="Times New Roman"/>
          <w:lang w:val="fr-FR"/>
        </w:rPr>
        <w:t xml:space="preserve"> </w:t>
      </w:r>
      <w:proofErr w:type="spellStart"/>
      <w:r w:rsidRPr="001319A1">
        <w:rPr>
          <w:rFonts w:ascii="Book Antiqua" w:hAnsi="Book Antiqua" w:cs="Times New Roman"/>
          <w:lang w:val="fr-FR"/>
        </w:rPr>
        <w:t>with</w:t>
      </w:r>
      <w:proofErr w:type="spellEnd"/>
      <w:r w:rsidRPr="001319A1">
        <w:rPr>
          <w:rFonts w:ascii="Book Antiqua" w:hAnsi="Book Antiqua" w:cs="Times New Roman"/>
          <w:lang w:val="fr-FR"/>
        </w:rPr>
        <w:t xml:space="preserve"> </w:t>
      </w:r>
      <w:proofErr w:type="spellStart"/>
      <w:r w:rsidRPr="001319A1">
        <w:rPr>
          <w:rFonts w:ascii="Book Antiqua" w:hAnsi="Book Antiqua" w:cs="Times New Roman"/>
          <w:lang w:val="fr-FR"/>
        </w:rPr>
        <w:t>antibiotics</w:t>
      </w:r>
      <w:proofErr w:type="spellEnd"/>
      <w:r w:rsidRPr="001319A1">
        <w:rPr>
          <w:rFonts w:ascii="Book Antiqua" w:hAnsi="Book Antiqua" w:cs="Times New Roman"/>
          <w:lang w:val="fr-FR"/>
        </w:rPr>
        <w:t xml:space="preserve"> and </w:t>
      </w:r>
      <w:r w:rsidR="00E10042" w:rsidRPr="00E10042">
        <w:rPr>
          <w:rFonts w:ascii="Book Antiqua" w:eastAsia="SimSun" w:hAnsi="Book Antiqua" w:cs="Arial" w:hint="eastAsia"/>
          <w:i/>
          <w:lang w:val="en" w:eastAsia="zh-CN"/>
        </w:rPr>
        <w:t>Saccharomyces</w:t>
      </w:r>
      <w:r w:rsidRPr="001319A1">
        <w:rPr>
          <w:rFonts w:ascii="Book Antiqua" w:hAnsi="Book Antiqua" w:cs="Times New Roman"/>
          <w:i/>
          <w:lang w:val="fr-FR"/>
        </w:rPr>
        <w:t xml:space="preserve"> </w:t>
      </w:r>
      <w:proofErr w:type="spellStart"/>
      <w:r w:rsidRPr="001319A1">
        <w:rPr>
          <w:rFonts w:ascii="Book Antiqua" w:hAnsi="Book Antiqua" w:cs="Times New Roman"/>
          <w:i/>
          <w:lang w:val="fr-FR"/>
        </w:rPr>
        <w:t>boulardii</w:t>
      </w:r>
      <w:proofErr w:type="spellEnd"/>
      <w:r w:rsidRPr="001319A1">
        <w:rPr>
          <w:rFonts w:ascii="Book Antiqua" w:hAnsi="Book Antiqua" w:cs="Times New Roman"/>
          <w:lang w:val="fr-FR"/>
        </w:rPr>
        <w:t xml:space="preserve"> CNCM I-745 ; </w:t>
      </w:r>
      <w:r w:rsidRPr="001319A1">
        <w:rPr>
          <w:rFonts w:ascii="Book Antiqua" w:hAnsi="Book Antiqua" w:cs="Times New Roman"/>
          <w:i/>
          <w:lang w:val="fr-FR"/>
        </w:rPr>
        <w:t>Sb</w:t>
      </w:r>
      <w:r w:rsidRPr="001319A1">
        <w:rPr>
          <w:rFonts w:ascii="Book Antiqua" w:hAnsi="Book Antiqua" w:cs="Times New Roman"/>
          <w:lang w:val="fr-FR"/>
        </w:rPr>
        <w:t xml:space="preserve">-A: </w:t>
      </w:r>
      <w:r w:rsidR="00E10042" w:rsidRPr="001319A1">
        <w:rPr>
          <w:rFonts w:ascii="Book Antiqua" w:hAnsi="Book Antiqua" w:cs="Times New Roman"/>
          <w:lang w:val="fr-FR"/>
        </w:rPr>
        <w:t>G</w:t>
      </w:r>
      <w:r w:rsidRPr="001319A1">
        <w:rPr>
          <w:rFonts w:ascii="Book Antiqua" w:hAnsi="Book Antiqua" w:cs="Times New Roman"/>
          <w:lang w:val="fr-FR"/>
        </w:rPr>
        <w:t xml:space="preserve">roup of </w:t>
      </w:r>
      <w:proofErr w:type="spellStart"/>
      <w:r w:rsidRPr="001319A1">
        <w:rPr>
          <w:rFonts w:ascii="Book Antiqua" w:hAnsi="Book Antiqua" w:cs="Times New Roman"/>
          <w:lang w:val="fr-FR"/>
        </w:rPr>
        <w:t>patientstreated</w:t>
      </w:r>
      <w:proofErr w:type="spellEnd"/>
      <w:r w:rsidRPr="001319A1">
        <w:rPr>
          <w:rFonts w:ascii="Book Antiqua" w:hAnsi="Book Antiqua" w:cs="Times New Roman"/>
          <w:lang w:val="fr-FR"/>
        </w:rPr>
        <w:t xml:space="preserve"> </w:t>
      </w:r>
      <w:proofErr w:type="spellStart"/>
      <w:r w:rsidRPr="001319A1">
        <w:rPr>
          <w:rFonts w:ascii="Book Antiqua" w:hAnsi="Book Antiqua" w:cs="Times New Roman"/>
          <w:lang w:val="fr-FR"/>
        </w:rPr>
        <w:t>with</w:t>
      </w:r>
      <w:proofErr w:type="spellEnd"/>
      <w:r w:rsidRPr="001319A1">
        <w:rPr>
          <w:rFonts w:ascii="Book Antiqua" w:hAnsi="Book Antiqua" w:cs="Times New Roman"/>
          <w:lang w:val="fr-FR"/>
        </w:rPr>
        <w:t xml:space="preserve"> </w:t>
      </w:r>
      <w:r w:rsidR="00E10042" w:rsidRPr="00E10042">
        <w:rPr>
          <w:rFonts w:ascii="Book Antiqua" w:eastAsia="SimSun" w:hAnsi="Book Antiqua" w:cs="Arial" w:hint="eastAsia"/>
          <w:i/>
          <w:lang w:val="en" w:eastAsia="zh-CN"/>
        </w:rPr>
        <w:t>Saccharomyces</w:t>
      </w:r>
      <w:r w:rsidR="00E10042" w:rsidRPr="001319A1">
        <w:rPr>
          <w:rFonts w:ascii="Book Antiqua" w:hAnsi="Book Antiqua" w:cs="Times New Roman"/>
          <w:i/>
          <w:lang w:val="fr-FR"/>
        </w:rPr>
        <w:t xml:space="preserve"> </w:t>
      </w:r>
      <w:proofErr w:type="spellStart"/>
      <w:r w:rsidR="00E10042" w:rsidRPr="001319A1">
        <w:rPr>
          <w:rFonts w:ascii="Book Antiqua" w:hAnsi="Book Antiqua" w:cs="Times New Roman"/>
          <w:i/>
          <w:lang w:val="fr-FR"/>
        </w:rPr>
        <w:t>boulardii</w:t>
      </w:r>
      <w:proofErr w:type="spellEnd"/>
      <w:r w:rsidRPr="001319A1">
        <w:rPr>
          <w:rFonts w:ascii="Book Antiqua" w:hAnsi="Book Antiqua" w:cs="Times New Roman"/>
          <w:lang w:val="fr-FR"/>
        </w:rPr>
        <w:t xml:space="preserve"> CNCM I-7</w:t>
      </w:r>
      <w:r w:rsidR="00E10042">
        <w:rPr>
          <w:rFonts w:ascii="Book Antiqua" w:hAnsi="Book Antiqua" w:cs="Times New Roman"/>
          <w:lang w:val="fr-FR"/>
        </w:rPr>
        <w:t>45</w:t>
      </w:r>
      <w:r w:rsidR="00E10042">
        <w:rPr>
          <w:rFonts w:ascii="Book Antiqua" w:eastAsia="SimSun" w:hAnsi="Book Antiqua" w:cs="Times New Roman" w:hint="eastAsia"/>
          <w:lang w:val="fr-FR" w:eastAsia="zh-CN"/>
        </w:rPr>
        <w:t xml:space="preserve"> </w:t>
      </w:r>
      <w:proofErr w:type="spellStart"/>
      <w:r w:rsidR="00E10042">
        <w:rPr>
          <w:rFonts w:ascii="Book Antiqua" w:hAnsi="Book Antiqua" w:cs="Times New Roman"/>
          <w:lang w:val="fr-FR"/>
        </w:rPr>
        <w:t>after</w:t>
      </w:r>
      <w:proofErr w:type="spellEnd"/>
      <w:r w:rsidR="00E10042">
        <w:rPr>
          <w:rFonts w:ascii="Book Antiqua" w:hAnsi="Book Antiqua" w:cs="Times New Roman"/>
          <w:lang w:val="fr-FR"/>
        </w:rPr>
        <w:t xml:space="preserve"> </w:t>
      </w:r>
      <w:proofErr w:type="spellStart"/>
      <w:r w:rsidR="00E10042">
        <w:rPr>
          <w:rFonts w:ascii="Book Antiqua" w:hAnsi="Book Antiqua" w:cs="Times New Roman"/>
          <w:lang w:val="fr-FR"/>
        </w:rPr>
        <w:t>antibiotic</w:t>
      </w:r>
      <w:proofErr w:type="spellEnd"/>
      <w:r w:rsidR="00E10042">
        <w:rPr>
          <w:rFonts w:ascii="Book Antiqua" w:hAnsi="Book Antiqua" w:cs="Times New Roman"/>
          <w:lang w:val="fr-FR"/>
        </w:rPr>
        <w:t xml:space="preserve"> </w:t>
      </w:r>
      <w:proofErr w:type="spellStart"/>
      <w:r w:rsidR="00E10042">
        <w:rPr>
          <w:rFonts w:ascii="Book Antiqua" w:hAnsi="Book Antiqua" w:cs="Times New Roman"/>
          <w:lang w:val="fr-FR"/>
        </w:rPr>
        <w:t>treatment</w:t>
      </w:r>
      <w:proofErr w:type="spellEnd"/>
      <w:r w:rsidR="00E10042">
        <w:rPr>
          <w:rFonts w:ascii="Book Antiqua" w:eastAsia="SimSun" w:hAnsi="Book Antiqua" w:cs="Times New Roman" w:hint="eastAsia"/>
          <w:lang w:val="fr-FR" w:eastAsia="zh-CN"/>
        </w:rPr>
        <w:t xml:space="preserve">; </w:t>
      </w:r>
      <w:proofErr w:type="spellStart"/>
      <w:r w:rsidR="00E10042" w:rsidRPr="00E10042">
        <w:rPr>
          <w:rFonts w:ascii="Book Antiqua" w:hAnsi="Book Antiqua"/>
          <w:i/>
          <w:lang w:val="fr-FR"/>
        </w:rPr>
        <w:t>S.boulardii</w:t>
      </w:r>
      <w:proofErr w:type="spellEnd"/>
      <w:r w:rsidR="00E10042">
        <w:rPr>
          <w:rFonts w:ascii="Book Antiqua" w:eastAsia="SimSun" w:hAnsi="Book Antiqua" w:hint="eastAsia"/>
          <w:lang w:val="fr-FR" w:eastAsia="zh-CN"/>
        </w:rPr>
        <w:t xml:space="preserve">; </w:t>
      </w:r>
      <w:r w:rsidR="00E10042" w:rsidRPr="00E10042">
        <w:rPr>
          <w:rFonts w:ascii="Book Antiqua" w:eastAsia="SimSun" w:hAnsi="Book Antiqua" w:cs="Arial" w:hint="eastAsia"/>
          <w:i/>
          <w:lang w:val="en" w:eastAsia="zh-CN"/>
        </w:rPr>
        <w:lastRenderedPageBreak/>
        <w:t>Saccharomyces</w:t>
      </w:r>
      <w:r w:rsidR="00E10042" w:rsidRPr="001319A1">
        <w:rPr>
          <w:rFonts w:ascii="Book Antiqua" w:hAnsi="Book Antiqua" w:cs="Times New Roman"/>
          <w:i/>
          <w:lang w:val="fr-FR"/>
        </w:rPr>
        <w:t xml:space="preserve"> </w:t>
      </w:r>
      <w:proofErr w:type="spellStart"/>
      <w:r w:rsidR="00E10042" w:rsidRPr="001319A1">
        <w:rPr>
          <w:rFonts w:ascii="Book Antiqua" w:hAnsi="Book Antiqua" w:cs="Times New Roman"/>
          <w:i/>
          <w:lang w:val="fr-FR"/>
        </w:rPr>
        <w:t>boulardii</w:t>
      </w:r>
      <w:proofErr w:type="spellEnd"/>
      <w:r w:rsidR="00E10042">
        <w:rPr>
          <w:rFonts w:ascii="Book Antiqua" w:eastAsia="SimSun" w:hAnsi="Book Antiqua" w:cs="Times New Roman" w:hint="eastAsia"/>
          <w:lang w:val="fr-FR" w:eastAsia="zh-CN"/>
        </w:rPr>
        <w:t>.</w:t>
      </w:r>
      <w:r w:rsidR="00E10042" w:rsidRPr="00E10042">
        <w:rPr>
          <w:rFonts w:ascii="Book Antiqua" w:eastAsia="SimSun" w:hAnsi="Book Antiqua" w:hint="eastAsia"/>
          <w:vertAlign w:val="superscript"/>
          <w:lang w:val="fr-FR" w:eastAsia="zh-CN"/>
        </w:rPr>
        <w:t xml:space="preserve"> 1</w:t>
      </w:r>
      <w:r w:rsidR="00E10042" w:rsidRPr="001319A1">
        <w:rPr>
          <w:rFonts w:ascii="Book Antiqua" w:hAnsi="Book Antiqua" w:cs="Times New Roman"/>
          <w:lang w:val="fr-FR"/>
        </w:rPr>
        <w:t>P</w:t>
      </w:r>
      <w:r w:rsidRPr="001319A1">
        <w:rPr>
          <w:rFonts w:ascii="Book Antiqua" w:hAnsi="Book Antiqua" w:cs="Times New Roman"/>
          <w:lang w:val="fr-FR"/>
        </w:rPr>
        <w:t xml:space="preserve">atients </w:t>
      </w:r>
      <w:proofErr w:type="spellStart"/>
      <w:r w:rsidRPr="001319A1">
        <w:rPr>
          <w:rFonts w:ascii="Book Antiqua" w:hAnsi="Book Antiqua" w:cs="Times New Roman"/>
          <w:lang w:val="fr-FR"/>
        </w:rPr>
        <w:t>with</w:t>
      </w:r>
      <w:proofErr w:type="spellEnd"/>
      <w:r w:rsidRPr="001319A1">
        <w:rPr>
          <w:rFonts w:ascii="Book Antiqua" w:hAnsi="Book Antiqua" w:cs="Times New Roman"/>
          <w:lang w:val="fr-FR"/>
        </w:rPr>
        <w:t xml:space="preserve"> vaginal infections</w:t>
      </w:r>
      <w:r w:rsidR="00E10042">
        <w:rPr>
          <w:rFonts w:ascii="Book Antiqua" w:eastAsia="SimSun" w:hAnsi="Book Antiqua" w:cs="Times New Roman" w:hint="eastAsia"/>
          <w:lang w:val="fr-FR" w:eastAsia="zh-CN"/>
        </w:rPr>
        <w:t>.</w:t>
      </w:r>
    </w:p>
    <w:p w14:paraId="261C8499" w14:textId="77777777" w:rsidR="00152B07" w:rsidRPr="001319A1" w:rsidRDefault="00152B07" w:rsidP="001319A1">
      <w:pPr>
        <w:widowControl w:val="0"/>
        <w:adjustRightInd w:val="0"/>
        <w:snapToGrid w:val="0"/>
        <w:spacing w:line="360" w:lineRule="auto"/>
        <w:jc w:val="both"/>
        <w:rPr>
          <w:rFonts w:ascii="Book Antiqua" w:eastAsia="SimSun" w:hAnsi="Book Antiqua" w:cs="Arial"/>
          <w:lang w:eastAsia="zh-CN"/>
        </w:rPr>
      </w:pPr>
    </w:p>
    <w:sectPr w:rsidR="00152B07" w:rsidRPr="001319A1" w:rsidSect="00E10042">
      <w:headerReference w:type="default" r:id="rId19"/>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8545E" w14:textId="77777777" w:rsidR="00540689" w:rsidRDefault="00540689" w:rsidP="00B35BF3">
      <w:r>
        <w:separator/>
      </w:r>
    </w:p>
  </w:endnote>
  <w:endnote w:type="continuationSeparator" w:id="0">
    <w:p w14:paraId="286D2B82" w14:textId="77777777" w:rsidR="00540689" w:rsidRDefault="00540689" w:rsidP="00B3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utiger LT Com 45 Light">
    <w:altName w:val="Arial"/>
    <w:charset w:val="00"/>
    <w:family w:val="swiss"/>
    <w:pitch w:val="variable"/>
    <w:sig w:usb0="800000AF" w:usb1="5000204A" w:usb2="00000000" w:usb3="00000000" w:csb0="0000009B"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default"/>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default"/>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Microsoft YaHei">
    <w:altName w:val="微软雅黑"/>
    <w:panose1 w:val="020B0503020204020204"/>
    <w:charset w:val="86"/>
    <w:family w:val="swiss"/>
    <w:pitch w:val="variable"/>
    <w:sig w:usb0="80000287" w:usb1="2ACF3C50" w:usb2="00000016" w:usb3="00000000" w:csb0="0004001F" w:csb1="00000000"/>
  </w:font>
  <w:font w:name="Frutiger 55 Roman">
    <w:altName w:val="Courier Ne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BF120" w14:textId="77777777" w:rsidR="00540689" w:rsidRDefault="00540689" w:rsidP="00B35BF3">
      <w:r>
        <w:separator/>
      </w:r>
    </w:p>
  </w:footnote>
  <w:footnote w:type="continuationSeparator" w:id="0">
    <w:p w14:paraId="1ACEF847" w14:textId="77777777" w:rsidR="00540689" w:rsidRDefault="00540689" w:rsidP="00B35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F386C" w14:textId="77777777" w:rsidR="00B308DD" w:rsidRDefault="00B308DD" w:rsidP="003915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76F844" w14:textId="77777777" w:rsidR="00B308DD" w:rsidRDefault="00B308DD" w:rsidP="00B35BF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FF2F5" w14:textId="0F511836" w:rsidR="00B308DD" w:rsidRDefault="00B308DD" w:rsidP="00B35BF3">
    <w:pPr>
      <w:pStyle w:val="Header"/>
      <w:ind w:right="36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37FE1" w14:textId="7EB6D0AE" w:rsidR="00E10042" w:rsidRPr="002508B3" w:rsidRDefault="00E10042" w:rsidP="0039153C">
    <w:pPr>
      <w:pStyle w:val="Header"/>
      <w:framePr w:wrap="around" w:vAnchor="text" w:hAnchor="margin" w:xAlign="right" w:y="1"/>
      <w:rPr>
        <w:rStyle w:val="PageNumber"/>
        <w:rFonts w:eastAsia="SimSun"/>
        <w:lang w:eastAsia="zh-CN"/>
      </w:rPr>
    </w:pPr>
  </w:p>
  <w:p w14:paraId="1D7DA8BE" w14:textId="0ABA6CE4" w:rsidR="00E10042" w:rsidRDefault="00E10042" w:rsidP="00B35BF3">
    <w:pPr>
      <w:pStyle w:val="Header"/>
      <w:ind w:right="36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7470"/>
    <w:multiLevelType w:val="multilevel"/>
    <w:tmpl w:val="99B2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05160"/>
    <w:multiLevelType w:val="multilevel"/>
    <w:tmpl w:val="38DE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2A7AAA"/>
    <w:multiLevelType w:val="hybridMultilevel"/>
    <w:tmpl w:val="E290389C"/>
    <w:lvl w:ilvl="0" w:tplc="69BE37FA">
      <w:start w:val="1"/>
      <w:numFmt w:val="upperLetter"/>
      <w:lvlText w:val="%1."/>
      <w:lvlJc w:val="left"/>
      <w:pPr>
        <w:ind w:left="720" w:hanging="360"/>
      </w:pPr>
      <w:rPr>
        <w:rFonts w:eastAsiaTheme="minorEastAsia" w:hint="default"/>
        <w:color w:val="231F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1A4EB3"/>
    <w:multiLevelType w:val="hybridMultilevel"/>
    <w:tmpl w:val="8228B816"/>
    <w:lvl w:ilvl="0" w:tplc="CFAECB6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B8140FE"/>
    <w:multiLevelType w:val="hybridMultilevel"/>
    <w:tmpl w:val="9D008D5C"/>
    <w:lvl w:ilvl="0" w:tplc="6E52D470">
      <w:start w:val="1"/>
      <w:numFmt w:val="upperLetter"/>
      <w:lvlText w:val="%1."/>
      <w:lvlJc w:val="left"/>
      <w:pPr>
        <w:ind w:left="2737" w:hanging="187"/>
      </w:pPr>
      <w:rPr>
        <w:rFonts w:ascii="Arial" w:eastAsia="Frutiger LT Com 45 Light" w:hAnsi="Arial" w:cs="Arial" w:hint="default"/>
        <w:b/>
        <w:bCs/>
        <w:color w:val="231F20"/>
        <w:w w:val="90"/>
        <w:sz w:val="16"/>
        <w:szCs w:val="16"/>
      </w:rPr>
    </w:lvl>
    <w:lvl w:ilvl="1" w:tplc="5B7281AE">
      <w:start w:val="1"/>
      <w:numFmt w:val="bullet"/>
      <w:lvlText w:val="•"/>
      <w:lvlJc w:val="left"/>
      <w:pPr>
        <w:ind w:left="3297" w:hanging="180"/>
      </w:pPr>
      <w:rPr>
        <w:rFonts w:ascii="Frutiger 45 Light" w:eastAsia="Frutiger 45 Light" w:hAnsi="Frutiger 45 Light" w:hint="default"/>
        <w:color w:val="B41E8E"/>
        <w:w w:val="90"/>
        <w:sz w:val="20"/>
        <w:szCs w:val="20"/>
      </w:rPr>
    </w:lvl>
    <w:lvl w:ilvl="2" w:tplc="55B2EAB0">
      <w:start w:val="1"/>
      <w:numFmt w:val="bullet"/>
      <w:lvlText w:val="–"/>
      <w:lvlJc w:val="left"/>
      <w:pPr>
        <w:ind w:left="3297" w:hanging="180"/>
      </w:pPr>
      <w:rPr>
        <w:rFonts w:ascii="Frutiger 45 Light" w:eastAsia="Frutiger 45 Light" w:hAnsi="Frutiger 45 Light" w:hint="default"/>
        <w:color w:val="231F20"/>
        <w:w w:val="90"/>
        <w:sz w:val="20"/>
        <w:szCs w:val="20"/>
      </w:rPr>
    </w:lvl>
    <w:lvl w:ilvl="3" w:tplc="EA8ECA52">
      <w:start w:val="1"/>
      <w:numFmt w:val="bullet"/>
      <w:lvlText w:val="•"/>
      <w:lvlJc w:val="left"/>
      <w:pPr>
        <w:ind w:left="5338" w:hanging="180"/>
      </w:pPr>
      <w:rPr>
        <w:rFonts w:hint="default"/>
      </w:rPr>
    </w:lvl>
    <w:lvl w:ilvl="4" w:tplc="3F9CB8CC">
      <w:start w:val="1"/>
      <w:numFmt w:val="bullet"/>
      <w:lvlText w:val="•"/>
      <w:lvlJc w:val="left"/>
      <w:pPr>
        <w:ind w:left="6357" w:hanging="180"/>
      </w:pPr>
      <w:rPr>
        <w:rFonts w:hint="default"/>
      </w:rPr>
    </w:lvl>
    <w:lvl w:ilvl="5" w:tplc="0C044EBA">
      <w:start w:val="1"/>
      <w:numFmt w:val="bullet"/>
      <w:lvlText w:val="•"/>
      <w:lvlJc w:val="left"/>
      <w:pPr>
        <w:ind w:left="7376" w:hanging="180"/>
      </w:pPr>
      <w:rPr>
        <w:rFonts w:hint="default"/>
      </w:rPr>
    </w:lvl>
    <w:lvl w:ilvl="6" w:tplc="A9FA7DBA">
      <w:start w:val="1"/>
      <w:numFmt w:val="bullet"/>
      <w:lvlText w:val="•"/>
      <w:lvlJc w:val="left"/>
      <w:pPr>
        <w:ind w:left="8395" w:hanging="180"/>
      </w:pPr>
      <w:rPr>
        <w:rFonts w:hint="default"/>
      </w:rPr>
    </w:lvl>
    <w:lvl w:ilvl="7" w:tplc="D4FA007A">
      <w:start w:val="1"/>
      <w:numFmt w:val="bullet"/>
      <w:lvlText w:val="•"/>
      <w:lvlJc w:val="left"/>
      <w:pPr>
        <w:ind w:left="9414" w:hanging="180"/>
      </w:pPr>
      <w:rPr>
        <w:rFonts w:hint="default"/>
      </w:rPr>
    </w:lvl>
    <w:lvl w:ilvl="8" w:tplc="91D2CDC6">
      <w:start w:val="1"/>
      <w:numFmt w:val="bullet"/>
      <w:lvlText w:val="•"/>
      <w:lvlJc w:val="left"/>
      <w:pPr>
        <w:ind w:left="10433" w:hanging="180"/>
      </w:pPr>
      <w:rPr>
        <w:rFonts w:hint="default"/>
      </w:rPr>
    </w:lvl>
  </w:abstractNum>
  <w:abstractNum w:abstractNumId="5" w15:restartNumberingAfterBreak="0">
    <w:nsid w:val="2E3F6144"/>
    <w:multiLevelType w:val="multilevel"/>
    <w:tmpl w:val="816C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3F514B"/>
    <w:multiLevelType w:val="hybridMultilevel"/>
    <w:tmpl w:val="482A05A4"/>
    <w:lvl w:ilvl="0" w:tplc="80781E36">
      <w:start w:val="3"/>
      <w:numFmt w:val="upperRoman"/>
      <w:lvlText w:val="%1."/>
      <w:lvlJc w:val="left"/>
      <w:pPr>
        <w:ind w:left="862" w:hanging="72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 w15:restartNumberingAfterBreak="0">
    <w:nsid w:val="63196FA5"/>
    <w:multiLevelType w:val="hybridMultilevel"/>
    <w:tmpl w:val="55A8A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IzMzI1MbIwNjE3MjVX0lEKTi0uzszPAykwrAUAorjI0SwAAAA="/>
  </w:docVars>
  <w:rsids>
    <w:rsidRoot w:val="00A37030"/>
    <w:rsid w:val="00003F33"/>
    <w:rsid w:val="00004F5C"/>
    <w:rsid w:val="00012842"/>
    <w:rsid w:val="00035912"/>
    <w:rsid w:val="0003631E"/>
    <w:rsid w:val="00042331"/>
    <w:rsid w:val="000441F9"/>
    <w:rsid w:val="00055EE2"/>
    <w:rsid w:val="00060ABD"/>
    <w:rsid w:val="0006140C"/>
    <w:rsid w:val="00071B72"/>
    <w:rsid w:val="00073006"/>
    <w:rsid w:val="00076F51"/>
    <w:rsid w:val="00083256"/>
    <w:rsid w:val="00085420"/>
    <w:rsid w:val="00091D31"/>
    <w:rsid w:val="00096DEB"/>
    <w:rsid w:val="000A350D"/>
    <w:rsid w:val="000B4F00"/>
    <w:rsid w:val="000B5C37"/>
    <w:rsid w:val="000B615D"/>
    <w:rsid w:val="000C169B"/>
    <w:rsid w:val="000C245C"/>
    <w:rsid w:val="000D26DD"/>
    <w:rsid w:val="000E13FD"/>
    <w:rsid w:val="000E680E"/>
    <w:rsid w:val="000E6860"/>
    <w:rsid w:val="000E7048"/>
    <w:rsid w:val="000E7522"/>
    <w:rsid w:val="000F389A"/>
    <w:rsid w:val="00106CF4"/>
    <w:rsid w:val="0010706C"/>
    <w:rsid w:val="00110F90"/>
    <w:rsid w:val="001138BE"/>
    <w:rsid w:val="001218E9"/>
    <w:rsid w:val="0012330C"/>
    <w:rsid w:val="00126151"/>
    <w:rsid w:val="001319A1"/>
    <w:rsid w:val="00144BBD"/>
    <w:rsid w:val="001518E0"/>
    <w:rsid w:val="00152B07"/>
    <w:rsid w:val="00155530"/>
    <w:rsid w:val="00155D51"/>
    <w:rsid w:val="0016340B"/>
    <w:rsid w:val="00172A67"/>
    <w:rsid w:val="001755DC"/>
    <w:rsid w:val="00184750"/>
    <w:rsid w:val="00185232"/>
    <w:rsid w:val="001A6CD6"/>
    <w:rsid w:val="001B0FDA"/>
    <w:rsid w:val="001B63C6"/>
    <w:rsid w:val="001C310D"/>
    <w:rsid w:val="001C53E7"/>
    <w:rsid w:val="001C6A94"/>
    <w:rsid w:val="001C7934"/>
    <w:rsid w:val="001D00D9"/>
    <w:rsid w:val="001D1348"/>
    <w:rsid w:val="001D556D"/>
    <w:rsid w:val="001E2029"/>
    <w:rsid w:val="001E5F93"/>
    <w:rsid w:val="001F4AD0"/>
    <w:rsid w:val="001F6297"/>
    <w:rsid w:val="00202292"/>
    <w:rsid w:val="00202CF5"/>
    <w:rsid w:val="00207EB6"/>
    <w:rsid w:val="002109DC"/>
    <w:rsid w:val="0021111C"/>
    <w:rsid w:val="00214954"/>
    <w:rsid w:val="00216FFE"/>
    <w:rsid w:val="00222947"/>
    <w:rsid w:val="00223C08"/>
    <w:rsid w:val="00226CDC"/>
    <w:rsid w:val="0023261E"/>
    <w:rsid w:val="00250773"/>
    <w:rsid w:val="002508B3"/>
    <w:rsid w:val="002516AC"/>
    <w:rsid w:val="00254D51"/>
    <w:rsid w:val="00255636"/>
    <w:rsid w:val="0026080C"/>
    <w:rsid w:val="00261930"/>
    <w:rsid w:val="00264CF3"/>
    <w:rsid w:val="0027390C"/>
    <w:rsid w:val="00273C3E"/>
    <w:rsid w:val="00275B3A"/>
    <w:rsid w:val="0028004A"/>
    <w:rsid w:val="00280BCA"/>
    <w:rsid w:val="00285BCD"/>
    <w:rsid w:val="00292DE8"/>
    <w:rsid w:val="002A0E2A"/>
    <w:rsid w:val="002A3FDC"/>
    <w:rsid w:val="002A4C91"/>
    <w:rsid w:val="002B14BB"/>
    <w:rsid w:val="002B2C59"/>
    <w:rsid w:val="002B4BF7"/>
    <w:rsid w:val="002C5F7A"/>
    <w:rsid w:val="002D3230"/>
    <w:rsid w:val="002D3ECD"/>
    <w:rsid w:val="002D43E5"/>
    <w:rsid w:val="002E2AF2"/>
    <w:rsid w:val="0030128B"/>
    <w:rsid w:val="00302EE5"/>
    <w:rsid w:val="00304BDD"/>
    <w:rsid w:val="003149D3"/>
    <w:rsid w:val="00315FDA"/>
    <w:rsid w:val="00321B91"/>
    <w:rsid w:val="003239A5"/>
    <w:rsid w:val="003242D8"/>
    <w:rsid w:val="00331CD9"/>
    <w:rsid w:val="00344444"/>
    <w:rsid w:val="00347336"/>
    <w:rsid w:val="00357ACD"/>
    <w:rsid w:val="00361B43"/>
    <w:rsid w:val="00370570"/>
    <w:rsid w:val="00370647"/>
    <w:rsid w:val="003759EE"/>
    <w:rsid w:val="00376C34"/>
    <w:rsid w:val="00381BB0"/>
    <w:rsid w:val="00382979"/>
    <w:rsid w:val="0039153C"/>
    <w:rsid w:val="00394B5F"/>
    <w:rsid w:val="003A1D77"/>
    <w:rsid w:val="003B1ECD"/>
    <w:rsid w:val="003C683C"/>
    <w:rsid w:val="003D08DC"/>
    <w:rsid w:val="003D72BD"/>
    <w:rsid w:val="003E25EC"/>
    <w:rsid w:val="003E5583"/>
    <w:rsid w:val="003F3809"/>
    <w:rsid w:val="00400E79"/>
    <w:rsid w:val="004140B7"/>
    <w:rsid w:val="00434F1B"/>
    <w:rsid w:val="00446C38"/>
    <w:rsid w:val="0045342E"/>
    <w:rsid w:val="00455B89"/>
    <w:rsid w:val="0045662A"/>
    <w:rsid w:val="00457142"/>
    <w:rsid w:val="004633EB"/>
    <w:rsid w:val="004672C4"/>
    <w:rsid w:val="00472195"/>
    <w:rsid w:val="00472FF4"/>
    <w:rsid w:val="00473F0D"/>
    <w:rsid w:val="004801C0"/>
    <w:rsid w:val="004827D6"/>
    <w:rsid w:val="00483825"/>
    <w:rsid w:val="00490296"/>
    <w:rsid w:val="00491CF1"/>
    <w:rsid w:val="004A4750"/>
    <w:rsid w:val="004A5DC9"/>
    <w:rsid w:val="004A7E42"/>
    <w:rsid w:val="004B218B"/>
    <w:rsid w:val="004C27C8"/>
    <w:rsid w:val="004C7495"/>
    <w:rsid w:val="004D5E43"/>
    <w:rsid w:val="004E0839"/>
    <w:rsid w:val="004E3EBB"/>
    <w:rsid w:val="004E6BF4"/>
    <w:rsid w:val="004F0298"/>
    <w:rsid w:val="005004F1"/>
    <w:rsid w:val="00502B47"/>
    <w:rsid w:val="005135DD"/>
    <w:rsid w:val="005163D1"/>
    <w:rsid w:val="0052070D"/>
    <w:rsid w:val="00540689"/>
    <w:rsid w:val="005526D9"/>
    <w:rsid w:val="00556D5D"/>
    <w:rsid w:val="00563C2E"/>
    <w:rsid w:val="00571EB7"/>
    <w:rsid w:val="00574BF7"/>
    <w:rsid w:val="0057582D"/>
    <w:rsid w:val="0058670E"/>
    <w:rsid w:val="0058757F"/>
    <w:rsid w:val="00594112"/>
    <w:rsid w:val="0059511D"/>
    <w:rsid w:val="005A202F"/>
    <w:rsid w:val="005A6F50"/>
    <w:rsid w:val="005B155C"/>
    <w:rsid w:val="005C0B71"/>
    <w:rsid w:val="005C423E"/>
    <w:rsid w:val="005D066A"/>
    <w:rsid w:val="005D10A8"/>
    <w:rsid w:val="005D60EB"/>
    <w:rsid w:val="005D7198"/>
    <w:rsid w:val="005D7540"/>
    <w:rsid w:val="005D7D3D"/>
    <w:rsid w:val="005D7EC8"/>
    <w:rsid w:val="005E6BE1"/>
    <w:rsid w:val="005F4602"/>
    <w:rsid w:val="00605C5C"/>
    <w:rsid w:val="00606818"/>
    <w:rsid w:val="00626AAC"/>
    <w:rsid w:val="00640DAC"/>
    <w:rsid w:val="00640DC9"/>
    <w:rsid w:val="00643CB1"/>
    <w:rsid w:val="00646510"/>
    <w:rsid w:val="006500E2"/>
    <w:rsid w:val="0065590E"/>
    <w:rsid w:val="00661168"/>
    <w:rsid w:val="00661727"/>
    <w:rsid w:val="00664C21"/>
    <w:rsid w:val="006676DD"/>
    <w:rsid w:val="00676789"/>
    <w:rsid w:val="006949D4"/>
    <w:rsid w:val="00696B27"/>
    <w:rsid w:val="006A36C2"/>
    <w:rsid w:val="006A6A79"/>
    <w:rsid w:val="006B154B"/>
    <w:rsid w:val="006B7D69"/>
    <w:rsid w:val="006C44BD"/>
    <w:rsid w:val="006C4E80"/>
    <w:rsid w:val="006C6C56"/>
    <w:rsid w:val="006E767D"/>
    <w:rsid w:val="006F02AD"/>
    <w:rsid w:val="006F11DB"/>
    <w:rsid w:val="006F14C2"/>
    <w:rsid w:val="006F2703"/>
    <w:rsid w:val="0070529C"/>
    <w:rsid w:val="007369D7"/>
    <w:rsid w:val="00745DE6"/>
    <w:rsid w:val="007514E6"/>
    <w:rsid w:val="00764527"/>
    <w:rsid w:val="0076532D"/>
    <w:rsid w:val="00772983"/>
    <w:rsid w:val="0078215E"/>
    <w:rsid w:val="007A02C9"/>
    <w:rsid w:val="007A48F0"/>
    <w:rsid w:val="007B2812"/>
    <w:rsid w:val="007B66AC"/>
    <w:rsid w:val="007C26D5"/>
    <w:rsid w:val="007C4CFC"/>
    <w:rsid w:val="007D4AB3"/>
    <w:rsid w:val="007E7F77"/>
    <w:rsid w:val="007F389A"/>
    <w:rsid w:val="007F76F8"/>
    <w:rsid w:val="00801636"/>
    <w:rsid w:val="008023EC"/>
    <w:rsid w:val="0080661C"/>
    <w:rsid w:val="00807B51"/>
    <w:rsid w:val="0082642E"/>
    <w:rsid w:val="00834742"/>
    <w:rsid w:val="00834A25"/>
    <w:rsid w:val="0084061B"/>
    <w:rsid w:val="00844DFF"/>
    <w:rsid w:val="008475EF"/>
    <w:rsid w:val="00847655"/>
    <w:rsid w:val="00847A0D"/>
    <w:rsid w:val="00857C5F"/>
    <w:rsid w:val="0086318E"/>
    <w:rsid w:val="00866C14"/>
    <w:rsid w:val="00880D96"/>
    <w:rsid w:val="00882C07"/>
    <w:rsid w:val="00886DC6"/>
    <w:rsid w:val="008A432D"/>
    <w:rsid w:val="008A4ABD"/>
    <w:rsid w:val="008B36B5"/>
    <w:rsid w:val="008B592E"/>
    <w:rsid w:val="008C1865"/>
    <w:rsid w:val="008D3F32"/>
    <w:rsid w:val="008F6DD0"/>
    <w:rsid w:val="00904A92"/>
    <w:rsid w:val="0091340F"/>
    <w:rsid w:val="00916C4F"/>
    <w:rsid w:val="00925F12"/>
    <w:rsid w:val="0092781B"/>
    <w:rsid w:val="00935FC1"/>
    <w:rsid w:val="00937ACF"/>
    <w:rsid w:val="0095602D"/>
    <w:rsid w:val="00966E63"/>
    <w:rsid w:val="00970B25"/>
    <w:rsid w:val="009767F3"/>
    <w:rsid w:val="00980FA1"/>
    <w:rsid w:val="009874C5"/>
    <w:rsid w:val="009902A5"/>
    <w:rsid w:val="0099062F"/>
    <w:rsid w:val="009A3B56"/>
    <w:rsid w:val="009A45A5"/>
    <w:rsid w:val="009B0BB1"/>
    <w:rsid w:val="009B775D"/>
    <w:rsid w:val="009C42A1"/>
    <w:rsid w:val="009D08F7"/>
    <w:rsid w:val="009D44D3"/>
    <w:rsid w:val="009E23B4"/>
    <w:rsid w:val="009F4EB9"/>
    <w:rsid w:val="009F7412"/>
    <w:rsid w:val="00A00F1E"/>
    <w:rsid w:val="00A071F2"/>
    <w:rsid w:val="00A10096"/>
    <w:rsid w:val="00A13F3B"/>
    <w:rsid w:val="00A149F6"/>
    <w:rsid w:val="00A214EB"/>
    <w:rsid w:val="00A32C23"/>
    <w:rsid w:val="00A37030"/>
    <w:rsid w:val="00A41368"/>
    <w:rsid w:val="00A56BF6"/>
    <w:rsid w:val="00A6488D"/>
    <w:rsid w:val="00A66E81"/>
    <w:rsid w:val="00A72284"/>
    <w:rsid w:val="00A77FDC"/>
    <w:rsid w:val="00A8140E"/>
    <w:rsid w:val="00A82197"/>
    <w:rsid w:val="00A944BF"/>
    <w:rsid w:val="00AA13CF"/>
    <w:rsid w:val="00AA1E9D"/>
    <w:rsid w:val="00AB0E75"/>
    <w:rsid w:val="00AB2771"/>
    <w:rsid w:val="00AC42E2"/>
    <w:rsid w:val="00AD6469"/>
    <w:rsid w:val="00AE0A56"/>
    <w:rsid w:val="00AE69EE"/>
    <w:rsid w:val="00AF2501"/>
    <w:rsid w:val="00AF4111"/>
    <w:rsid w:val="00AF4AFD"/>
    <w:rsid w:val="00AF7439"/>
    <w:rsid w:val="00B0573D"/>
    <w:rsid w:val="00B116F5"/>
    <w:rsid w:val="00B166DD"/>
    <w:rsid w:val="00B171D0"/>
    <w:rsid w:val="00B21D14"/>
    <w:rsid w:val="00B21FFA"/>
    <w:rsid w:val="00B308DD"/>
    <w:rsid w:val="00B32E18"/>
    <w:rsid w:val="00B35BF3"/>
    <w:rsid w:val="00B41EBD"/>
    <w:rsid w:val="00B4659F"/>
    <w:rsid w:val="00B47FDE"/>
    <w:rsid w:val="00B5053A"/>
    <w:rsid w:val="00B530FE"/>
    <w:rsid w:val="00B5796E"/>
    <w:rsid w:val="00B7449D"/>
    <w:rsid w:val="00B747FA"/>
    <w:rsid w:val="00B93AEB"/>
    <w:rsid w:val="00B94201"/>
    <w:rsid w:val="00B977B4"/>
    <w:rsid w:val="00BA0F20"/>
    <w:rsid w:val="00BC2226"/>
    <w:rsid w:val="00BC267B"/>
    <w:rsid w:val="00BC3084"/>
    <w:rsid w:val="00BC3E38"/>
    <w:rsid w:val="00BD2848"/>
    <w:rsid w:val="00BE04E4"/>
    <w:rsid w:val="00BE650A"/>
    <w:rsid w:val="00C0121E"/>
    <w:rsid w:val="00C23CC0"/>
    <w:rsid w:val="00C321C4"/>
    <w:rsid w:val="00C34571"/>
    <w:rsid w:val="00C41C64"/>
    <w:rsid w:val="00C54ACE"/>
    <w:rsid w:val="00C57BB4"/>
    <w:rsid w:val="00C60B04"/>
    <w:rsid w:val="00C72BD2"/>
    <w:rsid w:val="00C734D2"/>
    <w:rsid w:val="00C73AE7"/>
    <w:rsid w:val="00C85B92"/>
    <w:rsid w:val="00CA6E54"/>
    <w:rsid w:val="00CB2E75"/>
    <w:rsid w:val="00CB35C8"/>
    <w:rsid w:val="00CB56E4"/>
    <w:rsid w:val="00CC1102"/>
    <w:rsid w:val="00CC6ACC"/>
    <w:rsid w:val="00CD4AFE"/>
    <w:rsid w:val="00CD59CF"/>
    <w:rsid w:val="00CD6DEA"/>
    <w:rsid w:val="00CE3B09"/>
    <w:rsid w:val="00CE71EF"/>
    <w:rsid w:val="00CF11FB"/>
    <w:rsid w:val="00CF3903"/>
    <w:rsid w:val="00CF39C1"/>
    <w:rsid w:val="00CF4677"/>
    <w:rsid w:val="00D16822"/>
    <w:rsid w:val="00D22214"/>
    <w:rsid w:val="00D2226E"/>
    <w:rsid w:val="00D2505A"/>
    <w:rsid w:val="00D252CB"/>
    <w:rsid w:val="00D2605D"/>
    <w:rsid w:val="00D277E1"/>
    <w:rsid w:val="00D3021D"/>
    <w:rsid w:val="00D31BB4"/>
    <w:rsid w:val="00D33374"/>
    <w:rsid w:val="00D34EE4"/>
    <w:rsid w:val="00D513E5"/>
    <w:rsid w:val="00D6097F"/>
    <w:rsid w:val="00D873AD"/>
    <w:rsid w:val="00D909B6"/>
    <w:rsid w:val="00D90CE0"/>
    <w:rsid w:val="00D97AE5"/>
    <w:rsid w:val="00DA25E2"/>
    <w:rsid w:val="00DA4D00"/>
    <w:rsid w:val="00DA59C2"/>
    <w:rsid w:val="00DB0B2D"/>
    <w:rsid w:val="00DB1DA1"/>
    <w:rsid w:val="00DD5A03"/>
    <w:rsid w:val="00DE1FCF"/>
    <w:rsid w:val="00DE3F1C"/>
    <w:rsid w:val="00DE406E"/>
    <w:rsid w:val="00DF4790"/>
    <w:rsid w:val="00DF5CF7"/>
    <w:rsid w:val="00E032AB"/>
    <w:rsid w:val="00E10042"/>
    <w:rsid w:val="00E15A73"/>
    <w:rsid w:val="00E166B1"/>
    <w:rsid w:val="00E16E03"/>
    <w:rsid w:val="00E200D8"/>
    <w:rsid w:val="00E20A3B"/>
    <w:rsid w:val="00E235A8"/>
    <w:rsid w:val="00E272CE"/>
    <w:rsid w:val="00E312E3"/>
    <w:rsid w:val="00E35169"/>
    <w:rsid w:val="00E35205"/>
    <w:rsid w:val="00E37291"/>
    <w:rsid w:val="00E4613F"/>
    <w:rsid w:val="00E475C6"/>
    <w:rsid w:val="00E61A47"/>
    <w:rsid w:val="00E9290B"/>
    <w:rsid w:val="00E931BB"/>
    <w:rsid w:val="00E94E9E"/>
    <w:rsid w:val="00EA60C0"/>
    <w:rsid w:val="00EB09AC"/>
    <w:rsid w:val="00EB4D2A"/>
    <w:rsid w:val="00EB56B2"/>
    <w:rsid w:val="00EB5F7A"/>
    <w:rsid w:val="00ED2B11"/>
    <w:rsid w:val="00ED5BCA"/>
    <w:rsid w:val="00EE6C65"/>
    <w:rsid w:val="00EF0737"/>
    <w:rsid w:val="00F00872"/>
    <w:rsid w:val="00F05E68"/>
    <w:rsid w:val="00F11580"/>
    <w:rsid w:val="00F2678B"/>
    <w:rsid w:val="00F32C3F"/>
    <w:rsid w:val="00F33A58"/>
    <w:rsid w:val="00F45D3E"/>
    <w:rsid w:val="00F460CB"/>
    <w:rsid w:val="00F50295"/>
    <w:rsid w:val="00F61CA4"/>
    <w:rsid w:val="00F70EAE"/>
    <w:rsid w:val="00F80FBE"/>
    <w:rsid w:val="00F83F20"/>
    <w:rsid w:val="00F92D15"/>
    <w:rsid w:val="00FA2476"/>
    <w:rsid w:val="00FC3527"/>
    <w:rsid w:val="00FC4884"/>
    <w:rsid w:val="00FD4A64"/>
    <w:rsid w:val="00FE36CF"/>
    <w:rsid w:val="00FF1F8A"/>
    <w:rsid w:val="00FF3997"/>
    <w:rsid w:val="00FF6B9B"/>
    <w:rsid w:val="00FF7A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DC66DD"/>
  <w15:docId w15:val="{3E9CDCF3-0676-4426-A8EF-850E1699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C1102"/>
    <w:pPr>
      <w:spacing w:before="100" w:beforeAutospacing="1" w:after="100" w:afterAutospacing="1"/>
      <w:outlineLvl w:val="0"/>
    </w:pPr>
    <w:rPr>
      <w:rFonts w:ascii="Times" w:hAnsi="Times"/>
      <w:b/>
      <w:bCs/>
      <w:kern w:val="36"/>
      <w:sz w:val="48"/>
      <w:szCs w:val="4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uiPriority w:val="1"/>
    <w:qFormat/>
    <w:rsid w:val="00A37030"/>
    <w:pPr>
      <w:widowControl w:val="0"/>
      <w:spacing w:before="119"/>
      <w:ind w:left="3969"/>
      <w:jc w:val="both"/>
    </w:pPr>
    <w:rPr>
      <w:rFonts w:eastAsiaTheme="minorHAnsi" w:cstheme="minorHAnsi"/>
      <w:color w:val="231F20"/>
      <w:sz w:val="18"/>
      <w:szCs w:val="22"/>
      <w:lang w:val="en-US" w:eastAsia="en-US"/>
    </w:rPr>
  </w:style>
  <w:style w:type="paragraph" w:styleId="HTMLPreformatted">
    <w:name w:val="HTML Preformatted"/>
    <w:basedOn w:val="Normal"/>
    <w:link w:val="HTMLPreformattedChar"/>
    <w:uiPriority w:val="99"/>
    <w:unhideWhenUsed/>
    <w:rsid w:val="005D1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fr-FR"/>
    </w:rPr>
  </w:style>
  <w:style w:type="character" w:customStyle="1" w:styleId="HTMLPreformattedChar">
    <w:name w:val="HTML Preformatted Char"/>
    <w:basedOn w:val="DefaultParagraphFont"/>
    <w:link w:val="HTMLPreformatted"/>
    <w:uiPriority w:val="99"/>
    <w:rsid w:val="005D10A8"/>
    <w:rPr>
      <w:rFonts w:ascii="Courier" w:hAnsi="Courier" w:cs="Courier"/>
      <w:sz w:val="20"/>
      <w:szCs w:val="20"/>
      <w:lang w:val="fr-FR"/>
    </w:rPr>
  </w:style>
  <w:style w:type="character" w:styleId="Hyperlink">
    <w:name w:val="Hyperlink"/>
    <w:basedOn w:val="DefaultParagraphFont"/>
    <w:uiPriority w:val="99"/>
    <w:rsid w:val="00D6097F"/>
    <w:rPr>
      <w:color w:val="0000FF"/>
      <w:u w:val="single"/>
    </w:rPr>
  </w:style>
  <w:style w:type="paragraph" w:customStyle="1" w:styleId="EndNoteBibliography">
    <w:name w:val="EndNote Bibliography"/>
    <w:basedOn w:val="Normal"/>
    <w:rsid w:val="00D6097F"/>
    <w:rPr>
      <w:rFonts w:ascii="Cambria" w:hAnsi="Cambria"/>
      <w:lang w:val="fr-FR"/>
    </w:rPr>
  </w:style>
  <w:style w:type="paragraph" w:styleId="BodyText">
    <w:name w:val="Body Text"/>
    <w:basedOn w:val="Normal"/>
    <w:link w:val="BodyTextChar"/>
    <w:uiPriority w:val="1"/>
    <w:qFormat/>
    <w:rsid w:val="00457142"/>
    <w:pPr>
      <w:widowControl w:val="0"/>
      <w:ind w:left="3117"/>
    </w:pPr>
    <w:rPr>
      <w:rFonts w:ascii="Frutiger 45 Light" w:eastAsia="Frutiger 45 Light" w:hAnsi="Frutiger 45 Light"/>
      <w:sz w:val="20"/>
      <w:szCs w:val="20"/>
      <w:lang w:val="en-US" w:eastAsia="en-US"/>
    </w:rPr>
  </w:style>
  <w:style w:type="character" w:customStyle="1" w:styleId="BodyTextChar">
    <w:name w:val="Body Text Char"/>
    <w:basedOn w:val="DefaultParagraphFont"/>
    <w:link w:val="BodyText"/>
    <w:uiPriority w:val="1"/>
    <w:rsid w:val="00457142"/>
    <w:rPr>
      <w:rFonts w:ascii="Frutiger 45 Light" w:eastAsia="Frutiger 45 Light" w:hAnsi="Frutiger 45 Light"/>
      <w:sz w:val="20"/>
      <w:szCs w:val="20"/>
      <w:lang w:val="en-US" w:eastAsia="en-US"/>
    </w:rPr>
  </w:style>
  <w:style w:type="paragraph" w:customStyle="1" w:styleId="CorpsdetexteDroit">
    <w:name w:val="Corps de texte Droit"/>
    <w:basedOn w:val="BodyText"/>
    <w:uiPriority w:val="1"/>
    <w:qFormat/>
    <w:rsid w:val="0092781B"/>
    <w:pPr>
      <w:spacing w:before="79"/>
      <w:ind w:left="1701"/>
      <w:jc w:val="both"/>
    </w:pPr>
    <w:rPr>
      <w:rFonts w:asciiTheme="minorHAnsi" w:hAnsiTheme="minorHAnsi" w:cstheme="minorHAnsi"/>
      <w:color w:val="231F20"/>
    </w:rPr>
  </w:style>
  <w:style w:type="paragraph" w:styleId="ListParagraph">
    <w:name w:val="List Paragraph"/>
    <w:basedOn w:val="Normal"/>
    <w:uiPriority w:val="34"/>
    <w:qFormat/>
    <w:rsid w:val="00A944BF"/>
    <w:pPr>
      <w:ind w:left="720"/>
      <w:contextualSpacing/>
    </w:pPr>
  </w:style>
  <w:style w:type="paragraph" w:styleId="Revision">
    <w:name w:val="Revision"/>
    <w:hidden/>
    <w:uiPriority w:val="99"/>
    <w:semiHidden/>
    <w:rsid w:val="00DE3F1C"/>
  </w:style>
  <w:style w:type="paragraph" w:styleId="BalloonText">
    <w:name w:val="Balloon Text"/>
    <w:basedOn w:val="Normal"/>
    <w:link w:val="BalloonTextChar"/>
    <w:uiPriority w:val="99"/>
    <w:semiHidden/>
    <w:unhideWhenUsed/>
    <w:rsid w:val="00DE3F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F1C"/>
    <w:rPr>
      <w:rFonts w:ascii="Lucida Grande" w:hAnsi="Lucida Grande" w:cs="Lucida Grande"/>
      <w:sz w:val="18"/>
      <w:szCs w:val="18"/>
    </w:rPr>
  </w:style>
  <w:style w:type="paragraph" w:styleId="Header">
    <w:name w:val="header"/>
    <w:basedOn w:val="Normal"/>
    <w:link w:val="HeaderChar"/>
    <w:uiPriority w:val="99"/>
    <w:unhideWhenUsed/>
    <w:rsid w:val="00B35BF3"/>
    <w:pPr>
      <w:tabs>
        <w:tab w:val="center" w:pos="4536"/>
        <w:tab w:val="right" w:pos="9072"/>
      </w:tabs>
    </w:pPr>
  </w:style>
  <w:style w:type="character" w:customStyle="1" w:styleId="HeaderChar">
    <w:name w:val="Header Char"/>
    <w:basedOn w:val="DefaultParagraphFont"/>
    <w:link w:val="Header"/>
    <w:uiPriority w:val="99"/>
    <w:rsid w:val="00B35BF3"/>
  </w:style>
  <w:style w:type="paragraph" w:styleId="Footer">
    <w:name w:val="footer"/>
    <w:basedOn w:val="Normal"/>
    <w:link w:val="FooterChar"/>
    <w:uiPriority w:val="99"/>
    <w:unhideWhenUsed/>
    <w:rsid w:val="00B35BF3"/>
    <w:pPr>
      <w:tabs>
        <w:tab w:val="center" w:pos="4536"/>
        <w:tab w:val="right" w:pos="9072"/>
      </w:tabs>
    </w:pPr>
  </w:style>
  <w:style w:type="character" w:customStyle="1" w:styleId="FooterChar">
    <w:name w:val="Footer Char"/>
    <w:basedOn w:val="DefaultParagraphFont"/>
    <w:link w:val="Footer"/>
    <w:uiPriority w:val="99"/>
    <w:rsid w:val="00B35BF3"/>
  </w:style>
  <w:style w:type="character" w:styleId="PageNumber">
    <w:name w:val="page number"/>
    <w:basedOn w:val="DefaultParagraphFont"/>
    <w:uiPriority w:val="99"/>
    <w:semiHidden/>
    <w:unhideWhenUsed/>
    <w:rsid w:val="00B35BF3"/>
  </w:style>
  <w:style w:type="character" w:styleId="CommentReference">
    <w:name w:val="annotation reference"/>
    <w:basedOn w:val="DefaultParagraphFont"/>
    <w:semiHidden/>
    <w:unhideWhenUsed/>
    <w:rsid w:val="003D08DC"/>
    <w:rPr>
      <w:sz w:val="16"/>
      <w:szCs w:val="16"/>
    </w:rPr>
  </w:style>
  <w:style w:type="paragraph" w:styleId="CommentText">
    <w:name w:val="annotation text"/>
    <w:basedOn w:val="Normal"/>
    <w:link w:val="CommentTextChar"/>
    <w:unhideWhenUsed/>
    <w:qFormat/>
    <w:rsid w:val="003D08DC"/>
    <w:rPr>
      <w:sz w:val="20"/>
      <w:szCs w:val="20"/>
    </w:rPr>
  </w:style>
  <w:style w:type="character" w:customStyle="1" w:styleId="CommentTextChar">
    <w:name w:val="Comment Text Char"/>
    <w:basedOn w:val="DefaultParagraphFont"/>
    <w:link w:val="CommentText"/>
    <w:rsid w:val="003D08DC"/>
    <w:rPr>
      <w:sz w:val="20"/>
      <w:szCs w:val="20"/>
    </w:rPr>
  </w:style>
  <w:style w:type="paragraph" w:styleId="CommentSubject">
    <w:name w:val="annotation subject"/>
    <w:basedOn w:val="CommentText"/>
    <w:next w:val="CommentText"/>
    <w:link w:val="CommentSubjectChar"/>
    <w:uiPriority w:val="99"/>
    <w:semiHidden/>
    <w:unhideWhenUsed/>
    <w:rsid w:val="003D08DC"/>
    <w:rPr>
      <w:b/>
      <w:bCs/>
    </w:rPr>
  </w:style>
  <w:style w:type="character" w:customStyle="1" w:styleId="CommentSubjectChar">
    <w:name w:val="Comment Subject Char"/>
    <w:basedOn w:val="CommentTextChar"/>
    <w:link w:val="CommentSubject"/>
    <w:uiPriority w:val="99"/>
    <w:semiHidden/>
    <w:rsid w:val="003D08DC"/>
    <w:rPr>
      <w:b/>
      <w:bCs/>
      <w:sz w:val="20"/>
      <w:szCs w:val="20"/>
    </w:rPr>
  </w:style>
  <w:style w:type="character" w:styleId="FollowedHyperlink">
    <w:name w:val="FollowedHyperlink"/>
    <w:basedOn w:val="DefaultParagraphFont"/>
    <w:uiPriority w:val="99"/>
    <w:semiHidden/>
    <w:unhideWhenUsed/>
    <w:rsid w:val="00185232"/>
    <w:rPr>
      <w:color w:val="800080" w:themeColor="followedHyperlink"/>
      <w:u w:val="single"/>
    </w:rPr>
  </w:style>
  <w:style w:type="paragraph" w:customStyle="1" w:styleId="1">
    <w:name w:val="正文文本1"/>
    <w:rsid w:val="00FC4884"/>
    <w:pPr>
      <w:spacing w:after="240" w:line="480" w:lineRule="auto"/>
    </w:pPr>
    <w:rPr>
      <w:rFonts w:ascii="Times New Roman" w:eastAsia="Times New Roman" w:hAnsi="Times New Roman" w:cs="Times New Roman"/>
      <w:szCs w:val="20"/>
      <w:lang w:eastAsia="en-GB"/>
    </w:rPr>
  </w:style>
  <w:style w:type="character" w:customStyle="1" w:styleId="orcid-id-https">
    <w:name w:val="orcid-id-https"/>
    <w:basedOn w:val="DefaultParagraphFont"/>
    <w:rsid w:val="00980FA1"/>
  </w:style>
  <w:style w:type="table" w:styleId="TableGrid">
    <w:name w:val="Table Grid"/>
    <w:basedOn w:val="TableNormal"/>
    <w:uiPriority w:val="59"/>
    <w:rsid w:val="002E2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E2AF2"/>
    <w:rPr>
      <w:i/>
      <w:iCs/>
    </w:rPr>
  </w:style>
  <w:style w:type="character" w:customStyle="1" w:styleId="Char">
    <w:name w:val="纯文本 Char"/>
    <w:link w:val="PlainText1"/>
    <w:rsid w:val="003759EE"/>
    <w:rPr>
      <w:rFonts w:ascii="SimSun" w:hAnsi="Courier New" w:cs="Courier New"/>
      <w:szCs w:val="21"/>
    </w:rPr>
  </w:style>
  <w:style w:type="paragraph" w:customStyle="1" w:styleId="PlainText1">
    <w:name w:val="Plain Text1"/>
    <w:basedOn w:val="Normal"/>
    <w:link w:val="Char"/>
    <w:rsid w:val="003759EE"/>
    <w:pPr>
      <w:widowControl w:val="0"/>
      <w:jc w:val="both"/>
    </w:pPr>
    <w:rPr>
      <w:rFonts w:ascii="SimSun" w:hAnsi="Courier New" w:cs="Courier New"/>
      <w:szCs w:val="21"/>
    </w:rPr>
  </w:style>
  <w:style w:type="character" w:customStyle="1" w:styleId="highlight">
    <w:name w:val="highlight"/>
    <w:basedOn w:val="DefaultParagraphFont"/>
    <w:rsid w:val="00C23CC0"/>
  </w:style>
  <w:style w:type="character" w:customStyle="1" w:styleId="apple-converted-space">
    <w:name w:val="apple-converted-space"/>
    <w:basedOn w:val="DefaultParagraphFont"/>
    <w:rsid w:val="00216FFE"/>
  </w:style>
  <w:style w:type="character" w:customStyle="1" w:styleId="Heading1Char">
    <w:name w:val="Heading 1 Char"/>
    <w:basedOn w:val="DefaultParagraphFont"/>
    <w:link w:val="Heading1"/>
    <w:uiPriority w:val="9"/>
    <w:rsid w:val="00CC1102"/>
    <w:rPr>
      <w:rFonts w:ascii="Times" w:hAnsi="Times"/>
      <w:b/>
      <w:bCs/>
      <w:kern w:val="36"/>
      <w:sz w:val="48"/>
      <w:szCs w:val="48"/>
      <w:lang w:val="fr-FR"/>
    </w:rPr>
  </w:style>
  <w:style w:type="character" w:customStyle="1" w:styleId="meta-citation">
    <w:name w:val="meta-citation"/>
    <w:basedOn w:val="DefaultParagraphFont"/>
    <w:rsid w:val="00CC1102"/>
  </w:style>
  <w:style w:type="character" w:customStyle="1" w:styleId="doi">
    <w:name w:val="doi"/>
    <w:basedOn w:val="DefaultParagraphFont"/>
    <w:rsid w:val="00CC1102"/>
  </w:style>
  <w:style w:type="character" w:styleId="Strong">
    <w:name w:val="Strong"/>
    <w:basedOn w:val="DefaultParagraphFont"/>
    <w:uiPriority w:val="22"/>
    <w:qFormat/>
    <w:rsid w:val="00CC1102"/>
    <w:rPr>
      <w:b/>
      <w:bCs/>
    </w:rPr>
  </w:style>
  <w:style w:type="paragraph" w:styleId="NoSpacing">
    <w:name w:val="No Spacing"/>
    <w:uiPriority w:val="1"/>
    <w:qFormat/>
    <w:rsid w:val="00304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8172">
      <w:bodyDiv w:val="1"/>
      <w:marLeft w:val="0"/>
      <w:marRight w:val="0"/>
      <w:marTop w:val="0"/>
      <w:marBottom w:val="0"/>
      <w:divBdr>
        <w:top w:val="none" w:sz="0" w:space="0" w:color="auto"/>
        <w:left w:val="none" w:sz="0" w:space="0" w:color="auto"/>
        <w:bottom w:val="none" w:sz="0" w:space="0" w:color="auto"/>
        <w:right w:val="none" w:sz="0" w:space="0" w:color="auto"/>
      </w:divBdr>
      <w:divsChild>
        <w:div w:id="1037437049">
          <w:marLeft w:val="0"/>
          <w:marRight w:val="0"/>
          <w:marTop w:val="0"/>
          <w:marBottom w:val="0"/>
          <w:divBdr>
            <w:top w:val="none" w:sz="0" w:space="0" w:color="auto"/>
            <w:left w:val="none" w:sz="0" w:space="0" w:color="auto"/>
            <w:bottom w:val="none" w:sz="0" w:space="0" w:color="auto"/>
            <w:right w:val="none" w:sz="0" w:space="0" w:color="auto"/>
          </w:divBdr>
          <w:divsChild>
            <w:div w:id="1910260532">
              <w:marLeft w:val="0"/>
              <w:marRight w:val="0"/>
              <w:marTop w:val="0"/>
              <w:marBottom w:val="0"/>
              <w:divBdr>
                <w:top w:val="none" w:sz="0" w:space="0" w:color="auto"/>
                <w:left w:val="none" w:sz="0" w:space="0" w:color="auto"/>
                <w:bottom w:val="none" w:sz="0" w:space="0" w:color="auto"/>
                <w:right w:val="none" w:sz="0" w:space="0" w:color="auto"/>
              </w:divBdr>
              <w:divsChild>
                <w:div w:id="18219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0513">
      <w:bodyDiv w:val="1"/>
      <w:marLeft w:val="0"/>
      <w:marRight w:val="0"/>
      <w:marTop w:val="0"/>
      <w:marBottom w:val="0"/>
      <w:divBdr>
        <w:top w:val="none" w:sz="0" w:space="0" w:color="auto"/>
        <w:left w:val="none" w:sz="0" w:space="0" w:color="auto"/>
        <w:bottom w:val="none" w:sz="0" w:space="0" w:color="auto"/>
        <w:right w:val="none" w:sz="0" w:space="0" w:color="auto"/>
      </w:divBdr>
    </w:div>
    <w:div w:id="116267187">
      <w:bodyDiv w:val="1"/>
      <w:marLeft w:val="0"/>
      <w:marRight w:val="0"/>
      <w:marTop w:val="0"/>
      <w:marBottom w:val="0"/>
      <w:divBdr>
        <w:top w:val="none" w:sz="0" w:space="0" w:color="auto"/>
        <w:left w:val="none" w:sz="0" w:space="0" w:color="auto"/>
        <w:bottom w:val="none" w:sz="0" w:space="0" w:color="auto"/>
        <w:right w:val="none" w:sz="0" w:space="0" w:color="auto"/>
      </w:divBdr>
    </w:div>
    <w:div w:id="177164569">
      <w:bodyDiv w:val="1"/>
      <w:marLeft w:val="0"/>
      <w:marRight w:val="0"/>
      <w:marTop w:val="0"/>
      <w:marBottom w:val="0"/>
      <w:divBdr>
        <w:top w:val="none" w:sz="0" w:space="0" w:color="auto"/>
        <w:left w:val="none" w:sz="0" w:space="0" w:color="auto"/>
        <w:bottom w:val="none" w:sz="0" w:space="0" w:color="auto"/>
        <w:right w:val="none" w:sz="0" w:space="0" w:color="auto"/>
      </w:divBdr>
    </w:div>
    <w:div w:id="223950177">
      <w:bodyDiv w:val="1"/>
      <w:marLeft w:val="0"/>
      <w:marRight w:val="0"/>
      <w:marTop w:val="0"/>
      <w:marBottom w:val="0"/>
      <w:divBdr>
        <w:top w:val="none" w:sz="0" w:space="0" w:color="auto"/>
        <w:left w:val="none" w:sz="0" w:space="0" w:color="auto"/>
        <w:bottom w:val="none" w:sz="0" w:space="0" w:color="auto"/>
        <w:right w:val="none" w:sz="0" w:space="0" w:color="auto"/>
      </w:divBdr>
    </w:div>
    <w:div w:id="266279520">
      <w:bodyDiv w:val="1"/>
      <w:marLeft w:val="0"/>
      <w:marRight w:val="0"/>
      <w:marTop w:val="0"/>
      <w:marBottom w:val="0"/>
      <w:divBdr>
        <w:top w:val="none" w:sz="0" w:space="0" w:color="auto"/>
        <w:left w:val="none" w:sz="0" w:space="0" w:color="auto"/>
        <w:bottom w:val="none" w:sz="0" w:space="0" w:color="auto"/>
        <w:right w:val="none" w:sz="0" w:space="0" w:color="auto"/>
      </w:divBdr>
    </w:div>
    <w:div w:id="283923293">
      <w:bodyDiv w:val="1"/>
      <w:marLeft w:val="0"/>
      <w:marRight w:val="0"/>
      <w:marTop w:val="0"/>
      <w:marBottom w:val="0"/>
      <w:divBdr>
        <w:top w:val="none" w:sz="0" w:space="0" w:color="auto"/>
        <w:left w:val="none" w:sz="0" w:space="0" w:color="auto"/>
        <w:bottom w:val="none" w:sz="0" w:space="0" w:color="auto"/>
        <w:right w:val="none" w:sz="0" w:space="0" w:color="auto"/>
      </w:divBdr>
    </w:div>
    <w:div w:id="287047826">
      <w:bodyDiv w:val="1"/>
      <w:marLeft w:val="0"/>
      <w:marRight w:val="0"/>
      <w:marTop w:val="0"/>
      <w:marBottom w:val="0"/>
      <w:divBdr>
        <w:top w:val="none" w:sz="0" w:space="0" w:color="auto"/>
        <w:left w:val="none" w:sz="0" w:space="0" w:color="auto"/>
        <w:bottom w:val="none" w:sz="0" w:space="0" w:color="auto"/>
        <w:right w:val="none" w:sz="0" w:space="0" w:color="auto"/>
      </w:divBdr>
    </w:div>
    <w:div w:id="407657617">
      <w:bodyDiv w:val="1"/>
      <w:marLeft w:val="0"/>
      <w:marRight w:val="0"/>
      <w:marTop w:val="0"/>
      <w:marBottom w:val="0"/>
      <w:divBdr>
        <w:top w:val="none" w:sz="0" w:space="0" w:color="auto"/>
        <w:left w:val="none" w:sz="0" w:space="0" w:color="auto"/>
        <w:bottom w:val="none" w:sz="0" w:space="0" w:color="auto"/>
        <w:right w:val="none" w:sz="0" w:space="0" w:color="auto"/>
      </w:divBdr>
      <w:divsChild>
        <w:div w:id="1699621288">
          <w:marLeft w:val="0"/>
          <w:marRight w:val="0"/>
          <w:marTop w:val="0"/>
          <w:marBottom w:val="0"/>
          <w:divBdr>
            <w:top w:val="none" w:sz="0" w:space="0" w:color="auto"/>
            <w:left w:val="none" w:sz="0" w:space="0" w:color="auto"/>
            <w:bottom w:val="none" w:sz="0" w:space="0" w:color="auto"/>
            <w:right w:val="none" w:sz="0" w:space="0" w:color="auto"/>
          </w:divBdr>
          <w:divsChild>
            <w:div w:id="660233552">
              <w:marLeft w:val="0"/>
              <w:marRight w:val="0"/>
              <w:marTop w:val="0"/>
              <w:marBottom w:val="0"/>
              <w:divBdr>
                <w:top w:val="none" w:sz="0" w:space="0" w:color="auto"/>
                <w:left w:val="none" w:sz="0" w:space="0" w:color="auto"/>
                <w:bottom w:val="none" w:sz="0" w:space="0" w:color="auto"/>
                <w:right w:val="none" w:sz="0" w:space="0" w:color="auto"/>
              </w:divBdr>
              <w:divsChild>
                <w:div w:id="80558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50670">
      <w:bodyDiv w:val="1"/>
      <w:marLeft w:val="0"/>
      <w:marRight w:val="0"/>
      <w:marTop w:val="0"/>
      <w:marBottom w:val="0"/>
      <w:divBdr>
        <w:top w:val="none" w:sz="0" w:space="0" w:color="auto"/>
        <w:left w:val="none" w:sz="0" w:space="0" w:color="auto"/>
        <w:bottom w:val="none" w:sz="0" w:space="0" w:color="auto"/>
        <w:right w:val="none" w:sz="0" w:space="0" w:color="auto"/>
      </w:divBdr>
    </w:div>
    <w:div w:id="455291659">
      <w:bodyDiv w:val="1"/>
      <w:marLeft w:val="0"/>
      <w:marRight w:val="0"/>
      <w:marTop w:val="0"/>
      <w:marBottom w:val="0"/>
      <w:divBdr>
        <w:top w:val="none" w:sz="0" w:space="0" w:color="auto"/>
        <w:left w:val="none" w:sz="0" w:space="0" w:color="auto"/>
        <w:bottom w:val="none" w:sz="0" w:space="0" w:color="auto"/>
        <w:right w:val="none" w:sz="0" w:space="0" w:color="auto"/>
      </w:divBdr>
    </w:div>
    <w:div w:id="495996943">
      <w:bodyDiv w:val="1"/>
      <w:marLeft w:val="0"/>
      <w:marRight w:val="0"/>
      <w:marTop w:val="0"/>
      <w:marBottom w:val="0"/>
      <w:divBdr>
        <w:top w:val="none" w:sz="0" w:space="0" w:color="auto"/>
        <w:left w:val="none" w:sz="0" w:space="0" w:color="auto"/>
        <w:bottom w:val="none" w:sz="0" w:space="0" w:color="auto"/>
        <w:right w:val="none" w:sz="0" w:space="0" w:color="auto"/>
      </w:divBdr>
    </w:div>
    <w:div w:id="501430336">
      <w:bodyDiv w:val="1"/>
      <w:marLeft w:val="0"/>
      <w:marRight w:val="0"/>
      <w:marTop w:val="0"/>
      <w:marBottom w:val="0"/>
      <w:divBdr>
        <w:top w:val="none" w:sz="0" w:space="0" w:color="auto"/>
        <w:left w:val="none" w:sz="0" w:space="0" w:color="auto"/>
        <w:bottom w:val="none" w:sz="0" w:space="0" w:color="auto"/>
        <w:right w:val="none" w:sz="0" w:space="0" w:color="auto"/>
      </w:divBdr>
      <w:divsChild>
        <w:div w:id="1285968349">
          <w:marLeft w:val="0"/>
          <w:marRight w:val="0"/>
          <w:marTop w:val="0"/>
          <w:marBottom w:val="0"/>
          <w:divBdr>
            <w:top w:val="none" w:sz="0" w:space="0" w:color="auto"/>
            <w:left w:val="none" w:sz="0" w:space="0" w:color="auto"/>
            <w:bottom w:val="none" w:sz="0" w:space="0" w:color="auto"/>
            <w:right w:val="none" w:sz="0" w:space="0" w:color="auto"/>
          </w:divBdr>
          <w:divsChild>
            <w:div w:id="640963081">
              <w:marLeft w:val="0"/>
              <w:marRight w:val="0"/>
              <w:marTop w:val="0"/>
              <w:marBottom w:val="0"/>
              <w:divBdr>
                <w:top w:val="none" w:sz="0" w:space="0" w:color="auto"/>
                <w:left w:val="none" w:sz="0" w:space="0" w:color="auto"/>
                <w:bottom w:val="none" w:sz="0" w:space="0" w:color="auto"/>
                <w:right w:val="none" w:sz="0" w:space="0" w:color="auto"/>
              </w:divBdr>
              <w:divsChild>
                <w:div w:id="11497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60601">
      <w:bodyDiv w:val="1"/>
      <w:marLeft w:val="0"/>
      <w:marRight w:val="0"/>
      <w:marTop w:val="0"/>
      <w:marBottom w:val="0"/>
      <w:divBdr>
        <w:top w:val="none" w:sz="0" w:space="0" w:color="auto"/>
        <w:left w:val="none" w:sz="0" w:space="0" w:color="auto"/>
        <w:bottom w:val="none" w:sz="0" w:space="0" w:color="auto"/>
        <w:right w:val="none" w:sz="0" w:space="0" w:color="auto"/>
      </w:divBdr>
    </w:div>
    <w:div w:id="606235922">
      <w:bodyDiv w:val="1"/>
      <w:marLeft w:val="0"/>
      <w:marRight w:val="0"/>
      <w:marTop w:val="0"/>
      <w:marBottom w:val="0"/>
      <w:divBdr>
        <w:top w:val="none" w:sz="0" w:space="0" w:color="auto"/>
        <w:left w:val="none" w:sz="0" w:space="0" w:color="auto"/>
        <w:bottom w:val="none" w:sz="0" w:space="0" w:color="auto"/>
        <w:right w:val="none" w:sz="0" w:space="0" w:color="auto"/>
      </w:divBdr>
    </w:div>
    <w:div w:id="689382464">
      <w:bodyDiv w:val="1"/>
      <w:marLeft w:val="0"/>
      <w:marRight w:val="0"/>
      <w:marTop w:val="0"/>
      <w:marBottom w:val="0"/>
      <w:divBdr>
        <w:top w:val="none" w:sz="0" w:space="0" w:color="auto"/>
        <w:left w:val="none" w:sz="0" w:space="0" w:color="auto"/>
        <w:bottom w:val="none" w:sz="0" w:space="0" w:color="auto"/>
        <w:right w:val="none" w:sz="0" w:space="0" w:color="auto"/>
      </w:divBdr>
    </w:div>
    <w:div w:id="697966989">
      <w:bodyDiv w:val="1"/>
      <w:marLeft w:val="0"/>
      <w:marRight w:val="0"/>
      <w:marTop w:val="0"/>
      <w:marBottom w:val="0"/>
      <w:divBdr>
        <w:top w:val="none" w:sz="0" w:space="0" w:color="auto"/>
        <w:left w:val="none" w:sz="0" w:space="0" w:color="auto"/>
        <w:bottom w:val="none" w:sz="0" w:space="0" w:color="auto"/>
        <w:right w:val="none" w:sz="0" w:space="0" w:color="auto"/>
      </w:divBdr>
    </w:div>
    <w:div w:id="789397792">
      <w:bodyDiv w:val="1"/>
      <w:marLeft w:val="0"/>
      <w:marRight w:val="0"/>
      <w:marTop w:val="0"/>
      <w:marBottom w:val="0"/>
      <w:divBdr>
        <w:top w:val="none" w:sz="0" w:space="0" w:color="auto"/>
        <w:left w:val="none" w:sz="0" w:space="0" w:color="auto"/>
        <w:bottom w:val="none" w:sz="0" w:space="0" w:color="auto"/>
        <w:right w:val="none" w:sz="0" w:space="0" w:color="auto"/>
      </w:divBdr>
      <w:divsChild>
        <w:div w:id="367492299">
          <w:marLeft w:val="0"/>
          <w:marRight w:val="0"/>
          <w:marTop w:val="0"/>
          <w:marBottom w:val="0"/>
          <w:divBdr>
            <w:top w:val="none" w:sz="0" w:space="0" w:color="auto"/>
            <w:left w:val="none" w:sz="0" w:space="0" w:color="auto"/>
            <w:bottom w:val="none" w:sz="0" w:space="0" w:color="auto"/>
            <w:right w:val="none" w:sz="0" w:space="0" w:color="auto"/>
          </w:divBdr>
        </w:div>
      </w:divsChild>
    </w:div>
    <w:div w:id="817650447">
      <w:bodyDiv w:val="1"/>
      <w:marLeft w:val="0"/>
      <w:marRight w:val="0"/>
      <w:marTop w:val="0"/>
      <w:marBottom w:val="0"/>
      <w:divBdr>
        <w:top w:val="none" w:sz="0" w:space="0" w:color="auto"/>
        <w:left w:val="none" w:sz="0" w:space="0" w:color="auto"/>
        <w:bottom w:val="none" w:sz="0" w:space="0" w:color="auto"/>
        <w:right w:val="none" w:sz="0" w:space="0" w:color="auto"/>
      </w:divBdr>
    </w:div>
    <w:div w:id="820075774">
      <w:bodyDiv w:val="1"/>
      <w:marLeft w:val="0"/>
      <w:marRight w:val="0"/>
      <w:marTop w:val="0"/>
      <w:marBottom w:val="0"/>
      <w:divBdr>
        <w:top w:val="none" w:sz="0" w:space="0" w:color="auto"/>
        <w:left w:val="none" w:sz="0" w:space="0" w:color="auto"/>
        <w:bottom w:val="none" w:sz="0" w:space="0" w:color="auto"/>
        <w:right w:val="none" w:sz="0" w:space="0" w:color="auto"/>
      </w:divBdr>
    </w:div>
    <w:div w:id="899753693">
      <w:bodyDiv w:val="1"/>
      <w:marLeft w:val="0"/>
      <w:marRight w:val="0"/>
      <w:marTop w:val="0"/>
      <w:marBottom w:val="0"/>
      <w:divBdr>
        <w:top w:val="none" w:sz="0" w:space="0" w:color="auto"/>
        <w:left w:val="none" w:sz="0" w:space="0" w:color="auto"/>
        <w:bottom w:val="none" w:sz="0" w:space="0" w:color="auto"/>
        <w:right w:val="none" w:sz="0" w:space="0" w:color="auto"/>
      </w:divBdr>
      <w:divsChild>
        <w:div w:id="1370258335">
          <w:marLeft w:val="0"/>
          <w:marRight w:val="0"/>
          <w:marTop w:val="0"/>
          <w:marBottom w:val="0"/>
          <w:divBdr>
            <w:top w:val="none" w:sz="0" w:space="0" w:color="auto"/>
            <w:left w:val="none" w:sz="0" w:space="0" w:color="auto"/>
            <w:bottom w:val="none" w:sz="0" w:space="0" w:color="auto"/>
            <w:right w:val="none" w:sz="0" w:space="0" w:color="auto"/>
          </w:divBdr>
          <w:divsChild>
            <w:div w:id="578633671">
              <w:marLeft w:val="0"/>
              <w:marRight w:val="0"/>
              <w:marTop w:val="0"/>
              <w:marBottom w:val="0"/>
              <w:divBdr>
                <w:top w:val="none" w:sz="0" w:space="0" w:color="auto"/>
                <w:left w:val="none" w:sz="0" w:space="0" w:color="auto"/>
                <w:bottom w:val="none" w:sz="0" w:space="0" w:color="auto"/>
                <w:right w:val="none" w:sz="0" w:space="0" w:color="auto"/>
              </w:divBdr>
              <w:divsChild>
                <w:div w:id="3719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16759">
      <w:bodyDiv w:val="1"/>
      <w:marLeft w:val="0"/>
      <w:marRight w:val="0"/>
      <w:marTop w:val="0"/>
      <w:marBottom w:val="0"/>
      <w:divBdr>
        <w:top w:val="none" w:sz="0" w:space="0" w:color="auto"/>
        <w:left w:val="none" w:sz="0" w:space="0" w:color="auto"/>
        <w:bottom w:val="none" w:sz="0" w:space="0" w:color="auto"/>
        <w:right w:val="none" w:sz="0" w:space="0" w:color="auto"/>
      </w:divBdr>
    </w:div>
    <w:div w:id="960380824">
      <w:bodyDiv w:val="1"/>
      <w:marLeft w:val="0"/>
      <w:marRight w:val="0"/>
      <w:marTop w:val="0"/>
      <w:marBottom w:val="0"/>
      <w:divBdr>
        <w:top w:val="none" w:sz="0" w:space="0" w:color="auto"/>
        <w:left w:val="none" w:sz="0" w:space="0" w:color="auto"/>
        <w:bottom w:val="none" w:sz="0" w:space="0" w:color="auto"/>
        <w:right w:val="none" w:sz="0" w:space="0" w:color="auto"/>
      </w:divBdr>
    </w:div>
    <w:div w:id="1031958425">
      <w:bodyDiv w:val="1"/>
      <w:marLeft w:val="0"/>
      <w:marRight w:val="0"/>
      <w:marTop w:val="0"/>
      <w:marBottom w:val="0"/>
      <w:divBdr>
        <w:top w:val="none" w:sz="0" w:space="0" w:color="auto"/>
        <w:left w:val="none" w:sz="0" w:space="0" w:color="auto"/>
        <w:bottom w:val="none" w:sz="0" w:space="0" w:color="auto"/>
        <w:right w:val="none" w:sz="0" w:space="0" w:color="auto"/>
      </w:divBdr>
    </w:div>
    <w:div w:id="1296252315">
      <w:bodyDiv w:val="1"/>
      <w:marLeft w:val="0"/>
      <w:marRight w:val="0"/>
      <w:marTop w:val="0"/>
      <w:marBottom w:val="0"/>
      <w:divBdr>
        <w:top w:val="none" w:sz="0" w:space="0" w:color="auto"/>
        <w:left w:val="none" w:sz="0" w:space="0" w:color="auto"/>
        <w:bottom w:val="none" w:sz="0" w:space="0" w:color="auto"/>
        <w:right w:val="none" w:sz="0" w:space="0" w:color="auto"/>
      </w:divBdr>
      <w:divsChild>
        <w:div w:id="2037458748">
          <w:marLeft w:val="0"/>
          <w:marRight w:val="0"/>
          <w:marTop w:val="0"/>
          <w:marBottom w:val="0"/>
          <w:divBdr>
            <w:top w:val="none" w:sz="0" w:space="0" w:color="auto"/>
            <w:left w:val="none" w:sz="0" w:space="0" w:color="auto"/>
            <w:bottom w:val="none" w:sz="0" w:space="0" w:color="auto"/>
            <w:right w:val="none" w:sz="0" w:space="0" w:color="auto"/>
          </w:divBdr>
          <w:divsChild>
            <w:div w:id="242185851">
              <w:marLeft w:val="0"/>
              <w:marRight w:val="0"/>
              <w:marTop w:val="0"/>
              <w:marBottom w:val="0"/>
              <w:divBdr>
                <w:top w:val="none" w:sz="0" w:space="0" w:color="auto"/>
                <w:left w:val="none" w:sz="0" w:space="0" w:color="auto"/>
                <w:bottom w:val="none" w:sz="0" w:space="0" w:color="auto"/>
                <w:right w:val="none" w:sz="0" w:space="0" w:color="auto"/>
              </w:divBdr>
              <w:divsChild>
                <w:div w:id="12796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36471">
      <w:bodyDiv w:val="1"/>
      <w:marLeft w:val="0"/>
      <w:marRight w:val="0"/>
      <w:marTop w:val="0"/>
      <w:marBottom w:val="0"/>
      <w:divBdr>
        <w:top w:val="none" w:sz="0" w:space="0" w:color="auto"/>
        <w:left w:val="none" w:sz="0" w:space="0" w:color="auto"/>
        <w:bottom w:val="none" w:sz="0" w:space="0" w:color="auto"/>
        <w:right w:val="none" w:sz="0" w:space="0" w:color="auto"/>
      </w:divBdr>
    </w:div>
    <w:div w:id="1405451019">
      <w:bodyDiv w:val="1"/>
      <w:marLeft w:val="0"/>
      <w:marRight w:val="0"/>
      <w:marTop w:val="0"/>
      <w:marBottom w:val="0"/>
      <w:divBdr>
        <w:top w:val="none" w:sz="0" w:space="0" w:color="auto"/>
        <w:left w:val="none" w:sz="0" w:space="0" w:color="auto"/>
        <w:bottom w:val="none" w:sz="0" w:space="0" w:color="auto"/>
        <w:right w:val="none" w:sz="0" w:space="0" w:color="auto"/>
      </w:divBdr>
    </w:div>
    <w:div w:id="1452941477">
      <w:bodyDiv w:val="1"/>
      <w:marLeft w:val="0"/>
      <w:marRight w:val="0"/>
      <w:marTop w:val="0"/>
      <w:marBottom w:val="0"/>
      <w:divBdr>
        <w:top w:val="none" w:sz="0" w:space="0" w:color="auto"/>
        <w:left w:val="none" w:sz="0" w:space="0" w:color="auto"/>
        <w:bottom w:val="none" w:sz="0" w:space="0" w:color="auto"/>
        <w:right w:val="none" w:sz="0" w:space="0" w:color="auto"/>
      </w:divBdr>
    </w:div>
    <w:div w:id="1467240425">
      <w:bodyDiv w:val="1"/>
      <w:marLeft w:val="0"/>
      <w:marRight w:val="0"/>
      <w:marTop w:val="0"/>
      <w:marBottom w:val="0"/>
      <w:divBdr>
        <w:top w:val="none" w:sz="0" w:space="0" w:color="auto"/>
        <w:left w:val="none" w:sz="0" w:space="0" w:color="auto"/>
        <w:bottom w:val="none" w:sz="0" w:space="0" w:color="auto"/>
        <w:right w:val="none" w:sz="0" w:space="0" w:color="auto"/>
      </w:divBdr>
      <w:divsChild>
        <w:div w:id="634919413">
          <w:marLeft w:val="0"/>
          <w:marRight w:val="0"/>
          <w:marTop w:val="0"/>
          <w:marBottom w:val="0"/>
          <w:divBdr>
            <w:top w:val="none" w:sz="0" w:space="0" w:color="auto"/>
            <w:left w:val="none" w:sz="0" w:space="0" w:color="auto"/>
            <w:bottom w:val="none" w:sz="0" w:space="0" w:color="auto"/>
            <w:right w:val="none" w:sz="0" w:space="0" w:color="auto"/>
          </w:divBdr>
        </w:div>
      </w:divsChild>
    </w:div>
    <w:div w:id="1602182271">
      <w:bodyDiv w:val="1"/>
      <w:marLeft w:val="0"/>
      <w:marRight w:val="0"/>
      <w:marTop w:val="0"/>
      <w:marBottom w:val="0"/>
      <w:divBdr>
        <w:top w:val="none" w:sz="0" w:space="0" w:color="auto"/>
        <w:left w:val="none" w:sz="0" w:space="0" w:color="auto"/>
        <w:bottom w:val="none" w:sz="0" w:space="0" w:color="auto"/>
        <w:right w:val="none" w:sz="0" w:space="0" w:color="auto"/>
      </w:divBdr>
      <w:divsChild>
        <w:div w:id="127405520">
          <w:marLeft w:val="0"/>
          <w:marRight w:val="0"/>
          <w:marTop w:val="0"/>
          <w:marBottom w:val="0"/>
          <w:divBdr>
            <w:top w:val="none" w:sz="0" w:space="0" w:color="auto"/>
            <w:left w:val="none" w:sz="0" w:space="0" w:color="auto"/>
            <w:bottom w:val="none" w:sz="0" w:space="0" w:color="auto"/>
            <w:right w:val="none" w:sz="0" w:space="0" w:color="auto"/>
          </w:divBdr>
          <w:divsChild>
            <w:div w:id="1900284055">
              <w:marLeft w:val="0"/>
              <w:marRight w:val="0"/>
              <w:marTop w:val="0"/>
              <w:marBottom w:val="0"/>
              <w:divBdr>
                <w:top w:val="none" w:sz="0" w:space="0" w:color="auto"/>
                <w:left w:val="none" w:sz="0" w:space="0" w:color="auto"/>
                <w:bottom w:val="none" w:sz="0" w:space="0" w:color="auto"/>
                <w:right w:val="none" w:sz="0" w:space="0" w:color="auto"/>
              </w:divBdr>
              <w:divsChild>
                <w:div w:id="7527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80826">
      <w:bodyDiv w:val="1"/>
      <w:marLeft w:val="0"/>
      <w:marRight w:val="0"/>
      <w:marTop w:val="0"/>
      <w:marBottom w:val="0"/>
      <w:divBdr>
        <w:top w:val="none" w:sz="0" w:space="0" w:color="auto"/>
        <w:left w:val="none" w:sz="0" w:space="0" w:color="auto"/>
        <w:bottom w:val="none" w:sz="0" w:space="0" w:color="auto"/>
        <w:right w:val="none" w:sz="0" w:space="0" w:color="auto"/>
      </w:divBdr>
    </w:div>
    <w:div w:id="1654799331">
      <w:bodyDiv w:val="1"/>
      <w:marLeft w:val="0"/>
      <w:marRight w:val="0"/>
      <w:marTop w:val="0"/>
      <w:marBottom w:val="0"/>
      <w:divBdr>
        <w:top w:val="none" w:sz="0" w:space="0" w:color="auto"/>
        <w:left w:val="none" w:sz="0" w:space="0" w:color="auto"/>
        <w:bottom w:val="none" w:sz="0" w:space="0" w:color="auto"/>
        <w:right w:val="none" w:sz="0" w:space="0" w:color="auto"/>
      </w:divBdr>
      <w:divsChild>
        <w:div w:id="850221438">
          <w:marLeft w:val="0"/>
          <w:marRight w:val="0"/>
          <w:marTop w:val="0"/>
          <w:marBottom w:val="0"/>
          <w:divBdr>
            <w:top w:val="none" w:sz="0" w:space="0" w:color="auto"/>
            <w:left w:val="none" w:sz="0" w:space="0" w:color="auto"/>
            <w:bottom w:val="none" w:sz="0" w:space="0" w:color="auto"/>
            <w:right w:val="none" w:sz="0" w:space="0" w:color="auto"/>
          </w:divBdr>
          <w:divsChild>
            <w:div w:id="871114566">
              <w:marLeft w:val="0"/>
              <w:marRight w:val="0"/>
              <w:marTop w:val="0"/>
              <w:marBottom w:val="0"/>
              <w:divBdr>
                <w:top w:val="none" w:sz="0" w:space="0" w:color="auto"/>
                <w:left w:val="none" w:sz="0" w:space="0" w:color="auto"/>
                <w:bottom w:val="none" w:sz="0" w:space="0" w:color="auto"/>
                <w:right w:val="none" w:sz="0" w:space="0" w:color="auto"/>
              </w:divBdr>
              <w:divsChild>
                <w:div w:id="10947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78346">
      <w:bodyDiv w:val="1"/>
      <w:marLeft w:val="0"/>
      <w:marRight w:val="0"/>
      <w:marTop w:val="0"/>
      <w:marBottom w:val="0"/>
      <w:divBdr>
        <w:top w:val="none" w:sz="0" w:space="0" w:color="auto"/>
        <w:left w:val="none" w:sz="0" w:space="0" w:color="auto"/>
        <w:bottom w:val="none" w:sz="0" w:space="0" w:color="auto"/>
        <w:right w:val="none" w:sz="0" w:space="0" w:color="auto"/>
      </w:divBdr>
      <w:divsChild>
        <w:div w:id="1712681507">
          <w:marLeft w:val="0"/>
          <w:marRight w:val="0"/>
          <w:marTop w:val="0"/>
          <w:marBottom w:val="0"/>
          <w:divBdr>
            <w:top w:val="none" w:sz="0" w:space="0" w:color="auto"/>
            <w:left w:val="none" w:sz="0" w:space="0" w:color="auto"/>
            <w:bottom w:val="none" w:sz="0" w:space="0" w:color="auto"/>
            <w:right w:val="none" w:sz="0" w:space="0" w:color="auto"/>
          </w:divBdr>
          <w:divsChild>
            <w:div w:id="529539344">
              <w:marLeft w:val="0"/>
              <w:marRight w:val="0"/>
              <w:marTop w:val="0"/>
              <w:marBottom w:val="0"/>
              <w:divBdr>
                <w:top w:val="none" w:sz="0" w:space="0" w:color="auto"/>
                <w:left w:val="none" w:sz="0" w:space="0" w:color="auto"/>
                <w:bottom w:val="none" w:sz="0" w:space="0" w:color="auto"/>
                <w:right w:val="none" w:sz="0" w:space="0" w:color="auto"/>
              </w:divBdr>
              <w:divsChild>
                <w:div w:id="511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81046">
      <w:bodyDiv w:val="1"/>
      <w:marLeft w:val="0"/>
      <w:marRight w:val="0"/>
      <w:marTop w:val="0"/>
      <w:marBottom w:val="0"/>
      <w:divBdr>
        <w:top w:val="none" w:sz="0" w:space="0" w:color="auto"/>
        <w:left w:val="none" w:sz="0" w:space="0" w:color="auto"/>
        <w:bottom w:val="none" w:sz="0" w:space="0" w:color="auto"/>
        <w:right w:val="none" w:sz="0" w:space="0" w:color="auto"/>
      </w:divBdr>
    </w:div>
    <w:div w:id="1669089842">
      <w:bodyDiv w:val="1"/>
      <w:marLeft w:val="0"/>
      <w:marRight w:val="0"/>
      <w:marTop w:val="0"/>
      <w:marBottom w:val="0"/>
      <w:divBdr>
        <w:top w:val="none" w:sz="0" w:space="0" w:color="auto"/>
        <w:left w:val="none" w:sz="0" w:space="0" w:color="auto"/>
        <w:bottom w:val="none" w:sz="0" w:space="0" w:color="auto"/>
        <w:right w:val="none" w:sz="0" w:space="0" w:color="auto"/>
      </w:divBdr>
    </w:div>
    <w:div w:id="1806728474">
      <w:bodyDiv w:val="1"/>
      <w:marLeft w:val="0"/>
      <w:marRight w:val="0"/>
      <w:marTop w:val="0"/>
      <w:marBottom w:val="0"/>
      <w:divBdr>
        <w:top w:val="none" w:sz="0" w:space="0" w:color="auto"/>
        <w:left w:val="none" w:sz="0" w:space="0" w:color="auto"/>
        <w:bottom w:val="none" w:sz="0" w:space="0" w:color="auto"/>
        <w:right w:val="none" w:sz="0" w:space="0" w:color="auto"/>
      </w:divBdr>
    </w:div>
    <w:div w:id="1908147959">
      <w:bodyDiv w:val="1"/>
      <w:marLeft w:val="0"/>
      <w:marRight w:val="0"/>
      <w:marTop w:val="0"/>
      <w:marBottom w:val="0"/>
      <w:divBdr>
        <w:top w:val="none" w:sz="0" w:space="0" w:color="auto"/>
        <w:left w:val="none" w:sz="0" w:space="0" w:color="auto"/>
        <w:bottom w:val="none" w:sz="0" w:space="0" w:color="auto"/>
        <w:right w:val="none" w:sz="0" w:space="0" w:color="auto"/>
      </w:divBdr>
      <w:divsChild>
        <w:div w:id="1833566871">
          <w:marLeft w:val="0"/>
          <w:marRight w:val="0"/>
          <w:marTop w:val="0"/>
          <w:marBottom w:val="0"/>
          <w:divBdr>
            <w:top w:val="none" w:sz="0" w:space="0" w:color="auto"/>
            <w:left w:val="none" w:sz="0" w:space="0" w:color="auto"/>
            <w:bottom w:val="none" w:sz="0" w:space="0" w:color="auto"/>
            <w:right w:val="none" w:sz="0" w:space="0" w:color="auto"/>
          </w:divBdr>
        </w:div>
      </w:divsChild>
    </w:div>
    <w:div w:id="1956864844">
      <w:bodyDiv w:val="1"/>
      <w:marLeft w:val="0"/>
      <w:marRight w:val="0"/>
      <w:marTop w:val="0"/>
      <w:marBottom w:val="0"/>
      <w:divBdr>
        <w:top w:val="none" w:sz="0" w:space="0" w:color="auto"/>
        <w:left w:val="none" w:sz="0" w:space="0" w:color="auto"/>
        <w:bottom w:val="none" w:sz="0" w:space="0" w:color="auto"/>
        <w:right w:val="none" w:sz="0" w:space="0" w:color="auto"/>
      </w:divBdr>
    </w:div>
    <w:div w:id="2004166239">
      <w:bodyDiv w:val="1"/>
      <w:marLeft w:val="0"/>
      <w:marRight w:val="0"/>
      <w:marTop w:val="0"/>
      <w:marBottom w:val="0"/>
      <w:divBdr>
        <w:top w:val="none" w:sz="0" w:space="0" w:color="auto"/>
        <w:left w:val="none" w:sz="0" w:space="0" w:color="auto"/>
        <w:bottom w:val="none" w:sz="0" w:space="0" w:color="auto"/>
        <w:right w:val="none" w:sz="0" w:space="0" w:color="auto"/>
      </w:divBdr>
      <w:divsChild>
        <w:div w:id="796870787">
          <w:marLeft w:val="0"/>
          <w:marRight w:val="0"/>
          <w:marTop w:val="0"/>
          <w:marBottom w:val="0"/>
          <w:divBdr>
            <w:top w:val="none" w:sz="0" w:space="0" w:color="auto"/>
            <w:left w:val="none" w:sz="0" w:space="0" w:color="auto"/>
            <w:bottom w:val="none" w:sz="0" w:space="0" w:color="auto"/>
            <w:right w:val="none" w:sz="0" w:space="0" w:color="auto"/>
          </w:divBdr>
          <w:divsChild>
            <w:div w:id="492454891">
              <w:marLeft w:val="0"/>
              <w:marRight w:val="0"/>
              <w:marTop w:val="0"/>
              <w:marBottom w:val="0"/>
              <w:divBdr>
                <w:top w:val="none" w:sz="0" w:space="0" w:color="auto"/>
                <w:left w:val="none" w:sz="0" w:space="0" w:color="auto"/>
                <w:bottom w:val="none" w:sz="0" w:space="0" w:color="auto"/>
                <w:right w:val="none" w:sz="0" w:space="0" w:color="auto"/>
              </w:divBdr>
              <w:divsChild>
                <w:div w:id="8932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2-7631-3316" TargetMode="Externa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3109B-614D-458C-A594-2601E378B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11061</Words>
  <Characters>63048</Characters>
  <Application>Microsoft Office Word</Application>
  <DocSecurity>0</DocSecurity>
  <Lines>525</Lines>
  <Paragraphs>147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INSERM</Company>
  <LinksUpToDate>false</LinksUpToDate>
  <CharactersWithSpaces>73962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portable</dc:creator>
  <cp:keywords/>
  <dc:description/>
  <cp:lastModifiedBy>Lian-Sheng Ma</cp:lastModifiedBy>
  <cp:revision>2</cp:revision>
  <cp:lastPrinted>2018-03-29T16:22:00Z</cp:lastPrinted>
  <dcterms:created xsi:type="dcterms:W3CDTF">2019-03-29T19:28:00Z</dcterms:created>
  <dcterms:modified xsi:type="dcterms:W3CDTF">2019-03-29T19:28:00Z</dcterms:modified>
</cp:coreProperties>
</file>