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2F133" w14:textId="77777777" w:rsidR="0038746B" w:rsidRPr="003357DC" w:rsidRDefault="0038746B"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color w:val="000000" w:themeColor="text1"/>
          <w:sz w:val="24"/>
          <w:szCs w:val="24"/>
        </w:rPr>
        <w:t xml:space="preserve">Name of Journal: </w:t>
      </w:r>
      <w:r w:rsidRPr="003357DC">
        <w:rPr>
          <w:rFonts w:ascii="Book Antiqua" w:hAnsi="Book Antiqua"/>
          <w:b/>
          <w:i/>
          <w:color w:val="000000" w:themeColor="text1"/>
          <w:sz w:val="24"/>
          <w:szCs w:val="24"/>
        </w:rPr>
        <w:t>World Journal of Gastroenterology</w:t>
      </w:r>
    </w:p>
    <w:p w14:paraId="00DBDF8A" w14:textId="77777777" w:rsidR="00002652" w:rsidRPr="003357DC" w:rsidRDefault="00002652"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color w:val="000000" w:themeColor="text1"/>
          <w:sz w:val="24"/>
          <w:szCs w:val="24"/>
        </w:rPr>
        <w:t>Manuscript NO: 42991</w:t>
      </w:r>
    </w:p>
    <w:p w14:paraId="0E1B527B" w14:textId="4ACAD33F" w:rsidR="00002652" w:rsidRPr="003357DC" w:rsidRDefault="0038746B" w:rsidP="0083316E">
      <w:pPr>
        <w:widowControl/>
        <w:wordWrap/>
        <w:autoSpaceDE/>
        <w:autoSpaceDN/>
        <w:adjustRightInd w:val="0"/>
        <w:snapToGrid w:val="0"/>
        <w:spacing w:after="0" w:line="360" w:lineRule="auto"/>
        <w:rPr>
          <w:rFonts w:ascii="Book Antiqua" w:hAnsi="Book Antiqua"/>
          <w:b/>
          <w:color w:val="000000" w:themeColor="text1"/>
          <w:sz w:val="24"/>
          <w:szCs w:val="24"/>
        </w:rPr>
      </w:pPr>
      <w:r w:rsidRPr="003357DC">
        <w:rPr>
          <w:rFonts w:ascii="Book Antiqua" w:hAnsi="Book Antiqua"/>
          <w:b/>
          <w:color w:val="000000" w:themeColor="text1"/>
          <w:sz w:val="24"/>
          <w:szCs w:val="24"/>
        </w:rPr>
        <w:t xml:space="preserve">Manuscript Type: </w:t>
      </w:r>
      <w:r w:rsidR="00C61DD2" w:rsidRPr="003357DC">
        <w:rPr>
          <w:rFonts w:ascii="Book Antiqua" w:hAnsi="Book Antiqua"/>
          <w:b/>
          <w:color w:val="000000" w:themeColor="text1"/>
          <w:sz w:val="24"/>
          <w:szCs w:val="24"/>
        </w:rPr>
        <w:t>ORIGINAL ARTICLE</w:t>
      </w:r>
      <w:r w:rsidRPr="003357DC">
        <w:rPr>
          <w:rFonts w:ascii="Book Antiqua" w:hAnsi="Book Antiqua"/>
          <w:b/>
          <w:color w:val="000000" w:themeColor="text1"/>
          <w:sz w:val="24"/>
          <w:szCs w:val="24"/>
        </w:rPr>
        <w:cr/>
      </w:r>
    </w:p>
    <w:p w14:paraId="4B686D4E" w14:textId="0C58EEB8" w:rsidR="00C61DD2" w:rsidRPr="003357DC" w:rsidRDefault="00C61DD2" w:rsidP="008E1AA7">
      <w:pPr>
        <w:widowControl/>
        <w:wordWrap/>
        <w:autoSpaceDE/>
        <w:autoSpaceDN/>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Basic Study</w:t>
      </w:r>
    </w:p>
    <w:p w14:paraId="4937E5A4" w14:textId="77777777" w:rsidR="00CD56C0" w:rsidRPr="003357DC" w:rsidRDefault="00CD56C0" w:rsidP="0083316E">
      <w:pPr>
        <w:widowControl/>
        <w:wordWrap/>
        <w:autoSpaceDE/>
        <w:autoSpaceDN/>
        <w:adjustRightInd w:val="0"/>
        <w:snapToGrid w:val="0"/>
        <w:spacing w:after="0" w:line="360" w:lineRule="auto"/>
        <w:rPr>
          <w:rFonts w:ascii="Book Antiqua" w:hAnsi="Book Antiqua"/>
          <w:b/>
          <w:color w:val="000000" w:themeColor="text1"/>
          <w:sz w:val="24"/>
          <w:szCs w:val="24"/>
        </w:rPr>
      </w:pPr>
      <w:bookmarkStart w:id="0" w:name="OLE_LINK29"/>
      <w:r w:rsidRPr="003357DC">
        <w:rPr>
          <w:rFonts w:ascii="Book Antiqua" w:hAnsi="Book Antiqua"/>
          <w:b/>
          <w:color w:val="000000" w:themeColor="text1"/>
          <w:sz w:val="24"/>
          <w:szCs w:val="24"/>
        </w:rPr>
        <w:t>NKX6.3 protects against gastric mucosal atrophy by downregulating β-amyloid production</w:t>
      </w:r>
      <w:bookmarkEnd w:id="0"/>
    </w:p>
    <w:p w14:paraId="6216FFE3" w14:textId="77777777" w:rsidR="00C61DD2" w:rsidRPr="003357DC" w:rsidRDefault="00C61DD2" w:rsidP="0083316E">
      <w:pPr>
        <w:widowControl/>
        <w:wordWrap/>
        <w:autoSpaceDE/>
        <w:autoSpaceDN/>
        <w:adjustRightInd w:val="0"/>
        <w:snapToGrid w:val="0"/>
        <w:spacing w:after="0" w:line="360" w:lineRule="auto"/>
        <w:rPr>
          <w:rFonts w:ascii="Book Antiqua" w:hAnsi="Book Antiqua"/>
          <w:b/>
          <w:color w:val="000000" w:themeColor="text1"/>
          <w:sz w:val="24"/>
          <w:szCs w:val="24"/>
        </w:rPr>
      </w:pPr>
    </w:p>
    <w:p w14:paraId="0071A953" w14:textId="77777777" w:rsidR="00E52938" w:rsidRPr="003357DC" w:rsidRDefault="0038746B"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color w:val="000000" w:themeColor="text1"/>
          <w:sz w:val="24"/>
          <w:szCs w:val="24"/>
        </w:rPr>
        <w:t>Yoon JH</w:t>
      </w:r>
      <w:r w:rsidR="00E52938" w:rsidRPr="003357DC">
        <w:rPr>
          <w:rFonts w:ascii="Book Antiqua" w:hAnsi="Book Antiqua"/>
          <w:color w:val="000000" w:themeColor="text1"/>
          <w:sz w:val="24"/>
          <w:szCs w:val="24"/>
        </w:rPr>
        <w:t xml:space="preserve"> </w:t>
      </w:r>
      <w:r w:rsidRPr="003357DC">
        <w:rPr>
          <w:rFonts w:ascii="Book Antiqua" w:hAnsi="Book Antiqua"/>
          <w:i/>
          <w:color w:val="000000" w:themeColor="text1"/>
          <w:sz w:val="24"/>
          <w:szCs w:val="24"/>
        </w:rPr>
        <w:t>et al</w:t>
      </w:r>
      <w:r w:rsidRPr="003357DC">
        <w:rPr>
          <w:rFonts w:ascii="Book Antiqua" w:hAnsi="Book Antiqua"/>
          <w:color w:val="000000" w:themeColor="text1"/>
          <w:sz w:val="24"/>
          <w:szCs w:val="24"/>
        </w:rPr>
        <w:t>.</w:t>
      </w:r>
      <w:bookmarkStart w:id="1" w:name="OLE_LINK30"/>
      <w:r w:rsidRPr="003357DC">
        <w:rPr>
          <w:rFonts w:ascii="Book Antiqua" w:hAnsi="Book Antiqua"/>
          <w:color w:val="000000" w:themeColor="text1"/>
          <w:sz w:val="24"/>
          <w:szCs w:val="24"/>
        </w:rPr>
        <w:t xml:space="preserve"> </w:t>
      </w:r>
      <w:r w:rsidR="00E52938" w:rsidRPr="003357DC">
        <w:rPr>
          <w:rFonts w:ascii="Book Antiqua" w:hAnsi="Book Antiqua"/>
          <w:color w:val="000000" w:themeColor="text1"/>
          <w:sz w:val="24"/>
          <w:szCs w:val="24"/>
        </w:rPr>
        <w:t>NKX6.3 inhibits β-amyloid production</w:t>
      </w:r>
      <w:bookmarkEnd w:id="1"/>
    </w:p>
    <w:p w14:paraId="23797DC4" w14:textId="77777777" w:rsidR="00B31394" w:rsidRPr="003357DC" w:rsidRDefault="00B31394" w:rsidP="0083316E">
      <w:pPr>
        <w:widowControl/>
        <w:wordWrap/>
        <w:adjustRightInd w:val="0"/>
        <w:snapToGrid w:val="0"/>
        <w:spacing w:after="0" w:line="360" w:lineRule="auto"/>
        <w:rPr>
          <w:rFonts w:ascii="Book Antiqua" w:hAnsi="Book Antiqua"/>
          <w:color w:val="000000" w:themeColor="text1"/>
          <w:sz w:val="24"/>
          <w:szCs w:val="24"/>
        </w:rPr>
      </w:pPr>
    </w:p>
    <w:p w14:paraId="06DA8CEB" w14:textId="3010D740" w:rsidR="00CD56C0" w:rsidRPr="003357DC" w:rsidRDefault="00CD56C0" w:rsidP="0083316E">
      <w:pPr>
        <w:widowControl/>
        <w:wordWrap/>
        <w:adjustRightInd w:val="0"/>
        <w:snapToGrid w:val="0"/>
        <w:spacing w:after="0" w:line="360" w:lineRule="auto"/>
        <w:rPr>
          <w:rFonts w:ascii="Book Antiqua" w:hAnsi="Book Antiqua"/>
          <w:color w:val="000000" w:themeColor="text1"/>
          <w:sz w:val="24"/>
          <w:szCs w:val="24"/>
          <w:vertAlign w:val="superscript"/>
        </w:rPr>
      </w:pPr>
      <w:bookmarkStart w:id="2" w:name="_Hlk527302929"/>
      <w:r w:rsidRPr="003357DC">
        <w:rPr>
          <w:rFonts w:ascii="Book Antiqua" w:hAnsi="Book Antiqua"/>
          <w:color w:val="000000" w:themeColor="text1"/>
          <w:sz w:val="24"/>
          <w:szCs w:val="24"/>
        </w:rPr>
        <w:t xml:space="preserve">Jung Hwan Yoon, </w:t>
      </w:r>
      <w:proofErr w:type="spellStart"/>
      <w:r w:rsidRPr="003357DC">
        <w:rPr>
          <w:rFonts w:ascii="Book Antiqua" w:hAnsi="Book Antiqua"/>
          <w:color w:val="000000" w:themeColor="text1"/>
          <w:sz w:val="24"/>
          <w:szCs w:val="24"/>
        </w:rPr>
        <w:t>Yeon</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Soo</w:t>
      </w:r>
      <w:proofErr w:type="spellEnd"/>
      <w:r w:rsidRPr="003357DC">
        <w:rPr>
          <w:rFonts w:ascii="Book Antiqua" w:hAnsi="Book Antiqua"/>
          <w:color w:val="000000" w:themeColor="text1"/>
          <w:sz w:val="24"/>
          <w:szCs w:val="24"/>
        </w:rPr>
        <w:t xml:space="preserve"> Lee, </w:t>
      </w:r>
      <w:r w:rsidR="007621E5" w:rsidRPr="003357DC">
        <w:rPr>
          <w:rFonts w:ascii="Book Antiqua" w:hAnsi="Book Antiqua"/>
          <w:color w:val="000000" w:themeColor="text1"/>
          <w:sz w:val="24"/>
          <w:szCs w:val="24"/>
        </w:rPr>
        <w:t xml:space="preserve">Olga Kim, </w:t>
      </w:r>
      <w:r w:rsidR="00C61DD2" w:rsidRPr="003357DC">
        <w:rPr>
          <w:rFonts w:ascii="Book Antiqua" w:hAnsi="Book Antiqua"/>
          <w:color w:val="000000" w:themeColor="text1"/>
          <w:sz w:val="24"/>
          <w:szCs w:val="24"/>
        </w:rPr>
        <w:t xml:space="preserve">Hassan </w:t>
      </w:r>
      <w:proofErr w:type="spellStart"/>
      <w:r w:rsidR="00C61DD2" w:rsidRPr="003357DC">
        <w:rPr>
          <w:rFonts w:ascii="Book Antiqua" w:hAnsi="Book Antiqua"/>
          <w:color w:val="000000" w:themeColor="text1"/>
          <w:sz w:val="24"/>
          <w:szCs w:val="24"/>
        </w:rPr>
        <w:t>Ashktorab</w:t>
      </w:r>
      <w:proofErr w:type="spellEnd"/>
      <w:r w:rsidR="00C61DD2" w:rsidRPr="003357DC">
        <w:rPr>
          <w:rFonts w:ascii="Book Antiqua" w:hAnsi="Book Antiqua"/>
          <w:color w:val="000000" w:themeColor="text1"/>
          <w:sz w:val="24"/>
          <w:szCs w:val="24"/>
        </w:rPr>
        <w:t>, Duane T</w:t>
      </w:r>
      <w:r w:rsidR="00A76BA5" w:rsidRPr="003357DC">
        <w:rPr>
          <w:rFonts w:ascii="Book Antiqua" w:hAnsi="Book Antiqua"/>
          <w:color w:val="000000" w:themeColor="text1"/>
          <w:sz w:val="24"/>
          <w:szCs w:val="24"/>
        </w:rPr>
        <w:t xml:space="preserve"> Smoot, </w:t>
      </w:r>
      <w:r w:rsidRPr="003357DC">
        <w:rPr>
          <w:rFonts w:ascii="Book Antiqua" w:hAnsi="Book Antiqua"/>
          <w:color w:val="000000" w:themeColor="text1"/>
          <w:sz w:val="24"/>
          <w:szCs w:val="24"/>
        </w:rPr>
        <w:t>Suk Woo Nam, Won Sang Park</w:t>
      </w:r>
      <w:bookmarkEnd w:id="2"/>
    </w:p>
    <w:p w14:paraId="095CC1A5" w14:textId="77777777" w:rsidR="00CD56C0" w:rsidRPr="003357DC" w:rsidRDefault="00CD56C0" w:rsidP="0083316E">
      <w:pPr>
        <w:widowControl/>
        <w:wordWrap/>
        <w:adjustRightInd w:val="0"/>
        <w:snapToGrid w:val="0"/>
        <w:spacing w:after="0" w:line="360" w:lineRule="auto"/>
        <w:rPr>
          <w:rFonts w:ascii="Book Antiqua" w:hAnsi="Book Antiqua"/>
          <w:color w:val="000000" w:themeColor="text1"/>
          <w:sz w:val="24"/>
          <w:szCs w:val="24"/>
          <w:vertAlign w:val="superscript"/>
        </w:rPr>
      </w:pPr>
    </w:p>
    <w:p w14:paraId="467D7D7E" w14:textId="59507E4A" w:rsidR="00CD56C0" w:rsidRPr="003357DC" w:rsidRDefault="00E52938" w:rsidP="0083316E">
      <w:pPr>
        <w:widowControl/>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Jung Hwan Yoon, Olga Kim, Suk Woo Nam, Won Sang Park,</w:t>
      </w:r>
      <w:r w:rsidRPr="003357DC">
        <w:rPr>
          <w:rFonts w:ascii="Book Antiqua" w:hAnsi="Book Antiqua"/>
          <w:color w:val="000000" w:themeColor="text1"/>
          <w:sz w:val="24"/>
          <w:szCs w:val="24"/>
        </w:rPr>
        <w:t xml:space="preserve"> </w:t>
      </w:r>
      <w:r w:rsidR="00CD56C0" w:rsidRPr="003357DC">
        <w:rPr>
          <w:rFonts w:ascii="Book Antiqua" w:hAnsi="Book Antiqua"/>
          <w:color w:val="000000" w:themeColor="text1"/>
          <w:sz w:val="24"/>
          <w:szCs w:val="24"/>
        </w:rPr>
        <w:t xml:space="preserve">Department of Pathology, College of Medicine, The Catholic University of Korea, Seoul </w:t>
      </w:r>
      <w:r w:rsidR="00892300" w:rsidRPr="003357DC">
        <w:rPr>
          <w:rFonts w:ascii="Book Antiqua" w:hAnsi="Book Antiqua"/>
          <w:color w:val="000000" w:themeColor="text1"/>
          <w:sz w:val="24"/>
          <w:szCs w:val="24"/>
        </w:rPr>
        <w:t>06591</w:t>
      </w:r>
      <w:r w:rsidR="00CD56C0" w:rsidRPr="003357DC">
        <w:rPr>
          <w:rFonts w:ascii="Book Antiqua" w:hAnsi="Book Antiqua"/>
          <w:color w:val="000000" w:themeColor="text1"/>
          <w:sz w:val="24"/>
          <w:szCs w:val="24"/>
        </w:rPr>
        <w:t>, South Korea</w:t>
      </w:r>
    </w:p>
    <w:p w14:paraId="111E7A8F" w14:textId="77777777" w:rsidR="00C61DD2" w:rsidRPr="003357DC" w:rsidRDefault="00C61DD2" w:rsidP="0083316E">
      <w:pPr>
        <w:widowControl/>
        <w:wordWrap/>
        <w:adjustRightInd w:val="0"/>
        <w:snapToGrid w:val="0"/>
        <w:spacing w:after="0" w:line="360" w:lineRule="auto"/>
        <w:rPr>
          <w:rFonts w:ascii="Book Antiqua" w:hAnsi="Book Antiqua"/>
          <w:color w:val="000000" w:themeColor="text1"/>
          <w:sz w:val="24"/>
          <w:szCs w:val="24"/>
        </w:rPr>
      </w:pPr>
    </w:p>
    <w:p w14:paraId="574422DA" w14:textId="4CE0F6F2" w:rsidR="00A76BA5" w:rsidRPr="003357DC" w:rsidRDefault="00E52938"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Jung Hwan Yoon, Suk Woo Nam, Won Sang Park,</w:t>
      </w:r>
      <w:r w:rsidRPr="003357DC">
        <w:rPr>
          <w:rFonts w:ascii="Book Antiqua" w:hAnsi="Book Antiqua"/>
          <w:color w:val="000000" w:themeColor="text1"/>
          <w:sz w:val="24"/>
          <w:szCs w:val="24"/>
        </w:rPr>
        <w:t xml:space="preserve"> </w:t>
      </w:r>
      <w:r w:rsidR="00A76BA5" w:rsidRPr="003357DC">
        <w:rPr>
          <w:rFonts w:ascii="Book Antiqua" w:hAnsi="Book Antiqua"/>
          <w:color w:val="000000" w:themeColor="text1"/>
          <w:sz w:val="24"/>
          <w:szCs w:val="24"/>
        </w:rPr>
        <w:t xml:space="preserve">Functional </w:t>
      </w:r>
      <w:proofErr w:type="spellStart"/>
      <w:r w:rsidR="00A76BA5" w:rsidRPr="003357DC">
        <w:rPr>
          <w:rFonts w:ascii="Book Antiqua" w:hAnsi="Book Antiqua"/>
          <w:color w:val="000000" w:themeColor="text1"/>
          <w:sz w:val="24"/>
          <w:szCs w:val="24"/>
        </w:rPr>
        <w:t>RNomics</w:t>
      </w:r>
      <w:proofErr w:type="spellEnd"/>
      <w:r w:rsidR="00A76BA5" w:rsidRPr="003357DC">
        <w:rPr>
          <w:rFonts w:ascii="Book Antiqua" w:hAnsi="Book Antiqua"/>
          <w:color w:val="000000" w:themeColor="text1"/>
          <w:sz w:val="24"/>
          <w:szCs w:val="24"/>
        </w:rPr>
        <w:t xml:space="preserve"> Research Center, College of Medicine, The Catholic University of Korea, </w:t>
      </w:r>
      <w:r w:rsidR="00C61DD2" w:rsidRPr="003357DC">
        <w:rPr>
          <w:rFonts w:ascii="Book Antiqua" w:hAnsi="Book Antiqua"/>
          <w:color w:val="000000" w:themeColor="text1"/>
          <w:sz w:val="24"/>
          <w:szCs w:val="24"/>
        </w:rPr>
        <w:t>Seoul 06591, South Korea</w:t>
      </w:r>
    </w:p>
    <w:p w14:paraId="241ECE66" w14:textId="77777777" w:rsidR="00C61DD2" w:rsidRPr="003357DC" w:rsidRDefault="00C61DD2" w:rsidP="0083316E">
      <w:pPr>
        <w:wordWrap/>
        <w:adjustRightInd w:val="0"/>
        <w:snapToGrid w:val="0"/>
        <w:spacing w:after="0" w:line="360" w:lineRule="auto"/>
        <w:rPr>
          <w:rFonts w:ascii="Book Antiqua" w:hAnsi="Book Antiqua"/>
          <w:color w:val="000000" w:themeColor="text1"/>
          <w:sz w:val="24"/>
          <w:szCs w:val="24"/>
        </w:rPr>
      </w:pPr>
    </w:p>
    <w:p w14:paraId="6BF9DFB5" w14:textId="6D6E7E39" w:rsidR="00CD56C0" w:rsidRPr="003357DC" w:rsidRDefault="00E52938" w:rsidP="0083316E">
      <w:pPr>
        <w:widowControl/>
        <w:wordWrap/>
        <w:adjustRightInd w:val="0"/>
        <w:snapToGrid w:val="0"/>
        <w:spacing w:after="0" w:line="360" w:lineRule="auto"/>
        <w:rPr>
          <w:rFonts w:ascii="Book Antiqua" w:hAnsi="Book Antiqua"/>
          <w:color w:val="000000" w:themeColor="text1"/>
          <w:sz w:val="24"/>
          <w:szCs w:val="24"/>
        </w:rPr>
      </w:pPr>
      <w:proofErr w:type="spellStart"/>
      <w:r w:rsidRPr="003357DC">
        <w:rPr>
          <w:rFonts w:ascii="Book Antiqua" w:hAnsi="Book Antiqua"/>
          <w:b/>
          <w:color w:val="000000" w:themeColor="text1"/>
          <w:sz w:val="24"/>
          <w:szCs w:val="24"/>
        </w:rPr>
        <w:t>Yeon</w:t>
      </w:r>
      <w:proofErr w:type="spellEnd"/>
      <w:r w:rsidRPr="003357DC">
        <w:rPr>
          <w:rFonts w:ascii="Book Antiqua" w:hAnsi="Book Antiqua"/>
          <w:b/>
          <w:color w:val="000000" w:themeColor="text1"/>
          <w:sz w:val="24"/>
          <w:szCs w:val="24"/>
        </w:rPr>
        <w:t xml:space="preserve"> </w:t>
      </w:r>
      <w:proofErr w:type="spellStart"/>
      <w:r w:rsidRPr="003357DC">
        <w:rPr>
          <w:rFonts w:ascii="Book Antiqua" w:hAnsi="Book Antiqua"/>
          <w:b/>
          <w:color w:val="000000" w:themeColor="text1"/>
          <w:sz w:val="24"/>
          <w:szCs w:val="24"/>
        </w:rPr>
        <w:t>Soo</w:t>
      </w:r>
      <w:proofErr w:type="spellEnd"/>
      <w:r w:rsidRPr="003357DC">
        <w:rPr>
          <w:rFonts w:ascii="Book Antiqua" w:hAnsi="Book Antiqua"/>
          <w:b/>
          <w:color w:val="000000" w:themeColor="text1"/>
          <w:sz w:val="24"/>
          <w:szCs w:val="24"/>
        </w:rPr>
        <w:t xml:space="preserve"> Lee,</w:t>
      </w:r>
      <w:r w:rsidRPr="003357DC">
        <w:rPr>
          <w:rFonts w:ascii="Book Antiqua" w:hAnsi="Book Antiqua"/>
          <w:color w:val="000000" w:themeColor="text1"/>
          <w:sz w:val="24"/>
          <w:szCs w:val="24"/>
        </w:rPr>
        <w:t xml:space="preserve"> </w:t>
      </w:r>
      <w:r w:rsidR="00CD56C0" w:rsidRPr="003357DC">
        <w:rPr>
          <w:rFonts w:ascii="Book Antiqua" w:hAnsi="Book Antiqua"/>
          <w:color w:val="000000" w:themeColor="text1"/>
          <w:sz w:val="24"/>
          <w:szCs w:val="24"/>
        </w:rPr>
        <w:t xml:space="preserve">Department of Hospital Pathology, College of Medicine, </w:t>
      </w:r>
      <w:r w:rsidR="00892300" w:rsidRPr="003357DC">
        <w:rPr>
          <w:rFonts w:ascii="Book Antiqua" w:hAnsi="Book Antiqua"/>
          <w:color w:val="000000" w:themeColor="text1"/>
          <w:sz w:val="24"/>
          <w:szCs w:val="24"/>
        </w:rPr>
        <w:t>The Catholic University of Korea, Seoul 06591, South Korea</w:t>
      </w:r>
    </w:p>
    <w:p w14:paraId="42ED4884" w14:textId="77777777" w:rsidR="00C61DD2" w:rsidRPr="003357DC" w:rsidRDefault="00C61DD2" w:rsidP="0083316E">
      <w:pPr>
        <w:widowControl/>
        <w:wordWrap/>
        <w:adjustRightInd w:val="0"/>
        <w:snapToGrid w:val="0"/>
        <w:spacing w:after="0" w:line="360" w:lineRule="auto"/>
        <w:rPr>
          <w:rFonts w:ascii="Book Antiqua" w:hAnsi="Book Antiqua"/>
          <w:color w:val="000000" w:themeColor="text1"/>
          <w:sz w:val="24"/>
          <w:szCs w:val="24"/>
        </w:rPr>
      </w:pPr>
    </w:p>
    <w:p w14:paraId="6C080CC6" w14:textId="462F32CC" w:rsidR="00CD56C0" w:rsidRPr="003357DC" w:rsidRDefault="00E52938"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 xml:space="preserve">Hassan </w:t>
      </w:r>
      <w:proofErr w:type="spellStart"/>
      <w:r w:rsidRPr="003357DC">
        <w:rPr>
          <w:rFonts w:ascii="Book Antiqua" w:hAnsi="Book Antiqua"/>
          <w:b/>
          <w:color w:val="000000" w:themeColor="text1"/>
          <w:sz w:val="24"/>
          <w:szCs w:val="24"/>
        </w:rPr>
        <w:t>Ashktorab</w:t>
      </w:r>
      <w:proofErr w:type="spellEnd"/>
      <w:r w:rsidRPr="003357DC">
        <w:rPr>
          <w:rFonts w:ascii="Book Antiqua" w:hAnsi="Book Antiqua"/>
          <w:b/>
          <w:color w:val="000000" w:themeColor="text1"/>
          <w:sz w:val="24"/>
          <w:szCs w:val="24"/>
        </w:rPr>
        <w:t>,</w:t>
      </w:r>
      <w:r w:rsidRPr="003357DC">
        <w:rPr>
          <w:rFonts w:ascii="Book Antiqua" w:hAnsi="Book Antiqua"/>
          <w:color w:val="000000" w:themeColor="text1"/>
          <w:sz w:val="24"/>
          <w:szCs w:val="24"/>
        </w:rPr>
        <w:t xml:space="preserve"> </w:t>
      </w:r>
      <w:r w:rsidR="00A76BA5" w:rsidRPr="003357DC">
        <w:rPr>
          <w:rFonts w:ascii="Book Antiqua" w:hAnsi="Book Antiqua"/>
          <w:color w:val="000000" w:themeColor="text1"/>
          <w:sz w:val="24"/>
          <w:szCs w:val="24"/>
        </w:rPr>
        <w:t>Department of Medicine, Howard University, Washington, D</w:t>
      </w:r>
      <w:r w:rsidR="00C61DD2" w:rsidRPr="003357DC">
        <w:rPr>
          <w:rFonts w:ascii="Book Antiqua" w:hAnsi="Book Antiqua"/>
          <w:color w:val="000000" w:themeColor="text1"/>
          <w:sz w:val="24"/>
          <w:szCs w:val="24"/>
        </w:rPr>
        <w:t>C</w:t>
      </w:r>
      <w:r w:rsidR="00A76BA5" w:rsidRPr="003357DC">
        <w:rPr>
          <w:rFonts w:ascii="Book Antiqua" w:hAnsi="Book Antiqua"/>
          <w:color w:val="000000" w:themeColor="text1"/>
          <w:sz w:val="24"/>
          <w:szCs w:val="24"/>
        </w:rPr>
        <w:t xml:space="preserve"> 20060, </w:t>
      </w:r>
      <w:r w:rsidR="00C61DD2" w:rsidRPr="003357DC">
        <w:rPr>
          <w:rFonts w:ascii="Book Antiqua" w:hAnsi="Book Antiqua"/>
          <w:color w:val="000000" w:themeColor="text1"/>
          <w:sz w:val="24"/>
          <w:szCs w:val="24"/>
        </w:rPr>
        <w:t>United States</w:t>
      </w:r>
    </w:p>
    <w:p w14:paraId="1BBC8A90" w14:textId="77777777" w:rsidR="00C61DD2" w:rsidRPr="003357DC" w:rsidRDefault="00C61DD2" w:rsidP="0083316E">
      <w:pPr>
        <w:wordWrap/>
        <w:adjustRightInd w:val="0"/>
        <w:snapToGrid w:val="0"/>
        <w:spacing w:after="0" w:line="360" w:lineRule="auto"/>
        <w:rPr>
          <w:rFonts w:ascii="Book Antiqua" w:hAnsi="Book Antiqua"/>
          <w:color w:val="000000" w:themeColor="text1"/>
          <w:sz w:val="24"/>
          <w:szCs w:val="24"/>
        </w:rPr>
      </w:pPr>
    </w:p>
    <w:p w14:paraId="0BDF0909" w14:textId="2A838131" w:rsidR="00A76BA5" w:rsidRPr="003357DC" w:rsidRDefault="00C61DD2"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Duane T</w:t>
      </w:r>
      <w:r w:rsidR="00E52938" w:rsidRPr="003357DC">
        <w:rPr>
          <w:rFonts w:ascii="Book Antiqua" w:hAnsi="Book Antiqua"/>
          <w:b/>
          <w:color w:val="000000" w:themeColor="text1"/>
          <w:sz w:val="24"/>
          <w:szCs w:val="24"/>
        </w:rPr>
        <w:t xml:space="preserve"> Smoot,</w:t>
      </w:r>
      <w:r w:rsidR="00E52938" w:rsidRPr="003357DC">
        <w:rPr>
          <w:rFonts w:ascii="Book Antiqua" w:hAnsi="Book Antiqua"/>
          <w:color w:val="000000" w:themeColor="text1"/>
          <w:sz w:val="24"/>
          <w:szCs w:val="24"/>
        </w:rPr>
        <w:t xml:space="preserve"> </w:t>
      </w:r>
      <w:r w:rsidR="00A76BA5" w:rsidRPr="003357DC">
        <w:rPr>
          <w:rFonts w:ascii="Book Antiqua" w:hAnsi="Book Antiqua"/>
          <w:color w:val="000000" w:themeColor="text1"/>
          <w:sz w:val="24"/>
          <w:szCs w:val="24"/>
        </w:rPr>
        <w:t xml:space="preserve">Department of Medicine, </w:t>
      </w:r>
      <w:proofErr w:type="spellStart"/>
      <w:r w:rsidR="00A76BA5" w:rsidRPr="003357DC">
        <w:rPr>
          <w:rFonts w:ascii="Book Antiqua" w:hAnsi="Book Antiqua"/>
          <w:color w:val="000000" w:themeColor="text1"/>
          <w:sz w:val="24"/>
          <w:szCs w:val="24"/>
        </w:rPr>
        <w:t>Meharry</w:t>
      </w:r>
      <w:proofErr w:type="spellEnd"/>
      <w:r w:rsidR="00A76BA5" w:rsidRPr="003357DC">
        <w:rPr>
          <w:rFonts w:ascii="Book Antiqua" w:hAnsi="Book Antiqua"/>
          <w:color w:val="000000" w:themeColor="text1"/>
          <w:sz w:val="24"/>
          <w:szCs w:val="24"/>
        </w:rPr>
        <w:t xml:space="preserve"> Medical Center, Nashville, TN 37208, </w:t>
      </w:r>
      <w:r w:rsidRPr="003357DC">
        <w:rPr>
          <w:rFonts w:ascii="Book Antiqua" w:hAnsi="Book Antiqua"/>
          <w:color w:val="000000" w:themeColor="text1"/>
          <w:sz w:val="24"/>
          <w:szCs w:val="24"/>
        </w:rPr>
        <w:t>United States</w:t>
      </w:r>
    </w:p>
    <w:p w14:paraId="35FF9F00" w14:textId="77777777" w:rsidR="00C61DD2" w:rsidRPr="003357DC" w:rsidRDefault="00C61DD2" w:rsidP="0083316E">
      <w:pPr>
        <w:wordWrap/>
        <w:adjustRightInd w:val="0"/>
        <w:snapToGrid w:val="0"/>
        <w:spacing w:after="0" w:line="360" w:lineRule="auto"/>
        <w:rPr>
          <w:rFonts w:ascii="Book Antiqua" w:hAnsi="Book Antiqua"/>
          <w:color w:val="000000" w:themeColor="text1"/>
          <w:sz w:val="24"/>
          <w:szCs w:val="24"/>
        </w:rPr>
      </w:pPr>
    </w:p>
    <w:p w14:paraId="12000580" w14:textId="178FD654" w:rsidR="00C61DD2" w:rsidRPr="003357DC" w:rsidRDefault="00C61DD2"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 xml:space="preserve">ORCID number: </w:t>
      </w:r>
      <w:r w:rsidRPr="003357DC">
        <w:rPr>
          <w:rFonts w:ascii="Book Antiqua" w:hAnsi="Book Antiqua"/>
          <w:color w:val="000000" w:themeColor="text1"/>
          <w:sz w:val="24"/>
          <w:szCs w:val="24"/>
        </w:rPr>
        <w:t xml:space="preserve">Jung Hwan Yoon (0000-0001-7770-2965), </w:t>
      </w:r>
      <w:proofErr w:type="spellStart"/>
      <w:r w:rsidRPr="003357DC">
        <w:rPr>
          <w:rFonts w:ascii="Book Antiqua" w:hAnsi="Book Antiqua"/>
          <w:color w:val="000000" w:themeColor="text1"/>
          <w:sz w:val="24"/>
          <w:szCs w:val="24"/>
        </w:rPr>
        <w:t>Yeon</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Soo</w:t>
      </w:r>
      <w:proofErr w:type="spellEnd"/>
      <w:r w:rsidRPr="003357DC">
        <w:rPr>
          <w:rFonts w:ascii="Book Antiqua" w:hAnsi="Book Antiqua"/>
          <w:color w:val="000000" w:themeColor="text1"/>
          <w:sz w:val="24"/>
          <w:szCs w:val="24"/>
        </w:rPr>
        <w:t xml:space="preserve"> Lee (0000-0002-1653-6315), Olga Kim (0000-0001-5110-2523), Hassan </w:t>
      </w:r>
      <w:proofErr w:type="spellStart"/>
      <w:r w:rsidRPr="003357DC">
        <w:rPr>
          <w:rFonts w:ascii="Book Antiqua" w:hAnsi="Book Antiqua"/>
          <w:color w:val="000000" w:themeColor="text1"/>
          <w:sz w:val="24"/>
          <w:szCs w:val="24"/>
        </w:rPr>
        <w:t>Ashktorab</w:t>
      </w:r>
      <w:proofErr w:type="spellEnd"/>
      <w:r w:rsidRPr="003357DC">
        <w:rPr>
          <w:rFonts w:ascii="Book Antiqua" w:hAnsi="Book Antiqua"/>
          <w:color w:val="000000" w:themeColor="text1"/>
          <w:sz w:val="24"/>
          <w:szCs w:val="24"/>
        </w:rPr>
        <w:t xml:space="preserve"> (0000-0002-4048-4666), Duane T Smoot (0000-0002-8416-7419), Suk Woo Nam (0000-0001-5767-8291), Won Sang Park (0000-0002-9090-0584).</w:t>
      </w:r>
    </w:p>
    <w:p w14:paraId="0A2368C2" w14:textId="77777777" w:rsidR="00C61DD2" w:rsidRPr="003357DC" w:rsidRDefault="00C61DD2" w:rsidP="0083316E">
      <w:pPr>
        <w:wordWrap/>
        <w:adjustRightInd w:val="0"/>
        <w:snapToGrid w:val="0"/>
        <w:spacing w:after="0" w:line="360" w:lineRule="auto"/>
        <w:rPr>
          <w:rFonts w:ascii="Book Antiqua" w:hAnsi="Book Antiqua"/>
          <w:color w:val="000000" w:themeColor="text1"/>
          <w:sz w:val="24"/>
          <w:szCs w:val="24"/>
        </w:rPr>
      </w:pPr>
    </w:p>
    <w:p w14:paraId="066A508D" w14:textId="50BD6851" w:rsidR="00E52938" w:rsidRPr="003357DC" w:rsidRDefault="00C61DD2" w:rsidP="0083316E">
      <w:pPr>
        <w:wordWrap/>
        <w:adjustRightInd w:val="0"/>
        <w:snapToGrid w:val="0"/>
        <w:spacing w:after="0" w:line="360" w:lineRule="auto"/>
        <w:rPr>
          <w:rFonts w:ascii="Book Antiqua" w:eastAsia="Dotum" w:hAnsi="Book Antiqua"/>
          <w:color w:val="000000" w:themeColor="text1"/>
          <w:sz w:val="24"/>
          <w:szCs w:val="24"/>
        </w:rPr>
      </w:pPr>
      <w:r w:rsidRPr="003357DC">
        <w:rPr>
          <w:rFonts w:ascii="Book Antiqua" w:eastAsia="BatangChe" w:hAnsi="Book Antiqua"/>
          <w:b/>
          <w:color w:val="000000" w:themeColor="text1"/>
          <w:sz w:val="24"/>
          <w:szCs w:val="24"/>
        </w:rPr>
        <w:t>Author c</w:t>
      </w:r>
      <w:r w:rsidR="00E52938" w:rsidRPr="003357DC">
        <w:rPr>
          <w:rFonts w:ascii="Book Antiqua" w:eastAsia="BatangChe" w:hAnsi="Book Antiqua"/>
          <w:b/>
          <w:color w:val="000000" w:themeColor="text1"/>
          <w:sz w:val="24"/>
          <w:szCs w:val="24"/>
        </w:rPr>
        <w:t xml:space="preserve">ontributions: </w:t>
      </w:r>
      <w:r w:rsidR="00E52938" w:rsidRPr="003357DC">
        <w:rPr>
          <w:rFonts w:ascii="Book Antiqua" w:eastAsia="BatangChe" w:hAnsi="Book Antiqua"/>
          <w:color w:val="000000" w:themeColor="text1"/>
          <w:sz w:val="24"/>
          <w:szCs w:val="24"/>
        </w:rPr>
        <w:t>Yoon JH p</w:t>
      </w:r>
      <w:r w:rsidR="00E52938" w:rsidRPr="003357DC">
        <w:rPr>
          <w:rFonts w:ascii="Book Antiqua" w:eastAsia="Dotum" w:hAnsi="Book Antiqua"/>
          <w:color w:val="000000" w:themeColor="text1"/>
          <w:sz w:val="24"/>
          <w:szCs w:val="24"/>
        </w:rPr>
        <w:t>erformed the majority of experiments, analyzed and interpreted the data, acquired funding and contributed to manuscript writing;</w:t>
      </w:r>
      <w:r w:rsidR="00E52938" w:rsidRPr="003357DC">
        <w:rPr>
          <w:rFonts w:ascii="Book Antiqua" w:eastAsia="BatangChe" w:hAnsi="Book Antiqua"/>
          <w:color w:val="000000" w:themeColor="text1"/>
          <w:sz w:val="24"/>
          <w:szCs w:val="24"/>
        </w:rPr>
        <w:t xml:space="preserve"> Lee YS and Kim O </w:t>
      </w:r>
      <w:r w:rsidR="00E52938" w:rsidRPr="003357DC">
        <w:rPr>
          <w:rFonts w:ascii="Book Antiqua" w:eastAsia="Dotum" w:hAnsi="Book Antiqua"/>
          <w:color w:val="000000" w:themeColor="text1"/>
          <w:sz w:val="24"/>
          <w:szCs w:val="24"/>
        </w:rPr>
        <w:t>reviewed and edited the manuscript;</w:t>
      </w:r>
      <w:r w:rsidRPr="003357DC">
        <w:rPr>
          <w:rFonts w:ascii="Book Antiqua" w:eastAsia="BatangChe" w:hAnsi="Book Antiqua"/>
          <w:color w:val="000000" w:themeColor="text1"/>
          <w:sz w:val="24"/>
          <w:szCs w:val="24"/>
        </w:rPr>
        <w:t xml:space="preserve"> Hassan A and </w:t>
      </w:r>
      <w:r w:rsidR="008E1AA7" w:rsidRPr="003357DC">
        <w:rPr>
          <w:rFonts w:ascii="Book Antiqua" w:hAnsi="Book Antiqua"/>
          <w:color w:val="000000" w:themeColor="text1"/>
          <w:sz w:val="24"/>
          <w:szCs w:val="24"/>
        </w:rPr>
        <w:t>Smoot DT</w:t>
      </w:r>
      <w:r w:rsidR="00E52938" w:rsidRPr="003357DC">
        <w:rPr>
          <w:rFonts w:ascii="Book Antiqua" w:eastAsia="BatangChe" w:hAnsi="Book Antiqua"/>
          <w:color w:val="000000" w:themeColor="text1"/>
          <w:sz w:val="24"/>
          <w:szCs w:val="24"/>
        </w:rPr>
        <w:t xml:space="preserve"> </w:t>
      </w:r>
      <w:r w:rsidR="00E52938" w:rsidRPr="003357DC">
        <w:rPr>
          <w:rFonts w:ascii="Book Antiqua" w:eastAsia="Dotum" w:hAnsi="Book Antiqua"/>
          <w:color w:val="000000" w:themeColor="text1"/>
          <w:sz w:val="24"/>
          <w:szCs w:val="24"/>
        </w:rPr>
        <w:t>provided HFE-145 cells;</w:t>
      </w:r>
      <w:r w:rsidR="00E52938" w:rsidRPr="003357DC">
        <w:rPr>
          <w:rFonts w:ascii="Book Antiqua" w:eastAsia="BatangChe" w:hAnsi="Book Antiqua"/>
          <w:color w:val="000000" w:themeColor="text1"/>
          <w:sz w:val="24"/>
          <w:szCs w:val="24"/>
        </w:rPr>
        <w:t xml:space="preserve"> Nam </w:t>
      </w:r>
      <w:r w:rsidR="00E52938" w:rsidRPr="003357DC">
        <w:rPr>
          <w:rFonts w:ascii="Book Antiqua" w:hAnsi="Book Antiqua"/>
          <w:color w:val="000000" w:themeColor="text1"/>
          <w:sz w:val="24"/>
          <w:szCs w:val="24"/>
        </w:rPr>
        <w:t xml:space="preserve">SW </w:t>
      </w:r>
      <w:r w:rsidR="00E52938" w:rsidRPr="003357DC">
        <w:rPr>
          <w:rFonts w:ascii="Book Antiqua" w:eastAsia="Dotum" w:hAnsi="Book Antiqua"/>
          <w:color w:val="000000" w:themeColor="text1"/>
          <w:sz w:val="24"/>
          <w:szCs w:val="24"/>
        </w:rPr>
        <w:t>reviewed and edited the manuscript and helped in data interpretation;</w:t>
      </w:r>
      <w:r w:rsidR="00E52938" w:rsidRPr="003357DC">
        <w:rPr>
          <w:rFonts w:ascii="Book Antiqua" w:hAnsi="Book Antiqua"/>
          <w:color w:val="000000" w:themeColor="text1"/>
          <w:sz w:val="24"/>
          <w:szCs w:val="24"/>
        </w:rPr>
        <w:t xml:space="preserve"> Park WS </w:t>
      </w:r>
      <w:r w:rsidR="00E52938" w:rsidRPr="003357DC">
        <w:rPr>
          <w:rFonts w:ascii="Book Antiqua" w:eastAsia="Dotum" w:hAnsi="Book Antiqua"/>
          <w:color w:val="000000" w:themeColor="text1"/>
          <w:sz w:val="24"/>
          <w:szCs w:val="24"/>
        </w:rPr>
        <w:t>conceived the project, interpreted the data, acquired funding and wrote the manuscript.</w:t>
      </w:r>
    </w:p>
    <w:p w14:paraId="37A0E021" w14:textId="6A6B6C10" w:rsidR="00AF0E2E" w:rsidRPr="003357DC" w:rsidRDefault="00AF0E2E" w:rsidP="0083316E">
      <w:pPr>
        <w:wordWrap/>
        <w:adjustRightInd w:val="0"/>
        <w:snapToGrid w:val="0"/>
        <w:spacing w:after="0" w:line="360" w:lineRule="auto"/>
        <w:rPr>
          <w:rFonts w:ascii="Book Antiqua" w:hAnsi="Book Antiqua"/>
          <w:color w:val="000000" w:themeColor="text1"/>
          <w:sz w:val="24"/>
          <w:szCs w:val="24"/>
        </w:rPr>
      </w:pPr>
    </w:p>
    <w:p w14:paraId="31C32097" w14:textId="3F1B82D5" w:rsidR="00CD56C0" w:rsidRPr="003357DC" w:rsidRDefault="00E52938"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Support</w:t>
      </w:r>
      <w:r w:rsidR="0038746B" w:rsidRPr="003357DC">
        <w:rPr>
          <w:rFonts w:ascii="Book Antiqua" w:hAnsi="Book Antiqua"/>
          <w:b/>
          <w:color w:val="000000" w:themeColor="text1"/>
          <w:sz w:val="24"/>
          <w:szCs w:val="24"/>
        </w:rPr>
        <w:t>ed</w:t>
      </w:r>
      <w:r w:rsidRPr="003357DC">
        <w:rPr>
          <w:rFonts w:ascii="Book Antiqua" w:hAnsi="Book Antiqua"/>
          <w:b/>
          <w:color w:val="000000" w:themeColor="text1"/>
          <w:sz w:val="24"/>
          <w:szCs w:val="24"/>
        </w:rPr>
        <w:t xml:space="preserve"> </w:t>
      </w:r>
      <w:r w:rsidR="0038746B" w:rsidRPr="003357DC">
        <w:rPr>
          <w:rFonts w:ascii="Book Antiqua" w:hAnsi="Book Antiqua"/>
          <w:b/>
          <w:color w:val="000000" w:themeColor="text1"/>
          <w:sz w:val="24"/>
          <w:szCs w:val="24"/>
        </w:rPr>
        <w:t>by</w:t>
      </w:r>
      <w:r w:rsidRPr="003357DC">
        <w:rPr>
          <w:rFonts w:ascii="Book Antiqua" w:hAnsi="Book Antiqua"/>
          <w:color w:val="000000" w:themeColor="text1"/>
          <w:sz w:val="24"/>
          <w:szCs w:val="24"/>
        </w:rPr>
        <w:t xml:space="preserve"> the Basic Science Research P</w:t>
      </w:r>
      <w:r w:rsidRPr="003357DC">
        <w:rPr>
          <w:rFonts w:ascii="Book Antiqua" w:eastAsia="Dotum" w:hAnsi="Book Antiqua"/>
          <w:bCs/>
          <w:color w:val="000000" w:themeColor="text1"/>
          <w:sz w:val="24"/>
          <w:szCs w:val="24"/>
        </w:rPr>
        <w:t>rogram through the National Research Foundation of Korea (NRF) funded by the Ministry of Ed</w:t>
      </w:r>
      <w:r w:rsidR="00C61DD2" w:rsidRPr="003357DC">
        <w:rPr>
          <w:rFonts w:ascii="Book Antiqua" w:eastAsia="Dotum" w:hAnsi="Book Antiqua"/>
          <w:bCs/>
          <w:color w:val="000000" w:themeColor="text1"/>
          <w:sz w:val="24"/>
          <w:szCs w:val="24"/>
        </w:rPr>
        <w:t xml:space="preserve">ucation, Science and Technology, No. </w:t>
      </w:r>
      <w:r w:rsidRPr="003357DC">
        <w:rPr>
          <w:rFonts w:ascii="Book Antiqua" w:hAnsi="Book Antiqua"/>
          <w:color w:val="000000" w:themeColor="text1"/>
          <w:sz w:val="24"/>
          <w:szCs w:val="24"/>
        </w:rPr>
        <w:t>2018R1A2A2A14019713</w:t>
      </w:r>
      <w:r w:rsidRPr="003357DC">
        <w:rPr>
          <w:rFonts w:ascii="Book Antiqua" w:eastAsia="Dotum" w:hAnsi="Book Antiqua"/>
          <w:color w:val="000000" w:themeColor="text1"/>
          <w:sz w:val="24"/>
          <w:szCs w:val="24"/>
        </w:rPr>
        <w:t xml:space="preserve"> </w:t>
      </w:r>
      <w:r w:rsidRPr="003357DC">
        <w:rPr>
          <w:rFonts w:ascii="Book Antiqua" w:hAnsi="Book Antiqua"/>
          <w:color w:val="000000" w:themeColor="text1"/>
          <w:sz w:val="24"/>
          <w:szCs w:val="24"/>
        </w:rPr>
        <w:t xml:space="preserve">to </w:t>
      </w:r>
      <w:r w:rsidR="00C61DD2" w:rsidRPr="003357DC">
        <w:rPr>
          <w:rFonts w:ascii="Book Antiqua" w:hAnsi="Book Antiqua"/>
          <w:color w:val="000000" w:themeColor="text1"/>
          <w:sz w:val="24"/>
          <w:szCs w:val="24"/>
        </w:rPr>
        <w:t>Park WS</w:t>
      </w:r>
      <w:r w:rsidRPr="003357DC">
        <w:rPr>
          <w:rFonts w:ascii="Book Antiqua" w:hAnsi="Book Antiqua"/>
          <w:color w:val="000000" w:themeColor="text1"/>
          <w:sz w:val="24"/>
          <w:szCs w:val="24"/>
        </w:rPr>
        <w:t>.</w:t>
      </w:r>
    </w:p>
    <w:p w14:paraId="775CD31A" w14:textId="77777777" w:rsidR="00C61DD2" w:rsidRPr="003357DC" w:rsidRDefault="00C61DD2" w:rsidP="0083316E">
      <w:pPr>
        <w:wordWrap/>
        <w:adjustRightInd w:val="0"/>
        <w:snapToGrid w:val="0"/>
        <w:spacing w:after="0" w:line="360" w:lineRule="auto"/>
        <w:rPr>
          <w:rFonts w:ascii="Book Antiqua" w:hAnsi="Book Antiqua"/>
          <w:color w:val="000000" w:themeColor="text1"/>
          <w:sz w:val="24"/>
          <w:szCs w:val="24"/>
        </w:rPr>
      </w:pPr>
    </w:p>
    <w:p w14:paraId="25C60917" w14:textId="77777777" w:rsidR="0038746B" w:rsidRPr="003357DC" w:rsidRDefault="0038746B" w:rsidP="0083316E">
      <w:pPr>
        <w:pStyle w:val="a7"/>
        <w:snapToGrid w:val="0"/>
        <w:spacing w:after="0" w:line="360" w:lineRule="auto"/>
        <w:jc w:val="both"/>
        <w:rPr>
          <w:rFonts w:ascii="Book Antiqua" w:hAnsi="Book Antiqua"/>
          <w:b w:val="0"/>
          <w:color w:val="000000" w:themeColor="text1"/>
          <w:sz w:val="24"/>
          <w:szCs w:val="24"/>
          <w:lang w:val="en-US" w:eastAsia="ko-KR"/>
        </w:rPr>
      </w:pPr>
      <w:r w:rsidRPr="003357DC">
        <w:rPr>
          <w:rFonts w:ascii="Book Antiqua" w:hAnsi="Book Antiqua"/>
          <w:color w:val="000000" w:themeColor="text1"/>
          <w:sz w:val="24"/>
          <w:szCs w:val="24"/>
          <w:lang w:val="en-US" w:eastAsia="ko-KR"/>
        </w:rPr>
        <w:t>Institutional review board statement:</w:t>
      </w:r>
      <w:r w:rsidR="00AF0E2E" w:rsidRPr="003357DC">
        <w:rPr>
          <w:rFonts w:ascii="Book Antiqua" w:hAnsi="Book Antiqua"/>
          <w:color w:val="000000" w:themeColor="text1"/>
          <w:sz w:val="24"/>
          <w:szCs w:val="24"/>
          <w:lang w:val="en-US" w:eastAsia="ko-KR"/>
        </w:rPr>
        <w:t xml:space="preserve"> </w:t>
      </w:r>
      <w:r w:rsidR="00AF0E2E" w:rsidRPr="003357DC">
        <w:rPr>
          <w:rFonts w:ascii="Book Antiqua" w:hAnsi="Book Antiqua"/>
          <w:b w:val="0"/>
          <w:color w:val="000000" w:themeColor="text1"/>
          <w:sz w:val="24"/>
          <w:szCs w:val="24"/>
          <w:lang w:val="en-US" w:eastAsia="ko-KR"/>
        </w:rPr>
        <w:t>The study was approved by the Institutional Review Board of The Catholic University of Korea, College of Medicine (MC16SISI0130).</w:t>
      </w:r>
    </w:p>
    <w:p w14:paraId="1D76FEEC" w14:textId="77777777" w:rsidR="00C61DD2" w:rsidRPr="003357DC" w:rsidRDefault="00C61DD2" w:rsidP="0083316E">
      <w:pPr>
        <w:pStyle w:val="a7"/>
        <w:snapToGrid w:val="0"/>
        <w:spacing w:after="0" w:line="360" w:lineRule="auto"/>
        <w:jc w:val="both"/>
        <w:rPr>
          <w:rFonts w:ascii="Book Antiqua" w:hAnsi="Book Antiqua"/>
          <w:b w:val="0"/>
          <w:color w:val="000000" w:themeColor="text1"/>
          <w:sz w:val="24"/>
          <w:szCs w:val="24"/>
          <w:lang w:val="en-US" w:eastAsia="ko-KR"/>
        </w:rPr>
      </w:pPr>
    </w:p>
    <w:p w14:paraId="6A3FB853" w14:textId="77777777" w:rsidR="0038746B" w:rsidRPr="003357DC" w:rsidRDefault="0038746B" w:rsidP="0083316E">
      <w:pPr>
        <w:pStyle w:val="a7"/>
        <w:snapToGrid w:val="0"/>
        <w:spacing w:after="0" w:line="360" w:lineRule="auto"/>
        <w:jc w:val="both"/>
        <w:rPr>
          <w:rFonts w:ascii="Book Antiqua" w:eastAsia="Gulim" w:hAnsi="Book Antiqua"/>
          <w:b w:val="0"/>
          <w:color w:val="000000" w:themeColor="text1"/>
          <w:sz w:val="24"/>
          <w:szCs w:val="24"/>
          <w:lang w:val="en-US"/>
        </w:rPr>
      </w:pPr>
      <w:r w:rsidRPr="003357DC">
        <w:rPr>
          <w:rFonts w:ascii="Book Antiqua" w:hAnsi="Book Antiqua"/>
          <w:color w:val="000000" w:themeColor="text1"/>
          <w:sz w:val="24"/>
          <w:szCs w:val="24"/>
          <w:lang w:val="en-US" w:eastAsia="ko-KR"/>
        </w:rPr>
        <w:t xml:space="preserve">Conflict-of-interest statement: </w:t>
      </w:r>
      <w:r w:rsidRPr="003357DC">
        <w:rPr>
          <w:rFonts w:ascii="Book Antiqua" w:eastAsia="Gulim" w:hAnsi="Book Antiqua"/>
          <w:b w:val="0"/>
          <w:color w:val="000000" w:themeColor="text1"/>
          <w:sz w:val="24"/>
          <w:szCs w:val="24"/>
          <w:lang w:val="en-US"/>
        </w:rPr>
        <w:t>The authors disclose no potential conflicts of interest.</w:t>
      </w:r>
    </w:p>
    <w:p w14:paraId="791E5988" w14:textId="77777777" w:rsidR="00C61DD2" w:rsidRPr="003357DC" w:rsidRDefault="00C61DD2" w:rsidP="0083316E">
      <w:pPr>
        <w:pStyle w:val="a7"/>
        <w:snapToGrid w:val="0"/>
        <w:spacing w:after="0" w:line="360" w:lineRule="auto"/>
        <w:jc w:val="both"/>
        <w:rPr>
          <w:rFonts w:ascii="Book Antiqua" w:hAnsi="Book Antiqua"/>
          <w:b w:val="0"/>
          <w:color w:val="000000" w:themeColor="text1"/>
          <w:sz w:val="24"/>
          <w:szCs w:val="24"/>
          <w:lang w:val="en-US" w:eastAsia="ko-KR"/>
        </w:rPr>
      </w:pPr>
    </w:p>
    <w:p w14:paraId="298F316E" w14:textId="77777777" w:rsidR="0038746B" w:rsidRPr="003357DC" w:rsidRDefault="0038746B" w:rsidP="008E1AA7">
      <w:pPr>
        <w:pStyle w:val="a7"/>
        <w:snapToGrid w:val="0"/>
        <w:spacing w:after="0" w:line="360" w:lineRule="auto"/>
        <w:jc w:val="both"/>
        <w:outlineLvl w:val="0"/>
        <w:rPr>
          <w:rFonts w:ascii="Book Antiqua" w:hAnsi="Book Antiqua"/>
          <w:color w:val="000000" w:themeColor="text1"/>
          <w:sz w:val="24"/>
          <w:szCs w:val="24"/>
          <w:lang w:val="en-US" w:eastAsia="ko-KR"/>
        </w:rPr>
      </w:pPr>
      <w:r w:rsidRPr="003357DC">
        <w:rPr>
          <w:rFonts w:ascii="Book Antiqua" w:hAnsi="Book Antiqua"/>
          <w:color w:val="000000" w:themeColor="text1"/>
          <w:sz w:val="24"/>
          <w:szCs w:val="24"/>
          <w:lang w:val="en-US" w:eastAsia="ko-KR"/>
        </w:rPr>
        <w:t>Data sharing statement:</w:t>
      </w:r>
      <w:r w:rsidR="00AF0E2E" w:rsidRPr="003357DC">
        <w:rPr>
          <w:rFonts w:ascii="Book Antiqua" w:hAnsi="Book Antiqua"/>
          <w:color w:val="000000" w:themeColor="text1"/>
          <w:sz w:val="24"/>
          <w:szCs w:val="24"/>
          <w:lang w:val="en-US" w:eastAsia="ko-KR"/>
        </w:rPr>
        <w:t xml:space="preserve"> </w:t>
      </w:r>
      <w:r w:rsidR="00AF0E2E" w:rsidRPr="003357DC">
        <w:rPr>
          <w:rFonts w:ascii="Book Antiqua" w:hAnsi="Book Antiqua"/>
          <w:b w:val="0"/>
          <w:color w:val="000000" w:themeColor="text1"/>
          <w:sz w:val="24"/>
          <w:szCs w:val="24"/>
          <w:lang w:val="en-US" w:eastAsia="ko-KR"/>
        </w:rPr>
        <w:t>No data are available.</w:t>
      </w:r>
    </w:p>
    <w:p w14:paraId="1C5DA048" w14:textId="77777777" w:rsidR="00C61DD2" w:rsidRPr="003357DC" w:rsidRDefault="00C61DD2" w:rsidP="00C61DD2">
      <w:pPr>
        <w:pStyle w:val="a7"/>
        <w:snapToGrid w:val="0"/>
        <w:spacing w:after="0" w:line="360" w:lineRule="auto"/>
        <w:jc w:val="both"/>
        <w:rPr>
          <w:rFonts w:ascii="Book Antiqua" w:hAnsi="Book Antiqua"/>
          <w:color w:val="000000" w:themeColor="text1"/>
          <w:sz w:val="24"/>
          <w:szCs w:val="24"/>
          <w:lang w:val="en-US" w:eastAsia="ko-KR"/>
        </w:rPr>
      </w:pPr>
    </w:p>
    <w:p w14:paraId="66253535" w14:textId="77777777" w:rsidR="00C61DD2" w:rsidRPr="003357DC" w:rsidRDefault="00C61DD2" w:rsidP="00C61DD2">
      <w:pPr>
        <w:wordWrap/>
        <w:adjustRightInd w:val="0"/>
        <w:snapToGrid w:val="0"/>
        <w:spacing w:after="0" w:line="360" w:lineRule="auto"/>
        <w:rPr>
          <w:rFonts w:ascii="Book Antiqua" w:hAnsi="Book Antiqua"/>
          <w:sz w:val="24"/>
          <w:szCs w:val="24"/>
        </w:rPr>
      </w:pPr>
      <w:bookmarkStart w:id="3" w:name="OLE_LINK25"/>
      <w:bookmarkStart w:id="4" w:name="OLE_LINK26"/>
      <w:bookmarkStart w:id="5" w:name="OLE_LINK375"/>
      <w:bookmarkStart w:id="6" w:name="OLE_LINK32"/>
      <w:bookmarkStart w:id="7" w:name="OLE_LINK381"/>
      <w:bookmarkStart w:id="8" w:name="OLE_LINK413"/>
      <w:r w:rsidRPr="003357DC">
        <w:rPr>
          <w:rFonts w:ascii="Book Antiqua" w:hAnsi="Book Antiqua"/>
          <w:b/>
          <w:color w:val="000000"/>
          <w:sz w:val="24"/>
          <w:szCs w:val="24"/>
        </w:rPr>
        <w:t xml:space="preserve">Open-Access: </w:t>
      </w:r>
      <w:r w:rsidRPr="003357DC">
        <w:rPr>
          <w:rFonts w:ascii="Book Antiqua" w:hAnsi="Book Antiqua"/>
          <w:color w:val="000000"/>
          <w:sz w:val="24"/>
          <w:szCs w:val="24"/>
        </w:rPr>
        <w:t xml:space="preserve">This is an </w:t>
      </w:r>
      <w:r w:rsidRPr="003357DC">
        <w:rPr>
          <w:rFonts w:ascii="Book Antiqua" w:hAnsi="Book Antiqua" w:cs="宋体"/>
          <w:sz w:val="24"/>
          <w:szCs w:val="24"/>
        </w:rPr>
        <w:t xml:space="preserve">open-access article that was </w:t>
      </w:r>
      <w:r w:rsidRPr="003357DC">
        <w:rPr>
          <w:rFonts w:ascii="Book Antiqua" w:hAnsi="Book Antiqua"/>
          <w:sz w:val="24"/>
          <w:szCs w:val="24"/>
        </w:rPr>
        <w:t xml:space="preserve">selected by an in-house editor and fully peer-reviewed by external reviewers. It is </w:t>
      </w:r>
      <w:r w:rsidRPr="003357DC">
        <w:rPr>
          <w:rFonts w:ascii="Book Antiqua" w:hAnsi="Book Antiqua" w:cs="宋体"/>
          <w:sz w:val="24"/>
          <w:szCs w:val="24"/>
        </w:rPr>
        <w:t xml:space="preserve">distributed in accordance with </w:t>
      </w:r>
      <w:r w:rsidRPr="003357DC">
        <w:rPr>
          <w:rFonts w:ascii="Book Antiqua" w:hAnsi="Book Antiqua"/>
          <w:sz w:val="24"/>
          <w:szCs w:val="24"/>
        </w:rPr>
        <w:t>the Creative Commons Attribution Non Commercial (CC BY-</w:t>
      </w:r>
      <w:r w:rsidRPr="003357DC">
        <w:rPr>
          <w:rFonts w:ascii="Book Antiqua" w:hAnsi="Book Antiqua"/>
          <w:sz w:val="24"/>
          <w:szCs w:val="24"/>
        </w:rPr>
        <w:lastRenderedPageBreak/>
        <w:t xml:space="preserve">NC 4.0) license, which permits others to distribute, remix, adapt, build upon this work non-commercially, and license their derivative works on different terms, provided the original work is properly cited and the use is non-commercial. See: </w:t>
      </w:r>
      <w:hyperlink r:id="rId9" w:history="1">
        <w:r w:rsidRPr="003357DC">
          <w:rPr>
            <w:rStyle w:val="aa"/>
            <w:rFonts w:ascii="Book Antiqua" w:hAnsi="Book Antiqua"/>
            <w:sz w:val="24"/>
            <w:szCs w:val="24"/>
          </w:rPr>
          <w:t>http://creativecommons.org/licenses/by-nc/4.0/</w:t>
        </w:r>
      </w:hyperlink>
    </w:p>
    <w:p w14:paraId="3C771024" w14:textId="77777777" w:rsidR="00C61DD2" w:rsidRPr="003357DC" w:rsidRDefault="00C61DD2" w:rsidP="00C61DD2">
      <w:pPr>
        <w:wordWrap/>
        <w:adjustRightInd w:val="0"/>
        <w:snapToGrid w:val="0"/>
        <w:spacing w:after="0" w:line="360" w:lineRule="auto"/>
        <w:rPr>
          <w:rFonts w:ascii="Book Antiqua" w:hAnsi="Book Antiqua"/>
          <w:sz w:val="24"/>
          <w:szCs w:val="24"/>
        </w:rPr>
      </w:pPr>
    </w:p>
    <w:p w14:paraId="4EDAB6F5" w14:textId="3EB2FF68" w:rsidR="00C61DD2" w:rsidRPr="003357DC" w:rsidRDefault="00C61DD2" w:rsidP="008E1AA7">
      <w:pPr>
        <w:pStyle w:val="a7"/>
        <w:snapToGrid w:val="0"/>
        <w:spacing w:after="0" w:line="360" w:lineRule="auto"/>
        <w:jc w:val="both"/>
        <w:outlineLvl w:val="0"/>
        <w:rPr>
          <w:rFonts w:ascii="Book Antiqua" w:hAnsi="Book Antiqua"/>
          <w:b w:val="0"/>
          <w:bCs/>
          <w:sz w:val="24"/>
          <w:szCs w:val="24"/>
          <w:lang w:val="en-US"/>
        </w:rPr>
      </w:pPr>
      <w:bookmarkStart w:id="9" w:name="OLE_LINK11"/>
      <w:r w:rsidRPr="003357DC">
        <w:rPr>
          <w:rFonts w:ascii="Book Antiqua" w:hAnsi="Book Antiqua"/>
          <w:bCs/>
          <w:sz w:val="24"/>
          <w:szCs w:val="24"/>
          <w:lang w:val="en-US"/>
        </w:rPr>
        <w:t>Manuscript source:</w:t>
      </w:r>
      <w:r w:rsidRPr="003357DC">
        <w:rPr>
          <w:rFonts w:ascii="Book Antiqua" w:hAnsi="Book Antiqua" w:hint="eastAsia"/>
          <w:b w:val="0"/>
          <w:bCs/>
          <w:sz w:val="24"/>
          <w:szCs w:val="24"/>
          <w:lang w:val="en-US" w:eastAsia="zh-CN"/>
        </w:rPr>
        <w:t xml:space="preserve"> </w:t>
      </w:r>
      <w:r w:rsidRPr="003357DC">
        <w:rPr>
          <w:rFonts w:ascii="Book Antiqua" w:hAnsi="Book Antiqua"/>
          <w:b w:val="0"/>
          <w:bCs/>
          <w:sz w:val="24"/>
          <w:szCs w:val="24"/>
          <w:lang w:val="en-US"/>
        </w:rPr>
        <w:t>Unsolicited manuscript</w:t>
      </w:r>
      <w:bookmarkEnd w:id="3"/>
      <w:bookmarkEnd w:id="4"/>
      <w:bookmarkEnd w:id="5"/>
      <w:bookmarkEnd w:id="6"/>
      <w:bookmarkEnd w:id="7"/>
      <w:bookmarkEnd w:id="8"/>
      <w:bookmarkEnd w:id="9"/>
    </w:p>
    <w:p w14:paraId="744B22EF" w14:textId="77777777" w:rsidR="00C61DD2" w:rsidRPr="003357DC" w:rsidRDefault="00C61DD2" w:rsidP="00C61DD2">
      <w:pPr>
        <w:pStyle w:val="a7"/>
        <w:snapToGrid w:val="0"/>
        <w:spacing w:after="0" w:line="360" w:lineRule="auto"/>
        <w:jc w:val="both"/>
        <w:rPr>
          <w:rFonts w:ascii="Book Antiqua" w:hAnsi="Book Antiqua"/>
          <w:b w:val="0"/>
          <w:color w:val="000000" w:themeColor="text1"/>
          <w:sz w:val="24"/>
          <w:szCs w:val="24"/>
          <w:lang w:val="en-US" w:eastAsia="ko-KR"/>
        </w:rPr>
      </w:pPr>
    </w:p>
    <w:p w14:paraId="3279F8C8" w14:textId="2B6100CB" w:rsidR="00CD56C0" w:rsidRPr="003357DC" w:rsidRDefault="003357DC" w:rsidP="00C61DD2">
      <w:pPr>
        <w:pStyle w:val="a7"/>
        <w:snapToGrid w:val="0"/>
        <w:spacing w:after="0" w:line="360" w:lineRule="auto"/>
        <w:jc w:val="both"/>
        <w:rPr>
          <w:rFonts w:ascii="Book Antiqua" w:hAnsi="Book Antiqua"/>
          <w:b w:val="0"/>
          <w:color w:val="000000" w:themeColor="text1"/>
          <w:sz w:val="24"/>
          <w:szCs w:val="24"/>
          <w:lang w:val="en-US"/>
        </w:rPr>
      </w:pPr>
      <w:r w:rsidRPr="003357DC">
        <w:rPr>
          <w:rFonts w:ascii="Book Antiqua" w:hAnsi="Book Antiqua"/>
          <w:bCs/>
          <w:color w:val="000000" w:themeColor="text1"/>
          <w:sz w:val="24"/>
          <w:szCs w:val="24"/>
          <w:lang w:val="en-US"/>
        </w:rPr>
        <w:t>Corresponding author</w:t>
      </w:r>
      <w:r w:rsidR="00002652" w:rsidRPr="003357DC">
        <w:rPr>
          <w:rFonts w:ascii="Book Antiqua" w:hAnsi="Book Antiqua"/>
          <w:bCs/>
          <w:color w:val="000000" w:themeColor="text1"/>
          <w:sz w:val="24"/>
          <w:szCs w:val="24"/>
          <w:lang w:val="en-US"/>
        </w:rPr>
        <w:t>:</w:t>
      </w:r>
      <w:r w:rsidR="00002652" w:rsidRPr="003357DC">
        <w:rPr>
          <w:rFonts w:ascii="Book Antiqua" w:hAnsi="Book Antiqua"/>
          <w:b w:val="0"/>
          <w:color w:val="000000" w:themeColor="text1"/>
          <w:sz w:val="24"/>
          <w:szCs w:val="24"/>
          <w:lang w:val="en-US"/>
        </w:rPr>
        <w:t xml:space="preserve"> </w:t>
      </w:r>
      <w:r w:rsidR="00CD56C0" w:rsidRPr="003357DC">
        <w:rPr>
          <w:rFonts w:ascii="Book Antiqua" w:hAnsi="Book Antiqua"/>
          <w:color w:val="000000" w:themeColor="text1"/>
          <w:sz w:val="24"/>
          <w:szCs w:val="24"/>
          <w:lang w:val="en-US" w:eastAsia="ko-KR"/>
        </w:rPr>
        <w:t xml:space="preserve">Won Sang Park, </w:t>
      </w:r>
      <w:r w:rsidR="00C61DD2" w:rsidRPr="003357DC">
        <w:rPr>
          <w:rFonts w:ascii="Book Antiqua" w:hAnsi="Book Antiqua"/>
          <w:color w:val="000000" w:themeColor="text1"/>
          <w:sz w:val="24"/>
          <w:szCs w:val="24"/>
          <w:lang w:val="en-US" w:eastAsia="ko-KR"/>
        </w:rPr>
        <w:t xml:space="preserve">MD, PhD, Doctor, Professor, </w:t>
      </w:r>
      <w:bookmarkStart w:id="10" w:name="OLE_LINK31"/>
      <w:bookmarkStart w:id="11" w:name="OLE_LINK33"/>
      <w:r w:rsidR="00CD56C0" w:rsidRPr="003357DC">
        <w:rPr>
          <w:rFonts w:ascii="Book Antiqua" w:hAnsi="Book Antiqua"/>
          <w:b w:val="0"/>
          <w:color w:val="000000" w:themeColor="text1"/>
          <w:sz w:val="24"/>
          <w:szCs w:val="24"/>
          <w:lang w:val="en-US"/>
        </w:rPr>
        <w:t>Department of Pathology</w:t>
      </w:r>
      <w:bookmarkEnd w:id="10"/>
      <w:bookmarkEnd w:id="11"/>
      <w:r w:rsidR="00CD56C0" w:rsidRPr="003357DC">
        <w:rPr>
          <w:rFonts w:ascii="Book Antiqua" w:hAnsi="Book Antiqua"/>
          <w:b w:val="0"/>
          <w:color w:val="000000" w:themeColor="text1"/>
          <w:sz w:val="24"/>
          <w:szCs w:val="24"/>
          <w:lang w:val="en-US"/>
        </w:rPr>
        <w:t xml:space="preserve">, </w:t>
      </w:r>
      <w:bookmarkStart w:id="12" w:name="OLE_LINK34"/>
      <w:r w:rsidR="00CD56C0" w:rsidRPr="003357DC">
        <w:rPr>
          <w:rFonts w:ascii="Book Antiqua" w:hAnsi="Book Antiqua"/>
          <w:b w:val="0"/>
          <w:color w:val="000000" w:themeColor="text1"/>
          <w:sz w:val="24"/>
          <w:szCs w:val="24"/>
          <w:lang w:val="en-US"/>
        </w:rPr>
        <w:t>College of Medicine, The Catholic University of Korea</w:t>
      </w:r>
      <w:bookmarkEnd w:id="12"/>
      <w:r w:rsidR="00CD56C0" w:rsidRPr="003357DC">
        <w:rPr>
          <w:rFonts w:ascii="Book Antiqua" w:hAnsi="Book Antiqua"/>
          <w:b w:val="0"/>
          <w:color w:val="000000" w:themeColor="text1"/>
          <w:sz w:val="24"/>
          <w:szCs w:val="24"/>
          <w:lang w:val="en-US"/>
        </w:rPr>
        <w:t xml:space="preserve">, </w:t>
      </w:r>
      <w:bookmarkStart w:id="13" w:name="OLE_LINK35"/>
      <w:bookmarkStart w:id="14" w:name="OLE_LINK36"/>
      <w:r w:rsidR="002C3A61" w:rsidRPr="003357DC">
        <w:rPr>
          <w:rFonts w:ascii="Book Antiqua" w:hAnsi="Book Antiqua"/>
          <w:b w:val="0"/>
          <w:color w:val="000000" w:themeColor="text1"/>
          <w:sz w:val="24"/>
          <w:szCs w:val="24"/>
          <w:lang w:val="en-US" w:eastAsia="ko-KR"/>
        </w:rPr>
        <w:t>222</w:t>
      </w:r>
      <w:r w:rsidR="00CD56C0" w:rsidRPr="003357DC">
        <w:rPr>
          <w:rFonts w:ascii="Book Antiqua" w:hAnsi="Book Antiqua"/>
          <w:b w:val="0"/>
          <w:color w:val="000000" w:themeColor="text1"/>
          <w:sz w:val="24"/>
          <w:szCs w:val="24"/>
          <w:lang w:val="en-US"/>
        </w:rPr>
        <w:t xml:space="preserve"> </w:t>
      </w:r>
      <w:proofErr w:type="spellStart"/>
      <w:r w:rsidR="00CD56C0" w:rsidRPr="003357DC">
        <w:rPr>
          <w:rFonts w:ascii="Book Antiqua" w:hAnsi="Book Antiqua"/>
          <w:b w:val="0"/>
          <w:color w:val="000000" w:themeColor="text1"/>
          <w:sz w:val="24"/>
          <w:szCs w:val="24"/>
          <w:lang w:val="en-US"/>
        </w:rPr>
        <w:t>Banpo-d</w:t>
      </w:r>
      <w:r w:rsidR="002C3A61" w:rsidRPr="003357DC">
        <w:rPr>
          <w:rFonts w:ascii="Book Antiqua" w:hAnsi="Book Antiqua"/>
          <w:b w:val="0"/>
          <w:color w:val="000000" w:themeColor="text1"/>
          <w:sz w:val="24"/>
          <w:szCs w:val="24"/>
          <w:lang w:val="en-US" w:eastAsia="ko-KR"/>
        </w:rPr>
        <w:t>aero</w:t>
      </w:r>
      <w:proofErr w:type="spellEnd"/>
      <w:r w:rsidR="002C3A61" w:rsidRPr="003357DC">
        <w:rPr>
          <w:rFonts w:ascii="Book Antiqua" w:hAnsi="Book Antiqua"/>
          <w:b w:val="0"/>
          <w:color w:val="000000" w:themeColor="text1"/>
          <w:sz w:val="24"/>
          <w:szCs w:val="24"/>
          <w:lang w:val="en-US" w:eastAsia="ko-KR"/>
        </w:rPr>
        <w:t>,</w:t>
      </w:r>
      <w:r w:rsidR="00CD56C0" w:rsidRPr="003357DC">
        <w:rPr>
          <w:rFonts w:ascii="Book Antiqua" w:hAnsi="Book Antiqua"/>
          <w:b w:val="0"/>
          <w:color w:val="000000" w:themeColor="text1"/>
          <w:sz w:val="24"/>
          <w:szCs w:val="24"/>
          <w:lang w:val="en-US"/>
        </w:rPr>
        <w:t xml:space="preserve"> </w:t>
      </w:r>
      <w:proofErr w:type="spellStart"/>
      <w:r w:rsidR="00CD56C0" w:rsidRPr="003357DC">
        <w:rPr>
          <w:rFonts w:ascii="Book Antiqua" w:hAnsi="Book Antiqua"/>
          <w:b w:val="0"/>
          <w:color w:val="000000" w:themeColor="text1"/>
          <w:sz w:val="24"/>
          <w:szCs w:val="24"/>
          <w:lang w:val="en-US"/>
        </w:rPr>
        <w:t>Seocho-gu</w:t>
      </w:r>
      <w:bookmarkEnd w:id="13"/>
      <w:bookmarkEnd w:id="14"/>
      <w:proofErr w:type="spellEnd"/>
      <w:r w:rsidR="00CD56C0" w:rsidRPr="003357DC">
        <w:rPr>
          <w:rFonts w:ascii="Book Antiqua" w:hAnsi="Book Antiqua"/>
          <w:b w:val="0"/>
          <w:color w:val="000000" w:themeColor="text1"/>
          <w:sz w:val="24"/>
          <w:szCs w:val="24"/>
          <w:lang w:val="en-US"/>
        </w:rPr>
        <w:t xml:space="preserve">, Seoul </w:t>
      </w:r>
      <w:bookmarkStart w:id="15" w:name="OLE_LINK37"/>
      <w:bookmarkStart w:id="16" w:name="OLE_LINK38"/>
      <w:r w:rsidR="002C3A61" w:rsidRPr="003357DC">
        <w:rPr>
          <w:rFonts w:ascii="Book Antiqua" w:hAnsi="Book Antiqua"/>
          <w:b w:val="0"/>
          <w:color w:val="000000" w:themeColor="text1"/>
          <w:sz w:val="24"/>
          <w:szCs w:val="24"/>
          <w:lang w:val="en-US" w:eastAsia="ko-KR"/>
        </w:rPr>
        <w:t>06591</w:t>
      </w:r>
      <w:bookmarkEnd w:id="15"/>
      <w:bookmarkEnd w:id="16"/>
      <w:r w:rsidR="00CD56C0" w:rsidRPr="003357DC">
        <w:rPr>
          <w:rFonts w:ascii="Book Antiqua" w:hAnsi="Book Antiqua"/>
          <w:b w:val="0"/>
          <w:color w:val="000000" w:themeColor="text1"/>
          <w:sz w:val="24"/>
          <w:szCs w:val="24"/>
          <w:lang w:val="en-US"/>
        </w:rPr>
        <w:t>, South Korea</w:t>
      </w:r>
      <w:r w:rsidR="00CD56C0" w:rsidRPr="003357DC">
        <w:rPr>
          <w:rFonts w:ascii="Book Antiqua" w:hAnsi="Book Antiqua"/>
          <w:b w:val="0"/>
          <w:color w:val="000000" w:themeColor="text1"/>
          <w:sz w:val="24"/>
          <w:szCs w:val="24"/>
          <w:lang w:val="en-US" w:eastAsia="ko-KR"/>
        </w:rPr>
        <w:t xml:space="preserve">. </w:t>
      </w:r>
      <w:hyperlink r:id="rId10" w:history="1">
        <w:r w:rsidR="00E52938" w:rsidRPr="003357DC">
          <w:rPr>
            <w:rStyle w:val="aa"/>
            <w:rFonts w:ascii="Book Antiqua" w:hAnsi="Book Antiqua"/>
            <w:b w:val="0"/>
            <w:color w:val="000000" w:themeColor="text1"/>
            <w:sz w:val="24"/>
            <w:szCs w:val="24"/>
            <w:lang w:val="en-US"/>
          </w:rPr>
          <w:t>wonsang@catholic.ac.kr</w:t>
        </w:r>
      </w:hyperlink>
    </w:p>
    <w:p w14:paraId="0C49DF69" w14:textId="77777777" w:rsidR="0038746B" w:rsidRPr="003357DC" w:rsidRDefault="00E52938" w:rsidP="0083316E">
      <w:pPr>
        <w:pStyle w:val="a7"/>
        <w:snapToGrid w:val="0"/>
        <w:spacing w:after="0" w:line="360" w:lineRule="auto"/>
        <w:jc w:val="both"/>
        <w:rPr>
          <w:rFonts w:ascii="Book Antiqua" w:hAnsi="Book Antiqua"/>
          <w:b w:val="0"/>
          <w:color w:val="000000" w:themeColor="text1"/>
          <w:sz w:val="24"/>
          <w:szCs w:val="24"/>
          <w:lang w:val="en-US" w:eastAsia="ko-KR"/>
        </w:rPr>
      </w:pPr>
      <w:r w:rsidRPr="003357DC">
        <w:rPr>
          <w:rFonts w:ascii="Book Antiqua" w:hAnsi="Book Antiqua"/>
          <w:color w:val="000000" w:themeColor="text1"/>
          <w:sz w:val="24"/>
          <w:szCs w:val="24"/>
          <w:lang w:val="en-US" w:eastAsia="ko-KR"/>
        </w:rPr>
        <w:t>Telephone</w:t>
      </w:r>
      <w:r w:rsidRPr="003357DC">
        <w:rPr>
          <w:rFonts w:ascii="Book Antiqua" w:hAnsi="Book Antiqua"/>
          <w:color w:val="000000" w:themeColor="text1"/>
          <w:sz w:val="24"/>
          <w:szCs w:val="24"/>
          <w:lang w:val="en-US"/>
        </w:rPr>
        <w:t>:</w:t>
      </w:r>
      <w:r w:rsidRPr="003357DC">
        <w:rPr>
          <w:rFonts w:ascii="Book Antiqua" w:hAnsi="Book Antiqua"/>
          <w:b w:val="0"/>
          <w:color w:val="000000" w:themeColor="text1"/>
          <w:sz w:val="24"/>
          <w:szCs w:val="24"/>
          <w:lang w:val="en-US"/>
        </w:rPr>
        <w:t xml:space="preserve"> </w:t>
      </w:r>
      <w:bookmarkStart w:id="17" w:name="OLE_LINK39"/>
      <w:bookmarkStart w:id="18" w:name="OLE_LINK40"/>
      <w:r w:rsidRPr="003357DC">
        <w:rPr>
          <w:rFonts w:ascii="Book Antiqua" w:hAnsi="Book Antiqua"/>
          <w:b w:val="0"/>
          <w:color w:val="000000" w:themeColor="text1"/>
          <w:sz w:val="24"/>
          <w:szCs w:val="24"/>
          <w:lang w:val="en-US"/>
        </w:rPr>
        <w:t>+82-2-</w:t>
      </w:r>
      <w:r w:rsidRPr="003357DC">
        <w:rPr>
          <w:rFonts w:ascii="Book Antiqua" w:hAnsi="Book Antiqua"/>
          <w:b w:val="0"/>
          <w:color w:val="000000" w:themeColor="text1"/>
          <w:sz w:val="24"/>
          <w:szCs w:val="24"/>
          <w:lang w:val="en-US" w:eastAsia="ko-KR"/>
        </w:rPr>
        <w:t>22587310</w:t>
      </w:r>
      <w:bookmarkEnd w:id="17"/>
      <w:bookmarkEnd w:id="18"/>
    </w:p>
    <w:p w14:paraId="090C6EF4" w14:textId="77777777" w:rsidR="00E52938" w:rsidRPr="003357DC" w:rsidRDefault="00E52938" w:rsidP="0083316E">
      <w:pPr>
        <w:pStyle w:val="a7"/>
        <w:snapToGrid w:val="0"/>
        <w:spacing w:after="0" w:line="360" w:lineRule="auto"/>
        <w:jc w:val="both"/>
        <w:rPr>
          <w:rFonts w:ascii="Book Antiqua" w:hAnsi="Book Antiqua"/>
          <w:b w:val="0"/>
          <w:color w:val="000000" w:themeColor="text1"/>
          <w:sz w:val="24"/>
          <w:szCs w:val="24"/>
          <w:lang w:val="en-US"/>
        </w:rPr>
      </w:pPr>
      <w:r w:rsidRPr="003357DC">
        <w:rPr>
          <w:rFonts w:ascii="Book Antiqua" w:hAnsi="Book Antiqua"/>
          <w:color w:val="000000" w:themeColor="text1"/>
          <w:sz w:val="24"/>
          <w:szCs w:val="24"/>
          <w:lang w:val="en-US"/>
        </w:rPr>
        <w:t>Fax:</w:t>
      </w:r>
      <w:r w:rsidRPr="003357DC">
        <w:rPr>
          <w:rFonts w:ascii="Book Antiqua" w:hAnsi="Book Antiqua"/>
          <w:b w:val="0"/>
          <w:color w:val="000000" w:themeColor="text1"/>
          <w:sz w:val="24"/>
          <w:szCs w:val="24"/>
          <w:lang w:val="en-US"/>
        </w:rPr>
        <w:t xml:space="preserve"> +82-2-5376586</w:t>
      </w:r>
    </w:p>
    <w:p w14:paraId="36D4C336" w14:textId="77777777" w:rsidR="00C61DD2" w:rsidRPr="003357DC" w:rsidRDefault="00C61DD2" w:rsidP="00C61DD2">
      <w:pPr>
        <w:pStyle w:val="a7"/>
        <w:snapToGrid w:val="0"/>
        <w:spacing w:after="0" w:line="360" w:lineRule="auto"/>
        <w:jc w:val="both"/>
        <w:rPr>
          <w:rFonts w:ascii="Book Antiqua" w:hAnsi="Book Antiqua"/>
          <w:b w:val="0"/>
          <w:color w:val="000000" w:themeColor="text1"/>
          <w:sz w:val="24"/>
          <w:szCs w:val="24"/>
          <w:lang w:val="en-US"/>
        </w:rPr>
      </w:pPr>
    </w:p>
    <w:p w14:paraId="13E003D0" w14:textId="45331CC8" w:rsidR="00C61DD2" w:rsidRPr="003357DC" w:rsidRDefault="00C61DD2" w:rsidP="008E1AA7">
      <w:pPr>
        <w:wordWrap/>
        <w:adjustRightInd w:val="0"/>
        <w:snapToGrid w:val="0"/>
        <w:spacing w:after="0" w:line="360" w:lineRule="auto"/>
        <w:outlineLvl w:val="0"/>
        <w:rPr>
          <w:rFonts w:ascii="Book Antiqua" w:hAnsi="Book Antiqua"/>
          <w:b/>
          <w:sz w:val="24"/>
          <w:szCs w:val="24"/>
        </w:rPr>
      </w:pPr>
      <w:bookmarkStart w:id="19" w:name="OLE_LINK14"/>
      <w:bookmarkStart w:id="20" w:name="OLE_LINK16"/>
      <w:bookmarkStart w:id="21" w:name="OLE_LINK51"/>
      <w:bookmarkStart w:id="22" w:name="OLE_LINK27"/>
      <w:bookmarkStart w:id="23" w:name="OLE_LINK382"/>
      <w:r w:rsidRPr="003357DC">
        <w:rPr>
          <w:rFonts w:ascii="Book Antiqua" w:hAnsi="Book Antiqua"/>
          <w:b/>
          <w:sz w:val="24"/>
          <w:szCs w:val="24"/>
        </w:rPr>
        <w:t xml:space="preserve">Received: </w:t>
      </w:r>
      <w:bookmarkStart w:id="24" w:name="OLE_LINK12"/>
      <w:r w:rsidRPr="003357DC">
        <w:rPr>
          <w:rFonts w:ascii="Book Antiqua" w:hAnsi="Book Antiqua"/>
          <w:sz w:val="24"/>
          <w:szCs w:val="24"/>
        </w:rPr>
        <w:t>October</w:t>
      </w:r>
      <w:r w:rsidRPr="003357DC">
        <w:rPr>
          <w:rFonts w:ascii="Book Antiqua" w:eastAsia="等线" w:hAnsi="Book Antiqua"/>
          <w:sz w:val="24"/>
          <w:szCs w:val="24"/>
        </w:rPr>
        <w:t xml:space="preserve"> 18</w:t>
      </w:r>
      <w:bookmarkEnd w:id="24"/>
      <w:r w:rsidRPr="003357DC">
        <w:rPr>
          <w:rFonts w:ascii="Book Antiqua" w:eastAsia="等线" w:hAnsi="Book Antiqua"/>
          <w:sz w:val="24"/>
          <w:szCs w:val="24"/>
        </w:rPr>
        <w:t>, 2018</w:t>
      </w:r>
      <w:r w:rsidRPr="003357DC">
        <w:rPr>
          <w:rFonts w:ascii="Book Antiqua" w:hAnsi="Book Antiqua"/>
          <w:b/>
          <w:sz w:val="24"/>
          <w:szCs w:val="24"/>
        </w:rPr>
        <w:t xml:space="preserve">  </w:t>
      </w:r>
    </w:p>
    <w:p w14:paraId="13FEF42B" w14:textId="09156321" w:rsidR="00C61DD2" w:rsidRPr="003357DC" w:rsidRDefault="00C61DD2" w:rsidP="008E1AA7">
      <w:pPr>
        <w:wordWrap/>
        <w:adjustRightInd w:val="0"/>
        <w:snapToGrid w:val="0"/>
        <w:spacing w:after="0" w:line="360" w:lineRule="auto"/>
        <w:outlineLvl w:val="0"/>
        <w:rPr>
          <w:rFonts w:ascii="Book Antiqua" w:eastAsia="等线" w:hAnsi="Book Antiqua"/>
          <w:b/>
          <w:sz w:val="24"/>
          <w:szCs w:val="24"/>
        </w:rPr>
      </w:pPr>
      <w:r w:rsidRPr="003357DC">
        <w:rPr>
          <w:rFonts w:ascii="Book Antiqua" w:hAnsi="Book Antiqua"/>
          <w:b/>
          <w:sz w:val="24"/>
          <w:szCs w:val="24"/>
        </w:rPr>
        <w:t>Peer-review started:</w:t>
      </w:r>
      <w:r w:rsidRPr="003357DC">
        <w:rPr>
          <w:rFonts w:ascii="Book Antiqua" w:eastAsia="等线" w:hAnsi="Book Antiqua"/>
          <w:b/>
          <w:sz w:val="24"/>
          <w:szCs w:val="24"/>
        </w:rPr>
        <w:t xml:space="preserve"> </w:t>
      </w:r>
      <w:r w:rsidRPr="003357DC">
        <w:rPr>
          <w:rFonts w:ascii="Book Antiqua" w:hAnsi="Book Antiqua"/>
          <w:sz w:val="24"/>
          <w:szCs w:val="24"/>
        </w:rPr>
        <w:t>October</w:t>
      </w:r>
      <w:r w:rsidRPr="003357DC">
        <w:rPr>
          <w:rFonts w:ascii="Book Antiqua" w:eastAsia="等线" w:hAnsi="Book Antiqua"/>
          <w:sz w:val="24"/>
          <w:szCs w:val="24"/>
        </w:rPr>
        <w:t xml:space="preserve"> 18, 2018</w:t>
      </w:r>
    </w:p>
    <w:p w14:paraId="36E9D28A" w14:textId="07480F99" w:rsidR="00C61DD2" w:rsidRPr="003357DC" w:rsidRDefault="00C61DD2" w:rsidP="008E1AA7">
      <w:pPr>
        <w:wordWrap/>
        <w:adjustRightInd w:val="0"/>
        <w:snapToGrid w:val="0"/>
        <w:spacing w:after="0" w:line="360" w:lineRule="auto"/>
        <w:outlineLvl w:val="0"/>
        <w:rPr>
          <w:rFonts w:ascii="Book Antiqua" w:eastAsia="等线" w:hAnsi="Book Antiqua"/>
          <w:b/>
          <w:sz w:val="24"/>
          <w:szCs w:val="24"/>
        </w:rPr>
      </w:pPr>
      <w:r w:rsidRPr="003357DC">
        <w:rPr>
          <w:rFonts w:ascii="Book Antiqua" w:hAnsi="Book Antiqua"/>
          <w:b/>
          <w:sz w:val="24"/>
          <w:szCs w:val="24"/>
        </w:rPr>
        <w:t>First decision:</w:t>
      </w:r>
      <w:r w:rsidRPr="003357DC">
        <w:rPr>
          <w:rFonts w:ascii="Book Antiqua" w:eastAsia="等线" w:hAnsi="Book Antiqua"/>
          <w:b/>
          <w:sz w:val="24"/>
          <w:szCs w:val="24"/>
        </w:rPr>
        <w:t xml:space="preserve"> </w:t>
      </w:r>
      <w:r w:rsidRPr="003357DC">
        <w:rPr>
          <w:rFonts w:ascii="Book Antiqua" w:hAnsi="Book Antiqua"/>
          <w:sz w:val="24"/>
          <w:szCs w:val="24"/>
        </w:rPr>
        <w:t>November</w:t>
      </w:r>
      <w:r w:rsidRPr="003357DC">
        <w:rPr>
          <w:rFonts w:ascii="Book Antiqua" w:eastAsia="等线" w:hAnsi="Book Antiqua"/>
          <w:sz w:val="24"/>
          <w:szCs w:val="24"/>
        </w:rPr>
        <w:t xml:space="preserve"> 29, 2018</w:t>
      </w:r>
    </w:p>
    <w:p w14:paraId="433EC575" w14:textId="2F73AA96" w:rsidR="00C61DD2" w:rsidRPr="003357DC" w:rsidRDefault="00C61DD2" w:rsidP="00C61DD2">
      <w:pPr>
        <w:wordWrap/>
        <w:adjustRightInd w:val="0"/>
        <w:snapToGrid w:val="0"/>
        <w:spacing w:after="0" w:line="360" w:lineRule="auto"/>
        <w:rPr>
          <w:rFonts w:ascii="Book Antiqua" w:hAnsi="Book Antiqua"/>
          <w:b/>
          <w:sz w:val="24"/>
          <w:szCs w:val="24"/>
        </w:rPr>
      </w:pPr>
      <w:r w:rsidRPr="003357DC">
        <w:rPr>
          <w:rFonts w:ascii="Book Antiqua" w:hAnsi="Book Antiqua"/>
          <w:b/>
          <w:sz w:val="24"/>
          <w:szCs w:val="24"/>
        </w:rPr>
        <w:t xml:space="preserve">Revised: </w:t>
      </w:r>
      <w:r w:rsidRPr="003357DC">
        <w:rPr>
          <w:rFonts w:ascii="Book Antiqua" w:hAnsi="Book Antiqua"/>
          <w:sz w:val="24"/>
          <w:szCs w:val="24"/>
        </w:rPr>
        <w:t xml:space="preserve">December 21, 2018 </w:t>
      </w:r>
    </w:p>
    <w:p w14:paraId="5A2A04BA" w14:textId="3CBDF8D2" w:rsidR="00C61DD2" w:rsidRPr="003357DC" w:rsidRDefault="00C61DD2" w:rsidP="008E1AA7">
      <w:pPr>
        <w:wordWrap/>
        <w:adjustRightInd w:val="0"/>
        <w:snapToGrid w:val="0"/>
        <w:spacing w:after="0" w:line="360" w:lineRule="auto"/>
        <w:outlineLvl w:val="0"/>
        <w:rPr>
          <w:rFonts w:ascii="Book Antiqua" w:hAnsi="Book Antiqua"/>
          <w:sz w:val="24"/>
          <w:szCs w:val="24"/>
        </w:rPr>
      </w:pPr>
      <w:r w:rsidRPr="003357DC">
        <w:rPr>
          <w:rFonts w:ascii="Book Antiqua" w:hAnsi="Book Antiqua"/>
          <w:b/>
          <w:sz w:val="24"/>
          <w:szCs w:val="24"/>
        </w:rPr>
        <w:t>Accepted:</w:t>
      </w:r>
      <w:r w:rsidRPr="003357DC">
        <w:rPr>
          <w:rFonts w:ascii="Book Antiqua" w:hAnsi="Book Antiqua"/>
          <w:sz w:val="24"/>
          <w:szCs w:val="24"/>
        </w:rPr>
        <w:t xml:space="preserve"> </w:t>
      </w:r>
      <w:r w:rsidR="00355D37" w:rsidRPr="003357DC">
        <w:rPr>
          <w:rFonts w:ascii="Book Antiqua" w:hAnsi="Book Antiqua"/>
          <w:sz w:val="24"/>
          <w:szCs w:val="24"/>
        </w:rPr>
        <w:t>December 21, 2018</w:t>
      </w:r>
    </w:p>
    <w:p w14:paraId="19042AA4" w14:textId="32B1B040" w:rsidR="00C61DD2" w:rsidRPr="003357DC" w:rsidRDefault="00C61DD2" w:rsidP="008E1AA7">
      <w:pPr>
        <w:wordWrap/>
        <w:adjustRightInd w:val="0"/>
        <w:snapToGrid w:val="0"/>
        <w:spacing w:after="0" w:line="360" w:lineRule="auto"/>
        <w:outlineLvl w:val="0"/>
        <w:rPr>
          <w:rFonts w:ascii="Book Antiqua" w:eastAsiaTheme="minorEastAsia" w:hAnsi="Book Antiqua"/>
          <w:sz w:val="24"/>
          <w:szCs w:val="24"/>
          <w:lang w:eastAsia="zh-CN"/>
        </w:rPr>
      </w:pPr>
      <w:r w:rsidRPr="003357DC">
        <w:rPr>
          <w:rFonts w:ascii="Book Antiqua" w:hAnsi="Book Antiqua"/>
          <w:b/>
          <w:sz w:val="24"/>
          <w:szCs w:val="24"/>
        </w:rPr>
        <w:t>Article in press:</w:t>
      </w:r>
      <w:r w:rsidR="00355D37" w:rsidRPr="003357DC">
        <w:rPr>
          <w:rFonts w:ascii="Book Antiqua" w:eastAsiaTheme="minorEastAsia" w:hAnsi="Book Antiqua" w:hint="eastAsia"/>
          <w:b/>
          <w:sz w:val="24"/>
          <w:szCs w:val="24"/>
          <w:lang w:eastAsia="zh-CN"/>
        </w:rPr>
        <w:t xml:space="preserve"> </w:t>
      </w:r>
      <w:r w:rsidR="00355D37" w:rsidRPr="003357DC">
        <w:rPr>
          <w:rFonts w:ascii="Book Antiqua" w:hAnsi="Book Antiqua"/>
          <w:sz w:val="24"/>
          <w:szCs w:val="24"/>
        </w:rPr>
        <w:t>December 21, 2018</w:t>
      </w:r>
    </w:p>
    <w:p w14:paraId="1B51AE62" w14:textId="488B64B2" w:rsidR="00C61DD2" w:rsidRPr="003357DC" w:rsidRDefault="00C61DD2" w:rsidP="008E1AA7">
      <w:pPr>
        <w:pStyle w:val="a7"/>
        <w:snapToGrid w:val="0"/>
        <w:spacing w:after="0" w:line="360" w:lineRule="auto"/>
        <w:jc w:val="both"/>
        <w:outlineLvl w:val="0"/>
        <w:rPr>
          <w:rFonts w:ascii="Book Antiqua" w:eastAsiaTheme="minorEastAsia" w:hAnsi="Book Antiqua"/>
          <w:color w:val="000000" w:themeColor="text1"/>
          <w:sz w:val="24"/>
          <w:szCs w:val="24"/>
          <w:lang w:val="en-US" w:eastAsia="zh-CN"/>
        </w:rPr>
      </w:pPr>
      <w:r w:rsidRPr="003357DC">
        <w:rPr>
          <w:rFonts w:ascii="Book Antiqua" w:hAnsi="Book Antiqua"/>
          <w:sz w:val="24"/>
          <w:szCs w:val="24"/>
        </w:rPr>
        <w:t>Published online:</w:t>
      </w:r>
      <w:bookmarkEnd w:id="19"/>
      <w:bookmarkEnd w:id="20"/>
      <w:bookmarkEnd w:id="21"/>
      <w:bookmarkEnd w:id="22"/>
      <w:bookmarkEnd w:id="23"/>
      <w:r w:rsidR="00355D37" w:rsidRPr="003357DC">
        <w:rPr>
          <w:rFonts w:ascii="Book Antiqua" w:eastAsiaTheme="minorEastAsia" w:hAnsi="Book Antiqua" w:hint="eastAsia"/>
          <w:sz w:val="24"/>
          <w:szCs w:val="24"/>
          <w:lang w:eastAsia="zh-CN"/>
        </w:rPr>
        <w:t xml:space="preserve"> </w:t>
      </w:r>
      <w:r w:rsidR="00355D37" w:rsidRPr="003357DC">
        <w:rPr>
          <w:rFonts w:ascii="Book Antiqua" w:eastAsiaTheme="minorEastAsia" w:hAnsi="Book Antiqua"/>
          <w:b w:val="0"/>
          <w:sz w:val="24"/>
          <w:szCs w:val="24"/>
          <w:lang w:eastAsia="zh-CN"/>
        </w:rPr>
        <w:t>January 21, 2019</w:t>
      </w:r>
    </w:p>
    <w:p w14:paraId="3D0935C5" w14:textId="2FE7E181" w:rsidR="004D455A" w:rsidRPr="003357DC" w:rsidRDefault="00090F6B"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color w:val="000000" w:themeColor="text1"/>
          <w:sz w:val="24"/>
          <w:szCs w:val="24"/>
        </w:rPr>
        <w:br w:type="page"/>
      </w:r>
      <w:r w:rsidR="00905451" w:rsidRPr="003357DC">
        <w:rPr>
          <w:rFonts w:ascii="Book Antiqua" w:hAnsi="Book Antiqua"/>
          <w:b/>
          <w:color w:val="000000" w:themeColor="text1"/>
          <w:sz w:val="24"/>
          <w:szCs w:val="24"/>
        </w:rPr>
        <w:lastRenderedPageBreak/>
        <w:t>A</w:t>
      </w:r>
      <w:r w:rsidR="00C61DD2" w:rsidRPr="003357DC">
        <w:rPr>
          <w:rFonts w:ascii="Book Antiqua" w:hAnsi="Book Antiqua"/>
          <w:b/>
          <w:color w:val="000000" w:themeColor="text1"/>
          <w:sz w:val="24"/>
          <w:szCs w:val="24"/>
        </w:rPr>
        <w:t>bstract</w:t>
      </w:r>
    </w:p>
    <w:p w14:paraId="2560AA13" w14:textId="6DC2D452" w:rsidR="00002652" w:rsidRPr="003357DC" w:rsidRDefault="00002652"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lang w:eastAsia="zh-CN"/>
        </w:rPr>
      </w:pPr>
      <w:r w:rsidRPr="003357DC">
        <w:rPr>
          <w:rFonts w:ascii="Book Antiqua" w:hAnsi="Book Antiqua"/>
          <w:b/>
          <w:i/>
          <w:color w:val="000000" w:themeColor="text1"/>
          <w:sz w:val="24"/>
          <w:szCs w:val="24"/>
        </w:rPr>
        <w:t>BACKGROUND</w:t>
      </w:r>
    </w:p>
    <w:p w14:paraId="086956C6" w14:textId="0B3E57C7" w:rsidR="00002652" w:rsidRPr="003357DC" w:rsidRDefault="00002652"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Atrophic gastritis is characterized by loss of appropriate glands and reduction in gastric secretory function due to chronic inflammatory processes in gastric mucosa. Moreover, atrophic gastritis is considered as a precancerous condition of gastric cancer. However, little is known about the molecular mechanism underlying gastric mucosal atrophy and its contribution to gastric carcinogenesis. Thus, we hypothesized that transcription factor </w:t>
      </w:r>
      <w:r w:rsidR="00B733B6" w:rsidRPr="003357DC">
        <w:rPr>
          <w:rFonts w:ascii="Book Antiqua" w:hAnsi="Book Antiqua"/>
          <w:color w:val="000000" w:themeColor="text1"/>
          <w:sz w:val="24"/>
          <w:szCs w:val="24"/>
        </w:rPr>
        <w:t>NKX6.3</w:t>
      </w:r>
      <w:r w:rsidRPr="003357DC">
        <w:rPr>
          <w:rFonts w:ascii="Book Antiqua" w:hAnsi="Book Antiqua"/>
          <w:color w:val="000000" w:themeColor="text1"/>
          <w:sz w:val="24"/>
          <w:szCs w:val="24"/>
        </w:rPr>
        <w:t xml:space="preserve"> might be involved in maintaining gastric epithelial homeostasis by regulating</w:t>
      </w:r>
      <w:r w:rsidR="006865FC" w:rsidRPr="003357DC">
        <w:rPr>
          <w:rFonts w:ascii="Book Antiqua" w:hAnsi="Book Antiqua"/>
          <w:color w:val="000000" w:themeColor="text1"/>
          <w:sz w:val="24"/>
          <w:szCs w:val="24"/>
        </w:rPr>
        <w:t xml:space="preserve"> amyloid β</w:t>
      </w:r>
      <w:r w:rsidRPr="003357DC">
        <w:rPr>
          <w:rFonts w:ascii="Book Antiqua" w:hAnsi="Book Antiqua"/>
          <w:color w:val="000000" w:themeColor="text1"/>
          <w:sz w:val="24"/>
          <w:szCs w:val="24"/>
        </w:rPr>
        <w:t xml:space="preserve"> </w:t>
      </w:r>
      <w:r w:rsidR="006865FC" w:rsidRPr="003357DC">
        <w:rPr>
          <w:rFonts w:ascii="Book Antiqua" w:hAnsi="Book Antiqua"/>
          <w:color w:val="000000" w:themeColor="text1"/>
          <w:sz w:val="24"/>
          <w:szCs w:val="24"/>
        </w:rPr>
        <w:t>(</w:t>
      </w:r>
      <w:r w:rsidRPr="003357DC">
        <w:rPr>
          <w:rFonts w:ascii="Book Antiqua" w:hAnsi="Book Antiqua"/>
          <w:color w:val="000000" w:themeColor="text1"/>
          <w:sz w:val="24"/>
          <w:szCs w:val="24"/>
        </w:rPr>
        <w:t>Aβ</w:t>
      </w:r>
      <w:r w:rsidR="006865FC" w:rsidRPr="003357DC">
        <w:rPr>
          <w:rFonts w:ascii="Book Antiqua" w:hAnsi="Book Antiqua"/>
          <w:color w:val="000000" w:themeColor="text1"/>
          <w:sz w:val="24"/>
          <w:szCs w:val="24"/>
        </w:rPr>
        <w:t>)</w:t>
      </w:r>
      <w:r w:rsidRPr="003357DC">
        <w:rPr>
          <w:rFonts w:ascii="Book Antiqua" w:hAnsi="Book Antiqua"/>
          <w:color w:val="000000" w:themeColor="text1"/>
          <w:sz w:val="24"/>
          <w:szCs w:val="24"/>
        </w:rPr>
        <w:t xml:space="preserve"> production.</w:t>
      </w:r>
    </w:p>
    <w:p w14:paraId="71BA1F44" w14:textId="77777777" w:rsidR="00B733B6" w:rsidRPr="003357DC" w:rsidRDefault="00B733B6" w:rsidP="0083316E">
      <w:pPr>
        <w:widowControl/>
        <w:wordWrap/>
        <w:autoSpaceDE/>
        <w:autoSpaceDN/>
        <w:adjustRightInd w:val="0"/>
        <w:snapToGrid w:val="0"/>
        <w:spacing w:after="0" w:line="360" w:lineRule="auto"/>
        <w:rPr>
          <w:rFonts w:ascii="Book Antiqua" w:hAnsi="Book Antiqua"/>
          <w:b/>
          <w:color w:val="000000" w:themeColor="text1"/>
          <w:sz w:val="24"/>
          <w:szCs w:val="24"/>
        </w:rPr>
      </w:pPr>
    </w:p>
    <w:p w14:paraId="4C32A26D" w14:textId="0C4E79D4" w:rsidR="00002652" w:rsidRPr="003357DC" w:rsidRDefault="00E52938"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i/>
          <w:color w:val="000000" w:themeColor="text1"/>
          <w:sz w:val="24"/>
          <w:szCs w:val="24"/>
        </w:rPr>
        <w:t>AIM</w:t>
      </w:r>
    </w:p>
    <w:p w14:paraId="4D8E07CA" w14:textId="279452EF" w:rsidR="00002652" w:rsidRPr="003357DC" w:rsidRDefault="00002652" w:rsidP="0083316E">
      <w:pPr>
        <w:widowControl/>
        <w:wordWrap/>
        <w:autoSpaceDE/>
        <w:autoSpaceDN/>
        <w:adjustRightInd w:val="0"/>
        <w:snapToGrid w:val="0"/>
        <w:spacing w:after="0" w:line="360" w:lineRule="auto"/>
        <w:rPr>
          <w:rFonts w:ascii="Book Antiqua" w:eastAsia="HYSinMyeongJo-Medium" w:hAnsi="Book Antiqua"/>
          <w:color w:val="000000" w:themeColor="text1"/>
          <w:sz w:val="24"/>
          <w:szCs w:val="24"/>
        </w:rPr>
      </w:pPr>
      <w:r w:rsidRPr="003357DC">
        <w:rPr>
          <w:rFonts w:ascii="Book Antiqua" w:hAnsi="Book Antiqua"/>
          <w:color w:val="000000" w:themeColor="text1"/>
          <w:sz w:val="24"/>
          <w:szCs w:val="24"/>
        </w:rPr>
        <w:t xml:space="preserve">To </w:t>
      </w:r>
      <w:r w:rsidR="00602F5A" w:rsidRPr="003357DC">
        <w:rPr>
          <w:rFonts w:ascii="Book Antiqua" w:hAnsi="Book Antiqua"/>
          <w:color w:val="000000" w:themeColor="text1"/>
          <w:sz w:val="24"/>
          <w:szCs w:val="24"/>
        </w:rPr>
        <w:t>determine</w:t>
      </w:r>
      <w:r w:rsidRPr="003357DC">
        <w:rPr>
          <w:rFonts w:ascii="Book Antiqua" w:eastAsia="HYSinMyeongJo-Medium" w:hAnsi="Book Antiqua"/>
          <w:color w:val="000000" w:themeColor="text1"/>
          <w:sz w:val="24"/>
          <w:szCs w:val="24"/>
        </w:rPr>
        <w:t xml:space="preserve"> </w:t>
      </w:r>
      <w:r w:rsidRPr="003357DC">
        <w:rPr>
          <w:rFonts w:ascii="Book Antiqua" w:hAnsi="Book Antiqua"/>
          <w:color w:val="000000" w:themeColor="text1"/>
          <w:sz w:val="24"/>
          <w:szCs w:val="24"/>
        </w:rPr>
        <w:t xml:space="preserve">whether NKX6.3 might </w:t>
      </w:r>
      <w:r w:rsidR="00254AB6" w:rsidRPr="003357DC">
        <w:rPr>
          <w:rFonts w:ascii="Book Antiqua" w:hAnsi="Book Antiqua"/>
          <w:color w:val="000000" w:themeColor="text1"/>
          <w:sz w:val="24"/>
          <w:szCs w:val="24"/>
        </w:rPr>
        <w:t>protect against</w:t>
      </w:r>
      <w:r w:rsidRPr="003357DC">
        <w:rPr>
          <w:rFonts w:ascii="Book Antiqua" w:hAnsi="Book Antiqua"/>
          <w:color w:val="000000" w:themeColor="text1"/>
          <w:sz w:val="24"/>
          <w:szCs w:val="24"/>
        </w:rPr>
        <w:t xml:space="preserve"> gastric mucosal atrophy by regulating Aβ production</w:t>
      </w:r>
      <w:r w:rsidR="00B733B6" w:rsidRPr="003357DC">
        <w:rPr>
          <w:rFonts w:ascii="Book Antiqua" w:eastAsia="HYSinMyeongJo-Medium" w:hAnsi="Book Antiqua"/>
          <w:color w:val="000000" w:themeColor="text1"/>
          <w:sz w:val="24"/>
          <w:szCs w:val="24"/>
        </w:rPr>
        <w:t>.</w:t>
      </w:r>
    </w:p>
    <w:p w14:paraId="74D84322" w14:textId="77777777" w:rsidR="00B733B6" w:rsidRPr="003357DC" w:rsidRDefault="00B733B6" w:rsidP="0083316E">
      <w:pPr>
        <w:widowControl/>
        <w:wordWrap/>
        <w:autoSpaceDE/>
        <w:autoSpaceDN/>
        <w:adjustRightInd w:val="0"/>
        <w:snapToGrid w:val="0"/>
        <w:spacing w:after="0" w:line="360" w:lineRule="auto"/>
        <w:rPr>
          <w:rFonts w:ascii="Book Antiqua" w:eastAsia="HYSinMyeongJo-Medium" w:hAnsi="Book Antiqua"/>
          <w:color w:val="000000" w:themeColor="text1"/>
          <w:sz w:val="24"/>
          <w:szCs w:val="24"/>
        </w:rPr>
      </w:pPr>
    </w:p>
    <w:p w14:paraId="5CCDA234" w14:textId="003E5DBD" w:rsidR="00002652" w:rsidRPr="003357DC" w:rsidRDefault="0098389B" w:rsidP="008E1AA7">
      <w:pPr>
        <w:widowControl/>
        <w:wordWrap/>
        <w:autoSpaceDE/>
        <w:autoSpaceDN/>
        <w:adjustRightInd w:val="0"/>
        <w:snapToGrid w:val="0"/>
        <w:spacing w:after="0" w:line="360" w:lineRule="auto"/>
        <w:outlineLvl w:val="0"/>
        <w:rPr>
          <w:rFonts w:ascii="Book Antiqua" w:eastAsia="HYSinMyeongJo-Medium" w:hAnsi="Book Antiqua"/>
          <w:b/>
          <w:color w:val="000000" w:themeColor="text1"/>
          <w:sz w:val="24"/>
          <w:szCs w:val="24"/>
        </w:rPr>
      </w:pPr>
      <w:r w:rsidRPr="003357DC">
        <w:rPr>
          <w:rFonts w:ascii="Book Antiqua" w:eastAsia="HYSinMyeongJo-Medium" w:hAnsi="Book Antiqua"/>
          <w:b/>
          <w:i/>
          <w:color w:val="000000" w:themeColor="text1"/>
          <w:sz w:val="24"/>
          <w:szCs w:val="24"/>
        </w:rPr>
        <w:t>M</w:t>
      </w:r>
      <w:r w:rsidR="00E52938" w:rsidRPr="003357DC">
        <w:rPr>
          <w:rFonts w:ascii="Book Antiqua" w:eastAsia="HYSinMyeongJo-Medium" w:hAnsi="Book Antiqua"/>
          <w:b/>
          <w:i/>
          <w:color w:val="000000" w:themeColor="text1"/>
          <w:sz w:val="24"/>
          <w:szCs w:val="24"/>
        </w:rPr>
        <w:t>ETHODS</w:t>
      </w:r>
    </w:p>
    <w:p w14:paraId="57D48C37" w14:textId="77777777" w:rsidR="0098389B" w:rsidRPr="003357DC" w:rsidRDefault="00002652"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eastAsia="HYSinMyeongJo-Medium" w:hAnsi="Book Antiqua"/>
          <w:color w:val="000000" w:themeColor="text1"/>
          <w:sz w:val="24"/>
          <w:szCs w:val="24"/>
        </w:rPr>
        <w:t xml:space="preserve">We identified </w:t>
      </w:r>
      <w:r w:rsidRPr="003357DC">
        <w:rPr>
          <w:rFonts w:ascii="Book Antiqua" w:hAnsi="Book Antiqua"/>
          <w:color w:val="000000" w:themeColor="text1"/>
          <w:sz w:val="24"/>
          <w:szCs w:val="24"/>
        </w:rPr>
        <w:t xml:space="preserve">NKX6.3 depletion induced cell death by cell count and western blot assay. </w:t>
      </w:r>
      <w:r w:rsidRPr="003357DC">
        <w:rPr>
          <w:rFonts w:ascii="Book Antiqua" w:eastAsia="BatangChe" w:hAnsi="Book Antiqua"/>
          <w:color w:val="000000" w:themeColor="text1"/>
          <w:sz w:val="24"/>
          <w:szCs w:val="24"/>
        </w:rPr>
        <w:t xml:space="preserve">Production and mechanism of Aβ oligomer were analyzed by </w:t>
      </w:r>
      <w:r w:rsidR="005A19A5" w:rsidRPr="003357DC">
        <w:rPr>
          <w:rFonts w:ascii="Book Antiqua" w:eastAsia="BatangChe" w:hAnsi="Book Antiqua"/>
          <w:color w:val="000000" w:themeColor="text1"/>
          <w:sz w:val="24"/>
          <w:szCs w:val="24"/>
        </w:rPr>
        <w:t>e</w:t>
      </w:r>
      <w:r w:rsidRPr="003357DC">
        <w:rPr>
          <w:rFonts w:ascii="Book Antiqua" w:eastAsia="BatangChe" w:hAnsi="Book Antiqua"/>
          <w:color w:val="000000" w:themeColor="text1"/>
          <w:sz w:val="24"/>
          <w:szCs w:val="24"/>
        </w:rPr>
        <w:t xml:space="preserve">nzyme-linked immunosorbent assay, Western blot, immunoprecipitation, real-time quantitative polymerase chain reaction and immunofluorescence analysis. </w:t>
      </w:r>
      <w:r w:rsidRPr="003357DC">
        <w:rPr>
          <w:rFonts w:ascii="Book Antiqua" w:hAnsi="Book Antiqua"/>
          <w:color w:val="000000" w:themeColor="text1"/>
          <w:sz w:val="24"/>
          <w:szCs w:val="24"/>
        </w:rPr>
        <w:t xml:space="preserve">We further validated the correlation between expression of NKX6.3, </w:t>
      </w:r>
      <w:r w:rsidRPr="003357DC">
        <w:rPr>
          <w:rFonts w:ascii="Book Antiqua" w:hAnsi="Book Antiqua"/>
          <w:i/>
          <w:color w:val="000000" w:themeColor="text1"/>
          <w:sz w:val="24"/>
          <w:szCs w:val="24"/>
        </w:rPr>
        <w:t>Helicobacter pylori</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CagA</w:t>
      </w:r>
      <w:proofErr w:type="spellEnd"/>
      <w:r w:rsidRPr="003357DC">
        <w:rPr>
          <w:rFonts w:ascii="Book Antiqua" w:hAnsi="Book Antiqua"/>
          <w:color w:val="000000" w:themeColor="text1"/>
          <w:sz w:val="24"/>
          <w:szCs w:val="24"/>
        </w:rPr>
        <w:t xml:space="preserve">, </w:t>
      </w:r>
      <w:r w:rsidRPr="003357DC">
        <w:rPr>
          <w:rFonts w:ascii="Book Antiqua" w:eastAsia="BatangChe" w:hAnsi="Book Antiqua"/>
          <w:color w:val="000000" w:themeColor="text1"/>
          <w:sz w:val="24"/>
          <w:szCs w:val="24"/>
        </w:rPr>
        <w:t>Aβ</w:t>
      </w:r>
      <w:r w:rsidRPr="003357DC">
        <w:rPr>
          <w:rFonts w:ascii="Book Antiqua" w:hAnsi="Book Antiqua"/>
          <w:color w:val="000000" w:themeColor="text1"/>
          <w:sz w:val="24"/>
          <w:szCs w:val="24"/>
        </w:rPr>
        <w:t xml:space="preserve"> oligomer, </w:t>
      </w:r>
      <w:proofErr w:type="spellStart"/>
      <w:r w:rsidR="005A19A5" w:rsidRPr="003357DC">
        <w:rPr>
          <w:rFonts w:ascii="Book Antiqua" w:hAnsi="Book Antiqua"/>
          <w:color w:val="000000" w:themeColor="text1"/>
          <w:sz w:val="24"/>
          <w:szCs w:val="24"/>
        </w:rPr>
        <w:t>a</w:t>
      </w:r>
      <w:r w:rsidRPr="003357DC">
        <w:rPr>
          <w:rFonts w:ascii="Book Antiqua" w:hAnsi="Book Antiqua"/>
          <w:color w:val="000000" w:themeColor="text1"/>
          <w:sz w:val="24"/>
          <w:szCs w:val="24"/>
        </w:rPr>
        <w:t>polipoprotein</w:t>
      </w:r>
      <w:proofErr w:type="spellEnd"/>
      <w:r w:rsidRPr="003357DC">
        <w:rPr>
          <w:rFonts w:ascii="Book Antiqua" w:hAnsi="Book Antiqua"/>
          <w:color w:val="000000" w:themeColor="text1"/>
          <w:sz w:val="24"/>
          <w:szCs w:val="24"/>
        </w:rPr>
        <w:t xml:space="preserve"> E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and </w:t>
      </w:r>
      <w:r w:rsidR="005A19A5" w:rsidRPr="003357DC">
        <w:rPr>
          <w:rFonts w:ascii="Book Antiqua" w:eastAsia="BatangChe" w:hAnsi="Book Antiqua"/>
          <w:color w:val="000000" w:themeColor="text1"/>
          <w:sz w:val="24"/>
          <w:szCs w:val="24"/>
        </w:rPr>
        <w:t>β</w:t>
      </w:r>
      <w:r w:rsidRPr="003357DC">
        <w:rPr>
          <w:rFonts w:ascii="Book Antiqua" w:hAnsi="Book Antiqua"/>
          <w:color w:val="000000" w:themeColor="text1"/>
          <w:sz w:val="24"/>
          <w:szCs w:val="24"/>
        </w:rPr>
        <w:t>-</w:t>
      </w:r>
      <w:proofErr w:type="spellStart"/>
      <w:r w:rsidRPr="003357DC">
        <w:rPr>
          <w:rFonts w:ascii="Book Antiqua" w:hAnsi="Book Antiqua"/>
          <w:color w:val="000000" w:themeColor="text1"/>
          <w:sz w:val="24"/>
          <w:szCs w:val="24"/>
        </w:rPr>
        <w:t>secretase</w:t>
      </w:r>
      <w:proofErr w:type="spellEnd"/>
      <w:r w:rsidRPr="003357DC">
        <w:rPr>
          <w:rFonts w:ascii="Book Antiqua" w:hAnsi="Book Antiqua"/>
          <w:color w:val="000000" w:themeColor="text1"/>
          <w:sz w:val="24"/>
          <w:szCs w:val="24"/>
        </w:rPr>
        <w:t xml:space="preserve"> 1 (Bace1) in 55 gastric mucosae.</w:t>
      </w:r>
    </w:p>
    <w:p w14:paraId="41E2E02C" w14:textId="77777777" w:rsidR="008E1AA7" w:rsidRPr="003357DC" w:rsidRDefault="008E1AA7" w:rsidP="0083316E">
      <w:pPr>
        <w:widowControl/>
        <w:wordWrap/>
        <w:autoSpaceDE/>
        <w:autoSpaceDN/>
        <w:adjustRightInd w:val="0"/>
        <w:snapToGrid w:val="0"/>
        <w:spacing w:after="0" w:line="360" w:lineRule="auto"/>
        <w:rPr>
          <w:rFonts w:ascii="Book Antiqua" w:eastAsia="HYSinMyeongJo-Medium" w:hAnsi="Book Antiqua"/>
          <w:color w:val="000000" w:themeColor="text1"/>
          <w:sz w:val="24"/>
          <w:szCs w:val="24"/>
        </w:rPr>
      </w:pPr>
    </w:p>
    <w:p w14:paraId="10140654" w14:textId="37BEC9F5" w:rsidR="00002652" w:rsidRPr="003357DC" w:rsidRDefault="007E09B8" w:rsidP="008E1AA7">
      <w:pPr>
        <w:widowControl/>
        <w:wordWrap/>
        <w:autoSpaceDE/>
        <w:autoSpaceDN/>
        <w:adjustRightInd w:val="0"/>
        <w:snapToGrid w:val="0"/>
        <w:spacing w:after="0" w:line="360" w:lineRule="auto"/>
        <w:outlineLvl w:val="0"/>
        <w:rPr>
          <w:rFonts w:ascii="Book Antiqua" w:eastAsia="HYSinMyeongJo-Medium" w:hAnsi="Book Antiqua"/>
          <w:b/>
          <w:color w:val="000000" w:themeColor="text1"/>
          <w:sz w:val="24"/>
          <w:szCs w:val="24"/>
        </w:rPr>
      </w:pPr>
      <w:r w:rsidRPr="003357DC">
        <w:rPr>
          <w:rFonts w:ascii="Book Antiqua" w:eastAsia="HYSinMyeongJo-Medium" w:hAnsi="Book Antiqua"/>
          <w:b/>
          <w:i/>
          <w:color w:val="000000" w:themeColor="text1"/>
          <w:sz w:val="24"/>
          <w:szCs w:val="24"/>
        </w:rPr>
        <w:t>R</w:t>
      </w:r>
      <w:r w:rsidR="00E52938" w:rsidRPr="003357DC">
        <w:rPr>
          <w:rFonts w:ascii="Book Antiqua" w:eastAsia="HYSinMyeongJo-Medium" w:hAnsi="Book Antiqua"/>
          <w:b/>
          <w:i/>
          <w:color w:val="000000" w:themeColor="text1"/>
          <w:sz w:val="24"/>
          <w:szCs w:val="24"/>
        </w:rPr>
        <w:t>ESULTS</w:t>
      </w:r>
    </w:p>
    <w:p w14:paraId="6B439104" w14:textId="2D568AE8" w:rsidR="007E09B8" w:rsidRPr="003357DC" w:rsidRDefault="00002652"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color w:val="000000" w:themeColor="text1"/>
          <w:sz w:val="24"/>
          <w:szCs w:val="24"/>
        </w:rPr>
        <w:t xml:space="preserve">NKX6.3 depletion </w:t>
      </w:r>
      <w:r w:rsidRPr="003357DC">
        <w:rPr>
          <w:rFonts w:ascii="Book Antiqua" w:eastAsia="BatangChe" w:hAnsi="Book Antiqua"/>
          <w:color w:val="000000" w:themeColor="text1"/>
          <w:sz w:val="24"/>
          <w:szCs w:val="24"/>
        </w:rPr>
        <w:t>increased both adherent and floating cell populations</w:t>
      </w:r>
      <w:r w:rsidRPr="003357DC">
        <w:rPr>
          <w:rFonts w:ascii="Book Antiqua" w:eastAsia="HYSinMyeongJo-Medium" w:hAnsi="Book Antiqua"/>
          <w:color w:val="000000" w:themeColor="text1"/>
          <w:sz w:val="24"/>
          <w:szCs w:val="24"/>
        </w:rPr>
        <w:t xml:space="preserve"> in HFE-145 cells</w:t>
      </w:r>
      <w:r w:rsidRPr="003357DC">
        <w:rPr>
          <w:rFonts w:ascii="Book Antiqua" w:eastAsia="BatangChe" w:hAnsi="Book Antiqua"/>
          <w:color w:val="000000" w:themeColor="text1"/>
          <w:sz w:val="24"/>
          <w:szCs w:val="24"/>
        </w:rPr>
        <w:t>. E</w:t>
      </w:r>
      <w:r w:rsidRPr="003357DC">
        <w:rPr>
          <w:rFonts w:ascii="Book Antiqua" w:hAnsi="Book Antiqua"/>
          <w:color w:val="000000" w:themeColor="text1"/>
          <w:sz w:val="24"/>
          <w:szCs w:val="24"/>
        </w:rPr>
        <w:t xml:space="preserve">xpression levels of cleaved caspase-3, -9, and </w:t>
      </w:r>
      <w:r w:rsidR="006865FC" w:rsidRPr="003357DC">
        <w:rPr>
          <w:rFonts w:ascii="Book Antiqua" w:hAnsi="Book Antiqua"/>
          <w:color w:val="000000" w:themeColor="text1"/>
          <w:sz w:val="24"/>
          <w:szCs w:val="24"/>
        </w:rPr>
        <w:t>p</w:t>
      </w:r>
      <w:r w:rsidRPr="003357DC">
        <w:rPr>
          <w:rFonts w:ascii="Book Antiqua" w:hAnsi="Book Antiqua"/>
          <w:color w:val="000000" w:themeColor="text1"/>
          <w:sz w:val="24"/>
          <w:szCs w:val="24"/>
        </w:rPr>
        <w:t xml:space="preserve">oly ADP ribose polymerase were elevated in floating </w:t>
      </w:r>
      <w:r w:rsidRPr="003357DC">
        <w:rPr>
          <w:rFonts w:ascii="Book Antiqua" w:eastAsia="BatangChe" w:hAnsi="Book Antiqua"/>
          <w:color w:val="000000" w:themeColor="text1"/>
          <w:sz w:val="24"/>
          <w:szCs w:val="24"/>
        </w:rPr>
        <w:t>HFE-145</w:t>
      </w:r>
      <w:r w:rsidRPr="003357DC">
        <w:rPr>
          <w:rFonts w:ascii="Book Antiqua" w:eastAsia="BatangChe" w:hAnsi="Book Antiqua"/>
          <w:color w:val="000000" w:themeColor="text1"/>
          <w:sz w:val="24"/>
          <w:szCs w:val="24"/>
          <w:vertAlign w:val="superscript"/>
        </w:rPr>
        <w:t>shNKX6.3</w:t>
      </w:r>
      <w:r w:rsidRPr="003357DC">
        <w:rPr>
          <w:rFonts w:ascii="Book Antiqua" w:eastAsia="BatangChe" w:hAnsi="Book Antiqua"/>
          <w:color w:val="000000" w:themeColor="text1"/>
          <w:sz w:val="24"/>
          <w:szCs w:val="24"/>
        </w:rPr>
        <w:t xml:space="preserve"> cells. </w:t>
      </w:r>
      <w:r w:rsidRPr="003357DC">
        <w:rPr>
          <w:rFonts w:ascii="Book Antiqua" w:hAnsi="Book Antiqua"/>
          <w:color w:val="000000" w:themeColor="text1"/>
          <w:sz w:val="24"/>
          <w:szCs w:val="24"/>
        </w:rPr>
        <w:t xml:space="preserve">NKX6.3 depletion </w:t>
      </w:r>
      <w:r w:rsidR="00277D4B" w:rsidRPr="003357DC">
        <w:rPr>
          <w:rFonts w:ascii="Book Antiqua" w:hAnsi="Book Antiqua"/>
          <w:color w:val="000000" w:themeColor="text1"/>
          <w:sz w:val="24"/>
          <w:szCs w:val="24"/>
        </w:rPr>
        <w:t>produced</w:t>
      </w:r>
      <w:r w:rsidRPr="003357DC">
        <w:rPr>
          <w:rFonts w:ascii="Book Antiqua" w:hAnsi="Book Antiqua"/>
          <w:color w:val="000000" w:themeColor="text1"/>
          <w:sz w:val="24"/>
          <w:szCs w:val="24"/>
        </w:rPr>
        <w:t xml:space="preserve"> Aβ </w:t>
      </w:r>
      <w:r w:rsidR="00A9298A" w:rsidRPr="003357DC">
        <w:rPr>
          <w:rFonts w:ascii="Book Antiqua" w:hAnsi="Book Antiqua"/>
          <w:color w:val="000000" w:themeColor="text1"/>
          <w:sz w:val="24"/>
          <w:szCs w:val="24"/>
        </w:rPr>
        <w:t xml:space="preserve">peptide </w:t>
      </w:r>
      <w:r w:rsidRPr="003357DC">
        <w:rPr>
          <w:rFonts w:ascii="Book Antiqua" w:hAnsi="Book Antiqua"/>
          <w:color w:val="000000" w:themeColor="text1"/>
          <w:sz w:val="24"/>
          <w:szCs w:val="24"/>
        </w:rPr>
        <w:t xml:space="preserve">oligomers, and increased expression of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w:t>
      </w:r>
      <w:r w:rsidR="004E4415" w:rsidRPr="003357DC">
        <w:rPr>
          <w:rFonts w:ascii="Book Antiqua" w:hAnsi="Book Antiqua"/>
          <w:color w:val="000000" w:themeColor="text1"/>
          <w:sz w:val="24"/>
          <w:szCs w:val="24"/>
        </w:rPr>
        <w:t>a</w:t>
      </w:r>
      <w:r w:rsidRPr="003357DC">
        <w:rPr>
          <w:rFonts w:ascii="Book Antiqua" w:hAnsi="Book Antiqua"/>
          <w:color w:val="000000" w:themeColor="text1"/>
          <w:sz w:val="24"/>
          <w:szCs w:val="24"/>
        </w:rPr>
        <w:t xml:space="preserve">myloid </w:t>
      </w:r>
      <w:r w:rsidRPr="003357DC">
        <w:rPr>
          <w:rFonts w:ascii="Book Antiqua" w:hAnsi="Book Antiqua"/>
          <w:color w:val="000000" w:themeColor="text1"/>
          <w:sz w:val="24"/>
          <w:szCs w:val="24"/>
        </w:rPr>
        <w:lastRenderedPageBreak/>
        <w:t xml:space="preserve">precursor protein, </w:t>
      </w:r>
      <w:r w:rsidRPr="003357DC">
        <w:rPr>
          <w:rFonts w:ascii="Book Antiqua" w:hAnsi="Book Antiqua" w:cs="Arial"/>
          <w:color w:val="000000" w:themeColor="text1"/>
          <w:sz w:val="24"/>
          <w:szCs w:val="24"/>
        </w:rPr>
        <w:t>A</w:t>
      </w:r>
      <w:r w:rsidRPr="003357DC">
        <w:rPr>
          <w:rFonts w:ascii="Book Antiqua" w:hAnsi="Book Antiqua"/>
          <w:color w:val="000000" w:themeColor="text1"/>
          <w:sz w:val="24"/>
          <w:szCs w:val="24"/>
        </w:rPr>
        <w:t xml:space="preserve">β, Bace1, </w:t>
      </w:r>
      <w:r w:rsidR="004E4415" w:rsidRPr="003357DC">
        <w:rPr>
          <w:rFonts w:ascii="Book Antiqua" w:hAnsi="Book Antiqua"/>
          <w:color w:val="000000" w:themeColor="text1"/>
          <w:sz w:val="24"/>
          <w:szCs w:val="24"/>
        </w:rPr>
        <w:t>l</w:t>
      </w:r>
      <w:r w:rsidRPr="003357DC">
        <w:rPr>
          <w:rFonts w:ascii="Book Antiqua" w:hAnsi="Book Antiqua"/>
          <w:color w:val="000000" w:themeColor="text1"/>
          <w:sz w:val="24"/>
          <w:szCs w:val="24"/>
        </w:rPr>
        <w:t>ow-</w:t>
      </w:r>
      <w:r w:rsidR="004E4415" w:rsidRPr="003357DC">
        <w:rPr>
          <w:rFonts w:ascii="Book Antiqua" w:hAnsi="Book Antiqua"/>
          <w:color w:val="000000" w:themeColor="text1"/>
          <w:sz w:val="24"/>
          <w:szCs w:val="24"/>
        </w:rPr>
        <w:t>d</w:t>
      </w:r>
      <w:r w:rsidRPr="003357DC">
        <w:rPr>
          <w:rFonts w:ascii="Book Antiqua" w:hAnsi="Book Antiqua"/>
          <w:color w:val="000000" w:themeColor="text1"/>
          <w:sz w:val="24"/>
          <w:szCs w:val="24"/>
        </w:rPr>
        <w:t xml:space="preserve">ensity </w:t>
      </w:r>
      <w:r w:rsidR="004E4415" w:rsidRPr="003357DC">
        <w:rPr>
          <w:rFonts w:ascii="Book Antiqua" w:hAnsi="Book Antiqua"/>
          <w:color w:val="000000" w:themeColor="text1"/>
          <w:sz w:val="24"/>
          <w:szCs w:val="24"/>
        </w:rPr>
        <w:t>l</w:t>
      </w:r>
      <w:r w:rsidRPr="003357DC">
        <w:rPr>
          <w:rFonts w:ascii="Book Antiqua" w:hAnsi="Book Antiqua"/>
          <w:color w:val="000000" w:themeColor="text1"/>
          <w:sz w:val="24"/>
          <w:szCs w:val="24"/>
        </w:rPr>
        <w:t xml:space="preserve">ipoprotein </w:t>
      </w:r>
      <w:r w:rsidR="004E4415" w:rsidRPr="003357DC">
        <w:rPr>
          <w:rFonts w:ascii="Book Antiqua" w:hAnsi="Book Antiqua"/>
          <w:color w:val="000000" w:themeColor="text1"/>
          <w:sz w:val="24"/>
          <w:szCs w:val="24"/>
        </w:rPr>
        <w:t>r</w:t>
      </w:r>
      <w:r w:rsidRPr="003357DC">
        <w:rPr>
          <w:rFonts w:ascii="Book Antiqua" w:hAnsi="Book Antiqua"/>
          <w:color w:val="000000" w:themeColor="text1"/>
          <w:sz w:val="24"/>
          <w:szCs w:val="24"/>
        </w:rPr>
        <w:t xml:space="preserve">eceptor, </w:t>
      </w:r>
      <w:proofErr w:type="spellStart"/>
      <w:r w:rsidR="004E4415" w:rsidRPr="003357DC">
        <w:rPr>
          <w:rFonts w:ascii="Book Antiqua" w:hAnsi="Book Antiqua"/>
          <w:color w:val="000000" w:themeColor="text1"/>
          <w:sz w:val="24"/>
          <w:szCs w:val="24"/>
        </w:rPr>
        <w:t>n</w:t>
      </w:r>
      <w:r w:rsidRPr="003357DC">
        <w:rPr>
          <w:rFonts w:ascii="Book Antiqua" w:hAnsi="Book Antiqua"/>
          <w:color w:val="000000" w:themeColor="text1"/>
          <w:sz w:val="24"/>
          <w:szCs w:val="24"/>
        </w:rPr>
        <w:t>icastrin</w:t>
      </w:r>
      <w:proofErr w:type="spellEnd"/>
      <w:r w:rsidRPr="003357DC">
        <w:rPr>
          <w:rFonts w:ascii="Book Antiqua" w:hAnsi="Book Antiqua"/>
          <w:color w:val="000000" w:themeColor="text1"/>
          <w:sz w:val="24"/>
          <w:szCs w:val="24"/>
        </w:rPr>
        <w:t xml:space="preserve">, </w:t>
      </w:r>
      <w:r w:rsidR="004E4415" w:rsidRPr="003357DC">
        <w:rPr>
          <w:rFonts w:ascii="Book Antiqua" w:hAnsi="Book Antiqua"/>
          <w:color w:val="000000" w:themeColor="text1"/>
          <w:sz w:val="24"/>
          <w:szCs w:val="24"/>
        </w:rPr>
        <w:t>h</w:t>
      </w:r>
      <w:r w:rsidRPr="003357DC">
        <w:rPr>
          <w:rFonts w:ascii="Book Antiqua" w:hAnsi="Book Antiqua"/>
          <w:color w:val="000000" w:themeColor="text1"/>
          <w:sz w:val="24"/>
          <w:szCs w:val="24"/>
        </w:rPr>
        <w:t xml:space="preserve">igh mobility group box1, and </w:t>
      </w:r>
      <w:r w:rsidR="004E4415" w:rsidRPr="003357DC">
        <w:rPr>
          <w:rFonts w:ascii="Book Antiqua" w:hAnsi="Book Antiqua"/>
          <w:color w:val="000000" w:themeColor="text1"/>
          <w:sz w:val="24"/>
          <w:szCs w:val="24"/>
        </w:rPr>
        <w:t>r</w:t>
      </w:r>
      <w:r w:rsidRPr="003357DC">
        <w:rPr>
          <w:rFonts w:ascii="Book Antiqua" w:hAnsi="Book Antiqua"/>
          <w:color w:val="000000" w:themeColor="text1"/>
          <w:sz w:val="24"/>
          <w:szCs w:val="24"/>
        </w:rPr>
        <w:t xml:space="preserve">eceptor for advanced glycosylation end product proteins. In immunoprecipitation assay, γ-secretase complex was stably formed only in </w:t>
      </w:r>
      <w:r w:rsidRPr="003357DC">
        <w:rPr>
          <w:rFonts w:ascii="Book Antiqua" w:eastAsia="BatangChe" w:hAnsi="Book Antiqua"/>
          <w:color w:val="000000" w:themeColor="text1"/>
          <w:sz w:val="24"/>
          <w:szCs w:val="24"/>
        </w:rPr>
        <w:t>HFE-145</w:t>
      </w:r>
      <w:r w:rsidRPr="003357DC">
        <w:rPr>
          <w:rFonts w:ascii="Book Antiqua" w:eastAsia="BatangChe" w:hAnsi="Book Antiqua"/>
          <w:color w:val="000000" w:themeColor="text1"/>
          <w:sz w:val="24"/>
          <w:szCs w:val="24"/>
          <w:vertAlign w:val="superscript"/>
        </w:rPr>
        <w:t>shNKX6.3</w:t>
      </w:r>
      <w:r w:rsidRPr="003357DC">
        <w:rPr>
          <w:rFonts w:ascii="Book Antiqua" w:eastAsia="BatangChe" w:hAnsi="Book Antiqua"/>
          <w:color w:val="000000" w:themeColor="text1"/>
          <w:sz w:val="24"/>
          <w:szCs w:val="24"/>
        </w:rPr>
        <w:t xml:space="preserve"> cells. </w:t>
      </w:r>
      <w:r w:rsidRPr="003357DC">
        <w:rPr>
          <w:rFonts w:ascii="Book Antiqua" w:hAnsi="Book Antiqua"/>
          <w:color w:val="000000" w:themeColor="text1"/>
          <w:sz w:val="24"/>
          <w:szCs w:val="24"/>
        </w:rPr>
        <w:t xml:space="preserve">In gastric mucosae with atrophy, expression of </w:t>
      </w:r>
      <w:r w:rsidRPr="003357DC">
        <w:rPr>
          <w:rFonts w:ascii="Book Antiqua" w:hAnsi="Book Antiqua" w:cs="Arial"/>
          <w:color w:val="000000" w:themeColor="text1"/>
          <w:sz w:val="24"/>
          <w:szCs w:val="24"/>
        </w:rPr>
        <w:t>A</w:t>
      </w:r>
      <w:r w:rsidRPr="003357DC">
        <w:rPr>
          <w:rFonts w:ascii="Book Antiqua" w:hAnsi="Book Antiqua"/>
          <w:color w:val="000000" w:themeColor="text1"/>
          <w:sz w:val="24"/>
          <w:szCs w:val="24"/>
        </w:rPr>
        <w:t xml:space="preserve">β </w:t>
      </w:r>
      <w:r w:rsidR="00A9298A" w:rsidRPr="003357DC">
        <w:rPr>
          <w:rFonts w:ascii="Book Antiqua" w:hAnsi="Book Antiqua"/>
          <w:color w:val="000000" w:themeColor="text1"/>
          <w:sz w:val="24"/>
          <w:szCs w:val="24"/>
        </w:rPr>
        <w:t xml:space="preserve">peptide </w:t>
      </w:r>
      <w:r w:rsidRPr="003357DC">
        <w:rPr>
          <w:rFonts w:ascii="Book Antiqua" w:hAnsi="Book Antiqua"/>
          <w:color w:val="000000" w:themeColor="text1"/>
          <w:sz w:val="24"/>
          <w:szCs w:val="24"/>
        </w:rPr>
        <w:t xml:space="preserve">oligomer, </w:t>
      </w:r>
      <w:proofErr w:type="spellStart"/>
      <w:r w:rsidRPr="003357DC">
        <w:rPr>
          <w:rFonts w:ascii="Book Antiqua" w:hAnsi="Book Antiqua"/>
          <w:i/>
          <w:color w:val="000000" w:themeColor="text1"/>
          <w:sz w:val="24"/>
          <w:szCs w:val="24"/>
        </w:rPr>
        <w:t>ApoE</w:t>
      </w:r>
      <w:proofErr w:type="spellEnd"/>
      <w:r w:rsidRPr="003357DC">
        <w:rPr>
          <w:rFonts w:ascii="Book Antiqua" w:hAnsi="Book Antiqua"/>
          <w:color w:val="000000" w:themeColor="text1"/>
          <w:sz w:val="24"/>
          <w:szCs w:val="24"/>
        </w:rPr>
        <w:t xml:space="preserve">, and </w:t>
      </w:r>
      <w:r w:rsidRPr="003357DC">
        <w:rPr>
          <w:rFonts w:ascii="Book Antiqua" w:hAnsi="Book Antiqua"/>
          <w:i/>
          <w:color w:val="000000" w:themeColor="text1"/>
          <w:sz w:val="24"/>
          <w:szCs w:val="24"/>
        </w:rPr>
        <w:t xml:space="preserve">Bace1 </w:t>
      </w:r>
      <w:r w:rsidRPr="003357DC">
        <w:rPr>
          <w:rFonts w:ascii="Book Antiqua" w:hAnsi="Book Antiqua"/>
          <w:color w:val="000000" w:themeColor="text1"/>
          <w:sz w:val="24"/>
          <w:szCs w:val="24"/>
        </w:rPr>
        <w:t xml:space="preserve">was detected and inversely correlated with NKX6.3 expression. Treatment with recombinant Aβ 1-42 produced </w:t>
      </w:r>
      <w:r w:rsidR="00277D4B" w:rsidRPr="003357DC">
        <w:rPr>
          <w:rFonts w:ascii="Book Antiqua" w:hAnsi="Book Antiqua"/>
          <w:color w:val="000000" w:themeColor="text1"/>
          <w:sz w:val="24"/>
          <w:szCs w:val="24"/>
        </w:rPr>
        <w:t xml:space="preserve">Aβ </w:t>
      </w:r>
      <w:r w:rsidRPr="003357DC">
        <w:rPr>
          <w:rFonts w:ascii="Book Antiqua" w:hAnsi="Book Antiqua"/>
          <w:color w:val="000000" w:themeColor="text1"/>
          <w:sz w:val="24"/>
          <w:szCs w:val="24"/>
        </w:rPr>
        <w:t>oligomeric forms and decreased cell viability in</w:t>
      </w:r>
      <w:r w:rsidRPr="003357DC">
        <w:rPr>
          <w:rFonts w:ascii="Book Antiqua" w:eastAsia="BatangChe" w:hAnsi="Book Antiqua"/>
          <w:color w:val="000000" w:themeColor="text1"/>
          <w:sz w:val="24"/>
          <w:szCs w:val="24"/>
        </w:rPr>
        <w:t xml:space="preserve"> HFE-145</w:t>
      </w:r>
      <w:r w:rsidRPr="003357DC">
        <w:rPr>
          <w:rFonts w:ascii="Book Antiqua" w:eastAsia="BatangChe" w:hAnsi="Book Antiqua"/>
          <w:color w:val="000000" w:themeColor="text1"/>
          <w:sz w:val="24"/>
          <w:szCs w:val="24"/>
          <w:vertAlign w:val="superscript"/>
        </w:rPr>
        <w:t xml:space="preserve">shNKX6.3 </w:t>
      </w:r>
      <w:r w:rsidRPr="003357DC">
        <w:rPr>
          <w:rFonts w:ascii="Book Antiqua" w:eastAsia="BatangChe" w:hAnsi="Book Antiqua"/>
          <w:color w:val="000000" w:themeColor="text1"/>
          <w:sz w:val="24"/>
          <w:szCs w:val="24"/>
        </w:rPr>
        <w:t xml:space="preserve">cells. </w:t>
      </w:r>
      <w:r w:rsidR="00277D4B" w:rsidRPr="003357DC">
        <w:rPr>
          <w:rFonts w:ascii="Book Antiqua" w:hAnsi="Book Antiqua"/>
          <w:color w:val="000000" w:themeColor="text1"/>
          <w:sz w:val="24"/>
          <w:szCs w:val="24"/>
        </w:rPr>
        <w:t>Additionally</w:t>
      </w:r>
      <w:r w:rsidRPr="003357DC">
        <w:rPr>
          <w:rFonts w:ascii="Book Antiqua" w:hAnsi="Book Antiqua"/>
          <w:color w:val="000000" w:themeColor="text1"/>
          <w:sz w:val="24"/>
          <w:szCs w:val="24"/>
        </w:rPr>
        <w:t>,</w:t>
      </w:r>
      <w:r w:rsidRPr="003357DC">
        <w:rPr>
          <w:rFonts w:ascii="Book Antiqua" w:eastAsia="BatangChe" w:hAnsi="Book Antiqua"/>
          <w:color w:val="000000" w:themeColor="text1"/>
          <w:sz w:val="24"/>
          <w:szCs w:val="24"/>
        </w:rPr>
        <w:t xml:space="preserve"> </w:t>
      </w:r>
      <w:r w:rsidRPr="003357DC">
        <w:rPr>
          <w:rFonts w:ascii="Book Antiqua" w:hAnsi="Book Antiqua"/>
          <w:color w:val="000000" w:themeColor="text1"/>
          <w:sz w:val="24"/>
          <w:szCs w:val="24"/>
        </w:rPr>
        <w:t xml:space="preserve">NKX6.3 depletion </w:t>
      </w:r>
      <w:r w:rsidRPr="003357DC">
        <w:rPr>
          <w:rFonts w:ascii="Book Antiqua" w:eastAsia="BatangChe" w:hAnsi="Book Antiqua"/>
          <w:color w:val="000000" w:themeColor="text1"/>
          <w:sz w:val="24"/>
          <w:szCs w:val="24"/>
        </w:rPr>
        <w:t>increased expression of inflammatory cytokines and cyclooxygenase-2.</w:t>
      </w:r>
    </w:p>
    <w:p w14:paraId="6C1BA405" w14:textId="77777777" w:rsidR="008E1AA7" w:rsidRPr="003357DC" w:rsidRDefault="008E1AA7"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p>
    <w:p w14:paraId="1A1F31C1" w14:textId="7B70476D" w:rsidR="00002652" w:rsidRPr="003357DC" w:rsidRDefault="007E09B8" w:rsidP="008E1AA7">
      <w:pPr>
        <w:widowControl/>
        <w:wordWrap/>
        <w:autoSpaceDE/>
        <w:autoSpaceDN/>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i/>
          <w:color w:val="000000" w:themeColor="text1"/>
          <w:sz w:val="24"/>
          <w:szCs w:val="24"/>
        </w:rPr>
        <w:t>C</w:t>
      </w:r>
      <w:r w:rsidR="00E52938" w:rsidRPr="003357DC">
        <w:rPr>
          <w:rFonts w:ascii="Book Antiqua" w:hAnsi="Book Antiqua"/>
          <w:b/>
          <w:i/>
          <w:color w:val="000000" w:themeColor="text1"/>
          <w:sz w:val="24"/>
          <w:szCs w:val="24"/>
        </w:rPr>
        <w:t>ONCLUSION</w:t>
      </w:r>
    </w:p>
    <w:p w14:paraId="39C470C9" w14:textId="77777777" w:rsidR="00BA3AB2" w:rsidRPr="003357DC" w:rsidRDefault="00BA3AB2"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NKX6.3 inhibit</w:t>
      </w:r>
      <w:r w:rsidR="00D049F1" w:rsidRPr="003357DC">
        <w:rPr>
          <w:rFonts w:ascii="Book Antiqua" w:hAnsi="Book Antiqua"/>
          <w:color w:val="000000" w:themeColor="text1"/>
          <w:sz w:val="24"/>
          <w:szCs w:val="24"/>
        </w:rPr>
        <w:t>s</w:t>
      </w:r>
      <w:r w:rsidRPr="003357DC">
        <w:rPr>
          <w:rFonts w:ascii="Book Antiqua" w:hAnsi="Book Antiqua"/>
          <w:color w:val="000000" w:themeColor="text1"/>
          <w:sz w:val="24"/>
          <w:szCs w:val="24"/>
        </w:rPr>
        <w:t xml:space="preserve"> gastric mucosal atrophy by regulating Aβ accumulation and inflammatory reaction in gastric epithelial cells.</w:t>
      </w:r>
    </w:p>
    <w:p w14:paraId="4027A749" w14:textId="77777777" w:rsidR="00BA3AB2" w:rsidRPr="003357DC" w:rsidRDefault="00BA3AB2" w:rsidP="0083316E">
      <w:pPr>
        <w:wordWrap/>
        <w:adjustRightInd w:val="0"/>
        <w:snapToGrid w:val="0"/>
        <w:spacing w:after="0" w:line="360" w:lineRule="auto"/>
        <w:rPr>
          <w:rFonts w:ascii="Book Antiqua" w:hAnsi="Book Antiqua" w:cs="Arial"/>
          <w:color w:val="000000" w:themeColor="text1"/>
          <w:sz w:val="24"/>
          <w:szCs w:val="24"/>
        </w:rPr>
      </w:pPr>
    </w:p>
    <w:p w14:paraId="4C49744F" w14:textId="7A61F06C" w:rsidR="007E09B8" w:rsidRPr="003357DC" w:rsidRDefault="00BA3AB2" w:rsidP="008E1AA7">
      <w:pPr>
        <w:wordWrap/>
        <w:adjustRightInd w:val="0"/>
        <w:snapToGrid w:val="0"/>
        <w:spacing w:after="0" w:line="360" w:lineRule="auto"/>
        <w:outlineLvl w:val="0"/>
        <w:rPr>
          <w:rFonts w:ascii="Book Antiqua" w:hAnsi="Book Antiqua"/>
          <w:color w:val="000000" w:themeColor="text1"/>
          <w:sz w:val="24"/>
          <w:szCs w:val="24"/>
        </w:rPr>
      </w:pPr>
      <w:r w:rsidRPr="003357DC">
        <w:rPr>
          <w:rFonts w:ascii="Book Antiqua" w:hAnsi="Book Antiqua"/>
          <w:b/>
          <w:color w:val="000000" w:themeColor="text1"/>
          <w:sz w:val="24"/>
          <w:szCs w:val="24"/>
        </w:rPr>
        <w:t>Key</w:t>
      </w:r>
      <w:r w:rsidR="00E85FC6" w:rsidRPr="003357DC">
        <w:rPr>
          <w:rFonts w:ascii="Book Antiqua" w:hAnsi="Book Antiqua"/>
          <w:b/>
          <w:color w:val="000000" w:themeColor="text1"/>
          <w:sz w:val="24"/>
          <w:szCs w:val="24"/>
        </w:rPr>
        <w:t xml:space="preserve"> </w:t>
      </w:r>
      <w:r w:rsidRPr="003357DC">
        <w:rPr>
          <w:rFonts w:ascii="Book Antiqua" w:hAnsi="Book Antiqua"/>
          <w:b/>
          <w:color w:val="000000" w:themeColor="text1"/>
          <w:sz w:val="24"/>
          <w:szCs w:val="24"/>
        </w:rPr>
        <w:t>words:</w:t>
      </w:r>
      <w:r w:rsidRPr="003357DC">
        <w:rPr>
          <w:rFonts w:ascii="Book Antiqua" w:hAnsi="Book Antiqua"/>
          <w:color w:val="000000" w:themeColor="text1"/>
          <w:sz w:val="24"/>
          <w:szCs w:val="24"/>
        </w:rPr>
        <w:t xml:space="preserve"> </w:t>
      </w:r>
      <w:bookmarkStart w:id="25" w:name="OLE_LINK41"/>
      <w:r w:rsidR="008E1AA7" w:rsidRPr="003357DC">
        <w:rPr>
          <w:rFonts w:ascii="Book Antiqua" w:hAnsi="Book Antiqua"/>
          <w:color w:val="000000" w:themeColor="text1"/>
          <w:sz w:val="24"/>
          <w:szCs w:val="24"/>
        </w:rPr>
        <w:t>NKX6.3; Gastric mucosa; Atrophy; A</w:t>
      </w:r>
      <w:r w:rsidR="00002652" w:rsidRPr="003357DC">
        <w:rPr>
          <w:rFonts w:ascii="Book Antiqua" w:hAnsi="Book Antiqua"/>
          <w:color w:val="000000" w:themeColor="text1"/>
          <w:sz w:val="24"/>
          <w:szCs w:val="24"/>
        </w:rPr>
        <w:t>myloid β</w:t>
      </w:r>
      <w:r w:rsidR="000C5044" w:rsidRPr="003357DC">
        <w:rPr>
          <w:rFonts w:ascii="Book Antiqua" w:eastAsiaTheme="minorEastAsia" w:hAnsi="Book Antiqua" w:hint="eastAsia"/>
          <w:color w:val="000000" w:themeColor="text1"/>
          <w:sz w:val="24"/>
          <w:szCs w:val="24"/>
          <w:lang w:eastAsia="zh-CN"/>
        </w:rPr>
        <w:t>;</w:t>
      </w:r>
      <w:r w:rsidR="00002652" w:rsidRPr="003357DC">
        <w:rPr>
          <w:rFonts w:ascii="Book Antiqua" w:hAnsi="Book Antiqua"/>
          <w:color w:val="000000" w:themeColor="text1"/>
          <w:sz w:val="24"/>
          <w:szCs w:val="24"/>
        </w:rPr>
        <w:t xml:space="preserve"> </w:t>
      </w:r>
      <w:proofErr w:type="spellStart"/>
      <w:r w:rsidR="008E1AA7" w:rsidRPr="003357DC">
        <w:rPr>
          <w:rFonts w:ascii="Book Antiqua" w:hAnsi="Book Antiqua"/>
          <w:color w:val="000000" w:themeColor="text1"/>
          <w:sz w:val="24"/>
          <w:szCs w:val="24"/>
        </w:rPr>
        <w:t>G</w:t>
      </w:r>
      <w:r w:rsidR="00002652" w:rsidRPr="003357DC">
        <w:rPr>
          <w:rFonts w:ascii="Book Antiqua" w:hAnsi="Book Antiqua"/>
          <w:color w:val="000000" w:themeColor="text1"/>
          <w:sz w:val="24"/>
          <w:szCs w:val="24"/>
        </w:rPr>
        <w:t>astrokine</w:t>
      </w:r>
      <w:proofErr w:type="spellEnd"/>
      <w:r w:rsidR="00002652" w:rsidRPr="003357DC">
        <w:rPr>
          <w:rFonts w:ascii="Book Antiqua" w:hAnsi="Book Antiqua"/>
          <w:color w:val="000000" w:themeColor="text1"/>
          <w:sz w:val="24"/>
          <w:szCs w:val="24"/>
        </w:rPr>
        <w:t xml:space="preserve"> 1</w:t>
      </w:r>
      <w:bookmarkEnd w:id="25"/>
    </w:p>
    <w:p w14:paraId="1728F8C7" w14:textId="77777777" w:rsidR="008E1AA7" w:rsidRPr="003357DC" w:rsidRDefault="008E1AA7" w:rsidP="008E1AA7">
      <w:pPr>
        <w:widowControl/>
        <w:wordWrap/>
        <w:autoSpaceDE/>
        <w:autoSpaceDN/>
        <w:adjustRightInd w:val="0"/>
        <w:snapToGrid w:val="0"/>
        <w:spacing w:after="0" w:line="360" w:lineRule="auto"/>
        <w:rPr>
          <w:rFonts w:ascii="Book Antiqua" w:hAnsi="Book Antiqua"/>
          <w:color w:val="000000" w:themeColor="text1"/>
          <w:sz w:val="24"/>
          <w:szCs w:val="24"/>
        </w:rPr>
      </w:pPr>
      <w:bookmarkStart w:id="26" w:name="_Hlk502328661"/>
    </w:p>
    <w:p w14:paraId="15C09A2F" w14:textId="401A7949" w:rsidR="008E1AA7" w:rsidRPr="003357DC" w:rsidRDefault="00355D37" w:rsidP="008E1AA7">
      <w:pPr>
        <w:widowControl/>
        <w:wordWrap/>
        <w:autoSpaceDE/>
        <w:autoSpaceDN/>
        <w:adjustRightInd w:val="0"/>
        <w:snapToGrid w:val="0"/>
        <w:spacing w:after="0" w:line="360" w:lineRule="auto"/>
        <w:rPr>
          <w:rFonts w:ascii="Book Antiqua" w:hAnsi="Book Antiqua"/>
          <w:sz w:val="24"/>
          <w:szCs w:val="24"/>
        </w:rPr>
      </w:pPr>
      <w:bookmarkStart w:id="27" w:name="OLE_LINK43"/>
      <w:bookmarkStart w:id="28" w:name="OLE_LINK44"/>
      <w:bookmarkStart w:id="29" w:name="OLE_LINK42"/>
      <w:bookmarkStart w:id="30" w:name="OLE_LINK45"/>
      <w:proofErr w:type="gramStart"/>
      <w:r w:rsidRPr="003357DC">
        <w:rPr>
          <w:rFonts w:ascii="Book Antiqua" w:hAnsi="Book Antiqua"/>
          <w:b/>
          <w:sz w:val="24"/>
          <w:szCs w:val="24"/>
        </w:rPr>
        <w:t>© The Author(s) 201</w:t>
      </w:r>
      <w:r w:rsidRPr="003357DC">
        <w:rPr>
          <w:rFonts w:ascii="Book Antiqua" w:eastAsiaTheme="minorEastAsia" w:hAnsi="Book Antiqua" w:hint="eastAsia"/>
          <w:b/>
          <w:sz w:val="24"/>
          <w:szCs w:val="24"/>
          <w:lang w:eastAsia="zh-CN"/>
        </w:rPr>
        <w:t>9</w:t>
      </w:r>
      <w:r w:rsidR="008E1AA7" w:rsidRPr="003357DC">
        <w:rPr>
          <w:rFonts w:ascii="Book Antiqua" w:hAnsi="Book Antiqua"/>
          <w:b/>
          <w:sz w:val="24"/>
          <w:szCs w:val="24"/>
        </w:rPr>
        <w:t>.</w:t>
      </w:r>
      <w:proofErr w:type="gramEnd"/>
      <w:r w:rsidR="008E1AA7" w:rsidRPr="003357DC">
        <w:rPr>
          <w:rFonts w:ascii="Book Antiqua" w:hAnsi="Book Antiqua"/>
          <w:b/>
          <w:sz w:val="24"/>
          <w:szCs w:val="24"/>
        </w:rPr>
        <w:t xml:space="preserve"> </w:t>
      </w:r>
      <w:proofErr w:type="gramStart"/>
      <w:r w:rsidR="008E1AA7" w:rsidRPr="003357DC">
        <w:rPr>
          <w:rFonts w:ascii="Book Antiqua" w:hAnsi="Book Antiqua"/>
          <w:sz w:val="24"/>
          <w:szCs w:val="24"/>
        </w:rPr>
        <w:t xml:space="preserve">Published by </w:t>
      </w:r>
      <w:proofErr w:type="spellStart"/>
      <w:r w:rsidR="008E1AA7" w:rsidRPr="003357DC">
        <w:rPr>
          <w:rFonts w:ascii="Book Antiqua" w:hAnsi="Book Antiqua"/>
          <w:sz w:val="24"/>
          <w:szCs w:val="24"/>
        </w:rPr>
        <w:t>Baishideng</w:t>
      </w:r>
      <w:proofErr w:type="spellEnd"/>
      <w:r w:rsidR="008E1AA7" w:rsidRPr="003357DC">
        <w:rPr>
          <w:rFonts w:ascii="Book Antiqua" w:hAnsi="Book Antiqua"/>
          <w:sz w:val="24"/>
          <w:szCs w:val="24"/>
        </w:rPr>
        <w:t xml:space="preserve"> Publishing Group Inc.</w:t>
      </w:r>
      <w:proofErr w:type="gramEnd"/>
      <w:r w:rsidR="008E1AA7" w:rsidRPr="003357DC">
        <w:rPr>
          <w:rFonts w:ascii="Book Antiqua" w:hAnsi="Book Antiqua"/>
          <w:sz w:val="24"/>
          <w:szCs w:val="24"/>
        </w:rPr>
        <w:t xml:space="preserve"> All rights reserved.</w:t>
      </w:r>
      <w:bookmarkEnd w:id="27"/>
      <w:bookmarkEnd w:id="28"/>
    </w:p>
    <w:bookmarkEnd w:id="29"/>
    <w:bookmarkEnd w:id="30"/>
    <w:p w14:paraId="47834342" w14:textId="77777777" w:rsidR="008E1AA7" w:rsidRPr="003357DC" w:rsidRDefault="008E1AA7" w:rsidP="008E1AA7">
      <w:pPr>
        <w:widowControl/>
        <w:wordWrap/>
        <w:autoSpaceDE/>
        <w:autoSpaceDN/>
        <w:adjustRightInd w:val="0"/>
        <w:snapToGrid w:val="0"/>
        <w:spacing w:after="0" w:line="360" w:lineRule="auto"/>
        <w:rPr>
          <w:rFonts w:ascii="Book Antiqua" w:hAnsi="Book Antiqua"/>
          <w:color w:val="000000" w:themeColor="text1"/>
          <w:sz w:val="24"/>
          <w:szCs w:val="24"/>
        </w:rPr>
      </w:pPr>
    </w:p>
    <w:p w14:paraId="13F40390" w14:textId="4CFCB535" w:rsidR="007E09B8" w:rsidRPr="003357DC" w:rsidRDefault="00E52938" w:rsidP="008E1AA7">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eastAsia="BatangChe" w:hAnsi="Book Antiqua"/>
          <w:b/>
          <w:color w:val="000000" w:themeColor="text1"/>
          <w:sz w:val="24"/>
          <w:szCs w:val="24"/>
        </w:rPr>
        <w:t>Core tip</w:t>
      </w:r>
      <w:r w:rsidR="008E1AA7" w:rsidRPr="003357DC">
        <w:rPr>
          <w:rFonts w:ascii="Book Antiqua" w:eastAsia="BatangChe" w:hAnsi="Book Antiqua"/>
          <w:b/>
          <w:color w:val="000000" w:themeColor="text1"/>
          <w:sz w:val="24"/>
          <w:szCs w:val="24"/>
        </w:rPr>
        <w:t>:</w:t>
      </w:r>
      <w:r w:rsidR="008E1AA7" w:rsidRPr="003357DC">
        <w:rPr>
          <w:rFonts w:ascii="Book Antiqua" w:hAnsi="Book Antiqua"/>
          <w:color w:val="000000" w:themeColor="text1"/>
          <w:sz w:val="24"/>
          <w:szCs w:val="24"/>
        </w:rPr>
        <w:t xml:space="preserve"> </w:t>
      </w:r>
      <w:bookmarkStart w:id="31" w:name="OLE_LINK46"/>
      <w:bookmarkStart w:id="32" w:name="OLE_LINK47"/>
      <w:r w:rsidR="00002652" w:rsidRPr="003357DC">
        <w:rPr>
          <w:rFonts w:ascii="Book Antiqua" w:hAnsi="Book Antiqua"/>
          <w:color w:val="000000" w:themeColor="text1"/>
          <w:sz w:val="24"/>
          <w:szCs w:val="24"/>
        </w:rPr>
        <w:t xml:space="preserve">In human gastric epithelial cells, </w:t>
      </w:r>
      <w:r w:rsidR="008E1AA7" w:rsidRPr="003357DC">
        <w:rPr>
          <w:rFonts w:ascii="Book Antiqua" w:hAnsi="Book Antiqua"/>
          <w:color w:val="000000" w:themeColor="text1"/>
          <w:sz w:val="24"/>
          <w:szCs w:val="24"/>
        </w:rPr>
        <w:t>NKX6.3</w:t>
      </w:r>
      <w:r w:rsidR="00002652" w:rsidRPr="003357DC">
        <w:rPr>
          <w:rFonts w:ascii="Book Antiqua" w:hAnsi="Book Antiqua"/>
          <w:color w:val="000000" w:themeColor="text1"/>
          <w:sz w:val="24"/>
          <w:szCs w:val="24"/>
        </w:rPr>
        <w:t xml:space="preserve"> depletion induced production of amyloid </w:t>
      </w:r>
      <w:r w:rsidR="00011F99" w:rsidRPr="003357DC">
        <w:rPr>
          <w:rFonts w:ascii="Book Antiqua" w:hAnsi="Book Antiqua"/>
          <w:color w:val="000000" w:themeColor="text1"/>
          <w:sz w:val="24"/>
          <w:szCs w:val="24"/>
        </w:rPr>
        <w:t>β</w:t>
      </w:r>
      <w:r w:rsidR="00002652" w:rsidRPr="003357DC">
        <w:rPr>
          <w:rFonts w:ascii="Book Antiqua" w:hAnsi="Book Antiqua"/>
          <w:color w:val="000000" w:themeColor="text1"/>
          <w:sz w:val="24"/>
          <w:szCs w:val="24"/>
        </w:rPr>
        <w:t xml:space="preserve"> (Aβ) oligomers, and also increased expression of </w:t>
      </w:r>
      <w:proofErr w:type="spellStart"/>
      <w:r w:rsidR="005A19A5" w:rsidRPr="003357DC">
        <w:rPr>
          <w:rFonts w:ascii="Book Antiqua" w:hAnsi="Book Antiqua"/>
          <w:color w:val="000000" w:themeColor="text1"/>
          <w:sz w:val="24"/>
          <w:szCs w:val="24"/>
        </w:rPr>
        <w:t>a</w:t>
      </w:r>
      <w:r w:rsidR="00002652" w:rsidRPr="003357DC">
        <w:rPr>
          <w:rFonts w:ascii="Book Antiqua" w:hAnsi="Book Antiqua"/>
          <w:color w:val="000000" w:themeColor="text1"/>
          <w:sz w:val="24"/>
          <w:szCs w:val="24"/>
        </w:rPr>
        <w:t>polipoprotein</w:t>
      </w:r>
      <w:proofErr w:type="spellEnd"/>
      <w:r w:rsidR="00002652" w:rsidRPr="003357DC">
        <w:rPr>
          <w:rFonts w:ascii="Book Antiqua" w:hAnsi="Book Antiqua"/>
          <w:color w:val="000000" w:themeColor="text1"/>
          <w:sz w:val="24"/>
          <w:szCs w:val="24"/>
        </w:rPr>
        <w:t xml:space="preserve"> E (</w:t>
      </w:r>
      <w:proofErr w:type="spellStart"/>
      <w:r w:rsidR="00002652" w:rsidRPr="003357DC">
        <w:rPr>
          <w:rFonts w:ascii="Book Antiqua" w:hAnsi="Book Antiqua"/>
          <w:color w:val="000000" w:themeColor="text1"/>
          <w:sz w:val="24"/>
          <w:szCs w:val="24"/>
        </w:rPr>
        <w:t>ApoE</w:t>
      </w:r>
      <w:proofErr w:type="spellEnd"/>
      <w:r w:rsidR="00002652" w:rsidRPr="003357DC">
        <w:rPr>
          <w:rFonts w:ascii="Book Antiqua" w:hAnsi="Book Antiqua"/>
          <w:color w:val="000000" w:themeColor="text1"/>
          <w:sz w:val="24"/>
          <w:szCs w:val="24"/>
        </w:rPr>
        <w:t xml:space="preserve">), Aβ, </w:t>
      </w:r>
      <w:r w:rsidR="005A19A5" w:rsidRPr="003357DC">
        <w:rPr>
          <w:rFonts w:ascii="Book Antiqua" w:eastAsia="BatangChe" w:hAnsi="Book Antiqua"/>
          <w:color w:val="000000" w:themeColor="text1"/>
          <w:sz w:val="24"/>
          <w:szCs w:val="24"/>
        </w:rPr>
        <w:t>β</w:t>
      </w:r>
      <w:r w:rsidR="00002652" w:rsidRPr="003357DC">
        <w:rPr>
          <w:rFonts w:ascii="Book Antiqua" w:hAnsi="Book Antiqua"/>
          <w:color w:val="000000" w:themeColor="text1"/>
          <w:sz w:val="24"/>
          <w:szCs w:val="24"/>
        </w:rPr>
        <w:t>-</w:t>
      </w:r>
      <w:proofErr w:type="spellStart"/>
      <w:r w:rsidR="00002652" w:rsidRPr="003357DC">
        <w:rPr>
          <w:rFonts w:ascii="Book Antiqua" w:hAnsi="Book Antiqua"/>
          <w:color w:val="000000" w:themeColor="text1"/>
          <w:sz w:val="24"/>
          <w:szCs w:val="24"/>
        </w:rPr>
        <w:t>secretase</w:t>
      </w:r>
      <w:proofErr w:type="spellEnd"/>
      <w:r w:rsidR="00002652" w:rsidRPr="003357DC">
        <w:rPr>
          <w:rFonts w:ascii="Book Antiqua" w:hAnsi="Book Antiqua"/>
          <w:color w:val="000000" w:themeColor="text1"/>
          <w:sz w:val="24"/>
          <w:szCs w:val="24"/>
        </w:rPr>
        <w:t xml:space="preserve"> 1 (Bace1), </w:t>
      </w:r>
      <w:proofErr w:type="spellStart"/>
      <w:r w:rsidR="005A19A5" w:rsidRPr="003357DC">
        <w:rPr>
          <w:rFonts w:ascii="Book Antiqua" w:hAnsi="Book Antiqua"/>
          <w:color w:val="000000" w:themeColor="text1"/>
          <w:sz w:val="24"/>
          <w:szCs w:val="24"/>
        </w:rPr>
        <w:t>n</w:t>
      </w:r>
      <w:r w:rsidR="00002652" w:rsidRPr="003357DC">
        <w:rPr>
          <w:rFonts w:ascii="Book Antiqua" w:hAnsi="Book Antiqua"/>
          <w:color w:val="000000" w:themeColor="text1"/>
          <w:sz w:val="24"/>
          <w:szCs w:val="24"/>
        </w:rPr>
        <w:t>icastrin</w:t>
      </w:r>
      <w:proofErr w:type="spellEnd"/>
      <w:r w:rsidR="00002652" w:rsidRPr="003357DC">
        <w:rPr>
          <w:rFonts w:ascii="Book Antiqua" w:hAnsi="Book Antiqua"/>
          <w:color w:val="000000" w:themeColor="text1"/>
          <w:sz w:val="24"/>
          <w:szCs w:val="24"/>
        </w:rPr>
        <w:t xml:space="preserve">, and </w:t>
      </w:r>
      <w:r w:rsidR="005A19A5" w:rsidRPr="003357DC">
        <w:rPr>
          <w:rFonts w:ascii="Book Antiqua" w:hAnsi="Book Antiqua"/>
          <w:color w:val="000000" w:themeColor="text1"/>
          <w:sz w:val="24"/>
          <w:szCs w:val="24"/>
        </w:rPr>
        <w:t>r</w:t>
      </w:r>
      <w:r w:rsidR="00002652" w:rsidRPr="003357DC">
        <w:rPr>
          <w:rFonts w:ascii="Book Antiqua" w:hAnsi="Book Antiqua"/>
          <w:color w:val="000000" w:themeColor="text1"/>
          <w:sz w:val="24"/>
          <w:szCs w:val="24"/>
        </w:rPr>
        <w:t xml:space="preserve">eceptor for advanced glycosylation end product proteins. Moreover, NKX6.3 depletion leads to stably formed of γ-secretase complex and binding to Bace1 protein. In gastric mucosae with atrophy, expression of Aβ oligomer, </w:t>
      </w:r>
      <w:proofErr w:type="spellStart"/>
      <w:r w:rsidR="00002652" w:rsidRPr="003357DC">
        <w:rPr>
          <w:rFonts w:ascii="Book Antiqua" w:hAnsi="Book Antiqua"/>
          <w:color w:val="000000" w:themeColor="text1"/>
          <w:sz w:val="24"/>
          <w:szCs w:val="24"/>
        </w:rPr>
        <w:t>ApoE</w:t>
      </w:r>
      <w:proofErr w:type="spellEnd"/>
      <w:r w:rsidR="00002652" w:rsidRPr="003357DC">
        <w:rPr>
          <w:rFonts w:ascii="Book Antiqua" w:hAnsi="Book Antiqua"/>
          <w:color w:val="000000" w:themeColor="text1"/>
          <w:sz w:val="24"/>
          <w:szCs w:val="24"/>
        </w:rPr>
        <w:t xml:space="preserve">, and Bace1 was detected and inversely correlated with NKX6.3 expression. Additionally, treatment with recombinant Aβ 1-42 produced oligomeric forms of Aβ and significantly decreased cell viability in NKX6.3 depleting cells. These observations provide evidences that NKX6.3 can inhibit gastric mucosal </w:t>
      </w:r>
      <w:r w:rsidR="00002652" w:rsidRPr="003357DC">
        <w:rPr>
          <w:rFonts w:ascii="Book Antiqua" w:hAnsi="Book Antiqua"/>
          <w:color w:val="000000" w:themeColor="text1"/>
          <w:sz w:val="24"/>
          <w:szCs w:val="24"/>
        </w:rPr>
        <w:lastRenderedPageBreak/>
        <w:t>atrophy by regulating Aβ peptide accumulation and inflammatory reaction in gastric epithelial cells.</w:t>
      </w:r>
      <w:bookmarkEnd w:id="31"/>
      <w:bookmarkEnd w:id="32"/>
    </w:p>
    <w:p w14:paraId="13395BA5" w14:textId="77777777" w:rsidR="0038746B" w:rsidRPr="003357DC" w:rsidRDefault="0038746B" w:rsidP="0083316E">
      <w:pPr>
        <w:tabs>
          <w:tab w:val="left" w:pos="2335"/>
        </w:tabs>
        <w:wordWrap/>
        <w:adjustRightInd w:val="0"/>
        <w:snapToGrid w:val="0"/>
        <w:spacing w:after="0" w:line="360" w:lineRule="auto"/>
        <w:rPr>
          <w:rFonts w:ascii="Book Antiqua" w:hAnsi="Book Antiqua"/>
          <w:color w:val="000000" w:themeColor="text1"/>
          <w:sz w:val="24"/>
          <w:szCs w:val="24"/>
        </w:rPr>
      </w:pPr>
    </w:p>
    <w:bookmarkEnd w:id="26"/>
    <w:p w14:paraId="5B0508B4" w14:textId="3A57ABDD" w:rsidR="00355D37" w:rsidRPr="003357DC" w:rsidRDefault="00355D37" w:rsidP="00355D37">
      <w:pPr>
        <w:pStyle w:val="af"/>
        <w:spacing w:line="360" w:lineRule="auto"/>
        <w:rPr>
          <w:rFonts w:ascii="Book Antiqua" w:hAnsi="Book Antiqua"/>
          <w:sz w:val="24"/>
          <w:szCs w:val="24"/>
        </w:rPr>
      </w:pPr>
      <w:r w:rsidRPr="003357DC">
        <w:rPr>
          <w:rFonts w:ascii="Book Antiqua" w:hAnsi="Book Antiqua"/>
          <w:b/>
          <w:sz w:val="24"/>
          <w:szCs w:val="24"/>
        </w:rPr>
        <w:t>Citation:</w:t>
      </w:r>
      <w:r w:rsidRPr="003357DC">
        <w:rPr>
          <w:rFonts w:ascii="Book Antiqua" w:hAnsi="Book Antiqua" w:hint="eastAsia"/>
          <w:sz w:val="24"/>
          <w:szCs w:val="24"/>
        </w:rPr>
        <w:t xml:space="preserve"> </w:t>
      </w:r>
      <w:r w:rsidRPr="003357DC">
        <w:rPr>
          <w:rFonts w:ascii="Book Antiqua" w:hAnsi="Book Antiqua"/>
          <w:sz w:val="24"/>
          <w:szCs w:val="24"/>
        </w:rPr>
        <w:t xml:space="preserve">Yoon </w:t>
      </w:r>
      <w:proofErr w:type="spellStart"/>
      <w:r w:rsidRPr="003357DC">
        <w:rPr>
          <w:rFonts w:ascii="Book Antiqua" w:hAnsi="Book Antiqua"/>
          <w:sz w:val="24"/>
          <w:szCs w:val="24"/>
        </w:rPr>
        <w:t>JH</w:t>
      </w:r>
      <w:proofErr w:type="spellEnd"/>
      <w:r w:rsidRPr="003357DC">
        <w:rPr>
          <w:rFonts w:ascii="Book Antiqua" w:hAnsi="Book Antiqua"/>
          <w:sz w:val="24"/>
          <w:szCs w:val="24"/>
        </w:rPr>
        <w:t xml:space="preserve">, Lee, </w:t>
      </w:r>
      <w:proofErr w:type="spellStart"/>
      <w:r w:rsidRPr="003357DC">
        <w:rPr>
          <w:rFonts w:ascii="Book Antiqua" w:hAnsi="Book Antiqua"/>
          <w:sz w:val="24"/>
          <w:szCs w:val="24"/>
        </w:rPr>
        <w:t>YS</w:t>
      </w:r>
      <w:proofErr w:type="spellEnd"/>
      <w:r w:rsidRPr="003357DC">
        <w:rPr>
          <w:rFonts w:ascii="Book Antiqua" w:hAnsi="Book Antiqua"/>
          <w:sz w:val="24"/>
          <w:szCs w:val="24"/>
        </w:rPr>
        <w:t xml:space="preserve">, Kim O, </w:t>
      </w:r>
      <w:proofErr w:type="spellStart"/>
      <w:r w:rsidRPr="003357DC">
        <w:rPr>
          <w:rFonts w:ascii="Book Antiqua" w:hAnsi="Book Antiqua"/>
          <w:sz w:val="24"/>
          <w:szCs w:val="24"/>
        </w:rPr>
        <w:t>Ashktorab</w:t>
      </w:r>
      <w:proofErr w:type="spellEnd"/>
      <w:r w:rsidRPr="003357DC">
        <w:rPr>
          <w:rFonts w:ascii="Book Antiqua" w:hAnsi="Book Antiqua"/>
          <w:sz w:val="24"/>
          <w:szCs w:val="24"/>
        </w:rPr>
        <w:t xml:space="preserve"> H, Smoot DT, Nam SW, Park </w:t>
      </w:r>
      <w:proofErr w:type="spellStart"/>
      <w:r w:rsidRPr="003357DC">
        <w:rPr>
          <w:rFonts w:ascii="Book Antiqua" w:hAnsi="Book Antiqua"/>
          <w:sz w:val="24"/>
          <w:szCs w:val="24"/>
        </w:rPr>
        <w:t>WS</w:t>
      </w:r>
      <w:proofErr w:type="spellEnd"/>
      <w:r w:rsidRPr="003357DC">
        <w:rPr>
          <w:rFonts w:ascii="Book Antiqua" w:hAnsi="Book Antiqua"/>
          <w:sz w:val="24"/>
          <w:szCs w:val="24"/>
        </w:rPr>
        <w:t xml:space="preserve">. NKX6.3 protects against gastric mucosal atrophy by </w:t>
      </w:r>
      <w:proofErr w:type="spellStart"/>
      <w:r w:rsidRPr="003357DC">
        <w:rPr>
          <w:rFonts w:ascii="Book Antiqua" w:hAnsi="Book Antiqua"/>
          <w:sz w:val="24"/>
          <w:szCs w:val="24"/>
        </w:rPr>
        <w:t>downregulating</w:t>
      </w:r>
      <w:proofErr w:type="spellEnd"/>
      <w:r w:rsidRPr="003357DC">
        <w:rPr>
          <w:rFonts w:ascii="Book Antiqua" w:hAnsi="Book Antiqua"/>
          <w:sz w:val="24"/>
          <w:szCs w:val="24"/>
        </w:rPr>
        <w:t xml:space="preserve"> β-amyloid production. </w:t>
      </w:r>
      <w:r w:rsidRPr="003357DC">
        <w:rPr>
          <w:rFonts w:ascii="Book Antiqua" w:hAnsi="Book Antiqua"/>
          <w:i/>
          <w:iCs/>
          <w:sz w:val="24"/>
          <w:szCs w:val="24"/>
        </w:rPr>
        <w:t xml:space="preserve">World J </w:t>
      </w:r>
      <w:proofErr w:type="spellStart"/>
      <w:r w:rsidRPr="003357DC">
        <w:rPr>
          <w:rFonts w:ascii="Book Antiqua" w:hAnsi="Book Antiqua"/>
          <w:i/>
          <w:iCs/>
          <w:sz w:val="24"/>
          <w:szCs w:val="24"/>
        </w:rPr>
        <w:t>Gastroenterol</w:t>
      </w:r>
      <w:proofErr w:type="spellEnd"/>
      <w:r w:rsidRPr="003357DC">
        <w:rPr>
          <w:rFonts w:ascii="Book Antiqua" w:hAnsi="Book Antiqua"/>
          <w:sz w:val="24"/>
          <w:szCs w:val="24"/>
        </w:rPr>
        <w:t xml:space="preserve"> 2019; 25(3): 330-345  </w:t>
      </w:r>
    </w:p>
    <w:p w14:paraId="6FB57A39" w14:textId="6B2BC724" w:rsidR="00355D37" w:rsidRPr="003357DC" w:rsidRDefault="00355D37" w:rsidP="00355D37">
      <w:pPr>
        <w:pStyle w:val="af"/>
        <w:spacing w:line="360" w:lineRule="auto"/>
        <w:rPr>
          <w:rFonts w:ascii="Book Antiqua" w:hAnsi="Book Antiqua"/>
          <w:sz w:val="24"/>
          <w:szCs w:val="24"/>
        </w:rPr>
      </w:pPr>
      <w:r w:rsidRPr="003357DC">
        <w:rPr>
          <w:rFonts w:ascii="Book Antiqua" w:hAnsi="Book Antiqua"/>
          <w:b/>
          <w:sz w:val="24"/>
          <w:szCs w:val="24"/>
        </w:rPr>
        <w:t>URL:</w:t>
      </w:r>
      <w:r w:rsidRPr="003357DC">
        <w:rPr>
          <w:rFonts w:ascii="Book Antiqua" w:hAnsi="Book Antiqua"/>
          <w:sz w:val="24"/>
          <w:szCs w:val="24"/>
        </w:rPr>
        <w:t xml:space="preserve"> https://www.wjgnet.com/1007-9327/full/v25/i3/330.htm  </w:t>
      </w:r>
    </w:p>
    <w:p w14:paraId="3737B8B3" w14:textId="201EDCB0" w:rsidR="00355D37" w:rsidRPr="003357DC" w:rsidRDefault="00355D37" w:rsidP="00355D37">
      <w:pPr>
        <w:pStyle w:val="af"/>
        <w:spacing w:line="360" w:lineRule="auto"/>
        <w:rPr>
          <w:rFonts w:ascii="Book Antiqua" w:hAnsi="Book Antiqua"/>
          <w:sz w:val="24"/>
          <w:szCs w:val="24"/>
        </w:rPr>
      </w:pPr>
      <w:proofErr w:type="spellStart"/>
      <w:r w:rsidRPr="003357DC">
        <w:rPr>
          <w:rFonts w:ascii="Book Antiqua" w:hAnsi="Book Antiqua"/>
          <w:b/>
          <w:sz w:val="24"/>
          <w:szCs w:val="24"/>
        </w:rPr>
        <w:t>DOI</w:t>
      </w:r>
      <w:proofErr w:type="spellEnd"/>
      <w:r w:rsidRPr="003357DC">
        <w:rPr>
          <w:rFonts w:ascii="Book Antiqua" w:hAnsi="Book Antiqua"/>
          <w:b/>
          <w:sz w:val="24"/>
          <w:szCs w:val="24"/>
        </w:rPr>
        <w:t>:</w:t>
      </w:r>
      <w:r w:rsidRPr="003357DC">
        <w:rPr>
          <w:rFonts w:ascii="Book Antiqua" w:hAnsi="Book Antiqua"/>
          <w:sz w:val="24"/>
          <w:szCs w:val="24"/>
        </w:rPr>
        <w:t xml:space="preserve"> https://dx.doi.org/10.3748/wjg.v25.i3.330</w:t>
      </w:r>
    </w:p>
    <w:p w14:paraId="1652BD08" w14:textId="2FF8C8ED" w:rsidR="00ED123B" w:rsidRPr="003357DC" w:rsidRDefault="00CD56C0" w:rsidP="008E1AA7">
      <w:pPr>
        <w:wordWrap/>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color w:val="000000" w:themeColor="text1"/>
          <w:sz w:val="24"/>
          <w:szCs w:val="24"/>
        </w:rPr>
        <w:br w:type="page"/>
      </w:r>
      <w:r w:rsidR="008E1AA7" w:rsidRPr="003357DC">
        <w:rPr>
          <w:rFonts w:ascii="Book Antiqua" w:hAnsi="Book Antiqua"/>
          <w:b/>
          <w:color w:val="000000" w:themeColor="text1"/>
          <w:sz w:val="24"/>
          <w:szCs w:val="24"/>
        </w:rPr>
        <w:lastRenderedPageBreak/>
        <w:t>INTRODUCTION</w:t>
      </w:r>
    </w:p>
    <w:p w14:paraId="7F2AA21C" w14:textId="27ADEF7C" w:rsidR="000B445E" w:rsidRPr="003357DC" w:rsidRDefault="00E4144D"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A</w:t>
      </w:r>
      <w:r w:rsidR="00C94C46" w:rsidRPr="003357DC">
        <w:rPr>
          <w:rFonts w:ascii="Book Antiqua" w:hAnsi="Book Antiqua"/>
          <w:color w:val="000000" w:themeColor="text1"/>
          <w:sz w:val="24"/>
          <w:szCs w:val="24"/>
        </w:rPr>
        <w:t>trophic gastritis</w:t>
      </w:r>
      <w:r w:rsidRPr="003357DC">
        <w:rPr>
          <w:rFonts w:ascii="Book Antiqua" w:hAnsi="Book Antiqua"/>
          <w:color w:val="000000" w:themeColor="text1"/>
          <w:sz w:val="24"/>
          <w:szCs w:val="24"/>
        </w:rPr>
        <w:t xml:space="preserve"> is characterized by loss of appropriate glands and reduction in gastric secretory function </w:t>
      </w:r>
      <w:r w:rsidR="00DA5B4F" w:rsidRPr="003357DC">
        <w:rPr>
          <w:rFonts w:ascii="Book Antiqua" w:hAnsi="Book Antiqua"/>
          <w:color w:val="000000" w:themeColor="text1"/>
          <w:sz w:val="24"/>
          <w:szCs w:val="24"/>
        </w:rPr>
        <w:t>due to</w:t>
      </w:r>
      <w:r w:rsidR="009E5C0C"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chronic inflammatory processes in gastric </w:t>
      </w:r>
      <w:proofErr w:type="gramStart"/>
      <w:r w:rsidRPr="003357DC">
        <w:rPr>
          <w:rFonts w:ascii="Book Antiqua" w:hAnsi="Book Antiqua"/>
          <w:color w:val="000000" w:themeColor="text1"/>
          <w:sz w:val="24"/>
          <w:szCs w:val="24"/>
        </w:rPr>
        <w:t>mucosa</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1</w:t>
      </w:r>
      <w:r w:rsidR="00B31394" w:rsidRPr="003357DC">
        <w:rPr>
          <w:rStyle w:val="element-citation"/>
          <w:rFonts w:ascii="Book Antiqua" w:hAnsi="Book Antiqua"/>
          <w:color w:val="000000" w:themeColor="text1"/>
          <w:sz w:val="24"/>
          <w:szCs w:val="24"/>
          <w:vertAlign w:val="superscript"/>
        </w:rPr>
        <w:t>]</w:t>
      </w:r>
      <w:r w:rsidRPr="003357DC">
        <w:rPr>
          <w:rStyle w:val="element-citation"/>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In </w:t>
      </w:r>
      <w:r w:rsidR="008E1AA7" w:rsidRPr="003357DC">
        <w:rPr>
          <w:rFonts w:ascii="Book Antiqua" w:hAnsi="Book Antiqua"/>
          <w:color w:val="000000" w:themeColor="text1"/>
          <w:sz w:val="24"/>
          <w:szCs w:val="24"/>
        </w:rPr>
        <w:t xml:space="preserve">South </w:t>
      </w:r>
      <w:r w:rsidRPr="003357DC">
        <w:rPr>
          <w:rFonts w:ascii="Book Antiqua" w:hAnsi="Book Antiqua"/>
          <w:color w:val="000000" w:themeColor="text1"/>
          <w:sz w:val="24"/>
          <w:szCs w:val="24"/>
        </w:rPr>
        <w:t xml:space="preserve">Korea, the prevalence of </w:t>
      </w:r>
      <w:r w:rsidR="000B445E" w:rsidRPr="003357DC">
        <w:rPr>
          <w:rFonts w:ascii="Book Antiqua" w:hAnsi="Book Antiqua"/>
          <w:color w:val="000000" w:themeColor="text1"/>
          <w:sz w:val="24"/>
          <w:szCs w:val="24"/>
        </w:rPr>
        <w:t>atrophic gastritis</w:t>
      </w:r>
      <w:r w:rsidRPr="003357DC">
        <w:rPr>
          <w:rFonts w:ascii="Book Antiqua" w:hAnsi="Book Antiqua"/>
          <w:color w:val="000000" w:themeColor="text1"/>
          <w:sz w:val="24"/>
          <w:szCs w:val="24"/>
        </w:rPr>
        <w:t xml:space="preserve"> is relatively high</w:t>
      </w:r>
      <w:r w:rsidR="00DA5B4F" w:rsidRPr="003357DC">
        <w:rPr>
          <w:rFonts w:ascii="Book Antiqua" w:hAnsi="Book Antiqua"/>
          <w:color w:val="000000" w:themeColor="text1"/>
          <w:sz w:val="24"/>
          <w:szCs w:val="24"/>
        </w:rPr>
        <w:t>. It is</w:t>
      </w:r>
      <w:r w:rsidRPr="003357DC">
        <w:rPr>
          <w:rFonts w:ascii="Book Antiqua" w:hAnsi="Book Antiqua"/>
          <w:color w:val="000000" w:themeColor="text1"/>
          <w:sz w:val="24"/>
          <w:szCs w:val="24"/>
        </w:rPr>
        <w:t xml:space="preserve"> 59.4% in people older than 60 </w:t>
      </w:r>
      <w:proofErr w:type="gramStart"/>
      <w:r w:rsidRPr="003357DC">
        <w:rPr>
          <w:rFonts w:ascii="Book Antiqua" w:hAnsi="Book Antiqua"/>
          <w:color w:val="000000" w:themeColor="text1"/>
          <w:sz w:val="24"/>
          <w:szCs w:val="24"/>
        </w:rPr>
        <w:t>years</w:t>
      </w:r>
      <w:r w:rsidR="00B31394" w:rsidRPr="003357DC">
        <w:rPr>
          <w:rFonts w:ascii="Book Antiqua" w:hAnsi="Book Antiqua"/>
          <w:color w:val="000000" w:themeColor="text1"/>
          <w:sz w:val="24"/>
          <w:szCs w:val="24"/>
          <w:vertAlign w:val="superscript"/>
        </w:rPr>
        <w:t>[</w:t>
      </w:r>
      <w:proofErr w:type="gramEnd"/>
      <w:r w:rsidR="00090F6B" w:rsidRPr="003357DC">
        <w:rPr>
          <w:rStyle w:val="ref-journal"/>
          <w:rFonts w:ascii="Book Antiqua" w:hAnsi="Book Antiqua"/>
          <w:color w:val="000000" w:themeColor="text1"/>
          <w:sz w:val="24"/>
          <w:szCs w:val="24"/>
          <w:vertAlign w:val="superscript"/>
        </w:rPr>
        <w:t>2</w:t>
      </w:r>
      <w:r w:rsidR="00B31394" w:rsidRPr="003357DC">
        <w:rPr>
          <w:rStyle w:val="element-citation"/>
          <w:rFonts w:ascii="Book Antiqua" w:hAnsi="Book Antiqua"/>
          <w:color w:val="000000" w:themeColor="text1"/>
          <w:sz w:val="24"/>
          <w:szCs w:val="24"/>
          <w:vertAlign w:val="superscript"/>
        </w:rPr>
        <w:t>]</w:t>
      </w:r>
      <w:r w:rsidR="00F22CD4" w:rsidRPr="003357DC">
        <w:rPr>
          <w:rStyle w:val="element-citation"/>
          <w:rFonts w:ascii="Book Antiqua" w:hAnsi="Book Antiqua"/>
          <w:color w:val="000000" w:themeColor="text1"/>
          <w:sz w:val="24"/>
          <w:szCs w:val="24"/>
        </w:rPr>
        <w:t xml:space="preserve">, </w:t>
      </w:r>
      <w:r w:rsidR="000B445E" w:rsidRPr="003357DC">
        <w:rPr>
          <w:rStyle w:val="element-citation"/>
          <w:rFonts w:ascii="Book Antiqua" w:hAnsi="Book Antiqua"/>
          <w:color w:val="000000" w:themeColor="text1"/>
          <w:sz w:val="24"/>
          <w:szCs w:val="24"/>
        </w:rPr>
        <w:t>and</w:t>
      </w:r>
      <w:r w:rsidR="00F22CD4" w:rsidRPr="003357DC">
        <w:rPr>
          <w:rStyle w:val="element-citation"/>
          <w:rFonts w:ascii="Book Antiqua" w:hAnsi="Book Antiqua"/>
          <w:color w:val="000000" w:themeColor="text1"/>
          <w:sz w:val="24"/>
          <w:szCs w:val="24"/>
        </w:rPr>
        <w:t xml:space="preserve"> t</w:t>
      </w:r>
      <w:r w:rsidR="00F22CD4" w:rsidRPr="003357DC">
        <w:rPr>
          <w:rFonts w:ascii="Book Antiqua" w:hAnsi="Book Antiqua"/>
          <w:color w:val="000000" w:themeColor="text1"/>
          <w:sz w:val="24"/>
          <w:szCs w:val="24"/>
        </w:rPr>
        <w:t>he crude incidence for cancer</w:t>
      </w:r>
      <w:r w:rsidR="00C833EE" w:rsidRPr="003357DC">
        <w:rPr>
          <w:rFonts w:ascii="Book Antiqua" w:hAnsi="Book Antiqua"/>
          <w:color w:val="000000" w:themeColor="text1"/>
          <w:sz w:val="24"/>
          <w:szCs w:val="24"/>
        </w:rPr>
        <w:t xml:space="preserve"> is</w:t>
      </w:r>
      <w:r w:rsidR="00F22CD4" w:rsidRPr="003357DC">
        <w:rPr>
          <w:rFonts w:ascii="Book Antiqua" w:hAnsi="Book Antiqua"/>
          <w:color w:val="000000" w:themeColor="text1"/>
          <w:sz w:val="24"/>
          <w:szCs w:val="24"/>
        </w:rPr>
        <w:t xml:space="preserve"> 1.7% </w:t>
      </w:r>
      <w:r w:rsidR="00DA5B4F" w:rsidRPr="003357DC">
        <w:rPr>
          <w:rFonts w:ascii="Book Antiqua" w:hAnsi="Book Antiqua"/>
          <w:color w:val="000000" w:themeColor="text1"/>
          <w:sz w:val="24"/>
          <w:szCs w:val="24"/>
        </w:rPr>
        <w:t>in</w:t>
      </w:r>
      <w:r w:rsidR="00F22CD4" w:rsidRPr="003357DC">
        <w:rPr>
          <w:rFonts w:ascii="Book Antiqua" w:hAnsi="Book Antiqua"/>
          <w:color w:val="000000" w:themeColor="text1"/>
          <w:sz w:val="24"/>
          <w:szCs w:val="24"/>
        </w:rPr>
        <w:t xml:space="preserve"> atrophic gastritis</w:t>
      </w:r>
      <w:r w:rsidR="00B31394" w:rsidRPr="003357DC">
        <w:rPr>
          <w:rFonts w:ascii="Book Antiqua" w:hAnsi="Book Antiqua"/>
          <w:color w:val="000000" w:themeColor="text1"/>
          <w:sz w:val="24"/>
          <w:szCs w:val="24"/>
          <w:vertAlign w:val="superscript"/>
        </w:rPr>
        <w:t>[</w:t>
      </w:r>
      <w:r w:rsidR="00090F6B" w:rsidRPr="003357DC">
        <w:rPr>
          <w:rFonts w:ascii="Book Antiqua" w:hAnsi="Book Antiqua"/>
          <w:color w:val="000000" w:themeColor="text1"/>
          <w:sz w:val="24"/>
          <w:szCs w:val="24"/>
          <w:vertAlign w:val="superscript"/>
        </w:rPr>
        <w:t>3</w:t>
      </w:r>
      <w:r w:rsidR="00B31394" w:rsidRPr="003357DC">
        <w:rPr>
          <w:rFonts w:ascii="Book Antiqua" w:hAnsi="Book Antiqua"/>
          <w:color w:val="000000" w:themeColor="text1"/>
          <w:sz w:val="24"/>
          <w:szCs w:val="24"/>
          <w:vertAlign w:val="superscript"/>
        </w:rPr>
        <w:t>]</w:t>
      </w:r>
      <w:r w:rsidR="00F22CD4" w:rsidRPr="003357DC">
        <w:rPr>
          <w:rFonts w:ascii="Book Antiqua" w:hAnsi="Book Antiqua"/>
          <w:color w:val="000000" w:themeColor="text1"/>
          <w:sz w:val="24"/>
          <w:szCs w:val="24"/>
        </w:rPr>
        <w:t xml:space="preserve">. </w:t>
      </w:r>
      <w:r w:rsidR="000B445E" w:rsidRPr="003357DC">
        <w:rPr>
          <w:rFonts w:ascii="Book Antiqua" w:hAnsi="Book Antiqua"/>
          <w:color w:val="000000" w:themeColor="text1"/>
          <w:sz w:val="24"/>
          <w:szCs w:val="24"/>
        </w:rPr>
        <w:t xml:space="preserve">It has been widely accepted that </w:t>
      </w:r>
      <w:r w:rsidR="006B68E8" w:rsidRPr="003357DC">
        <w:rPr>
          <w:rFonts w:ascii="Book Antiqua" w:hAnsi="Book Antiqua"/>
          <w:color w:val="000000" w:themeColor="text1"/>
          <w:sz w:val="24"/>
          <w:szCs w:val="24"/>
        </w:rPr>
        <w:t xml:space="preserve">chronic inflammation of the stomach </w:t>
      </w:r>
      <w:r w:rsidR="00DA5B4F" w:rsidRPr="003357DC">
        <w:rPr>
          <w:rFonts w:ascii="Book Antiqua" w:hAnsi="Book Antiqua"/>
          <w:color w:val="000000" w:themeColor="text1"/>
          <w:sz w:val="24"/>
          <w:szCs w:val="24"/>
        </w:rPr>
        <w:t xml:space="preserve">can </w:t>
      </w:r>
      <w:r w:rsidR="006B68E8" w:rsidRPr="003357DC">
        <w:rPr>
          <w:rFonts w:ascii="Book Antiqua" w:hAnsi="Book Antiqua"/>
          <w:color w:val="000000" w:themeColor="text1"/>
          <w:sz w:val="24"/>
          <w:szCs w:val="24"/>
        </w:rPr>
        <w:t xml:space="preserve">initiate histopathologic progression </w:t>
      </w:r>
      <w:r w:rsidR="00DA5B4F" w:rsidRPr="003357DC">
        <w:rPr>
          <w:rFonts w:ascii="Book Antiqua" w:hAnsi="Book Antiqua"/>
          <w:color w:val="000000" w:themeColor="text1"/>
          <w:sz w:val="24"/>
          <w:szCs w:val="24"/>
        </w:rPr>
        <w:t>from</w:t>
      </w:r>
      <w:r w:rsidR="006B68E8" w:rsidRPr="003357DC">
        <w:rPr>
          <w:rFonts w:ascii="Book Antiqua" w:hAnsi="Book Antiqua"/>
          <w:color w:val="000000" w:themeColor="text1"/>
          <w:sz w:val="24"/>
          <w:szCs w:val="24"/>
        </w:rPr>
        <w:t xml:space="preserve"> chronic gastritis to gastric atrophy, intestinal metaplasia, dysplasia and finally gastric </w:t>
      </w:r>
      <w:proofErr w:type="gramStart"/>
      <w:r w:rsidR="006B68E8" w:rsidRPr="003357DC">
        <w:rPr>
          <w:rFonts w:ascii="Book Antiqua" w:hAnsi="Book Antiqua"/>
          <w:color w:val="000000" w:themeColor="text1"/>
          <w:sz w:val="24"/>
          <w:szCs w:val="24"/>
        </w:rPr>
        <w:t>cancer</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4-6</w:t>
      </w:r>
      <w:r w:rsidR="00B31394" w:rsidRPr="003357DC">
        <w:rPr>
          <w:rFonts w:ascii="Book Antiqua" w:hAnsi="Book Antiqua"/>
          <w:color w:val="000000" w:themeColor="text1"/>
          <w:sz w:val="24"/>
          <w:szCs w:val="24"/>
          <w:vertAlign w:val="superscript"/>
        </w:rPr>
        <w:t>]</w:t>
      </w:r>
      <w:r w:rsidR="00B025F7" w:rsidRPr="003357DC">
        <w:rPr>
          <w:rFonts w:ascii="Book Antiqua" w:hAnsi="Book Antiqua"/>
          <w:color w:val="000000" w:themeColor="text1"/>
          <w:sz w:val="24"/>
          <w:szCs w:val="24"/>
        </w:rPr>
        <w:t>.</w:t>
      </w:r>
      <w:r w:rsidR="00162875" w:rsidRPr="003357DC">
        <w:rPr>
          <w:rFonts w:ascii="Book Antiqua" w:hAnsi="Book Antiqua"/>
          <w:color w:val="000000" w:themeColor="text1"/>
          <w:sz w:val="24"/>
          <w:szCs w:val="24"/>
        </w:rPr>
        <w:t xml:space="preserve"> </w:t>
      </w:r>
      <w:r w:rsidR="006B68E8" w:rsidRPr="003357DC">
        <w:rPr>
          <w:rFonts w:ascii="Book Antiqua" w:hAnsi="Book Antiqua"/>
          <w:color w:val="000000" w:themeColor="text1"/>
          <w:sz w:val="24"/>
          <w:szCs w:val="24"/>
        </w:rPr>
        <w:t xml:space="preserve">Thus, atrophic gastritis is considered as a precancerous condition of gastric cancer. </w:t>
      </w:r>
      <w:r w:rsidR="000B445E" w:rsidRPr="003357DC">
        <w:rPr>
          <w:rFonts w:ascii="Book Antiqua" w:hAnsi="Book Antiqua"/>
          <w:color w:val="000000" w:themeColor="text1"/>
          <w:sz w:val="24"/>
          <w:szCs w:val="24"/>
        </w:rPr>
        <w:t>However, little is known about</w:t>
      </w:r>
      <w:r w:rsidR="00DA5B4F" w:rsidRPr="003357DC">
        <w:rPr>
          <w:rFonts w:ascii="Book Antiqua" w:hAnsi="Book Antiqua"/>
          <w:color w:val="000000" w:themeColor="text1"/>
          <w:sz w:val="24"/>
          <w:szCs w:val="24"/>
        </w:rPr>
        <w:t xml:space="preserve"> the</w:t>
      </w:r>
      <w:r w:rsidR="000B445E" w:rsidRPr="003357DC">
        <w:rPr>
          <w:rFonts w:ascii="Book Antiqua" w:hAnsi="Book Antiqua"/>
          <w:color w:val="000000" w:themeColor="text1"/>
          <w:sz w:val="24"/>
          <w:szCs w:val="24"/>
        </w:rPr>
        <w:t xml:space="preserve"> molecular mechanism underlying gastri</w:t>
      </w:r>
      <w:r w:rsidR="00F20B01" w:rsidRPr="003357DC">
        <w:rPr>
          <w:rFonts w:ascii="Book Antiqua" w:hAnsi="Book Antiqua"/>
          <w:color w:val="000000" w:themeColor="text1"/>
          <w:sz w:val="24"/>
          <w:szCs w:val="24"/>
        </w:rPr>
        <w:t>c mucosal atrophy</w:t>
      </w:r>
      <w:r w:rsidR="000B445E" w:rsidRPr="003357DC">
        <w:rPr>
          <w:rFonts w:ascii="Book Antiqua" w:hAnsi="Book Antiqua"/>
          <w:color w:val="000000" w:themeColor="text1"/>
          <w:sz w:val="24"/>
          <w:szCs w:val="24"/>
        </w:rPr>
        <w:t xml:space="preserve"> and its contribution to gastric carcinogenesis.</w:t>
      </w:r>
    </w:p>
    <w:p w14:paraId="219A13F2" w14:textId="37D3F677" w:rsidR="00162875" w:rsidRPr="003357DC" w:rsidRDefault="008E1AA7" w:rsidP="0083316E">
      <w:pPr>
        <w:wordWrap/>
        <w:adjustRightInd w:val="0"/>
        <w:snapToGrid w:val="0"/>
        <w:spacing w:after="0" w:line="360" w:lineRule="auto"/>
        <w:rPr>
          <w:rFonts w:ascii="Book Antiqua" w:hAnsi="Book Antiqua"/>
          <w:strike/>
          <w:color w:val="000000" w:themeColor="text1"/>
          <w:sz w:val="24"/>
          <w:szCs w:val="24"/>
        </w:rPr>
      </w:pPr>
      <w:r w:rsidRPr="003357DC">
        <w:rPr>
          <w:rFonts w:ascii="Book Antiqua" w:hAnsi="Book Antiqua"/>
          <w:color w:val="000000" w:themeColor="text1"/>
          <w:sz w:val="24"/>
          <w:szCs w:val="24"/>
        </w:rPr>
        <w:t xml:space="preserve">  </w:t>
      </w:r>
      <w:r w:rsidR="002339FD" w:rsidRPr="003357DC">
        <w:rPr>
          <w:rFonts w:ascii="Book Antiqua" w:hAnsi="Book Antiqua"/>
          <w:color w:val="000000" w:themeColor="text1"/>
          <w:sz w:val="24"/>
          <w:szCs w:val="24"/>
        </w:rPr>
        <w:t>Amyloid β</w:t>
      </w:r>
      <w:r w:rsidR="00F20B01" w:rsidRPr="003357DC">
        <w:rPr>
          <w:rFonts w:ascii="Book Antiqua" w:hAnsi="Book Antiqua"/>
          <w:color w:val="000000" w:themeColor="text1"/>
          <w:sz w:val="24"/>
          <w:szCs w:val="24"/>
        </w:rPr>
        <w:t xml:space="preserve"> </w:t>
      </w:r>
      <w:r w:rsidR="002339FD" w:rsidRPr="003357DC">
        <w:rPr>
          <w:rFonts w:ascii="Book Antiqua" w:hAnsi="Book Antiqua"/>
          <w:color w:val="000000" w:themeColor="text1"/>
          <w:sz w:val="24"/>
          <w:szCs w:val="24"/>
        </w:rPr>
        <w:t xml:space="preserve">peptide </w:t>
      </w:r>
      <w:r w:rsidR="00B31394" w:rsidRPr="003357DC">
        <w:rPr>
          <w:rFonts w:ascii="Book Antiqua" w:hAnsi="Book Antiqua"/>
          <w:color w:val="000000" w:themeColor="text1"/>
          <w:sz w:val="24"/>
          <w:szCs w:val="24"/>
        </w:rPr>
        <w:t>(</w:t>
      </w:r>
      <w:r w:rsidR="002339FD" w:rsidRPr="003357DC">
        <w:rPr>
          <w:rFonts w:ascii="Book Antiqua" w:hAnsi="Book Antiqua"/>
          <w:color w:val="000000" w:themeColor="text1"/>
          <w:sz w:val="24"/>
          <w:szCs w:val="24"/>
        </w:rPr>
        <w:t>Aβ</w:t>
      </w:r>
      <w:r w:rsidR="00B31394" w:rsidRPr="003357DC">
        <w:rPr>
          <w:rFonts w:ascii="Book Antiqua" w:hAnsi="Book Antiqua"/>
          <w:color w:val="000000" w:themeColor="text1"/>
          <w:sz w:val="24"/>
          <w:szCs w:val="24"/>
        </w:rPr>
        <w:t>)</w:t>
      </w:r>
      <w:r w:rsidR="002339FD" w:rsidRPr="003357DC">
        <w:rPr>
          <w:rFonts w:ascii="Book Antiqua" w:hAnsi="Book Antiqua"/>
          <w:color w:val="000000" w:themeColor="text1"/>
          <w:sz w:val="24"/>
          <w:szCs w:val="24"/>
        </w:rPr>
        <w:t xml:space="preserve"> plays a key role in </w:t>
      </w:r>
      <w:r w:rsidR="00DA5B4F" w:rsidRPr="003357DC">
        <w:rPr>
          <w:rFonts w:ascii="Book Antiqua" w:hAnsi="Book Antiqua"/>
          <w:color w:val="000000" w:themeColor="text1"/>
          <w:sz w:val="24"/>
          <w:szCs w:val="24"/>
        </w:rPr>
        <w:t xml:space="preserve">pathogenesis of </w:t>
      </w:r>
      <w:r w:rsidR="002339FD" w:rsidRPr="003357DC">
        <w:rPr>
          <w:rFonts w:ascii="Book Antiqua" w:hAnsi="Book Antiqua"/>
          <w:color w:val="000000" w:themeColor="text1"/>
          <w:sz w:val="24"/>
          <w:szCs w:val="24"/>
        </w:rPr>
        <w:t>Alzheimer</w:t>
      </w:r>
      <w:r w:rsidR="00DA5B4F" w:rsidRPr="003357DC">
        <w:rPr>
          <w:rFonts w:ascii="Book Antiqua" w:hAnsi="Book Antiqua"/>
          <w:color w:val="000000" w:themeColor="text1"/>
          <w:sz w:val="24"/>
          <w:szCs w:val="24"/>
        </w:rPr>
        <w:t>’s</w:t>
      </w:r>
      <w:r w:rsidR="002339FD" w:rsidRPr="003357DC">
        <w:rPr>
          <w:rFonts w:ascii="Book Antiqua" w:hAnsi="Book Antiqua"/>
          <w:color w:val="000000" w:themeColor="text1"/>
          <w:sz w:val="24"/>
          <w:szCs w:val="24"/>
        </w:rPr>
        <w:t xml:space="preserve"> disease</w:t>
      </w:r>
      <w:r w:rsidR="00DA5B4F" w:rsidRPr="003357DC">
        <w:rPr>
          <w:rFonts w:ascii="Book Antiqua" w:hAnsi="Book Antiqua"/>
          <w:color w:val="000000" w:themeColor="text1"/>
          <w:sz w:val="24"/>
          <w:szCs w:val="24"/>
        </w:rPr>
        <w:t>. It</w:t>
      </w:r>
      <w:r w:rsidR="002339FD" w:rsidRPr="003357DC">
        <w:rPr>
          <w:rFonts w:ascii="Book Antiqua" w:hAnsi="Book Antiqua"/>
          <w:color w:val="000000" w:themeColor="text1"/>
          <w:sz w:val="24"/>
          <w:szCs w:val="24"/>
        </w:rPr>
        <w:t xml:space="preserve"> is a 4-kDa </w:t>
      </w:r>
      <w:proofErr w:type="spellStart"/>
      <w:r w:rsidR="002339FD" w:rsidRPr="003357DC">
        <w:rPr>
          <w:rFonts w:ascii="Book Antiqua" w:hAnsi="Book Antiqua"/>
          <w:color w:val="000000" w:themeColor="text1"/>
          <w:sz w:val="24"/>
          <w:szCs w:val="24"/>
        </w:rPr>
        <w:t>metalloprotein</w:t>
      </w:r>
      <w:proofErr w:type="spellEnd"/>
      <w:r w:rsidR="002339FD" w:rsidRPr="003357DC">
        <w:rPr>
          <w:rFonts w:ascii="Book Antiqua" w:hAnsi="Book Antiqua"/>
          <w:color w:val="000000" w:themeColor="text1"/>
          <w:sz w:val="24"/>
          <w:szCs w:val="24"/>
        </w:rPr>
        <w:t xml:space="preserve"> </w:t>
      </w:r>
      <w:r w:rsidR="00DA5B4F" w:rsidRPr="003357DC">
        <w:rPr>
          <w:rFonts w:ascii="Book Antiqua" w:hAnsi="Book Antiqua"/>
          <w:color w:val="000000" w:themeColor="text1"/>
          <w:sz w:val="24"/>
          <w:szCs w:val="24"/>
        </w:rPr>
        <w:t xml:space="preserve">with 39- to 43-amino acids </w:t>
      </w:r>
      <w:r w:rsidR="002339FD" w:rsidRPr="003357DC">
        <w:rPr>
          <w:rFonts w:ascii="Book Antiqua" w:hAnsi="Book Antiqua"/>
          <w:color w:val="000000" w:themeColor="text1"/>
          <w:sz w:val="24"/>
          <w:szCs w:val="24"/>
        </w:rPr>
        <w:t xml:space="preserve">derived from proteolytic cleavage of amyloid precursor protein </w:t>
      </w:r>
      <w:r w:rsidR="00B31394" w:rsidRPr="003357DC">
        <w:rPr>
          <w:rFonts w:ascii="Book Antiqua" w:hAnsi="Book Antiqua"/>
          <w:color w:val="000000" w:themeColor="text1"/>
          <w:sz w:val="24"/>
          <w:szCs w:val="24"/>
        </w:rPr>
        <w:t>(</w:t>
      </w:r>
      <w:r w:rsidR="002339FD" w:rsidRPr="003357DC">
        <w:rPr>
          <w:rFonts w:ascii="Book Antiqua" w:hAnsi="Book Antiqua"/>
          <w:color w:val="000000" w:themeColor="text1"/>
          <w:sz w:val="24"/>
          <w:szCs w:val="24"/>
        </w:rPr>
        <w:t>APP</w:t>
      </w:r>
      <w:r w:rsidR="00B31394" w:rsidRPr="003357DC">
        <w:rPr>
          <w:rFonts w:ascii="Book Antiqua" w:hAnsi="Book Antiqua"/>
          <w:color w:val="000000" w:themeColor="text1"/>
          <w:sz w:val="24"/>
          <w:szCs w:val="24"/>
        </w:rPr>
        <w:t>)</w:t>
      </w:r>
      <w:r w:rsidR="002339FD" w:rsidRPr="003357DC">
        <w:rPr>
          <w:rFonts w:ascii="Book Antiqua" w:hAnsi="Book Antiqua"/>
          <w:color w:val="000000" w:themeColor="text1"/>
          <w:sz w:val="24"/>
          <w:szCs w:val="24"/>
        </w:rPr>
        <w:t xml:space="preserve"> by β- and γ-</w:t>
      </w:r>
      <w:proofErr w:type="gramStart"/>
      <w:r w:rsidR="002339FD" w:rsidRPr="003357DC">
        <w:rPr>
          <w:rFonts w:ascii="Book Antiqua" w:hAnsi="Book Antiqua"/>
          <w:color w:val="000000" w:themeColor="text1"/>
          <w:sz w:val="24"/>
          <w:szCs w:val="24"/>
        </w:rPr>
        <w:t>secretase</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7</w:t>
      </w:r>
      <w:r w:rsidR="00B31394" w:rsidRPr="003357DC">
        <w:rPr>
          <w:rFonts w:ascii="Book Antiqua" w:hAnsi="Book Antiqua"/>
          <w:color w:val="000000" w:themeColor="text1"/>
          <w:sz w:val="24"/>
          <w:szCs w:val="24"/>
          <w:vertAlign w:val="superscript"/>
        </w:rPr>
        <w:t>]</w:t>
      </w:r>
      <w:r w:rsidR="002339FD" w:rsidRPr="003357DC">
        <w:rPr>
          <w:rFonts w:ascii="Book Antiqua" w:hAnsi="Book Antiqua"/>
          <w:color w:val="000000" w:themeColor="text1"/>
          <w:sz w:val="24"/>
          <w:szCs w:val="24"/>
        </w:rPr>
        <w:t xml:space="preserve">. </w:t>
      </w:r>
      <w:r w:rsidR="00DA1DA2" w:rsidRPr="003357DC">
        <w:rPr>
          <w:rFonts w:ascii="Book Antiqua" w:hAnsi="Book Antiqua"/>
          <w:color w:val="000000" w:themeColor="text1"/>
          <w:sz w:val="24"/>
          <w:szCs w:val="24"/>
        </w:rPr>
        <w:t>In contrast, α-secretase</w:t>
      </w:r>
      <w:r w:rsidR="00DA5B4F" w:rsidRPr="003357DC">
        <w:rPr>
          <w:rFonts w:ascii="Book Antiqua" w:hAnsi="Book Antiqua"/>
          <w:color w:val="000000" w:themeColor="text1"/>
          <w:sz w:val="24"/>
          <w:szCs w:val="24"/>
        </w:rPr>
        <w:t xml:space="preserve"> ADAM10,</w:t>
      </w:r>
      <w:r w:rsidR="00DA1DA2" w:rsidRPr="003357DC">
        <w:rPr>
          <w:rFonts w:ascii="Book Antiqua" w:hAnsi="Book Antiqua"/>
          <w:color w:val="000000" w:themeColor="text1"/>
          <w:sz w:val="24"/>
          <w:szCs w:val="24"/>
        </w:rPr>
        <w:t xml:space="preserve"> </w:t>
      </w:r>
      <w:r w:rsidR="00AD3BF3" w:rsidRPr="003357DC">
        <w:rPr>
          <w:rFonts w:ascii="Book Antiqua" w:hAnsi="Book Antiqua"/>
          <w:color w:val="000000" w:themeColor="text1"/>
          <w:sz w:val="24"/>
          <w:szCs w:val="24"/>
        </w:rPr>
        <w:t xml:space="preserve">a </w:t>
      </w:r>
      <w:r w:rsidR="00DA1DA2" w:rsidRPr="003357DC">
        <w:rPr>
          <w:rFonts w:ascii="Book Antiqua" w:hAnsi="Book Antiqua"/>
          <w:color w:val="000000" w:themeColor="text1"/>
          <w:sz w:val="24"/>
          <w:szCs w:val="24"/>
        </w:rPr>
        <w:t>metalloprotease</w:t>
      </w:r>
      <w:r w:rsidR="00DA5B4F" w:rsidRPr="003357DC">
        <w:rPr>
          <w:rFonts w:ascii="Book Antiqua" w:hAnsi="Book Antiqua"/>
          <w:color w:val="000000" w:themeColor="text1"/>
          <w:sz w:val="24"/>
          <w:szCs w:val="24"/>
        </w:rPr>
        <w:t>,</w:t>
      </w:r>
      <w:r w:rsidR="00DA1DA2" w:rsidRPr="003357DC">
        <w:rPr>
          <w:rFonts w:ascii="Book Antiqua" w:hAnsi="Book Antiqua"/>
          <w:color w:val="000000" w:themeColor="text1"/>
          <w:sz w:val="24"/>
          <w:szCs w:val="24"/>
        </w:rPr>
        <w:t xml:space="preserve"> cleaves APP within the Aβ domain, thus preventing Aβ </w:t>
      </w:r>
      <w:proofErr w:type="gramStart"/>
      <w:r w:rsidR="00DA1DA2" w:rsidRPr="003357DC">
        <w:rPr>
          <w:rFonts w:ascii="Book Antiqua" w:hAnsi="Book Antiqua"/>
          <w:color w:val="000000" w:themeColor="text1"/>
          <w:sz w:val="24"/>
          <w:szCs w:val="24"/>
        </w:rPr>
        <w:t>generation</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8</w:t>
      </w:r>
      <w:r w:rsidR="00B31394" w:rsidRPr="003357DC">
        <w:rPr>
          <w:rFonts w:ascii="Book Antiqua" w:hAnsi="Book Antiqua"/>
          <w:color w:val="000000" w:themeColor="text1"/>
          <w:sz w:val="24"/>
          <w:szCs w:val="24"/>
          <w:vertAlign w:val="superscript"/>
        </w:rPr>
        <w:t>]</w:t>
      </w:r>
      <w:r w:rsidR="00DA1DA2" w:rsidRPr="003357DC">
        <w:rPr>
          <w:rFonts w:ascii="Book Antiqua" w:hAnsi="Book Antiqua"/>
          <w:color w:val="000000" w:themeColor="text1"/>
          <w:sz w:val="24"/>
          <w:szCs w:val="24"/>
        </w:rPr>
        <w:t xml:space="preserve">. </w:t>
      </w:r>
      <w:r w:rsidR="00DA5B4F" w:rsidRPr="003357DC">
        <w:rPr>
          <w:rFonts w:ascii="Book Antiqua" w:hAnsi="Book Antiqua"/>
          <w:color w:val="000000" w:themeColor="text1"/>
          <w:sz w:val="24"/>
          <w:szCs w:val="24"/>
        </w:rPr>
        <w:t xml:space="preserve">It has been reported that </w:t>
      </w:r>
      <w:r w:rsidR="00A82040" w:rsidRPr="003357DC">
        <w:rPr>
          <w:rFonts w:ascii="Book Antiqua" w:hAnsi="Book Antiqua"/>
          <w:color w:val="000000" w:themeColor="text1"/>
          <w:sz w:val="24"/>
          <w:szCs w:val="24"/>
        </w:rPr>
        <w:t>β</w:t>
      </w:r>
      <w:r w:rsidR="00636593" w:rsidRPr="003357DC">
        <w:rPr>
          <w:rFonts w:ascii="Book Antiqua" w:hAnsi="Book Antiqua"/>
          <w:color w:val="000000" w:themeColor="text1"/>
          <w:sz w:val="24"/>
          <w:szCs w:val="24"/>
        </w:rPr>
        <w:t xml:space="preserve">-site amyloid precursor protein cleaving enzyme </w:t>
      </w:r>
      <w:r w:rsidR="00B31394" w:rsidRPr="003357DC">
        <w:rPr>
          <w:rFonts w:ascii="Book Antiqua" w:hAnsi="Book Antiqua"/>
          <w:color w:val="000000" w:themeColor="text1"/>
          <w:sz w:val="24"/>
          <w:szCs w:val="24"/>
        </w:rPr>
        <w:t>(</w:t>
      </w:r>
      <w:r w:rsidR="00636593" w:rsidRPr="003357DC">
        <w:rPr>
          <w:rFonts w:ascii="Book Antiqua" w:hAnsi="Book Antiqua"/>
          <w:color w:val="000000" w:themeColor="text1"/>
          <w:sz w:val="24"/>
          <w:szCs w:val="24"/>
        </w:rPr>
        <w:t>BACE</w:t>
      </w:r>
      <w:r w:rsidR="00B31394" w:rsidRPr="003357DC">
        <w:rPr>
          <w:rFonts w:ascii="Book Antiqua" w:hAnsi="Book Antiqua"/>
          <w:color w:val="000000" w:themeColor="text1"/>
          <w:sz w:val="24"/>
          <w:szCs w:val="24"/>
        </w:rPr>
        <w:t>)</w:t>
      </w:r>
      <w:r w:rsidR="00636593" w:rsidRPr="003357DC">
        <w:rPr>
          <w:rFonts w:ascii="Book Antiqua" w:hAnsi="Book Antiqua"/>
          <w:color w:val="000000" w:themeColor="text1"/>
          <w:sz w:val="24"/>
          <w:szCs w:val="24"/>
        </w:rPr>
        <w:t xml:space="preserve"> is a novel transmembrane aspartic protease that exhibits properties of </w:t>
      </w:r>
      <w:r w:rsidR="00A01A3C" w:rsidRPr="003357DC">
        <w:rPr>
          <w:rFonts w:ascii="Book Antiqua" w:hAnsi="Book Antiqua"/>
          <w:color w:val="000000" w:themeColor="text1"/>
          <w:sz w:val="24"/>
          <w:szCs w:val="24"/>
        </w:rPr>
        <w:t>β-</w:t>
      </w:r>
      <w:proofErr w:type="gramStart"/>
      <w:r w:rsidR="00A01A3C" w:rsidRPr="003357DC">
        <w:rPr>
          <w:rFonts w:ascii="Book Antiqua" w:hAnsi="Book Antiqua"/>
          <w:color w:val="000000" w:themeColor="text1"/>
          <w:sz w:val="24"/>
          <w:szCs w:val="24"/>
        </w:rPr>
        <w:t>secretase</w:t>
      </w:r>
      <w:r w:rsidR="00B31394" w:rsidRPr="003357DC">
        <w:rPr>
          <w:rFonts w:ascii="Book Antiqua" w:hAnsi="Book Antiqua"/>
          <w:color w:val="000000" w:themeColor="text1"/>
          <w:sz w:val="24"/>
          <w:szCs w:val="24"/>
          <w:vertAlign w:val="superscript"/>
        </w:rPr>
        <w:t>[</w:t>
      </w:r>
      <w:proofErr w:type="gramEnd"/>
      <w:r w:rsidR="00090F6B" w:rsidRPr="003357DC">
        <w:rPr>
          <w:rStyle w:val="HTML"/>
          <w:rFonts w:ascii="Book Antiqua" w:hAnsi="Book Antiqua"/>
          <w:i w:val="0"/>
          <w:color w:val="000000" w:themeColor="text1"/>
          <w:sz w:val="24"/>
          <w:szCs w:val="24"/>
          <w:vertAlign w:val="superscript"/>
        </w:rPr>
        <w:t>9</w:t>
      </w:r>
      <w:r w:rsidR="00B31394" w:rsidRPr="003357DC">
        <w:rPr>
          <w:rStyle w:val="cit-lpage"/>
          <w:rFonts w:ascii="Book Antiqua" w:hAnsi="Book Antiqua"/>
          <w:iCs/>
          <w:color w:val="000000" w:themeColor="text1"/>
          <w:sz w:val="24"/>
          <w:szCs w:val="24"/>
          <w:vertAlign w:val="superscript"/>
        </w:rPr>
        <w:t>]</w:t>
      </w:r>
      <w:r w:rsidR="00A01A3C" w:rsidRPr="003357DC">
        <w:rPr>
          <w:rStyle w:val="cit-lpage"/>
          <w:rFonts w:ascii="Book Antiqua" w:hAnsi="Book Antiqua"/>
          <w:iCs/>
          <w:color w:val="000000" w:themeColor="text1"/>
          <w:sz w:val="24"/>
          <w:szCs w:val="24"/>
        </w:rPr>
        <w:t>.</w:t>
      </w:r>
      <w:r w:rsidR="00933AE5" w:rsidRPr="003357DC">
        <w:rPr>
          <w:rStyle w:val="cit-lpage"/>
          <w:rFonts w:ascii="Book Antiqua" w:hAnsi="Book Antiqua"/>
          <w:iCs/>
          <w:color w:val="000000" w:themeColor="text1"/>
          <w:sz w:val="24"/>
          <w:szCs w:val="24"/>
        </w:rPr>
        <w:t xml:space="preserve"> </w:t>
      </w:r>
      <w:proofErr w:type="gramStart"/>
      <w:r w:rsidR="00933AE5" w:rsidRPr="003357DC">
        <w:rPr>
          <w:rFonts w:ascii="Book Antiqua" w:hAnsi="Book Antiqua"/>
          <w:color w:val="000000" w:themeColor="text1"/>
          <w:sz w:val="24"/>
          <w:szCs w:val="24"/>
        </w:rPr>
        <w:t>γ-secretase</w:t>
      </w:r>
      <w:proofErr w:type="gramEnd"/>
      <w:r w:rsidR="00933AE5" w:rsidRPr="003357DC">
        <w:rPr>
          <w:rFonts w:ascii="Book Antiqua" w:hAnsi="Book Antiqua"/>
          <w:color w:val="000000" w:themeColor="text1"/>
          <w:sz w:val="24"/>
          <w:szCs w:val="24"/>
        </w:rPr>
        <w:t xml:space="preserve"> is a high molecular weight complex minimally composed of four components</w:t>
      </w:r>
      <w:r w:rsidR="00AD3BF3" w:rsidRPr="003357DC">
        <w:rPr>
          <w:rFonts w:ascii="Book Antiqua" w:hAnsi="Book Antiqua"/>
          <w:color w:val="000000" w:themeColor="text1"/>
          <w:sz w:val="24"/>
          <w:szCs w:val="24"/>
        </w:rPr>
        <w:t>:</w:t>
      </w:r>
      <w:r w:rsidR="00933AE5" w:rsidRPr="003357DC">
        <w:rPr>
          <w:rFonts w:ascii="Book Antiqua" w:hAnsi="Book Antiqua"/>
          <w:color w:val="000000" w:themeColor="text1"/>
          <w:sz w:val="24"/>
          <w:szCs w:val="24"/>
        </w:rPr>
        <w:t xml:space="preserve"> </w:t>
      </w:r>
      <w:proofErr w:type="spellStart"/>
      <w:r w:rsidR="00430099" w:rsidRPr="003357DC">
        <w:rPr>
          <w:rFonts w:ascii="Book Antiqua" w:hAnsi="Book Antiqua"/>
          <w:color w:val="000000" w:themeColor="text1"/>
          <w:sz w:val="24"/>
          <w:szCs w:val="24"/>
        </w:rPr>
        <w:t>presenilin</w:t>
      </w:r>
      <w:proofErr w:type="spellEnd"/>
      <w:r w:rsidR="00430099" w:rsidRPr="003357DC">
        <w:rPr>
          <w:rFonts w:ascii="Book Antiqua" w:hAnsi="Book Antiqua"/>
          <w:color w:val="000000" w:themeColor="text1"/>
          <w:sz w:val="24"/>
          <w:szCs w:val="24"/>
        </w:rPr>
        <w:t xml:space="preserve"> </w:t>
      </w:r>
      <w:r w:rsidR="00B31394" w:rsidRPr="003357DC">
        <w:rPr>
          <w:rFonts w:ascii="Book Antiqua" w:hAnsi="Book Antiqua"/>
          <w:color w:val="000000" w:themeColor="text1"/>
          <w:sz w:val="24"/>
          <w:szCs w:val="24"/>
        </w:rPr>
        <w:t>(</w:t>
      </w:r>
      <w:r w:rsidR="00430099" w:rsidRPr="003357DC">
        <w:rPr>
          <w:rFonts w:ascii="Book Antiqua" w:hAnsi="Book Antiqua"/>
          <w:color w:val="000000" w:themeColor="text1"/>
          <w:sz w:val="24"/>
          <w:szCs w:val="24"/>
        </w:rPr>
        <w:t>PS</w:t>
      </w:r>
      <w:r w:rsidR="00B31394" w:rsidRPr="003357DC">
        <w:rPr>
          <w:rFonts w:ascii="Book Antiqua" w:hAnsi="Book Antiqua"/>
          <w:color w:val="000000" w:themeColor="text1"/>
          <w:sz w:val="24"/>
          <w:szCs w:val="24"/>
        </w:rPr>
        <w:t>)</w:t>
      </w:r>
      <w:r w:rsidR="00933AE5" w:rsidRPr="003357DC">
        <w:rPr>
          <w:rFonts w:ascii="Book Antiqua" w:hAnsi="Book Antiqua"/>
          <w:color w:val="000000" w:themeColor="text1"/>
          <w:sz w:val="24"/>
          <w:szCs w:val="24"/>
        </w:rPr>
        <w:t xml:space="preserve">, </w:t>
      </w:r>
      <w:proofErr w:type="spellStart"/>
      <w:r w:rsidR="00933AE5" w:rsidRPr="003357DC">
        <w:rPr>
          <w:rFonts w:ascii="Book Antiqua" w:hAnsi="Book Antiqua"/>
          <w:color w:val="000000" w:themeColor="text1"/>
          <w:sz w:val="24"/>
          <w:szCs w:val="24"/>
        </w:rPr>
        <w:t>nicastrin</w:t>
      </w:r>
      <w:proofErr w:type="spellEnd"/>
      <w:r w:rsidR="00DA5B4F" w:rsidRPr="003357DC">
        <w:rPr>
          <w:rFonts w:ascii="Book Antiqua" w:hAnsi="Book Antiqua"/>
          <w:color w:val="000000" w:themeColor="text1"/>
          <w:sz w:val="24"/>
          <w:szCs w:val="24"/>
        </w:rPr>
        <w:t xml:space="preserve"> </w:t>
      </w:r>
      <w:r w:rsidR="00B31394" w:rsidRPr="003357DC">
        <w:rPr>
          <w:rFonts w:ascii="Book Antiqua" w:hAnsi="Book Antiqua"/>
          <w:color w:val="000000" w:themeColor="text1"/>
          <w:sz w:val="24"/>
          <w:szCs w:val="24"/>
        </w:rPr>
        <w:t>(</w:t>
      </w:r>
      <w:proofErr w:type="spellStart"/>
      <w:r w:rsidR="00DA5B4F" w:rsidRPr="003357DC">
        <w:rPr>
          <w:rFonts w:ascii="Book Antiqua" w:hAnsi="Book Antiqua"/>
          <w:color w:val="000000" w:themeColor="text1"/>
          <w:sz w:val="24"/>
          <w:szCs w:val="24"/>
        </w:rPr>
        <w:t>NCT</w:t>
      </w:r>
      <w:proofErr w:type="spellEnd"/>
      <w:r w:rsidR="00B31394" w:rsidRPr="003357DC">
        <w:rPr>
          <w:rFonts w:ascii="Book Antiqua" w:hAnsi="Book Antiqua"/>
          <w:color w:val="000000" w:themeColor="text1"/>
          <w:sz w:val="24"/>
          <w:szCs w:val="24"/>
        </w:rPr>
        <w:t>)</w:t>
      </w:r>
      <w:r w:rsidR="00933AE5" w:rsidRPr="003357DC">
        <w:rPr>
          <w:rFonts w:ascii="Book Antiqua" w:hAnsi="Book Antiqua"/>
          <w:color w:val="000000" w:themeColor="text1"/>
          <w:sz w:val="24"/>
          <w:szCs w:val="24"/>
        </w:rPr>
        <w:t>, anterior pharynx-defective-1</w:t>
      </w:r>
      <w:r w:rsidR="00DA5B4F" w:rsidRPr="003357DC">
        <w:rPr>
          <w:rFonts w:ascii="Book Antiqua" w:hAnsi="Book Antiqua"/>
          <w:color w:val="000000" w:themeColor="text1"/>
          <w:sz w:val="24"/>
          <w:szCs w:val="24"/>
        </w:rPr>
        <w:t xml:space="preserve"> </w:t>
      </w:r>
      <w:r w:rsidR="00E14B79" w:rsidRPr="003357DC">
        <w:rPr>
          <w:rFonts w:ascii="Book Antiqua" w:hAnsi="Book Antiqua"/>
          <w:color w:val="000000" w:themeColor="text1"/>
          <w:sz w:val="24"/>
          <w:szCs w:val="24"/>
        </w:rPr>
        <w:t>(</w:t>
      </w:r>
      <w:r w:rsidR="00DA5B4F" w:rsidRPr="003357DC">
        <w:rPr>
          <w:rFonts w:ascii="Book Antiqua" w:hAnsi="Book Antiqua"/>
          <w:color w:val="000000" w:themeColor="text1"/>
          <w:sz w:val="24"/>
          <w:szCs w:val="24"/>
        </w:rPr>
        <w:t>APH-1</w:t>
      </w:r>
      <w:r w:rsidR="00E14B79" w:rsidRPr="003357DC">
        <w:rPr>
          <w:rFonts w:ascii="Book Antiqua" w:hAnsi="Book Antiqua"/>
          <w:color w:val="000000" w:themeColor="text1"/>
          <w:sz w:val="24"/>
          <w:szCs w:val="24"/>
        </w:rPr>
        <w:t>)</w:t>
      </w:r>
      <w:r w:rsidR="00AD3BF3" w:rsidRPr="003357DC">
        <w:rPr>
          <w:rFonts w:ascii="Book Antiqua" w:hAnsi="Book Antiqua"/>
          <w:color w:val="000000" w:themeColor="text1"/>
          <w:sz w:val="24"/>
          <w:szCs w:val="24"/>
        </w:rPr>
        <w:t>,</w:t>
      </w:r>
      <w:r w:rsidR="00933AE5" w:rsidRPr="003357DC">
        <w:rPr>
          <w:rFonts w:ascii="Book Antiqua" w:hAnsi="Book Antiqua"/>
          <w:color w:val="000000" w:themeColor="text1"/>
          <w:sz w:val="24"/>
          <w:szCs w:val="24"/>
        </w:rPr>
        <w:t xml:space="preserve"> and </w:t>
      </w:r>
      <w:proofErr w:type="spellStart"/>
      <w:r w:rsidR="00933AE5" w:rsidRPr="003357DC">
        <w:rPr>
          <w:rFonts w:ascii="Book Antiqua" w:hAnsi="Book Antiqua"/>
          <w:color w:val="000000" w:themeColor="text1"/>
          <w:sz w:val="24"/>
          <w:szCs w:val="24"/>
        </w:rPr>
        <w:t>presenilin</w:t>
      </w:r>
      <w:proofErr w:type="spellEnd"/>
      <w:r w:rsidR="00933AE5" w:rsidRPr="003357DC">
        <w:rPr>
          <w:rFonts w:ascii="Book Antiqua" w:hAnsi="Book Antiqua"/>
          <w:color w:val="000000" w:themeColor="text1"/>
          <w:sz w:val="24"/>
          <w:szCs w:val="24"/>
        </w:rPr>
        <w:t xml:space="preserve"> enhancer-2 </w:t>
      </w:r>
      <w:r w:rsidR="00E14B79" w:rsidRPr="003357DC">
        <w:rPr>
          <w:rFonts w:ascii="Book Antiqua" w:hAnsi="Book Antiqua"/>
          <w:color w:val="000000" w:themeColor="text1"/>
          <w:sz w:val="24"/>
          <w:szCs w:val="24"/>
        </w:rPr>
        <w:t>(</w:t>
      </w:r>
      <w:r w:rsidR="00DA5B4F" w:rsidRPr="003357DC">
        <w:rPr>
          <w:rFonts w:ascii="Book Antiqua" w:hAnsi="Book Antiqua"/>
          <w:color w:val="000000" w:themeColor="text1"/>
          <w:sz w:val="24"/>
          <w:szCs w:val="24"/>
        </w:rPr>
        <w:t>PEN2</w:t>
      </w:r>
      <w:r w:rsidR="00E14B79" w:rsidRPr="003357DC">
        <w:rPr>
          <w:rFonts w:ascii="Book Antiqua" w:hAnsi="Book Antiqua"/>
          <w:color w:val="000000" w:themeColor="text1"/>
          <w:sz w:val="24"/>
          <w:szCs w:val="24"/>
        </w:rPr>
        <w:t>)</w:t>
      </w:r>
      <w:r w:rsidR="00B31394" w:rsidRPr="003357DC">
        <w:rPr>
          <w:rFonts w:ascii="Book Antiqua" w:hAnsi="Book Antiqua"/>
          <w:color w:val="000000" w:themeColor="text1"/>
          <w:sz w:val="24"/>
          <w:szCs w:val="24"/>
          <w:vertAlign w:val="superscript"/>
        </w:rPr>
        <w:t>[</w:t>
      </w:r>
      <w:r w:rsidR="00090F6B" w:rsidRPr="003357DC">
        <w:rPr>
          <w:rStyle w:val="ref-journal"/>
          <w:rFonts w:ascii="Book Antiqua" w:hAnsi="Book Antiqua"/>
          <w:color w:val="000000" w:themeColor="text1"/>
          <w:sz w:val="24"/>
          <w:szCs w:val="24"/>
          <w:vertAlign w:val="superscript"/>
        </w:rPr>
        <w:t>10-13</w:t>
      </w:r>
      <w:r w:rsidR="00B31394" w:rsidRPr="003357DC">
        <w:rPr>
          <w:rStyle w:val="mixed-citation"/>
          <w:rFonts w:ascii="Book Antiqua" w:hAnsi="Book Antiqua"/>
          <w:color w:val="000000" w:themeColor="text1"/>
          <w:sz w:val="24"/>
          <w:szCs w:val="24"/>
          <w:vertAlign w:val="superscript"/>
        </w:rPr>
        <w:t>]</w:t>
      </w:r>
      <w:r w:rsidR="00430099" w:rsidRPr="003357DC">
        <w:rPr>
          <w:rStyle w:val="mixed-citation"/>
          <w:rFonts w:ascii="Book Antiqua" w:hAnsi="Book Antiqua"/>
          <w:color w:val="000000" w:themeColor="text1"/>
          <w:sz w:val="24"/>
          <w:szCs w:val="24"/>
        </w:rPr>
        <w:t>.</w:t>
      </w:r>
      <w:r w:rsidR="00DA1DA2" w:rsidRPr="003357DC">
        <w:rPr>
          <w:rStyle w:val="mixed-citation"/>
          <w:rFonts w:ascii="Book Antiqua" w:hAnsi="Book Antiqua"/>
          <w:color w:val="000000" w:themeColor="text1"/>
          <w:sz w:val="24"/>
          <w:szCs w:val="24"/>
        </w:rPr>
        <w:t xml:space="preserve"> BACE1 cleaves APP not processed by </w:t>
      </w:r>
      <w:r w:rsidR="00DA1DA2" w:rsidRPr="003357DC">
        <w:rPr>
          <w:rFonts w:ascii="Book Antiqua" w:hAnsi="Book Antiqua"/>
          <w:color w:val="000000" w:themeColor="text1"/>
          <w:sz w:val="24"/>
          <w:szCs w:val="24"/>
        </w:rPr>
        <w:t>α-</w:t>
      </w:r>
      <w:proofErr w:type="spellStart"/>
      <w:r w:rsidR="00DA1DA2" w:rsidRPr="003357DC">
        <w:rPr>
          <w:rFonts w:ascii="Book Antiqua" w:hAnsi="Book Antiqua"/>
          <w:color w:val="000000" w:themeColor="text1"/>
          <w:sz w:val="24"/>
          <w:szCs w:val="24"/>
        </w:rPr>
        <w:t>secretase</w:t>
      </w:r>
      <w:proofErr w:type="spellEnd"/>
      <w:r w:rsidR="00DA1DA2" w:rsidRPr="003357DC">
        <w:rPr>
          <w:rFonts w:ascii="Book Antiqua" w:hAnsi="Book Antiqua"/>
          <w:color w:val="000000" w:themeColor="text1"/>
          <w:sz w:val="24"/>
          <w:szCs w:val="24"/>
        </w:rPr>
        <w:t xml:space="preserve"> to generate </w:t>
      </w:r>
      <w:proofErr w:type="spellStart"/>
      <w:r w:rsidR="00DA1DA2" w:rsidRPr="003357DC">
        <w:rPr>
          <w:rFonts w:ascii="Book Antiqua" w:hAnsi="Book Antiqua"/>
          <w:color w:val="000000" w:themeColor="text1"/>
          <w:sz w:val="24"/>
          <w:szCs w:val="24"/>
        </w:rPr>
        <w:t>carboxy</w:t>
      </w:r>
      <w:proofErr w:type="spellEnd"/>
      <w:r w:rsidR="00DA1DA2" w:rsidRPr="003357DC">
        <w:rPr>
          <w:rFonts w:ascii="Book Antiqua" w:hAnsi="Book Antiqua"/>
          <w:color w:val="000000" w:themeColor="text1"/>
          <w:sz w:val="24"/>
          <w:szCs w:val="24"/>
        </w:rPr>
        <w:t>-terminal fragments of 99 a</w:t>
      </w:r>
      <w:r w:rsidR="007621BA" w:rsidRPr="003357DC">
        <w:rPr>
          <w:rFonts w:ascii="Book Antiqua" w:hAnsi="Book Antiqua"/>
          <w:color w:val="000000" w:themeColor="text1"/>
          <w:sz w:val="24"/>
          <w:szCs w:val="24"/>
        </w:rPr>
        <w:t xml:space="preserve">mino </w:t>
      </w:r>
      <w:r w:rsidR="00DA1DA2" w:rsidRPr="003357DC">
        <w:rPr>
          <w:rFonts w:ascii="Book Antiqua" w:hAnsi="Book Antiqua"/>
          <w:color w:val="000000" w:themeColor="text1"/>
          <w:sz w:val="24"/>
          <w:szCs w:val="24"/>
        </w:rPr>
        <w:t>a</w:t>
      </w:r>
      <w:r w:rsidR="007621BA" w:rsidRPr="003357DC">
        <w:rPr>
          <w:rFonts w:ascii="Book Antiqua" w:hAnsi="Book Antiqua"/>
          <w:color w:val="000000" w:themeColor="text1"/>
          <w:sz w:val="24"/>
          <w:szCs w:val="24"/>
        </w:rPr>
        <w:t>cid</w:t>
      </w:r>
      <w:r w:rsidR="00AD3BF3" w:rsidRPr="003357DC">
        <w:rPr>
          <w:rFonts w:ascii="Book Antiqua" w:hAnsi="Book Antiqua"/>
          <w:color w:val="000000" w:themeColor="text1"/>
          <w:sz w:val="24"/>
          <w:szCs w:val="24"/>
        </w:rPr>
        <w:t>s</w:t>
      </w:r>
      <w:r w:rsidR="00D16946" w:rsidRPr="003357DC">
        <w:rPr>
          <w:rFonts w:ascii="Book Antiqua" w:hAnsi="Book Antiqua"/>
          <w:color w:val="000000" w:themeColor="text1"/>
          <w:sz w:val="24"/>
          <w:szCs w:val="24"/>
        </w:rPr>
        <w:t xml:space="preserve">. This is further processed by γ-secretase to Aβ40 and Aβ42 that are transported to the cell surface </w:t>
      </w:r>
      <w:r w:rsidR="00DA5B4F" w:rsidRPr="003357DC">
        <w:rPr>
          <w:rFonts w:ascii="Book Antiqua" w:hAnsi="Book Antiqua"/>
          <w:color w:val="000000" w:themeColor="text1"/>
          <w:sz w:val="24"/>
          <w:szCs w:val="24"/>
        </w:rPr>
        <w:t>which they are</w:t>
      </w:r>
      <w:r w:rsidR="00D16946" w:rsidRPr="003357DC">
        <w:rPr>
          <w:rFonts w:ascii="Book Antiqua" w:hAnsi="Book Antiqua"/>
          <w:color w:val="000000" w:themeColor="text1"/>
          <w:sz w:val="24"/>
          <w:szCs w:val="24"/>
        </w:rPr>
        <w:t xml:space="preserve"> secreted </w:t>
      </w:r>
      <w:r w:rsidR="00D16946" w:rsidRPr="003357DC">
        <w:rPr>
          <w:rFonts w:ascii="Book Antiqua" w:hAnsi="Book Antiqua"/>
          <w:i/>
          <w:color w:val="000000" w:themeColor="text1"/>
          <w:sz w:val="24"/>
          <w:szCs w:val="24"/>
        </w:rPr>
        <w:t>via</w:t>
      </w:r>
      <w:r w:rsidR="00D16946" w:rsidRPr="003357DC">
        <w:rPr>
          <w:rFonts w:ascii="Book Antiqua" w:hAnsi="Book Antiqua"/>
          <w:color w:val="000000" w:themeColor="text1"/>
          <w:sz w:val="24"/>
          <w:szCs w:val="24"/>
        </w:rPr>
        <w:t xml:space="preserve"> recycling </w:t>
      </w:r>
      <w:proofErr w:type="gramStart"/>
      <w:r w:rsidR="00D16946" w:rsidRPr="003357DC">
        <w:rPr>
          <w:rFonts w:ascii="Book Antiqua" w:hAnsi="Book Antiqua"/>
          <w:color w:val="000000" w:themeColor="text1"/>
          <w:sz w:val="24"/>
          <w:szCs w:val="24"/>
        </w:rPr>
        <w:t>vesicle</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14</w:t>
      </w:r>
      <w:r w:rsidR="00B31394" w:rsidRPr="003357DC">
        <w:rPr>
          <w:rFonts w:ascii="Book Antiqua" w:hAnsi="Book Antiqua"/>
          <w:color w:val="000000" w:themeColor="text1"/>
          <w:sz w:val="24"/>
          <w:szCs w:val="24"/>
          <w:vertAlign w:val="superscript"/>
        </w:rPr>
        <w:t>]</w:t>
      </w:r>
      <w:r w:rsidR="00DA1DA2" w:rsidRPr="003357DC">
        <w:rPr>
          <w:rFonts w:ascii="Book Antiqua" w:hAnsi="Book Antiqua"/>
          <w:color w:val="000000" w:themeColor="text1"/>
          <w:sz w:val="24"/>
          <w:szCs w:val="24"/>
        </w:rPr>
        <w:t xml:space="preserve">. </w:t>
      </w:r>
      <w:r w:rsidR="00D16946" w:rsidRPr="003357DC">
        <w:rPr>
          <w:rFonts w:ascii="Book Antiqua" w:hAnsi="Book Antiqua"/>
          <w:color w:val="000000" w:themeColor="text1"/>
          <w:sz w:val="24"/>
          <w:szCs w:val="24"/>
        </w:rPr>
        <w:t xml:space="preserve">In addition, </w:t>
      </w:r>
      <w:r w:rsidR="002A76B3" w:rsidRPr="003357DC">
        <w:rPr>
          <w:rFonts w:ascii="Book Antiqua" w:hAnsi="Book Antiqua"/>
          <w:color w:val="000000" w:themeColor="text1"/>
          <w:sz w:val="24"/>
          <w:szCs w:val="24"/>
        </w:rPr>
        <w:t>receptor</w:t>
      </w:r>
      <w:r w:rsidR="00D16946" w:rsidRPr="003357DC">
        <w:rPr>
          <w:rFonts w:ascii="Book Antiqua" w:hAnsi="Book Antiqua"/>
          <w:color w:val="000000" w:themeColor="text1"/>
          <w:sz w:val="24"/>
          <w:szCs w:val="24"/>
        </w:rPr>
        <w:t xml:space="preserve"> for advanced glycation end products </w:t>
      </w:r>
      <w:r w:rsidR="00E14B79" w:rsidRPr="003357DC">
        <w:rPr>
          <w:rFonts w:ascii="Book Antiqua" w:hAnsi="Book Antiqua"/>
          <w:color w:val="000000" w:themeColor="text1"/>
          <w:sz w:val="24"/>
          <w:szCs w:val="24"/>
        </w:rPr>
        <w:t>(</w:t>
      </w:r>
      <w:r w:rsidR="00D16946" w:rsidRPr="003357DC">
        <w:rPr>
          <w:rFonts w:ascii="Book Antiqua" w:hAnsi="Book Antiqua"/>
          <w:color w:val="000000" w:themeColor="text1"/>
          <w:sz w:val="24"/>
          <w:szCs w:val="24"/>
        </w:rPr>
        <w:t>RAGE</w:t>
      </w:r>
      <w:r w:rsidR="00E14B79" w:rsidRPr="003357DC">
        <w:rPr>
          <w:rFonts w:ascii="Book Antiqua" w:hAnsi="Book Antiqua"/>
          <w:color w:val="000000" w:themeColor="text1"/>
          <w:sz w:val="24"/>
          <w:szCs w:val="24"/>
        </w:rPr>
        <w:t>)</w:t>
      </w:r>
      <w:r w:rsidR="00D16946" w:rsidRPr="003357DC">
        <w:rPr>
          <w:rFonts w:ascii="Book Antiqua" w:hAnsi="Book Antiqua"/>
          <w:color w:val="000000" w:themeColor="text1"/>
          <w:sz w:val="24"/>
          <w:szCs w:val="24"/>
        </w:rPr>
        <w:t xml:space="preserve"> is one of receptors that medicate Aβ effects on neurons and </w:t>
      </w:r>
      <w:proofErr w:type="gramStart"/>
      <w:r w:rsidR="00D16946" w:rsidRPr="003357DC">
        <w:rPr>
          <w:rFonts w:ascii="Book Antiqua" w:hAnsi="Book Antiqua"/>
          <w:color w:val="000000" w:themeColor="text1"/>
          <w:sz w:val="24"/>
          <w:szCs w:val="24"/>
        </w:rPr>
        <w:t>microglia</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15</w:t>
      </w:r>
      <w:r w:rsidR="00B31394" w:rsidRPr="003357DC">
        <w:rPr>
          <w:rFonts w:ascii="Book Antiqua" w:hAnsi="Book Antiqua"/>
          <w:color w:val="000000" w:themeColor="text1"/>
          <w:sz w:val="24"/>
          <w:szCs w:val="24"/>
          <w:vertAlign w:val="superscript"/>
        </w:rPr>
        <w:t>]</w:t>
      </w:r>
      <w:r w:rsidR="00D16946" w:rsidRPr="003357DC">
        <w:rPr>
          <w:rFonts w:ascii="Book Antiqua" w:hAnsi="Book Antiqua"/>
          <w:color w:val="000000" w:themeColor="text1"/>
          <w:sz w:val="24"/>
          <w:szCs w:val="24"/>
        </w:rPr>
        <w:t xml:space="preserve"> and </w:t>
      </w:r>
      <w:r w:rsidR="00AD3BF3" w:rsidRPr="003357DC">
        <w:rPr>
          <w:rFonts w:ascii="Book Antiqua" w:hAnsi="Book Antiqua"/>
          <w:color w:val="000000" w:themeColor="text1"/>
          <w:sz w:val="24"/>
          <w:szCs w:val="24"/>
        </w:rPr>
        <w:t xml:space="preserve">is </w:t>
      </w:r>
      <w:r w:rsidR="00D16946" w:rsidRPr="003357DC">
        <w:rPr>
          <w:rFonts w:ascii="Book Antiqua" w:hAnsi="Book Antiqua"/>
          <w:color w:val="000000" w:themeColor="text1"/>
          <w:sz w:val="24"/>
          <w:szCs w:val="24"/>
        </w:rPr>
        <w:t>implicate</w:t>
      </w:r>
      <w:r w:rsidR="00AD3BF3" w:rsidRPr="003357DC">
        <w:rPr>
          <w:rFonts w:ascii="Book Antiqua" w:hAnsi="Book Antiqua"/>
          <w:color w:val="000000" w:themeColor="text1"/>
          <w:sz w:val="24"/>
          <w:szCs w:val="24"/>
        </w:rPr>
        <w:t>d</w:t>
      </w:r>
      <w:r w:rsidR="00D16946" w:rsidRPr="003357DC">
        <w:rPr>
          <w:rFonts w:ascii="Book Antiqua" w:hAnsi="Book Antiqua"/>
          <w:color w:val="000000" w:themeColor="text1"/>
          <w:sz w:val="24"/>
          <w:szCs w:val="24"/>
        </w:rPr>
        <w:t xml:space="preserve"> in a wide spectrum of pathological responses, including inflammation and cancer</w:t>
      </w:r>
      <w:r w:rsidR="00B31394" w:rsidRPr="003357DC">
        <w:rPr>
          <w:rFonts w:ascii="Book Antiqua" w:hAnsi="Book Antiqua"/>
          <w:color w:val="000000" w:themeColor="text1"/>
          <w:sz w:val="24"/>
          <w:szCs w:val="24"/>
          <w:vertAlign w:val="superscript"/>
        </w:rPr>
        <w:t>[</w:t>
      </w:r>
      <w:r w:rsidR="00090F6B" w:rsidRPr="003357DC">
        <w:rPr>
          <w:rFonts w:ascii="Book Antiqua" w:hAnsi="Book Antiqua"/>
          <w:color w:val="000000" w:themeColor="text1"/>
          <w:sz w:val="24"/>
          <w:szCs w:val="24"/>
          <w:vertAlign w:val="superscript"/>
        </w:rPr>
        <w:t>16</w:t>
      </w:r>
      <w:r w:rsidR="00B31394" w:rsidRPr="003357DC">
        <w:rPr>
          <w:rFonts w:ascii="Book Antiqua" w:hAnsi="Book Antiqua"/>
          <w:color w:val="000000" w:themeColor="text1"/>
          <w:sz w:val="24"/>
          <w:szCs w:val="24"/>
          <w:vertAlign w:val="superscript"/>
        </w:rPr>
        <w:t>]</w:t>
      </w:r>
      <w:r w:rsidR="00D16946"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Apolipoprotein</w:t>
      </w:r>
      <w:proofErr w:type="spellEnd"/>
      <w:r w:rsidRPr="003357DC">
        <w:rPr>
          <w:rFonts w:ascii="Book Antiqua" w:hAnsi="Book Antiqua"/>
          <w:color w:val="000000" w:themeColor="text1"/>
          <w:sz w:val="24"/>
          <w:szCs w:val="24"/>
        </w:rPr>
        <w:t xml:space="preserve"> E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w:t>
      </w:r>
      <w:r w:rsidR="00757FED" w:rsidRPr="003357DC">
        <w:rPr>
          <w:rFonts w:ascii="Book Antiqua" w:hAnsi="Book Antiqua"/>
          <w:color w:val="000000" w:themeColor="text1"/>
          <w:sz w:val="24"/>
          <w:szCs w:val="24"/>
        </w:rPr>
        <w:t xml:space="preserve"> increases </w:t>
      </w:r>
      <w:proofErr w:type="spellStart"/>
      <w:r w:rsidR="00757FED" w:rsidRPr="003357DC">
        <w:rPr>
          <w:rFonts w:ascii="Book Antiqua" w:hAnsi="Book Antiqua"/>
          <w:color w:val="000000" w:themeColor="text1"/>
          <w:sz w:val="24"/>
          <w:szCs w:val="24"/>
        </w:rPr>
        <w:t>oligomerization</w:t>
      </w:r>
      <w:proofErr w:type="spellEnd"/>
      <w:r w:rsidR="00757FED" w:rsidRPr="003357DC">
        <w:rPr>
          <w:rFonts w:ascii="Book Antiqua" w:hAnsi="Book Antiqua"/>
          <w:color w:val="000000" w:themeColor="text1"/>
          <w:sz w:val="24"/>
          <w:szCs w:val="24"/>
        </w:rPr>
        <w:t xml:space="preserve"> of Aβ peptide in an isoform-dependent </w:t>
      </w:r>
      <w:proofErr w:type="gramStart"/>
      <w:r w:rsidR="00757FED" w:rsidRPr="003357DC">
        <w:rPr>
          <w:rFonts w:ascii="Book Antiqua" w:hAnsi="Book Antiqua"/>
          <w:color w:val="000000" w:themeColor="text1"/>
          <w:sz w:val="24"/>
          <w:szCs w:val="24"/>
        </w:rPr>
        <w:lastRenderedPageBreak/>
        <w:t>manner</w:t>
      </w:r>
      <w:r w:rsidR="00B31394" w:rsidRPr="003357DC">
        <w:rPr>
          <w:rFonts w:ascii="Book Antiqua" w:hAnsi="Book Antiqua"/>
          <w:color w:val="000000" w:themeColor="text1"/>
          <w:sz w:val="24"/>
          <w:szCs w:val="24"/>
          <w:vertAlign w:val="superscript"/>
        </w:rPr>
        <w:t>[</w:t>
      </w:r>
      <w:proofErr w:type="gramEnd"/>
      <w:r w:rsidR="00090F6B" w:rsidRPr="003357DC">
        <w:rPr>
          <w:rStyle w:val="ref-journal"/>
          <w:rFonts w:ascii="Book Antiqua" w:hAnsi="Book Antiqua"/>
          <w:color w:val="000000" w:themeColor="text1"/>
          <w:sz w:val="24"/>
          <w:szCs w:val="24"/>
          <w:vertAlign w:val="superscript"/>
        </w:rPr>
        <w:t>17</w:t>
      </w:r>
      <w:r w:rsidR="00B31394" w:rsidRPr="003357DC">
        <w:rPr>
          <w:rStyle w:val="element-citation"/>
          <w:rFonts w:ascii="Book Antiqua" w:hAnsi="Book Antiqua"/>
          <w:color w:val="000000" w:themeColor="text1"/>
          <w:sz w:val="24"/>
          <w:szCs w:val="24"/>
          <w:vertAlign w:val="superscript"/>
        </w:rPr>
        <w:t>]</w:t>
      </w:r>
      <w:r w:rsidR="00463034" w:rsidRPr="003357DC">
        <w:rPr>
          <w:rStyle w:val="element-citation"/>
          <w:rFonts w:ascii="Book Antiqua" w:hAnsi="Book Antiqua"/>
          <w:color w:val="000000" w:themeColor="text1"/>
          <w:sz w:val="24"/>
          <w:szCs w:val="24"/>
        </w:rPr>
        <w:t xml:space="preserve"> and major </w:t>
      </w:r>
      <w:proofErr w:type="spellStart"/>
      <w:r w:rsidR="00463034" w:rsidRPr="003357DC">
        <w:rPr>
          <w:rStyle w:val="element-citation"/>
          <w:rFonts w:ascii="Book Antiqua" w:hAnsi="Book Antiqua"/>
          <w:color w:val="000000" w:themeColor="text1"/>
          <w:sz w:val="24"/>
          <w:szCs w:val="24"/>
        </w:rPr>
        <w:t>ApoE</w:t>
      </w:r>
      <w:proofErr w:type="spellEnd"/>
      <w:r w:rsidR="00463034" w:rsidRPr="003357DC">
        <w:rPr>
          <w:rStyle w:val="element-citation"/>
          <w:rFonts w:ascii="Book Antiqua" w:hAnsi="Book Antiqua"/>
          <w:color w:val="000000" w:themeColor="text1"/>
          <w:sz w:val="24"/>
          <w:szCs w:val="24"/>
        </w:rPr>
        <w:t xml:space="preserve"> receptors belong to </w:t>
      </w:r>
      <w:r w:rsidR="00F67697" w:rsidRPr="003357DC">
        <w:rPr>
          <w:rStyle w:val="element-citation"/>
          <w:rFonts w:ascii="Book Antiqua" w:hAnsi="Book Antiqua"/>
          <w:color w:val="000000" w:themeColor="text1"/>
          <w:sz w:val="24"/>
          <w:szCs w:val="24"/>
        </w:rPr>
        <w:t>low-density lipoprotein</w:t>
      </w:r>
      <w:r w:rsidR="00463034" w:rsidRPr="003357DC">
        <w:rPr>
          <w:rStyle w:val="element-citation"/>
          <w:rFonts w:ascii="Book Antiqua" w:hAnsi="Book Antiqua"/>
          <w:color w:val="000000" w:themeColor="text1"/>
          <w:sz w:val="24"/>
          <w:szCs w:val="24"/>
        </w:rPr>
        <w:t xml:space="preserve"> </w:t>
      </w:r>
      <w:r w:rsidR="00E14B79" w:rsidRPr="003357DC">
        <w:rPr>
          <w:rStyle w:val="element-citation"/>
          <w:rFonts w:ascii="Book Antiqua" w:hAnsi="Book Antiqua"/>
          <w:color w:val="000000" w:themeColor="text1"/>
          <w:sz w:val="24"/>
          <w:szCs w:val="24"/>
        </w:rPr>
        <w:t>(</w:t>
      </w:r>
      <w:r w:rsidR="00463034" w:rsidRPr="003357DC">
        <w:rPr>
          <w:rStyle w:val="element-citation"/>
          <w:rFonts w:ascii="Book Antiqua" w:hAnsi="Book Antiqua"/>
          <w:color w:val="000000" w:themeColor="text1"/>
          <w:sz w:val="24"/>
          <w:szCs w:val="24"/>
        </w:rPr>
        <w:t>LDL</w:t>
      </w:r>
      <w:r w:rsidR="00E14B79" w:rsidRPr="003357DC">
        <w:rPr>
          <w:rStyle w:val="element-citation"/>
          <w:rFonts w:ascii="Book Antiqua" w:hAnsi="Book Antiqua"/>
          <w:color w:val="000000" w:themeColor="text1"/>
          <w:sz w:val="24"/>
          <w:szCs w:val="24"/>
        </w:rPr>
        <w:t>)</w:t>
      </w:r>
      <w:r w:rsidR="00463034" w:rsidRPr="003357DC">
        <w:rPr>
          <w:rStyle w:val="element-citation"/>
          <w:rFonts w:ascii="Book Antiqua" w:hAnsi="Book Antiqua"/>
          <w:color w:val="000000" w:themeColor="text1"/>
          <w:sz w:val="24"/>
          <w:szCs w:val="24"/>
        </w:rPr>
        <w:t xml:space="preserve"> receptor family</w:t>
      </w:r>
      <w:r w:rsidR="00B31394" w:rsidRPr="003357DC">
        <w:rPr>
          <w:rStyle w:val="element-citation"/>
          <w:rFonts w:ascii="Book Antiqua" w:hAnsi="Book Antiqua"/>
          <w:color w:val="000000" w:themeColor="text1"/>
          <w:sz w:val="24"/>
          <w:szCs w:val="24"/>
          <w:vertAlign w:val="superscript"/>
        </w:rPr>
        <w:t>[</w:t>
      </w:r>
      <w:r w:rsidR="00090F6B" w:rsidRPr="003357DC">
        <w:rPr>
          <w:rStyle w:val="element-citation"/>
          <w:rFonts w:ascii="Book Antiqua" w:hAnsi="Book Antiqua"/>
          <w:color w:val="000000" w:themeColor="text1"/>
          <w:sz w:val="24"/>
          <w:szCs w:val="24"/>
          <w:vertAlign w:val="superscript"/>
        </w:rPr>
        <w:t>18</w:t>
      </w:r>
      <w:r w:rsidR="00B31394" w:rsidRPr="003357DC">
        <w:rPr>
          <w:rStyle w:val="element-citation"/>
          <w:rFonts w:ascii="Book Antiqua" w:hAnsi="Book Antiqua"/>
          <w:color w:val="000000" w:themeColor="text1"/>
          <w:sz w:val="24"/>
          <w:szCs w:val="24"/>
          <w:vertAlign w:val="superscript"/>
        </w:rPr>
        <w:t>]</w:t>
      </w:r>
      <w:r w:rsidR="00757FED" w:rsidRPr="003357DC">
        <w:rPr>
          <w:rStyle w:val="element-citation"/>
          <w:rFonts w:ascii="Book Antiqua" w:hAnsi="Book Antiqua"/>
          <w:color w:val="000000" w:themeColor="text1"/>
          <w:sz w:val="24"/>
          <w:szCs w:val="24"/>
        </w:rPr>
        <w:t xml:space="preserve">. </w:t>
      </w:r>
      <w:r w:rsidR="00D16946" w:rsidRPr="003357DC">
        <w:rPr>
          <w:rFonts w:ascii="Book Antiqua" w:hAnsi="Book Antiqua"/>
          <w:color w:val="000000" w:themeColor="text1"/>
          <w:sz w:val="24"/>
          <w:szCs w:val="24"/>
        </w:rPr>
        <w:t xml:space="preserve">It has been proposed that accumulated Aβ proteins </w:t>
      </w:r>
      <w:r w:rsidR="00F67697" w:rsidRPr="003357DC">
        <w:rPr>
          <w:rFonts w:ascii="Book Antiqua" w:hAnsi="Book Antiqua"/>
          <w:color w:val="000000" w:themeColor="text1"/>
          <w:sz w:val="24"/>
          <w:szCs w:val="24"/>
        </w:rPr>
        <w:t xml:space="preserve">can </w:t>
      </w:r>
      <w:r w:rsidR="00D16946" w:rsidRPr="003357DC">
        <w:rPr>
          <w:rFonts w:ascii="Book Antiqua" w:hAnsi="Book Antiqua"/>
          <w:color w:val="000000" w:themeColor="text1"/>
          <w:sz w:val="24"/>
          <w:szCs w:val="24"/>
        </w:rPr>
        <w:t xml:space="preserve">generate oligomers and induce synaptic dysfunction and death of </w:t>
      </w:r>
      <w:proofErr w:type="gramStart"/>
      <w:r w:rsidR="00D16946" w:rsidRPr="003357DC">
        <w:rPr>
          <w:rFonts w:ascii="Book Antiqua" w:hAnsi="Book Antiqua"/>
          <w:color w:val="000000" w:themeColor="text1"/>
          <w:sz w:val="24"/>
          <w:szCs w:val="24"/>
        </w:rPr>
        <w:t>neuron</w:t>
      </w:r>
      <w:r w:rsidR="00F67697" w:rsidRPr="003357DC">
        <w:rPr>
          <w:rFonts w:ascii="Book Antiqua" w:hAnsi="Book Antiqua"/>
          <w:color w:val="000000" w:themeColor="text1"/>
          <w:sz w:val="24"/>
          <w:szCs w:val="24"/>
        </w:rPr>
        <w:t>s</w:t>
      </w:r>
      <w:r w:rsidR="00B31394" w:rsidRPr="003357DC">
        <w:rPr>
          <w:rFonts w:ascii="Book Antiqua" w:hAnsi="Book Antiqua"/>
          <w:color w:val="000000" w:themeColor="text1"/>
          <w:sz w:val="24"/>
          <w:szCs w:val="24"/>
          <w:vertAlign w:val="superscript"/>
        </w:rPr>
        <w:t>[</w:t>
      </w:r>
      <w:proofErr w:type="gramEnd"/>
      <w:r w:rsidRPr="003357DC">
        <w:rPr>
          <w:rFonts w:ascii="Book Antiqua" w:hAnsi="Book Antiqua"/>
          <w:color w:val="000000" w:themeColor="text1"/>
          <w:sz w:val="24"/>
          <w:szCs w:val="24"/>
          <w:vertAlign w:val="superscript"/>
        </w:rPr>
        <w:t>19,</w:t>
      </w:r>
      <w:r w:rsidR="00090F6B" w:rsidRPr="003357DC">
        <w:rPr>
          <w:rFonts w:ascii="Book Antiqua" w:hAnsi="Book Antiqua"/>
          <w:color w:val="000000" w:themeColor="text1"/>
          <w:sz w:val="24"/>
          <w:szCs w:val="24"/>
          <w:vertAlign w:val="superscript"/>
        </w:rPr>
        <w:t>20</w:t>
      </w:r>
      <w:r w:rsidR="00B31394" w:rsidRPr="003357DC">
        <w:rPr>
          <w:rFonts w:ascii="Book Antiqua" w:hAnsi="Book Antiqua"/>
          <w:color w:val="000000" w:themeColor="text1"/>
          <w:sz w:val="24"/>
          <w:szCs w:val="24"/>
          <w:vertAlign w:val="superscript"/>
        </w:rPr>
        <w:t>]</w:t>
      </w:r>
      <w:r w:rsidR="00D16946" w:rsidRPr="003357DC">
        <w:rPr>
          <w:rFonts w:ascii="Book Antiqua" w:hAnsi="Book Antiqua"/>
          <w:color w:val="000000" w:themeColor="text1"/>
          <w:sz w:val="24"/>
          <w:szCs w:val="24"/>
        </w:rPr>
        <w:t>.</w:t>
      </w:r>
      <w:r w:rsidR="00031426" w:rsidRPr="003357DC">
        <w:rPr>
          <w:rFonts w:ascii="Book Antiqua" w:hAnsi="Book Antiqua"/>
          <w:color w:val="000000" w:themeColor="text1"/>
          <w:sz w:val="24"/>
          <w:szCs w:val="24"/>
        </w:rPr>
        <w:t xml:space="preserve"> </w:t>
      </w:r>
    </w:p>
    <w:p w14:paraId="38EE5598" w14:textId="554C59A9" w:rsidR="008E1AA7" w:rsidRPr="003357DC" w:rsidRDefault="000573D6" w:rsidP="008E1AA7">
      <w:pPr>
        <w:wordWrap/>
        <w:adjustRightInd w:val="0"/>
        <w:snapToGrid w:val="0"/>
        <w:spacing w:after="0" w:line="360" w:lineRule="auto"/>
        <w:ind w:firstLine="240"/>
        <w:rPr>
          <w:rFonts w:ascii="Book Antiqua" w:hAnsi="Book Antiqua"/>
          <w:b/>
          <w:color w:val="000000" w:themeColor="text1"/>
          <w:sz w:val="24"/>
          <w:szCs w:val="24"/>
        </w:rPr>
      </w:pPr>
      <w:r w:rsidRPr="003357DC">
        <w:rPr>
          <w:rFonts w:ascii="Book Antiqua" w:eastAsia="BatangChe" w:hAnsi="Book Antiqua"/>
          <w:color w:val="000000" w:themeColor="text1"/>
          <w:sz w:val="24"/>
          <w:szCs w:val="24"/>
        </w:rPr>
        <w:t>NKX family</w:t>
      </w:r>
      <w:r w:rsidR="009E5C0C" w:rsidRPr="003357DC">
        <w:rPr>
          <w:rFonts w:ascii="Book Antiqua" w:hAnsi="Book Antiqua" w:cs="Arial"/>
          <w:color w:val="000000" w:themeColor="text1"/>
          <w:sz w:val="24"/>
          <w:szCs w:val="24"/>
        </w:rPr>
        <w:t xml:space="preserve"> </w:t>
      </w:r>
      <w:r w:rsidR="009E5C0C" w:rsidRPr="003357DC">
        <w:rPr>
          <w:rFonts w:ascii="Book Antiqua" w:hAnsi="Book Antiqua"/>
          <w:color w:val="000000" w:themeColor="text1"/>
          <w:sz w:val="24"/>
          <w:szCs w:val="24"/>
        </w:rPr>
        <w:t>of</w:t>
      </w:r>
      <w:r w:rsidR="009E5C0C" w:rsidRPr="003357DC">
        <w:rPr>
          <w:rFonts w:ascii="Book Antiqua" w:hAnsi="Book Antiqua" w:cs="Arial"/>
          <w:color w:val="000000" w:themeColor="text1"/>
          <w:sz w:val="24"/>
          <w:szCs w:val="24"/>
        </w:rPr>
        <w:t xml:space="preserve"> </w:t>
      </w:r>
      <w:r w:rsidR="009E5C0C" w:rsidRPr="003357DC">
        <w:rPr>
          <w:rFonts w:ascii="Book Antiqua" w:hAnsi="Book Antiqua"/>
          <w:color w:val="000000" w:themeColor="text1"/>
          <w:sz w:val="24"/>
          <w:szCs w:val="24"/>
        </w:rPr>
        <w:t>homeodomain transcription factors</w:t>
      </w:r>
      <w:r w:rsidRPr="003357DC">
        <w:rPr>
          <w:rFonts w:ascii="Book Antiqua" w:eastAsia="BatangChe" w:hAnsi="Book Antiqua"/>
          <w:color w:val="000000" w:themeColor="text1"/>
          <w:sz w:val="24"/>
          <w:szCs w:val="24"/>
        </w:rPr>
        <w:t xml:space="preserve"> </w:t>
      </w:r>
      <w:r w:rsidR="00F67697" w:rsidRPr="003357DC">
        <w:rPr>
          <w:rFonts w:ascii="Book Antiqua" w:eastAsia="BatangChe" w:hAnsi="Book Antiqua"/>
          <w:color w:val="000000" w:themeColor="text1"/>
          <w:sz w:val="24"/>
          <w:szCs w:val="24"/>
        </w:rPr>
        <w:t>are</w:t>
      </w:r>
      <w:r w:rsidR="009E5C0C" w:rsidRPr="003357DC">
        <w:rPr>
          <w:rFonts w:ascii="Book Antiqua" w:eastAsia="BatangChe" w:hAnsi="Book Antiqua"/>
          <w:color w:val="000000" w:themeColor="text1"/>
          <w:sz w:val="24"/>
          <w:szCs w:val="24"/>
        </w:rPr>
        <w:t xml:space="preserve"> </w:t>
      </w:r>
      <w:r w:rsidRPr="003357DC">
        <w:rPr>
          <w:rFonts w:ascii="Book Antiqua" w:eastAsia="BatangChe" w:hAnsi="Book Antiqua"/>
          <w:color w:val="000000" w:themeColor="text1"/>
          <w:sz w:val="24"/>
          <w:szCs w:val="24"/>
        </w:rPr>
        <w:t>involved in a variety of developmental process</w:t>
      </w:r>
      <w:r w:rsidR="00AD3BF3" w:rsidRPr="003357DC">
        <w:rPr>
          <w:rFonts w:ascii="Book Antiqua" w:eastAsia="BatangChe" w:hAnsi="Book Antiqua"/>
          <w:color w:val="000000" w:themeColor="text1"/>
          <w:sz w:val="24"/>
          <w:szCs w:val="24"/>
        </w:rPr>
        <w:t>es</w:t>
      </w:r>
      <w:r w:rsidR="0027234B" w:rsidRPr="003357DC">
        <w:rPr>
          <w:rFonts w:ascii="Book Antiqua" w:eastAsia="BatangChe" w:hAnsi="Book Antiqua"/>
          <w:color w:val="000000" w:themeColor="text1"/>
          <w:sz w:val="24"/>
          <w:szCs w:val="24"/>
        </w:rPr>
        <w:t>,</w:t>
      </w:r>
      <w:r w:rsidRPr="003357DC">
        <w:rPr>
          <w:rFonts w:ascii="Book Antiqua" w:eastAsia="BatangChe" w:hAnsi="Book Antiqua"/>
          <w:color w:val="000000" w:themeColor="text1"/>
          <w:sz w:val="24"/>
          <w:szCs w:val="24"/>
        </w:rPr>
        <w:t xml:space="preserve"> and </w:t>
      </w:r>
      <w:r w:rsidR="0027234B" w:rsidRPr="003357DC">
        <w:rPr>
          <w:rFonts w:ascii="Book Antiqua" w:eastAsia="BatangChe" w:hAnsi="Book Antiqua"/>
          <w:color w:val="000000" w:themeColor="text1"/>
          <w:sz w:val="24"/>
          <w:szCs w:val="24"/>
        </w:rPr>
        <w:t xml:space="preserve">the </w:t>
      </w:r>
      <w:r w:rsidRPr="003357DC">
        <w:rPr>
          <w:rFonts w:ascii="Book Antiqua" w:eastAsia="BatangChe" w:hAnsi="Book Antiqua"/>
          <w:color w:val="000000" w:themeColor="text1"/>
          <w:sz w:val="24"/>
          <w:szCs w:val="24"/>
        </w:rPr>
        <w:t xml:space="preserve">NKX6.3 </w:t>
      </w:r>
      <w:r w:rsidR="0027234B" w:rsidRPr="003357DC">
        <w:rPr>
          <w:rFonts w:ascii="Book Antiqua" w:eastAsia="BatangChe" w:hAnsi="Book Antiqua"/>
          <w:color w:val="000000" w:themeColor="text1"/>
          <w:sz w:val="24"/>
          <w:szCs w:val="24"/>
        </w:rPr>
        <w:t xml:space="preserve">member </w:t>
      </w:r>
      <w:r w:rsidRPr="003357DC">
        <w:rPr>
          <w:rFonts w:ascii="Book Antiqua" w:eastAsia="BatangChe" w:hAnsi="Book Antiqua"/>
          <w:color w:val="000000" w:themeColor="text1"/>
          <w:sz w:val="24"/>
          <w:szCs w:val="24"/>
        </w:rPr>
        <w:t xml:space="preserve">is expressed in epithelium of the most distal </w:t>
      </w:r>
      <w:proofErr w:type="gramStart"/>
      <w:r w:rsidRPr="003357DC">
        <w:rPr>
          <w:rFonts w:ascii="Book Antiqua" w:eastAsia="BatangChe" w:hAnsi="Book Antiqua"/>
          <w:color w:val="000000" w:themeColor="text1"/>
          <w:sz w:val="24"/>
          <w:szCs w:val="24"/>
        </w:rPr>
        <w:t>stomach</w:t>
      </w:r>
      <w:r w:rsidR="00B31394" w:rsidRPr="003357DC">
        <w:rPr>
          <w:rFonts w:ascii="Book Antiqua" w:eastAsia="BatangChe"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1</w:t>
      </w:r>
      <w:r w:rsidR="008E1AA7" w:rsidRPr="003357DC">
        <w:rPr>
          <w:rFonts w:ascii="Book Antiqua" w:hAnsi="Book Antiqua"/>
          <w:color w:val="000000" w:themeColor="text1"/>
          <w:sz w:val="24"/>
          <w:szCs w:val="24"/>
          <w:vertAlign w:val="superscript"/>
        </w:rPr>
        <w:t>,</w:t>
      </w:r>
      <w:r w:rsidR="00090F6B"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2</w:t>
      </w:r>
      <w:r w:rsidR="00B31394" w:rsidRPr="003357DC">
        <w:rPr>
          <w:rFonts w:ascii="Book Antiqua" w:hAnsi="Book Antiqua"/>
          <w:color w:val="000000" w:themeColor="text1"/>
          <w:sz w:val="24"/>
          <w:szCs w:val="24"/>
          <w:vertAlign w:val="superscript"/>
        </w:rPr>
        <w:t>]</w:t>
      </w:r>
      <w:r w:rsidRPr="003357DC">
        <w:rPr>
          <w:rFonts w:ascii="Book Antiqua" w:hAnsi="Book Antiqua"/>
          <w:color w:val="000000" w:themeColor="text1"/>
          <w:sz w:val="24"/>
          <w:szCs w:val="24"/>
        </w:rPr>
        <w:t xml:space="preserve">. Previously, we </w:t>
      </w:r>
      <w:r w:rsidR="00F67697" w:rsidRPr="003357DC">
        <w:rPr>
          <w:rFonts w:ascii="Book Antiqua" w:hAnsi="Book Antiqua"/>
          <w:color w:val="000000" w:themeColor="text1"/>
          <w:sz w:val="24"/>
          <w:szCs w:val="24"/>
        </w:rPr>
        <w:t xml:space="preserve">have </w:t>
      </w:r>
      <w:r w:rsidRPr="003357DC">
        <w:rPr>
          <w:rFonts w:ascii="Book Antiqua" w:hAnsi="Book Antiqua"/>
          <w:color w:val="000000" w:themeColor="text1"/>
          <w:sz w:val="24"/>
          <w:szCs w:val="24"/>
        </w:rPr>
        <w:t xml:space="preserve">reported that NKX6.3 </w:t>
      </w:r>
      <w:r w:rsidRPr="003357DC">
        <w:rPr>
          <w:rFonts w:ascii="Book Antiqua" w:eastAsia="BatangChe" w:hAnsi="Book Antiqua"/>
          <w:color w:val="000000" w:themeColor="text1"/>
          <w:sz w:val="24"/>
          <w:szCs w:val="24"/>
        </w:rPr>
        <w:t xml:space="preserve">functions as a </w:t>
      </w:r>
      <w:r w:rsidRPr="003357DC">
        <w:rPr>
          <w:rFonts w:ascii="Book Antiqua" w:hAnsi="Book Antiqua"/>
          <w:color w:val="000000" w:themeColor="text1"/>
          <w:sz w:val="24"/>
          <w:szCs w:val="24"/>
        </w:rPr>
        <w:t>master regulator of gastric differentiation by modulating SOX2 and CDX2 expression</w:t>
      </w:r>
      <w:r w:rsidRPr="003357DC">
        <w:rPr>
          <w:rFonts w:ascii="Book Antiqua" w:eastAsia="BatangChe" w:hAnsi="Book Antiqua"/>
          <w:color w:val="000000" w:themeColor="text1"/>
          <w:sz w:val="24"/>
          <w:szCs w:val="24"/>
        </w:rPr>
        <w:t xml:space="preserve"> and </w:t>
      </w:r>
      <w:r w:rsidR="0016168A" w:rsidRPr="003357DC">
        <w:rPr>
          <w:rFonts w:ascii="Book Antiqua" w:eastAsia="BatangChe" w:hAnsi="Book Antiqua"/>
          <w:color w:val="000000" w:themeColor="text1"/>
          <w:sz w:val="24"/>
          <w:szCs w:val="24"/>
        </w:rPr>
        <w:t xml:space="preserve">as </w:t>
      </w:r>
      <w:r w:rsidRPr="003357DC">
        <w:rPr>
          <w:rFonts w:ascii="Book Antiqua" w:eastAsia="BatangChe" w:hAnsi="Book Antiqua"/>
          <w:color w:val="000000" w:themeColor="text1"/>
          <w:sz w:val="24"/>
          <w:szCs w:val="24"/>
        </w:rPr>
        <w:t xml:space="preserve">a tumor suppressor by inhibiting cell proliferation and inducing </w:t>
      </w:r>
      <w:proofErr w:type="gramStart"/>
      <w:r w:rsidRPr="003357DC">
        <w:rPr>
          <w:rFonts w:ascii="Book Antiqua" w:eastAsia="BatangChe" w:hAnsi="Book Antiqua"/>
          <w:color w:val="000000" w:themeColor="text1"/>
          <w:sz w:val="24"/>
          <w:szCs w:val="24"/>
        </w:rPr>
        <w:t>apoptosis</w:t>
      </w:r>
      <w:r w:rsidR="00B31394" w:rsidRPr="003357DC">
        <w:rPr>
          <w:rFonts w:ascii="Book Antiqua" w:eastAsia="BatangChe"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3</w:t>
      </w:r>
      <w:r w:rsidR="008E1AA7" w:rsidRPr="003357DC">
        <w:rPr>
          <w:rFonts w:ascii="Book Antiqua" w:hAnsi="Book Antiqua"/>
          <w:color w:val="000000" w:themeColor="text1"/>
          <w:sz w:val="24"/>
          <w:szCs w:val="24"/>
          <w:vertAlign w:val="superscript"/>
        </w:rPr>
        <w:t>,</w:t>
      </w:r>
      <w:r w:rsidR="00090F6B"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4</w:t>
      </w:r>
      <w:r w:rsidR="00B31394" w:rsidRPr="003357DC">
        <w:rPr>
          <w:rFonts w:ascii="Book Antiqua" w:hAnsi="Book Antiqua"/>
          <w:color w:val="000000" w:themeColor="text1"/>
          <w:sz w:val="24"/>
          <w:szCs w:val="24"/>
          <w:vertAlign w:val="superscript"/>
        </w:rPr>
        <w:t>]</w:t>
      </w:r>
      <w:r w:rsidRPr="003357DC">
        <w:rPr>
          <w:rFonts w:ascii="Book Antiqua" w:hAnsi="Book Antiqua"/>
          <w:color w:val="000000" w:themeColor="text1"/>
          <w:sz w:val="24"/>
          <w:szCs w:val="24"/>
        </w:rPr>
        <w:t xml:space="preserve">. </w:t>
      </w:r>
      <w:r w:rsidR="00DA49AB" w:rsidRPr="003357DC">
        <w:rPr>
          <w:rFonts w:ascii="Book Antiqua" w:hAnsi="Book Antiqua"/>
          <w:color w:val="000000" w:themeColor="text1"/>
          <w:sz w:val="24"/>
          <w:szCs w:val="24"/>
        </w:rPr>
        <w:t>In</w:t>
      </w:r>
      <w:r w:rsidR="00A873E2" w:rsidRPr="003357DC">
        <w:rPr>
          <w:rFonts w:ascii="Book Antiqua" w:hAnsi="Book Antiqua"/>
          <w:color w:val="000000" w:themeColor="text1"/>
          <w:sz w:val="24"/>
          <w:szCs w:val="24"/>
        </w:rPr>
        <w:t>terestingly</w:t>
      </w:r>
      <w:r w:rsidR="00DA49AB" w:rsidRPr="003357DC">
        <w:rPr>
          <w:rFonts w:ascii="Book Antiqua" w:hAnsi="Book Antiqua"/>
          <w:color w:val="000000" w:themeColor="text1"/>
          <w:sz w:val="24"/>
          <w:szCs w:val="24"/>
        </w:rPr>
        <w:t xml:space="preserve">, </w:t>
      </w:r>
      <w:r w:rsidR="0016340E" w:rsidRPr="003357DC">
        <w:rPr>
          <w:rFonts w:ascii="Book Antiqua" w:eastAsia="BatangChe" w:hAnsi="Book Antiqua"/>
          <w:color w:val="000000" w:themeColor="text1"/>
          <w:sz w:val="24"/>
          <w:szCs w:val="24"/>
        </w:rPr>
        <w:t>gastric tumor suppressor</w:t>
      </w:r>
      <w:r w:rsidR="0016340E" w:rsidRPr="003357DC">
        <w:rPr>
          <w:rFonts w:ascii="Book Antiqua" w:hAnsi="Book Antiqua"/>
          <w:color w:val="000000" w:themeColor="text1"/>
          <w:sz w:val="24"/>
          <w:szCs w:val="24"/>
        </w:rPr>
        <w:t xml:space="preserve"> </w:t>
      </w:r>
      <w:proofErr w:type="spellStart"/>
      <w:r w:rsidR="00DA49AB" w:rsidRPr="003357DC">
        <w:rPr>
          <w:rFonts w:ascii="Book Antiqua" w:hAnsi="Book Antiqua"/>
          <w:color w:val="000000" w:themeColor="text1"/>
          <w:sz w:val="24"/>
          <w:szCs w:val="24"/>
        </w:rPr>
        <w:t>gas</w:t>
      </w:r>
      <w:r w:rsidR="0039276E" w:rsidRPr="003357DC">
        <w:rPr>
          <w:rFonts w:ascii="Book Antiqua" w:hAnsi="Book Antiqua"/>
          <w:color w:val="000000" w:themeColor="text1"/>
          <w:sz w:val="24"/>
          <w:szCs w:val="24"/>
        </w:rPr>
        <w:t>t</w:t>
      </w:r>
      <w:r w:rsidR="00DA49AB" w:rsidRPr="003357DC">
        <w:rPr>
          <w:rFonts w:ascii="Book Antiqua" w:hAnsi="Book Antiqua"/>
          <w:color w:val="000000" w:themeColor="text1"/>
          <w:sz w:val="24"/>
          <w:szCs w:val="24"/>
        </w:rPr>
        <w:t>rokine</w:t>
      </w:r>
      <w:proofErr w:type="spellEnd"/>
      <w:r w:rsidR="00DA49AB" w:rsidRPr="003357DC">
        <w:rPr>
          <w:rFonts w:ascii="Book Antiqua" w:hAnsi="Book Antiqua"/>
          <w:color w:val="000000" w:themeColor="text1"/>
          <w:sz w:val="24"/>
          <w:szCs w:val="24"/>
        </w:rPr>
        <w:t xml:space="preserve"> 1 </w:t>
      </w:r>
      <w:r w:rsidR="00E14B79" w:rsidRPr="003357DC">
        <w:rPr>
          <w:rFonts w:ascii="Book Antiqua" w:hAnsi="Book Antiqua"/>
          <w:color w:val="000000" w:themeColor="text1"/>
          <w:sz w:val="24"/>
          <w:szCs w:val="24"/>
        </w:rPr>
        <w:t>(</w:t>
      </w:r>
      <w:r w:rsidR="00DA49AB" w:rsidRPr="003357DC">
        <w:rPr>
          <w:rFonts w:ascii="Book Antiqua" w:eastAsia="BatangChe" w:hAnsi="Book Antiqua"/>
          <w:color w:val="000000" w:themeColor="text1"/>
          <w:sz w:val="24"/>
          <w:szCs w:val="24"/>
        </w:rPr>
        <w:t>GKN1</w:t>
      </w:r>
      <w:r w:rsidR="00E14B79" w:rsidRPr="003357DC">
        <w:rPr>
          <w:rFonts w:ascii="Book Antiqua" w:eastAsia="BatangChe" w:hAnsi="Book Antiqua"/>
          <w:color w:val="000000" w:themeColor="text1"/>
          <w:sz w:val="24"/>
          <w:szCs w:val="24"/>
        </w:rPr>
        <w:t>)</w:t>
      </w:r>
      <w:r w:rsidR="00DA49AB" w:rsidRPr="003357DC">
        <w:rPr>
          <w:rFonts w:ascii="Book Antiqua" w:eastAsia="BatangChe" w:hAnsi="Book Antiqua"/>
          <w:color w:val="000000" w:themeColor="text1"/>
          <w:sz w:val="24"/>
          <w:szCs w:val="24"/>
        </w:rPr>
        <w:t xml:space="preserve">, a downstream target of NKX6.3, </w:t>
      </w:r>
      <w:r w:rsidR="002339FD" w:rsidRPr="003357DC">
        <w:rPr>
          <w:rFonts w:ascii="Book Antiqua" w:hAnsi="Book Antiqua"/>
          <w:color w:val="000000" w:themeColor="text1"/>
          <w:sz w:val="24"/>
          <w:szCs w:val="24"/>
        </w:rPr>
        <w:t xml:space="preserve">interacts with APP and inhibits polymerization of </w:t>
      </w:r>
      <w:proofErr w:type="gramStart"/>
      <w:r w:rsidR="002339FD" w:rsidRPr="003357DC">
        <w:rPr>
          <w:rFonts w:ascii="Book Antiqua" w:hAnsi="Book Antiqua"/>
          <w:color w:val="000000" w:themeColor="text1"/>
          <w:sz w:val="24"/>
          <w:szCs w:val="24"/>
        </w:rPr>
        <w:t>Aβ</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5</w:t>
      </w:r>
      <w:r w:rsidR="008E1AA7" w:rsidRPr="003357DC">
        <w:rPr>
          <w:rFonts w:ascii="Book Antiqua" w:hAnsi="Book Antiqua"/>
          <w:color w:val="000000" w:themeColor="text1"/>
          <w:sz w:val="24"/>
          <w:szCs w:val="24"/>
          <w:vertAlign w:val="superscript"/>
        </w:rPr>
        <w:t>,</w:t>
      </w:r>
      <w:r w:rsidR="00090F6B"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6</w:t>
      </w:r>
      <w:r w:rsidR="00B31394" w:rsidRPr="003357DC">
        <w:rPr>
          <w:rFonts w:ascii="Book Antiqua" w:hAnsi="Book Antiqua"/>
          <w:color w:val="000000" w:themeColor="text1"/>
          <w:sz w:val="24"/>
          <w:szCs w:val="24"/>
          <w:vertAlign w:val="superscript"/>
        </w:rPr>
        <w:t>]</w:t>
      </w:r>
      <w:r w:rsidR="002339FD" w:rsidRPr="003357DC">
        <w:rPr>
          <w:rFonts w:ascii="Book Antiqua" w:hAnsi="Book Antiqua"/>
          <w:color w:val="000000" w:themeColor="text1"/>
          <w:sz w:val="24"/>
          <w:szCs w:val="24"/>
        </w:rPr>
        <w:t xml:space="preserve">. </w:t>
      </w:r>
      <w:r w:rsidR="00DE242C" w:rsidRPr="003357DC">
        <w:rPr>
          <w:rFonts w:ascii="Book Antiqua" w:hAnsi="Book Antiqua"/>
          <w:color w:val="000000" w:themeColor="text1"/>
          <w:sz w:val="24"/>
          <w:szCs w:val="24"/>
        </w:rPr>
        <w:t xml:space="preserve">Thus, we hypothesized that </w:t>
      </w:r>
      <w:r w:rsidR="00A873E2" w:rsidRPr="003357DC">
        <w:rPr>
          <w:rFonts w:ascii="Book Antiqua" w:hAnsi="Book Antiqua"/>
          <w:color w:val="000000" w:themeColor="text1"/>
          <w:sz w:val="24"/>
          <w:szCs w:val="24"/>
        </w:rPr>
        <w:t xml:space="preserve">transcription factor </w:t>
      </w:r>
      <w:r w:rsidR="00DE242C" w:rsidRPr="003357DC">
        <w:rPr>
          <w:rFonts w:ascii="Book Antiqua" w:hAnsi="Book Antiqua"/>
          <w:color w:val="000000" w:themeColor="text1"/>
          <w:sz w:val="24"/>
          <w:szCs w:val="24"/>
        </w:rPr>
        <w:t>NKX6.3 m</w:t>
      </w:r>
      <w:r w:rsidR="00F67697" w:rsidRPr="003357DC">
        <w:rPr>
          <w:rFonts w:ascii="Book Antiqua" w:hAnsi="Book Antiqua"/>
          <w:color w:val="000000" w:themeColor="text1"/>
          <w:sz w:val="24"/>
          <w:szCs w:val="24"/>
        </w:rPr>
        <w:t>ight</w:t>
      </w:r>
      <w:r w:rsidR="00DE242C" w:rsidRPr="003357DC">
        <w:rPr>
          <w:rFonts w:ascii="Book Antiqua" w:hAnsi="Book Antiqua"/>
          <w:color w:val="000000" w:themeColor="text1"/>
          <w:sz w:val="24"/>
          <w:szCs w:val="24"/>
        </w:rPr>
        <w:t xml:space="preserve"> be involved in maintaining gastric epithelial homeostasis by regulating Aβ production.</w:t>
      </w:r>
      <w:r w:rsidR="00906A1B" w:rsidRPr="003357DC">
        <w:rPr>
          <w:rFonts w:ascii="Book Antiqua" w:hAnsi="Book Antiqua"/>
          <w:color w:val="000000" w:themeColor="text1"/>
          <w:sz w:val="24"/>
          <w:szCs w:val="24"/>
        </w:rPr>
        <w:t xml:space="preserve"> </w:t>
      </w:r>
      <w:r w:rsidR="004E01A9" w:rsidRPr="003357DC">
        <w:rPr>
          <w:rFonts w:ascii="Book Antiqua" w:hAnsi="Book Antiqua"/>
          <w:color w:val="000000" w:themeColor="text1"/>
          <w:sz w:val="24"/>
          <w:szCs w:val="24"/>
        </w:rPr>
        <w:t xml:space="preserve">Here, </w:t>
      </w:r>
      <w:r w:rsidR="00AC039F" w:rsidRPr="003357DC">
        <w:rPr>
          <w:rFonts w:ascii="Book Antiqua" w:hAnsi="Book Antiqua"/>
          <w:color w:val="000000" w:themeColor="text1"/>
          <w:sz w:val="24"/>
          <w:szCs w:val="24"/>
        </w:rPr>
        <w:t xml:space="preserve">we provide the first evidence that NKX6.3 may protect gastric mucosal epithelial cells from atrophy by </w:t>
      </w:r>
      <w:r w:rsidR="004E01A9" w:rsidRPr="003357DC">
        <w:rPr>
          <w:rFonts w:ascii="Book Antiqua" w:hAnsi="Book Antiqua"/>
          <w:color w:val="000000" w:themeColor="text1"/>
          <w:sz w:val="24"/>
          <w:szCs w:val="24"/>
        </w:rPr>
        <w:t>inhibiting</w:t>
      </w:r>
      <w:r w:rsidR="00AC039F" w:rsidRPr="003357DC">
        <w:rPr>
          <w:rFonts w:ascii="Book Antiqua" w:hAnsi="Book Antiqua"/>
          <w:color w:val="000000" w:themeColor="text1"/>
          <w:sz w:val="24"/>
          <w:szCs w:val="24"/>
        </w:rPr>
        <w:t xml:space="preserve"> Aβ production</w:t>
      </w:r>
      <w:r w:rsidR="004E01A9" w:rsidRPr="003357DC">
        <w:rPr>
          <w:rFonts w:ascii="Book Antiqua" w:hAnsi="Book Antiqua"/>
          <w:color w:val="000000" w:themeColor="text1"/>
          <w:sz w:val="24"/>
          <w:szCs w:val="24"/>
        </w:rPr>
        <w:t xml:space="preserve"> and polymerization</w:t>
      </w:r>
      <w:r w:rsidR="0039276E" w:rsidRPr="003357DC">
        <w:rPr>
          <w:rFonts w:ascii="Book Antiqua" w:hAnsi="Book Antiqua"/>
          <w:color w:val="000000" w:themeColor="text1"/>
          <w:sz w:val="24"/>
          <w:szCs w:val="24"/>
        </w:rPr>
        <w:t>.</w:t>
      </w:r>
    </w:p>
    <w:p w14:paraId="6D1894E3" w14:textId="77777777" w:rsidR="008E1AA7" w:rsidRPr="003357DC" w:rsidRDefault="008E1AA7" w:rsidP="008E1AA7">
      <w:pPr>
        <w:wordWrap/>
        <w:adjustRightInd w:val="0"/>
        <w:snapToGrid w:val="0"/>
        <w:spacing w:after="0" w:line="360" w:lineRule="auto"/>
        <w:rPr>
          <w:rFonts w:ascii="Book Antiqua" w:hAnsi="Book Antiqua"/>
          <w:b/>
          <w:color w:val="000000" w:themeColor="text1"/>
          <w:sz w:val="24"/>
          <w:szCs w:val="24"/>
        </w:rPr>
      </w:pPr>
    </w:p>
    <w:p w14:paraId="2EFBE37C" w14:textId="74071DE0" w:rsidR="00240578" w:rsidRPr="003357DC" w:rsidRDefault="008E1AA7" w:rsidP="008E1AA7">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MATERIALS AND METHODS</w:t>
      </w:r>
    </w:p>
    <w:p w14:paraId="1052EB36" w14:textId="77777777" w:rsidR="004D455A" w:rsidRPr="003357DC" w:rsidRDefault="004D455A"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Samples</w:t>
      </w:r>
    </w:p>
    <w:p w14:paraId="58161DF4" w14:textId="4A080706" w:rsidR="004D455A" w:rsidRPr="003357DC" w:rsidRDefault="00C81EA4"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A total of 55 </w:t>
      </w:r>
      <w:r w:rsidR="004D455A" w:rsidRPr="003357DC">
        <w:rPr>
          <w:rFonts w:ascii="Book Antiqua" w:hAnsi="Book Antiqua"/>
          <w:color w:val="000000" w:themeColor="text1"/>
          <w:sz w:val="24"/>
          <w:szCs w:val="24"/>
        </w:rPr>
        <w:t xml:space="preserve">patients with sporadic gastric cancer </w:t>
      </w:r>
      <w:r w:rsidR="0029655F" w:rsidRPr="003357DC">
        <w:rPr>
          <w:rFonts w:ascii="Book Antiqua" w:hAnsi="Book Antiqua"/>
          <w:color w:val="000000" w:themeColor="text1"/>
          <w:sz w:val="24"/>
          <w:szCs w:val="24"/>
        </w:rPr>
        <w:t xml:space="preserve">who underwent a </w:t>
      </w:r>
      <w:proofErr w:type="spellStart"/>
      <w:r w:rsidR="0029655F" w:rsidRPr="003357DC">
        <w:rPr>
          <w:rFonts w:ascii="Book Antiqua" w:hAnsi="Book Antiqua"/>
          <w:color w:val="000000" w:themeColor="text1"/>
          <w:sz w:val="24"/>
          <w:szCs w:val="24"/>
        </w:rPr>
        <w:t>gastrectomy</w:t>
      </w:r>
      <w:proofErr w:type="spellEnd"/>
      <w:r w:rsidR="0029655F" w:rsidRPr="003357DC">
        <w:rPr>
          <w:rFonts w:ascii="Book Antiqua" w:hAnsi="Book Antiqua"/>
          <w:color w:val="000000" w:themeColor="text1"/>
          <w:sz w:val="24"/>
          <w:szCs w:val="24"/>
        </w:rPr>
        <w:t xml:space="preserve"> at </w:t>
      </w:r>
      <w:proofErr w:type="spellStart"/>
      <w:r w:rsidR="00143D0D" w:rsidRPr="003357DC">
        <w:rPr>
          <w:rFonts w:ascii="Book Antiqua" w:eastAsia="한양신명조" w:hAnsi="Book Antiqua"/>
          <w:color w:val="000000" w:themeColor="text1"/>
          <w:sz w:val="24"/>
          <w:szCs w:val="24"/>
        </w:rPr>
        <w:t>Chonnam</w:t>
      </w:r>
      <w:proofErr w:type="spellEnd"/>
      <w:r w:rsidR="00143D0D" w:rsidRPr="003357DC">
        <w:rPr>
          <w:rFonts w:ascii="Book Antiqua" w:eastAsia="한양신명조" w:hAnsi="Book Antiqua"/>
          <w:color w:val="000000" w:themeColor="text1"/>
          <w:sz w:val="24"/>
          <w:szCs w:val="24"/>
        </w:rPr>
        <w:t xml:space="preserve"> National University </w:t>
      </w:r>
      <w:proofErr w:type="spellStart"/>
      <w:r w:rsidR="00143D0D" w:rsidRPr="003357DC">
        <w:rPr>
          <w:rFonts w:ascii="Book Antiqua" w:eastAsia="한양신명조" w:hAnsi="Book Antiqua"/>
          <w:color w:val="000000" w:themeColor="text1"/>
          <w:sz w:val="24"/>
          <w:szCs w:val="24"/>
        </w:rPr>
        <w:t>Hwasun</w:t>
      </w:r>
      <w:proofErr w:type="spellEnd"/>
      <w:r w:rsidR="00143D0D" w:rsidRPr="003357DC">
        <w:rPr>
          <w:rFonts w:ascii="Book Antiqua" w:eastAsia="한양신명조" w:hAnsi="Book Antiqua"/>
          <w:color w:val="000000" w:themeColor="text1"/>
          <w:sz w:val="24"/>
          <w:szCs w:val="24"/>
        </w:rPr>
        <w:t xml:space="preserve"> Hospital</w:t>
      </w:r>
      <w:r w:rsidR="00143D0D" w:rsidRPr="003357DC">
        <w:rPr>
          <w:rFonts w:ascii="Book Antiqua" w:hAnsi="Book Antiqua"/>
          <w:color w:val="000000" w:themeColor="text1"/>
          <w:sz w:val="24"/>
          <w:szCs w:val="24"/>
        </w:rPr>
        <w:t xml:space="preserve"> </w:t>
      </w:r>
      <w:r w:rsidR="0029655F" w:rsidRPr="003357DC">
        <w:rPr>
          <w:rFonts w:ascii="Book Antiqua" w:hAnsi="Book Antiqua"/>
          <w:color w:val="000000" w:themeColor="text1"/>
          <w:sz w:val="24"/>
          <w:szCs w:val="24"/>
        </w:rPr>
        <w:t>were included</w:t>
      </w:r>
      <w:r w:rsidR="004D455A" w:rsidRPr="003357DC">
        <w:rPr>
          <w:rFonts w:ascii="Book Antiqua" w:hAnsi="Book Antiqua"/>
          <w:color w:val="000000" w:themeColor="text1"/>
          <w:sz w:val="24"/>
          <w:szCs w:val="24"/>
        </w:rPr>
        <w:t xml:space="preserve">. </w:t>
      </w:r>
      <w:r w:rsidR="00D254CB" w:rsidRPr="003357DC">
        <w:rPr>
          <w:rFonts w:ascii="Book Antiqua" w:hAnsi="Book Antiqua"/>
          <w:color w:val="000000" w:themeColor="text1"/>
          <w:sz w:val="24"/>
          <w:szCs w:val="24"/>
        </w:rPr>
        <w:t>Fresh-frozen n</w:t>
      </w:r>
      <w:r w:rsidR="004D455A" w:rsidRPr="003357DC">
        <w:rPr>
          <w:rFonts w:ascii="Book Antiqua" w:hAnsi="Book Antiqua"/>
          <w:color w:val="000000" w:themeColor="text1"/>
          <w:sz w:val="24"/>
          <w:szCs w:val="24"/>
        </w:rPr>
        <w:t xml:space="preserve">on-neoplastic </w:t>
      </w:r>
      <w:r w:rsidR="0024526A" w:rsidRPr="003357DC">
        <w:rPr>
          <w:rFonts w:ascii="Book Antiqua" w:hAnsi="Book Antiqua"/>
          <w:color w:val="000000" w:themeColor="text1"/>
          <w:sz w:val="24"/>
          <w:szCs w:val="24"/>
        </w:rPr>
        <w:t xml:space="preserve">gastric </w:t>
      </w:r>
      <w:r w:rsidR="004D455A" w:rsidRPr="003357DC">
        <w:rPr>
          <w:rFonts w:ascii="Book Antiqua" w:hAnsi="Book Antiqua"/>
          <w:color w:val="000000" w:themeColor="text1"/>
          <w:sz w:val="24"/>
          <w:szCs w:val="24"/>
        </w:rPr>
        <w:t xml:space="preserve">mucosae remote </w:t>
      </w:r>
      <w:r w:rsidR="00E14B79" w:rsidRPr="003357DC">
        <w:rPr>
          <w:rFonts w:ascii="Book Antiqua" w:hAnsi="Book Antiqua"/>
          <w:color w:val="000000" w:themeColor="text1"/>
          <w:sz w:val="24"/>
          <w:szCs w:val="24"/>
        </w:rPr>
        <w:t>(</w:t>
      </w:r>
      <w:r w:rsidR="00E67D8E" w:rsidRPr="003357DC">
        <w:rPr>
          <w:rFonts w:ascii="Book Antiqua" w:hAnsi="Book Antiqua"/>
          <w:color w:val="000000" w:themeColor="text1"/>
          <w:sz w:val="24"/>
          <w:szCs w:val="24"/>
        </w:rPr>
        <w:t>≥</w:t>
      </w:r>
      <w:r w:rsidR="008E1AA7" w:rsidRPr="003357DC">
        <w:rPr>
          <w:rFonts w:ascii="Book Antiqua" w:hAnsi="Book Antiqua"/>
          <w:color w:val="000000" w:themeColor="text1"/>
          <w:sz w:val="24"/>
          <w:szCs w:val="24"/>
        </w:rPr>
        <w:t xml:space="preserve"> </w:t>
      </w:r>
      <w:r w:rsidR="00E67D8E" w:rsidRPr="003357DC">
        <w:rPr>
          <w:rFonts w:ascii="Book Antiqua" w:hAnsi="Book Antiqua"/>
          <w:color w:val="000000" w:themeColor="text1"/>
          <w:sz w:val="24"/>
          <w:szCs w:val="24"/>
        </w:rPr>
        <w:t>5 cm</w:t>
      </w:r>
      <w:r w:rsidR="00E14B79" w:rsidRPr="003357DC">
        <w:rPr>
          <w:rFonts w:ascii="Book Antiqua" w:hAnsi="Book Antiqua"/>
          <w:color w:val="000000" w:themeColor="text1"/>
          <w:sz w:val="24"/>
          <w:szCs w:val="24"/>
        </w:rPr>
        <w:t>)</w:t>
      </w:r>
      <w:r w:rsidR="00E67D8E" w:rsidRPr="003357DC">
        <w:rPr>
          <w:rFonts w:ascii="Book Antiqua" w:hAnsi="Book Antiqua"/>
          <w:color w:val="000000" w:themeColor="text1"/>
          <w:sz w:val="24"/>
          <w:szCs w:val="24"/>
        </w:rPr>
        <w:t xml:space="preserve"> </w:t>
      </w:r>
      <w:r w:rsidR="004D455A" w:rsidRPr="003357DC">
        <w:rPr>
          <w:rFonts w:ascii="Book Antiqua" w:hAnsi="Book Antiqua"/>
          <w:color w:val="000000" w:themeColor="text1"/>
          <w:sz w:val="24"/>
          <w:szCs w:val="24"/>
        </w:rPr>
        <w:t>from the tumor</w:t>
      </w:r>
      <w:r w:rsidR="00E67D8E" w:rsidRPr="003357DC">
        <w:rPr>
          <w:rFonts w:ascii="Book Antiqua" w:hAnsi="Book Antiqua"/>
          <w:color w:val="000000" w:themeColor="text1"/>
          <w:sz w:val="24"/>
          <w:szCs w:val="24"/>
        </w:rPr>
        <w:t xml:space="preserve"> </w:t>
      </w:r>
      <w:r w:rsidR="004D455A" w:rsidRPr="003357DC">
        <w:rPr>
          <w:rFonts w:ascii="Book Antiqua" w:hAnsi="Book Antiqua"/>
          <w:color w:val="000000" w:themeColor="text1"/>
          <w:sz w:val="24"/>
          <w:szCs w:val="24"/>
        </w:rPr>
        <w:t>were used</w:t>
      </w:r>
      <w:r w:rsidR="009869BF" w:rsidRPr="003357DC">
        <w:rPr>
          <w:rFonts w:ascii="Book Antiqua" w:hAnsi="Book Antiqua"/>
          <w:color w:val="000000" w:themeColor="text1"/>
          <w:sz w:val="24"/>
          <w:szCs w:val="24"/>
        </w:rPr>
        <w:t xml:space="preserve"> in this study</w:t>
      </w:r>
      <w:r w:rsidR="004D455A" w:rsidRPr="003357DC">
        <w:rPr>
          <w:rFonts w:ascii="Book Antiqua" w:hAnsi="Book Antiqua"/>
          <w:color w:val="000000" w:themeColor="text1"/>
          <w:sz w:val="24"/>
          <w:szCs w:val="24"/>
        </w:rPr>
        <w:t>. In addition, gastric mucosal tissues</w:t>
      </w:r>
      <w:r w:rsidR="00006837" w:rsidRPr="003357DC">
        <w:rPr>
          <w:rFonts w:ascii="Book Antiqua" w:hAnsi="Book Antiqua"/>
          <w:color w:val="000000" w:themeColor="text1"/>
          <w:sz w:val="24"/>
          <w:szCs w:val="24"/>
        </w:rPr>
        <w:t xml:space="preserve"> adjacent</w:t>
      </w:r>
      <w:r w:rsidR="004D455A" w:rsidRPr="003357DC">
        <w:rPr>
          <w:rFonts w:ascii="Book Antiqua" w:hAnsi="Book Antiqua"/>
          <w:color w:val="000000" w:themeColor="text1"/>
          <w:sz w:val="24"/>
          <w:szCs w:val="24"/>
        </w:rPr>
        <w:t xml:space="preserve"> to each frozen specimen were</w:t>
      </w:r>
      <w:r w:rsidR="00D34909" w:rsidRPr="003357DC">
        <w:rPr>
          <w:rFonts w:ascii="Book Antiqua" w:hAnsi="Book Antiqua"/>
          <w:color w:val="000000" w:themeColor="text1"/>
          <w:sz w:val="24"/>
          <w:szCs w:val="24"/>
        </w:rPr>
        <w:t xml:space="preserve"> </w:t>
      </w:r>
      <w:r w:rsidR="004D455A" w:rsidRPr="003357DC">
        <w:rPr>
          <w:rFonts w:ascii="Book Antiqua" w:hAnsi="Book Antiqua"/>
          <w:color w:val="000000" w:themeColor="text1"/>
          <w:sz w:val="24"/>
          <w:szCs w:val="24"/>
        </w:rPr>
        <w:t xml:space="preserve">fixed in formalin and stained with hematoxylin-eosin. Patients with a history of familial gastric cancer were excluded. </w:t>
      </w:r>
      <w:r w:rsidR="00B90347" w:rsidRPr="003357DC">
        <w:rPr>
          <w:rFonts w:ascii="Book Antiqua" w:hAnsi="Book Antiqua"/>
          <w:color w:val="000000" w:themeColor="text1"/>
          <w:sz w:val="24"/>
          <w:szCs w:val="24"/>
        </w:rPr>
        <w:t>Two ex</w:t>
      </w:r>
      <w:r w:rsidR="00F44640" w:rsidRPr="003357DC">
        <w:rPr>
          <w:rFonts w:ascii="Book Antiqua" w:hAnsi="Book Antiqua"/>
          <w:color w:val="000000" w:themeColor="text1"/>
          <w:sz w:val="24"/>
          <w:szCs w:val="24"/>
        </w:rPr>
        <w:t xml:space="preserve">pert gastrointestinal pathologists independently assessed the histologic specimens according to the updated Sydney system and the reached a consensus for all </w:t>
      </w:r>
      <w:proofErr w:type="gramStart"/>
      <w:r w:rsidR="00F44640" w:rsidRPr="003357DC">
        <w:rPr>
          <w:rFonts w:ascii="Book Antiqua" w:hAnsi="Book Antiqua"/>
          <w:color w:val="000000" w:themeColor="text1"/>
          <w:sz w:val="24"/>
          <w:szCs w:val="24"/>
        </w:rPr>
        <w:t>specimens</w:t>
      </w:r>
      <w:r w:rsidR="00B31394" w:rsidRPr="003357DC">
        <w:rPr>
          <w:rFonts w:ascii="Book Antiqua" w:hAnsi="Book Antiqua"/>
          <w:color w:val="000000" w:themeColor="text1"/>
          <w:sz w:val="24"/>
          <w:szCs w:val="24"/>
          <w:vertAlign w:val="superscript"/>
        </w:rPr>
        <w:t>[</w:t>
      </w:r>
      <w:proofErr w:type="gramEnd"/>
      <w:r w:rsidR="002A76B3" w:rsidRPr="003357DC">
        <w:rPr>
          <w:rFonts w:ascii="Book Antiqua" w:hAnsi="Book Antiqua"/>
          <w:color w:val="000000" w:themeColor="text1"/>
          <w:sz w:val="24"/>
          <w:szCs w:val="24"/>
          <w:vertAlign w:val="superscript"/>
        </w:rPr>
        <w:t>27</w:t>
      </w:r>
      <w:r w:rsidR="00B31394" w:rsidRPr="003357DC">
        <w:rPr>
          <w:rFonts w:ascii="Book Antiqua" w:hAnsi="Book Antiqua"/>
          <w:color w:val="000000" w:themeColor="text1"/>
          <w:sz w:val="24"/>
          <w:szCs w:val="24"/>
          <w:vertAlign w:val="superscript"/>
        </w:rPr>
        <w:t>]</w:t>
      </w:r>
      <w:r w:rsidR="004D455A" w:rsidRPr="003357DC">
        <w:rPr>
          <w:rFonts w:ascii="Book Antiqua" w:hAnsi="Book Antiqua"/>
          <w:color w:val="000000" w:themeColor="text1"/>
          <w:sz w:val="24"/>
          <w:szCs w:val="24"/>
        </w:rPr>
        <w:t xml:space="preserve">. Atrophy was defined as loss of appropriate glands and </w:t>
      </w:r>
      <w:r w:rsidR="0027234B" w:rsidRPr="003357DC">
        <w:rPr>
          <w:rFonts w:ascii="Book Antiqua" w:hAnsi="Book Antiqua"/>
          <w:color w:val="000000" w:themeColor="text1"/>
          <w:sz w:val="24"/>
          <w:szCs w:val="24"/>
        </w:rPr>
        <w:t xml:space="preserve">a </w:t>
      </w:r>
      <w:r w:rsidR="00E67D8E" w:rsidRPr="003357DC">
        <w:rPr>
          <w:rFonts w:ascii="Book Antiqua" w:hAnsi="Book Antiqua"/>
          <w:color w:val="000000" w:themeColor="text1"/>
          <w:sz w:val="24"/>
          <w:szCs w:val="24"/>
        </w:rPr>
        <w:t xml:space="preserve">periodic acid Schiff </w:t>
      </w:r>
      <w:r w:rsidR="004D455A" w:rsidRPr="003357DC">
        <w:rPr>
          <w:rFonts w:ascii="Book Antiqua" w:hAnsi="Book Antiqua"/>
          <w:color w:val="000000" w:themeColor="text1"/>
          <w:sz w:val="24"/>
          <w:szCs w:val="24"/>
        </w:rPr>
        <w:t xml:space="preserve">staining was used to identify intestinal metaplasia. </w:t>
      </w:r>
      <w:r w:rsidR="00143D0D" w:rsidRPr="003357DC">
        <w:rPr>
          <w:rFonts w:ascii="Book Antiqua" w:hAnsi="Book Antiqua"/>
          <w:color w:val="000000" w:themeColor="text1"/>
          <w:sz w:val="24"/>
          <w:szCs w:val="24"/>
        </w:rPr>
        <w:t>G</w:t>
      </w:r>
      <w:r w:rsidR="00B025F7" w:rsidRPr="003357DC">
        <w:rPr>
          <w:rFonts w:ascii="Book Antiqua" w:hAnsi="Book Antiqua"/>
          <w:color w:val="000000" w:themeColor="text1"/>
          <w:sz w:val="24"/>
          <w:szCs w:val="24"/>
        </w:rPr>
        <w:t xml:space="preserve">astric mucosae with atrophy and intestinal metaplasia were </w:t>
      </w:r>
      <w:r w:rsidR="0016168A" w:rsidRPr="003357DC">
        <w:rPr>
          <w:rFonts w:ascii="Book Antiqua" w:hAnsi="Book Antiqua"/>
          <w:color w:val="000000" w:themeColor="text1"/>
          <w:sz w:val="24"/>
          <w:szCs w:val="24"/>
        </w:rPr>
        <w:t xml:space="preserve">considered as </w:t>
      </w:r>
      <w:r w:rsidR="00B025F7" w:rsidRPr="003357DC">
        <w:rPr>
          <w:rFonts w:ascii="Book Antiqua" w:hAnsi="Book Antiqua"/>
          <w:color w:val="000000" w:themeColor="text1"/>
          <w:sz w:val="24"/>
          <w:szCs w:val="24"/>
        </w:rPr>
        <w:t xml:space="preserve">atrophic gastritis. </w:t>
      </w:r>
      <w:r w:rsidR="00F85672" w:rsidRPr="003357DC">
        <w:rPr>
          <w:rFonts w:ascii="Book Antiqua" w:hAnsi="Book Antiqua"/>
          <w:color w:val="000000" w:themeColor="text1"/>
          <w:sz w:val="24"/>
          <w:szCs w:val="24"/>
        </w:rPr>
        <w:lastRenderedPageBreak/>
        <w:t xml:space="preserve">The presence of </w:t>
      </w:r>
      <w:r w:rsidR="008E1AA7" w:rsidRPr="003357DC">
        <w:rPr>
          <w:rFonts w:ascii="Book Antiqua" w:hAnsi="Book Antiqua"/>
          <w:i/>
          <w:color w:val="000000" w:themeColor="text1"/>
          <w:sz w:val="24"/>
          <w:szCs w:val="24"/>
        </w:rPr>
        <w:t>Helicobacter pylori</w:t>
      </w:r>
      <w:r w:rsidR="008E1AA7" w:rsidRPr="003357DC">
        <w:rPr>
          <w:rFonts w:ascii="Book Antiqua" w:hAnsi="Book Antiqua"/>
          <w:color w:val="000000" w:themeColor="text1"/>
          <w:sz w:val="24"/>
          <w:szCs w:val="24"/>
        </w:rPr>
        <w:t xml:space="preserve"> (</w:t>
      </w:r>
      <w:r w:rsidR="008E1AA7" w:rsidRPr="003357DC">
        <w:rPr>
          <w:rFonts w:ascii="Book Antiqua" w:eastAsia="BatangChe" w:hAnsi="Book Antiqua"/>
          <w:i/>
          <w:color w:val="000000" w:themeColor="text1"/>
          <w:sz w:val="24"/>
          <w:szCs w:val="24"/>
        </w:rPr>
        <w:t>H. pylori</w:t>
      </w:r>
      <w:r w:rsidR="008E1AA7" w:rsidRPr="003357DC">
        <w:rPr>
          <w:rFonts w:ascii="Book Antiqua" w:hAnsi="Book Antiqua"/>
          <w:color w:val="000000" w:themeColor="text1"/>
          <w:sz w:val="24"/>
          <w:szCs w:val="24"/>
        </w:rPr>
        <w:t>)</w:t>
      </w:r>
      <w:r w:rsidR="00F85672" w:rsidRPr="003357DC">
        <w:rPr>
          <w:rFonts w:ascii="Book Antiqua" w:hAnsi="Book Antiqua"/>
          <w:color w:val="000000" w:themeColor="text1"/>
          <w:sz w:val="24"/>
          <w:szCs w:val="24"/>
        </w:rPr>
        <w:t xml:space="preserve"> </w:t>
      </w:r>
      <w:proofErr w:type="spellStart"/>
      <w:r w:rsidR="00F85672" w:rsidRPr="003357DC">
        <w:rPr>
          <w:rFonts w:ascii="Book Antiqua" w:hAnsi="Book Antiqua"/>
          <w:color w:val="000000" w:themeColor="text1"/>
          <w:sz w:val="24"/>
          <w:szCs w:val="24"/>
        </w:rPr>
        <w:t>CagA</w:t>
      </w:r>
      <w:proofErr w:type="spellEnd"/>
      <w:r w:rsidR="00F85672" w:rsidRPr="003357DC">
        <w:rPr>
          <w:rFonts w:ascii="Book Antiqua" w:hAnsi="Book Antiqua"/>
          <w:color w:val="000000" w:themeColor="text1"/>
          <w:sz w:val="24"/>
          <w:szCs w:val="24"/>
        </w:rPr>
        <w:t xml:space="preserve"> was determined by Western blot </w:t>
      </w:r>
      <w:proofErr w:type="gramStart"/>
      <w:r w:rsidR="00F85672" w:rsidRPr="003357DC">
        <w:rPr>
          <w:rFonts w:ascii="Book Antiqua" w:hAnsi="Book Antiqua"/>
          <w:color w:val="000000" w:themeColor="text1"/>
          <w:sz w:val="24"/>
          <w:szCs w:val="24"/>
        </w:rPr>
        <w:t>analys</w:t>
      </w:r>
      <w:r w:rsidR="00C37EB7" w:rsidRPr="003357DC">
        <w:rPr>
          <w:rFonts w:ascii="Book Antiqua" w:hAnsi="Book Antiqua"/>
          <w:color w:val="000000" w:themeColor="text1"/>
          <w:sz w:val="24"/>
          <w:szCs w:val="24"/>
        </w:rPr>
        <w:t>i</w:t>
      </w:r>
      <w:r w:rsidR="00F85672" w:rsidRPr="003357DC">
        <w:rPr>
          <w:rFonts w:ascii="Book Antiqua" w:hAnsi="Book Antiqua"/>
          <w:color w:val="000000" w:themeColor="text1"/>
          <w:sz w:val="24"/>
          <w:szCs w:val="24"/>
        </w:rPr>
        <w:t>s</w:t>
      </w:r>
      <w:r w:rsidR="00B31394" w:rsidRPr="003357DC">
        <w:rPr>
          <w:rFonts w:ascii="Book Antiqua" w:hAnsi="Book Antiqua"/>
          <w:color w:val="000000" w:themeColor="text1"/>
          <w:sz w:val="24"/>
          <w:szCs w:val="24"/>
          <w:vertAlign w:val="superscript"/>
        </w:rPr>
        <w:t>[</w:t>
      </w:r>
      <w:proofErr w:type="gramEnd"/>
      <w:r w:rsidR="002A2F9E" w:rsidRPr="003357DC">
        <w:rPr>
          <w:rFonts w:ascii="Book Antiqua" w:hAnsi="Book Antiqua"/>
          <w:color w:val="000000" w:themeColor="text1"/>
          <w:sz w:val="24"/>
          <w:szCs w:val="24"/>
          <w:vertAlign w:val="superscript"/>
        </w:rPr>
        <w:t>28</w:t>
      </w:r>
      <w:r w:rsidR="00B31394" w:rsidRPr="003357DC">
        <w:rPr>
          <w:rFonts w:ascii="Book Antiqua" w:hAnsi="Book Antiqua"/>
          <w:color w:val="000000" w:themeColor="text1"/>
          <w:sz w:val="24"/>
          <w:szCs w:val="24"/>
          <w:vertAlign w:val="superscript"/>
        </w:rPr>
        <w:t>]</w:t>
      </w:r>
      <w:r w:rsidR="00F85672" w:rsidRPr="003357DC">
        <w:rPr>
          <w:rFonts w:ascii="Book Antiqua" w:hAnsi="Book Antiqua"/>
          <w:color w:val="000000" w:themeColor="text1"/>
          <w:sz w:val="24"/>
          <w:szCs w:val="24"/>
        </w:rPr>
        <w:t xml:space="preserve">. </w:t>
      </w:r>
      <w:r w:rsidR="00F67697" w:rsidRPr="003357DC">
        <w:rPr>
          <w:rFonts w:ascii="Book Antiqua" w:hAnsi="Book Antiqua"/>
          <w:color w:val="000000" w:themeColor="text1"/>
          <w:sz w:val="24"/>
          <w:szCs w:val="24"/>
        </w:rPr>
        <w:t>This study was a</w:t>
      </w:r>
      <w:r w:rsidR="004D455A" w:rsidRPr="003357DC">
        <w:rPr>
          <w:rFonts w:ascii="Book Antiqua" w:hAnsi="Book Antiqua"/>
          <w:color w:val="000000" w:themeColor="text1"/>
          <w:sz w:val="24"/>
          <w:szCs w:val="24"/>
        </w:rPr>
        <w:t>pprov</w:t>
      </w:r>
      <w:r w:rsidR="00F67697" w:rsidRPr="003357DC">
        <w:rPr>
          <w:rFonts w:ascii="Book Antiqua" w:hAnsi="Book Antiqua"/>
          <w:color w:val="000000" w:themeColor="text1"/>
          <w:sz w:val="24"/>
          <w:szCs w:val="24"/>
        </w:rPr>
        <w:t>ed by</w:t>
      </w:r>
      <w:r w:rsidR="004D455A" w:rsidRPr="003357DC">
        <w:rPr>
          <w:rFonts w:ascii="Book Antiqua" w:hAnsi="Book Antiqua"/>
          <w:color w:val="000000" w:themeColor="text1"/>
          <w:sz w:val="24"/>
          <w:szCs w:val="24"/>
        </w:rPr>
        <w:t xml:space="preserve"> the </w:t>
      </w:r>
      <w:r w:rsidR="007517C2" w:rsidRPr="003357DC">
        <w:rPr>
          <w:rFonts w:ascii="Book Antiqua" w:hAnsi="Book Antiqua"/>
          <w:color w:val="000000" w:themeColor="text1"/>
          <w:sz w:val="24"/>
          <w:szCs w:val="24"/>
        </w:rPr>
        <w:t>I</w:t>
      </w:r>
      <w:r w:rsidR="00ED123B" w:rsidRPr="003357DC">
        <w:rPr>
          <w:rFonts w:ascii="Book Antiqua" w:hAnsi="Book Antiqua"/>
          <w:color w:val="000000" w:themeColor="text1"/>
          <w:sz w:val="24"/>
          <w:szCs w:val="24"/>
        </w:rPr>
        <w:t>nstitutional Review Board</w:t>
      </w:r>
      <w:r w:rsidR="00F67697" w:rsidRPr="003357DC">
        <w:rPr>
          <w:rFonts w:ascii="Book Antiqua" w:hAnsi="Book Antiqua"/>
          <w:color w:val="000000" w:themeColor="text1"/>
          <w:sz w:val="24"/>
          <w:szCs w:val="24"/>
        </w:rPr>
        <w:t xml:space="preserve"> </w:t>
      </w:r>
      <w:r w:rsidR="00BD0866" w:rsidRPr="003357DC">
        <w:rPr>
          <w:rFonts w:ascii="Book Antiqua" w:hAnsi="Book Antiqua"/>
          <w:color w:val="000000" w:themeColor="text1"/>
          <w:sz w:val="24"/>
          <w:szCs w:val="24"/>
        </w:rPr>
        <w:t>(</w:t>
      </w:r>
      <w:r w:rsidR="00F67697" w:rsidRPr="003357DC">
        <w:rPr>
          <w:rFonts w:ascii="Book Antiqua" w:hAnsi="Book Antiqua"/>
          <w:color w:val="000000" w:themeColor="text1"/>
          <w:sz w:val="24"/>
          <w:szCs w:val="24"/>
        </w:rPr>
        <w:t>IRB</w:t>
      </w:r>
      <w:r w:rsidR="00BD0866" w:rsidRPr="003357DC">
        <w:rPr>
          <w:rFonts w:ascii="Book Antiqua" w:hAnsi="Book Antiqua"/>
          <w:color w:val="000000" w:themeColor="text1"/>
          <w:sz w:val="24"/>
          <w:szCs w:val="24"/>
        </w:rPr>
        <w:t>)</w:t>
      </w:r>
      <w:r w:rsidR="004C387A" w:rsidRPr="003357DC">
        <w:rPr>
          <w:rFonts w:ascii="Book Antiqua" w:hAnsi="Book Antiqua"/>
          <w:color w:val="000000" w:themeColor="text1"/>
          <w:sz w:val="24"/>
          <w:szCs w:val="24"/>
        </w:rPr>
        <w:t xml:space="preserve"> of </w:t>
      </w:r>
      <w:r w:rsidR="009A700F" w:rsidRPr="003357DC">
        <w:rPr>
          <w:rFonts w:ascii="Book Antiqua" w:hAnsi="Book Antiqua"/>
          <w:color w:val="000000" w:themeColor="text1"/>
          <w:sz w:val="24"/>
          <w:szCs w:val="24"/>
        </w:rPr>
        <w:t>The C</w:t>
      </w:r>
      <w:r w:rsidR="004C387A" w:rsidRPr="003357DC">
        <w:rPr>
          <w:rFonts w:ascii="Book Antiqua" w:hAnsi="Book Antiqua"/>
          <w:color w:val="000000" w:themeColor="text1"/>
          <w:sz w:val="24"/>
          <w:szCs w:val="24"/>
        </w:rPr>
        <w:t xml:space="preserve">atholic University of </w:t>
      </w:r>
      <w:r w:rsidR="009A700F" w:rsidRPr="003357DC">
        <w:rPr>
          <w:rFonts w:ascii="Book Antiqua" w:hAnsi="Book Antiqua"/>
          <w:color w:val="000000" w:themeColor="text1"/>
          <w:sz w:val="24"/>
          <w:szCs w:val="24"/>
        </w:rPr>
        <w:t>K</w:t>
      </w:r>
      <w:r w:rsidR="004C387A" w:rsidRPr="003357DC">
        <w:rPr>
          <w:rFonts w:ascii="Book Antiqua" w:hAnsi="Book Antiqua"/>
          <w:color w:val="000000" w:themeColor="text1"/>
          <w:sz w:val="24"/>
          <w:szCs w:val="24"/>
        </w:rPr>
        <w:t>orea</w:t>
      </w:r>
      <w:r w:rsidR="009A700F" w:rsidRPr="003357DC">
        <w:rPr>
          <w:rFonts w:ascii="Book Antiqua" w:hAnsi="Book Antiqua"/>
          <w:color w:val="000000" w:themeColor="text1"/>
          <w:sz w:val="24"/>
          <w:szCs w:val="24"/>
        </w:rPr>
        <w:t>, College of M</w:t>
      </w:r>
      <w:r w:rsidR="004C387A" w:rsidRPr="003357DC">
        <w:rPr>
          <w:rFonts w:ascii="Book Antiqua" w:hAnsi="Book Antiqua"/>
          <w:color w:val="000000" w:themeColor="text1"/>
          <w:sz w:val="24"/>
          <w:szCs w:val="24"/>
        </w:rPr>
        <w:t>edicine</w:t>
      </w:r>
      <w:r w:rsidR="00ED123B" w:rsidRPr="003357DC">
        <w:rPr>
          <w:rFonts w:ascii="Book Antiqua" w:hAnsi="Book Antiqua"/>
          <w:color w:val="000000" w:themeColor="text1"/>
          <w:sz w:val="24"/>
          <w:szCs w:val="24"/>
        </w:rPr>
        <w:t xml:space="preserve"> </w:t>
      </w:r>
      <w:r w:rsidR="00BD0866" w:rsidRPr="003357DC">
        <w:rPr>
          <w:rFonts w:ascii="Book Antiqua" w:hAnsi="Book Antiqua"/>
          <w:color w:val="000000" w:themeColor="text1"/>
          <w:sz w:val="24"/>
          <w:szCs w:val="24"/>
        </w:rPr>
        <w:t>(</w:t>
      </w:r>
      <w:r w:rsidR="00F67697" w:rsidRPr="003357DC">
        <w:rPr>
          <w:rFonts w:ascii="Book Antiqua" w:hAnsi="Book Antiqua"/>
          <w:color w:val="000000" w:themeColor="text1"/>
          <w:sz w:val="24"/>
          <w:szCs w:val="24"/>
        </w:rPr>
        <w:t xml:space="preserve">approval number: </w:t>
      </w:r>
      <w:r w:rsidR="00E97C3B" w:rsidRPr="003357DC">
        <w:rPr>
          <w:rFonts w:ascii="Book Antiqua" w:hAnsi="Book Antiqua"/>
          <w:color w:val="000000" w:themeColor="text1"/>
          <w:sz w:val="24"/>
          <w:szCs w:val="24"/>
        </w:rPr>
        <w:t>MC1</w:t>
      </w:r>
      <w:r w:rsidR="0078548E" w:rsidRPr="003357DC">
        <w:rPr>
          <w:rFonts w:ascii="Book Antiqua" w:hAnsi="Book Antiqua"/>
          <w:color w:val="000000" w:themeColor="text1"/>
          <w:sz w:val="24"/>
          <w:szCs w:val="24"/>
        </w:rPr>
        <w:t>6</w:t>
      </w:r>
      <w:r w:rsidR="00E97C3B" w:rsidRPr="003357DC">
        <w:rPr>
          <w:rFonts w:ascii="Book Antiqua" w:hAnsi="Book Antiqua"/>
          <w:color w:val="000000" w:themeColor="text1"/>
          <w:sz w:val="24"/>
          <w:szCs w:val="24"/>
        </w:rPr>
        <w:t>SISI0</w:t>
      </w:r>
      <w:r w:rsidR="0078548E" w:rsidRPr="003357DC">
        <w:rPr>
          <w:rFonts w:ascii="Book Antiqua" w:hAnsi="Book Antiqua"/>
          <w:color w:val="000000" w:themeColor="text1"/>
          <w:sz w:val="24"/>
          <w:szCs w:val="24"/>
        </w:rPr>
        <w:t>130</w:t>
      </w:r>
      <w:r w:rsidR="00BD0866"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p>
    <w:p w14:paraId="63880157" w14:textId="77777777" w:rsidR="003E24A7" w:rsidRPr="003357DC" w:rsidRDefault="003E24A7" w:rsidP="0083316E">
      <w:pPr>
        <w:wordWrap/>
        <w:adjustRightInd w:val="0"/>
        <w:snapToGrid w:val="0"/>
        <w:spacing w:after="0" w:line="360" w:lineRule="auto"/>
        <w:rPr>
          <w:rFonts w:ascii="Book Antiqua" w:hAnsi="Book Antiqua"/>
          <w:b/>
          <w:i/>
          <w:color w:val="000000" w:themeColor="text1"/>
          <w:sz w:val="24"/>
          <w:szCs w:val="24"/>
        </w:rPr>
      </w:pPr>
    </w:p>
    <w:p w14:paraId="73A84F6D" w14:textId="77777777" w:rsidR="007537AB" w:rsidRPr="003357DC" w:rsidRDefault="007537AB"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3357DC">
        <w:rPr>
          <w:rFonts w:ascii="Book Antiqua" w:eastAsia="BatangChe" w:hAnsi="Book Antiqua"/>
          <w:b/>
          <w:i/>
          <w:color w:val="000000" w:themeColor="text1"/>
          <w:sz w:val="24"/>
          <w:szCs w:val="24"/>
        </w:rPr>
        <w:t xml:space="preserve">Cell culture and transfection of NKX6.3 </w:t>
      </w:r>
    </w:p>
    <w:p w14:paraId="1AFC0D39" w14:textId="43EA38C1" w:rsidR="00DB25D1" w:rsidRPr="003357DC" w:rsidRDefault="007537AB" w:rsidP="0083316E">
      <w:pPr>
        <w:pStyle w:val="a3"/>
        <w:adjustRightInd w:val="0"/>
        <w:snapToGrid w:val="0"/>
        <w:spacing w:before="0" w:beforeAutospacing="0" w:after="0" w:afterAutospacing="0" w:line="360" w:lineRule="auto"/>
        <w:jc w:val="both"/>
        <w:rPr>
          <w:rFonts w:ascii="Book Antiqua" w:eastAsia="BatangChe" w:hAnsi="Book Antiqua" w:cs="Times New Roman"/>
          <w:color w:val="000000" w:themeColor="text1"/>
          <w:szCs w:val="24"/>
          <w:lang w:eastAsia="ko-KR"/>
        </w:rPr>
      </w:pPr>
      <w:r w:rsidRPr="003357DC">
        <w:rPr>
          <w:rFonts w:ascii="Book Antiqua" w:eastAsia="BatangChe" w:hAnsi="Book Antiqua" w:cs="Times New Roman"/>
          <w:color w:val="000000" w:themeColor="text1"/>
          <w:szCs w:val="24"/>
        </w:rPr>
        <w:t xml:space="preserve">HFE-145 immortalized gastric epithelial cell line </w:t>
      </w:r>
      <w:r w:rsidR="00DB25D1" w:rsidRPr="003357DC">
        <w:rPr>
          <w:rFonts w:ascii="Book Antiqua" w:eastAsia="BatangChe" w:hAnsi="Book Antiqua" w:cs="Times New Roman"/>
          <w:color w:val="000000" w:themeColor="text1"/>
          <w:szCs w:val="24"/>
        </w:rPr>
        <w:t xml:space="preserve">expressing NKX6.3 </w:t>
      </w:r>
      <w:r w:rsidRPr="003357DC">
        <w:rPr>
          <w:rFonts w:ascii="Book Antiqua" w:eastAsia="BatangChe" w:hAnsi="Book Antiqua" w:cs="Times New Roman"/>
          <w:color w:val="000000" w:themeColor="text1"/>
          <w:szCs w:val="24"/>
        </w:rPr>
        <w:t>was cultured at 37</w:t>
      </w:r>
      <w:r w:rsidR="008E1AA7" w:rsidRPr="003357DC">
        <w:rPr>
          <w:rFonts w:ascii="Book Antiqua" w:eastAsia="BatangChe" w:hAnsi="Book Antiqua" w:cs="Times New Roman"/>
          <w:color w:val="000000" w:themeColor="text1"/>
          <w:szCs w:val="24"/>
        </w:rPr>
        <w:t xml:space="preserve"> </w:t>
      </w:r>
      <w:r w:rsidR="008E1AA7" w:rsidRPr="003357DC">
        <w:rPr>
          <w:rFonts w:ascii="MS Mincho" w:eastAsia="MS Mincho" w:hAnsi="MS Mincho" w:cs="MS Mincho"/>
          <w:color w:val="000000" w:themeColor="text1"/>
          <w:szCs w:val="24"/>
        </w:rPr>
        <w:t>℃</w:t>
      </w:r>
      <w:r w:rsidRPr="003357DC">
        <w:rPr>
          <w:rFonts w:ascii="Book Antiqua" w:eastAsia="BatangChe" w:hAnsi="Book Antiqua" w:cs="Times New Roman"/>
          <w:color w:val="000000" w:themeColor="text1"/>
          <w:szCs w:val="24"/>
        </w:rPr>
        <w:t xml:space="preserve"> </w:t>
      </w:r>
      <w:r w:rsidR="009646DD" w:rsidRPr="003357DC">
        <w:rPr>
          <w:rFonts w:ascii="Book Antiqua" w:eastAsia="BatangChe" w:hAnsi="Book Antiqua" w:cs="Times New Roman"/>
          <w:color w:val="000000" w:themeColor="text1"/>
          <w:szCs w:val="24"/>
        </w:rPr>
        <w:t xml:space="preserve">and </w:t>
      </w:r>
      <w:r w:rsidRPr="003357DC">
        <w:rPr>
          <w:rFonts w:ascii="Book Antiqua" w:eastAsia="BatangChe" w:hAnsi="Book Antiqua" w:cs="Times New Roman"/>
          <w:color w:val="000000" w:themeColor="text1"/>
          <w:szCs w:val="24"/>
        </w:rPr>
        <w:t>5% CO</w:t>
      </w:r>
      <w:r w:rsidRPr="003357DC">
        <w:rPr>
          <w:rFonts w:ascii="Book Antiqua" w:eastAsia="BatangChe" w:hAnsi="Book Antiqua" w:cs="Times New Roman"/>
          <w:color w:val="000000" w:themeColor="text1"/>
          <w:szCs w:val="24"/>
          <w:vertAlign w:val="subscript"/>
        </w:rPr>
        <w:t xml:space="preserve">2 </w:t>
      </w:r>
      <w:r w:rsidRPr="003357DC">
        <w:rPr>
          <w:rFonts w:ascii="Book Antiqua" w:eastAsia="BatangChe" w:hAnsi="Book Antiqua" w:cs="Times New Roman"/>
          <w:color w:val="000000" w:themeColor="text1"/>
          <w:szCs w:val="24"/>
        </w:rPr>
        <w:t xml:space="preserve">in RPMI-1640 medium </w:t>
      </w:r>
      <w:r w:rsidR="00F67697" w:rsidRPr="003357DC">
        <w:rPr>
          <w:rFonts w:ascii="Book Antiqua" w:eastAsia="BatangChe" w:hAnsi="Book Antiqua" w:cs="Times New Roman"/>
          <w:color w:val="000000" w:themeColor="text1"/>
          <w:szCs w:val="24"/>
        </w:rPr>
        <w:t xml:space="preserve">supplemented </w:t>
      </w:r>
      <w:r w:rsidRPr="003357DC">
        <w:rPr>
          <w:rFonts w:ascii="Book Antiqua" w:eastAsia="BatangChe" w:hAnsi="Book Antiqua" w:cs="Times New Roman"/>
          <w:color w:val="000000" w:themeColor="text1"/>
          <w:szCs w:val="24"/>
        </w:rPr>
        <w:t xml:space="preserve">with 10% heat-inactivated fetal bovine serum. shNKX6.3 was cloned into pcDNA3.1 expression vector and </w:t>
      </w:r>
      <w:proofErr w:type="spellStart"/>
      <w:r w:rsidRPr="003357DC">
        <w:rPr>
          <w:rFonts w:ascii="Book Antiqua" w:eastAsia="BatangChe" w:hAnsi="Book Antiqua" w:cs="Times New Roman"/>
          <w:color w:val="000000" w:themeColor="text1"/>
          <w:szCs w:val="24"/>
        </w:rPr>
        <w:t>pSilencer</w:t>
      </w:r>
      <w:proofErr w:type="spellEnd"/>
      <w:r w:rsidRPr="003357DC">
        <w:rPr>
          <w:rFonts w:ascii="Book Antiqua" w:eastAsia="BatangChe" w:hAnsi="Book Antiqua" w:cs="Times New Roman"/>
          <w:color w:val="000000" w:themeColor="text1"/>
          <w:szCs w:val="24"/>
        </w:rPr>
        <w:t xml:space="preserve"> 3.1 H1-neo </w:t>
      </w:r>
      <w:r w:rsidR="00BD0866" w:rsidRPr="003357DC">
        <w:rPr>
          <w:rFonts w:ascii="Book Antiqua" w:eastAsia="BatangChe" w:hAnsi="Book Antiqua" w:cs="Times New Roman"/>
          <w:color w:val="000000" w:themeColor="text1"/>
          <w:szCs w:val="24"/>
        </w:rPr>
        <w:t>(</w:t>
      </w:r>
      <w:r w:rsidRPr="003357DC">
        <w:rPr>
          <w:rFonts w:ascii="Book Antiqua" w:eastAsia="BatangChe" w:hAnsi="Book Antiqua" w:cs="Times New Roman"/>
          <w:color w:val="000000" w:themeColor="text1"/>
          <w:szCs w:val="24"/>
        </w:rPr>
        <w:t xml:space="preserve">Invitrogen, Carlsbad, CA, </w:t>
      </w:r>
      <w:r w:rsidR="008E1AA7" w:rsidRPr="003357DC">
        <w:rPr>
          <w:rFonts w:ascii="Book Antiqua" w:eastAsia="BatangChe" w:hAnsi="Book Antiqua" w:cs="Times New Roman"/>
          <w:color w:val="000000" w:themeColor="text1"/>
          <w:szCs w:val="24"/>
        </w:rPr>
        <w:t>United States</w:t>
      </w:r>
      <w:r w:rsidR="00BD0866" w:rsidRPr="003357DC">
        <w:rPr>
          <w:rFonts w:ascii="Book Antiqua" w:eastAsia="BatangChe" w:hAnsi="Book Antiqua" w:cs="Times New Roman"/>
          <w:color w:val="000000" w:themeColor="text1"/>
          <w:szCs w:val="24"/>
        </w:rPr>
        <w:t>)</w:t>
      </w:r>
      <w:r w:rsidR="00DB25D1" w:rsidRPr="003357DC">
        <w:rPr>
          <w:rFonts w:ascii="Book Antiqua" w:eastAsia="BatangChe" w:hAnsi="Book Antiqua" w:cs="Times New Roman"/>
          <w:color w:val="000000" w:themeColor="text1"/>
          <w:szCs w:val="24"/>
        </w:rPr>
        <w:t xml:space="preserve">. </w:t>
      </w:r>
      <w:r w:rsidR="00DB25D1" w:rsidRPr="003357DC">
        <w:rPr>
          <w:rFonts w:ascii="Book Antiqua" w:eastAsia="BatangChe" w:hAnsi="Book Antiqua" w:cs="Times New Roman"/>
          <w:color w:val="000000" w:themeColor="text1"/>
          <w:szCs w:val="24"/>
          <w:lang w:eastAsia="ko-KR"/>
        </w:rPr>
        <w:t>W</w:t>
      </w:r>
      <w:r w:rsidR="00DB25D1" w:rsidRPr="003357DC">
        <w:rPr>
          <w:rFonts w:ascii="Book Antiqua" w:eastAsia="BatangChe" w:hAnsi="Book Antiqua" w:cs="Times New Roman"/>
          <w:color w:val="000000" w:themeColor="text1"/>
          <w:szCs w:val="24"/>
        </w:rPr>
        <w:t xml:space="preserve">e generated </w:t>
      </w:r>
      <w:r w:rsidR="00DB25D1" w:rsidRPr="003357DC">
        <w:rPr>
          <w:rFonts w:ascii="Book Antiqua" w:eastAsia="BatangChe" w:hAnsi="Book Antiqua" w:cs="Times New Roman"/>
          <w:color w:val="000000" w:themeColor="text1"/>
          <w:szCs w:val="24"/>
          <w:lang w:eastAsia="ko-KR"/>
        </w:rPr>
        <w:t xml:space="preserve">stable shNKX6.3 </w:t>
      </w:r>
      <w:proofErr w:type="spellStart"/>
      <w:r w:rsidR="00DB25D1" w:rsidRPr="003357DC">
        <w:rPr>
          <w:rFonts w:ascii="Book Antiqua" w:eastAsia="BatangChe" w:hAnsi="Book Antiqua" w:cs="Times New Roman"/>
          <w:color w:val="000000" w:themeColor="text1"/>
          <w:szCs w:val="24"/>
          <w:lang w:eastAsia="ko-KR"/>
        </w:rPr>
        <w:t>transfectants</w:t>
      </w:r>
      <w:proofErr w:type="spellEnd"/>
      <w:r w:rsidR="00DB25D1" w:rsidRPr="003357DC">
        <w:rPr>
          <w:rFonts w:ascii="Book Antiqua" w:eastAsia="BatangChe" w:hAnsi="Book Antiqua" w:cs="Times New Roman"/>
          <w:color w:val="000000" w:themeColor="text1"/>
          <w:szCs w:val="24"/>
          <w:lang w:eastAsia="ko-KR"/>
        </w:rPr>
        <w:t xml:space="preserve"> of HFE-145 cells</w:t>
      </w:r>
      <w:r w:rsidR="00B00114" w:rsidRPr="003357DC">
        <w:rPr>
          <w:rFonts w:ascii="Book Antiqua" w:eastAsia="BatangChe" w:hAnsi="Book Antiqua" w:cs="Times New Roman"/>
          <w:color w:val="000000" w:themeColor="text1"/>
          <w:szCs w:val="24"/>
          <w:lang w:eastAsia="ko-KR"/>
        </w:rPr>
        <w:t xml:space="preserve"> </w:t>
      </w:r>
      <w:r w:rsidR="00BD0866" w:rsidRPr="003357DC">
        <w:rPr>
          <w:rFonts w:ascii="Book Antiqua" w:eastAsia="BatangChe" w:hAnsi="Book Antiqua" w:cs="Times New Roman"/>
          <w:color w:val="000000" w:themeColor="text1"/>
          <w:szCs w:val="24"/>
          <w:lang w:eastAsia="ko-KR"/>
        </w:rPr>
        <w:t>(</w:t>
      </w:r>
      <w:r w:rsidR="00DB25D1" w:rsidRPr="003357DC">
        <w:rPr>
          <w:rFonts w:ascii="Book Antiqua" w:eastAsia="BatangChe" w:hAnsi="Book Antiqua" w:cs="Times New Roman"/>
          <w:color w:val="000000" w:themeColor="text1"/>
          <w:szCs w:val="24"/>
          <w:lang w:eastAsia="ko-KR"/>
        </w:rPr>
        <w:t>HFE-145</w:t>
      </w:r>
      <w:r w:rsidR="00DB25D1" w:rsidRPr="003357DC">
        <w:rPr>
          <w:rFonts w:ascii="Book Antiqua" w:eastAsia="BatangChe" w:hAnsi="Book Antiqua" w:cs="Times New Roman"/>
          <w:color w:val="000000" w:themeColor="text1"/>
          <w:szCs w:val="24"/>
          <w:vertAlign w:val="superscript"/>
          <w:lang w:eastAsia="ko-KR"/>
        </w:rPr>
        <w:t>shNKX6.3</w:t>
      </w:r>
      <w:r w:rsidR="00B00114" w:rsidRPr="003357DC">
        <w:rPr>
          <w:rFonts w:ascii="Book Antiqua" w:eastAsia="BatangChe" w:hAnsi="Book Antiqua" w:cs="Times New Roman"/>
          <w:color w:val="000000" w:themeColor="text1"/>
          <w:szCs w:val="24"/>
          <w:vertAlign w:val="superscript"/>
          <w:lang w:eastAsia="ko-KR"/>
        </w:rPr>
        <w:t xml:space="preserve"> </w:t>
      </w:r>
      <w:r w:rsidR="00B00114" w:rsidRPr="003357DC">
        <w:rPr>
          <w:rFonts w:ascii="Book Antiqua" w:eastAsia="BatangChe" w:hAnsi="Book Antiqua" w:cs="Times New Roman"/>
          <w:color w:val="000000" w:themeColor="text1"/>
          <w:szCs w:val="24"/>
          <w:lang w:eastAsia="ko-KR"/>
        </w:rPr>
        <w:t>cells</w:t>
      </w:r>
      <w:r w:rsidR="00BD0866" w:rsidRPr="003357DC">
        <w:rPr>
          <w:rFonts w:ascii="Book Antiqua" w:eastAsia="BatangChe" w:hAnsi="Book Antiqua" w:cs="Times New Roman"/>
          <w:color w:val="000000" w:themeColor="text1"/>
          <w:szCs w:val="24"/>
          <w:lang w:eastAsia="ko-KR"/>
        </w:rPr>
        <w:t>)</w:t>
      </w:r>
      <w:r w:rsidR="00B00114" w:rsidRPr="003357DC">
        <w:rPr>
          <w:rFonts w:ascii="Book Antiqua" w:eastAsia="BatangChe" w:hAnsi="Book Antiqua" w:cs="Times New Roman"/>
          <w:color w:val="000000" w:themeColor="text1"/>
          <w:szCs w:val="24"/>
          <w:lang w:eastAsia="ko-KR"/>
        </w:rPr>
        <w:t>,</w:t>
      </w:r>
      <w:r w:rsidR="00DB25D1" w:rsidRPr="003357DC">
        <w:rPr>
          <w:rFonts w:ascii="Book Antiqua" w:eastAsia="BatangChe" w:hAnsi="Book Antiqua" w:cs="Times New Roman"/>
          <w:color w:val="000000" w:themeColor="text1"/>
          <w:szCs w:val="24"/>
          <w:lang w:eastAsia="ko-KR"/>
        </w:rPr>
        <w:t xml:space="preserve"> stably silencing human NKX6.3 expression, as well as </w:t>
      </w:r>
      <w:proofErr w:type="spellStart"/>
      <w:r w:rsidR="00DB25D1" w:rsidRPr="003357DC">
        <w:rPr>
          <w:rFonts w:ascii="Book Antiqua" w:eastAsia="BatangChe" w:hAnsi="Book Antiqua" w:cs="Times New Roman"/>
          <w:color w:val="000000" w:themeColor="text1"/>
          <w:szCs w:val="24"/>
          <w:lang w:eastAsia="ko-KR"/>
        </w:rPr>
        <w:t>sh</w:t>
      </w:r>
      <w:r w:rsidR="009646DD" w:rsidRPr="003357DC">
        <w:rPr>
          <w:rFonts w:ascii="Book Antiqua" w:eastAsia="BatangChe" w:hAnsi="Book Antiqua" w:cs="Times New Roman"/>
          <w:color w:val="000000" w:themeColor="text1"/>
          <w:szCs w:val="24"/>
          <w:lang w:eastAsia="ko-KR"/>
        </w:rPr>
        <w:t>C</w:t>
      </w:r>
      <w:r w:rsidR="00DB25D1" w:rsidRPr="003357DC">
        <w:rPr>
          <w:rFonts w:ascii="Book Antiqua" w:eastAsia="BatangChe" w:hAnsi="Book Antiqua" w:cs="Times New Roman"/>
          <w:color w:val="000000" w:themeColor="text1"/>
          <w:szCs w:val="24"/>
          <w:lang w:eastAsia="ko-KR"/>
        </w:rPr>
        <w:t>ontrol</w:t>
      </w:r>
      <w:proofErr w:type="spellEnd"/>
      <w:r w:rsidR="00DB25D1" w:rsidRPr="003357DC">
        <w:rPr>
          <w:rFonts w:ascii="Book Antiqua" w:eastAsia="BatangChe" w:hAnsi="Book Antiqua" w:cs="Times New Roman"/>
          <w:color w:val="000000" w:themeColor="text1"/>
          <w:szCs w:val="24"/>
          <w:lang w:eastAsia="ko-KR"/>
        </w:rPr>
        <w:t xml:space="preserve"> </w:t>
      </w:r>
      <w:proofErr w:type="spellStart"/>
      <w:r w:rsidR="00DB25D1" w:rsidRPr="003357DC">
        <w:rPr>
          <w:rFonts w:ascii="Book Antiqua" w:eastAsia="BatangChe" w:hAnsi="Book Antiqua" w:cs="Times New Roman"/>
          <w:color w:val="000000" w:themeColor="text1"/>
          <w:szCs w:val="24"/>
          <w:lang w:eastAsia="ko-KR"/>
        </w:rPr>
        <w:t>transfectants</w:t>
      </w:r>
      <w:proofErr w:type="spellEnd"/>
      <w:r w:rsidR="00F67697" w:rsidRPr="003357DC">
        <w:rPr>
          <w:rFonts w:ascii="Book Antiqua" w:eastAsia="BatangChe" w:hAnsi="Book Antiqua" w:cs="Times New Roman"/>
          <w:color w:val="000000" w:themeColor="text1"/>
          <w:szCs w:val="24"/>
          <w:lang w:eastAsia="ko-KR"/>
        </w:rPr>
        <w:t xml:space="preserve"> of</w:t>
      </w:r>
      <w:r w:rsidR="00DB25D1" w:rsidRPr="003357DC">
        <w:rPr>
          <w:rFonts w:ascii="Book Antiqua" w:eastAsia="BatangChe" w:hAnsi="Book Antiqua" w:cs="Times New Roman"/>
          <w:color w:val="000000" w:themeColor="text1"/>
          <w:szCs w:val="24"/>
          <w:lang w:eastAsia="ko-KR"/>
        </w:rPr>
        <w:t xml:space="preserve"> HFE-145</w:t>
      </w:r>
      <w:r w:rsidR="00DB25D1" w:rsidRPr="003357DC">
        <w:rPr>
          <w:rFonts w:ascii="Book Antiqua" w:eastAsia="BatangChe" w:hAnsi="Book Antiqua" w:cs="Times New Roman"/>
          <w:color w:val="000000" w:themeColor="text1"/>
          <w:szCs w:val="24"/>
          <w:vertAlign w:val="superscript"/>
          <w:lang w:eastAsia="ko-KR"/>
        </w:rPr>
        <w:t xml:space="preserve">shCtrl </w:t>
      </w:r>
      <w:r w:rsidR="00DB25D1" w:rsidRPr="003357DC">
        <w:rPr>
          <w:rFonts w:ascii="Book Antiqua" w:eastAsia="BatangChe" w:hAnsi="Book Antiqua" w:cs="Times New Roman"/>
          <w:color w:val="000000" w:themeColor="text1"/>
          <w:szCs w:val="24"/>
          <w:lang w:eastAsia="ko-KR"/>
        </w:rPr>
        <w:t xml:space="preserve">cells as described </w:t>
      </w:r>
      <w:proofErr w:type="gramStart"/>
      <w:r w:rsidR="00DB25D1" w:rsidRPr="003357DC">
        <w:rPr>
          <w:rFonts w:ascii="Book Antiqua" w:eastAsia="BatangChe" w:hAnsi="Book Antiqua" w:cs="Times New Roman"/>
          <w:color w:val="000000" w:themeColor="text1"/>
          <w:szCs w:val="24"/>
          <w:lang w:eastAsia="ko-KR"/>
        </w:rPr>
        <w:t>previously</w:t>
      </w:r>
      <w:r w:rsidR="00B31394" w:rsidRPr="003357DC">
        <w:rPr>
          <w:rFonts w:ascii="Book Antiqua" w:eastAsia="BatangChe" w:hAnsi="Book Antiqua" w:cs="Times New Roman"/>
          <w:color w:val="000000" w:themeColor="text1"/>
          <w:szCs w:val="24"/>
          <w:vertAlign w:val="superscript"/>
          <w:lang w:eastAsia="ko-KR"/>
        </w:rPr>
        <w:t>[</w:t>
      </w:r>
      <w:proofErr w:type="gramEnd"/>
      <w:r w:rsidR="00933C4F" w:rsidRPr="003357DC">
        <w:rPr>
          <w:rFonts w:ascii="Book Antiqua" w:eastAsia="BatangChe" w:hAnsi="Book Antiqua" w:cs="Times New Roman"/>
          <w:color w:val="000000" w:themeColor="text1"/>
          <w:szCs w:val="24"/>
          <w:vertAlign w:val="superscript"/>
          <w:lang w:eastAsia="ko-KR"/>
        </w:rPr>
        <w:t>2</w:t>
      </w:r>
      <w:r w:rsidR="002A76B3" w:rsidRPr="003357DC">
        <w:rPr>
          <w:rFonts w:ascii="Book Antiqua" w:eastAsia="BatangChe" w:hAnsi="Book Antiqua" w:cs="Times New Roman"/>
          <w:color w:val="000000" w:themeColor="text1"/>
          <w:szCs w:val="24"/>
          <w:vertAlign w:val="superscript"/>
          <w:lang w:eastAsia="ko-KR"/>
        </w:rPr>
        <w:t>4</w:t>
      </w:r>
      <w:r w:rsidR="00B31394" w:rsidRPr="003357DC">
        <w:rPr>
          <w:rFonts w:ascii="Book Antiqua" w:eastAsia="BatangChe" w:hAnsi="Book Antiqua" w:cs="Times New Roman"/>
          <w:color w:val="000000" w:themeColor="text1"/>
          <w:szCs w:val="24"/>
          <w:vertAlign w:val="superscript"/>
          <w:lang w:eastAsia="ko-KR"/>
        </w:rPr>
        <w:t>]</w:t>
      </w:r>
      <w:r w:rsidR="00DB25D1" w:rsidRPr="003357DC">
        <w:rPr>
          <w:rFonts w:ascii="Book Antiqua" w:eastAsia="BatangChe" w:hAnsi="Book Antiqua" w:cs="Times New Roman"/>
          <w:color w:val="000000" w:themeColor="text1"/>
          <w:szCs w:val="24"/>
          <w:lang w:eastAsia="ko-KR"/>
        </w:rPr>
        <w:t>.</w:t>
      </w:r>
      <w:r w:rsidR="00DB25D1" w:rsidRPr="003357DC">
        <w:rPr>
          <w:rFonts w:ascii="Book Antiqua" w:eastAsia="BatangChe" w:hAnsi="Book Antiqua" w:cs="Times New Roman"/>
          <w:color w:val="000000" w:themeColor="text1"/>
          <w:szCs w:val="24"/>
        </w:rPr>
        <w:t xml:space="preserve"> </w:t>
      </w:r>
      <w:r w:rsidR="00DB25D1" w:rsidRPr="003357DC">
        <w:rPr>
          <w:rFonts w:ascii="Book Antiqua" w:eastAsia="BatangChe" w:hAnsi="Book Antiqua" w:cs="Times New Roman"/>
          <w:color w:val="000000" w:themeColor="text1"/>
          <w:szCs w:val="24"/>
          <w:lang w:eastAsia="ko-KR"/>
        </w:rPr>
        <w:t>E</w:t>
      </w:r>
      <w:r w:rsidR="00DB25D1" w:rsidRPr="003357DC">
        <w:rPr>
          <w:rFonts w:ascii="Book Antiqua" w:eastAsia="BatangChe" w:hAnsi="Book Antiqua" w:cs="Times New Roman"/>
          <w:color w:val="000000" w:themeColor="text1"/>
          <w:szCs w:val="24"/>
        </w:rPr>
        <w:t xml:space="preserve">xpression </w:t>
      </w:r>
      <w:r w:rsidR="009646DD" w:rsidRPr="003357DC">
        <w:rPr>
          <w:rFonts w:ascii="Book Antiqua" w:eastAsia="BatangChe" w:hAnsi="Book Antiqua" w:cs="Times New Roman"/>
          <w:color w:val="000000" w:themeColor="text1"/>
          <w:szCs w:val="24"/>
        </w:rPr>
        <w:t>level</w:t>
      </w:r>
      <w:r w:rsidR="00F67697" w:rsidRPr="003357DC">
        <w:rPr>
          <w:rFonts w:ascii="Book Antiqua" w:eastAsia="BatangChe" w:hAnsi="Book Antiqua" w:cs="Times New Roman"/>
          <w:color w:val="000000" w:themeColor="text1"/>
          <w:szCs w:val="24"/>
        </w:rPr>
        <w:t>s</w:t>
      </w:r>
      <w:r w:rsidR="009646DD" w:rsidRPr="003357DC">
        <w:rPr>
          <w:rFonts w:ascii="Book Antiqua" w:eastAsia="BatangChe" w:hAnsi="Book Antiqua" w:cs="Times New Roman"/>
          <w:color w:val="000000" w:themeColor="text1"/>
          <w:szCs w:val="24"/>
        </w:rPr>
        <w:t xml:space="preserve"> </w:t>
      </w:r>
      <w:r w:rsidR="00DB25D1" w:rsidRPr="003357DC">
        <w:rPr>
          <w:rFonts w:ascii="Book Antiqua" w:eastAsia="BatangChe" w:hAnsi="Book Antiqua" w:cs="Times New Roman"/>
          <w:color w:val="000000" w:themeColor="text1"/>
          <w:szCs w:val="24"/>
        </w:rPr>
        <w:t xml:space="preserve">of </w:t>
      </w:r>
      <w:r w:rsidR="00DB25D1" w:rsidRPr="003357DC">
        <w:rPr>
          <w:rFonts w:ascii="Book Antiqua" w:eastAsia="BatangChe" w:hAnsi="Book Antiqua" w:cs="Times New Roman"/>
          <w:color w:val="000000" w:themeColor="text1"/>
          <w:szCs w:val="24"/>
          <w:lang w:eastAsia="ko-KR"/>
        </w:rPr>
        <w:t>NKX6.3</w:t>
      </w:r>
      <w:r w:rsidR="00DB25D1" w:rsidRPr="003357DC">
        <w:rPr>
          <w:rFonts w:ascii="Book Antiqua" w:eastAsia="BatangChe" w:hAnsi="Book Antiqua" w:cs="Times New Roman"/>
          <w:color w:val="000000" w:themeColor="text1"/>
          <w:szCs w:val="24"/>
        </w:rPr>
        <w:t xml:space="preserve"> </w:t>
      </w:r>
      <w:r w:rsidR="00DB25D1" w:rsidRPr="003357DC">
        <w:rPr>
          <w:rFonts w:ascii="Book Antiqua" w:eastAsia="BatangChe" w:hAnsi="Book Antiqua" w:cs="Times New Roman"/>
          <w:color w:val="000000" w:themeColor="text1"/>
          <w:szCs w:val="24"/>
          <w:lang w:eastAsia="ko-KR"/>
        </w:rPr>
        <w:t>in HFE-145</w:t>
      </w:r>
      <w:r w:rsidR="00DB25D1" w:rsidRPr="003357DC">
        <w:rPr>
          <w:rFonts w:ascii="Book Antiqua" w:eastAsia="BatangChe" w:hAnsi="Book Antiqua" w:cs="Times New Roman"/>
          <w:color w:val="000000" w:themeColor="text1"/>
          <w:szCs w:val="24"/>
          <w:vertAlign w:val="superscript"/>
          <w:lang w:eastAsia="ko-KR"/>
        </w:rPr>
        <w:t>sh</w:t>
      </w:r>
      <w:r w:rsidR="00F53045" w:rsidRPr="003357DC">
        <w:rPr>
          <w:rFonts w:ascii="Book Antiqua" w:eastAsia="BatangChe" w:hAnsi="Book Antiqua" w:cs="Times New Roman"/>
          <w:color w:val="000000" w:themeColor="text1"/>
          <w:szCs w:val="24"/>
          <w:vertAlign w:val="superscript"/>
          <w:lang w:eastAsia="ko-KR"/>
        </w:rPr>
        <w:t>Ctrl</w:t>
      </w:r>
      <w:r w:rsidR="00DB25D1" w:rsidRPr="003357DC">
        <w:rPr>
          <w:rFonts w:ascii="Book Antiqua" w:eastAsia="BatangChe" w:hAnsi="Book Antiqua" w:cs="Times New Roman"/>
          <w:color w:val="000000" w:themeColor="text1"/>
          <w:szCs w:val="24"/>
          <w:lang w:eastAsia="ko-KR"/>
        </w:rPr>
        <w:t xml:space="preserve"> and HFE-145</w:t>
      </w:r>
      <w:r w:rsidR="00DB25D1" w:rsidRPr="003357DC">
        <w:rPr>
          <w:rFonts w:ascii="Book Antiqua" w:eastAsia="BatangChe" w:hAnsi="Book Antiqua" w:cs="Times New Roman"/>
          <w:color w:val="000000" w:themeColor="text1"/>
          <w:szCs w:val="24"/>
          <w:vertAlign w:val="superscript"/>
          <w:lang w:eastAsia="ko-KR"/>
        </w:rPr>
        <w:t>shNKX6.3</w:t>
      </w:r>
      <w:r w:rsidR="00DB25D1" w:rsidRPr="003357DC">
        <w:rPr>
          <w:rFonts w:ascii="Book Antiqua" w:eastAsia="BatangChe" w:hAnsi="Book Antiqua" w:cs="Times New Roman"/>
          <w:color w:val="000000" w:themeColor="text1"/>
          <w:szCs w:val="24"/>
          <w:lang w:eastAsia="ko-KR"/>
        </w:rPr>
        <w:t xml:space="preserve"> cells </w:t>
      </w:r>
      <w:r w:rsidR="00F67697" w:rsidRPr="003357DC">
        <w:rPr>
          <w:rFonts w:ascii="Book Antiqua" w:eastAsia="BatangChe" w:hAnsi="Book Antiqua" w:cs="Times New Roman"/>
          <w:color w:val="000000" w:themeColor="text1"/>
          <w:szCs w:val="24"/>
          <w:lang w:eastAsia="ko-KR"/>
        </w:rPr>
        <w:t xml:space="preserve">were confirmed </w:t>
      </w:r>
      <w:r w:rsidR="00DB25D1" w:rsidRPr="003357DC">
        <w:rPr>
          <w:rFonts w:ascii="Book Antiqua" w:eastAsia="BatangChe" w:hAnsi="Book Antiqua" w:cs="Times New Roman"/>
          <w:color w:val="000000" w:themeColor="text1"/>
          <w:szCs w:val="24"/>
          <w:lang w:eastAsia="ko-KR"/>
        </w:rPr>
        <w:t>by western blot analysis.</w:t>
      </w:r>
      <w:r w:rsidR="00DB25D1" w:rsidRPr="003357DC">
        <w:rPr>
          <w:rFonts w:ascii="Book Antiqua" w:eastAsia="BatangChe" w:hAnsi="Book Antiqua" w:cs="Times New Roman"/>
          <w:color w:val="000000" w:themeColor="text1"/>
          <w:szCs w:val="24"/>
        </w:rPr>
        <w:t xml:space="preserve"> </w:t>
      </w:r>
      <w:r w:rsidR="00012413" w:rsidRPr="003357DC">
        <w:rPr>
          <w:rFonts w:ascii="Book Antiqua" w:eastAsia="BatangChe" w:hAnsi="Book Antiqua"/>
          <w:color w:val="000000" w:themeColor="text1"/>
          <w:szCs w:val="24"/>
          <w:lang w:eastAsia="ko-KR"/>
        </w:rPr>
        <w:t xml:space="preserve">The </w:t>
      </w:r>
      <w:proofErr w:type="spellStart"/>
      <w:r w:rsidR="00012413" w:rsidRPr="003357DC">
        <w:rPr>
          <w:rFonts w:ascii="Book Antiqua" w:eastAsia="BatangChe" w:hAnsi="Book Antiqua"/>
          <w:i/>
          <w:color w:val="000000" w:themeColor="text1"/>
          <w:szCs w:val="24"/>
          <w:lang w:eastAsia="ko-KR"/>
        </w:rPr>
        <w:t>CagA</w:t>
      </w:r>
      <w:proofErr w:type="spellEnd"/>
      <w:r w:rsidR="00012413" w:rsidRPr="003357DC">
        <w:rPr>
          <w:rFonts w:ascii="Book Antiqua" w:eastAsia="BatangChe" w:hAnsi="Book Antiqua"/>
          <w:color w:val="000000" w:themeColor="text1"/>
          <w:szCs w:val="24"/>
          <w:lang w:eastAsia="ko-KR"/>
        </w:rPr>
        <w:t xml:space="preserve"> gene of </w:t>
      </w:r>
      <w:bookmarkStart w:id="33" w:name="OLE_LINK13"/>
      <w:r w:rsidR="00012413" w:rsidRPr="003357DC">
        <w:rPr>
          <w:rFonts w:ascii="Book Antiqua" w:eastAsia="BatangChe" w:hAnsi="Book Antiqua"/>
          <w:i/>
          <w:color w:val="000000" w:themeColor="text1"/>
          <w:szCs w:val="24"/>
          <w:lang w:eastAsia="ko-KR"/>
        </w:rPr>
        <w:t>H. pylori</w:t>
      </w:r>
      <w:bookmarkEnd w:id="33"/>
      <w:r w:rsidR="00012413" w:rsidRPr="003357DC">
        <w:rPr>
          <w:rFonts w:ascii="Book Antiqua" w:eastAsia="BatangChe" w:hAnsi="Book Antiqua"/>
          <w:color w:val="000000" w:themeColor="text1"/>
          <w:szCs w:val="24"/>
          <w:lang w:eastAsia="ko-KR"/>
        </w:rPr>
        <w:t xml:space="preserve"> was cloned into a pSP65SRalpha vector containing a hemagglutinin </w:t>
      </w:r>
      <w:r w:rsidR="00BD0866" w:rsidRPr="003357DC">
        <w:rPr>
          <w:rFonts w:ascii="Book Antiqua" w:eastAsia="BatangChe" w:hAnsi="Book Antiqua"/>
          <w:color w:val="000000" w:themeColor="text1"/>
          <w:szCs w:val="24"/>
          <w:lang w:eastAsia="ko-KR"/>
        </w:rPr>
        <w:t>(</w:t>
      </w:r>
      <w:r w:rsidR="00012413" w:rsidRPr="003357DC">
        <w:rPr>
          <w:rFonts w:ascii="Book Antiqua" w:eastAsia="BatangChe" w:hAnsi="Book Antiqua"/>
          <w:color w:val="000000" w:themeColor="text1"/>
          <w:szCs w:val="24"/>
          <w:lang w:eastAsia="ko-KR"/>
        </w:rPr>
        <w:t>HA</w:t>
      </w:r>
      <w:r w:rsidR="00BD0866" w:rsidRPr="003357DC">
        <w:rPr>
          <w:rFonts w:ascii="Book Antiqua" w:eastAsia="BatangChe" w:hAnsi="Book Antiqua"/>
          <w:color w:val="000000" w:themeColor="text1"/>
          <w:szCs w:val="24"/>
          <w:lang w:eastAsia="ko-KR"/>
        </w:rPr>
        <w:t>)</w:t>
      </w:r>
      <w:r w:rsidR="00012413" w:rsidRPr="003357DC">
        <w:rPr>
          <w:rFonts w:ascii="Book Antiqua" w:eastAsia="BatangChe" w:hAnsi="Book Antiqua"/>
          <w:color w:val="000000" w:themeColor="text1"/>
          <w:szCs w:val="24"/>
          <w:lang w:eastAsia="ko-KR"/>
        </w:rPr>
        <w:t xml:space="preserve"> tag</w:t>
      </w:r>
      <w:r w:rsidR="009646DD" w:rsidRPr="003357DC">
        <w:rPr>
          <w:rFonts w:ascii="Book Antiqua" w:eastAsia="BatangChe" w:hAnsi="Book Antiqua"/>
          <w:color w:val="000000" w:themeColor="text1"/>
          <w:szCs w:val="24"/>
          <w:lang w:eastAsia="ko-KR"/>
        </w:rPr>
        <w:t>,</w:t>
      </w:r>
      <w:r w:rsidR="00832890" w:rsidRPr="003357DC">
        <w:rPr>
          <w:rFonts w:ascii="Book Antiqua" w:eastAsia="BatangChe" w:hAnsi="Book Antiqua"/>
          <w:color w:val="000000" w:themeColor="text1"/>
          <w:szCs w:val="24"/>
        </w:rPr>
        <w:t xml:space="preserve"> </w:t>
      </w:r>
      <w:r w:rsidR="00832890" w:rsidRPr="003357DC">
        <w:rPr>
          <w:rFonts w:ascii="Book Antiqua" w:eastAsia="BatangChe" w:hAnsi="Book Antiqua"/>
          <w:color w:val="000000" w:themeColor="text1"/>
          <w:szCs w:val="24"/>
          <w:lang w:eastAsia="ko-KR"/>
        </w:rPr>
        <w:t>and</w:t>
      </w:r>
      <w:r w:rsidR="009646DD" w:rsidRPr="003357DC">
        <w:rPr>
          <w:rFonts w:ascii="Book Antiqua" w:eastAsia="BatangChe" w:hAnsi="Book Antiqua"/>
          <w:color w:val="000000" w:themeColor="text1"/>
          <w:szCs w:val="24"/>
          <w:lang w:eastAsia="ko-KR"/>
        </w:rPr>
        <w:t xml:space="preserve"> the</w:t>
      </w:r>
      <w:r w:rsidR="00832890" w:rsidRPr="003357DC">
        <w:rPr>
          <w:rFonts w:ascii="Book Antiqua" w:eastAsia="BatangChe" w:hAnsi="Book Antiqua"/>
          <w:color w:val="000000" w:themeColor="text1"/>
          <w:szCs w:val="24"/>
          <w:lang w:eastAsia="ko-KR"/>
        </w:rPr>
        <w:t xml:space="preserve"> </w:t>
      </w:r>
      <w:r w:rsidR="00832890" w:rsidRPr="003357DC">
        <w:rPr>
          <w:rFonts w:ascii="Book Antiqua" w:eastAsia="BatangChe" w:hAnsi="Book Antiqua"/>
          <w:color w:val="000000" w:themeColor="text1"/>
          <w:szCs w:val="24"/>
        </w:rPr>
        <w:t>HFE-145 cells</w:t>
      </w:r>
      <w:r w:rsidR="00832890" w:rsidRPr="003357DC">
        <w:rPr>
          <w:rFonts w:ascii="Book Antiqua" w:eastAsia="BatangChe" w:hAnsi="Book Antiqua"/>
          <w:color w:val="000000" w:themeColor="text1"/>
          <w:szCs w:val="24"/>
          <w:lang w:eastAsia="ko-KR"/>
        </w:rPr>
        <w:t xml:space="preserve"> were transfected with </w:t>
      </w:r>
      <w:proofErr w:type="spellStart"/>
      <w:r w:rsidR="00832890" w:rsidRPr="003357DC">
        <w:rPr>
          <w:rFonts w:ascii="Book Antiqua" w:eastAsia="BatangChe" w:hAnsi="Book Antiqua"/>
          <w:i/>
          <w:color w:val="000000" w:themeColor="text1"/>
          <w:szCs w:val="24"/>
          <w:lang w:eastAsia="ko-KR"/>
        </w:rPr>
        <w:t>CagA</w:t>
      </w:r>
      <w:proofErr w:type="spellEnd"/>
      <w:r w:rsidR="00832890" w:rsidRPr="003357DC">
        <w:rPr>
          <w:rFonts w:ascii="Book Antiqua" w:eastAsia="BatangChe" w:hAnsi="Book Antiqua"/>
          <w:color w:val="000000" w:themeColor="text1"/>
          <w:szCs w:val="24"/>
          <w:lang w:eastAsia="ko-KR"/>
        </w:rPr>
        <w:t xml:space="preserve"> gene</w:t>
      </w:r>
      <w:r w:rsidR="00D461EB" w:rsidRPr="003357DC">
        <w:rPr>
          <w:rFonts w:ascii="Book Antiqua" w:eastAsia="BatangChe" w:hAnsi="Book Antiqua"/>
          <w:color w:val="000000" w:themeColor="text1"/>
          <w:szCs w:val="24"/>
          <w:lang w:eastAsia="ko-KR"/>
        </w:rPr>
        <w:t xml:space="preserve">, </w:t>
      </w:r>
      <w:r w:rsidR="00832890" w:rsidRPr="003357DC">
        <w:rPr>
          <w:rFonts w:ascii="Book Antiqua" w:eastAsia="BatangChe" w:hAnsi="Book Antiqua"/>
          <w:color w:val="000000" w:themeColor="text1"/>
          <w:szCs w:val="24"/>
          <w:lang w:eastAsia="ko-KR"/>
        </w:rPr>
        <w:t xml:space="preserve">as described </w:t>
      </w:r>
      <w:proofErr w:type="gramStart"/>
      <w:r w:rsidR="00832890" w:rsidRPr="003357DC">
        <w:rPr>
          <w:rFonts w:ascii="Book Antiqua" w:eastAsia="BatangChe" w:hAnsi="Book Antiqua"/>
          <w:color w:val="000000" w:themeColor="text1"/>
          <w:szCs w:val="24"/>
          <w:lang w:eastAsia="ko-KR"/>
        </w:rPr>
        <w:t>previously</w:t>
      </w:r>
      <w:r w:rsidR="00B31394" w:rsidRPr="003357DC">
        <w:rPr>
          <w:rFonts w:ascii="Book Antiqua" w:eastAsia="BatangChe" w:hAnsi="Book Antiqua"/>
          <w:color w:val="000000" w:themeColor="text1"/>
          <w:szCs w:val="24"/>
          <w:vertAlign w:val="superscript"/>
          <w:lang w:eastAsia="ko-KR"/>
        </w:rPr>
        <w:t>[</w:t>
      </w:r>
      <w:proofErr w:type="gramEnd"/>
      <w:r w:rsidR="00832890" w:rsidRPr="003357DC">
        <w:rPr>
          <w:rFonts w:ascii="Book Antiqua" w:eastAsia="BatangChe" w:hAnsi="Book Antiqua"/>
          <w:color w:val="000000" w:themeColor="text1"/>
          <w:szCs w:val="24"/>
          <w:vertAlign w:val="superscript"/>
          <w:lang w:eastAsia="ko-KR"/>
        </w:rPr>
        <w:t>24</w:t>
      </w:r>
      <w:r w:rsidR="00B31394" w:rsidRPr="003357DC">
        <w:rPr>
          <w:rFonts w:ascii="Book Antiqua" w:eastAsia="BatangChe" w:hAnsi="Book Antiqua"/>
          <w:color w:val="000000" w:themeColor="text1"/>
          <w:szCs w:val="24"/>
          <w:vertAlign w:val="superscript"/>
          <w:lang w:eastAsia="ko-KR"/>
        </w:rPr>
        <w:t>]</w:t>
      </w:r>
      <w:r w:rsidR="00012413" w:rsidRPr="003357DC">
        <w:rPr>
          <w:rFonts w:ascii="Book Antiqua" w:eastAsia="BatangChe" w:hAnsi="Book Antiqua"/>
          <w:color w:val="000000" w:themeColor="text1"/>
          <w:szCs w:val="24"/>
          <w:lang w:eastAsia="ko-KR"/>
        </w:rPr>
        <w:t xml:space="preserve">. </w:t>
      </w:r>
      <w:r w:rsidR="00F67697" w:rsidRPr="003357DC">
        <w:rPr>
          <w:rFonts w:ascii="Book Antiqua" w:eastAsia="BatangChe" w:hAnsi="Book Antiqua"/>
          <w:color w:val="000000" w:themeColor="text1"/>
          <w:szCs w:val="24"/>
          <w:lang w:eastAsia="ko-KR"/>
        </w:rPr>
        <w:t xml:space="preserve">The </w:t>
      </w:r>
      <w:proofErr w:type="spellStart"/>
      <w:r w:rsidR="00F67697" w:rsidRPr="003357DC">
        <w:rPr>
          <w:rFonts w:ascii="Book Antiqua" w:eastAsia="BatangChe" w:hAnsi="Book Antiqua"/>
          <w:i/>
          <w:color w:val="000000" w:themeColor="text1"/>
          <w:szCs w:val="24"/>
          <w:lang w:eastAsia="ko-KR"/>
        </w:rPr>
        <w:t>CagA</w:t>
      </w:r>
      <w:proofErr w:type="spellEnd"/>
      <w:r w:rsidR="00F67697" w:rsidRPr="003357DC">
        <w:rPr>
          <w:rFonts w:ascii="Book Antiqua" w:eastAsia="BatangChe" w:hAnsi="Book Antiqua"/>
          <w:color w:val="000000" w:themeColor="text1"/>
          <w:szCs w:val="24"/>
          <w:lang w:eastAsia="ko-KR"/>
        </w:rPr>
        <w:t xml:space="preserve"> construct was kindly provided by </w:t>
      </w:r>
      <w:r w:rsidR="00012413" w:rsidRPr="003357DC">
        <w:rPr>
          <w:rFonts w:ascii="Book Antiqua" w:eastAsia="BatangChe" w:hAnsi="Book Antiqua"/>
          <w:color w:val="000000" w:themeColor="text1"/>
          <w:szCs w:val="24"/>
          <w:lang w:eastAsia="ko-KR"/>
        </w:rPr>
        <w:t xml:space="preserve">Dr. </w:t>
      </w:r>
      <w:proofErr w:type="spellStart"/>
      <w:r w:rsidR="00012413" w:rsidRPr="003357DC">
        <w:rPr>
          <w:rFonts w:ascii="Book Antiqua" w:eastAsia="BatangChe" w:hAnsi="Book Antiqua"/>
          <w:color w:val="000000" w:themeColor="text1"/>
          <w:szCs w:val="24"/>
          <w:lang w:eastAsia="ko-KR"/>
        </w:rPr>
        <w:t>Hatakeyama</w:t>
      </w:r>
      <w:proofErr w:type="spellEnd"/>
      <w:r w:rsidR="00012413" w:rsidRPr="003357DC">
        <w:rPr>
          <w:rFonts w:ascii="Book Antiqua" w:eastAsia="BatangChe" w:hAnsi="Book Antiqua"/>
          <w:color w:val="000000" w:themeColor="text1"/>
          <w:szCs w:val="24"/>
          <w:lang w:eastAsia="ko-KR"/>
        </w:rPr>
        <w:t xml:space="preserve"> </w:t>
      </w:r>
      <w:r w:rsidR="00BD0866" w:rsidRPr="003357DC">
        <w:rPr>
          <w:rFonts w:ascii="Book Antiqua" w:eastAsia="BatangChe" w:hAnsi="Book Antiqua"/>
          <w:color w:val="000000" w:themeColor="text1"/>
          <w:szCs w:val="24"/>
          <w:lang w:eastAsia="ko-KR"/>
        </w:rPr>
        <w:t>(</w:t>
      </w:r>
      <w:r w:rsidR="00012413" w:rsidRPr="003357DC">
        <w:rPr>
          <w:rFonts w:ascii="Book Antiqua" w:eastAsia="BatangChe" w:hAnsi="Book Antiqua"/>
          <w:color w:val="000000" w:themeColor="text1"/>
          <w:szCs w:val="24"/>
          <w:lang w:eastAsia="ko-KR"/>
        </w:rPr>
        <w:t>Tokyo University, Tokyo, Japan</w:t>
      </w:r>
      <w:r w:rsidR="00BD0866" w:rsidRPr="003357DC">
        <w:rPr>
          <w:rFonts w:ascii="Book Antiqua" w:eastAsia="BatangChe" w:hAnsi="Book Antiqua"/>
          <w:color w:val="000000" w:themeColor="text1"/>
          <w:szCs w:val="24"/>
          <w:lang w:eastAsia="ko-KR"/>
        </w:rPr>
        <w:t>)</w:t>
      </w:r>
      <w:r w:rsidR="00012413" w:rsidRPr="003357DC">
        <w:rPr>
          <w:rFonts w:ascii="Book Antiqua" w:eastAsia="BatangChe" w:hAnsi="Book Antiqua"/>
          <w:color w:val="000000" w:themeColor="text1"/>
          <w:szCs w:val="24"/>
          <w:lang w:eastAsia="ko-KR"/>
        </w:rPr>
        <w:t>.</w:t>
      </w:r>
    </w:p>
    <w:p w14:paraId="52940AAA" w14:textId="77777777" w:rsidR="0024526A" w:rsidRPr="003357DC" w:rsidRDefault="0024526A" w:rsidP="0083316E">
      <w:pPr>
        <w:wordWrap/>
        <w:adjustRightInd w:val="0"/>
        <w:snapToGrid w:val="0"/>
        <w:spacing w:after="0" w:line="360" w:lineRule="auto"/>
        <w:rPr>
          <w:rFonts w:ascii="Book Antiqua" w:eastAsia="BatangChe" w:hAnsi="Book Antiqua"/>
          <w:color w:val="000000" w:themeColor="text1"/>
          <w:sz w:val="24"/>
          <w:szCs w:val="24"/>
        </w:rPr>
      </w:pPr>
    </w:p>
    <w:p w14:paraId="1469F620" w14:textId="77777777" w:rsidR="0024526A" w:rsidRPr="003357DC" w:rsidRDefault="0024526A"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3357DC">
        <w:rPr>
          <w:rFonts w:ascii="Book Antiqua" w:eastAsia="BatangChe" w:hAnsi="Book Antiqua"/>
          <w:b/>
          <w:i/>
          <w:color w:val="000000" w:themeColor="text1"/>
          <w:sz w:val="24"/>
          <w:szCs w:val="24"/>
        </w:rPr>
        <w:t xml:space="preserve">Cell count </w:t>
      </w:r>
      <w:r w:rsidR="00B00114" w:rsidRPr="003357DC">
        <w:rPr>
          <w:rFonts w:ascii="Book Antiqua" w:eastAsia="BatangChe" w:hAnsi="Book Antiqua"/>
          <w:b/>
          <w:i/>
          <w:color w:val="000000" w:themeColor="text1"/>
          <w:sz w:val="24"/>
          <w:szCs w:val="24"/>
        </w:rPr>
        <w:t xml:space="preserve">of </w:t>
      </w:r>
      <w:r w:rsidR="00F67697" w:rsidRPr="003357DC">
        <w:rPr>
          <w:rFonts w:ascii="Book Antiqua" w:eastAsia="BatangChe" w:hAnsi="Book Antiqua"/>
          <w:b/>
          <w:i/>
          <w:color w:val="000000" w:themeColor="text1"/>
          <w:sz w:val="24"/>
          <w:szCs w:val="24"/>
        </w:rPr>
        <w:t>f</w:t>
      </w:r>
      <w:r w:rsidRPr="003357DC">
        <w:rPr>
          <w:rFonts w:ascii="Book Antiqua" w:eastAsia="BatangChe" w:hAnsi="Book Antiqua"/>
          <w:b/>
          <w:i/>
          <w:color w:val="000000" w:themeColor="text1"/>
          <w:sz w:val="24"/>
          <w:szCs w:val="24"/>
        </w:rPr>
        <w:t>loating and adherent cells</w:t>
      </w:r>
    </w:p>
    <w:p w14:paraId="4013DF59" w14:textId="31617420" w:rsidR="005E6BFD" w:rsidRPr="003357DC" w:rsidRDefault="005E6BFD"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eastAsia="BatangChe" w:hAnsi="Book Antiqua"/>
          <w:color w:val="000000" w:themeColor="text1"/>
          <w:sz w:val="24"/>
          <w:szCs w:val="24"/>
        </w:rPr>
        <w:t>HFE-145</w:t>
      </w:r>
      <w:r w:rsidRPr="003357DC">
        <w:rPr>
          <w:rFonts w:ascii="Book Antiqua" w:eastAsia="BatangChe" w:hAnsi="Book Antiqua"/>
          <w:color w:val="000000" w:themeColor="text1"/>
          <w:sz w:val="24"/>
          <w:szCs w:val="24"/>
          <w:vertAlign w:val="superscript"/>
        </w:rPr>
        <w:t>shCtrl</w:t>
      </w:r>
      <w:r w:rsidRPr="003357DC">
        <w:rPr>
          <w:rFonts w:ascii="Book Antiqua" w:eastAsia="BatangChe" w:hAnsi="Book Antiqua"/>
          <w:color w:val="000000" w:themeColor="text1"/>
          <w:sz w:val="24"/>
          <w:szCs w:val="24"/>
        </w:rPr>
        <w:t xml:space="preserve"> and HFE-145</w:t>
      </w:r>
      <w:r w:rsidRPr="003357DC">
        <w:rPr>
          <w:rFonts w:ascii="Book Antiqua" w:eastAsia="BatangChe" w:hAnsi="Book Antiqua"/>
          <w:color w:val="000000" w:themeColor="text1"/>
          <w:sz w:val="24"/>
          <w:szCs w:val="24"/>
          <w:vertAlign w:val="superscript"/>
        </w:rPr>
        <w:t>shNKX6.3</w:t>
      </w:r>
      <w:r w:rsidRPr="003357DC">
        <w:rPr>
          <w:rFonts w:ascii="Book Antiqua" w:eastAsia="BatangChe" w:hAnsi="Book Antiqua"/>
          <w:color w:val="000000" w:themeColor="text1"/>
          <w:sz w:val="24"/>
          <w:szCs w:val="24"/>
        </w:rPr>
        <w:t xml:space="preserve"> cells </w:t>
      </w:r>
      <w:r w:rsidR="00F75D8B" w:rsidRPr="003357DC">
        <w:rPr>
          <w:rFonts w:ascii="Book Antiqua" w:eastAsia="BatangChe" w:hAnsi="Book Antiqua"/>
          <w:color w:val="000000" w:themeColor="text1"/>
          <w:sz w:val="24"/>
          <w:szCs w:val="24"/>
        </w:rPr>
        <w:t xml:space="preserve">in complete medium </w:t>
      </w:r>
      <w:r w:rsidR="00F67697" w:rsidRPr="003357DC">
        <w:rPr>
          <w:rFonts w:ascii="Book Antiqua" w:eastAsia="BatangChe" w:hAnsi="Book Antiqua"/>
          <w:color w:val="000000" w:themeColor="text1"/>
          <w:sz w:val="24"/>
          <w:szCs w:val="24"/>
        </w:rPr>
        <w:t xml:space="preserve">were seeded </w:t>
      </w:r>
      <w:r w:rsidR="00F75D8B" w:rsidRPr="003357DC">
        <w:rPr>
          <w:rFonts w:ascii="Book Antiqua" w:eastAsia="BatangChe" w:hAnsi="Book Antiqua"/>
          <w:color w:val="000000" w:themeColor="text1"/>
          <w:sz w:val="24"/>
          <w:szCs w:val="24"/>
        </w:rPr>
        <w:t xml:space="preserve">onto 12-well plates </w:t>
      </w:r>
      <w:r w:rsidRPr="003357DC">
        <w:rPr>
          <w:rFonts w:ascii="Book Antiqua" w:eastAsia="BatangChe" w:hAnsi="Book Antiqua"/>
          <w:color w:val="000000" w:themeColor="text1"/>
          <w:sz w:val="24"/>
          <w:szCs w:val="24"/>
        </w:rPr>
        <w:t xml:space="preserve">at </w:t>
      </w:r>
      <w:r w:rsidR="00F75D8B" w:rsidRPr="003357DC">
        <w:rPr>
          <w:rFonts w:ascii="Book Antiqua" w:eastAsia="BatangChe" w:hAnsi="Book Antiqua"/>
          <w:color w:val="000000" w:themeColor="text1"/>
          <w:sz w:val="24"/>
          <w:szCs w:val="24"/>
        </w:rPr>
        <w:t xml:space="preserve">a density of </w:t>
      </w:r>
      <w:r w:rsidRPr="003357DC">
        <w:rPr>
          <w:rFonts w:ascii="Book Antiqua" w:eastAsia="BatangChe" w:hAnsi="Book Antiqua"/>
          <w:color w:val="000000" w:themeColor="text1"/>
          <w:sz w:val="24"/>
          <w:szCs w:val="24"/>
        </w:rPr>
        <w:t xml:space="preserve">1 </w:t>
      </w:r>
      <w:r w:rsidR="008E1AA7" w:rsidRPr="003357DC">
        <w:rPr>
          <w:rFonts w:ascii="Book Antiqua" w:eastAsia="BatangChe" w:hAnsi="Book Antiqua"/>
          <w:color w:val="000000" w:themeColor="text1"/>
          <w:sz w:val="24"/>
          <w:szCs w:val="24"/>
        </w:rPr>
        <w:t>×</w:t>
      </w:r>
      <w:r w:rsidRPr="003357DC">
        <w:rPr>
          <w:rFonts w:ascii="Book Antiqua" w:eastAsia="BatangChe" w:hAnsi="Book Antiqua"/>
          <w:color w:val="000000" w:themeColor="text1"/>
          <w:sz w:val="24"/>
          <w:szCs w:val="24"/>
        </w:rPr>
        <w:t xml:space="preserve"> 10</w:t>
      </w:r>
      <w:r w:rsidRPr="003357DC">
        <w:rPr>
          <w:rFonts w:ascii="Book Antiqua" w:eastAsia="BatangChe" w:hAnsi="Book Antiqua"/>
          <w:color w:val="000000" w:themeColor="text1"/>
          <w:sz w:val="24"/>
          <w:szCs w:val="24"/>
          <w:vertAlign w:val="superscript"/>
        </w:rPr>
        <w:t>4</w:t>
      </w:r>
      <w:r w:rsidRPr="003357DC">
        <w:rPr>
          <w:rFonts w:ascii="Book Antiqua" w:eastAsia="BatangChe" w:hAnsi="Book Antiqua"/>
          <w:color w:val="000000" w:themeColor="text1"/>
          <w:sz w:val="24"/>
          <w:szCs w:val="24"/>
        </w:rPr>
        <w:t xml:space="preserve"> cells per well</w:t>
      </w:r>
      <w:r w:rsidR="00F75D8B" w:rsidRPr="003357DC">
        <w:rPr>
          <w:rFonts w:ascii="Book Antiqua" w:eastAsia="BatangChe" w:hAnsi="Book Antiqua"/>
          <w:color w:val="000000" w:themeColor="text1"/>
          <w:sz w:val="24"/>
          <w:szCs w:val="24"/>
        </w:rPr>
        <w:t>.</w:t>
      </w:r>
      <w:r w:rsidRPr="003357DC">
        <w:rPr>
          <w:rFonts w:ascii="Book Antiqua" w:eastAsia="BatangChe" w:hAnsi="Book Antiqua"/>
          <w:color w:val="000000" w:themeColor="text1"/>
          <w:sz w:val="24"/>
          <w:szCs w:val="24"/>
        </w:rPr>
        <w:t xml:space="preserve"> </w:t>
      </w:r>
      <w:r w:rsidR="00F75D8B" w:rsidRPr="003357DC">
        <w:rPr>
          <w:rFonts w:ascii="Book Antiqua" w:eastAsia="BatangChe" w:hAnsi="Book Antiqua"/>
          <w:color w:val="000000" w:themeColor="text1"/>
          <w:sz w:val="24"/>
          <w:szCs w:val="24"/>
        </w:rPr>
        <w:t>Floating and adherent cells were harvested after 48 h</w:t>
      </w:r>
      <w:r w:rsidR="00F67697" w:rsidRPr="003357DC">
        <w:rPr>
          <w:rFonts w:ascii="Book Antiqua" w:eastAsia="BatangChe" w:hAnsi="Book Antiqua"/>
          <w:color w:val="000000" w:themeColor="text1"/>
          <w:sz w:val="24"/>
          <w:szCs w:val="24"/>
        </w:rPr>
        <w:t xml:space="preserve"> of culture </w:t>
      </w:r>
      <w:r w:rsidR="00F75D8B" w:rsidRPr="003357DC">
        <w:rPr>
          <w:rFonts w:ascii="Book Antiqua" w:eastAsia="BatangChe" w:hAnsi="Book Antiqua"/>
          <w:color w:val="000000" w:themeColor="text1"/>
          <w:sz w:val="24"/>
          <w:szCs w:val="24"/>
        </w:rPr>
        <w:t xml:space="preserve">and </w:t>
      </w:r>
      <w:r w:rsidRPr="003357DC">
        <w:rPr>
          <w:rFonts w:ascii="Book Antiqua" w:eastAsia="BatangChe" w:hAnsi="Book Antiqua"/>
          <w:color w:val="000000" w:themeColor="text1"/>
          <w:sz w:val="24"/>
          <w:szCs w:val="24"/>
        </w:rPr>
        <w:t>counted</w:t>
      </w:r>
      <w:r w:rsidR="00B00114" w:rsidRPr="003357DC">
        <w:rPr>
          <w:rFonts w:ascii="Book Antiqua" w:eastAsia="BatangChe" w:hAnsi="Book Antiqua"/>
          <w:color w:val="000000" w:themeColor="text1"/>
          <w:sz w:val="24"/>
          <w:szCs w:val="24"/>
        </w:rPr>
        <w:t xml:space="preserve"> </w:t>
      </w:r>
      <w:r w:rsidRPr="003357DC">
        <w:rPr>
          <w:rFonts w:ascii="Book Antiqua" w:eastAsia="BatangChe" w:hAnsi="Book Antiqua"/>
          <w:color w:val="000000" w:themeColor="text1"/>
          <w:sz w:val="24"/>
          <w:szCs w:val="24"/>
        </w:rPr>
        <w:t xml:space="preserve">using </w:t>
      </w:r>
      <w:r w:rsidR="00F75D8B" w:rsidRPr="003357DC">
        <w:rPr>
          <w:rFonts w:ascii="Book Antiqua" w:eastAsia="BatangChe" w:hAnsi="Book Antiqua"/>
          <w:color w:val="000000" w:themeColor="text1"/>
          <w:sz w:val="24"/>
          <w:szCs w:val="24"/>
        </w:rPr>
        <w:t>a hemocytometer</w:t>
      </w:r>
      <w:r w:rsidRPr="003357DC">
        <w:rPr>
          <w:rFonts w:ascii="Book Antiqua" w:eastAsia="BatangChe" w:hAnsi="Book Antiqua"/>
          <w:color w:val="000000" w:themeColor="text1"/>
          <w:sz w:val="24"/>
          <w:szCs w:val="24"/>
        </w:rPr>
        <w:t>.</w:t>
      </w:r>
    </w:p>
    <w:p w14:paraId="556C3C3D" w14:textId="77777777" w:rsidR="00267D5B" w:rsidRPr="003357DC" w:rsidRDefault="00267D5B" w:rsidP="0083316E">
      <w:pPr>
        <w:wordWrap/>
        <w:adjustRightInd w:val="0"/>
        <w:snapToGrid w:val="0"/>
        <w:spacing w:after="0" w:line="360" w:lineRule="auto"/>
        <w:rPr>
          <w:rFonts w:ascii="Book Antiqua" w:eastAsia="BatangChe" w:hAnsi="Book Antiqua"/>
          <w:color w:val="000000" w:themeColor="text1"/>
          <w:sz w:val="24"/>
          <w:szCs w:val="24"/>
        </w:rPr>
      </w:pPr>
    </w:p>
    <w:p w14:paraId="344FC102" w14:textId="77777777" w:rsidR="0013526D" w:rsidRPr="003357DC" w:rsidRDefault="0013526D"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3357DC">
        <w:rPr>
          <w:rFonts w:ascii="Book Antiqua" w:eastAsia="BatangChe" w:hAnsi="Book Antiqua"/>
          <w:b/>
          <w:i/>
          <w:color w:val="000000" w:themeColor="text1"/>
          <w:sz w:val="24"/>
          <w:szCs w:val="24"/>
        </w:rPr>
        <w:t xml:space="preserve">Cell </w:t>
      </w:r>
      <w:r w:rsidR="003C6636" w:rsidRPr="003357DC">
        <w:rPr>
          <w:rFonts w:ascii="Book Antiqua" w:eastAsia="BatangChe" w:hAnsi="Book Antiqua"/>
          <w:b/>
          <w:i/>
          <w:color w:val="000000" w:themeColor="text1"/>
          <w:sz w:val="24"/>
          <w:szCs w:val="24"/>
        </w:rPr>
        <w:t xml:space="preserve">viability and </w:t>
      </w:r>
      <w:r w:rsidRPr="003357DC">
        <w:rPr>
          <w:rFonts w:ascii="Book Antiqua" w:eastAsia="BatangChe" w:hAnsi="Book Antiqua"/>
          <w:b/>
          <w:i/>
          <w:color w:val="000000" w:themeColor="text1"/>
          <w:sz w:val="24"/>
          <w:szCs w:val="24"/>
        </w:rPr>
        <w:t>proliferation assay</w:t>
      </w:r>
    </w:p>
    <w:p w14:paraId="72AC4330" w14:textId="31C2DFB4" w:rsidR="003C6636" w:rsidRPr="003357DC" w:rsidRDefault="003C6636" w:rsidP="0083316E">
      <w:pPr>
        <w:pStyle w:val="a3"/>
        <w:adjustRightInd w:val="0"/>
        <w:snapToGrid w:val="0"/>
        <w:spacing w:before="0" w:beforeAutospacing="0" w:after="0" w:afterAutospacing="0" w:line="360" w:lineRule="auto"/>
        <w:jc w:val="both"/>
        <w:rPr>
          <w:rFonts w:ascii="Book Antiqua" w:eastAsia="BatangChe" w:hAnsi="Book Antiqua" w:cs="Times New Roman"/>
          <w:color w:val="000000" w:themeColor="text1"/>
          <w:szCs w:val="24"/>
          <w:lang w:eastAsia="ko-KR"/>
        </w:rPr>
      </w:pPr>
      <w:r w:rsidRPr="003357DC">
        <w:rPr>
          <w:rFonts w:ascii="Book Antiqua" w:eastAsia="BatangChe" w:hAnsi="Book Antiqua" w:cs="Times New Roman"/>
          <w:color w:val="000000" w:themeColor="text1"/>
          <w:szCs w:val="24"/>
        </w:rPr>
        <w:t xml:space="preserve">For cell </w:t>
      </w:r>
      <w:r w:rsidRPr="003357DC">
        <w:rPr>
          <w:rFonts w:ascii="Book Antiqua" w:eastAsia="BatangChe" w:hAnsi="Book Antiqua" w:cs="Times New Roman"/>
          <w:color w:val="000000" w:themeColor="text1"/>
          <w:szCs w:val="24"/>
          <w:lang w:eastAsia="ko-KR"/>
        </w:rPr>
        <w:t xml:space="preserve">viability </w:t>
      </w:r>
      <w:r w:rsidRPr="003357DC">
        <w:rPr>
          <w:rFonts w:ascii="Book Antiqua" w:eastAsia="BatangChe" w:hAnsi="Book Antiqua" w:cs="Times New Roman"/>
          <w:color w:val="000000" w:themeColor="text1"/>
          <w:szCs w:val="24"/>
        </w:rPr>
        <w:t>a</w:t>
      </w:r>
      <w:r w:rsidRPr="003357DC">
        <w:rPr>
          <w:rFonts w:ascii="Book Antiqua" w:eastAsia="BatangChe" w:hAnsi="Book Antiqua" w:cs="Times New Roman"/>
          <w:color w:val="000000" w:themeColor="text1"/>
          <w:szCs w:val="24"/>
          <w:lang w:eastAsia="ko-KR"/>
        </w:rPr>
        <w:t>nalysis</w:t>
      </w:r>
      <w:r w:rsidRPr="003357DC">
        <w:rPr>
          <w:rFonts w:ascii="Book Antiqua" w:eastAsia="BatangChe" w:hAnsi="Book Antiqua" w:cs="Times New Roman"/>
          <w:color w:val="000000" w:themeColor="text1"/>
          <w:szCs w:val="24"/>
        </w:rPr>
        <w:t xml:space="preserve">, MTT assay </w:t>
      </w:r>
      <w:r w:rsidR="00F67697" w:rsidRPr="003357DC">
        <w:rPr>
          <w:rFonts w:ascii="Book Antiqua" w:eastAsia="BatangChe" w:hAnsi="Book Antiqua" w:cs="Times New Roman"/>
          <w:color w:val="000000" w:themeColor="text1"/>
          <w:szCs w:val="24"/>
          <w:lang w:eastAsia="ko-KR"/>
        </w:rPr>
        <w:t xml:space="preserve">were </w:t>
      </w:r>
      <w:r w:rsidR="00F67697" w:rsidRPr="003357DC">
        <w:rPr>
          <w:rFonts w:ascii="Book Antiqua" w:eastAsia="BatangChe" w:hAnsi="Book Antiqua" w:cs="Times New Roman"/>
          <w:color w:val="000000" w:themeColor="text1"/>
          <w:szCs w:val="24"/>
        </w:rPr>
        <w:t>performed</w:t>
      </w:r>
      <w:r w:rsidR="00F67697" w:rsidRPr="003357DC">
        <w:rPr>
          <w:rFonts w:ascii="Book Antiqua" w:eastAsia="BatangChe" w:hAnsi="Book Antiqua" w:cs="Times New Roman"/>
          <w:color w:val="000000" w:themeColor="text1"/>
          <w:szCs w:val="24"/>
          <w:lang w:eastAsia="ko-KR"/>
        </w:rPr>
        <w:t xml:space="preserve"> for</w:t>
      </w:r>
      <w:r w:rsidRPr="003357DC">
        <w:rPr>
          <w:rFonts w:ascii="Book Antiqua" w:eastAsia="BatangChe" w:hAnsi="Book Antiqua" w:cs="Times New Roman"/>
          <w:color w:val="000000" w:themeColor="text1"/>
          <w:szCs w:val="24"/>
          <w:lang w:eastAsia="ko-KR"/>
        </w:rPr>
        <w:t xml:space="preserve"> HFE-145 immortalized gastric epithelial cells </w:t>
      </w:r>
      <w:r w:rsidR="00F67697" w:rsidRPr="003357DC">
        <w:rPr>
          <w:rFonts w:ascii="Book Antiqua" w:eastAsia="BatangChe" w:hAnsi="Book Antiqua" w:cs="Times New Roman"/>
          <w:color w:val="000000" w:themeColor="text1"/>
          <w:szCs w:val="24"/>
          <w:lang w:eastAsia="ko-KR"/>
        </w:rPr>
        <w:t xml:space="preserve">at </w:t>
      </w:r>
      <w:r w:rsidRPr="003357DC">
        <w:rPr>
          <w:rFonts w:ascii="Book Antiqua" w:eastAsia="BatangChe" w:hAnsi="Book Antiqua" w:cs="Times New Roman"/>
          <w:color w:val="000000" w:themeColor="text1"/>
          <w:szCs w:val="24"/>
        </w:rPr>
        <w:t>24, 48</w:t>
      </w:r>
      <w:r w:rsidR="0024526A" w:rsidRPr="003357DC">
        <w:rPr>
          <w:rFonts w:ascii="Book Antiqua" w:eastAsia="BatangChe" w:hAnsi="Book Antiqua" w:cs="Times New Roman"/>
          <w:color w:val="000000" w:themeColor="text1"/>
          <w:szCs w:val="24"/>
          <w:lang w:eastAsia="ko-KR"/>
        </w:rPr>
        <w:t>,</w:t>
      </w:r>
      <w:r w:rsidRPr="003357DC">
        <w:rPr>
          <w:rFonts w:ascii="Book Antiqua" w:eastAsia="BatangChe" w:hAnsi="Book Antiqua" w:cs="Times New Roman"/>
          <w:color w:val="000000" w:themeColor="text1"/>
          <w:szCs w:val="24"/>
        </w:rPr>
        <w:t xml:space="preserve"> 72</w:t>
      </w:r>
      <w:r w:rsidR="009646DD" w:rsidRPr="003357DC">
        <w:rPr>
          <w:rFonts w:ascii="Book Antiqua" w:eastAsia="BatangChe" w:hAnsi="Book Antiqua" w:cs="Times New Roman"/>
          <w:color w:val="000000" w:themeColor="text1"/>
          <w:szCs w:val="24"/>
        </w:rPr>
        <w:t>,</w:t>
      </w:r>
      <w:r w:rsidRPr="003357DC">
        <w:rPr>
          <w:rFonts w:ascii="Book Antiqua" w:eastAsia="BatangChe" w:hAnsi="Book Antiqua" w:cs="Times New Roman"/>
          <w:color w:val="000000" w:themeColor="text1"/>
          <w:szCs w:val="24"/>
        </w:rPr>
        <w:t xml:space="preserve"> </w:t>
      </w:r>
      <w:r w:rsidR="0024526A" w:rsidRPr="003357DC">
        <w:rPr>
          <w:rFonts w:ascii="Book Antiqua" w:eastAsia="BatangChe" w:hAnsi="Book Antiqua" w:cs="Times New Roman"/>
          <w:color w:val="000000" w:themeColor="text1"/>
          <w:szCs w:val="24"/>
          <w:lang w:eastAsia="ko-KR"/>
        </w:rPr>
        <w:t xml:space="preserve">and 96 </w:t>
      </w:r>
      <w:r w:rsidRPr="003357DC">
        <w:rPr>
          <w:rFonts w:ascii="Book Antiqua" w:eastAsia="BatangChe" w:hAnsi="Book Antiqua" w:cs="Times New Roman"/>
          <w:color w:val="000000" w:themeColor="text1"/>
          <w:szCs w:val="24"/>
        </w:rPr>
        <w:t>h after</w:t>
      </w:r>
      <w:r w:rsidRPr="003357DC">
        <w:rPr>
          <w:rFonts w:ascii="Book Antiqua" w:eastAsia="BatangChe" w:hAnsi="Book Antiqua" w:cs="Times New Roman"/>
          <w:color w:val="000000" w:themeColor="text1"/>
          <w:szCs w:val="24"/>
          <w:lang w:eastAsia="ko-KR"/>
        </w:rPr>
        <w:t xml:space="preserve"> treatment with</w:t>
      </w:r>
      <w:r w:rsidR="0024526A" w:rsidRPr="003357DC">
        <w:rPr>
          <w:rFonts w:ascii="Book Antiqua" w:eastAsia="BatangChe" w:hAnsi="Book Antiqua" w:cs="Times New Roman"/>
          <w:color w:val="000000" w:themeColor="text1"/>
          <w:szCs w:val="24"/>
          <w:lang w:eastAsia="ko-KR"/>
        </w:rPr>
        <w:t xml:space="preserve"> recombinant A</w:t>
      </w:r>
      <w:r w:rsidRPr="003357DC">
        <w:rPr>
          <w:rFonts w:ascii="Book Antiqua" w:eastAsia="BatangChe" w:hAnsi="Book Antiqua" w:cs="Times New Roman"/>
          <w:color w:val="000000" w:themeColor="text1"/>
          <w:szCs w:val="24"/>
          <w:lang w:eastAsia="ko-KR"/>
        </w:rPr>
        <w:t>β</w:t>
      </w:r>
      <w:r w:rsidR="0024526A" w:rsidRPr="003357DC">
        <w:rPr>
          <w:rFonts w:ascii="Book Antiqua" w:eastAsia="BatangChe" w:hAnsi="Book Antiqua" w:cs="Times New Roman"/>
          <w:color w:val="000000" w:themeColor="text1"/>
          <w:szCs w:val="24"/>
          <w:lang w:eastAsia="ko-KR"/>
        </w:rPr>
        <w:t xml:space="preserve"> </w:t>
      </w:r>
      <w:r w:rsidR="00BD0866" w:rsidRPr="003357DC">
        <w:rPr>
          <w:rFonts w:ascii="Book Antiqua" w:eastAsia="BatangChe" w:hAnsi="Book Antiqua" w:cs="Times New Roman"/>
          <w:color w:val="000000" w:themeColor="text1"/>
          <w:szCs w:val="24"/>
          <w:lang w:eastAsia="ko-KR"/>
        </w:rPr>
        <w:t>(</w:t>
      </w:r>
      <w:r w:rsidR="008E1AA7" w:rsidRPr="003357DC">
        <w:rPr>
          <w:rFonts w:ascii="Book Antiqua" w:hAnsi="Book Antiqua"/>
          <w:color w:val="000000" w:themeColor="text1"/>
          <w:szCs w:val="24"/>
        </w:rPr>
        <w:t xml:space="preserve">1 </w:t>
      </w:r>
      <w:proofErr w:type="spellStart"/>
      <w:r w:rsidR="008E1AA7" w:rsidRPr="003357DC">
        <w:rPr>
          <w:rFonts w:ascii="Book Antiqua" w:hAnsi="Book Antiqua"/>
          <w:color w:val="000000" w:themeColor="text1"/>
          <w:szCs w:val="24"/>
        </w:rPr>
        <w:t>μg</w:t>
      </w:r>
      <w:proofErr w:type="spellEnd"/>
      <w:r w:rsidR="008E1AA7" w:rsidRPr="003357DC">
        <w:rPr>
          <w:rFonts w:ascii="Book Antiqua" w:hAnsi="Book Antiqua"/>
          <w:color w:val="000000" w:themeColor="text1"/>
          <w:szCs w:val="24"/>
        </w:rPr>
        <w:t>/mL</w:t>
      </w:r>
      <w:r w:rsidR="00C521F6" w:rsidRPr="003357DC">
        <w:rPr>
          <w:rFonts w:ascii="Book Antiqua" w:hAnsi="Book Antiqua"/>
          <w:color w:val="000000" w:themeColor="text1"/>
          <w:szCs w:val="24"/>
          <w:lang w:eastAsia="ko-KR"/>
        </w:rPr>
        <w:t>,</w:t>
      </w:r>
      <w:r w:rsidR="00C521F6" w:rsidRPr="003357DC">
        <w:rPr>
          <w:rFonts w:ascii="Book Antiqua" w:eastAsia="BatangChe" w:hAnsi="Book Antiqua" w:cs="Times New Roman"/>
          <w:color w:val="000000" w:themeColor="text1"/>
          <w:szCs w:val="24"/>
          <w:lang w:eastAsia="ko-KR"/>
        </w:rPr>
        <w:t xml:space="preserve"> </w:t>
      </w:r>
      <w:proofErr w:type="spellStart"/>
      <w:r w:rsidR="0024526A" w:rsidRPr="003357DC">
        <w:rPr>
          <w:rFonts w:ascii="Book Antiqua" w:eastAsia="BatangChe" w:hAnsi="Book Antiqua" w:cs="Times New Roman"/>
          <w:color w:val="000000" w:themeColor="text1"/>
          <w:szCs w:val="24"/>
          <w:lang w:eastAsia="ko-KR"/>
        </w:rPr>
        <w:t>rA</w:t>
      </w:r>
      <w:proofErr w:type="spellEnd"/>
      <w:r w:rsidR="0024526A" w:rsidRPr="003357DC">
        <w:rPr>
          <w:rFonts w:ascii="Book Antiqua" w:eastAsia="BatangChe" w:hAnsi="Book Antiqua" w:cs="Times New Roman"/>
          <w:color w:val="000000" w:themeColor="text1"/>
          <w:szCs w:val="24"/>
          <w:lang w:eastAsia="ko-KR"/>
        </w:rPr>
        <w:t>β</w:t>
      </w:r>
      <w:r w:rsidR="002B122B" w:rsidRPr="003357DC">
        <w:rPr>
          <w:rFonts w:ascii="Book Antiqua" w:eastAsia="BatangChe" w:hAnsi="Book Antiqua" w:cs="Times New Roman"/>
          <w:color w:val="000000" w:themeColor="text1"/>
          <w:szCs w:val="24"/>
          <w:lang w:eastAsia="ko-KR"/>
        </w:rPr>
        <w:t xml:space="preserve">, </w:t>
      </w:r>
      <w:r w:rsidR="00F8652D" w:rsidRPr="003357DC">
        <w:rPr>
          <w:rFonts w:ascii="Book Antiqua" w:hAnsi="Book Antiqua"/>
          <w:color w:val="000000" w:themeColor="text1"/>
          <w:szCs w:val="24"/>
          <w:lang w:eastAsia="ko-KR"/>
        </w:rPr>
        <w:t>Sigma,</w:t>
      </w:r>
      <w:r w:rsidR="00F8652D" w:rsidRPr="003357DC">
        <w:rPr>
          <w:rFonts w:ascii="Book Antiqua" w:eastAsia="BatangChe" w:hAnsi="Book Antiqua"/>
          <w:color w:val="000000" w:themeColor="text1"/>
          <w:szCs w:val="24"/>
          <w:lang w:bidi="en-US"/>
        </w:rPr>
        <w:t xml:space="preserve"> </w:t>
      </w:r>
      <w:r w:rsidR="00F8652D" w:rsidRPr="003357DC">
        <w:rPr>
          <w:rFonts w:ascii="Book Antiqua" w:hAnsi="Book Antiqua"/>
          <w:color w:val="000000" w:themeColor="text1"/>
          <w:szCs w:val="24"/>
          <w:lang w:eastAsia="ko-KR" w:bidi="en-US"/>
        </w:rPr>
        <w:t>St. Louis, MO, U</w:t>
      </w:r>
      <w:r w:rsidR="008E1AA7" w:rsidRPr="003357DC">
        <w:rPr>
          <w:rFonts w:ascii="Book Antiqua" w:hAnsi="Book Antiqua"/>
          <w:color w:val="000000" w:themeColor="text1"/>
          <w:szCs w:val="24"/>
          <w:lang w:eastAsia="ko-KR" w:bidi="en-US"/>
        </w:rPr>
        <w:t>nited States</w:t>
      </w:r>
      <w:r w:rsidR="00BD0866" w:rsidRPr="003357DC">
        <w:rPr>
          <w:rFonts w:ascii="Book Antiqua" w:eastAsia="BatangChe" w:hAnsi="Book Antiqua" w:cs="Times New Roman"/>
          <w:color w:val="000000" w:themeColor="text1"/>
          <w:szCs w:val="24"/>
          <w:lang w:eastAsia="ko-KR"/>
        </w:rPr>
        <w:t>)</w:t>
      </w:r>
      <w:r w:rsidRPr="003357DC">
        <w:rPr>
          <w:rFonts w:ascii="Book Antiqua" w:eastAsia="BatangChe" w:hAnsi="Book Antiqua" w:cs="Times New Roman"/>
          <w:color w:val="000000" w:themeColor="text1"/>
          <w:szCs w:val="24"/>
          <w:lang w:eastAsia="ko-KR"/>
        </w:rPr>
        <w:t xml:space="preserve">. </w:t>
      </w:r>
      <w:r w:rsidR="00F67697" w:rsidRPr="003357DC">
        <w:rPr>
          <w:rFonts w:ascii="Book Antiqua" w:eastAsia="BatangChe" w:hAnsi="Book Antiqua" w:cs="Times New Roman"/>
          <w:color w:val="000000" w:themeColor="text1"/>
          <w:szCs w:val="24"/>
          <w:lang w:eastAsia="ko-KR"/>
        </w:rPr>
        <w:lastRenderedPageBreak/>
        <w:t>A</w:t>
      </w:r>
      <w:r w:rsidRPr="003357DC">
        <w:rPr>
          <w:rFonts w:ascii="Book Antiqua" w:eastAsia="BatangChe" w:hAnsi="Book Antiqua" w:cs="Times New Roman"/>
          <w:color w:val="000000" w:themeColor="text1"/>
          <w:kern w:val="2"/>
          <w:szCs w:val="24"/>
        </w:rPr>
        <w:t xml:space="preserve">bsorbance </w:t>
      </w:r>
      <w:r w:rsidR="00F67697" w:rsidRPr="003357DC">
        <w:rPr>
          <w:rFonts w:ascii="Book Antiqua" w:eastAsia="BatangChe" w:hAnsi="Book Antiqua" w:cs="Times New Roman"/>
          <w:color w:val="000000" w:themeColor="text1"/>
          <w:kern w:val="2"/>
          <w:szCs w:val="24"/>
        </w:rPr>
        <w:t xml:space="preserve">at 540 nm </w:t>
      </w:r>
      <w:r w:rsidR="00F67697" w:rsidRPr="003357DC">
        <w:rPr>
          <w:rFonts w:ascii="Book Antiqua" w:eastAsia="BatangChe" w:hAnsi="Book Antiqua" w:cs="Times New Roman"/>
          <w:color w:val="000000" w:themeColor="text1"/>
          <w:szCs w:val="24"/>
          <w:lang w:eastAsia="ko-KR"/>
        </w:rPr>
        <w:t xml:space="preserve">was </w:t>
      </w:r>
      <w:r w:rsidR="00F67697" w:rsidRPr="003357DC">
        <w:rPr>
          <w:rFonts w:ascii="Book Antiqua" w:eastAsia="BatangChe" w:hAnsi="Book Antiqua" w:cs="Times New Roman"/>
          <w:color w:val="000000" w:themeColor="text1"/>
          <w:kern w:val="2"/>
          <w:szCs w:val="24"/>
        </w:rPr>
        <w:t xml:space="preserve">measured </w:t>
      </w:r>
      <w:r w:rsidRPr="003357DC">
        <w:rPr>
          <w:rFonts w:ascii="Book Antiqua" w:eastAsia="BatangChe" w:hAnsi="Book Antiqua" w:cs="Times New Roman"/>
          <w:color w:val="000000" w:themeColor="text1"/>
          <w:kern w:val="2"/>
          <w:szCs w:val="24"/>
        </w:rPr>
        <w:t xml:space="preserve">using </w:t>
      </w:r>
      <w:r w:rsidRPr="003357DC">
        <w:rPr>
          <w:rFonts w:ascii="Book Antiqua" w:eastAsia="BatangChe" w:hAnsi="Book Antiqua" w:cs="Times New Roman"/>
          <w:color w:val="000000" w:themeColor="text1"/>
          <w:kern w:val="2"/>
          <w:szCs w:val="24"/>
          <w:lang w:eastAsia="ko-KR"/>
        </w:rPr>
        <w:t xml:space="preserve">a </w:t>
      </w:r>
      <w:r w:rsidRPr="003357DC">
        <w:rPr>
          <w:rFonts w:ascii="Book Antiqua" w:eastAsia="BatangChe" w:hAnsi="Book Antiqua" w:cs="Times New Roman"/>
          <w:color w:val="000000" w:themeColor="text1"/>
          <w:kern w:val="2"/>
          <w:szCs w:val="24"/>
        </w:rPr>
        <w:t xml:space="preserve">spectrophotometer and </w:t>
      </w:r>
      <w:r w:rsidRPr="003357DC">
        <w:rPr>
          <w:rFonts w:ascii="Book Antiqua" w:eastAsia="BatangChe" w:hAnsi="Book Antiqua" w:cs="Times New Roman"/>
          <w:color w:val="000000" w:themeColor="text1"/>
          <w:kern w:val="2"/>
          <w:szCs w:val="24"/>
          <w:lang w:eastAsia="ko-KR"/>
        </w:rPr>
        <w:t xml:space="preserve">cell </w:t>
      </w:r>
      <w:r w:rsidRPr="003357DC">
        <w:rPr>
          <w:rFonts w:ascii="Book Antiqua" w:eastAsia="BatangChe" w:hAnsi="Book Antiqua" w:cs="Times New Roman"/>
          <w:color w:val="000000" w:themeColor="text1"/>
          <w:kern w:val="2"/>
          <w:szCs w:val="24"/>
        </w:rPr>
        <w:t xml:space="preserve">viability was expressed relative to </w:t>
      </w:r>
      <w:r w:rsidRPr="003357DC">
        <w:rPr>
          <w:rFonts w:ascii="Book Antiqua" w:eastAsia="BatangChe" w:hAnsi="Book Antiqua" w:cs="Times New Roman"/>
          <w:color w:val="000000" w:themeColor="text1"/>
          <w:kern w:val="2"/>
          <w:szCs w:val="24"/>
          <w:lang w:eastAsia="ko-KR"/>
        </w:rPr>
        <w:t>non-treated cells</w:t>
      </w:r>
      <w:r w:rsidR="0024526A" w:rsidRPr="003357DC">
        <w:rPr>
          <w:rFonts w:ascii="Book Antiqua" w:eastAsia="BatangChe" w:hAnsi="Book Antiqua" w:cs="Times New Roman"/>
          <w:color w:val="000000" w:themeColor="text1"/>
          <w:kern w:val="2"/>
          <w:szCs w:val="24"/>
        </w:rPr>
        <w:t>.</w:t>
      </w:r>
    </w:p>
    <w:p w14:paraId="559A83FE" w14:textId="77777777" w:rsidR="006C1961" w:rsidRPr="003357DC" w:rsidRDefault="006C1961" w:rsidP="0083316E">
      <w:pPr>
        <w:pStyle w:val="a3"/>
        <w:adjustRightInd w:val="0"/>
        <w:snapToGrid w:val="0"/>
        <w:spacing w:before="0" w:beforeAutospacing="0" w:after="0" w:afterAutospacing="0" w:line="360" w:lineRule="auto"/>
        <w:jc w:val="both"/>
        <w:rPr>
          <w:rFonts w:ascii="Book Antiqua" w:eastAsia="BatangChe" w:hAnsi="Book Antiqua" w:cs="Times New Roman"/>
          <w:color w:val="000000" w:themeColor="text1"/>
          <w:kern w:val="2"/>
          <w:szCs w:val="24"/>
          <w:lang w:eastAsia="ko-KR"/>
        </w:rPr>
      </w:pPr>
    </w:p>
    <w:p w14:paraId="23C69558" w14:textId="4BE96364" w:rsidR="006C1961" w:rsidRPr="003357DC" w:rsidRDefault="00C60AFD" w:rsidP="008E1AA7">
      <w:pPr>
        <w:pStyle w:val="a3"/>
        <w:adjustRightInd w:val="0"/>
        <w:snapToGrid w:val="0"/>
        <w:spacing w:before="0" w:beforeAutospacing="0" w:after="0" w:afterAutospacing="0" w:line="360" w:lineRule="auto"/>
        <w:jc w:val="both"/>
        <w:outlineLvl w:val="0"/>
        <w:rPr>
          <w:rFonts w:ascii="Book Antiqua" w:eastAsia="BatangChe" w:hAnsi="Book Antiqua" w:cs="Times New Roman"/>
          <w:b/>
          <w:i/>
          <w:color w:val="000000" w:themeColor="text1"/>
          <w:kern w:val="2"/>
          <w:szCs w:val="24"/>
          <w:lang w:eastAsia="ko-KR"/>
        </w:rPr>
      </w:pPr>
      <w:r w:rsidRPr="003357DC">
        <w:rPr>
          <w:rFonts w:ascii="Book Antiqua" w:eastAsia="BatangChe" w:hAnsi="Book Antiqua" w:cs="Times New Roman"/>
          <w:b/>
          <w:i/>
          <w:color w:val="000000" w:themeColor="text1"/>
          <w:kern w:val="2"/>
          <w:szCs w:val="24"/>
          <w:lang w:eastAsia="ko-KR"/>
        </w:rPr>
        <w:t>Measurement of c</w:t>
      </w:r>
      <w:r w:rsidR="006C1961" w:rsidRPr="003357DC">
        <w:rPr>
          <w:rFonts w:ascii="Book Antiqua" w:eastAsia="BatangChe" w:hAnsi="Book Antiqua" w:cs="Times New Roman"/>
          <w:b/>
          <w:i/>
          <w:color w:val="000000" w:themeColor="text1"/>
          <w:kern w:val="2"/>
          <w:szCs w:val="24"/>
          <w:lang w:eastAsia="ko-KR"/>
        </w:rPr>
        <w:t>aspase 3/7 activity</w:t>
      </w:r>
    </w:p>
    <w:p w14:paraId="145C244B" w14:textId="0EE2971F" w:rsidR="006C1961" w:rsidRPr="003357DC" w:rsidRDefault="00041E31" w:rsidP="0083316E">
      <w:pPr>
        <w:pStyle w:val="a3"/>
        <w:adjustRightInd w:val="0"/>
        <w:snapToGrid w:val="0"/>
        <w:spacing w:before="0" w:beforeAutospacing="0" w:after="0" w:afterAutospacing="0" w:line="360" w:lineRule="auto"/>
        <w:jc w:val="both"/>
        <w:rPr>
          <w:rFonts w:ascii="Book Antiqua" w:eastAsia="BatangChe" w:hAnsi="Book Antiqua" w:cs="Times New Roman"/>
          <w:color w:val="000000" w:themeColor="text1"/>
          <w:szCs w:val="24"/>
          <w:lang w:eastAsia="ko-KR"/>
        </w:rPr>
      </w:pPr>
      <w:r w:rsidRPr="003357DC">
        <w:rPr>
          <w:rFonts w:ascii="Book Antiqua" w:eastAsia="BatangChe" w:hAnsi="Book Antiqua" w:cs="Times New Roman"/>
          <w:bCs/>
          <w:color w:val="000000" w:themeColor="text1"/>
          <w:szCs w:val="24"/>
          <w:lang w:eastAsia="ko-KR"/>
        </w:rPr>
        <w:t>To analyze</w:t>
      </w:r>
      <w:r w:rsidR="006C1961" w:rsidRPr="003357DC">
        <w:rPr>
          <w:rFonts w:ascii="Book Antiqua" w:eastAsia="BatangChe" w:hAnsi="Book Antiqua" w:cs="Times New Roman"/>
          <w:bCs/>
          <w:color w:val="000000" w:themeColor="text1"/>
          <w:szCs w:val="24"/>
          <w:lang w:eastAsia="ko-KR"/>
        </w:rPr>
        <w:t xml:space="preserve"> the effect of </w:t>
      </w:r>
      <w:r w:rsidRPr="003357DC">
        <w:rPr>
          <w:rFonts w:ascii="Book Antiqua" w:eastAsia="BatangChe" w:hAnsi="Book Antiqua" w:cs="Times New Roman"/>
          <w:bCs/>
          <w:color w:val="000000" w:themeColor="text1"/>
          <w:szCs w:val="24"/>
          <w:lang w:eastAsia="ko-KR"/>
        </w:rPr>
        <w:t>NKX6.3</w:t>
      </w:r>
      <w:r w:rsidR="006C1961" w:rsidRPr="003357DC">
        <w:rPr>
          <w:rFonts w:ascii="Book Antiqua" w:eastAsia="BatangChe" w:hAnsi="Book Antiqua" w:cs="Times New Roman"/>
          <w:bCs/>
          <w:color w:val="000000" w:themeColor="text1"/>
          <w:szCs w:val="24"/>
          <w:lang w:eastAsia="ko-KR"/>
        </w:rPr>
        <w:t xml:space="preserve"> on apoptosis, </w:t>
      </w:r>
      <w:r w:rsidR="00C60AFD" w:rsidRPr="003357DC">
        <w:rPr>
          <w:rFonts w:ascii="Book Antiqua" w:eastAsia="BatangChe" w:hAnsi="Book Antiqua" w:cs="Times New Roman"/>
          <w:color w:val="000000" w:themeColor="text1"/>
          <w:szCs w:val="24"/>
          <w:lang w:eastAsia="ko-KR"/>
        </w:rPr>
        <w:t>c</w:t>
      </w:r>
      <w:r w:rsidR="006C1961" w:rsidRPr="003357DC">
        <w:rPr>
          <w:rFonts w:ascii="Book Antiqua" w:eastAsia="BatangChe" w:hAnsi="Book Antiqua" w:cs="Times New Roman"/>
          <w:color w:val="000000" w:themeColor="text1"/>
          <w:szCs w:val="24"/>
          <w:lang w:eastAsia="ko-KR"/>
        </w:rPr>
        <w:t>aspase-3 and -7 activit</w:t>
      </w:r>
      <w:r w:rsidR="00F67697" w:rsidRPr="003357DC">
        <w:rPr>
          <w:rFonts w:ascii="Book Antiqua" w:eastAsia="BatangChe" w:hAnsi="Book Antiqua" w:cs="Times New Roman"/>
          <w:color w:val="000000" w:themeColor="text1"/>
          <w:szCs w:val="24"/>
          <w:lang w:eastAsia="ko-KR"/>
        </w:rPr>
        <w:t xml:space="preserve">ies </w:t>
      </w:r>
      <w:r w:rsidR="00F67697" w:rsidRPr="003357DC">
        <w:rPr>
          <w:rFonts w:ascii="Book Antiqua" w:eastAsia="BatangChe" w:hAnsi="Book Antiqua" w:cs="Times New Roman"/>
          <w:bCs/>
          <w:color w:val="000000" w:themeColor="text1"/>
          <w:szCs w:val="24"/>
          <w:lang w:eastAsia="ko-KR"/>
        </w:rPr>
        <w:t>w</w:t>
      </w:r>
      <w:r w:rsidR="00F67697" w:rsidRPr="003357DC">
        <w:rPr>
          <w:rFonts w:ascii="Book Antiqua" w:eastAsia="BatangChe" w:hAnsi="Book Antiqua" w:cs="Times New Roman"/>
          <w:color w:val="000000" w:themeColor="text1"/>
          <w:szCs w:val="24"/>
          <w:lang w:eastAsia="ko-KR"/>
        </w:rPr>
        <w:t>ere examined</w:t>
      </w:r>
      <w:r w:rsidR="00C60AFD" w:rsidRPr="003357DC">
        <w:rPr>
          <w:rFonts w:ascii="Book Antiqua" w:eastAsia="BatangChe" w:hAnsi="Book Antiqua" w:cs="Times New Roman"/>
          <w:color w:val="000000" w:themeColor="text1"/>
          <w:szCs w:val="24"/>
          <w:lang w:eastAsia="ko-KR"/>
        </w:rPr>
        <w:t xml:space="preserve"> using an Apo-One Homogeneous c</w:t>
      </w:r>
      <w:r w:rsidR="006C1961" w:rsidRPr="003357DC">
        <w:rPr>
          <w:rFonts w:ascii="Book Antiqua" w:eastAsia="BatangChe" w:hAnsi="Book Antiqua" w:cs="Times New Roman"/>
          <w:color w:val="000000" w:themeColor="text1"/>
          <w:szCs w:val="24"/>
          <w:lang w:eastAsia="ko-KR"/>
        </w:rPr>
        <w:t xml:space="preserve">aspase 3/7 assay kit </w:t>
      </w:r>
      <w:r w:rsidR="00BD0866" w:rsidRPr="003357DC">
        <w:rPr>
          <w:rFonts w:ascii="Book Antiqua" w:eastAsia="BatangChe" w:hAnsi="Book Antiqua" w:cs="Times New Roman"/>
          <w:color w:val="000000" w:themeColor="text1"/>
          <w:szCs w:val="24"/>
          <w:lang w:eastAsia="ko-KR"/>
        </w:rPr>
        <w:t>(</w:t>
      </w:r>
      <w:proofErr w:type="spellStart"/>
      <w:r w:rsidR="00F8652D" w:rsidRPr="003357DC">
        <w:rPr>
          <w:rFonts w:ascii="Book Antiqua" w:eastAsia="BatangChe" w:hAnsi="Book Antiqua"/>
          <w:color w:val="000000" w:themeColor="text1"/>
          <w:szCs w:val="24"/>
          <w:lang w:eastAsia="ko-KR"/>
        </w:rPr>
        <w:t>Promega</w:t>
      </w:r>
      <w:proofErr w:type="spellEnd"/>
      <w:r w:rsidR="00F8652D" w:rsidRPr="003357DC">
        <w:rPr>
          <w:rFonts w:ascii="Book Antiqua" w:eastAsia="BatangChe" w:hAnsi="Book Antiqua"/>
          <w:color w:val="000000" w:themeColor="text1"/>
          <w:szCs w:val="24"/>
          <w:lang w:eastAsia="ko-KR"/>
        </w:rPr>
        <w:t xml:space="preserve"> Corporation, Madison, WI, </w:t>
      </w:r>
      <w:r w:rsidR="008E1AA7" w:rsidRPr="003357DC">
        <w:rPr>
          <w:rFonts w:ascii="Book Antiqua" w:eastAsia="BatangChe" w:hAnsi="Book Antiqua"/>
          <w:color w:val="000000" w:themeColor="text1"/>
          <w:szCs w:val="24"/>
          <w:lang w:eastAsia="ko-KR"/>
        </w:rPr>
        <w:t>United States</w:t>
      </w:r>
      <w:r w:rsidR="00BD0866" w:rsidRPr="003357DC">
        <w:rPr>
          <w:rFonts w:ascii="Book Antiqua" w:eastAsia="BatangChe" w:hAnsi="Book Antiqua" w:cs="Times New Roman"/>
          <w:color w:val="000000" w:themeColor="text1"/>
          <w:szCs w:val="24"/>
          <w:lang w:eastAsia="ko-KR"/>
        </w:rPr>
        <w:t>)</w:t>
      </w:r>
      <w:r w:rsidR="006C1961" w:rsidRPr="003357DC">
        <w:rPr>
          <w:rFonts w:ascii="Book Antiqua" w:eastAsia="BatangChe" w:hAnsi="Book Antiqua" w:cs="Times New Roman"/>
          <w:color w:val="000000" w:themeColor="text1"/>
          <w:szCs w:val="24"/>
          <w:lang w:eastAsia="ko-KR"/>
        </w:rPr>
        <w:t xml:space="preserve"> as described previously</w:t>
      </w:r>
      <w:r w:rsidR="00B31394" w:rsidRPr="003357DC">
        <w:rPr>
          <w:rFonts w:ascii="Book Antiqua" w:eastAsia="BatangChe" w:hAnsi="Book Antiqua" w:cs="Times New Roman"/>
          <w:color w:val="000000" w:themeColor="text1"/>
          <w:szCs w:val="24"/>
          <w:vertAlign w:val="superscript"/>
          <w:lang w:eastAsia="ko-KR"/>
        </w:rPr>
        <w:t>[</w:t>
      </w:r>
      <w:r w:rsidR="002A76B3" w:rsidRPr="003357DC">
        <w:rPr>
          <w:rFonts w:ascii="Book Antiqua" w:eastAsia="BatangChe" w:hAnsi="Book Antiqua" w:cs="Times New Roman"/>
          <w:color w:val="000000" w:themeColor="text1"/>
          <w:szCs w:val="24"/>
          <w:vertAlign w:val="superscript"/>
          <w:lang w:eastAsia="ko-KR"/>
        </w:rPr>
        <w:t>28</w:t>
      </w:r>
      <w:r w:rsidR="00B31394" w:rsidRPr="003357DC">
        <w:rPr>
          <w:rFonts w:ascii="Book Antiqua" w:eastAsia="BatangChe" w:hAnsi="Book Antiqua" w:cs="Times New Roman"/>
          <w:color w:val="000000" w:themeColor="text1"/>
          <w:szCs w:val="24"/>
          <w:vertAlign w:val="superscript"/>
          <w:lang w:eastAsia="ko-KR"/>
        </w:rPr>
        <w:t>]</w:t>
      </w:r>
      <w:r w:rsidR="006C1961" w:rsidRPr="003357DC">
        <w:rPr>
          <w:rFonts w:ascii="Book Antiqua" w:eastAsia="BatangChe" w:hAnsi="Book Antiqua" w:cs="Times New Roman"/>
          <w:color w:val="000000" w:themeColor="text1"/>
          <w:szCs w:val="24"/>
          <w:lang w:eastAsia="ko-KR"/>
        </w:rPr>
        <w:t>.</w:t>
      </w:r>
    </w:p>
    <w:p w14:paraId="2DE90420" w14:textId="77777777" w:rsidR="0013526D" w:rsidRPr="003357DC" w:rsidRDefault="0013526D" w:rsidP="0083316E">
      <w:pPr>
        <w:wordWrap/>
        <w:adjustRightInd w:val="0"/>
        <w:snapToGrid w:val="0"/>
        <w:spacing w:after="0" w:line="360" w:lineRule="auto"/>
        <w:rPr>
          <w:rFonts w:ascii="Book Antiqua" w:eastAsia="BatangChe" w:hAnsi="Book Antiqua"/>
          <w:color w:val="000000" w:themeColor="text1"/>
          <w:sz w:val="24"/>
          <w:szCs w:val="24"/>
        </w:rPr>
      </w:pPr>
    </w:p>
    <w:p w14:paraId="5F4FFFE9" w14:textId="561A2CE6" w:rsidR="004D455A" w:rsidRPr="003357DC" w:rsidRDefault="004D455A"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 xml:space="preserve">Measurement of </w:t>
      </w:r>
      <w:r w:rsidR="000008A6" w:rsidRPr="003357DC">
        <w:rPr>
          <w:rFonts w:ascii="Book Antiqua" w:hAnsi="Book Antiqua"/>
          <w:b/>
          <w:i/>
          <w:color w:val="000000" w:themeColor="text1"/>
          <w:sz w:val="24"/>
          <w:szCs w:val="24"/>
        </w:rPr>
        <w:t xml:space="preserve">NKX6.3, </w:t>
      </w:r>
      <w:proofErr w:type="spellStart"/>
      <w:r w:rsidR="000008A6" w:rsidRPr="003357DC">
        <w:rPr>
          <w:rFonts w:ascii="Book Antiqua" w:hAnsi="Book Antiqua"/>
          <w:b/>
          <w:i/>
          <w:color w:val="000000" w:themeColor="text1"/>
          <w:sz w:val="24"/>
          <w:szCs w:val="24"/>
        </w:rPr>
        <w:t>A</w:t>
      </w:r>
      <w:r w:rsidR="008E1AA7" w:rsidRPr="003357DC">
        <w:rPr>
          <w:rFonts w:ascii="Book Antiqua" w:hAnsi="Book Antiqua"/>
          <w:b/>
          <w:i/>
          <w:color w:val="000000" w:themeColor="text1"/>
          <w:sz w:val="24"/>
          <w:szCs w:val="24"/>
        </w:rPr>
        <w:t>po</w:t>
      </w:r>
      <w:r w:rsidR="000008A6" w:rsidRPr="003357DC">
        <w:rPr>
          <w:rFonts w:ascii="Book Antiqua" w:hAnsi="Book Antiqua"/>
          <w:b/>
          <w:i/>
          <w:color w:val="000000" w:themeColor="text1"/>
          <w:sz w:val="24"/>
          <w:szCs w:val="24"/>
        </w:rPr>
        <w:t>E</w:t>
      </w:r>
      <w:proofErr w:type="spellEnd"/>
      <w:r w:rsidR="00267D5B" w:rsidRPr="003357DC">
        <w:rPr>
          <w:rFonts w:ascii="Book Antiqua" w:hAnsi="Book Antiqua"/>
          <w:b/>
          <w:i/>
          <w:color w:val="000000" w:themeColor="text1"/>
          <w:sz w:val="24"/>
          <w:szCs w:val="24"/>
        </w:rPr>
        <w:t>,</w:t>
      </w:r>
      <w:r w:rsidR="000008A6" w:rsidRPr="003357DC">
        <w:rPr>
          <w:rFonts w:ascii="Book Antiqua" w:hAnsi="Book Antiqua"/>
          <w:b/>
          <w:i/>
          <w:color w:val="000000" w:themeColor="text1"/>
          <w:sz w:val="24"/>
          <w:szCs w:val="24"/>
        </w:rPr>
        <w:t xml:space="preserve"> Bace1</w:t>
      </w:r>
      <w:r w:rsidR="009646DD" w:rsidRPr="003357DC">
        <w:rPr>
          <w:rFonts w:ascii="Book Antiqua" w:hAnsi="Book Antiqua"/>
          <w:b/>
          <w:i/>
          <w:color w:val="000000" w:themeColor="text1"/>
          <w:sz w:val="24"/>
          <w:szCs w:val="24"/>
        </w:rPr>
        <w:t>,</w:t>
      </w:r>
      <w:r w:rsidR="000008A6" w:rsidRPr="003357DC">
        <w:rPr>
          <w:rFonts w:ascii="Book Antiqua" w:hAnsi="Book Antiqua"/>
          <w:b/>
          <w:i/>
          <w:color w:val="000000" w:themeColor="text1"/>
          <w:sz w:val="24"/>
          <w:szCs w:val="24"/>
        </w:rPr>
        <w:t xml:space="preserve"> </w:t>
      </w:r>
      <w:r w:rsidR="00267D5B" w:rsidRPr="003357DC">
        <w:rPr>
          <w:rFonts w:ascii="Book Antiqua" w:hAnsi="Book Antiqua"/>
          <w:b/>
          <w:i/>
          <w:color w:val="000000" w:themeColor="text1"/>
          <w:sz w:val="24"/>
          <w:szCs w:val="24"/>
        </w:rPr>
        <w:t xml:space="preserve">and inflammatory cytokine </w:t>
      </w:r>
      <w:r w:rsidRPr="003357DC">
        <w:rPr>
          <w:rFonts w:ascii="Book Antiqua" w:hAnsi="Book Antiqua"/>
          <w:b/>
          <w:i/>
          <w:color w:val="000000" w:themeColor="text1"/>
          <w:sz w:val="24"/>
          <w:szCs w:val="24"/>
        </w:rPr>
        <w:t>expression</w:t>
      </w:r>
    </w:p>
    <w:p w14:paraId="1B198801" w14:textId="4639E9B1" w:rsidR="000008A6" w:rsidRPr="003357DC" w:rsidRDefault="004D455A"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color w:val="000000" w:themeColor="text1"/>
          <w:sz w:val="24"/>
          <w:szCs w:val="24"/>
        </w:rPr>
        <w:t xml:space="preserve">Expression </w:t>
      </w:r>
      <w:r w:rsidR="00F67697" w:rsidRPr="003357DC">
        <w:rPr>
          <w:rFonts w:ascii="Book Antiqua" w:hAnsi="Book Antiqua"/>
          <w:color w:val="000000" w:themeColor="text1"/>
          <w:sz w:val="24"/>
          <w:szCs w:val="24"/>
        </w:rPr>
        <w:t xml:space="preserve">levels </w:t>
      </w:r>
      <w:r w:rsidRPr="003357DC">
        <w:rPr>
          <w:rFonts w:ascii="Book Antiqua" w:hAnsi="Book Antiqua"/>
          <w:color w:val="000000" w:themeColor="text1"/>
          <w:sz w:val="24"/>
          <w:szCs w:val="24"/>
        </w:rPr>
        <w:t xml:space="preserve">of </w:t>
      </w:r>
      <w:r w:rsidR="000008A6" w:rsidRPr="003357DC">
        <w:rPr>
          <w:rFonts w:ascii="Book Antiqua" w:hAnsi="Book Antiqua"/>
          <w:i/>
          <w:color w:val="000000" w:themeColor="text1"/>
          <w:sz w:val="24"/>
          <w:szCs w:val="24"/>
        </w:rPr>
        <w:t>NKX6.3</w:t>
      </w:r>
      <w:r w:rsidR="000008A6" w:rsidRPr="003357DC">
        <w:rPr>
          <w:rFonts w:ascii="Book Antiqua" w:hAnsi="Book Antiqua"/>
          <w:color w:val="000000" w:themeColor="text1"/>
          <w:sz w:val="24"/>
          <w:szCs w:val="24"/>
        </w:rPr>
        <w:t>,</w:t>
      </w:r>
      <w:r w:rsidR="000008A6" w:rsidRPr="003357DC">
        <w:rPr>
          <w:rFonts w:ascii="Book Antiqua" w:hAnsi="Book Antiqua"/>
          <w:i/>
          <w:color w:val="000000" w:themeColor="text1"/>
          <w:sz w:val="24"/>
          <w:szCs w:val="24"/>
        </w:rPr>
        <w:t xml:space="preserve"> </w:t>
      </w:r>
      <w:proofErr w:type="spellStart"/>
      <w:r w:rsidR="000008A6" w:rsidRPr="003357DC">
        <w:rPr>
          <w:rFonts w:ascii="Book Antiqua" w:hAnsi="Book Antiqua"/>
          <w:i/>
          <w:color w:val="000000" w:themeColor="text1"/>
          <w:sz w:val="24"/>
          <w:szCs w:val="24"/>
        </w:rPr>
        <w:t>A</w:t>
      </w:r>
      <w:r w:rsidR="002B1F6F" w:rsidRPr="003357DC">
        <w:rPr>
          <w:rFonts w:ascii="Book Antiqua" w:hAnsi="Book Antiqua"/>
          <w:i/>
          <w:color w:val="000000" w:themeColor="text1"/>
          <w:sz w:val="24"/>
          <w:szCs w:val="24"/>
        </w:rPr>
        <w:t>po</w:t>
      </w:r>
      <w:r w:rsidR="000008A6" w:rsidRPr="003357DC">
        <w:rPr>
          <w:rFonts w:ascii="Book Antiqua" w:hAnsi="Book Antiqua"/>
          <w:i/>
          <w:color w:val="000000" w:themeColor="text1"/>
          <w:sz w:val="24"/>
          <w:szCs w:val="24"/>
        </w:rPr>
        <w:t>E</w:t>
      </w:r>
      <w:proofErr w:type="spellEnd"/>
      <w:r w:rsidR="00ED123B" w:rsidRPr="003357DC">
        <w:rPr>
          <w:rFonts w:ascii="Book Antiqua" w:hAnsi="Book Antiqua"/>
          <w:i/>
          <w:color w:val="000000" w:themeColor="text1"/>
          <w:sz w:val="24"/>
          <w:szCs w:val="24"/>
        </w:rPr>
        <w:t>,</w:t>
      </w:r>
      <w:r w:rsidRPr="003357DC">
        <w:rPr>
          <w:rFonts w:ascii="Book Antiqua" w:hAnsi="Book Antiqua"/>
          <w:i/>
          <w:color w:val="000000" w:themeColor="text1"/>
          <w:sz w:val="24"/>
          <w:szCs w:val="24"/>
        </w:rPr>
        <w:t xml:space="preserve"> </w:t>
      </w:r>
      <w:r w:rsidRPr="003357DC">
        <w:rPr>
          <w:rFonts w:ascii="Book Antiqua" w:hAnsi="Book Antiqua"/>
          <w:color w:val="000000" w:themeColor="text1"/>
          <w:sz w:val="24"/>
          <w:szCs w:val="24"/>
        </w:rPr>
        <w:t>and</w:t>
      </w:r>
      <w:r w:rsidRPr="003357DC">
        <w:rPr>
          <w:rFonts w:ascii="Book Antiqua" w:hAnsi="Book Antiqua"/>
          <w:i/>
          <w:color w:val="000000" w:themeColor="text1"/>
          <w:sz w:val="24"/>
          <w:szCs w:val="24"/>
        </w:rPr>
        <w:t xml:space="preserve"> </w:t>
      </w:r>
      <w:r w:rsidR="000008A6" w:rsidRPr="003357DC">
        <w:rPr>
          <w:rFonts w:ascii="Book Antiqua" w:hAnsi="Book Antiqua"/>
          <w:i/>
          <w:color w:val="000000" w:themeColor="text1"/>
          <w:sz w:val="24"/>
          <w:szCs w:val="24"/>
        </w:rPr>
        <w:t>Bace1</w:t>
      </w:r>
      <w:r w:rsidRPr="003357DC">
        <w:rPr>
          <w:rFonts w:ascii="Book Antiqua" w:hAnsi="Book Antiqua"/>
          <w:color w:val="000000" w:themeColor="text1"/>
          <w:sz w:val="24"/>
          <w:szCs w:val="24"/>
        </w:rPr>
        <w:t xml:space="preserve"> </w:t>
      </w:r>
      <w:r w:rsidR="000008A6" w:rsidRPr="003357DC">
        <w:rPr>
          <w:rFonts w:ascii="Book Antiqua" w:hAnsi="Book Antiqua"/>
          <w:color w:val="000000" w:themeColor="text1"/>
          <w:sz w:val="24"/>
          <w:szCs w:val="24"/>
        </w:rPr>
        <w:t>mRNA transcript</w:t>
      </w:r>
      <w:r w:rsidR="009646DD" w:rsidRPr="003357DC">
        <w:rPr>
          <w:rFonts w:ascii="Book Antiqua" w:hAnsi="Book Antiqua"/>
          <w:color w:val="000000" w:themeColor="text1"/>
          <w:sz w:val="24"/>
          <w:szCs w:val="24"/>
        </w:rPr>
        <w:t>s</w:t>
      </w:r>
      <w:r w:rsidR="007517C2"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w</w:t>
      </w:r>
      <w:r w:rsidR="00F67697" w:rsidRPr="003357DC">
        <w:rPr>
          <w:rFonts w:ascii="Book Antiqua" w:hAnsi="Book Antiqua"/>
          <w:color w:val="000000" w:themeColor="text1"/>
          <w:sz w:val="24"/>
          <w:szCs w:val="24"/>
        </w:rPr>
        <w:t>ere</w:t>
      </w:r>
      <w:r w:rsidRPr="003357DC">
        <w:rPr>
          <w:rFonts w:ascii="Book Antiqua" w:hAnsi="Book Antiqua"/>
          <w:color w:val="000000" w:themeColor="text1"/>
          <w:sz w:val="24"/>
          <w:szCs w:val="24"/>
        </w:rPr>
        <w:t xml:space="preserve"> examined in 55 gastric mucosa</w:t>
      </w:r>
      <w:r w:rsidR="00C04C04" w:rsidRPr="003357DC">
        <w:rPr>
          <w:rFonts w:ascii="Book Antiqua" w:hAnsi="Book Antiqua"/>
          <w:color w:val="000000" w:themeColor="text1"/>
          <w:sz w:val="24"/>
          <w:szCs w:val="24"/>
        </w:rPr>
        <w:t>l</w:t>
      </w:r>
      <w:r w:rsidRPr="003357DC">
        <w:rPr>
          <w:rFonts w:ascii="Book Antiqua" w:hAnsi="Book Antiqua"/>
          <w:color w:val="000000" w:themeColor="text1"/>
          <w:sz w:val="24"/>
          <w:szCs w:val="24"/>
        </w:rPr>
        <w:t xml:space="preserve"> tissues by </w:t>
      </w:r>
      <w:r w:rsidR="000008A6" w:rsidRPr="003357DC">
        <w:rPr>
          <w:rFonts w:ascii="Book Antiqua" w:hAnsi="Book Antiqua"/>
          <w:color w:val="000000" w:themeColor="text1"/>
          <w:sz w:val="24"/>
          <w:szCs w:val="24"/>
        </w:rPr>
        <w:t>real</w:t>
      </w:r>
      <w:r w:rsidR="002B1F6F" w:rsidRPr="003357DC">
        <w:rPr>
          <w:rFonts w:ascii="Book Antiqua" w:hAnsi="Book Antiqua"/>
          <w:color w:val="000000" w:themeColor="text1"/>
          <w:sz w:val="24"/>
          <w:szCs w:val="24"/>
        </w:rPr>
        <w:t>-</w:t>
      </w:r>
      <w:r w:rsidR="000008A6" w:rsidRPr="003357DC">
        <w:rPr>
          <w:rFonts w:ascii="Book Antiqua" w:hAnsi="Book Antiqua"/>
          <w:color w:val="000000" w:themeColor="text1"/>
          <w:sz w:val="24"/>
          <w:szCs w:val="24"/>
        </w:rPr>
        <w:t>time RT</w:t>
      </w:r>
      <w:r w:rsidR="002A76B3" w:rsidRPr="003357DC">
        <w:rPr>
          <w:rFonts w:ascii="Book Antiqua" w:hAnsi="Book Antiqua"/>
          <w:color w:val="000000" w:themeColor="text1"/>
          <w:sz w:val="24"/>
          <w:szCs w:val="24"/>
        </w:rPr>
        <w:t>-</w:t>
      </w:r>
      <w:r w:rsidR="000008A6" w:rsidRPr="003357DC">
        <w:rPr>
          <w:rFonts w:ascii="Book Antiqua" w:hAnsi="Book Antiqua"/>
          <w:color w:val="000000" w:themeColor="text1"/>
          <w:sz w:val="24"/>
          <w:szCs w:val="24"/>
        </w:rPr>
        <w:t>PCR</w:t>
      </w:r>
      <w:r w:rsidRPr="003357DC">
        <w:rPr>
          <w:rFonts w:ascii="Book Antiqua" w:hAnsi="Book Antiqua"/>
          <w:color w:val="000000" w:themeColor="text1"/>
          <w:sz w:val="24"/>
          <w:szCs w:val="24"/>
        </w:rPr>
        <w:t xml:space="preserve">. </w:t>
      </w:r>
      <w:r w:rsidR="002467D9" w:rsidRPr="003357DC">
        <w:rPr>
          <w:rFonts w:ascii="Book Antiqua" w:eastAsia="BatangChe" w:hAnsi="Book Antiqua"/>
          <w:color w:val="000000" w:themeColor="text1"/>
          <w:sz w:val="24"/>
          <w:szCs w:val="24"/>
        </w:rPr>
        <w:t xml:space="preserve">In addition, to investigate whether ablation of NKX6.3 </w:t>
      </w:r>
      <w:r w:rsidR="00F67697" w:rsidRPr="003357DC">
        <w:rPr>
          <w:rFonts w:ascii="Book Antiqua" w:eastAsia="BatangChe" w:hAnsi="Book Antiqua"/>
          <w:color w:val="000000" w:themeColor="text1"/>
          <w:sz w:val="24"/>
          <w:szCs w:val="24"/>
        </w:rPr>
        <w:t xml:space="preserve">might </w:t>
      </w:r>
      <w:r w:rsidR="002B1F6F" w:rsidRPr="003357DC">
        <w:rPr>
          <w:rFonts w:ascii="Book Antiqua" w:eastAsia="BatangChe" w:hAnsi="Book Antiqua"/>
          <w:color w:val="000000" w:themeColor="text1"/>
          <w:sz w:val="24"/>
          <w:szCs w:val="24"/>
        </w:rPr>
        <w:t>contribute</w:t>
      </w:r>
      <w:r w:rsidR="00F67697" w:rsidRPr="003357DC">
        <w:rPr>
          <w:rFonts w:ascii="Book Antiqua" w:eastAsia="BatangChe" w:hAnsi="Book Antiqua"/>
          <w:color w:val="000000" w:themeColor="text1"/>
          <w:sz w:val="24"/>
          <w:szCs w:val="24"/>
        </w:rPr>
        <w:t>d</w:t>
      </w:r>
      <w:r w:rsidR="002B1F6F" w:rsidRPr="003357DC">
        <w:rPr>
          <w:rFonts w:ascii="Book Antiqua" w:eastAsia="BatangChe" w:hAnsi="Book Antiqua"/>
          <w:color w:val="000000" w:themeColor="text1"/>
          <w:sz w:val="24"/>
          <w:szCs w:val="24"/>
        </w:rPr>
        <w:t xml:space="preserve"> to</w:t>
      </w:r>
      <w:r w:rsidR="002467D9" w:rsidRPr="003357DC">
        <w:rPr>
          <w:rFonts w:ascii="Book Antiqua" w:eastAsia="BatangChe" w:hAnsi="Book Antiqua"/>
          <w:color w:val="000000" w:themeColor="text1"/>
          <w:sz w:val="24"/>
          <w:szCs w:val="24"/>
        </w:rPr>
        <w:t xml:space="preserve"> inflammatory cytokine expression, the expression of </w:t>
      </w:r>
      <w:r w:rsidR="002467D9" w:rsidRPr="003357DC">
        <w:rPr>
          <w:rFonts w:ascii="Book Antiqua" w:eastAsia="BatangChe" w:hAnsi="Book Antiqua"/>
          <w:i/>
          <w:color w:val="000000" w:themeColor="text1"/>
          <w:sz w:val="24"/>
          <w:szCs w:val="24"/>
        </w:rPr>
        <w:t>IL-1β</w:t>
      </w:r>
      <w:r w:rsidR="002467D9" w:rsidRPr="003357DC">
        <w:rPr>
          <w:rFonts w:ascii="Book Antiqua" w:eastAsia="BatangChe" w:hAnsi="Book Antiqua"/>
          <w:color w:val="000000" w:themeColor="text1"/>
          <w:sz w:val="24"/>
          <w:szCs w:val="24"/>
        </w:rPr>
        <w:t>,</w:t>
      </w:r>
      <w:r w:rsidR="002467D9" w:rsidRPr="003357DC">
        <w:rPr>
          <w:rFonts w:ascii="Book Antiqua" w:eastAsia="BatangChe" w:hAnsi="Book Antiqua"/>
          <w:i/>
          <w:color w:val="000000" w:themeColor="text1"/>
          <w:sz w:val="24"/>
          <w:szCs w:val="24"/>
        </w:rPr>
        <w:t xml:space="preserve"> IL-6</w:t>
      </w:r>
      <w:r w:rsidR="002467D9" w:rsidRPr="003357DC">
        <w:rPr>
          <w:rFonts w:ascii="Book Antiqua" w:eastAsia="BatangChe" w:hAnsi="Book Antiqua"/>
          <w:color w:val="000000" w:themeColor="text1"/>
          <w:sz w:val="24"/>
          <w:szCs w:val="24"/>
        </w:rPr>
        <w:t>,</w:t>
      </w:r>
      <w:r w:rsidR="002467D9" w:rsidRPr="003357DC">
        <w:rPr>
          <w:rFonts w:ascii="Book Antiqua" w:eastAsia="BatangChe" w:hAnsi="Book Antiqua"/>
          <w:i/>
          <w:color w:val="000000" w:themeColor="text1"/>
          <w:sz w:val="24"/>
          <w:szCs w:val="24"/>
        </w:rPr>
        <w:t xml:space="preserve"> IL-8</w:t>
      </w:r>
      <w:r w:rsidR="00923405" w:rsidRPr="003357DC">
        <w:rPr>
          <w:rFonts w:ascii="Book Antiqua" w:eastAsia="BatangChe" w:hAnsi="Book Antiqua"/>
          <w:color w:val="000000" w:themeColor="text1"/>
          <w:sz w:val="24"/>
          <w:szCs w:val="24"/>
        </w:rPr>
        <w:t>,</w:t>
      </w:r>
      <w:r w:rsidR="002467D9" w:rsidRPr="003357DC">
        <w:rPr>
          <w:rFonts w:ascii="Book Antiqua" w:eastAsia="BatangChe" w:hAnsi="Book Antiqua"/>
          <w:color w:val="000000" w:themeColor="text1"/>
          <w:sz w:val="24"/>
          <w:szCs w:val="24"/>
        </w:rPr>
        <w:t xml:space="preserve"> and </w:t>
      </w:r>
      <w:r w:rsidR="002467D9" w:rsidRPr="003357DC">
        <w:rPr>
          <w:rFonts w:ascii="Book Antiqua" w:eastAsia="BatangChe" w:hAnsi="Book Antiqua"/>
          <w:i/>
          <w:color w:val="000000" w:themeColor="text1"/>
          <w:sz w:val="24"/>
          <w:szCs w:val="24"/>
        </w:rPr>
        <w:t>COX-2</w:t>
      </w:r>
      <w:r w:rsidR="002467D9" w:rsidRPr="003357DC">
        <w:rPr>
          <w:rFonts w:ascii="Book Antiqua" w:eastAsia="BatangChe" w:hAnsi="Book Antiqua"/>
          <w:color w:val="000000" w:themeColor="text1"/>
          <w:sz w:val="24"/>
          <w:szCs w:val="24"/>
        </w:rPr>
        <w:t xml:space="preserve"> mRNA</w:t>
      </w:r>
      <w:r w:rsidR="00F67697" w:rsidRPr="003357DC">
        <w:rPr>
          <w:rFonts w:ascii="Book Antiqua" w:eastAsia="BatangChe" w:hAnsi="Book Antiqua"/>
          <w:color w:val="000000" w:themeColor="text1"/>
          <w:sz w:val="24"/>
          <w:szCs w:val="24"/>
        </w:rPr>
        <w:t>s</w:t>
      </w:r>
      <w:r w:rsidR="002467D9" w:rsidRPr="003357DC">
        <w:rPr>
          <w:rFonts w:ascii="Book Antiqua" w:eastAsia="BatangChe" w:hAnsi="Book Antiqua"/>
          <w:color w:val="000000" w:themeColor="text1"/>
          <w:sz w:val="24"/>
          <w:szCs w:val="24"/>
        </w:rPr>
        <w:t xml:space="preserve"> </w:t>
      </w:r>
      <w:r w:rsidR="00F67697" w:rsidRPr="003357DC">
        <w:rPr>
          <w:rFonts w:ascii="Book Antiqua" w:eastAsia="BatangChe" w:hAnsi="Book Antiqua"/>
          <w:color w:val="000000" w:themeColor="text1"/>
          <w:sz w:val="24"/>
          <w:szCs w:val="24"/>
        </w:rPr>
        <w:t>in HFE-145</w:t>
      </w:r>
      <w:r w:rsidR="00F67697" w:rsidRPr="003357DC">
        <w:rPr>
          <w:rFonts w:ascii="Book Antiqua" w:eastAsia="BatangChe" w:hAnsi="Book Antiqua"/>
          <w:color w:val="000000" w:themeColor="text1"/>
          <w:sz w:val="24"/>
          <w:szCs w:val="24"/>
          <w:vertAlign w:val="superscript"/>
        </w:rPr>
        <w:t>shCtrl</w:t>
      </w:r>
      <w:r w:rsidR="00F67697" w:rsidRPr="003357DC">
        <w:rPr>
          <w:rFonts w:ascii="Book Antiqua" w:eastAsia="BatangChe" w:hAnsi="Book Antiqua"/>
          <w:color w:val="000000" w:themeColor="text1"/>
          <w:sz w:val="24"/>
          <w:szCs w:val="24"/>
        </w:rPr>
        <w:t xml:space="preserve"> and HFE-145</w:t>
      </w:r>
      <w:r w:rsidR="00F67697" w:rsidRPr="003357DC">
        <w:rPr>
          <w:rFonts w:ascii="Book Antiqua" w:eastAsia="BatangChe" w:hAnsi="Book Antiqua"/>
          <w:color w:val="000000" w:themeColor="text1"/>
          <w:sz w:val="24"/>
          <w:szCs w:val="24"/>
          <w:vertAlign w:val="superscript"/>
        </w:rPr>
        <w:t>shNKX6.3</w:t>
      </w:r>
      <w:r w:rsidR="00F67697" w:rsidRPr="003357DC">
        <w:rPr>
          <w:rFonts w:ascii="Book Antiqua" w:eastAsia="BatangChe" w:hAnsi="Book Antiqua"/>
          <w:color w:val="000000" w:themeColor="text1"/>
          <w:sz w:val="24"/>
          <w:szCs w:val="24"/>
        </w:rPr>
        <w:t xml:space="preserve"> cells </w:t>
      </w:r>
      <w:r w:rsidR="002467D9" w:rsidRPr="003357DC">
        <w:rPr>
          <w:rFonts w:ascii="Book Antiqua" w:eastAsia="BatangChe" w:hAnsi="Book Antiqua"/>
          <w:color w:val="000000" w:themeColor="text1"/>
          <w:sz w:val="24"/>
          <w:szCs w:val="24"/>
        </w:rPr>
        <w:t>w</w:t>
      </w:r>
      <w:r w:rsidR="00F67697" w:rsidRPr="003357DC">
        <w:rPr>
          <w:rFonts w:ascii="Book Antiqua" w:eastAsia="BatangChe" w:hAnsi="Book Antiqua"/>
          <w:color w:val="000000" w:themeColor="text1"/>
          <w:sz w:val="24"/>
          <w:szCs w:val="24"/>
        </w:rPr>
        <w:t>ere</w:t>
      </w:r>
      <w:r w:rsidR="002467D9" w:rsidRPr="003357DC">
        <w:rPr>
          <w:rFonts w:ascii="Book Antiqua" w:eastAsia="BatangChe" w:hAnsi="Book Antiqua"/>
          <w:color w:val="000000" w:themeColor="text1"/>
          <w:sz w:val="24"/>
          <w:szCs w:val="24"/>
        </w:rPr>
        <w:t xml:space="preserve"> analyzed </w:t>
      </w:r>
      <w:r w:rsidR="00833DAC" w:rsidRPr="003357DC">
        <w:rPr>
          <w:rFonts w:ascii="Book Antiqua" w:eastAsia="BatangChe" w:hAnsi="Book Antiqua"/>
          <w:color w:val="000000" w:themeColor="text1"/>
          <w:sz w:val="24"/>
          <w:szCs w:val="24"/>
        </w:rPr>
        <w:t xml:space="preserve">by </w:t>
      </w:r>
      <w:r w:rsidR="002467D9" w:rsidRPr="003357DC">
        <w:rPr>
          <w:rFonts w:ascii="Book Antiqua" w:eastAsia="BatangChe" w:hAnsi="Book Antiqua"/>
          <w:color w:val="000000" w:themeColor="text1"/>
          <w:sz w:val="24"/>
          <w:szCs w:val="24"/>
        </w:rPr>
        <w:t xml:space="preserve">real-time RT-PCR. The effects of </w:t>
      </w:r>
      <w:proofErr w:type="spellStart"/>
      <w:r w:rsidR="002467D9" w:rsidRPr="003357DC">
        <w:rPr>
          <w:rFonts w:ascii="Book Antiqua" w:eastAsia="BatangChe" w:hAnsi="Book Antiqua"/>
          <w:i/>
          <w:color w:val="000000" w:themeColor="text1"/>
          <w:sz w:val="24"/>
          <w:szCs w:val="24"/>
        </w:rPr>
        <w:t>A</w:t>
      </w:r>
      <w:r w:rsidR="00833DAC" w:rsidRPr="003357DC">
        <w:rPr>
          <w:rFonts w:ascii="Book Antiqua" w:eastAsia="BatangChe" w:hAnsi="Book Antiqua"/>
          <w:i/>
          <w:color w:val="000000" w:themeColor="text1"/>
          <w:sz w:val="24"/>
          <w:szCs w:val="24"/>
        </w:rPr>
        <w:t>po</w:t>
      </w:r>
      <w:r w:rsidR="002467D9" w:rsidRPr="003357DC">
        <w:rPr>
          <w:rFonts w:ascii="Book Antiqua" w:eastAsia="BatangChe" w:hAnsi="Book Antiqua"/>
          <w:i/>
          <w:color w:val="000000" w:themeColor="text1"/>
          <w:sz w:val="24"/>
          <w:szCs w:val="24"/>
        </w:rPr>
        <w:t>E</w:t>
      </w:r>
      <w:proofErr w:type="spellEnd"/>
      <w:r w:rsidR="002467D9" w:rsidRPr="003357DC">
        <w:rPr>
          <w:rFonts w:ascii="Book Antiqua" w:eastAsia="BatangChe" w:hAnsi="Book Antiqua"/>
          <w:color w:val="000000" w:themeColor="text1"/>
          <w:sz w:val="24"/>
          <w:szCs w:val="24"/>
        </w:rPr>
        <w:t xml:space="preserve"> silencing with </w:t>
      </w:r>
      <w:proofErr w:type="spellStart"/>
      <w:r w:rsidR="002467D9" w:rsidRPr="003357DC">
        <w:rPr>
          <w:rFonts w:ascii="Book Antiqua" w:eastAsia="BatangChe" w:hAnsi="Book Antiqua"/>
          <w:i/>
          <w:color w:val="000000" w:themeColor="text1"/>
          <w:sz w:val="24"/>
          <w:szCs w:val="24"/>
        </w:rPr>
        <w:t>siA</w:t>
      </w:r>
      <w:r w:rsidR="00833DAC" w:rsidRPr="003357DC">
        <w:rPr>
          <w:rFonts w:ascii="Book Antiqua" w:eastAsia="BatangChe" w:hAnsi="Book Antiqua"/>
          <w:i/>
          <w:color w:val="000000" w:themeColor="text1"/>
          <w:sz w:val="24"/>
          <w:szCs w:val="24"/>
        </w:rPr>
        <w:t>po</w:t>
      </w:r>
      <w:r w:rsidR="002467D9" w:rsidRPr="003357DC">
        <w:rPr>
          <w:rFonts w:ascii="Book Antiqua" w:eastAsia="BatangChe" w:hAnsi="Book Antiqua"/>
          <w:i/>
          <w:color w:val="000000" w:themeColor="text1"/>
          <w:sz w:val="24"/>
          <w:szCs w:val="24"/>
        </w:rPr>
        <w:t>E</w:t>
      </w:r>
      <w:proofErr w:type="spellEnd"/>
      <w:r w:rsidR="002467D9" w:rsidRPr="003357DC">
        <w:rPr>
          <w:rFonts w:ascii="Book Antiqua" w:eastAsia="BatangChe" w:hAnsi="Book Antiqua"/>
          <w:color w:val="000000" w:themeColor="text1"/>
          <w:sz w:val="24"/>
          <w:szCs w:val="24"/>
        </w:rPr>
        <w:t xml:space="preserve"> on expression </w:t>
      </w:r>
      <w:r w:rsidR="00F67697" w:rsidRPr="003357DC">
        <w:rPr>
          <w:rFonts w:ascii="Book Antiqua" w:eastAsia="BatangChe" w:hAnsi="Book Antiqua"/>
          <w:color w:val="000000" w:themeColor="text1"/>
          <w:sz w:val="24"/>
          <w:szCs w:val="24"/>
        </w:rPr>
        <w:t xml:space="preserve">levels </w:t>
      </w:r>
      <w:r w:rsidR="002467D9" w:rsidRPr="003357DC">
        <w:rPr>
          <w:rFonts w:ascii="Book Antiqua" w:eastAsia="BatangChe" w:hAnsi="Book Antiqua"/>
          <w:color w:val="000000" w:themeColor="text1"/>
          <w:sz w:val="24"/>
          <w:szCs w:val="24"/>
        </w:rPr>
        <w:t xml:space="preserve">of inflammatory cytokines were also examined. </w:t>
      </w:r>
      <w:r w:rsidR="000008A6" w:rsidRPr="003357DC">
        <w:rPr>
          <w:rFonts w:ascii="Book Antiqua" w:hAnsi="Book Antiqua"/>
          <w:color w:val="000000" w:themeColor="text1"/>
          <w:sz w:val="24"/>
          <w:szCs w:val="24"/>
        </w:rPr>
        <w:t>After quantification of total RNA extracted from 55 frozen gastric mucosal tissues,</w:t>
      </w:r>
      <w:r w:rsidR="002467D9" w:rsidRPr="003357DC">
        <w:rPr>
          <w:rFonts w:ascii="Book Antiqua" w:eastAsia="BatangChe" w:hAnsi="Book Antiqua"/>
          <w:color w:val="000000" w:themeColor="text1"/>
          <w:sz w:val="24"/>
          <w:szCs w:val="24"/>
        </w:rPr>
        <w:t xml:space="preserve"> HFE-145</w:t>
      </w:r>
      <w:r w:rsidR="002467D9" w:rsidRPr="003357DC">
        <w:rPr>
          <w:rFonts w:ascii="Book Antiqua" w:eastAsia="BatangChe" w:hAnsi="Book Antiqua"/>
          <w:color w:val="000000" w:themeColor="text1"/>
          <w:sz w:val="24"/>
          <w:szCs w:val="24"/>
          <w:vertAlign w:val="superscript"/>
        </w:rPr>
        <w:t>shCtrl</w:t>
      </w:r>
      <w:r w:rsidR="0012391C" w:rsidRPr="003357DC">
        <w:rPr>
          <w:rFonts w:ascii="Book Antiqua" w:eastAsia="BatangChe" w:hAnsi="Book Antiqua"/>
          <w:color w:val="000000" w:themeColor="text1"/>
          <w:sz w:val="24"/>
          <w:szCs w:val="24"/>
        </w:rPr>
        <w:t>,</w:t>
      </w:r>
      <w:r w:rsidR="002467D9" w:rsidRPr="003357DC">
        <w:rPr>
          <w:rFonts w:ascii="Book Antiqua" w:eastAsia="BatangChe" w:hAnsi="Book Antiqua"/>
          <w:color w:val="000000" w:themeColor="text1"/>
          <w:sz w:val="24"/>
          <w:szCs w:val="24"/>
        </w:rPr>
        <w:t xml:space="preserve"> and HFE-145</w:t>
      </w:r>
      <w:r w:rsidR="002467D9" w:rsidRPr="003357DC">
        <w:rPr>
          <w:rFonts w:ascii="Book Antiqua" w:eastAsia="BatangChe" w:hAnsi="Book Antiqua"/>
          <w:color w:val="000000" w:themeColor="text1"/>
          <w:sz w:val="24"/>
          <w:szCs w:val="24"/>
          <w:vertAlign w:val="superscript"/>
        </w:rPr>
        <w:t>shNKX6.3</w:t>
      </w:r>
      <w:r w:rsidR="002467D9" w:rsidRPr="003357DC">
        <w:rPr>
          <w:rFonts w:ascii="Book Antiqua" w:eastAsia="BatangChe" w:hAnsi="Book Antiqua"/>
          <w:color w:val="000000" w:themeColor="text1"/>
          <w:sz w:val="24"/>
          <w:szCs w:val="24"/>
        </w:rPr>
        <w:t xml:space="preserve"> cells,</w:t>
      </w:r>
      <w:r w:rsidR="000008A6" w:rsidRPr="003357DC">
        <w:rPr>
          <w:rFonts w:ascii="Book Antiqua" w:hAnsi="Book Antiqua"/>
          <w:color w:val="000000" w:themeColor="text1"/>
          <w:sz w:val="24"/>
          <w:szCs w:val="24"/>
        </w:rPr>
        <w:t xml:space="preserve"> RT-PCR was carried out using SYBR Green Q-PCR Master Mix </w:t>
      </w:r>
      <w:r w:rsidR="00BD0866" w:rsidRPr="003357DC">
        <w:rPr>
          <w:rFonts w:ascii="Book Antiqua" w:hAnsi="Book Antiqua"/>
          <w:color w:val="000000" w:themeColor="text1"/>
          <w:sz w:val="24"/>
          <w:szCs w:val="24"/>
        </w:rPr>
        <w:t>(</w:t>
      </w:r>
      <w:r w:rsidR="000008A6" w:rsidRPr="003357DC">
        <w:rPr>
          <w:rFonts w:ascii="Book Antiqua" w:hAnsi="Book Antiqua"/>
          <w:color w:val="000000" w:themeColor="text1"/>
          <w:sz w:val="24"/>
          <w:szCs w:val="24"/>
        </w:rPr>
        <w:t>Bio-Rad</w:t>
      </w:r>
      <w:r w:rsidR="00F67697" w:rsidRPr="003357DC">
        <w:rPr>
          <w:rFonts w:ascii="Book Antiqua" w:hAnsi="Book Antiqua"/>
          <w:color w:val="000000" w:themeColor="text1"/>
          <w:sz w:val="24"/>
          <w:szCs w:val="24"/>
        </w:rPr>
        <w:t>,</w:t>
      </w:r>
      <w:r w:rsidR="000008A6" w:rsidRPr="003357DC">
        <w:rPr>
          <w:rFonts w:ascii="Book Antiqua" w:hAnsi="Book Antiqua"/>
          <w:color w:val="000000" w:themeColor="text1"/>
          <w:sz w:val="24"/>
          <w:szCs w:val="24"/>
        </w:rPr>
        <w:t xml:space="preserve"> Hercules</w:t>
      </w:r>
      <w:r w:rsidR="000008A6" w:rsidRPr="003357DC">
        <w:rPr>
          <w:rFonts w:ascii="Book Antiqua" w:eastAsia="BatangChe" w:hAnsi="Book Antiqua"/>
          <w:color w:val="000000" w:themeColor="text1"/>
          <w:sz w:val="24"/>
          <w:szCs w:val="24"/>
        </w:rPr>
        <w:t xml:space="preserve">, CA, </w:t>
      </w:r>
      <w:r w:rsidR="008E1AA7" w:rsidRPr="003357DC">
        <w:rPr>
          <w:rFonts w:ascii="Book Antiqua" w:eastAsia="BatangChe" w:hAnsi="Book Antiqua"/>
          <w:color w:val="000000" w:themeColor="text1"/>
          <w:sz w:val="24"/>
          <w:szCs w:val="24"/>
        </w:rPr>
        <w:t>United States</w:t>
      </w:r>
      <w:r w:rsidR="00BD0866" w:rsidRPr="003357DC">
        <w:rPr>
          <w:rFonts w:ascii="Book Antiqua" w:hAnsi="Book Antiqua"/>
          <w:color w:val="000000" w:themeColor="text1"/>
          <w:sz w:val="24"/>
          <w:szCs w:val="24"/>
        </w:rPr>
        <w:t>)</w:t>
      </w:r>
      <w:r w:rsidR="000008A6" w:rsidRPr="003357DC">
        <w:rPr>
          <w:rFonts w:ascii="Book Antiqua" w:hAnsi="Book Antiqua"/>
          <w:color w:val="000000" w:themeColor="text1"/>
          <w:sz w:val="24"/>
          <w:szCs w:val="24"/>
        </w:rPr>
        <w:t xml:space="preserve"> </w:t>
      </w:r>
      <w:r w:rsidR="000008A6" w:rsidRPr="003357DC">
        <w:rPr>
          <w:rFonts w:ascii="Book Antiqua" w:eastAsia="BatangChe" w:hAnsi="Book Antiqua"/>
          <w:color w:val="000000" w:themeColor="text1"/>
          <w:sz w:val="24"/>
          <w:szCs w:val="24"/>
        </w:rPr>
        <w:t xml:space="preserve">according to the manufacturer’s protocol. </w:t>
      </w:r>
      <w:r w:rsidR="002467D9" w:rsidRPr="003357DC">
        <w:rPr>
          <w:rFonts w:ascii="Book Antiqua" w:eastAsia="BatangChe" w:hAnsi="Book Antiqua"/>
          <w:color w:val="000000" w:themeColor="text1"/>
          <w:sz w:val="24"/>
          <w:szCs w:val="24"/>
        </w:rPr>
        <w:t xml:space="preserve">The </w:t>
      </w:r>
      <w:r w:rsidR="000008A6" w:rsidRPr="003357DC">
        <w:rPr>
          <w:rFonts w:ascii="Book Antiqua" w:eastAsia="BatangChe" w:hAnsi="Book Antiqua"/>
          <w:color w:val="000000" w:themeColor="text1"/>
          <w:sz w:val="24"/>
          <w:szCs w:val="24"/>
        </w:rPr>
        <w:t xml:space="preserve">mRNA expression of these genes was </w:t>
      </w:r>
      <w:r w:rsidR="000008A6" w:rsidRPr="003357DC">
        <w:rPr>
          <w:rFonts w:ascii="Book Antiqua" w:hAnsi="Book Antiqua"/>
          <w:color w:val="000000" w:themeColor="text1"/>
          <w:sz w:val="24"/>
          <w:szCs w:val="24"/>
        </w:rPr>
        <w:t>quantified by quantitative real-time reverse transcription</w:t>
      </w:r>
      <w:r w:rsidR="00923405" w:rsidRPr="003357DC">
        <w:rPr>
          <w:rFonts w:ascii="Book Antiqua" w:hAnsi="Book Antiqua"/>
          <w:color w:val="000000" w:themeColor="text1"/>
          <w:sz w:val="24"/>
          <w:szCs w:val="24"/>
        </w:rPr>
        <w:t xml:space="preserve"> PCR</w:t>
      </w:r>
      <w:r w:rsidR="000008A6" w:rsidRPr="003357DC">
        <w:rPr>
          <w:rFonts w:ascii="Book Antiqua" w:hAnsi="Book Antiqua"/>
          <w:color w:val="000000" w:themeColor="text1"/>
          <w:sz w:val="24"/>
          <w:szCs w:val="24"/>
        </w:rPr>
        <w:t xml:space="preserve"> </w:t>
      </w:r>
      <w:r w:rsidR="00BD0866" w:rsidRPr="003357DC">
        <w:rPr>
          <w:rFonts w:ascii="Book Antiqua" w:hAnsi="Book Antiqua"/>
          <w:color w:val="000000" w:themeColor="text1"/>
          <w:sz w:val="24"/>
          <w:szCs w:val="24"/>
        </w:rPr>
        <w:t>(</w:t>
      </w:r>
      <w:r w:rsidR="000008A6" w:rsidRPr="003357DC">
        <w:rPr>
          <w:rFonts w:ascii="Book Antiqua" w:hAnsi="Book Antiqua"/>
          <w:color w:val="000000" w:themeColor="text1"/>
          <w:sz w:val="24"/>
          <w:szCs w:val="24"/>
        </w:rPr>
        <w:t>Q</w:t>
      </w:r>
      <w:r w:rsidR="00CE7106" w:rsidRPr="003357DC">
        <w:rPr>
          <w:rFonts w:ascii="Book Antiqua" w:hAnsi="Book Antiqua"/>
          <w:color w:val="000000" w:themeColor="text1"/>
          <w:sz w:val="24"/>
          <w:szCs w:val="24"/>
        </w:rPr>
        <w:t>RT-</w:t>
      </w:r>
      <w:r w:rsidR="000008A6" w:rsidRPr="003357DC">
        <w:rPr>
          <w:rFonts w:ascii="Book Antiqua" w:hAnsi="Book Antiqua"/>
          <w:color w:val="000000" w:themeColor="text1"/>
          <w:sz w:val="24"/>
          <w:szCs w:val="24"/>
        </w:rPr>
        <w:t>PCR</w:t>
      </w:r>
      <w:r w:rsidR="00BD0866" w:rsidRPr="003357DC">
        <w:rPr>
          <w:rFonts w:ascii="Book Antiqua" w:hAnsi="Book Antiqua"/>
          <w:color w:val="000000" w:themeColor="text1"/>
          <w:sz w:val="24"/>
          <w:szCs w:val="24"/>
        </w:rPr>
        <w:t>)</w:t>
      </w:r>
      <w:r w:rsidR="000008A6" w:rsidRPr="003357DC">
        <w:rPr>
          <w:rFonts w:ascii="Book Antiqua" w:hAnsi="Book Antiqua"/>
          <w:color w:val="000000" w:themeColor="text1"/>
          <w:sz w:val="24"/>
          <w:szCs w:val="24"/>
        </w:rPr>
        <w:t xml:space="preserve"> and normalized to </w:t>
      </w:r>
      <w:r w:rsidR="00DF272A" w:rsidRPr="003357DC">
        <w:rPr>
          <w:rFonts w:ascii="Book Antiqua" w:hAnsi="Book Antiqua"/>
          <w:color w:val="000000" w:themeColor="text1"/>
          <w:sz w:val="24"/>
          <w:szCs w:val="24"/>
        </w:rPr>
        <w:t xml:space="preserve">mRNA </w:t>
      </w:r>
      <w:r w:rsidR="0012391C" w:rsidRPr="003357DC">
        <w:rPr>
          <w:rFonts w:ascii="Book Antiqua" w:hAnsi="Book Antiqua"/>
          <w:color w:val="000000" w:themeColor="text1"/>
          <w:sz w:val="24"/>
          <w:szCs w:val="24"/>
        </w:rPr>
        <w:t xml:space="preserve">level </w:t>
      </w:r>
      <w:r w:rsidR="00DF272A" w:rsidRPr="003357DC">
        <w:rPr>
          <w:rFonts w:ascii="Book Antiqua" w:hAnsi="Book Antiqua"/>
          <w:color w:val="000000" w:themeColor="text1"/>
          <w:sz w:val="24"/>
          <w:szCs w:val="24"/>
        </w:rPr>
        <w:t xml:space="preserve">of </w:t>
      </w:r>
      <w:r w:rsidR="00DF272A" w:rsidRPr="003357DC">
        <w:rPr>
          <w:rFonts w:ascii="Book Antiqua" w:hAnsi="Book Antiqua"/>
          <w:i/>
          <w:color w:val="000000" w:themeColor="text1"/>
          <w:sz w:val="24"/>
          <w:szCs w:val="24"/>
        </w:rPr>
        <w:t>β-actin</w:t>
      </w:r>
      <w:r w:rsidR="000008A6" w:rsidRPr="003357DC">
        <w:rPr>
          <w:rFonts w:ascii="Book Antiqua" w:hAnsi="Book Antiqua"/>
          <w:color w:val="000000" w:themeColor="text1"/>
          <w:sz w:val="24"/>
          <w:szCs w:val="24"/>
        </w:rPr>
        <w:t xml:space="preserve">. Primer sequences </w:t>
      </w:r>
      <w:r w:rsidR="00923405" w:rsidRPr="003357DC">
        <w:rPr>
          <w:rFonts w:ascii="Book Antiqua" w:hAnsi="Book Antiqua"/>
          <w:color w:val="000000" w:themeColor="text1"/>
          <w:sz w:val="24"/>
          <w:szCs w:val="24"/>
        </w:rPr>
        <w:t xml:space="preserve">are </w:t>
      </w:r>
      <w:r w:rsidR="000008A6" w:rsidRPr="003357DC">
        <w:rPr>
          <w:rFonts w:ascii="Book Antiqua" w:hAnsi="Book Antiqua"/>
          <w:color w:val="000000" w:themeColor="text1"/>
          <w:sz w:val="24"/>
          <w:szCs w:val="24"/>
        </w:rPr>
        <w:t>presented in</w:t>
      </w:r>
      <w:r w:rsidR="007A545E" w:rsidRPr="003357DC">
        <w:rPr>
          <w:rFonts w:ascii="Book Antiqua" w:hAnsi="Book Antiqua"/>
          <w:color w:val="000000" w:themeColor="text1"/>
          <w:sz w:val="24"/>
          <w:szCs w:val="24"/>
        </w:rPr>
        <w:t xml:space="preserve"> Supplementary</w:t>
      </w:r>
      <w:r w:rsidR="000008A6" w:rsidRPr="003357DC">
        <w:rPr>
          <w:rFonts w:ascii="Book Antiqua" w:hAnsi="Book Antiqua"/>
          <w:color w:val="000000" w:themeColor="text1"/>
          <w:sz w:val="24"/>
          <w:szCs w:val="24"/>
        </w:rPr>
        <w:t xml:space="preserve"> Table 1. Data are reported as relative quantities according to an internal calibrator using </w:t>
      </w:r>
      <w:r w:rsidR="00923405" w:rsidRPr="003357DC">
        <w:rPr>
          <w:rFonts w:ascii="Book Antiqua" w:hAnsi="Book Antiqua"/>
          <w:color w:val="000000" w:themeColor="text1"/>
          <w:sz w:val="24"/>
          <w:szCs w:val="24"/>
        </w:rPr>
        <w:t xml:space="preserve">a </w:t>
      </w:r>
      <w:r w:rsidR="000008A6" w:rsidRPr="003357DC">
        <w:rPr>
          <w:rFonts w:ascii="Book Antiqua" w:hAnsi="Book Antiqua"/>
          <w:color w:val="000000" w:themeColor="text1"/>
          <w:sz w:val="24"/>
          <w:szCs w:val="24"/>
        </w:rPr>
        <w:t>2</w:t>
      </w:r>
      <w:r w:rsidR="000008A6" w:rsidRPr="003357DC">
        <w:rPr>
          <w:rFonts w:ascii="Book Antiqua" w:hAnsi="Book Antiqua"/>
          <w:color w:val="000000" w:themeColor="text1"/>
          <w:sz w:val="24"/>
          <w:szCs w:val="24"/>
          <w:vertAlign w:val="superscript"/>
        </w:rPr>
        <w:t>-</w:t>
      </w:r>
      <w:r w:rsidR="000008A6" w:rsidRPr="003357DC">
        <w:rPr>
          <w:rFonts w:ascii="MS Mincho" w:eastAsia="MS Mincho" w:hAnsi="MS Mincho" w:cs="MS Mincho"/>
          <w:color w:val="000000" w:themeColor="text1"/>
          <w:sz w:val="24"/>
          <w:szCs w:val="24"/>
          <w:vertAlign w:val="superscript"/>
        </w:rPr>
        <w:t>△△</w:t>
      </w:r>
      <w:r w:rsidR="000008A6" w:rsidRPr="003357DC">
        <w:rPr>
          <w:rFonts w:ascii="Book Antiqua" w:hAnsi="Book Antiqua"/>
          <w:color w:val="000000" w:themeColor="text1"/>
          <w:sz w:val="24"/>
          <w:szCs w:val="24"/>
          <w:vertAlign w:val="superscript"/>
        </w:rPr>
        <w:t>CT</w:t>
      </w:r>
      <w:r w:rsidR="000008A6" w:rsidRPr="003357DC">
        <w:rPr>
          <w:rFonts w:ascii="Book Antiqua" w:hAnsi="Book Antiqua"/>
          <w:color w:val="000000" w:themeColor="text1"/>
          <w:sz w:val="24"/>
          <w:szCs w:val="24"/>
        </w:rPr>
        <w:t xml:space="preserve"> </w:t>
      </w:r>
      <w:proofErr w:type="gramStart"/>
      <w:r w:rsidR="000008A6" w:rsidRPr="003357DC">
        <w:rPr>
          <w:rFonts w:ascii="Book Antiqua" w:hAnsi="Book Antiqua"/>
          <w:color w:val="000000" w:themeColor="text1"/>
          <w:sz w:val="24"/>
          <w:szCs w:val="24"/>
        </w:rPr>
        <w:t>method</w:t>
      </w:r>
      <w:r w:rsidR="00B31394" w:rsidRPr="003357DC">
        <w:rPr>
          <w:rFonts w:ascii="Book Antiqua" w:hAnsi="Book Antiqua"/>
          <w:color w:val="000000" w:themeColor="text1"/>
          <w:sz w:val="24"/>
          <w:szCs w:val="24"/>
          <w:vertAlign w:val="superscript"/>
        </w:rPr>
        <w:t>[</w:t>
      </w:r>
      <w:proofErr w:type="gramEnd"/>
      <w:r w:rsidR="00933C4F"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3</w:t>
      </w:r>
      <w:r w:rsidR="00B31394" w:rsidRPr="003357DC">
        <w:rPr>
          <w:rFonts w:ascii="Book Antiqua" w:hAnsi="Book Antiqua"/>
          <w:color w:val="000000" w:themeColor="text1"/>
          <w:sz w:val="24"/>
          <w:szCs w:val="24"/>
          <w:vertAlign w:val="superscript"/>
        </w:rPr>
        <w:t>]</w:t>
      </w:r>
      <w:r w:rsidR="000008A6" w:rsidRPr="003357DC">
        <w:rPr>
          <w:rFonts w:ascii="Book Antiqua" w:hAnsi="Book Antiqua"/>
          <w:color w:val="000000" w:themeColor="text1"/>
          <w:sz w:val="24"/>
          <w:szCs w:val="24"/>
        </w:rPr>
        <w:t xml:space="preserve">. </w:t>
      </w:r>
      <w:r w:rsidR="000008A6" w:rsidRPr="003357DC">
        <w:rPr>
          <w:rFonts w:ascii="Book Antiqua" w:eastAsia="BatangChe" w:hAnsi="Book Antiqua"/>
          <w:color w:val="000000" w:themeColor="text1"/>
          <w:sz w:val="24"/>
          <w:szCs w:val="24"/>
        </w:rPr>
        <w:t>The standard curve method was used for quantification of the relative amounts of gene expression products. This method provides unit-less normalized expression values that can be used for direct comparison of the relative amount of RNA in different samples.</w:t>
      </w:r>
    </w:p>
    <w:p w14:paraId="3D835997" w14:textId="77777777" w:rsidR="00CE7106" w:rsidRPr="003357DC" w:rsidRDefault="00CE7106" w:rsidP="0083316E">
      <w:pPr>
        <w:wordWrap/>
        <w:adjustRightInd w:val="0"/>
        <w:snapToGrid w:val="0"/>
        <w:spacing w:after="0" w:line="360" w:lineRule="auto"/>
        <w:rPr>
          <w:rFonts w:ascii="Book Antiqua" w:hAnsi="Book Antiqua"/>
          <w:color w:val="000000" w:themeColor="text1"/>
          <w:sz w:val="24"/>
          <w:szCs w:val="24"/>
        </w:rPr>
      </w:pPr>
    </w:p>
    <w:p w14:paraId="7310DDC7" w14:textId="06F12108" w:rsidR="000008A6" w:rsidRPr="003357DC" w:rsidRDefault="00C60AFD"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Immunoblot and i</w:t>
      </w:r>
      <w:r w:rsidR="000008A6" w:rsidRPr="003357DC">
        <w:rPr>
          <w:rFonts w:ascii="Book Antiqua" w:hAnsi="Book Antiqua"/>
          <w:b/>
          <w:i/>
          <w:color w:val="000000" w:themeColor="text1"/>
          <w:sz w:val="24"/>
          <w:szCs w:val="24"/>
        </w:rPr>
        <w:t>mmunofluorescent studies</w:t>
      </w:r>
    </w:p>
    <w:p w14:paraId="69191905" w14:textId="4B527010" w:rsidR="000008A6" w:rsidRPr="003357DC" w:rsidRDefault="000008A6"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color w:val="000000" w:themeColor="text1"/>
          <w:sz w:val="24"/>
          <w:szCs w:val="24"/>
        </w:rPr>
        <w:lastRenderedPageBreak/>
        <w:t>Primary anti-</w:t>
      </w:r>
      <w:r w:rsidR="00DF272A" w:rsidRPr="003357DC">
        <w:rPr>
          <w:rFonts w:ascii="Book Antiqua" w:hAnsi="Book Antiqua"/>
          <w:color w:val="000000" w:themeColor="text1"/>
          <w:sz w:val="24"/>
          <w:szCs w:val="24"/>
        </w:rPr>
        <w:t>Aβ</w:t>
      </w:r>
      <w:r w:rsidR="00F67697" w:rsidRPr="003357DC">
        <w:rPr>
          <w:rFonts w:ascii="Book Antiqua" w:hAnsi="Book Antiqua"/>
          <w:color w:val="000000" w:themeColor="text1"/>
          <w:sz w:val="24"/>
          <w:szCs w:val="24"/>
        </w:rPr>
        <w:t xml:space="preserve"> antibody</w:t>
      </w:r>
      <w:r w:rsidR="00DF272A" w:rsidRPr="003357DC">
        <w:rPr>
          <w:rFonts w:ascii="Book Antiqua" w:hAnsi="Book Antiqua"/>
          <w:color w:val="000000" w:themeColor="text1"/>
          <w:sz w:val="24"/>
          <w:szCs w:val="24"/>
        </w:rPr>
        <w:t xml:space="preserve"> </w:t>
      </w:r>
      <w:r w:rsidR="00BD0866" w:rsidRPr="003357DC">
        <w:rPr>
          <w:rFonts w:ascii="Book Antiqua" w:hAnsi="Book Antiqua"/>
          <w:color w:val="000000" w:themeColor="text1"/>
          <w:sz w:val="24"/>
          <w:szCs w:val="24"/>
        </w:rPr>
        <w:t>(</w:t>
      </w:r>
      <w:r w:rsidR="00DF272A" w:rsidRPr="003357DC">
        <w:rPr>
          <w:rFonts w:ascii="Book Antiqua" w:hAnsi="Book Antiqua"/>
          <w:color w:val="000000" w:themeColor="text1"/>
          <w:sz w:val="24"/>
          <w:szCs w:val="24"/>
        </w:rPr>
        <w:t>Merck-</w:t>
      </w:r>
      <w:proofErr w:type="spellStart"/>
      <w:r w:rsidR="00DF272A" w:rsidRPr="003357DC">
        <w:rPr>
          <w:rFonts w:ascii="Book Antiqua" w:hAnsi="Book Antiqua"/>
          <w:color w:val="000000" w:themeColor="text1"/>
          <w:sz w:val="24"/>
          <w:szCs w:val="24"/>
        </w:rPr>
        <w:t>mil</w:t>
      </w:r>
      <w:r w:rsidR="00F8652D" w:rsidRPr="003357DC">
        <w:rPr>
          <w:rFonts w:ascii="Book Antiqua" w:hAnsi="Book Antiqua"/>
          <w:color w:val="000000" w:themeColor="text1"/>
          <w:sz w:val="24"/>
          <w:szCs w:val="24"/>
        </w:rPr>
        <w:t>l</w:t>
      </w:r>
      <w:r w:rsidR="00DF272A" w:rsidRPr="003357DC">
        <w:rPr>
          <w:rFonts w:ascii="Book Antiqua" w:hAnsi="Book Antiqua"/>
          <w:color w:val="000000" w:themeColor="text1"/>
          <w:sz w:val="24"/>
          <w:szCs w:val="24"/>
        </w:rPr>
        <w:t>ipore</w:t>
      </w:r>
      <w:proofErr w:type="spellEnd"/>
      <w:r w:rsidR="00F8652D" w:rsidRPr="003357DC">
        <w:rPr>
          <w:rFonts w:ascii="Book Antiqua" w:hAnsi="Book Antiqua"/>
          <w:color w:val="000000" w:themeColor="text1"/>
          <w:sz w:val="24"/>
          <w:szCs w:val="24"/>
        </w:rPr>
        <w:t>, Darmstadt, Germany</w:t>
      </w:r>
      <w:r w:rsidR="00BD0866" w:rsidRPr="003357DC">
        <w:rPr>
          <w:rFonts w:ascii="Book Antiqua" w:hAnsi="Book Antiqua"/>
          <w:color w:val="000000" w:themeColor="text1"/>
          <w:sz w:val="24"/>
          <w:szCs w:val="24"/>
        </w:rPr>
        <w:t>)</w:t>
      </w:r>
      <w:r w:rsidR="00137CAD" w:rsidRPr="003357DC">
        <w:rPr>
          <w:rFonts w:ascii="Book Antiqua" w:hAnsi="Book Antiqua"/>
          <w:color w:val="000000" w:themeColor="text1"/>
          <w:sz w:val="24"/>
          <w:szCs w:val="24"/>
        </w:rPr>
        <w:t>, anti-BACE1 (</w:t>
      </w:r>
      <w:proofErr w:type="spellStart"/>
      <w:r w:rsidR="00137CAD" w:rsidRPr="003357DC">
        <w:rPr>
          <w:rFonts w:ascii="Book Antiqua" w:hAnsi="Book Antiqua"/>
          <w:color w:val="000000" w:themeColor="text1"/>
          <w:sz w:val="24"/>
          <w:szCs w:val="24"/>
        </w:rPr>
        <w:t>Abcam</w:t>
      </w:r>
      <w:proofErr w:type="spellEnd"/>
      <w:r w:rsidR="00137CAD" w:rsidRPr="003357DC">
        <w:rPr>
          <w:rFonts w:ascii="Book Antiqua" w:hAnsi="Book Antiqua"/>
          <w:color w:val="000000" w:themeColor="text1"/>
          <w:sz w:val="24"/>
          <w:szCs w:val="24"/>
        </w:rPr>
        <w:t xml:space="preserve">, Cambridge, </w:t>
      </w:r>
      <w:r w:rsidR="00C60AFD" w:rsidRPr="003357DC">
        <w:rPr>
          <w:rFonts w:ascii="Book Antiqua" w:hAnsi="Book Antiqua"/>
          <w:color w:val="000000" w:themeColor="text1"/>
          <w:sz w:val="24"/>
          <w:szCs w:val="24"/>
        </w:rPr>
        <w:t>United Kingdom</w:t>
      </w:r>
      <w:r w:rsidR="00137CAD" w:rsidRPr="003357DC">
        <w:rPr>
          <w:rFonts w:ascii="Book Antiqua" w:hAnsi="Book Antiqua"/>
          <w:color w:val="000000" w:themeColor="text1"/>
          <w:sz w:val="24"/>
          <w:szCs w:val="24"/>
        </w:rPr>
        <w:t>)</w:t>
      </w:r>
      <w:r w:rsidRPr="003357DC">
        <w:rPr>
          <w:rFonts w:ascii="Book Antiqua" w:hAnsi="Book Antiqua"/>
          <w:color w:val="000000" w:themeColor="text1"/>
          <w:sz w:val="24"/>
          <w:szCs w:val="24"/>
        </w:rPr>
        <w:t xml:space="preserve"> and secondary anti-alexa-488 conjugated goat anti-mouse IgG </w:t>
      </w:r>
      <w:r w:rsidR="00F67697" w:rsidRPr="003357DC">
        <w:rPr>
          <w:rFonts w:ascii="Book Antiqua" w:hAnsi="Book Antiqua"/>
          <w:color w:val="000000" w:themeColor="text1"/>
          <w:sz w:val="24"/>
          <w:szCs w:val="24"/>
        </w:rPr>
        <w:t xml:space="preserve">antibody </w:t>
      </w:r>
      <w:r w:rsidR="00BD0866" w:rsidRPr="003357DC">
        <w:rPr>
          <w:rFonts w:ascii="Book Antiqua" w:hAnsi="Book Antiqua"/>
          <w:color w:val="000000" w:themeColor="text1"/>
          <w:sz w:val="24"/>
          <w:szCs w:val="24"/>
        </w:rPr>
        <w:t>(</w:t>
      </w:r>
      <w:r w:rsidR="00F8652D" w:rsidRPr="003357DC">
        <w:rPr>
          <w:rFonts w:ascii="Book Antiqua" w:hAnsi="Book Antiqua"/>
          <w:color w:val="000000" w:themeColor="text1"/>
          <w:sz w:val="24"/>
          <w:szCs w:val="24"/>
        </w:rPr>
        <w:t>I</w:t>
      </w:r>
      <w:r w:rsidRPr="003357DC">
        <w:rPr>
          <w:rFonts w:ascii="Book Antiqua" w:hAnsi="Book Antiqua"/>
          <w:color w:val="000000" w:themeColor="text1"/>
          <w:sz w:val="24"/>
          <w:szCs w:val="24"/>
        </w:rPr>
        <w:t>nvitrogen</w:t>
      </w:r>
      <w:r w:rsidR="00F8652D" w:rsidRPr="003357DC">
        <w:rPr>
          <w:rFonts w:ascii="Book Antiqua" w:hAnsi="Book Antiqua"/>
          <w:color w:val="000000" w:themeColor="text1"/>
          <w:sz w:val="24"/>
          <w:szCs w:val="24"/>
        </w:rPr>
        <w:t xml:space="preserve">, CA, </w:t>
      </w:r>
      <w:bookmarkStart w:id="34" w:name="OLE_LINK15"/>
      <w:bookmarkStart w:id="35" w:name="OLE_LINK17"/>
      <w:r w:rsidR="00C60AFD" w:rsidRPr="003357DC">
        <w:rPr>
          <w:rFonts w:ascii="Book Antiqua" w:hAnsi="Book Antiqua"/>
          <w:color w:val="000000" w:themeColor="text1"/>
          <w:sz w:val="24"/>
          <w:szCs w:val="24"/>
        </w:rPr>
        <w:t>United States</w:t>
      </w:r>
      <w:bookmarkEnd w:id="34"/>
      <w:bookmarkEnd w:id="35"/>
      <w:r w:rsidR="00BD0866" w:rsidRPr="003357DC">
        <w:rPr>
          <w:rFonts w:ascii="Book Antiqua" w:hAnsi="Book Antiqua"/>
          <w:color w:val="000000" w:themeColor="text1"/>
          <w:sz w:val="24"/>
          <w:szCs w:val="24"/>
        </w:rPr>
        <w:t>)</w:t>
      </w:r>
      <w:r w:rsidRPr="003357DC">
        <w:rPr>
          <w:rFonts w:ascii="Book Antiqua" w:hAnsi="Book Antiqua"/>
          <w:color w:val="000000" w:themeColor="text1"/>
          <w:sz w:val="24"/>
          <w:szCs w:val="24"/>
        </w:rPr>
        <w:t xml:space="preserve"> were used to visualize immunoreactivity. The specificity of reactions was tested by incubation with non-immune mouse serum </w:t>
      </w:r>
      <w:r w:rsidR="00BD0866" w:rsidRPr="003357DC">
        <w:rPr>
          <w:rFonts w:ascii="Book Antiqua" w:hAnsi="Book Antiqua"/>
          <w:color w:val="000000" w:themeColor="text1"/>
          <w:sz w:val="24"/>
          <w:szCs w:val="24"/>
        </w:rPr>
        <w:t>(</w:t>
      </w:r>
      <w:r w:rsidR="00F8652D" w:rsidRPr="003357DC">
        <w:rPr>
          <w:rFonts w:ascii="Book Antiqua" w:hAnsi="Book Antiqua"/>
          <w:color w:val="000000" w:themeColor="text1"/>
          <w:sz w:val="24"/>
          <w:szCs w:val="24"/>
        </w:rPr>
        <w:t>I</w:t>
      </w:r>
      <w:r w:rsidRPr="003357DC">
        <w:rPr>
          <w:rFonts w:ascii="Book Antiqua" w:hAnsi="Book Antiqua"/>
          <w:color w:val="000000" w:themeColor="text1"/>
          <w:sz w:val="24"/>
          <w:szCs w:val="24"/>
        </w:rPr>
        <w:t>nvitrogen</w:t>
      </w:r>
      <w:r w:rsidR="00BD0866" w:rsidRPr="003357DC">
        <w:rPr>
          <w:rFonts w:ascii="Book Antiqua" w:hAnsi="Book Antiqua"/>
          <w:color w:val="000000" w:themeColor="text1"/>
          <w:sz w:val="24"/>
          <w:szCs w:val="24"/>
        </w:rPr>
        <w:t>)</w:t>
      </w:r>
      <w:r w:rsidRPr="003357DC">
        <w:rPr>
          <w:rFonts w:ascii="Book Antiqua" w:hAnsi="Book Antiqua"/>
          <w:color w:val="000000" w:themeColor="text1"/>
          <w:sz w:val="24"/>
          <w:szCs w:val="24"/>
        </w:rPr>
        <w:t>.</w:t>
      </w:r>
    </w:p>
    <w:p w14:paraId="02E1CD3B" w14:textId="1C2091A2" w:rsidR="000008A6" w:rsidRPr="003357DC" w:rsidRDefault="00C60AFD" w:rsidP="0083316E">
      <w:pPr>
        <w:pStyle w:val="a7"/>
        <w:snapToGrid w:val="0"/>
        <w:spacing w:after="0" w:line="360" w:lineRule="auto"/>
        <w:jc w:val="both"/>
        <w:rPr>
          <w:rFonts w:ascii="Book Antiqua" w:hAnsi="Book Antiqua"/>
          <w:b w:val="0"/>
          <w:color w:val="000000" w:themeColor="text1"/>
          <w:sz w:val="24"/>
          <w:szCs w:val="24"/>
          <w:lang w:val="en-US" w:eastAsia="ko-KR"/>
        </w:rPr>
      </w:pPr>
      <w:r w:rsidRPr="003357DC">
        <w:rPr>
          <w:rFonts w:ascii="Book Antiqua" w:hAnsi="Book Antiqua"/>
          <w:b w:val="0"/>
          <w:color w:val="000000" w:themeColor="text1"/>
          <w:sz w:val="24"/>
          <w:szCs w:val="24"/>
          <w:lang w:val="en-US" w:eastAsia="ko-KR"/>
        </w:rPr>
        <w:t xml:space="preserve">  </w:t>
      </w:r>
      <w:r w:rsidR="000008A6" w:rsidRPr="003357DC">
        <w:rPr>
          <w:rFonts w:ascii="Book Antiqua" w:hAnsi="Book Antiqua"/>
          <w:b w:val="0"/>
          <w:color w:val="000000" w:themeColor="text1"/>
          <w:sz w:val="24"/>
          <w:szCs w:val="24"/>
          <w:lang w:val="en-US" w:eastAsia="ko-KR"/>
        </w:rPr>
        <w:t xml:space="preserve">We examined </w:t>
      </w:r>
      <w:r w:rsidR="00CE7106" w:rsidRPr="003357DC">
        <w:rPr>
          <w:rFonts w:ascii="Book Antiqua" w:hAnsi="Book Antiqua"/>
          <w:b w:val="0"/>
          <w:color w:val="000000" w:themeColor="text1"/>
          <w:sz w:val="24"/>
          <w:szCs w:val="24"/>
          <w:lang w:val="en-US" w:eastAsia="ko-KR"/>
        </w:rPr>
        <w:t xml:space="preserve">expression </w:t>
      </w:r>
      <w:r w:rsidR="00F67697" w:rsidRPr="003357DC">
        <w:rPr>
          <w:rFonts w:ascii="Book Antiqua" w:hAnsi="Book Antiqua"/>
          <w:b w:val="0"/>
          <w:color w:val="000000" w:themeColor="text1"/>
          <w:sz w:val="24"/>
          <w:szCs w:val="24"/>
          <w:lang w:val="en-US" w:eastAsia="ko-KR"/>
        </w:rPr>
        <w:t xml:space="preserve">levels </w:t>
      </w:r>
      <w:r w:rsidR="00CE7106" w:rsidRPr="003357DC">
        <w:rPr>
          <w:rFonts w:ascii="Book Antiqua" w:hAnsi="Book Antiqua"/>
          <w:b w:val="0"/>
          <w:color w:val="000000" w:themeColor="text1"/>
          <w:sz w:val="24"/>
          <w:szCs w:val="24"/>
          <w:lang w:val="en-US" w:eastAsia="ko-KR"/>
        </w:rPr>
        <w:t xml:space="preserve">of </w:t>
      </w:r>
      <w:r w:rsidR="00761997" w:rsidRPr="003357DC">
        <w:rPr>
          <w:rFonts w:ascii="Book Antiqua" w:hAnsi="Book Antiqua"/>
          <w:b w:val="0"/>
          <w:color w:val="000000" w:themeColor="text1"/>
          <w:sz w:val="24"/>
          <w:szCs w:val="24"/>
          <w:lang w:val="en-US" w:eastAsia="ko-KR"/>
        </w:rPr>
        <w:t xml:space="preserve">NKX6.3 </w:t>
      </w:r>
      <w:r w:rsidR="00CE7106" w:rsidRPr="003357DC">
        <w:rPr>
          <w:rFonts w:ascii="Book Antiqua" w:hAnsi="Book Antiqua"/>
          <w:b w:val="0"/>
          <w:color w:val="000000" w:themeColor="text1"/>
          <w:sz w:val="24"/>
          <w:szCs w:val="24"/>
          <w:lang w:val="en-US" w:eastAsia="ko-KR"/>
        </w:rPr>
        <w:t xml:space="preserve">and </w:t>
      </w:r>
      <w:r w:rsidR="00C81522" w:rsidRPr="003357DC">
        <w:rPr>
          <w:rFonts w:ascii="Book Antiqua" w:hAnsi="Book Antiqua"/>
          <w:b w:val="0"/>
          <w:color w:val="000000" w:themeColor="text1"/>
          <w:sz w:val="24"/>
          <w:szCs w:val="24"/>
          <w:lang w:val="en-US" w:eastAsia="ko-KR"/>
        </w:rPr>
        <w:t>Aβ</w:t>
      </w:r>
      <w:r w:rsidR="002467D9" w:rsidRPr="003357DC">
        <w:rPr>
          <w:rFonts w:ascii="Book Antiqua" w:hAnsi="Book Antiqua"/>
          <w:b w:val="0"/>
          <w:color w:val="000000" w:themeColor="text1"/>
          <w:sz w:val="24"/>
          <w:szCs w:val="24"/>
          <w:lang w:val="en-US" w:eastAsia="ko-KR"/>
        </w:rPr>
        <w:t>-related genes</w:t>
      </w:r>
      <w:r w:rsidR="000008A6" w:rsidRPr="003357DC">
        <w:rPr>
          <w:rFonts w:ascii="Book Antiqua" w:hAnsi="Book Antiqua"/>
          <w:b w:val="0"/>
          <w:color w:val="000000" w:themeColor="text1"/>
          <w:sz w:val="24"/>
          <w:szCs w:val="24"/>
          <w:lang w:val="en-US" w:eastAsia="ko-KR"/>
        </w:rPr>
        <w:t xml:space="preserve"> in cell lysates </w:t>
      </w:r>
      <w:r w:rsidR="000008A6" w:rsidRPr="003357DC">
        <w:rPr>
          <w:rFonts w:ascii="Book Antiqua" w:hAnsi="Book Antiqua"/>
          <w:b w:val="0"/>
          <w:color w:val="000000" w:themeColor="text1"/>
          <w:sz w:val="24"/>
          <w:szCs w:val="24"/>
          <w:lang w:val="en-US"/>
        </w:rPr>
        <w:t xml:space="preserve">by </w:t>
      </w:r>
      <w:r w:rsidR="000008A6" w:rsidRPr="003357DC">
        <w:rPr>
          <w:rFonts w:ascii="Book Antiqua" w:hAnsi="Book Antiqua"/>
          <w:b w:val="0"/>
          <w:color w:val="000000" w:themeColor="text1"/>
          <w:sz w:val="24"/>
          <w:szCs w:val="24"/>
          <w:lang w:val="en-US" w:eastAsia="ko-KR"/>
        </w:rPr>
        <w:t>w</w:t>
      </w:r>
      <w:r w:rsidR="000008A6" w:rsidRPr="003357DC">
        <w:rPr>
          <w:rFonts w:ascii="Book Antiqua" w:hAnsi="Book Antiqua"/>
          <w:b w:val="0"/>
          <w:color w:val="000000" w:themeColor="text1"/>
          <w:sz w:val="24"/>
          <w:szCs w:val="24"/>
          <w:lang w:val="en-US"/>
        </w:rPr>
        <w:t>estern blot analysis.</w:t>
      </w:r>
      <w:r w:rsidR="000008A6" w:rsidRPr="003357DC">
        <w:rPr>
          <w:rFonts w:ascii="Book Antiqua" w:hAnsi="Book Antiqua"/>
          <w:b w:val="0"/>
          <w:color w:val="000000" w:themeColor="text1"/>
          <w:sz w:val="24"/>
          <w:szCs w:val="24"/>
          <w:lang w:val="en-US" w:eastAsia="ko-KR"/>
        </w:rPr>
        <w:t xml:space="preserve"> We separated</w:t>
      </w:r>
      <w:r w:rsidR="000008A6" w:rsidRPr="003357DC">
        <w:rPr>
          <w:rFonts w:ascii="Book Antiqua" w:hAnsi="Book Antiqua"/>
          <w:b w:val="0"/>
          <w:color w:val="000000" w:themeColor="text1"/>
          <w:sz w:val="24"/>
          <w:szCs w:val="24"/>
          <w:lang w:val="en-US"/>
        </w:rPr>
        <w:t xml:space="preserve"> </w:t>
      </w:r>
      <w:r w:rsidR="000008A6" w:rsidRPr="003357DC">
        <w:rPr>
          <w:rFonts w:ascii="Book Antiqua" w:hAnsi="Book Antiqua"/>
          <w:b w:val="0"/>
          <w:color w:val="000000" w:themeColor="text1"/>
          <w:sz w:val="24"/>
          <w:szCs w:val="24"/>
          <w:lang w:val="en-US" w:eastAsia="ko-KR"/>
        </w:rPr>
        <w:t xml:space="preserve">equal amounts of cell lysates by 12.5% SDS-PAGE and transferred them to </w:t>
      </w:r>
      <w:proofErr w:type="spellStart"/>
      <w:r w:rsidR="000008A6" w:rsidRPr="003357DC">
        <w:rPr>
          <w:rFonts w:ascii="Book Antiqua" w:hAnsi="Book Antiqua"/>
          <w:b w:val="0"/>
          <w:color w:val="000000" w:themeColor="text1"/>
          <w:sz w:val="24"/>
          <w:szCs w:val="24"/>
          <w:lang w:val="en-US" w:eastAsia="ko-KR"/>
        </w:rPr>
        <w:t>Hybond-polyvinylidene</w:t>
      </w:r>
      <w:proofErr w:type="spellEnd"/>
      <w:r w:rsidR="000008A6" w:rsidRPr="003357DC">
        <w:rPr>
          <w:rFonts w:ascii="Book Antiqua" w:hAnsi="Book Antiqua"/>
          <w:b w:val="0"/>
          <w:color w:val="000000" w:themeColor="text1"/>
          <w:sz w:val="24"/>
          <w:szCs w:val="24"/>
          <w:lang w:val="en-US" w:eastAsia="ko-KR"/>
        </w:rPr>
        <w:t xml:space="preserve"> </w:t>
      </w:r>
      <w:proofErr w:type="spellStart"/>
      <w:r w:rsidR="000008A6" w:rsidRPr="003357DC">
        <w:rPr>
          <w:rFonts w:ascii="Book Antiqua" w:hAnsi="Book Antiqua"/>
          <w:b w:val="0"/>
          <w:color w:val="000000" w:themeColor="text1"/>
          <w:sz w:val="24"/>
          <w:szCs w:val="24"/>
          <w:lang w:val="en-US" w:eastAsia="ko-KR"/>
        </w:rPr>
        <w:t>difluoride</w:t>
      </w:r>
      <w:proofErr w:type="spellEnd"/>
      <w:r w:rsidR="000008A6" w:rsidRPr="003357DC">
        <w:rPr>
          <w:rFonts w:ascii="Book Antiqua" w:hAnsi="Book Antiqua"/>
          <w:b w:val="0"/>
          <w:color w:val="000000" w:themeColor="text1"/>
          <w:sz w:val="24"/>
          <w:szCs w:val="24"/>
          <w:lang w:val="en-US" w:eastAsia="ko-KR"/>
        </w:rPr>
        <w:t xml:space="preserve"> transfer membranes </w:t>
      </w:r>
      <w:r w:rsidR="00BD0866" w:rsidRPr="003357DC">
        <w:rPr>
          <w:rFonts w:ascii="Book Antiqua" w:hAnsi="Book Antiqua"/>
          <w:b w:val="0"/>
          <w:color w:val="000000" w:themeColor="text1"/>
          <w:sz w:val="24"/>
          <w:szCs w:val="24"/>
          <w:lang w:val="en-US" w:eastAsia="ko-KR"/>
        </w:rPr>
        <w:t>(</w:t>
      </w:r>
      <w:proofErr w:type="spellStart"/>
      <w:r w:rsidR="000008A6" w:rsidRPr="003357DC">
        <w:rPr>
          <w:rFonts w:ascii="Book Antiqua" w:hAnsi="Book Antiqua"/>
          <w:b w:val="0"/>
          <w:color w:val="000000" w:themeColor="text1"/>
          <w:sz w:val="24"/>
          <w:szCs w:val="24"/>
          <w:lang w:val="en-US" w:eastAsia="ko-KR"/>
        </w:rPr>
        <w:t>Amersham</w:t>
      </w:r>
      <w:proofErr w:type="spellEnd"/>
      <w:r w:rsidR="00A95ABC" w:rsidRPr="003357DC">
        <w:rPr>
          <w:rFonts w:ascii="Book Antiqua" w:hAnsi="Book Antiqua"/>
          <w:color w:val="000000" w:themeColor="text1"/>
          <w:sz w:val="24"/>
          <w:szCs w:val="24"/>
          <w:lang w:val="en-US"/>
        </w:rPr>
        <w:t xml:space="preserve"> </w:t>
      </w:r>
      <w:r w:rsidR="00A95ABC" w:rsidRPr="003357DC">
        <w:rPr>
          <w:rFonts w:ascii="Book Antiqua" w:hAnsi="Book Antiqua"/>
          <w:b w:val="0"/>
          <w:color w:val="000000" w:themeColor="text1"/>
          <w:sz w:val="24"/>
          <w:szCs w:val="24"/>
          <w:lang w:val="en-US" w:eastAsia="ko-KR"/>
        </w:rPr>
        <w:t>Biosciences</w:t>
      </w:r>
      <w:r w:rsidR="00F8652D" w:rsidRPr="003357DC">
        <w:rPr>
          <w:rFonts w:ascii="Book Antiqua" w:hAnsi="Book Antiqua"/>
          <w:b w:val="0"/>
          <w:color w:val="000000" w:themeColor="text1"/>
          <w:sz w:val="24"/>
          <w:szCs w:val="24"/>
          <w:lang w:val="en-US" w:eastAsia="ko-KR"/>
        </w:rPr>
        <w:t xml:space="preserve">, NJ, </w:t>
      </w:r>
      <w:r w:rsidRPr="003357DC">
        <w:rPr>
          <w:rFonts w:ascii="Book Antiqua" w:hAnsi="Book Antiqua"/>
          <w:b w:val="0"/>
          <w:color w:val="000000" w:themeColor="text1"/>
          <w:sz w:val="24"/>
          <w:szCs w:val="24"/>
          <w:lang w:val="en-US" w:eastAsia="ko-KR"/>
        </w:rPr>
        <w:t>United States</w:t>
      </w:r>
      <w:r w:rsidR="00BD0866" w:rsidRPr="003357DC">
        <w:rPr>
          <w:rFonts w:ascii="Book Antiqua" w:hAnsi="Book Antiqua"/>
          <w:b w:val="0"/>
          <w:color w:val="000000" w:themeColor="text1"/>
          <w:sz w:val="24"/>
          <w:szCs w:val="24"/>
          <w:lang w:val="en-US" w:eastAsia="ko-KR"/>
        </w:rPr>
        <w:t>)</w:t>
      </w:r>
      <w:r w:rsidR="000008A6" w:rsidRPr="003357DC">
        <w:rPr>
          <w:rFonts w:ascii="Book Antiqua" w:hAnsi="Book Antiqua"/>
          <w:b w:val="0"/>
          <w:color w:val="000000" w:themeColor="text1"/>
          <w:sz w:val="24"/>
          <w:szCs w:val="24"/>
          <w:lang w:val="en-US" w:eastAsia="ko-KR"/>
        </w:rPr>
        <w:t xml:space="preserve">. After blocking with 0.5% skim milk, we blotted the membranes with the </w:t>
      </w:r>
      <w:r w:rsidR="002467D9" w:rsidRPr="003357DC">
        <w:rPr>
          <w:rFonts w:ascii="Book Antiqua" w:hAnsi="Book Antiqua"/>
          <w:b w:val="0"/>
          <w:color w:val="000000" w:themeColor="text1"/>
          <w:sz w:val="24"/>
          <w:szCs w:val="24"/>
          <w:lang w:val="en-US" w:eastAsia="ko-KR"/>
        </w:rPr>
        <w:t xml:space="preserve">primary antibodies </w:t>
      </w:r>
      <w:r w:rsidR="000008A6" w:rsidRPr="003357DC">
        <w:rPr>
          <w:rFonts w:ascii="Book Antiqua" w:hAnsi="Book Antiqua"/>
          <w:b w:val="0"/>
          <w:color w:val="000000" w:themeColor="text1"/>
          <w:sz w:val="24"/>
          <w:szCs w:val="24"/>
          <w:lang w:val="en-US" w:eastAsia="ko-KR"/>
        </w:rPr>
        <w:t xml:space="preserve">and then incubated them with horseradish peroxidase-conjugated secondary antibodies. We detected the protein bands using </w:t>
      </w:r>
      <w:proofErr w:type="spellStart"/>
      <w:r w:rsidR="000008A6" w:rsidRPr="003357DC">
        <w:rPr>
          <w:rFonts w:ascii="Book Antiqua" w:hAnsi="Book Antiqua"/>
          <w:b w:val="0"/>
          <w:color w:val="000000" w:themeColor="text1"/>
          <w:sz w:val="24"/>
          <w:szCs w:val="24"/>
          <w:lang w:val="en-US" w:eastAsia="ko-KR"/>
        </w:rPr>
        <w:t>westernsure</w:t>
      </w:r>
      <w:proofErr w:type="spellEnd"/>
      <w:r w:rsidR="000008A6" w:rsidRPr="003357DC">
        <w:rPr>
          <w:rFonts w:ascii="Book Antiqua" w:hAnsi="Book Antiqua"/>
          <w:b w:val="0"/>
          <w:color w:val="000000" w:themeColor="text1"/>
          <w:sz w:val="24"/>
          <w:szCs w:val="24"/>
          <w:lang w:val="en-US" w:eastAsia="ko-KR"/>
        </w:rPr>
        <w:t xml:space="preserve"> </w:t>
      </w:r>
      <w:proofErr w:type="spellStart"/>
      <w:r w:rsidR="000008A6" w:rsidRPr="003357DC">
        <w:rPr>
          <w:rFonts w:ascii="Book Antiqua" w:hAnsi="Book Antiqua"/>
          <w:b w:val="0"/>
          <w:color w:val="000000" w:themeColor="text1"/>
          <w:sz w:val="24"/>
          <w:szCs w:val="24"/>
          <w:lang w:val="en-US" w:eastAsia="ko-KR"/>
        </w:rPr>
        <w:t>ECL</w:t>
      </w:r>
      <w:proofErr w:type="spellEnd"/>
      <w:r w:rsidR="000008A6" w:rsidRPr="003357DC">
        <w:rPr>
          <w:rFonts w:ascii="Book Antiqua" w:hAnsi="Book Antiqua"/>
          <w:b w:val="0"/>
          <w:color w:val="000000" w:themeColor="text1"/>
          <w:sz w:val="24"/>
          <w:szCs w:val="24"/>
          <w:lang w:val="en-US" w:eastAsia="ko-KR"/>
        </w:rPr>
        <w:t xml:space="preserve"> substrate </w:t>
      </w:r>
      <w:r w:rsidR="00BD0866" w:rsidRPr="003357DC">
        <w:rPr>
          <w:rFonts w:ascii="Book Antiqua" w:hAnsi="Book Antiqua"/>
          <w:b w:val="0"/>
          <w:color w:val="000000" w:themeColor="text1"/>
          <w:sz w:val="24"/>
          <w:szCs w:val="24"/>
          <w:lang w:val="en-US" w:eastAsia="ko-KR"/>
        </w:rPr>
        <w:t>(</w:t>
      </w:r>
      <w:r w:rsidR="000008A6" w:rsidRPr="003357DC">
        <w:rPr>
          <w:rFonts w:ascii="Book Antiqua" w:hAnsi="Book Antiqua"/>
          <w:b w:val="0"/>
          <w:color w:val="000000" w:themeColor="text1"/>
          <w:sz w:val="24"/>
          <w:szCs w:val="24"/>
          <w:lang w:val="en-US" w:eastAsia="ko-KR"/>
        </w:rPr>
        <w:t>LI-</w:t>
      </w:r>
      <w:proofErr w:type="spellStart"/>
      <w:r w:rsidR="000008A6" w:rsidRPr="003357DC">
        <w:rPr>
          <w:rFonts w:ascii="Book Antiqua" w:hAnsi="Book Antiqua"/>
          <w:b w:val="0"/>
          <w:color w:val="000000" w:themeColor="text1"/>
          <w:sz w:val="24"/>
          <w:szCs w:val="24"/>
          <w:lang w:val="en-US" w:eastAsia="ko-KR"/>
        </w:rPr>
        <w:t>COR</w:t>
      </w:r>
      <w:proofErr w:type="spellEnd"/>
      <w:r w:rsidR="000008A6" w:rsidRPr="003357DC">
        <w:rPr>
          <w:rFonts w:ascii="Book Antiqua" w:hAnsi="Book Antiqua"/>
          <w:b w:val="0"/>
          <w:color w:val="000000" w:themeColor="text1"/>
          <w:sz w:val="24"/>
          <w:szCs w:val="24"/>
          <w:lang w:val="en-US" w:eastAsia="ko-KR"/>
        </w:rPr>
        <w:t xml:space="preserve"> Biosciences, NE, </w:t>
      </w:r>
      <w:r w:rsidRPr="003357DC">
        <w:rPr>
          <w:rFonts w:ascii="Book Antiqua" w:hAnsi="Book Antiqua"/>
          <w:b w:val="0"/>
          <w:color w:val="000000" w:themeColor="text1"/>
          <w:sz w:val="24"/>
          <w:szCs w:val="24"/>
          <w:lang w:val="en-US" w:eastAsia="ko-KR"/>
        </w:rPr>
        <w:t>United States</w:t>
      </w:r>
      <w:r w:rsidR="00BD0866" w:rsidRPr="003357DC">
        <w:rPr>
          <w:rFonts w:ascii="Book Antiqua" w:hAnsi="Book Antiqua"/>
          <w:b w:val="0"/>
          <w:color w:val="000000" w:themeColor="text1"/>
          <w:sz w:val="24"/>
          <w:szCs w:val="24"/>
          <w:lang w:val="en-US" w:eastAsia="ko-KR"/>
        </w:rPr>
        <w:t>)</w:t>
      </w:r>
      <w:r w:rsidR="000008A6" w:rsidRPr="003357DC">
        <w:rPr>
          <w:rFonts w:ascii="Book Antiqua" w:hAnsi="Book Antiqua"/>
          <w:b w:val="0"/>
          <w:color w:val="000000" w:themeColor="text1"/>
          <w:sz w:val="24"/>
          <w:szCs w:val="24"/>
          <w:lang w:val="en-US" w:eastAsia="ko-KR"/>
        </w:rPr>
        <w:t xml:space="preserve"> and visualized the intensity of bands using a LAS 4000 image analyzer </w:t>
      </w:r>
      <w:r w:rsidR="00B423AC" w:rsidRPr="003357DC">
        <w:rPr>
          <w:rFonts w:ascii="Book Antiqua" w:hAnsi="Book Antiqua"/>
          <w:b w:val="0"/>
          <w:color w:val="000000" w:themeColor="text1"/>
          <w:sz w:val="24"/>
          <w:szCs w:val="24"/>
          <w:lang w:val="en-US" w:eastAsia="ko-KR"/>
        </w:rPr>
        <w:t>(</w:t>
      </w:r>
      <w:r w:rsidR="000008A6" w:rsidRPr="003357DC">
        <w:rPr>
          <w:rFonts w:ascii="Book Antiqua" w:hAnsi="Book Antiqua"/>
          <w:b w:val="0"/>
          <w:color w:val="000000" w:themeColor="text1"/>
          <w:sz w:val="24"/>
          <w:szCs w:val="24"/>
          <w:lang w:val="en-US" w:eastAsia="ko-KR"/>
        </w:rPr>
        <w:t>Fuji Film, Japan</w:t>
      </w:r>
      <w:r w:rsidR="00B423AC" w:rsidRPr="003357DC">
        <w:rPr>
          <w:rFonts w:ascii="Book Antiqua" w:hAnsi="Book Antiqua"/>
          <w:b w:val="0"/>
          <w:color w:val="000000" w:themeColor="text1"/>
          <w:sz w:val="24"/>
          <w:szCs w:val="24"/>
          <w:lang w:val="en-US" w:eastAsia="ko-KR"/>
        </w:rPr>
        <w:t>)</w:t>
      </w:r>
      <w:r w:rsidR="000008A6" w:rsidRPr="003357DC">
        <w:rPr>
          <w:rFonts w:ascii="Book Antiqua" w:hAnsi="Book Antiqua"/>
          <w:b w:val="0"/>
          <w:color w:val="000000" w:themeColor="text1"/>
          <w:sz w:val="24"/>
          <w:szCs w:val="24"/>
          <w:lang w:val="en-US" w:eastAsia="ko-KR"/>
        </w:rPr>
        <w:t xml:space="preserve">. </w:t>
      </w:r>
      <w:r w:rsidR="002467D9" w:rsidRPr="003357DC">
        <w:rPr>
          <w:rFonts w:ascii="Book Antiqua" w:hAnsi="Book Antiqua"/>
          <w:b w:val="0"/>
          <w:color w:val="000000" w:themeColor="text1"/>
          <w:sz w:val="24"/>
          <w:szCs w:val="24"/>
          <w:lang w:val="en-US" w:eastAsia="ko-KR"/>
        </w:rPr>
        <w:t xml:space="preserve">The antibody list </w:t>
      </w:r>
      <w:r w:rsidR="0012391C" w:rsidRPr="003357DC">
        <w:rPr>
          <w:rFonts w:ascii="Book Antiqua" w:hAnsi="Book Antiqua"/>
          <w:b w:val="0"/>
          <w:color w:val="000000" w:themeColor="text1"/>
          <w:sz w:val="24"/>
          <w:szCs w:val="24"/>
          <w:lang w:val="en-US" w:eastAsia="ko-KR"/>
        </w:rPr>
        <w:t xml:space="preserve">is </w:t>
      </w:r>
      <w:r w:rsidR="002467D9" w:rsidRPr="003357DC">
        <w:rPr>
          <w:rFonts w:ascii="Book Antiqua" w:hAnsi="Book Antiqua"/>
          <w:b w:val="0"/>
          <w:color w:val="000000" w:themeColor="text1"/>
          <w:sz w:val="24"/>
          <w:szCs w:val="24"/>
          <w:lang w:val="en-US" w:eastAsia="ko-KR"/>
        </w:rPr>
        <w:t>described in</w:t>
      </w:r>
      <w:r w:rsidR="00E8597F" w:rsidRPr="003357DC">
        <w:rPr>
          <w:rFonts w:ascii="Book Antiqua" w:hAnsi="Book Antiqua"/>
          <w:b w:val="0"/>
          <w:color w:val="000000" w:themeColor="text1"/>
          <w:sz w:val="24"/>
          <w:szCs w:val="24"/>
          <w:lang w:val="en-US" w:eastAsia="ko-KR"/>
        </w:rPr>
        <w:t xml:space="preserve"> Supplementary </w:t>
      </w:r>
      <w:r w:rsidR="00A11FD3" w:rsidRPr="003357DC">
        <w:rPr>
          <w:rFonts w:ascii="Book Antiqua" w:hAnsi="Book Antiqua"/>
          <w:b w:val="0"/>
          <w:color w:val="000000" w:themeColor="text1"/>
          <w:sz w:val="24"/>
          <w:szCs w:val="24"/>
          <w:lang w:val="en-US" w:eastAsia="ko-KR"/>
        </w:rPr>
        <w:t>T</w:t>
      </w:r>
      <w:r w:rsidR="002467D9" w:rsidRPr="003357DC">
        <w:rPr>
          <w:rFonts w:ascii="Book Antiqua" w:hAnsi="Book Antiqua"/>
          <w:b w:val="0"/>
          <w:color w:val="000000" w:themeColor="text1"/>
          <w:sz w:val="24"/>
          <w:szCs w:val="24"/>
          <w:lang w:val="en-US" w:eastAsia="ko-KR"/>
        </w:rPr>
        <w:t>able</w:t>
      </w:r>
      <w:r w:rsidR="00A11FD3" w:rsidRPr="003357DC">
        <w:rPr>
          <w:rFonts w:ascii="Book Antiqua" w:hAnsi="Book Antiqua"/>
          <w:b w:val="0"/>
          <w:color w:val="000000" w:themeColor="text1"/>
          <w:sz w:val="24"/>
          <w:szCs w:val="24"/>
          <w:lang w:val="en-US" w:eastAsia="ko-KR"/>
        </w:rPr>
        <w:t xml:space="preserve"> 2</w:t>
      </w:r>
      <w:r w:rsidR="002467D9" w:rsidRPr="003357DC">
        <w:rPr>
          <w:rFonts w:ascii="Book Antiqua" w:hAnsi="Book Antiqua"/>
          <w:b w:val="0"/>
          <w:color w:val="000000" w:themeColor="text1"/>
          <w:sz w:val="24"/>
          <w:szCs w:val="24"/>
          <w:lang w:val="en-US" w:eastAsia="ko-KR"/>
        </w:rPr>
        <w:t>.</w:t>
      </w:r>
    </w:p>
    <w:p w14:paraId="2B8AFFF1" w14:textId="77777777" w:rsidR="000008A6" w:rsidRPr="003357DC" w:rsidRDefault="000008A6" w:rsidP="0083316E">
      <w:pPr>
        <w:wordWrap/>
        <w:adjustRightInd w:val="0"/>
        <w:snapToGrid w:val="0"/>
        <w:spacing w:after="0" w:line="360" w:lineRule="auto"/>
        <w:rPr>
          <w:rFonts w:ascii="Book Antiqua" w:hAnsi="Book Antiqua"/>
          <w:color w:val="000000" w:themeColor="text1"/>
          <w:sz w:val="24"/>
          <w:szCs w:val="24"/>
        </w:rPr>
      </w:pPr>
    </w:p>
    <w:p w14:paraId="0E897A2D" w14:textId="73A2C565" w:rsidR="00C81522" w:rsidRPr="003357DC" w:rsidRDefault="006C1961"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Chromatin immunoprecipitation</w:t>
      </w:r>
      <w:r w:rsidR="00C81522" w:rsidRPr="003357DC">
        <w:rPr>
          <w:rFonts w:ascii="Book Antiqua" w:hAnsi="Book Antiqua"/>
          <w:b/>
          <w:i/>
          <w:color w:val="000000" w:themeColor="text1"/>
          <w:sz w:val="24"/>
          <w:szCs w:val="24"/>
        </w:rPr>
        <w:t xml:space="preserve"> assay</w:t>
      </w:r>
    </w:p>
    <w:p w14:paraId="4B20CE9D" w14:textId="1F29EB2B" w:rsidR="00DB25D1" w:rsidRPr="003357DC" w:rsidRDefault="00DB25D1"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eastAsia="BatangChe" w:hAnsi="Book Antiqua"/>
          <w:color w:val="000000" w:themeColor="text1"/>
          <w:sz w:val="24"/>
          <w:szCs w:val="24"/>
        </w:rPr>
        <w:t xml:space="preserve">For assessing the NKX6.3 binding activity </w:t>
      </w:r>
      <w:r w:rsidR="0012391C" w:rsidRPr="003357DC">
        <w:rPr>
          <w:rFonts w:ascii="Book Antiqua" w:eastAsia="BatangChe" w:hAnsi="Book Antiqua"/>
          <w:color w:val="000000" w:themeColor="text1"/>
          <w:sz w:val="24"/>
          <w:szCs w:val="24"/>
        </w:rPr>
        <w:t xml:space="preserve">to </w:t>
      </w:r>
      <w:r w:rsidRPr="003357DC">
        <w:rPr>
          <w:rFonts w:ascii="Book Antiqua" w:eastAsia="BatangChe" w:hAnsi="Book Antiqua"/>
          <w:color w:val="000000" w:themeColor="text1"/>
          <w:sz w:val="24"/>
          <w:szCs w:val="24"/>
        </w:rPr>
        <w:t>the promoter region</w:t>
      </w:r>
      <w:r w:rsidR="0012391C" w:rsidRPr="003357DC">
        <w:rPr>
          <w:rFonts w:ascii="Book Antiqua" w:eastAsia="BatangChe" w:hAnsi="Book Antiqua"/>
          <w:color w:val="000000" w:themeColor="text1"/>
          <w:sz w:val="24"/>
          <w:szCs w:val="24"/>
        </w:rPr>
        <w:t>s</w:t>
      </w:r>
      <w:r w:rsidRPr="003357DC">
        <w:rPr>
          <w:rFonts w:ascii="Book Antiqua" w:eastAsia="BatangChe" w:hAnsi="Book Antiqua"/>
          <w:color w:val="000000" w:themeColor="text1"/>
          <w:sz w:val="24"/>
          <w:szCs w:val="24"/>
        </w:rPr>
        <w:t xml:space="preserve"> of </w:t>
      </w:r>
      <w:proofErr w:type="spellStart"/>
      <w:r w:rsidRPr="003357DC">
        <w:rPr>
          <w:rFonts w:ascii="Book Antiqua" w:eastAsia="BatangChe" w:hAnsi="Book Antiqua"/>
          <w:i/>
          <w:color w:val="000000" w:themeColor="text1"/>
          <w:sz w:val="24"/>
          <w:szCs w:val="24"/>
        </w:rPr>
        <w:t>A</w:t>
      </w:r>
      <w:r w:rsidR="00C60AFD" w:rsidRPr="003357DC">
        <w:rPr>
          <w:rFonts w:ascii="Book Antiqua" w:eastAsia="BatangChe" w:hAnsi="Book Antiqua"/>
          <w:i/>
          <w:color w:val="000000" w:themeColor="text1"/>
          <w:sz w:val="24"/>
          <w:szCs w:val="24"/>
        </w:rPr>
        <w:t>po</w:t>
      </w:r>
      <w:r w:rsidRPr="003357DC">
        <w:rPr>
          <w:rFonts w:ascii="Book Antiqua" w:eastAsia="BatangChe" w:hAnsi="Book Antiqua"/>
          <w:i/>
          <w:color w:val="000000" w:themeColor="text1"/>
          <w:sz w:val="24"/>
          <w:szCs w:val="24"/>
        </w:rPr>
        <w:t>E</w:t>
      </w:r>
      <w:proofErr w:type="spellEnd"/>
      <w:r w:rsidRPr="003357DC">
        <w:rPr>
          <w:rFonts w:ascii="Book Antiqua" w:eastAsia="BatangChe" w:hAnsi="Book Antiqua"/>
          <w:color w:val="000000" w:themeColor="text1"/>
          <w:sz w:val="24"/>
          <w:szCs w:val="24"/>
        </w:rPr>
        <w:t xml:space="preserve"> and </w:t>
      </w:r>
      <w:r w:rsidRPr="003357DC">
        <w:rPr>
          <w:rFonts w:ascii="Book Antiqua" w:eastAsia="BatangChe" w:hAnsi="Book Antiqua"/>
          <w:i/>
          <w:color w:val="000000" w:themeColor="text1"/>
          <w:sz w:val="24"/>
          <w:szCs w:val="24"/>
        </w:rPr>
        <w:t>Bace1</w:t>
      </w:r>
      <w:r w:rsidRPr="003357DC">
        <w:rPr>
          <w:rFonts w:ascii="Book Antiqua" w:eastAsia="BatangChe" w:hAnsi="Book Antiqua"/>
          <w:color w:val="000000" w:themeColor="text1"/>
          <w:sz w:val="24"/>
          <w:szCs w:val="24"/>
        </w:rPr>
        <w:t xml:space="preserve">, </w:t>
      </w:r>
      <w:r w:rsidR="00C60AFD" w:rsidRPr="003357DC">
        <w:rPr>
          <w:rFonts w:ascii="Book Antiqua" w:hAnsi="Book Antiqua"/>
          <w:color w:val="000000" w:themeColor="text1"/>
          <w:sz w:val="24"/>
          <w:szCs w:val="24"/>
        </w:rPr>
        <w:t xml:space="preserve">chromatin </w:t>
      </w:r>
      <w:proofErr w:type="spellStart"/>
      <w:r w:rsidR="00C60AFD" w:rsidRPr="003357DC">
        <w:rPr>
          <w:rFonts w:ascii="Book Antiqua" w:hAnsi="Book Antiqua"/>
          <w:color w:val="000000" w:themeColor="text1"/>
          <w:sz w:val="24"/>
          <w:szCs w:val="24"/>
        </w:rPr>
        <w:t>immunoprecipitation</w:t>
      </w:r>
      <w:proofErr w:type="spellEnd"/>
      <w:r w:rsidR="00C60AFD" w:rsidRPr="003357DC">
        <w:rPr>
          <w:rFonts w:ascii="Book Antiqua" w:hAnsi="Book Antiqua"/>
          <w:color w:val="000000" w:themeColor="text1"/>
          <w:sz w:val="24"/>
          <w:szCs w:val="24"/>
        </w:rPr>
        <w:t xml:space="preserve"> (</w:t>
      </w:r>
      <w:proofErr w:type="spellStart"/>
      <w:r w:rsidR="00C60AFD" w:rsidRPr="003357DC">
        <w:rPr>
          <w:rFonts w:ascii="Book Antiqua" w:hAnsi="Book Antiqua"/>
          <w:color w:val="000000" w:themeColor="text1"/>
          <w:sz w:val="24"/>
          <w:szCs w:val="24"/>
        </w:rPr>
        <w:t>ChIP</w:t>
      </w:r>
      <w:proofErr w:type="spellEnd"/>
      <w:r w:rsidR="00C60AFD" w:rsidRPr="003357DC">
        <w:rPr>
          <w:rFonts w:ascii="Book Antiqua" w:hAnsi="Book Antiqua"/>
          <w:color w:val="000000" w:themeColor="text1"/>
          <w:sz w:val="24"/>
          <w:szCs w:val="24"/>
        </w:rPr>
        <w:t>)</w:t>
      </w:r>
      <w:r w:rsidRPr="003357DC">
        <w:rPr>
          <w:rFonts w:ascii="Book Antiqua" w:hAnsi="Book Antiqua"/>
          <w:color w:val="000000" w:themeColor="text1"/>
          <w:sz w:val="24"/>
          <w:szCs w:val="24"/>
        </w:rPr>
        <w:t xml:space="preserve"> assays were performed using the Thermo Scientific Pierce </w:t>
      </w:r>
      <w:proofErr w:type="spellStart"/>
      <w:r w:rsidRPr="003357DC">
        <w:rPr>
          <w:rFonts w:ascii="Book Antiqua" w:hAnsi="Book Antiqua"/>
          <w:color w:val="000000" w:themeColor="text1"/>
          <w:sz w:val="24"/>
          <w:szCs w:val="24"/>
        </w:rPr>
        <w:t>Agarose</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ChIP</w:t>
      </w:r>
      <w:proofErr w:type="spellEnd"/>
      <w:r w:rsidRPr="003357DC">
        <w:rPr>
          <w:rFonts w:ascii="Book Antiqua" w:hAnsi="Book Antiqua"/>
          <w:color w:val="000000" w:themeColor="text1"/>
          <w:sz w:val="24"/>
          <w:szCs w:val="24"/>
        </w:rPr>
        <w:t xml:space="preserve"> kit </w:t>
      </w:r>
      <w:r w:rsidR="00B423AC" w:rsidRPr="003357DC">
        <w:rPr>
          <w:rFonts w:ascii="Book Antiqua" w:hAnsi="Book Antiqua"/>
          <w:color w:val="000000" w:themeColor="text1"/>
          <w:sz w:val="24"/>
          <w:szCs w:val="24"/>
        </w:rPr>
        <w:t>(</w:t>
      </w:r>
      <w:r w:rsidRPr="003357DC">
        <w:rPr>
          <w:rFonts w:ascii="Book Antiqua" w:hAnsi="Book Antiqua"/>
          <w:color w:val="000000" w:themeColor="text1"/>
          <w:sz w:val="24"/>
          <w:szCs w:val="24"/>
        </w:rPr>
        <w:t xml:space="preserve">Thermo Scientific Pierce, Rockford, IL, </w:t>
      </w:r>
      <w:r w:rsidR="00C60AFD" w:rsidRPr="003357DC">
        <w:rPr>
          <w:rFonts w:ascii="Book Antiqua" w:hAnsi="Book Antiqua"/>
          <w:color w:val="000000" w:themeColor="text1"/>
          <w:sz w:val="24"/>
          <w:szCs w:val="24"/>
        </w:rPr>
        <w:t>United States</w:t>
      </w:r>
      <w:r w:rsidR="00B423AC" w:rsidRPr="003357DC">
        <w:rPr>
          <w:rFonts w:ascii="Book Antiqua" w:hAnsi="Book Antiqua"/>
          <w:color w:val="000000" w:themeColor="text1"/>
          <w:sz w:val="24"/>
          <w:szCs w:val="24"/>
        </w:rPr>
        <w:t>)</w:t>
      </w:r>
      <w:r w:rsidRPr="003357DC">
        <w:rPr>
          <w:rFonts w:ascii="Book Antiqua" w:hAnsi="Book Antiqua"/>
          <w:color w:val="000000" w:themeColor="text1"/>
          <w:sz w:val="24"/>
          <w:szCs w:val="24"/>
        </w:rPr>
        <w:t>, as previously described</w:t>
      </w:r>
      <w:r w:rsidR="00B31394" w:rsidRPr="003357DC">
        <w:rPr>
          <w:rFonts w:ascii="Book Antiqua" w:hAnsi="Book Antiqua"/>
          <w:color w:val="000000" w:themeColor="text1"/>
          <w:sz w:val="24"/>
          <w:szCs w:val="24"/>
          <w:vertAlign w:val="superscript"/>
        </w:rPr>
        <w:t>[</w:t>
      </w:r>
      <w:r w:rsidR="00933C4F" w:rsidRPr="003357DC">
        <w:rPr>
          <w:rFonts w:ascii="Book Antiqua" w:eastAsia="BatangChe" w:hAnsi="Book Antiqua"/>
          <w:color w:val="000000" w:themeColor="text1"/>
          <w:sz w:val="24"/>
          <w:szCs w:val="24"/>
          <w:vertAlign w:val="superscript"/>
        </w:rPr>
        <w:t>2</w:t>
      </w:r>
      <w:r w:rsidR="002A76B3" w:rsidRPr="003357DC">
        <w:rPr>
          <w:rFonts w:ascii="Book Antiqua" w:eastAsia="BatangChe" w:hAnsi="Book Antiqua"/>
          <w:color w:val="000000" w:themeColor="text1"/>
          <w:sz w:val="24"/>
          <w:szCs w:val="24"/>
          <w:vertAlign w:val="superscript"/>
        </w:rPr>
        <w:t>4</w:t>
      </w:r>
      <w:r w:rsidR="00B31394" w:rsidRPr="003357DC">
        <w:rPr>
          <w:rFonts w:ascii="Book Antiqua" w:eastAsia="BatangChe" w:hAnsi="Book Antiqua"/>
          <w:color w:val="000000" w:themeColor="text1"/>
          <w:sz w:val="24"/>
          <w:szCs w:val="24"/>
          <w:vertAlign w:val="superscript"/>
        </w:rPr>
        <w:t>]</w:t>
      </w:r>
      <w:r w:rsidRPr="003357DC">
        <w:rPr>
          <w:rFonts w:ascii="Book Antiqua" w:hAnsi="Book Antiqua"/>
          <w:color w:val="000000" w:themeColor="text1"/>
          <w:sz w:val="24"/>
          <w:szCs w:val="24"/>
        </w:rPr>
        <w:t xml:space="preserve">. Briefly, </w:t>
      </w:r>
      <w:r w:rsidR="00F53045" w:rsidRPr="003357DC">
        <w:rPr>
          <w:rFonts w:ascii="Book Antiqua" w:eastAsia="BatangChe" w:hAnsi="Book Antiqua"/>
          <w:color w:val="000000" w:themeColor="text1"/>
          <w:sz w:val="24"/>
          <w:szCs w:val="24"/>
        </w:rPr>
        <w:t>HFE-145</w:t>
      </w:r>
      <w:r w:rsidR="00F53045" w:rsidRPr="003357DC">
        <w:rPr>
          <w:rFonts w:ascii="Book Antiqua" w:eastAsia="BatangChe" w:hAnsi="Book Antiqua"/>
          <w:color w:val="000000" w:themeColor="text1"/>
          <w:sz w:val="24"/>
          <w:szCs w:val="24"/>
          <w:vertAlign w:val="superscript"/>
        </w:rPr>
        <w:t>shCtrl</w:t>
      </w:r>
      <w:r w:rsidR="00F53045" w:rsidRPr="003357DC">
        <w:rPr>
          <w:rFonts w:ascii="Book Antiqua" w:eastAsia="BatangChe" w:hAnsi="Book Antiqua"/>
          <w:color w:val="000000" w:themeColor="text1"/>
          <w:sz w:val="24"/>
          <w:szCs w:val="24"/>
        </w:rPr>
        <w:t xml:space="preserve"> and HFE-145</w:t>
      </w:r>
      <w:r w:rsidR="00F53045" w:rsidRPr="003357DC">
        <w:rPr>
          <w:rFonts w:ascii="Book Antiqua" w:eastAsia="BatangChe" w:hAnsi="Book Antiqua"/>
          <w:color w:val="000000" w:themeColor="text1"/>
          <w:sz w:val="24"/>
          <w:szCs w:val="24"/>
          <w:vertAlign w:val="superscript"/>
        </w:rPr>
        <w:t>shNKX6.3</w:t>
      </w:r>
      <w:r w:rsidR="00F53045" w:rsidRPr="003357DC">
        <w:rPr>
          <w:rFonts w:ascii="Book Antiqua" w:eastAsia="BatangChe" w:hAnsi="Book Antiqua"/>
          <w:color w:val="000000" w:themeColor="text1"/>
          <w:sz w:val="24"/>
          <w:szCs w:val="24"/>
        </w:rPr>
        <w:t xml:space="preserve"> </w:t>
      </w:r>
      <w:r w:rsidRPr="003357DC">
        <w:rPr>
          <w:rFonts w:ascii="Book Antiqua" w:eastAsia="BatangChe" w:hAnsi="Book Antiqua"/>
          <w:color w:val="000000" w:themeColor="text1"/>
          <w:sz w:val="24"/>
          <w:szCs w:val="24"/>
        </w:rPr>
        <w:t xml:space="preserve">cells were cultured in a 10-cm dish for 4 d. </w:t>
      </w:r>
      <w:r w:rsidRPr="003357DC">
        <w:rPr>
          <w:rFonts w:ascii="Book Antiqua" w:hAnsi="Book Antiqua"/>
          <w:color w:val="000000" w:themeColor="text1"/>
          <w:sz w:val="24"/>
          <w:szCs w:val="24"/>
        </w:rPr>
        <w:t xml:space="preserve">The cells were fixed with 1% formaldehyde in PBS for 10 min, washed twice with ice-cold PBS and re-suspended in lysis buffer. Nuclei were recovered by centrifugation and </w:t>
      </w:r>
      <w:proofErr w:type="spellStart"/>
      <w:r w:rsidRPr="003357DC">
        <w:rPr>
          <w:rFonts w:ascii="Book Antiqua" w:hAnsi="Book Antiqua"/>
          <w:color w:val="000000" w:themeColor="text1"/>
          <w:sz w:val="24"/>
          <w:szCs w:val="24"/>
        </w:rPr>
        <w:t>MNase</w:t>
      </w:r>
      <w:proofErr w:type="spellEnd"/>
      <w:r w:rsidRPr="003357DC">
        <w:rPr>
          <w:rFonts w:ascii="Book Antiqua" w:hAnsi="Book Antiqua"/>
          <w:color w:val="000000" w:themeColor="text1"/>
          <w:sz w:val="24"/>
          <w:szCs w:val="24"/>
        </w:rPr>
        <w:t xml:space="preserve"> digestion was carried out at 37</w:t>
      </w:r>
      <w:r w:rsidR="00C60AFD" w:rsidRPr="003357DC">
        <w:rPr>
          <w:rFonts w:ascii="Book Antiqua" w:hAnsi="Book Antiqua"/>
          <w:color w:val="000000" w:themeColor="text1"/>
          <w:sz w:val="24"/>
          <w:szCs w:val="24"/>
        </w:rPr>
        <w:t xml:space="preserve"> </w:t>
      </w:r>
      <w:bookmarkStart w:id="36" w:name="OLE_LINK18"/>
      <w:bookmarkStart w:id="37" w:name="OLE_LINK19"/>
      <w:r w:rsidR="00C60AFD" w:rsidRPr="003357DC">
        <w:rPr>
          <w:rFonts w:ascii="MS Mincho" w:eastAsia="MS Mincho" w:hAnsi="MS Mincho" w:cs="MS Mincho"/>
          <w:color w:val="000000" w:themeColor="text1"/>
          <w:sz w:val="24"/>
          <w:szCs w:val="24"/>
        </w:rPr>
        <w:t>℃</w:t>
      </w:r>
      <w:bookmarkEnd w:id="36"/>
      <w:bookmarkEnd w:id="37"/>
      <w:r w:rsidRPr="003357DC">
        <w:rPr>
          <w:rFonts w:ascii="Book Antiqua" w:hAnsi="Book Antiqua"/>
          <w:color w:val="000000" w:themeColor="text1"/>
          <w:sz w:val="24"/>
          <w:szCs w:val="24"/>
        </w:rPr>
        <w:t xml:space="preserve"> for 15 min. Nuclei were lysed and the extracts were </w:t>
      </w:r>
      <w:proofErr w:type="spellStart"/>
      <w:r w:rsidRPr="003357DC">
        <w:rPr>
          <w:rFonts w:ascii="Book Antiqua" w:hAnsi="Book Antiqua"/>
          <w:color w:val="000000" w:themeColor="text1"/>
          <w:sz w:val="24"/>
          <w:szCs w:val="24"/>
        </w:rPr>
        <w:t>immunoprecipitated</w:t>
      </w:r>
      <w:proofErr w:type="spellEnd"/>
      <w:r w:rsidRPr="003357DC">
        <w:rPr>
          <w:rFonts w:ascii="Book Antiqua" w:hAnsi="Book Antiqua"/>
          <w:color w:val="000000" w:themeColor="text1"/>
          <w:sz w:val="24"/>
          <w:szCs w:val="24"/>
        </w:rPr>
        <w:t xml:space="preserve"> with 4 </w:t>
      </w:r>
      <w:proofErr w:type="spellStart"/>
      <w:r w:rsidR="00C60AFD" w:rsidRPr="003357DC">
        <w:rPr>
          <w:rFonts w:ascii="Book Antiqua" w:hAnsi="Book Antiqua"/>
          <w:color w:val="000000" w:themeColor="text1"/>
          <w:sz w:val="24"/>
          <w:szCs w:val="24"/>
        </w:rPr>
        <w:t>μ</w:t>
      </w:r>
      <w:r w:rsidRPr="003357DC">
        <w:rPr>
          <w:rFonts w:ascii="Book Antiqua" w:hAnsi="Book Antiqua"/>
          <w:color w:val="000000" w:themeColor="text1"/>
          <w:sz w:val="24"/>
          <w:szCs w:val="24"/>
        </w:rPr>
        <w:t>g</w:t>
      </w:r>
      <w:proofErr w:type="spellEnd"/>
      <w:r w:rsidRPr="003357DC">
        <w:rPr>
          <w:rFonts w:ascii="Book Antiqua" w:hAnsi="Book Antiqua"/>
          <w:color w:val="000000" w:themeColor="text1"/>
          <w:sz w:val="24"/>
          <w:szCs w:val="24"/>
        </w:rPr>
        <w:t xml:space="preserve"> of antibody against NKX6.3 at 4</w:t>
      </w:r>
      <w:r w:rsidR="00C60AFD" w:rsidRPr="003357DC">
        <w:rPr>
          <w:rFonts w:ascii="Book Antiqua" w:hAnsi="Book Antiqua"/>
          <w:color w:val="000000" w:themeColor="text1"/>
          <w:sz w:val="24"/>
          <w:szCs w:val="24"/>
        </w:rPr>
        <w:t xml:space="preserve"> </w:t>
      </w:r>
      <w:r w:rsidR="00C60AFD" w:rsidRPr="003357DC">
        <w:rPr>
          <w:rFonts w:ascii="MS Mincho" w:eastAsia="MS Mincho" w:hAnsi="MS Mincho" w:cs="MS Mincho"/>
          <w:color w:val="000000" w:themeColor="text1"/>
          <w:sz w:val="24"/>
          <w:szCs w:val="24"/>
        </w:rPr>
        <w:t>℃</w:t>
      </w:r>
      <w:r w:rsidRPr="003357DC">
        <w:rPr>
          <w:rFonts w:ascii="Book Antiqua" w:hAnsi="Book Antiqua"/>
          <w:color w:val="000000" w:themeColor="text1"/>
          <w:sz w:val="24"/>
          <w:szCs w:val="24"/>
        </w:rPr>
        <w:t xml:space="preserve"> overnight. Normal rabbit IgG was used as </w:t>
      </w:r>
      <w:r w:rsidR="00E5025A" w:rsidRPr="003357DC">
        <w:rPr>
          <w:rFonts w:ascii="Book Antiqua" w:hAnsi="Book Antiqua"/>
          <w:color w:val="000000" w:themeColor="text1"/>
          <w:sz w:val="24"/>
          <w:szCs w:val="24"/>
        </w:rPr>
        <w:t xml:space="preserve">a </w:t>
      </w:r>
      <w:r w:rsidRPr="003357DC">
        <w:rPr>
          <w:rFonts w:ascii="Book Antiqua" w:hAnsi="Book Antiqua"/>
          <w:color w:val="000000" w:themeColor="text1"/>
          <w:sz w:val="24"/>
          <w:szCs w:val="24"/>
        </w:rPr>
        <w:t xml:space="preserve">negative control. Protein-bound DNA was recovered using affinity chromatography purification columns according to the manufacturer’s protocol </w:t>
      </w:r>
      <w:r w:rsidR="009903DA" w:rsidRPr="003357DC">
        <w:rPr>
          <w:rFonts w:ascii="Book Antiqua" w:hAnsi="Book Antiqua"/>
          <w:color w:val="000000" w:themeColor="text1"/>
          <w:sz w:val="24"/>
          <w:szCs w:val="24"/>
        </w:rPr>
        <w:t>(</w:t>
      </w:r>
      <w:r w:rsidRPr="003357DC">
        <w:rPr>
          <w:rFonts w:ascii="Book Antiqua" w:hAnsi="Book Antiqua"/>
          <w:color w:val="000000" w:themeColor="text1"/>
          <w:sz w:val="24"/>
          <w:szCs w:val="24"/>
        </w:rPr>
        <w:t>Thermo Scientific</w:t>
      </w:r>
      <w:r w:rsidR="009903DA" w:rsidRPr="003357DC">
        <w:rPr>
          <w:rFonts w:ascii="Book Antiqua" w:hAnsi="Book Antiqua"/>
          <w:color w:val="000000" w:themeColor="text1"/>
          <w:sz w:val="24"/>
          <w:szCs w:val="24"/>
        </w:rPr>
        <w:t>)</w:t>
      </w:r>
      <w:r w:rsidR="00C60AFD" w:rsidRPr="003357DC">
        <w:rPr>
          <w:rFonts w:ascii="Book Antiqua" w:hAnsi="Book Antiqua"/>
          <w:color w:val="000000" w:themeColor="text1"/>
          <w:sz w:val="24"/>
          <w:szCs w:val="24"/>
        </w:rPr>
        <w:t xml:space="preserve">, and 5 </w:t>
      </w:r>
      <w:proofErr w:type="spellStart"/>
      <w:r w:rsidR="00C60AFD" w:rsidRPr="003357DC">
        <w:rPr>
          <w:rFonts w:ascii="Book Antiqua" w:hAnsi="Book Antiqua"/>
          <w:color w:val="000000" w:themeColor="text1"/>
          <w:sz w:val="24"/>
          <w:szCs w:val="24"/>
        </w:rPr>
        <w:t>μL</w:t>
      </w:r>
      <w:proofErr w:type="spellEnd"/>
      <w:r w:rsidRPr="003357DC">
        <w:rPr>
          <w:rFonts w:ascii="Book Antiqua" w:hAnsi="Book Antiqua"/>
          <w:color w:val="000000" w:themeColor="text1"/>
          <w:sz w:val="24"/>
          <w:szCs w:val="24"/>
        </w:rPr>
        <w:t xml:space="preserve"> of lysed </w:t>
      </w:r>
      <w:r w:rsidRPr="003357DC">
        <w:rPr>
          <w:rFonts w:ascii="Book Antiqua" w:hAnsi="Book Antiqua"/>
          <w:color w:val="000000" w:themeColor="text1"/>
          <w:sz w:val="24"/>
          <w:szCs w:val="24"/>
        </w:rPr>
        <w:lastRenderedPageBreak/>
        <w:t xml:space="preserve">nuclei were also purified under the same procedure and used as input. DNA amplification was performed by PCR using primers for the </w:t>
      </w:r>
      <w:proofErr w:type="spellStart"/>
      <w:r w:rsidR="00F53045" w:rsidRPr="003357DC">
        <w:rPr>
          <w:rFonts w:ascii="Book Antiqua" w:hAnsi="Book Antiqua"/>
          <w:i/>
          <w:color w:val="000000" w:themeColor="text1"/>
          <w:sz w:val="24"/>
          <w:szCs w:val="24"/>
        </w:rPr>
        <w:t>A</w:t>
      </w:r>
      <w:r w:rsidR="00C60AFD" w:rsidRPr="003357DC">
        <w:rPr>
          <w:rFonts w:ascii="Book Antiqua" w:hAnsi="Book Antiqua"/>
          <w:i/>
          <w:color w:val="000000" w:themeColor="text1"/>
          <w:sz w:val="24"/>
          <w:szCs w:val="24"/>
        </w:rPr>
        <w:t>po</w:t>
      </w:r>
      <w:r w:rsidR="00F53045" w:rsidRPr="003357DC">
        <w:rPr>
          <w:rFonts w:ascii="Book Antiqua" w:hAnsi="Book Antiqua"/>
          <w:i/>
          <w:color w:val="000000" w:themeColor="text1"/>
          <w:sz w:val="24"/>
          <w:szCs w:val="24"/>
        </w:rPr>
        <w:t>E</w:t>
      </w:r>
      <w:proofErr w:type="spellEnd"/>
      <w:r w:rsidR="00F53045" w:rsidRPr="003357DC">
        <w:rPr>
          <w:rFonts w:ascii="Book Antiqua" w:hAnsi="Book Antiqua"/>
          <w:i/>
          <w:color w:val="000000" w:themeColor="text1"/>
          <w:sz w:val="24"/>
          <w:szCs w:val="24"/>
        </w:rPr>
        <w:t xml:space="preserve"> </w:t>
      </w:r>
      <w:r w:rsidR="00F53045" w:rsidRPr="003357DC">
        <w:rPr>
          <w:rFonts w:ascii="Book Antiqua" w:hAnsi="Book Antiqua"/>
          <w:color w:val="000000" w:themeColor="text1"/>
          <w:sz w:val="24"/>
          <w:szCs w:val="24"/>
        </w:rPr>
        <w:t>and</w:t>
      </w:r>
      <w:r w:rsidR="00F53045" w:rsidRPr="003357DC">
        <w:rPr>
          <w:rFonts w:ascii="Book Antiqua" w:hAnsi="Book Antiqua"/>
          <w:i/>
          <w:color w:val="000000" w:themeColor="text1"/>
          <w:sz w:val="24"/>
          <w:szCs w:val="24"/>
        </w:rPr>
        <w:t xml:space="preserve"> Bace1</w:t>
      </w:r>
      <w:r w:rsidRPr="003357DC">
        <w:rPr>
          <w:rFonts w:ascii="Book Antiqua" w:hAnsi="Book Antiqua"/>
          <w:color w:val="000000" w:themeColor="text1"/>
          <w:sz w:val="24"/>
          <w:szCs w:val="24"/>
        </w:rPr>
        <w:t xml:space="preserve"> promoter</w:t>
      </w:r>
      <w:r w:rsidR="00E5025A" w:rsidRPr="003357DC">
        <w:rPr>
          <w:rFonts w:ascii="Book Antiqua" w:hAnsi="Book Antiqua"/>
          <w:color w:val="000000" w:themeColor="text1"/>
          <w:sz w:val="24"/>
          <w:szCs w:val="24"/>
        </w:rPr>
        <w:t>s</w:t>
      </w:r>
      <w:r w:rsidRPr="003357DC">
        <w:rPr>
          <w:rFonts w:ascii="Book Antiqua" w:hAnsi="Book Antiqua"/>
          <w:color w:val="000000" w:themeColor="text1"/>
          <w:sz w:val="24"/>
          <w:szCs w:val="24"/>
        </w:rPr>
        <w:t xml:space="preserve"> described in </w:t>
      </w:r>
      <w:r w:rsidR="00E8597F" w:rsidRPr="003357DC">
        <w:rPr>
          <w:rFonts w:ascii="Book Antiqua" w:hAnsi="Book Antiqua"/>
          <w:color w:val="000000" w:themeColor="text1"/>
          <w:sz w:val="24"/>
          <w:szCs w:val="24"/>
        </w:rPr>
        <w:t xml:space="preserve">Supplementary </w:t>
      </w:r>
      <w:r w:rsidRPr="003357DC">
        <w:rPr>
          <w:rFonts w:ascii="Book Antiqua" w:hAnsi="Book Antiqua"/>
          <w:color w:val="000000" w:themeColor="text1"/>
          <w:sz w:val="24"/>
          <w:szCs w:val="24"/>
        </w:rPr>
        <w:t>Table 1. Amplification products were separated on a 2% agarose gel.</w:t>
      </w:r>
    </w:p>
    <w:p w14:paraId="44A334B4" w14:textId="77777777" w:rsidR="002A76B3" w:rsidRPr="003357DC" w:rsidRDefault="002A76B3" w:rsidP="0083316E">
      <w:pPr>
        <w:wordWrap/>
        <w:adjustRightInd w:val="0"/>
        <w:snapToGrid w:val="0"/>
        <w:spacing w:after="0" w:line="360" w:lineRule="auto"/>
        <w:rPr>
          <w:rFonts w:ascii="Book Antiqua" w:eastAsia="BatangChe" w:hAnsi="Book Antiqua"/>
          <w:b/>
          <w:color w:val="000000" w:themeColor="text1"/>
          <w:sz w:val="24"/>
          <w:szCs w:val="24"/>
        </w:rPr>
      </w:pPr>
    </w:p>
    <w:p w14:paraId="4429A4CC" w14:textId="19520F28" w:rsidR="00C5368E" w:rsidRPr="003357DC" w:rsidRDefault="00A42E47"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Aβ ELISAs</w:t>
      </w:r>
    </w:p>
    <w:p w14:paraId="0CA403EC" w14:textId="014A12B2" w:rsidR="00A42E47" w:rsidRPr="003357DC" w:rsidRDefault="00494490"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ELISAs for measuring </w:t>
      </w:r>
      <w:r w:rsidR="00230CAD" w:rsidRPr="003357DC">
        <w:rPr>
          <w:rFonts w:ascii="Book Antiqua" w:hAnsi="Book Antiqua"/>
          <w:color w:val="000000" w:themeColor="text1"/>
          <w:sz w:val="24"/>
          <w:szCs w:val="24"/>
        </w:rPr>
        <w:t>Aβ42</w:t>
      </w:r>
      <w:r w:rsidR="00A9298A" w:rsidRPr="003357DC">
        <w:rPr>
          <w:rFonts w:ascii="Book Antiqua" w:hAnsi="Book Antiqua"/>
          <w:color w:val="000000" w:themeColor="text1"/>
          <w:sz w:val="24"/>
          <w:szCs w:val="24"/>
        </w:rPr>
        <w:t xml:space="preserve"> </w:t>
      </w:r>
      <w:r w:rsidR="00E16A3E" w:rsidRPr="003357DC">
        <w:rPr>
          <w:rFonts w:ascii="Book Antiqua" w:hAnsi="Book Antiqua"/>
          <w:color w:val="000000" w:themeColor="text1"/>
          <w:sz w:val="24"/>
          <w:szCs w:val="24"/>
        </w:rPr>
        <w:t xml:space="preserve">peptide </w:t>
      </w:r>
      <w:r w:rsidR="00230CAD" w:rsidRPr="003357DC">
        <w:rPr>
          <w:rFonts w:ascii="Book Antiqua" w:hAnsi="Book Antiqua"/>
          <w:color w:val="000000" w:themeColor="text1"/>
          <w:sz w:val="24"/>
          <w:szCs w:val="24"/>
        </w:rPr>
        <w:t xml:space="preserve">were performed using commercial kits </w:t>
      </w:r>
      <w:r w:rsidR="009903DA" w:rsidRPr="003357DC">
        <w:rPr>
          <w:rFonts w:ascii="Book Antiqua" w:hAnsi="Book Antiqua"/>
          <w:color w:val="000000" w:themeColor="text1"/>
          <w:sz w:val="24"/>
          <w:szCs w:val="24"/>
        </w:rPr>
        <w:t>(</w:t>
      </w:r>
      <w:r w:rsidR="00230CAD" w:rsidRPr="003357DC">
        <w:rPr>
          <w:rFonts w:ascii="Book Antiqua" w:hAnsi="Book Antiqua"/>
          <w:color w:val="000000" w:themeColor="text1"/>
          <w:sz w:val="24"/>
          <w:szCs w:val="24"/>
        </w:rPr>
        <w:t>Invitrogen</w:t>
      </w:r>
      <w:r w:rsidR="009903DA" w:rsidRPr="003357DC">
        <w:rPr>
          <w:rFonts w:ascii="Book Antiqua" w:hAnsi="Book Antiqua"/>
          <w:color w:val="000000" w:themeColor="text1"/>
          <w:sz w:val="24"/>
          <w:szCs w:val="24"/>
        </w:rPr>
        <w:t>)</w:t>
      </w:r>
      <w:r w:rsidR="00230CAD" w:rsidRPr="003357DC">
        <w:rPr>
          <w:rFonts w:ascii="Book Antiqua" w:hAnsi="Book Antiqua"/>
          <w:color w:val="000000" w:themeColor="text1"/>
          <w:sz w:val="24"/>
          <w:szCs w:val="24"/>
        </w:rPr>
        <w:t xml:space="preserve"> following the manufacturer’s instructions. Briefly, Aβ42 ELISAs were performed using 6E10 as </w:t>
      </w:r>
      <w:r w:rsidR="00E5025A" w:rsidRPr="003357DC">
        <w:rPr>
          <w:rFonts w:ascii="Book Antiqua" w:hAnsi="Book Antiqua"/>
          <w:color w:val="000000" w:themeColor="text1"/>
          <w:sz w:val="24"/>
          <w:szCs w:val="24"/>
        </w:rPr>
        <w:t xml:space="preserve">a </w:t>
      </w:r>
      <w:r w:rsidR="00230CAD" w:rsidRPr="003357DC">
        <w:rPr>
          <w:rFonts w:ascii="Book Antiqua" w:hAnsi="Book Antiqua"/>
          <w:color w:val="000000" w:themeColor="text1"/>
          <w:sz w:val="24"/>
          <w:szCs w:val="24"/>
        </w:rPr>
        <w:t xml:space="preserve">capture antibody and anti-Aβ42 HRP-conjugated antibodies </w:t>
      </w:r>
      <w:r w:rsidR="009903DA" w:rsidRPr="003357DC">
        <w:rPr>
          <w:rFonts w:ascii="Book Antiqua" w:hAnsi="Book Antiqua"/>
          <w:color w:val="000000" w:themeColor="text1"/>
          <w:sz w:val="24"/>
          <w:szCs w:val="24"/>
        </w:rPr>
        <w:t>(</w:t>
      </w:r>
      <w:r w:rsidR="00230CAD" w:rsidRPr="003357DC">
        <w:rPr>
          <w:rFonts w:ascii="Book Antiqua" w:hAnsi="Book Antiqua"/>
          <w:color w:val="000000" w:themeColor="text1"/>
          <w:sz w:val="24"/>
          <w:szCs w:val="24"/>
        </w:rPr>
        <w:t>Covance, Dedham, MA</w:t>
      </w:r>
      <w:r w:rsidR="00A95ABC" w:rsidRPr="003357DC">
        <w:rPr>
          <w:rFonts w:ascii="Book Antiqua" w:hAnsi="Book Antiqua"/>
          <w:color w:val="000000" w:themeColor="text1"/>
          <w:sz w:val="24"/>
          <w:szCs w:val="24"/>
        </w:rPr>
        <w:t xml:space="preserve">, </w:t>
      </w:r>
      <w:r w:rsidR="00C60AFD" w:rsidRPr="003357DC">
        <w:rPr>
          <w:rFonts w:ascii="Book Antiqua" w:hAnsi="Book Antiqua"/>
          <w:color w:val="000000" w:themeColor="text1"/>
          <w:sz w:val="24"/>
          <w:szCs w:val="24"/>
        </w:rPr>
        <w:t>United States</w:t>
      </w:r>
      <w:r w:rsidR="009903DA" w:rsidRPr="003357DC">
        <w:rPr>
          <w:rFonts w:ascii="Book Antiqua" w:hAnsi="Book Antiqua"/>
          <w:color w:val="000000" w:themeColor="text1"/>
          <w:sz w:val="24"/>
          <w:szCs w:val="24"/>
        </w:rPr>
        <w:t>)</w:t>
      </w:r>
      <w:r w:rsidR="00230CAD" w:rsidRPr="003357DC">
        <w:rPr>
          <w:rFonts w:ascii="Book Antiqua" w:hAnsi="Book Antiqua"/>
          <w:color w:val="000000" w:themeColor="text1"/>
          <w:sz w:val="24"/>
          <w:szCs w:val="24"/>
        </w:rPr>
        <w:t xml:space="preserve"> as detection antibodies. Synthetic Aβ42 were used to generate a standard curve for each experiment. The plates were developed using TMB substrate kit </w:t>
      </w:r>
      <w:r w:rsidR="009903DA" w:rsidRPr="003357DC">
        <w:rPr>
          <w:rFonts w:ascii="Book Antiqua" w:hAnsi="Book Antiqua"/>
          <w:color w:val="000000" w:themeColor="text1"/>
          <w:sz w:val="24"/>
          <w:szCs w:val="24"/>
        </w:rPr>
        <w:t>(</w:t>
      </w:r>
      <w:r w:rsidR="00230CAD" w:rsidRPr="003357DC">
        <w:rPr>
          <w:rFonts w:ascii="Book Antiqua" w:hAnsi="Book Antiqua"/>
          <w:color w:val="000000" w:themeColor="text1"/>
          <w:sz w:val="24"/>
          <w:szCs w:val="24"/>
        </w:rPr>
        <w:t>Pierce, Rockford, IL</w:t>
      </w:r>
      <w:r w:rsidR="00A95ABC" w:rsidRPr="003357DC">
        <w:rPr>
          <w:rFonts w:ascii="Book Antiqua" w:hAnsi="Book Antiqua"/>
          <w:color w:val="000000" w:themeColor="text1"/>
          <w:sz w:val="24"/>
          <w:szCs w:val="24"/>
        </w:rPr>
        <w:t xml:space="preserve">, </w:t>
      </w:r>
      <w:r w:rsidR="00C60AFD" w:rsidRPr="003357DC">
        <w:rPr>
          <w:rFonts w:ascii="Book Antiqua" w:hAnsi="Book Antiqua"/>
          <w:color w:val="000000" w:themeColor="text1"/>
          <w:sz w:val="24"/>
          <w:szCs w:val="24"/>
        </w:rPr>
        <w:t>United States</w:t>
      </w:r>
      <w:r w:rsidR="009903DA" w:rsidRPr="003357DC">
        <w:rPr>
          <w:rFonts w:ascii="Book Antiqua" w:hAnsi="Book Antiqua"/>
          <w:color w:val="000000" w:themeColor="text1"/>
          <w:sz w:val="24"/>
          <w:szCs w:val="24"/>
        </w:rPr>
        <w:t>)</w:t>
      </w:r>
      <w:r w:rsidR="00230CAD" w:rsidRPr="003357DC">
        <w:rPr>
          <w:rFonts w:ascii="Book Antiqua" w:hAnsi="Book Antiqua"/>
          <w:color w:val="000000" w:themeColor="text1"/>
          <w:sz w:val="24"/>
          <w:szCs w:val="24"/>
        </w:rPr>
        <w:t xml:space="preserve"> and the reaction was stopped by </w:t>
      </w:r>
      <w:r w:rsidR="00C60AFD" w:rsidRPr="003357DC">
        <w:rPr>
          <w:rFonts w:ascii="Book Antiqua" w:hAnsi="Book Antiqua"/>
          <w:color w:val="000000" w:themeColor="text1"/>
          <w:sz w:val="24"/>
          <w:szCs w:val="24"/>
        </w:rPr>
        <w:t xml:space="preserve">addition of equal volume of 1 </w:t>
      </w:r>
      <w:proofErr w:type="spellStart"/>
      <w:r w:rsidR="00C60AFD" w:rsidRPr="003357DC">
        <w:rPr>
          <w:rFonts w:ascii="Book Antiqua" w:hAnsi="Book Antiqua"/>
          <w:color w:val="000000" w:themeColor="text1"/>
          <w:sz w:val="24"/>
          <w:szCs w:val="24"/>
        </w:rPr>
        <w:t>mol</w:t>
      </w:r>
      <w:proofErr w:type="spellEnd"/>
      <w:r w:rsidR="00C60AFD" w:rsidRPr="003357DC">
        <w:rPr>
          <w:rFonts w:ascii="Book Antiqua" w:hAnsi="Book Antiqua"/>
          <w:color w:val="000000" w:themeColor="text1"/>
          <w:sz w:val="24"/>
          <w:szCs w:val="24"/>
        </w:rPr>
        <w:t>/L</w:t>
      </w:r>
      <w:r w:rsidR="00230CAD" w:rsidRPr="003357DC">
        <w:rPr>
          <w:rFonts w:ascii="Book Antiqua" w:hAnsi="Book Antiqua"/>
          <w:color w:val="000000" w:themeColor="text1"/>
          <w:sz w:val="24"/>
          <w:szCs w:val="24"/>
        </w:rPr>
        <w:t xml:space="preserve"> </w:t>
      </w:r>
      <w:proofErr w:type="spellStart"/>
      <w:r w:rsidR="00230CAD" w:rsidRPr="003357DC">
        <w:rPr>
          <w:rFonts w:ascii="Book Antiqua" w:hAnsi="Book Antiqua"/>
          <w:color w:val="000000" w:themeColor="text1"/>
          <w:sz w:val="24"/>
          <w:szCs w:val="24"/>
        </w:rPr>
        <w:t>HCl</w:t>
      </w:r>
      <w:proofErr w:type="spellEnd"/>
      <w:r w:rsidR="00230CAD" w:rsidRPr="003357DC">
        <w:rPr>
          <w:rFonts w:ascii="Book Antiqua" w:hAnsi="Book Antiqua"/>
          <w:color w:val="000000" w:themeColor="text1"/>
          <w:sz w:val="24"/>
          <w:szCs w:val="24"/>
        </w:rPr>
        <w:t>. The results were re</w:t>
      </w:r>
      <w:r w:rsidR="001A5B12" w:rsidRPr="003357DC">
        <w:rPr>
          <w:rFonts w:ascii="Book Antiqua" w:hAnsi="Book Antiqua"/>
          <w:color w:val="000000" w:themeColor="text1"/>
          <w:sz w:val="24"/>
          <w:szCs w:val="24"/>
        </w:rPr>
        <w:t>a</w:t>
      </w:r>
      <w:r w:rsidR="00230CAD" w:rsidRPr="003357DC">
        <w:rPr>
          <w:rFonts w:ascii="Book Antiqua" w:hAnsi="Book Antiqua"/>
          <w:color w:val="000000" w:themeColor="text1"/>
          <w:sz w:val="24"/>
          <w:szCs w:val="24"/>
        </w:rPr>
        <w:t xml:space="preserve">d using a </w:t>
      </w:r>
      <w:proofErr w:type="spellStart"/>
      <w:r w:rsidR="00230CAD" w:rsidRPr="003357DC">
        <w:rPr>
          <w:rFonts w:ascii="Book Antiqua" w:hAnsi="Book Antiqua"/>
          <w:color w:val="000000" w:themeColor="text1"/>
          <w:sz w:val="24"/>
          <w:szCs w:val="24"/>
        </w:rPr>
        <w:t>Spectramax</w:t>
      </w:r>
      <w:proofErr w:type="spellEnd"/>
      <w:r w:rsidR="00230CAD" w:rsidRPr="003357DC">
        <w:rPr>
          <w:rFonts w:ascii="Book Antiqua" w:hAnsi="Book Antiqua"/>
          <w:color w:val="000000" w:themeColor="text1"/>
          <w:sz w:val="24"/>
          <w:szCs w:val="24"/>
        </w:rPr>
        <w:t xml:space="preserve"> colorimetric plate reader </w:t>
      </w:r>
      <w:r w:rsidR="009903DA" w:rsidRPr="003357DC">
        <w:rPr>
          <w:rFonts w:ascii="Book Antiqua" w:hAnsi="Book Antiqua"/>
          <w:color w:val="000000" w:themeColor="text1"/>
          <w:sz w:val="24"/>
          <w:szCs w:val="24"/>
        </w:rPr>
        <w:t>(</w:t>
      </w:r>
      <w:r w:rsidR="00230CAD" w:rsidRPr="003357DC">
        <w:rPr>
          <w:rFonts w:ascii="Book Antiqua" w:hAnsi="Book Antiqua"/>
          <w:color w:val="000000" w:themeColor="text1"/>
          <w:sz w:val="24"/>
          <w:szCs w:val="24"/>
        </w:rPr>
        <w:t>Molecular Devices, Sunnyvale, CA</w:t>
      </w:r>
      <w:r w:rsidR="00A95ABC" w:rsidRPr="003357DC">
        <w:rPr>
          <w:rFonts w:ascii="Book Antiqua" w:hAnsi="Book Antiqua"/>
          <w:color w:val="000000" w:themeColor="text1"/>
          <w:sz w:val="24"/>
          <w:szCs w:val="24"/>
        </w:rPr>
        <w:t xml:space="preserve">, </w:t>
      </w:r>
      <w:r w:rsidR="00C60AFD" w:rsidRPr="003357DC">
        <w:rPr>
          <w:rFonts w:ascii="Book Antiqua" w:hAnsi="Book Antiqua"/>
          <w:color w:val="000000" w:themeColor="text1"/>
          <w:sz w:val="24"/>
          <w:szCs w:val="24"/>
        </w:rPr>
        <w:t>United States</w:t>
      </w:r>
      <w:r w:rsidR="009903DA" w:rsidRPr="003357DC">
        <w:rPr>
          <w:rFonts w:ascii="Book Antiqua" w:hAnsi="Book Antiqua"/>
          <w:color w:val="000000" w:themeColor="text1"/>
          <w:sz w:val="24"/>
          <w:szCs w:val="24"/>
        </w:rPr>
        <w:t>).</w:t>
      </w:r>
    </w:p>
    <w:p w14:paraId="0B373819" w14:textId="77777777" w:rsidR="00230CAD" w:rsidRPr="003357DC" w:rsidRDefault="00230CAD" w:rsidP="0083316E">
      <w:pPr>
        <w:wordWrap/>
        <w:adjustRightInd w:val="0"/>
        <w:snapToGrid w:val="0"/>
        <w:spacing w:after="0" w:line="360" w:lineRule="auto"/>
        <w:rPr>
          <w:rFonts w:ascii="Book Antiqua" w:hAnsi="Book Antiqua"/>
          <w:color w:val="000000" w:themeColor="text1"/>
          <w:sz w:val="24"/>
          <w:szCs w:val="24"/>
        </w:rPr>
      </w:pPr>
    </w:p>
    <w:p w14:paraId="606FD5DF" w14:textId="77777777" w:rsidR="00C5368E" w:rsidRPr="003357DC" w:rsidRDefault="00C5368E"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Immunoprecipitation</w:t>
      </w:r>
    </w:p>
    <w:p w14:paraId="3D6CAE18" w14:textId="18CB84F2" w:rsidR="00C5368E" w:rsidRPr="003357DC" w:rsidRDefault="00C27D9C"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shd w:val="clear" w:color="auto" w:fill="FFFFFF"/>
        </w:rPr>
        <w:t xml:space="preserve">For </w:t>
      </w:r>
      <w:proofErr w:type="spellStart"/>
      <w:r w:rsidRPr="003357DC">
        <w:rPr>
          <w:rFonts w:ascii="Book Antiqua" w:hAnsi="Book Antiqua"/>
          <w:color w:val="000000" w:themeColor="text1"/>
          <w:sz w:val="24"/>
          <w:szCs w:val="24"/>
          <w:shd w:val="clear" w:color="auto" w:fill="FFFFFF"/>
        </w:rPr>
        <w:t>coimmunoprecipitation</w:t>
      </w:r>
      <w:proofErr w:type="spellEnd"/>
      <w:r w:rsidRPr="003357DC">
        <w:rPr>
          <w:rFonts w:ascii="Book Antiqua" w:hAnsi="Book Antiqua"/>
          <w:color w:val="000000" w:themeColor="text1"/>
          <w:sz w:val="24"/>
          <w:szCs w:val="24"/>
          <w:shd w:val="clear" w:color="auto" w:fill="FFFFFF"/>
        </w:rPr>
        <w:t xml:space="preserve"> experiments, cells were harvested in PBS, centrifuged</w:t>
      </w:r>
      <w:r w:rsidR="00511E96" w:rsidRPr="003357DC">
        <w:rPr>
          <w:rFonts w:ascii="Book Antiqua" w:hAnsi="Book Antiqua"/>
          <w:color w:val="000000" w:themeColor="text1"/>
          <w:sz w:val="24"/>
          <w:szCs w:val="24"/>
          <w:shd w:val="clear" w:color="auto" w:fill="FFFFFF"/>
        </w:rPr>
        <w:t xml:space="preserve"> at </w:t>
      </w:r>
      <w:r w:rsidRPr="003357DC">
        <w:rPr>
          <w:rFonts w:ascii="Book Antiqua" w:hAnsi="Book Antiqua"/>
          <w:color w:val="000000" w:themeColor="text1"/>
          <w:sz w:val="24"/>
          <w:szCs w:val="24"/>
          <w:shd w:val="clear" w:color="auto" w:fill="FFFFFF"/>
        </w:rPr>
        <w:t>800 </w:t>
      </w:r>
      <w:r w:rsidRPr="003357DC">
        <w:rPr>
          <w:rStyle w:val="ad"/>
          <w:rFonts w:ascii="Book Antiqua" w:hAnsi="Book Antiqua"/>
          <w:i w:val="0"/>
          <w:color w:val="000000" w:themeColor="text1"/>
          <w:sz w:val="24"/>
          <w:szCs w:val="24"/>
          <w:bdr w:val="none" w:sz="0" w:space="0" w:color="auto" w:frame="1"/>
          <w:shd w:val="clear" w:color="auto" w:fill="FFFFFF"/>
        </w:rPr>
        <w:t>g</w:t>
      </w:r>
      <w:r w:rsidRPr="003357DC">
        <w:rPr>
          <w:rFonts w:ascii="Book Antiqua" w:hAnsi="Book Antiqua"/>
          <w:color w:val="000000" w:themeColor="text1"/>
          <w:sz w:val="24"/>
          <w:szCs w:val="24"/>
          <w:shd w:val="clear" w:color="auto" w:fill="FFFFFF"/>
        </w:rPr>
        <w:t xml:space="preserve"> for 10 min, and lysed in 125 </w:t>
      </w:r>
      <w:proofErr w:type="spellStart"/>
      <w:r w:rsidRPr="003357DC">
        <w:rPr>
          <w:rFonts w:ascii="Book Antiqua" w:hAnsi="Book Antiqua"/>
          <w:color w:val="000000" w:themeColor="text1"/>
          <w:sz w:val="24"/>
          <w:szCs w:val="24"/>
          <w:shd w:val="clear" w:color="auto" w:fill="FFFFFF"/>
        </w:rPr>
        <w:t>m</w:t>
      </w:r>
      <w:r w:rsidR="00C60AFD" w:rsidRPr="003357DC">
        <w:rPr>
          <w:rFonts w:ascii="Book Antiqua" w:hAnsi="Book Antiqua"/>
          <w:color w:val="000000" w:themeColor="text1"/>
          <w:sz w:val="24"/>
          <w:szCs w:val="24"/>
          <w:shd w:val="clear" w:color="auto" w:fill="FFFFFF"/>
        </w:rPr>
        <w:t>mol</w:t>
      </w:r>
      <w:proofErr w:type="spellEnd"/>
      <w:r w:rsidR="00C60AFD" w:rsidRPr="003357DC">
        <w:rPr>
          <w:rFonts w:ascii="Book Antiqua" w:hAnsi="Book Antiqua"/>
          <w:color w:val="000000" w:themeColor="text1"/>
          <w:sz w:val="24"/>
          <w:szCs w:val="24"/>
          <w:shd w:val="clear" w:color="auto" w:fill="FFFFFF"/>
        </w:rPr>
        <w:t>/L</w:t>
      </w:r>
      <w:r w:rsidRPr="003357DC">
        <w:rPr>
          <w:rFonts w:ascii="Book Antiqua" w:hAnsi="Book Antiqua"/>
          <w:color w:val="000000" w:themeColor="text1"/>
          <w:sz w:val="24"/>
          <w:szCs w:val="24"/>
          <w:shd w:val="clear" w:color="auto" w:fill="FFFFFF"/>
        </w:rPr>
        <w:t xml:space="preserve"> </w:t>
      </w:r>
      <w:proofErr w:type="spellStart"/>
      <w:r w:rsidRPr="003357DC">
        <w:rPr>
          <w:rFonts w:ascii="Book Antiqua" w:hAnsi="Book Antiqua"/>
          <w:color w:val="000000" w:themeColor="text1"/>
          <w:sz w:val="24"/>
          <w:szCs w:val="24"/>
          <w:shd w:val="clear" w:color="auto" w:fill="FFFFFF"/>
        </w:rPr>
        <w:t>NaCl</w:t>
      </w:r>
      <w:proofErr w:type="spellEnd"/>
      <w:r w:rsidRPr="003357DC">
        <w:rPr>
          <w:rFonts w:ascii="Book Antiqua" w:hAnsi="Book Antiqua"/>
          <w:color w:val="000000" w:themeColor="text1"/>
          <w:sz w:val="24"/>
          <w:szCs w:val="24"/>
          <w:shd w:val="clear" w:color="auto" w:fill="FFFFFF"/>
        </w:rPr>
        <w:t xml:space="preserve">, 50 </w:t>
      </w:r>
      <w:proofErr w:type="spellStart"/>
      <w:r w:rsidRPr="003357DC">
        <w:rPr>
          <w:rFonts w:ascii="Book Antiqua" w:hAnsi="Book Antiqua"/>
          <w:color w:val="000000" w:themeColor="text1"/>
          <w:sz w:val="24"/>
          <w:szCs w:val="24"/>
          <w:shd w:val="clear" w:color="auto" w:fill="FFFFFF"/>
        </w:rPr>
        <w:t>m</w:t>
      </w:r>
      <w:r w:rsidR="00C60AFD" w:rsidRPr="003357DC">
        <w:rPr>
          <w:rFonts w:ascii="Book Antiqua" w:hAnsi="Book Antiqua"/>
          <w:color w:val="000000" w:themeColor="text1"/>
          <w:sz w:val="24"/>
          <w:szCs w:val="24"/>
          <w:shd w:val="clear" w:color="auto" w:fill="FFFFFF"/>
        </w:rPr>
        <w:t>mol</w:t>
      </w:r>
      <w:proofErr w:type="spellEnd"/>
      <w:r w:rsidR="00C60AFD" w:rsidRPr="003357DC">
        <w:rPr>
          <w:rFonts w:ascii="Book Antiqua" w:hAnsi="Book Antiqua"/>
          <w:color w:val="000000" w:themeColor="text1"/>
          <w:sz w:val="24"/>
          <w:szCs w:val="24"/>
          <w:shd w:val="clear" w:color="auto" w:fill="FFFFFF"/>
        </w:rPr>
        <w:t>/L</w:t>
      </w:r>
      <w:r w:rsidRPr="003357DC">
        <w:rPr>
          <w:rFonts w:ascii="Book Antiqua" w:hAnsi="Book Antiqua"/>
          <w:color w:val="000000" w:themeColor="text1"/>
          <w:sz w:val="24"/>
          <w:szCs w:val="24"/>
          <w:shd w:val="clear" w:color="auto" w:fill="FFFFFF"/>
        </w:rPr>
        <w:t xml:space="preserve"> </w:t>
      </w:r>
      <w:proofErr w:type="spellStart"/>
      <w:r w:rsidRPr="003357DC">
        <w:rPr>
          <w:rFonts w:ascii="Book Antiqua" w:hAnsi="Book Antiqua"/>
          <w:color w:val="000000" w:themeColor="text1"/>
          <w:sz w:val="24"/>
          <w:szCs w:val="24"/>
          <w:shd w:val="clear" w:color="auto" w:fill="FFFFFF"/>
        </w:rPr>
        <w:t>Hepes</w:t>
      </w:r>
      <w:proofErr w:type="spellEnd"/>
      <w:r w:rsidRPr="003357DC">
        <w:rPr>
          <w:rFonts w:ascii="Book Antiqua" w:hAnsi="Book Antiqua"/>
          <w:color w:val="000000" w:themeColor="text1"/>
          <w:sz w:val="24"/>
          <w:szCs w:val="24"/>
          <w:shd w:val="clear" w:color="auto" w:fill="FFFFFF"/>
        </w:rPr>
        <w:t xml:space="preserve">, pH 7.4 </w:t>
      </w:r>
      <w:r w:rsidR="009903DA" w:rsidRPr="003357DC">
        <w:rPr>
          <w:rFonts w:ascii="Book Antiqua" w:hAnsi="Book Antiqua"/>
          <w:color w:val="000000" w:themeColor="text1"/>
          <w:sz w:val="24"/>
          <w:szCs w:val="24"/>
          <w:shd w:val="clear" w:color="auto" w:fill="FFFFFF"/>
        </w:rPr>
        <w:t>(</w:t>
      </w:r>
      <w:r w:rsidRPr="003357DC">
        <w:rPr>
          <w:rFonts w:ascii="Book Antiqua" w:hAnsi="Book Antiqua"/>
          <w:color w:val="000000" w:themeColor="text1"/>
          <w:sz w:val="24"/>
          <w:szCs w:val="24"/>
          <w:shd w:val="clear" w:color="auto" w:fill="FFFFFF"/>
        </w:rPr>
        <w:t>supplemented with 1% Triton X-100 or CHAPS and Complete protease inhibitors</w:t>
      </w:r>
      <w:r w:rsidR="009903DA" w:rsidRPr="003357DC">
        <w:rPr>
          <w:rFonts w:ascii="Book Antiqua" w:hAnsi="Book Antiqua"/>
          <w:color w:val="000000" w:themeColor="text1"/>
          <w:sz w:val="24"/>
          <w:szCs w:val="24"/>
          <w:shd w:val="clear" w:color="auto" w:fill="FFFFFF"/>
        </w:rPr>
        <w:t>)</w:t>
      </w:r>
      <w:r w:rsidRPr="003357DC">
        <w:rPr>
          <w:rFonts w:ascii="Book Antiqua" w:hAnsi="Book Antiqua"/>
          <w:color w:val="000000" w:themeColor="text1"/>
          <w:sz w:val="24"/>
          <w:szCs w:val="24"/>
          <w:shd w:val="clear" w:color="auto" w:fill="FFFFFF"/>
        </w:rPr>
        <w:t xml:space="preserve"> for 30 min at 4</w:t>
      </w:r>
      <w:r w:rsidR="00C60AFD" w:rsidRPr="003357DC">
        <w:rPr>
          <w:rFonts w:ascii="Book Antiqua" w:hAnsi="Book Antiqua"/>
          <w:color w:val="000000" w:themeColor="text1"/>
          <w:sz w:val="24"/>
          <w:szCs w:val="24"/>
          <w:shd w:val="clear" w:color="auto" w:fill="FFFFFF"/>
        </w:rPr>
        <w:t xml:space="preserve"> </w:t>
      </w:r>
      <w:r w:rsidR="00C60AFD" w:rsidRPr="003357DC">
        <w:rPr>
          <w:rFonts w:ascii="MS Mincho" w:eastAsia="MS Mincho" w:hAnsi="MS Mincho" w:cs="MS Mincho"/>
          <w:color w:val="000000" w:themeColor="text1"/>
          <w:sz w:val="24"/>
          <w:szCs w:val="24"/>
          <w:shd w:val="clear" w:color="auto" w:fill="FFFFFF"/>
        </w:rPr>
        <w:t>℃</w:t>
      </w:r>
      <w:r w:rsidRPr="003357DC">
        <w:rPr>
          <w:rFonts w:ascii="Book Antiqua" w:hAnsi="Book Antiqua"/>
          <w:color w:val="000000" w:themeColor="text1"/>
          <w:sz w:val="24"/>
          <w:szCs w:val="24"/>
          <w:shd w:val="clear" w:color="auto" w:fill="FFFFFF"/>
        </w:rPr>
        <w:t xml:space="preserve">. After centrifugation </w:t>
      </w:r>
      <w:r w:rsidR="0029274E" w:rsidRPr="003357DC">
        <w:rPr>
          <w:rFonts w:ascii="Book Antiqua" w:hAnsi="Book Antiqua"/>
          <w:color w:val="000000" w:themeColor="text1"/>
          <w:sz w:val="24"/>
          <w:szCs w:val="24"/>
          <w:shd w:val="clear" w:color="auto" w:fill="FFFFFF"/>
        </w:rPr>
        <w:t xml:space="preserve">at </w:t>
      </w:r>
      <w:r w:rsidR="00C60AFD" w:rsidRPr="003357DC">
        <w:rPr>
          <w:rFonts w:ascii="Book Antiqua" w:hAnsi="Book Antiqua"/>
          <w:color w:val="000000" w:themeColor="text1"/>
          <w:sz w:val="24"/>
          <w:szCs w:val="24"/>
          <w:shd w:val="clear" w:color="auto" w:fill="FFFFFF"/>
        </w:rPr>
        <w:t>16</w:t>
      </w:r>
      <w:r w:rsidRPr="003357DC">
        <w:rPr>
          <w:rFonts w:ascii="Book Antiqua" w:hAnsi="Book Antiqua"/>
          <w:color w:val="000000" w:themeColor="text1"/>
          <w:sz w:val="24"/>
          <w:szCs w:val="24"/>
          <w:shd w:val="clear" w:color="auto" w:fill="FFFFFF"/>
        </w:rPr>
        <w:t>000 </w:t>
      </w:r>
      <w:r w:rsidRPr="003357DC">
        <w:rPr>
          <w:rStyle w:val="ad"/>
          <w:rFonts w:ascii="Book Antiqua" w:hAnsi="Book Antiqua"/>
          <w:i w:val="0"/>
          <w:color w:val="000000" w:themeColor="text1"/>
          <w:sz w:val="24"/>
          <w:szCs w:val="24"/>
          <w:bdr w:val="none" w:sz="0" w:space="0" w:color="auto" w:frame="1"/>
          <w:shd w:val="clear" w:color="auto" w:fill="FFFFFF"/>
        </w:rPr>
        <w:t>g</w:t>
      </w:r>
      <w:r w:rsidRPr="003357DC">
        <w:rPr>
          <w:rFonts w:ascii="Book Antiqua" w:hAnsi="Book Antiqua"/>
          <w:color w:val="000000" w:themeColor="text1"/>
          <w:sz w:val="24"/>
          <w:szCs w:val="24"/>
          <w:shd w:val="clear" w:color="auto" w:fill="FFFFFF"/>
        </w:rPr>
        <w:t> for 15 min, cleared cell extracts were incubated overnight at 4</w:t>
      </w:r>
      <w:r w:rsidR="00C60AFD" w:rsidRPr="003357DC">
        <w:rPr>
          <w:rFonts w:ascii="Book Antiqua" w:hAnsi="Book Antiqua"/>
          <w:color w:val="000000" w:themeColor="text1"/>
          <w:sz w:val="24"/>
          <w:szCs w:val="24"/>
          <w:shd w:val="clear" w:color="auto" w:fill="FFFFFF"/>
        </w:rPr>
        <w:t xml:space="preserve"> </w:t>
      </w:r>
      <w:r w:rsidR="00C60AFD" w:rsidRPr="003357DC">
        <w:rPr>
          <w:rFonts w:ascii="MS Mincho" w:eastAsia="MS Mincho" w:hAnsi="MS Mincho" w:cs="MS Mincho"/>
          <w:color w:val="000000" w:themeColor="text1"/>
          <w:sz w:val="24"/>
          <w:szCs w:val="24"/>
          <w:shd w:val="clear" w:color="auto" w:fill="FFFFFF"/>
        </w:rPr>
        <w:t>℃</w:t>
      </w:r>
      <w:r w:rsidRPr="003357DC">
        <w:rPr>
          <w:rFonts w:ascii="Book Antiqua" w:hAnsi="Book Antiqua"/>
          <w:color w:val="000000" w:themeColor="text1"/>
          <w:sz w:val="24"/>
          <w:szCs w:val="24"/>
          <w:shd w:val="clear" w:color="auto" w:fill="FFFFFF"/>
        </w:rPr>
        <w:t xml:space="preserve"> with protein </w:t>
      </w:r>
      <w:r w:rsidR="00A42E47" w:rsidRPr="003357DC">
        <w:rPr>
          <w:rFonts w:ascii="Book Antiqua" w:hAnsi="Book Antiqua"/>
          <w:color w:val="000000" w:themeColor="text1"/>
          <w:sz w:val="24"/>
          <w:szCs w:val="24"/>
        </w:rPr>
        <w:t xml:space="preserve">A/G-agarose </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Santa Cruz Biotechnology</w:t>
      </w:r>
      <w:r w:rsidR="00A42E47" w:rsidRPr="003357DC">
        <w:rPr>
          <w:rFonts w:ascii="Book Antiqua" w:eastAsia="BatangChe" w:hAnsi="Book Antiqua"/>
          <w:color w:val="000000" w:themeColor="text1"/>
          <w:sz w:val="24"/>
          <w:szCs w:val="24"/>
        </w:rPr>
        <w:t xml:space="preserve">, Santa Cruz, CA, </w:t>
      </w:r>
      <w:r w:rsidR="00C60AFD" w:rsidRPr="003357DC">
        <w:rPr>
          <w:rFonts w:ascii="Book Antiqua" w:hAnsi="Book Antiqua"/>
          <w:color w:val="000000" w:themeColor="text1"/>
          <w:sz w:val="24"/>
          <w:szCs w:val="24"/>
        </w:rPr>
        <w:t>United States</w:t>
      </w:r>
      <w:r w:rsidR="009903DA" w:rsidRPr="003357DC">
        <w:rPr>
          <w:rFonts w:ascii="Book Antiqua" w:hAnsi="Book Antiqua"/>
          <w:color w:val="000000" w:themeColor="text1"/>
          <w:sz w:val="24"/>
          <w:szCs w:val="24"/>
        </w:rPr>
        <w:t>)</w:t>
      </w:r>
      <w:r w:rsidRPr="003357DC">
        <w:rPr>
          <w:rFonts w:ascii="Book Antiqua" w:hAnsi="Book Antiqua"/>
          <w:color w:val="000000" w:themeColor="text1"/>
          <w:sz w:val="24"/>
          <w:szCs w:val="24"/>
          <w:shd w:val="clear" w:color="auto" w:fill="FFFFFF"/>
        </w:rPr>
        <w:t xml:space="preserve"> and anti-</w:t>
      </w:r>
      <w:r w:rsidR="00A42E47" w:rsidRPr="003357DC">
        <w:rPr>
          <w:rFonts w:ascii="Book Antiqua" w:hAnsi="Book Antiqua"/>
          <w:color w:val="000000" w:themeColor="text1"/>
          <w:sz w:val="24"/>
          <w:szCs w:val="24"/>
          <w:shd w:val="clear" w:color="auto" w:fill="FFFFFF"/>
        </w:rPr>
        <w:t>PSN1</w:t>
      </w:r>
      <w:r w:rsidRPr="003357DC">
        <w:rPr>
          <w:rFonts w:ascii="Book Antiqua" w:hAnsi="Book Antiqua"/>
          <w:color w:val="000000" w:themeColor="text1"/>
          <w:sz w:val="24"/>
          <w:szCs w:val="24"/>
          <w:shd w:val="clear" w:color="auto" w:fill="FFFFFF"/>
        </w:rPr>
        <w:t xml:space="preserve"> or anti-rabbit IgG beads. </w:t>
      </w:r>
      <w:proofErr w:type="spellStart"/>
      <w:r w:rsidR="00A42E47" w:rsidRPr="003357DC">
        <w:rPr>
          <w:rFonts w:ascii="Book Antiqua" w:hAnsi="Book Antiqua"/>
          <w:color w:val="000000" w:themeColor="text1"/>
          <w:sz w:val="24"/>
          <w:szCs w:val="24"/>
        </w:rPr>
        <w:t>Immunoprecipitated</w:t>
      </w:r>
      <w:proofErr w:type="spellEnd"/>
      <w:r w:rsidR="00A42E47" w:rsidRPr="003357DC">
        <w:rPr>
          <w:rFonts w:ascii="Book Antiqua" w:hAnsi="Book Antiqua"/>
          <w:color w:val="000000" w:themeColor="text1"/>
          <w:sz w:val="24"/>
          <w:szCs w:val="24"/>
        </w:rPr>
        <w:t xml:space="preserve"> proteins were resolved on 12% SDS-polyacrylamide gels and transferred to PVDF membranes </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Bio</w:t>
      </w:r>
      <w:r w:rsidR="00A95ABC"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 xml:space="preserve">Rad, Richmond, CA, </w:t>
      </w:r>
      <w:r w:rsidR="00C60AFD" w:rsidRPr="003357DC">
        <w:rPr>
          <w:rFonts w:ascii="Book Antiqua" w:hAnsi="Book Antiqua"/>
          <w:color w:val="000000" w:themeColor="text1"/>
          <w:sz w:val="24"/>
          <w:szCs w:val="24"/>
        </w:rPr>
        <w:t>United States</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 The membr</w:t>
      </w:r>
      <w:r w:rsidR="00C60AFD" w:rsidRPr="003357DC">
        <w:rPr>
          <w:rFonts w:ascii="Book Antiqua" w:hAnsi="Book Antiqua"/>
          <w:color w:val="000000" w:themeColor="text1"/>
          <w:sz w:val="24"/>
          <w:szCs w:val="24"/>
        </w:rPr>
        <w:t>anes were blocked for 1 h</w:t>
      </w:r>
      <w:r w:rsidR="00A42E47" w:rsidRPr="003357DC">
        <w:rPr>
          <w:rFonts w:ascii="Book Antiqua" w:hAnsi="Book Antiqua"/>
          <w:color w:val="000000" w:themeColor="text1"/>
          <w:sz w:val="24"/>
          <w:szCs w:val="24"/>
        </w:rPr>
        <w:t xml:space="preserve"> in PBS containing 0.1% Tween 20 </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PBS-T</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 xml:space="preserve"> and 5% non-fat dry milk </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Sigma</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 xml:space="preserve"> and reacted with antibodies</w:t>
      </w:r>
      <w:r w:rsidR="00C60AFD" w:rsidRPr="003357DC">
        <w:rPr>
          <w:rFonts w:ascii="Book Antiqua" w:hAnsi="Book Antiqua"/>
          <w:color w:val="000000" w:themeColor="text1"/>
          <w:sz w:val="24"/>
          <w:szCs w:val="24"/>
        </w:rPr>
        <w:t xml:space="preserve"> against PSN1, each diluted 1:1</w:t>
      </w:r>
      <w:r w:rsidR="00A42E47" w:rsidRPr="003357DC">
        <w:rPr>
          <w:rFonts w:ascii="Book Antiqua" w:hAnsi="Book Antiqua"/>
          <w:color w:val="000000" w:themeColor="text1"/>
          <w:sz w:val="24"/>
          <w:szCs w:val="24"/>
        </w:rPr>
        <w:t>000. The membranes were washed wit</w:t>
      </w:r>
      <w:r w:rsidR="00C60AFD" w:rsidRPr="003357DC">
        <w:rPr>
          <w:rFonts w:ascii="Book Antiqua" w:hAnsi="Book Antiqua"/>
          <w:color w:val="000000" w:themeColor="text1"/>
          <w:sz w:val="24"/>
          <w:szCs w:val="24"/>
        </w:rPr>
        <w:t>h PBS-T, then incubated for 1 h</w:t>
      </w:r>
      <w:r w:rsidR="00A42E47" w:rsidRPr="003357DC">
        <w:rPr>
          <w:rFonts w:ascii="Book Antiqua" w:hAnsi="Book Antiqua"/>
          <w:color w:val="000000" w:themeColor="text1"/>
          <w:sz w:val="24"/>
          <w:szCs w:val="24"/>
        </w:rPr>
        <w:t xml:space="preserve"> at room temperature with horseradish peroxidase-</w:t>
      </w:r>
      <w:r w:rsidR="00A42E47" w:rsidRPr="003357DC">
        <w:rPr>
          <w:rFonts w:ascii="Book Antiqua" w:hAnsi="Book Antiqua"/>
          <w:color w:val="000000" w:themeColor="text1"/>
          <w:sz w:val="24"/>
          <w:szCs w:val="24"/>
        </w:rPr>
        <w:lastRenderedPageBreak/>
        <w:t xml:space="preserve">conjugated anti-rabbit IgG antibody </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Sigma</w:t>
      </w:r>
      <w:r w:rsidR="009903DA" w:rsidRPr="003357DC">
        <w:rPr>
          <w:rFonts w:ascii="Book Antiqua" w:hAnsi="Book Antiqua"/>
          <w:color w:val="000000" w:themeColor="text1"/>
          <w:sz w:val="24"/>
          <w:szCs w:val="24"/>
        </w:rPr>
        <w:t>)</w:t>
      </w:r>
      <w:r w:rsidR="00C60AFD" w:rsidRPr="003357DC">
        <w:rPr>
          <w:rFonts w:ascii="Book Antiqua" w:hAnsi="Book Antiqua"/>
          <w:color w:val="000000" w:themeColor="text1"/>
          <w:sz w:val="24"/>
          <w:szCs w:val="24"/>
        </w:rPr>
        <w:t>, diluted 1:5</w:t>
      </w:r>
      <w:r w:rsidR="00A42E47" w:rsidRPr="003357DC">
        <w:rPr>
          <w:rFonts w:ascii="Book Antiqua" w:hAnsi="Book Antiqua"/>
          <w:color w:val="000000" w:themeColor="text1"/>
          <w:sz w:val="24"/>
          <w:szCs w:val="24"/>
        </w:rPr>
        <w:t xml:space="preserve">000, and developed with ECL plus Western blotting detection system </w:t>
      </w:r>
      <w:r w:rsidR="009903DA" w:rsidRPr="003357DC">
        <w:rPr>
          <w:rFonts w:ascii="Book Antiqua" w:hAnsi="Book Antiqua"/>
          <w:color w:val="000000" w:themeColor="text1"/>
          <w:sz w:val="24"/>
          <w:szCs w:val="24"/>
        </w:rPr>
        <w:t>(</w:t>
      </w:r>
      <w:proofErr w:type="spellStart"/>
      <w:r w:rsidR="00A42E47" w:rsidRPr="003357DC">
        <w:rPr>
          <w:rFonts w:ascii="Book Antiqua" w:hAnsi="Book Antiqua"/>
          <w:color w:val="000000" w:themeColor="text1"/>
          <w:sz w:val="24"/>
          <w:szCs w:val="24"/>
        </w:rPr>
        <w:t>Amersham</w:t>
      </w:r>
      <w:proofErr w:type="spellEnd"/>
      <w:r w:rsidR="00A42E47" w:rsidRPr="003357DC">
        <w:rPr>
          <w:rFonts w:ascii="Book Antiqua" w:hAnsi="Book Antiqua"/>
          <w:color w:val="000000" w:themeColor="text1"/>
          <w:sz w:val="24"/>
          <w:szCs w:val="24"/>
        </w:rPr>
        <w:t xml:space="preserve"> Biosciences</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 xml:space="preserve">. </w:t>
      </w:r>
      <w:proofErr w:type="spellStart"/>
      <w:r w:rsidR="00A42E47" w:rsidRPr="003357DC">
        <w:rPr>
          <w:rFonts w:ascii="Book Antiqua" w:hAnsi="Book Antiqua"/>
          <w:color w:val="000000" w:themeColor="text1"/>
          <w:sz w:val="24"/>
          <w:szCs w:val="24"/>
        </w:rPr>
        <w:t>Immunoreactive</w:t>
      </w:r>
      <w:proofErr w:type="spellEnd"/>
      <w:r w:rsidR="00A42E47" w:rsidRPr="003357DC">
        <w:rPr>
          <w:rFonts w:ascii="Book Antiqua" w:hAnsi="Book Antiqua"/>
          <w:color w:val="000000" w:themeColor="text1"/>
          <w:sz w:val="24"/>
          <w:szCs w:val="24"/>
        </w:rPr>
        <w:t xml:space="preserve"> bands were identified by co-migration of </w:t>
      </w:r>
      <w:proofErr w:type="spellStart"/>
      <w:r w:rsidR="00A42E47" w:rsidRPr="003357DC">
        <w:rPr>
          <w:rFonts w:ascii="Book Antiqua" w:hAnsi="Book Antiqua"/>
          <w:color w:val="000000" w:themeColor="text1"/>
          <w:sz w:val="24"/>
          <w:szCs w:val="24"/>
        </w:rPr>
        <w:t>prestained</w:t>
      </w:r>
      <w:proofErr w:type="spellEnd"/>
      <w:r w:rsidR="00A42E47" w:rsidRPr="003357DC">
        <w:rPr>
          <w:rFonts w:ascii="Book Antiqua" w:hAnsi="Book Antiqua"/>
          <w:color w:val="000000" w:themeColor="text1"/>
          <w:sz w:val="24"/>
          <w:szCs w:val="24"/>
        </w:rPr>
        <w:t xml:space="preserve"> protein size markers </w:t>
      </w:r>
      <w:r w:rsidR="009903DA" w:rsidRPr="003357DC">
        <w:rPr>
          <w:rFonts w:ascii="Book Antiqua" w:hAnsi="Book Antiqua"/>
          <w:color w:val="000000" w:themeColor="text1"/>
          <w:sz w:val="24"/>
          <w:szCs w:val="24"/>
        </w:rPr>
        <w:t>(</w:t>
      </w:r>
      <w:proofErr w:type="spellStart"/>
      <w:r w:rsidR="00A42E47" w:rsidRPr="003357DC">
        <w:rPr>
          <w:rFonts w:ascii="Book Antiqua" w:hAnsi="Book Antiqua"/>
          <w:color w:val="000000" w:themeColor="text1"/>
          <w:sz w:val="24"/>
          <w:szCs w:val="24"/>
        </w:rPr>
        <w:t>Fermentas</w:t>
      </w:r>
      <w:proofErr w:type="spellEnd"/>
      <w:r w:rsidR="00A42E47" w:rsidRPr="003357DC">
        <w:rPr>
          <w:rFonts w:ascii="Book Antiqua" w:hAnsi="Book Antiqua"/>
          <w:color w:val="000000" w:themeColor="text1"/>
          <w:sz w:val="24"/>
          <w:szCs w:val="24"/>
        </w:rPr>
        <w:t xml:space="preserve">, Glen </w:t>
      </w:r>
      <w:proofErr w:type="spellStart"/>
      <w:r w:rsidR="00A42E47" w:rsidRPr="003357DC">
        <w:rPr>
          <w:rFonts w:ascii="Book Antiqua" w:hAnsi="Book Antiqua"/>
          <w:color w:val="000000" w:themeColor="text1"/>
          <w:sz w:val="24"/>
          <w:szCs w:val="24"/>
        </w:rPr>
        <w:t>Burnie</w:t>
      </w:r>
      <w:proofErr w:type="spellEnd"/>
      <w:r w:rsidR="00A42E47" w:rsidRPr="003357DC">
        <w:rPr>
          <w:rFonts w:ascii="Book Antiqua" w:hAnsi="Book Antiqua"/>
          <w:color w:val="000000" w:themeColor="text1"/>
          <w:sz w:val="24"/>
          <w:szCs w:val="24"/>
        </w:rPr>
        <w:t xml:space="preserve">, MD, </w:t>
      </w:r>
      <w:r w:rsidR="00C60AFD" w:rsidRPr="003357DC">
        <w:rPr>
          <w:rFonts w:ascii="Book Antiqua" w:hAnsi="Book Antiqua"/>
          <w:color w:val="000000" w:themeColor="text1"/>
          <w:sz w:val="24"/>
          <w:szCs w:val="24"/>
        </w:rPr>
        <w:t>United States</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 xml:space="preserve">. To confirm equivalent protein loading and transfer, the blots were stripped and re-probed for GAPDH </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Santa Cruz Biotechnology</w:t>
      </w:r>
      <w:r w:rsidR="009903DA" w:rsidRPr="003357DC">
        <w:rPr>
          <w:rFonts w:ascii="Book Antiqua" w:hAnsi="Book Antiqua"/>
          <w:color w:val="000000" w:themeColor="text1"/>
          <w:sz w:val="24"/>
          <w:szCs w:val="24"/>
        </w:rPr>
        <w:t>)</w:t>
      </w:r>
      <w:r w:rsidR="00A42E47" w:rsidRPr="003357DC">
        <w:rPr>
          <w:rFonts w:ascii="Book Antiqua" w:hAnsi="Book Antiqua"/>
          <w:color w:val="000000" w:themeColor="text1"/>
          <w:sz w:val="24"/>
          <w:szCs w:val="24"/>
        </w:rPr>
        <w:t>.</w:t>
      </w:r>
    </w:p>
    <w:p w14:paraId="0D5F9FA5" w14:textId="77777777" w:rsidR="00A42E47" w:rsidRPr="003357DC" w:rsidRDefault="00A42E47" w:rsidP="0083316E">
      <w:pPr>
        <w:wordWrap/>
        <w:adjustRightInd w:val="0"/>
        <w:snapToGrid w:val="0"/>
        <w:spacing w:after="0" w:line="360" w:lineRule="auto"/>
        <w:rPr>
          <w:rFonts w:ascii="Book Antiqua" w:hAnsi="Book Antiqua"/>
          <w:b/>
          <w:i/>
          <w:color w:val="000000" w:themeColor="text1"/>
          <w:sz w:val="24"/>
          <w:szCs w:val="24"/>
        </w:rPr>
      </w:pPr>
    </w:p>
    <w:p w14:paraId="287C3703" w14:textId="77777777" w:rsidR="004D455A" w:rsidRPr="003357DC" w:rsidRDefault="004D455A"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Statistical analys</w:t>
      </w:r>
      <w:r w:rsidR="00EA45F9" w:rsidRPr="003357DC">
        <w:rPr>
          <w:rFonts w:ascii="Book Antiqua" w:hAnsi="Book Antiqua"/>
          <w:b/>
          <w:i/>
          <w:color w:val="000000" w:themeColor="text1"/>
          <w:sz w:val="24"/>
          <w:szCs w:val="24"/>
        </w:rPr>
        <w:t>e</w:t>
      </w:r>
      <w:r w:rsidRPr="003357DC">
        <w:rPr>
          <w:rFonts w:ascii="Book Antiqua" w:hAnsi="Book Antiqua"/>
          <w:b/>
          <w:i/>
          <w:color w:val="000000" w:themeColor="text1"/>
          <w:sz w:val="24"/>
          <w:szCs w:val="24"/>
        </w:rPr>
        <w:t>s</w:t>
      </w:r>
    </w:p>
    <w:p w14:paraId="40573F2A" w14:textId="5FDA5A23" w:rsidR="004D455A" w:rsidRPr="003357DC" w:rsidRDefault="004D455A"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color w:val="000000" w:themeColor="text1"/>
          <w:sz w:val="24"/>
          <w:szCs w:val="24"/>
        </w:rPr>
        <w:t>Pearson and Student</w:t>
      </w:r>
      <w:r w:rsidR="00EA45F9" w:rsidRPr="003357DC">
        <w:rPr>
          <w:rFonts w:ascii="Book Antiqua" w:hAnsi="Book Antiqua"/>
          <w:color w:val="000000" w:themeColor="text1"/>
          <w:sz w:val="24"/>
          <w:szCs w:val="24"/>
        </w:rPr>
        <w:t>’s</w:t>
      </w:r>
      <w:r w:rsidRPr="003357DC">
        <w:rPr>
          <w:rFonts w:ascii="Book Antiqua" w:hAnsi="Book Antiqua"/>
          <w:color w:val="000000" w:themeColor="text1"/>
          <w:sz w:val="24"/>
          <w:szCs w:val="24"/>
        </w:rPr>
        <w:t xml:space="preserve"> </w:t>
      </w:r>
      <w:r w:rsidR="0040182A" w:rsidRPr="003357DC">
        <w:rPr>
          <w:rFonts w:ascii="Book Antiqua" w:hAnsi="Book Antiqua"/>
          <w:i/>
          <w:color w:val="000000" w:themeColor="text1"/>
          <w:sz w:val="24"/>
          <w:szCs w:val="24"/>
        </w:rPr>
        <w:t>t</w:t>
      </w:r>
      <w:r w:rsidRPr="003357DC">
        <w:rPr>
          <w:rFonts w:ascii="Book Antiqua" w:hAnsi="Book Antiqua"/>
          <w:color w:val="000000" w:themeColor="text1"/>
          <w:sz w:val="24"/>
          <w:szCs w:val="24"/>
        </w:rPr>
        <w:t xml:space="preserve">-tests were used to analyze the correlation between expression of </w:t>
      </w:r>
      <w:r w:rsidR="006C1961" w:rsidRPr="003357DC">
        <w:rPr>
          <w:rFonts w:ascii="Book Antiqua" w:hAnsi="Book Antiqua"/>
          <w:color w:val="000000" w:themeColor="text1"/>
          <w:sz w:val="24"/>
          <w:szCs w:val="24"/>
        </w:rPr>
        <w:t xml:space="preserve">NKX6.3, </w:t>
      </w:r>
      <w:r w:rsidRPr="003357DC">
        <w:rPr>
          <w:rFonts w:ascii="Book Antiqua" w:hAnsi="Book Antiqua"/>
          <w:color w:val="000000" w:themeColor="text1"/>
          <w:sz w:val="24"/>
          <w:szCs w:val="24"/>
        </w:rPr>
        <w:t xml:space="preserve">GKN1, </w:t>
      </w:r>
      <w:r w:rsidR="0067376A" w:rsidRPr="003357DC">
        <w:rPr>
          <w:rFonts w:ascii="Book Antiqua" w:hAnsi="Book Antiqua"/>
          <w:color w:val="000000" w:themeColor="text1"/>
          <w:sz w:val="24"/>
          <w:szCs w:val="24"/>
        </w:rPr>
        <w:t xml:space="preserve">Aβ </w:t>
      </w:r>
      <w:r w:rsidR="00E16A3E" w:rsidRPr="003357DC">
        <w:rPr>
          <w:rFonts w:ascii="Book Antiqua" w:hAnsi="Book Antiqua"/>
          <w:color w:val="000000" w:themeColor="text1"/>
          <w:sz w:val="24"/>
          <w:szCs w:val="24"/>
        </w:rPr>
        <w:t xml:space="preserve">peptide </w:t>
      </w:r>
      <w:r w:rsidR="0067376A" w:rsidRPr="003357DC">
        <w:rPr>
          <w:rFonts w:ascii="Book Antiqua" w:hAnsi="Book Antiqua"/>
          <w:color w:val="000000" w:themeColor="text1"/>
          <w:sz w:val="24"/>
          <w:szCs w:val="24"/>
        </w:rPr>
        <w:t xml:space="preserve">oligomer, </w:t>
      </w:r>
      <w:proofErr w:type="spellStart"/>
      <w:r w:rsidR="006C1961" w:rsidRPr="003357DC">
        <w:rPr>
          <w:rFonts w:ascii="Book Antiqua" w:hAnsi="Book Antiqua"/>
          <w:color w:val="000000" w:themeColor="text1"/>
          <w:sz w:val="24"/>
          <w:szCs w:val="24"/>
        </w:rPr>
        <w:t>A</w:t>
      </w:r>
      <w:r w:rsidR="0067376A" w:rsidRPr="003357DC">
        <w:rPr>
          <w:rFonts w:ascii="Book Antiqua" w:hAnsi="Book Antiqua"/>
          <w:color w:val="000000" w:themeColor="text1"/>
          <w:sz w:val="24"/>
          <w:szCs w:val="24"/>
        </w:rPr>
        <w:t>po</w:t>
      </w:r>
      <w:r w:rsidR="006C1961" w:rsidRPr="003357DC">
        <w:rPr>
          <w:rFonts w:ascii="Book Antiqua" w:hAnsi="Book Antiqua"/>
          <w:color w:val="000000" w:themeColor="text1"/>
          <w:sz w:val="24"/>
          <w:szCs w:val="24"/>
        </w:rPr>
        <w:t>E</w:t>
      </w:r>
      <w:proofErr w:type="spellEnd"/>
      <w:r w:rsidR="006C1961"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and </w:t>
      </w:r>
      <w:r w:rsidR="006C1961" w:rsidRPr="003357DC">
        <w:rPr>
          <w:rFonts w:ascii="Book Antiqua" w:hAnsi="Book Antiqua"/>
          <w:color w:val="000000" w:themeColor="text1"/>
          <w:sz w:val="24"/>
          <w:szCs w:val="24"/>
        </w:rPr>
        <w:t xml:space="preserve">BACE1. </w:t>
      </w:r>
      <w:r w:rsidR="006C1961" w:rsidRPr="003357DC">
        <w:rPr>
          <w:rFonts w:ascii="Book Antiqua" w:eastAsia="BatangChe" w:hAnsi="Book Antiqua"/>
          <w:color w:val="000000" w:themeColor="text1"/>
          <w:sz w:val="24"/>
          <w:szCs w:val="24"/>
        </w:rPr>
        <w:t xml:space="preserve">We performed all experiments in </w:t>
      </w:r>
      <w:r w:rsidR="0029274E" w:rsidRPr="003357DC">
        <w:rPr>
          <w:rFonts w:ascii="Book Antiqua" w:eastAsia="BatangChe" w:hAnsi="Book Antiqua"/>
          <w:color w:val="000000" w:themeColor="text1"/>
          <w:sz w:val="24"/>
          <w:szCs w:val="24"/>
        </w:rPr>
        <w:t>du</w:t>
      </w:r>
      <w:r w:rsidR="006C1961" w:rsidRPr="003357DC">
        <w:rPr>
          <w:rFonts w:ascii="Book Antiqua" w:eastAsia="BatangChe" w:hAnsi="Book Antiqua"/>
          <w:color w:val="000000" w:themeColor="text1"/>
          <w:sz w:val="24"/>
          <w:szCs w:val="24"/>
        </w:rPr>
        <w:t xml:space="preserve">plicate to verify the reproducibility of the findings. </w:t>
      </w:r>
      <w:r w:rsidR="00C60AFD" w:rsidRPr="003357DC">
        <w:rPr>
          <w:rFonts w:ascii="Book Antiqua" w:eastAsia="BatangChe" w:hAnsi="Book Antiqua"/>
          <w:color w:val="000000" w:themeColor="text1"/>
          <w:sz w:val="24"/>
          <w:szCs w:val="24"/>
        </w:rPr>
        <w:t>Data are expressed as means ± SD</w:t>
      </w:r>
      <w:r w:rsidR="006C1961" w:rsidRPr="003357DC">
        <w:rPr>
          <w:rFonts w:ascii="Book Antiqua" w:eastAsia="BatangChe" w:hAnsi="Book Antiqua"/>
          <w:color w:val="000000" w:themeColor="text1"/>
          <w:sz w:val="24"/>
          <w:szCs w:val="24"/>
        </w:rPr>
        <w:t xml:space="preserve"> from two independent experiments. </w:t>
      </w:r>
      <w:r w:rsidR="00EA45F9" w:rsidRPr="003357DC">
        <w:rPr>
          <w:rFonts w:ascii="Book Antiqua" w:hAnsi="Book Antiqua"/>
          <w:color w:val="000000" w:themeColor="text1"/>
          <w:sz w:val="24"/>
          <w:szCs w:val="24"/>
        </w:rPr>
        <w:t xml:space="preserve">A </w:t>
      </w:r>
      <w:r w:rsidRPr="003357DC">
        <w:rPr>
          <w:rFonts w:ascii="Book Antiqua" w:hAnsi="Book Antiqua"/>
          <w:i/>
          <w:color w:val="000000" w:themeColor="text1"/>
          <w:sz w:val="24"/>
          <w:szCs w:val="24"/>
        </w:rPr>
        <w:t>P</w:t>
      </w:r>
      <w:r w:rsidRPr="003357DC">
        <w:rPr>
          <w:rFonts w:ascii="Book Antiqua" w:hAnsi="Book Antiqua"/>
          <w:color w:val="000000" w:themeColor="text1"/>
          <w:sz w:val="24"/>
          <w:szCs w:val="24"/>
        </w:rPr>
        <w:t xml:space="preserve">-value </w:t>
      </w:r>
      <w:r w:rsidR="00EA45F9" w:rsidRPr="003357DC">
        <w:rPr>
          <w:rFonts w:ascii="Book Antiqua" w:hAnsi="Book Antiqua"/>
          <w:color w:val="000000" w:themeColor="text1"/>
          <w:sz w:val="24"/>
          <w:szCs w:val="24"/>
        </w:rPr>
        <w:t>&lt;</w:t>
      </w:r>
      <w:r w:rsidR="00C60AFD"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0.05 was considered to be the limit of statistical significance. </w:t>
      </w:r>
    </w:p>
    <w:p w14:paraId="40E1D052" w14:textId="77777777" w:rsidR="00C60AFD" w:rsidRPr="003357DC" w:rsidRDefault="00C60AFD" w:rsidP="008E1AA7">
      <w:pPr>
        <w:wordWrap/>
        <w:adjustRightInd w:val="0"/>
        <w:snapToGrid w:val="0"/>
        <w:spacing w:after="0" w:line="360" w:lineRule="auto"/>
        <w:outlineLvl w:val="0"/>
        <w:rPr>
          <w:rFonts w:ascii="Book Antiqua" w:hAnsi="Book Antiqua"/>
          <w:color w:val="000000" w:themeColor="text1"/>
          <w:sz w:val="24"/>
          <w:szCs w:val="24"/>
        </w:rPr>
      </w:pPr>
    </w:p>
    <w:p w14:paraId="34DA5789" w14:textId="083223B2" w:rsidR="00240578" w:rsidRPr="003357DC" w:rsidRDefault="00C60AFD" w:rsidP="008E1AA7">
      <w:pPr>
        <w:wordWrap/>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color w:val="000000" w:themeColor="text1"/>
          <w:sz w:val="24"/>
          <w:szCs w:val="24"/>
        </w:rPr>
        <w:t>RESULTS</w:t>
      </w:r>
    </w:p>
    <w:p w14:paraId="02C45BD6" w14:textId="77777777" w:rsidR="00622909" w:rsidRPr="003357DC" w:rsidRDefault="00622909" w:rsidP="008E1AA7">
      <w:pPr>
        <w:wordWrap/>
        <w:adjustRightInd w:val="0"/>
        <w:snapToGrid w:val="0"/>
        <w:spacing w:after="0" w:line="360" w:lineRule="auto"/>
        <w:outlineLvl w:val="0"/>
        <w:rPr>
          <w:rFonts w:ascii="Book Antiqua" w:eastAsia="BatangChe" w:hAnsi="Book Antiqua"/>
          <w:b/>
          <w:i/>
          <w:color w:val="000000" w:themeColor="text1"/>
          <w:sz w:val="24"/>
          <w:szCs w:val="24"/>
        </w:rPr>
      </w:pPr>
      <w:r w:rsidRPr="003357DC">
        <w:rPr>
          <w:rFonts w:ascii="Book Antiqua" w:eastAsia="BatangChe" w:hAnsi="Book Antiqua"/>
          <w:b/>
          <w:i/>
          <w:color w:val="000000" w:themeColor="text1"/>
          <w:sz w:val="24"/>
          <w:szCs w:val="24"/>
        </w:rPr>
        <w:t xml:space="preserve">Loss of NKX6.3 expression </w:t>
      </w:r>
      <w:r w:rsidR="00F97CC4" w:rsidRPr="003357DC">
        <w:rPr>
          <w:rFonts w:ascii="Book Antiqua" w:eastAsia="BatangChe" w:hAnsi="Book Antiqua"/>
          <w:b/>
          <w:i/>
          <w:color w:val="000000" w:themeColor="text1"/>
          <w:sz w:val="24"/>
          <w:szCs w:val="24"/>
        </w:rPr>
        <w:t>induces both</w:t>
      </w:r>
      <w:r w:rsidRPr="003357DC">
        <w:rPr>
          <w:rFonts w:ascii="Book Antiqua" w:eastAsia="BatangChe" w:hAnsi="Book Antiqua"/>
          <w:b/>
          <w:i/>
          <w:color w:val="000000" w:themeColor="text1"/>
          <w:sz w:val="24"/>
          <w:szCs w:val="24"/>
        </w:rPr>
        <w:t xml:space="preserve"> cell death and proliferation </w:t>
      </w:r>
    </w:p>
    <w:p w14:paraId="4203C04A" w14:textId="06901D23" w:rsidR="00896D67" w:rsidRPr="003357DC" w:rsidRDefault="004417AE"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During cell culture</w:t>
      </w:r>
      <w:r w:rsidR="00B166F4"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NKX6.3 </w:t>
      </w:r>
      <w:r w:rsidR="007651E3" w:rsidRPr="003357DC">
        <w:rPr>
          <w:rFonts w:ascii="Book Antiqua" w:hAnsi="Book Antiqua"/>
          <w:color w:val="000000" w:themeColor="text1"/>
          <w:sz w:val="24"/>
          <w:szCs w:val="24"/>
        </w:rPr>
        <w:t>depletion</w:t>
      </w:r>
      <w:r w:rsidRPr="003357DC">
        <w:rPr>
          <w:rFonts w:ascii="Book Antiqua" w:hAnsi="Book Antiqua"/>
          <w:color w:val="000000" w:themeColor="text1"/>
          <w:sz w:val="24"/>
          <w:szCs w:val="24"/>
        </w:rPr>
        <w:t xml:space="preserve"> in </w:t>
      </w:r>
      <w:r w:rsidR="00B166F4" w:rsidRPr="003357DC">
        <w:rPr>
          <w:rFonts w:ascii="Book Antiqua" w:eastAsia="BatangChe" w:hAnsi="Book Antiqua"/>
          <w:color w:val="000000" w:themeColor="text1"/>
          <w:sz w:val="24"/>
          <w:szCs w:val="24"/>
        </w:rPr>
        <w:t>HFE-145</w:t>
      </w:r>
      <w:r w:rsidR="00B166F4" w:rsidRPr="003357DC">
        <w:rPr>
          <w:rFonts w:ascii="Book Antiqua" w:eastAsia="BatangChe" w:hAnsi="Book Antiqua"/>
          <w:color w:val="000000" w:themeColor="text1"/>
          <w:sz w:val="24"/>
          <w:szCs w:val="24"/>
          <w:vertAlign w:val="superscript"/>
        </w:rPr>
        <w:t>shNKX6.3</w:t>
      </w:r>
      <w:r w:rsidR="00B166F4" w:rsidRPr="003357DC">
        <w:rPr>
          <w:rFonts w:ascii="Book Antiqua" w:eastAsia="BatangChe" w:hAnsi="Book Antiqua"/>
          <w:color w:val="000000" w:themeColor="text1"/>
          <w:sz w:val="24"/>
          <w:szCs w:val="24"/>
        </w:rPr>
        <w:t xml:space="preserve"> cells increased </w:t>
      </w:r>
      <w:r w:rsidR="00C271D3" w:rsidRPr="003357DC">
        <w:rPr>
          <w:rFonts w:ascii="Book Antiqua" w:eastAsia="BatangChe" w:hAnsi="Book Antiqua"/>
          <w:color w:val="000000" w:themeColor="text1"/>
          <w:sz w:val="24"/>
          <w:szCs w:val="24"/>
        </w:rPr>
        <w:t xml:space="preserve">populations of </w:t>
      </w:r>
      <w:r w:rsidRPr="003357DC">
        <w:rPr>
          <w:rFonts w:ascii="Book Antiqua" w:eastAsia="BatangChe" w:hAnsi="Book Antiqua"/>
          <w:color w:val="000000" w:themeColor="text1"/>
          <w:sz w:val="24"/>
          <w:szCs w:val="24"/>
        </w:rPr>
        <w:t xml:space="preserve">both </w:t>
      </w:r>
      <w:r w:rsidR="00B166F4" w:rsidRPr="003357DC">
        <w:rPr>
          <w:rFonts w:ascii="Book Antiqua" w:eastAsia="BatangChe" w:hAnsi="Book Antiqua"/>
          <w:color w:val="000000" w:themeColor="text1"/>
          <w:sz w:val="24"/>
          <w:szCs w:val="24"/>
        </w:rPr>
        <w:t xml:space="preserve">adherent and floating </w:t>
      </w:r>
      <w:r w:rsidRPr="003357DC">
        <w:rPr>
          <w:rFonts w:ascii="Book Antiqua" w:eastAsia="BatangChe" w:hAnsi="Book Antiqua"/>
          <w:color w:val="000000" w:themeColor="text1"/>
          <w:sz w:val="24"/>
          <w:szCs w:val="24"/>
        </w:rPr>
        <w:t>cell</w:t>
      </w:r>
      <w:r w:rsidR="00C271D3" w:rsidRPr="003357DC">
        <w:rPr>
          <w:rFonts w:ascii="Book Antiqua" w:eastAsia="BatangChe" w:hAnsi="Book Antiqua"/>
          <w:color w:val="000000" w:themeColor="text1"/>
          <w:sz w:val="24"/>
          <w:szCs w:val="24"/>
        </w:rPr>
        <w:t>s</w:t>
      </w:r>
      <w:r w:rsidR="00B166F4" w:rsidRPr="003357DC">
        <w:rPr>
          <w:rFonts w:ascii="Book Antiqua" w:eastAsia="BatangChe" w:hAnsi="Book Antiqua"/>
          <w:color w:val="000000" w:themeColor="text1"/>
          <w:sz w:val="24"/>
          <w:szCs w:val="24"/>
        </w:rPr>
        <w:t xml:space="preserve"> compared </w:t>
      </w:r>
      <w:r w:rsidR="00C271D3" w:rsidRPr="003357DC">
        <w:rPr>
          <w:rFonts w:ascii="Book Antiqua" w:eastAsia="BatangChe" w:hAnsi="Book Antiqua"/>
          <w:color w:val="000000" w:themeColor="text1"/>
          <w:sz w:val="24"/>
          <w:szCs w:val="24"/>
        </w:rPr>
        <w:t>to</w:t>
      </w:r>
      <w:r w:rsidRPr="003357DC">
        <w:rPr>
          <w:rFonts w:ascii="Book Antiqua" w:eastAsia="BatangChe" w:hAnsi="Book Antiqua"/>
          <w:color w:val="000000" w:themeColor="text1"/>
          <w:sz w:val="24"/>
          <w:szCs w:val="24"/>
        </w:rPr>
        <w:t xml:space="preserve"> HFE-145</w:t>
      </w:r>
      <w:r w:rsidRPr="003357DC">
        <w:rPr>
          <w:rFonts w:ascii="Book Antiqua" w:eastAsia="BatangChe" w:hAnsi="Book Antiqua"/>
          <w:color w:val="000000" w:themeColor="text1"/>
          <w:sz w:val="24"/>
          <w:szCs w:val="24"/>
          <w:vertAlign w:val="superscript"/>
        </w:rPr>
        <w:t xml:space="preserve">shCtrl </w:t>
      </w:r>
      <w:r w:rsidR="00C465CC" w:rsidRPr="003357DC">
        <w:rPr>
          <w:rFonts w:ascii="Book Antiqua" w:eastAsia="BatangChe" w:hAnsi="Book Antiqua"/>
          <w:color w:val="000000" w:themeColor="text1"/>
          <w:sz w:val="24"/>
          <w:szCs w:val="24"/>
        </w:rPr>
        <w:t xml:space="preserve">cells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Pr="003357DC">
        <w:rPr>
          <w:rFonts w:ascii="Book Antiqua" w:eastAsia="BatangChe" w:hAnsi="Book Antiqua"/>
          <w:color w:val="000000" w:themeColor="text1"/>
          <w:sz w:val="24"/>
          <w:szCs w:val="24"/>
        </w:rPr>
        <w:t xml:space="preserve"> 1</w:t>
      </w:r>
      <w:r w:rsidR="00E52938" w:rsidRPr="003357DC">
        <w:rPr>
          <w:rFonts w:ascii="Book Antiqua" w:eastAsia="BatangChe" w:hAnsi="Book Antiqua"/>
          <w:color w:val="000000" w:themeColor="text1"/>
          <w:sz w:val="24"/>
          <w:szCs w:val="24"/>
        </w:rPr>
        <w:t>A</w:t>
      </w:r>
      <w:r w:rsidR="009903DA" w:rsidRPr="003357DC">
        <w:rPr>
          <w:rFonts w:ascii="Book Antiqua" w:eastAsia="BatangChe" w:hAnsi="Book Antiqua"/>
          <w:color w:val="000000" w:themeColor="text1"/>
          <w:sz w:val="24"/>
          <w:szCs w:val="24"/>
        </w:rPr>
        <w:t>)</w:t>
      </w:r>
      <w:r w:rsidR="00B166F4" w:rsidRPr="003357DC">
        <w:rPr>
          <w:rFonts w:ascii="Book Antiqua" w:eastAsia="BatangChe" w:hAnsi="Book Antiqua"/>
          <w:color w:val="000000" w:themeColor="text1"/>
          <w:sz w:val="24"/>
          <w:szCs w:val="24"/>
        </w:rPr>
        <w:t>.</w:t>
      </w:r>
      <w:r w:rsidR="00692421" w:rsidRPr="003357DC">
        <w:rPr>
          <w:rFonts w:ascii="Book Antiqua" w:eastAsia="BatangChe" w:hAnsi="Book Antiqua"/>
          <w:color w:val="000000" w:themeColor="text1"/>
          <w:sz w:val="24"/>
          <w:szCs w:val="24"/>
        </w:rPr>
        <w:t xml:space="preserve"> </w:t>
      </w:r>
      <w:r w:rsidR="00E5025A" w:rsidRPr="003357DC">
        <w:rPr>
          <w:rFonts w:ascii="Book Antiqua" w:eastAsia="BatangChe" w:hAnsi="Book Antiqua"/>
          <w:color w:val="000000" w:themeColor="text1"/>
          <w:sz w:val="24"/>
          <w:szCs w:val="24"/>
        </w:rPr>
        <w:t xml:space="preserve">Since previously </w:t>
      </w:r>
      <w:r w:rsidR="0085215F" w:rsidRPr="003357DC">
        <w:rPr>
          <w:rFonts w:ascii="Book Antiqua" w:eastAsia="BatangChe" w:hAnsi="Book Antiqua"/>
          <w:color w:val="000000" w:themeColor="text1"/>
          <w:sz w:val="24"/>
          <w:szCs w:val="24"/>
        </w:rPr>
        <w:t xml:space="preserve">we </w:t>
      </w:r>
      <w:r w:rsidR="00C271D3" w:rsidRPr="003357DC">
        <w:rPr>
          <w:rFonts w:ascii="Book Antiqua" w:eastAsia="BatangChe" w:hAnsi="Book Antiqua"/>
          <w:color w:val="000000" w:themeColor="text1"/>
          <w:sz w:val="24"/>
          <w:szCs w:val="24"/>
        </w:rPr>
        <w:t xml:space="preserve">have </w:t>
      </w:r>
      <w:r w:rsidR="0085215F" w:rsidRPr="003357DC">
        <w:rPr>
          <w:rFonts w:ascii="Book Antiqua" w:eastAsia="BatangChe" w:hAnsi="Book Antiqua"/>
          <w:color w:val="000000" w:themeColor="text1"/>
          <w:sz w:val="24"/>
          <w:szCs w:val="24"/>
        </w:rPr>
        <w:t xml:space="preserve">reported that </w:t>
      </w:r>
      <w:r w:rsidR="0085215F" w:rsidRPr="003357DC">
        <w:rPr>
          <w:rFonts w:ascii="Book Antiqua" w:hAnsi="Book Antiqua"/>
          <w:color w:val="000000" w:themeColor="text1"/>
          <w:sz w:val="24"/>
          <w:szCs w:val="24"/>
        </w:rPr>
        <w:t>NKX6.3 depletion i</w:t>
      </w:r>
      <w:r w:rsidR="00692421" w:rsidRPr="003357DC">
        <w:rPr>
          <w:rFonts w:ascii="Book Antiqua" w:eastAsia="BatangChe" w:hAnsi="Book Antiqua"/>
          <w:color w:val="000000" w:themeColor="text1"/>
          <w:sz w:val="24"/>
          <w:szCs w:val="24"/>
        </w:rPr>
        <w:t>ncrease</w:t>
      </w:r>
      <w:r w:rsidR="00C271D3" w:rsidRPr="003357DC">
        <w:rPr>
          <w:rFonts w:ascii="Book Antiqua" w:eastAsia="BatangChe" w:hAnsi="Book Antiqua"/>
          <w:color w:val="000000" w:themeColor="text1"/>
          <w:sz w:val="24"/>
          <w:szCs w:val="24"/>
        </w:rPr>
        <w:t>s</w:t>
      </w:r>
      <w:r w:rsidR="00692421" w:rsidRPr="003357DC">
        <w:rPr>
          <w:rFonts w:ascii="Book Antiqua" w:eastAsia="BatangChe" w:hAnsi="Book Antiqua"/>
          <w:color w:val="000000" w:themeColor="text1"/>
          <w:sz w:val="24"/>
          <w:szCs w:val="24"/>
        </w:rPr>
        <w:t xml:space="preserve"> cell population </w:t>
      </w:r>
      <w:r w:rsidR="00E5025A" w:rsidRPr="003357DC">
        <w:rPr>
          <w:rFonts w:ascii="Book Antiqua" w:eastAsia="BatangChe" w:hAnsi="Book Antiqua"/>
          <w:color w:val="000000" w:themeColor="text1"/>
          <w:sz w:val="24"/>
          <w:szCs w:val="24"/>
        </w:rPr>
        <w:t xml:space="preserve">of </w:t>
      </w:r>
      <w:r w:rsidR="00692421" w:rsidRPr="003357DC">
        <w:rPr>
          <w:rFonts w:ascii="Book Antiqua" w:eastAsia="BatangChe" w:hAnsi="Book Antiqua"/>
          <w:color w:val="000000" w:themeColor="text1"/>
          <w:sz w:val="24"/>
          <w:szCs w:val="24"/>
        </w:rPr>
        <w:t>HFE-145</w:t>
      </w:r>
      <w:r w:rsidR="0085215F" w:rsidRPr="003357DC">
        <w:rPr>
          <w:rFonts w:ascii="Book Antiqua" w:eastAsia="BatangChe" w:hAnsi="Book Antiqua"/>
          <w:color w:val="000000" w:themeColor="text1"/>
          <w:sz w:val="24"/>
          <w:szCs w:val="24"/>
        </w:rPr>
        <w:t xml:space="preserve"> </w:t>
      </w:r>
      <w:proofErr w:type="gramStart"/>
      <w:r w:rsidR="0085215F" w:rsidRPr="003357DC">
        <w:rPr>
          <w:rFonts w:ascii="Book Antiqua" w:eastAsia="BatangChe" w:hAnsi="Book Antiqua"/>
          <w:color w:val="000000" w:themeColor="text1"/>
          <w:sz w:val="24"/>
          <w:szCs w:val="24"/>
        </w:rPr>
        <w:t>cells</w:t>
      </w:r>
      <w:r w:rsidR="00B31394" w:rsidRPr="003357DC">
        <w:rPr>
          <w:rFonts w:ascii="Book Antiqua" w:eastAsia="BatangChe" w:hAnsi="Book Antiqua"/>
          <w:color w:val="000000" w:themeColor="text1"/>
          <w:sz w:val="24"/>
          <w:szCs w:val="24"/>
          <w:vertAlign w:val="superscript"/>
        </w:rPr>
        <w:t>[</w:t>
      </w:r>
      <w:proofErr w:type="gramEnd"/>
      <w:r w:rsidR="00933C4F" w:rsidRPr="003357DC">
        <w:rPr>
          <w:rFonts w:ascii="Book Antiqua" w:eastAsia="BatangChe" w:hAnsi="Book Antiqua"/>
          <w:color w:val="000000" w:themeColor="text1"/>
          <w:sz w:val="24"/>
          <w:szCs w:val="24"/>
          <w:vertAlign w:val="superscript"/>
        </w:rPr>
        <w:t>2</w:t>
      </w:r>
      <w:r w:rsidR="002A76B3" w:rsidRPr="003357DC">
        <w:rPr>
          <w:rFonts w:ascii="Book Antiqua" w:eastAsia="BatangChe" w:hAnsi="Book Antiqua"/>
          <w:color w:val="000000" w:themeColor="text1"/>
          <w:sz w:val="24"/>
          <w:szCs w:val="24"/>
          <w:vertAlign w:val="superscript"/>
        </w:rPr>
        <w:t>4</w:t>
      </w:r>
      <w:r w:rsidR="00B31394" w:rsidRPr="003357DC">
        <w:rPr>
          <w:rFonts w:ascii="Book Antiqua" w:eastAsia="BatangChe" w:hAnsi="Book Antiqua"/>
          <w:color w:val="000000" w:themeColor="text1"/>
          <w:sz w:val="24"/>
          <w:szCs w:val="24"/>
          <w:vertAlign w:val="superscript"/>
        </w:rPr>
        <w:t>]</w:t>
      </w:r>
      <w:r w:rsidR="0085215F" w:rsidRPr="003357DC">
        <w:rPr>
          <w:rFonts w:ascii="Book Antiqua" w:eastAsia="BatangChe" w:hAnsi="Book Antiqua"/>
          <w:color w:val="000000" w:themeColor="text1"/>
          <w:sz w:val="24"/>
          <w:szCs w:val="24"/>
        </w:rPr>
        <w:t xml:space="preserve">, </w:t>
      </w:r>
      <w:r w:rsidR="00E5025A" w:rsidRPr="003357DC">
        <w:rPr>
          <w:rFonts w:ascii="Book Antiqua" w:eastAsia="BatangChe" w:hAnsi="Book Antiqua"/>
          <w:color w:val="000000" w:themeColor="text1"/>
          <w:sz w:val="24"/>
          <w:szCs w:val="24"/>
        </w:rPr>
        <w:t xml:space="preserve">here </w:t>
      </w:r>
      <w:r w:rsidRPr="003357DC">
        <w:rPr>
          <w:rFonts w:ascii="Book Antiqua" w:eastAsia="BatangChe" w:hAnsi="Book Antiqua"/>
          <w:color w:val="000000" w:themeColor="text1"/>
          <w:sz w:val="24"/>
          <w:szCs w:val="24"/>
        </w:rPr>
        <w:t xml:space="preserve">we focused on the </w:t>
      </w:r>
      <w:r w:rsidR="00692421" w:rsidRPr="003357DC">
        <w:rPr>
          <w:rFonts w:ascii="Book Antiqua" w:eastAsia="BatangChe" w:hAnsi="Book Antiqua"/>
          <w:color w:val="000000" w:themeColor="text1"/>
          <w:sz w:val="24"/>
          <w:szCs w:val="24"/>
        </w:rPr>
        <w:t>increase</w:t>
      </w:r>
      <w:r w:rsidR="00C271D3" w:rsidRPr="003357DC">
        <w:rPr>
          <w:rFonts w:ascii="Book Antiqua" w:eastAsia="BatangChe" w:hAnsi="Book Antiqua"/>
          <w:color w:val="000000" w:themeColor="text1"/>
          <w:sz w:val="24"/>
          <w:szCs w:val="24"/>
        </w:rPr>
        <w:t xml:space="preserve"> of</w:t>
      </w:r>
      <w:r w:rsidR="00692421" w:rsidRPr="003357DC">
        <w:rPr>
          <w:rFonts w:ascii="Book Antiqua" w:eastAsia="BatangChe" w:hAnsi="Book Antiqua"/>
          <w:color w:val="000000" w:themeColor="text1"/>
          <w:sz w:val="24"/>
          <w:szCs w:val="24"/>
        </w:rPr>
        <w:t xml:space="preserve"> floating HFE-145</w:t>
      </w:r>
      <w:r w:rsidR="00692421" w:rsidRPr="003357DC">
        <w:rPr>
          <w:rFonts w:ascii="Book Antiqua" w:eastAsia="BatangChe" w:hAnsi="Book Antiqua"/>
          <w:color w:val="000000" w:themeColor="text1"/>
          <w:sz w:val="24"/>
          <w:szCs w:val="24"/>
          <w:vertAlign w:val="superscript"/>
        </w:rPr>
        <w:t>shNKX6.3</w:t>
      </w:r>
      <w:r w:rsidR="00692421" w:rsidRPr="003357DC">
        <w:rPr>
          <w:rFonts w:ascii="Book Antiqua" w:eastAsia="BatangChe" w:hAnsi="Book Antiqua"/>
          <w:color w:val="000000" w:themeColor="text1"/>
          <w:sz w:val="24"/>
          <w:szCs w:val="24"/>
        </w:rPr>
        <w:t xml:space="preserve"> cells. </w:t>
      </w:r>
      <w:r w:rsidR="00247F30" w:rsidRPr="003357DC">
        <w:rPr>
          <w:rFonts w:ascii="Book Antiqua" w:eastAsia="BatangChe" w:hAnsi="Book Antiqua"/>
          <w:color w:val="000000" w:themeColor="text1"/>
          <w:sz w:val="24"/>
          <w:szCs w:val="24"/>
        </w:rPr>
        <w:t xml:space="preserve">When we examined the effects of NKX6.3 depletion on cell death, </w:t>
      </w:r>
      <w:r w:rsidRPr="003357DC">
        <w:rPr>
          <w:rFonts w:ascii="Book Antiqua" w:eastAsia="BatangChe" w:hAnsi="Book Antiqua"/>
          <w:color w:val="000000" w:themeColor="text1"/>
          <w:sz w:val="24"/>
          <w:szCs w:val="24"/>
        </w:rPr>
        <w:t xml:space="preserve">caspase 3/7 activity was significantly increased </w:t>
      </w:r>
      <w:r w:rsidR="00E724AF" w:rsidRPr="003357DC">
        <w:rPr>
          <w:rFonts w:ascii="Book Antiqua" w:eastAsia="BatangChe" w:hAnsi="Book Antiqua"/>
          <w:color w:val="000000" w:themeColor="text1"/>
          <w:sz w:val="24"/>
          <w:szCs w:val="24"/>
        </w:rPr>
        <w:t>only</w:t>
      </w:r>
      <w:r w:rsidRPr="003357DC">
        <w:rPr>
          <w:rFonts w:ascii="Book Antiqua" w:eastAsia="BatangChe" w:hAnsi="Book Antiqua"/>
          <w:color w:val="000000" w:themeColor="text1"/>
          <w:sz w:val="24"/>
          <w:szCs w:val="24"/>
        </w:rPr>
        <w:t xml:space="preserve"> </w:t>
      </w:r>
      <w:r w:rsidR="001D1C35" w:rsidRPr="003357DC">
        <w:rPr>
          <w:rFonts w:ascii="Book Antiqua" w:eastAsia="BatangChe" w:hAnsi="Book Antiqua"/>
          <w:color w:val="000000" w:themeColor="text1"/>
          <w:sz w:val="24"/>
          <w:szCs w:val="24"/>
        </w:rPr>
        <w:t xml:space="preserve">in </w:t>
      </w:r>
      <w:r w:rsidRPr="003357DC">
        <w:rPr>
          <w:rFonts w:ascii="Book Antiqua" w:eastAsia="BatangChe" w:hAnsi="Book Antiqua"/>
          <w:color w:val="000000" w:themeColor="text1"/>
          <w:sz w:val="24"/>
          <w:szCs w:val="24"/>
        </w:rPr>
        <w:t>floating HFE-145</w:t>
      </w:r>
      <w:r w:rsidRPr="003357DC">
        <w:rPr>
          <w:rFonts w:ascii="Book Antiqua" w:eastAsia="BatangChe" w:hAnsi="Book Antiqua"/>
          <w:color w:val="000000" w:themeColor="text1"/>
          <w:sz w:val="24"/>
          <w:szCs w:val="24"/>
          <w:vertAlign w:val="superscript"/>
        </w:rPr>
        <w:t>shNKX6.3</w:t>
      </w:r>
      <w:r w:rsidRPr="003357DC">
        <w:rPr>
          <w:rFonts w:ascii="Book Antiqua" w:eastAsia="BatangChe" w:hAnsi="Book Antiqua"/>
          <w:color w:val="000000" w:themeColor="text1"/>
          <w:sz w:val="24"/>
          <w:szCs w:val="24"/>
        </w:rPr>
        <w:t xml:space="preserve"> cells</w:t>
      </w:r>
      <w:r w:rsidR="00247F30" w:rsidRPr="003357DC">
        <w:rPr>
          <w:rFonts w:ascii="Book Antiqua" w:eastAsia="BatangChe" w:hAnsi="Book Antiqua"/>
          <w:color w:val="000000" w:themeColor="text1"/>
          <w:sz w:val="24"/>
          <w:szCs w:val="24"/>
        </w:rPr>
        <w:t xml:space="preserve">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247F30" w:rsidRPr="003357DC">
        <w:rPr>
          <w:rFonts w:ascii="Book Antiqua" w:eastAsia="BatangChe" w:hAnsi="Book Antiqua"/>
          <w:color w:val="000000" w:themeColor="text1"/>
          <w:sz w:val="24"/>
          <w:szCs w:val="24"/>
        </w:rPr>
        <w:t xml:space="preserve"> 1</w:t>
      </w:r>
      <w:r w:rsidR="00E52938" w:rsidRPr="003357DC">
        <w:rPr>
          <w:rFonts w:ascii="Book Antiqua" w:eastAsia="BatangChe" w:hAnsi="Book Antiqua"/>
          <w:color w:val="000000" w:themeColor="text1"/>
          <w:sz w:val="24"/>
          <w:szCs w:val="24"/>
        </w:rPr>
        <w:t>B</w:t>
      </w:r>
      <w:r w:rsidR="009903DA" w:rsidRPr="003357DC">
        <w:rPr>
          <w:rFonts w:ascii="Book Antiqua" w:eastAsia="BatangChe" w:hAnsi="Book Antiqua"/>
          <w:color w:val="000000" w:themeColor="text1"/>
          <w:sz w:val="24"/>
          <w:szCs w:val="24"/>
        </w:rPr>
        <w:t>)</w:t>
      </w:r>
      <w:r w:rsidRPr="003357DC">
        <w:rPr>
          <w:rFonts w:ascii="Book Antiqua" w:eastAsia="BatangChe" w:hAnsi="Book Antiqua"/>
          <w:color w:val="000000" w:themeColor="text1"/>
          <w:sz w:val="24"/>
          <w:szCs w:val="24"/>
        </w:rPr>
        <w:t xml:space="preserve">. </w:t>
      </w:r>
      <w:r w:rsidR="00896D67" w:rsidRPr="003357DC">
        <w:rPr>
          <w:rFonts w:ascii="Book Antiqua" w:hAnsi="Book Antiqua"/>
          <w:color w:val="000000" w:themeColor="text1"/>
          <w:sz w:val="24"/>
          <w:szCs w:val="24"/>
        </w:rPr>
        <w:t>In</w:t>
      </w:r>
      <w:r w:rsidR="00E04C5E" w:rsidRPr="003357DC">
        <w:rPr>
          <w:rFonts w:ascii="Book Antiqua" w:hAnsi="Book Antiqua"/>
          <w:color w:val="000000" w:themeColor="text1"/>
          <w:sz w:val="24"/>
          <w:szCs w:val="24"/>
        </w:rPr>
        <w:t>terestingly</w:t>
      </w:r>
      <w:r w:rsidR="00896D67" w:rsidRPr="003357DC">
        <w:rPr>
          <w:rFonts w:ascii="Book Antiqua" w:hAnsi="Book Antiqua"/>
          <w:color w:val="000000" w:themeColor="text1"/>
          <w:sz w:val="24"/>
          <w:szCs w:val="24"/>
        </w:rPr>
        <w:t xml:space="preserve">, </w:t>
      </w:r>
      <w:r w:rsidR="00C465CC" w:rsidRPr="003357DC">
        <w:rPr>
          <w:rFonts w:ascii="Book Antiqua" w:hAnsi="Book Antiqua"/>
          <w:color w:val="000000" w:themeColor="text1"/>
          <w:sz w:val="24"/>
          <w:szCs w:val="24"/>
        </w:rPr>
        <w:t>NKX6.3 depletion did not affect expression of apoptosis markers including caspase-3, -</w:t>
      </w:r>
      <w:r w:rsidR="00E724AF" w:rsidRPr="003357DC">
        <w:rPr>
          <w:rFonts w:ascii="Book Antiqua" w:hAnsi="Book Antiqua"/>
          <w:color w:val="000000" w:themeColor="text1"/>
          <w:sz w:val="24"/>
          <w:szCs w:val="24"/>
        </w:rPr>
        <w:t>9</w:t>
      </w:r>
      <w:r w:rsidR="001D1C35" w:rsidRPr="003357DC">
        <w:rPr>
          <w:rFonts w:ascii="Book Antiqua" w:hAnsi="Book Antiqua"/>
          <w:color w:val="000000" w:themeColor="text1"/>
          <w:sz w:val="24"/>
          <w:szCs w:val="24"/>
        </w:rPr>
        <w:t>,</w:t>
      </w:r>
      <w:r w:rsidR="00C465CC" w:rsidRPr="003357DC">
        <w:rPr>
          <w:rFonts w:ascii="Book Antiqua" w:hAnsi="Book Antiqua"/>
          <w:color w:val="000000" w:themeColor="text1"/>
          <w:sz w:val="24"/>
          <w:szCs w:val="24"/>
        </w:rPr>
        <w:t xml:space="preserve"> and PARP</w:t>
      </w:r>
      <w:r w:rsidR="00CA08BC" w:rsidRPr="003357DC">
        <w:rPr>
          <w:rFonts w:ascii="Book Antiqua" w:hAnsi="Book Antiqua"/>
          <w:color w:val="000000" w:themeColor="text1"/>
          <w:sz w:val="24"/>
          <w:szCs w:val="24"/>
        </w:rPr>
        <w:t xml:space="preserve"> in attached cells</w:t>
      </w:r>
      <w:r w:rsidR="00C271D3" w:rsidRPr="003357DC">
        <w:rPr>
          <w:rFonts w:ascii="Book Antiqua" w:hAnsi="Book Antiqua"/>
          <w:color w:val="000000" w:themeColor="text1"/>
          <w:sz w:val="24"/>
          <w:szCs w:val="24"/>
        </w:rPr>
        <w:t>. However</w:t>
      </w:r>
      <w:r w:rsidR="00C465CC" w:rsidRPr="003357DC">
        <w:rPr>
          <w:rFonts w:ascii="Book Antiqua" w:hAnsi="Book Antiqua"/>
          <w:color w:val="000000" w:themeColor="text1"/>
          <w:sz w:val="24"/>
          <w:szCs w:val="24"/>
        </w:rPr>
        <w:t xml:space="preserve">, expression </w:t>
      </w:r>
      <w:r w:rsidR="00C271D3" w:rsidRPr="003357DC">
        <w:rPr>
          <w:rFonts w:ascii="Book Antiqua" w:hAnsi="Book Antiqua"/>
          <w:color w:val="000000" w:themeColor="text1"/>
          <w:sz w:val="24"/>
          <w:szCs w:val="24"/>
        </w:rPr>
        <w:t xml:space="preserve">levels </w:t>
      </w:r>
      <w:r w:rsidR="00C465CC" w:rsidRPr="003357DC">
        <w:rPr>
          <w:rFonts w:ascii="Book Antiqua" w:hAnsi="Book Antiqua"/>
          <w:color w:val="000000" w:themeColor="text1"/>
          <w:sz w:val="24"/>
          <w:szCs w:val="24"/>
        </w:rPr>
        <w:t xml:space="preserve">of </w:t>
      </w:r>
      <w:r w:rsidR="00890CDC" w:rsidRPr="003357DC">
        <w:rPr>
          <w:rFonts w:ascii="Book Antiqua" w:hAnsi="Book Antiqua"/>
          <w:color w:val="000000" w:themeColor="text1"/>
          <w:sz w:val="24"/>
          <w:szCs w:val="24"/>
        </w:rPr>
        <w:t>cleaved form</w:t>
      </w:r>
      <w:r w:rsidR="00035F05" w:rsidRPr="003357DC">
        <w:rPr>
          <w:rFonts w:ascii="Book Antiqua" w:hAnsi="Book Antiqua"/>
          <w:color w:val="000000" w:themeColor="text1"/>
          <w:sz w:val="24"/>
          <w:szCs w:val="24"/>
        </w:rPr>
        <w:t>s</w:t>
      </w:r>
      <w:r w:rsidR="00890CDC" w:rsidRPr="003357DC">
        <w:rPr>
          <w:rFonts w:ascii="Book Antiqua" w:hAnsi="Book Antiqua"/>
          <w:color w:val="000000" w:themeColor="text1"/>
          <w:sz w:val="24"/>
          <w:szCs w:val="24"/>
        </w:rPr>
        <w:t xml:space="preserve"> of caspase</w:t>
      </w:r>
      <w:r w:rsidR="00E724AF" w:rsidRPr="003357DC">
        <w:rPr>
          <w:rFonts w:ascii="Book Antiqua" w:hAnsi="Book Antiqua"/>
          <w:color w:val="000000" w:themeColor="text1"/>
          <w:sz w:val="24"/>
          <w:szCs w:val="24"/>
        </w:rPr>
        <w:t>-</w:t>
      </w:r>
      <w:r w:rsidR="00890CDC" w:rsidRPr="003357DC">
        <w:rPr>
          <w:rFonts w:ascii="Book Antiqua" w:hAnsi="Book Antiqua"/>
          <w:color w:val="000000" w:themeColor="text1"/>
          <w:sz w:val="24"/>
          <w:szCs w:val="24"/>
        </w:rPr>
        <w:t xml:space="preserve">3, </w:t>
      </w:r>
      <w:r w:rsidR="00E724AF" w:rsidRPr="003357DC">
        <w:rPr>
          <w:rFonts w:ascii="Book Antiqua" w:hAnsi="Book Antiqua"/>
          <w:color w:val="000000" w:themeColor="text1"/>
          <w:sz w:val="24"/>
          <w:szCs w:val="24"/>
        </w:rPr>
        <w:t>-</w:t>
      </w:r>
      <w:r w:rsidR="00890CDC" w:rsidRPr="003357DC">
        <w:rPr>
          <w:rFonts w:ascii="Book Antiqua" w:hAnsi="Book Antiqua"/>
          <w:color w:val="000000" w:themeColor="text1"/>
          <w:sz w:val="24"/>
          <w:szCs w:val="24"/>
        </w:rPr>
        <w:t>9</w:t>
      </w:r>
      <w:r w:rsidR="001D1C35" w:rsidRPr="003357DC">
        <w:rPr>
          <w:rFonts w:ascii="Book Antiqua" w:hAnsi="Book Antiqua"/>
          <w:color w:val="000000" w:themeColor="text1"/>
          <w:sz w:val="24"/>
          <w:szCs w:val="24"/>
        </w:rPr>
        <w:t>,</w:t>
      </w:r>
      <w:r w:rsidR="00890CDC" w:rsidRPr="003357DC">
        <w:rPr>
          <w:rFonts w:ascii="Book Antiqua" w:hAnsi="Book Antiqua"/>
          <w:color w:val="000000" w:themeColor="text1"/>
          <w:sz w:val="24"/>
          <w:szCs w:val="24"/>
        </w:rPr>
        <w:t xml:space="preserve"> and PARP </w:t>
      </w:r>
      <w:r w:rsidR="00896D67" w:rsidRPr="003357DC">
        <w:rPr>
          <w:rFonts w:ascii="Book Antiqua" w:hAnsi="Book Antiqua"/>
          <w:color w:val="000000" w:themeColor="text1"/>
          <w:sz w:val="24"/>
          <w:szCs w:val="24"/>
        </w:rPr>
        <w:t>w</w:t>
      </w:r>
      <w:r w:rsidR="00C271D3" w:rsidRPr="003357DC">
        <w:rPr>
          <w:rFonts w:ascii="Book Antiqua" w:hAnsi="Book Antiqua"/>
          <w:color w:val="000000" w:themeColor="text1"/>
          <w:sz w:val="24"/>
          <w:szCs w:val="24"/>
        </w:rPr>
        <w:t>ere</w:t>
      </w:r>
      <w:r w:rsidR="00C465CC" w:rsidRPr="003357DC">
        <w:rPr>
          <w:rFonts w:ascii="Book Antiqua" w:hAnsi="Book Antiqua"/>
          <w:color w:val="000000" w:themeColor="text1"/>
          <w:sz w:val="24"/>
          <w:szCs w:val="24"/>
        </w:rPr>
        <w:t xml:space="preserve"> increased </w:t>
      </w:r>
      <w:r w:rsidR="00890CDC" w:rsidRPr="003357DC">
        <w:rPr>
          <w:rFonts w:ascii="Book Antiqua" w:hAnsi="Book Antiqua"/>
          <w:color w:val="000000" w:themeColor="text1"/>
          <w:sz w:val="24"/>
          <w:szCs w:val="24"/>
        </w:rPr>
        <w:t xml:space="preserve">in floating </w:t>
      </w:r>
      <w:r w:rsidR="00890CDC" w:rsidRPr="003357DC">
        <w:rPr>
          <w:rFonts w:ascii="Book Antiqua" w:eastAsia="BatangChe" w:hAnsi="Book Antiqua"/>
          <w:color w:val="000000" w:themeColor="text1"/>
          <w:sz w:val="24"/>
          <w:szCs w:val="24"/>
        </w:rPr>
        <w:t>HFE-145</w:t>
      </w:r>
      <w:r w:rsidR="00890CDC" w:rsidRPr="003357DC">
        <w:rPr>
          <w:rFonts w:ascii="Book Antiqua" w:eastAsia="BatangChe" w:hAnsi="Book Antiqua"/>
          <w:color w:val="000000" w:themeColor="text1"/>
          <w:sz w:val="24"/>
          <w:szCs w:val="24"/>
          <w:vertAlign w:val="superscript"/>
        </w:rPr>
        <w:t>shNKX6.3</w:t>
      </w:r>
      <w:r w:rsidR="00890CDC" w:rsidRPr="003357DC">
        <w:rPr>
          <w:rFonts w:ascii="Book Antiqua" w:eastAsia="BatangChe" w:hAnsi="Book Antiqua"/>
          <w:color w:val="000000" w:themeColor="text1"/>
          <w:sz w:val="24"/>
          <w:szCs w:val="24"/>
        </w:rPr>
        <w:t xml:space="preserve"> cells</w:t>
      </w:r>
      <w:r w:rsidR="00C465CC" w:rsidRPr="003357DC">
        <w:rPr>
          <w:rFonts w:ascii="Book Antiqua" w:eastAsia="BatangChe" w:hAnsi="Book Antiqua"/>
          <w:color w:val="000000" w:themeColor="text1"/>
          <w:sz w:val="24"/>
          <w:szCs w:val="24"/>
        </w:rPr>
        <w:t xml:space="preserve"> compared with those </w:t>
      </w:r>
      <w:r w:rsidR="00C271D3" w:rsidRPr="003357DC">
        <w:rPr>
          <w:rFonts w:ascii="Book Antiqua" w:eastAsia="BatangChe" w:hAnsi="Book Antiqua"/>
          <w:color w:val="000000" w:themeColor="text1"/>
          <w:sz w:val="24"/>
          <w:szCs w:val="24"/>
        </w:rPr>
        <w:t>in</w:t>
      </w:r>
      <w:r w:rsidR="00C465CC" w:rsidRPr="003357DC">
        <w:rPr>
          <w:rFonts w:ascii="Book Antiqua" w:eastAsia="BatangChe" w:hAnsi="Book Antiqua"/>
          <w:color w:val="000000" w:themeColor="text1"/>
          <w:sz w:val="24"/>
          <w:szCs w:val="24"/>
        </w:rPr>
        <w:t xml:space="preserve"> floating HFE-145</w:t>
      </w:r>
      <w:r w:rsidR="00C465CC" w:rsidRPr="003357DC">
        <w:rPr>
          <w:rFonts w:ascii="Book Antiqua" w:eastAsia="BatangChe" w:hAnsi="Book Antiqua"/>
          <w:color w:val="000000" w:themeColor="text1"/>
          <w:sz w:val="24"/>
          <w:szCs w:val="24"/>
          <w:vertAlign w:val="superscript"/>
        </w:rPr>
        <w:t>shCtrl</w:t>
      </w:r>
      <w:r w:rsidR="00C465CC" w:rsidRPr="003357DC">
        <w:rPr>
          <w:rFonts w:ascii="Book Antiqua" w:eastAsia="BatangChe" w:hAnsi="Book Antiqua"/>
          <w:color w:val="000000" w:themeColor="text1"/>
          <w:sz w:val="24"/>
          <w:szCs w:val="24"/>
        </w:rPr>
        <w:t xml:space="preserve"> cells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C465CC" w:rsidRPr="003357DC">
        <w:rPr>
          <w:rFonts w:ascii="Book Antiqua" w:eastAsia="BatangChe" w:hAnsi="Book Antiqua"/>
          <w:color w:val="000000" w:themeColor="text1"/>
          <w:sz w:val="24"/>
          <w:szCs w:val="24"/>
        </w:rPr>
        <w:t xml:space="preserve"> 1</w:t>
      </w:r>
      <w:r w:rsidR="00E52938" w:rsidRPr="003357DC">
        <w:rPr>
          <w:rFonts w:ascii="Book Antiqua" w:eastAsia="BatangChe" w:hAnsi="Book Antiqua"/>
          <w:color w:val="000000" w:themeColor="text1"/>
          <w:sz w:val="24"/>
          <w:szCs w:val="24"/>
        </w:rPr>
        <w:t>C</w:t>
      </w:r>
      <w:r w:rsidR="009903DA" w:rsidRPr="003357DC">
        <w:rPr>
          <w:rFonts w:ascii="Book Antiqua" w:eastAsia="BatangChe" w:hAnsi="Book Antiqua"/>
          <w:color w:val="000000" w:themeColor="text1"/>
          <w:sz w:val="24"/>
          <w:szCs w:val="24"/>
        </w:rPr>
        <w:t>)</w:t>
      </w:r>
      <w:r w:rsidR="00C465CC" w:rsidRPr="003357DC">
        <w:rPr>
          <w:rFonts w:ascii="Book Antiqua" w:eastAsia="BatangChe" w:hAnsi="Book Antiqua"/>
          <w:color w:val="000000" w:themeColor="text1"/>
          <w:sz w:val="24"/>
          <w:szCs w:val="24"/>
        </w:rPr>
        <w:t>. Thus, it is likely</w:t>
      </w:r>
      <w:r w:rsidR="00896D67" w:rsidRPr="003357DC">
        <w:rPr>
          <w:rFonts w:ascii="Book Antiqua" w:hAnsi="Book Antiqua"/>
          <w:color w:val="000000" w:themeColor="text1"/>
          <w:sz w:val="24"/>
          <w:szCs w:val="24"/>
        </w:rPr>
        <w:t xml:space="preserve"> that NKX6.3 may </w:t>
      </w:r>
      <w:r w:rsidR="00C465CC" w:rsidRPr="003357DC">
        <w:rPr>
          <w:rFonts w:ascii="Book Antiqua" w:hAnsi="Book Antiqua"/>
          <w:color w:val="000000" w:themeColor="text1"/>
          <w:sz w:val="24"/>
          <w:szCs w:val="24"/>
        </w:rPr>
        <w:t xml:space="preserve">inhibit </w:t>
      </w:r>
      <w:r w:rsidR="00C271D3" w:rsidRPr="003357DC">
        <w:rPr>
          <w:rFonts w:ascii="Book Antiqua" w:hAnsi="Book Antiqua"/>
          <w:color w:val="000000" w:themeColor="text1"/>
          <w:sz w:val="24"/>
          <w:szCs w:val="24"/>
        </w:rPr>
        <w:t>both</w:t>
      </w:r>
      <w:r w:rsidR="00CA08BC" w:rsidRPr="003357DC">
        <w:rPr>
          <w:rFonts w:ascii="Book Antiqua" w:hAnsi="Book Antiqua"/>
          <w:color w:val="000000" w:themeColor="text1"/>
          <w:sz w:val="24"/>
          <w:szCs w:val="24"/>
        </w:rPr>
        <w:t xml:space="preserve"> </w:t>
      </w:r>
      <w:r w:rsidR="00C465CC" w:rsidRPr="003357DC">
        <w:rPr>
          <w:rFonts w:ascii="Book Antiqua" w:hAnsi="Book Antiqua"/>
          <w:color w:val="000000" w:themeColor="text1"/>
          <w:sz w:val="24"/>
          <w:szCs w:val="24"/>
        </w:rPr>
        <w:t xml:space="preserve">cell proliferation </w:t>
      </w:r>
      <w:r w:rsidR="00C271D3" w:rsidRPr="003357DC">
        <w:rPr>
          <w:rFonts w:ascii="Book Antiqua" w:hAnsi="Book Antiqua"/>
          <w:color w:val="000000" w:themeColor="text1"/>
          <w:sz w:val="24"/>
          <w:szCs w:val="24"/>
        </w:rPr>
        <w:t>and</w:t>
      </w:r>
      <w:r w:rsidR="00C465CC" w:rsidRPr="003357DC">
        <w:rPr>
          <w:rFonts w:ascii="Book Antiqua" w:hAnsi="Book Antiqua"/>
          <w:color w:val="000000" w:themeColor="text1"/>
          <w:sz w:val="24"/>
          <w:szCs w:val="24"/>
        </w:rPr>
        <w:t xml:space="preserve"> </w:t>
      </w:r>
      <w:r w:rsidR="00890CDC" w:rsidRPr="003357DC">
        <w:rPr>
          <w:rFonts w:ascii="Book Antiqua" w:hAnsi="Book Antiqua"/>
          <w:color w:val="000000" w:themeColor="text1"/>
          <w:sz w:val="24"/>
          <w:szCs w:val="24"/>
        </w:rPr>
        <w:t>apoptotic cell death in</w:t>
      </w:r>
      <w:r w:rsidR="00896D67" w:rsidRPr="003357DC">
        <w:rPr>
          <w:rFonts w:ascii="Book Antiqua" w:hAnsi="Book Antiqua"/>
          <w:color w:val="000000" w:themeColor="text1"/>
          <w:sz w:val="24"/>
          <w:szCs w:val="24"/>
        </w:rPr>
        <w:t xml:space="preserve"> gastric epithelial cells. </w:t>
      </w:r>
    </w:p>
    <w:p w14:paraId="24F49C6C" w14:textId="77777777" w:rsidR="00622909" w:rsidRPr="003357DC" w:rsidRDefault="00622909" w:rsidP="0083316E">
      <w:pPr>
        <w:wordWrap/>
        <w:adjustRightInd w:val="0"/>
        <w:snapToGrid w:val="0"/>
        <w:spacing w:after="0" w:line="360" w:lineRule="auto"/>
        <w:rPr>
          <w:rFonts w:ascii="Book Antiqua" w:hAnsi="Book Antiqua"/>
          <w:color w:val="000000" w:themeColor="text1"/>
          <w:sz w:val="24"/>
          <w:szCs w:val="24"/>
        </w:rPr>
      </w:pPr>
    </w:p>
    <w:p w14:paraId="572194EE" w14:textId="77777777" w:rsidR="00BB2B6A" w:rsidRPr="003357DC" w:rsidRDefault="003914F4"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lastRenderedPageBreak/>
        <w:t xml:space="preserve">NKX6.3 </w:t>
      </w:r>
      <w:r w:rsidR="00BB2B6A" w:rsidRPr="003357DC">
        <w:rPr>
          <w:rFonts w:ascii="Book Antiqua" w:hAnsi="Book Antiqua"/>
          <w:b/>
          <w:i/>
          <w:color w:val="000000" w:themeColor="text1"/>
          <w:sz w:val="24"/>
          <w:szCs w:val="24"/>
        </w:rPr>
        <w:t xml:space="preserve">inhibits Aβ accumulation by </w:t>
      </w:r>
      <w:r w:rsidRPr="003357DC">
        <w:rPr>
          <w:rFonts w:ascii="Book Antiqua" w:hAnsi="Book Antiqua"/>
          <w:b/>
          <w:i/>
          <w:color w:val="000000" w:themeColor="text1"/>
          <w:sz w:val="24"/>
          <w:szCs w:val="24"/>
        </w:rPr>
        <w:t>regulat</w:t>
      </w:r>
      <w:r w:rsidR="00BB2B6A" w:rsidRPr="003357DC">
        <w:rPr>
          <w:rFonts w:ascii="Book Antiqua" w:hAnsi="Book Antiqua"/>
          <w:b/>
          <w:i/>
          <w:color w:val="000000" w:themeColor="text1"/>
          <w:sz w:val="24"/>
          <w:szCs w:val="24"/>
        </w:rPr>
        <w:t>ing</w:t>
      </w:r>
      <w:r w:rsidRPr="003357DC">
        <w:rPr>
          <w:rFonts w:ascii="Book Antiqua" w:hAnsi="Book Antiqua"/>
          <w:b/>
          <w:i/>
          <w:color w:val="000000" w:themeColor="text1"/>
          <w:sz w:val="24"/>
          <w:szCs w:val="24"/>
        </w:rPr>
        <w:t xml:space="preserve"> </w:t>
      </w:r>
      <w:proofErr w:type="spellStart"/>
      <w:r w:rsidRPr="003357DC">
        <w:rPr>
          <w:rFonts w:ascii="Book Antiqua" w:hAnsi="Book Antiqua"/>
          <w:b/>
          <w:i/>
          <w:color w:val="000000" w:themeColor="text1"/>
          <w:sz w:val="24"/>
          <w:szCs w:val="24"/>
        </w:rPr>
        <w:t>A</w:t>
      </w:r>
      <w:r w:rsidR="00BB2B6A" w:rsidRPr="003357DC">
        <w:rPr>
          <w:rFonts w:ascii="Book Antiqua" w:hAnsi="Book Antiqua"/>
          <w:b/>
          <w:i/>
          <w:color w:val="000000" w:themeColor="text1"/>
          <w:sz w:val="24"/>
          <w:szCs w:val="24"/>
        </w:rPr>
        <w:t>po</w:t>
      </w:r>
      <w:r w:rsidRPr="003357DC">
        <w:rPr>
          <w:rFonts w:ascii="Book Antiqua" w:hAnsi="Book Antiqua"/>
          <w:b/>
          <w:i/>
          <w:color w:val="000000" w:themeColor="text1"/>
          <w:sz w:val="24"/>
          <w:szCs w:val="24"/>
        </w:rPr>
        <w:t>E</w:t>
      </w:r>
      <w:proofErr w:type="spellEnd"/>
      <w:r w:rsidR="00BB2B6A" w:rsidRPr="003357DC">
        <w:rPr>
          <w:rFonts w:ascii="Book Antiqua" w:hAnsi="Book Antiqua"/>
          <w:b/>
          <w:i/>
          <w:color w:val="000000" w:themeColor="text1"/>
          <w:sz w:val="24"/>
          <w:szCs w:val="24"/>
        </w:rPr>
        <w:t>, β-</w:t>
      </w:r>
      <w:r w:rsidR="001D1C35" w:rsidRPr="003357DC">
        <w:rPr>
          <w:rFonts w:ascii="Book Antiqua" w:hAnsi="Book Antiqua"/>
          <w:b/>
          <w:i/>
          <w:color w:val="000000" w:themeColor="text1"/>
          <w:sz w:val="24"/>
          <w:szCs w:val="24"/>
        </w:rPr>
        <w:t>,</w:t>
      </w:r>
      <w:r w:rsidR="00BB2B6A" w:rsidRPr="003357DC">
        <w:rPr>
          <w:rFonts w:ascii="Book Antiqua" w:hAnsi="Book Antiqua"/>
          <w:b/>
          <w:i/>
          <w:color w:val="000000" w:themeColor="text1"/>
          <w:sz w:val="24"/>
          <w:szCs w:val="24"/>
        </w:rPr>
        <w:t xml:space="preserve"> and γ-</w:t>
      </w:r>
      <w:proofErr w:type="spellStart"/>
      <w:r w:rsidR="00BB2B6A" w:rsidRPr="003357DC">
        <w:rPr>
          <w:rFonts w:ascii="Book Antiqua" w:hAnsi="Book Antiqua"/>
          <w:b/>
          <w:i/>
          <w:color w:val="000000" w:themeColor="text1"/>
          <w:sz w:val="24"/>
          <w:szCs w:val="24"/>
        </w:rPr>
        <w:t>secretase</w:t>
      </w:r>
      <w:proofErr w:type="spellEnd"/>
    </w:p>
    <w:p w14:paraId="3E5B430E" w14:textId="25CC3936" w:rsidR="00B0153C" w:rsidRPr="003357DC" w:rsidRDefault="0052026A"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Next</w:t>
      </w:r>
      <w:r w:rsidR="00E724AF" w:rsidRPr="003357DC">
        <w:rPr>
          <w:rFonts w:ascii="Book Antiqua" w:hAnsi="Book Antiqua"/>
          <w:color w:val="000000" w:themeColor="text1"/>
          <w:sz w:val="24"/>
          <w:szCs w:val="24"/>
        </w:rPr>
        <w:t xml:space="preserve">, we examined </w:t>
      </w:r>
      <w:r w:rsidR="001D1C35" w:rsidRPr="003357DC">
        <w:rPr>
          <w:rFonts w:ascii="Book Antiqua" w:hAnsi="Book Antiqua"/>
          <w:color w:val="000000" w:themeColor="text1"/>
          <w:sz w:val="24"/>
          <w:szCs w:val="24"/>
        </w:rPr>
        <w:t xml:space="preserve">whether </w:t>
      </w:r>
      <w:r w:rsidR="00E724AF" w:rsidRPr="003357DC">
        <w:rPr>
          <w:rFonts w:ascii="Book Antiqua" w:hAnsi="Book Antiqua"/>
          <w:color w:val="000000" w:themeColor="text1"/>
          <w:sz w:val="24"/>
          <w:szCs w:val="24"/>
        </w:rPr>
        <w:t xml:space="preserve">NKX6.3 </w:t>
      </w:r>
      <w:r w:rsidR="00C271D3" w:rsidRPr="003357DC">
        <w:rPr>
          <w:rFonts w:ascii="Book Antiqua" w:hAnsi="Book Antiqua"/>
          <w:color w:val="000000" w:themeColor="text1"/>
          <w:sz w:val="24"/>
          <w:szCs w:val="24"/>
        </w:rPr>
        <w:t>wa</w:t>
      </w:r>
      <w:r w:rsidR="00E724AF" w:rsidRPr="003357DC">
        <w:rPr>
          <w:rFonts w:ascii="Book Antiqua" w:hAnsi="Book Antiqua"/>
          <w:color w:val="000000" w:themeColor="text1"/>
          <w:sz w:val="24"/>
          <w:szCs w:val="24"/>
        </w:rPr>
        <w:t>s involved in</w:t>
      </w:r>
      <w:r w:rsidR="003914F4" w:rsidRPr="003357DC">
        <w:rPr>
          <w:rFonts w:ascii="Book Antiqua" w:hAnsi="Book Antiqua"/>
          <w:color w:val="000000" w:themeColor="text1"/>
          <w:sz w:val="24"/>
          <w:szCs w:val="24"/>
        </w:rPr>
        <w:t xml:space="preserve"> Aβ production in HFE-145 cells. </w:t>
      </w:r>
      <w:r w:rsidR="00011AC8" w:rsidRPr="003357DC">
        <w:rPr>
          <w:rFonts w:ascii="Book Antiqua" w:hAnsi="Book Antiqua"/>
          <w:color w:val="000000" w:themeColor="text1"/>
          <w:sz w:val="24"/>
          <w:szCs w:val="24"/>
        </w:rPr>
        <w:t xml:space="preserve">Interestingly, </w:t>
      </w:r>
      <w:r w:rsidR="003914F4" w:rsidRPr="003357DC">
        <w:rPr>
          <w:rFonts w:ascii="Book Antiqua" w:hAnsi="Book Antiqua"/>
          <w:color w:val="000000" w:themeColor="text1"/>
          <w:sz w:val="24"/>
          <w:szCs w:val="24"/>
        </w:rPr>
        <w:t xml:space="preserve">NKX6.3 </w:t>
      </w:r>
      <w:r w:rsidR="00E724AF" w:rsidRPr="003357DC">
        <w:rPr>
          <w:rFonts w:ascii="Book Antiqua" w:hAnsi="Book Antiqua"/>
          <w:color w:val="000000" w:themeColor="text1"/>
          <w:sz w:val="24"/>
          <w:szCs w:val="24"/>
        </w:rPr>
        <w:t>depletion</w:t>
      </w:r>
      <w:r w:rsidR="003914F4" w:rsidRPr="003357DC">
        <w:rPr>
          <w:rFonts w:ascii="Book Antiqua" w:hAnsi="Book Antiqua"/>
          <w:color w:val="000000" w:themeColor="text1"/>
          <w:sz w:val="24"/>
          <w:szCs w:val="24"/>
        </w:rPr>
        <w:t xml:space="preserve"> </w:t>
      </w:r>
      <w:r w:rsidR="004A47C4" w:rsidRPr="003357DC">
        <w:rPr>
          <w:rFonts w:ascii="Book Antiqua" w:hAnsi="Book Antiqua"/>
          <w:color w:val="000000" w:themeColor="text1"/>
          <w:sz w:val="24"/>
          <w:szCs w:val="24"/>
        </w:rPr>
        <w:t xml:space="preserve">markedly </w:t>
      </w:r>
      <w:r w:rsidR="001D1C35" w:rsidRPr="003357DC">
        <w:rPr>
          <w:rFonts w:ascii="Book Antiqua" w:hAnsi="Book Antiqua"/>
          <w:color w:val="000000" w:themeColor="text1"/>
          <w:sz w:val="24"/>
          <w:szCs w:val="24"/>
        </w:rPr>
        <w:t xml:space="preserve">induced </w:t>
      </w:r>
      <w:r w:rsidR="003914F4" w:rsidRPr="003357DC">
        <w:rPr>
          <w:rFonts w:ascii="Book Antiqua" w:hAnsi="Book Antiqua"/>
          <w:color w:val="000000" w:themeColor="text1"/>
          <w:sz w:val="24"/>
          <w:szCs w:val="24"/>
        </w:rPr>
        <w:t xml:space="preserve">expression of </w:t>
      </w:r>
      <w:proofErr w:type="spellStart"/>
      <w:r w:rsidR="003914F4" w:rsidRPr="003357DC">
        <w:rPr>
          <w:rFonts w:ascii="Book Antiqua" w:hAnsi="Book Antiqua"/>
          <w:color w:val="000000" w:themeColor="text1"/>
          <w:sz w:val="24"/>
          <w:szCs w:val="24"/>
        </w:rPr>
        <w:t>A</w:t>
      </w:r>
      <w:r w:rsidR="00E724AF" w:rsidRPr="003357DC">
        <w:rPr>
          <w:rFonts w:ascii="Book Antiqua" w:hAnsi="Book Antiqua"/>
          <w:color w:val="000000" w:themeColor="text1"/>
          <w:sz w:val="24"/>
          <w:szCs w:val="24"/>
        </w:rPr>
        <w:t>po</w:t>
      </w:r>
      <w:r w:rsidR="003914F4" w:rsidRPr="003357DC">
        <w:rPr>
          <w:rFonts w:ascii="Book Antiqua" w:hAnsi="Book Antiqua"/>
          <w:color w:val="000000" w:themeColor="text1"/>
          <w:sz w:val="24"/>
          <w:szCs w:val="24"/>
        </w:rPr>
        <w:t>E</w:t>
      </w:r>
      <w:proofErr w:type="spellEnd"/>
      <w:r w:rsidR="003914F4" w:rsidRPr="003357DC">
        <w:rPr>
          <w:rFonts w:ascii="Book Antiqua" w:hAnsi="Book Antiqua"/>
          <w:color w:val="000000" w:themeColor="text1"/>
          <w:sz w:val="24"/>
          <w:szCs w:val="24"/>
        </w:rPr>
        <w:t>, APP, Aβ</w:t>
      </w:r>
      <w:r w:rsidR="00D44D67" w:rsidRPr="003357DC">
        <w:rPr>
          <w:rFonts w:ascii="Book Antiqua" w:hAnsi="Book Antiqua"/>
          <w:color w:val="000000" w:themeColor="text1"/>
          <w:sz w:val="24"/>
          <w:szCs w:val="24"/>
        </w:rPr>
        <w:t xml:space="preserve"> peptide</w:t>
      </w:r>
      <w:r w:rsidR="003914F4" w:rsidRPr="003357DC">
        <w:rPr>
          <w:rFonts w:ascii="Book Antiqua" w:hAnsi="Book Antiqua"/>
          <w:color w:val="000000" w:themeColor="text1"/>
          <w:sz w:val="24"/>
          <w:szCs w:val="24"/>
        </w:rPr>
        <w:t>, B</w:t>
      </w:r>
      <w:r w:rsidR="008F22BB" w:rsidRPr="003357DC">
        <w:rPr>
          <w:rFonts w:ascii="Book Antiqua" w:hAnsi="Book Antiqua"/>
          <w:color w:val="000000" w:themeColor="text1"/>
          <w:sz w:val="24"/>
          <w:szCs w:val="24"/>
        </w:rPr>
        <w:t>ACE</w:t>
      </w:r>
      <w:r w:rsidR="003914F4" w:rsidRPr="003357DC">
        <w:rPr>
          <w:rFonts w:ascii="Book Antiqua" w:hAnsi="Book Antiqua"/>
          <w:color w:val="000000" w:themeColor="text1"/>
          <w:sz w:val="24"/>
          <w:szCs w:val="24"/>
        </w:rPr>
        <w:t>1, LDLR</w:t>
      </w:r>
      <w:r w:rsidR="00325A76" w:rsidRPr="003357DC">
        <w:rPr>
          <w:rFonts w:ascii="Book Antiqua" w:hAnsi="Book Antiqua"/>
          <w:color w:val="000000" w:themeColor="text1"/>
          <w:sz w:val="24"/>
          <w:szCs w:val="24"/>
        </w:rPr>
        <w:t>,</w:t>
      </w:r>
      <w:r w:rsidR="003914F4" w:rsidRPr="003357DC">
        <w:rPr>
          <w:rFonts w:ascii="Book Antiqua" w:hAnsi="Book Antiqua"/>
          <w:color w:val="000000" w:themeColor="text1"/>
          <w:sz w:val="24"/>
          <w:szCs w:val="24"/>
        </w:rPr>
        <w:t xml:space="preserve"> </w:t>
      </w:r>
      <w:r w:rsidR="004F4565" w:rsidRPr="003357DC">
        <w:rPr>
          <w:rFonts w:ascii="Book Antiqua" w:hAnsi="Book Antiqua"/>
          <w:color w:val="000000" w:themeColor="text1"/>
          <w:sz w:val="24"/>
          <w:szCs w:val="24"/>
        </w:rPr>
        <w:t>NCT</w:t>
      </w:r>
      <w:r w:rsidR="00BA08A8" w:rsidRPr="003357DC">
        <w:rPr>
          <w:rFonts w:ascii="Book Antiqua" w:hAnsi="Book Antiqua"/>
          <w:color w:val="000000" w:themeColor="text1"/>
          <w:sz w:val="24"/>
          <w:szCs w:val="24"/>
        </w:rPr>
        <w:t xml:space="preserve">, </w:t>
      </w:r>
      <w:r w:rsidR="0064621A" w:rsidRPr="003357DC">
        <w:rPr>
          <w:rFonts w:ascii="Book Antiqua" w:hAnsi="Book Antiqua"/>
          <w:color w:val="000000" w:themeColor="text1"/>
          <w:sz w:val="24"/>
          <w:szCs w:val="24"/>
        </w:rPr>
        <w:t xml:space="preserve">high-mobility group box 1 </w:t>
      </w:r>
      <w:r w:rsidR="009903DA" w:rsidRPr="003357DC">
        <w:rPr>
          <w:rFonts w:ascii="Book Antiqua" w:hAnsi="Book Antiqua"/>
          <w:color w:val="000000" w:themeColor="text1"/>
          <w:sz w:val="24"/>
          <w:szCs w:val="24"/>
        </w:rPr>
        <w:t>(</w:t>
      </w:r>
      <w:r w:rsidR="00BA08A8" w:rsidRPr="003357DC">
        <w:rPr>
          <w:rFonts w:ascii="Book Antiqua" w:hAnsi="Book Antiqua"/>
          <w:color w:val="000000" w:themeColor="text1"/>
          <w:sz w:val="24"/>
          <w:szCs w:val="24"/>
        </w:rPr>
        <w:t>HMGB1</w:t>
      </w:r>
      <w:r w:rsidR="009903DA" w:rsidRPr="003357DC">
        <w:rPr>
          <w:rFonts w:ascii="Book Antiqua" w:hAnsi="Book Antiqua"/>
          <w:color w:val="000000" w:themeColor="text1"/>
          <w:sz w:val="24"/>
          <w:szCs w:val="24"/>
        </w:rPr>
        <w:t>)</w:t>
      </w:r>
      <w:r w:rsidR="000B7163" w:rsidRPr="003357DC">
        <w:rPr>
          <w:rFonts w:ascii="Book Antiqua" w:hAnsi="Book Antiqua"/>
          <w:color w:val="000000" w:themeColor="text1"/>
          <w:sz w:val="24"/>
          <w:szCs w:val="24"/>
        </w:rPr>
        <w:t>,</w:t>
      </w:r>
      <w:r w:rsidR="00325A76" w:rsidRPr="003357DC">
        <w:rPr>
          <w:rFonts w:ascii="Book Antiqua" w:hAnsi="Book Antiqua"/>
          <w:color w:val="000000" w:themeColor="text1"/>
          <w:sz w:val="24"/>
          <w:szCs w:val="24"/>
        </w:rPr>
        <w:t xml:space="preserve"> and RAGE </w:t>
      </w:r>
      <w:r w:rsidR="003914F4" w:rsidRPr="003357DC">
        <w:rPr>
          <w:rFonts w:ascii="Book Antiqua" w:hAnsi="Book Antiqua"/>
          <w:color w:val="000000" w:themeColor="text1"/>
          <w:sz w:val="24"/>
          <w:szCs w:val="24"/>
        </w:rPr>
        <w:t>proteins</w:t>
      </w:r>
      <w:r w:rsidR="00BA08A8" w:rsidRPr="003357DC">
        <w:rPr>
          <w:rFonts w:ascii="Book Antiqua" w:hAnsi="Book Antiqua"/>
          <w:color w:val="000000" w:themeColor="text1"/>
          <w:sz w:val="24"/>
          <w:szCs w:val="24"/>
        </w:rPr>
        <w:t xml:space="preserve"> </w:t>
      </w:r>
      <w:r w:rsidR="00C271D3" w:rsidRPr="003357DC">
        <w:rPr>
          <w:rFonts w:ascii="Book Antiqua" w:hAnsi="Book Antiqua"/>
          <w:color w:val="000000" w:themeColor="text1"/>
          <w:sz w:val="24"/>
          <w:szCs w:val="24"/>
        </w:rPr>
        <w:t>but</w:t>
      </w:r>
      <w:r w:rsidR="00BA08A8" w:rsidRPr="003357DC">
        <w:rPr>
          <w:rFonts w:ascii="Book Antiqua" w:hAnsi="Book Antiqua"/>
          <w:color w:val="000000" w:themeColor="text1"/>
          <w:sz w:val="24"/>
          <w:szCs w:val="24"/>
        </w:rPr>
        <w:t xml:space="preserve"> decreased </w:t>
      </w:r>
      <w:r w:rsidR="00325A76" w:rsidRPr="003357DC">
        <w:rPr>
          <w:rFonts w:ascii="Book Antiqua" w:hAnsi="Book Antiqua"/>
          <w:color w:val="000000" w:themeColor="text1"/>
          <w:sz w:val="24"/>
          <w:szCs w:val="24"/>
        </w:rPr>
        <w:t>expression</w:t>
      </w:r>
      <w:r w:rsidR="003914F4" w:rsidRPr="003357DC">
        <w:rPr>
          <w:rFonts w:ascii="Book Antiqua" w:hAnsi="Book Antiqua"/>
          <w:color w:val="000000" w:themeColor="text1"/>
          <w:sz w:val="24"/>
          <w:szCs w:val="24"/>
        </w:rPr>
        <w:t xml:space="preserve"> of presenilin1 </w:t>
      </w:r>
      <w:r w:rsidR="009903DA" w:rsidRPr="003357DC">
        <w:rPr>
          <w:rFonts w:ascii="Book Antiqua" w:hAnsi="Book Antiqua"/>
          <w:color w:val="000000" w:themeColor="text1"/>
          <w:sz w:val="24"/>
          <w:szCs w:val="24"/>
        </w:rPr>
        <w:t>(</w:t>
      </w:r>
      <w:r w:rsidR="004F4565" w:rsidRPr="003357DC">
        <w:rPr>
          <w:rFonts w:ascii="Book Antiqua" w:hAnsi="Book Antiqua"/>
          <w:color w:val="000000" w:themeColor="text1"/>
          <w:sz w:val="24"/>
          <w:szCs w:val="24"/>
        </w:rPr>
        <w:t>PSN1</w:t>
      </w:r>
      <w:r w:rsidR="009903DA" w:rsidRPr="003357DC">
        <w:rPr>
          <w:rFonts w:ascii="Book Antiqua" w:hAnsi="Book Antiqua"/>
          <w:color w:val="000000" w:themeColor="text1"/>
          <w:sz w:val="24"/>
          <w:szCs w:val="24"/>
        </w:rPr>
        <w:t>)</w:t>
      </w:r>
      <w:r w:rsidR="004F4565" w:rsidRPr="003357DC">
        <w:rPr>
          <w:rFonts w:ascii="Book Antiqua" w:hAnsi="Book Antiqua"/>
          <w:color w:val="000000" w:themeColor="text1"/>
          <w:sz w:val="24"/>
          <w:szCs w:val="24"/>
        </w:rPr>
        <w:t xml:space="preserve"> </w:t>
      </w:r>
      <w:r w:rsidR="00BA08A8" w:rsidRPr="003357DC">
        <w:rPr>
          <w:rFonts w:ascii="Book Antiqua" w:hAnsi="Book Antiqua"/>
          <w:color w:val="000000" w:themeColor="text1"/>
          <w:sz w:val="24"/>
          <w:szCs w:val="24"/>
        </w:rPr>
        <w:t xml:space="preserve">protein </w:t>
      </w:r>
      <w:r w:rsidR="00375D7F" w:rsidRPr="003357DC">
        <w:rPr>
          <w:rFonts w:ascii="Book Antiqua" w:hAnsi="Book Antiqua"/>
          <w:color w:val="000000" w:themeColor="text1"/>
          <w:sz w:val="24"/>
          <w:szCs w:val="24"/>
        </w:rPr>
        <w:t>in HFE-145 cells</w:t>
      </w:r>
      <w:r w:rsidR="003914F4"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3914F4" w:rsidRPr="003357DC">
        <w:rPr>
          <w:rFonts w:ascii="Book Antiqua" w:hAnsi="Book Antiqua"/>
          <w:color w:val="000000" w:themeColor="text1"/>
          <w:sz w:val="24"/>
          <w:szCs w:val="24"/>
        </w:rPr>
        <w:t xml:space="preserve"> </w:t>
      </w:r>
      <w:r w:rsidR="00011AC8" w:rsidRPr="003357DC">
        <w:rPr>
          <w:rFonts w:ascii="Book Antiqua" w:hAnsi="Book Antiqua"/>
          <w:color w:val="000000" w:themeColor="text1"/>
          <w:sz w:val="24"/>
          <w:szCs w:val="24"/>
        </w:rPr>
        <w:t>2</w:t>
      </w:r>
      <w:r w:rsidR="00E52938" w:rsidRPr="003357DC">
        <w:rPr>
          <w:rFonts w:ascii="Book Antiqua" w:hAnsi="Book Antiqua"/>
          <w:color w:val="000000" w:themeColor="text1"/>
          <w:sz w:val="24"/>
          <w:szCs w:val="24"/>
        </w:rPr>
        <w:t>A</w:t>
      </w:r>
      <w:r w:rsidR="009903DA" w:rsidRPr="003357DC">
        <w:rPr>
          <w:rFonts w:ascii="Book Antiqua" w:hAnsi="Book Antiqua"/>
          <w:color w:val="000000" w:themeColor="text1"/>
          <w:sz w:val="24"/>
          <w:szCs w:val="24"/>
        </w:rPr>
        <w:t>)</w:t>
      </w:r>
      <w:r w:rsidR="003914F4" w:rsidRPr="003357DC">
        <w:rPr>
          <w:rFonts w:ascii="Book Antiqua" w:hAnsi="Book Antiqua"/>
          <w:color w:val="000000" w:themeColor="text1"/>
          <w:sz w:val="24"/>
          <w:szCs w:val="24"/>
        </w:rPr>
        <w:t xml:space="preserve">. </w:t>
      </w:r>
      <w:r w:rsidR="00C271D3" w:rsidRPr="003357DC">
        <w:rPr>
          <w:rFonts w:ascii="Book Antiqua" w:hAnsi="Book Antiqua"/>
          <w:color w:val="000000" w:themeColor="text1"/>
          <w:sz w:val="24"/>
          <w:szCs w:val="24"/>
        </w:rPr>
        <w:t>There are t</w:t>
      </w:r>
      <w:r w:rsidR="00783834" w:rsidRPr="003357DC">
        <w:rPr>
          <w:rFonts w:ascii="Book Antiqua" w:hAnsi="Book Antiqua"/>
          <w:color w:val="000000" w:themeColor="text1"/>
          <w:sz w:val="24"/>
          <w:szCs w:val="24"/>
        </w:rPr>
        <w:t>hree distinct pools of Aβ species</w:t>
      </w:r>
      <w:r w:rsidR="00C271D3" w:rsidRPr="003357DC">
        <w:rPr>
          <w:rFonts w:ascii="Book Antiqua" w:hAnsi="Book Antiqua"/>
          <w:color w:val="000000" w:themeColor="text1"/>
          <w:sz w:val="24"/>
          <w:szCs w:val="24"/>
        </w:rPr>
        <w:t>:</w:t>
      </w:r>
      <w:r w:rsidR="00783834" w:rsidRPr="003357DC">
        <w:rPr>
          <w:rFonts w:ascii="Book Antiqua" w:hAnsi="Book Antiqua"/>
          <w:color w:val="000000" w:themeColor="text1"/>
          <w:sz w:val="24"/>
          <w:szCs w:val="24"/>
        </w:rPr>
        <w:t xml:space="preserve"> monomers, soluble oligomers, and insoluble </w:t>
      </w:r>
      <w:proofErr w:type="gramStart"/>
      <w:r w:rsidR="00783834" w:rsidRPr="003357DC">
        <w:rPr>
          <w:rFonts w:ascii="Book Antiqua" w:hAnsi="Book Antiqua"/>
          <w:color w:val="000000" w:themeColor="text1"/>
          <w:sz w:val="24"/>
          <w:szCs w:val="24"/>
        </w:rPr>
        <w:t>fibrils</w:t>
      </w:r>
      <w:r w:rsidR="00B31394" w:rsidRPr="003357DC">
        <w:rPr>
          <w:rFonts w:ascii="Book Antiqua" w:hAnsi="Book Antiqua"/>
          <w:color w:val="000000" w:themeColor="text1"/>
          <w:sz w:val="24"/>
          <w:szCs w:val="24"/>
          <w:vertAlign w:val="superscript"/>
        </w:rPr>
        <w:t>[</w:t>
      </w:r>
      <w:proofErr w:type="gramEnd"/>
      <w:r w:rsidR="002A76B3" w:rsidRPr="003357DC">
        <w:rPr>
          <w:rFonts w:ascii="Book Antiqua" w:hAnsi="Book Antiqua"/>
          <w:color w:val="000000" w:themeColor="text1"/>
          <w:sz w:val="24"/>
          <w:szCs w:val="24"/>
          <w:vertAlign w:val="superscript"/>
        </w:rPr>
        <w:t>29</w:t>
      </w:r>
      <w:r w:rsidR="00B31394" w:rsidRPr="003357DC">
        <w:rPr>
          <w:rFonts w:ascii="Book Antiqua" w:hAnsi="Book Antiqua"/>
          <w:color w:val="000000" w:themeColor="text1"/>
          <w:sz w:val="24"/>
          <w:szCs w:val="24"/>
          <w:vertAlign w:val="superscript"/>
        </w:rPr>
        <w:t>]</w:t>
      </w:r>
      <w:r w:rsidR="00783834" w:rsidRPr="003357DC">
        <w:rPr>
          <w:rFonts w:ascii="Book Antiqua" w:hAnsi="Book Antiqua"/>
          <w:color w:val="000000" w:themeColor="text1"/>
          <w:sz w:val="24"/>
          <w:szCs w:val="24"/>
        </w:rPr>
        <w:t xml:space="preserve">. </w:t>
      </w:r>
      <w:r w:rsidR="003C279F" w:rsidRPr="003357DC">
        <w:rPr>
          <w:rFonts w:ascii="Book Antiqua" w:hAnsi="Book Antiqua"/>
          <w:color w:val="000000" w:themeColor="text1"/>
          <w:sz w:val="24"/>
          <w:szCs w:val="24"/>
        </w:rPr>
        <w:t xml:space="preserve">Interestingly, </w:t>
      </w:r>
      <w:r w:rsidR="00783834" w:rsidRPr="003357DC">
        <w:rPr>
          <w:rFonts w:ascii="Book Antiqua" w:eastAsia="BatangChe" w:hAnsi="Book Antiqua"/>
          <w:color w:val="000000" w:themeColor="text1"/>
          <w:sz w:val="24"/>
          <w:szCs w:val="24"/>
        </w:rPr>
        <w:t>HFE-145</w:t>
      </w:r>
      <w:r w:rsidR="00783834" w:rsidRPr="003357DC">
        <w:rPr>
          <w:rFonts w:ascii="Book Antiqua" w:eastAsia="BatangChe" w:hAnsi="Book Antiqua"/>
          <w:color w:val="000000" w:themeColor="text1"/>
          <w:sz w:val="24"/>
          <w:szCs w:val="24"/>
          <w:vertAlign w:val="superscript"/>
        </w:rPr>
        <w:t xml:space="preserve">shCtrl </w:t>
      </w:r>
      <w:r w:rsidR="00247F30" w:rsidRPr="003357DC">
        <w:rPr>
          <w:rFonts w:ascii="Book Antiqua" w:eastAsia="BatangChe" w:hAnsi="Book Antiqua"/>
          <w:color w:val="000000" w:themeColor="text1"/>
          <w:sz w:val="24"/>
          <w:szCs w:val="24"/>
        </w:rPr>
        <w:t xml:space="preserve">cells </w:t>
      </w:r>
      <w:r w:rsidR="00783834" w:rsidRPr="003357DC">
        <w:rPr>
          <w:rFonts w:ascii="Book Antiqua" w:eastAsia="BatangChe" w:hAnsi="Book Antiqua"/>
          <w:color w:val="000000" w:themeColor="text1"/>
          <w:sz w:val="24"/>
          <w:szCs w:val="24"/>
        </w:rPr>
        <w:t xml:space="preserve">only </w:t>
      </w:r>
      <w:r w:rsidR="00C271D3" w:rsidRPr="003357DC">
        <w:rPr>
          <w:rFonts w:ascii="Book Antiqua" w:eastAsia="BatangChe" w:hAnsi="Book Antiqua"/>
          <w:color w:val="000000" w:themeColor="text1"/>
          <w:sz w:val="24"/>
          <w:szCs w:val="24"/>
        </w:rPr>
        <w:t xml:space="preserve">expressed </w:t>
      </w:r>
      <w:r w:rsidR="00783834" w:rsidRPr="003357DC">
        <w:rPr>
          <w:rFonts w:ascii="Book Antiqua" w:hAnsi="Book Antiqua"/>
          <w:color w:val="000000" w:themeColor="text1"/>
          <w:sz w:val="24"/>
          <w:szCs w:val="24"/>
        </w:rPr>
        <w:t>Aβ monomer</w:t>
      </w:r>
      <w:r w:rsidR="002655C6" w:rsidRPr="003357DC">
        <w:rPr>
          <w:rFonts w:ascii="Book Antiqua" w:hAnsi="Book Antiqua"/>
          <w:color w:val="000000" w:themeColor="text1"/>
          <w:sz w:val="24"/>
          <w:szCs w:val="24"/>
        </w:rPr>
        <w:t>,</w:t>
      </w:r>
      <w:r w:rsidR="00C271D3" w:rsidRPr="003357DC">
        <w:rPr>
          <w:rFonts w:ascii="Book Antiqua" w:hAnsi="Book Antiqua"/>
          <w:color w:val="000000" w:themeColor="text1"/>
          <w:sz w:val="24"/>
          <w:szCs w:val="24"/>
        </w:rPr>
        <w:t xml:space="preserve"> while</w:t>
      </w:r>
      <w:r w:rsidR="00783834" w:rsidRPr="003357DC">
        <w:rPr>
          <w:rFonts w:ascii="Book Antiqua" w:hAnsi="Book Antiqua"/>
          <w:color w:val="000000" w:themeColor="text1"/>
          <w:sz w:val="24"/>
          <w:szCs w:val="24"/>
        </w:rPr>
        <w:t xml:space="preserve"> NKX6.3 depleted </w:t>
      </w:r>
      <w:r w:rsidR="00783834" w:rsidRPr="003357DC">
        <w:rPr>
          <w:rFonts w:ascii="Book Antiqua" w:eastAsia="BatangChe" w:hAnsi="Book Antiqua"/>
          <w:color w:val="000000" w:themeColor="text1"/>
          <w:sz w:val="24"/>
          <w:szCs w:val="24"/>
        </w:rPr>
        <w:t>HFE-145</w:t>
      </w:r>
      <w:r w:rsidR="00783834" w:rsidRPr="003357DC">
        <w:rPr>
          <w:rFonts w:ascii="Book Antiqua" w:eastAsia="BatangChe" w:hAnsi="Book Antiqua"/>
          <w:color w:val="000000" w:themeColor="text1"/>
          <w:sz w:val="24"/>
          <w:szCs w:val="24"/>
          <w:vertAlign w:val="superscript"/>
        </w:rPr>
        <w:t>shNKX6.3</w:t>
      </w:r>
      <w:r w:rsidR="00783834" w:rsidRPr="003357DC">
        <w:rPr>
          <w:rFonts w:ascii="Book Antiqua" w:eastAsia="BatangChe" w:hAnsi="Book Antiqua"/>
          <w:color w:val="000000" w:themeColor="text1"/>
          <w:sz w:val="24"/>
          <w:szCs w:val="24"/>
        </w:rPr>
        <w:t xml:space="preserve"> cells </w:t>
      </w:r>
      <w:r w:rsidR="00B512F9" w:rsidRPr="003357DC">
        <w:rPr>
          <w:rFonts w:ascii="Book Antiqua" w:eastAsia="BatangChe" w:hAnsi="Book Antiqua"/>
          <w:color w:val="000000" w:themeColor="text1"/>
          <w:sz w:val="24"/>
          <w:szCs w:val="24"/>
        </w:rPr>
        <w:t xml:space="preserve">induced production </w:t>
      </w:r>
      <w:r w:rsidR="00B512F9" w:rsidRPr="003357DC">
        <w:rPr>
          <w:rFonts w:ascii="Book Antiqua" w:hAnsi="Book Antiqua"/>
          <w:color w:val="000000" w:themeColor="text1"/>
          <w:sz w:val="24"/>
          <w:szCs w:val="24"/>
        </w:rPr>
        <w:t>of Aβ</w:t>
      </w:r>
      <w:r w:rsidR="000B7163" w:rsidRPr="003357DC">
        <w:rPr>
          <w:rFonts w:ascii="Book Antiqua" w:hAnsi="Book Antiqua"/>
          <w:color w:val="000000" w:themeColor="text1"/>
          <w:sz w:val="24"/>
          <w:szCs w:val="24"/>
        </w:rPr>
        <w:t xml:space="preserve"> oligomers</w:t>
      </w:r>
      <w:r w:rsidR="00B512F9" w:rsidRPr="003357DC">
        <w:rPr>
          <w:rFonts w:ascii="Book Antiqua" w:hAnsi="Book Antiqua"/>
          <w:color w:val="000000" w:themeColor="text1"/>
          <w:sz w:val="24"/>
          <w:szCs w:val="24"/>
        </w:rPr>
        <w:t xml:space="preserve"> </w:t>
      </w:r>
      <w:r w:rsidR="00C271D3" w:rsidRPr="003357DC">
        <w:rPr>
          <w:rFonts w:ascii="Book Antiqua" w:hAnsi="Book Antiqua"/>
          <w:color w:val="000000" w:themeColor="text1"/>
          <w:sz w:val="24"/>
          <w:szCs w:val="24"/>
        </w:rPr>
        <w:t>and</w:t>
      </w:r>
      <w:r w:rsidR="0006201E" w:rsidRPr="003357DC">
        <w:rPr>
          <w:rFonts w:ascii="Book Antiqua" w:hAnsi="Book Antiqua"/>
          <w:color w:val="000000" w:themeColor="text1"/>
          <w:sz w:val="24"/>
          <w:szCs w:val="24"/>
        </w:rPr>
        <w:t xml:space="preserve"> </w:t>
      </w:r>
      <w:r w:rsidR="00B512F9" w:rsidRPr="003357DC">
        <w:rPr>
          <w:rFonts w:ascii="Book Antiqua" w:hAnsi="Book Antiqua"/>
          <w:color w:val="000000" w:themeColor="text1"/>
          <w:sz w:val="24"/>
          <w:szCs w:val="24"/>
        </w:rPr>
        <w:t>increased expression of</w:t>
      </w:r>
      <w:r w:rsidR="006B26F5" w:rsidRPr="003357DC">
        <w:rPr>
          <w:rFonts w:ascii="Book Antiqua" w:hAnsi="Book Antiqua"/>
          <w:color w:val="000000" w:themeColor="text1"/>
          <w:sz w:val="24"/>
          <w:szCs w:val="24"/>
        </w:rPr>
        <w:t xml:space="preserve"> </w:t>
      </w:r>
      <w:r w:rsidR="003C279F" w:rsidRPr="003357DC">
        <w:rPr>
          <w:rFonts w:ascii="Book Antiqua" w:hAnsi="Book Antiqua"/>
          <w:color w:val="000000" w:themeColor="text1"/>
          <w:sz w:val="24"/>
          <w:szCs w:val="24"/>
        </w:rPr>
        <w:t>Aβ</w:t>
      </w:r>
      <w:r w:rsidR="00783834" w:rsidRPr="003357DC">
        <w:rPr>
          <w:rFonts w:ascii="Book Antiqua" w:hAnsi="Book Antiqua"/>
          <w:color w:val="000000" w:themeColor="text1"/>
          <w:sz w:val="24"/>
          <w:szCs w:val="24"/>
        </w:rPr>
        <w:t xml:space="preserve"> </w:t>
      </w:r>
      <w:r w:rsidR="000B7163" w:rsidRPr="003357DC">
        <w:rPr>
          <w:rFonts w:ascii="Book Antiqua" w:hAnsi="Book Antiqua"/>
          <w:color w:val="000000" w:themeColor="text1"/>
          <w:sz w:val="24"/>
          <w:szCs w:val="24"/>
        </w:rPr>
        <w:t xml:space="preserve">monomer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3C279F" w:rsidRPr="003357DC">
        <w:rPr>
          <w:rFonts w:ascii="Book Antiqua" w:hAnsi="Book Antiqua"/>
          <w:color w:val="000000" w:themeColor="text1"/>
          <w:sz w:val="24"/>
          <w:szCs w:val="24"/>
        </w:rPr>
        <w:t xml:space="preserve"> 2</w:t>
      </w:r>
      <w:r w:rsidR="00E52938" w:rsidRPr="003357DC">
        <w:rPr>
          <w:rFonts w:ascii="Book Antiqua" w:hAnsi="Book Antiqua"/>
          <w:color w:val="000000" w:themeColor="text1"/>
          <w:sz w:val="24"/>
          <w:szCs w:val="24"/>
        </w:rPr>
        <w:t>A</w:t>
      </w:r>
      <w:r w:rsidR="009903DA" w:rsidRPr="003357DC">
        <w:rPr>
          <w:rFonts w:ascii="Book Antiqua" w:hAnsi="Book Antiqua"/>
          <w:color w:val="000000" w:themeColor="text1"/>
          <w:sz w:val="24"/>
          <w:szCs w:val="24"/>
        </w:rPr>
        <w:t>)</w:t>
      </w:r>
      <w:r w:rsidR="003C279F" w:rsidRPr="003357DC">
        <w:rPr>
          <w:rFonts w:ascii="Book Antiqua" w:hAnsi="Book Antiqua"/>
          <w:color w:val="000000" w:themeColor="text1"/>
          <w:sz w:val="24"/>
          <w:szCs w:val="24"/>
        </w:rPr>
        <w:t>.</w:t>
      </w:r>
      <w:r w:rsidR="00954DB7" w:rsidRPr="003357DC">
        <w:rPr>
          <w:rFonts w:ascii="Book Antiqua" w:hAnsi="Book Antiqua"/>
          <w:color w:val="000000" w:themeColor="text1"/>
          <w:sz w:val="24"/>
          <w:szCs w:val="24"/>
        </w:rPr>
        <w:t xml:space="preserve"> When</w:t>
      </w:r>
      <w:r w:rsidR="00366BDC" w:rsidRPr="003357DC">
        <w:rPr>
          <w:rFonts w:ascii="Book Antiqua" w:hAnsi="Book Antiqua"/>
          <w:color w:val="000000" w:themeColor="text1"/>
          <w:sz w:val="24"/>
          <w:szCs w:val="24"/>
        </w:rPr>
        <w:t xml:space="preserve"> we examined the effect of NKX6.3 on γ-secretase </w:t>
      </w:r>
      <w:r w:rsidR="00395D61" w:rsidRPr="003357DC">
        <w:rPr>
          <w:rFonts w:ascii="Book Antiqua" w:hAnsi="Book Antiqua"/>
          <w:color w:val="000000" w:themeColor="text1"/>
          <w:sz w:val="24"/>
          <w:szCs w:val="24"/>
        </w:rPr>
        <w:t>assembly</w:t>
      </w:r>
      <w:r w:rsidR="00954DB7" w:rsidRPr="003357DC">
        <w:rPr>
          <w:rFonts w:ascii="Book Antiqua" w:hAnsi="Book Antiqua"/>
          <w:color w:val="000000" w:themeColor="text1"/>
          <w:sz w:val="24"/>
          <w:szCs w:val="24"/>
        </w:rPr>
        <w:t xml:space="preserve"> by</w:t>
      </w:r>
      <w:r w:rsidR="00F9166E" w:rsidRPr="003357DC">
        <w:rPr>
          <w:rFonts w:ascii="Book Antiqua" w:hAnsi="Book Antiqua"/>
          <w:color w:val="000000" w:themeColor="text1"/>
          <w:sz w:val="24"/>
          <w:szCs w:val="24"/>
        </w:rPr>
        <w:t xml:space="preserve"> </w:t>
      </w:r>
      <w:r w:rsidR="00366BDC" w:rsidRPr="003357DC">
        <w:rPr>
          <w:rFonts w:ascii="Book Antiqua" w:hAnsi="Book Antiqua"/>
          <w:color w:val="000000" w:themeColor="text1"/>
          <w:sz w:val="24"/>
          <w:szCs w:val="24"/>
        </w:rPr>
        <w:t>immunoprecipitation</w:t>
      </w:r>
      <w:r w:rsidR="00F9166E" w:rsidRPr="003357DC">
        <w:rPr>
          <w:rFonts w:ascii="Book Antiqua" w:hAnsi="Book Antiqua"/>
          <w:color w:val="000000" w:themeColor="text1"/>
          <w:sz w:val="24"/>
          <w:szCs w:val="24"/>
        </w:rPr>
        <w:t xml:space="preserve"> assay, </w:t>
      </w:r>
      <w:r w:rsidR="00954DB7" w:rsidRPr="003357DC">
        <w:rPr>
          <w:rFonts w:ascii="Book Antiqua" w:hAnsi="Book Antiqua"/>
          <w:color w:val="000000" w:themeColor="text1"/>
          <w:sz w:val="24"/>
          <w:szCs w:val="24"/>
        </w:rPr>
        <w:t xml:space="preserve">γ-secretase complex, including </w:t>
      </w:r>
      <w:r w:rsidR="004F4565" w:rsidRPr="003357DC">
        <w:rPr>
          <w:rFonts w:ascii="Book Antiqua" w:hAnsi="Book Antiqua"/>
          <w:color w:val="000000" w:themeColor="text1"/>
          <w:sz w:val="24"/>
          <w:szCs w:val="24"/>
        </w:rPr>
        <w:t>PSN1</w:t>
      </w:r>
      <w:r w:rsidR="008F22BB" w:rsidRPr="003357DC">
        <w:rPr>
          <w:rFonts w:ascii="Book Antiqua" w:hAnsi="Book Antiqua"/>
          <w:color w:val="000000" w:themeColor="text1"/>
          <w:sz w:val="24"/>
          <w:szCs w:val="24"/>
        </w:rPr>
        <w:t>,</w:t>
      </w:r>
      <w:r w:rsidR="004F4565" w:rsidRPr="003357DC">
        <w:rPr>
          <w:rFonts w:ascii="Book Antiqua" w:hAnsi="Book Antiqua"/>
          <w:color w:val="000000" w:themeColor="text1"/>
          <w:sz w:val="24"/>
          <w:szCs w:val="24"/>
        </w:rPr>
        <w:t xml:space="preserve"> PSN2</w:t>
      </w:r>
      <w:r w:rsidR="00954DB7" w:rsidRPr="003357DC">
        <w:rPr>
          <w:rFonts w:ascii="Book Antiqua" w:hAnsi="Book Antiqua"/>
          <w:color w:val="000000" w:themeColor="text1"/>
          <w:sz w:val="24"/>
          <w:szCs w:val="24"/>
        </w:rPr>
        <w:t xml:space="preserve">, </w:t>
      </w:r>
      <w:r w:rsidR="004F4565" w:rsidRPr="003357DC">
        <w:rPr>
          <w:rFonts w:ascii="Book Antiqua" w:hAnsi="Book Antiqua"/>
          <w:color w:val="000000" w:themeColor="text1"/>
          <w:sz w:val="24"/>
          <w:szCs w:val="24"/>
        </w:rPr>
        <w:t>NCT</w:t>
      </w:r>
      <w:r w:rsidR="00954DB7" w:rsidRPr="003357DC">
        <w:rPr>
          <w:rFonts w:ascii="Book Antiqua" w:hAnsi="Book Antiqua"/>
          <w:color w:val="000000" w:themeColor="text1"/>
          <w:sz w:val="24"/>
          <w:szCs w:val="24"/>
        </w:rPr>
        <w:t xml:space="preserve">, and </w:t>
      </w:r>
      <w:r w:rsidR="004F4565" w:rsidRPr="003357DC">
        <w:rPr>
          <w:rFonts w:ascii="Book Antiqua" w:hAnsi="Book Antiqua"/>
          <w:color w:val="000000" w:themeColor="text1"/>
          <w:sz w:val="24"/>
          <w:szCs w:val="24"/>
        </w:rPr>
        <w:t>PEN2</w:t>
      </w:r>
      <w:r w:rsidR="00954DB7" w:rsidRPr="003357DC">
        <w:rPr>
          <w:rFonts w:ascii="Book Antiqua" w:hAnsi="Book Antiqua"/>
          <w:color w:val="000000" w:themeColor="text1"/>
          <w:sz w:val="24"/>
          <w:szCs w:val="24"/>
        </w:rPr>
        <w:t xml:space="preserve"> was </w:t>
      </w:r>
      <w:r w:rsidR="00BC7B20" w:rsidRPr="003357DC">
        <w:rPr>
          <w:rFonts w:ascii="Book Antiqua" w:hAnsi="Book Antiqua"/>
          <w:color w:val="000000" w:themeColor="text1"/>
          <w:sz w:val="24"/>
          <w:szCs w:val="24"/>
        </w:rPr>
        <w:t>stably formed</w:t>
      </w:r>
      <w:r w:rsidR="00954DB7" w:rsidRPr="003357DC">
        <w:rPr>
          <w:rFonts w:ascii="Book Antiqua" w:hAnsi="Book Antiqua"/>
          <w:color w:val="000000" w:themeColor="text1"/>
          <w:sz w:val="24"/>
          <w:szCs w:val="24"/>
        </w:rPr>
        <w:t xml:space="preserve"> and b</w:t>
      </w:r>
      <w:r w:rsidR="00C271D3" w:rsidRPr="003357DC">
        <w:rPr>
          <w:rFonts w:ascii="Book Antiqua" w:hAnsi="Book Antiqua"/>
          <w:color w:val="000000" w:themeColor="text1"/>
          <w:sz w:val="24"/>
          <w:szCs w:val="24"/>
        </w:rPr>
        <w:t>i</w:t>
      </w:r>
      <w:r w:rsidR="00954DB7" w:rsidRPr="003357DC">
        <w:rPr>
          <w:rFonts w:ascii="Book Antiqua" w:hAnsi="Book Antiqua"/>
          <w:color w:val="000000" w:themeColor="text1"/>
          <w:sz w:val="24"/>
          <w:szCs w:val="24"/>
        </w:rPr>
        <w:t>nd</w:t>
      </w:r>
      <w:r w:rsidR="00C271D3" w:rsidRPr="003357DC">
        <w:rPr>
          <w:rFonts w:ascii="Book Antiqua" w:hAnsi="Book Antiqua"/>
          <w:color w:val="000000" w:themeColor="text1"/>
          <w:sz w:val="24"/>
          <w:szCs w:val="24"/>
        </w:rPr>
        <w:t>ing</w:t>
      </w:r>
      <w:r w:rsidR="00954DB7" w:rsidRPr="003357DC">
        <w:rPr>
          <w:rFonts w:ascii="Book Antiqua" w:hAnsi="Book Antiqua"/>
          <w:color w:val="000000" w:themeColor="text1"/>
          <w:sz w:val="24"/>
          <w:szCs w:val="24"/>
        </w:rPr>
        <w:t xml:space="preserve"> to B</w:t>
      </w:r>
      <w:r w:rsidR="008F22BB" w:rsidRPr="003357DC">
        <w:rPr>
          <w:rFonts w:ascii="Book Antiqua" w:hAnsi="Book Antiqua"/>
          <w:color w:val="000000" w:themeColor="text1"/>
          <w:sz w:val="24"/>
          <w:szCs w:val="24"/>
        </w:rPr>
        <w:t>ACE</w:t>
      </w:r>
      <w:r w:rsidR="00954DB7" w:rsidRPr="003357DC">
        <w:rPr>
          <w:rFonts w:ascii="Book Antiqua" w:hAnsi="Book Antiqua"/>
          <w:color w:val="000000" w:themeColor="text1"/>
          <w:sz w:val="24"/>
          <w:szCs w:val="24"/>
        </w:rPr>
        <w:t>1 protein only in</w:t>
      </w:r>
      <w:r w:rsidR="00366BDC" w:rsidRPr="003357DC">
        <w:rPr>
          <w:rFonts w:ascii="Book Antiqua" w:hAnsi="Book Antiqua"/>
          <w:color w:val="000000" w:themeColor="text1"/>
          <w:sz w:val="24"/>
          <w:szCs w:val="24"/>
        </w:rPr>
        <w:t xml:space="preserve"> NKX6.3 depleted </w:t>
      </w:r>
      <w:r w:rsidR="00366BDC" w:rsidRPr="003357DC">
        <w:rPr>
          <w:rFonts w:ascii="Book Antiqua" w:eastAsia="BatangChe" w:hAnsi="Book Antiqua"/>
          <w:color w:val="000000" w:themeColor="text1"/>
          <w:sz w:val="24"/>
          <w:szCs w:val="24"/>
        </w:rPr>
        <w:t>HFE-145</w:t>
      </w:r>
      <w:r w:rsidR="00366BDC" w:rsidRPr="003357DC">
        <w:rPr>
          <w:rFonts w:ascii="Book Antiqua" w:eastAsia="BatangChe" w:hAnsi="Book Antiqua"/>
          <w:color w:val="000000" w:themeColor="text1"/>
          <w:sz w:val="24"/>
          <w:szCs w:val="24"/>
          <w:vertAlign w:val="superscript"/>
        </w:rPr>
        <w:t>shNKX6.3</w:t>
      </w:r>
      <w:r w:rsidR="00366BDC" w:rsidRPr="003357DC">
        <w:rPr>
          <w:rFonts w:ascii="Book Antiqua" w:eastAsia="BatangChe" w:hAnsi="Book Antiqua"/>
          <w:color w:val="000000" w:themeColor="text1"/>
          <w:sz w:val="24"/>
          <w:szCs w:val="24"/>
        </w:rPr>
        <w:t xml:space="preserve"> cells</w:t>
      </w:r>
      <w:r w:rsidR="00954DB7" w:rsidRPr="003357DC">
        <w:rPr>
          <w:rFonts w:ascii="Book Antiqua" w:eastAsia="BatangChe" w:hAnsi="Book Antiqua"/>
          <w:color w:val="000000" w:themeColor="text1"/>
          <w:sz w:val="24"/>
          <w:szCs w:val="24"/>
        </w:rPr>
        <w:t xml:space="preserve">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954DB7" w:rsidRPr="003357DC">
        <w:rPr>
          <w:rFonts w:ascii="Book Antiqua" w:eastAsia="BatangChe" w:hAnsi="Book Antiqua"/>
          <w:color w:val="000000" w:themeColor="text1"/>
          <w:sz w:val="24"/>
          <w:szCs w:val="24"/>
        </w:rPr>
        <w:t xml:space="preserve"> 2</w:t>
      </w:r>
      <w:r w:rsidR="00E52938" w:rsidRPr="003357DC">
        <w:rPr>
          <w:rFonts w:ascii="Book Antiqua" w:eastAsia="BatangChe" w:hAnsi="Book Antiqua"/>
          <w:color w:val="000000" w:themeColor="text1"/>
          <w:sz w:val="24"/>
          <w:szCs w:val="24"/>
        </w:rPr>
        <w:t>B</w:t>
      </w:r>
      <w:r w:rsidR="009903DA" w:rsidRPr="003357DC">
        <w:rPr>
          <w:rFonts w:ascii="Book Antiqua" w:eastAsia="BatangChe" w:hAnsi="Book Antiqua"/>
          <w:color w:val="000000" w:themeColor="text1"/>
          <w:sz w:val="24"/>
          <w:szCs w:val="24"/>
        </w:rPr>
        <w:t>)</w:t>
      </w:r>
      <w:r w:rsidR="00954DB7" w:rsidRPr="003357DC">
        <w:rPr>
          <w:rFonts w:ascii="Book Antiqua" w:eastAsia="BatangChe" w:hAnsi="Book Antiqua"/>
          <w:color w:val="000000" w:themeColor="text1"/>
          <w:sz w:val="24"/>
          <w:szCs w:val="24"/>
        </w:rPr>
        <w:t>.</w:t>
      </w:r>
      <w:r w:rsidR="00366BDC" w:rsidRPr="003357DC">
        <w:rPr>
          <w:rFonts w:ascii="Book Antiqua" w:eastAsia="BatangChe" w:hAnsi="Book Antiqua"/>
          <w:color w:val="000000" w:themeColor="text1"/>
          <w:sz w:val="24"/>
          <w:szCs w:val="24"/>
        </w:rPr>
        <w:t xml:space="preserve"> </w:t>
      </w:r>
      <w:r w:rsidR="003914F4" w:rsidRPr="003357DC">
        <w:rPr>
          <w:rFonts w:ascii="Book Antiqua" w:hAnsi="Book Antiqua"/>
          <w:color w:val="000000" w:themeColor="text1"/>
          <w:sz w:val="24"/>
          <w:szCs w:val="24"/>
        </w:rPr>
        <w:t xml:space="preserve">In immunofluorescence analysis, strong expression of Aβ </w:t>
      </w:r>
      <w:r w:rsidR="00D44D67" w:rsidRPr="003357DC">
        <w:rPr>
          <w:rFonts w:ascii="Book Antiqua" w:hAnsi="Book Antiqua"/>
          <w:color w:val="000000" w:themeColor="text1"/>
          <w:sz w:val="24"/>
          <w:szCs w:val="24"/>
        </w:rPr>
        <w:t xml:space="preserve">peptides </w:t>
      </w:r>
      <w:r w:rsidR="003914F4" w:rsidRPr="003357DC">
        <w:rPr>
          <w:rFonts w:ascii="Book Antiqua" w:hAnsi="Book Antiqua"/>
          <w:color w:val="000000" w:themeColor="text1"/>
          <w:sz w:val="24"/>
          <w:szCs w:val="24"/>
        </w:rPr>
        <w:t>w</w:t>
      </w:r>
      <w:r w:rsidR="00D44D67" w:rsidRPr="003357DC">
        <w:rPr>
          <w:rFonts w:ascii="Book Antiqua" w:hAnsi="Book Antiqua"/>
          <w:color w:val="000000" w:themeColor="text1"/>
          <w:sz w:val="24"/>
          <w:szCs w:val="24"/>
        </w:rPr>
        <w:t>ere</w:t>
      </w:r>
      <w:r w:rsidR="003914F4" w:rsidRPr="003357DC">
        <w:rPr>
          <w:rFonts w:ascii="Book Antiqua" w:hAnsi="Book Antiqua"/>
          <w:color w:val="000000" w:themeColor="text1"/>
          <w:sz w:val="24"/>
          <w:szCs w:val="24"/>
        </w:rPr>
        <w:t xml:space="preserve"> detected in the cytoplasm of NKX6.3 </w:t>
      </w:r>
      <w:r w:rsidR="00011AC8" w:rsidRPr="003357DC">
        <w:rPr>
          <w:rFonts w:ascii="Book Antiqua" w:hAnsi="Book Antiqua"/>
          <w:color w:val="000000" w:themeColor="text1"/>
          <w:sz w:val="24"/>
          <w:szCs w:val="24"/>
        </w:rPr>
        <w:t>depleted</w:t>
      </w:r>
      <w:r w:rsidR="003914F4" w:rsidRPr="003357DC">
        <w:rPr>
          <w:rFonts w:ascii="Book Antiqua" w:hAnsi="Book Antiqua"/>
          <w:color w:val="000000" w:themeColor="text1"/>
          <w:sz w:val="24"/>
          <w:szCs w:val="24"/>
        </w:rPr>
        <w:t xml:space="preserve"> HFE-</w:t>
      </w:r>
      <w:r w:rsidR="00922DF5" w:rsidRPr="003357DC">
        <w:rPr>
          <w:rFonts w:ascii="Book Antiqua" w:eastAsia="BatangChe" w:hAnsi="Book Antiqua"/>
          <w:color w:val="000000" w:themeColor="text1"/>
          <w:sz w:val="24"/>
          <w:szCs w:val="24"/>
        </w:rPr>
        <w:t>145</w:t>
      </w:r>
      <w:r w:rsidR="00922DF5" w:rsidRPr="003357DC">
        <w:rPr>
          <w:rFonts w:ascii="Book Antiqua" w:eastAsia="BatangChe" w:hAnsi="Book Antiqua"/>
          <w:color w:val="000000" w:themeColor="text1"/>
          <w:sz w:val="24"/>
          <w:szCs w:val="24"/>
          <w:vertAlign w:val="superscript"/>
        </w:rPr>
        <w:t>shNKX6.3</w:t>
      </w:r>
      <w:r w:rsidR="00922DF5" w:rsidRPr="003357DC">
        <w:rPr>
          <w:rFonts w:ascii="Book Antiqua" w:eastAsia="BatangChe" w:hAnsi="Book Antiqua"/>
          <w:color w:val="000000" w:themeColor="text1"/>
          <w:sz w:val="24"/>
          <w:szCs w:val="24"/>
        </w:rPr>
        <w:t xml:space="preserve"> </w:t>
      </w:r>
      <w:r w:rsidR="003914F4" w:rsidRPr="003357DC">
        <w:rPr>
          <w:rFonts w:ascii="Book Antiqua" w:hAnsi="Book Antiqua"/>
          <w:color w:val="000000" w:themeColor="text1"/>
          <w:sz w:val="24"/>
          <w:szCs w:val="24"/>
        </w:rPr>
        <w:t>cells</w:t>
      </w:r>
      <w:r w:rsidR="00011AC8"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011AC8" w:rsidRPr="003357DC">
        <w:rPr>
          <w:rFonts w:ascii="Book Antiqua" w:hAnsi="Book Antiqua"/>
          <w:color w:val="000000" w:themeColor="text1"/>
          <w:sz w:val="24"/>
          <w:szCs w:val="24"/>
        </w:rPr>
        <w:t xml:space="preserve"> 2</w:t>
      </w:r>
      <w:r w:rsidR="00E52938" w:rsidRPr="003357DC">
        <w:rPr>
          <w:rFonts w:ascii="Book Antiqua" w:hAnsi="Book Antiqua"/>
          <w:color w:val="000000" w:themeColor="text1"/>
          <w:sz w:val="24"/>
          <w:szCs w:val="24"/>
        </w:rPr>
        <w:t>C</w:t>
      </w:r>
      <w:r w:rsidR="009903DA" w:rsidRPr="003357DC">
        <w:rPr>
          <w:rFonts w:ascii="Book Antiqua" w:hAnsi="Book Antiqua"/>
          <w:color w:val="000000" w:themeColor="text1"/>
          <w:sz w:val="24"/>
          <w:szCs w:val="24"/>
        </w:rPr>
        <w:t>)</w:t>
      </w:r>
      <w:r w:rsidR="003914F4" w:rsidRPr="003357DC">
        <w:rPr>
          <w:rFonts w:ascii="Book Antiqua" w:hAnsi="Book Antiqua"/>
          <w:color w:val="000000" w:themeColor="text1"/>
          <w:sz w:val="24"/>
          <w:szCs w:val="24"/>
        </w:rPr>
        <w:t xml:space="preserve">. </w:t>
      </w:r>
      <w:r w:rsidR="00BA08A8" w:rsidRPr="003357DC">
        <w:rPr>
          <w:rFonts w:ascii="Book Antiqua" w:hAnsi="Book Antiqua"/>
          <w:color w:val="000000" w:themeColor="text1"/>
          <w:sz w:val="24"/>
          <w:szCs w:val="24"/>
        </w:rPr>
        <w:t>Notably</w:t>
      </w:r>
      <w:r w:rsidR="003914F4" w:rsidRPr="003357DC">
        <w:rPr>
          <w:rFonts w:ascii="Book Antiqua" w:hAnsi="Book Antiqua"/>
          <w:color w:val="000000" w:themeColor="text1"/>
          <w:sz w:val="24"/>
          <w:szCs w:val="24"/>
        </w:rPr>
        <w:t xml:space="preserve">, aggregated Aβ </w:t>
      </w:r>
      <w:r w:rsidR="00D44D67" w:rsidRPr="003357DC">
        <w:rPr>
          <w:rFonts w:ascii="Book Antiqua" w:hAnsi="Book Antiqua"/>
          <w:color w:val="000000" w:themeColor="text1"/>
          <w:sz w:val="24"/>
          <w:szCs w:val="24"/>
        </w:rPr>
        <w:t xml:space="preserve">peptide </w:t>
      </w:r>
      <w:r w:rsidR="003914F4" w:rsidRPr="003357DC">
        <w:rPr>
          <w:rFonts w:ascii="Book Antiqua" w:hAnsi="Book Antiqua"/>
          <w:color w:val="000000" w:themeColor="text1"/>
          <w:sz w:val="24"/>
          <w:szCs w:val="24"/>
        </w:rPr>
        <w:t>was not detected in HFE-145</w:t>
      </w:r>
      <w:r w:rsidR="00922DF5" w:rsidRPr="003357DC">
        <w:rPr>
          <w:rFonts w:ascii="Book Antiqua" w:eastAsia="BatangChe" w:hAnsi="Book Antiqua"/>
          <w:color w:val="000000" w:themeColor="text1"/>
          <w:sz w:val="24"/>
          <w:szCs w:val="24"/>
          <w:vertAlign w:val="superscript"/>
        </w:rPr>
        <w:t>shCtrl</w:t>
      </w:r>
      <w:r w:rsidR="003914F4" w:rsidRPr="003357DC">
        <w:rPr>
          <w:rFonts w:ascii="Book Antiqua" w:hAnsi="Book Antiqua"/>
          <w:color w:val="000000" w:themeColor="text1"/>
          <w:sz w:val="24"/>
          <w:szCs w:val="24"/>
        </w:rPr>
        <w:t xml:space="preserve"> cells </w:t>
      </w:r>
      <w:r w:rsidR="002501FD" w:rsidRPr="003357DC">
        <w:rPr>
          <w:rFonts w:ascii="Book Antiqua" w:hAnsi="Book Antiqua"/>
          <w:color w:val="000000" w:themeColor="text1"/>
          <w:sz w:val="24"/>
          <w:szCs w:val="24"/>
        </w:rPr>
        <w:t xml:space="preserve">expressing </w:t>
      </w:r>
      <w:r w:rsidR="003914F4" w:rsidRPr="003357DC">
        <w:rPr>
          <w:rFonts w:ascii="Book Antiqua" w:hAnsi="Book Antiqua"/>
          <w:color w:val="000000" w:themeColor="text1"/>
          <w:sz w:val="24"/>
          <w:szCs w:val="24"/>
        </w:rPr>
        <w:t xml:space="preserve">NKX6.3 whereas NKX6.3 </w:t>
      </w:r>
      <w:r w:rsidR="00BA08A8" w:rsidRPr="003357DC">
        <w:rPr>
          <w:rFonts w:ascii="Book Antiqua" w:hAnsi="Book Antiqua"/>
          <w:color w:val="000000" w:themeColor="text1"/>
          <w:sz w:val="24"/>
          <w:szCs w:val="24"/>
        </w:rPr>
        <w:t>depletion</w:t>
      </w:r>
      <w:r w:rsidR="003914F4" w:rsidRPr="003357DC">
        <w:rPr>
          <w:rFonts w:ascii="Book Antiqua" w:hAnsi="Book Antiqua"/>
          <w:color w:val="000000" w:themeColor="text1"/>
          <w:sz w:val="24"/>
          <w:szCs w:val="24"/>
        </w:rPr>
        <w:t xml:space="preserve"> significantly increased concentrations </w:t>
      </w:r>
      <w:r w:rsidR="00C271D3" w:rsidRPr="003357DC">
        <w:rPr>
          <w:rFonts w:ascii="Book Antiqua" w:hAnsi="Book Antiqua"/>
          <w:color w:val="000000" w:themeColor="text1"/>
          <w:sz w:val="24"/>
          <w:szCs w:val="24"/>
        </w:rPr>
        <w:t xml:space="preserve">of the aggregated Aβ </w:t>
      </w:r>
      <w:r w:rsidR="00D44D67" w:rsidRPr="003357DC">
        <w:rPr>
          <w:rFonts w:ascii="Book Antiqua" w:hAnsi="Book Antiqua"/>
          <w:color w:val="000000" w:themeColor="text1"/>
          <w:sz w:val="24"/>
          <w:szCs w:val="24"/>
        </w:rPr>
        <w:t xml:space="preserve">peptide </w:t>
      </w:r>
      <w:r w:rsidR="003914F4" w:rsidRPr="003357DC">
        <w:rPr>
          <w:rFonts w:ascii="Book Antiqua" w:hAnsi="Book Antiqua"/>
          <w:color w:val="000000" w:themeColor="text1"/>
          <w:sz w:val="24"/>
          <w:szCs w:val="24"/>
        </w:rPr>
        <w:t xml:space="preserve">in </w:t>
      </w:r>
      <w:r w:rsidR="00BA08A8" w:rsidRPr="003357DC">
        <w:rPr>
          <w:rFonts w:ascii="Book Antiqua" w:hAnsi="Book Antiqua"/>
          <w:color w:val="000000" w:themeColor="text1"/>
          <w:sz w:val="24"/>
          <w:szCs w:val="24"/>
        </w:rPr>
        <w:t xml:space="preserve">both </w:t>
      </w:r>
      <w:r w:rsidR="003914F4" w:rsidRPr="003357DC">
        <w:rPr>
          <w:rFonts w:ascii="Book Antiqua" w:hAnsi="Book Antiqua"/>
          <w:color w:val="000000" w:themeColor="text1"/>
          <w:sz w:val="24"/>
          <w:szCs w:val="24"/>
        </w:rPr>
        <w:t xml:space="preserve">cell lysate and culture media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3914F4" w:rsidRPr="003357DC">
        <w:rPr>
          <w:rFonts w:ascii="Book Antiqua" w:hAnsi="Book Antiqua"/>
          <w:color w:val="000000" w:themeColor="text1"/>
          <w:sz w:val="24"/>
          <w:szCs w:val="24"/>
        </w:rPr>
        <w:t xml:space="preserve"> </w:t>
      </w:r>
      <w:r w:rsidR="00BA08A8" w:rsidRPr="003357DC">
        <w:rPr>
          <w:rFonts w:ascii="Book Antiqua" w:hAnsi="Book Antiqua"/>
          <w:color w:val="000000" w:themeColor="text1"/>
          <w:sz w:val="24"/>
          <w:szCs w:val="24"/>
        </w:rPr>
        <w:t>2</w:t>
      </w:r>
      <w:r w:rsidR="00E52938" w:rsidRPr="003357DC">
        <w:rPr>
          <w:rFonts w:ascii="Book Antiqua" w:hAnsi="Book Antiqua"/>
          <w:color w:val="000000" w:themeColor="text1"/>
          <w:sz w:val="24"/>
          <w:szCs w:val="24"/>
        </w:rPr>
        <w:t>D</w:t>
      </w:r>
      <w:r w:rsidR="009903DA" w:rsidRPr="003357DC">
        <w:rPr>
          <w:rFonts w:ascii="Book Antiqua" w:hAnsi="Book Antiqua"/>
          <w:color w:val="000000" w:themeColor="text1"/>
          <w:sz w:val="24"/>
          <w:szCs w:val="24"/>
        </w:rPr>
        <w:t>)</w:t>
      </w:r>
      <w:r w:rsidR="003914F4" w:rsidRPr="003357DC">
        <w:rPr>
          <w:rFonts w:ascii="Book Antiqua" w:hAnsi="Book Antiqua"/>
          <w:color w:val="000000" w:themeColor="text1"/>
          <w:sz w:val="24"/>
          <w:szCs w:val="24"/>
        </w:rPr>
        <w:t>. In</w:t>
      </w:r>
      <w:r w:rsidRPr="003357DC">
        <w:rPr>
          <w:rFonts w:ascii="Book Antiqua" w:hAnsi="Book Antiqua"/>
          <w:color w:val="000000" w:themeColor="text1"/>
          <w:sz w:val="24"/>
          <w:szCs w:val="24"/>
        </w:rPr>
        <w:t xml:space="preserve"> NKX6.3 depleted </w:t>
      </w:r>
      <w:r w:rsidRPr="003357DC">
        <w:rPr>
          <w:rFonts w:ascii="Book Antiqua" w:eastAsia="BatangChe" w:hAnsi="Book Antiqua"/>
          <w:color w:val="000000" w:themeColor="text1"/>
          <w:sz w:val="24"/>
          <w:szCs w:val="24"/>
        </w:rPr>
        <w:t>HFE-145</w:t>
      </w:r>
      <w:r w:rsidRPr="003357DC">
        <w:rPr>
          <w:rFonts w:ascii="Book Antiqua" w:eastAsia="BatangChe" w:hAnsi="Book Antiqua"/>
          <w:color w:val="000000" w:themeColor="text1"/>
          <w:sz w:val="24"/>
          <w:szCs w:val="24"/>
          <w:vertAlign w:val="superscript"/>
        </w:rPr>
        <w:t>shNKX6.3</w:t>
      </w:r>
      <w:r w:rsidRPr="003357DC">
        <w:rPr>
          <w:rFonts w:ascii="Book Antiqua" w:eastAsia="BatangChe" w:hAnsi="Book Antiqua"/>
          <w:color w:val="000000" w:themeColor="text1"/>
          <w:sz w:val="24"/>
          <w:szCs w:val="24"/>
        </w:rPr>
        <w:t xml:space="preserve"> cells</w:t>
      </w:r>
      <w:r w:rsidR="003914F4" w:rsidRPr="003357DC">
        <w:rPr>
          <w:rFonts w:ascii="Book Antiqua" w:hAnsi="Book Antiqua"/>
          <w:color w:val="000000" w:themeColor="text1"/>
          <w:sz w:val="24"/>
          <w:szCs w:val="24"/>
        </w:rPr>
        <w:t xml:space="preserve">, mRNA expression of </w:t>
      </w:r>
      <w:proofErr w:type="spellStart"/>
      <w:r w:rsidR="003914F4" w:rsidRPr="003357DC">
        <w:rPr>
          <w:rFonts w:ascii="Book Antiqua" w:hAnsi="Book Antiqua"/>
          <w:i/>
          <w:color w:val="000000" w:themeColor="text1"/>
          <w:sz w:val="24"/>
          <w:szCs w:val="24"/>
        </w:rPr>
        <w:t>A</w:t>
      </w:r>
      <w:r w:rsidR="0035379C" w:rsidRPr="003357DC">
        <w:rPr>
          <w:rFonts w:ascii="Book Antiqua" w:hAnsi="Book Antiqua"/>
          <w:i/>
          <w:color w:val="000000" w:themeColor="text1"/>
          <w:sz w:val="24"/>
          <w:szCs w:val="24"/>
        </w:rPr>
        <w:t>po</w:t>
      </w:r>
      <w:r w:rsidR="003914F4" w:rsidRPr="003357DC">
        <w:rPr>
          <w:rFonts w:ascii="Book Antiqua" w:hAnsi="Book Antiqua"/>
          <w:i/>
          <w:color w:val="000000" w:themeColor="text1"/>
          <w:sz w:val="24"/>
          <w:szCs w:val="24"/>
        </w:rPr>
        <w:t>E</w:t>
      </w:r>
      <w:proofErr w:type="spellEnd"/>
      <w:r w:rsidR="003914F4" w:rsidRPr="003357DC">
        <w:rPr>
          <w:rFonts w:ascii="Book Antiqua" w:hAnsi="Book Antiqua"/>
          <w:i/>
          <w:color w:val="000000" w:themeColor="text1"/>
          <w:sz w:val="24"/>
          <w:szCs w:val="24"/>
        </w:rPr>
        <w:t xml:space="preserve"> </w:t>
      </w:r>
      <w:r w:rsidR="003914F4" w:rsidRPr="003357DC">
        <w:rPr>
          <w:rFonts w:ascii="Book Antiqua" w:hAnsi="Book Antiqua"/>
          <w:color w:val="000000" w:themeColor="text1"/>
          <w:sz w:val="24"/>
          <w:szCs w:val="24"/>
        </w:rPr>
        <w:t xml:space="preserve">and </w:t>
      </w:r>
      <w:r w:rsidR="003914F4" w:rsidRPr="003357DC">
        <w:rPr>
          <w:rFonts w:ascii="Book Antiqua" w:hAnsi="Book Antiqua"/>
          <w:i/>
          <w:color w:val="000000" w:themeColor="text1"/>
          <w:sz w:val="24"/>
          <w:szCs w:val="24"/>
        </w:rPr>
        <w:t>Bace1</w:t>
      </w:r>
      <w:r w:rsidR="003914F4" w:rsidRPr="003357DC">
        <w:rPr>
          <w:rFonts w:ascii="Book Antiqua" w:hAnsi="Book Antiqua"/>
          <w:color w:val="000000" w:themeColor="text1"/>
          <w:sz w:val="24"/>
          <w:szCs w:val="24"/>
        </w:rPr>
        <w:t xml:space="preserve"> genes w</w:t>
      </w:r>
      <w:r w:rsidR="00C271D3" w:rsidRPr="003357DC">
        <w:rPr>
          <w:rFonts w:ascii="Book Antiqua" w:hAnsi="Book Antiqua"/>
          <w:color w:val="000000" w:themeColor="text1"/>
          <w:sz w:val="24"/>
          <w:szCs w:val="24"/>
        </w:rPr>
        <w:t>ere</w:t>
      </w:r>
      <w:r w:rsidR="003914F4" w:rsidRPr="003357DC">
        <w:rPr>
          <w:rFonts w:ascii="Book Antiqua" w:hAnsi="Book Antiqua"/>
          <w:color w:val="000000" w:themeColor="text1"/>
          <w:sz w:val="24"/>
          <w:szCs w:val="24"/>
        </w:rPr>
        <w:t xml:space="preserve"> significantly increased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3914F4" w:rsidRPr="003357DC">
        <w:rPr>
          <w:rFonts w:ascii="Book Antiqua" w:hAnsi="Book Antiqua"/>
          <w:color w:val="000000" w:themeColor="text1"/>
          <w:sz w:val="24"/>
          <w:szCs w:val="24"/>
        </w:rPr>
        <w:t xml:space="preserve"> </w:t>
      </w:r>
      <w:r w:rsidR="003C279F" w:rsidRPr="003357DC">
        <w:rPr>
          <w:rFonts w:ascii="Book Antiqua" w:hAnsi="Book Antiqua"/>
          <w:color w:val="000000" w:themeColor="text1"/>
          <w:sz w:val="24"/>
          <w:szCs w:val="24"/>
        </w:rPr>
        <w:t>2</w:t>
      </w:r>
      <w:r w:rsidR="00E52938" w:rsidRPr="003357DC">
        <w:rPr>
          <w:rFonts w:ascii="Book Antiqua" w:hAnsi="Book Antiqua"/>
          <w:color w:val="000000" w:themeColor="text1"/>
          <w:sz w:val="24"/>
          <w:szCs w:val="24"/>
        </w:rPr>
        <w:t>E</w:t>
      </w:r>
      <w:r w:rsidR="009903DA" w:rsidRPr="003357DC">
        <w:rPr>
          <w:rFonts w:ascii="Book Antiqua" w:hAnsi="Book Antiqua"/>
          <w:color w:val="000000" w:themeColor="text1"/>
          <w:sz w:val="24"/>
          <w:szCs w:val="24"/>
        </w:rPr>
        <w:t>)</w:t>
      </w:r>
      <w:r w:rsidRPr="003357DC">
        <w:rPr>
          <w:rFonts w:ascii="Book Antiqua" w:hAnsi="Book Antiqua"/>
          <w:color w:val="000000" w:themeColor="text1"/>
          <w:sz w:val="24"/>
          <w:szCs w:val="24"/>
        </w:rPr>
        <w:t xml:space="preserve"> </w:t>
      </w:r>
      <w:r w:rsidR="00C271D3" w:rsidRPr="003357DC">
        <w:rPr>
          <w:rFonts w:ascii="Book Antiqua" w:hAnsi="Book Antiqua"/>
          <w:color w:val="000000" w:themeColor="text1"/>
          <w:sz w:val="24"/>
          <w:szCs w:val="24"/>
        </w:rPr>
        <w:t>while</w:t>
      </w:r>
      <w:r w:rsidRPr="003357DC">
        <w:rPr>
          <w:rFonts w:ascii="Book Antiqua" w:hAnsi="Book Antiqua"/>
          <w:color w:val="000000" w:themeColor="text1"/>
          <w:sz w:val="24"/>
          <w:szCs w:val="24"/>
        </w:rPr>
        <w:t xml:space="preserve"> binding capacity of NKX6.3 to promoter regions of </w:t>
      </w:r>
      <w:proofErr w:type="spellStart"/>
      <w:r w:rsidRPr="003357DC">
        <w:rPr>
          <w:rFonts w:ascii="Book Antiqua" w:hAnsi="Book Antiqua"/>
          <w:i/>
          <w:color w:val="000000" w:themeColor="text1"/>
          <w:sz w:val="24"/>
          <w:szCs w:val="24"/>
        </w:rPr>
        <w:t>ApoE</w:t>
      </w:r>
      <w:proofErr w:type="spellEnd"/>
      <w:r w:rsidRPr="003357DC">
        <w:rPr>
          <w:rFonts w:ascii="Book Antiqua" w:hAnsi="Book Antiqua"/>
          <w:i/>
          <w:color w:val="000000" w:themeColor="text1"/>
          <w:sz w:val="24"/>
          <w:szCs w:val="24"/>
        </w:rPr>
        <w:t xml:space="preserve"> </w:t>
      </w:r>
      <w:r w:rsidRPr="003357DC">
        <w:rPr>
          <w:rFonts w:ascii="Book Antiqua" w:hAnsi="Book Antiqua"/>
          <w:color w:val="000000" w:themeColor="text1"/>
          <w:sz w:val="24"/>
          <w:szCs w:val="24"/>
        </w:rPr>
        <w:t>and</w:t>
      </w:r>
      <w:r w:rsidRPr="003357DC">
        <w:rPr>
          <w:rFonts w:ascii="Book Antiqua" w:hAnsi="Book Antiqua"/>
          <w:i/>
          <w:color w:val="000000" w:themeColor="text1"/>
          <w:sz w:val="24"/>
          <w:szCs w:val="24"/>
        </w:rPr>
        <w:t xml:space="preserve"> Bace1</w:t>
      </w:r>
      <w:r w:rsidRPr="003357DC">
        <w:rPr>
          <w:rFonts w:ascii="Book Antiqua" w:hAnsi="Book Antiqua"/>
          <w:color w:val="000000" w:themeColor="text1"/>
          <w:sz w:val="24"/>
          <w:szCs w:val="24"/>
        </w:rPr>
        <w:t xml:space="preserve"> genes was dramatically decreased in</w:t>
      </w:r>
      <w:r w:rsidR="003914F4" w:rsidRPr="003357DC">
        <w:rPr>
          <w:rFonts w:ascii="Book Antiqua" w:hAnsi="Book Antiqua"/>
          <w:color w:val="000000" w:themeColor="text1"/>
          <w:sz w:val="24"/>
          <w:szCs w:val="24"/>
        </w:rPr>
        <w:t xml:space="preserve"> </w:t>
      </w:r>
      <w:proofErr w:type="spellStart"/>
      <w:r w:rsidR="003914F4" w:rsidRPr="003357DC">
        <w:rPr>
          <w:rFonts w:ascii="Book Antiqua" w:hAnsi="Book Antiqua"/>
          <w:color w:val="000000" w:themeColor="text1"/>
          <w:sz w:val="24"/>
          <w:szCs w:val="24"/>
        </w:rPr>
        <w:t>ChIP</w:t>
      </w:r>
      <w:proofErr w:type="spellEnd"/>
      <w:r w:rsidR="003914F4" w:rsidRPr="003357DC">
        <w:rPr>
          <w:rFonts w:ascii="Book Antiqua" w:hAnsi="Book Antiqua"/>
          <w:color w:val="000000" w:themeColor="text1"/>
          <w:sz w:val="24"/>
          <w:szCs w:val="24"/>
        </w:rPr>
        <w:t xml:space="preserve"> assay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3C279F" w:rsidRPr="003357DC">
        <w:rPr>
          <w:rFonts w:ascii="Book Antiqua" w:hAnsi="Book Antiqua"/>
          <w:color w:val="000000" w:themeColor="text1"/>
          <w:sz w:val="24"/>
          <w:szCs w:val="24"/>
        </w:rPr>
        <w:t xml:space="preserve"> 2</w:t>
      </w:r>
      <w:r w:rsidR="00E52938" w:rsidRPr="003357DC">
        <w:rPr>
          <w:rFonts w:ascii="Book Antiqua" w:hAnsi="Book Antiqua"/>
          <w:color w:val="000000" w:themeColor="text1"/>
          <w:sz w:val="24"/>
          <w:szCs w:val="24"/>
        </w:rPr>
        <w:t>F</w:t>
      </w:r>
      <w:r w:rsidR="009903DA" w:rsidRPr="003357DC">
        <w:rPr>
          <w:rFonts w:ascii="Book Antiqua" w:hAnsi="Book Antiqua"/>
          <w:color w:val="000000" w:themeColor="text1"/>
          <w:sz w:val="24"/>
          <w:szCs w:val="24"/>
        </w:rPr>
        <w:t>)</w:t>
      </w:r>
      <w:r w:rsidR="00B512F9" w:rsidRPr="003357DC">
        <w:rPr>
          <w:rFonts w:ascii="Book Antiqua" w:hAnsi="Book Antiqua"/>
          <w:color w:val="000000" w:themeColor="text1"/>
          <w:sz w:val="24"/>
          <w:szCs w:val="24"/>
        </w:rPr>
        <w:t xml:space="preserve">, suggesting that NKX6.3 </w:t>
      </w:r>
      <w:r w:rsidR="002501FD" w:rsidRPr="003357DC">
        <w:rPr>
          <w:rFonts w:ascii="Book Antiqua" w:hAnsi="Book Antiqua"/>
          <w:color w:val="000000" w:themeColor="text1"/>
          <w:sz w:val="24"/>
          <w:szCs w:val="24"/>
        </w:rPr>
        <w:t>m</w:t>
      </w:r>
      <w:r w:rsidR="00C271D3" w:rsidRPr="003357DC">
        <w:rPr>
          <w:rFonts w:ascii="Book Antiqua" w:hAnsi="Book Antiqua"/>
          <w:color w:val="000000" w:themeColor="text1"/>
          <w:sz w:val="24"/>
          <w:szCs w:val="24"/>
        </w:rPr>
        <w:t>ight</w:t>
      </w:r>
      <w:r w:rsidR="002501FD" w:rsidRPr="003357DC">
        <w:rPr>
          <w:rFonts w:ascii="Book Antiqua" w:hAnsi="Book Antiqua"/>
          <w:color w:val="000000" w:themeColor="text1"/>
          <w:sz w:val="24"/>
          <w:szCs w:val="24"/>
        </w:rPr>
        <w:t xml:space="preserve"> </w:t>
      </w:r>
      <w:r w:rsidR="00B512F9" w:rsidRPr="003357DC">
        <w:rPr>
          <w:rFonts w:ascii="Book Antiqua" w:hAnsi="Book Antiqua"/>
          <w:color w:val="000000" w:themeColor="text1"/>
          <w:sz w:val="24"/>
          <w:szCs w:val="24"/>
        </w:rPr>
        <w:t xml:space="preserve">be a transcriptional repressor of </w:t>
      </w:r>
      <w:proofErr w:type="spellStart"/>
      <w:r w:rsidR="00B512F9" w:rsidRPr="003357DC">
        <w:rPr>
          <w:rFonts w:ascii="Book Antiqua" w:hAnsi="Book Antiqua"/>
          <w:i/>
          <w:color w:val="000000" w:themeColor="text1"/>
          <w:sz w:val="24"/>
          <w:szCs w:val="24"/>
        </w:rPr>
        <w:t>A</w:t>
      </w:r>
      <w:r w:rsidR="0035379C" w:rsidRPr="003357DC">
        <w:rPr>
          <w:rFonts w:ascii="Book Antiqua" w:hAnsi="Book Antiqua"/>
          <w:i/>
          <w:color w:val="000000" w:themeColor="text1"/>
          <w:sz w:val="24"/>
          <w:szCs w:val="24"/>
        </w:rPr>
        <w:t>po</w:t>
      </w:r>
      <w:r w:rsidR="00B512F9" w:rsidRPr="003357DC">
        <w:rPr>
          <w:rFonts w:ascii="Book Antiqua" w:hAnsi="Book Antiqua"/>
          <w:i/>
          <w:color w:val="000000" w:themeColor="text1"/>
          <w:sz w:val="24"/>
          <w:szCs w:val="24"/>
        </w:rPr>
        <w:t>E</w:t>
      </w:r>
      <w:proofErr w:type="spellEnd"/>
      <w:r w:rsidR="00B512F9" w:rsidRPr="003357DC">
        <w:rPr>
          <w:rFonts w:ascii="Book Antiqua" w:hAnsi="Book Antiqua"/>
          <w:i/>
          <w:color w:val="000000" w:themeColor="text1"/>
          <w:sz w:val="24"/>
          <w:szCs w:val="24"/>
        </w:rPr>
        <w:t xml:space="preserve"> </w:t>
      </w:r>
      <w:r w:rsidR="00B512F9" w:rsidRPr="003357DC">
        <w:rPr>
          <w:rFonts w:ascii="Book Antiqua" w:hAnsi="Book Antiqua"/>
          <w:color w:val="000000" w:themeColor="text1"/>
          <w:sz w:val="24"/>
          <w:szCs w:val="24"/>
        </w:rPr>
        <w:t>and</w:t>
      </w:r>
      <w:r w:rsidR="00B512F9" w:rsidRPr="003357DC">
        <w:rPr>
          <w:rFonts w:ascii="Book Antiqua" w:hAnsi="Book Antiqua"/>
          <w:i/>
          <w:color w:val="000000" w:themeColor="text1"/>
          <w:sz w:val="24"/>
          <w:szCs w:val="24"/>
        </w:rPr>
        <w:t xml:space="preserve"> Bace1</w:t>
      </w:r>
      <w:r w:rsidR="00B512F9" w:rsidRPr="003357DC">
        <w:rPr>
          <w:rFonts w:ascii="Book Antiqua" w:hAnsi="Book Antiqua"/>
          <w:color w:val="000000" w:themeColor="text1"/>
          <w:sz w:val="24"/>
          <w:szCs w:val="24"/>
        </w:rPr>
        <w:t xml:space="preserve"> genes</w:t>
      </w:r>
      <w:r w:rsidR="00783834" w:rsidRPr="003357DC">
        <w:rPr>
          <w:rFonts w:ascii="Book Antiqua" w:hAnsi="Book Antiqua"/>
          <w:color w:val="000000" w:themeColor="text1"/>
          <w:sz w:val="24"/>
          <w:szCs w:val="24"/>
        </w:rPr>
        <w:t xml:space="preserve">. </w:t>
      </w:r>
      <w:r w:rsidR="001F4C64" w:rsidRPr="003357DC">
        <w:rPr>
          <w:rFonts w:ascii="Book Antiqua" w:hAnsi="Book Antiqua"/>
          <w:color w:val="000000" w:themeColor="text1"/>
          <w:sz w:val="24"/>
          <w:szCs w:val="24"/>
        </w:rPr>
        <w:t xml:space="preserve">When we treated </w:t>
      </w:r>
      <w:r w:rsidR="001F4C64" w:rsidRPr="003357DC">
        <w:rPr>
          <w:rFonts w:ascii="Book Antiqua" w:eastAsia="BatangChe" w:hAnsi="Book Antiqua"/>
          <w:color w:val="000000" w:themeColor="text1"/>
          <w:sz w:val="24"/>
          <w:szCs w:val="24"/>
        </w:rPr>
        <w:t>HFE-145</w:t>
      </w:r>
      <w:r w:rsidR="001F4C64" w:rsidRPr="003357DC">
        <w:rPr>
          <w:rFonts w:ascii="Book Antiqua" w:eastAsia="BatangChe" w:hAnsi="Book Antiqua"/>
          <w:color w:val="000000" w:themeColor="text1"/>
          <w:sz w:val="24"/>
          <w:szCs w:val="24"/>
          <w:vertAlign w:val="superscript"/>
        </w:rPr>
        <w:t xml:space="preserve">shCtrl </w:t>
      </w:r>
      <w:r w:rsidR="001F4C64" w:rsidRPr="003357DC">
        <w:rPr>
          <w:rFonts w:ascii="Book Antiqua" w:eastAsia="BatangChe" w:hAnsi="Book Antiqua"/>
          <w:color w:val="000000" w:themeColor="text1"/>
          <w:sz w:val="24"/>
          <w:szCs w:val="24"/>
        </w:rPr>
        <w:t>and HFE-145</w:t>
      </w:r>
      <w:r w:rsidR="001F4C64" w:rsidRPr="003357DC">
        <w:rPr>
          <w:rFonts w:ascii="Book Antiqua" w:eastAsia="BatangChe" w:hAnsi="Book Antiqua"/>
          <w:color w:val="000000" w:themeColor="text1"/>
          <w:sz w:val="24"/>
          <w:szCs w:val="24"/>
          <w:vertAlign w:val="superscript"/>
        </w:rPr>
        <w:t>shNKX6.3</w:t>
      </w:r>
      <w:r w:rsidR="001F4C64" w:rsidRPr="003357DC">
        <w:rPr>
          <w:rFonts w:ascii="Book Antiqua" w:eastAsia="BatangChe" w:hAnsi="Book Antiqua"/>
          <w:color w:val="000000" w:themeColor="text1"/>
          <w:sz w:val="24"/>
          <w:szCs w:val="24"/>
        </w:rPr>
        <w:t xml:space="preserve"> cells with</w:t>
      </w:r>
      <w:r w:rsidR="001F4C64" w:rsidRPr="003357DC">
        <w:rPr>
          <w:rFonts w:ascii="Book Antiqua" w:hAnsi="Book Antiqua"/>
          <w:color w:val="000000" w:themeColor="text1"/>
          <w:sz w:val="24"/>
          <w:szCs w:val="24"/>
        </w:rPr>
        <w:t xml:space="preserve"> </w:t>
      </w:r>
      <w:r w:rsidR="00D44D67" w:rsidRPr="003357DC">
        <w:rPr>
          <w:rFonts w:ascii="Book Antiqua" w:hAnsi="Book Antiqua"/>
          <w:color w:val="000000" w:themeColor="text1"/>
          <w:sz w:val="24"/>
          <w:szCs w:val="24"/>
        </w:rPr>
        <w:t xml:space="preserve">recombinant </w:t>
      </w:r>
      <w:r w:rsidR="001F4C64" w:rsidRPr="003357DC">
        <w:rPr>
          <w:rFonts w:ascii="Book Antiqua" w:hAnsi="Book Antiqua"/>
          <w:color w:val="000000" w:themeColor="text1"/>
          <w:sz w:val="24"/>
          <w:szCs w:val="24"/>
        </w:rPr>
        <w:t>Aβ 1-42</w:t>
      </w:r>
      <w:r w:rsidR="00D44D67"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proofErr w:type="spellStart"/>
      <w:r w:rsidR="001F4C64" w:rsidRPr="003357DC">
        <w:rPr>
          <w:rFonts w:ascii="Book Antiqua" w:hAnsi="Book Antiqua"/>
          <w:color w:val="000000" w:themeColor="text1"/>
          <w:sz w:val="24"/>
          <w:szCs w:val="24"/>
        </w:rPr>
        <w:t>rA</w:t>
      </w:r>
      <w:proofErr w:type="spellEnd"/>
      <w:r w:rsidR="001F4C64" w:rsidRPr="003357DC">
        <w:rPr>
          <w:rFonts w:ascii="Book Antiqua" w:hAnsi="Book Antiqua"/>
          <w:color w:val="000000" w:themeColor="text1"/>
          <w:sz w:val="24"/>
          <w:szCs w:val="24"/>
        </w:rPr>
        <w:t>β 1-42</w:t>
      </w:r>
      <w:r w:rsidR="009903DA" w:rsidRPr="003357DC">
        <w:rPr>
          <w:rFonts w:ascii="Book Antiqua" w:hAnsi="Book Antiqua"/>
          <w:color w:val="000000" w:themeColor="text1"/>
          <w:sz w:val="24"/>
          <w:szCs w:val="24"/>
        </w:rPr>
        <w:t>)</w:t>
      </w:r>
      <w:r w:rsidR="001F4C64" w:rsidRPr="003357DC">
        <w:rPr>
          <w:rFonts w:ascii="Book Antiqua" w:hAnsi="Book Antiqua"/>
          <w:color w:val="000000" w:themeColor="text1"/>
          <w:sz w:val="24"/>
          <w:szCs w:val="24"/>
        </w:rPr>
        <w:t xml:space="preserve">, </w:t>
      </w:r>
      <w:proofErr w:type="spellStart"/>
      <w:r w:rsidR="004A47C4" w:rsidRPr="003357DC">
        <w:rPr>
          <w:rFonts w:ascii="Book Antiqua" w:hAnsi="Book Antiqua"/>
          <w:color w:val="000000" w:themeColor="text1"/>
          <w:sz w:val="24"/>
          <w:szCs w:val="24"/>
        </w:rPr>
        <w:t>ApoE</w:t>
      </w:r>
      <w:proofErr w:type="spellEnd"/>
      <w:r w:rsidR="004A47C4" w:rsidRPr="003357DC">
        <w:rPr>
          <w:rFonts w:ascii="Book Antiqua" w:hAnsi="Book Antiqua"/>
          <w:color w:val="000000" w:themeColor="text1"/>
          <w:sz w:val="24"/>
          <w:szCs w:val="24"/>
        </w:rPr>
        <w:t xml:space="preserve"> and </w:t>
      </w:r>
      <w:r w:rsidR="001F4C64" w:rsidRPr="003357DC">
        <w:rPr>
          <w:rFonts w:ascii="Book Antiqua" w:hAnsi="Book Antiqua"/>
          <w:color w:val="000000" w:themeColor="text1"/>
          <w:sz w:val="24"/>
          <w:szCs w:val="24"/>
        </w:rPr>
        <w:t xml:space="preserve">oligomeric forms of Aβ were detected in NKX6.3 depleted </w:t>
      </w:r>
      <w:r w:rsidR="001F4C64" w:rsidRPr="003357DC">
        <w:rPr>
          <w:rFonts w:ascii="Book Antiqua" w:eastAsia="BatangChe" w:hAnsi="Book Antiqua"/>
          <w:color w:val="000000" w:themeColor="text1"/>
          <w:sz w:val="24"/>
          <w:szCs w:val="24"/>
        </w:rPr>
        <w:t>HFE-145</w:t>
      </w:r>
      <w:r w:rsidR="001F4C64" w:rsidRPr="003357DC">
        <w:rPr>
          <w:rFonts w:ascii="Book Antiqua" w:eastAsia="BatangChe" w:hAnsi="Book Antiqua"/>
          <w:color w:val="000000" w:themeColor="text1"/>
          <w:sz w:val="24"/>
          <w:szCs w:val="24"/>
          <w:vertAlign w:val="superscript"/>
        </w:rPr>
        <w:t>shNKX6.3</w:t>
      </w:r>
      <w:r w:rsidR="001F4C64" w:rsidRPr="003357DC">
        <w:rPr>
          <w:rFonts w:ascii="Book Antiqua" w:eastAsia="BatangChe" w:hAnsi="Book Antiqua"/>
          <w:color w:val="000000" w:themeColor="text1"/>
          <w:sz w:val="24"/>
          <w:szCs w:val="24"/>
        </w:rPr>
        <w:t xml:space="preserve"> cells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1F4C64" w:rsidRPr="003357DC">
        <w:rPr>
          <w:rFonts w:ascii="Book Antiqua" w:eastAsia="BatangChe" w:hAnsi="Book Antiqua"/>
          <w:color w:val="000000" w:themeColor="text1"/>
          <w:sz w:val="24"/>
          <w:szCs w:val="24"/>
        </w:rPr>
        <w:t xml:space="preserve"> 2</w:t>
      </w:r>
      <w:r w:rsidR="00E52938" w:rsidRPr="003357DC">
        <w:rPr>
          <w:rFonts w:ascii="Book Antiqua" w:eastAsia="BatangChe" w:hAnsi="Book Antiqua"/>
          <w:color w:val="000000" w:themeColor="text1"/>
          <w:sz w:val="24"/>
          <w:szCs w:val="24"/>
        </w:rPr>
        <w:t>G</w:t>
      </w:r>
      <w:r w:rsidR="009903DA" w:rsidRPr="003357DC">
        <w:rPr>
          <w:rFonts w:ascii="Book Antiqua" w:eastAsia="BatangChe" w:hAnsi="Book Antiqua"/>
          <w:color w:val="000000" w:themeColor="text1"/>
          <w:sz w:val="24"/>
          <w:szCs w:val="24"/>
        </w:rPr>
        <w:t>)</w:t>
      </w:r>
      <w:r w:rsidR="001F4C64" w:rsidRPr="003357DC">
        <w:rPr>
          <w:rFonts w:ascii="Book Antiqua" w:eastAsia="BatangChe" w:hAnsi="Book Antiqua"/>
          <w:color w:val="000000" w:themeColor="text1"/>
          <w:sz w:val="24"/>
          <w:szCs w:val="24"/>
        </w:rPr>
        <w:t xml:space="preserve">. </w:t>
      </w:r>
      <w:r w:rsidR="00361254" w:rsidRPr="003357DC">
        <w:rPr>
          <w:rFonts w:ascii="Book Antiqua" w:hAnsi="Book Antiqua"/>
          <w:color w:val="000000" w:themeColor="text1"/>
          <w:sz w:val="24"/>
          <w:szCs w:val="24"/>
        </w:rPr>
        <w:t>T</w:t>
      </w:r>
      <w:r w:rsidR="004A47C4" w:rsidRPr="003357DC">
        <w:rPr>
          <w:rFonts w:ascii="Book Antiqua" w:hAnsi="Book Antiqua"/>
          <w:color w:val="000000" w:themeColor="text1"/>
          <w:sz w:val="24"/>
          <w:szCs w:val="24"/>
        </w:rPr>
        <w:t>aken together</w:t>
      </w:r>
      <w:r w:rsidR="00361254" w:rsidRPr="003357DC">
        <w:rPr>
          <w:rFonts w:ascii="Book Antiqua" w:hAnsi="Book Antiqua"/>
          <w:color w:val="000000" w:themeColor="text1"/>
          <w:sz w:val="24"/>
          <w:szCs w:val="24"/>
        </w:rPr>
        <w:t xml:space="preserve">, </w:t>
      </w:r>
      <w:r w:rsidR="001F4C64" w:rsidRPr="003357DC">
        <w:rPr>
          <w:rFonts w:ascii="Book Antiqua" w:hAnsi="Book Antiqua"/>
          <w:color w:val="000000" w:themeColor="text1"/>
          <w:sz w:val="24"/>
          <w:szCs w:val="24"/>
        </w:rPr>
        <w:t>these results suggest</w:t>
      </w:r>
      <w:r w:rsidR="00361254" w:rsidRPr="003357DC">
        <w:rPr>
          <w:rFonts w:ascii="Book Antiqua" w:hAnsi="Book Antiqua"/>
          <w:color w:val="000000" w:themeColor="text1"/>
          <w:sz w:val="24"/>
          <w:szCs w:val="24"/>
        </w:rPr>
        <w:t xml:space="preserve"> that </w:t>
      </w:r>
      <w:r w:rsidR="003914F4" w:rsidRPr="003357DC">
        <w:rPr>
          <w:rFonts w:ascii="Book Antiqua" w:hAnsi="Book Antiqua"/>
          <w:color w:val="000000" w:themeColor="text1"/>
          <w:sz w:val="24"/>
          <w:szCs w:val="24"/>
        </w:rPr>
        <w:t xml:space="preserve">NKX6.3 may </w:t>
      </w:r>
      <w:r w:rsidR="00361254" w:rsidRPr="003357DC">
        <w:rPr>
          <w:rFonts w:ascii="Book Antiqua" w:hAnsi="Book Antiqua"/>
          <w:color w:val="000000" w:themeColor="text1"/>
          <w:sz w:val="24"/>
          <w:szCs w:val="24"/>
        </w:rPr>
        <w:t xml:space="preserve">inhibit </w:t>
      </w:r>
      <w:r w:rsidR="001F4C64" w:rsidRPr="003357DC">
        <w:rPr>
          <w:rFonts w:ascii="Book Antiqua" w:hAnsi="Book Antiqua"/>
          <w:color w:val="000000" w:themeColor="text1"/>
          <w:sz w:val="24"/>
          <w:szCs w:val="24"/>
        </w:rPr>
        <w:t xml:space="preserve">accumulation and </w:t>
      </w:r>
      <w:r w:rsidR="00361254" w:rsidRPr="003357DC">
        <w:rPr>
          <w:rFonts w:ascii="Book Antiqua" w:hAnsi="Book Antiqua"/>
          <w:color w:val="000000" w:themeColor="text1"/>
          <w:sz w:val="24"/>
          <w:szCs w:val="24"/>
        </w:rPr>
        <w:t xml:space="preserve">oligomerization of Aβ </w:t>
      </w:r>
      <w:r w:rsidR="00D44D67" w:rsidRPr="003357DC">
        <w:rPr>
          <w:rFonts w:ascii="Book Antiqua" w:hAnsi="Book Antiqua"/>
          <w:color w:val="000000" w:themeColor="text1"/>
          <w:sz w:val="24"/>
          <w:szCs w:val="24"/>
        </w:rPr>
        <w:t xml:space="preserve">peptide </w:t>
      </w:r>
      <w:r w:rsidR="00361254" w:rsidRPr="003357DC">
        <w:rPr>
          <w:rFonts w:ascii="Book Antiqua" w:hAnsi="Book Antiqua"/>
          <w:color w:val="000000" w:themeColor="text1"/>
          <w:sz w:val="24"/>
          <w:szCs w:val="24"/>
        </w:rPr>
        <w:t>in gastric epithelial cells</w:t>
      </w:r>
      <w:r w:rsidR="001F4C64" w:rsidRPr="003357DC">
        <w:rPr>
          <w:rFonts w:ascii="Book Antiqua" w:hAnsi="Book Antiqua"/>
          <w:color w:val="000000" w:themeColor="text1"/>
          <w:sz w:val="24"/>
          <w:szCs w:val="24"/>
        </w:rPr>
        <w:t xml:space="preserve">. </w:t>
      </w:r>
    </w:p>
    <w:p w14:paraId="4E284CB2" w14:textId="77777777" w:rsidR="003914F4" w:rsidRPr="003357DC" w:rsidRDefault="003914F4" w:rsidP="0083316E">
      <w:pPr>
        <w:wordWrap/>
        <w:adjustRightInd w:val="0"/>
        <w:snapToGrid w:val="0"/>
        <w:spacing w:after="0" w:line="360" w:lineRule="auto"/>
        <w:rPr>
          <w:rFonts w:ascii="Book Antiqua" w:hAnsi="Book Antiqua"/>
          <w:color w:val="000000" w:themeColor="text1"/>
          <w:sz w:val="24"/>
          <w:szCs w:val="24"/>
        </w:rPr>
      </w:pPr>
    </w:p>
    <w:p w14:paraId="7B1335FB" w14:textId="77777777" w:rsidR="004D455A" w:rsidRPr="003357DC" w:rsidRDefault="00D12C18"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 xml:space="preserve">Aβ oligomerization </w:t>
      </w:r>
      <w:r w:rsidR="008B4D49" w:rsidRPr="003357DC">
        <w:rPr>
          <w:rFonts w:ascii="Book Antiqua" w:hAnsi="Book Antiqua"/>
          <w:b/>
          <w:i/>
          <w:color w:val="000000" w:themeColor="text1"/>
          <w:sz w:val="24"/>
          <w:szCs w:val="24"/>
        </w:rPr>
        <w:t>is</w:t>
      </w:r>
      <w:r w:rsidR="006749F7" w:rsidRPr="003357DC">
        <w:rPr>
          <w:rFonts w:ascii="Book Antiqua" w:hAnsi="Book Antiqua"/>
          <w:b/>
          <w:i/>
          <w:color w:val="000000" w:themeColor="text1"/>
          <w:sz w:val="24"/>
          <w:szCs w:val="24"/>
        </w:rPr>
        <w:t xml:space="preserve"> strongly associated with </w:t>
      </w:r>
      <w:r w:rsidR="002456E6" w:rsidRPr="003357DC">
        <w:rPr>
          <w:rFonts w:ascii="Book Antiqua" w:hAnsi="Book Antiqua"/>
          <w:b/>
          <w:i/>
          <w:color w:val="000000" w:themeColor="text1"/>
          <w:sz w:val="24"/>
          <w:szCs w:val="24"/>
        </w:rPr>
        <w:t>gastric mucosal atrophy</w:t>
      </w:r>
      <w:r w:rsidR="004D455A" w:rsidRPr="003357DC">
        <w:rPr>
          <w:rFonts w:ascii="Book Antiqua" w:hAnsi="Book Antiqua"/>
          <w:b/>
          <w:i/>
          <w:color w:val="000000" w:themeColor="text1"/>
          <w:sz w:val="24"/>
          <w:szCs w:val="24"/>
        </w:rPr>
        <w:t xml:space="preserve"> </w:t>
      </w:r>
    </w:p>
    <w:p w14:paraId="2B0ADEE9" w14:textId="5264D3B2" w:rsidR="00BF3A71" w:rsidRPr="003357DC" w:rsidRDefault="00561A9B"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lastRenderedPageBreak/>
        <w:t xml:space="preserve">Histologically, gastric mucosal atrophy was found in 18 (32.7%) of 55 gastric mucosae. In Western blot analysis, Aβ oligomers, including tetramer, were mainly expressed in gastric mucosae with atrophy. In addition, expression levels of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Bace1, and cleaved form of caspase-3 were increased in atrophic gastric mucosae along with reduced NKX6.3 expression (Figure 3A). To further confirm the effect of NKX6.3 on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and Bace1 expression, we compared expression levels of </w:t>
      </w:r>
      <w:r w:rsidRPr="003357DC">
        <w:rPr>
          <w:rFonts w:ascii="Book Antiqua" w:hAnsi="Book Antiqua"/>
          <w:i/>
          <w:color w:val="000000" w:themeColor="text1"/>
          <w:sz w:val="24"/>
          <w:szCs w:val="24"/>
        </w:rPr>
        <w:t>NKX6.3</w:t>
      </w:r>
      <w:r w:rsidRPr="003357DC">
        <w:rPr>
          <w:rFonts w:ascii="Book Antiqua" w:hAnsi="Book Antiqua"/>
          <w:color w:val="000000" w:themeColor="text1"/>
          <w:sz w:val="24"/>
          <w:szCs w:val="24"/>
        </w:rPr>
        <w:t xml:space="preserve"> with </w:t>
      </w:r>
      <w:proofErr w:type="spellStart"/>
      <w:r w:rsidRPr="003357DC">
        <w:rPr>
          <w:rFonts w:ascii="Book Antiqua" w:hAnsi="Book Antiqua"/>
          <w:i/>
          <w:color w:val="000000" w:themeColor="text1"/>
          <w:sz w:val="24"/>
          <w:szCs w:val="24"/>
        </w:rPr>
        <w:t>ApoE</w:t>
      </w:r>
      <w:proofErr w:type="spellEnd"/>
      <w:r w:rsidRPr="003357DC">
        <w:rPr>
          <w:rFonts w:ascii="Book Antiqua" w:hAnsi="Book Antiqua"/>
          <w:color w:val="000000" w:themeColor="text1"/>
          <w:sz w:val="24"/>
          <w:szCs w:val="24"/>
        </w:rPr>
        <w:t xml:space="preserve"> and </w:t>
      </w:r>
      <w:r w:rsidRPr="003357DC">
        <w:rPr>
          <w:rFonts w:ascii="Book Antiqua" w:hAnsi="Book Antiqua"/>
          <w:i/>
          <w:color w:val="000000" w:themeColor="text1"/>
          <w:sz w:val="24"/>
          <w:szCs w:val="24"/>
        </w:rPr>
        <w:t>Bace1</w:t>
      </w:r>
      <w:r w:rsidRPr="003357DC">
        <w:rPr>
          <w:rFonts w:ascii="Book Antiqua" w:hAnsi="Book Antiqua"/>
          <w:color w:val="000000" w:themeColor="text1"/>
          <w:sz w:val="24"/>
          <w:szCs w:val="24"/>
        </w:rPr>
        <w:t xml:space="preserve"> mRNA expression levels in 55 non-neoplastic gastric mucosae by real-time RT-PCR. Previously, NKX6.3 expression has been found to be significantly reduced in the cases with </w:t>
      </w:r>
      <w:proofErr w:type="gramStart"/>
      <w:r w:rsidRPr="003357DC">
        <w:rPr>
          <w:rFonts w:ascii="Book Antiqua" w:hAnsi="Book Antiqua"/>
          <w:color w:val="000000" w:themeColor="text1"/>
          <w:sz w:val="24"/>
          <w:szCs w:val="24"/>
        </w:rPr>
        <w:t>atrophy</w:t>
      </w:r>
      <w:r w:rsidR="006865FC" w:rsidRPr="003357DC">
        <w:rPr>
          <w:rFonts w:ascii="Book Antiqua" w:hAnsi="Book Antiqua"/>
          <w:color w:val="000000" w:themeColor="text1"/>
          <w:sz w:val="24"/>
          <w:szCs w:val="24"/>
          <w:vertAlign w:val="superscript"/>
        </w:rPr>
        <w:t>[</w:t>
      </w:r>
      <w:proofErr w:type="gramEnd"/>
      <w:r w:rsidRPr="003357DC">
        <w:rPr>
          <w:rFonts w:ascii="Book Antiqua" w:hAnsi="Book Antiqua"/>
          <w:color w:val="000000" w:themeColor="text1"/>
          <w:sz w:val="24"/>
          <w:szCs w:val="24"/>
          <w:vertAlign w:val="superscript"/>
        </w:rPr>
        <w:t>23</w:t>
      </w:r>
      <w:r w:rsidR="006865FC" w:rsidRPr="003357DC">
        <w:rPr>
          <w:rFonts w:ascii="Book Antiqua" w:hAnsi="Book Antiqua"/>
          <w:color w:val="000000" w:themeColor="text1"/>
          <w:sz w:val="24"/>
          <w:szCs w:val="24"/>
          <w:vertAlign w:val="superscript"/>
        </w:rPr>
        <w:t>]</w:t>
      </w:r>
      <w:r w:rsidRPr="003357DC">
        <w:rPr>
          <w:rFonts w:ascii="Book Antiqua" w:hAnsi="Book Antiqua"/>
          <w:color w:val="000000" w:themeColor="text1"/>
          <w:sz w:val="24"/>
          <w:szCs w:val="24"/>
        </w:rPr>
        <w:t xml:space="preserve">. As expected, mRNA expression levels of </w:t>
      </w:r>
      <w:proofErr w:type="spellStart"/>
      <w:r w:rsidRPr="003357DC">
        <w:rPr>
          <w:rFonts w:ascii="Book Antiqua" w:hAnsi="Book Antiqua"/>
          <w:i/>
          <w:color w:val="000000" w:themeColor="text1"/>
          <w:sz w:val="24"/>
          <w:szCs w:val="24"/>
        </w:rPr>
        <w:t>ApoE</w:t>
      </w:r>
      <w:proofErr w:type="spellEnd"/>
      <w:r w:rsidRPr="003357DC">
        <w:rPr>
          <w:rFonts w:ascii="Book Antiqua" w:hAnsi="Book Antiqua"/>
          <w:color w:val="000000" w:themeColor="text1"/>
          <w:sz w:val="24"/>
          <w:szCs w:val="24"/>
        </w:rPr>
        <w:t xml:space="preserve"> and </w:t>
      </w:r>
      <w:r w:rsidRPr="003357DC">
        <w:rPr>
          <w:rFonts w:ascii="Book Antiqua" w:hAnsi="Book Antiqua"/>
          <w:i/>
          <w:color w:val="000000" w:themeColor="text1"/>
          <w:sz w:val="24"/>
          <w:szCs w:val="24"/>
        </w:rPr>
        <w:t>Bace1</w:t>
      </w:r>
      <w:r w:rsidRPr="003357DC">
        <w:rPr>
          <w:rFonts w:ascii="Book Antiqua" w:hAnsi="Book Antiqua"/>
          <w:color w:val="000000" w:themeColor="text1"/>
          <w:sz w:val="24"/>
          <w:szCs w:val="24"/>
        </w:rPr>
        <w:t xml:space="preserve"> were significantly higher in gastric mucosae with atrophy (Figure 3B), showing inverse correlations with </w:t>
      </w:r>
      <w:r w:rsidRPr="003357DC">
        <w:rPr>
          <w:rFonts w:ascii="Book Antiqua" w:hAnsi="Book Antiqua"/>
          <w:i/>
          <w:color w:val="000000" w:themeColor="text1"/>
          <w:sz w:val="24"/>
          <w:szCs w:val="24"/>
        </w:rPr>
        <w:t>NKX6.3</w:t>
      </w:r>
      <w:r w:rsidRPr="003357DC">
        <w:rPr>
          <w:rFonts w:ascii="Book Antiqua" w:hAnsi="Book Antiqua"/>
          <w:color w:val="000000" w:themeColor="text1"/>
          <w:sz w:val="24"/>
          <w:szCs w:val="24"/>
        </w:rPr>
        <w:t xml:space="preserve"> expression (</w:t>
      </w:r>
      <w:r w:rsidRPr="003357DC">
        <w:rPr>
          <w:rFonts w:ascii="Book Antiqua" w:hAnsi="Book Antiqua"/>
          <w:i/>
          <w:color w:val="000000" w:themeColor="text1"/>
          <w:sz w:val="24"/>
          <w:szCs w:val="24"/>
        </w:rPr>
        <w:t xml:space="preserve">P </w:t>
      </w:r>
      <w:r w:rsidRPr="003357DC">
        <w:rPr>
          <w:rFonts w:ascii="Book Antiqua" w:hAnsi="Book Antiqua"/>
          <w:color w:val="000000" w:themeColor="text1"/>
          <w:sz w:val="24"/>
          <w:szCs w:val="24"/>
        </w:rPr>
        <w:t>= 0.0001) (Figure 3C). In addition, reduced expression of NKX6.3 protein, expression of Aβ olig</w:t>
      </w:r>
      <w:r w:rsidR="00C60AFD" w:rsidRPr="003357DC">
        <w:rPr>
          <w:rFonts w:ascii="Book Antiqua" w:hAnsi="Book Antiqua"/>
          <w:color w:val="000000" w:themeColor="text1"/>
          <w:sz w:val="24"/>
          <w:szCs w:val="24"/>
        </w:rPr>
        <w:t xml:space="preserve">omer, Bace1, </w:t>
      </w:r>
      <w:proofErr w:type="spellStart"/>
      <w:r w:rsidR="00C60AFD" w:rsidRPr="003357DC">
        <w:rPr>
          <w:rFonts w:ascii="Book Antiqua" w:hAnsi="Book Antiqua"/>
          <w:color w:val="000000" w:themeColor="text1"/>
          <w:sz w:val="24"/>
          <w:szCs w:val="24"/>
        </w:rPr>
        <w:t>ApoE</w:t>
      </w:r>
      <w:proofErr w:type="spellEnd"/>
      <w:r w:rsidR="00C60AFD" w:rsidRPr="003357DC">
        <w:rPr>
          <w:rFonts w:ascii="Book Antiqua" w:hAnsi="Book Antiqua"/>
          <w:color w:val="000000" w:themeColor="text1"/>
          <w:sz w:val="24"/>
          <w:szCs w:val="24"/>
        </w:rPr>
        <w:t>, and cleaved c</w:t>
      </w:r>
      <w:r w:rsidRPr="003357DC">
        <w:rPr>
          <w:rFonts w:ascii="Book Antiqua" w:hAnsi="Book Antiqua"/>
          <w:color w:val="000000" w:themeColor="text1"/>
          <w:sz w:val="24"/>
          <w:szCs w:val="24"/>
        </w:rPr>
        <w:t xml:space="preserve">aspase-3 proteins, and </w:t>
      </w:r>
      <w:proofErr w:type="spellStart"/>
      <w:r w:rsidRPr="003357DC">
        <w:rPr>
          <w:rFonts w:ascii="Book Antiqua" w:hAnsi="Book Antiqua"/>
          <w:color w:val="000000" w:themeColor="text1"/>
          <w:sz w:val="24"/>
          <w:szCs w:val="24"/>
        </w:rPr>
        <w:t>CagA</w:t>
      </w:r>
      <w:proofErr w:type="spellEnd"/>
      <w:r w:rsidRPr="003357DC">
        <w:rPr>
          <w:rFonts w:ascii="Book Antiqua" w:hAnsi="Book Antiqua"/>
          <w:color w:val="000000" w:themeColor="text1"/>
          <w:sz w:val="24"/>
          <w:szCs w:val="24"/>
        </w:rPr>
        <w:t xml:space="preserve"> were significantly associated with gastric mucosal atrophy. The expression of Aβ oligomer was positively correlated with expression of Bace1,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cleaved </w:t>
      </w:r>
      <w:r w:rsidR="006865FC" w:rsidRPr="003357DC">
        <w:rPr>
          <w:rFonts w:ascii="Book Antiqua" w:hAnsi="Book Antiqua"/>
          <w:color w:val="000000" w:themeColor="text1"/>
          <w:sz w:val="24"/>
          <w:szCs w:val="24"/>
        </w:rPr>
        <w:t>c</w:t>
      </w:r>
      <w:r w:rsidRPr="003357DC">
        <w:rPr>
          <w:rFonts w:ascii="Book Antiqua" w:hAnsi="Book Antiqua"/>
          <w:color w:val="000000" w:themeColor="text1"/>
          <w:sz w:val="24"/>
          <w:szCs w:val="24"/>
        </w:rPr>
        <w:t xml:space="preserve">aspase-3, and </w:t>
      </w:r>
      <w:proofErr w:type="spellStart"/>
      <w:r w:rsidRPr="003357DC">
        <w:rPr>
          <w:rFonts w:ascii="Book Antiqua" w:hAnsi="Book Antiqua"/>
          <w:color w:val="000000" w:themeColor="text1"/>
          <w:sz w:val="24"/>
          <w:szCs w:val="24"/>
        </w:rPr>
        <w:t>CagA</w:t>
      </w:r>
      <w:proofErr w:type="spellEnd"/>
      <w:r w:rsidRPr="003357DC">
        <w:rPr>
          <w:rFonts w:ascii="Book Antiqua" w:hAnsi="Book Antiqua"/>
          <w:color w:val="000000" w:themeColor="text1"/>
          <w:sz w:val="24"/>
          <w:szCs w:val="24"/>
        </w:rPr>
        <w:t xml:space="preserve"> (Figure 3D). We also measured aggregated Aβ </w:t>
      </w:r>
      <w:r w:rsidR="00D44D67" w:rsidRPr="003357DC">
        <w:rPr>
          <w:rFonts w:ascii="Book Antiqua" w:hAnsi="Book Antiqua"/>
          <w:color w:val="000000" w:themeColor="text1"/>
          <w:sz w:val="24"/>
          <w:szCs w:val="24"/>
        </w:rPr>
        <w:t xml:space="preserve">peptide </w:t>
      </w:r>
      <w:r w:rsidRPr="003357DC">
        <w:rPr>
          <w:rFonts w:ascii="Book Antiqua" w:hAnsi="Book Antiqua"/>
          <w:color w:val="000000" w:themeColor="text1"/>
          <w:sz w:val="24"/>
          <w:szCs w:val="24"/>
        </w:rPr>
        <w:t xml:space="preserve">concentrations in 55 gastric mucosae by ELISA and found significantly higher Aβ </w:t>
      </w:r>
      <w:r w:rsidR="00D44D67" w:rsidRPr="003357DC">
        <w:rPr>
          <w:rFonts w:ascii="Book Antiqua" w:hAnsi="Book Antiqua"/>
          <w:color w:val="000000" w:themeColor="text1"/>
          <w:sz w:val="24"/>
          <w:szCs w:val="24"/>
        </w:rPr>
        <w:t xml:space="preserve">peptide </w:t>
      </w:r>
      <w:r w:rsidRPr="003357DC">
        <w:rPr>
          <w:rFonts w:ascii="Book Antiqua" w:hAnsi="Book Antiqua"/>
          <w:color w:val="000000" w:themeColor="text1"/>
          <w:sz w:val="24"/>
          <w:szCs w:val="24"/>
        </w:rPr>
        <w:t>concentrations in gastric mucosae</w:t>
      </w:r>
      <w:r w:rsidR="00C60AFD" w:rsidRPr="003357DC">
        <w:rPr>
          <w:rFonts w:ascii="Book Antiqua" w:hAnsi="Book Antiqua"/>
          <w:color w:val="000000" w:themeColor="text1"/>
          <w:sz w:val="24"/>
          <w:szCs w:val="24"/>
        </w:rPr>
        <w:t xml:space="preserve"> with atrophy (1.20 ± 0.60 </w:t>
      </w:r>
      <w:proofErr w:type="spellStart"/>
      <w:r w:rsidR="00C60AFD" w:rsidRPr="003357DC">
        <w:rPr>
          <w:rFonts w:ascii="Book Antiqua" w:hAnsi="Book Antiqua"/>
          <w:color w:val="000000" w:themeColor="text1"/>
          <w:sz w:val="24"/>
          <w:szCs w:val="24"/>
        </w:rPr>
        <w:t>μg</w:t>
      </w:r>
      <w:proofErr w:type="spellEnd"/>
      <w:r w:rsidR="00C60AFD" w:rsidRPr="003357DC">
        <w:rPr>
          <w:rFonts w:ascii="Book Antiqua" w:hAnsi="Book Antiqua"/>
          <w:color w:val="000000" w:themeColor="text1"/>
          <w:sz w:val="24"/>
          <w:szCs w:val="24"/>
        </w:rPr>
        <w:t>/mL</w:t>
      </w:r>
      <w:r w:rsidRPr="003357DC">
        <w:rPr>
          <w:rFonts w:ascii="Book Antiqua" w:hAnsi="Book Antiqua"/>
          <w:color w:val="000000" w:themeColor="text1"/>
          <w:sz w:val="24"/>
          <w:szCs w:val="24"/>
        </w:rPr>
        <w:t xml:space="preserve">) than those in gastric mucosae without atrophy (0.09 ± 0.09 </w:t>
      </w:r>
      <w:proofErr w:type="spellStart"/>
      <w:r w:rsidRPr="003357DC">
        <w:rPr>
          <w:rFonts w:ascii="Book Antiqua" w:hAnsi="Book Antiqua"/>
          <w:color w:val="000000" w:themeColor="text1"/>
          <w:sz w:val="24"/>
          <w:szCs w:val="24"/>
        </w:rPr>
        <w:t>μ</w:t>
      </w:r>
      <w:r w:rsidR="00C60AFD" w:rsidRPr="003357DC">
        <w:rPr>
          <w:rFonts w:ascii="Book Antiqua" w:hAnsi="Book Antiqua"/>
          <w:color w:val="000000" w:themeColor="text1"/>
          <w:sz w:val="24"/>
          <w:szCs w:val="24"/>
        </w:rPr>
        <w:t>g</w:t>
      </w:r>
      <w:proofErr w:type="spellEnd"/>
      <w:r w:rsidR="00C60AFD" w:rsidRPr="003357DC">
        <w:rPr>
          <w:rFonts w:ascii="Book Antiqua" w:hAnsi="Book Antiqua"/>
          <w:color w:val="000000" w:themeColor="text1"/>
          <w:sz w:val="24"/>
          <w:szCs w:val="24"/>
        </w:rPr>
        <w:t>/mL</w:t>
      </w:r>
      <w:r w:rsidRPr="003357DC">
        <w:rPr>
          <w:rFonts w:ascii="Book Antiqua" w:hAnsi="Book Antiqua"/>
          <w:color w:val="000000" w:themeColor="text1"/>
          <w:sz w:val="24"/>
          <w:szCs w:val="24"/>
        </w:rPr>
        <w:t xml:space="preserve">; Figure 3E). When we transfected HFE-145 cells with </w:t>
      </w:r>
      <w:proofErr w:type="spellStart"/>
      <w:r w:rsidRPr="003357DC">
        <w:rPr>
          <w:rFonts w:ascii="Book Antiqua" w:hAnsi="Book Antiqua"/>
          <w:color w:val="000000" w:themeColor="text1"/>
          <w:sz w:val="24"/>
          <w:szCs w:val="24"/>
        </w:rPr>
        <w:t>CagA</w:t>
      </w:r>
      <w:proofErr w:type="spellEnd"/>
      <w:r w:rsidRPr="003357DC">
        <w:rPr>
          <w:rFonts w:ascii="Book Antiqua" w:hAnsi="Book Antiqua"/>
          <w:color w:val="000000" w:themeColor="text1"/>
          <w:sz w:val="24"/>
          <w:szCs w:val="24"/>
        </w:rPr>
        <w:t xml:space="preserve">, ectopic expression of </w:t>
      </w:r>
      <w:proofErr w:type="spellStart"/>
      <w:r w:rsidRPr="003357DC">
        <w:rPr>
          <w:rFonts w:ascii="Book Antiqua" w:hAnsi="Book Antiqua"/>
          <w:color w:val="000000" w:themeColor="text1"/>
          <w:sz w:val="24"/>
          <w:szCs w:val="24"/>
        </w:rPr>
        <w:t>CagA</w:t>
      </w:r>
      <w:proofErr w:type="spellEnd"/>
      <w:r w:rsidRPr="003357DC">
        <w:rPr>
          <w:rFonts w:ascii="Book Antiqua" w:hAnsi="Book Antiqua"/>
          <w:color w:val="000000" w:themeColor="text1"/>
          <w:sz w:val="24"/>
          <w:szCs w:val="24"/>
        </w:rPr>
        <w:t xml:space="preserve"> reduced the expression of NKX6.3 but increased Aβ oligomerization and</w:t>
      </w:r>
      <w:r w:rsidRPr="003357DC">
        <w:rPr>
          <w:rFonts w:ascii="Book Antiqua" w:hAnsi="Book Antiqua"/>
          <w:b/>
          <w:color w:val="000000" w:themeColor="text1"/>
          <w:sz w:val="24"/>
          <w:szCs w:val="24"/>
        </w:rPr>
        <w:t xml:space="preserve"> </w:t>
      </w:r>
      <w:r w:rsidRPr="003357DC">
        <w:rPr>
          <w:rFonts w:ascii="Book Antiqua" w:hAnsi="Book Antiqua"/>
          <w:color w:val="000000" w:themeColor="text1"/>
          <w:sz w:val="24"/>
          <w:szCs w:val="24"/>
        </w:rPr>
        <w:t>expression of</w:t>
      </w:r>
      <w:r w:rsidRPr="003357DC">
        <w:rPr>
          <w:rFonts w:ascii="Book Antiqua" w:hAnsi="Book Antiqua"/>
          <w:b/>
          <w:color w:val="000000" w:themeColor="text1"/>
          <w:sz w:val="24"/>
          <w:szCs w:val="24"/>
        </w:rPr>
        <w:t xml:space="preserve">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Bace1, and cleaved caspase-3 (Figure 3F). Next, we examined Aβ oligomer expression in 6 non-neoplastic gastric mucosae with atrophy (</w:t>
      </w:r>
      <w:r w:rsidRPr="003357DC">
        <w:rPr>
          <w:rFonts w:ascii="Book Antiqua" w:hAnsi="Book Antiqua"/>
          <w:i/>
          <w:color w:val="000000" w:themeColor="text1"/>
          <w:sz w:val="24"/>
          <w:szCs w:val="24"/>
        </w:rPr>
        <w:t>n</w:t>
      </w:r>
      <w:r w:rsidR="00C60AFD"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w:t>
      </w:r>
      <w:r w:rsidR="00C60AFD"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3) and without atrophy (</w:t>
      </w:r>
      <w:r w:rsidRPr="003357DC">
        <w:rPr>
          <w:rFonts w:ascii="Book Antiqua" w:hAnsi="Book Antiqua"/>
          <w:i/>
          <w:color w:val="000000" w:themeColor="text1"/>
          <w:sz w:val="24"/>
          <w:szCs w:val="24"/>
        </w:rPr>
        <w:t>n</w:t>
      </w:r>
      <w:r w:rsidR="00C60AFD"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w:t>
      </w:r>
      <w:r w:rsidR="00C60AFD"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3) using specific antibody against Aβ oligomer by immunofluorescent assay. Consistent with above result, </w:t>
      </w:r>
      <w:r w:rsidR="00C02998" w:rsidRPr="003357DC">
        <w:rPr>
          <w:rFonts w:ascii="Book Antiqua" w:hAnsi="Book Antiqua"/>
          <w:color w:val="000000" w:themeColor="text1"/>
          <w:sz w:val="24"/>
          <w:szCs w:val="24"/>
        </w:rPr>
        <w:t>expression of Aβ oligomer was detected in gastric mucosae with atrophy</w:t>
      </w:r>
      <w:r w:rsidR="00C02998" w:rsidRPr="003357DC">
        <w:rPr>
          <w:rFonts w:ascii="Book Antiqua" w:eastAsia="Gulim" w:hAnsi="Book Antiqua"/>
          <w:color w:val="000000" w:themeColor="text1"/>
          <w:kern w:val="0"/>
          <w:sz w:val="24"/>
          <w:szCs w:val="24"/>
        </w:rPr>
        <w:t xml:space="preserve"> </w:t>
      </w:r>
      <w:r w:rsidR="00C02998" w:rsidRPr="003357DC">
        <w:rPr>
          <w:rFonts w:ascii="Book Antiqua" w:hAnsi="Book Antiqua"/>
          <w:color w:val="000000" w:themeColor="text1"/>
          <w:sz w:val="24"/>
          <w:szCs w:val="24"/>
        </w:rPr>
        <w:t>in immunofluorescent assay (Figure 3G). Interestingly,</w:t>
      </w:r>
      <w:r w:rsidR="00C02998" w:rsidRPr="003357DC">
        <w:rPr>
          <w:rFonts w:ascii="Book Antiqua" w:eastAsia="Gulim" w:hAnsi="Book Antiqua"/>
          <w:color w:val="000000" w:themeColor="text1"/>
          <w:kern w:val="0"/>
          <w:sz w:val="24"/>
          <w:szCs w:val="24"/>
        </w:rPr>
        <w:t xml:space="preserve"> </w:t>
      </w:r>
      <w:r w:rsidR="009E48BE" w:rsidRPr="003357DC">
        <w:rPr>
          <w:rFonts w:ascii="Book Antiqua" w:eastAsia="Gulim" w:hAnsi="Book Antiqua"/>
          <w:color w:val="000000" w:themeColor="text1"/>
          <w:kern w:val="0"/>
          <w:sz w:val="24"/>
          <w:szCs w:val="24"/>
        </w:rPr>
        <w:t xml:space="preserve">Aβ oligomer was present only in gastric mucosal epithelial cells, but not in extracellular matrix including inflammatory </w:t>
      </w:r>
      <w:r w:rsidR="009E48BE" w:rsidRPr="003357DC">
        <w:rPr>
          <w:rFonts w:ascii="Book Antiqua" w:eastAsia="Gulim" w:hAnsi="Book Antiqua"/>
          <w:color w:val="000000" w:themeColor="text1"/>
          <w:kern w:val="0"/>
          <w:sz w:val="24"/>
          <w:szCs w:val="24"/>
        </w:rPr>
        <w:lastRenderedPageBreak/>
        <w:t>cells</w:t>
      </w:r>
      <w:r w:rsidRPr="003357DC">
        <w:rPr>
          <w:rFonts w:ascii="Book Antiqua" w:hAnsi="Book Antiqua"/>
          <w:color w:val="000000" w:themeColor="text1"/>
          <w:sz w:val="24"/>
          <w:szCs w:val="24"/>
        </w:rPr>
        <w:t xml:space="preserve"> (Figure 3G).</w:t>
      </w:r>
      <w:r w:rsidR="009E48BE" w:rsidRPr="003357DC">
        <w:rPr>
          <w:rFonts w:ascii="Book Antiqua" w:hAnsi="Book Antiqua"/>
          <w:color w:val="000000" w:themeColor="text1"/>
          <w:sz w:val="24"/>
          <w:szCs w:val="24"/>
        </w:rPr>
        <w:t xml:space="preserve"> </w:t>
      </w:r>
    </w:p>
    <w:p w14:paraId="5B166CE1" w14:textId="77777777" w:rsidR="00561A9B" w:rsidRPr="003357DC" w:rsidRDefault="00561A9B" w:rsidP="0083316E">
      <w:pPr>
        <w:wordWrap/>
        <w:adjustRightInd w:val="0"/>
        <w:snapToGrid w:val="0"/>
        <w:spacing w:after="0" w:line="360" w:lineRule="auto"/>
        <w:rPr>
          <w:rFonts w:ascii="Book Antiqua" w:hAnsi="Book Antiqua"/>
          <w:b/>
          <w:color w:val="000000" w:themeColor="text1"/>
          <w:sz w:val="24"/>
          <w:szCs w:val="24"/>
        </w:rPr>
      </w:pPr>
    </w:p>
    <w:p w14:paraId="065BE496" w14:textId="77777777" w:rsidR="003F6B63" w:rsidRPr="003357DC" w:rsidRDefault="003F6B63" w:rsidP="008E1AA7">
      <w:pPr>
        <w:wordWrap/>
        <w:adjustRightInd w:val="0"/>
        <w:snapToGrid w:val="0"/>
        <w:spacing w:after="0" w:line="360" w:lineRule="auto"/>
        <w:outlineLvl w:val="0"/>
        <w:rPr>
          <w:rFonts w:ascii="Book Antiqua" w:hAnsi="Book Antiqua"/>
          <w:b/>
          <w:i/>
          <w:color w:val="000000" w:themeColor="text1"/>
          <w:sz w:val="24"/>
          <w:szCs w:val="24"/>
        </w:rPr>
      </w:pPr>
      <w:r w:rsidRPr="003357DC">
        <w:rPr>
          <w:rFonts w:ascii="Book Antiqua" w:hAnsi="Book Antiqua"/>
          <w:b/>
          <w:i/>
          <w:color w:val="000000" w:themeColor="text1"/>
          <w:sz w:val="24"/>
          <w:szCs w:val="24"/>
        </w:rPr>
        <w:t xml:space="preserve">Aβ induces cell death in gastric epithelial cells </w:t>
      </w:r>
    </w:p>
    <w:p w14:paraId="0E5CF0BD" w14:textId="0DCFD8DA" w:rsidR="00B2614C" w:rsidRPr="003357DC" w:rsidRDefault="00F56F3F"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color w:val="000000" w:themeColor="text1"/>
          <w:sz w:val="24"/>
          <w:szCs w:val="24"/>
        </w:rPr>
        <w:t>Next, t</w:t>
      </w:r>
      <w:r w:rsidR="003F6B63" w:rsidRPr="003357DC">
        <w:rPr>
          <w:rFonts w:ascii="Book Antiqua" w:hAnsi="Book Antiqua"/>
          <w:color w:val="000000" w:themeColor="text1"/>
          <w:sz w:val="24"/>
          <w:szCs w:val="24"/>
        </w:rPr>
        <w:t xml:space="preserve">o investigate whether </w:t>
      </w:r>
      <w:r w:rsidR="009C2F88" w:rsidRPr="003357DC">
        <w:rPr>
          <w:rFonts w:ascii="Book Antiqua" w:hAnsi="Book Antiqua"/>
          <w:color w:val="000000" w:themeColor="text1"/>
          <w:sz w:val="24"/>
          <w:szCs w:val="24"/>
        </w:rPr>
        <w:t>oligomeric form</w:t>
      </w:r>
      <w:r w:rsidR="00993A69" w:rsidRPr="003357DC">
        <w:rPr>
          <w:rFonts w:ascii="Book Antiqua" w:hAnsi="Book Antiqua"/>
          <w:color w:val="000000" w:themeColor="text1"/>
          <w:sz w:val="24"/>
          <w:szCs w:val="24"/>
        </w:rPr>
        <w:t>s</w:t>
      </w:r>
      <w:r w:rsidR="009C2F88" w:rsidRPr="003357DC">
        <w:rPr>
          <w:rFonts w:ascii="Book Antiqua" w:hAnsi="Book Antiqua"/>
          <w:color w:val="000000" w:themeColor="text1"/>
          <w:sz w:val="24"/>
          <w:szCs w:val="24"/>
        </w:rPr>
        <w:t xml:space="preserve"> of Aβ</w:t>
      </w:r>
      <w:r w:rsidR="003F6B63" w:rsidRPr="003357DC">
        <w:rPr>
          <w:rFonts w:ascii="Book Antiqua" w:hAnsi="Book Antiqua"/>
          <w:color w:val="000000" w:themeColor="text1"/>
          <w:sz w:val="24"/>
          <w:szCs w:val="24"/>
        </w:rPr>
        <w:t xml:space="preserve"> </w:t>
      </w:r>
      <w:r w:rsidR="008006D0" w:rsidRPr="003357DC">
        <w:rPr>
          <w:rFonts w:ascii="Book Antiqua" w:hAnsi="Book Antiqua"/>
          <w:color w:val="000000" w:themeColor="text1"/>
          <w:sz w:val="24"/>
          <w:szCs w:val="24"/>
        </w:rPr>
        <w:t>we</w:t>
      </w:r>
      <w:r w:rsidR="00993A69" w:rsidRPr="003357DC">
        <w:rPr>
          <w:rFonts w:ascii="Book Antiqua" w:hAnsi="Book Antiqua"/>
          <w:color w:val="000000" w:themeColor="text1"/>
          <w:sz w:val="24"/>
          <w:szCs w:val="24"/>
        </w:rPr>
        <w:t>re</w:t>
      </w:r>
      <w:r w:rsidR="003F6B63" w:rsidRPr="003357DC">
        <w:rPr>
          <w:rFonts w:ascii="Book Antiqua" w:hAnsi="Book Antiqua"/>
          <w:b/>
          <w:color w:val="000000" w:themeColor="text1"/>
          <w:sz w:val="24"/>
          <w:szCs w:val="24"/>
        </w:rPr>
        <w:t xml:space="preserve"> </w:t>
      </w:r>
      <w:r w:rsidR="003F6B63" w:rsidRPr="003357DC">
        <w:rPr>
          <w:rFonts w:ascii="Book Antiqua" w:hAnsi="Book Antiqua"/>
          <w:color w:val="000000" w:themeColor="text1"/>
          <w:sz w:val="24"/>
          <w:szCs w:val="24"/>
        </w:rPr>
        <w:t>associated with gastric mucosal atrophy</w:t>
      </w:r>
      <w:r w:rsidR="00821443" w:rsidRPr="003357DC">
        <w:rPr>
          <w:rFonts w:ascii="Book Antiqua" w:hAnsi="Book Antiqua"/>
          <w:color w:val="000000" w:themeColor="text1"/>
          <w:sz w:val="24"/>
          <w:szCs w:val="24"/>
        </w:rPr>
        <w:t xml:space="preserve">, we </w:t>
      </w:r>
      <w:r w:rsidR="009C2F88" w:rsidRPr="003357DC">
        <w:rPr>
          <w:rFonts w:ascii="Book Antiqua" w:hAnsi="Book Antiqua"/>
          <w:color w:val="000000" w:themeColor="text1"/>
          <w:sz w:val="24"/>
          <w:szCs w:val="24"/>
        </w:rPr>
        <w:t>analyzed</w:t>
      </w:r>
      <w:r w:rsidR="003F6B63" w:rsidRPr="003357DC">
        <w:rPr>
          <w:rFonts w:ascii="Book Antiqua" w:hAnsi="Book Antiqua"/>
          <w:color w:val="000000" w:themeColor="text1"/>
          <w:sz w:val="24"/>
          <w:szCs w:val="24"/>
        </w:rPr>
        <w:t xml:space="preserve"> cell viability of gastric epithelial cells</w:t>
      </w:r>
      <w:r w:rsidR="004178AD" w:rsidRPr="003357DC">
        <w:rPr>
          <w:rFonts w:ascii="Book Antiqua" w:hAnsi="Book Antiqua"/>
          <w:color w:val="000000" w:themeColor="text1"/>
          <w:sz w:val="24"/>
          <w:szCs w:val="24"/>
        </w:rPr>
        <w:t xml:space="preserve"> after treatment with </w:t>
      </w:r>
      <w:proofErr w:type="spellStart"/>
      <w:r w:rsidR="00B2614C" w:rsidRPr="003357DC">
        <w:rPr>
          <w:rFonts w:ascii="Book Antiqua" w:hAnsi="Book Antiqua"/>
          <w:color w:val="000000" w:themeColor="text1"/>
          <w:sz w:val="24"/>
          <w:szCs w:val="24"/>
        </w:rPr>
        <w:t>rA</w:t>
      </w:r>
      <w:proofErr w:type="spellEnd"/>
      <w:r w:rsidR="00B2614C" w:rsidRPr="003357DC">
        <w:rPr>
          <w:rFonts w:ascii="Book Antiqua" w:hAnsi="Book Antiqua"/>
          <w:color w:val="000000" w:themeColor="text1"/>
          <w:sz w:val="24"/>
          <w:szCs w:val="24"/>
        </w:rPr>
        <w:t>β 1-42</w:t>
      </w:r>
      <w:r w:rsidR="003F6B63" w:rsidRPr="003357DC">
        <w:rPr>
          <w:rFonts w:ascii="Book Antiqua" w:hAnsi="Book Antiqua"/>
          <w:color w:val="000000" w:themeColor="text1"/>
          <w:sz w:val="24"/>
          <w:szCs w:val="24"/>
        </w:rPr>
        <w:t>.</w:t>
      </w:r>
      <w:r w:rsidR="00C4552C" w:rsidRPr="003357DC">
        <w:rPr>
          <w:rFonts w:ascii="Book Antiqua" w:hAnsi="Book Antiqua"/>
          <w:color w:val="000000" w:themeColor="text1"/>
          <w:sz w:val="24"/>
          <w:szCs w:val="24"/>
        </w:rPr>
        <w:t xml:space="preserve"> Be</w:t>
      </w:r>
      <w:r w:rsidR="00424E7A" w:rsidRPr="003357DC">
        <w:rPr>
          <w:rFonts w:ascii="Book Antiqua" w:hAnsi="Book Antiqua"/>
          <w:color w:val="000000" w:themeColor="text1"/>
          <w:sz w:val="24"/>
          <w:szCs w:val="24"/>
        </w:rPr>
        <w:t xml:space="preserve">cause we found 1.18 ± 0.57 </w:t>
      </w:r>
      <w:proofErr w:type="spellStart"/>
      <w:r w:rsidR="00424E7A" w:rsidRPr="003357DC">
        <w:rPr>
          <w:rFonts w:ascii="Book Antiqua" w:hAnsi="Book Antiqua"/>
          <w:color w:val="000000" w:themeColor="text1"/>
          <w:sz w:val="24"/>
          <w:szCs w:val="24"/>
        </w:rPr>
        <w:t>μg</w:t>
      </w:r>
      <w:proofErr w:type="spellEnd"/>
      <w:r w:rsidR="00424E7A" w:rsidRPr="003357DC">
        <w:rPr>
          <w:rFonts w:ascii="Book Antiqua" w:hAnsi="Book Antiqua"/>
          <w:color w:val="000000" w:themeColor="text1"/>
          <w:sz w:val="24"/>
          <w:szCs w:val="24"/>
        </w:rPr>
        <w:t>/mL</w:t>
      </w:r>
      <w:r w:rsidR="00C4552C" w:rsidRPr="003357DC">
        <w:rPr>
          <w:rFonts w:ascii="Book Antiqua" w:hAnsi="Book Antiqua"/>
          <w:color w:val="000000" w:themeColor="text1"/>
          <w:sz w:val="24"/>
          <w:szCs w:val="24"/>
        </w:rPr>
        <w:t xml:space="preserve"> of aggregated Aβ </w:t>
      </w:r>
      <w:r w:rsidR="00D44D67" w:rsidRPr="003357DC">
        <w:rPr>
          <w:rFonts w:ascii="Book Antiqua" w:hAnsi="Book Antiqua"/>
          <w:color w:val="000000" w:themeColor="text1"/>
          <w:sz w:val="24"/>
          <w:szCs w:val="24"/>
        </w:rPr>
        <w:t xml:space="preserve">peptide </w:t>
      </w:r>
      <w:r w:rsidR="00C4552C" w:rsidRPr="003357DC">
        <w:rPr>
          <w:rFonts w:ascii="Book Antiqua" w:hAnsi="Book Antiqua"/>
          <w:color w:val="000000" w:themeColor="text1"/>
          <w:sz w:val="24"/>
          <w:szCs w:val="24"/>
        </w:rPr>
        <w:t xml:space="preserve">in gastric mucosae with atrophy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C4552C" w:rsidRPr="003357DC">
        <w:rPr>
          <w:rFonts w:ascii="Book Antiqua" w:hAnsi="Book Antiqua"/>
          <w:color w:val="000000" w:themeColor="text1"/>
          <w:sz w:val="24"/>
          <w:szCs w:val="24"/>
        </w:rPr>
        <w:t xml:space="preserve"> 3</w:t>
      </w:r>
      <w:r w:rsidR="009903DA" w:rsidRPr="003357DC">
        <w:rPr>
          <w:rFonts w:ascii="Book Antiqua" w:hAnsi="Book Antiqua"/>
          <w:color w:val="000000" w:themeColor="text1"/>
          <w:sz w:val="24"/>
          <w:szCs w:val="24"/>
        </w:rPr>
        <w:t>)</w:t>
      </w:r>
      <w:r w:rsidR="00C4552C" w:rsidRPr="003357DC">
        <w:rPr>
          <w:rFonts w:ascii="Book Antiqua" w:hAnsi="Book Antiqua"/>
          <w:color w:val="000000" w:themeColor="text1"/>
          <w:sz w:val="24"/>
          <w:szCs w:val="24"/>
        </w:rPr>
        <w:t xml:space="preserve">, we treated </w:t>
      </w:r>
      <w:r w:rsidR="0098731B" w:rsidRPr="003357DC">
        <w:rPr>
          <w:rFonts w:ascii="Book Antiqua" w:eastAsia="BatangChe" w:hAnsi="Book Antiqua"/>
          <w:color w:val="000000" w:themeColor="text1"/>
          <w:sz w:val="24"/>
          <w:szCs w:val="24"/>
        </w:rPr>
        <w:t>HFE-145</w:t>
      </w:r>
      <w:r w:rsidR="0098731B" w:rsidRPr="003357DC">
        <w:rPr>
          <w:rFonts w:ascii="Book Antiqua" w:eastAsia="BatangChe" w:hAnsi="Book Antiqua"/>
          <w:color w:val="000000" w:themeColor="text1"/>
          <w:sz w:val="24"/>
          <w:szCs w:val="24"/>
          <w:vertAlign w:val="superscript"/>
        </w:rPr>
        <w:t xml:space="preserve">shCtrl </w:t>
      </w:r>
      <w:r w:rsidR="0098731B" w:rsidRPr="003357DC">
        <w:rPr>
          <w:rFonts w:ascii="Book Antiqua" w:eastAsia="BatangChe" w:hAnsi="Book Antiqua"/>
          <w:color w:val="000000" w:themeColor="text1"/>
          <w:sz w:val="24"/>
          <w:szCs w:val="24"/>
        </w:rPr>
        <w:t>and HFE-145</w:t>
      </w:r>
      <w:r w:rsidR="0098731B" w:rsidRPr="003357DC">
        <w:rPr>
          <w:rFonts w:ascii="Book Antiqua" w:eastAsia="BatangChe" w:hAnsi="Book Antiqua"/>
          <w:color w:val="000000" w:themeColor="text1"/>
          <w:sz w:val="24"/>
          <w:szCs w:val="24"/>
          <w:vertAlign w:val="superscript"/>
        </w:rPr>
        <w:t>shNKX6.3</w:t>
      </w:r>
      <w:r w:rsidR="0098731B" w:rsidRPr="003357DC">
        <w:rPr>
          <w:rFonts w:ascii="Book Antiqua" w:eastAsia="BatangChe" w:hAnsi="Book Antiqua"/>
          <w:color w:val="000000" w:themeColor="text1"/>
          <w:sz w:val="24"/>
          <w:szCs w:val="24"/>
        </w:rPr>
        <w:t xml:space="preserve"> cells </w:t>
      </w:r>
      <w:r w:rsidR="00C4552C" w:rsidRPr="003357DC">
        <w:rPr>
          <w:rFonts w:ascii="Book Antiqua" w:hAnsi="Book Antiqua"/>
          <w:color w:val="000000" w:themeColor="text1"/>
          <w:sz w:val="24"/>
          <w:szCs w:val="24"/>
        </w:rPr>
        <w:t xml:space="preserve">with </w:t>
      </w:r>
      <w:r w:rsidR="000270F9" w:rsidRPr="003357DC">
        <w:rPr>
          <w:rFonts w:ascii="Book Antiqua" w:hAnsi="Book Antiqua"/>
          <w:color w:val="000000" w:themeColor="text1"/>
          <w:sz w:val="24"/>
          <w:szCs w:val="24"/>
        </w:rPr>
        <w:t xml:space="preserve">1 </w:t>
      </w:r>
      <w:proofErr w:type="spellStart"/>
      <w:r w:rsidR="008006D0" w:rsidRPr="003357DC">
        <w:rPr>
          <w:rFonts w:ascii="Book Antiqua" w:hAnsi="Book Antiqua"/>
          <w:color w:val="000000" w:themeColor="text1"/>
          <w:sz w:val="24"/>
          <w:szCs w:val="24"/>
        </w:rPr>
        <w:t>μ</w:t>
      </w:r>
      <w:r w:rsidR="00424E7A" w:rsidRPr="003357DC">
        <w:rPr>
          <w:rFonts w:ascii="Book Antiqua" w:hAnsi="Book Antiqua"/>
          <w:color w:val="000000" w:themeColor="text1"/>
          <w:sz w:val="24"/>
          <w:szCs w:val="24"/>
        </w:rPr>
        <w:t>g</w:t>
      </w:r>
      <w:proofErr w:type="spellEnd"/>
      <w:r w:rsidR="00424E7A" w:rsidRPr="003357DC">
        <w:rPr>
          <w:rFonts w:ascii="Book Antiqua" w:hAnsi="Book Antiqua"/>
          <w:color w:val="000000" w:themeColor="text1"/>
          <w:sz w:val="24"/>
          <w:szCs w:val="24"/>
        </w:rPr>
        <w:t>/mL</w:t>
      </w:r>
      <w:r w:rsidR="000270F9" w:rsidRPr="003357DC">
        <w:rPr>
          <w:rFonts w:ascii="Book Antiqua" w:hAnsi="Book Antiqua"/>
          <w:color w:val="000000" w:themeColor="text1"/>
          <w:sz w:val="24"/>
          <w:szCs w:val="24"/>
        </w:rPr>
        <w:t xml:space="preserve"> of </w:t>
      </w:r>
      <w:proofErr w:type="spellStart"/>
      <w:r w:rsidR="00C4552C" w:rsidRPr="003357DC">
        <w:rPr>
          <w:rFonts w:ascii="Book Antiqua" w:hAnsi="Book Antiqua"/>
          <w:color w:val="000000" w:themeColor="text1"/>
          <w:sz w:val="24"/>
          <w:szCs w:val="24"/>
        </w:rPr>
        <w:t>rA</w:t>
      </w:r>
      <w:proofErr w:type="spellEnd"/>
      <w:r w:rsidR="00C4552C" w:rsidRPr="003357DC">
        <w:rPr>
          <w:rFonts w:ascii="Book Antiqua" w:hAnsi="Book Antiqua"/>
          <w:color w:val="000000" w:themeColor="text1"/>
          <w:sz w:val="24"/>
          <w:szCs w:val="24"/>
        </w:rPr>
        <w:t>β</w:t>
      </w:r>
      <w:r w:rsidR="0098731B" w:rsidRPr="003357DC">
        <w:rPr>
          <w:rFonts w:ascii="Book Antiqua" w:hAnsi="Book Antiqua"/>
          <w:color w:val="000000" w:themeColor="text1"/>
          <w:sz w:val="24"/>
          <w:szCs w:val="24"/>
        </w:rPr>
        <w:t xml:space="preserve"> for 4 d</w:t>
      </w:r>
      <w:r w:rsidR="00C4552C" w:rsidRPr="003357DC">
        <w:rPr>
          <w:rFonts w:ascii="Book Antiqua" w:hAnsi="Book Antiqua"/>
          <w:color w:val="000000" w:themeColor="text1"/>
          <w:sz w:val="24"/>
          <w:szCs w:val="24"/>
        </w:rPr>
        <w:t>.</w:t>
      </w:r>
      <w:r w:rsidR="009C2F88" w:rsidRPr="003357DC">
        <w:rPr>
          <w:rFonts w:ascii="Book Antiqua" w:hAnsi="Book Antiqua"/>
          <w:color w:val="000000" w:themeColor="text1"/>
          <w:sz w:val="24"/>
          <w:szCs w:val="24"/>
        </w:rPr>
        <w:t xml:space="preserve"> As shown </w:t>
      </w:r>
      <w:r w:rsidR="00CB6906" w:rsidRPr="003357DC">
        <w:rPr>
          <w:rFonts w:ascii="Book Antiqua" w:hAnsi="Book Antiqua"/>
          <w:color w:val="000000" w:themeColor="text1"/>
          <w:sz w:val="24"/>
          <w:szCs w:val="24"/>
        </w:rPr>
        <w:t xml:space="preserve">in </w:t>
      </w:r>
      <w:r w:rsidR="00E52938" w:rsidRPr="003357DC">
        <w:rPr>
          <w:rFonts w:ascii="Book Antiqua" w:hAnsi="Book Antiqua"/>
          <w:color w:val="000000" w:themeColor="text1"/>
          <w:sz w:val="24"/>
          <w:szCs w:val="24"/>
        </w:rPr>
        <w:t>Figure</w:t>
      </w:r>
      <w:r w:rsidR="009C2F88"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4</w:t>
      </w:r>
      <w:r w:rsidR="00561A9B" w:rsidRPr="003357DC">
        <w:rPr>
          <w:rFonts w:ascii="Book Antiqua" w:hAnsi="Book Antiqua"/>
          <w:color w:val="000000" w:themeColor="text1"/>
          <w:sz w:val="24"/>
          <w:szCs w:val="24"/>
        </w:rPr>
        <w:t>A</w:t>
      </w:r>
      <w:r w:rsidR="009C2F88" w:rsidRPr="003357DC">
        <w:rPr>
          <w:rFonts w:ascii="Book Antiqua" w:hAnsi="Book Antiqua"/>
          <w:color w:val="000000" w:themeColor="text1"/>
          <w:sz w:val="24"/>
          <w:szCs w:val="24"/>
        </w:rPr>
        <w:t xml:space="preserve">, </w:t>
      </w:r>
      <w:r w:rsidR="004578CB" w:rsidRPr="003357DC">
        <w:rPr>
          <w:rFonts w:ascii="Book Antiqua" w:hAnsi="Book Antiqua"/>
          <w:color w:val="000000" w:themeColor="text1"/>
          <w:sz w:val="24"/>
          <w:szCs w:val="24"/>
        </w:rPr>
        <w:t xml:space="preserve">treatment with </w:t>
      </w:r>
      <w:proofErr w:type="spellStart"/>
      <w:r w:rsidR="004578CB" w:rsidRPr="003357DC">
        <w:rPr>
          <w:rFonts w:ascii="Book Antiqua" w:hAnsi="Book Antiqua"/>
          <w:color w:val="000000" w:themeColor="text1"/>
          <w:sz w:val="24"/>
          <w:szCs w:val="24"/>
        </w:rPr>
        <w:t>rA</w:t>
      </w:r>
      <w:proofErr w:type="spellEnd"/>
      <w:r w:rsidR="004578CB" w:rsidRPr="003357DC">
        <w:rPr>
          <w:rFonts w:ascii="Book Antiqua" w:hAnsi="Book Antiqua"/>
          <w:color w:val="000000" w:themeColor="text1"/>
          <w:sz w:val="24"/>
          <w:szCs w:val="24"/>
        </w:rPr>
        <w:t xml:space="preserve">β 1-42 produced </w:t>
      </w:r>
      <w:proofErr w:type="spellStart"/>
      <w:r w:rsidR="004578CB" w:rsidRPr="003357DC">
        <w:rPr>
          <w:rFonts w:ascii="Book Antiqua" w:hAnsi="Book Antiqua"/>
          <w:color w:val="000000" w:themeColor="text1"/>
          <w:sz w:val="24"/>
          <w:szCs w:val="24"/>
        </w:rPr>
        <w:t>oligomeric</w:t>
      </w:r>
      <w:proofErr w:type="spellEnd"/>
      <w:r w:rsidR="004578CB" w:rsidRPr="003357DC">
        <w:rPr>
          <w:rFonts w:ascii="Book Antiqua" w:hAnsi="Book Antiqua"/>
          <w:color w:val="000000" w:themeColor="text1"/>
          <w:sz w:val="24"/>
          <w:szCs w:val="24"/>
        </w:rPr>
        <w:t xml:space="preserve"> forms of Aβ only </w:t>
      </w:r>
      <w:r w:rsidR="00CB6906" w:rsidRPr="003357DC">
        <w:rPr>
          <w:rFonts w:ascii="Book Antiqua" w:hAnsi="Book Antiqua"/>
          <w:color w:val="000000" w:themeColor="text1"/>
          <w:sz w:val="24"/>
          <w:szCs w:val="24"/>
        </w:rPr>
        <w:t xml:space="preserve">in </w:t>
      </w:r>
      <w:r w:rsidR="004578CB" w:rsidRPr="003357DC">
        <w:rPr>
          <w:rFonts w:ascii="Book Antiqua" w:eastAsia="BatangChe" w:hAnsi="Book Antiqua"/>
          <w:color w:val="000000" w:themeColor="text1"/>
          <w:sz w:val="24"/>
          <w:szCs w:val="24"/>
        </w:rPr>
        <w:t>HFE-145</w:t>
      </w:r>
      <w:r w:rsidR="004578CB" w:rsidRPr="003357DC">
        <w:rPr>
          <w:rFonts w:ascii="Book Antiqua" w:eastAsia="BatangChe" w:hAnsi="Book Antiqua"/>
          <w:color w:val="000000" w:themeColor="text1"/>
          <w:sz w:val="24"/>
          <w:szCs w:val="24"/>
          <w:vertAlign w:val="superscript"/>
        </w:rPr>
        <w:t xml:space="preserve">shNKX6.3 </w:t>
      </w:r>
      <w:r w:rsidR="004578CB" w:rsidRPr="003357DC">
        <w:rPr>
          <w:rFonts w:ascii="Book Antiqua" w:eastAsia="BatangChe" w:hAnsi="Book Antiqua"/>
          <w:color w:val="000000" w:themeColor="text1"/>
          <w:sz w:val="24"/>
          <w:szCs w:val="24"/>
        </w:rPr>
        <w:t>cells</w:t>
      </w:r>
      <w:r w:rsidR="0061038C" w:rsidRPr="003357DC">
        <w:rPr>
          <w:rFonts w:ascii="Book Antiqua" w:eastAsia="BatangChe" w:hAnsi="Book Antiqua"/>
          <w:color w:val="000000" w:themeColor="text1"/>
          <w:sz w:val="24"/>
          <w:szCs w:val="24"/>
        </w:rPr>
        <w:t>, but not in HFE-145</w:t>
      </w:r>
      <w:r w:rsidR="0061038C" w:rsidRPr="003357DC">
        <w:rPr>
          <w:rFonts w:ascii="Book Antiqua" w:eastAsia="BatangChe" w:hAnsi="Book Antiqua"/>
          <w:color w:val="000000" w:themeColor="text1"/>
          <w:sz w:val="24"/>
          <w:szCs w:val="24"/>
          <w:vertAlign w:val="superscript"/>
        </w:rPr>
        <w:t>shCtrl</w:t>
      </w:r>
      <w:r w:rsidR="0061038C" w:rsidRPr="003357DC">
        <w:rPr>
          <w:rFonts w:ascii="Book Antiqua" w:eastAsia="BatangChe" w:hAnsi="Book Antiqua"/>
          <w:color w:val="000000" w:themeColor="text1"/>
          <w:sz w:val="24"/>
          <w:szCs w:val="24"/>
        </w:rPr>
        <w:t xml:space="preserve"> cells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61038C" w:rsidRPr="003357DC">
        <w:rPr>
          <w:rFonts w:ascii="Book Antiqua" w:eastAsia="BatangChe" w:hAnsi="Book Antiqua"/>
          <w:color w:val="000000" w:themeColor="text1"/>
          <w:sz w:val="24"/>
          <w:szCs w:val="24"/>
        </w:rPr>
        <w:t xml:space="preserve"> 4</w:t>
      </w:r>
      <w:r w:rsidR="00561A9B" w:rsidRPr="003357DC">
        <w:rPr>
          <w:rFonts w:ascii="Book Antiqua" w:eastAsia="BatangChe" w:hAnsi="Book Antiqua"/>
          <w:color w:val="000000" w:themeColor="text1"/>
          <w:sz w:val="24"/>
          <w:szCs w:val="24"/>
        </w:rPr>
        <w:t>A</w:t>
      </w:r>
      <w:r w:rsidR="009903DA" w:rsidRPr="003357DC">
        <w:rPr>
          <w:rFonts w:ascii="Book Antiqua" w:eastAsia="BatangChe" w:hAnsi="Book Antiqua"/>
          <w:color w:val="000000" w:themeColor="text1"/>
          <w:sz w:val="24"/>
          <w:szCs w:val="24"/>
        </w:rPr>
        <w:t>)</w:t>
      </w:r>
      <w:r w:rsidR="00FB5814" w:rsidRPr="003357DC">
        <w:rPr>
          <w:rFonts w:ascii="Book Antiqua" w:eastAsia="BatangChe" w:hAnsi="Book Antiqua"/>
          <w:color w:val="000000" w:themeColor="text1"/>
          <w:sz w:val="24"/>
          <w:szCs w:val="24"/>
        </w:rPr>
        <w:t>.</w:t>
      </w:r>
      <w:r w:rsidR="00AF319E" w:rsidRPr="003357DC">
        <w:rPr>
          <w:rFonts w:ascii="Book Antiqua" w:eastAsia="BatangChe" w:hAnsi="Book Antiqua"/>
          <w:color w:val="000000" w:themeColor="text1"/>
          <w:sz w:val="24"/>
          <w:szCs w:val="24"/>
        </w:rPr>
        <w:t xml:space="preserve"> </w:t>
      </w:r>
      <w:r w:rsidR="00FB5814" w:rsidRPr="003357DC">
        <w:rPr>
          <w:rFonts w:ascii="Book Antiqua" w:eastAsia="BatangChe" w:hAnsi="Book Antiqua"/>
          <w:color w:val="000000" w:themeColor="text1"/>
          <w:sz w:val="24"/>
          <w:szCs w:val="24"/>
        </w:rPr>
        <w:t xml:space="preserve">In addition, </w:t>
      </w:r>
      <w:r w:rsidR="0061038C" w:rsidRPr="003357DC">
        <w:rPr>
          <w:rFonts w:ascii="Book Antiqua" w:hAnsi="Book Antiqua"/>
          <w:color w:val="000000" w:themeColor="text1"/>
          <w:sz w:val="24"/>
          <w:szCs w:val="24"/>
        </w:rPr>
        <w:t>recombinant GKN1</w:t>
      </w:r>
      <w:r w:rsidR="00CB6906"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CB6906" w:rsidRPr="003357DC">
        <w:rPr>
          <w:rFonts w:ascii="Book Antiqua" w:hAnsi="Book Antiqua"/>
          <w:color w:val="000000" w:themeColor="text1"/>
          <w:sz w:val="24"/>
          <w:szCs w:val="24"/>
        </w:rPr>
        <w:t>rGKN1</w:t>
      </w:r>
      <w:r w:rsidR="009903DA" w:rsidRPr="003357DC">
        <w:rPr>
          <w:rFonts w:ascii="Book Antiqua" w:hAnsi="Book Antiqua"/>
          <w:color w:val="000000" w:themeColor="text1"/>
          <w:sz w:val="24"/>
          <w:szCs w:val="24"/>
        </w:rPr>
        <w:t>)</w:t>
      </w:r>
      <w:r w:rsidR="0061038C" w:rsidRPr="003357DC">
        <w:rPr>
          <w:rFonts w:ascii="Book Antiqua" w:hAnsi="Book Antiqua"/>
          <w:color w:val="000000" w:themeColor="text1"/>
          <w:sz w:val="24"/>
          <w:szCs w:val="24"/>
        </w:rPr>
        <w:t xml:space="preserve"> partially reduced expression of Aβ </w:t>
      </w:r>
      <w:r w:rsidR="00CB6906" w:rsidRPr="003357DC">
        <w:rPr>
          <w:rFonts w:ascii="Book Antiqua" w:hAnsi="Book Antiqua"/>
          <w:color w:val="000000" w:themeColor="text1"/>
          <w:sz w:val="24"/>
          <w:szCs w:val="24"/>
        </w:rPr>
        <w:t xml:space="preserve">oligomers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61038C" w:rsidRPr="003357DC">
        <w:rPr>
          <w:rFonts w:ascii="Book Antiqua" w:hAnsi="Book Antiqua"/>
          <w:color w:val="000000" w:themeColor="text1"/>
          <w:sz w:val="24"/>
          <w:szCs w:val="24"/>
        </w:rPr>
        <w:t xml:space="preserve"> 4</w:t>
      </w:r>
      <w:r w:rsidR="00561A9B" w:rsidRPr="003357DC">
        <w:rPr>
          <w:rFonts w:ascii="Book Antiqua" w:hAnsi="Book Antiqua"/>
          <w:color w:val="000000" w:themeColor="text1"/>
          <w:sz w:val="24"/>
          <w:szCs w:val="24"/>
        </w:rPr>
        <w:t>A</w:t>
      </w:r>
      <w:r w:rsidR="009903DA" w:rsidRPr="003357DC">
        <w:rPr>
          <w:rFonts w:ascii="Book Antiqua" w:hAnsi="Book Antiqua"/>
          <w:color w:val="000000" w:themeColor="text1"/>
          <w:sz w:val="24"/>
          <w:szCs w:val="24"/>
        </w:rPr>
        <w:t>)</w:t>
      </w:r>
      <w:r w:rsidR="0061038C" w:rsidRPr="003357DC">
        <w:rPr>
          <w:rFonts w:ascii="Book Antiqua" w:hAnsi="Book Antiqua"/>
          <w:color w:val="000000" w:themeColor="text1"/>
          <w:sz w:val="24"/>
          <w:szCs w:val="24"/>
        </w:rPr>
        <w:t>.</w:t>
      </w:r>
      <w:r w:rsidR="004578CB" w:rsidRPr="003357DC">
        <w:rPr>
          <w:rFonts w:ascii="Book Antiqua" w:hAnsi="Book Antiqua"/>
          <w:color w:val="000000" w:themeColor="text1"/>
          <w:sz w:val="24"/>
          <w:szCs w:val="24"/>
        </w:rPr>
        <w:t xml:space="preserve"> </w:t>
      </w:r>
      <w:r w:rsidR="00FB5814" w:rsidRPr="003357DC">
        <w:rPr>
          <w:rFonts w:ascii="Book Antiqua" w:hAnsi="Book Antiqua"/>
          <w:color w:val="000000" w:themeColor="text1"/>
          <w:sz w:val="24"/>
          <w:szCs w:val="24"/>
        </w:rPr>
        <w:t>In</w:t>
      </w:r>
      <w:r w:rsidR="00FB5814" w:rsidRPr="003357DC">
        <w:rPr>
          <w:rFonts w:ascii="Book Antiqua" w:eastAsia="BatangChe" w:hAnsi="Book Antiqua"/>
          <w:color w:val="000000" w:themeColor="text1"/>
          <w:sz w:val="24"/>
          <w:szCs w:val="24"/>
        </w:rPr>
        <w:t xml:space="preserve"> HFE-145</w:t>
      </w:r>
      <w:r w:rsidR="00FB5814" w:rsidRPr="003357DC">
        <w:rPr>
          <w:rFonts w:ascii="Book Antiqua" w:eastAsia="BatangChe" w:hAnsi="Book Antiqua"/>
          <w:color w:val="000000" w:themeColor="text1"/>
          <w:sz w:val="24"/>
          <w:szCs w:val="24"/>
          <w:vertAlign w:val="superscript"/>
        </w:rPr>
        <w:t xml:space="preserve">shNKX6.3 </w:t>
      </w:r>
      <w:r w:rsidR="00FB5814" w:rsidRPr="003357DC">
        <w:rPr>
          <w:rFonts w:ascii="Book Antiqua" w:eastAsia="BatangChe" w:hAnsi="Book Antiqua"/>
          <w:color w:val="000000" w:themeColor="text1"/>
          <w:sz w:val="24"/>
          <w:szCs w:val="24"/>
        </w:rPr>
        <w:t>cells</w:t>
      </w:r>
      <w:r w:rsidR="00FB5814" w:rsidRPr="003357DC">
        <w:rPr>
          <w:rFonts w:ascii="Book Antiqua" w:hAnsi="Book Antiqua"/>
          <w:color w:val="000000" w:themeColor="text1"/>
          <w:sz w:val="24"/>
          <w:szCs w:val="24"/>
        </w:rPr>
        <w:t xml:space="preserve">, treatment with </w:t>
      </w:r>
      <w:proofErr w:type="spellStart"/>
      <w:r w:rsidR="00FB5814" w:rsidRPr="003357DC">
        <w:rPr>
          <w:rFonts w:ascii="Book Antiqua" w:hAnsi="Book Antiqua"/>
          <w:color w:val="000000" w:themeColor="text1"/>
          <w:sz w:val="24"/>
          <w:szCs w:val="24"/>
        </w:rPr>
        <w:t>rA</w:t>
      </w:r>
      <w:proofErr w:type="spellEnd"/>
      <w:r w:rsidR="00FB5814" w:rsidRPr="003357DC">
        <w:rPr>
          <w:rFonts w:ascii="Book Antiqua" w:hAnsi="Book Antiqua"/>
          <w:color w:val="000000" w:themeColor="text1"/>
          <w:sz w:val="24"/>
          <w:szCs w:val="24"/>
        </w:rPr>
        <w:t xml:space="preserve">β 1-42 significantly reduced cell viability </w:t>
      </w:r>
      <w:r w:rsidR="008006D0" w:rsidRPr="003357DC">
        <w:rPr>
          <w:rFonts w:ascii="Book Antiqua" w:hAnsi="Book Antiqua"/>
          <w:color w:val="000000" w:themeColor="text1"/>
          <w:sz w:val="24"/>
          <w:szCs w:val="24"/>
        </w:rPr>
        <w:t>but</w:t>
      </w:r>
      <w:r w:rsidR="00FB5814" w:rsidRPr="003357DC">
        <w:rPr>
          <w:rFonts w:ascii="Book Antiqua" w:hAnsi="Book Antiqua"/>
          <w:color w:val="000000" w:themeColor="text1"/>
          <w:sz w:val="24"/>
          <w:szCs w:val="24"/>
        </w:rPr>
        <w:t xml:space="preserve"> </w:t>
      </w:r>
      <w:r w:rsidR="00681945" w:rsidRPr="003357DC">
        <w:rPr>
          <w:rFonts w:ascii="Book Antiqua" w:eastAsia="BatangChe" w:hAnsi="Book Antiqua"/>
          <w:color w:val="000000" w:themeColor="text1"/>
          <w:sz w:val="24"/>
          <w:szCs w:val="24"/>
        </w:rPr>
        <w:t>markedly</w:t>
      </w:r>
      <w:r w:rsidR="00681945" w:rsidRPr="003357DC">
        <w:rPr>
          <w:rFonts w:ascii="Book Antiqua" w:hAnsi="Book Antiqua"/>
          <w:color w:val="000000" w:themeColor="text1"/>
          <w:sz w:val="24"/>
          <w:szCs w:val="24"/>
        </w:rPr>
        <w:t xml:space="preserve"> increased floating cell population in </w:t>
      </w:r>
      <w:r w:rsidR="00681945" w:rsidRPr="003357DC">
        <w:rPr>
          <w:rFonts w:ascii="Book Antiqua" w:eastAsia="BatangChe" w:hAnsi="Book Antiqua"/>
          <w:color w:val="000000" w:themeColor="text1"/>
          <w:sz w:val="24"/>
          <w:szCs w:val="24"/>
        </w:rPr>
        <w:t>HFE-145</w:t>
      </w:r>
      <w:r w:rsidR="00681945" w:rsidRPr="003357DC">
        <w:rPr>
          <w:rFonts w:ascii="Book Antiqua" w:eastAsia="BatangChe" w:hAnsi="Book Antiqua"/>
          <w:color w:val="000000" w:themeColor="text1"/>
          <w:sz w:val="24"/>
          <w:szCs w:val="24"/>
          <w:vertAlign w:val="superscript"/>
        </w:rPr>
        <w:t xml:space="preserve">shNKX6.3 </w:t>
      </w:r>
      <w:r w:rsidR="00681945" w:rsidRPr="003357DC">
        <w:rPr>
          <w:rFonts w:ascii="Book Antiqua" w:eastAsia="BatangChe" w:hAnsi="Book Antiqua"/>
          <w:color w:val="000000" w:themeColor="text1"/>
          <w:sz w:val="24"/>
          <w:szCs w:val="24"/>
        </w:rPr>
        <w:t xml:space="preserve">cells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681945" w:rsidRPr="003357DC">
        <w:rPr>
          <w:rFonts w:ascii="Book Antiqua" w:eastAsia="BatangChe" w:hAnsi="Book Antiqua"/>
          <w:color w:val="000000" w:themeColor="text1"/>
          <w:sz w:val="24"/>
          <w:szCs w:val="24"/>
        </w:rPr>
        <w:t xml:space="preserve"> </w:t>
      </w:r>
      <w:r w:rsidR="00FB5814" w:rsidRPr="003357DC">
        <w:rPr>
          <w:rFonts w:ascii="Book Antiqua" w:eastAsia="BatangChe" w:hAnsi="Book Antiqua"/>
          <w:color w:val="000000" w:themeColor="text1"/>
          <w:sz w:val="24"/>
          <w:szCs w:val="24"/>
        </w:rPr>
        <w:t>4</w:t>
      </w:r>
      <w:r w:rsidR="00561A9B" w:rsidRPr="003357DC">
        <w:rPr>
          <w:rFonts w:ascii="Book Antiqua" w:eastAsia="BatangChe" w:hAnsi="Book Antiqua"/>
          <w:color w:val="000000" w:themeColor="text1"/>
          <w:sz w:val="24"/>
          <w:szCs w:val="24"/>
        </w:rPr>
        <w:t>B</w:t>
      </w:r>
      <w:r w:rsidR="00FB5814" w:rsidRPr="003357DC">
        <w:rPr>
          <w:rFonts w:ascii="Book Antiqua" w:eastAsia="BatangChe" w:hAnsi="Book Antiqua"/>
          <w:color w:val="000000" w:themeColor="text1"/>
          <w:sz w:val="24"/>
          <w:szCs w:val="24"/>
        </w:rPr>
        <w:t xml:space="preserve"> and </w:t>
      </w:r>
      <w:r w:rsidR="00561A9B" w:rsidRPr="003357DC">
        <w:rPr>
          <w:rFonts w:ascii="Book Antiqua" w:eastAsia="BatangChe" w:hAnsi="Book Antiqua"/>
          <w:color w:val="000000" w:themeColor="text1"/>
          <w:sz w:val="24"/>
          <w:szCs w:val="24"/>
        </w:rPr>
        <w:t>C</w:t>
      </w:r>
      <w:r w:rsidR="009903DA" w:rsidRPr="003357DC">
        <w:rPr>
          <w:rFonts w:ascii="Book Antiqua" w:eastAsia="BatangChe" w:hAnsi="Book Antiqua"/>
          <w:color w:val="000000" w:themeColor="text1"/>
          <w:sz w:val="24"/>
          <w:szCs w:val="24"/>
        </w:rPr>
        <w:t>)</w:t>
      </w:r>
      <w:r w:rsidR="00681945" w:rsidRPr="003357DC">
        <w:rPr>
          <w:rFonts w:ascii="Book Antiqua" w:eastAsia="BatangChe" w:hAnsi="Book Antiqua"/>
          <w:color w:val="000000" w:themeColor="text1"/>
          <w:sz w:val="24"/>
          <w:szCs w:val="24"/>
        </w:rPr>
        <w:t xml:space="preserve">. </w:t>
      </w:r>
      <w:r w:rsidR="00FB5814" w:rsidRPr="003357DC">
        <w:rPr>
          <w:rFonts w:ascii="Book Antiqua" w:hAnsi="Book Antiqua"/>
          <w:color w:val="000000" w:themeColor="text1"/>
          <w:sz w:val="24"/>
          <w:szCs w:val="24"/>
        </w:rPr>
        <w:t xml:space="preserve">Notably, </w:t>
      </w:r>
      <w:r w:rsidR="00FB5814" w:rsidRPr="003357DC">
        <w:rPr>
          <w:rFonts w:ascii="Book Antiqua" w:eastAsia="BatangChe" w:hAnsi="Book Antiqua"/>
          <w:color w:val="000000" w:themeColor="text1"/>
          <w:sz w:val="24"/>
          <w:szCs w:val="24"/>
        </w:rPr>
        <w:t xml:space="preserve">rGKN1 partially </w:t>
      </w:r>
      <w:r w:rsidR="00E07625" w:rsidRPr="003357DC">
        <w:rPr>
          <w:rFonts w:ascii="Book Antiqua" w:eastAsia="BatangChe" w:hAnsi="Book Antiqua"/>
          <w:color w:val="000000" w:themeColor="text1"/>
          <w:sz w:val="24"/>
          <w:szCs w:val="24"/>
        </w:rPr>
        <w:t>rev</w:t>
      </w:r>
      <w:r w:rsidR="0012391C" w:rsidRPr="003357DC">
        <w:rPr>
          <w:rFonts w:ascii="Book Antiqua" w:eastAsia="BatangChe" w:hAnsi="Book Antiqua"/>
          <w:color w:val="000000" w:themeColor="text1"/>
          <w:sz w:val="24"/>
          <w:szCs w:val="24"/>
        </w:rPr>
        <w:t>oked</w:t>
      </w:r>
      <w:r w:rsidR="00E07625" w:rsidRPr="003357DC">
        <w:rPr>
          <w:rFonts w:ascii="Book Antiqua" w:eastAsia="BatangChe" w:hAnsi="Book Antiqua"/>
          <w:color w:val="000000" w:themeColor="text1"/>
          <w:sz w:val="24"/>
          <w:szCs w:val="24"/>
        </w:rPr>
        <w:t xml:space="preserve"> </w:t>
      </w:r>
      <w:r w:rsidR="00FB5814" w:rsidRPr="003357DC">
        <w:rPr>
          <w:rFonts w:ascii="Book Antiqua" w:eastAsia="BatangChe" w:hAnsi="Book Antiqua"/>
          <w:color w:val="000000" w:themeColor="text1"/>
          <w:sz w:val="24"/>
          <w:szCs w:val="24"/>
        </w:rPr>
        <w:t xml:space="preserve">the effect of </w:t>
      </w:r>
      <w:proofErr w:type="spellStart"/>
      <w:r w:rsidR="00FB5814" w:rsidRPr="003357DC">
        <w:rPr>
          <w:rFonts w:ascii="Book Antiqua" w:hAnsi="Book Antiqua"/>
          <w:color w:val="000000" w:themeColor="text1"/>
          <w:sz w:val="24"/>
          <w:szCs w:val="24"/>
        </w:rPr>
        <w:t>rA</w:t>
      </w:r>
      <w:proofErr w:type="spellEnd"/>
      <w:r w:rsidR="00FB5814" w:rsidRPr="003357DC">
        <w:rPr>
          <w:rFonts w:ascii="Book Antiqua" w:hAnsi="Book Antiqua"/>
          <w:color w:val="000000" w:themeColor="text1"/>
          <w:sz w:val="24"/>
          <w:szCs w:val="24"/>
        </w:rPr>
        <w:t xml:space="preserve">β on cell viability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FB5814" w:rsidRPr="003357DC">
        <w:rPr>
          <w:rFonts w:ascii="Book Antiqua" w:hAnsi="Book Antiqua"/>
          <w:color w:val="000000" w:themeColor="text1"/>
          <w:sz w:val="24"/>
          <w:szCs w:val="24"/>
        </w:rPr>
        <w:t xml:space="preserve"> 4</w:t>
      </w:r>
      <w:r w:rsidR="00561A9B" w:rsidRPr="003357DC">
        <w:rPr>
          <w:rFonts w:ascii="Book Antiqua" w:hAnsi="Book Antiqua"/>
          <w:color w:val="000000" w:themeColor="text1"/>
          <w:sz w:val="24"/>
          <w:szCs w:val="24"/>
        </w:rPr>
        <w:t>D</w:t>
      </w:r>
      <w:r w:rsidR="009903DA" w:rsidRPr="003357DC">
        <w:rPr>
          <w:rFonts w:ascii="Book Antiqua" w:hAnsi="Book Antiqua"/>
          <w:color w:val="000000" w:themeColor="text1"/>
          <w:sz w:val="24"/>
          <w:szCs w:val="24"/>
        </w:rPr>
        <w:t>)</w:t>
      </w:r>
      <w:r w:rsidR="00FB5814" w:rsidRPr="003357DC">
        <w:rPr>
          <w:rFonts w:ascii="Book Antiqua" w:hAnsi="Book Antiqua"/>
          <w:color w:val="000000" w:themeColor="text1"/>
          <w:sz w:val="24"/>
          <w:szCs w:val="24"/>
        </w:rPr>
        <w:t>.</w:t>
      </w:r>
      <w:r w:rsidR="00FB5814" w:rsidRPr="003357DC">
        <w:rPr>
          <w:rFonts w:ascii="Book Antiqua" w:eastAsia="BatangChe" w:hAnsi="Book Antiqua"/>
          <w:color w:val="000000" w:themeColor="text1"/>
          <w:sz w:val="24"/>
          <w:szCs w:val="24"/>
        </w:rPr>
        <w:t xml:space="preserve"> However</w:t>
      </w:r>
      <w:r w:rsidR="00681945" w:rsidRPr="003357DC">
        <w:rPr>
          <w:rFonts w:ascii="Book Antiqua" w:eastAsia="BatangChe" w:hAnsi="Book Antiqua"/>
          <w:color w:val="000000" w:themeColor="text1"/>
          <w:sz w:val="24"/>
          <w:szCs w:val="24"/>
        </w:rPr>
        <w:t xml:space="preserve">, </w:t>
      </w:r>
      <w:r w:rsidR="009C2F88" w:rsidRPr="003357DC">
        <w:rPr>
          <w:rFonts w:ascii="Book Antiqua" w:hAnsi="Book Antiqua"/>
          <w:color w:val="000000" w:themeColor="text1"/>
          <w:sz w:val="24"/>
          <w:szCs w:val="24"/>
        </w:rPr>
        <w:t xml:space="preserve">treatment with </w:t>
      </w:r>
      <w:proofErr w:type="spellStart"/>
      <w:r w:rsidR="009C2F88" w:rsidRPr="003357DC">
        <w:rPr>
          <w:rFonts w:ascii="Book Antiqua" w:hAnsi="Book Antiqua"/>
          <w:color w:val="000000" w:themeColor="text1"/>
          <w:sz w:val="24"/>
          <w:szCs w:val="24"/>
        </w:rPr>
        <w:t>r</w:t>
      </w:r>
      <w:r w:rsidR="004178AD" w:rsidRPr="003357DC">
        <w:rPr>
          <w:rFonts w:ascii="Book Antiqua" w:hAnsi="Book Antiqua"/>
          <w:color w:val="000000" w:themeColor="text1"/>
          <w:sz w:val="24"/>
          <w:szCs w:val="24"/>
        </w:rPr>
        <w:t>A</w:t>
      </w:r>
      <w:proofErr w:type="spellEnd"/>
      <w:r w:rsidR="004178AD" w:rsidRPr="003357DC">
        <w:rPr>
          <w:rFonts w:ascii="Book Antiqua" w:hAnsi="Book Antiqua"/>
          <w:color w:val="000000" w:themeColor="text1"/>
          <w:sz w:val="24"/>
          <w:szCs w:val="24"/>
        </w:rPr>
        <w:t xml:space="preserve">β 1-42 </w:t>
      </w:r>
      <w:r w:rsidR="009C2F88" w:rsidRPr="003357DC">
        <w:rPr>
          <w:rFonts w:ascii="Book Antiqua" w:eastAsia="BatangChe" w:hAnsi="Book Antiqua"/>
          <w:color w:val="000000" w:themeColor="text1"/>
          <w:sz w:val="24"/>
          <w:szCs w:val="24"/>
        </w:rPr>
        <w:t xml:space="preserve">did not affect cell viability </w:t>
      </w:r>
      <w:r w:rsidR="008006D0" w:rsidRPr="003357DC">
        <w:rPr>
          <w:rFonts w:ascii="Book Antiqua" w:eastAsia="BatangChe" w:hAnsi="Book Antiqua"/>
          <w:color w:val="000000" w:themeColor="text1"/>
          <w:sz w:val="24"/>
          <w:szCs w:val="24"/>
        </w:rPr>
        <w:t>of</w:t>
      </w:r>
      <w:r w:rsidR="009C2F88" w:rsidRPr="003357DC">
        <w:rPr>
          <w:rFonts w:ascii="Book Antiqua" w:eastAsia="BatangChe" w:hAnsi="Book Antiqua"/>
          <w:color w:val="000000" w:themeColor="text1"/>
          <w:sz w:val="24"/>
          <w:szCs w:val="24"/>
        </w:rPr>
        <w:t xml:space="preserve"> </w:t>
      </w:r>
      <w:r w:rsidR="009C2F88" w:rsidRPr="003357DC">
        <w:rPr>
          <w:rFonts w:ascii="Book Antiqua" w:hAnsi="Book Antiqua"/>
          <w:color w:val="000000" w:themeColor="text1"/>
          <w:sz w:val="24"/>
          <w:szCs w:val="24"/>
        </w:rPr>
        <w:t>HFE-145</w:t>
      </w:r>
      <w:r w:rsidR="009C2F88" w:rsidRPr="003357DC">
        <w:rPr>
          <w:rFonts w:ascii="Book Antiqua" w:eastAsia="BatangChe" w:hAnsi="Book Antiqua"/>
          <w:color w:val="000000" w:themeColor="text1"/>
          <w:sz w:val="24"/>
          <w:szCs w:val="24"/>
          <w:vertAlign w:val="superscript"/>
        </w:rPr>
        <w:t xml:space="preserve">shCtrl </w:t>
      </w:r>
      <w:r w:rsidR="009C2F88" w:rsidRPr="003357DC">
        <w:rPr>
          <w:rFonts w:ascii="Book Antiqua" w:hAnsi="Book Antiqua"/>
          <w:color w:val="000000" w:themeColor="text1"/>
          <w:sz w:val="24"/>
          <w:szCs w:val="24"/>
        </w:rPr>
        <w:t>cells</w:t>
      </w:r>
      <w:r w:rsidR="00681945"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681945" w:rsidRPr="003357DC">
        <w:rPr>
          <w:rFonts w:ascii="Book Antiqua" w:hAnsi="Book Antiqua"/>
          <w:color w:val="000000" w:themeColor="text1"/>
          <w:sz w:val="24"/>
          <w:szCs w:val="24"/>
        </w:rPr>
        <w:t xml:space="preserve"> 4</w:t>
      </w:r>
      <w:r w:rsidR="00561A9B" w:rsidRPr="003357DC">
        <w:rPr>
          <w:rFonts w:ascii="Book Antiqua" w:hAnsi="Book Antiqua"/>
          <w:color w:val="000000" w:themeColor="text1"/>
          <w:sz w:val="24"/>
          <w:szCs w:val="24"/>
        </w:rPr>
        <w:t>B</w:t>
      </w:r>
      <w:r w:rsidR="009903DA" w:rsidRPr="003357DC">
        <w:rPr>
          <w:rFonts w:ascii="Book Antiqua" w:hAnsi="Book Antiqua"/>
          <w:color w:val="000000" w:themeColor="text1"/>
          <w:sz w:val="24"/>
          <w:szCs w:val="24"/>
        </w:rPr>
        <w:t>)</w:t>
      </w:r>
      <w:r w:rsidR="00681945" w:rsidRPr="003357DC">
        <w:rPr>
          <w:rFonts w:ascii="Book Antiqua" w:hAnsi="Book Antiqua"/>
          <w:color w:val="000000" w:themeColor="text1"/>
          <w:sz w:val="24"/>
          <w:szCs w:val="24"/>
        </w:rPr>
        <w:t xml:space="preserve">. </w:t>
      </w:r>
      <w:r w:rsidR="004578CB" w:rsidRPr="003357DC">
        <w:rPr>
          <w:rFonts w:ascii="Book Antiqua" w:eastAsia="BatangChe" w:hAnsi="Book Antiqua"/>
          <w:color w:val="000000" w:themeColor="text1"/>
          <w:sz w:val="24"/>
          <w:szCs w:val="24"/>
        </w:rPr>
        <w:t>These results suggest that</w:t>
      </w:r>
      <w:r w:rsidR="00B2614C" w:rsidRPr="003357DC">
        <w:rPr>
          <w:rFonts w:ascii="Book Antiqua" w:eastAsia="BatangChe" w:hAnsi="Book Antiqua"/>
          <w:color w:val="000000" w:themeColor="text1"/>
          <w:sz w:val="24"/>
          <w:szCs w:val="24"/>
        </w:rPr>
        <w:t xml:space="preserve"> </w:t>
      </w:r>
      <w:r w:rsidR="00B2614C" w:rsidRPr="003357DC">
        <w:rPr>
          <w:rFonts w:ascii="Book Antiqua" w:hAnsi="Book Antiqua"/>
          <w:color w:val="000000" w:themeColor="text1"/>
          <w:sz w:val="24"/>
          <w:szCs w:val="24"/>
        </w:rPr>
        <w:t xml:space="preserve">Aβ </w:t>
      </w:r>
      <w:r w:rsidR="004578CB" w:rsidRPr="003357DC">
        <w:rPr>
          <w:rFonts w:ascii="Book Antiqua" w:hAnsi="Book Antiqua"/>
          <w:color w:val="000000" w:themeColor="text1"/>
          <w:sz w:val="24"/>
          <w:szCs w:val="24"/>
        </w:rPr>
        <w:t xml:space="preserve">oligomerization </w:t>
      </w:r>
      <w:r w:rsidR="00E07625" w:rsidRPr="003357DC">
        <w:rPr>
          <w:rFonts w:ascii="Book Antiqua" w:hAnsi="Book Antiqua"/>
          <w:color w:val="000000" w:themeColor="text1"/>
          <w:sz w:val="24"/>
          <w:szCs w:val="24"/>
        </w:rPr>
        <w:t xml:space="preserve">prompted </w:t>
      </w:r>
      <w:r w:rsidR="004578CB" w:rsidRPr="003357DC">
        <w:rPr>
          <w:rFonts w:ascii="Book Antiqua" w:hAnsi="Book Antiqua"/>
          <w:color w:val="000000" w:themeColor="text1"/>
          <w:sz w:val="24"/>
          <w:szCs w:val="24"/>
        </w:rPr>
        <w:t>by NK</w:t>
      </w:r>
      <w:r w:rsidR="00993A69" w:rsidRPr="003357DC">
        <w:rPr>
          <w:rFonts w:ascii="Book Antiqua" w:hAnsi="Book Antiqua"/>
          <w:color w:val="000000" w:themeColor="text1"/>
          <w:sz w:val="24"/>
          <w:szCs w:val="24"/>
        </w:rPr>
        <w:t>X</w:t>
      </w:r>
      <w:r w:rsidR="004578CB" w:rsidRPr="003357DC">
        <w:rPr>
          <w:rFonts w:ascii="Book Antiqua" w:hAnsi="Book Antiqua"/>
          <w:color w:val="000000" w:themeColor="text1"/>
          <w:sz w:val="24"/>
          <w:szCs w:val="24"/>
        </w:rPr>
        <w:t xml:space="preserve">6.3 depletion </w:t>
      </w:r>
      <w:r w:rsidR="00B2614C" w:rsidRPr="003357DC">
        <w:rPr>
          <w:rFonts w:ascii="Book Antiqua" w:hAnsi="Book Antiqua"/>
          <w:color w:val="000000" w:themeColor="text1"/>
          <w:sz w:val="24"/>
          <w:szCs w:val="24"/>
        </w:rPr>
        <w:t>may induce cell death in gastric epithelial cells</w:t>
      </w:r>
      <w:r w:rsidR="00B2614C" w:rsidRPr="003357DC">
        <w:rPr>
          <w:rFonts w:ascii="Book Antiqua" w:eastAsia="BatangChe" w:hAnsi="Book Antiqua"/>
          <w:color w:val="000000" w:themeColor="text1"/>
          <w:sz w:val="24"/>
          <w:szCs w:val="24"/>
        </w:rPr>
        <w:t xml:space="preserve">. </w:t>
      </w:r>
    </w:p>
    <w:p w14:paraId="1E8C3683" w14:textId="77777777" w:rsidR="00351E7D" w:rsidRPr="003357DC" w:rsidRDefault="00351E7D" w:rsidP="0083316E">
      <w:pPr>
        <w:wordWrap/>
        <w:adjustRightInd w:val="0"/>
        <w:snapToGrid w:val="0"/>
        <w:spacing w:after="0" w:line="360" w:lineRule="auto"/>
        <w:rPr>
          <w:rFonts w:ascii="Book Antiqua" w:eastAsia="BatangChe" w:hAnsi="Book Antiqua"/>
          <w:color w:val="000000" w:themeColor="text1"/>
          <w:sz w:val="24"/>
          <w:szCs w:val="24"/>
        </w:rPr>
      </w:pPr>
    </w:p>
    <w:p w14:paraId="04140DBE" w14:textId="77777777" w:rsidR="00351E7D" w:rsidRPr="003357DC" w:rsidRDefault="002B478E" w:rsidP="0083316E">
      <w:pPr>
        <w:wordWrap/>
        <w:adjustRightInd w:val="0"/>
        <w:snapToGrid w:val="0"/>
        <w:spacing w:after="0" w:line="360" w:lineRule="auto"/>
        <w:rPr>
          <w:rFonts w:ascii="Book Antiqua" w:hAnsi="Book Antiqua"/>
          <w:b/>
          <w:i/>
          <w:color w:val="000000" w:themeColor="text1"/>
          <w:sz w:val="24"/>
          <w:szCs w:val="24"/>
        </w:rPr>
      </w:pPr>
      <w:r w:rsidRPr="003357DC">
        <w:rPr>
          <w:rFonts w:ascii="Book Antiqua" w:hAnsi="Book Antiqua"/>
          <w:b/>
          <w:i/>
          <w:color w:val="000000" w:themeColor="text1"/>
          <w:sz w:val="24"/>
          <w:szCs w:val="24"/>
        </w:rPr>
        <w:t>NKX6.3 depletion</w:t>
      </w:r>
      <w:r w:rsidRPr="003357DC">
        <w:rPr>
          <w:rFonts w:ascii="Book Antiqua" w:hAnsi="Book Antiqua"/>
          <w:i/>
          <w:color w:val="000000" w:themeColor="text1"/>
          <w:sz w:val="24"/>
          <w:szCs w:val="24"/>
        </w:rPr>
        <w:t xml:space="preserve"> </w:t>
      </w:r>
      <w:r w:rsidR="00351E7D" w:rsidRPr="003357DC">
        <w:rPr>
          <w:rFonts w:ascii="Book Antiqua" w:hAnsi="Book Antiqua"/>
          <w:b/>
          <w:i/>
          <w:color w:val="000000" w:themeColor="text1"/>
          <w:sz w:val="24"/>
          <w:szCs w:val="24"/>
        </w:rPr>
        <w:t>induces inflammatory cytokine expression in gastric epithelial cells</w:t>
      </w:r>
    </w:p>
    <w:p w14:paraId="105FF6D0" w14:textId="112B3E3B" w:rsidR="00351E7D" w:rsidRPr="003357DC" w:rsidRDefault="008006D0"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color w:val="000000" w:themeColor="text1"/>
          <w:sz w:val="24"/>
          <w:szCs w:val="24"/>
        </w:rPr>
        <w:t>It is known that</w:t>
      </w:r>
      <w:r w:rsidR="00351E7D" w:rsidRPr="003357DC">
        <w:rPr>
          <w:rFonts w:ascii="Book Antiqua" w:hAnsi="Book Antiqua"/>
          <w:color w:val="000000" w:themeColor="text1"/>
          <w:sz w:val="24"/>
          <w:szCs w:val="24"/>
        </w:rPr>
        <w:t xml:space="preserve"> Aβ accumulation in human nerve cells leads to synthesis of </w:t>
      </w:r>
      <w:proofErr w:type="spellStart"/>
      <w:r w:rsidR="00351E7D" w:rsidRPr="003357DC">
        <w:rPr>
          <w:rFonts w:ascii="Book Antiqua" w:hAnsi="Book Antiqua"/>
          <w:color w:val="000000" w:themeColor="text1"/>
          <w:sz w:val="24"/>
          <w:szCs w:val="24"/>
        </w:rPr>
        <w:t>proinflammatory</w:t>
      </w:r>
      <w:proofErr w:type="spellEnd"/>
      <w:r w:rsidR="00351E7D" w:rsidRPr="003357DC">
        <w:rPr>
          <w:rFonts w:ascii="Book Antiqua" w:hAnsi="Book Antiqua"/>
          <w:color w:val="000000" w:themeColor="text1"/>
          <w:sz w:val="24"/>
          <w:szCs w:val="24"/>
        </w:rPr>
        <w:t xml:space="preserve"> cytokines and activation of inflammatory </w:t>
      </w:r>
      <w:proofErr w:type="gramStart"/>
      <w:r w:rsidR="00351E7D" w:rsidRPr="003357DC">
        <w:rPr>
          <w:rFonts w:ascii="Book Antiqua" w:hAnsi="Book Antiqua"/>
          <w:color w:val="000000" w:themeColor="text1"/>
          <w:sz w:val="24"/>
          <w:szCs w:val="24"/>
        </w:rPr>
        <w:t>pathways</w:t>
      </w:r>
      <w:r w:rsidR="00B31394" w:rsidRPr="003357DC">
        <w:rPr>
          <w:rFonts w:ascii="Book Antiqua" w:hAnsi="Book Antiqua"/>
          <w:color w:val="000000" w:themeColor="text1"/>
          <w:sz w:val="24"/>
          <w:szCs w:val="24"/>
          <w:vertAlign w:val="superscript"/>
        </w:rPr>
        <w:t>[</w:t>
      </w:r>
      <w:proofErr w:type="gramEnd"/>
      <w:r w:rsidR="00567C1B" w:rsidRPr="003357DC">
        <w:rPr>
          <w:rFonts w:ascii="Book Antiqua" w:hAnsi="Book Antiqua"/>
          <w:color w:val="000000" w:themeColor="text1"/>
          <w:sz w:val="24"/>
          <w:szCs w:val="24"/>
          <w:vertAlign w:val="superscript"/>
        </w:rPr>
        <w:t>3</w:t>
      </w:r>
      <w:r w:rsidR="002A76B3" w:rsidRPr="003357DC">
        <w:rPr>
          <w:rFonts w:ascii="Book Antiqua" w:hAnsi="Book Antiqua"/>
          <w:color w:val="000000" w:themeColor="text1"/>
          <w:sz w:val="24"/>
          <w:szCs w:val="24"/>
          <w:vertAlign w:val="superscript"/>
        </w:rPr>
        <w:t>0</w:t>
      </w:r>
      <w:r w:rsidR="00B31394" w:rsidRPr="003357DC">
        <w:rPr>
          <w:rFonts w:ascii="Book Antiqua" w:hAnsi="Book Antiqua"/>
          <w:color w:val="000000" w:themeColor="text1"/>
          <w:sz w:val="24"/>
          <w:szCs w:val="24"/>
          <w:vertAlign w:val="superscript"/>
        </w:rPr>
        <w:t>]</w:t>
      </w:r>
      <w:r w:rsidRPr="003357DC">
        <w:rPr>
          <w:rFonts w:ascii="Book Antiqua" w:hAnsi="Book Antiqua"/>
          <w:color w:val="000000" w:themeColor="text1"/>
          <w:sz w:val="24"/>
          <w:szCs w:val="24"/>
        </w:rPr>
        <w:t>.</w:t>
      </w:r>
      <w:r w:rsidR="00351E7D"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Thus, </w:t>
      </w:r>
      <w:r w:rsidR="00860E8B" w:rsidRPr="003357DC">
        <w:rPr>
          <w:rFonts w:ascii="Book Antiqua" w:hAnsi="Book Antiqua"/>
          <w:color w:val="000000" w:themeColor="text1"/>
          <w:sz w:val="24"/>
          <w:szCs w:val="24"/>
        </w:rPr>
        <w:t xml:space="preserve">we further examined the expression of inflammatory markers including IL-1β, -6, -8, and COX-2 by real-time RT-PCR. </w:t>
      </w:r>
      <w:r w:rsidR="009845F7" w:rsidRPr="003357DC">
        <w:rPr>
          <w:rFonts w:ascii="Book Antiqua" w:hAnsi="Book Antiqua"/>
          <w:color w:val="000000" w:themeColor="text1"/>
          <w:sz w:val="24"/>
          <w:szCs w:val="24"/>
        </w:rPr>
        <w:t xml:space="preserve">Expectedly, NKX6.3 depletion in </w:t>
      </w:r>
      <w:r w:rsidR="009845F7" w:rsidRPr="003357DC">
        <w:rPr>
          <w:rFonts w:ascii="Book Antiqua" w:eastAsia="BatangChe" w:hAnsi="Book Antiqua"/>
          <w:color w:val="000000" w:themeColor="text1"/>
          <w:sz w:val="24"/>
          <w:szCs w:val="24"/>
        </w:rPr>
        <w:t>HFE-145</w:t>
      </w:r>
      <w:r w:rsidR="009845F7" w:rsidRPr="003357DC">
        <w:rPr>
          <w:rFonts w:ascii="Book Antiqua" w:eastAsia="BatangChe" w:hAnsi="Book Antiqua"/>
          <w:color w:val="000000" w:themeColor="text1"/>
          <w:sz w:val="24"/>
          <w:szCs w:val="24"/>
          <w:vertAlign w:val="superscript"/>
        </w:rPr>
        <w:t xml:space="preserve">shNKX6.3 </w:t>
      </w:r>
      <w:r w:rsidR="009845F7" w:rsidRPr="003357DC">
        <w:rPr>
          <w:rFonts w:ascii="Book Antiqua" w:eastAsia="BatangChe" w:hAnsi="Book Antiqua"/>
          <w:color w:val="000000" w:themeColor="text1"/>
          <w:sz w:val="24"/>
          <w:szCs w:val="24"/>
        </w:rPr>
        <w:t>cells dramatically increased</w:t>
      </w:r>
      <w:r w:rsidRPr="003357DC">
        <w:rPr>
          <w:rFonts w:ascii="Book Antiqua" w:eastAsia="BatangChe" w:hAnsi="Book Antiqua"/>
          <w:color w:val="000000" w:themeColor="text1"/>
          <w:sz w:val="24"/>
          <w:szCs w:val="24"/>
        </w:rPr>
        <w:t xml:space="preserve"> the</w:t>
      </w:r>
      <w:r w:rsidR="009845F7" w:rsidRPr="003357DC">
        <w:rPr>
          <w:rFonts w:ascii="Book Antiqua" w:eastAsia="BatangChe" w:hAnsi="Book Antiqua"/>
          <w:color w:val="000000" w:themeColor="text1"/>
          <w:sz w:val="24"/>
          <w:szCs w:val="24"/>
        </w:rPr>
        <w:t xml:space="preserve"> expression of </w:t>
      </w:r>
      <w:r w:rsidR="005B53F7" w:rsidRPr="003357DC">
        <w:rPr>
          <w:rFonts w:ascii="Book Antiqua" w:eastAsia="BatangChe" w:hAnsi="Book Antiqua"/>
          <w:color w:val="000000" w:themeColor="text1"/>
          <w:sz w:val="24"/>
          <w:szCs w:val="24"/>
        </w:rPr>
        <w:t>the</w:t>
      </w:r>
      <w:r w:rsidRPr="003357DC">
        <w:rPr>
          <w:rFonts w:ascii="Book Antiqua" w:eastAsia="BatangChe" w:hAnsi="Book Antiqua"/>
          <w:color w:val="000000" w:themeColor="text1"/>
          <w:sz w:val="24"/>
          <w:szCs w:val="24"/>
        </w:rPr>
        <w:t>se</w:t>
      </w:r>
      <w:r w:rsidR="005B53F7" w:rsidRPr="003357DC">
        <w:rPr>
          <w:rFonts w:ascii="Book Antiqua" w:eastAsia="BatangChe" w:hAnsi="Book Antiqua"/>
          <w:color w:val="000000" w:themeColor="text1"/>
          <w:sz w:val="24"/>
          <w:szCs w:val="24"/>
        </w:rPr>
        <w:t xml:space="preserve"> </w:t>
      </w:r>
      <w:r w:rsidR="009845F7" w:rsidRPr="003357DC">
        <w:rPr>
          <w:rFonts w:ascii="Book Antiqua" w:eastAsia="BatangChe" w:hAnsi="Book Antiqua"/>
          <w:color w:val="000000" w:themeColor="text1"/>
          <w:sz w:val="24"/>
          <w:szCs w:val="24"/>
        </w:rPr>
        <w:t xml:space="preserve">inflammatory cytokines and COX-2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9845F7" w:rsidRPr="003357DC">
        <w:rPr>
          <w:rFonts w:ascii="Book Antiqua" w:eastAsia="BatangChe" w:hAnsi="Book Antiqua"/>
          <w:color w:val="000000" w:themeColor="text1"/>
          <w:sz w:val="24"/>
          <w:szCs w:val="24"/>
        </w:rPr>
        <w:t xml:space="preserve"> 5</w:t>
      </w:r>
      <w:r w:rsidR="00561A9B" w:rsidRPr="003357DC">
        <w:rPr>
          <w:rFonts w:ascii="Book Antiqua" w:eastAsia="BatangChe" w:hAnsi="Book Antiqua"/>
          <w:color w:val="000000" w:themeColor="text1"/>
          <w:sz w:val="24"/>
          <w:szCs w:val="24"/>
        </w:rPr>
        <w:t>A</w:t>
      </w:r>
      <w:r w:rsidR="009903DA" w:rsidRPr="003357DC">
        <w:rPr>
          <w:rFonts w:ascii="Book Antiqua" w:eastAsia="BatangChe" w:hAnsi="Book Antiqua"/>
          <w:color w:val="000000" w:themeColor="text1"/>
          <w:sz w:val="24"/>
          <w:szCs w:val="24"/>
        </w:rPr>
        <w:t>)</w:t>
      </w:r>
      <w:r w:rsidR="009845F7" w:rsidRPr="003357DC">
        <w:rPr>
          <w:rFonts w:ascii="Book Antiqua" w:eastAsia="BatangChe" w:hAnsi="Book Antiqua"/>
          <w:color w:val="000000" w:themeColor="text1"/>
          <w:sz w:val="24"/>
          <w:szCs w:val="24"/>
        </w:rPr>
        <w:t>. In HFE-145</w:t>
      </w:r>
      <w:r w:rsidR="009845F7" w:rsidRPr="003357DC">
        <w:rPr>
          <w:rFonts w:ascii="Book Antiqua" w:eastAsia="BatangChe" w:hAnsi="Book Antiqua"/>
          <w:color w:val="000000" w:themeColor="text1"/>
          <w:sz w:val="24"/>
          <w:szCs w:val="24"/>
          <w:vertAlign w:val="superscript"/>
        </w:rPr>
        <w:t xml:space="preserve">shNKX6.3 </w:t>
      </w:r>
      <w:r w:rsidR="009845F7" w:rsidRPr="003357DC">
        <w:rPr>
          <w:rFonts w:ascii="Book Antiqua" w:eastAsia="BatangChe" w:hAnsi="Book Antiqua"/>
          <w:color w:val="000000" w:themeColor="text1"/>
          <w:sz w:val="24"/>
          <w:szCs w:val="24"/>
        </w:rPr>
        <w:t xml:space="preserve">cells, silencing of </w:t>
      </w:r>
      <w:proofErr w:type="spellStart"/>
      <w:r w:rsidR="009845F7" w:rsidRPr="003357DC">
        <w:rPr>
          <w:rFonts w:ascii="Book Antiqua" w:eastAsia="BatangChe" w:hAnsi="Book Antiqua"/>
          <w:color w:val="000000" w:themeColor="text1"/>
          <w:sz w:val="24"/>
          <w:szCs w:val="24"/>
        </w:rPr>
        <w:t>ApoE</w:t>
      </w:r>
      <w:proofErr w:type="spellEnd"/>
      <w:r w:rsidR="009845F7" w:rsidRPr="003357DC">
        <w:rPr>
          <w:rFonts w:ascii="Book Antiqua" w:eastAsia="BatangChe" w:hAnsi="Book Antiqua"/>
          <w:color w:val="000000" w:themeColor="text1"/>
          <w:sz w:val="24"/>
          <w:szCs w:val="24"/>
        </w:rPr>
        <w:t xml:space="preserve"> with </w:t>
      </w:r>
      <w:proofErr w:type="spellStart"/>
      <w:r w:rsidR="009845F7" w:rsidRPr="003357DC">
        <w:rPr>
          <w:rFonts w:ascii="Book Antiqua" w:eastAsia="BatangChe" w:hAnsi="Book Antiqua"/>
          <w:i/>
          <w:color w:val="000000" w:themeColor="text1"/>
          <w:sz w:val="24"/>
          <w:szCs w:val="24"/>
        </w:rPr>
        <w:t>siApoE</w:t>
      </w:r>
      <w:proofErr w:type="spellEnd"/>
      <w:r w:rsidR="009845F7" w:rsidRPr="003357DC">
        <w:rPr>
          <w:rFonts w:ascii="Book Antiqua" w:eastAsia="BatangChe" w:hAnsi="Book Antiqua"/>
          <w:i/>
          <w:color w:val="000000" w:themeColor="text1"/>
          <w:sz w:val="24"/>
          <w:szCs w:val="24"/>
        </w:rPr>
        <w:t xml:space="preserve"> </w:t>
      </w:r>
      <w:r w:rsidR="00A130F5" w:rsidRPr="003357DC">
        <w:rPr>
          <w:rFonts w:ascii="Book Antiqua" w:eastAsia="BatangChe" w:hAnsi="Book Antiqua"/>
          <w:color w:val="000000" w:themeColor="text1"/>
          <w:sz w:val="24"/>
          <w:szCs w:val="24"/>
        </w:rPr>
        <w:t>marked</w:t>
      </w:r>
      <w:r w:rsidR="009845F7" w:rsidRPr="003357DC">
        <w:rPr>
          <w:rFonts w:ascii="Book Antiqua" w:eastAsia="BatangChe" w:hAnsi="Book Antiqua"/>
          <w:color w:val="000000" w:themeColor="text1"/>
          <w:sz w:val="24"/>
          <w:szCs w:val="24"/>
        </w:rPr>
        <w:t xml:space="preserve">ly inhibited </w:t>
      </w:r>
      <w:r w:rsidR="009845F7" w:rsidRPr="003357DC">
        <w:rPr>
          <w:rFonts w:ascii="Book Antiqua" w:hAnsi="Book Antiqua"/>
          <w:color w:val="000000" w:themeColor="text1"/>
          <w:sz w:val="24"/>
          <w:szCs w:val="24"/>
        </w:rPr>
        <w:t>oligomerization</w:t>
      </w:r>
      <w:r w:rsidR="009845F7" w:rsidRPr="003357DC">
        <w:rPr>
          <w:rFonts w:ascii="Book Antiqua" w:eastAsia="BatangChe" w:hAnsi="Book Antiqua"/>
          <w:color w:val="000000" w:themeColor="text1"/>
          <w:sz w:val="24"/>
          <w:szCs w:val="24"/>
        </w:rPr>
        <w:t xml:space="preserve"> </w:t>
      </w:r>
      <w:r w:rsidR="00185C36" w:rsidRPr="003357DC">
        <w:rPr>
          <w:rFonts w:ascii="Book Antiqua" w:eastAsia="BatangChe" w:hAnsi="Book Antiqua"/>
          <w:color w:val="000000" w:themeColor="text1"/>
          <w:sz w:val="24"/>
          <w:szCs w:val="24"/>
        </w:rPr>
        <w:t xml:space="preserve">and aggregation of </w:t>
      </w:r>
      <w:r w:rsidR="00185C36" w:rsidRPr="003357DC">
        <w:rPr>
          <w:rFonts w:ascii="Book Antiqua" w:hAnsi="Book Antiqua"/>
          <w:color w:val="000000" w:themeColor="text1"/>
          <w:sz w:val="24"/>
          <w:szCs w:val="24"/>
        </w:rPr>
        <w:t>Aβ</w:t>
      </w:r>
      <w:r w:rsidR="00D44D67" w:rsidRPr="003357DC">
        <w:rPr>
          <w:rFonts w:ascii="Book Antiqua" w:hAnsi="Book Antiqua"/>
          <w:color w:val="000000" w:themeColor="text1"/>
          <w:sz w:val="24"/>
          <w:szCs w:val="24"/>
        </w:rPr>
        <w:t xml:space="preserve"> peptide</w:t>
      </w:r>
      <w:r w:rsidRPr="003357DC">
        <w:rPr>
          <w:rFonts w:ascii="Book Antiqua" w:hAnsi="Book Antiqua"/>
          <w:color w:val="000000" w:themeColor="text1"/>
          <w:sz w:val="24"/>
          <w:szCs w:val="24"/>
        </w:rPr>
        <w:t>.</w:t>
      </w:r>
      <w:r w:rsidR="00185C36"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It also</w:t>
      </w:r>
      <w:r w:rsidR="005B53F7" w:rsidRPr="003357DC">
        <w:rPr>
          <w:rFonts w:ascii="Book Antiqua" w:eastAsia="BatangChe" w:hAnsi="Book Antiqua"/>
          <w:color w:val="000000" w:themeColor="text1"/>
          <w:sz w:val="24"/>
          <w:szCs w:val="24"/>
        </w:rPr>
        <w:t xml:space="preserve"> suppressed </w:t>
      </w:r>
      <w:r w:rsidR="009845F7" w:rsidRPr="003357DC">
        <w:rPr>
          <w:rFonts w:ascii="Book Antiqua" w:eastAsia="BatangChe" w:hAnsi="Book Antiqua"/>
          <w:color w:val="000000" w:themeColor="text1"/>
          <w:sz w:val="24"/>
          <w:szCs w:val="24"/>
        </w:rPr>
        <w:t xml:space="preserve">expression of </w:t>
      </w:r>
      <w:r w:rsidR="00424E7A" w:rsidRPr="003357DC">
        <w:rPr>
          <w:rFonts w:ascii="Book Antiqua" w:eastAsia="BatangChe" w:hAnsi="Book Antiqua"/>
          <w:color w:val="000000" w:themeColor="text1"/>
          <w:sz w:val="24"/>
          <w:szCs w:val="24"/>
        </w:rPr>
        <w:t>NF-</w:t>
      </w:r>
      <w:proofErr w:type="spellStart"/>
      <w:r w:rsidR="00424E7A" w:rsidRPr="003357DC">
        <w:rPr>
          <w:rFonts w:ascii="Book Antiqua" w:eastAsia="BatangChe" w:hAnsi="Book Antiqua"/>
          <w:color w:val="000000" w:themeColor="text1"/>
          <w:sz w:val="24"/>
          <w:szCs w:val="24"/>
        </w:rPr>
        <w:t>κB</w:t>
      </w:r>
      <w:proofErr w:type="spellEnd"/>
      <w:r w:rsidR="009845F7" w:rsidRPr="003357DC">
        <w:rPr>
          <w:rFonts w:ascii="Book Antiqua" w:eastAsia="BatangChe" w:hAnsi="Book Antiqua"/>
          <w:color w:val="000000" w:themeColor="text1"/>
          <w:sz w:val="24"/>
          <w:szCs w:val="24"/>
        </w:rPr>
        <w:t xml:space="preserve"> </w:t>
      </w:r>
      <w:r w:rsidR="00A130F5" w:rsidRPr="003357DC">
        <w:rPr>
          <w:rFonts w:ascii="Book Antiqua" w:eastAsia="BatangChe" w:hAnsi="Book Antiqua"/>
          <w:color w:val="000000" w:themeColor="text1"/>
          <w:sz w:val="24"/>
          <w:szCs w:val="24"/>
        </w:rPr>
        <w:t>p-</w:t>
      </w:r>
      <w:r w:rsidR="009845F7" w:rsidRPr="003357DC">
        <w:rPr>
          <w:rFonts w:ascii="Book Antiqua" w:eastAsia="BatangChe" w:hAnsi="Book Antiqua"/>
          <w:color w:val="000000" w:themeColor="text1"/>
          <w:sz w:val="24"/>
          <w:szCs w:val="24"/>
        </w:rPr>
        <w:t>p65 and inflammatory cytokines</w:t>
      </w:r>
      <w:r w:rsidR="00A130F5" w:rsidRPr="003357DC">
        <w:rPr>
          <w:rFonts w:ascii="Book Antiqua" w:eastAsia="BatangChe" w:hAnsi="Book Antiqua"/>
          <w:color w:val="000000" w:themeColor="text1"/>
          <w:sz w:val="24"/>
          <w:szCs w:val="24"/>
        </w:rPr>
        <w:t xml:space="preserve"> </w:t>
      </w:r>
      <w:r w:rsidR="009903DA" w:rsidRPr="003357DC">
        <w:rPr>
          <w:rFonts w:ascii="Book Antiqua" w:eastAsia="BatangChe" w:hAnsi="Book Antiqua"/>
          <w:color w:val="000000" w:themeColor="text1"/>
          <w:sz w:val="24"/>
          <w:szCs w:val="24"/>
        </w:rPr>
        <w:lastRenderedPageBreak/>
        <w:t>(</w:t>
      </w:r>
      <w:r w:rsidR="00E52938" w:rsidRPr="003357DC">
        <w:rPr>
          <w:rFonts w:ascii="Book Antiqua" w:eastAsia="BatangChe" w:hAnsi="Book Antiqua"/>
          <w:color w:val="000000" w:themeColor="text1"/>
          <w:sz w:val="24"/>
          <w:szCs w:val="24"/>
        </w:rPr>
        <w:t>Figure</w:t>
      </w:r>
      <w:r w:rsidR="00A130F5" w:rsidRPr="003357DC">
        <w:rPr>
          <w:rFonts w:ascii="Book Antiqua" w:eastAsia="BatangChe" w:hAnsi="Book Antiqua"/>
          <w:color w:val="000000" w:themeColor="text1"/>
          <w:sz w:val="24"/>
          <w:szCs w:val="24"/>
        </w:rPr>
        <w:t xml:space="preserve"> 5</w:t>
      </w:r>
      <w:r w:rsidR="00561A9B" w:rsidRPr="003357DC">
        <w:rPr>
          <w:rFonts w:ascii="Book Antiqua" w:eastAsia="BatangChe" w:hAnsi="Book Antiqua"/>
          <w:color w:val="000000" w:themeColor="text1"/>
          <w:sz w:val="24"/>
          <w:szCs w:val="24"/>
        </w:rPr>
        <w:t>B</w:t>
      </w:r>
      <w:r w:rsidR="00A130F5" w:rsidRPr="003357DC">
        <w:rPr>
          <w:rFonts w:ascii="Book Antiqua" w:eastAsia="BatangChe" w:hAnsi="Book Antiqua"/>
          <w:color w:val="000000" w:themeColor="text1"/>
          <w:sz w:val="24"/>
          <w:szCs w:val="24"/>
        </w:rPr>
        <w:t xml:space="preserve"> </w:t>
      </w:r>
      <w:r w:rsidRPr="003357DC">
        <w:rPr>
          <w:rFonts w:ascii="Book Antiqua" w:eastAsia="BatangChe" w:hAnsi="Book Antiqua"/>
          <w:color w:val="000000" w:themeColor="text1"/>
          <w:sz w:val="24"/>
          <w:szCs w:val="24"/>
        </w:rPr>
        <w:t>and</w:t>
      </w:r>
      <w:r w:rsidR="00A130F5" w:rsidRPr="003357DC">
        <w:rPr>
          <w:rFonts w:ascii="Book Antiqua" w:eastAsia="BatangChe" w:hAnsi="Book Antiqua"/>
          <w:color w:val="000000" w:themeColor="text1"/>
          <w:sz w:val="24"/>
          <w:szCs w:val="24"/>
        </w:rPr>
        <w:t xml:space="preserve"> </w:t>
      </w:r>
      <w:r w:rsidR="00561A9B" w:rsidRPr="003357DC">
        <w:rPr>
          <w:rFonts w:ascii="Book Antiqua" w:eastAsia="BatangChe" w:hAnsi="Book Antiqua"/>
          <w:color w:val="000000" w:themeColor="text1"/>
          <w:sz w:val="24"/>
          <w:szCs w:val="24"/>
        </w:rPr>
        <w:t>C</w:t>
      </w:r>
      <w:r w:rsidR="009903DA" w:rsidRPr="003357DC">
        <w:rPr>
          <w:rFonts w:ascii="Book Antiqua" w:eastAsia="BatangChe" w:hAnsi="Book Antiqua"/>
          <w:color w:val="000000" w:themeColor="text1"/>
          <w:sz w:val="24"/>
          <w:szCs w:val="24"/>
        </w:rPr>
        <w:t>)</w:t>
      </w:r>
      <w:r w:rsidRPr="003357DC">
        <w:rPr>
          <w:rFonts w:ascii="Book Antiqua" w:eastAsia="BatangChe" w:hAnsi="Book Antiqua"/>
          <w:color w:val="000000" w:themeColor="text1"/>
          <w:sz w:val="24"/>
          <w:szCs w:val="24"/>
        </w:rPr>
        <w:t>. This</w:t>
      </w:r>
      <w:r w:rsidR="00A130F5" w:rsidRPr="003357DC">
        <w:rPr>
          <w:rFonts w:ascii="Book Antiqua" w:eastAsia="BatangChe" w:hAnsi="Book Antiqua"/>
          <w:color w:val="000000" w:themeColor="text1"/>
          <w:sz w:val="24"/>
          <w:szCs w:val="24"/>
        </w:rPr>
        <w:t xml:space="preserve"> suggest</w:t>
      </w:r>
      <w:r w:rsidRPr="003357DC">
        <w:rPr>
          <w:rFonts w:ascii="Book Antiqua" w:eastAsia="BatangChe" w:hAnsi="Book Antiqua"/>
          <w:color w:val="000000" w:themeColor="text1"/>
          <w:sz w:val="24"/>
          <w:szCs w:val="24"/>
        </w:rPr>
        <w:t>s</w:t>
      </w:r>
      <w:r w:rsidR="00A130F5" w:rsidRPr="003357DC">
        <w:rPr>
          <w:rFonts w:ascii="Book Antiqua" w:eastAsia="BatangChe" w:hAnsi="Book Antiqua"/>
          <w:color w:val="000000" w:themeColor="text1"/>
          <w:sz w:val="24"/>
          <w:szCs w:val="24"/>
        </w:rPr>
        <w:t xml:space="preserve"> that </w:t>
      </w:r>
      <w:proofErr w:type="spellStart"/>
      <w:r w:rsidR="00A130F5" w:rsidRPr="003357DC">
        <w:rPr>
          <w:rFonts w:ascii="Book Antiqua" w:eastAsia="BatangChe" w:hAnsi="Book Antiqua"/>
          <w:color w:val="000000" w:themeColor="text1"/>
          <w:sz w:val="24"/>
          <w:szCs w:val="24"/>
        </w:rPr>
        <w:t>ApoE</w:t>
      </w:r>
      <w:proofErr w:type="spellEnd"/>
      <w:r w:rsidR="00A130F5" w:rsidRPr="003357DC">
        <w:rPr>
          <w:rFonts w:ascii="Book Antiqua" w:eastAsia="BatangChe" w:hAnsi="Book Antiqua"/>
          <w:color w:val="000000" w:themeColor="text1"/>
          <w:sz w:val="24"/>
          <w:szCs w:val="24"/>
        </w:rPr>
        <w:t xml:space="preserve"> play</w:t>
      </w:r>
      <w:r w:rsidR="005B53F7" w:rsidRPr="003357DC">
        <w:rPr>
          <w:rFonts w:ascii="Book Antiqua" w:eastAsia="BatangChe" w:hAnsi="Book Antiqua"/>
          <w:color w:val="000000" w:themeColor="text1"/>
          <w:sz w:val="24"/>
          <w:szCs w:val="24"/>
        </w:rPr>
        <w:t>s</w:t>
      </w:r>
      <w:r w:rsidR="00A130F5" w:rsidRPr="003357DC">
        <w:rPr>
          <w:rFonts w:ascii="Book Antiqua" w:eastAsia="BatangChe" w:hAnsi="Book Antiqua"/>
          <w:color w:val="000000" w:themeColor="text1"/>
          <w:sz w:val="24"/>
          <w:szCs w:val="24"/>
        </w:rPr>
        <w:t xml:space="preserve"> a</w:t>
      </w:r>
      <w:r w:rsidR="00185C36" w:rsidRPr="003357DC">
        <w:rPr>
          <w:rFonts w:ascii="Book Antiqua" w:eastAsia="BatangChe" w:hAnsi="Book Antiqua"/>
          <w:color w:val="000000" w:themeColor="text1"/>
          <w:sz w:val="24"/>
          <w:szCs w:val="24"/>
        </w:rPr>
        <w:t>n</w:t>
      </w:r>
      <w:r w:rsidR="00A130F5" w:rsidRPr="003357DC">
        <w:rPr>
          <w:rFonts w:ascii="Book Antiqua" w:eastAsia="BatangChe" w:hAnsi="Book Antiqua"/>
          <w:color w:val="000000" w:themeColor="text1"/>
          <w:sz w:val="24"/>
          <w:szCs w:val="24"/>
        </w:rPr>
        <w:t xml:space="preserve"> </w:t>
      </w:r>
      <w:r w:rsidR="00185C36" w:rsidRPr="003357DC">
        <w:rPr>
          <w:rFonts w:ascii="Book Antiqua" w:eastAsia="BatangChe" w:hAnsi="Book Antiqua"/>
          <w:color w:val="000000" w:themeColor="text1"/>
          <w:sz w:val="24"/>
          <w:szCs w:val="24"/>
        </w:rPr>
        <w:t>important</w:t>
      </w:r>
      <w:r w:rsidR="00A130F5" w:rsidRPr="003357DC">
        <w:rPr>
          <w:rFonts w:ascii="Book Antiqua" w:eastAsia="BatangChe" w:hAnsi="Book Antiqua"/>
          <w:color w:val="000000" w:themeColor="text1"/>
          <w:sz w:val="24"/>
          <w:szCs w:val="24"/>
        </w:rPr>
        <w:t xml:space="preserve"> role in </w:t>
      </w:r>
      <w:r w:rsidR="00A130F5" w:rsidRPr="003357DC">
        <w:rPr>
          <w:rFonts w:ascii="Book Antiqua" w:hAnsi="Book Antiqua"/>
          <w:color w:val="000000" w:themeColor="text1"/>
          <w:sz w:val="24"/>
          <w:szCs w:val="24"/>
        </w:rPr>
        <w:t>Aβ oligomerization and synthesis of inflammatory cytokines</w:t>
      </w:r>
      <w:r w:rsidR="00424E7A" w:rsidRPr="003357DC">
        <w:rPr>
          <w:rFonts w:ascii="Book Antiqua" w:eastAsia="BatangChe" w:hAnsi="Book Antiqua"/>
          <w:color w:val="000000" w:themeColor="text1"/>
          <w:sz w:val="24"/>
          <w:szCs w:val="24"/>
        </w:rPr>
        <w:t>.</w:t>
      </w:r>
    </w:p>
    <w:p w14:paraId="59C2E23B" w14:textId="77777777" w:rsidR="00424E7A" w:rsidRPr="003357DC" w:rsidRDefault="00424E7A" w:rsidP="008E1AA7">
      <w:pPr>
        <w:wordWrap/>
        <w:adjustRightInd w:val="0"/>
        <w:snapToGrid w:val="0"/>
        <w:spacing w:after="0" w:line="360" w:lineRule="auto"/>
        <w:outlineLvl w:val="0"/>
        <w:rPr>
          <w:rFonts w:ascii="Book Antiqua" w:hAnsi="Book Antiqua"/>
          <w:b/>
          <w:color w:val="000000" w:themeColor="text1"/>
          <w:sz w:val="24"/>
          <w:szCs w:val="24"/>
        </w:rPr>
      </w:pPr>
    </w:p>
    <w:p w14:paraId="4C8C334C" w14:textId="23B46740" w:rsidR="00240578" w:rsidRPr="003357DC" w:rsidRDefault="00424E7A" w:rsidP="008E1AA7">
      <w:pPr>
        <w:wordWrap/>
        <w:adjustRightInd w:val="0"/>
        <w:snapToGrid w:val="0"/>
        <w:spacing w:after="0" w:line="360" w:lineRule="auto"/>
        <w:outlineLvl w:val="0"/>
        <w:rPr>
          <w:rFonts w:ascii="Book Antiqua" w:hAnsi="Book Antiqua"/>
          <w:b/>
          <w:color w:val="000000" w:themeColor="text1"/>
          <w:sz w:val="24"/>
          <w:szCs w:val="24"/>
        </w:rPr>
      </w:pPr>
      <w:r w:rsidRPr="003357DC">
        <w:rPr>
          <w:rFonts w:ascii="Book Antiqua" w:hAnsi="Book Antiqua"/>
          <w:b/>
          <w:color w:val="000000" w:themeColor="text1"/>
          <w:sz w:val="24"/>
          <w:szCs w:val="24"/>
        </w:rPr>
        <w:t>DISCUSSION</w:t>
      </w:r>
    </w:p>
    <w:p w14:paraId="35B515F1" w14:textId="1BEB4113" w:rsidR="008D673E" w:rsidRPr="003357DC" w:rsidRDefault="008D673E"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Inflammatory disorders have been well recognized as key risk factor for many types of cancers. </w:t>
      </w:r>
      <w:r w:rsidR="005B53F7" w:rsidRPr="003357DC">
        <w:rPr>
          <w:rFonts w:ascii="Book Antiqua" w:eastAsia="BatangChe" w:hAnsi="Book Antiqua"/>
          <w:color w:val="000000" w:themeColor="text1"/>
          <w:sz w:val="24"/>
          <w:szCs w:val="24"/>
        </w:rPr>
        <w:t>S</w:t>
      </w:r>
      <w:r w:rsidRPr="003357DC">
        <w:rPr>
          <w:rFonts w:ascii="Book Antiqua" w:eastAsia="BatangChe" w:hAnsi="Book Antiqua"/>
          <w:color w:val="000000" w:themeColor="text1"/>
          <w:sz w:val="24"/>
          <w:szCs w:val="24"/>
        </w:rPr>
        <w:t xml:space="preserve">tages of precancerous cascade for gastric adenocarcinoma are a series of histologically </w:t>
      </w:r>
      <w:r w:rsidR="005B53F7" w:rsidRPr="003357DC">
        <w:rPr>
          <w:rFonts w:ascii="Book Antiqua" w:eastAsia="BatangChe" w:hAnsi="Book Antiqua"/>
          <w:color w:val="000000" w:themeColor="text1"/>
          <w:sz w:val="24"/>
          <w:szCs w:val="24"/>
        </w:rPr>
        <w:t>dis</w:t>
      </w:r>
      <w:r w:rsidR="00C82CF6" w:rsidRPr="003357DC">
        <w:rPr>
          <w:rFonts w:ascii="Book Antiqua" w:eastAsia="BatangChe" w:hAnsi="Book Antiqua"/>
          <w:color w:val="000000" w:themeColor="text1"/>
          <w:sz w:val="24"/>
          <w:szCs w:val="24"/>
        </w:rPr>
        <w:t>cernible</w:t>
      </w:r>
      <w:r w:rsidR="005B53F7" w:rsidRPr="003357DC">
        <w:rPr>
          <w:rFonts w:ascii="Book Antiqua" w:eastAsia="BatangChe" w:hAnsi="Book Antiqua"/>
          <w:color w:val="000000" w:themeColor="text1"/>
          <w:sz w:val="24"/>
          <w:szCs w:val="24"/>
        </w:rPr>
        <w:t xml:space="preserve"> </w:t>
      </w:r>
      <w:r w:rsidRPr="003357DC">
        <w:rPr>
          <w:rFonts w:ascii="Book Antiqua" w:eastAsia="BatangChe" w:hAnsi="Book Antiqua"/>
          <w:color w:val="000000" w:themeColor="text1"/>
          <w:sz w:val="24"/>
          <w:szCs w:val="24"/>
        </w:rPr>
        <w:t xml:space="preserve">changes in gastric mucosa </w:t>
      </w:r>
      <w:r w:rsidR="008006D0" w:rsidRPr="003357DC">
        <w:rPr>
          <w:rFonts w:ascii="Book Antiqua" w:eastAsia="BatangChe" w:hAnsi="Book Antiqua"/>
          <w:color w:val="000000" w:themeColor="text1"/>
          <w:sz w:val="24"/>
          <w:szCs w:val="24"/>
        </w:rPr>
        <w:t xml:space="preserve">with </w:t>
      </w:r>
      <w:r w:rsidRPr="003357DC">
        <w:rPr>
          <w:rFonts w:ascii="Book Antiqua" w:eastAsia="BatangChe" w:hAnsi="Book Antiqua"/>
          <w:color w:val="000000" w:themeColor="text1"/>
          <w:sz w:val="24"/>
          <w:szCs w:val="24"/>
        </w:rPr>
        <w:t>th</w:t>
      </w:r>
      <w:r w:rsidR="008006D0" w:rsidRPr="003357DC">
        <w:rPr>
          <w:rFonts w:ascii="Book Antiqua" w:eastAsia="BatangChe" w:hAnsi="Book Antiqua"/>
          <w:color w:val="000000" w:themeColor="text1"/>
          <w:sz w:val="24"/>
          <w:szCs w:val="24"/>
        </w:rPr>
        <w:t>e</w:t>
      </w:r>
      <w:r w:rsidRPr="003357DC">
        <w:rPr>
          <w:rFonts w:ascii="Book Antiqua" w:eastAsia="BatangChe" w:hAnsi="Book Antiqua"/>
          <w:color w:val="000000" w:themeColor="text1"/>
          <w:sz w:val="24"/>
          <w:szCs w:val="24"/>
        </w:rPr>
        <w:t xml:space="preserve"> follow</w:t>
      </w:r>
      <w:r w:rsidR="008006D0" w:rsidRPr="003357DC">
        <w:rPr>
          <w:rFonts w:ascii="Book Antiqua" w:eastAsia="BatangChe" w:hAnsi="Book Antiqua"/>
          <w:color w:val="000000" w:themeColor="text1"/>
          <w:sz w:val="24"/>
          <w:szCs w:val="24"/>
        </w:rPr>
        <w:t>ing</w:t>
      </w:r>
      <w:r w:rsidRPr="003357DC">
        <w:rPr>
          <w:rFonts w:ascii="Book Antiqua" w:eastAsia="BatangChe" w:hAnsi="Book Antiqua"/>
          <w:color w:val="000000" w:themeColor="text1"/>
          <w:sz w:val="24"/>
          <w:szCs w:val="24"/>
        </w:rPr>
        <w:t xml:space="preserve"> sequence: non-atrophic gastritis, multifocal atrophic gastritis, intestinal metaplasia </w:t>
      </w:r>
      <w:r w:rsidR="009903DA" w:rsidRPr="003357DC">
        <w:rPr>
          <w:rFonts w:ascii="Book Antiqua" w:eastAsia="BatangChe" w:hAnsi="Book Antiqua"/>
          <w:color w:val="000000" w:themeColor="text1"/>
          <w:sz w:val="24"/>
          <w:szCs w:val="24"/>
        </w:rPr>
        <w:t>(</w:t>
      </w:r>
      <w:r w:rsidRPr="003357DC">
        <w:rPr>
          <w:rFonts w:ascii="Book Antiqua" w:eastAsia="BatangChe" w:hAnsi="Book Antiqua"/>
          <w:color w:val="000000" w:themeColor="text1"/>
          <w:sz w:val="24"/>
          <w:szCs w:val="24"/>
        </w:rPr>
        <w:t>IM</w:t>
      </w:r>
      <w:r w:rsidR="009903DA" w:rsidRPr="003357DC">
        <w:rPr>
          <w:rFonts w:ascii="Book Antiqua" w:eastAsia="BatangChe" w:hAnsi="Book Antiqua"/>
          <w:color w:val="000000" w:themeColor="text1"/>
          <w:sz w:val="24"/>
          <w:szCs w:val="24"/>
        </w:rPr>
        <w:t>)</w:t>
      </w:r>
      <w:r w:rsidRPr="003357DC">
        <w:rPr>
          <w:rFonts w:ascii="Book Antiqua" w:eastAsia="BatangChe" w:hAnsi="Book Antiqua"/>
          <w:color w:val="000000" w:themeColor="text1"/>
          <w:sz w:val="24"/>
          <w:szCs w:val="24"/>
        </w:rPr>
        <w:t xml:space="preserve">, and </w:t>
      </w:r>
      <w:proofErr w:type="gramStart"/>
      <w:r w:rsidRPr="003357DC">
        <w:rPr>
          <w:rFonts w:ascii="Book Antiqua" w:eastAsia="BatangChe" w:hAnsi="Book Antiqua"/>
          <w:color w:val="000000" w:themeColor="text1"/>
          <w:sz w:val="24"/>
          <w:szCs w:val="24"/>
        </w:rPr>
        <w:t>dysplasia</w:t>
      </w:r>
      <w:r w:rsidR="00B31394" w:rsidRPr="003357DC">
        <w:rPr>
          <w:rFonts w:ascii="Book Antiqua" w:eastAsia="BatangChe" w:hAnsi="Book Antiqua"/>
          <w:color w:val="000000" w:themeColor="text1"/>
          <w:sz w:val="24"/>
          <w:szCs w:val="24"/>
          <w:vertAlign w:val="superscript"/>
        </w:rPr>
        <w:t>[</w:t>
      </w:r>
      <w:proofErr w:type="gramEnd"/>
      <w:r w:rsidR="00567C1B" w:rsidRPr="003357DC">
        <w:rPr>
          <w:rFonts w:ascii="Book Antiqua" w:eastAsia="BatangChe" w:hAnsi="Book Antiqua"/>
          <w:color w:val="000000" w:themeColor="text1"/>
          <w:sz w:val="24"/>
          <w:szCs w:val="24"/>
          <w:vertAlign w:val="superscript"/>
        </w:rPr>
        <w:t>3</w:t>
      </w:r>
      <w:r w:rsidR="002A76B3" w:rsidRPr="003357DC">
        <w:rPr>
          <w:rFonts w:ascii="Book Antiqua" w:eastAsia="BatangChe" w:hAnsi="Book Antiqua"/>
          <w:color w:val="000000" w:themeColor="text1"/>
          <w:sz w:val="24"/>
          <w:szCs w:val="24"/>
          <w:vertAlign w:val="superscript"/>
        </w:rPr>
        <w:t>1</w:t>
      </w:r>
      <w:r w:rsidR="00B31394" w:rsidRPr="003357DC">
        <w:rPr>
          <w:rFonts w:ascii="Book Antiqua" w:eastAsia="BatangChe" w:hAnsi="Book Antiqua"/>
          <w:color w:val="000000" w:themeColor="text1"/>
          <w:sz w:val="24"/>
          <w:szCs w:val="24"/>
          <w:vertAlign w:val="superscript"/>
        </w:rPr>
        <w:t>]</w:t>
      </w:r>
      <w:r w:rsidRPr="003357DC">
        <w:rPr>
          <w:rFonts w:ascii="Book Antiqua" w:eastAsia="BatangChe" w:hAnsi="Book Antiqua"/>
          <w:color w:val="000000" w:themeColor="text1"/>
          <w:sz w:val="24"/>
          <w:szCs w:val="24"/>
        </w:rPr>
        <w:t>.</w:t>
      </w:r>
      <w:r w:rsidRPr="003357DC">
        <w:rPr>
          <w:rFonts w:ascii="Book Antiqua" w:hAnsi="Book Antiqua"/>
          <w:color w:val="000000" w:themeColor="text1"/>
          <w:sz w:val="24"/>
          <w:szCs w:val="24"/>
          <w:vertAlign w:val="superscript"/>
        </w:rPr>
        <w:t xml:space="preserve"> </w:t>
      </w:r>
      <w:r w:rsidRPr="003357DC">
        <w:rPr>
          <w:rFonts w:ascii="Book Antiqua" w:hAnsi="Book Antiqua"/>
          <w:i/>
          <w:color w:val="000000" w:themeColor="text1"/>
          <w:sz w:val="24"/>
          <w:szCs w:val="24"/>
        </w:rPr>
        <w:t>H. pylori</w:t>
      </w:r>
      <w:r w:rsidRPr="003357DC">
        <w:rPr>
          <w:rFonts w:ascii="Book Antiqua" w:hAnsi="Book Antiqua"/>
          <w:color w:val="000000" w:themeColor="text1"/>
          <w:sz w:val="24"/>
          <w:szCs w:val="24"/>
        </w:rPr>
        <w:t xml:space="preserve"> infection has been identified as the causative agent of chronic gastric inflammation, such as atrophic gastritis and metaplastic </w:t>
      </w:r>
      <w:proofErr w:type="gramStart"/>
      <w:r w:rsidRPr="003357DC">
        <w:rPr>
          <w:rFonts w:ascii="Book Antiqua" w:hAnsi="Book Antiqua"/>
          <w:color w:val="000000" w:themeColor="text1"/>
          <w:sz w:val="24"/>
          <w:szCs w:val="24"/>
        </w:rPr>
        <w:t>gastritis</w:t>
      </w:r>
      <w:r w:rsidR="00B31394" w:rsidRPr="003357DC">
        <w:rPr>
          <w:rFonts w:ascii="Book Antiqua" w:hAnsi="Book Antiqua"/>
          <w:color w:val="000000" w:themeColor="text1"/>
          <w:sz w:val="24"/>
          <w:szCs w:val="24"/>
          <w:vertAlign w:val="superscript"/>
        </w:rPr>
        <w:t>[</w:t>
      </w:r>
      <w:proofErr w:type="gramEnd"/>
      <w:r w:rsidR="00567C1B" w:rsidRPr="003357DC">
        <w:rPr>
          <w:rFonts w:ascii="Book Antiqua" w:hAnsi="Book Antiqua"/>
          <w:color w:val="000000" w:themeColor="text1"/>
          <w:sz w:val="24"/>
          <w:szCs w:val="24"/>
          <w:vertAlign w:val="superscript"/>
        </w:rPr>
        <w:t>3</w:t>
      </w:r>
      <w:r w:rsidR="002A76B3" w:rsidRPr="003357DC">
        <w:rPr>
          <w:rFonts w:ascii="Book Antiqua" w:hAnsi="Book Antiqua"/>
          <w:color w:val="000000" w:themeColor="text1"/>
          <w:sz w:val="24"/>
          <w:szCs w:val="24"/>
          <w:vertAlign w:val="superscript"/>
        </w:rPr>
        <w:t>2</w:t>
      </w:r>
      <w:r w:rsidR="00B31394" w:rsidRPr="003357DC">
        <w:rPr>
          <w:rFonts w:ascii="Book Antiqua" w:hAnsi="Book Antiqua"/>
          <w:color w:val="000000" w:themeColor="text1"/>
          <w:sz w:val="24"/>
          <w:szCs w:val="24"/>
          <w:vertAlign w:val="superscript"/>
        </w:rPr>
        <w:t>]</w:t>
      </w:r>
      <w:r w:rsidRPr="003357DC">
        <w:rPr>
          <w:rFonts w:ascii="Book Antiqua" w:hAnsi="Book Antiqua"/>
          <w:color w:val="000000" w:themeColor="text1"/>
          <w:sz w:val="24"/>
          <w:szCs w:val="24"/>
        </w:rPr>
        <w:t xml:space="preserve">. However, molecular mechanisms underlying gastric mucosal atrophy still remain to be determined for the prevention </w:t>
      </w:r>
      <w:r w:rsidR="008006D0" w:rsidRPr="003357DC">
        <w:rPr>
          <w:rFonts w:ascii="Book Antiqua" w:hAnsi="Book Antiqua"/>
          <w:color w:val="000000" w:themeColor="text1"/>
          <w:sz w:val="24"/>
          <w:szCs w:val="24"/>
        </w:rPr>
        <w:t>and</w:t>
      </w:r>
      <w:r w:rsidRPr="003357DC">
        <w:rPr>
          <w:rFonts w:ascii="Book Antiqua" w:hAnsi="Book Antiqua"/>
          <w:color w:val="000000" w:themeColor="text1"/>
          <w:sz w:val="24"/>
          <w:szCs w:val="24"/>
        </w:rPr>
        <w:t xml:space="preserve"> early diagnosis of gastric cancer. Since intracellular generation of the Aβ protein </w:t>
      </w:r>
      <w:r w:rsidR="008006D0" w:rsidRPr="003357DC">
        <w:rPr>
          <w:rFonts w:ascii="Book Antiqua" w:hAnsi="Book Antiqua"/>
          <w:color w:val="000000" w:themeColor="text1"/>
          <w:sz w:val="24"/>
          <w:szCs w:val="24"/>
        </w:rPr>
        <w:t xml:space="preserve">is known to </w:t>
      </w:r>
      <w:r w:rsidRPr="003357DC">
        <w:rPr>
          <w:rFonts w:ascii="Book Antiqua" w:hAnsi="Book Antiqua"/>
          <w:color w:val="000000" w:themeColor="text1"/>
          <w:sz w:val="24"/>
          <w:szCs w:val="24"/>
        </w:rPr>
        <w:t>le</w:t>
      </w:r>
      <w:r w:rsidR="00C82CF6" w:rsidRPr="003357DC">
        <w:rPr>
          <w:rFonts w:ascii="Book Antiqua" w:hAnsi="Book Antiqua"/>
          <w:color w:val="000000" w:themeColor="text1"/>
          <w:sz w:val="24"/>
          <w:szCs w:val="24"/>
        </w:rPr>
        <w:t>a</w:t>
      </w:r>
      <w:r w:rsidRPr="003357DC">
        <w:rPr>
          <w:rFonts w:ascii="Book Antiqua" w:hAnsi="Book Antiqua"/>
          <w:color w:val="000000" w:themeColor="text1"/>
          <w:sz w:val="24"/>
          <w:szCs w:val="24"/>
        </w:rPr>
        <w:t>d to neuron</w:t>
      </w:r>
      <w:r w:rsidR="00C82CF6" w:rsidRPr="003357DC">
        <w:rPr>
          <w:rFonts w:ascii="Book Antiqua" w:hAnsi="Book Antiqua"/>
          <w:color w:val="000000" w:themeColor="text1"/>
          <w:sz w:val="24"/>
          <w:szCs w:val="24"/>
        </w:rPr>
        <w:t>al</w:t>
      </w:r>
      <w:r w:rsidRPr="003357DC">
        <w:rPr>
          <w:rFonts w:ascii="Book Antiqua" w:hAnsi="Book Antiqua"/>
          <w:color w:val="000000" w:themeColor="text1"/>
          <w:sz w:val="24"/>
          <w:szCs w:val="24"/>
        </w:rPr>
        <w:t xml:space="preserve"> </w:t>
      </w:r>
      <w:proofErr w:type="gramStart"/>
      <w:r w:rsidR="00C82CF6" w:rsidRPr="003357DC">
        <w:rPr>
          <w:rFonts w:ascii="Book Antiqua" w:hAnsi="Book Antiqua"/>
          <w:color w:val="000000" w:themeColor="text1"/>
          <w:sz w:val="24"/>
          <w:szCs w:val="24"/>
        </w:rPr>
        <w:t>death</w:t>
      </w:r>
      <w:r w:rsidR="00B31394" w:rsidRPr="003357DC">
        <w:rPr>
          <w:rFonts w:ascii="Book Antiqua" w:hAnsi="Book Antiqua"/>
          <w:color w:val="000000" w:themeColor="text1"/>
          <w:sz w:val="24"/>
          <w:szCs w:val="24"/>
          <w:vertAlign w:val="superscript"/>
        </w:rPr>
        <w:t>[</w:t>
      </w:r>
      <w:proofErr w:type="gramEnd"/>
      <w:r w:rsidR="00567C1B" w:rsidRPr="003357DC">
        <w:rPr>
          <w:rFonts w:ascii="Book Antiqua" w:hAnsi="Book Antiqua"/>
          <w:color w:val="000000" w:themeColor="text1"/>
          <w:sz w:val="24"/>
          <w:szCs w:val="24"/>
          <w:vertAlign w:val="superscript"/>
        </w:rPr>
        <w:t>19</w:t>
      </w:r>
      <w:r w:rsidR="00B31394" w:rsidRPr="003357DC">
        <w:rPr>
          <w:rFonts w:ascii="Book Antiqua" w:hAnsi="Book Antiqua"/>
          <w:color w:val="000000" w:themeColor="text1"/>
          <w:sz w:val="24"/>
          <w:szCs w:val="24"/>
          <w:vertAlign w:val="superscript"/>
        </w:rPr>
        <w:t>]</w:t>
      </w:r>
      <w:r w:rsidR="007A5EC0" w:rsidRPr="003357DC">
        <w:rPr>
          <w:rFonts w:ascii="Book Antiqua" w:hAnsi="Book Antiqua"/>
          <w:color w:val="000000" w:themeColor="text1"/>
          <w:sz w:val="24"/>
          <w:szCs w:val="24"/>
        </w:rPr>
        <w:t xml:space="preserve"> </w:t>
      </w:r>
      <w:r w:rsidR="008006D0" w:rsidRPr="003357DC">
        <w:rPr>
          <w:rFonts w:ascii="Book Antiqua" w:hAnsi="Book Antiqua"/>
          <w:color w:val="000000" w:themeColor="text1"/>
          <w:sz w:val="24"/>
          <w:szCs w:val="24"/>
        </w:rPr>
        <w:t>while</w:t>
      </w:r>
      <w:r w:rsidR="007A5EC0" w:rsidRPr="003357DC">
        <w:rPr>
          <w:rFonts w:ascii="Book Antiqua" w:hAnsi="Book Antiqua"/>
          <w:color w:val="000000" w:themeColor="text1"/>
          <w:sz w:val="24"/>
          <w:szCs w:val="24"/>
        </w:rPr>
        <w:t xml:space="preserve"> </w:t>
      </w:r>
      <w:r w:rsidR="007A5EC0" w:rsidRPr="003357DC">
        <w:rPr>
          <w:rFonts w:ascii="Book Antiqua" w:hAnsi="Book Antiqua"/>
          <w:iCs/>
          <w:color w:val="000000" w:themeColor="text1"/>
          <w:sz w:val="24"/>
          <w:szCs w:val="24"/>
        </w:rPr>
        <w:t>N</w:t>
      </w:r>
      <w:r w:rsidR="00EF4C52" w:rsidRPr="003357DC">
        <w:rPr>
          <w:rFonts w:ascii="Book Antiqua" w:hAnsi="Book Antiqua"/>
          <w:iCs/>
          <w:color w:val="000000" w:themeColor="text1"/>
          <w:sz w:val="24"/>
          <w:szCs w:val="24"/>
        </w:rPr>
        <w:t>KX</w:t>
      </w:r>
      <w:r w:rsidR="007A5EC0" w:rsidRPr="003357DC">
        <w:rPr>
          <w:rFonts w:ascii="Book Antiqua" w:hAnsi="Book Antiqua"/>
          <w:iCs/>
          <w:color w:val="000000" w:themeColor="text1"/>
          <w:sz w:val="24"/>
          <w:szCs w:val="24"/>
        </w:rPr>
        <w:t>6.3</w:t>
      </w:r>
      <w:r w:rsidR="00EF5ACA" w:rsidRPr="003357DC">
        <w:rPr>
          <w:rFonts w:ascii="Book Antiqua" w:hAnsi="Book Antiqua"/>
          <w:iCs/>
          <w:color w:val="000000" w:themeColor="text1"/>
          <w:sz w:val="24"/>
          <w:szCs w:val="24"/>
        </w:rPr>
        <w:t xml:space="preserve"> expression</w:t>
      </w:r>
      <w:r w:rsidR="00EF4C52" w:rsidRPr="003357DC">
        <w:rPr>
          <w:rFonts w:ascii="Book Antiqua" w:hAnsi="Book Antiqua"/>
          <w:color w:val="000000" w:themeColor="text1"/>
          <w:sz w:val="24"/>
          <w:szCs w:val="24"/>
        </w:rPr>
        <w:t xml:space="preserve"> </w:t>
      </w:r>
      <w:r w:rsidR="007A5EC0" w:rsidRPr="003357DC">
        <w:rPr>
          <w:rFonts w:ascii="Book Antiqua" w:hAnsi="Book Antiqua"/>
          <w:color w:val="000000" w:themeColor="text1"/>
          <w:sz w:val="24"/>
          <w:szCs w:val="24"/>
        </w:rPr>
        <w:t>is confined to the gut and caudal hindbrain</w:t>
      </w:r>
      <w:r w:rsidR="00B31394" w:rsidRPr="003357DC">
        <w:rPr>
          <w:rFonts w:ascii="Book Antiqua" w:hAnsi="Book Antiqua"/>
          <w:color w:val="000000" w:themeColor="text1"/>
          <w:sz w:val="24"/>
          <w:szCs w:val="24"/>
          <w:vertAlign w:val="superscript"/>
        </w:rPr>
        <w:t>[</w:t>
      </w:r>
      <w:r w:rsidR="00567C1B" w:rsidRPr="003357DC">
        <w:rPr>
          <w:rFonts w:ascii="Book Antiqua" w:hAnsi="Book Antiqua"/>
          <w:color w:val="000000" w:themeColor="text1"/>
          <w:sz w:val="24"/>
          <w:szCs w:val="24"/>
          <w:vertAlign w:val="superscript"/>
        </w:rPr>
        <w:t>3</w:t>
      </w:r>
      <w:r w:rsidR="00DC0360" w:rsidRPr="003357DC">
        <w:rPr>
          <w:rFonts w:ascii="Book Antiqua" w:hAnsi="Book Antiqua"/>
          <w:color w:val="000000" w:themeColor="text1"/>
          <w:sz w:val="24"/>
          <w:szCs w:val="24"/>
          <w:vertAlign w:val="superscript"/>
        </w:rPr>
        <w:t>3</w:t>
      </w:r>
      <w:r w:rsidR="00B31394" w:rsidRPr="003357DC">
        <w:rPr>
          <w:rFonts w:ascii="Book Antiqua" w:hAnsi="Book Antiqua"/>
          <w:color w:val="000000" w:themeColor="text1"/>
          <w:sz w:val="24"/>
          <w:szCs w:val="24"/>
          <w:vertAlign w:val="superscript"/>
        </w:rPr>
        <w:t>]</w:t>
      </w:r>
      <w:r w:rsidR="008006D0" w:rsidRPr="003357DC">
        <w:rPr>
          <w:rFonts w:ascii="Book Antiqua" w:hAnsi="Book Antiqua"/>
          <w:color w:val="000000" w:themeColor="text1"/>
          <w:sz w:val="24"/>
          <w:szCs w:val="24"/>
        </w:rPr>
        <w:t>. Thus,</w:t>
      </w:r>
      <w:r w:rsidR="007A5EC0" w:rsidRPr="003357DC">
        <w:rPr>
          <w:rFonts w:ascii="Book Antiqua" w:hAnsi="Book Antiqua"/>
          <w:color w:val="000000" w:themeColor="text1"/>
          <w:sz w:val="24"/>
          <w:szCs w:val="24"/>
        </w:rPr>
        <w:t xml:space="preserve"> </w:t>
      </w:r>
      <w:r w:rsidRPr="003357DC">
        <w:rPr>
          <w:rFonts w:ascii="Book Antiqua" w:hAnsi="Book Antiqua"/>
          <w:color w:val="000000" w:themeColor="text1"/>
          <w:sz w:val="24"/>
          <w:szCs w:val="24"/>
        </w:rPr>
        <w:t xml:space="preserve">we </w:t>
      </w:r>
      <w:r w:rsidR="00EF4C52" w:rsidRPr="003357DC">
        <w:rPr>
          <w:rFonts w:ascii="Book Antiqua" w:hAnsi="Book Antiqua"/>
          <w:color w:val="000000" w:themeColor="text1"/>
          <w:sz w:val="24"/>
          <w:szCs w:val="24"/>
        </w:rPr>
        <w:t>hypothesized that</w:t>
      </w:r>
      <w:r w:rsidRPr="003357DC">
        <w:rPr>
          <w:rFonts w:ascii="Book Antiqua" w:hAnsi="Book Antiqua"/>
          <w:color w:val="000000" w:themeColor="text1"/>
          <w:sz w:val="24"/>
          <w:szCs w:val="24"/>
        </w:rPr>
        <w:t xml:space="preserve"> NKX6.3</w:t>
      </w:r>
      <w:r w:rsidR="008006D0" w:rsidRPr="003357DC">
        <w:rPr>
          <w:rFonts w:ascii="Book Antiqua" w:hAnsi="Book Antiqua"/>
          <w:color w:val="000000" w:themeColor="text1"/>
          <w:sz w:val="24"/>
          <w:szCs w:val="24"/>
        </w:rPr>
        <w:t xml:space="preserve"> could</w:t>
      </w:r>
      <w:r w:rsidRPr="003357DC">
        <w:rPr>
          <w:rFonts w:ascii="Book Antiqua" w:hAnsi="Book Antiqua"/>
          <w:color w:val="000000" w:themeColor="text1"/>
          <w:sz w:val="24"/>
          <w:szCs w:val="24"/>
        </w:rPr>
        <w:t xml:space="preserve"> protect gastric mucosa from atrophic change</w:t>
      </w:r>
      <w:r w:rsidR="00C82CF6" w:rsidRPr="003357DC">
        <w:rPr>
          <w:rFonts w:ascii="Book Antiqua" w:hAnsi="Book Antiqua"/>
          <w:color w:val="000000" w:themeColor="text1"/>
          <w:sz w:val="24"/>
          <w:szCs w:val="24"/>
        </w:rPr>
        <w:t>s</w:t>
      </w:r>
      <w:r w:rsidR="00424E7A" w:rsidRPr="003357DC">
        <w:rPr>
          <w:rFonts w:ascii="Book Antiqua" w:hAnsi="Book Antiqua"/>
          <w:color w:val="000000" w:themeColor="text1"/>
          <w:sz w:val="24"/>
          <w:szCs w:val="24"/>
        </w:rPr>
        <w:t xml:space="preserve"> by inhibiting Aβ accumulation.</w:t>
      </w:r>
    </w:p>
    <w:p w14:paraId="7F17826F" w14:textId="2B2C3EBC" w:rsidR="008D673E" w:rsidRPr="003357DC" w:rsidRDefault="00424E7A"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  </w:t>
      </w:r>
      <w:r w:rsidR="008006D0" w:rsidRPr="003357DC">
        <w:rPr>
          <w:rFonts w:ascii="Book Antiqua" w:hAnsi="Book Antiqua"/>
          <w:color w:val="000000" w:themeColor="text1"/>
          <w:sz w:val="24"/>
          <w:szCs w:val="24"/>
        </w:rPr>
        <w:t>We first examined</w:t>
      </w:r>
      <w:r w:rsidR="00EF4C52" w:rsidRPr="003357DC">
        <w:rPr>
          <w:rFonts w:ascii="Book Antiqua" w:hAnsi="Book Antiqua"/>
          <w:color w:val="000000" w:themeColor="text1"/>
          <w:sz w:val="24"/>
          <w:szCs w:val="24"/>
        </w:rPr>
        <w:t xml:space="preserve"> </w:t>
      </w:r>
      <w:r w:rsidR="008D673E" w:rsidRPr="003357DC">
        <w:rPr>
          <w:rFonts w:ascii="Book Antiqua" w:hAnsi="Book Antiqua"/>
          <w:color w:val="000000" w:themeColor="text1"/>
          <w:sz w:val="24"/>
          <w:szCs w:val="24"/>
        </w:rPr>
        <w:t xml:space="preserve">whether NKX6.3 </w:t>
      </w:r>
      <w:r w:rsidR="008006D0" w:rsidRPr="003357DC">
        <w:rPr>
          <w:rFonts w:ascii="Book Antiqua" w:hAnsi="Book Antiqua"/>
          <w:color w:val="000000" w:themeColor="text1"/>
          <w:sz w:val="24"/>
          <w:szCs w:val="24"/>
        </w:rPr>
        <w:t>wa</w:t>
      </w:r>
      <w:r w:rsidR="008D673E" w:rsidRPr="003357DC">
        <w:rPr>
          <w:rFonts w:ascii="Book Antiqua" w:hAnsi="Book Antiqua"/>
          <w:color w:val="000000" w:themeColor="text1"/>
          <w:sz w:val="24"/>
          <w:szCs w:val="24"/>
        </w:rPr>
        <w:t xml:space="preserve">s involved in </w:t>
      </w:r>
      <w:r w:rsidR="00EF4C52" w:rsidRPr="003357DC">
        <w:rPr>
          <w:rFonts w:ascii="Book Antiqua" w:hAnsi="Book Antiqua"/>
          <w:color w:val="000000" w:themeColor="text1"/>
          <w:sz w:val="24"/>
          <w:szCs w:val="24"/>
        </w:rPr>
        <w:t xml:space="preserve">proliferation </w:t>
      </w:r>
      <w:r w:rsidR="008006D0" w:rsidRPr="003357DC">
        <w:rPr>
          <w:rFonts w:ascii="Book Antiqua" w:hAnsi="Book Antiqua"/>
          <w:color w:val="000000" w:themeColor="text1"/>
          <w:sz w:val="24"/>
          <w:szCs w:val="24"/>
        </w:rPr>
        <w:t>and</w:t>
      </w:r>
      <w:r w:rsidR="00EF4C52" w:rsidRPr="003357DC">
        <w:rPr>
          <w:rFonts w:ascii="Book Antiqua" w:hAnsi="Book Antiqua"/>
          <w:color w:val="000000" w:themeColor="text1"/>
          <w:sz w:val="24"/>
          <w:szCs w:val="24"/>
        </w:rPr>
        <w:t xml:space="preserve"> </w:t>
      </w:r>
      <w:r w:rsidR="008D673E" w:rsidRPr="003357DC">
        <w:rPr>
          <w:rFonts w:ascii="Book Antiqua" w:hAnsi="Book Antiqua"/>
          <w:color w:val="000000" w:themeColor="text1"/>
          <w:sz w:val="24"/>
          <w:szCs w:val="24"/>
        </w:rPr>
        <w:t>death</w:t>
      </w:r>
      <w:r w:rsidR="00EF4C52" w:rsidRPr="003357DC">
        <w:rPr>
          <w:rFonts w:ascii="Book Antiqua" w:hAnsi="Book Antiqua"/>
          <w:color w:val="000000" w:themeColor="text1"/>
          <w:sz w:val="24"/>
          <w:szCs w:val="24"/>
        </w:rPr>
        <w:t xml:space="preserve"> of gastric mucosa</w:t>
      </w:r>
      <w:r w:rsidR="008D673E" w:rsidRPr="003357DC">
        <w:rPr>
          <w:rFonts w:ascii="Book Antiqua" w:hAnsi="Book Antiqua"/>
          <w:color w:val="000000" w:themeColor="text1"/>
          <w:sz w:val="24"/>
          <w:szCs w:val="24"/>
        </w:rPr>
        <w:t>. As shown</w:t>
      </w:r>
      <w:r w:rsidR="00C82CF6" w:rsidRPr="003357DC">
        <w:rPr>
          <w:rFonts w:ascii="Book Antiqua" w:hAnsi="Book Antiqua"/>
          <w:color w:val="000000" w:themeColor="text1"/>
          <w:sz w:val="24"/>
          <w:szCs w:val="24"/>
        </w:rPr>
        <w:t xml:space="preserve"> in</w:t>
      </w:r>
      <w:r w:rsidR="008D673E" w:rsidRPr="003357DC">
        <w:rPr>
          <w:rFonts w:ascii="Book Antiqua" w:hAnsi="Book Antiqua"/>
          <w:color w:val="000000" w:themeColor="text1"/>
          <w:sz w:val="24"/>
          <w:szCs w:val="24"/>
        </w:rPr>
        <w:t xml:space="preserve"> </w:t>
      </w:r>
      <w:r w:rsidR="00E52938" w:rsidRPr="003357DC">
        <w:rPr>
          <w:rFonts w:ascii="Book Antiqua" w:hAnsi="Book Antiqua"/>
          <w:color w:val="000000" w:themeColor="text1"/>
          <w:sz w:val="24"/>
          <w:szCs w:val="24"/>
        </w:rPr>
        <w:t>Figure</w:t>
      </w:r>
      <w:r w:rsidR="008D673E" w:rsidRPr="003357DC">
        <w:rPr>
          <w:rFonts w:ascii="Book Antiqua" w:hAnsi="Book Antiqua"/>
          <w:color w:val="000000" w:themeColor="text1"/>
          <w:sz w:val="24"/>
          <w:szCs w:val="24"/>
        </w:rPr>
        <w:t xml:space="preserve"> 1</w:t>
      </w:r>
      <w:r w:rsidR="00561A9B" w:rsidRPr="003357DC">
        <w:rPr>
          <w:rFonts w:ascii="Book Antiqua" w:hAnsi="Book Antiqua"/>
          <w:color w:val="000000" w:themeColor="text1"/>
          <w:sz w:val="24"/>
          <w:szCs w:val="24"/>
        </w:rPr>
        <w:t>A</w:t>
      </w:r>
      <w:r w:rsidR="008D673E" w:rsidRPr="003357DC">
        <w:rPr>
          <w:rFonts w:ascii="Book Antiqua" w:hAnsi="Book Antiqua"/>
          <w:color w:val="000000" w:themeColor="text1"/>
          <w:sz w:val="24"/>
          <w:szCs w:val="24"/>
        </w:rPr>
        <w:t xml:space="preserve">, NKX6.3 depletion in </w:t>
      </w:r>
      <w:r w:rsidR="008D673E" w:rsidRPr="003357DC">
        <w:rPr>
          <w:rFonts w:ascii="Book Antiqua" w:eastAsia="BatangChe" w:hAnsi="Book Antiqua"/>
          <w:color w:val="000000" w:themeColor="text1"/>
          <w:sz w:val="24"/>
          <w:szCs w:val="24"/>
        </w:rPr>
        <w:t>HFE-145</w:t>
      </w:r>
      <w:r w:rsidR="008D673E" w:rsidRPr="003357DC">
        <w:rPr>
          <w:rFonts w:ascii="Book Antiqua" w:eastAsia="BatangChe" w:hAnsi="Book Antiqua"/>
          <w:color w:val="000000" w:themeColor="text1"/>
          <w:sz w:val="24"/>
          <w:szCs w:val="24"/>
          <w:vertAlign w:val="superscript"/>
        </w:rPr>
        <w:t>shNKX6.3</w:t>
      </w:r>
      <w:r w:rsidR="008D673E" w:rsidRPr="003357DC">
        <w:rPr>
          <w:rFonts w:ascii="Book Antiqua" w:eastAsia="BatangChe" w:hAnsi="Book Antiqua"/>
          <w:color w:val="000000" w:themeColor="text1"/>
          <w:sz w:val="24"/>
          <w:szCs w:val="24"/>
        </w:rPr>
        <w:t xml:space="preserve"> cells </w:t>
      </w:r>
      <w:r w:rsidR="008D673E" w:rsidRPr="003357DC">
        <w:rPr>
          <w:rFonts w:ascii="Book Antiqua" w:hAnsi="Book Antiqua"/>
          <w:color w:val="000000" w:themeColor="text1"/>
          <w:sz w:val="24"/>
          <w:szCs w:val="24"/>
        </w:rPr>
        <w:t xml:space="preserve">significantly increased </w:t>
      </w:r>
      <w:r w:rsidR="00C82CF6" w:rsidRPr="003357DC">
        <w:rPr>
          <w:rFonts w:ascii="Book Antiqua" w:hAnsi="Book Antiqua"/>
          <w:color w:val="000000" w:themeColor="text1"/>
          <w:sz w:val="24"/>
          <w:szCs w:val="24"/>
        </w:rPr>
        <w:t xml:space="preserve">proportions of </w:t>
      </w:r>
      <w:r w:rsidR="008D673E" w:rsidRPr="003357DC">
        <w:rPr>
          <w:rFonts w:ascii="Book Antiqua" w:hAnsi="Book Antiqua"/>
          <w:color w:val="000000" w:themeColor="text1"/>
          <w:sz w:val="24"/>
          <w:szCs w:val="24"/>
        </w:rPr>
        <w:t xml:space="preserve">both adherent and floating cells. In addition, increased caspase 3/7 activity was found in floating </w:t>
      </w:r>
      <w:r w:rsidR="008D673E" w:rsidRPr="003357DC">
        <w:rPr>
          <w:rFonts w:ascii="Book Antiqua" w:eastAsia="BatangChe" w:hAnsi="Book Antiqua"/>
          <w:color w:val="000000" w:themeColor="text1"/>
          <w:sz w:val="24"/>
          <w:szCs w:val="24"/>
        </w:rPr>
        <w:t>HFE-145</w:t>
      </w:r>
      <w:r w:rsidR="008D673E" w:rsidRPr="003357DC">
        <w:rPr>
          <w:rFonts w:ascii="Book Antiqua" w:eastAsia="BatangChe" w:hAnsi="Book Antiqua"/>
          <w:color w:val="000000" w:themeColor="text1"/>
          <w:sz w:val="24"/>
          <w:szCs w:val="24"/>
          <w:vertAlign w:val="superscript"/>
        </w:rPr>
        <w:t>shNKX6.3</w:t>
      </w:r>
      <w:r w:rsidR="008D673E" w:rsidRPr="003357DC">
        <w:rPr>
          <w:rFonts w:ascii="Book Antiqua" w:eastAsia="BatangChe" w:hAnsi="Book Antiqua"/>
          <w:color w:val="000000" w:themeColor="text1"/>
          <w:sz w:val="24"/>
          <w:szCs w:val="24"/>
        </w:rPr>
        <w:t xml:space="preserve"> cells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8D673E" w:rsidRPr="003357DC">
        <w:rPr>
          <w:rFonts w:ascii="Book Antiqua" w:eastAsia="BatangChe" w:hAnsi="Book Antiqua"/>
          <w:color w:val="000000" w:themeColor="text1"/>
          <w:sz w:val="24"/>
          <w:szCs w:val="24"/>
        </w:rPr>
        <w:t xml:space="preserve"> 1</w:t>
      </w:r>
      <w:r w:rsidR="00561A9B" w:rsidRPr="003357DC">
        <w:rPr>
          <w:rFonts w:ascii="Book Antiqua" w:eastAsia="BatangChe" w:hAnsi="Book Antiqua"/>
          <w:color w:val="000000" w:themeColor="text1"/>
          <w:sz w:val="24"/>
          <w:szCs w:val="24"/>
        </w:rPr>
        <w:t>B</w:t>
      </w:r>
      <w:r w:rsidR="009903DA" w:rsidRPr="003357DC">
        <w:rPr>
          <w:rFonts w:ascii="Book Antiqua" w:eastAsia="BatangChe" w:hAnsi="Book Antiqua"/>
          <w:color w:val="000000" w:themeColor="text1"/>
          <w:sz w:val="24"/>
          <w:szCs w:val="24"/>
        </w:rPr>
        <w:t>)</w:t>
      </w:r>
      <w:r w:rsidR="008D673E" w:rsidRPr="003357DC">
        <w:rPr>
          <w:rFonts w:ascii="Book Antiqua" w:hAnsi="Book Antiqua"/>
          <w:color w:val="000000" w:themeColor="text1"/>
          <w:sz w:val="24"/>
          <w:szCs w:val="24"/>
        </w:rPr>
        <w:t>. In Western blot analysis, NKX6.3 did not affect expression of apoptosis markers, including PARP</w:t>
      </w:r>
      <w:r w:rsidR="008006D0" w:rsidRPr="003357DC">
        <w:rPr>
          <w:rFonts w:ascii="Book Antiqua" w:hAnsi="Book Antiqua"/>
          <w:color w:val="000000" w:themeColor="text1"/>
          <w:sz w:val="24"/>
          <w:szCs w:val="24"/>
        </w:rPr>
        <w:t xml:space="preserve">, </w:t>
      </w:r>
      <w:r w:rsidR="008D673E" w:rsidRPr="003357DC">
        <w:rPr>
          <w:rFonts w:ascii="Book Antiqua" w:hAnsi="Book Antiqua"/>
          <w:color w:val="000000" w:themeColor="text1"/>
          <w:sz w:val="24"/>
          <w:szCs w:val="24"/>
        </w:rPr>
        <w:t xml:space="preserve">caspase-3, </w:t>
      </w:r>
      <w:r w:rsidR="008006D0" w:rsidRPr="003357DC">
        <w:rPr>
          <w:rFonts w:ascii="Book Antiqua" w:hAnsi="Book Antiqua"/>
          <w:color w:val="000000" w:themeColor="text1"/>
          <w:sz w:val="24"/>
          <w:szCs w:val="24"/>
        </w:rPr>
        <w:t>or</w:t>
      </w:r>
      <w:r w:rsidR="008D673E" w:rsidRPr="003357DC">
        <w:rPr>
          <w:rFonts w:ascii="Book Antiqua" w:hAnsi="Book Antiqua"/>
          <w:color w:val="000000" w:themeColor="text1"/>
          <w:sz w:val="24"/>
          <w:szCs w:val="24"/>
        </w:rPr>
        <w:t xml:space="preserve"> </w:t>
      </w:r>
      <w:r w:rsidR="008006D0" w:rsidRPr="003357DC">
        <w:rPr>
          <w:rFonts w:ascii="Book Antiqua" w:hAnsi="Book Antiqua"/>
          <w:color w:val="000000" w:themeColor="text1"/>
          <w:sz w:val="24"/>
          <w:szCs w:val="24"/>
        </w:rPr>
        <w:t>caspase</w:t>
      </w:r>
      <w:r w:rsidR="008D673E" w:rsidRPr="003357DC">
        <w:rPr>
          <w:rFonts w:ascii="Book Antiqua" w:hAnsi="Book Antiqua"/>
          <w:color w:val="000000" w:themeColor="text1"/>
          <w:sz w:val="24"/>
          <w:szCs w:val="24"/>
        </w:rPr>
        <w:t xml:space="preserve">-9 in adherent </w:t>
      </w:r>
      <w:r w:rsidR="008D673E" w:rsidRPr="003357DC">
        <w:rPr>
          <w:rFonts w:ascii="Book Antiqua" w:eastAsia="BatangChe" w:hAnsi="Book Antiqua"/>
          <w:color w:val="000000" w:themeColor="text1"/>
          <w:sz w:val="24"/>
          <w:szCs w:val="24"/>
        </w:rPr>
        <w:t>HFE-145</w:t>
      </w:r>
      <w:r w:rsidR="008D673E" w:rsidRPr="003357DC">
        <w:rPr>
          <w:rFonts w:ascii="Book Antiqua" w:eastAsia="BatangChe" w:hAnsi="Book Antiqua"/>
          <w:color w:val="000000" w:themeColor="text1"/>
          <w:sz w:val="24"/>
          <w:szCs w:val="24"/>
          <w:vertAlign w:val="superscript"/>
        </w:rPr>
        <w:t>shNKX6.3</w:t>
      </w:r>
      <w:r w:rsidR="008D673E" w:rsidRPr="003357DC">
        <w:rPr>
          <w:rFonts w:ascii="Book Antiqua" w:eastAsia="BatangChe" w:hAnsi="Book Antiqua"/>
          <w:color w:val="000000" w:themeColor="text1"/>
          <w:sz w:val="24"/>
          <w:szCs w:val="24"/>
        </w:rPr>
        <w:t xml:space="preserve"> cells, but NKX6.3 depletion induced expression of these apoptotic markers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8D673E" w:rsidRPr="003357DC">
        <w:rPr>
          <w:rFonts w:ascii="Book Antiqua" w:eastAsia="BatangChe" w:hAnsi="Book Antiqua"/>
          <w:color w:val="000000" w:themeColor="text1"/>
          <w:sz w:val="24"/>
          <w:szCs w:val="24"/>
        </w:rPr>
        <w:t xml:space="preserve"> 1</w:t>
      </w:r>
      <w:r w:rsidR="00561A9B" w:rsidRPr="003357DC">
        <w:rPr>
          <w:rFonts w:ascii="Book Antiqua" w:eastAsia="BatangChe" w:hAnsi="Book Antiqua"/>
          <w:color w:val="000000" w:themeColor="text1"/>
          <w:sz w:val="24"/>
          <w:szCs w:val="24"/>
        </w:rPr>
        <w:t>C</w:t>
      </w:r>
      <w:r w:rsidR="009903DA" w:rsidRPr="003357DC">
        <w:rPr>
          <w:rFonts w:ascii="Book Antiqua" w:eastAsia="BatangChe" w:hAnsi="Book Antiqua"/>
          <w:color w:val="000000" w:themeColor="text1"/>
          <w:sz w:val="24"/>
          <w:szCs w:val="24"/>
        </w:rPr>
        <w:t>)</w:t>
      </w:r>
      <w:r w:rsidR="008D673E" w:rsidRPr="003357DC">
        <w:rPr>
          <w:rFonts w:ascii="Book Antiqua" w:eastAsia="BatangChe" w:hAnsi="Book Antiqua"/>
          <w:color w:val="000000" w:themeColor="text1"/>
          <w:sz w:val="24"/>
          <w:szCs w:val="24"/>
        </w:rPr>
        <w:t xml:space="preserve">, providing an intriguing scenario where </w:t>
      </w:r>
      <w:r w:rsidR="008D673E" w:rsidRPr="003357DC">
        <w:rPr>
          <w:rFonts w:ascii="Book Antiqua" w:hAnsi="Book Antiqua"/>
          <w:color w:val="000000" w:themeColor="text1"/>
          <w:sz w:val="24"/>
          <w:szCs w:val="24"/>
        </w:rPr>
        <w:t xml:space="preserve">NKX6.3 </w:t>
      </w:r>
      <w:r w:rsidR="008006D0" w:rsidRPr="003357DC">
        <w:rPr>
          <w:rFonts w:ascii="Book Antiqua" w:hAnsi="Book Antiqua"/>
          <w:color w:val="000000" w:themeColor="text1"/>
          <w:sz w:val="24"/>
          <w:szCs w:val="24"/>
        </w:rPr>
        <w:t>might be</w:t>
      </w:r>
      <w:r w:rsidR="008D673E" w:rsidRPr="003357DC">
        <w:rPr>
          <w:rFonts w:ascii="Book Antiqua" w:hAnsi="Book Antiqua"/>
          <w:color w:val="000000" w:themeColor="text1"/>
          <w:sz w:val="24"/>
          <w:szCs w:val="24"/>
        </w:rPr>
        <w:t xml:space="preserve"> a key regulator of gastric mucosal homeostasis </w:t>
      </w:r>
      <w:r w:rsidR="008006D0" w:rsidRPr="003357DC">
        <w:rPr>
          <w:rFonts w:ascii="Book Antiqua" w:hAnsi="Book Antiqua"/>
          <w:color w:val="000000" w:themeColor="text1"/>
          <w:sz w:val="24"/>
          <w:szCs w:val="24"/>
        </w:rPr>
        <w:t>by</w:t>
      </w:r>
      <w:r w:rsidR="008D673E" w:rsidRPr="003357DC">
        <w:rPr>
          <w:rFonts w:ascii="Book Antiqua" w:hAnsi="Book Antiqua"/>
          <w:color w:val="000000" w:themeColor="text1"/>
          <w:sz w:val="24"/>
          <w:szCs w:val="24"/>
        </w:rPr>
        <w:t xml:space="preserve"> inhibiting both cell proliferation and death. </w:t>
      </w:r>
      <w:r w:rsidR="00EF5ACA" w:rsidRPr="003357DC">
        <w:rPr>
          <w:rFonts w:ascii="Book Antiqua" w:hAnsi="Book Antiqua"/>
          <w:color w:val="000000" w:themeColor="text1"/>
          <w:sz w:val="24"/>
          <w:szCs w:val="24"/>
        </w:rPr>
        <w:t>Here</w:t>
      </w:r>
      <w:r w:rsidR="00346A88"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we </w:t>
      </w:r>
      <w:r w:rsidR="003F6552" w:rsidRPr="003357DC">
        <w:rPr>
          <w:rFonts w:ascii="Book Antiqua" w:hAnsi="Book Antiqua"/>
          <w:color w:val="000000" w:themeColor="text1"/>
          <w:sz w:val="24"/>
          <w:szCs w:val="24"/>
        </w:rPr>
        <w:t xml:space="preserve">focused on the inhibitory activity of </w:t>
      </w:r>
      <w:r w:rsidR="008D673E" w:rsidRPr="003357DC">
        <w:rPr>
          <w:rFonts w:ascii="Book Antiqua" w:hAnsi="Book Antiqua"/>
          <w:color w:val="000000" w:themeColor="text1"/>
          <w:sz w:val="24"/>
          <w:szCs w:val="24"/>
        </w:rPr>
        <w:t xml:space="preserve">NKX6.3 </w:t>
      </w:r>
      <w:r w:rsidR="003F6552" w:rsidRPr="003357DC">
        <w:rPr>
          <w:rFonts w:ascii="Book Antiqua" w:hAnsi="Book Antiqua"/>
          <w:color w:val="000000" w:themeColor="text1"/>
          <w:sz w:val="24"/>
          <w:szCs w:val="24"/>
        </w:rPr>
        <w:t>on</w:t>
      </w:r>
      <w:r w:rsidR="008D673E" w:rsidRPr="003357DC">
        <w:rPr>
          <w:rFonts w:ascii="Book Antiqua" w:hAnsi="Book Antiqua"/>
          <w:color w:val="000000" w:themeColor="text1"/>
          <w:sz w:val="24"/>
          <w:szCs w:val="24"/>
        </w:rPr>
        <w:t xml:space="preserve"> death of gastric mucosal epithelial cells. </w:t>
      </w:r>
    </w:p>
    <w:p w14:paraId="43F3CBE4" w14:textId="51059067" w:rsidR="00284895" w:rsidRPr="003357DC" w:rsidRDefault="00424E7A"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  </w:t>
      </w:r>
      <w:r w:rsidR="00C62E4C" w:rsidRPr="003357DC">
        <w:rPr>
          <w:rFonts w:ascii="Book Antiqua" w:hAnsi="Book Antiqua"/>
          <w:color w:val="000000" w:themeColor="text1"/>
          <w:sz w:val="24"/>
          <w:szCs w:val="24"/>
        </w:rPr>
        <w:t>In general, r</w:t>
      </w:r>
      <w:r w:rsidR="008D673E" w:rsidRPr="003357DC">
        <w:rPr>
          <w:rFonts w:ascii="Book Antiqua" w:hAnsi="Book Antiqua"/>
          <w:color w:val="000000" w:themeColor="text1"/>
          <w:sz w:val="24"/>
          <w:szCs w:val="24"/>
        </w:rPr>
        <w:t>egulation of proteolysis plays a c</w:t>
      </w:r>
      <w:r w:rsidR="007A4126" w:rsidRPr="003357DC">
        <w:rPr>
          <w:rFonts w:ascii="Book Antiqua" w:hAnsi="Book Antiqua"/>
          <w:color w:val="000000" w:themeColor="text1"/>
          <w:sz w:val="24"/>
          <w:szCs w:val="24"/>
        </w:rPr>
        <w:t>rucial</w:t>
      </w:r>
      <w:r w:rsidR="008D673E" w:rsidRPr="003357DC">
        <w:rPr>
          <w:rFonts w:ascii="Book Antiqua" w:hAnsi="Book Antiqua"/>
          <w:color w:val="000000" w:themeColor="text1"/>
          <w:sz w:val="24"/>
          <w:szCs w:val="24"/>
        </w:rPr>
        <w:t xml:space="preserve"> role in many processes of </w:t>
      </w:r>
      <w:r w:rsidR="008D673E" w:rsidRPr="003357DC">
        <w:rPr>
          <w:rFonts w:ascii="Book Antiqua" w:hAnsi="Book Antiqua"/>
          <w:color w:val="000000" w:themeColor="text1"/>
          <w:sz w:val="24"/>
          <w:szCs w:val="24"/>
        </w:rPr>
        <w:lastRenderedPageBreak/>
        <w:t xml:space="preserve">development, cell </w:t>
      </w:r>
      <w:r w:rsidR="007A4126" w:rsidRPr="003357DC">
        <w:rPr>
          <w:rFonts w:ascii="Book Antiqua" w:hAnsi="Book Antiqua"/>
          <w:color w:val="000000" w:themeColor="text1"/>
          <w:sz w:val="24"/>
          <w:szCs w:val="24"/>
        </w:rPr>
        <w:t>proliferation</w:t>
      </w:r>
      <w:r w:rsidR="008D673E" w:rsidRPr="003357DC">
        <w:rPr>
          <w:rFonts w:ascii="Book Antiqua" w:hAnsi="Book Antiqua"/>
          <w:color w:val="000000" w:themeColor="text1"/>
          <w:sz w:val="24"/>
          <w:szCs w:val="24"/>
        </w:rPr>
        <w:t xml:space="preserve"> and death. </w:t>
      </w:r>
      <w:r w:rsidR="007A4126" w:rsidRPr="003357DC">
        <w:rPr>
          <w:rFonts w:ascii="Book Antiqua" w:hAnsi="Book Antiqua"/>
          <w:color w:val="000000" w:themeColor="text1"/>
          <w:sz w:val="24"/>
          <w:szCs w:val="24"/>
        </w:rPr>
        <w:t>Dysregulation</w:t>
      </w:r>
      <w:r w:rsidR="008D673E" w:rsidRPr="003357DC">
        <w:rPr>
          <w:rFonts w:ascii="Book Antiqua" w:hAnsi="Book Antiqua"/>
          <w:color w:val="000000" w:themeColor="text1"/>
          <w:sz w:val="24"/>
          <w:szCs w:val="24"/>
        </w:rPr>
        <w:t xml:space="preserve"> of </w:t>
      </w:r>
      <w:r w:rsidR="007A4126" w:rsidRPr="003357DC">
        <w:rPr>
          <w:rFonts w:ascii="Book Antiqua" w:hAnsi="Book Antiqua"/>
          <w:color w:val="000000" w:themeColor="text1"/>
          <w:sz w:val="24"/>
          <w:szCs w:val="24"/>
        </w:rPr>
        <w:t>proteolytic system</w:t>
      </w:r>
      <w:r w:rsidR="008D673E" w:rsidRPr="003357DC">
        <w:rPr>
          <w:rFonts w:ascii="Book Antiqua" w:hAnsi="Book Antiqua"/>
          <w:color w:val="000000" w:themeColor="text1"/>
          <w:sz w:val="24"/>
          <w:szCs w:val="24"/>
        </w:rPr>
        <w:t xml:space="preserve"> can destroy cellular homeostasis by accumulation of specific proteins</w:t>
      </w:r>
      <w:r w:rsidR="008006D0" w:rsidRPr="003357DC">
        <w:rPr>
          <w:rFonts w:ascii="Book Antiqua" w:hAnsi="Book Antiqua"/>
          <w:color w:val="000000" w:themeColor="text1"/>
          <w:sz w:val="24"/>
          <w:szCs w:val="24"/>
        </w:rPr>
        <w:t>, thus</w:t>
      </w:r>
      <w:r w:rsidR="008D673E" w:rsidRPr="003357DC">
        <w:rPr>
          <w:rFonts w:ascii="Book Antiqua" w:hAnsi="Book Antiqua"/>
          <w:color w:val="000000" w:themeColor="text1"/>
          <w:sz w:val="24"/>
          <w:szCs w:val="24"/>
        </w:rPr>
        <w:t xml:space="preserve"> contribut</w:t>
      </w:r>
      <w:r w:rsidR="008006D0" w:rsidRPr="003357DC">
        <w:rPr>
          <w:rFonts w:ascii="Book Antiqua" w:hAnsi="Book Antiqua"/>
          <w:color w:val="000000" w:themeColor="text1"/>
          <w:sz w:val="24"/>
          <w:szCs w:val="24"/>
        </w:rPr>
        <w:t>ing</w:t>
      </w:r>
      <w:r w:rsidR="008D673E" w:rsidRPr="003357DC">
        <w:rPr>
          <w:rFonts w:ascii="Book Antiqua" w:hAnsi="Book Antiqua"/>
          <w:color w:val="000000" w:themeColor="text1"/>
          <w:sz w:val="24"/>
          <w:szCs w:val="24"/>
        </w:rPr>
        <w:t xml:space="preserve"> to disease</w:t>
      </w:r>
      <w:r w:rsidR="006E3CAB" w:rsidRPr="003357DC">
        <w:rPr>
          <w:rFonts w:ascii="Book Antiqua" w:hAnsi="Book Antiqua"/>
          <w:color w:val="000000" w:themeColor="text1"/>
          <w:sz w:val="24"/>
          <w:szCs w:val="24"/>
        </w:rPr>
        <w:t xml:space="preserve"> pathogenesis</w:t>
      </w:r>
      <w:r w:rsidR="008D673E" w:rsidRPr="003357DC">
        <w:rPr>
          <w:rFonts w:ascii="Book Antiqua" w:hAnsi="Book Antiqua"/>
          <w:color w:val="000000" w:themeColor="text1"/>
          <w:sz w:val="24"/>
          <w:szCs w:val="24"/>
        </w:rPr>
        <w:t xml:space="preserve">. Amyloid aggregates have been found to be associated with disruption of several cellular functions, including mitochondrial </w:t>
      </w:r>
      <w:proofErr w:type="gramStart"/>
      <w:r w:rsidR="008D673E" w:rsidRPr="003357DC">
        <w:rPr>
          <w:rFonts w:ascii="Book Antiqua" w:hAnsi="Book Antiqua"/>
          <w:color w:val="000000" w:themeColor="text1"/>
          <w:sz w:val="24"/>
          <w:szCs w:val="24"/>
        </w:rPr>
        <w:t>activity</w:t>
      </w:r>
      <w:r w:rsidR="00B31394" w:rsidRPr="003357DC">
        <w:rPr>
          <w:rFonts w:ascii="Book Antiqua" w:hAnsi="Book Antiqua"/>
          <w:color w:val="000000" w:themeColor="text1"/>
          <w:sz w:val="24"/>
          <w:szCs w:val="24"/>
          <w:vertAlign w:val="superscript"/>
        </w:rPr>
        <w:t>[</w:t>
      </w:r>
      <w:proofErr w:type="gramEnd"/>
      <w:r w:rsidR="006A73C2" w:rsidRPr="003357DC">
        <w:rPr>
          <w:rFonts w:ascii="Book Antiqua" w:hAnsi="Book Antiqua"/>
          <w:color w:val="000000" w:themeColor="text1"/>
          <w:sz w:val="24"/>
          <w:szCs w:val="24"/>
          <w:vertAlign w:val="superscript"/>
        </w:rPr>
        <w:t>3</w:t>
      </w:r>
      <w:r w:rsidR="00DC0360" w:rsidRPr="003357DC">
        <w:rPr>
          <w:rFonts w:ascii="Book Antiqua" w:hAnsi="Book Antiqua"/>
          <w:color w:val="000000" w:themeColor="text1"/>
          <w:sz w:val="24"/>
          <w:szCs w:val="24"/>
          <w:vertAlign w:val="superscript"/>
        </w:rPr>
        <w:t>4</w:t>
      </w:r>
      <w:r w:rsidR="00B31394" w:rsidRPr="003357DC">
        <w:rPr>
          <w:rFonts w:ascii="Book Antiqua" w:hAnsi="Book Antiqua"/>
          <w:color w:val="000000" w:themeColor="text1"/>
          <w:sz w:val="24"/>
          <w:szCs w:val="24"/>
          <w:vertAlign w:val="superscript"/>
        </w:rPr>
        <w:t>]</w:t>
      </w:r>
      <w:r w:rsidR="008D673E" w:rsidRPr="003357DC">
        <w:rPr>
          <w:rFonts w:ascii="Book Antiqua" w:hAnsi="Book Antiqua"/>
          <w:color w:val="000000" w:themeColor="text1"/>
          <w:sz w:val="24"/>
          <w:szCs w:val="24"/>
        </w:rPr>
        <w:t>, oxidative stress</w:t>
      </w:r>
      <w:r w:rsidR="00B31394" w:rsidRPr="003357DC">
        <w:rPr>
          <w:rFonts w:ascii="Book Antiqua" w:hAnsi="Book Antiqua"/>
          <w:color w:val="000000" w:themeColor="text1"/>
          <w:sz w:val="24"/>
          <w:szCs w:val="24"/>
          <w:vertAlign w:val="superscript"/>
        </w:rPr>
        <w:t>[</w:t>
      </w:r>
      <w:r w:rsidR="002A76B3" w:rsidRPr="003357DC">
        <w:rPr>
          <w:rFonts w:ascii="Book Antiqua" w:hAnsi="Book Antiqua"/>
          <w:color w:val="000000" w:themeColor="text1"/>
          <w:sz w:val="24"/>
          <w:szCs w:val="24"/>
          <w:vertAlign w:val="superscript"/>
        </w:rPr>
        <w:t>3</w:t>
      </w:r>
      <w:r w:rsidR="00DC0360" w:rsidRPr="003357DC">
        <w:rPr>
          <w:rFonts w:ascii="Book Antiqua" w:hAnsi="Book Antiqua"/>
          <w:color w:val="000000" w:themeColor="text1"/>
          <w:sz w:val="24"/>
          <w:szCs w:val="24"/>
          <w:vertAlign w:val="superscript"/>
        </w:rPr>
        <w:t>5</w:t>
      </w:r>
      <w:r w:rsidRPr="003357DC">
        <w:rPr>
          <w:rFonts w:ascii="Book Antiqua" w:hAnsi="Book Antiqua"/>
          <w:color w:val="000000" w:themeColor="text1"/>
          <w:sz w:val="24"/>
          <w:szCs w:val="24"/>
          <w:vertAlign w:val="superscript"/>
        </w:rPr>
        <w:t>,</w:t>
      </w:r>
      <w:r w:rsidR="002A76B3" w:rsidRPr="003357DC">
        <w:rPr>
          <w:rFonts w:ascii="Book Antiqua" w:hAnsi="Book Antiqua"/>
          <w:color w:val="000000" w:themeColor="text1"/>
          <w:sz w:val="24"/>
          <w:szCs w:val="24"/>
          <w:vertAlign w:val="superscript"/>
        </w:rPr>
        <w:t>3</w:t>
      </w:r>
      <w:r w:rsidR="00DC0360" w:rsidRPr="003357DC">
        <w:rPr>
          <w:rFonts w:ascii="Book Antiqua" w:hAnsi="Book Antiqua"/>
          <w:color w:val="000000" w:themeColor="text1"/>
          <w:sz w:val="24"/>
          <w:szCs w:val="24"/>
          <w:vertAlign w:val="superscript"/>
        </w:rPr>
        <w:t>6</w:t>
      </w:r>
      <w:r w:rsidR="00B31394" w:rsidRPr="003357DC">
        <w:rPr>
          <w:rFonts w:ascii="Book Antiqua" w:hAnsi="Book Antiqua"/>
          <w:color w:val="000000" w:themeColor="text1"/>
          <w:sz w:val="24"/>
          <w:szCs w:val="24"/>
          <w:vertAlign w:val="superscript"/>
        </w:rPr>
        <w:t>]</w:t>
      </w:r>
      <w:r w:rsidR="008D673E" w:rsidRPr="003357DC">
        <w:rPr>
          <w:rFonts w:ascii="Book Antiqua" w:hAnsi="Book Antiqua"/>
          <w:color w:val="000000" w:themeColor="text1"/>
          <w:sz w:val="24"/>
          <w:szCs w:val="24"/>
        </w:rPr>
        <w:t>, and apoptosis</w:t>
      </w:r>
      <w:r w:rsidR="00B31394" w:rsidRPr="003357DC">
        <w:rPr>
          <w:rFonts w:ascii="Book Antiqua" w:hAnsi="Book Antiqua"/>
          <w:color w:val="000000" w:themeColor="text1"/>
          <w:sz w:val="24"/>
          <w:szCs w:val="24"/>
          <w:vertAlign w:val="superscript"/>
        </w:rPr>
        <w:t>[</w:t>
      </w:r>
      <w:r w:rsidR="002A76B3" w:rsidRPr="003357DC">
        <w:rPr>
          <w:rFonts w:ascii="Book Antiqua" w:hAnsi="Book Antiqua"/>
          <w:color w:val="000000" w:themeColor="text1"/>
          <w:sz w:val="24"/>
          <w:szCs w:val="24"/>
          <w:vertAlign w:val="superscript"/>
        </w:rPr>
        <w:t>3</w:t>
      </w:r>
      <w:r w:rsidR="00DC0360" w:rsidRPr="003357DC">
        <w:rPr>
          <w:rFonts w:ascii="Book Antiqua" w:hAnsi="Book Antiqua"/>
          <w:color w:val="000000" w:themeColor="text1"/>
          <w:sz w:val="24"/>
          <w:szCs w:val="24"/>
          <w:vertAlign w:val="superscript"/>
        </w:rPr>
        <w:t>7</w:t>
      </w:r>
      <w:r w:rsidR="00B31394" w:rsidRPr="003357DC">
        <w:rPr>
          <w:rFonts w:ascii="Book Antiqua" w:hAnsi="Book Antiqua"/>
          <w:color w:val="000000" w:themeColor="text1"/>
          <w:sz w:val="24"/>
          <w:szCs w:val="24"/>
          <w:vertAlign w:val="superscript"/>
        </w:rPr>
        <w:t>]</w:t>
      </w:r>
      <w:r w:rsidR="008D673E" w:rsidRPr="003357DC">
        <w:rPr>
          <w:rFonts w:ascii="Book Antiqua" w:hAnsi="Book Antiqua"/>
          <w:color w:val="000000" w:themeColor="text1"/>
          <w:sz w:val="24"/>
          <w:szCs w:val="24"/>
        </w:rPr>
        <w:t>. Aβ acts as a neurotoxin</w:t>
      </w:r>
      <w:r w:rsidR="006E3CAB" w:rsidRPr="003357DC">
        <w:rPr>
          <w:rFonts w:ascii="Book Antiqua" w:hAnsi="Book Antiqua"/>
          <w:color w:val="000000" w:themeColor="text1"/>
          <w:sz w:val="24"/>
          <w:szCs w:val="24"/>
        </w:rPr>
        <w:t xml:space="preserve"> that directly</w:t>
      </w:r>
      <w:r w:rsidR="008D673E" w:rsidRPr="003357DC">
        <w:rPr>
          <w:rFonts w:ascii="Book Antiqua" w:hAnsi="Book Antiqua"/>
          <w:color w:val="000000" w:themeColor="text1"/>
          <w:sz w:val="24"/>
          <w:szCs w:val="24"/>
        </w:rPr>
        <w:t xml:space="preserve"> induc</w:t>
      </w:r>
      <w:r w:rsidR="006E3CAB" w:rsidRPr="003357DC">
        <w:rPr>
          <w:rFonts w:ascii="Book Antiqua" w:hAnsi="Book Antiqua"/>
          <w:color w:val="000000" w:themeColor="text1"/>
          <w:sz w:val="24"/>
          <w:szCs w:val="24"/>
        </w:rPr>
        <w:t>es</w:t>
      </w:r>
      <w:r w:rsidR="008D673E" w:rsidRPr="003357DC">
        <w:rPr>
          <w:rFonts w:ascii="Book Antiqua" w:hAnsi="Book Antiqua"/>
          <w:color w:val="000000" w:themeColor="text1"/>
          <w:sz w:val="24"/>
          <w:szCs w:val="24"/>
        </w:rPr>
        <w:t xml:space="preserve"> oxidative stress</w:t>
      </w:r>
      <w:r w:rsidR="00C070E9" w:rsidRPr="003357DC">
        <w:rPr>
          <w:rFonts w:ascii="Book Antiqua" w:hAnsi="Book Antiqua"/>
          <w:color w:val="000000" w:themeColor="text1"/>
          <w:sz w:val="24"/>
          <w:szCs w:val="24"/>
        </w:rPr>
        <w:t xml:space="preserve"> whereas</w:t>
      </w:r>
      <w:r w:rsidR="008D673E" w:rsidRPr="003357DC">
        <w:rPr>
          <w:rFonts w:ascii="Book Antiqua" w:hAnsi="Book Antiqua"/>
          <w:color w:val="000000" w:themeColor="text1"/>
          <w:sz w:val="24"/>
          <w:szCs w:val="24"/>
        </w:rPr>
        <w:t xml:space="preserve"> RAGE mediates Aβ-induced oxida</w:t>
      </w:r>
      <w:r w:rsidR="006E3CAB" w:rsidRPr="003357DC">
        <w:rPr>
          <w:rFonts w:ascii="Book Antiqua" w:hAnsi="Book Antiqua"/>
          <w:color w:val="000000" w:themeColor="text1"/>
          <w:sz w:val="24"/>
          <w:szCs w:val="24"/>
        </w:rPr>
        <w:t>tive</w:t>
      </w:r>
      <w:r w:rsidR="008D673E" w:rsidRPr="003357DC">
        <w:rPr>
          <w:rFonts w:ascii="Book Antiqua" w:hAnsi="Book Antiqua"/>
          <w:color w:val="000000" w:themeColor="text1"/>
          <w:sz w:val="24"/>
          <w:szCs w:val="24"/>
        </w:rPr>
        <w:t xml:space="preserve"> stress and inflammatory response. Increased expression of RAGE </w:t>
      </w:r>
      <w:r w:rsidR="008006D0" w:rsidRPr="003357DC">
        <w:rPr>
          <w:rFonts w:ascii="Book Antiqua" w:hAnsi="Book Antiqua"/>
          <w:color w:val="000000" w:themeColor="text1"/>
          <w:sz w:val="24"/>
          <w:szCs w:val="24"/>
        </w:rPr>
        <w:t>has been</w:t>
      </w:r>
      <w:r w:rsidR="008D673E" w:rsidRPr="003357DC">
        <w:rPr>
          <w:rFonts w:ascii="Book Antiqua" w:hAnsi="Book Antiqua"/>
          <w:color w:val="000000" w:themeColor="text1"/>
          <w:sz w:val="24"/>
          <w:szCs w:val="24"/>
        </w:rPr>
        <w:t xml:space="preserve"> implicated in the pathogenesis of neuronal dysfunction and </w:t>
      </w:r>
      <w:proofErr w:type="gramStart"/>
      <w:r w:rsidR="008D673E" w:rsidRPr="003357DC">
        <w:rPr>
          <w:rFonts w:ascii="Book Antiqua" w:hAnsi="Book Antiqua"/>
          <w:color w:val="000000" w:themeColor="text1"/>
          <w:sz w:val="24"/>
          <w:szCs w:val="24"/>
        </w:rPr>
        <w:t>death</w:t>
      </w:r>
      <w:r w:rsidR="00B31394" w:rsidRPr="003357DC">
        <w:rPr>
          <w:rFonts w:ascii="Book Antiqua" w:hAnsi="Book Antiqua"/>
          <w:color w:val="000000" w:themeColor="text1"/>
          <w:sz w:val="24"/>
          <w:szCs w:val="24"/>
          <w:vertAlign w:val="superscript"/>
        </w:rPr>
        <w:t>[</w:t>
      </w:r>
      <w:proofErr w:type="gramEnd"/>
      <w:r w:rsidR="006A73C2" w:rsidRPr="003357DC">
        <w:rPr>
          <w:rFonts w:ascii="Book Antiqua" w:hAnsi="Book Antiqua"/>
          <w:color w:val="000000" w:themeColor="text1"/>
          <w:sz w:val="24"/>
          <w:szCs w:val="24"/>
          <w:vertAlign w:val="superscript"/>
        </w:rPr>
        <w:t>15</w:t>
      </w:r>
      <w:r w:rsidR="00B31394" w:rsidRPr="003357DC">
        <w:rPr>
          <w:rFonts w:ascii="Book Antiqua" w:hAnsi="Book Antiqua"/>
          <w:color w:val="000000" w:themeColor="text1"/>
          <w:sz w:val="24"/>
          <w:szCs w:val="24"/>
          <w:vertAlign w:val="superscript"/>
        </w:rPr>
        <w:t>]</w:t>
      </w:r>
      <w:r w:rsidR="008D673E" w:rsidRPr="003357DC">
        <w:rPr>
          <w:rFonts w:ascii="Book Antiqua" w:hAnsi="Book Antiqua"/>
          <w:color w:val="000000" w:themeColor="text1"/>
          <w:sz w:val="24"/>
          <w:szCs w:val="24"/>
        </w:rPr>
        <w:t xml:space="preserve">. In the present study, we hypothesized that Aβ </w:t>
      </w:r>
      <w:r w:rsidR="00D049F1" w:rsidRPr="003357DC">
        <w:rPr>
          <w:rFonts w:ascii="Book Antiqua" w:hAnsi="Book Antiqua"/>
          <w:color w:val="000000" w:themeColor="text1"/>
          <w:sz w:val="24"/>
          <w:szCs w:val="24"/>
        </w:rPr>
        <w:t xml:space="preserve">peptide </w:t>
      </w:r>
      <w:r w:rsidR="008D673E" w:rsidRPr="003357DC">
        <w:rPr>
          <w:rFonts w:ascii="Book Antiqua" w:hAnsi="Book Antiqua"/>
          <w:color w:val="000000" w:themeColor="text1"/>
          <w:sz w:val="24"/>
          <w:szCs w:val="24"/>
        </w:rPr>
        <w:t xml:space="preserve">accumulation </w:t>
      </w:r>
      <w:r w:rsidR="00C070E9" w:rsidRPr="003357DC">
        <w:rPr>
          <w:rFonts w:ascii="Book Antiqua" w:hAnsi="Book Antiqua"/>
          <w:color w:val="000000" w:themeColor="text1"/>
          <w:sz w:val="24"/>
          <w:szCs w:val="24"/>
        </w:rPr>
        <w:t xml:space="preserve">caused </w:t>
      </w:r>
      <w:r w:rsidR="008D673E" w:rsidRPr="003357DC">
        <w:rPr>
          <w:rFonts w:ascii="Book Antiqua" w:hAnsi="Book Antiqua"/>
          <w:color w:val="000000" w:themeColor="text1"/>
          <w:sz w:val="24"/>
          <w:szCs w:val="24"/>
        </w:rPr>
        <w:t xml:space="preserve">by NKX6.3 depletion </w:t>
      </w:r>
      <w:r w:rsidR="008006D0" w:rsidRPr="003357DC">
        <w:rPr>
          <w:rFonts w:ascii="Book Antiqua" w:hAnsi="Book Antiqua"/>
          <w:color w:val="000000" w:themeColor="text1"/>
          <w:sz w:val="24"/>
          <w:szCs w:val="24"/>
        </w:rPr>
        <w:t xml:space="preserve">could </w:t>
      </w:r>
      <w:r w:rsidR="008D673E" w:rsidRPr="003357DC">
        <w:rPr>
          <w:rFonts w:ascii="Book Antiqua" w:hAnsi="Book Antiqua"/>
          <w:color w:val="000000" w:themeColor="text1"/>
          <w:sz w:val="24"/>
          <w:szCs w:val="24"/>
        </w:rPr>
        <w:t>induce gastric epithelial cell death which subsequently</w:t>
      </w:r>
      <w:r w:rsidR="00C070E9" w:rsidRPr="003357DC">
        <w:rPr>
          <w:rFonts w:ascii="Book Antiqua" w:hAnsi="Book Antiqua"/>
          <w:color w:val="000000" w:themeColor="text1"/>
          <w:sz w:val="24"/>
          <w:szCs w:val="24"/>
        </w:rPr>
        <w:t xml:space="preserve"> could </w:t>
      </w:r>
      <w:r w:rsidR="008D673E" w:rsidRPr="003357DC">
        <w:rPr>
          <w:rFonts w:ascii="Book Antiqua" w:hAnsi="Book Antiqua"/>
          <w:color w:val="000000" w:themeColor="text1"/>
          <w:sz w:val="24"/>
          <w:szCs w:val="24"/>
        </w:rPr>
        <w:t>contribut</w:t>
      </w:r>
      <w:r w:rsidR="008006D0" w:rsidRPr="003357DC">
        <w:rPr>
          <w:rFonts w:ascii="Book Antiqua" w:hAnsi="Book Antiqua"/>
          <w:color w:val="000000" w:themeColor="text1"/>
          <w:sz w:val="24"/>
          <w:szCs w:val="24"/>
        </w:rPr>
        <w:t>e to</w:t>
      </w:r>
      <w:r w:rsidR="008D673E" w:rsidRPr="003357DC">
        <w:rPr>
          <w:rFonts w:ascii="Book Antiqua" w:hAnsi="Book Antiqua"/>
          <w:color w:val="000000" w:themeColor="text1"/>
          <w:sz w:val="24"/>
          <w:szCs w:val="24"/>
        </w:rPr>
        <w:t xml:space="preserve"> gastric mucosal atrophy. </w:t>
      </w:r>
      <w:r w:rsidR="008D673E" w:rsidRPr="003357DC">
        <w:rPr>
          <w:rFonts w:ascii="Book Antiqua" w:eastAsia="BatangChe" w:hAnsi="Book Antiqua"/>
          <w:color w:val="000000" w:themeColor="text1"/>
          <w:sz w:val="24"/>
          <w:szCs w:val="24"/>
        </w:rPr>
        <w:t xml:space="preserve">Interestingly, depletion of NKX6.3 induced </w:t>
      </w:r>
      <w:r w:rsidR="008D673E" w:rsidRPr="003357DC">
        <w:rPr>
          <w:rFonts w:ascii="Book Antiqua" w:hAnsi="Book Antiqua"/>
          <w:color w:val="000000" w:themeColor="text1"/>
          <w:sz w:val="24"/>
          <w:szCs w:val="24"/>
        </w:rPr>
        <w:t>Aβ</w:t>
      </w:r>
      <w:r w:rsidR="00D049F1" w:rsidRPr="003357DC">
        <w:rPr>
          <w:rFonts w:ascii="Book Antiqua" w:hAnsi="Book Antiqua"/>
          <w:color w:val="000000" w:themeColor="text1"/>
          <w:sz w:val="24"/>
          <w:szCs w:val="24"/>
        </w:rPr>
        <w:t xml:space="preserve"> peptide</w:t>
      </w:r>
      <w:r w:rsidR="008D673E" w:rsidRPr="003357DC">
        <w:rPr>
          <w:rFonts w:ascii="Book Antiqua" w:hAnsi="Book Antiqua"/>
          <w:color w:val="000000" w:themeColor="text1"/>
          <w:sz w:val="24"/>
          <w:szCs w:val="24"/>
        </w:rPr>
        <w:t xml:space="preserve"> accumulation in the cytoplasm of H</w:t>
      </w:r>
      <w:r w:rsidR="008D673E" w:rsidRPr="003357DC">
        <w:rPr>
          <w:rFonts w:ascii="Book Antiqua" w:eastAsia="BatangChe" w:hAnsi="Book Antiqua"/>
          <w:color w:val="000000" w:themeColor="text1"/>
          <w:sz w:val="24"/>
          <w:szCs w:val="24"/>
        </w:rPr>
        <w:t>FE-145</w:t>
      </w:r>
      <w:r w:rsidR="008D673E" w:rsidRPr="003357DC">
        <w:rPr>
          <w:rFonts w:ascii="Book Antiqua" w:eastAsia="BatangChe" w:hAnsi="Book Antiqua"/>
          <w:color w:val="000000" w:themeColor="text1"/>
          <w:sz w:val="24"/>
          <w:szCs w:val="24"/>
          <w:vertAlign w:val="superscript"/>
        </w:rPr>
        <w:t>shNKX6.3</w:t>
      </w:r>
      <w:r w:rsidR="008D673E" w:rsidRPr="003357DC">
        <w:rPr>
          <w:rFonts w:ascii="Book Antiqua" w:eastAsia="BatangChe" w:hAnsi="Book Antiqua"/>
          <w:color w:val="000000" w:themeColor="text1"/>
          <w:sz w:val="24"/>
          <w:szCs w:val="24"/>
        </w:rPr>
        <w:t xml:space="preserve"> cells</w:t>
      </w:r>
      <w:r w:rsidR="008D673E" w:rsidRPr="003357DC">
        <w:rPr>
          <w:rFonts w:ascii="Book Antiqua" w:hAnsi="Book Antiqua"/>
          <w:color w:val="000000" w:themeColor="text1"/>
          <w:sz w:val="24"/>
          <w:szCs w:val="24"/>
        </w:rPr>
        <w:t xml:space="preserve"> and increased </w:t>
      </w:r>
      <w:r w:rsidR="00284895" w:rsidRPr="003357DC">
        <w:rPr>
          <w:rFonts w:ascii="Book Antiqua" w:hAnsi="Book Antiqua"/>
          <w:color w:val="000000" w:themeColor="text1"/>
          <w:sz w:val="24"/>
          <w:szCs w:val="24"/>
        </w:rPr>
        <w:t>expression</w:t>
      </w:r>
      <w:r w:rsidR="008D673E" w:rsidRPr="003357DC">
        <w:rPr>
          <w:rFonts w:ascii="Book Antiqua" w:hAnsi="Book Antiqua"/>
          <w:color w:val="000000" w:themeColor="text1"/>
          <w:sz w:val="24"/>
          <w:szCs w:val="24"/>
        </w:rPr>
        <w:t xml:space="preserve"> of Aβ in cell lysate and culture medium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8D673E" w:rsidRPr="003357DC">
        <w:rPr>
          <w:rFonts w:ascii="Book Antiqua" w:hAnsi="Book Antiqua"/>
          <w:color w:val="000000" w:themeColor="text1"/>
          <w:sz w:val="24"/>
          <w:szCs w:val="24"/>
        </w:rPr>
        <w:t xml:space="preserve"> 2</w:t>
      </w:r>
      <w:r w:rsidR="009903DA"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w:t>
      </w:r>
      <w:r w:rsidR="00284895" w:rsidRPr="003357DC">
        <w:rPr>
          <w:rFonts w:ascii="Book Antiqua" w:hAnsi="Book Antiqua"/>
          <w:color w:val="000000" w:themeColor="text1"/>
          <w:sz w:val="24"/>
          <w:szCs w:val="24"/>
        </w:rPr>
        <w:t>These results suggest that NKX6.3 may inhibit accumulation and oligomerization of Aβ</w:t>
      </w:r>
      <w:r w:rsidR="00D44D67" w:rsidRPr="003357DC">
        <w:rPr>
          <w:rFonts w:ascii="Book Antiqua" w:hAnsi="Book Antiqua"/>
          <w:color w:val="000000" w:themeColor="text1"/>
          <w:sz w:val="24"/>
          <w:szCs w:val="24"/>
        </w:rPr>
        <w:t xml:space="preserve"> peptide</w:t>
      </w:r>
      <w:r w:rsidR="00284895" w:rsidRPr="003357DC">
        <w:rPr>
          <w:rFonts w:ascii="Book Antiqua" w:hAnsi="Book Antiqua"/>
          <w:color w:val="000000" w:themeColor="text1"/>
          <w:sz w:val="24"/>
          <w:szCs w:val="24"/>
        </w:rPr>
        <w:t xml:space="preserve"> in gastric epithelial cells. </w:t>
      </w:r>
    </w:p>
    <w:p w14:paraId="7AE1D57F" w14:textId="27D95B65" w:rsidR="008D673E" w:rsidRPr="003357DC" w:rsidRDefault="00424E7A"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  </w:t>
      </w:r>
      <w:r w:rsidR="00284895" w:rsidRPr="003357DC">
        <w:rPr>
          <w:rFonts w:ascii="Book Antiqua" w:hAnsi="Book Antiqua"/>
          <w:color w:val="000000" w:themeColor="text1"/>
          <w:sz w:val="24"/>
          <w:szCs w:val="24"/>
        </w:rPr>
        <w:t>C</w:t>
      </w:r>
      <w:r w:rsidR="008D673E" w:rsidRPr="003357DC">
        <w:rPr>
          <w:rFonts w:ascii="Book Antiqua" w:hAnsi="Book Antiqua"/>
          <w:color w:val="000000" w:themeColor="text1"/>
          <w:sz w:val="24"/>
          <w:szCs w:val="24"/>
        </w:rPr>
        <w:t xml:space="preserve">leavage of APP by Bace1 produces a large soluble </w:t>
      </w:r>
      <w:proofErr w:type="spellStart"/>
      <w:r w:rsidR="008D673E" w:rsidRPr="003357DC">
        <w:rPr>
          <w:rFonts w:ascii="Book Antiqua" w:hAnsi="Book Antiqua"/>
          <w:color w:val="000000" w:themeColor="text1"/>
          <w:sz w:val="24"/>
          <w:szCs w:val="24"/>
        </w:rPr>
        <w:t>ectodomain</w:t>
      </w:r>
      <w:proofErr w:type="spellEnd"/>
      <w:r w:rsidR="008D673E" w:rsidRPr="003357DC">
        <w:rPr>
          <w:rFonts w:ascii="Book Antiqua" w:hAnsi="Book Antiqua"/>
          <w:color w:val="000000" w:themeColor="text1"/>
          <w:sz w:val="24"/>
          <w:szCs w:val="24"/>
        </w:rPr>
        <w:t xml:space="preserve"> form and a membrane-bound 99-amino acid C-terminal fragment</w:t>
      </w:r>
      <w:r w:rsidR="008006D0"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w:t>
      </w:r>
      <w:r w:rsidR="008006D0" w:rsidRPr="003357DC">
        <w:rPr>
          <w:rFonts w:ascii="Book Antiqua" w:hAnsi="Book Antiqua"/>
          <w:color w:val="000000" w:themeColor="text1"/>
          <w:sz w:val="24"/>
          <w:szCs w:val="24"/>
        </w:rPr>
        <w:t>S</w:t>
      </w:r>
      <w:r w:rsidR="008D673E" w:rsidRPr="003357DC">
        <w:rPr>
          <w:rFonts w:ascii="Book Antiqua" w:hAnsi="Book Antiqua"/>
          <w:color w:val="000000" w:themeColor="text1"/>
          <w:sz w:val="24"/>
          <w:szCs w:val="24"/>
        </w:rPr>
        <w:t>ubsequently</w:t>
      </w:r>
      <w:r w:rsidR="008006D0"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the γ-secretase protein complex </w:t>
      </w:r>
      <w:r w:rsidR="008006D0" w:rsidRPr="003357DC">
        <w:rPr>
          <w:rFonts w:ascii="Book Antiqua" w:hAnsi="Book Antiqua"/>
          <w:color w:val="000000" w:themeColor="text1"/>
          <w:sz w:val="24"/>
          <w:szCs w:val="24"/>
        </w:rPr>
        <w:t xml:space="preserve">will </w:t>
      </w:r>
      <w:r w:rsidR="008D673E" w:rsidRPr="003357DC">
        <w:rPr>
          <w:rFonts w:ascii="Book Antiqua" w:hAnsi="Book Antiqua"/>
          <w:color w:val="000000" w:themeColor="text1"/>
          <w:sz w:val="24"/>
          <w:szCs w:val="24"/>
        </w:rPr>
        <w:t>cleave the C-terminus of C99 to produce a 40- to 42-amino acid Aβ-</w:t>
      </w:r>
      <w:proofErr w:type="gramStart"/>
      <w:r w:rsidR="008D673E" w:rsidRPr="003357DC">
        <w:rPr>
          <w:rFonts w:ascii="Book Antiqua" w:hAnsi="Book Antiqua"/>
          <w:color w:val="000000" w:themeColor="text1"/>
          <w:sz w:val="24"/>
          <w:szCs w:val="24"/>
        </w:rPr>
        <w:t>peptide</w:t>
      </w:r>
      <w:r w:rsidR="00B31394" w:rsidRPr="003357DC">
        <w:rPr>
          <w:rFonts w:ascii="Book Antiqua" w:hAnsi="Book Antiqua"/>
          <w:color w:val="000000" w:themeColor="text1"/>
          <w:sz w:val="24"/>
          <w:szCs w:val="24"/>
          <w:vertAlign w:val="superscript"/>
        </w:rPr>
        <w:t>[</w:t>
      </w:r>
      <w:proofErr w:type="gramEnd"/>
      <w:r w:rsidR="002A76B3" w:rsidRPr="003357DC">
        <w:rPr>
          <w:rStyle w:val="journaltitle"/>
          <w:rFonts w:ascii="Book Antiqua" w:hAnsi="Book Antiqua"/>
          <w:iCs/>
          <w:color w:val="000000" w:themeColor="text1"/>
          <w:sz w:val="24"/>
          <w:szCs w:val="24"/>
          <w:vertAlign w:val="superscript"/>
        </w:rPr>
        <w:t>3</w:t>
      </w:r>
      <w:r w:rsidR="00DC0360" w:rsidRPr="003357DC">
        <w:rPr>
          <w:rStyle w:val="journaltitle"/>
          <w:rFonts w:ascii="Book Antiqua" w:hAnsi="Book Antiqua"/>
          <w:iCs/>
          <w:color w:val="000000" w:themeColor="text1"/>
          <w:sz w:val="24"/>
          <w:szCs w:val="24"/>
          <w:vertAlign w:val="superscript"/>
        </w:rPr>
        <w:t>8</w:t>
      </w:r>
      <w:r w:rsidR="00B31394" w:rsidRPr="003357DC">
        <w:rPr>
          <w:rStyle w:val="pagelast"/>
          <w:rFonts w:ascii="Book Antiqua" w:hAnsi="Book Antiqua"/>
          <w:iCs/>
          <w:color w:val="000000" w:themeColor="text1"/>
          <w:sz w:val="24"/>
          <w:szCs w:val="24"/>
          <w:vertAlign w:val="superscript"/>
        </w:rPr>
        <w:t>]</w:t>
      </w:r>
      <w:r w:rsidR="008D673E" w:rsidRPr="003357DC">
        <w:rPr>
          <w:rStyle w:val="pagelast"/>
          <w:rFonts w:ascii="Book Antiqua" w:hAnsi="Book Antiqua"/>
          <w:iCs/>
          <w:color w:val="000000" w:themeColor="text1"/>
          <w:sz w:val="24"/>
          <w:szCs w:val="24"/>
        </w:rPr>
        <w:t>.</w:t>
      </w:r>
      <w:r w:rsidR="008D673E" w:rsidRPr="003357DC">
        <w:rPr>
          <w:rFonts w:ascii="Book Antiqua" w:hAnsi="Book Antiqua"/>
          <w:color w:val="000000" w:themeColor="text1"/>
          <w:sz w:val="24"/>
          <w:szCs w:val="24"/>
        </w:rPr>
        <w:t xml:space="preserve"> </w:t>
      </w:r>
      <w:r w:rsidR="00037685" w:rsidRPr="003357DC">
        <w:rPr>
          <w:rFonts w:ascii="Book Antiqua" w:hAnsi="Book Antiqua"/>
          <w:color w:val="000000" w:themeColor="text1"/>
          <w:sz w:val="24"/>
          <w:szCs w:val="24"/>
        </w:rPr>
        <w:t>After sequential cleavage of APP by β- and γ-</w:t>
      </w:r>
      <w:proofErr w:type="gramStart"/>
      <w:r w:rsidR="00037685" w:rsidRPr="003357DC">
        <w:rPr>
          <w:rFonts w:ascii="Book Antiqua" w:hAnsi="Book Antiqua"/>
          <w:color w:val="000000" w:themeColor="text1"/>
          <w:sz w:val="24"/>
          <w:szCs w:val="24"/>
        </w:rPr>
        <w:t>secretases</w:t>
      </w:r>
      <w:r w:rsidR="00B31394" w:rsidRPr="003357DC">
        <w:rPr>
          <w:rFonts w:ascii="Book Antiqua" w:hAnsi="Book Antiqua"/>
          <w:color w:val="000000" w:themeColor="text1"/>
          <w:sz w:val="24"/>
          <w:szCs w:val="24"/>
          <w:vertAlign w:val="superscript"/>
        </w:rPr>
        <w:t>[</w:t>
      </w:r>
      <w:proofErr w:type="gramEnd"/>
      <w:r w:rsidR="002A76B3" w:rsidRPr="003357DC">
        <w:rPr>
          <w:rStyle w:val="journaltitle"/>
          <w:rFonts w:ascii="Book Antiqua" w:hAnsi="Book Antiqua"/>
          <w:iCs/>
          <w:color w:val="000000" w:themeColor="text1"/>
          <w:sz w:val="24"/>
          <w:szCs w:val="24"/>
          <w:vertAlign w:val="superscript"/>
        </w:rPr>
        <w:t>3</w:t>
      </w:r>
      <w:r w:rsidR="00DC0360" w:rsidRPr="003357DC">
        <w:rPr>
          <w:rStyle w:val="journaltitle"/>
          <w:rFonts w:ascii="Book Antiqua" w:hAnsi="Book Antiqua"/>
          <w:iCs/>
          <w:color w:val="000000" w:themeColor="text1"/>
          <w:sz w:val="24"/>
          <w:szCs w:val="24"/>
          <w:vertAlign w:val="superscript"/>
        </w:rPr>
        <w:t>8</w:t>
      </w:r>
      <w:r w:rsidRPr="003357DC">
        <w:rPr>
          <w:rStyle w:val="journaltitle"/>
          <w:rFonts w:ascii="Book Antiqua" w:hAnsi="Book Antiqua"/>
          <w:iCs/>
          <w:color w:val="000000" w:themeColor="text1"/>
          <w:sz w:val="24"/>
          <w:szCs w:val="24"/>
          <w:vertAlign w:val="superscript"/>
        </w:rPr>
        <w:t>,</w:t>
      </w:r>
      <w:r w:rsidR="00DC0360" w:rsidRPr="003357DC">
        <w:rPr>
          <w:rStyle w:val="journaltitle"/>
          <w:rFonts w:ascii="Book Antiqua" w:hAnsi="Book Antiqua"/>
          <w:iCs/>
          <w:color w:val="000000" w:themeColor="text1"/>
          <w:sz w:val="24"/>
          <w:szCs w:val="24"/>
          <w:vertAlign w:val="superscript"/>
        </w:rPr>
        <w:t>39</w:t>
      </w:r>
      <w:r w:rsidR="00B31394" w:rsidRPr="003357DC">
        <w:rPr>
          <w:rStyle w:val="pagelast"/>
          <w:rFonts w:ascii="Book Antiqua" w:hAnsi="Book Antiqua"/>
          <w:iCs/>
          <w:color w:val="000000" w:themeColor="text1"/>
          <w:sz w:val="24"/>
          <w:szCs w:val="24"/>
          <w:vertAlign w:val="superscript"/>
        </w:rPr>
        <w:t>]</w:t>
      </w:r>
      <w:r w:rsidR="00037685" w:rsidRPr="003357DC">
        <w:rPr>
          <w:rStyle w:val="pagelast"/>
          <w:rFonts w:ascii="Book Antiqua" w:hAnsi="Book Antiqua"/>
          <w:iCs/>
          <w:color w:val="000000" w:themeColor="text1"/>
          <w:sz w:val="24"/>
          <w:szCs w:val="24"/>
        </w:rPr>
        <w:t xml:space="preserve">, </w:t>
      </w:r>
      <w:r w:rsidR="00037685" w:rsidRPr="003357DC">
        <w:rPr>
          <w:rFonts w:ascii="Book Antiqua" w:hAnsi="Book Antiqua"/>
          <w:color w:val="000000" w:themeColor="text1"/>
          <w:sz w:val="24"/>
          <w:szCs w:val="24"/>
        </w:rPr>
        <w:t>Aβ</w:t>
      </w:r>
      <w:r w:rsidR="00037685" w:rsidRPr="003357DC">
        <w:rPr>
          <w:rStyle w:val="pagelast"/>
          <w:rFonts w:ascii="Book Antiqua" w:hAnsi="Book Antiqua"/>
          <w:iCs/>
          <w:color w:val="000000" w:themeColor="text1"/>
          <w:sz w:val="24"/>
          <w:szCs w:val="24"/>
        </w:rPr>
        <w:t xml:space="preserve"> m</w:t>
      </w:r>
      <w:r w:rsidR="00037685" w:rsidRPr="003357DC">
        <w:rPr>
          <w:rFonts w:ascii="Book Antiqua" w:hAnsi="Book Antiqua"/>
          <w:color w:val="000000" w:themeColor="text1"/>
          <w:sz w:val="24"/>
          <w:szCs w:val="24"/>
        </w:rPr>
        <w:t xml:space="preserve">onomer can aggregate to form oligomers, </w:t>
      </w:r>
      <w:proofErr w:type="spellStart"/>
      <w:r w:rsidR="00037685" w:rsidRPr="003357DC">
        <w:rPr>
          <w:rFonts w:ascii="Book Antiqua" w:hAnsi="Book Antiqua"/>
          <w:color w:val="000000" w:themeColor="text1"/>
          <w:sz w:val="24"/>
          <w:szCs w:val="24"/>
        </w:rPr>
        <w:t>protofibrils</w:t>
      </w:r>
      <w:proofErr w:type="spellEnd"/>
      <w:r w:rsidR="00037685" w:rsidRPr="003357DC">
        <w:rPr>
          <w:rFonts w:ascii="Book Antiqua" w:hAnsi="Book Antiqua"/>
          <w:color w:val="000000" w:themeColor="text1"/>
          <w:sz w:val="24"/>
          <w:szCs w:val="24"/>
        </w:rPr>
        <w:t>, and fibrils that deposit as amyloid plaque</w:t>
      </w:r>
      <w:r w:rsidR="00B31394" w:rsidRPr="003357DC">
        <w:rPr>
          <w:rFonts w:ascii="Book Antiqua" w:hAnsi="Book Antiqua"/>
          <w:color w:val="000000" w:themeColor="text1"/>
          <w:sz w:val="24"/>
          <w:szCs w:val="24"/>
          <w:vertAlign w:val="superscript"/>
        </w:rPr>
        <w:t>[</w:t>
      </w:r>
      <w:r w:rsidR="006A73C2" w:rsidRPr="003357DC">
        <w:rPr>
          <w:rStyle w:val="ref-journal"/>
          <w:rFonts w:ascii="Book Antiqua" w:hAnsi="Book Antiqua"/>
          <w:color w:val="000000" w:themeColor="text1"/>
          <w:sz w:val="24"/>
          <w:szCs w:val="24"/>
          <w:vertAlign w:val="superscript"/>
        </w:rPr>
        <w:t>4</w:t>
      </w:r>
      <w:r w:rsidR="00DC0360" w:rsidRPr="003357DC">
        <w:rPr>
          <w:rStyle w:val="ref-journal"/>
          <w:rFonts w:ascii="Book Antiqua" w:hAnsi="Book Antiqua"/>
          <w:color w:val="000000" w:themeColor="text1"/>
          <w:sz w:val="24"/>
          <w:szCs w:val="24"/>
          <w:vertAlign w:val="superscript"/>
        </w:rPr>
        <w:t>0</w:t>
      </w:r>
      <w:r w:rsidR="00B31394" w:rsidRPr="003357DC">
        <w:rPr>
          <w:rStyle w:val="mixed-citation"/>
          <w:rFonts w:ascii="Book Antiqua" w:hAnsi="Book Antiqua"/>
          <w:color w:val="000000" w:themeColor="text1"/>
          <w:sz w:val="24"/>
          <w:szCs w:val="24"/>
          <w:vertAlign w:val="superscript"/>
        </w:rPr>
        <w:t>]</w:t>
      </w:r>
      <w:r w:rsidR="00037685" w:rsidRPr="003357DC">
        <w:rPr>
          <w:rStyle w:val="mixed-citation"/>
          <w:rFonts w:ascii="Book Antiqua" w:hAnsi="Book Antiqua"/>
          <w:color w:val="000000" w:themeColor="text1"/>
          <w:sz w:val="24"/>
          <w:szCs w:val="24"/>
        </w:rPr>
        <w:t xml:space="preserve">. </w:t>
      </w:r>
      <w:r w:rsidR="008D673E" w:rsidRPr="003357DC">
        <w:rPr>
          <w:rFonts w:ascii="Book Antiqua" w:hAnsi="Book Antiqua"/>
          <w:color w:val="000000" w:themeColor="text1"/>
          <w:sz w:val="24"/>
          <w:szCs w:val="24"/>
        </w:rPr>
        <w:t xml:space="preserve">RAGE and HMGB1 </w:t>
      </w:r>
      <w:r w:rsidR="002D4E49" w:rsidRPr="003357DC">
        <w:rPr>
          <w:rFonts w:ascii="Book Antiqua" w:hAnsi="Book Antiqua"/>
          <w:color w:val="000000" w:themeColor="text1"/>
          <w:sz w:val="24"/>
          <w:szCs w:val="24"/>
        </w:rPr>
        <w:t xml:space="preserve">are </w:t>
      </w:r>
      <w:r w:rsidR="008D673E" w:rsidRPr="003357DC">
        <w:rPr>
          <w:rFonts w:ascii="Book Antiqua" w:hAnsi="Book Antiqua"/>
          <w:color w:val="000000" w:themeColor="text1"/>
          <w:sz w:val="24"/>
          <w:szCs w:val="24"/>
        </w:rPr>
        <w:t xml:space="preserve">involved in activating </w:t>
      </w:r>
      <w:bookmarkStart w:id="38" w:name="OLE_LINK20"/>
      <w:bookmarkStart w:id="39" w:name="OLE_LINK21"/>
      <w:r w:rsidR="008D673E" w:rsidRPr="003357DC">
        <w:rPr>
          <w:rFonts w:ascii="Book Antiqua" w:hAnsi="Book Antiqua"/>
          <w:color w:val="000000" w:themeColor="text1"/>
          <w:sz w:val="24"/>
          <w:szCs w:val="24"/>
        </w:rPr>
        <w:t>NF-</w:t>
      </w:r>
      <w:proofErr w:type="spellStart"/>
      <w:proofErr w:type="gramStart"/>
      <w:r w:rsidRPr="003357DC">
        <w:rPr>
          <w:rFonts w:ascii="Book Antiqua" w:hAnsi="Book Antiqua"/>
          <w:color w:val="000000" w:themeColor="text1"/>
          <w:sz w:val="24"/>
          <w:szCs w:val="24"/>
        </w:rPr>
        <w:t>κ</w:t>
      </w:r>
      <w:r w:rsidR="008D673E" w:rsidRPr="003357DC">
        <w:rPr>
          <w:rFonts w:ascii="Book Antiqua" w:hAnsi="Book Antiqua"/>
          <w:color w:val="000000" w:themeColor="text1"/>
          <w:sz w:val="24"/>
          <w:szCs w:val="24"/>
        </w:rPr>
        <w:t>B</w:t>
      </w:r>
      <w:bookmarkEnd w:id="38"/>
      <w:bookmarkEnd w:id="39"/>
      <w:proofErr w:type="spellEnd"/>
      <w:r w:rsidR="00B31394" w:rsidRPr="003357DC">
        <w:rPr>
          <w:rFonts w:ascii="Book Antiqua" w:hAnsi="Book Antiqua"/>
          <w:color w:val="000000" w:themeColor="text1"/>
          <w:sz w:val="24"/>
          <w:szCs w:val="24"/>
          <w:vertAlign w:val="superscript"/>
        </w:rPr>
        <w:t>[</w:t>
      </w:r>
      <w:proofErr w:type="gramEnd"/>
      <w:r w:rsidR="006A73C2" w:rsidRPr="003357DC">
        <w:rPr>
          <w:rFonts w:ascii="Book Antiqua" w:hAnsi="Book Antiqua"/>
          <w:color w:val="000000" w:themeColor="text1"/>
          <w:sz w:val="24"/>
          <w:szCs w:val="24"/>
          <w:vertAlign w:val="superscript"/>
        </w:rPr>
        <w:t>4</w:t>
      </w:r>
      <w:r w:rsidR="00DC0360" w:rsidRPr="003357DC">
        <w:rPr>
          <w:rFonts w:ascii="Book Antiqua" w:hAnsi="Book Antiqua"/>
          <w:color w:val="000000" w:themeColor="text1"/>
          <w:sz w:val="24"/>
          <w:szCs w:val="24"/>
          <w:vertAlign w:val="superscript"/>
        </w:rPr>
        <w:t>1</w:t>
      </w:r>
      <w:r w:rsidR="00B31394" w:rsidRPr="003357DC">
        <w:rPr>
          <w:rFonts w:ascii="Book Antiqua" w:hAnsi="Book Antiqua"/>
          <w:color w:val="000000" w:themeColor="text1"/>
          <w:sz w:val="24"/>
          <w:szCs w:val="24"/>
          <w:vertAlign w:val="superscript"/>
        </w:rPr>
        <w:t>]</w:t>
      </w:r>
      <w:r w:rsidR="002D4E49"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and the interaction of </w:t>
      </w:r>
      <w:r w:rsidR="003E3EF7" w:rsidRPr="003357DC">
        <w:rPr>
          <w:rFonts w:ascii="Book Antiqua" w:hAnsi="Book Antiqua"/>
          <w:color w:val="000000" w:themeColor="text1"/>
          <w:sz w:val="24"/>
          <w:szCs w:val="24"/>
        </w:rPr>
        <w:t xml:space="preserve">RAGE </w:t>
      </w:r>
      <w:r w:rsidR="008D673E" w:rsidRPr="003357DC">
        <w:rPr>
          <w:rFonts w:ascii="Book Antiqua" w:hAnsi="Book Antiqua"/>
          <w:color w:val="000000" w:themeColor="text1"/>
          <w:sz w:val="24"/>
          <w:szCs w:val="24"/>
        </w:rPr>
        <w:t>and</w:t>
      </w:r>
      <w:r w:rsidR="003E3EF7" w:rsidRPr="003357DC">
        <w:rPr>
          <w:rFonts w:ascii="Book Antiqua" w:hAnsi="Book Antiqua"/>
          <w:color w:val="000000" w:themeColor="text1"/>
          <w:sz w:val="24"/>
          <w:szCs w:val="24"/>
        </w:rPr>
        <w:t xml:space="preserve"> HMGB1</w:t>
      </w:r>
      <w:r w:rsidR="008D673E" w:rsidRPr="003357DC">
        <w:rPr>
          <w:rFonts w:ascii="Book Antiqua" w:hAnsi="Book Antiqua"/>
          <w:color w:val="000000" w:themeColor="text1"/>
          <w:sz w:val="24"/>
          <w:szCs w:val="24"/>
        </w:rPr>
        <w:t xml:space="preserve"> can be lined to necrosis and a </w:t>
      </w:r>
      <w:proofErr w:type="spellStart"/>
      <w:r w:rsidR="008D673E" w:rsidRPr="003357DC">
        <w:rPr>
          <w:rFonts w:ascii="Book Antiqua" w:hAnsi="Book Antiqua"/>
          <w:color w:val="000000" w:themeColor="text1"/>
          <w:sz w:val="24"/>
          <w:szCs w:val="24"/>
        </w:rPr>
        <w:t>proinflammatory</w:t>
      </w:r>
      <w:proofErr w:type="spellEnd"/>
      <w:r w:rsidR="008D673E" w:rsidRPr="003357DC">
        <w:rPr>
          <w:rFonts w:ascii="Book Antiqua" w:hAnsi="Book Antiqua"/>
          <w:color w:val="000000" w:themeColor="text1"/>
          <w:sz w:val="24"/>
          <w:szCs w:val="24"/>
        </w:rPr>
        <w:t xml:space="preserve"> response in cells</w:t>
      </w:r>
      <w:r w:rsidR="00B31394" w:rsidRPr="003357DC">
        <w:rPr>
          <w:rFonts w:ascii="Book Antiqua" w:hAnsi="Book Antiqua"/>
          <w:color w:val="000000" w:themeColor="text1"/>
          <w:sz w:val="24"/>
          <w:szCs w:val="24"/>
          <w:vertAlign w:val="superscript"/>
        </w:rPr>
        <w:t>[</w:t>
      </w:r>
      <w:r w:rsidR="006A73C2" w:rsidRPr="003357DC">
        <w:rPr>
          <w:rFonts w:ascii="Book Antiqua" w:hAnsi="Book Antiqua"/>
          <w:color w:val="000000" w:themeColor="text1"/>
          <w:sz w:val="24"/>
          <w:szCs w:val="24"/>
          <w:vertAlign w:val="superscript"/>
        </w:rPr>
        <w:t>4</w:t>
      </w:r>
      <w:r w:rsidR="00DC0360" w:rsidRPr="003357DC">
        <w:rPr>
          <w:rFonts w:ascii="Book Antiqua" w:hAnsi="Book Antiqua"/>
          <w:color w:val="000000" w:themeColor="text1"/>
          <w:sz w:val="24"/>
          <w:szCs w:val="24"/>
          <w:vertAlign w:val="superscript"/>
        </w:rPr>
        <w:t>2</w:t>
      </w:r>
      <w:r w:rsidR="00B31394" w:rsidRPr="003357DC">
        <w:rPr>
          <w:rFonts w:ascii="Book Antiqua" w:hAnsi="Book Antiqua"/>
          <w:color w:val="000000" w:themeColor="text1"/>
          <w:sz w:val="24"/>
          <w:szCs w:val="24"/>
          <w:vertAlign w:val="superscript"/>
        </w:rPr>
        <w:t>]</w:t>
      </w:r>
      <w:r w:rsidR="008D673E" w:rsidRPr="003357DC">
        <w:rPr>
          <w:rFonts w:ascii="Book Antiqua" w:hAnsi="Book Antiqua"/>
          <w:color w:val="000000" w:themeColor="text1"/>
          <w:sz w:val="24"/>
          <w:szCs w:val="24"/>
        </w:rPr>
        <w:t xml:space="preserve">. Here, we found that NKX6.3 depletion induced expression of </w:t>
      </w:r>
      <w:proofErr w:type="spellStart"/>
      <w:r w:rsidR="008D673E" w:rsidRPr="003357DC">
        <w:rPr>
          <w:rFonts w:ascii="Book Antiqua" w:hAnsi="Book Antiqua"/>
          <w:color w:val="000000" w:themeColor="text1"/>
          <w:sz w:val="24"/>
          <w:szCs w:val="24"/>
        </w:rPr>
        <w:t>ApoE</w:t>
      </w:r>
      <w:proofErr w:type="spellEnd"/>
      <w:r w:rsidR="008D673E" w:rsidRPr="003357DC">
        <w:rPr>
          <w:rFonts w:ascii="Book Antiqua" w:hAnsi="Book Antiqua"/>
          <w:color w:val="000000" w:themeColor="text1"/>
          <w:sz w:val="24"/>
          <w:szCs w:val="24"/>
        </w:rPr>
        <w:t xml:space="preserve">, APP, Aβ, Bace1, LDLR, </w:t>
      </w:r>
      <w:r w:rsidR="008F22BB" w:rsidRPr="003357DC">
        <w:rPr>
          <w:rFonts w:ascii="Book Antiqua" w:hAnsi="Book Antiqua"/>
          <w:color w:val="000000" w:themeColor="text1"/>
          <w:sz w:val="24"/>
          <w:szCs w:val="24"/>
        </w:rPr>
        <w:t>NCT</w:t>
      </w:r>
      <w:r w:rsidR="008D673E" w:rsidRPr="003357DC">
        <w:rPr>
          <w:rFonts w:ascii="Book Antiqua" w:hAnsi="Book Antiqua"/>
          <w:color w:val="000000" w:themeColor="text1"/>
          <w:sz w:val="24"/>
          <w:szCs w:val="24"/>
        </w:rPr>
        <w:t>, HMGB1</w:t>
      </w:r>
      <w:r w:rsidR="002D4E49"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and RAGE proteins in </w:t>
      </w:r>
      <w:r w:rsidR="008D673E" w:rsidRPr="003357DC">
        <w:rPr>
          <w:rFonts w:ascii="Book Antiqua" w:eastAsia="BatangChe" w:hAnsi="Book Antiqua"/>
          <w:color w:val="000000" w:themeColor="text1"/>
          <w:sz w:val="24"/>
          <w:szCs w:val="24"/>
        </w:rPr>
        <w:t>HFE-145</w:t>
      </w:r>
      <w:r w:rsidR="008D673E" w:rsidRPr="003357DC">
        <w:rPr>
          <w:rFonts w:ascii="Book Antiqua" w:eastAsia="BatangChe" w:hAnsi="Book Antiqua"/>
          <w:color w:val="000000" w:themeColor="text1"/>
          <w:sz w:val="24"/>
          <w:szCs w:val="24"/>
          <w:vertAlign w:val="superscript"/>
        </w:rPr>
        <w:t>shNKX6.3</w:t>
      </w:r>
      <w:r w:rsidR="008D673E" w:rsidRPr="003357DC">
        <w:rPr>
          <w:rFonts w:ascii="Book Antiqua" w:eastAsia="BatangChe" w:hAnsi="Book Antiqua"/>
          <w:color w:val="000000" w:themeColor="text1"/>
          <w:sz w:val="24"/>
          <w:szCs w:val="24"/>
        </w:rPr>
        <w:t xml:space="preserve"> cells</w:t>
      </w:r>
      <w:r w:rsidR="008D673E"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8D673E" w:rsidRPr="003357DC">
        <w:rPr>
          <w:rFonts w:ascii="Book Antiqua" w:hAnsi="Book Antiqua"/>
          <w:color w:val="000000" w:themeColor="text1"/>
          <w:sz w:val="24"/>
          <w:szCs w:val="24"/>
        </w:rPr>
        <w:t xml:space="preserve"> 2</w:t>
      </w:r>
      <w:r w:rsidR="00561A9B" w:rsidRPr="003357DC">
        <w:rPr>
          <w:rFonts w:ascii="Book Antiqua" w:hAnsi="Book Antiqua"/>
          <w:color w:val="000000" w:themeColor="text1"/>
          <w:sz w:val="24"/>
          <w:szCs w:val="24"/>
        </w:rPr>
        <w:t>A</w:t>
      </w:r>
      <w:r w:rsidR="009903DA"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In addition, NKX6.3 inhibited the γ-secretase complex assembly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8D673E" w:rsidRPr="003357DC">
        <w:rPr>
          <w:rFonts w:ascii="Book Antiqua" w:hAnsi="Book Antiqua"/>
          <w:color w:val="000000" w:themeColor="text1"/>
          <w:sz w:val="24"/>
          <w:szCs w:val="24"/>
        </w:rPr>
        <w:t xml:space="preserve"> 2</w:t>
      </w:r>
      <w:r w:rsidR="00561A9B" w:rsidRPr="003357DC">
        <w:rPr>
          <w:rFonts w:ascii="Book Antiqua" w:hAnsi="Book Antiqua"/>
          <w:color w:val="000000" w:themeColor="text1"/>
          <w:sz w:val="24"/>
          <w:szCs w:val="24"/>
        </w:rPr>
        <w:t>B</w:t>
      </w:r>
      <w:r w:rsidR="009903DA"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w:t>
      </w:r>
      <w:r w:rsidR="00284895" w:rsidRPr="003357DC">
        <w:rPr>
          <w:rFonts w:ascii="Book Antiqua" w:hAnsi="Book Antiqua"/>
          <w:color w:val="000000" w:themeColor="text1"/>
          <w:sz w:val="24"/>
          <w:szCs w:val="24"/>
        </w:rPr>
        <w:t xml:space="preserve">and </w:t>
      </w:r>
      <w:r w:rsidR="00DF2B84" w:rsidRPr="003357DC">
        <w:rPr>
          <w:rFonts w:ascii="Book Antiqua" w:hAnsi="Book Antiqua"/>
          <w:color w:val="000000" w:themeColor="text1"/>
          <w:sz w:val="24"/>
          <w:szCs w:val="24"/>
        </w:rPr>
        <w:t>down-</w:t>
      </w:r>
      <w:r w:rsidR="008D673E" w:rsidRPr="003357DC">
        <w:rPr>
          <w:rFonts w:ascii="Book Antiqua" w:hAnsi="Book Antiqua"/>
          <w:color w:val="000000" w:themeColor="text1"/>
          <w:sz w:val="24"/>
          <w:szCs w:val="24"/>
        </w:rPr>
        <w:t xml:space="preserve">regulated expression of the </w:t>
      </w:r>
      <w:r w:rsidR="008D673E" w:rsidRPr="003357DC">
        <w:rPr>
          <w:rFonts w:ascii="Book Antiqua" w:eastAsia="BatangChe" w:hAnsi="Book Antiqua"/>
          <w:i/>
          <w:color w:val="000000" w:themeColor="text1"/>
          <w:sz w:val="24"/>
          <w:szCs w:val="24"/>
        </w:rPr>
        <w:t>APOE</w:t>
      </w:r>
      <w:r w:rsidR="008D673E" w:rsidRPr="003357DC">
        <w:rPr>
          <w:rFonts w:ascii="Book Antiqua" w:eastAsia="BatangChe" w:hAnsi="Book Antiqua"/>
          <w:color w:val="000000" w:themeColor="text1"/>
          <w:sz w:val="24"/>
          <w:szCs w:val="24"/>
        </w:rPr>
        <w:t xml:space="preserve"> and </w:t>
      </w:r>
      <w:r w:rsidR="008D673E" w:rsidRPr="003357DC">
        <w:rPr>
          <w:rFonts w:ascii="Book Antiqua" w:eastAsia="BatangChe" w:hAnsi="Book Antiqua"/>
          <w:i/>
          <w:color w:val="000000" w:themeColor="text1"/>
          <w:sz w:val="24"/>
          <w:szCs w:val="24"/>
        </w:rPr>
        <w:t>Bace1</w:t>
      </w:r>
      <w:r w:rsidR="008D673E" w:rsidRPr="003357DC">
        <w:rPr>
          <w:rFonts w:ascii="Book Antiqua" w:eastAsia="BatangChe" w:hAnsi="Book Antiqua"/>
          <w:color w:val="000000" w:themeColor="text1"/>
          <w:sz w:val="24"/>
          <w:szCs w:val="24"/>
        </w:rPr>
        <w:t xml:space="preserve"> genes </w:t>
      </w:r>
      <w:r w:rsidR="008D673E" w:rsidRPr="003357DC">
        <w:rPr>
          <w:rFonts w:ascii="Book Antiqua" w:hAnsi="Book Antiqua"/>
          <w:color w:val="000000" w:themeColor="text1"/>
          <w:sz w:val="24"/>
          <w:szCs w:val="24"/>
        </w:rPr>
        <w:t>by acting as a transcription</w:t>
      </w:r>
      <w:r w:rsidR="002D4E49" w:rsidRPr="003357DC">
        <w:rPr>
          <w:rFonts w:ascii="Book Antiqua" w:hAnsi="Book Antiqua"/>
          <w:color w:val="000000" w:themeColor="text1"/>
          <w:sz w:val="24"/>
          <w:szCs w:val="24"/>
        </w:rPr>
        <w:t>al</w:t>
      </w:r>
      <w:r w:rsidR="008D673E" w:rsidRPr="003357DC">
        <w:rPr>
          <w:rFonts w:ascii="Book Antiqua" w:hAnsi="Book Antiqua"/>
          <w:color w:val="000000" w:themeColor="text1"/>
          <w:sz w:val="24"/>
          <w:szCs w:val="24"/>
        </w:rPr>
        <w:t xml:space="preserve"> repressor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8D673E" w:rsidRPr="003357DC">
        <w:rPr>
          <w:rFonts w:ascii="Book Antiqua" w:hAnsi="Book Antiqua"/>
          <w:color w:val="000000" w:themeColor="text1"/>
          <w:sz w:val="24"/>
          <w:szCs w:val="24"/>
        </w:rPr>
        <w:t xml:space="preserve"> 2</w:t>
      </w:r>
      <w:r w:rsidR="00561A9B" w:rsidRPr="003357DC">
        <w:rPr>
          <w:rFonts w:ascii="Book Antiqua" w:hAnsi="Book Antiqua"/>
          <w:color w:val="000000" w:themeColor="text1"/>
          <w:sz w:val="24"/>
          <w:szCs w:val="24"/>
        </w:rPr>
        <w:t>D</w:t>
      </w:r>
      <w:r w:rsidR="008D673E" w:rsidRPr="003357DC">
        <w:rPr>
          <w:rFonts w:ascii="Book Antiqua" w:hAnsi="Book Antiqua"/>
          <w:color w:val="000000" w:themeColor="text1"/>
          <w:sz w:val="24"/>
          <w:szCs w:val="24"/>
        </w:rPr>
        <w:t xml:space="preserve"> </w:t>
      </w:r>
      <w:r w:rsidR="001911BF" w:rsidRPr="003357DC">
        <w:rPr>
          <w:rFonts w:ascii="Book Antiqua" w:hAnsi="Book Antiqua"/>
          <w:color w:val="000000" w:themeColor="text1"/>
          <w:sz w:val="24"/>
          <w:szCs w:val="24"/>
        </w:rPr>
        <w:t>and</w:t>
      </w:r>
      <w:r w:rsidR="008D673E" w:rsidRPr="003357DC">
        <w:rPr>
          <w:rFonts w:ascii="Book Antiqua" w:hAnsi="Book Antiqua"/>
          <w:color w:val="000000" w:themeColor="text1"/>
          <w:sz w:val="24"/>
          <w:szCs w:val="24"/>
        </w:rPr>
        <w:t xml:space="preserve"> </w:t>
      </w:r>
      <w:r w:rsidR="00561A9B" w:rsidRPr="003357DC">
        <w:rPr>
          <w:rFonts w:ascii="Book Antiqua" w:hAnsi="Book Antiqua"/>
          <w:color w:val="000000" w:themeColor="text1"/>
          <w:sz w:val="24"/>
          <w:szCs w:val="24"/>
        </w:rPr>
        <w:t>E</w:t>
      </w:r>
      <w:r w:rsidR="009903DA" w:rsidRPr="003357DC">
        <w:rPr>
          <w:rFonts w:ascii="Book Antiqua" w:hAnsi="Book Antiqua"/>
          <w:color w:val="000000" w:themeColor="text1"/>
          <w:sz w:val="24"/>
          <w:szCs w:val="24"/>
        </w:rPr>
        <w:t>)</w:t>
      </w:r>
      <w:r w:rsidR="008D673E" w:rsidRPr="003357DC">
        <w:rPr>
          <w:rFonts w:ascii="Book Antiqua" w:eastAsia="BatangChe" w:hAnsi="Book Antiqua"/>
          <w:color w:val="000000" w:themeColor="text1"/>
          <w:sz w:val="24"/>
          <w:szCs w:val="24"/>
        </w:rPr>
        <w:t xml:space="preserve">. In </w:t>
      </w:r>
      <w:r w:rsidR="008D673E" w:rsidRPr="003357DC">
        <w:rPr>
          <w:rFonts w:ascii="Book Antiqua" w:hAnsi="Book Antiqua"/>
          <w:color w:val="000000" w:themeColor="text1"/>
          <w:sz w:val="24"/>
          <w:szCs w:val="24"/>
        </w:rPr>
        <w:t>gastric mucosa</w:t>
      </w:r>
      <w:r w:rsidR="005A2B02" w:rsidRPr="003357DC">
        <w:rPr>
          <w:rFonts w:ascii="Book Antiqua" w:hAnsi="Book Antiqua"/>
          <w:color w:val="000000" w:themeColor="text1"/>
          <w:sz w:val="24"/>
          <w:szCs w:val="24"/>
        </w:rPr>
        <w:t>e</w:t>
      </w:r>
      <w:r w:rsidR="008D673E" w:rsidRPr="003357DC">
        <w:rPr>
          <w:rFonts w:ascii="Book Antiqua" w:hAnsi="Book Antiqua"/>
          <w:color w:val="000000" w:themeColor="text1"/>
          <w:sz w:val="24"/>
          <w:szCs w:val="24"/>
        </w:rPr>
        <w:t xml:space="preserve"> with atrophy</w:t>
      </w:r>
      <w:r w:rsidR="008D673E" w:rsidRPr="003357DC">
        <w:rPr>
          <w:rFonts w:ascii="Book Antiqua" w:eastAsia="BatangChe" w:hAnsi="Book Antiqua"/>
          <w:color w:val="000000" w:themeColor="text1"/>
          <w:sz w:val="24"/>
          <w:szCs w:val="24"/>
        </w:rPr>
        <w:t xml:space="preserve">, </w:t>
      </w:r>
      <w:r w:rsidR="008D673E" w:rsidRPr="003357DC">
        <w:rPr>
          <w:rFonts w:ascii="Book Antiqua" w:hAnsi="Book Antiqua"/>
          <w:color w:val="000000" w:themeColor="text1"/>
          <w:sz w:val="24"/>
          <w:szCs w:val="24"/>
        </w:rPr>
        <w:t>oligomeric forms of Aβ</w:t>
      </w:r>
      <w:r w:rsidR="00D44D67" w:rsidRPr="003357DC">
        <w:rPr>
          <w:rFonts w:ascii="Book Antiqua" w:hAnsi="Book Antiqua"/>
          <w:color w:val="000000" w:themeColor="text1"/>
          <w:sz w:val="24"/>
          <w:szCs w:val="24"/>
        </w:rPr>
        <w:t xml:space="preserve"> </w:t>
      </w:r>
      <w:r w:rsidR="00137CAD" w:rsidRPr="003357DC">
        <w:rPr>
          <w:rFonts w:ascii="Book Antiqua" w:hAnsi="Book Antiqua"/>
          <w:color w:val="000000" w:themeColor="text1"/>
          <w:sz w:val="24"/>
          <w:szCs w:val="24"/>
        </w:rPr>
        <w:t xml:space="preserve">and Bace1 </w:t>
      </w:r>
      <w:r w:rsidR="008D673E" w:rsidRPr="003357DC">
        <w:rPr>
          <w:rFonts w:ascii="Book Antiqua" w:hAnsi="Book Antiqua"/>
          <w:color w:val="000000" w:themeColor="text1"/>
          <w:sz w:val="24"/>
          <w:szCs w:val="24"/>
        </w:rPr>
        <w:t xml:space="preserve">were detected </w:t>
      </w:r>
      <w:r w:rsidR="002D4E49" w:rsidRPr="003357DC">
        <w:rPr>
          <w:rFonts w:ascii="Book Antiqua" w:hAnsi="Book Antiqua"/>
          <w:color w:val="000000" w:themeColor="text1"/>
          <w:sz w:val="24"/>
          <w:szCs w:val="24"/>
        </w:rPr>
        <w:t xml:space="preserve">by </w:t>
      </w:r>
      <w:r w:rsidR="008D673E" w:rsidRPr="003357DC">
        <w:rPr>
          <w:rFonts w:ascii="Book Antiqua" w:eastAsia="BatangChe" w:hAnsi="Book Antiqua"/>
          <w:color w:val="000000" w:themeColor="text1"/>
          <w:sz w:val="24"/>
          <w:szCs w:val="24"/>
        </w:rPr>
        <w:t xml:space="preserve">immunofluorescent and western blot </w:t>
      </w:r>
      <w:r w:rsidR="008D673E" w:rsidRPr="003357DC">
        <w:rPr>
          <w:rFonts w:ascii="Book Antiqua" w:eastAsia="BatangChe" w:hAnsi="Book Antiqua"/>
          <w:color w:val="000000" w:themeColor="text1"/>
          <w:sz w:val="24"/>
          <w:szCs w:val="24"/>
        </w:rPr>
        <w:lastRenderedPageBreak/>
        <w:t>analys</w:t>
      </w:r>
      <w:r w:rsidR="002D4E49" w:rsidRPr="003357DC">
        <w:rPr>
          <w:rFonts w:ascii="Book Antiqua" w:eastAsia="BatangChe" w:hAnsi="Book Antiqua"/>
          <w:color w:val="000000" w:themeColor="text1"/>
          <w:sz w:val="24"/>
          <w:szCs w:val="24"/>
        </w:rPr>
        <w:t>e</w:t>
      </w:r>
      <w:r w:rsidR="008D673E" w:rsidRPr="003357DC">
        <w:rPr>
          <w:rFonts w:ascii="Book Antiqua" w:eastAsia="BatangChe" w:hAnsi="Book Antiqua"/>
          <w:color w:val="000000" w:themeColor="text1"/>
          <w:sz w:val="24"/>
          <w:szCs w:val="24"/>
        </w:rPr>
        <w:t>s</w:t>
      </w:r>
      <w:r w:rsidR="008D673E"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8D673E" w:rsidRPr="003357DC">
        <w:rPr>
          <w:rFonts w:ascii="Book Antiqua" w:hAnsi="Book Antiqua"/>
          <w:color w:val="000000" w:themeColor="text1"/>
          <w:sz w:val="24"/>
          <w:szCs w:val="24"/>
        </w:rPr>
        <w:t xml:space="preserve"> 3</w:t>
      </w:r>
      <w:r w:rsidR="00561A9B" w:rsidRPr="003357DC">
        <w:rPr>
          <w:rFonts w:ascii="Book Antiqua" w:hAnsi="Book Antiqua"/>
          <w:color w:val="000000" w:themeColor="text1"/>
          <w:sz w:val="24"/>
          <w:szCs w:val="24"/>
        </w:rPr>
        <w:t>A</w:t>
      </w:r>
      <w:r w:rsidR="008D673E" w:rsidRPr="003357DC">
        <w:rPr>
          <w:rFonts w:ascii="Book Antiqua" w:hAnsi="Book Antiqua"/>
          <w:color w:val="000000" w:themeColor="text1"/>
          <w:sz w:val="24"/>
          <w:szCs w:val="24"/>
        </w:rPr>
        <w:t xml:space="preserve"> </w:t>
      </w:r>
      <w:r w:rsidR="001911BF" w:rsidRPr="003357DC">
        <w:rPr>
          <w:rFonts w:ascii="Book Antiqua" w:hAnsi="Book Antiqua"/>
          <w:color w:val="000000" w:themeColor="text1"/>
          <w:sz w:val="24"/>
          <w:szCs w:val="24"/>
        </w:rPr>
        <w:t>and</w:t>
      </w:r>
      <w:r w:rsidR="008D673E" w:rsidRPr="003357DC">
        <w:rPr>
          <w:rFonts w:ascii="Book Antiqua" w:hAnsi="Book Antiqua"/>
          <w:color w:val="000000" w:themeColor="text1"/>
          <w:sz w:val="24"/>
          <w:szCs w:val="24"/>
        </w:rPr>
        <w:t xml:space="preserve"> </w:t>
      </w:r>
      <w:r w:rsidR="00561A9B" w:rsidRPr="003357DC">
        <w:rPr>
          <w:rFonts w:ascii="Book Antiqua" w:hAnsi="Book Antiqua"/>
          <w:color w:val="000000" w:themeColor="text1"/>
          <w:sz w:val="24"/>
          <w:szCs w:val="24"/>
        </w:rPr>
        <w:t>G</w:t>
      </w:r>
      <w:r w:rsidR="009903DA" w:rsidRPr="003357DC">
        <w:rPr>
          <w:rFonts w:ascii="Book Antiqua" w:hAnsi="Book Antiqua"/>
          <w:color w:val="000000" w:themeColor="text1"/>
          <w:sz w:val="24"/>
          <w:szCs w:val="24"/>
        </w:rPr>
        <w:t>)</w:t>
      </w:r>
      <w:r w:rsidR="002D4E49"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and </w:t>
      </w:r>
      <w:r w:rsidR="002D4E49" w:rsidRPr="003357DC">
        <w:rPr>
          <w:rFonts w:ascii="Book Antiqua" w:hAnsi="Book Antiqua"/>
          <w:color w:val="000000" w:themeColor="text1"/>
          <w:sz w:val="24"/>
          <w:szCs w:val="24"/>
        </w:rPr>
        <w:t xml:space="preserve">the </w:t>
      </w:r>
      <w:r w:rsidR="00BD4998" w:rsidRPr="003357DC">
        <w:rPr>
          <w:rFonts w:ascii="Book Antiqua" w:hAnsi="Book Antiqua"/>
          <w:color w:val="000000" w:themeColor="text1"/>
          <w:sz w:val="24"/>
          <w:szCs w:val="24"/>
        </w:rPr>
        <w:t xml:space="preserve">increased </w:t>
      </w:r>
      <w:r w:rsidR="008D673E" w:rsidRPr="003357DC">
        <w:rPr>
          <w:rFonts w:ascii="Book Antiqua" w:hAnsi="Book Antiqua"/>
          <w:color w:val="000000" w:themeColor="text1"/>
          <w:sz w:val="24"/>
          <w:szCs w:val="24"/>
        </w:rPr>
        <w:t>expression of</w:t>
      </w:r>
      <w:r w:rsidR="008D673E" w:rsidRPr="003357DC">
        <w:rPr>
          <w:rFonts w:ascii="Book Antiqua" w:hAnsi="Book Antiqua"/>
          <w:i/>
          <w:color w:val="000000" w:themeColor="text1"/>
          <w:sz w:val="24"/>
          <w:szCs w:val="24"/>
        </w:rPr>
        <w:t xml:space="preserve"> APOE</w:t>
      </w:r>
      <w:r w:rsidR="008D673E" w:rsidRPr="003357DC">
        <w:rPr>
          <w:rFonts w:ascii="Book Antiqua" w:hAnsi="Book Antiqua"/>
          <w:color w:val="000000" w:themeColor="text1"/>
          <w:sz w:val="24"/>
          <w:szCs w:val="24"/>
        </w:rPr>
        <w:t xml:space="preserve"> and </w:t>
      </w:r>
      <w:r w:rsidR="008D673E" w:rsidRPr="003357DC">
        <w:rPr>
          <w:rFonts w:ascii="Book Antiqua" w:hAnsi="Book Antiqua"/>
          <w:i/>
          <w:color w:val="000000" w:themeColor="text1"/>
          <w:sz w:val="24"/>
          <w:szCs w:val="24"/>
        </w:rPr>
        <w:t>Bace1</w:t>
      </w:r>
      <w:r w:rsidR="008D673E" w:rsidRPr="003357DC">
        <w:rPr>
          <w:rFonts w:ascii="Book Antiqua" w:hAnsi="Book Antiqua"/>
          <w:color w:val="000000" w:themeColor="text1"/>
          <w:sz w:val="24"/>
          <w:szCs w:val="24"/>
        </w:rPr>
        <w:t xml:space="preserve"> was inversely correlated with NKX6.3 expression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8D673E" w:rsidRPr="003357DC">
        <w:rPr>
          <w:rFonts w:ascii="Book Antiqua" w:hAnsi="Book Antiqua"/>
          <w:color w:val="000000" w:themeColor="text1"/>
          <w:sz w:val="24"/>
          <w:szCs w:val="24"/>
        </w:rPr>
        <w:t xml:space="preserve"> 3</w:t>
      </w:r>
      <w:r w:rsidR="00561A9B" w:rsidRPr="003357DC">
        <w:rPr>
          <w:rFonts w:ascii="Book Antiqua" w:hAnsi="Book Antiqua"/>
          <w:color w:val="000000" w:themeColor="text1"/>
          <w:sz w:val="24"/>
          <w:szCs w:val="24"/>
        </w:rPr>
        <w:t>B</w:t>
      </w:r>
      <w:r w:rsidR="008D673E" w:rsidRPr="003357DC">
        <w:rPr>
          <w:rFonts w:ascii="Book Antiqua" w:hAnsi="Book Antiqua"/>
          <w:color w:val="000000" w:themeColor="text1"/>
          <w:sz w:val="24"/>
          <w:szCs w:val="24"/>
        </w:rPr>
        <w:t xml:space="preserve"> </w:t>
      </w:r>
      <w:r w:rsidR="001911BF" w:rsidRPr="003357DC">
        <w:rPr>
          <w:rFonts w:ascii="Book Antiqua" w:hAnsi="Book Antiqua"/>
          <w:color w:val="000000" w:themeColor="text1"/>
          <w:sz w:val="24"/>
          <w:szCs w:val="24"/>
        </w:rPr>
        <w:t>and</w:t>
      </w:r>
      <w:r w:rsidR="008D673E" w:rsidRPr="003357DC">
        <w:rPr>
          <w:rFonts w:ascii="Book Antiqua" w:hAnsi="Book Antiqua"/>
          <w:color w:val="000000" w:themeColor="text1"/>
          <w:sz w:val="24"/>
          <w:szCs w:val="24"/>
        </w:rPr>
        <w:t xml:space="preserve"> </w:t>
      </w:r>
      <w:r w:rsidR="00561A9B" w:rsidRPr="003357DC">
        <w:rPr>
          <w:rFonts w:ascii="Book Antiqua" w:hAnsi="Book Antiqua"/>
          <w:color w:val="000000" w:themeColor="text1"/>
          <w:sz w:val="24"/>
          <w:szCs w:val="24"/>
        </w:rPr>
        <w:t>C</w:t>
      </w:r>
      <w:r w:rsidR="009903DA"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w:t>
      </w:r>
      <w:r w:rsidR="009E4906" w:rsidRPr="003357DC">
        <w:rPr>
          <w:rFonts w:ascii="Book Antiqua" w:hAnsi="Book Antiqua"/>
          <w:color w:val="000000" w:themeColor="text1"/>
          <w:sz w:val="24"/>
          <w:szCs w:val="24"/>
        </w:rPr>
        <w:t xml:space="preserve"> </w:t>
      </w:r>
      <w:r w:rsidR="00137CAD" w:rsidRPr="003357DC">
        <w:rPr>
          <w:rFonts w:ascii="Book Antiqua" w:hAnsi="Book Antiqua"/>
          <w:color w:val="000000" w:themeColor="text1"/>
          <w:sz w:val="24"/>
          <w:szCs w:val="24"/>
        </w:rPr>
        <w:t>Interestingly</w:t>
      </w:r>
      <w:r w:rsidR="009E4906" w:rsidRPr="003357DC">
        <w:rPr>
          <w:rFonts w:ascii="Book Antiqua" w:hAnsi="Book Antiqua"/>
          <w:color w:val="000000" w:themeColor="text1"/>
          <w:sz w:val="24"/>
          <w:szCs w:val="24"/>
        </w:rPr>
        <w:t xml:space="preserve">, expression of Aβ oligomer, Bace1, </w:t>
      </w:r>
      <w:proofErr w:type="spellStart"/>
      <w:r w:rsidR="009E4906" w:rsidRPr="003357DC">
        <w:rPr>
          <w:rFonts w:ascii="Book Antiqua" w:hAnsi="Book Antiqua"/>
          <w:color w:val="000000" w:themeColor="text1"/>
          <w:sz w:val="24"/>
          <w:szCs w:val="24"/>
        </w:rPr>
        <w:t>ApoE</w:t>
      </w:r>
      <w:proofErr w:type="spellEnd"/>
      <w:r w:rsidR="00A71832" w:rsidRPr="003357DC">
        <w:rPr>
          <w:rFonts w:ascii="Book Antiqua" w:hAnsi="Book Antiqua"/>
          <w:color w:val="000000" w:themeColor="text1"/>
          <w:sz w:val="24"/>
          <w:szCs w:val="24"/>
        </w:rPr>
        <w:t>,</w:t>
      </w:r>
      <w:r w:rsidR="009E4906" w:rsidRPr="003357DC">
        <w:rPr>
          <w:rFonts w:ascii="Book Antiqua" w:hAnsi="Book Antiqua"/>
          <w:color w:val="000000" w:themeColor="text1"/>
          <w:sz w:val="24"/>
          <w:szCs w:val="24"/>
        </w:rPr>
        <w:t xml:space="preserve"> cleaved </w:t>
      </w:r>
      <w:r w:rsidR="006865FC" w:rsidRPr="003357DC">
        <w:rPr>
          <w:rFonts w:ascii="Book Antiqua" w:hAnsi="Book Antiqua"/>
          <w:color w:val="000000" w:themeColor="text1"/>
          <w:sz w:val="24"/>
          <w:szCs w:val="24"/>
        </w:rPr>
        <w:t>c</w:t>
      </w:r>
      <w:r w:rsidR="009E4906" w:rsidRPr="003357DC">
        <w:rPr>
          <w:rFonts w:ascii="Book Antiqua" w:hAnsi="Book Antiqua"/>
          <w:color w:val="000000" w:themeColor="text1"/>
          <w:sz w:val="24"/>
          <w:szCs w:val="24"/>
        </w:rPr>
        <w:t>asp</w:t>
      </w:r>
      <w:r w:rsidR="006865FC" w:rsidRPr="003357DC">
        <w:rPr>
          <w:rFonts w:ascii="Book Antiqua" w:hAnsi="Book Antiqua"/>
          <w:color w:val="000000" w:themeColor="text1"/>
          <w:sz w:val="24"/>
          <w:szCs w:val="24"/>
        </w:rPr>
        <w:t>ase-</w:t>
      </w:r>
      <w:r w:rsidR="009E4906" w:rsidRPr="003357DC">
        <w:rPr>
          <w:rFonts w:ascii="Book Antiqua" w:hAnsi="Book Antiqua"/>
          <w:color w:val="000000" w:themeColor="text1"/>
          <w:sz w:val="24"/>
          <w:szCs w:val="24"/>
        </w:rPr>
        <w:t>3</w:t>
      </w:r>
      <w:r w:rsidR="002D4E49" w:rsidRPr="003357DC">
        <w:rPr>
          <w:rFonts w:ascii="Book Antiqua" w:hAnsi="Book Antiqua"/>
          <w:color w:val="000000" w:themeColor="text1"/>
          <w:sz w:val="24"/>
          <w:szCs w:val="24"/>
        </w:rPr>
        <w:t>,</w:t>
      </w:r>
      <w:r w:rsidR="009E4906" w:rsidRPr="003357DC">
        <w:rPr>
          <w:rFonts w:ascii="Book Antiqua" w:hAnsi="Book Antiqua"/>
          <w:color w:val="000000" w:themeColor="text1"/>
          <w:sz w:val="24"/>
          <w:szCs w:val="24"/>
        </w:rPr>
        <w:t xml:space="preserve"> </w:t>
      </w:r>
      <w:r w:rsidR="00A71832" w:rsidRPr="003357DC">
        <w:rPr>
          <w:rFonts w:ascii="Book Antiqua" w:hAnsi="Book Antiqua"/>
          <w:color w:val="000000" w:themeColor="text1"/>
          <w:sz w:val="24"/>
          <w:szCs w:val="24"/>
        </w:rPr>
        <w:t xml:space="preserve">and </w:t>
      </w:r>
      <w:r w:rsidR="00A71832" w:rsidRPr="003357DC">
        <w:rPr>
          <w:rFonts w:ascii="Book Antiqua" w:hAnsi="Book Antiqua"/>
          <w:i/>
          <w:color w:val="000000" w:themeColor="text1"/>
          <w:sz w:val="24"/>
          <w:szCs w:val="24"/>
        </w:rPr>
        <w:t>H. pylori</w:t>
      </w:r>
      <w:r w:rsidR="00A71832" w:rsidRPr="003357DC">
        <w:rPr>
          <w:rFonts w:ascii="Book Antiqua" w:hAnsi="Book Antiqua"/>
          <w:color w:val="000000" w:themeColor="text1"/>
          <w:sz w:val="24"/>
          <w:szCs w:val="24"/>
        </w:rPr>
        <w:t xml:space="preserve"> </w:t>
      </w:r>
      <w:proofErr w:type="spellStart"/>
      <w:r w:rsidR="00A71832" w:rsidRPr="003357DC">
        <w:rPr>
          <w:rFonts w:ascii="Book Antiqua" w:hAnsi="Book Antiqua"/>
          <w:color w:val="000000" w:themeColor="text1"/>
          <w:sz w:val="24"/>
          <w:szCs w:val="24"/>
        </w:rPr>
        <w:t>CagA</w:t>
      </w:r>
      <w:proofErr w:type="spellEnd"/>
      <w:r w:rsidR="00A71832" w:rsidRPr="003357DC">
        <w:rPr>
          <w:rFonts w:ascii="Book Antiqua" w:hAnsi="Book Antiqua"/>
          <w:color w:val="000000" w:themeColor="text1"/>
          <w:sz w:val="24"/>
          <w:szCs w:val="24"/>
        </w:rPr>
        <w:t xml:space="preserve"> </w:t>
      </w:r>
      <w:r w:rsidR="009E4906" w:rsidRPr="003357DC">
        <w:rPr>
          <w:rFonts w:ascii="Book Antiqua" w:hAnsi="Book Antiqua"/>
          <w:color w:val="000000" w:themeColor="text1"/>
          <w:sz w:val="24"/>
          <w:szCs w:val="24"/>
        </w:rPr>
        <w:t>w</w:t>
      </w:r>
      <w:r w:rsidR="00A71832" w:rsidRPr="003357DC">
        <w:rPr>
          <w:rFonts w:ascii="Book Antiqua" w:hAnsi="Book Antiqua"/>
          <w:color w:val="000000" w:themeColor="text1"/>
          <w:sz w:val="24"/>
          <w:szCs w:val="24"/>
        </w:rPr>
        <w:t>as</w:t>
      </w:r>
      <w:r w:rsidR="009E4906" w:rsidRPr="003357DC">
        <w:rPr>
          <w:rFonts w:ascii="Book Antiqua" w:hAnsi="Book Antiqua"/>
          <w:color w:val="000000" w:themeColor="text1"/>
          <w:sz w:val="24"/>
          <w:szCs w:val="24"/>
        </w:rPr>
        <w:t xml:space="preserve"> </w:t>
      </w:r>
      <w:r w:rsidR="00A71832" w:rsidRPr="003357DC">
        <w:rPr>
          <w:rFonts w:ascii="Book Antiqua" w:hAnsi="Book Antiqua"/>
          <w:color w:val="000000" w:themeColor="text1"/>
          <w:sz w:val="24"/>
          <w:szCs w:val="24"/>
        </w:rPr>
        <w:t>closel</w:t>
      </w:r>
      <w:r w:rsidR="009E4906" w:rsidRPr="003357DC">
        <w:rPr>
          <w:rFonts w:ascii="Book Antiqua" w:hAnsi="Book Antiqua"/>
          <w:color w:val="000000" w:themeColor="text1"/>
          <w:sz w:val="24"/>
          <w:szCs w:val="24"/>
        </w:rPr>
        <w:t xml:space="preserve">y associated with gastric mucosal atrophy and inversely correlated with NKX6.3 expression </w:t>
      </w:r>
      <w:r w:rsidR="009903DA" w:rsidRPr="003357DC">
        <w:rPr>
          <w:rFonts w:ascii="Book Antiqua" w:hAnsi="Book Antiqua"/>
          <w:color w:val="000000" w:themeColor="text1"/>
          <w:sz w:val="24"/>
          <w:szCs w:val="24"/>
        </w:rPr>
        <w:t>(</w:t>
      </w:r>
      <w:r w:rsidR="009E4906" w:rsidRPr="003357DC">
        <w:rPr>
          <w:rFonts w:ascii="Book Antiqua" w:hAnsi="Book Antiqua"/>
          <w:i/>
          <w:color w:val="000000" w:themeColor="text1"/>
          <w:sz w:val="24"/>
          <w:szCs w:val="24"/>
        </w:rPr>
        <w:t>P</w:t>
      </w:r>
      <w:r w:rsidR="00FF0DD1" w:rsidRPr="003357DC">
        <w:rPr>
          <w:rFonts w:ascii="Book Antiqua" w:hAnsi="Book Antiqua"/>
          <w:i/>
          <w:color w:val="000000" w:themeColor="text1"/>
          <w:sz w:val="24"/>
          <w:szCs w:val="24"/>
        </w:rPr>
        <w:t xml:space="preserve"> </w:t>
      </w:r>
      <w:r w:rsidR="009E4906" w:rsidRPr="003357DC">
        <w:rPr>
          <w:rFonts w:ascii="Book Antiqua" w:hAnsi="Book Antiqua"/>
          <w:color w:val="000000" w:themeColor="text1"/>
          <w:sz w:val="24"/>
          <w:szCs w:val="24"/>
        </w:rPr>
        <w:t>&lt;</w:t>
      </w:r>
      <w:r w:rsidR="00FF0DD1" w:rsidRPr="003357DC">
        <w:rPr>
          <w:rFonts w:ascii="Book Antiqua" w:hAnsi="Book Antiqua"/>
          <w:color w:val="000000" w:themeColor="text1"/>
          <w:sz w:val="24"/>
          <w:szCs w:val="24"/>
        </w:rPr>
        <w:t xml:space="preserve"> </w:t>
      </w:r>
      <w:r w:rsidR="009E4906" w:rsidRPr="003357DC">
        <w:rPr>
          <w:rFonts w:ascii="Book Antiqua" w:hAnsi="Book Antiqua"/>
          <w:color w:val="000000" w:themeColor="text1"/>
          <w:sz w:val="24"/>
          <w:szCs w:val="24"/>
        </w:rPr>
        <w:t xml:space="preserve">0.0001, </w:t>
      </w:r>
      <w:r w:rsidR="00514F8A" w:rsidRPr="003357DC">
        <w:rPr>
          <w:rFonts w:ascii="Book Antiqua" w:hAnsi="Book Antiqua"/>
          <w:color w:val="000000" w:themeColor="text1"/>
          <w:sz w:val="24"/>
          <w:szCs w:val="24"/>
        </w:rPr>
        <w:t>Table 1</w:t>
      </w:r>
      <w:r w:rsidR="009903DA" w:rsidRPr="003357DC">
        <w:rPr>
          <w:rFonts w:ascii="Book Antiqua" w:hAnsi="Book Antiqua"/>
          <w:color w:val="000000" w:themeColor="text1"/>
          <w:sz w:val="24"/>
          <w:szCs w:val="24"/>
        </w:rPr>
        <w:t>)</w:t>
      </w:r>
      <w:r w:rsidR="009E4906"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w:t>
      </w:r>
      <w:r w:rsidR="00B36DEB" w:rsidRPr="003357DC">
        <w:rPr>
          <w:rFonts w:ascii="Book Antiqua" w:hAnsi="Book Antiqua"/>
          <w:color w:val="000000" w:themeColor="text1"/>
          <w:sz w:val="24"/>
          <w:szCs w:val="24"/>
        </w:rPr>
        <w:t xml:space="preserve">Furthermore, Aβ </w:t>
      </w:r>
      <w:r w:rsidR="00D44D67" w:rsidRPr="003357DC">
        <w:rPr>
          <w:rFonts w:ascii="Book Antiqua" w:hAnsi="Book Antiqua"/>
          <w:color w:val="000000" w:themeColor="text1"/>
          <w:sz w:val="24"/>
          <w:szCs w:val="24"/>
        </w:rPr>
        <w:t xml:space="preserve">peptide </w:t>
      </w:r>
      <w:r w:rsidR="00B36DEB" w:rsidRPr="003357DC">
        <w:rPr>
          <w:rFonts w:ascii="Book Antiqua" w:hAnsi="Book Antiqua"/>
          <w:color w:val="000000" w:themeColor="text1"/>
          <w:sz w:val="24"/>
          <w:szCs w:val="24"/>
        </w:rPr>
        <w:t xml:space="preserve">concentrations were significantly higher in gastric mucosae with atrophy </w:t>
      </w:r>
      <w:r w:rsidR="009903DA" w:rsidRPr="003357DC">
        <w:rPr>
          <w:rFonts w:ascii="Book Antiqua" w:hAnsi="Book Antiqua"/>
          <w:color w:val="000000" w:themeColor="text1"/>
          <w:sz w:val="24"/>
          <w:szCs w:val="24"/>
        </w:rPr>
        <w:t>(</w:t>
      </w:r>
      <w:r w:rsidR="00B36DEB" w:rsidRPr="003357DC">
        <w:rPr>
          <w:rFonts w:ascii="Book Antiqua" w:hAnsi="Book Antiqua"/>
          <w:color w:val="000000" w:themeColor="text1"/>
          <w:sz w:val="24"/>
          <w:szCs w:val="24"/>
        </w:rPr>
        <w:t xml:space="preserve">1.18 ± 0.57 </w:t>
      </w:r>
      <w:proofErr w:type="spellStart"/>
      <w:r w:rsidR="00B36DEB" w:rsidRPr="003357DC">
        <w:rPr>
          <w:rFonts w:ascii="Book Antiqua" w:hAnsi="Book Antiqua"/>
          <w:color w:val="000000" w:themeColor="text1"/>
          <w:sz w:val="24"/>
          <w:szCs w:val="24"/>
        </w:rPr>
        <w:t>μg</w:t>
      </w:r>
      <w:proofErr w:type="spellEnd"/>
      <w:r w:rsidR="00B36DEB" w:rsidRPr="003357DC">
        <w:rPr>
          <w:rFonts w:ascii="Book Antiqua" w:hAnsi="Book Antiqua"/>
          <w:color w:val="000000" w:themeColor="text1"/>
          <w:sz w:val="24"/>
          <w:szCs w:val="24"/>
        </w:rPr>
        <w:t>/ml</w:t>
      </w:r>
      <w:r w:rsidR="009903DA" w:rsidRPr="003357DC">
        <w:rPr>
          <w:rFonts w:ascii="Book Antiqua" w:hAnsi="Book Antiqua"/>
          <w:color w:val="000000" w:themeColor="text1"/>
          <w:sz w:val="24"/>
          <w:szCs w:val="24"/>
        </w:rPr>
        <w:t>)</w:t>
      </w:r>
      <w:r w:rsidR="00B36DEB" w:rsidRPr="003357DC">
        <w:rPr>
          <w:rFonts w:ascii="Book Antiqua" w:hAnsi="Book Antiqua"/>
          <w:color w:val="000000" w:themeColor="text1"/>
          <w:sz w:val="24"/>
          <w:szCs w:val="24"/>
        </w:rPr>
        <w:t xml:space="preserve"> than those in gastric mucosae without atrophy </w:t>
      </w:r>
      <w:r w:rsidR="009903DA" w:rsidRPr="003357DC">
        <w:rPr>
          <w:rFonts w:ascii="Book Antiqua" w:hAnsi="Book Antiqua"/>
          <w:color w:val="000000" w:themeColor="text1"/>
          <w:sz w:val="24"/>
          <w:szCs w:val="24"/>
        </w:rPr>
        <w:t>(</w:t>
      </w:r>
      <w:r w:rsidR="00B36DEB" w:rsidRPr="003357DC">
        <w:rPr>
          <w:rFonts w:ascii="Book Antiqua" w:hAnsi="Book Antiqua"/>
          <w:color w:val="000000" w:themeColor="text1"/>
          <w:sz w:val="24"/>
          <w:szCs w:val="24"/>
        </w:rPr>
        <w:t xml:space="preserve">0.07 ± 0.04 </w:t>
      </w:r>
      <w:proofErr w:type="spellStart"/>
      <w:r w:rsidR="00B36DEB" w:rsidRPr="003357DC">
        <w:rPr>
          <w:rFonts w:ascii="Book Antiqua" w:hAnsi="Book Antiqua"/>
          <w:color w:val="000000" w:themeColor="text1"/>
          <w:sz w:val="24"/>
          <w:szCs w:val="24"/>
        </w:rPr>
        <w:t>μg</w:t>
      </w:r>
      <w:proofErr w:type="spellEnd"/>
      <w:r w:rsidR="00B36DEB" w:rsidRPr="003357DC">
        <w:rPr>
          <w:rFonts w:ascii="Book Antiqua" w:hAnsi="Book Antiqua"/>
          <w:color w:val="000000" w:themeColor="text1"/>
          <w:sz w:val="24"/>
          <w:szCs w:val="24"/>
        </w:rPr>
        <w:t xml:space="preserve">/ml; </w:t>
      </w:r>
      <w:r w:rsidR="00E52938" w:rsidRPr="003357DC">
        <w:rPr>
          <w:rFonts w:ascii="Book Antiqua" w:hAnsi="Book Antiqua"/>
          <w:color w:val="000000" w:themeColor="text1"/>
          <w:sz w:val="24"/>
          <w:szCs w:val="24"/>
        </w:rPr>
        <w:t>Figure</w:t>
      </w:r>
      <w:r w:rsidR="00B36DEB" w:rsidRPr="003357DC">
        <w:rPr>
          <w:rFonts w:ascii="Book Antiqua" w:hAnsi="Book Antiqua"/>
          <w:color w:val="000000" w:themeColor="text1"/>
          <w:sz w:val="24"/>
          <w:szCs w:val="24"/>
        </w:rPr>
        <w:t xml:space="preserve"> 3</w:t>
      </w:r>
      <w:r w:rsidR="00561A9B" w:rsidRPr="003357DC">
        <w:rPr>
          <w:rFonts w:ascii="Book Antiqua" w:hAnsi="Book Antiqua"/>
          <w:color w:val="000000" w:themeColor="text1"/>
          <w:sz w:val="24"/>
          <w:szCs w:val="24"/>
        </w:rPr>
        <w:t>D</w:t>
      </w:r>
      <w:r w:rsidR="009903DA" w:rsidRPr="003357DC">
        <w:rPr>
          <w:rFonts w:ascii="Book Antiqua" w:hAnsi="Book Antiqua"/>
          <w:color w:val="000000" w:themeColor="text1"/>
          <w:sz w:val="24"/>
          <w:szCs w:val="24"/>
        </w:rPr>
        <w:t>)</w:t>
      </w:r>
      <w:r w:rsidR="00B36DEB" w:rsidRPr="003357DC">
        <w:rPr>
          <w:rFonts w:ascii="Book Antiqua" w:hAnsi="Book Antiqua"/>
          <w:color w:val="000000" w:themeColor="text1"/>
          <w:sz w:val="24"/>
          <w:szCs w:val="24"/>
        </w:rPr>
        <w:t xml:space="preserve">. </w:t>
      </w:r>
      <w:r w:rsidR="00FE17E1" w:rsidRPr="003357DC">
        <w:rPr>
          <w:rFonts w:ascii="Book Antiqua" w:hAnsi="Book Antiqua"/>
          <w:color w:val="000000" w:themeColor="text1"/>
          <w:sz w:val="24"/>
          <w:szCs w:val="24"/>
        </w:rPr>
        <w:t>In HFE-145</w:t>
      </w:r>
      <w:r w:rsidR="002D4E49" w:rsidRPr="003357DC">
        <w:rPr>
          <w:rFonts w:ascii="Book Antiqua" w:eastAsia="BatangChe" w:hAnsi="Book Antiqua"/>
          <w:color w:val="000000" w:themeColor="text1"/>
          <w:sz w:val="24"/>
          <w:szCs w:val="24"/>
          <w:vertAlign w:val="superscript"/>
        </w:rPr>
        <w:t xml:space="preserve"> </w:t>
      </w:r>
      <w:r w:rsidR="00FE17E1" w:rsidRPr="003357DC">
        <w:rPr>
          <w:rFonts w:ascii="Book Antiqua" w:hAnsi="Book Antiqua"/>
          <w:color w:val="000000" w:themeColor="text1"/>
          <w:sz w:val="24"/>
          <w:szCs w:val="24"/>
        </w:rPr>
        <w:t xml:space="preserve">cells, </w:t>
      </w:r>
      <w:r w:rsidR="00FE17E1" w:rsidRPr="003357DC">
        <w:rPr>
          <w:rFonts w:ascii="Book Antiqua" w:hAnsi="Book Antiqua"/>
          <w:i/>
          <w:color w:val="000000" w:themeColor="text1"/>
          <w:sz w:val="24"/>
          <w:szCs w:val="24"/>
        </w:rPr>
        <w:t>H. pylori</w:t>
      </w:r>
      <w:r w:rsidR="00FE17E1" w:rsidRPr="003357DC">
        <w:rPr>
          <w:rFonts w:ascii="Book Antiqua" w:hAnsi="Book Antiqua"/>
          <w:color w:val="000000" w:themeColor="text1"/>
          <w:sz w:val="24"/>
          <w:szCs w:val="24"/>
        </w:rPr>
        <w:t xml:space="preserve"> </w:t>
      </w:r>
      <w:proofErr w:type="spellStart"/>
      <w:r w:rsidR="00FE17E1" w:rsidRPr="003357DC">
        <w:rPr>
          <w:rFonts w:ascii="Book Antiqua" w:hAnsi="Book Antiqua"/>
          <w:color w:val="000000" w:themeColor="text1"/>
          <w:sz w:val="24"/>
          <w:szCs w:val="24"/>
        </w:rPr>
        <w:t>CagA</w:t>
      </w:r>
      <w:proofErr w:type="spellEnd"/>
      <w:r w:rsidR="00FE17E1" w:rsidRPr="003357DC">
        <w:rPr>
          <w:rFonts w:ascii="Book Antiqua" w:hAnsi="Book Antiqua"/>
          <w:color w:val="000000" w:themeColor="text1"/>
          <w:sz w:val="24"/>
          <w:szCs w:val="24"/>
        </w:rPr>
        <w:t xml:space="preserve"> increased </w:t>
      </w:r>
      <w:r w:rsidR="001911BF" w:rsidRPr="003357DC">
        <w:rPr>
          <w:rFonts w:ascii="Book Antiqua" w:hAnsi="Book Antiqua"/>
          <w:color w:val="000000" w:themeColor="text1"/>
          <w:sz w:val="24"/>
          <w:szCs w:val="24"/>
        </w:rPr>
        <w:t xml:space="preserve">the </w:t>
      </w:r>
      <w:r w:rsidR="00FE17E1" w:rsidRPr="003357DC">
        <w:rPr>
          <w:rFonts w:ascii="Book Antiqua" w:hAnsi="Book Antiqua"/>
          <w:color w:val="000000" w:themeColor="text1"/>
          <w:sz w:val="24"/>
          <w:szCs w:val="24"/>
        </w:rPr>
        <w:t xml:space="preserve">expression of </w:t>
      </w:r>
      <w:proofErr w:type="spellStart"/>
      <w:r w:rsidR="00FE17E1" w:rsidRPr="003357DC">
        <w:rPr>
          <w:rFonts w:ascii="Book Antiqua" w:hAnsi="Book Antiqua"/>
          <w:color w:val="000000" w:themeColor="text1"/>
          <w:sz w:val="24"/>
          <w:szCs w:val="24"/>
        </w:rPr>
        <w:t>ApoE</w:t>
      </w:r>
      <w:proofErr w:type="spellEnd"/>
      <w:r w:rsidR="00FE17E1" w:rsidRPr="003357DC">
        <w:rPr>
          <w:rFonts w:ascii="Book Antiqua" w:hAnsi="Book Antiqua"/>
          <w:color w:val="000000" w:themeColor="text1"/>
          <w:sz w:val="24"/>
          <w:szCs w:val="24"/>
        </w:rPr>
        <w:t xml:space="preserve">, Bace1, and cleaved </w:t>
      </w:r>
      <w:r w:rsidR="006865FC" w:rsidRPr="003357DC">
        <w:rPr>
          <w:rFonts w:ascii="Book Antiqua" w:hAnsi="Book Antiqua"/>
          <w:color w:val="000000" w:themeColor="text1"/>
          <w:sz w:val="24"/>
          <w:szCs w:val="24"/>
        </w:rPr>
        <w:t>c</w:t>
      </w:r>
      <w:r w:rsidR="00FE17E1" w:rsidRPr="003357DC">
        <w:rPr>
          <w:rFonts w:ascii="Book Antiqua" w:hAnsi="Book Antiqua"/>
          <w:color w:val="000000" w:themeColor="text1"/>
          <w:sz w:val="24"/>
          <w:szCs w:val="24"/>
        </w:rPr>
        <w:t xml:space="preserve">aspase-3 and induced oligomerization </w:t>
      </w:r>
      <w:r w:rsidR="00137CAD" w:rsidRPr="003357DC">
        <w:rPr>
          <w:rFonts w:ascii="Book Antiqua" w:hAnsi="Book Antiqua"/>
          <w:color w:val="000000" w:themeColor="text1"/>
          <w:sz w:val="24"/>
          <w:szCs w:val="24"/>
        </w:rPr>
        <w:t xml:space="preserve">and aggregation </w:t>
      </w:r>
      <w:r w:rsidR="00FE17E1" w:rsidRPr="003357DC">
        <w:rPr>
          <w:rFonts w:ascii="Book Antiqua" w:hAnsi="Book Antiqua"/>
          <w:color w:val="000000" w:themeColor="text1"/>
          <w:sz w:val="24"/>
          <w:szCs w:val="24"/>
        </w:rPr>
        <w:t xml:space="preserve">of Aβ </w:t>
      </w:r>
      <w:r w:rsidR="00D44D67" w:rsidRPr="003357DC">
        <w:rPr>
          <w:rFonts w:ascii="Book Antiqua" w:hAnsi="Book Antiqua"/>
          <w:color w:val="000000" w:themeColor="text1"/>
          <w:sz w:val="24"/>
          <w:szCs w:val="24"/>
        </w:rPr>
        <w:t xml:space="preserve">peptide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FE17E1" w:rsidRPr="003357DC">
        <w:rPr>
          <w:rFonts w:ascii="Book Antiqua" w:hAnsi="Book Antiqua"/>
          <w:color w:val="000000" w:themeColor="text1"/>
          <w:sz w:val="24"/>
          <w:szCs w:val="24"/>
        </w:rPr>
        <w:t xml:space="preserve"> 3</w:t>
      </w:r>
      <w:r w:rsidR="00561A9B" w:rsidRPr="003357DC">
        <w:rPr>
          <w:rFonts w:ascii="Book Antiqua" w:hAnsi="Book Antiqua"/>
          <w:color w:val="000000" w:themeColor="text1"/>
          <w:sz w:val="24"/>
          <w:szCs w:val="24"/>
        </w:rPr>
        <w:t>E</w:t>
      </w:r>
      <w:r w:rsidR="009903DA" w:rsidRPr="003357DC">
        <w:rPr>
          <w:rFonts w:ascii="Book Antiqua" w:hAnsi="Book Antiqua"/>
          <w:color w:val="000000" w:themeColor="text1"/>
          <w:sz w:val="24"/>
          <w:szCs w:val="24"/>
        </w:rPr>
        <w:t>)</w:t>
      </w:r>
      <w:r w:rsidR="00FE17E1" w:rsidRPr="003357DC">
        <w:rPr>
          <w:rFonts w:ascii="Book Antiqua" w:hAnsi="Book Antiqua"/>
          <w:color w:val="000000" w:themeColor="text1"/>
          <w:sz w:val="24"/>
          <w:szCs w:val="24"/>
        </w:rPr>
        <w:t xml:space="preserve">. </w:t>
      </w:r>
      <w:r w:rsidR="00137CAD" w:rsidRPr="003357DC">
        <w:rPr>
          <w:rFonts w:ascii="Book Antiqua" w:hAnsi="Book Antiqua"/>
          <w:color w:val="000000" w:themeColor="text1"/>
          <w:sz w:val="24"/>
          <w:szCs w:val="24"/>
        </w:rPr>
        <w:t xml:space="preserve">Notably, </w:t>
      </w:r>
      <w:proofErr w:type="spellStart"/>
      <w:r w:rsidR="00137CAD" w:rsidRPr="003357DC">
        <w:rPr>
          <w:rFonts w:ascii="Book Antiqua" w:hAnsi="Book Antiqua"/>
          <w:i/>
          <w:color w:val="000000" w:themeColor="text1"/>
          <w:sz w:val="24"/>
          <w:szCs w:val="24"/>
        </w:rPr>
        <w:t>siA</w:t>
      </w:r>
      <w:proofErr w:type="spellEnd"/>
      <w:r w:rsidR="00137CAD" w:rsidRPr="003357DC">
        <w:rPr>
          <w:rFonts w:ascii="Book Antiqua" w:hAnsi="Book Antiqua"/>
          <w:i/>
          <w:color w:val="000000" w:themeColor="text1"/>
          <w:sz w:val="24"/>
          <w:szCs w:val="24"/>
        </w:rPr>
        <w:t>β</w:t>
      </w:r>
      <w:r w:rsidR="00137CAD" w:rsidRPr="003357DC">
        <w:rPr>
          <w:rFonts w:ascii="Book Antiqua" w:hAnsi="Book Antiqua"/>
          <w:color w:val="000000" w:themeColor="text1"/>
          <w:sz w:val="24"/>
          <w:szCs w:val="24"/>
        </w:rPr>
        <w:t xml:space="preserve"> markedly inhibited </w:t>
      </w:r>
      <w:proofErr w:type="spellStart"/>
      <w:r w:rsidR="00137CAD" w:rsidRPr="003357DC">
        <w:rPr>
          <w:rFonts w:ascii="Book Antiqua" w:hAnsi="Book Antiqua"/>
          <w:color w:val="000000" w:themeColor="text1"/>
          <w:sz w:val="24"/>
          <w:szCs w:val="24"/>
        </w:rPr>
        <w:t>CagA</w:t>
      </w:r>
      <w:proofErr w:type="spellEnd"/>
      <w:r w:rsidR="00137CAD" w:rsidRPr="003357DC">
        <w:rPr>
          <w:rFonts w:ascii="Book Antiqua" w:hAnsi="Book Antiqua"/>
          <w:color w:val="000000" w:themeColor="text1"/>
          <w:sz w:val="24"/>
          <w:szCs w:val="24"/>
        </w:rPr>
        <w:t xml:space="preserve"> effect of cell viability (</w:t>
      </w:r>
      <w:r w:rsidR="00E52938" w:rsidRPr="003357DC">
        <w:rPr>
          <w:rFonts w:ascii="Book Antiqua" w:hAnsi="Book Antiqua"/>
          <w:color w:val="000000" w:themeColor="text1"/>
          <w:sz w:val="24"/>
          <w:szCs w:val="24"/>
        </w:rPr>
        <w:t>Figure</w:t>
      </w:r>
      <w:r w:rsidR="00137CAD" w:rsidRPr="003357DC">
        <w:rPr>
          <w:rFonts w:ascii="Book Antiqua" w:hAnsi="Book Antiqua"/>
          <w:color w:val="000000" w:themeColor="text1"/>
          <w:sz w:val="24"/>
          <w:szCs w:val="24"/>
        </w:rPr>
        <w:t xml:space="preserve"> 3</w:t>
      </w:r>
      <w:r w:rsidR="00561A9B" w:rsidRPr="003357DC">
        <w:rPr>
          <w:rFonts w:ascii="Book Antiqua" w:hAnsi="Book Antiqua"/>
          <w:color w:val="000000" w:themeColor="text1"/>
          <w:sz w:val="24"/>
          <w:szCs w:val="24"/>
        </w:rPr>
        <w:t>F</w:t>
      </w:r>
      <w:r w:rsidR="00137CAD" w:rsidRPr="003357DC">
        <w:rPr>
          <w:rFonts w:ascii="Book Antiqua" w:hAnsi="Book Antiqua"/>
          <w:color w:val="000000" w:themeColor="text1"/>
          <w:sz w:val="24"/>
          <w:szCs w:val="24"/>
        </w:rPr>
        <w:t xml:space="preserve">), indicating that Aβ be involved in </w:t>
      </w:r>
      <w:proofErr w:type="spellStart"/>
      <w:r w:rsidR="00137CAD" w:rsidRPr="003357DC">
        <w:rPr>
          <w:rFonts w:ascii="Book Antiqua" w:hAnsi="Book Antiqua"/>
          <w:color w:val="000000" w:themeColor="text1"/>
          <w:sz w:val="24"/>
          <w:szCs w:val="24"/>
        </w:rPr>
        <w:t>CagA</w:t>
      </w:r>
      <w:proofErr w:type="spellEnd"/>
      <w:r w:rsidR="00137CAD" w:rsidRPr="003357DC">
        <w:rPr>
          <w:rFonts w:ascii="Book Antiqua" w:hAnsi="Book Antiqua"/>
          <w:color w:val="000000" w:themeColor="text1"/>
          <w:sz w:val="24"/>
          <w:szCs w:val="24"/>
        </w:rPr>
        <w:t xml:space="preserve">-induced cell death in non-neoplastic gastric epithelial cells. </w:t>
      </w:r>
      <w:r w:rsidR="008D673E" w:rsidRPr="003357DC">
        <w:rPr>
          <w:rFonts w:ascii="Book Antiqua" w:hAnsi="Book Antiqua"/>
          <w:color w:val="000000" w:themeColor="text1"/>
          <w:sz w:val="24"/>
          <w:szCs w:val="24"/>
        </w:rPr>
        <w:t xml:space="preserve">Taken together, these results suggest that NKX6.3 may prevent gastric mucosal atrophy by regulating Aβ degradation or clearance pathway. </w:t>
      </w:r>
    </w:p>
    <w:p w14:paraId="44C86A03" w14:textId="73F80728" w:rsidR="001B0007" w:rsidRPr="003357DC" w:rsidRDefault="00EF4A96"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  </w:t>
      </w:r>
      <w:r w:rsidR="008D673E" w:rsidRPr="003357DC">
        <w:rPr>
          <w:rFonts w:ascii="Book Antiqua" w:hAnsi="Book Antiqua"/>
          <w:color w:val="000000" w:themeColor="text1"/>
          <w:sz w:val="24"/>
          <w:szCs w:val="24"/>
        </w:rPr>
        <w:t xml:space="preserve">Recent studies have shown that soluble oligomeric species of Aβ have direct adverse effects, whereas </w:t>
      </w:r>
      <w:proofErr w:type="spellStart"/>
      <w:r w:rsidR="008D673E" w:rsidRPr="003357DC">
        <w:rPr>
          <w:rFonts w:ascii="Book Antiqua" w:hAnsi="Book Antiqua"/>
          <w:color w:val="000000" w:themeColor="text1"/>
          <w:sz w:val="24"/>
          <w:szCs w:val="24"/>
        </w:rPr>
        <w:t>fibrillar</w:t>
      </w:r>
      <w:proofErr w:type="spellEnd"/>
      <w:r w:rsidR="008D673E" w:rsidRPr="003357DC">
        <w:rPr>
          <w:rFonts w:ascii="Book Antiqua" w:hAnsi="Book Antiqua"/>
          <w:color w:val="000000" w:themeColor="text1"/>
          <w:sz w:val="24"/>
          <w:szCs w:val="24"/>
        </w:rPr>
        <w:t xml:space="preserve"> or monomeric Aβ seems to be less harmful </w:t>
      </w:r>
      <w:r w:rsidR="008D673E" w:rsidRPr="003357DC">
        <w:rPr>
          <w:rFonts w:ascii="Book Antiqua" w:hAnsi="Book Antiqua"/>
          <w:i/>
          <w:color w:val="000000" w:themeColor="text1"/>
          <w:sz w:val="24"/>
          <w:szCs w:val="24"/>
        </w:rPr>
        <w:t>in vitro</w:t>
      </w:r>
      <w:r w:rsidR="008D673E" w:rsidRPr="003357DC">
        <w:rPr>
          <w:rFonts w:ascii="Book Antiqua" w:hAnsi="Book Antiqua"/>
          <w:color w:val="000000" w:themeColor="text1"/>
          <w:sz w:val="24"/>
          <w:szCs w:val="24"/>
        </w:rPr>
        <w:t xml:space="preserve"> and in animal </w:t>
      </w:r>
      <w:proofErr w:type="gramStart"/>
      <w:r w:rsidR="008D673E" w:rsidRPr="003357DC">
        <w:rPr>
          <w:rFonts w:ascii="Book Antiqua" w:hAnsi="Book Antiqua"/>
          <w:color w:val="000000" w:themeColor="text1"/>
          <w:sz w:val="24"/>
          <w:szCs w:val="24"/>
        </w:rPr>
        <w:t>models</w:t>
      </w:r>
      <w:r w:rsidR="00B31394" w:rsidRPr="003357DC">
        <w:rPr>
          <w:rFonts w:ascii="Book Antiqua" w:hAnsi="Book Antiqua"/>
          <w:color w:val="000000" w:themeColor="text1"/>
          <w:sz w:val="24"/>
          <w:szCs w:val="24"/>
          <w:vertAlign w:val="superscript"/>
        </w:rPr>
        <w:t>[</w:t>
      </w:r>
      <w:proofErr w:type="gramEnd"/>
      <w:r w:rsidR="006A73C2" w:rsidRPr="003357DC">
        <w:rPr>
          <w:rStyle w:val="ref-journal"/>
          <w:rFonts w:ascii="Book Antiqua" w:hAnsi="Book Antiqua"/>
          <w:color w:val="000000" w:themeColor="text1"/>
          <w:sz w:val="24"/>
          <w:szCs w:val="24"/>
          <w:vertAlign w:val="superscript"/>
        </w:rPr>
        <w:t>4</w:t>
      </w:r>
      <w:r w:rsidR="00DC0360" w:rsidRPr="003357DC">
        <w:rPr>
          <w:rStyle w:val="ref-journal"/>
          <w:rFonts w:ascii="Book Antiqua" w:hAnsi="Book Antiqua"/>
          <w:color w:val="000000" w:themeColor="text1"/>
          <w:sz w:val="24"/>
          <w:szCs w:val="24"/>
          <w:vertAlign w:val="superscript"/>
        </w:rPr>
        <w:t>3</w:t>
      </w:r>
      <w:r w:rsidR="006A73C2" w:rsidRPr="003357DC">
        <w:rPr>
          <w:rStyle w:val="ref-journal"/>
          <w:rFonts w:ascii="Book Antiqua" w:hAnsi="Book Antiqua"/>
          <w:color w:val="000000" w:themeColor="text1"/>
          <w:sz w:val="24"/>
          <w:szCs w:val="24"/>
          <w:vertAlign w:val="superscript"/>
        </w:rPr>
        <w:t>-</w:t>
      </w:r>
      <w:r w:rsidR="002A76B3" w:rsidRPr="003357DC">
        <w:rPr>
          <w:rStyle w:val="ref-journal"/>
          <w:rFonts w:ascii="Book Antiqua" w:hAnsi="Book Antiqua"/>
          <w:color w:val="000000" w:themeColor="text1"/>
          <w:sz w:val="24"/>
          <w:szCs w:val="24"/>
          <w:vertAlign w:val="superscript"/>
        </w:rPr>
        <w:t>4</w:t>
      </w:r>
      <w:r w:rsidR="00DC0360" w:rsidRPr="003357DC">
        <w:rPr>
          <w:rStyle w:val="ref-journal"/>
          <w:rFonts w:ascii="Book Antiqua" w:hAnsi="Book Antiqua"/>
          <w:color w:val="000000" w:themeColor="text1"/>
          <w:sz w:val="24"/>
          <w:szCs w:val="24"/>
          <w:vertAlign w:val="superscript"/>
        </w:rPr>
        <w:t>5</w:t>
      </w:r>
      <w:r w:rsidR="00B31394" w:rsidRPr="003357DC">
        <w:rPr>
          <w:rStyle w:val="element-citation"/>
          <w:rFonts w:ascii="Book Antiqua" w:hAnsi="Book Antiqua"/>
          <w:color w:val="000000" w:themeColor="text1"/>
          <w:sz w:val="24"/>
          <w:szCs w:val="24"/>
          <w:vertAlign w:val="superscript"/>
        </w:rPr>
        <w:t>]</w:t>
      </w:r>
      <w:r w:rsidR="008D673E" w:rsidRPr="003357DC">
        <w:rPr>
          <w:rStyle w:val="element-citation"/>
          <w:rFonts w:ascii="Book Antiqua" w:hAnsi="Book Antiqua"/>
          <w:color w:val="000000" w:themeColor="text1"/>
          <w:sz w:val="24"/>
          <w:szCs w:val="24"/>
        </w:rPr>
        <w:t xml:space="preserve">. </w:t>
      </w:r>
      <w:r w:rsidR="005A2B02" w:rsidRPr="003357DC">
        <w:rPr>
          <w:rStyle w:val="element-citation"/>
          <w:rFonts w:ascii="Book Antiqua" w:hAnsi="Book Antiqua"/>
          <w:color w:val="000000" w:themeColor="text1"/>
          <w:sz w:val="24"/>
          <w:szCs w:val="24"/>
        </w:rPr>
        <w:t>S</w:t>
      </w:r>
      <w:r w:rsidR="008D673E" w:rsidRPr="003357DC">
        <w:rPr>
          <w:rFonts w:ascii="Book Antiqua" w:hAnsi="Book Antiqua"/>
          <w:color w:val="000000" w:themeColor="text1"/>
          <w:sz w:val="24"/>
          <w:szCs w:val="24"/>
        </w:rPr>
        <w:t xml:space="preserve">oluble Aβ oligomers </w:t>
      </w:r>
      <w:r w:rsidR="001911BF" w:rsidRPr="003357DC">
        <w:rPr>
          <w:rFonts w:ascii="Book Antiqua" w:hAnsi="Book Antiqua"/>
          <w:color w:val="000000" w:themeColor="text1"/>
          <w:sz w:val="24"/>
          <w:szCs w:val="24"/>
        </w:rPr>
        <w:t xml:space="preserve">can </w:t>
      </w:r>
      <w:r w:rsidR="008D673E" w:rsidRPr="003357DC">
        <w:rPr>
          <w:rFonts w:ascii="Book Antiqua" w:hAnsi="Book Antiqua"/>
          <w:color w:val="000000" w:themeColor="text1"/>
          <w:sz w:val="24"/>
          <w:szCs w:val="24"/>
        </w:rPr>
        <w:t>produce cognitive deficits in the absence of plaques</w:t>
      </w:r>
      <w:r w:rsidR="00B31394" w:rsidRPr="003357DC">
        <w:rPr>
          <w:rFonts w:ascii="Book Antiqua" w:hAnsi="Book Antiqua"/>
          <w:color w:val="000000" w:themeColor="text1"/>
          <w:sz w:val="24"/>
          <w:szCs w:val="24"/>
          <w:vertAlign w:val="superscript"/>
        </w:rPr>
        <w:t>[</w:t>
      </w:r>
      <w:r w:rsidR="002A76B3" w:rsidRPr="003357DC">
        <w:rPr>
          <w:rStyle w:val="ref-journal"/>
          <w:rFonts w:ascii="Book Antiqua" w:hAnsi="Book Antiqua"/>
          <w:color w:val="000000" w:themeColor="text1"/>
          <w:sz w:val="24"/>
          <w:szCs w:val="24"/>
          <w:vertAlign w:val="superscript"/>
        </w:rPr>
        <w:t>4</w:t>
      </w:r>
      <w:r w:rsidR="00DC0360" w:rsidRPr="003357DC">
        <w:rPr>
          <w:rStyle w:val="ref-journal"/>
          <w:rFonts w:ascii="Book Antiqua" w:hAnsi="Book Antiqua"/>
          <w:color w:val="000000" w:themeColor="text1"/>
          <w:sz w:val="24"/>
          <w:szCs w:val="24"/>
          <w:vertAlign w:val="superscript"/>
        </w:rPr>
        <w:t>6</w:t>
      </w:r>
      <w:r w:rsidR="00B31394" w:rsidRPr="003357DC">
        <w:rPr>
          <w:rStyle w:val="element-citation"/>
          <w:rFonts w:ascii="Book Antiqua" w:hAnsi="Book Antiqua"/>
          <w:color w:val="000000" w:themeColor="text1"/>
          <w:sz w:val="24"/>
          <w:szCs w:val="24"/>
          <w:vertAlign w:val="superscript"/>
        </w:rPr>
        <w:t>]</w:t>
      </w:r>
      <w:r w:rsidR="008D673E" w:rsidRPr="003357DC">
        <w:rPr>
          <w:rStyle w:val="element-citation"/>
          <w:rFonts w:ascii="Book Antiqua" w:hAnsi="Book Antiqua"/>
          <w:color w:val="000000" w:themeColor="text1"/>
          <w:sz w:val="24"/>
          <w:szCs w:val="24"/>
        </w:rPr>
        <w:t xml:space="preserve"> </w:t>
      </w:r>
      <w:r w:rsidR="001911BF" w:rsidRPr="003357DC">
        <w:rPr>
          <w:rStyle w:val="element-citation"/>
          <w:rFonts w:ascii="Book Antiqua" w:hAnsi="Book Antiqua"/>
          <w:color w:val="000000" w:themeColor="text1"/>
          <w:sz w:val="24"/>
          <w:szCs w:val="24"/>
        </w:rPr>
        <w:t>while</w:t>
      </w:r>
      <w:r w:rsidR="008D673E" w:rsidRPr="003357DC">
        <w:rPr>
          <w:rStyle w:val="element-citation"/>
          <w:rFonts w:ascii="Book Antiqua" w:hAnsi="Book Antiqua"/>
          <w:color w:val="000000" w:themeColor="text1"/>
          <w:sz w:val="24"/>
          <w:szCs w:val="24"/>
        </w:rPr>
        <w:t xml:space="preserve"> </w:t>
      </w:r>
      <w:r w:rsidR="008D673E" w:rsidRPr="003357DC">
        <w:rPr>
          <w:rFonts w:ascii="Book Antiqua" w:hAnsi="Book Antiqua"/>
          <w:color w:val="000000" w:themeColor="text1"/>
          <w:sz w:val="24"/>
          <w:szCs w:val="24"/>
        </w:rPr>
        <w:t xml:space="preserve">blocking </w:t>
      </w:r>
      <w:r w:rsidR="00FB5F9D" w:rsidRPr="003357DC">
        <w:rPr>
          <w:rFonts w:ascii="Book Antiqua" w:hAnsi="Book Antiqua"/>
          <w:color w:val="000000" w:themeColor="text1"/>
          <w:sz w:val="24"/>
          <w:szCs w:val="24"/>
        </w:rPr>
        <w:t xml:space="preserve">the </w:t>
      </w:r>
      <w:r w:rsidR="008D673E" w:rsidRPr="003357DC">
        <w:rPr>
          <w:rFonts w:ascii="Book Antiqua" w:hAnsi="Book Antiqua"/>
          <w:color w:val="000000" w:themeColor="text1"/>
          <w:sz w:val="24"/>
          <w:szCs w:val="24"/>
        </w:rPr>
        <w:t xml:space="preserve">Aβ oligomerization </w:t>
      </w:r>
      <w:r w:rsidR="001911BF" w:rsidRPr="003357DC">
        <w:rPr>
          <w:rFonts w:ascii="Book Antiqua" w:hAnsi="Book Antiqua"/>
          <w:color w:val="000000" w:themeColor="text1"/>
          <w:sz w:val="24"/>
          <w:szCs w:val="24"/>
        </w:rPr>
        <w:t xml:space="preserve">can </w:t>
      </w:r>
      <w:r w:rsidR="008D673E" w:rsidRPr="003357DC">
        <w:rPr>
          <w:rFonts w:ascii="Book Antiqua" w:hAnsi="Book Antiqua"/>
          <w:color w:val="000000" w:themeColor="text1"/>
          <w:sz w:val="24"/>
          <w:szCs w:val="24"/>
        </w:rPr>
        <w:t>protect cells from toxicity</w:t>
      </w:r>
      <w:r w:rsidR="00B31394" w:rsidRPr="003357DC">
        <w:rPr>
          <w:rFonts w:ascii="Book Antiqua" w:hAnsi="Book Antiqua"/>
          <w:color w:val="000000" w:themeColor="text1"/>
          <w:sz w:val="24"/>
          <w:szCs w:val="24"/>
          <w:vertAlign w:val="superscript"/>
        </w:rPr>
        <w:t>[</w:t>
      </w:r>
      <w:r w:rsidR="002A76B3" w:rsidRPr="003357DC">
        <w:rPr>
          <w:rStyle w:val="ref-journal"/>
          <w:rFonts w:ascii="Book Antiqua" w:hAnsi="Book Antiqua"/>
          <w:color w:val="000000" w:themeColor="text1"/>
          <w:sz w:val="24"/>
          <w:szCs w:val="24"/>
          <w:vertAlign w:val="superscript"/>
        </w:rPr>
        <w:t>4</w:t>
      </w:r>
      <w:r w:rsidR="00DC0360" w:rsidRPr="003357DC">
        <w:rPr>
          <w:rStyle w:val="ref-journal"/>
          <w:rFonts w:ascii="Book Antiqua" w:hAnsi="Book Antiqua"/>
          <w:color w:val="000000" w:themeColor="text1"/>
          <w:sz w:val="24"/>
          <w:szCs w:val="24"/>
          <w:vertAlign w:val="superscript"/>
        </w:rPr>
        <w:t>7</w:t>
      </w:r>
      <w:r w:rsidR="00B31394" w:rsidRPr="003357DC">
        <w:rPr>
          <w:rStyle w:val="element-citation"/>
          <w:rFonts w:ascii="Book Antiqua" w:hAnsi="Book Antiqua"/>
          <w:color w:val="000000" w:themeColor="text1"/>
          <w:sz w:val="24"/>
          <w:szCs w:val="24"/>
          <w:vertAlign w:val="superscript"/>
        </w:rPr>
        <w:t>]</w:t>
      </w:r>
      <w:r w:rsidR="008D673E" w:rsidRPr="003357DC">
        <w:rPr>
          <w:rStyle w:val="element-citation"/>
          <w:rFonts w:ascii="Book Antiqua" w:hAnsi="Book Antiqua"/>
          <w:color w:val="000000" w:themeColor="text1"/>
          <w:sz w:val="24"/>
          <w:szCs w:val="24"/>
        </w:rPr>
        <w:t xml:space="preserve">, suggesting that oligomerization of </w:t>
      </w:r>
      <w:r w:rsidR="008D673E" w:rsidRPr="003357DC">
        <w:rPr>
          <w:rFonts w:ascii="Book Antiqua" w:hAnsi="Book Antiqua"/>
          <w:color w:val="000000" w:themeColor="text1"/>
          <w:sz w:val="24"/>
          <w:szCs w:val="24"/>
        </w:rPr>
        <w:t xml:space="preserve">Aβ </w:t>
      </w:r>
      <w:r w:rsidR="00D44D67" w:rsidRPr="003357DC">
        <w:rPr>
          <w:rFonts w:ascii="Book Antiqua" w:hAnsi="Book Antiqua"/>
          <w:color w:val="000000" w:themeColor="text1"/>
          <w:sz w:val="24"/>
          <w:szCs w:val="24"/>
        </w:rPr>
        <w:t xml:space="preserve">peptide </w:t>
      </w:r>
      <w:r w:rsidR="008D673E" w:rsidRPr="003357DC">
        <w:rPr>
          <w:rFonts w:ascii="Book Antiqua" w:hAnsi="Book Antiqua"/>
          <w:color w:val="000000" w:themeColor="text1"/>
          <w:sz w:val="24"/>
          <w:szCs w:val="24"/>
        </w:rPr>
        <w:t xml:space="preserve">may be a key event in the development of cerebral atrophy. </w:t>
      </w:r>
      <w:r w:rsidR="008F7B1F" w:rsidRPr="003357DC">
        <w:rPr>
          <w:rFonts w:ascii="Book Antiqua" w:hAnsi="Book Antiqua"/>
          <w:color w:val="000000" w:themeColor="text1"/>
          <w:sz w:val="24"/>
          <w:szCs w:val="24"/>
        </w:rPr>
        <w:t xml:space="preserve">In addition, it has been reported that Aβ oligomers </w:t>
      </w:r>
      <w:r w:rsidR="001911BF" w:rsidRPr="003357DC">
        <w:rPr>
          <w:rFonts w:ascii="Book Antiqua" w:hAnsi="Book Antiqua"/>
          <w:color w:val="000000" w:themeColor="text1"/>
          <w:sz w:val="24"/>
          <w:szCs w:val="24"/>
        </w:rPr>
        <w:t xml:space="preserve">can </w:t>
      </w:r>
      <w:r w:rsidR="008F7B1F" w:rsidRPr="003357DC">
        <w:rPr>
          <w:rFonts w:ascii="Book Antiqua" w:hAnsi="Book Antiqua"/>
          <w:color w:val="000000" w:themeColor="text1"/>
          <w:sz w:val="24"/>
          <w:szCs w:val="24"/>
        </w:rPr>
        <w:t>induc</w:t>
      </w:r>
      <w:r w:rsidR="00FB5F9D" w:rsidRPr="003357DC">
        <w:rPr>
          <w:rFonts w:ascii="Book Antiqua" w:hAnsi="Book Antiqua"/>
          <w:color w:val="000000" w:themeColor="text1"/>
          <w:sz w:val="24"/>
          <w:szCs w:val="24"/>
        </w:rPr>
        <w:t>e</w:t>
      </w:r>
      <w:r w:rsidR="008F7B1F" w:rsidRPr="003357DC">
        <w:rPr>
          <w:rFonts w:ascii="Book Antiqua" w:hAnsi="Book Antiqua"/>
          <w:color w:val="000000" w:themeColor="text1"/>
          <w:sz w:val="24"/>
          <w:szCs w:val="24"/>
        </w:rPr>
        <w:t xml:space="preserve"> inflammation through RAGE </w:t>
      </w:r>
      <w:proofErr w:type="gramStart"/>
      <w:r w:rsidR="008F7B1F" w:rsidRPr="003357DC">
        <w:rPr>
          <w:rFonts w:ascii="Book Antiqua" w:hAnsi="Book Antiqua"/>
          <w:color w:val="000000" w:themeColor="text1"/>
          <w:sz w:val="24"/>
          <w:szCs w:val="24"/>
        </w:rPr>
        <w:t>receptor</w:t>
      </w:r>
      <w:r w:rsidR="00B31394" w:rsidRPr="003357DC">
        <w:rPr>
          <w:rFonts w:ascii="Book Antiqua" w:hAnsi="Book Antiqua"/>
          <w:color w:val="000000" w:themeColor="text1"/>
          <w:sz w:val="24"/>
          <w:szCs w:val="24"/>
          <w:vertAlign w:val="superscript"/>
        </w:rPr>
        <w:t>[</w:t>
      </w:r>
      <w:proofErr w:type="gramEnd"/>
      <w:r w:rsidR="002A76B3" w:rsidRPr="003357DC">
        <w:rPr>
          <w:rFonts w:ascii="Book Antiqua" w:hAnsi="Book Antiqua"/>
          <w:color w:val="000000" w:themeColor="text1"/>
          <w:sz w:val="24"/>
          <w:szCs w:val="24"/>
          <w:vertAlign w:val="superscript"/>
        </w:rPr>
        <w:t>4</w:t>
      </w:r>
      <w:r w:rsidR="00DC0360" w:rsidRPr="003357DC">
        <w:rPr>
          <w:rFonts w:ascii="Book Antiqua" w:hAnsi="Book Antiqua"/>
          <w:color w:val="000000" w:themeColor="text1"/>
          <w:sz w:val="24"/>
          <w:szCs w:val="24"/>
          <w:vertAlign w:val="superscript"/>
        </w:rPr>
        <w:t>8</w:t>
      </w:r>
      <w:r w:rsidR="00B31394" w:rsidRPr="003357DC">
        <w:rPr>
          <w:rStyle w:val="element-citation"/>
          <w:rFonts w:ascii="Book Antiqua" w:hAnsi="Book Antiqua"/>
          <w:color w:val="000000" w:themeColor="text1"/>
          <w:sz w:val="24"/>
          <w:szCs w:val="24"/>
          <w:vertAlign w:val="superscript"/>
        </w:rPr>
        <w:t>]</w:t>
      </w:r>
      <w:r w:rsidR="008F7B1F" w:rsidRPr="003357DC">
        <w:rPr>
          <w:rStyle w:val="element-citation"/>
          <w:rFonts w:ascii="Book Antiqua" w:hAnsi="Book Antiqua"/>
          <w:color w:val="000000" w:themeColor="text1"/>
          <w:sz w:val="24"/>
          <w:szCs w:val="24"/>
        </w:rPr>
        <w:t xml:space="preserve"> and inhibit</w:t>
      </w:r>
      <w:r w:rsidR="00FB5F9D" w:rsidRPr="003357DC">
        <w:rPr>
          <w:rStyle w:val="element-citation"/>
          <w:rFonts w:ascii="Book Antiqua" w:hAnsi="Book Antiqua"/>
          <w:color w:val="000000" w:themeColor="text1"/>
          <w:sz w:val="24"/>
          <w:szCs w:val="24"/>
        </w:rPr>
        <w:t>ion of</w:t>
      </w:r>
      <w:r w:rsidR="008F7B1F" w:rsidRPr="003357DC">
        <w:rPr>
          <w:rStyle w:val="element-citation"/>
          <w:rFonts w:ascii="Book Antiqua" w:hAnsi="Book Antiqua"/>
          <w:color w:val="000000" w:themeColor="text1"/>
          <w:sz w:val="24"/>
          <w:szCs w:val="24"/>
        </w:rPr>
        <w:t xml:space="preserve"> RAGE ha</w:t>
      </w:r>
      <w:r w:rsidR="005A2B02" w:rsidRPr="003357DC">
        <w:rPr>
          <w:rStyle w:val="element-citation"/>
          <w:rFonts w:ascii="Book Antiqua" w:hAnsi="Book Antiqua"/>
          <w:color w:val="000000" w:themeColor="text1"/>
          <w:sz w:val="24"/>
          <w:szCs w:val="24"/>
        </w:rPr>
        <w:t>s</w:t>
      </w:r>
      <w:r w:rsidR="008F7B1F" w:rsidRPr="003357DC">
        <w:rPr>
          <w:rStyle w:val="element-citation"/>
          <w:rFonts w:ascii="Book Antiqua" w:hAnsi="Book Antiqua"/>
          <w:color w:val="000000" w:themeColor="text1"/>
          <w:sz w:val="24"/>
          <w:szCs w:val="24"/>
        </w:rPr>
        <w:t xml:space="preserve"> therapeutic potential to prevent </w:t>
      </w:r>
      <w:r w:rsidR="008F7B1F" w:rsidRPr="003357DC">
        <w:rPr>
          <w:rFonts w:ascii="Book Antiqua" w:hAnsi="Book Antiqua"/>
          <w:color w:val="000000" w:themeColor="text1"/>
          <w:sz w:val="24"/>
          <w:szCs w:val="24"/>
        </w:rPr>
        <w:t>Aβ</w:t>
      </w:r>
      <w:r w:rsidR="005A2B02" w:rsidRPr="003357DC">
        <w:rPr>
          <w:rFonts w:ascii="Book Antiqua" w:hAnsi="Book Antiqua"/>
          <w:color w:val="000000" w:themeColor="text1"/>
          <w:sz w:val="24"/>
          <w:szCs w:val="24"/>
        </w:rPr>
        <w:t>-</w:t>
      </w:r>
      <w:r w:rsidR="008F7B1F" w:rsidRPr="003357DC">
        <w:rPr>
          <w:rFonts w:ascii="Book Antiqua" w:hAnsi="Book Antiqua"/>
          <w:color w:val="000000" w:themeColor="text1"/>
          <w:sz w:val="24"/>
          <w:szCs w:val="24"/>
        </w:rPr>
        <w:t>induced inflammatory damage to the brain</w:t>
      </w:r>
      <w:r w:rsidR="00B31394" w:rsidRPr="003357DC">
        <w:rPr>
          <w:rFonts w:ascii="Book Antiqua" w:hAnsi="Book Antiqua"/>
          <w:color w:val="000000" w:themeColor="text1"/>
          <w:sz w:val="24"/>
          <w:szCs w:val="24"/>
          <w:vertAlign w:val="superscript"/>
        </w:rPr>
        <w:t>[</w:t>
      </w:r>
      <w:r w:rsidR="00DC0360" w:rsidRPr="003357DC">
        <w:rPr>
          <w:rStyle w:val="cit"/>
          <w:rFonts w:ascii="Book Antiqua" w:hAnsi="Book Antiqua"/>
          <w:color w:val="000000" w:themeColor="text1"/>
          <w:sz w:val="24"/>
          <w:szCs w:val="24"/>
          <w:vertAlign w:val="superscript"/>
        </w:rPr>
        <w:t>49</w:t>
      </w:r>
      <w:r w:rsidR="00B31394" w:rsidRPr="003357DC">
        <w:rPr>
          <w:rStyle w:val="cit"/>
          <w:rFonts w:ascii="Book Antiqua" w:hAnsi="Book Antiqua"/>
          <w:color w:val="000000" w:themeColor="text1"/>
          <w:sz w:val="24"/>
          <w:szCs w:val="24"/>
          <w:vertAlign w:val="superscript"/>
        </w:rPr>
        <w:t>]</w:t>
      </w:r>
      <w:r w:rsidR="008F7B1F" w:rsidRPr="003357DC">
        <w:rPr>
          <w:rFonts w:ascii="Book Antiqua" w:hAnsi="Book Antiqua"/>
          <w:color w:val="000000" w:themeColor="text1"/>
          <w:sz w:val="24"/>
          <w:szCs w:val="24"/>
        </w:rPr>
        <w:t>. NF-</w:t>
      </w:r>
      <w:proofErr w:type="spellStart"/>
      <w:r w:rsidR="008F7B1F" w:rsidRPr="003357DC">
        <w:rPr>
          <w:rFonts w:ascii="Book Antiqua" w:hAnsi="Book Antiqua"/>
          <w:color w:val="000000" w:themeColor="text1"/>
          <w:sz w:val="24"/>
          <w:szCs w:val="24"/>
        </w:rPr>
        <w:t>κB</w:t>
      </w:r>
      <w:proofErr w:type="spellEnd"/>
      <w:r w:rsidR="008F7B1F" w:rsidRPr="003357DC">
        <w:rPr>
          <w:rFonts w:ascii="Book Antiqua" w:hAnsi="Book Antiqua"/>
          <w:color w:val="000000" w:themeColor="text1"/>
          <w:sz w:val="24"/>
          <w:szCs w:val="24"/>
        </w:rPr>
        <w:t xml:space="preserve">, a key regulator of inflammation, is activated by Aβ </w:t>
      </w:r>
      <w:r w:rsidR="001911BF" w:rsidRPr="003357DC">
        <w:rPr>
          <w:rFonts w:ascii="Book Antiqua" w:hAnsi="Book Antiqua"/>
          <w:color w:val="000000" w:themeColor="text1"/>
          <w:sz w:val="24"/>
          <w:szCs w:val="24"/>
        </w:rPr>
        <w:t>which then</w:t>
      </w:r>
      <w:r w:rsidR="008F7B1F" w:rsidRPr="003357DC">
        <w:rPr>
          <w:rFonts w:ascii="Book Antiqua" w:hAnsi="Book Antiqua"/>
          <w:color w:val="000000" w:themeColor="text1"/>
          <w:sz w:val="24"/>
          <w:szCs w:val="24"/>
        </w:rPr>
        <w:t xml:space="preserve"> transcriptionally regulates IL-6 and IL-8</w:t>
      </w:r>
      <w:r w:rsidR="00B31394" w:rsidRPr="003357DC">
        <w:rPr>
          <w:rFonts w:ascii="Book Antiqua" w:hAnsi="Book Antiqua"/>
          <w:color w:val="000000" w:themeColor="text1"/>
          <w:sz w:val="24"/>
          <w:szCs w:val="24"/>
          <w:vertAlign w:val="superscript"/>
        </w:rPr>
        <w:t>[</w:t>
      </w:r>
      <w:r w:rsidR="00090F6B" w:rsidRPr="003357DC">
        <w:rPr>
          <w:rFonts w:ascii="Book Antiqua" w:hAnsi="Book Antiqua"/>
          <w:color w:val="000000" w:themeColor="text1"/>
          <w:sz w:val="24"/>
          <w:szCs w:val="24"/>
          <w:vertAlign w:val="superscript"/>
        </w:rPr>
        <w:t>5</w:t>
      </w:r>
      <w:r w:rsidR="00DC0360" w:rsidRPr="003357DC">
        <w:rPr>
          <w:rFonts w:ascii="Book Antiqua" w:hAnsi="Book Antiqua"/>
          <w:color w:val="000000" w:themeColor="text1"/>
          <w:sz w:val="24"/>
          <w:szCs w:val="24"/>
          <w:vertAlign w:val="superscript"/>
        </w:rPr>
        <w:t>0</w:t>
      </w:r>
      <w:r w:rsidR="00B31394" w:rsidRPr="003357DC">
        <w:rPr>
          <w:rFonts w:ascii="Book Antiqua" w:hAnsi="Book Antiqua"/>
          <w:color w:val="000000" w:themeColor="text1"/>
          <w:sz w:val="24"/>
          <w:szCs w:val="24"/>
          <w:vertAlign w:val="superscript"/>
        </w:rPr>
        <w:t>]</w:t>
      </w:r>
      <w:r w:rsidR="008F7B1F" w:rsidRPr="003357DC">
        <w:rPr>
          <w:rFonts w:ascii="Book Antiqua" w:hAnsi="Book Antiqua"/>
          <w:color w:val="000000" w:themeColor="text1"/>
          <w:sz w:val="24"/>
          <w:szCs w:val="24"/>
        </w:rPr>
        <w:t>. HMGB1 bind</w:t>
      </w:r>
      <w:r w:rsidR="005A2B02" w:rsidRPr="003357DC">
        <w:rPr>
          <w:rFonts w:ascii="Book Antiqua" w:hAnsi="Book Antiqua"/>
          <w:color w:val="000000" w:themeColor="text1"/>
          <w:sz w:val="24"/>
          <w:szCs w:val="24"/>
        </w:rPr>
        <w:t>s</w:t>
      </w:r>
      <w:r w:rsidR="008F7B1F" w:rsidRPr="003357DC">
        <w:rPr>
          <w:rFonts w:ascii="Book Antiqua" w:hAnsi="Book Antiqua"/>
          <w:color w:val="000000" w:themeColor="text1"/>
          <w:sz w:val="24"/>
          <w:szCs w:val="24"/>
        </w:rPr>
        <w:t xml:space="preserve"> to RAGE receptor to activate a multitude of </w:t>
      </w:r>
      <w:proofErr w:type="spellStart"/>
      <w:r w:rsidR="008F7B1F" w:rsidRPr="003357DC">
        <w:rPr>
          <w:rFonts w:ascii="Book Antiqua" w:hAnsi="Book Antiqua"/>
          <w:color w:val="000000" w:themeColor="text1"/>
          <w:sz w:val="24"/>
          <w:szCs w:val="24"/>
        </w:rPr>
        <w:t>proinflammatory</w:t>
      </w:r>
      <w:proofErr w:type="spellEnd"/>
      <w:r w:rsidR="008F7B1F" w:rsidRPr="003357DC">
        <w:rPr>
          <w:rFonts w:ascii="Book Antiqua" w:hAnsi="Book Antiqua"/>
          <w:color w:val="000000" w:themeColor="text1"/>
          <w:sz w:val="24"/>
          <w:szCs w:val="24"/>
        </w:rPr>
        <w:t xml:space="preserve"> </w:t>
      </w:r>
      <w:proofErr w:type="gramStart"/>
      <w:r w:rsidR="008F7B1F" w:rsidRPr="003357DC">
        <w:rPr>
          <w:rFonts w:ascii="Book Antiqua" w:hAnsi="Book Antiqua"/>
          <w:color w:val="000000" w:themeColor="text1"/>
          <w:sz w:val="24"/>
          <w:szCs w:val="24"/>
        </w:rPr>
        <w:t>genes</w:t>
      </w:r>
      <w:r w:rsidR="00B31394" w:rsidRPr="003357DC">
        <w:rPr>
          <w:rFonts w:ascii="Book Antiqua" w:hAnsi="Book Antiqua"/>
          <w:color w:val="000000" w:themeColor="text1"/>
          <w:sz w:val="24"/>
          <w:szCs w:val="24"/>
          <w:vertAlign w:val="superscript"/>
        </w:rPr>
        <w:t>[</w:t>
      </w:r>
      <w:proofErr w:type="gramEnd"/>
      <w:r w:rsidR="00090F6B" w:rsidRPr="003357DC">
        <w:rPr>
          <w:rFonts w:ascii="Book Antiqua" w:hAnsi="Book Antiqua"/>
          <w:color w:val="000000" w:themeColor="text1"/>
          <w:sz w:val="24"/>
          <w:szCs w:val="24"/>
          <w:vertAlign w:val="superscript"/>
        </w:rPr>
        <w:t>5</w:t>
      </w:r>
      <w:r w:rsidR="00DC0360" w:rsidRPr="003357DC">
        <w:rPr>
          <w:rFonts w:ascii="Book Antiqua" w:hAnsi="Book Antiqua"/>
          <w:color w:val="000000" w:themeColor="text1"/>
          <w:sz w:val="24"/>
          <w:szCs w:val="24"/>
          <w:vertAlign w:val="superscript"/>
        </w:rPr>
        <w:t>1</w:t>
      </w:r>
      <w:r w:rsidR="00B31394" w:rsidRPr="003357DC">
        <w:rPr>
          <w:rFonts w:ascii="Book Antiqua" w:hAnsi="Book Antiqua"/>
          <w:color w:val="000000" w:themeColor="text1"/>
          <w:sz w:val="24"/>
          <w:szCs w:val="24"/>
          <w:vertAlign w:val="superscript"/>
        </w:rPr>
        <w:t>]</w:t>
      </w:r>
      <w:r w:rsidR="008F7B1F" w:rsidRPr="003357DC">
        <w:rPr>
          <w:rFonts w:ascii="Book Antiqua" w:hAnsi="Book Antiqua"/>
          <w:color w:val="000000" w:themeColor="text1"/>
          <w:sz w:val="24"/>
          <w:szCs w:val="24"/>
        </w:rPr>
        <w:t>.</w:t>
      </w:r>
      <w:r w:rsidR="00F470BA" w:rsidRPr="003357DC">
        <w:rPr>
          <w:rFonts w:ascii="Book Antiqua" w:hAnsi="Book Antiqua"/>
          <w:color w:val="000000" w:themeColor="text1"/>
          <w:sz w:val="24"/>
          <w:szCs w:val="24"/>
        </w:rPr>
        <w:t xml:space="preserve"> Recent studies have shown that GKN1 </w:t>
      </w:r>
      <w:r w:rsidR="001911BF" w:rsidRPr="003357DC">
        <w:rPr>
          <w:rFonts w:ascii="Book Antiqua" w:hAnsi="Book Antiqua"/>
          <w:color w:val="000000" w:themeColor="text1"/>
          <w:sz w:val="24"/>
          <w:szCs w:val="24"/>
        </w:rPr>
        <w:t xml:space="preserve">can </w:t>
      </w:r>
      <w:r w:rsidR="00F470BA" w:rsidRPr="003357DC">
        <w:rPr>
          <w:rFonts w:ascii="Book Antiqua" w:hAnsi="Book Antiqua"/>
          <w:color w:val="000000" w:themeColor="text1"/>
          <w:sz w:val="24"/>
          <w:szCs w:val="24"/>
        </w:rPr>
        <w:t>prevent</w:t>
      </w:r>
      <w:r w:rsidR="001911BF" w:rsidRPr="003357DC">
        <w:rPr>
          <w:rFonts w:ascii="Book Antiqua" w:hAnsi="Book Antiqua"/>
          <w:color w:val="000000" w:themeColor="text1"/>
          <w:sz w:val="24"/>
          <w:szCs w:val="24"/>
        </w:rPr>
        <w:t xml:space="preserve"> </w:t>
      </w:r>
      <w:r w:rsidR="00F470BA" w:rsidRPr="003357DC">
        <w:rPr>
          <w:rFonts w:ascii="Book Antiqua" w:hAnsi="Book Antiqua"/>
          <w:color w:val="000000" w:themeColor="text1"/>
          <w:sz w:val="24"/>
          <w:szCs w:val="24"/>
        </w:rPr>
        <w:t xml:space="preserve">amyloid aggregation and fibril formation and block the access of γ-secretase to APP </w:t>
      </w:r>
      <w:r w:rsidR="001911BF" w:rsidRPr="003357DC">
        <w:rPr>
          <w:rFonts w:ascii="Book Antiqua" w:hAnsi="Book Antiqua"/>
          <w:i/>
          <w:color w:val="000000" w:themeColor="text1"/>
          <w:sz w:val="24"/>
          <w:szCs w:val="24"/>
        </w:rPr>
        <w:t xml:space="preserve">in </w:t>
      </w:r>
      <w:proofErr w:type="gramStart"/>
      <w:r w:rsidR="001911BF" w:rsidRPr="003357DC">
        <w:rPr>
          <w:rFonts w:ascii="Book Antiqua" w:hAnsi="Book Antiqua"/>
          <w:i/>
          <w:color w:val="000000" w:themeColor="text1"/>
          <w:sz w:val="24"/>
          <w:szCs w:val="24"/>
        </w:rPr>
        <w:t>vitro</w:t>
      </w:r>
      <w:r w:rsidR="00B31394" w:rsidRPr="003357DC">
        <w:rPr>
          <w:rFonts w:ascii="Book Antiqua" w:hAnsi="Book Antiqua"/>
          <w:color w:val="000000" w:themeColor="text1"/>
          <w:sz w:val="24"/>
          <w:szCs w:val="24"/>
          <w:vertAlign w:val="superscript"/>
        </w:rPr>
        <w:t>[</w:t>
      </w:r>
      <w:proofErr w:type="gramEnd"/>
      <w:r w:rsidR="00F470BA" w:rsidRPr="003357DC">
        <w:rPr>
          <w:rFonts w:ascii="Book Antiqua" w:hAnsi="Book Antiqua"/>
          <w:color w:val="000000" w:themeColor="text1"/>
          <w:sz w:val="24"/>
          <w:szCs w:val="24"/>
          <w:vertAlign w:val="superscript"/>
        </w:rPr>
        <w:t>2</w:t>
      </w:r>
      <w:r w:rsidR="002A76B3" w:rsidRPr="003357DC">
        <w:rPr>
          <w:rFonts w:ascii="Book Antiqua" w:hAnsi="Book Antiqua"/>
          <w:color w:val="000000" w:themeColor="text1"/>
          <w:sz w:val="24"/>
          <w:szCs w:val="24"/>
          <w:vertAlign w:val="superscript"/>
        </w:rPr>
        <w:t>6</w:t>
      </w:r>
      <w:r w:rsidR="00FF0DD1" w:rsidRPr="003357DC">
        <w:rPr>
          <w:rFonts w:ascii="Book Antiqua" w:hAnsi="Book Antiqua"/>
          <w:color w:val="000000" w:themeColor="text1"/>
          <w:sz w:val="24"/>
          <w:szCs w:val="24"/>
          <w:vertAlign w:val="superscript"/>
        </w:rPr>
        <w:t>,</w:t>
      </w:r>
      <w:r w:rsidR="002A76B3" w:rsidRPr="003357DC">
        <w:rPr>
          <w:rFonts w:ascii="Book Antiqua" w:hAnsi="Book Antiqua"/>
          <w:color w:val="000000" w:themeColor="text1"/>
          <w:sz w:val="24"/>
          <w:szCs w:val="24"/>
          <w:vertAlign w:val="superscript"/>
        </w:rPr>
        <w:t>5</w:t>
      </w:r>
      <w:r w:rsidR="00DC0360" w:rsidRPr="003357DC">
        <w:rPr>
          <w:rFonts w:ascii="Book Antiqua" w:hAnsi="Book Antiqua"/>
          <w:color w:val="000000" w:themeColor="text1"/>
          <w:sz w:val="24"/>
          <w:szCs w:val="24"/>
          <w:vertAlign w:val="superscript"/>
        </w:rPr>
        <w:t>2</w:t>
      </w:r>
      <w:r w:rsidR="00B31394" w:rsidRPr="003357DC">
        <w:rPr>
          <w:rFonts w:ascii="Book Antiqua" w:hAnsi="Book Antiqua"/>
          <w:color w:val="000000" w:themeColor="text1"/>
          <w:sz w:val="24"/>
          <w:szCs w:val="24"/>
          <w:vertAlign w:val="superscript"/>
        </w:rPr>
        <w:t>]</w:t>
      </w:r>
      <w:r w:rsidR="00F470BA" w:rsidRPr="003357DC">
        <w:rPr>
          <w:rFonts w:ascii="Book Antiqua" w:hAnsi="Book Antiqua"/>
          <w:color w:val="000000" w:themeColor="text1"/>
          <w:sz w:val="24"/>
          <w:szCs w:val="24"/>
        </w:rPr>
        <w:t xml:space="preserve">. </w:t>
      </w:r>
      <w:r w:rsidR="00AA77FB" w:rsidRPr="003357DC">
        <w:rPr>
          <w:rFonts w:ascii="Book Antiqua" w:hAnsi="Book Antiqua"/>
          <w:color w:val="000000" w:themeColor="text1"/>
          <w:sz w:val="24"/>
          <w:szCs w:val="24"/>
        </w:rPr>
        <w:t xml:space="preserve">Experimental studies showed that partial atrophy of the gastric mucosa in aging rat is not related to the inflammation and gastric </w:t>
      </w:r>
      <w:r w:rsidR="00AA77FB" w:rsidRPr="003357DC">
        <w:rPr>
          <w:rFonts w:ascii="Book Antiqua" w:hAnsi="Book Antiqua"/>
          <w:color w:val="000000" w:themeColor="text1"/>
          <w:sz w:val="24"/>
          <w:szCs w:val="24"/>
        </w:rPr>
        <w:lastRenderedPageBreak/>
        <w:t xml:space="preserve">mucosa of aging rat has increased susceptibility to injury by a variety of damaging </w:t>
      </w:r>
      <w:proofErr w:type="gramStart"/>
      <w:r w:rsidR="00AA77FB" w:rsidRPr="003357DC">
        <w:rPr>
          <w:rFonts w:ascii="Book Antiqua" w:hAnsi="Book Antiqua"/>
          <w:color w:val="000000" w:themeColor="text1"/>
          <w:sz w:val="24"/>
          <w:szCs w:val="24"/>
        </w:rPr>
        <w:t>agents</w:t>
      </w:r>
      <w:r w:rsidR="00FF0DD1" w:rsidRPr="003357DC">
        <w:rPr>
          <w:rFonts w:ascii="Book Antiqua" w:hAnsi="Book Antiqua"/>
          <w:color w:val="000000" w:themeColor="text1"/>
          <w:sz w:val="24"/>
          <w:szCs w:val="24"/>
          <w:vertAlign w:val="superscript"/>
        </w:rPr>
        <w:t>[</w:t>
      </w:r>
      <w:proofErr w:type="gramEnd"/>
      <w:r w:rsidR="00FF0DD1" w:rsidRPr="003357DC">
        <w:rPr>
          <w:rFonts w:ascii="Book Antiqua" w:hAnsi="Book Antiqua"/>
          <w:color w:val="000000" w:themeColor="text1"/>
          <w:sz w:val="24"/>
          <w:szCs w:val="24"/>
          <w:vertAlign w:val="superscript"/>
        </w:rPr>
        <w:t>53,</w:t>
      </w:r>
      <w:r w:rsidR="00AA77FB" w:rsidRPr="003357DC">
        <w:rPr>
          <w:rFonts w:ascii="Book Antiqua" w:hAnsi="Book Antiqua"/>
          <w:color w:val="000000" w:themeColor="text1"/>
          <w:sz w:val="24"/>
          <w:szCs w:val="24"/>
          <w:vertAlign w:val="superscript"/>
        </w:rPr>
        <w:t>54]</w:t>
      </w:r>
      <w:r w:rsidR="00AA77FB" w:rsidRPr="003357DC">
        <w:rPr>
          <w:rFonts w:ascii="Book Antiqua" w:hAnsi="Book Antiqua"/>
          <w:color w:val="000000" w:themeColor="text1"/>
          <w:sz w:val="24"/>
          <w:szCs w:val="24"/>
        </w:rPr>
        <w:t xml:space="preserve">. </w:t>
      </w:r>
      <w:r w:rsidR="008F7B1F" w:rsidRPr="003357DC">
        <w:rPr>
          <w:rFonts w:ascii="Book Antiqua" w:hAnsi="Book Antiqua"/>
          <w:color w:val="000000" w:themeColor="text1"/>
          <w:sz w:val="24"/>
          <w:szCs w:val="24"/>
        </w:rPr>
        <w:t xml:space="preserve">Previously, we </w:t>
      </w:r>
      <w:r w:rsidR="001911BF" w:rsidRPr="003357DC">
        <w:rPr>
          <w:rFonts w:ascii="Book Antiqua" w:hAnsi="Book Antiqua"/>
          <w:color w:val="000000" w:themeColor="text1"/>
          <w:sz w:val="24"/>
          <w:szCs w:val="24"/>
        </w:rPr>
        <w:t xml:space="preserve">have </w:t>
      </w:r>
      <w:r w:rsidR="008F7B1F" w:rsidRPr="003357DC">
        <w:rPr>
          <w:rFonts w:ascii="Book Antiqua" w:hAnsi="Book Antiqua"/>
          <w:color w:val="000000" w:themeColor="text1"/>
          <w:sz w:val="24"/>
          <w:szCs w:val="24"/>
        </w:rPr>
        <w:t xml:space="preserve">reported that NKX6.3 transcriptionally suppresses reactive oxygen production and </w:t>
      </w:r>
      <w:r w:rsidR="00424E7A" w:rsidRPr="003357DC">
        <w:rPr>
          <w:rFonts w:ascii="Book Antiqua" w:hAnsi="Book Antiqua"/>
          <w:color w:val="000000" w:themeColor="text1"/>
          <w:sz w:val="24"/>
          <w:szCs w:val="24"/>
        </w:rPr>
        <w:t>NF-</w:t>
      </w:r>
      <w:proofErr w:type="spellStart"/>
      <w:r w:rsidR="00424E7A" w:rsidRPr="003357DC">
        <w:rPr>
          <w:rFonts w:ascii="Book Antiqua" w:hAnsi="Book Antiqua"/>
          <w:color w:val="000000" w:themeColor="text1"/>
          <w:sz w:val="24"/>
          <w:szCs w:val="24"/>
        </w:rPr>
        <w:t>κB</w:t>
      </w:r>
      <w:proofErr w:type="spellEnd"/>
      <w:r w:rsidR="008F7B1F" w:rsidRPr="003357DC">
        <w:rPr>
          <w:rFonts w:ascii="Book Antiqua" w:hAnsi="Book Antiqua"/>
          <w:color w:val="000000" w:themeColor="text1"/>
          <w:sz w:val="24"/>
          <w:szCs w:val="24"/>
        </w:rPr>
        <w:t xml:space="preserve"> activation which is required for expression of IL-6 and IL-8</w:t>
      </w:r>
      <w:r w:rsidR="00B31394" w:rsidRPr="003357DC">
        <w:rPr>
          <w:rFonts w:ascii="Book Antiqua" w:hAnsi="Book Antiqua"/>
          <w:color w:val="000000" w:themeColor="text1"/>
          <w:sz w:val="24"/>
          <w:szCs w:val="24"/>
          <w:vertAlign w:val="superscript"/>
        </w:rPr>
        <w:t>[</w:t>
      </w:r>
      <w:r w:rsidR="00AA77FB" w:rsidRPr="003357DC">
        <w:rPr>
          <w:rFonts w:ascii="Book Antiqua" w:hAnsi="Book Antiqua"/>
          <w:color w:val="000000" w:themeColor="text1"/>
          <w:sz w:val="24"/>
          <w:szCs w:val="24"/>
          <w:vertAlign w:val="superscript"/>
        </w:rPr>
        <w:t>55</w:t>
      </w:r>
      <w:r w:rsidR="00B31394" w:rsidRPr="003357DC">
        <w:rPr>
          <w:rFonts w:ascii="Book Antiqua" w:hAnsi="Book Antiqua"/>
          <w:color w:val="000000" w:themeColor="text1"/>
          <w:sz w:val="24"/>
          <w:szCs w:val="24"/>
          <w:vertAlign w:val="superscript"/>
        </w:rPr>
        <w:t>]</w:t>
      </w:r>
      <w:r w:rsidR="008F7B1F" w:rsidRPr="003357DC">
        <w:rPr>
          <w:rFonts w:ascii="Book Antiqua" w:hAnsi="Book Antiqua"/>
          <w:color w:val="000000" w:themeColor="text1"/>
          <w:sz w:val="24"/>
          <w:szCs w:val="24"/>
        </w:rPr>
        <w:t xml:space="preserve">. </w:t>
      </w:r>
      <w:r w:rsidR="00FE17E1" w:rsidRPr="003357DC">
        <w:rPr>
          <w:rFonts w:ascii="Book Antiqua" w:hAnsi="Book Antiqua"/>
          <w:color w:val="000000" w:themeColor="text1"/>
          <w:sz w:val="24"/>
          <w:szCs w:val="24"/>
        </w:rPr>
        <w:t>Here</w:t>
      </w:r>
      <w:r w:rsidR="008D673E" w:rsidRPr="003357DC">
        <w:rPr>
          <w:rFonts w:ascii="Book Antiqua" w:hAnsi="Book Antiqua"/>
          <w:color w:val="000000" w:themeColor="text1"/>
          <w:sz w:val="24"/>
          <w:szCs w:val="24"/>
        </w:rPr>
        <w:t xml:space="preserve">, </w:t>
      </w:r>
      <w:r w:rsidR="00FE17E1" w:rsidRPr="003357DC">
        <w:rPr>
          <w:rFonts w:ascii="Book Antiqua" w:hAnsi="Book Antiqua"/>
          <w:color w:val="000000" w:themeColor="text1"/>
          <w:sz w:val="24"/>
          <w:szCs w:val="24"/>
        </w:rPr>
        <w:t xml:space="preserve">we found that </w:t>
      </w:r>
      <w:r w:rsidR="00733CB0" w:rsidRPr="003357DC">
        <w:rPr>
          <w:rFonts w:ascii="Book Antiqua" w:hAnsi="Book Antiqua"/>
          <w:color w:val="000000" w:themeColor="text1"/>
          <w:sz w:val="24"/>
          <w:szCs w:val="24"/>
        </w:rPr>
        <w:t xml:space="preserve">treatment with </w:t>
      </w:r>
      <w:proofErr w:type="spellStart"/>
      <w:r w:rsidR="00733CB0" w:rsidRPr="003357DC">
        <w:rPr>
          <w:rFonts w:ascii="Book Antiqua" w:hAnsi="Book Antiqua"/>
          <w:color w:val="000000" w:themeColor="text1"/>
          <w:sz w:val="24"/>
          <w:szCs w:val="24"/>
        </w:rPr>
        <w:t>rA</w:t>
      </w:r>
      <w:proofErr w:type="spellEnd"/>
      <w:r w:rsidR="00733CB0" w:rsidRPr="003357DC">
        <w:rPr>
          <w:rFonts w:ascii="Book Antiqua" w:hAnsi="Book Antiqua"/>
          <w:color w:val="000000" w:themeColor="text1"/>
          <w:sz w:val="24"/>
          <w:szCs w:val="24"/>
        </w:rPr>
        <w:t xml:space="preserve">β 1-42 produced </w:t>
      </w:r>
      <w:proofErr w:type="spellStart"/>
      <w:r w:rsidR="00733CB0" w:rsidRPr="003357DC">
        <w:rPr>
          <w:rFonts w:ascii="Book Antiqua" w:hAnsi="Book Antiqua"/>
          <w:color w:val="000000" w:themeColor="text1"/>
          <w:sz w:val="24"/>
          <w:szCs w:val="24"/>
        </w:rPr>
        <w:t>oligomeric</w:t>
      </w:r>
      <w:proofErr w:type="spellEnd"/>
      <w:r w:rsidR="00733CB0" w:rsidRPr="003357DC">
        <w:rPr>
          <w:rFonts w:ascii="Book Antiqua" w:hAnsi="Book Antiqua"/>
          <w:color w:val="000000" w:themeColor="text1"/>
          <w:sz w:val="24"/>
          <w:szCs w:val="24"/>
        </w:rPr>
        <w:t xml:space="preserve"> forms of Aβ and significantly decreased cell viability </w:t>
      </w:r>
      <w:r w:rsidR="001911BF" w:rsidRPr="003357DC">
        <w:rPr>
          <w:rFonts w:ascii="Book Antiqua" w:hAnsi="Book Antiqua"/>
          <w:color w:val="000000" w:themeColor="text1"/>
          <w:sz w:val="24"/>
          <w:szCs w:val="24"/>
        </w:rPr>
        <w:t>of</w:t>
      </w:r>
      <w:r w:rsidR="005E36B4" w:rsidRPr="003357DC">
        <w:rPr>
          <w:rFonts w:ascii="Book Antiqua" w:eastAsia="BatangChe" w:hAnsi="Book Antiqua"/>
          <w:color w:val="000000" w:themeColor="text1"/>
          <w:sz w:val="24"/>
          <w:szCs w:val="24"/>
        </w:rPr>
        <w:t xml:space="preserve"> </w:t>
      </w:r>
      <w:r w:rsidR="00733CB0" w:rsidRPr="003357DC">
        <w:rPr>
          <w:rFonts w:ascii="Book Antiqua" w:eastAsia="BatangChe" w:hAnsi="Book Antiqua"/>
          <w:color w:val="000000" w:themeColor="text1"/>
          <w:sz w:val="24"/>
          <w:szCs w:val="24"/>
        </w:rPr>
        <w:t>HFE-145</w:t>
      </w:r>
      <w:r w:rsidR="00733CB0" w:rsidRPr="003357DC">
        <w:rPr>
          <w:rFonts w:ascii="Book Antiqua" w:eastAsia="BatangChe" w:hAnsi="Book Antiqua"/>
          <w:color w:val="000000" w:themeColor="text1"/>
          <w:sz w:val="24"/>
          <w:szCs w:val="24"/>
          <w:vertAlign w:val="superscript"/>
        </w:rPr>
        <w:t xml:space="preserve">shNKX6.3 </w:t>
      </w:r>
      <w:r w:rsidR="00733CB0" w:rsidRPr="003357DC">
        <w:rPr>
          <w:rFonts w:ascii="Book Antiqua" w:eastAsia="BatangChe" w:hAnsi="Book Antiqua"/>
          <w:color w:val="000000" w:themeColor="text1"/>
          <w:sz w:val="24"/>
          <w:szCs w:val="24"/>
        </w:rPr>
        <w:t>cells</w:t>
      </w:r>
      <w:r w:rsidR="008D673E"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E52938" w:rsidRPr="003357DC">
        <w:rPr>
          <w:rFonts w:ascii="Book Antiqua" w:hAnsi="Book Antiqua"/>
          <w:color w:val="000000" w:themeColor="text1"/>
          <w:sz w:val="24"/>
          <w:szCs w:val="24"/>
        </w:rPr>
        <w:t>Figure</w:t>
      </w:r>
      <w:r w:rsidR="00733CB0" w:rsidRPr="003357DC">
        <w:rPr>
          <w:rFonts w:ascii="Book Antiqua" w:hAnsi="Book Antiqua"/>
          <w:color w:val="000000" w:themeColor="text1"/>
          <w:sz w:val="24"/>
          <w:szCs w:val="24"/>
        </w:rPr>
        <w:t xml:space="preserve"> 4</w:t>
      </w:r>
      <w:r w:rsidR="00561A9B" w:rsidRPr="003357DC">
        <w:rPr>
          <w:rFonts w:ascii="Book Antiqua" w:hAnsi="Book Antiqua"/>
          <w:color w:val="000000" w:themeColor="text1"/>
          <w:sz w:val="24"/>
          <w:szCs w:val="24"/>
        </w:rPr>
        <w:t>A</w:t>
      </w:r>
      <w:r w:rsidR="008D673E" w:rsidRPr="003357DC">
        <w:rPr>
          <w:rFonts w:ascii="Book Antiqua" w:hAnsi="Book Antiqua"/>
          <w:color w:val="000000" w:themeColor="text1"/>
          <w:sz w:val="24"/>
          <w:szCs w:val="24"/>
        </w:rPr>
        <w:t xml:space="preserve"> </w:t>
      </w:r>
      <w:r w:rsidR="001911BF" w:rsidRPr="003357DC">
        <w:rPr>
          <w:rFonts w:ascii="Book Antiqua" w:hAnsi="Book Antiqua"/>
          <w:color w:val="000000" w:themeColor="text1"/>
          <w:sz w:val="24"/>
          <w:szCs w:val="24"/>
        </w:rPr>
        <w:t>and</w:t>
      </w:r>
      <w:r w:rsidR="00733CB0" w:rsidRPr="003357DC">
        <w:rPr>
          <w:rFonts w:ascii="Book Antiqua" w:hAnsi="Book Antiqua"/>
          <w:color w:val="000000" w:themeColor="text1"/>
          <w:sz w:val="24"/>
          <w:szCs w:val="24"/>
        </w:rPr>
        <w:t xml:space="preserve"> </w:t>
      </w:r>
      <w:r w:rsidR="00561A9B" w:rsidRPr="003357DC">
        <w:rPr>
          <w:rFonts w:ascii="Book Antiqua" w:hAnsi="Book Antiqua"/>
          <w:color w:val="000000" w:themeColor="text1"/>
          <w:sz w:val="24"/>
          <w:szCs w:val="24"/>
        </w:rPr>
        <w:t>B</w:t>
      </w:r>
      <w:r w:rsidR="009903DA" w:rsidRPr="003357DC">
        <w:rPr>
          <w:rFonts w:ascii="Book Antiqua" w:hAnsi="Book Antiqua"/>
          <w:color w:val="000000" w:themeColor="text1"/>
          <w:sz w:val="24"/>
          <w:szCs w:val="24"/>
        </w:rPr>
        <w:t>)</w:t>
      </w:r>
      <w:r w:rsidR="008D673E" w:rsidRPr="003357DC">
        <w:rPr>
          <w:rFonts w:ascii="Book Antiqua" w:hAnsi="Book Antiqua"/>
          <w:color w:val="000000" w:themeColor="text1"/>
          <w:sz w:val="24"/>
          <w:szCs w:val="24"/>
        </w:rPr>
        <w:t xml:space="preserve">. </w:t>
      </w:r>
      <w:r w:rsidR="00FE17E1" w:rsidRPr="003357DC">
        <w:rPr>
          <w:rFonts w:ascii="Book Antiqua" w:hAnsi="Book Antiqua"/>
          <w:color w:val="000000" w:themeColor="text1"/>
          <w:sz w:val="24"/>
          <w:szCs w:val="24"/>
        </w:rPr>
        <w:t>In addition</w:t>
      </w:r>
      <w:r w:rsidR="001B0007" w:rsidRPr="003357DC">
        <w:rPr>
          <w:rFonts w:ascii="Book Antiqua" w:hAnsi="Book Antiqua"/>
          <w:color w:val="000000" w:themeColor="text1"/>
          <w:sz w:val="24"/>
          <w:szCs w:val="24"/>
        </w:rPr>
        <w:t xml:space="preserve">, NKX6.3 depletion </w:t>
      </w:r>
      <w:r w:rsidR="001B0007" w:rsidRPr="003357DC">
        <w:rPr>
          <w:rFonts w:ascii="Book Antiqua" w:eastAsia="BatangChe" w:hAnsi="Book Antiqua"/>
          <w:color w:val="000000" w:themeColor="text1"/>
          <w:sz w:val="24"/>
          <w:szCs w:val="24"/>
        </w:rPr>
        <w:t xml:space="preserve">dramatically increased expression of inflammatory cytokines and COX-2 by </w:t>
      </w:r>
      <w:proofErr w:type="spellStart"/>
      <w:r w:rsidR="001B0007" w:rsidRPr="003357DC">
        <w:rPr>
          <w:rFonts w:ascii="Book Antiqua" w:eastAsia="BatangChe" w:hAnsi="Book Antiqua"/>
          <w:color w:val="000000" w:themeColor="text1"/>
          <w:sz w:val="24"/>
          <w:szCs w:val="24"/>
        </w:rPr>
        <w:t>upregulating</w:t>
      </w:r>
      <w:proofErr w:type="spellEnd"/>
      <w:r w:rsidR="001B0007" w:rsidRPr="003357DC">
        <w:rPr>
          <w:rFonts w:ascii="Book Antiqua" w:eastAsia="BatangChe" w:hAnsi="Book Antiqua"/>
          <w:color w:val="000000" w:themeColor="text1"/>
          <w:sz w:val="24"/>
          <w:szCs w:val="24"/>
        </w:rPr>
        <w:t xml:space="preserve"> </w:t>
      </w:r>
      <w:proofErr w:type="spellStart"/>
      <w:r w:rsidR="001B0007" w:rsidRPr="003357DC">
        <w:rPr>
          <w:rFonts w:ascii="Book Antiqua" w:eastAsia="BatangChe" w:hAnsi="Book Antiqua"/>
          <w:color w:val="000000" w:themeColor="text1"/>
          <w:sz w:val="24"/>
          <w:szCs w:val="24"/>
        </w:rPr>
        <w:t>ApoE</w:t>
      </w:r>
      <w:proofErr w:type="spellEnd"/>
      <w:r w:rsidR="008F7B1F" w:rsidRPr="003357DC">
        <w:rPr>
          <w:rFonts w:ascii="Book Antiqua" w:eastAsia="BatangChe" w:hAnsi="Book Antiqua"/>
          <w:color w:val="000000" w:themeColor="text1"/>
          <w:sz w:val="24"/>
          <w:szCs w:val="24"/>
        </w:rPr>
        <w:t xml:space="preserve"> </w:t>
      </w:r>
      <w:r w:rsidR="009903DA" w:rsidRPr="003357DC">
        <w:rPr>
          <w:rFonts w:ascii="Book Antiqua" w:eastAsia="BatangChe" w:hAnsi="Book Antiqua"/>
          <w:color w:val="000000" w:themeColor="text1"/>
          <w:sz w:val="24"/>
          <w:szCs w:val="24"/>
        </w:rPr>
        <w:t>(</w:t>
      </w:r>
      <w:r w:rsidR="00E52938" w:rsidRPr="003357DC">
        <w:rPr>
          <w:rFonts w:ascii="Book Antiqua" w:eastAsia="BatangChe" w:hAnsi="Book Antiqua"/>
          <w:color w:val="000000" w:themeColor="text1"/>
          <w:sz w:val="24"/>
          <w:szCs w:val="24"/>
        </w:rPr>
        <w:t>Figure</w:t>
      </w:r>
      <w:r w:rsidR="008F7B1F" w:rsidRPr="003357DC">
        <w:rPr>
          <w:rFonts w:ascii="Book Antiqua" w:eastAsia="BatangChe" w:hAnsi="Book Antiqua"/>
          <w:color w:val="000000" w:themeColor="text1"/>
          <w:sz w:val="24"/>
          <w:szCs w:val="24"/>
        </w:rPr>
        <w:t xml:space="preserve"> 5</w:t>
      </w:r>
      <w:r w:rsidR="009903DA" w:rsidRPr="003357DC">
        <w:rPr>
          <w:rFonts w:ascii="Book Antiqua" w:eastAsia="BatangChe" w:hAnsi="Book Antiqua"/>
          <w:color w:val="000000" w:themeColor="text1"/>
          <w:sz w:val="24"/>
          <w:szCs w:val="24"/>
        </w:rPr>
        <w:t>)</w:t>
      </w:r>
      <w:r w:rsidR="005A2B02" w:rsidRPr="003357DC">
        <w:rPr>
          <w:rFonts w:ascii="Book Antiqua" w:eastAsia="BatangChe" w:hAnsi="Book Antiqua"/>
          <w:color w:val="000000" w:themeColor="text1"/>
          <w:sz w:val="24"/>
          <w:szCs w:val="24"/>
        </w:rPr>
        <w:t xml:space="preserve">. </w:t>
      </w:r>
      <w:r w:rsidR="00137CAD" w:rsidRPr="003357DC">
        <w:rPr>
          <w:rFonts w:ascii="Book Antiqua" w:hAnsi="Book Antiqua"/>
          <w:color w:val="000000" w:themeColor="text1"/>
          <w:sz w:val="24"/>
          <w:szCs w:val="24"/>
        </w:rPr>
        <w:t xml:space="preserve">These results are consistent with our previous report showing that NKX6.3 transcriptionally suppresses reactive oxygen production and </w:t>
      </w:r>
      <w:r w:rsidR="00424E7A" w:rsidRPr="003357DC">
        <w:rPr>
          <w:rFonts w:ascii="Book Antiqua" w:hAnsi="Book Antiqua"/>
          <w:color w:val="000000" w:themeColor="text1"/>
          <w:sz w:val="24"/>
          <w:szCs w:val="24"/>
        </w:rPr>
        <w:t>NF-</w:t>
      </w:r>
      <w:proofErr w:type="spellStart"/>
      <w:r w:rsidR="00424E7A" w:rsidRPr="003357DC">
        <w:rPr>
          <w:rFonts w:ascii="Book Antiqua" w:hAnsi="Book Antiqua"/>
          <w:color w:val="000000" w:themeColor="text1"/>
          <w:sz w:val="24"/>
          <w:szCs w:val="24"/>
        </w:rPr>
        <w:t>κB</w:t>
      </w:r>
      <w:proofErr w:type="spellEnd"/>
      <w:r w:rsidR="00137CAD" w:rsidRPr="003357DC">
        <w:rPr>
          <w:rFonts w:ascii="Book Antiqua" w:hAnsi="Book Antiqua"/>
          <w:color w:val="000000" w:themeColor="text1"/>
          <w:sz w:val="24"/>
          <w:szCs w:val="24"/>
        </w:rPr>
        <w:t xml:space="preserve"> activation which is required for expression of IL-6 and IL-8</w:t>
      </w:r>
      <w:r w:rsidR="00137CAD" w:rsidRPr="003357DC">
        <w:rPr>
          <w:rFonts w:ascii="Book Antiqua" w:hAnsi="Book Antiqua"/>
          <w:color w:val="000000" w:themeColor="text1"/>
          <w:sz w:val="24"/>
          <w:szCs w:val="24"/>
          <w:vertAlign w:val="superscript"/>
        </w:rPr>
        <w:t>[5</w:t>
      </w:r>
      <w:r w:rsidR="00AA77FB" w:rsidRPr="003357DC">
        <w:rPr>
          <w:rFonts w:ascii="Book Antiqua" w:hAnsi="Book Antiqua"/>
          <w:color w:val="000000" w:themeColor="text1"/>
          <w:sz w:val="24"/>
          <w:szCs w:val="24"/>
          <w:vertAlign w:val="superscript"/>
        </w:rPr>
        <w:t>5</w:t>
      </w:r>
      <w:r w:rsidR="00137CAD" w:rsidRPr="003357DC">
        <w:rPr>
          <w:rFonts w:ascii="Book Antiqua" w:hAnsi="Book Antiqua"/>
          <w:color w:val="000000" w:themeColor="text1"/>
          <w:sz w:val="24"/>
          <w:szCs w:val="24"/>
          <w:vertAlign w:val="superscript"/>
        </w:rPr>
        <w:t>]</w:t>
      </w:r>
      <w:r w:rsidR="00137CAD" w:rsidRPr="003357DC">
        <w:rPr>
          <w:rFonts w:ascii="Book Antiqua" w:hAnsi="Book Antiqua"/>
          <w:color w:val="000000" w:themeColor="text1"/>
          <w:sz w:val="24"/>
          <w:szCs w:val="24"/>
        </w:rPr>
        <w:t xml:space="preserve">. </w:t>
      </w:r>
      <w:r w:rsidR="00137CAD" w:rsidRPr="003357DC">
        <w:rPr>
          <w:rFonts w:ascii="Book Antiqua" w:eastAsia="BatangChe" w:hAnsi="Book Antiqua"/>
          <w:color w:val="000000" w:themeColor="text1"/>
          <w:sz w:val="24"/>
          <w:szCs w:val="24"/>
        </w:rPr>
        <w:t xml:space="preserve">Thus, </w:t>
      </w:r>
      <w:proofErr w:type="spellStart"/>
      <w:r w:rsidR="00137CAD" w:rsidRPr="003357DC">
        <w:rPr>
          <w:rFonts w:ascii="Book Antiqua" w:eastAsia="BatangChe" w:hAnsi="Book Antiqua"/>
          <w:color w:val="000000" w:themeColor="text1"/>
          <w:sz w:val="24"/>
          <w:szCs w:val="24"/>
        </w:rPr>
        <w:t>upregulation</w:t>
      </w:r>
      <w:proofErr w:type="spellEnd"/>
      <w:r w:rsidR="00137CAD" w:rsidRPr="003357DC">
        <w:rPr>
          <w:rFonts w:ascii="Book Antiqua" w:eastAsia="BatangChe" w:hAnsi="Book Antiqua"/>
          <w:color w:val="000000" w:themeColor="text1"/>
          <w:sz w:val="24"/>
          <w:szCs w:val="24"/>
        </w:rPr>
        <w:t xml:space="preserve"> of </w:t>
      </w:r>
      <w:proofErr w:type="spellStart"/>
      <w:r w:rsidR="00137CAD" w:rsidRPr="003357DC">
        <w:rPr>
          <w:rFonts w:ascii="Book Antiqua" w:eastAsia="BatangChe" w:hAnsi="Book Antiqua"/>
          <w:color w:val="000000" w:themeColor="text1"/>
          <w:sz w:val="24"/>
          <w:szCs w:val="24"/>
        </w:rPr>
        <w:t>ApoE</w:t>
      </w:r>
      <w:proofErr w:type="spellEnd"/>
      <w:r w:rsidR="00137CAD" w:rsidRPr="003357DC">
        <w:rPr>
          <w:rFonts w:ascii="Book Antiqua" w:eastAsia="BatangChe" w:hAnsi="Book Antiqua"/>
          <w:color w:val="000000" w:themeColor="text1"/>
          <w:sz w:val="24"/>
          <w:szCs w:val="24"/>
        </w:rPr>
        <w:t xml:space="preserve"> prompted by NKX6.3 depletion might play an important role in </w:t>
      </w:r>
      <w:r w:rsidR="00137CAD" w:rsidRPr="003357DC">
        <w:rPr>
          <w:rFonts w:ascii="Book Antiqua" w:hAnsi="Book Antiqua"/>
          <w:color w:val="000000" w:themeColor="text1"/>
          <w:sz w:val="24"/>
          <w:szCs w:val="24"/>
        </w:rPr>
        <w:t>Aβ oligomerization and gastric mucosal inflammation</w:t>
      </w:r>
      <w:r w:rsidR="00D049F1" w:rsidRPr="003357DC">
        <w:rPr>
          <w:rFonts w:ascii="Book Antiqua" w:hAnsi="Book Antiqua"/>
          <w:color w:val="000000" w:themeColor="text1"/>
          <w:sz w:val="24"/>
          <w:szCs w:val="24"/>
        </w:rPr>
        <w:t xml:space="preserve">. These findings suggest that </w:t>
      </w:r>
      <w:r w:rsidR="00D049F1" w:rsidRPr="003357DC">
        <w:rPr>
          <w:rFonts w:ascii="Book Antiqua" w:eastAsia="Gulim" w:hAnsi="Book Antiqua"/>
          <w:color w:val="000000" w:themeColor="text1"/>
          <w:kern w:val="0"/>
          <w:sz w:val="24"/>
          <w:szCs w:val="24"/>
        </w:rPr>
        <w:t xml:space="preserve">depletion of NKX6.3 may account for increased susceptibility of gastric epithelial cells to </w:t>
      </w:r>
      <w:r w:rsidR="00D049F1" w:rsidRPr="003357DC">
        <w:rPr>
          <w:rFonts w:ascii="Book Antiqua" w:hAnsi="Book Antiqua"/>
          <w:color w:val="000000" w:themeColor="text1"/>
          <w:sz w:val="24"/>
          <w:szCs w:val="24"/>
        </w:rPr>
        <w:t xml:space="preserve">Aβ-induced cytotoxicity and </w:t>
      </w:r>
      <w:r w:rsidR="00D049F1" w:rsidRPr="003357DC">
        <w:rPr>
          <w:rFonts w:ascii="Book Antiqua" w:eastAsia="Gulim" w:hAnsi="Book Antiqua"/>
          <w:color w:val="000000" w:themeColor="text1"/>
          <w:kern w:val="0"/>
          <w:sz w:val="24"/>
          <w:szCs w:val="24"/>
        </w:rPr>
        <w:t>contribute to gastric mucosal atrophy.</w:t>
      </w:r>
    </w:p>
    <w:p w14:paraId="5797DF1D" w14:textId="6A10D279" w:rsidR="00C54BB6" w:rsidRPr="003357DC" w:rsidRDefault="00424E7A"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 xml:space="preserve">  </w:t>
      </w:r>
      <w:r w:rsidR="00677B7F" w:rsidRPr="003357DC">
        <w:rPr>
          <w:rFonts w:ascii="Book Antiqua" w:hAnsi="Book Antiqua"/>
          <w:color w:val="000000" w:themeColor="text1"/>
          <w:sz w:val="24"/>
          <w:szCs w:val="24"/>
        </w:rPr>
        <w:t xml:space="preserve">In conclusion, NKX6.3 is a key regulator of gastric mucosal homeostasis </w:t>
      </w:r>
      <w:r w:rsidR="00677B7F" w:rsidRPr="003357DC">
        <w:rPr>
          <w:rFonts w:ascii="Book Antiqua" w:hAnsi="Book Antiqua"/>
          <w:i/>
          <w:color w:val="000000" w:themeColor="text1"/>
          <w:sz w:val="24"/>
          <w:szCs w:val="24"/>
        </w:rPr>
        <w:t>via</w:t>
      </w:r>
      <w:r w:rsidR="00677B7F" w:rsidRPr="003357DC">
        <w:rPr>
          <w:rFonts w:ascii="Book Antiqua" w:hAnsi="Book Antiqua"/>
          <w:color w:val="000000" w:themeColor="text1"/>
          <w:sz w:val="24"/>
          <w:szCs w:val="24"/>
        </w:rPr>
        <w:t xml:space="preserve"> inhibiting both cell proliferation and apoptotic cell death. Aβ accumulation was detected in the cytoplasm of H</w:t>
      </w:r>
      <w:r w:rsidR="00677B7F" w:rsidRPr="003357DC">
        <w:rPr>
          <w:rFonts w:ascii="Book Antiqua" w:eastAsia="BatangChe" w:hAnsi="Book Antiqua"/>
          <w:color w:val="000000" w:themeColor="text1"/>
          <w:sz w:val="24"/>
          <w:szCs w:val="24"/>
        </w:rPr>
        <w:t>FE-145</w:t>
      </w:r>
      <w:r w:rsidR="00677B7F" w:rsidRPr="003357DC">
        <w:rPr>
          <w:rFonts w:ascii="Book Antiqua" w:eastAsia="BatangChe" w:hAnsi="Book Antiqua"/>
          <w:color w:val="000000" w:themeColor="text1"/>
          <w:sz w:val="24"/>
          <w:szCs w:val="24"/>
          <w:vertAlign w:val="superscript"/>
        </w:rPr>
        <w:t>shNKX6.3</w:t>
      </w:r>
      <w:r w:rsidR="00677B7F" w:rsidRPr="003357DC">
        <w:rPr>
          <w:rFonts w:ascii="Book Antiqua" w:eastAsia="BatangChe" w:hAnsi="Book Antiqua"/>
          <w:color w:val="000000" w:themeColor="text1"/>
          <w:sz w:val="24"/>
          <w:szCs w:val="24"/>
        </w:rPr>
        <w:t xml:space="preserve"> cells</w:t>
      </w:r>
      <w:r w:rsidR="00677B7F" w:rsidRPr="003357DC">
        <w:rPr>
          <w:rFonts w:ascii="Book Antiqua" w:hAnsi="Book Antiqua"/>
          <w:color w:val="000000" w:themeColor="text1"/>
          <w:sz w:val="24"/>
          <w:szCs w:val="24"/>
        </w:rPr>
        <w:t xml:space="preserve"> and gastric mucosa</w:t>
      </w:r>
      <w:r w:rsidR="00382BB1" w:rsidRPr="003357DC">
        <w:rPr>
          <w:rFonts w:ascii="Book Antiqua" w:hAnsi="Book Antiqua"/>
          <w:color w:val="000000" w:themeColor="text1"/>
          <w:sz w:val="24"/>
          <w:szCs w:val="24"/>
        </w:rPr>
        <w:t>e</w:t>
      </w:r>
      <w:r w:rsidR="00677B7F" w:rsidRPr="003357DC">
        <w:rPr>
          <w:rFonts w:ascii="Book Antiqua" w:hAnsi="Book Antiqua"/>
          <w:color w:val="000000" w:themeColor="text1"/>
          <w:sz w:val="24"/>
          <w:szCs w:val="24"/>
        </w:rPr>
        <w:t xml:space="preserve"> with atrophy. NKX6.3 inhibited accumulation and oligomerization of Aβ</w:t>
      </w:r>
      <w:r w:rsidR="00D44D67" w:rsidRPr="003357DC">
        <w:rPr>
          <w:rFonts w:ascii="Book Antiqua" w:hAnsi="Book Antiqua"/>
          <w:color w:val="000000" w:themeColor="text1"/>
          <w:sz w:val="24"/>
          <w:szCs w:val="24"/>
        </w:rPr>
        <w:t xml:space="preserve"> peptide</w:t>
      </w:r>
      <w:r w:rsidR="00677B7F" w:rsidRPr="003357DC">
        <w:rPr>
          <w:rFonts w:ascii="Book Antiqua" w:hAnsi="Book Antiqua"/>
          <w:color w:val="000000" w:themeColor="text1"/>
          <w:sz w:val="24"/>
          <w:szCs w:val="24"/>
        </w:rPr>
        <w:t xml:space="preserve"> in gastric epithelial cells by regulating Aβ degradation or clearance pathway</w:t>
      </w:r>
      <w:r w:rsidR="009A3300" w:rsidRPr="003357DC">
        <w:rPr>
          <w:rFonts w:ascii="Book Antiqua" w:hAnsi="Book Antiqua"/>
          <w:color w:val="000000" w:themeColor="text1"/>
          <w:sz w:val="24"/>
          <w:szCs w:val="24"/>
        </w:rPr>
        <w:t>s.</w:t>
      </w:r>
      <w:r w:rsidR="00677B7F" w:rsidRPr="003357DC">
        <w:rPr>
          <w:rFonts w:ascii="Book Antiqua" w:hAnsi="Book Antiqua"/>
          <w:color w:val="000000" w:themeColor="text1"/>
          <w:sz w:val="24"/>
          <w:szCs w:val="24"/>
        </w:rPr>
        <w:t xml:space="preserve"> </w:t>
      </w:r>
      <w:r w:rsidR="009A3300" w:rsidRPr="003357DC">
        <w:rPr>
          <w:rFonts w:ascii="Book Antiqua" w:hAnsi="Book Antiqua"/>
          <w:color w:val="000000" w:themeColor="text1"/>
          <w:sz w:val="24"/>
          <w:szCs w:val="24"/>
        </w:rPr>
        <w:t xml:space="preserve">Finally, NKX6.3 suppressed </w:t>
      </w:r>
      <w:r w:rsidR="00677B7F" w:rsidRPr="003357DC">
        <w:rPr>
          <w:rFonts w:ascii="Book Antiqua" w:hAnsi="Book Antiqua"/>
          <w:color w:val="000000" w:themeColor="text1"/>
          <w:sz w:val="24"/>
          <w:szCs w:val="24"/>
        </w:rPr>
        <w:t xml:space="preserve">gastric mucosal inflammation by modulating </w:t>
      </w:r>
      <w:proofErr w:type="spellStart"/>
      <w:r w:rsidR="00677B7F" w:rsidRPr="003357DC">
        <w:rPr>
          <w:rFonts w:ascii="Book Antiqua" w:hAnsi="Book Antiqua"/>
          <w:color w:val="000000" w:themeColor="text1"/>
          <w:sz w:val="24"/>
          <w:szCs w:val="24"/>
        </w:rPr>
        <w:t>ApoE</w:t>
      </w:r>
      <w:proofErr w:type="spellEnd"/>
      <w:r w:rsidR="00677B7F" w:rsidRPr="003357DC">
        <w:rPr>
          <w:rFonts w:ascii="Book Antiqua" w:hAnsi="Book Antiqua"/>
          <w:color w:val="000000" w:themeColor="text1"/>
          <w:sz w:val="24"/>
          <w:szCs w:val="24"/>
        </w:rPr>
        <w:t xml:space="preserve">-induced </w:t>
      </w:r>
      <w:r w:rsidRPr="003357DC">
        <w:rPr>
          <w:rFonts w:ascii="Book Antiqua" w:hAnsi="Book Antiqua"/>
          <w:color w:val="000000" w:themeColor="text1"/>
          <w:sz w:val="24"/>
          <w:szCs w:val="24"/>
        </w:rPr>
        <w:t>NF-</w:t>
      </w:r>
      <w:proofErr w:type="spellStart"/>
      <w:r w:rsidRPr="003357DC">
        <w:rPr>
          <w:rFonts w:ascii="Book Antiqua" w:hAnsi="Book Antiqua"/>
          <w:color w:val="000000" w:themeColor="text1"/>
          <w:sz w:val="24"/>
          <w:szCs w:val="24"/>
        </w:rPr>
        <w:t>κB</w:t>
      </w:r>
      <w:proofErr w:type="spellEnd"/>
      <w:r w:rsidR="00677B7F" w:rsidRPr="003357DC">
        <w:rPr>
          <w:rFonts w:ascii="Book Antiqua" w:hAnsi="Book Antiqua"/>
          <w:color w:val="000000" w:themeColor="text1"/>
          <w:sz w:val="24"/>
          <w:szCs w:val="24"/>
        </w:rPr>
        <w:t xml:space="preserve"> and expression</w:t>
      </w:r>
      <w:r w:rsidR="001911BF" w:rsidRPr="003357DC">
        <w:rPr>
          <w:rFonts w:ascii="Book Antiqua" w:hAnsi="Book Antiqua"/>
          <w:color w:val="000000" w:themeColor="text1"/>
          <w:sz w:val="24"/>
          <w:szCs w:val="24"/>
        </w:rPr>
        <w:t xml:space="preserve"> of cytokines</w:t>
      </w:r>
      <w:r w:rsidR="00677B7F" w:rsidRPr="003357DC">
        <w:rPr>
          <w:rFonts w:ascii="Book Antiqua" w:hAnsi="Book Antiqua"/>
          <w:color w:val="000000" w:themeColor="text1"/>
          <w:sz w:val="24"/>
          <w:szCs w:val="24"/>
        </w:rPr>
        <w:t xml:space="preserve">. These observations provide evidence that NKX6.3 </w:t>
      </w:r>
      <w:r w:rsidR="001911BF" w:rsidRPr="003357DC">
        <w:rPr>
          <w:rFonts w:ascii="Book Antiqua" w:hAnsi="Book Antiqua"/>
          <w:color w:val="000000" w:themeColor="text1"/>
          <w:sz w:val="24"/>
          <w:szCs w:val="24"/>
        </w:rPr>
        <w:t xml:space="preserve">can </w:t>
      </w:r>
      <w:r w:rsidR="009A3300" w:rsidRPr="003357DC">
        <w:rPr>
          <w:rFonts w:ascii="Book Antiqua" w:hAnsi="Book Antiqua"/>
          <w:color w:val="000000" w:themeColor="text1"/>
          <w:sz w:val="24"/>
          <w:szCs w:val="24"/>
        </w:rPr>
        <w:t xml:space="preserve">restrain </w:t>
      </w:r>
      <w:r w:rsidR="00677B7F" w:rsidRPr="003357DC">
        <w:rPr>
          <w:rFonts w:ascii="Book Antiqua" w:hAnsi="Book Antiqua"/>
          <w:color w:val="000000" w:themeColor="text1"/>
          <w:sz w:val="24"/>
          <w:szCs w:val="24"/>
        </w:rPr>
        <w:t>gastric mucosal atrophy by regulating Aβ accumulation and inflammatory reaction in gastric epithelial cells</w:t>
      </w:r>
      <w:r w:rsidR="00D049F1" w:rsidRPr="003357DC">
        <w:rPr>
          <w:rFonts w:ascii="Book Antiqua" w:hAnsi="Book Antiqua"/>
          <w:color w:val="000000" w:themeColor="text1"/>
          <w:sz w:val="24"/>
          <w:szCs w:val="24"/>
        </w:rPr>
        <w:t xml:space="preserve"> (Figure 6)</w:t>
      </w:r>
      <w:r w:rsidR="00677B7F" w:rsidRPr="003357DC">
        <w:rPr>
          <w:rFonts w:ascii="Book Antiqua" w:hAnsi="Book Antiqua"/>
          <w:color w:val="000000" w:themeColor="text1"/>
          <w:sz w:val="24"/>
          <w:szCs w:val="24"/>
        </w:rPr>
        <w:t xml:space="preserve">. </w:t>
      </w:r>
    </w:p>
    <w:p w14:paraId="7340FAAC" w14:textId="77777777" w:rsidR="00424E7A" w:rsidRPr="003357DC" w:rsidRDefault="00424E7A" w:rsidP="00424E7A">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p>
    <w:p w14:paraId="44C71420" w14:textId="70186754" w:rsidR="00C5051E" w:rsidRPr="003357DC" w:rsidRDefault="00C5051E" w:rsidP="00424E7A">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eastAsia="Gulim" w:hAnsi="Book Antiqua"/>
          <w:b/>
          <w:bCs/>
          <w:iCs/>
          <w:color w:val="000000" w:themeColor="text1"/>
          <w:kern w:val="0"/>
          <w:sz w:val="24"/>
          <w:szCs w:val="24"/>
        </w:rPr>
        <w:t>ARTICLE HIGHLIGHTS</w:t>
      </w:r>
    </w:p>
    <w:p w14:paraId="245BE220" w14:textId="77777777" w:rsidR="00C5051E" w:rsidRPr="003357DC"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3357DC">
        <w:rPr>
          <w:rFonts w:ascii="Book Antiqua" w:eastAsia="Gulim" w:hAnsi="Book Antiqua"/>
          <w:b/>
          <w:bCs/>
          <w:i/>
          <w:iCs/>
          <w:color w:val="000000" w:themeColor="text1"/>
          <w:kern w:val="0"/>
          <w:sz w:val="24"/>
          <w:szCs w:val="24"/>
        </w:rPr>
        <w:t>Research background</w:t>
      </w:r>
    </w:p>
    <w:p w14:paraId="73FE9893" w14:textId="5BC1DDFF" w:rsidR="00C5051E" w:rsidRPr="003357DC" w:rsidRDefault="00C5051E"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eastAsia="Gulim" w:hAnsi="Book Antiqua"/>
          <w:color w:val="000000" w:themeColor="text1"/>
          <w:kern w:val="0"/>
          <w:sz w:val="24"/>
          <w:szCs w:val="24"/>
        </w:rPr>
        <w:t xml:space="preserve">Atrophic gastritis is characterized by loss of appropriate glands and considered as a precancerous condition of gastric cancer. However, little is known about </w:t>
      </w:r>
      <w:r w:rsidRPr="003357DC">
        <w:rPr>
          <w:rFonts w:ascii="Book Antiqua" w:eastAsia="Gulim" w:hAnsi="Book Antiqua"/>
          <w:color w:val="000000" w:themeColor="text1"/>
          <w:kern w:val="0"/>
          <w:sz w:val="24"/>
          <w:szCs w:val="24"/>
        </w:rPr>
        <w:lastRenderedPageBreak/>
        <w:t xml:space="preserve">the molecular mechanism underlying gastric mucosal atrophy. </w:t>
      </w:r>
      <w:r w:rsidR="00424E7A" w:rsidRPr="003357DC">
        <w:rPr>
          <w:rFonts w:ascii="Book Antiqua" w:eastAsia="Gulim" w:hAnsi="Book Antiqua"/>
          <w:color w:val="000000" w:themeColor="text1"/>
          <w:kern w:val="0"/>
          <w:sz w:val="24"/>
          <w:szCs w:val="24"/>
        </w:rPr>
        <w:t>NKX6.3</w:t>
      </w:r>
      <w:r w:rsidRPr="003357DC">
        <w:rPr>
          <w:rFonts w:ascii="Book Antiqua" w:eastAsia="Gulim" w:hAnsi="Book Antiqua"/>
          <w:color w:val="000000" w:themeColor="text1"/>
          <w:kern w:val="0"/>
          <w:sz w:val="24"/>
          <w:szCs w:val="24"/>
        </w:rPr>
        <w:t xml:space="preserve"> plays a key role in the maintaining gastric epithelial homeostasis. Amyloid </w:t>
      </w:r>
      <w:r w:rsidR="00011F99" w:rsidRPr="003357DC">
        <w:rPr>
          <w:rFonts w:ascii="Book Antiqua" w:hAnsi="Book Antiqua"/>
          <w:color w:val="000000" w:themeColor="text1"/>
          <w:sz w:val="24"/>
          <w:szCs w:val="24"/>
        </w:rPr>
        <w:t>β</w:t>
      </w:r>
      <w:r w:rsidRPr="003357DC">
        <w:rPr>
          <w:rFonts w:ascii="Book Antiqua" w:hAnsi="Book Antiqua"/>
          <w:color w:val="000000" w:themeColor="text1"/>
          <w:sz w:val="24"/>
          <w:szCs w:val="24"/>
        </w:rPr>
        <w:t xml:space="preserve"> (Aβ) acts as a neurotoxin that directly induces oxidative stress and receptor for advanced glycation end products (RAGE) mediates Aβ-induced oxidative stress and inflammatory response. Increased expression of RAGE has been implicated in the pathogenesis of neuronal cell death. Interestingly, </w:t>
      </w:r>
      <w:proofErr w:type="spellStart"/>
      <w:r w:rsidRPr="003357DC">
        <w:rPr>
          <w:rFonts w:ascii="Book Antiqua" w:hAnsi="Book Antiqua"/>
          <w:color w:val="000000" w:themeColor="text1"/>
          <w:sz w:val="24"/>
          <w:szCs w:val="24"/>
        </w:rPr>
        <w:t>gastrokine</w:t>
      </w:r>
      <w:proofErr w:type="spellEnd"/>
      <w:r w:rsidRPr="003357DC">
        <w:rPr>
          <w:rFonts w:ascii="Book Antiqua" w:hAnsi="Book Antiqua"/>
          <w:color w:val="000000" w:themeColor="text1"/>
          <w:sz w:val="24"/>
          <w:szCs w:val="24"/>
        </w:rPr>
        <w:t xml:space="preserve"> 1</w:t>
      </w:r>
      <w:r w:rsidRPr="003357DC">
        <w:rPr>
          <w:rFonts w:ascii="Book Antiqua" w:eastAsia="BatangChe" w:hAnsi="Book Antiqua"/>
          <w:color w:val="000000" w:themeColor="text1"/>
          <w:sz w:val="24"/>
          <w:szCs w:val="24"/>
        </w:rPr>
        <w:t xml:space="preserve">, a downstream target of NKX6.3, </w:t>
      </w:r>
      <w:r w:rsidRPr="003357DC">
        <w:rPr>
          <w:rFonts w:ascii="Book Antiqua" w:hAnsi="Book Antiqua"/>
          <w:color w:val="000000" w:themeColor="text1"/>
          <w:sz w:val="24"/>
          <w:szCs w:val="24"/>
        </w:rPr>
        <w:t>interacts with amyloid precursor protein (APP) and inhibits polymerization of Aβ.</w:t>
      </w:r>
    </w:p>
    <w:p w14:paraId="376E799F" w14:textId="77777777" w:rsidR="0034371F" w:rsidRPr="003357DC" w:rsidRDefault="0034371F"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p>
    <w:p w14:paraId="243C9783" w14:textId="2CCB49CE" w:rsidR="0034371F" w:rsidRPr="003357DC"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3357DC">
        <w:rPr>
          <w:rFonts w:ascii="Book Antiqua" w:eastAsia="Gulim" w:hAnsi="Book Antiqua"/>
          <w:b/>
          <w:bCs/>
          <w:i/>
          <w:iCs/>
          <w:color w:val="000000" w:themeColor="text1"/>
          <w:kern w:val="0"/>
          <w:sz w:val="24"/>
          <w:szCs w:val="24"/>
        </w:rPr>
        <w:t>Research motivation</w:t>
      </w:r>
    </w:p>
    <w:p w14:paraId="34E0BD4F" w14:textId="084002AC" w:rsidR="0034371F" w:rsidRPr="003357DC"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color w:val="000000" w:themeColor="text1"/>
          <w:kern w:val="0"/>
          <w:sz w:val="24"/>
          <w:szCs w:val="24"/>
        </w:rPr>
      </w:pPr>
      <w:r w:rsidRPr="003357DC">
        <w:rPr>
          <w:rFonts w:ascii="Book Antiqua" w:eastAsia="Gulim" w:hAnsi="Book Antiqua"/>
          <w:color w:val="000000" w:themeColor="text1"/>
          <w:kern w:val="0"/>
          <w:sz w:val="24"/>
          <w:szCs w:val="24"/>
        </w:rPr>
        <w:t>A better understanding of molecular mechanism underlying gastric mucosal atrophy could protect against gastric mucosal atrophy and gastric carcinogenesis.</w:t>
      </w:r>
    </w:p>
    <w:p w14:paraId="1AB3413A" w14:textId="77777777" w:rsidR="0034371F" w:rsidRPr="003357DC"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p>
    <w:p w14:paraId="09302D07" w14:textId="5F50F382" w:rsidR="00C5051E" w:rsidRPr="003357DC" w:rsidRDefault="0034371F"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3357DC">
        <w:rPr>
          <w:rFonts w:ascii="Book Antiqua" w:eastAsia="Gulim" w:hAnsi="Book Antiqua"/>
          <w:b/>
          <w:bCs/>
          <w:i/>
          <w:iCs/>
          <w:color w:val="000000" w:themeColor="text1"/>
          <w:kern w:val="0"/>
          <w:sz w:val="24"/>
          <w:szCs w:val="24"/>
        </w:rPr>
        <w:t xml:space="preserve">Research </w:t>
      </w:r>
      <w:r w:rsidR="00C5051E" w:rsidRPr="003357DC">
        <w:rPr>
          <w:rFonts w:ascii="Book Antiqua" w:eastAsia="Gulim" w:hAnsi="Book Antiqua"/>
          <w:b/>
          <w:bCs/>
          <w:i/>
          <w:iCs/>
          <w:color w:val="000000" w:themeColor="text1"/>
          <w:kern w:val="0"/>
          <w:sz w:val="24"/>
          <w:szCs w:val="24"/>
        </w:rPr>
        <w:t>objectives</w:t>
      </w:r>
    </w:p>
    <w:p w14:paraId="183C0F22" w14:textId="6FFB205E" w:rsidR="00C5051E" w:rsidRPr="003357DC" w:rsidRDefault="0034371F"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eastAsia="Gulim" w:hAnsi="Book Antiqua"/>
          <w:color w:val="000000" w:themeColor="text1"/>
          <w:kern w:val="0"/>
          <w:sz w:val="24"/>
          <w:szCs w:val="24"/>
        </w:rPr>
        <w:t>To investigate</w:t>
      </w:r>
      <w:r w:rsidR="00C5051E" w:rsidRPr="003357DC">
        <w:rPr>
          <w:rFonts w:ascii="Book Antiqua" w:eastAsia="Gulim" w:hAnsi="Book Antiqua"/>
          <w:color w:val="000000" w:themeColor="text1"/>
          <w:kern w:val="0"/>
          <w:sz w:val="24"/>
          <w:szCs w:val="24"/>
        </w:rPr>
        <w:t xml:space="preserve"> </w:t>
      </w:r>
      <w:r w:rsidR="00C5051E" w:rsidRPr="003357DC">
        <w:rPr>
          <w:rFonts w:ascii="Book Antiqua" w:hAnsi="Book Antiqua"/>
          <w:color w:val="000000" w:themeColor="text1"/>
          <w:sz w:val="24"/>
          <w:szCs w:val="24"/>
        </w:rPr>
        <w:t>whether NKX6.3 might play a critical role in the development of gastric mucosal atrophy by regulating Aβ production.</w:t>
      </w:r>
    </w:p>
    <w:p w14:paraId="1015A412" w14:textId="77777777" w:rsidR="0034371F" w:rsidRPr="003357DC" w:rsidRDefault="0034371F"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p>
    <w:p w14:paraId="531D378F" w14:textId="77777777" w:rsidR="00C5051E" w:rsidRPr="003357DC"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3357DC">
        <w:rPr>
          <w:rFonts w:ascii="Book Antiqua" w:eastAsia="Gulim" w:hAnsi="Book Antiqua"/>
          <w:b/>
          <w:bCs/>
          <w:i/>
          <w:iCs/>
          <w:color w:val="000000" w:themeColor="text1"/>
          <w:kern w:val="0"/>
          <w:sz w:val="24"/>
          <w:szCs w:val="24"/>
        </w:rPr>
        <w:t>Research methods</w:t>
      </w:r>
    </w:p>
    <w:p w14:paraId="22E9493C" w14:textId="77777777" w:rsidR="00C5051E" w:rsidRPr="003357DC" w:rsidRDefault="00C5051E"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eastAsia="Gulim" w:hAnsi="Book Antiqua"/>
          <w:color w:val="000000" w:themeColor="text1"/>
          <w:kern w:val="0"/>
          <w:sz w:val="24"/>
          <w:szCs w:val="24"/>
        </w:rPr>
        <w:t xml:space="preserve">We examined whether </w:t>
      </w:r>
      <w:r w:rsidRPr="003357DC">
        <w:rPr>
          <w:rFonts w:ascii="Book Antiqua" w:hAnsi="Book Antiqua"/>
          <w:color w:val="000000" w:themeColor="text1"/>
          <w:sz w:val="24"/>
          <w:szCs w:val="24"/>
        </w:rPr>
        <w:t xml:space="preserve">NKX6.3 depletion induces cell death by cell count and </w:t>
      </w:r>
      <w:r w:rsidR="004E4415" w:rsidRPr="003357DC">
        <w:rPr>
          <w:rFonts w:ascii="Book Antiqua" w:hAnsi="Book Antiqua"/>
          <w:color w:val="000000" w:themeColor="text1"/>
          <w:sz w:val="24"/>
          <w:szCs w:val="24"/>
        </w:rPr>
        <w:t>W</w:t>
      </w:r>
      <w:r w:rsidRPr="003357DC">
        <w:rPr>
          <w:rFonts w:ascii="Book Antiqua" w:hAnsi="Book Antiqua"/>
          <w:color w:val="000000" w:themeColor="text1"/>
          <w:sz w:val="24"/>
          <w:szCs w:val="24"/>
        </w:rPr>
        <w:t>estern blot assay</w:t>
      </w:r>
      <w:r w:rsidRPr="003357DC">
        <w:rPr>
          <w:rFonts w:ascii="Book Antiqua" w:eastAsia="Gulim" w:hAnsi="Book Antiqua"/>
          <w:color w:val="000000" w:themeColor="text1"/>
          <w:kern w:val="0"/>
          <w:sz w:val="24"/>
          <w:szCs w:val="24"/>
        </w:rPr>
        <w:t xml:space="preserve">. </w:t>
      </w:r>
      <w:r w:rsidRPr="003357DC">
        <w:rPr>
          <w:rFonts w:ascii="Book Antiqua" w:eastAsia="BatangChe" w:hAnsi="Book Antiqua"/>
          <w:color w:val="000000" w:themeColor="text1"/>
          <w:sz w:val="24"/>
          <w:szCs w:val="24"/>
        </w:rPr>
        <w:t xml:space="preserve">Production and mechanism of Aβ oligomer were analyzed by </w:t>
      </w:r>
      <w:r w:rsidR="0008629B" w:rsidRPr="003357DC">
        <w:rPr>
          <w:rFonts w:ascii="Book Antiqua" w:eastAsia="BatangChe" w:hAnsi="Book Antiqua"/>
          <w:color w:val="000000" w:themeColor="text1"/>
          <w:sz w:val="24"/>
          <w:szCs w:val="24"/>
        </w:rPr>
        <w:t>enzyme-linked immunosorbent assay</w:t>
      </w:r>
      <w:r w:rsidRPr="003357DC">
        <w:rPr>
          <w:rFonts w:ascii="Book Antiqua" w:eastAsia="BatangChe" w:hAnsi="Book Antiqua"/>
          <w:color w:val="000000" w:themeColor="text1"/>
          <w:sz w:val="24"/>
          <w:szCs w:val="24"/>
        </w:rPr>
        <w:t xml:space="preserve">, Western blot, immunoprecipitation, real-time </w:t>
      </w:r>
      <w:r w:rsidR="0008629B" w:rsidRPr="003357DC">
        <w:rPr>
          <w:rFonts w:ascii="Book Antiqua" w:eastAsia="BatangChe" w:hAnsi="Book Antiqua"/>
          <w:color w:val="000000" w:themeColor="text1"/>
          <w:sz w:val="24"/>
          <w:szCs w:val="24"/>
        </w:rPr>
        <w:t>quantitative polymerase chain reaction</w:t>
      </w:r>
      <w:r w:rsidRPr="003357DC">
        <w:rPr>
          <w:rFonts w:ascii="Book Antiqua" w:eastAsia="BatangChe" w:hAnsi="Book Antiqua"/>
          <w:color w:val="000000" w:themeColor="text1"/>
          <w:sz w:val="24"/>
          <w:szCs w:val="24"/>
        </w:rPr>
        <w:t xml:space="preserve"> and immunofluorescence analysis in HFE-145 non-neoplastic gastric epithelial cells and gastric mucosal tissues. </w:t>
      </w:r>
      <w:r w:rsidRPr="003357DC">
        <w:rPr>
          <w:rFonts w:ascii="Book Antiqua" w:hAnsi="Book Antiqua"/>
          <w:color w:val="000000" w:themeColor="text1"/>
          <w:sz w:val="24"/>
          <w:szCs w:val="24"/>
        </w:rPr>
        <w:t xml:space="preserve">We further validated the correlation between expression of NKX6.3, </w:t>
      </w:r>
      <w:r w:rsidRPr="003357DC">
        <w:rPr>
          <w:rFonts w:ascii="Book Antiqua" w:hAnsi="Book Antiqua"/>
          <w:i/>
          <w:color w:val="000000" w:themeColor="text1"/>
          <w:sz w:val="24"/>
          <w:szCs w:val="24"/>
        </w:rPr>
        <w:t>Helicobacter pylori</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CagA</w:t>
      </w:r>
      <w:proofErr w:type="spellEnd"/>
      <w:r w:rsidRPr="003357DC">
        <w:rPr>
          <w:rFonts w:ascii="Book Antiqua" w:hAnsi="Book Antiqua"/>
          <w:color w:val="000000" w:themeColor="text1"/>
          <w:sz w:val="24"/>
          <w:szCs w:val="24"/>
        </w:rPr>
        <w:t xml:space="preserve">, Aβ oligomer, </w:t>
      </w:r>
      <w:proofErr w:type="spellStart"/>
      <w:r w:rsidRPr="003357DC">
        <w:rPr>
          <w:rFonts w:ascii="Book Antiqua" w:hAnsi="Book Antiqua"/>
          <w:color w:val="000000" w:themeColor="text1"/>
          <w:sz w:val="24"/>
          <w:szCs w:val="24"/>
        </w:rPr>
        <w:t>apolipoprotein</w:t>
      </w:r>
      <w:proofErr w:type="spellEnd"/>
      <w:r w:rsidRPr="003357DC">
        <w:rPr>
          <w:rFonts w:ascii="Book Antiqua" w:hAnsi="Book Antiqua"/>
          <w:color w:val="000000" w:themeColor="text1"/>
          <w:sz w:val="24"/>
          <w:szCs w:val="24"/>
        </w:rPr>
        <w:t xml:space="preserve"> E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and </w:t>
      </w:r>
      <w:r w:rsidR="005A19A5" w:rsidRPr="003357DC">
        <w:rPr>
          <w:rFonts w:ascii="Book Antiqua" w:eastAsia="BatangChe" w:hAnsi="Book Antiqua"/>
          <w:color w:val="000000" w:themeColor="text1"/>
          <w:sz w:val="24"/>
          <w:szCs w:val="24"/>
        </w:rPr>
        <w:t>β</w:t>
      </w:r>
      <w:r w:rsidRPr="003357DC">
        <w:rPr>
          <w:rFonts w:ascii="Book Antiqua" w:hAnsi="Book Antiqua"/>
          <w:color w:val="000000" w:themeColor="text1"/>
          <w:sz w:val="24"/>
          <w:szCs w:val="24"/>
        </w:rPr>
        <w:t>-</w:t>
      </w:r>
      <w:proofErr w:type="spellStart"/>
      <w:r w:rsidRPr="003357DC">
        <w:rPr>
          <w:rFonts w:ascii="Book Antiqua" w:hAnsi="Book Antiqua"/>
          <w:color w:val="000000" w:themeColor="text1"/>
          <w:sz w:val="24"/>
          <w:szCs w:val="24"/>
        </w:rPr>
        <w:t>secretase</w:t>
      </w:r>
      <w:proofErr w:type="spellEnd"/>
      <w:r w:rsidRPr="003357DC">
        <w:rPr>
          <w:rFonts w:ascii="Book Antiqua" w:hAnsi="Book Antiqua"/>
          <w:color w:val="000000" w:themeColor="text1"/>
          <w:sz w:val="24"/>
          <w:szCs w:val="24"/>
        </w:rPr>
        <w:t xml:space="preserve"> 1 (Bace1) in gastric mucosae.</w:t>
      </w:r>
    </w:p>
    <w:p w14:paraId="1671A99A" w14:textId="77777777" w:rsidR="003E603C" w:rsidRPr="003357DC" w:rsidRDefault="003E603C"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p>
    <w:p w14:paraId="6AAB45EE" w14:textId="77777777" w:rsidR="00C5051E" w:rsidRPr="003357DC"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3357DC">
        <w:rPr>
          <w:rFonts w:ascii="Book Antiqua" w:eastAsia="Gulim" w:hAnsi="Book Antiqua"/>
          <w:b/>
          <w:bCs/>
          <w:i/>
          <w:iCs/>
          <w:color w:val="000000" w:themeColor="text1"/>
          <w:kern w:val="0"/>
          <w:sz w:val="24"/>
          <w:szCs w:val="24"/>
        </w:rPr>
        <w:t>Research results</w:t>
      </w:r>
    </w:p>
    <w:p w14:paraId="47A6B213" w14:textId="77777777" w:rsidR="00C5051E" w:rsidRPr="003357DC" w:rsidRDefault="00C5051E" w:rsidP="0083316E">
      <w:pPr>
        <w:widowControl/>
        <w:shd w:val="clear" w:color="auto" w:fill="FFFFFF"/>
        <w:wordWrap/>
        <w:autoSpaceDE/>
        <w:autoSpaceDN/>
        <w:adjustRightInd w:val="0"/>
        <w:snapToGrid w:val="0"/>
        <w:spacing w:after="0" w:line="360" w:lineRule="auto"/>
        <w:rPr>
          <w:rFonts w:ascii="Book Antiqua" w:eastAsia="BatangChe" w:hAnsi="Book Antiqua"/>
          <w:color w:val="000000" w:themeColor="text1"/>
          <w:sz w:val="24"/>
          <w:szCs w:val="24"/>
        </w:rPr>
      </w:pPr>
      <w:r w:rsidRPr="003357DC">
        <w:rPr>
          <w:rFonts w:ascii="Book Antiqua" w:eastAsia="Gulim" w:hAnsi="Book Antiqua"/>
          <w:color w:val="000000" w:themeColor="text1"/>
          <w:kern w:val="0"/>
          <w:sz w:val="24"/>
          <w:szCs w:val="24"/>
        </w:rPr>
        <w:lastRenderedPageBreak/>
        <w:t xml:space="preserve">We found that </w:t>
      </w:r>
      <w:r w:rsidRPr="003357DC">
        <w:rPr>
          <w:rFonts w:ascii="Book Antiqua" w:hAnsi="Book Antiqua"/>
          <w:color w:val="000000" w:themeColor="text1"/>
          <w:sz w:val="24"/>
          <w:szCs w:val="24"/>
        </w:rPr>
        <w:t xml:space="preserve">NKX6.3 depletion </w:t>
      </w:r>
      <w:r w:rsidRPr="003357DC">
        <w:rPr>
          <w:rFonts w:ascii="Book Antiqua" w:eastAsia="BatangChe" w:hAnsi="Book Antiqua"/>
          <w:color w:val="000000" w:themeColor="text1"/>
          <w:sz w:val="24"/>
          <w:szCs w:val="24"/>
        </w:rPr>
        <w:t>increased floating cell populations</w:t>
      </w:r>
      <w:r w:rsidRPr="003357DC">
        <w:rPr>
          <w:rFonts w:ascii="Book Antiqua" w:eastAsia="HYSinMyeongJo-Medium" w:hAnsi="Book Antiqua"/>
          <w:color w:val="000000" w:themeColor="text1"/>
          <w:sz w:val="24"/>
          <w:szCs w:val="24"/>
        </w:rPr>
        <w:t xml:space="preserve"> in HFE-145 cells</w:t>
      </w:r>
      <w:r w:rsidRPr="003357DC">
        <w:rPr>
          <w:rFonts w:ascii="Book Antiqua" w:eastAsia="Gulim" w:hAnsi="Book Antiqua"/>
          <w:color w:val="000000" w:themeColor="text1"/>
          <w:kern w:val="0"/>
          <w:sz w:val="24"/>
          <w:szCs w:val="24"/>
        </w:rPr>
        <w:t xml:space="preserve"> and induced </w:t>
      </w:r>
      <w:r w:rsidRPr="003357DC">
        <w:rPr>
          <w:rFonts w:ascii="Book Antiqua" w:eastAsia="BatangChe" w:hAnsi="Book Antiqua"/>
          <w:color w:val="000000" w:themeColor="text1"/>
          <w:sz w:val="24"/>
          <w:szCs w:val="24"/>
        </w:rPr>
        <w:t xml:space="preserve">production </w:t>
      </w:r>
      <w:r w:rsidRPr="003357DC">
        <w:rPr>
          <w:rFonts w:ascii="Book Antiqua" w:hAnsi="Book Antiqua"/>
          <w:color w:val="000000" w:themeColor="text1"/>
          <w:sz w:val="24"/>
          <w:szCs w:val="24"/>
        </w:rPr>
        <w:t xml:space="preserve">of Aβ peptide oligomers. In addition, NKX6.3 depletion increased expression of APP, Aβ, and RAGE proteins. In gastric mucosae with atrophy, expression of Aβ peptide oligomer, </w:t>
      </w:r>
      <w:proofErr w:type="spellStart"/>
      <w:r w:rsidRPr="003357DC">
        <w:rPr>
          <w:rFonts w:ascii="Book Antiqua" w:hAnsi="Book Antiqua"/>
          <w:i/>
          <w:color w:val="000000" w:themeColor="text1"/>
          <w:sz w:val="24"/>
          <w:szCs w:val="24"/>
        </w:rPr>
        <w:t>ApoE</w:t>
      </w:r>
      <w:proofErr w:type="spellEnd"/>
      <w:r w:rsidRPr="003357DC">
        <w:rPr>
          <w:rFonts w:ascii="Book Antiqua" w:hAnsi="Book Antiqua"/>
          <w:color w:val="000000" w:themeColor="text1"/>
          <w:sz w:val="24"/>
          <w:szCs w:val="24"/>
        </w:rPr>
        <w:t xml:space="preserve">, and </w:t>
      </w:r>
      <w:r w:rsidRPr="003357DC">
        <w:rPr>
          <w:rFonts w:ascii="Book Antiqua" w:hAnsi="Book Antiqua"/>
          <w:i/>
          <w:color w:val="000000" w:themeColor="text1"/>
          <w:sz w:val="24"/>
          <w:szCs w:val="24"/>
        </w:rPr>
        <w:t xml:space="preserve">Bace1 </w:t>
      </w:r>
      <w:r w:rsidRPr="003357DC">
        <w:rPr>
          <w:rFonts w:ascii="Book Antiqua" w:hAnsi="Book Antiqua"/>
          <w:color w:val="000000" w:themeColor="text1"/>
          <w:sz w:val="24"/>
          <w:szCs w:val="24"/>
        </w:rPr>
        <w:t xml:space="preserve">was detected and inversely correlated with NKX6.3 expression. Treatment with </w:t>
      </w:r>
      <w:proofErr w:type="spellStart"/>
      <w:r w:rsidRPr="003357DC">
        <w:rPr>
          <w:rFonts w:ascii="Book Antiqua" w:hAnsi="Book Antiqua"/>
          <w:color w:val="000000" w:themeColor="text1"/>
          <w:sz w:val="24"/>
          <w:szCs w:val="24"/>
        </w:rPr>
        <w:t>rA</w:t>
      </w:r>
      <w:proofErr w:type="spellEnd"/>
      <w:r w:rsidRPr="003357DC">
        <w:rPr>
          <w:rFonts w:ascii="Book Antiqua" w:hAnsi="Book Antiqua"/>
          <w:color w:val="000000" w:themeColor="text1"/>
          <w:sz w:val="24"/>
          <w:szCs w:val="24"/>
        </w:rPr>
        <w:t xml:space="preserve">β 1-42 produced </w:t>
      </w:r>
      <w:proofErr w:type="spellStart"/>
      <w:r w:rsidRPr="003357DC">
        <w:rPr>
          <w:rFonts w:ascii="Book Antiqua" w:hAnsi="Book Antiqua"/>
          <w:color w:val="000000" w:themeColor="text1"/>
          <w:sz w:val="24"/>
          <w:szCs w:val="24"/>
        </w:rPr>
        <w:t>oligomeric</w:t>
      </w:r>
      <w:proofErr w:type="spellEnd"/>
      <w:r w:rsidRPr="003357DC">
        <w:rPr>
          <w:rFonts w:ascii="Book Antiqua" w:hAnsi="Book Antiqua"/>
          <w:color w:val="000000" w:themeColor="text1"/>
          <w:sz w:val="24"/>
          <w:szCs w:val="24"/>
        </w:rPr>
        <w:t xml:space="preserve"> forms of Aβ and significantly decreased cell viability only in</w:t>
      </w:r>
      <w:r w:rsidRPr="003357DC">
        <w:rPr>
          <w:rFonts w:ascii="Book Antiqua" w:eastAsia="BatangChe" w:hAnsi="Book Antiqua"/>
          <w:color w:val="000000" w:themeColor="text1"/>
          <w:sz w:val="24"/>
          <w:szCs w:val="24"/>
        </w:rPr>
        <w:t xml:space="preserve"> HFE-145</w:t>
      </w:r>
      <w:r w:rsidRPr="003357DC">
        <w:rPr>
          <w:rFonts w:ascii="Book Antiqua" w:eastAsia="BatangChe" w:hAnsi="Book Antiqua"/>
          <w:color w:val="000000" w:themeColor="text1"/>
          <w:sz w:val="24"/>
          <w:szCs w:val="24"/>
          <w:vertAlign w:val="superscript"/>
        </w:rPr>
        <w:t xml:space="preserve">shNKX6.3 </w:t>
      </w:r>
      <w:r w:rsidRPr="003357DC">
        <w:rPr>
          <w:rFonts w:ascii="Book Antiqua" w:eastAsia="BatangChe" w:hAnsi="Book Antiqua"/>
          <w:color w:val="000000" w:themeColor="text1"/>
          <w:sz w:val="24"/>
          <w:szCs w:val="24"/>
        </w:rPr>
        <w:t xml:space="preserve">cells. Furthermore, </w:t>
      </w:r>
      <w:r w:rsidRPr="003357DC">
        <w:rPr>
          <w:rFonts w:ascii="Book Antiqua" w:hAnsi="Book Antiqua"/>
          <w:color w:val="000000" w:themeColor="text1"/>
          <w:sz w:val="24"/>
          <w:szCs w:val="24"/>
        </w:rPr>
        <w:t xml:space="preserve">NKX6.3 depletion in </w:t>
      </w:r>
      <w:r w:rsidRPr="003357DC">
        <w:rPr>
          <w:rFonts w:ascii="Book Antiqua" w:eastAsia="BatangChe" w:hAnsi="Book Antiqua"/>
          <w:color w:val="000000" w:themeColor="text1"/>
          <w:sz w:val="24"/>
          <w:szCs w:val="24"/>
        </w:rPr>
        <w:t>HFE-145</w:t>
      </w:r>
      <w:r w:rsidRPr="003357DC">
        <w:rPr>
          <w:rFonts w:ascii="Book Antiqua" w:eastAsia="BatangChe" w:hAnsi="Book Antiqua"/>
          <w:color w:val="000000" w:themeColor="text1"/>
          <w:sz w:val="24"/>
          <w:szCs w:val="24"/>
          <w:vertAlign w:val="superscript"/>
        </w:rPr>
        <w:t xml:space="preserve">shNKX6.3 </w:t>
      </w:r>
      <w:r w:rsidRPr="003357DC">
        <w:rPr>
          <w:rFonts w:ascii="Book Antiqua" w:eastAsia="BatangChe" w:hAnsi="Book Antiqua"/>
          <w:color w:val="000000" w:themeColor="text1"/>
          <w:sz w:val="24"/>
          <w:szCs w:val="24"/>
        </w:rPr>
        <w:t>cells increased expression of inflammatory cytokines and cyclooxygenase-2.</w:t>
      </w:r>
    </w:p>
    <w:p w14:paraId="21843437" w14:textId="77777777" w:rsidR="003E603C" w:rsidRPr="003357DC" w:rsidRDefault="003E603C" w:rsidP="0083316E">
      <w:pPr>
        <w:widowControl/>
        <w:shd w:val="clear" w:color="auto" w:fill="FFFFFF"/>
        <w:wordWrap/>
        <w:autoSpaceDE/>
        <w:autoSpaceDN/>
        <w:adjustRightInd w:val="0"/>
        <w:snapToGrid w:val="0"/>
        <w:spacing w:after="0" w:line="360" w:lineRule="auto"/>
        <w:rPr>
          <w:rFonts w:ascii="Book Antiqua" w:hAnsi="Book Antiqua"/>
          <w:color w:val="000000" w:themeColor="text1"/>
          <w:sz w:val="24"/>
          <w:szCs w:val="24"/>
        </w:rPr>
      </w:pPr>
    </w:p>
    <w:p w14:paraId="610A4AFB" w14:textId="77777777" w:rsidR="00C5051E" w:rsidRPr="003357DC"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3357DC">
        <w:rPr>
          <w:rFonts w:ascii="Book Antiqua" w:eastAsia="Gulim" w:hAnsi="Book Antiqua"/>
          <w:b/>
          <w:bCs/>
          <w:i/>
          <w:iCs/>
          <w:color w:val="000000" w:themeColor="text1"/>
          <w:kern w:val="0"/>
          <w:sz w:val="24"/>
          <w:szCs w:val="24"/>
        </w:rPr>
        <w:t>Research conclusions</w:t>
      </w:r>
    </w:p>
    <w:p w14:paraId="62EB7558" w14:textId="77777777" w:rsidR="00C5051E" w:rsidRPr="003357DC" w:rsidRDefault="00C5051E"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eastAsia="Gulim" w:hAnsi="Book Antiqua"/>
          <w:color w:val="000000" w:themeColor="text1"/>
          <w:kern w:val="0"/>
          <w:sz w:val="24"/>
          <w:szCs w:val="24"/>
        </w:rPr>
        <w:t xml:space="preserve">These data strongly suggest that </w:t>
      </w:r>
      <w:r w:rsidRPr="003357DC">
        <w:rPr>
          <w:rFonts w:ascii="Book Antiqua" w:hAnsi="Book Antiqua"/>
          <w:color w:val="000000" w:themeColor="text1"/>
          <w:sz w:val="24"/>
          <w:szCs w:val="24"/>
        </w:rPr>
        <w:t>NKX6.3 inhibit gastric mucosal atrophy by regulating Aβ accumulation and inflammatory reaction in gastric epithelial cells.</w:t>
      </w:r>
    </w:p>
    <w:p w14:paraId="67D3EF74" w14:textId="77777777" w:rsidR="003E603C" w:rsidRPr="003357DC" w:rsidRDefault="003E603C" w:rsidP="0083316E">
      <w:pPr>
        <w:widowControl/>
        <w:wordWrap/>
        <w:autoSpaceDE/>
        <w:autoSpaceDN/>
        <w:adjustRightInd w:val="0"/>
        <w:snapToGrid w:val="0"/>
        <w:spacing w:after="0" w:line="360" w:lineRule="auto"/>
        <w:rPr>
          <w:rFonts w:ascii="Book Antiqua" w:hAnsi="Book Antiqua"/>
          <w:color w:val="000000" w:themeColor="text1"/>
          <w:sz w:val="24"/>
          <w:szCs w:val="24"/>
        </w:rPr>
      </w:pPr>
    </w:p>
    <w:p w14:paraId="7E019BF6" w14:textId="77777777" w:rsidR="00C5051E" w:rsidRPr="003357DC" w:rsidRDefault="00C5051E" w:rsidP="008E1AA7">
      <w:pPr>
        <w:widowControl/>
        <w:shd w:val="clear" w:color="auto" w:fill="FFFFFF"/>
        <w:wordWrap/>
        <w:autoSpaceDE/>
        <w:autoSpaceDN/>
        <w:adjustRightInd w:val="0"/>
        <w:snapToGrid w:val="0"/>
        <w:spacing w:after="0" w:line="360" w:lineRule="auto"/>
        <w:outlineLvl w:val="0"/>
        <w:rPr>
          <w:rFonts w:ascii="Book Antiqua" w:eastAsia="Gulim" w:hAnsi="Book Antiqua"/>
          <w:b/>
          <w:bCs/>
          <w:i/>
          <w:iCs/>
          <w:color w:val="000000" w:themeColor="text1"/>
          <w:kern w:val="0"/>
          <w:sz w:val="24"/>
          <w:szCs w:val="24"/>
        </w:rPr>
      </w:pPr>
      <w:r w:rsidRPr="003357DC">
        <w:rPr>
          <w:rFonts w:ascii="Book Antiqua" w:eastAsia="Gulim" w:hAnsi="Book Antiqua"/>
          <w:b/>
          <w:bCs/>
          <w:i/>
          <w:iCs/>
          <w:color w:val="000000" w:themeColor="text1"/>
          <w:kern w:val="0"/>
          <w:sz w:val="24"/>
          <w:szCs w:val="24"/>
        </w:rPr>
        <w:t>Research perspectives</w:t>
      </w:r>
    </w:p>
    <w:p w14:paraId="1EC93B42" w14:textId="77777777" w:rsidR="00C5051E" w:rsidRPr="003357DC" w:rsidRDefault="00C5051E" w:rsidP="0083316E">
      <w:pPr>
        <w:widowControl/>
        <w:shd w:val="clear" w:color="auto" w:fill="FFFFFF"/>
        <w:wordWrap/>
        <w:autoSpaceDE/>
        <w:autoSpaceDN/>
        <w:adjustRightInd w:val="0"/>
        <w:snapToGrid w:val="0"/>
        <w:spacing w:after="0" w:line="360" w:lineRule="auto"/>
        <w:rPr>
          <w:rFonts w:ascii="Book Antiqua" w:eastAsia="Gulim" w:hAnsi="Book Antiqua"/>
          <w:color w:val="000000" w:themeColor="text1"/>
          <w:kern w:val="0"/>
          <w:sz w:val="24"/>
          <w:szCs w:val="24"/>
        </w:rPr>
      </w:pPr>
      <w:r w:rsidRPr="003357DC">
        <w:rPr>
          <w:rFonts w:ascii="Book Antiqua" w:eastAsia="Gulim" w:hAnsi="Book Antiqua"/>
          <w:color w:val="000000" w:themeColor="text1"/>
          <w:kern w:val="0"/>
          <w:sz w:val="24"/>
          <w:szCs w:val="24"/>
        </w:rPr>
        <w:t>Additional studies are needed to validate the results obtained. Identification of molecular mechanism underlying gastric mucosal atrophy could contribute to the prevention of atrophic gastritis and gastric cancer.</w:t>
      </w:r>
    </w:p>
    <w:p w14:paraId="0492E9DF" w14:textId="77777777" w:rsidR="003E603C" w:rsidRPr="003357DC" w:rsidRDefault="003E603C" w:rsidP="003E603C">
      <w:pPr>
        <w:widowControl/>
        <w:wordWrap/>
        <w:autoSpaceDE/>
        <w:autoSpaceDN/>
        <w:adjustRightInd w:val="0"/>
        <w:snapToGrid w:val="0"/>
        <w:spacing w:after="0" w:line="360" w:lineRule="auto"/>
        <w:rPr>
          <w:rFonts w:ascii="Book Antiqua" w:hAnsi="Book Antiqua"/>
          <w:color w:val="000000" w:themeColor="text1"/>
          <w:sz w:val="24"/>
          <w:szCs w:val="24"/>
        </w:rPr>
      </w:pPr>
    </w:p>
    <w:p w14:paraId="108A47F3" w14:textId="4B40809D" w:rsidR="00C5051E" w:rsidRPr="003357DC" w:rsidRDefault="003E603C" w:rsidP="003E603C">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ACKNOWLEDGMENTS</w:t>
      </w:r>
    </w:p>
    <w:p w14:paraId="27225949" w14:textId="1322B388" w:rsidR="000879BB" w:rsidRPr="003357DC" w:rsidRDefault="00C54BB6" w:rsidP="0083316E">
      <w:pPr>
        <w:wordWrap/>
        <w:adjustRightInd w:val="0"/>
        <w:snapToGrid w:val="0"/>
        <w:spacing w:after="0" w:line="360" w:lineRule="auto"/>
        <w:rPr>
          <w:rFonts w:ascii="Book Antiqua" w:eastAsia="BatangChe" w:hAnsi="Book Antiqua"/>
          <w:color w:val="000000" w:themeColor="text1"/>
          <w:sz w:val="24"/>
          <w:szCs w:val="24"/>
        </w:rPr>
      </w:pPr>
      <w:r w:rsidRPr="003357DC">
        <w:rPr>
          <w:rStyle w:val="src1"/>
          <w:rFonts w:ascii="Book Antiqua" w:eastAsia="BatangChe" w:hAnsi="Book Antiqua"/>
          <w:color w:val="000000" w:themeColor="text1"/>
          <w:sz w:val="24"/>
          <w:szCs w:val="24"/>
        </w:rPr>
        <w:t xml:space="preserve">We thank </w:t>
      </w:r>
      <w:r w:rsidRPr="003357DC">
        <w:rPr>
          <w:rFonts w:ascii="Book Antiqua" w:eastAsia="한양신명조" w:hAnsi="Book Antiqua"/>
          <w:color w:val="000000" w:themeColor="text1"/>
          <w:sz w:val="24"/>
          <w:szCs w:val="24"/>
        </w:rPr>
        <w:t xml:space="preserve">Dr. </w:t>
      </w:r>
      <w:proofErr w:type="spellStart"/>
      <w:r w:rsidRPr="003357DC">
        <w:rPr>
          <w:rFonts w:ascii="Book Antiqua" w:eastAsia="한양신명조" w:hAnsi="Book Antiqua"/>
          <w:color w:val="000000" w:themeColor="text1"/>
          <w:sz w:val="24"/>
          <w:szCs w:val="24"/>
        </w:rPr>
        <w:t>SeongYeob</w:t>
      </w:r>
      <w:proofErr w:type="spellEnd"/>
      <w:r w:rsidRPr="003357DC">
        <w:rPr>
          <w:rFonts w:ascii="Book Antiqua" w:eastAsia="한양신명조" w:hAnsi="Book Antiqua"/>
          <w:color w:val="000000" w:themeColor="text1"/>
          <w:sz w:val="24"/>
          <w:szCs w:val="24"/>
        </w:rPr>
        <w:t xml:space="preserve"> </w:t>
      </w:r>
      <w:proofErr w:type="spellStart"/>
      <w:r w:rsidRPr="003357DC">
        <w:rPr>
          <w:rFonts w:ascii="Book Antiqua" w:eastAsia="한양신명조" w:hAnsi="Book Antiqua"/>
          <w:color w:val="000000" w:themeColor="text1"/>
          <w:sz w:val="24"/>
          <w:szCs w:val="24"/>
        </w:rPr>
        <w:t>Ryu</w:t>
      </w:r>
      <w:proofErr w:type="spellEnd"/>
      <w:r w:rsidRPr="003357DC">
        <w:rPr>
          <w:rFonts w:ascii="Book Antiqua" w:eastAsia="한양신명조" w:hAnsi="Book Antiqua"/>
          <w:color w:val="000000" w:themeColor="text1"/>
          <w:sz w:val="24"/>
          <w:szCs w:val="24"/>
        </w:rPr>
        <w:t xml:space="preserve">, Department of </w:t>
      </w:r>
      <w:proofErr w:type="spellStart"/>
      <w:r w:rsidRPr="003357DC">
        <w:rPr>
          <w:rFonts w:ascii="Book Antiqua" w:eastAsia="한양신명조" w:hAnsi="Book Antiqua"/>
          <w:color w:val="000000" w:themeColor="text1"/>
          <w:sz w:val="24"/>
          <w:szCs w:val="24"/>
        </w:rPr>
        <w:t>Gastroenterologic</w:t>
      </w:r>
      <w:proofErr w:type="spellEnd"/>
      <w:r w:rsidRPr="003357DC">
        <w:rPr>
          <w:rFonts w:ascii="Book Antiqua" w:eastAsia="한양신명조" w:hAnsi="Book Antiqua"/>
          <w:color w:val="000000" w:themeColor="text1"/>
          <w:sz w:val="24"/>
          <w:szCs w:val="24"/>
        </w:rPr>
        <w:t xml:space="preserve"> Surgery, </w:t>
      </w:r>
      <w:proofErr w:type="spellStart"/>
      <w:r w:rsidRPr="003357DC">
        <w:rPr>
          <w:rFonts w:ascii="Book Antiqua" w:eastAsia="한양신명조" w:hAnsi="Book Antiqua"/>
          <w:color w:val="000000" w:themeColor="text1"/>
          <w:sz w:val="24"/>
          <w:szCs w:val="24"/>
        </w:rPr>
        <w:t>Chonnam</w:t>
      </w:r>
      <w:proofErr w:type="spellEnd"/>
      <w:r w:rsidRPr="003357DC">
        <w:rPr>
          <w:rFonts w:ascii="Book Antiqua" w:eastAsia="한양신명조" w:hAnsi="Book Antiqua"/>
          <w:color w:val="000000" w:themeColor="text1"/>
          <w:sz w:val="24"/>
          <w:szCs w:val="24"/>
        </w:rPr>
        <w:t xml:space="preserve"> National University </w:t>
      </w:r>
      <w:proofErr w:type="spellStart"/>
      <w:r w:rsidRPr="003357DC">
        <w:rPr>
          <w:rFonts w:ascii="Book Antiqua" w:eastAsia="한양신명조" w:hAnsi="Book Antiqua"/>
          <w:color w:val="000000" w:themeColor="text1"/>
          <w:sz w:val="24"/>
          <w:szCs w:val="24"/>
        </w:rPr>
        <w:t>Hwasun</w:t>
      </w:r>
      <w:proofErr w:type="spellEnd"/>
      <w:r w:rsidRPr="003357DC">
        <w:rPr>
          <w:rFonts w:ascii="Book Antiqua" w:eastAsia="한양신명조" w:hAnsi="Book Antiqua"/>
          <w:color w:val="000000" w:themeColor="text1"/>
          <w:sz w:val="24"/>
          <w:szCs w:val="24"/>
        </w:rPr>
        <w:t xml:space="preserve"> Hospital, 160, </w:t>
      </w:r>
      <w:proofErr w:type="spellStart"/>
      <w:r w:rsidRPr="003357DC">
        <w:rPr>
          <w:rFonts w:ascii="Book Antiqua" w:eastAsia="한양신명조" w:hAnsi="Book Antiqua"/>
          <w:color w:val="000000" w:themeColor="text1"/>
          <w:sz w:val="24"/>
          <w:szCs w:val="24"/>
        </w:rPr>
        <w:t>Ilsim-ri</w:t>
      </w:r>
      <w:proofErr w:type="spellEnd"/>
      <w:r w:rsidRPr="003357DC">
        <w:rPr>
          <w:rFonts w:ascii="Book Antiqua" w:eastAsia="한양신명조" w:hAnsi="Book Antiqua"/>
          <w:color w:val="000000" w:themeColor="text1"/>
          <w:sz w:val="24"/>
          <w:szCs w:val="24"/>
        </w:rPr>
        <w:t xml:space="preserve">, </w:t>
      </w:r>
      <w:proofErr w:type="spellStart"/>
      <w:r w:rsidRPr="003357DC">
        <w:rPr>
          <w:rFonts w:ascii="Book Antiqua" w:eastAsia="한양신명조" w:hAnsi="Book Antiqua"/>
          <w:color w:val="000000" w:themeColor="text1"/>
          <w:sz w:val="24"/>
          <w:szCs w:val="24"/>
        </w:rPr>
        <w:t>Hwasun-eup</w:t>
      </w:r>
      <w:proofErr w:type="spellEnd"/>
      <w:r w:rsidRPr="003357DC">
        <w:rPr>
          <w:rFonts w:ascii="Book Antiqua" w:eastAsia="한양신명조" w:hAnsi="Book Antiqua"/>
          <w:color w:val="000000" w:themeColor="text1"/>
          <w:sz w:val="24"/>
          <w:szCs w:val="24"/>
        </w:rPr>
        <w:t xml:space="preserve">, </w:t>
      </w:r>
      <w:proofErr w:type="spellStart"/>
      <w:r w:rsidRPr="003357DC">
        <w:rPr>
          <w:rFonts w:ascii="Book Antiqua" w:eastAsia="한양신명조" w:hAnsi="Book Antiqua"/>
          <w:color w:val="000000" w:themeColor="text1"/>
          <w:sz w:val="24"/>
          <w:szCs w:val="24"/>
        </w:rPr>
        <w:t>Hwasun</w:t>
      </w:r>
      <w:proofErr w:type="spellEnd"/>
      <w:r w:rsidRPr="003357DC">
        <w:rPr>
          <w:rFonts w:ascii="Book Antiqua" w:eastAsia="한양신명조" w:hAnsi="Book Antiqua"/>
          <w:color w:val="000000" w:themeColor="text1"/>
          <w:sz w:val="24"/>
          <w:szCs w:val="24"/>
        </w:rPr>
        <w:t xml:space="preserve">-gun, </w:t>
      </w:r>
      <w:proofErr w:type="spellStart"/>
      <w:r w:rsidRPr="003357DC">
        <w:rPr>
          <w:rFonts w:ascii="Book Antiqua" w:eastAsia="한양신명조" w:hAnsi="Book Antiqua"/>
          <w:color w:val="000000" w:themeColor="text1"/>
          <w:sz w:val="24"/>
          <w:szCs w:val="24"/>
        </w:rPr>
        <w:t>Jeollanam</w:t>
      </w:r>
      <w:proofErr w:type="spellEnd"/>
      <w:r w:rsidRPr="003357DC">
        <w:rPr>
          <w:rFonts w:ascii="Book Antiqua" w:eastAsia="한양신명조" w:hAnsi="Book Antiqua"/>
          <w:color w:val="000000" w:themeColor="text1"/>
          <w:sz w:val="24"/>
          <w:szCs w:val="24"/>
        </w:rPr>
        <w:t xml:space="preserve">-do, 519-809, Korea, for providing </w:t>
      </w:r>
      <w:r w:rsidRPr="003357DC">
        <w:rPr>
          <w:rStyle w:val="src1"/>
          <w:rFonts w:ascii="Book Antiqua" w:eastAsia="BatangChe" w:hAnsi="Book Antiqua"/>
          <w:color w:val="000000" w:themeColor="text1"/>
          <w:sz w:val="24"/>
          <w:szCs w:val="24"/>
        </w:rPr>
        <w:t>the gastric cancer samples with clinical information.</w:t>
      </w:r>
    </w:p>
    <w:p w14:paraId="6BC80EB9" w14:textId="1120384F" w:rsidR="00090F6B" w:rsidRPr="003357DC" w:rsidRDefault="00D67732" w:rsidP="001D152B">
      <w:pPr>
        <w:wordWrap/>
        <w:adjustRightInd w:val="0"/>
        <w:snapToGrid w:val="0"/>
        <w:spacing w:after="0" w:line="360" w:lineRule="auto"/>
        <w:rPr>
          <w:rFonts w:ascii="Book Antiqua" w:hAnsi="Book Antiqua"/>
          <w:b/>
          <w:color w:val="000000" w:themeColor="text1"/>
          <w:sz w:val="24"/>
          <w:szCs w:val="24"/>
        </w:rPr>
      </w:pPr>
      <w:r w:rsidRPr="003357DC">
        <w:rPr>
          <w:rFonts w:ascii="Book Antiqua" w:hAnsi="Book Antiqua"/>
          <w:b/>
          <w:color w:val="000000" w:themeColor="text1"/>
          <w:sz w:val="24"/>
          <w:szCs w:val="24"/>
        </w:rPr>
        <w:br w:type="page"/>
      </w:r>
      <w:r w:rsidR="003E603C" w:rsidRPr="003357DC">
        <w:rPr>
          <w:rFonts w:ascii="Book Antiqua" w:hAnsi="Book Antiqua"/>
          <w:b/>
          <w:color w:val="000000" w:themeColor="text1"/>
          <w:sz w:val="24"/>
          <w:szCs w:val="24"/>
        </w:rPr>
        <w:lastRenderedPageBreak/>
        <w:t>REFERENCES</w:t>
      </w:r>
    </w:p>
    <w:p w14:paraId="5597E424"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1 </w:t>
      </w:r>
      <w:proofErr w:type="spellStart"/>
      <w:r w:rsidRPr="003357DC">
        <w:rPr>
          <w:rFonts w:ascii="Book Antiqua" w:hAnsi="Book Antiqua"/>
          <w:b/>
          <w:bCs/>
          <w:color w:val="000000" w:themeColor="text1"/>
          <w:sz w:val="24"/>
          <w:szCs w:val="24"/>
        </w:rPr>
        <w:t>Watari</w:t>
      </w:r>
      <w:proofErr w:type="spellEnd"/>
      <w:r w:rsidRPr="003357DC">
        <w:rPr>
          <w:rFonts w:ascii="Book Antiqua" w:hAnsi="Book Antiqua"/>
          <w:b/>
          <w:bCs/>
          <w:color w:val="000000" w:themeColor="text1"/>
          <w:sz w:val="24"/>
          <w:szCs w:val="24"/>
        </w:rPr>
        <w:t xml:space="preserve"> J</w:t>
      </w:r>
      <w:r w:rsidRPr="003357DC">
        <w:rPr>
          <w:rFonts w:ascii="Book Antiqua" w:hAnsi="Book Antiqua"/>
          <w:color w:val="000000" w:themeColor="text1"/>
          <w:sz w:val="24"/>
          <w:szCs w:val="24"/>
        </w:rPr>
        <w:t xml:space="preserve">, Chen N, </w:t>
      </w:r>
      <w:proofErr w:type="spellStart"/>
      <w:r w:rsidRPr="003357DC">
        <w:rPr>
          <w:rFonts w:ascii="Book Antiqua" w:hAnsi="Book Antiqua"/>
          <w:color w:val="000000" w:themeColor="text1"/>
          <w:sz w:val="24"/>
          <w:szCs w:val="24"/>
        </w:rPr>
        <w:t>Amenta</w:t>
      </w:r>
      <w:proofErr w:type="spellEnd"/>
      <w:r w:rsidRPr="003357DC">
        <w:rPr>
          <w:rFonts w:ascii="Book Antiqua" w:hAnsi="Book Antiqua"/>
          <w:color w:val="000000" w:themeColor="text1"/>
          <w:sz w:val="24"/>
          <w:szCs w:val="24"/>
        </w:rPr>
        <w:t xml:space="preserve"> PS, Fukui H, </w:t>
      </w:r>
      <w:proofErr w:type="spellStart"/>
      <w:r w:rsidRPr="003357DC">
        <w:rPr>
          <w:rFonts w:ascii="Book Antiqua" w:hAnsi="Book Antiqua"/>
          <w:color w:val="000000" w:themeColor="text1"/>
          <w:sz w:val="24"/>
          <w:szCs w:val="24"/>
        </w:rPr>
        <w:t>Oshima</w:t>
      </w:r>
      <w:proofErr w:type="spellEnd"/>
      <w:r w:rsidRPr="003357DC">
        <w:rPr>
          <w:rFonts w:ascii="Book Antiqua" w:hAnsi="Book Antiqua"/>
          <w:color w:val="000000" w:themeColor="text1"/>
          <w:sz w:val="24"/>
          <w:szCs w:val="24"/>
        </w:rPr>
        <w:t xml:space="preserve"> T, Tomita T, Miwa H, Lim KJ, Das KM. Helicobacter pylori associated chronic gastritis, clinical syndromes, precancerous lesions, and pathogenesis of gastric cancer development. </w:t>
      </w:r>
      <w:r w:rsidRPr="003357DC">
        <w:rPr>
          <w:rFonts w:ascii="Book Antiqua" w:hAnsi="Book Antiqua"/>
          <w:i/>
          <w:iCs/>
          <w:color w:val="000000" w:themeColor="text1"/>
          <w:sz w:val="24"/>
          <w:szCs w:val="24"/>
        </w:rPr>
        <w:t xml:space="preserve">World J </w:t>
      </w:r>
      <w:proofErr w:type="spellStart"/>
      <w:r w:rsidRPr="003357DC">
        <w:rPr>
          <w:rFonts w:ascii="Book Antiqua" w:hAnsi="Book Antiqua"/>
          <w:i/>
          <w:iCs/>
          <w:color w:val="000000" w:themeColor="text1"/>
          <w:sz w:val="24"/>
          <w:szCs w:val="24"/>
        </w:rPr>
        <w:t>Gastroenterol</w:t>
      </w:r>
      <w:proofErr w:type="spellEnd"/>
      <w:r w:rsidRPr="003357DC">
        <w:rPr>
          <w:rFonts w:ascii="Book Antiqua" w:hAnsi="Book Antiqua"/>
          <w:color w:val="000000" w:themeColor="text1"/>
          <w:sz w:val="24"/>
          <w:szCs w:val="24"/>
        </w:rPr>
        <w:t> 2014; </w:t>
      </w:r>
      <w:r w:rsidRPr="003357DC">
        <w:rPr>
          <w:rFonts w:ascii="Book Antiqua" w:hAnsi="Book Antiqua"/>
          <w:b/>
          <w:bCs/>
          <w:color w:val="000000" w:themeColor="text1"/>
          <w:sz w:val="24"/>
          <w:szCs w:val="24"/>
        </w:rPr>
        <w:t>20</w:t>
      </w:r>
      <w:r w:rsidRPr="003357DC">
        <w:rPr>
          <w:rFonts w:ascii="Book Antiqua" w:hAnsi="Book Antiqua"/>
          <w:color w:val="000000" w:themeColor="text1"/>
          <w:sz w:val="24"/>
          <w:szCs w:val="24"/>
        </w:rPr>
        <w:t>: 5461-5473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24833876 DOI: 10.3748/wjg.v20.i18.5461]</w:t>
      </w:r>
    </w:p>
    <w:p w14:paraId="3F181B16"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2 </w:t>
      </w:r>
      <w:proofErr w:type="spellStart"/>
      <w:r w:rsidRPr="003357DC">
        <w:rPr>
          <w:rFonts w:ascii="Book Antiqua" w:hAnsi="Book Antiqua"/>
          <w:b/>
          <w:bCs/>
          <w:color w:val="000000" w:themeColor="text1"/>
          <w:sz w:val="24"/>
          <w:szCs w:val="24"/>
        </w:rPr>
        <w:t>Joo</w:t>
      </w:r>
      <w:proofErr w:type="spellEnd"/>
      <w:r w:rsidRPr="003357DC">
        <w:rPr>
          <w:rFonts w:ascii="Book Antiqua" w:hAnsi="Book Antiqua"/>
          <w:b/>
          <w:bCs/>
          <w:color w:val="000000" w:themeColor="text1"/>
          <w:sz w:val="24"/>
          <w:szCs w:val="24"/>
        </w:rPr>
        <w:t xml:space="preserve"> YE</w:t>
      </w:r>
      <w:r w:rsidRPr="003357DC">
        <w:rPr>
          <w:rFonts w:ascii="Book Antiqua" w:hAnsi="Book Antiqua"/>
          <w:color w:val="000000" w:themeColor="text1"/>
          <w:sz w:val="24"/>
          <w:szCs w:val="24"/>
        </w:rPr>
        <w:t xml:space="preserve">, Park HK, </w:t>
      </w:r>
      <w:proofErr w:type="spellStart"/>
      <w:r w:rsidRPr="003357DC">
        <w:rPr>
          <w:rFonts w:ascii="Book Antiqua" w:hAnsi="Book Antiqua"/>
          <w:color w:val="000000" w:themeColor="text1"/>
          <w:sz w:val="24"/>
          <w:szCs w:val="24"/>
        </w:rPr>
        <w:t>Myung</w:t>
      </w:r>
      <w:proofErr w:type="spellEnd"/>
      <w:r w:rsidRPr="003357DC">
        <w:rPr>
          <w:rFonts w:ascii="Book Antiqua" w:hAnsi="Book Antiqua"/>
          <w:color w:val="000000" w:themeColor="text1"/>
          <w:sz w:val="24"/>
          <w:szCs w:val="24"/>
        </w:rPr>
        <w:t xml:space="preserve"> DS, </w:t>
      </w:r>
      <w:proofErr w:type="spellStart"/>
      <w:r w:rsidRPr="003357DC">
        <w:rPr>
          <w:rFonts w:ascii="Book Antiqua" w:hAnsi="Book Antiqua"/>
          <w:color w:val="000000" w:themeColor="text1"/>
          <w:sz w:val="24"/>
          <w:szCs w:val="24"/>
        </w:rPr>
        <w:t>Baik</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GH</w:t>
      </w:r>
      <w:proofErr w:type="spellEnd"/>
      <w:r w:rsidRPr="003357DC">
        <w:rPr>
          <w:rFonts w:ascii="Book Antiqua" w:hAnsi="Book Antiqua"/>
          <w:color w:val="000000" w:themeColor="text1"/>
          <w:sz w:val="24"/>
          <w:szCs w:val="24"/>
        </w:rPr>
        <w:t xml:space="preserve">, Shin JE, </w:t>
      </w:r>
      <w:proofErr w:type="spellStart"/>
      <w:r w:rsidRPr="003357DC">
        <w:rPr>
          <w:rFonts w:ascii="Book Antiqua" w:hAnsi="Book Antiqua"/>
          <w:color w:val="000000" w:themeColor="text1"/>
          <w:sz w:val="24"/>
          <w:szCs w:val="24"/>
        </w:rPr>
        <w:t>Seo</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GS</w:t>
      </w:r>
      <w:proofErr w:type="spellEnd"/>
      <w:r w:rsidRPr="003357DC">
        <w:rPr>
          <w:rFonts w:ascii="Book Antiqua" w:hAnsi="Book Antiqua"/>
          <w:color w:val="000000" w:themeColor="text1"/>
          <w:sz w:val="24"/>
          <w:szCs w:val="24"/>
        </w:rPr>
        <w:t xml:space="preserve">, Kim </w:t>
      </w:r>
      <w:proofErr w:type="spellStart"/>
      <w:r w:rsidRPr="003357DC">
        <w:rPr>
          <w:rFonts w:ascii="Book Antiqua" w:hAnsi="Book Antiqua"/>
          <w:color w:val="000000" w:themeColor="text1"/>
          <w:sz w:val="24"/>
          <w:szCs w:val="24"/>
        </w:rPr>
        <w:t>GH</w:t>
      </w:r>
      <w:proofErr w:type="spellEnd"/>
      <w:r w:rsidRPr="003357DC">
        <w:rPr>
          <w:rFonts w:ascii="Book Antiqua" w:hAnsi="Book Antiqua"/>
          <w:color w:val="000000" w:themeColor="text1"/>
          <w:sz w:val="24"/>
          <w:szCs w:val="24"/>
        </w:rPr>
        <w:t>, Kim HU, Kim HY, Cho SI, Kim N. Prevalence and risk factors of atrophic gastritis and intestinal metaplasia: a nationwide multicenter prospective study in Korea. </w:t>
      </w:r>
      <w:r w:rsidRPr="003357DC">
        <w:rPr>
          <w:rFonts w:ascii="Book Antiqua" w:hAnsi="Book Antiqua"/>
          <w:i/>
          <w:iCs/>
          <w:color w:val="000000" w:themeColor="text1"/>
          <w:sz w:val="24"/>
          <w:szCs w:val="24"/>
        </w:rPr>
        <w:t>Gut Liver</w:t>
      </w:r>
      <w:r w:rsidRPr="003357DC">
        <w:rPr>
          <w:rFonts w:ascii="Book Antiqua" w:hAnsi="Book Antiqua"/>
          <w:color w:val="000000" w:themeColor="text1"/>
          <w:sz w:val="24"/>
          <w:szCs w:val="24"/>
        </w:rPr>
        <w:t> 2013; </w:t>
      </w:r>
      <w:r w:rsidRPr="003357DC">
        <w:rPr>
          <w:rFonts w:ascii="Book Antiqua" w:hAnsi="Book Antiqua"/>
          <w:b/>
          <w:bCs/>
          <w:color w:val="000000" w:themeColor="text1"/>
          <w:sz w:val="24"/>
          <w:szCs w:val="24"/>
        </w:rPr>
        <w:t>7</w:t>
      </w:r>
      <w:r w:rsidRPr="003357DC">
        <w:rPr>
          <w:rFonts w:ascii="Book Antiqua" w:hAnsi="Book Antiqua"/>
          <w:color w:val="000000" w:themeColor="text1"/>
          <w:sz w:val="24"/>
          <w:szCs w:val="24"/>
        </w:rPr>
        <w:t>: 303-310 [PMID: 23710311 DOI: 10.5009/gnl.2013.7.3.303]</w:t>
      </w:r>
    </w:p>
    <w:p w14:paraId="1AD3E4F3"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3 </w:t>
      </w:r>
      <w:r w:rsidRPr="003357DC">
        <w:rPr>
          <w:rFonts w:ascii="Book Antiqua" w:hAnsi="Book Antiqua"/>
          <w:b/>
          <w:bCs/>
          <w:color w:val="000000" w:themeColor="text1"/>
          <w:sz w:val="24"/>
          <w:szCs w:val="24"/>
        </w:rPr>
        <w:t xml:space="preserve">Song </w:t>
      </w:r>
      <w:proofErr w:type="spellStart"/>
      <w:r w:rsidRPr="003357DC">
        <w:rPr>
          <w:rFonts w:ascii="Book Antiqua" w:hAnsi="Book Antiqua"/>
          <w:b/>
          <w:bCs/>
          <w:color w:val="000000" w:themeColor="text1"/>
          <w:sz w:val="24"/>
          <w:szCs w:val="24"/>
        </w:rPr>
        <w:t>JH</w:t>
      </w:r>
      <w:proofErr w:type="spellEnd"/>
      <w:r w:rsidRPr="003357DC">
        <w:rPr>
          <w:rFonts w:ascii="Book Antiqua" w:hAnsi="Book Antiqua"/>
          <w:color w:val="000000" w:themeColor="text1"/>
          <w:sz w:val="24"/>
          <w:szCs w:val="24"/>
        </w:rPr>
        <w:t xml:space="preserve">, Kim </w:t>
      </w:r>
      <w:proofErr w:type="spellStart"/>
      <w:r w:rsidRPr="003357DC">
        <w:rPr>
          <w:rFonts w:ascii="Book Antiqua" w:hAnsi="Book Antiqua"/>
          <w:color w:val="000000" w:themeColor="text1"/>
          <w:sz w:val="24"/>
          <w:szCs w:val="24"/>
        </w:rPr>
        <w:t>SG</w:t>
      </w:r>
      <w:proofErr w:type="spellEnd"/>
      <w:r w:rsidRPr="003357DC">
        <w:rPr>
          <w:rFonts w:ascii="Book Antiqua" w:hAnsi="Book Antiqua"/>
          <w:color w:val="000000" w:themeColor="text1"/>
          <w:sz w:val="24"/>
          <w:szCs w:val="24"/>
        </w:rPr>
        <w:t xml:space="preserve">, Jin EH, Lim </w:t>
      </w:r>
      <w:proofErr w:type="spellStart"/>
      <w:r w:rsidRPr="003357DC">
        <w:rPr>
          <w:rFonts w:ascii="Book Antiqua" w:hAnsi="Book Antiqua"/>
          <w:color w:val="000000" w:themeColor="text1"/>
          <w:sz w:val="24"/>
          <w:szCs w:val="24"/>
        </w:rPr>
        <w:t>JH</w:t>
      </w:r>
      <w:proofErr w:type="spellEnd"/>
      <w:r w:rsidRPr="003357DC">
        <w:rPr>
          <w:rFonts w:ascii="Book Antiqua" w:hAnsi="Book Antiqua"/>
          <w:color w:val="000000" w:themeColor="text1"/>
          <w:sz w:val="24"/>
          <w:szCs w:val="24"/>
        </w:rPr>
        <w:t xml:space="preserve">, Yang </w:t>
      </w:r>
      <w:proofErr w:type="spellStart"/>
      <w:r w:rsidRPr="003357DC">
        <w:rPr>
          <w:rFonts w:ascii="Book Antiqua" w:hAnsi="Book Antiqua"/>
          <w:color w:val="000000" w:themeColor="text1"/>
          <w:sz w:val="24"/>
          <w:szCs w:val="24"/>
        </w:rPr>
        <w:t>SY</w:t>
      </w:r>
      <w:proofErr w:type="spellEnd"/>
      <w:r w:rsidRPr="003357DC">
        <w:rPr>
          <w:rFonts w:ascii="Book Antiqua" w:hAnsi="Book Antiqua"/>
          <w:color w:val="000000" w:themeColor="text1"/>
          <w:sz w:val="24"/>
          <w:szCs w:val="24"/>
        </w:rPr>
        <w:t>. Risk Factors for Gastric Tumorigenesis in Underlying Gastric Mucosal Atrophy. </w:t>
      </w:r>
      <w:r w:rsidRPr="003357DC">
        <w:rPr>
          <w:rFonts w:ascii="Book Antiqua" w:hAnsi="Book Antiqua"/>
          <w:i/>
          <w:iCs/>
          <w:color w:val="000000" w:themeColor="text1"/>
          <w:sz w:val="24"/>
          <w:szCs w:val="24"/>
        </w:rPr>
        <w:t>Gut Liver</w:t>
      </w:r>
      <w:r w:rsidRPr="003357DC">
        <w:rPr>
          <w:rFonts w:ascii="Book Antiqua" w:hAnsi="Book Antiqua"/>
          <w:color w:val="000000" w:themeColor="text1"/>
          <w:sz w:val="24"/>
          <w:szCs w:val="24"/>
        </w:rPr>
        <w:t> 2017; </w:t>
      </w:r>
      <w:r w:rsidRPr="003357DC">
        <w:rPr>
          <w:rFonts w:ascii="Book Antiqua" w:hAnsi="Book Antiqua"/>
          <w:b/>
          <w:bCs/>
          <w:color w:val="000000" w:themeColor="text1"/>
          <w:sz w:val="24"/>
          <w:szCs w:val="24"/>
        </w:rPr>
        <w:t>11</w:t>
      </w:r>
      <w:r w:rsidRPr="003357DC">
        <w:rPr>
          <w:rFonts w:ascii="Book Antiqua" w:hAnsi="Book Antiqua"/>
          <w:color w:val="000000" w:themeColor="text1"/>
          <w:sz w:val="24"/>
          <w:szCs w:val="24"/>
        </w:rPr>
        <w:t>: 612-619 [PMID: 28531911 DOI: 10.5009/gnl16488]</w:t>
      </w:r>
    </w:p>
    <w:p w14:paraId="4E02FC78"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4 </w:t>
      </w:r>
      <w:proofErr w:type="spellStart"/>
      <w:r w:rsidRPr="003357DC">
        <w:rPr>
          <w:rFonts w:ascii="Book Antiqua" w:hAnsi="Book Antiqua"/>
          <w:b/>
          <w:bCs/>
          <w:color w:val="000000" w:themeColor="text1"/>
          <w:sz w:val="24"/>
          <w:szCs w:val="24"/>
        </w:rPr>
        <w:t>Uemura</w:t>
      </w:r>
      <w:proofErr w:type="spellEnd"/>
      <w:r w:rsidRPr="003357DC">
        <w:rPr>
          <w:rFonts w:ascii="Book Antiqua" w:hAnsi="Book Antiqua"/>
          <w:b/>
          <w:bCs/>
          <w:color w:val="000000" w:themeColor="text1"/>
          <w:sz w:val="24"/>
          <w:szCs w:val="24"/>
        </w:rPr>
        <w:t xml:space="preserve"> N</w:t>
      </w:r>
      <w:r w:rsidRPr="003357DC">
        <w:rPr>
          <w:rFonts w:ascii="Book Antiqua" w:hAnsi="Book Antiqua"/>
          <w:color w:val="000000" w:themeColor="text1"/>
          <w:sz w:val="24"/>
          <w:szCs w:val="24"/>
        </w:rPr>
        <w:t xml:space="preserve">, Okamoto S, Yamamoto S, Matsumura N, Yamaguchi S, </w:t>
      </w:r>
      <w:proofErr w:type="spellStart"/>
      <w:r w:rsidRPr="003357DC">
        <w:rPr>
          <w:rFonts w:ascii="Book Antiqua" w:hAnsi="Book Antiqua"/>
          <w:color w:val="000000" w:themeColor="text1"/>
          <w:sz w:val="24"/>
          <w:szCs w:val="24"/>
        </w:rPr>
        <w:t>Yamakido</w:t>
      </w:r>
      <w:proofErr w:type="spellEnd"/>
      <w:r w:rsidRPr="003357DC">
        <w:rPr>
          <w:rFonts w:ascii="Book Antiqua" w:hAnsi="Book Antiqua"/>
          <w:color w:val="000000" w:themeColor="text1"/>
          <w:sz w:val="24"/>
          <w:szCs w:val="24"/>
        </w:rPr>
        <w:t xml:space="preserve"> M, </w:t>
      </w:r>
      <w:proofErr w:type="spellStart"/>
      <w:r w:rsidRPr="003357DC">
        <w:rPr>
          <w:rFonts w:ascii="Book Antiqua" w:hAnsi="Book Antiqua"/>
          <w:color w:val="000000" w:themeColor="text1"/>
          <w:sz w:val="24"/>
          <w:szCs w:val="24"/>
        </w:rPr>
        <w:t>Taniyama</w:t>
      </w:r>
      <w:proofErr w:type="spellEnd"/>
      <w:r w:rsidRPr="003357DC">
        <w:rPr>
          <w:rFonts w:ascii="Book Antiqua" w:hAnsi="Book Antiqua"/>
          <w:color w:val="000000" w:themeColor="text1"/>
          <w:sz w:val="24"/>
          <w:szCs w:val="24"/>
        </w:rPr>
        <w:t xml:space="preserve"> K, Sasaki N, </w:t>
      </w:r>
      <w:proofErr w:type="spellStart"/>
      <w:r w:rsidRPr="003357DC">
        <w:rPr>
          <w:rFonts w:ascii="Book Antiqua" w:hAnsi="Book Antiqua"/>
          <w:color w:val="000000" w:themeColor="text1"/>
          <w:sz w:val="24"/>
          <w:szCs w:val="24"/>
        </w:rPr>
        <w:t>Schlemper</w:t>
      </w:r>
      <w:proofErr w:type="spellEnd"/>
      <w:r w:rsidRPr="003357DC">
        <w:rPr>
          <w:rFonts w:ascii="Book Antiqua" w:hAnsi="Book Antiqua"/>
          <w:color w:val="000000" w:themeColor="text1"/>
          <w:sz w:val="24"/>
          <w:szCs w:val="24"/>
        </w:rPr>
        <w:t xml:space="preserve"> RJ. Helicobacter pylori infection and the development of gastric cancer. </w:t>
      </w:r>
      <w:r w:rsidRPr="003357DC">
        <w:rPr>
          <w:rFonts w:ascii="Book Antiqua" w:hAnsi="Book Antiqua"/>
          <w:i/>
          <w:iCs/>
          <w:color w:val="000000" w:themeColor="text1"/>
          <w:sz w:val="24"/>
          <w:szCs w:val="24"/>
        </w:rPr>
        <w:t xml:space="preserve">N </w:t>
      </w:r>
      <w:proofErr w:type="spellStart"/>
      <w:r w:rsidRPr="003357DC">
        <w:rPr>
          <w:rFonts w:ascii="Book Antiqua" w:hAnsi="Book Antiqua"/>
          <w:i/>
          <w:iCs/>
          <w:color w:val="000000" w:themeColor="text1"/>
          <w:sz w:val="24"/>
          <w:szCs w:val="24"/>
        </w:rPr>
        <w:t>Engl</w:t>
      </w:r>
      <w:proofErr w:type="spellEnd"/>
      <w:r w:rsidRPr="003357DC">
        <w:rPr>
          <w:rFonts w:ascii="Book Antiqua" w:hAnsi="Book Antiqua"/>
          <w:i/>
          <w:iCs/>
          <w:color w:val="000000" w:themeColor="text1"/>
          <w:sz w:val="24"/>
          <w:szCs w:val="24"/>
        </w:rPr>
        <w:t xml:space="preserve"> J Med</w:t>
      </w:r>
      <w:r w:rsidRPr="003357DC">
        <w:rPr>
          <w:rFonts w:ascii="Book Antiqua" w:hAnsi="Book Antiqua"/>
          <w:color w:val="000000" w:themeColor="text1"/>
          <w:sz w:val="24"/>
          <w:szCs w:val="24"/>
        </w:rPr>
        <w:t> 2001; </w:t>
      </w:r>
      <w:r w:rsidRPr="003357DC">
        <w:rPr>
          <w:rFonts w:ascii="Book Antiqua" w:hAnsi="Book Antiqua"/>
          <w:b/>
          <w:bCs/>
          <w:color w:val="000000" w:themeColor="text1"/>
          <w:sz w:val="24"/>
          <w:szCs w:val="24"/>
        </w:rPr>
        <w:t>345</w:t>
      </w:r>
      <w:r w:rsidRPr="003357DC">
        <w:rPr>
          <w:rFonts w:ascii="Book Antiqua" w:hAnsi="Book Antiqua"/>
          <w:color w:val="000000" w:themeColor="text1"/>
          <w:sz w:val="24"/>
          <w:szCs w:val="24"/>
        </w:rPr>
        <w:t>: 784-789 [PMID: 11556297 DOI: 10.1056/NEJMoa001999]</w:t>
      </w:r>
    </w:p>
    <w:p w14:paraId="639C584A"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5 </w:t>
      </w:r>
      <w:r w:rsidRPr="003357DC">
        <w:rPr>
          <w:rFonts w:ascii="Book Antiqua" w:hAnsi="Book Antiqua"/>
          <w:b/>
          <w:bCs/>
          <w:color w:val="000000" w:themeColor="text1"/>
          <w:sz w:val="24"/>
          <w:szCs w:val="24"/>
        </w:rPr>
        <w:t>Fox JG</w:t>
      </w:r>
      <w:r w:rsidRPr="003357DC">
        <w:rPr>
          <w:rFonts w:ascii="Book Antiqua" w:hAnsi="Book Antiqua"/>
          <w:color w:val="000000" w:themeColor="text1"/>
          <w:sz w:val="24"/>
          <w:szCs w:val="24"/>
        </w:rPr>
        <w:t>, Wang TC. Helicobacter pylori--not a good bug after all </w:t>
      </w:r>
      <w:r w:rsidRPr="003357DC">
        <w:rPr>
          <w:rFonts w:ascii="Book Antiqua" w:hAnsi="Book Antiqua"/>
          <w:i/>
          <w:iCs/>
          <w:color w:val="000000" w:themeColor="text1"/>
          <w:sz w:val="24"/>
          <w:szCs w:val="24"/>
        </w:rPr>
        <w:t xml:space="preserve">N </w:t>
      </w:r>
      <w:proofErr w:type="spellStart"/>
      <w:r w:rsidRPr="003357DC">
        <w:rPr>
          <w:rFonts w:ascii="Book Antiqua" w:hAnsi="Book Antiqua"/>
          <w:i/>
          <w:iCs/>
          <w:color w:val="000000" w:themeColor="text1"/>
          <w:sz w:val="24"/>
          <w:szCs w:val="24"/>
        </w:rPr>
        <w:t>Engl</w:t>
      </w:r>
      <w:proofErr w:type="spellEnd"/>
      <w:r w:rsidRPr="003357DC">
        <w:rPr>
          <w:rFonts w:ascii="Book Antiqua" w:hAnsi="Book Antiqua"/>
          <w:i/>
          <w:iCs/>
          <w:color w:val="000000" w:themeColor="text1"/>
          <w:sz w:val="24"/>
          <w:szCs w:val="24"/>
        </w:rPr>
        <w:t xml:space="preserve"> J Med</w:t>
      </w:r>
      <w:r w:rsidRPr="003357DC">
        <w:rPr>
          <w:rFonts w:ascii="Book Antiqua" w:hAnsi="Book Antiqua"/>
          <w:color w:val="000000" w:themeColor="text1"/>
          <w:sz w:val="24"/>
          <w:szCs w:val="24"/>
        </w:rPr>
        <w:t> 2001; </w:t>
      </w:r>
      <w:r w:rsidRPr="003357DC">
        <w:rPr>
          <w:rFonts w:ascii="Book Antiqua" w:hAnsi="Book Antiqua"/>
          <w:b/>
          <w:bCs/>
          <w:color w:val="000000" w:themeColor="text1"/>
          <w:sz w:val="24"/>
          <w:szCs w:val="24"/>
        </w:rPr>
        <w:t>345</w:t>
      </w:r>
      <w:r w:rsidRPr="003357DC">
        <w:rPr>
          <w:rFonts w:ascii="Book Antiqua" w:hAnsi="Book Antiqua"/>
          <w:color w:val="000000" w:themeColor="text1"/>
          <w:sz w:val="24"/>
          <w:szCs w:val="24"/>
        </w:rPr>
        <w:t>: 829-832 [PMID: 11556306 DOI: 10.1056/NEJM200109133451111]</w:t>
      </w:r>
    </w:p>
    <w:p w14:paraId="7FF400C5"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6 </w:t>
      </w:r>
      <w:proofErr w:type="spellStart"/>
      <w:r w:rsidRPr="003357DC">
        <w:rPr>
          <w:rFonts w:ascii="Book Antiqua" w:hAnsi="Book Antiqua"/>
          <w:b/>
          <w:bCs/>
          <w:color w:val="000000" w:themeColor="text1"/>
          <w:sz w:val="24"/>
          <w:szCs w:val="24"/>
        </w:rPr>
        <w:t>Ohata</w:t>
      </w:r>
      <w:proofErr w:type="spellEnd"/>
      <w:r w:rsidRPr="003357DC">
        <w:rPr>
          <w:rFonts w:ascii="Book Antiqua" w:hAnsi="Book Antiqua"/>
          <w:b/>
          <w:bCs/>
          <w:color w:val="000000" w:themeColor="text1"/>
          <w:sz w:val="24"/>
          <w:szCs w:val="24"/>
        </w:rPr>
        <w:t xml:space="preserve"> H</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Kitauchi</w:t>
      </w:r>
      <w:proofErr w:type="spellEnd"/>
      <w:r w:rsidRPr="003357DC">
        <w:rPr>
          <w:rFonts w:ascii="Book Antiqua" w:hAnsi="Book Antiqua"/>
          <w:color w:val="000000" w:themeColor="text1"/>
          <w:sz w:val="24"/>
          <w:szCs w:val="24"/>
        </w:rPr>
        <w:t xml:space="preserve"> S, Yoshimura N, </w:t>
      </w:r>
      <w:proofErr w:type="spellStart"/>
      <w:r w:rsidRPr="003357DC">
        <w:rPr>
          <w:rFonts w:ascii="Book Antiqua" w:hAnsi="Book Antiqua"/>
          <w:color w:val="000000" w:themeColor="text1"/>
          <w:sz w:val="24"/>
          <w:szCs w:val="24"/>
        </w:rPr>
        <w:t>Mugitani</w:t>
      </w:r>
      <w:proofErr w:type="spellEnd"/>
      <w:r w:rsidRPr="003357DC">
        <w:rPr>
          <w:rFonts w:ascii="Book Antiqua" w:hAnsi="Book Antiqua"/>
          <w:color w:val="000000" w:themeColor="text1"/>
          <w:sz w:val="24"/>
          <w:szCs w:val="24"/>
        </w:rPr>
        <w:t xml:space="preserve"> K, </w:t>
      </w:r>
      <w:proofErr w:type="spellStart"/>
      <w:r w:rsidRPr="003357DC">
        <w:rPr>
          <w:rFonts w:ascii="Book Antiqua" w:hAnsi="Book Antiqua"/>
          <w:color w:val="000000" w:themeColor="text1"/>
          <w:sz w:val="24"/>
          <w:szCs w:val="24"/>
        </w:rPr>
        <w:t>Iwane</w:t>
      </w:r>
      <w:proofErr w:type="spellEnd"/>
      <w:r w:rsidRPr="003357DC">
        <w:rPr>
          <w:rFonts w:ascii="Book Antiqua" w:hAnsi="Book Antiqua"/>
          <w:color w:val="000000" w:themeColor="text1"/>
          <w:sz w:val="24"/>
          <w:szCs w:val="24"/>
        </w:rPr>
        <w:t xml:space="preserve"> M, Nakamura H, Yoshikawa A, </w:t>
      </w:r>
      <w:proofErr w:type="spellStart"/>
      <w:r w:rsidRPr="003357DC">
        <w:rPr>
          <w:rFonts w:ascii="Book Antiqua" w:hAnsi="Book Antiqua"/>
          <w:color w:val="000000" w:themeColor="text1"/>
          <w:sz w:val="24"/>
          <w:szCs w:val="24"/>
        </w:rPr>
        <w:t>Yanaoka</w:t>
      </w:r>
      <w:proofErr w:type="spellEnd"/>
      <w:r w:rsidRPr="003357DC">
        <w:rPr>
          <w:rFonts w:ascii="Book Antiqua" w:hAnsi="Book Antiqua"/>
          <w:color w:val="000000" w:themeColor="text1"/>
          <w:sz w:val="24"/>
          <w:szCs w:val="24"/>
        </w:rPr>
        <w:t xml:space="preserve"> K, </w:t>
      </w:r>
      <w:proofErr w:type="spellStart"/>
      <w:r w:rsidRPr="003357DC">
        <w:rPr>
          <w:rFonts w:ascii="Book Antiqua" w:hAnsi="Book Antiqua"/>
          <w:color w:val="000000" w:themeColor="text1"/>
          <w:sz w:val="24"/>
          <w:szCs w:val="24"/>
        </w:rPr>
        <w:t>Arii</w:t>
      </w:r>
      <w:proofErr w:type="spellEnd"/>
      <w:r w:rsidRPr="003357DC">
        <w:rPr>
          <w:rFonts w:ascii="Book Antiqua" w:hAnsi="Book Antiqua"/>
          <w:color w:val="000000" w:themeColor="text1"/>
          <w:sz w:val="24"/>
          <w:szCs w:val="24"/>
        </w:rPr>
        <w:t xml:space="preserve"> K, </w:t>
      </w:r>
      <w:proofErr w:type="spellStart"/>
      <w:r w:rsidRPr="003357DC">
        <w:rPr>
          <w:rFonts w:ascii="Book Antiqua" w:hAnsi="Book Antiqua"/>
          <w:color w:val="000000" w:themeColor="text1"/>
          <w:sz w:val="24"/>
          <w:szCs w:val="24"/>
        </w:rPr>
        <w:t>Tamai</w:t>
      </w:r>
      <w:proofErr w:type="spellEnd"/>
      <w:r w:rsidRPr="003357DC">
        <w:rPr>
          <w:rFonts w:ascii="Book Antiqua" w:hAnsi="Book Antiqua"/>
          <w:color w:val="000000" w:themeColor="text1"/>
          <w:sz w:val="24"/>
          <w:szCs w:val="24"/>
        </w:rPr>
        <w:t xml:space="preserve"> H, Shimizu Y, </w:t>
      </w:r>
      <w:proofErr w:type="spellStart"/>
      <w:r w:rsidRPr="003357DC">
        <w:rPr>
          <w:rFonts w:ascii="Book Antiqua" w:hAnsi="Book Antiqua"/>
          <w:color w:val="000000" w:themeColor="text1"/>
          <w:sz w:val="24"/>
          <w:szCs w:val="24"/>
        </w:rPr>
        <w:t>Takeshita</w:t>
      </w:r>
      <w:proofErr w:type="spellEnd"/>
      <w:r w:rsidRPr="003357DC">
        <w:rPr>
          <w:rFonts w:ascii="Book Antiqua" w:hAnsi="Book Antiqua"/>
          <w:color w:val="000000" w:themeColor="text1"/>
          <w:sz w:val="24"/>
          <w:szCs w:val="24"/>
        </w:rPr>
        <w:t xml:space="preserve"> T, </w:t>
      </w:r>
      <w:proofErr w:type="spellStart"/>
      <w:r w:rsidRPr="003357DC">
        <w:rPr>
          <w:rFonts w:ascii="Book Antiqua" w:hAnsi="Book Antiqua"/>
          <w:color w:val="000000" w:themeColor="text1"/>
          <w:sz w:val="24"/>
          <w:szCs w:val="24"/>
        </w:rPr>
        <w:t>Mohara</w:t>
      </w:r>
      <w:proofErr w:type="spellEnd"/>
      <w:r w:rsidRPr="003357DC">
        <w:rPr>
          <w:rFonts w:ascii="Book Antiqua" w:hAnsi="Book Antiqua"/>
          <w:color w:val="000000" w:themeColor="text1"/>
          <w:sz w:val="24"/>
          <w:szCs w:val="24"/>
        </w:rPr>
        <w:t xml:space="preserve"> O, Ichinose M. Progression of chronic atrophic gastritis associated with Helicobacter pylori infection increases risk of gastric cancer. </w:t>
      </w:r>
      <w:proofErr w:type="spellStart"/>
      <w:r w:rsidRPr="003357DC">
        <w:rPr>
          <w:rFonts w:ascii="Book Antiqua" w:hAnsi="Book Antiqua"/>
          <w:i/>
          <w:iCs/>
          <w:color w:val="000000" w:themeColor="text1"/>
          <w:sz w:val="24"/>
          <w:szCs w:val="24"/>
        </w:rPr>
        <w:t>Int</w:t>
      </w:r>
      <w:proofErr w:type="spellEnd"/>
      <w:r w:rsidRPr="003357DC">
        <w:rPr>
          <w:rFonts w:ascii="Book Antiqua" w:hAnsi="Book Antiqua"/>
          <w:i/>
          <w:iCs/>
          <w:color w:val="000000" w:themeColor="text1"/>
          <w:sz w:val="24"/>
          <w:szCs w:val="24"/>
        </w:rPr>
        <w:t xml:space="preserve"> J Cancer</w:t>
      </w:r>
      <w:r w:rsidRPr="003357DC">
        <w:rPr>
          <w:rFonts w:ascii="Book Antiqua" w:hAnsi="Book Antiqua"/>
          <w:color w:val="000000" w:themeColor="text1"/>
          <w:sz w:val="24"/>
          <w:szCs w:val="24"/>
        </w:rPr>
        <w:t> 2004; </w:t>
      </w:r>
      <w:r w:rsidRPr="003357DC">
        <w:rPr>
          <w:rFonts w:ascii="Book Antiqua" w:hAnsi="Book Antiqua"/>
          <w:b/>
          <w:bCs/>
          <w:color w:val="000000" w:themeColor="text1"/>
          <w:sz w:val="24"/>
          <w:szCs w:val="24"/>
        </w:rPr>
        <w:t>109</w:t>
      </w:r>
      <w:r w:rsidRPr="003357DC">
        <w:rPr>
          <w:rFonts w:ascii="Book Antiqua" w:hAnsi="Book Antiqua"/>
          <w:color w:val="000000" w:themeColor="text1"/>
          <w:sz w:val="24"/>
          <w:szCs w:val="24"/>
        </w:rPr>
        <w:t>: 138-143 [PMID: 14735480 DOI: 10.1002/ijc.11680]</w:t>
      </w:r>
    </w:p>
    <w:p w14:paraId="4ECE895D"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7 </w:t>
      </w:r>
      <w:proofErr w:type="spellStart"/>
      <w:r w:rsidRPr="003357DC">
        <w:rPr>
          <w:rFonts w:ascii="Book Antiqua" w:hAnsi="Book Antiqua"/>
          <w:b/>
          <w:bCs/>
          <w:color w:val="000000" w:themeColor="text1"/>
          <w:sz w:val="24"/>
          <w:szCs w:val="24"/>
        </w:rPr>
        <w:t>Cappai</w:t>
      </w:r>
      <w:proofErr w:type="spellEnd"/>
      <w:r w:rsidRPr="003357DC">
        <w:rPr>
          <w:rFonts w:ascii="Book Antiqua" w:hAnsi="Book Antiqua"/>
          <w:b/>
          <w:bCs/>
          <w:color w:val="000000" w:themeColor="text1"/>
          <w:sz w:val="24"/>
          <w:szCs w:val="24"/>
        </w:rPr>
        <w:t xml:space="preserve"> R</w:t>
      </w:r>
      <w:r w:rsidRPr="003357DC">
        <w:rPr>
          <w:rFonts w:ascii="Book Antiqua" w:hAnsi="Book Antiqua"/>
          <w:color w:val="000000" w:themeColor="text1"/>
          <w:sz w:val="24"/>
          <w:szCs w:val="24"/>
        </w:rPr>
        <w:t>, White AR. Amyloid beta. </w:t>
      </w:r>
      <w:proofErr w:type="spellStart"/>
      <w:r w:rsidRPr="003357DC">
        <w:rPr>
          <w:rFonts w:ascii="Book Antiqua" w:hAnsi="Book Antiqua"/>
          <w:i/>
          <w:iCs/>
          <w:color w:val="000000" w:themeColor="text1"/>
          <w:sz w:val="24"/>
          <w:szCs w:val="24"/>
        </w:rPr>
        <w:t>Int</w:t>
      </w:r>
      <w:proofErr w:type="spellEnd"/>
      <w:r w:rsidRPr="003357DC">
        <w:rPr>
          <w:rFonts w:ascii="Book Antiqua" w:hAnsi="Book Antiqua"/>
          <w:i/>
          <w:iCs/>
          <w:color w:val="000000" w:themeColor="text1"/>
          <w:sz w:val="24"/>
          <w:szCs w:val="24"/>
        </w:rPr>
        <w:t xml:space="preserve"> J </w:t>
      </w:r>
      <w:proofErr w:type="spellStart"/>
      <w:r w:rsidRPr="003357DC">
        <w:rPr>
          <w:rFonts w:ascii="Book Antiqua" w:hAnsi="Book Antiqua"/>
          <w:i/>
          <w:iCs/>
          <w:color w:val="000000" w:themeColor="text1"/>
          <w:sz w:val="24"/>
          <w:szCs w:val="24"/>
        </w:rPr>
        <w:t>Biochem</w:t>
      </w:r>
      <w:proofErr w:type="spellEnd"/>
      <w:r w:rsidRPr="003357DC">
        <w:rPr>
          <w:rFonts w:ascii="Book Antiqua" w:hAnsi="Book Antiqua"/>
          <w:i/>
          <w:iCs/>
          <w:color w:val="000000" w:themeColor="text1"/>
          <w:sz w:val="24"/>
          <w:szCs w:val="24"/>
        </w:rPr>
        <w:t xml:space="preserve"> Cell </w:t>
      </w:r>
      <w:proofErr w:type="spellStart"/>
      <w:r w:rsidRPr="003357DC">
        <w:rPr>
          <w:rFonts w:ascii="Book Antiqua" w:hAnsi="Book Antiqua"/>
          <w:i/>
          <w:iCs/>
          <w:color w:val="000000" w:themeColor="text1"/>
          <w:sz w:val="24"/>
          <w:szCs w:val="24"/>
        </w:rPr>
        <w:t>Biol</w:t>
      </w:r>
      <w:proofErr w:type="spellEnd"/>
      <w:r w:rsidRPr="003357DC">
        <w:rPr>
          <w:rFonts w:ascii="Book Antiqua" w:hAnsi="Book Antiqua"/>
          <w:color w:val="000000" w:themeColor="text1"/>
          <w:sz w:val="24"/>
          <w:szCs w:val="24"/>
        </w:rPr>
        <w:t> 1999; </w:t>
      </w:r>
      <w:r w:rsidRPr="003357DC">
        <w:rPr>
          <w:rFonts w:ascii="Book Antiqua" w:hAnsi="Book Antiqua"/>
          <w:b/>
          <w:bCs/>
          <w:color w:val="000000" w:themeColor="text1"/>
          <w:sz w:val="24"/>
          <w:szCs w:val="24"/>
        </w:rPr>
        <w:t>31</w:t>
      </w:r>
      <w:r w:rsidRPr="003357DC">
        <w:rPr>
          <w:rFonts w:ascii="Book Antiqua" w:hAnsi="Book Antiqua"/>
          <w:color w:val="000000" w:themeColor="text1"/>
          <w:sz w:val="24"/>
          <w:szCs w:val="24"/>
        </w:rPr>
        <w:t>: 885-889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10533280]</w:t>
      </w:r>
    </w:p>
    <w:p w14:paraId="6478A21B"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8 </w:t>
      </w:r>
      <w:proofErr w:type="spellStart"/>
      <w:r w:rsidRPr="003357DC">
        <w:rPr>
          <w:rFonts w:ascii="Book Antiqua" w:hAnsi="Book Antiqua"/>
          <w:b/>
          <w:bCs/>
          <w:color w:val="000000" w:themeColor="text1"/>
          <w:sz w:val="24"/>
          <w:szCs w:val="24"/>
        </w:rPr>
        <w:t>Lichtenthaler</w:t>
      </w:r>
      <w:proofErr w:type="spellEnd"/>
      <w:r w:rsidRPr="003357DC">
        <w:rPr>
          <w:rFonts w:ascii="Book Antiqua" w:hAnsi="Book Antiqua"/>
          <w:b/>
          <w:bCs/>
          <w:color w:val="000000" w:themeColor="text1"/>
          <w:sz w:val="24"/>
          <w:szCs w:val="24"/>
        </w:rPr>
        <w:t xml:space="preserve"> SF</w:t>
      </w:r>
      <w:r w:rsidRPr="003357DC">
        <w:rPr>
          <w:rFonts w:ascii="Book Antiqua" w:hAnsi="Book Antiqua"/>
          <w:color w:val="000000" w:themeColor="text1"/>
          <w:sz w:val="24"/>
          <w:szCs w:val="24"/>
        </w:rPr>
        <w:t>. Alpha-secretase cleavage of the amyloid precursor protein: proteolysis regulated by signaling pathways and protein trafficking. </w:t>
      </w:r>
      <w:proofErr w:type="spellStart"/>
      <w:r w:rsidRPr="003357DC">
        <w:rPr>
          <w:rFonts w:ascii="Book Antiqua" w:hAnsi="Book Antiqua"/>
          <w:i/>
          <w:iCs/>
          <w:color w:val="000000" w:themeColor="text1"/>
          <w:sz w:val="24"/>
          <w:szCs w:val="24"/>
        </w:rPr>
        <w:t>Curr</w:t>
      </w:r>
      <w:proofErr w:type="spellEnd"/>
      <w:r w:rsidRPr="003357DC">
        <w:rPr>
          <w:rFonts w:ascii="Book Antiqua" w:hAnsi="Book Antiqua"/>
          <w:i/>
          <w:iCs/>
          <w:color w:val="000000" w:themeColor="text1"/>
          <w:sz w:val="24"/>
          <w:szCs w:val="24"/>
        </w:rPr>
        <w:t xml:space="preserve"> Alzheimer Res</w:t>
      </w:r>
      <w:r w:rsidRPr="003357DC">
        <w:rPr>
          <w:rFonts w:ascii="Book Antiqua" w:hAnsi="Book Antiqua"/>
          <w:color w:val="000000" w:themeColor="text1"/>
          <w:sz w:val="24"/>
          <w:szCs w:val="24"/>
        </w:rPr>
        <w:t> 2012; </w:t>
      </w:r>
      <w:r w:rsidRPr="003357DC">
        <w:rPr>
          <w:rFonts w:ascii="Book Antiqua" w:hAnsi="Book Antiqua"/>
          <w:b/>
          <w:bCs/>
          <w:color w:val="000000" w:themeColor="text1"/>
          <w:sz w:val="24"/>
          <w:szCs w:val="24"/>
        </w:rPr>
        <w:t>9</w:t>
      </w:r>
      <w:r w:rsidRPr="003357DC">
        <w:rPr>
          <w:rFonts w:ascii="Book Antiqua" w:hAnsi="Book Antiqua"/>
          <w:color w:val="000000" w:themeColor="text1"/>
          <w:sz w:val="24"/>
          <w:szCs w:val="24"/>
        </w:rPr>
        <w:t>: 165-177 [PMID: 21605033]</w:t>
      </w:r>
    </w:p>
    <w:p w14:paraId="02EFC02D"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lastRenderedPageBreak/>
        <w:t>9 </w:t>
      </w:r>
      <w:r w:rsidRPr="003357DC">
        <w:rPr>
          <w:rFonts w:ascii="Book Antiqua" w:hAnsi="Book Antiqua"/>
          <w:b/>
          <w:bCs/>
          <w:color w:val="000000" w:themeColor="text1"/>
          <w:sz w:val="24"/>
          <w:szCs w:val="24"/>
        </w:rPr>
        <w:t>Vassar R</w:t>
      </w:r>
      <w:r w:rsidRPr="003357DC">
        <w:rPr>
          <w:rFonts w:ascii="Book Antiqua" w:hAnsi="Book Antiqua"/>
          <w:color w:val="000000" w:themeColor="text1"/>
          <w:sz w:val="24"/>
          <w:szCs w:val="24"/>
        </w:rPr>
        <w:t xml:space="preserve">, Bennett BD, </w:t>
      </w:r>
      <w:proofErr w:type="spellStart"/>
      <w:r w:rsidRPr="003357DC">
        <w:rPr>
          <w:rFonts w:ascii="Book Antiqua" w:hAnsi="Book Antiqua"/>
          <w:color w:val="000000" w:themeColor="text1"/>
          <w:sz w:val="24"/>
          <w:szCs w:val="24"/>
        </w:rPr>
        <w:t>Babu</w:t>
      </w:r>
      <w:proofErr w:type="spellEnd"/>
      <w:r w:rsidRPr="003357DC">
        <w:rPr>
          <w:rFonts w:ascii="Book Antiqua" w:hAnsi="Book Antiqua"/>
          <w:color w:val="000000" w:themeColor="text1"/>
          <w:sz w:val="24"/>
          <w:szCs w:val="24"/>
        </w:rPr>
        <w:t xml:space="preserve">-Khan S, Kahn S, </w:t>
      </w:r>
      <w:proofErr w:type="spellStart"/>
      <w:r w:rsidRPr="003357DC">
        <w:rPr>
          <w:rFonts w:ascii="Book Antiqua" w:hAnsi="Book Antiqua"/>
          <w:color w:val="000000" w:themeColor="text1"/>
          <w:sz w:val="24"/>
          <w:szCs w:val="24"/>
        </w:rPr>
        <w:t>Mendiaz</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EA</w:t>
      </w:r>
      <w:proofErr w:type="spellEnd"/>
      <w:r w:rsidRPr="003357DC">
        <w:rPr>
          <w:rFonts w:ascii="Book Antiqua" w:hAnsi="Book Antiqua"/>
          <w:color w:val="000000" w:themeColor="text1"/>
          <w:sz w:val="24"/>
          <w:szCs w:val="24"/>
        </w:rPr>
        <w:t xml:space="preserve">, Denis P, </w:t>
      </w:r>
      <w:proofErr w:type="spellStart"/>
      <w:r w:rsidRPr="003357DC">
        <w:rPr>
          <w:rFonts w:ascii="Book Antiqua" w:hAnsi="Book Antiqua"/>
          <w:color w:val="000000" w:themeColor="text1"/>
          <w:sz w:val="24"/>
          <w:szCs w:val="24"/>
        </w:rPr>
        <w:t>Teplow</w:t>
      </w:r>
      <w:proofErr w:type="spellEnd"/>
      <w:r w:rsidRPr="003357DC">
        <w:rPr>
          <w:rFonts w:ascii="Book Antiqua" w:hAnsi="Book Antiqua"/>
          <w:color w:val="000000" w:themeColor="text1"/>
          <w:sz w:val="24"/>
          <w:szCs w:val="24"/>
        </w:rPr>
        <w:t xml:space="preserve"> DB, Ross S, </w:t>
      </w:r>
      <w:proofErr w:type="spellStart"/>
      <w:r w:rsidRPr="003357DC">
        <w:rPr>
          <w:rFonts w:ascii="Book Antiqua" w:hAnsi="Book Antiqua"/>
          <w:color w:val="000000" w:themeColor="text1"/>
          <w:sz w:val="24"/>
          <w:szCs w:val="24"/>
        </w:rPr>
        <w:t>Amarante</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Loeloff</w:t>
      </w:r>
      <w:proofErr w:type="spellEnd"/>
      <w:r w:rsidRPr="003357DC">
        <w:rPr>
          <w:rFonts w:ascii="Book Antiqua" w:hAnsi="Book Antiqua"/>
          <w:color w:val="000000" w:themeColor="text1"/>
          <w:sz w:val="24"/>
          <w:szCs w:val="24"/>
        </w:rPr>
        <w:t xml:space="preserve"> R, Luo Y, Fisher S, Fuller J, </w:t>
      </w:r>
      <w:proofErr w:type="spellStart"/>
      <w:r w:rsidRPr="003357DC">
        <w:rPr>
          <w:rFonts w:ascii="Book Antiqua" w:hAnsi="Book Antiqua"/>
          <w:color w:val="000000" w:themeColor="text1"/>
          <w:sz w:val="24"/>
          <w:szCs w:val="24"/>
        </w:rPr>
        <w:t>Edenson</w:t>
      </w:r>
      <w:proofErr w:type="spellEnd"/>
      <w:r w:rsidRPr="003357DC">
        <w:rPr>
          <w:rFonts w:ascii="Book Antiqua" w:hAnsi="Book Antiqua"/>
          <w:color w:val="000000" w:themeColor="text1"/>
          <w:sz w:val="24"/>
          <w:szCs w:val="24"/>
        </w:rPr>
        <w:t xml:space="preserve"> S, </w:t>
      </w:r>
      <w:proofErr w:type="spellStart"/>
      <w:r w:rsidRPr="003357DC">
        <w:rPr>
          <w:rFonts w:ascii="Book Antiqua" w:hAnsi="Book Antiqua"/>
          <w:color w:val="000000" w:themeColor="text1"/>
          <w:sz w:val="24"/>
          <w:szCs w:val="24"/>
        </w:rPr>
        <w:t>Lile</w:t>
      </w:r>
      <w:proofErr w:type="spellEnd"/>
      <w:r w:rsidRPr="003357DC">
        <w:rPr>
          <w:rFonts w:ascii="Book Antiqua" w:hAnsi="Book Antiqua"/>
          <w:color w:val="000000" w:themeColor="text1"/>
          <w:sz w:val="24"/>
          <w:szCs w:val="24"/>
        </w:rPr>
        <w:t xml:space="preserve"> J, </w:t>
      </w:r>
      <w:proofErr w:type="spellStart"/>
      <w:r w:rsidRPr="003357DC">
        <w:rPr>
          <w:rFonts w:ascii="Book Antiqua" w:hAnsi="Book Antiqua"/>
          <w:color w:val="000000" w:themeColor="text1"/>
          <w:sz w:val="24"/>
          <w:szCs w:val="24"/>
        </w:rPr>
        <w:t>Jarosinski</w:t>
      </w:r>
      <w:proofErr w:type="spellEnd"/>
      <w:r w:rsidRPr="003357DC">
        <w:rPr>
          <w:rFonts w:ascii="Book Antiqua" w:hAnsi="Book Antiqua"/>
          <w:color w:val="000000" w:themeColor="text1"/>
          <w:sz w:val="24"/>
          <w:szCs w:val="24"/>
        </w:rPr>
        <w:t xml:space="preserve"> MA, </w:t>
      </w:r>
      <w:proofErr w:type="spellStart"/>
      <w:r w:rsidRPr="003357DC">
        <w:rPr>
          <w:rFonts w:ascii="Book Antiqua" w:hAnsi="Book Antiqua"/>
          <w:color w:val="000000" w:themeColor="text1"/>
          <w:sz w:val="24"/>
          <w:szCs w:val="24"/>
        </w:rPr>
        <w:t>Biere</w:t>
      </w:r>
      <w:proofErr w:type="spellEnd"/>
      <w:r w:rsidRPr="003357DC">
        <w:rPr>
          <w:rFonts w:ascii="Book Antiqua" w:hAnsi="Book Antiqua"/>
          <w:color w:val="000000" w:themeColor="text1"/>
          <w:sz w:val="24"/>
          <w:szCs w:val="24"/>
        </w:rPr>
        <w:t xml:space="preserve"> AL, Curran E, Burgess T, Louis </w:t>
      </w:r>
      <w:proofErr w:type="spellStart"/>
      <w:r w:rsidRPr="003357DC">
        <w:rPr>
          <w:rFonts w:ascii="Book Antiqua" w:hAnsi="Book Antiqua"/>
          <w:color w:val="000000" w:themeColor="text1"/>
          <w:sz w:val="24"/>
          <w:szCs w:val="24"/>
        </w:rPr>
        <w:t>JC</w:t>
      </w:r>
      <w:proofErr w:type="spellEnd"/>
      <w:r w:rsidRPr="003357DC">
        <w:rPr>
          <w:rFonts w:ascii="Book Antiqua" w:hAnsi="Book Antiqua"/>
          <w:color w:val="000000" w:themeColor="text1"/>
          <w:sz w:val="24"/>
          <w:szCs w:val="24"/>
        </w:rPr>
        <w:t xml:space="preserve">, Collins F, </w:t>
      </w:r>
      <w:proofErr w:type="spellStart"/>
      <w:r w:rsidRPr="003357DC">
        <w:rPr>
          <w:rFonts w:ascii="Book Antiqua" w:hAnsi="Book Antiqua"/>
          <w:color w:val="000000" w:themeColor="text1"/>
          <w:sz w:val="24"/>
          <w:szCs w:val="24"/>
        </w:rPr>
        <w:t>Treanor</w:t>
      </w:r>
      <w:proofErr w:type="spellEnd"/>
      <w:r w:rsidRPr="003357DC">
        <w:rPr>
          <w:rFonts w:ascii="Book Antiqua" w:hAnsi="Book Antiqua"/>
          <w:color w:val="000000" w:themeColor="text1"/>
          <w:sz w:val="24"/>
          <w:szCs w:val="24"/>
        </w:rPr>
        <w:t xml:space="preserve"> J, Rogers G, Citron M. Beta-secretase cleavage of Alzheimer's amyloid precursor protein by the transmembrane aspartic protease BACE. </w:t>
      </w:r>
      <w:r w:rsidRPr="003357DC">
        <w:rPr>
          <w:rFonts w:ascii="Book Antiqua" w:hAnsi="Book Antiqua"/>
          <w:i/>
          <w:iCs/>
          <w:color w:val="000000" w:themeColor="text1"/>
          <w:sz w:val="24"/>
          <w:szCs w:val="24"/>
        </w:rPr>
        <w:t>Science</w:t>
      </w:r>
      <w:r w:rsidRPr="003357DC">
        <w:rPr>
          <w:rFonts w:ascii="Book Antiqua" w:hAnsi="Book Antiqua"/>
          <w:color w:val="000000" w:themeColor="text1"/>
          <w:sz w:val="24"/>
          <w:szCs w:val="24"/>
        </w:rPr>
        <w:t> 1999; </w:t>
      </w:r>
      <w:r w:rsidRPr="003357DC">
        <w:rPr>
          <w:rFonts w:ascii="Book Antiqua" w:hAnsi="Book Antiqua"/>
          <w:b/>
          <w:bCs/>
          <w:color w:val="000000" w:themeColor="text1"/>
          <w:sz w:val="24"/>
          <w:szCs w:val="24"/>
        </w:rPr>
        <w:t>286</w:t>
      </w:r>
      <w:r w:rsidRPr="003357DC">
        <w:rPr>
          <w:rFonts w:ascii="Book Antiqua" w:hAnsi="Book Antiqua"/>
          <w:color w:val="000000" w:themeColor="text1"/>
          <w:sz w:val="24"/>
          <w:szCs w:val="24"/>
        </w:rPr>
        <w:t>: 735-741 [PMID: 10531052]</w:t>
      </w:r>
    </w:p>
    <w:p w14:paraId="42AC3412"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10 </w:t>
      </w:r>
      <w:r w:rsidRPr="003357DC">
        <w:rPr>
          <w:rFonts w:ascii="Book Antiqua" w:hAnsi="Book Antiqua"/>
          <w:b/>
          <w:bCs/>
          <w:color w:val="000000" w:themeColor="text1"/>
          <w:sz w:val="24"/>
          <w:szCs w:val="24"/>
        </w:rPr>
        <w:t>Yu G</w:t>
      </w:r>
      <w:r w:rsidRPr="003357DC">
        <w:rPr>
          <w:rFonts w:ascii="Book Antiqua" w:hAnsi="Book Antiqua"/>
          <w:color w:val="000000" w:themeColor="text1"/>
          <w:sz w:val="24"/>
          <w:szCs w:val="24"/>
        </w:rPr>
        <w:t xml:space="preserve">, Nishimura M, </w:t>
      </w:r>
      <w:proofErr w:type="spellStart"/>
      <w:r w:rsidRPr="003357DC">
        <w:rPr>
          <w:rFonts w:ascii="Book Antiqua" w:hAnsi="Book Antiqua"/>
          <w:color w:val="000000" w:themeColor="text1"/>
          <w:sz w:val="24"/>
          <w:szCs w:val="24"/>
        </w:rPr>
        <w:t>Arawaka</w:t>
      </w:r>
      <w:proofErr w:type="spellEnd"/>
      <w:r w:rsidRPr="003357DC">
        <w:rPr>
          <w:rFonts w:ascii="Book Antiqua" w:hAnsi="Book Antiqua"/>
          <w:color w:val="000000" w:themeColor="text1"/>
          <w:sz w:val="24"/>
          <w:szCs w:val="24"/>
        </w:rPr>
        <w:t xml:space="preserve"> S, </w:t>
      </w:r>
      <w:proofErr w:type="spellStart"/>
      <w:r w:rsidRPr="003357DC">
        <w:rPr>
          <w:rFonts w:ascii="Book Antiqua" w:hAnsi="Book Antiqua"/>
          <w:color w:val="000000" w:themeColor="text1"/>
          <w:sz w:val="24"/>
          <w:szCs w:val="24"/>
        </w:rPr>
        <w:t>Levitan</w:t>
      </w:r>
      <w:proofErr w:type="spellEnd"/>
      <w:r w:rsidRPr="003357DC">
        <w:rPr>
          <w:rFonts w:ascii="Book Antiqua" w:hAnsi="Book Antiqua"/>
          <w:color w:val="000000" w:themeColor="text1"/>
          <w:sz w:val="24"/>
          <w:szCs w:val="24"/>
        </w:rPr>
        <w:t xml:space="preserve"> D, Zhang L, </w:t>
      </w:r>
      <w:proofErr w:type="spellStart"/>
      <w:r w:rsidRPr="003357DC">
        <w:rPr>
          <w:rFonts w:ascii="Book Antiqua" w:hAnsi="Book Antiqua"/>
          <w:color w:val="000000" w:themeColor="text1"/>
          <w:sz w:val="24"/>
          <w:szCs w:val="24"/>
        </w:rPr>
        <w:t>Tandon</w:t>
      </w:r>
      <w:proofErr w:type="spellEnd"/>
      <w:r w:rsidRPr="003357DC">
        <w:rPr>
          <w:rFonts w:ascii="Book Antiqua" w:hAnsi="Book Antiqua"/>
          <w:color w:val="000000" w:themeColor="text1"/>
          <w:sz w:val="24"/>
          <w:szCs w:val="24"/>
        </w:rPr>
        <w:t xml:space="preserve"> A, Song </w:t>
      </w:r>
      <w:proofErr w:type="spellStart"/>
      <w:r w:rsidRPr="003357DC">
        <w:rPr>
          <w:rFonts w:ascii="Book Antiqua" w:hAnsi="Book Antiqua"/>
          <w:color w:val="000000" w:themeColor="text1"/>
          <w:sz w:val="24"/>
          <w:szCs w:val="24"/>
        </w:rPr>
        <w:t>YQ</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Rogaeva</w:t>
      </w:r>
      <w:proofErr w:type="spellEnd"/>
      <w:r w:rsidRPr="003357DC">
        <w:rPr>
          <w:rFonts w:ascii="Book Antiqua" w:hAnsi="Book Antiqua"/>
          <w:color w:val="000000" w:themeColor="text1"/>
          <w:sz w:val="24"/>
          <w:szCs w:val="24"/>
        </w:rPr>
        <w:t xml:space="preserve"> E, Chen F, </w:t>
      </w:r>
      <w:proofErr w:type="spellStart"/>
      <w:r w:rsidRPr="003357DC">
        <w:rPr>
          <w:rFonts w:ascii="Book Antiqua" w:hAnsi="Book Antiqua"/>
          <w:color w:val="000000" w:themeColor="text1"/>
          <w:sz w:val="24"/>
          <w:szCs w:val="24"/>
        </w:rPr>
        <w:t>Kawarai</w:t>
      </w:r>
      <w:proofErr w:type="spellEnd"/>
      <w:r w:rsidRPr="003357DC">
        <w:rPr>
          <w:rFonts w:ascii="Book Antiqua" w:hAnsi="Book Antiqua"/>
          <w:color w:val="000000" w:themeColor="text1"/>
          <w:sz w:val="24"/>
          <w:szCs w:val="24"/>
        </w:rPr>
        <w:t xml:space="preserve"> T, </w:t>
      </w:r>
      <w:proofErr w:type="spellStart"/>
      <w:r w:rsidRPr="003357DC">
        <w:rPr>
          <w:rFonts w:ascii="Book Antiqua" w:hAnsi="Book Antiqua"/>
          <w:color w:val="000000" w:themeColor="text1"/>
          <w:sz w:val="24"/>
          <w:szCs w:val="24"/>
        </w:rPr>
        <w:t>Supala</w:t>
      </w:r>
      <w:proofErr w:type="spellEnd"/>
      <w:r w:rsidRPr="003357DC">
        <w:rPr>
          <w:rFonts w:ascii="Book Antiqua" w:hAnsi="Book Antiqua"/>
          <w:color w:val="000000" w:themeColor="text1"/>
          <w:sz w:val="24"/>
          <w:szCs w:val="24"/>
        </w:rPr>
        <w:t xml:space="preserve"> A, Levesque L, Yu H, Yang DS, Holmes E, </w:t>
      </w:r>
      <w:proofErr w:type="spellStart"/>
      <w:r w:rsidRPr="003357DC">
        <w:rPr>
          <w:rFonts w:ascii="Book Antiqua" w:hAnsi="Book Antiqua"/>
          <w:color w:val="000000" w:themeColor="text1"/>
          <w:sz w:val="24"/>
          <w:szCs w:val="24"/>
        </w:rPr>
        <w:t>Milman</w:t>
      </w:r>
      <w:proofErr w:type="spellEnd"/>
      <w:r w:rsidRPr="003357DC">
        <w:rPr>
          <w:rFonts w:ascii="Book Antiqua" w:hAnsi="Book Antiqua"/>
          <w:color w:val="000000" w:themeColor="text1"/>
          <w:sz w:val="24"/>
          <w:szCs w:val="24"/>
        </w:rPr>
        <w:t xml:space="preserve"> P, Liang Y, Zhang DM, Xu DH, Sato C, </w:t>
      </w:r>
      <w:proofErr w:type="spellStart"/>
      <w:r w:rsidRPr="003357DC">
        <w:rPr>
          <w:rFonts w:ascii="Book Antiqua" w:hAnsi="Book Antiqua"/>
          <w:color w:val="000000" w:themeColor="text1"/>
          <w:sz w:val="24"/>
          <w:szCs w:val="24"/>
        </w:rPr>
        <w:t>Rogaev</w:t>
      </w:r>
      <w:proofErr w:type="spellEnd"/>
      <w:r w:rsidRPr="003357DC">
        <w:rPr>
          <w:rFonts w:ascii="Book Antiqua" w:hAnsi="Book Antiqua"/>
          <w:color w:val="000000" w:themeColor="text1"/>
          <w:sz w:val="24"/>
          <w:szCs w:val="24"/>
        </w:rPr>
        <w:t xml:space="preserve"> E, Smith M, Janus C, Zhang Y, </w:t>
      </w:r>
      <w:proofErr w:type="spellStart"/>
      <w:r w:rsidRPr="003357DC">
        <w:rPr>
          <w:rFonts w:ascii="Book Antiqua" w:hAnsi="Book Antiqua"/>
          <w:color w:val="000000" w:themeColor="text1"/>
          <w:sz w:val="24"/>
          <w:szCs w:val="24"/>
        </w:rPr>
        <w:t>Aebersold</w:t>
      </w:r>
      <w:proofErr w:type="spellEnd"/>
      <w:r w:rsidRPr="003357DC">
        <w:rPr>
          <w:rFonts w:ascii="Book Antiqua" w:hAnsi="Book Antiqua"/>
          <w:color w:val="000000" w:themeColor="text1"/>
          <w:sz w:val="24"/>
          <w:szCs w:val="24"/>
        </w:rPr>
        <w:t xml:space="preserve"> R, </w:t>
      </w:r>
      <w:proofErr w:type="spellStart"/>
      <w:r w:rsidRPr="003357DC">
        <w:rPr>
          <w:rFonts w:ascii="Book Antiqua" w:hAnsi="Book Antiqua"/>
          <w:color w:val="000000" w:themeColor="text1"/>
          <w:sz w:val="24"/>
          <w:szCs w:val="24"/>
        </w:rPr>
        <w:t>Farrer</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LS</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Sorbi</w:t>
      </w:r>
      <w:proofErr w:type="spellEnd"/>
      <w:r w:rsidRPr="003357DC">
        <w:rPr>
          <w:rFonts w:ascii="Book Antiqua" w:hAnsi="Book Antiqua"/>
          <w:color w:val="000000" w:themeColor="text1"/>
          <w:sz w:val="24"/>
          <w:szCs w:val="24"/>
        </w:rPr>
        <w:t xml:space="preserve"> S, </w:t>
      </w:r>
      <w:proofErr w:type="spellStart"/>
      <w:r w:rsidRPr="003357DC">
        <w:rPr>
          <w:rFonts w:ascii="Book Antiqua" w:hAnsi="Book Antiqua"/>
          <w:color w:val="000000" w:themeColor="text1"/>
          <w:sz w:val="24"/>
          <w:szCs w:val="24"/>
        </w:rPr>
        <w:t>Bruni</w:t>
      </w:r>
      <w:proofErr w:type="spellEnd"/>
      <w:r w:rsidRPr="003357DC">
        <w:rPr>
          <w:rFonts w:ascii="Book Antiqua" w:hAnsi="Book Antiqua"/>
          <w:color w:val="000000" w:themeColor="text1"/>
          <w:sz w:val="24"/>
          <w:szCs w:val="24"/>
        </w:rPr>
        <w:t xml:space="preserve"> A, Fraser P, St George-</w:t>
      </w:r>
      <w:proofErr w:type="spellStart"/>
      <w:r w:rsidRPr="003357DC">
        <w:rPr>
          <w:rFonts w:ascii="Book Antiqua" w:hAnsi="Book Antiqua"/>
          <w:color w:val="000000" w:themeColor="text1"/>
          <w:sz w:val="24"/>
          <w:szCs w:val="24"/>
        </w:rPr>
        <w:t>Hyslop</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Nicastrin</w:t>
      </w:r>
      <w:proofErr w:type="spellEnd"/>
      <w:r w:rsidRPr="003357DC">
        <w:rPr>
          <w:rFonts w:ascii="Book Antiqua" w:hAnsi="Book Antiqua"/>
          <w:color w:val="000000" w:themeColor="text1"/>
          <w:sz w:val="24"/>
          <w:szCs w:val="24"/>
        </w:rPr>
        <w:t xml:space="preserve"> modulates </w:t>
      </w:r>
      <w:proofErr w:type="spellStart"/>
      <w:r w:rsidRPr="003357DC">
        <w:rPr>
          <w:rFonts w:ascii="Book Antiqua" w:hAnsi="Book Antiqua"/>
          <w:color w:val="000000" w:themeColor="text1"/>
          <w:sz w:val="24"/>
          <w:szCs w:val="24"/>
        </w:rPr>
        <w:t>presenilin</w:t>
      </w:r>
      <w:proofErr w:type="spellEnd"/>
      <w:r w:rsidRPr="003357DC">
        <w:rPr>
          <w:rFonts w:ascii="Book Antiqua" w:hAnsi="Book Antiqua"/>
          <w:color w:val="000000" w:themeColor="text1"/>
          <w:sz w:val="24"/>
          <w:szCs w:val="24"/>
        </w:rPr>
        <w:t xml:space="preserve">-mediated notch/glp-1 signal transduction and </w:t>
      </w:r>
      <w:proofErr w:type="spellStart"/>
      <w:r w:rsidRPr="003357DC">
        <w:rPr>
          <w:rFonts w:ascii="Book Antiqua" w:hAnsi="Book Antiqua"/>
          <w:color w:val="000000" w:themeColor="text1"/>
          <w:sz w:val="24"/>
          <w:szCs w:val="24"/>
        </w:rPr>
        <w:t>betaAPP</w:t>
      </w:r>
      <w:proofErr w:type="spellEnd"/>
      <w:r w:rsidRPr="003357DC">
        <w:rPr>
          <w:rFonts w:ascii="Book Antiqua" w:hAnsi="Book Antiqua"/>
          <w:color w:val="000000" w:themeColor="text1"/>
          <w:sz w:val="24"/>
          <w:szCs w:val="24"/>
        </w:rPr>
        <w:t xml:space="preserve"> processing. </w:t>
      </w:r>
      <w:r w:rsidRPr="003357DC">
        <w:rPr>
          <w:rFonts w:ascii="Book Antiqua" w:hAnsi="Book Antiqua"/>
          <w:i/>
          <w:iCs/>
          <w:color w:val="000000" w:themeColor="text1"/>
          <w:sz w:val="24"/>
          <w:szCs w:val="24"/>
        </w:rPr>
        <w:t>Nature</w:t>
      </w:r>
      <w:r w:rsidRPr="003357DC">
        <w:rPr>
          <w:rFonts w:ascii="Book Antiqua" w:hAnsi="Book Antiqua"/>
          <w:color w:val="000000" w:themeColor="text1"/>
          <w:sz w:val="24"/>
          <w:szCs w:val="24"/>
        </w:rPr>
        <w:t> 2000; </w:t>
      </w:r>
      <w:r w:rsidRPr="003357DC">
        <w:rPr>
          <w:rFonts w:ascii="Book Antiqua" w:hAnsi="Book Antiqua"/>
          <w:b/>
          <w:bCs/>
          <w:color w:val="000000" w:themeColor="text1"/>
          <w:sz w:val="24"/>
          <w:szCs w:val="24"/>
        </w:rPr>
        <w:t>407</w:t>
      </w:r>
      <w:r w:rsidRPr="003357DC">
        <w:rPr>
          <w:rFonts w:ascii="Book Antiqua" w:hAnsi="Book Antiqua"/>
          <w:color w:val="000000" w:themeColor="text1"/>
          <w:sz w:val="24"/>
          <w:szCs w:val="24"/>
        </w:rPr>
        <w:t>: 48-54 [PMID: 10993067 DOI: 10.1038/35024009]</w:t>
      </w:r>
    </w:p>
    <w:p w14:paraId="63567972" w14:textId="46414F14"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11 </w:t>
      </w:r>
      <w:proofErr w:type="spellStart"/>
      <w:r w:rsidRPr="003357DC">
        <w:rPr>
          <w:rFonts w:ascii="Book Antiqua" w:hAnsi="Book Antiqua"/>
          <w:b/>
          <w:bCs/>
          <w:color w:val="000000" w:themeColor="text1"/>
          <w:sz w:val="24"/>
          <w:szCs w:val="24"/>
        </w:rPr>
        <w:t>Goutte</w:t>
      </w:r>
      <w:proofErr w:type="spellEnd"/>
      <w:r w:rsidRPr="003357DC">
        <w:rPr>
          <w:rFonts w:ascii="Book Antiqua" w:hAnsi="Book Antiqua"/>
          <w:b/>
          <w:bCs/>
          <w:color w:val="000000" w:themeColor="text1"/>
          <w:sz w:val="24"/>
          <w:szCs w:val="24"/>
        </w:rPr>
        <w:t xml:space="preserve"> C</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Tsunozaki</w:t>
      </w:r>
      <w:proofErr w:type="spellEnd"/>
      <w:r w:rsidRPr="003357DC">
        <w:rPr>
          <w:rFonts w:ascii="Book Antiqua" w:hAnsi="Book Antiqua"/>
          <w:color w:val="000000" w:themeColor="text1"/>
          <w:sz w:val="24"/>
          <w:szCs w:val="24"/>
        </w:rPr>
        <w:t xml:space="preserve"> M, Hale VA, </w:t>
      </w:r>
      <w:proofErr w:type="spellStart"/>
      <w:r w:rsidRPr="003357DC">
        <w:rPr>
          <w:rFonts w:ascii="Book Antiqua" w:hAnsi="Book Antiqua"/>
          <w:color w:val="000000" w:themeColor="text1"/>
          <w:sz w:val="24"/>
          <w:szCs w:val="24"/>
        </w:rPr>
        <w:t>Priess</w:t>
      </w:r>
      <w:proofErr w:type="spellEnd"/>
      <w:r w:rsidRPr="003357DC">
        <w:rPr>
          <w:rFonts w:ascii="Book Antiqua" w:hAnsi="Book Antiqua"/>
          <w:color w:val="000000" w:themeColor="text1"/>
          <w:sz w:val="24"/>
          <w:szCs w:val="24"/>
        </w:rPr>
        <w:t xml:space="preserve"> JR. APH-1 is a </w:t>
      </w:r>
      <w:proofErr w:type="spellStart"/>
      <w:r w:rsidRPr="003357DC">
        <w:rPr>
          <w:rFonts w:ascii="Book Antiqua" w:hAnsi="Book Antiqua"/>
          <w:color w:val="000000" w:themeColor="text1"/>
          <w:sz w:val="24"/>
          <w:szCs w:val="24"/>
        </w:rPr>
        <w:t>multipass</w:t>
      </w:r>
      <w:proofErr w:type="spellEnd"/>
      <w:r w:rsidRPr="003357DC">
        <w:rPr>
          <w:rFonts w:ascii="Book Antiqua" w:hAnsi="Book Antiqua"/>
          <w:color w:val="000000" w:themeColor="text1"/>
          <w:sz w:val="24"/>
          <w:szCs w:val="24"/>
        </w:rPr>
        <w:t xml:space="preserve"> membrane protein essential for the Notch signaling pathway in </w:t>
      </w:r>
      <w:proofErr w:type="spellStart"/>
      <w:r w:rsidRPr="003357DC">
        <w:rPr>
          <w:rFonts w:ascii="Book Antiqua" w:hAnsi="Book Antiqua"/>
          <w:color w:val="000000" w:themeColor="text1"/>
          <w:sz w:val="24"/>
          <w:szCs w:val="24"/>
        </w:rPr>
        <w:t>Caenorhabditis</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elegans</w:t>
      </w:r>
      <w:proofErr w:type="spellEnd"/>
      <w:r w:rsidRPr="003357DC">
        <w:rPr>
          <w:rFonts w:ascii="Book Antiqua" w:hAnsi="Book Antiqua"/>
          <w:color w:val="000000" w:themeColor="text1"/>
          <w:sz w:val="24"/>
          <w:szCs w:val="24"/>
        </w:rPr>
        <w:t xml:space="preserve"> embryos. </w:t>
      </w:r>
      <w:proofErr w:type="spellStart"/>
      <w:r w:rsidR="00DB07F5" w:rsidRPr="003357DC">
        <w:rPr>
          <w:rFonts w:ascii="Book Antiqua" w:hAnsi="Book Antiqua"/>
          <w:i/>
          <w:iCs/>
          <w:color w:val="000000" w:themeColor="text1"/>
          <w:sz w:val="24"/>
          <w:szCs w:val="24"/>
        </w:rPr>
        <w:t>Proc</w:t>
      </w:r>
      <w:proofErr w:type="spellEnd"/>
      <w:r w:rsidR="00DB07F5" w:rsidRPr="003357DC">
        <w:rPr>
          <w:rFonts w:ascii="Book Antiqua" w:hAnsi="Book Antiqua"/>
          <w:i/>
          <w:iCs/>
          <w:color w:val="000000" w:themeColor="text1"/>
          <w:sz w:val="24"/>
          <w:szCs w:val="24"/>
        </w:rPr>
        <w:t xml:space="preserve"> </w:t>
      </w:r>
      <w:proofErr w:type="spellStart"/>
      <w:r w:rsidR="00DB07F5" w:rsidRPr="003357DC">
        <w:rPr>
          <w:rFonts w:ascii="Book Antiqua" w:hAnsi="Book Antiqua"/>
          <w:i/>
          <w:iCs/>
          <w:color w:val="000000" w:themeColor="text1"/>
          <w:sz w:val="24"/>
          <w:szCs w:val="24"/>
        </w:rPr>
        <w:t>Natl</w:t>
      </w:r>
      <w:proofErr w:type="spellEnd"/>
      <w:r w:rsidR="00DB07F5" w:rsidRPr="003357DC">
        <w:rPr>
          <w:rFonts w:ascii="Book Antiqua" w:hAnsi="Book Antiqua"/>
          <w:i/>
          <w:iCs/>
          <w:color w:val="000000" w:themeColor="text1"/>
          <w:sz w:val="24"/>
          <w:szCs w:val="24"/>
        </w:rPr>
        <w:t xml:space="preserve"> </w:t>
      </w:r>
      <w:proofErr w:type="spellStart"/>
      <w:r w:rsidR="00DB07F5" w:rsidRPr="003357DC">
        <w:rPr>
          <w:rFonts w:ascii="Book Antiqua" w:hAnsi="Book Antiqua"/>
          <w:i/>
          <w:iCs/>
          <w:color w:val="000000" w:themeColor="text1"/>
          <w:sz w:val="24"/>
          <w:szCs w:val="24"/>
        </w:rPr>
        <w:t>Acad</w:t>
      </w:r>
      <w:proofErr w:type="spellEnd"/>
      <w:r w:rsidR="00DB07F5" w:rsidRPr="003357DC">
        <w:rPr>
          <w:rFonts w:ascii="Book Antiqua" w:hAnsi="Book Antiqua"/>
          <w:i/>
          <w:iCs/>
          <w:color w:val="000000" w:themeColor="text1"/>
          <w:sz w:val="24"/>
          <w:szCs w:val="24"/>
        </w:rPr>
        <w:t xml:space="preserve"> </w:t>
      </w:r>
      <w:proofErr w:type="spellStart"/>
      <w:r w:rsidR="00DB07F5" w:rsidRPr="003357DC">
        <w:rPr>
          <w:rFonts w:ascii="Book Antiqua" w:hAnsi="Book Antiqua"/>
          <w:i/>
          <w:iCs/>
          <w:color w:val="000000" w:themeColor="text1"/>
          <w:sz w:val="24"/>
          <w:szCs w:val="24"/>
        </w:rPr>
        <w:t>Sci</w:t>
      </w:r>
      <w:proofErr w:type="spellEnd"/>
      <w:r w:rsidR="00DB07F5" w:rsidRPr="003357DC">
        <w:rPr>
          <w:rFonts w:ascii="Book Antiqua" w:hAnsi="Book Antiqua"/>
          <w:i/>
          <w:iCs/>
          <w:color w:val="000000" w:themeColor="text1"/>
          <w:sz w:val="24"/>
          <w:szCs w:val="24"/>
        </w:rPr>
        <w:t xml:space="preserve"> US</w:t>
      </w:r>
      <w:r w:rsidRPr="003357DC">
        <w:rPr>
          <w:rFonts w:ascii="Book Antiqua" w:hAnsi="Book Antiqua"/>
          <w:i/>
          <w:iCs/>
          <w:color w:val="000000" w:themeColor="text1"/>
          <w:sz w:val="24"/>
          <w:szCs w:val="24"/>
        </w:rPr>
        <w:t>A</w:t>
      </w:r>
      <w:r w:rsidRPr="003357DC">
        <w:rPr>
          <w:rFonts w:ascii="Book Antiqua" w:hAnsi="Book Antiqua"/>
          <w:color w:val="000000" w:themeColor="text1"/>
          <w:sz w:val="24"/>
          <w:szCs w:val="24"/>
        </w:rPr>
        <w:t> 2002; </w:t>
      </w:r>
      <w:r w:rsidRPr="003357DC">
        <w:rPr>
          <w:rFonts w:ascii="Book Antiqua" w:hAnsi="Book Antiqua"/>
          <w:b/>
          <w:bCs/>
          <w:color w:val="000000" w:themeColor="text1"/>
          <w:sz w:val="24"/>
          <w:szCs w:val="24"/>
        </w:rPr>
        <w:t>99</w:t>
      </w:r>
      <w:r w:rsidRPr="003357DC">
        <w:rPr>
          <w:rFonts w:ascii="Book Antiqua" w:hAnsi="Book Antiqua"/>
          <w:color w:val="000000" w:themeColor="text1"/>
          <w:sz w:val="24"/>
          <w:szCs w:val="24"/>
        </w:rPr>
        <w:t>: 775-779 [PMID: 11792846 DOI: 10.1073/pnas.022523499]</w:t>
      </w:r>
    </w:p>
    <w:p w14:paraId="077DF245"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12 </w:t>
      </w:r>
      <w:r w:rsidRPr="003357DC">
        <w:rPr>
          <w:rFonts w:ascii="Book Antiqua" w:hAnsi="Book Antiqua"/>
          <w:b/>
          <w:bCs/>
          <w:color w:val="000000" w:themeColor="text1"/>
          <w:sz w:val="24"/>
          <w:szCs w:val="24"/>
        </w:rPr>
        <w:t>Li YM</w:t>
      </w:r>
      <w:r w:rsidRPr="003357DC">
        <w:rPr>
          <w:rFonts w:ascii="Book Antiqua" w:hAnsi="Book Antiqua"/>
          <w:color w:val="000000" w:themeColor="text1"/>
          <w:sz w:val="24"/>
          <w:szCs w:val="24"/>
        </w:rPr>
        <w:t xml:space="preserve">, Xu M, Lai MT, Huang Q, Castro </w:t>
      </w:r>
      <w:proofErr w:type="spellStart"/>
      <w:r w:rsidRPr="003357DC">
        <w:rPr>
          <w:rFonts w:ascii="Book Antiqua" w:hAnsi="Book Antiqua"/>
          <w:color w:val="000000" w:themeColor="text1"/>
          <w:sz w:val="24"/>
          <w:szCs w:val="24"/>
        </w:rPr>
        <w:t>JL</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DiMuzio</w:t>
      </w:r>
      <w:proofErr w:type="spellEnd"/>
      <w:r w:rsidRPr="003357DC">
        <w:rPr>
          <w:rFonts w:ascii="Book Antiqua" w:hAnsi="Book Antiqua"/>
          <w:color w:val="000000" w:themeColor="text1"/>
          <w:sz w:val="24"/>
          <w:szCs w:val="24"/>
        </w:rPr>
        <w:t xml:space="preserve">-Mower J, Harrison T, </w:t>
      </w:r>
      <w:proofErr w:type="spellStart"/>
      <w:r w:rsidRPr="003357DC">
        <w:rPr>
          <w:rFonts w:ascii="Book Antiqua" w:hAnsi="Book Antiqua"/>
          <w:color w:val="000000" w:themeColor="text1"/>
          <w:sz w:val="24"/>
          <w:szCs w:val="24"/>
        </w:rPr>
        <w:t>Lellis</w:t>
      </w:r>
      <w:proofErr w:type="spellEnd"/>
      <w:r w:rsidRPr="003357DC">
        <w:rPr>
          <w:rFonts w:ascii="Book Antiqua" w:hAnsi="Book Antiqua"/>
          <w:color w:val="000000" w:themeColor="text1"/>
          <w:sz w:val="24"/>
          <w:szCs w:val="24"/>
        </w:rPr>
        <w:t xml:space="preserve"> C, </w:t>
      </w:r>
      <w:proofErr w:type="spellStart"/>
      <w:r w:rsidRPr="003357DC">
        <w:rPr>
          <w:rFonts w:ascii="Book Antiqua" w:hAnsi="Book Antiqua"/>
          <w:color w:val="000000" w:themeColor="text1"/>
          <w:sz w:val="24"/>
          <w:szCs w:val="24"/>
        </w:rPr>
        <w:t>Nadin</w:t>
      </w:r>
      <w:proofErr w:type="spellEnd"/>
      <w:r w:rsidRPr="003357DC">
        <w:rPr>
          <w:rFonts w:ascii="Book Antiqua" w:hAnsi="Book Antiqua"/>
          <w:color w:val="000000" w:themeColor="text1"/>
          <w:sz w:val="24"/>
          <w:szCs w:val="24"/>
        </w:rPr>
        <w:t xml:space="preserve"> A, </w:t>
      </w:r>
      <w:proofErr w:type="spellStart"/>
      <w:r w:rsidRPr="003357DC">
        <w:rPr>
          <w:rFonts w:ascii="Book Antiqua" w:hAnsi="Book Antiqua"/>
          <w:color w:val="000000" w:themeColor="text1"/>
          <w:sz w:val="24"/>
          <w:szCs w:val="24"/>
        </w:rPr>
        <w:t>Neduvelil</w:t>
      </w:r>
      <w:proofErr w:type="spellEnd"/>
      <w:r w:rsidRPr="003357DC">
        <w:rPr>
          <w:rFonts w:ascii="Book Antiqua" w:hAnsi="Book Antiqua"/>
          <w:color w:val="000000" w:themeColor="text1"/>
          <w:sz w:val="24"/>
          <w:szCs w:val="24"/>
        </w:rPr>
        <w:t xml:space="preserve"> JG, Register </w:t>
      </w:r>
      <w:proofErr w:type="spellStart"/>
      <w:r w:rsidRPr="003357DC">
        <w:rPr>
          <w:rFonts w:ascii="Book Antiqua" w:hAnsi="Book Antiqua"/>
          <w:color w:val="000000" w:themeColor="text1"/>
          <w:sz w:val="24"/>
          <w:szCs w:val="24"/>
        </w:rPr>
        <w:t>RB</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Sardana</w:t>
      </w:r>
      <w:proofErr w:type="spellEnd"/>
      <w:r w:rsidRPr="003357DC">
        <w:rPr>
          <w:rFonts w:ascii="Book Antiqua" w:hAnsi="Book Antiqua"/>
          <w:color w:val="000000" w:themeColor="text1"/>
          <w:sz w:val="24"/>
          <w:szCs w:val="24"/>
        </w:rPr>
        <w:t xml:space="preserve"> MK, Shearman MS, Smith AL, Shi XP, Yin KC, Shafer JA, </w:t>
      </w:r>
      <w:proofErr w:type="spellStart"/>
      <w:r w:rsidRPr="003357DC">
        <w:rPr>
          <w:rFonts w:ascii="Book Antiqua" w:hAnsi="Book Antiqua"/>
          <w:color w:val="000000" w:themeColor="text1"/>
          <w:sz w:val="24"/>
          <w:szCs w:val="24"/>
        </w:rPr>
        <w:t>Gardell</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SJ</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Photoactivated</w:t>
      </w:r>
      <w:proofErr w:type="spellEnd"/>
      <w:r w:rsidRPr="003357DC">
        <w:rPr>
          <w:rFonts w:ascii="Book Antiqua" w:hAnsi="Book Antiqua"/>
          <w:color w:val="000000" w:themeColor="text1"/>
          <w:sz w:val="24"/>
          <w:szCs w:val="24"/>
        </w:rPr>
        <w:t xml:space="preserve"> gamma-</w:t>
      </w:r>
      <w:proofErr w:type="spellStart"/>
      <w:r w:rsidRPr="003357DC">
        <w:rPr>
          <w:rFonts w:ascii="Book Antiqua" w:hAnsi="Book Antiqua"/>
          <w:color w:val="000000" w:themeColor="text1"/>
          <w:sz w:val="24"/>
          <w:szCs w:val="24"/>
        </w:rPr>
        <w:t>secretase</w:t>
      </w:r>
      <w:proofErr w:type="spellEnd"/>
      <w:r w:rsidRPr="003357DC">
        <w:rPr>
          <w:rFonts w:ascii="Book Antiqua" w:hAnsi="Book Antiqua"/>
          <w:color w:val="000000" w:themeColor="text1"/>
          <w:sz w:val="24"/>
          <w:szCs w:val="24"/>
        </w:rPr>
        <w:t xml:space="preserve"> inhibitors directed to the active site covalently label </w:t>
      </w:r>
      <w:proofErr w:type="spellStart"/>
      <w:r w:rsidRPr="003357DC">
        <w:rPr>
          <w:rFonts w:ascii="Book Antiqua" w:hAnsi="Book Antiqua"/>
          <w:color w:val="000000" w:themeColor="text1"/>
          <w:sz w:val="24"/>
          <w:szCs w:val="24"/>
        </w:rPr>
        <w:t>presenilin</w:t>
      </w:r>
      <w:proofErr w:type="spellEnd"/>
      <w:r w:rsidRPr="003357DC">
        <w:rPr>
          <w:rFonts w:ascii="Book Antiqua" w:hAnsi="Book Antiqua"/>
          <w:color w:val="000000" w:themeColor="text1"/>
          <w:sz w:val="24"/>
          <w:szCs w:val="24"/>
        </w:rPr>
        <w:t xml:space="preserve"> 1. </w:t>
      </w:r>
      <w:r w:rsidRPr="003357DC">
        <w:rPr>
          <w:rFonts w:ascii="Book Antiqua" w:hAnsi="Book Antiqua"/>
          <w:i/>
          <w:iCs/>
          <w:color w:val="000000" w:themeColor="text1"/>
          <w:sz w:val="24"/>
          <w:szCs w:val="24"/>
        </w:rPr>
        <w:t>Nature</w:t>
      </w:r>
      <w:r w:rsidRPr="003357DC">
        <w:rPr>
          <w:rFonts w:ascii="Book Antiqua" w:hAnsi="Book Antiqua"/>
          <w:color w:val="000000" w:themeColor="text1"/>
          <w:sz w:val="24"/>
          <w:szCs w:val="24"/>
        </w:rPr>
        <w:t> 2000; </w:t>
      </w:r>
      <w:r w:rsidRPr="003357DC">
        <w:rPr>
          <w:rFonts w:ascii="Book Antiqua" w:hAnsi="Book Antiqua"/>
          <w:b/>
          <w:bCs/>
          <w:color w:val="000000" w:themeColor="text1"/>
          <w:sz w:val="24"/>
          <w:szCs w:val="24"/>
        </w:rPr>
        <w:t>405</w:t>
      </w:r>
      <w:r w:rsidRPr="003357DC">
        <w:rPr>
          <w:rFonts w:ascii="Book Antiqua" w:hAnsi="Book Antiqua"/>
          <w:color w:val="000000" w:themeColor="text1"/>
          <w:sz w:val="24"/>
          <w:szCs w:val="24"/>
        </w:rPr>
        <w:t>: 689-694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10864326 DOI: 10.1038/35015085]</w:t>
      </w:r>
    </w:p>
    <w:p w14:paraId="05C3EB1B" w14:textId="50910B60"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13 </w:t>
      </w:r>
      <w:proofErr w:type="spellStart"/>
      <w:r w:rsidRPr="003357DC">
        <w:rPr>
          <w:rFonts w:ascii="Book Antiqua" w:hAnsi="Book Antiqua"/>
          <w:b/>
          <w:bCs/>
          <w:color w:val="000000" w:themeColor="text1"/>
          <w:sz w:val="24"/>
          <w:szCs w:val="24"/>
        </w:rPr>
        <w:t>Ahn</w:t>
      </w:r>
      <w:proofErr w:type="spellEnd"/>
      <w:r w:rsidRPr="003357DC">
        <w:rPr>
          <w:rFonts w:ascii="Book Antiqua" w:hAnsi="Book Antiqua"/>
          <w:b/>
          <w:bCs/>
          <w:color w:val="000000" w:themeColor="text1"/>
          <w:sz w:val="24"/>
          <w:szCs w:val="24"/>
        </w:rPr>
        <w:t xml:space="preserve"> K</w:t>
      </w:r>
      <w:r w:rsidRPr="003357DC">
        <w:rPr>
          <w:rFonts w:ascii="Book Antiqua" w:hAnsi="Book Antiqua"/>
          <w:color w:val="000000" w:themeColor="text1"/>
          <w:sz w:val="24"/>
          <w:szCs w:val="24"/>
        </w:rPr>
        <w:t xml:space="preserve">, Shelton CC, Tian Y, Zhang X, Gilchrist ML, </w:t>
      </w:r>
      <w:proofErr w:type="spellStart"/>
      <w:r w:rsidRPr="003357DC">
        <w:rPr>
          <w:rFonts w:ascii="Book Antiqua" w:hAnsi="Book Antiqua"/>
          <w:color w:val="000000" w:themeColor="text1"/>
          <w:sz w:val="24"/>
          <w:szCs w:val="24"/>
        </w:rPr>
        <w:t>Sisodia</w:t>
      </w:r>
      <w:proofErr w:type="spellEnd"/>
      <w:r w:rsidRPr="003357DC">
        <w:rPr>
          <w:rFonts w:ascii="Book Antiqua" w:hAnsi="Book Antiqua"/>
          <w:color w:val="000000" w:themeColor="text1"/>
          <w:sz w:val="24"/>
          <w:szCs w:val="24"/>
        </w:rPr>
        <w:t xml:space="preserve"> SS, Li </w:t>
      </w:r>
      <w:proofErr w:type="spellStart"/>
      <w:r w:rsidRPr="003357DC">
        <w:rPr>
          <w:rFonts w:ascii="Book Antiqua" w:hAnsi="Book Antiqua"/>
          <w:color w:val="000000" w:themeColor="text1"/>
          <w:sz w:val="24"/>
          <w:szCs w:val="24"/>
        </w:rPr>
        <w:t>YM</w:t>
      </w:r>
      <w:proofErr w:type="spellEnd"/>
      <w:r w:rsidRPr="003357DC">
        <w:rPr>
          <w:rFonts w:ascii="Book Antiqua" w:hAnsi="Book Antiqua"/>
          <w:color w:val="000000" w:themeColor="text1"/>
          <w:sz w:val="24"/>
          <w:szCs w:val="24"/>
        </w:rPr>
        <w:t>. Activation and intrinsic gamma-</w:t>
      </w:r>
      <w:proofErr w:type="spellStart"/>
      <w:r w:rsidRPr="003357DC">
        <w:rPr>
          <w:rFonts w:ascii="Book Antiqua" w:hAnsi="Book Antiqua"/>
          <w:color w:val="000000" w:themeColor="text1"/>
          <w:sz w:val="24"/>
          <w:szCs w:val="24"/>
        </w:rPr>
        <w:t>secretase</w:t>
      </w:r>
      <w:proofErr w:type="spellEnd"/>
      <w:r w:rsidRPr="003357DC">
        <w:rPr>
          <w:rFonts w:ascii="Book Antiqua" w:hAnsi="Book Antiqua"/>
          <w:color w:val="000000" w:themeColor="text1"/>
          <w:sz w:val="24"/>
          <w:szCs w:val="24"/>
        </w:rPr>
        <w:t xml:space="preserve"> activity of </w:t>
      </w:r>
      <w:proofErr w:type="spellStart"/>
      <w:r w:rsidRPr="003357DC">
        <w:rPr>
          <w:rFonts w:ascii="Book Antiqua" w:hAnsi="Book Antiqua"/>
          <w:color w:val="000000" w:themeColor="text1"/>
          <w:sz w:val="24"/>
          <w:szCs w:val="24"/>
        </w:rPr>
        <w:t>presenilin</w:t>
      </w:r>
      <w:proofErr w:type="spellEnd"/>
      <w:r w:rsidRPr="003357DC">
        <w:rPr>
          <w:rFonts w:ascii="Book Antiqua" w:hAnsi="Book Antiqua"/>
          <w:color w:val="000000" w:themeColor="text1"/>
          <w:sz w:val="24"/>
          <w:szCs w:val="24"/>
        </w:rPr>
        <w:t xml:space="preserve"> 1. </w:t>
      </w:r>
      <w:proofErr w:type="spellStart"/>
      <w:r w:rsidR="00DB07F5" w:rsidRPr="003357DC">
        <w:rPr>
          <w:rFonts w:ascii="Book Antiqua" w:hAnsi="Book Antiqua"/>
          <w:i/>
          <w:iCs/>
          <w:color w:val="000000" w:themeColor="text1"/>
          <w:sz w:val="24"/>
          <w:szCs w:val="24"/>
        </w:rPr>
        <w:t>Proc</w:t>
      </w:r>
      <w:proofErr w:type="spellEnd"/>
      <w:r w:rsidR="00DB07F5" w:rsidRPr="003357DC">
        <w:rPr>
          <w:rFonts w:ascii="Book Antiqua" w:hAnsi="Book Antiqua"/>
          <w:i/>
          <w:iCs/>
          <w:color w:val="000000" w:themeColor="text1"/>
          <w:sz w:val="24"/>
          <w:szCs w:val="24"/>
        </w:rPr>
        <w:t xml:space="preserve"> </w:t>
      </w:r>
      <w:proofErr w:type="spellStart"/>
      <w:r w:rsidR="00DB07F5" w:rsidRPr="003357DC">
        <w:rPr>
          <w:rFonts w:ascii="Book Antiqua" w:hAnsi="Book Antiqua"/>
          <w:i/>
          <w:iCs/>
          <w:color w:val="000000" w:themeColor="text1"/>
          <w:sz w:val="24"/>
          <w:szCs w:val="24"/>
        </w:rPr>
        <w:t>Natl</w:t>
      </w:r>
      <w:proofErr w:type="spellEnd"/>
      <w:r w:rsidR="00DB07F5" w:rsidRPr="003357DC">
        <w:rPr>
          <w:rFonts w:ascii="Book Antiqua" w:hAnsi="Book Antiqua"/>
          <w:i/>
          <w:iCs/>
          <w:color w:val="000000" w:themeColor="text1"/>
          <w:sz w:val="24"/>
          <w:szCs w:val="24"/>
        </w:rPr>
        <w:t xml:space="preserve"> </w:t>
      </w:r>
      <w:proofErr w:type="spellStart"/>
      <w:r w:rsidR="00DB07F5" w:rsidRPr="003357DC">
        <w:rPr>
          <w:rFonts w:ascii="Book Antiqua" w:hAnsi="Book Antiqua"/>
          <w:i/>
          <w:iCs/>
          <w:color w:val="000000" w:themeColor="text1"/>
          <w:sz w:val="24"/>
          <w:szCs w:val="24"/>
        </w:rPr>
        <w:t>Acad</w:t>
      </w:r>
      <w:proofErr w:type="spellEnd"/>
      <w:r w:rsidR="00DB07F5" w:rsidRPr="003357DC">
        <w:rPr>
          <w:rFonts w:ascii="Book Antiqua" w:hAnsi="Book Antiqua"/>
          <w:i/>
          <w:iCs/>
          <w:color w:val="000000" w:themeColor="text1"/>
          <w:sz w:val="24"/>
          <w:szCs w:val="24"/>
        </w:rPr>
        <w:t xml:space="preserve"> </w:t>
      </w:r>
      <w:proofErr w:type="spellStart"/>
      <w:r w:rsidR="00DB07F5" w:rsidRPr="003357DC">
        <w:rPr>
          <w:rFonts w:ascii="Book Antiqua" w:hAnsi="Book Antiqua"/>
          <w:i/>
          <w:iCs/>
          <w:color w:val="000000" w:themeColor="text1"/>
          <w:sz w:val="24"/>
          <w:szCs w:val="24"/>
        </w:rPr>
        <w:t>Sci</w:t>
      </w:r>
      <w:proofErr w:type="spellEnd"/>
      <w:r w:rsidR="00DB07F5" w:rsidRPr="003357DC">
        <w:rPr>
          <w:rFonts w:ascii="Book Antiqua" w:hAnsi="Book Antiqua"/>
          <w:i/>
          <w:iCs/>
          <w:color w:val="000000" w:themeColor="text1"/>
          <w:sz w:val="24"/>
          <w:szCs w:val="24"/>
        </w:rPr>
        <w:t xml:space="preserve"> US</w:t>
      </w:r>
      <w:r w:rsidRPr="003357DC">
        <w:rPr>
          <w:rFonts w:ascii="Book Antiqua" w:hAnsi="Book Antiqua"/>
          <w:i/>
          <w:iCs/>
          <w:color w:val="000000" w:themeColor="text1"/>
          <w:sz w:val="24"/>
          <w:szCs w:val="24"/>
        </w:rPr>
        <w:t>A</w:t>
      </w:r>
      <w:r w:rsidR="00DB07F5" w:rsidRPr="003357DC">
        <w:rPr>
          <w:rFonts w:ascii="Book Antiqua" w:hAnsi="Book Antiqua"/>
          <w:i/>
          <w:iCs/>
          <w:color w:val="000000" w:themeColor="text1"/>
          <w:sz w:val="24"/>
          <w:szCs w:val="24"/>
        </w:rPr>
        <w:t xml:space="preserve"> </w:t>
      </w:r>
      <w:r w:rsidRPr="003357DC">
        <w:rPr>
          <w:rFonts w:ascii="Book Antiqua" w:hAnsi="Book Antiqua"/>
          <w:color w:val="000000" w:themeColor="text1"/>
          <w:sz w:val="24"/>
          <w:szCs w:val="24"/>
        </w:rPr>
        <w:t>2010; </w:t>
      </w:r>
      <w:r w:rsidRPr="003357DC">
        <w:rPr>
          <w:rFonts w:ascii="Book Antiqua" w:hAnsi="Book Antiqua"/>
          <w:b/>
          <w:bCs/>
          <w:color w:val="000000" w:themeColor="text1"/>
          <w:sz w:val="24"/>
          <w:szCs w:val="24"/>
        </w:rPr>
        <w:t>107</w:t>
      </w:r>
      <w:r w:rsidRPr="003357DC">
        <w:rPr>
          <w:rFonts w:ascii="Book Antiqua" w:hAnsi="Book Antiqua"/>
          <w:color w:val="000000" w:themeColor="text1"/>
          <w:sz w:val="24"/>
          <w:szCs w:val="24"/>
        </w:rPr>
        <w:t>: 21435-21440 [PMID: 21115843 DOI: 10.1073/pnas.1013246107]</w:t>
      </w:r>
    </w:p>
    <w:p w14:paraId="481F1A76"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14 </w:t>
      </w:r>
      <w:proofErr w:type="spellStart"/>
      <w:r w:rsidRPr="003357DC">
        <w:rPr>
          <w:rFonts w:ascii="Book Antiqua" w:hAnsi="Book Antiqua"/>
          <w:b/>
          <w:bCs/>
          <w:color w:val="000000" w:themeColor="text1"/>
          <w:sz w:val="24"/>
          <w:szCs w:val="24"/>
        </w:rPr>
        <w:t>Baranello</w:t>
      </w:r>
      <w:proofErr w:type="spellEnd"/>
      <w:r w:rsidRPr="003357DC">
        <w:rPr>
          <w:rFonts w:ascii="Book Antiqua" w:hAnsi="Book Antiqua"/>
          <w:b/>
          <w:bCs/>
          <w:color w:val="000000" w:themeColor="text1"/>
          <w:sz w:val="24"/>
          <w:szCs w:val="24"/>
        </w:rPr>
        <w:t xml:space="preserve"> RJ</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Bharani</w:t>
      </w:r>
      <w:proofErr w:type="spellEnd"/>
      <w:r w:rsidRPr="003357DC">
        <w:rPr>
          <w:rFonts w:ascii="Book Antiqua" w:hAnsi="Book Antiqua"/>
          <w:color w:val="000000" w:themeColor="text1"/>
          <w:sz w:val="24"/>
          <w:szCs w:val="24"/>
        </w:rPr>
        <w:t xml:space="preserve"> KL, </w:t>
      </w:r>
      <w:proofErr w:type="spellStart"/>
      <w:r w:rsidRPr="003357DC">
        <w:rPr>
          <w:rFonts w:ascii="Book Antiqua" w:hAnsi="Book Antiqua"/>
          <w:color w:val="000000" w:themeColor="text1"/>
          <w:sz w:val="24"/>
          <w:szCs w:val="24"/>
        </w:rPr>
        <w:t>Padmaraju</w:t>
      </w:r>
      <w:proofErr w:type="spellEnd"/>
      <w:r w:rsidRPr="003357DC">
        <w:rPr>
          <w:rFonts w:ascii="Book Antiqua" w:hAnsi="Book Antiqua"/>
          <w:color w:val="000000" w:themeColor="text1"/>
          <w:sz w:val="24"/>
          <w:szCs w:val="24"/>
        </w:rPr>
        <w:t xml:space="preserve"> V, Chopra N, </w:t>
      </w:r>
      <w:proofErr w:type="spellStart"/>
      <w:r w:rsidRPr="003357DC">
        <w:rPr>
          <w:rFonts w:ascii="Book Antiqua" w:hAnsi="Book Antiqua"/>
          <w:color w:val="000000" w:themeColor="text1"/>
          <w:sz w:val="24"/>
          <w:szCs w:val="24"/>
        </w:rPr>
        <w:t>Lahiri</w:t>
      </w:r>
      <w:proofErr w:type="spellEnd"/>
      <w:r w:rsidRPr="003357DC">
        <w:rPr>
          <w:rFonts w:ascii="Book Antiqua" w:hAnsi="Book Antiqua"/>
          <w:color w:val="000000" w:themeColor="text1"/>
          <w:sz w:val="24"/>
          <w:szCs w:val="24"/>
        </w:rPr>
        <w:t xml:space="preserve"> DK, </w:t>
      </w:r>
      <w:proofErr w:type="spellStart"/>
      <w:r w:rsidRPr="003357DC">
        <w:rPr>
          <w:rFonts w:ascii="Book Antiqua" w:hAnsi="Book Antiqua"/>
          <w:color w:val="000000" w:themeColor="text1"/>
          <w:sz w:val="24"/>
          <w:szCs w:val="24"/>
        </w:rPr>
        <w:t>Greig</w:t>
      </w:r>
      <w:proofErr w:type="spellEnd"/>
      <w:r w:rsidRPr="003357DC">
        <w:rPr>
          <w:rFonts w:ascii="Book Antiqua" w:hAnsi="Book Antiqua"/>
          <w:color w:val="000000" w:themeColor="text1"/>
          <w:sz w:val="24"/>
          <w:szCs w:val="24"/>
        </w:rPr>
        <w:t xml:space="preserve"> NH, </w:t>
      </w:r>
      <w:proofErr w:type="spellStart"/>
      <w:r w:rsidRPr="003357DC">
        <w:rPr>
          <w:rFonts w:ascii="Book Antiqua" w:hAnsi="Book Antiqua"/>
          <w:color w:val="000000" w:themeColor="text1"/>
          <w:sz w:val="24"/>
          <w:szCs w:val="24"/>
        </w:rPr>
        <w:t>Pappolla</w:t>
      </w:r>
      <w:proofErr w:type="spellEnd"/>
      <w:r w:rsidRPr="003357DC">
        <w:rPr>
          <w:rFonts w:ascii="Book Antiqua" w:hAnsi="Book Antiqua"/>
          <w:color w:val="000000" w:themeColor="text1"/>
          <w:sz w:val="24"/>
          <w:szCs w:val="24"/>
        </w:rPr>
        <w:t xml:space="preserve"> MA, </w:t>
      </w:r>
      <w:proofErr w:type="spellStart"/>
      <w:r w:rsidRPr="003357DC">
        <w:rPr>
          <w:rFonts w:ascii="Book Antiqua" w:hAnsi="Book Antiqua"/>
          <w:color w:val="000000" w:themeColor="text1"/>
          <w:sz w:val="24"/>
          <w:szCs w:val="24"/>
        </w:rPr>
        <w:t>Sambamurti</w:t>
      </w:r>
      <w:proofErr w:type="spellEnd"/>
      <w:r w:rsidRPr="003357DC">
        <w:rPr>
          <w:rFonts w:ascii="Book Antiqua" w:hAnsi="Book Antiqua"/>
          <w:color w:val="000000" w:themeColor="text1"/>
          <w:sz w:val="24"/>
          <w:szCs w:val="24"/>
        </w:rPr>
        <w:t xml:space="preserve"> K. Amyloid-beta protein clearance and degradation (ABCD) pathways and their role in Alzheimer's disease. </w:t>
      </w:r>
      <w:proofErr w:type="spellStart"/>
      <w:r w:rsidRPr="003357DC">
        <w:rPr>
          <w:rFonts w:ascii="Book Antiqua" w:hAnsi="Book Antiqua"/>
          <w:i/>
          <w:iCs/>
          <w:color w:val="000000" w:themeColor="text1"/>
          <w:sz w:val="24"/>
          <w:szCs w:val="24"/>
        </w:rPr>
        <w:t>Curr</w:t>
      </w:r>
      <w:proofErr w:type="spellEnd"/>
      <w:r w:rsidRPr="003357DC">
        <w:rPr>
          <w:rFonts w:ascii="Book Antiqua" w:hAnsi="Book Antiqua"/>
          <w:i/>
          <w:iCs/>
          <w:color w:val="000000" w:themeColor="text1"/>
          <w:sz w:val="24"/>
          <w:szCs w:val="24"/>
        </w:rPr>
        <w:t xml:space="preserve"> Alzheimer Res</w:t>
      </w:r>
      <w:r w:rsidRPr="003357DC">
        <w:rPr>
          <w:rFonts w:ascii="Book Antiqua" w:hAnsi="Book Antiqua"/>
          <w:color w:val="000000" w:themeColor="text1"/>
          <w:sz w:val="24"/>
          <w:szCs w:val="24"/>
        </w:rPr>
        <w:t> 2015; </w:t>
      </w:r>
      <w:r w:rsidRPr="003357DC">
        <w:rPr>
          <w:rFonts w:ascii="Book Antiqua" w:hAnsi="Book Antiqua"/>
          <w:b/>
          <w:bCs/>
          <w:color w:val="000000" w:themeColor="text1"/>
          <w:sz w:val="24"/>
          <w:szCs w:val="24"/>
        </w:rPr>
        <w:t>12</w:t>
      </w:r>
      <w:r w:rsidRPr="003357DC">
        <w:rPr>
          <w:rFonts w:ascii="Book Antiqua" w:hAnsi="Book Antiqua"/>
          <w:color w:val="000000" w:themeColor="text1"/>
          <w:sz w:val="24"/>
          <w:szCs w:val="24"/>
        </w:rPr>
        <w:t>: 32-46 [PMID: 25523424]</w:t>
      </w:r>
    </w:p>
    <w:p w14:paraId="6C470EC9"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lastRenderedPageBreak/>
        <w:t>15 </w:t>
      </w:r>
      <w:r w:rsidRPr="003357DC">
        <w:rPr>
          <w:rFonts w:ascii="Book Antiqua" w:hAnsi="Book Antiqua"/>
          <w:b/>
          <w:bCs/>
          <w:color w:val="000000" w:themeColor="text1"/>
          <w:sz w:val="24"/>
          <w:szCs w:val="24"/>
        </w:rPr>
        <w:t>Yan SD</w:t>
      </w:r>
      <w:r w:rsidRPr="003357DC">
        <w:rPr>
          <w:rFonts w:ascii="Book Antiqua" w:hAnsi="Book Antiqua"/>
          <w:color w:val="000000" w:themeColor="text1"/>
          <w:sz w:val="24"/>
          <w:szCs w:val="24"/>
        </w:rPr>
        <w:t xml:space="preserve">, Chen X, Fu J, Chen M, Zhu H, </w:t>
      </w:r>
      <w:proofErr w:type="spellStart"/>
      <w:r w:rsidRPr="003357DC">
        <w:rPr>
          <w:rFonts w:ascii="Book Antiqua" w:hAnsi="Book Antiqua"/>
          <w:color w:val="000000" w:themeColor="text1"/>
          <w:sz w:val="24"/>
          <w:szCs w:val="24"/>
        </w:rPr>
        <w:t>Roher</w:t>
      </w:r>
      <w:proofErr w:type="spellEnd"/>
      <w:r w:rsidRPr="003357DC">
        <w:rPr>
          <w:rFonts w:ascii="Book Antiqua" w:hAnsi="Book Antiqua"/>
          <w:color w:val="000000" w:themeColor="text1"/>
          <w:sz w:val="24"/>
          <w:szCs w:val="24"/>
        </w:rPr>
        <w:t xml:space="preserve"> A, Slattery T, Zhao L, </w:t>
      </w:r>
      <w:proofErr w:type="spellStart"/>
      <w:r w:rsidRPr="003357DC">
        <w:rPr>
          <w:rFonts w:ascii="Book Antiqua" w:hAnsi="Book Antiqua"/>
          <w:color w:val="000000" w:themeColor="text1"/>
          <w:sz w:val="24"/>
          <w:szCs w:val="24"/>
        </w:rPr>
        <w:t>Nagashima</w:t>
      </w:r>
      <w:proofErr w:type="spellEnd"/>
      <w:r w:rsidRPr="003357DC">
        <w:rPr>
          <w:rFonts w:ascii="Book Antiqua" w:hAnsi="Book Antiqua"/>
          <w:color w:val="000000" w:themeColor="text1"/>
          <w:sz w:val="24"/>
          <w:szCs w:val="24"/>
        </w:rPr>
        <w:t xml:space="preserve"> M, </w:t>
      </w:r>
      <w:proofErr w:type="spellStart"/>
      <w:r w:rsidRPr="003357DC">
        <w:rPr>
          <w:rFonts w:ascii="Book Antiqua" w:hAnsi="Book Antiqua"/>
          <w:color w:val="000000" w:themeColor="text1"/>
          <w:sz w:val="24"/>
          <w:szCs w:val="24"/>
        </w:rPr>
        <w:t>Morser</w:t>
      </w:r>
      <w:proofErr w:type="spellEnd"/>
      <w:r w:rsidRPr="003357DC">
        <w:rPr>
          <w:rFonts w:ascii="Book Antiqua" w:hAnsi="Book Antiqua"/>
          <w:color w:val="000000" w:themeColor="text1"/>
          <w:sz w:val="24"/>
          <w:szCs w:val="24"/>
        </w:rPr>
        <w:t xml:space="preserve"> J, </w:t>
      </w:r>
      <w:proofErr w:type="spellStart"/>
      <w:r w:rsidRPr="003357DC">
        <w:rPr>
          <w:rFonts w:ascii="Book Antiqua" w:hAnsi="Book Antiqua"/>
          <w:color w:val="000000" w:themeColor="text1"/>
          <w:sz w:val="24"/>
          <w:szCs w:val="24"/>
        </w:rPr>
        <w:t>Migheli</w:t>
      </w:r>
      <w:proofErr w:type="spellEnd"/>
      <w:r w:rsidRPr="003357DC">
        <w:rPr>
          <w:rFonts w:ascii="Book Antiqua" w:hAnsi="Book Antiqua"/>
          <w:color w:val="000000" w:themeColor="text1"/>
          <w:sz w:val="24"/>
          <w:szCs w:val="24"/>
        </w:rPr>
        <w:t xml:space="preserve"> A, </w:t>
      </w:r>
      <w:proofErr w:type="spellStart"/>
      <w:r w:rsidRPr="003357DC">
        <w:rPr>
          <w:rFonts w:ascii="Book Antiqua" w:hAnsi="Book Antiqua"/>
          <w:color w:val="000000" w:themeColor="text1"/>
          <w:sz w:val="24"/>
          <w:szCs w:val="24"/>
        </w:rPr>
        <w:t>Nawroth</w:t>
      </w:r>
      <w:proofErr w:type="spellEnd"/>
      <w:r w:rsidRPr="003357DC">
        <w:rPr>
          <w:rFonts w:ascii="Book Antiqua" w:hAnsi="Book Antiqua"/>
          <w:color w:val="000000" w:themeColor="text1"/>
          <w:sz w:val="24"/>
          <w:szCs w:val="24"/>
        </w:rPr>
        <w:t xml:space="preserve"> P, Stern D, Schmidt AM. RAGE and amyloid-beta peptide neurotoxicity in Alzheimer's disease. </w:t>
      </w:r>
      <w:r w:rsidRPr="003357DC">
        <w:rPr>
          <w:rFonts w:ascii="Book Antiqua" w:hAnsi="Book Antiqua"/>
          <w:i/>
          <w:iCs/>
          <w:color w:val="000000" w:themeColor="text1"/>
          <w:sz w:val="24"/>
          <w:szCs w:val="24"/>
        </w:rPr>
        <w:t>Nature</w:t>
      </w:r>
      <w:r w:rsidRPr="003357DC">
        <w:rPr>
          <w:rFonts w:ascii="Book Antiqua" w:hAnsi="Book Antiqua"/>
          <w:color w:val="000000" w:themeColor="text1"/>
          <w:sz w:val="24"/>
          <w:szCs w:val="24"/>
        </w:rPr>
        <w:t> 1996; </w:t>
      </w:r>
      <w:r w:rsidRPr="003357DC">
        <w:rPr>
          <w:rFonts w:ascii="Book Antiqua" w:hAnsi="Book Antiqua"/>
          <w:b/>
          <w:bCs/>
          <w:color w:val="000000" w:themeColor="text1"/>
          <w:sz w:val="24"/>
          <w:szCs w:val="24"/>
        </w:rPr>
        <w:t>382</w:t>
      </w:r>
      <w:r w:rsidRPr="003357DC">
        <w:rPr>
          <w:rFonts w:ascii="Book Antiqua" w:hAnsi="Book Antiqua"/>
          <w:color w:val="000000" w:themeColor="text1"/>
          <w:sz w:val="24"/>
          <w:szCs w:val="24"/>
        </w:rPr>
        <w:t>: 685-691 [PMID: 8751438 DOI: 10.1038/382685a0]</w:t>
      </w:r>
    </w:p>
    <w:p w14:paraId="7D0F20C3" w14:textId="676E46F4"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16 </w:t>
      </w:r>
      <w:r w:rsidRPr="003357DC">
        <w:rPr>
          <w:rFonts w:ascii="Book Antiqua" w:hAnsi="Book Antiqua"/>
          <w:b/>
          <w:bCs/>
          <w:color w:val="000000" w:themeColor="text1"/>
          <w:sz w:val="24"/>
          <w:szCs w:val="24"/>
        </w:rPr>
        <w:t>Schmidt AM</w:t>
      </w:r>
      <w:r w:rsidRPr="003357DC">
        <w:rPr>
          <w:rFonts w:ascii="Book Antiqua" w:hAnsi="Book Antiqua"/>
          <w:color w:val="000000" w:themeColor="text1"/>
          <w:sz w:val="24"/>
          <w:szCs w:val="24"/>
        </w:rPr>
        <w:t xml:space="preserve">, Yan SD, Yan SF, Stern DM. The </w:t>
      </w:r>
      <w:proofErr w:type="spellStart"/>
      <w:r w:rsidRPr="003357DC">
        <w:rPr>
          <w:rFonts w:ascii="Book Antiqua" w:hAnsi="Book Antiqua"/>
          <w:color w:val="000000" w:themeColor="text1"/>
          <w:sz w:val="24"/>
          <w:szCs w:val="24"/>
        </w:rPr>
        <w:t>multiligand</w:t>
      </w:r>
      <w:proofErr w:type="spellEnd"/>
      <w:r w:rsidRPr="003357DC">
        <w:rPr>
          <w:rFonts w:ascii="Book Antiqua" w:hAnsi="Book Antiqua"/>
          <w:color w:val="000000" w:themeColor="text1"/>
          <w:sz w:val="24"/>
          <w:szCs w:val="24"/>
        </w:rPr>
        <w:t xml:space="preserve"> receptor RAGE as a progression factor amplifying immune and inflammatory responses.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Clin</w:t>
      </w:r>
      <w:proofErr w:type="spellEnd"/>
      <w:r w:rsidRPr="003357DC">
        <w:rPr>
          <w:rFonts w:ascii="Book Antiqua" w:hAnsi="Book Antiqua"/>
          <w:i/>
          <w:iCs/>
          <w:color w:val="000000" w:themeColor="text1"/>
          <w:sz w:val="24"/>
          <w:szCs w:val="24"/>
        </w:rPr>
        <w:t xml:space="preserve"> Invest</w:t>
      </w:r>
      <w:r w:rsidR="00DB07F5" w:rsidRPr="003357DC">
        <w:rPr>
          <w:rFonts w:ascii="Book Antiqua" w:hAnsi="Book Antiqua"/>
          <w:i/>
          <w:iCs/>
          <w:color w:val="000000" w:themeColor="text1"/>
          <w:sz w:val="24"/>
          <w:szCs w:val="24"/>
        </w:rPr>
        <w:t xml:space="preserve"> </w:t>
      </w:r>
      <w:r w:rsidRPr="003357DC">
        <w:rPr>
          <w:rFonts w:ascii="Book Antiqua" w:hAnsi="Book Antiqua"/>
          <w:color w:val="000000" w:themeColor="text1"/>
          <w:sz w:val="24"/>
          <w:szCs w:val="24"/>
        </w:rPr>
        <w:t>2001; </w:t>
      </w:r>
      <w:r w:rsidRPr="003357DC">
        <w:rPr>
          <w:rFonts w:ascii="Book Antiqua" w:hAnsi="Book Antiqua"/>
          <w:b/>
          <w:bCs/>
          <w:color w:val="000000" w:themeColor="text1"/>
          <w:sz w:val="24"/>
          <w:szCs w:val="24"/>
        </w:rPr>
        <w:t>108</w:t>
      </w:r>
      <w:r w:rsidRPr="003357DC">
        <w:rPr>
          <w:rFonts w:ascii="Book Antiqua" w:hAnsi="Book Antiqua"/>
          <w:color w:val="000000" w:themeColor="text1"/>
          <w:sz w:val="24"/>
          <w:szCs w:val="24"/>
        </w:rPr>
        <w:t>: 949-955 [PMID: 11581294 DOI: 10.1172/JCI14002]</w:t>
      </w:r>
    </w:p>
    <w:p w14:paraId="4868E0D6"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17 </w:t>
      </w:r>
      <w:r w:rsidRPr="003357DC">
        <w:rPr>
          <w:rFonts w:ascii="Book Antiqua" w:hAnsi="Book Antiqua"/>
          <w:b/>
          <w:bCs/>
          <w:color w:val="000000" w:themeColor="text1"/>
          <w:sz w:val="24"/>
          <w:szCs w:val="24"/>
        </w:rPr>
        <w:t>Hashimoto T</w:t>
      </w:r>
      <w:r w:rsidRPr="003357DC">
        <w:rPr>
          <w:rFonts w:ascii="Book Antiqua" w:hAnsi="Book Antiqua"/>
          <w:color w:val="000000" w:themeColor="text1"/>
          <w:sz w:val="24"/>
          <w:szCs w:val="24"/>
        </w:rPr>
        <w:t>, Serrano-</w:t>
      </w:r>
      <w:proofErr w:type="spellStart"/>
      <w:r w:rsidRPr="003357DC">
        <w:rPr>
          <w:rFonts w:ascii="Book Antiqua" w:hAnsi="Book Antiqua"/>
          <w:color w:val="000000" w:themeColor="text1"/>
          <w:sz w:val="24"/>
          <w:szCs w:val="24"/>
        </w:rPr>
        <w:t>Pozo</w:t>
      </w:r>
      <w:proofErr w:type="spellEnd"/>
      <w:r w:rsidRPr="003357DC">
        <w:rPr>
          <w:rFonts w:ascii="Book Antiqua" w:hAnsi="Book Antiqua"/>
          <w:color w:val="000000" w:themeColor="text1"/>
          <w:sz w:val="24"/>
          <w:szCs w:val="24"/>
        </w:rPr>
        <w:t xml:space="preserve"> A, Hori Y, Adams KW, Takeda S, </w:t>
      </w:r>
      <w:proofErr w:type="spellStart"/>
      <w:r w:rsidRPr="003357DC">
        <w:rPr>
          <w:rFonts w:ascii="Book Antiqua" w:hAnsi="Book Antiqua"/>
          <w:color w:val="000000" w:themeColor="text1"/>
          <w:sz w:val="24"/>
          <w:szCs w:val="24"/>
        </w:rPr>
        <w:t>Banerji</w:t>
      </w:r>
      <w:proofErr w:type="spellEnd"/>
      <w:r w:rsidRPr="003357DC">
        <w:rPr>
          <w:rFonts w:ascii="Book Antiqua" w:hAnsi="Book Antiqua"/>
          <w:color w:val="000000" w:themeColor="text1"/>
          <w:sz w:val="24"/>
          <w:szCs w:val="24"/>
        </w:rPr>
        <w:t xml:space="preserve"> AO, </w:t>
      </w:r>
      <w:proofErr w:type="spellStart"/>
      <w:r w:rsidRPr="003357DC">
        <w:rPr>
          <w:rFonts w:ascii="Book Antiqua" w:hAnsi="Book Antiqua"/>
          <w:color w:val="000000" w:themeColor="text1"/>
          <w:sz w:val="24"/>
          <w:szCs w:val="24"/>
        </w:rPr>
        <w:t>Mitani</w:t>
      </w:r>
      <w:proofErr w:type="spellEnd"/>
      <w:r w:rsidRPr="003357DC">
        <w:rPr>
          <w:rFonts w:ascii="Book Antiqua" w:hAnsi="Book Antiqua"/>
          <w:color w:val="000000" w:themeColor="text1"/>
          <w:sz w:val="24"/>
          <w:szCs w:val="24"/>
        </w:rPr>
        <w:t xml:space="preserve"> A, Joyner D, </w:t>
      </w:r>
      <w:proofErr w:type="spellStart"/>
      <w:r w:rsidRPr="003357DC">
        <w:rPr>
          <w:rFonts w:ascii="Book Antiqua" w:hAnsi="Book Antiqua"/>
          <w:color w:val="000000" w:themeColor="text1"/>
          <w:sz w:val="24"/>
          <w:szCs w:val="24"/>
        </w:rPr>
        <w:t>Thyssen</w:t>
      </w:r>
      <w:proofErr w:type="spellEnd"/>
      <w:r w:rsidRPr="003357DC">
        <w:rPr>
          <w:rFonts w:ascii="Book Antiqua" w:hAnsi="Book Antiqua"/>
          <w:color w:val="000000" w:themeColor="text1"/>
          <w:sz w:val="24"/>
          <w:szCs w:val="24"/>
        </w:rPr>
        <w:t xml:space="preserve"> DH, </w:t>
      </w:r>
      <w:proofErr w:type="spellStart"/>
      <w:r w:rsidRPr="003357DC">
        <w:rPr>
          <w:rFonts w:ascii="Book Antiqua" w:hAnsi="Book Antiqua"/>
          <w:color w:val="000000" w:themeColor="text1"/>
          <w:sz w:val="24"/>
          <w:szCs w:val="24"/>
        </w:rPr>
        <w:t>Bacskai</w:t>
      </w:r>
      <w:proofErr w:type="spellEnd"/>
      <w:r w:rsidRPr="003357DC">
        <w:rPr>
          <w:rFonts w:ascii="Book Antiqua" w:hAnsi="Book Antiqua"/>
          <w:color w:val="000000" w:themeColor="text1"/>
          <w:sz w:val="24"/>
          <w:szCs w:val="24"/>
        </w:rPr>
        <w:t xml:space="preserve"> BJ, </w:t>
      </w:r>
      <w:proofErr w:type="spellStart"/>
      <w:r w:rsidRPr="003357DC">
        <w:rPr>
          <w:rFonts w:ascii="Book Antiqua" w:hAnsi="Book Antiqua"/>
          <w:color w:val="000000" w:themeColor="text1"/>
          <w:sz w:val="24"/>
          <w:szCs w:val="24"/>
        </w:rPr>
        <w:t>Frosch</w:t>
      </w:r>
      <w:proofErr w:type="spellEnd"/>
      <w:r w:rsidRPr="003357DC">
        <w:rPr>
          <w:rFonts w:ascii="Book Antiqua" w:hAnsi="Book Antiqua"/>
          <w:color w:val="000000" w:themeColor="text1"/>
          <w:sz w:val="24"/>
          <w:szCs w:val="24"/>
        </w:rPr>
        <w:t xml:space="preserve"> MP, Spires-Jones TL, Finn MB, </w:t>
      </w:r>
      <w:proofErr w:type="spellStart"/>
      <w:r w:rsidRPr="003357DC">
        <w:rPr>
          <w:rFonts w:ascii="Book Antiqua" w:hAnsi="Book Antiqua"/>
          <w:color w:val="000000" w:themeColor="text1"/>
          <w:sz w:val="24"/>
          <w:szCs w:val="24"/>
        </w:rPr>
        <w:t>Holtzman</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DM</w:t>
      </w:r>
      <w:proofErr w:type="spellEnd"/>
      <w:r w:rsidRPr="003357DC">
        <w:rPr>
          <w:rFonts w:ascii="Book Antiqua" w:hAnsi="Book Antiqua"/>
          <w:color w:val="000000" w:themeColor="text1"/>
          <w:sz w:val="24"/>
          <w:szCs w:val="24"/>
        </w:rPr>
        <w:t>, Hyman BT. Apolipoprotein E, especially apolipoprotein E4, increases the oligomerization of amyloid β peptide.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Neurosci</w:t>
      </w:r>
      <w:proofErr w:type="spellEnd"/>
      <w:r w:rsidRPr="003357DC">
        <w:rPr>
          <w:rFonts w:ascii="Book Antiqua" w:hAnsi="Book Antiqua"/>
          <w:color w:val="000000" w:themeColor="text1"/>
          <w:sz w:val="24"/>
          <w:szCs w:val="24"/>
        </w:rPr>
        <w:t> 2012; </w:t>
      </w:r>
      <w:r w:rsidRPr="003357DC">
        <w:rPr>
          <w:rFonts w:ascii="Book Antiqua" w:hAnsi="Book Antiqua"/>
          <w:b/>
          <w:bCs/>
          <w:color w:val="000000" w:themeColor="text1"/>
          <w:sz w:val="24"/>
          <w:szCs w:val="24"/>
        </w:rPr>
        <w:t>32</w:t>
      </w:r>
      <w:r w:rsidRPr="003357DC">
        <w:rPr>
          <w:rFonts w:ascii="Book Antiqua" w:hAnsi="Book Antiqua"/>
          <w:color w:val="000000" w:themeColor="text1"/>
          <w:sz w:val="24"/>
          <w:szCs w:val="24"/>
        </w:rPr>
        <w:t>: 15181-15192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23100439 DOI: 10.1523/JNEUROSCI.1542-12.2012]</w:t>
      </w:r>
    </w:p>
    <w:p w14:paraId="7A863F4A"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18 </w:t>
      </w:r>
      <w:proofErr w:type="spellStart"/>
      <w:r w:rsidRPr="003357DC">
        <w:rPr>
          <w:rFonts w:ascii="Book Antiqua" w:hAnsi="Book Antiqua"/>
          <w:b/>
          <w:bCs/>
          <w:color w:val="000000" w:themeColor="text1"/>
          <w:sz w:val="24"/>
          <w:szCs w:val="24"/>
        </w:rPr>
        <w:t>Kanekiyo</w:t>
      </w:r>
      <w:proofErr w:type="spellEnd"/>
      <w:r w:rsidRPr="003357DC">
        <w:rPr>
          <w:rFonts w:ascii="Book Antiqua" w:hAnsi="Book Antiqua"/>
          <w:b/>
          <w:bCs/>
          <w:color w:val="000000" w:themeColor="text1"/>
          <w:sz w:val="24"/>
          <w:szCs w:val="24"/>
        </w:rPr>
        <w:t xml:space="preserve"> T</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Xu</w:t>
      </w:r>
      <w:proofErr w:type="spellEnd"/>
      <w:r w:rsidRPr="003357DC">
        <w:rPr>
          <w:rFonts w:ascii="Book Antiqua" w:hAnsi="Book Antiqua"/>
          <w:color w:val="000000" w:themeColor="text1"/>
          <w:sz w:val="24"/>
          <w:szCs w:val="24"/>
        </w:rPr>
        <w:t xml:space="preserve"> H, Bu G.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and Aβ in Alzheimer's disease: accidental encounters or partners? </w:t>
      </w:r>
      <w:r w:rsidRPr="003357DC">
        <w:rPr>
          <w:rFonts w:ascii="Book Antiqua" w:hAnsi="Book Antiqua"/>
          <w:i/>
          <w:iCs/>
          <w:color w:val="000000" w:themeColor="text1"/>
          <w:sz w:val="24"/>
          <w:szCs w:val="24"/>
        </w:rPr>
        <w:t>Neuron</w:t>
      </w:r>
      <w:r w:rsidRPr="003357DC">
        <w:rPr>
          <w:rFonts w:ascii="Book Antiqua" w:hAnsi="Book Antiqua"/>
          <w:color w:val="000000" w:themeColor="text1"/>
          <w:sz w:val="24"/>
          <w:szCs w:val="24"/>
        </w:rPr>
        <w:t> 2014; </w:t>
      </w:r>
      <w:r w:rsidRPr="003357DC">
        <w:rPr>
          <w:rFonts w:ascii="Book Antiqua" w:hAnsi="Book Antiqua"/>
          <w:b/>
          <w:bCs/>
          <w:color w:val="000000" w:themeColor="text1"/>
          <w:sz w:val="24"/>
          <w:szCs w:val="24"/>
        </w:rPr>
        <w:t>81</w:t>
      </w:r>
      <w:r w:rsidRPr="003357DC">
        <w:rPr>
          <w:rFonts w:ascii="Book Antiqua" w:hAnsi="Book Antiqua"/>
          <w:color w:val="000000" w:themeColor="text1"/>
          <w:sz w:val="24"/>
          <w:szCs w:val="24"/>
        </w:rPr>
        <w:t>: 740-754 [PMID: 24559670 DOI: 10.1016/j.neuron.2014.01.045]</w:t>
      </w:r>
    </w:p>
    <w:p w14:paraId="0B36FA04"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19 </w:t>
      </w:r>
      <w:proofErr w:type="spellStart"/>
      <w:r w:rsidRPr="003357DC">
        <w:rPr>
          <w:rFonts w:ascii="Book Antiqua" w:hAnsi="Book Antiqua"/>
          <w:b/>
          <w:bCs/>
          <w:color w:val="000000" w:themeColor="text1"/>
          <w:sz w:val="24"/>
          <w:szCs w:val="24"/>
        </w:rPr>
        <w:t>LaFerla</w:t>
      </w:r>
      <w:proofErr w:type="spellEnd"/>
      <w:r w:rsidRPr="003357DC">
        <w:rPr>
          <w:rFonts w:ascii="Book Antiqua" w:hAnsi="Book Antiqua"/>
          <w:b/>
          <w:bCs/>
          <w:color w:val="000000" w:themeColor="text1"/>
          <w:sz w:val="24"/>
          <w:szCs w:val="24"/>
        </w:rPr>
        <w:t xml:space="preserve"> FM</w:t>
      </w:r>
      <w:r w:rsidRPr="003357DC">
        <w:rPr>
          <w:rFonts w:ascii="Book Antiqua" w:hAnsi="Book Antiqua"/>
          <w:color w:val="000000" w:themeColor="text1"/>
          <w:sz w:val="24"/>
          <w:szCs w:val="24"/>
        </w:rPr>
        <w:t xml:space="preserve">, Hall </w:t>
      </w:r>
      <w:proofErr w:type="spellStart"/>
      <w:r w:rsidRPr="003357DC">
        <w:rPr>
          <w:rFonts w:ascii="Book Antiqua" w:hAnsi="Book Antiqua"/>
          <w:color w:val="000000" w:themeColor="text1"/>
          <w:sz w:val="24"/>
          <w:szCs w:val="24"/>
        </w:rPr>
        <w:t>CK</w:t>
      </w:r>
      <w:proofErr w:type="spellEnd"/>
      <w:r w:rsidRPr="003357DC">
        <w:rPr>
          <w:rFonts w:ascii="Book Antiqua" w:hAnsi="Book Antiqua"/>
          <w:color w:val="000000" w:themeColor="text1"/>
          <w:sz w:val="24"/>
          <w:szCs w:val="24"/>
        </w:rPr>
        <w:t>, Ngo L, Jay G. Extracellular deposition of beta-amyloid upon p53-dependent neuronal cell death in transgenic mice.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Clin</w:t>
      </w:r>
      <w:proofErr w:type="spellEnd"/>
      <w:r w:rsidRPr="003357DC">
        <w:rPr>
          <w:rFonts w:ascii="Book Antiqua" w:hAnsi="Book Antiqua"/>
          <w:i/>
          <w:iCs/>
          <w:color w:val="000000" w:themeColor="text1"/>
          <w:sz w:val="24"/>
          <w:szCs w:val="24"/>
        </w:rPr>
        <w:t xml:space="preserve"> Invest</w:t>
      </w:r>
      <w:r w:rsidRPr="003357DC">
        <w:rPr>
          <w:rFonts w:ascii="Book Antiqua" w:hAnsi="Book Antiqua"/>
          <w:color w:val="000000" w:themeColor="text1"/>
          <w:sz w:val="24"/>
          <w:szCs w:val="24"/>
        </w:rPr>
        <w:t> 1996; </w:t>
      </w:r>
      <w:r w:rsidRPr="003357DC">
        <w:rPr>
          <w:rFonts w:ascii="Book Antiqua" w:hAnsi="Book Antiqua"/>
          <w:b/>
          <w:bCs/>
          <w:color w:val="000000" w:themeColor="text1"/>
          <w:sz w:val="24"/>
          <w:szCs w:val="24"/>
        </w:rPr>
        <w:t>98</w:t>
      </w:r>
      <w:r w:rsidRPr="003357DC">
        <w:rPr>
          <w:rFonts w:ascii="Book Antiqua" w:hAnsi="Book Antiqua"/>
          <w:color w:val="000000" w:themeColor="text1"/>
          <w:sz w:val="24"/>
          <w:szCs w:val="24"/>
        </w:rPr>
        <w:t>: 1626-1632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8833912 DOI: 10.1172/JCI118957]</w:t>
      </w:r>
    </w:p>
    <w:p w14:paraId="57220FF1"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20 </w:t>
      </w:r>
      <w:proofErr w:type="spellStart"/>
      <w:r w:rsidRPr="003357DC">
        <w:rPr>
          <w:rFonts w:ascii="Book Antiqua" w:hAnsi="Book Antiqua"/>
          <w:b/>
          <w:bCs/>
          <w:color w:val="000000" w:themeColor="text1"/>
          <w:sz w:val="24"/>
          <w:szCs w:val="24"/>
        </w:rPr>
        <w:t>Manczak</w:t>
      </w:r>
      <w:proofErr w:type="spellEnd"/>
      <w:r w:rsidRPr="003357DC">
        <w:rPr>
          <w:rFonts w:ascii="Book Antiqua" w:hAnsi="Book Antiqua"/>
          <w:b/>
          <w:bCs/>
          <w:color w:val="000000" w:themeColor="text1"/>
          <w:sz w:val="24"/>
          <w:szCs w:val="24"/>
        </w:rPr>
        <w:t xml:space="preserve"> M</w:t>
      </w:r>
      <w:r w:rsidRPr="003357DC">
        <w:rPr>
          <w:rFonts w:ascii="Book Antiqua" w:hAnsi="Book Antiqua"/>
          <w:color w:val="000000" w:themeColor="text1"/>
          <w:sz w:val="24"/>
          <w:szCs w:val="24"/>
        </w:rPr>
        <w:t>, Reddy PH. Abnormal interaction of oligomeric amyloid-β with phosphorylated tau: implications to synaptic dysfunction and neuronal damage.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Alzheimers</w:t>
      </w:r>
      <w:proofErr w:type="spellEnd"/>
      <w:r w:rsidRPr="003357DC">
        <w:rPr>
          <w:rFonts w:ascii="Book Antiqua" w:hAnsi="Book Antiqua"/>
          <w:i/>
          <w:iCs/>
          <w:color w:val="000000" w:themeColor="text1"/>
          <w:sz w:val="24"/>
          <w:szCs w:val="24"/>
        </w:rPr>
        <w:t xml:space="preserve"> Dis</w:t>
      </w:r>
      <w:r w:rsidRPr="003357DC">
        <w:rPr>
          <w:rFonts w:ascii="Book Antiqua" w:hAnsi="Book Antiqua"/>
          <w:color w:val="000000" w:themeColor="text1"/>
          <w:sz w:val="24"/>
          <w:szCs w:val="24"/>
        </w:rPr>
        <w:t> 2013; </w:t>
      </w:r>
      <w:r w:rsidRPr="003357DC">
        <w:rPr>
          <w:rFonts w:ascii="Book Antiqua" w:hAnsi="Book Antiqua"/>
          <w:b/>
          <w:bCs/>
          <w:color w:val="000000" w:themeColor="text1"/>
          <w:sz w:val="24"/>
          <w:szCs w:val="24"/>
        </w:rPr>
        <w:t>36</w:t>
      </w:r>
      <w:r w:rsidRPr="003357DC">
        <w:rPr>
          <w:rFonts w:ascii="Book Antiqua" w:hAnsi="Book Antiqua"/>
          <w:color w:val="000000" w:themeColor="text1"/>
          <w:sz w:val="24"/>
          <w:szCs w:val="24"/>
        </w:rPr>
        <w:t>: 285-295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23594602 DOI: 10.3233/JAD-130275]</w:t>
      </w:r>
    </w:p>
    <w:p w14:paraId="50CA7BFF"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21 </w:t>
      </w:r>
      <w:proofErr w:type="spellStart"/>
      <w:r w:rsidRPr="003357DC">
        <w:rPr>
          <w:rFonts w:ascii="Book Antiqua" w:hAnsi="Book Antiqua"/>
          <w:b/>
          <w:bCs/>
          <w:color w:val="000000" w:themeColor="text1"/>
          <w:sz w:val="24"/>
          <w:szCs w:val="24"/>
        </w:rPr>
        <w:t>Alanentalo</w:t>
      </w:r>
      <w:proofErr w:type="spellEnd"/>
      <w:r w:rsidRPr="003357DC">
        <w:rPr>
          <w:rFonts w:ascii="Book Antiqua" w:hAnsi="Book Antiqua"/>
          <w:b/>
          <w:bCs/>
          <w:color w:val="000000" w:themeColor="text1"/>
          <w:sz w:val="24"/>
          <w:szCs w:val="24"/>
        </w:rPr>
        <w:t xml:space="preserve"> T</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Chatonnet</w:t>
      </w:r>
      <w:proofErr w:type="spellEnd"/>
      <w:r w:rsidRPr="003357DC">
        <w:rPr>
          <w:rFonts w:ascii="Book Antiqua" w:hAnsi="Book Antiqua"/>
          <w:color w:val="000000" w:themeColor="text1"/>
          <w:sz w:val="24"/>
          <w:szCs w:val="24"/>
        </w:rPr>
        <w:t xml:space="preserve"> F, </w:t>
      </w:r>
      <w:proofErr w:type="spellStart"/>
      <w:r w:rsidRPr="003357DC">
        <w:rPr>
          <w:rFonts w:ascii="Book Antiqua" w:hAnsi="Book Antiqua"/>
          <w:color w:val="000000" w:themeColor="text1"/>
          <w:sz w:val="24"/>
          <w:szCs w:val="24"/>
        </w:rPr>
        <w:t>Karlen</w:t>
      </w:r>
      <w:proofErr w:type="spellEnd"/>
      <w:r w:rsidRPr="003357DC">
        <w:rPr>
          <w:rFonts w:ascii="Book Antiqua" w:hAnsi="Book Antiqua"/>
          <w:color w:val="000000" w:themeColor="text1"/>
          <w:sz w:val="24"/>
          <w:szCs w:val="24"/>
        </w:rPr>
        <w:t xml:space="preserve"> M, </w:t>
      </w:r>
      <w:proofErr w:type="spellStart"/>
      <w:r w:rsidRPr="003357DC">
        <w:rPr>
          <w:rFonts w:ascii="Book Antiqua" w:hAnsi="Book Antiqua"/>
          <w:color w:val="000000" w:themeColor="text1"/>
          <w:sz w:val="24"/>
          <w:szCs w:val="24"/>
        </w:rPr>
        <w:t>Sulniute</w:t>
      </w:r>
      <w:proofErr w:type="spellEnd"/>
      <w:r w:rsidRPr="003357DC">
        <w:rPr>
          <w:rFonts w:ascii="Book Antiqua" w:hAnsi="Book Antiqua"/>
          <w:color w:val="000000" w:themeColor="text1"/>
          <w:sz w:val="24"/>
          <w:szCs w:val="24"/>
        </w:rPr>
        <w:t xml:space="preserve"> R, Ericson J, </w:t>
      </w:r>
      <w:proofErr w:type="spellStart"/>
      <w:r w:rsidRPr="003357DC">
        <w:rPr>
          <w:rFonts w:ascii="Book Antiqua" w:hAnsi="Book Antiqua"/>
          <w:color w:val="000000" w:themeColor="text1"/>
          <w:sz w:val="24"/>
          <w:szCs w:val="24"/>
        </w:rPr>
        <w:t>Andersson</w:t>
      </w:r>
      <w:proofErr w:type="spellEnd"/>
      <w:r w:rsidRPr="003357DC">
        <w:rPr>
          <w:rFonts w:ascii="Book Antiqua" w:hAnsi="Book Antiqua"/>
          <w:color w:val="000000" w:themeColor="text1"/>
          <w:sz w:val="24"/>
          <w:szCs w:val="24"/>
        </w:rPr>
        <w:t xml:space="preserve"> E, </w:t>
      </w:r>
      <w:proofErr w:type="spellStart"/>
      <w:r w:rsidRPr="003357DC">
        <w:rPr>
          <w:rFonts w:ascii="Book Antiqua" w:hAnsi="Book Antiqua"/>
          <w:color w:val="000000" w:themeColor="text1"/>
          <w:sz w:val="24"/>
          <w:szCs w:val="24"/>
        </w:rPr>
        <w:t>Ahlgren</w:t>
      </w:r>
      <w:proofErr w:type="spellEnd"/>
      <w:r w:rsidRPr="003357DC">
        <w:rPr>
          <w:rFonts w:ascii="Book Antiqua" w:hAnsi="Book Antiqua"/>
          <w:color w:val="000000" w:themeColor="text1"/>
          <w:sz w:val="24"/>
          <w:szCs w:val="24"/>
        </w:rPr>
        <w:t xml:space="preserve"> U. Cloning and analysis of Nkx6.3 during CNS and gastrointestinal development. </w:t>
      </w:r>
      <w:r w:rsidRPr="003357DC">
        <w:rPr>
          <w:rFonts w:ascii="Book Antiqua" w:hAnsi="Book Antiqua"/>
          <w:i/>
          <w:iCs/>
          <w:color w:val="000000" w:themeColor="text1"/>
          <w:sz w:val="24"/>
          <w:szCs w:val="24"/>
        </w:rPr>
        <w:t>Gene Expr Patterns</w:t>
      </w:r>
      <w:r w:rsidRPr="003357DC">
        <w:rPr>
          <w:rFonts w:ascii="Book Antiqua" w:hAnsi="Book Antiqua"/>
          <w:color w:val="000000" w:themeColor="text1"/>
          <w:sz w:val="24"/>
          <w:szCs w:val="24"/>
        </w:rPr>
        <w:t> 2006; </w:t>
      </w:r>
      <w:r w:rsidRPr="003357DC">
        <w:rPr>
          <w:rFonts w:ascii="Book Antiqua" w:hAnsi="Book Antiqua"/>
          <w:b/>
          <w:bCs/>
          <w:color w:val="000000" w:themeColor="text1"/>
          <w:sz w:val="24"/>
          <w:szCs w:val="24"/>
        </w:rPr>
        <w:t>6</w:t>
      </w:r>
      <w:r w:rsidRPr="003357DC">
        <w:rPr>
          <w:rFonts w:ascii="Book Antiqua" w:hAnsi="Book Antiqua"/>
          <w:color w:val="000000" w:themeColor="text1"/>
          <w:sz w:val="24"/>
          <w:szCs w:val="24"/>
        </w:rPr>
        <w:t>: 162-170 [PMID: 16326147 DOI: 10.1016/j.modgep.2005.06.012]</w:t>
      </w:r>
    </w:p>
    <w:p w14:paraId="0303D19D"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22 </w:t>
      </w:r>
      <w:r w:rsidRPr="003357DC">
        <w:rPr>
          <w:rFonts w:ascii="Book Antiqua" w:hAnsi="Book Antiqua"/>
          <w:b/>
          <w:bCs/>
          <w:color w:val="000000" w:themeColor="text1"/>
          <w:sz w:val="24"/>
          <w:szCs w:val="24"/>
        </w:rPr>
        <w:t>Choi MY</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Romer</w:t>
      </w:r>
      <w:proofErr w:type="spellEnd"/>
      <w:r w:rsidRPr="003357DC">
        <w:rPr>
          <w:rFonts w:ascii="Book Antiqua" w:hAnsi="Book Antiqua"/>
          <w:color w:val="000000" w:themeColor="text1"/>
          <w:sz w:val="24"/>
          <w:szCs w:val="24"/>
        </w:rPr>
        <w:t xml:space="preserve"> AI, Wang Y, Wu MP, Ito S, </w:t>
      </w:r>
      <w:proofErr w:type="spellStart"/>
      <w:r w:rsidRPr="003357DC">
        <w:rPr>
          <w:rFonts w:ascii="Book Antiqua" w:hAnsi="Book Antiqua"/>
          <w:color w:val="000000" w:themeColor="text1"/>
          <w:sz w:val="24"/>
          <w:szCs w:val="24"/>
        </w:rPr>
        <w:t>Leiter</w:t>
      </w:r>
      <w:proofErr w:type="spellEnd"/>
      <w:r w:rsidRPr="003357DC">
        <w:rPr>
          <w:rFonts w:ascii="Book Antiqua" w:hAnsi="Book Antiqua"/>
          <w:color w:val="000000" w:themeColor="text1"/>
          <w:sz w:val="24"/>
          <w:szCs w:val="24"/>
        </w:rPr>
        <w:t xml:space="preserve"> AB, </w:t>
      </w:r>
      <w:proofErr w:type="spellStart"/>
      <w:r w:rsidRPr="003357DC">
        <w:rPr>
          <w:rFonts w:ascii="Book Antiqua" w:hAnsi="Book Antiqua"/>
          <w:color w:val="000000" w:themeColor="text1"/>
          <w:sz w:val="24"/>
          <w:szCs w:val="24"/>
        </w:rPr>
        <w:t>Shivdasani</w:t>
      </w:r>
      <w:proofErr w:type="spellEnd"/>
      <w:r w:rsidRPr="003357DC">
        <w:rPr>
          <w:rFonts w:ascii="Book Antiqua" w:hAnsi="Book Antiqua"/>
          <w:color w:val="000000" w:themeColor="text1"/>
          <w:sz w:val="24"/>
          <w:szCs w:val="24"/>
        </w:rPr>
        <w:t xml:space="preserve"> RA. Requirement of the tissue-restricted homeodomain transcription factor Nkx6.3 in differentiation of gastrin-producing G cells in the stomach antrum. </w:t>
      </w:r>
      <w:proofErr w:type="spellStart"/>
      <w:r w:rsidRPr="003357DC">
        <w:rPr>
          <w:rFonts w:ascii="Book Antiqua" w:hAnsi="Book Antiqua"/>
          <w:i/>
          <w:iCs/>
          <w:color w:val="000000" w:themeColor="text1"/>
          <w:sz w:val="24"/>
          <w:szCs w:val="24"/>
        </w:rPr>
        <w:t>Mol</w:t>
      </w:r>
      <w:proofErr w:type="spellEnd"/>
      <w:r w:rsidRPr="003357DC">
        <w:rPr>
          <w:rFonts w:ascii="Book Antiqua" w:hAnsi="Book Antiqua"/>
          <w:i/>
          <w:iCs/>
          <w:color w:val="000000" w:themeColor="text1"/>
          <w:sz w:val="24"/>
          <w:szCs w:val="24"/>
        </w:rPr>
        <w:t xml:space="preserve"> Cell </w:t>
      </w:r>
      <w:proofErr w:type="spellStart"/>
      <w:r w:rsidRPr="003357DC">
        <w:rPr>
          <w:rFonts w:ascii="Book Antiqua" w:hAnsi="Book Antiqua"/>
          <w:i/>
          <w:iCs/>
          <w:color w:val="000000" w:themeColor="text1"/>
          <w:sz w:val="24"/>
          <w:szCs w:val="24"/>
        </w:rPr>
        <w:lastRenderedPageBreak/>
        <w:t>Biol</w:t>
      </w:r>
      <w:proofErr w:type="spellEnd"/>
      <w:r w:rsidRPr="003357DC">
        <w:rPr>
          <w:rFonts w:ascii="Book Antiqua" w:hAnsi="Book Antiqua"/>
          <w:color w:val="000000" w:themeColor="text1"/>
          <w:sz w:val="24"/>
          <w:szCs w:val="24"/>
        </w:rPr>
        <w:t> 2008; </w:t>
      </w:r>
      <w:r w:rsidRPr="003357DC">
        <w:rPr>
          <w:rFonts w:ascii="Book Antiqua" w:hAnsi="Book Antiqua"/>
          <w:b/>
          <w:bCs/>
          <w:color w:val="000000" w:themeColor="text1"/>
          <w:sz w:val="24"/>
          <w:szCs w:val="24"/>
        </w:rPr>
        <w:t>28</w:t>
      </w:r>
      <w:r w:rsidRPr="003357DC">
        <w:rPr>
          <w:rFonts w:ascii="Book Antiqua" w:hAnsi="Book Antiqua"/>
          <w:color w:val="000000" w:themeColor="text1"/>
          <w:sz w:val="24"/>
          <w:szCs w:val="24"/>
        </w:rPr>
        <w:t>: 3208-3218 [PMID: 18347062 DOI: 10.1128/MCB.01737-07]</w:t>
      </w:r>
    </w:p>
    <w:p w14:paraId="448D1DB2"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23 </w:t>
      </w:r>
      <w:r w:rsidRPr="003357DC">
        <w:rPr>
          <w:rFonts w:ascii="Book Antiqua" w:hAnsi="Book Antiqua"/>
          <w:b/>
          <w:bCs/>
          <w:color w:val="000000" w:themeColor="text1"/>
          <w:sz w:val="24"/>
          <w:szCs w:val="24"/>
        </w:rPr>
        <w:t>Yoon JH</w:t>
      </w:r>
      <w:r w:rsidRPr="003357DC">
        <w:rPr>
          <w:rFonts w:ascii="Book Antiqua" w:hAnsi="Book Antiqua"/>
          <w:color w:val="000000" w:themeColor="text1"/>
          <w:sz w:val="24"/>
          <w:szCs w:val="24"/>
        </w:rPr>
        <w:t xml:space="preserve">, Choi SS, Kim O, Choi WS, Park YK, Nam SW, Lee JY, Park WS. Inactivation of NKX6.3 in the stomach leads to abnormal expression of CDX2 and SOX2 required for gastric-to-intestinal </w:t>
      </w:r>
      <w:proofErr w:type="spellStart"/>
      <w:r w:rsidRPr="003357DC">
        <w:rPr>
          <w:rFonts w:ascii="Book Antiqua" w:hAnsi="Book Antiqua"/>
          <w:color w:val="000000" w:themeColor="text1"/>
          <w:sz w:val="24"/>
          <w:szCs w:val="24"/>
        </w:rPr>
        <w:t>transdifferentiation</w:t>
      </w:r>
      <w:proofErr w:type="spellEnd"/>
      <w:r w:rsidRPr="003357DC">
        <w:rPr>
          <w:rFonts w:ascii="Book Antiqua" w:hAnsi="Book Antiqua"/>
          <w:color w:val="000000" w:themeColor="text1"/>
          <w:sz w:val="24"/>
          <w:szCs w:val="24"/>
        </w:rPr>
        <w:t>. </w:t>
      </w:r>
      <w:r w:rsidRPr="003357DC">
        <w:rPr>
          <w:rFonts w:ascii="Book Antiqua" w:hAnsi="Book Antiqua"/>
          <w:i/>
          <w:iCs/>
          <w:color w:val="000000" w:themeColor="text1"/>
          <w:sz w:val="24"/>
          <w:szCs w:val="24"/>
        </w:rPr>
        <w:t xml:space="preserve">Mod </w:t>
      </w:r>
      <w:proofErr w:type="spellStart"/>
      <w:r w:rsidRPr="003357DC">
        <w:rPr>
          <w:rFonts w:ascii="Book Antiqua" w:hAnsi="Book Antiqua"/>
          <w:i/>
          <w:iCs/>
          <w:color w:val="000000" w:themeColor="text1"/>
          <w:sz w:val="24"/>
          <w:szCs w:val="24"/>
        </w:rPr>
        <w:t>Pathol</w:t>
      </w:r>
      <w:proofErr w:type="spellEnd"/>
      <w:r w:rsidRPr="003357DC">
        <w:rPr>
          <w:rFonts w:ascii="Book Antiqua" w:hAnsi="Book Antiqua"/>
          <w:color w:val="000000" w:themeColor="text1"/>
          <w:sz w:val="24"/>
          <w:szCs w:val="24"/>
        </w:rPr>
        <w:t> 2016; </w:t>
      </w:r>
      <w:r w:rsidRPr="003357DC">
        <w:rPr>
          <w:rFonts w:ascii="Book Antiqua" w:hAnsi="Book Antiqua"/>
          <w:b/>
          <w:bCs/>
          <w:color w:val="000000" w:themeColor="text1"/>
          <w:sz w:val="24"/>
          <w:szCs w:val="24"/>
        </w:rPr>
        <w:t>29</w:t>
      </w:r>
      <w:r w:rsidRPr="003357DC">
        <w:rPr>
          <w:rFonts w:ascii="Book Antiqua" w:hAnsi="Book Antiqua"/>
          <w:color w:val="000000" w:themeColor="text1"/>
          <w:sz w:val="24"/>
          <w:szCs w:val="24"/>
        </w:rPr>
        <w:t>: 194-208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26743476 DOI: 10.1038/modpathol.2015.150]</w:t>
      </w:r>
    </w:p>
    <w:p w14:paraId="74B90F34"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24 </w:t>
      </w:r>
      <w:r w:rsidRPr="003357DC">
        <w:rPr>
          <w:rFonts w:ascii="Book Antiqua" w:hAnsi="Book Antiqua"/>
          <w:b/>
          <w:bCs/>
          <w:color w:val="000000" w:themeColor="text1"/>
          <w:sz w:val="24"/>
          <w:szCs w:val="24"/>
        </w:rPr>
        <w:t>Yoon JH</w:t>
      </w:r>
      <w:r w:rsidRPr="003357DC">
        <w:rPr>
          <w:rFonts w:ascii="Book Antiqua" w:hAnsi="Book Antiqua"/>
          <w:color w:val="000000" w:themeColor="text1"/>
          <w:sz w:val="24"/>
          <w:szCs w:val="24"/>
        </w:rPr>
        <w:t>, Choi WS, Kim O, Choi SS, Lee EK, Nam SW, Lee JY, Park WS. NKX6.3 controls gastric differentiation and tumorigenesis. </w:t>
      </w:r>
      <w:proofErr w:type="spellStart"/>
      <w:r w:rsidRPr="003357DC">
        <w:rPr>
          <w:rFonts w:ascii="Book Antiqua" w:hAnsi="Book Antiqua"/>
          <w:i/>
          <w:iCs/>
          <w:color w:val="000000" w:themeColor="text1"/>
          <w:sz w:val="24"/>
          <w:szCs w:val="24"/>
        </w:rPr>
        <w:t>Oncotarget</w:t>
      </w:r>
      <w:proofErr w:type="spellEnd"/>
      <w:r w:rsidRPr="003357DC">
        <w:rPr>
          <w:rFonts w:ascii="Book Antiqua" w:hAnsi="Book Antiqua"/>
          <w:color w:val="000000" w:themeColor="text1"/>
          <w:sz w:val="24"/>
          <w:szCs w:val="24"/>
        </w:rPr>
        <w:t> 2015; </w:t>
      </w:r>
      <w:r w:rsidRPr="003357DC">
        <w:rPr>
          <w:rFonts w:ascii="Book Antiqua" w:hAnsi="Book Antiqua"/>
          <w:b/>
          <w:bCs/>
          <w:color w:val="000000" w:themeColor="text1"/>
          <w:sz w:val="24"/>
          <w:szCs w:val="24"/>
        </w:rPr>
        <w:t>6</w:t>
      </w:r>
      <w:r w:rsidRPr="003357DC">
        <w:rPr>
          <w:rFonts w:ascii="Book Antiqua" w:hAnsi="Book Antiqua"/>
          <w:color w:val="000000" w:themeColor="text1"/>
          <w:sz w:val="24"/>
          <w:szCs w:val="24"/>
        </w:rPr>
        <w:t>: 28425-28439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26314965 DOI: 10.18632/oncotarget.4952]</w:t>
      </w:r>
    </w:p>
    <w:p w14:paraId="7A89310D"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25 </w:t>
      </w:r>
      <w:r w:rsidRPr="003357DC">
        <w:rPr>
          <w:rFonts w:ascii="Book Antiqua" w:hAnsi="Book Antiqua"/>
          <w:b/>
          <w:bCs/>
          <w:color w:val="000000" w:themeColor="text1"/>
          <w:sz w:val="24"/>
          <w:szCs w:val="24"/>
        </w:rPr>
        <w:t xml:space="preserve">Yoon </w:t>
      </w:r>
      <w:proofErr w:type="spellStart"/>
      <w:r w:rsidRPr="003357DC">
        <w:rPr>
          <w:rFonts w:ascii="Book Antiqua" w:hAnsi="Book Antiqua"/>
          <w:b/>
          <w:bCs/>
          <w:color w:val="000000" w:themeColor="text1"/>
          <w:sz w:val="24"/>
          <w:szCs w:val="24"/>
        </w:rPr>
        <w:t>JH</w:t>
      </w:r>
      <w:proofErr w:type="spellEnd"/>
      <w:r w:rsidRPr="003357DC">
        <w:rPr>
          <w:rFonts w:ascii="Book Antiqua" w:hAnsi="Book Antiqua"/>
          <w:color w:val="000000" w:themeColor="text1"/>
          <w:sz w:val="24"/>
          <w:szCs w:val="24"/>
        </w:rPr>
        <w:t xml:space="preserve">, Choi </w:t>
      </w:r>
      <w:proofErr w:type="spellStart"/>
      <w:r w:rsidRPr="003357DC">
        <w:rPr>
          <w:rFonts w:ascii="Book Antiqua" w:hAnsi="Book Antiqua"/>
          <w:color w:val="000000" w:themeColor="text1"/>
          <w:sz w:val="24"/>
          <w:szCs w:val="24"/>
        </w:rPr>
        <w:t>YJ</w:t>
      </w:r>
      <w:proofErr w:type="spellEnd"/>
      <w:r w:rsidRPr="003357DC">
        <w:rPr>
          <w:rFonts w:ascii="Book Antiqua" w:hAnsi="Book Antiqua"/>
          <w:color w:val="000000" w:themeColor="text1"/>
          <w:sz w:val="24"/>
          <w:szCs w:val="24"/>
        </w:rPr>
        <w:t xml:space="preserve">, Choi </w:t>
      </w:r>
      <w:proofErr w:type="spellStart"/>
      <w:r w:rsidRPr="003357DC">
        <w:rPr>
          <w:rFonts w:ascii="Book Antiqua" w:hAnsi="Book Antiqua"/>
          <w:color w:val="000000" w:themeColor="text1"/>
          <w:sz w:val="24"/>
          <w:szCs w:val="24"/>
        </w:rPr>
        <w:t>WS</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Ashktorab</w:t>
      </w:r>
      <w:proofErr w:type="spellEnd"/>
      <w:r w:rsidRPr="003357DC">
        <w:rPr>
          <w:rFonts w:ascii="Book Antiqua" w:hAnsi="Book Antiqua"/>
          <w:color w:val="000000" w:themeColor="text1"/>
          <w:sz w:val="24"/>
          <w:szCs w:val="24"/>
        </w:rPr>
        <w:t xml:space="preserve"> H, Smoot DT, Nam SW, Lee JY, Park WS. GKN1-miR-185-DNMT1 axis suppresses gastric carcinogenesis through regulation of epigenetic alteration and cell cycle. </w:t>
      </w:r>
      <w:proofErr w:type="spellStart"/>
      <w:r w:rsidRPr="003357DC">
        <w:rPr>
          <w:rFonts w:ascii="Book Antiqua" w:hAnsi="Book Antiqua"/>
          <w:i/>
          <w:iCs/>
          <w:color w:val="000000" w:themeColor="text1"/>
          <w:sz w:val="24"/>
          <w:szCs w:val="24"/>
        </w:rPr>
        <w:t>Clin</w:t>
      </w:r>
      <w:proofErr w:type="spellEnd"/>
      <w:r w:rsidRPr="003357DC">
        <w:rPr>
          <w:rFonts w:ascii="Book Antiqua" w:hAnsi="Book Antiqua"/>
          <w:i/>
          <w:iCs/>
          <w:color w:val="000000" w:themeColor="text1"/>
          <w:sz w:val="24"/>
          <w:szCs w:val="24"/>
        </w:rPr>
        <w:t xml:space="preserve"> Cancer Res</w:t>
      </w:r>
      <w:r w:rsidRPr="003357DC">
        <w:rPr>
          <w:rFonts w:ascii="Book Antiqua" w:hAnsi="Book Antiqua"/>
          <w:color w:val="000000" w:themeColor="text1"/>
          <w:sz w:val="24"/>
          <w:szCs w:val="24"/>
        </w:rPr>
        <w:t> 2013; </w:t>
      </w:r>
      <w:r w:rsidRPr="003357DC">
        <w:rPr>
          <w:rFonts w:ascii="Book Antiqua" w:hAnsi="Book Antiqua"/>
          <w:b/>
          <w:bCs/>
          <w:color w:val="000000" w:themeColor="text1"/>
          <w:sz w:val="24"/>
          <w:szCs w:val="24"/>
        </w:rPr>
        <w:t>19</w:t>
      </w:r>
      <w:r w:rsidRPr="003357DC">
        <w:rPr>
          <w:rFonts w:ascii="Book Antiqua" w:hAnsi="Book Antiqua"/>
          <w:color w:val="000000" w:themeColor="text1"/>
          <w:sz w:val="24"/>
          <w:szCs w:val="24"/>
        </w:rPr>
        <w:t>: 4599-4610 [PMID: 23846337 DOI: 10.1158/1078-0432.CCR-12-3675]</w:t>
      </w:r>
    </w:p>
    <w:p w14:paraId="7C2BC6F7"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26 </w:t>
      </w:r>
      <w:r w:rsidRPr="003357DC">
        <w:rPr>
          <w:rFonts w:ascii="Book Antiqua" w:hAnsi="Book Antiqua"/>
          <w:b/>
          <w:bCs/>
          <w:color w:val="000000" w:themeColor="text1"/>
          <w:sz w:val="24"/>
          <w:szCs w:val="24"/>
        </w:rPr>
        <w:t xml:space="preserve">Di </w:t>
      </w:r>
      <w:proofErr w:type="spellStart"/>
      <w:r w:rsidRPr="003357DC">
        <w:rPr>
          <w:rFonts w:ascii="Book Antiqua" w:hAnsi="Book Antiqua"/>
          <w:b/>
          <w:bCs/>
          <w:color w:val="000000" w:themeColor="text1"/>
          <w:sz w:val="24"/>
          <w:szCs w:val="24"/>
        </w:rPr>
        <w:t>Stadio</w:t>
      </w:r>
      <w:proofErr w:type="spellEnd"/>
      <w:r w:rsidRPr="003357DC">
        <w:rPr>
          <w:rFonts w:ascii="Book Antiqua" w:hAnsi="Book Antiqua"/>
          <w:b/>
          <w:bCs/>
          <w:color w:val="000000" w:themeColor="text1"/>
          <w:sz w:val="24"/>
          <w:szCs w:val="24"/>
        </w:rPr>
        <w:t xml:space="preserve"> CS</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Altieri</w:t>
      </w:r>
      <w:proofErr w:type="spellEnd"/>
      <w:r w:rsidRPr="003357DC">
        <w:rPr>
          <w:rFonts w:ascii="Book Antiqua" w:hAnsi="Book Antiqua"/>
          <w:color w:val="000000" w:themeColor="text1"/>
          <w:sz w:val="24"/>
          <w:szCs w:val="24"/>
        </w:rPr>
        <w:t xml:space="preserve"> F, </w:t>
      </w:r>
      <w:proofErr w:type="spellStart"/>
      <w:r w:rsidRPr="003357DC">
        <w:rPr>
          <w:rFonts w:ascii="Book Antiqua" w:hAnsi="Book Antiqua"/>
          <w:color w:val="000000" w:themeColor="text1"/>
          <w:sz w:val="24"/>
          <w:szCs w:val="24"/>
        </w:rPr>
        <w:t>Minopoli</w:t>
      </w:r>
      <w:proofErr w:type="spellEnd"/>
      <w:r w:rsidRPr="003357DC">
        <w:rPr>
          <w:rFonts w:ascii="Book Antiqua" w:hAnsi="Book Antiqua"/>
          <w:color w:val="000000" w:themeColor="text1"/>
          <w:sz w:val="24"/>
          <w:szCs w:val="24"/>
        </w:rPr>
        <w:t xml:space="preserve"> G, </w:t>
      </w:r>
      <w:proofErr w:type="spellStart"/>
      <w:r w:rsidRPr="003357DC">
        <w:rPr>
          <w:rFonts w:ascii="Book Antiqua" w:hAnsi="Book Antiqua"/>
          <w:color w:val="000000" w:themeColor="text1"/>
          <w:sz w:val="24"/>
          <w:szCs w:val="24"/>
        </w:rPr>
        <w:t>Miselli</w:t>
      </w:r>
      <w:proofErr w:type="spellEnd"/>
      <w:r w:rsidRPr="003357DC">
        <w:rPr>
          <w:rFonts w:ascii="Book Antiqua" w:hAnsi="Book Antiqua"/>
          <w:color w:val="000000" w:themeColor="text1"/>
          <w:sz w:val="24"/>
          <w:szCs w:val="24"/>
        </w:rPr>
        <w:t xml:space="preserve"> G, </w:t>
      </w:r>
      <w:proofErr w:type="spellStart"/>
      <w:r w:rsidRPr="003357DC">
        <w:rPr>
          <w:rFonts w:ascii="Book Antiqua" w:hAnsi="Book Antiqua"/>
          <w:color w:val="000000" w:themeColor="text1"/>
          <w:sz w:val="24"/>
          <w:szCs w:val="24"/>
        </w:rPr>
        <w:t>Rippa</w:t>
      </w:r>
      <w:proofErr w:type="spellEnd"/>
      <w:r w:rsidRPr="003357DC">
        <w:rPr>
          <w:rFonts w:ascii="Book Antiqua" w:hAnsi="Book Antiqua"/>
          <w:color w:val="000000" w:themeColor="text1"/>
          <w:sz w:val="24"/>
          <w:szCs w:val="24"/>
        </w:rPr>
        <w:t xml:space="preserve"> E, </w:t>
      </w:r>
      <w:proofErr w:type="spellStart"/>
      <w:r w:rsidRPr="003357DC">
        <w:rPr>
          <w:rFonts w:ascii="Book Antiqua" w:hAnsi="Book Antiqua"/>
          <w:color w:val="000000" w:themeColor="text1"/>
          <w:sz w:val="24"/>
          <w:szCs w:val="24"/>
        </w:rPr>
        <w:t>Arcari</w:t>
      </w:r>
      <w:proofErr w:type="spellEnd"/>
      <w:r w:rsidRPr="003357DC">
        <w:rPr>
          <w:rFonts w:ascii="Book Antiqua" w:hAnsi="Book Antiqua"/>
          <w:color w:val="000000" w:themeColor="text1"/>
          <w:sz w:val="24"/>
          <w:szCs w:val="24"/>
        </w:rPr>
        <w:t xml:space="preserve"> P. Role of human GKN1 on APP processing in gastric cancer. </w:t>
      </w:r>
      <w:proofErr w:type="spellStart"/>
      <w:r w:rsidRPr="003357DC">
        <w:rPr>
          <w:rFonts w:ascii="Book Antiqua" w:hAnsi="Book Antiqua"/>
          <w:i/>
          <w:iCs/>
          <w:color w:val="000000" w:themeColor="text1"/>
          <w:sz w:val="24"/>
          <w:szCs w:val="24"/>
        </w:rPr>
        <w:t>Biochimie</w:t>
      </w:r>
      <w:proofErr w:type="spellEnd"/>
      <w:r w:rsidRPr="003357DC">
        <w:rPr>
          <w:rFonts w:ascii="Book Antiqua" w:hAnsi="Book Antiqua"/>
          <w:color w:val="000000" w:themeColor="text1"/>
          <w:sz w:val="24"/>
          <w:szCs w:val="24"/>
        </w:rPr>
        <w:t> 2017; </w:t>
      </w:r>
      <w:r w:rsidRPr="003357DC">
        <w:rPr>
          <w:rFonts w:ascii="Book Antiqua" w:hAnsi="Book Antiqua"/>
          <w:b/>
          <w:bCs/>
          <w:color w:val="000000" w:themeColor="text1"/>
          <w:sz w:val="24"/>
          <w:szCs w:val="24"/>
        </w:rPr>
        <w:t>135</w:t>
      </w:r>
      <w:r w:rsidRPr="003357DC">
        <w:rPr>
          <w:rFonts w:ascii="Book Antiqua" w:hAnsi="Book Antiqua"/>
          <w:color w:val="000000" w:themeColor="text1"/>
          <w:sz w:val="24"/>
          <w:szCs w:val="24"/>
        </w:rPr>
        <w:t>: 149-153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28214529 DOI: 10.1016/j.biochi.2017.02.007]</w:t>
      </w:r>
    </w:p>
    <w:p w14:paraId="367CECB0"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27 </w:t>
      </w:r>
      <w:r w:rsidRPr="003357DC">
        <w:rPr>
          <w:rFonts w:ascii="Book Antiqua" w:hAnsi="Book Antiqua"/>
          <w:b/>
          <w:bCs/>
          <w:color w:val="000000" w:themeColor="text1"/>
          <w:sz w:val="24"/>
          <w:szCs w:val="24"/>
        </w:rPr>
        <w:t xml:space="preserve">Choi </w:t>
      </w:r>
      <w:proofErr w:type="spellStart"/>
      <w:r w:rsidRPr="003357DC">
        <w:rPr>
          <w:rFonts w:ascii="Book Antiqua" w:hAnsi="Book Antiqua"/>
          <w:b/>
          <w:bCs/>
          <w:color w:val="000000" w:themeColor="text1"/>
          <w:sz w:val="24"/>
          <w:szCs w:val="24"/>
        </w:rPr>
        <w:t>WS</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Seo</w:t>
      </w:r>
      <w:proofErr w:type="spellEnd"/>
      <w:r w:rsidRPr="003357DC">
        <w:rPr>
          <w:rFonts w:ascii="Book Antiqua" w:hAnsi="Book Antiqua"/>
          <w:color w:val="000000" w:themeColor="text1"/>
          <w:sz w:val="24"/>
          <w:szCs w:val="24"/>
        </w:rPr>
        <w:t xml:space="preserve"> HS, Song KY, Yoon JH, Kim O, Nam SW, Lee JY, Park WS. </w:t>
      </w:r>
      <w:proofErr w:type="spellStart"/>
      <w:r w:rsidRPr="003357DC">
        <w:rPr>
          <w:rFonts w:ascii="Book Antiqua" w:hAnsi="Book Antiqua"/>
          <w:color w:val="000000" w:themeColor="text1"/>
          <w:sz w:val="24"/>
          <w:szCs w:val="24"/>
        </w:rPr>
        <w:t>Gastrokine</w:t>
      </w:r>
      <w:proofErr w:type="spellEnd"/>
      <w:r w:rsidRPr="003357DC">
        <w:rPr>
          <w:rFonts w:ascii="Book Antiqua" w:hAnsi="Book Antiqua"/>
          <w:color w:val="000000" w:themeColor="text1"/>
          <w:sz w:val="24"/>
          <w:szCs w:val="24"/>
        </w:rPr>
        <w:t xml:space="preserve"> 1 expression in the human gastric mucosa is closely associated with the degree of gastritis and DNA methylation. </w:t>
      </w:r>
      <w:r w:rsidRPr="003357DC">
        <w:rPr>
          <w:rFonts w:ascii="Book Antiqua" w:hAnsi="Book Antiqua"/>
          <w:i/>
          <w:iCs/>
          <w:color w:val="000000" w:themeColor="text1"/>
          <w:sz w:val="24"/>
          <w:szCs w:val="24"/>
        </w:rPr>
        <w:t>J Gastric Cancer</w:t>
      </w:r>
      <w:r w:rsidRPr="003357DC">
        <w:rPr>
          <w:rFonts w:ascii="Book Antiqua" w:hAnsi="Book Antiqua"/>
          <w:color w:val="000000" w:themeColor="text1"/>
          <w:sz w:val="24"/>
          <w:szCs w:val="24"/>
        </w:rPr>
        <w:t> 2013; </w:t>
      </w:r>
      <w:r w:rsidRPr="003357DC">
        <w:rPr>
          <w:rFonts w:ascii="Book Antiqua" w:hAnsi="Book Antiqua"/>
          <w:b/>
          <w:bCs/>
          <w:color w:val="000000" w:themeColor="text1"/>
          <w:sz w:val="24"/>
          <w:szCs w:val="24"/>
        </w:rPr>
        <w:t>13</w:t>
      </w:r>
      <w:r w:rsidRPr="003357DC">
        <w:rPr>
          <w:rFonts w:ascii="Book Antiqua" w:hAnsi="Book Antiqua"/>
          <w:color w:val="000000" w:themeColor="text1"/>
          <w:sz w:val="24"/>
          <w:szCs w:val="24"/>
        </w:rPr>
        <w:t>: 232-241 [PMID: 24511419 DOI: 10.5230/jgc.2013.13.4.232]</w:t>
      </w:r>
    </w:p>
    <w:p w14:paraId="7190F89F"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28 </w:t>
      </w:r>
      <w:r w:rsidRPr="003357DC">
        <w:rPr>
          <w:rFonts w:ascii="Book Antiqua" w:hAnsi="Book Antiqua"/>
          <w:b/>
          <w:bCs/>
          <w:color w:val="000000" w:themeColor="text1"/>
          <w:sz w:val="24"/>
          <w:szCs w:val="24"/>
        </w:rPr>
        <w:t xml:space="preserve">Yoon </w:t>
      </w:r>
      <w:proofErr w:type="spellStart"/>
      <w:r w:rsidRPr="003357DC">
        <w:rPr>
          <w:rFonts w:ascii="Book Antiqua" w:hAnsi="Book Antiqua"/>
          <w:b/>
          <w:bCs/>
          <w:color w:val="000000" w:themeColor="text1"/>
          <w:sz w:val="24"/>
          <w:szCs w:val="24"/>
        </w:rPr>
        <w:t>JH</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Seo</w:t>
      </w:r>
      <w:proofErr w:type="spellEnd"/>
      <w:r w:rsidRPr="003357DC">
        <w:rPr>
          <w:rFonts w:ascii="Book Antiqua" w:hAnsi="Book Antiqua"/>
          <w:color w:val="000000" w:themeColor="text1"/>
          <w:sz w:val="24"/>
          <w:szCs w:val="24"/>
        </w:rPr>
        <w:t xml:space="preserve"> HS, Choi SS, </w:t>
      </w:r>
      <w:proofErr w:type="spellStart"/>
      <w:r w:rsidRPr="003357DC">
        <w:rPr>
          <w:rFonts w:ascii="Book Antiqua" w:hAnsi="Book Antiqua"/>
          <w:color w:val="000000" w:themeColor="text1"/>
          <w:sz w:val="24"/>
          <w:szCs w:val="24"/>
        </w:rPr>
        <w:t>Chae</w:t>
      </w:r>
      <w:proofErr w:type="spellEnd"/>
      <w:r w:rsidRPr="003357DC">
        <w:rPr>
          <w:rFonts w:ascii="Book Antiqua" w:hAnsi="Book Antiqua"/>
          <w:color w:val="000000" w:themeColor="text1"/>
          <w:sz w:val="24"/>
          <w:szCs w:val="24"/>
        </w:rPr>
        <w:t xml:space="preserve"> HS, Choi </w:t>
      </w:r>
      <w:proofErr w:type="spellStart"/>
      <w:r w:rsidRPr="003357DC">
        <w:rPr>
          <w:rFonts w:ascii="Book Antiqua" w:hAnsi="Book Antiqua"/>
          <w:color w:val="000000" w:themeColor="text1"/>
          <w:sz w:val="24"/>
          <w:szCs w:val="24"/>
        </w:rPr>
        <w:t>WS</w:t>
      </w:r>
      <w:proofErr w:type="spellEnd"/>
      <w:r w:rsidRPr="003357DC">
        <w:rPr>
          <w:rFonts w:ascii="Book Antiqua" w:hAnsi="Book Antiqua"/>
          <w:color w:val="000000" w:themeColor="text1"/>
          <w:sz w:val="24"/>
          <w:szCs w:val="24"/>
        </w:rPr>
        <w:t xml:space="preserve">, Kim O, </w:t>
      </w:r>
      <w:proofErr w:type="spellStart"/>
      <w:r w:rsidRPr="003357DC">
        <w:rPr>
          <w:rFonts w:ascii="Book Antiqua" w:hAnsi="Book Antiqua"/>
          <w:color w:val="000000" w:themeColor="text1"/>
          <w:sz w:val="24"/>
          <w:szCs w:val="24"/>
        </w:rPr>
        <w:t>Ashktorab</w:t>
      </w:r>
      <w:proofErr w:type="spellEnd"/>
      <w:r w:rsidRPr="003357DC">
        <w:rPr>
          <w:rFonts w:ascii="Book Antiqua" w:hAnsi="Book Antiqua"/>
          <w:color w:val="000000" w:themeColor="text1"/>
          <w:sz w:val="24"/>
          <w:szCs w:val="24"/>
        </w:rPr>
        <w:t xml:space="preserve"> H, Smoot DT, Nam SW, Lee JY, Park WS. </w:t>
      </w:r>
      <w:proofErr w:type="spellStart"/>
      <w:r w:rsidRPr="003357DC">
        <w:rPr>
          <w:rFonts w:ascii="Book Antiqua" w:hAnsi="Book Antiqua"/>
          <w:color w:val="000000" w:themeColor="text1"/>
          <w:sz w:val="24"/>
          <w:szCs w:val="24"/>
        </w:rPr>
        <w:t>Gastrokine</w:t>
      </w:r>
      <w:proofErr w:type="spellEnd"/>
      <w:r w:rsidRPr="003357DC">
        <w:rPr>
          <w:rFonts w:ascii="Book Antiqua" w:hAnsi="Book Antiqua"/>
          <w:color w:val="000000" w:themeColor="text1"/>
          <w:sz w:val="24"/>
          <w:szCs w:val="24"/>
        </w:rPr>
        <w:t xml:space="preserve"> 1 inhibits the carcinogenic potentials of Helicobacter pylori </w:t>
      </w:r>
      <w:proofErr w:type="spellStart"/>
      <w:r w:rsidRPr="003357DC">
        <w:rPr>
          <w:rFonts w:ascii="Book Antiqua" w:hAnsi="Book Antiqua"/>
          <w:color w:val="000000" w:themeColor="text1"/>
          <w:sz w:val="24"/>
          <w:szCs w:val="24"/>
        </w:rPr>
        <w:t>CagA</w:t>
      </w:r>
      <w:proofErr w:type="spellEnd"/>
      <w:r w:rsidRPr="003357DC">
        <w:rPr>
          <w:rFonts w:ascii="Book Antiqua" w:hAnsi="Book Antiqua"/>
          <w:color w:val="000000" w:themeColor="text1"/>
          <w:sz w:val="24"/>
          <w:szCs w:val="24"/>
        </w:rPr>
        <w:t>. </w:t>
      </w:r>
      <w:r w:rsidRPr="003357DC">
        <w:rPr>
          <w:rFonts w:ascii="Book Antiqua" w:hAnsi="Book Antiqua"/>
          <w:i/>
          <w:iCs/>
          <w:color w:val="000000" w:themeColor="text1"/>
          <w:sz w:val="24"/>
          <w:szCs w:val="24"/>
        </w:rPr>
        <w:t>Carcinogenesis</w:t>
      </w:r>
      <w:r w:rsidRPr="003357DC">
        <w:rPr>
          <w:rFonts w:ascii="Book Antiqua" w:hAnsi="Book Antiqua"/>
          <w:color w:val="000000" w:themeColor="text1"/>
          <w:sz w:val="24"/>
          <w:szCs w:val="24"/>
        </w:rPr>
        <w:t> 2014; </w:t>
      </w:r>
      <w:r w:rsidRPr="003357DC">
        <w:rPr>
          <w:rFonts w:ascii="Book Antiqua" w:hAnsi="Book Antiqua"/>
          <w:b/>
          <w:bCs/>
          <w:color w:val="000000" w:themeColor="text1"/>
          <w:sz w:val="24"/>
          <w:szCs w:val="24"/>
        </w:rPr>
        <w:t>35</w:t>
      </w:r>
      <w:r w:rsidRPr="003357DC">
        <w:rPr>
          <w:rFonts w:ascii="Book Antiqua" w:hAnsi="Book Antiqua"/>
          <w:color w:val="000000" w:themeColor="text1"/>
          <w:sz w:val="24"/>
          <w:szCs w:val="24"/>
        </w:rPr>
        <w:t>: 2619-2629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xml:space="preserve">: 25239641 </w:t>
      </w:r>
      <w:proofErr w:type="spellStart"/>
      <w:r w:rsidRPr="003357DC">
        <w:rPr>
          <w:rFonts w:ascii="Book Antiqua" w:hAnsi="Book Antiqua"/>
          <w:color w:val="000000" w:themeColor="text1"/>
          <w:sz w:val="24"/>
          <w:szCs w:val="24"/>
        </w:rPr>
        <w:t>DOI</w:t>
      </w:r>
      <w:proofErr w:type="spellEnd"/>
      <w:r w:rsidRPr="003357DC">
        <w:rPr>
          <w:rFonts w:ascii="Book Antiqua" w:hAnsi="Book Antiqua"/>
          <w:color w:val="000000" w:themeColor="text1"/>
          <w:sz w:val="24"/>
          <w:szCs w:val="24"/>
        </w:rPr>
        <w:t>: 10.1093/</w:t>
      </w:r>
      <w:proofErr w:type="spellStart"/>
      <w:r w:rsidRPr="003357DC">
        <w:rPr>
          <w:rFonts w:ascii="Book Antiqua" w:hAnsi="Book Antiqua"/>
          <w:color w:val="000000" w:themeColor="text1"/>
          <w:sz w:val="24"/>
          <w:szCs w:val="24"/>
        </w:rPr>
        <w:t>carcin</w:t>
      </w:r>
      <w:proofErr w:type="spellEnd"/>
      <w:r w:rsidRPr="003357DC">
        <w:rPr>
          <w:rFonts w:ascii="Book Antiqua" w:hAnsi="Book Antiqua"/>
          <w:color w:val="000000" w:themeColor="text1"/>
          <w:sz w:val="24"/>
          <w:szCs w:val="24"/>
        </w:rPr>
        <w:t>/bgu199]</w:t>
      </w:r>
    </w:p>
    <w:p w14:paraId="619EE00C"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29 </w:t>
      </w:r>
      <w:proofErr w:type="spellStart"/>
      <w:r w:rsidRPr="003357DC">
        <w:rPr>
          <w:rFonts w:ascii="Book Antiqua" w:hAnsi="Book Antiqua"/>
          <w:b/>
          <w:bCs/>
          <w:color w:val="000000" w:themeColor="text1"/>
          <w:sz w:val="24"/>
          <w:szCs w:val="24"/>
        </w:rPr>
        <w:t>Goure</w:t>
      </w:r>
      <w:proofErr w:type="spellEnd"/>
      <w:r w:rsidRPr="003357DC">
        <w:rPr>
          <w:rFonts w:ascii="Book Antiqua" w:hAnsi="Book Antiqua"/>
          <w:b/>
          <w:bCs/>
          <w:color w:val="000000" w:themeColor="text1"/>
          <w:sz w:val="24"/>
          <w:szCs w:val="24"/>
        </w:rPr>
        <w:t xml:space="preserve"> </w:t>
      </w:r>
      <w:proofErr w:type="spellStart"/>
      <w:r w:rsidRPr="003357DC">
        <w:rPr>
          <w:rFonts w:ascii="Book Antiqua" w:hAnsi="Book Antiqua"/>
          <w:b/>
          <w:bCs/>
          <w:color w:val="000000" w:themeColor="text1"/>
          <w:sz w:val="24"/>
          <w:szCs w:val="24"/>
        </w:rPr>
        <w:t>WF</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Krafft</w:t>
      </w:r>
      <w:proofErr w:type="spellEnd"/>
      <w:r w:rsidRPr="003357DC">
        <w:rPr>
          <w:rFonts w:ascii="Book Antiqua" w:hAnsi="Book Antiqua"/>
          <w:color w:val="000000" w:themeColor="text1"/>
          <w:sz w:val="24"/>
          <w:szCs w:val="24"/>
        </w:rPr>
        <w:t xml:space="preserve"> GA, </w:t>
      </w:r>
      <w:proofErr w:type="spellStart"/>
      <w:r w:rsidRPr="003357DC">
        <w:rPr>
          <w:rFonts w:ascii="Book Antiqua" w:hAnsi="Book Antiqua"/>
          <w:color w:val="000000" w:themeColor="text1"/>
          <w:sz w:val="24"/>
          <w:szCs w:val="24"/>
        </w:rPr>
        <w:t>Jerecic</w:t>
      </w:r>
      <w:proofErr w:type="spellEnd"/>
      <w:r w:rsidRPr="003357DC">
        <w:rPr>
          <w:rFonts w:ascii="Book Antiqua" w:hAnsi="Book Antiqua"/>
          <w:color w:val="000000" w:themeColor="text1"/>
          <w:sz w:val="24"/>
          <w:szCs w:val="24"/>
        </w:rPr>
        <w:t xml:space="preserve"> J, </w:t>
      </w:r>
      <w:proofErr w:type="spellStart"/>
      <w:r w:rsidRPr="003357DC">
        <w:rPr>
          <w:rFonts w:ascii="Book Antiqua" w:hAnsi="Book Antiqua"/>
          <w:color w:val="000000" w:themeColor="text1"/>
          <w:sz w:val="24"/>
          <w:szCs w:val="24"/>
        </w:rPr>
        <w:t>Hefti</w:t>
      </w:r>
      <w:proofErr w:type="spellEnd"/>
      <w:r w:rsidRPr="003357DC">
        <w:rPr>
          <w:rFonts w:ascii="Book Antiqua" w:hAnsi="Book Antiqua"/>
          <w:color w:val="000000" w:themeColor="text1"/>
          <w:sz w:val="24"/>
          <w:szCs w:val="24"/>
        </w:rPr>
        <w:t xml:space="preserve"> F. Targeting the proper amyloid-beta neuronal toxins: a path forward for Alzheimer's disease </w:t>
      </w:r>
      <w:proofErr w:type="spellStart"/>
      <w:r w:rsidRPr="003357DC">
        <w:rPr>
          <w:rFonts w:ascii="Book Antiqua" w:hAnsi="Book Antiqua"/>
          <w:color w:val="000000" w:themeColor="text1"/>
          <w:sz w:val="24"/>
          <w:szCs w:val="24"/>
        </w:rPr>
        <w:t>immunotherapeutics</w:t>
      </w:r>
      <w:proofErr w:type="spellEnd"/>
      <w:r w:rsidRPr="003357DC">
        <w:rPr>
          <w:rFonts w:ascii="Book Antiqua" w:hAnsi="Book Antiqua"/>
          <w:color w:val="000000" w:themeColor="text1"/>
          <w:sz w:val="24"/>
          <w:szCs w:val="24"/>
        </w:rPr>
        <w:t>. </w:t>
      </w:r>
      <w:proofErr w:type="spellStart"/>
      <w:r w:rsidRPr="003357DC">
        <w:rPr>
          <w:rFonts w:ascii="Book Antiqua" w:hAnsi="Book Antiqua"/>
          <w:i/>
          <w:iCs/>
          <w:color w:val="000000" w:themeColor="text1"/>
          <w:sz w:val="24"/>
          <w:szCs w:val="24"/>
        </w:rPr>
        <w:t>Alzheimers</w:t>
      </w:r>
      <w:proofErr w:type="spellEnd"/>
      <w:r w:rsidRPr="003357DC">
        <w:rPr>
          <w:rFonts w:ascii="Book Antiqua" w:hAnsi="Book Antiqua"/>
          <w:i/>
          <w:iCs/>
          <w:color w:val="000000" w:themeColor="text1"/>
          <w:sz w:val="24"/>
          <w:szCs w:val="24"/>
        </w:rPr>
        <w:t xml:space="preserve"> Res </w:t>
      </w:r>
      <w:proofErr w:type="spellStart"/>
      <w:r w:rsidRPr="003357DC">
        <w:rPr>
          <w:rFonts w:ascii="Book Antiqua" w:hAnsi="Book Antiqua"/>
          <w:i/>
          <w:iCs/>
          <w:color w:val="000000" w:themeColor="text1"/>
          <w:sz w:val="24"/>
          <w:szCs w:val="24"/>
        </w:rPr>
        <w:t>Ther</w:t>
      </w:r>
      <w:proofErr w:type="spellEnd"/>
      <w:r w:rsidRPr="003357DC">
        <w:rPr>
          <w:rFonts w:ascii="Book Antiqua" w:hAnsi="Book Antiqua"/>
          <w:color w:val="000000" w:themeColor="text1"/>
          <w:sz w:val="24"/>
          <w:szCs w:val="24"/>
        </w:rPr>
        <w:t> 2014; </w:t>
      </w:r>
      <w:r w:rsidRPr="003357DC">
        <w:rPr>
          <w:rFonts w:ascii="Book Antiqua" w:hAnsi="Book Antiqua"/>
          <w:b/>
          <w:bCs/>
          <w:color w:val="000000" w:themeColor="text1"/>
          <w:sz w:val="24"/>
          <w:szCs w:val="24"/>
        </w:rPr>
        <w:t>6</w:t>
      </w:r>
      <w:r w:rsidRPr="003357DC">
        <w:rPr>
          <w:rFonts w:ascii="Book Antiqua" w:hAnsi="Book Antiqua"/>
          <w:color w:val="000000" w:themeColor="text1"/>
          <w:sz w:val="24"/>
          <w:szCs w:val="24"/>
        </w:rPr>
        <w:t>: 42 [PMID: 25045405 DOI: 10.1186/alzrt272]</w:t>
      </w:r>
    </w:p>
    <w:p w14:paraId="270628F8"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30 </w:t>
      </w:r>
      <w:proofErr w:type="spellStart"/>
      <w:r w:rsidRPr="003357DC">
        <w:rPr>
          <w:rFonts w:ascii="Book Antiqua" w:hAnsi="Book Antiqua"/>
          <w:b/>
          <w:bCs/>
          <w:color w:val="000000" w:themeColor="text1"/>
          <w:sz w:val="24"/>
          <w:szCs w:val="24"/>
        </w:rPr>
        <w:t>Currais</w:t>
      </w:r>
      <w:proofErr w:type="spellEnd"/>
      <w:r w:rsidRPr="003357DC">
        <w:rPr>
          <w:rFonts w:ascii="Book Antiqua" w:hAnsi="Book Antiqua"/>
          <w:b/>
          <w:bCs/>
          <w:color w:val="000000" w:themeColor="text1"/>
          <w:sz w:val="24"/>
          <w:szCs w:val="24"/>
        </w:rPr>
        <w:t xml:space="preserve"> A</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Quehenberger</w:t>
      </w:r>
      <w:proofErr w:type="spellEnd"/>
      <w:r w:rsidRPr="003357DC">
        <w:rPr>
          <w:rFonts w:ascii="Book Antiqua" w:hAnsi="Book Antiqua"/>
          <w:color w:val="000000" w:themeColor="text1"/>
          <w:sz w:val="24"/>
          <w:szCs w:val="24"/>
        </w:rPr>
        <w:t xml:space="preserve"> O, M Armando A, Daugherty D, Maher P, Schubert D. Amyloid </w:t>
      </w:r>
      <w:proofErr w:type="spellStart"/>
      <w:r w:rsidRPr="003357DC">
        <w:rPr>
          <w:rFonts w:ascii="Book Antiqua" w:hAnsi="Book Antiqua"/>
          <w:color w:val="000000" w:themeColor="text1"/>
          <w:sz w:val="24"/>
          <w:szCs w:val="24"/>
        </w:rPr>
        <w:t>proteotoxicity</w:t>
      </w:r>
      <w:proofErr w:type="spellEnd"/>
      <w:r w:rsidRPr="003357DC">
        <w:rPr>
          <w:rFonts w:ascii="Book Antiqua" w:hAnsi="Book Antiqua"/>
          <w:color w:val="000000" w:themeColor="text1"/>
          <w:sz w:val="24"/>
          <w:szCs w:val="24"/>
        </w:rPr>
        <w:t xml:space="preserve"> initiates an inflammatory response blocked </w:t>
      </w:r>
      <w:r w:rsidRPr="003357DC">
        <w:rPr>
          <w:rFonts w:ascii="Book Antiqua" w:hAnsi="Book Antiqua"/>
          <w:color w:val="000000" w:themeColor="text1"/>
          <w:sz w:val="24"/>
          <w:szCs w:val="24"/>
        </w:rPr>
        <w:lastRenderedPageBreak/>
        <w:t>by cannabinoids. </w:t>
      </w:r>
      <w:proofErr w:type="spellStart"/>
      <w:r w:rsidRPr="003357DC">
        <w:rPr>
          <w:rFonts w:ascii="Book Antiqua" w:hAnsi="Book Antiqua"/>
          <w:i/>
          <w:iCs/>
          <w:color w:val="000000" w:themeColor="text1"/>
          <w:sz w:val="24"/>
          <w:szCs w:val="24"/>
        </w:rPr>
        <w:t>NPJ</w:t>
      </w:r>
      <w:proofErr w:type="spellEnd"/>
      <w:r w:rsidRPr="003357DC">
        <w:rPr>
          <w:rFonts w:ascii="Book Antiqua" w:hAnsi="Book Antiqua"/>
          <w:i/>
          <w:iCs/>
          <w:color w:val="000000" w:themeColor="text1"/>
          <w:sz w:val="24"/>
          <w:szCs w:val="24"/>
        </w:rPr>
        <w:t xml:space="preserve"> Aging </w:t>
      </w:r>
      <w:proofErr w:type="spellStart"/>
      <w:r w:rsidRPr="003357DC">
        <w:rPr>
          <w:rFonts w:ascii="Book Antiqua" w:hAnsi="Book Antiqua"/>
          <w:i/>
          <w:iCs/>
          <w:color w:val="000000" w:themeColor="text1"/>
          <w:sz w:val="24"/>
          <w:szCs w:val="24"/>
        </w:rPr>
        <w:t>Mech</w:t>
      </w:r>
      <w:proofErr w:type="spellEnd"/>
      <w:r w:rsidRPr="003357DC">
        <w:rPr>
          <w:rFonts w:ascii="Book Antiqua" w:hAnsi="Book Antiqua"/>
          <w:i/>
          <w:iCs/>
          <w:color w:val="000000" w:themeColor="text1"/>
          <w:sz w:val="24"/>
          <w:szCs w:val="24"/>
        </w:rPr>
        <w:t xml:space="preserve"> Dis</w:t>
      </w:r>
      <w:r w:rsidRPr="003357DC">
        <w:rPr>
          <w:rFonts w:ascii="Book Antiqua" w:hAnsi="Book Antiqua"/>
          <w:color w:val="000000" w:themeColor="text1"/>
          <w:sz w:val="24"/>
          <w:szCs w:val="24"/>
        </w:rPr>
        <w:t> 2016; </w:t>
      </w:r>
      <w:r w:rsidRPr="003357DC">
        <w:rPr>
          <w:rFonts w:ascii="Book Antiqua" w:hAnsi="Book Antiqua"/>
          <w:b/>
          <w:bCs/>
          <w:color w:val="000000" w:themeColor="text1"/>
          <w:sz w:val="24"/>
          <w:szCs w:val="24"/>
        </w:rPr>
        <w:t>2</w:t>
      </w:r>
      <w:r w:rsidRPr="003357DC">
        <w:rPr>
          <w:rFonts w:ascii="Book Antiqua" w:hAnsi="Book Antiqua"/>
          <w:color w:val="000000" w:themeColor="text1"/>
          <w:sz w:val="24"/>
          <w:szCs w:val="24"/>
        </w:rPr>
        <w:t>: 16012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xml:space="preserve">: 28721267 </w:t>
      </w:r>
      <w:proofErr w:type="spellStart"/>
      <w:r w:rsidRPr="003357DC">
        <w:rPr>
          <w:rFonts w:ascii="Book Antiqua" w:hAnsi="Book Antiqua"/>
          <w:color w:val="000000" w:themeColor="text1"/>
          <w:sz w:val="24"/>
          <w:szCs w:val="24"/>
        </w:rPr>
        <w:t>DOI</w:t>
      </w:r>
      <w:proofErr w:type="spellEnd"/>
      <w:r w:rsidRPr="003357DC">
        <w:rPr>
          <w:rFonts w:ascii="Book Antiqua" w:hAnsi="Book Antiqua"/>
          <w:color w:val="000000" w:themeColor="text1"/>
          <w:sz w:val="24"/>
          <w:szCs w:val="24"/>
        </w:rPr>
        <w:t>: 10.1038/npjamd.2016.12]</w:t>
      </w:r>
    </w:p>
    <w:p w14:paraId="325E6831"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31 </w:t>
      </w:r>
      <w:r w:rsidRPr="003357DC">
        <w:rPr>
          <w:rFonts w:ascii="Book Antiqua" w:hAnsi="Book Antiqua"/>
          <w:b/>
          <w:bCs/>
          <w:color w:val="000000" w:themeColor="text1"/>
          <w:sz w:val="24"/>
          <w:szCs w:val="24"/>
        </w:rPr>
        <w:t>Correa P</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Piazuelo</w:t>
      </w:r>
      <w:proofErr w:type="spellEnd"/>
      <w:r w:rsidRPr="003357DC">
        <w:rPr>
          <w:rFonts w:ascii="Book Antiqua" w:hAnsi="Book Antiqua"/>
          <w:color w:val="000000" w:themeColor="text1"/>
          <w:sz w:val="24"/>
          <w:szCs w:val="24"/>
        </w:rPr>
        <w:t xml:space="preserve"> MB. The gastric precancerous cascade. </w:t>
      </w:r>
      <w:r w:rsidRPr="003357DC">
        <w:rPr>
          <w:rFonts w:ascii="Book Antiqua" w:hAnsi="Book Antiqua"/>
          <w:i/>
          <w:iCs/>
          <w:color w:val="000000" w:themeColor="text1"/>
          <w:sz w:val="24"/>
          <w:szCs w:val="24"/>
        </w:rPr>
        <w:t>J Dig Dis</w:t>
      </w:r>
      <w:r w:rsidRPr="003357DC">
        <w:rPr>
          <w:rFonts w:ascii="Book Antiqua" w:hAnsi="Book Antiqua"/>
          <w:color w:val="000000" w:themeColor="text1"/>
          <w:sz w:val="24"/>
          <w:szCs w:val="24"/>
        </w:rPr>
        <w:t> 2012; </w:t>
      </w:r>
      <w:r w:rsidRPr="003357DC">
        <w:rPr>
          <w:rFonts w:ascii="Book Antiqua" w:hAnsi="Book Antiqua"/>
          <w:b/>
          <w:bCs/>
          <w:color w:val="000000" w:themeColor="text1"/>
          <w:sz w:val="24"/>
          <w:szCs w:val="24"/>
        </w:rPr>
        <w:t>13</w:t>
      </w:r>
      <w:r w:rsidRPr="003357DC">
        <w:rPr>
          <w:rFonts w:ascii="Book Antiqua" w:hAnsi="Book Antiqua"/>
          <w:color w:val="000000" w:themeColor="text1"/>
          <w:sz w:val="24"/>
          <w:szCs w:val="24"/>
        </w:rPr>
        <w:t>: 2-9 [PMID: 22188910 DOI: 10.1111/j.1751-2980.2011.00550.x]</w:t>
      </w:r>
    </w:p>
    <w:p w14:paraId="6ACFFF2F"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32 </w:t>
      </w:r>
      <w:r w:rsidRPr="003357DC">
        <w:rPr>
          <w:rFonts w:ascii="Book Antiqua" w:hAnsi="Book Antiqua"/>
          <w:b/>
          <w:bCs/>
          <w:color w:val="000000" w:themeColor="text1"/>
          <w:sz w:val="24"/>
          <w:szCs w:val="24"/>
        </w:rPr>
        <w:t>Atherton JC</w:t>
      </w:r>
      <w:r w:rsidRPr="003357DC">
        <w:rPr>
          <w:rFonts w:ascii="Book Antiqua" w:hAnsi="Book Antiqua"/>
          <w:color w:val="000000" w:themeColor="text1"/>
          <w:sz w:val="24"/>
          <w:szCs w:val="24"/>
        </w:rPr>
        <w:t>. The pathogenesis of Helicobacter pylori-induced gastro-duodenal diseases. </w:t>
      </w:r>
      <w:proofErr w:type="spellStart"/>
      <w:r w:rsidRPr="003357DC">
        <w:rPr>
          <w:rFonts w:ascii="Book Antiqua" w:hAnsi="Book Antiqua"/>
          <w:i/>
          <w:iCs/>
          <w:color w:val="000000" w:themeColor="text1"/>
          <w:sz w:val="24"/>
          <w:szCs w:val="24"/>
        </w:rPr>
        <w:t>Annu</w:t>
      </w:r>
      <w:proofErr w:type="spellEnd"/>
      <w:r w:rsidRPr="003357DC">
        <w:rPr>
          <w:rFonts w:ascii="Book Antiqua" w:hAnsi="Book Antiqua"/>
          <w:i/>
          <w:iCs/>
          <w:color w:val="000000" w:themeColor="text1"/>
          <w:sz w:val="24"/>
          <w:szCs w:val="24"/>
        </w:rPr>
        <w:t xml:space="preserve"> Rev </w:t>
      </w:r>
      <w:proofErr w:type="spellStart"/>
      <w:r w:rsidRPr="003357DC">
        <w:rPr>
          <w:rFonts w:ascii="Book Antiqua" w:hAnsi="Book Antiqua"/>
          <w:i/>
          <w:iCs/>
          <w:color w:val="000000" w:themeColor="text1"/>
          <w:sz w:val="24"/>
          <w:szCs w:val="24"/>
        </w:rPr>
        <w:t>Pathol</w:t>
      </w:r>
      <w:proofErr w:type="spellEnd"/>
      <w:r w:rsidRPr="003357DC">
        <w:rPr>
          <w:rFonts w:ascii="Book Antiqua" w:hAnsi="Book Antiqua"/>
          <w:color w:val="000000" w:themeColor="text1"/>
          <w:sz w:val="24"/>
          <w:szCs w:val="24"/>
        </w:rPr>
        <w:t> 2006; </w:t>
      </w:r>
      <w:r w:rsidRPr="003357DC">
        <w:rPr>
          <w:rFonts w:ascii="Book Antiqua" w:hAnsi="Book Antiqua"/>
          <w:b/>
          <w:bCs/>
          <w:color w:val="000000" w:themeColor="text1"/>
          <w:sz w:val="24"/>
          <w:szCs w:val="24"/>
        </w:rPr>
        <w:t>1</w:t>
      </w:r>
      <w:r w:rsidRPr="003357DC">
        <w:rPr>
          <w:rFonts w:ascii="Book Antiqua" w:hAnsi="Book Antiqua"/>
          <w:color w:val="000000" w:themeColor="text1"/>
          <w:sz w:val="24"/>
          <w:szCs w:val="24"/>
        </w:rPr>
        <w:t>: 63-96 [PMID: 18039108 DOI: 10.1146/annurev.pathol.1.110304.100125]</w:t>
      </w:r>
    </w:p>
    <w:p w14:paraId="487D90AE"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33 </w:t>
      </w:r>
      <w:r w:rsidRPr="003357DC">
        <w:rPr>
          <w:rFonts w:ascii="Book Antiqua" w:hAnsi="Book Antiqua"/>
          <w:b/>
          <w:bCs/>
          <w:color w:val="000000" w:themeColor="text1"/>
          <w:sz w:val="24"/>
          <w:szCs w:val="24"/>
        </w:rPr>
        <w:t>Nelson SB</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Janiesch</w:t>
      </w:r>
      <w:proofErr w:type="spellEnd"/>
      <w:r w:rsidRPr="003357DC">
        <w:rPr>
          <w:rFonts w:ascii="Book Antiqua" w:hAnsi="Book Antiqua"/>
          <w:color w:val="000000" w:themeColor="text1"/>
          <w:sz w:val="24"/>
          <w:szCs w:val="24"/>
        </w:rPr>
        <w:t xml:space="preserve"> C, Sander M. Expression of Nkx6 genes in the hindbrain and gut of the developing mouse.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Histochem</w:t>
      </w:r>
      <w:proofErr w:type="spellEnd"/>
      <w:r w:rsidRPr="003357DC">
        <w:rPr>
          <w:rFonts w:ascii="Book Antiqua" w:hAnsi="Book Antiqua"/>
          <w:i/>
          <w:iCs/>
          <w:color w:val="000000" w:themeColor="text1"/>
          <w:sz w:val="24"/>
          <w:szCs w:val="24"/>
        </w:rPr>
        <w:t xml:space="preserve"> </w:t>
      </w:r>
      <w:proofErr w:type="spellStart"/>
      <w:r w:rsidRPr="003357DC">
        <w:rPr>
          <w:rFonts w:ascii="Book Antiqua" w:hAnsi="Book Antiqua"/>
          <w:i/>
          <w:iCs/>
          <w:color w:val="000000" w:themeColor="text1"/>
          <w:sz w:val="24"/>
          <w:szCs w:val="24"/>
        </w:rPr>
        <w:t>Cytochem</w:t>
      </w:r>
      <w:proofErr w:type="spellEnd"/>
      <w:r w:rsidRPr="003357DC">
        <w:rPr>
          <w:rFonts w:ascii="Book Antiqua" w:hAnsi="Book Antiqua"/>
          <w:color w:val="000000" w:themeColor="text1"/>
          <w:sz w:val="24"/>
          <w:szCs w:val="24"/>
        </w:rPr>
        <w:t> 2005; </w:t>
      </w:r>
      <w:r w:rsidRPr="003357DC">
        <w:rPr>
          <w:rFonts w:ascii="Book Antiqua" w:hAnsi="Book Antiqua"/>
          <w:b/>
          <w:bCs/>
          <w:color w:val="000000" w:themeColor="text1"/>
          <w:sz w:val="24"/>
          <w:szCs w:val="24"/>
        </w:rPr>
        <w:t>53</w:t>
      </w:r>
      <w:r w:rsidRPr="003357DC">
        <w:rPr>
          <w:rFonts w:ascii="Book Antiqua" w:hAnsi="Book Antiqua"/>
          <w:color w:val="000000" w:themeColor="text1"/>
          <w:sz w:val="24"/>
          <w:szCs w:val="24"/>
        </w:rPr>
        <w:t>: 787-790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15928328 DOI: 10.1369/jhc.5B6619.2005]</w:t>
      </w:r>
    </w:p>
    <w:p w14:paraId="14243E8D"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34 </w:t>
      </w:r>
      <w:proofErr w:type="spellStart"/>
      <w:r w:rsidRPr="003357DC">
        <w:rPr>
          <w:rFonts w:ascii="Book Antiqua" w:hAnsi="Book Antiqua"/>
          <w:b/>
          <w:bCs/>
          <w:color w:val="000000" w:themeColor="text1"/>
          <w:sz w:val="24"/>
          <w:szCs w:val="24"/>
        </w:rPr>
        <w:t>Palmblad</w:t>
      </w:r>
      <w:proofErr w:type="spellEnd"/>
      <w:r w:rsidRPr="003357DC">
        <w:rPr>
          <w:rFonts w:ascii="Book Antiqua" w:hAnsi="Book Antiqua"/>
          <w:b/>
          <w:bCs/>
          <w:color w:val="000000" w:themeColor="text1"/>
          <w:sz w:val="24"/>
          <w:szCs w:val="24"/>
        </w:rPr>
        <w:t xml:space="preserve"> M</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Westlind-Danielsson</w:t>
      </w:r>
      <w:proofErr w:type="spellEnd"/>
      <w:r w:rsidRPr="003357DC">
        <w:rPr>
          <w:rFonts w:ascii="Book Antiqua" w:hAnsi="Book Antiqua"/>
          <w:color w:val="000000" w:themeColor="text1"/>
          <w:sz w:val="24"/>
          <w:szCs w:val="24"/>
        </w:rPr>
        <w:t xml:space="preserve"> A, </w:t>
      </w:r>
      <w:proofErr w:type="spellStart"/>
      <w:r w:rsidRPr="003357DC">
        <w:rPr>
          <w:rFonts w:ascii="Book Antiqua" w:hAnsi="Book Antiqua"/>
          <w:color w:val="000000" w:themeColor="text1"/>
          <w:sz w:val="24"/>
          <w:szCs w:val="24"/>
        </w:rPr>
        <w:t>Bergquist</w:t>
      </w:r>
      <w:proofErr w:type="spellEnd"/>
      <w:r w:rsidRPr="003357DC">
        <w:rPr>
          <w:rFonts w:ascii="Book Antiqua" w:hAnsi="Book Antiqua"/>
          <w:color w:val="000000" w:themeColor="text1"/>
          <w:sz w:val="24"/>
          <w:szCs w:val="24"/>
        </w:rPr>
        <w:t xml:space="preserve"> J. Oxidation of methionine 35 attenuates formation of amyloid beta -peptide 1-40 oligomers.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Biol</w:t>
      </w:r>
      <w:proofErr w:type="spellEnd"/>
      <w:r w:rsidRPr="003357DC">
        <w:rPr>
          <w:rFonts w:ascii="Book Antiqua" w:hAnsi="Book Antiqua"/>
          <w:i/>
          <w:iCs/>
          <w:color w:val="000000" w:themeColor="text1"/>
          <w:sz w:val="24"/>
          <w:szCs w:val="24"/>
        </w:rPr>
        <w:t xml:space="preserve"> </w:t>
      </w:r>
      <w:proofErr w:type="spellStart"/>
      <w:r w:rsidRPr="003357DC">
        <w:rPr>
          <w:rFonts w:ascii="Book Antiqua" w:hAnsi="Book Antiqua"/>
          <w:i/>
          <w:iCs/>
          <w:color w:val="000000" w:themeColor="text1"/>
          <w:sz w:val="24"/>
          <w:szCs w:val="24"/>
        </w:rPr>
        <w:t>Chem</w:t>
      </w:r>
      <w:proofErr w:type="spellEnd"/>
      <w:r w:rsidRPr="003357DC">
        <w:rPr>
          <w:rFonts w:ascii="Book Antiqua" w:hAnsi="Book Antiqua"/>
          <w:color w:val="000000" w:themeColor="text1"/>
          <w:sz w:val="24"/>
          <w:szCs w:val="24"/>
        </w:rPr>
        <w:t> 2002; </w:t>
      </w:r>
      <w:r w:rsidRPr="003357DC">
        <w:rPr>
          <w:rFonts w:ascii="Book Antiqua" w:hAnsi="Book Antiqua"/>
          <w:b/>
          <w:bCs/>
          <w:color w:val="000000" w:themeColor="text1"/>
          <w:sz w:val="24"/>
          <w:szCs w:val="24"/>
        </w:rPr>
        <w:t>277</w:t>
      </w:r>
      <w:r w:rsidRPr="003357DC">
        <w:rPr>
          <w:rFonts w:ascii="Book Antiqua" w:hAnsi="Book Antiqua"/>
          <w:color w:val="000000" w:themeColor="text1"/>
          <w:sz w:val="24"/>
          <w:szCs w:val="24"/>
        </w:rPr>
        <w:t>: 19506-19510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11912198 DOI: 10.1074/jbc.M112218200]</w:t>
      </w:r>
    </w:p>
    <w:p w14:paraId="4D806ACF"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35 </w:t>
      </w:r>
      <w:r w:rsidRPr="003357DC">
        <w:rPr>
          <w:rFonts w:ascii="Book Antiqua" w:hAnsi="Book Antiqua"/>
          <w:b/>
          <w:bCs/>
          <w:color w:val="000000" w:themeColor="text1"/>
          <w:sz w:val="24"/>
          <w:szCs w:val="24"/>
        </w:rPr>
        <w:t>Butterfield DA</w:t>
      </w:r>
      <w:r w:rsidRPr="003357DC">
        <w:rPr>
          <w:rFonts w:ascii="Book Antiqua" w:hAnsi="Book Antiqua"/>
          <w:color w:val="000000" w:themeColor="text1"/>
          <w:sz w:val="24"/>
          <w:szCs w:val="24"/>
        </w:rPr>
        <w:t xml:space="preserve">, Drake J, </w:t>
      </w:r>
      <w:proofErr w:type="spellStart"/>
      <w:r w:rsidRPr="003357DC">
        <w:rPr>
          <w:rFonts w:ascii="Book Antiqua" w:hAnsi="Book Antiqua"/>
          <w:color w:val="000000" w:themeColor="text1"/>
          <w:sz w:val="24"/>
          <w:szCs w:val="24"/>
        </w:rPr>
        <w:t>Pocernich</w:t>
      </w:r>
      <w:proofErr w:type="spellEnd"/>
      <w:r w:rsidRPr="003357DC">
        <w:rPr>
          <w:rFonts w:ascii="Book Antiqua" w:hAnsi="Book Antiqua"/>
          <w:color w:val="000000" w:themeColor="text1"/>
          <w:sz w:val="24"/>
          <w:szCs w:val="24"/>
        </w:rPr>
        <w:t xml:space="preserve"> C, </w:t>
      </w:r>
      <w:proofErr w:type="spellStart"/>
      <w:r w:rsidRPr="003357DC">
        <w:rPr>
          <w:rFonts w:ascii="Book Antiqua" w:hAnsi="Book Antiqua"/>
          <w:color w:val="000000" w:themeColor="text1"/>
          <w:sz w:val="24"/>
          <w:szCs w:val="24"/>
        </w:rPr>
        <w:t>Castegna</w:t>
      </w:r>
      <w:proofErr w:type="spellEnd"/>
      <w:r w:rsidRPr="003357DC">
        <w:rPr>
          <w:rFonts w:ascii="Book Antiqua" w:hAnsi="Book Antiqua"/>
          <w:color w:val="000000" w:themeColor="text1"/>
          <w:sz w:val="24"/>
          <w:szCs w:val="24"/>
        </w:rPr>
        <w:t xml:space="preserve"> A. Evidence of oxidative damage in Alzheimer's disease brain: central role for amyloid beta-peptide. </w:t>
      </w:r>
      <w:r w:rsidRPr="003357DC">
        <w:rPr>
          <w:rFonts w:ascii="Book Antiqua" w:hAnsi="Book Antiqua"/>
          <w:i/>
          <w:iCs/>
          <w:color w:val="000000" w:themeColor="text1"/>
          <w:sz w:val="24"/>
          <w:szCs w:val="24"/>
        </w:rPr>
        <w:t xml:space="preserve">Trends </w:t>
      </w:r>
      <w:proofErr w:type="spellStart"/>
      <w:r w:rsidRPr="003357DC">
        <w:rPr>
          <w:rFonts w:ascii="Book Antiqua" w:hAnsi="Book Antiqua"/>
          <w:i/>
          <w:iCs/>
          <w:color w:val="000000" w:themeColor="text1"/>
          <w:sz w:val="24"/>
          <w:szCs w:val="24"/>
        </w:rPr>
        <w:t>Mol</w:t>
      </w:r>
      <w:proofErr w:type="spellEnd"/>
      <w:r w:rsidRPr="003357DC">
        <w:rPr>
          <w:rFonts w:ascii="Book Antiqua" w:hAnsi="Book Antiqua"/>
          <w:i/>
          <w:iCs/>
          <w:color w:val="000000" w:themeColor="text1"/>
          <w:sz w:val="24"/>
          <w:szCs w:val="24"/>
        </w:rPr>
        <w:t xml:space="preserve"> Med</w:t>
      </w:r>
      <w:r w:rsidRPr="003357DC">
        <w:rPr>
          <w:rFonts w:ascii="Book Antiqua" w:hAnsi="Book Antiqua"/>
          <w:color w:val="000000" w:themeColor="text1"/>
          <w:sz w:val="24"/>
          <w:szCs w:val="24"/>
        </w:rPr>
        <w:t> 2001; </w:t>
      </w:r>
      <w:r w:rsidRPr="003357DC">
        <w:rPr>
          <w:rFonts w:ascii="Book Antiqua" w:hAnsi="Book Antiqua"/>
          <w:b/>
          <w:bCs/>
          <w:color w:val="000000" w:themeColor="text1"/>
          <w:sz w:val="24"/>
          <w:szCs w:val="24"/>
        </w:rPr>
        <w:t>7</w:t>
      </w:r>
      <w:r w:rsidRPr="003357DC">
        <w:rPr>
          <w:rFonts w:ascii="Book Antiqua" w:hAnsi="Book Antiqua"/>
          <w:color w:val="000000" w:themeColor="text1"/>
          <w:sz w:val="24"/>
          <w:szCs w:val="24"/>
        </w:rPr>
        <w:t>: 548-554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11733217]</w:t>
      </w:r>
    </w:p>
    <w:p w14:paraId="528E5AE5"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36 </w:t>
      </w:r>
      <w:r w:rsidRPr="003357DC">
        <w:rPr>
          <w:rFonts w:ascii="Book Antiqua" w:hAnsi="Book Antiqua"/>
          <w:b/>
          <w:bCs/>
          <w:color w:val="000000" w:themeColor="text1"/>
          <w:sz w:val="24"/>
          <w:szCs w:val="24"/>
        </w:rPr>
        <w:t>Martins RN</w:t>
      </w:r>
      <w:r w:rsidRPr="003357DC">
        <w:rPr>
          <w:rFonts w:ascii="Book Antiqua" w:hAnsi="Book Antiqua"/>
          <w:color w:val="000000" w:themeColor="text1"/>
          <w:sz w:val="24"/>
          <w:szCs w:val="24"/>
        </w:rPr>
        <w:t>, Harper CG, Stokes GB, Masters CL. Increased cerebral glucose-6-phosphate dehydrogenase activity in Alzheimer's disease may reflect oxidative stress.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Neurochem</w:t>
      </w:r>
      <w:proofErr w:type="spellEnd"/>
      <w:r w:rsidRPr="003357DC">
        <w:rPr>
          <w:rFonts w:ascii="Book Antiqua" w:hAnsi="Book Antiqua"/>
          <w:color w:val="000000" w:themeColor="text1"/>
          <w:sz w:val="24"/>
          <w:szCs w:val="24"/>
        </w:rPr>
        <w:t> 1986; </w:t>
      </w:r>
      <w:r w:rsidRPr="003357DC">
        <w:rPr>
          <w:rFonts w:ascii="Book Antiqua" w:hAnsi="Book Antiqua"/>
          <w:b/>
          <w:bCs/>
          <w:color w:val="000000" w:themeColor="text1"/>
          <w:sz w:val="24"/>
          <w:szCs w:val="24"/>
        </w:rPr>
        <w:t>46</w:t>
      </w:r>
      <w:r w:rsidRPr="003357DC">
        <w:rPr>
          <w:rFonts w:ascii="Book Antiqua" w:hAnsi="Book Antiqua"/>
          <w:color w:val="000000" w:themeColor="text1"/>
          <w:sz w:val="24"/>
          <w:szCs w:val="24"/>
        </w:rPr>
        <w:t>: 1042-1045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3950618]</w:t>
      </w:r>
    </w:p>
    <w:p w14:paraId="3A41D8E9"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37 </w:t>
      </w:r>
      <w:r w:rsidRPr="003357DC">
        <w:rPr>
          <w:rFonts w:ascii="Book Antiqua" w:hAnsi="Book Antiqua"/>
          <w:b/>
          <w:bCs/>
          <w:color w:val="000000" w:themeColor="text1"/>
          <w:sz w:val="24"/>
          <w:szCs w:val="24"/>
        </w:rPr>
        <w:t>Wei W</w:t>
      </w:r>
      <w:r w:rsidRPr="003357DC">
        <w:rPr>
          <w:rFonts w:ascii="Book Antiqua" w:hAnsi="Book Antiqua"/>
          <w:color w:val="000000" w:themeColor="text1"/>
          <w:sz w:val="24"/>
          <w:szCs w:val="24"/>
        </w:rPr>
        <w:t xml:space="preserve">, Norton DD, Wang X, </w:t>
      </w:r>
      <w:proofErr w:type="spellStart"/>
      <w:r w:rsidRPr="003357DC">
        <w:rPr>
          <w:rFonts w:ascii="Book Antiqua" w:hAnsi="Book Antiqua"/>
          <w:color w:val="000000" w:themeColor="text1"/>
          <w:sz w:val="24"/>
          <w:szCs w:val="24"/>
        </w:rPr>
        <w:t>Kusiak</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JW</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Abeta</w:t>
      </w:r>
      <w:proofErr w:type="spellEnd"/>
      <w:r w:rsidRPr="003357DC">
        <w:rPr>
          <w:rFonts w:ascii="Book Antiqua" w:hAnsi="Book Antiqua"/>
          <w:color w:val="000000" w:themeColor="text1"/>
          <w:sz w:val="24"/>
          <w:szCs w:val="24"/>
        </w:rPr>
        <w:t xml:space="preserve"> 17-42 in Alzheimer's disease activates JNK and caspase-8 leading to neuronal apoptosis. </w:t>
      </w:r>
      <w:r w:rsidRPr="003357DC">
        <w:rPr>
          <w:rFonts w:ascii="Book Antiqua" w:hAnsi="Book Antiqua"/>
          <w:i/>
          <w:iCs/>
          <w:color w:val="000000" w:themeColor="text1"/>
          <w:sz w:val="24"/>
          <w:szCs w:val="24"/>
        </w:rPr>
        <w:t>Brain</w:t>
      </w:r>
      <w:r w:rsidRPr="003357DC">
        <w:rPr>
          <w:rFonts w:ascii="Book Antiqua" w:hAnsi="Book Antiqua"/>
          <w:color w:val="000000" w:themeColor="text1"/>
          <w:sz w:val="24"/>
          <w:szCs w:val="24"/>
        </w:rPr>
        <w:t> 2002; </w:t>
      </w:r>
      <w:r w:rsidRPr="003357DC">
        <w:rPr>
          <w:rFonts w:ascii="Book Antiqua" w:hAnsi="Book Antiqua"/>
          <w:b/>
          <w:bCs/>
          <w:color w:val="000000" w:themeColor="text1"/>
          <w:sz w:val="24"/>
          <w:szCs w:val="24"/>
        </w:rPr>
        <w:t>125</w:t>
      </w:r>
      <w:r w:rsidRPr="003357DC">
        <w:rPr>
          <w:rFonts w:ascii="Book Antiqua" w:hAnsi="Book Antiqua"/>
          <w:color w:val="000000" w:themeColor="text1"/>
          <w:sz w:val="24"/>
          <w:szCs w:val="24"/>
        </w:rPr>
        <w:t>: 2036-2043 [PMID: 12183349]</w:t>
      </w:r>
    </w:p>
    <w:p w14:paraId="0B2B34B2"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38 </w:t>
      </w:r>
      <w:proofErr w:type="spellStart"/>
      <w:r w:rsidRPr="003357DC">
        <w:rPr>
          <w:rFonts w:ascii="Book Antiqua" w:hAnsi="Book Antiqua"/>
          <w:b/>
          <w:bCs/>
          <w:color w:val="000000" w:themeColor="text1"/>
          <w:sz w:val="24"/>
          <w:szCs w:val="24"/>
        </w:rPr>
        <w:t>Sathya</w:t>
      </w:r>
      <w:proofErr w:type="spellEnd"/>
      <w:r w:rsidRPr="003357DC">
        <w:rPr>
          <w:rFonts w:ascii="Book Antiqua" w:hAnsi="Book Antiqua"/>
          <w:b/>
          <w:bCs/>
          <w:color w:val="000000" w:themeColor="text1"/>
          <w:sz w:val="24"/>
          <w:szCs w:val="24"/>
        </w:rPr>
        <w:t xml:space="preserve"> M</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Premkumar</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Karthick</w:t>
      </w:r>
      <w:proofErr w:type="spellEnd"/>
      <w:r w:rsidRPr="003357DC">
        <w:rPr>
          <w:rFonts w:ascii="Book Antiqua" w:hAnsi="Book Antiqua"/>
          <w:color w:val="000000" w:themeColor="text1"/>
          <w:sz w:val="24"/>
          <w:szCs w:val="24"/>
        </w:rPr>
        <w:t xml:space="preserve"> C, </w:t>
      </w:r>
      <w:proofErr w:type="spellStart"/>
      <w:r w:rsidRPr="003357DC">
        <w:rPr>
          <w:rFonts w:ascii="Book Antiqua" w:hAnsi="Book Antiqua"/>
          <w:color w:val="000000" w:themeColor="text1"/>
          <w:sz w:val="24"/>
          <w:szCs w:val="24"/>
        </w:rPr>
        <w:t>Moorthi</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Jayachandran</w:t>
      </w:r>
      <w:proofErr w:type="spellEnd"/>
      <w:r w:rsidRPr="003357DC">
        <w:rPr>
          <w:rFonts w:ascii="Book Antiqua" w:hAnsi="Book Antiqua"/>
          <w:color w:val="000000" w:themeColor="text1"/>
          <w:sz w:val="24"/>
          <w:szCs w:val="24"/>
        </w:rPr>
        <w:t xml:space="preserve"> KS, </w:t>
      </w:r>
      <w:proofErr w:type="spellStart"/>
      <w:r w:rsidRPr="003357DC">
        <w:rPr>
          <w:rFonts w:ascii="Book Antiqua" w:hAnsi="Book Antiqua"/>
          <w:color w:val="000000" w:themeColor="text1"/>
          <w:sz w:val="24"/>
          <w:szCs w:val="24"/>
        </w:rPr>
        <w:t>Anusuyadevi</w:t>
      </w:r>
      <w:proofErr w:type="spellEnd"/>
      <w:r w:rsidRPr="003357DC">
        <w:rPr>
          <w:rFonts w:ascii="Book Antiqua" w:hAnsi="Book Antiqua"/>
          <w:color w:val="000000" w:themeColor="text1"/>
          <w:sz w:val="24"/>
          <w:szCs w:val="24"/>
        </w:rPr>
        <w:t xml:space="preserve"> M. BACE1 in Alzheimer's disease. </w:t>
      </w:r>
      <w:proofErr w:type="spellStart"/>
      <w:r w:rsidRPr="003357DC">
        <w:rPr>
          <w:rFonts w:ascii="Book Antiqua" w:hAnsi="Book Antiqua"/>
          <w:i/>
          <w:iCs/>
          <w:color w:val="000000" w:themeColor="text1"/>
          <w:sz w:val="24"/>
          <w:szCs w:val="24"/>
        </w:rPr>
        <w:t>Clin</w:t>
      </w:r>
      <w:proofErr w:type="spellEnd"/>
      <w:r w:rsidRPr="003357DC">
        <w:rPr>
          <w:rFonts w:ascii="Book Antiqua" w:hAnsi="Book Antiqua"/>
          <w:i/>
          <w:iCs/>
          <w:color w:val="000000" w:themeColor="text1"/>
          <w:sz w:val="24"/>
          <w:szCs w:val="24"/>
        </w:rPr>
        <w:t xml:space="preserve"> </w:t>
      </w:r>
      <w:proofErr w:type="spellStart"/>
      <w:r w:rsidRPr="003357DC">
        <w:rPr>
          <w:rFonts w:ascii="Book Antiqua" w:hAnsi="Book Antiqua"/>
          <w:i/>
          <w:iCs/>
          <w:color w:val="000000" w:themeColor="text1"/>
          <w:sz w:val="24"/>
          <w:szCs w:val="24"/>
        </w:rPr>
        <w:t>Chim</w:t>
      </w:r>
      <w:proofErr w:type="spellEnd"/>
      <w:r w:rsidRPr="003357DC">
        <w:rPr>
          <w:rFonts w:ascii="Book Antiqua" w:hAnsi="Book Antiqua"/>
          <w:i/>
          <w:iCs/>
          <w:color w:val="000000" w:themeColor="text1"/>
          <w:sz w:val="24"/>
          <w:szCs w:val="24"/>
        </w:rPr>
        <w:t xml:space="preserve"> </w:t>
      </w:r>
      <w:proofErr w:type="spellStart"/>
      <w:r w:rsidRPr="003357DC">
        <w:rPr>
          <w:rFonts w:ascii="Book Antiqua" w:hAnsi="Book Antiqua"/>
          <w:i/>
          <w:iCs/>
          <w:color w:val="000000" w:themeColor="text1"/>
          <w:sz w:val="24"/>
          <w:szCs w:val="24"/>
        </w:rPr>
        <w:t>Acta</w:t>
      </w:r>
      <w:proofErr w:type="spellEnd"/>
      <w:r w:rsidRPr="003357DC">
        <w:rPr>
          <w:rFonts w:ascii="Book Antiqua" w:hAnsi="Book Antiqua"/>
          <w:color w:val="000000" w:themeColor="text1"/>
          <w:sz w:val="24"/>
          <w:szCs w:val="24"/>
        </w:rPr>
        <w:t> 2012; </w:t>
      </w:r>
      <w:r w:rsidRPr="003357DC">
        <w:rPr>
          <w:rFonts w:ascii="Book Antiqua" w:hAnsi="Book Antiqua"/>
          <w:b/>
          <w:bCs/>
          <w:color w:val="000000" w:themeColor="text1"/>
          <w:sz w:val="24"/>
          <w:szCs w:val="24"/>
        </w:rPr>
        <w:t>414</w:t>
      </w:r>
      <w:r w:rsidRPr="003357DC">
        <w:rPr>
          <w:rFonts w:ascii="Book Antiqua" w:hAnsi="Book Antiqua"/>
          <w:color w:val="000000" w:themeColor="text1"/>
          <w:sz w:val="24"/>
          <w:szCs w:val="24"/>
        </w:rPr>
        <w:t>: 171-178 [PMID: 22926063 DOI: 10.1016/j.cca.2012.08.013]</w:t>
      </w:r>
    </w:p>
    <w:p w14:paraId="1391402C"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39 </w:t>
      </w:r>
      <w:r w:rsidRPr="003357DC">
        <w:rPr>
          <w:rFonts w:ascii="Book Antiqua" w:hAnsi="Book Antiqua"/>
          <w:b/>
          <w:bCs/>
          <w:color w:val="000000" w:themeColor="text1"/>
          <w:sz w:val="24"/>
          <w:szCs w:val="24"/>
        </w:rPr>
        <w:t>Chow VW</w:t>
      </w:r>
      <w:r w:rsidRPr="003357DC">
        <w:rPr>
          <w:rFonts w:ascii="Book Antiqua" w:hAnsi="Book Antiqua"/>
          <w:color w:val="000000" w:themeColor="text1"/>
          <w:sz w:val="24"/>
          <w:szCs w:val="24"/>
        </w:rPr>
        <w:t xml:space="preserve">, Mattson MP, Wong PC, </w:t>
      </w:r>
      <w:proofErr w:type="spellStart"/>
      <w:r w:rsidRPr="003357DC">
        <w:rPr>
          <w:rFonts w:ascii="Book Antiqua" w:hAnsi="Book Antiqua"/>
          <w:color w:val="000000" w:themeColor="text1"/>
          <w:sz w:val="24"/>
          <w:szCs w:val="24"/>
        </w:rPr>
        <w:t>Gleichmann</w:t>
      </w:r>
      <w:proofErr w:type="spellEnd"/>
      <w:r w:rsidRPr="003357DC">
        <w:rPr>
          <w:rFonts w:ascii="Book Antiqua" w:hAnsi="Book Antiqua"/>
          <w:color w:val="000000" w:themeColor="text1"/>
          <w:sz w:val="24"/>
          <w:szCs w:val="24"/>
        </w:rPr>
        <w:t xml:space="preserve"> M. An overview of APP processing enzymes and products. </w:t>
      </w:r>
      <w:proofErr w:type="spellStart"/>
      <w:r w:rsidRPr="003357DC">
        <w:rPr>
          <w:rFonts w:ascii="Book Antiqua" w:hAnsi="Book Antiqua"/>
          <w:i/>
          <w:iCs/>
          <w:color w:val="000000" w:themeColor="text1"/>
          <w:sz w:val="24"/>
          <w:szCs w:val="24"/>
        </w:rPr>
        <w:t>Neuromolecular</w:t>
      </w:r>
      <w:proofErr w:type="spellEnd"/>
      <w:r w:rsidRPr="003357DC">
        <w:rPr>
          <w:rFonts w:ascii="Book Antiqua" w:hAnsi="Book Antiqua"/>
          <w:i/>
          <w:iCs/>
          <w:color w:val="000000" w:themeColor="text1"/>
          <w:sz w:val="24"/>
          <w:szCs w:val="24"/>
        </w:rPr>
        <w:t xml:space="preserve"> Med</w:t>
      </w:r>
      <w:r w:rsidRPr="003357DC">
        <w:rPr>
          <w:rFonts w:ascii="Book Antiqua" w:hAnsi="Book Antiqua"/>
          <w:color w:val="000000" w:themeColor="text1"/>
          <w:sz w:val="24"/>
          <w:szCs w:val="24"/>
        </w:rPr>
        <w:t> 2010; </w:t>
      </w:r>
      <w:r w:rsidRPr="003357DC">
        <w:rPr>
          <w:rFonts w:ascii="Book Antiqua" w:hAnsi="Book Antiqua"/>
          <w:b/>
          <w:bCs/>
          <w:color w:val="000000" w:themeColor="text1"/>
          <w:sz w:val="24"/>
          <w:szCs w:val="24"/>
        </w:rPr>
        <w:t>12</w:t>
      </w:r>
      <w:r w:rsidRPr="003357DC">
        <w:rPr>
          <w:rFonts w:ascii="Book Antiqua" w:hAnsi="Book Antiqua"/>
          <w:color w:val="000000" w:themeColor="text1"/>
          <w:sz w:val="24"/>
          <w:szCs w:val="24"/>
        </w:rPr>
        <w:t>: 1-12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20232515 DOI: 10.1007/s12017-009-8104-z]</w:t>
      </w:r>
    </w:p>
    <w:p w14:paraId="4657919B"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40 </w:t>
      </w:r>
      <w:r w:rsidRPr="003357DC">
        <w:rPr>
          <w:rFonts w:ascii="Book Antiqua" w:hAnsi="Book Antiqua"/>
          <w:b/>
          <w:bCs/>
          <w:color w:val="000000" w:themeColor="text1"/>
          <w:sz w:val="24"/>
          <w:szCs w:val="24"/>
        </w:rPr>
        <w:t>Hardy J</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Selkoe</w:t>
      </w:r>
      <w:proofErr w:type="spellEnd"/>
      <w:r w:rsidRPr="003357DC">
        <w:rPr>
          <w:rFonts w:ascii="Book Antiqua" w:hAnsi="Book Antiqua"/>
          <w:color w:val="000000" w:themeColor="text1"/>
          <w:sz w:val="24"/>
          <w:szCs w:val="24"/>
        </w:rPr>
        <w:t xml:space="preserve"> DJ. The amyloid hypothesis of Alzheimer's disease: progress </w:t>
      </w:r>
      <w:r w:rsidRPr="003357DC">
        <w:rPr>
          <w:rFonts w:ascii="Book Antiqua" w:hAnsi="Book Antiqua"/>
          <w:color w:val="000000" w:themeColor="text1"/>
          <w:sz w:val="24"/>
          <w:szCs w:val="24"/>
        </w:rPr>
        <w:lastRenderedPageBreak/>
        <w:t>and problems on the road to therapeutics. </w:t>
      </w:r>
      <w:r w:rsidRPr="003357DC">
        <w:rPr>
          <w:rFonts w:ascii="Book Antiqua" w:hAnsi="Book Antiqua"/>
          <w:i/>
          <w:iCs/>
          <w:color w:val="000000" w:themeColor="text1"/>
          <w:sz w:val="24"/>
          <w:szCs w:val="24"/>
        </w:rPr>
        <w:t>Science</w:t>
      </w:r>
      <w:r w:rsidRPr="003357DC">
        <w:rPr>
          <w:rFonts w:ascii="Book Antiqua" w:hAnsi="Book Antiqua"/>
          <w:color w:val="000000" w:themeColor="text1"/>
          <w:sz w:val="24"/>
          <w:szCs w:val="24"/>
        </w:rPr>
        <w:t> 2002; </w:t>
      </w:r>
      <w:r w:rsidRPr="003357DC">
        <w:rPr>
          <w:rFonts w:ascii="Book Antiqua" w:hAnsi="Book Antiqua"/>
          <w:b/>
          <w:bCs/>
          <w:color w:val="000000" w:themeColor="text1"/>
          <w:sz w:val="24"/>
          <w:szCs w:val="24"/>
        </w:rPr>
        <w:t>297</w:t>
      </w:r>
      <w:r w:rsidRPr="003357DC">
        <w:rPr>
          <w:rFonts w:ascii="Book Antiqua" w:hAnsi="Book Antiqua"/>
          <w:color w:val="000000" w:themeColor="text1"/>
          <w:sz w:val="24"/>
          <w:szCs w:val="24"/>
        </w:rPr>
        <w:t>: 353-356 [PMID: 12130773 DOI: 10.1126/science.1072994]</w:t>
      </w:r>
    </w:p>
    <w:p w14:paraId="2879B4F0"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41 </w:t>
      </w:r>
      <w:r w:rsidRPr="003357DC">
        <w:rPr>
          <w:rFonts w:ascii="Book Antiqua" w:hAnsi="Book Antiqua"/>
          <w:b/>
          <w:bCs/>
          <w:color w:val="000000" w:themeColor="text1"/>
          <w:sz w:val="24"/>
          <w:szCs w:val="24"/>
        </w:rPr>
        <w:t>Luan ZG</w:t>
      </w:r>
      <w:r w:rsidRPr="003357DC">
        <w:rPr>
          <w:rFonts w:ascii="Book Antiqua" w:hAnsi="Book Antiqua"/>
          <w:color w:val="000000" w:themeColor="text1"/>
          <w:sz w:val="24"/>
          <w:szCs w:val="24"/>
        </w:rPr>
        <w:t xml:space="preserve">, Zhang H, Yang PT, Ma XC, Zhang C, </w:t>
      </w:r>
      <w:proofErr w:type="spellStart"/>
      <w:r w:rsidRPr="003357DC">
        <w:rPr>
          <w:rFonts w:ascii="Book Antiqua" w:hAnsi="Book Antiqua"/>
          <w:color w:val="000000" w:themeColor="text1"/>
          <w:sz w:val="24"/>
          <w:szCs w:val="24"/>
        </w:rPr>
        <w:t>Guo</w:t>
      </w:r>
      <w:proofErr w:type="spellEnd"/>
      <w:r w:rsidRPr="003357DC">
        <w:rPr>
          <w:rFonts w:ascii="Book Antiqua" w:hAnsi="Book Antiqua"/>
          <w:color w:val="000000" w:themeColor="text1"/>
          <w:sz w:val="24"/>
          <w:szCs w:val="24"/>
        </w:rPr>
        <w:t xml:space="preserve"> RX. HMGB1 activates nuclear factor-</w:t>
      </w:r>
      <w:proofErr w:type="spellStart"/>
      <w:r w:rsidRPr="003357DC">
        <w:rPr>
          <w:rFonts w:ascii="Book Antiqua" w:hAnsi="Book Antiqua"/>
          <w:color w:val="000000" w:themeColor="text1"/>
          <w:sz w:val="24"/>
          <w:szCs w:val="24"/>
        </w:rPr>
        <w:t>κB</w:t>
      </w:r>
      <w:proofErr w:type="spellEnd"/>
      <w:r w:rsidRPr="003357DC">
        <w:rPr>
          <w:rFonts w:ascii="Book Antiqua" w:hAnsi="Book Antiqua"/>
          <w:color w:val="000000" w:themeColor="text1"/>
          <w:sz w:val="24"/>
          <w:szCs w:val="24"/>
        </w:rPr>
        <w:t xml:space="preserve"> signaling by RAGE and increases the production of TNF-α in human umbilical vein endothelial cells. </w:t>
      </w:r>
      <w:proofErr w:type="spellStart"/>
      <w:r w:rsidRPr="003357DC">
        <w:rPr>
          <w:rFonts w:ascii="Book Antiqua" w:hAnsi="Book Antiqua"/>
          <w:i/>
          <w:iCs/>
          <w:color w:val="000000" w:themeColor="text1"/>
          <w:sz w:val="24"/>
          <w:szCs w:val="24"/>
        </w:rPr>
        <w:t>Immunobiology</w:t>
      </w:r>
      <w:proofErr w:type="spellEnd"/>
      <w:r w:rsidRPr="003357DC">
        <w:rPr>
          <w:rFonts w:ascii="Book Antiqua" w:hAnsi="Book Antiqua"/>
          <w:color w:val="000000" w:themeColor="text1"/>
          <w:sz w:val="24"/>
          <w:szCs w:val="24"/>
        </w:rPr>
        <w:t> 2010; </w:t>
      </w:r>
      <w:r w:rsidRPr="003357DC">
        <w:rPr>
          <w:rFonts w:ascii="Book Antiqua" w:hAnsi="Book Antiqua"/>
          <w:b/>
          <w:bCs/>
          <w:color w:val="000000" w:themeColor="text1"/>
          <w:sz w:val="24"/>
          <w:szCs w:val="24"/>
        </w:rPr>
        <w:t>215</w:t>
      </w:r>
      <w:r w:rsidRPr="003357DC">
        <w:rPr>
          <w:rFonts w:ascii="Book Antiqua" w:hAnsi="Book Antiqua"/>
          <w:color w:val="000000" w:themeColor="text1"/>
          <w:sz w:val="24"/>
          <w:szCs w:val="24"/>
        </w:rPr>
        <w:t>: 956-962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20163887 DOI: 10.1016/j.imbio.2009.11.001]</w:t>
      </w:r>
    </w:p>
    <w:p w14:paraId="601F158E"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42 </w:t>
      </w:r>
      <w:r w:rsidRPr="003357DC">
        <w:rPr>
          <w:rFonts w:ascii="Book Antiqua" w:hAnsi="Book Antiqua"/>
          <w:b/>
          <w:bCs/>
          <w:color w:val="000000" w:themeColor="text1"/>
          <w:sz w:val="24"/>
          <w:szCs w:val="24"/>
        </w:rPr>
        <w:t>Li G</w:t>
      </w:r>
      <w:r w:rsidRPr="003357DC">
        <w:rPr>
          <w:rFonts w:ascii="Book Antiqua" w:hAnsi="Book Antiqua"/>
          <w:color w:val="000000" w:themeColor="text1"/>
          <w:sz w:val="24"/>
          <w:szCs w:val="24"/>
        </w:rPr>
        <w:t xml:space="preserve">, Liang X, </w:t>
      </w:r>
      <w:proofErr w:type="spellStart"/>
      <w:r w:rsidRPr="003357DC">
        <w:rPr>
          <w:rFonts w:ascii="Book Antiqua" w:hAnsi="Book Antiqua"/>
          <w:color w:val="000000" w:themeColor="text1"/>
          <w:sz w:val="24"/>
          <w:szCs w:val="24"/>
        </w:rPr>
        <w:t>Lotze</w:t>
      </w:r>
      <w:proofErr w:type="spellEnd"/>
      <w:r w:rsidRPr="003357DC">
        <w:rPr>
          <w:rFonts w:ascii="Book Antiqua" w:hAnsi="Book Antiqua"/>
          <w:color w:val="000000" w:themeColor="text1"/>
          <w:sz w:val="24"/>
          <w:szCs w:val="24"/>
        </w:rPr>
        <w:t xml:space="preserve"> MT. HMGB1: The Central Cytokine for All Lymphoid Cells. </w:t>
      </w:r>
      <w:r w:rsidRPr="003357DC">
        <w:rPr>
          <w:rFonts w:ascii="Book Antiqua" w:hAnsi="Book Antiqua"/>
          <w:i/>
          <w:iCs/>
          <w:color w:val="000000" w:themeColor="text1"/>
          <w:sz w:val="24"/>
          <w:szCs w:val="24"/>
        </w:rPr>
        <w:t xml:space="preserve">Front </w:t>
      </w:r>
      <w:proofErr w:type="spellStart"/>
      <w:r w:rsidRPr="003357DC">
        <w:rPr>
          <w:rFonts w:ascii="Book Antiqua" w:hAnsi="Book Antiqua"/>
          <w:i/>
          <w:iCs/>
          <w:color w:val="000000" w:themeColor="text1"/>
          <w:sz w:val="24"/>
          <w:szCs w:val="24"/>
        </w:rPr>
        <w:t>Immunol</w:t>
      </w:r>
      <w:proofErr w:type="spellEnd"/>
      <w:r w:rsidRPr="003357DC">
        <w:rPr>
          <w:rFonts w:ascii="Book Antiqua" w:hAnsi="Book Antiqua"/>
          <w:color w:val="000000" w:themeColor="text1"/>
          <w:sz w:val="24"/>
          <w:szCs w:val="24"/>
        </w:rPr>
        <w:t> 2013; </w:t>
      </w:r>
      <w:r w:rsidRPr="003357DC">
        <w:rPr>
          <w:rFonts w:ascii="Book Antiqua" w:hAnsi="Book Antiqua"/>
          <w:b/>
          <w:bCs/>
          <w:color w:val="000000" w:themeColor="text1"/>
          <w:sz w:val="24"/>
          <w:szCs w:val="24"/>
        </w:rPr>
        <w:t>4</w:t>
      </w:r>
      <w:r w:rsidRPr="003357DC">
        <w:rPr>
          <w:rFonts w:ascii="Book Antiqua" w:hAnsi="Book Antiqua"/>
          <w:color w:val="000000" w:themeColor="text1"/>
          <w:sz w:val="24"/>
          <w:szCs w:val="24"/>
        </w:rPr>
        <w:t>: 68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23519706 DOI: 10.3389/fimmu.2013.00068]</w:t>
      </w:r>
    </w:p>
    <w:p w14:paraId="238AD589"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43 </w:t>
      </w:r>
      <w:proofErr w:type="spellStart"/>
      <w:r w:rsidRPr="003357DC">
        <w:rPr>
          <w:rFonts w:ascii="Book Antiqua" w:hAnsi="Book Antiqua"/>
          <w:b/>
          <w:bCs/>
          <w:color w:val="000000" w:themeColor="text1"/>
          <w:sz w:val="24"/>
          <w:szCs w:val="24"/>
        </w:rPr>
        <w:t>Kayed</w:t>
      </w:r>
      <w:proofErr w:type="spellEnd"/>
      <w:r w:rsidRPr="003357DC">
        <w:rPr>
          <w:rFonts w:ascii="Book Antiqua" w:hAnsi="Book Antiqua"/>
          <w:b/>
          <w:bCs/>
          <w:color w:val="000000" w:themeColor="text1"/>
          <w:sz w:val="24"/>
          <w:szCs w:val="24"/>
        </w:rPr>
        <w:t xml:space="preserve"> R</w:t>
      </w:r>
      <w:r w:rsidRPr="003357DC">
        <w:rPr>
          <w:rFonts w:ascii="Book Antiqua" w:hAnsi="Book Antiqua"/>
          <w:color w:val="000000" w:themeColor="text1"/>
          <w:sz w:val="24"/>
          <w:szCs w:val="24"/>
        </w:rPr>
        <w:t xml:space="preserve">, Head E, Thompson JL, McIntire TM, Milton SC, </w:t>
      </w:r>
      <w:proofErr w:type="spellStart"/>
      <w:r w:rsidRPr="003357DC">
        <w:rPr>
          <w:rFonts w:ascii="Book Antiqua" w:hAnsi="Book Antiqua"/>
          <w:color w:val="000000" w:themeColor="text1"/>
          <w:sz w:val="24"/>
          <w:szCs w:val="24"/>
        </w:rPr>
        <w:t>Cotman</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CW</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Glabe</w:t>
      </w:r>
      <w:proofErr w:type="spellEnd"/>
      <w:r w:rsidRPr="003357DC">
        <w:rPr>
          <w:rFonts w:ascii="Book Antiqua" w:hAnsi="Book Antiqua"/>
          <w:color w:val="000000" w:themeColor="text1"/>
          <w:sz w:val="24"/>
          <w:szCs w:val="24"/>
        </w:rPr>
        <w:t xml:space="preserve"> CG. Common structure of soluble amyloid oligomers implies common mechanism of pathogenesis. </w:t>
      </w:r>
      <w:r w:rsidRPr="003357DC">
        <w:rPr>
          <w:rFonts w:ascii="Book Antiqua" w:hAnsi="Book Antiqua"/>
          <w:i/>
          <w:iCs/>
          <w:color w:val="000000" w:themeColor="text1"/>
          <w:sz w:val="24"/>
          <w:szCs w:val="24"/>
        </w:rPr>
        <w:t>Science</w:t>
      </w:r>
      <w:r w:rsidRPr="003357DC">
        <w:rPr>
          <w:rFonts w:ascii="Book Antiqua" w:hAnsi="Book Antiqua"/>
          <w:color w:val="000000" w:themeColor="text1"/>
          <w:sz w:val="24"/>
          <w:szCs w:val="24"/>
        </w:rPr>
        <w:t> 2003; </w:t>
      </w:r>
      <w:r w:rsidRPr="003357DC">
        <w:rPr>
          <w:rFonts w:ascii="Book Antiqua" w:hAnsi="Book Antiqua"/>
          <w:b/>
          <w:bCs/>
          <w:color w:val="000000" w:themeColor="text1"/>
          <w:sz w:val="24"/>
          <w:szCs w:val="24"/>
        </w:rPr>
        <w:t>300</w:t>
      </w:r>
      <w:r w:rsidRPr="003357DC">
        <w:rPr>
          <w:rFonts w:ascii="Book Antiqua" w:hAnsi="Book Antiqua"/>
          <w:color w:val="000000" w:themeColor="text1"/>
          <w:sz w:val="24"/>
          <w:szCs w:val="24"/>
        </w:rPr>
        <w:t>: 486-489 [PMID: 12702875 DOI: 10.1126/science.1079469]</w:t>
      </w:r>
    </w:p>
    <w:p w14:paraId="202EA04B"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44 </w:t>
      </w:r>
      <w:r w:rsidRPr="003357DC">
        <w:rPr>
          <w:rFonts w:ascii="Book Antiqua" w:hAnsi="Book Antiqua"/>
          <w:b/>
          <w:bCs/>
          <w:color w:val="000000" w:themeColor="text1"/>
          <w:sz w:val="24"/>
          <w:szCs w:val="24"/>
        </w:rPr>
        <w:t xml:space="preserve">Walsh </w:t>
      </w:r>
      <w:proofErr w:type="spellStart"/>
      <w:r w:rsidRPr="003357DC">
        <w:rPr>
          <w:rFonts w:ascii="Book Antiqua" w:hAnsi="Book Antiqua"/>
          <w:b/>
          <w:bCs/>
          <w:color w:val="000000" w:themeColor="text1"/>
          <w:sz w:val="24"/>
          <w:szCs w:val="24"/>
        </w:rPr>
        <w:t>DM</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Klyubin</w:t>
      </w:r>
      <w:proofErr w:type="spellEnd"/>
      <w:r w:rsidRPr="003357DC">
        <w:rPr>
          <w:rFonts w:ascii="Book Antiqua" w:hAnsi="Book Antiqua"/>
          <w:color w:val="000000" w:themeColor="text1"/>
          <w:sz w:val="24"/>
          <w:szCs w:val="24"/>
        </w:rPr>
        <w:t xml:space="preserve"> I, </w:t>
      </w:r>
      <w:proofErr w:type="spellStart"/>
      <w:r w:rsidRPr="003357DC">
        <w:rPr>
          <w:rFonts w:ascii="Book Antiqua" w:hAnsi="Book Antiqua"/>
          <w:color w:val="000000" w:themeColor="text1"/>
          <w:sz w:val="24"/>
          <w:szCs w:val="24"/>
        </w:rPr>
        <w:t>Fadeeva</w:t>
      </w:r>
      <w:proofErr w:type="spellEnd"/>
      <w:r w:rsidRPr="003357DC">
        <w:rPr>
          <w:rFonts w:ascii="Book Antiqua" w:hAnsi="Book Antiqua"/>
          <w:color w:val="000000" w:themeColor="text1"/>
          <w:sz w:val="24"/>
          <w:szCs w:val="24"/>
        </w:rPr>
        <w:t xml:space="preserve"> JV, Cullen </w:t>
      </w:r>
      <w:proofErr w:type="spellStart"/>
      <w:r w:rsidRPr="003357DC">
        <w:rPr>
          <w:rFonts w:ascii="Book Antiqua" w:hAnsi="Book Antiqua"/>
          <w:color w:val="000000" w:themeColor="text1"/>
          <w:sz w:val="24"/>
          <w:szCs w:val="24"/>
        </w:rPr>
        <w:t>WK</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Anwyl</w:t>
      </w:r>
      <w:proofErr w:type="spellEnd"/>
      <w:r w:rsidRPr="003357DC">
        <w:rPr>
          <w:rFonts w:ascii="Book Antiqua" w:hAnsi="Book Antiqua"/>
          <w:color w:val="000000" w:themeColor="text1"/>
          <w:sz w:val="24"/>
          <w:szCs w:val="24"/>
        </w:rPr>
        <w:t xml:space="preserve"> R, Wolfe MS, Rowan </w:t>
      </w:r>
      <w:proofErr w:type="spellStart"/>
      <w:r w:rsidRPr="003357DC">
        <w:rPr>
          <w:rFonts w:ascii="Book Antiqua" w:hAnsi="Book Antiqua"/>
          <w:color w:val="000000" w:themeColor="text1"/>
          <w:sz w:val="24"/>
          <w:szCs w:val="24"/>
        </w:rPr>
        <w:t>MJ</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Selkoe</w:t>
      </w:r>
      <w:proofErr w:type="spellEnd"/>
      <w:r w:rsidRPr="003357DC">
        <w:rPr>
          <w:rFonts w:ascii="Book Antiqua" w:hAnsi="Book Antiqua"/>
          <w:color w:val="000000" w:themeColor="text1"/>
          <w:sz w:val="24"/>
          <w:szCs w:val="24"/>
        </w:rPr>
        <w:t xml:space="preserve"> DJ. Naturally secreted oligomers of amyloid beta protein potently inhibit hippocampal long-term potentiation in vivo. </w:t>
      </w:r>
      <w:r w:rsidRPr="003357DC">
        <w:rPr>
          <w:rFonts w:ascii="Book Antiqua" w:hAnsi="Book Antiqua"/>
          <w:i/>
          <w:iCs/>
          <w:color w:val="000000" w:themeColor="text1"/>
          <w:sz w:val="24"/>
          <w:szCs w:val="24"/>
        </w:rPr>
        <w:t>Nature</w:t>
      </w:r>
      <w:r w:rsidRPr="003357DC">
        <w:rPr>
          <w:rFonts w:ascii="Book Antiqua" w:hAnsi="Book Antiqua"/>
          <w:color w:val="000000" w:themeColor="text1"/>
          <w:sz w:val="24"/>
          <w:szCs w:val="24"/>
        </w:rPr>
        <w:t> 2002; </w:t>
      </w:r>
      <w:r w:rsidRPr="003357DC">
        <w:rPr>
          <w:rFonts w:ascii="Book Antiqua" w:hAnsi="Book Antiqua"/>
          <w:b/>
          <w:bCs/>
          <w:color w:val="000000" w:themeColor="text1"/>
          <w:sz w:val="24"/>
          <w:szCs w:val="24"/>
        </w:rPr>
        <w:t>416</w:t>
      </w:r>
      <w:r w:rsidRPr="003357DC">
        <w:rPr>
          <w:rFonts w:ascii="Book Antiqua" w:hAnsi="Book Antiqua"/>
          <w:color w:val="000000" w:themeColor="text1"/>
          <w:sz w:val="24"/>
          <w:szCs w:val="24"/>
        </w:rPr>
        <w:t>: 535-539 [PMID: 11932745 DOI: 10.1038/nm1782]</w:t>
      </w:r>
    </w:p>
    <w:p w14:paraId="37C82793"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45 </w:t>
      </w:r>
      <w:r w:rsidRPr="003357DC">
        <w:rPr>
          <w:rFonts w:ascii="Book Antiqua" w:hAnsi="Book Antiqua"/>
          <w:b/>
          <w:bCs/>
          <w:color w:val="000000" w:themeColor="text1"/>
          <w:sz w:val="24"/>
          <w:szCs w:val="24"/>
        </w:rPr>
        <w:t>Shankar GM</w:t>
      </w:r>
      <w:r w:rsidRPr="003357DC">
        <w:rPr>
          <w:rFonts w:ascii="Book Antiqua" w:hAnsi="Book Antiqua"/>
          <w:color w:val="000000" w:themeColor="text1"/>
          <w:sz w:val="24"/>
          <w:szCs w:val="24"/>
        </w:rPr>
        <w:t xml:space="preserve">, Li S, Mehta TH, Garcia-Munoz A, </w:t>
      </w:r>
      <w:proofErr w:type="spellStart"/>
      <w:r w:rsidRPr="003357DC">
        <w:rPr>
          <w:rFonts w:ascii="Book Antiqua" w:hAnsi="Book Antiqua"/>
          <w:color w:val="000000" w:themeColor="text1"/>
          <w:sz w:val="24"/>
          <w:szCs w:val="24"/>
        </w:rPr>
        <w:t>Shepardson</w:t>
      </w:r>
      <w:proofErr w:type="spellEnd"/>
      <w:r w:rsidRPr="003357DC">
        <w:rPr>
          <w:rFonts w:ascii="Book Antiqua" w:hAnsi="Book Antiqua"/>
          <w:color w:val="000000" w:themeColor="text1"/>
          <w:sz w:val="24"/>
          <w:szCs w:val="24"/>
        </w:rPr>
        <w:t xml:space="preserve"> NE, Smith I, Brett FM, Farrell MA, Rowan </w:t>
      </w:r>
      <w:proofErr w:type="spellStart"/>
      <w:r w:rsidRPr="003357DC">
        <w:rPr>
          <w:rFonts w:ascii="Book Antiqua" w:hAnsi="Book Antiqua"/>
          <w:color w:val="000000" w:themeColor="text1"/>
          <w:sz w:val="24"/>
          <w:szCs w:val="24"/>
        </w:rPr>
        <w:t>MJ</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Lemere</w:t>
      </w:r>
      <w:proofErr w:type="spellEnd"/>
      <w:r w:rsidRPr="003357DC">
        <w:rPr>
          <w:rFonts w:ascii="Book Antiqua" w:hAnsi="Book Antiqua"/>
          <w:color w:val="000000" w:themeColor="text1"/>
          <w:sz w:val="24"/>
          <w:szCs w:val="24"/>
        </w:rPr>
        <w:t xml:space="preserve"> CA, Regan CM, Walsh </w:t>
      </w:r>
      <w:proofErr w:type="spellStart"/>
      <w:r w:rsidRPr="003357DC">
        <w:rPr>
          <w:rFonts w:ascii="Book Antiqua" w:hAnsi="Book Antiqua"/>
          <w:color w:val="000000" w:themeColor="text1"/>
          <w:sz w:val="24"/>
          <w:szCs w:val="24"/>
        </w:rPr>
        <w:t>DM</w:t>
      </w:r>
      <w:proofErr w:type="spellEnd"/>
      <w:r w:rsidRPr="003357DC">
        <w:rPr>
          <w:rFonts w:ascii="Book Antiqua" w:hAnsi="Book Antiqua"/>
          <w:color w:val="000000" w:themeColor="text1"/>
          <w:sz w:val="24"/>
          <w:szCs w:val="24"/>
        </w:rPr>
        <w:t xml:space="preserve">, Sabatini BL, </w:t>
      </w:r>
      <w:proofErr w:type="spellStart"/>
      <w:r w:rsidRPr="003357DC">
        <w:rPr>
          <w:rFonts w:ascii="Book Antiqua" w:hAnsi="Book Antiqua"/>
          <w:color w:val="000000" w:themeColor="text1"/>
          <w:sz w:val="24"/>
          <w:szCs w:val="24"/>
        </w:rPr>
        <w:t>Selkoe</w:t>
      </w:r>
      <w:proofErr w:type="spellEnd"/>
      <w:r w:rsidRPr="003357DC">
        <w:rPr>
          <w:rFonts w:ascii="Book Antiqua" w:hAnsi="Book Antiqua"/>
          <w:color w:val="000000" w:themeColor="text1"/>
          <w:sz w:val="24"/>
          <w:szCs w:val="24"/>
        </w:rPr>
        <w:t xml:space="preserve"> DJ. Amyloid-beta protein dimers isolated directly from Alzheimer's brains impair synaptic plasticity and memory. </w:t>
      </w:r>
      <w:r w:rsidRPr="003357DC">
        <w:rPr>
          <w:rFonts w:ascii="Book Antiqua" w:hAnsi="Book Antiqua"/>
          <w:i/>
          <w:iCs/>
          <w:color w:val="000000" w:themeColor="text1"/>
          <w:sz w:val="24"/>
          <w:szCs w:val="24"/>
        </w:rPr>
        <w:t>Nat Med</w:t>
      </w:r>
      <w:r w:rsidRPr="003357DC">
        <w:rPr>
          <w:rFonts w:ascii="Book Antiqua" w:hAnsi="Book Antiqua"/>
          <w:color w:val="000000" w:themeColor="text1"/>
          <w:sz w:val="24"/>
          <w:szCs w:val="24"/>
        </w:rPr>
        <w:t> 2008; </w:t>
      </w:r>
      <w:r w:rsidRPr="003357DC">
        <w:rPr>
          <w:rFonts w:ascii="Book Antiqua" w:hAnsi="Book Antiqua"/>
          <w:b/>
          <w:bCs/>
          <w:color w:val="000000" w:themeColor="text1"/>
          <w:sz w:val="24"/>
          <w:szCs w:val="24"/>
        </w:rPr>
        <w:t>14</w:t>
      </w:r>
      <w:r w:rsidRPr="003357DC">
        <w:rPr>
          <w:rFonts w:ascii="Book Antiqua" w:hAnsi="Book Antiqua"/>
          <w:color w:val="000000" w:themeColor="text1"/>
          <w:sz w:val="24"/>
          <w:szCs w:val="24"/>
        </w:rPr>
        <w:t>: 837-842 [PMID: 18568035 DOI: 10.1038/nm1782]</w:t>
      </w:r>
    </w:p>
    <w:p w14:paraId="14A31370"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46 </w:t>
      </w:r>
      <w:r w:rsidRPr="003357DC">
        <w:rPr>
          <w:rFonts w:ascii="Book Antiqua" w:hAnsi="Book Antiqua"/>
          <w:b/>
          <w:bCs/>
          <w:color w:val="000000" w:themeColor="text1"/>
          <w:sz w:val="24"/>
          <w:szCs w:val="24"/>
        </w:rPr>
        <w:t>Gandy S</w:t>
      </w:r>
      <w:r w:rsidRPr="003357DC">
        <w:rPr>
          <w:rFonts w:ascii="Book Antiqua" w:hAnsi="Book Antiqua"/>
          <w:color w:val="000000" w:themeColor="text1"/>
          <w:sz w:val="24"/>
          <w:szCs w:val="24"/>
        </w:rPr>
        <w:t xml:space="preserve">, Simon </w:t>
      </w:r>
      <w:proofErr w:type="spellStart"/>
      <w:r w:rsidRPr="003357DC">
        <w:rPr>
          <w:rFonts w:ascii="Book Antiqua" w:hAnsi="Book Antiqua"/>
          <w:color w:val="000000" w:themeColor="text1"/>
          <w:sz w:val="24"/>
          <w:szCs w:val="24"/>
        </w:rPr>
        <w:t>AJ</w:t>
      </w:r>
      <w:proofErr w:type="spellEnd"/>
      <w:r w:rsidRPr="003357DC">
        <w:rPr>
          <w:rFonts w:ascii="Book Antiqua" w:hAnsi="Book Antiqua"/>
          <w:color w:val="000000" w:themeColor="text1"/>
          <w:sz w:val="24"/>
          <w:szCs w:val="24"/>
        </w:rPr>
        <w:t xml:space="preserve">, Steele </w:t>
      </w:r>
      <w:proofErr w:type="spellStart"/>
      <w:r w:rsidRPr="003357DC">
        <w:rPr>
          <w:rFonts w:ascii="Book Antiqua" w:hAnsi="Book Antiqua"/>
          <w:color w:val="000000" w:themeColor="text1"/>
          <w:sz w:val="24"/>
          <w:szCs w:val="24"/>
        </w:rPr>
        <w:t>JW</w:t>
      </w:r>
      <w:proofErr w:type="spellEnd"/>
      <w:r w:rsidRPr="003357DC">
        <w:rPr>
          <w:rFonts w:ascii="Book Antiqua" w:hAnsi="Book Antiqua"/>
          <w:color w:val="000000" w:themeColor="text1"/>
          <w:sz w:val="24"/>
          <w:szCs w:val="24"/>
        </w:rPr>
        <w:t xml:space="preserve">, Lublin AL, </w:t>
      </w:r>
      <w:proofErr w:type="spellStart"/>
      <w:r w:rsidRPr="003357DC">
        <w:rPr>
          <w:rFonts w:ascii="Book Antiqua" w:hAnsi="Book Antiqua"/>
          <w:color w:val="000000" w:themeColor="text1"/>
          <w:sz w:val="24"/>
          <w:szCs w:val="24"/>
        </w:rPr>
        <w:t>Lah</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JJ</w:t>
      </w:r>
      <w:proofErr w:type="spellEnd"/>
      <w:r w:rsidRPr="003357DC">
        <w:rPr>
          <w:rFonts w:ascii="Book Antiqua" w:hAnsi="Book Antiqua"/>
          <w:color w:val="000000" w:themeColor="text1"/>
          <w:sz w:val="24"/>
          <w:szCs w:val="24"/>
        </w:rPr>
        <w:t xml:space="preserve">, Walker LC, </w:t>
      </w:r>
      <w:proofErr w:type="spellStart"/>
      <w:r w:rsidRPr="003357DC">
        <w:rPr>
          <w:rFonts w:ascii="Book Antiqua" w:hAnsi="Book Antiqua"/>
          <w:color w:val="000000" w:themeColor="text1"/>
          <w:sz w:val="24"/>
          <w:szCs w:val="24"/>
        </w:rPr>
        <w:t>Levey</w:t>
      </w:r>
      <w:proofErr w:type="spellEnd"/>
      <w:r w:rsidRPr="003357DC">
        <w:rPr>
          <w:rFonts w:ascii="Book Antiqua" w:hAnsi="Book Antiqua"/>
          <w:color w:val="000000" w:themeColor="text1"/>
          <w:sz w:val="24"/>
          <w:szCs w:val="24"/>
        </w:rPr>
        <w:t xml:space="preserve"> AI, </w:t>
      </w:r>
      <w:proofErr w:type="spellStart"/>
      <w:r w:rsidRPr="003357DC">
        <w:rPr>
          <w:rFonts w:ascii="Book Antiqua" w:hAnsi="Book Antiqua"/>
          <w:color w:val="000000" w:themeColor="text1"/>
          <w:sz w:val="24"/>
          <w:szCs w:val="24"/>
        </w:rPr>
        <w:t>Krafft</w:t>
      </w:r>
      <w:proofErr w:type="spellEnd"/>
      <w:r w:rsidRPr="003357DC">
        <w:rPr>
          <w:rFonts w:ascii="Book Antiqua" w:hAnsi="Book Antiqua"/>
          <w:color w:val="000000" w:themeColor="text1"/>
          <w:sz w:val="24"/>
          <w:szCs w:val="24"/>
        </w:rPr>
        <w:t xml:space="preserve"> GA, Levy E, </w:t>
      </w:r>
      <w:proofErr w:type="spellStart"/>
      <w:r w:rsidRPr="003357DC">
        <w:rPr>
          <w:rFonts w:ascii="Book Antiqua" w:hAnsi="Book Antiqua"/>
          <w:color w:val="000000" w:themeColor="text1"/>
          <w:sz w:val="24"/>
          <w:szCs w:val="24"/>
        </w:rPr>
        <w:t>Checler</w:t>
      </w:r>
      <w:proofErr w:type="spellEnd"/>
      <w:r w:rsidRPr="003357DC">
        <w:rPr>
          <w:rFonts w:ascii="Book Antiqua" w:hAnsi="Book Antiqua"/>
          <w:color w:val="000000" w:themeColor="text1"/>
          <w:sz w:val="24"/>
          <w:szCs w:val="24"/>
        </w:rPr>
        <w:t xml:space="preserve"> F, </w:t>
      </w:r>
      <w:proofErr w:type="spellStart"/>
      <w:r w:rsidRPr="003357DC">
        <w:rPr>
          <w:rFonts w:ascii="Book Antiqua" w:hAnsi="Book Antiqua"/>
          <w:color w:val="000000" w:themeColor="text1"/>
          <w:sz w:val="24"/>
          <w:szCs w:val="24"/>
        </w:rPr>
        <w:t>Glabe</w:t>
      </w:r>
      <w:proofErr w:type="spellEnd"/>
      <w:r w:rsidRPr="003357DC">
        <w:rPr>
          <w:rFonts w:ascii="Book Antiqua" w:hAnsi="Book Antiqua"/>
          <w:color w:val="000000" w:themeColor="text1"/>
          <w:sz w:val="24"/>
          <w:szCs w:val="24"/>
        </w:rPr>
        <w:t xml:space="preserve"> C, Bilker WB, Abel T, </w:t>
      </w:r>
      <w:proofErr w:type="spellStart"/>
      <w:r w:rsidRPr="003357DC">
        <w:rPr>
          <w:rFonts w:ascii="Book Antiqua" w:hAnsi="Book Antiqua"/>
          <w:color w:val="000000" w:themeColor="text1"/>
          <w:sz w:val="24"/>
          <w:szCs w:val="24"/>
        </w:rPr>
        <w:t>Schmeidler</w:t>
      </w:r>
      <w:proofErr w:type="spellEnd"/>
      <w:r w:rsidRPr="003357DC">
        <w:rPr>
          <w:rFonts w:ascii="Book Antiqua" w:hAnsi="Book Antiqua"/>
          <w:color w:val="000000" w:themeColor="text1"/>
          <w:sz w:val="24"/>
          <w:szCs w:val="24"/>
        </w:rPr>
        <w:t xml:space="preserve"> J, Ehrlich ME. Days to criterion as an indicator of toxicity associated with human Alzheimer amyloid-beta oligomers. </w:t>
      </w:r>
      <w:r w:rsidRPr="003357DC">
        <w:rPr>
          <w:rFonts w:ascii="Book Antiqua" w:hAnsi="Book Antiqua"/>
          <w:i/>
          <w:iCs/>
          <w:color w:val="000000" w:themeColor="text1"/>
          <w:sz w:val="24"/>
          <w:szCs w:val="24"/>
        </w:rPr>
        <w:t xml:space="preserve">Ann </w:t>
      </w:r>
      <w:proofErr w:type="spellStart"/>
      <w:r w:rsidRPr="003357DC">
        <w:rPr>
          <w:rFonts w:ascii="Book Antiqua" w:hAnsi="Book Antiqua"/>
          <w:i/>
          <w:iCs/>
          <w:color w:val="000000" w:themeColor="text1"/>
          <w:sz w:val="24"/>
          <w:szCs w:val="24"/>
        </w:rPr>
        <w:t>Neurol</w:t>
      </w:r>
      <w:proofErr w:type="spellEnd"/>
      <w:r w:rsidRPr="003357DC">
        <w:rPr>
          <w:rFonts w:ascii="Book Antiqua" w:hAnsi="Book Antiqua"/>
          <w:color w:val="000000" w:themeColor="text1"/>
          <w:sz w:val="24"/>
          <w:szCs w:val="24"/>
        </w:rPr>
        <w:t> 2010; </w:t>
      </w:r>
      <w:r w:rsidRPr="003357DC">
        <w:rPr>
          <w:rFonts w:ascii="Book Antiqua" w:hAnsi="Book Antiqua"/>
          <w:b/>
          <w:bCs/>
          <w:color w:val="000000" w:themeColor="text1"/>
          <w:sz w:val="24"/>
          <w:szCs w:val="24"/>
        </w:rPr>
        <w:t>68</w:t>
      </w:r>
      <w:r w:rsidRPr="003357DC">
        <w:rPr>
          <w:rFonts w:ascii="Book Antiqua" w:hAnsi="Book Antiqua"/>
          <w:color w:val="000000" w:themeColor="text1"/>
          <w:sz w:val="24"/>
          <w:szCs w:val="24"/>
        </w:rPr>
        <w:t>: 220-230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20641005 DOI: 10.1002/ana.22052]</w:t>
      </w:r>
    </w:p>
    <w:p w14:paraId="4F2D6BC8"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47 </w:t>
      </w:r>
      <w:r w:rsidRPr="003357DC">
        <w:rPr>
          <w:rFonts w:ascii="Book Antiqua" w:hAnsi="Book Antiqua"/>
          <w:b/>
          <w:bCs/>
          <w:color w:val="000000" w:themeColor="text1"/>
          <w:sz w:val="24"/>
          <w:szCs w:val="24"/>
        </w:rPr>
        <w:t xml:space="preserve">De </w:t>
      </w:r>
      <w:proofErr w:type="spellStart"/>
      <w:r w:rsidRPr="003357DC">
        <w:rPr>
          <w:rFonts w:ascii="Book Antiqua" w:hAnsi="Book Antiqua"/>
          <w:b/>
          <w:bCs/>
          <w:color w:val="000000" w:themeColor="text1"/>
          <w:sz w:val="24"/>
          <w:szCs w:val="24"/>
        </w:rPr>
        <w:t>Felice</w:t>
      </w:r>
      <w:proofErr w:type="spellEnd"/>
      <w:r w:rsidRPr="003357DC">
        <w:rPr>
          <w:rFonts w:ascii="Book Antiqua" w:hAnsi="Book Antiqua"/>
          <w:b/>
          <w:bCs/>
          <w:color w:val="000000" w:themeColor="text1"/>
          <w:sz w:val="24"/>
          <w:szCs w:val="24"/>
        </w:rPr>
        <w:t xml:space="preserve"> </w:t>
      </w:r>
      <w:proofErr w:type="spellStart"/>
      <w:r w:rsidRPr="003357DC">
        <w:rPr>
          <w:rFonts w:ascii="Book Antiqua" w:hAnsi="Book Antiqua"/>
          <w:b/>
          <w:bCs/>
          <w:color w:val="000000" w:themeColor="text1"/>
          <w:sz w:val="24"/>
          <w:szCs w:val="24"/>
        </w:rPr>
        <w:t>FG</w:t>
      </w:r>
      <w:proofErr w:type="spellEnd"/>
      <w:r w:rsidRPr="003357DC">
        <w:rPr>
          <w:rFonts w:ascii="Book Antiqua" w:hAnsi="Book Antiqua"/>
          <w:color w:val="000000" w:themeColor="text1"/>
          <w:sz w:val="24"/>
          <w:szCs w:val="24"/>
        </w:rPr>
        <w:t xml:space="preserve">, Vieira MN, </w:t>
      </w:r>
      <w:proofErr w:type="spellStart"/>
      <w:r w:rsidRPr="003357DC">
        <w:rPr>
          <w:rFonts w:ascii="Book Antiqua" w:hAnsi="Book Antiqua"/>
          <w:color w:val="000000" w:themeColor="text1"/>
          <w:sz w:val="24"/>
          <w:szCs w:val="24"/>
        </w:rPr>
        <w:t>Saraiva</w:t>
      </w:r>
      <w:proofErr w:type="spellEnd"/>
      <w:r w:rsidRPr="003357DC">
        <w:rPr>
          <w:rFonts w:ascii="Book Antiqua" w:hAnsi="Book Antiqua"/>
          <w:color w:val="000000" w:themeColor="text1"/>
          <w:sz w:val="24"/>
          <w:szCs w:val="24"/>
        </w:rPr>
        <w:t xml:space="preserve"> LM, Figueroa-</w:t>
      </w:r>
      <w:proofErr w:type="spellStart"/>
      <w:r w:rsidRPr="003357DC">
        <w:rPr>
          <w:rFonts w:ascii="Book Antiqua" w:hAnsi="Book Antiqua"/>
          <w:color w:val="000000" w:themeColor="text1"/>
          <w:sz w:val="24"/>
          <w:szCs w:val="24"/>
        </w:rPr>
        <w:t>Villar</w:t>
      </w:r>
      <w:proofErr w:type="spellEnd"/>
      <w:r w:rsidRPr="003357DC">
        <w:rPr>
          <w:rFonts w:ascii="Book Antiqua" w:hAnsi="Book Antiqua"/>
          <w:color w:val="000000" w:themeColor="text1"/>
          <w:sz w:val="24"/>
          <w:szCs w:val="24"/>
        </w:rPr>
        <w:t xml:space="preserve"> JD, Garcia-Abreu J, Liu R, Chang L, Klein WL, Ferreira ST. Targeting the neurotoxic species in </w:t>
      </w:r>
      <w:r w:rsidRPr="003357DC">
        <w:rPr>
          <w:rFonts w:ascii="Book Antiqua" w:hAnsi="Book Antiqua"/>
          <w:color w:val="000000" w:themeColor="text1"/>
          <w:sz w:val="24"/>
          <w:szCs w:val="24"/>
        </w:rPr>
        <w:lastRenderedPageBreak/>
        <w:t xml:space="preserve">Alzheimer's disease: inhibitors of </w:t>
      </w:r>
      <w:proofErr w:type="spellStart"/>
      <w:r w:rsidRPr="003357DC">
        <w:rPr>
          <w:rFonts w:ascii="Book Antiqua" w:hAnsi="Book Antiqua"/>
          <w:color w:val="000000" w:themeColor="text1"/>
          <w:sz w:val="24"/>
          <w:szCs w:val="24"/>
        </w:rPr>
        <w:t>Abeta</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oligomerization</w:t>
      </w:r>
      <w:proofErr w:type="spellEnd"/>
      <w:r w:rsidRPr="003357DC">
        <w:rPr>
          <w:rFonts w:ascii="Book Antiqua" w:hAnsi="Book Antiqua"/>
          <w:color w:val="000000" w:themeColor="text1"/>
          <w:sz w:val="24"/>
          <w:szCs w:val="24"/>
        </w:rPr>
        <w:t>. </w:t>
      </w:r>
      <w:proofErr w:type="spellStart"/>
      <w:r w:rsidRPr="003357DC">
        <w:rPr>
          <w:rFonts w:ascii="Book Antiqua" w:hAnsi="Book Antiqua"/>
          <w:i/>
          <w:iCs/>
          <w:color w:val="000000" w:themeColor="text1"/>
          <w:sz w:val="24"/>
          <w:szCs w:val="24"/>
        </w:rPr>
        <w:t>FASEB</w:t>
      </w:r>
      <w:proofErr w:type="spellEnd"/>
      <w:r w:rsidRPr="003357DC">
        <w:rPr>
          <w:rFonts w:ascii="Book Antiqua" w:hAnsi="Book Antiqua"/>
          <w:i/>
          <w:iCs/>
          <w:color w:val="000000" w:themeColor="text1"/>
          <w:sz w:val="24"/>
          <w:szCs w:val="24"/>
        </w:rPr>
        <w:t xml:space="preserve"> J</w:t>
      </w:r>
      <w:r w:rsidRPr="003357DC">
        <w:rPr>
          <w:rFonts w:ascii="Book Antiqua" w:hAnsi="Book Antiqua"/>
          <w:color w:val="000000" w:themeColor="text1"/>
          <w:sz w:val="24"/>
          <w:szCs w:val="24"/>
        </w:rPr>
        <w:t> 2004; </w:t>
      </w:r>
      <w:r w:rsidRPr="003357DC">
        <w:rPr>
          <w:rFonts w:ascii="Book Antiqua" w:hAnsi="Book Antiqua"/>
          <w:b/>
          <w:bCs/>
          <w:color w:val="000000" w:themeColor="text1"/>
          <w:sz w:val="24"/>
          <w:szCs w:val="24"/>
        </w:rPr>
        <w:t>18</w:t>
      </w:r>
      <w:r w:rsidRPr="003357DC">
        <w:rPr>
          <w:rFonts w:ascii="Book Antiqua" w:hAnsi="Book Antiqua"/>
          <w:color w:val="000000" w:themeColor="text1"/>
          <w:sz w:val="24"/>
          <w:szCs w:val="24"/>
        </w:rPr>
        <w:t>: 1366-1372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15333579 DOI: 10.1096/fj.04-1764com]</w:t>
      </w:r>
    </w:p>
    <w:p w14:paraId="1C8CA50F"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48 </w:t>
      </w:r>
      <w:r w:rsidRPr="003357DC">
        <w:rPr>
          <w:rFonts w:ascii="Book Antiqua" w:hAnsi="Book Antiqua"/>
          <w:b/>
          <w:bCs/>
          <w:color w:val="000000" w:themeColor="text1"/>
          <w:sz w:val="24"/>
          <w:szCs w:val="24"/>
        </w:rPr>
        <w:t>Minter MR</w:t>
      </w:r>
      <w:r w:rsidRPr="003357DC">
        <w:rPr>
          <w:rFonts w:ascii="Book Antiqua" w:hAnsi="Book Antiqua"/>
          <w:color w:val="000000" w:themeColor="text1"/>
          <w:sz w:val="24"/>
          <w:szCs w:val="24"/>
        </w:rPr>
        <w:t xml:space="preserve">, Taylor JM, Crack PJ. The contribution of </w:t>
      </w:r>
      <w:proofErr w:type="spellStart"/>
      <w:r w:rsidRPr="003357DC">
        <w:rPr>
          <w:rFonts w:ascii="Book Antiqua" w:hAnsi="Book Antiqua"/>
          <w:color w:val="000000" w:themeColor="text1"/>
          <w:sz w:val="24"/>
          <w:szCs w:val="24"/>
        </w:rPr>
        <w:t>neuroinflammation</w:t>
      </w:r>
      <w:proofErr w:type="spellEnd"/>
      <w:r w:rsidRPr="003357DC">
        <w:rPr>
          <w:rFonts w:ascii="Book Antiqua" w:hAnsi="Book Antiqua"/>
          <w:color w:val="000000" w:themeColor="text1"/>
          <w:sz w:val="24"/>
          <w:szCs w:val="24"/>
        </w:rPr>
        <w:t xml:space="preserve"> to amyloid toxicity in Alzheimer's disease. </w:t>
      </w:r>
      <w:r w:rsidRPr="003357DC">
        <w:rPr>
          <w:rFonts w:ascii="Book Antiqua" w:hAnsi="Book Antiqua"/>
          <w:i/>
          <w:iCs/>
          <w:color w:val="000000" w:themeColor="text1"/>
          <w:sz w:val="24"/>
          <w:szCs w:val="24"/>
        </w:rPr>
        <w:t xml:space="preserve">J </w:t>
      </w:r>
      <w:proofErr w:type="spellStart"/>
      <w:r w:rsidRPr="003357DC">
        <w:rPr>
          <w:rFonts w:ascii="Book Antiqua" w:hAnsi="Book Antiqua"/>
          <w:i/>
          <w:iCs/>
          <w:color w:val="000000" w:themeColor="text1"/>
          <w:sz w:val="24"/>
          <w:szCs w:val="24"/>
        </w:rPr>
        <w:t>Neurochem</w:t>
      </w:r>
      <w:proofErr w:type="spellEnd"/>
      <w:r w:rsidRPr="003357DC">
        <w:rPr>
          <w:rFonts w:ascii="Book Antiqua" w:hAnsi="Book Antiqua"/>
          <w:color w:val="000000" w:themeColor="text1"/>
          <w:sz w:val="24"/>
          <w:szCs w:val="24"/>
        </w:rPr>
        <w:t> 2016; </w:t>
      </w:r>
      <w:r w:rsidRPr="003357DC">
        <w:rPr>
          <w:rFonts w:ascii="Book Antiqua" w:hAnsi="Book Antiqua"/>
          <w:b/>
          <w:bCs/>
          <w:color w:val="000000" w:themeColor="text1"/>
          <w:sz w:val="24"/>
          <w:szCs w:val="24"/>
        </w:rPr>
        <w:t>136</w:t>
      </w:r>
      <w:r w:rsidRPr="003357DC">
        <w:rPr>
          <w:rFonts w:ascii="Book Antiqua" w:hAnsi="Book Antiqua"/>
          <w:color w:val="000000" w:themeColor="text1"/>
          <w:sz w:val="24"/>
          <w:szCs w:val="24"/>
        </w:rPr>
        <w:t>: 457-474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26509334 DOI: 10.1111/jnc.13411]</w:t>
      </w:r>
    </w:p>
    <w:p w14:paraId="5AA4FC46"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49 </w:t>
      </w:r>
      <w:proofErr w:type="spellStart"/>
      <w:r w:rsidRPr="003357DC">
        <w:rPr>
          <w:rFonts w:ascii="Book Antiqua" w:hAnsi="Book Antiqua"/>
          <w:b/>
          <w:bCs/>
          <w:color w:val="000000" w:themeColor="text1"/>
          <w:sz w:val="24"/>
          <w:szCs w:val="24"/>
        </w:rPr>
        <w:t>Sengupta</w:t>
      </w:r>
      <w:proofErr w:type="spellEnd"/>
      <w:r w:rsidRPr="003357DC">
        <w:rPr>
          <w:rFonts w:ascii="Book Antiqua" w:hAnsi="Book Antiqua"/>
          <w:b/>
          <w:bCs/>
          <w:color w:val="000000" w:themeColor="text1"/>
          <w:sz w:val="24"/>
          <w:szCs w:val="24"/>
        </w:rPr>
        <w:t xml:space="preserve"> U</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Nilson</w:t>
      </w:r>
      <w:proofErr w:type="spellEnd"/>
      <w:r w:rsidRPr="003357DC">
        <w:rPr>
          <w:rFonts w:ascii="Book Antiqua" w:hAnsi="Book Antiqua"/>
          <w:color w:val="000000" w:themeColor="text1"/>
          <w:sz w:val="24"/>
          <w:szCs w:val="24"/>
        </w:rPr>
        <w:t xml:space="preserve"> AN, </w:t>
      </w:r>
      <w:proofErr w:type="spellStart"/>
      <w:r w:rsidRPr="003357DC">
        <w:rPr>
          <w:rFonts w:ascii="Book Antiqua" w:hAnsi="Book Antiqua"/>
          <w:color w:val="000000" w:themeColor="text1"/>
          <w:sz w:val="24"/>
          <w:szCs w:val="24"/>
        </w:rPr>
        <w:t>Kayed</w:t>
      </w:r>
      <w:proofErr w:type="spellEnd"/>
      <w:r w:rsidRPr="003357DC">
        <w:rPr>
          <w:rFonts w:ascii="Book Antiqua" w:hAnsi="Book Antiqua"/>
          <w:color w:val="000000" w:themeColor="text1"/>
          <w:sz w:val="24"/>
          <w:szCs w:val="24"/>
        </w:rPr>
        <w:t xml:space="preserve"> R. The Role of Amyloid-β Oligomers in Toxicity, Propagation, and Immunotherapy. </w:t>
      </w:r>
      <w:proofErr w:type="spellStart"/>
      <w:r w:rsidRPr="003357DC">
        <w:rPr>
          <w:rFonts w:ascii="Book Antiqua" w:hAnsi="Book Antiqua"/>
          <w:i/>
          <w:iCs/>
          <w:color w:val="000000" w:themeColor="text1"/>
          <w:sz w:val="24"/>
          <w:szCs w:val="24"/>
        </w:rPr>
        <w:t>EBioMedicine</w:t>
      </w:r>
      <w:proofErr w:type="spellEnd"/>
      <w:r w:rsidRPr="003357DC">
        <w:rPr>
          <w:rFonts w:ascii="Book Antiqua" w:hAnsi="Book Antiqua"/>
          <w:color w:val="000000" w:themeColor="text1"/>
          <w:sz w:val="24"/>
          <w:szCs w:val="24"/>
        </w:rPr>
        <w:t> 2016; </w:t>
      </w:r>
      <w:r w:rsidRPr="003357DC">
        <w:rPr>
          <w:rFonts w:ascii="Book Antiqua" w:hAnsi="Book Antiqua"/>
          <w:b/>
          <w:bCs/>
          <w:color w:val="000000" w:themeColor="text1"/>
          <w:sz w:val="24"/>
          <w:szCs w:val="24"/>
        </w:rPr>
        <w:t>6</w:t>
      </w:r>
      <w:r w:rsidRPr="003357DC">
        <w:rPr>
          <w:rFonts w:ascii="Book Antiqua" w:hAnsi="Book Antiqua"/>
          <w:color w:val="000000" w:themeColor="text1"/>
          <w:sz w:val="24"/>
          <w:szCs w:val="24"/>
        </w:rPr>
        <w:t>: 42-49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27211547 DOI: 10.1016/j.ebiom.2016.03.035]</w:t>
      </w:r>
    </w:p>
    <w:p w14:paraId="066F02BE"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50 </w:t>
      </w:r>
      <w:r w:rsidRPr="003357DC">
        <w:rPr>
          <w:rFonts w:ascii="Book Antiqua" w:hAnsi="Book Antiqua"/>
          <w:b/>
          <w:bCs/>
          <w:color w:val="000000" w:themeColor="text1"/>
          <w:sz w:val="24"/>
          <w:szCs w:val="24"/>
        </w:rPr>
        <w:t xml:space="preserve">Park </w:t>
      </w:r>
      <w:proofErr w:type="spellStart"/>
      <w:r w:rsidRPr="003357DC">
        <w:rPr>
          <w:rFonts w:ascii="Book Antiqua" w:hAnsi="Book Antiqua"/>
          <w:b/>
          <w:bCs/>
          <w:color w:val="000000" w:themeColor="text1"/>
          <w:sz w:val="24"/>
          <w:szCs w:val="24"/>
        </w:rPr>
        <w:t>SY</w:t>
      </w:r>
      <w:proofErr w:type="spellEnd"/>
      <w:r w:rsidRPr="003357DC">
        <w:rPr>
          <w:rFonts w:ascii="Book Antiqua" w:hAnsi="Book Antiqua"/>
          <w:color w:val="000000" w:themeColor="text1"/>
          <w:sz w:val="24"/>
          <w:szCs w:val="24"/>
        </w:rPr>
        <w:t xml:space="preserve">, Jin ML, Kim </w:t>
      </w:r>
      <w:proofErr w:type="spellStart"/>
      <w:r w:rsidRPr="003357DC">
        <w:rPr>
          <w:rFonts w:ascii="Book Antiqua" w:hAnsi="Book Antiqua"/>
          <w:color w:val="000000" w:themeColor="text1"/>
          <w:sz w:val="24"/>
          <w:szCs w:val="24"/>
        </w:rPr>
        <w:t>YH</w:t>
      </w:r>
      <w:proofErr w:type="spellEnd"/>
      <w:r w:rsidRPr="003357DC">
        <w:rPr>
          <w:rFonts w:ascii="Book Antiqua" w:hAnsi="Book Antiqua"/>
          <w:color w:val="000000" w:themeColor="text1"/>
          <w:sz w:val="24"/>
          <w:szCs w:val="24"/>
        </w:rPr>
        <w:t>, Kim Y, Lee SJ. Anti-inflammatory effects of aromatic-</w:t>
      </w:r>
      <w:proofErr w:type="spellStart"/>
      <w:r w:rsidRPr="003357DC">
        <w:rPr>
          <w:rFonts w:ascii="Book Antiqua" w:hAnsi="Book Antiqua"/>
          <w:color w:val="000000" w:themeColor="text1"/>
          <w:sz w:val="24"/>
          <w:szCs w:val="24"/>
        </w:rPr>
        <w:t>turmerone</w:t>
      </w:r>
      <w:proofErr w:type="spellEnd"/>
      <w:r w:rsidRPr="003357DC">
        <w:rPr>
          <w:rFonts w:ascii="Book Antiqua" w:hAnsi="Book Antiqua"/>
          <w:color w:val="000000" w:themeColor="text1"/>
          <w:sz w:val="24"/>
          <w:szCs w:val="24"/>
        </w:rPr>
        <w:t xml:space="preserve"> through blocking of NF-</w:t>
      </w:r>
      <w:proofErr w:type="spellStart"/>
      <w:r w:rsidRPr="003357DC">
        <w:rPr>
          <w:rFonts w:ascii="Book Antiqua" w:hAnsi="Book Antiqua"/>
          <w:color w:val="000000" w:themeColor="text1"/>
          <w:sz w:val="24"/>
          <w:szCs w:val="24"/>
        </w:rPr>
        <w:t>κB</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JNK</w:t>
      </w:r>
      <w:proofErr w:type="spellEnd"/>
      <w:r w:rsidRPr="003357DC">
        <w:rPr>
          <w:rFonts w:ascii="Book Antiqua" w:hAnsi="Book Antiqua"/>
          <w:color w:val="000000" w:themeColor="text1"/>
          <w:sz w:val="24"/>
          <w:szCs w:val="24"/>
        </w:rPr>
        <w:t>, and p38 MAPK signaling pathways in amyloid β-stimulated microglia. </w:t>
      </w:r>
      <w:proofErr w:type="spellStart"/>
      <w:r w:rsidRPr="003357DC">
        <w:rPr>
          <w:rFonts w:ascii="Book Antiqua" w:hAnsi="Book Antiqua"/>
          <w:i/>
          <w:iCs/>
          <w:color w:val="000000" w:themeColor="text1"/>
          <w:sz w:val="24"/>
          <w:szCs w:val="24"/>
        </w:rPr>
        <w:t>Int</w:t>
      </w:r>
      <w:proofErr w:type="spellEnd"/>
      <w:r w:rsidRPr="003357DC">
        <w:rPr>
          <w:rFonts w:ascii="Book Antiqua" w:hAnsi="Book Antiqua"/>
          <w:i/>
          <w:iCs/>
          <w:color w:val="000000" w:themeColor="text1"/>
          <w:sz w:val="24"/>
          <w:szCs w:val="24"/>
        </w:rPr>
        <w:t xml:space="preserve"> </w:t>
      </w:r>
      <w:proofErr w:type="spellStart"/>
      <w:r w:rsidRPr="003357DC">
        <w:rPr>
          <w:rFonts w:ascii="Book Antiqua" w:hAnsi="Book Antiqua"/>
          <w:i/>
          <w:iCs/>
          <w:color w:val="000000" w:themeColor="text1"/>
          <w:sz w:val="24"/>
          <w:szCs w:val="24"/>
        </w:rPr>
        <w:t>Immunopharmacol</w:t>
      </w:r>
      <w:proofErr w:type="spellEnd"/>
      <w:r w:rsidRPr="003357DC">
        <w:rPr>
          <w:rFonts w:ascii="Book Antiqua" w:hAnsi="Book Antiqua"/>
          <w:color w:val="000000" w:themeColor="text1"/>
          <w:sz w:val="24"/>
          <w:szCs w:val="24"/>
        </w:rPr>
        <w:t> 2012; </w:t>
      </w:r>
      <w:r w:rsidRPr="003357DC">
        <w:rPr>
          <w:rFonts w:ascii="Book Antiqua" w:hAnsi="Book Antiqua"/>
          <w:b/>
          <w:bCs/>
          <w:color w:val="000000" w:themeColor="text1"/>
          <w:sz w:val="24"/>
          <w:szCs w:val="24"/>
        </w:rPr>
        <w:t>14</w:t>
      </w:r>
      <w:r w:rsidRPr="003357DC">
        <w:rPr>
          <w:rFonts w:ascii="Book Antiqua" w:hAnsi="Book Antiqua"/>
          <w:color w:val="000000" w:themeColor="text1"/>
          <w:sz w:val="24"/>
          <w:szCs w:val="24"/>
        </w:rPr>
        <w:t>: 13-20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22728094 DOI: 10.1016/j.intimp.2012.06.003]</w:t>
      </w:r>
    </w:p>
    <w:p w14:paraId="6BC8E96B"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51 </w:t>
      </w:r>
      <w:r w:rsidRPr="003357DC">
        <w:rPr>
          <w:rFonts w:ascii="Book Antiqua" w:hAnsi="Book Antiqua"/>
          <w:b/>
          <w:bCs/>
          <w:color w:val="000000" w:themeColor="text1"/>
          <w:sz w:val="24"/>
          <w:szCs w:val="24"/>
        </w:rPr>
        <w:t>Sims GP</w:t>
      </w:r>
      <w:r w:rsidRPr="003357DC">
        <w:rPr>
          <w:rFonts w:ascii="Book Antiqua" w:hAnsi="Book Antiqua"/>
          <w:color w:val="000000" w:themeColor="text1"/>
          <w:sz w:val="24"/>
          <w:szCs w:val="24"/>
        </w:rPr>
        <w:t xml:space="preserve">, Rowe DC, </w:t>
      </w:r>
      <w:proofErr w:type="spellStart"/>
      <w:r w:rsidRPr="003357DC">
        <w:rPr>
          <w:rFonts w:ascii="Book Antiqua" w:hAnsi="Book Antiqua"/>
          <w:color w:val="000000" w:themeColor="text1"/>
          <w:sz w:val="24"/>
          <w:szCs w:val="24"/>
        </w:rPr>
        <w:t>Rietdijk</w:t>
      </w:r>
      <w:proofErr w:type="spellEnd"/>
      <w:r w:rsidRPr="003357DC">
        <w:rPr>
          <w:rFonts w:ascii="Book Antiqua" w:hAnsi="Book Antiqua"/>
          <w:color w:val="000000" w:themeColor="text1"/>
          <w:sz w:val="24"/>
          <w:szCs w:val="24"/>
        </w:rPr>
        <w:t xml:space="preserve"> ST, </w:t>
      </w:r>
      <w:proofErr w:type="spellStart"/>
      <w:r w:rsidRPr="003357DC">
        <w:rPr>
          <w:rFonts w:ascii="Book Antiqua" w:hAnsi="Book Antiqua"/>
          <w:color w:val="000000" w:themeColor="text1"/>
          <w:sz w:val="24"/>
          <w:szCs w:val="24"/>
        </w:rPr>
        <w:t>Herbst</w:t>
      </w:r>
      <w:proofErr w:type="spellEnd"/>
      <w:r w:rsidRPr="003357DC">
        <w:rPr>
          <w:rFonts w:ascii="Book Antiqua" w:hAnsi="Book Antiqua"/>
          <w:color w:val="000000" w:themeColor="text1"/>
          <w:sz w:val="24"/>
          <w:szCs w:val="24"/>
        </w:rPr>
        <w:t xml:space="preserve"> R, Coyle AJ. HMGB1 and RAGE in inflammation and cancer. </w:t>
      </w:r>
      <w:proofErr w:type="spellStart"/>
      <w:r w:rsidRPr="003357DC">
        <w:rPr>
          <w:rFonts w:ascii="Book Antiqua" w:hAnsi="Book Antiqua"/>
          <w:i/>
          <w:iCs/>
          <w:color w:val="000000" w:themeColor="text1"/>
          <w:sz w:val="24"/>
          <w:szCs w:val="24"/>
        </w:rPr>
        <w:t>Annu</w:t>
      </w:r>
      <w:proofErr w:type="spellEnd"/>
      <w:r w:rsidRPr="003357DC">
        <w:rPr>
          <w:rFonts w:ascii="Book Antiqua" w:hAnsi="Book Antiqua"/>
          <w:i/>
          <w:iCs/>
          <w:color w:val="000000" w:themeColor="text1"/>
          <w:sz w:val="24"/>
          <w:szCs w:val="24"/>
        </w:rPr>
        <w:t xml:space="preserve"> Rev </w:t>
      </w:r>
      <w:proofErr w:type="spellStart"/>
      <w:r w:rsidRPr="003357DC">
        <w:rPr>
          <w:rFonts w:ascii="Book Antiqua" w:hAnsi="Book Antiqua"/>
          <w:i/>
          <w:iCs/>
          <w:color w:val="000000" w:themeColor="text1"/>
          <w:sz w:val="24"/>
          <w:szCs w:val="24"/>
        </w:rPr>
        <w:t>Immunol</w:t>
      </w:r>
      <w:proofErr w:type="spellEnd"/>
      <w:r w:rsidRPr="003357DC">
        <w:rPr>
          <w:rFonts w:ascii="Book Antiqua" w:hAnsi="Book Antiqua"/>
          <w:color w:val="000000" w:themeColor="text1"/>
          <w:sz w:val="24"/>
          <w:szCs w:val="24"/>
        </w:rPr>
        <w:t> 2010; </w:t>
      </w:r>
      <w:r w:rsidRPr="003357DC">
        <w:rPr>
          <w:rFonts w:ascii="Book Antiqua" w:hAnsi="Book Antiqua"/>
          <w:b/>
          <w:bCs/>
          <w:color w:val="000000" w:themeColor="text1"/>
          <w:sz w:val="24"/>
          <w:szCs w:val="24"/>
        </w:rPr>
        <w:t>28</w:t>
      </w:r>
      <w:r w:rsidRPr="003357DC">
        <w:rPr>
          <w:rFonts w:ascii="Book Antiqua" w:hAnsi="Book Antiqua"/>
          <w:color w:val="000000" w:themeColor="text1"/>
          <w:sz w:val="24"/>
          <w:szCs w:val="24"/>
        </w:rPr>
        <w:t>: 367-388 [PMID: 20192808 DOI: 10.1146/annurev.immunol.021908.132603]</w:t>
      </w:r>
    </w:p>
    <w:p w14:paraId="15AFA922"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52 </w:t>
      </w:r>
      <w:proofErr w:type="spellStart"/>
      <w:r w:rsidRPr="003357DC">
        <w:rPr>
          <w:rFonts w:ascii="Book Antiqua" w:hAnsi="Book Antiqua"/>
          <w:b/>
          <w:bCs/>
          <w:color w:val="000000" w:themeColor="text1"/>
          <w:sz w:val="24"/>
          <w:szCs w:val="24"/>
        </w:rPr>
        <w:t>Pavone</w:t>
      </w:r>
      <w:proofErr w:type="spellEnd"/>
      <w:r w:rsidRPr="003357DC">
        <w:rPr>
          <w:rFonts w:ascii="Book Antiqua" w:hAnsi="Book Antiqua"/>
          <w:b/>
          <w:bCs/>
          <w:color w:val="000000" w:themeColor="text1"/>
          <w:sz w:val="24"/>
          <w:szCs w:val="24"/>
        </w:rPr>
        <w:t xml:space="preserve"> LM</w:t>
      </w:r>
      <w:r w:rsidRPr="003357DC">
        <w:rPr>
          <w:rFonts w:ascii="Book Antiqua" w:hAnsi="Book Antiqua"/>
          <w:color w:val="000000" w:themeColor="text1"/>
          <w:sz w:val="24"/>
          <w:szCs w:val="24"/>
        </w:rPr>
        <w:t xml:space="preserve">, Del </w:t>
      </w:r>
      <w:proofErr w:type="spellStart"/>
      <w:r w:rsidRPr="003357DC">
        <w:rPr>
          <w:rFonts w:ascii="Book Antiqua" w:hAnsi="Book Antiqua"/>
          <w:color w:val="000000" w:themeColor="text1"/>
          <w:sz w:val="24"/>
          <w:szCs w:val="24"/>
        </w:rPr>
        <w:t>Vecchio</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Mallardo</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Altieri</w:t>
      </w:r>
      <w:proofErr w:type="spellEnd"/>
      <w:r w:rsidRPr="003357DC">
        <w:rPr>
          <w:rFonts w:ascii="Book Antiqua" w:hAnsi="Book Antiqua"/>
          <w:color w:val="000000" w:themeColor="text1"/>
          <w:sz w:val="24"/>
          <w:szCs w:val="24"/>
        </w:rPr>
        <w:t xml:space="preserve"> F, De Pasquale V, Rea S, </w:t>
      </w:r>
      <w:proofErr w:type="spellStart"/>
      <w:r w:rsidRPr="003357DC">
        <w:rPr>
          <w:rFonts w:ascii="Book Antiqua" w:hAnsi="Book Antiqua"/>
          <w:color w:val="000000" w:themeColor="text1"/>
          <w:sz w:val="24"/>
          <w:szCs w:val="24"/>
        </w:rPr>
        <w:t>Martucci</w:t>
      </w:r>
      <w:proofErr w:type="spellEnd"/>
      <w:r w:rsidRPr="003357DC">
        <w:rPr>
          <w:rFonts w:ascii="Book Antiqua" w:hAnsi="Book Antiqua"/>
          <w:color w:val="000000" w:themeColor="text1"/>
          <w:sz w:val="24"/>
          <w:szCs w:val="24"/>
        </w:rPr>
        <w:t xml:space="preserve"> NM, Di </w:t>
      </w:r>
      <w:proofErr w:type="spellStart"/>
      <w:r w:rsidRPr="003357DC">
        <w:rPr>
          <w:rFonts w:ascii="Book Antiqua" w:hAnsi="Book Antiqua"/>
          <w:color w:val="000000" w:themeColor="text1"/>
          <w:sz w:val="24"/>
          <w:szCs w:val="24"/>
        </w:rPr>
        <w:t>Stadio</w:t>
      </w:r>
      <w:proofErr w:type="spellEnd"/>
      <w:r w:rsidRPr="003357DC">
        <w:rPr>
          <w:rFonts w:ascii="Book Antiqua" w:hAnsi="Book Antiqua"/>
          <w:color w:val="000000" w:themeColor="text1"/>
          <w:sz w:val="24"/>
          <w:szCs w:val="24"/>
        </w:rPr>
        <w:t xml:space="preserve"> CS, </w:t>
      </w:r>
      <w:proofErr w:type="spellStart"/>
      <w:r w:rsidRPr="003357DC">
        <w:rPr>
          <w:rFonts w:ascii="Book Antiqua" w:hAnsi="Book Antiqua"/>
          <w:color w:val="000000" w:themeColor="text1"/>
          <w:sz w:val="24"/>
          <w:szCs w:val="24"/>
        </w:rPr>
        <w:t>Pucci</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Flagiello</w:t>
      </w:r>
      <w:proofErr w:type="spellEnd"/>
      <w:r w:rsidRPr="003357DC">
        <w:rPr>
          <w:rFonts w:ascii="Book Antiqua" w:hAnsi="Book Antiqua"/>
          <w:color w:val="000000" w:themeColor="text1"/>
          <w:sz w:val="24"/>
          <w:szCs w:val="24"/>
        </w:rPr>
        <w:t xml:space="preserve"> A, </w:t>
      </w:r>
      <w:proofErr w:type="spellStart"/>
      <w:r w:rsidRPr="003357DC">
        <w:rPr>
          <w:rFonts w:ascii="Book Antiqua" w:hAnsi="Book Antiqua"/>
          <w:color w:val="000000" w:themeColor="text1"/>
          <w:sz w:val="24"/>
          <w:szCs w:val="24"/>
        </w:rPr>
        <w:t>Masullo</w:t>
      </w:r>
      <w:proofErr w:type="spellEnd"/>
      <w:r w:rsidRPr="003357DC">
        <w:rPr>
          <w:rFonts w:ascii="Book Antiqua" w:hAnsi="Book Antiqua"/>
          <w:color w:val="000000" w:themeColor="text1"/>
          <w:sz w:val="24"/>
          <w:szCs w:val="24"/>
        </w:rPr>
        <w:t xml:space="preserve"> M, </w:t>
      </w:r>
      <w:proofErr w:type="spellStart"/>
      <w:r w:rsidRPr="003357DC">
        <w:rPr>
          <w:rFonts w:ascii="Book Antiqua" w:hAnsi="Book Antiqua"/>
          <w:color w:val="000000" w:themeColor="text1"/>
          <w:sz w:val="24"/>
          <w:szCs w:val="24"/>
        </w:rPr>
        <w:t>Arcari</w:t>
      </w:r>
      <w:proofErr w:type="spellEnd"/>
      <w:r w:rsidRPr="003357DC">
        <w:rPr>
          <w:rFonts w:ascii="Book Antiqua" w:hAnsi="Book Antiqua"/>
          <w:color w:val="000000" w:themeColor="text1"/>
          <w:sz w:val="24"/>
          <w:szCs w:val="24"/>
        </w:rPr>
        <w:t xml:space="preserve"> P, </w:t>
      </w:r>
      <w:proofErr w:type="spellStart"/>
      <w:r w:rsidRPr="003357DC">
        <w:rPr>
          <w:rFonts w:ascii="Book Antiqua" w:hAnsi="Book Antiqua"/>
          <w:color w:val="000000" w:themeColor="text1"/>
          <w:sz w:val="24"/>
          <w:szCs w:val="24"/>
        </w:rPr>
        <w:t>Rippa</w:t>
      </w:r>
      <w:proofErr w:type="spellEnd"/>
      <w:r w:rsidRPr="003357DC">
        <w:rPr>
          <w:rFonts w:ascii="Book Antiqua" w:hAnsi="Book Antiqua"/>
          <w:color w:val="000000" w:themeColor="text1"/>
          <w:sz w:val="24"/>
          <w:szCs w:val="24"/>
        </w:rPr>
        <w:t xml:space="preserve"> E. Structural characterization and biological properties of human </w:t>
      </w:r>
      <w:proofErr w:type="spellStart"/>
      <w:r w:rsidRPr="003357DC">
        <w:rPr>
          <w:rFonts w:ascii="Book Antiqua" w:hAnsi="Book Antiqua"/>
          <w:color w:val="000000" w:themeColor="text1"/>
          <w:sz w:val="24"/>
          <w:szCs w:val="24"/>
        </w:rPr>
        <w:t>gastrokine</w:t>
      </w:r>
      <w:proofErr w:type="spellEnd"/>
      <w:r w:rsidRPr="003357DC">
        <w:rPr>
          <w:rFonts w:ascii="Book Antiqua" w:hAnsi="Book Antiqua"/>
          <w:color w:val="000000" w:themeColor="text1"/>
          <w:sz w:val="24"/>
          <w:szCs w:val="24"/>
        </w:rPr>
        <w:t xml:space="preserve"> 1. </w:t>
      </w:r>
      <w:proofErr w:type="spellStart"/>
      <w:r w:rsidRPr="003357DC">
        <w:rPr>
          <w:rFonts w:ascii="Book Antiqua" w:hAnsi="Book Antiqua"/>
          <w:i/>
          <w:iCs/>
          <w:color w:val="000000" w:themeColor="text1"/>
          <w:sz w:val="24"/>
          <w:szCs w:val="24"/>
        </w:rPr>
        <w:t>Mol</w:t>
      </w:r>
      <w:proofErr w:type="spellEnd"/>
      <w:r w:rsidRPr="003357DC">
        <w:rPr>
          <w:rFonts w:ascii="Book Antiqua" w:hAnsi="Book Antiqua"/>
          <w:i/>
          <w:iCs/>
          <w:color w:val="000000" w:themeColor="text1"/>
          <w:sz w:val="24"/>
          <w:szCs w:val="24"/>
        </w:rPr>
        <w:t xml:space="preserve"> </w:t>
      </w:r>
      <w:proofErr w:type="spellStart"/>
      <w:r w:rsidRPr="003357DC">
        <w:rPr>
          <w:rFonts w:ascii="Book Antiqua" w:hAnsi="Book Antiqua"/>
          <w:i/>
          <w:iCs/>
          <w:color w:val="000000" w:themeColor="text1"/>
          <w:sz w:val="24"/>
          <w:szCs w:val="24"/>
        </w:rPr>
        <w:t>Biosyst</w:t>
      </w:r>
      <w:proofErr w:type="spellEnd"/>
      <w:r w:rsidRPr="003357DC">
        <w:rPr>
          <w:rFonts w:ascii="Book Antiqua" w:hAnsi="Book Antiqua"/>
          <w:color w:val="000000" w:themeColor="text1"/>
          <w:sz w:val="24"/>
          <w:szCs w:val="24"/>
        </w:rPr>
        <w:t> 2013; </w:t>
      </w:r>
      <w:r w:rsidRPr="003357DC">
        <w:rPr>
          <w:rFonts w:ascii="Book Antiqua" w:hAnsi="Book Antiqua"/>
          <w:b/>
          <w:bCs/>
          <w:color w:val="000000" w:themeColor="text1"/>
          <w:sz w:val="24"/>
          <w:szCs w:val="24"/>
        </w:rPr>
        <w:t>9</w:t>
      </w:r>
      <w:r w:rsidRPr="003357DC">
        <w:rPr>
          <w:rFonts w:ascii="Book Antiqua" w:hAnsi="Book Antiqua"/>
          <w:color w:val="000000" w:themeColor="text1"/>
          <w:sz w:val="24"/>
          <w:szCs w:val="24"/>
        </w:rPr>
        <w:t>: 412-421 [PMID: 23319233 DOI: 10.1039/c2mb25308a]</w:t>
      </w:r>
    </w:p>
    <w:p w14:paraId="0EF82930"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53 </w:t>
      </w:r>
      <w:proofErr w:type="spellStart"/>
      <w:r w:rsidRPr="003357DC">
        <w:rPr>
          <w:rFonts w:ascii="Book Antiqua" w:hAnsi="Book Antiqua"/>
          <w:b/>
          <w:bCs/>
          <w:color w:val="000000" w:themeColor="text1"/>
          <w:sz w:val="24"/>
          <w:szCs w:val="24"/>
        </w:rPr>
        <w:t>Tarnawski</w:t>
      </w:r>
      <w:proofErr w:type="spellEnd"/>
      <w:r w:rsidRPr="003357DC">
        <w:rPr>
          <w:rFonts w:ascii="Book Antiqua" w:hAnsi="Book Antiqua"/>
          <w:b/>
          <w:bCs/>
          <w:color w:val="000000" w:themeColor="text1"/>
          <w:sz w:val="24"/>
          <w:szCs w:val="24"/>
        </w:rPr>
        <w:t xml:space="preserve"> A</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Pai</w:t>
      </w:r>
      <w:proofErr w:type="spellEnd"/>
      <w:r w:rsidRPr="003357DC">
        <w:rPr>
          <w:rFonts w:ascii="Book Antiqua" w:hAnsi="Book Antiqua"/>
          <w:color w:val="000000" w:themeColor="text1"/>
          <w:sz w:val="24"/>
          <w:szCs w:val="24"/>
        </w:rPr>
        <w:t xml:space="preserve"> R, Deng X, </w:t>
      </w:r>
      <w:proofErr w:type="spellStart"/>
      <w:r w:rsidRPr="003357DC">
        <w:rPr>
          <w:rFonts w:ascii="Book Antiqua" w:hAnsi="Book Antiqua"/>
          <w:color w:val="000000" w:themeColor="text1"/>
          <w:sz w:val="24"/>
          <w:szCs w:val="24"/>
        </w:rPr>
        <w:t>Ahluwalia</w:t>
      </w:r>
      <w:proofErr w:type="spellEnd"/>
      <w:r w:rsidRPr="003357DC">
        <w:rPr>
          <w:rFonts w:ascii="Book Antiqua" w:hAnsi="Book Antiqua"/>
          <w:color w:val="000000" w:themeColor="text1"/>
          <w:sz w:val="24"/>
          <w:szCs w:val="24"/>
        </w:rPr>
        <w:t xml:space="preserve"> A, </w:t>
      </w:r>
      <w:proofErr w:type="spellStart"/>
      <w:r w:rsidRPr="003357DC">
        <w:rPr>
          <w:rFonts w:ascii="Book Antiqua" w:hAnsi="Book Antiqua"/>
          <w:color w:val="000000" w:themeColor="text1"/>
          <w:sz w:val="24"/>
          <w:szCs w:val="24"/>
        </w:rPr>
        <w:t>Khomenko</w:t>
      </w:r>
      <w:proofErr w:type="spellEnd"/>
      <w:r w:rsidRPr="003357DC">
        <w:rPr>
          <w:rFonts w:ascii="Book Antiqua" w:hAnsi="Book Antiqua"/>
          <w:color w:val="000000" w:themeColor="text1"/>
          <w:sz w:val="24"/>
          <w:szCs w:val="24"/>
        </w:rPr>
        <w:t xml:space="preserve"> T, </w:t>
      </w:r>
      <w:proofErr w:type="spellStart"/>
      <w:r w:rsidRPr="003357DC">
        <w:rPr>
          <w:rFonts w:ascii="Book Antiqua" w:hAnsi="Book Antiqua"/>
          <w:color w:val="000000" w:themeColor="text1"/>
          <w:sz w:val="24"/>
          <w:szCs w:val="24"/>
        </w:rPr>
        <w:t>Tanigawa</w:t>
      </w:r>
      <w:proofErr w:type="spellEnd"/>
      <w:r w:rsidRPr="003357DC">
        <w:rPr>
          <w:rFonts w:ascii="Book Antiqua" w:hAnsi="Book Antiqua"/>
          <w:color w:val="000000" w:themeColor="text1"/>
          <w:sz w:val="24"/>
          <w:szCs w:val="24"/>
        </w:rPr>
        <w:t xml:space="preserve"> T, </w:t>
      </w:r>
      <w:proofErr w:type="spellStart"/>
      <w:r w:rsidRPr="003357DC">
        <w:rPr>
          <w:rFonts w:ascii="Book Antiqua" w:hAnsi="Book Antiqua"/>
          <w:color w:val="000000" w:themeColor="text1"/>
          <w:sz w:val="24"/>
          <w:szCs w:val="24"/>
        </w:rPr>
        <w:t>Akahoshi</w:t>
      </w:r>
      <w:proofErr w:type="spellEnd"/>
      <w:r w:rsidRPr="003357DC">
        <w:rPr>
          <w:rFonts w:ascii="Book Antiqua" w:hAnsi="Book Antiqua"/>
          <w:color w:val="000000" w:themeColor="text1"/>
          <w:sz w:val="24"/>
          <w:szCs w:val="24"/>
        </w:rPr>
        <w:t xml:space="preserve"> T, </w:t>
      </w:r>
      <w:proofErr w:type="spellStart"/>
      <w:r w:rsidRPr="003357DC">
        <w:rPr>
          <w:rFonts w:ascii="Book Antiqua" w:hAnsi="Book Antiqua"/>
          <w:color w:val="000000" w:themeColor="text1"/>
          <w:sz w:val="24"/>
          <w:szCs w:val="24"/>
        </w:rPr>
        <w:t>Sandor</w:t>
      </w:r>
      <w:proofErr w:type="spellEnd"/>
      <w:r w:rsidRPr="003357DC">
        <w:rPr>
          <w:rFonts w:ascii="Book Antiqua" w:hAnsi="Book Antiqua"/>
          <w:color w:val="000000" w:themeColor="text1"/>
          <w:sz w:val="24"/>
          <w:szCs w:val="24"/>
        </w:rPr>
        <w:t xml:space="preserve"> Z, </w:t>
      </w:r>
      <w:proofErr w:type="spellStart"/>
      <w:r w:rsidRPr="003357DC">
        <w:rPr>
          <w:rFonts w:ascii="Book Antiqua" w:hAnsi="Book Antiqua"/>
          <w:color w:val="000000" w:themeColor="text1"/>
          <w:sz w:val="24"/>
          <w:szCs w:val="24"/>
        </w:rPr>
        <w:t>Szabo</w:t>
      </w:r>
      <w:proofErr w:type="spellEnd"/>
      <w:r w:rsidRPr="003357DC">
        <w:rPr>
          <w:rFonts w:ascii="Book Antiqua" w:hAnsi="Book Antiqua"/>
          <w:color w:val="000000" w:themeColor="text1"/>
          <w:sz w:val="24"/>
          <w:szCs w:val="24"/>
        </w:rPr>
        <w:t xml:space="preserve"> S. Aging </w:t>
      </w:r>
      <w:proofErr w:type="spellStart"/>
      <w:r w:rsidRPr="003357DC">
        <w:rPr>
          <w:rFonts w:ascii="Book Antiqua" w:hAnsi="Book Antiqua"/>
          <w:color w:val="000000" w:themeColor="text1"/>
          <w:sz w:val="24"/>
          <w:szCs w:val="24"/>
        </w:rPr>
        <w:t>gastropathy</w:t>
      </w:r>
      <w:proofErr w:type="spellEnd"/>
      <w:r w:rsidRPr="003357DC">
        <w:rPr>
          <w:rFonts w:ascii="Book Antiqua" w:hAnsi="Book Antiqua"/>
          <w:color w:val="000000" w:themeColor="text1"/>
          <w:sz w:val="24"/>
          <w:szCs w:val="24"/>
        </w:rPr>
        <w:t xml:space="preserve">-novel mechanisms: hypoxia, up-regulation of multifunctional phosphatase </w:t>
      </w:r>
      <w:proofErr w:type="spellStart"/>
      <w:r w:rsidRPr="003357DC">
        <w:rPr>
          <w:rFonts w:ascii="Book Antiqua" w:hAnsi="Book Antiqua"/>
          <w:color w:val="000000" w:themeColor="text1"/>
          <w:sz w:val="24"/>
          <w:szCs w:val="24"/>
        </w:rPr>
        <w:t>PTEN</w:t>
      </w:r>
      <w:proofErr w:type="spellEnd"/>
      <w:r w:rsidRPr="003357DC">
        <w:rPr>
          <w:rFonts w:ascii="Book Antiqua" w:hAnsi="Book Antiqua"/>
          <w:color w:val="000000" w:themeColor="text1"/>
          <w:sz w:val="24"/>
          <w:szCs w:val="24"/>
        </w:rPr>
        <w:t xml:space="preserve">, and </w:t>
      </w:r>
      <w:proofErr w:type="spellStart"/>
      <w:r w:rsidRPr="003357DC">
        <w:rPr>
          <w:rFonts w:ascii="Book Antiqua" w:hAnsi="Book Antiqua"/>
          <w:color w:val="000000" w:themeColor="text1"/>
          <w:sz w:val="24"/>
          <w:szCs w:val="24"/>
        </w:rPr>
        <w:t>proapoptotic</w:t>
      </w:r>
      <w:proofErr w:type="spellEnd"/>
      <w:r w:rsidRPr="003357DC">
        <w:rPr>
          <w:rFonts w:ascii="Book Antiqua" w:hAnsi="Book Antiqua"/>
          <w:color w:val="000000" w:themeColor="text1"/>
          <w:sz w:val="24"/>
          <w:szCs w:val="24"/>
        </w:rPr>
        <w:t xml:space="preserve"> factors. </w:t>
      </w:r>
      <w:r w:rsidRPr="003357DC">
        <w:rPr>
          <w:rFonts w:ascii="Book Antiqua" w:hAnsi="Book Antiqua"/>
          <w:i/>
          <w:iCs/>
          <w:color w:val="000000" w:themeColor="text1"/>
          <w:sz w:val="24"/>
          <w:szCs w:val="24"/>
        </w:rPr>
        <w:t>Gastroenterology</w:t>
      </w:r>
      <w:r w:rsidRPr="003357DC">
        <w:rPr>
          <w:rFonts w:ascii="Book Antiqua" w:hAnsi="Book Antiqua"/>
          <w:color w:val="000000" w:themeColor="text1"/>
          <w:sz w:val="24"/>
          <w:szCs w:val="24"/>
        </w:rPr>
        <w:t> 2007; </w:t>
      </w:r>
      <w:r w:rsidRPr="003357DC">
        <w:rPr>
          <w:rFonts w:ascii="Book Antiqua" w:hAnsi="Book Antiqua"/>
          <w:b/>
          <w:bCs/>
          <w:color w:val="000000" w:themeColor="text1"/>
          <w:sz w:val="24"/>
          <w:szCs w:val="24"/>
        </w:rPr>
        <w:t>133</w:t>
      </w:r>
      <w:r w:rsidRPr="003357DC">
        <w:rPr>
          <w:rFonts w:ascii="Book Antiqua" w:hAnsi="Book Antiqua"/>
          <w:color w:val="000000" w:themeColor="text1"/>
          <w:sz w:val="24"/>
          <w:szCs w:val="24"/>
        </w:rPr>
        <w:t>: 1938-1947 [PMID: 18054565 DOI: 10.1053/j.gastro.2007.08.037]</w:t>
      </w:r>
    </w:p>
    <w:p w14:paraId="6150D3E1" w14:textId="0CA4D9C2"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54 </w:t>
      </w:r>
      <w:proofErr w:type="spellStart"/>
      <w:r w:rsidRPr="003357DC">
        <w:rPr>
          <w:rFonts w:ascii="Book Antiqua" w:hAnsi="Book Antiqua"/>
          <w:b/>
          <w:bCs/>
          <w:color w:val="000000" w:themeColor="text1"/>
          <w:sz w:val="24"/>
          <w:szCs w:val="24"/>
        </w:rPr>
        <w:t>Tarnawski</w:t>
      </w:r>
      <w:proofErr w:type="spellEnd"/>
      <w:r w:rsidRPr="003357DC">
        <w:rPr>
          <w:rFonts w:ascii="Book Antiqua" w:hAnsi="Book Antiqua"/>
          <w:b/>
          <w:bCs/>
          <w:color w:val="000000" w:themeColor="text1"/>
          <w:sz w:val="24"/>
          <w:szCs w:val="24"/>
        </w:rPr>
        <w:t xml:space="preserve"> AS</w:t>
      </w:r>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Ahluwalia</w:t>
      </w:r>
      <w:proofErr w:type="spellEnd"/>
      <w:r w:rsidRPr="003357DC">
        <w:rPr>
          <w:rFonts w:ascii="Book Antiqua" w:hAnsi="Book Antiqua"/>
          <w:color w:val="000000" w:themeColor="text1"/>
          <w:sz w:val="24"/>
          <w:szCs w:val="24"/>
        </w:rPr>
        <w:t xml:space="preserve"> A, Jones MK. Increased susceptibility of aging gastric mucosa to injury: the mechanisms and clinical implications. </w:t>
      </w:r>
      <w:r w:rsidRPr="003357DC">
        <w:rPr>
          <w:rFonts w:ascii="Book Antiqua" w:hAnsi="Book Antiqua"/>
          <w:i/>
          <w:iCs/>
          <w:color w:val="000000" w:themeColor="text1"/>
          <w:sz w:val="24"/>
          <w:szCs w:val="24"/>
        </w:rPr>
        <w:t xml:space="preserve">World J </w:t>
      </w:r>
      <w:proofErr w:type="spellStart"/>
      <w:r w:rsidRPr="003357DC">
        <w:rPr>
          <w:rFonts w:ascii="Book Antiqua" w:hAnsi="Book Antiqua"/>
          <w:i/>
          <w:iCs/>
          <w:color w:val="000000" w:themeColor="text1"/>
          <w:sz w:val="24"/>
          <w:szCs w:val="24"/>
        </w:rPr>
        <w:t>Gastroenterol</w:t>
      </w:r>
      <w:proofErr w:type="spellEnd"/>
      <w:r w:rsidR="00DB07F5" w:rsidRPr="003357DC">
        <w:rPr>
          <w:rFonts w:ascii="Book Antiqua" w:hAnsi="Book Antiqua"/>
          <w:i/>
          <w:iCs/>
          <w:color w:val="000000" w:themeColor="text1"/>
          <w:sz w:val="24"/>
          <w:szCs w:val="24"/>
        </w:rPr>
        <w:t xml:space="preserve"> </w:t>
      </w:r>
      <w:r w:rsidRPr="003357DC">
        <w:rPr>
          <w:rFonts w:ascii="Book Antiqua" w:hAnsi="Book Antiqua"/>
          <w:color w:val="000000" w:themeColor="text1"/>
          <w:sz w:val="24"/>
          <w:szCs w:val="24"/>
        </w:rPr>
        <w:t>2014; </w:t>
      </w:r>
      <w:r w:rsidRPr="003357DC">
        <w:rPr>
          <w:rFonts w:ascii="Book Antiqua" w:hAnsi="Book Antiqua"/>
          <w:b/>
          <w:bCs/>
          <w:color w:val="000000" w:themeColor="text1"/>
          <w:sz w:val="24"/>
          <w:szCs w:val="24"/>
        </w:rPr>
        <w:t>20</w:t>
      </w:r>
      <w:r w:rsidRPr="003357DC">
        <w:rPr>
          <w:rFonts w:ascii="Book Antiqua" w:hAnsi="Book Antiqua"/>
          <w:color w:val="000000" w:themeColor="text1"/>
          <w:sz w:val="24"/>
          <w:szCs w:val="24"/>
        </w:rPr>
        <w:t>: 4467-4482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24782600 DOI: 10.3748/wjg.v20.i16.4467]</w:t>
      </w:r>
    </w:p>
    <w:p w14:paraId="74DD367A" w14:textId="77777777" w:rsidR="001D152B" w:rsidRPr="003357DC" w:rsidRDefault="001D152B" w:rsidP="001D152B">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t>55 </w:t>
      </w:r>
      <w:r w:rsidRPr="003357DC">
        <w:rPr>
          <w:rFonts w:ascii="Book Antiqua" w:hAnsi="Book Antiqua"/>
          <w:b/>
          <w:bCs/>
          <w:color w:val="000000" w:themeColor="text1"/>
          <w:sz w:val="24"/>
          <w:szCs w:val="24"/>
        </w:rPr>
        <w:t>Yoon JH</w:t>
      </w:r>
      <w:r w:rsidRPr="003357DC">
        <w:rPr>
          <w:rFonts w:ascii="Book Antiqua" w:hAnsi="Book Antiqua"/>
          <w:color w:val="000000" w:themeColor="text1"/>
          <w:sz w:val="24"/>
          <w:szCs w:val="24"/>
        </w:rPr>
        <w:t xml:space="preserve">, Kim O, Nam SW, Lee JY, Park WS. NKX6.3 Regulates Reactive </w:t>
      </w:r>
      <w:r w:rsidRPr="003357DC">
        <w:rPr>
          <w:rFonts w:ascii="Book Antiqua" w:hAnsi="Book Antiqua"/>
          <w:color w:val="000000" w:themeColor="text1"/>
          <w:sz w:val="24"/>
          <w:szCs w:val="24"/>
        </w:rPr>
        <w:lastRenderedPageBreak/>
        <w:t>Oxygen Species Production by Suppressing NF-kB and DNMT1 Activities in Gastric Epithelial Cells. </w:t>
      </w:r>
      <w:proofErr w:type="spellStart"/>
      <w:r w:rsidRPr="003357DC">
        <w:rPr>
          <w:rFonts w:ascii="Book Antiqua" w:hAnsi="Book Antiqua"/>
          <w:i/>
          <w:iCs/>
          <w:color w:val="000000" w:themeColor="text1"/>
          <w:sz w:val="24"/>
          <w:szCs w:val="24"/>
        </w:rPr>
        <w:t>Sci</w:t>
      </w:r>
      <w:proofErr w:type="spellEnd"/>
      <w:r w:rsidRPr="003357DC">
        <w:rPr>
          <w:rFonts w:ascii="Book Antiqua" w:hAnsi="Book Antiqua"/>
          <w:i/>
          <w:iCs/>
          <w:color w:val="000000" w:themeColor="text1"/>
          <w:sz w:val="24"/>
          <w:szCs w:val="24"/>
        </w:rPr>
        <w:t xml:space="preserve"> Rep</w:t>
      </w:r>
      <w:r w:rsidRPr="003357DC">
        <w:rPr>
          <w:rFonts w:ascii="Book Antiqua" w:hAnsi="Book Antiqua"/>
          <w:color w:val="000000" w:themeColor="text1"/>
          <w:sz w:val="24"/>
          <w:szCs w:val="24"/>
        </w:rPr>
        <w:t> 2017; </w:t>
      </w:r>
      <w:r w:rsidRPr="003357DC">
        <w:rPr>
          <w:rFonts w:ascii="Book Antiqua" w:hAnsi="Book Antiqua"/>
          <w:b/>
          <w:bCs/>
          <w:color w:val="000000" w:themeColor="text1"/>
          <w:sz w:val="24"/>
          <w:szCs w:val="24"/>
        </w:rPr>
        <w:t>7</w:t>
      </w:r>
      <w:r w:rsidRPr="003357DC">
        <w:rPr>
          <w:rFonts w:ascii="Book Antiqua" w:hAnsi="Book Antiqua"/>
          <w:color w:val="000000" w:themeColor="text1"/>
          <w:sz w:val="24"/>
          <w:szCs w:val="24"/>
        </w:rPr>
        <w:t>: 2807 [</w:t>
      </w:r>
      <w:proofErr w:type="spellStart"/>
      <w:r w:rsidRPr="003357DC">
        <w:rPr>
          <w:rFonts w:ascii="Book Antiqua" w:hAnsi="Book Antiqua"/>
          <w:color w:val="000000" w:themeColor="text1"/>
          <w:sz w:val="24"/>
          <w:szCs w:val="24"/>
        </w:rPr>
        <w:t>PMID</w:t>
      </w:r>
      <w:proofErr w:type="spellEnd"/>
      <w:r w:rsidRPr="003357DC">
        <w:rPr>
          <w:rFonts w:ascii="Book Antiqua" w:hAnsi="Book Antiqua"/>
          <w:color w:val="000000" w:themeColor="text1"/>
          <w:sz w:val="24"/>
          <w:szCs w:val="24"/>
        </w:rPr>
        <w:t>: 28584243 DOI: 10.1038/s41598-017-02901-y]</w:t>
      </w:r>
    </w:p>
    <w:p w14:paraId="2CE88A6C" w14:textId="05598033" w:rsidR="00E8597F" w:rsidRPr="003357DC" w:rsidRDefault="00E8597F" w:rsidP="00DB07F5">
      <w:pPr>
        <w:wordWrap/>
        <w:adjustRightInd w:val="0"/>
        <w:snapToGrid w:val="0"/>
        <w:spacing w:after="0" w:line="360" w:lineRule="auto"/>
        <w:rPr>
          <w:rFonts w:ascii="Book Antiqua" w:hAnsi="Book Antiqua"/>
          <w:color w:val="000000" w:themeColor="text1"/>
          <w:sz w:val="24"/>
          <w:szCs w:val="24"/>
        </w:rPr>
      </w:pPr>
    </w:p>
    <w:p w14:paraId="48AB319E" w14:textId="20812E05" w:rsidR="00DB07F5" w:rsidRPr="003357DC" w:rsidRDefault="00DB07F5" w:rsidP="00DB07F5">
      <w:pPr>
        <w:adjustRightInd w:val="0"/>
        <w:snapToGrid w:val="0"/>
        <w:spacing w:after="0" w:line="360" w:lineRule="auto"/>
        <w:jc w:val="right"/>
        <w:rPr>
          <w:rFonts w:ascii="Book Antiqua" w:hAnsi="Book Antiqua"/>
          <w:b/>
          <w:bCs/>
          <w:sz w:val="24"/>
          <w:szCs w:val="24"/>
        </w:rPr>
      </w:pPr>
      <w:bookmarkStart w:id="40" w:name="OLE_LINK148"/>
      <w:bookmarkStart w:id="41" w:name="OLE_LINK320"/>
      <w:bookmarkStart w:id="42" w:name="OLE_LINK387"/>
      <w:bookmarkStart w:id="43" w:name="OLE_LINK254"/>
      <w:bookmarkStart w:id="44" w:name="OLE_LINK149"/>
      <w:bookmarkStart w:id="45" w:name="OLE_LINK225"/>
      <w:bookmarkStart w:id="46" w:name="OLE_LINK207"/>
      <w:bookmarkStart w:id="47" w:name="OLE_LINK226"/>
      <w:bookmarkStart w:id="48" w:name="OLE_LINK212"/>
      <w:bookmarkStart w:id="49" w:name="OLE_LINK250"/>
      <w:bookmarkStart w:id="50" w:name="OLE_LINK281"/>
      <w:bookmarkStart w:id="51" w:name="OLE_LINK282"/>
      <w:bookmarkStart w:id="52" w:name="OLE_LINK313"/>
      <w:bookmarkStart w:id="53" w:name="OLE_LINK304"/>
      <w:bookmarkStart w:id="54" w:name="OLE_LINK321"/>
      <w:bookmarkStart w:id="55" w:name="OLE_LINK385"/>
      <w:bookmarkStart w:id="56" w:name="OLE_LINK400"/>
      <w:bookmarkStart w:id="57" w:name="OLE_LINK346"/>
      <w:bookmarkStart w:id="58" w:name="OLE_LINK371"/>
      <w:bookmarkStart w:id="59" w:name="OLE_LINK334"/>
      <w:bookmarkStart w:id="60" w:name="OLE_LINK1830"/>
      <w:bookmarkStart w:id="61" w:name="OLE_LINK457"/>
      <w:bookmarkStart w:id="62" w:name="OLE_LINK288"/>
      <w:bookmarkStart w:id="63" w:name="OLE_LINK384"/>
      <w:bookmarkStart w:id="64" w:name="OLE_LINK379"/>
      <w:bookmarkStart w:id="65" w:name="OLE_LINK303"/>
      <w:bookmarkStart w:id="66" w:name="OLE_LINK450"/>
      <w:bookmarkStart w:id="67" w:name="OLE_LINK489"/>
      <w:bookmarkStart w:id="68" w:name="OLE_LINK535"/>
      <w:bookmarkStart w:id="69" w:name="OLE_LINK648"/>
      <w:bookmarkStart w:id="70" w:name="OLE_LINK686"/>
      <w:bookmarkStart w:id="71" w:name="OLE_LINK471"/>
      <w:bookmarkStart w:id="72" w:name="OLE_LINK462"/>
      <w:bookmarkStart w:id="73" w:name="OLE_LINK519"/>
      <w:bookmarkStart w:id="74" w:name="OLE_LINK575"/>
      <w:bookmarkStart w:id="75" w:name="OLE_LINK491"/>
      <w:bookmarkStart w:id="76" w:name="OLE_LINK532"/>
      <w:bookmarkStart w:id="77" w:name="OLE_LINK572"/>
      <w:bookmarkStart w:id="78" w:name="OLE_LINK574"/>
      <w:bookmarkStart w:id="79" w:name="OLE_LINK480"/>
      <w:bookmarkStart w:id="80" w:name="OLE_LINK567"/>
      <w:bookmarkStart w:id="81" w:name="OLE_LINK2700"/>
      <w:bookmarkStart w:id="82" w:name="OLE_LINK581"/>
      <w:bookmarkStart w:id="83" w:name="OLE_LINK639"/>
      <w:bookmarkStart w:id="84" w:name="OLE_LINK688"/>
      <w:bookmarkStart w:id="85" w:name="OLE_LINK722"/>
      <w:bookmarkStart w:id="86" w:name="OLE_LINK542"/>
      <w:bookmarkStart w:id="87" w:name="OLE_LINK589"/>
      <w:bookmarkStart w:id="88" w:name="OLE_LINK582"/>
      <w:bookmarkStart w:id="89" w:name="OLE_LINK640"/>
      <w:bookmarkStart w:id="90" w:name="OLE_LINK714"/>
      <w:bookmarkStart w:id="91" w:name="OLE_LINK593"/>
      <w:bookmarkStart w:id="92" w:name="OLE_LINK716"/>
      <w:bookmarkStart w:id="93" w:name="OLE_LINK770"/>
      <w:bookmarkStart w:id="94" w:name="OLE_LINK801"/>
      <w:bookmarkStart w:id="95" w:name="OLE_LINK660"/>
      <w:bookmarkStart w:id="96" w:name="OLE_LINK781"/>
      <w:bookmarkStart w:id="97" w:name="OLE_LINK833"/>
      <w:bookmarkStart w:id="98" w:name="OLE_LINK642"/>
      <w:bookmarkStart w:id="99" w:name="OLE_LINK700"/>
      <w:bookmarkStart w:id="100" w:name="OLE_LINK792"/>
      <w:bookmarkStart w:id="101" w:name="OLE_LINK2882"/>
      <w:bookmarkStart w:id="102" w:name="OLE_LINK836"/>
      <w:bookmarkStart w:id="103" w:name="OLE_LINK889"/>
      <w:bookmarkStart w:id="104" w:name="OLE_LINK782"/>
      <w:bookmarkStart w:id="105" w:name="OLE_LINK826"/>
      <w:bookmarkStart w:id="106" w:name="OLE_LINK865"/>
      <w:bookmarkStart w:id="107" w:name="OLE_LINK856"/>
      <w:bookmarkStart w:id="108" w:name="OLE_LINK908"/>
      <w:bookmarkStart w:id="109" w:name="OLE_LINK980"/>
      <w:bookmarkStart w:id="110" w:name="OLE_LINK1018"/>
      <w:bookmarkStart w:id="111" w:name="OLE_LINK1049"/>
      <w:bookmarkStart w:id="112" w:name="OLE_LINK1076"/>
      <w:bookmarkStart w:id="113" w:name="OLE_LINK1106"/>
      <w:bookmarkStart w:id="114" w:name="OLE_LINK891"/>
      <w:bookmarkStart w:id="115" w:name="OLE_LINK943"/>
      <w:bookmarkStart w:id="116" w:name="OLE_LINK981"/>
      <w:bookmarkStart w:id="117" w:name="OLE_LINK1030"/>
      <w:bookmarkStart w:id="118" w:name="OLE_LINK847"/>
      <w:bookmarkStart w:id="119" w:name="OLE_LINK909"/>
      <w:bookmarkStart w:id="120" w:name="OLE_LINK906"/>
      <w:bookmarkStart w:id="121" w:name="OLE_LINK992"/>
      <w:bookmarkStart w:id="122" w:name="OLE_LINK993"/>
      <w:bookmarkStart w:id="123" w:name="OLE_LINK1052"/>
      <w:bookmarkStart w:id="124" w:name="OLE_LINK946"/>
      <w:bookmarkStart w:id="125" w:name="OLE_LINK911"/>
      <w:bookmarkStart w:id="126" w:name="OLE_LINK930"/>
      <w:bookmarkStart w:id="127" w:name="OLE_LINK1059"/>
      <w:bookmarkStart w:id="128" w:name="OLE_LINK1174"/>
      <w:bookmarkStart w:id="129" w:name="OLE_LINK1137"/>
      <w:bookmarkStart w:id="130" w:name="OLE_LINK1167"/>
      <w:bookmarkStart w:id="131" w:name="OLE_LINK1200"/>
      <w:bookmarkStart w:id="132" w:name="OLE_LINK1241"/>
      <w:bookmarkStart w:id="133" w:name="OLE_LINK1288"/>
      <w:bookmarkStart w:id="134" w:name="OLE_LINK1056"/>
      <w:bookmarkStart w:id="135" w:name="OLE_LINK1158"/>
      <w:bookmarkStart w:id="136" w:name="OLE_LINK1175"/>
      <w:bookmarkStart w:id="137" w:name="OLE_LINK1074"/>
      <w:bookmarkStart w:id="138" w:name="OLE_LINK1169"/>
      <w:bookmarkStart w:id="139" w:name="OLE_LINK386"/>
      <w:r w:rsidRPr="003357DC">
        <w:rPr>
          <w:rFonts w:ascii="Book Antiqua" w:hAnsi="Book Antiqua"/>
          <w:b/>
          <w:bCs/>
          <w:sz w:val="24"/>
          <w:szCs w:val="24"/>
        </w:rPr>
        <w:t>P-Reviewer:</w:t>
      </w:r>
      <w:r w:rsidRPr="003357DC">
        <w:rPr>
          <w:rFonts w:ascii="Book Antiqua" w:hAnsi="Book Antiqua" w:hint="eastAsia"/>
          <w:b/>
          <w:bCs/>
          <w:sz w:val="24"/>
          <w:szCs w:val="24"/>
        </w:rPr>
        <w:t xml:space="preserve"> </w:t>
      </w:r>
      <w:proofErr w:type="spellStart"/>
      <w:r w:rsidRPr="003357DC">
        <w:rPr>
          <w:rFonts w:ascii="Book Antiqua" w:hAnsi="Book Antiqua"/>
          <w:bCs/>
          <w:sz w:val="24"/>
          <w:szCs w:val="24"/>
        </w:rPr>
        <w:t>Slomiany</w:t>
      </w:r>
      <w:proofErr w:type="spellEnd"/>
      <w:r w:rsidRPr="003357DC">
        <w:rPr>
          <w:rFonts w:ascii="Book Antiqua" w:hAnsi="Book Antiqua"/>
          <w:bCs/>
          <w:sz w:val="24"/>
          <w:szCs w:val="24"/>
        </w:rPr>
        <w:t xml:space="preserve"> BL, </w:t>
      </w:r>
      <w:proofErr w:type="spellStart"/>
      <w:r w:rsidRPr="003357DC">
        <w:rPr>
          <w:rFonts w:ascii="Book Antiqua" w:hAnsi="Book Antiqua"/>
          <w:bCs/>
          <w:sz w:val="24"/>
          <w:szCs w:val="24"/>
        </w:rPr>
        <w:t>Tarnawski</w:t>
      </w:r>
      <w:proofErr w:type="spellEnd"/>
      <w:r w:rsidRPr="003357DC">
        <w:rPr>
          <w:rFonts w:ascii="Book Antiqua" w:hAnsi="Book Antiqua"/>
          <w:bCs/>
          <w:sz w:val="24"/>
          <w:szCs w:val="24"/>
        </w:rPr>
        <w:t xml:space="preserve"> AS</w:t>
      </w:r>
    </w:p>
    <w:p w14:paraId="6A9B6312" w14:textId="2EDE4932" w:rsidR="00DB07F5" w:rsidRPr="00F526AF" w:rsidRDefault="00DB07F5" w:rsidP="00F526AF">
      <w:pPr>
        <w:adjustRightInd w:val="0"/>
        <w:snapToGrid w:val="0"/>
        <w:spacing w:after="0" w:line="360" w:lineRule="auto"/>
        <w:jc w:val="right"/>
        <w:rPr>
          <w:rFonts w:ascii="Book Antiqua" w:eastAsiaTheme="minorEastAsia" w:hAnsi="Book Antiqua" w:hint="eastAsia"/>
          <w:sz w:val="24"/>
          <w:szCs w:val="24"/>
          <w:lang w:eastAsia="zh-CN"/>
        </w:rPr>
      </w:pPr>
      <w:r w:rsidRPr="003357DC">
        <w:rPr>
          <w:rFonts w:ascii="Book Antiqua" w:hAnsi="Book Antiqua"/>
          <w:b/>
          <w:bCs/>
          <w:sz w:val="24"/>
          <w:szCs w:val="24"/>
        </w:rPr>
        <w:t>S-Editor:</w:t>
      </w:r>
      <w:r w:rsidRPr="003357DC">
        <w:rPr>
          <w:rFonts w:ascii="Book Antiqua" w:hAnsi="Book Antiqua" w:hint="eastAsia"/>
          <w:sz w:val="24"/>
          <w:szCs w:val="24"/>
        </w:rPr>
        <w:t xml:space="preserve"> </w:t>
      </w:r>
      <w:r w:rsidRPr="003357DC">
        <w:rPr>
          <w:rFonts w:ascii="Book Antiqua" w:hAnsi="Book Antiqua"/>
          <w:sz w:val="24"/>
          <w:szCs w:val="24"/>
        </w:rPr>
        <w:t>Ma</w:t>
      </w:r>
      <w:r w:rsidRPr="003357DC">
        <w:rPr>
          <w:rFonts w:ascii="Book Antiqua" w:hAnsi="Book Antiqua" w:hint="eastAsia"/>
          <w:sz w:val="24"/>
          <w:szCs w:val="24"/>
        </w:rPr>
        <w:t xml:space="preserve"> </w:t>
      </w:r>
      <w:proofErr w:type="spellStart"/>
      <w:r w:rsidRPr="003357DC">
        <w:rPr>
          <w:rFonts w:ascii="Book Antiqua" w:hAnsi="Book Antiqua"/>
          <w:sz w:val="24"/>
          <w:szCs w:val="24"/>
        </w:rPr>
        <w:t>RY</w:t>
      </w:r>
      <w:proofErr w:type="spellEnd"/>
      <w:r w:rsidRPr="003357DC">
        <w:rPr>
          <w:rFonts w:ascii="Book Antiqua" w:hAnsi="Book Antiqua" w:hint="eastAsia"/>
          <w:sz w:val="24"/>
          <w:szCs w:val="24"/>
        </w:rPr>
        <w:t xml:space="preserve"> </w:t>
      </w:r>
      <w:r w:rsidRPr="003357DC">
        <w:rPr>
          <w:rFonts w:ascii="Book Antiqua" w:hAnsi="Book Antiqua"/>
          <w:b/>
          <w:bCs/>
          <w:sz w:val="24"/>
          <w:szCs w:val="24"/>
        </w:rPr>
        <w:t>L-Editor:</w:t>
      </w:r>
      <w:r w:rsidRPr="003357DC">
        <w:rPr>
          <w:rFonts w:ascii="Book Antiqua" w:hAnsi="Book Antiqua"/>
          <w:sz w:val="24"/>
          <w:szCs w:val="24"/>
        </w:rPr>
        <w:t xml:space="preserve"> </w:t>
      </w:r>
      <w:r w:rsidR="00F526AF">
        <w:rPr>
          <w:rFonts w:ascii="Book Antiqua" w:eastAsiaTheme="minorEastAsia" w:hAnsi="Book Antiqua" w:hint="eastAsia"/>
          <w:sz w:val="24"/>
          <w:szCs w:val="24"/>
          <w:lang w:eastAsia="zh-CN"/>
        </w:rPr>
        <w:t xml:space="preserve">A </w:t>
      </w:r>
      <w:r w:rsidRPr="003357DC">
        <w:rPr>
          <w:rFonts w:ascii="Book Antiqua" w:hAnsi="Book Antiqua"/>
          <w:b/>
          <w:bCs/>
          <w:sz w:val="24"/>
          <w:szCs w:val="24"/>
        </w:rPr>
        <w:t>E-Editor:</w:t>
      </w:r>
      <w:r w:rsidR="00F526AF">
        <w:rPr>
          <w:rFonts w:ascii="Book Antiqua" w:eastAsiaTheme="minorEastAsia" w:hAnsi="Book Antiqua" w:hint="eastAsia"/>
          <w:b/>
          <w:bCs/>
          <w:sz w:val="24"/>
          <w:szCs w:val="24"/>
          <w:lang w:eastAsia="zh-CN"/>
        </w:rPr>
        <w:t xml:space="preserve"> </w:t>
      </w:r>
      <w:r w:rsidR="00F526AF" w:rsidRPr="00E36B47">
        <w:rPr>
          <w:rFonts w:ascii="Book Antiqua" w:hAnsi="Book Antiqua" w:hint="eastAsia"/>
          <w:bCs/>
          <w:color w:val="000000"/>
          <w:sz w:val="24"/>
          <w:szCs w:val="24"/>
          <w:lang w:eastAsia="zh-CN"/>
        </w:rPr>
        <w:t>Huang Y</w:t>
      </w:r>
      <w:bookmarkStart w:id="140" w:name="_GoBack"/>
      <w:bookmarkEnd w:id="140"/>
    </w:p>
    <w:p w14:paraId="6634A039" w14:textId="77777777" w:rsidR="00DB07F5" w:rsidRPr="003357DC" w:rsidRDefault="00DB07F5" w:rsidP="00DB07F5">
      <w:pPr>
        <w:shd w:val="clear" w:color="auto" w:fill="FFFFFF"/>
        <w:wordWrap/>
        <w:adjustRightInd w:val="0"/>
        <w:snapToGrid w:val="0"/>
        <w:spacing w:after="0" w:line="360" w:lineRule="auto"/>
        <w:rPr>
          <w:rFonts w:ascii="Book Antiqua" w:hAnsi="Book Antiqua" w:cs="Helvetica"/>
          <w:b/>
          <w:sz w:val="24"/>
          <w:szCs w:val="24"/>
        </w:rPr>
      </w:pPr>
      <w:bookmarkStart w:id="141" w:name="OLE_LINK880"/>
      <w:bookmarkStart w:id="142" w:name="OLE_LINK88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3357DC">
        <w:rPr>
          <w:rFonts w:ascii="Book Antiqua" w:hAnsi="Book Antiqua" w:cs="Helvetica"/>
          <w:b/>
          <w:sz w:val="24"/>
          <w:szCs w:val="24"/>
        </w:rPr>
        <w:t xml:space="preserve">Specialty type: </w:t>
      </w:r>
      <w:r w:rsidRPr="003357DC">
        <w:rPr>
          <w:rFonts w:ascii="Book Antiqua" w:hAnsi="Book Antiqua" w:cs="Helvetica"/>
          <w:sz w:val="24"/>
          <w:szCs w:val="24"/>
        </w:rPr>
        <w:t>Gastroenterology and</w:t>
      </w:r>
      <w:r w:rsidRPr="003357DC">
        <w:rPr>
          <w:rFonts w:ascii="Book Antiqua" w:hAnsi="Book Antiqua" w:cs="Helvetica" w:hint="eastAsia"/>
          <w:sz w:val="24"/>
          <w:szCs w:val="24"/>
        </w:rPr>
        <w:t xml:space="preserve"> </w:t>
      </w:r>
      <w:r w:rsidRPr="003357DC">
        <w:rPr>
          <w:rFonts w:ascii="Book Antiqua" w:hAnsi="Book Antiqua" w:cs="Helvetica"/>
          <w:sz w:val="24"/>
          <w:szCs w:val="24"/>
        </w:rPr>
        <w:t>hepatology</w:t>
      </w:r>
    </w:p>
    <w:p w14:paraId="0BF3A020" w14:textId="59A83FEC" w:rsidR="00DB07F5" w:rsidRPr="003357DC" w:rsidRDefault="00DB07F5" w:rsidP="00DB07F5">
      <w:pPr>
        <w:shd w:val="clear" w:color="auto" w:fill="FFFFFF"/>
        <w:wordWrap/>
        <w:adjustRightInd w:val="0"/>
        <w:snapToGrid w:val="0"/>
        <w:spacing w:after="0" w:line="360" w:lineRule="auto"/>
        <w:rPr>
          <w:rFonts w:ascii="Book Antiqua" w:hAnsi="Book Antiqua" w:cs="Helvetica"/>
          <w:b/>
          <w:sz w:val="24"/>
          <w:szCs w:val="24"/>
        </w:rPr>
      </w:pPr>
      <w:r w:rsidRPr="003357DC">
        <w:rPr>
          <w:rFonts w:ascii="Book Antiqua" w:hAnsi="Book Antiqua" w:cs="Helvetica"/>
          <w:b/>
          <w:sz w:val="24"/>
          <w:szCs w:val="24"/>
        </w:rPr>
        <w:t xml:space="preserve">Country of origin: </w:t>
      </w:r>
      <w:r w:rsidRPr="003357DC">
        <w:rPr>
          <w:rFonts w:ascii="Book Antiqua" w:hAnsi="Book Antiqua" w:cs="Helvetica"/>
          <w:sz w:val="24"/>
          <w:szCs w:val="24"/>
          <w:lang w:val="en-CA"/>
        </w:rPr>
        <w:t>South Korea</w:t>
      </w:r>
    </w:p>
    <w:p w14:paraId="1C5290F1" w14:textId="77777777" w:rsidR="00DB07F5" w:rsidRPr="003357DC" w:rsidRDefault="00DB07F5" w:rsidP="00DB07F5">
      <w:pPr>
        <w:shd w:val="clear" w:color="auto" w:fill="FFFFFF"/>
        <w:wordWrap/>
        <w:adjustRightInd w:val="0"/>
        <w:snapToGrid w:val="0"/>
        <w:spacing w:after="0" w:line="360" w:lineRule="auto"/>
        <w:rPr>
          <w:rFonts w:ascii="Book Antiqua" w:hAnsi="Book Antiqua" w:cs="Helvetica"/>
          <w:b/>
          <w:sz w:val="24"/>
          <w:szCs w:val="24"/>
        </w:rPr>
      </w:pPr>
      <w:r w:rsidRPr="003357DC">
        <w:rPr>
          <w:rFonts w:ascii="Book Antiqua" w:hAnsi="Book Antiqua" w:cs="Helvetica"/>
          <w:b/>
          <w:sz w:val="24"/>
          <w:szCs w:val="24"/>
        </w:rPr>
        <w:t>Peer-review report classification</w:t>
      </w:r>
    </w:p>
    <w:p w14:paraId="268F3290" w14:textId="0E3227C4" w:rsidR="00DB07F5" w:rsidRPr="003357DC"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3357DC">
        <w:rPr>
          <w:rFonts w:ascii="Book Antiqua" w:hAnsi="Book Antiqua" w:cs="Helvetica"/>
          <w:sz w:val="24"/>
          <w:szCs w:val="24"/>
        </w:rPr>
        <w:t xml:space="preserve">Grade A (Excellent): </w:t>
      </w:r>
      <w:r w:rsidRPr="003357DC">
        <w:rPr>
          <w:rFonts w:ascii="Book Antiqua" w:hAnsi="Book Antiqua" w:cs="Helvetica" w:hint="eastAsia"/>
          <w:sz w:val="24"/>
          <w:szCs w:val="24"/>
        </w:rPr>
        <w:t>A</w:t>
      </w:r>
    </w:p>
    <w:p w14:paraId="5E937CF3" w14:textId="77777777" w:rsidR="00DB07F5" w:rsidRPr="003357DC"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3357DC">
        <w:rPr>
          <w:rFonts w:ascii="Book Antiqua" w:hAnsi="Book Antiqua" w:cs="Helvetica"/>
          <w:sz w:val="24"/>
          <w:szCs w:val="24"/>
        </w:rPr>
        <w:t xml:space="preserve">Grade B (Very good): </w:t>
      </w:r>
      <w:r w:rsidRPr="003357DC">
        <w:rPr>
          <w:rFonts w:ascii="Book Antiqua" w:hAnsi="Book Antiqua" w:cs="Helvetica" w:hint="eastAsia"/>
          <w:sz w:val="24"/>
          <w:szCs w:val="24"/>
        </w:rPr>
        <w:t>B</w:t>
      </w:r>
    </w:p>
    <w:p w14:paraId="5B2D70C9" w14:textId="25A38615" w:rsidR="00DB07F5" w:rsidRPr="003357DC"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3357DC">
        <w:rPr>
          <w:rFonts w:ascii="Book Antiqua" w:hAnsi="Book Antiqua" w:cs="Helvetica"/>
          <w:sz w:val="24"/>
          <w:szCs w:val="24"/>
        </w:rPr>
        <w:t xml:space="preserve">Grade C (Good): </w:t>
      </w:r>
      <w:r w:rsidRPr="003357DC">
        <w:rPr>
          <w:rFonts w:ascii="Book Antiqua" w:hAnsi="Book Antiqua" w:cs="Helvetica" w:hint="eastAsia"/>
          <w:sz w:val="24"/>
          <w:szCs w:val="24"/>
        </w:rPr>
        <w:t>0</w:t>
      </w:r>
    </w:p>
    <w:p w14:paraId="794CA82E" w14:textId="77777777" w:rsidR="00DB07F5" w:rsidRPr="003357DC" w:rsidRDefault="00DB07F5" w:rsidP="00DB07F5">
      <w:pPr>
        <w:shd w:val="clear" w:color="auto" w:fill="FFFFFF"/>
        <w:wordWrap/>
        <w:adjustRightInd w:val="0"/>
        <w:snapToGrid w:val="0"/>
        <w:spacing w:after="0" w:line="360" w:lineRule="auto"/>
        <w:rPr>
          <w:rFonts w:ascii="Book Antiqua" w:hAnsi="Book Antiqua" w:cs="Helvetica"/>
          <w:sz w:val="24"/>
          <w:szCs w:val="24"/>
        </w:rPr>
      </w:pPr>
      <w:r w:rsidRPr="003357DC">
        <w:rPr>
          <w:rFonts w:ascii="Book Antiqua" w:hAnsi="Book Antiqua" w:cs="Helvetica"/>
          <w:sz w:val="24"/>
          <w:szCs w:val="24"/>
        </w:rPr>
        <w:t xml:space="preserve">Grade D (Fair): </w:t>
      </w:r>
      <w:r w:rsidRPr="003357DC">
        <w:rPr>
          <w:rFonts w:ascii="Book Antiqua" w:hAnsi="Book Antiqua" w:cs="Helvetica" w:hint="eastAsia"/>
          <w:sz w:val="24"/>
          <w:szCs w:val="24"/>
        </w:rPr>
        <w:t>0</w:t>
      </w:r>
    </w:p>
    <w:p w14:paraId="2B429629" w14:textId="0CDCF2C3" w:rsidR="00DB07F5" w:rsidRPr="003357DC" w:rsidRDefault="00DB07F5" w:rsidP="00DB07F5">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cs="Helvetica"/>
          <w:sz w:val="24"/>
          <w:szCs w:val="24"/>
        </w:rPr>
        <w:t xml:space="preserve">Grade E (Poor): </w:t>
      </w:r>
      <w:r w:rsidRPr="003357DC">
        <w:rPr>
          <w:rFonts w:ascii="Book Antiqua" w:hAnsi="Book Antiqua" w:cs="Helvetica" w:hint="eastAsia"/>
          <w:sz w:val="24"/>
          <w:szCs w:val="24"/>
        </w:rPr>
        <w:t>0</w:t>
      </w:r>
      <w:bookmarkEnd w:id="139"/>
      <w:bookmarkEnd w:id="141"/>
      <w:bookmarkEnd w:id="142"/>
    </w:p>
    <w:p w14:paraId="70132BD2" w14:textId="77777777" w:rsidR="00E8597F" w:rsidRPr="003357DC" w:rsidRDefault="00E8597F" w:rsidP="00DB07F5">
      <w:pPr>
        <w:widowControl/>
        <w:wordWrap/>
        <w:autoSpaceDE/>
        <w:autoSpaceDN/>
        <w:adjustRightInd w:val="0"/>
        <w:snapToGrid w:val="0"/>
        <w:spacing w:after="0" w:line="360" w:lineRule="auto"/>
        <w:rPr>
          <w:rFonts w:ascii="Book Antiqua" w:hAnsi="Book Antiqua"/>
          <w:color w:val="000000" w:themeColor="text1"/>
          <w:sz w:val="24"/>
          <w:szCs w:val="24"/>
        </w:rPr>
        <w:sectPr w:rsidR="00E8597F" w:rsidRPr="003357DC" w:rsidSect="00090F6B">
          <w:pgSz w:w="11906" w:h="16838"/>
          <w:pgMar w:top="1701" w:right="1701" w:bottom="1985" w:left="1701" w:header="851" w:footer="992" w:gutter="0"/>
          <w:cols w:space="425"/>
          <w:docGrid w:linePitch="360"/>
        </w:sectPr>
      </w:pPr>
    </w:p>
    <w:p w14:paraId="2A850848" w14:textId="77777777" w:rsidR="004440BE" w:rsidRPr="003357DC" w:rsidRDefault="005726D1" w:rsidP="0083316E">
      <w:pPr>
        <w:wordWrap/>
        <w:adjustRightInd w:val="0"/>
        <w:snapToGrid w:val="0"/>
        <w:spacing w:after="0" w:line="360" w:lineRule="auto"/>
        <w:rPr>
          <w:rFonts w:ascii="Book Antiqua" w:hAnsi="Book Antiqua"/>
          <w:b/>
          <w:color w:val="000000" w:themeColor="text1"/>
          <w:sz w:val="24"/>
          <w:szCs w:val="24"/>
        </w:rPr>
      </w:pPr>
      <w:r w:rsidRPr="003357DC">
        <w:rPr>
          <w:rFonts w:ascii="Book Antiqua" w:hAnsi="Book Antiqua"/>
          <w:b/>
          <w:noProof/>
          <w:color w:val="000000" w:themeColor="text1"/>
          <w:sz w:val="24"/>
          <w:szCs w:val="24"/>
          <w:lang w:eastAsia="zh-CN"/>
        </w:rPr>
        <w:lastRenderedPageBreak/>
        <w:drawing>
          <wp:inline distT="0" distB="0" distL="0" distR="0" wp14:anchorId="4533FF63" wp14:editId="76D95858">
            <wp:extent cx="5400040" cy="2524760"/>
            <wp:effectExtent l="0" t="0" r="0" b="8890"/>
            <wp:docPr id="15" name="그림 14">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71BC8EF-415F-4BD9-9688-A170B124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a:extLst>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71BC8EF-415F-4BD9-9688-A170B124EBD7}"/>
                        </a:ext>
                      </a:extLst>
                    </pic:cNvPr>
                    <pic:cNvPicPr>
                      <a:picLocks noChangeAspect="1"/>
                    </pic:cNvPicPr>
                  </pic:nvPicPr>
                  <pic:blipFill>
                    <a:blip r:embed="rId11"/>
                    <a:stretch>
                      <a:fillRect/>
                    </a:stretch>
                  </pic:blipFill>
                  <pic:spPr>
                    <a:xfrm>
                      <a:off x="0" y="0"/>
                      <a:ext cx="5400040" cy="2524760"/>
                    </a:xfrm>
                    <a:prstGeom prst="rect">
                      <a:avLst/>
                    </a:prstGeom>
                  </pic:spPr>
                </pic:pic>
              </a:graphicData>
            </a:graphic>
          </wp:inline>
        </w:drawing>
      </w:r>
    </w:p>
    <w:p w14:paraId="4C9B88B3" w14:textId="02E87417" w:rsidR="004440BE" w:rsidRPr="003357DC" w:rsidRDefault="00E52938"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b/>
          <w:color w:val="000000" w:themeColor="text1"/>
          <w:sz w:val="24"/>
          <w:szCs w:val="24"/>
        </w:rPr>
        <w:t>Figure</w:t>
      </w:r>
      <w:r w:rsidR="004D455A" w:rsidRPr="003357DC">
        <w:rPr>
          <w:rFonts w:ascii="Book Antiqua" w:hAnsi="Book Antiqua"/>
          <w:b/>
          <w:color w:val="000000" w:themeColor="text1"/>
          <w:sz w:val="24"/>
          <w:szCs w:val="24"/>
        </w:rPr>
        <w:t xml:space="preserve"> 1</w:t>
      </w:r>
      <w:r w:rsidR="00942FAB" w:rsidRPr="003357DC">
        <w:rPr>
          <w:rFonts w:ascii="Book Antiqua" w:hAnsi="Book Antiqua"/>
          <w:b/>
          <w:color w:val="000000" w:themeColor="text1"/>
          <w:sz w:val="24"/>
          <w:szCs w:val="24"/>
        </w:rPr>
        <w:t xml:space="preserve"> NKX6.3</w:t>
      </w:r>
      <w:r w:rsidR="00785B5B" w:rsidRPr="003357DC">
        <w:rPr>
          <w:rFonts w:ascii="Book Antiqua" w:hAnsi="Book Antiqua"/>
          <w:b/>
          <w:color w:val="000000" w:themeColor="text1"/>
          <w:sz w:val="24"/>
          <w:szCs w:val="24"/>
        </w:rPr>
        <w:t xml:space="preserve"> </w:t>
      </w:r>
      <w:r w:rsidR="0039059B" w:rsidRPr="003357DC">
        <w:rPr>
          <w:rFonts w:ascii="Book Antiqua" w:hAnsi="Book Antiqua"/>
          <w:b/>
          <w:color w:val="000000" w:themeColor="text1"/>
          <w:sz w:val="24"/>
          <w:szCs w:val="24"/>
        </w:rPr>
        <w:t>inhibit</w:t>
      </w:r>
      <w:r w:rsidR="001911BF" w:rsidRPr="003357DC">
        <w:rPr>
          <w:rFonts w:ascii="Book Antiqua" w:hAnsi="Book Antiqua"/>
          <w:b/>
          <w:color w:val="000000" w:themeColor="text1"/>
          <w:sz w:val="24"/>
          <w:szCs w:val="24"/>
        </w:rPr>
        <w:t>s</w:t>
      </w:r>
      <w:r w:rsidR="0039059B" w:rsidRPr="003357DC">
        <w:rPr>
          <w:rFonts w:ascii="Book Antiqua" w:hAnsi="Book Antiqua"/>
          <w:b/>
          <w:color w:val="000000" w:themeColor="text1"/>
          <w:sz w:val="24"/>
          <w:szCs w:val="24"/>
        </w:rPr>
        <w:t xml:space="preserve"> </w:t>
      </w:r>
      <w:r w:rsidR="001911BF" w:rsidRPr="003357DC">
        <w:rPr>
          <w:rFonts w:ascii="Book Antiqua" w:hAnsi="Book Antiqua"/>
          <w:b/>
          <w:color w:val="000000" w:themeColor="text1"/>
          <w:sz w:val="24"/>
          <w:szCs w:val="24"/>
        </w:rPr>
        <w:t>both</w:t>
      </w:r>
      <w:r w:rsidR="0039059B" w:rsidRPr="003357DC">
        <w:rPr>
          <w:rFonts w:ascii="Book Antiqua" w:hAnsi="Book Antiqua"/>
          <w:b/>
          <w:color w:val="000000" w:themeColor="text1"/>
          <w:sz w:val="24"/>
          <w:szCs w:val="24"/>
        </w:rPr>
        <w:t xml:space="preserve"> cell proliferation </w:t>
      </w:r>
      <w:r w:rsidR="001911BF" w:rsidRPr="003357DC">
        <w:rPr>
          <w:rFonts w:ascii="Book Antiqua" w:hAnsi="Book Antiqua"/>
          <w:b/>
          <w:color w:val="000000" w:themeColor="text1"/>
          <w:sz w:val="24"/>
          <w:szCs w:val="24"/>
        </w:rPr>
        <w:t>and</w:t>
      </w:r>
      <w:r w:rsidR="0039059B" w:rsidRPr="003357DC">
        <w:rPr>
          <w:rFonts w:ascii="Book Antiqua" w:hAnsi="Book Antiqua"/>
          <w:b/>
          <w:color w:val="000000" w:themeColor="text1"/>
          <w:sz w:val="24"/>
          <w:szCs w:val="24"/>
        </w:rPr>
        <w:t xml:space="preserve"> apoptotic cell death in gastric epithelial cells</w:t>
      </w:r>
      <w:r w:rsidR="004D455A" w:rsidRPr="003357DC">
        <w:rPr>
          <w:rFonts w:ascii="Book Antiqua" w:hAnsi="Book Antiqua"/>
          <w:b/>
          <w:color w:val="000000" w:themeColor="text1"/>
          <w:sz w:val="24"/>
          <w:szCs w:val="24"/>
        </w:rPr>
        <w:t>.</w:t>
      </w:r>
      <w:r w:rsidR="004F30BC"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A</w:t>
      </w:r>
      <w:r w:rsidR="00942FAB"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NKX6.3 depletion in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 increased both adherent and floating cell populations</w:t>
      </w:r>
      <w:r w:rsidR="00CB15D8" w:rsidRPr="003357DC">
        <w:rPr>
          <w:rFonts w:ascii="Book Antiqua" w:hAnsi="Book Antiqua"/>
          <w:color w:val="000000" w:themeColor="text1"/>
          <w:sz w:val="24"/>
          <w:szCs w:val="24"/>
        </w:rPr>
        <w:t xml:space="preserve">. </w:t>
      </w:r>
      <w:r w:rsidR="00CB15D8" w:rsidRPr="003357DC">
        <w:rPr>
          <w:rFonts w:ascii="Book Antiqua" w:eastAsia="BatangChe" w:hAnsi="Book Antiqua"/>
          <w:color w:val="000000" w:themeColor="text1"/>
          <w:sz w:val="24"/>
          <w:szCs w:val="24"/>
        </w:rPr>
        <w:t xml:space="preserve">Shown are the means ± SEM from three experiments. </w:t>
      </w:r>
      <w:r w:rsidR="00C5051E" w:rsidRPr="003357DC">
        <w:rPr>
          <w:rFonts w:ascii="Book Antiqua" w:eastAsia="BatangChe" w:hAnsi="Book Antiqua"/>
          <w:color w:val="000000" w:themeColor="text1"/>
          <w:sz w:val="24"/>
          <w:szCs w:val="24"/>
        </w:rPr>
        <w:t>Superscript</w:t>
      </w:r>
      <w:r w:rsidR="00CB15D8" w:rsidRPr="003357DC">
        <w:rPr>
          <w:rFonts w:ascii="Book Antiqua" w:eastAsia="BatangChe" w:hAnsi="Book Antiqua"/>
          <w:color w:val="000000" w:themeColor="text1"/>
          <w:sz w:val="24"/>
          <w:szCs w:val="24"/>
        </w:rPr>
        <w:t xml:space="preserve"> </w:t>
      </w:r>
      <w:r w:rsidR="00C5051E" w:rsidRPr="003357DC">
        <w:rPr>
          <w:rFonts w:ascii="Book Antiqua" w:eastAsia="BatangChe" w:hAnsi="Book Antiqua"/>
          <w:color w:val="000000" w:themeColor="text1"/>
          <w:sz w:val="24"/>
          <w:szCs w:val="24"/>
        </w:rPr>
        <w:t xml:space="preserve">letter </w:t>
      </w:r>
      <w:r w:rsidR="00CB15D8" w:rsidRPr="003357DC">
        <w:rPr>
          <w:rFonts w:ascii="Book Antiqua" w:eastAsia="BatangChe" w:hAnsi="Book Antiqua"/>
          <w:color w:val="000000" w:themeColor="text1"/>
          <w:sz w:val="24"/>
          <w:szCs w:val="24"/>
        </w:rPr>
        <w:t>represents signif</w:t>
      </w:r>
      <w:r w:rsidR="00C5051E" w:rsidRPr="003357DC">
        <w:rPr>
          <w:rFonts w:ascii="Book Antiqua" w:eastAsia="BatangChe" w:hAnsi="Book Antiqua"/>
          <w:color w:val="000000" w:themeColor="text1"/>
          <w:sz w:val="24"/>
          <w:szCs w:val="24"/>
        </w:rPr>
        <w:t>i</w:t>
      </w:r>
      <w:r w:rsidR="00CB15D8" w:rsidRPr="003357DC">
        <w:rPr>
          <w:rFonts w:ascii="Book Antiqua" w:eastAsia="BatangChe" w:hAnsi="Book Antiqua"/>
          <w:color w:val="000000" w:themeColor="text1"/>
          <w:sz w:val="24"/>
          <w:szCs w:val="24"/>
        </w:rPr>
        <w:t>cant difference (</w:t>
      </w:r>
      <w:proofErr w:type="spellStart"/>
      <w:r w:rsidR="00785B5B" w:rsidRPr="003357DC">
        <w:rPr>
          <w:rFonts w:ascii="Book Antiqua" w:eastAsia="BatangChe" w:hAnsi="Book Antiqua"/>
          <w:color w:val="000000" w:themeColor="text1"/>
          <w:sz w:val="24"/>
          <w:szCs w:val="24"/>
          <w:vertAlign w:val="superscript"/>
        </w:rPr>
        <w:t>a</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0.005).</w:t>
      </w:r>
      <w:r w:rsidR="00CB15D8"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B</w:t>
      </w:r>
      <w:r w:rsidR="00942FAB"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C</w:t>
      </w:r>
      <w:r w:rsidR="00CB15D8" w:rsidRPr="003357DC">
        <w:rPr>
          <w:rFonts w:ascii="Book Antiqua" w:eastAsia="BatangChe" w:hAnsi="Book Antiqua"/>
          <w:color w:val="000000" w:themeColor="text1"/>
          <w:sz w:val="24"/>
          <w:szCs w:val="24"/>
        </w:rPr>
        <w:t>aspase 3/7 activity was significantly increased in floating HFE-145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w:t>
      </w:r>
      <w:r w:rsidR="00CB15D8" w:rsidRPr="003357DC">
        <w:rPr>
          <w:rFonts w:ascii="Book Antiqua" w:hAnsi="Book Antiqua"/>
          <w:color w:val="000000" w:themeColor="text1"/>
          <w:sz w:val="24"/>
          <w:szCs w:val="24"/>
        </w:rPr>
        <w:t xml:space="preserve">. </w:t>
      </w:r>
      <w:r w:rsidR="00CB15D8" w:rsidRPr="003357DC">
        <w:rPr>
          <w:rFonts w:ascii="Book Antiqua" w:eastAsia="BatangChe" w:hAnsi="Book Antiqua"/>
          <w:color w:val="000000" w:themeColor="text1"/>
          <w:sz w:val="24"/>
          <w:szCs w:val="24"/>
        </w:rPr>
        <w:t xml:space="preserve">Shown are the means ± SEM from three experiments. </w:t>
      </w:r>
      <w:r w:rsidR="00C5051E" w:rsidRPr="003357DC">
        <w:rPr>
          <w:rFonts w:ascii="Book Antiqua" w:eastAsia="BatangChe" w:hAnsi="Book Antiqua"/>
          <w:color w:val="000000" w:themeColor="text1"/>
          <w:sz w:val="24"/>
          <w:szCs w:val="24"/>
        </w:rPr>
        <w:t>Superscript letter</w:t>
      </w:r>
      <w:r w:rsidR="00CB15D8" w:rsidRPr="003357DC">
        <w:rPr>
          <w:rFonts w:ascii="Book Antiqua" w:eastAsia="BatangChe" w:hAnsi="Book Antiqua"/>
          <w:color w:val="000000" w:themeColor="text1"/>
          <w:sz w:val="24"/>
          <w:szCs w:val="24"/>
        </w:rPr>
        <w:t xml:space="preserve"> signif</w:t>
      </w:r>
      <w:r w:rsidR="00C5051E" w:rsidRPr="003357DC">
        <w:rPr>
          <w:rFonts w:ascii="Book Antiqua" w:eastAsia="BatangChe" w:hAnsi="Book Antiqua"/>
          <w:color w:val="000000" w:themeColor="text1"/>
          <w:sz w:val="24"/>
          <w:szCs w:val="24"/>
        </w:rPr>
        <w:t>i</w:t>
      </w:r>
      <w:r w:rsidR="00CB15D8" w:rsidRPr="003357DC">
        <w:rPr>
          <w:rFonts w:ascii="Book Antiqua" w:eastAsia="BatangChe" w:hAnsi="Book Antiqua"/>
          <w:color w:val="000000" w:themeColor="text1"/>
          <w:sz w:val="24"/>
          <w:szCs w:val="24"/>
        </w:rPr>
        <w:t>cant difference (</w:t>
      </w:r>
      <w:proofErr w:type="spellStart"/>
      <w:r w:rsidR="00785B5B" w:rsidRPr="003357DC">
        <w:rPr>
          <w:rFonts w:ascii="Book Antiqua" w:eastAsia="BatangChe" w:hAnsi="Book Antiqua"/>
          <w:color w:val="000000" w:themeColor="text1"/>
          <w:sz w:val="24"/>
          <w:szCs w:val="24"/>
          <w:vertAlign w:val="superscript"/>
        </w:rPr>
        <w:t>b</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942FAB"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0.0001).</w:t>
      </w:r>
      <w:r w:rsidR="00EF4A96"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C</w:t>
      </w:r>
      <w:r w:rsidR="00942FAB"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r w:rsidR="00942FAB" w:rsidRPr="003357DC">
        <w:rPr>
          <w:rFonts w:ascii="Book Antiqua" w:hAnsi="Book Antiqua"/>
          <w:color w:val="000000" w:themeColor="text1"/>
          <w:sz w:val="24"/>
          <w:szCs w:val="24"/>
        </w:rPr>
        <w:t>In w</w:t>
      </w:r>
      <w:r w:rsidR="00CB15D8" w:rsidRPr="003357DC">
        <w:rPr>
          <w:rFonts w:ascii="Book Antiqua" w:hAnsi="Book Antiqua"/>
          <w:color w:val="000000" w:themeColor="text1"/>
          <w:sz w:val="24"/>
          <w:szCs w:val="24"/>
        </w:rPr>
        <w:t xml:space="preserve">estern blot analysis, expression of cleaved forms of caspase-3, -9, and </w:t>
      </w:r>
      <w:r w:rsidR="00B52DB9" w:rsidRPr="003357DC">
        <w:rPr>
          <w:rFonts w:ascii="Book Antiqua" w:hAnsi="Book Antiqua"/>
          <w:color w:val="000000" w:themeColor="text1"/>
          <w:sz w:val="24"/>
          <w:szCs w:val="24"/>
        </w:rPr>
        <w:t>p</w:t>
      </w:r>
      <w:r w:rsidR="00785B5B" w:rsidRPr="003357DC">
        <w:rPr>
          <w:rFonts w:ascii="Book Antiqua" w:hAnsi="Book Antiqua"/>
          <w:color w:val="000000" w:themeColor="text1"/>
          <w:sz w:val="24"/>
          <w:szCs w:val="24"/>
        </w:rPr>
        <w:t xml:space="preserve">oly ADP ribose polymerase </w:t>
      </w:r>
      <w:r w:rsidR="00CB15D8" w:rsidRPr="003357DC">
        <w:rPr>
          <w:rFonts w:ascii="Book Antiqua" w:hAnsi="Book Antiqua"/>
          <w:color w:val="000000" w:themeColor="text1"/>
          <w:sz w:val="24"/>
          <w:szCs w:val="24"/>
        </w:rPr>
        <w:t xml:space="preserve">was increased in floating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w:t>
      </w:r>
    </w:p>
    <w:p w14:paraId="05D80D01" w14:textId="77777777" w:rsidR="004440BE" w:rsidRPr="003357DC" w:rsidRDefault="004440BE"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3357DC">
        <w:rPr>
          <w:rFonts w:ascii="Book Antiqua" w:eastAsia="BatangChe" w:hAnsi="Book Antiqua"/>
          <w:color w:val="000000" w:themeColor="text1"/>
          <w:sz w:val="24"/>
          <w:szCs w:val="24"/>
        </w:rPr>
        <w:br w:type="page"/>
      </w:r>
    </w:p>
    <w:p w14:paraId="4C7787E6" w14:textId="77777777" w:rsidR="00CB15D8" w:rsidRPr="003357DC" w:rsidRDefault="005726D1"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noProof/>
          <w:color w:val="000000" w:themeColor="text1"/>
          <w:sz w:val="24"/>
          <w:szCs w:val="24"/>
          <w:lang w:eastAsia="zh-CN"/>
        </w:rPr>
        <w:lastRenderedPageBreak/>
        <w:drawing>
          <wp:inline distT="0" distB="0" distL="0" distR="0" wp14:anchorId="0B1F30F1" wp14:editId="46A54286">
            <wp:extent cx="5400040" cy="2781935"/>
            <wp:effectExtent l="0" t="0" r="0" b="0"/>
            <wp:docPr id="1" name="그림 2">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6649B51-B3E5-4DA5-BB72-A94F83A34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6649B51-B3E5-4DA5-BB72-A94F83A3494F}"/>
                        </a:ext>
                      </a:extLst>
                    </pic:cNvPr>
                    <pic:cNvPicPr>
                      <a:picLocks noChangeAspect="1"/>
                    </pic:cNvPicPr>
                  </pic:nvPicPr>
                  <pic:blipFill>
                    <a:blip r:embed="rId12"/>
                    <a:stretch>
                      <a:fillRect/>
                    </a:stretch>
                  </pic:blipFill>
                  <pic:spPr>
                    <a:xfrm>
                      <a:off x="0" y="0"/>
                      <a:ext cx="5400040" cy="2781935"/>
                    </a:xfrm>
                    <a:prstGeom prst="rect">
                      <a:avLst/>
                    </a:prstGeom>
                  </pic:spPr>
                </pic:pic>
              </a:graphicData>
            </a:graphic>
          </wp:inline>
        </w:drawing>
      </w:r>
    </w:p>
    <w:p w14:paraId="20A566A9" w14:textId="48A76DCE" w:rsidR="002504EE" w:rsidRPr="003357DC" w:rsidRDefault="00E52938"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Figure</w:t>
      </w:r>
      <w:r w:rsidR="004D455A" w:rsidRPr="003357DC">
        <w:rPr>
          <w:rFonts w:ascii="Book Antiqua" w:hAnsi="Book Antiqua"/>
          <w:b/>
          <w:color w:val="000000" w:themeColor="text1"/>
          <w:sz w:val="24"/>
          <w:szCs w:val="24"/>
        </w:rPr>
        <w:t xml:space="preserve"> 2</w:t>
      </w:r>
      <w:r w:rsidR="00942FAB" w:rsidRPr="003357DC">
        <w:rPr>
          <w:rFonts w:ascii="Book Antiqua" w:hAnsi="Book Antiqua"/>
          <w:b/>
          <w:color w:val="000000" w:themeColor="text1"/>
          <w:sz w:val="24"/>
          <w:szCs w:val="24"/>
        </w:rPr>
        <w:t xml:space="preserve"> NKX6.3</w:t>
      </w:r>
      <w:r w:rsidR="00785B5B" w:rsidRPr="003357DC">
        <w:rPr>
          <w:rFonts w:ascii="Book Antiqua" w:hAnsi="Book Antiqua"/>
          <w:b/>
          <w:color w:val="000000" w:themeColor="text1"/>
          <w:sz w:val="24"/>
          <w:szCs w:val="24"/>
        </w:rPr>
        <w:t xml:space="preserve"> </w:t>
      </w:r>
      <w:r w:rsidR="00A82238" w:rsidRPr="003357DC">
        <w:rPr>
          <w:rFonts w:ascii="Book Antiqua" w:hAnsi="Book Antiqua"/>
          <w:b/>
          <w:color w:val="000000" w:themeColor="text1"/>
          <w:sz w:val="24"/>
          <w:szCs w:val="24"/>
        </w:rPr>
        <w:t xml:space="preserve">inhibits </w:t>
      </w:r>
      <w:r w:rsidR="00785B5B" w:rsidRPr="003357DC">
        <w:rPr>
          <w:rFonts w:ascii="Book Antiqua" w:hAnsi="Book Antiqua"/>
          <w:b/>
          <w:color w:val="000000" w:themeColor="text1"/>
          <w:sz w:val="24"/>
          <w:szCs w:val="24"/>
        </w:rPr>
        <w:t xml:space="preserve">amyloid </w:t>
      </w:r>
      <w:r w:rsidR="0008629B" w:rsidRPr="003357DC">
        <w:rPr>
          <w:rFonts w:ascii="Book Antiqua" w:hAnsi="Book Antiqua"/>
          <w:b/>
          <w:color w:val="000000" w:themeColor="text1"/>
          <w:sz w:val="24"/>
          <w:szCs w:val="24"/>
        </w:rPr>
        <w:t xml:space="preserve">β </w:t>
      </w:r>
      <w:r w:rsidR="00A82238" w:rsidRPr="003357DC">
        <w:rPr>
          <w:rFonts w:ascii="Book Antiqua" w:hAnsi="Book Antiqua"/>
          <w:b/>
          <w:color w:val="000000" w:themeColor="text1"/>
          <w:sz w:val="24"/>
          <w:szCs w:val="24"/>
        </w:rPr>
        <w:t xml:space="preserve">accumulation by regulating </w:t>
      </w:r>
      <w:r w:rsidR="000E0790" w:rsidRPr="003357DC">
        <w:rPr>
          <w:rFonts w:ascii="Book Antiqua" w:hAnsi="Book Antiqua"/>
          <w:b/>
          <w:color w:val="000000" w:themeColor="text1"/>
          <w:sz w:val="24"/>
          <w:szCs w:val="24"/>
        </w:rPr>
        <w:t>a</w:t>
      </w:r>
      <w:r w:rsidR="00785B5B" w:rsidRPr="003357DC">
        <w:rPr>
          <w:rFonts w:ascii="Book Antiqua" w:hAnsi="Book Antiqua"/>
          <w:b/>
          <w:color w:val="000000" w:themeColor="text1"/>
          <w:sz w:val="24"/>
          <w:szCs w:val="24"/>
        </w:rPr>
        <w:t>polipoprotein E</w:t>
      </w:r>
      <w:r w:rsidR="00A82238" w:rsidRPr="003357DC">
        <w:rPr>
          <w:rFonts w:ascii="Book Antiqua" w:hAnsi="Book Antiqua"/>
          <w:b/>
          <w:color w:val="000000" w:themeColor="text1"/>
          <w:sz w:val="24"/>
          <w:szCs w:val="24"/>
        </w:rPr>
        <w:t>, β-</w:t>
      </w:r>
      <w:r w:rsidR="006C6ADC" w:rsidRPr="003357DC">
        <w:rPr>
          <w:rFonts w:ascii="Book Antiqua" w:hAnsi="Book Antiqua"/>
          <w:b/>
          <w:color w:val="000000" w:themeColor="text1"/>
          <w:sz w:val="24"/>
          <w:szCs w:val="24"/>
        </w:rPr>
        <w:t>,</w:t>
      </w:r>
      <w:r w:rsidR="00A82238" w:rsidRPr="003357DC">
        <w:rPr>
          <w:rFonts w:ascii="Book Antiqua" w:hAnsi="Book Antiqua"/>
          <w:b/>
          <w:color w:val="000000" w:themeColor="text1"/>
          <w:sz w:val="24"/>
          <w:szCs w:val="24"/>
        </w:rPr>
        <w:t xml:space="preserve"> and γ-secretase</w:t>
      </w:r>
      <w:r w:rsidR="004D455A" w:rsidRPr="003357DC">
        <w:rPr>
          <w:rFonts w:ascii="Book Antiqua" w:hAnsi="Book Antiqua"/>
          <w:b/>
          <w:color w:val="000000" w:themeColor="text1"/>
          <w:sz w:val="24"/>
          <w:szCs w:val="24"/>
        </w:rPr>
        <w:t xml:space="preserve">. </w:t>
      </w:r>
      <w:r w:rsidR="004440BE" w:rsidRPr="003357DC">
        <w:rPr>
          <w:rFonts w:ascii="Book Antiqua" w:hAnsi="Book Antiqua"/>
          <w:color w:val="000000" w:themeColor="text1"/>
          <w:sz w:val="24"/>
          <w:szCs w:val="24"/>
        </w:rPr>
        <w:t>A</w:t>
      </w:r>
      <w:r w:rsidR="00942FAB"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Western blot analysis showing increased expression of </w:t>
      </w:r>
      <w:proofErr w:type="spellStart"/>
      <w:r w:rsidR="00590063" w:rsidRPr="003357DC">
        <w:rPr>
          <w:rFonts w:ascii="Book Antiqua" w:hAnsi="Book Antiqua"/>
          <w:color w:val="000000" w:themeColor="text1"/>
          <w:sz w:val="24"/>
          <w:szCs w:val="24"/>
        </w:rPr>
        <w:t>apolipoprotein</w:t>
      </w:r>
      <w:proofErr w:type="spellEnd"/>
      <w:r w:rsidR="00590063" w:rsidRPr="003357DC">
        <w:rPr>
          <w:rFonts w:ascii="Book Antiqua" w:hAnsi="Book Antiqua"/>
          <w:color w:val="000000" w:themeColor="text1"/>
          <w:sz w:val="24"/>
          <w:szCs w:val="24"/>
        </w:rPr>
        <w:t xml:space="preserve"> E (</w:t>
      </w:r>
      <w:proofErr w:type="spellStart"/>
      <w:r w:rsidR="00785B5B" w:rsidRPr="003357DC">
        <w:rPr>
          <w:rFonts w:ascii="Book Antiqua" w:hAnsi="Book Antiqua"/>
          <w:color w:val="000000" w:themeColor="text1"/>
          <w:sz w:val="24"/>
          <w:szCs w:val="24"/>
        </w:rPr>
        <w:t>ApoE</w:t>
      </w:r>
      <w:proofErr w:type="spellEnd"/>
      <w:r w:rsidR="00590063"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w:t>
      </w:r>
      <w:r w:rsidR="000E0790" w:rsidRPr="003357DC">
        <w:rPr>
          <w:rFonts w:ascii="Book Antiqua" w:hAnsi="Book Antiqua"/>
          <w:color w:val="000000" w:themeColor="text1"/>
          <w:sz w:val="24"/>
          <w:szCs w:val="24"/>
        </w:rPr>
        <w:t>a</w:t>
      </w:r>
      <w:r w:rsidR="00785B5B" w:rsidRPr="003357DC">
        <w:rPr>
          <w:rFonts w:ascii="Book Antiqua" w:hAnsi="Book Antiqua"/>
          <w:color w:val="000000" w:themeColor="text1"/>
          <w:sz w:val="24"/>
          <w:szCs w:val="24"/>
        </w:rPr>
        <w:t>myloid precursor protein (APP)</w:t>
      </w:r>
      <w:r w:rsidR="00CB15D8" w:rsidRPr="003357DC">
        <w:rPr>
          <w:rFonts w:ascii="Book Antiqua" w:hAnsi="Book Antiqua"/>
          <w:color w:val="000000" w:themeColor="text1"/>
          <w:sz w:val="24"/>
          <w:szCs w:val="24"/>
        </w:rPr>
        <w:t xml:space="preserve">, </w:t>
      </w:r>
      <w:r w:rsidR="00590063" w:rsidRPr="003357DC">
        <w:rPr>
          <w:rFonts w:ascii="Book Antiqua" w:hAnsi="Book Antiqua"/>
          <w:color w:val="000000" w:themeColor="text1"/>
          <w:sz w:val="24"/>
          <w:szCs w:val="24"/>
        </w:rPr>
        <w:t>amyloid β (Aβ)</w:t>
      </w:r>
      <w:r w:rsidR="00CB15D8" w:rsidRPr="003357DC">
        <w:rPr>
          <w:rFonts w:ascii="Book Antiqua" w:hAnsi="Book Antiqua"/>
          <w:color w:val="000000" w:themeColor="text1"/>
          <w:sz w:val="24"/>
          <w:szCs w:val="24"/>
        </w:rPr>
        <w:t xml:space="preserve">, </w:t>
      </w:r>
      <w:r w:rsidR="0008629B" w:rsidRPr="003357DC">
        <w:rPr>
          <w:rFonts w:ascii="Book Antiqua" w:hAnsi="Book Antiqua"/>
          <w:color w:val="000000" w:themeColor="text1"/>
          <w:sz w:val="24"/>
          <w:szCs w:val="24"/>
        </w:rPr>
        <w:t>β</w:t>
      </w:r>
      <w:r w:rsidR="00785B5B" w:rsidRPr="003357DC">
        <w:rPr>
          <w:rFonts w:ascii="Book Antiqua" w:hAnsi="Book Antiqua"/>
          <w:color w:val="000000" w:themeColor="text1"/>
          <w:sz w:val="24"/>
          <w:szCs w:val="24"/>
        </w:rPr>
        <w:t>-secretase 1 (Bace1)</w:t>
      </w:r>
      <w:r w:rsidR="00CB15D8" w:rsidRPr="003357DC">
        <w:rPr>
          <w:rFonts w:ascii="Book Antiqua" w:hAnsi="Book Antiqua"/>
          <w:color w:val="000000" w:themeColor="text1"/>
          <w:sz w:val="24"/>
          <w:szCs w:val="24"/>
        </w:rPr>
        <w:t xml:space="preserve">, </w:t>
      </w:r>
      <w:r w:rsidR="00B52DB9" w:rsidRPr="003357DC">
        <w:rPr>
          <w:rFonts w:ascii="Book Antiqua" w:hAnsi="Book Antiqua"/>
          <w:color w:val="000000" w:themeColor="text1"/>
          <w:sz w:val="24"/>
          <w:szCs w:val="24"/>
        </w:rPr>
        <w:t>l</w:t>
      </w:r>
      <w:r w:rsidR="00785B5B" w:rsidRPr="003357DC">
        <w:rPr>
          <w:rFonts w:ascii="Book Antiqua" w:hAnsi="Book Antiqua"/>
          <w:color w:val="000000" w:themeColor="text1"/>
          <w:sz w:val="24"/>
          <w:szCs w:val="24"/>
        </w:rPr>
        <w:t>ow-</w:t>
      </w:r>
      <w:r w:rsidR="00B52DB9" w:rsidRPr="003357DC">
        <w:rPr>
          <w:rFonts w:ascii="Book Antiqua" w:hAnsi="Book Antiqua"/>
          <w:color w:val="000000" w:themeColor="text1"/>
          <w:sz w:val="24"/>
          <w:szCs w:val="24"/>
        </w:rPr>
        <w:t>d</w:t>
      </w:r>
      <w:r w:rsidR="00785B5B" w:rsidRPr="003357DC">
        <w:rPr>
          <w:rFonts w:ascii="Book Antiqua" w:hAnsi="Book Antiqua"/>
          <w:color w:val="000000" w:themeColor="text1"/>
          <w:sz w:val="24"/>
          <w:szCs w:val="24"/>
        </w:rPr>
        <w:t xml:space="preserve">ensity </w:t>
      </w:r>
      <w:r w:rsidR="00B52DB9" w:rsidRPr="003357DC">
        <w:rPr>
          <w:rFonts w:ascii="Book Antiqua" w:hAnsi="Book Antiqua"/>
          <w:color w:val="000000" w:themeColor="text1"/>
          <w:sz w:val="24"/>
          <w:szCs w:val="24"/>
        </w:rPr>
        <w:t>l</w:t>
      </w:r>
      <w:r w:rsidR="00785B5B" w:rsidRPr="003357DC">
        <w:rPr>
          <w:rFonts w:ascii="Book Antiqua" w:hAnsi="Book Antiqua"/>
          <w:color w:val="000000" w:themeColor="text1"/>
          <w:sz w:val="24"/>
          <w:szCs w:val="24"/>
        </w:rPr>
        <w:t xml:space="preserve">ipoprotein </w:t>
      </w:r>
      <w:r w:rsidR="00B52DB9" w:rsidRPr="003357DC">
        <w:rPr>
          <w:rFonts w:ascii="Book Antiqua" w:hAnsi="Book Antiqua"/>
          <w:color w:val="000000" w:themeColor="text1"/>
          <w:sz w:val="24"/>
          <w:szCs w:val="24"/>
        </w:rPr>
        <w:t>r</w:t>
      </w:r>
      <w:r w:rsidR="00785B5B" w:rsidRPr="003357DC">
        <w:rPr>
          <w:rFonts w:ascii="Book Antiqua" w:hAnsi="Book Antiqua"/>
          <w:color w:val="000000" w:themeColor="text1"/>
          <w:sz w:val="24"/>
          <w:szCs w:val="24"/>
        </w:rPr>
        <w:t>eceptor (</w:t>
      </w:r>
      <w:proofErr w:type="spellStart"/>
      <w:r w:rsidR="00785B5B" w:rsidRPr="003357DC">
        <w:rPr>
          <w:rFonts w:ascii="Book Antiqua" w:hAnsi="Book Antiqua"/>
          <w:color w:val="000000" w:themeColor="text1"/>
          <w:sz w:val="24"/>
          <w:szCs w:val="24"/>
        </w:rPr>
        <w:t>LDLR</w:t>
      </w:r>
      <w:proofErr w:type="spellEnd"/>
      <w:r w:rsidR="00785B5B"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w:t>
      </w:r>
      <w:proofErr w:type="spellStart"/>
      <w:r w:rsidR="00B52DB9" w:rsidRPr="003357DC">
        <w:rPr>
          <w:rFonts w:ascii="Book Antiqua" w:hAnsi="Book Antiqua"/>
          <w:color w:val="000000" w:themeColor="text1"/>
          <w:sz w:val="24"/>
          <w:szCs w:val="24"/>
        </w:rPr>
        <w:t>n</w:t>
      </w:r>
      <w:r w:rsidR="00785B5B" w:rsidRPr="003357DC">
        <w:rPr>
          <w:rFonts w:ascii="Book Antiqua" w:hAnsi="Book Antiqua"/>
          <w:color w:val="000000" w:themeColor="text1"/>
          <w:sz w:val="24"/>
          <w:szCs w:val="24"/>
        </w:rPr>
        <w:t>icastrin</w:t>
      </w:r>
      <w:proofErr w:type="spellEnd"/>
      <w:r w:rsidR="00785B5B" w:rsidRPr="003357DC">
        <w:rPr>
          <w:rFonts w:ascii="Book Antiqua" w:hAnsi="Book Antiqua"/>
          <w:color w:val="000000" w:themeColor="text1"/>
          <w:sz w:val="24"/>
          <w:szCs w:val="24"/>
        </w:rPr>
        <w:t xml:space="preserve"> (</w:t>
      </w:r>
      <w:proofErr w:type="spellStart"/>
      <w:r w:rsidR="00CB15D8" w:rsidRPr="003357DC">
        <w:rPr>
          <w:rFonts w:ascii="Book Antiqua" w:hAnsi="Book Antiqua"/>
          <w:color w:val="000000" w:themeColor="text1"/>
          <w:sz w:val="24"/>
          <w:szCs w:val="24"/>
        </w:rPr>
        <w:t>NCT</w:t>
      </w:r>
      <w:proofErr w:type="spellEnd"/>
      <w:r w:rsidR="00785B5B"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w:t>
      </w:r>
      <w:r w:rsidR="00B52DB9" w:rsidRPr="003357DC">
        <w:rPr>
          <w:rFonts w:ascii="Book Antiqua" w:hAnsi="Book Antiqua"/>
          <w:color w:val="000000" w:themeColor="text1"/>
          <w:sz w:val="24"/>
          <w:szCs w:val="24"/>
        </w:rPr>
        <w:t>h</w:t>
      </w:r>
      <w:r w:rsidR="00785B5B" w:rsidRPr="003357DC">
        <w:rPr>
          <w:rFonts w:ascii="Book Antiqua" w:hAnsi="Book Antiqua"/>
          <w:color w:val="000000" w:themeColor="text1"/>
          <w:sz w:val="24"/>
          <w:szCs w:val="24"/>
        </w:rPr>
        <w:t>igh mobility group box1 (HMGB1)</w:t>
      </w:r>
      <w:r w:rsidR="00CB15D8" w:rsidRPr="003357DC">
        <w:rPr>
          <w:rFonts w:ascii="Book Antiqua" w:hAnsi="Book Antiqua"/>
          <w:color w:val="000000" w:themeColor="text1"/>
          <w:sz w:val="24"/>
          <w:szCs w:val="24"/>
        </w:rPr>
        <w:t xml:space="preserve">, and </w:t>
      </w:r>
      <w:r w:rsidR="00B52DB9" w:rsidRPr="003357DC">
        <w:rPr>
          <w:rFonts w:ascii="Book Antiqua" w:hAnsi="Book Antiqua"/>
          <w:color w:val="000000" w:themeColor="text1"/>
          <w:sz w:val="24"/>
          <w:szCs w:val="24"/>
        </w:rPr>
        <w:t>r</w:t>
      </w:r>
      <w:r w:rsidR="00785B5B" w:rsidRPr="003357DC">
        <w:rPr>
          <w:rFonts w:ascii="Book Antiqua" w:hAnsi="Book Antiqua"/>
          <w:color w:val="000000" w:themeColor="text1"/>
          <w:sz w:val="24"/>
          <w:szCs w:val="24"/>
        </w:rPr>
        <w:t xml:space="preserve">eceptor for advanced glycosylation end product (RAGE) </w:t>
      </w:r>
      <w:r w:rsidR="00CB15D8" w:rsidRPr="003357DC">
        <w:rPr>
          <w:rFonts w:ascii="Book Antiqua" w:hAnsi="Book Antiqua"/>
          <w:color w:val="000000" w:themeColor="text1"/>
          <w:sz w:val="24"/>
          <w:szCs w:val="24"/>
        </w:rPr>
        <w:t xml:space="preserve">proteins but decreased expression of </w:t>
      </w:r>
      <w:proofErr w:type="spellStart"/>
      <w:r w:rsidR="00785B5B" w:rsidRPr="003357DC">
        <w:rPr>
          <w:rFonts w:ascii="Book Antiqua" w:hAnsi="Book Antiqua"/>
          <w:color w:val="000000" w:themeColor="text1"/>
          <w:sz w:val="24"/>
          <w:szCs w:val="24"/>
        </w:rPr>
        <w:t>presenilin</w:t>
      </w:r>
      <w:proofErr w:type="spellEnd"/>
      <w:r w:rsidR="00785B5B" w:rsidRPr="003357DC">
        <w:rPr>
          <w:rFonts w:ascii="Book Antiqua" w:hAnsi="Book Antiqua"/>
          <w:color w:val="000000" w:themeColor="text1"/>
          <w:sz w:val="24"/>
          <w:szCs w:val="24"/>
        </w:rPr>
        <w:t xml:space="preserve"> 1 (</w:t>
      </w:r>
      <w:r w:rsidR="00CB15D8" w:rsidRPr="003357DC">
        <w:rPr>
          <w:rFonts w:ascii="Book Antiqua" w:hAnsi="Book Antiqua"/>
          <w:color w:val="000000" w:themeColor="text1"/>
          <w:sz w:val="24"/>
          <w:szCs w:val="24"/>
        </w:rPr>
        <w:t>PSN1</w:t>
      </w:r>
      <w:r w:rsidR="00785B5B"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w:t>
      </w:r>
      <w:r w:rsidR="007A240C" w:rsidRPr="003357DC">
        <w:rPr>
          <w:rFonts w:ascii="Book Antiqua" w:hAnsi="Book Antiqua"/>
          <w:color w:val="000000" w:themeColor="text1"/>
          <w:sz w:val="24"/>
          <w:szCs w:val="24"/>
        </w:rPr>
        <w:t xml:space="preserve"> C-terminal (</w:t>
      </w:r>
      <w:r w:rsidR="00CB15D8" w:rsidRPr="003357DC">
        <w:rPr>
          <w:rFonts w:ascii="Book Antiqua" w:hAnsi="Book Antiqua"/>
          <w:color w:val="000000" w:themeColor="text1"/>
          <w:sz w:val="24"/>
          <w:szCs w:val="24"/>
        </w:rPr>
        <w:t>CTF</w:t>
      </w:r>
      <w:r w:rsidR="007A240C"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protein in </w:t>
      </w:r>
      <w:bookmarkStart w:id="143" w:name="_Hlk533081536"/>
      <w:r w:rsidR="001C25C0" w:rsidRPr="003357DC">
        <w:rPr>
          <w:rFonts w:ascii="Book Antiqua" w:hAnsi="Book Antiqua"/>
          <w:color w:val="000000" w:themeColor="text1"/>
          <w:sz w:val="24"/>
          <w:szCs w:val="24"/>
        </w:rPr>
        <w:t>NKX6.3</w:t>
      </w:r>
      <w:r w:rsidR="00590063" w:rsidRPr="003357DC">
        <w:rPr>
          <w:rFonts w:ascii="Book Antiqua" w:hAnsi="Book Antiqua"/>
          <w:color w:val="000000" w:themeColor="text1"/>
          <w:sz w:val="24"/>
          <w:szCs w:val="24"/>
        </w:rPr>
        <w:t xml:space="preserve"> </w:t>
      </w:r>
      <w:bookmarkEnd w:id="143"/>
      <w:r w:rsidR="00CB15D8" w:rsidRPr="003357DC">
        <w:rPr>
          <w:rFonts w:ascii="Book Antiqua" w:hAnsi="Book Antiqua"/>
          <w:color w:val="000000" w:themeColor="text1"/>
          <w:sz w:val="24"/>
          <w:szCs w:val="24"/>
        </w:rPr>
        <w:t xml:space="preserve">depleted HFE-145 cells. Interestingly,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 xml:space="preserve">shCtrl </w:t>
      </w:r>
      <w:r w:rsidR="00CB15D8" w:rsidRPr="003357DC">
        <w:rPr>
          <w:rFonts w:ascii="Book Antiqua" w:eastAsia="BatangChe" w:hAnsi="Book Antiqua"/>
          <w:color w:val="000000" w:themeColor="text1"/>
          <w:sz w:val="24"/>
          <w:szCs w:val="24"/>
        </w:rPr>
        <w:t xml:space="preserve">cells expressed only </w:t>
      </w:r>
      <w:r w:rsidR="00CB15D8" w:rsidRPr="003357DC">
        <w:rPr>
          <w:rFonts w:ascii="Book Antiqua" w:hAnsi="Book Antiqua"/>
          <w:color w:val="000000" w:themeColor="text1"/>
          <w:sz w:val="24"/>
          <w:szCs w:val="24"/>
        </w:rPr>
        <w:t xml:space="preserve">Aβ monomer whereas NKX6.3 depleted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 induced production of </w:t>
      </w:r>
      <w:r w:rsidR="00CB15D8" w:rsidRPr="003357DC">
        <w:rPr>
          <w:rFonts w:ascii="Book Antiqua" w:hAnsi="Book Antiqua"/>
          <w:color w:val="000000" w:themeColor="text1"/>
          <w:sz w:val="24"/>
          <w:szCs w:val="24"/>
        </w:rPr>
        <w:t xml:space="preserve">oligomers of Aβ and increased expression of Aβ monomer. </w:t>
      </w:r>
      <w:r w:rsidR="004440BE" w:rsidRPr="003357DC">
        <w:rPr>
          <w:rFonts w:ascii="Book Antiqua" w:hAnsi="Book Antiqua"/>
          <w:color w:val="000000" w:themeColor="text1"/>
          <w:sz w:val="24"/>
          <w:szCs w:val="24"/>
        </w:rPr>
        <w:t>B</w:t>
      </w:r>
      <w:r w:rsidR="001C25C0"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In immunoprecipitation assay, γ-secretase complex including PSN1-CTF and 2-CTF, </w:t>
      </w:r>
      <w:proofErr w:type="spellStart"/>
      <w:r w:rsidR="00CB15D8" w:rsidRPr="003357DC">
        <w:rPr>
          <w:rFonts w:ascii="Book Antiqua" w:hAnsi="Book Antiqua"/>
          <w:color w:val="000000" w:themeColor="text1"/>
          <w:sz w:val="24"/>
          <w:szCs w:val="24"/>
        </w:rPr>
        <w:t>NCT</w:t>
      </w:r>
      <w:proofErr w:type="spellEnd"/>
      <w:r w:rsidR="00CB15D8" w:rsidRPr="003357DC">
        <w:rPr>
          <w:rFonts w:ascii="Book Antiqua" w:hAnsi="Book Antiqua"/>
          <w:color w:val="000000" w:themeColor="text1"/>
          <w:sz w:val="24"/>
          <w:szCs w:val="24"/>
        </w:rPr>
        <w:t xml:space="preserve">, and </w:t>
      </w:r>
      <w:proofErr w:type="spellStart"/>
      <w:r w:rsidR="007A240C" w:rsidRPr="003357DC">
        <w:rPr>
          <w:rFonts w:ascii="Book Antiqua" w:hAnsi="Book Antiqua"/>
          <w:color w:val="000000" w:themeColor="text1"/>
          <w:sz w:val="24"/>
          <w:szCs w:val="24"/>
        </w:rPr>
        <w:t>presenilin</w:t>
      </w:r>
      <w:proofErr w:type="spellEnd"/>
      <w:r w:rsidR="007A240C" w:rsidRPr="003357DC">
        <w:rPr>
          <w:rFonts w:ascii="Book Antiqua" w:hAnsi="Book Antiqua"/>
          <w:color w:val="000000" w:themeColor="text1"/>
          <w:sz w:val="24"/>
          <w:szCs w:val="24"/>
        </w:rPr>
        <w:t xml:space="preserve"> enhancer 2 (</w:t>
      </w:r>
      <w:r w:rsidR="00CB15D8" w:rsidRPr="003357DC">
        <w:rPr>
          <w:rFonts w:ascii="Book Antiqua" w:hAnsi="Book Antiqua"/>
          <w:color w:val="000000" w:themeColor="text1"/>
          <w:sz w:val="24"/>
          <w:szCs w:val="24"/>
        </w:rPr>
        <w:t>PEN2</w:t>
      </w:r>
      <w:r w:rsidR="007A240C"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was stably formed, binding to Bace1 protein only in NKX6.3 depleted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w:t>
      </w:r>
      <w:r w:rsidR="00CB15D8"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C</w:t>
      </w:r>
      <w:r w:rsidR="001C25C0"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Immunofluorescence images showing strong expression of Aβ protein in the cytoplasm of NKX6.3 depleted HFE-</w:t>
      </w:r>
      <w:r w:rsidR="00CB15D8" w:rsidRPr="003357DC">
        <w:rPr>
          <w:rFonts w:ascii="Book Antiqua" w:eastAsia="BatangChe" w:hAnsi="Book Antiqua"/>
          <w:color w:val="000000" w:themeColor="text1"/>
          <w:sz w:val="24"/>
          <w:szCs w:val="24"/>
        </w:rPr>
        <w:t>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w:t>
      </w:r>
      <w:r w:rsidR="00CB15D8" w:rsidRPr="003357DC">
        <w:rPr>
          <w:rFonts w:ascii="Book Antiqua" w:hAnsi="Book Antiqua"/>
          <w:color w:val="000000" w:themeColor="text1"/>
          <w:sz w:val="24"/>
          <w:szCs w:val="24"/>
        </w:rPr>
        <w:t>cells.</w:t>
      </w:r>
      <w:r w:rsidR="00A21A35"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D</w:t>
      </w:r>
      <w:r w:rsidR="001C25C0" w:rsidRPr="003357DC">
        <w:rPr>
          <w:rFonts w:ascii="Book Antiqua" w:hAnsi="Book Antiqua"/>
          <w:color w:val="000000" w:themeColor="text1"/>
          <w:sz w:val="24"/>
          <w:szCs w:val="24"/>
        </w:rPr>
        <w:t>:</w:t>
      </w:r>
      <w:r w:rsidR="00A21A35"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In Aβ42 </w:t>
      </w:r>
      <w:r w:rsidR="000E0790" w:rsidRPr="003357DC">
        <w:rPr>
          <w:rFonts w:ascii="Book Antiqua" w:eastAsia="BatangChe" w:hAnsi="Book Antiqua"/>
          <w:color w:val="000000" w:themeColor="text1"/>
          <w:sz w:val="24"/>
          <w:szCs w:val="24"/>
        </w:rPr>
        <w:t>e</w:t>
      </w:r>
      <w:r w:rsidR="007A240C" w:rsidRPr="003357DC">
        <w:rPr>
          <w:rFonts w:ascii="Book Antiqua" w:eastAsia="BatangChe" w:hAnsi="Book Antiqua"/>
          <w:color w:val="000000" w:themeColor="text1"/>
          <w:sz w:val="24"/>
          <w:szCs w:val="24"/>
        </w:rPr>
        <w:t>nzyme-linked immunosorbent assay</w:t>
      </w:r>
      <w:r w:rsidR="00CB15D8" w:rsidRPr="003357DC">
        <w:rPr>
          <w:rFonts w:ascii="Book Antiqua" w:hAnsi="Book Antiqua"/>
          <w:color w:val="000000" w:themeColor="text1"/>
          <w:sz w:val="24"/>
          <w:szCs w:val="24"/>
        </w:rPr>
        <w:t xml:space="preserve">, NKX6.3 depletion significantly increased concentrations of aggregated Aβ in both cell lysate and culture media. </w:t>
      </w:r>
      <w:r w:rsidR="00CB15D8" w:rsidRPr="003357DC">
        <w:rPr>
          <w:rFonts w:ascii="Book Antiqua" w:eastAsia="BatangChe" w:hAnsi="Book Antiqua"/>
          <w:color w:val="000000" w:themeColor="text1"/>
          <w:sz w:val="24"/>
          <w:szCs w:val="24"/>
        </w:rPr>
        <w:t xml:space="preserve">Shown are the means ± SEM from three experiments. </w:t>
      </w:r>
      <w:r w:rsidR="00834A8C" w:rsidRPr="003357DC">
        <w:rPr>
          <w:rFonts w:ascii="Book Antiqua" w:eastAsia="BatangChe" w:hAnsi="Book Antiqua"/>
          <w:color w:val="000000" w:themeColor="text1"/>
          <w:sz w:val="24"/>
          <w:szCs w:val="24"/>
        </w:rPr>
        <w:t xml:space="preserve">Superscript letter </w:t>
      </w:r>
      <w:r w:rsidR="00CB15D8" w:rsidRPr="003357DC">
        <w:rPr>
          <w:rFonts w:ascii="Book Antiqua" w:eastAsia="BatangChe" w:hAnsi="Book Antiqua"/>
          <w:color w:val="000000" w:themeColor="text1"/>
          <w:sz w:val="24"/>
          <w:szCs w:val="24"/>
        </w:rPr>
        <w:t>signif</w:t>
      </w:r>
      <w:r w:rsidR="00834A8C" w:rsidRPr="003357DC">
        <w:rPr>
          <w:rFonts w:ascii="Book Antiqua" w:eastAsia="BatangChe" w:hAnsi="Book Antiqua"/>
          <w:color w:val="000000" w:themeColor="text1"/>
          <w:sz w:val="24"/>
          <w:szCs w:val="24"/>
        </w:rPr>
        <w:t>i</w:t>
      </w:r>
      <w:r w:rsidR="00CB15D8" w:rsidRPr="003357DC">
        <w:rPr>
          <w:rFonts w:ascii="Book Antiqua" w:eastAsia="BatangChe" w:hAnsi="Book Antiqua"/>
          <w:color w:val="000000" w:themeColor="text1"/>
          <w:sz w:val="24"/>
          <w:szCs w:val="24"/>
        </w:rPr>
        <w:t>cant difference (</w:t>
      </w:r>
      <w:proofErr w:type="spellStart"/>
      <w:r w:rsidR="007A240C" w:rsidRPr="003357DC">
        <w:rPr>
          <w:rFonts w:ascii="Book Antiqua" w:eastAsia="BatangChe" w:hAnsi="Book Antiqua"/>
          <w:color w:val="000000" w:themeColor="text1"/>
          <w:sz w:val="24"/>
          <w:szCs w:val="24"/>
          <w:vertAlign w:val="superscript"/>
        </w:rPr>
        <w:t>a</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w:t>
      </w:r>
      <w:r w:rsidR="00834A8C" w:rsidRPr="003357DC">
        <w:rPr>
          <w:rFonts w:ascii="Book Antiqua" w:eastAsia="BatangChe" w:hAnsi="Book Antiqua"/>
          <w:color w:val="000000" w:themeColor="text1"/>
          <w:sz w:val="24"/>
          <w:szCs w:val="24"/>
        </w:rPr>
        <w:t>&lt;</w:t>
      </w:r>
      <w:r w:rsidR="001C25C0"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0.0001).</w:t>
      </w:r>
      <w:r w:rsidR="00A21A35"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E</w:t>
      </w:r>
      <w:r w:rsidR="001C25C0" w:rsidRPr="003357DC">
        <w:rPr>
          <w:rFonts w:ascii="Book Antiqua" w:hAnsi="Book Antiqua"/>
          <w:color w:val="000000" w:themeColor="text1"/>
          <w:sz w:val="24"/>
          <w:szCs w:val="24"/>
        </w:rPr>
        <w:t>:</w:t>
      </w:r>
      <w:r w:rsidR="00A21A35"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Increased mRNA expression of </w:t>
      </w:r>
      <w:proofErr w:type="spellStart"/>
      <w:r w:rsidR="00CB15D8" w:rsidRPr="003357DC">
        <w:rPr>
          <w:rFonts w:ascii="Book Antiqua" w:hAnsi="Book Antiqua"/>
          <w:i/>
          <w:color w:val="000000" w:themeColor="text1"/>
          <w:sz w:val="24"/>
          <w:szCs w:val="24"/>
        </w:rPr>
        <w:t>ApoE</w:t>
      </w:r>
      <w:proofErr w:type="spellEnd"/>
      <w:r w:rsidR="00CB15D8" w:rsidRPr="003357DC">
        <w:rPr>
          <w:rFonts w:ascii="Book Antiqua" w:hAnsi="Book Antiqua"/>
          <w:i/>
          <w:color w:val="000000" w:themeColor="text1"/>
          <w:sz w:val="24"/>
          <w:szCs w:val="24"/>
        </w:rPr>
        <w:t xml:space="preserve"> </w:t>
      </w:r>
      <w:r w:rsidR="00CB15D8" w:rsidRPr="003357DC">
        <w:rPr>
          <w:rFonts w:ascii="Book Antiqua" w:hAnsi="Book Antiqua"/>
          <w:color w:val="000000" w:themeColor="text1"/>
          <w:sz w:val="24"/>
          <w:szCs w:val="24"/>
        </w:rPr>
        <w:t xml:space="preserve">and </w:t>
      </w:r>
      <w:r w:rsidR="00CB15D8" w:rsidRPr="003357DC">
        <w:rPr>
          <w:rFonts w:ascii="Book Antiqua" w:hAnsi="Book Antiqua"/>
          <w:i/>
          <w:color w:val="000000" w:themeColor="text1"/>
          <w:sz w:val="24"/>
          <w:szCs w:val="24"/>
        </w:rPr>
        <w:t>Bace1</w:t>
      </w:r>
      <w:r w:rsidR="00CB15D8" w:rsidRPr="003357DC">
        <w:rPr>
          <w:rFonts w:ascii="Book Antiqua" w:hAnsi="Book Antiqua"/>
          <w:color w:val="000000" w:themeColor="text1"/>
          <w:sz w:val="24"/>
          <w:szCs w:val="24"/>
        </w:rPr>
        <w:t xml:space="preserve"> genes was detected in NKX6.3 depleted </w:t>
      </w:r>
      <w:r w:rsidR="00CB15D8" w:rsidRPr="003357DC">
        <w:rPr>
          <w:rFonts w:ascii="Book Antiqua" w:eastAsia="BatangChe" w:hAnsi="Book Antiqua"/>
          <w:color w:val="000000" w:themeColor="text1"/>
          <w:sz w:val="24"/>
          <w:szCs w:val="24"/>
        </w:rPr>
        <w:t>HFE-</w:t>
      </w:r>
      <w:r w:rsidR="00CB15D8" w:rsidRPr="003357DC">
        <w:rPr>
          <w:rFonts w:ascii="Book Antiqua" w:eastAsia="BatangChe" w:hAnsi="Book Antiqua"/>
          <w:color w:val="000000" w:themeColor="text1"/>
          <w:sz w:val="24"/>
          <w:szCs w:val="24"/>
        </w:rPr>
        <w:lastRenderedPageBreak/>
        <w:t>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 Shown are the means ± SEM from three experiments. </w:t>
      </w:r>
      <w:r w:rsidR="00834A8C" w:rsidRPr="003357DC">
        <w:rPr>
          <w:rFonts w:ascii="Book Antiqua" w:eastAsia="BatangChe" w:hAnsi="Book Antiqua"/>
          <w:color w:val="000000" w:themeColor="text1"/>
          <w:sz w:val="24"/>
          <w:szCs w:val="24"/>
        </w:rPr>
        <w:t>Superscript letter</w:t>
      </w:r>
      <w:r w:rsidR="00CB15D8" w:rsidRPr="003357DC">
        <w:rPr>
          <w:rFonts w:ascii="Book Antiqua" w:eastAsia="BatangChe" w:hAnsi="Book Antiqua"/>
          <w:color w:val="000000" w:themeColor="text1"/>
          <w:sz w:val="24"/>
          <w:szCs w:val="24"/>
        </w:rPr>
        <w:t xml:space="preserve"> represents signif</w:t>
      </w:r>
      <w:r w:rsidR="00834A8C" w:rsidRPr="003357DC">
        <w:rPr>
          <w:rFonts w:ascii="Book Antiqua" w:eastAsia="BatangChe" w:hAnsi="Book Antiqua"/>
          <w:color w:val="000000" w:themeColor="text1"/>
          <w:sz w:val="24"/>
          <w:szCs w:val="24"/>
        </w:rPr>
        <w:t>i</w:t>
      </w:r>
      <w:r w:rsidR="00CB15D8" w:rsidRPr="003357DC">
        <w:rPr>
          <w:rFonts w:ascii="Book Antiqua" w:eastAsia="BatangChe" w:hAnsi="Book Antiqua"/>
          <w:color w:val="000000" w:themeColor="text1"/>
          <w:sz w:val="24"/>
          <w:szCs w:val="24"/>
        </w:rPr>
        <w:t>cant difference (</w:t>
      </w:r>
      <w:proofErr w:type="spellStart"/>
      <w:r w:rsidR="00834A8C" w:rsidRPr="003357DC">
        <w:rPr>
          <w:rFonts w:ascii="Book Antiqua" w:eastAsia="BatangChe" w:hAnsi="Book Antiqua"/>
          <w:color w:val="000000" w:themeColor="text1"/>
          <w:sz w:val="24"/>
          <w:szCs w:val="24"/>
          <w:vertAlign w:val="superscript"/>
        </w:rPr>
        <w:t>b</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0.005</w:t>
      </w:r>
      <w:r w:rsidR="00834A8C" w:rsidRPr="003357DC">
        <w:rPr>
          <w:rFonts w:ascii="Book Antiqua" w:eastAsia="BatangChe" w:hAnsi="Book Antiqua"/>
          <w:color w:val="000000" w:themeColor="text1"/>
          <w:sz w:val="24"/>
          <w:szCs w:val="24"/>
        </w:rPr>
        <w:t xml:space="preserve"> and </w:t>
      </w:r>
      <w:proofErr w:type="spellStart"/>
      <w:r w:rsidR="007A240C" w:rsidRPr="003357DC">
        <w:rPr>
          <w:rFonts w:ascii="Book Antiqua" w:eastAsia="BatangChe" w:hAnsi="Book Antiqua"/>
          <w:color w:val="000000" w:themeColor="text1"/>
          <w:sz w:val="24"/>
          <w:szCs w:val="24"/>
          <w:vertAlign w:val="superscript"/>
        </w:rPr>
        <w:t>c</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w:t>
      </w:r>
      <w:r w:rsidR="00834A8C" w:rsidRPr="003357DC">
        <w:rPr>
          <w:rFonts w:ascii="Book Antiqua" w:eastAsia="BatangChe" w:hAnsi="Book Antiqua"/>
          <w:color w:val="000000" w:themeColor="text1"/>
          <w:sz w:val="24"/>
          <w:szCs w:val="24"/>
        </w:rPr>
        <w:t>&lt;</w:t>
      </w:r>
      <w:r w:rsidR="001C25C0"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 xml:space="preserve">0.0001). </w:t>
      </w:r>
      <w:r w:rsidR="004440BE" w:rsidRPr="003357DC">
        <w:rPr>
          <w:rFonts w:ascii="Book Antiqua" w:eastAsia="BatangChe" w:hAnsi="Book Antiqua"/>
          <w:color w:val="000000" w:themeColor="text1"/>
          <w:sz w:val="24"/>
          <w:szCs w:val="24"/>
        </w:rPr>
        <w:t>F</w:t>
      </w:r>
      <w:r w:rsidR="001C25C0" w:rsidRPr="003357DC">
        <w:rPr>
          <w:rFonts w:ascii="Book Antiqua" w:eastAsia="BatangChe" w:hAnsi="Book Antiqua"/>
          <w:color w:val="000000" w:themeColor="text1"/>
          <w:sz w:val="24"/>
          <w:szCs w:val="24"/>
        </w:rPr>
        <w:t>:</w:t>
      </w:r>
      <w:r w:rsidR="00F1359F" w:rsidRPr="003357DC">
        <w:rPr>
          <w:rFonts w:ascii="Book Antiqua" w:eastAsia="BatangChe" w:hAnsi="Book Antiqua"/>
          <w:color w:val="000000" w:themeColor="text1"/>
          <w:sz w:val="24"/>
          <w:szCs w:val="24"/>
        </w:rPr>
        <w:t xml:space="preserve"> </w:t>
      </w:r>
      <w:r w:rsidR="00CB15D8" w:rsidRPr="003357DC">
        <w:rPr>
          <w:rFonts w:ascii="Book Antiqua" w:hAnsi="Book Antiqua"/>
          <w:color w:val="000000" w:themeColor="text1"/>
          <w:sz w:val="24"/>
          <w:szCs w:val="24"/>
        </w:rPr>
        <w:t xml:space="preserve">In </w:t>
      </w:r>
      <w:r w:rsidR="00B52DB9" w:rsidRPr="003357DC">
        <w:rPr>
          <w:rFonts w:ascii="Book Antiqua" w:hAnsi="Book Antiqua"/>
          <w:color w:val="000000" w:themeColor="text1"/>
          <w:sz w:val="24"/>
          <w:szCs w:val="24"/>
        </w:rPr>
        <w:t>c</w:t>
      </w:r>
      <w:r w:rsidR="007A240C" w:rsidRPr="003357DC">
        <w:rPr>
          <w:rFonts w:ascii="Book Antiqua" w:hAnsi="Book Antiqua"/>
          <w:color w:val="000000" w:themeColor="text1"/>
          <w:sz w:val="24"/>
          <w:szCs w:val="24"/>
        </w:rPr>
        <w:t xml:space="preserve">hromatin immunoprecipitation </w:t>
      </w:r>
      <w:r w:rsidR="00CB15D8" w:rsidRPr="003357DC">
        <w:rPr>
          <w:rFonts w:ascii="Book Antiqua" w:hAnsi="Book Antiqua"/>
          <w:color w:val="000000" w:themeColor="text1"/>
          <w:sz w:val="24"/>
          <w:szCs w:val="24"/>
        </w:rPr>
        <w:t xml:space="preserve">assay, the binding capacity of NKX6.3 to promoter regions of </w:t>
      </w:r>
      <w:proofErr w:type="spellStart"/>
      <w:r w:rsidR="00CB15D8" w:rsidRPr="003357DC">
        <w:rPr>
          <w:rFonts w:ascii="Book Antiqua" w:hAnsi="Book Antiqua"/>
          <w:i/>
          <w:color w:val="000000" w:themeColor="text1"/>
          <w:sz w:val="24"/>
          <w:szCs w:val="24"/>
        </w:rPr>
        <w:t>ApoE</w:t>
      </w:r>
      <w:proofErr w:type="spellEnd"/>
      <w:r w:rsidR="00CB15D8" w:rsidRPr="003357DC">
        <w:rPr>
          <w:rFonts w:ascii="Book Antiqua" w:hAnsi="Book Antiqua"/>
          <w:i/>
          <w:color w:val="000000" w:themeColor="text1"/>
          <w:sz w:val="24"/>
          <w:szCs w:val="24"/>
        </w:rPr>
        <w:t xml:space="preserve"> </w:t>
      </w:r>
      <w:r w:rsidR="00CB15D8" w:rsidRPr="003357DC">
        <w:rPr>
          <w:rFonts w:ascii="Book Antiqua" w:hAnsi="Book Antiqua"/>
          <w:color w:val="000000" w:themeColor="text1"/>
          <w:sz w:val="24"/>
          <w:szCs w:val="24"/>
        </w:rPr>
        <w:t>and</w:t>
      </w:r>
      <w:r w:rsidR="00CB15D8" w:rsidRPr="003357DC">
        <w:rPr>
          <w:rFonts w:ascii="Book Antiqua" w:hAnsi="Book Antiqua"/>
          <w:i/>
          <w:color w:val="000000" w:themeColor="text1"/>
          <w:sz w:val="24"/>
          <w:szCs w:val="24"/>
        </w:rPr>
        <w:t xml:space="preserve"> Bace1</w:t>
      </w:r>
      <w:r w:rsidR="00CB15D8" w:rsidRPr="003357DC">
        <w:rPr>
          <w:rFonts w:ascii="Book Antiqua" w:hAnsi="Book Antiqua"/>
          <w:color w:val="000000" w:themeColor="text1"/>
          <w:sz w:val="24"/>
          <w:szCs w:val="24"/>
        </w:rPr>
        <w:t xml:space="preserve"> genes was dramatically decreased. </w:t>
      </w:r>
      <w:r w:rsidR="00CB15D8" w:rsidRPr="003357DC">
        <w:rPr>
          <w:rFonts w:ascii="Book Antiqua" w:eastAsia="BatangChe" w:hAnsi="Book Antiqua"/>
          <w:color w:val="000000" w:themeColor="text1"/>
          <w:sz w:val="24"/>
          <w:szCs w:val="24"/>
        </w:rPr>
        <w:t xml:space="preserve">Shown are the means ± SEM from three experiments. </w:t>
      </w:r>
      <w:r w:rsidR="00834A8C" w:rsidRPr="003357DC">
        <w:rPr>
          <w:rFonts w:ascii="Book Antiqua" w:eastAsia="BatangChe" w:hAnsi="Book Antiqua"/>
          <w:color w:val="000000" w:themeColor="text1"/>
          <w:sz w:val="24"/>
          <w:szCs w:val="24"/>
        </w:rPr>
        <w:t>Superscript letter represents significant</w:t>
      </w:r>
      <w:r w:rsidR="00CB15D8" w:rsidRPr="003357DC">
        <w:rPr>
          <w:rFonts w:ascii="Book Antiqua" w:eastAsia="BatangChe" w:hAnsi="Book Antiqua"/>
          <w:color w:val="000000" w:themeColor="text1"/>
          <w:sz w:val="24"/>
          <w:szCs w:val="24"/>
        </w:rPr>
        <w:t xml:space="preserve"> difference </w:t>
      </w:r>
      <w:r w:rsidR="00834A8C" w:rsidRPr="003357DC">
        <w:rPr>
          <w:rFonts w:ascii="Book Antiqua" w:eastAsia="BatangChe" w:hAnsi="Book Antiqua"/>
          <w:color w:val="000000" w:themeColor="text1"/>
          <w:sz w:val="24"/>
          <w:szCs w:val="24"/>
        </w:rPr>
        <w:t>(</w:t>
      </w:r>
      <w:proofErr w:type="spellStart"/>
      <w:r w:rsidR="007A240C" w:rsidRPr="003357DC">
        <w:rPr>
          <w:rFonts w:ascii="Book Antiqua" w:eastAsia="BatangChe" w:hAnsi="Book Antiqua"/>
          <w:color w:val="000000" w:themeColor="text1"/>
          <w:sz w:val="24"/>
          <w:szCs w:val="24"/>
          <w:vertAlign w:val="superscript"/>
        </w:rPr>
        <w:t>d</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834A8C" w:rsidRPr="003357DC">
        <w:rPr>
          <w:rFonts w:ascii="Book Antiqua" w:eastAsia="BatangChe" w:hAnsi="Book Antiqua"/>
          <w:color w:val="000000" w:themeColor="text1"/>
          <w:sz w:val="24"/>
          <w:szCs w:val="24"/>
        </w:rPr>
        <w:t xml:space="preserve"> 0.005 and </w:t>
      </w:r>
      <w:proofErr w:type="spellStart"/>
      <w:r w:rsidR="007A240C" w:rsidRPr="003357DC">
        <w:rPr>
          <w:rFonts w:ascii="Book Antiqua" w:eastAsia="BatangChe" w:hAnsi="Book Antiqua"/>
          <w:color w:val="000000" w:themeColor="text1"/>
          <w:sz w:val="24"/>
          <w:szCs w:val="24"/>
          <w:vertAlign w:val="superscript"/>
        </w:rPr>
        <w:t>e</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w:t>
      </w:r>
      <w:r w:rsidR="00834A8C" w:rsidRPr="003357DC">
        <w:rPr>
          <w:rFonts w:ascii="Book Antiqua" w:eastAsia="BatangChe" w:hAnsi="Book Antiqua"/>
          <w:color w:val="000000" w:themeColor="text1"/>
          <w:sz w:val="24"/>
          <w:szCs w:val="24"/>
        </w:rPr>
        <w:t>&lt;</w:t>
      </w:r>
      <w:r w:rsidR="001C25C0" w:rsidRPr="003357DC">
        <w:rPr>
          <w:rFonts w:ascii="Book Antiqua" w:eastAsia="BatangChe" w:hAnsi="Book Antiqua"/>
          <w:color w:val="000000" w:themeColor="text1"/>
          <w:sz w:val="24"/>
          <w:szCs w:val="24"/>
        </w:rPr>
        <w:t xml:space="preserve"> </w:t>
      </w:r>
      <w:r w:rsidR="00834A8C" w:rsidRPr="003357DC">
        <w:rPr>
          <w:rFonts w:ascii="Book Antiqua" w:eastAsia="BatangChe" w:hAnsi="Book Antiqua"/>
          <w:color w:val="000000" w:themeColor="text1"/>
          <w:sz w:val="24"/>
          <w:szCs w:val="24"/>
        </w:rPr>
        <w:t>0.0001).</w:t>
      </w:r>
      <w:r w:rsidR="00CB15D8"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G</w:t>
      </w:r>
      <w:r w:rsidR="001C25C0" w:rsidRPr="003357DC">
        <w:rPr>
          <w:rFonts w:ascii="Book Antiqua" w:hAnsi="Book Antiqua"/>
          <w:color w:val="000000" w:themeColor="text1"/>
          <w:sz w:val="24"/>
          <w:szCs w:val="24"/>
        </w:rPr>
        <w:t>:</w:t>
      </w:r>
      <w:r w:rsidR="00F1359F"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When we treated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 xml:space="preserve">shCtrl </w:t>
      </w:r>
      <w:r w:rsidR="00CB15D8" w:rsidRPr="003357DC">
        <w:rPr>
          <w:rFonts w:ascii="Book Antiqua" w:eastAsia="BatangChe" w:hAnsi="Book Antiqua"/>
          <w:color w:val="000000" w:themeColor="text1"/>
          <w:sz w:val="24"/>
          <w:szCs w:val="24"/>
        </w:rPr>
        <w:t>and HFE-145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 with</w:t>
      </w:r>
      <w:r w:rsidR="00CB15D8" w:rsidRPr="003357DC">
        <w:rPr>
          <w:rFonts w:ascii="Book Antiqua" w:hAnsi="Book Antiqua"/>
          <w:color w:val="000000" w:themeColor="text1"/>
          <w:sz w:val="24"/>
          <w:szCs w:val="24"/>
        </w:rPr>
        <w:t xml:space="preserve"> Aβ 1-42 recombinant protein (</w:t>
      </w:r>
      <w:proofErr w:type="spellStart"/>
      <w:r w:rsidR="00CB15D8" w:rsidRPr="003357DC">
        <w:rPr>
          <w:rFonts w:ascii="Book Antiqua" w:hAnsi="Book Antiqua"/>
          <w:color w:val="000000" w:themeColor="text1"/>
          <w:sz w:val="24"/>
          <w:szCs w:val="24"/>
        </w:rPr>
        <w:t>rA</w:t>
      </w:r>
      <w:proofErr w:type="spellEnd"/>
      <w:r w:rsidR="00CB15D8" w:rsidRPr="003357DC">
        <w:rPr>
          <w:rFonts w:ascii="Book Antiqua" w:hAnsi="Book Antiqua"/>
          <w:color w:val="000000" w:themeColor="text1"/>
          <w:sz w:val="24"/>
          <w:szCs w:val="24"/>
        </w:rPr>
        <w:t xml:space="preserve">β 1-42), expression levels of </w:t>
      </w:r>
      <w:proofErr w:type="spellStart"/>
      <w:r w:rsidR="00CB15D8" w:rsidRPr="003357DC">
        <w:rPr>
          <w:rFonts w:ascii="Book Antiqua" w:hAnsi="Book Antiqua"/>
          <w:color w:val="000000" w:themeColor="text1"/>
          <w:sz w:val="24"/>
          <w:szCs w:val="24"/>
        </w:rPr>
        <w:t>ApoE</w:t>
      </w:r>
      <w:proofErr w:type="spellEnd"/>
      <w:r w:rsidR="00CB15D8" w:rsidRPr="003357DC">
        <w:rPr>
          <w:rFonts w:ascii="Book Antiqua" w:hAnsi="Book Antiqua"/>
          <w:color w:val="000000" w:themeColor="text1"/>
          <w:sz w:val="24"/>
          <w:szCs w:val="24"/>
        </w:rPr>
        <w:t xml:space="preserve"> and </w:t>
      </w:r>
      <w:proofErr w:type="spellStart"/>
      <w:r w:rsidR="00CB15D8" w:rsidRPr="003357DC">
        <w:rPr>
          <w:rFonts w:ascii="Book Antiqua" w:hAnsi="Book Antiqua"/>
          <w:color w:val="000000" w:themeColor="text1"/>
          <w:sz w:val="24"/>
          <w:szCs w:val="24"/>
        </w:rPr>
        <w:t>oligomeric</w:t>
      </w:r>
      <w:proofErr w:type="spellEnd"/>
      <w:r w:rsidR="00CB15D8" w:rsidRPr="003357DC">
        <w:rPr>
          <w:rFonts w:ascii="Book Antiqua" w:hAnsi="Book Antiqua"/>
          <w:color w:val="000000" w:themeColor="text1"/>
          <w:sz w:val="24"/>
          <w:szCs w:val="24"/>
        </w:rPr>
        <w:t xml:space="preserve"> forms of Aβ were marked increased in NKX6.3 depleted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shNKX6.3</w:t>
      </w:r>
      <w:r w:rsidR="00CB15D8" w:rsidRPr="003357DC">
        <w:rPr>
          <w:rFonts w:ascii="Book Antiqua" w:eastAsia="BatangChe" w:hAnsi="Book Antiqua"/>
          <w:color w:val="000000" w:themeColor="text1"/>
          <w:sz w:val="24"/>
          <w:szCs w:val="24"/>
        </w:rPr>
        <w:t xml:space="preserve"> cells.</w:t>
      </w:r>
      <w:r w:rsidR="001C25C0" w:rsidRPr="003357DC">
        <w:rPr>
          <w:rFonts w:ascii="Book Antiqua" w:eastAsia="BatangChe" w:hAnsi="Book Antiqua"/>
          <w:color w:val="000000" w:themeColor="text1"/>
          <w:sz w:val="24"/>
          <w:szCs w:val="24"/>
        </w:rPr>
        <w:t xml:space="preserve"> </w:t>
      </w:r>
      <w:r w:rsidR="001C25C0" w:rsidRPr="003357DC">
        <w:rPr>
          <w:rFonts w:ascii="Book Antiqua" w:hAnsi="Book Antiqua"/>
          <w:color w:val="000000" w:themeColor="text1"/>
          <w:sz w:val="24"/>
          <w:szCs w:val="24"/>
        </w:rPr>
        <w:t xml:space="preserve">CHAP: Chaps buffer; TX: Triton-100; </w:t>
      </w:r>
      <w:proofErr w:type="spellStart"/>
      <w:r w:rsidR="001C25C0" w:rsidRPr="003357DC">
        <w:rPr>
          <w:rFonts w:ascii="Book Antiqua" w:hAnsi="Book Antiqua"/>
          <w:color w:val="000000" w:themeColor="text1"/>
          <w:sz w:val="24"/>
          <w:szCs w:val="24"/>
        </w:rPr>
        <w:t>ApoE</w:t>
      </w:r>
      <w:proofErr w:type="spellEnd"/>
      <w:r w:rsidR="001C25C0" w:rsidRPr="003357DC">
        <w:rPr>
          <w:rFonts w:ascii="Book Antiqua" w:hAnsi="Book Antiqua"/>
          <w:color w:val="000000" w:themeColor="text1"/>
          <w:sz w:val="24"/>
          <w:szCs w:val="24"/>
        </w:rPr>
        <w:t xml:space="preserve">: </w:t>
      </w:r>
      <w:proofErr w:type="spellStart"/>
      <w:r w:rsidR="001C25C0" w:rsidRPr="003357DC">
        <w:rPr>
          <w:rFonts w:ascii="Book Antiqua" w:hAnsi="Book Antiqua"/>
          <w:color w:val="000000" w:themeColor="text1"/>
          <w:sz w:val="24"/>
          <w:szCs w:val="24"/>
        </w:rPr>
        <w:t>Apolipoprotein</w:t>
      </w:r>
      <w:proofErr w:type="spellEnd"/>
      <w:r w:rsidR="001C25C0" w:rsidRPr="003357DC">
        <w:rPr>
          <w:rFonts w:ascii="Book Antiqua" w:hAnsi="Book Antiqua"/>
          <w:color w:val="000000" w:themeColor="text1"/>
          <w:sz w:val="24"/>
          <w:szCs w:val="24"/>
        </w:rPr>
        <w:t xml:space="preserve"> E; APP: Amyloid precursor protein; Aβ: Amyloid β; Bace1: β-secretase 1; LDLR: Low-density lipoprotein receptor; </w:t>
      </w:r>
      <w:proofErr w:type="spellStart"/>
      <w:r w:rsidR="001C25C0" w:rsidRPr="003357DC">
        <w:rPr>
          <w:rFonts w:ascii="Book Antiqua" w:hAnsi="Book Antiqua"/>
          <w:color w:val="000000" w:themeColor="text1"/>
          <w:sz w:val="24"/>
          <w:szCs w:val="24"/>
        </w:rPr>
        <w:t>NCT</w:t>
      </w:r>
      <w:proofErr w:type="spellEnd"/>
      <w:r w:rsidR="001C25C0" w:rsidRPr="003357DC">
        <w:rPr>
          <w:rFonts w:ascii="Book Antiqua" w:hAnsi="Book Antiqua"/>
          <w:color w:val="000000" w:themeColor="text1"/>
          <w:sz w:val="24"/>
          <w:szCs w:val="24"/>
        </w:rPr>
        <w:t xml:space="preserve">: </w:t>
      </w:r>
      <w:proofErr w:type="spellStart"/>
      <w:r w:rsidR="001C25C0" w:rsidRPr="003357DC">
        <w:rPr>
          <w:rFonts w:ascii="Book Antiqua" w:hAnsi="Book Antiqua"/>
          <w:color w:val="000000" w:themeColor="text1"/>
          <w:sz w:val="24"/>
          <w:szCs w:val="24"/>
        </w:rPr>
        <w:t>Nicastrin</w:t>
      </w:r>
      <w:proofErr w:type="spellEnd"/>
      <w:r w:rsidR="001C25C0" w:rsidRPr="003357DC">
        <w:rPr>
          <w:rFonts w:ascii="Book Antiqua" w:hAnsi="Book Antiqua"/>
          <w:color w:val="000000" w:themeColor="text1"/>
          <w:sz w:val="24"/>
          <w:szCs w:val="24"/>
        </w:rPr>
        <w:t xml:space="preserve">; HMGB1: High mobility group box1; RAGE: Receptor for advanced glycosylation end product; PSN1: </w:t>
      </w:r>
      <w:proofErr w:type="spellStart"/>
      <w:r w:rsidR="001C25C0" w:rsidRPr="003357DC">
        <w:rPr>
          <w:rFonts w:ascii="Book Antiqua" w:hAnsi="Book Antiqua"/>
          <w:color w:val="000000" w:themeColor="text1"/>
          <w:sz w:val="24"/>
          <w:szCs w:val="24"/>
        </w:rPr>
        <w:t>Presenilin</w:t>
      </w:r>
      <w:proofErr w:type="spellEnd"/>
      <w:r w:rsidR="001C25C0" w:rsidRPr="003357DC">
        <w:rPr>
          <w:rFonts w:ascii="Book Antiqua" w:hAnsi="Book Antiqua"/>
          <w:color w:val="000000" w:themeColor="text1"/>
          <w:sz w:val="24"/>
          <w:szCs w:val="24"/>
        </w:rPr>
        <w:t xml:space="preserve"> 1; </w:t>
      </w:r>
      <w:proofErr w:type="spellStart"/>
      <w:r w:rsidR="001C25C0" w:rsidRPr="003357DC">
        <w:rPr>
          <w:rFonts w:ascii="Book Antiqua" w:hAnsi="Book Antiqua"/>
          <w:color w:val="000000" w:themeColor="text1"/>
          <w:sz w:val="24"/>
          <w:szCs w:val="24"/>
        </w:rPr>
        <w:t>CTF</w:t>
      </w:r>
      <w:proofErr w:type="spellEnd"/>
      <w:r w:rsidR="001C25C0" w:rsidRPr="003357DC">
        <w:rPr>
          <w:rFonts w:ascii="Book Antiqua" w:hAnsi="Book Antiqua"/>
          <w:color w:val="000000" w:themeColor="text1"/>
          <w:sz w:val="24"/>
          <w:szCs w:val="24"/>
        </w:rPr>
        <w:t xml:space="preserve">: C-terminal; PEN2: </w:t>
      </w:r>
      <w:proofErr w:type="spellStart"/>
      <w:r w:rsidR="001C25C0" w:rsidRPr="003357DC">
        <w:rPr>
          <w:rFonts w:ascii="Book Antiqua" w:hAnsi="Book Antiqua"/>
          <w:color w:val="000000" w:themeColor="text1"/>
          <w:sz w:val="24"/>
          <w:szCs w:val="24"/>
        </w:rPr>
        <w:t>Presenilin</w:t>
      </w:r>
      <w:proofErr w:type="spellEnd"/>
      <w:r w:rsidR="001C25C0" w:rsidRPr="003357DC">
        <w:rPr>
          <w:rFonts w:ascii="Book Antiqua" w:hAnsi="Book Antiqua"/>
          <w:color w:val="000000" w:themeColor="text1"/>
          <w:sz w:val="24"/>
          <w:szCs w:val="24"/>
        </w:rPr>
        <w:t xml:space="preserve"> enhancer 2; </w:t>
      </w:r>
      <w:proofErr w:type="spellStart"/>
      <w:r w:rsidR="001C25C0" w:rsidRPr="003357DC">
        <w:rPr>
          <w:rFonts w:ascii="Book Antiqua" w:hAnsi="Book Antiqua"/>
          <w:color w:val="000000" w:themeColor="text1"/>
          <w:sz w:val="24"/>
          <w:szCs w:val="24"/>
        </w:rPr>
        <w:t>rA</w:t>
      </w:r>
      <w:proofErr w:type="spellEnd"/>
      <w:r w:rsidR="001C25C0" w:rsidRPr="003357DC">
        <w:rPr>
          <w:rFonts w:ascii="Book Antiqua" w:hAnsi="Book Antiqua"/>
          <w:color w:val="000000" w:themeColor="text1"/>
          <w:sz w:val="24"/>
          <w:szCs w:val="24"/>
        </w:rPr>
        <w:t>β 1-42: Aβ 1-42 recombinant protein.</w:t>
      </w:r>
    </w:p>
    <w:p w14:paraId="04602EA6" w14:textId="77777777" w:rsidR="004440BE" w:rsidRPr="003357DC" w:rsidRDefault="004440BE"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br w:type="page"/>
      </w:r>
    </w:p>
    <w:p w14:paraId="78EA5431" w14:textId="77777777" w:rsidR="00A21A35" w:rsidRPr="003357DC" w:rsidRDefault="00B7037C"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hAnsi="Book Antiqua"/>
          <w:noProof/>
          <w:color w:val="000000" w:themeColor="text1"/>
          <w:sz w:val="24"/>
          <w:szCs w:val="24"/>
          <w:lang w:eastAsia="zh-CN"/>
        </w:rPr>
        <w:lastRenderedPageBreak/>
        <w:drawing>
          <wp:inline distT="0" distB="0" distL="0" distR="0" wp14:anchorId="4CF5F8A1" wp14:editId="13500C30">
            <wp:extent cx="5400040" cy="2887345"/>
            <wp:effectExtent l="0" t="0" r="0" b="8255"/>
            <wp:docPr id="5" name="그림 2">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D1F052A-9E7B-4F17-8031-24417D87F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D1F052A-9E7B-4F17-8031-24417D87F0B5}"/>
                        </a:ext>
                      </a:extLst>
                    </pic:cNvPr>
                    <pic:cNvPicPr>
                      <a:picLocks noChangeAspect="1"/>
                    </pic:cNvPicPr>
                  </pic:nvPicPr>
                  <pic:blipFill>
                    <a:blip r:embed="rId13"/>
                    <a:stretch>
                      <a:fillRect/>
                    </a:stretch>
                  </pic:blipFill>
                  <pic:spPr>
                    <a:xfrm>
                      <a:off x="0" y="0"/>
                      <a:ext cx="5400040" cy="2887345"/>
                    </a:xfrm>
                    <a:prstGeom prst="rect">
                      <a:avLst/>
                    </a:prstGeom>
                  </pic:spPr>
                </pic:pic>
              </a:graphicData>
            </a:graphic>
          </wp:inline>
        </w:drawing>
      </w:r>
    </w:p>
    <w:p w14:paraId="50ACDD5A" w14:textId="57B53C1F" w:rsidR="004D455A" w:rsidRPr="003357DC" w:rsidRDefault="00E52938"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Figure</w:t>
      </w:r>
      <w:r w:rsidR="001C25C0" w:rsidRPr="003357DC">
        <w:rPr>
          <w:rFonts w:ascii="Book Antiqua" w:hAnsi="Book Antiqua"/>
          <w:b/>
          <w:color w:val="000000" w:themeColor="text1"/>
          <w:sz w:val="24"/>
          <w:szCs w:val="24"/>
        </w:rPr>
        <w:t xml:space="preserve"> 3</w:t>
      </w:r>
      <w:r w:rsidR="004D455A" w:rsidRPr="003357DC">
        <w:rPr>
          <w:rFonts w:ascii="Book Antiqua" w:hAnsi="Book Antiqua"/>
          <w:b/>
          <w:color w:val="000000" w:themeColor="text1"/>
          <w:sz w:val="24"/>
          <w:szCs w:val="24"/>
        </w:rPr>
        <w:t xml:space="preserve"> </w:t>
      </w:r>
      <w:r w:rsidR="007A240C" w:rsidRPr="003357DC">
        <w:rPr>
          <w:rFonts w:ascii="Book Antiqua" w:hAnsi="Book Antiqua"/>
          <w:b/>
          <w:color w:val="000000" w:themeColor="text1"/>
          <w:sz w:val="24"/>
          <w:szCs w:val="24"/>
        </w:rPr>
        <w:t xml:space="preserve">Amyloid </w:t>
      </w:r>
      <w:r w:rsidR="0008629B" w:rsidRPr="003357DC">
        <w:rPr>
          <w:rFonts w:ascii="Book Antiqua" w:hAnsi="Book Antiqua"/>
          <w:b/>
          <w:color w:val="000000" w:themeColor="text1"/>
          <w:sz w:val="24"/>
          <w:szCs w:val="24"/>
        </w:rPr>
        <w:t>β</w:t>
      </w:r>
      <w:r w:rsidR="007A240C" w:rsidRPr="003357DC">
        <w:rPr>
          <w:rFonts w:ascii="Book Antiqua" w:hAnsi="Book Antiqua"/>
          <w:b/>
          <w:color w:val="000000" w:themeColor="text1"/>
          <w:sz w:val="24"/>
          <w:szCs w:val="24"/>
        </w:rPr>
        <w:t xml:space="preserve"> </w:t>
      </w:r>
      <w:r w:rsidR="006D3CEE" w:rsidRPr="003357DC">
        <w:rPr>
          <w:rFonts w:ascii="Book Antiqua" w:hAnsi="Book Antiqua"/>
          <w:b/>
          <w:color w:val="000000" w:themeColor="text1"/>
          <w:sz w:val="24"/>
          <w:szCs w:val="24"/>
        </w:rPr>
        <w:t xml:space="preserve">oligomerization is strongly associated with gastric mucosal atrophy. </w:t>
      </w:r>
      <w:r w:rsidR="004440BE" w:rsidRPr="003357DC">
        <w:rPr>
          <w:rFonts w:ascii="Book Antiqua" w:hAnsi="Book Antiqua"/>
          <w:color w:val="000000" w:themeColor="text1"/>
          <w:sz w:val="24"/>
          <w:szCs w:val="24"/>
        </w:rPr>
        <w:t>A</w:t>
      </w:r>
      <w:r w:rsidR="001C25C0" w:rsidRPr="003357DC">
        <w:rPr>
          <w:rFonts w:ascii="Book Antiqua" w:hAnsi="Book Antiqua"/>
          <w:color w:val="000000" w:themeColor="text1"/>
          <w:sz w:val="24"/>
          <w:szCs w:val="24"/>
        </w:rPr>
        <w:t>:</w:t>
      </w:r>
      <w:r w:rsidR="004D455A" w:rsidRPr="003357DC">
        <w:rPr>
          <w:rFonts w:ascii="Book Antiqua" w:hAnsi="Book Antiqua"/>
          <w:color w:val="000000" w:themeColor="text1"/>
          <w:sz w:val="24"/>
          <w:szCs w:val="24"/>
        </w:rPr>
        <w:t xml:space="preserve"> </w:t>
      </w:r>
      <w:r w:rsidR="001C25C0" w:rsidRPr="003357DC">
        <w:rPr>
          <w:rFonts w:ascii="Book Antiqua" w:hAnsi="Book Antiqua"/>
          <w:color w:val="000000" w:themeColor="text1"/>
          <w:sz w:val="24"/>
          <w:szCs w:val="24"/>
        </w:rPr>
        <w:t>In w</w:t>
      </w:r>
      <w:r w:rsidR="00CB15D8" w:rsidRPr="003357DC">
        <w:rPr>
          <w:rFonts w:ascii="Book Antiqua" w:hAnsi="Book Antiqua"/>
          <w:color w:val="000000" w:themeColor="text1"/>
          <w:sz w:val="24"/>
          <w:szCs w:val="24"/>
        </w:rPr>
        <w:t xml:space="preserve">estern blot analysis, </w:t>
      </w:r>
      <w:bookmarkStart w:id="144" w:name="_Hlk533081690"/>
      <w:r w:rsidR="001C25C0" w:rsidRPr="003357DC">
        <w:rPr>
          <w:rFonts w:ascii="Book Antiqua" w:hAnsi="Book Antiqua"/>
          <w:color w:val="000000" w:themeColor="text1"/>
          <w:sz w:val="24"/>
          <w:szCs w:val="24"/>
        </w:rPr>
        <w:t>a</w:t>
      </w:r>
      <w:r w:rsidR="00590063" w:rsidRPr="003357DC">
        <w:rPr>
          <w:rFonts w:ascii="Book Antiqua" w:hAnsi="Book Antiqua"/>
          <w:color w:val="000000" w:themeColor="text1"/>
          <w:sz w:val="24"/>
          <w:szCs w:val="24"/>
        </w:rPr>
        <w:t>myloid β (Aβ)</w:t>
      </w:r>
      <w:r w:rsidR="007A240C" w:rsidRPr="003357DC">
        <w:rPr>
          <w:rFonts w:ascii="Book Antiqua" w:hAnsi="Book Antiqua"/>
          <w:color w:val="000000" w:themeColor="text1"/>
          <w:sz w:val="24"/>
          <w:szCs w:val="24"/>
        </w:rPr>
        <w:t xml:space="preserve"> </w:t>
      </w:r>
      <w:bookmarkEnd w:id="144"/>
      <w:r w:rsidR="00CB15D8" w:rsidRPr="003357DC">
        <w:rPr>
          <w:rFonts w:ascii="Book Antiqua" w:hAnsi="Book Antiqua"/>
          <w:color w:val="000000" w:themeColor="text1"/>
          <w:sz w:val="24"/>
          <w:szCs w:val="24"/>
        </w:rPr>
        <w:t xml:space="preserve">oligomers were expressed only in gastric mucosae with atrophy. Expression of </w:t>
      </w:r>
      <w:bookmarkStart w:id="145" w:name="_Hlk533081653"/>
      <w:proofErr w:type="spellStart"/>
      <w:r w:rsidR="00B52DB9" w:rsidRPr="003357DC">
        <w:rPr>
          <w:rFonts w:ascii="Book Antiqua" w:hAnsi="Book Antiqua"/>
          <w:color w:val="000000" w:themeColor="text1"/>
          <w:sz w:val="24"/>
          <w:szCs w:val="24"/>
        </w:rPr>
        <w:t>a</w:t>
      </w:r>
      <w:r w:rsidR="007A240C" w:rsidRPr="003357DC">
        <w:rPr>
          <w:rFonts w:ascii="Book Antiqua" w:hAnsi="Book Antiqua"/>
          <w:color w:val="000000" w:themeColor="text1"/>
          <w:sz w:val="24"/>
          <w:szCs w:val="24"/>
        </w:rPr>
        <w:t>polipoprotein</w:t>
      </w:r>
      <w:proofErr w:type="spellEnd"/>
      <w:r w:rsidR="007A240C" w:rsidRPr="003357DC">
        <w:rPr>
          <w:rFonts w:ascii="Book Antiqua" w:hAnsi="Book Antiqua"/>
          <w:color w:val="000000" w:themeColor="text1"/>
          <w:sz w:val="24"/>
          <w:szCs w:val="24"/>
        </w:rPr>
        <w:t xml:space="preserve"> E (</w:t>
      </w:r>
      <w:proofErr w:type="spellStart"/>
      <w:r w:rsidR="007A240C" w:rsidRPr="003357DC">
        <w:rPr>
          <w:rFonts w:ascii="Book Antiqua" w:hAnsi="Book Antiqua"/>
          <w:color w:val="000000" w:themeColor="text1"/>
          <w:sz w:val="24"/>
          <w:szCs w:val="24"/>
        </w:rPr>
        <w:t>ApoE</w:t>
      </w:r>
      <w:proofErr w:type="spellEnd"/>
      <w:r w:rsidR="007A240C" w:rsidRPr="003357DC">
        <w:rPr>
          <w:rFonts w:ascii="Book Antiqua" w:hAnsi="Book Antiqua"/>
          <w:color w:val="000000" w:themeColor="text1"/>
          <w:sz w:val="24"/>
          <w:szCs w:val="24"/>
        </w:rPr>
        <w:t>)</w:t>
      </w:r>
      <w:bookmarkEnd w:id="145"/>
      <w:r w:rsidR="007A240C" w:rsidRPr="003357DC">
        <w:rPr>
          <w:rFonts w:ascii="Book Antiqua" w:hAnsi="Book Antiqua"/>
          <w:color w:val="000000" w:themeColor="text1"/>
          <w:sz w:val="24"/>
          <w:szCs w:val="24"/>
        </w:rPr>
        <w:t xml:space="preserve">, </w:t>
      </w:r>
      <w:bookmarkStart w:id="146" w:name="_Hlk533081703"/>
      <w:r w:rsidR="001D3703" w:rsidRPr="003357DC">
        <w:rPr>
          <w:rFonts w:ascii="Book Antiqua" w:hAnsi="Book Antiqua"/>
          <w:color w:val="000000" w:themeColor="text1"/>
          <w:sz w:val="24"/>
          <w:szCs w:val="24"/>
        </w:rPr>
        <w:t>β</w:t>
      </w:r>
      <w:r w:rsidR="007A240C" w:rsidRPr="003357DC">
        <w:rPr>
          <w:rFonts w:ascii="Book Antiqua" w:hAnsi="Book Antiqua"/>
          <w:color w:val="000000" w:themeColor="text1"/>
          <w:sz w:val="24"/>
          <w:szCs w:val="24"/>
        </w:rPr>
        <w:t>-</w:t>
      </w:r>
      <w:proofErr w:type="spellStart"/>
      <w:r w:rsidR="007A240C" w:rsidRPr="003357DC">
        <w:rPr>
          <w:rFonts w:ascii="Book Antiqua" w:hAnsi="Book Antiqua"/>
          <w:color w:val="000000" w:themeColor="text1"/>
          <w:sz w:val="24"/>
          <w:szCs w:val="24"/>
        </w:rPr>
        <w:t>secretase</w:t>
      </w:r>
      <w:proofErr w:type="spellEnd"/>
      <w:r w:rsidR="007A240C" w:rsidRPr="003357DC">
        <w:rPr>
          <w:rFonts w:ascii="Book Antiqua" w:hAnsi="Book Antiqua"/>
          <w:color w:val="000000" w:themeColor="text1"/>
          <w:sz w:val="24"/>
          <w:szCs w:val="24"/>
        </w:rPr>
        <w:t xml:space="preserve"> 1 (Bace1)</w:t>
      </w:r>
      <w:bookmarkEnd w:id="146"/>
      <w:r w:rsidR="00CB15D8" w:rsidRPr="003357DC">
        <w:rPr>
          <w:rFonts w:ascii="Book Antiqua" w:hAnsi="Book Antiqua"/>
          <w:color w:val="000000" w:themeColor="text1"/>
          <w:sz w:val="24"/>
          <w:szCs w:val="24"/>
        </w:rPr>
        <w:t xml:space="preserve">, and cleaved form of caspase-3 were increased in atrophic gastric mucosae with reduced </w:t>
      </w:r>
      <w:r w:rsidR="001C25C0" w:rsidRPr="003357DC">
        <w:rPr>
          <w:rFonts w:ascii="Book Antiqua" w:hAnsi="Book Antiqua"/>
          <w:color w:val="000000" w:themeColor="text1"/>
          <w:sz w:val="24"/>
          <w:szCs w:val="24"/>
        </w:rPr>
        <w:t>NKX6.3</w:t>
      </w:r>
      <w:r w:rsidR="007A240C"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expression.</w:t>
      </w:r>
      <w:r w:rsidR="00624EFD"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B</w:t>
      </w:r>
      <w:r w:rsidR="00CB15D8" w:rsidRPr="003357DC">
        <w:rPr>
          <w:rFonts w:ascii="Book Antiqua" w:hAnsi="Book Antiqua"/>
          <w:color w:val="000000" w:themeColor="text1"/>
          <w:sz w:val="24"/>
          <w:szCs w:val="24"/>
        </w:rPr>
        <w:t xml:space="preserve"> and </w:t>
      </w:r>
      <w:r w:rsidR="004440BE" w:rsidRPr="003357DC">
        <w:rPr>
          <w:rFonts w:ascii="Book Antiqua" w:hAnsi="Book Antiqua"/>
          <w:color w:val="000000" w:themeColor="text1"/>
          <w:sz w:val="24"/>
          <w:szCs w:val="24"/>
        </w:rPr>
        <w:t>C</w:t>
      </w:r>
      <w:r w:rsidR="001C25C0" w:rsidRPr="003357DC">
        <w:rPr>
          <w:rFonts w:ascii="Book Antiqua" w:hAnsi="Book Antiqua"/>
          <w:color w:val="000000" w:themeColor="text1"/>
          <w:sz w:val="24"/>
          <w:szCs w:val="24"/>
        </w:rPr>
        <w:t>:</w:t>
      </w:r>
      <w:r w:rsidR="00624EFD"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Expression levels of </w:t>
      </w:r>
      <w:proofErr w:type="spellStart"/>
      <w:r w:rsidR="00CB15D8" w:rsidRPr="003357DC">
        <w:rPr>
          <w:rFonts w:ascii="Book Antiqua" w:hAnsi="Book Antiqua"/>
          <w:i/>
          <w:color w:val="000000" w:themeColor="text1"/>
          <w:sz w:val="24"/>
          <w:szCs w:val="24"/>
        </w:rPr>
        <w:t>ApoE</w:t>
      </w:r>
      <w:proofErr w:type="spellEnd"/>
      <w:r w:rsidR="00CB15D8" w:rsidRPr="003357DC">
        <w:rPr>
          <w:rFonts w:ascii="Book Antiqua" w:hAnsi="Book Antiqua"/>
          <w:color w:val="000000" w:themeColor="text1"/>
          <w:sz w:val="24"/>
          <w:szCs w:val="24"/>
        </w:rPr>
        <w:t xml:space="preserve"> and </w:t>
      </w:r>
      <w:r w:rsidR="00CB15D8" w:rsidRPr="003357DC">
        <w:rPr>
          <w:rFonts w:ascii="Book Antiqua" w:hAnsi="Book Antiqua"/>
          <w:i/>
          <w:color w:val="000000" w:themeColor="text1"/>
          <w:sz w:val="24"/>
          <w:szCs w:val="24"/>
        </w:rPr>
        <w:t>Bace1</w:t>
      </w:r>
      <w:r w:rsidR="00CB15D8" w:rsidRPr="003357DC">
        <w:rPr>
          <w:rFonts w:ascii="Book Antiqua" w:hAnsi="Book Antiqua"/>
          <w:color w:val="000000" w:themeColor="text1"/>
          <w:sz w:val="24"/>
          <w:szCs w:val="24"/>
        </w:rPr>
        <w:t xml:space="preserve"> mRNAs were significantly higher in gastric mucosae with atrophy</w:t>
      </w:r>
      <w:r w:rsidR="00624EFD" w:rsidRPr="003357DC">
        <w:rPr>
          <w:rFonts w:ascii="Book Antiqua" w:hAnsi="Book Antiqua"/>
          <w:color w:val="000000" w:themeColor="text1"/>
          <w:sz w:val="24"/>
          <w:szCs w:val="24"/>
        </w:rPr>
        <w:t xml:space="preserve"> </w:t>
      </w:r>
      <w:r w:rsidR="009903DA" w:rsidRPr="003357DC">
        <w:rPr>
          <w:rFonts w:ascii="Book Antiqua" w:hAnsi="Book Antiqua"/>
          <w:color w:val="000000" w:themeColor="text1"/>
          <w:sz w:val="24"/>
          <w:szCs w:val="24"/>
        </w:rPr>
        <w:t>(</w:t>
      </w:r>
      <w:r w:rsidR="00E8597F" w:rsidRPr="003357DC">
        <w:rPr>
          <w:rFonts w:ascii="Book Antiqua" w:hAnsi="Book Antiqua"/>
          <w:color w:val="000000" w:themeColor="text1"/>
          <w:sz w:val="24"/>
          <w:szCs w:val="24"/>
        </w:rPr>
        <w:t>c</w:t>
      </w:r>
      <w:r w:rsidR="009903DA" w:rsidRPr="003357DC">
        <w:rPr>
          <w:rFonts w:ascii="Book Antiqua" w:hAnsi="Book Antiqua"/>
          <w:color w:val="000000" w:themeColor="text1"/>
          <w:sz w:val="24"/>
          <w:szCs w:val="24"/>
        </w:rPr>
        <w:t>)</w:t>
      </w:r>
      <w:r w:rsidR="001911BF" w:rsidRPr="003357DC">
        <w:rPr>
          <w:rFonts w:ascii="Book Antiqua" w:hAnsi="Book Antiqua"/>
          <w:color w:val="000000" w:themeColor="text1"/>
          <w:sz w:val="24"/>
          <w:szCs w:val="24"/>
        </w:rPr>
        <w:t>,</w:t>
      </w:r>
      <w:r w:rsidR="00624EFD" w:rsidRPr="003357DC">
        <w:rPr>
          <w:rFonts w:ascii="Book Antiqua" w:hAnsi="Book Antiqua"/>
          <w:color w:val="000000" w:themeColor="text1"/>
          <w:sz w:val="24"/>
          <w:szCs w:val="24"/>
        </w:rPr>
        <w:t xml:space="preserve"> show</w:t>
      </w:r>
      <w:r w:rsidR="001911BF" w:rsidRPr="003357DC">
        <w:rPr>
          <w:rFonts w:ascii="Book Antiqua" w:hAnsi="Book Antiqua"/>
          <w:color w:val="000000" w:themeColor="text1"/>
          <w:sz w:val="24"/>
          <w:szCs w:val="24"/>
        </w:rPr>
        <w:t>ing</w:t>
      </w:r>
      <w:r w:rsidR="00624EFD" w:rsidRPr="003357DC">
        <w:rPr>
          <w:rFonts w:ascii="Book Antiqua" w:hAnsi="Book Antiqua"/>
          <w:color w:val="000000" w:themeColor="text1"/>
          <w:sz w:val="24"/>
          <w:szCs w:val="24"/>
        </w:rPr>
        <w:t xml:space="preserve"> inverse correlations with NKX6.3 expression </w:t>
      </w:r>
      <w:r w:rsidR="009903DA" w:rsidRPr="003357DC">
        <w:rPr>
          <w:rFonts w:ascii="Book Antiqua" w:hAnsi="Book Antiqua"/>
          <w:color w:val="000000" w:themeColor="text1"/>
          <w:sz w:val="24"/>
          <w:szCs w:val="24"/>
        </w:rPr>
        <w:t>(</w:t>
      </w:r>
      <w:r w:rsidR="00834A8C" w:rsidRPr="003357DC">
        <w:rPr>
          <w:rFonts w:ascii="Book Antiqua" w:hAnsi="Book Antiqua"/>
          <w:i/>
          <w:color w:val="000000" w:themeColor="text1"/>
          <w:sz w:val="24"/>
          <w:szCs w:val="24"/>
        </w:rPr>
        <w:t>P &lt;</w:t>
      </w:r>
      <w:r w:rsidR="001911BF" w:rsidRPr="003357DC">
        <w:rPr>
          <w:rFonts w:ascii="Book Antiqua" w:hAnsi="Book Antiqua"/>
          <w:color w:val="000000" w:themeColor="text1"/>
          <w:sz w:val="24"/>
          <w:szCs w:val="24"/>
        </w:rPr>
        <w:t xml:space="preserve"> </w:t>
      </w:r>
      <w:r w:rsidR="00624EFD" w:rsidRPr="003357DC">
        <w:rPr>
          <w:rFonts w:ascii="Book Antiqua" w:hAnsi="Book Antiqua"/>
          <w:color w:val="000000" w:themeColor="text1"/>
          <w:sz w:val="24"/>
          <w:szCs w:val="24"/>
        </w:rPr>
        <w:t xml:space="preserve">0.0001, </w:t>
      </w:r>
      <w:r w:rsidR="00E8597F" w:rsidRPr="003357DC">
        <w:rPr>
          <w:rFonts w:ascii="Book Antiqua" w:hAnsi="Book Antiqua"/>
          <w:color w:val="000000" w:themeColor="text1"/>
          <w:sz w:val="24"/>
          <w:szCs w:val="24"/>
        </w:rPr>
        <w:t>d</w:t>
      </w:r>
      <w:r w:rsidR="009903DA" w:rsidRPr="003357DC">
        <w:rPr>
          <w:rFonts w:ascii="Book Antiqua" w:hAnsi="Book Antiqua"/>
          <w:color w:val="000000" w:themeColor="text1"/>
          <w:sz w:val="24"/>
          <w:szCs w:val="24"/>
        </w:rPr>
        <w:t>)</w:t>
      </w:r>
      <w:r w:rsidR="00624EFD" w:rsidRPr="003357DC">
        <w:rPr>
          <w:rFonts w:ascii="Book Antiqua" w:hAnsi="Book Antiqua"/>
          <w:color w:val="000000" w:themeColor="text1"/>
          <w:sz w:val="24"/>
          <w:szCs w:val="24"/>
        </w:rPr>
        <w:t xml:space="preserve">. </w:t>
      </w:r>
      <w:r w:rsidR="00CB15D8" w:rsidRPr="003357DC">
        <w:rPr>
          <w:rFonts w:ascii="Book Antiqua" w:eastAsia="BatangChe" w:hAnsi="Book Antiqua"/>
          <w:color w:val="000000" w:themeColor="text1"/>
          <w:sz w:val="24"/>
          <w:szCs w:val="24"/>
        </w:rPr>
        <w:t xml:space="preserve">Shown are the means ± SEM from three experiments. </w:t>
      </w:r>
      <w:r w:rsidR="00834A8C" w:rsidRPr="003357DC">
        <w:rPr>
          <w:rFonts w:ascii="Book Antiqua" w:eastAsia="BatangChe" w:hAnsi="Book Antiqua"/>
          <w:color w:val="000000" w:themeColor="text1"/>
          <w:sz w:val="24"/>
          <w:szCs w:val="24"/>
        </w:rPr>
        <w:t>Superscript letter represents significant</w:t>
      </w:r>
      <w:r w:rsidR="00CB15D8" w:rsidRPr="003357DC">
        <w:rPr>
          <w:rFonts w:ascii="Book Antiqua" w:eastAsia="BatangChe" w:hAnsi="Book Antiqua"/>
          <w:color w:val="000000" w:themeColor="text1"/>
          <w:sz w:val="24"/>
          <w:szCs w:val="24"/>
        </w:rPr>
        <w:t xml:space="preserve"> difference (</w:t>
      </w:r>
      <w:proofErr w:type="spellStart"/>
      <w:r w:rsidR="007A240C" w:rsidRPr="003357DC">
        <w:rPr>
          <w:rFonts w:ascii="Book Antiqua" w:eastAsia="BatangChe" w:hAnsi="Book Antiqua"/>
          <w:color w:val="000000" w:themeColor="text1"/>
          <w:sz w:val="24"/>
          <w:szCs w:val="24"/>
          <w:vertAlign w:val="superscript"/>
        </w:rPr>
        <w:t>a</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0.0001</w:t>
      </w:r>
      <w:r w:rsidR="00B7037C" w:rsidRPr="003357DC">
        <w:rPr>
          <w:rFonts w:ascii="Book Antiqua" w:eastAsia="BatangChe" w:hAnsi="Book Antiqua"/>
          <w:color w:val="000000" w:themeColor="text1"/>
          <w:sz w:val="24"/>
          <w:szCs w:val="24"/>
        </w:rPr>
        <w:t xml:space="preserve">, </w:t>
      </w:r>
      <w:proofErr w:type="spellStart"/>
      <w:r w:rsidR="00B7037C" w:rsidRPr="003357DC">
        <w:rPr>
          <w:rFonts w:ascii="Book Antiqua" w:eastAsia="BatangChe" w:hAnsi="Book Antiqua"/>
          <w:color w:val="000000" w:themeColor="text1"/>
          <w:sz w:val="24"/>
          <w:szCs w:val="24"/>
          <w:vertAlign w:val="superscript"/>
        </w:rPr>
        <w:t>b</w:t>
      </w:r>
      <w:r w:rsidR="00B7037C" w:rsidRPr="003357DC">
        <w:rPr>
          <w:rFonts w:ascii="Book Antiqua" w:eastAsia="BatangChe" w:hAnsi="Book Antiqua"/>
          <w:i/>
          <w:color w:val="000000" w:themeColor="text1"/>
          <w:sz w:val="24"/>
          <w:szCs w:val="24"/>
        </w:rPr>
        <w:t>P</w:t>
      </w:r>
      <w:proofErr w:type="spellEnd"/>
      <w:r w:rsidR="00B7037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B7037C" w:rsidRPr="003357DC">
        <w:rPr>
          <w:rFonts w:ascii="Book Antiqua" w:eastAsia="BatangChe" w:hAnsi="Book Antiqua"/>
          <w:color w:val="000000" w:themeColor="text1"/>
          <w:sz w:val="24"/>
          <w:szCs w:val="24"/>
        </w:rPr>
        <w:t xml:space="preserve">0.0001 and </w:t>
      </w:r>
      <w:proofErr w:type="spellStart"/>
      <w:r w:rsidR="00B7037C" w:rsidRPr="003357DC">
        <w:rPr>
          <w:rFonts w:ascii="Book Antiqua" w:eastAsia="BatangChe" w:hAnsi="Book Antiqua"/>
          <w:color w:val="000000" w:themeColor="text1"/>
          <w:sz w:val="24"/>
          <w:szCs w:val="24"/>
          <w:vertAlign w:val="superscript"/>
        </w:rPr>
        <w:t>c</w:t>
      </w:r>
      <w:r w:rsidR="00B7037C" w:rsidRPr="003357DC">
        <w:rPr>
          <w:rFonts w:ascii="Book Antiqua" w:eastAsia="BatangChe" w:hAnsi="Book Antiqua"/>
          <w:i/>
          <w:color w:val="000000" w:themeColor="text1"/>
          <w:sz w:val="24"/>
          <w:szCs w:val="24"/>
        </w:rPr>
        <w:t>P</w:t>
      </w:r>
      <w:proofErr w:type="spellEnd"/>
      <w:r w:rsidR="00B7037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B7037C" w:rsidRPr="003357DC">
        <w:rPr>
          <w:rFonts w:ascii="Book Antiqua" w:eastAsia="BatangChe" w:hAnsi="Book Antiqua"/>
          <w:color w:val="000000" w:themeColor="text1"/>
          <w:sz w:val="24"/>
          <w:szCs w:val="24"/>
        </w:rPr>
        <w:t>0.0001</w:t>
      </w:r>
      <w:r w:rsidR="00CB15D8" w:rsidRPr="003357DC">
        <w:rPr>
          <w:rFonts w:ascii="Book Antiqua" w:eastAsia="BatangChe" w:hAnsi="Book Antiqua"/>
          <w:color w:val="000000" w:themeColor="text1"/>
          <w:sz w:val="24"/>
          <w:szCs w:val="24"/>
        </w:rPr>
        <w:t>).</w:t>
      </w:r>
      <w:r w:rsidR="00CB15D8"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D</w:t>
      </w:r>
      <w:r w:rsidR="001C25C0" w:rsidRPr="003357DC">
        <w:rPr>
          <w:rFonts w:ascii="Book Antiqua" w:hAnsi="Book Antiqua"/>
          <w:color w:val="000000" w:themeColor="text1"/>
          <w:sz w:val="24"/>
          <w:szCs w:val="24"/>
        </w:rPr>
        <w:t>:</w:t>
      </w:r>
      <w:r w:rsidR="00F42E28"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In Aβ42 </w:t>
      </w:r>
      <w:bookmarkStart w:id="147" w:name="_Hlk533082018"/>
      <w:r w:rsidR="000E0790" w:rsidRPr="003357DC">
        <w:rPr>
          <w:rFonts w:ascii="Book Antiqua" w:eastAsia="BatangChe" w:hAnsi="Book Antiqua"/>
          <w:color w:val="000000" w:themeColor="text1"/>
          <w:sz w:val="24"/>
          <w:szCs w:val="24"/>
        </w:rPr>
        <w:t>e</w:t>
      </w:r>
      <w:r w:rsidR="007A240C" w:rsidRPr="003357DC">
        <w:rPr>
          <w:rFonts w:ascii="Book Antiqua" w:eastAsia="BatangChe" w:hAnsi="Book Antiqua"/>
          <w:color w:val="000000" w:themeColor="text1"/>
          <w:sz w:val="24"/>
          <w:szCs w:val="24"/>
        </w:rPr>
        <w:t>nzyme-linked immunosorbent assay</w:t>
      </w:r>
      <w:bookmarkEnd w:id="147"/>
      <w:r w:rsidR="00CB15D8" w:rsidRPr="003357DC">
        <w:rPr>
          <w:rFonts w:ascii="Book Antiqua" w:hAnsi="Book Antiqua"/>
          <w:color w:val="000000" w:themeColor="text1"/>
          <w:sz w:val="24"/>
          <w:szCs w:val="24"/>
        </w:rPr>
        <w:t>, concentrations of aggregated Aβ were significantly increased in gastric mucosae with (W/) atr</w:t>
      </w:r>
      <w:r w:rsidR="001C25C0" w:rsidRPr="003357DC">
        <w:rPr>
          <w:rFonts w:ascii="Book Antiqua" w:hAnsi="Book Antiqua"/>
          <w:color w:val="000000" w:themeColor="text1"/>
          <w:sz w:val="24"/>
          <w:szCs w:val="24"/>
        </w:rPr>
        <w:t xml:space="preserve">ophy (1.20 ± 0.60 </w:t>
      </w:r>
      <w:proofErr w:type="spellStart"/>
      <w:r w:rsidR="001C25C0" w:rsidRPr="003357DC">
        <w:rPr>
          <w:rFonts w:ascii="Book Antiqua" w:hAnsi="Book Antiqua"/>
          <w:color w:val="000000" w:themeColor="text1"/>
          <w:sz w:val="24"/>
          <w:szCs w:val="24"/>
        </w:rPr>
        <w:t>μg</w:t>
      </w:r>
      <w:proofErr w:type="spellEnd"/>
      <w:r w:rsidR="001C25C0" w:rsidRPr="003357DC">
        <w:rPr>
          <w:rFonts w:ascii="Book Antiqua" w:hAnsi="Book Antiqua"/>
          <w:color w:val="000000" w:themeColor="text1"/>
          <w:sz w:val="24"/>
          <w:szCs w:val="24"/>
        </w:rPr>
        <w:t>/mL</w:t>
      </w:r>
      <w:r w:rsidR="00CB15D8" w:rsidRPr="003357DC">
        <w:rPr>
          <w:rFonts w:ascii="Book Antiqua" w:hAnsi="Book Antiqua"/>
          <w:color w:val="000000" w:themeColor="text1"/>
          <w:sz w:val="24"/>
          <w:szCs w:val="24"/>
        </w:rPr>
        <w:t xml:space="preserve">) compared to without </w:t>
      </w:r>
      <w:r w:rsidR="001C25C0" w:rsidRPr="003357DC">
        <w:rPr>
          <w:rFonts w:ascii="Book Antiqua" w:hAnsi="Book Antiqua"/>
          <w:color w:val="000000" w:themeColor="text1"/>
          <w:sz w:val="24"/>
          <w:szCs w:val="24"/>
        </w:rPr>
        <w:t xml:space="preserve">(W/O) atrophy (0.09 ± 0.09 </w:t>
      </w:r>
      <w:proofErr w:type="spellStart"/>
      <w:r w:rsidR="001C25C0" w:rsidRPr="003357DC">
        <w:rPr>
          <w:rFonts w:ascii="Book Antiqua" w:hAnsi="Book Antiqua"/>
          <w:color w:val="000000" w:themeColor="text1"/>
          <w:sz w:val="24"/>
          <w:szCs w:val="24"/>
        </w:rPr>
        <w:t>μg</w:t>
      </w:r>
      <w:proofErr w:type="spellEnd"/>
      <w:r w:rsidR="001C25C0" w:rsidRPr="003357DC">
        <w:rPr>
          <w:rFonts w:ascii="Book Antiqua" w:hAnsi="Book Antiqua"/>
          <w:color w:val="000000" w:themeColor="text1"/>
          <w:sz w:val="24"/>
          <w:szCs w:val="24"/>
        </w:rPr>
        <w:t>/mL</w:t>
      </w:r>
      <w:r w:rsidR="00CB15D8" w:rsidRPr="003357DC">
        <w:rPr>
          <w:rFonts w:ascii="Book Antiqua" w:hAnsi="Book Antiqua"/>
          <w:color w:val="000000" w:themeColor="text1"/>
          <w:sz w:val="24"/>
          <w:szCs w:val="24"/>
        </w:rPr>
        <w:t xml:space="preserve">). </w:t>
      </w:r>
      <w:r w:rsidR="00CB15D8" w:rsidRPr="003357DC">
        <w:rPr>
          <w:rFonts w:ascii="Book Antiqua" w:eastAsia="BatangChe" w:hAnsi="Book Antiqua"/>
          <w:color w:val="000000" w:themeColor="text1"/>
          <w:sz w:val="24"/>
          <w:szCs w:val="24"/>
        </w:rPr>
        <w:t xml:space="preserve">Shown are the means ± SEM from three experiments. </w:t>
      </w:r>
      <w:r w:rsidR="00834A8C" w:rsidRPr="003357DC">
        <w:rPr>
          <w:rFonts w:ascii="Book Antiqua" w:eastAsia="BatangChe" w:hAnsi="Book Antiqua"/>
          <w:color w:val="000000" w:themeColor="text1"/>
          <w:sz w:val="24"/>
          <w:szCs w:val="24"/>
        </w:rPr>
        <w:t xml:space="preserve">Superscript letter represents significant </w:t>
      </w:r>
      <w:r w:rsidR="00CB15D8" w:rsidRPr="003357DC">
        <w:rPr>
          <w:rFonts w:ascii="Book Antiqua" w:eastAsia="BatangChe" w:hAnsi="Book Antiqua"/>
          <w:color w:val="000000" w:themeColor="text1"/>
          <w:sz w:val="24"/>
          <w:szCs w:val="24"/>
        </w:rPr>
        <w:t>difference (</w:t>
      </w:r>
      <w:proofErr w:type="spellStart"/>
      <w:r w:rsidR="00B7037C" w:rsidRPr="003357DC">
        <w:rPr>
          <w:rFonts w:ascii="Book Antiqua" w:eastAsia="BatangChe" w:hAnsi="Book Antiqua"/>
          <w:color w:val="000000" w:themeColor="text1"/>
          <w:sz w:val="24"/>
          <w:szCs w:val="24"/>
          <w:vertAlign w:val="superscript"/>
        </w:rPr>
        <w:t>d</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0.0001).</w:t>
      </w:r>
      <w:r w:rsidR="00AD5B11"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E</w:t>
      </w:r>
      <w:r w:rsidR="001C25C0" w:rsidRPr="003357DC">
        <w:rPr>
          <w:rFonts w:ascii="Book Antiqua" w:hAnsi="Book Antiqua"/>
          <w:color w:val="000000" w:themeColor="text1"/>
          <w:sz w:val="24"/>
          <w:szCs w:val="24"/>
        </w:rPr>
        <w:t>:</w:t>
      </w:r>
      <w:r w:rsidR="00AD5B11"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Western blot analysis showing decreased expression of NKX6.3 and increased expression of </w:t>
      </w:r>
      <w:proofErr w:type="spellStart"/>
      <w:r w:rsidR="00CB15D8" w:rsidRPr="003357DC">
        <w:rPr>
          <w:rFonts w:ascii="Book Antiqua" w:hAnsi="Book Antiqua"/>
          <w:color w:val="000000" w:themeColor="text1"/>
          <w:sz w:val="24"/>
          <w:szCs w:val="24"/>
        </w:rPr>
        <w:t>ApoE</w:t>
      </w:r>
      <w:proofErr w:type="spellEnd"/>
      <w:r w:rsidR="00CB15D8" w:rsidRPr="003357DC">
        <w:rPr>
          <w:rFonts w:ascii="Book Antiqua" w:hAnsi="Book Antiqua"/>
          <w:color w:val="000000" w:themeColor="text1"/>
          <w:sz w:val="24"/>
          <w:szCs w:val="24"/>
        </w:rPr>
        <w:t xml:space="preserve">, Aβ oligomer, Bace1, and cleaved caspase-3 proteins in </w:t>
      </w:r>
      <w:proofErr w:type="spellStart"/>
      <w:r w:rsidR="00CB15D8" w:rsidRPr="003357DC">
        <w:rPr>
          <w:rFonts w:ascii="Book Antiqua" w:hAnsi="Book Antiqua"/>
          <w:color w:val="000000" w:themeColor="text1"/>
          <w:sz w:val="24"/>
          <w:szCs w:val="24"/>
        </w:rPr>
        <w:t>CagA</w:t>
      </w:r>
      <w:proofErr w:type="spellEnd"/>
      <w:r w:rsidR="00CB15D8" w:rsidRPr="003357DC">
        <w:rPr>
          <w:rFonts w:ascii="Book Antiqua" w:hAnsi="Book Antiqua"/>
          <w:color w:val="000000" w:themeColor="text1"/>
          <w:sz w:val="24"/>
          <w:szCs w:val="24"/>
        </w:rPr>
        <w:t xml:space="preserve"> transfected HFE-145 cells. In addition, </w:t>
      </w:r>
      <w:proofErr w:type="spellStart"/>
      <w:r w:rsidR="00CB15D8" w:rsidRPr="003357DC">
        <w:rPr>
          <w:rFonts w:ascii="Book Antiqua" w:hAnsi="Book Antiqua"/>
          <w:color w:val="000000" w:themeColor="text1"/>
          <w:sz w:val="24"/>
          <w:szCs w:val="24"/>
        </w:rPr>
        <w:t>CagA</w:t>
      </w:r>
      <w:proofErr w:type="spellEnd"/>
      <w:r w:rsidR="00CB15D8" w:rsidRPr="003357DC">
        <w:rPr>
          <w:rFonts w:ascii="Book Antiqua" w:hAnsi="Book Antiqua"/>
          <w:color w:val="000000" w:themeColor="text1"/>
          <w:sz w:val="24"/>
          <w:szCs w:val="24"/>
        </w:rPr>
        <w:t xml:space="preserve"> significantly increased concentrations of aggregated Aβ in both cell lysate and culture media. </w:t>
      </w:r>
      <w:r w:rsidR="00B7037C" w:rsidRPr="003357DC">
        <w:rPr>
          <w:rFonts w:ascii="Book Antiqua" w:eastAsia="BatangChe" w:hAnsi="Book Antiqua"/>
          <w:color w:val="000000" w:themeColor="text1"/>
          <w:sz w:val="24"/>
          <w:szCs w:val="24"/>
        </w:rPr>
        <w:t>Shown are the means ± SEM from three experiments. Superscript letter represents significant difference (</w:t>
      </w:r>
      <w:proofErr w:type="spellStart"/>
      <w:r w:rsidR="00B7037C" w:rsidRPr="003357DC">
        <w:rPr>
          <w:rFonts w:ascii="Book Antiqua" w:eastAsia="BatangChe" w:hAnsi="Book Antiqua"/>
          <w:color w:val="000000" w:themeColor="text1"/>
          <w:sz w:val="24"/>
          <w:szCs w:val="24"/>
          <w:vertAlign w:val="superscript"/>
        </w:rPr>
        <w:t>e</w:t>
      </w:r>
      <w:r w:rsidR="00B7037C" w:rsidRPr="003357DC">
        <w:rPr>
          <w:rFonts w:ascii="Book Antiqua" w:eastAsia="BatangChe" w:hAnsi="Book Antiqua"/>
          <w:i/>
          <w:color w:val="000000" w:themeColor="text1"/>
          <w:sz w:val="24"/>
          <w:szCs w:val="24"/>
        </w:rPr>
        <w:t>P</w:t>
      </w:r>
      <w:proofErr w:type="spellEnd"/>
      <w:r w:rsidR="00B7037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B7037C" w:rsidRPr="003357DC">
        <w:rPr>
          <w:rFonts w:ascii="Book Antiqua" w:eastAsia="BatangChe" w:hAnsi="Book Antiqua"/>
          <w:color w:val="000000" w:themeColor="text1"/>
          <w:sz w:val="24"/>
          <w:szCs w:val="24"/>
        </w:rPr>
        <w:t xml:space="preserve">0.005 and </w:t>
      </w:r>
      <w:proofErr w:type="spellStart"/>
      <w:r w:rsidR="00B7037C" w:rsidRPr="003357DC">
        <w:rPr>
          <w:rFonts w:ascii="Book Antiqua" w:eastAsia="BatangChe" w:hAnsi="Book Antiqua"/>
          <w:color w:val="000000" w:themeColor="text1"/>
          <w:sz w:val="24"/>
          <w:szCs w:val="24"/>
          <w:vertAlign w:val="superscript"/>
        </w:rPr>
        <w:t>f</w:t>
      </w:r>
      <w:r w:rsidR="00B7037C" w:rsidRPr="003357DC">
        <w:rPr>
          <w:rFonts w:ascii="Book Antiqua" w:eastAsia="BatangChe" w:hAnsi="Book Antiqua"/>
          <w:i/>
          <w:color w:val="000000" w:themeColor="text1"/>
          <w:sz w:val="24"/>
          <w:szCs w:val="24"/>
        </w:rPr>
        <w:t>P</w:t>
      </w:r>
      <w:proofErr w:type="spellEnd"/>
      <w:r w:rsidR="00B7037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B7037C" w:rsidRPr="003357DC">
        <w:rPr>
          <w:rFonts w:ascii="Book Antiqua" w:eastAsia="BatangChe" w:hAnsi="Book Antiqua"/>
          <w:color w:val="000000" w:themeColor="text1"/>
          <w:sz w:val="24"/>
          <w:szCs w:val="24"/>
        </w:rPr>
        <w:t>0.0001).</w:t>
      </w:r>
      <w:r w:rsidR="00B7037C" w:rsidRPr="003357DC">
        <w:rPr>
          <w:rFonts w:ascii="Book Antiqua" w:hAnsi="Book Antiqua"/>
          <w:color w:val="000000" w:themeColor="text1"/>
          <w:sz w:val="24"/>
          <w:szCs w:val="24"/>
        </w:rPr>
        <w:t xml:space="preserve"> </w:t>
      </w:r>
      <w:r w:rsidR="004440BE" w:rsidRPr="003357DC">
        <w:rPr>
          <w:rFonts w:ascii="Book Antiqua" w:hAnsi="Book Antiqua"/>
          <w:color w:val="000000" w:themeColor="text1"/>
          <w:sz w:val="24"/>
          <w:szCs w:val="24"/>
        </w:rPr>
        <w:t>F</w:t>
      </w:r>
      <w:r w:rsidR="001C25C0"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lastRenderedPageBreak/>
        <w:t xml:space="preserve">Knock-down of Aβ inhibited </w:t>
      </w:r>
      <w:proofErr w:type="spellStart"/>
      <w:r w:rsidR="00CB15D8" w:rsidRPr="003357DC">
        <w:rPr>
          <w:rFonts w:ascii="Book Antiqua" w:hAnsi="Book Antiqua"/>
          <w:color w:val="000000" w:themeColor="text1"/>
          <w:sz w:val="24"/>
          <w:szCs w:val="24"/>
        </w:rPr>
        <w:t>CagA</w:t>
      </w:r>
      <w:proofErr w:type="spellEnd"/>
      <w:r w:rsidR="00CB15D8" w:rsidRPr="003357DC">
        <w:rPr>
          <w:rFonts w:ascii="Book Antiqua" w:hAnsi="Book Antiqua"/>
          <w:color w:val="000000" w:themeColor="text1"/>
          <w:sz w:val="24"/>
          <w:szCs w:val="24"/>
        </w:rPr>
        <w:t xml:space="preserve">-induces floating cells populations. </w:t>
      </w:r>
      <w:r w:rsidR="00CB15D8" w:rsidRPr="003357DC">
        <w:rPr>
          <w:rFonts w:ascii="Book Antiqua" w:eastAsia="BatangChe" w:hAnsi="Book Antiqua"/>
          <w:color w:val="000000" w:themeColor="text1"/>
          <w:sz w:val="24"/>
          <w:szCs w:val="24"/>
        </w:rPr>
        <w:t xml:space="preserve">Shown are the means ± SEM from three experiments. </w:t>
      </w:r>
      <w:r w:rsidR="00834A8C" w:rsidRPr="003357DC">
        <w:rPr>
          <w:rFonts w:ascii="Book Antiqua" w:eastAsia="BatangChe" w:hAnsi="Book Antiqua"/>
          <w:color w:val="000000" w:themeColor="text1"/>
          <w:sz w:val="24"/>
          <w:szCs w:val="24"/>
        </w:rPr>
        <w:t xml:space="preserve">Superscript letter represents significant </w:t>
      </w:r>
      <w:r w:rsidR="00CB15D8" w:rsidRPr="003357DC">
        <w:rPr>
          <w:rFonts w:ascii="Book Antiqua" w:eastAsia="BatangChe" w:hAnsi="Book Antiqua"/>
          <w:color w:val="000000" w:themeColor="text1"/>
          <w:sz w:val="24"/>
          <w:szCs w:val="24"/>
        </w:rPr>
        <w:t>difference (</w:t>
      </w:r>
      <w:proofErr w:type="spellStart"/>
      <w:r w:rsidR="00B7037C" w:rsidRPr="003357DC">
        <w:rPr>
          <w:rFonts w:ascii="Book Antiqua" w:eastAsia="BatangChe" w:hAnsi="Book Antiqua"/>
          <w:color w:val="000000" w:themeColor="text1"/>
          <w:sz w:val="24"/>
          <w:szCs w:val="24"/>
          <w:vertAlign w:val="superscript"/>
        </w:rPr>
        <w:t>g</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0.005</w:t>
      </w:r>
      <w:r w:rsidR="00834A8C" w:rsidRPr="003357DC">
        <w:rPr>
          <w:rFonts w:ascii="Book Antiqua" w:eastAsia="BatangChe" w:hAnsi="Book Antiqua"/>
          <w:color w:val="000000" w:themeColor="text1"/>
          <w:sz w:val="24"/>
          <w:szCs w:val="24"/>
        </w:rPr>
        <w:t xml:space="preserve"> and</w:t>
      </w:r>
      <w:r w:rsidR="00CB15D8" w:rsidRPr="003357DC">
        <w:rPr>
          <w:rFonts w:ascii="Book Antiqua" w:eastAsia="BatangChe" w:hAnsi="Book Antiqua"/>
          <w:color w:val="000000" w:themeColor="text1"/>
          <w:sz w:val="24"/>
          <w:szCs w:val="24"/>
        </w:rPr>
        <w:t xml:space="preserve"> </w:t>
      </w:r>
      <w:proofErr w:type="spellStart"/>
      <w:r w:rsidR="00B7037C" w:rsidRPr="003357DC">
        <w:rPr>
          <w:rFonts w:ascii="Book Antiqua" w:eastAsia="BatangChe" w:hAnsi="Book Antiqua"/>
          <w:color w:val="000000" w:themeColor="text1"/>
          <w:sz w:val="24"/>
          <w:szCs w:val="24"/>
          <w:vertAlign w:val="superscript"/>
        </w:rPr>
        <w:t>h</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1C25C0"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0.0001).</w:t>
      </w:r>
      <w:r w:rsidR="00884B64" w:rsidRPr="003357DC">
        <w:rPr>
          <w:rFonts w:ascii="Book Antiqua" w:hAnsi="Book Antiqua"/>
          <w:color w:val="000000" w:themeColor="text1"/>
          <w:sz w:val="24"/>
          <w:szCs w:val="24"/>
        </w:rPr>
        <w:t xml:space="preserve"> </w:t>
      </w:r>
      <w:r w:rsidR="001C25C0" w:rsidRPr="003357DC">
        <w:rPr>
          <w:rFonts w:ascii="Book Antiqua" w:hAnsi="Book Antiqua"/>
          <w:color w:val="000000" w:themeColor="text1"/>
          <w:sz w:val="24"/>
          <w:szCs w:val="24"/>
        </w:rPr>
        <w:t>G:</w:t>
      </w:r>
      <w:r w:rsidR="004440BE" w:rsidRPr="003357DC">
        <w:rPr>
          <w:rFonts w:ascii="Book Antiqua" w:hAnsi="Book Antiqua"/>
          <w:color w:val="000000" w:themeColor="text1"/>
          <w:sz w:val="24"/>
          <w:szCs w:val="24"/>
        </w:rPr>
        <w:t xml:space="preserve"> Immunofluorescence analysis showing expression of Aβ oligomer and Bace1 only in gastric mucosae with atrophy, but not in gastric mucosa without atrophy.</w:t>
      </w:r>
      <w:r w:rsidR="009E48BE" w:rsidRPr="003357DC">
        <w:rPr>
          <w:rFonts w:ascii="Book Antiqua" w:hAnsi="Book Antiqua"/>
          <w:color w:val="000000" w:themeColor="text1"/>
          <w:sz w:val="24"/>
          <w:szCs w:val="24"/>
        </w:rPr>
        <w:t xml:space="preserve"> </w:t>
      </w:r>
      <w:r w:rsidR="0036179A" w:rsidRPr="003357DC">
        <w:rPr>
          <w:rFonts w:ascii="Book Antiqua" w:hAnsi="Book Antiqua"/>
          <w:color w:val="000000" w:themeColor="text1"/>
          <w:sz w:val="24"/>
          <w:szCs w:val="24"/>
        </w:rPr>
        <w:t xml:space="preserve">Right panel is a </w:t>
      </w:r>
      <w:r w:rsidR="001F0D8B" w:rsidRPr="003357DC">
        <w:rPr>
          <w:rFonts w:ascii="Book Antiqua" w:hAnsi="Book Antiqua"/>
          <w:color w:val="000000" w:themeColor="text1"/>
          <w:sz w:val="24"/>
          <w:szCs w:val="24"/>
        </w:rPr>
        <w:t>higher magnification of the Aβ oligomer and Bace1 in the inlet in gastric mucosae with atrophy.</w:t>
      </w:r>
      <w:r w:rsidR="001C25C0" w:rsidRPr="003357DC">
        <w:rPr>
          <w:rFonts w:ascii="Book Antiqua" w:hAnsi="Book Antiqua"/>
          <w:color w:val="000000" w:themeColor="text1"/>
          <w:sz w:val="24"/>
          <w:szCs w:val="24"/>
        </w:rPr>
        <w:t xml:space="preserve"> </w:t>
      </w:r>
      <w:proofErr w:type="spellStart"/>
      <w:r w:rsidR="001C25C0" w:rsidRPr="003357DC">
        <w:rPr>
          <w:rFonts w:ascii="Book Antiqua" w:hAnsi="Book Antiqua"/>
          <w:color w:val="000000" w:themeColor="text1"/>
          <w:sz w:val="24"/>
          <w:szCs w:val="24"/>
        </w:rPr>
        <w:t>ApoE</w:t>
      </w:r>
      <w:proofErr w:type="spellEnd"/>
      <w:r w:rsidR="001C25C0" w:rsidRPr="003357DC">
        <w:rPr>
          <w:rFonts w:ascii="Book Antiqua" w:hAnsi="Book Antiqua"/>
          <w:color w:val="000000" w:themeColor="text1"/>
          <w:sz w:val="24"/>
          <w:szCs w:val="24"/>
        </w:rPr>
        <w:t xml:space="preserve">: </w:t>
      </w:r>
      <w:proofErr w:type="spellStart"/>
      <w:r w:rsidR="001C25C0" w:rsidRPr="003357DC">
        <w:rPr>
          <w:rFonts w:ascii="Book Antiqua" w:hAnsi="Book Antiqua"/>
          <w:color w:val="000000" w:themeColor="text1"/>
          <w:sz w:val="24"/>
          <w:szCs w:val="24"/>
        </w:rPr>
        <w:t>Apolipoprotein</w:t>
      </w:r>
      <w:proofErr w:type="spellEnd"/>
      <w:r w:rsidR="001C25C0" w:rsidRPr="003357DC">
        <w:rPr>
          <w:rFonts w:ascii="Book Antiqua" w:hAnsi="Book Antiqua"/>
          <w:color w:val="000000" w:themeColor="text1"/>
          <w:sz w:val="24"/>
          <w:szCs w:val="24"/>
        </w:rPr>
        <w:t xml:space="preserve"> E; Aβ: Amyloid β; Bace1: β-secretase 1; W/: With atrophy; W/O: Without atrophy.</w:t>
      </w:r>
    </w:p>
    <w:p w14:paraId="12B4A1C9" w14:textId="77777777" w:rsidR="009C4E31" w:rsidRPr="003357DC" w:rsidRDefault="009C4E31" w:rsidP="0083316E">
      <w:pPr>
        <w:widowControl/>
        <w:wordWrap/>
        <w:autoSpaceDE/>
        <w:autoSpaceDN/>
        <w:adjustRightInd w:val="0"/>
        <w:snapToGrid w:val="0"/>
        <w:spacing w:after="0" w:line="360" w:lineRule="auto"/>
        <w:rPr>
          <w:rFonts w:ascii="Book Antiqua" w:hAnsi="Book Antiqua"/>
          <w:color w:val="000000" w:themeColor="text1"/>
          <w:sz w:val="24"/>
          <w:szCs w:val="24"/>
        </w:rPr>
      </w:pPr>
      <w:r w:rsidRPr="003357DC">
        <w:rPr>
          <w:rFonts w:ascii="Book Antiqua" w:hAnsi="Book Antiqua"/>
          <w:color w:val="000000" w:themeColor="text1"/>
          <w:sz w:val="24"/>
          <w:szCs w:val="24"/>
        </w:rPr>
        <w:br w:type="page"/>
      </w:r>
    </w:p>
    <w:p w14:paraId="36AF5890" w14:textId="77777777" w:rsidR="002B2CF0" w:rsidRPr="003357DC" w:rsidRDefault="008B273D"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noProof/>
          <w:color w:val="000000" w:themeColor="text1"/>
          <w:sz w:val="24"/>
          <w:szCs w:val="24"/>
          <w:lang w:eastAsia="zh-CN"/>
        </w:rPr>
        <w:lastRenderedPageBreak/>
        <w:drawing>
          <wp:inline distT="0" distB="0" distL="0" distR="0" wp14:anchorId="00F03CCC" wp14:editId="1B5909CC">
            <wp:extent cx="5400040" cy="3595370"/>
            <wp:effectExtent l="0" t="0" r="0" b="0"/>
            <wp:docPr id="135" name="그림 134">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CA6ED3-9241-4851-998F-0CB88FBCD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그림 134">
                      <a:extLst>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CA6ED3-9241-4851-998F-0CB88FBCD7C8}"/>
                        </a:ext>
                      </a:extLst>
                    </pic:cNvPr>
                    <pic:cNvPicPr>
                      <a:picLocks noChangeAspect="1"/>
                    </pic:cNvPicPr>
                  </pic:nvPicPr>
                  <pic:blipFill>
                    <a:blip r:embed="rId14"/>
                    <a:stretch>
                      <a:fillRect/>
                    </a:stretch>
                  </pic:blipFill>
                  <pic:spPr>
                    <a:xfrm>
                      <a:off x="0" y="0"/>
                      <a:ext cx="5400040" cy="3595370"/>
                    </a:xfrm>
                    <a:prstGeom prst="rect">
                      <a:avLst/>
                    </a:prstGeom>
                  </pic:spPr>
                </pic:pic>
              </a:graphicData>
            </a:graphic>
          </wp:inline>
        </w:drawing>
      </w:r>
    </w:p>
    <w:p w14:paraId="7FE55D28" w14:textId="1FBA1635" w:rsidR="002B2CF0" w:rsidRPr="003357DC" w:rsidRDefault="00E52938"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b/>
          <w:color w:val="000000" w:themeColor="text1"/>
          <w:sz w:val="24"/>
          <w:szCs w:val="24"/>
        </w:rPr>
        <w:t>Figure</w:t>
      </w:r>
      <w:r w:rsidR="002B2CF0" w:rsidRPr="003357DC">
        <w:rPr>
          <w:rFonts w:ascii="Book Antiqua" w:hAnsi="Book Antiqua"/>
          <w:b/>
          <w:color w:val="000000" w:themeColor="text1"/>
          <w:sz w:val="24"/>
          <w:szCs w:val="24"/>
        </w:rPr>
        <w:t xml:space="preserve"> 4</w:t>
      </w:r>
      <w:r w:rsidR="002B2CF0" w:rsidRPr="003357DC">
        <w:rPr>
          <w:rFonts w:ascii="Book Antiqua" w:hAnsi="Book Antiqua"/>
          <w:color w:val="000000" w:themeColor="text1"/>
          <w:sz w:val="24"/>
          <w:szCs w:val="24"/>
        </w:rPr>
        <w:t xml:space="preserve"> </w:t>
      </w:r>
      <w:r w:rsidR="007A240C" w:rsidRPr="003357DC">
        <w:rPr>
          <w:rFonts w:ascii="Book Antiqua" w:hAnsi="Book Antiqua"/>
          <w:b/>
          <w:color w:val="000000" w:themeColor="text1"/>
          <w:sz w:val="24"/>
          <w:szCs w:val="24"/>
        </w:rPr>
        <w:t xml:space="preserve">Amyloid </w:t>
      </w:r>
      <w:r w:rsidR="0008629B" w:rsidRPr="003357DC">
        <w:rPr>
          <w:rFonts w:ascii="Book Antiqua" w:hAnsi="Book Antiqua"/>
          <w:b/>
          <w:color w:val="000000" w:themeColor="text1"/>
          <w:sz w:val="24"/>
          <w:szCs w:val="24"/>
        </w:rPr>
        <w:t>β</w:t>
      </w:r>
      <w:r w:rsidR="007A240C" w:rsidRPr="003357DC">
        <w:rPr>
          <w:rFonts w:ascii="Book Antiqua" w:hAnsi="Book Antiqua"/>
          <w:b/>
          <w:color w:val="000000" w:themeColor="text1"/>
          <w:sz w:val="24"/>
          <w:szCs w:val="24"/>
        </w:rPr>
        <w:t xml:space="preserve"> </w:t>
      </w:r>
      <w:r w:rsidR="002B2CF0" w:rsidRPr="003357DC">
        <w:rPr>
          <w:rFonts w:ascii="Book Antiqua" w:hAnsi="Book Antiqua"/>
          <w:b/>
          <w:color w:val="000000" w:themeColor="text1"/>
          <w:sz w:val="24"/>
          <w:szCs w:val="24"/>
        </w:rPr>
        <w:t xml:space="preserve">induces cell death in gastric epithelial cells. </w:t>
      </w:r>
      <w:r w:rsidR="009C4E31" w:rsidRPr="003357DC">
        <w:rPr>
          <w:rFonts w:ascii="Book Antiqua" w:hAnsi="Book Antiqua"/>
          <w:color w:val="000000" w:themeColor="text1"/>
          <w:sz w:val="24"/>
          <w:szCs w:val="24"/>
        </w:rPr>
        <w:t>A</w:t>
      </w:r>
      <w:r w:rsidR="00396486" w:rsidRPr="003357DC">
        <w:rPr>
          <w:rFonts w:ascii="Book Antiqua" w:hAnsi="Book Antiqua"/>
          <w:color w:val="000000" w:themeColor="text1"/>
          <w:sz w:val="24"/>
          <w:szCs w:val="24"/>
        </w:rPr>
        <w:t>:</w:t>
      </w:r>
      <w:r w:rsidR="002B2CF0" w:rsidRPr="003357DC">
        <w:rPr>
          <w:rFonts w:ascii="Book Antiqua" w:hAnsi="Book Antiqua"/>
          <w:color w:val="000000" w:themeColor="text1"/>
          <w:sz w:val="24"/>
          <w:szCs w:val="24"/>
        </w:rPr>
        <w:t xml:space="preserve"> </w:t>
      </w:r>
      <w:r w:rsidR="00CB15D8" w:rsidRPr="003357DC">
        <w:rPr>
          <w:rFonts w:ascii="Book Antiqua" w:hAnsi="Book Antiqua"/>
          <w:color w:val="000000" w:themeColor="text1"/>
          <w:sz w:val="24"/>
          <w:szCs w:val="24"/>
        </w:rPr>
        <w:t xml:space="preserve">Treatment with </w:t>
      </w:r>
      <w:r w:rsidR="007A240C" w:rsidRPr="003357DC">
        <w:rPr>
          <w:rFonts w:ascii="Book Antiqua" w:hAnsi="Book Antiqua"/>
          <w:color w:val="000000" w:themeColor="text1"/>
          <w:sz w:val="24"/>
          <w:szCs w:val="24"/>
        </w:rPr>
        <w:t xml:space="preserve">recombinant </w:t>
      </w:r>
      <w:r w:rsidR="00396486" w:rsidRPr="003357DC">
        <w:rPr>
          <w:rFonts w:ascii="Book Antiqua" w:hAnsi="Book Antiqua"/>
          <w:color w:val="000000" w:themeColor="text1"/>
          <w:sz w:val="24"/>
          <w:szCs w:val="24"/>
        </w:rPr>
        <w:t>a</w:t>
      </w:r>
      <w:r w:rsidR="00590063" w:rsidRPr="003357DC">
        <w:rPr>
          <w:rFonts w:ascii="Book Antiqua" w:hAnsi="Book Antiqua"/>
          <w:color w:val="000000" w:themeColor="text1"/>
          <w:sz w:val="24"/>
          <w:szCs w:val="24"/>
        </w:rPr>
        <w:t>myloid β</w:t>
      </w:r>
      <w:r w:rsidR="007A240C" w:rsidRPr="003357DC">
        <w:rPr>
          <w:rFonts w:ascii="Book Antiqua" w:hAnsi="Book Antiqua"/>
          <w:color w:val="000000" w:themeColor="text1"/>
          <w:sz w:val="24"/>
          <w:szCs w:val="24"/>
        </w:rPr>
        <w:t xml:space="preserve"> (</w:t>
      </w:r>
      <w:proofErr w:type="spellStart"/>
      <w:r w:rsidR="00CB15D8" w:rsidRPr="003357DC">
        <w:rPr>
          <w:rFonts w:ascii="Book Antiqua" w:hAnsi="Book Antiqua"/>
          <w:color w:val="000000" w:themeColor="text1"/>
          <w:sz w:val="24"/>
          <w:szCs w:val="24"/>
        </w:rPr>
        <w:t>rA</w:t>
      </w:r>
      <w:proofErr w:type="spellEnd"/>
      <w:r w:rsidR="00CB15D8" w:rsidRPr="003357DC">
        <w:rPr>
          <w:rFonts w:ascii="Book Antiqua" w:hAnsi="Book Antiqua"/>
          <w:color w:val="000000" w:themeColor="text1"/>
          <w:sz w:val="24"/>
          <w:szCs w:val="24"/>
        </w:rPr>
        <w:t>β</w:t>
      </w:r>
      <w:r w:rsidR="007A240C"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1-42 produced </w:t>
      </w:r>
      <w:proofErr w:type="spellStart"/>
      <w:r w:rsidR="00CB15D8" w:rsidRPr="003357DC">
        <w:rPr>
          <w:rFonts w:ascii="Book Antiqua" w:hAnsi="Book Antiqua"/>
          <w:color w:val="000000" w:themeColor="text1"/>
          <w:sz w:val="24"/>
          <w:szCs w:val="24"/>
        </w:rPr>
        <w:t>oligomeric</w:t>
      </w:r>
      <w:proofErr w:type="spellEnd"/>
      <w:r w:rsidR="00CB15D8" w:rsidRPr="003357DC">
        <w:rPr>
          <w:rFonts w:ascii="Book Antiqua" w:hAnsi="Book Antiqua"/>
          <w:color w:val="000000" w:themeColor="text1"/>
          <w:sz w:val="24"/>
          <w:szCs w:val="24"/>
        </w:rPr>
        <w:t xml:space="preserve"> forms of Aβ in</w:t>
      </w:r>
      <w:r w:rsidR="00CB15D8" w:rsidRPr="003357DC">
        <w:rPr>
          <w:rFonts w:ascii="Book Antiqua" w:eastAsia="BatangChe" w:hAnsi="Book Antiqua"/>
          <w:color w:val="000000" w:themeColor="text1"/>
          <w:sz w:val="24"/>
          <w:szCs w:val="24"/>
        </w:rPr>
        <w:t xml:space="preserve"> HFE-145</w:t>
      </w:r>
      <w:r w:rsidR="00CB15D8" w:rsidRPr="003357DC">
        <w:rPr>
          <w:rFonts w:ascii="Book Antiqua" w:eastAsia="BatangChe" w:hAnsi="Book Antiqua"/>
          <w:color w:val="000000" w:themeColor="text1"/>
          <w:sz w:val="24"/>
          <w:szCs w:val="24"/>
          <w:vertAlign w:val="superscript"/>
        </w:rPr>
        <w:t xml:space="preserve">shNKX6.3 </w:t>
      </w:r>
      <w:r w:rsidR="00CB15D8" w:rsidRPr="003357DC">
        <w:rPr>
          <w:rFonts w:ascii="Book Antiqua" w:eastAsia="BatangChe" w:hAnsi="Book Antiqua"/>
          <w:color w:val="000000" w:themeColor="text1"/>
          <w:sz w:val="24"/>
          <w:szCs w:val="24"/>
        </w:rPr>
        <w:t>cells, but not in HFE-145</w:t>
      </w:r>
      <w:r w:rsidR="00CB15D8" w:rsidRPr="003357DC">
        <w:rPr>
          <w:rFonts w:ascii="Book Antiqua" w:eastAsia="BatangChe" w:hAnsi="Book Antiqua"/>
          <w:color w:val="000000" w:themeColor="text1"/>
          <w:sz w:val="24"/>
          <w:szCs w:val="24"/>
          <w:vertAlign w:val="superscript"/>
        </w:rPr>
        <w:t>shCtrl</w:t>
      </w:r>
      <w:r w:rsidR="00CB15D8" w:rsidRPr="003357DC">
        <w:rPr>
          <w:rFonts w:ascii="Book Antiqua" w:eastAsia="BatangChe" w:hAnsi="Book Antiqua"/>
          <w:color w:val="000000" w:themeColor="text1"/>
          <w:sz w:val="24"/>
          <w:szCs w:val="24"/>
        </w:rPr>
        <w:t xml:space="preserve"> cells. Re</w:t>
      </w:r>
      <w:r w:rsidR="00CB15D8" w:rsidRPr="003357DC">
        <w:rPr>
          <w:rFonts w:ascii="Book Antiqua" w:hAnsi="Book Antiqua"/>
          <w:color w:val="000000" w:themeColor="text1"/>
          <w:sz w:val="24"/>
          <w:szCs w:val="24"/>
        </w:rPr>
        <w:t xml:space="preserve">combinant </w:t>
      </w:r>
      <w:proofErr w:type="spellStart"/>
      <w:r w:rsidR="007A240C" w:rsidRPr="003357DC">
        <w:rPr>
          <w:rFonts w:ascii="Book Antiqua" w:hAnsi="Book Antiqua"/>
          <w:color w:val="000000" w:themeColor="text1"/>
          <w:sz w:val="24"/>
          <w:szCs w:val="24"/>
        </w:rPr>
        <w:t>gastrokine</w:t>
      </w:r>
      <w:proofErr w:type="spellEnd"/>
      <w:r w:rsidR="007A240C" w:rsidRPr="003357DC">
        <w:rPr>
          <w:rFonts w:ascii="Book Antiqua" w:hAnsi="Book Antiqua"/>
          <w:color w:val="000000" w:themeColor="text1"/>
          <w:sz w:val="24"/>
          <w:szCs w:val="24"/>
        </w:rPr>
        <w:t xml:space="preserve"> 1 (r</w:t>
      </w:r>
      <w:r w:rsidR="00CB15D8" w:rsidRPr="003357DC">
        <w:rPr>
          <w:rFonts w:ascii="Book Antiqua" w:hAnsi="Book Antiqua"/>
          <w:color w:val="000000" w:themeColor="text1"/>
          <w:sz w:val="24"/>
          <w:szCs w:val="24"/>
        </w:rPr>
        <w:t>GKN1</w:t>
      </w:r>
      <w:r w:rsidR="007A240C"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partially reduced expression of Aβ oligomers. </w:t>
      </w:r>
      <w:r w:rsidR="009C4E31" w:rsidRPr="003357DC">
        <w:rPr>
          <w:rFonts w:ascii="Book Antiqua" w:hAnsi="Book Antiqua"/>
          <w:color w:val="000000" w:themeColor="text1"/>
          <w:sz w:val="24"/>
          <w:szCs w:val="24"/>
        </w:rPr>
        <w:t>B</w:t>
      </w:r>
      <w:r w:rsidR="00396486"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Treatment with </w:t>
      </w:r>
      <w:proofErr w:type="spellStart"/>
      <w:r w:rsidR="00CB15D8" w:rsidRPr="003357DC">
        <w:rPr>
          <w:rFonts w:ascii="Book Antiqua" w:hAnsi="Book Antiqua"/>
          <w:color w:val="000000" w:themeColor="text1"/>
          <w:sz w:val="24"/>
          <w:szCs w:val="24"/>
        </w:rPr>
        <w:t>rA</w:t>
      </w:r>
      <w:proofErr w:type="spellEnd"/>
      <w:r w:rsidR="00CB15D8" w:rsidRPr="003357DC">
        <w:rPr>
          <w:rFonts w:ascii="Book Antiqua" w:hAnsi="Book Antiqua"/>
          <w:color w:val="000000" w:themeColor="text1"/>
          <w:sz w:val="24"/>
          <w:szCs w:val="24"/>
        </w:rPr>
        <w:t xml:space="preserve">β 1-42 </w:t>
      </w:r>
      <w:r w:rsidR="00CB15D8" w:rsidRPr="003357DC">
        <w:rPr>
          <w:rFonts w:ascii="Book Antiqua" w:eastAsia="BatangChe" w:hAnsi="Book Antiqua"/>
          <w:color w:val="000000" w:themeColor="text1"/>
          <w:sz w:val="24"/>
          <w:szCs w:val="24"/>
        </w:rPr>
        <w:t xml:space="preserve">did not affect viability of </w:t>
      </w:r>
      <w:r w:rsidR="00CB15D8" w:rsidRPr="003357DC">
        <w:rPr>
          <w:rFonts w:ascii="Book Antiqua"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 xml:space="preserve">shCtrl </w:t>
      </w:r>
      <w:r w:rsidR="00CB15D8" w:rsidRPr="003357DC">
        <w:rPr>
          <w:rFonts w:ascii="Book Antiqua" w:hAnsi="Book Antiqua"/>
          <w:color w:val="000000" w:themeColor="text1"/>
          <w:sz w:val="24"/>
          <w:szCs w:val="24"/>
        </w:rPr>
        <w:t xml:space="preserve">cells, although it significantly decreased viability of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 xml:space="preserve">shNKX6.3 </w:t>
      </w:r>
      <w:r w:rsidR="00CB15D8" w:rsidRPr="003357DC">
        <w:rPr>
          <w:rFonts w:ascii="Book Antiqua" w:eastAsia="BatangChe" w:hAnsi="Book Antiqua"/>
          <w:color w:val="000000" w:themeColor="text1"/>
          <w:sz w:val="24"/>
          <w:szCs w:val="24"/>
        </w:rPr>
        <w:t>cells</w:t>
      </w:r>
      <w:r w:rsidR="00CB15D8" w:rsidRPr="003357DC">
        <w:rPr>
          <w:rFonts w:ascii="Book Antiqua" w:hAnsi="Book Antiqua"/>
          <w:color w:val="000000" w:themeColor="text1"/>
          <w:sz w:val="24"/>
          <w:szCs w:val="24"/>
        </w:rPr>
        <w:t xml:space="preserve"> in a time dependent manner</w:t>
      </w:r>
      <w:r w:rsidR="00CB15D8" w:rsidRPr="003357DC">
        <w:rPr>
          <w:rFonts w:ascii="Book Antiqua" w:eastAsia="BatangChe" w:hAnsi="Book Antiqua"/>
          <w:color w:val="000000" w:themeColor="text1"/>
          <w:sz w:val="24"/>
          <w:szCs w:val="24"/>
        </w:rPr>
        <w:t xml:space="preserve">. Shown are the means ± SEM from three experiments. </w:t>
      </w:r>
      <w:r w:rsidR="00834A8C" w:rsidRPr="003357DC">
        <w:rPr>
          <w:rFonts w:ascii="Book Antiqua" w:eastAsia="BatangChe" w:hAnsi="Book Antiqua"/>
          <w:color w:val="000000" w:themeColor="text1"/>
          <w:sz w:val="24"/>
          <w:szCs w:val="24"/>
        </w:rPr>
        <w:t xml:space="preserve">Superscript letter represents significant </w:t>
      </w:r>
      <w:r w:rsidR="00CB15D8" w:rsidRPr="003357DC">
        <w:rPr>
          <w:rFonts w:ascii="Book Antiqua" w:eastAsia="BatangChe" w:hAnsi="Book Antiqua"/>
          <w:color w:val="000000" w:themeColor="text1"/>
          <w:sz w:val="24"/>
          <w:szCs w:val="24"/>
        </w:rPr>
        <w:t>difference (</w:t>
      </w:r>
      <w:proofErr w:type="spellStart"/>
      <w:r w:rsidR="00834A8C" w:rsidRPr="003357DC">
        <w:rPr>
          <w:rFonts w:ascii="Book Antiqua" w:eastAsia="BatangChe" w:hAnsi="Book Antiqua"/>
          <w:color w:val="000000" w:themeColor="text1"/>
          <w:sz w:val="24"/>
          <w:szCs w:val="24"/>
          <w:vertAlign w:val="superscript"/>
        </w:rPr>
        <w:t>a</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0.05</w:t>
      </w:r>
      <w:r w:rsidR="00834A8C" w:rsidRPr="003357DC">
        <w:rPr>
          <w:rFonts w:ascii="Book Antiqua" w:eastAsia="BatangChe" w:hAnsi="Book Antiqua"/>
          <w:color w:val="000000" w:themeColor="text1"/>
          <w:sz w:val="24"/>
          <w:szCs w:val="24"/>
        </w:rPr>
        <w:t>,</w:t>
      </w:r>
      <w:r w:rsidR="00CB15D8" w:rsidRPr="003357DC">
        <w:rPr>
          <w:rFonts w:ascii="Book Antiqua" w:eastAsia="BatangChe" w:hAnsi="Book Antiqua"/>
          <w:color w:val="000000" w:themeColor="text1"/>
          <w:sz w:val="24"/>
          <w:szCs w:val="24"/>
        </w:rPr>
        <w:t xml:space="preserve"> </w:t>
      </w:r>
      <w:proofErr w:type="spellStart"/>
      <w:r w:rsidR="00834A8C" w:rsidRPr="003357DC">
        <w:rPr>
          <w:rFonts w:ascii="Book Antiqua" w:eastAsia="BatangChe" w:hAnsi="Book Antiqua"/>
          <w:color w:val="000000" w:themeColor="text1"/>
          <w:sz w:val="24"/>
          <w:szCs w:val="24"/>
          <w:vertAlign w:val="superscript"/>
        </w:rPr>
        <w:t>b</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0.005</w:t>
      </w:r>
      <w:r w:rsidR="00834A8C" w:rsidRPr="003357DC">
        <w:rPr>
          <w:rFonts w:ascii="Book Antiqua" w:eastAsia="BatangChe" w:hAnsi="Book Antiqua"/>
          <w:color w:val="000000" w:themeColor="text1"/>
          <w:sz w:val="24"/>
          <w:szCs w:val="24"/>
        </w:rPr>
        <w:t xml:space="preserve"> and</w:t>
      </w:r>
      <w:r w:rsidR="00CB15D8" w:rsidRPr="003357DC">
        <w:rPr>
          <w:rFonts w:ascii="Book Antiqua" w:eastAsia="BatangChe" w:hAnsi="Book Antiqua"/>
          <w:color w:val="000000" w:themeColor="text1"/>
          <w:sz w:val="24"/>
          <w:szCs w:val="24"/>
        </w:rPr>
        <w:t xml:space="preserve"> </w:t>
      </w:r>
      <w:proofErr w:type="spellStart"/>
      <w:r w:rsidR="007A240C" w:rsidRPr="003357DC">
        <w:rPr>
          <w:rFonts w:ascii="Book Antiqua" w:eastAsia="BatangChe" w:hAnsi="Book Antiqua"/>
          <w:color w:val="000000" w:themeColor="text1"/>
          <w:sz w:val="24"/>
          <w:szCs w:val="24"/>
          <w:vertAlign w:val="superscript"/>
        </w:rPr>
        <w:t>c</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396486"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0.0001).</w:t>
      </w:r>
      <w:r w:rsidR="00396486" w:rsidRPr="003357DC">
        <w:rPr>
          <w:rFonts w:ascii="Book Antiqua" w:hAnsi="Book Antiqua"/>
          <w:color w:val="000000" w:themeColor="text1"/>
          <w:sz w:val="24"/>
          <w:szCs w:val="24"/>
        </w:rPr>
        <w:t xml:space="preserve"> </w:t>
      </w:r>
      <w:r w:rsidR="009C4E31" w:rsidRPr="003357DC">
        <w:rPr>
          <w:rFonts w:ascii="Book Antiqua" w:hAnsi="Book Antiqua"/>
          <w:color w:val="000000" w:themeColor="text1"/>
          <w:sz w:val="24"/>
          <w:szCs w:val="24"/>
        </w:rPr>
        <w:t>C</w:t>
      </w:r>
      <w:r w:rsidR="00396486"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Floating cell population was</w:t>
      </w:r>
      <w:r w:rsidR="00CB15D8" w:rsidRPr="003357DC">
        <w:rPr>
          <w:rFonts w:ascii="Book Antiqua" w:eastAsia="BatangChe" w:hAnsi="Book Antiqua"/>
          <w:color w:val="000000" w:themeColor="text1"/>
          <w:sz w:val="24"/>
          <w:szCs w:val="24"/>
        </w:rPr>
        <w:t xml:space="preserve"> markedly</w:t>
      </w:r>
      <w:r w:rsidR="00CB15D8" w:rsidRPr="003357DC">
        <w:rPr>
          <w:rFonts w:ascii="Book Antiqua" w:hAnsi="Book Antiqua"/>
          <w:color w:val="000000" w:themeColor="text1"/>
          <w:sz w:val="24"/>
          <w:szCs w:val="24"/>
        </w:rPr>
        <w:t xml:space="preserve"> increased in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 xml:space="preserve">shNKX6.3 </w:t>
      </w:r>
      <w:r w:rsidR="00CB15D8" w:rsidRPr="003357DC">
        <w:rPr>
          <w:rFonts w:ascii="Book Antiqua" w:eastAsia="BatangChe" w:hAnsi="Book Antiqua"/>
          <w:color w:val="000000" w:themeColor="text1"/>
          <w:sz w:val="24"/>
          <w:szCs w:val="24"/>
        </w:rPr>
        <w:t>cells</w:t>
      </w:r>
      <w:r w:rsidR="00CB15D8" w:rsidRPr="003357DC">
        <w:rPr>
          <w:rFonts w:ascii="Book Antiqua" w:hAnsi="Book Antiqua"/>
          <w:color w:val="000000" w:themeColor="text1"/>
          <w:sz w:val="24"/>
          <w:szCs w:val="24"/>
        </w:rPr>
        <w:t xml:space="preserve"> treated with </w:t>
      </w:r>
      <w:proofErr w:type="spellStart"/>
      <w:r w:rsidR="00CB15D8" w:rsidRPr="003357DC">
        <w:rPr>
          <w:rFonts w:ascii="Book Antiqua" w:hAnsi="Book Antiqua"/>
          <w:color w:val="000000" w:themeColor="text1"/>
          <w:sz w:val="24"/>
          <w:szCs w:val="24"/>
        </w:rPr>
        <w:t>rA</w:t>
      </w:r>
      <w:proofErr w:type="spellEnd"/>
      <w:r w:rsidR="00CB15D8" w:rsidRPr="003357DC">
        <w:rPr>
          <w:rFonts w:ascii="Book Antiqua" w:hAnsi="Book Antiqua"/>
          <w:color w:val="000000" w:themeColor="text1"/>
          <w:sz w:val="24"/>
          <w:szCs w:val="24"/>
        </w:rPr>
        <w:t xml:space="preserve">β 1-42. </w:t>
      </w:r>
      <w:r w:rsidR="00CB15D8" w:rsidRPr="003357DC">
        <w:rPr>
          <w:rFonts w:ascii="Book Antiqua" w:eastAsia="BatangChe" w:hAnsi="Book Antiqua"/>
          <w:color w:val="000000" w:themeColor="text1"/>
          <w:sz w:val="24"/>
          <w:szCs w:val="24"/>
        </w:rPr>
        <w:t xml:space="preserve">Shown are the means ± SEM from three experiments. </w:t>
      </w:r>
      <w:r w:rsidR="00834A8C" w:rsidRPr="003357DC">
        <w:rPr>
          <w:rFonts w:ascii="Book Antiqua" w:eastAsia="BatangChe" w:hAnsi="Book Antiqua"/>
          <w:color w:val="000000" w:themeColor="text1"/>
          <w:sz w:val="24"/>
          <w:szCs w:val="24"/>
        </w:rPr>
        <w:t>Superscript letter represents significant</w:t>
      </w:r>
      <w:r w:rsidR="00CB15D8" w:rsidRPr="003357DC">
        <w:rPr>
          <w:rFonts w:ascii="Book Antiqua" w:eastAsia="BatangChe" w:hAnsi="Book Antiqua"/>
          <w:color w:val="000000" w:themeColor="text1"/>
          <w:sz w:val="24"/>
          <w:szCs w:val="24"/>
        </w:rPr>
        <w:t xml:space="preserve"> difference (</w:t>
      </w:r>
      <w:proofErr w:type="spellStart"/>
      <w:r w:rsidR="007A240C" w:rsidRPr="003357DC">
        <w:rPr>
          <w:rFonts w:ascii="Book Antiqua" w:eastAsia="BatangChe" w:hAnsi="Book Antiqua"/>
          <w:color w:val="000000" w:themeColor="text1"/>
          <w:sz w:val="24"/>
          <w:szCs w:val="24"/>
          <w:vertAlign w:val="superscript"/>
        </w:rPr>
        <w:t>d</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0.001).</w:t>
      </w:r>
      <w:r w:rsidR="00396486" w:rsidRPr="003357DC">
        <w:rPr>
          <w:rFonts w:ascii="Book Antiqua" w:eastAsia="BatangChe" w:hAnsi="Book Antiqua"/>
          <w:color w:val="000000" w:themeColor="text1"/>
          <w:sz w:val="24"/>
          <w:szCs w:val="24"/>
        </w:rPr>
        <w:t xml:space="preserve"> </w:t>
      </w:r>
      <w:r w:rsidR="009C4E31" w:rsidRPr="003357DC">
        <w:rPr>
          <w:rFonts w:ascii="Book Antiqua" w:eastAsia="BatangChe" w:hAnsi="Book Antiqua"/>
          <w:color w:val="000000" w:themeColor="text1"/>
          <w:sz w:val="24"/>
          <w:szCs w:val="24"/>
        </w:rPr>
        <w:t>D</w:t>
      </w:r>
      <w:r w:rsidR="00396486" w:rsidRPr="003357DC">
        <w:rPr>
          <w:rFonts w:ascii="Book Antiqua" w:eastAsia="BatangChe" w:hAnsi="Book Antiqua"/>
          <w:color w:val="000000" w:themeColor="text1"/>
          <w:sz w:val="24"/>
          <w:szCs w:val="24"/>
        </w:rPr>
        <w:t>:</w:t>
      </w:r>
      <w:r w:rsidR="00CB15D8" w:rsidRPr="003357DC">
        <w:rPr>
          <w:rFonts w:ascii="Book Antiqua" w:eastAsia="BatangChe" w:hAnsi="Book Antiqua"/>
          <w:color w:val="000000" w:themeColor="text1"/>
          <w:sz w:val="24"/>
          <w:szCs w:val="24"/>
        </w:rPr>
        <w:t xml:space="preserve"> I</w:t>
      </w:r>
      <w:r w:rsidR="00CB15D8" w:rsidRPr="003357DC">
        <w:rPr>
          <w:rFonts w:ascii="Book Antiqua" w:hAnsi="Book Antiqua"/>
          <w:color w:val="000000" w:themeColor="text1"/>
          <w:sz w:val="24"/>
          <w:szCs w:val="24"/>
        </w:rPr>
        <w:t xml:space="preserve">n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 xml:space="preserve">shNKX6.3 </w:t>
      </w:r>
      <w:r w:rsidR="00CB15D8" w:rsidRPr="003357DC">
        <w:rPr>
          <w:rFonts w:ascii="Book Antiqua" w:eastAsia="BatangChe" w:hAnsi="Book Antiqua"/>
          <w:color w:val="000000" w:themeColor="text1"/>
          <w:sz w:val="24"/>
          <w:szCs w:val="24"/>
        </w:rPr>
        <w:t xml:space="preserve">cells, </w:t>
      </w:r>
      <w:r w:rsidR="00CB15D8" w:rsidRPr="003357DC">
        <w:rPr>
          <w:rFonts w:ascii="Book Antiqua" w:hAnsi="Book Antiqua"/>
          <w:color w:val="000000" w:themeColor="text1"/>
          <w:sz w:val="24"/>
          <w:szCs w:val="24"/>
        </w:rPr>
        <w:t xml:space="preserve">treatment with </w:t>
      </w:r>
      <w:proofErr w:type="spellStart"/>
      <w:r w:rsidR="00CB15D8" w:rsidRPr="003357DC">
        <w:rPr>
          <w:rFonts w:ascii="Book Antiqua" w:hAnsi="Book Antiqua"/>
          <w:color w:val="000000" w:themeColor="text1"/>
          <w:sz w:val="24"/>
          <w:szCs w:val="24"/>
        </w:rPr>
        <w:t>rA</w:t>
      </w:r>
      <w:proofErr w:type="spellEnd"/>
      <w:r w:rsidR="00CB15D8" w:rsidRPr="003357DC">
        <w:rPr>
          <w:rFonts w:ascii="Book Antiqua" w:hAnsi="Book Antiqua"/>
          <w:color w:val="000000" w:themeColor="text1"/>
          <w:sz w:val="24"/>
          <w:szCs w:val="24"/>
        </w:rPr>
        <w:t xml:space="preserve">β 1-42 for 72 </w:t>
      </w:r>
      <w:proofErr w:type="spellStart"/>
      <w:r w:rsidR="00CB15D8" w:rsidRPr="003357DC">
        <w:rPr>
          <w:rFonts w:ascii="Book Antiqua" w:hAnsi="Book Antiqua"/>
          <w:color w:val="000000" w:themeColor="text1"/>
          <w:sz w:val="24"/>
          <w:szCs w:val="24"/>
        </w:rPr>
        <w:t>hrs</w:t>
      </w:r>
      <w:proofErr w:type="spellEnd"/>
      <w:r w:rsidR="00CB15D8" w:rsidRPr="003357DC">
        <w:rPr>
          <w:rFonts w:ascii="Book Antiqua" w:hAnsi="Book Antiqua"/>
          <w:color w:val="000000" w:themeColor="text1"/>
          <w:sz w:val="24"/>
          <w:szCs w:val="24"/>
        </w:rPr>
        <w:t xml:space="preserve"> decreased cell viability </w:t>
      </w:r>
      <w:r w:rsidR="00CB15D8" w:rsidRPr="003357DC">
        <w:rPr>
          <w:rFonts w:ascii="Book Antiqua" w:eastAsia="BatangChe" w:hAnsi="Book Antiqua"/>
          <w:color w:val="000000" w:themeColor="text1"/>
          <w:sz w:val="24"/>
          <w:szCs w:val="24"/>
        </w:rPr>
        <w:t xml:space="preserve">while treatment with rGKN1 revoked the effect of </w:t>
      </w:r>
      <w:proofErr w:type="spellStart"/>
      <w:r w:rsidR="00CB15D8" w:rsidRPr="003357DC">
        <w:rPr>
          <w:rFonts w:ascii="Book Antiqua" w:hAnsi="Book Antiqua"/>
          <w:color w:val="000000" w:themeColor="text1"/>
          <w:sz w:val="24"/>
          <w:szCs w:val="24"/>
        </w:rPr>
        <w:t>rA</w:t>
      </w:r>
      <w:proofErr w:type="spellEnd"/>
      <w:r w:rsidR="00CB15D8" w:rsidRPr="003357DC">
        <w:rPr>
          <w:rFonts w:ascii="Book Antiqua" w:hAnsi="Book Antiqua"/>
          <w:color w:val="000000" w:themeColor="text1"/>
          <w:sz w:val="24"/>
          <w:szCs w:val="24"/>
        </w:rPr>
        <w:t xml:space="preserve">β on cell viability. </w:t>
      </w:r>
      <w:r w:rsidR="00CB15D8" w:rsidRPr="003357DC">
        <w:rPr>
          <w:rFonts w:ascii="Book Antiqua" w:eastAsia="BatangChe" w:hAnsi="Book Antiqua"/>
          <w:color w:val="000000" w:themeColor="text1"/>
          <w:sz w:val="24"/>
          <w:szCs w:val="24"/>
        </w:rPr>
        <w:t xml:space="preserve">Shown are the means ± SEM from three experiments. </w:t>
      </w:r>
      <w:r w:rsidR="00834A8C" w:rsidRPr="003357DC">
        <w:rPr>
          <w:rFonts w:ascii="Book Antiqua" w:eastAsia="BatangChe" w:hAnsi="Book Antiqua"/>
          <w:color w:val="000000" w:themeColor="text1"/>
          <w:sz w:val="24"/>
          <w:szCs w:val="24"/>
        </w:rPr>
        <w:t>Superscript letter represents significant</w:t>
      </w:r>
      <w:r w:rsidR="00CB15D8" w:rsidRPr="003357DC">
        <w:rPr>
          <w:rFonts w:ascii="Book Antiqua" w:eastAsia="BatangChe" w:hAnsi="Book Antiqua"/>
          <w:color w:val="000000" w:themeColor="text1"/>
          <w:sz w:val="24"/>
          <w:szCs w:val="24"/>
        </w:rPr>
        <w:t xml:space="preserve"> difference (</w:t>
      </w:r>
      <w:proofErr w:type="spellStart"/>
      <w:r w:rsidR="007A240C" w:rsidRPr="003357DC">
        <w:rPr>
          <w:rFonts w:ascii="Book Antiqua" w:eastAsia="BatangChe" w:hAnsi="Book Antiqua"/>
          <w:color w:val="000000" w:themeColor="text1"/>
          <w:sz w:val="24"/>
          <w:szCs w:val="24"/>
          <w:vertAlign w:val="superscript"/>
        </w:rPr>
        <w:t>e</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0.05</w:t>
      </w:r>
      <w:r w:rsidR="00834A8C" w:rsidRPr="003357DC">
        <w:rPr>
          <w:rFonts w:ascii="Book Antiqua" w:eastAsia="BatangChe" w:hAnsi="Book Antiqua"/>
          <w:color w:val="000000" w:themeColor="text1"/>
          <w:sz w:val="24"/>
          <w:szCs w:val="24"/>
        </w:rPr>
        <w:t xml:space="preserve"> and </w:t>
      </w:r>
      <w:proofErr w:type="spellStart"/>
      <w:r w:rsidR="007A240C" w:rsidRPr="003357DC">
        <w:rPr>
          <w:rFonts w:ascii="Book Antiqua" w:eastAsia="BatangChe" w:hAnsi="Book Antiqua"/>
          <w:color w:val="000000" w:themeColor="text1"/>
          <w:sz w:val="24"/>
          <w:szCs w:val="24"/>
          <w:vertAlign w:val="superscript"/>
        </w:rPr>
        <w:t>f</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0.005).</w:t>
      </w:r>
      <w:r w:rsidR="00396486" w:rsidRPr="003357DC">
        <w:rPr>
          <w:rFonts w:ascii="Book Antiqua" w:eastAsia="BatangChe" w:hAnsi="Book Antiqua"/>
          <w:color w:val="000000" w:themeColor="text1"/>
          <w:sz w:val="24"/>
          <w:szCs w:val="24"/>
        </w:rPr>
        <w:t xml:space="preserve"> </w:t>
      </w:r>
      <w:proofErr w:type="spellStart"/>
      <w:r w:rsidR="00396486" w:rsidRPr="003357DC">
        <w:rPr>
          <w:rFonts w:ascii="Book Antiqua" w:hAnsi="Book Antiqua"/>
          <w:color w:val="000000" w:themeColor="text1"/>
          <w:sz w:val="24"/>
          <w:szCs w:val="24"/>
        </w:rPr>
        <w:t>rA</w:t>
      </w:r>
      <w:proofErr w:type="spellEnd"/>
      <w:r w:rsidR="00396486" w:rsidRPr="003357DC">
        <w:rPr>
          <w:rFonts w:ascii="Book Antiqua" w:hAnsi="Book Antiqua"/>
          <w:color w:val="000000" w:themeColor="text1"/>
          <w:sz w:val="24"/>
          <w:szCs w:val="24"/>
        </w:rPr>
        <w:t xml:space="preserve">β: Recombinant amyloid β; rGKN1: </w:t>
      </w:r>
      <w:r w:rsidR="00396486" w:rsidRPr="003357DC">
        <w:rPr>
          <w:rFonts w:ascii="Book Antiqua" w:eastAsia="BatangChe" w:hAnsi="Book Antiqua"/>
          <w:color w:val="000000" w:themeColor="text1"/>
          <w:sz w:val="24"/>
          <w:szCs w:val="24"/>
        </w:rPr>
        <w:t>Re</w:t>
      </w:r>
      <w:r w:rsidR="00396486" w:rsidRPr="003357DC">
        <w:rPr>
          <w:rFonts w:ascii="Book Antiqua" w:hAnsi="Book Antiqua"/>
          <w:color w:val="000000" w:themeColor="text1"/>
          <w:sz w:val="24"/>
          <w:szCs w:val="24"/>
        </w:rPr>
        <w:t xml:space="preserve">combinant </w:t>
      </w:r>
      <w:proofErr w:type="spellStart"/>
      <w:r w:rsidR="00396486" w:rsidRPr="003357DC">
        <w:rPr>
          <w:rFonts w:ascii="Book Antiqua" w:hAnsi="Book Antiqua"/>
          <w:color w:val="000000" w:themeColor="text1"/>
          <w:sz w:val="24"/>
          <w:szCs w:val="24"/>
        </w:rPr>
        <w:t>gastrokine</w:t>
      </w:r>
      <w:proofErr w:type="spellEnd"/>
      <w:r w:rsidR="00396486" w:rsidRPr="003357DC">
        <w:rPr>
          <w:rFonts w:ascii="Book Antiqua" w:hAnsi="Book Antiqua"/>
          <w:color w:val="000000" w:themeColor="text1"/>
          <w:sz w:val="24"/>
          <w:szCs w:val="24"/>
        </w:rPr>
        <w:t xml:space="preserve"> 1; Aβ: Amyloid β.</w:t>
      </w:r>
    </w:p>
    <w:p w14:paraId="6673E9C3" w14:textId="77777777" w:rsidR="002B2CF0" w:rsidRPr="003357DC" w:rsidRDefault="008B273D"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hAnsi="Book Antiqua"/>
          <w:noProof/>
          <w:color w:val="000000" w:themeColor="text1"/>
          <w:sz w:val="24"/>
          <w:szCs w:val="24"/>
          <w:lang w:eastAsia="zh-CN"/>
        </w:rPr>
        <w:lastRenderedPageBreak/>
        <w:drawing>
          <wp:inline distT="0" distB="0" distL="0" distR="0" wp14:anchorId="41D9869E" wp14:editId="510E2085">
            <wp:extent cx="5400040" cy="3451225"/>
            <wp:effectExtent l="0" t="0" r="0" b="0"/>
            <wp:docPr id="3" name="그림 2">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69533-F089-4A39-80BE-7338B9BD5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0A69533-F089-4A39-80BE-7338B9BD540C}"/>
                        </a:ext>
                      </a:extLst>
                    </pic:cNvPr>
                    <pic:cNvPicPr>
                      <a:picLocks noChangeAspect="1"/>
                    </pic:cNvPicPr>
                  </pic:nvPicPr>
                  <pic:blipFill>
                    <a:blip r:embed="rId15"/>
                    <a:stretch>
                      <a:fillRect/>
                    </a:stretch>
                  </pic:blipFill>
                  <pic:spPr>
                    <a:xfrm>
                      <a:off x="0" y="0"/>
                      <a:ext cx="5400040" cy="3451225"/>
                    </a:xfrm>
                    <a:prstGeom prst="rect">
                      <a:avLst/>
                    </a:prstGeom>
                  </pic:spPr>
                </pic:pic>
              </a:graphicData>
            </a:graphic>
          </wp:inline>
        </w:drawing>
      </w:r>
    </w:p>
    <w:p w14:paraId="07DBD9C6" w14:textId="13FC75C6" w:rsidR="0038746B" w:rsidRPr="003357DC" w:rsidRDefault="00E52938" w:rsidP="0083316E">
      <w:pPr>
        <w:wordWrap/>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b/>
          <w:color w:val="000000" w:themeColor="text1"/>
          <w:sz w:val="24"/>
          <w:szCs w:val="24"/>
        </w:rPr>
        <w:t>Figure</w:t>
      </w:r>
      <w:r w:rsidR="002B478E" w:rsidRPr="003357DC">
        <w:rPr>
          <w:rFonts w:ascii="Book Antiqua" w:hAnsi="Book Antiqua"/>
          <w:b/>
          <w:color w:val="000000" w:themeColor="text1"/>
          <w:sz w:val="24"/>
          <w:szCs w:val="24"/>
        </w:rPr>
        <w:t xml:space="preserve"> 5</w:t>
      </w:r>
      <w:r w:rsidR="002B478E" w:rsidRPr="003357DC">
        <w:rPr>
          <w:rFonts w:ascii="Book Antiqua" w:hAnsi="Book Antiqua"/>
          <w:color w:val="000000" w:themeColor="text1"/>
          <w:sz w:val="24"/>
          <w:szCs w:val="24"/>
        </w:rPr>
        <w:t xml:space="preserve"> </w:t>
      </w:r>
      <w:r w:rsidR="00396486" w:rsidRPr="003357DC">
        <w:rPr>
          <w:rFonts w:ascii="Book Antiqua" w:hAnsi="Book Antiqua"/>
          <w:b/>
          <w:color w:val="000000" w:themeColor="text1"/>
          <w:sz w:val="24"/>
          <w:szCs w:val="24"/>
        </w:rPr>
        <w:t>NKX6.3</w:t>
      </w:r>
      <w:r w:rsidR="002B478E" w:rsidRPr="003357DC">
        <w:rPr>
          <w:rFonts w:ascii="Book Antiqua" w:hAnsi="Book Antiqua"/>
          <w:b/>
          <w:color w:val="000000" w:themeColor="text1"/>
          <w:sz w:val="24"/>
          <w:szCs w:val="24"/>
        </w:rPr>
        <w:t xml:space="preserve"> depletion</w:t>
      </w:r>
      <w:r w:rsidR="002B478E" w:rsidRPr="003357DC">
        <w:rPr>
          <w:rFonts w:ascii="Book Antiqua" w:hAnsi="Book Antiqua"/>
          <w:color w:val="000000" w:themeColor="text1"/>
          <w:sz w:val="24"/>
          <w:szCs w:val="24"/>
        </w:rPr>
        <w:t xml:space="preserve"> </w:t>
      </w:r>
      <w:r w:rsidR="002B478E" w:rsidRPr="003357DC">
        <w:rPr>
          <w:rFonts w:ascii="Book Antiqua" w:hAnsi="Book Antiqua"/>
          <w:b/>
          <w:color w:val="000000" w:themeColor="text1"/>
          <w:sz w:val="24"/>
          <w:szCs w:val="24"/>
        </w:rPr>
        <w:t xml:space="preserve">induces inflammatory cytokine expression in gastric epithelial cells. </w:t>
      </w:r>
      <w:r w:rsidR="009C4E31" w:rsidRPr="003357DC">
        <w:rPr>
          <w:rFonts w:ascii="Book Antiqua" w:hAnsi="Book Antiqua"/>
          <w:color w:val="000000" w:themeColor="text1"/>
          <w:sz w:val="24"/>
          <w:szCs w:val="24"/>
        </w:rPr>
        <w:t>A</w:t>
      </w:r>
      <w:r w:rsidR="00396486" w:rsidRPr="003357DC">
        <w:rPr>
          <w:rFonts w:ascii="Book Antiqua" w:hAnsi="Book Antiqua"/>
          <w:color w:val="000000" w:themeColor="text1"/>
          <w:sz w:val="24"/>
          <w:szCs w:val="24"/>
        </w:rPr>
        <w:t>:</w:t>
      </w:r>
      <w:r w:rsidR="00CB15D8" w:rsidRPr="003357DC">
        <w:rPr>
          <w:rFonts w:ascii="Book Antiqua" w:hAnsi="Book Antiqua"/>
          <w:color w:val="000000" w:themeColor="text1"/>
          <w:sz w:val="24"/>
          <w:szCs w:val="24"/>
        </w:rPr>
        <w:t xml:space="preserve"> </w:t>
      </w:r>
      <w:r w:rsidR="007A240C" w:rsidRPr="003357DC">
        <w:rPr>
          <w:rFonts w:ascii="Book Antiqua" w:hAnsi="Book Antiqua"/>
          <w:color w:val="000000" w:themeColor="text1"/>
          <w:sz w:val="24"/>
          <w:szCs w:val="24"/>
        </w:rPr>
        <w:t>NKX6.3</w:t>
      </w:r>
      <w:r w:rsidR="00CB15D8" w:rsidRPr="003357DC">
        <w:rPr>
          <w:rFonts w:ascii="Book Antiqua" w:hAnsi="Book Antiqua"/>
          <w:color w:val="000000" w:themeColor="text1"/>
          <w:sz w:val="24"/>
          <w:szCs w:val="24"/>
        </w:rPr>
        <w:t xml:space="preserve"> depletion in </w:t>
      </w:r>
      <w:r w:rsidR="00CB15D8" w:rsidRPr="003357DC">
        <w:rPr>
          <w:rFonts w:ascii="Book Antiqua" w:eastAsia="BatangChe" w:hAnsi="Book Antiqua"/>
          <w:color w:val="000000" w:themeColor="text1"/>
          <w:sz w:val="24"/>
          <w:szCs w:val="24"/>
        </w:rPr>
        <w:t>HFE-145</w:t>
      </w:r>
      <w:r w:rsidR="00CB15D8" w:rsidRPr="003357DC">
        <w:rPr>
          <w:rFonts w:ascii="Book Antiqua" w:eastAsia="BatangChe" w:hAnsi="Book Antiqua"/>
          <w:color w:val="000000" w:themeColor="text1"/>
          <w:sz w:val="24"/>
          <w:szCs w:val="24"/>
          <w:vertAlign w:val="superscript"/>
        </w:rPr>
        <w:t xml:space="preserve">shNKX6.3 </w:t>
      </w:r>
      <w:r w:rsidR="00CB15D8" w:rsidRPr="003357DC">
        <w:rPr>
          <w:rFonts w:ascii="Book Antiqua" w:eastAsia="BatangChe" w:hAnsi="Book Antiqua"/>
          <w:color w:val="000000" w:themeColor="text1"/>
          <w:sz w:val="24"/>
          <w:szCs w:val="24"/>
        </w:rPr>
        <w:t xml:space="preserve">cells dramatically increased expression of inflammatory cytokines, including </w:t>
      </w:r>
      <w:r w:rsidR="007A240C" w:rsidRPr="003357DC">
        <w:rPr>
          <w:rFonts w:ascii="Book Antiqua" w:eastAsia="BatangChe" w:hAnsi="Book Antiqua"/>
          <w:color w:val="000000" w:themeColor="text1"/>
          <w:sz w:val="24"/>
          <w:szCs w:val="24"/>
        </w:rPr>
        <w:t>interleukin (</w:t>
      </w:r>
      <w:r w:rsidR="00CB15D8" w:rsidRPr="003357DC">
        <w:rPr>
          <w:rFonts w:ascii="Book Antiqua" w:eastAsia="BatangChe" w:hAnsi="Book Antiqua"/>
          <w:color w:val="000000" w:themeColor="text1"/>
          <w:sz w:val="24"/>
          <w:szCs w:val="24"/>
        </w:rPr>
        <w:t>IL</w:t>
      </w:r>
      <w:r w:rsidR="007A240C" w:rsidRPr="003357DC">
        <w:rPr>
          <w:rFonts w:ascii="Book Antiqua" w:eastAsia="BatangChe" w:hAnsi="Book Antiqua"/>
          <w:color w:val="000000" w:themeColor="text1"/>
          <w:sz w:val="24"/>
          <w:szCs w:val="24"/>
        </w:rPr>
        <w:t>)</w:t>
      </w:r>
      <w:r w:rsidR="00CB15D8" w:rsidRPr="003357DC">
        <w:rPr>
          <w:rFonts w:ascii="Book Antiqua" w:eastAsia="BatangChe" w:hAnsi="Book Antiqua"/>
          <w:color w:val="000000" w:themeColor="text1"/>
          <w:sz w:val="24"/>
          <w:szCs w:val="24"/>
        </w:rPr>
        <w:t>-1</w:t>
      </w:r>
      <w:r w:rsidR="00CB15D8" w:rsidRPr="003357DC">
        <w:rPr>
          <w:rFonts w:ascii="Book Antiqua" w:hAnsi="Book Antiqua"/>
          <w:color w:val="000000" w:themeColor="text1"/>
          <w:sz w:val="24"/>
          <w:szCs w:val="24"/>
        </w:rPr>
        <w:t xml:space="preserve">β, IL-6, and IL-8, </w:t>
      </w:r>
      <w:r w:rsidR="00CB15D8" w:rsidRPr="003357DC">
        <w:rPr>
          <w:rFonts w:ascii="Book Antiqua" w:eastAsia="BatangChe" w:hAnsi="Book Antiqua"/>
          <w:color w:val="000000" w:themeColor="text1"/>
          <w:sz w:val="24"/>
          <w:szCs w:val="24"/>
        </w:rPr>
        <w:t xml:space="preserve">and </w:t>
      </w:r>
      <w:bookmarkStart w:id="148" w:name="OLE_LINK22"/>
      <w:bookmarkStart w:id="149" w:name="OLE_LINK23"/>
      <w:r w:rsidR="007A240C" w:rsidRPr="003357DC">
        <w:rPr>
          <w:rFonts w:ascii="Book Antiqua" w:eastAsia="BatangChe" w:hAnsi="Book Antiqua"/>
          <w:color w:val="000000" w:themeColor="text1"/>
          <w:sz w:val="24"/>
          <w:szCs w:val="24"/>
        </w:rPr>
        <w:t>cyclooxygenase-2</w:t>
      </w:r>
      <w:bookmarkEnd w:id="148"/>
      <w:bookmarkEnd w:id="149"/>
      <w:r w:rsidR="00CB15D8" w:rsidRPr="003357DC">
        <w:rPr>
          <w:rFonts w:ascii="Book Antiqua" w:eastAsia="BatangChe" w:hAnsi="Book Antiqua"/>
          <w:color w:val="000000" w:themeColor="text1"/>
          <w:sz w:val="24"/>
          <w:szCs w:val="24"/>
        </w:rPr>
        <w:t xml:space="preserve">. Shown are the means ± SEM from three experiments. </w:t>
      </w:r>
      <w:r w:rsidR="00834A8C" w:rsidRPr="003357DC">
        <w:rPr>
          <w:rFonts w:ascii="Book Antiqua" w:eastAsia="BatangChe" w:hAnsi="Book Antiqua"/>
          <w:color w:val="000000" w:themeColor="text1"/>
          <w:sz w:val="24"/>
          <w:szCs w:val="24"/>
        </w:rPr>
        <w:t>Superscript letter represents significant</w:t>
      </w:r>
      <w:r w:rsidR="00CB15D8" w:rsidRPr="003357DC">
        <w:rPr>
          <w:rFonts w:ascii="Book Antiqua" w:eastAsia="BatangChe" w:hAnsi="Book Antiqua"/>
          <w:color w:val="000000" w:themeColor="text1"/>
          <w:sz w:val="24"/>
          <w:szCs w:val="24"/>
        </w:rPr>
        <w:t xml:space="preserve"> difference (</w:t>
      </w:r>
      <w:proofErr w:type="spellStart"/>
      <w:r w:rsidR="007A240C" w:rsidRPr="003357DC">
        <w:rPr>
          <w:rFonts w:ascii="Book Antiqua" w:eastAsia="BatangChe" w:hAnsi="Book Antiqua"/>
          <w:color w:val="000000" w:themeColor="text1"/>
          <w:sz w:val="24"/>
          <w:szCs w:val="24"/>
          <w:vertAlign w:val="superscript"/>
        </w:rPr>
        <w:t>a</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0.005</w:t>
      </w:r>
      <w:r w:rsidR="00834A8C" w:rsidRPr="003357DC">
        <w:rPr>
          <w:rFonts w:ascii="Book Antiqua" w:eastAsia="BatangChe" w:hAnsi="Book Antiqua"/>
          <w:color w:val="000000" w:themeColor="text1"/>
          <w:sz w:val="24"/>
          <w:szCs w:val="24"/>
        </w:rPr>
        <w:t xml:space="preserve"> and </w:t>
      </w:r>
      <w:proofErr w:type="spellStart"/>
      <w:r w:rsidR="007A240C" w:rsidRPr="003357DC">
        <w:rPr>
          <w:rFonts w:ascii="Book Antiqua" w:eastAsia="BatangChe" w:hAnsi="Book Antiqua"/>
          <w:color w:val="000000" w:themeColor="text1"/>
          <w:sz w:val="24"/>
          <w:szCs w:val="24"/>
          <w:vertAlign w:val="superscript"/>
        </w:rPr>
        <w:t>b</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396486"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0.001).</w:t>
      </w:r>
      <w:r w:rsidR="00396486" w:rsidRPr="003357DC">
        <w:rPr>
          <w:rFonts w:ascii="Book Antiqua" w:eastAsia="BatangChe" w:hAnsi="Book Antiqua"/>
          <w:color w:val="000000" w:themeColor="text1"/>
          <w:sz w:val="24"/>
          <w:szCs w:val="24"/>
        </w:rPr>
        <w:t xml:space="preserve"> </w:t>
      </w:r>
      <w:r w:rsidR="009C4E31" w:rsidRPr="003357DC">
        <w:rPr>
          <w:rFonts w:ascii="Book Antiqua" w:eastAsia="BatangChe" w:hAnsi="Book Antiqua"/>
          <w:color w:val="000000" w:themeColor="text1"/>
          <w:sz w:val="24"/>
          <w:szCs w:val="24"/>
        </w:rPr>
        <w:t>B</w:t>
      </w:r>
      <w:r w:rsidR="00CB15D8" w:rsidRPr="003357DC">
        <w:rPr>
          <w:rFonts w:ascii="Book Antiqua" w:eastAsia="BatangChe" w:hAnsi="Book Antiqua"/>
          <w:color w:val="000000" w:themeColor="text1"/>
          <w:sz w:val="24"/>
          <w:szCs w:val="24"/>
        </w:rPr>
        <w:t xml:space="preserve"> and </w:t>
      </w:r>
      <w:r w:rsidR="009C4E31" w:rsidRPr="003357DC">
        <w:rPr>
          <w:rFonts w:ascii="Book Antiqua" w:eastAsia="BatangChe" w:hAnsi="Book Antiqua"/>
          <w:color w:val="000000" w:themeColor="text1"/>
          <w:sz w:val="24"/>
          <w:szCs w:val="24"/>
        </w:rPr>
        <w:t>C</w:t>
      </w:r>
      <w:r w:rsidR="00396486" w:rsidRPr="003357DC">
        <w:rPr>
          <w:rFonts w:ascii="Book Antiqua" w:eastAsia="BatangChe" w:hAnsi="Book Antiqua"/>
          <w:color w:val="000000" w:themeColor="text1"/>
          <w:sz w:val="24"/>
          <w:szCs w:val="24"/>
        </w:rPr>
        <w:t>:</w:t>
      </w:r>
      <w:r w:rsidR="00CB15D8" w:rsidRPr="003357DC">
        <w:rPr>
          <w:rFonts w:ascii="Book Antiqua" w:eastAsia="BatangChe" w:hAnsi="Book Antiqua"/>
          <w:color w:val="000000" w:themeColor="text1"/>
          <w:sz w:val="24"/>
          <w:szCs w:val="24"/>
        </w:rPr>
        <w:t xml:space="preserve"> In HFE-145</w:t>
      </w:r>
      <w:r w:rsidR="00CB15D8" w:rsidRPr="003357DC">
        <w:rPr>
          <w:rFonts w:ascii="Book Antiqua" w:eastAsia="BatangChe" w:hAnsi="Book Antiqua"/>
          <w:color w:val="000000" w:themeColor="text1"/>
          <w:sz w:val="24"/>
          <w:szCs w:val="24"/>
          <w:vertAlign w:val="superscript"/>
        </w:rPr>
        <w:t xml:space="preserve">shNKX6.3 </w:t>
      </w:r>
      <w:r w:rsidR="00CB15D8" w:rsidRPr="003357DC">
        <w:rPr>
          <w:rFonts w:ascii="Book Antiqua" w:eastAsia="BatangChe" w:hAnsi="Book Antiqua"/>
          <w:color w:val="000000" w:themeColor="text1"/>
          <w:sz w:val="24"/>
          <w:szCs w:val="24"/>
        </w:rPr>
        <w:t xml:space="preserve">cells, silencing of </w:t>
      </w:r>
      <w:proofErr w:type="spellStart"/>
      <w:r w:rsidR="00396486" w:rsidRPr="003357DC">
        <w:rPr>
          <w:rFonts w:ascii="Book Antiqua" w:hAnsi="Book Antiqua"/>
          <w:color w:val="000000" w:themeColor="text1"/>
          <w:sz w:val="24"/>
          <w:szCs w:val="24"/>
        </w:rPr>
        <w:t>apolipoprotein</w:t>
      </w:r>
      <w:proofErr w:type="spellEnd"/>
      <w:r w:rsidR="00396486" w:rsidRPr="003357DC">
        <w:rPr>
          <w:rFonts w:ascii="Book Antiqua" w:hAnsi="Book Antiqua"/>
          <w:color w:val="000000" w:themeColor="text1"/>
          <w:sz w:val="24"/>
          <w:szCs w:val="24"/>
        </w:rPr>
        <w:t xml:space="preserve"> E</w:t>
      </w:r>
      <w:r w:rsidR="00427226" w:rsidRPr="003357DC">
        <w:rPr>
          <w:rFonts w:ascii="Book Antiqua" w:hAnsi="Book Antiqua"/>
          <w:color w:val="000000" w:themeColor="text1"/>
          <w:sz w:val="24"/>
          <w:szCs w:val="24"/>
        </w:rPr>
        <w:t xml:space="preserve"> (</w:t>
      </w:r>
      <w:proofErr w:type="spellStart"/>
      <w:r w:rsidR="00427226" w:rsidRPr="003357DC">
        <w:rPr>
          <w:rFonts w:ascii="Book Antiqua" w:hAnsi="Book Antiqua"/>
          <w:color w:val="000000" w:themeColor="text1"/>
          <w:sz w:val="24"/>
          <w:szCs w:val="24"/>
        </w:rPr>
        <w:t>ApoE</w:t>
      </w:r>
      <w:proofErr w:type="spellEnd"/>
      <w:r w:rsidR="00427226" w:rsidRPr="003357DC">
        <w:rPr>
          <w:rFonts w:ascii="Book Antiqua" w:hAnsi="Book Antiqua"/>
          <w:color w:val="000000" w:themeColor="text1"/>
          <w:sz w:val="24"/>
          <w:szCs w:val="24"/>
        </w:rPr>
        <w:t>)</w:t>
      </w:r>
      <w:r w:rsidR="00CB15D8" w:rsidRPr="003357DC">
        <w:rPr>
          <w:rFonts w:ascii="Book Antiqua" w:eastAsia="BatangChe" w:hAnsi="Book Antiqua"/>
          <w:color w:val="000000" w:themeColor="text1"/>
          <w:sz w:val="24"/>
          <w:szCs w:val="24"/>
        </w:rPr>
        <w:t xml:space="preserve"> with </w:t>
      </w:r>
      <w:proofErr w:type="spellStart"/>
      <w:r w:rsidR="00CB15D8" w:rsidRPr="003357DC">
        <w:rPr>
          <w:rFonts w:ascii="Book Antiqua" w:eastAsia="BatangChe" w:hAnsi="Book Antiqua"/>
          <w:i/>
          <w:color w:val="000000" w:themeColor="text1"/>
          <w:sz w:val="24"/>
          <w:szCs w:val="24"/>
        </w:rPr>
        <w:t>siApoE</w:t>
      </w:r>
      <w:proofErr w:type="spellEnd"/>
      <w:r w:rsidR="00CB15D8"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 xml:space="preserve">markedly inhibited </w:t>
      </w:r>
      <w:proofErr w:type="spellStart"/>
      <w:r w:rsidR="00CB15D8" w:rsidRPr="003357DC">
        <w:rPr>
          <w:rFonts w:ascii="Book Antiqua" w:hAnsi="Book Antiqua"/>
          <w:color w:val="000000" w:themeColor="text1"/>
          <w:sz w:val="24"/>
          <w:szCs w:val="24"/>
        </w:rPr>
        <w:t>oligomerization</w:t>
      </w:r>
      <w:proofErr w:type="spellEnd"/>
      <w:r w:rsidR="00CB15D8" w:rsidRPr="003357DC">
        <w:rPr>
          <w:rFonts w:ascii="Book Antiqua" w:eastAsia="BatangChe" w:hAnsi="Book Antiqua"/>
          <w:color w:val="000000" w:themeColor="text1"/>
          <w:sz w:val="24"/>
          <w:szCs w:val="24"/>
        </w:rPr>
        <w:t xml:space="preserve"> and aggregation of </w:t>
      </w:r>
      <w:r w:rsidR="00427226" w:rsidRPr="003357DC">
        <w:rPr>
          <w:rFonts w:ascii="Book Antiqua" w:hAnsi="Book Antiqua"/>
          <w:color w:val="000000" w:themeColor="text1"/>
          <w:sz w:val="24"/>
          <w:szCs w:val="24"/>
        </w:rPr>
        <w:t xml:space="preserve">amyloid </w:t>
      </w:r>
      <w:r w:rsidR="0008629B" w:rsidRPr="003357DC">
        <w:rPr>
          <w:rFonts w:ascii="Book Antiqua" w:hAnsi="Book Antiqua"/>
          <w:color w:val="000000" w:themeColor="text1"/>
          <w:sz w:val="24"/>
          <w:szCs w:val="24"/>
        </w:rPr>
        <w:t>β</w:t>
      </w:r>
      <w:r w:rsidR="00427226" w:rsidRPr="003357DC">
        <w:rPr>
          <w:rFonts w:ascii="Book Antiqua" w:hAnsi="Book Antiqua"/>
          <w:color w:val="000000" w:themeColor="text1"/>
          <w:sz w:val="24"/>
          <w:szCs w:val="24"/>
        </w:rPr>
        <w:t xml:space="preserve"> </w:t>
      </w:r>
      <w:r w:rsidR="00CB15D8" w:rsidRPr="003357DC">
        <w:rPr>
          <w:rFonts w:ascii="Book Antiqua" w:eastAsia="BatangChe" w:hAnsi="Book Antiqua"/>
          <w:color w:val="000000" w:themeColor="text1"/>
          <w:sz w:val="24"/>
          <w:szCs w:val="24"/>
        </w:rPr>
        <w:t xml:space="preserve">and expression of </w:t>
      </w:r>
      <w:r w:rsidR="00396486" w:rsidRPr="003357DC">
        <w:rPr>
          <w:rFonts w:ascii="Book Antiqua" w:eastAsia="BatangChe" w:hAnsi="Book Antiqua"/>
          <w:color w:val="000000" w:themeColor="text1"/>
          <w:sz w:val="24"/>
          <w:szCs w:val="24"/>
        </w:rPr>
        <w:t>nuclear factor kappa B</w:t>
      </w:r>
      <w:r w:rsidR="00CB15D8" w:rsidRPr="003357DC">
        <w:rPr>
          <w:rFonts w:ascii="Book Antiqua" w:eastAsia="BatangChe" w:hAnsi="Book Antiqua"/>
          <w:color w:val="000000" w:themeColor="text1"/>
          <w:sz w:val="24"/>
          <w:szCs w:val="24"/>
        </w:rPr>
        <w:t xml:space="preserve"> p-p65 and inflammatory cytokines. Shown are the means ± SEM from three experiments. </w:t>
      </w:r>
      <w:r w:rsidR="00834A8C" w:rsidRPr="003357DC">
        <w:rPr>
          <w:rFonts w:ascii="Book Antiqua" w:eastAsia="BatangChe" w:hAnsi="Book Antiqua"/>
          <w:color w:val="000000" w:themeColor="text1"/>
          <w:sz w:val="24"/>
          <w:szCs w:val="24"/>
        </w:rPr>
        <w:t xml:space="preserve">Superscript letter represents significant </w:t>
      </w:r>
      <w:r w:rsidR="00CB15D8" w:rsidRPr="003357DC">
        <w:rPr>
          <w:rFonts w:ascii="Book Antiqua" w:eastAsia="BatangChe" w:hAnsi="Book Antiqua"/>
          <w:color w:val="000000" w:themeColor="text1"/>
          <w:sz w:val="24"/>
          <w:szCs w:val="24"/>
        </w:rPr>
        <w:t>difference (</w:t>
      </w:r>
      <w:proofErr w:type="spellStart"/>
      <w:r w:rsidR="00427226" w:rsidRPr="003357DC">
        <w:rPr>
          <w:rFonts w:ascii="Book Antiqua" w:eastAsia="BatangChe" w:hAnsi="Book Antiqua"/>
          <w:color w:val="000000" w:themeColor="text1"/>
          <w:sz w:val="24"/>
          <w:szCs w:val="24"/>
          <w:vertAlign w:val="superscript"/>
        </w:rPr>
        <w:t>c</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0.05</w:t>
      </w:r>
      <w:r w:rsidR="00834A8C" w:rsidRPr="003357DC">
        <w:rPr>
          <w:rFonts w:ascii="Book Antiqua" w:eastAsia="BatangChe" w:hAnsi="Book Antiqua"/>
          <w:color w:val="000000" w:themeColor="text1"/>
          <w:sz w:val="24"/>
          <w:szCs w:val="24"/>
        </w:rPr>
        <w:t>,</w:t>
      </w:r>
      <w:r w:rsidR="00CB15D8" w:rsidRPr="003357DC">
        <w:rPr>
          <w:rFonts w:ascii="Book Antiqua" w:eastAsia="BatangChe" w:hAnsi="Book Antiqua"/>
          <w:color w:val="000000" w:themeColor="text1"/>
          <w:sz w:val="24"/>
          <w:szCs w:val="24"/>
        </w:rPr>
        <w:t xml:space="preserve"> </w:t>
      </w:r>
      <w:proofErr w:type="spellStart"/>
      <w:r w:rsidR="00427226" w:rsidRPr="003357DC">
        <w:rPr>
          <w:rFonts w:ascii="Book Antiqua" w:eastAsia="BatangChe" w:hAnsi="Book Antiqua"/>
          <w:color w:val="000000" w:themeColor="text1"/>
          <w:sz w:val="24"/>
          <w:szCs w:val="24"/>
          <w:vertAlign w:val="superscript"/>
        </w:rPr>
        <w:t>d</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CB15D8" w:rsidRPr="003357DC">
        <w:rPr>
          <w:rFonts w:ascii="Book Antiqua" w:eastAsia="BatangChe" w:hAnsi="Book Antiqua"/>
          <w:color w:val="000000" w:themeColor="text1"/>
          <w:sz w:val="24"/>
          <w:szCs w:val="24"/>
        </w:rPr>
        <w:t xml:space="preserve"> 0.005</w:t>
      </w:r>
      <w:r w:rsidR="00834A8C" w:rsidRPr="003357DC">
        <w:rPr>
          <w:rFonts w:ascii="Book Antiqua" w:eastAsia="BatangChe" w:hAnsi="Book Antiqua"/>
          <w:color w:val="000000" w:themeColor="text1"/>
          <w:sz w:val="24"/>
          <w:szCs w:val="24"/>
        </w:rPr>
        <w:t xml:space="preserve"> and </w:t>
      </w:r>
      <w:proofErr w:type="spellStart"/>
      <w:r w:rsidR="00427226" w:rsidRPr="003357DC">
        <w:rPr>
          <w:rFonts w:ascii="Book Antiqua" w:eastAsia="BatangChe" w:hAnsi="Book Antiqua"/>
          <w:color w:val="000000" w:themeColor="text1"/>
          <w:sz w:val="24"/>
          <w:szCs w:val="24"/>
          <w:vertAlign w:val="superscript"/>
        </w:rPr>
        <w:t>e</w:t>
      </w:r>
      <w:r w:rsidR="00834A8C" w:rsidRPr="003357DC">
        <w:rPr>
          <w:rFonts w:ascii="Book Antiqua" w:eastAsia="BatangChe" w:hAnsi="Book Antiqua"/>
          <w:i/>
          <w:color w:val="000000" w:themeColor="text1"/>
          <w:sz w:val="24"/>
          <w:szCs w:val="24"/>
        </w:rPr>
        <w:t>P</w:t>
      </w:r>
      <w:proofErr w:type="spellEnd"/>
      <w:r w:rsidR="00834A8C" w:rsidRPr="003357DC">
        <w:rPr>
          <w:rFonts w:ascii="Book Antiqua" w:eastAsia="BatangChe" w:hAnsi="Book Antiqua"/>
          <w:i/>
          <w:color w:val="000000" w:themeColor="text1"/>
          <w:sz w:val="24"/>
          <w:szCs w:val="24"/>
        </w:rPr>
        <w:t xml:space="preserve"> &lt;</w:t>
      </w:r>
      <w:r w:rsidR="00396486" w:rsidRPr="003357DC">
        <w:rPr>
          <w:rFonts w:ascii="Book Antiqua" w:eastAsia="BatangChe" w:hAnsi="Book Antiqua"/>
          <w:i/>
          <w:color w:val="000000" w:themeColor="text1"/>
          <w:sz w:val="24"/>
          <w:szCs w:val="24"/>
        </w:rPr>
        <w:t xml:space="preserve"> </w:t>
      </w:r>
      <w:r w:rsidR="00CB15D8" w:rsidRPr="003357DC">
        <w:rPr>
          <w:rFonts w:ascii="Book Antiqua" w:eastAsia="BatangChe" w:hAnsi="Book Antiqua"/>
          <w:color w:val="000000" w:themeColor="text1"/>
          <w:sz w:val="24"/>
          <w:szCs w:val="24"/>
        </w:rPr>
        <w:t>0.0001).</w:t>
      </w:r>
      <w:r w:rsidR="00396486" w:rsidRPr="003357DC">
        <w:rPr>
          <w:rFonts w:ascii="Book Antiqua" w:eastAsia="BatangChe" w:hAnsi="Book Antiqua"/>
          <w:color w:val="000000" w:themeColor="text1"/>
          <w:sz w:val="24"/>
          <w:szCs w:val="24"/>
        </w:rPr>
        <w:t xml:space="preserve"> </w:t>
      </w:r>
      <w:r w:rsidR="00396486" w:rsidRPr="003357DC">
        <w:rPr>
          <w:rFonts w:ascii="Book Antiqua" w:hAnsi="Book Antiqua"/>
          <w:color w:val="000000" w:themeColor="text1"/>
          <w:sz w:val="24"/>
          <w:szCs w:val="24"/>
        </w:rPr>
        <w:t xml:space="preserve">IL: </w:t>
      </w:r>
      <w:r w:rsidR="00396486" w:rsidRPr="003357DC">
        <w:rPr>
          <w:rFonts w:ascii="Book Antiqua" w:eastAsia="BatangChe" w:hAnsi="Book Antiqua"/>
          <w:color w:val="000000" w:themeColor="text1"/>
          <w:sz w:val="24"/>
          <w:szCs w:val="24"/>
        </w:rPr>
        <w:t xml:space="preserve">Interleukin; COX-2: Cyclooxygenase-2; </w:t>
      </w:r>
      <w:proofErr w:type="spellStart"/>
      <w:r w:rsidR="00396486" w:rsidRPr="003357DC">
        <w:rPr>
          <w:rFonts w:ascii="Book Antiqua" w:hAnsi="Book Antiqua"/>
          <w:color w:val="000000" w:themeColor="text1"/>
          <w:sz w:val="24"/>
          <w:szCs w:val="24"/>
        </w:rPr>
        <w:t>ApoE</w:t>
      </w:r>
      <w:proofErr w:type="spellEnd"/>
      <w:r w:rsidR="00396486" w:rsidRPr="003357DC">
        <w:rPr>
          <w:rFonts w:ascii="Book Antiqua" w:hAnsi="Book Antiqua"/>
          <w:color w:val="000000" w:themeColor="text1"/>
          <w:sz w:val="24"/>
          <w:szCs w:val="24"/>
        </w:rPr>
        <w:t xml:space="preserve">: </w:t>
      </w:r>
      <w:proofErr w:type="spellStart"/>
      <w:r w:rsidR="00396486" w:rsidRPr="003357DC">
        <w:rPr>
          <w:rFonts w:ascii="Book Antiqua" w:hAnsi="Book Antiqua"/>
          <w:color w:val="000000" w:themeColor="text1"/>
          <w:sz w:val="24"/>
          <w:szCs w:val="24"/>
        </w:rPr>
        <w:t>Apolipoprotein</w:t>
      </w:r>
      <w:proofErr w:type="spellEnd"/>
      <w:r w:rsidR="00396486" w:rsidRPr="003357DC">
        <w:rPr>
          <w:rFonts w:ascii="Book Antiqua" w:hAnsi="Book Antiqua"/>
          <w:color w:val="000000" w:themeColor="text1"/>
          <w:sz w:val="24"/>
          <w:szCs w:val="24"/>
        </w:rPr>
        <w:t xml:space="preserve"> E; Aβ: Amyloid β; </w:t>
      </w:r>
      <w:r w:rsidR="00396486" w:rsidRPr="003357DC">
        <w:rPr>
          <w:rFonts w:ascii="Book Antiqua" w:eastAsia="BatangChe" w:hAnsi="Book Antiqua"/>
          <w:color w:val="000000" w:themeColor="text1"/>
          <w:sz w:val="24"/>
          <w:szCs w:val="24"/>
        </w:rPr>
        <w:t>NF-</w:t>
      </w:r>
      <w:proofErr w:type="spellStart"/>
      <w:r w:rsidR="00396486" w:rsidRPr="003357DC">
        <w:rPr>
          <w:rFonts w:ascii="Book Antiqua" w:eastAsia="BatangChe" w:hAnsi="Book Antiqua"/>
          <w:color w:val="000000" w:themeColor="text1"/>
          <w:sz w:val="24"/>
          <w:szCs w:val="24"/>
        </w:rPr>
        <w:t>κB</w:t>
      </w:r>
      <w:proofErr w:type="spellEnd"/>
      <w:r w:rsidR="00396486" w:rsidRPr="003357DC">
        <w:rPr>
          <w:rFonts w:ascii="Book Antiqua" w:eastAsia="BatangChe" w:hAnsi="Book Antiqua"/>
          <w:color w:val="000000" w:themeColor="text1"/>
          <w:sz w:val="24"/>
          <w:szCs w:val="24"/>
        </w:rPr>
        <w:t>: Nuclear factor kappa B.</w:t>
      </w:r>
    </w:p>
    <w:p w14:paraId="183E450B" w14:textId="77777777" w:rsidR="008A6E9E" w:rsidRPr="003357DC" w:rsidRDefault="0038746B"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3357DC">
        <w:rPr>
          <w:rFonts w:ascii="Book Antiqua" w:eastAsia="BatangChe" w:hAnsi="Book Antiqua"/>
          <w:color w:val="000000" w:themeColor="text1"/>
          <w:sz w:val="24"/>
          <w:szCs w:val="24"/>
        </w:rPr>
        <w:br w:type="page"/>
      </w:r>
      <w:r w:rsidR="009E48BE" w:rsidRPr="003357DC">
        <w:rPr>
          <w:rFonts w:ascii="Book Antiqua" w:eastAsia="BatangChe" w:hAnsi="Book Antiqua"/>
          <w:noProof/>
          <w:color w:val="000000" w:themeColor="text1"/>
          <w:sz w:val="24"/>
          <w:szCs w:val="24"/>
          <w:lang w:eastAsia="zh-CN"/>
        </w:rPr>
        <w:lastRenderedPageBreak/>
        <w:drawing>
          <wp:inline distT="0" distB="0" distL="0" distR="0" wp14:anchorId="26026AA1" wp14:editId="45C173EF">
            <wp:extent cx="5400040" cy="4756785"/>
            <wp:effectExtent l="0" t="0" r="0" b="5715"/>
            <wp:docPr id="416" name="그림 415">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1E9C2C3-B46F-405D-B3D0-AECDAAE14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그림 415">
                      <a:extLst>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1E9C2C3-B46F-405D-B3D0-AECDAAE14700}"/>
                        </a:ext>
                      </a:extLst>
                    </pic:cNvPr>
                    <pic:cNvPicPr>
                      <a:picLocks noChangeAspect="1"/>
                    </pic:cNvPicPr>
                  </pic:nvPicPr>
                  <pic:blipFill>
                    <a:blip r:embed="rId16"/>
                    <a:stretch>
                      <a:fillRect/>
                    </a:stretch>
                  </pic:blipFill>
                  <pic:spPr>
                    <a:xfrm>
                      <a:off x="0" y="0"/>
                      <a:ext cx="5400040" cy="4756785"/>
                    </a:xfrm>
                    <a:prstGeom prst="rect">
                      <a:avLst/>
                    </a:prstGeom>
                  </pic:spPr>
                </pic:pic>
              </a:graphicData>
            </a:graphic>
          </wp:inline>
        </w:drawing>
      </w:r>
    </w:p>
    <w:p w14:paraId="27EB6EBF" w14:textId="77777777" w:rsidR="00F06953" w:rsidRPr="003357DC" w:rsidRDefault="00F06953"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3357DC">
        <w:rPr>
          <w:rFonts w:ascii="Book Antiqua" w:eastAsia="BatangChe" w:hAnsi="Book Antiqua"/>
          <w:color w:val="000000" w:themeColor="text1"/>
          <w:sz w:val="24"/>
          <w:szCs w:val="24"/>
        </w:rPr>
        <w:t xml:space="preserve"> </w:t>
      </w:r>
    </w:p>
    <w:p w14:paraId="0E044E43" w14:textId="2467E183" w:rsidR="00F36A20" w:rsidRPr="003357DC" w:rsidRDefault="00396486"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3357DC">
        <w:rPr>
          <w:rFonts w:ascii="Book Antiqua" w:eastAsia="BatangChe" w:hAnsi="Book Antiqua"/>
          <w:b/>
          <w:color w:val="000000" w:themeColor="text1"/>
          <w:sz w:val="24"/>
          <w:szCs w:val="24"/>
        </w:rPr>
        <w:t>Figure 6</w:t>
      </w:r>
      <w:r w:rsidR="00F06953" w:rsidRPr="003357DC">
        <w:rPr>
          <w:rFonts w:ascii="Book Antiqua" w:eastAsia="BatangChe" w:hAnsi="Book Antiqua"/>
          <w:b/>
          <w:color w:val="000000" w:themeColor="text1"/>
          <w:sz w:val="24"/>
          <w:szCs w:val="24"/>
        </w:rPr>
        <w:t xml:space="preserve"> </w:t>
      </w:r>
      <w:r w:rsidR="008A6E9E" w:rsidRPr="003357DC">
        <w:rPr>
          <w:rFonts w:ascii="Book Antiqua" w:eastAsia="BatangChe" w:hAnsi="Book Antiqua"/>
          <w:b/>
          <w:color w:val="000000" w:themeColor="text1"/>
          <w:sz w:val="24"/>
          <w:szCs w:val="24"/>
        </w:rPr>
        <w:t xml:space="preserve">Schematic model of </w:t>
      </w:r>
      <w:r w:rsidR="00E02290" w:rsidRPr="003357DC">
        <w:rPr>
          <w:rFonts w:ascii="Book Antiqua" w:eastAsia="BatangChe" w:hAnsi="Book Antiqua"/>
          <w:b/>
          <w:color w:val="000000" w:themeColor="text1"/>
          <w:sz w:val="24"/>
          <w:szCs w:val="24"/>
        </w:rPr>
        <w:t xml:space="preserve">the role of </w:t>
      </w:r>
      <w:bookmarkStart w:id="150" w:name="_Hlk533082419"/>
      <w:r w:rsidR="00427226" w:rsidRPr="003357DC">
        <w:rPr>
          <w:rFonts w:ascii="Book Antiqua" w:hAnsi="Book Antiqua"/>
          <w:b/>
          <w:color w:val="000000" w:themeColor="text1"/>
          <w:sz w:val="24"/>
          <w:szCs w:val="24"/>
        </w:rPr>
        <w:t>NKX6.3</w:t>
      </w:r>
      <w:bookmarkEnd w:id="150"/>
      <w:r w:rsidR="00E02290" w:rsidRPr="003357DC">
        <w:rPr>
          <w:rFonts w:ascii="Book Antiqua" w:eastAsia="BatangChe" w:hAnsi="Book Antiqua"/>
          <w:b/>
          <w:color w:val="000000" w:themeColor="text1"/>
          <w:sz w:val="24"/>
          <w:szCs w:val="24"/>
        </w:rPr>
        <w:t xml:space="preserve"> in </w:t>
      </w:r>
      <w:r w:rsidR="00C26DA4" w:rsidRPr="003357DC">
        <w:rPr>
          <w:rFonts w:ascii="Book Antiqua" w:hAnsi="Book Antiqua"/>
          <w:b/>
          <w:color w:val="000000" w:themeColor="text1"/>
          <w:sz w:val="24"/>
          <w:szCs w:val="24"/>
        </w:rPr>
        <w:t>gastric mucosal atrophy</w:t>
      </w:r>
      <w:r w:rsidR="00E02290" w:rsidRPr="003357DC">
        <w:rPr>
          <w:rFonts w:ascii="Book Antiqua" w:hAnsi="Book Antiqua"/>
          <w:b/>
          <w:color w:val="000000" w:themeColor="text1"/>
          <w:sz w:val="24"/>
          <w:szCs w:val="24"/>
        </w:rPr>
        <w:t>.</w:t>
      </w:r>
      <w:r w:rsidR="008A6E9E" w:rsidRPr="003357DC">
        <w:rPr>
          <w:rFonts w:ascii="Book Antiqua" w:eastAsia="BatangChe" w:hAnsi="Book Antiqua"/>
          <w:color w:val="000000" w:themeColor="text1"/>
          <w:sz w:val="24"/>
          <w:szCs w:val="24"/>
        </w:rPr>
        <w:t xml:space="preserve"> </w:t>
      </w:r>
      <w:r w:rsidR="00282957" w:rsidRPr="003357DC">
        <w:rPr>
          <w:rFonts w:ascii="Book Antiqua" w:eastAsia="BatangChe" w:hAnsi="Book Antiqua"/>
          <w:color w:val="000000" w:themeColor="text1"/>
          <w:sz w:val="24"/>
          <w:szCs w:val="24"/>
        </w:rPr>
        <w:t xml:space="preserve">In gastric mucosal cells, </w:t>
      </w:r>
      <w:r w:rsidR="00427226" w:rsidRPr="003357DC">
        <w:rPr>
          <w:rFonts w:ascii="Book Antiqua" w:hAnsi="Book Antiqua"/>
          <w:color w:val="000000" w:themeColor="text1"/>
          <w:sz w:val="24"/>
          <w:szCs w:val="24"/>
        </w:rPr>
        <w:t xml:space="preserve">NKX6.3 </w:t>
      </w:r>
      <w:r w:rsidR="00282957" w:rsidRPr="003357DC">
        <w:rPr>
          <w:rFonts w:ascii="Book Antiqua" w:eastAsia="BatangChe" w:hAnsi="Book Antiqua"/>
          <w:color w:val="000000" w:themeColor="text1"/>
          <w:sz w:val="24"/>
          <w:szCs w:val="24"/>
        </w:rPr>
        <w:t xml:space="preserve">prevents gastric mucosal atrophy by </w:t>
      </w:r>
      <w:r w:rsidR="000C5102" w:rsidRPr="003357DC">
        <w:rPr>
          <w:rFonts w:ascii="Book Antiqua" w:eastAsia="BatangChe" w:hAnsi="Book Antiqua"/>
          <w:color w:val="000000" w:themeColor="text1"/>
          <w:sz w:val="24"/>
          <w:szCs w:val="24"/>
        </w:rPr>
        <w:t xml:space="preserve">regulating </w:t>
      </w:r>
      <w:r w:rsidR="00427226" w:rsidRPr="003357DC">
        <w:rPr>
          <w:rFonts w:ascii="Book Antiqua" w:eastAsia="BatangChe" w:hAnsi="Book Antiqua"/>
          <w:color w:val="000000" w:themeColor="text1"/>
          <w:sz w:val="24"/>
          <w:szCs w:val="24"/>
        </w:rPr>
        <w:t xml:space="preserve">amyloid </w:t>
      </w:r>
      <w:r w:rsidR="0008629B" w:rsidRPr="003357DC">
        <w:rPr>
          <w:rFonts w:ascii="Book Antiqua" w:hAnsi="Book Antiqua"/>
          <w:color w:val="000000" w:themeColor="text1"/>
          <w:sz w:val="24"/>
          <w:szCs w:val="24"/>
        </w:rPr>
        <w:t>β</w:t>
      </w:r>
      <w:r w:rsidR="00427226" w:rsidRPr="003357DC">
        <w:rPr>
          <w:rFonts w:ascii="Book Antiqua" w:eastAsia="BatangChe" w:hAnsi="Book Antiqua"/>
          <w:color w:val="000000" w:themeColor="text1"/>
          <w:sz w:val="24"/>
          <w:szCs w:val="24"/>
        </w:rPr>
        <w:t xml:space="preserve"> (</w:t>
      </w:r>
      <w:r w:rsidR="00282957" w:rsidRPr="003357DC">
        <w:rPr>
          <w:rFonts w:ascii="Book Antiqua" w:eastAsia="BatangChe" w:hAnsi="Book Antiqua"/>
          <w:color w:val="000000" w:themeColor="text1"/>
          <w:sz w:val="24"/>
          <w:szCs w:val="24"/>
        </w:rPr>
        <w:t>Aβ</w:t>
      </w:r>
      <w:r w:rsidR="00427226" w:rsidRPr="003357DC">
        <w:rPr>
          <w:rFonts w:ascii="Book Antiqua" w:eastAsia="BatangChe" w:hAnsi="Book Antiqua"/>
          <w:color w:val="000000" w:themeColor="text1"/>
          <w:sz w:val="24"/>
          <w:szCs w:val="24"/>
        </w:rPr>
        <w:t>)</w:t>
      </w:r>
      <w:r w:rsidR="00282957" w:rsidRPr="003357DC">
        <w:rPr>
          <w:rFonts w:ascii="Book Antiqua" w:eastAsia="BatangChe" w:hAnsi="Book Antiqua"/>
          <w:color w:val="000000" w:themeColor="text1"/>
          <w:sz w:val="24"/>
          <w:szCs w:val="24"/>
        </w:rPr>
        <w:t xml:space="preserve"> peptide accumulation and oligomerization </w:t>
      </w:r>
      <w:r w:rsidR="000C5102" w:rsidRPr="003357DC">
        <w:rPr>
          <w:rFonts w:ascii="Book Antiqua" w:eastAsia="BatangChe" w:hAnsi="Book Antiqua"/>
          <w:color w:val="000000" w:themeColor="text1"/>
          <w:sz w:val="24"/>
          <w:szCs w:val="24"/>
        </w:rPr>
        <w:t>through</w:t>
      </w:r>
      <w:r w:rsidR="00282957" w:rsidRPr="003357DC">
        <w:rPr>
          <w:rFonts w:ascii="Book Antiqua" w:eastAsia="BatangChe" w:hAnsi="Book Antiqua"/>
          <w:color w:val="000000" w:themeColor="text1"/>
          <w:sz w:val="24"/>
          <w:szCs w:val="24"/>
        </w:rPr>
        <w:t xml:space="preserve"> inhibit</w:t>
      </w:r>
      <w:r w:rsidR="00B35EAD" w:rsidRPr="003357DC">
        <w:rPr>
          <w:rFonts w:ascii="Book Antiqua" w:eastAsia="BatangChe" w:hAnsi="Book Antiqua"/>
          <w:color w:val="000000" w:themeColor="text1"/>
          <w:sz w:val="24"/>
          <w:szCs w:val="24"/>
        </w:rPr>
        <w:t>ing</w:t>
      </w:r>
      <w:r w:rsidR="00282957" w:rsidRPr="003357DC">
        <w:rPr>
          <w:rFonts w:ascii="Book Antiqua" w:eastAsia="BatangChe" w:hAnsi="Book Antiqua"/>
          <w:color w:val="000000" w:themeColor="text1"/>
          <w:sz w:val="24"/>
          <w:szCs w:val="24"/>
        </w:rPr>
        <w:t xml:space="preserve"> the γ-secretase complex formation and the expression of </w:t>
      </w:r>
      <w:proofErr w:type="spellStart"/>
      <w:r w:rsidR="001D3703" w:rsidRPr="003357DC">
        <w:rPr>
          <w:rFonts w:ascii="Book Antiqua" w:hAnsi="Book Antiqua"/>
          <w:color w:val="000000" w:themeColor="text1"/>
          <w:sz w:val="24"/>
          <w:szCs w:val="24"/>
        </w:rPr>
        <w:t>a</w:t>
      </w:r>
      <w:r w:rsidR="00427226" w:rsidRPr="003357DC">
        <w:rPr>
          <w:rFonts w:ascii="Book Antiqua" w:hAnsi="Book Antiqua"/>
          <w:color w:val="000000" w:themeColor="text1"/>
          <w:sz w:val="24"/>
          <w:szCs w:val="24"/>
        </w:rPr>
        <w:t>polipoprotein</w:t>
      </w:r>
      <w:proofErr w:type="spellEnd"/>
      <w:r w:rsidR="00427226" w:rsidRPr="003357DC">
        <w:rPr>
          <w:rFonts w:ascii="Book Antiqua" w:hAnsi="Book Antiqua"/>
          <w:color w:val="000000" w:themeColor="text1"/>
          <w:sz w:val="24"/>
          <w:szCs w:val="24"/>
        </w:rPr>
        <w:t xml:space="preserve"> E (</w:t>
      </w:r>
      <w:proofErr w:type="spellStart"/>
      <w:r w:rsidR="00427226" w:rsidRPr="003357DC">
        <w:rPr>
          <w:rFonts w:ascii="Book Antiqua" w:hAnsi="Book Antiqua"/>
          <w:color w:val="000000" w:themeColor="text1"/>
          <w:sz w:val="24"/>
          <w:szCs w:val="24"/>
        </w:rPr>
        <w:t>ApoE</w:t>
      </w:r>
      <w:proofErr w:type="spellEnd"/>
      <w:r w:rsidR="00427226" w:rsidRPr="003357DC">
        <w:rPr>
          <w:rFonts w:ascii="Book Antiqua" w:hAnsi="Book Antiqua"/>
          <w:color w:val="000000" w:themeColor="text1"/>
          <w:sz w:val="24"/>
          <w:szCs w:val="24"/>
        </w:rPr>
        <w:t xml:space="preserve">), and </w:t>
      </w:r>
      <w:r w:rsidR="001D3703" w:rsidRPr="003357DC">
        <w:rPr>
          <w:rFonts w:ascii="Book Antiqua" w:hAnsi="Book Antiqua"/>
          <w:color w:val="000000" w:themeColor="text1"/>
          <w:sz w:val="24"/>
          <w:szCs w:val="24"/>
        </w:rPr>
        <w:t>β</w:t>
      </w:r>
      <w:r w:rsidR="00427226" w:rsidRPr="003357DC">
        <w:rPr>
          <w:rFonts w:ascii="Book Antiqua" w:hAnsi="Book Antiqua"/>
          <w:color w:val="000000" w:themeColor="text1"/>
          <w:sz w:val="24"/>
          <w:szCs w:val="24"/>
        </w:rPr>
        <w:t>-</w:t>
      </w:r>
      <w:proofErr w:type="spellStart"/>
      <w:r w:rsidR="00427226" w:rsidRPr="003357DC">
        <w:rPr>
          <w:rFonts w:ascii="Book Antiqua" w:hAnsi="Book Antiqua"/>
          <w:color w:val="000000" w:themeColor="text1"/>
          <w:sz w:val="24"/>
          <w:szCs w:val="24"/>
        </w:rPr>
        <w:t>secretase</w:t>
      </w:r>
      <w:proofErr w:type="spellEnd"/>
      <w:r w:rsidR="00427226" w:rsidRPr="003357DC">
        <w:rPr>
          <w:rFonts w:ascii="Book Antiqua" w:hAnsi="Book Antiqua"/>
          <w:color w:val="000000" w:themeColor="text1"/>
          <w:sz w:val="24"/>
          <w:szCs w:val="24"/>
        </w:rPr>
        <w:t xml:space="preserve"> 1</w:t>
      </w:r>
      <w:r w:rsidR="00282957" w:rsidRPr="003357DC">
        <w:rPr>
          <w:rFonts w:ascii="Book Antiqua" w:eastAsia="BatangChe" w:hAnsi="Book Antiqua"/>
          <w:color w:val="000000" w:themeColor="text1"/>
          <w:sz w:val="24"/>
          <w:szCs w:val="24"/>
        </w:rPr>
        <w:t>.</w:t>
      </w:r>
      <w:r w:rsidR="00E02290" w:rsidRPr="003357DC">
        <w:rPr>
          <w:rFonts w:ascii="Book Antiqua" w:eastAsia="BatangChe" w:hAnsi="Book Antiqua"/>
          <w:color w:val="000000" w:themeColor="text1"/>
          <w:sz w:val="24"/>
          <w:szCs w:val="24"/>
        </w:rPr>
        <w:t xml:space="preserve"> In addition, NKX6.3 </w:t>
      </w:r>
      <w:r w:rsidR="00D96AAC" w:rsidRPr="003357DC">
        <w:rPr>
          <w:rFonts w:ascii="Book Antiqua" w:eastAsia="BatangChe" w:hAnsi="Book Antiqua"/>
          <w:color w:val="000000" w:themeColor="text1"/>
          <w:sz w:val="24"/>
          <w:szCs w:val="24"/>
        </w:rPr>
        <w:t>suppress</w:t>
      </w:r>
      <w:r w:rsidR="00E02290" w:rsidRPr="003357DC">
        <w:rPr>
          <w:rFonts w:ascii="Book Antiqua" w:eastAsia="BatangChe" w:hAnsi="Book Antiqua"/>
          <w:color w:val="000000" w:themeColor="text1"/>
          <w:sz w:val="24"/>
          <w:szCs w:val="24"/>
        </w:rPr>
        <w:t>es</w:t>
      </w:r>
      <w:r w:rsidR="00D96AAC" w:rsidRPr="003357DC">
        <w:rPr>
          <w:rFonts w:ascii="Book Antiqua" w:eastAsia="BatangChe" w:hAnsi="Book Antiqua"/>
          <w:color w:val="000000" w:themeColor="text1"/>
          <w:sz w:val="24"/>
          <w:szCs w:val="24"/>
        </w:rPr>
        <w:t xml:space="preserve"> gastric mucosal inflammation by modulating </w:t>
      </w:r>
      <w:proofErr w:type="spellStart"/>
      <w:r w:rsidR="00D96AAC" w:rsidRPr="003357DC">
        <w:rPr>
          <w:rFonts w:ascii="Book Antiqua" w:eastAsia="BatangChe" w:hAnsi="Book Antiqua"/>
          <w:color w:val="000000" w:themeColor="text1"/>
          <w:sz w:val="24"/>
          <w:szCs w:val="24"/>
        </w:rPr>
        <w:t>ApoE</w:t>
      </w:r>
      <w:proofErr w:type="spellEnd"/>
      <w:r w:rsidR="00D96AAC" w:rsidRPr="003357DC">
        <w:rPr>
          <w:rFonts w:ascii="Book Antiqua" w:eastAsia="BatangChe" w:hAnsi="Book Antiqua"/>
          <w:color w:val="000000" w:themeColor="text1"/>
          <w:sz w:val="24"/>
          <w:szCs w:val="24"/>
        </w:rPr>
        <w:t xml:space="preserve">-induced </w:t>
      </w:r>
      <w:r w:rsidR="00427226" w:rsidRPr="003357DC">
        <w:rPr>
          <w:rFonts w:ascii="Book Antiqua" w:eastAsia="BatangChe" w:hAnsi="Book Antiqua"/>
          <w:color w:val="000000" w:themeColor="text1"/>
          <w:sz w:val="24"/>
          <w:szCs w:val="24"/>
        </w:rPr>
        <w:t xml:space="preserve">nuclear factor kappa B </w:t>
      </w:r>
      <w:r w:rsidR="00A12D6D" w:rsidRPr="003357DC">
        <w:rPr>
          <w:rFonts w:ascii="Book Antiqua" w:eastAsia="BatangChe" w:hAnsi="Book Antiqua"/>
          <w:color w:val="000000" w:themeColor="text1"/>
          <w:sz w:val="24"/>
          <w:szCs w:val="24"/>
        </w:rPr>
        <w:t xml:space="preserve">activity </w:t>
      </w:r>
      <w:r w:rsidR="00D96AAC" w:rsidRPr="003357DC">
        <w:rPr>
          <w:rFonts w:ascii="Book Antiqua" w:eastAsia="BatangChe" w:hAnsi="Book Antiqua"/>
          <w:color w:val="000000" w:themeColor="text1"/>
          <w:sz w:val="24"/>
          <w:szCs w:val="24"/>
        </w:rPr>
        <w:t>and exp</w:t>
      </w:r>
      <w:r w:rsidRPr="003357DC">
        <w:rPr>
          <w:rFonts w:ascii="Book Antiqua" w:eastAsia="BatangChe" w:hAnsi="Book Antiqua"/>
          <w:color w:val="000000" w:themeColor="text1"/>
          <w:sz w:val="24"/>
          <w:szCs w:val="24"/>
        </w:rPr>
        <w:t xml:space="preserve">ression of cytokines. Aβ: Amyloid </w:t>
      </w:r>
      <w:r w:rsidRPr="003357DC">
        <w:rPr>
          <w:rFonts w:ascii="Book Antiqua" w:hAnsi="Book Antiqua"/>
          <w:color w:val="000000" w:themeColor="text1"/>
          <w:sz w:val="24"/>
          <w:szCs w:val="24"/>
        </w:rPr>
        <w:t xml:space="preserve">β;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Apolipoprotein</w:t>
      </w:r>
      <w:proofErr w:type="spellEnd"/>
      <w:r w:rsidRPr="003357DC">
        <w:rPr>
          <w:rFonts w:ascii="Book Antiqua" w:hAnsi="Book Antiqua"/>
          <w:color w:val="000000" w:themeColor="text1"/>
          <w:sz w:val="24"/>
          <w:szCs w:val="24"/>
        </w:rPr>
        <w:t xml:space="preserve"> E; Bace1: β-</w:t>
      </w:r>
      <w:proofErr w:type="spellStart"/>
      <w:r w:rsidRPr="003357DC">
        <w:rPr>
          <w:rFonts w:ascii="Book Antiqua" w:hAnsi="Book Antiqua"/>
          <w:color w:val="000000" w:themeColor="text1"/>
          <w:sz w:val="24"/>
          <w:szCs w:val="24"/>
        </w:rPr>
        <w:t>secretase</w:t>
      </w:r>
      <w:proofErr w:type="spellEnd"/>
      <w:r w:rsidRPr="003357DC">
        <w:rPr>
          <w:rFonts w:ascii="Book Antiqua" w:hAnsi="Book Antiqua"/>
          <w:color w:val="000000" w:themeColor="text1"/>
          <w:sz w:val="24"/>
          <w:szCs w:val="24"/>
        </w:rPr>
        <w:t xml:space="preserve"> 1; </w:t>
      </w:r>
      <w:r w:rsidRPr="003357DC">
        <w:rPr>
          <w:rFonts w:ascii="Book Antiqua" w:eastAsia="BatangChe" w:hAnsi="Book Antiqua"/>
          <w:color w:val="000000" w:themeColor="text1"/>
          <w:sz w:val="24"/>
          <w:szCs w:val="24"/>
        </w:rPr>
        <w:t>NF-</w:t>
      </w:r>
      <w:proofErr w:type="spellStart"/>
      <w:r w:rsidRPr="003357DC">
        <w:rPr>
          <w:rFonts w:ascii="Book Antiqua" w:eastAsia="BatangChe" w:hAnsi="Book Antiqua"/>
          <w:color w:val="000000" w:themeColor="text1"/>
          <w:sz w:val="24"/>
          <w:szCs w:val="24"/>
        </w:rPr>
        <w:t>κB</w:t>
      </w:r>
      <w:proofErr w:type="spellEnd"/>
      <w:r w:rsidRPr="003357DC">
        <w:rPr>
          <w:rFonts w:ascii="Book Antiqua" w:eastAsia="BatangChe" w:hAnsi="Book Antiqua"/>
          <w:color w:val="000000" w:themeColor="text1"/>
          <w:sz w:val="24"/>
          <w:szCs w:val="24"/>
        </w:rPr>
        <w:t>: Nuclear factor kappa B.</w:t>
      </w:r>
    </w:p>
    <w:p w14:paraId="563B0EA5" w14:textId="2ABA597E" w:rsidR="0038746B" w:rsidRPr="003357DC" w:rsidRDefault="00F36A20" w:rsidP="0083316E">
      <w:pPr>
        <w:widowControl/>
        <w:wordWrap/>
        <w:autoSpaceDE/>
        <w:autoSpaceDN/>
        <w:adjustRightInd w:val="0"/>
        <w:snapToGrid w:val="0"/>
        <w:spacing w:after="0" w:line="360" w:lineRule="auto"/>
        <w:rPr>
          <w:rFonts w:ascii="Book Antiqua" w:eastAsia="BatangChe" w:hAnsi="Book Antiqua"/>
          <w:color w:val="000000" w:themeColor="text1"/>
          <w:sz w:val="24"/>
          <w:szCs w:val="24"/>
        </w:rPr>
      </w:pPr>
      <w:r w:rsidRPr="003357DC">
        <w:rPr>
          <w:rFonts w:ascii="Book Antiqua" w:hAnsi="Book Antiqua"/>
          <w:color w:val="000000" w:themeColor="text1"/>
          <w:sz w:val="24"/>
          <w:szCs w:val="24"/>
          <w:shd w:val="clear" w:color="auto" w:fill="FFFCF0"/>
        </w:rPr>
        <w:t> </w:t>
      </w:r>
      <w:r w:rsidR="00F06953" w:rsidRPr="003357DC">
        <w:rPr>
          <w:rFonts w:ascii="Book Antiqua" w:eastAsia="BatangChe" w:hAnsi="Book Antiqua"/>
          <w:color w:val="000000" w:themeColor="text1"/>
          <w:sz w:val="24"/>
          <w:szCs w:val="24"/>
        </w:rPr>
        <w:br w:type="page"/>
      </w:r>
    </w:p>
    <w:p w14:paraId="32ADB386" w14:textId="77777777" w:rsidR="0038746B" w:rsidRPr="003357DC" w:rsidRDefault="0038746B" w:rsidP="0083316E">
      <w:pPr>
        <w:wordWrap/>
        <w:adjustRightInd w:val="0"/>
        <w:snapToGrid w:val="0"/>
        <w:spacing w:after="0" w:line="360" w:lineRule="auto"/>
        <w:rPr>
          <w:rFonts w:ascii="Book Antiqua" w:hAnsi="Book Antiqua"/>
          <w:color w:val="000000" w:themeColor="text1"/>
          <w:sz w:val="24"/>
          <w:szCs w:val="24"/>
        </w:rPr>
        <w:sectPr w:rsidR="0038746B" w:rsidRPr="003357DC" w:rsidSect="00E8597F">
          <w:pgSz w:w="11906" w:h="16838"/>
          <w:pgMar w:top="1701" w:right="1701" w:bottom="1985" w:left="1701" w:header="851" w:footer="992" w:gutter="0"/>
          <w:cols w:space="425"/>
          <w:docGrid w:linePitch="360"/>
        </w:sectPr>
      </w:pPr>
    </w:p>
    <w:p w14:paraId="4CCCDE84" w14:textId="69E58312" w:rsidR="0038746B" w:rsidRPr="003357DC" w:rsidRDefault="005B0E41" w:rsidP="005B0E41">
      <w:pPr>
        <w:wordWrap/>
        <w:adjustRightInd w:val="0"/>
        <w:snapToGrid w:val="0"/>
        <w:spacing w:after="0" w:line="360" w:lineRule="auto"/>
        <w:ind w:left="283" w:hangingChars="118" w:hanging="283"/>
        <w:rPr>
          <w:rFonts w:ascii="Book Antiqua" w:hAnsi="Book Antiqua"/>
          <w:b/>
          <w:color w:val="000000" w:themeColor="text1"/>
          <w:sz w:val="24"/>
          <w:szCs w:val="24"/>
        </w:rPr>
      </w:pPr>
      <w:r w:rsidRPr="003357DC">
        <w:rPr>
          <w:rFonts w:ascii="Book Antiqua" w:hAnsi="Book Antiqua"/>
          <w:b/>
          <w:color w:val="000000" w:themeColor="text1"/>
          <w:sz w:val="24"/>
          <w:szCs w:val="24"/>
        </w:rPr>
        <w:lastRenderedPageBreak/>
        <w:t>Table 1</w:t>
      </w:r>
      <w:r w:rsidR="0038746B" w:rsidRPr="003357DC">
        <w:rPr>
          <w:rFonts w:ascii="Book Antiqua" w:hAnsi="Book Antiqua"/>
          <w:b/>
          <w:color w:val="000000" w:themeColor="text1"/>
          <w:sz w:val="24"/>
          <w:szCs w:val="24"/>
        </w:rPr>
        <w:t xml:space="preserve"> Protein expression of </w:t>
      </w:r>
      <w:r w:rsidR="00427226" w:rsidRPr="003357DC">
        <w:rPr>
          <w:rFonts w:ascii="Book Antiqua" w:hAnsi="Book Antiqua"/>
          <w:b/>
          <w:color w:val="000000" w:themeColor="text1"/>
          <w:sz w:val="24"/>
          <w:szCs w:val="24"/>
        </w:rPr>
        <w:t xml:space="preserve">amyloid </w:t>
      </w:r>
      <w:r w:rsidR="0008629B" w:rsidRPr="003357DC">
        <w:rPr>
          <w:rFonts w:ascii="Book Antiqua" w:hAnsi="Book Antiqua"/>
          <w:b/>
          <w:color w:val="000000" w:themeColor="text1"/>
          <w:sz w:val="24"/>
          <w:szCs w:val="24"/>
        </w:rPr>
        <w:t>β</w:t>
      </w:r>
      <w:r w:rsidR="00427226" w:rsidRPr="003357DC">
        <w:rPr>
          <w:rFonts w:ascii="Book Antiqua" w:hAnsi="Book Antiqua"/>
          <w:b/>
          <w:color w:val="000000" w:themeColor="text1"/>
          <w:sz w:val="24"/>
          <w:szCs w:val="24"/>
        </w:rPr>
        <w:t xml:space="preserve"> </w:t>
      </w:r>
      <w:r w:rsidR="0038746B" w:rsidRPr="003357DC">
        <w:rPr>
          <w:rFonts w:ascii="Book Antiqua" w:hAnsi="Book Antiqua"/>
          <w:b/>
          <w:color w:val="000000" w:themeColor="text1"/>
          <w:sz w:val="24"/>
          <w:szCs w:val="24"/>
        </w:rPr>
        <w:t xml:space="preserve">oligomer, </w:t>
      </w:r>
      <w:r w:rsidR="00A30B3D" w:rsidRPr="003357DC">
        <w:rPr>
          <w:rFonts w:ascii="Book Antiqua" w:hAnsi="Book Antiqua"/>
          <w:b/>
          <w:color w:val="000000" w:themeColor="text1"/>
          <w:sz w:val="24"/>
          <w:szCs w:val="24"/>
        </w:rPr>
        <w:t>β</w:t>
      </w:r>
      <w:r w:rsidR="00427226" w:rsidRPr="003357DC">
        <w:rPr>
          <w:rFonts w:ascii="Book Antiqua" w:hAnsi="Book Antiqua"/>
          <w:b/>
          <w:color w:val="000000" w:themeColor="text1"/>
          <w:sz w:val="24"/>
          <w:szCs w:val="24"/>
        </w:rPr>
        <w:t>-secretase 1</w:t>
      </w:r>
      <w:r w:rsidR="0038746B" w:rsidRPr="003357DC">
        <w:rPr>
          <w:rFonts w:ascii="Book Antiqua" w:hAnsi="Book Antiqua"/>
          <w:b/>
          <w:color w:val="000000" w:themeColor="text1"/>
          <w:sz w:val="24"/>
          <w:szCs w:val="24"/>
        </w:rPr>
        <w:t xml:space="preserve">, </w:t>
      </w:r>
      <w:r w:rsidR="00B52DB9" w:rsidRPr="003357DC">
        <w:rPr>
          <w:rFonts w:ascii="Book Antiqua" w:hAnsi="Book Antiqua"/>
          <w:b/>
          <w:color w:val="000000" w:themeColor="text1"/>
          <w:sz w:val="24"/>
          <w:szCs w:val="24"/>
        </w:rPr>
        <w:t>a</w:t>
      </w:r>
      <w:r w:rsidR="00427226" w:rsidRPr="003357DC">
        <w:rPr>
          <w:rFonts w:ascii="Book Antiqua" w:hAnsi="Book Antiqua"/>
          <w:b/>
          <w:color w:val="000000" w:themeColor="text1"/>
          <w:sz w:val="24"/>
          <w:szCs w:val="24"/>
        </w:rPr>
        <w:t>polipoprotein E</w:t>
      </w:r>
      <w:r w:rsidR="0038746B" w:rsidRPr="003357DC">
        <w:rPr>
          <w:rFonts w:ascii="Book Antiqua" w:hAnsi="Book Antiqua"/>
          <w:b/>
          <w:color w:val="000000" w:themeColor="text1"/>
          <w:sz w:val="24"/>
          <w:szCs w:val="24"/>
        </w:rPr>
        <w:t xml:space="preserve">, cleaved </w:t>
      </w:r>
      <w:r w:rsidR="0008629B" w:rsidRPr="003357DC">
        <w:rPr>
          <w:rFonts w:ascii="Book Antiqua" w:hAnsi="Book Antiqua"/>
          <w:b/>
          <w:color w:val="000000" w:themeColor="text1"/>
          <w:sz w:val="24"/>
          <w:szCs w:val="24"/>
        </w:rPr>
        <w:t>c</w:t>
      </w:r>
      <w:r w:rsidR="0038746B" w:rsidRPr="003357DC">
        <w:rPr>
          <w:rFonts w:ascii="Book Antiqua" w:hAnsi="Book Antiqua"/>
          <w:b/>
          <w:color w:val="000000" w:themeColor="text1"/>
          <w:sz w:val="24"/>
          <w:szCs w:val="24"/>
        </w:rPr>
        <w:t xml:space="preserve">aspase-3, and </w:t>
      </w:r>
      <w:r w:rsidR="0038746B" w:rsidRPr="003357DC">
        <w:rPr>
          <w:rFonts w:ascii="Book Antiqua" w:hAnsi="Book Antiqua"/>
          <w:b/>
          <w:i/>
          <w:color w:val="000000" w:themeColor="text1"/>
          <w:sz w:val="24"/>
          <w:szCs w:val="24"/>
        </w:rPr>
        <w:t>Helicobacter pylori</w:t>
      </w:r>
      <w:r w:rsidRPr="003357DC">
        <w:rPr>
          <w:rFonts w:ascii="Book Antiqua" w:hAnsi="Book Antiqua"/>
          <w:b/>
          <w:color w:val="000000" w:themeColor="text1"/>
          <w:sz w:val="24"/>
          <w:szCs w:val="24"/>
        </w:rPr>
        <w:t xml:space="preserve"> </w:t>
      </w:r>
      <w:proofErr w:type="spellStart"/>
      <w:r w:rsidR="0038746B" w:rsidRPr="003357DC">
        <w:rPr>
          <w:rFonts w:ascii="Book Antiqua" w:hAnsi="Book Antiqua"/>
          <w:b/>
          <w:color w:val="000000" w:themeColor="text1"/>
          <w:sz w:val="24"/>
          <w:szCs w:val="24"/>
        </w:rPr>
        <w:t>CagA</w:t>
      </w:r>
      <w:proofErr w:type="spellEnd"/>
      <w:r w:rsidR="0038746B" w:rsidRPr="003357DC">
        <w:rPr>
          <w:rFonts w:ascii="Book Antiqua" w:hAnsi="Book Antiqua"/>
          <w:b/>
          <w:color w:val="000000" w:themeColor="text1"/>
          <w:sz w:val="24"/>
          <w:szCs w:val="24"/>
        </w:rPr>
        <w:t xml:space="preserve"> was significantly associated with gastric mucosal atrophy and inversely correlated with </w:t>
      </w:r>
      <w:r w:rsidR="00427226" w:rsidRPr="003357DC">
        <w:rPr>
          <w:rFonts w:ascii="Book Antiqua" w:hAnsi="Book Antiqua"/>
          <w:b/>
          <w:color w:val="000000" w:themeColor="text1"/>
          <w:sz w:val="24"/>
          <w:szCs w:val="24"/>
        </w:rPr>
        <w:t>NKX6.3</w:t>
      </w:r>
      <w:r w:rsidR="0038746B" w:rsidRPr="003357DC">
        <w:rPr>
          <w:rFonts w:ascii="Book Antiqua" w:hAnsi="Book Antiqua"/>
          <w:b/>
          <w:color w:val="000000" w:themeColor="text1"/>
          <w:sz w:val="24"/>
          <w:szCs w:val="24"/>
        </w:rPr>
        <w:t xml:space="preserve"> expression</w:t>
      </w:r>
    </w:p>
    <w:tbl>
      <w:tblPr>
        <w:tblW w:w="13041" w:type="dxa"/>
        <w:jc w:val="center"/>
        <w:tblCellMar>
          <w:left w:w="0" w:type="dxa"/>
          <w:right w:w="0" w:type="dxa"/>
        </w:tblCellMar>
        <w:tblLook w:val="0600" w:firstRow="0" w:lastRow="0" w:firstColumn="0" w:lastColumn="0" w:noHBand="1" w:noVBand="1"/>
      </w:tblPr>
      <w:tblGrid>
        <w:gridCol w:w="979"/>
        <w:gridCol w:w="278"/>
        <w:gridCol w:w="664"/>
        <w:gridCol w:w="605"/>
        <w:gridCol w:w="755"/>
        <w:gridCol w:w="638"/>
        <w:gridCol w:w="589"/>
        <w:gridCol w:w="755"/>
        <w:gridCol w:w="689"/>
        <w:gridCol w:w="619"/>
        <w:gridCol w:w="755"/>
        <w:gridCol w:w="560"/>
        <w:gridCol w:w="542"/>
        <w:gridCol w:w="755"/>
        <w:gridCol w:w="555"/>
        <w:gridCol w:w="539"/>
        <w:gridCol w:w="755"/>
        <w:gridCol w:w="655"/>
        <w:gridCol w:w="599"/>
        <w:gridCol w:w="755"/>
      </w:tblGrid>
      <w:tr w:rsidR="0083316E" w:rsidRPr="003357DC" w14:paraId="316F444B" w14:textId="77777777" w:rsidTr="005B0E41">
        <w:trPr>
          <w:trHeight w:val="407"/>
          <w:jc w:val="center"/>
        </w:trPr>
        <w:tc>
          <w:tcPr>
            <w:tcW w:w="979"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6A8148B0" w14:textId="77777777" w:rsidR="0038746B" w:rsidRPr="003357DC" w:rsidRDefault="0038746B" w:rsidP="0083316E">
            <w:pPr>
              <w:widowControl/>
              <w:wordWrap/>
              <w:autoSpaceDE/>
              <w:autoSpaceDN/>
              <w:adjustRightInd w:val="0"/>
              <w:snapToGrid w:val="0"/>
              <w:spacing w:after="0" w:line="360" w:lineRule="auto"/>
              <w:rPr>
                <w:rFonts w:ascii="Book Antiqua" w:eastAsia="Gulim" w:hAnsi="Book Antiqua" w:cs="Gulim"/>
                <w:color w:val="000000" w:themeColor="text1"/>
                <w:kern w:val="0"/>
                <w:sz w:val="24"/>
                <w:szCs w:val="24"/>
              </w:rPr>
            </w:pPr>
          </w:p>
        </w:tc>
        <w:tc>
          <w:tcPr>
            <w:tcW w:w="278" w:type="dxa"/>
            <w:tcBorders>
              <w:top w:val="single" w:sz="4" w:space="0" w:color="auto"/>
              <w:left w:val="nil"/>
              <w:bottom w:val="nil"/>
              <w:right w:val="nil"/>
            </w:tcBorders>
            <w:shd w:val="clear" w:color="auto" w:fill="FFFFFF"/>
            <w:tcMar>
              <w:top w:w="11" w:type="dxa"/>
              <w:left w:w="11" w:type="dxa"/>
              <w:bottom w:w="0" w:type="dxa"/>
              <w:right w:w="11" w:type="dxa"/>
            </w:tcMar>
            <w:vAlign w:val="center"/>
            <w:hideMark/>
          </w:tcPr>
          <w:p w14:paraId="7CCE86DD"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1269"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A18C0F3"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Atrophy</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42AEFD1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227"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4E2F90B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NKX6.3</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1D00CB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308"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75844D2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Aβ oligomer</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6F8FA880"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102"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75403BA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Bace1</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3C3D209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094"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01890E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proofErr w:type="spellStart"/>
            <w:r w:rsidRPr="003357DC">
              <w:rPr>
                <w:rFonts w:ascii="Book Antiqua" w:hAnsi="Book Antiqua" w:cs="Arial"/>
                <w:b/>
                <w:color w:val="000000" w:themeColor="text1"/>
                <w:kern w:val="24"/>
                <w:sz w:val="24"/>
                <w:szCs w:val="24"/>
              </w:rPr>
              <w:t>ApoE</w:t>
            </w:r>
            <w:proofErr w:type="spellEnd"/>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197CE44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b/>
                <w:color w:val="000000" w:themeColor="text1"/>
                <w:kern w:val="0"/>
                <w:sz w:val="24"/>
                <w:szCs w:val="24"/>
              </w:rPr>
            </w:pPr>
          </w:p>
        </w:tc>
        <w:tc>
          <w:tcPr>
            <w:tcW w:w="1254" w:type="dxa"/>
            <w:gridSpan w:val="2"/>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674DA419"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Cleaved Casp3</w:t>
            </w:r>
          </w:p>
        </w:tc>
        <w:tc>
          <w:tcPr>
            <w:tcW w:w="755" w:type="dxa"/>
            <w:tcBorders>
              <w:top w:val="single" w:sz="4" w:space="0" w:color="auto"/>
              <w:left w:val="nil"/>
              <w:bottom w:val="single" w:sz="8" w:space="0" w:color="000000"/>
              <w:right w:val="nil"/>
            </w:tcBorders>
            <w:shd w:val="clear" w:color="auto" w:fill="FFFFFF"/>
            <w:tcMar>
              <w:top w:w="11" w:type="dxa"/>
              <w:left w:w="11" w:type="dxa"/>
              <w:bottom w:w="0" w:type="dxa"/>
              <w:right w:w="11" w:type="dxa"/>
            </w:tcMar>
            <w:vAlign w:val="center"/>
            <w:hideMark/>
          </w:tcPr>
          <w:p w14:paraId="289D310B"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r>
      <w:tr w:rsidR="0083316E" w:rsidRPr="003357DC" w14:paraId="0536D397" w14:textId="77777777" w:rsidTr="005B0E41">
        <w:trPr>
          <w:trHeight w:val="407"/>
          <w:jc w:val="center"/>
        </w:trPr>
        <w:tc>
          <w:tcPr>
            <w:tcW w:w="979" w:type="dxa"/>
            <w:tcBorders>
              <w:top w:val="nil"/>
              <w:left w:val="nil"/>
              <w:bottom w:val="single" w:sz="8" w:space="0" w:color="000000"/>
              <w:right w:val="nil"/>
            </w:tcBorders>
            <w:shd w:val="clear" w:color="auto" w:fill="FFFFFF"/>
            <w:tcMar>
              <w:top w:w="11" w:type="dxa"/>
              <w:left w:w="11" w:type="dxa"/>
              <w:bottom w:w="0" w:type="dxa"/>
              <w:right w:w="11" w:type="dxa"/>
            </w:tcMar>
            <w:vAlign w:val="center"/>
            <w:hideMark/>
          </w:tcPr>
          <w:p w14:paraId="149BCE29" w14:textId="77777777" w:rsidR="0038746B" w:rsidRPr="003357DC" w:rsidRDefault="0038746B" w:rsidP="0083316E">
            <w:pPr>
              <w:widowControl/>
              <w:wordWrap/>
              <w:autoSpaceDE/>
              <w:autoSpaceDN/>
              <w:adjustRightInd w:val="0"/>
              <w:snapToGrid w:val="0"/>
              <w:spacing w:after="0" w:line="360" w:lineRule="auto"/>
              <w:rPr>
                <w:rFonts w:ascii="Book Antiqua" w:eastAsia="Times New Roman" w:hAnsi="Book Antiqua"/>
                <w:color w:val="000000" w:themeColor="text1"/>
                <w:kern w:val="0"/>
                <w:sz w:val="24"/>
                <w:szCs w:val="24"/>
              </w:rPr>
            </w:pPr>
          </w:p>
        </w:tc>
        <w:tc>
          <w:tcPr>
            <w:tcW w:w="278" w:type="dxa"/>
            <w:tcBorders>
              <w:top w:val="nil"/>
              <w:left w:val="nil"/>
              <w:bottom w:val="single" w:sz="8" w:space="0" w:color="000000"/>
              <w:right w:val="nil"/>
            </w:tcBorders>
            <w:shd w:val="clear" w:color="auto" w:fill="FFFFFF"/>
            <w:tcMar>
              <w:top w:w="11" w:type="dxa"/>
              <w:left w:w="11" w:type="dxa"/>
              <w:bottom w:w="0" w:type="dxa"/>
              <w:right w:w="11" w:type="dxa"/>
            </w:tcMar>
            <w:vAlign w:val="center"/>
            <w:hideMark/>
          </w:tcPr>
          <w:p w14:paraId="3840B75D"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64"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5C734A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60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63C3B57"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FBD73C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bookmarkStart w:id="151" w:name="OLE_LINK24"/>
            <w:bookmarkStart w:id="152" w:name="OLE_LINK28"/>
            <w:r w:rsidRPr="003357DC">
              <w:rPr>
                <w:rFonts w:ascii="Book Antiqua" w:hAnsi="Book Antiqua" w:cs="Arial"/>
                <w:b/>
                <w:i/>
                <w:color w:val="000000" w:themeColor="text1"/>
                <w:kern w:val="24"/>
                <w:sz w:val="24"/>
                <w:szCs w:val="24"/>
              </w:rPr>
              <w:t>P</w:t>
            </w:r>
            <w:bookmarkEnd w:id="151"/>
            <w:bookmarkEnd w:id="152"/>
            <w:r w:rsidRPr="003357DC">
              <w:rPr>
                <w:rFonts w:ascii="Book Antiqua" w:hAnsi="Book Antiqua" w:cs="Arial"/>
                <w:b/>
                <w:color w:val="000000" w:themeColor="text1"/>
                <w:kern w:val="24"/>
                <w:sz w:val="24"/>
                <w:szCs w:val="24"/>
              </w:rPr>
              <w:t xml:space="preserve"> value</w:t>
            </w:r>
          </w:p>
        </w:tc>
        <w:tc>
          <w:tcPr>
            <w:tcW w:w="638"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120FD78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58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04CC83B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34E6520F" w14:textId="49256D91" w:rsidR="0038746B" w:rsidRPr="003357DC"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i/>
                <w:color w:val="000000" w:themeColor="text1"/>
                <w:kern w:val="24"/>
                <w:sz w:val="24"/>
                <w:szCs w:val="24"/>
              </w:rPr>
              <w:t>P</w:t>
            </w:r>
            <w:r w:rsidR="0038746B" w:rsidRPr="003357DC">
              <w:rPr>
                <w:rFonts w:ascii="Book Antiqua" w:hAnsi="Book Antiqua" w:cs="Arial"/>
                <w:b/>
                <w:color w:val="000000" w:themeColor="text1"/>
                <w:kern w:val="24"/>
                <w:sz w:val="24"/>
                <w:szCs w:val="24"/>
              </w:rPr>
              <w:t xml:space="preserve"> value</w:t>
            </w:r>
          </w:p>
        </w:tc>
        <w:tc>
          <w:tcPr>
            <w:tcW w:w="68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02E6DAF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61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D6B4DE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4898BA1D" w14:textId="7ACEDAC5" w:rsidR="0038746B" w:rsidRPr="003357DC"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i/>
                <w:color w:val="000000" w:themeColor="text1"/>
                <w:kern w:val="24"/>
                <w:sz w:val="24"/>
                <w:szCs w:val="24"/>
              </w:rPr>
              <w:t>P</w:t>
            </w:r>
            <w:r w:rsidR="0038746B" w:rsidRPr="003357DC">
              <w:rPr>
                <w:rFonts w:ascii="Book Antiqua" w:hAnsi="Book Antiqua" w:cs="Arial"/>
                <w:b/>
                <w:color w:val="000000" w:themeColor="text1"/>
                <w:kern w:val="24"/>
                <w:sz w:val="24"/>
                <w:szCs w:val="24"/>
              </w:rPr>
              <w:t xml:space="preserve"> value</w:t>
            </w:r>
          </w:p>
        </w:tc>
        <w:tc>
          <w:tcPr>
            <w:tcW w:w="560"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628CC9E"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542"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063E9A53"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2AB31C39" w14:textId="114E828F" w:rsidR="0038746B" w:rsidRPr="003357DC"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i/>
                <w:color w:val="000000" w:themeColor="text1"/>
                <w:kern w:val="24"/>
                <w:sz w:val="24"/>
                <w:szCs w:val="24"/>
              </w:rPr>
              <w:t>P</w:t>
            </w:r>
            <w:r w:rsidR="0038746B" w:rsidRPr="003357DC">
              <w:rPr>
                <w:rFonts w:ascii="Book Antiqua" w:hAnsi="Book Antiqua" w:cs="Arial"/>
                <w:b/>
                <w:color w:val="000000" w:themeColor="text1"/>
                <w:kern w:val="24"/>
                <w:sz w:val="24"/>
                <w:szCs w:val="24"/>
              </w:rPr>
              <w:t xml:space="preserve"> value</w:t>
            </w:r>
          </w:p>
        </w:tc>
        <w:tc>
          <w:tcPr>
            <w:tcW w:w="5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344E87C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53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43BBCBA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16810197" w14:textId="10C544C2" w:rsidR="0038746B" w:rsidRPr="003357DC"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i/>
                <w:color w:val="000000" w:themeColor="text1"/>
                <w:kern w:val="24"/>
                <w:sz w:val="24"/>
                <w:szCs w:val="24"/>
              </w:rPr>
              <w:t>P</w:t>
            </w:r>
            <w:r w:rsidR="0038746B" w:rsidRPr="003357DC">
              <w:rPr>
                <w:rFonts w:ascii="Book Antiqua" w:hAnsi="Book Antiqua" w:cs="Arial"/>
                <w:b/>
                <w:color w:val="000000" w:themeColor="text1"/>
                <w:kern w:val="24"/>
                <w:sz w:val="24"/>
                <w:szCs w:val="24"/>
              </w:rPr>
              <w:t xml:space="preserve"> value</w:t>
            </w:r>
          </w:p>
        </w:tc>
        <w:tc>
          <w:tcPr>
            <w:tcW w:w="6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E26C69C"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599"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609E36D2"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color w:val="000000" w:themeColor="text1"/>
                <w:kern w:val="24"/>
                <w:sz w:val="24"/>
                <w:szCs w:val="24"/>
              </w:rPr>
              <w:t>-</w:t>
            </w:r>
          </w:p>
        </w:tc>
        <w:tc>
          <w:tcPr>
            <w:tcW w:w="755" w:type="dxa"/>
            <w:tcBorders>
              <w:top w:val="single" w:sz="8" w:space="0" w:color="000000"/>
              <w:left w:val="nil"/>
              <w:bottom w:val="single" w:sz="8" w:space="0" w:color="000000"/>
              <w:right w:val="nil"/>
            </w:tcBorders>
            <w:shd w:val="clear" w:color="auto" w:fill="FFFFFF"/>
            <w:tcMar>
              <w:top w:w="11" w:type="dxa"/>
              <w:left w:w="11" w:type="dxa"/>
              <w:bottom w:w="0" w:type="dxa"/>
              <w:right w:w="11" w:type="dxa"/>
            </w:tcMar>
            <w:vAlign w:val="center"/>
            <w:hideMark/>
          </w:tcPr>
          <w:p w14:paraId="30AA02B6" w14:textId="418C945C" w:rsidR="0038746B" w:rsidRPr="003357DC" w:rsidRDefault="005B0E41" w:rsidP="005B0E41">
            <w:pPr>
              <w:widowControl/>
              <w:wordWrap/>
              <w:autoSpaceDE/>
              <w:autoSpaceDN/>
              <w:adjustRightInd w:val="0"/>
              <w:snapToGrid w:val="0"/>
              <w:spacing w:after="0" w:line="360" w:lineRule="auto"/>
              <w:jc w:val="center"/>
              <w:textAlignment w:val="center"/>
              <w:rPr>
                <w:rFonts w:ascii="Book Antiqua" w:eastAsia="Gulim" w:hAnsi="Book Antiqua" w:cs="Arial"/>
                <w:b/>
                <w:color w:val="000000" w:themeColor="text1"/>
                <w:kern w:val="0"/>
                <w:sz w:val="24"/>
                <w:szCs w:val="24"/>
              </w:rPr>
            </w:pPr>
            <w:r w:rsidRPr="003357DC">
              <w:rPr>
                <w:rFonts w:ascii="Book Antiqua" w:hAnsi="Book Antiqua" w:cs="Arial"/>
                <w:b/>
                <w:i/>
                <w:color w:val="000000" w:themeColor="text1"/>
                <w:kern w:val="24"/>
                <w:sz w:val="24"/>
                <w:szCs w:val="24"/>
              </w:rPr>
              <w:t>P</w:t>
            </w:r>
            <w:r w:rsidRPr="003357DC">
              <w:rPr>
                <w:rFonts w:ascii="Book Antiqua" w:hAnsi="Book Antiqua" w:cs="Arial"/>
                <w:b/>
                <w:color w:val="000000" w:themeColor="text1"/>
                <w:kern w:val="24"/>
                <w:sz w:val="24"/>
                <w:szCs w:val="24"/>
              </w:rPr>
              <w:t xml:space="preserve"> </w:t>
            </w:r>
            <w:r w:rsidR="0038746B" w:rsidRPr="003357DC">
              <w:rPr>
                <w:rFonts w:ascii="Book Antiqua" w:hAnsi="Book Antiqua" w:cs="Arial"/>
                <w:b/>
                <w:color w:val="000000" w:themeColor="text1"/>
                <w:kern w:val="24"/>
                <w:sz w:val="24"/>
                <w:szCs w:val="24"/>
              </w:rPr>
              <w:t>value</w:t>
            </w:r>
          </w:p>
        </w:tc>
      </w:tr>
      <w:tr w:rsidR="0083316E" w:rsidRPr="003357DC" w14:paraId="39813D2A" w14:textId="77777777" w:rsidTr="005B0E41">
        <w:trPr>
          <w:trHeight w:val="327"/>
          <w:jc w:val="center"/>
        </w:trPr>
        <w:tc>
          <w:tcPr>
            <w:tcW w:w="979" w:type="dxa"/>
            <w:vMerge w:val="restart"/>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36008AC" w14:textId="77777777" w:rsidR="0038746B" w:rsidRPr="003357DC"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NKX6.3</w:t>
            </w:r>
          </w:p>
        </w:tc>
        <w:tc>
          <w:tcPr>
            <w:tcW w:w="278"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3639668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31F442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w:t>
            </w:r>
          </w:p>
        </w:tc>
        <w:tc>
          <w:tcPr>
            <w:tcW w:w="60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7186505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33</w:t>
            </w: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48C571C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38"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9AA941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8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00011EE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460BAC9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8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48E8A51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1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012970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0438FDC7"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196C760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70F920B1"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06815F2"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41EB144"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38835B11"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22495B17"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733858D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53B642D8"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single" w:sz="8" w:space="0" w:color="000000"/>
              <w:left w:val="nil"/>
              <w:bottom w:val="nil"/>
              <w:right w:val="nil"/>
            </w:tcBorders>
            <w:shd w:val="clear" w:color="auto" w:fill="FFFFFF"/>
            <w:tcMar>
              <w:top w:w="11" w:type="dxa"/>
              <w:left w:w="11" w:type="dxa"/>
              <w:bottom w:w="0" w:type="dxa"/>
              <w:right w:w="11" w:type="dxa"/>
            </w:tcMar>
            <w:vAlign w:val="center"/>
            <w:hideMark/>
          </w:tcPr>
          <w:p w14:paraId="122F3E9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33B64254" w14:textId="77777777" w:rsidTr="005B0E41">
        <w:trPr>
          <w:trHeight w:val="327"/>
          <w:jc w:val="center"/>
        </w:trPr>
        <w:tc>
          <w:tcPr>
            <w:tcW w:w="979" w:type="dxa"/>
            <w:vMerge/>
            <w:tcBorders>
              <w:top w:val="single" w:sz="8" w:space="0" w:color="000000"/>
              <w:left w:val="nil"/>
              <w:bottom w:val="nil"/>
              <w:right w:val="nil"/>
            </w:tcBorders>
            <w:vAlign w:val="center"/>
            <w:hideMark/>
          </w:tcPr>
          <w:p w14:paraId="2E1435F9" w14:textId="77777777" w:rsidR="0038746B" w:rsidRPr="003357DC"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5867506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0E8422B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15</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7E3468C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4</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BA53B4B"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4CE0765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5A2926D2"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7C3351B"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16D93F74"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2763F552"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0C71CC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31A733B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7678BDC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114D57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674DA778"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291E88C0"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37105A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71F240E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75B03C4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0505345B"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5414899A" w14:textId="77777777" w:rsidTr="005B0E41">
        <w:trPr>
          <w:trHeight w:val="327"/>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721B5DFD" w14:textId="77777777" w:rsidR="0038746B" w:rsidRPr="003357DC"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Aβ oligomer</w:t>
            </w: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1EF1AC12"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3862FD7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17</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48A195C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9FC59FE"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61156FE4"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0E72592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16</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3D38A3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7569E6F2"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7ACDCDF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46481AF"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5ECFEC84"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9B16AE7"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65F0FC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17ED7321"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0B667C0D"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5B1C800"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40529A91"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C007C2D"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9A89978"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230F9916" w14:textId="77777777" w:rsidTr="005B0E41">
        <w:trPr>
          <w:trHeight w:val="327"/>
          <w:jc w:val="center"/>
        </w:trPr>
        <w:tc>
          <w:tcPr>
            <w:tcW w:w="979" w:type="dxa"/>
            <w:vMerge/>
            <w:tcBorders>
              <w:top w:val="nil"/>
              <w:left w:val="nil"/>
              <w:bottom w:val="nil"/>
              <w:right w:val="nil"/>
            </w:tcBorders>
            <w:vAlign w:val="center"/>
            <w:hideMark/>
          </w:tcPr>
          <w:p w14:paraId="32EFC046" w14:textId="77777777" w:rsidR="0038746B" w:rsidRPr="003357DC"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32B0036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257FC603"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31DC260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5AB923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215204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33</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7F82E9AC"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C4B750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55D6778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1FB41690"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AD265B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5494B0F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755AFE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D49DEEC"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75F9F1CD"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10BE3F2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D89BAC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57CEFE38"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AFB7E7D"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D305A9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0947F046" w14:textId="77777777" w:rsidTr="005B0E41">
        <w:trPr>
          <w:trHeight w:val="327"/>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2870B91C" w14:textId="77777777" w:rsidR="0038746B" w:rsidRPr="003357DC"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Bace1</w:t>
            </w: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077A3207"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75DDFBA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16</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600B151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435302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2786353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62B47D62"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13B02D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0FE92E67"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18</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7FA5EAA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B27DC37"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6337F1D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74457FFF"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94C5100"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6FCC2E1C"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0711E27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42966C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535832E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79A50574"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ACF2EEC"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0E8EA955" w14:textId="77777777" w:rsidTr="005B0E41">
        <w:trPr>
          <w:trHeight w:val="327"/>
          <w:jc w:val="center"/>
        </w:trPr>
        <w:tc>
          <w:tcPr>
            <w:tcW w:w="979" w:type="dxa"/>
            <w:vMerge/>
            <w:tcBorders>
              <w:top w:val="nil"/>
              <w:left w:val="nil"/>
              <w:bottom w:val="nil"/>
              <w:right w:val="nil"/>
            </w:tcBorders>
            <w:vAlign w:val="center"/>
            <w:hideMark/>
          </w:tcPr>
          <w:p w14:paraId="27D96D6C" w14:textId="77777777" w:rsidR="0038746B" w:rsidRPr="003357DC"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5B47805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6113FEC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5721B1FE"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2B642B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652AB129"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34</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31DB58B3"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6E68698"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14C65E92"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1926C95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0007520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33E258D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0D78085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0E4512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620A792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46D665D2"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A0CF9E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4EDC4A91"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74257E3B"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D688A4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1F299C5A" w14:textId="77777777" w:rsidTr="005B0E41">
        <w:trPr>
          <w:trHeight w:val="327"/>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1202D0F0" w14:textId="77777777" w:rsidR="0038746B" w:rsidRPr="003357DC"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proofErr w:type="spellStart"/>
            <w:r w:rsidRPr="003357DC">
              <w:rPr>
                <w:rFonts w:ascii="Book Antiqua" w:hAnsi="Book Antiqua" w:cs="Arial"/>
                <w:color w:val="000000" w:themeColor="text1"/>
                <w:kern w:val="24"/>
                <w:sz w:val="24"/>
                <w:szCs w:val="24"/>
              </w:rPr>
              <w:t>ApoE</w:t>
            </w:r>
            <w:proofErr w:type="spellEnd"/>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11163D5D"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1D3CD8C7"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18</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4255026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24A783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DF2E2C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4</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39F2850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7E5E869"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3A11C49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19</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56AF6A0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4</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284AACD"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56993CC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21</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4FBDBB5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CC8EE0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0360017F"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15262A2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42BB271"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4B69938F"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2C4EAE31"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17D4E1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5D956FCE" w14:textId="77777777" w:rsidTr="005B0E41">
        <w:trPr>
          <w:trHeight w:val="327"/>
          <w:jc w:val="center"/>
        </w:trPr>
        <w:tc>
          <w:tcPr>
            <w:tcW w:w="979" w:type="dxa"/>
            <w:vMerge/>
            <w:tcBorders>
              <w:top w:val="nil"/>
              <w:left w:val="nil"/>
              <w:bottom w:val="nil"/>
              <w:right w:val="nil"/>
            </w:tcBorders>
            <w:vAlign w:val="center"/>
            <w:hideMark/>
          </w:tcPr>
          <w:p w14:paraId="1A5FF3ED" w14:textId="77777777" w:rsidR="0038746B" w:rsidRPr="003357DC"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6E1D8CA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7EAA06C2"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5BD238E3"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ADD326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2E3A6BD"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32</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728043CC"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DB5F09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07DB5E4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05BC4441"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2931428"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7F79124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2BE2BA4"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49D1F4D"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0AC695F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7F738854"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0E4204C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15BE800B"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4842E47C"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944559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69BC04DF" w14:textId="77777777" w:rsidTr="005B0E41">
        <w:trPr>
          <w:trHeight w:val="303"/>
          <w:jc w:val="center"/>
        </w:trPr>
        <w:tc>
          <w:tcPr>
            <w:tcW w:w="979" w:type="dxa"/>
            <w:vMerge w:val="restart"/>
            <w:tcBorders>
              <w:top w:val="nil"/>
              <w:left w:val="nil"/>
              <w:bottom w:val="nil"/>
              <w:right w:val="nil"/>
            </w:tcBorders>
            <w:shd w:val="clear" w:color="auto" w:fill="FFFFFF"/>
            <w:tcMar>
              <w:top w:w="11" w:type="dxa"/>
              <w:left w:w="11" w:type="dxa"/>
              <w:bottom w:w="0" w:type="dxa"/>
              <w:right w:w="11" w:type="dxa"/>
            </w:tcMar>
            <w:vAlign w:val="center"/>
            <w:hideMark/>
          </w:tcPr>
          <w:p w14:paraId="48EF10C5" w14:textId="77777777" w:rsidR="0038746B" w:rsidRPr="003357DC"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Cleaved Casp3</w:t>
            </w: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166334B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76EA914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16</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1FD3EBC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8</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2008A70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06FC95CE"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5</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230BC6A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5D0745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790D1E79"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19</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0757107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21FF05D"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0E54E3AC"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21</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69AF06B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AA0798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7963505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22</w:t>
            </w: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720CFB47"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710DA7C"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5C9AC57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895B71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629E309E"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4492CD2F" w14:textId="77777777" w:rsidTr="005B0E41">
        <w:trPr>
          <w:trHeight w:val="109"/>
          <w:jc w:val="center"/>
        </w:trPr>
        <w:tc>
          <w:tcPr>
            <w:tcW w:w="979" w:type="dxa"/>
            <w:vMerge/>
            <w:tcBorders>
              <w:top w:val="nil"/>
              <w:left w:val="nil"/>
              <w:bottom w:val="nil"/>
              <w:right w:val="nil"/>
            </w:tcBorders>
            <w:vAlign w:val="center"/>
            <w:hideMark/>
          </w:tcPr>
          <w:p w14:paraId="6D13D94B" w14:textId="77777777" w:rsidR="0038746B" w:rsidRPr="003357DC"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2D83FCD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3B88BCC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07BEAF8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29</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9609F57"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4ACDA984"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31</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4EED0FC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7835BE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0569642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37338DF9"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31</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FDA5B94"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06F8199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76FB04CE"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31</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6F44734"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345C4CD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w:t>
            </w: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53FBA6D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783D94A5"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6D7C83C3"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5CD7B990"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AF6AE8A" w14:textId="77777777" w:rsidR="0038746B" w:rsidRPr="003357DC" w:rsidRDefault="0038746B" w:rsidP="005B0E41">
            <w:pPr>
              <w:widowControl/>
              <w:wordWrap/>
              <w:autoSpaceDE/>
              <w:autoSpaceDN/>
              <w:adjustRightInd w:val="0"/>
              <w:snapToGrid w:val="0"/>
              <w:spacing w:after="0" w:line="360" w:lineRule="auto"/>
              <w:jc w:val="center"/>
              <w:rPr>
                <w:rFonts w:ascii="Book Antiqua" w:eastAsia="Times New Roman" w:hAnsi="Book Antiqua"/>
                <w:color w:val="000000" w:themeColor="text1"/>
                <w:kern w:val="0"/>
                <w:sz w:val="24"/>
                <w:szCs w:val="24"/>
              </w:rPr>
            </w:pPr>
          </w:p>
        </w:tc>
      </w:tr>
      <w:tr w:rsidR="0083316E" w:rsidRPr="003357DC" w14:paraId="2B545E90" w14:textId="77777777" w:rsidTr="005B0E41">
        <w:trPr>
          <w:jc w:val="center"/>
        </w:trPr>
        <w:tc>
          <w:tcPr>
            <w:tcW w:w="979" w:type="dxa"/>
            <w:vMerge w:val="restart"/>
            <w:tcBorders>
              <w:top w:val="nil"/>
              <w:left w:val="nil"/>
              <w:bottom w:val="single" w:sz="18" w:space="0" w:color="000000"/>
              <w:right w:val="nil"/>
            </w:tcBorders>
            <w:shd w:val="clear" w:color="auto" w:fill="FFFFFF"/>
            <w:tcMar>
              <w:top w:w="11" w:type="dxa"/>
              <w:left w:w="11" w:type="dxa"/>
              <w:bottom w:w="0" w:type="dxa"/>
              <w:right w:w="11" w:type="dxa"/>
            </w:tcMar>
            <w:vAlign w:val="center"/>
            <w:hideMark/>
          </w:tcPr>
          <w:p w14:paraId="4ED650E0" w14:textId="77777777" w:rsidR="0038746B" w:rsidRPr="003357DC" w:rsidRDefault="0038746B" w:rsidP="0083316E">
            <w:pPr>
              <w:widowControl/>
              <w:wordWrap/>
              <w:autoSpaceDE/>
              <w:autoSpaceDN/>
              <w:adjustRightInd w:val="0"/>
              <w:snapToGrid w:val="0"/>
              <w:spacing w:after="0" w:line="360" w:lineRule="auto"/>
              <w:textAlignment w:val="center"/>
              <w:rPr>
                <w:rFonts w:ascii="Book Antiqua" w:eastAsia="Gulim" w:hAnsi="Book Antiqua" w:cs="Arial"/>
                <w:color w:val="000000" w:themeColor="text1"/>
                <w:kern w:val="0"/>
                <w:sz w:val="24"/>
                <w:szCs w:val="24"/>
              </w:rPr>
            </w:pPr>
            <w:proofErr w:type="spellStart"/>
            <w:r w:rsidRPr="003357DC">
              <w:rPr>
                <w:rFonts w:ascii="Book Antiqua" w:hAnsi="Book Antiqua" w:cs="Arial"/>
                <w:color w:val="000000" w:themeColor="text1"/>
                <w:kern w:val="24"/>
                <w:sz w:val="24"/>
                <w:szCs w:val="24"/>
              </w:rPr>
              <w:t>CagA</w:t>
            </w:r>
            <w:proofErr w:type="spellEnd"/>
          </w:p>
        </w:tc>
        <w:tc>
          <w:tcPr>
            <w:tcW w:w="278" w:type="dxa"/>
            <w:tcBorders>
              <w:top w:val="nil"/>
              <w:left w:val="nil"/>
              <w:bottom w:val="nil"/>
              <w:right w:val="nil"/>
            </w:tcBorders>
            <w:shd w:val="clear" w:color="auto" w:fill="FFFFFF"/>
            <w:tcMar>
              <w:top w:w="11" w:type="dxa"/>
              <w:left w:w="11" w:type="dxa"/>
              <w:bottom w:w="0" w:type="dxa"/>
              <w:right w:w="11" w:type="dxa"/>
            </w:tcMar>
            <w:vAlign w:val="center"/>
            <w:hideMark/>
          </w:tcPr>
          <w:p w14:paraId="0EE9823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nil"/>
              <w:right w:val="nil"/>
            </w:tcBorders>
            <w:shd w:val="clear" w:color="auto" w:fill="FFFFFF"/>
            <w:tcMar>
              <w:top w:w="11" w:type="dxa"/>
              <w:left w:w="11" w:type="dxa"/>
              <w:bottom w:w="0" w:type="dxa"/>
              <w:right w:w="11" w:type="dxa"/>
            </w:tcMar>
            <w:vAlign w:val="center"/>
            <w:hideMark/>
          </w:tcPr>
          <w:p w14:paraId="2F3412A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14</w:t>
            </w:r>
          </w:p>
        </w:tc>
        <w:tc>
          <w:tcPr>
            <w:tcW w:w="605" w:type="dxa"/>
            <w:tcBorders>
              <w:top w:val="nil"/>
              <w:left w:val="nil"/>
              <w:bottom w:val="nil"/>
              <w:right w:val="nil"/>
            </w:tcBorders>
            <w:shd w:val="clear" w:color="auto" w:fill="FFFFFF"/>
            <w:tcMar>
              <w:top w:w="11" w:type="dxa"/>
              <w:left w:w="11" w:type="dxa"/>
              <w:bottom w:w="0" w:type="dxa"/>
              <w:right w:w="11" w:type="dxa"/>
            </w:tcMar>
            <w:vAlign w:val="center"/>
            <w:hideMark/>
          </w:tcPr>
          <w:p w14:paraId="7BBB5DE3"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12</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E0DBE8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0.0041</w:t>
            </w:r>
          </w:p>
        </w:tc>
        <w:tc>
          <w:tcPr>
            <w:tcW w:w="638" w:type="dxa"/>
            <w:tcBorders>
              <w:top w:val="nil"/>
              <w:left w:val="nil"/>
              <w:bottom w:val="nil"/>
              <w:right w:val="nil"/>
            </w:tcBorders>
            <w:shd w:val="clear" w:color="auto" w:fill="FFFFFF"/>
            <w:tcMar>
              <w:top w:w="11" w:type="dxa"/>
              <w:left w:w="11" w:type="dxa"/>
              <w:bottom w:w="0" w:type="dxa"/>
              <w:right w:w="11" w:type="dxa"/>
            </w:tcMar>
            <w:vAlign w:val="center"/>
            <w:hideMark/>
          </w:tcPr>
          <w:p w14:paraId="505344FE"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9</w:t>
            </w:r>
          </w:p>
        </w:tc>
        <w:tc>
          <w:tcPr>
            <w:tcW w:w="589" w:type="dxa"/>
            <w:tcBorders>
              <w:top w:val="nil"/>
              <w:left w:val="nil"/>
              <w:bottom w:val="nil"/>
              <w:right w:val="nil"/>
            </w:tcBorders>
            <w:shd w:val="clear" w:color="auto" w:fill="FFFFFF"/>
            <w:tcMar>
              <w:top w:w="11" w:type="dxa"/>
              <w:left w:w="11" w:type="dxa"/>
              <w:bottom w:w="0" w:type="dxa"/>
              <w:right w:w="11" w:type="dxa"/>
            </w:tcMar>
            <w:vAlign w:val="center"/>
            <w:hideMark/>
          </w:tcPr>
          <w:p w14:paraId="258A991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17</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11FF8D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89" w:type="dxa"/>
            <w:tcBorders>
              <w:top w:val="nil"/>
              <w:left w:val="nil"/>
              <w:bottom w:val="nil"/>
              <w:right w:val="nil"/>
            </w:tcBorders>
            <w:shd w:val="clear" w:color="auto" w:fill="FFFFFF"/>
            <w:tcMar>
              <w:top w:w="11" w:type="dxa"/>
              <w:left w:w="11" w:type="dxa"/>
              <w:bottom w:w="0" w:type="dxa"/>
              <w:right w:w="11" w:type="dxa"/>
            </w:tcMar>
            <w:vAlign w:val="center"/>
            <w:hideMark/>
          </w:tcPr>
          <w:p w14:paraId="529B63F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16</w:t>
            </w:r>
          </w:p>
        </w:tc>
        <w:tc>
          <w:tcPr>
            <w:tcW w:w="619" w:type="dxa"/>
            <w:tcBorders>
              <w:top w:val="nil"/>
              <w:left w:val="nil"/>
              <w:bottom w:val="nil"/>
              <w:right w:val="nil"/>
            </w:tcBorders>
            <w:shd w:val="clear" w:color="auto" w:fill="FFFFFF"/>
            <w:tcMar>
              <w:top w:w="11" w:type="dxa"/>
              <w:left w:w="11" w:type="dxa"/>
              <w:bottom w:w="0" w:type="dxa"/>
              <w:right w:w="11" w:type="dxa"/>
            </w:tcMar>
            <w:vAlign w:val="center"/>
            <w:hideMark/>
          </w:tcPr>
          <w:p w14:paraId="2E56FC9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10</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5A24B1A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0.0002</w:t>
            </w:r>
          </w:p>
        </w:tc>
        <w:tc>
          <w:tcPr>
            <w:tcW w:w="560" w:type="dxa"/>
            <w:tcBorders>
              <w:top w:val="nil"/>
              <w:left w:val="nil"/>
              <w:bottom w:val="nil"/>
              <w:right w:val="nil"/>
            </w:tcBorders>
            <w:shd w:val="clear" w:color="auto" w:fill="FFFFFF"/>
            <w:tcMar>
              <w:top w:w="11" w:type="dxa"/>
              <w:left w:w="11" w:type="dxa"/>
              <w:bottom w:w="0" w:type="dxa"/>
              <w:right w:w="11" w:type="dxa"/>
            </w:tcMar>
            <w:vAlign w:val="center"/>
            <w:hideMark/>
          </w:tcPr>
          <w:p w14:paraId="4CC01F1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19</w:t>
            </w:r>
          </w:p>
        </w:tc>
        <w:tc>
          <w:tcPr>
            <w:tcW w:w="542" w:type="dxa"/>
            <w:tcBorders>
              <w:top w:val="nil"/>
              <w:left w:val="nil"/>
              <w:bottom w:val="nil"/>
              <w:right w:val="nil"/>
            </w:tcBorders>
            <w:shd w:val="clear" w:color="auto" w:fill="FFFFFF"/>
            <w:tcMar>
              <w:top w:w="11" w:type="dxa"/>
              <w:left w:w="11" w:type="dxa"/>
              <w:bottom w:w="0" w:type="dxa"/>
              <w:right w:w="11" w:type="dxa"/>
            </w:tcMar>
            <w:vAlign w:val="center"/>
            <w:hideMark/>
          </w:tcPr>
          <w:p w14:paraId="0176BEBC"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7</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437FD6F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555" w:type="dxa"/>
            <w:tcBorders>
              <w:top w:val="nil"/>
              <w:left w:val="nil"/>
              <w:bottom w:val="nil"/>
              <w:right w:val="nil"/>
            </w:tcBorders>
            <w:shd w:val="clear" w:color="auto" w:fill="FFFFFF"/>
            <w:tcMar>
              <w:top w:w="11" w:type="dxa"/>
              <w:left w:w="11" w:type="dxa"/>
              <w:bottom w:w="0" w:type="dxa"/>
              <w:right w:w="11" w:type="dxa"/>
            </w:tcMar>
            <w:vAlign w:val="center"/>
            <w:hideMark/>
          </w:tcPr>
          <w:p w14:paraId="1A65883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19</w:t>
            </w:r>
          </w:p>
        </w:tc>
        <w:tc>
          <w:tcPr>
            <w:tcW w:w="539" w:type="dxa"/>
            <w:tcBorders>
              <w:top w:val="nil"/>
              <w:left w:val="nil"/>
              <w:bottom w:val="nil"/>
              <w:right w:val="nil"/>
            </w:tcBorders>
            <w:shd w:val="clear" w:color="auto" w:fill="FFFFFF"/>
            <w:tcMar>
              <w:top w:w="11" w:type="dxa"/>
              <w:left w:w="11" w:type="dxa"/>
              <w:bottom w:w="0" w:type="dxa"/>
              <w:right w:w="11" w:type="dxa"/>
            </w:tcMar>
            <w:vAlign w:val="center"/>
            <w:hideMark/>
          </w:tcPr>
          <w:p w14:paraId="44274873"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7</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32132C89"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c>
          <w:tcPr>
            <w:tcW w:w="655" w:type="dxa"/>
            <w:tcBorders>
              <w:top w:val="nil"/>
              <w:left w:val="nil"/>
              <w:bottom w:val="nil"/>
              <w:right w:val="nil"/>
            </w:tcBorders>
            <w:shd w:val="clear" w:color="auto" w:fill="FFFFFF"/>
            <w:tcMar>
              <w:top w:w="11" w:type="dxa"/>
              <w:left w:w="11" w:type="dxa"/>
              <w:bottom w:w="0" w:type="dxa"/>
              <w:right w:w="11" w:type="dxa"/>
            </w:tcMar>
            <w:vAlign w:val="center"/>
            <w:hideMark/>
          </w:tcPr>
          <w:p w14:paraId="24A0458F"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21</w:t>
            </w:r>
          </w:p>
        </w:tc>
        <w:tc>
          <w:tcPr>
            <w:tcW w:w="599" w:type="dxa"/>
            <w:tcBorders>
              <w:top w:val="nil"/>
              <w:left w:val="nil"/>
              <w:bottom w:val="nil"/>
              <w:right w:val="nil"/>
            </w:tcBorders>
            <w:shd w:val="clear" w:color="auto" w:fill="FFFFFF"/>
            <w:tcMar>
              <w:top w:w="11" w:type="dxa"/>
              <w:left w:w="11" w:type="dxa"/>
              <w:bottom w:w="0" w:type="dxa"/>
              <w:right w:w="11" w:type="dxa"/>
            </w:tcMar>
            <w:vAlign w:val="center"/>
            <w:hideMark/>
          </w:tcPr>
          <w:p w14:paraId="339944DC"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5</w:t>
            </w:r>
          </w:p>
        </w:tc>
        <w:tc>
          <w:tcPr>
            <w:tcW w:w="755" w:type="dxa"/>
            <w:tcBorders>
              <w:top w:val="nil"/>
              <w:left w:val="nil"/>
              <w:bottom w:val="nil"/>
              <w:right w:val="nil"/>
            </w:tcBorders>
            <w:shd w:val="clear" w:color="auto" w:fill="FFFFFF"/>
            <w:tcMar>
              <w:top w:w="11" w:type="dxa"/>
              <w:left w:w="11" w:type="dxa"/>
              <w:bottom w:w="0" w:type="dxa"/>
              <w:right w:w="11" w:type="dxa"/>
            </w:tcMar>
            <w:vAlign w:val="center"/>
            <w:hideMark/>
          </w:tcPr>
          <w:p w14:paraId="19F3717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0.0001</w:t>
            </w:r>
          </w:p>
        </w:tc>
      </w:tr>
      <w:tr w:rsidR="0083316E" w:rsidRPr="003357DC" w14:paraId="75BFD464" w14:textId="77777777" w:rsidTr="005B0E41">
        <w:trPr>
          <w:jc w:val="center"/>
        </w:trPr>
        <w:tc>
          <w:tcPr>
            <w:tcW w:w="979" w:type="dxa"/>
            <w:vMerge/>
            <w:tcBorders>
              <w:top w:val="nil"/>
              <w:left w:val="nil"/>
              <w:bottom w:val="single" w:sz="4" w:space="0" w:color="auto"/>
              <w:right w:val="nil"/>
            </w:tcBorders>
            <w:vAlign w:val="center"/>
            <w:hideMark/>
          </w:tcPr>
          <w:p w14:paraId="5EBC719C" w14:textId="77777777" w:rsidR="0038746B" w:rsidRPr="003357DC" w:rsidRDefault="0038746B" w:rsidP="0083316E">
            <w:pPr>
              <w:widowControl/>
              <w:wordWrap/>
              <w:autoSpaceDE/>
              <w:autoSpaceDN/>
              <w:adjustRightInd w:val="0"/>
              <w:snapToGrid w:val="0"/>
              <w:spacing w:after="0" w:line="360" w:lineRule="auto"/>
              <w:rPr>
                <w:rFonts w:ascii="Book Antiqua" w:eastAsia="Gulim" w:hAnsi="Book Antiqua" w:cs="Arial"/>
                <w:color w:val="000000" w:themeColor="text1"/>
                <w:kern w:val="0"/>
                <w:sz w:val="24"/>
                <w:szCs w:val="24"/>
              </w:rPr>
            </w:pPr>
          </w:p>
        </w:tc>
        <w:tc>
          <w:tcPr>
            <w:tcW w:w="278"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E5F497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w:t>
            </w:r>
          </w:p>
        </w:tc>
        <w:tc>
          <w:tcPr>
            <w:tcW w:w="664"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891FAE7"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4</w:t>
            </w:r>
          </w:p>
        </w:tc>
        <w:tc>
          <w:tcPr>
            <w:tcW w:w="60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3532AE4"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25</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8A11E6F"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38"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4819453E"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27</w:t>
            </w:r>
          </w:p>
        </w:tc>
        <w:tc>
          <w:tcPr>
            <w:tcW w:w="58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C823FDB"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BD87059"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8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395B0496"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w:t>
            </w:r>
          </w:p>
        </w:tc>
        <w:tc>
          <w:tcPr>
            <w:tcW w:w="61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3CBCAE0"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26</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6C32F227"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60"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7980A8E4"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w:t>
            </w:r>
          </w:p>
        </w:tc>
        <w:tc>
          <w:tcPr>
            <w:tcW w:w="542"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57DC343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27</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35CC8996"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5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2C70448"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4</w:t>
            </w:r>
          </w:p>
        </w:tc>
        <w:tc>
          <w:tcPr>
            <w:tcW w:w="53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7FBE7E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25</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5FBF658"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c>
          <w:tcPr>
            <w:tcW w:w="6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2E26304A"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3</w:t>
            </w:r>
          </w:p>
        </w:tc>
        <w:tc>
          <w:tcPr>
            <w:tcW w:w="599"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0A1741B5" w14:textId="77777777" w:rsidR="0038746B" w:rsidRPr="003357DC" w:rsidRDefault="0038746B" w:rsidP="005B0E41">
            <w:pPr>
              <w:widowControl/>
              <w:wordWrap/>
              <w:autoSpaceDE/>
              <w:autoSpaceDN/>
              <w:adjustRightInd w:val="0"/>
              <w:snapToGrid w:val="0"/>
              <w:spacing w:after="0" w:line="360" w:lineRule="auto"/>
              <w:jc w:val="center"/>
              <w:textAlignment w:val="center"/>
              <w:rPr>
                <w:rFonts w:ascii="Book Antiqua" w:eastAsia="Gulim" w:hAnsi="Book Antiqua" w:cs="Arial"/>
                <w:color w:val="000000" w:themeColor="text1"/>
                <w:kern w:val="0"/>
                <w:sz w:val="24"/>
                <w:szCs w:val="24"/>
              </w:rPr>
            </w:pPr>
            <w:r w:rsidRPr="003357DC">
              <w:rPr>
                <w:rFonts w:ascii="Book Antiqua" w:hAnsi="Book Antiqua" w:cs="Arial"/>
                <w:color w:val="000000" w:themeColor="text1"/>
                <w:kern w:val="24"/>
                <w:sz w:val="24"/>
                <w:szCs w:val="24"/>
              </w:rPr>
              <w:t>26</w:t>
            </w:r>
          </w:p>
        </w:tc>
        <w:tc>
          <w:tcPr>
            <w:tcW w:w="755" w:type="dxa"/>
            <w:tcBorders>
              <w:top w:val="nil"/>
              <w:left w:val="nil"/>
              <w:bottom w:val="single" w:sz="4" w:space="0" w:color="auto"/>
              <w:right w:val="nil"/>
            </w:tcBorders>
            <w:shd w:val="clear" w:color="auto" w:fill="FFFFFF"/>
            <w:tcMar>
              <w:top w:w="11" w:type="dxa"/>
              <w:left w:w="11" w:type="dxa"/>
              <w:bottom w:w="0" w:type="dxa"/>
              <w:right w:w="11" w:type="dxa"/>
            </w:tcMar>
            <w:vAlign w:val="center"/>
            <w:hideMark/>
          </w:tcPr>
          <w:p w14:paraId="3940606C" w14:textId="77777777" w:rsidR="0038746B" w:rsidRPr="003357DC" w:rsidRDefault="0038746B" w:rsidP="005B0E41">
            <w:pPr>
              <w:widowControl/>
              <w:wordWrap/>
              <w:autoSpaceDE/>
              <w:autoSpaceDN/>
              <w:adjustRightInd w:val="0"/>
              <w:snapToGrid w:val="0"/>
              <w:spacing w:after="0" w:line="360" w:lineRule="auto"/>
              <w:jc w:val="center"/>
              <w:rPr>
                <w:rFonts w:ascii="Book Antiqua" w:eastAsia="Gulim" w:hAnsi="Book Antiqua" w:cs="Arial"/>
                <w:color w:val="000000" w:themeColor="text1"/>
                <w:kern w:val="0"/>
                <w:sz w:val="24"/>
                <w:szCs w:val="24"/>
              </w:rPr>
            </w:pPr>
          </w:p>
        </w:tc>
      </w:tr>
    </w:tbl>
    <w:p w14:paraId="5B43F344" w14:textId="140413C7" w:rsidR="002B2CF0" w:rsidRPr="0083316E" w:rsidRDefault="005B0E41" w:rsidP="0083316E">
      <w:pPr>
        <w:wordWrap/>
        <w:adjustRightInd w:val="0"/>
        <w:snapToGrid w:val="0"/>
        <w:spacing w:after="0" w:line="360" w:lineRule="auto"/>
        <w:rPr>
          <w:rFonts w:ascii="Book Antiqua" w:hAnsi="Book Antiqua"/>
          <w:color w:val="000000" w:themeColor="text1"/>
          <w:sz w:val="24"/>
          <w:szCs w:val="24"/>
        </w:rPr>
      </w:pPr>
      <w:r w:rsidRPr="003357DC">
        <w:rPr>
          <w:rFonts w:ascii="Book Antiqua" w:eastAsia="BatangChe" w:hAnsi="Book Antiqua"/>
          <w:color w:val="000000" w:themeColor="text1"/>
          <w:sz w:val="24"/>
          <w:szCs w:val="24"/>
        </w:rPr>
        <w:t xml:space="preserve">Aβ: Amyloid </w:t>
      </w:r>
      <w:r w:rsidRPr="003357DC">
        <w:rPr>
          <w:rFonts w:ascii="Book Antiqua" w:hAnsi="Book Antiqua"/>
          <w:color w:val="000000" w:themeColor="text1"/>
          <w:sz w:val="24"/>
          <w:szCs w:val="24"/>
        </w:rPr>
        <w:t xml:space="preserve">β; </w:t>
      </w:r>
      <w:proofErr w:type="spellStart"/>
      <w:r w:rsidRPr="003357DC">
        <w:rPr>
          <w:rFonts w:ascii="Book Antiqua" w:hAnsi="Book Antiqua"/>
          <w:color w:val="000000" w:themeColor="text1"/>
          <w:sz w:val="24"/>
          <w:szCs w:val="24"/>
        </w:rPr>
        <w:t>ApoE</w:t>
      </w:r>
      <w:proofErr w:type="spellEnd"/>
      <w:r w:rsidRPr="003357DC">
        <w:rPr>
          <w:rFonts w:ascii="Book Antiqua" w:hAnsi="Book Antiqua"/>
          <w:color w:val="000000" w:themeColor="text1"/>
          <w:sz w:val="24"/>
          <w:szCs w:val="24"/>
        </w:rPr>
        <w:t xml:space="preserve">: </w:t>
      </w:r>
      <w:proofErr w:type="spellStart"/>
      <w:r w:rsidRPr="003357DC">
        <w:rPr>
          <w:rFonts w:ascii="Book Antiqua" w:hAnsi="Book Antiqua"/>
          <w:color w:val="000000" w:themeColor="text1"/>
          <w:sz w:val="24"/>
          <w:szCs w:val="24"/>
        </w:rPr>
        <w:t>Apolipoprotein</w:t>
      </w:r>
      <w:proofErr w:type="spellEnd"/>
      <w:r w:rsidRPr="003357DC">
        <w:rPr>
          <w:rFonts w:ascii="Book Antiqua" w:hAnsi="Book Antiqua"/>
          <w:color w:val="000000" w:themeColor="text1"/>
          <w:sz w:val="24"/>
          <w:szCs w:val="24"/>
        </w:rPr>
        <w:t xml:space="preserve"> E; Bace1: β-secretase 1; Casp3: Caspase-3.</w:t>
      </w:r>
    </w:p>
    <w:sectPr w:rsidR="002B2CF0" w:rsidRPr="0083316E" w:rsidSect="0038746B">
      <w:pgSz w:w="16838" w:h="11906" w:orient="landscape"/>
      <w:pgMar w:top="1701" w:right="1701" w:bottom="1701" w:left="1985"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54A8F" w14:textId="77777777" w:rsidR="00B81115" w:rsidRDefault="00B81115" w:rsidP="00DA3D88">
      <w:pPr>
        <w:spacing w:after="0" w:line="240" w:lineRule="auto"/>
      </w:pPr>
      <w:r>
        <w:separator/>
      </w:r>
    </w:p>
  </w:endnote>
  <w:endnote w:type="continuationSeparator" w:id="0">
    <w:p w14:paraId="7159713F" w14:textId="77777777" w:rsidR="00B81115" w:rsidRDefault="00B81115" w:rsidP="00DA3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HYSinMyeongJo-Medium">
    <w:altName w:val="Arial Unicode MS"/>
    <w:charset w:val="81"/>
    <w:family w:val="roman"/>
    <w:pitch w:val="variable"/>
    <w:sig w:usb0="900002A7" w:usb1="29D77CF9" w:usb2="00000010" w:usb3="00000000" w:csb0="00080000" w:csb1="00000000"/>
  </w:font>
  <w:font w:name="Arial">
    <w:panose1 w:val="020B0604020202020204"/>
    <w:charset w:val="00"/>
    <w:family w:val="swiss"/>
    <w:pitch w:val="variable"/>
    <w:sig w:usb0="20002A87" w:usb1="80000000" w:usb2="00000008" w:usb3="00000000" w:csb0="000001FF" w:csb1="00000000"/>
  </w:font>
  <w:font w:name="한양신명조">
    <w:altName w:val="Batang"/>
    <w:panose1 w:val="00000000000000000000"/>
    <w:charset w:val="81"/>
    <w:family w:val="roman"/>
    <w:notTrueType/>
    <w:pitch w:val="default"/>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037FF" w14:textId="77777777" w:rsidR="00B81115" w:rsidRDefault="00B81115" w:rsidP="00DA3D88">
      <w:pPr>
        <w:spacing w:after="0" w:line="240" w:lineRule="auto"/>
      </w:pPr>
      <w:r>
        <w:separator/>
      </w:r>
    </w:p>
  </w:footnote>
  <w:footnote w:type="continuationSeparator" w:id="0">
    <w:p w14:paraId="295B8A2E" w14:textId="77777777" w:rsidR="00B81115" w:rsidRDefault="00B81115" w:rsidP="00DA3D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86D5B"/>
    <w:multiLevelType w:val="hybridMultilevel"/>
    <w:tmpl w:val="37D67D0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436E195C"/>
    <w:multiLevelType w:val="hybridMultilevel"/>
    <w:tmpl w:val="11903418"/>
    <w:lvl w:ilvl="0" w:tplc="154C59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55A"/>
    <w:rsid w:val="000008A6"/>
    <w:rsid w:val="00002652"/>
    <w:rsid w:val="0000581A"/>
    <w:rsid w:val="00006837"/>
    <w:rsid w:val="0000689F"/>
    <w:rsid w:val="00007BF9"/>
    <w:rsid w:val="00007D44"/>
    <w:rsid w:val="00010871"/>
    <w:rsid w:val="00011AC8"/>
    <w:rsid w:val="00011F99"/>
    <w:rsid w:val="00012413"/>
    <w:rsid w:val="000129D5"/>
    <w:rsid w:val="00012E8B"/>
    <w:rsid w:val="00016051"/>
    <w:rsid w:val="0001627A"/>
    <w:rsid w:val="000165F3"/>
    <w:rsid w:val="00017998"/>
    <w:rsid w:val="00020F79"/>
    <w:rsid w:val="000270F9"/>
    <w:rsid w:val="00031426"/>
    <w:rsid w:val="00035353"/>
    <w:rsid w:val="00035F05"/>
    <w:rsid w:val="00037685"/>
    <w:rsid w:val="00041E31"/>
    <w:rsid w:val="00045456"/>
    <w:rsid w:val="0005169C"/>
    <w:rsid w:val="00052962"/>
    <w:rsid w:val="000573D6"/>
    <w:rsid w:val="00057E99"/>
    <w:rsid w:val="0006201E"/>
    <w:rsid w:val="0008299A"/>
    <w:rsid w:val="0008629B"/>
    <w:rsid w:val="000879BB"/>
    <w:rsid w:val="00090F6B"/>
    <w:rsid w:val="0009389F"/>
    <w:rsid w:val="0009620C"/>
    <w:rsid w:val="0009684A"/>
    <w:rsid w:val="000A02FF"/>
    <w:rsid w:val="000A4236"/>
    <w:rsid w:val="000B2227"/>
    <w:rsid w:val="000B445E"/>
    <w:rsid w:val="000B7163"/>
    <w:rsid w:val="000C5044"/>
    <w:rsid w:val="000C5102"/>
    <w:rsid w:val="000C77D0"/>
    <w:rsid w:val="000E0790"/>
    <w:rsid w:val="000F1ABF"/>
    <w:rsid w:val="000F2B59"/>
    <w:rsid w:val="000F795F"/>
    <w:rsid w:val="000F7AE6"/>
    <w:rsid w:val="00102478"/>
    <w:rsid w:val="0011314E"/>
    <w:rsid w:val="0012391C"/>
    <w:rsid w:val="001259D3"/>
    <w:rsid w:val="00131A1B"/>
    <w:rsid w:val="0013526D"/>
    <w:rsid w:val="001360B6"/>
    <w:rsid w:val="00137675"/>
    <w:rsid w:val="00137CAD"/>
    <w:rsid w:val="00143D0D"/>
    <w:rsid w:val="00146D19"/>
    <w:rsid w:val="001553D2"/>
    <w:rsid w:val="0016168A"/>
    <w:rsid w:val="00162875"/>
    <w:rsid w:val="0016340E"/>
    <w:rsid w:val="001643A7"/>
    <w:rsid w:val="0018006A"/>
    <w:rsid w:val="001833DD"/>
    <w:rsid w:val="00185C36"/>
    <w:rsid w:val="0019095C"/>
    <w:rsid w:val="001911BF"/>
    <w:rsid w:val="00195C8D"/>
    <w:rsid w:val="001970A3"/>
    <w:rsid w:val="001A157C"/>
    <w:rsid w:val="001A5B12"/>
    <w:rsid w:val="001A6D01"/>
    <w:rsid w:val="001A7B1F"/>
    <w:rsid w:val="001B0007"/>
    <w:rsid w:val="001B4EAD"/>
    <w:rsid w:val="001B5390"/>
    <w:rsid w:val="001B7C58"/>
    <w:rsid w:val="001C2391"/>
    <w:rsid w:val="001C25C0"/>
    <w:rsid w:val="001C62F0"/>
    <w:rsid w:val="001C7937"/>
    <w:rsid w:val="001D152B"/>
    <w:rsid w:val="001D1C35"/>
    <w:rsid w:val="001D2687"/>
    <w:rsid w:val="001D3703"/>
    <w:rsid w:val="001D596F"/>
    <w:rsid w:val="001D6187"/>
    <w:rsid w:val="001E2962"/>
    <w:rsid w:val="001F0D8B"/>
    <w:rsid w:val="001F4C64"/>
    <w:rsid w:val="001F4F55"/>
    <w:rsid w:val="002011B2"/>
    <w:rsid w:val="00204D61"/>
    <w:rsid w:val="002059A9"/>
    <w:rsid w:val="00207237"/>
    <w:rsid w:val="00212BD3"/>
    <w:rsid w:val="00214C26"/>
    <w:rsid w:val="00214CC6"/>
    <w:rsid w:val="0022296D"/>
    <w:rsid w:val="0022327B"/>
    <w:rsid w:val="00226B6F"/>
    <w:rsid w:val="00227118"/>
    <w:rsid w:val="00230CAD"/>
    <w:rsid w:val="00232FE5"/>
    <w:rsid w:val="00233318"/>
    <w:rsid w:val="002339FD"/>
    <w:rsid w:val="00236390"/>
    <w:rsid w:val="00240578"/>
    <w:rsid w:val="00243F2B"/>
    <w:rsid w:val="002445EA"/>
    <w:rsid w:val="0024526A"/>
    <w:rsid w:val="002456E6"/>
    <w:rsid w:val="002467D9"/>
    <w:rsid w:val="00247F30"/>
    <w:rsid w:val="002501FD"/>
    <w:rsid w:val="002504EE"/>
    <w:rsid w:val="00251973"/>
    <w:rsid w:val="00254A51"/>
    <w:rsid w:val="00254AB6"/>
    <w:rsid w:val="00255DA8"/>
    <w:rsid w:val="00264919"/>
    <w:rsid w:val="002655C6"/>
    <w:rsid w:val="00267D5B"/>
    <w:rsid w:val="002713F7"/>
    <w:rsid w:val="0027234B"/>
    <w:rsid w:val="00272482"/>
    <w:rsid w:val="002729E4"/>
    <w:rsid w:val="002731DB"/>
    <w:rsid w:val="00277D4B"/>
    <w:rsid w:val="00282957"/>
    <w:rsid w:val="00284895"/>
    <w:rsid w:val="00284D49"/>
    <w:rsid w:val="00286CD2"/>
    <w:rsid w:val="00292151"/>
    <w:rsid w:val="0029274E"/>
    <w:rsid w:val="0029655F"/>
    <w:rsid w:val="002A001A"/>
    <w:rsid w:val="002A0027"/>
    <w:rsid w:val="002A2174"/>
    <w:rsid w:val="002A2F9E"/>
    <w:rsid w:val="002A36BF"/>
    <w:rsid w:val="002A70DF"/>
    <w:rsid w:val="002A76B3"/>
    <w:rsid w:val="002A7ACB"/>
    <w:rsid w:val="002B122B"/>
    <w:rsid w:val="002B1F6F"/>
    <w:rsid w:val="002B2CF0"/>
    <w:rsid w:val="002B478E"/>
    <w:rsid w:val="002B4D69"/>
    <w:rsid w:val="002C199B"/>
    <w:rsid w:val="002C3A61"/>
    <w:rsid w:val="002C79DF"/>
    <w:rsid w:val="002D0167"/>
    <w:rsid w:val="002D4E49"/>
    <w:rsid w:val="002D5C46"/>
    <w:rsid w:val="002E1EA6"/>
    <w:rsid w:val="002E3122"/>
    <w:rsid w:val="002E75E8"/>
    <w:rsid w:val="002E7B2B"/>
    <w:rsid w:val="002F2907"/>
    <w:rsid w:val="00317CD3"/>
    <w:rsid w:val="00325A76"/>
    <w:rsid w:val="003357DC"/>
    <w:rsid w:val="00335CCD"/>
    <w:rsid w:val="0034125B"/>
    <w:rsid w:val="00341F40"/>
    <w:rsid w:val="0034371F"/>
    <w:rsid w:val="00346A88"/>
    <w:rsid w:val="00350424"/>
    <w:rsid w:val="00351435"/>
    <w:rsid w:val="00351E7D"/>
    <w:rsid w:val="0035379C"/>
    <w:rsid w:val="00355D37"/>
    <w:rsid w:val="00360360"/>
    <w:rsid w:val="00361254"/>
    <w:rsid w:val="0036179A"/>
    <w:rsid w:val="003617F6"/>
    <w:rsid w:val="00362C7A"/>
    <w:rsid w:val="00363134"/>
    <w:rsid w:val="00366BDC"/>
    <w:rsid w:val="00370156"/>
    <w:rsid w:val="00370B09"/>
    <w:rsid w:val="00375D7F"/>
    <w:rsid w:val="003768E2"/>
    <w:rsid w:val="00376A3F"/>
    <w:rsid w:val="00382BB1"/>
    <w:rsid w:val="00382E8A"/>
    <w:rsid w:val="003838AB"/>
    <w:rsid w:val="003857A2"/>
    <w:rsid w:val="00385B5E"/>
    <w:rsid w:val="0038620C"/>
    <w:rsid w:val="0038746B"/>
    <w:rsid w:val="0039059B"/>
    <w:rsid w:val="003914F4"/>
    <w:rsid w:val="0039276E"/>
    <w:rsid w:val="003957CF"/>
    <w:rsid w:val="00395D61"/>
    <w:rsid w:val="003961BE"/>
    <w:rsid w:val="00396486"/>
    <w:rsid w:val="00397680"/>
    <w:rsid w:val="003A0C7F"/>
    <w:rsid w:val="003B665D"/>
    <w:rsid w:val="003C113C"/>
    <w:rsid w:val="003C279F"/>
    <w:rsid w:val="003C6636"/>
    <w:rsid w:val="003D29BB"/>
    <w:rsid w:val="003D5C69"/>
    <w:rsid w:val="003D7193"/>
    <w:rsid w:val="003E24A7"/>
    <w:rsid w:val="003E3EF7"/>
    <w:rsid w:val="003E603C"/>
    <w:rsid w:val="003F2332"/>
    <w:rsid w:val="003F2EF0"/>
    <w:rsid w:val="003F3600"/>
    <w:rsid w:val="003F36C4"/>
    <w:rsid w:val="003F3A2D"/>
    <w:rsid w:val="003F3AE3"/>
    <w:rsid w:val="003F6552"/>
    <w:rsid w:val="003F6B63"/>
    <w:rsid w:val="004006C0"/>
    <w:rsid w:val="004016B4"/>
    <w:rsid w:val="0040182A"/>
    <w:rsid w:val="00411D65"/>
    <w:rsid w:val="004153A4"/>
    <w:rsid w:val="004178AD"/>
    <w:rsid w:val="004200D6"/>
    <w:rsid w:val="004244A5"/>
    <w:rsid w:val="00424E7A"/>
    <w:rsid w:val="00427190"/>
    <w:rsid w:val="00427226"/>
    <w:rsid w:val="00430099"/>
    <w:rsid w:val="00430332"/>
    <w:rsid w:val="00431E30"/>
    <w:rsid w:val="004352F1"/>
    <w:rsid w:val="00440F55"/>
    <w:rsid w:val="004417AE"/>
    <w:rsid w:val="004421A7"/>
    <w:rsid w:val="004440BE"/>
    <w:rsid w:val="0045388C"/>
    <w:rsid w:val="004578CB"/>
    <w:rsid w:val="00457DA5"/>
    <w:rsid w:val="00463034"/>
    <w:rsid w:val="004659C9"/>
    <w:rsid w:val="00466787"/>
    <w:rsid w:val="00472CB6"/>
    <w:rsid w:val="0047354B"/>
    <w:rsid w:val="00484042"/>
    <w:rsid w:val="00491253"/>
    <w:rsid w:val="00494490"/>
    <w:rsid w:val="004A0410"/>
    <w:rsid w:val="004A35DC"/>
    <w:rsid w:val="004A47C4"/>
    <w:rsid w:val="004B784C"/>
    <w:rsid w:val="004C387A"/>
    <w:rsid w:val="004D442E"/>
    <w:rsid w:val="004D455A"/>
    <w:rsid w:val="004D47C1"/>
    <w:rsid w:val="004E01A9"/>
    <w:rsid w:val="004E0F0E"/>
    <w:rsid w:val="004E36A5"/>
    <w:rsid w:val="004E4415"/>
    <w:rsid w:val="004E5C3C"/>
    <w:rsid w:val="004F30BC"/>
    <w:rsid w:val="004F4565"/>
    <w:rsid w:val="004F53F2"/>
    <w:rsid w:val="00511E96"/>
    <w:rsid w:val="00513B61"/>
    <w:rsid w:val="00514F8A"/>
    <w:rsid w:val="00516217"/>
    <w:rsid w:val="00517525"/>
    <w:rsid w:val="00517DEA"/>
    <w:rsid w:val="0052026A"/>
    <w:rsid w:val="005261E5"/>
    <w:rsid w:val="00530778"/>
    <w:rsid w:val="0053706E"/>
    <w:rsid w:val="005508DF"/>
    <w:rsid w:val="00550920"/>
    <w:rsid w:val="00553C1F"/>
    <w:rsid w:val="005568AC"/>
    <w:rsid w:val="00561A9B"/>
    <w:rsid w:val="00567C1B"/>
    <w:rsid w:val="005726D1"/>
    <w:rsid w:val="00572769"/>
    <w:rsid w:val="005736AD"/>
    <w:rsid w:val="00574B3B"/>
    <w:rsid w:val="005855E9"/>
    <w:rsid w:val="00590063"/>
    <w:rsid w:val="00596BF7"/>
    <w:rsid w:val="005972C9"/>
    <w:rsid w:val="005A19A5"/>
    <w:rsid w:val="005A2439"/>
    <w:rsid w:val="005A2B02"/>
    <w:rsid w:val="005A5345"/>
    <w:rsid w:val="005A7A37"/>
    <w:rsid w:val="005B0E41"/>
    <w:rsid w:val="005B53F7"/>
    <w:rsid w:val="005B59AB"/>
    <w:rsid w:val="005B5FF6"/>
    <w:rsid w:val="005C0BB9"/>
    <w:rsid w:val="005C1412"/>
    <w:rsid w:val="005C7ED8"/>
    <w:rsid w:val="005D05C5"/>
    <w:rsid w:val="005D06E8"/>
    <w:rsid w:val="005D3B6F"/>
    <w:rsid w:val="005E1AC8"/>
    <w:rsid w:val="005E22E2"/>
    <w:rsid w:val="005E36B4"/>
    <w:rsid w:val="005E6BFD"/>
    <w:rsid w:val="005F40C4"/>
    <w:rsid w:val="0060286B"/>
    <w:rsid w:val="00602F5A"/>
    <w:rsid w:val="0060496D"/>
    <w:rsid w:val="00607549"/>
    <w:rsid w:val="0061038C"/>
    <w:rsid w:val="006117A9"/>
    <w:rsid w:val="00614457"/>
    <w:rsid w:val="00622909"/>
    <w:rsid w:val="00623400"/>
    <w:rsid w:val="00624C37"/>
    <w:rsid w:val="00624EFD"/>
    <w:rsid w:val="006339AC"/>
    <w:rsid w:val="0063531E"/>
    <w:rsid w:val="006364FF"/>
    <w:rsid w:val="00636593"/>
    <w:rsid w:val="0064160F"/>
    <w:rsid w:val="0064621A"/>
    <w:rsid w:val="00646886"/>
    <w:rsid w:val="0065444B"/>
    <w:rsid w:val="00660E33"/>
    <w:rsid w:val="00661DD2"/>
    <w:rsid w:val="00664937"/>
    <w:rsid w:val="00665501"/>
    <w:rsid w:val="00666524"/>
    <w:rsid w:val="00667A93"/>
    <w:rsid w:val="00671344"/>
    <w:rsid w:val="0067376A"/>
    <w:rsid w:val="0067393E"/>
    <w:rsid w:val="006749F7"/>
    <w:rsid w:val="00675915"/>
    <w:rsid w:val="00677B7F"/>
    <w:rsid w:val="00680418"/>
    <w:rsid w:val="00681945"/>
    <w:rsid w:val="00683748"/>
    <w:rsid w:val="006865FC"/>
    <w:rsid w:val="00687129"/>
    <w:rsid w:val="00692421"/>
    <w:rsid w:val="00696508"/>
    <w:rsid w:val="00696F01"/>
    <w:rsid w:val="00697DE8"/>
    <w:rsid w:val="006A3DFD"/>
    <w:rsid w:val="006A5B95"/>
    <w:rsid w:val="006A73C2"/>
    <w:rsid w:val="006A7E84"/>
    <w:rsid w:val="006B009A"/>
    <w:rsid w:val="006B26F5"/>
    <w:rsid w:val="006B68E8"/>
    <w:rsid w:val="006C0F90"/>
    <w:rsid w:val="006C1961"/>
    <w:rsid w:val="006C249A"/>
    <w:rsid w:val="006C6ADC"/>
    <w:rsid w:val="006D3CEE"/>
    <w:rsid w:val="006D5564"/>
    <w:rsid w:val="006D7A76"/>
    <w:rsid w:val="006E3CAB"/>
    <w:rsid w:val="006E65C1"/>
    <w:rsid w:val="007009FC"/>
    <w:rsid w:val="007027DF"/>
    <w:rsid w:val="00703AB5"/>
    <w:rsid w:val="00703EAD"/>
    <w:rsid w:val="007075E9"/>
    <w:rsid w:val="007229DF"/>
    <w:rsid w:val="00724E9C"/>
    <w:rsid w:val="00730692"/>
    <w:rsid w:val="007309C1"/>
    <w:rsid w:val="00733CB0"/>
    <w:rsid w:val="00740F5A"/>
    <w:rsid w:val="00743C99"/>
    <w:rsid w:val="0075013C"/>
    <w:rsid w:val="007517C2"/>
    <w:rsid w:val="0075352D"/>
    <w:rsid w:val="007537AB"/>
    <w:rsid w:val="00754321"/>
    <w:rsid w:val="00757FED"/>
    <w:rsid w:val="00761997"/>
    <w:rsid w:val="007621BA"/>
    <w:rsid w:val="007621E5"/>
    <w:rsid w:val="0076277C"/>
    <w:rsid w:val="00763C38"/>
    <w:rsid w:val="0076410D"/>
    <w:rsid w:val="007651E3"/>
    <w:rsid w:val="0077646A"/>
    <w:rsid w:val="00783535"/>
    <w:rsid w:val="00783834"/>
    <w:rsid w:val="0078548E"/>
    <w:rsid w:val="00785B5B"/>
    <w:rsid w:val="00796B90"/>
    <w:rsid w:val="007A240C"/>
    <w:rsid w:val="007A4126"/>
    <w:rsid w:val="007A545E"/>
    <w:rsid w:val="007A5EC0"/>
    <w:rsid w:val="007B0499"/>
    <w:rsid w:val="007B2FC2"/>
    <w:rsid w:val="007B443C"/>
    <w:rsid w:val="007C16CF"/>
    <w:rsid w:val="007C5181"/>
    <w:rsid w:val="007D10E2"/>
    <w:rsid w:val="007D20AB"/>
    <w:rsid w:val="007E09B8"/>
    <w:rsid w:val="007E7C13"/>
    <w:rsid w:val="007F0F01"/>
    <w:rsid w:val="007F23DE"/>
    <w:rsid w:val="008006D0"/>
    <w:rsid w:val="00806D39"/>
    <w:rsid w:val="00812FCC"/>
    <w:rsid w:val="0081758A"/>
    <w:rsid w:val="00821443"/>
    <w:rsid w:val="008268C6"/>
    <w:rsid w:val="00832890"/>
    <w:rsid w:val="0083316E"/>
    <w:rsid w:val="00833DAC"/>
    <w:rsid w:val="00834200"/>
    <w:rsid w:val="00834A8C"/>
    <w:rsid w:val="00835DB8"/>
    <w:rsid w:val="00846242"/>
    <w:rsid w:val="00847C23"/>
    <w:rsid w:val="0085215F"/>
    <w:rsid w:val="00853970"/>
    <w:rsid w:val="00860A30"/>
    <w:rsid w:val="00860E8B"/>
    <w:rsid w:val="0087134A"/>
    <w:rsid w:val="0087164F"/>
    <w:rsid w:val="00884B64"/>
    <w:rsid w:val="0088558A"/>
    <w:rsid w:val="00890CDC"/>
    <w:rsid w:val="00892300"/>
    <w:rsid w:val="00893B43"/>
    <w:rsid w:val="00896D67"/>
    <w:rsid w:val="008A6E9E"/>
    <w:rsid w:val="008A7F12"/>
    <w:rsid w:val="008B160A"/>
    <w:rsid w:val="008B24E0"/>
    <w:rsid w:val="008B273D"/>
    <w:rsid w:val="008B4D49"/>
    <w:rsid w:val="008C06FC"/>
    <w:rsid w:val="008C15B7"/>
    <w:rsid w:val="008C193A"/>
    <w:rsid w:val="008D5DF9"/>
    <w:rsid w:val="008D673E"/>
    <w:rsid w:val="008E1AA7"/>
    <w:rsid w:val="008E28FD"/>
    <w:rsid w:val="008E29AD"/>
    <w:rsid w:val="008E5759"/>
    <w:rsid w:val="008E616F"/>
    <w:rsid w:val="008E6808"/>
    <w:rsid w:val="008F1F18"/>
    <w:rsid w:val="008F1F47"/>
    <w:rsid w:val="008F22BB"/>
    <w:rsid w:val="008F2A4C"/>
    <w:rsid w:val="008F5CC0"/>
    <w:rsid w:val="008F6D65"/>
    <w:rsid w:val="008F7B1F"/>
    <w:rsid w:val="00901F05"/>
    <w:rsid w:val="00903E6B"/>
    <w:rsid w:val="00905451"/>
    <w:rsid w:val="00905740"/>
    <w:rsid w:val="00906A1B"/>
    <w:rsid w:val="00913242"/>
    <w:rsid w:val="00914789"/>
    <w:rsid w:val="009162A2"/>
    <w:rsid w:val="00921592"/>
    <w:rsid w:val="00921876"/>
    <w:rsid w:val="00921BD6"/>
    <w:rsid w:val="00922105"/>
    <w:rsid w:val="00922DF5"/>
    <w:rsid w:val="00923405"/>
    <w:rsid w:val="00930C6F"/>
    <w:rsid w:val="00931722"/>
    <w:rsid w:val="00933AE5"/>
    <w:rsid w:val="00933C4F"/>
    <w:rsid w:val="00942FAB"/>
    <w:rsid w:val="00954DB7"/>
    <w:rsid w:val="00955E80"/>
    <w:rsid w:val="00957871"/>
    <w:rsid w:val="00957AF8"/>
    <w:rsid w:val="009609C2"/>
    <w:rsid w:val="00962B2F"/>
    <w:rsid w:val="009646DD"/>
    <w:rsid w:val="0096560F"/>
    <w:rsid w:val="00967F97"/>
    <w:rsid w:val="009824F5"/>
    <w:rsid w:val="0098389B"/>
    <w:rsid w:val="009845F7"/>
    <w:rsid w:val="00985B40"/>
    <w:rsid w:val="009869BF"/>
    <w:rsid w:val="0098731B"/>
    <w:rsid w:val="009903DA"/>
    <w:rsid w:val="00991C80"/>
    <w:rsid w:val="00993A69"/>
    <w:rsid w:val="009A2621"/>
    <w:rsid w:val="009A3300"/>
    <w:rsid w:val="009A700F"/>
    <w:rsid w:val="009B21DB"/>
    <w:rsid w:val="009B66F0"/>
    <w:rsid w:val="009B721C"/>
    <w:rsid w:val="009C025C"/>
    <w:rsid w:val="009C0963"/>
    <w:rsid w:val="009C13CB"/>
    <w:rsid w:val="009C2F88"/>
    <w:rsid w:val="009C3309"/>
    <w:rsid w:val="009C4E31"/>
    <w:rsid w:val="009C4F9D"/>
    <w:rsid w:val="009C5364"/>
    <w:rsid w:val="009C5CAE"/>
    <w:rsid w:val="009C7CE2"/>
    <w:rsid w:val="009D3892"/>
    <w:rsid w:val="009D6741"/>
    <w:rsid w:val="009D67D5"/>
    <w:rsid w:val="009E48BE"/>
    <w:rsid w:val="009E4906"/>
    <w:rsid w:val="009E5C0C"/>
    <w:rsid w:val="009F3AEF"/>
    <w:rsid w:val="009F6C2A"/>
    <w:rsid w:val="009F73ED"/>
    <w:rsid w:val="009F769C"/>
    <w:rsid w:val="00A01A3C"/>
    <w:rsid w:val="00A03E7C"/>
    <w:rsid w:val="00A11A1C"/>
    <w:rsid w:val="00A11FD3"/>
    <w:rsid w:val="00A12B4B"/>
    <w:rsid w:val="00A12D6D"/>
    <w:rsid w:val="00A130F5"/>
    <w:rsid w:val="00A145A6"/>
    <w:rsid w:val="00A17164"/>
    <w:rsid w:val="00A2073D"/>
    <w:rsid w:val="00A21773"/>
    <w:rsid w:val="00A21A35"/>
    <w:rsid w:val="00A2480A"/>
    <w:rsid w:val="00A30B3D"/>
    <w:rsid w:val="00A37E87"/>
    <w:rsid w:val="00A40E6C"/>
    <w:rsid w:val="00A42375"/>
    <w:rsid w:val="00A42E47"/>
    <w:rsid w:val="00A43AEE"/>
    <w:rsid w:val="00A5174C"/>
    <w:rsid w:val="00A54479"/>
    <w:rsid w:val="00A63A92"/>
    <w:rsid w:val="00A64DFD"/>
    <w:rsid w:val="00A71832"/>
    <w:rsid w:val="00A71C05"/>
    <w:rsid w:val="00A73CEC"/>
    <w:rsid w:val="00A74998"/>
    <w:rsid w:val="00A76BA5"/>
    <w:rsid w:val="00A77468"/>
    <w:rsid w:val="00A81115"/>
    <w:rsid w:val="00A82040"/>
    <w:rsid w:val="00A82180"/>
    <w:rsid w:val="00A82238"/>
    <w:rsid w:val="00A873E2"/>
    <w:rsid w:val="00A9298A"/>
    <w:rsid w:val="00A95ABC"/>
    <w:rsid w:val="00A95B9D"/>
    <w:rsid w:val="00AA25C4"/>
    <w:rsid w:val="00AA4C9A"/>
    <w:rsid w:val="00AA77FB"/>
    <w:rsid w:val="00AB377E"/>
    <w:rsid w:val="00AB7DBE"/>
    <w:rsid w:val="00AC039F"/>
    <w:rsid w:val="00AC2893"/>
    <w:rsid w:val="00AD3BF3"/>
    <w:rsid w:val="00AD5B11"/>
    <w:rsid w:val="00AE05E2"/>
    <w:rsid w:val="00AE3225"/>
    <w:rsid w:val="00AE5B69"/>
    <w:rsid w:val="00AE5BAA"/>
    <w:rsid w:val="00AE666E"/>
    <w:rsid w:val="00AF0C2C"/>
    <w:rsid w:val="00AF0E2E"/>
    <w:rsid w:val="00AF319E"/>
    <w:rsid w:val="00AF354F"/>
    <w:rsid w:val="00AF66B1"/>
    <w:rsid w:val="00B00114"/>
    <w:rsid w:val="00B0153C"/>
    <w:rsid w:val="00B01C64"/>
    <w:rsid w:val="00B025F7"/>
    <w:rsid w:val="00B10D84"/>
    <w:rsid w:val="00B12F75"/>
    <w:rsid w:val="00B15189"/>
    <w:rsid w:val="00B166F4"/>
    <w:rsid w:val="00B2614C"/>
    <w:rsid w:val="00B27271"/>
    <w:rsid w:val="00B27AA9"/>
    <w:rsid w:val="00B31394"/>
    <w:rsid w:val="00B3180C"/>
    <w:rsid w:val="00B33079"/>
    <w:rsid w:val="00B332C9"/>
    <w:rsid w:val="00B3531E"/>
    <w:rsid w:val="00B35EAD"/>
    <w:rsid w:val="00B36DEB"/>
    <w:rsid w:val="00B423AC"/>
    <w:rsid w:val="00B512F9"/>
    <w:rsid w:val="00B52DB9"/>
    <w:rsid w:val="00B547F9"/>
    <w:rsid w:val="00B571E7"/>
    <w:rsid w:val="00B63357"/>
    <w:rsid w:val="00B64069"/>
    <w:rsid w:val="00B7037C"/>
    <w:rsid w:val="00B733B6"/>
    <w:rsid w:val="00B77C31"/>
    <w:rsid w:val="00B81115"/>
    <w:rsid w:val="00B81E52"/>
    <w:rsid w:val="00B84152"/>
    <w:rsid w:val="00B849C7"/>
    <w:rsid w:val="00B868A5"/>
    <w:rsid w:val="00B90347"/>
    <w:rsid w:val="00B91A56"/>
    <w:rsid w:val="00B92369"/>
    <w:rsid w:val="00BA08A8"/>
    <w:rsid w:val="00BA3AB2"/>
    <w:rsid w:val="00BA4D03"/>
    <w:rsid w:val="00BA6620"/>
    <w:rsid w:val="00BB05D7"/>
    <w:rsid w:val="00BB2B6A"/>
    <w:rsid w:val="00BB593F"/>
    <w:rsid w:val="00BB5D12"/>
    <w:rsid w:val="00BC7B20"/>
    <w:rsid w:val="00BD0866"/>
    <w:rsid w:val="00BD2C56"/>
    <w:rsid w:val="00BD4998"/>
    <w:rsid w:val="00BE03E4"/>
    <w:rsid w:val="00BE049E"/>
    <w:rsid w:val="00BE0E24"/>
    <w:rsid w:val="00BE3495"/>
    <w:rsid w:val="00BF37A1"/>
    <w:rsid w:val="00BF3A71"/>
    <w:rsid w:val="00C02998"/>
    <w:rsid w:val="00C04C04"/>
    <w:rsid w:val="00C070E9"/>
    <w:rsid w:val="00C07191"/>
    <w:rsid w:val="00C1081F"/>
    <w:rsid w:val="00C10E65"/>
    <w:rsid w:val="00C16988"/>
    <w:rsid w:val="00C21A7F"/>
    <w:rsid w:val="00C24ECB"/>
    <w:rsid w:val="00C26DA4"/>
    <w:rsid w:val="00C271D3"/>
    <w:rsid w:val="00C27D9C"/>
    <w:rsid w:val="00C33A08"/>
    <w:rsid w:val="00C34F08"/>
    <w:rsid w:val="00C37050"/>
    <w:rsid w:val="00C37EB7"/>
    <w:rsid w:val="00C40664"/>
    <w:rsid w:val="00C4552C"/>
    <w:rsid w:val="00C465CC"/>
    <w:rsid w:val="00C5051E"/>
    <w:rsid w:val="00C505EF"/>
    <w:rsid w:val="00C521F6"/>
    <w:rsid w:val="00C5368E"/>
    <w:rsid w:val="00C54BB6"/>
    <w:rsid w:val="00C60AFD"/>
    <w:rsid w:val="00C61DD2"/>
    <w:rsid w:val="00C62E4C"/>
    <w:rsid w:val="00C6436E"/>
    <w:rsid w:val="00C66003"/>
    <w:rsid w:val="00C70E3C"/>
    <w:rsid w:val="00C7266E"/>
    <w:rsid w:val="00C80C5B"/>
    <w:rsid w:val="00C81522"/>
    <w:rsid w:val="00C81EA4"/>
    <w:rsid w:val="00C82BF4"/>
    <w:rsid w:val="00C82CF6"/>
    <w:rsid w:val="00C833EE"/>
    <w:rsid w:val="00C930AB"/>
    <w:rsid w:val="00C94C46"/>
    <w:rsid w:val="00CA08BC"/>
    <w:rsid w:val="00CB15D8"/>
    <w:rsid w:val="00CB3E87"/>
    <w:rsid w:val="00CB61EB"/>
    <w:rsid w:val="00CB6906"/>
    <w:rsid w:val="00CD177A"/>
    <w:rsid w:val="00CD32FE"/>
    <w:rsid w:val="00CD56C0"/>
    <w:rsid w:val="00CE37CC"/>
    <w:rsid w:val="00CE57AA"/>
    <w:rsid w:val="00CE7106"/>
    <w:rsid w:val="00CF17F7"/>
    <w:rsid w:val="00CF70E0"/>
    <w:rsid w:val="00D01C30"/>
    <w:rsid w:val="00D049F1"/>
    <w:rsid w:val="00D06808"/>
    <w:rsid w:val="00D101E3"/>
    <w:rsid w:val="00D12C18"/>
    <w:rsid w:val="00D16946"/>
    <w:rsid w:val="00D16D14"/>
    <w:rsid w:val="00D2067D"/>
    <w:rsid w:val="00D2121C"/>
    <w:rsid w:val="00D214A1"/>
    <w:rsid w:val="00D222D6"/>
    <w:rsid w:val="00D234ED"/>
    <w:rsid w:val="00D2405C"/>
    <w:rsid w:val="00D254CB"/>
    <w:rsid w:val="00D27851"/>
    <w:rsid w:val="00D34909"/>
    <w:rsid w:val="00D44D67"/>
    <w:rsid w:val="00D45FB3"/>
    <w:rsid w:val="00D461EB"/>
    <w:rsid w:val="00D46ACB"/>
    <w:rsid w:val="00D53DEF"/>
    <w:rsid w:val="00D6017C"/>
    <w:rsid w:val="00D67271"/>
    <w:rsid w:val="00D67524"/>
    <w:rsid w:val="00D67732"/>
    <w:rsid w:val="00D8686D"/>
    <w:rsid w:val="00D87B6D"/>
    <w:rsid w:val="00D96715"/>
    <w:rsid w:val="00D96AAC"/>
    <w:rsid w:val="00DA0DC5"/>
    <w:rsid w:val="00DA137B"/>
    <w:rsid w:val="00DA1DA2"/>
    <w:rsid w:val="00DA3D88"/>
    <w:rsid w:val="00DA49AB"/>
    <w:rsid w:val="00DA5B4F"/>
    <w:rsid w:val="00DB07F5"/>
    <w:rsid w:val="00DB1DDB"/>
    <w:rsid w:val="00DB25D1"/>
    <w:rsid w:val="00DB4B22"/>
    <w:rsid w:val="00DC0360"/>
    <w:rsid w:val="00DC252A"/>
    <w:rsid w:val="00DC27FF"/>
    <w:rsid w:val="00DC285B"/>
    <w:rsid w:val="00DC39F2"/>
    <w:rsid w:val="00DC3C5F"/>
    <w:rsid w:val="00DD3079"/>
    <w:rsid w:val="00DD3D0D"/>
    <w:rsid w:val="00DD45AE"/>
    <w:rsid w:val="00DE242C"/>
    <w:rsid w:val="00DE2821"/>
    <w:rsid w:val="00DE5ABE"/>
    <w:rsid w:val="00DE60E3"/>
    <w:rsid w:val="00DF272A"/>
    <w:rsid w:val="00DF2B84"/>
    <w:rsid w:val="00E01BD8"/>
    <w:rsid w:val="00E02290"/>
    <w:rsid w:val="00E04844"/>
    <w:rsid w:val="00E04C5E"/>
    <w:rsid w:val="00E067D2"/>
    <w:rsid w:val="00E07625"/>
    <w:rsid w:val="00E1208F"/>
    <w:rsid w:val="00E14B79"/>
    <w:rsid w:val="00E15782"/>
    <w:rsid w:val="00E16A3E"/>
    <w:rsid w:val="00E207F0"/>
    <w:rsid w:val="00E209E6"/>
    <w:rsid w:val="00E242A4"/>
    <w:rsid w:val="00E24B66"/>
    <w:rsid w:val="00E40679"/>
    <w:rsid w:val="00E4144D"/>
    <w:rsid w:val="00E4515C"/>
    <w:rsid w:val="00E5025A"/>
    <w:rsid w:val="00E52938"/>
    <w:rsid w:val="00E54E85"/>
    <w:rsid w:val="00E5782C"/>
    <w:rsid w:val="00E6055D"/>
    <w:rsid w:val="00E606A6"/>
    <w:rsid w:val="00E65476"/>
    <w:rsid w:val="00E67D8E"/>
    <w:rsid w:val="00E71F34"/>
    <w:rsid w:val="00E724AF"/>
    <w:rsid w:val="00E72FCC"/>
    <w:rsid w:val="00E73035"/>
    <w:rsid w:val="00E77342"/>
    <w:rsid w:val="00E8482F"/>
    <w:rsid w:val="00E8597F"/>
    <w:rsid w:val="00E85A0B"/>
    <w:rsid w:val="00E85FC6"/>
    <w:rsid w:val="00E86EE9"/>
    <w:rsid w:val="00E9170C"/>
    <w:rsid w:val="00E95980"/>
    <w:rsid w:val="00E97C3B"/>
    <w:rsid w:val="00EA2380"/>
    <w:rsid w:val="00EA45F9"/>
    <w:rsid w:val="00EA5979"/>
    <w:rsid w:val="00EA6352"/>
    <w:rsid w:val="00EA7195"/>
    <w:rsid w:val="00EB3C26"/>
    <w:rsid w:val="00ED0A81"/>
    <w:rsid w:val="00ED0A8B"/>
    <w:rsid w:val="00ED123B"/>
    <w:rsid w:val="00EE1448"/>
    <w:rsid w:val="00EF2FC8"/>
    <w:rsid w:val="00EF4A96"/>
    <w:rsid w:val="00EF4C52"/>
    <w:rsid w:val="00EF5ACA"/>
    <w:rsid w:val="00F015EF"/>
    <w:rsid w:val="00F06953"/>
    <w:rsid w:val="00F1359F"/>
    <w:rsid w:val="00F14B87"/>
    <w:rsid w:val="00F15D8E"/>
    <w:rsid w:val="00F20B01"/>
    <w:rsid w:val="00F22138"/>
    <w:rsid w:val="00F22CD4"/>
    <w:rsid w:val="00F27343"/>
    <w:rsid w:val="00F36A20"/>
    <w:rsid w:val="00F421EB"/>
    <w:rsid w:val="00F42E28"/>
    <w:rsid w:val="00F44640"/>
    <w:rsid w:val="00F44F05"/>
    <w:rsid w:val="00F470BA"/>
    <w:rsid w:val="00F50845"/>
    <w:rsid w:val="00F526AF"/>
    <w:rsid w:val="00F53045"/>
    <w:rsid w:val="00F56F3F"/>
    <w:rsid w:val="00F578CB"/>
    <w:rsid w:val="00F63F4A"/>
    <w:rsid w:val="00F641AA"/>
    <w:rsid w:val="00F65448"/>
    <w:rsid w:val="00F67697"/>
    <w:rsid w:val="00F75D8B"/>
    <w:rsid w:val="00F77062"/>
    <w:rsid w:val="00F8264A"/>
    <w:rsid w:val="00F8379D"/>
    <w:rsid w:val="00F85672"/>
    <w:rsid w:val="00F8652D"/>
    <w:rsid w:val="00F9166E"/>
    <w:rsid w:val="00F920A6"/>
    <w:rsid w:val="00F97CC4"/>
    <w:rsid w:val="00FA380C"/>
    <w:rsid w:val="00FA3853"/>
    <w:rsid w:val="00FA64BB"/>
    <w:rsid w:val="00FB4A0F"/>
    <w:rsid w:val="00FB5814"/>
    <w:rsid w:val="00FB5F9D"/>
    <w:rsid w:val="00FB7ED3"/>
    <w:rsid w:val="00FC258D"/>
    <w:rsid w:val="00FC36B2"/>
    <w:rsid w:val="00FC40C3"/>
    <w:rsid w:val="00FC5E23"/>
    <w:rsid w:val="00FC6F92"/>
    <w:rsid w:val="00FD2D61"/>
    <w:rsid w:val="00FD5D22"/>
    <w:rsid w:val="00FD70F3"/>
    <w:rsid w:val="00FE17E1"/>
    <w:rsid w:val="00FE46D7"/>
    <w:rsid w:val="00FE6761"/>
    <w:rsid w:val="00FF0DD1"/>
    <w:rsid w:val="00FF10DB"/>
    <w:rsid w:val="00FF6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55A"/>
    <w:pPr>
      <w:widowControl w:val="0"/>
      <w:wordWrap w:val="0"/>
      <w:autoSpaceDE w:val="0"/>
      <w:autoSpaceDN w:val="0"/>
      <w:spacing w:after="200" w:line="276" w:lineRule="auto"/>
      <w:jc w:val="both"/>
    </w:pPr>
    <w:rPr>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D455A"/>
    <w:pPr>
      <w:widowControl/>
      <w:wordWrap/>
      <w:autoSpaceDE/>
      <w:autoSpaceDN/>
      <w:spacing w:before="100" w:beforeAutospacing="1" w:after="100" w:afterAutospacing="1"/>
      <w:jc w:val="left"/>
    </w:pPr>
    <w:rPr>
      <w:rFonts w:ascii="Gulim" w:eastAsia="Gulim" w:hAnsi="Gulim" w:cs="Gulim"/>
      <w:kern w:val="0"/>
      <w:sz w:val="24"/>
      <w:lang w:eastAsia="en-US"/>
    </w:rPr>
  </w:style>
  <w:style w:type="character" w:customStyle="1" w:styleId="st">
    <w:name w:val="st"/>
    <w:basedOn w:val="a0"/>
    <w:rsid w:val="006D5564"/>
  </w:style>
  <w:style w:type="paragraph" w:styleId="a4">
    <w:name w:val="Balloon Text"/>
    <w:basedOn w:val="a"/>
    <w:link w:val="Char"/>
    <w:uiPriority w:val="99"/>
    <w:semiHidden/>
    <w:unhideWhenUsed/>
    <w:rsid w:val="00B91A56"/>
    <w:pPr>
      <w:spacing w:after="0" w:line="240" w:lineRule="auto"/>
    </w:pPr>
    <w:rPr>
      <w:sz w:val="18"/>
      <w:szCs w:val="18"/>
      <w:lang w:val="x-none" w:eastAsia="x-none"/>
    </w:rPr>
  </w:style>
  <w:style w:type="character" w:customStyle="1" w:styleId="Char">
    <w:name w:val="批注框文本 Char"/>
    <w:link w:val="a4"/>
    <w:uiPriority w:val="99"/>
    <w:semiHidden/>
    <w:rsid w:val="00B91A56"/>
    <w:rPr>
      <w:rFonts w:ascii="Malgun Gothic" w:eastAsia="Malgun Gothic" w:hAnsi="Malgun Gothic" w:cs="Times New Roman"/>
      <w:kern w:val="2"/>
      <w:sz w:val="18"/>
      <w:szCs w:val="18"/>
    </w:rPr>
  </w:style>
  <w:style w:type="paragraph" w:styleId="a5">
    <w:name w:val="header"/>
    <w:basedOn w:val="a"/>
    <w:link w:val="Char0"/>
    <w:uiPriority w:val="99"/>
    <w:unhideWhenUsed/>
    <w:rsid w:val="00DA3D88"/>
    <w:pPr>
      <w:tabs>
        <w:tab w:val="center" w:pos="4513"/>
        <w:tab w:val="right" w:pos="9026"/>
      </w:tabs>
      <w:snapToGrid w:val="0"/>
    </w:pPr>
    <w:rPr>
      <w:lang w:val="x-none" w:eastAsia="x-none"/>
    </w:rPr>
  </w:style>
  <w:style w:type="character" w:customStyle="1" w:styleId="Char0">
    <w:name w:val="页眉 Char"/>
    <w:link w:val="a5"/>
    <w:uiPriority w:val="99"/>
    <w:rsid w:val="00DA3D88"/>
    <w:rPr>
      <w:kern w:val="2"/>
      <w:szCs w:val="22"/>
    </w:rPr>
  </w:style>
  <w:style w:type="paragraph" w:styleId="a6">
    <w:name w:val="footer"/>
    <w:basedOn w:val="a"/>
    <w:link w:val="Char1"/>
    <w:uiPriority w:val="99"/>
    <w:unhideWhenUsed/>
    <w:rsid w:val="00DA3D88"/>
    <w:pPr>
      <w:tabs>
        <w:tab w:val="center" w:pos="4513"/>
        <w:tab w:val="right" w:pos="9026"/>
      </w:tabs>
      <w:snapToGrid w:val="0"/>
    </w:pPr>
    <w:rPr>
      <w:lang w:val="x-none" w:eastAsia="x-none"/>
    </w:rPr>
  </w:style>
  <w:style w:type="character" w:customStyle="1" w:styleId="Char1">
    <w:name w:val="页脚 Char"/>
    <w:link w:val="a6"/>
    <w:uiPriority w:val="99"/>
    <w:rsid w:val="00DA3D88"/>
    <w:rPr>
      <w:kern w:val="2"/>
      <w:szCs w:val="22"/>
    </w:rPr>
  </w:style>
  <w:style w:type="paragraph" w:styleId="a7">
    <w:name w:val="Body Text"/>
    <w:basedOn w:val="a"/>
    <w:link w:val="Char2"/>
    <w:rsid w:val="00ED123B"/>
    <w:pPr>
      <w:widowControl/>
      <w:wordWrap/>
      <w:autoSpaceDE/>
      <w:autoSpaceDN/>
      <w:adjustRightInd w:val="0"/>
      <w:spacing w:line="360" w:lineRule="atLeast"/>
      <w:jc w:val="left"/>
      <w:textAlignment w:val="baseline"/>
    </w:pPr>
    <w:rPr>
      <w:rFonts w:eastAsia="BatangChe"/>
      <w:b/>
      <w:kern w:val="0"/>
      <w:szCs w:val="20"/>
      <w:lang w:val="x-none" w:eastAsia="en-US"/>
    </w:rPr>
  </w:style>
  <w:style w:type="character" w:customStyle="1" w:styleId="Char2">
    <w:name w:val="正文文本 Char"/>
    <w:link w:val="a7"/>
    <w:rsid w:val="00ED123B"/>
    <w:rPr>
      <w:rFonts w:eastAsia="BatangChe"/>
      <w:b/>
      <w:lang w:eastAsia="en-US"/>
    </w:rPr>
  </w:style>
  <w:style w:type="paragraph" w:styleId="a8">
    <w:name w:val="endnote text"/>
    <w:basedOn w:val="a"/>
    <w:link w:val="Char3"/>
    <w:uiPriority w:val="99"/>
    <w:semiHidden/>
    <w:unhideWhenUsed/>
    <w:rsid w:val="002445EA"/>
    <w:pPr>
      <w:snapToGrid w:val="0"/>
      <w:jc w:val="left"/>
    </w:pPr>
    <w:rPr>
      <w:lang w:val="x-none" w:eastAsia="x-none"/>
    </w:rPr>
  </w:style>
  <w:style w:type="character" w:customStyle="1" w:styleId="Char3">
    <w:name w:val="尾注文本 Char"/>
    <w:link w:val="a8"/>
    <w:uiPriority w:val="99"/>
    <w:semiHidden/>
    <w:rsid w:val="002445EA"/>
    <w:rPr>
      <w:kern w:val="2"/>
      <w:szCs w:val="22"/>
    </w:rPr>
  </w:style>
  <w:style w:type="character" w:styleId="a9">
    <w:name w:val="endnote reference"/>
    <w:uiPriority w:val="99"/>
    <w:semiHidden/>
    <w:unhideWhenUsed/>
    <w:rsid w:val="002445EA"/>
    <w:rPr>
      <w:vertAlign w:val="superscript"/>
    </w:rPr>
  </w:style>
  <w:style w:type="character" w:styleId="aa">
    <w:name w:val="Hyperlink"/>
    <w:unhideWhenUsed/>
    <w:rsid w:val="007309C1"/>
    <w:rPr>
      <w:color w:val="0000FF"/>
      <w:u w:val="single"/>
    </w:rPr>
  </w:style>
  <w:style w:type="table" w:styleId="ab">
    <w:name w:val="Table Grid"/>
    <w:basedOn w:val="a1"/>
    <w:uiPriority w:val="39"/>
    <w:rsid w:val="00CF1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6E65C1"/>
    <w:pPr>
      <w:widowControl w:val="0"/>
      <w:wordWrap w:val="0"/>
      <w:autoSpaceDE w:val="0"/>
      <w:autoSpaceDN w:val="0"/>
      <w:jc w:val="both"/>
    </w:pPr>
    <w:rPr>
      <w:kern w:val="2"/>
      <w:szCs w:val="22"/>
      <w:lang w:eastAsia="ko-KR"/>
    </w:rPr>
  </w:style>
  <w:style w:type="character" w:customStyle="1" w:styleId="element-citation">
    <w:name w:val="element-citation"/>
    <w:rsid w:val="00E4144D"/>
  </w:style>
  <w:style w:type="character" w:customStyle="1" w:styleId="ref-journal">
    <w:name w:val="ref-journal"/>
    <w:rsid w:val="00E4144D"/>
  </w:style>
  <w:style w:type="character" w:customStyle="1" w:styleId="ref-vol">
    <w:name w:val="ref-vol"/>
    <w:rsid w:val="00E4144D"/>
  </w:style>
  <w:style w:type="character" w:styleId="ad">
    <w:name w:val="Emphasis"/>
    <w:uiPriority w:val="20"/>
    <w:qFormat/>
    <w:rsid w:val="00E4144D"/>
    <w:rPr>
      <w:i/>
      <w:iCs/>
    </w:rPr>
  </w:style>
  <w:style w:type="character" w:styleId="HTML">
    <w:name w:val="HTML Cite"/>
    <w:uiPriority w:val="99"/>
    <w:semiHidden/>
    <w:unhideWhenUsed/>
    <w:rsid w:val="00905740"/>
    <w:rPr>
      <w:i/>
      <w:iCs/>
    </w:rPr>
  </w:style>
  <w:style w:type="character" w:customStyle="1" w:styleId="journaltitle">
    <w:name w:val="journaltitle"/>
    <w:rsid w:val="00905740"/>
  </w:style>
  <w:style w:type="character" w:customStyle="1" w:styleId="pubyear">
    <w:name w:val="pubyear"/>
    <w:rsid w:val="00905740"/>
  </w:style>
  <w:style w:type="character" w:customStyle="1" w:styleId="vol">
    <w:name w:val="vol"/>
    <w:rsid w:val="00905740"/>
  </w:style>
  <w:style w:type="character" w:customStyle="1" w:styleId="pagefirst">
    <w:name w:val="pagefirst"/>
    <w:rsid w:val="00905740"/>
  </w:style>
  <w:style w:type="character" w:customStyle="1" w:styleId="pagelast">
    <w:name w:val="pagelast"/>
    <w:rsid w:val="00905740"/>
  </w:style>
  <w:style w:type="paragraph" w:customStyle="1" w:styleId="1">
    <w:name w:val="목록 단락1"/>
    <w:basedOn w:val="a"/>
    <w:qFormat/>
    <w:rsid w:val="00CD56C0"/>
    <w:pPr>
      <w:widowControl/>
      <w:wordWrap/>
      <w:autoSpaceDE/>
      <w:autoSpaceDN/>
      <w:ind w:left="720"/>
      <w:contextualSpacing/>
      <w:jc w:val="left"/>
    </w:pPr>
    <w:rPr>
      <w:rFonts w:eastAsia="Batang"/>
      <w:kern w:val="0"/>
      <w:sz w:val="22"/>
      <w:lang w:eastAsia="en-US"/>
    </w:rPr>
  </w:style>
  <w:style w:type="character" w:customStyle="1" w:styleId="mixed-citation">
    <w:name w:val="mixed-citation"/>
    <w:rsid w:val="00FB4A0F"/>
  </w:style>
  <w:style w:type="character" w:customStyle="1" w:styleId="cit">
    <w:name w:val="cit"/>
    <w:rsid w:val="004659C9"/>
  </w:style>
  <w:style w:type="character" w:styleId="ae">
    <w:name w:val="FollowedHyperlink"/>
    <w:uiPriority w:val="99"/>
    <w:semiHidden/>
    <w:unhideWhenUsed/>
    <w:rsid w:val="004659C9"/>
    <w:rPr>
      <w:color w:val="800080"/>
      <w:u w:val="single"/>
    </w:rPr>
  </w:style>
  <w:style w:type="character" w:customStyle="1" w:styleId="cit-vol4">
    <w:name w:val="cit-vol4"/>
    <w:rsid w:val="00A01A3C"/>
  </w:style>
  <w:style w:type="character" w:customStyle="1" w:styleId="cit-fpage">
    <w:name w:val="cit-fpage"/>
    <w:rsid w:val="00A01A3C"/>
  </w:style>
  <w:style w:type="character" w:customStyle="1" w:styleId="cit-lpage">
    <w:name w:val="cit-lpage"/>
    <w:rsid w:val="00A01A3C"/>
  </w:style>
  <w:style w:type="character" w:customStyle="1" w:styleId="src1">
    <w:name w:val="src1"/>
    <w:rsid w:val="00C54BB6"/>
  </w:style>
  <w:style w:type="character" w:customStyle="1" w:styleId="10">
    <w:name w:val="확인되지 않은 멘션1"/>
    <w:basedOn w:val="a0"/>
    <w:uiPriority w:val="99"/>
    <w:semiHidden/>
    <w:unhideWhenUsed/>
    <w:rsid w:val="00E52938"/>
    <w:rPr>
      <w:color w:val="605E5C"/>
      <w:shd w:val="clear" w:color="auto" w:fill="E1DFDD"/>
    </w:rPr>
  </w:style>
  <w:style w:type="paragraph" w:customStyle="1" w:styleId="af">
    <w:name w:val="暥專"/>
    <w:basedOn w:val="a"/>
    <w:uiPriority w:val="99"/>
    <w:rsid w:val="00355D37"/>
    <w:pPr>
      <w:suppressAutoHyphens/>
      <w:wordWrap/>
      <w:adjustRightInd w:val="0"/>
      <w:spacing w:after="0" w:line="230" w:lineRule="atLeast"/>
      <w:textAlignment w:val="center"/>
    </w:pPr>
    <w:rPr>
      <w:rFonts w:ascii="Times New Roman" w:eastAsia="宋体" w:hAnsi="Times New Roman"/>
      <w:color w:val="000000"/>
      <w:spacing w:val="-2"/>
      <w:kern w:val="0"/>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55A"/>
    <w:pPr>
      <w:widowControl w:val="0"/>
      <w:wordWrap w:val="0"/>
      <w:autoSpaceDE w:val="0"/>
      <w:autoSpaceDN w:val="0"/>
      <w:spacing w:after="200" w:line="276" w:lineRule="auto"/>
      <w:jc w:val="both"/>
    </w:pPr>
    <w:rPr>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D455A"/>
    <w:pPr>
      <w:widowControl/>
      <w:wordWrap/>
      <w:autoSpaceDE/>
      <w:autoSpaceDN/>
      <w:spacing w:before="100" w:beforeAutospacing="1" w:after="100" w:afterAutospacing="1"/>
      <w:jc w:val="left"/>
    </w:pPr>
    <w:rPr>
      <w:rFonts w:ascii="Gulim" w:eastAsia="Gulim" w:hAnsi="Gulim" w:cs="Gulim"/>
      <w:kern w:val="0"/>
      <w:sz w:val="24"/>
      <w:lang w:eastAsia="en-US"/>
    </w:rPr>
  </w:style>
  <w:style w:type="character" w:customStyle="1" w:styleId="st">
    <w:name w:val="st"/>
    <w:basedOn w:val="a0"/>
    <w:rsid w:val="006D5564"/>
  </w:style>
  <w:style w:type="paragraph" w:styleId="a4">
    <w:name w:val="Balloon Text"/>
    <w:basedOn w:val="a"/>
    <w:link w:val="Char"/>
    <w:uiPriority w:val="99"/>
    <w:semiHidden/>
    <w:unhideWhenUsed/>
    <w:rsid w:val="00B91A56"/>
    <w:pPr>
      <w:spacing w:after="0" w:line="240" w:lineRule="auto"/>
    </w:pPr>
    <w:rPr>
      <w:sz w:val="18"/>
      <w:szCs w:val="18"/>
      <w:lang w:val="x-none" w:eastAsia="x-none"/>
    </w:rPr>
  </w:style>
  <w:style w:type="character" w:customStyle="1" w:styleId="Char">
    <w:name w:val="批注框文本 Char"/>
    <w:link w:val="a4"/>
    <w:uiPriority w:val="99"/>
    <w:semiHidden/>
    <w:rsid w:val="00B91A56"/>
    <w:rPr>
      <w:rFonts w:ascii="Malgun Gothic" w:eastAsia="Malgun Gothic" w:hAnsi="Malgun Gothic" w:cs="Times New Roman"/>
      <w:kern w:val="2"/>
      <w:sz w:val="18"/>
      <w:szCs w:val="18"/>
    </w:rPr>
  </w:style>
  <w:style w:type="paragraph" w:styleId="a5">
    <w:name w:val="header"/>
    <w:basedOn w:val="a"/>
    <w:link w:val="Char0"/>
    <w:uiPriority w:val="99"/>
    <w:unhideWhenUsed/>
    <w:rsid w:val="00DA3D88"/>
    <w:pPr>
      <w:tabs>
        <w:tab w:val="center" w:pos="4513"/>
        <w:tab w:val="right" w:pos="9026"/>
      </w:tabs>
      <w:snapToGrid w:val="0"/>
    </w:pPr>
    <w:rPr>
      <w:lang w:val="x-none" w:eastAsia="x-none"/>
    </w:rPr>
  </w:style>
  <w:style w:type="character" w:customStyle="1" w:styleId="Char0">
    <w:name w:val="页眉 Char"/>
    <w:link w:val="a5"/>
    <w:uiPriority w:val="99"/>
    <w:rsid w:val="00DA3D88"/>
    <w:rPr>
      <w:kern w:val="2"/>
      <w:szCs w:val="22"/>
    </w:rPr>
  </w:style>
  <w:style w:type="paragraph" w:styleId="a6">
    <w:name w:val="footer"/>
    <w:basedOn w:val="a"/>
    <w:link w:val="Char1"/>
    <w:uiPriority w:val="99"/>
    <w:unhideWhenUsed/>
    <w:rsid w:val="00DA3D88"/>
    <w:pPr>
      <w:tabs>
        <w:tab w:val="center" w:pos="4513"/>
        <w:tab w:val="right" w:pos="9026"/>
      </w:tabs>
      <w:snapToGrid w:val="0"/>
    </w:pPr>
    <w:rPr>
      <w:lang w:val="x-none" w:eastAsia="x-none"/>
    </w:rPr>
  </w:style>
  <w:style w:type="character" w:customStyle="1" w:styleId="Char1">
    <w:name w:val="页脚 Char"/>
    <w:link w:val="a6"/>
    <w:uiPriority w:val="99"/>
    <w:rsid w:val="00DA3D88"/>
    <w:rPr>
      <w:kern w:val="2"/>
      <w:szCs w:val="22"/>
    </w:rPr>
  </w:style>
  <w:style w:type="paragraph" w:styleId="a7">
    <w:name w:val="Body Text"/>
    <w:basedOn w:val="a"/>
    <w:link w:val="Char2"/>
    <w:rsid w:val="00ED123B"/>
    <w:pPr>
      <w:widowControl/>
      <w:wordWrap/>
      <w:autoSpaceDE/>
      <w:autoSpaceDN/>
      <w:adjustRightInd w:val="0"/>
      <w:spacing w:line="360" w:lineRule="atLeast"/>
      <w:jc w:val="left"/>
      <w:textAlignment w:val="baseline"/>
    </w:pPr>
    <w:rPr>
      <w:rFonts w:eastAsia="BatangChe"/>
      <w:b/>
      <w:kern w:val="0"/>
      <w:szCs w:val="20"/>
      <w:lang w:val="x-none" w:eastAsia="en-US"/>
    </w:rPr>
  </w:style>
  <w:style w:type="character" w:customStyle="1" w:styleId="Char2">
    <w:name w:val="正文文本 Char"/>
    <w:link w:val="a7"/>
    <w:rsid w:val="00ED123B"/>
    <w:rPr>
      <w:rFonts w:eastAsia="BatangChe"/>
      <w:b/>
      <w:lang w:eastAsia="en-US"/>
    </w:rPr>
  </w:style>
  <w:style w:type="paragraph" w:styleId="a8">
    <w:name w:val="endnote text"/>
    <w:basedOn w:val="a"/>
    <w:link w:val="Char3"/>
    <w:uiPriority w:val="99"/>
    <w:semiHidden/>
    <w:unhideWhenUsed/>
    <w:rsid w:val="002445EA"/>
    <w:pPr>
      <w:snapToGrid w:val="0"/>
      <w:jc w:val="left"/>
    </w:pPr>
    <w:rPr>
      <w:lang w:val="x-none" w:eastAsia="x-none"/>
    </w:rPr>
  </w:style>
  <w:style w:type="character" w:customStyle="1" w:styleId="Char3">
    <w:name w:val="尾注文本 Char"/>
    <w:link w:val="a8"/>
    <w:uiPriority w:val="99"/>
    <w:semiHidden/>
    <w:rsid w:val="002445EA"/>
    <w:rPr>
      <w:kern w:val="2"/>
      <w:szCs w:val="22"/>
    </w:rPr>
  </w:style>
  <w:style w:type="character" w:styleId="a9">
    <w:name w:val="endnote reference"/>
    <w:uiPriority w:val="99"/>
    <w:semiHidden/>
    <w:unhideWhenUsed/>
    <w:rsid w:val="002445EA"/>
    <w:rPr>
      <w:vertAlign w:val="superscript"/>
    </w:rPr>
  </w:style>
  <w:style w:type="character" w:styleId="aa">
    <w:name w:val="Hyperlink"/>
    <w:unhideWhenUsed/>
    <w:rsid w:val="007309C1"/>
    <w:rPr>
      <w:color w:val="0000FF"/>
      <w:u w:val="single"/>
    </w:rPr>
  </w:style>
  <w:style w:type="table" w:styleId="ab">
    <w:name w:val="Table Grid"/>
    <w:basedOn w:val="a1"/>
    <w:uiPriority w:val="39"/>
    <w:rsid w:val="00CF1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6E65C1"/>
    <w:pPr>
      <w:widowControl w:val="0"/>
      <w:wordWrap w:val="0"/>
      <w:autoSpaceDE w:val="0"/>
      <w:autoSpaceDN w:val="0"/>
      <w:jc w:val="both"/>
    </w:pPr>
    <w:rPr>
      <w:kern w:val="2"/>
      <w:szCs w:val="22"/>
      <w:lang w:eastAsia="ko-KR"/>
    </w:rPr>
  </w:style>
  <w:style w:type="character" w:customStyle="1" w:styleId="element-citation">
    <w:name w:val="element-citation"/>
    <w:rsid w:val="00E4144D"/>
  </w:style>
  <w:style w:type="character" w:customStyle="1" w:styleId="ref-journal">
    <w:name w:val="ref-journal"/>
    <w:rsid w:val="00E4144D"/>
  </w:style>
  <w:style w:type="character" w:customStyle="1" w:styleId="ref-vol">
    <w:name w:val="ref-vol"/>
    <w:rsid w:val="00E4144D"/>
  </w:style>
  <w:style w:type="character" w:styleId="ad">
    <w:name w:val="Emphasis"/>
    <w:uiPriority w:val="20"/>
    <w:qFormat/>
    <w:rsid w:val="00E4144D"/>
    <w:rPr>
      <w:i/>
      <w:iCs/>
    </w:rPr>
  </w:style>
  <w:style w:type="character" w:styleId="HTML">
    <w:name w:val="HTML Cite"/>
    <w:uiPriority w:val="99"/>
    <w:semiHidden/>
    <w:unhideWhenUsed/>
    <w:rsid w:val="00905740"/>
    <w:rPr>
      <w:i/>
      <w:iCs/>
    </w:rPr>
  </w:style>
  <w:style w:type="character" w:customStyle="1" w:styleId="journaltitle">
    <w:name w:val="journaltitle"/>
    <w:rsid w:val="00905740"/>
  </w:style>
  <w:style w:type="character" w:customStyle="1" w:styleId="pubyear">
    <w:name w:val="pubyear"/>
    <w:rsid w:val="00905740"/>
  </w:style>
  <w:style w:type="character" w:customStyle="1" w:styleId="vol">
    <w:name w:val="vol"/>
    <w:rsid w:val="00905740"/>
  </w:style>
  <w:style w:type="character" w:customStyle="1" w:styleId="pagefirst">
    <w:name w:val="pagefirst"/>
    <w:rsid w:val="00905740"/>
  </w:style>
  <w:style w:type="character" w:customStyle="1" w:styleId="pagelast">
    <w:name w:val="pagelast"/>
    <w:rsid w:val="00905740"/>
  </w:style>
  <w:style w:type="paragraph" w:customStyle="1" w:styleId="1">
    <w:name w:val="목록 단락1"/>
    <w:basedOn w:val="a"/>
    <w:qFormat/>
    <w:rsid w:val="00CD56C0"/>
    <w:pPr>
      <w:widowControl/>
      <w:wordWrap/>
      <w:autoSpaceDE/>
      <w:autoSpaceDN/>
      <w:ind w:left="720"/>
      <w:contextualSpacing/>
      <w:jc w:val="left"/>
    </w:pPr>
    <w:rPr>
      <w:rFonts w:eastAsia="Batang"/>
      <w:kern w:val="0"/>
      <w:sz w:val="22"/>
      <w:lang w:eastAsia="en-US"/>
    </w:rPr>
  </w:style>
  <w:style w:type="character" w:customStyle="1" w:styleId="mixed-citation">
    <w:name w:val="mixed-citation"/>
    <w:rsid w:val="00FB4A0F"/>
  </w:style>
  <w:style w:type="character" w:customStyle="1" w:styleId="cit">
    <w:name w:val="cit"/>
    <w:rsid w:val="004659C9"/>
  </w:style>
  <w:style w:type="character" w:styleId="ae">
    <w:name w:val="FollowedHyperlink"/>
    <w:uiPriority w:val="99"/>
    <w:semiHidden/>
    <w:unhideWhenUsed/>
    <w:rsid w:val="004659C9"/>
    <w:rPr>
      <w:color w:val="800080"/>
      <w:u w:val="single"/>
    </w:rPr>
  </w:style>
  <w:style w:type="character" w:customStyle="1" w:styleId="cit-vol4">
    <w:name w:val="cit-vol4"/>
    <w:rsid w:val="00A01A3C"/>
  </w:style>
  <w:style w:type="character" w:customStyle="1" w:styleId="cit-fpage">
    <w:name w:val="cit-fpage"/>
    <w:rsid w:val="00A01A3C"/>
  </w:style>
  <w:style w:type="character" w:customStyle="1" w:styleId="cit-lpage">
    <w:name w:val="cit-lpage"/>
    <w:rsid w:val="00A01A3C"/>
  </w:style>
  <w:style w:type="character" w:customStyle="1" w:styleId="src1">
    <w:name w:val="src1"/>
    <w:rsid w:val="00C54BB6"/>
  </w:style>
  <w:style w:type="character" w:customStyle="1" w:styleId="10">
    <w:name w:val="확인되지 않은 멘션1"/>
    <w:basedOn w:val="a0"/>
    <w:uiPriority w:val="99"/>
    <w:semiHidden/>
    <w:unhideWhenUsed/>
    <w:rsid w:val="00E52938"/>
    <w:rPr>
      <w:color w:val="605E5C"/>
      <w:shd w:val="clear" w:color="auto" w:fill="E1DFDD"/>
    </w:rPr>
  </w:style>
  <w:style w:type="paragraph" w:customStyle="1" w:styleId="af">
    <w:name w:val="暥專"/>
    <w:basedOn w:val="a"/>
    <w:uiPriority w:val="99"/>
    <w:rsid w:val="00355D37"/>
    <w:pPr>
      <w:suppressAutoHyphens/>
      <w:wordWrap/>
      <w:adjustRightInd w:val="0"/>
      <w:spacing w:after="0" w:line="230" w:lineRule="atLeast"/>
      <w:textAlignment w:val="center"/>
    </w:pPr>
    <w:rPr>
      <w:rFonts w:ascii="Times New Roman" w:eastAsia="宋体" w:hAnsi="Times New Roman"/>
      <w:color w:val="000000"/>
      <w:spacing w:val="-2"/>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1142">
      <w:bodyDiv w:val="1"/>
      <w:marLeft w:val="0"/>
      <w:marRight w:val="0"/>
      <w:marTop w:val="0"/>
      <w:marBottom w:val="0"/>
      <w:divBdr>
        <w:top w:val="none" w:sz="0" w:space="0" w:color="auto"/>
        <w:left w:val="none" w:sz="0" w:space="0" w:color="auto"/>
        <w:bottom w:val="none" w:sz="0" w:space="0" w:color="auto"/>
        <w:right w:val="none" w:sz="0" w:space="0" w:color="auto"/>
      </w:divBdr>
    </w:div>
    <w:div w:id="41173507">
      <w:bodyDiv w:val="1"/>
      <w:marLeft w:val="0"/>
      <w:marRight w:val="0"/>
      <w:marTop w:val="0"/>
      <w:marBottom w:val="0"/>
      <w:divBdr>
        <w:top w:val="none" w:sz="0" w:space="0" w:color="auto"/>
        <w:left w:val="none" w:sz="0" w:space="0" w:color="auto"/>
        <w:bottom w:val="none" w:sz="0" w:space="0" w:color="auto"/>
        <w:right w:val="none" w:sz="0" w:space="0" w:color="auto"/>
      </w:divBdr>
    </w:div>
    <w:div w:id="41951918">
      <w:bodyDiv w:val="1"/>
      <w:marLeft w:val="0"/>
      <w:marRight w:val="0"/>
      <w:marTop w:val="0"/>
      <w:marBottom w:val="0"/>
      <w:divBdr>
        <w:top w:val="none" w:sz="0" w:space="0" w:color="auto"/>
        <w:left w:val="none" w:sz="0" w:space="0" w:color="auto"/>
        <w:bottom w:val="none" w:sz="0" w:space="0" w:color="auto"/>
        <w:right w:val="none" w:sz="0" w:space="0" w:color="auto"/>
      </w:divBdr>
      <w:divsChild>
        <w:div w:id="1697152009">
          <w:marLeft w:val="0"/>
          <w:marRight w:val="0"/>
          <w:marTop w:val="0"/>
          <w:marBottom w:val="0"/>
          <w:divBdr>
            <w:top w:val="none" w:sz="0" w:space="0" w:color="auto"/>
            <w:left w:val="none" w:sz="0" w:space="0" w:color="auto"/>
            <w:bottom w:val="none" w:sz="0" w:space="0" w:color="auto"/>
            <w:right w:val="none" w:sz="0" w:space="0" w:color="auto"/>
          </w:divBdr>
          <w:divsChild>
            <w:div w:id="393546091">
              <w:marLeft w:val="0"/>
              <w:marRight w:val="0"/>
              <w:marTop w:val="0"/>
              <w:marBottom w:val="0"/>
              <w:divBdr>
                <w:top w:val="none" w:sz="0" w:space="0" w:color="auto"/>
                <w:left w:val="none" w:sz="0" w:space="0" w:color="auto"/>
                <w:bottom w:val="none" w:sz="0" w:space="0" w:color="auto"/>
                <w:right w:val="none" w:sz="0" w:space="0" w:color="auto"/>
              </w:divBdr>
              <w:divsChild>
                <w:div w:id="1861778982">
                  <w:marLeft w:val="0"/>
                  <w:marRight w:val="0"/>
                  <w:marTop w:val="0"/>
                  <w:marBottom w:val="0"/>
                  <w:divBdr>
                    <w:top w:val="none" w:sz="0" w:space="0" w:color="auto"/>
                    <w:left w:val="none" w:sz="0" w:space="0" w:color="auto"/>
                    <w:bottom w:val="none" w:sz="0" w:space="0" w:color="auto"/>
                    <w:right w:val="none" w:sz="0" w:space="0" w:color="auto"/>
                  </w:divBdr>
                  <w:divsChild>
                    <w:div w:id="388843604">
                      <w:marLeft w:val="0"/>
                      <w:marRight w:val="0"/>
                      <w:marTop w:val="0"/>
                      <w:marBottom w:val="0"/>
                      <w:divBdr>
                        <w:top w:val="none" w:sz="0" w:space="0" w:color="auto"/>
                        <w:left w:val="none" w:sz="0" w:space="0" w:color="auto"/>
                        <w:bottom w:val="none" w:sz="0" w:space="0" w:color="auto"/>
                        <w:right w:val="none" w:sz="0" w:space="0" w:color="auto"/>
                      </w:divBdr>
                      <w:divsChild>
                        <w:div w:id="1377199946">
                          <w:marLeft w:val="0"/>
                          <w:marRight w:val="0"/>
                          <w:marTop w:val="0"/>
                          <w:marBottom w:val="0"/>
                          <w:divBdr>
                            <w:top w:val="none" w:sz="0" w:space="0" w:color="auto"/>
                            <w:left w:val="none" w:sz="0" w:space="0" w:color="auto"/>
                            <w:bottom w:val="none" w:sz="0" w:space="0" w:color="auto"/>
                            <w:right w:val="none" w:sz="0" w:space="0" w:color="auto"/>
                          </w:divBdr>
                          <w:divsChild>
                            <w:div w:id="1206331914">
                              <w:marLeft w:val="0"/>
                              <w:marRight w:val="0"/>
                              <w:marTop w:val="0"/>
                              <w:marBottom w:val="0"/>
                              <w:divBdr>
                                <w:top w:val="none" w:sz="0" w:space="0" w:color="auto"/>
                                <w:left w:val="none" w:sz="0" w:space="0" w:color="auto"/>
                                <w:bottom w:val="none" w:sz="0" w:space="0" w:color="auto"/>
                                <w:right w:val="none" w:sz="0" w:space="0" w:color="auto"/>
                              </w:divBdr>
                              <w:divsChild>
                                <w:div w:id="2064405038">
                                  <w:marLeft w:val="0"/>
                                  <w:marRight w:val="0"/>
                                  <w:marTop w:val="0"/>
                                  <w:marBottom w:val="0"/>
                                  <w:divBdr>
                                    <w:top w:val="none" w:sz="0" w:space="0" w:color="auto"/>
                                    <w:left w:val="none" w:sz="0" w:space="0" w:color="auto"/>
                                    <w:bottom w:val="none" w:sz="0" w:space="0" w:color="auto"/>
                                    <w:right w:val="none" w:sz="0" w:space="0" w:color="auto"/>
                                  </w:divBdr>
                                  <w:divsChild>
                                    <w:div w:id="14576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7882">
                          <w:marLeft w:val="0"/>
                          <w:marRight w:val="0"/>
                          <w:marTop w:val="0"/>
                          <w:marBottom w:val="0"/>
                          <w:divBdr>
                            <w:top w:val="none" w:sz="0" w:space="0" w:color="auto"/>
                            <w:left w:val="none" w:sz="0" w:space="0" w:color="auto"/>
                            <w:bottom w:val="none" w:sz="0" w:space="0" w:color="auto"/>
                            <w:right w:val="none" w:sz="0" w:space="0" w:color="auto"/>
                          </w:divBdr>
                          <w:divsChild>
                            <w:div w:id="998654907">
                              <w:marLeft w:val="0"/>
                              <w:marRight w:val="0"/>
                              <w:marTop w:val="0"/>
                              <w:marBottom w:val="0"/>
                              <w:divBdr>
                                <w:top w:val="none" w:sz="0" w:space="0" w:color="auto"/>
                                <w:left w:val="none" w:sz="0" w:space="0" w:color="auto"/>
                                <w:bottom w:val="none" w:sz="0" w:space="0" w:color="auto"/>
                                <w:right w:val="none" w:sz="0" w:space="0" w:color="auto"/>
                              </w:divBdr>
                            </w:div>
                          </w:divsChild>
                        </w:div>
                        <w:div w:id="1853297059">
                          <w:marLeft w:val="0"/>
                          <w:marRight w:val="0"/>
                          <w:marTop w:val="0"/>
                          <w:marBottom w:val="0"/>
                          <w:divBdr>
                            <w:top w:val="none" w:sz="0" w:space="0" w:color="auto"/>
                            <w:left w:val="none" w:sz="0" w:space="0" w:color="auto"/>
                            <w:bottom w:val="none" w:sz="0" w:space="0" w:color="auto"/>
                            <w:right w:val="none" w:sz="0" w:space="0" w:color="auto"/>
                          </w:divBdr>
                          <w:divsChild>
                            <w:div w:id="615137281">
                              <w:marLeft w:val="0"/>
                              <w:marRight w:val="300"/>
                              <w:marTop w:val="180"/>
                              <w:marBottom w:val="0"/>
                              <w:divBdr>
                                <w:top w:val="none" w:sz="0" w:space="0" w:color="auto"/>
                                <w:left w:val="none" w:sz="0" w:space="0" w:color="auto"/>
                                <w:bottom w:val="none" w:sz="0" w:space="0" w:color="auto"/>
                                <w:right w:val="none" w:sz="0" w:space="0" w:color="auto"/>
                              </w:divBdr>
                              <w:divsChild>
                                <w:div w:id="1772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3357">
          <w:marLeft w:val="0"/>
          <w:marRight w:val="0"/>
          <w:marTop w:val="0"/>
          <w:marBottom w:val="0"/>
          <w:divBdr>
            <w:top w:val="none" w:sz="0" w:space="0" w:color="auto"/>
            <w:left w:val="none" w:sz="0" w:space="0" w:color="auto"/>
            <w:bottom w:val="none" w:sz="0" w:space="0" w:color="auto"/>
            <w:right w:val="none" w:sz="0" w:space="0" w:color="auto"/>
          </w:divBdr>
          <w:divsChild>
            <w:div w:id="1633171045">
              <w:marLeft w:val="0"/>
              <w:marRight w:val="0"/>
              <w:marTop w:val="0"/>
              <w:marBottom w:val="0"/>
              <w:divBdr>
                <w:top w:val="none" w:sz="0" w:space="0" w:color="auto"/>
                <w:left w:val="none" w:sz="0" w:space="0" w:color="auto"/>
                <w:bottom w:val="none" w:sz="0" w:space="0" w:color="auto"/>
                <w:right w:val="none" w:sz="0" w:space="0" w:color="auto"/>
              </w:divBdr>
              <w:divsChild>
                <w:div w:id="1982348138">
                  <w:marLeft w:val="0"/>
                  <w:marRight w:val="0"/>
                  <w:marTop w:val="0"/>
                  <w:marBottom w:val="0"/>
                  <w:divBdr>
                    <w:top w:val="none" w:sz="0" w:space="0" w:color="auto"/>
                    <w:left w:val="none" w:sz="0" w:space="0" w:color="auto"/>
                    <w:bottom w:val="none" w:sz="0" w:space="0" w:color="auto"/>
                    <w:right w:val="none" w:sz="0" w:space="0" w:color="auto"/>
                  </w:divBdr>
                  <w:divsChild>
                    <w:div w:id="398554196">
                      <w:marLeft w:val="0"/>
                      <w:marRight w:val="0"/>
                      <w:marTop w:val="0"/>
                      <w:marBottom w:val="0"/>
                      <w:divBdr>
                        <w:top w:val="none" w:sz="0" w:space="0" w:color="auto"/>
                        <w:left w:val="none" w:sz="0" w:space="0" w:color="auto"/>
                        <w:bottom w:val="none" w:sz="0" w:space="0" w:color="auto"/>
                        <w:right w:val="none" w:sz="0" w:space="0" w:color="auto"/>
                      </w:divBdr>
                      <w:divsChild>
                        <w:div w:id="2450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3725">
      <w:bodyDiv w:val="1"/>
      <w:marLeft w:val="0"/>
      <w:marRight w:val="0"/>
      <w:marTop w:val="0"/>
      <w:marBottom w:val="0"/>
      <w:divBdr>
        <w:top w:val="none" w:sz="0" w:space="0" w:color="auto"/>
        <w:left w:val="none" w:sz="0" w:space="0" w:color="auto"/>
        <w:bottom w:val="none" w:sz="0" w:space="0" w:color="auto"/>
        <w:right w:val="none" w:sz="0" w:space="0" w:color="auto"/>
      </w:divBdr>
    </w:div>
    <w:div w:id="77754145">
      <w:bodyDiv w:val="1"/>
      <w:marLeft w:val="0"/>
      <w:marRight w:val="0"/>
      <w:marTop w:val="0"/>
      <w:marBottom w:val="0"/>
      <w:divBdr>
        <w:top w:val="none" w:sz="0" w:space="0" w:color="auto"/>
        <w:left w:val="none" w:sz="0" w:space="0" w:color="auto"/>
        <w:bottom w:val="none" w:sz="0" w:space="0" w:color="auto"/>
        <w:right w:val="none" w:sz="0" w:space="0" w:color="auto"/>
      </w:divBdr>
    </w:div>
    <w:div w:id="94180306">
      <w:bodyDiv w:val="1"/>
      <w:marLeft w:val="0"/>
      <w:marRight w:val="0"/>
      <w:marTop w:val="0"/>
      <w:marBottom w:val="0"/>
      <w:divBdr>
        <w:top w:val="none" w:sz="0" w:space="0" w:color="auto"/>
        <w:left w:val="none" w:sz="0" w:space="0" w:color="auto"/>
        <w:bottom w:val="none" w:sz="0" w:space="0" w:color="auto"/>
        <w:right w:val="none" w:sz="0" w:space="0" w:color="auto"/>
      </w:divBdr>
    </w:div>
    <w:div w:id="105320565">
      <w:bodyDiv w:val="1"/>
      <w:marLeft w:val="0"/>
      <w:marRight w:val="0"/>
      <w:marTop w:val="0"/>
      <w:marBottom w:val="0"/>
      <w:divBdr>
        <w:top w:val="none" w:sz="0" w:space="0" w:color="auto"/>
        <w:left w:val="none" w:sz="0" w:space="0" w:color="auto"/>
        <w:bottom w:val="none" w:sz="0" w:space="0" w:color="auto"/>
        <w:right w:val="none" w:sz="0" w:space="0" w:color="auto"/>
      </w:divBdr>
    </w:div>
    <w:div w:id="142506520">
      <w:bodyDiv w:val="1"/>
      <w:marLeft w:val="0"/>
      <w:marRight w:val="0"/>
      <w:marTop w:val="0"/>
      <w:marBottom w:val="0"/>
      <w:divBdr>
        <w:top w:val="none" w:sz="0" w:space="0" w:color="auto"/>
        <w:left w:val="none" w:sz="0" w:space="0" w:color="auto"/>
        <w:bottom w:val="none" w:sz="0" w:space="0" w:color="auto"/>
        <w:right w:val="none" w:sz="0" w:space="0" w:color="auto"/>
      </w:divBdr>
    </w:div>
    <w:div w:id="183054952">
      <w:bodyDiv w:val="1"/>
      <w:marLeft w:val="0"/>
      <w:marRight w:val="0"/>
      <w:marTop w:val="0"/>
      <w:marBottom w:val="0"/>
      <w:divBdr>
        <w:top w:val="none" w:sz="0" w:space="0" w:color="auto"/>
        <w:left w:val="none" w:sz="0" w:space="0" w:color="auto"/>
        <w:bottom w:val="none" w:sz="0" w:space="0" w:color="auto"/>
        <w:right w:val="none" w:sz="0" w:space="0" w:color="auto"/>
      </w:divBdr>
    </w:div>
    <w:div w:id="190152377">
      <w:bodyDiv w:val="1"/>
      <w:marLeft w:val="0"/>
      <w:marRight w:val="0"/>
      <w:marTop w:val="0"/>
      <w:marBottom w:val="0"/>
      <w:divBdr>
        <w:top w:val="none" w:sz="0" w:space="0" w:color="auto"/>
        <w:left w:val="none" w:sz="0" w:space="0" w:color="auto"/>
        <w:bottom w:val="none" w:sz="0" w:space="0" w:color="auto"/>
        <w:right w:val="none" w:sz="0" w:space="0" w:color="auto"/>
      </w:divBdr>
    </w:div>
    <w:div w:id="196553193">
      <w:bodyDiv w:val="1"/>
      <w:marLeft w:val="0"/>
      <w:marRight w:val="0"/>
      <w:marTop w:val="0"/>
      <w:marBottom w:val="0"/>
      <w:divBdr>
        <w:top w:val="none" w:sz="0" w:space="0" w:color="auto"/>
        <w:left w:val="none" w:sz="0" w:space="0" w:color="auto"/>
        <w:bottom w:val="none" w:sz="0" w:space="0" w:color="auto"/>
        <w:right w:val="none" w:sz="0" w:space="0" w:color="auto"/>
      </w:divBdr>
    </w:div>
    <w:div w:id="200172813">
      <w:bodyDiv w:val="1"/>
      <w:marLeft w:val="0"/>
      <w:marRight w:val="0"/>
      <w:marTop w:val="0"/>
      <w:marBottom w:val="0"/>
      <w:divBdr>
        <w:top w:val="none" w:sz="0" w:space="0" w:color="auto"/>
        <w:left w:val="none" w:sz="0" w:space="0" w:color="auto"/>
        <w:bottom w:val="none" w:sz="0" w:space="0" w:color="auto"/>
        <w:right w:val="none" w:sz="0" w:space="0" w:color="auto"/>
      </w:divBdr>
    </w:div>
    <w:div w:id="244187898">
      <w:bodyDiv w:val="1"/>
      <w:marLeft w:val="0"/>
      <w:marRight w:val="0"/>
      <w:marTop w:val="0"/>
      <w:marBottom w:val="0"/>
      <w:divBdr>
        <w:top w:val="none" w:sz="0" w:space="0" w:color="auto"/>
        <w:left w:val="none" w:sz="0" w:space="0" w:color="auto"/>
        <w:bottom w:val="none" w:sz="0" w:space="0" w:color="auto"/>
        <w:right w:val="none" w:sz="0" w:space="0" w:color="auto"/>
      </w:divBdr>
    </w:div>
    <w:div w:id="244463480">
      <w:bodyDiv w:val="1"/>
      <w:marLeft w:val="0"/>
      <w:marRight w:val="0"/>
      <w:marTop w:val="0"/>
      <w:marBottom w:val="0"/>
      <w:divBdr>
        <w:top w:val="none" w:sz="0" w:space="0" w:color="auto"/>
        <w:left w:val="none" w:sz="0" w:space="0" w:color="auto"/>
        <w:bottom w:val="none" w:sz="0" w:space="0" w:color="auto"/>
        <w:right w:val="none" w:sz="0" w:space="0" w:color="auto"/>
      </w:divBdr>
    </w:div>
    <w:div w:id="244924030">
      <w:bodyDiv w:val="1"/>
      <w:marLeft w:val="0"/>
      <w:marRight w:val="0"/>
      <w:marTop w:val="0"/>
      <w:marBottom w:val="0"/>
      <w:divBdr>
        <w:top w:val="none" w:sz="0" w:space="0" w:color="auto"/>
        <w:left w:val="none" w:sz="0" w:space="0" w:color="auto"/>
        <w:bottom w:val="none" w:sz="0" w:space="0" w:color="auto"/>
        <w:right w:val="none" w:sz="0" w:space="0" w:color="auto"/>
      </w:divBdr>
    </w:div>
    <w:div w:id="295796225">
      <w:bodyDiv w:val="1"/>
      <w:marLeft w:val="0"/>
      <w:marRight w:val="0"/>
      <w:marTop w:val="0"/>
      <w:marBottom w:val="0"/>
      <w:divBdr>
        <w:top w:val="none" w:sz="0" w:space="0" w:color="auto"/>
        <w:left w:val="none" w:sz="0" w:space="0" w:color="auto"/>
        <w:bottom w:val="none" w:sz="0" w:space="0" w:color="auto"/>
        <w:right w:val="none" w:sz="0" w:space="0" w:color="auto"/>
      </w:divBdr>
    </w:div>
    <w:div w:id="297491728">
      <w:bodyDiv w:val="1"/>
      <w:marLeft w:val="0"/>
      <w:marRight w:val="0"/>
      <w:marTop w:val="0"/>
      <w:marBottom w:val="0"/>
      <w:divBdr>
        <w:top w:val="none" w:sz="0" w:space="0" w:color="auto"/>
        <w:left w:val="none" w:sz="0" w:space="0" w:color="auto"/>
        <w:bottom w:val="none" w:sz="0" w:space="0" w:color="auto"/>
        <w:right w:val="none" w:sz="0" w:space="0" w:color="auto"/>
      </w:divBdr>
    </w:div>
    <w:div w:id="298539875">
      <w:bodyDiv w:val="1"/>
      <w:marLeft w:val="0"/>
      <w:marRight w:val="0"/>
      <w:marTop w:val="0"/>
      <w:marBottom w:val="0"/>
      <w:divBdr>
        <w:top w:val="none" w:sz="0" w:space="0" w:color="auto"/>
        <w:left w:val="none" w:sz="0" w:space="0" w:color="auto"/>
        <w:bottom w:val="none" w:sz="0" w:space="0" w:color="auto"/>
        <w:right w:val="none" w:sz="0" w:space="0" w:color="auto"/>
      </w:divBdr>
    </w:div>
    <w:div w:id="309217154">
      <w:bodyDiv w:val="1"/>
      <w:marLeft w:val="0"/>
      <w:marRight w:val="0"/>
      <w:marTop w:val="0"/>
      <w:marBottom w:val="0"/>
      <w:divBdr>
        <w:top w:val="none" w:sz="0" w:space="0" w:color="auto"/>
        <w:left w:val="none" w:sz="0" w:space="0" w:color="auto"/>
        <w:bottom w:val="none" w:sz="0" w:space="0" w:color="auto"/>
        <w:right w:val="none" w:sz="0" w:space="0" w:color="auto"/>
      </w:divBdr>
    </w:div>
    <w:div w:id="362563212">
      <w:bodyDiv w:val="1"/>
      <w:marLeft w:val="0"/>
      <w:marRight w:val="0"/>
      <w:marTop w:val="0"/>
      <w:marBottom w:val="0"/>
      <w:divBdr>
        <w:top w:val="none" w:sz="0" w:space="0" w:color="auto"/>
        <w:left w:val="none" w:sz="0" w:space="0" w:color="auto"/>
        <w:bottom w:val="none" w:sz="0" w:space="0" w:color="auto"/>
        <w:right w:val="none" w:sz="0" w:space="0" w:color="auto"/>
      </w:divBdr>
    </w:div>
    <w:div w:id="364058052">
      <w:bodyDiv w:val="1"/>
      <w:marLeft w:val="0"/>
      <w:marRight w:val="0"/>
      <w:marTop w:val="0"/>
      <w:marBottom w:val="0"/>
      <w:divBdr>
        <w:top w:val="none" w:sz="0" w:space="0" w:color="auto"/>
        <w:left w:val="none" w:sz="0" w:space="0" w:color="auto"/>
        <w:bottom w:val="none" w:sz="0" w:space="0" w:color="auto"/>
        <w:right w:val="none" w:sz="0" w:space="0" w:color="auto"/>
      </w:divBdr>
    </w:div>
    <w:div w:id="365061122">
      <w:bodyDiv w:val="1"/>
      <w:marLeft w:val="0"/>
      <w:marRight w:val="0"/>
      <w:marTop w:val="0"/>
      <w:marBottom w:val="0"/>
      <w:divBdr>
        <w:top w:val="none" w:sz="0" w:space="0" w:color="auto"/>
        <w:left w:val="none" w:sz="0" w:space="0" w:color="auto"/>
        <w:bottom w:val="none" w:sz="0" w:space="0" w:color="auto"/>
        <w:right w:val="none" w:sz="0" w:space="0" w:color="auto"/>
      </w:divBdr>
    </w:div>
    <w:div w:id="378551921">
      <w:bodyDiv w:val="1"/>
      <w:marLeft w:val="0"/>
      <w:marRight w:val="0"/>
      <w:marTop w:val="0"/>
      <w:marBottom w:val="0"/>
      <w:divBdr>
        <w:top w:val="none" w:sz="0" w:space="0" w:color="auto"/>
        <w:left w:val="none" w:sz="0" w:space="0" w:color="auto"/>
        <w:bottom w:val="none" w:sz="0" w:space="0" w:color="auto"/>
        <w:right w:val="none" w:sz="0" w:space="0" w:color="auto"/>
      </w:divBdr>
    </w:div>
    <w:div w:id="380055021">
      <w:bodyDiv w:val="1"/>
      <w:marLeft w:val="0"/>
      <w:marRight w:val="0"/>
      <w:marTop w:val="0"/>
      <w:marBottom w:val="0"/>
      <w:divBdr>
        <w:top w:val="none" w:sz="0" w:space="0" w:color="auto"/>
        <w:left w:val="none" w:sz="0" w:space="0" w:color="auto"/>
        <w:bottom w:val="none" w:sz="0" w:space="0" w:color="auto"/>
        <w:right w:val="none" w:sz="0" w:space="0" w:color="auto"/>
      </w:divBdr>
    </w:div>
    <w:div w:id="391346568">
      <w:bodyDiv w:val="1"/>
      <w:marLeft w:val="0"/>
      <w:marRight w:val="0"/>
      <w:marTop w:val="0"/>
      <w:marBottom w:val="0"/>
      <w:divBdr>
        <w:top w:val="none" w:sz="0" w:space="0" w:color="auto"/>
        <w:left w:val="none" w:sz="0" w:space="0" w:color="auto"/>
        <w:bottom w:val="none" w:sz="0" w:space="0" w:color="auto"/>
        <w:right w:val="none" w:sz="0" w:space="0" w:color="auto"/>
      </w:divBdr>
    </w:div>
    <w:div w:id="395519432">
      <w:bodyDiv w:val="1"/>
      <w:marLeft w:val="0"/>
      <w:marRight w:val="0"/>
      <w:marTop w:val="0"/>
      <w:marBottom w:val="0"/>
      <w:divBdr>
        <w:top w:val="none" w:sz="0" w:space="0" w:color="auto"/>
        <w:left w:val="none" w:sz="0" w:space="0" w:color="auto"/>
        <w:bottom w:val="none" w:sz="0" w:space="0" w:color="auto"/>
        <w:right w:val="none" w:sz="0" w:space="0" w:color="auto"/>
      </w:divBdr>
    </w:div>
    <w:div w:id="410930757">
      <w:bodyDiv w:val="1"/>
      <w:marLeft w:val="0"/>
      <w:marRight w:val="0"/>
      <w:marTop w:val="0"/>
      <w:marBottom w:val="0"/>
      <w:divBdr>
        <w:top w:val="none" w:sz="0" w:space="0" w:color="auto"/>
        <w:left w:val="none" w:sz="0" w:space="0" w:color="auto"/>
        <w:bottom w:val="none" w:sz="0" w:space="0" w:color="auto"/>
        <w:right w:val="none" w:sz="0" w:space="0" w:color="auto"/>
      </w:divBdr>
    </w:div>
    <w:div w:id="431777056">
      <w:bodyDiv w:val="1"/>
      <w:marLeft w:val="0"/>
      <w:marRight w:val="0"/>
      <w:marTop w:val="0"/>
      <w:marBottom w:val="0"/>
      <w:divBdr>
        <w:top w:val="none" w:sz="0" w:space="0" w:color="auto"/>
        <w:left w:val="none" w:sz="0" w:space="0" w:color="auto"/>
        <w:bottom w:val="none" w:sz="0" w:space="0" w:color="auto"/>
        <w:right w:val="none" w:sz="0" w:space="0" w:color="auto"/>
      </w:divBdr>
    </w:div>
    <w:div w:id="456686588">
      <w:bodyDiv w:val="1"/>
      <w:marLeft w:val="0"/>
      <w:marRight w:val="0"/>
      <w:marTop w:val="0"/>
      <w:marBottom w:val="0"/>
      <w:divBdr>
        <w:top w:val="none" w:sz="0" w:space="0" w:color="auto"/>
        <w:left w:val="none" w:sz="0" w:space="0" w:color="auto"/>
        <w:bottom w:val="none" w:sz="0" w:space="0" w:color="auto"/>
        <w:right w:val="none" w:sz="0" w:space="0" w:color="auto"/>
      </w:divBdr>
    </w:div>
    <w:div w:id="478306334">
      <w:bodyDiv w:val="1"/>
      <w:marLeft w:val="0"/>
      <w:marRight w:val="0"/>
      <w:marTop w:val="0"/>
      <w:marBottom w:val="0"/>
      <w:divBdr>
        <w:top w:val="none" w:sz="0" w:space="0" w:color="auto"/>
        <w:left w:val="none" w:sz="0" w:space="0" w:color="auto"/>
        <w:bottom w:val="none" w:sz="0" w:space="0" w:color="auto"/>
        <w:right w:val="none" w:sz="0" w:space="0" w:color="auto"/>
      </w:divBdr>
    </w:div>
    <w:div w:id="509025578">
      <w:bodyDiv w:val="1"/>
      <w:marLeft w:val="0"/>
      <w:marRight w:val="0"/>
      <w:marTop w:val="0"/>
      <w:marBottom w:val="0"/>
      <w:divBdr>
        <w:top w:val="none" w:sz="0" w:space="0" w:color="auto"/>
        <w:left w:val="none" w:sz="0" w:space="0" w:color="auto"/>
        <w:bottom w:val="none" w:sz="0" w:space="0" w:color="auto"/>
        <w:right w:val="none" w:sz="0" w:space="0" w:color="auto"/>
      </w:divBdr>
    </w:div>
    <w:div w:id="571695497">
      <w:bodyDiv w:val="1"/>
      <w:marLeft w:val="0"/>
      <w:marRight w:val="0"/>
      <w:marTop w:val="0"/>
      <w:marBottom w:val="0"/>
      <w:divBdr>
        <w:top w:val="none" w:sz="0" w:space="0" w:color="auto"/>
        <w:left w:val="none" w:sz="0" w:space="0" w:color="auto"/>
        <w:bottom w:val="none" w:sz="0" w:space="0" w:color="auto"/>
        <w:right w:val="none" w:sz="0" w:space="0" w:color="auto"/>
      </w:divBdr>
    </w:div>
    <w:div w:id="582642538">
      <w:bodyDiv w:val="1"/>
      <w:marLeft w:val="0"/>
      <w:marRight w:val="0"/>
      <w:marTop w:val="0"/>
      <w:marBottom w:val="0"/>
      <w:divBdr>
        <w:top w:val="none" w:sz="0" w:space="0" w:color="auto"/>
        <w:left w:val="none" w:sz="0" w:space="0" w:color="auto"/>
        <w:bottom w:val="none" w:sz="0" w:space="0" w:color="auto"/>
        <w:right w:val="none" w:sz="0" w:space="0" w:color="auto"/>
      </w:divBdr>
    </w:div>
    <w:div w:id="587882926">
      <w:bodyDiv w:val="1"/>
      <w:marLeft w:val="0"/>
      <w:marRight w:val="0"/>
      <w:marTop w:val="0"/>
      <w:marBottom w:val="0"/>
      <w:divBdr>
        <w:top w:val="none" w:sz="0" w:space="0" w:color="auto"/>
        <w:left w:val="none" w:sz="0" w:space="0" w:color="auto"/>
        <w:bottom w:val="none" w:sz="0" w:space="0" w:color="auto"/>
        <w:right w:val="none" w:sz="0" w:space="0" w:color="auto"/>
      </w:divBdr>
    </w:div>
    <w:div w:id="599878609">
      <w:bodyDiv w:val="1"/>
      <w:marLeft w:val="0"/>
      <w:marRight w:val="0"/>
      <w:marTop w:val="0"/>
      <w:marBottom w:val="0"/>
      <w:divBdr>
        <w:top w:val="none" w:sz="0" w:space="0" w:color="auto"/>
        <w:left w:val="none" w:sz="0" w:space="0" w:color="auto"/>
        <w:bottom w:val="none" w:sz="0" w:space="0" w:color="auto"/>
        <w:right w:val="none" w:sz="0" w:space="0" w:color="auto"/>
      </w:divBdr>
    </w:div>
    <w:div w:id="609892409">
      <w:bodyDiv w:val="1"/>
      <w:marLeft w:val="0"/>
      <w:marRight w:val="0"/>
      <w:marTop w:val="0"/>
      <w:marBottom w:val="0"/>
      <w:divBdr>
        <w:top w:val="none" w:sz="0" w:space="0" w:color="auto"/>
        <w:left w:val="none" w:sz="0" w:space="0" w:color="auto"/>
        <w:bottom w:val="none" w:sz="0" w:space="0" w:color="auto"/>
        <w:right w:val="none" w:sz="0" w:space="0" w:color="auto"/>
      </w:divBdr>
    </w:div>
    <w:div w:id="614560192">
      <w:bodyDiv w:val="1"/>
      <w:marLeft w:val="0"/>
      <w:marRight w:val="0"/>
      <w:marTop w:val="0"/>
      <w:marBottom w:val="0"/>
      <w:divBdr>
        <w:top w:val="none" w:sz="0" w:space="0" w:color="auto"/>
        <w:left w:val="none" w:sz="0" w:space="0" w:color="auto"/>
        <w:bottom w:val="none" w:sz="0" w:space="0" w:color="auto"/>
        <w:right w:val="none" w:sz="0" w:space="0" w:color="auto"/>
      </w:divBdr>
    </w:div>
    <w:div w:id="632296801">
      <w:bodyDiv w:val="1"/>
      <w:marLeft w:val="0"/>
      <w:marRight w:val="0"/>
      <w:marTop w:val="0"/>
      <w:marBottom w:val="0"/>
      <w:divBdr>
        <w:top w:val="none" w:sz="0" w:space="0" w:color="auto"/>
        <w:left w:val="none" w:sz="0" w:space="0" w:color="auto"/>
        <w:bottom w:val="none" w:sz="0" w:space="0" w:color="auto"/>
        <w:right w:val="none" w:sz="0" w:space="0" w:color="auto"/>
      </w:divBdr>
    </w:div>
    <w:div w:id="638656069">
      <w:bodyDiv w:val="1"/>
      <w:marLeft w:val="0"/>
      <w:marRight w:val="0"/>
      <w:marTop w:val="0"/>
      <w:marBottom w:val="0"/>
      <w:divBdr>
        <w:top w:val="none" w:sz="0" w:space="0" w:color="auto"/>
        <w:left w:val="none" w:sz="0" w:space="0" w:color="auto"/>
        <w:bottom w:val="none" w:sz="0" w:space="0" w:color="auto"/>
        <w:right w:val="none" w:sz="0" w:space="0" w:color="auto"/>
      </w:divBdr>
    </w:div>
    <w:div w:id="641882420">
      <w:bodyDiv w:val="1"/>
      <w:marLeft w:val="0"/>
      <w:marRight w:val="0"/>
      <w:marTop w:val="0"/>
      <w:marBottom w:val="0"/>
      <w:divBdr>
        <w:top w:val="none" w:sz="0" w:space="0" w:color="auto"/>
        <w:left w:val="none" w:sz="0" w:space="0" w:color="auto"/>
        <w:bottom w:val="none" w:sz="0" w:space="0" w:color="auto"/>
        <w:right w:val="none" w:sz="0" w:space="0" w:color="auto"/>
      </w:divBdr>
    </w:div>
    <w:div w:id="671376604">
      <w:bodyDiv w:val="1"/>
      <w:marLeft w:val="0"/>
      <w:marRight w:val="0"/>
      <w:marTop w:val="0"/>
      <w:marBottom w:val="0"/>
      <w:divBdr>
        <w:top w:val="none" w:sz="0" w:space="0" w:color="auto"/>
        <w:left w:val="none" w:sz="0" w:space="0" w:color="auto"/>
        <w:bottom w:val="none" w:sz="0" w:space="0" w:color="auto"/>
        <w:right w:val="none" w:sz="0" w:space="0" w:color="auto"/>
      </w:divBdr>
    </w:div>
    <w:div w:id="702293699">
      <w:bodyDiv w:val="1"/>
      <w:marLeft w:val="0"/>
      <w:marRight w:val="0"/>
      <w:marTop w:val="0"/>
      <w:marBottom w:val="0"/>
      <w:divBdr>
        <w:top w:val="none" w:sz="0" w:space="0" w:color="auto"/>
        <w:left w:val="none" w:sz="0" w:space="0" w:color="auto"/>
        <w:bottom w:val="none" w:sz="0" w:space="0" w:color="auto"/>
        <w:right w:val="none" w:sz="0" w:space="0" w:color="auto"/>
      </w:divBdr>
    </w:div>
    <w:div w:id="707291357">
      <w:bodyDiv w:val="1"/>
      <w:marLeft w:val="0"/>
      <w:marRight w:val="0"/>
      <w:marTop w:val="0"/>
      <w:marBottom w:val="0"/>
      <w:divBdr>
        <w:top w:val="none" w:sz="0" w:space="0" w:color="auto"/>
        <w:left w:val="none" w:sz="0" w:space="0" w:color="auto"/>
        <w:bottom w:val="none" w:sz="0" w:space="0" w:color="auto"/>
        <w:right w:val="none" w:sz="0" w:space="0" w:color="auto"/>
      </w:divBdr>
    </w:div>
    <w:div w:id="743189822">
      <w:bodyDiv w:val="1"/>
      <w:marLeft w:val="0"/>
      <w:marRight w:val="0"/>
      <w:marTop w:val="0"/>
      <w:marBottom w:val="0"/>
      <w:divBdr>
        <w:top w:val="none" w:sz="0" w:space="0" w:color="auto"/>
        <w:left w:val="none" w:sz="0" w:space="0" w:color="auto"/>
        <w:bottom w:val="none" w:sz="0" w:space="0" w:color="auto"/>
        <w:right w:val="none" w:sz="0" w:space="0" w:color="auto"/>
      </w:divBdr>
    </w:div>
    <w:div w:id="763765091">
      <w:bodyDiv w:val="1"/>
      <w:marLeft w:val="0"/>
      <w:marRight w:val="0"/>
      <w:marTop w:val="0"/>
      <w:marBottom w:val="0"/>
      <w:divBdr>
        <w:top w:val="none" w:sz="0" w:space="0" w:color="auto"/>
        <w:left w:val="none" w:sz="0" w:space="0" w:color="auto"/>
        <w:bottom w:val="none" w:sz="0" w:space="0" w:color="auto"/>
        <w:right w:val="none" w:sz="0" w:space="0" w:color="auto"/>
      </w:divBdr>
    </w:div>
    <w:div w:id="773936294">
      <w:bodyDiv w:val="1"/>
      <w:marLeft w:val="0"/>
      <w:marRight w:val="0"/>
      <w:marTop w:val="0"/>
      <w:marBottom w:val="0"/>
      <w:divBdr>
        <w:top w:val="none" w:sz="0" w:space="0" w:color="auto"/>
        <w:left w:val="none" w:sz="0" w:space="0" w:color="auto"/>
        <w:bottom w:val="none" w:sz="0" w:space="0" w:color="auto"/>
        <w:right w:val="none" w:sz="0" w:space="0" w:color="auto"/>
      </w:divBdr>
    </w:div>
    <w:div w:id="775443859">
      <w:bodyDiv w:val="1"/>
      <w:marLeft w:val="0"/>
      <w:marRight w:val="0"/>
      <w:marTop w:val="0"/>
      <w:marBottom w:val="0"/>
      <w:divBdr>
        <w:top w:val="none" w:sz="0" w:space="0" w:color="auto"/>
        <w:left w:val="none" w:sz="0" w:space="0" w:color="auto"/>
        <w:bottom w:val="none" w:sz="0" w:space="0" w:color="auto"/>
        <w:right w:val="none" w:sz="0" w:space="0" w:color="auto"/>
      </w:divBdr>
    </w:div>
    <w:div w:id="820001209">
      <w:bodyDiv w:val="1"/>
      <w:marLeft w:val="0"/>
      <w:marRight w:val="0"/>
      <w:marTop w:val="0"/>
      <w:marBottom w:val="0"/>
      <w:divBdr>
        <w:top w:val="none" w:sz="0" w:space="0" w:color="auto"/>
        <w:left w:val="none" w:sz="0" w:space="0" w:color="auto"/>
        <w:bottom w:val="none" w:sz="0" w:space="0" w:color="auto"/>
        <w:right w:val="none" w:sz="0" w:space="0" w:color="auto"/>
      </w:divBdr>
    </w:div>
    <w:div w:id="837043704">
      <w:bodyDiv w:val="1"/>
      <w:marLeft w:val="0"/>
      <w:marRight w:val="0"/>
      <w:marTop w:val="0"/>
      <w:marBottom w:val="0"/>
      <w:divBdr>
        <w:top w:val="none" w:sz="0" w:space="0" w:color="auto"/>
        <w:left w:val="none" w:sz="0" w:space="0" w:color="auto"/>
        <w:bottom w:val="none" w:sz="0" w:space="0" w:color="auto"/>
        <w:right w:val="none" w:sz="0" w:space="0" w:color="auto"/>
      </w:divBdr>
    </w:div>
    <w:div w:id="856846192">
      <w:bodyDiv w:val="1"/>
      <w:marLeft w:val="0"/>
      <w:marRight w:val="0"/>
      <w:marTop w:val="0"/>
      <w:marBottom w:val="0"/>
      <w:divBdr>
        <w:top w:val="none" w:sz="0" w:space="0" w:color="auto"/>
        <w:left w:val="none" w:sz="0" w:space="0" w:color="auto"/>
        <w:bottom w:val="none" w:sz="0" w:space="0" w:color="auto"/>
        <w:right w:val="none" w:sz="0" w:space="0" w:color="auto"/>
      </w:divBdr>
    </w:div>
    <w:div w:id="864370511">
      <w:bodyDiv w:val="1"/>
      <w:marLeft w:val="0"/>
      <w:marRight w:val="0"/>
      <w:marTop w:val="0"/>
      <w:marBottom w:val="0"/>
      <w:divBdr>
        <w:top w:val="none" w:sz="0" w:space="0" w:color="auto"/>
        <w:left w:val="none" w:sz="0" w:space="0" w:color="auto"/>
        <w:bottom w:val="none" w:sz="0" w:space="0" w:color="auto"/>
        <w:right w:val="none" w:sz="0" w:space="0" w:color="auto"/>
      </w:divBdr>
    </w:div>
    <w:div w:id="943267029">
      <w:bodyDiv w:val="1"/>
      <w:marLeft w:val="0"/>
      <w:marRight w:val="0"/>
      <w:marTop w:val="0"/>
      <w:marBottom w:val="0"/>
      <w:divBdr>
        <w:top w:val="none" w:sz="0" w:space="0" w:color="auto"/>
        <w:left w:val="none" w:sz="0" w:space="0" w:color="auto"/>
        <w:bottom w:val="none" w:sz="0" w:space="0" w:color="auto"/>
        <w:right w:val="none" w:sz="0" w:space="0" w:color="auto"/>
      </w:divBdr>
    </w:div>
    <w:div w:id="969937407">
      <w:bodyDiv w:val="1"/>
      <w:marLeft w:val="0"/>
      <w:marRight w:val="0"/>
      <w:marTop w:val="0"/>
      <w:marBottom w:val="0"/>
      <w:divBdr>
        <w:top w:val="none" w:sz="0" w:space="0" w:color="auto"/>
        <w:left w:val="none" w:sz="0" w:space="0" w:color="auto"/>
        <w:bottom w:val="none" w:sz="0" w:space="0" w:color="auto"/>
        <w:right w:val="none" w:sz="0" w:space="0" w:color="auto"/>
      </w:divBdr>
    </w:div>
    <w:div w:id="1013338443">
      <w:bodyDiv w:val="1"/>
      <w:marLeft w:val="0"/>
      <w:marRight w:val="0"/>
      <w:marTop w:val="0"/>
      <w:marBottom w:val="0"/>
      <w:divBdr>
        <w:top w:val="none" w:sz="0" w:space="0" w:color="auto"/>
        <w:left w:val="none" w:sz="0" w:space="0" w:color="auto"/>
        <w:bottom w:val="none" w:sz="0" w:space="0" w:color="auto"/>
        <w:right w:val="none" w:sz="0" w:space="0" w:color="auto"/>
      </w:divBdr>
    </w:div>
    <w:div w:id="1037318828">
      <w:bodyDiv w:val="1"/>
      <w:marLeft w:val="0"/>
      <w:marRight w:val="0"/>
      <w:marTop w:val="0"/>
      <w:marBottom w:val="0"/>
      <w:divBdr>
        <w:top w:val="none" w:sz="0" w:space="0" w:color="auto"/>
        <w:left w:val="none" w:sz="0" w:space="0" w:color="auto"/>
        <w:bottom w:val="none" w:sz="0" w:space="0" w:color="auto"/>
        <w:right w:val="none" w:sz="0" w:space="0" w:color="auto"/>
      </w:divBdr>
    </w:div>
    <w:div w:id="1064833594">
      <w:bodyDiv w:val="1"/>
      <w:marLeft w:val="0"/>
      <w:marRight w:val="0"/>
      <w:marTop w:val="0"/>
      <w:marBottom w:val="0"/>
      <w:divBdr>
        <w:top w:val="none" w:sz="0" w:space="0" w:color="auto"/>
        <w:left w:val="none" w:sz="0" w:space="0" w:color="auto"/>
        <w:bottom w:val="none" w:sz="0" w:space="0" w:color="auto"/>
        <w:right w:val="none" w:sz="0" w:space="0" w:color="auto"/>
      </w:divBdr>
    </w:div>
    <w:div w:id="1068461644">
      <w:bodyDiv w:val="1"/>
      <w:marLeft w:val="0"/>
      <w:marRight w:val="0"/>
      <w:marTop w:val="0"/>
      <w:marBottom w:val="0"/>
      <w:divBdr>
        <w:top w:val="none" w:sz="0" w:space="0" w:color="auto"/>
        <w:left w:val="none" w:sz="0" w:space="0" w:color="auto"/>
        <w:bottom w:val="none" w:sz="0" w:space="0" w:color="auto"/>
        <w:right w:val="none" w:sz="0" w:space="0" w:color="auto"/>
      </w:divBdr>
    </w:div>
    <w:div w:id="1121266192">
      <w:bodyDiv w:val="1"/>
      <w:marLeft w:val="0"/>
      <w:marRight w:val="0"/>
      <w:marTop w:val="0"/>
      <w:marBottom w:val="0"/>
      <w:divBdr>
        <w:top w:val="none" w:sz="0" w:space="0" w:color="auto"/>
        <w:left w:val="none" w:sz="0" w:space="0" w:color="auto"/>
        <w:bottom w:val="none" w:sz="0" w:space="0" w:color="auto"/>
        <w:right w:val="none" w:sz="0" w:space="0" w:color="auto"/>
      </w:divBdr>
    </w:div>
    <w:div w:id="1128160366">
      <w:bodyDiv w:val="1"/>
      <w:marLeft w:val="0"/>
      <w:marRight w:val="0"/>
      <w:marTop w:val="0"/>
      <w:marBottom w:val="0"/>
      <w:divBdr>
        <w:top w:val="none" w:sz="0" w:space="0" w:color="auto"/>
        <w:left w:val="none" w:sz="0" w:space="0" w:color="auto"/>
        <w:bottom w:val="none" w:sz="0" w:space="0" w:color="auto"/>
        <w:right w:val="none" w:sz="0" w:space="0" w:color="auto"/>
      </w:divBdr>
    </w:div>
    <w:div w:id="1195581198">
      <w:bodyDiv w:val="1"/>
      <w:marLeft w:val="0"/>
      <w:marRight w:val="0"/>
      <w:marTop w:val="0"/>
      <w:marBottom w:val="0"/>
      <w:divBdr>
        <w:top w:val="none" w:sz="0" w:space="0" w:color="auto"/>
        <w:left w:val="none" w:sz="0" w:space="0" w:color="auto"/>
        <w:bottom w:val="none" w:sz="0" w:space="0" w:color="auto"/>
        <w:right w:val="none" w:sz="0" w:space="0" w:color="auto"/>
      </w:divBdr>
    </w:div>
    <w:div w:id="1215848199">
      <w:bodyDiv w:val="1"/>
      <w:marLeft w:val="0"/>
      <w:marRight w:val="0"/>
      <w:marTop w:val="0"/>
      <w:marBottom w:val="0"/>
      <w:divBdr>
        <w:top w:val="none" w:sz="0" w:space="0" w:color="auto"/>
        <w:left w:val="none" w:sz="0" w:space="0" w:color="auto"/>
        <w:bottom w:val="none" w:sz="0" w:space="0" w:color="auto"/>
        <w:right w:val="none" w:sz="0" w:space="0" w:color="auto"/>
      </w:divBdr>
    </w:div>
    <w:div w:id="1216355542">
      <w:bodyDiv w:val="1"/>
      <w:marLeft w:val="0"/>
      <w:marRight w:val="0"/>
      <w:marTop w:val="0"/>
      <w:marBottom w:val="0"/>
      <w:divBdr>
        <w:top w:val="none" w:sz="0" w:space="0" w:color="auto"/>
        <w:left w:val="none" w:sz="0" w:space="0" w:color="auto"/>
        <w:bottom w:val="none" w:sz="0" w:space="0" w:color="auto"/>
        <w:right w:val="none" w:sz="0" w:space="0" w:color="auto"/>
      </w:divBdr>
    </w:div>
    <w:div w:id="1221406880">
      <w:bodyDiv w:val="1"/>
      <w:marLeft w:val="0"/>
      <w:marRight w:val="0"/>
      <w:marTop w:val="0"/>
      <w:marBottom w:val="0"/>
      <w:divBdr>
        <w:top w:val="none" w:sz="0" w:space="0" w:color="auto"/>
        <w:left w:val="none" w:sz="0" w:space="0" w:color="auto"/>
        <w:bottom w:val="none" w:sz="0" w:space="0" w:color="auto"/>
        <w:right w:val="none" w:sz="0" w:space="0" w:color="auto"/>
      </w:divBdr>
    </w:div>
    <w:div w:id="1223296892">
      <w:bodyDiv w:val="1"/>
      <w:marLeft w:val="0"/>
      <w:marRight w:val="0"/>
      <w:marTop w:val="0"/>
      <w:marBottom w:val="0"/>
      <w:divBdr>
        <w:top w:val="none" w:sz="0" w:space="0" w:color="auto"/>
        <w:left w:val="none" w:sz="0" w:space="0" w:color="auto"/>
        <w:bottom w:val="none" w:sz="0" w:space="0" w:color="auto"/>
        <w:right w:val="none" w:sz="0" w:space="0" w:color="auto"/>
      </w:divBdr>
    </w:div>
    <w:div w:id="1255746450">
      <w:bodyDiv w:val="1"/>
      <w:marLeft w:val="0"/>
      <w:marRight w:val="0"/>
      <w:marTop w:val="0"/>
      <w:marBottom w:val="0"/>
      <w:divBdr>
        <w:top w:val="none" w:sz="0" w:space="0" w:color="auto"/>
        <w:left w:val="none" w:sz="0" w:space="0" w:color="auto"/>
        <w:bottom w:val="none" w:sz="0" w:space="0" w:color="auto"/>
        <w:right w:val="none" w:sz="0" w:space="0" w:color="auto"/>
      </w:divBdr>
    </w:div>
    <w:div w:id="1304307701">
      <w:bodyDiv w:val="1"/>
      <w:marLeft w:val="0"/>
      <w:marRight w:val="0"/>
      <w:marTop w:val="0"/>
      <w:marBottom w:val="0"/>
      <w:divBdr>
        <w:top w:val="none" w:sz="0" w:space="0" w:color="auto"/>
        <w:left w:val="none" w:sz="0" w:space="0" w:color="auto"/>
        <w:bottom w:val="none" w:sz="0" w:space="0" w:color="auto"/>
        <w:right w:val="none" w:sz="0" w:space="0" w:color="auto"/>
      </w:divBdr>
    </w:div>
    <w:div w:id="1333531142">
      <w:bodyDiv w:val="1"/>
      <w:marLeft w:val="0"/>
      <w:marRight w:val="0"/>
      <w:marTop w:val="0"/>
      <w:marBottom w:val="0"/>
      <w:divBdr>
        <w:top w:val="none" w:sz="0" w:space="0" w:color="auto"/>
        <w:left w:val="none" w:sz="0" w:space="0" w:color="auto"/>
        <w:bottom w:val="none" w:sz="0" w:space="0" w:color="auto"/>
        <w:right w:val="none" w:sz="0" w:space="0" w:color="auto"/>
      </w:divBdr>
    </w:div>
    <w:div w:id="1342317580">
      <w:bodyDiv w:val="1"/>
      <w:marLeft w:val="0"/>
      <w:marRight w:val="0"/>
      <w:marTop w:val="0"/>
      <w:marBottom w:val="0"/>
      <w:divBdr>
        <w:top w:val="none" w:sz="0" w:space="0" w:color="auto"/>
        <w:left w:val="none" w:sz="0" w:space="0" w:color="auto"/>
        <w:bottom w:val="none" w:sz="0" w:space="0" w:color="auto"/>
        <w:right w:val="none" w:sz="0" w:space="0" w:color="auto"/>
      </w:divBdr>
    </w:div>
    <w:div w:id="1358434017">
      <w:bodyDiv w:val="1"/>
      <w:marLeft w:val="0"/>
      <w:marRight w:val="0"/>
      <w:marTop w:val="0"/>
      <w:marBottom w:val="0"/>
      <w:divBdr>
        <w:top w:val="none" w:sz="0" w:space="0" w:color="auto"/>
        <w:left w:val="none" w:sz="0" w:space="0" w:color="auto"/>
        <w:bottom w:val="none" w:sz="0" w:space="0" w:color="auto"/>
        <w:right w:val="none" w:sz="0" w:space="0" w:color="auto"/>
      </w:divBdr>
    </w:div>
    <w:div w:id="1394082391">
      <w:bodyDiv w:val="1"/>
      <w:marLeft w:val="0"/>
      <w:marRight w:val="0"/>
      <w:marTop w:val="0"/>
      <w:marBottom w:val="0"/>
      <w:divBdr>
        <w:top w:val="none" w:sz="0" w:space="0" w:color="auto"/>
        <w:left w:val="none" w:sz="0" w:space="0" w:color="auto"/>
        <w:bottom w:val="none" w:sz="0" w:space="0" w:color="auto"/>
        <w:right w:val="none" w:sz="0" w:space="0" w:color="auto"/>
      </w:divBdr>
    </w:div>
    <w:div w:id="1399093539">
      <w:bodyDiv w:val="1"/>
      <w:marLeft w:val="0"/>
      <w:marRight w:val="0"/>
      <w:marTop w:val="0"/>
      <w:marBottom w:val="0"/>
      <w:divBdr>
        <w:top w:val="none" w:sz="0" w:space="0" w:color="auto"/>
        <w:left w:val="none" w:sz="0" w:space="0" w:color="auto"/>
        <w:bottom w:val="none" w:sz="0" w:space="0" w:color="auto"/>
        <w:right w:val="none" w:sz="0" w:space="0" w:color="auto"/>
      </w:divBdr>
    </w:div>
    <w:div w:id="1401562934">
      <w:bodyDiv w:val="1"/>
      <w:marLeft w:val="0"/>
      <w:marRight w:val="0"/>
      <w:marTop w:val="0"/>
      <w:marBottom w:val="0"/>
      <w:divBdr>
        <w:top w:val="none" w:sz="0" w:space="0" w:color="auto"/>
        <w:left w:val="none" w:sz="0" w:space="0" w:color="auto"/>
        <w:bottom w:val="none" w:sz="0" w:space="0" w:color="auto"/>
        <w:right w:val="none" w:sz="0" w:space="0" w:color="auto"/>
      </w:divBdr>
    </w:div>
    <w:div w:id="1442332772">
      <w:bodyDiv w:val="1"/>
      <w:marLeft w:val="0"/>
      <w:marRight w:val="0"/>
      <w:marTop w:val="0"/>
      <w:marBottom w:val="0"/>
      <w:divBdr>
        <w:top w:val="none" w:sz="0" w:space="0" w:color="auto"/>
        <w:left w:val="none" w:sz="0" w:space="0" w:color="auto"/>
        <w:bottom w:val="none" w:sz="0" w:space="0" w:color="auto"/>
        <w:right w:val="none" w:sz="0" w:space="0" w:color="auto"/>
      </w:divBdr>
    </w:div>
    <w:div w:id="1474563046">
      <w:bodyDiv w:val="1"/>
      <w:marLeft w:val="0"/>
      <w:marRight w:val="0"/>
      <w:marTop w:val="0"/>
      <w:marBottom w:val="0"/>
      <w:divBdr>
        <w:top w:val="none" w:sz="0" w:space="0" w:color="auto"/>
        <w:left w:val="none" w:sz="0" w:space="0" w:color="auto"/>
        <w:bottom w:val="none" w:sz="0" w:space="0" w:color="auto"/>
        <w:right w:val="none" w:sz="0" w:space="0" w:color="auto"/>
      </w:divBdr>
    </w:div>
    <w:div w:id="1484618409">
      <w:bodyDiv w:val="1"/>
      <w:marLeft w:val="0"/>
      <w:marRight w:val="0"/>
      <w:marTop w:val="0"/>
      <w:marBottom w:val="0"/>
      <w:divBdr>
        <w:top w:val="none" w:sz="0" w:space="0" w:color="auto"/>
        <w:left w:val="none" w:sz="0" w:space="0" w:color="auto"/>
        <w:bottom w:val="none" w:sz="0" w:space="0" w:color="auto"/>
        <w:right w:val="none" w:sz="0" w:space="0" w:color="auto"/>
      </w:divBdr>
    </w:div>
    <w:div w:id="1492020552">
      <w:bodyDiv w:val="1"/>
      <w:marLeft w:val="0"/>
      <w:marRight w:val="0"/>
      <w:marTop w:val="0"/>
      <w:marBottom w:val="0"/>
      <w:divBdr>
        <w:top w:val="none" w:sz="0" w:space="0" w:color="auto"/>
        <w:left w:val="none" w:sz="0" w:space="0" w:color="auto"/>
        <w:bottom w:val="none" w:sz="0" w:space="0" w:color="auto"/>
        <w:right w:val="none" w:sz="0" w:space="0" w:color="auto"/>
      </w:divBdr>
    </w:div>
    <w:div w:id="1501893525">
      <w:bodyDiv w:val="1"/>
      <w:marLeft w:val="0"/>
      <w:marRight w:val="0"/>
      <w:marTop w:val="0"/>
      <w:marBottom w:val="0"/>
      <w:divBdr>
        <w:top w:val="none" w:sz="0" w:space="0" w:color="auto"/>
        <w:left w:val="none" w:sz="0" w:space="0" w:color="auto"/>
        <w:bottom w:val="none" w:sz="0" w:space="0" w:color="auto"/>
        <w:right w:val="none" w:sz="0" w:space="0" w:color="auto"/>
      </w:divBdr>
    </w:div>
    <w:div w:id="1505323243">
      <w:bodyDiv w:val="1"/>
      <w:marLeft w:val="0"/>
      <w:marRight w:val="0"/>
      <w:marTop w:val="0"/>
      <w:marBottom w:val="0"/>
      <w:divBdr>
        <w:top w:val="none" w:sz="0" w:space="0" w:color="auto"/>
        <w:left w:val="none" w:sz="0" w:space="0" w:color="auto"/>
        <w:bottom w:val="none" w:sz="0" w:space="0" w:color="auto"/>
        <w:right w:val="none" w:sz="0" w:space="0" w:color="auto"/>
      </w:divBdr>
    </w:div>
    <w:div w:id="1517883912">
      <w:bodyDiv w:val="1"/>
      <w:marLeft w:val="0"/>
      <w:marRight w:val="0"/>
      <w:marTop w:val="0"/>
      <w:marBottom w:val="0"/>
      <w:divBdr>
        <w:top w:val="none" w:sz="0" w:space="0" w:color="auto"/>
        <w:left w:val="none" w:sz="0" w:space="0" w:color="auto"/>
        <w:bottom w:val="none" w:sz="0" w:space="0" w:color="auto"/>
        <w:right w:val="none" w:sz="0" w:space="0" w:color="auto"/>
      </w:divBdr>
    </w:div>
    <w:div w:id="1558974473">
      <w:bodyDiv w:val="1"/>
      <w:marLeft w:val="0"/>
      <w:marRight w:val="0"/>
      <w:marTop w:val="0"/>
      <w:marBottom w:val="0"/>
      <w:divBdr>
        <w:top w:val="none" w:sz="0" w:space="0" w:color="auto"/>
        <w:left w:val="none" w:sz="0" w:space="0" w:color="auto"/>
        <w:bottom w:val="none" w:sz="0" w:space="0" w:color="auto"/>
        <w:right w:val="none" w:sz="0" w:space="0" w:color="auto"/>
      </w:divBdr>
    </w:div>
    <w:div w:id="1571310752">
      <w:bodyDiv w:val="1"/>
      <w:marLeft w:val="0"/>
      <w:marRight w:val="0"/>
      <w:marTop w:val="0"/>
      <w:marBottom w:val="0"/>
      <w:divBdr>
        <w:top w:val="none" w:sz="0" w:space="0" w:color="auto"/>
        <w:left w:val="none" w:sz="0" w:space="0" w:color="auto"/>
        <w:bottom w:val="none" w:sz="0" w:space="0" w:color="auto"/>
        <w:right w:val="none" w:sz="0" w:space="0" w:color="auto"/>
      </w:divBdr>
    </w:div>
    <w:div w:id="1572740928">
      <w:bodyDiv w:val="1"/>
      <w:marLeft w:val="0"/>
      <w:marRight w:val="0"/>
      <w:marTop w:val="0"/>
      <w:marBottom w:val="0"/>
      <w:divBdr>
        <w:top w:val="none" w:sz="0" w:space="0" w:color="auto"/>
        <w:left w:val="none" w:sz="0" w:space="0" w:color="auto"/>
        <w:bottom w:val="none" w:sz="0" w:space="0" w:color="auto"/>
        <w:right w:val="none" w:sz="0" w:space="0" w:color="auto"/>
      </w:divBdr>
    </w:div>
    <w:div w:id="1614550932">
      <w:bodyDiv w:val="1"/>
      <w:marLeft w:val="0"/>
      <w:marRight w:val="0"/>
      <w:marTop w:val="0"/>
      <w:marBottom w:val="0"/>
      <w:divBdr>
        <w:top w:val="none" w:sz="0" w:space="0" w:color="auto"/>
        <w:left w:val="none" w:sz="0" w:space="0" w:color="auto"/>
        <w:bottom w:val="none" w:sz="0" w:space="0" w:color="auto"/>
        <w:right w:val="none" w:sz="0" w:space="0" w:color="auto"/>
      </w:divBdr>
    </w:div>
    <w:div w:id="1618483097">
      <w:bodyDiv w:val="1"/>
      <w:marLeft w:val="0"/>
      <w:marRight w:val="0"/>
      <w:marTop w:val="0"/>
      <w:marBottom w:val="0"/>
      <w:divBdr>
        <w:top w:val="none" w:sz="0" w:space="0" w:color="auto"/>
        <w:left w:val="none" w:sz="0" w:space="0" w:color="auto"/>
        <w:bottom w:val="none" w:sz="0" w:space="0" w:color="auto"/>
        <w:right w:val="none" w:sz="0" w:space="0" w:color="auto"/>
      </w:divBdr>
    </w:div>
    <w:div w:id="1628900313">
      <w:bodyDiv w:val="1"/>
      <w:marLeft w:val="0"/>
      <w:marRight w:val="0"/>
      <w:marTop w:val="0"/>
      <w:marBottom w:val="0"/>
      <w:divBdr>
        <w:top w:val="none" w:sz="0" w:space="0" w:color="auto"/>
        <w:left w:val="none" w:sz="0" w:space="0" w:color="auto"/>
        <w:bottom w:val="none" w:sz="0" w:space="0" w:color="auto"/>
        <w:right w:val="none" w:sz="0" w:space="0" w:color="auto"/>
      </w:divBdr>
    </w:div>
    <w:div w:id="1645550690">
      <w:bodyDiv w:val="1"/>
      <w:marLeft w:val="0"/>
      <w:marRight w:val="0"/>
      <w:marTop w:val="0"/>
      <w:marBottom w:val="0"/>
      <w:divBdr>
        <w:top w:val="none" w:sz="0" w:space="0" w:color="auto"/>
        <w:left w:val="none" w:sz="0" w:space="0" w:color="auto"/>
        <w:bottom w:val="none" w:sz="0" w:space="0" w:color="auto"/>
        <w:right w:val="none" w:sz="0" w:space="0" w:color="auto"/>
      </w:divBdr>
    </w:div>
    <w:div w:id="1665430777">
      <w:bodyDiv w:val="1"/>
      <w:marLeft w:val="0"/>
      <w:marRight w:val="0"/>
      <w:marTop w:val="0"/>
      <w:marBottom w:val="0"/>
      <w:divBdr>
        <w:top w:val="none" w:sz="0" w:space="0" w:color="auto"/>
        <w:left w:val="none" w:sz="0" w:space="0" w:color="auto"/>
        <w:bottom w:val="none" w:sz="0" w:space="0" w:color="auto"/>
        <w:right w:val="none" w:sz="0" w:space="0" w:color="auto"/>
      </w:divBdr>
    </w:div>
    <w:div w:id="1693723886">
      <w:bodyDiv w:val="1"/>
      <w:marLeft w:val="0"/>
      <w:marRight w:val="0"/>
      <w:marTop w:val="0"/>
      <w:marBottom w:val="0"/>
      <w:divBdr>
        <w:top w:val="none" w:sz="0" w:space="0" w:color="auto"/>
        <w:left w:val="none" w:sz="0" w:space="0" w:color="auto"/>
        <w:bottom w:val="none" w:sz="0" w:space="0" w:color="auto"/>
        <w:right w:val="none" w:sz="0" w:space="0" w:color="auto"/>
      </w:divBdr>
    </w:div>
    <w:div w:id="1707178521">
      <w:bodyDiv w:val="1"/>
      <w:marLeft w:val="0"/>
      <w:marRight w:val="0"/>
      <w:marTop w:val="0"/>
      <w:marBottom w:val="0"/>
      <w:divBdr>
        <w:top w:val="none" w:sz="0" w:space="0" w:color="auto"/>
        <w:left w:val="none" w:sz="0" w:space="0" w:color="auto"/>
        <w:bottom w:val="none" w:sz="0" w:space="0" w:color="auto"/>
        <w:right w:val="none" w:sz="0" w:space="0" w:color="auto"/>
      </w:divBdr>
    </w:div>
    <w:div w:id="1752267923">
      <w:bodyDiv w:val="1"/>
      <w:marLeft w:val="0"/>
      <w:marRight w:val="0"/>
      <w:marTop w:val="0"/>
      <w:marBottom w:val="0"/>
      <w:divBdr>
        <w:top w:val="none" w:sz="0" w:space="0" w:color="auto"/>
        <w:left w:val="none" w:sz="0" w:space="0" w:color="auto"/>
        <w:bottom w:val="none" w:sz="0" w:space="0" w:color="auto"/>
        <w:right w:val="none" w:sz="0" w:space="0" w:color="auto"/>
      </w:divBdr>
    </w:div>
    <w:div w:id="1765109182">
      <w:bodyDiv w:val="1"/>
      <w:marLeft w:val="0"/>
      <w:marRight w:val="0"/>
      <w:marTop w:val="0"/>
      <w:marBottom w:val="0"/>
      <w:divBdr>
        <w:top w:val="none" w:sz="0" w:space="0" w:color="auto"/>
        <w:left w:val="none" w:sz="0" w:space="0" w:color="auto"/>
        <w:bottom w:val="none" w:sz="0" w:space="0" w:color="auto"/>
        <w:right w:val="none" w:sz="0" w:space="0" w:color="auto"/>
      </w:divBdr>
    </w:div>
    <w:div w:id="1773234308">
      <w:bodyDiv w:val="1"/>
      <w:marLeft w:val="0"/>
      <w:marRight w:val="0"/>
      <w:marTop w:val="0"/>
      <w:marBottom w:val="0"/>
      <w:divBdr>
        <w:top w:val="none" w:sz="0" w:space="0" w:color="auto"/>
        <w:left w:val="none" w:sz="0" w:space="0" w:color="auto"/>
        <w:bottom w:val="none" w:sz="0" w:space="0" w:color="auto"/>
        <w:right w:val="none" w:sz="0" w:space="0" w:color="auto"/>
      </w:divBdr>
    </w:div>
    <w:div w:id="1782650069">
      <w:bodyDiv w:val="1"/>
      <w:marLeft w:val="0"/>
      <w:marRight w:val="0"/>
      <w:marTop w:val="0"/>
      <w:marBottom w:val="0"/>
      <w:divBdr>
        <w:top w:val="none" w:sz="0" w:space="0" w:color="auto"/>
        <w:left w:val="none" w:sz="0" w:space="0" w:color="auto"/>
        <w:bottom w:val="none" w:sz="0" w:space="0" w:color="auto"/>
        <w:right w:val="none" w:sz="0" w:space="0" w:color="auto"/>
      </w:divBdr>
    </w:div>
    <w:div w:id="1797093844">
      <w:bodyDiv w:val="1"/>
      <w:marLeft w:val="0"/>
      <w:marRight w:val="0"/>
      <w:marTop w:val="0"/>
      <w:marBottom w:val="0"/>
      <w:divBdr>
        <w:top w:val="none" w:sz="0" w:space="0" w:color="auto"/>
        <w:left w:val="none" w:sz="0" w:space="0" w:color="auto"/>
        <w:bottom w:val="none" w:sz="0" w:space="0" w:color="auto"/>
        <w:right w:val="none" w:sz="0" w:space="0" w:color="auto"/>
      </w:divBdr>
    </w:div>
    <w:div w:id="1820919676">
      <w:bodyDiv w:val="1"/>
      <w:marLeft w:val="0"/>
      <w:marRight w:val="0"/>
      <w:marTop w:val="0"/>
      <w:marBottom w:val="0"/>
      <w:divBdr>
        <w:top w:val="none" w:sz="0" w:space="0" w:color="auto"/>
        <w:left w:val="none" w:sz="0" w:space="0" w:color="auto"/>
        <w:bottom w:val="none" w:sz="0" w:space="0" w:color="auto"/>
        <w:right w:val="none" w:sz="0" w:space="0" w:color="auto"/>
      </w:divBdr>
    </w:div>
    <w:div w:id="1828663673">
      <w:bodyDiv w:val="1"/>
      <w:marLeft w:val="0"/>
      <w:marRight w:val="0"/>
      <w:marTop w:val="0"/>
      <w:marBottom w:val="0"/>
      <w:divBdr>
        <w:top w:val="none" w:sz="0" w:space="0" w:color="auto"/>
        <w:left w:val="none" w:sz="0" w:space="0" w:color="auto"/>
        <w:bottom w:val="none" w:sz="0" w:space="0" w:color="auto"/>
        <w:right w:val="none" w:sz="0" w:space="0" w:color="auto"/>
      </w:divBdr>
    </w:div>
    <w:div w:id="1876233495">
      <w:bodyDiv w:val="1"/>
      <w:marLeft w:val="0"/>
      <w:marRight w:val="0"/>
      <w:marTop w:val="0"/>
      <w:marBottom w:val="0"/>
      <w:divBdr>
        <w:top w:val="none" w:sz="0" w:space="0" w:color="auto"/>
        <w:left w:val="none" w:sz="0" w:space="0" w:color="auto"/>
        <w:bottom w:val="none" w:sz="0" w:space="0" w:color="auto"/>
        <w:right w:val="none" w:sz="0" w:space="0" w:color="auto"/>
      </w:divBdr>
    </w:div>
    <w:div w:id="1877113855">
      <w:bodyDiv w:val="1"/>
      <w:marLeft w:val="0"/>
      <w:marRight w:val="0"/>
      <w:marTop w:val="0"/>
      <w:marBottom w:val="0"/>
      <w:divBdr>
        <w:top w:val="none" w:sz="0" w:space="0" w:color="auto"/>
        <w:left w:val="none" w:sz="0" w:space="0" w:color="auto"/>
        <w:bottom w:val="none" w:sz="0" w:space="0" w:color="auto"/>
        <w:right w:val="none" w:sz="0" w:space="0" w:color="auto"/>
      </w:divBdr>
    </w:div>
    <w:div w:id="1882352812">
      <w:bodyDiv w:val="1"/>
      <w:marLeft w:val="0"/>
      <w:marRight w:val="0"/>
      <w:marTop w:val="0"/>
      <w:marBottom w:val="0"/>
      <w:divBdr>
        <w:top w:val="none" w:sz="0" w:space="0" w:color="auto"/>
        <w:left w:val="none" w:sz="0" w:space="0" w:color="auto"/>
        <w:bottom w:val="none" w:sz="0" w:space="0" w:color="auto"/>
        <w:right w:val="none" w:sz="0" w:space="0" w:color="auto"/>
      </w:divBdr>
    </w:div>
    <w:div w:id="1893271923">
      <w:bodyDiv w:val="1"/>
      <w:marLeft w:val="0"/>
      <w:marRight w:val="0"/>
      <w:marTop w:val="0"/>
      <w:marBottom w:val="0"/>
      <w:divBdr>
        <w:top w:val="none" w:sz="0" w:space="0" w:color="auto"/>
        <w:left w:val="none" w:sz="0" w:space="0" w:color="auto"/>
        <w:bottom w:val="none" w:sz="0" w:space="0" w:color="auto"/>
        <w:right w:val="none" w:sz="0" w:space="0" w:color="auto"/>
      </w:divBdr>
    </w:div>
    <w:div w:id="1912963045">
      <w:bodyDiv w:val="1"/>
      <w:marLeft w:val="0"/>
      <w:marRight w:val="0"/>
      <w:marTop w:val="0"/>
      <w:marBottom w:val="0"/>
      <w:divBdr>
        <w:top w:val="none" w:sz="0" w:space="0" w:color="auto"/>
        <w:left w:val="none" w:sz="0" w:space="0" w:color="auto"/>
        <w:bottom w:val="none" w:sz="0" w:space="0" w:color="auto"/>
        <w:right w:val="none" w:sz="0" w:space="0" w:color="auto"/>
      </w:divBdr>
    </w:div>
    <w:div w:id="1913195954">
      <w:bodyDiv w:val="1"/>
      <w:marLeft w:val="0"/>
      <w:marRight w:val="0"/>
      <w:marTop w:val="0"/>
      <w:marBottom w:val="0"/>
      <w:divBdr>
        <w:top w:val="none" w:sz="0" w:space="0" w:color="auto"/>
        <w:left w:val="none" w:sz="0" w:space="0" w:color="auto"/>
        <w:bottom w:val="none" w:sz="0" w:space="0" w:color="auto"/>
        <w:right w:val="none" w:sz="0" w:space="0" w:color="auto"/>
      </w:divBdr>
    </w:div>
    <w:div w:id="1913658483">
      <w:bodyDiv w:val="1"/>
      <w:marLeft w:val="0"/>
      <w:marRight w:val="0"/>
      <w:marTop w:val="0"/>
      <w:marBottom w:val="0"/>
      <w:divBdr>
        <w:top w:val="none" w:sz="0" w:space="0" w:color="auto"/>
        <w:left w:val="none" w:sz="0" w:space="0" w:color="auto"/>
        <w:bottom w:val="none" w:sz="0" w:space="0" w:color="auto"/>
        <w:right w:val="none" w:sz="0" w:space="0" w:color="auto"/>
      </w:divBdr>
    </w:div>
    <w:div w:id="1925989114">
      <w:bodyDiv w:val="1"/>
      <w:marLeft w:val="0"/>
      <w:marRight w:val="0"/>
      <w:marTop w:val="0"/>
      <w:marBottom w:val="0"/>
      <w:divBdr>
        <w:top w:val="none" w:sz="0" w:space="0" w:color="auto"/>
        <w:left w:val="none" w:sz="0" w:space="0" w:color="auto"/>
        <w:bottom w:val="none" w:sz="0" w:space="0" w:color="auto"/>
        <w:right w:val="none" w:sz="0" w:space="0" w:color="auto"/>
      </w:divBdr>
    </w:div>
    <w:div w:id="1930383122">
      <w:bodyDiv w:val="1"/>
      <w:marLeft w:val="0"/>
      <w:marRight w:val="0"/>
      <w:marTop w:val="0"/>
      <w:marBottom w:val="0"/>
      <w:divBdr>
        <w:top w:val="none" w:sz="0" w:space="0" w:color="auto"/>
        <w:left w:val="none" w:sz="0" w:space="0" w:color="auto"/>
        <w:bottom w:val="none" w:sz="0" w:space="0" w:color="auto"/>
        <w:right w:val="none" w:sz="0" w:space="0" w:color="auto"/>
      </w:divBdr>
    </w:div>
    <w:div w:id="1975023477">
      <w:bodyDiv w:val="1"/>
      <w:marLeft w:val="0"/>
      <w:marRight w:val="0"/>
      <w:marTop w:val="0"/>
      <w:marBottom w:val="0"/>
      <w:divBdr>
        <w:top w:val="none" w:sz="0" w:space="0" w:color="auto"/>
        <w:left w:val="none" w:sz="0" w:space="0" w:color="auto"/>
        <w:bottom w:val="none" w:sz="0" w:space="0" w:color="auto"/>
        <w:right w:val="none" w:sz="0" w:space="0" w:color="auto"/>
      </w:divBdr>
    </w:div>
    <w:div w:id="1989018644">
      <w:bodyDiv w:val="1"/>
      <w:marLeft w:val="0"/>
      <w:marRight w:val="0"/>
      <w:marTop w:val="0"/>
      <w:marBottom w:val="0"/>
      <w:divBdr>
        <w:top w:val="none" w:sz="0" w:space="0" w:color="auto"/>
        <w:left w:val="none" w:sz="0" w:space="0" w:color="auto"/>
        <w:bottom w:val="none" w:sz="0" w:space="0" w:color="auto"/>
        <w:right w:val="none" w:sz="0" w:space="0" w:color="auto"/>
      </w:divBdr>
    </w:div>
    <w:div w:id="1990597866">
      <w:bodyDiv w:val="1"/>
      <w:marLeft w:val="0"/>
      <w:marRight w:val="0"/>
      <w:marTop w:val="0"/>
      <w:marBottom w:val="0"/>
      <w:divBdr>
        <w:top w:val="none" w:sz="0" w:space="0" w:color="auto"/>
        <w:left w:val="none" w:sz="0" w:space="0" w:color="auto"/>
        <w:bottom w:val="none" w:sz="0" w:space="0" w:color="auto"/>
        <w:right w:val="none" w:sz="0" w:space="0" w:color="auto"/>
      </w:divBdr>
    </w:div>
    <w:div w:id="2000113321">
      <w:bodyDiv w:val="1"/>
      <w:marLeft w:val="0"/>
      <w:marRight w:val="0"/>
      <w:marTop w:val="0"/>
      <w:marBottom w:val="0"/>
      <w:divBdr>
        <w:top w:val="none" w:sz="0" w:space="0" w:color="auto"/>
        <w:left w:val="none" w:sz="0" w:space="0" w:color="auto"/>
        <w:bottom w:val="none" w:sz="0" w:space="0" w:color="auto"/>
        <w:right w:val="none" w:sz="0" w:space="0" w:color="auto"/>
      </w:divBdr>
    </w:div>
    <w:div w:id="2020039250">
      <w:bodyDiv w:val="1"/>
      <w:marLeft w:val="0"/>
      <w:marRight w:val="0"/>
      <w:marTop w:val="0"/>
      <w:marBottom w:val="0"/>
      <w:divBdr>
        <w:top w:val="none" w:sz="0" w:space="0" w:color="auto"/>
        <w:left w:val="none" w:sz="0" w:space="0" w:color="auto"/>
        <w:bottom w:val="none" w:sz="0" w:space="0" w:color="auto"/>
        <w:right w:val="none" w:sz="0" w:space="0" w:color="auto"/>
      </w:divBdr>
    </w:div>
    <w:div w:id="2025744355">
      <w:bodyDiv w:val="1"/>
      <w:marLeft w:val="0"/>
      <w:marRight w:val="0"/>
      <w:marTop w:val="0"/>
      <w:marBottom w:val="0"/>
      <w:divBdr>
        <w:top w:val="none" w:sz="0" w:space="0" w:color="auto"/>
        <w:left w:val="none" w:sz="0" w:space="0" w:color="auto"/>
        <w:bottom w:val="none" w:sz="0" w:space="0" w:color="auto"/>
        <w:right w:val="none" w:sz="0" w:space="0" w:color="auto"/>
      </w:divBdr>
    </w:div>
    <w:div w:id="2065911579">
      <w:bodyDiv w:val="1"/>
      <w:marLeft w:val="0"/>
      <w:marRight w:val="0"/>
      <w:marTop w:val="0"/>
      <w:marBottom w:val="0"/>
      <w:divBdr>
        <w:top w:val="none" w:sz="0" w:space="0" w:color="auto"/>
        <w:left w:val="none" w:sz="0" w:space="0" w:color="auto"/>
        <w:bottom w:val="none" w:sz="0" w:space="0" w:color="auto"/>
        <w:right w:val="none" w:sz="0" w:space="0" w:color="auto"/>
      </w:divBdr>
    </w:div>
    <w:div w:id="2082560914">
      <w:bodyDiv w:val="1"/>
      <w:marLeft w:val="0"/>
      <w:marRight w:val="0"/>
      <w:marTop w:val="0"/>
      <w:marBottom w:val="0"/>
      <w:divBdr>
        <w:top w:val="none" w:sz="0" w:space="0" w:color="auto"/>
        <w:left w:val="none" w:sz="0" w:space="0" w:color="auto"/>
        <w:bottom w:val="none" w:sz="0" w:space="0" w:color="auto"/>
        <w:right w:val="none" w:sz="0" w:space="0" w:color="auto"/>
      </w:divBdr>
    </w:div>
    <w:div w:id="2086297866">
      <w:bodyDiv w:val="1"/>
      <w:marLeft w:val="0"/>
      <w:marRight w:val="0"/>
      <w:marTop w:val="0"/>
      <w:marBottom w:val="0"/>
      <w:divBdr>
        <w:top w:val="none" w:sz="0" w:space="0" w:color="auto"/>
        <w:left w:val="none" w:sz="0" w:space="0" w:color="auto"/>
        <w:bottom w:val="none" w:sz="0" w:space="0" w:color="auto"/>
        <w:right w:val="none" w:sz="0" w:space="0" w:color="auto"/>
      </w:divBdr>
    </w:div>
    <w:div w:id="2095861455">
      <w:bodyDiv w:val="1"/>
      <w:marLeft w:val="0"/>
      <w:marRight w:val="0"/>
      <w:marTop w:val="0"/>
      <w:marBottom w:val="0"/>
      <w:divBdr>
        <w:top w:val="none" w:sz="0" w:space="0" w:color="auto"/>
        <w:left w:val="none" w:sz="0" w:space="0" w:color="auto"/>
        <w:bottom w:val="none" w:sz="0" w:space="0" w:color="auto"/>
        <w:right w:val="none" w:sz="0" w:space="0" w:color="auto"/>
      </w:divBdr>
    </w:div>
    <w:div w:id="2117285185">
      <w:bodyDiv w:val="1"/>
      <w:marLeft w:val="0"/>
      <w:marRight w:val="0"/>
      <w:marTop w:val="0"/>
      <w:marBottom w:val="0"/>
      <w:divBdr>
        <w:top w:val="none" w:sz="0" w:space="0" w:color="auto"/>
        <w:left w:val="none" w:sz="0" w:space="0" w:color="auto"/>
        <w:bottom w:val="none" w:sz="0" w:space="0" w:color="auto"/>
        <w:right w:val="none" w:sz="0" w:space="0" w:color="auto"/>
      </w:divBdr>
    </w:div>
    <w:div w:id="2121409099">
      <w:bodyDiv w:val="1"/>
      <w:marLeft w:val="0"/>
      <w:marRight w:val="0"/>
      <w:marTop w:val="0"/>
      <w:marBottom w:val="0"/>
      <w:divBdr>
        <w:top w:val="none" w:sz="0" w:space="0" w:color="auto"/>
        <w:left w:val="none" w:sz="0" w:space="0" w:color="auto"/>
        <w:bottom w:val="none" w:sz="0" w:space="0" w:color="auto"/>
        <w:right w:val="none" w:sz="0" w:space="0" w:color="auto"/>
      </w:divBdr>
    </w:div>
    <w:div w:id="214376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wonsang@catholic.ac.kr"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FE428-53FA-4D33-8D8E-218935E21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8966</Words>
  <Characters>51109</Characters>
  <Application>Microsoft Office Word</Application>
  <DocSecurity>0</DocSecurity>
  <Lines>425</Lines>
  <Paragraphs>119</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59956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2018-12-20T05:39:00Z</dcterms:created>
  <dcterms:modified xsi:type="dcterms:W3CDTF">2019-01-20T11:15:00Z</dcterms:modified>
</cp:coreProperties>
</file>