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187BD" w14:textId="77777777" w:rsidR="00694FE2" w:rsidRPr="00DC117F" w:rsidRDefault="00694FE2" w:rsidP="00B6154E">
      <w:pPr>
        <w:wordWrap/>
        <w:spacing w:after="0" w:line="360" w:lineRule="auto"/>
        <w:contextualSpacing/>
        <w:rPr>
          <w:rFonts w:ascii="Book Antiqua" w:hAnsi="Book Antiqua" w:cs="Times New Roman"/>
          <w:b/>
          <w:sz w:val="24"/>
          <w:szCs w:val="24"/>
        </w:rPr>
      </w:pPr>
      <w:r w:rsidRPr="00DC117F">
        <w:rPr>
          <w:rFonts w:ascii="Book Antiqua" w:hAnsi="Book Antiqua" w:cs="Times New Roman"/>
          <w:b/>
          <w:sz w:val="24"/>
          <w:szCs w:val="24"/>
        </w:rPr>
        <w:t xml:space="preserve">Name of Journal: </w:t>
      </w:r>
      <w:r w:rsidRPr="00DC117F">
        <w:rPr>
          <w:rFonts w:ascii="Book Antiqua" w:hAnsi="Book Antiqua" w:cs="Times New Roman"/>
          <w:b/>
          <w:i/>
          <w:sz w:val="24"/>
          <w:szCs w:val="24"/>
        </w:rPr>
        <w:t>World Journal of Stem Cells</w:t>
      </w:r>
    </w:p>
    <w:p w14:paraId="6A8128F6" w14:textId="77777777" w:rsidR="00457A20" w:rsidRPr="00DC117F" w:rsidRDefault="00F60773" w:rsidP="00B6154E">
      <w:pPr>
        <w:wordWrap/>
        <w:spacing w:after="0" w:line="360" w:lineRule="auto"/>
        <w:contextualSpacing/>
        <w:rPr>
          <w:rFonts w:ascii="Book Antiqua" w:eastAsia="宋体" w:hAnsi="Book Antiqua" w:cs="Times New Roman"/>
          <w:b/>
          <w:bCs/>
          <w:sz w:val="24"/>
          <w:szCs w:val="24"/>
          <w:lang w:eastAsia="zh-CN"/>
        </w:rPr>
      </w:pPr>
      <w:r w:rsidRPr="00DC117F">
        <w:rPr>
          <w:rFonts w:ascii="Book Antiqua" w:hAnsi="Book Antiqua" w:cs="Times New Roman"/>
          <w:b/>
          <w:bCs/>
          <w:sz w:val="24"/>
          <w:szCs w:val="24"/>
        </w:rPr>
        <w:t xml:space="preserve">Manuscript </w:t>
      </w:r>
      <w:r w:rsidRPr="00DC117F">
        <w:rPr>
          <w:rFonts w:ascii="Book Antiqua" w:eastAsia="宋体" w:hAnsi="Book Antiqua" w:cs="Times New Roman"/>
          <w:b/>
          <w:bCs/>
          <w:sz w:val="24"/>
          <w:szCs w:val="24"/>
          <w:lang w:eastAsia="zh-CN"/>
        </w:rPr>
        <w:t>NO</w:t>
      </w:r>
      <w:r w:rsidRPr="00DC117F">
        <w:rPr>
          <w:rFonts w:ascii="Book Antiqua" w:hAnsi="Book Antiqua" w:cs="Times New Roman"/>
          <w:b/>
          <w:bCs/>
          <w:sz w:val="24"/>
          <w:szCs w:val="24"/>
        </w:rPr>
        <w:t>:</w:t>
      </w:r>
      <w:r w:rsidRPr="00DC117F">
        <w:rPr>
          <w:rFonts w:ascii="Book Antiqua" w:eastAsia="宋体" w:hAnsi="Book Antiqua" w:cs="Times New Roman"/>
          <w:b/>
          <w:bCs/>
          <w:sz w:val="24"/>
          <w:szCs w:val="24"/>
          <w:lang w:eastAsia="zh-CN"/>
        </w:rPr>
        <w:t xml:space="preserve"> 43173</w:t>
      </w:r>
    </w:p>
    <w:p w14:paraId="780D5442" w14:textId="77777777" w:rsidR="00694FE2" w:rsidRPr="00DC117F" w:rsidRDefault="00694FE2" w:rsidP="00B6154E">
      <w:pPr>
        <w:wordWrap/>
        <w:spacing w:after="0" w:line="360" w:lineRule="auto"/>
        <w:contextualSpacing/>
        <w:rPr>
          <w:rFonts w:ascii="Book Antiqua" w:eastAsia="宋体" w:hAnsi="Book Antiqua" w:cs="Times New Roman"/>
          <w:b/>
          <w:sz w:val="24"/>
          <w:szCs w:val="24"/>
          <w:lang w:eastAsia="zh-CN"/>
        </w:rPr>
      </w:pPr>
      <w:r w:rsidRPr="00DC117F">
        <w:rPr>
          <w:rFonts w:ascii="Book Antiqua" w:hAnsi="Book Antiqua" w:cs="Times New Roman"/>
          <w:b/>
          <w:bCs/>
          <w:sz w:val="24"/>
          <w:szCs w:val="24"/>
        </w:rPr>
        <w:t xml:space="preserve">Manuscript Type: </w:t>
      </w:r>
      <w:r w:rsidR="00F60773" w:rsidRPr="00DC117F">
        <w:rPr>
          <w:rFonts w:ascii="Book Antiqua" w:eastAsia="宋体" w:hAnsi="Book Antiqua" w:cs="Times New Roman"/>
          <w:b/>
          <w:bCs/>
          <w:sz w:val="24"/>
          <w:szCs w:val="24"/>
          <w:lang w:eastAsia="zh-CN"/>
        </w:rPr>
        <w:t>ORIGINAL ARTICLE</w:t>
      </w:r>
    </w:p>
    <w:p w14:paraId="32666196" w14:textId="77777777" w:rsidR="00457A20" w:rsidRPr="00DC117F" w:rsidRDefault="00457A20" w:rsidP="00B6154E">
      <w:pPr>
        <w:wordWrap/>
        <w:spacing w:after="0" w:line="360" w:lineRule="auto"/>
        <w:contextualSpacing/>
        <w:rPr>
          <w:rFonts w:ascii="Book Antiqua" w:eastAsia="宋体" w:hAnsi="Book Antiqua" w:cs="Times New Roman"/>
          <w:b/>
          <w:sz w:val="24"/>
          <w:szCs w:val="24"/>
          <w:lang w:eastAsia="zh-CN"/>
        </w:rPr>
      </w:pPr>
    </w:p>
    <w:p w14:paraId="1CBA89D7" w14:textId="2B2F6631" w:rsidR="00F60773" w:rsidRPr="00DC117F" w:rsidRDefault="001A1781" w:rsidP="00B6154E">
      <w:pPr>
        <w:wordWrap/>
        <w:spacing w:after="0" w:line="360" w:lineRule="auto"/>
        <w:contextualSpacing/>
        <w:rPr>
          <w:rFonts w:ascii="Book Antiqua" w:eastAsia="宋体" w:hAnsi="Book Antiqua" w:cs="Times New Roman"/>
          <w:b/>
          <w:i/>
          <w:sz w:val="24"/>
          <w:szCs w:val="24"/>
          <w:lang w:eastAsia="zh-CN"/>
        </w:rPr>
      </w:pPr>
      <w:r w:rsidRPr="00DC117F">
        <w:rPr>
          <w:rFonts w:ascii="Book Antiqua" w:hAnsi="Book Antiqua" w:cs="Times New Roman"/>
          <w:b/>
          <w:i/>
          <w:sz w:val="24"/>
          <w:szCs w:val="24"/>
        </w:rPr>
        <w:t>Basic Study</w:t>
      </w:r>
    </w:p>
    <w:p w14:paraId="3B46C87C" w14:textId="38C8FFD6" w:rsidR="00694FE2" w:rsidRPr="00DC117F" w:rsidRDefault="00694FE2" w:rsidP="00B6154E">
      <w:pPr>
        <w:wordWrap/>
        <w:spacing w:after="0" w:line="360" w:lineRule="auto"/>
        <w:contextualSpacing/>
        <w:rPr>
          <w:rFonts w:ascii="Book Antiqua" w:hAnsi="Book Antiqua" w:cs="Times New Roman"/>
          <w:b/>
          <w:sz w:val="24"/>
          <w:szCs w:val="24"/>
        </w:rPr>
      </w:pPr>
      <w:r w:rsidRPr="00DC117F">
        <w:rPr>
          <w:rFonts w:ascii="Book Antiqua" w:hAnsi="Book Antiqua" w:cs="Times New Roman"/>
          <w:b/>
          <w:sz w:val="24"/>
          <w:szCs w:val="24"/>
        </w:rPr>
        <w:t xml:space="preserve">Regenerative potential of </w:t>
      </w:r>
      <w:r w:rsidR="00A01063" w:rsidRPr="00DC117F">
        <w:rPr>
          <w:rFonts w:ascii="Book Antiqua" w:hAnsi="Book Antiqua" w:cs="Times New Roman"/>
          <w:b/>
          <w:sz w:val="24"/>
          <w:szCs w:val="24"/>
        </w:rPr>
        <w:t xml:space="preserve">mouse embryonic </w:t>
      </w:r>
      <w:r w:rsidRPr="00DC117F">
        <w:rPr>
          <w:rFonts w:ascii="Book Antiqua" w:hAnsi="Book Antiqua" w:cs="Times New Roman"/>
          <w:b/>
          <w:sz w:val="24"/>
          <w:szCs w:val="24"/>
        </w:rPr>
        <w:t>stem cell-derived PDGFR</w:t>
      </w:r>
      <w:r w:rsidRPr="00DC117F">
        <w:rPr>
          <w:rFonts w:ascii="Book Antiqua" w:hAnsi="Book Antiqua" w:cs="Times New Roman"/>
          <w:sz w:val="24"/>
          <w:szCs w:val="24"/>
        </w:rPr>
        <w:sym w:font="Symbol" w:char="F061"/>
      </w:r>
      <w:r w:rsidRPr="00DC117F">
        <w:rPr>
          <w:rFonts w:ascii="Book Antiqua" w:hAnsi="Book Antiqua" w:cs="Times New Roman"/>
          <w:b/>
          <w:sz w:val="24"/>
          <w:szCs w:val="24"/>
          <w:vertAlign w:val="superscript"/>
        </w:rPr>
        <w:t>+</w:t>
      </w:r>
      <w:r w:rsidRPr="00DC117F">
        <w:rPr>
          <w:rFonts w:ascii="Book Antiqua" w:hAnsi="Book Antiqua" w:cs="Times New Roman"/>
          <w:b/>
          <w:sz w:val="24"/>
          <w:szCs w:val="24"/>
        </w:rPr>
        <w:t xml:space="preserve"> cardiac lineage committed cells in infarcted myocardium</w:t>
      </w:r>
    </w:p>
    <w:p w14:paraId="25860C8C" w14:textId="77777777" w:rsidR="00457A20" w:rsidRPr="00DC117F" w:rsidRDefault="00457A20" w:rsidP="00B6154E">
      <w:pPr>
        <w:wordWrap/>
        <w:spacing w:after="0" w:line="360" w:lineRule="auto"/>
        <w:contextualSpacing/>
        <w:rPr>
          <w:rFonts w:ascii="Book Antiqua" w:hAnsi="Book Antiqua" w:cs="Times New Roman"/>
          <w:sz w:val="24"/>
          <w:szCs w:val="24"/>
        </w:rPr>
      </w:pPr>
    </w:p>
    <w:p w14:paraId="229C25FC" w14:textId="6106DF88" w:rsidR="00694FE2" w:rsidRPr="00DC117F" w:rsidRDefault="00694FE2"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Hong SP </w:t>
      </w:r>
      <w:r w:rsidRPr="00DC117F">
        <w:rPr>
          <w:rFonts w:ascii="Book Antiqua" w:hAnsi="Book Antiqua" w:cs="Times New Roman"/>
          <w:i/>
          <w:sz w:val="24"/>
          <w:szCs w:val="24"/>
        </w:rPr>
        <w:t>et al.</w:t>
      </w:r>
      <w:r w:rsidRPr="00DC117F">
        <w:rPr>
          <w:rFonts w:ascii="Book Antiqua" w:hAnsi="Book Antiqua" w:cs="Times New Roman"/>
          <w:sz w:val="24"/>
          <w:szCs w:val="24"/>
        </w:rPr>
        <w:t xml:space="preserve"> PDGFR</w:t>
      </w:r>
      <w:r w:rsidR="00F211AB">
        <w:rPr>
          <w:rFonts w:ascii="Book Antiqua" w:hAnsi="Book Antiqua" w:cs="Times New Roman"/>
          <w:sz w:val="24"/>
          <w:szCs w:val="24"/>
        </w:rPr>
        <w:t></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 cells in MI</w:t>
      </w:r>
    </w:p>
    <w:p w14:paraId="5B6A0731" w14:textId="77777777" w:rsidR="00457A20" w:rsidRPr="00DC117F" w:rsidRDefault="00457A20" w:rsidP="00B6154E">
      <w:pPr>
        <w:wordWrap/>
        <w:spacing w:after="0" w:line="360" w:lineRule="auto"/>
        <w:contextualSpacing/>
        <w:rPr>
          <w:rFonts w:ascii="Book Antiqua" w:eastAsia="宋体" w:hAnsi="Book Antiqua" w:cs="Times New Roman"/>
          <w:bCs/>
          <w:sz w:val="24"/>
          <w:szCs w:val="24"/>
          <w:lang w:eastAsia="zh-CN"/>
        </w:rPr>
      </w:pPr>
    </w:p>
    <w:p w14:paraId="15B9FA3F" w14:textId="1FA1CD9D" w:rsidR="001A1781" w:rsidRPr="00DC117F" w:rsidRDefault="001A1781" w:rsidP="00B6154E">
      <w:pPr>
        <w:wordWrap/>
        <w:spacing w:after="0" w:line="360" w:lineRule="auto"/>
        <w:contextualSpacing/>
        <w:rPr>
          <w:rFonts w:ascii="Book Antiqua" w:hAnsi="Book Antiqua" w:cs="Times New Roman"/>
          <w:bCs/>
          <w:sz w:val="24"/>
          <w:szCs w:val="24"/>
        </w:rPr>
      </w:pPr>
      <w:r w:rsidRPr="00DC117F">
        <w:rPr>
          <w:rFonts w:ascii="Book Antiqua" w:hAnsi="Book Antiqua" w:cs="Times New Roman"/>
          <w:bCs/>
          <w:sz w:val="24"/>
          <w:szCs w:val="24"/>
        </w:rPr>
        <w:t>Seon Pyo Hong, Sukhyun Song, Seungjoo Lee, Hyeonju Jo, Hyoung Kyu Kim, Jin Han,</w:t>
      </w:r>
      <w:r w:rsidRPr="00DC117F">
        <w:rPr>
          <w:rFonts w:ascii="Book Antiqua" w:hAnsi="Book Antiqua" w:cs="Times New Roman"/>
          <w:bCs/>
          <w:sz w:val="24"/>
          <w:szCs w:val="24"/>
          <w:vertAlign w:val="superscript"/>
        </w:rPr>
        <w:t xml:space="preserve"> </w:t>
      </w:r>
      <w:r w:rsidRPr="00DC117F">
        <w:rPr>
          <w:rFonts w:ascii="Book Antiqua" w:hAnsi="Book Antiqua" w:cs="Times New Roman"/>
          <w:bCs/>
          <w:sz w:val="24"/>
          <w:szCs w:val="24"/>
        </w:rPr>
        <w:t>Jae-Hyeong Park, Sung Woo Cho</w:t>
      </w:r>
    </w:p>
    <w:p w14:paraId="392E3A1A" w14:textId="77777777" w:rsidR="00F60773" w:rsidRPr="00DC117F" w:rsidRDefault="00F60773" w:rsidP="00B6154E">
      <w:pPr>
        <w:wordWrap/>
        <w:spacing w:after="0" w:line="360" w:lineRule="auto"/>
        <w:contextualSpacing/>
        <w:rPr>
          <w:rFonts w:ascii="Book Antiqua" w:eastAsia="DengXian" w:hAnsi="Book Antiqua" w:cs="Times New Roman"/>
          <w:sz w:val="24"/>
          <w:szCs w:val="24"/>
          <w:vertAlign w:val="superscript"/>
          <w:lang w:eastAsia="zh-CN"/>
        </w:rPr>
      </w:pPr>
    </w:p>
    <w:p w14:paraId="7A85D115" w14:textId="1EED3AA4" w:rsidR="00F60773" w:rsidRPr="00DC117F" w:rsidRDefault="00694FE2" w:rsidP="00B6154E">
      <w:pPr>
        <w:pStyle w:val="a3"/>
        <w:adjustRightInd w:val="0"/>
        <w:spacing w:before="0" w:beforeAutospacing="0" w:after="0" w:afterAutospacing="0"/>
        <w:contextualSpacing/>
        <w:jc w:val="both"/>
        <w:rPr>
          <w:rFonts w:ascii="Book Antiqua" w:eastAsia="DengXian" w:hAnsi="Book Antiqua" w:cs="Times New Roman"/>
          <w:lang w:eastAsia="zh-CN"/>
        </w:rPr>
      </w:pPr>
      <w:r w:rsidRPr="00DC117F">
        <w:rPr>
          <w:rFonts w:ascii="Book Antiqua" w:hAnsi="Book Antiqua" w:cs="Times New Roman"/>
          <w:b/>
          <w:bCs/>
        </w:rPr>
        <w:t>Seon Pyo Hong, Sukhyun Song,</w:t>
      </w:r>
      <w:r w:rsidRPr="00DC117F">
        <w:rPr>
          <w:rFonts w:ascii="Book Antiqua" w:hAnsi="Book Antiqua" w:cs="Times New Roman"/>
          <w:bCs/>
        </w:rPr>
        <w:t xml:space="preserve"> </w:t>
      </w:r>
      <w:r w:rsidRPr="00DC117F">
        <w:rPr>
          <w:rFonts w:ascii="Book Antiqua" w:eastAsiaTheme="minorEastAsia" w:hAnsi="Book Antiqua" w:cs="Times New Roman"/>
        </w:rPr>
        <w:t>Center for Vascular Research, Institute of Basic Science (IBS), Daejeon</w:t>
      </w:r>
      <w:r w:rsidR="00A01063" w:rsidRPr="00DC117F">
        <w:rPr>
          <w:rFonts w:ascii="Book Antiqua" w:hAnsi="Book Antiqua"/>
        </w:rPr>
        <w:t xml:space="preserve"> </w:t>
      </w:r>
      <w:r w:rsidR="00A01063" w:rsidRPr="00DC117F">
        <w:rPr>
          <w:rFonts w:ascii="Book Antiqua" w:eastAsia="宋体" w:hAnsi="Book Antiqua" w:cs="Times New Roman"/>
          <w:lang w:eastAsia="zh-CN"/>
        </w:rPr>
        <w:t>34141</w:t>
      </w:r>
      <w:r w:rsidRPr="00DC117F">
        <w:rPr>
          <w:rFonts w:ascii="Book Antiqua" w:eastAsiaTheme="minorEastAsia" w:hAnsi="Book Antiqua" w:cs="Times New Roman"/>
        </w:rPr>
        <w:t xml:space="preserve">, </w:t>
      </w:r>
      <w:r w:rsidR="0098228A" w:rsidRPr="00DC117F">
        <w:rPr>
          <w:rFonts w:ascii="Book Antiqua" w:eastAsiaTheme="minorEastAsia" w:hAnsi="Book Antiqua" w:cs="Times New Roman"/>
          <w:lang w:eastAsia="zh-CN"/>
        </w:rPr>
        <w:t>S</w:t>
      </w:r>
      <w:r w:rsidR="0098228A" w:rsidRPr="00DC117F">
        <w:rPr>
          <w:rFonts w:ascii="Book Antiqua" w:eastAsia="DengXian" w:hAnsi="Book Antiqua" w:cs="Times New Roman"/>
          <w:lang w:eastAsia="zh-CN"/>
        </w:rPr>
        <w:t xml:space="preserve">outh </w:t>
      </w:r>
      <w:r w:rsidRPr="00DC117F">
        <w:rPr>
          <w:rFonts w:ascii="Book Antiqua" w:eastAsiaTheme="minorEastAsia" w:hAnsi="Book Antiqua" w:cs="Times New Roman"/>
        </w:rPr>
        <w:t>Korea</w:t>
      </w:r>
    </w:p>
    <w:p w14:paraId="067CAD01" w14:textId="77777777" w:rsidR="00623A4A" w:rsidRPr="00DC117F" w:rsidRDefault="00623A4A" w:rsidP="00B6154E">
      <w:pPr>
        <w:pStyle w:val="a3"/>
        <w:adjustRightInd w:val="0"/>
        <w:spacing w:before="0" w:beforeAutospacing="0" w:after="0" w:afterAutospacing="0"/>
        <w:contextualSpacing/>
        <w:jc w:val="both"/>
        <w:rPr>
          <w:rFonts w:ascii="Book Antiqua" w:eastAsia="宋体" w:hAnsi="Book Antiqua" w:cs="Times New Roman"/>
          <w:lang w:eastAsia="zh-CN"/>
        </w:rPr>
      </w:pPr>
    </w:p>
    <w:p w14:paraId="7AB30FE8" w14:textId="4FFFAA8D" w:rsidR="00694FE2" w:rsidRPr="00DC117F" w:rsidRDefault="00694FE2" w:rsidP="00B6154E">
      <w:pPr>
        <w:wordWrap/>
        <w:adjustRightInd w:val="0"/>
        <w:spacing w:after="0" w:line="360" w:lineRule="auto"/>
        <w:contextualSpacing/>
        <w:rPr>
          <w:rFonts w:ascii="Book Antiqua" w:eastAsia="宋体" w:hAnsi="Book Antiqua" w:cs="Times New Roman"/>
          <w:bCs/>
          <w:sz w:val="24"/>
          <w:szCs w:val="24"/>
          <w:lang w:eastAsia="zh-CN"/>
        </w:rPr>
      </w:pPr>
      <w:r w:rsidRPr="00DC117F">
        <w:rPr>
          <w:rFonts w:ascii="Book Antiqua" w:hAnsi="Book Antiqua" w:cs="Times New Roman"/>
          <w:b/>
          <w:bCs/>
          <w:sz w:val="24"/>
          <w:szCs w:val="24"/>
        </w:rPr>
        <w:t>Seungjoo Lee,</w:t>
      </w:r>
      <w:r w:rsidRPr="00DC117F">
        <w:rPr>
          <w:rFonts w:ascii="Book Antiqua" w:hAnsi="Book Antiqua" w:cs="Times New Roman"/>
          <w:bCs/>
          <w:sz w:val="24"/>
          <w:szCs w:val="24"/>
        </w:rPr>
        <w:t xml:space="preserve"> Department of Neurosurgery, Asan Medical Center, University of Ulsan College of Medicine, Seoul</w:t>
      </w:r>
      <w:r w:rsidR="00F60773" w:rsidRPr="00DC117F">
        <w:rPr>
          <w:rFonts w:ascii="Book Antiqua" w:eastAsia="宋体" w:hAnsi="Book Antiqua" w:cs="Times New Roman"/>
          <w:bCs/>
          <w:sz w:val="24"/>
          <w:szCs w:val="24"/>
          <w:lang w:eastAsia="zh-CN"/>
        </w:rPr>
        <w:t xml:space="preserve"> </w:t>
      </w:r>
      <w:r w:rsidR="00A01063" w:rsidRPr="00DC117F">
        <w:rPr>
          <w:rFonts w:ascii="Book Antiqua" w:eastAsia="宋体" w:hAnsi="Book Antiqua" w:cs="Times New Roman"/>
          <w:bCs/>
          <w:sz w:val="24"/>
          <w:szCs w:val="24"/>
          <w:lang w:eastAsia="zh-CN"/>
        </w:rPr>
        <w:t>05505</w:t>
      </w:r>
      <w:r w:rsidRPr="00DC117F">
        <w:rPr>
          <w:rFonts w:ascii="Book Antiqua" w:hAnsi="Book Antiqua" w:cs="Times New Roman"/>
          <w:bCs/>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42762C18" w14:textId="77777777" w:rsidR="00F60773" w:rsidRPr="00DC117F" w:rsidRDefault="00F60773" w:rsidP="00B6154E">
      <w:pPr>
        <w:wordWrap/>
        <w:adjustRightInd w:val="0"/>
        <w:spacing w:after="0" w:line="360" w:lineRule="auto"/>
        <w:contextualSpacing/>
        <w:rPr>
          <w:rFonts w:ascii="Book Antiqua" w:eastAsia="宋体" w:hAnsi="Book Antiqua" w:cs="Times New Roman"/>
          <w:bCs/>
          <w:sz w:val="24"/>
          <w:szCs w:val="24"/>
          <w:lang w:eastAsia="zh-CN"/>
        </w:rPr>
      </w:pPr>
    </w:p>
    <w:p w14:paraId="4A867573" w14:textId="37B00075" w:rsidR="00694FE2" w:rsidRPr="00DC117F" w:rsidRDefault="00694FE2" w:rsidP="00B6154E">
      <w:pPr>
        <w:tabs>
          <w:tab w:val="left" w:pos="425"/>
        </w:tabs>
        <w:wordWrap/>
        <w:adjustRightInd w:val="0"/>
        <w:spacing w:after="0" w:line="360" w:lineRule="auto"/>
        <w:contextualSpacing/>
        <w:rPr>
          <w:rFonts w:ascii="Book Antiqua" w:eastAsia="宋体" w:hAnsi="Book Antiqua" w:cs="Times New Roman"/>
          <w:bCs/>
          <w:sz w:val="24"/>
          <w:szCs w:val="24"/>
          <w:lang w:eastAsia="zh-CN"/>
        </w:rPr>
      </w:pPr>
      <w:r w:rsidRPr="00DC117F">
        <w:rPr>
          <w:rFonts w:ascii="Book Antiqua" w:hAnsi="Book Antiqua" w:cs="Times New Roman"/>
          <w:b/>
          <w:bCs/>
          <w:sz w:val="24"/>
          <w:szCs w:val="24"/>
        </w:rPr>
        <w:t>Hyeonju Jo, Hyoung Kyu Kim, Jin Han,</w:t>
      </w:r>
      <w:r w:rsidRPr="00DC117F">
        <w:rPr>
          <w:rFonts w:ascii="Book Antiqua" w:hAnsi="Book Antiqua" w:cs="Times New Roman"/>
          <w:b/>
          <w:bCs/>
          <w:sz w:val="24"/>
          <w:szCs w:val="24"/>
          <w:vertAlign w:val="superscript"/>
        </w:rPr>
        <w:t xml:space="preserve"> </w:t>
      </w:r>
      <w:r w:rsidR="00A13E02" w:rsidRPr="00DC117F">
        <w:rPr>
          <w:rFonts w:ascii="Book Antiqua" w:hAnsi="Book Antiqua" w:cs="Times New Roman"/>
          <w:bCs/>
          <w:sz w:val="24"/>
          <w:szCs w:val="24"/>
        </w:rPr>
        <w:t>Cardiovascular and Metabolic Disease Center, Department of Physiology, Department of Health Sciences and Technology, BK21 plus Project Team, Inje University College of Medicine, Busan</w:t>
      </w:r>
      <w:r w:rsidR="00F60773" w:rsidRPr="00DC117F">
        <w:rPr>
          <w:rFonts w:ascii="Book Antiqua" w:eastAsia="宋体" w:hAnsi="Book Antiqua" w:cs="Times New Roman"/>
          <w:bCs/>
          <w:sz w:val="24"/>
          <w:szCs w:val="24"/>
          <w:lang w:eastAsia="zh-CN"/>
        </w:rPr>
        <w:t xml:space="preserve"> </w:t>
      </w:r>
      <w:r w:rsidR="00A01063" w:rsidRPr="00DC117F">
        <w:rPr>
          <w:rFonts w:ascii="Book Antiqua" w:eastAsia="宋体" w:hAnsi="Book Antiqua" w:cs="Times New Roman"/>
          <w:bCs/>
          <w:sz w:val="24"/>
          <w:szCs w:val="24"/>
          <w:lang w:eastAsia="zh-CN"/>
        </w:rPr>
        <w:t>47392</w:t>
      </w:r>
      <w:r w:rsidR="00A13E02" w:rsidRPr="00DC117F">
        <w:rPr>
          <w:rFonts w:ascii="Book Antiqua" w:hAnsi="Book Antiqua" w:cs="Times New Roman"/>
          <w:bCs/>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2354A9BA" w14:textId="77777777" w:rsidR="00F60773" w:rsidRPr="00DC117F" w:rsidRDefault="00F60773" w:rsidP="00B6154E">
      <w:pPr>
        <w:tabs>
          <w:tab w:val="left" w:pos="425"/>
        </w:tabs>
        <w:wordWrap/>
        <w:adjustRightInd w:val="0"/>
        <w:spacing w:after="0" w:line="360" w:lineRule="auto"/>
        <w:contextualSpacing/>
        <w:rPr>
          <w:rFonts w:ascii="Book Antiqua" w:eastAsia="宋体" w:hAnsi="Book Antiqua" w:cs="Times New Roman"/>
          <w:bCs/>
          <w:sz w:val="24"/>
          <w:szCs w:val="24"/>
          <w:lang w:eastAsia="zh-CN"/>
        </w:rPr>
      </w:pPr>
    </w:p>
    <w:p w14:paraId="01FFFC19" w14:textId="2651D0FD" w:rsidR="00694FE2" w:rsidRPr="00DC117F" w:rsidRDefault="00694FE2" w:rsidP="00B6154E">
      <w:pPr>
        <w:tabs>
          <w:tab w:val="left" w:pos="425"/>
        </w:tabs>
        <w:wordWrap/>
        <w:adjustRightInd w:val="0"/>
        <w:spacing w:after="0" w:line="360" w:lineRule="auto"/>
        <w:contextualSpacing/>
        <w:rPr>
          <w:rFonts w:ascii="Book Antiqua" w:eastAsia="宋体" w:hAnsi="Book Antiqua" w:cs="Times New Roman"/>
          <w:sz w:val="24"/>
          <w:szCs w:val="24"/>
          <w:vertAlign w:val="superscript"/>
          <w:lang w:eastAsia="zh-CN"/>
        </w:rPr>
      </w:pPr>
      <w:r w:rsidRPr="00DC117F">
        <w:rPr>
          <w:rFonts w:ascii="Book Antiqua" w:hAnsi="Book Antiqua" w:cs="Times New Roman"/>
          <w:b/>
          <w:bCs/>
          <w:sz w:val="24"/>
          <w:szCs w:val="24"/>
        </w:rPr>
        <w:t>Jae-Hyeong Park,</w:t>
      </w:r>
      <w:r w:rsidRPr="00DC117F">
        <w:rPr>
          <w:rFonts w:ascii="Book Antiqua" w:hAnsi="Book Antiqua" w:cs="Times New Roman"/>
          <w:b/>
          <w:bCs/>
          <w:sz w:val="24"/>
          <w:szCs w:val="24"/>
          <w:vertAlign w:val="superscript"/>
        </w:rPr>
        <w:t xml:space="preserve"> </w:t>
      </w:r>
      <w:r w:rsidRPr="00DC117F">
        <w:rPr>
          <w:rFonts w:ascii="Book Antiqua" w:hAnsi="Book Antiqua" w:cs="Times New Roman"/>
          <w:sz w:val="24"/>
          <w:szCs w:val="24"/>
        </w:rPr>
        <w:t>Department of Cardiology in Internal Medicine, School of Medicine, Chungnam National University Hospital, Chungnam National University, Daejeon</w:t>
      </w:r>
      <w:r w:rsidR="00F60773" w:rsidRPr="00DC117F">
        <w:rPr>
          <w:rFonts w:ascii="Book Antiqua" w:eastAsia="宋体" w:hAnsi="Book Antiqua" w:cs="Times New Roman"/>
          <w:sz w:val="24"/>
          <w:szCs w:val="24"/>
          <w:lang w:eastAsia="zh-CN"/>
        </w:rPr>
        <w:t xml:space="preserve"> </w:t>
      </w:r>
      <w:r w:rsidR="00A01063" w:rsidRPr="00DC117F">
        <w:rPr>
          <w:rFonts w:ascii="Book Antiqua" w:eastAsia="宋体" w:hAnsi="Book Antiqua" w:cs="Times New Roman"/>
          <w:sz w:val="24"/>
          <w:szCs w:val="24"/>
          <w:lang w:eastAsia="zh-CN"/>
        </w:rPr>
        <w:t>35015</w:t>
      </w:r>
      <w:r w:rsidRPr="00DC117F">
        <w:rPr>
          <w:rFonts w:ascii="Book Antiqua" w:hAnsi="Book Antiqua" w:cs="Times New Roman"/>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5476EF0C" w14:textId="77777777" w:rsidR="00F60773" w:rsidRPr="00DC117F" w:rsidRDefault="00F60773" w:rsidP="00B6154E">
      <w:pPr>
        <w:tabs>
          <w:tab w:val="left" w:pos="425"/>
        </w:tabs>
        <w:wordWrap/>
        <w:adjustRightInd w:val="0"/>
        <w:spacing w:after="0" w:line="360" w:lineRule="auto"/>
        <w:contextualSpacing/>
        <w:rPr>
          <w:rFonts w:ascii="Book Antiqua" w:eastAsia="宋体" w:hAnsi="Book Antiqua" w:cs="Times New Roman"/>
          <w:sz w:val="24"/>
          <w:szCs w:val="24"/>
          <w:vertAlign w:val="superscript"/>
          <w:lang w:eastAsia="zh-CN"/>
        </w:rPr>
      </w:pPr>
    </w:p>
    <w:p w14:paraId="71BD8064" w14:textId="685F7431" w:rsidR="00694FE2" w:rsidRPr="00DC117F" w:rsidRDefault="00694FE2" w:rsidP="00B6154E">
      <w:pPr>
        <w:tabs>
          <w:tab w:val="left" w:pos="425"/>
        </w:tabs>
        <w:wordWrap/>
        <w:adjustRightInd w:val="0"/>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b/>
          <w:bCs/>
          <w:sz w:val="24"/>
          <w:szCs w:val="24"/>
        </w:rPr>
        <w:t xml:space="preserve">Sung Woo Cho, </w:t>
      </w:r>
      <w:r w:rsidRPr="00DC117F">
        <w:rPr>
          <w:rFonts w:ascii="Book Antiqua" w:hAnsi="Book Antiqua" w:cs="Times New Roman"/>
          <w:sz w:val="24"/>
          <w:szCs w:val="24"/>
        </w:rPr>
        <w:t xml:space="preserve">Division of Cardiology, Department of Internal Medicine, Inje </w:t>
      </w:r>
      <w:r w:rsidRPr="00DC117F">
        <w:rPr>
          <w:rFonts w:ascii="Book Antiqua" w:hAnsi="Book Antiqua" w:cs="Times New Roman"/>
          <w:sz w:val="24"/>
          <w:szCs w:val="24"/>
        </w:rPr>
        <w:lastRenderedPageBreak/>
        <w:t>University College of Medicine, Seoul Paik Hospital, Seoul</w:t>
      </w:r>
      <w:r w:rsidR="00F60773" w:rsidRPr="00DC117F">
        <w:rPr>
          <w:rFonts w:ascii="Book Antiqua" w:eastAsia="宋体" w:hAnsi="Book Antiqua" w:cs="Times New Roman"/>
          <w:sz w:val="24"/>
          <w:szCs w:val="24"/>
          <w:lang w:eastAsia="zh-CN"/>
        </w:rPr>
        <w:t xml:space="preserve"> </w:t>
      </w:r>
      <w:r w:rsidR="00A01063" w:rsidRPr="00DC117F">
        <w:rPr>
          <w:rFonts w:ascii="Book Antiqua" w:eastAsia="宋体" w:hAnsi="Book Antiqua" w:cs="Times New Roman"/>
          <w:sz w:val="24"/>
          <w:szCs w:val="24"/>
          <w:lang w:eastAsia="zh-CN"/>
        </w:rPr>
        <w:t>04551</w:t>
      </w:r>
      <w:r w:rsidRPr="00DC117F">
        <w:rPr>
          <w:rFonts w:ascii="Book Antiqua" w:hAnsi="Book Antiqua" w:cs="Times New Roman"/>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2BCB4A16" w14:textId="77777777" w:rsidR="0098228A" w:rsidRPr="00DC117F" w:rsidRDefault="0098228A" w:rsidP="00B6154E">
      <w:pPr>
        <w:tabs>
          <w:tab w:val="left" w:pos="425"/>
        </w:tabs>
        <w:wordWrap/>
        <w:adjustRightInd w:val="0"/>
        <w:spacing w:after="0" w:line="360" w:lineRule="auto"/>
        <w:contextualSpacing/>
        <w:rPr>
          <w:rFonts w:ascii="Book Antiqua" w:eastAsia="DengXian" w:hAnsi="Book Antiqua" w:cs="Times New Roman"/>
          <w:sz w:val="24"/>
          <w:szCs w:val="24"/>
          <w:lang w:eastAsia="zh-CN"/>
        </w:rPr>
      </w:pPr>
    </w:p>
    <w:p w14:paraId="76C5A928" w14:textId="6EBD4CAF" w:rsidR="0098228A" w:rsidRPr="00DC117F" w:rsidRDefault="0098228A" w:rsidP="00B6154E">
      <w:pPr>
        <w:tabs>
          <w:tab w:val="left" w:pos="425"/>
        </w:tabs>
        <w:wordWrap/>
        <w:adjustRightInd w:val="0"/>
        <w:spacing w:after="0" w:line="360" w:lineRule="auto"/>
        <w:contextualSpacing/>
        <w:rPr>
          <w:rFonts w:ascii="Book Antiqua" w:eastAsia="宋体" w:hAnsi="Book Antiqua" w:cs="Times New Roman"/>
          <w:bCs/>
          <w:sz w:val="24"/>
          <w:szCs w:val="24"/>
          <w:lang w:eastAsia="zh-CN"/>
        </w:rPr>
      </w:pPr>
      <w:r w:rsidRPr="00DC117F">
        <w:rPr>
          <w:rFonts w:ascii="Book Antiqua" w:hAnsi="Book Antiqua" w:cs="Times New Roman"/>
          <w:b/>
          <w:bCs/>
          <w:sz w:val="24"/>
          <w:szCs w:val="24"/>
        </w:rPr>
        <w:t>Sung Woo Cho,</w:t>
      </w:r>
      <w:r w:rsidRPr="00DC117F">
        <w:rPr>
          <w:rFonts w:ascii="Book Antiqua" w:hAnsi="Book Antiqua" w:cs="Times New Roman"/>
          <w:b/>
          <w:bCs/>
          <w:sz w:val="24"/>
          <w:szCs w:val="24"/>
          <w:lang w:eastAsia="zh-CN"/>
        </w:rPr>
        <w:t xml:space="preserve"> </w:t>
      </w:r>
      <w:r w:rsidR="00694FE2" w:rsidRPr="00DC117F">
        <w:rPr>
          <w:rFonts w:ascii="Book Antiqua" w:hAnsi="Book Antiqua" w:cs="Times New Roman"/>
          <w:bCs/>
          <w:sz w:val="24"/>
          <w:szCs w:val="24"/>
        </w:rPr>
        <w:t xml:space="preserve">Cardiovascular and Metabolic Disease Center, Inje University College of Medicine, </w:t>
      </w:r>
      <w:r w:rsidRPr="00DC117F">
        <w:rPr>
          <w:rFonts w:ascii="Book Antiqua" w:hAnsi="Book Antiqua" w:cs="Times New Roman"/>
          <w:bCs/>
          <w:sz w:val="24"/>
          <w:szCs w:val="24"/>
        </w:rPr>
        <w:t>Busan</w:t>
      </w:r>
      <w:r w:rsidRPr="00DC117F">
        <w:rPr>
          <w:rFonts w:ascii="Book Antiqua" w:eastAsia="宋体" w:hAnsi="Book Antiqua" w:cs="Times New Roman"/>
          <w:bCs/>
          <w:sz w:val="24"/>
          <w:szCs w:val="24"/>
          <w:lang w:eastAsia="zh-CN"/>
        </w:rPr>
        <w:t xml:space="preserve"> 47392</w:t>
      </w:r>
      <w:r w:rsidRPr="00DC117F">
        <w:rPr>
          <w:rFonts w:ascii="Book Antiqua" w:hAnsi="Book Antiqua" w:cs="Times New Roman"/>
          <w:bCs/>
          <w:sz w:val="24"/>
          <w:szCs w:val="24"/>
        </w:rPr>
        <w:t xml:space="preserve">, </w:t>
      </w:r>
      <w:r w:rsidRPr="00DC117F">
        <w:rPr>
          <w:rFonts w:ascii="Book Antiqua" w:hAnsi="Book Antiqua" w:cs="Times New Roman"/>
          <w:sz w:val="24"/>
          <w:szCs w:val="24"/>
          <w:lang w:eastAsia="zh-CN"/>
        </w:rPr>
        <w:t>S</w:t>
      </w:r>
      <w:r w:rsidRPr="00DC117F">
        <w:rPr>
          <w:rFonts w:ascii="Book Antiqua" w:eastAsia="DengXian" w:hAnsi="Book Antiqua" w:cs="Times New Roman"/>
          <w:sz w:val="24"/>
          <w:szCs w:val="24"/>
          <w:lang w:eastAsia="zh-CN"/>
        </w:rPr>
        <w:t xml:space="preserve">outh </w:t>
      </w:r>
      <w:r w:rsidRPr="00DC117F">
        <w:rPr>
          <w:rFonts w:ascii="Book Antiqua" w:hAnsi="Book Antiqua" w:cs="Times New Roman"/>
          <w:sz w:val="24"/>
          <w:szCs w:val="24"/>
        </w:rPr>
        <w:t>Korea</w:t>
      </w:r>
    </w:p>
    <w:p w14:paraId="68F61BA2" w14:textId="77777777" w:rsidR="0098228A" w:rsidRPr="00DC117F" w:rsidRDefault="0098228A" w:rsidP="00B6154E">
      <w:pPr>
        <w:wordWrap/>
        <w:spacing w:after="0" w:line="360" w:lineRule="auto"/>
        <w:contextualSpacing/>
        <w:rPr>
          <w:rFonts w:ascii="Book Antiqua" w:eastAsia="DengXian" w:hAnsi="Book Antiqua" w:cs="Times New Roman"/>
          <w:b/>
          <w:bCs/>
          <w:sz w:val="24"/>
          <w:szCs w:val="24"/>
          <w:lang w:eastAsia="zh-CN"/>
        </w:rPr>
      </w:pPr>
    </w:p>
    <w:p w14:paraId="59AB615D" w14:textId="2FD454D0" w:rsidR="00694FE2" w:rsidRPr="00DC117F" w:rsidRDefault="0098228A" w:rsidP="00B6154E">
      <w:pPr>
        <w:wordWrap/>
        <w:spacing w:after="0" w:line="360" w:lineRule="auto"/>
        <w:contextualSpacing/>
        <w:rPr>
          <w:rFonts w:ascii="Book Antiqua" w:hAnsi="Book Antiqua" w:cs="Times New Roman"/>
          <w:bCs/>
          <w:sz w:val="24"/>
          <w:szCs w:val="24"/>
          <w:vertAlign w:val="superscript"/>
        </w:rPr>
      </w:pPr>
      <w:r w:rsidRPr="00DC117F">
        <w:rPr>
          <w:rFonts w:ascii="Book Antiqua" w:hAnsi="Book Antiqua"/>
          <w:b/>
          <w:kern w:val="0"/>
          <w:sz w:val="24"/>
          <w:szCs w:val="24"/>
        </w:rPr>
        <w:t>ORCID number:</w:t>
      </w:r>
      <w:r w:rsidRPr="00DC117F">
        <w:rPr>
          <w:rFonts w:ascii="Book Antiqua" w:hAnsi="Book Antiqua"/>
          <w:kern w:val="0"/>
          <w:sz w:val="24"/>
          <w:szCs w:val="24"/>
        </w:rPr>
        <w:t> </w:t>
      </w:r>
      <w:r w:rsidR="006B570F" w:rsidRPr="00DC117F">
        <w:rPr>
          <w:rFonts w:ascii="Book Antiqua" w:hAnsi="Book Antiqua" w:cs="Times New Roman"/>
          <w:bCs/>
          <w:sz w:val="24"/>
          <w:szCs w:val="24"/>
        </w:rPr>
        <w:t>Seon Pyo Hong (0000-0002-9923-8099); Sukhyun Song (0000-0002-8299-9270); Seungjoo Lee (0000-0003-0641-3917); Hyeonju Jo (0000-0003-1091-4116); Hyoung Kyu Kim (0000-0002-1791-7865); Jin Han (0000-0003-1859-3425);</w:t>
      </w:r>
      <w:r w:rsidR="006B570F" w:rsidRPr="00DC117F">
        <w:rPr>
          <w:rFonts w:ascii="Book Antiqua" w:hAnsi="Book Antiqua" w:cs="Times New Roman"/>
          <w:bCs/>
          <w:sz w:val="24"/>
          <w:szCs w:val="24"/>
          <w:vertAlign w:val="superscript"/>
        </w:rPr>
        <w:t xml:space="preserve"> </w:t>
      </w:r>
      <w:r w:rsidR="006B570F" w:rsidRPr="00DC117F">
        <w:rPr>
          <w:rFonts w:ascii="Book Antiqua" w:hAnsi="Book Antiqua" w:cs="Times New Roman"/>
          <w:bCs/>
          <w:sz w:val="24"/>
          <w:szCs w:val="24"/>
        </w:rPr>
        <w:t xml:space="preserve">Jae-Hyeong Park (0000-0001-7035-286X); </w:t>
      </w:r>
      <w:r w:rsidR="00694FE2" w:rsidRPr="00DC117F">
        <w:rPr>
          <w:rFonts w:ascii="Book Antiqua" w:hAnsi="Book Antiqua" w:cs="Times New Roman"/>
          <w:bCs/>
          <w:sz w:val="24"/>
          <w:szCs w:val="24"/>
        </w:rPr>
        <w:t>Sung Woo Cho (0000-0003-3983-817X)</w:t>
      </w:r>
      <w:r w:rsidR="006B570F" w:rsidRPr="00DC117F">
        <w:rPr>
          <w:rFonts w:ascii="Book Antiqua" w:hAnsi="Book Antiqua" w:cs="Times New Roman"/>
          <w:bCs/>
          <w:sz w:val="24"/>
          <w:szCs w:val="24"/>
        </w:rPr>
        <w:t>.</w:t>
      </w:r>
    </w:p>
    <w:p w14:paraId="1EC321E7" w14:textId="77777777" w:rsidR="00694FE2" w:rsidRPr="00DC117F" w:rsidRDefault="00694FE2" w:rsidP="00B6154E">
      <w:pPr>
        <w:pStyle w:val="Default"/>
        <w:spacing w:line="360" w:lineRule="auto"/>
        <w:jc w:val="both"/>
        <w:rPr>
          <w:color w:val="auto"/>
        </w:rPr>
      </w:pPr>
    </w:p>
    <w:p w14:paraId="3EF84AB9" w14:textId="59C5BA71" w:rsidR="00694FE2" w:rsidRPr="00DC117F" w:rsidRDefault="0098228A" w:rsidP="00B6154E">
      <w:pPr>
        <w:wordWrap/>
        <w:spacing w:after="0" w:line="360" w:lineRule="auto"/>
        <w:contextualSpacing/>
        <w:rPr>
          <w:rFonts w:ascii="Book Antiqua" w:hAnsi="Book Antiqua" w:cs="Times New Roman"/>
          <w:sz w:val="24"/>
          <w:szCs w:val="24"/>
        </w:rPr>
      </w:pPr>
      <w:r w:rsidRPr="00DC117F">
        <w:rPr>
          <w:rFonts w:ascii="Book Antiqua" w:hAnsi="Book Antiqua"/>
          <w:b/>
          <w:kern w:val="0"/>
          <w:sz w:val="24"/>
          <w:szCs w:val="24"/>
        </w:rPr>
        <w:t>Author contributions:</w:t>
      </w:r>
      <w:r w:rsidR="00694FE2" w:rsidRPr="00DC117F">
        <w:rPr>
          <w:rFonts w:ascii="Book Antiqua" w:hAnsi="Book Antiqua" w:cs="Times New Roman"/>
          <w:b/>
          <w:bCs/>
          <w:sz w:val="24"/>
          <w:szCs w:val="24"/>
        </w:rPr>
        <w:t xml:space="preserve"> </w:t>
      </w:r>
      <w:r w:rsidR="00694FE2" w:rsidRPr="00DC117F">
        <w:rPr>
          <w:rFonts w:ascii="Book Antiqua" w:hAnsi="Book Antiqua" w:cs="Times New Roman"/>
          <w:bCs/>
          <w:sz w:val="24"/>
          <w:szCs w:val="24"/>
        </w:rPr>
        <w:t xml:space="preserve">Hong </w:t>
      </w:r>
      <w:r w:rsidRPr="00DC117F">
        <w:rPr>
          <w:rFonts w:ascii="Book Antiqua" w:hAnsi="Book Antiqua" w:cs="Times New Roman"/>
          <w:bCs/>
          <w:sz w:val="24"/>
          <w:szCs w:val="24"/>
          <w:lang w:eastAsia="zh-CN"/>
        </w:rPr>
        <w:t xml:space="preserve">SP </w:t>
      </w:r>
      <w:r w:rsidR="00694FE2" w:rsidRPr="00DC117F">
        <w:rPr>
          <w:rFonts w:ascii="Book Antiqua" w:hAnsi="Book Antiqua" w:cs="Times New Roman"/>
          <w:bCs/>
          <w:sz w:val="24"/>
          <w:szCs w:val="24"/>
        </w:rPr>
        <w:t>and Song</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 </w:t>
      </w:r>
      <w:r w:rsidR="00694FE2" w:rsidRPr="00DC117F">
        <w:rPr>
          <w:rFonts w:ascii="Book Antiqua" w:hAnsi="Book Antiqua" w:cs="Times New Roman"/>
          <w:sz w:val="24"/>
          <w:szCs w:val="24"/>
        </w:rPr>
        <w:t xml:space="preserve">contributed equally to this work; </w:t>
      </w:r>
      <w:r w:rsidR="00694FE2" w:rsidRPr="00DC117F">
        <w:rPr>
          <w:rFonts w:ascii="Book Antiqua" w:hAnsi="Book Antiqua" w:cs="Times New Roman"/>
          <w:bCs/>
          <w:sz w:val="24"/>
          <w:szCs w:val="24"/>
        </w:rPr>
        <w:t xml:space="preserve">Hong </w:t>
      </w:r>
      <w:r w:rsidRPr="00DC117F">
        <w:rPr>
          <w:rFonts w:ascii="Book Antiqua" w:hAnsi="Book Antiqua" w:cs="Times New Roman"/>
          <w:bCs/>
          <w:sz w:val="24"/>
          <w:szCs w:val="24"/>
          <w:lang w:eastAsia="zh-CN"/>
        </w:rPr>
        <w:t xml:space="preserve">SP </w:t>
      </w:r>
      <w:r w:rsidR="00694FE2" w:rsidRPr="00DC117F">
        <w:rPr>
          <w:rFonts w:ascii="Book Antiqua" w:hAnsi="Book Antiqua" w:cs="Times New Roman"/>
          <w:bCs/>
          <w:sz w:val="24"/>
          <w:szCs w:val="24"/>
        </w:rPr>
        <w:t>and Song</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 </w:t>
      </w:r>
      <w:r w:rsidR="00694FE2" w:rsidRPr="00DC117F">
        <w:rPr>
          <w:rFonts w:ascii="Book Antiqua" w:hAnsi="Book Antiqua" w:cs="Times New Roman"/>
          <w:sz w:val="24"/>
          <w:szCs w:val="24"/>
        </w:rPr>
        <w:t xml:space="preserve">performed the majority of experiments; </w:t>
      </w:r>
      <w:r w:rsidR="00694FE2" w:rsidRPr="00DC117F">
        <w:rPr>
          <w:rFonts w:ascii="Book Antiqua" w:hAnsi="Book Antiqua" w:cs="Times New Roman"/>
          <w:bCs/>
          <w:sz w:val="24"/>
          <w:szCs w:val="24"/>
        </w:rPr>
        <w:t>Hong</w:t>
      </w:r>
      <w:r w:rsidRPr="00DC117F">
        <w:rPr>
          <w:rFonts w:ascii="Book Antiqua" w:hAnsi="Book Antiqua" w:cs="Times New Roman"/>
          <w:bCs/>
          <w:sz w:val="24"/>
          <w:szCs w:val="24"/>
          <w:lang w:eastAsia="zh-CN"/>
        </w:rPr>
        <w:t xml:space="preserve"> SP</w:t>
      </w:r>
      <w:r w:rsidR="00694FE2" w:rsidRPr="00DC117F">
        <w:rPr>
          <w:rFonts w:ascii="Book Antiqua" w:hAnsi="Book Antiqua" w:cs="Times New Roman"/>
          <w:bCs/>
          <w:sz w:val="24"/>
          <w:szCs w:val="24"/>
        </w:rPr>
        <w:t>, Song</w:t>
      </w:r>
      <w:r w:rsidRPr="00DC117F">
        <w:rPr>
          <w:rFonts w:ascii="Book Antiqua" w:hAnsi="Book Antiqua" w:cs="Times New Roman"/>
          <w:bCs/>
          <w:sz w:val="24"/>
          <w:szCs w:val="24"/>
          <w:lang w:eastAsia="zh-CN"/>
        </w:rPr>
        <w:t xml:space="preserve"> S</w:t>
      </w:r>
      <w:r w:rsidR="00694FE2" w:rsidRPr="00DC117F">
        <w:rPr>
          <w:rFonts w:ascii="Book Antiqua" w:hAnsi="Book Antiqua" w:cs="Times New Roman"/>
          <w:bCs/>
          <w:sz w:val="24"/>
          <w:szCs w:val="24"/>
        </w:rPr>
        <w:t xml:space="preserve"> and Cho</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SW </w:t>
      </w:r>
      <w:r w:rsidR="00694FE2" w:rsidRPr="00DC117F">
        <w:rPr>
          <w:rFonts w:ascii="Book Antiqua" w:hAnsi="Book Antiqua" w:cs="Times New Roman"/>
          <w:sz w:val="24"/>
          <w:szCs w:val="24"/>
        </w:rPr>
        <w:t xml:space="preserve">conceptualized the original idea, designed the experiments and analyzed the data; </w:t>
      </w:r>
      <w:r w:rsidR="00694FE2" w:rsidRPr="00DC117F">
        <w:rPr>
          <w:rFonts w:ascii="Book Antiqua" w:hAnsi="Book Antiqua" w:cs="Times New Roman"/>
          <w:bCs/>
          <w:sz w:val="24"/>
          <w:szCs w:val="24"/>
        </w:rPr>
        <w:t xml:space="preserve">Hong </w:t>
      </w:r>
      <w:r w:rsidRPr="00DC117F">
        <w:rPr>
          <w:rFonts w:ascii="Book Antiqua" w:hAnsi="Book Antiqua" w:cs="Times New Roman"/>
          <w:bCs/>
          <w:sz w:val="24"/>
          <w:szCs w:val="24"/>
          <w:lang w:eastAsia="zh-CN"/>
        </w:rPr>
        <w:t xml:space="preserve">SP </w:t>
      </w:r>
      <w:r w:rsidR="00694FE2" w:rsidRPr="00DC117F">
        <w:rPr>
          <w:rFonts w:ascii="Book Antiqua" w:hAnsi="Book Antiqua" w:cs="Times New Roman"/>
          <w:sz w:val="24"/>
          <w:szCs w:val="24"/>
        </w:rPr>
        <w:t xml:space="preserve">and </w:t>
      </w:r>
      <w:r w:rsidR="00694FE2" w:rsidRPr="00DC117F">
        <w:rPr>
          <w:rFonts w:ascii="Book Antiqua" w:hAnsi="Book Antiqua" w:cs="Times New Roman"/>
          <w:bCs/>
          <w:sz w:val="24"/>
          <w:szCs w:val="24"/>
        </w:rPr>
        <w:t>Lee</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 </w:t>
      </w:r>
      <w:r w:rsidR="00694FE2" w:rsidRPr="00DC117F">
        <w:rPr>
          <w:rFonts w:ascii="Book Antiqua" w:hAnsi="Book Antiqua" w:cs="Times New Roman"/>
          <w:sz w:val="24"/>
          <w:szCs w:val="24"/>
        </w:rPr>
        <w:t xml:space="preserve">made myocardial infarction murine models; </w:t>
      </w:r>
      <w:r w:rsidR="00694FE2" w:rsidRPr="00DC117F">
        <w:rPr>
          <w:rFonts w:ascii="Book Antiqua" w:hAnsi="Book Antiqua" w:cs="Times New Roman"/>
          <w:bCs/>
          <w:sz w:val="24"/>
          <w:szCs w:val="24"/>
        </w:rPr>
        <w:t xml:space="preserve">Park </w:t>
      </w:r>
      <w:r w:rsidRPr="00DC117F">
        <w:rPr>
          <w:rFonts w:ascii="Book Antiqua" w:hAnsi="Book Antiqua" w:cs="Times New Roman"/>
          <w:bCs/>
          <w:sz w:val="24"/>
          <w:szCs w:val="24"/>
          <w:lang w:eastAsia="zh-CN"/>
        </w:rPr>
        <w:t xml:space="preserve">JH </w:t>
      </w:r>
      <w:r w:rsidR="00694FE2" w:rsidRPr="00DC117F">
        <w:rPr>
          <w:rFonts w:ascii="Book Antiqua" w:hAnsi="Book Antiqua" w:cs="Times New Roman"/>
          <w:bCs/>
          <w:sz w:val="24"/>
          <w:szCs w:val="24"/>
        </w:rPr>
        <w:t xml:space="preserve">performed the transthoracic echocardiography and </w:t>
      </w:r>
      <w:r w:rsidR="00694FE2" w:rsidRPr="00DC117F">
        <w:rPr>
          <w:rFonts w:ascii="Book Antiqua" w:hAnsi="Book Antiqua" w:cs="Times New Roman"/>
          <w:sz w:val="24"/>
          <w:szCs w:val="24"/>
        </w:rPr>
        <w:t>analyzed the data;</w:t>
      </w:r>
      <w:r w:rsidR="00694FE2" w:rsidRPr="00DC117F">
        <w:rPr>
          <w:rFonts w:ascii="Book Antiqua" w:hAnsi="Book Antiqua" w:cs="Times New Roman"/>
          <w:bCs/>
          <w:sz w:val="24"/>
          <w:szCs w:val="24"/>
        </w:rPr>
        <w:t xml:space="preserve"> Jo</w:t>
      </w:r>
      <w:r w:rsidRPr="00DC117F">
        <w:rPr>
          <w:rFonts w:ascii="Book Antiqua" w:hAnsi="Book Antiqua" w:cs="Times New Roman"/>
          <w:bCs/>
          <w:sz w:val="24"/>
          <w:szCs w:val="24"/>
          <w:lang w:eastAsia="zh-CN"/>
        </w:rPr>
        <w:t xml:space="preserve"> H</w:t>
      </w:r>
      <w:r w:rsidR="00694FE2" w:rsidRPr="00DC117F">
        <w:rPr>
          <w:rFonts w:ascii="Book Antiqua" w:hAnsi="Book Antiqua" w:cs="Times New Roman"/>
          <w:bCs/>
          <w:sz w:val="24"/>
          <w:szCs w:val="24"/>
        </w:rPr>
        <w:t>, Kim</w:t>
      </w:r>
      <w:r w:rsidRPr="00DC117F">
        <w:rPr>
          <w:rFonts w:ascii="Book Antiqua" w:hAnsi="Book Antiqua" w:cs="Times New Roman"/>
          <w:bCs/>
          <w:sz w:val="24"/>
          <w:szCs w:val="24"/>
          <w:lang w:eastAsia="zh-CN"/>
        </w:rPr>
        <w:t xml:space="preserve"> HK</w:t>
      </w:r>
      <w:r w:rsidR="00694FE2" w:rsidRPr="00DC117F">
        <w:rPr>
          <w:rFonts w:ascii="Book Antiqua" w:hAnsi="Book Antiqua" w:cs="Times New Roman"/>
          <w:bCs/>
          <w:sz w:val="24"/>
          <w:szCs w:val="24"/>
        </w:rPr>
        <w:t xml:space="preserve"> and Han</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J </w:t>
      </w:r>
      <w:r w:rsidR="00694FE2" w:rsidRPr="00DC117F">
        <w:rPr>
          <w:rFonts w:ascii="Book Antiqua" w:hAnsi="Book Antiqua" w:cs="Times New Roman"/>
          <w:sz w:val="24"/>
          <w:szCs w:val="24"/>
        </w:rPr>
        <w:t xml:space="preserve">coordinated and supervised the research; </w:t>
      </w:r>
      <w:r w:rsidR="00694FE2" w:rsidRPr="00DC117F">
        <w:rPr>
          <w:rFonts w:ascii="Book Antiqua" w:hAnsi="Book Antiqua" w:cs="Times New Roman"/>
          <w:bCs/>
          <w:sz w:val="24"/>
          <w:szCs w:val="24"/>
        </w:rPr>
        <w:t>Hong</w:t>
      </w:r>
      <w:r w:rsidRPr="00DC117F">
        <w:rPr>
          <w:rFonts w:ascii="Book Antiqua" w:hAnsi="Book Antiqua" w:cs="Times New Roman"/>
          <w:bCs/>
          <w:sz w:val="24"/>
          <w:szCs w:val="24"/>
          <w:lang w:eastAsia="zh-CN"/>
        </w:rPr>
        <w:t xml:space="preserve"> SP</w:t>
      </w:r>
      <w:r w:rsidR="00694FE2" w:rsidRPr="00DC117F">
        <w:rPr>
          <w:rFonts w:ascii="Book Antiqua" w:hAnsi="Book Antiqua" w:cs="Times New Roman"/>
          <w:bCs/>
          <w:sz w:val="24"/>
          <w:szCs w:val="24"/>
        </w:rPr>
        <w:t>, Song</w:t>
      </w:r>
      <w:r w:rsidRPr="00DC117F">
        <w:rPr>
          <w:rFonts w:ascii="Book Antiqua" w:hAnsi="Book Antiqua" w:cs="Times New Roman"/>
          <w:bCs/>
          <w:sz w:val="24"/>
          <w:szCs w:val="24"/>
          <w:lang w:eastAsia="zh-CN"/>
        </w:rPr>
        <w:t xml:space="preserve"> S</w:t>
      </w:r>
      <w:r w:rsidR="00694FE2" w:rsidRPr="00DC117F">
        <w:rPr>
          <w:rFonts w:ascii="Book Antiqua" w:hAnsi="Book Antiqua" w:cs="Times New Roman"/>
          <w:bCs/>
          <w:sz w:val="24"/>
          <w:szCs w:val="24"/>
        </w:rPr>
        <w:t xml:space="preserve"> and Cho</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SW </w:t>
      </w:r>
      <w:r w:rsidR="00694FE2" w:rsidRPr="00DC117F">
        <w:rPr>
          <w:rFonts w:ascii="Book Antiqua" w:hAnsi="Book Antiqua" w:cs="Times New Roman"/>
          <w:sz w:val="24"/>
          <w:szCs w:val="24"/>
        </w:rPr>
        <w:t>wrote the paper.</w:t>
      </w:r>
    </w:p>
    <w:p w14:paraId="751C598B" w14:textId="77777777" w:rsidR="00453FE3" w:rsidRPr="00DC117F" w:rsidRDefault="00453FE3" w:rsidP="00B6154E">
      <w:pPr>
        <w:wordWrap/>
        <w:spacing w:after="0" w:line="360" w:lineRule="auto"/>
        <w:rPr>
          <w:rFonts w:ascii="Book Antiqua" w:eastAsia="DengXian" w:hAnsi="Book Antiqua"/>
          <w:b/>
          <w:sz w:val="24"/>
          <w:szCs w:val="24"/>
          <w:lang w:eastAsia="zh-CN"/>
        </w:rPr>
      </w:pPr>
    </w:p>
    <w:p w14:paraId="64C052CC" w14:textId="7D9FC382" w:rsidR="00453FE3" w:rsidRPr="00DC117F" w:rsidRDefault="00453FE3" w:rsidP="00B6154E">
      <w:pPr>
        <w:wordWrap/>
        <w:adjustRightInd w:val="0"/>
        <w:snapToGrid w:val="0"/>
        <w:spacing w:after="0" w:line="360" w:lineRule="auto"/>
        <w:rPr>
          <w:rFonts w:ascii="Book Antiqua" w:eastAsia="DengXian" w:hAnsi="Book Antiqua" w:cs="Times New Roman"/>
          <w:kern w:val="0"/>
          <w:sz w:val="24"/>
          <w:szCs w:val="24"/>
          <w:lang w:eastAsia="zh-CN"/>
        </w:rPr>
      </w:pPr>
      <w:r w:rsidRPr="00DC117F">
        <w:rPr>
          <w:rFonts w:ascii="Book Antiqua" w:hAnsi="Book Antiqua"/>
          <w:b/>
          <w:sz w:val="24"/>
          <w:szCs w:val="24"/>
        </w:rPr>
        <w:t>Institutional animal care and use committee statement:</w:t>
      </w:r>
      <w:r w:rsidRPr="00DC117F">
        <w:rPr>
          <w:rFonts w:ascii="Book Antiqua" w:hAnsi="Book Antiqua"/>
          <w:b/>
          <w:iCs/>
          <w:kern w:val="0"/>
          <w:sz w:val="24"/>
          <w:szCs w:val="24"/>
        </w:rPr>
        <w:t xml:space="preserve"> </w:t>
      </w:r>
      <w:r w:rsidRPr="00DC117F">
        <w:rPr>
          <w:rFonts w:ascii="Book Antiqua" w:hAnsi="Book Antiqua" w:cs="Times New Roman"/>
          <w:kern w:val="0"/>
          <w:sz w:val="24"/>
          <w:szCs w:val="24"/>
        </w:rPr>
        <w:t>Approved by the Animal Care Committee of KAIST (KA2013-40)</w:t>
      </w:r>
      <w:r w:rsidRPr="00DC117F">
        <w:rPr>
          <w:rFonts w:ascii="Book Antiqua" w:eastAsia="DengXian" w:hAnsi="Book Antiqua" w:cs="Times New Roman"/>
          <w:kern w:val="0"/>
          <w:sz w:val="24"/>
          <w:szCs w:val="24"/>
          <w:lang w:eastAsia="zh-CN"/>
        </w:rPr>
        <w:t>.</w:t>
      </w:r>
    </w:p>
    <w:p w14:paraId="5BA42B7F" w14:textId="77777777" w:rsidR="00453FE3" w:rsidRPr="00DC117F" w:rsidRDefault="00453FE3" w:rsidP="00B6154E">
      <w:pPr>
        <w:wordWrap/>
        <w:adjustRightInd w:val="0"/>
        <w:snapToGrid w:val="0"/>
        <w:spacing w:after="0" w:line="360" w:lineRule="auto"/>
        <w:rPr>
          <w:rFonts w:ascii="Book Antiqua" w:hAnsi="Book Antiqua"/>
          <w:b/>
          <w:sz w:val="24"/>
          <w:szCs w:val="24"/>
        </w:rPr>
      </w:pPr>
    </w:p>
    <w:p w14:paraId="4135465C" w14:textId="71C4E7A4"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Conflict-of-interest statement</w:t>
      </w:r>
      <w:r w:rsidRPr="00DC117F">
        <w:rPr>
          <w:rFonts w:ascii="Book Antiqua" w:hAnsi="Book Antiqua" w:cs="TimesNewRomanPS-BoldItalicMT"/>
          <w:b/>
          <w:iCs/>
          <w:sz w:val="24"/>
          <w:szCs w:val="24"/>
        </w:rPr>
        <w:t xml:space="preserve">: </w:t>
      </w:r>
      <w:r w:rsidRPr="00DC117F">
        <w:rPr>
          <w:rFonts w:ascii="Book Antiqua" w:hAnsi="Book Antiqua" w:cs="Times New Roman"/>
          <w:bCs/>
          <w:sz w:val="24"/>
          <w:szCs w:val="24"/>
        </w:rPr>
        <w:t>No potential conflicts of interest relevant to this article were reported.</w:t>
      </w:r>
    </w:p>
    <w:p w14:paraId="33D900A1" w14:textId="77777777" w:rsidR="00453FE3" w:rsidRPr="00DC117F" w:rsidRDefault="00453FE3" w:rsidP="00B6154E">
      <w:pPr>
        <w:wordWrap/>
        <w:snapToGrid w:val="0"/>
        <w:spacing w:after="0" w:line="360" w:lineRule="auto"/>
        <w:rPr>
          <w:rFonts w:ascii="Book Antiqua" w:hAnsi="Book Antiqua" w:cs="Book Antiqua"/>
          <w:sz w:val="24"/>
          <w:szCs w:val="24"/>
        </w:rPr>
      </w:pPr>
    </w:p>
    <w:p w14:paraId="6A821037" w14:textId="3EBFB7A1" w:rsidR="00453FE3" w:rsidRPr="00DC117F" w:rsidRDefault="00453FE3" w:rsidP="00B6154E">
      <w:pPr>
        <w:wordWrap/>
        <w:spacing w:after="0" w:line="360" w:lineRule="auto"/>
        <w:contextualSpacing/>
        <w:rPr>
          <w:rFonts w:ascii="Book Antiqua" w:eastAsia="DengXian" w:hAnsi="Book Antiqua" w:cs="Times New Roman"/>
          <w:b/>
          <w:bCs/>
          <w:sz w:val="24"/>
          <w:szCs w:val="24"/>
          <w:lang w:eastAsia="zh-CN"/>
        </w:rPr>
      </w:pPr>
      <w:r w:rsidRPr="00DC117F">
        <w:rPr>
          <w:rFonts w:ascii="Book Antiqua" w:hAnsi="Book Antiqua"/>
          <w:b/>
          <w:sz w:val="24"/>
          <w:szCs w:val="24"/>
        </w:rPr>
        <w:t>ARRIVE guidelines statement:</w:t>
      </w:r>
      <w:r w:rsidRPr="00DC117F">
        <w:rPr>
          <w:rFonts w:ascii="Book Antiqua" w:hAnsi="Book Antiqua" w:cs="Times New Roman"/>
          <w:bCs/>
          <w:sz w:val="24"/>
          <w:szCs w:val="24"/>
        </w:rPr>
        <w:t xml:space="preserve"> The authors have read the ARRIVE guidelines, and the manuscript was prepared and revised according to the ARRIVE guidelines.</w:t>
      </w:r>
    </w:p>
    <w:p w14:paraId="5BEEBDC0" w14:textId="77777777" w:rsidR="00453FE3" w:rsidRPr="00DC117F" w:rsidRDefault="00453FE3" w:rsidP="00B6154E">
      <w:pPr>
        <w:wordWrap/>
        <w:adjustRightInd w:val="0"/>
        <w:snapToGrid w:val="0"/>
        <w:spacing w:after="0" w:line="360" w:lineRule="auto"/>
        <w:rPr>
          <w:rFonts w:ascii="Book Antiqua" w:hAnsi="Book Antiqua"/>
          <w:sz w:val="24"/>
          <w:szCs w:val="24"/>
        </w:rPr>
      </w:pPr>
    </w:p>
    <w:p w14:paraId="70F25CE4" w14:textId="77777777" w:rsidR="00453FE3" w:rsidRPr="00DC117F" w:rsidRDefault="00453FE3" w:rsidP="00B6154E">
      <w:pPr>
        <w:widowControl/>
        <w:wordWrap/>
        <w:adjustRightInd w:val="0"/>
        <w:snapToGrid w:val="0"/>
        <w:spacing w:after="0" w:line="360" w:lineRule="auto"/>
        <w:rPr>
          <w:rFonts w:ascii="Book Antiqua" w:hAnsi="Book Antiqua"/>
          <w:sz w:val="24"/>
          <w:szCs w:val="24"/>
        </w:rPr>
      </w:pPr>
      <w:r w:rsidRPr="00DC117F">
        <w:rPr>
          <w:rFonts w:ascii="Book Antiqua" w:hAnsi="Book Antiqua"/>
          <w:b/>
          <w:kern w:val="0"/>
          <w:sz w:val="24"/>
          <w:szCs w:val="24"/>
        </w:rPr>
        <w:t xml:space="preserve">Open-Access: </w:t>
      </w:r>
      <w:r w:rsidRPr="00DC117F">
        <w:rPr>
          <w:rFonts w:ascii="Book Antiqua" w:hAnsi="Book Antiqua"/>
          <w:sz w:val="24"/>
          <w:szCs w:val="24"/>
        </w:rPr>
        <w:t xml:space="preserve">This article is an open-access article which was selected by an in-house editor and fully peer-reviewed by external reviewers. It is distributed in </w:t>
      </w:r>
      <w:r w:rsidRPr="00DC117F">
        <w:rPr>
          <w:rFonts w:ascii="Book Antiqua" w:hAnsi="Book Antiqua"/>
          <w:sz w:val="24"/>
          <w:szCs w:val="24"/>
        </w:rPr>
        <w:lastRenderedPageBreak/>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C117F">
          <w:rPr>
            <w:rStyle w:val="ac"/>
            <w:rFonts w:ascii="Book Antiqua" w:hAnsi="Book Antiqua"/>
            <w:color w:val="auto"/>
            <w:sz w:val="24"/>
            <w:szCs w:val="24"/>
            <w:u w:val="none"/>
          </w:rPr>
          <w:t>http://creativecommons.org/licenses/by-nc/4.0/</w:t>
        </w:r>
      </w:hyperlink>
    </w:p>
    <w:p w14:paraId="4C297451" w14:textId="77777777" w:rsidR="00457A20" w:rsidRPr="00DC117F" w:rsidRDefault="00457A20" w:rsidP="00B6154E">
      <w:pPr>
        <w:wordWrap/>
        <w:spacing w:after="0" w:line="360" w:lineRule="auto"/>
        <w:contextualSpacing/>
        <w:rPr>
          <w:rFonts w:ascii="Book Antiqua" w:eastAsia="DengXian" w:hAnsi="Book Antiqua" w:cs="Times New Roman"/>
          <w:b/>
          <w:sz w:val="24"/>
          <w:szCs w:val="24"/>
          <w:lang w:eastAsia="zh-CN"/>
        </w:rPr>
      </w:pPr>
    </w:p>
    <w:p w14:paraId="442586AC" w14:textId="139F1C9B" w:rsidR="00453FE3" w:rsidRPr="00DC117F" w:rsidRDefault="00453FE3" w:rsidP="00B6154E">
      <w:pPr>
        <w:wordWrap/>
        <w:spacing w:after="0" w:line="360" w:lineRule="auto"/>
        <w:contextualSpacing/>
        <w:rPr>
          <w:rFonts w:ascii="Book Antiqua" w:eastAsia="宋体" w:hAnsi="Book Antiqua" w:cs="宋体"/>
          <w:kern w:val="0"/>
          <w:sz w:val="24"/>
          <w:szCs w:val="24"/>
          <w:lang w:eastAsia="zh-CN"/>
        </w:rPr>
      </w:pPr>
      <w:r w:rsidRPr="00DC117F">
        <w:rPr>
          <w:rFonts w:ascii="Book Antiqua" w:eastAsia="宋体" w:hAnsi="Book Antiqua" w:cs="宋体"/>
          <w:b/>
          <w:kern w:val="0"/>
          <w:sz w:val="24"/>
          <w:szCs w:val="24"/>
        </w:rPr>
        <w:t>Manuscript source:</w:t>
      </w:r>
      <w:r w:rsidRPr="00DC117F">
        <w:rPr>
          <w:rFonts w:ascii="Book Antiqua" w:eastAsia="宋体" w:hAnsi="Book Antiqua" w:cs="宋体"/>
          <w:kern w:val="0"/>
          <w:sz w:val="24"/>
          <w:szCs w:val="24"/>
        </w:rPr>
        <w:t> Invited manuscript</w:t>
      </w:r>
    </w:p>
    <w:p w14:paraId="5A191570" w14:textId="77777777" w:rsidR="00453FE3" w:rsidRPr="00DC117F" w:rsidRDefault="00453FE3" w:rsidP="00B6154E">
      <w:pPr>
        <w:wordWrap/>
        <w:spacing w:after="0" w:line="360" w:lineRule="auto"/>
        <w:contextualSpacing/>
        <w:rPr>
          <w:rFonts w:ascii="Book Antiqua" w:eastAsia="DengXian" w:hAnsi="Book Antiqua" w:cs="Times New Roman"/>
          <w:b/>
          <w:sz w:val="24"/>
          <w:szCs w:val="24"/>
          <w:lang w:eastAsia="zh-CN"/>
        </w:rPr>
      </w:pPr>
    </w:p>
    <w:p w14:paraId="1C12E473" w14:textId="52476645" w:rsidR="004B02E6" w:rsidRPr="00DC117F" w:rsidRDefault="004B02E6"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b/>
          <w:kern w:val="0"/>
          <w:sz w:val="24"/>
          <w:szCs w:val="24"/>
        </w:rPr>
        <w:t>Corresponding author:</w:t>
      </w:r>
      <w:r w:rsidR="00694FE2" w:rsidRPr="00DC117F">
        <w:rPr>
          <w:rFonts w:ascii="Book Antiqua" w:hAnsi="Book Antiqua" w:cs="Times New Roman"/>
          <w:sz w:val="24"/>
          <w:szCs w:val="24"/>
        </w:rPr>
        <w:t xml:space="preserve"> </w:t>
      </w:r>
      <w:r w:rsidRPr="00DC117F">
        <w:rPr>
          <w:rFonts w:ascii="Book Antiqua" w:hAnsi="Book Antiqua" w:cs="Times New Roman"/>
          <w:b/>
          <w:sz w:val="24"/>
          <w:szCs w:val="24"/>
        </w:rPr>
        <w:t xml:space="preserve">Sung Woo Cho, MD, PhD, Assistant Professor, </w:t>
      </w:r>
      <w:r w:rsidRPr="00DC117F">
        <w:rPr>
          <w:rFonts w:ascii="Book Antiqua" w:hAnsi="Book Antiqua" w:cs="Times New Roman"/>
          <w:sz w:val="24"/>
          <w:szCs w:val="24"/>
        </w:rPr>
        <w:t>Division of Cardiology, Department of Internal Medicine, Inje University College of Medicine, Seoul Paik Hospital, 9 Mareunnae-ro, Jung-gu, Seoul 04551, South Korea. drswcho@hanmail.net</w:t>
      </w:r>
    </w:p>
    <w:p w14:paraId="2962B267" w14:textId="15A85580" w:rsidR="0097242E" w:rsidRPr="00DC117F" w:rsidRDefault="0097242E" w:rsidP="00B6154E">
      <w:pPr>
        <w:wordWrap/>
        <w:spacing w:after="0" w:line="360" w:lineRule="auto"/>
        <w:rPr>
          <w:rFonts w:ascii="Book Antiqua" w:hAnsi="Book Antiqua"/>
          <w:b/>
          <w:sz w:val="24"/>
          <w:szCs w:val="24"/>
        </w:rPr>
      </w:pPr>
      <w:r w:rsidRPr="00DC117F">
        <w:rPr>
          <w:rFonts w:ascii="Book Antiqua" w:hAnsi="Book Antiqua"/>
          <w:b/>
          <w:sz w:val="24"/>
          <w:szCs w:val="24"/>
        </w:rPr>
        <w:t xml:space="preserve">Telephone: </w:t>
      </w:r>
      <w:r w:rsidRPr="00DC117F">
        <w:rPr>
          <w:rFonts w:ascii="Book Antiqua" w:hAnsi="Book Antiqua" w:cs="Times New Roman"/>
          <w:sz w:val="24"/>
          <w:szCs w:val="24"/>
        </w:rPr>
        <w:t>+82-2-22700010</w:t>
      </w:r>
    </w:p>
    <w:p w14:paraId="4A62F49B" w14:textId="0DC6B11F" w:rsidR="0097242E" w:rsidRPr="00DC117F" w:rsidRDefault="0097242E" w:rsidP="00B6154E">
      <w:pPr>
        <w:wordWrap/>
        <w:spacing w:after="0" w:line="360" w:lineRule="auto"/>
        <w:rPr>
          <w:rFonts w:ascii="Book Antiqua" w:hAnsi="Book Antiqua"/>
          <w:b/>
          <w:sz w:val="24"/>
          <w:szCs w:val="24"/>
        </w:rPr>
      </w:pPr>
      <w:r w:rsidRPr="00DC117F">
        <w:rPr>
          <w:rFonts w:ascii="Book Antiqua" w:hAnsi="Book Antiqua"/>
          <w:b/>
          <w:sz w:val="24"/>
          <w:szCs w:val="24"/>
        </w:rPr>
        <w:t>Fax:</w:t>
      </w:r>
      <w:r w:rsidRPr="00DC117F">
        <w:rPr>
          <w:rFonts w:ascii="Book Antiqua" w:hAnsi="Book Antiqua" w:cs="Times New Roman"/>
          <w:sz w:val="24"/>
          <w:szCs w:val="24"/>
        </w:rPr>
        <w:t xml:space="preserve"> +82-2-22700312</w:t>
      </w:r>
    </w:p>
    <w:p w14:paraId="0045DE88" w14:textId="77777777" w:rsidR="004B02E6" w:rsidRPr="00DC117F" w:rsidRDefault="004B02E6" w:rsidP="00B6154E">
      <w:pPr>
        <w:wordWrap/>
        <w:spacing w:after="0" w:line="360" w:lineRule="auto"/>
        <w:contextualSpacing/>
        <w:rPr>
          <w:rFonts w:ascii="Book Antiqua" w:eastAsia="DengXian" w:hAnsi="Book Antiqua" w:cs="Times New Roman"/>
          <w:sz w:val="24"/>
          <w:szCs w:val="24"/>
          <w:lang w:eastAsia="zh-CN"/>
        </w:rPr>
      </w:pPr>
    </w:p>
    <w:p w14:paraId="25067337" w14:textId="27C79F4C"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 xml:space="preserve">Received: </w:t>
      </w:r>
      <w:r w:rsidR="00B6154E" w:rsidRPr="00DC117F">
        <w:rPr>
          <w:rFonts w:ascii="Book Antiqua" w:hAnsi="Book Antiqua"/>
          <w:sz w:val="24"/>
          <w:szCs w:val="24"/>
          <w:lang w:eastAsia="zh-CN"/>
        </w:rPr>
        <w:t>October 29, 2018</w:t>
      </w:r>
      <w:r w:rsidR="00B6154E" w:rsidRPr="00DC117F">
        <w:rPr>
          <w:rFonts w:ascii="Book Antiqua" w:hAnsi="Book Antiqua"/>
          <w:sz w:val="24"/>
          <w:szCs w:val="24"/>
        </w:rPr>
        <w:t xml:space="preserve"> </w:t>
      </w:r>
    </w:p>
    <w:p w14:paraId="037ECDF7" w14:textId="492D2C8B"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Peer-review started:</w:t>
      </w:r>
      <w:r w:rsidR="00B6154E" w:rsidRPr="00DC117F">
        <w:rPr>
          <w:rFonts w:ascii="Book Antiqua" w:hAnsi="Book Antiqua"/>
          <w:sz w:val="24"/>
          <w:szCs w:val="24"/>
          <w:lang w:eastAsia="zh-CN"/>
        </w:rPr>
        <w:t xml:space="preserve"> October 29, 2018</w:t>
      </w:r>
      <w:r w:rsidR="00B6154E" w:rsidRPr="00DC117F">
        <w:rPr>
          <w:rFonts w:ascii="Book Antiqua" w:hAnsi="Book Antiqua"/>
          <w:sz w:val="24"/>
          <w:szCs w:val="24"/>
        </w:rPr>
        <w:t xml:space="preserve"> </w:t>
      </w:r>
    </w:p>
    <w:p w14:paraId="32B02D0F" w14:textId="19794745"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First decision:</w:t>
      </w:r>
      <w:r w:rsidR="00B6154E" w:rsidRPr="00DC117F">
        <w:rPr>
          <w:rFonts w:ascii="Book Antiqua" w:hAnsi="Book Antiqua"/>
          <w:sz w:val="24"/>
          <w:szCs w:val="24"/>
          <w:lang w:eastAsia="zh-CN"/>
        </w:rPr>
        <w:t xml:space="preserve"> November 29, 2018</w:t>
      </w:r>
      <w:r w:rsidR="00B6154E" w:rsidRPr="00DC117F">
        <w:rPr>
          <w:rFonts w:ascii="Book Antiqua" w:hAnsi="Book Antiqua"/>
          <w:sz w:val="24"/>
          <w:szCs w:val="24"/>
        </w:rPr>
        <w:t xml:space="preserve"> </w:t>
      </w:r>
    </w:p>
    <w:p w14:paraId="2BBD785C" w14:textId="78F3D1E8"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 xml:space="preserve">Revised: </w:t>
      </w:r>
      <w:r w:rsidR="00B6154E" w:rsidRPr="00DC117F">
        <w:rPr>
          <w:rFonts w:ascii="Book Antiqua" w:hAnsi="Book Antiqua"/>
          <w:sz w:val="24"/>
          <w:szCs w:val="24"/>
          <w:lang w:eastAsia="zh-CN"/>
        </w:rPr>
        <w:t>December 6, 2018</w:t>
      </w:r>
      <w:r w:rsidR="00B6154E" w:rsidRPr="00DC117F">
        <w:rPr>
          <w:rFonts w:ascii="Book Antiqua" w:hAnsi="Book Antiqua"/>
          <w:sz w:val="24"/>
          <w:szCs w:val="24"/>
        </w:rPr>
        <w:t xml:space="preserve"> </w:t>
      </w:r>
    </w:p>
    <w:p w14:paraId="1EBF2815" w14:textId="78277B3B"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Accepted:</w:t>
      </w:r>
      <w:r w:rsidR="00E02367">
        <w:rPr>
          <w:rFonts w:ascii="Book Antiqua" w:hAnsi="Book Antiqua"/>
          <w:b/>
          <w:sz w:val="24"/>
          <w:szCs w:val="24"/>
        </w:rPr>
        <w:t xml:space="preserve"> </w:t>
      </w:r>
      <w:r w:rsidR="00E02367" w:rsidRPr="00E02367">
        <w:rPr>
          <w:rFonts w:ascii="Book Antiqua" w:hAnsi="Book Antiqua"/>
          <w:sz w:val="24"/>
          <w:szCs w:val="24"/>
        </w:rPr>
        <w:t>January 5, 2019</w:t>
      </w:r>
      <w:r w:rsidR="00B6154E" w:rsidRPr="00DC117F">
        <w:rPr>
          <w:rFonts w:ascii="Book Antiqua" w:hAnsi="Book Antiqua"/>
          <w:b/>
          <w:sz w:val="24"/>
          <w:szCs w:val="24"/>
        </w:rPr>
        <w:t xml:space="preserve"> </w:t>
      </w:r>
    </w:p>
    <w:p w14:paraId="26716C1F" w14:textId="2D7CFBCD" w:rsidR="00453FE3" w:rsidRPr="00DC117F" w:rsidRDefault="00453FE3" w:rsidP="00B6154E">
      <w:pPr>
        <w:wordWrap/>
        <w:spacing w:after="0" w:line="360" w:lineRule="auto"/>
        <w:rPr>
          <w:rFonts w:ascii="Book Antiqua" w:hAnsi="Book Antiqua"/>
          <w:sz w:val="24"/>
          <w:szCs w:val="24"/>
        </w:rPr>
      </w:pPr>
      <w:r w:rsidRPr="00DC117F">
        <w:rPr>
          <w:rFonts w:ascii="Book Antiqua" w:hAnsi="Book Antiqua"/>
          <w:b/>
          <w:sz w:val="24"/>
          <w:szCs w:val="24"/>
        </w:rPr>
        <w:t>Article in press:</w:t>
      </w:r>
      <w:r w:rsidR="00B6154E" w:rsidRPr="00DC117F">
        <w:rPr>
          <w:rFonts w:ascii="Book Antiqua" w:hAnsi="Book Antiqua"/>
          <w:sz w:val="24"/>
          <w:szCs w:val="24"/>
        </w:rPr>
        <w:t xml:space="preserve"> </w:t>
      </w:r>
      <w:r w:rsidR="001C6881" w:rsidRPr="00C11054">
        <w:rPr>
          <w:rFonts w:ascii="Book Antiqua" w:hAnsi="Book Antiqua"/>
          <w:sz w:val="24"/>
          <w:szCs w:val="24"/>
        </w:rPr>
        <w:t xml:space="preserve">January </w:t>
      </w:r>
      <w:r w:rsidR="001C6881" w:rsidRPr="00C11054">
        <w:rPr>
          <w:rFonts w:ascii="Book Antiqua" w:hAnsi="Book Antiqua" w:hint="eastAsia"/>
          <w:sz w:val="24"/>
          <w:szCs w:val="24"/>
        </w:rPr>
        <w:t>6</w:t>
      </w:r>
      <w:r w:rsidR="001C6881" w:rsidRPr="00C11054">
        <w:rPr>
          <w:rFonts w:ascii="Book Antiqua" w:hAnsi="Book Antiqua"/>
          <w:sz w:val="24"/>
          <w:szCs w:val="24"/>
        </w:rPr>
        <w:t>, 2019</w:t>
      </w:r>
    </w:p>
    <w:p w14:paraId="0F584D32" w14:textId="7A8CA011" w:rsidR="00453FE3" w:rsidRPr="00DC117F" w:rsidRDefault="00453FE3" w:rsidP="00B6154E">
      <w:pPr>
        <w:wordWrap/>
        <w:spacing w:after="0" w:line="360" w:lineRule="auto"/>
        <w:rPr>
          <w:rFonts w:ascii="Book Antiqua" w:eastAsia="DengXian" w:hAnsi="Book Antiqua"/>
          <w:b/>
          <w:sz w:val="24"/>
          <w:szCs w:val="24"/>
          <w:lang w:eastAsia="zh-CN"/>
        </w:rPr>
      </w:pPr>
      <w:r w:rsidRPr="00DC117F">
        <w:rPr>
          <w:rFonts w:ascii="Book Antiqua" w:hAnsi="Book Antiqua"/>
          <w:b/>
          <w:sz w:val="24"/>
          <w:szCs w:val="24"/>
        </w:rPr>
        <w:t xml:space="preserve">Published online: </w:t>
      </w:r>
      <w:r w:rsidR="001C6881" w:rsidRPr="00E02367">
        <w:rPr>
          <w:rFonts w:ascii="Book Antiqua" w:hAnsi="Book Antiqua"/>
          <w:sz w:val="24"/>
          <w:szCs w:val="24"/>
        </w:rPr>
        <w:t xml:space="preserve">January </w:t>
      </w:r>
      <w:r w:rsidR="001C6881">
        <w:rPr>
          <w:rFonts w:ascii="Book Antiqua" w:hAnsi="Book Antiqua" w:hint="eastAsia"/>
          <w:sz w:val="24"/>
          <w:szCs w:val="24"/>
        </w:rPr>
        <w:t>26</w:t>
      </w:r>
      <w:r w:rsidR="001C6881" w:rsidRPr="00E02367">
        <w:rPr>
          <w:rFonts w:ascii="Book Antiqua" w:hAnsi="Book Antiqua"/>
          <w:sz w:val="24"/>
          <w:szCs w:val="24"/>
        </w:rPr>
        <w:t>, 2019</w:t>
      </w:r>
    </w:p>
    <w:p w14:paraId="6E81663A" w14:textId="77777777" w:rsidR="001A1EA5" w:rsidRPr="00DC117F" w:rsidRDefault="00694FE2" w:rsidP="00B6154E">
      <w:pPr>
        <w:wordWrap/>
        <w:spacing w:after="0" w:line="360" w:lineRule="auto"/>
        <w:rPr>
          <w:rFonts w:ascii="Book Antiqua" w:hAnsi="Book Antiqua" w:cs="Times New Roman"/>
          <w:b/>
          <w:sz w:val="24"/>
          <w:szCs w:val="24"/>
        </w:rPr>
      </w:pPr>
      <w:r w:rsidRPr="00DC117F">
        <w:rPr>
          <w:rFonts w:ascii="Book Antiqua" w:hAnsi="Book Antiqua" w:cs="Times New Roman"/>
          <w:sz w:val="24"/>
          <w:szCs w:val="24"/>
        </w:rPr>
        <w:br w:type="page"/>
      </w:r>
      <w:r w:rsidR="001A1EA5" w:rsidRPr="00DC117F">
        <w:rPr>
          <w:rFonts w:ascii="Book Antiqua" w:hAnsi="Book Antiqua" w:cs="Times New Roman"/>
          <w:b/>
          <w:sz w:val="24"/>
          <w:szCs w:val="24"/>
        </w:rPr>
        <w:lastRenderedPageBreak/>
        <w:t>Abstract</w:t>
      </w:r>
    </w:p>
    <w:p w14:paraId="753BAC76" w14:textId="520CA8C3" w:rsidR="0022273F" w:rsidRPr="00DC117F" w:rsidRDefault="0022273F" w:rsidP="00B6154E">
      <w:pPr>
        <w:wordWrap/>
        <w:spacing w:after="0" w:line="360" w:lineRule="auto"/>
        <w:rPr>
          <w:rFonts w:ascii="Book Antiqua" w:hAnsi="Book Antiqua"/>
          <w:sz w:val="24"/>
          <w:szCs w:val="24"/>
        </w:rPr>
      </w:pPr>
      <w:r w:rsidRPr="00DC117F">
        <w:rPr>
          <w:rFonts w:ascii="Book Antiqua" w:hAnsi="Book Antiqua"/>
          <w:b/>
          <w:i/>
          <w:sz w:val="24"/>
          <w:szCs w:val="24"/>
        </w:rPr>
        <w:t>BACKGROUND</w:t>
      </w:r>
      <w:r w:rsidRPr="00DC117F">
        <w:rPr>
          <w:rFonts w:ascii="Book Antiqua" w:hAnsi="Book Antiqua"/>
          <w:sz w:val="24"/>
          <w:szCs w:val="24"/>
        </w:rPr>
        <w:t xml:space="preserve"> </w:t>
      </w:r>
    </w:p>
    <w:p w14:paraId="0D543291" w14:textId="3F6EDEA1" w:rsidR="0022273F" w:rsidRPr="00DC117F" w:rsidRDefault="00B6154E"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Pluripotent stem cell</w:t>
      </w:r>
      <w:r w:rsidR="00A10360" w:rsidRPr="00DC117F">
        <w:rPr>
          <w:rFonts w:ascii="Book Antiqua" w:hAnsi="Book Antiqua" w:cs="Times New Roman"/>
          <w:sz w:val="24"/>
          <w:szCs w:val="24"/>
        </w:rPr>
        <w:t>-derived cardiomyocytes (CMs) have become one of the most attractive cellular resources for cell-based therapy to rescue damaged cardiac tissue.</w:t>
      </w:r>
    </w:p>
    <w:p w14:paraId="76FE9653" w14:textId="77777777" w:rsidR="00B6154E" w:rsidRPr="00DC117F" w:rsidRDefault="00B6154E" w:rsidP="00B6154E">
      <w:pPr>
        <w:wordWrap/>
        <w:spacing w:after="0" w:line="360" w:lineRule="auto"/>
        <w:contextualSpacing/>
        <w:rPr>
          <w:rFonts w:ascii="Book Antiqua" w:eastAsia="DengXian" w:hAnsi="Book Antiqua" w:cs="Times New Roman"/>
          <w:b/>
          <w:i/>
          <w:sz w:val="24"/>
          <w:szCs w:val="24"/>
          <w:lang w:eastAsia="zh-CN"/>
        </w:rPr>
      </w:pPr>
    </w:p>
    <w:p w14:paraId="7224965A" w14:textId="77777777" w:rsidR="001A1EA5" w:rsidRPr="00DC117F" w:rsidRDefault="001A1EA5" w:rsidP="00B6154E">
      <w:pPr>
        <w:wordWrap/>
        <w:spacing w:after="0" w:line="360" w:lineRule="auto"/>
        <w:contextualSpacing/>
        <w:rPr>
          <w:rFonts w:ascii="Book Antiqua" w:hAnsi="Book Antiqua" w:cs="Times New Roman"/>
          <w:b/>
          <w:i/>
          <w:sz w:val="24"/>
          <w:szCs w:val="24"/>
        </w:rPr>
      </w:pPr>
      <w:r w:rsidRPr="00DC117F">
        <w:rPr>
          <w:rFonts w:ascii="Book Antiqua" w:hAnsi="Book Antiqua" w:cs="Times New Roman"/>
          <w:b/>
          <w:i/>
          <w:sz w:val="24"/>
          <w:szCs w:val="24"/>
        </w:rPr>
        <w:t>AIM</w:t>
      </w:r>
    </w:p>
    <w:p w14:paraId="00A8E4F3" w14:textId="6F026D0B"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We investigated the regenerative potential of </w:t>
      </w:r>
      <w:r w:rsidR="00A01063" w:rsidRPr="00DC117F">
        <w:rPr>
          <w:rFonts w:ascii="Book Antiqua" w:hAnsi="Book Antiqua" w:cs="Times New Roman"/>
          <w:sz w:val="24"/>
          <w:szCs w:val="24"/>
        </w:rPr>
        <w:t>mouse embryonic stem cell (ESC)</w:t>
      </w:r>
      <w:r w:rsidRPr="00DC117F">
        <w:rPr>
          <w:rFonts w:ascii="Book Antiqua" w:hAnsi="Book Antiqua" w:cs="Times New Roman"/>
          <w:sz w:val="24"/>
          <w:szCs w:val="24"/>
        </w:rPr>
        <w:t>-derived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lineage-committed cells (CLCs), which have a proliferative capacity but are in a morphologically and functionally immature state compared with differentiated CMs. </w:t>
      </w:r>
    </w:p>
    <w:p w14:paraId="6A63E144" w14:textId="77777777" w:rsidR="0022273F" w:rsidRPr="00DC117F" w:rsidRDefault="0022273F" w:rsidP="00B6154E">
      <w:pPr>
        <w:wordWrap/>
        <w:spacing w:after="0" w:line="360" w:lineRule="auto"/>
        <w:contextualSpacing/>
        <w:rPr>
          <w:rFonts w:ascii="Book Antiqua" w:eastAsia="宋体" w:hAnsi="Book Antiqua" w:cs="Times New Roman"/>
          <w:b/>
          <w:i/>
          <w:sz w:val="24"/>
          <w:szCs w:val="24"/>
          <w:lang w:eastAsia="zh-CN"/>
        </w:rPr>
      </w:pPr>
    </w:p>
    <w:p w14:paraId="14C5E73E" w14:textId="77777777" w:rsidR="001A1EA5" w:rsidRPr="00DC117F" w:rsidRDefault="001A1EA5" w:rsidP="00B6154E">
      <w:pPr>
        <w:wordWrap/>
        <w:spacing w:after="0" w:line="360" w:lineRule="auto"/>
        <w:contextualSpacing/>
        <w:rPr>
          <w:rFonts w:ascii="Book Antiqua" w:hAnsi="Book Antiqua" w:cs="Times New Roman"/>
          <w:b/>
          <w:i/>
          <w:sz w:val="24"/>
          <w:szCs w:val="24"/>
        </w:rPr>
      </w:pPr>
      <w:r w:rsidRPr="00DC117F">
        <w:rPr>
          <w:rFonts w:ascii="Book Antiqua" w:hAnsi="Book Antiqua" w:cs="Times New Roman"/>
          <w:b/>
          <w:i/>
          <w:sz w:val="24"/>
          <w:szCs w:val="24"/>
        </w:rPr>
        <w:t>METHODS</w:t>
      </w:r>
    </w:p>
    <w:p w14:paraId="0744E5EE" w14:textId="4B1E3588"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We induced mouse </w:t>
      </w:r>
      <w:r w:rsidR="00A01063" w:rsidRPr="00DC117F">
        <w:rPr>
          <w:rFonts w:ascii="Book Antiqua" w:hAnsi="Book Antiqua" w:cs="Times New Roman"/>
          <w:sz w:val="24"/>
          <w:szCs w:val="24"/>
        </w:rPr>
        <w:t>ESC</w:t>
      </w:r>
      <w:r w:rsidRPr="00DC117F">
        <w:rPr>
          <w:rFonts w:ascii="Book Antiqua" w:hAnsi="Book Antiqua" w:cs="Times New Roman"/>
          <w:sz w:val="24"/>
          <w:szCs w:val="24"/>
        </w:rPr>
        <w:t>s into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using a combination of the small molecule cyclosporin A, the rho-associated coiled-coil kinase inhibitor Y27632, the antioxidant Trolox, and the ALK5 inhibitor EW7197. We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into a myocardial infarction (MI) murine model and performed functional analysis using transthoracic echocardiography (TTE) and histologic analysis.</w:t>
      </w:r>
    </w:p>
    <w:p w14:paraId="79359BF9" w14:textId="77777777" w:rsidR="0022273F" w:rsidRPr="00DC117F" w:rsidRDefault="0022273F" w:rsidP="00B6154E">
      <w:pPr>
        <w:wordWrap/>
        <w:spacing w:after="0" w:line="360" w:lineRule="auto"/>
        <w:contextualSpacing/>
        <w:rPr>
          <w:rFonts w:ascii="Book Antiqua" w:eastAsia="宋体" w:hAnsi="Book Antiqua" w:cs="Times New Roman"/>
          <w:b/>
          <w:i/>
          <w:sz w:val="24"/>
          <w:szCs w:val="24"/>
          <w:lang w:eastAsia="zh-CN"/>
        </w:rPr>
      </w:pPr>
    </w:p>
    <w:p w14:paraId="18AD885C" w14:textId="77777777" w:rsidR="001A1EA5" w:rsidRPr="00DC117F" w:rsidRDefault="001A1EA5" w:rsidP="00B6154E">
      <w:pPr>
        <w:wordWrap/>
        <w:spacing w:after="0" w:line="360" w:lineRule="auto"/>
        <w:contextualSpacing/>
        <w:rPr>
          <w:rFonts w:ascii="Book Antiqua" w:hAnsi="Book Antiqua" w:cs="Times New Roman"/>
          <w:b/>
          <w:i/>
          <w:sz w:val="24"/>
          <w:szCs w:val="24"/>
        </w:rPr>
      </w:pPr>
      <w:r w:rsidRPr="00DC117F">
        <w:rPr>
          <w:rFonts w:ascii="Book Antiqua" w:hAnsi="Book Antiqua" w:cs="Times New Roman"/>
          <w:b/>
          <w:i/>
          <w:sz w:val="24"/>
          <w:szCs w:val="24"/>
        </w:rPr>
        <w:t>RESULTS</w:t>
      </w:r>
    </w:p>
    <w:p w14:paraId="5454F049" w14:textId="77777777"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Compared with the untreated MI hearts, the anterior and septal regional wall motion and systolic functional parameters were notably and similarly improved in the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based on TTE. In histologic analysis, the untreated MI hearts contained a thinner ventricular wall than did the controls, while the ventricular walls of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similarly thicker compared with that of the untreated MI hearts. Furthermore,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aligned and integrated with host CMs and were mostly differentiated into α-actinin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and they did not convert into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endothelial cells or αSMA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mural cells.</w:t>
      </w:r>
    </w:p>
    <w:p w14:paraId="59930991" w14:textId="77777777" w:rsidR="0022273F" w:rsidRPr="00DC117F" w:rsidRDefault="0022273F" w:rsidP="00B6154E">
      <w:pPr>
        <w:wordWrap/>
        <w:spacing w:after="0" w:line="360" w:lineRule="auto"/>
        <w:contextualSpacing/>
        <w:rPr>
          <w:rFonts w:ascii="Book Antiqua" w:eastAsia="宋体" w:hAnsi="Book Antiqua" w:cs="Times New Roman"/>
          <w:b/>
          <w:i/>
          <w:sz w:val="24"/>
          <w:szCs w:val="24"/>
          <w:lang w:eastAsia="zh-CN"/>
        </w:rPr>
      </w:pPr>
    </w:p>
    <w:p w14:paraId="78E2F2D6" w14:textId="77777777" w:rsidR="001A1EA5" w:rsidRPr="00DC117F" w:rsidRDefault="001A1EA5" w:rsidP="00B6154E">
      <w:pPr>
        <w:wordWrap/>
        <w:spacing w:after="0" w:line="360" w:lineRule="auto"/>
        <w:contextualSpacing/>
        <w:rPr>
          <w:rFonts w:ascii="Book Antiqua" w:hAnsi="Book Antiqua" w:cs="Times New Roman"/>
          <w:i/>
          <w:sz w:val="24"/>
          <w:szCs w:val="24"/>
        </w:rPr>
      </w:pPr>
      <w:r w:rsidRPr="00DC117F">
        <w:rPr>
          <w:rFonts w:ascii="Book Antiqua" w:hAnsi="Book Antiqua" w:cs="Times New Roman"/>
          <w:b/>
          <w:i/>
          <w:sz w:val="24"/>
          <w:szCs w:val="24"/>
        </w:rPr>
        <w:t>CONCLUSION</w:t>
      </w:r>
      <w:r w:rsidRPr="00DC117F">
        <w:rPr>
          <w:rFonts w:ascii="Book Antiqua" w:hAnsi="Book Antiqua" w:cs="Times New Roman"/>
          <w:i/>
          <w:sz w:val="24"/>
          <w:szCs w:val="24"/>
        </w:rPr>
        <w:t xml:space="preserve"> </w:t>
      </w:r>
    </w:p>
    <w:p w14:paraId="358B02EA" w14:textId="39D436C3" w:rsidR="001A1EA5" w:rsidRPr="00DC117F" w:rsidRDefault="001A1EA5" w:rsidP="00B6154E">
      <w:pPr>
        <w:wordWrap/>
        <w:spacing w:after="0" w:line="360" w:lineRule="auto"/>
        <w:contextualSpacing/>
        <w:rPr>
          <w:rFonts w:ascii="Book Antiqua" w:hAnsi="Book Antiqua" w:cs="Times New Roman"/>
          <w:sz w:val="24"/>
          <w:szCs w:val="24"/>
        </w:rPr>
      </w:pPr>
      <w:bookmarkStart w:id="0" w:name="_Hlk528176139"/>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w:t>
      </w:r>
      <w:bookmarkEnd w:id="0"/>
      <w:r w:rsidRPr="00DC117F">
        <w:rPr>
          <w:rFonts w:ascii="Book Antiqua" w:hAnsi="Book Antiqua" w:cs="Times New Roman"/>
          <w:sz w:val="24"/>
          <w:szCs w:val="24"/>
        </w:rPr>
        <w:t xml:space="preserve">from </w:t>
      </w:r>
      <w:r w:rsidR="006F5F99" w:rsidRPr="00DC117F">
        <w:rPr>
          <w:rFonts w:ascii="Book Antiqua" w:hAnsi="Book Antiqua" w:cs="Times New Roman"/>
          <w:sz w:val="24"/>
          <w:szCs w:val="24"/>
        </w:rPr>
        <w:t>mouse E</w:t>
      </w:r>
      <w:r w:rsidRPr="00DC117F">
        <w:rPr>
          <w:rFonts w:ascii="Book Antiqua" w:hAnsi="Book Antiqua" w:cs="Times New Roman"/>
          <w:sz w:val="24"/>
          <w:szCs w:val="24"/>
        </w:rPr>
        <w:t xml:space="preserve">SCs exhibiting proliferative capacity showed a regenerative effect in infarcted myocardium. Therefore, </w:t>
      </w:r>
      <w:r w:rsidR="00A01063" w:rsidRPr="00DC117F">
        <w:rPr>
          <w:rFonts w:ascii="Book Antiqua" w:hAnsi="Book Antiqua" w:cs="Times New Roman"/>
          <w:sz w:val="24"/>
          <w:szCs w:val="24"/>
        </w:rPr>
        <w:t>mouse ESC</w:t>
      </w:r>
      <w:r w:rsidRPr="00DC117F">
        <w:rPr>
          <w:rFonts w:ascii="Book Antiqua" w:hAnsi="Book Antiqua" w:cs="Times New Roman"/>
          <w:sz w:val="24"/>
          <w:szCs w:val="24"/>
        </w:rPr>
        <w:t>-derived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may represent a potential cellular resource for cardiac regeneration.</w:t>
      </w:r>
    </w:p>
    <w:p w14:paraId="30FB988F" w14:textId="77777777" w:rsidR="001A1EA5" w:rsidRPr="00DC117F" w:rsidRDefault="001A1EA5" w:rsidP="00B6154E">
      <w:pPr>
        <w:wordWrap/>
        <w:spacing w:after="0" w:line="360" w:lineRule="auto"/>
        <w:contextualSpacing/>
        <w:rPr>
          <w:rFonts w:ascii="Book Antiqua" w:hAnsi="Book Antiqua" w:cs="Times New Roman"/>
          <w:sz w:val="24"/>
          <w:szCs w:val="24"/>
        </w:rPr>
      </w:pPr>
    </w:p>
    <w:p w14:paraId="3F187FB7" w14:textId="7AF5190A" w:rsidR="001A1EA5" w:rsidRPr="00DC117F" w:rsidRDefault="001A1EA5"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b/>
          <w:sz w:val="24"/>
          <w:szCs w:val="24"/>
        </w:rPr>
        <w:t>Key words:</w:t>
      </w:r>
      <w:r w:rsidRPr="00DC117F">
        <w:rPr>
          <w:rFonts w:ascii="Book Antiqua" w:hAnsi="Book Antiqua" w:cs="Times New Roman"/>
          <w:sz w:val="24"/>
          <w:szCs w:val="24"/>
        </w:rPr>
        <w:t xml:space="preserve"> Pluripotent stem cell</w:t>
      </w:r>
      <w:r w:rsidR="00AB3222" w:rsidRPr="00DC117F">
        <w:rPr>
          <w:rFonts w:ascii="Book Antiqua" w:hAnsi="Book Antiqua" w:cs="Times New Roman"/>
          <w:sz w:val="24"/>
          <w:szCs w:val="24"/>
        </w:rPr>
        <w:t>;</w:t>
      </w:r>
      <w:r w:rsidRPr="00DC117F">
        <w:rPr>
          <w:rFonts w:ascii="Book Antiqua" w:hAnsi="Book Antiqua" w:cs="Times New Roman"/>
          <w:sz w:val="24"/>
          <w:szCs w:val="24"/>
        </w:rPr>
        <w:t xml:space="preserve"> </w:t>
      </w:r>
      <w:r w:rsidR="00687AEB" w:rsidRPr="00DC117F">
        <w:rPr>
          <w:rFonts w:ascii="Book Antiqua" w:hAnsi="Book Antiqua" w:cs="Times New Roman"/>
          <w:sz w:val="24"/>
          <w:szCs w:val="24"/>
        </w:rPr>
        <w:t xml:space="preserve">Embryonic stem cell; </w:t>
      </w:r>
      <w:r w:rsidR="00B6154E" w:rsidRPr="00DC117F">
        <w:rPr>
          <w:rFonts w:ascii="Book Antiqua" w:hAnsi="Book Antiqua" w:cs="Times New Roman"/>
          <w:sz w:val="24"/>
          <w:szCs w:val="24"/>
        </w:rPr>
        <w:t xml:space="preserve">Cardiomyocyte; Myocardial </w:t>
      </w:r>
      <w:r w:rsidRPr="00DC117F">
        <w:rPr>
          <w:rFonts w:ascii="Book Antiqua" w:hAnsi="Book Antiqua" w:cs="Times New Roman"/>
          <w:sz w:val="24"/>
          <w:szCs w:val="24"/>
        </w:rPr>
        <w:t>infarction</w:t>
      </w:r>
      <w:r w:rsidR="00AB3222" w:rsidRPr="00DC117F">
        <w:rPr>
          <w:rFonts w:ascii="Book Antiqua" w:hAnsi="Book Antiqua" w:cs="Times New Roman"/>
          <w:sz w:val="24"/>
          <w:szCs w:val="24"/>
        </w:rPr>
        <w:t>;</w:t>
      </w:r>
      <w:r w:rsidRPr="00DC117F">
        <w:rPr>
          <w:rFonts w:ascii="Book Antiqua" w:hAnsi="Book Antiqua" w:cs="Times New Roman"/>
          <w:sz w:val="24"/>
          <w:szCs w:val="24"/>
        </w:rPr>
        <w:t xml:space="preserve"> </w:t>
      </w:r>
      <w:r w:rsidR="00B6154E" w:rsidRPr="00DC117F">
        <w:rPr>
          <w:rFonts w:ascii="Book Antiqua" w:hAnsi="Book Antiqua" w:cs="Times New Roman"/>
          <w:sz w:val="24"/>
          <w:szCs w:val="24"/>
        </w:rPr>
        <w:t>Regeneration</w:t>
      </w:r>
    </w:p>
    <w:p w14:paraId="29E85A30" w14:textId="77777777" w:rsidR="001A1EA5" w:rsidRPr="00DC117F" w:rsidRDefault="001A1EA5" w:rsidP="00B6154E">
      <w:pPr>
        <w:widowControl/>
        <w:wordWrap/>
        <w:autoSpaceDE/>
        <w:autoSpaceDN/>
        <w:spacing w:after="0" w:line="360" w:lineRule="auto"/>
        <w:rPr>
          <w:rFonts w:ascii="Book Antiqua" w:eastAsia="DengXian" w:hAnsi="Book Antiqua" w:cs="Times New Roman"/>
          <w:sz w:val="24"/>
          <w:szCs w:val="24"/>
          <w:lang w:eastAsia="zh-CN"/>
        </w:rPr>
      </w:pPr>
    </w:p>
    <w:p w14:paraId="4DE4FAA6" w14:textId="77777777" w:rsidR="00B6154E" w:rsidRPr="00DC117F" w:rsidRDefault="00B6154E" w:rsidP="00B6154E">
      <w:pPr>
        <w:wordWrap/>
        <w:spacing w:after="0" w:line="360" w:lineRule="auto"/>
        <w:rPr>
          <w:rFonts w:ascii="Book Antiqua" w:hAnsi="Book Antiqua" w:cs="Arial"/>
          <w:sz w:val="24"/>
          <w:szCs w:val="24"/>
        </w:rPr>
      </w:pPr>
      <w:r w:rsidRPr="00DC117F">
        <w:rPr>
          <w:rFonts w:ascii="Book Antiqua" w:hAnsi="Book Antiqua"/>
          <w:b/>
          <w:sz w:val="24"/>
          <w:szCs w:val="24"/>
        </w:rPr>
        <w:t xml:space="preserve">© </w:t>
      </w:r>
      <w:r w:rsidRPr="00DC117F">
        <w:rPr>
          <w:rFonts w:ascii="Book Antiqua" w:hAnsi="Book Antiqua" w:cs="Arial"/>
          <w:b/>
          <w:sz w:val="24"/>
          <w:szCs w:val="24"/>
        </w:rPr>
        <w:t>The Author(s) 2019.</w:t>
      </w:r>
      <w:r w:rsidRPr="00DC117F">
        <w:rPr>
          <w:rFonts w:ascii="Book Antiqua" w:hAnsi="Book Antiqua" w:cs="Arial"/>
          <w:sz w:val="24"/>
          <w:szCs w:val="24"/>
        </w:rPr>
        <w:t xml:space="preserve"> Published by Baishideng Publishing Group Inc. All rights reserved.</w:t>
      </w:r>
    </w:p>
    <w:p w14:paraId="27CE8D7E" w14:textId="77777777" w:rsidR="00B6154E" w:rsidRPr="00DC117F" w:rsidRDefault="00B6154E" w:rsidP="00B6154E">
      <w:pPr>
        <w:widowControl/>
        <w:wordWrap/>
        <w:autoSpaceDE/>
        <w:autoSpaceDN/>
        <w:spacing w:after="0" w:line="360" w:lineRule="auto"/>
        <w:rPr>
          <w:rFonts w:ascii="Book Antiqua" w:eastAsia="DengXian" w:hAnsi="Book Antiqua" w:cs="Times New Roman"/>
          <w:sz w:val="24"/>
          <w:szCs w:val="24"/>
          <w:lang w:eastAsia="zh-CN"/>
        </w:rPr>
      </w:pPr>
    </w:p>
    <w:p w14:paraId="51D89A95" w14:textId="1D45B939" w:rsidR="001A1EA5" w:rsidRPr="00DC117F" w:rsidRDefault="001A1EA5" w:rsidP="00B6154E">
      <w:pPr>
        <w:wordWrap/>
        <w:spacing w:after="0" w:line="360" w:lineRule="auto"/>
        <w:rPr>
          <w:rFonts w:ascii="Book Antiqua" w:eastAsia="宋体" w:hAnsi="Book Antiqua" w:cs="Times New Roman"/>
          <w:sz w:val="24"/>
          <w:szCs w:val="24"/>
          <w:lang w:eastAsia="zh-CN"/>
        </w:rPr>
      </w:pPr>
      <w:r w:rsidRPr="00DC117F">
        <w:rPr>
          <w:rFonts w:ascii="Book Antiqua" w:hAnsi="Book Antiqua" w:cs="Times New Roman"/>
          <w:b/>
          <w:sz w:val="24"/>
          <w:szCs w:val="24"/>
        </w:rPr>
        <w:t>Core tip:</w:t>
      </w:r>
      <w:r w:rsidRPr="00DC117F">
        <w:rPr>
          <w:rFonts w:ascii="Book Antiqua" w:hAnsi="Book Antiqua" w:cs="Times New Roman"/>
          <w:sz w:val="24"/>
          <w:szCs w:val="24"/>
        </w:rPr>
        <w:t xml:space="preserve"> We demonstrated that </w:t>
      </w:r>
      <w:r w:rsidR="006E771F" w:rsidRPr="00DC117F">
        <w:rPr>
          <w:rFonts w:ascii="Book Antiqua" w:hAnsi="Book Antiqua" w:cs="Times New Roman"/>
          <w:sz w:val="24"/>
          <w:szCs w:val="24"/>
        </w:rPr>
        <w:t xml:space="preserve">mouse embryonic </w:t>
      </w:r>
      <w:r w:rsidRPr="00DC117F">
        <w:rPr>
          <w:rFonts w:ascii="Book Antiqua" w:hAnsi="Book Antiqua" w:cs="Times New Roman"/>
          <w:sz w:val="24"/>
          <w:szCs w:val="24"/>
        </w:rPr>
        <w:t>stem cell-derived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lineage-committed cells have proliferative capacity but are in a morphologically and functionally immature state compared with differentiated cardiomyocytes; these cells exerted a regenerative effect on infarcted myocardium.</w:t>
      </w:r>
    </w:p>
    <w:p w14:paraId="559AC7CF" w14:textId="77777777" w:rsidR="00B6154E" w:rsidRPr="00DC117F" w:rsidRDefault="00B6154E" w:rsidP="00B6154E">
      <w:pPr>
        <w:wordWrap/>
        <w:spacing w:after="0" w:line="360" w:lineRule="auto"/>
        <w:contextualSpacing/>
        <w:rPr>
          <w:rFonts w:ascii="Book Antiqua" w:eastAsia="DengXian" w:hAnsi="Book Antiqua" w:cs="Times New Roman"/>
          <w:bCs/>
          <w:sz w:val="24"/>
          <w:szCs w:val="24"/>
          <w:lang w:eastAsia="zh-CN"/>
        </w:rPr>
      </w:pPr>
    </w:p>
    <w:p w14:paraId="46A0DA43" w14:textId="7B564A6E" w:rsidR="001C6881" w:rsidRDefault="001C6881" w:rsidP="001C6881">
      <w:pPr>
        <w:spacing w:line="360" w:lineRule="auto"/>
        <w:contextualSpacing/>
        <w:rPr>
          <w:rFonts w:ascii="Book Antiqua" w:eastAsia="等线" w:hAnsi="Book Antiqua"/>
          <w:iCs/>
          <w:kern w:val="0"/>
          <w:sz w:val="24"/>
          <w:szCs w:val="24"/>
          <w:lang w:eastAsia="zh-CN"/>
        </w:rPr>
      </w:pPr>
      <w:r w:rsidRPr="001C6881">
        <w:rPr>
          <w:rFonts w:ascii="Book Antiqua" w:hAnsi="Book Antiqua" w:cs="Times New Roman"/>
          <w:b/>
          <w:sz w:val="24"/>
          <w:szCs w:val="24"/>
          <w:lang w:val="en-GB"/>
        </w:rPr>
        <w:t>Citation</w:t>
      </w:r>
      <w:r w:rsidRPr="001C6881">
        <w:rPr>
          <w:rFonts w:ascii="Book Antiqua" w:hAnsi="Book Antiqua" w:cs="Times New Roman"/>
          <w:sz w:val="24"/>
          <w:szCs w:val="24"/>
          <w:lang w:val="en-GB"/>
        </w:rPr>
        <w:t>:</w:t>
      </w:r>
      <w:r w:rsidRPr="00DC117F">
        <w:rPr>
          <w:rFonts w:ascii="Book Antiqua" w:hAnsi="Book Antiqua" w:cs="Times New Roman"/>
          <w:bCs/>
          <w:sz w:val="24"/>
          <w:szCs w:val="24"/>
        </w:rPr>
        <w:t>Hong SP, Song S, Lee S, Jo H, Kim HK, Han J,</w:t>
      </w:r>
      <w:r w:rsidRPr="00DC117F">
        <w:rPr>
          <w:rFonts w:ascii="Book Antiqua" w:hAnsi="Book Antiqua" w:cs="Times New Roman"/>
          <w:bCs/>
          <w:sz w:val="24"/>
          <w:szCs w:val="24"/>
          <w:vertAlign w:val="superscript"/>
        </w:rPr>
        <w:t xml:space="preserve"> </w:t>
      </w:r>
      <w:r w:rsidRPr="00DC117F">
        <w:rPr>
          <w:rFonts w:ascii="Book Antiqua" w:hAnsi="Book Antiqua" w:cs="Times New Roman"/>
          <w:bCs/>
          <w:sz w:val="24"/>
          <w:szCs w:val="24"/>
        </w:rPr>
        <w:t>Park JH, Cho SW.</w:t>
      </w:r>
      <w:r w:rsidRPr="00DC117F">
        <w:rPr>
          <w:rFonts w:ascii="Book Antiqua" w:hAnsi="Book Antiqua" w:cs="Times New Roman"/>
          <w:sz w:val="24"/>
          <w:szCs w:val="24"/>
        </w:rPr>
        <w:t xml:space="preserve"> Regenerative potential of mouse embryonic stem cell-derived PDGFR</w:t>
      </w:r>
      <w:r w:rsidRPr="00DC117F">
        <w:rPr>
          <w:rFonts w:ascii="Book Antiqua" w:hAnsi="Book Antiqua" w:cs="Times New Roman"/>
          <w:sz w:val="24"/>
          <w:szCs w:val="24"/>
        </w:rPr>
        <w:sym w:font="Symbol" w:char="F061"/>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 committed cells in infarcted myocardium. </w:t>
      </w:r>
      <w:r w:rsidRPr="00C11054">
        <w:rPr>
          <w:rFonts w:ascii="Book Antiqua" w:hAnsi="Book Antiqua"/>
          <w:i/>
          <w:iCs/>
          <w:kern w:val="0"/>
          <w:sz w:val="24"/>
          <w:szCs w:val="24"/>
        </w:rPr>
        <w:t xml:space="preserve">World J Stem Cells </w:t>
      </w:r>
      <w:r w:rsidRPr="00C11054">
        <w:rPr>
          <w:rFonts w:ascii="Book Antiqua" w:hAnsi="Book Antiqua"/>
          <w:iCs/>
          <w:kern w:val="0"/>
          <w:sz w:val="24"/>
          <w:szCs w:val="24"/>
        </w:rPr>
        <w:t>201</w:t>
      </w:r>
      <w:r>
        <w:rPr>
          <w:rFonts w:ascii="Book Antiqua" w:hAnsi="Book Antiqua" w:hint="eastAsia"/>
          <w:iCs/>
          <w:kern w:val="0"/>
          <w:sz w:val="24"/>
          <w:szCs w:val="24"/>
        </w:rPr>
        <w:t>9</w:t>
      </w:r>
      <w:r w:rsidRPr="00C11054">
        <w:rPr>
          <w:rFonts w:ascii="Book Antiqua" w:hAnsi="Book Antiqua"/>
          <w:iCs/>
          <w:kern w:val="0"/>
          <w:sz w:val="24"/>
          <w:szCs w:val="24"/>
        </w:rPr>
        <w:t>; 1</w:t>
      </w:r>
      <w:r>
        <w:rPr>
          <w:rFonts w:ascii="Book Antiqua" w:hAnsi="Book Antiqua" w:hint="eastAsia"/>
          <w:iCs/>
          <w:kern w:val="0"/>
          <w:sz w:val="24"/>
          <w:szCs w:val="24"/>
        </w:rPr>
        <w:t>1</w:t>
      </w:r>
      <w:r w:rsidRPr="00C11054">
        <w:rPr>
          <w:rFonts w:ascii="Book Antiqua" w:hAnsi="Book Antiqua"/>
          <w:iCs/>
          <w:kern w:val="0"/>
          <w:sz w:val="24"/>
          <w:szCs w:val="24"/>
        </w:rPr>
        <w:t>(</w:t>
      </w:r>
      <w:r>
        <w:rPr>
          <w:rFonts w:ascii="Book Antiqua" w:hAnsi="Book Antiqua" w:hint="eastAsia"/>
          <w:iCs/>
          <w:kern w:val="0"/>
          <w:sz w:val="24"/>
          <w:szCs w:val="24"/>
        </w:rPr>
        <w:t>1</w:t>
      </w:r>
      <w:r w:rsidRPr="00C11054">
        <w:rPr>
          <w:rFonts w:ascii="Book Antiqua" w:hAnsi="Book Antiqua"/>
          <w:iCs/>
          <w:kern w:val="0"/>
          <w:sz w:val="24"/>
          <w:szCs w:val="24"/>
        </w:rPr>
        <w:t xml:space="preserve">): </w:t>
      </w:r>
      <w:r w:rsidR="00A12E2A">
        <w:rPr>
          <w:rFonts w:ascii="Book Antiqua" w:hAnsi="Book Antiqua" w:hint="eastAsia"/>
          <w:iCs/>
          <w:kern w:val="0"/>
          <w:sz w:val="24"/>
          <w:szCs w:val="24"/>
        </w:rPr>
        <w:t>4</w:t>
      </w:r>
      <w:r w:rsidR="00A12E2A">
        <w:rPr>
          <w:rFonts w:ascii="Book Antiqua" w:eastAsia="等线" w:hAnsi="Book Antiqua" w:hint="eastAsia"/>
          <w:iCs/>
          <w:kern w:val="0"/>
          <w:sz w:val="24"/>
          <w:szCs w:val="24"/>
          <w:lang w:eastAsia="zh-CN"/>
        </w:rPr>
        <w:t>4</w:t>
      </w:r>
      <w:r w:rsidRPr="00C11054">
        <w:rPr>
          <w:rFonts w:ascii="Book Antiqua" w:hAnsi="Book Antiqua"/>
          <w:iCs/>
          <w:kern w:val="0"/>
          <w:sz w:val="24"/>
          <w:szCs w:val="24"/>
        </w:rPr>
        <w:t>-</w:t>
      </w:r>
      <w:r>
        <w:rPr>
          <w:rFonts w:ascii="Book Antiqua" w:hAnsi="Book Antiqua" w:hint="eastAsia"/>
          <w:iCs/>
          <w:kern w:val="0"/>
          <w:sz w:val="24"/>
          <w:szCs w:val="24"/>
        </w:rPr>
        <w:t>5</w:t>
      </w:r>
      <w:r w:rsidR="00A12E2A">
        <w:rPr>
          <w:rFonts w:ascii="Book Antiqua" w:eastAsia="等线" w:hAnsi="Book Antiqua" w:hint="eastAsia"/>
          <w:iCs/>
          <w:kern w:val="0"/>
          <w:sz w:val="24"/>
          <w:szCs w:val="24"/>
          <w:lang w:eastAsia="zh-CN"/>
        </w:rPr>
        <w:t>4</w:t>
      </w:r>
      <w:r w:rsidRPr="00C11054">
        <w:rPr>
          <w:rFonts w:ascii="Book Antiqua" w:hAnsi="Book Antiqua"/>
          <w:iCs/>
          <w:kern w:val="0"/>
          <w:sz w:val="24"/>
          <w:szCs w:val="24"/>
        </w:rPr>
        <w:t xml:space="preserve"> </w:t>
      </w:r>
    </w:p>
    <w:p w14:paraId="31FE4574" w14:textId="69C925E7" w:rsidR="001C6881" w:rsidRDefault="001C6881" w:rsidP="001C6881">
      <w:pPr>
        <w:spacing w:line="360" w:lineRule="auto"/>
        <w:contextualSpacing/>
        <w:rPr>
          <w:rFonts w:ascii="Book Antiqua" w:eastAsia="等线" w:hAnsi="Book Antiqua"/>
          <w:iCs/>
          <w:kern w:val="0"/>
          <w:sz w:val="24"/>
          <w:szCs w:val="24"/>
          <w:lang w:eastAsia="zh-CN"/>
        </w:rPr>
      </w:pPr>
      <w:r w:rsidRPr="001C6881">
        <w:rPr>
          <w:rFonts w:ascii="Book Antiqua" w:hAnsi="Book Antiqua"/>
          <w:b/>
          <w:iCs/>
          <w:kern w:val="0"/>
          <w:sz w:val="24"/>
          <w:szCs w:val="24"/>
        </w:rPr>
        <w:t>URL:</w:t>
      </w:r>
      <w:r w:rsidRPr="00C11054">
        <w:rPr>
          <w:rFonts w:ascii="Book Antiqua" w:hAnsi="Book Antiqua"/>
          <w:iCs/>
          <w:kern w:val="0"/>
          <w:sz w:val="24"/>
          <w:szCs w:val="24"/>
        </w:rPr>
        <w:t xml:space="preserve"> http</w:t>
      </w:r>
      <w:r>
        <w:rPr>
          <w:rFonts w:ascii="Book Antiqua" w:hAnsi="Book Antiqua" w:hint="eastAsia"/>
          <w:iCs/>
          <w:kern w:val="0"/>
          <w:sz w:val="24"/>
          <w:szCs w:val="24"/>
        </w:rPr>
        <w:t>s</w:t>
      </w:r>
      <w:r w:rsidRPr="00C11054">
        <w:rPr>
          <w:rFonts w:ascii="Book Antiqua" w:hAnsi="Book Antiqua"/>
          <w:iCs/>
          <w:kern w:val="0"/>
          <w:sz w:val="24"/>
          <w:szCs w:val="24"/>
        </w:rPr>
        <w:t>://www.wjgnet.com/1948-0210/full/v1</w:t>
      </w:r>
      <w:r>
        <w:rPr>
          <w:rFonts w:ascii="Book Antiqua" w:hAnsi="Book Antiqua" w:hint="eastAsia"/>
          <w:iCs/>
          <w:kern w:val="0"/>
          <w:sz w:val="24"/>
          <w:szCs w:val="24"/>
        </w:rPr>
        <w:t>1</w:t>
      </w:r>
      <w:r w:rsidRPr="00C11054">
        <w:rPr>
          <w:rFonts w:ascii="Book Antiqua" w:hAnsi="Book Antiqua"/>
          <w:iCs/>
          <w:kern w:val="0"/>
          <w:sz w:val="24"/>
          <w:szCs w:val="24"/>
        </w:rPr>
        <w:t>/i</w:t>
      </w:r>
      <w:r>
        <w:rPr>
          <w:rFonts w:ascii="Book Antiqua" w:hAnsi="Book Antiqua" w:hint="eastAsia"/>
          <w:iCs/>
          <w:kern w:val="0"/>
          <w:sz w:val="24"/>
          <w:szCs w:val="24"/>
        </w:rPr>
        <w:t>1</w:t>
      </w:r>
      <w:r w:rsidRPr="00C11054">
        <w:rPr>
          <w:rFonts w:ascii="Book Antiqua" w:hAnsi="Book Antiqua"/>
          <w:iCs/>
          <w:kern w:val="0"/>
          <w:sz w:val="24"/>
          <w:szCs w:val="24"/>
        </w:rPr>
        <w:t>/</w:t>
      </w:r>
      <w:r w:rsidR="00A12E2A">
        <w:rPr>
          <w:rFonts w:ascii="Book Antiqua" w:hAnsi="Book Antiqua" w:hint="eastAsia"/>
          <w:iCs/>
          <w:kern w:val="0"/>
          <w:sz w:val="24"/>
          <w:szCs w:val="24"/>
        </w:rPr>
        <w:t>4</w:t>
      </w:r>
      <w:r w:rsidR="00A12E2A">
        <w:rPr>
          <w:rFonts w:ascii="Book Antiqua" w:eastAsia="等线" w:hAnsi="Book Antiqua" w:hint="eastAsia"/>
          <w:iCs/>
          <w:kern w:val="0"/>
          <w:sz w:val="24"/>
          <w:szCs w:val="24"/>
          <w:lang w:eastAsia="zh-CN"/>
        </w:rPr>
        <w:t>4</w:t>
      </w:r>
      <w:r w:rsidRPr="00C11054">
        <w:rPr>
          <w:rFonts w:ascii="Book Antiqua" w:hAnsi="Book Antiqua"/>
          <w:iCs/>
          <w:kern w:val="0"/>
          <w:sz w:val="24"/>
          <w:szCs w:val="24"/>
        </w:rPr>
        <w:t xml:space="preserve">.htm  </w:t>
      </w:r>
    </w:p>
    <w:p w14:paraId="3328FDE4" w14:textId="7272231A" w:rsidR="001C6881" w:rsidRPr="00A12E2A" w:rsidRDefault="001C6881" w:rsidP="001C6881">
      <w:pPr>
        <w:spacing w:line="360" w:lineRule="auto"/>
        <w:contextualSpacing/>
        <w:rPr>
          <w:rFonts w:ascii="Book Antiqua" w:eastAsia="等线" w:hAnsi="Book Antiqua" w:cs="Times New Roman"/>
          <w:sz w:val="24"/>
          <w:szCs w:val="24"/>
          <w:lang w:eastAsia="zh-CN"/>
        </w:rPr>
      </w:pPr>
      <w:r w:rsidRPr="001C6881">
        <w:rPr>
          <w:rFonts w:ascii="Book Antiqua" w:hAnsi="Book Antiqua"/>
          <w:b/>
          <w:iCs/>
          <w:kern w:val="0"/>
          <w:sz w:val="24"/>
          <w:szCs w:val="24"/>
        </w:rPr>
        <w:t>DOI:</w:t>
      </w:r>
      <w:r w:rsidRPr="00C11054">
        <w:rPr>
          <w:rFonts w:ascii="Book Antiqua" w:hAnsi="Book Antiqua"/>
          <w:iCs/>
          <w:kern w:val="0"/>
          <w:sz w:val="24"/>
          <w:szCs w:val="24"/>
        </w:rPr>
        <w:t xml:space="preserve"> http</w:t>
      </w:r>
      <w:r>
        <w:rPr>
          <w:rFonts w:ascii="Book Antiqua" w:hAnsi="Book Antiqua" w:hint="eastAsia"/>
          <w:iCs/>
          <w:kern w:val="0"/>
          <w:sz w:val="24"/>
          <w:szCs w:val="24"/>
        </w:rPr>
        <w:t>s</w:t>
      </w:r>
      <w:r w:rsidRPr="00C11054">
        <w:rPr>
          <w:rFonts w:ascii="Book Antiqua" w:hAnsi="Book Antiqua"/>
          <w:iCs/>
          <w:kern w:val="0"/>
          <w:sz w:val="24"/>
          <w:szCs w:val="24"/>
        </w:rPr>
        <w:t>://dx.doi.org/10.4252/wjsc.v1</w:t>
      </w:r>
      <w:r>
        <w:rPr>
          <w:rFonts w:ascii="Book Antiqua" w:hAnsi="Book Antiqua" w:hint="eastAsia"/>
          <w:iCs/>
          <w:kern w:val="0"/>
          <w:sz w:val="24"/>
          <w:szCs w:val="24"/>
        </w:rPr>
        <w:t>1</w:t>
      </w:r>
      <w:r w:rsidRPr="00C11054">
        <w:rPr>
          <w:rFonts w:ascii="Book Antiqua" w:hAnsi="Book Antiqua"/>
          <w:iCs/>
          <w:kern w:val="0"/>
          <w:sz w:val="24"/>
          <w:szCs w:val="24"/>
        </w:rPr>
        <w:t>.i</w:t>
      </w:r>
      <w:r>
        <w:rPr>
          <w:rFonts w:ascii="Book Antiqua" w:hAnsi="Book Antiqua" w:hint="eastAsia"/>
          <w:iCs/>
          <w:kern w:val="0"/>
          <w:sz w:val="24"/>
          <w:szCs w:val="24"/>
        </w:rPr>
        <w:t>1</w:t>
      </w:r>
      <w:r w:rsidRPr="00C11054">
        <w:rPr>
          <w:rFonts w:ascii="Book Antiqua" w:hAnsi="Book Antiqua"/>
          <w:iCs/>
          <w:kern w:val="0"/>
          <w:sz w:val="24"/>
          <w:szCs w:val="24"/>
        </w:rPr>
        <w:t>.</w:t>
      </w:r>
      <w:r w:rsidR="00A12E2A">
        <w:rPr>
          <w:rFonts w:ascii="Book Antiqua" w:hAnsi="Book Antiqua" w:hint="eastAsia"/>
          <w:iCs/>
          <w:kern w:val="0"/>
          <w:sz w:val="24"/>
          <w:szCs w:val="24"/>
        </w:rPr>
        <w:t>4</w:t>
      </w:r>
      <w:r w:rsidR="00A12E2A">
        <w:rPr>
          <w:rFonts w:ascii="Book Antiqua" w:eastAsia="等线" w:hAnsi="Book Antiqua" w:hint="eastAsia"/>
          <w:iCs/>
          <w:kern w:val="0"/>
          <w:sz w:val="24"/>
          <w:szCs w:val="24"/>
          <w:lang w:eastAsia="zh-CN"/>
        </w:rPr>
        <w:t>4</w:t>
      </w:r>
      <w:bookmarkStart w:id="1" w:name="_GoBack"/>
      <w:bookmarkEnd w:id="1"/>
    </w:p>
    <w:p w14:paraId="1DEEA290" w14:textId="77777777" w:rsidR="001A1EA5" w:rsidRPr="00DC117F" w:rsidRDefault="001A1EA5"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sz w:val="24"/>
          <w:szCs w:val="24"/>
        </w:rPr>
        <w:br w:type="page"/>
      </w:r>
    </w:p>
    <w:p w14:paraId="66DF25D5" w14:textId="77777777" w:rsidR="003D6293" w:rsidRPr="00DC117F" w:rsidRDefault="00457A20" w:rsidP="00B6154E">
      <w:pPr>
        <w:widowControl/>
        <w:wordWrap/>
        <w:autoSpaceDE/>
        <w:autoSpaceDN/>
        <w:spacing w:after="0" w:line="360" w:lineRule="auto"/>
        <w:rPr>
          <w:rFonts w:ascii="Book Antiqua" w:hAnsi="Book Antiqua" w:cs="Times New Roman"/>
          <w:b/>
          <w:sz w:val="24"/>
          <w:szCs w:val="24"/>
        </w:rPr>
      </w:pPr>
      <w:r w:rsidRPr="00DC117F">
        <w:rPr>
          <w:rFonts w:ascii="Book Antiqua" w:hAnsi="Book Antiqua" w:cs="Times New Roman"/>
          <w:b/>
          <w:sz w:val="24"/>
          <w:szCs w:val="24"/>
        </w:rPr>
        <w:lastRenderedPageBreak/>
        <w:t>INTRODUCTION</w:t>
      </w:r>
    </w:p>
    <w:p w14:paraId="19BB4D13" w14:textId="5630FE3D" w:rsidR="001A1EA5" w:rsidRPr="00DC117F" w:rsidRDefault="001A1EA5" w:rsidP="00B6154E">
      <w:pPr>
        <w:widowControl/>
        <w:wordWrap/>
        <w:autoSpaceDE/>
        <w:autoSpaceDN/>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Myocardial infarction (MI) and heart failure are the most common causes of death in patients with cardiovascular disease</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&lt;EndNote&gt;&lt;Cite&gt;&lt;Author&gt;Segers&lt;/Author&gt;&lt;Year&gt;2008&lt;/Year&gt;&lt;RecNum&gt;81&lt;/RecNum&gt;&lt;DisplayText&gt;&lt;style face="superscript"&gt;[1]&lt;/style&gt;&lt;/DisplayText&gt;&lt;record&gt;&lt;rec-number&gt;81&lt;/rec-number&gt;&lt;foreign-keys&gt;&lt;key app="EN" db-id="ft5090sz7ezzx0exapdv50er0fdwt9rdfd0s" timestamp="1539530605"&gt;81&lt;/key&gt;&lt;/foreign-keys&gt;&lt;ref-type name="Journal Article"&gt;17&lt;/ref-type&gt;&lt;contributors&gt;&lt;authors&gt;&lt;author&gt;Segers, V. F.&lt;/author&gt;&lt;author&gt;Lee, R. T.&lt;/author&gt;&lt;/authors&gt;&lt;/contributors&gt;&lt;auth-address&gt;Cardiovascular Division, Department of Medicine, Brigham and Women&amp;apos;s Hospital, Harvard Medical School, Partners Research Facility, 65 Landsdowne Street, Cambridge, Massachusetts 02139, USA.&lt;/auth-address&gt;&lt;titles&gt;&lt;title&gt;Stem-cell therapy for cardiac disease&lt;/title&gt;&lt;secondary-title&gt;Nature&lt;/secondary-title&gt;&lt;alt-title&gt;Nature&lt;/alt-title&gt;&lt;/titles&gt;&lt;periodical&gt;&lt;full-title&gt;Nature&lt;/full-title&gt;&lt;/periodical&gt;&lt;alt-periodical&gt;&lt;full-title&gt;Nature&lt;/full-title&gt;&lt;/alt-periodical&gt;&lt;pages&gt;937-42&lt;/pages&gt;&lt;volume&gt;451&lt;/volume&gt;&lt;number&gt;7181&lt;/number&gt;&lt;edition&gt;2008/02/22&lt;/edition&gt;&lt;keywords&gt;&lt;keyword&gt;Bone Marrow Cells/cytology&lt;/keyword&gt;&lt;keyword&gt;Clinical Trials as Topic&lt;/keyword&gt;&lt;keyword&gt;Embryonic Stem Cells/cytology&lt;/keyword&gt;&lt;keyword&gt;Heart Diseases/pathology/physiopathology/surgery/*therapy&lt;/keyword&gt;&lt;keyword&gt;Humans&lt;/keyword&gt;&lt;keyword&gt;Myoblasts, Skeletal/cytology&lt;/keyword&gt;&lt;keyword&gt;*Regenerative Medicine&lt;/keyword&gt;&lt;keyword&gt;*Stem Cell Transplantation&lt;/keyword&gt;&lt;/keywords&gt;&lt;dates&gt;&lt;year&gt;2008&lt;/year&gt;&lt;pub-dates&gt;&lt;date&gt;Feb 21&lt;/date&gt;&lt;/pub-dates&gt;&lt;/dates&gt;&lt;isbn&gt;0028-0836&lt;/isbn&gt;&lt;accession-num&gt;18288183&lt;/accession-num&gt;&lt;urls&gt;&lt;/urls&gt;&lt;electronic-resource-num&gt;10.1038/nature06800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w:t>
      </w:r>
      <w:r w:rsidRPr="00DC117F">
        <w:rPr>
          <w:rFonts w:ascii="Book Antiqua" w:hAnsi="Book Antiqua" w:cs="Times New Roman"/>
          <w:sz w:val="24"/>
          <w:szCs w:val="24"/>
        </w:rPr>
        <w:fldChar w:fldCharType="end"/>
      </w:r>
      <w:r w:rsidRPr="00DC117F">
        <w:rPr>
          <w:rFonts w:ascii="Book Antiqua" w:hAnsi="Book Antiqua" w:cs="Times New Roman"/>
          <w:sz w:val="24"/>
          <w:szCs w:val="24"/>
        </w:rPr>
        <w:t>. Despite remarkable advances in therapeutic strategies for heart failure, such as novel drugs, ventricular assist device implantation, and heart transplantation, the burden of the disease remains high. Cardiac regeneration using stem cell therapy is an attractive therapeutic strategy to rescue damaged cardiac tissue</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&lt;EndNote&gt;&lt;Cite&gt;&lt;Author&gt;Passier&lt;/Author&gt;&lt;Year&gt;2008&lt;/Year&gt;&lt;RecNum&gt;83&lt;/RecNum&gt;&lt;DisplayText&gt;&lt;style face="superscript"&gt;[2]&lt;/style&gt;&lt;/DisplayText&gt;&lt;record&gt;&lt;rec-number&gt;83&lt;/rec-number&gt;&lt;foreign-keys&gt;&lt;key app="EN" db-id="ft5090sz7ezzx0exapdv50er0fdwt9rdfd0s" timestamp="1539530749"&gt;83&lt;/key&gt;&lt;/foreign-keys&gt;&lt;ref-type name="Journal Article"&gt;17&lt;/ref-type&gt;&lt;contributors&gt;&lt;authors&gt;&lt;author&gt;Passier, R.&lt;/author&gt;&lt;author&gt;van Laake, L. W.&lt;/author&gt;&lt;author&gt;Mummery, C. L.&lt;/author&gt;&lt;/authors&gt;&lt;/contributors&gt;&lt;auth-address&gt;Hubrecht Institute, Developmental Biology and Stem Cell Research, Uppsalalaan 8, 3584 CT Utrecht, The Netherlands.&lt;/auth-address&gt;&lt;titles&gt;&lt;title&gt;Stem-cell-based therapy and lessons from the heart&lt;/title&gt;&lt;secondary-title&gt;Nature&lt;/secondary-title&gt;&lt;alt-title&gt;Nature&lt;/alt-title&gt;&lt;/titles&gt;&lt;periodical&gt;&lt;full-title&gt;Nature&lt;/full-title&gt;&lt;/periodical&gt;&lt;alt-periodical&gt;&lt;full-title&gt;Nature&lt;/full-title&gt;&lt;/alt-periodical&gt;&lt;pages&gt;322-9&lt;/pages&gt;&lt;volume&gt;453&lt;/volume&gt;&lt;number&gt;7193&lt;/number&gt;&lt;edition&gt;2008/05/16&lt;/edition&gt;&lt;keywords&gt;&lt;keyword&gt;Animals&lt;/keyword&gt;&lt;keyword&gt;Cell Differentiation&lt;/keyword&gt;&lt;keyword&gt;Humans&lt;/keyword&gt;&lt;keyword&gt;Myocardial Infarction/*pathology/*therapy&lt;/keyword&gt;&lt;keyword&gt;Myocardium/cytology/pathology&lt;/keyword&gt;&lt;keyword&gt;Myocytes, Cardiac/cytology/pathology&lt;/keyword&gt;&lt;keyword&gt;*Stem Cell Transplantation&lt;/keyword&gt;&lt;keyword&gt;Stem Cells/cytology&lt;/keyword&gt;&lt;/keywords&gt;&lt;dates&gt;&lt;year&gt;2008&lt;/year&gt;&lt;pub-dates&gt;&lt;date&gt;May 15&lt;/date&gt;&lt;/pub-dates&gt;&lt;/dates&gt;&lt;isbn&gt;0028-0836&lt;/isbn&gt;&lt;accession-num&gt;18480813&lt;/accession-num&gt;&lt;urls&gt;&lt;/urls&gt;&lt;electronic-resource-num&gt;10.1038/nature07040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Among stem cell populations, </w:t>
      </w:r>
      <w:bookmarkStart w:id="2" w:name="_Hlk528176039"/>
      <w:r w:rsidRPr="00DC117F">
        <w:rPr>
          <w:rFonts w:ascii="Book Antiqua" w:hAnsi="Book Antiqua" w:cs="Times New Roman"/>
          <w:sz w:val="24"/>
          <w:szCs w:val="24"/>
        </w:rPr>
        <w:t>pluripotent stem cell</w:t>
      </w:r>
      <w:bookmarkEnd w:id="2"/>
      <w:r w:rsidRPr="00DC117F">
        <w:rPr>
          <w:rFonts w:ascii="Book Antiqua" w:hAnsi="Book Antiqua" w:cs="Times New Roman"/>
          <w:sz w:val="24"/>
          <w:szCs w:val="24"/>
        </w:rPr>
        <w:t>s (PSCs)</w:t>
      </w:r>
      <w:r w:rsidR="00EF69ED" w:rsidRPr="00DC117F">
        <w:rPr>
          <w:rFonts w:ascii="Book Antiqua" w:hAnsi="Book Antiqua" w:cs="Times New Roman" w:hint="eastAsia"/>
          <w:sz w:val="24"/>
          <w:szCs w:val="24"/>
          <w:lang w:eastAsia="zh-CN"/>
        </w:rPr>
        <w:t xml:space="preserve"> </w:t>
      </w:r>
      <w:r w:rsidR="00687AEB" w:rsidRPr="00DC117F">
        <w:rPr>
          <w:rFonts w:ascii="Book Antiqua" w:hAnsi="Book Antiqua" w:cs="Times New Roman"/>
          <w:sz w:val="24"/>
          <w:szCs w:val="24"/>
        </w:rPr>
        <w:t>such as</w:t>
      </w:r>
      <w:r w:rsidRPr="00DC117F">
        <w:rPr>
          <w:rFonts w:ascii="Book Antiqua" w:hAnsi="Book Antiqua" w:cs="Times New Roman"/>
          <w:sz w:val="24"/>
          <w:szCs w:val="24"/>
        </w:rPr>
        <w:t xml:space="preserve"> embryonic stem cells (ESCs) and induced pluripotent stem cells (iPSCs), exhibit a higher efficacy in cardiomyocyte induction and expansion rate compared with adult stem cells</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&lt;EndNote&gt;&lt;Cite&gt;&lt;Author&gt;Passier&lt;/Author&gt;&lt;Year&gt;2008&lt;/Year&gt;&lt;RecNum&gt;83&lt;/RecNum&gt;&lt;DisplayText&gt;&lt;style face="superscript"&gt;[2]&lt;/style&gt;&lt;/DisplayText&gt;&lt;record&gt;&lt;rec-number&gt;83&lt;/rec-number&gt;&lt;foreign-keys&gt;&lt;key app="EN" db-id="ft5090sz7ezzx0exapdv50er0fdwt9rdfd0s" timestamp="1539530749"&gt;83&lt;/key&gt;&lt;/foreign-keys&gt;&lt;ref-type name="Journal Article"&gt;17&lt;/ref-type&gt;&lt;contributors&gt;&lt;authors&gt;&lt;author&gt;Passier, R.&lt;/author&gt;&lt;author&gt;van Laake, L. W.&lt;/author&gt;&lt;author&gt;Mummery, C. L.&lt;/author&gt;&lt;/authors&gt;&lt;/contributors&gt;&lt;auth-address&gt;Hubrecht Institute, Developmental Biology and Stem Cell Research, Uppsalalaan 8, 3584 CT Utrecht, The Netherlands.&lt;/auth-address&gt;&lt;titles&gt;&lt;title&gt;Stem-cell-based therapy and lessons from the heart&lt;/title&gt;&lt;secondary-title&gt;Nature&lt;/secondary-title&gt;&lt;alt-title&gt;Nature&lt;/alt-title&gt;&lt;/titles&gt;&lt;periodical&gt;&lt;full-title&gt;Nature&lt;/full-title&gt;&lt;/periodical&gt;&lt;alt-periodical&gt;&lt;full-title&gt;Nature&lt;/full-title&gt;&lt;/alt-periodical&gt;&lt;pages&gt;322-9&lt;/pages&gt;&lt;volume&gt;453&lt;/volume&gt;&lt;number&gt;7193&lt;/number&gt;&lt;edition&gt;2008/05/16&lt;/edition&gt;&lt;keywords&gt;&lt;keyword&gt;Animals&lt;/keyword&gt;&lt;keyword&gt;Cell Differentiation&lt;/keyword&gt;&lt;keyword&gt;Humans&lt;/keyword&gt;&lt;keyword&gt;Myocardial Infarction/*pathology/*therapy&lt;/keyword&gt;&lt;keyword&gt;Myocardium/cytology/pathology&lt;/keyword&gt;&lt;keyword&gt;Myocytes, Cardiac/cytology/pathology&lt;/keyword&gt;&lt;keyword&gt;*Stem Cell Transplantation&lt;/keyword&gt;&lt;keyword&gt;Stem Cells/cytology&lt;/keyword&gt;&lt;/keywords&gt;&lt;dates&gt;&lt;year&gt;2008&lt;/year&gt;&lt;pub-dates&gt;&lt;date&gt;May 15&lt;/date&gt;&lt;/pub-dates&gt;&lt;/dates&gt;&lt;isbn&gt;0028-0836&lt;/isbn&gt;&lt;accession-num&gt;18480813&lt;/accession-num&gt;&lt;urls&gt;&lt;/urls&gt;&lt;electronic-resource-num&gt;10.1038/nature07040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w:t>
      </w:r>
      <w:r w:rsidRPr="00DC117F">
        <w:rPr>
          <w:rFonts w:ascii="Book Antiqua" w:hAnsi="Book Antiqua" w:cs="Times New Roman"/>
          <w:sz w:val="24"/>
          <w:szCs w:val="24"/>
        </w:rPr>
        <w:fldChar w:fldCharType="end"/>
      </w:r>
      <w:r w:rsidRPr="00DC117F">
        <w:rPr>
          <w:rFonts w:ascii="Book Antiqua" w:hAnsi="Book Antiqua" w:cs="Times New Roman"/>
          <w:sz w:val="24"/>
          <w:szCs w:val="24"/>
        </w:rPr>
        <w:t>. Indeed, previous large numbers of reports demonstrated functional improvement of damaged myocardium in murine, rodent, and porcine MI models that received PSC-derived cardiomyocytes (CMs)</w:t>
      </w:r>
      <w:r w:rsidRPr="00DC117F">
        <w:rPr>
          <w:rFonts w:ascii="Book Antiqua" w:hAnsi="Book Antiqua" w:cs="Times New Roman"/>
          <w:sz w:val="24"/>
          <w:szCs w:val="24"/>
        </w:rPr>
        <w:fldChar w:fldCharType="begin">
          <w:fldData xml:space="preserve">PEVuZE5vdGU+PENpdGU+PEF1dGhvcj5QYXNzaWVyPC9BdXRob3I+PFllYXI+MjAwODwvWWVhcj48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aXRsZT5OYXR1cmU8L2Z1bGwtdGl0bGU+PC9hbHQtcGVyaW9kaWNhbD48cGFnZXM+MzIyLTk8L3Bh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PEVuZE5vdGU+PENpdGU+PEF1dGhvcj5QYXNzaWVyPC9BdXRob3I+PFllYXI+MjAwODwvWWVhcj48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aXRsZT5OYXR1cmU8L2Z1bGwtdGl0bGU+PC9hbHQtcGVyaW9kaWNhbD48cGFnZXM+MzIyLTk8L3Bh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w:t>
      </w:r>
    </w:p>
    <w:p w14:paraId="41888C92" w14:textId="3FDF4B51" w:rsidR="001A1EA5" w:rsidRPr="00DC117F" w:rsidRDefault="001A1EA5" w:rsidP="00EF69ED">
      <w:pPr>
        <w:widowControl/>
        <w:wordWrap/>
        <w:autoSpaceDE/>
        <w:autoSpaceDN/>
        <w:spacing w:after="0" w:line="360" w:lineRule="auto"/>
        <w:ind w:firstLineChars="100" w:firstLine="240"/>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However, the proliferative capacity of PSC-derived CMs is decreased after beating and terminal differentiation</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&lt;EndNote&gt;&lt;Cite&gt;&lt;Author&gt;Robertson&lt;/Author&gt;&lt;Year&gt;2013&lt;/Year&gt;&lt;RecNum&gt;82&lt;/RecNum&gt;&lt;DisplayText&gt;&lt;style face="superscript"&gt;[5]&lt;/style&gt;&lt;/DisplayText&gt;&lt;record&gt;&lt;rec-number&gt;82&lt;/rec-number&gt;&lt;foreign-keys&gt;&lt;key app="EN" db-id="ft5090sz7ezzx0exapdv50er0fdwt9rdfd0s" timestamp="1539530713"&gt;82&lt;/key&gt;&lt;/foreign-keys&gt;&lt;ref-type name="Journal Article"&gt;17&lt;/ref-type&gt;&lt;contributors&gt;&lt;authors&gt;&lt;author&gt;Robertson, C.&lt;/author&gt;&lt;author&gt;Tran, D. D.&lt;/author&gt;&lt;author&gt;George, S. C.&lt;/author&gt;&lt;/authors&gt;&lt;/contributors&gt;&lt;auth-address&gt;Department of Biomedical Engineering, University of California, Irvine, Irvine, California 92697-2730, USA.&lt;/auth-address&gt;&lt;titles&gt;&lt;title&gt;Concise review: maturation phases of human pluripotent stem cell-derived cardiomyocytes&lt;/title&gt;&lt;secondary-title&gt;Stem Cells&lt;/secondary-title&gt;&lt;alt-title&gt;Stem cells (Dayton, Ohio)&lt;/alt-title&gt;&lt;/titles&gt;&lt;periodical&gt;&lt;full-title&gt;Stem Cells&lt;/full-title&gt;&lt;/periodical&gt;&lt;pages&gt;829-37&lt;/pages&gt;&lt;volume&gt;31&lt;/volume&gt;&lt;number&gt;5&lt;/number&gt;&lt;edition&gt;2013/01/29&lt;/edition&gt;&lt;keywords&gt;&lt;keyword&gt;Cell Differentiation/physiology&lt;/keyword&gt;&lt;keyword&gt;Humans&lt;/keyword&gt;&lt;keyword&gt;Myocytes, Cardiac/*cytology/metabolism&lt;/keyword&gt;&lt;keyword&gt;Pluripotent Stem Cells/*cytology/metabolism&lt;/keyword&gt;&lt;/keywords&gt;&lt;dates&gt;&lt;year&gt;2013&lt;/year&gt;&lt;pub-dates&gt;&lt;date&gt;May&lt;/date&gt;&lt;/pub-dates&gt;&lt;/dates&gt;&lt;isbn&gt;1066-5099&lt;/isbn&gt;&lt;accession-num&gt;23355363&lt;/accession-num&gt;&lt;urls&gt;&lt;/urls&gt;&lt;custom2&gt;PMC3749929&lt;/custom2&gt;&lt;custom6&gt;NIHMS498113&lt;/custom6&gt;&lt;electronic-resource-num&gt;10.1002/stem.1331&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[5]</w:t>
      </w:r>
      <w:r w:rsidRPr="00DC117F">
        <w:rPr>
          <w:rFonts w:ascii="Book Antiqua" w:hAnsi="Book Antiqua" w:cs="Times New Roman"/>
          <w:sz w:val="24"/>
          <w:szCs w:val="24"/>
        </w:rPr>
        <w:fldChar w:fldCharType="end"/>
      </w:r>
      <w:r w:rsidRPr="00DC117F">
        <w:rPr>
          <w:rFonts w:ascii="Book Antiqua" w:hAnsi="Book Antiqua" w:cs="Times New Roman"/>
          <w:sz w:val="24"/>
          <w:szCs w:val="24"/>
        </w:rPr>
        <w:t>. Furthermore, there is no definite surface marker of differentiated PSC-derived CMs to facilitate purification</w: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[6]</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Recently, several studies have been conducted to identify a novel marker for cardiac progenitor or </w:t>
      </w:r>
      <w:bookmarkStart w:id="3" w:name="_Hlk528176070"/>
      <w:r w:rsidRPr="00DC117F">
        <w:rPr>
          <w:rFonts w:ascii="Book Antiqua" w:hAnsi="Book Antiqua" w:cs="Times New Roman"/>
          <w:sz w:val="24"/>
          <w:szCs w:val="24"/>
        </w:rPr>
        <w:t>cardiac lineage-committed cells</w:t>
      </w:r>
      <w:bookmarkEnd w:id="3"/>
      <w:r w:rsidRPr="00DC117F">
        <w:rPr>
          <w:rFonts w:ascii="Book Antiqua" w:hAnsi="Book Antiqua" w:cs="Times New Roman"/>
          <w:sz w:val="24"/>
          <w:szCs w:val="24"/>
        </w:rPr>
        <w:t xml:space="preserve"> (CLCs), which are intermediate-stage cells between mesodermal cells and differentiated CMs with proliferative capacity</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LTEwXTwvc3R5bGU+PC9EaXNwbGF5VGV4dD48cmVjb3JkPjxyZWMtbnVtYmVyPjI8L3JlYy1udW1i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LTEwXTwvc3R5bGU+PC9EaXNwbGF5VGV4dD48cmVjb3JkPjxyZWMtbnVtYmVyPjI8L3JlYy1udW1i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[7-10]</w:t>
      </w:r>
      <w:r w:rsidRPr="00DC117F">
        <w:rPr>
          <w:rFonts w:ascii="Book Antiqua" w:hAnsi="Book Antiqua" w:cs="Times New Roman"/>
          <w:sz w:val="24"/>
          <w:szCs w:val="24"/>
        </w:rPr>
        <w:fldChar w:fldCharType="end"/>
      </w:r>
      <w:r w:rsidRPr="00DC117F">
        <w:rPr>
          <w:rFonts w:ascii="Book Antiqua" w:hAnsi="Book Antiqua" w:cs="Times New Roman"/>
          <w:sz w:val="24"/>
          <w:szCs w:val="24"/>
        </w:rPr>
        <w:t>. Our group previously established a novel class of cells from PSCs</w:t>
      </w:r>
      <w:bookmarkStart w:id="4" w:name="_Hlk528176104"/>
      <w:r w:rsidR="00EF69ED" w:rsidRPr="00DC117F">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platelet-derived growth factor receptor-α </w:t>
      </w:r>
      <w:bookmarkEnd w:id="4"/>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w:t>
      </w:r>
      <w:r w:rsidR="00EF69ED" w:rsidRPr="00DC117F">
        <w:rPr>
          <w:rFonts w:ascii="Book Antiqua" w:hAnsi="Book Antiqua" w:cs="Times New Roman" w:hint="eastAsia"/>
          <w:sz w:val="24"/>
          <w:szCs w:val="24"/>
          <w:lang w:eastAsia="zh-CN"/>
        </w:rPr>
        <w:t>-</w:t>
      </w:r>
      <w:r w:rsidRPr="00DC117F">
        <w:rPr>
          <w:rFonts w:ascii="Book Antiqua" w:hAnsi="Book Antiqua" w:cs="Times New Roman"/>
          <w:sz w:val="24"/>
          <w:szCs w:val="24"/>
        </w:rPr>
        <w:t>induced using a combination of four specific modulators: the mitochondrial permeability transition pore inhibitor cyclosporin A (CsA), the ROCK inhibitor Y27632, the antioxidant Trolox, and the activin A receptor type II-like kinase (ALK5) inhibitor EW7197 (collectively referred to here as CsAYTE)</w: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[11]</w:t>
      </w:r>
      <w:r w:rsidRPr="00DC117F">
        <w:rPr>
          <w:rFonts w:ascii="Book Antiqua" w:hAnsi="Book Antiqua" w:cs="Times New Roman"/>
          <w:sz w:val="24"/>
          <w:szCs w:val="24"/>
        </w:rPr>
        <w:fldChar w:fldCharType="end"/>
      </w:r>
      <w:r w:rsidRPr="00DC117F">
        <w:rPr>
          <w:rFonts w:ascii="Book Antiqua" w:hAnsi="Book Antiqua" w:cs="Times New Roman"/>
          <w:sz w:val="24"/>
          <w:szCs w:val="24"/>
        </w:rPr>
        <w:t>.</w:t>
      </w:r>
      <w:r w:rsidRPr="00DC117F">
        <w:rPr>
          <w:rFonts w:ascii="Book Antiqua" w:hAnsi="Book Antiqua"/>
          <w:sz w:val="24"/>
          <w:szCs w:val="24"/>
        </w:rPr>
        <w:t xml:space="preserve"> </w:t>
      </w:r>
      <w:r w:rsidRPr="00DC117F">
        <w:rPr>
          <w:rFonts w:ascii="Book Antiqua" w:hAnsi="Book Antiqua" w:cs="Times New Roman"/>
          <w:sz w:val="24"/>
          <w:szCs w:val="24"/>
        </w:rPr>
        <w:t>This novel population of actively proliferating cells is cardiac lineage-committed but in a morphologically and functionally immature state compared with differentiated CMs</w: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[11]</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In the present study, we investigated </w:t>
      </w:r>
      <w:bookmarkStart w:id="5" w:name="_Hlk528176031"/>
      <w:r w:rsidRPr="00DC117F">
        <w:rPr>
          <w:rFonts w:ascii="Book Antiqua" w:hAnsi="Book Antiqua" w:cs="Times New Roman"/>
          <w:sz w:val="24"/>
          <w:szCs w:val="24"/>
        </w:rPr>
        <w:t>the</w:t>
      </w:r>
      <w:r w:rsidRPr="00DC117F">
        <w:rPr>
          <w:rFonts w:ascii="Book Antiqua" w:hAnsi="Book Antiqua" w:cs="Times New Roman"/>
          <w:b/>
          <w:sz w:val="24"/>
          <w:szCs w:val="24"/>
        </w:rPr>
        <w:t xml:space="preserve"> </w:t>
      </w:r>
      <w:r w:rsidRPr="00DC117F">
        <w:rPr>
          <w:rFonts w:ascii="Book Antiqua" w:hAnsi="Book Antiqua" w:cs="Times New Roman"/>
          <w:sz w:val="24"/>
          <w:szCs w:val="24"/>
        </w:rPr>
        <w:t xml:space="preserve">regenerative potential of </w:t>
      </w:r>
      <w:r w:rsidR="005D2466" w:rsidRPr="00DC117F">
        <w:rPr>
          <w:rFonts w:ascii="Book Antiqua" w:hAnsi="Book Antiqua" w:cs="Times New Roman"/>
          <w:sz w:val="24"/>
          <w:szCs w:val="24"/>
        </w:rPr>
        <w:t>mouse ESC</w:t>
      </w:r>
      <w:r w:rsidRPr="00DC117F">
        <w:rPr>
          <w:rFonts w:ascii="Book Antiqua" w:hAnsi="Book Antiqua" w:cs="Times New Roman"/>
          <w:sz w:val="24"/>
          <w:szCs w:val="24"/>
        </w:rPr>
        <w:t>-derived PDGFR</w:t>
      </w:r>
      <w:r w:rsidRPr="00DC117F">
        <w:rPr>
          <w:rFonts w:ascii="Book Antiqua" w:hAnsi="Book Antiqua" w:cs="Times New Roman"/>
          <w:sz w:val="24"/>
          <w:szCs w:val="24"/>
        </w:rPr>
        <w:sym w:font="Symbol" w:char="F061"/>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in a murine MI model </w:t>
      </w:r>
      <w:bookmarkEnd w:id="5"/>
      <w:r w:rsidRPr="00DC117F">
        <w:rPr>
          <w:rFonts w:ascii="Book Antiqua" w:hAnsi="Book Antiqua" w:cs="Times New Roman"/>
          <w:sz w:val="24"/>
          <w:szCs w:val="24"/>
        </w:rPr>
        <w:t>and compared their efficacy with differentiated CMs.</w:t>
      </w:r>
    </w:p>
    <w:p w14:paraId="74593358" w14:textId="77777777" w:rsidR="00EF69ED" w:rsidRPr="00DC117F" w:rsidRDefault="00EF69ED" w:rsidP="00EF69ED">
      <w:pPr>
        <w:widowControl/>
        <w:wordWrap/>
        <w:autoSpaceDE/>
        <w:autoSpaceDN/>
        <w:spacing w:after="0" w:line="360" w:lineRule="auto"/>
        <w:ind w:firstLineChars="100" w:firstLine="240"/>
        <w:contextualSpacing/>
        <w:rPr>
          <w:rFonts w:ascii="Book Antiqua" w:eastAsia="DengXian" w:hAnsi="Book Antiqua" w:cs="Times New Roman"/>
          <w:sz w:val="24"/>
          <w:szCs w:val="24"/>
          <w:lang w:eastAsia="zh-CN"/>
        </w:rPr>
      </w:pPr>
    </w:p>
    <w:p w14:paraId="57449889" w14:textId="40AF76D1" w:rsidR="00C82F78" w:rsidRPr="00DC117F" w:rsidRDefault="001A1EA5"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sz w:val="24"/>
          <w:szCs w:val="24"/>
        </w:rPr>
        <w:br w:type="page"/>
      </w:r>
      <w:r w:rsidR="00457A20" w:rsidRPr="00DC117F">
        <w:rPr>
          <w:rFonts w:ascii="Book Antiqua" w:hAnsi="Book Antiqua" w:cs="Times New Roman"/>
          <w:b/>
          <w:sz w:val="24"/>
          <w:szCs w:val="24"/>
        </w:rPr>
        <w:lastRenderedPageBreak/>
        <w:t>MATERIALS AND METHODS</w:t>
      </w:r>
    </w:p>
    <w:p w14:paraId="7D9CB1F5"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 xml:space="preserve">Mouse </w:t>
      </w:r>
      <w:r w:rsidR="00BC439C" w:rsidRPr="00DC117F">
        <w:rPr>
          <w:rFonts w:ascii="Book Antiqua" w:hAnsi="Book Antiqua" w:cs="Times New Roman"/>
          <w:b/>
          <w:bCs/>
          <w:i/>
          <w:kern w:val="0"/>
          <w:sz w:val="24"/>
          <w:szCs w:val="24"/>
        </w:rPr>
        <w:t>E</w:t>
      </w:r>
      <w:r w:rsidRPr="00DC117F">
        <w:rPr>
          <w:rFonts w:ascii="Book Antiqua" w:hAnsi="Book Antiqua" w:cs="Times New Roman"/>
          <w:b/>
          <w:bCs/>
          <w:i/>
          <w:kern w:val="0"/>
          <w:sz w:val="24"/>
          <w:szCs w:val="24"/>
        </w:rPr>
        <w:t>SCs and OP9 cell culture</w:t>
      </w:r>
    </w:p>
    <w:p w14:paraId="7F63FD4F" w14:textId="77777777" w:rsidR="00695012" w:rsidRPr="00DC117F" w:rsidRDefault="00695012" w:rsidP="00B6154E">
      <w:pPr>
        <w:wordWrap/>
        <w:adjustRightInd w:val="0"/>
        <w:spacing w:after="0" w:line="360" w:lineRule="auto"/>
        <w:contextualSpacing/>
        <w:rPr>
          <w:rFonts w:ascii="Book Antiqua" w:eastAsia="DengXian" w:hAnsi="Book Antiqua" w:cs="Times New Roman"/>
          <w:kern w:val="0"/>
          <w:sz w:val="24"/>
          <w:szCs w:val="24"/>
          <w:lang w:eastAsia="zh-CN"/>
        </w:rPr>
      </w:pPr>
      <w:r w:rsidRPr="00DC117F">
        <w:rPr>
          <w:rFonts w:ascii="Book Antiqua" w:hAnsi="Book Antiqua" w:cs="Times New Roman"/>
          <w:kern w:val="0"/>
          <w:sz w:val="24"/>
          <w:szCs w:val="24"/>
        </w:rPr>
        <w:t xml:space="preserve">EMG7 mouse ESCs, which have an </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MHC promoter-driven enhanced GFP gene, E14Tg2a</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ESCs, and OP9 cells were generated as described previously</w:t>
      </w:r>
      <w:r w:rsidR="005C3EA8" w:rsidRPr="00DC117F">
        <w:rPr>
          <w:rFonts w:ascii="Book Antiqua" w:hAnsi="Book Antiqua" w:cs="Times New Roman"/>
          <w:kern w:val="0"/>
          <w:sz w:val="24"/>
          <w:szCs w:val="24"/>
        </w:rPr>
        <w:fldChar w:fldCharType="begin">
          <w:fldData xml:space="preserve">PEVuZE5vdGU+PENpdGU+PEF1dGhvcj5IaXJhaTwvQXV0aG9yPjxZZWFyPjIwMDM8L1llYXI+PFJl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=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PEVuZE5vdGU+PENpdGU+PEF1dGhvcj5IaXJhaTwvQXV0aG9yPjxZZWFyPjIwMDM8L1llYXI+PFJl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=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5C3EA8" w:rsidRPr="00DC117F">
        <w:rPr>
          <w:rFonts w:ascii="Book Antiqua" w:hAnsi="Book Antiqua" w:cs="Times New Roman"/>
          <w:kern w:val="0"/>
          <w:sz w:val="24"/>
          <w:szCs w:val="24"/>
        </w:rPr>
      </w:r>
      <w:r w:rsidR="005C3EA8" w:rsidRPr="00DC117F">
        <w:rPr>
          <w:rFonts w:ascii="Book Antiqua" w:hAnsi="Book Antiqua" w:cs="Times New Roman"/>
          <w:kern w:val="0"/>
          <w:sz w:val="24"/>
          <w:szCs w:val="24"/>
        </w:rPr>
        <w:fldChar w:fldCharType="separate"/>
      </w:r>
      <w:r w:rsidR="00F2322F" w:rsidRPr="00DC117F">
        <w:rPr>
          <w:rFonts w:ascii="Book Antiqua" w:hAnsi="Book Antiqua" w:cs="Times New Roman"/>
          <w:noProof/>
          <w:kern w:val="0"/>
          <w:sz w:val="24"/>
          <w:szCs w:val="24"/>
          <w:vertAlign w:val="superscript"/>
        </w:rPr>
        <w:t>[12-14]</w:t>
      </w:r>
      <w:r w:rsidR="005C3EA8" w:rsidRPr="00DC117F">
        <w:rPr>
          <w:rFonts w:ascii="Book Antiqua" w:hAnsi="Book Antiqua" w:cs="Times New Roman"/>
          <w:kern w:val="0"/>
          <w:sz w:val="24"/>
          <w:szCs w:val="24"/>
        </w:rPr>
        <w:fldChar w:fldCharType="end"/>
      </w:r>
      <w:r w:rsidRPr="00DC117F">
        <w:rPr>
          <w:rFonts w:ascii="Book Antiqua" w:hAnsi="Book Antiqua" w:cs="Times New Roman"/>
          <w:kern w:val="0"/>
          <w:sz w:val="24"/>
          <w:szCs w:val="24"/>
        </w:rPr>
        <w:t xml:space="preserve"> and transferred to KAIST.</w:t>
      </w:r>
    </w:p>
    <w:p w14:paraId="6A71C019" w14:textId="77777777" w:rsidR="00DC117F" w:rsidRPr="00DC117F" w:rsidRDefault="00DC117F" w:rsidP="00B6154E">
      <w:pPr>
        <w:wordWrap/>
        <w:adjustRightInd w:val="0"/>
        <w:spacing w:after="0" w:line="360" w:lineRule="auto"/>
        <w:contextualSpacing/>
        <w:rPr>
          <w:rFonts w:ascii="Book Antiqua" w:eastAsia="DengXian" w:hAnsi="Book Antiqua" w:cs="Times New Roman"/>
          <w:kern w:val="0"/>
          <w:sz w:val="24"/>
          <w:szCs w:val="24"/>
          <w:lang w:eastAsia="zh-CN"/>
        </w:rPr>
      </w:pPr>
    </w:p>
    <w:p w14:paraId="39F9C2E6"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Generation of EMG7 mouse ESCs expressing tdTomato fluorescence</w:t>
      </w:r>
    </w:p>
    <w:p w14:paraId="3DB6CD7E" w14:textId="108A2EF1"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Lentiviruses were generated by transfecting FUtdTW (Addgene plasmid 22478)</w:t>
      </w:r>
      <w:r w:rsidR="00E83A8F" w:rsidRPr="00DC117F">
        <w:rPr>
          <w:rFonts w:ascii="Book Antiqua" w:hAnsi="Book Antiqua" w:cs="Times New Roman"/>
          <w:kern w:val="0"/>
          <w:sz w:val="24"/>
          <w:szCs w:val="24"/>
        </w:rPr>
        <w:fldChar w:fldCharType="begin">
          <w:fldData xml:space="preserve">PEVuZE5vdGU+PENpdGU+PEF1dGhvcj5Sb21wYW5pPC9BdXRob3I+PFllYXI+MjAwODwvWWVhcj48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bD48cGFnZXM+MTkyLTc8L3BhZ2VzPjx2b2x1bWU+MTA1PC92b2x1bWU+PG51bWJlcj4xPC9udW1i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PEVuZE5vdGU+PENpdGU+PEF1dGhvcj5Sb21wYW5pPC9BdXRob3I+PFllYXI+MjAwODwvWWVhcj48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bD48cGFnZXM+MTkyLTc8L3BhZ2VzPjx2b2x1bWU+MTA1PC92b2x1bWU+PG51bWJlcj4xPC9udW1i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E83A8F" w:rsidRPr="00DC117F">
        <w:rPr>
          <w:rFonts w:ascii="Book Antiqua" w:hAnsi="Book Antiqua" w:cs="Times New Roman"/>
          <w:kern w:val="0"/>
          <w:sz w:val="24"/>
          <w:szCs w:val="24"/>
        </w:rPr>
      </w:r>
      <w:r w:rsidR="00E83A8F" w:rsidRPr="00DC117F">
        <w:rPr>
          <w:rFonts w:ascii="Book Antiqua" w:hAnsi="Book Antiqua" w:cs="Times New Roman"/>
          <w:kern w:val="0"/>
          <w:sz w:val="24"/>
          <w:szCs w:val="24"/>
        </w:rPr>
        <w:fldChar w:fldCharType="separate"/>
      </w:r>
      <w:r w:rsidR="00F2322F" w:rsidRPr="00DC117F">
        <w:rPr>
          <w:rFonts w:ascii="Book Antiqua" w:hAnsi="Book Antiqua" w:cs="Times New Roman"/>
          <w:noProof/>
          <w:kern w:val="0"/>
          <w:sz w:val="24"/>
          <w:szCs w:val="24"/>
          <w:vertAlign w:val="superscript"/>
        </w:rPr>
        <w:t>[15]</w:t>
      </w:r>
      <w:r w:rsidR="00E83A8F" w:rsidRPr="00DC117F">
        <w:rPr>
          <w:rFonts w:ascii="Book Antiqua" w:hAnsi="Book Antiqua" w:cs="Times New Roman"/>
          <w:kern w:val="0"/>
          <w:sz w:val="24"/>
          <w:szCs w:val="24"/>
        </w:rPr>
        <w:fldChar w:fldCharType="end"/>
      </w:r>
      <w:r w:rsidRPr="00DC117F">
        <w:rPr>
          <w:rFonts w:ascii="Book Antiqua" w:hAnsi="Book Antiqua" w:cs="Times New Roman"/>
          <w:kern w:val="0"/>
          <w:sz w:val="24"/>
          <w:szCs w:val="24"/>
        </w:rPr>
        <w:t xml:space="preserve"> with</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pMD2.G (Addgene plasmid 12259), pMDLg/pRRE (Addgene plasmid 12251) and pRSV-Rev</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(Addgene plasmid 12253)</w:t>
      </w:r>
      <w:r w:rsidR="00E83A8F" w:rsidRPr="00DC117F">
        <w:rPr>
          <w:rFonts w:ascii="Book Antiqua" w:hAnsi="Book Antiqua" w:cs="Times New Roman"/>
          <w:kern w:val="0"/>
          <w:sz w:val="24"/>
          <w:szCs w:val="24"/>
        </w:rPr>
        <w:fldChar w:fldCharType="begin">
          <w:fldData xml:space="preserve">PEVuZE5vdGU+PENpdGU+PEF1dGhvcj5EdWxsPC9BdXRob3I+PFllYXI+MTk5ODwvWWVhcj48UmVj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ZXJpb2RpY2FsPjxwYWdlcz44NDYzLTcxPC9wYWdlcz48dm9sdW1lPjcyPC92b2x1bWU+PG51bWJl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PEVuZE5vdGU+PENpdGU+PEF1dGhvcj5EdWxsPC9BdXRob3I+PFllYXI+MTk5ODwvWWVhcj48UmVj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ZXJpb2RpY2FsPjxwYWdlcz44NDYzLTcxPC9wYWdlcz48dm9sdW1lPjcyPC92b2x1bWU+PG51bWJl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E83A8F" w:rsidRPr="00DC117F">
        <w:rPr>
          <w:rFonts w:ascii="Book Antiqua" w:hAnsi="Book Antiqua" w:cs="Times New Roman"/>
          <w:kern w:val="0"/>
          <w:sz w:val="24"/>
          <w:szCs w:val="24"/>
        </w:rPr>
      </w:r>
      <w:r w:rsidR="00E83A8F" w:rsidRPr="00DC117F">
        <w:rPr>
          <w:rFonts w:ascii="Book Antiqua" w:hAnsi="Book Antiqua" w:cs="Times New Roman"/>
          <w:kern w:val="0"/>
          <w:sz w:val="24"/>
          <w:szCs w:val="24"/>
        </w:rPr>
        <w:fldChar w:fldCharType="separate"/>
      </w:r>
      <w:r w:rsidR="00F2322F" w:rsidRPr="00DC117F">
        <w:rPr>
          <w:rFonts w:ascii="Book Antiqua" w:hAnsi="Book Antiqua" w:cs="Times New Roman"/>
          <w:noProof/>
          <w:kern w:val="0"/>
          <w:sz w:val="24"/>
          <w:szCs w:val="24"/>
          <w:vertAlign w:val="superscript"/>
        </w:rPr>
        <w:t>[16]</w:t>
      </w:r>
      <w:r w:rsidR="00E83A8F" w:rsidRPr="00DC117F">
        <w:rPr>
          <w:rFonts w:ascii="Book Antiqua" w:hAnsi="Book Antiqua" w:cs="Times New Roman"/>
          <w:kern w:val="0"/>
          <w:sz w:val="24"/>
          <w:szCs w:val="24"/>
        </w:rPr>
        <w:fldChar w:fldCharType="end"/>
      </w:r>
      <w:r w:rsidRPr="00DC117F">
        <w:rPr>
          <w:rFonts w:ascii="Book Antiqua" w:hAnsi="Book Antiqua" w:cs="Times New Roman"/>
          <w:kern w:val="0"/>
          <w:sz w:val="24"/>
          <w:szCs w:val="24"/>
        </w:rPr>
        <w:t xml:space="preserve"> in 293T cells using jetPEI (Polypus-transfection). Supernatants</w:t>
      </w:r>
      <w:r w:rsidR="00E17196" w:rsidRPr="00DC117F">
        <w:rPr>
          <w:rFonts w:ascii="Book Antiqua" w:hAnsi="Book Antiqua" w:cs="Times New Roman"/>
          <w:kern w:val="0"/>
          <w:sz w:val="24"/>
          <w:szCs w:val="24"/>
        </w:rPr>
        <w:t xml:space="preserve"> </w:t>
      </w:r>
      <w:r w:rsidR="00DC117F" w:rsidRPr="00DC117F">
        <w:rPr>
          <w:rFonts w:ascii="Book Antiqua" w:hAnsi="Book Antiqua" w:cs="Times New Roman"/>
          <w:kern w:val="0"/>
          <w:sz w:val="24"/>
          <w:szCs w:val="24"/>
        </w:rPr>
        <w:t>were collected 48 h</w:t>
      </w:r>
      <w:r w:rsidRPr="00DC117F">
        <w:rPr>
          <w:rFonts w:ascii="Book Antiqua" w:hAnsi="Book Antiqua" w:cs="Times New Roman"/>
          <w:kern w:val="0"/>
          <w:sz w:val="24"/>
          <w:szCs w:val="24"/>
        </w:rPr>
        <w:t xml:space="preserve"> after transfection, filtered through a 0.45 </w:t>
      </w:r>
      <w:r w:rsidRPr="00DC117F">
        <w:rPr>
          <w:rFonts w:ascii="Book Antiqua" w:eastAsia="ArialMT" w:hAnsi="Book Antiqua" w:cs="Times New Roman"/>
          <w:kern w:val="0"/>
          <w:sz w:val="24"/>
          <w:szCs w:val="24"/>
        </w:rPr>
        <w:t>μ</w:t>
      </w:r>
      <w:r w:rsidRPr="00DC117F">
        <w:rPr>
          <w:rFonts w:ascii="Book Antiqua" w:hAnsi="Book Antiqua" w:cs="Times New Roman"/>
          <w:kern w:val="0"/>
          <w:sz w:val="24"/>
          <w:szCs w:val="24"/>
        </w:rPr>
        <w:t>m filter, and concentrated by</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Lenti-X concentrator (Clontech). Viral particles were resuspended in ESC medium with 4</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mg/m</w:t>
      </w:r>
      <w:r w:rsidR="00DC117F" w:rsidRPr="00DC117F">
        <w:rPr>
          <w:rFonts w:ascii="Book Antiqua" w:hAnsi="Book Antiqua" w:cs="Times New Roman"/>
          <w:kern w:val="0"/>
          <w:sz w:val="24"/>
          <w:szCs w:val="24"/>
        </w:rPr>
        <w:t>L</w:t>
      </w:r>
      <w:r w:rsidRPr="00DC117F">
        <w:rPr>
          <w:rFonts w:ascii="Book Antiqua" w:hAnsi="Book Antiqua" w:cs="Times New Roman"/>
          <w:kern w:val="0"/>
          <w:sz w:val="24"/>
          <w:szCs w:val="24"/>
        </w:rPr>
        <w:t xml:space="preserve"> polybrene. EMG7 mouse ESCs were incubated in this medium for 24 h. Selection of</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ESCs was performed by FACS sorting.</w:t>
      </w:r>
    </w:p>
    <w:p w14:paraId="28F62FBE"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0792651E"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 xml:space="preserve">Induction of mouse </w:t>
      </w:r>
      <w:r w:rsidR="00BC439C" w:rsidRPr="00DC117F">
        <w:rPr>
          <w:rFonts w:ascii="Book Antiqua" w:hAnsi="Book Antiqua" w:cs="Times New Roman"/>
          <w:b/>
          <w:bCs/>
          <w:i/>
          <w:kern w:val="0"/>
          <w:sz w:val="24"/>
          <w:szCs w:val="24"/>
        </w:rPr>
        <w:t>E</w:t>
      </w:r>
      <w:r w:rsidRPr="00DC117F">
        <w:rPr>
          <w:rFonts w:ascii="Book Antiqua" w:hAnsi="Book Antiqua" w:cs="Times New Roman"/>
          <w:b/>
          <w:bCs/>
          <w:i/>
          <w:kern w:val="0"/>
          <w:sz w:val="24"/>
          <w:szCs w:val="24"/>
        </w:rPr>
        <w:t>SC-derived MPCs</w:t>
      </w:r>
      <w:r w:rsidR="007532AE" w:rsidRPr="00DC117F">
        <w:rPr>
          <w:rFonts w:ascii="Book Antiqua" w:hAnsi="Book Antiqua" w:cs="Times New Roman"/>
          <w:b/>
          <w:bCs/>
          <w:i/>
          <w:kern w:val="0"/>
          <w:sz w:val="24"/>
          <w:szCs w:val="24"/>
        </w:rPr>
        <w:t xml:space="preserve"> </w:t>
      </w:r>
      <w:r w:rsidRPr="00DC117F">
        <w:rPr>
          <w:rFonts w:ascii="Book Antiqua" w:hAnsi="Book Antiqua" w:cs="Times New Roman"/>
          <w:b/>
          <w:bCs/>
          <w:i/>
          <w:kern w:val="0"/>
          <w:sz w:val="24"/>
          <w:szCs w:val="24"/>
        </w:rPr>
        <w:t xml:space="preserve">and </w:t>
      </w:r>
      <w:r w:rsidR="007532AE" w:rsidRPr="00DC117F">
        <w:rPr>
          <w:rFonts w:ascii="Book Antiqua" w:hAnsi="Book Antiqua" w:cs="Times New Roman"/>
          <w:b/>
          <w:bCs/>
          <w:i/>
          <w:kern w:val="0"/>
          <w:sz w:val="24"/>
          <w:szCs w:val="24"/>
        </w:rPr>
        <w:t>CLCs</w:t>
      </w:r>
    </w:p>
    <w:p w14:paraId="163DE241" w14:textId="24655F7F" w:rsidR="00964C6E"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For the induction of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MPCs, ESCs were cultured without leukemia inhibitory</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factor (LIF, Millipore) and plated on a 0.1% gelatin-coated dish at a cell density between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1</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10</w:t>
      </w:r>
      <w:r w:rsidRPr="00DC117F">
        <w:rPr>
          <w:rFonts w:ascii="Book Antiqua" w:hAnsi="Book Antiqua" w:cs="Times New Roman"/>
          <w:kern w:val="0"/>
          <w:sz w:val="24"/>
          <w:szCs w:val="24"/>
          <w:vertAlign w:val="superscript"/>
        </w:rPr>
        <w:t>3</w:t>
      </w:r>
      <w:r w:rsidRPr="00DC117F">
        <w:rPr>
          <w:rFonts w:ascii="Book Antiqua" w:hAnsi="Book Antiqua" w:cs="Times New Roman"/>
          <w:kern w:val="0"/>
          <w:sz w:val="24"/>
          <w:szCs w:val="24"/>
        </w:rPr>
        <w:t xml:space="preserve"> and 1.5</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10</w:t>
      </w:r>
      <w:r w:rsidRPr="00DC117F">
        <w:rPr>
          <w:rFonts w:ascii="Book Antiqua" w:hAnsi="Book Antiqua" w:cs="Times New Roman"/>
          <w:kern w:val="0"/>
          <w:sz w:val="24"/>
          <w:szCs w:val="24"/>
          <w:vertAlign w:val="superscript"/>
        </w:rPr>
        <w:t>3</w:t>
      </w:r>
      <w:r w:rsidRPr="00DC117F">
        <w:rPr>
          <w:rFonts w:ascii="Book Antiqua" w:hAnsi="Book Antiqua" w:cs="Times New Roman"/>
          <w:kern w:val="0"/>
          <w:sz w:val="24"/>
          <w:szCs w:val="24"/>
        </w:rPr>
        <w:t xml:space="preserve"> cells cm</w:t>
      </w:r>
      <w:r w:rsidRPr="00DC117F">
        <w:rPr>
          <w:rFonts w:ascii="Book Antiqua" w:hAnsi="Book Antiqua" w:cs="Times New Roman"/>
          <w:kern w:val="0"/>
          <w:sz w:val="24"/>
          <w:szCs w:val="24"/>
          <w:vertAlign w:val="superscript"/>
        </w:rPr>
        <w:t>2</w:t>
      </w:r>
      <w:r w:rsidRPr="00DC117F">
        <w:rPr>
          <w:rFonts w:ascii="Book Antiqua" w:hAnsi="Book Antiqua" w:cs="Times New Roman"/>
          <w:kern w:val="0"/>
          <w:sz w:val="24"/>
          <w:szCs w:val="24"/>
        </w:rPr>
        <w:t xml:space="preserve"> in the differentiation medium, which is </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MEM (Invitrogen)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containing 10% fetal bovine serum (FBS, Welgene), 0.1 m</w:t>
      </w:r>
      <w:r w:rsidR="00DC117F" w:rsidRPr="00DC117F">
        <w:rPr>
          <w:rFonts w:ascii="Book Antiqua" w:hAnsi="Book Antiqua" w:cs="Times New Roman" w:hint="eastAsia"/>
          <w:kern w:val="0"/>
          <w:sz w:val="24"/>
          <w:szCs w:val="24"/>
          <w:lang w:eastAsia="zh-CN"/>
        </w:rPr>
        <w:t>mol/L</w:t>
      </w:r>
      <w:r w:rsidRPr="00DC117F">
        <w:rPr>
          <w:rFonts w:ascii="Book Antiqua" w:hAnsi="Book Antiqua" w:cs="Times New Roman"/>
          <w:kern w:val="0"/>
          <w:sz w:val="24"/>
          <w:szCs w:val="24"/>
        </w:rPr>
        <w:t xml:space="preserve"> of 2-mercaptoethanol</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(Invitrogen), 2 m</w:t>
      </w:r>
      <w:r w:rsidR="00DC117F" w:rsidRPr="00DC117F">
        <w:rPr>
          <w:rFonts w:ascii="Book Antiqua" w:hAnsi="Book Antiqua" w:cs="Times New Roman" w:hint="eastAsia"/>
          <w:kern w:val="0"/>
          <w:sz w:val="24"/>
          <w:szCs w:val="24"/>
          <w:lang w:eastAsia="zh-CN"/>
        </w:rPr>
        <w:t>mol/L</w:t>
      </w:r>
      <w:r w:rsidRPr="00DC117F">
        <w:rPr>
          <w:rFonts w:ascii="Book Antiqua" w:hAnsi="Book Antiqua" w:cs="Times New Roman"/>
          <w:kern w:val="0"/>
          <w:sz w:val="24"/>
          <w:szCs w:val="24"/>
        </w:rPr>
        <w:t xml:space="preserve"> of L-glutamine (Invitrogen) and 50 U/m</w:t>
      </w:r>
      <w:r w:rsidR="00DC117F" w:rsidRPr="00DC117F">
        <w:rPr>
          <w:rFonts w:ascii="Book Antiqua" w:hAnsi="Book Antiqua" w:cs="Times New Roman"/>
          <w:kern w:val="0"/>
          <w:sz w:val="24"/>
          <w:szCs w:val="24"/>
        </w:rPr>
        <w:t>L</w:t>
      </w:r>
      <w:r w:rsidRPr="00DC117F">
        <w:rPr>
          <w:rFonts w:ascii="Book Antiqua" w:hAnsi="Book Antiqua" w:cs="Times New Roman"/>
          <w:kern w:val="0"/>
          <w:sz w:val="24"/>
          <w:szCs w:val="24"/>
        </w:rPr>
        <w:t xml:space="preserve"> of penicillin-streptomycin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(Invitrogen). Medium was changed every other day for 4.5 d. At day 4.5, differentiated</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ESC</w:t>
      </w:r>
      <w:r w:rsidR="00555A22" w:rsidRPr="00DC117F">
        <w:rPr>
          <w:rFonts w:ascii="Book Antiqua" w:hAnsi="Book Antiqua" w:cs="Times New Roman"/>
          <w:kern w:val="0"/>
          <w:sz w:val="24"/>
          <w:szCs w:val="24"/>
        </w:rPr>
        <w:t>s</w:t>
      </w:r>
      <w:r w:rsidRPr="00DC117F">
        <w:rPr>
          <w:rFonts w:ascii="Book Antiqua" w:hAnsi="Book Antiqua" w:cs="Times New Roman"/>
          <w:kern w:val="0"/>
          <w:sz w:val="24"/>
          <w:szCs w:val="24"/>
        </w:rPr>
        <w:t xml:space="preserve"> were harvested with 0.25% trypsin-EDTA (Invitrogen), and antigen </w:t>
      </w:r>
      <w:r w:rsidR="000E3426" w:rsidRPr="00DC117F">
        <w:rPr>
          <w:rFonts w:ascii="Book Antiqua" w:hAnsi="Book Antiqua" w:cs="Times New Roman"/>
          <w:sz w:val="24"/>
          <w:szCs w:val="24"/>
        </w:rPr>
        <w:t>retrieval</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was performed in the differentiation medium for 30 min in an incubator. Then, cells were</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washed using 2% FBS in phosphate buffered saline (PBS) and incubated with biotinconjugated</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anti–mouse Flk1 antibody (clone AVAS12a1, eBioscience) and anti-streptavidin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MicroBeads (Miltenyi Biotec).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MPCs were sorted by AutoMACS Pro Separator</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(Miltenyi </w:t>
      </w:r>
      <w:r w:rsidRPr="00DC117F">
        <w:rPr>
          <w:rFonts w:ascii="Book Antiqua" w:hAnsi="Book Antiqua" w:cs="Times New Roman"/>
          <w:kern w:val="0"/>
          <w:sz w:val="24"/>
          <w:szCs w:val="24"/>
        </w:rPr>
        <w:lastRenderedPageBreak/>
        <w:t>Biotec).</w:t>
      </w:r>
      <w:r w:rsidR="007532AE" w:rsidRPr="00DC117F">
        <w:rPr>
          <w:rFonts w:ascii="Book Antiqua" w:hAnsi="Book Antiqua" w:cs="Times New Roman"/>
          <w:kern w:val="0"/>
          <w:sz w:val="24"/>
          <w:szCs w:val="24"/>
        </w:rPr>
        <w:t xml:space="preserve"> For induction of CLCs</w:t>
      </w:r>
      <w:r w:rsidRPr="00DC117F">
        <w:rPr>
          <w:rFonts w:ascii="Book Antiqua" w:hAnsi="Book Antiqua" w:cs="Times New Roman"/>
          <w:kern w:val="0"/>
          <w:sz w:val="24"/>
          <w:szCs w:val="24"/>
        </w:rPr>
        <w:t>, sorted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MPCs were plated onto</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the mitomycin C (AG Scientific)-treated confluent OP9 cells at a density of 5-10 × 10</w:t>
      </w:r>
      <w:r w:rsidRPr="00DC117F">
        <w:rPr>
          <w:rFonts w:ascii="Book Antiqua" w:hAnsi="Book Antiqua" w:cs="Times New Roman"/>
          <w:kern w:val="0"/>
          <w:sz w:val="24"/>
          <w:szCs w:val="24"/>
          <w:vertAlign w:val="superscript"/>
        </w:rPr>
        <w:t>3</w:t>
      </w:r>
      <w:r w:rsidRPr="00DC117F">
        <w:rPr>
          <w:rFonts w:ascii="Book Antiqua" w:hAnsi="Book Antiqua" w:cs="Times New Roman"/>
          <w:kern w:val="0"/>
          <w:sz w:val="24"/>
          <w:szCs w:val="24"/>
        </w:rPr>
        <w:t xml:space="preserve"> cells</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cm</w:t>
      </w:r>
      <w:r w:rsidRPr="00DC117F">
        <w:rPr>
          <w:rFonts w:ascii="Book Antiqua" w:hAnsi="Book Antiqua" w:cs="Times New Roman"/>
          <w:kern w:val="0"/>
          <w:sz w:val="24"/>
          <w:szCs w:val="24"/>
          <w:vertAlign w:val="superscript"/>
        </w:rPr>
        <w:t>2</w:t>
      </w:r>
      <w:r w:rsidRPr="00DC117F">
        <w:rPr>
          <w:rFonts w:ascii="Book Antiqua" w:hAnsi="Book Antiqua" w:cs="Times New Roman"/>
          <w:kern w:val="0"/>
          <w:sz w:val="24"/>
          <w:szCs w:val="24"/>
        </w:rPr>
        <w:t xml:space="preserve"> in the medium containing 3 </w:t>
      </w:r>
      <w:r w:rsidRPr="00DC117F">
        <w:rPr>
          <w:rFonts w:ascii="Book Antiqua" w:eastAsia="SymbolMT" w:hAnsi="Book Antiqua" w:cs="Times New Roman"/>
          <w:kern w:val="0"/>
          <w:sz w:val="24"/>
          <w:szCs w:val="24"/>
        </w:rPr>
        <w:t>μ</w:t>
      </w:r>
      <w:r w:rsidRPr="00DC117F">
        <w:rPr>
          <w:rFonts w:ascii="Book Antiqua" w:hAnsi="Book Antiqua" w:cs="Times New Roman"/>
          <w:kern w:val="0"/>
          <w:sz w:val="24"/>
          <w:szCs w:val="24"/>
        </w:rPr>
        <w:t xml:space="preserve">g/mL of CsA, 10 </w:t>
      </w:r>
      <w:r w:rsidRPr="00DC117F">
        <w:rPr>
          <w:rFonts w:ascii="Book Antiqua" w:eastAsia="SymbolMT" w:hAnsi="Book Antiqua" w:cs="Times New Roman"/>
          <w:kern w:val="0"/>
          <w:sz w:val="24"/>
          <w:szCs w:val="24"/>
        </w:rPr>
        <w:t>μ</w:t>
      </w:r>
      <w:r w:rsidR="00484D9C">
        <w:rPr>
          <w:rFonts w:ascii="Book Antiqua" w:hAnsi="Book Antiqua" w:cs="Times New Roman" w:hint="eastAsia"/>
          <w:kern w:val="0"/>
          <w:sz w:val="24"/>
          <w:szCs w:val="24"/>
          <w:lang w:eastAsia="zh-CN"/>
        </w:rPr>
        <w:t>mol/L</w:t>
      </w:r>
      <w:r w:rsidRPr="00DC117F">
        <w:rPr>
          <w:rFonts w:ascii="Book Antiqua" w:hAnsi="Book Antiqua" w:cs="Times New Roman"/>
          <w:kern w:val="0"/>
          <w:sz w:val="24"/>
          <w:szCs w:val="24"/>
        </w:rPr>
        <w:t xml:space="preserve"> of Y27632, 400 </w:t>
      </w:r>
      <w:r w:rsidRPr="00DC117F">
        <w:rPr>
          <w:rFonts w:ascii="Book Antiqua" w:eastAsia="SymbolMT" w:hAnsi="Book Antiqua" w:cs="Times New Roman"/>
          <w:kern w:val="0"/>
          <w:sz w:val="24"/>
          <w:szCs w:val="24"/>
        </w:rPr>
        <w:t>μ</w:t>
      </w:r>
      <w:r w:rsidR="00484D9C">
        <w:rPr>
          <w:rFonts w:ascii="Book Antiqua" w:hAnsi="Book Antiqua" w:cs="Times New Roman" w:hint="eastAsia"/>
          <w:kern w:val="0"/>
          <w:sz w:val="24"/>
          <w:szCs w:val="24"/>
          <w:lang w:eastAsia="zh-CN"/>
        </w:rPr>
        <w:t>mol/L</w:t>
      </w:r>
      <w:r w:rsidRPr="00DC117F">
        <w:rPr>
          <w:rFonts w:ascii="Book Antiqua" w:hAnsi="Book Antiqua" w:cs="Times New Roman"/>
          <w:kern w:val="0"/>
          <w:sz w:val="24"/>
          <w:szCs w:val="24"/>
        </w:rPr>
        <w:t xml:space="preserve"> of Trolox, and 1</w:t>
      </w:r>
      <w:r w:rsidR="00E17196" w:rsidRPr="00DC117F">
        <w:rPr>
          <w:rFonts w:ascii="Book Antiqua" w:hAnsi="Book Antiqua" w:cs="Times New Roman"/>
          <w:kern w:val="0"/>
          <w:sz w:val="24"/>
          <w:szCs w:val="24"/>
        </w:rPr>
        <w:t xml:space="preserve"> </w:t>
      </w:r>
      <w:r w:rsidRPr="00DC117F">
        <w:rPr>
          <w:rFonts w:ascii="Book Antiqua" w:eastAsia="SymbolMT" w:hAnsi="Book Antiqua" w:cs="Times New Roman"/>
          <w:kern w:val="0"/>
          <w:sz w:val="24"/>
          <w:szCs w:val="24"/>
        </w:rPr>
        <w:t>μ</w:t>
      </w:r>
      <w:r w:rsidRPr="00DC117F">
        <w:rPr>
          <w:rFonts w:ascii="Book Antiqua" w:hAnsi="Book Antiqua" w:cs="Times New Roman"/>
          <w:kern w:val="0"/>
          <w:sz w:val="24"/>
          <w:szCs w:val="24"/>
        </w:rPr>
        <w:t>g/mL of EW7197 (CsAYTE)</w:t>
      </w:r>
      <w:r w:rsidR="00E83A8F" w:rsidRPr="00DC117F">
        <w:rPr>
          <w:rFonts w:ascii="Book Antiqua" w:hAnsi="Book Antiqua" w:cs="Times New Roman"/>
          <w:kern w:val="0"/>
          <w:sz w:val="24"/>
          <w:szCs w:val="24"/>
        </w:rPr>
        <w:fldChar w:fldCharType="begin">
          <w:fldData xml:space="preserve">PEVuZE5vdGU+PENpdGU+PEF1dGhvcj5Ib25nPC9BdXRob3I+PFllYXI+MjAxNzwvWWVhcj48UmVj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=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PEVuZE5vdGU+PENpdGU+PEF1dGhvcj5Ib25nPC9BdXRob3I+PFllYXI+MjAxNzwvWWVhcj48UmVj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=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E83A8F" w:rsidRPr="00DC117F">
        <w:rPr>
          <w:rFonts w:ascii="Book Antiqua" w:hAnsi="Book Antiqua" w:cs="Times New Roman"/>
          <w:kern w:val="0"/>
          <w:sz w:val="24"/>
          <w:szCs w:val="24"/>
        </w:rPr>
      </w:r>
      <w:r w:rsidR="00E83A8F" w:rsidRPr="00DC117F">
        <w:rPr>
          <w:rFonts w:ascii="Book Antiqua" w:hAnsi="Book Antiqua" w:cs="Times New Roman"/>
          <w:kern w:val="0"/>
          <w:sz w:val="24"/>
          <w:szCs w:val="24"/>
        </w:rPr>
        <w:fldChar w:fldCharType="separate"/>
      </w:r>
      <w:r w:rsidR="00484D9C">
        <w:rPr>
          <w:rFonts w:ascii="Book Antiqua" w:hAnsi="Book Antiqua" w:cs="Times New Roman"/>
          <w:noProof/>
          <w:kern w:val="0"/>
          <w:sz w:val="24"/>
          <w:szCs w:val="24"/>
          <w:vertAlign w:val="superscript"/>
        </w:rPr>
        <w:t>[11,</w:t>
      </w:r>
      <w:r w:rsidR="00F2322F" w:rsidRPr="00DC117F">
        <w:rPr>
          <w:rFonts w:ascii="Book Antiqua" w:hAnsi="Book Antiqua" w:cs="Times New Roman"/>
          <w:noProof/>
          <w:kern w:val="0"/>
          <w:sz w:val="24"/>
          <w:szCs w:val="24"/>
          <w:vertAlign w:val="superscript"/>
        </w:rPr>
        <w:t>17]</w:t>
      </w:r>
      <w:r w:rsidR="00E83A8F" w:rsidRPr="00DC117F">
        <w:rPr>
          <w:rFonts w:ascii="Book Antiqua" w:hAnsi="Book Antiqua" w:cs="Times New Roman"/>
          <w:kern w:val="0"/>
          <w:sz w:val="24"/>
          <w:szCs w:val="24"/>
        </w:rPr>
        <w:fldChar w:fldCharType="end"/>
      </w:r>
      <w:r w:rsidR="00240DD5" w:rsidRPr="00DC117F">
        <w:rPr>
          <w:rFonts w:ascii="Book Antiqua" w:hAnsi="Book Antiqua" w:cs="Times New Roman"/>
          <w:kern w:val="0"/>
          <w:sz w:val="24"/>
          <w:szCs w:val="24"/>
        </w:rPr>
        <w:t>.</w:t>
      </w:r>
      <w:r w:rsidRPr="00DC117F">
        <w:rPr>
          <w:rFonts w:ascii="Book Antiqua" w:hAnsi="Book Antiqua" w:cs="Times New Roman"/>
          <w:kern w:val="0"/>
          <w:sz w:val="24"/>
          <w:szCs w:val="24"/>
        </w:rPr>
        <w:t xml:space="preserve"> The medium was refreshed every other day. </w:t>
      </w:r>
      <w:r w:rsidR="00F91DE1" w:rsidRPr="00DC117F">
        <w:rPr>
          <w:rFonts w:ascii="Book Antiqua" w:hAnsi="Book Antiqua" w:cs="Times New Roman"/>
          <w:kern w:val="0"/>
          <w:sz w:val="24"/>
          <w:szCs w:val="24"/>
        </w:rPr>
        <w:t>Live images of differentiation process</w:t>
      </w:r>
      <w:r w:rsidR="00714188" w:rsidRPr="00DC117F">
        <w:rPr>
          <w:rFonts w:ascii="Book Antiqua" w:hAnsi="Book Antiqua" w:cs="Times New Roman"/>
          <w:kern w:val="0"/>
          <w:sz w:val="24"/>
          <w:szCs w:val="24"/>
        </w:rPr>
        <w:t xml:space="preserve"> of CLCs</w:t>
      </w:r>
      <w:r w:rsidR="00F91DE1" w:rsidRPr="00DC117F">
        <w:rPr>
          <w:rFonts w:ascii="Book Antiqua" w:hAnsi="Book Antiqua" w:cs="Times New Roman"/>
          <w:kern w:val="0"/>
          <w:sz w:val="24"/>
          <w:szCs w:val="24"/>
        </w:rPr>
        <w:t xml:space="preserve"> and </w:t>
      </w:r>
      <w:r w:rsidR="00B6154E" w:rsidRPr="00DC117F">
        <w:rPr>
          <w:rFonts w:ascii="Book Antiqua" w:hAnsi="Book Antiqua" w:cs="Times New Roman"/>
          <w:sz w:val="24"/>
          <w:szCs w:val="24"/>
        </w:rPr>
        <w:t>CMs</w:t>
      </w:r>
      <w:r w:rsidR="009C7762" w:rsidRPr="00DC117F">
        <w:rPr>
          <w:rFonts w:ascii="Book Antiqua" w:hAnsi="Book Antiqua" w:cs="Times New Roman"/>
          <w:sz w:val="24"/>
          <w:szCs w:val="24"/>
        </w:rPr>
        <w:t xml:space="preserve"> </w:t>
      </w:r>
      <w:r w:rsidR="00F91DE1" w:rsidRPr="00DC117F">
        <w:rPr>
          <w:rFonts w:ascii="Book Antiqua" w:hAnsi="Book Antiqua" w:cs="Times New Roman"/>
          <w:kern w:val="0"/>
          <w:sz w:val="24"/>
          <w:szCs w:val="24"/>
        </w:rPr>
        <w:t>were obtained using Axiovert 200M microscope (Carl Zeiss) equipped with AxioCam MRm (Carl Zeiss).</w:t>
      </w:r>
      <w:r w:rsidR="00964C6E" w:rsidRPr="00DC117F">
        <w:rPr>
          <w:rFonts w:ascii="Book Antiqua" w:hAnsi="Book Antiqua" w:cs="Times New Roman"/>
          <w:kern w:val="0"/>
          <w:sz w:val="24"/>
          <w:szCs w:val="24"/>
        </w:rPr>
        <w:t xml:space="preserve"> Phase</w:t>
      </w:r>
      <w:r w:rsidR="00E02367">
        <w:rPr>
          <w:rFonts w:ascii="Book Antiqua" w:hAnsi="Book Antiqua" w:cs="Times New Roman"/>
          <w:kern w:val="0"/>
          <w:sz w:val="24"/>
          <w:szCs w:val="24"/>
        </w:rPr>
        <w:t xml:space="preserve"> </w:t>
      </w:r>
      <w:r w:rsidR="00964C6E" w:rsidRPr="00DC117F">
        <w:rPr>
          <w:rFonts w:ascii="Book Antiqua" w:hAnsi="Book Antiqua" w:cs="Times New Roman"/>
          <w:kern w:val="0"/>
          <w:sz w:val="24"/>
          <w:szCs w:val="24"/>
        </w:rPr>
        <w:t xml:space="preserve">contrast images including beating </w:t>
      </w:r>
      <w:r w:rsidR="00B6154E" w:rsidRPr="00DC117F">
        <w:rPr>
          <w:rFonts w:ascii="Book Antiqua" w:hAnsi="Book Antiqua" w:cs="Times New Roman"/>
          <w:sz w:val="24"/>
          <w:szCs w:val="24"/>
        </w:rPr>
        <w:t>CMs</w:t>
      </w:r>
      <w:r w:rsidR="00964C6E" w:rsidRPr="00DC117F">
        <w:rPr>
          <w:rFonts w:ascii="Book Antiqua" w:hAnsi="Book Antiqua" w:cs="Times New Roman"/>
          <w:kern w:val="0"/>
          <w:sz w:val="24"/>
          <w:szCs w:val="24"/>
        </w:rPr>
        <w:t xml:space="preserve"> were obtained using an Infinity X digital camera and DpxView LE software (DeltaPix).</w:t>
      </w:r>
    </w:p>
    <w:p w14:paraId="5F1D8D7C"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0BC9BEE4"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Flow cytometry analysis and cell sorting</w:t>
      </w:r>
    </w:p>
    <w:p w14:paraId="55ACF96F" w14:textId="35004367"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The cells were harvested with 0.25% trypsin-EDTA or dissociation buffer (Invitrogen). To</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analyze live cells, antigen </w:t>
      </w:r>
      <w:r w:rsidR="000E3426" w:rsidRPr="00DC117F">
        <w:rPr>
          <w:rFonts w:ascii="Book Antiqua" w:hAnsi="Book Antiqua" w:cs="Times New Roman"/>
          <w:sz w:val="24"/>
          <w:szCs w:val="24"/>
        </w:rPr>
        <w:t>retrieval</w:t>
      </w:r>
      <w:r w:rsidRPr="00DC117F">
        <w:rPr>
          <w:rFonts w:ascii="Book Antiqua" w:hAnsi="Book Antiqua" w:cs="Times New Roman"/>
          <w:kern w:val="0"/>
          <w:sz w:val="24"/>
          <w:szCs w:val="24"/>
        </w:rPr>
        <w:t xml:space="preserve"> was performed in the differentiation medium for 30 min in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 incubator and the cells were incubated for 20 min with the following antibodies:</w:t>
      </w:r>
      <w:r w:rsidR="00E17196" w:rsidRPr="00DC117F">
        <w:rPr>
          <w:rFonts w:ascii="Book Antiqua" w:hAnsi="Book Antiqua" w:cs="Times New Roman"/>
          <w:kern w:val="0"/>
          <w:sz w:val="24"/>
          <w:szCs w:val="24"/>
        </w:rPr>
        <w:t xml:space="preserve"> </w:t>
      </w:r>
      <w:r w:rsidR="00484D9C" w:rsidRPr="00DC117F">
        <w:rPr>
          <w:rFonts w:ascii="Book Antiqua" w:hAnsi="Book Antiqua" w:cs="Times New Roman"/>
          <w:kern w:val="0"/>
          <w:sz w:val="24"/>
          <w:szCs w:val="24"/>
        </w:rPr>
        <w:t>Allophycocyanin</w:t>
      </w:r>
      <w:r w:rsidRPr="00DC117F">
        <w:rPr>
          <w:rFonts w:ascii="Book Antiqua" w:hAnsi="Book Antiqua" w:cs="Times New Roman"/>
          <w:kern w:val="0"/>
          <w:sz w:val="24"/>
          <w:szCs w:val="24"/>
        </w:rPr>
        <w:t>-conjugated anti–mouse PDGFR</w:t>
      </w:r>
      <w:r w:rsidRPr="00DC117F">
        <w:rPr>
          <w:rFonts w:ascii="Book Antiqua" w:eastAsia="SymbolMT" w:hAnsi="Book Antiqua" w:cs="Times New Roman"/>
          <w:kern w:val="0"/>
          <w:sz w:val="24"/>
          <w:szCs w:val="24"/>
        </w:rPr>
        <w:t xml:space="preserve">α </w:t>
      </w:r>
      <w:r w:rsidR="009E0C73" w:rsidRPr="00DC117F">
        <w:rPr>
          <w:rFonts w:ascii="Book Antiqua" w:hAnsi="Book Antiqua" w:cs="Times New Roman"/>
          <w:kern w:val="0"/>
          <w:sz w:val="24"/>
          <w:szCs w:val="24"/>
        </w:rPr>
        <w:t>(eBioscience, 17</w:t>
      </w:r>
      <w:r w:rsidRPr="00DC117F">
        <w:rPr>
          <w:rFonts w:ascii="Book Antiqua" w:hAnsi="Book Antiqua" w:cs="Times New Roman"/>
          <w:kern w:val="0"/>
          <w:sz w:val="24"/>
          <w:szCs w:val="24"/>
        </w:rPr>
        <w:t>-1401, clone APA5,</w:t>
      </w:r>
      <w:r w:rsidR="00E17196" w:rsidRPr="00DC117F">
        <w:rPr>
          <w:rFonts w:ascii="Book Antiqua" w:hAnsi="Book Antiqua" w:cs="Times New Roman"/>
          <w:kern w:val="0"/>
          <w:sz w:val="24"/>
          <w:szCs w:val="24"/>
        </w:rPr>
        <w:t xml:space="preserve"> </w:t>
      </w:r>
      <w:r w:rsidR="00F91DE1" w:rsidRPr="00DC117F">
        <w:rPr>
          <w:rFonts w:ascii="Book Antiqua" w:hAnsi="Book Antiqua" w:cs="Times New Roman"/>
          <w:kern w:val="0"/>
          <w:sz w:val="24"/>
          <w:szCs w:val="24"/>
        </w:rPr>
        <w:t>1:100)</w:t>
      </w:r>
      <w:r w:rsidRPr="00DC117F">
        <w:rPr>
          <w:rFonts w:ascii="Book Antiqua" w:hAnsi="Book Antiqua" w:cs="Times New Roman"/>
          <w:kern w:val="0"/>
          <w:sz w:val="24"/>
          <w:szCs w:val="24"/>
        </w:rPr>
        <w:t xml:space="preserve"> </w:t>
      </w:r>
      <w:r w:rsidR="00F91DE1" w:rsidRPr="00DC117F">
        <w:rPr>
          <w:rFonts w:ascii="Book Antiqua" w:hAnsi="Book Antiqua" w:cs="Times New Roman"/>
          <w:kern w:val="0"/>
          <w:sz w:val="24"/>
          <w:szCs w:val="24"/>
        </w:rPr>
        <w:t xml:space="preserve">and </w:t>
      </w:r>
      <w:r w:rsidR="009E0C73" w:rsidRPr="00DC117F">
        <w:rPr>
          <w:rFonts w:ascii="Book Antiqua" w:hAnsi="Book Antiqua" w:cs="Times New Roman"/>
          <w:kern w:val="0"/>
          <w:sz w:val="24"/>
          <w:szCs w:val="24"/>
        </w:rPr>
        <w:t>phycoerythrin/Cy7</w:t>
      </w:r>
      <w:r w:rsidRPr="00DC117F">
        <w:rPr>
          <w:rFonts w:ascii="Book Antiqua" w:hAnsi="Book Antiqua" w:cs="Times New Roman"/>
          <w:kern w:val="0"/>
          <w:sz w:val="24"/>
          <w:szCs w:val="24"/>
        </w:rPr>
        <w:t>-conjugated anti–mouse Flk1 (BioLegend, 1364</w:t>
      </w:r>
      <w:r w:rsidR="009E0C73" w:rsidRPr="00DC117F">
        <w:rPr>
          <w:rFonts w:ascii="Book Antiqua" w:hAnsi="Book Antiqua" w:cs="Times New Roman"/>
          <w:kern w:val="0"/>
          <w:sz w:val="24"/>
          <w:szCs w:val="24"/>
        </w:rPr>
        <w:t>14</w:t>
      </w:r>
      <w:r w:rsidRPr="00DC117F">
        <w:rPr>
          <w:rFonts w:ascii="Book Antiqua" w:hAnsi="Book Antiqua" w:cs="Times New Roman"/>
          <w:kern w:val="0"/>
          <w:sz w:val="24"/>
          <w:szCs w:val="24"/>
        </w:rPr>
        <w:t>, clone</w:t>
      </w:r>
      <w:r w:rsidR="00E17196" w:rsidRPr="00DC117F">
        <w:rPr>
          <w:rFonts w:ascii="Book Antiqua" w:hAnsi="Book Antiqua" w:cs="Times New Roman"/>
          <w:kern w:val="0"/>
          <w:sz w:val="24"/>
          <w:szCs w:val="24"/>
        </w:rPr>
        <w:t xml:space="preserve"> </w:t>
      </w:r>
      <w:r w:rsidR="00F91DE1" w:rsidRPr="00DC117F">
        <w:rPr>
          <w:rFonts w:ascii="Book Antiqua" w:hAnsi="Book Antiqua" w:cs="Times New Roman"/>
          <w:kern w:val="0"/>
          <w:sz w:val="24"/>
          <w:szCs w:val="24"/>
        </w:rPr>
        <w:t xml:space="preserve">AVAS12a1, 1:50). </w:t>
      </w:r>
      <w:r w:rsidRPr="00DC117F">
        <w:rPr>
          <w:rFonts w:ascii="Book Antiqua" w:hAnsi="Book Antiqua" w:cs="Times New Roman"/>
          <w:kern w:val="0"/>
          <w:sz w:val="24"/>
          <w:szCs w:val="24"/>
        </w:rPr>
        <w:t>In live</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cell analysis and sorting, dead cells were excluded using 4,6-diamidino-2-phenylindole</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(DAPI, Sigma, D8417, 1:1000), and OP9 cells were excluded from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 by gating in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flow cytometry. The differentiated </w:t>
      </w:r>
      <w:r w:rsidR="00B6154E" w:rsidRPr="00DC117F">
        <w:rPr>
          <w:rFonts w:ascii="Book Antiqua" w:hAnsi="Book Antiqua" w:cs="Times New Roman"/>
          <w:sz w:val="24"/>
          <w:szCs w:val="24"/>
        </w:rPr>
        <w:t>CMs</w:t>
      </w:r>
      <w:r w:rsidRPr="00DC117F">
        <w:rPr>
          <w:rFonts w:ascii="Book Antiqua" w:hAnsi="Book Antiqua" w:cs="Times New Roman"/>
          <w:kern w:val="0"/>
          <w:sz w:val="24"/>
          <w:szCs w:val="24"/>
        </w:rPr>
        <w:t xml:space="preserve"> were sorted using </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MHC-GFP. Analyses</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and sorting were performed by FACS Aria II (Beckton Dickinson). Data were analyzed using</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FlowJo Version 7.5.4 software (TreeStar).</w:t>
      </w:r>
    </w:p>
    <w:p w14:paraId="67E9F189"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14E40949" w14:textId="77777777" w:rsidR="007F015C" w:rsidRPr="00DC117F" w:rsidRDefault="007F015C" w:rsidP="00B6154E">
      <w:pPr>
        <w:wordWrap/>
        <w:adjustRightInd w:val="0"/>
        <w:spacing w:after="0" w:line="360" w:lineRule="auto"/>
        <w:contextualSpacing/>
        <w:rPr>
          <w:rFonts w:ascii="Book Antiqua" w:hAnsi="Book Antiqua" w:cs="Times New Roman"/>
          <w:b/>
          <w:i/>
          <w:kern w:val="0"/>
          <w:sz w:val="24"/>
          <w:szCs w:val="24"/>
        </w:rPr>
      </w:pPr>
      <w:r w:rsidRPr="00DC117F">
        <w:rPr>
          <w:rFonts w:ascii="Book Antiqua" w:hAnsi="Book Antiqua" w:cs="Times New Roman"/>
          <w:b/>
          <w:i/>
          <w:kern w:val="0"/>
          <w:sz w:val="24"/>
          <w:szCs w:val="24"/>
        </w:rPr>
        <w:t>Animals</w:t>
      </w:r>
    </w:p>
    <w:p w14:paraId="0B44FA4F" w14:textId="77340996" w:rsidR="007F015C" w:rsidRPr="00DC117F" w:rsidRDefault="00E65386" w:rsidP="00B6154E">
      <w:pPr>
        <w:wordWrap/>
        <w:adjustRightInd w:val="0"/>
        <w:spacing w:after="0" w:line="360" w:lineRule="auto"/>
        <w:contextualSpacing/>
        <w:rPr>
          <w:rFonts w:ascii="Book Antiqua" w:hAnsi="Book Antiqua" w:cs="Times New Roman"/>
          <w:kern w:val="0"/>
          <w:sz w:val="24"/>
          <w:szCs w:val="24"/>
        </w:rPr>
      </w:pPr>
      <w:r>
        <w:rPr>
          <w:rFonts w:ascii="Book Antiqua" w:hAnsi="Book Antiqua" w:cs="Times New Roman"/>
          <w:kern w:val="0"/>
          <w:sz w:val="24"/>
          <w:szCs w:val="24"/>
        </w:rPr>
        <w:t>Twenty eight male 9-w</w:t>
      </w:r>
      <w:r w:rsidR="007F015C" w:rsidRPr="00DC117F">
        <w:rPr>
          <w:rFonts w:ascii="Book Antiqua" w:hAnsi="Book Antiqua" w:cs="Times New Roman"/>
          <w:kern w:val="0"/>
          <w:sz w:val="24"/>
          <w:szCs w:val="24"/>
        </w:rPr>
        <w:t xml:space="preserve">k-old BALB/c nude mice were kept in the </w:t>
      </w:r>
      <w:r w:rsidR="00EC7DBB" w:rsidRPr="00DC117F">
        <w:rPr>
          <w:rFonts w:ascii="Book Antiqua" w:hAnsi="Book Antiqua" w:cs="Times New Roman"/>
          <w:kern w:val="0"/>
          <w:sz w:val="24"/>
          <w:szCs w:val="24"/>
        </w:rPr>
        <w:t>specific pathogen free</w:t>
      </w:r>
      <w:r w:rsidR="007F015C" w:rsidRPr="00DC117F">
        <w:rPr>
          <w:rFonts w:ascii="Book Antiqua" w:hAnsi="Book Antiqua" w:cs="Times New Roman"/>
          <w:kern w:val="0"/>
          <w:sz w:val="24"/>
          <w:szCs w:val="24"/>
        </w:rPr>
        <w:t xml:space="preserve"> before the experiment under a 12:12 h light/dark</w:t>
      </w:r>
      <w:r>
        <w:rPr>
          <w:rFonts w:ascii="Book Antiqua" w:hAnsi="Book Antiqua" w:cs="Times New Roman"/>
          <w:kern w:val="0"/>
          <w:sz w:val="24"/>
          <w:szCs w:val="24"/>
        </w:rPr>
        <w:t xml:space="preserve"> cycle with lights on at 8:00 A</w:t>
      </w:r>
      <w:r w:rsidR="007F015C" w:rsidRPr="00DC117F">
        <w:rPr>
          <w:rFonts w:ascii="Book Antiqua" w:hAnsi="Book Antiqua" w:cs="Times New Roman"/>
          <w:kern w:val="0"/>
          <w:sz w:val="24"/>
          <w:szCs w:val="24"/>
        </w:rPr>
        <w:t>M. They were deprived of food for 18 h but permitted water ad libitum before surgery. Animal care and experimental procedures were performed to conform the NIH guidelines (Guide for the care and use of laboratory animals) and approved by the Animal Care Committee of KAIST (KA2013-40).</w:t>
      </w:r>
    </w:p>
    <w:p w14:paraId="7043526F" w14:textId="77777777" w:rsidR="007F015C" w:rsidRPr="00DC117F" w:rsidRDefault="007F015C" w:rsidP="00B6154E">
      <w:pPr>
        <w:wordWrap/>
        <w:adjustRightInd w:val="0"/>
        <w:spacing w:after="0" w:line="360" w:lineRule="auto"/>
        <w:contextualSpacing/>
        <w:rPr>
          <w:rFonts w:ascii="Book Antiqua" w:hAnsi="Book Antiqua" w:cs="Times New Roman"/>
          <w:kern w:val="0"/>
          <w:sz w:val="24"/>
          <w:szCs w:val="24"/>
        </w:rPr>
      </w:pPr>
    </w:p>
    <w:p w14:paraId="61BE4CD5"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Preparation of acute MI model in mouse and cell transplantation</w:t>
      </w:r>
    </w:p>
    <w:p w14:paraId="5C965F6B" w14:textId="71346909"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All mice were anesthetized through an intraperitoneal</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injection of a combination of anesthetics (80 mg/kg ketamine, 12 mg/kg xylazine) before any</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procedures. After intubation, the mice were ventilated with room air (SomnoSuiteTM, Kent</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scientific). </w:t>
      </w:r>
      <w:r w:rsidR="00B6154E" w:rsidRPr="00DC117F">
        <w:rPr>
          <w:rFonts w:ascii="Book Antiqua" w:hAnsi="Book Antiqua" w:cs="Times New Roman"/>
          <w:sz w:val="24"/>
          <w:szCs w:val="24"/>
        </w:rPr>
        <w:t>MI</w:t>
      </w:r>
      <w:r w:rsidRPr="00DC117F">
        <w:rPr>
          <w:rFonts w:ascii="Book Antiqua" w:hAnsi="Book Antiqua" w:cs="Times New Roman"/>
          <w:kern w:val="0"/>
          <w:sz w:val="24"/>
          <w:szCs w:val="24"/>
        </w:rPr>
        <w:t xml:space="preserve"> was induced by exposing the heart by left thoracotomy</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and permanently ligating the proximal portion of left anterior descending coronary artery with</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 8-0 prolene thread under respiratory support. After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ligating the proximal portion of left anterior descending coronary artery, infarction of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anterior wall of left ventricle was confirmed in each mouse by the presence of a pale anterior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wall and myocardial hypokinesis. Immediately after ligation of coronary artery and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confirmation of infarction, 100 </w:t>
      </w:r>
      <w:r w:rsidRPr="00DC117F">
        <w:rPr>
          <w:rFonts w:ascii="Book Antiqua" w:eastAsia="SymbolMT" w:hAnsi="Book Antiqua" w:cs="Times New Roman"/>
          <w:kern w:val="0"/>
          <w:sz w:val="24"/>
          <w:szCs w:val="24"/>
        </w:rPr>
        <w:t>μ</w:t>
      </w:r>
      <w:r w:rsidR="00E65386" w:rsidRPr="00DC117F">
        <w:rPr>
          <w:rFonts w:ascii="Book Antiqua" w:hAnsi="Book Antiqua" w:cs="Times New Roman"/>
          <w:kern w:val="0"/>
          <w:sz w:val="24"/>
          <w:szCs w:val="24"/>
        </w:rPr>
        <w:t>L</w:t>
      </w:r>
      <w:r w:rsidRPr="00DC117F">
        <w:rPr>
          <w:rFonts w:ascii="Book Antiqua" w:hAnsi="Book Antiqua" w:cs="Times New Roman"/>
          <w:kern w:val="0"/>
          <w:sz w:val="24"/>
          <w:szCs w:val="24"/>
        </w:rPr>
        <w:t xml:space="preserve"> PBS containing 1 x 10</w:t>
      </w:r>
      <w:r w:rsidRPr="00DC117F">
        <w:rPr>
          <w:rFonts w:ascii="Book Antiqua" w:hAnsi="Book Antiqua" w:cs="Times New Roman"/>
          <w:kern w:val="0"/>
          <w:sz w:val="24"/>
          <w:szCs w:val="24"/>
          <w:vertAlign w:val="superscript"/>
        </w:rPr>
        <w:t>6</w:t>
      </w:r>
      <w:r w:rsidRPr="00DC117F">
        <w:rPr>
          <w:rFonts w:ascii="Book Antiqua" w:hAnsi="Book Antiqua" w:cs="Times New Roman"/>
          <w:kern w:val="0"/>
          <w:sz w:val="24"/>
          <w:szCs w:val="24"/>
        </w:rPr>
        <w:t xml:space="preserve"> </w:t>
      </w:r>
      <w:r w:rsidR="004A4169" w:rsidRPr="00DC117F">
        <w:rPr>
          <w:rFonts w:ascii="Book Antiqua" w:hAnsi="Book Antiqua" w:cs="Times New Roman"/>
          <w:sz w:val="24"/>
          <w:szCs w:val="24"/>
        </w:rPr>
        <w:t>PDGFRα</w:t>
      </w:r>
      <w:r w:rsidR="004A4169" w:rsidRPr="00DC117F">
        <w:rPr>
          <w:rFonts w:ascii="Book Antiqua" w:hAnsi="Book Antiqua" w:cs="Times New Roman"/>
          <w:sz w:val="24"/>
          <w:szCs w:val="24"/>
          <w:vertAlign w:val="superscript"/>
        </w:rPr>
        <w:t>+</w:t>
      </w:r>
      <w:r w:rsidR="009C7762" w:rsidRPr="00DC117F">
        <w:rPr>
          <w:rFonts w:ascii="Book Antiqua" w:hAnsi="Book Antiqua" w:cs="Times New Roman"/>
          <w:sz w:val="24"/>
          <w:szCs w:val="24"/>
          <w:vertAlign w:val="superscript"/>
        </w:rPr>
        <w:t xml:space="preserve"> </w:t>
      </w:r>
      <w:r w:rsidR="004A4169" w:rsidRPr="00DC117F">
        <w:rPr>
          <w:rFonts w:ascii="Book Antiqua" w:hAnsi="Book Antiqua" w:cs="Times New Roman"/>
          <w:sz w:val="24"/>
          <w:szCs w:val="24"/>
        </w:rPr>
        <w:t>CLCs</w:t>
      </w:r>
      <w:r w:rsidRPr="00DC117F">
        <w:rPr>
          <w:rFonts w:ascii="Book Antiqua" w:hAnsi="Book Antiqua" w:cs="Times New Roman"/>
          <w:kern w:val="0"/>
          <w:sz w:val="24"/>
          <w:szCs w:val="24"/>
        </w:rPr>
        <w:t xml:space="preserve"> or </w:t>
      </w:r>
      <w:r w:rsidR="009C7762" w:rsidRPr="00DC117F">
        <w:rPr>
          <w:rFonts w:ascii="Book Antiqua" w:hAnsi="Book Antiqua" w:cs="Times New Roman"/>
          <w:sz w:val="24"/>
          <w:szCs w:val="24"/>
        </w:rPr>
        <w:t>αMHC</w:t>
      </w:r>
      <w:r w:rsidRPr="00DC117F">
        <w:rPr>
          <w:rFonts w:ascii="Book Antiqua" w:hAnsi="Book Antiqua" w:cs="Times New Roman"/>
          <w:kern w:val="0"/>
          <w:sz w:val="24"/>
          <w:szCs w:val="24"/>
          <w:vertAlign w:val="superscript"/>
        </w:rPr>
        <w:t>+</w:t>
      </w:r>
      <w:r w:rsidR="009C7762" w:rsidRPr="00DC117F">
        <w:rPr>
          <w:rFonts w:ascii="Book Antiqua" w:hAnsi="Book Antiqua" w:cs="Times New Roman"/>
          <w:kern w:val="0"/>
          <w:sz w:val="24"/>
          <w:szCs w:val="24"/>
          <w:vertAlign w:val="superscript"/>
        </w:rPr>
        <w:t xml:space="preserve"> </w:t>
      </w:r>
      <w:r w:rsidRPr="00DC117F">
        <w:rPr>
          <w:rFonts w:ascii="Book Antiqua" w:hAnsi="Book Antiqua" w:cs="Times New Roman"/>
          <w:kern w:val="0"/>
          <w:sz w:val="24"/>
          <w:szCs w:val="24"/>
        </w:rPr>
        <w:t>CMs were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intramyocardially injected with a 31-gauge (0.25 mm) insulin syringe into the 3 different sites</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along the borderline of the infarcted area.</w:t>
      </w:r>
    </w:p>
    <w:p w14:paraId="0FD7761F"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57DB4C77"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Transthoracic echocardiographic analysis</w:t>
      </w:r>
    </w:p>
    <w:p w14:paraId="13115CD5" w14:textId="02AE7D34"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Transthoracic echocardiography (TTE) studies were performed (VIVID 7 dimension system,</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General Electric-Vingmed Ultrasound) 15 d after </w:t>
      </w:r>
      <w:r w:rsidR="00B6154E" w:rsidRPr="00DC117F">
        <w:rPr>
          <w:rFonts w:ascii="Book Antiqua" w:hAnsi="Book Antiqua" w:cs="Times New Roman"/>
          <w:sz w:val="24"/>
          <w:szCs w:val="24"/>
        </w:rPr>
        <w:t>MI</w:t>
      </w:r>
      <w:r w:rsidRPr="00DC117F">
        <w:rPr>
          <w:rFonts w:ascii="Book Antiqua" w:hAnsi="Book Antiqua" w:cs="Times New Roman"/>
          <w:kern w:val="0"/>
          <w:sz w:val="24"/>
          <w:szCs w:val="24"/>
        </w:rPr>
        <w:t xml:space="preserve"> surgery and cell</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implantation. Images were obtained using an i13L transducer (5.3-14.0 MHz, GE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Healthcare) with high temporal and spatial resolution. Two-dimensionally targeted M-mode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parameters were measured at a level of papillary muscle in parasternal short axis view</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during 6 consecutive cardiac beats. All measurements were performed in a blind fashion</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according to the guidelines of American Society for Echocardiography.</w:t>
      </w:r>
    </w:p>
    <w:p w14:paraId="1C230490"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0672D019"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Histologic and morphometric analyses</w:t>
      </w:r>
    </w:p>
    <w:p w14:paraId="7DA60301" w14:textId="790F65D3"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Before sacrifice, mice were anesthetized with a mixture of ketamine (80 mg/kg) and xylazine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(10 mg/kg). For hematoxylin and eosin (H</w:t>
      </w:r>
      <w:r w:rsidR="00E65386">
        <w:rPr>
          <w:rFonts w:ascii="Book Antiqua" w:hAnsi="Book Antiqua" w:cs="Times New Roman" w:hint="eastAsia"/>
          <w:kern w:val="0"/>
          <w:sz w:val="24"/>
          <w:szCs w:val="24"/>
          <w:lang w:eastAsia="zh-CN"/>
        </w:rPr>
        <w:t xml:space="preserve"> and </w:t>
      </w:r>
      <w:r w:rsidRPr="00DC117F">
        <w:rPr>
          <w:rFonts w:ascii="Book Antiqua" w:hAnsi="Book Antiqua" w:cs="Times New Roman"/>
          <w:kern w:val="0"/>
          <w:sz w:val="24"/>
          <w:szCs w:val="24"/>
        </w:rPr>
        <w:t>E) staining, samples were fixed overnight with</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4% </w:t>
      </w:r>
      <w:r w:rsidR="00FC15C2" w:rsidRPr="00DC117F">
        <w:rPr>
          <w:rFonts w:ascii="Book Antiqua" w:hAnsi="Book Antiqua" w:cs="Times New Roman"/>
          <w:kern w:val="0"/>
          <w:sz w:val="24"/>
          <w:szCs w:val="24"/>
        </w:rPr>
        <w:t xml:space="preserve">paraformaldehyde </w:t>
      </w:r>
      <w:r w:rsidRPr="00DC117F">
        <w:rPr>
          <w:rFonts w:ascii="Book Antiqua" w:hAnsi="Book Antiqua" w:cs="Times New Roman"/>
          <w:kern w:val="0"/>
          <w:sz w:val="24"/>
          <w:szCs w:val="24"/>
        </w:rPr>
        <w:t xml:space="preserve">and embedded in paraffin after tissue </w:t>
      </w:r>
      <w:r w:rsidRPr="00DC117F">
        <w:rPr>
          <w:rFonts w:ascii="Book Antiqua" w:hAnsi="Book Antiqua" w:cs="Times New Roman"/>
          <w:kern w:val="0"/>
          <w:sz w:val="24"/>
          <w:szCs w:val="24"/>
        </w:rPr>
        <w:lastRenderedPageBreak/>
        <w:t>processing. For immunofluorescence staining,</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samples were fixed in 4% </w:t>
      </w:r>
      <w:r w:rsidR="00FC15C2" w:rsidRPr="00DC117F">
        <w:rPr>
          <w:rFonts w:ascii="Book Antiqua" w:hAnsi="Book Antiqua" w:cs="Times New Roman"/>
          <w:kern w:val="0"/>
          <w:sz w:val="24"/>
          <w:szCs w:val="24"/>
        </w:rPr>
        <w:t>paraformaldehyde</w:t>
      </w:r>
      <w:r w:rsidRPr="00DC117F">
        <w:rPr>
          <w:rFonts w:ascii="Book Antiqua" w:hAnsi="Book Antiqua" w:cs="Times New Roman"/>
          <w:kern w:val="0"/>
          <w:sz w:val="24"/>
          <w:szCs w:val="24"/>
        </w:rPr>
        <w:t>, dehydrated in 20% sucrose solution overnight, and</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embedded in tissue freezing medium (Leica). Samples were blocked with 5% goat (or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donkey) serum in 0.01% Trition X-100 in PBS and then incubated overnight at 4</w:t>
      </w:r>
      <w:r w:rsidR="00E65386">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°C with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following primary antibodies: </w:t>
      </w:r>
      <w:r w:rsidR="00E65386" w:rsidRPr="00DC117F">
        <w:rPr>
          <w:rFonts w:ascii="Book Antiqua" w:hAnsi="Book Antiqua" w:cs="Times New Roman"/>
          <w:kern w:val="0"/>
          <w:sz w:val="24"/>
          <w:szCs w:val="24"/>
        </w:rPr>
        <w:t xml:space="preserve">Mouse </w:t>
      </w:r>
      <w:r w:rsidRPr="00DC117F">
        <w:rPr>
          <w:rFonts w:ascii="Book Antiqua" w:hAnsi="Book Antiqua" w:cs="Times New Roman"/>
          <w:kern w:val="0"/>
          <w:sz w:val="24"/>
          <w:szCs w:val="24"/>
        </w:rPr>
        <w:t>anti-</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-actinin monoclonal antibody (Sigma Aldrich,</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A7811, clone EA-53, 1:100) or rabbit anti-</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-actinin polyclonal antibody (Abcam, ab68167,</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clone EP2529Y, 1:100), rabbit anti-Ki-67 polyclonal antibody (Abcam, ab15580, 1:200),</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mouse anti-</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-SMA monoclonal antibody (Sigma Aldrich, A2547, clone 1A4, 1:500), hamster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anti-CD31</w:t>
      </w:r>
      <w:r w:rsidR="004A4169"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monoclonal antibody (Millipore, MAB1398Z, clone 2H8, 1:400), and rabbit anti-GFP polyclonal antibody (Millipore, AB3080, 1:200). After several washes, the samples were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incubated for 2 h at RT with the following secondary antibodies: Cy5-conjugated anti-mouse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IgG (Jackson ImmunoResearch, 715-175-150, 1:1000) and Cy3-, Cy5-, FITC-conjugated</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anti-rabbit IgG antibodies (Jackson ImmunoResearch, 711-165-152, 711-175-152, 711-095-152, 1:1000). Then the samples were mounted with fluorescent mounting medium (DAKO)</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and immunofluorescent images were acquired using a Zeiss LSM780 confocal microscope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(Carl Zeiss). To calculate capillary density, number of CD31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endothelial cells was counted</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per random 0.5 mm</w:t>
      </w:r>
      <w:r w:rsidRPr="00DC117F">
        <w:rPr>
          <w:rFonts w:ascii="Book Antiqua" w:hAnsi="Book Antiqua" w:cs="Times New Roman"/>
          <w:kern w:val="0"/>
          <w:sz w:val="24"/>
          <w:szCs w:val="24"/>
          <w:vertAlign w:val="superscript"/>
        </w:rPr>
        <w:t>2</w:t>
      </w:r>
      <w:r w:rsidRPr="00DC117F">
        <w:rPr>
          <w:rFonts w:ascii="Book Antiqua" w:hAnsi="Book Antiqua" w:cs="Times New Roman"/>
          <w:kern w:val="0"/>
          <w:sz w:val="24"/>
          <w:szCs w:val="24"/>
        </w:rPr>
        <w:t xml:space="preserve"> area in the infarcted myocardium at 15 d after cell implantation. To</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analyze the regenerative effects of host myocardium, number of Ki-67</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-actinin</w:t>
      </w:r>
      <w:r w:rsidRPr="00DC117F">
        <w:rPr>
          <w:rFonts w:ascii="Book Antiqua" w:hAnsi="Book Antiqua" w:cs="Times New Roman"/>
          <w:kern w:val="0"/>
          <w:sz w:val="24"/>
          <w:szCs w:val="24"/>
          <w:vertAlign w:val="superscript"/>
        </w:rPr>
        <w:t>+</w:t>
      </w:r>
      <w:r w:rsidR="00CE2C47" w:rsidRPr="00DC117F">
        <w:rPr>
          <w:rFonts w:ascii="Book Antiqua" w:hAnsi="Book Antiqua" w:cs="Times New Roman"/>
          <w:kern w:val="0"/>
          <w:sz w:val="24"/>
          <w:szCs w:val="24"/>
        </w:rPr>
        <w:t xml:space="preserve"> </w:t>
      </w:r>
      <w:r w:rsidR="00B6154E" w:rsidRPr="00DC117F">
        <w:rPr>
          <w:rFonts w:ascii="Book Antiqua" w:hAnsi="Book Antiqua" w:cs="Times New Roman"/>
          <w:sz w:val="24"/>
          <w:szCs w:val="24"/>
        </w:rPr>
        <w:t>CMs</w:t>
      </w:r>
      <w:r w:rsidRPr="00DC117F">
        <w:rPr>
          <w:rFonts w:ascii="Book Antiqua" w:hAnsi="Book Antiqua" w:cs="Times New Roman"/>
          <w:kern w:val="0"/>
          <w:sz w:val="24"/>
          <w:szCs w:val="24"/>
        </w:rPr>
        <w:t xml:space="preserve"> was counted per 104 nuclei in the peri-infarcted area, ranged within 200 </w:t>
      </w:r>
      <w:r w:rsidRPr="00DC117F">
        <w:rPr>
          <w:rFonts w:ascii="Book Antiqua" w:eastAsia="SymbolMT" w:hAnsi="Book Antiqua" w:cs="Times New Roman"/>
          <w:kern w:val="0"/>
          <w:sz w:val="24"/>
          <w:szCs w:val="24"/>
        </w:rPr>
        <w:t>μ</w:t>
      </w:r>
      <w:r w:rsidRPr="00DC117F">
        <w:rPr>
          <w:rFonts w:ascii="Book Antiqua" w:hAnsi="Book Antiqua" w:cs="Times New Roman"/>
          <w:kern w:val="0"/>
          <w:sz w:val="24"/>
          <w:szCs w:val="24"/>
        </w:rPr>
        <w:t>m</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from infarcted region, at 3 and 15 d after cell implantation.</w:t>
      </w:r>
      <w:r w:rsidR="00964C6E" w:rsidRPr="00DC117F">
        <w:rPr>
          <w:rFonts w:ascii="Book Antiqua" w:hAnsi="Book Antiqua" w:cs="Times New Roman"/>
          <w:kern w:val="0"/>
          <w:sz w:val="24"/>
          <w:szCs w:val="24"/>
        </w:rPr>
        <w:t xml:space="preserve"> Images were analyzed using ImageJ software (http://imagej.nih.gov/ij/, 1.47V, NIH, U</w:t>
      </w:r>
      <w:r w:rsidR="00E65386">
        <w:rPr>
          <w:rFonts w:ascii="Book Antiqua" w:hAnsi="Book Antiqua" w:cs="Times New Roman" w:hint="eastAsia"/>
          <w:kern w:val="0"/>
          <w:sz w:val="24"/>
          <w:szCs w:val="24"/>
          <w:lang w:eastAsia="zh-CN"/>
        </w:rPr>
        <w:t xml:space="preserve">nited </w:t>
      </w:r>
      <w:r w:rsidR="00964C6E" w:rsidRPr="00DC117F">
        <w:rPr>
          <w:rFonts w:ascii="Book Antiqua" w:hAnsi="Book Antiqua" w:cs="Times New Roman"/>
          <w:kern w:val="0"/>
          <w:sz w:val="24"/>
          <w:szCs w:val="24"/>
        </w:rPr>
        <w:t>S</w:t>
      </w:r>
      <w:r w:rsidR="00E65386">
        <w:rPr>
          <w:rFonts w:ascii="Book Antiqua" w:hAnsi="Book Antiqua" w:cs="Times New Roman" w:hint="eastAsia"/>
          <w:kern w:val="0"/>
          <w:sz w:val="24"/>
          <w:szCs w:val="24"/>
          <w:lang w:eastAsia="zh-CN"/>
        </w:rPr>
        <w:t>tates</w:t>
      </w:r>
      <w:r w:rsidR="00964C6E" w:rsidRPr="00DC117F">
        <w:rPr>
          <w:rFonts w:ascii="Book Antiqua" w:hAnsi="Book Antiqua" w:cs="Times New Roman"/>
          <w:kern w:val="0"/>
          <w:sz w:val="24"/>
          <w:szCs w:val="24"/>
        </w:rPr>
        <w:t>).</w:t>
      </w:r>
    </w:p>
    <w:p w14:paraId="64CE38D8"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56679D7E" w14:textId="1FCBCFC0"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Statistical analys</w:t>
      </w:r>
      <w:r w:rsidR="00E65386">
        <w:rPr>
          <w:rFonts w:ascii="Book Antiqua" w:hAnsi="Book Antiqua" w:cs="Times New Roman" w:hint="eastAsia"/>
          <w:b/>
          <w:bCs/>
          <w:i/>
          <w:kern w:val="0"/>
          <w:sz w:val="24"/>
          <w:szCs w:val="24"/>
          <w:lang w:eastAsia="zh-CN"/>
        </w:rPr>
        <w:t>i</w:t>
      </w:r>
      <w:r w:rsidRPr="00DC117F">
        <w:rPr>
          <w:rFonts w:ascii="Book Antiqua" w:hAnsi="Book Antiqua" w:cs="Times New Roman"/>
          <w:b/>
          <w:bCs/>
          <w:i/>
          <w:kern w:val="0"/>
          <w:sz w:val="24"/>
          <w:szCs w:val="24"/>
        </w:rPr>
        <w:t>s</w:t>
      </w:r>
    </w:p>
    <w:p w14:paraId="6011E19C" w14:textId="33233716" w:rsidR="00C82F78" w:rsidRPr="00DC117F" w:rsidRDefault="00695012" w:rsidP="00B6154E">
      <w:pPr>
        <w:wordWrap/>
        <w:adjustRightInd w:val="0"/>
        <w:spacing w:after="0" w:line="360" w:lineRule="auto"/>
        <w:contextualSpacing/>
        <w:rPr>
          <w:rFonts w:ascii="Book Antiqua" w:hAnsi="Book Antiqua" w:cs="Times New Roman"/>
          <w:b/>
          <w:sz w:val="24"/>
          <w:szCs w:val="24"/>
        </w:rPr>
      </w:pPr>
      <w:r w:rsidRPr="00DC117F">
        <w:rPr>
          <w:rFonts w:ascii="Book Antiqua" w:hAnsi="Book Antiqua" w:cs="Times New Roman"/>
          <w:kern w:val="0"/>
          <w:sz w:val="24"/>
          <w:szCs w:val="24"/>
        </w:rPr>
        <w:t>Values are presented as mean ±</w:t>
      </w:r>
      <w:r w:rsidR="00E65386">
        <w:rPr>
          <w:rFonts w:ascii="Book Antiqua" w:hAnsi="Book Antiqua" w:cs="Times New Roman" w:hint="eastAsia"/>
          <w:kern w:val="0"/>
          <w:sz w:val="24"/>
          <w:szCs w:val="24"/>
          <w:lang w:eastAsia="zh-CN"/>
        </w:rPr>
        <w:t xml:space="preserve"> </w:t>
      </w:r>
      <w:r w:rsidR="00E65386">
        <w:rPr>
          <w:rFonts w:ascii="Book Antiqua" w:hAnsi="Book Antiqua" w:cs="Times New Roman"/>
          <w:kern w:val="0"/>
          <w:sz w:val="24"/>
          <w:szCs w:val="24"/>
        </w:rPr>
        <w:t>SD</w:t>
      </w:r>
      <w:r w:rsidRPr="00DC117F">
        <w:rPr>
          <w:rFonts w:ascii="Book Antiqua" w:hAnsi="Book Antiqua" w:cs="Times New Roman"/>
          <w:kern w:val="0"/>
          <w:sz w:val="24"/>
          <w:szCs w:val="24"/>
        </w:rPr>
        <w:t>. For continuous data, statistical</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significance was determined with the Mann-Whitney </w:t>
      </w:r>
      <w:r w:rsidRPr="00DC117F">
        <w:rPr>
          <w:rFonts w:ascii="Book Antiqua" w:hAnsi="Book Antiqua" w:cs="Times New Roman"/>
          <w:i/>
          <w:iCs/>
          <w:kern w:val="0"/>
          <w:sz w:val="24"/>
          <w:szCs w:val="24"/>
        </w:rPr>
        <w:t xml:space="preserve">U </w:t>
      </w:r>
      <w:r w:rsidRPr="00DC117F">
        <w:rPr>
          <w:rFonts w:ascii="Book Antiqua" w:hAnsi="Book Antiqua" w:cs="Times New Roman"/>
          <w:kern w:val="0"/>
          <w:sz w:val="24"/>
          <w:szCs w:val="24"/>
        </w:rPr>
        <w:t>test between 2 groups and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Kruskal-Wallis test followed by Tukey’s honest significant difference (HSD) test with ranks</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or multiple-group comparison. Statistical analysis was performed with SAS 9.4 (SAS </w:t>
      </w:r>
      <w:r w:rsidRPr="00DC117F">
        <w:rPr>
          <w:rFonts w:ascii="Book Antiqua" w:hAnsi="Book Antiqua" w:cs="Times New Roman"/>
          <w:kern w:val="0"/>
          <w:sz w:val="24"/>
          <w:szCs w:val="24"/>
        </w:rPr>
        <w:lastRenderedPageBreak/>
        <w:t>Institute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Inc). Statistical significance was set at </w:t>
      </w:r>
      <w:r w:rsidR="00B076E7" w:rsidRPr="00DC117F">
        <w:rPr>
          <w:rFonts w:ascii="Book Antiqua" w:hAnsi="Book Antiqua" w:cs="Times New Roman"/>
          <w:i/>
          <w:iCs/>
          <w:kern w:val="0"/>
          <w:sz w:val="24"/>
          <w:szCs w:val="24"/>
        </w:rPr>
        <w:t>P</w:t>
      </w:r>
      <w:r w:rsidRPr="00DC117F">
        <w:rPr>
          <w:rFonts w:ascii="Book Antiqua" w:hAnsi="Book Antiqua" w:cs="Times New Roman"/>
          <w:i/>
          <w:iCs/>
          <w:kern w:val="0"/>
          <w:sz w:val="24"/>
          <w:szCs w:val="24"/>
        </w:rPr>
        <w:t xml:space="preserve"> </w:t>
      </w:r>
      <w:r w:rsidRPr="00DC117F">
        <w:rPr>
          <w:rFonts w:ascii="Book Antiqua" w:hAnsi="Book Antiqua" w:cs="Times New Roman"/>
          <w:kern w:val="0"/>
          <w:sz w:val="24"/>
          <w:szCs w:val="24"/>
        </w:rPr>
        <w:t>&lt; 0.05 or 0.01.</w:t>
      </w:r>
    </w:p>
    <w:p w14:paraId="2908FAA9" w14:textId="77777777" w:rsidR="0022273F" w:rsidRPr="00DC117F" w:rsidRDefault="0022273F" w:rsidP="00B6154E">
      <w:pPr>
        <w:widowControl/>
        <w:wordWrap/>
        <w:autoSpaceDE/>
        <w:autoSpaceDN/>
        <w:spacing w:after="0" w:line="360" w:lineRule="auto"/>
        <w:rPr>
          <w:rFonts w:ascii="Book Antiqua" w:eastAsia="宋体" w:hAnsi="Book Antiqua" w:cs="Times New Roman"/>
          <w:b/>
          <w:sz w:val="24"/>
          <w:szCs w:val="24"/>
          <w:lang w:eastAsia="zh-CN"/>
        </w:rPr>
      </w:pPr>
    </w:p>
    <w:p w14:paraId="5884E8D4" w14:textId="77777777" w:rsidR="001A1EA5" w:rsidRPr="00DC117F" w:rsidRDefault="001A1EA5" w:rsidP="00B6154E">
      <w:pPr>
        <w:widowControl/>
        <w:wordWrap/>
        <w:autoSpaceDE/>
        <w:autoSpaceDN/>
        <w:spacing w:after="0" w:line="360" w:lineRule="auto"/>
        <w:rPr>
          <w:rFonts w:ascii="Book Antiqua" w:hAnsi="Book Antiqua" w:cs="Times New Roman"/>
          <w:b/>
          <w:sz w:val="24"/>
          <w:szCs w:val="24"/>
        </w:rPr>
      </w:pPr>
      <w:r w:rsidRPr="00DC117F">
        <w:rPr>
          <w:rFonts w:ascii="Book Antiqua" w:hAnsi="Book Antiqua" w:cs="Times New Roman"/>
          <w:b/>
          <w:sz w:val="24"/>
          <w:szCs w:val="24"/>
        </w:rPr>
        <w:t>RESULTS</w:t>
      </w:r>
    </w:p>
    <w:p w14:paraId="7DE4F922" w14:textId="77777777" w:rsidR="001A1EA5" w:rsidRPr="00DC117F" w:rsidRDefault="001A1EA5" w:rsidP="00B6154E">
      <w:pPr>
        <w:widowControl/>
        <w:wordWrap/>
        <w:autoSpaceDE/>
        <w:autoSpaceDN/>
        <w:spacing w:after="0" w:line="360" w:lineRule="auto"/>
        <w:contextualSpacing/>
        <w:rPr>
          <w:rFonts w:ascii="Book Antiqua" w:hAnsi="Book Antiqua" w:cs="Times New Roman"/>
          <w:i/>
          <w:sz w:val="24"/>
          <w:szCs w:val="24"/>
        </w:rPr>
      </w:pPr>
      <w:r w:rsidRPr="00DC117F">
        <w:rPr>
          <w:rFonts w:ascii="Book Antiqua" w:hAnsi="Book Antiqua" w:cs="Times New Roman"/>
          <w:b/>
          <w:i/>
          <w:sz w:val="24"/>
          <w:szCs w:val="24"/>
        </w:rPr>
        <w:t>Implantation of PDGFRα</w:t>
      </w:r>
      <w:r w:rsidRPr="00DC117F">
        <w:rPr>
          <w:rFonts w:ascii="Book Antiqua" w:hAnsi="Book Antiqua" w:cs="Times New Roman"/>
          <w:b/>
          <w:i/>
          <w:sz w:val="24"/>
          <w:szCs w:val="24"/>
          <w:vertAlign w:val="superscript"/>
        </w:rPr>
        <w:t>+</w:t>
      </w:r>
      <w:r w:rsidRPr="00DC117F">
        <w:rPr>
          <w:rFonts w:ascii="Book Antiqua" w:hAnsi="Book Antiqua" w:cs="Times New Roman"/>
          <w:b/>
          <w:i/>
          <w:sz w:val="24"/>
          <w:szCs w:val="24"/>
        </w:rPr>
        <w:t xml:space="preserve"> CLCs and αMHC</w:t>
      </w:r>
      <w:r w:rsidRPr="00DC117F">
        <w:rPr>
          <w:rFonts w:ascii="Book Antiqua" w:hAnsi="Book Antiqua" w:cs="Times New Roman"/>
          <w:b/>
          <w:i/>
          <w:sz w:val="24"/>
          <w:szCs w:val="24"/>
          <w:vertAlign w:val="superscript"/>
        </w:rPr>
        <w:t>+</w:t>
      </w:r>
      <w:r w:rsidRPr="00DC117F">
        <w:rPr>
          <w:rFonts w:ascii="Book Antiqua" w:hAnsi="Book Antiqua" w:cs="Times New Roman"/>
          <w:b/>
          <w:i/>
          <w:sz w:val="24"/>
          <w:szCs w:val="24"/>
        </w:rPr>
        <w:t xml:space="preserve"> CMs equally improves </w:t>
      </w:r>
      <w:r w:rsidRPr="00DC117F">
        <w:rPr>
          <w:rFonts w:ascii="Book Antiqua" w:hAnsi="Book Antiqua" w:cs="Times New Roman"/>
          <w:b/>
          <w:bCs/>
          <w:i/>
          <w:sz w:val="24"/>
          <w:szCs w:val="24"/>
        </w:rPr>
        <w:t>contractile function and structure in infarcted heart</w:t>
      </w:r>
      <w:r w:rsidRPr="00DC117F">
        <w:rPr>
          <w:rFonts w:ascii="Book Antiqua" w:hAnsi="Book Antiqua" w:cs="Times New Roman"/>
          <w:i/>
          <w:sz w:val="24"/>
          <w:szCs w:val="24"/>
        </w:rPr>
        <w:t xml:space="preserve"> </w:t>
      </w:r>
    </w:p>
    <w:p w14:paraId="543691AD" w14:textId="7D6C8A92"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To investigate the regenerative potential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cells were sorted, and </w:t>
      </w:r>
      <w:r w:rsidR="007C67BA">
        <w:rPr>
          <w:rFonts w:ascii="Book Antiqua" w:hAnsi="Book Antiqua" w:cs="Times New Roman" w:hint="eastAsia"/>
          <w:sz w:val="24"/>
          <w:szCs w:val="24"/>
          <w:lang w:eastAsia="zh-CN"/>
        </w:rPr>
        <w:t xml:space="preserve">approximately </w:t>
      </w:r>
      <w:r w:rsidRPr="00DC117F">
        <w:rPr>
          <w:rFonts w:ascii="Book Antiqua" w:hAnsi="Book Antiqua" w:cs="Times New Roman"/>
          <w:sz w:val="24"/>
          <w:szCs w:val="24"/>
        </w:rPr>
        <w:t>1</w:t>
      </w:r>
      <w:r w:rsidR="007C67BA">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7C67BA">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10</w:t>
      </w:r>
      <w:r w:rsidRPr="00DC117F">
        <w:rPr>
          <w:rFonts w:ascii="Book Antiqua" w:hAnsi="Book Antiqua" w:cs="Times New Roman"/>
          <w:sz w:val="24"/>
          <w:szCs w:val="24"/>
          <w:vertAlign w:val="superscript"/>
        </w:rPr>
        <w:t>6</w:t>
      </w:r>
      <w:r w:rsidRPr="00DC117F">
        <w:rPr>
          <w:rFonts w:ascii="Book Antiqua" w:hAnsi="Book Antiqua" w:cs="Times New Roman"/>
          <w:sz w:val="24"/>
          <w:szCs w:val="24"/>
        </w:rPr>
        <w:t xml:space="preserve"> of each were implanted into the left ventricular myocardium after inducing acute MI. The results of the recipient groups were compared with those of MI hearts without implantation. An</w:t>
      </w:r>
      <w:r w:rsidR="007C67BA">
        <w:rPr>
          <w:rFonts w:ascii="Book Antiqua" w:hAnsi="Book Antiqua" w:cs="Times New Roman"/>
          <w:sz w:val="24"/>
          <w:szCs w:val="24"/>
        </w:rPr>
        <w:t>alyses were performed at 2 wk</w:t>
      </w:r>
      <w:r w:rsidRPr="00DC117F">
        <w:rPr>
          <w:rFonts w:ascii="Book Antiqua" w:hAnsi="Book Antiqua" w:cs="Times New Roman"/>
          <w:sz w:val="24"/>
          <w:szCs w:val="24"/>
        </w:rPr>
        <w:t xml:space="preserve"> after implantation of cells (Figure 1A). To trace the implanted cells in the infarcted heart, we induced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from ESCs expressing tdTomato fluorescence (Figure 1B). As shown in Figure 1C, </w:t>
      </w:r>
      <w:r w:rsidRPr="00DC117F">
        <w:rPr>
          <w:rFonts w:ascii="Book Antiqua" w:eastAsia="Malgun Gothic" w:hAnsi="Book Antiqua" w:cs="Times New Roman"/>
          <w:sz w:val="24"/>
          <w:szCs w:val="24"/>
        </w:rPr>
        <w:t xml:space="preserve">the implanted cells were mainly distributed along several myocardial cavities 1 h after implantation. </w:t>
      </w:r>
    </w:p>
    <w:p w14:paraId="4C7F6B4B" w14:textId="388241D1" w:rsidR="001A1EA5" w:rsidRPr="00DC117F" w:rsidRDefault="001A1EA5" w:rsidP="007C67BA">
      <w:pPr>
        <w:wordWrap/>
        <w:adjustRightInd w:val="0"/>
        <w:snapToGrid w:val="0"/>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 xml:space="preserve">First, to evaluate the functional recovery of infarcted hearts after cell implantation, we performed </w:t>
      </w:r>
      <w:r w:rsidR="00B6154E" w:rsidRPr="00DC117F">
        <w:rPr>
          <w:rFonts w:ascii="Book Antiqua" w:hAnsi="Book Antiqua" w:cs="Times New Roman"/>
          <w:sz w:val="24"/>
          <w:szCs w:val="24"/>
        </w:rPr>
        <w:t>TTE</w:t>
      </w:r>
      <w:r w:rsidRPr="00DC117F">
        <w:rPr>
          <w:rFonts w:ascii="Book Antiqua" w:hAnsi="Book Antiqua" w:cs="Times New Roman"/>
          <w:sz w:val="24"/>
          <w:szCs w:val="24"/>
        </w:rPr>
        <w:t xml:space="preserve"> 14 d after implantation. Compared with that in untreated MI hearts, the anterior and septal regional wall motion was notably and similarly improved (see arrowheads in Figure 2A) in the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(hereafter designated as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(designated as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Moreover, the left ventricular internal dimension during systole of both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was </w:t>
      </w:r>
      <w:r w:rsidR="005E0E3B">
        <w:rPr>
          <w:rFonts w:ascii="Book Antiqua" w:hAnsi="Book Antiqua" w:cs="Times New Roman" w:hint="eastAsia"/>
          <w:sz w:val="24"/>
          <w:szCs w:val="24"/>
          <w:lang w:eastAsia="zh-CN"/>
        </w:rPr>
        <w:t>approximately</w:t>
      </w:r>
      <w:r w:rsidR="005E0E3B" w:rsidRPr="00DC117F">
        <w:rPr>
          <w:rFonts w:ascii="Book Antiqua" w:hAnsi="Book Antiqua" w:cs="Times New Roman"/>
          <w:sz w:val="24"/>
          <w:szCs w:val="24"/>
        </w:rPr>
        <w:t xml:space="preserve"> </w:t>
      </w:r>
      <w:r w:rsidRPr="00DC117F">
        <w:rPr>
          <w:rFonts w:ascii="Book Antiqua" w:hAnsi="Book Antiqua" w:cs="Times New Roman"/>
          <w:sz w:val="24"/>
          <w:szCs w:val="24"/>
        </w:rPr>
        <w:t>12</w:t>
      </w:r>
      <w:r w:rsidR="005E0E3B">
        <w:rPr>
          <w:rFonts w:ascii="Book Antiqua" w:hAnsi="Book Antiqua" w:cs="Times New Roman" w:hint="eastAsia"/>
          <w:sz w:val="24"/>
          <w:szCs w:val="24"/>
          <w:lang w:eastAsia="zh-CN"/>
        </w:rPr>
        <w:t>%</w:t>
      </w:r>
      <w:r w:rsidRPr="00DC117F">
        <w:rPr>
          <w:rFonts w:ascii="Book Antiqua" w:hAnsi="Book Antiqua" w:cs="Times New Roman"/>
          <w:sz w:val="24"/>
          <w:szCs w:val="24"/>
        </w:rPr>
        <w:t>–23% less compared with that of untreated MI hearts (Figure 2B). Both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also showed significant and similar improvements in systolic functional parameters, which included an ejection fraction increased by 20.0</w:t>
      </w:r>
      <w:r w:rsidR="005D2466" w:rsidRPr="00DC117F">
        <w:rPr>
          <w:rFonts w:ascii="Book Antiqua" w:hAnsi="Book Antiqua" w:cs="Times New Roman"/>
          <w:sz w:val="24"/>
          <w:szCs w:val="24"/>
        </w:rPr>
        <w:t>/</w:t>
      </w:r>
      <w:r w:rsidRPr="00DC117F">
        <w:rPr>
          <w:rFonts w:ascii="Book Antiqua" w:hAnsi="Book Antiqua" w:cs="Times New Roman"/>
          <w:sz w:val="24"/>
          <w:szCs w:val="24"/>
        </w:rPr>
        <w:t>15.6% and fractional shortening increased by 9.5</w:t>
      </w:r>
      <w:r w:rsidR="005D2466" w:rsidRPr="00DC117F">
        <w:rPr>
          <w:rFonts w:ascii="Book Antiqua" w:hAnsi="Book Antiqua" w:cs="Times New Roman"/>
          <w:sz w:val="24"/>
          <w:szCs w:val="24"/>
        </w:rPr>
        <w:t>/</w:t>
      </w:r>
      <w:r w:rsidRPr="00DC117F">
        <w:rPr>
          <w:rFonts w:ascii="Book Antiqua" w:hAnsi="Book Antiqua" w:cs="Times New Roman"/>
          <w:sz w:val="24"/>
          <w:szCs w:val="24"/>
        </w:rPr>
        <w:t xml:space="preserve">7.2%, respectively, compared with those of untreated MI hearts (Figure 2C). All TTE parameters are summarized in Table </w:t>
      </w:r>
      <w:r w:rsidRPr="00DC117F">
        <w:rPr>
          <w:rFonts w:ascii="Book Antiqua" w:eastAsia="Malgun Gothic" w:hAnsi="Book Antiqua" w:cs="Times New Roman"/>
          <w:sz w:val="24"/>
          <w:szCs w:val="24"/>
        </w:rPr>
        <w:t>1</w:t>
      </w:r>
      <w:r w:rsidRPr="00DC117F">
        <w:rPr>
          <w:rFonts w:ascii="Book Antiqua" w:hAnsi="Book Antiqua" w:cs="Times New Roman"/>
          <w:sz w:val="24"/>
          <w:szCs w:val="24"/>
        </w:rPr>
        <w:t>. These findings indicate that the implantation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had similar beneficial effects in the functional recovery of acutely infarcted hearts. Next, to confirm whether the implanted cells were properly engrafted to the infarcted myocardium, we performed histologic analyses at 15 d after implantation. </w:t>
      </w:r>
      <w:r w:rsidRPr="00DC117F">
        <w:rPr>
          <w:rFonts w:ascii="Book Antiqua" w:hAnsi="Book Antiqua" w:cs="Times New Roman"/>
          <w:sz w:val="24"/>
          <w:szCs w:val="24"/>
        </w:rPr>
        <w:lastRenderedPageBreak/>
        <w:t>Overall, the gross sizes of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smaller than that of untreated MI hearts (Figure 2D). Hematoxylin and eosin staining showed that untreated MI hearts had a thinner ventricular wall (0.19 mm) than did controls, while the ventricular walls of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similarly thicker (0.47 mm and 0.39 mm, respectively) compared with that of untre</w:t>
      </w:r>
      <w:r w:rsidR="005E0E3B">
        <w:rPr>
          <w:rFonts w:ascii="Book Antiqua" w:hAnsi="Book Antiqua" w:cs="Times New Roman"/>
          <w:sz w:val="24"/>
          <w:szCs w:val="24"/>
        </w:rPr>
        <w:t xml:space="preserve">ated MI hearts (Figures 2E and </w:t>
      </w:r>
      <w:r w:rsidRPr="00DC117F">
        <w:rPr>
          <w:rFonts w:ascii="Book Antiqua" w:hAnsi="Book Antiqua" w:cs="Times New Roman"/>
          <w:sz w:val="24"/>
          <w:szCs w:val="24"/>
        </w:rPr>
        <w:t xml:space="preserve">F). </w:t>
      </w:r>
    </w:p>
    <w:p w14:paraId="4F440718" w14:textId="77777777" w:rsidR="001A1EA5" w:rsidRPr="00DC117F" w:rsidRDefault="001A1EA5" w:rsidP="00B6154E">
      <w:pPr>
        <w:wordWrap/>
        <w:adjustRightInd w:val="0"/>
        <w:snapToGrid w:val="0"/>
        <w:spacing w:after="0" w:line="360" w:lineRule="auto"/>
        <w:contextualSpacing/>
        <w:rPr>
          <w:rFonts w:ascii="Book Antiqua" w:hAnsi="Book Antiqua" w:cs="Times New Roman"/>
          <w:sz w:val="24"/>
          <w:szCs w:val="24"/>
        </w:rPr>
      </w:pPr>
    </w:p>
    <w:p w14:paraId="7FD0FE4E" w14:textId="77777777" w:rsidR="001A1EA5" w:rsidRPr="00DC117F" w:rsidRDefault="001A1EA5" w:rsidP="00B6154E">
      <w:pPr>
        <w:wordWrap/>
        <w:adjustRightInd w:val="0"/>
        <w:snapToGrid w:val="0"/>
        <w:spacing w:after="0" w:line="360" w:lineRule="auto"/>
        <w:contextualSpacing/>
        <w:rPr>
          <w:rFonts w:ascii="Book Antiqua" w:eastAsia="Malgun Gothic" w:hAnsi="Book Antiqua" w:cs="Times New Roman"/>
          <w:b/>
          <w:i/>
          <w:sz w:val="24"/>
          <w:szCs w:val="24"/>
        </w:rPr>
      </w:pPr>
      <w:r w:rsidRPr="00DC117F">
        <w:rPr>
          <w:rFonts w:ascii="Book Antiqua" w:hAnsi="Book Antiqua" w:cs="Times New Roman"/>
          <w:b/>
          <w:bCs/>
          <w:i/>
          <w:sz w:val="24"/>
          <w:szCs w:val="24"/>
        </w:rPr>
        <w:t xml:space="preserve">Integration, differentiation, proliferation, and survival of implanted </w:t>
      </w:r>
      <w:r w:rsidRPr="00DC117F">
        <w:rPr>
          <w:rFonts w:ascii="Book Antiqua" w:hAnsi="Book Antiqua" w:cs="Times New Roman"/>
          <w:b/>
          <w:i/>
          <w:sz w:val="24"/>
          <w:szCs w:val="24"/>
        </w:rPr>
        <w:t>PDGFRα</w:t>
      </w:r>
      <w:r w:rsidRPr="00DC117F">
        <w:rPr>
          <w:rFonts w:ascii="Book Antiqua" w:hAnsi="Book Antiqua" w:cs="Times New Roman"/>
          <w:b/>
          <w:i/>
          <w:sz w:val="24"/>
          <w:szCs w:val="24"/>
          <w:vertAlign w:val="superscript"/>
        </w:rPr>
        <w:t>+</w:t>
      </w:r>
      <w:r w:rsidRPr="00DC117F">
        <w:rPr>
          <w:rFonts w:ascii="Book Antiqua" w:hAnsi="Book Antiqua" w:cs="Times New Roman"/>
          <w:b/>
          <w:i/>
          <w:sz w:val="24"/>
          <w:szCs w:val="24"/>
        </w:rPr>
        <w:t xml:space="preserve"> CLCs</w:t>
      </w:r>
      <w:r w:rsidRPr="00DC117F">
        <w:rPr>
          <w:rFonts w:ascii="Book Antiqua" w:hAnsi="Book Antiqua" w:cs="Times New Roman"/>
          <w:b/>
          <w:bCs/>
          <w:i/>
          <w:sz w:val="24"/>
          <w:szCs w:val="24"/>
        </w:rPr>
        <w:t xml:space="preserve"> in the infarcted heart</w:t>
      </w:r>
    </w:p>
    <w:p w14:paraId="0FB8E755" w14:textId="5E712ED3"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Importantly,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visible as tdTomato</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/α-MHC</w:t>
      </w:r>
      <w:r w:rsidRPr="00DC117F">
        <w:rPr>
          <w:rFonts w:ascii="Book Antiqua" w:eastAsia="Malgun Gothic" w:hAnsi="Book Antiqua" w:cs="Times New Roman"/>
          <w:sz w:val="24"/>
          <w:szCs w:val="24"/>
        </w:rPr>
        <w:t>-</w:t>
      </w:r>
      <w:r w:rsidRPr="00DC117F">
        <w:rPr>
          <w:rFonts w:ascii="Book Antiqua" w:hAnsi="Book Antiqua" w:cs="Times New Roman"/>
          <w:sz w:val="24"/>
          <w:szCs w:val="24"/>
        </w:rPr>
        <w:t>GFP</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aligned and integrated with host CMs (Figure 3A). </w:t>
      </w:r>
      <w:r w:rsidRPr="00DC117F">
        <w:rPr>
          <w:rFonts w:ascii="Book Antiqua" w:eastAsia="Malgun Gothic" w:hAnsi="Book Antiqua" w:cs="Times New Roman"/>
          <w:sz w:val="24"/>
          <w:szCs w:val="24"/>
        </w:rPr>
        <w:t>I</w:t>
      </w:r>
      <w:r w:rsidRPr="00DC117F">
        <w:rPr>
          <w:rFonts w:ascii="Book Antiqua" w:hAnsi="Book Antiqua" w:cs="Times New Roman"/>
          <w:sz w:val="24"/>
          <w:szCs w:val="24"/>
        </w:rPr>
        <w:t>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mostly differentiated into α-actinin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and they did not convert into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endothelial cells or αSMA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mural cells (Figures 3B</w:t>
      </w:r>
      <w:r w:rsidR="005E0E3B">
        <w:rPr>
          <w:rFonts w:ascii="Book Antiqua" w:eastAsia="Malgun Gothic" w:hAnsi="Book Antiqua" w:cs="Times New Roman"/>
          <w:sz w:val="24"/>
          <w:szCs w:val="24"/>
        </w:rPr>
        <w:t xml:space="preserve"> and </w:t>
      </w:r>
      <w:r w:rsidRPr="00DC117F">
        <w:rPr>
          <w:rFonts w:ascii="Book Antiqua" w:eastAsia="Malgun Gothic" w:hAnsi="Book Antiqua" w:cs="Times New Roman"/>
          <w:sz w:val="24"/>
          <w:szCs w:val="24"/>
        </w:rPr>
        <w:t>C</w:t>
      </w:r>
      <w:r w:rsidRPr="00DC117F">
        <w:rPr>
          <w:rFonts w:ascii="Book Antiqua" w:hAnsi="Book Antiqua" w:cs="Times New Roman"/>
          <w:sz w:val="24"/>
          <w:szCs w:val="24"/>
        </w:rPr>
        <w:t>). Moreover,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blood vessels in the infracted area increased by 2.1- and 1.8-fold in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at day 15 after implantation (Figures 4A</w:t>
      </w:r>
      <w:r w:rsidR="005E0E3B">
        <w:rPr>
          <w:rFonts w:ascii="Book Antiqua" w:eastAsia="Malgun Gothic" w:hAnsi="Book Antiqua" w:cs="Times New Roman"/>
          <w:sz w:val="24"/>
          <w:szCs w:val="24"/>
        </w:rPr>
        <w:t xml:space="preserve"> and </w:t>
      </w:r>
      <w:r w:rsidRPr="00DC117F">
        <w:rPr>
          <w:rFonts w:ascii="Book Antiqua" w:eastAsia="Malgun Gothic" w:hAnsi="Book Antiqua" w:cs="Times New Roman"/>
          <w:sz w:val="24"/>
          <w:szCs w:val="24"/>
        </w:rPr>
        <w:t>B</w:t>
      </w:r>
      <w:r w:rsidRPr="00DC117F">
        <w:rPr>
          <w:rFonts w:ascii="Book Antiqua" w:hAnsi="Book Antiqua" w:cs="Times New Roman"/>
          <w:sz w:val="24"/>
          <w:szCs w:val="24"/>
        </w:rPr>
        <w:t>), while the numbers of Ki-67</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w:t>
      </w:r>
      <w:r w:rsidR="00B6154E" w:rsidRPr="00DC117F">
        <w:rPr>
          <w:rFonts w:ascii="Book Antiqua" w:hAnsi="Book Antiqua" w:cs="Times New Roman"/>
          <w:sz w:val="24"/>
          <w:szCs w:val="24"/>
        </w:rPr>
        <w:t>CMs</w:t>
      </w:r>
      <w:r w:rsidRPr="00DC117F">
        <w:rPr>
          <w:rFonts w:ascii="Book Antiqua" w:hAnsi="Book Antiqua" w:cs="Times New Roman"/>
          <w:sz w:val="24"/>
          <w:szCs w:val="24"/>
        </w:rPr>
        <w:t xml:space="preserve"> also transiently increased equally by 2.4-fold at day 3; no such increases were detected at day 15 </w:t>
      </w:r>
      <w:r w:rsidR="005E0E3B">
        <w:rPr>
          <w:rFonts w:ascii="Book Antiqua" w:hAnsi="Book Antiqua" w:cs="Times New Roman"/>
          <w:sz w:val="24"/>
          <w:szCs w:val="24"/>
        </w:rPr>
        <w:t xml:space="preserve">in both groups (Figures 4C and </w:t>
      </w:r>
      <w:r w:rsidRPr="00DC117F">
        <w:rPr>
          <w:rFonts w:ascii="Book Antiqua" w:hAnsi="Book Antiqua" w:cs="Times New Roman"/>
          <w:sz w:val="24"/>
          <w:szCs w:val="24"/>
        </w:rPr>
        <w:t>D). Thus, in addition to integration of implanted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into the host myocardium, paracrine effects of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appeared to be involved in the functional recovery of acutely infarcted hearts. Both types of implanted cells persisted up to 60 d after implantation (Figure 4C), which was the longest observation period in this study.</w:t>
      </w:r>
    </w:p>
    <w:p w14:paraId="438F580F" w14:textId="77777777" w:rsidR="00C34F6C" w:rsidRPr="00DC117F" w:rsidRDefault="00C34F6C" w:rsidP="00B6154E">
      <w:pPr>
        <w:wordWrap/>
        <w:spacing w:after="0" w:line="360" w:lineRule="auto"/>
        <w:contextualSpacing/>
        <w:rPr>
          <w:rFonts w:ascii="Book Antiqua" w:hAnsi="Book Antiqua" w:cs="Times New Roman"/>
          <w:sz w:val="24"/>
          <w:szCs w:val="24"/>
        </w:rPr>
      </w:pPr>
    </w:p>
    <w:p w14:paraId="33A04323" w14:textId="77777777" w:rsidR="00D04402" w:rsidRPr="00DC117F" w:rsidRDefault="00F2322F" w:rsidP="00B6154E">
      <w:pPr>
        <w:wordWrap/>
        <w:spacing w:after="0" w:line="360" w:lineRule="auto"/>
        <w:rPr>
          <w:rFonts w:ascii="Book Antiqua" w:hAnsi="Book Antiqua" w:cs="Times New Roman"/>
          <w:b/>
          <w:sz w:val="24"/>
          <w:szCs w:val="24"/>
        </w:rPr>
      </w:pPr>
      <w:r w:rsidRPr="00DC117F">
        <w:rPr>
          <w:rFonts w:ascii="Book Antiqua" w:hAnsi="Book Antiqua" w:cs="Times New Roman"/>
          <w:b/>
          <w:sz w:val="24"/>
          <w:szCs w:val="24"/>
        </w:rPr>
        <w:t>DISCUSSION</w:t>
      </w:r>
    </w:p>
    <w:p w14:paraId="263C5388" w14:textId="29E7F7D6"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In the present study, we demonstrated the regenerative potential of </w:t>
      </w:r>
      <w:r w:rsidR="005D2466" w:rsidRPr="00DC117F">
        <w:rPr>
          <w:rFonts w:ascii="Book Antiqua" w:hAnsi="Book Antiqua" w:cs="Times New Roman"/>
          <w:sz w:val="24"/>
          <w:szCs w:val="24"/>
        </w:rPr>
        <w:t>mouse ESC</w:t>
      </w:r>
      <w:r w:rsidRPr="00DC117F">
        <w:rPr>
          <w:rFonts w:ascii="Book Antiqua" w:hAnsi="Book Antiqua" w:cs="Times New Roman"/>
          <w:sz w:val="24"/>
          <w:szCs w:val="24"/>
        </w:rPr>
        <w:t>-derived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in a murine MI model. Implantation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equally improved the contractile function and structure in the infarcted heart. Notably,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were well integrated with host CMs and </w:t>
      </w:r>
      <w:r w:rsidRPr="00DC117F">
        <w:rPr>
          <w:rFonts w:ascii="Book Antiqua" w:hAnsi="Book Antiqua" w:cs="Times New Roman"/>
          <w:sz w:val="24"/>
          <w:szCs w:val="24"/>
        </w:rPr>
        <w:lastRenderedPageBreak/>
        <w:t>mostly differentiated into CMs.</w:t>
      </w:r>
    </w:p>
    <w:p w14:paraId="735D5C9F" w14:textId="4532FDA0" w:rsidR="001A1EA5" w:rsidRPr="00DC117F" w:rsidRDefault="001A1EA5" w:rsidP="00C12BED">
      <w:pPr>
        <w:wordWrap/>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Various transcription factors and cell-surface markers of cardiac progenitors or CLCs have been identified in previous studies</w: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[6]</w:t>
      </w:r>
      <w:r w:rsidRPr="00DC117F">
        <w:rPr>
          <w:rFonts w:ascii="Book Antiqua" w:hAnsi="Book Antiqua" w:cs="Times New Roman"/>
          <w:sz w:val="24"/>
          <w:szCs w:val="24"/>
        </w:rPr>
        <w:fldChar w:fldCharType="end"/>
      </w:r>
      <w:r w:rsidRPr="00DC117F">
        <w:rPr>
          <w:rFonts w:ascii="Book Antiqua" w:hAnsi="Book Antiqua" w:cs="Times New Roman"/>
          <w:sz w:val="24"/>
          <w:szCs w:val="24"/>
        </w:rPr>
        <w:t>. Our group developed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induced by CsAYTE, which significantly enhanced the commitment of mesodermal cells to CLCs; in addition, the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can spontaneously further differentiate into CMs without additional manipulation or stimulation under </w:t>
      </w:r>
      <w:r w:rsidRPr="00DC117F">
        <w:rPr>
          <w:rFonts w:ascii="Book Antiqua" w:hAnsi="Book Antiqua" w:cs="Times New Roman"/>
          <w:i/>
          <w:sz w:val="24"/>
          <w:szCs w:val="24"/>
        </w:rPr>
        <w:t>in vitro</w:t>
      </w:r>
      <w:r w:rsidRPr="00DC117F">
        <w:rPr>
          <w:rFonts w:ascii="Book Antiqua" w:hAnsi="Book Antiqua" w:cs="Times New Roman"/>
          <w:sz w:val="24"/>
          <w:szCs w:val="24"/>
        </w:rPr>
        <w:t xml:space="preserve"> conditions</w: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[11]</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However, there are few studies regarding the engraftment and regenerative potential of cardiac progenitors or CLCs compared with differentiated CMs after implantation under </w:t>
      </w:r>
      <w:r w:rsidRPr="00DC117F">
        <w:rPr>
          <w:rFonts w:ascii="Book Antiqua" w:hAnsi="Book Antiqua" w:cs="Times New Roman"/>
          <w:i/>
          <w:sz w:val="24"/>
          <w:szCs w:val="24"/>
        </w:rPr>
        <w:t>in vivo</w:t>
      </w:r>
      <w:r w:rsidRPr="00DC117F">
        <w:rPr>
          <w:rFonts w:ascii="Book Antiqua" w:hAnsi="Book Antiqua" w:cs="Times New Roman"/>
          <w:sz w:val="24"/>
          <w:szCs w:val="24"/>
        </w:rPr>
        <w:t xml:space="preserve"> pathologic conditions</w:t>
      </w:r>
      <w:r w:rsidRPr="00DC117F">
        <w:rPr>
          <w:rFonts w:ascii="Book Antiqua" w:hAnsi="Book Antiqua" w:cs="Times New Roman"/>
          <w:sz w:val="24"/>
          <w:szCs w:val="24"/>
        </w:rPr>
        <w:fldChar w:fldCharType="begin">
          <w:fldData xml:space="preserve">PEVuZE5vdGU+PENpdGU+PEF1dGhvcj5MaXU8L0F1dGhvcj48WWVhcj4yMDE2PC9ZZWFyPjxSZWNO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PEVuZE5vdGU+PENpdGU+PEF1dGhvcj5MaXU8L0F1dGhvcj48WWVhcj4yMDE2PC9ZZWFyPjxSZWNO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[18</w:t>
      </w:r>
      <w:r w:rsidR="00C12BED">
        <w:rPr>
          <w:rFonts w:ascii="Book Antiqua" w:hAnsi="Book Antiqua" w:cs="Times New Roman"/>
          <w:sz w:val="24"/>
          <w:szCs w:val="24"/>
          <w:vertAlign w:val="superscript"/>
        </w:rPr>
        <w:t>,</w:t>
      </w:r>
      <w:r w:rsidRPr="00DC117F">
        <w:rPr>
          <w:rFonts w:ascii="Book Antiqua" w:hAnsi="Book Antiqua" w:cs="Times New Roman"/>
          <w:sz w:val="24"/>
          <w:szCs w:val="24"/>
          <w:vertAlign w:val="superscript"/>
        </w:rPr>
        <w:t>19]</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Takeda </w:t>
      </w:r>
      <w:r w:rsidRPr="00C12BED">
        <w:rPr>
          <w:rFonts w:ascii="Book Antiqua" w:hAnsi="Book Antiqua" w:cs="Times New Roman"/>
          <w:i/>
          <w:sz w:val="24"/>
          <w:szCs w:val="24"/>
        </w:rPr>
        <w:t>et al</w:t>
      </w:r>
      <w:r w:rsidR="00C12BED">
        <w:rPr>
          <w:rFonts w:ascii="Book Antiqua" w:hAnsi="Book Antiqua" w:cs="Times New Roman" w:hint="eastAsia"/>
          <w:sz w:val="24"/>
          <w:szCs w:val="24"/>
          <w:vertAlign w:val="superscript"/>
          <w:lang w:eastAsia="zh-CN"/>
        </w:rPr>
        <w:t>[7]</w:t>
      </w:r>
      <w:r w:rsidRPr="00DC117F">
        <w:rPr>
          <w:rFonts w:ascii="Book Antiqua" w:hAnsi="Book Antiqua" w:cs="Times New Roman"/>
          <w:sz w:val="24"/>
          <w:szCs w:val="24"/>
        </w:rPr>
        <w:t xml:space="preserve"> recently found that human iPSC-derived CM-fated progenitors from a subpopulation of kinase insert domain receptor (KDR)</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and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express CD82</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Consistent with our findings, purified CD82</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gave rise to CMs under both </w:t>
      </w:r>
      <w:r w:rsidRPr="00DC117F">
        <w:rPr>
          <w:rFonts w:ascii="Book Antiqua" w:hAnsi="Book Antiqua" w:cs="Times New Roman"/>
          <w:i/>
          <w:sz w:val="24"/>
          <w:szCs w:val="24"/>
        </w:rPr>
        <w:t>in vitro</w:t>
      </w:r>
      <w:r w:rsidRPr="00DC117F">
        <w:rPr>
          <w:rFonts w:ascii="Book Antiqua" w:hAnsi="Book Antiqua" w:cs="Times New Roman"/>
          <w:sz w:val="24"/>
          <w:szCs w:val="24"/>
        </w:rPr>
        <w:t xml:space="preserve"> and </w:t>
      </w:r>
      <w:r w:rsidRPr="00DC117F">
        <w:rPr>
          <w:rFonts w:ascii="Book Antiqua" w:hAnsi="Book Antiqua" w:cs="Times New Roman"/>
          <w:i/>
          <w:sz w:val="24"/>
          <w:szCs w:val="24"/>
        </w:rPr>
        <w:t>in vivo</w:t>
      </w:r>
      <w:r w:rsidRPr="00DC117F">
        <w:rPr>
          <w:rFonts w:ascii="Book Antiqua" w:hAnsi="Book Antiqua" w:cs="Times New Roman"/>
          <w:sz w:val="24"/>
          <w:szCs w:val="24"/>
        </w:rPr>
        <w:t xml:space="preserve"> conditions</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Interestingly, CD82</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showed considerably greater engraftment than differentiated vascular cell adhesion molecule 1 (VCAM1)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after transplantation to the subrenal space</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These data indicated that the proliferative capacity of CLCs is higher than that of differentiated CMs under </w:t>
      </w:r>
      <w:r w:rsidRPr="00DC117F">
        <w:rPr>
          <w:rFonts w:ascii="Book Antiqua" w:hAnsi="Book Antiqua" w:cs="Times New Roman"/>
          <w:i/>
          <w:sz w:val="24"/>
          <w:szCs w:val="24"/>
        </w:rPr>
        <w:t>in vivo</w:t>
      </w:r>
      <w:r w:rsidRPr="00DC117F">
        <w:rPr>
          <w:rFonts w:ascii="Book Antiqua" w:hAnsi="Book Antiqua" w:cs="Times New Roman"/>
          <w:sz w:val="24"/>
          <w:szCs w:val="24"/>
        </w:rPr>
        <w:t xml:space="preserve"> conditions. Furthermore, CD82</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primarily differentiated into CMs within infarcted hearts at </w:t>
      </w:r>
      <w:r w:rsidR="00C12BED">
        <w:rPr>
          <w:rFonts w:ascii="Book Antiqua" w:hAnsi="Book Antiqua" w:cs="Times New Roman" w:hint="eastAsia"/>
          <w:sz w:val="24"/>
          <w:szCs w:val="24"/>
          <w:lang w:eastAsia="zh-CN"/>
        </w:rPr>
        <w:t>approximately</w:t>
      </w:r>
      <w:r w:rsidR="00C12BED" w:rsidRPr="00DC117F">
        <w:rPr>
          <w:rFonts w:ascii="Book Antiqua" w:hAnsi="Book Antiqua" w:cs="Times New Roman"/>
          <w:sz w:val="24"/>
          <w:szCs w:val="24"/>
        </w:rPr>
        <w:t xml:space="preserve"> </w:t>
      </w:r>
      <w:r w:rsidRPr="00DC117F">
        <w:rPr>
          <w:rFonts w:ascii="Book Antiqua" w:hAnsi="Book Antiqua" w:cs="Times New Roman"/>
          <w:sz w:val="24"/>
          <w:szCs w:val="24"/>
        </w:rPr>
        <w:t>95% efficiency; nevertheless, there were no data related to functional and structural recovery in the infarcted hearts</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The LIM-homeodomain transcription factor ISL1 is the most well-known marker of cardiac progenitors, and recent studies demonstrated that ISL1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progenitors also exhibit regenerative potential in the infarcted heart</w:t>
      </w:r>
      <w:r w:rsidRPr="00DC117F">
        <w:rPr>
          <w:rFonts w:ascii="Book Antiqua" w:hAnsi="Book Antiqua" w:cs="Times New Roman"/>
          <w:sz w:val="24"/>
          <w:szCs w:val="24"/>
        </w:rPr>
        <w:fldChar w:fldCharType="begin">
          <w:fldData xml:space="preserve">PEVuZE5vdGU+PENpdGU+PEF1dGhvcj5HaGF6aXphZGVoPC9BdXRob3I+PFllYXI+MjAxODwvWWVh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=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PEVuZE5vdGU+PENpdGU+PEF1dGhvcj5HaGF6aXphZGVoPC9BdXRob3I+PFllYXI+MjAxODwvWWVh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=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00C12BED">
        <w:rPr>
          <w:rFonts w:ascii="Book Antiqua" w:hAnsi="Book Antiqua" w:cs="Times New Roman"/>
          <w:sz w:val="24"/>
          <w:szCs w:val="24"/>
          <w:vertAlign w:val="superscript"/>
        </w:rPr>
        <w:t>[20,</w:t>
      </w:r>
      <w:r w:rsidRPr="00DC117F">
        <w:rPr>
          <w:rFonts w:ascii="Book Antiqua" w:hAnsi="Book Antiqua" w:cs="Times New Roman"/>
          <w:sz w:val="24"/>
          <w:szCs w:val="24"/>
          <w:vertAlign w:val="superscript"/>
        </w:rPr>
        <w:t>21]</w:t>
      </w:r>
      <w:r w:rsidRPr="00DC117F">
        <w:rPr>
          <w:rFonts w:ascii="Book Antiqua" w:hAnsi="Book Antiqua" w:cs="Times New Roman"/>
          <w:sz w:val="24"/>
          <w:szCs w:val="24"/>
        </w:rPr>
        <w:fldChar w:fldCharType="end"/>
      </w:r>
      <w:r w:rsidRPr="00DC117F">
        <w:rPr>
          <w:rFonts w:ascii="Book Antiqua" w:hAnsi="Book Antiqua" w:cs="Times New Roman"/>
          <w:sz w:val="24"/>
          <w:szCs w:val="24"/>
        </w:rPr>
        <w:t>. Another developed strategy, direct reprogramming, was used to generate proliferative induced cardiac progenitors from fibroblasts with cardiac-specific transcription factors (Mesp1, Tbx5, Gata4, Nkx2.5, and Baf60c), and these reprogrammed cells were revealed to have regenerative potential in MI</w:t>
      </w:r>
      <w:r w:rsidRPr="00DC117F">
        <w:rPr>
          <w:rFonts w:ascii="Book Antiqua" w:hAnsi="Book Antiqua" w:cs="Times New Roman"/>
          <w:sz w:val="24"/>
          <w:szCs w:val="24"/>
        </w:rPr>
        <w:fldChar w:fldCharType="begin">
          <w:fldData xml:space="preserve">PEVuZE5vdGU+PENpdGU+PEF1dGhvcj5aaGFuZzwvQXV0aG9yPjxZZWFyPjIwMTY8L1llYXI+PFJl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PEVuZE5vdGU+PENpdGU+PEF1dGhvcj5aaGFuZzwvQXV0aG9yPjxZZWFyPjIwMTY8L1llYXI+PFJl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00C12BED">
        <w:rPr>
          <w:rFonts w:ascii="Book Antiqua" w:hAnsi="Book Antiqua" w:cs="Times New Roman"/>
          <w:sz w:val="24"/>
          <w:szCs w:val="24"/>
          <w:vertAlign w:val="superscript"/>
        </w:rPr>
        <w:t>[22,</w:t>
      </w:r>
      <w:r w:rsidRPr="00DC117F">
        <w:rPr>
          <w:rFonts w:ascii="Book Antiqua" w:hAnsi="Book Antiqua" w:cs="Times New Roman"/>
          <w:sz w:val="24"/>
          <w:szCs w:val="24"/>
          <w:vertAlign w:val="superscript"/>
        </w:rPr>
        <w:t>23]</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Collectively, the previous and current data provide compelling evidence that cardiac progenitors or CLCs are potential cellular resources for cardiac regeneration. </w:t>
      </w:r>
    </w:p>
    <w:p w14:paraId="5FB74642" w14:textId="5038B373" w:rsidR="001A1EA5" w:rsidRPr="00DC117F" w:rsidRDefault="001A1EA5" w:rsidP="00C12BED">
      <w:pPr>
        <w:wordWrap/>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 xml:space="preserve">However, our data failed to demonstrate the superior regenerative effect of </w:t>
      </w:r>
      <w:r w:rsidRPr="00DC117F">
        <w:rPr>
          <w:rFonts w:ascii="Book Antiqua" w:hAnsi="Book Antiqua" w:cs="Times New Roman"/>
          <w:sz w:val="24"/>
          <w:szCs w:val="24"/>
        </w:rPr>
        <w:lastRenderedPageBreak/>
        <w:t>proliferative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compared with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after implantation, consistent with a previous report</w:t>
      </w:r>
      <w:r w:rsidRPr="00DC117F">
        <w:rPr>
          <w:rFonts w:ascii="Book Antiqua" w:hAnsi="Book Antiqua" w:cs="Times New Roman"/>
          <w:sz w:val="24"/>
          <w:szCs w:val="24"/>
        </w:rPr>
        <w:fldChar w:fldCharType="begin">
          <w:fldData xml:space="preserve">PEVuZE5vdGU+PENpdGU+PEF1dGhvcj5GZXJuYW5kZXM8L0F1dGhvcj48WWVhcj4yMDE1PC9ZZWFy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PEVuZE5vdGU+PENpdGU+PEF1dGhvcj5GZXJuYW5kZXM8L0F1dGhvcj48WWVhcj4yMDE1PC9ZZWFy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[19]</w:t>
      </w:r>
      <w:r w:rsidRPr="00DC117F">
        <w:rPr>
          <w:rFonts w:ascii="Book Antiqua" w:hAnsi="Book Antiqua" w:cs="Times New Roman"/>
          <w:sz w:val="24"/>
          <w:szCs w:val="24"/>
        </w:rPr>
        <w:fldChar w:fldCharType="end"/>
      </w:r>
      <w:r w:rsidRPr="00DC117F">
        <w:rPr>
          <w:rFonts w:ascii="Book Antiqua" w:hAnsi="Book Antiqua" w:cs="Times New Roman"/>
          <w:sz w:val="24"/>
          <w:szCs w:val="24"/>
        </w:rPr>
        <w:t>. Although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exhibit more proliferative capacity than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their expansion might be restricted owing to the limited space of the myocardium, especially in a small mouse model. Further experiments using large animal models, such as swine or non-human primates, might be necessary to confirm the regenerative effect of CLCs. In addition, the pathologic microenvironment of damaged heart might affect the proliferation and survival of implanted cells. Indeed, the previous and current data demonstrated that the engraftment of implanted CLCs and CMs was gradually decreased with time. Despite suboptimal engraftment and eventual death of the implanted cells in infarcted myocardium, the regenerative effect of implanted cells might result from differential paracrine effects</w: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Recent data demonstrated the significant upregulation of promigratory, proangiogenic, and antiapoptotic gene expression in the infarcted myocardium of groups treated with CMs compared with groups treated with PSCs and the controls</w: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Our data also revealed enhanced angiogenesis after implantation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Therefore, the previous and current data suggested that not only direct integration but also the paracrine effect of implanted CLCs and CMs contributes to cardiac regeneration</w: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Further studies are needed to better understand the therapeutic mechanisms following transplantation of CLCs and to enhance engraftment.</w:t>
      </w:r>
    </w:p>
    <w:p w14:paraId="150F2D9E" w14:textId="7716F0BB" w:rsidR="001A1EA5" w:rsidRPr="00DC117F" w:rsidRDefault="001A1EA5" w:rsidP="00C12BED">
      <w:pPr>
        <w:wordWrap/>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Proper electromechanical integration of PSC-derived CMs into host myocardium is crucial for preventing fatal arrhythmia after transplantation</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&lt;EndNote&gt;&lt;Cite&gt;&lt;Author&gt;Segers&lt;/Author&gt;&lt;Year&gt;2008&lt;/Year&gt;&lt;RecNum&gt;81&lt;/RecNum&gt;&lt;DisplayText&gt;&lt;style face="superscript"&gt;[1]&lt;/style&gt;&lt;/DisplayText&gt;&lt;record&gt;&lt;rec-number&gt;81&lt;/rec-number&gt;&lt;foreign-keys&gt;&lt;key app="EN" db-id="ft5090sz7ezzx0exapdv50er0fdwt9rdfd0s" timestamp="1539530605"&gt;81&lt;/key&gt;&lt;/foreign-keys&gt;&lt;ref-type name="Journal Article"&gt;17&lt;/ref-type&gt;&lt;contributors&gt;&lt;authors&gt;&lt;author&gt;Segers, V. F.&lt;/author&gt;&lt;author&gt;Lee, R. T.&lt;/author&gt;&lt;/authors&gt;&lt;/contributors&gt;&lt;auth-address&gt;Cardiovascular Division, Department of Medicine, Brigham and Women&amp;apos;s Hospital, Harvard Medical School, Partners Research Facility, 65 Landsdowne Street, Cambridge, Massachusetts 02139, USA.&lt;/auth-address&gt;&lt;titles&gt;&lt;title&gt;Stem-cell therapy for cardiac disease&lt;/title&gt;&lt;secondary-title&gt;Nature&lt;/secondary-title&gt;&lt;alt-title&gt;Nature&lt;/alt-title&gt;&lt;/titles&gt;&lt;periodical&gt;&lt;full-title&gt;Nature&lt;/full-title&gt;&lt;/periodical&gt;&lt;alt-periodical&gt;&lt;full-title&gt;Nature&lt;/full-title&gt;&lt;/alt-periodical&gt;&lt;pages&gt;937-42&lt;/pages&gt;&lt;volume&gt;451&lt;/volume&gt;&lt;number&gt;7181&lt;/number&gt;&lt;edition&gt;2008/02/22&lt;/edition&gt;&lt;keywords&gt;&lt;keyword&gt;Bone Marrow Cells/cytology&lt;/keyword&gt;&lt;keyword&gt;Clinical Trials as Topic&lt;/keyword&gt;&lt;keyword&gt;Embryonic Stem Cells/cytology&lt;/keyword&gt;&lt;keyword&gt;Heart Diseases/pathology/physiopathology/surgery/*therapy&lt;/keyword&gt;&lt;keyword&gt;Humans&lt;/keyword&gt;&lt;keyword&gt;Myoblasts, Skeletal/cytology&lt;/keyword&gt;&lt;keyword&gt;*Regenerative Medicine&lt;/keyword&gt;&lt;keyword&gt;*Stem Cell Transplantation&lt;/keyword&gt;&lt;/keywords&gt;&lt;dates&gt;&lt;year&gt;2008&lt;/year&gt;&lt;pub-dates&gt;&lt;date&gt;Feb 21&lt;/date&gt;&lt;/pub-dates&gt;&lt;/dates&gt;&lt;isbn&gt;0028-0836&lt;/isbn&gt;&lt;accession-num&gt;18288183&lt;/accession-num&gt;&lt;urls&gt;&lt;/urls&gt;&lt;electronic-resource-num&gt;10.1038/nature06800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In a recent study, Chong </w:t>
      </w:r>
      <w:r w:rsidRPr="00C12BED">
        <w:rPr>
          <w:rFonts w:ascii="Book Antiqua" w:hAnsi="Book Antiqua" w:cs="Times New Roman"/>
          <w:i/>
          <w:sz w:val="24"/>
          <w:szCs w:val="24"/>
        </w:rPr>
        <w:t>et al</w:t>
      </w:r>
      <w:r w:rsidR="00C12BED">
        <w:rPr>
          <w:rFonts w:ascii="Book Antiqua" w:hAnsi="Book Antiqua" w:cs="Times New Roman" w:hint="eastAsia"/>
          <w:sz w:val="24"/>
          <w:szCs w:val="24"/>
          <w:vertAlign w:val="superscript"/>
          <w:lang w:eastAsia="zh-CN"/>
        </w:rPr>
        <w:t>[25]</w:t>
      </w:r>
      <w:r w:rsidRPr="00DC117F">
        <w:rPr>
          <w:rFonts w:ascii="Book Antiqua" w:hAnsi="Book Antiqua" w:cs="Times New Roman"/>
          <w:sz w:val="24"/>
          <w:szCs w:val="24"/>
        </w:rPr>
        <w:t xml:space="preserve"> reported remuscularization of infarcted myocardium after injection of human ESC-derived CMs into non-human primate models of MI</w: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NSwgMjZdPC9zdHlsZT48L0Rpc3BsYXlUZXh0PjxyZWNvcmQ+PHJlYy1udW1iZXI+MjI8L3JlYy1u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WzNdIERlcGFydG1lbnQgb2YgQ2FyZGlvbG9neSBXZXN0bWVhZCBIb3NwaXRhbCwgV2VzdG1lYWQs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NF0gRGVwYXJ0bWVudCBvZiBNZWRpY2luZS9DYXJkaW9sb2d5LCBVbml2ZXJzaXR5IG9mIFdhc2hp
bmd0b24sIFNlYXR0bGUsIFdhc2hpbmd0b24gOTgxOTUsIFVTQS4mI3hEO0RlcGFydG1lbnQgb2Yg
Q29tcGFyYXRpdmUgTWVkaWNpbmUsIEluc3RpdHV0ZSBmb3IgU3RlbSBDZWxsIGFuZCBSZWdlbmVy
YXRpdmUgTWVkaWNpbmUsIFVuaXZlcnNpdHkgb2YgV2FzaGluZ3RvbiwgU2VhdHRsZSwgV2FzaGlu
Z3RvbiA5ODEwOSwgVVNBLiYjeEQ7MV0gQ2VudGVyIGZvciBDYXJkaW92YXNjdWxhciBCaW9sb2d5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WzNdIERlcGFydG1lbnQgb2YgUGF0aG9sb2d5LCBVbml2ZXJzaXR5IG9mIFdhc2hpbmd0b24sIFNl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ZSwgV2FzaGluZ3RvbiA5ODE5NSwgVVNBIFs0XSBEZXBhcnRtZW50IG9mIE1lZGljaW5lL0NhcmRp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NSwgMjZdPC9zdHlsZT48L0Rpc3BsYXlUZXh0PjxyZWNvcmQ+PHJlYy1udW1iZXI+MjI8L3JlYy1u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WzNdIERlcGFydG1lbnQgb2YgQ2FyZGlvbG9neSBXZXN0bWVhZCBIb3NwaXRhbCwgV2VzdG1lYWQs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NF0gRGVwYXJ0bWVudCBvZiBNZWRpY2luZS9DYXJkaW9sb2d5LCBVbml2ZXJzaXR5IG9mIFdhc2hp
bmd0b24sIFNlYXR0bGUsIFdhc2hpbmd0b24gOTgxOTUsIFVTQS4mI3hEO0RlcGFydG1lbnQgb2Yg
Q29tcGFyYXRpdmUgTWVkaWNpbmUsIEluc3RpdHV0ZSBmb3IgU3RlbSBDZWxsIGFuZCBSZWdlbmVy
YXRpdmUgTWVkaWNpbmUsIFVuaXZlcnNpdHkgb2YgV2FzaGluZ3RvbiwgU2VhdHRsZSwgV2FzaGlu
Z3RvbiA5ODEwOSwgVVNBLiYjeEQ7MV0gQ2VudGVyIGZvciBDYXJkaW92YXNjdWxhciBCaW9sb2d5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WzNdIERlcGFydG1lbnQgb2YgUGF0aG9sb2d5LCBVbml2ZXJzaXR5IG9mIFdhc2hpbmd0b24sIFNl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ZSwgV2FzaGluZ3RvbiA5ODE5NSwgVVNBIFs0XSBEZXBhcnRtZW50IG9mIE1lZGljaW5lL0NhcmRp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00C12BED">
        <w:rPr>
          <w:rFonts w:ascii="Book Antiqua" w:hAnsi="Book Antiqua" w:cs="Times New Roman"/>
          <w:sz w:val="24"/>
          <w:szCs w:val="24"/>
          <w:vertAlign w:val="superscript"/>
        </w:rPr>
        <w:t>[</w:t>
      </w:r>
      <w:r w:rsidRPr="00DC117F">
        <w:rPr>
          <w:rFonts w:ascii="Book Antiqua" w:hAnsi="Book Antiqua" w:cs="Times New Roman"/>
          <w:sz w:val="24"/>
          <w:szCs w:val="24"/>
          <w:vertAlign w:val="superscript"/>
        </w:rPr>
        <w:t>26]</w:t>
      </w:r>
      <w:r w:rsidRPr="00DC117F">
        <w:rPr>
          <w:rFonts w:ascii="Book Antiqua" w:hAnsi="Book Antiqua" w:cs="Times New Roman"/>
          <w:sz w:val="24"/>
          <w:szCs w:val="24"/>
        </w:rPr>
        <w:fldChar w:fldCharType="end"/>
      </w:r>
      <w:r w:rsidRPr="00DC117F">
        <w:rPr>
          <w:rFonts w:ascii="Book Antiqua" w:hAnsi="Book Antiqua" w:cs="Times New Roman"/>
          <w:sz w:val="24"/>
          <w:szCs w:val="24"/>
        </w:rPr>
        <w:t>. These grafts formed electromechanical junctions with the host myocardium and beat in synchrony, but ventricular arrhythmias were noted after transplantation</w: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NV08L3N0eWxlPjwvRGlzcGxheVRleHQ+PHJlY29yZD48cmVjLW51bWJlcj4yMjwvcmVjLW51bWJl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RGVwYXJ0bWVudCBvZiBDYXJkaW9sb2d5IFdlc3RtZWFkIEhvc3BpdGFsLCBXZXN0bWVhZCwgTmV3
IFNvdXRoIFdhbGVzIDIxNDUsIEF1c3RyYWxpYSBbNF0gU2Nob29sIG9mIE1lZGljaW5lLCBVbml2
ZXJzaXR5IG9mIFN5ZG5leSwgU3lkbmV5LCBOZXcgU291dGggV2FsZXMgMjAwNiwgQXVzdHJhbGlh
IFs1XSBEZXBhcnRtZW50IG9mIFBhdGhvbG9neSwgVW5pdmVyc2l0eSBvZiBXYXNoaW5ndG9uLCBT
ZWF0dGxlLCBXYXNoaW5ndG9uIDk4MTk1LCBVU0EgWzZdIFVuaXZlcnNpdHkgb2YgU3lkbmV5IFNj
aG9vbCBvZiBNZWRpY2luZSwgU3lkbmV5LCBOZXcgU291dGggV2FsZXMgMjAwNiwgQXVzdHJhbGlh
IGFuZCBXZXN0bWVhZCBNaWxsZW5uaXVtIEluc3RpdHV0ZSBhbmQgV2VzdG1lYWQgSG9zcGl0YWws
IFdlc3RtZWFkLCBOZXcgU291dGggV2FsZXMgMjE0NSwgQXVzdHJhbGlhLiYjeEQ7MV0gQ2VudGVy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bml2ZXJzaXR5IG9mIFdhc2hpbmd0b24sIFNlYXR0bGUsIFdhc2hpbmd0b24gOTgxOTUsIFVTQS4m
I3hEO0RlcGFydG1lbnQgb2YgTWVkaWNpbmUvQ2FyZGlvbG9neSwgVW5pdmVyc2l0eSBvZiBXYXNo
aW5ndG9uLCBTZWF0dGxlLCBXYXNoaW5ndG9uIDk4MTk1LCBVU0EuJiN4RDsxXSBDZW50ZXIgZm9y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biwgU2VhdHRsZSwgV2FzaGluZ3RvbiA5ODE5NSwgVVNBLiYjeEQ7RGVwYXJ0bWVudCBvZiBDb21w
YXJhdGl2ZSBNZWRpY2luZSwgSW5zdGl0dXRlIGZvciBTdGVtIENlbGwgYW5kIFJlZ2VuZXJhdGl2
ZSBNZWRpY2luZSwgVW5pdmVyc2l0eSBvZiBXYXNoaW5ndG9uLCBTZWF0dGxlLCBXYXNoaW5ndG9u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ZSwgV2FzaGluZ3RvbiA5ODE5NSwgVVNBIFs0XSBEZXBhcnRtZW50IG9mIEJpb2VuZ2luZWVyaW5n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NV08L3N0eWxlPjwvRGlzcGxheVRleHQ+PHJlY29yZD48cmVjLW51bWJlcj4yMjwvcmVjLW51bWJl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RGVwYXJ0bWVudCBvZiBDYXJkaW9sb2d5IFdlc3RtZWFkIEhvc3BpdGFsLCBXZXN0bWVhZCwgTmV3
IFNvdXRoIFdhbGVzIDIxNDUsIEF1c3RyYWxpYSBbNF0gU2Nob29sIG9mIE1lZGljaW5lLCBVbml2
ZXJzaXR5IG9mIFN5ZG5leSwgU3lkbmV5LCBOZXcgU291dGggV2FsZXMgMjAwNiwgQXVzdHJhbGlh
IFs1XSBEZXBhcnRtZW50IG9mIFBhdGhvbG9neSwgVW5pdmVyc2l0eSBvZiBXYXNoaW5ndG9uLCBT
ZWF0dGxlLCBXYXNoaW5ndG9uIDk4MTk1LCBVU0EgWzZdIFVuaXZlcnNpdHkgb2YgU3lkbmV5IFNj
aG9vbCBvZiBNZWRpY2luZSwgU3lkbmV5LCBOZXcgU291dGggV2FsZXMgMjAwNiwgQXVzdHJhbGlh
IGFuZCBXZXN0bWVhZCBNaWxsZW5uaXVtIEluc3RpdHV0ZSBhbmQgV2VzdG1lYWQgSG9zcGl0YWws
IFdlc3RtZWFkLCBOZXcgU291dGggV2FsZXMgMjE0NSwgQXVzdHJhbGlhLiYjeEQ7MV0gQ2VudGVy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bml2ZXJzaXR5IG9mIFdhc2hpbmd0b24sIFNlYXR0bGUsIFdhc2hpbmd0b24gOTgxOTUsIFVTQS4m
I3hEO0RlcGFydG1lbnQgb2YgTWVkaWNpbmUvQ2FyZGlvbG9neSwgVW5pdmVyc2l0eSBvZiBXYXNo
aW5ndG9uLCBTZWF0dGxlLCBXYXNoaW5ndG9uIDk4MTk1LCBVU0EuJiN4RDsxXSBDZW50ZXIgZm9y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biwgU2VhdHRsZSwgV2FzaGluZ3RvbiA5ODE5NSwgVVNBLiYjeEQ7RGVwYXJ0bWVudCBvZiBDb21w
YXJhdGl2ZSBNZWRpY2luZSwgSW5zdGl0dXRlIGZvciBTdGVtIENlbGwgYW5kIFJlZ2VuZXJhdGl2
ZSBNZWRpY2luZSwgVW5pdmVyc2l0eSBvZiBXYXNoaW5ndG9uLCBTZWF0dGxlLCBXYXNoaW5ndG9u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ZSwgV2FzaGluZ3RvbiA5ODE5NSwgVVNBIFs0XSBEZXBhcnRtZW50IG9mIEJpb2VuZ2luZWVyaW5n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[25]</w:t>
      </w:r>
      <w:r w:rsidRPr="00DC117F">
        <w:rPr>
          <w:rFonts w:ascii="Book Antiqua" w:hAnsi="Book Antiqua" w:cs="Times New Roman"/>
          <w:sz w:val="24"/>
          <w:szCs w:val="24"/>
        </w:rPr>
        <w:fldChar w:fldCharType="end"/>
      </w:r>
      <w:r w:rsidRPr="00DC117F">
        <w:rPr>
          <w:rFonts w:ascii="Book Antiqua" w:hAnsi="Book Antiqua" w:cs="Times New Roman"/>
          <w:sz w:val="24"/>
          <w:szCs w:val="24"/>
        </w:rPr>
        <w:t>. Another recent study showed that monkey iPSC-derived CMs improved cardiac contractile function after transplantation into infarcted monkey hearts; nonetheless, the incidence of ventricular tachycardia was transiently but significantly increased</w:t>
      </w:r>
      <w:r w:rsidRPr="00DC117F">
        <w:rPr>
          <w:rFonts w:ascii="Book Antiqua" w:hAnsi="Book Antiqua" w:cs="Times New Roman"/>
          <w:sz w:val="24"/>
          <w:szCs w:val="24"/>
        </w:rPr>
        <w:fldChar w:fldCharType="begin">
          <w:fldData xml:space="preserve">PEVuZE5vdGU+PENpdGU+PEF1dGhvcj5TaGliYTwvQXV0aG9yPjxZZWFyPjIwMTY8L1llYXI+PFJl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PEVuZE5vdGU+PENpdGU+PEF1dGhvcj5TaGliYTwvQXV0aG9yPjxZZWFyPjIwMTY8L1llYXI+PFJl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[27]</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In </w:t>
      </w:r>
      <w:r w:rsidRPr="00DC117F">
        <w:rPr>
          <w:rFonts w:ascii="Book Antiqua" w:hAnsi="Book Antiqua" w:cs="Times New Roman"/>
          <w:sz w:val="24"/>
          <w:szCs w:val="24"/>
        </w:rPr>
        <w:lastRenderedPageBreak/>
        <w:t>our study, we could not evaluate the occurrence of ventricular arrhythmia because of the technical difficulties associated with the mouse model. Therefore, further studies using large animal models might be necessary to confirm the arrhythmogenic effect of proliferating CLCs compared with differentiated CMs after transplantation into infarcted heart.</w:t>
      </w:r>
    </w:p>
    <w:p w14:paraId="0255BF7F" w14:textId="461E33AA" w:rsidR="001A1EA5" w:rsidRPr="00DC117F" w:rsidRDefault="001A1EA5" w:rsidP="00C12BED">
      <w:pPr>
        <w:wordWrap/>
        <w:spacing w:after="0" w:line="360" w:lineRule="auto"/>
        <w:ind w:firstLineChars="100" w:firstLine="240"/>
        <w:contextualSpacing/>
        <w:rPr>
          <w:rFonts w:ascii="Book Antiqua" w:eastAsia="宋体" w:hAnsi="Book Antiqua" w:cs="Times New Roman"/>
          <w:sz w:val="24"/>
          <w:szCs w:val="24"/>
          <w:lang w:eastAsia="zh-CN"/>
        </w:rPr>
      </w:pPr>
      <w:r w:rsidRPr="00DC117F">
        <w:rPr>
          <w:rFonts w:ascii="Book Antiqua" w:hAnsi="Book Antiqua" w:cs="Times New Roman"/>
          <w:sz w:val="24"/>
          <w:szCs w:val="24"/>
        </w:rPr>
        <w:t>In conclusion,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served as the potential donor population for cardiac regeneration, and our findings provide conceptual and technical advances in stem cell therapy for cardiac regeneration.</w:t>
      </w:r>
    </w:p>
    <w:p w14:paraId="2EA02E59" w14:textId="77777777" w:rsidR="0022273F" w:rsidRPr="00DC117F" w:rsidRDefault="0022273F" w:rsidP="00B6154E">
      <w:pPr>
        <w:wordWrap/>
        <w:spacing w:after="0" w:line="360" w:lineRule="auto"/>
        <w:contextualSpacing/>
        <w:rPr>
          <w:rFonts w:ascii="Book Antiqua" w:eastAsia="宋体" w:hAnsi="Book Antiqua" w:cs="Times New Roman"/>
          <w:sz w:val="24"/>
          <w:szCs w:val="24"/>
          <w:lang w:eastAsia="zh-CN"/>
        </w:rPr>
      </w:pPr>
    </w:p>
    <w:p w14:paraId="521EE38D" w14:textId="77777777" w:rsidR="0022273F" w:rsidRPr="00DC117F" w:rsidRDefault="0022273F" w:rsidP="00B6154E">
      <w:pPr>
        <w:wordWrap/>
        <w:adjustRightInd w:val="0"/>
        <w:snapToGrid w:val="0"/>
        <w:spacing w:after="0" w:line="360" w:lineRule="auto"/>
        <w:contextualSpacing/>
        <w:rPr>
          <w:rFonts w:ascii="Book Antiqua" w:hAnsi="Book Antiqua"/>
          <w:b/>
          <w:sz w:val="24"/>
          <w:szCs w:val="24"/>
        </w:rPr>
      </w:pPr>
      <w:r w:rsidRPr="00DC117F">
        <w:rPr>
          <w:rFonts w:ascii="Book Antiqua" w:hAnsi="Book Antiqua"/>
          <w:b/>
          <w:sz w:val="24"/>
          <w:szCs w:val="24"/>
        </w:rPr>
        <w:t xml:space="preserve">ARTICLE HIGHLIGHTS </w:t>
      </w:r>
    </w:p>
    <w:p w14:paraId="4D1B4020" w14:textId="0FB0D2CF"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background</w:t>
      </w:r>
    </w:p>
    <w:p w14:paraId="2977D728" w14:textId="454B3490" w:rsidR="00564A1A" w:rsidRDefault="00EE084C"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Pluripotent stem cell (PSC)-derived cardiomyocytes (CMs) have become one of the most attractive cellular resources for cell-based therapy to rescue damaged cardiac tissue.</w:t>
      </w:r>
    </w:p>
    <w:p w14:paraId="0D93FEB5" w14:textId="77777777" w:rsidR="00C12BED" w:rsidRPr="00C12BED" w:rsidRDefault="00C12BED" w:rsidP="00B6154E">
      <w:pPr>
        <w:wordWrap/>
        <w:spacing w:after="0" w:line="360" w:lineRule="auto"/>
        <w:contextualSpacing/>
        <w:rPr>
          <w:rFonts w:ascii="Book Antiqua" w:eastAsia="DengXian" w:hAnsi="Book Antiqua" w:cs="Arial"/>
          <w:sz w:val="24"/>
          <w:szCs w:val="24"/>
          <w:lang w:eastAsia="zh-CN"/>
        </w:rPr>
      </w:pPr>
    </w:p>
    <w:p w14:paraId="7585D09A" w14:textId="019F1F61"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motivation</w:t>
      </w:r>
    </w:p>
    <w:p w14:paraId="65CF10D8" w14:textId="730D8A9D" w:rsidR="00EE084C" w:rsidRDefault="00FD6F4B"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T</w:t>
      </w:r>
      <w:r w:rsidR="00EE084C" w:rsidRPr="00DC117F">
        <w:rPr>
          <w:rFonts w:ascii="Book Antiqua" w:hAnsi="Book Antiqua" w:cs="Times New Roman"/>
          <w:sz w:val="24"/>
          <w:szCs w:val="24"/>
        </w:rPr>
        <w:t xml:space="preserve">he proliferative capacity of PSC-derived CMs is decreased after beating and terminal differentiation. Furthermore, there is no definite surface marker of differentiated PSC-derived CMs to facilitate purification. </w:t>
      </w:r>
    </w:p>
    <w:p w14:paraId="50837380" w14:textId="77777777" w:rsidR="00C12BED" w:rsidRPr="00C12BED" w:rsidRDefault="00C12BED" w:rsidP="00B6154E">
      <w:pPr>
        <w:wordWrap/>
        <w:spacing w:after="0" w:line="360" w:lineRule="auto"/>
        <w:contextualSpacing/>
        <w:rPr>
          <w:rFonts w:ascii="Book Antiqua" w:eastAsia="DengXian" w:hAnsi="Book Antiqua" w:cs="Times New Roman"/>
          <w:sz w:val="24"/>
          <w:szCs w:val="24"/>
          <w:lang w:eastAsia="zh-CN"/>
        </w:rPr>
      </w:pPr>
    </w:p>
    <w:p w14:paraId="0FEED859" w14:textId="5DF2D63B"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objectives</w:t>
      </w:r>
      <w:r w:rsidRPr="00DC117F">
        <w:rPr>
          <w:rFonts w:ascii="Book Antiqua" w:hAnsi="Book Antiqua" w:cs="Arial"/>
          <w:sz w:val="24"/>
          <w:szCs w:val="24"/>
        </w:rPr>
        <w:t xml:space="preserve"> </w:t>
      </w:r>
    </w:p>
    <w:p w14:paraId="58EE961D" w14:textId="6BCEC55B" w:rsidR="00564A1A" w:rsidRDefault="00FD6F4B" w:rsidP="00B6154E">
      <w:pPr>
        <w:wordWrap/>
        <w:spacing w:after="0" w:line="360" w:lineRule="auto"/>
        <w:contextualSpacing/>
        <w:rPr>
          <w:rFonts w:ascii="Book Antiqua" w:eastAsia="DengXian" w:hAnsi="Book Antiqua" w:cs="Arial"/>
          <w:sz w:val="24"/>
          <w:szCs w:val="24"/>
          <w:lang w:eastAsia="zh-CN"/>
        </w:rPr>
      </w:pPr>
      <w:r w:rsidRPr="00DC117F">
        <w:rPr>
          <w:rFonts w:ascii="Book Antiqua" w:hAnsi="Book Antiqua" w:cs="Times New Roman"/>
          <w:sz w:val="24"/>
          <w:szCs w:val="24"/>
        </w:rPr>
        <w:t>We investigated the</w:t>
      </w:r>
      <w:r w:rsidRPr="00DC117F">
        <w:rPr>
          <w:rFonts w:ascii="Book Antiqua" w:hAnsi="Book Antiqua" w:cs="Times New Roman"/>
          <w:b/>
          <w:sz w:val="24"/>
          <w:szCs w:val="24"/>
        </w:rPr>
        <w:t xml:space="preserve"> </w:t>
      </w:r>
      <w:r w:rsidRPr="00DC117F">
        <w:rPr>
          <w:rFonts w:ascii="Book Antiqua" w:hAnsi="Book Antiqua" w:cs="Times New Roman"/>
          <w:sz w:val="24"/>
          <w:szCs w:val="24"/>
        </w:rPr>
        <w:t>regenerative potential of mouse embryonic stem cell-derived PDGFR</w:t>
      </w:r>
      <w:r w:rsidRPr="00DC117F">
        <w:rPr>
          <w:rFonts w:ascii="Book Antiqua" w:hAnsi="Book Antiqua" w:cs="Times New Roman"/>
          <w:sz w:val="24"/>
          <w:szCs w:val="24"/>
        </w:rPr>
        <w:sym w:font="Symbol" w:char="F061"/>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lineage-committed cells (CLCs) in a murine </w:t>
      </w:r>
      <w:r w:rsidR="005249F5" w:rsidRPr="00DC117F">
        <w:rPr>
          <w:rFonts w:ascii="Book Antiqua" w:hAnsi="Book Antiqua" w:cs="Times New Roman"/>
          <w:sz w:val="24"/>
          <w:szCs w:val="24"/>
        </w:rPr>
        <w:t>myocardial infarction (MI)</w:t>
      </w:r>
      <w:r w:rsidRPr="00DC117F">
        <w:rPr>
          <w:rFonts w:ascii="Book Antiqua" w:hAnsi="Book Antiqua" w:cs="Times New Roman"/>
          <w:sz w:val="24"/>
          <w:szCs w:val="24"/>
        </w:rPr>
        <w:t xml:space="preserve"> model and compared their efficacy with differentiated CMs.</w:t>
      </w:r>
      <w:r w:rsidR="00564A1A" w:rsidRPr="00DC117F">
        <w:rPr>
          <w:rFonts w:ascii="Book Antiqua" w:hAnsi="Book Antiqua" w:cs="Arial"/>
          <w:sz w:val="24"/>
          <w:szCs w:val="24"/>
        </w:rPr>
        <w:t xml:space="preserve"> </w:t>
      </w:r>
    </w:p>
    <w:p w14:paraId="48118DD8" w14:textId="77777777" w:rsidR="00C12BED" w:rsidRPr="00C12BED" w:rsidRDefault="00C12BED" w:rsidP="00B6154E">
      <w:pPr>
        <w:wordWrap/>
        <w:spacing w:after="0" w:line="360" w:lineRule="auto"/>
        <w:contextualSpacing/>
        <w:rPr>
          <w:rFonts w:ascii="Book Antiqua" w:eastAsia="DengXian" w:hAnsi="Book Antiqua" w:cs="Arial"/>
          <w:sz w:val="24"/>
          <w:szCs w:val="24"/>
          <w:lang w:eastAsia="zh-CN"/>
        </w:rPr>
      </w:pPr>
    </w:p>
    <w:p w14:paraId="5401B0D3" w14:textId="0303D3D4"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methods</w:t>
      </w:r>
    </w:p>
    <w:p w14:paraId="5FE963C5" w14:textId="0242C044" w:rsidR="00564A1A" w:rsidRPr="00DC117F" w:rsidRDefault="00FD6F4B" w:rsidP="00B6154E">
      <w:pPr>
        <w:wordWrap/>
        <w:spacing w:after="0" w:line="360" w:lineRule="auto"/>
        <w:contextualSpacing/>
        <w:rPr>
          <w:rFonts w:ascii="Book Antiqua" w:hAnsi="Book Antiqua" w:cs="Arial"/>
          <w:sz w:val="24"/>
          <w:szCs w:val="24"/>
        </w:rPr>
      </w:pPr>
      <w:r w:rsidRPr="00DC117F">
        <w:rPr>
          <w:rFonts w:ascii="Book Antiqua" w:hAnsi="Book Antiqua" w:cs="Times New Roman"/>
          <w:sz w:val="24"/>
          <w:szCs w:val="24"/>
        </w:rPr>
        <w:t>We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into a </w:t>
      </w:r>
      <w:r w:rsidR="005249F5">
        <w:rPr>
          <w:rFonts w:ascii="Book Antiqua" w:hAnsi="Book Antiqua" w:cs="Times New Roman"/>
          <w:sz w:val="24"/>
          <w:szCs w:val="24"/>
        </w:rPr>
        <w:t>MI</w:t>
      </w:r>
      <w:r w:rsidRPr="00DC117F">
        <w:rPr>
          <w:rFonts w:ascii="Book Antiqua" w:hAnsi="Book Antiqua" w:cs="Times New Roman"/>
          <w:sz w:val="24"/>
          <w:szCs w:val="24"/>
        </w:rPr>
        <w:t xml:space="preserve"> murine model and performed functional analysis using transthoracic echocardiography (TTE) and histologic analysis.</w:t>
      </w:r>
    </w:p>
    <w:p w14:paraId="17A56398" w14:textId="55D69677"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lastRenderedPageBreak/>
        <w:t>Research results</w:t>
      </w:r>
    </w:p>
    <w:p w14:paraId="3E3E63F8" w14:textId="77777777" w:rsidR="00FD6F4B" w:rsidRDefault="00FD6F4B"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Compared with the untreated MI hearts, the anterior and septal regional wall motion and systolic functional parameters were notably and similarly improved in the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based on TTE. In histologic analysis, the untreated MI hearts contained a thinner ventricular wall than did the controls, while the ventricular walls of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similarly thicker compared with that of the untreated MI hearts. Furthermore,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aligned and integrated with host CMs and were mostly differentiated into α-actinin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and they did not convert into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endothelial cells or αSMA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mural cells.</w:t>
      </w:r>
    </w:p>
    <w:p w14:paraId="065DF9F1" w14:textId="77777777" w:rsidR="003A5E39" w:rsidRPr="003A5E39" w:rsidRDefault="003A5E39" w:rsidP="00B6154E">
      <w:pPr>
        <w:wordWrap/>
        <w:spacing w:after="0" w:line="360" w:lineRule="auto"/>
        <w:contextualSpacing/>
        <w:rPr>
          <w:rFonts w:ascii="Book Antiqua" w:eastAsia="DengXian" w:hAnsi="Book Antiqua" w:cs="Times New Roman"/>
          <w:sz w:val="24"/>
          <w:szCs w:val="24"/>
          <w:lang w:eastAsia="zh-CN"/>
        </w:rPr>
      </w:pPr>
    </w:p>
    <w:p w14:paraId="4770F949" w14:textId="5E4A51F0"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conclusions</w:t>
      </w:r>
    </w:p>
    <w:p w14:paraId="7248B487" w14:textId="334A927F" w:rsidR="00FD6F4B" w:rsidRDefault="00FD6F4B"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from mouse ESCs exhibiting proliferative capacity showed a regenerative effect in infarcted myocardium. Therefore, mouse ESC-derived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may represent a potential cellular resource for cardiac regeneration.</w:t>
      </w:r>
    </w:p>
    <w:p w14:paraId="643657A6" w14:textId="77777777" w:rsidR="003A5E39" w:rsidRPr="003A5E39" w:rsidRDefault="003A5E39" w:rsidP="00B6154E">
      <w:pPr>
        <w:wordWrap/>
        <w:spacing w:after="0" w:line="360" w:lineRule="auto"/>
        <w:contextualSpacing/>
        <w:rPr>
          <w:rFonts w:ascii="Book Antiqua" w:eastAsia="DengXian" w:hAnsi="Book Antiqua" w:cs="Times New Roman"/>
          <w:sz w:val="24"/>
          <w:szCs w:val="24"/>
          <w:lang w:eastAsia="zh-CN"/>
        </w:rPr>
      </w:pPr>
    </w:p>
    <w:p w14:paraId="5F12A9E1" w14:textId="13CD77FD"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perspectives</w:t>
      </w:r>
    </w:p>
    <w:p w14:paraId="42FE7F1B" w14:textId="77777777" w:rsidR="00FD6F4B" w:rsidRPr="00DC117F" w:rsidRDefault="00FD6F4B" w:rsidP="00B6154E">
      <w:pPr>
        <w:wordWrap/>
        <w:spacing w:after="0" w:line="360" w:lineRule="auto"/>
        <w:contextualSpacing/>
        <w:rPr>
          <w:rFonts w:ascii="Book Antiqua" w:eastAsia="宋体" w:hAnsi="Book Antiqua" w:cs="Times New Roman"/>
          <w:sz w:val="24"/>
          <w:szCs w:val="24"/>
          <w:lang w:eastAsia="zh-CN"/>
        </w:rPr>
      </w:pP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served as the potential donor population for cardiac regeneration, and our findings provide conceptual and technical advances in stem cell therapy for cardiac regeneration.</w:t>
      </w:r>
    </w:p>
    <w:p w14:paraId="4C80E1FA" w14:textId="77777777" w:rsidR="003A5E39" w:rsidRDefault="003A5E39" w:rsidP="00B6154E">
      <w:pPr>
        <w:wordWrap/>
        <w:spacing w:after="0" w:line="360" w:lineRule="auto"/>
        <w:rPr>
          <w:rFonts w:ascii="Book Antiqua" w:eastAsia="宋体" w:hAnsi="Book Antiqua"/>
          <w:sz w:val="24"/>
          <w:szCs w:val="24"/>
          <w:lang w:eastAsia="zh-CN"/>
        </w:rPr>
      </w:pPr>
    </w:p>
    <w:p w14:paraId="25E01FCC" w14:textId="77777777" w:rsidR="00D04402" w:rsidRPr="00DC117F" w:rsidRDefault="00F10EFD" w:rsidP="00B6154E">
      <w:pPr>
        <w:wordWrap/>
        <w:spacing w:after="0" w:line="360" w:lineRule="auto"/>
        <w:rPr>
          <w:rFonts w:ascii="Book Antiqua" w:hAnsi="Book Antiqua" w:cs="Times New Roman"/>
          <w:b/>
          <w:sz w:val="24"/>
          <w:szCs w:val="24"/>
        </w:rPr>
      </w:pPr>
      <w:r w:rsidRPr="00DC117F">
        <w:rPr>
          <w:rFonts w:ascii="Book Antiqua" w:hAnsi="Book Antiqua" w:cs="Times New Roman"/>
          <w:b/>
          <w:sz w:val="24"/>
          <w:szCs w:val="24"/>
        </w:rPr>
        <w:t>ACKNOWLEDGEMENTS</w:t>
      </w:r>
    </w:p>
    <w:p w14:paraId="2230A8F5" w14:textId="77777777" w:rsidR="00A97EA0" w:rsidRPr="00DC117F" w:rsidRDefault="00A97EA0" w:rsidP="00B6154E">
      <w:pPr>
        <w:wordWrap/>
        <w:spacing w:after="0" w:line="360" w:lineRule="auto"/>
        <w:rPr>
          <w:rFonts w:ascii="Book Antiqua" w:hAnsi="Book Antiqua" w:cs="Times New Roman"/>
          <w:b/>
          <w:sz w:val="24"/>
          <w:szCs w:val="24"/>
        </w:rPr>
      </w:pPr>
      <w:r w:rsidRPr="00DC117F">
        <w:rPr>
          <w:rFonts w:ascii="Book Antiqua" w:hAnsi="Book Antiqua" w:cs="Times New Roman"/>
          <w:sz w:val="24"/>
          <w:szCs w:val="24"/>
        </w:rPr>
        <w:t xml:space="preserve">We thank Professor Gou Young Koh for technical advice and valuable discussions. </w:t>
      </w:r>
      <w:r w:rsidR="00065BE3" w:rsidRPr="00DC117F">
        <w:rPr>
          <w:rFonts w:ascii="Book Antiqua" w:hAnsi="Book Antiqua" w:cs="Times New Roman"/>
          <w:sz w:val="24"/>
          <w:szCs w:val="24"/>
        </w:rPr>
        <w:t>We also thank Su Jin Seo and Sam Mi Yoo for their technical assistance.</w:t>
      </w:r>
    </w:p>
    <w:p w14:paraId="3FCE7C4C" w14:textId="77777777" w:rsidR="00F10DB6" w:rsidRPr="00DC117F" w:rsidRDefault="00F10DB6" w:rsidP="00B6154E">
      <w:pPr>
        <w:wordWrap/>
        <w:spacing w:after="0" w:line="360" w:lineRule="auto"/>
        <w:rPr>
          <w:rFonts w:ascii="Book Antiqua" w:hAnsi="Book Antiqua" w:cs="Times New Roman"/>
          <w:b/>
          <w:sz w:val="24"/>
          <w:szCs w:val="24"/>
        </w:rPr>
      </w:pPr>
    </w:p>
    <w:p w14:paraId="6F833969" w14:textId="77777777" w:rsidR="00D04402" w:rsidRPr="00DC117F" w:rsidRDefault="00D04402" w:rsidP="00B6154E">
      <w:pPr>
        <w:widowControl/>
        <w:wordWrap/>
        <w:autoSpaceDE/>
        <w:autoSpaceDN/>
        <w:spacing w:after="0" w:line="360" w:lineRule="auto"/>
        <w:rPr>
          <w:rFonts w:ascii="Book Antiqua" w:hAnsi="Book Antiqua" w:cs="Times New Roman"/>
          <w:b/>
          <w:sz w:val="24"/>
          <w:szCs w:val="24"/>
        </w:rPr>
      </w:pPr>
      <w:r w:rsidRPr="00DC117F">
        <w:rPr>
          <w:rFonts w:ascii="Book Antiqua" w:hAnsi="Book Antiqua" w:cs="Times New Roman"/>
          <w:b/>
          <w:sz w:val="24"/>
          <w:szCs w:val="24"/>
        </w:rPr>
        <w:br w:type="page"/>
      </w:r>
    </w:p>
    <w:p w14:paraId="183E6E21" w14:textId="22E92BAA" w:rsidR="00243EF6" w:rsidRPr="00F211AB" w:rsidRDefault="00D04402" w:rsidP="00F211AB">
      <w:pPr>
        <w:wordWrap/>
        <w:spacing w:after="0" w:line="360" w:lineRule="auto"/>
        <w:rPr>
          <w:rFonts w:ascii="Book Antiqua" w:eastAsia="DengXian" w:hAnsi="Book Antiqua" w:cs="Times New Roman"/>
          <w:b/>
          <w:sz w:val="24"/>
          <w:szCs w:val="24"/>
          <w:lang w:eastAsia="zh-CN"/>
        </w:rPr>
      </w:pPr>
      <w:r w:rsidRPr="00F211AB">
        <w:rPr>
          <w:rFonts w:ascii="Book Antiqua" w:hAnsi="Book Antiqua" w:cs="Times New Roman"/>
          <w:b/>
          <w:sz w:val="24"/>
          <w:szCs w:val="24"/>
        </w:rPr>
        <w:lastRenderedPageBreak/>
        <w:t>R</w:t>
      </w:r>
      <w:r w:rsidR="00F2322F" w:rsidRPr="00F211AB">
        <w:rPr>
          <w:rFonts w:ascii="Book Antiqua" w:hAnsi="Book Antiqua" w:cs="Times New Roman"/>
          <w:b/>
          <w:sz w:val="24"/>
          <w:szCs w:val="24"/>
        </w:rPr>
        <w:t>EFERENCES</w:t>
      </w:r>
    </w:p>
    <w:p w14:paraId="530736DC"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 </w:t>
      </w:r>
      <w:r w:rsidRPr="00F211AB">
        <w:rPr>
          <w:rFonts w:ascii="Book Antiqua" w:hAnsi="Book Antiqua"/>
          <w:b/>
          <w:sz w:val="24"/>
          <w:szCs w:val="24"/>
        </w:rPr>
        <w:t>Segers VF</w:t>
      </w:r>
      <w:r w:rsidRPr="00F211AB">
        <w:rPr>
          <w:rFonts w:ascii="Book Antiqua" w:hAnsi="Book Antiqua"/>
          <w:sz w:val="24"/>
          <w:szCs w:val="24"/>
        </w:rPr>
        <w:t xml:space="preserve">, Lee RT. Stem-cell therapy for cardiac disease. </w:t>
      </w:r>
      <w:r w:rsidRPr="00F211AB">
        <w:rPr>
          <w:rFonts w:ascii="Book Antiqua" w:hAnsi="Book Antiqua"/>
          <w:i/>
          <w:sz w:val="24"/>
          <w:szCs w:val="24"/>
        </w:rPr>
        <w:t>Nature</w:t>
      </w:r>
      <w:r w:rsidRPr="00F211AB">
        <w:rPr>
          <w:rFonts w:ascii="Book Antiqua" w:hAnsi="Book Antiqua"/>
          <w:sz w:val="24"/>
          <w:szCs w:val="24"/>
        </w:rPr>
        <w:t xml:space="preserve"> 2008; </w:t>
      </w:r>
      <w:r w:rsidRPr="00F211AB">
        <w:rPr>
          <w:rFonts w:ascii="Book Antiqua" w:hAnsi="Book Antiqua"/>
          <w:b/>
          <w:sz w:val="24"/>
          <w:szCs w:val="24"/>
        </w:rPr>
        <w:t>451</w:t>
      </w:r>
      <w:r w:rsidRPr="00F211AB">
        <w:rPr>
          <w:rFonts w:ascii="Book Antiqua" w:hAnsi="Book Antiqua"/>
          <w:sz w:val="24"/>
          <w:szCs w:val="24"/>
        </w:rPr>
        <w:t>: 937-942 [PMID: 18288183 DOI: 10.1038/nature06800]</w:t>
      </w:r>
    </w:p>
    <w:p w14:paraId="56D08989"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 </w:t>
      </w:r>
      <w:r w:rsidRPr="00F211AB">
        <w:rPr>
          <w:rFonts w:ascii="Book Antiqua" w:hAnsi="Book Antiqua"/>
          <w:b/>
          <w:sz w:val="24"/>
          <w:szCs w:val="24"/>
        </w:rPr>
        <w:t>Passier R</w:t>
      </w:r>
      <w:r w:rsidRPr="00F211AB">
        <w:rPr>
          <w:rFonts w:ascii="Book Antiqua" w:hAnsi="Book Antiqua"/>
          <w:sz w:val="24"/>
          <w:szCs w:val="24"/>
        </w:rPr>
        <w:t xml:space="preserve">, van Laake LW, Mummery CL. Stem-cell-based therapy and lessons from the heart. </w:t>
      </w:r>
      <w:r w:rsidRPr="00F211AB">
        <w:rPr>
          <w:rFonts w:ascii="Book Antiqua" w:hAnsi="Book Antiqua"/>
          <w:i/>
          <w:sz w:val="24"/>
          <w:szCs w:val="24"/>
        </w:rPr>
        <w:t>Nature</w:t>
      </w:r>
      <w:r w:rsidRPr="00F211AB">
        <w:rPr>
          <w:rFonts w:ascii="Book Antiqua" w:hAnsi="Book Antiqua"/>
          <w:sz w:val="24"/>
          <w:szCs w:val="24"/>
        </w:rPr>
        <w:t xml:space="preserve"> 2008; </w:t>
      </w:r>
      <w:r w:rsidRPr="00F211AB">
        <w:rPr>
          <w:rFonts w:ascii="Book Antiqua" w:hAnsi="Book Antiqua"/>
          <w:b/>
          <w:sz w:val="24"/>
          <w:szCs w:val="24"/>
        </w:rPr>
        <w:t>453</w:t>
      </w:r>
      <w:r w:rsidRPr="00F211AB">
        <w:rPr>
          <w:rFonts w:ascii="Book Antiqua" w:hAnsi="Book Antiqua"/>
          <w:sz w:val="24"/>
          <w:szCs w:val="24"/>
        </w:rPr>
        <w:t>: 322-329 [PMID: 18480813 DOI: 10.1038/nature07040]</w:t>
      </w:r>
    </w:p>
    <w:p w14:paraId="19393107"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3 </w:t>
      </w:r>
      <w:r w:rsidRPr="00F211AB">
        <w:rPr>
          <w:rFonts w:ascii="Book Antiqua" w:hAnsi="Book Antiqua"/>
          <w:b/>
          <w:sz w:val="24"/>
          <w:szCs w:val="24"/>
        </w:rPr>
        <w:t>Chow A</w:t>
      </w:r>
      <w:r w:rsidRPr="00F211AB">
        <w:rPr>
          <w:rFonts w:ascii="Book Antiqua" w:hAnsi="Book Antiqua"/>
          <w:sz w:val="24"/>
          <w:szCs w:val="24"/>
        </w:rPr>
        <w:t xml:space="preserve">, Stuckey DJ, Kidher E, Rocco M, Jabbour RJ, Mansfield CA, Darzi A, Harding SE, Stevens MM, Athanasiou T. Human Induced Pluripotent Stem Cell-Derived Cardiomyocyte Encapsulating Bioactive Hydrogels Improve Rat Heart Function Post Myocardial Infarction. </w:t>
      </w:r>
      <w:r w:rsidRPr="00F211AB">
        <w:rPr>
          <w:rFonts w:ascii="Book Antiqua" w:hAnsi="Book Antiqua"/>
          <w:i/>
          <w:sz w:val="24"/>
          <w:szCs w:val="24"/>
        </w:rPr>
        <w:t>Stem Cell Reports</w:t>
      </w:r>
      <w:r w:rsidRPr="00F211AB">
        <w:rPr>
          <w:rFonts w:ascii="Book Antiqua" w:hAnsi="Book Antiqua"/>
          <w:sz w:val="24"/>
          <w:szCs w:val="24"/>
        </w:rPr>
        <w:t xml:space="preserve"> 2017; </w:t>
      </w:r>
      <w:r w:rsidRPr="00F211AB">
        <w:rPr>
          <w:rFonts w:ascii="Book Antiqua" w:hAnsi="Book Antiqua"/>
          <w:b/>
          <w:sz w:val="24"/>
          <w:szCs w:val="24"/>
        </w:rPr>
        <w:t>9</w:t>
      </w:r>
      <w:r w:rsidRPr="00F211AB">
        <w:rPr>
          <w:rFonts w:ascii="Book Antiqua" w:hAnsi="Book Antiqua"/>
          <w:sz w:val="24"/>
          <w:szCs w:val="24"/>
        </w:rPr>
        <w:t>: 1415-1422 [PMID: 28988988 DOI: 10.1016/j.stemcr.2017.09.003]</w:t>
      </w:r>
    </w:p>
    <w:p w14:paraId="421A8E5E"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4 </w:t>
      </w:r>
      <w:r w:rsidRPr="00F211AB">
        <w:rPr>
          <w:rFonts w:ascii="Book Antiqua" w:hAnsi="Book Antiqua"/>
          <w:b/>
          <w:sz w:val="24"/>
          <w:szCs w:val="24"/>
        </w:rPr>
        <w:t>Gao L</w:t>
      </w:r>
      <w:r w:rsidRPr="00F211AB">
        <w:rPr>
          <w:rFonts w:ascii="Book Antiqua" w:hAnsi="Book Antiqua"/>
          <w:sz w:val="24"/>
          <w:szCs w:val="24"/>
        </w:rPr>
        <w:t xml:space="preserve">, Gregorich ZR, Zhu W, Mattapally S, Oduk Y, Lou X, Kannappan R, Borovjagin AV, Walcott GP, Pollard AE, Fast VG, Hu X, Lloyd SG, Ge Y, Zhang J. Large Cardiac Muscle Patches Engineered From Human Induced-Pluripotent Stem Cell-Derived Cardiac Cells Improve Recovery From Myocardial Infarction in Swine. </w:t>
      </w:r>
      <w:r w:rsidRPr="00F211AB">
        <w:rPr>
          <w:rFonts w:ascii="Book Antiqua" w:hAnsi="Book Antiqua"/>
          <w:i/>
          <w:sz w:val="24"/>
          <w:szCs w:val="24"/>
        </w:rPr>
        <w:t>Circulation</w:t>
      </w:r>
      <w:r w:rsidRPr="00F211AB">
        <w:rPr>
          <w:rFonts w:ascii="Book Antiqua" w:hAnsi="Book Antiqua"/>
          <w:sz w:val="24"/>
          <w:szCs w:val="24"/>
        </w:rPr>
        <w:t xml:space="preserve"> 2018; </w:t>
      </w:r>
      <w:r w:rsidRPr="00F211AB">
        <w:rPr>
          <w:rFonts w:ascii="Book Antiqua" w:hAnsi="Book Antiqua"/>
          <w:b/>
          <w:sz w:val="24"/>
          <w:szCs w:val="24"/>
        </w:rPr>
        <w:t>137</w:t>
      </w:r>
      <w:r w:rsidRPr="00F211AB">
        <w:rPr>
          <w:rFonts w:ascii="Book Antiqua" w:hAnsi="Book Antiqua"/>
          <w:sz w:val="24"/>
          <w:szCs w:val="24"/>
        </w:rPr>
        <w:t>: 1712-1730 [PMID: 29233823 DOI: 10.1161/CIRCULATIONAHA.117.030785]</w:t>
      </w:r>
    </w:p>
    <w:p w14:paraId="0FD4882A"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5 </w:t>
      </w:r>
      <w:r w:rsidRPr="00F211AB">
        <w:rPr>
          <w:rFonts w:ascii="Book Antiqua" w:hAnsi="Book Antiqua"/>
          <w:b/>
          <w:sz w:val="24"/>
          <w:szCs w:val="24"/>
        </w:rPr>
        <w:t>Robertson C</w:t>
      </w:r>
      <w:r w:rsidRPr="00F211AB">
        <w:rPr>
          <w:rFonts w:ascii="Book Antiqua" w:hAnsi="Book Antiqua"/>
          <w:sz w:val="24"/>
          <w:szCs w:val="24"/>
        </w:rPr>
        <w:t xml:space="preserve">, Tran DD, George SC. Concise review: maturation phases of human pluripotent stem cell-derived cardiomyocytes. </w:t>
      </w:r>
      <w:r w:rsidRPr="00F211AB">
        <w:rPr>
          <w:rFonts w:ascii="Book Antiqua" w:hAnsi="Book Antiqua"/>
          <w:i/>
          <w:sz w:val="24"/>
          <w:szCs w:val="24"/>
        </w:rPr>
        <w:t>Stem Cells</w:t>
      </w:r>
      <w:r w:rsidRPr="00F211AB">
        <w:rPr>
          <w:rFonts w:ascii="Book Antiqua" w:hAnsi="Book Antiqua"/>
          <w:sz w:val="24"/>
          <w:szCs w:val="24"/>
        </w:rPr>
        <w:t xml:space="preserve"> 2013; </w:t>
      </w:r>
      <w:r w:rsidRPr="00F211AB">
        <w:rPr>
          <w:rFonts w:ascii="Book Antiqua" w:hAnsi="Book Antiqua"/>
          <w:b/>
          <w:sz w:val="24"/>
          <w:szCs w:val="24"/>
        </w:rPr>
        <w:t>31</w:t>
      </w:r>
      <w:r w:rsidRPr="00F211AB">
        <w:rPr>
          <w:rFonts w:ascii="Book Antiqua" w:hAnsi="Book Antiqua"/>
          <w:sz w:val="24"/>
          <w:szCs w:val="24"/>
        </w:rPr>
        <w:t>: 829-837 [PMID: 23355363 DOI: 10.1002/stem.1331]</w:t>
      </w:r>
    </w:p>
    <w:p w14:paraId="677868D4"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6 </w:t>
      </w:r>
      <w:r w:rsidRPr="00F211AB">
        <w:rPr>
          <w:rFonts w:ascii="Book Antiqua" w:hAnsi="Book Antiqua"/>
          <w:b/>
          <w:sz w:val="24"/>
          <w:szCs w:val="24"/>
        </w:rPr>
        <w:t>Skelton RJP</w:t>
      </w:r>
      <w:r w:rsidRPr="00F211AB">
        <w:rPr>
          <w:rFonts w:ascii="Book Antiqua" w:hAnsi="Book Antiqua"/>
          <w:sz w:val="24"/>
          <w:szCs w:val="24"/>
        </w:rPr>
        <w:t xml:space="preserve">, Kamp TJ, Elliott DA, Ardehali R. Biomarkers of Human Pluripotent Stem Cell-Derived Cardiac Lineages. </w:t>
      </w:r>
      <w:r w:rsidRPr="00F211AB">
        <w:rPr>
          <w:rFonts w:ascii="Book Antiqua" w:hAnsi="Book Antiqua"/>
          <w:i/>
          <w:sz w:val="24"/>
          <w:szCs w:val="24"/>
        </w:rPr>
        <w:t>Trends Mol Med</w:t>
      </w:r>
      <w:r w:rsidRPr="00F211AB">
        <w:rPr>
          <w:rFonts w:ascii="Book Antiqua" w:hAnsi="Book Antiqua"/>
          <w:sz w:val="24"/>
          <w:szCs w:val="24"/>
        </w:rPr>
        <w:t xml:space="preserve"> 2017; </w:t>
      </w:r>
      <w:r w:rsidRPr="00F211AB">
        <w:rPr>
          <w:rFonts w:ascii="Book Antiqua" w:hAnsi="Book Antiqua"/>
          <w:b/>
          <w:sz w:val="24"/>
          <w:szCs w:val="24"/>
        </w:rPr>
        <w:t>23</w:t>
      </w:r>
      <w:r w:rsidRPr="00F211AB">
        <w:rPr>
          <w:rFonts w:ascii="Book Antiqua" w:hAnsi="Book Antiqua"/>
          <w:sz w:val="24"/>
          <w:szCs w:val="24"/>
        </w:rPr>
        <w:t>: 651-668 [PMID: 28576602 DOI: 10.1016/j.molmed.2017.05.001]</w:t>
      </w:r>
    </w:p>
    <w:p w14:paraId="115A885A"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7 </w:t>
      </w:r>
      <w:r w:rsidRPr="00F211AB">
        <w:rPr>
          <w:rFonts w:ascii="Book Antiqua" w:hAnsi="Book Antiqua"/>
          <w:b/>
          <w:sz w:val="24"/>
          <w:szCs w:val="24"/>
        </w:rPr>
        <w:t>Takeda M</w:t>
      </w:r>
      <w:r w:rsidRPr="00F211AB">
        <w:rPr>
          <w:rFonts w:ascii="Book Antiqua" w:hAnsi="Book Antiqua"/>
          <w:sz w:val="24"/>
          <w:szCs w:val="24"/>
        </w:rPr>
        <w:t xml:space="preserve">, Kanki Y, Masumoto H, Funakoshi S, Hatani T, Fukushima H, Izumi-Taguchi A, Matsui Y, Shimamura T, Yoshida Y, Yamashita JK. Identification of Cardiomyocyte-Fated Progenitors from Human-Induced Pluripotent Stem Cells Marked with CD82. </w:t>
      </w:r>
      <w:r w:rsidRPr="00F211AB">
        <w:rPr>
          <w:rFonts w:ascii="Book Antiqua" w:hAnsi="Book Antiqua"/>
          <w:i/>
          <w:sz w:val="24"/>
          <w:szCs w:val="24"/>
        </w:rPr>
        <w:t>Cell Rep</w:t>
      </w:r>
      <w:r w:rsidRPr="00F211AB">
        <w:rPr>
          <w:rFonts w:ascii="Book Antiqua" w:hAnsi="Book Antiqua"/>
          <w:sz w:val="24"/>
          <w:szCs w:val="24"/>
        </w:rPr>
        <w:t xml:space="preserve"> 2018; </w:t>
      </w:r>
      <w:r w:rsidRPr="00F211AB">
        <w:rPr>
          <w:rFonts w:ascii="Book Antiqua" w:hAnsi="Book Antiqua"/>
          <w:b/>
          <w:sz w:val="24"/>
          <w:szCs w:val="24"/>
        </w:rPr>
        <w:t>22</w:t>
      </w:r>
      <w:r w:rsidRPr="00F211AB">
        <w:rPr>
          <w:rFonts w:ascii="Book Antiqua" w:hAnsi="Book Antiqua"/>
          <w:sz w:val="24"/>
          <w:szCs w:val="24"/>
        </w:rPr>
        <w:t>: 546-556 [PMID: 29320747 DOI: 10.1016/j.celrep.2017.12.057]</w:t>
      </w:r>
    </w:p>
    <w:p w14:paraId="592D976C"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8 </w:t>
      </w:r>
      <w:r w:rsidRPr="00F211AB">
        <w:rPr>
          <w:rFonts w:ascii="Book Antiqua" w:hAnsi="Book Antiqua"/>
          <w:b/>
          <w:sz w:val="24"/>
          <w:szCs w:val="24"/>
        </w:rPr>
        <w:t>Ishida H</w:t>
      </w:r>
      <w:r w:rsidRPr="00F211AB">
        <w:rPr>
          <w:rFonts w:ascii="Book Antiqua" w:hAnsi="Book Antiqua"/>
          <w:sz w:val="24"/>
          <w:szCs w:val="24"/>
        </w:rPr>
        <w:t xml:space="preserve">, Saba R, Kokkinopoulos I, Hashimoto M, Yamaguchi O, Nowotschin S, Shiraishi M, Ruchaya P, Miller D, Harmer S, Poliandri A, Kogaki S, Sakata Y, Dunkel </w:t>
      </w:r>
      <w:r w:rsidRPr="00F211AB">
        <w:rPr>
          <w:rFonts w:ascii="Book Antiqua" w:hAnsi="Book Antiqua"/>
          <w:sz w:val="24"/>
          <w:szCs w:val="24"/>
        </w:rPr>
        <w:lastRenderedPageBreak/>
        <w:t xml:space="preserve">L, Tinker A, Hadjantonakis AK, Sawa Y, Sasaki H, Ozono K, Suzuki K, Yashiro K. GFRA2 Identifies Cardiac Progenitors and Mediates Cardiomyocyte Differentiation in a RET-Independent Signaling Pathway. </w:t>
      </w:r>
      <w:r w:rsidRPr="00F211AB">
        <w:rPr>
          <w:rFonts w:ascii="Book Antiqua" w:hAnsi="Book Antiqua"/>
          <w:i/>
          <w:sz w:val="24"/>
          <w:szCs w:val="24"/>
        </w:rPr>
        <w:t>Cell Rep</w:t>
      </w:r>
      <w:r w:rsidRPr="00F211AB">
        <w:rPr>
          <w:rFonts w:ascii="Book Antiqua" w:hAnsi="Book Antiqua"/>
          <w:sz w:val="24"/>
          <w:szCs w:val="24"/>
        </w:rPr>
        <w:t xml:space="preserve"> 2016; </w:t>
      </w:r>
      <w:r w:rsidRPr="00F211AB">
        <w:rPr>
          <w:rFonts w:ascii="Book Antiqua" w:hAnsi="Book Antiqua"/>
          <w:b/>
          <w:sz w:val="24"/>
          <w:szCs w:val="24"/>
        </w:rPr>
        <w:t>16</w:t>
      </w:r>
      <w:r w:rsidRPr="00F211AB">
        <w:rPr>
          <w:rFonts w:ascii="Book Antiqua" w:hAnsi="Book Antiqua"/>
          <w:sz w:val="24"/>
          <w:szCs w:val="24"/>
        </w:rPr>
        <w:t>: 1026-1038 [PMID: 27396331 DOI: 10.1016/j.celrep.2016.06.050]</w:t>
      </w:r>
    </w:p>
    <w:p w14:paraId="4516E2F3"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9 </w:t>
      </w:r>
      <w:r w:rsidRPr="00F211AB">
        <w:rPr>
          <w:rFonts w:ascii="Book Antiqua" w:hAnsi="Book Antiqua"/>
          <w:b/>
          <w:sz w:val="24"/>
          <w:szCs w:val="24"/>
        </w:rPr>
        <w:t>Yoon C</w:t>
      </w:r>
      <w:r w:rsidRPr="00F211AB">
        <w:rPr>
          <w:rFonts w:ascii="Book Antiqua" w:hAnsi="Book Antiqua"/>
          <w:sz w:val="24"/>
          <w:szCs w:val="24"/>
        </w:rPr>
        <w:t xml:space="preserve">, Song H, Yin T, Bausch-Fluck D, Frei AP, Kattman S, Dubois N, Witty AD, Hewel JA, Guo H, Emili A, Wollscheid B, Keller G, Zandstra PW. FZD4 Marks Lateral Plate Mesoderm and Signals with NORRIN to Increase Cardiomyocyte Induction from Pluripotent Stem Cell-Derived Cardiac Progenitors. </w:t>
      </w:r>
      <w:r w:rsidRPr="00F211AB">
        <w:rPr>
          <w:rFonts w:ascii="Book Antiqua" w:hAnsi="Book Antiqua"/>
          <w:i/>
          <w:sz w:val="24"/>
          <w:szCs w:val="24"/>
        </w:rPr>
        <w:t>Stem Cell Reports</w:t>
      </w:r>
      <w:r w:rsidRPr="00F211AB">
        <w:rPr>
          <w:rFonts w:ascii="Book Antiqua" w:hAnsi="Book Antiqua"/>
          <w:sz w:val="24"/>
          <w:szCs w:val="24"/>
        </w:rPr>
        <w:t xml:space="preserve"> 2018; </w:t>
      </w:r>
      <w:r w:rsidRPr="00F211AB">
        <w:rPr>
          <w:rFonts w:ascii="Book Antiqua" w:hAnsi="Book Antiqua"/>
          <w:b/>
          <w:sz w:val="24"/>
          <w:szCs w:val="24"/>
        </w:rPr>
        <w:t>10</w:t>
      </w:r>
      <w:r w:rsidRPr="00F211AB">
        <w:rPr>
          <w:rFonts w:ascii="Book Antiqua" w:hAnsi="Book Antiqua"/>
          <w:sz w:val="24"/>
          <w:szCs w:val="24"/>
        </w:rPr>
        <w:t>: 87-100 [PMID: 29249665 DOI: 10.1016/j.stemcr.2017.11.008]</w:t>
      </w:r>
    </w:p>
    <w:p w14:paraId="1A0D6084"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10 </w:t>
      </w:r>
      <w:r w:rsidRPr="00F211AB">
        <w:rPr>
          <w:rFonts w:ascii="Book Antiqua" w:hAnsi="Book Antiqua"/>
          <w:b/>
          <w:sz w:val="24"/>
          <w:szCs w:val="24"/>
        </w:rPr>
        <w:t>Nelson DO</w:t>
      </w:r>
      <w:r w:rsidRPr="00F211AB">
        <w:rPr>
          <w:rFonts w:ascii="Book Antiqua" w:hAnsi="Book Antiqua"/>
          <w:sz w:val="24"/>
          <w:szCs w:val="24"/>
        </w:rPr>
        <w:t xml:space="preserve">, Lalit PA, Biermann M, Markandeya YS, Capes DL, Addesso L, Patel G, Han T, John MC, Powers PA, Downs KM, Kamp TJ, Lyons GE. Irx4 Marks a Multipotent, Ventricular-Specific Progenitor Cell. </w:t>
      </w:r>
      <w:r w:rsidRPr="00F211AB">
        <w:rPr>
          <w:rFonts w:ascii="Book Antiqua" w:hAnsi="Book Antiqua"/>
          <w:i/>
          <w:sz w:val="24"/>
          <w:szCs w:val="24"/>
        </w:rPr>
        <w:t>Stem Cells</w:t>
      </w:r>
      <w:r w:rsidRPr="00F211AB">
        <w:rPr>
          <w:rFonts w:ascii="Book Antiqua" w:hAnsi="Book Antiqua"/>
          <w:sz w:val="24"/>
          <w:szCs w:val="24"/>
        </w:rPr>
        <w:t xml:space="preserve"> 2016; </w:t>
      </w:r>
      <w:r w:rsidRPr="00F211AB">
        <w:rPr>
          <w:rFonts w:ascii="Book Antiqua" w:hAnsi="Book Antiqua"/>
          <w:b/>
          <w:sz w:val="24"/>
          <w:szCs w:val="24"/>
        </w:rPr>
        <w:t>34</w:t>
      </w:r>
      <w:r w:rsidRPr="00F211AB">
        <w:rPr>
          <w:rFonts w:ascii="Book Antiqua" w:hAnsi="Book Antiqua"/>
          <w:sz w:val="24"/>
          <w:szCs w:val="24"/>
        </w:rPr>
        <w:t>: 2875-2888 [PMID: 27570947 DOI: 10.1002/stem.2486]</w:t>
      </w:r>
    </w:p>
    <w:p w14:paraId="0E3C726F" w14:textId="69B16196"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11 </w:t>
      </w:r>
      <w:r w:rsidRPr="00F211AB">
        <w:rPr>
          <w:rFonts w:ascii="Book Antiqua" w:hAnsi="Book Antiqua"/>
          <w:b/>
          <w:sz w:val="24"/>
          <w:szCs w:val="24"/>
        </w:rPr>
        <w:t>Hong SP</w:t>
      </w:r>
      <w:r w:rsidRPr="00F211AB">
        <w:rPr>
          <w:rFonts w:ascii="Book Antiqua" w:hAnsi="Book Antiqua"/>
          <w:sz w:val="24"/>
          <w:szCs w:val="24"/>
        </w:rPr>
        <w:t xml:space="preserve">, Song S, Cho SW, Lee S, Koh BI, Bae H, Kim KH, Park JS, Do HS, Im I, Heo HJ, Ko TH, Park JH, Youm JB, Kim SJ, Kim I, Han J, Han YM, Koh GY. Generation of PDGFRα+ Cardioblasts from Pluripotent Stem Cells. </w:t>
      </w:r>
      <w:r w:rsidRPr="00F211AB">
        <w:rPr>
          <w:rFonts w:ascii="Book Antiqua" w:hAnsi="Book Antiqua"/>
          <w:i/>
          <w:sz w:val="24"/>
          <w:szCs w:val="24"/>
        </w:rPr>
        <w:t>Sci Rep</w:t>
      </w:r>
      <w:r w:rsidRPr="00F211AB">
        <w:rPr>
          <w:rFonts w:ascii="Book Antiqua" w:hAnsi="Book Antiqua"/>
          <w:sz w:val="24"/>
          <w:szCs w:val="24"/>
        </w:rPr>
        <w:t xml:space="preserve"> 2017; </w:t>
      </w:r>
      <w:r w:rsidRPr="00F211AB">
        <w:rPr>
          <w:rFonts w:ascii="Book Antiqua" w:hAnsi="Book Antiqua"/>
          <w:b/>
          <w:sz w:val="24"/>
          <w:szCs w:val="24"/>
        </w:rPr>
        <w:t>7</w:t>
      </w:r>
      <w:r w:rsidRPr="00F211AB">
        <w:rPr>
          <w:rFonts w:ascii="Book Antiqua" w:hAnsi="Book Antiqua"/>
          <w:sz w:val="24"/>
          <w:szCs w:val="24"/>
        </w:rPr>
        <w:t>: 41840 [PMID: 28165490 DOI: 10.1038/srep41840]</w:t>
      </w:r>
    </w:p>
    <w:p w14:paraId="3FFED4EE"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12 </w:t>
      </w:r>
      <w:r w:rsidRPr="00F211AB">
        <w:rPr>
          <w:rFonts w:ascii="Book Antiqua" w:hAnsi="Book Antiqua"/>
          <w:b/>
          <w:sz w:val="24"/>
          <w:szCs w:val="24"/>
        </w:rPr>
        <w:t>Hirai H</w:t>
      </w:r>
      <w:r w:rsidRPr="00F211AB">
        <w:rPr>
          <w:rFonts w:ascii="Book Antiqua" w:hAnsi="Book Antiqua"/>
          <w:sz w:val="24"/>
          <w:szCs w:val="24"/>
        </w:rPr>
        <w:t xml:space="preserve">, Ogawa M, Suzuki N, Yamamoto M, Breier G, Mazda O, Imanishi J, Nishikawa S. Hemogenic and nonhemogenic endothelium can be distinguished by the activity of fetal liver kinase (Flk)-1 promoter/enhancer during mouse embryogenesis. </w:t>
      </w:r>
      <w:r w:rsidRPr="00F211AB">
        <w:rPr>
          <w:rFonts w:ascii="Book Antiqua" w:hAnsi="Book Antiqua"/>
          <w:i/>
          <w:sz w:val="24"/>
          <w:szCs w:val="24"/>
        </w:rPr>
        <w:t>Blood</w:t>
      </w:r>
      <w:r w:rsidRPr="00F211AB">
        <w:rPr>
          <w:rFonts w:ascii="Book Antiqua" w:hAnsi="Book Antiqua"/>
          <w:sz w:val="24"/>
          <w:szCs w:val="24"/>
        </w:rPr>
        <w:t xml:space="preserve"> 2003; </w:t>
      </w:r>
      <w:r w:rsidRPr="00F211AB">
        <w:rPr>
          <w:rFonts w:ascii="Book Antiqua" w:hAnsi="Book Antiqua"/>
          <w:b/>
          <w:sz w:val="24"/>
          <w:szCs w:val="24"/>
        </w:rPr>
        <w:t>101</w:t>
      </w:r>
      <w:r w:rsidRPr="00F211AB">
        <w:rPr>
          <w:rFonts w:ascii="Book Antiqua" w:hAnsi="Book Antiqua"/>
          <w:sz w:val="24"/>
          <w:szCs w:val="24"/>
        </w:rPr>
        <w:t>: 886-893 [PMID: 12393724 DOI: 10.1182/blood-2002-02-0655]</w:t>
      </w:r>
    </w:p>
    <w:p w14:paraId="2E3B88AD"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13 </w:t>
      </w:r>
      <w:r w:rsidRPr="00F211AB">
        <w:rPr>
          <w:rFonts w:ascii="Book Antiqua" w:hAnsi="Book Antiqua"/>
          <w:b/>
          <w:sz w:val="24"/>
          <w:szCs w:val="24"/>
        </w:rPr>
        <w:t>Yamashita JK</w:t>
      </w:r>
      <w:r w:rsidRPr="00F211AB">
        <w:rPr>
          <w:rFonts w:ascii="Book Antiqua" w:hAnsi="Book Antiqua"/>
          <w:sz w:val="24"/>
          <w:szCs w:val="24"/>
        </w:rPr>
        <w:t xml:space="preserve">, Takano M, Hiraoka-Kanie M, Shimazu C, Peishi Y, Yanagi K, Nakano A, Inoue E, Kita F, Nishikawa S. Prospective identification of cardiac progenitors by a novel single cell-based cardiomyocyte induction. </w:t>
      </w:r>
      <w:r w:rsidRPr="00F211AB">
        <w:rPr>
          <w:rFonts w:ascii="Book Antiqua" w:hAnsi="Book Antiqua"/>
          <w:i/>
          <w:sz w:val="24"/>
          <w:szCs w:val="24"/>
        </w:rPr>
        <w:t>FASEB J</w:t>
      </w:r>
      <w:r w:rsidRPr="00F211AB">
        <w:rPr>
          <w:rFonts w:ascii="Book Antiqua" w:hAnsi="Book Antiqua"/>
          <w:sz w:val="24"/>
          <w:szCs w:val="24"/>
        </w:rPr>
        <w:t xml:space="preserve"> 2005; </w:t>
      </w:r>
      <w:r w:rsidRPr="00F211AB">
        <w:rPr>
          <w:rFonts w:ascii="Book Antiqua" w:hAnsi="Book Antiqua"/>
          <w:b/>
          <w:sz w:val="24"/>
          <w:szCs w:val="24"/>
        </w:rPr>
        <w:t>19</w:t>
      </w:r>
      <w:r w:rsidRPr="00F211AB">
        <w:rPr>
          <w:rFonts w:ascii="Book Antiqua" w:hAnsi="Book Antiqua"/>
          <w:sz w:val="24"/>
          <w:szCs w:val="24"/>
        </w:rPr>
        <w:t>: 1534-1536 [PMID: 16033809 DOI: 10.1096/fj.04-3540fje]</w:t>
      </w:r>
    </w:p>
    <w:p w14:paraId="3CF72300"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14 </w:t>
      </w:r>
      <w:r w:rsidRPr="00F211AB">
        <w:rPr>
          <w:rFonts w:ascii="Book Antiqua" w:hAnsi="Book Antiqua"/>
          <w:b/>
          <w:sz w:val="24"/>
          <w:szCs w:val="24"/>
        </w:rPr>
        <w:t>Kodama H</w:t>
      </w:r>
      <w:r w:rsidRPr="00F211AB">
        <w:rPr>
          <w:rFonts w:ascii="Book Antiqua" w:hAnsi="Book Antiqua"/>
          <w:sz w:val="24"/>
          <w:szCs w:val="24"/>
        </w:rPr>
        <w:t xml:space="preserve">, Nose M, Niida S, Nishikawa S, Nishikawa S. Involvement of the c-kit receptor in the adhesion of hematopoietic stem cells to stromal cells. </w:t>
      </w:r>
      <w:r w:rsidRPr="00F211AB">
        <w:rPr>
          <w:rFonts w:ascii="Book Antiqua" w:hAnsi="Book Antiqua"/>
          <w:i/>
          <w:sz w:val="24"/>
          <w:szCs w:val="24"/>
        </w:rPr>
        <w:t>Exp Hematol</w:t>
      </w:r>
      <w:r w:rsidRPr="00F211AB">
        <w:rPr>
          <w:rFonts w:ascii="Book Antiqua" w:hAnsi="Book Antiqua"/>
          <w:sz w:val="24"/>
          <w:szCs w:val="24"/>
        </w:rPr>
        <w:t xml:space="preserve"> 1994; </w:t>
      </w:r>
      <w:r w:rsidRPr="00F211AB">
        <w:rPr>
          <w:rFonts w:ascii="Book Antiqua" w:hAnsi="Book Antiqua"/>
          <w:b/>
          <w:sz w:val="24"/>
          <w:szCs w:val="24"/>
        </w:rPr>
        <w:t>22</w:t>
      </w:r>
      <w:r w:rsidRPr="00F211AB">
        <w:rPr>
          <w:rFonts w:ascii="Book Antiqua" w:hAnsi="Book Antiqua"/>
          <w:sz w:val="24"/>
          <w:szCs w:val="24"/>
        </w:rPr>
        <w:t>: 979-984 [PMID: 7522185 DOI: 10.1111/j.1365-2362.1994.tb01116.x]</w:t>
      </w:r>
    </w:p>
    <w:p w14:paraId="70067BC8" w14:textId="017D660B"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lastRenderedPageBreak/>
        <w:t xml:space="preserve">15 </w:t>
      </w:r>
      <w:r w:rsidRPr="00F211AB">
        <w:rPr>
          <w:rFonts w:ascii="Book Antiqua" w:hAnsi="Book Antiqua"/>
          <w:b/>
          <w:sz w:val="24"/>
          <w:szCs w:val="24"/>
        </w:rPr>
        <w:t>Rompani SB</w:t>
      </w:r>
      <w:r w:rsidRPr="00F211AB">
        <w:rPr>
          <w:rFonts w:ascii="Book Antiqua" w:hAnsi="Book Antiqua"/>
          <w:sz w:val="24"/>
          <w:szCs w:val="24"/>
        </w:rPr>
        <w:t xml:space="preserve">, Cepko CL. Retinal progenitor cells can produce restricted subsets of horizontal cells. </w:t>
      </w:r>
      <w:r>
        <w:rPr>
          <w:rFonts w:ascii="Book Antiqua" w:hAnsi="Book Antiqua"/>
          <w:i/>
          <w:sz w:val="24"/>
          <w:szCs w:val="24"/>
        </w:rPr>
        <w:t>Proc Natl Acad Sci US</w:t>
      </w:r>
      <w:r w:rsidRPr="00F211AB">
        <w:rPr>
          <w:rFonts w:ascii="Book Antiqua" w:hAnsi="Book Antiqua"/>
          <w:i/>
          <w:sz w:val="24"/>
          <w:szCs w:val="24"/>
        </w:rPr>
        <w:t>A</w:t>
      </w:r>
      <w:r w:rsidRPr="00F211AB">
        <w:rPr>
          <w:rFonts w:ascii="Book Antiqua" w:hAnsi="Book Antiqua"/>
          <w:sz w:val="24"/>
          <w:szCs w:val="24"/>
        </w:rPr>
        <w:t xml:space="preserve"> 2008; </w:t>
      </w:r>
      <w:r w:rsidRPr="00F211AB">
        <w:rPr>
          <w:rFonts w:ascii="Book Antiqua" w:hAnsi="Book Antiqua"/>
          <w:b/>
          <w:sz w:val="24"/>
          <w:szCs w:val="24"/>
        </w:rPr>
        <w:t>105</w:t>
      </w:r>
      <w:r w:rsidRPr="00F211AB">
        <w:rPr>
          <w:rFonts w:ascii="Book Antiqua" w:hAnsi="Book Antiqua"/>
          <w:sz w:val="24"/>
          <w:szCs w:val="24"/>
        </w:rPr>
        <w:t>: 192-197 [PMID: 18162542 DOI: 10.1073/pnas.0709979104]</w:t>
      </w:r>
    </w:p>
    <w:p w14:paraId="43C79E1E"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16 </w:t>
      </w:r>
      <w:r w:rsidRPr="00F211AB">
        <w:rPr>
          <w:rFonts w:ascii="Book Antiqua" w:hAnsi="Book Antiqua"/>
          <w:b/>
          <w:sz w:val="24"/>
          <w:szCs w:val="24"/>
        </w:rPr>
        <w:t>Dull T</w:t>
      </w:r>
      <w:r w:rsidRPr="00F211AB">
        <w:rPr>
          <w:rFonts w:ascii="Book Antiqua" w:hAnsi="Book Antiqua"/>
          <w:sz w:val="24"/>
          <w:szCs w:val="24"/>
        </w:rPr>
        <w:t xml:space="preserve">, Zufferey R, Kelly M, Mandel RJ, Nguyen M, Trono D, Naldini L. A third-generation lentivirus vector with a conditional packaging system. </w:t>
      </w:r>
      <w:r w:rsidRPr="00F211AB">
        <w:rPr>
          <w:rFonts w:ascii="Book Antiqua" w:hAnsi="Book Antiqua"/>
          <w:i/>
          <w:sz w:val="24"/>
          <w:szCs w:val="24"/>
        </w:rPr>
        <w:t>J Virol</w:t>
      </w:r>
      <w:r w:rsidRPr="00F211AB">
        <w:rPr>
          <w:rFonts w:ascii="Book Antiqua" w:hAnsi="Book Antiqua"/>
          <w:sz w:val="24"/>
          <w:szCs w:val="24"/>
        </w:rPr>
        <w:t xml:space="preserve"> 1998; </w:t>
      </w:r>
      <w:r w:rsidRPr="00F211AB">
        <w:rPr>
          <w:rFonts w:ascii="Book Antiqua" w:hAnsi="Book Antiqua"/>
          <w:b/>
          <w:sz w:val="24"/>
          <w:szCs w:val="24"/>
        </w:rPr>
        <w:t>72</w:t>
      </w:r>
      <w:r w:rsidRPr="00F211AB">
        <w:rPr>
          <w:rFonts w:ascii="Book Antiqua" w:hAnsi="Book Antiqua"/>
          <w:sz w:val="24"/>
          <w:szCs w:val="24"/>
        </w:rPr>
        <w:t>: 8463-8471 [PMID: 9765382 DOI: 10.1016/S0166-0934(98)00117-7]</w:t>
      </w:r>
    </w:p>
    <w:p w14:paraId="5C09C57B"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17 </w:t>
      </w:r>
      <w:r w:rsidRPr="00F211AB">
        <w:rPr>
          <w:rFonts w:ascii="Book Antiqua" w:hAnsi="Book Antiqua"/>
          <w:b/>
          <w:sz w:val="24"/>
          <w:szCs w:val="24"/>
        </w:rPr>
        <w:t>Cho SW</w:t>
      </w:r>
      <w:r w:rsidRPr="00F211AB">
        <w:rPr>
          <w:rFonts w:ascii="Book Antiqua" w:hAnsi="Book Antiqua"/>
          <w:sz w:val="24"/>
          <w:szCs w:val="24"/>
        </w:rPr>
        <w:t xml:space="preserve">, Park JS, Heo HJ, Park SW, Song S, Kim I, Han YM, Yamashita JK, Youm JB, Han J, Koh GY. Dual modulation of the mitochondrial permeability transition pore and redox signaling synergistically promotes cardiomyocyte differentiation from pluripotent stem cells. </w:t>
      </w:r>
      <w:r w:rsidRPr="00F211AB">
        <w:rPr>
          <w:rFonts w:ascii="Book Antiqua" w:hAnsi="Book Antiqua"/>
          <w:i/>
          <w:sz w:val="24"/>
          <w:szCs w:val="24"/>
        </w:rPr>
        <w:t>J Am Heart Assoc</w:t>
      </w:r>
      <w:r w:rsidRPr="00F211AB">
        <w:rPr>
          <w:rFonts w:ascii="Book Antiqua" w:hAnsi="Book Antiqua"/>
          <w:sz w:val="24"/>
          <w:szCs w:val="24"/>
        </w:rPr>
        <w:t xml:space="preserve"> 2014; </w:t>
      </w:r>
      <w:r w:rsidRPr="00F211AB">
        <w:rPr>
          <w:rFonts w:ascii="Book Antiqua" w:hAnsi="Book Antiqua"/>
          <w:b/>
          <w:sz w:val="24"/>
          <w:szCs w:val="24"/>
        </w:rPr>
        <w:t>3</w:t>
      </w:r>
      <w:r w:rsidRPr="00F211AB">
        <w:rPr>
          <w:rFonts w:ascii="Book Antiqua" w:hAnsi="Book Antiqua"/>
          <w:sz w:val="24"/>
          <w:szCs w:val="24"/>
        </w:rPr>
        <w:t>: e000693 [PMID: 24627421 DOI: 10.1161/JAHA.113.000693]</w:t>
      </w:r>
    </w:p>
    <w:p w14:paraId="7DE9DEB0"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18 </w:t>
      </w:r>
      <w:r w:rsidRPr="00F211AB">
        <w:rPr>
          <w:rFonts w:ascii="Book Antiqua" w:hAnsi="Book Antiqua"/>
          <w:b/>
          <w:sz w:val="24"/>
          <w:szCs w:val="24"/>
        </w:rPr>
        <w:t>Liu Y</w:t>
      </w:r>
      <w:r w:rsidRPr="00F211AB">
        <w:rPr>
          <w:rFonts w:ascii="Book Antiqua" w:hAnsi="Book Antiqua"/>
          <w:sz w:val="24"/>
          <w:szCs w:val="24"/>
        </w:rPr>
        <w:t xml:space="preserve">, Chen L, Diaz AD, Benham A, Xu X, Wijaya CS, Fa'ak F, Luo W, Soibam B, Azares A, Yu W, Lyu Q, Stewart MD, Gunaratne P, Cooney A, McConnell BK, Schwartz RJ. Mesp1 Marked Cardiac Progenitor Cells Repair Infarcted Mouse Hearts. </w:t>
      </w:r>
      <w:r w:rsidRPr="00F211AB">
        <w:rPr>
          <w:rFonts w:ascii="Book Antiqua" w:hAnsi="Book Antiqua"/>
          <w:i/>
          <w:sz w:val="24"/>
          <w:szCs w:val="24"/>
        </w:rPr>
        <w:t>Sci Rep</w:t>
      </w:r>
      <w:r w:rsidRPr="00F211AB">
        <w:rPr>
          <w:rFonts w:ascii="Book Antiqua" w:hAnsi="Book Antiqua"/>
          <w:sz w:val="24"/>
          <w:szCs w:val="24"/>
        </w:rPr>
        <w:t xml:space="preserve"> 2016; </w:t>
      </w:r>
      <w:r w:rsidRPr="00F211AB">
        <w:rPr>
          <w:rFonts w:ascii="Book Antiqua" w:hAnsi="Book Antiqua"/>
          <w:b/>
          <w:sz w:val="24"/>
          <w:szCs w:val="24"/>
        </w:rPr>
        <w:t>6</w:t>
      </w:r>
      <w:r w:rsidRPr="00F211AB">
        <w:rPr>
          <w:rFonts w:ascii="Book Antiqua" w:hAnsi="Book Antiqua"/>
          <w:sz w:val="24"/>
          <w:szCs w:val="24"/>
        </w:rPr>
        <w:t>: 31457 [PMID: 27538477 DOI: 10.1038/srep31457]</w:t>
      </w:r>
    </w:p>
    <w:p w14:paraId="1011126E" w14:textId="0F03D6F4"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19 </w:t>
      </w:r>
      <w:r w:rsidRPr="00F211AB">
        <w:rPr>
          <w:rFonts w:ascii="Book Antiqua" w:hAnsi="Book Antiqua"/>
          <w:b/>
          <w:sz w:val="24"/>
          <w:szCs w:val="24"/>
        </w:rPr>
        <w:t>Fernandes S</w:t>
      </w:r>
      <w:r w:rsidRPr="00F211AB">
        <w:rPr>
          <w:rFonts w:ascii="Book Antiqua" w:hAnsi="Book Antiqua"/>
          <w:sz w:val="24"/>
          <w:szCs w:val="24"/>
        </w:rPr>
        <w:t>, Chong JJH, Paige SL, Iwata M, Torok-Storb B, Keller G, Reinecke H, Murry CE. Comparison of Human Embryonic Stem Cell-Derived Cardiomyocytes,  Cardiovascular Progenitors, and Bon</w:t>
      </w:r>
      <w:r>
        <w:rPr>
          <w:rFonts w:ascii="Book Antiqua" w:hAnsi="Book Antiqua"/>
          <w:sz w:val="24"/>
          <w:szCs w:val="24"/>
        </w:rPr>
        <w:t xml:space="preserve">e Marrow Mononuclear Cells for </w:t>
      </w:r>
      <w:r w:rsidRPr="00F211AB">
        <w:rPr>
          <w:rFonts w:ascii="Book Antiqua" w:hAnsi="Book Antiqua"/>
          <w:sz w:val="24"/>
          <w:szCs w:val="24"/>
        </w:rPr>
        <w:t xml:space="preserve">Cardiac Repair. </w:t>
      </w:r>
      <w:r w:rsidRPr="00F211AB">
        <w:rPr>
          <w:rFonts w:ascii="Book Antiqua" w:hAnsi="Book Antiqua"/>
          <w:i/>
          <w:sz w:val="24"/>
          <w:szCs w:val="24"/>
        </w:rPr>
        <w:t>Stem Cell Reports</w:t>
      </w:r>
      <w:r w:rsidRPr="00F211AB">
        <w:rPr>
          <w:rFonts w:ascii="Book Antiqua" w:hAnsi="Book Antiqua"/>
          <w:sz w:val="24"/>
          <w:szCs w:val="24"/>
        </w:rPr>
        <w:t xml:space="preserve"> 2015; </w:t>
      </w:r>
      <w:r w:rsidRPr="00F211AB">
        <w:rPr>
          <w:rFonts w:ascii="Book Antiqua" w:hAnsi="Book Antiqua"/>
          <w:b/>
          <w:sz w:val="24"/>
          <w:szCs w:val="24"/>
        </w:rPr>
        <w:t>5</w:t>
      </w:r>
      <w:r w:rsidRPr="00F211AB">
        <w:rPr>
          <w:rFonts w:ascii="Book Antiqua" w:hAnsi="Book Antiqua"/>
          <w:sz w:val="24"/>
          <w:szCs w:val="24"/>
        </w:rPr>
        <w:t>: 753-762 [PMID: 26607951 DOI: 10.1016/j.stemcr.2015.09.011]</w:t>
      </w:r>
    </w:p>
    <w:p w14:paraId="79FCCF9D" w14:textId="176046EF"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20 </w:t>
      </w:r>
      <w:r w:rsidRPr="00F211AB">
        <w:rPr>
          <w:rFonts w:ascii="Book Antiqua" w:hAnsi="Book Antiqua"/>
          <w:b/>
          <w:sz w:val="24"/>
          <w:szCs w:val="24"/>
        </w:rPr>
        <w:t>Ghazizadeh Z</w:t>
      </w:r>
      <w:r w:rsidRPr="00F211AB">
        <w:rPr>
          <w:rFonts w:ascii="Book Antiqua" w:hAnsi="Book Antiqua"/>
          <w:sz w:val="24"/>
          <w:szCs w:val="24"/>
        </w:rPr>
        <w:t xml:space="preserve">, Fattahi F, Mirzaei M, Bayersaikhan D, Lee J, Chae S, Hwang D, Byun K, Tabar MS, Taleahmad S, Mirshahvaladi S, Shabani P, Fonoudi H, Haynes PA, Baharvand H, Aghdami N, Evans T, Lee B, Salekdeh GH. Prospective Isolation of ISL1+ Cardiac Progenitors from Human ESCs for Myocardial Infarction Therapy. </w:t>
      </w:r>
      <w:r w:rsidRPr="00F211AB">
        <w:rPr>
          <w:rFonts w:ascii="Book Antiqua" w:hAnsi="Book Antiqua"/>
          <w:i/>
          <w:sz w:val="24"/>
          <w:szCs w:val="24"/>
        </w:rPr>
        <w:t>Stem Cell Reports</w:t>
      </w:r>
      <w:r w:rsidRPr="00F211AB">
        <w:rPr>
          <w:rFonts w:ascii="Book Antiqua" w:hAnsi="Book Antiqua"/>
          <w:sz w:val="24"/>
          <w:szCs w:val="24"/>
        </w:rPr>
        <w:t xml:space="preserve"> 2018; </w:t>
      </w:r>
      <w:r w:rsidRPr="00F211AB">
        <w:rPr>
          <w:rFonts w:ascii="Book Antiqua" w:hAnsi="Book Antiqua"/>
          <w:b/>
          <w:sz w:val="24"/>
          <w:szCs w:val="24"/>
        </w:rPr>
        <w:t>10</w:t>
      </w:r>
      <w:r w:rsidRPr="00F211AB">
        <w:rPr>
          <w:rFonts w:ascii="Book Antiqua" w:hAnsi="Book Antiqua"/>
          <w:sz w:val="24"/>
          <w:szCs w:val="24"/>
        </w:rPr>
        <w:t>: 848-859 [PMID: 29503094 DOI: 10.1016/j.stemcr.2018.01.037]</w:t>
      </w:r>
    </w:p>
    <w:p w14:paraId="72B5A913" w14:textId="4EF402B6"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21 </w:t>
      </w:r>
      <w:r w:rsidRPr="00F211AB">
        <w:rPr>
          <w:rFonts w:ascii="Book Antiqua" w:hAnsi="Book Antiqua"/>
          <w:b/>
          <w:sz w:val="24"/>
          <w:szCs w:val="24"/>
        </w:rPr>
        <w:t>Bartulos O</w:t>
      </w:r>
      <w:r w:rsidRPr="00F211AB">
        <w:rPr>
          <w:rFonts w:ascii="Book Antiqua" w:hAnsi="Book Antiqua"/>
          <w:sz w:val="24"/>
          <w:szCs w:val="24"/>
        </w:rPr>
        <w:t xml:space="preserve">, Zhuang ZW, Huang Y, Mikush N, Suh C, Bregasi A, Wang L, Chang W, Krause DS, Young LH, Pober JS, Qyang Y. ISL1 cardiovascular progenitor cells for cardiac repair after myocardial infarction. </w:t>
      </w:r>
      <w:r w:rsidRPr="00F211AB">
        <w:rPr>
          <w:rFonts w:ascii="Book Antiqua" w:hAnsi="Book Antiqua"/>
          <w:i/>
          <w:sz w:val="24"/>
          <w:szCs w:val="24"/>
        </w:rPr>
        <w:t>JCI Insight</w:t>
      </w:r>
      <w:r w:rsidRPr="00F211AB">
        <w:rPr>
          <w:rFonts w:ascii="Book Antiqua" w:hAnsi="Book Antiqua"/>
          <w:sz w:val="24"/>
          <w:szCs w:val="24"/>
        </w:rPr>
        <w:t xml:space="preserve"> 2016; </w:t>
      </w:r>
      <w:r w:rsidRPr="00F211AB">
        <w:rPr>
          <w:rFonts w:ascii="Book Antiqua" w:hAnsi="Book Antiqua"/>
          <w:b/>
          <w:sz w:val="24"/>
          <w:szCs w:val="24"/>
        </w:rPr>
        <w:t>1</w:t>
      </w:r>
      <w:r w:rsidRPr="00F211AB">
        <w:rPr>
          <w:rFonts w:ascii="Book Antiqua" w:hAnsi="Book Antiqua"/>
          <w:sz w:val="24"/>
          <w:szCs w:val="24"/>
        </w:rPr>
        <w:t>: pii: e80920</w:t>
      </w:r>
      <w:r>
        <w:rPr>
          <w:rFonts w:ascii="Book Antiqua" w:hAnsi="Book Antiqua"/>
          <w:sz w:val="24"/>
          <w:szCs w:val="24"/>
        </w:rPr>
        <w:t xml:space="preserve"> </w:t>
      </w:r>
      <w:r w:rsidRPr="00F211AB">
        <w:rPr>
          <w:rFonts w:ascii="Book Antiqua" w:hAnsi="Book Antiqua"/>
          <w:sz w:val="24"/>
          <w:szCs w:val="24"/>
        </w:rPr>
        <w:t xml:space="preserve">[PMID: </w:t>
      </w:r>
      <w:r w:rsidRPr="00F211AB">
        <w:rPr>
          <w:rFonts w:ascii="Book Antiqua" w:hAnsi="Book Antiqua"/>
          <w:sz w:val="24"/>
          <w:szCs w:val="24"/>
        </w:rPr>
        <w:lastRenderedPageBreak/>
        <w:t>27525311 DOI: 10.1172/jci.insight.80920]</w:t>
      </w:r>
    </w:p>
    <w:p w14:paraId="3E244599"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22 </w:t>
      </w:r>
      <w:r w:rsidRPr="00F211AB">
        <w:rPr>
          <w:rFonts w:ascii="Book Antiqua" w:hAnsi="Book Antiqua"/>
          <w:b/>
          <w:sz w:val="24"/>
          <w:szCs w:val="24"/>
        </w:rPr>
        <w:t>Zhang Y</w:t>
      </w:r>
      <w:r w:rsidRPr="00F211AB">
        <w:rPr>
          <w:rFonts w:ascii="Book Antiqua" w:hAnsi="Book Antiqua"/>
          <w:sz w:val="24"/>
          <w:szCs w:val="24"/>
        </w:rPr>
        <w:t xml:space="preserve">, Cao N, Huang Y, Spencer CI, Fu JD, Yu C, Liu K, Nie B, Xu T, Li K, Xu S, Bruneau BG, Srivastava D, Ding S. Expandable Cardiovascular Progenitor Cells Reprogrammed from Fibroblasts. </w:t>
      </w:r>
      <w:r w:rsidRPr="00F211AB">
        <w:rPr>
          <w:rFonts w:ascii="Book Antiqua" w:hAnsi="Book Antiqua"/>
          <w:i/>
          <w:sz w:val="24"/>
          <w:szCs w:val="24"/>
        </w:rPr>
        <w:t>Cell Stem Cell</w:t>
      </w:r>
      <w:r w:rsidRPr="00F211AB">
        <w:rPr>
          <w:rFonts w:ascii="Book Antiqua" w:hAnsi="Book Antiqua"/>
          <w:sz w:val="24"/>
          <w:szCs w:val="24"/>
        </w:rPr>
        <w:t xml:space="preserve"> 2016; </w:t>
      </w:r>
      <w:r w:rsidRPr="00F211AB">
        <w:rPr>
          <w:rFonts w:ascii="Book Antiqua" w:hAnsi="Book Antiqua"/>
          <w:b/>
          <w:sz w:val="24"/>
          <w:szCs w:val="24"/>
        </w:rPr>
        <w:t>18</w:t>
      </w:r>
      <w:r w:rsidRPr="00F211AB">
        <w:rPr>
          <w:rFonts w:ascii="Book Antiqua" w:hAnsi="Book Antiqua"/>
          <w:sz w:val="24"/>
          <w:szCs w:val="24"/>
        </w:rPr>
        <w:t>: 368-381 [PMID: 26942852 DOI: 10.1016/j.stem.2016.02.001]</w:t>
      </w:r>
    </w:p>
    <w:p w14:paraId="108ED6A0"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23 </w:t>
      </w:r>
      <w:r w:rsidRPr="00F211AB">
        <w:rPr>
          <w:rFonts w:ascii="Book Antiqua" w:hAnsi="Book Antiqua"/>
          <w:b/>
          <w:sz w:val="24"/>
          <w:szCs w:val="24"/>
        </w:rPr>
        <w:t>Lalit PA</w:t>
      </w:r>
      <w:r w:rsidRPr="00F211AB">
        <w:rPr>
          <w:rFonts w:ascii="Book Antiqua" w:hAnsi="Book Antiqua"/>
          <w:sz w:val="24"/>
          <w:szCs w:val="24"/>
        </w:rPr>
        <w:t xml:space="preserve">, Salick MR, Nelson DO, Squirrell JM, Shafer CM, Patel NG, Saeed I, Schmuck EG, Markandeya YS, Wong R, Lea MR, Eliceiri KW, Hacker TA, Crone WC, Kyba M, Garry DJ, Stewart R, Thomson JA, Downs KM, Lyons GE, Kamp TJ. Lineage Reprogramming of Fibroblasts into Proliferative Induced Cardiac Progenitor Cells by Defined Factors. </w:t>
      </w:r>
      <w:r w:rsidRPr="00F211AB">
        <w:rPr>
          <w:rFonts w:ascii="Book Antiqua" w:hAnsi="Book Antiqua"/>
          <w:i/>
          <w:sz w:val="24"/>
          <w:szCs w:val="24"/>
        </w:rPr>
        <w:t>Cell Stem Cell</w:t>
      </w:r>
      <w:r w:rsidRPr="00F211AB">
        <w:rPr>
          <w:rFonts w:ascii="Book Antiqua" w:hAnsi="Book Antiqua"/>
          <w:sz w:val="24"/>
          <w:szCs w:val="24"/>
        </w:rPr>
        <w:t xml:space="preserve"> 2016; </w:t>
      </w:r>
      <w:r w:rsidRPr="00F211AB">
        <w:rPr>
          <w:rFonts w:ascii="Book Antiqua" w:hAnsi="Book Antiqua"/>
          <w:b/>
          <w:sz w:val="24"/>
          <w:szCs w:val="24"/>
        </w:rPr>
        <w:t>18</w:t>
      </w:r>
      <w:r w:rsidRPr="00F211AB">
        <w:rPr>
          <w:rFonts w:ascii="Book Antiqua" w:hAnsi="Book Antiqua"/>
          <w:sz w:val="24"/>
          <w:szCs w:val="24"/>
        </w:rPr>
        <w:t>: 354-367 [PMID: 26877223 DOI: 10.1016/j.stem.2015.12.001]</w:t>
      </w:r>
    </w:p>
    <w:p w14:paraId="52CC7C02"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24 </w:t>
      </w:r>
      <w:r w:rsidRPr="00F211AB">
        <w:rPr>
          <w:rFonts w:ascii="Book Antiqua" w:hAnsi="Book Antiqua"/>
          <w:b/>
          <w:sz w:val="24"/>
          <w:szCs w:val="24"/>
        </w:rPr>
        <w:t>Tachibana A</w:t>
      </w:r>
      <w:r w:rsidRPr="00F211AB">
        <w:rPr>
          <w:rFonts w:ascii="Book Antiqua" w:hAnsi="Book Antiqua"/>
          <w:sz w:val="24"/>
          <w:szCs w:val="24"/>
        </w:rPr>
        <w:t xml:space="preserve">, Santoso MR, Mahmoudi M, Shukla P, Wang L, Bennett M, Goldstone AB, Wang M, Fukushi M, Ebert AD, Woo YJ, Rulifson E, Yang PC. Paracrine Effects of the Pluripotent Stem Cell-Derived Cardiac Myocytes Salvage the Injured Myocardium. </w:t>
      </w:r>
      <w:r w:rsidRPr="00F211AB">
        <w:rPr>
          <w:rFonts w:ascii="Book Antiqua" w:hAnsi="Book Antiqua"/>
          <w:i/>
          <w:sz w:val="24"/>
          <w:szCs w:val="24"/>
        </w:rPr>
        <w:t>Circ Res</w:t>
      </w:r>
      <w:r w:rsidRPr="00F211AB">
        <w:rPr>
          <w:rFonts w:ascii="Book Antiqua" w:hAnsi="Book Antiqua"/>
          <w:sz w:val="24"/>
          <w:szCs w:val="24"/>
        </w:rPr>
        <w:t xml:space="preserve"> 2017; </w:t>
      </w:r>
      <w:r w:rsidRPr="00F211AB">
        <w:rPr>
          <w:rFonts w:ascii="Book Antiqua" w:hAnsi="Book Antiqua"/>
          <w:b/>
          <w:sz w:val="24"/>
          <w:szCs w:val="24"/>
        </w:rPr>
        <w:t>121</w:t>
      </w:r>
      <w:r w:rsidRPr="00F211AB">
        <w:rPr>
          <w:rFonts w:ascii="Book Antiqua" w:hAnsi="Book Antiqua"/>
          <w:sz w:val="24"/>
          <w:szCs w:val="24"/>
        </w:rPr>
        <w:t>: e22-e36 [PMID: 28743804 DOI: 10.1161/CIRCRESAHA.117.310803]</w:t>
      </w:r>
    </w:p>
    <w:p w14:paraId="09BE484C"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25 </w:t>
      </w:r>
      <w:r w:rsidRPr="00F211AB">
        <w:rPr>
          <w:rFonts w:ascii="Book Antiqua" w:hAnsi="Book Antiqua"/>
          <w:b/>
          <w:sz w:val="24"/>
          <w:szCs w:val="24"/>
        </w:rPr>
        <w:t>Chong JJ</w:t>
      </w:r>
      <w:r w:rsidRPr="00F211AB">
        <w:rPr>
          <w:rFonts w:ascii="Book Antiqua" w:hAnsi="Book Antiqua"/>
          <w:sz w:val="24"/>
          <w:szCs w:val="24"/>
        </w:rPr>
        <w:t xml:space="preserve">, Yang X, Don CW, Minami E, Liu YW, Weyers JJ, Mahoney WM, Van Biber B, Cook SM, Palpant NJ, Gantz JA, Fugate JA, Muskheli V, Gough GM, Vogel KW, Astley CA, Hotchkiss CE, Baldessari A, Pabon L, Reinecke H, Gill EA, Nelson V, Kiem HP, Laflamme MA, Murry CE. Human embryonic-stem-cell-derived cardiomyocytes regenerate non-human primate hearts. </w:t>
      </w:r>
      <w:r w:rsidRPr="00F211AB">
        <w:rPr>
          <w:rFonts w:ascii="Book Antiqua" w:hAnsi="Book Antiqua"/>
          <w:i/>
          <w:sz w:val="24"/>
          <w:szCs w:val="24"/>
        </w:rPr>
        <w:t>Nature</w:t>
      </w:r>
      <w:r w:rsidRPr="00F211AB">
        <w:rPr>
          <w:rFonts w:ascii="Book Antiqua" w:hAnsi="Book Antiqua"/>
          <w:sz w:val="24"/>
          <w:szCs w:val="24"/>
        </w:rPr>
        <w:t xml:space="preserve"> 2014; </w:t>
      </w:r>
      <w:r w:rsidRPr="00F211AB">
        <w:rPr>
          <w:rFonts w:ascii="Book Antiqua" w:hAnsi="Book Antiqua"/>
          <w:b/>
          <w:sz w:val="24"/>
          <w:szCs w:val="24"/>
        </w:rPr>
        <w:t>510</w:t>
      </w:r>
      <w:r w:rsidRPr="00F211AB">
        <w:rPr>
          <w:rFonts w:ascii="Book Antiqua" w:hAnsi="Book Antiqua"/>
          <w:sz w:val="24"/>
          <w:szCs w:val="24"/>
        </w:rPr>
        <w:t>: 273-277 [PMID: 24776797 DOI: 10.1038/nature13233]</w:t>
      </w:r>
    </w:p>
    <w:p w14:paraId="63E850D7"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26 </w:t>
      </w:r>
      <w:r w:rsidRPr="00F211AB">
        <w:rPr>
          <w:rFonts w:ascii="Book Antiqua" w:hAnsi="Book Antiqua"/>
          <w:b/>
          <w:sz w:val="24"/>
          <w:szCs w:val="24"/>
        </w:rPr>
        <w:t>Liu YW</w:t>
      </w:r>
      <w:r w:rsidRPr="00F211AB">
        <w:rPr>
          <w:rFonts w:ascii="Book Antiqua" w:hAnsi="Book Antiqua"/>
          <w:sz w:val="24"/>
          <w:szCs w:val="24"/>
        </w:rPr>
        <w:t xml:space="preserve">, Chen B, Yang X, Fugate JA, Kalucki FA, Futakuchi-Tsuchida A, Couture L, Vogel KW, Astley CA, Baldessari A, Ogle J, Don CW, Steinberg ZL, Seslar SP, Tuck SA, Tsuchida H, Naumova AV, Dupras SK, Lyu MS, Lee J, Hailey DW, Reinecke H, Pabon L, Fryer BH, MacLellan WR, Thies RS, Murry CE. Human embryonic stem cell-derived cardiomyocytes restore function in infarcted hearts of non-human primates. </w:t>
      </w:r>
      <w:r w:rsidRPr="00F211AB">
        <w:rPr>
          <w:rFonts w:ascii="Book Antiqua" w:hAnsi="Book Antiqua"/>
          <w:i/>
          <w:sz w:val="24"/>
          <w:szCs w:val="24"/>
        </w:rPr>
        <w:t>Nat Biotechnol</w:t>
      </w:r>
      <w:r w:rsidRPr="00F211AB">
        <w:rPr>
          <w:rFonts w:ascii="Book Antiqua" w:hAnsi="Book Antiqua"/>
          <w:sz w:val="24"/>
          <w:szCs w:val="24"/>
        </w:rPr>
        <w:t xml:space="preserve"> 2018; </w:t>
      </w:r>
      <w:r w:rsidRPr="00F211AB">
        <w:rPr>
          <w:rFonts w:ascii="Book Antiqua" w:hAnsi="Book Antiqua"/>
          <w:b/>
          <w:sz w:val="24"/>
          <w:szCs w:val="24"/>
        </w:rPr>
        <w:t>36</w:t>
      </w:r>
      <w:r w:rsidRPr="00F211AB">
        <w:rPr>
          <w:rFonts w:ascii="Book Antiqua" w:hAnsi="Book Antiqua"/>
          <w:sz w:val="24"/>
          <w:szCs w:val="24"/>
        </w:rPr>
        <w:t>: 597-605 [PMID: 29969440 DOI: 10.1038/nbt.4162]</w:t>
      </w:r>
    </w:p>
    <w:p w14:paraId="62724203"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lastRenderedPageBreak/>
        <w:t xml:space="preserve">27 </w:t>
      </w:r>
      <w:r w:rsidRPr="00F211AB">
        <w:rPr>
          <w:rFonts w:ascii="Book Antiqua" w:hAnsi="Book Antiqua"/>
          <w:b/>
          <w:sz w:val="24"/>
          <w:szCs w:val="24"/>
        </w:rPr>
        <w:t>Shiba Y</w:t>
      </w:r>
      <w:r w:rsidRPr="00F211AB">
        <w:rPr>
          <w:rFonts w:ascii="Book Antiqua" w:hAnsi="Book Antiqua"/>
          <w:sz w:val="24"/>
          <w:szCs w:val="24"/>
        </w:rPr>
        <w:t xml:space="preserve">, Gomibuchi T, Seto T, Wada Y, Ichimura H, Tanaka Y, Ogasawara T, Okada K, Shiba N, Sakamoto K, Ido D, Shiina T, Ohkura M, Nakai J, Uno N, Kazuki Y, Oshimura M, Minami I, Ikeda U. Allogeneic transplantation of iPS cell-derived cardiomyocytes regenerates primate hearts. </w:t>
      </w:r>
      <w:r w:rsidRPr="00F211AB">
        <w:rPr>
          <w:rFonts w:ascii="Book Antiqua" w:hAnsi="Book Antiqua"/>
          <w:i/>
          <w:sz w:val="24"/>
          <w:szCs w:val="24"/>
        </w:rPr>
        <w:t>Nature</w:t>
      </w:r>
      <w:r w:rsidRPr="00F211AB">
        <w:rPr>
          <w:rFonts w:ascii="Book Antiqua" w:hAnsi="Book Antiqua"/>
          <w:sz w:val="24"/>
          <w:szCs w:val="24"/>
        </w:rPr>
        <w:t xml:space="preserve"> 2016; </w:t>
      </w:r>
      <w:r w:rsidRPr="00F211AB">
        <w:rPr>
          <w:rFonts w:ascii="Book Antiqua" w:hAnsi="Book Antiqua"/>
          <w:b/>
          <w:sz w:val="24"/>
          <w:szCs w:val="24"/>
        </w:rPr>
        <w:t>538</w:t>
      </w:r>
      <w:r w:rsidRPr="00F211AB">
        <w:rPr>
          <w:rFonts w:ascii="Book Antiqua" w:hAnsi="Book Antiqua"/>
          <w:sz w:val="24"/>
          <w:szCs w:val="24"/>
        </w:rPr>
        <w:t>: 388-391 [PMID: 27723741 DOI: 10.1038/nature19815]</w:t>
      </w:r>
    </w:p>
    <w:p w14:paraId="48E383E5" w14:textId="77777777" w:rsidR="00243EF6" w:rsidRPr="00F211AB" w:rsidRDefault="00243EF6" w:rsidP="00F211AB">
      <w:pPr>
        <w:wordWrap/>
        <w:spacing w:after="0" w:line="360" w:lineRule="auto"/>
        <w:rPr>
          <w:rFonts w:ascii="Book Antiqua" w:eastAsia="DengXian" w:hAnsi="Book Antiqua" w:cs="Times New Roman"/>
          <w:b/>
          <w:sz w:val="24"/>
          <w:szCs w:val="24"/>
          <w:lang w:eastAsia="zh-CN"/>
        </w:rPr>
      </w:pPr>
    </w:p>
    <w:p w14:paraId="182B2BDE" w14:textId="60416C43" w:rsidR="00243EF6" w:rsidRPr="00F211AB" w:rsidRDefault="00243EF6" w:rsidP="001C6881">
      <w:pPr>
        <w:pStyle w:val="ad"/>
        <w:wordWrap w:val="0"/>
        <w:spacing w:line="360" w:lineRule="auto"/>
        <w:jc w:val="right"/>
        <w:rPr>
          <w:rFonts w:ascii="Book Antiqua" w:hAnsi="Book Antiqua"/>
          <w:b/>
          <w:sz w:val="24"/>
          <w:szCs w:val="24"/>
        </w:rPr>
      </w:pPr>
      <w:r w:rsidRPr="00F211AB">
        <w:rPr>
          <w:rFonts w:ascii="Book Antiqua" w:hAnsi="Book Antiqua"/>
          <w:b/>
          <w:sz w:val="24"/>
          <w:szCs w:val="24"/>
        </w:rPr>
        <w:t xml:space="preserve">P-Reviewer: </w:t>
      </w:r>
      <w:r w:rsidR="00012797" w:rsidRPr="00F211AB">
        <w:rPr>
          <w:rFonts w:ascii="Book Antiqua" w:hAnsi="Book Antiqua"/>
          <w:color w:val="000000"/>
          <w:sz w:val="24"/>
          <w:szCs w:val="24"/>
        </w:rPr>
        <w:t xml:space="preserve">Labusca L, Pixley JS, Wakao H </w:t>
      </w:r>
      <w:r w:rsidRPr="00F211AB">
        <w:rPr>
          <w:rFonts w:ascii="Book Antiqua" w:hAnsi="Book Antiqua"/>
          <w:b/>
          <w:sz w:val="24"/>
          <w:szCs w:val="24"/>
        </w:rPr>
        <w:t xml:space="preserve">S-Editor: </w:t>
      </w:r>
      <w:r w:rsidRPr="00F211AB">
        <w:rPr>
          <w:rFonts w:ascii="Book Antiqua" w:hAnsi="Book Antiqua"/>
          <w:sz w:val="24"/>
          <w:szCs w:val="24"/>
        </w:rPr>
        <w:t>Ji FF</w:t>
      </w:r>
      <w:r w:rsidRPr="00F211AB">
        <w:rPr>
          <w:rFonts w:ascii="Book Antiqua" w:hAnsi="Book Antiqua"/>
          <w:b/>
          <w:sz w:val="24"/>
          <w:szCs w:val="24"/>
        </w:rPr>
        <w:t xml:space="preserve"> L-Editor: </w:t>
      </w:r>
      <w:r w:rsidR="001C6881" w:rsidRPr="001C6881">
        <w:rPr>
          <w:rFonts w:ascii="Book Antiqua" w:hAnsi="Book Antiqua" w:hint="eastAsia"/>
          <w:sz w:val="24"/>
          <w:szCs w:val="24"/>
        </w:rPr>
        <w:t>A</w:t>
      </w:r>
      <w:r w:rsidR="001C6881">
        <w:rPr>
          <w:rFonts w:ascii="Book Antiqua" w:hAnsi="Book Antiqua" w:hint="eastAsia"/>
          <w:b/>
          <w:sz w:val="24"/>
          <w:szCs w:val="24"/>
        </w:rPr>
        <w:t xml:space="preserve"> </w:t>
      </w:r>
      <w:r w:rsidRPr="00F211AB">
        <w:rPr>
          <w:rFonts w:ascii="Book Antiqua" w:hAnsi="Book Antiqua"/>
          <w:b/>
          <w:sz w:val="24"/>
          <w:szCs w:val="24"/>
        </w:rPr>
        <w:t xml:space="preserve">E-Editor: </w:t>
      </w:r>
      <w:r w:rsidR="001C6881" w:rsidRPr="001C6881">
        <w:rPr>
          <w:rFonts w:ascii="Book Antiqua" w:hAnsi="Book Antiqua" w:hint="eastAsia"/>
          <w:sz w:val="24"/>
          <w:szCs w:val="24"/>
        </w:rPr>
        <w:t>Tan WW</w:t>
      </w:r>
    </w:p>
    <w:p w14:paraId="4B3EB3DC" w14:textId="77777777" w:rsidR="00243EF6" w:rsidRPr="00F211AB" w:rsidRDefault="00243EF6" w:rsidP="00F211AB">
      <w:pPr>
        <w:pStyle w:val="ad"/>
        <w:spacing w:line="360" w:lineRule="auto"/>
        <w:rPr>
          <w:rFonts w:ascii="Book Antiqua" w:hAnsi="Book Antiqua"/>
          <w:b/>
          <w:sz w:val="24"/>
          <w:szCs w:val="24"/>
        </w:rPr>
      </w:pPr>
      <w:r w:rsidRPr="00F211AB">
        <w:rPr>
          <w:rFonts w:ascii="Book Antiqua" w:hAnsi="Book Antiqua"/>
          <w:b/>
          <w:sz w:val="24"/>
          <w:szCs w:val="24"/>
        </w:rPr>
        <w:t xml:space="preserve"> </w:t>
      </w:r>
    </w:p>
    <w:p w14:paraId="3F86D6B3" w14:textId="2E23AD61" w:rsidR="00243EF6" w:rsidRPr="00F211AB" w:rsidRDefault="00243EF6" w:rsidP="00F211AB">
      <w:pPr>
        <w:widowControl/>
        <w:wordWrap/>
        <w:snapToGrid w:val="0"/>
        <w:spacing w:after="0" w:line="360" w:lineRule="auto"/>
        <w:rPr>
          <w:rFonts w:ascii="Book Antiqua" w:eastAsia="宋体" w:hAnsi="Book Antiqua" w:cs="Helvetica"/>
          <w:b/>
          <w:kern w:val="0"/>
          <w:sz w:val="24"/>
          <w:szCs w:val="24"/>
        </w:rPr>
      </w:pPr>
      <w:r w:rsidRPr="00F211AB">
        <w:rPr>
          <w:rFonts w:ascii="Book Antiqua" w:eastAsia="宋体" w:hAnsi="Book Antiqua" w:cs="Helvetica"/>
          <w:b/>
          <w:kern w:val="0"/>
          <w:sz w:val="24"/>
          <w:szCs w:val="24"/>
        </w:rPr>
        <w:t xml:space="preserve">Specialty type: </w:t>
      </w:r>
      <w:r w:rsidR="00012797" w:rsidRPr="00F211AB">
        <w:rPr>
          <w:rFonts w:ascii="Book Antiqua" w:eastAsia="微软雅黑" w:hAnsi="Book Antiqua" w:cs="宋体"/>
          <w:kern w:val="0"/>
          <w:sz w:val="24"/>
          <w:szCs w:val="24"/>
        </w:rPr>
        <w:t>Cell and tissue engineering</w:t>
      </w:r>
    </w:p>
    <w:p w14:paraId="32E77608" w14:textId="77777777" w:rsidR="00243EF6" w:rsidRPr="00F211AB" w:rsidRDefault="00243EF6" w:rsidP="00F211AB">
      <w:pPr>
        <w:widowControl/>
        <w:wordWrap/>
        <w:snapToGrid w:val="0"/>
        <w:spacing w:after="0" w:line="360" w:lineRule="auto"/>
        <w:rPr>
          <w:rFonts w:ascii="Book Antiqua" w:eastAsia="宋体" w:hAnsi="Book Antiqua" w:cs="Helvetica"/>
          <w:b/>
          <w:kern w:val="0"/>
          <w:sz w:val="24"/>
          <w:szCs w:val="24"/>
        </w:rPr>
      </w:pPr>
      <w:r w:rsidRPr="00F211AB">
        <w:rPr>
          <w:rFonts w:ascii="Book Antiqua" w:eastAsia="宋体" w:hAnsi="Book Antiqua" w:cs="Helvetica"/>
          <w:b/>
          <w:kern w:val="0"/>
          <w:sz w:val="24"/>
          <w:szCs w:val="24"/>
        </w:rPr>
        <w:t xml:space="preserve">Country of origin: </w:t>
      </w:r>
      <w:r w:rsidRPr="00F211AB">
        <w:rPr>
          <w:rFonts w:ascii="Book Antiqua" w:eastAsia="宋体" w:hAnsi="Book Antiqua"/>
          <w:kern w:val="0"/>
          <w:sz w:val="24"/>
          <w:szCs w:val="24"/>
        </w:rPr>
        <w:t>South Korea</w:t>
      </w:r>
    </w:p>
    <w:p w14:paraId="74A7E50C" w14:textId="77777777" w:rsidR="00243EF6" w:rsidRPr="00F211AB" w:rsidRDefault="00243EF6" w:rsidP="00F211AB">
      <w:pPr>
        <w:widowControl/>
        <w:wordWrap/>
        <w:snapToGrid w:val="0"/>
        <w:spacing w:after="0" w:line="360" w:lineRule="auto"/>
        <w:rPr>
          <w:rFonts w:ascii="Book Antiqua" w:eastAsia="宋体" w:hAnsi="Book Antiqua" w:cs="Helvetica"/>
          <w:b/>
          <w:kern w:val="0"/>
          <w:sz w:val="24"/>
          <w:szCs w:val="24"/>
        </w:rPr>
      </w:pPr>
      <w:r w:rsidRPr="00F211AB">
        <w:rPr>
          <w:rFonts w:ascii="Book Antiqua" w:eastAsia="宋体" w:hAnsi="Book Antiqua" w:cs="Helvetica"/>
          <w:b/>
          <w:kern w:val="0"/>
          <w:sz w:val="24"/>
          <w:szCs w:val="24"/>
        </w:rPr>
        <w:t>Peer-review report classification</w:t>
      </w:r>
    </w:p>
    <w:p w14:paraId="680AFCE3" w14:textId="77777777" w:rsidR="00243EF6" w:rsidRPr="00F211AB" w:rsidRDefault="00243EF6" w:rsidP="00F211AB">
      <w:pPr>
        <w:widowControl/>
        <w:wordWrap/>
        <w:snapToGrid w:val="0"/>
        <w:spacing w:after="0" w:line="360" w:lineRule="auto"/>
        <w:rPr>
          <w:rFonts w:ascii="Book Antiqua" w:eastAsia="宋体" w:hAnsi="Book Antiqua" w:cs="Helvetica"/>
          <w:kern w:val="0"/>
          <w:sz w:val="24"/>
          <w:szCs w:val="24"/>
        </w:rPr>
      </w:pPr>
      <w:r w:rsidRPr="00F211AB">
        <w:rPr>
          <w:rFonts w:ascii="Book Antiqua" w:eastAsia="宋体" w:hAnsi="Book Antiqua" w:cs="Helvetica"/>
          <w:kern w:val="0"/>
          <w:sz w:val="24"/>
          <w:szCs w:val="24"/>
        </w:rPr>
        <w:t>Grade A (Excellent): A</w:t>
      </w:r>
    </w:p>
    <w:p w14:paraId="0894704D" w14:textId="77777777" w:rsidR="00243EF6" w:rsidRPr="00F211AB" w:rsidRDefault="00243EF6" w:rsidP="00F211AB">
      <w:pPr>
        <w:widowControl/>
        <w:wordWrap/>
        <w:snapToGrid w:val="0"/>
        <w:spacing w:after="0" w:line="360" w:lineRule="auto"/>
        <w:rPr>
          <w:rFonts w:ascii="Book Antiqua" w:eastAsia="宋体" w:hAnsi="Book Antiqua" w:cs="Helvetica"/>
          <w:kern w:val="0"/>
          <w:sz w:val="24"/>
          <w:szCs w:val="24"/>
        </w:rPr>
      </w:pPr>
      <w:r w:rsidRPr="00F211AB">
        <w:rPr>
          <w:rFonts w:ascii="Book Antiqua" w:eastAsia="宋体" w:hAnsi="Book Antiqua" w:cs="Helvetica"/>
          <w:kern w:val="0"/>
          <w:sz w:val="24"/>
          <w:szCs w:val="24"/>
        </w:rPr>
        <w:t>Grade B (Very good): B</w:t>
      </w:r>
    </w:p>
    <w:p w14:paraId="41A4F9A9" w14:textId="77777777" w:rsidR="00243EF6" w:rsidRPr="00F211AB" w:rsidRDefault="00243EF6" w:rsidP="00F211AB">
      <w:pPr>
        <w:widowControl/>
        <w:wordWrap/>
        <w:snapToGrid w:val="0"/>
        <w:spacing w:after="0" w:line="360" w:lineRule="auto"/>
        <w:rPr>
          <w:rFonts w:ascii="Book Antiqua" w:eastAsia="宋体" w:hAnsi="Book Antiqua" w:cs="Helvetica"/>
          <w:kern w:val="0"/>
          <w:sz w:val="24"/>
          <w:szCs w:val="24"/>
        </w:rPr>
      </w:pPr>
      <w:r w:rsidRPr="00F211AB">
        <w:rPr>
          <w:rFonts w:ascii="Book Antiqua" w:eastAsia="宋体" w:hAnsi="Book Antiqua" w:cs="Helvetica"/>
          <w:kern w:val="0"/>
          <w:sz w:val="24"/>
          <w:szCs w:val="24"/>
        </w:rPr>
        <w:t>Grade C (Good): C</w:t>
      </w:r>
    </w:p>
    <w:p w14:paraId="710AB15E" w14:textId="77777777" w:rsidR="00243EF6" w:rsidRPr="00F211AB" w:rsidRDefault="00243EF6" w:rsidP="00F211AB">
      <w:pPr>
        <w:widowControl/>
        <w:wordWrap/>
        <w:snapToGrid w:val="0"/>
        <w:spacing w:after="0" w:line="360" w:lineRule="auto"/>
        <w:rPr>
          <w:rFonts w:ascii="Book Antiqua" w:eastAsia="宋体" w:hAnsi="Book Antiqua" w:cs="Helvetica"/>
          <w:kern w:val="0"/>
          <w:sz w:val="24"/>
          <w:szCs w:val="24"/>
        </w:rPr>
      </w:pPr>
      <w:r w:rsidRPr="00F211AB">
        <w:rPr>
          <w:rFonts w:ascii="Book Antiqua" w:eastAsia="宋体" w:hAnsi="Book Antiqua" w:cs="Helvetica"/>
          <w:kern w:val="0"/>
          <w:sz w:val="24"/>
          <w:szCs w:val="24"/>
        </w:rPr>
        <w:t xml:space="preserve">Grade D (Fair): 0 </w:t>
      </w:r>
    </w:p>
    <w:p w14:paraId="5B47C686" w14:textId="42434F58" w:rsidR="00243EF6" w:rsidRPr="00F211AB" w:rsidRDefault="00243EF6" w:rsidP="00F211AB">
      <w:pPr>
        <w:wordWrap/>
        <w:spacing w:after="0" w:line="360" w:lineRule="auto"/>
        <w:rPr>
          <w:rFonts w:ascii="Book Antiqua" w:eastAsia="DengXian" w:hAnsi="Book Antiqua" w:cs="Times New Roman"/>
          <w:sz w:val="24"/>
          <w:szCs w:val="24"/>
          <w:lang w:eastAsia="zh-CN"/>
        </w:rPr>
      </w:pPr>
      <w:r w:rsidRPr="00F211AB">
        <w:rPr>
          <w:rFonts w:ascii="Book Antiqua" w:eastAsia="宋体" w:hAnsi="Book Antiqua" w:cs="Helvetica"/>
          <w:kern w:val="0"/>
          <w:sz w:val="24"/>
          <w:szCs w:val="24"/>
        </w:rPr>
        <w:t>Grade E (Poor): 0</w:t>
      </w:r>
    </w:p>
    <w:p w14:paraId="356C04CA" w14:textId="3BD016EC" w:rsidR="000268E7" w:rsidRPr="00DC117F" w:rsidRDefault="000268E7" w:rsidP="00B6154E">
      <w:pPr>
        <w:pStyle w:val="EndNoteBibliography"/>
        <w:wordWrap/>
        <w:spacing w:after="0" w:line="360" w:lineRule="auto"/>
        <w:rPr>
          <w:rFonts w:ascii="Book Antiqua" w:hAnsi="Book Antiqua" w:cs="Times New Roman"/>
          <w:sz w:val="24"/>
          <w:szCs w:val="24"/>
        </w:rPr>
        <w:sectPr w:rsidR="000268E7" w:rsidRPr="00DC117F">
          <w:footerReference w:type="default" r:id="rId9"/>
          <w:pgSz w:w="11906" w:h="16838"/>
          <w:pgMar w:top="1701" w:right="1440" w:bottom="1440" w:left="1440" w:header="851" w:footer="992" w:gutter="0"/>
          <w:cols w:space="425"/>
          <w:docGrid w:linePitch="360"/>
        </w:sectPr>
      </w:pPr>
    </w:p>
    <w:p w14:paraId="2F8E4E5A" w14:textId="77777777" w:rsidR="009A1498" w:rsidRDefault="00CB57A8" w:rsidP="00B6154E">
      <w:pPr>
        <w:wordWrap/>
        <w:spacing w:after="0" w:line="360" w:lineRule="auto"/>
        <w:rPr>
          <w:rFonts w:ascii="Book Antiqua" w:eastAsia="DengXian" w:hAnsi="Book Antiqua" w:cs="Times New Roman"/>
          <w:b/>
          <w:bCs/>
          <w:sz w:val="24"/>
          <w:szCs w:val="24"/>
          <w:lang w:eastAsia="zh-CN"/>
        </w:rPr>
      </w:pPr>
      <w:r w:rsidRPr="00DC117F">
        <w:rPr>
          <w:rFonts w:ascii="Book Antiqua" w:hAnsi="Book Antiqua" w:cs="Times New Roman"/>
          <w:b/>
          <w:bCs/>
          <w:noProof/>
          <w:sz w:val="24"/>
          <w:szCs w:val="24"/>
          <w:lang w:eastAsia="zh-CN"/>
        </w:rPr>
        <w:lastRenderedPageBreak/>
        <w:drawing>
          <wp:inline distT="0" distB="0" distL="0" distR="0" wp14:anchorId="1293CB4F" wp14:editId="4F39C2A6">
            <wp:extent cx="6349594" cy="3517147"/>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10">
                      <a:extLst>
                        <a:ext uri="{28A0092B-C50C-407E-A947-70E740481C1C}">
                          <a14:useLocalDpi xmlns:a14="http://schemas.microsoft.com/office/drawing/2010/main" val="0"/>
                        </a:ext>
                      </a:extLst>
                    </a:blip>
                    <a:stretch>
                      <a:fillRect/>
                    </a:stretch>
                  </pic:blipFill>
                  <pic:spPr>
                    <a:xfrm>
                      <a:off x="0" y="0"/>
                      <a:ext cx="6387793" cy="3538306"/>
                    </a:xfrm>
                    <a:prstGeom prst="rect">
                      <a:avLst/>
                    </a:prstGeom>
                  </pic:spPr>
                </pic:pic>
              </a:graphicData>
            </a:graphic>
          </wp:inline>
        </w:drawing>
      </w:r>
    </w:p>
    <w:p w14:paraId="76A6324F" w14:textId="305C1348" w:rsidR="00CB57A8" w:rsidRPr="00FF05B9" w:rsidRDefault="009A1498" w:rsidP="00FF05B9">
      <w:pPr>
        <w:wordWrap/>
        <w:spacing w:after="0" w:line="360" w:lineRule="auto"/>
        <w:rPr>
          <w:rFonts w:ascii="Book Antiqua" w:hAnsi="Book Antiqua" w:cs="Times New Roman"/>
          <w:b/>
          <w:sz w:val="24"/>
          <w:szCs w:val="24"/>
          <w:lang w:eastAsia="zh-CN"/>
        </w:rPr>
      </w:pPr>
      <w:r w:rsidRPr="00FF05B9">
        <w:rPr>
          <w:rFonts w:ascii="Book Antiqua" w:hAnsi="Book Antiqua" w:cs="Times New Roman"/>
          <w:b/>
          <w:bCs/>
          <w:sz w:val="24"/>
          <w:szCs w:val="24"/>
        </w:rPr>
        <w:t>Figure 1</w:t>
      </w:r>
      <w:r w:rsidR="00CB57A8" w:rsidRPr="00FF05B9">
        <w:rPr>
          <w:rFonts w:ascii="Book Antiqua" w:hAnsi="Book Antiqua" w:cs="Times New Roman"/>
          <w:b/>
          <w:bCs/>
          <w:sz w:val="24"/>
          <w:szCs w:val="24"/>
        </w:rPr>
        <w:t xml:space="preserve"> Implantations of </w:t>
      </w:r>
      <w:r w:rsidR="00CB57A8" w:rsidRPr="00FF05B9">
        <w:rPr>
          <w:rFonts w:ascii="Book Antiqua" w:hAnsi="Book Antiqua" w:cs="Times New Roman"/>
          <w:b/>
          <w:sz w:val="24"/>
          <w:szCs w:val="24"/>
        </w:rPr>
        <w:t>PDGFRα</w:t>
      </w:r>
      <w:r w:rsidR="00CB57A8" w:rsidRPr="00FF05B9">
        <w:rPr>
          <w:rFonts w:ascii="Book Antiqua" w:hAnsi="Book Antiqua" w:cs="Times New Roman"/>
          <w:b/>
          <w:sz w:val="24"/>
          <w:szCs w:val="24"/>
          <w:vertAlign w:val="superscript"/>
        </w:rPr>
        <w:t xml:space="preserve">+ </w:t>
      </w:r>
      <w:r w:rsidR="00FF05B9" w:rsidRPr="00FF05B9">
        <w:rPr>
          <w:rFonts w:ascii="Book Antiqua" w:hAnsi="Book Antiqua" w:cs="Times New Roman"/>
          <w:b/>
          <w:kern w:val="0"/>
          <w:sz w:val="24"/>
          <w:szCs w:val="24"/>
        </w:rPr>
        <w:t>cardiac lineage-committed cells</w:t>
      </w:r>
      <w:r w:rsidR="00CB57A8" w:rsidRPr="00FF05B9">
        <w:rPr>
          <w:rFonts w:ascii="Book Antiqua" w:hAnsi="Book Antiqua" w:cs="Times New Roman"/>
          <w:b/>
          <w:bCs/>
          <w:sz w:val="24"/>
          <w:szCs w:val="24"/>
        </w:rPr>
        <w:t xml:space="preserve"> and </w:t>
      </w:r>
      <w:r w:rsidR="00CB57A8" w:rsidRPr="00FF05B9">
        <w:rPr>
          <w:rFonts w:ascii="Book Antiqua" w:hAnsi="Book Antiqua" w:cs="Times New Roman"/>
          <w:b/>
          <w:sz w:val="24"/>
          <w:szCs w:val="24"/>
        </w:rPr>
        <w:t>αMHC</w:t>
      </w:r>
      <w:r w:rsidR="00CB57A8" w:rsidRPr="00FF05B9">
        <w:rPr>
          <w:rFonts w:ascii="Book Antiqua" w:hAnsi="Book Antiqua" w:cs="Times New Roman"/>
          <w:b/>
          <w:sz w:val="24"/>
          <w:szCs w:val="24"/>
          <w:vertAlign w:val="superscript"/>
        </w:rPr>
        <w:t xml:space="preserve">+ </w:t>
      </w:r>
      <w:r w:rsidR="00FF05B9" w:rsidRPr="00FF05B9">
        <w:rPr>
          <w:rFonts w:ascii="Book Antiqua" w:hAnsi="Book Antiqua" w:cs="Times New Roman"/>
          <w:b/>
          <w:kern w:val="0"/>
          <w:sz w:val="24"/>
          <w:szCs w:val="24"/>
        </w:rPr>
        <w:t xml:space="preserve">cardiomyocytes </w:t>
      </w:r>
      <w:r w:rsidR="00CB57A8" w:rsidRPr="00FF05B9">
        <w:rPr>
          <w:rFonts w:ascii="Book Antiqua" w:hAnsi="Book Antiqua" w:cs="Times New Roman"/>
          <w:b/>
          <w:bCs/>
          <w:sz w:val="24"/>
          <w:szCs w:val="24"/>
        </w:rPr>
        <w:t xml:space="preserve">in the acute </w:t>
      </w:r>
      <w:r w:rsidR="00FF05B9" w:rsidRPr="00FF05B9">
        <w:rPr>
          <w:rFonts w:ascii="Book Antiqua" w:hAnsi="Book Antiqua" w:cs="Times New Roman"/>
          <w:b/>
          <w:kern w:val="0"/>
          <w:sz w:val="24"/>
          <w:szCs w:val="24"/>
        </w:rPr>
        <w:t>myocardial infarction</w:t>
      </w:r>
      <w:r w:rsidR="00CB57A8" w:rsidRPr="00FF05B9">
        <w:rPr>
          <w:rFonts w:ascii="Book Antiqua" w:hAnsi="Book Antiqua" w:cs="Times New Roman"/>
          <w:b/>
          <w:bCs/>
          <w:sz w:val="24"/>
          <w:szCs w:val="24"/>
        </w:rPr>
        <w:t xml:space="preserve"> murine model.</w:t>
      </w:r>
      <w:r w:rsidR="00FF05B9">
        <w:rPr>
          <w:rFonts w:ascii="Book Antiqua" w:eastAsia="DengXian" w:hAnsi="Book Antiqua" w:cs="Times New Roman" w:hint="eastAsia"/>
          <w:b/>
          <w:sz w:val="24"/>
          <w:szCs w:val="24"/>
          <w:lang w:eastAsia="zh-CN"/>
        </w:rPr>
        <w:t xml:space="preserve"> </w:t>
      </w:r>
      <w:r w:rsidR="00FF05B9">
        <w:rPr>
          <w:rFonts w:ascii="Book Antiqua" w:hAnsi="Book Antiqua" w:cs="Times New Roman" w:hint="eastAsia"/>
          <w:sz w:val="24"/>
          <w:szCs w:val="24"/>
          <w:lang w:eastAsia="zh-CN"/>
        </w:rPr>
        <w:t>A:</w:t>
      </w:r>
      <w:r w:rsidR="00CB57A8" w:rsidRPr="00DC117F">
        <w:rPr>
          <w:rFonts w:ascii="Book Antiqua" w:hAnsi="Book Antiqua" w:cs="Times New Roman"/>
          <w:sz w:val="24"/>
          <w:szCs w:val="24"/>
        </w:rPr>
        <w:t xml:space="preserve"> Experimental scheme of implanting either PDGFRα</w:t>
      </w:r>
      <w:r w:rsidR="00CB57A8" w:rsidRPr="00DC117F">
        <w:rPr>
          <w:rFonts w:ascii="Book Antiqua" w:hAnsi="Book Antiqua" w:cs="Times New Roman"/>
          <w:sz w:val="24"/>
          <w:szCs w:val="24"/>
          <w:vertAlign w:val="superscript"/>
        </w:rPr>
        <w:t xml:space="preserve">+ </w:t>
      </w:r>
      <w:r w:rsidR="00FF05B9">
        <w:rPr>
          <w:rFonts w:ascii="Book Antiqua" w:hAnsi="Book Antiqua" w:cs="Times New Roman"/>
          <w:kern w:val="0"/>
          <w:sz w:val="24"/>
          <w:szCs w:val="24"/>
        </w:rPr>
        <w:t>cardiac lineage-committed cells (CLCs)</w:t>
      </w:r>
      <w:r w:rsidR="00CB57A8" w:rsidRPr="00DC117F">
        <w:rPr>
          <w:rFonts w:ascii="Book Antiqua" w:hAnsi="Book Antiqua" w:cs="Times New Roman"/>
          <w:sz w:val="24"/>
          <w:szCs w:val="24"/>
        </w:rPr>
        <w:t xml:space="preserve"> or αMHC</w:t>
      </w:r>
      <w:r w:rsidR="00CB57A8" w:rsidRPr="00DC117F">
        <w:rPr>
          <w:rFonts w:ascii="Book Antiqua" w:hAnsi="Book Antiqua" w:cs="Times New Roman"/>
          <w:sz w:val="24"/>
          <w:szCs w:val="24"/>
          <w:vertAlign w:val="superscript"/>
        </w:rPr>
        <w:t xml:space="preserve">+ </w:t>
      </w:r>
      <w:r w:rsidR="00FF05B9">
        <w:rPr>
          <w:rFonts w:ascii="Book Antiqua" w:hAnsi="Book Antiqua" w:cs="Times New Roman"/>
          <w:kern w:val="0"/>
          <w:sz w:val="24"/>
          <w:szCs w:val="24"/>
        </w:rPr>
        <w:t>cardiomyocytes (CMs)</w:t>
      </w:r>
      <w:r w:rsidR="00FF05B9">
        <w:rPr>
          <w:rFonts w:ascii="Book Antiqua" w:hAnsi="Book Antiqua" w:cs="Times New Roman" w:hint="eastAsia"/>
          <w:kern w:val="0"/>
          <w:sz w:val="24"/>
          <w:szCs w:val="24"/>
          <w:lang w:eastAsia="zh-CN"/>
        </w:rPr>
        <w:t xml:space="preserve"> </w:t>
      </w:r>
      <w:r w:rsidR="00CB57A8" w:rsidRPr="00DC117F">
        <w:rPr>
          <w:rFonts w:ascii="Book Antiqua" w:hAnsi="Book Antiqua" w:cs="Times New Roman"/>
          <w:sz w:val="24"/>
          <w:szCs w:val="24"/>
        </w:rPr>
        <w:t xml:space="preserve">into acute </w:t>
      </w:r>
      <w:r w:rsidR="00FF05B9">
        <w:rPr>
          <w:rFonts w:ascii="Book Antiqua" w:hAnsi="Book Antiqua" w:cs="Times New Roman"/>
          <w:kern w:val="0"/>
          <w:sz w:val="24"/>
          <w:szCs w:val="24"/>
        </w:rPr>
        <w:t>myocardial infarction (MI)</w:t>
      </w:r>
      <w:r w:rsidR="00FF05B9">
        <w:rPr>
          <w:rFonts w:ascii="Book Antiqua" w:hAnsi="Book Antiqua" w:cs="Times New Roman" w:hint="eastAsia"/>
          <w:kern w:val="0"/>
          <w:sz w:val="24"/>
          <w:szCs w:val="24"/>
          <w:lang w:eastAsia="zh-CN"/>
        </w:rPr>
        <w:t xml:space="preserve"> </w:t>
      </w:r>
      <w:r w:rsidR="00CB57A8" w:rsidRPr="00DC117F">
        <w:rPr>
          <w:rFonts w:ascii="Book Antiqua" w:hAnsi="Book Antiqua" w:cs="Times New Roman"/>
          <w:sz w:val="24"/>
          <w:szCs w:val="24"/>
        </w:rPr>
        <w:t>murine model. An</w:t>
      </w:r>
      <w:r w:rsidR="002F337C">
        <w:rPr>
          <w:rFonts w:ascii="Book Antiqua" w:hAnsi="Book Antiqua" w:cs="Times New Roman"/>
          <w:sz w:val="24"/>
          <w:szCs w:val="24"/>
        </w:rPr>
        <w:t>alyses were performed at 2 wk</w:t>
      </w:r>
      <w:r w:rsidR="00CB57A8" w:rsidRPr="00DC117F">
        <w:rPr>
          <w:rFonts w:ascii="Book Antiqua" w:hAnsi="Book Antiqua" w:cs="Times New Roman"/>
          <w:sz w:val="24"/>
          <w:szCs w:val="24"/>
        </w:rPr>
        <w:t xml:space="preserve"> after implantation of </w:t>
      </w:r>
      <w:r w:rsidR="00D50FE7">
        <w:rPr>
          <w:rFonts w:ascii="Book Antiqua" w:eastAsia="DengXian" w:hAnsi="Book Antiqua" w:cs="Times New Roman" w:hint="eastAsia"/>
          <w:sz w:val="24"/>
          <w:szCs w:val="24"/>
          <w:lang w:eastAsia="zh-CN"/>
        </w:rPr>
        <w:t xml:space="preserve">approximately </w:t>
      </w:r>
      <w:r w:rsidR="00CB57A8" w:rsidRPr="00DC117F">
        <w:rPr>
          <w:rFonts w:ascii="Book Antiqua" w:hAnsi="Book Antiqua" w:cs="Times New Roman"/>
          <w:sz w:val="24"/>
          <w:szCs w:val="24"/>
        </w:rPr>
        <w:t>1</w:t>
      </w:r>
      <w:r w:rsidR="00D50FE7">
        <w:rPr>
          <w:rFonts w:ascii="Book Antiqua" w:hAnsi="Book Antiqua" w:cs="Times New Roman" w:hint="eastAsia"/>
          <w:sz w:val="24"/>
          <w:szCs w:val="24"/>
          <w:lang w:eastAsia="zh-CN"/>
        </w:rPr>
        <w:t xml:space="preserve"> </w:t>
      </w:r>
      <w:r w:rsidR="00CB57A8" w:rsidRPr="00DC117F">
        <w:rPr>
          <w:rFonts w:ascii="Book Antiqua" w:hAnsi="Book Antiqua" w:cs="Times New Roman"/>
          <w:sz w:val="24"/>
          <w:szCs w:val="24"/>
        </w:rPr>
        <w:t>×</w:t>
      </w:r>
      <w:r w:rsidR="00D50FE7">
        <w:rPr>
          <w:rFonts w:ascii="Book Antiqua" w:hAnsi="Book Antiqua" w:cs="Times New Roman" w:hint="eastAsia"/>
          <w:sz w:val="24"/>
          <w:szCs w:val="24"/>
          <w:lang w:eastAsia="zh-CN"/>
        </w:rPr>
        <w:t xml:space="preserve"> </w:t>
      </w:r>
      <w:r w:rsidR="00CB57A8" w:rsidRPr="00DC117F">
        <w:rPr>
          <w:rFonts w:ascii="Book Antiqua" w:hAnsi="Book Antiqua" w:cs="Times New Roman"/>
          <w:sz w:val="24"/>
          <w:szCs w:val="24"/>
        </w:rPr>
        <w:t>10</w:t>
      </w:r>
      <w:r w:rsidR="00CB57A8" w:rsidRPr="00DC117F">
        <w:rPr>
          <w:rFonts w:ascii="Book Antiqua" w:hAnsi="Book Antiqua" w:cs="Times New Roman"/>
          <w:sz w:val="24"/>
          <w:szCs w:val="24"/>
          <w:vertAlign w:val="superscript"/>
        </w:rPr>
        <w:t>6</w:t>
      </w:r>
      <w:r w:rsidR="00CB57A8" w:rsidRPr="00DC117F">
        <w:rPr>
          <w:rFonts w:ascii="Book Antiqua" w:hAnsi="Book Antiqua" w:cs="Times New Roman"/>
          <w:sz w:val="24"/>
          <w:szCs w:val="24"/>
        </w:rPr>
        <w:t xml:space="preserve"> cells of PDGFRα</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CLCs or αMHC</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CMs into the left ventricular myocardium of acute MI murine model</w:t>
      </w:r>
      <w:r w:rsidR="00FF05B9">
        <w:rPr>
          <w:rFonts w:ascii="Book Antiqua" w:hAnsi="Book Antiqua" w:cs="Times New Roman" w:hint="eastAsia"/>
          <w:sz w:val="24"/>
          <w:szCs w:val="24"/>
          <w:lang w:eastAsia="zh-CN"/>
        </w:rPr>
        <w:t>;</w:t>
      </w:r>
      <w:r w:rsidR="00FF05B9">
        <w:rPr>
          <w:rFonts w:ascii="Book Antiqua" w:eastAsia="DengXian" w:hAnsi="Book Antiqua" w:cs="Times New Roman" w:hint="eastAsia"/>
          <w:sz w:val="24"/>
          <w:szCs w:val="24"/>
          <w:lang w:eastAsia="zh-CN"/>
        </w:rPr>
        <w:t xml:space="preserve"> </w:t>
      </w:r>
      <w:r w:rsidR="00FF05B9">
        <w:rPr>
          <w:rFonts w:ascii="Book Antiqua" w:hAnsi="Book Antiqua" w:cs="Times New Roman" w:hint="eastAsia"/>
          <w:sz w:val="24"/>
          <w:szCs w:val="24"/>
          <w:lang w:eastAsia="zh-CN"/>
        </w:rPr>
        <w:t>B:</w:t>
      </w:r>
      <w:r w:rsidR="00CB57A8" w:rsidRPr="00DC117F">
        <w:rPr>
          <w:rFonts w:ascii="Book Antiqua" w:hAnsi="Book Antiqua" w:cs="Times New Roman"/>
          <w:sz w:val="24"/>
          <w:szCs w:val="24"/>
        </w:rPr>
        <w:t xml:space="preserve"> L</w:t>
      </w:r>
      <w:r w:rsidR="00CB57A8" w:rsidRPr="00DC117F">
        <w:rPr>
          <w:rFonts w:ascii="Book Antiqua" w:hAnsi="Book Antiqua" w:cs="Times New Roman"/>
          <w:kern w:val="0"/>
          <w:sz w:val="24"/>
          <w:szCs w:val="24"/>
        </w:rPr>
        <w:t xml:space="preserve">ive cell image showing </w:t>
      </w:r>
      <w:r w:rsidR="00CB57A8" w:rsidRPr="00DC117F">
        <w:rPr>
          <w:rFonts w:ascii="Book Antiqua" w:hAnsi="Book Antiqua" w:cs="Times New Roman"/>
          <w:sz w:val="24"/>
          <w:szCs w:val="24"/>
        </w:rPr>
        <w:t>tdTomato</w:t>
      </w:r>
      <w:r w:rsidR="00CB57A8" w:rsidRPr="00DC117F">
        <w:rPr>
          <w:rFonts w:ascii="Book Antiqua" w:hAnsi="Book Antiqua" w:cs="Times New Roman"/>
          <w:sz w:val="24"/>
          <w:szCs w:val="24"/>
          <w:vertAlign w:val="superscript"/>
        </w:rPr>
        <w:t>+</w:t>
      </w:r>
      <w:r w:rsidR="00CB57A8" w:rsidRPr="00DC117F">
        <w:rPr>
          <w:rFonts w:ascii="Book Antiqua" w:hAnsi="Book Antiqua" w:cs="Times New Roman"/>
          <w:sz w:val="24"/>
          <w:szCs w:val="24"/>
        </w:rPr>
        <w:t xml:space="preserve"> cells during induction of PDGFRα</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 xml:space="preserve">CLCs from </w:t>
      </w:r>
      <w:r w:rsidR="00C7264D">
        <w:rPr>
          <w:rFonts w:ascii="Book Antiqua" w:hAnsi="Book Antiqua" w:cs="Times New Roman"/>
          <w:kern w:val="0"/>
          <w:sz w:val="24"/>
          <w:szCs w:val="24"/>
        </w:rPr>
        <w:t>embryonic stem cells</w:t>
      </w:r>
      <w:r w:rsidR="00CB57A8" w:rsidRPr="00DC117F">
        <w:rPr>
          <w:rFonts w:ascii="Book Antiqua" w:hAnsi="Book Antiqua" w:cs="Times New Roman"/>
          <w:kern w:val="0"/>
          <w:sz w:val="24"/>
          <w:szCs w:val="24"/>
        </w:rPr>
        <w:t xml:space="preserve">. Scale bars, 100 </w:t>
      </w:r>
      <w:r w:rsidR="00CB57A8" w:rsidRPr="00DC117F">
        <w:rPr>
          <w:rFonts w:ascii="Book Antiqua" w:hAnsi="Book Antiqua" w:cs="Times New Roman"/>
          <w:sz w:val="24"/>
          <w:szCs w:val="24"/>
        </w:rPr>
        <w:sym w:font="Symbol" w:char="F06D"/>
      </w:r>
      <w:r w:rsidR="00CB57A8" w:rsidRPr="00DC117F">
        <w:rPr>
          <w:rFonts w:ascii="Book Antiqua" w:hAnsi="Book Antiqua" w:cs="Times New Roman"/>
          <w:kern w:val="0"/>
          <w:sz w:val="24"/>
          <w:szCs w:val="24"/>
        </w:rPr>
        <w:t>m</w:t>
      </w:r>
      <w:r w:rsidR="00FF05B9">
        <w:rPr>
          <w:rFonts w:ascii="Book Antiqua" w:hAnsi="Book Antiqua" w:cs="Times New Roman" w:hint="eastAsia"/>
          <w:kern w:val="0"/>
          <w:sz w:val="24"/>
          <w:szCs w:val="24"/>
          <w:lang w:eastAsia="zh-CN"/>
        </w:rPr>
        <w:t>;</w:t>
      </w:r>
      <w:r w:rsidR="00FF05B9">
        <w:rPr>
          <w:rFonts w:ascii="Book Antiqua" w:eastAsia="DengXian" w:hAnsi="Book Antiqua" w:cs="Times New Roman" w:hint="eastAsia"/>
          <w:kern w:val="0"/>
          <w:sz w:val="24"/>
          <w:szCs w:val="24"/>
          <w:lang w:eastAsia="zh-CN"/>
        </w:rPr>
        <w:t xml:space="preserve"> </w:t>
      </w:r>
      <w:r w:rsidR="00FF05B9">
        <w:rPr>
          <w:rFonts w:ascii="Book Antiqua" w:hAnsi="Book Antiqua" w:cs="Times New Roman" w:hint="eastAsia"/>
          <w:sz w:val="24"/>
          <w:szCs w:val="24"/>
          <w:lang w:eastAsia="zh-CN"/>
        </w:rPr>
        <w:t>C:</w:t>
      </w:r>
      <w:r w:rsidR="00CB57A8" w:rsidRPr="00DC117F">
        <w:rPr>
          <w:rFonts w:ascii="Book Antiqua" w:hAnsi="Book Antiqua" w:cs="Times New Roman"/>
          <w:sz w:val="24"/>
          <w:szCs w:val="24"/>
        </w:rPr>
        <w:t xml:space="preserve"> Representative confocal image showing implanted tdTomato</w:t>
      </w:r>
      <w:r w:rsidR="00CB57A8" w:rsidRPr="00DC117F">
        <w:rPr>
          <w:rFonts w:ascii="Book Antiqua" w:hAnsi="Book Antiqua" w:cs="Times New Roman"/>
          <w:sz w:val="24"/>
          <w:szCs w:val="24"/>
          <w:vertAlign w:val="superscript"/>
        </w:rPr>
        <w:t>+</w:t>
      </w:r>
      <w:r w:rsidR="00CB57A8" w:rsidRPr="00DC117F">
        <w:rPr>
          <w:rFonts w:ascii="Book Antiqua" w:hAnsi="Book Antiqua" w:cs="Times New Roman"/>
          <w:sz w:val="24"/>
          <w:szCs w:val="24"/>
        </w:rPr>
        <w:t xml:space="preserve"> PDGFRα</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 xml:space="preserve">CLCs in the myocardial spaces </w:t>
      </w:r>
      <w:r w:rsidR="00CB57A8" w:rsidRPr="00DC117F">
        <w:rPr>
          <w:rFonts w:ascii="Book Antiqua" w:hAnsi="Book Antiqua" w:cs="Times New Roman"/>
          <w:sz w:val="24"/>
          <w:szCs w:val="24"/>
        </w:rPr>
        <w:lastRenderedPageBreak/>
        <w:t xml:space="preserve">(arrowheads) of the infarcted zone (dotted line and arrow), which was formed by ligation of coronary artery 1 h prior to the implantation. Scale bar, 500 </w:t>
      </w:r>
      <w:r w:rsidR="00CB57A8" w:rsidRPr="00DC117F">
        <w:rPr>
          <w:rFonts w:ascii="Book Antiqua" w:hAnsi="Book Antiqua" w:cs="Times New Roman"/>
          <w:sz w:val="24"/>
          <w:szCs w:val="24"/>
        </w:rPr>
        <w:sym w:font="Symbol" w:char="F06D"/>
      </w:r>
      <w:r w:rsidR="00CB57A8" w:rsidRPr="00DC117F">
        <w:rPr>
          <w:rFonts w:ascii="Book Antiqua" w:hAnsi="Book Antiqua" w:cs="Times New Roman"/>
          <w:sz w:val="24"/>
          <w:szCs w:val="24"/>
        </w:rPr>
        <w:t>m.</w:t>
      </w:r>
      <w:r w:rsidR="00C7264D">
        <w:rPr>
          <w:rFonts w:ascii="Book Antiqua" w:hAnsi="Book Antiqua" w:cs="Times New Roman"/>
          <w:kern w:val="0"/>
          <w:sz w:val="24"/>
          <w:szCs w:val="24"/>
        </w:rPr>
        <w:t xml:space="preserve"> CLCs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Cardiac lineage-committed cells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CMs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Cardiomyocytes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PSCs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Pluripotent stem cells</w:t>
      </w:r>
      <w:r w:rsidR="00C7264D">
        <w:rPr>
          <w:rFonts w:ascii="Book Antiqua" w:hAnsi="Book Antiqua" w:cs="Times New Roman" w:hint="eastAsia"/>
          <w:kern w:val="0"/>
          <w:sz w:val="24"/>
          <w:szCs w:val="24"/>
          <w:lang w:eastAsia="zh-CN"/>
        </w:rPr>
        <w:t xml:space="preserve">; </w:t>
      </w:r>
      <w:r w:rsidR="00C7264D">
        <w:rPr>
          <w:rFonts w:ascii="Book Antiqua" w:hAnsi="Book Antiqua" w:cs="Times New Roman"/>
          <w:kern w:val="0"/>
          <w:sz w:val="24"/>
          <w:szCs w:val="24"/>
        </w:rPr>
        <w:t>ESCs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Embryonic stem cells</w:t>
      </w:r>
      <w:r w:rsidR="00C7264D">
        <w:rPr>
          <w:rFonts w:ascii="Book Antiqua" w:hAnsi="Book Antiqua" w:cs="Times New Roman" w:hint="eastAsia"/>
          <w:kern w:val="0"/>
          <w:sz w:val="24"/>
          <w:szCs w:val="24"/>
          <w:lang w:eastAsia="zh-CN"/>
        </w:rPr>
        <w:t>;</w:t>
      </w:r>
      <w:r w:rsidR="00C7264D">
        <w:rPr>
          <w:rFonts w:ascii="Book Antiqua" w:hAnsi="Book Antiqua" w:cs="Times New Roman"/>
          <w:kern w:val="0"/>
          <w:sz w:val="24"/>
          <w:szCs w:val="24"/>
        </w:rPr>
        <w:t xml:space="preserve"> LIF</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Leukemia inhibitory factor</w:t>
      </w:r>
      <w:r w:rsidR="00C7264D">
        <w:rPr>
          <w:rFonts w:ascii="Book Antiqua" w:hAnsi="Book Antiqua" w:cs="Times New Roman" w:hint="eastAsia"/>
          <w:kern w:val="0"/>
          <w:sz w:val="24"/>
          <w:szCs w:val="24"/>
          <w:lang w:eastAsia="zh-CN"/>
        </w:rPr>
        <w:t>.</w:t>
      </w:r>
    </w:p>
    <w:p w14:paraId="60E501CD" w14:textId="77777777" w:rsidR="00CB57A8" w:rsidRPr="00DC117F" w:rsidRDefault="00CB57A8" w:rsidP="00B6154E">
      <w:pPr>
        <w:widowControl/>
        <w:wordWrap/>
        <w:autoSpaceDE/>
        <w:autoSpaceDN/>
        <w:spacing w:after="0" w:line="360" w:lineRule="auto"/>
        <w:rPr>
          <w:rFonts w:ascii="Book Antiqua" w:hAnsi="Book Antiqua" w:cs="Times New Roman"/>
          <w:b/>
          <w:bCs/>
          <w:kern w:val="0"/>
          <w:sz w:val="24"/>
          <w:szCs w:val="24"/>
        </w:rPr>
      </w:pPr>
      <w:r w:rsidRPr="00DC117F">
        <w:rPr>
          <w:rFonts w:ascii="Book Antiqua" w:hAnsi="Book Antiqua" w:cs="Times New Roman"/>
          <w:b/>
          <w:bCs/>
          <w:kern w:val="0"/>
          <w:sz w:val="24"/>
          <w:szCs w:val="24"/>
        </w:rPr>
        <w:br w:type="page"/>
      </w:r>
    </w:p>
    <w:p w14:paraId="4F926FF0" w14:textId="30F253DB" w:rsidR="00CB57A8" w:rsidRPr="00967255" w:rsidRDefault="00CB57A8" w:rsidP="00DB4883">
      <w:pPr>
        <w:wordWrap/>
        <w:spacing w:after="0" w:line="360" w:lineRule="auto"/>
        <w:rPr>
          <w:rFonts w:ascii="Book Antiqua" w:hAnsi="Book Antiqua" w:cs="Times New Roman"/>
          <w:sz w:val="24"/>
          <w:szCs w:val="24"/>
        </w:rPr>
      </w:pPr>
      <w:r w:rsidRPr="00DC117F">
        <w:rPr>
          <w:rFonts w:ascii="Book Antiqua" w:hAnsi="Book Antiqua" w:cs="Times New Roman"/>
          <w:b/>
          <w:bCs/>
          <w:noProof/>
          <w:sz w:val="24"/>
          <w:szCs w:val="24"/>
          <w:lang w:eastAsia="zh-CN"/>
        </w:rPr>
        <w:lastRenderedPageBreak/>
        <w:drawing>
          <wp:inline distT="0" distB="0" distL="0" distR="0" wp14:anchorId="3FD0501B" wp14:editId="359DF20D">
            <wp:extent cx="8697595" cy="4778375"/>
            <wp:effectExtent l="0" t="0" r="8255"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11">
                      <a:extLst>
                        <a:ext uri="{28A0092B-C50C-407E-A947-70E740481C1C}">
                          <a14:useLocalDpi xmlns:a14="http://schemas.microsoft.com/office/drawing/2010/main" val="0"/>
                        </a:ext>
                      </a:extLst>
                    </a:blip>
                    <a:stretch>
                      <a:fillRect/>
                    </a:stretch>
                  </pic:blipFill>
                  <pic:spPr>
                    <a:xfrm>
                      <a:off x="0" y="0"/>
                      <a:ext cx="8697595" cy="4778375"/>
                    </a:xfrm>
                    <a:prstGeom prst="rect">
                      <a:avLst/>
                    </a:prstGeom>
                  </pic:spPr>
                </pic:pic>
              </a:graphicData>
            </a:graphic>
          </wp:inline>
        </w:drawing>
      </w:r>
      <w:r w:rsidR="00C7264D">
        <w:rPr>
          <w:rFonts w:ascii="Book Antiqua" w:hAnsi="Book Antiqua" w:cs="Times New Roman"/>
          <w:b/>
          <w:bCs/>
          <w:sz w:val="24"/>
          <w:szCs w:val="24"/>
        </w:rPr>
        <w:t>Figure 2</w:t>
      </w:r>
      <w:r w:rsidRPr="00DC117F">
        <w:rPr>
          <w:rFonts w:ascii="Book Antiqua" w:hAnsi="Book Antiqua" w:cs="Times New Roman"/>
          <w:b/>
          <w:bCs/>
          <w:sz w:val="24"/>
          <w:szCs w:val="24"/>
        </w:rPr>
        <w:t xml:space="preserve"> Implantations of </w:t>
      </w:r>
      <w:r w:rsidRPr="00DC117F">
        <w:rPr>
          <w:rFonts w:ascii="Book Antiqua" w:hAnsi="Book Antiqua" w:cs="Times New Roman"/>
          <w:b/>
          <w:sz w:val="24"/>
          <w:szCs w:val="24"/>
        </w:rPr>
        <w:t>PDGFRα</w:t>
      </w:r>
      <w:r w:rsidRPr="00DC117F">
        <w:rPr>
          <w:rFonts w:ascii="Book Antiqua" w:hAnsi="Book Antiqua" w:cs="Times New Roman"/>
          <w:b/>
          <w:sz w:val="24"/>
          <w:szCs w:val="24"/>
          <w:vertAlign w:val="superscript"/>
        </w:rPr>
        <w:t xml:space="preserve">+ </w:t>
      </w:r>
      <w:r w:rsidR="00C7264D" w:rsidRPr="00FF05B9">
        <w:rPr>
          <w:rFonts w:ascii="Book Antiqua" w:hAnsi="Book Antiqua" w:cs="Times New Roman"/>
          <w:b/>
          <w:kern w:val="0"/>
          <w:sz w:val="24"/>
          <w:szCs w:val="24"/>
        </w:rPr>
        <w:t>cardiac lineage-committed cells</w:t>
      </w:r>
      <w:r w:rsidRPr="00DC117F">
        <w:rPr>
          <w:rFonts w:ascii="Book Antiqua" w:hAnsi="Book Antiqua" w:cs="Times New Roman"/>
          <w:b/>
          <w:bCs/>
          <w:sz w:val="24"/>
          <w:szCs w:val="24"/>
        </w:rPr>
        <w:t xml:space="preserve"> and </w:t>
      </w:r>
      <w:r w:rsidRPr="00DC117F">
        <w:rPr>
          <w:rFonts w:ascii="Book Antiqua" w:hAnsi="Book Antiqua" w:cs="Times New Roman"/>
          <w:b/>
          <w:sz w:val="24"/>
          <w:szCs w:val="24"/>
        </w:rPr>
        <w:t>αMHC</w:t>
      </w:r>
      <w:r w:rsidRPr="00DC117F">
        <w:rPr>
          <w:rFonts w:ascii="Book Antiqua" w:hAnsi="Book Antiqua" w:cs="Times New Roman"/>
          <w:b/>
          <w:sz w:val="24"/>
          <w:szCs w:val="24"/>
          <w:vertAlign w:val="superscript"/>
        </w:rPr>
        <w:t xml:space="preserve">+ </w:t>
      </w:r>
      <w:r w:rsidR="00C7264D" w:rsidRPr="00FF05B9">
        <w:rPr>
          <w:rFonts w:ascii="Book Antiqua" w:hAnsi="Book Antiqua" w:cs="Times New Roman"/>
          <w:b/>
          <w:kern w:val="0"/>
          <w:sz w:val="24"/>
          <w:szCs w:val="24"/>
        </w:rPr>
        <w:t>cardiomyocytes</w:t>
      </w:r>
      <w:r w:rsidRPr="00DC117F">
        <w:rPr>
          <w:rFonts w:ascii="Book Antiqua" w:hAnsi="Book Antiqua" w:cs="Times New Roman"/>
          <w:b/>
          <w:bCs/>
          <w:sz w:val="24"/>
          <w:szCs w:val="24"/>
        </w:rPr>
        <w:t xml:space="preserve"> equally improves contractile function and structure in the infarcted heart.</w:t>
      </w:r>
      <w:r w:rsidR="00967255">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A:</w:t>
      </w:r>
      <w:r w:rsidRPr="00DC117F">
        <w:rPr>
          <w:rFonts w:ascii="Book Antiqua" w:hAnsi="Book Antiqua" w:cs="Times New Roman"/>
          <w:sz w:val="24"/>
          <w:szCs w:val="24"/>
        </w:rPr>
        <w:t xml:space="preserve"> Representative M-mode </w:t>
      </w:r>
      <w:r w:rsidR="0039282D">
        <w:rPr>
          <w:rFonts w:ascii="Book Antiqua" w:hAnsi="Book Antiqua" w:cs="Times New Roman"/>
          <w:kern w:val="0"/>
          <w:sz w:val="24"/>
          <w:szCs w:val="24"/>
        </w:rPr>
        <w:t>transthoracic echocardiography</w:t>
      </w:r>
      <w:r w:rsidRPr="00DC117F">
        <w:rPr>
          <w:rFonts w:ascii="Book Antiqua" w:hAnsi="Book Antiqua" w:cs="Times New Roman"/>
          <w:sz w:val="24"/>
          <w:szCs w:val="24"/>
        </w:rPr>
        <w:t xml:space="preserve"> views of </w:t>
      </w:r>
      <w:r w:rsidRPr="00DC117F">
        <w:rPr>
          <w:rFonts w:ascii="Book Antiqua" w:hAnsi="Book Antiqua" w:cs="Times New Roman"/>
          <w:sz w:val="24"/>
          <w:szCs w:val="24"/>
        </w:rPr>
        <w:lastRenderedPageBreak/>
        <w:t xml:space="preserve">control, </w:t>
      </w:r>
      <w:r w:rsidR="0039282D">
        <w:rPr>
          <w:rFonts w:ascii="Book Antiqua" w:hAnsi="Book Antiqua" w:cs="Times New Roman"/>
          <w:kern w:val="0"/>
          <w:sz w:val="24"/>
          <w:szCs w:val="24"/>
        </w:rPr>
        <w:t>myocardial infarction</w:t>
      </w:r>
      <w:r w:rsidR="0039282D" w:rsidRPr="00DC117F">
        <w:rPr>
          <w:rFonts w:ascii="Book Antiqua" w:hAnsi="Book Antiqua" w:cs="Times New Roman"/>
          <w:sz w:val="24"/>
          <w:szCs w:val="24"/>
        </w:rPr>
        <w:t xml:space="preserve"> </w:t>
      </w:r>
      <w:r w:rsidR="0039282D">
        <w:rPr>
          <w:rFonts w:ascii="Book Antiqua" w:hAnsi="Book Antiqua" w:cs="Times New Roman" w:hint="eastAsia"/>
          <w:sz w:val="24"/>
          <w:szCs w:val="24"/>
          <w:lang w:eastAsia="zh-CN"/>
        </w:rPr>
        <w:t>(</w:t>
      </w:r>
      <w:r w:rsidRPr="00DC117F">
        <w:rPr>
          <w:rFonts w:ascii="Book Antiqua" w:hAnsi="Book Antiqua" w:cs="Times New Roman"/>
          <w:sz w:val="24"/>
          <w:szCs w:val="24"/>
        </w:rPr>
        <w:t>MI</w:t>
      </w:r>
      <w:r w:rsidR="0039282D">
        <w:rPr>
          <w:rFonts w:ascii="Book Antiqua" w:hAnsi="Book Antiqua" w:cs="Times New Roman" w:hint="eastAsia"/>
          <w:sz w:val="24"/>
          <w:szCs w:val="24"/>
          <w:lang w:eastAsia="zh-CN"/>
        </w:rPr>
        <w:t>)</w:t>
      </w:r>
      <w:r w:rsidRPr="00DC117F">
        <w:rPr>
          <w:rFonts w:ascii="Book Antiqua" w:hAnsi="Book Antiqua" w:cs="Times New Roman"/>
          <w:sz w:val="24"/>
          <w:szCs w:val="24"/>
        </w:rPr>
        <w:t>,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0039282D">
        <w:rPr>
          <w:rFonts w:ascii="Book Antiqua" w:hAnsi="Book Antiqua" w:cs="Times New Roman"/>
          <w:kern w:val="0"/>
          <w:sz w:val="24"/>
          <w:szCs w:val="24"/>
        </w:rPr>
        <w:t>cardiac lineage-committed cells (CLCs)</w:t>
      </w:r>
      <w:r w:rsidRPr="00DC117F">
        <w:rPr>
          <w:rFonts w:ascii="Book Antiqua" w:hAnsi="Book Antiqua" w:cs="Times New Roman"/>
          <w:sz w:val="24"/>
          <w:szCs w:val="24"/>
        </w:rPr>
        <w:t>, and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αMHC</w:t>
      </w:r>
      <w:r w:rsidRPr="00DC117F">
        <w:rPr>
          <w:rFonts w:ascii="Book Antiqua" w:hAnsi="Book Antiqua" w:cs="Times New Roman"/>
          <w:sz w:val="24"/>
          <w:szCs w:val="24"/>
          <w:vertAlign w:val="superscript"/>
        </w:rPr>
        <w:t xml:space="preserve">+ </w:t>
      </w:r>
      <w:r w:rsidR="0039282D">
        <w:rPr>
          <w:rFonts w:ascii="Book Antiqua" w:hAnsi="Book Antiqua" w:cs="Times New Roman"/>
          <w:kern w:val="0"/>
          <w:sz w:val="24"/>
          <w:szCs w:val="24"/>
        </w:rPr>
        <w:t>cardiomyocytes (CMs)</w:t>
      </w:r>
      <w:r w:rsidRPr="00DC117F">
        <w:rPr>
          <w:rFonts w:ascii="Book Antiqua" w:hAnsi="Book Antiqua" w:cs="Times New Roman"/>
          <w:sz w:val="24"/>
          <w:szCs w:val="24"/>
        </w:rPr>
        <w:t>. Improved anterior (white arrowheads) and septal (yellow arrowheads) regional wall motion are observed in the left ventricles of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CMs</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Pr="00DC117F">
        <w:rPr>
          <w:rFonts w:ascii="Book Antiqua" w:hAnsi="Book Antiqua" w:cs="Times New Roman"/>
          <w:sz w:val="24"/>
          <w:szCs w:val="24"/>
        </w:rPr>
        <w:t>B</w:t>
      </w:r>
      <w:r w:rsidR="004359A3" w:rsidRPr="00DC117F">
        <w:rPr>
          <w:rFonts w:ascii="Book Antiqua" w:hAnsi="Book Antiqua" w:cs="Times New Roman"/>
          <w:sz w:val="24"/>
          <w:szCs w:val="24"/>
        </w:rPr>
        <w:t xml:space="preserve"> and C</w:t>
      </w:r>
      <w:r w:rsidR="00C7264D">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 Quantifications of left ventricular internal dimension in systole (mm), ejection fraction (%) and fractional shortening (%). Each group, </w:t>
      </w:r>
      <w:r w:rsidRPr="00E75869">
        <w:rPr>
          <w:rFonts w:ascii="Book Antiqua" w:hAnsi="Book Antiqua" w:cs="Times New Roman"/>
          <w:i/>
          <w:sz w:val="24"/>
          <w:szCs w:val="24"/>
        </w:rPr>
        <w:t xml:space="preserve">n </w:t>
      </w:r>
      <w:r w:rsidRPr="00DC117F">
        <w:rPr>
          <w:rFonts w:ascii="Book Antiqua" w:hAnsi="Book Antiqua" w:cs="Times New Roman"/>
          <w:sz w:val="24"/>
          <w:szCs w:val="24"/>
        </w:rPr>
        <w:t xml:space="preserve">= 7. </w:t>
      </w:r>
      <w:r w:rsidR="00A22B78" w:rsidRPr="00A22B78">
        <w:rPr>
          <w:rFonts w:ascii="Book Antiqua" w:eastAsia="宋体" w:hAnsi="Book Antiqua" w:cs="Times New Roman" w:hint="eastAsia"/>
          <w:sz w:val="24"/>
          <w:szCs w:val="24"/>
          <w:vertAlign w:val="superscript"/>
          <w:lang w:eastAsia="zh-CN"/>
        </w:rPr>
        <w:t>a</w:t>
      </w:r>
      <w:r w:rsidR="0039282D"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0.05 and </w:t>
      </w:r>
      <w:r w:rsidR="00A22B78" w:rsidRPr="00A22B78">
        <w:rPr>
          <w:rFonts w:ascii="Book Antiqua" w:eastAsia="宋体" w:hAnsi="Book Antiqua" w:cs="Times New Roman" w:hint="eastAsia"/>
          <w:sz w:val="24"/>
          <w:szCs w:val="24"/>
          <w:vertAlign w:val="superscript"/>
          <w:lang w:eastAsia="zh-CN"/>
        </w:rPr>
        <w:t>b</w:t>
      </w:r>
      <w:r w:rsidR="0039282D"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Pr="0039282D">
        <w:rPr>
          <w:rFonts w:ascii="Book Antiqua" w:hAnsi="Book Antiqua" w:cs="Times New Roman"/>
          <w:i/>
          <w:sz w:val="24"/>
          <w:szCs w:val="24"/>
        </w:rPr>
        <w:t>vs</w:t>
      </w:r>
      <w:r w:rsidRPr="00DC117F">
        <w:rPr>
          <w:rFonts w:ascii="Book Antiqua" w:hAnsi="Book Antiqua" w:cs="Times New Roman"/>
          <w:sz w:val="24"/>
          <w:szCs w:val="24"/>
        </w:rPr>
        <w:t xml:space="preserve"> Con;</w:t>
      </w:r>
      <w:r w:rsidRPr="00DC117F">
        <w:rPr>
          <w:rFonts w:ascii="Book Antiqua" w:hAnsi="Book Antiqua" w:cs="Times New Roman"/>
          <w:sz w:val="24"/>
          <w:szCs w:val="24"/>
          <w:vertAlign w:val="superscript"/>
        </w:rPr>
        <w:t xml:space="preserve"> </w:t>
      </w:r>
      <w:r w:rsidR="00A22B78">
        <w:rPr>
          <w:rFonts w:ascii="Book Antiqua" w:eastAsia="宋体" w:hAnsi="Book Antiqua" w:cs="Times New Roman" w:hint="eastAsia"/>
          <w:sz w:val="24"/>
          <w:szCs w:val="24"/>
          <w:vertAlign w:val="superscript"/>
          <w:lang w:eastAsia="zh-CN"/>
        </w:rPr>
        <w:t>c</w:t>
      </w:r>
      <w:r w:rsidR="0039282D"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D:</w:t>
      </w:r>
      <w:r w:rsidRPr="00DC117F">
        <w:rPr>
          <w:rFonts w:ascii="Book Antiqua" w:hAnsi="Book Antiqua" w:cs="Times New Roman"/>
          <w:sz w:val="24"/>
          <w:szCs w:val="24"/>
        </w:rPr>
        <w:t xml:space="preserve"> Gross images of hearts in control, MI, MI</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MI+αMHC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CMs. Scale bars, 2.5 mm</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E:</w:t>
      </w:r>
      <w:r w:rsidRPr="00DC117F">
        <w:rPr>
          <w:rFonts w:ascii="Book Antiqua" w:hAnsi="Book Antiqua" w:cs="Times New Roman"/>
          <w:sz w:val="24"/>
          <w:szCs w:val="24"/>
        </w:rPr>
        <w:t xml:space="preserve"> H</w:t>
      </w:r>
      <w:r w:rsidR="00C7264D">
        <w:rPr>
          <w:rFonts w:ascii="Book Antiqua" w:hAnsi="Book Antiqua" w:cs="Times New Roman" w:hint="eastAsia"/>
          <w:sz w:val="24"/>
          <w:szCs w:val="24"/>
          <w:lang w:eastAsia="zh-CN"/>
        </w:rPr>
        <w:t xml:space="preserve"> and </w:t>
      </w:r>
      <w:r w:rsidRPr="00DC117F">
        <w:rPr>
          <w:rFonts w:ascii="Book Antiqua" w:hAnsi="Book Antiqua" w:cs="Times New Roman"/>
          <w:sz w:val="24"/>
          <w:szCs w:val="24"/>
        </w:rPr>
        <w:t>E staining of mid-sectioned hearts of control, MI, MI</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MI</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Scale bars, 1 mm and 50 </w:t>
      </w:r>
      <w:r w:rsidRPr="00DC117F">
        <w:rPr>
          <w:rFonts w:ascii="Book Antiqua" w:hAnsi="Book Antiqua" w:cs="Times New Roman"/>
          <w:sz w:val="24"/>
          <w:szCs w:val="24"/>
        </w:rPr>
        <w:sym w:font="Symbol" w:char="F06D"/>
      </w:r>
      <w:r w:rsidRPr="00DC117F">
        <w:rPr>
          <w:rFonts w:ascii="Book Antiqua" w:hAnsi="Book Antiqua" w:cs="Times New Roman"/>
          <w:sz w:val="24"/>
          <w:szCs w:val="24"/>
        </w:rPr>
        <w:t>m in the upper and lower panels, respectively</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F:</w:t>
      </w:r>
      <w:r w:rsidRPr="00DC117F">
        <w:rPr>
          <w:rFonts w:ascii="Book Antiqua" w:hAnsi="Book Antiqua" w:cs="Times New Roman"/>
          <w:sz w:val="24"/>
          <w:szCs w:val="24"/>
        </w:rPr>
        <w:t xml:space="preserve"> Quantifications of the thickness (mm) of left ventricle in the infarcted region. Each group, </w:t>
      </w:r>
      <w:r w:rsidRPr="00E75869">
        <w:rPr>
          <w:rFonts w:ascii="Book Antiqua" w:hAnsi="Book Antiqua" w:cs="Times New Roman"/>
          <w:i/>
          <w:sz w:val="24"/>
          <w:szCs w:val="24"/>
        </w:rPr>
        <w:t>n</w:t>
      </w:r>
      <w:r w:rsidRPr="00DC117F">
        <w:rPr>
          <w:rFonts w:ascii="Book Antiqua" w:hAnsi="Book Antiqua" w:cs="Times New Roman"/>
          <w:sz w:val="24"/>
          <w:szCs w:val="24"/>
        </w:rPr>
        <w:t xml:space="preserve"> = 7. </w:t>
      </w:r>
      <w:r w:rsidR="00A22B78" w:rsidRPr="00A22B78">
        <w:rPr>
          <w:rFonts w:ascii="Book Antiqua" w:eastAsia="宋体" w:hAnsi="Book Antiqua" w:cs="Times New Roman" w:hint="eastAsia"/>
          <w:sz w:val="24"/>
          <w:szCs w:val="24"/>
          <w:vertAlign w:val="superscript"/>
          <w:lang w:eastAsia="zh-CN"/>
        </w:rPr>
        <w:t>b</w:t>
      </w:r>
      <w:r w:rsidR="00967255"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Con;</w:t>
      </w:r>
      <w:r w:rsidRPr="00DC117F">
        <w:rPr>
          <w:rFonts w:ascii="Book Antiqua" w:hAnsi="Book Antiqua" w:cs="Times New Roman"/>
          <w:sz w:val="24"/>
          <w:szCs w:val="24"/>
          <w:vertAlign w:val="superscript"/>
        </w:rPr>
        <w:t xml:space="preserve"> </w:t>
      </w:r>
      <w:r w:rsidR="00A22B78">
        <w:rPr>
          <w:rFonts w:ascii="Book Antiqua" w:eastAsia="宋体" w:hAnsi="Book Antiqua" w:cs="Times New Roman" w:hint="eastAsia"/>
          <w:sz w:val="24"/>
          <w:szCs w:val="24"/>
          <w:vertAlign w:val="superscript"/>
          <w:lang w:eastAsia="zh-CN"/>
        </w:rPr>
        <w:t>c</w:t>
      </w:r>
      <w:r w:rsidR="00967255"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 or MI</w:t>
      </w:r>
      <w:r w:rsidR="001861AB">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1861AB">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CLCs. </w:t>
      </w:r>
      <w:r w:rsidR="00DB4883">
        <w:rPr>
          <w:rFonts w:ascii="Book Antiqua" w:hAnsi="Book Antiqua" w:cs="Times New Roman"/>
          <w:kern w:val="0"/>
          <w:sz w:val="24"/>
          <w:szCs w:val="24"/>
        </w:rPr>
        <w:t>CLCs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Cardiac lineage-committed cells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CMs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Cardiomyocytes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MI</w:t>
      </w:r>
      <w:r w:rsidR="00DB4883">
        <w:rPr>
          <w:rFonts w:ascii="Book Antiqua" w:hAnsi="Book Antiqua" w:cs="Times New Roman" w:hint="eastAsia"/>
          <w:kern w:val="0"/>
          <w:sz w:val="24"/>
          <w:szCs w:val="24"/>
          <w:lang w:eastAsia="zh-CN"/>
        </w:rPr>
        <w:t>:</w:t>
      </w:r>
      <w:r w:rsidR="00DB4883" w:rsidRPr="00DB4883">
        <w:rPr>
          <w:rFonts w:ascii="Book Antiqua" w:hAnsi="Book Antiqua" w:cs="Times New Roman"/>
          <w:kern w:val="0"/>
          <w:sz w:val="24"/>
          <w:szCs w:val="24"/>
        </w:rPr>
        <w:t xml:space="preserve"> </w:t>
      </w:r>
      <w:r w:rsidR="00DB4883">
        <w:rPr>
          <w:rFonts w:ascii="Book Antiqua" w:hAnsi="Book Antiqua" w:cs="Times New Roman"/>
          <w:kern w:val="0"/>
          <w:sz w:val="24"/>
          <w:szCs w:val="24"/>
        </w:rPr>
        <w:t>Myocardial infarction</w:t>
      </w:r>
      <w:r w:rsidR="00DB4883">
        <w:rPr>
          <w:rFonts w:ascii="Book Antiqua" w:hAnsi="Book Antiqua" w:cs="Times New Roman" w:hint="eastAsia"/>
          <w:kern w:val="0"/>
          <w:sz w:val="24"/>
          <w:szCs w:val="24"/>
          <w:lang w:eastAsia="zh-CN"/>
        </w:rPr>
        <w:t>.</w:t>
      </w:r>
    </w:p>
    <w:p w14:paraId="59118A81" w14:textId="54859AD9" w:rsidR="007F1C95" w:rsidRPr="0099023B" w:rsidRDefault="00CB57A8" w:rsidP="0099023B">
      <w:pPr>
        <w:wordWrap/>
        <w:adjustRightInd w:val="0"/>
        <w:snapToGrid w:val="0"/>
        <w:spacing w:after="0" w:line="360" w:lineRule="auto"/>
        <w:rPr>
          <w:rFonts w:ascii="Book Antiqua" w:eastAsia="Malgun Gothic" w:hAnsi="Book Antiqua" w:cs="Times New Roman"/>
          <w:b/>
          <w:sz w:val="24"/>
          <w:szCs w:val="24"/>
          <w:lang w:eastAsia="zh-CN"/>
        </w:rPr>
      </w:pPr>
      <w:r w:rsidRPr="00DC117F">
        <w:rPr>
          <w:rFonts w:ascii="Book Antiqua" w:hAnsi="Book Antiqua" w:cs="Times New Roman"/>
          <w:b/>
          <w:bCs/>
          <w:noProof/>
          <w:sz w:val="24"/>
          <w:szCs w:val="24"/>
          <w:lang w:eastAsia="zh-CN"/>
        </w:rPr>
        <w:lastRenderedPageBreak/>
        <w:drawing>
          <wp:inline distT="0" distB="0" distL="0" distR="0" wp14:anchorId="075BB930" wp14:editId="64DC1F75">
            <wp:extent cx="8697595" cy="3998595"/>
            <wp:effectExtent l="0" t="0" r="8255" b="190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2">
                      <a:extLst>
                        <a:ext uri="{28A0092B-C50C-407E-A947-70E740481C1C}">
                          <a14:useLocalDpi xmlns:a14="http://schemas.microsoft.com/office/drawing/2010/main" val="0"/>
                        </a:ext>
                      </a:extLst>
                    </a:blip>
                    <a:stretch>
                      <a:fillRect/>
                    </a:stretch>
                  </pic:blipFill>
                  <pic:spPr>
                    <a:xfrm>
                      <a:off x="0" y="0"/>
                      <a:ext cx="8697595" cy="3998595"/>
                    </a:xfrm>
                    <a:prstGeom prst="rect">
                      <a:avLst/>
                    </a:prstGeom>
                  </pic:spPr>
                </pic:pic>
              </a:graphicData>
            </a:graphic>
          </wp:inline>
        </w:drawing>
      </w:r>
      <w:r w:rsidR="0060521C">
        <w:rPr>
          <w:rFonts w:ascii="Book Antiqua" w:hAnsi="Book Antiqua" w:cs="Times New Roman"/>
          <w:b/>
          <w:bCs/>
          <w:sz w:val="24"/>
          <w:szCs w:val="24"/>
        </w:rPr>
        <w:t>Figure 3</w:t>
      </w:r>
      <w:r w:rsidRPr="007F1C95">
        <w:rPr>
          <w:rFonts w:ascii="Book Antiqua" w:hAnsi="Book Antiqua" w:cs="Times New Roman"/>
          <w:b/>
          <w:bCs/>
          <w:sz w:val="24"/>
          <w:szCs w:val="24"/>
        </w:rPr>
        <w:t xml:space="preserve"> Integration and differentiation of implanted </w:t>
      </w:r>
      <w:r w:rsidRPr="007F1C95">
        <w:rPr>
          <w:rFonts w:ascii="Book Antiqua" w:hAnsi="Book Antiqua" w:cs="Times New Roman"/>
          <w:b/>
          <w:sz w:val="24"/>
          <w:szCs w:val="24"/>
        </w:rPr>
        <w:t>PDGFRα</w:t>
      </w:r>
      <w:r w:rsidRPr="007F1C95">
        <w:rPr>
          <w:rFonts w:ascii="Book Antiqua" w:hAnsi="Book Antiqua" w:cs="Times New Roman"/>
          <w:b/>
          <w:sz w:val="24"/>
          <w:szCs w:val="24"/>
          <w:vertAlign w:val="superscript"/>
        </w:rPr>
        <w:t>+</w:t>
      </w:r>
      <w:r w:rsidR="007F1C95" w:rsidRPr="007F1C95">
        <w:rPr>
          <w:rFonts w:ascii="Book Antiqua" w:hAnsi="Book Antiqua" w:cs="Times New Roman"/>
          <w:b/>
          <w:kern w:val="0"/>
          <w:sz w:val="24"/>
          <w:szCs w:val="24"/>
        </w:rPr>
        <w:t xml:space="preserve"> cardiac lineage-committed cells</w:t>
      </w:r>
      <w:r w:rsidRPr="007F1C95">
        <w:rPr>
          <w:rFonts w:ascii="Book Antiqua" w:hAnsi="Book Antiqua" w:cs="Times New Roman"/>
          <w:b/>
          <w:bCs/>
          <w:sz w:val="24"/>
          <w:szCs w:val="24"/>
        </w:rPr>
        <w:t xml:space="preserve"> in the infarcted heart</w:t>
      </w:r>
      <w:r w:rsidR="007F1C95">
        <w:rPr>
          <w:rFonts w:ascii="Book Antiqua" w:hAnsi="Book Antiqua" w:cs="Times New Roman" w:hint="eastAsia"/>
          <w:b/>
          <w:bCs/>
          <w:sz w:val="24"/>
          <w:szCs w:val="24"/>
          <w:lang w:eastAsia="zh-CN"/>
        </w:rPr>
        <w:t>.</w:t>
      </w:r>
      <w:r w:rsidR="007F1C95">
        <w:rPr>
          <w:rFonts w:ascii="Book Antiqua" w:eastAsia="DengXian" w:hAnsi="Book Antiqua" w:cs="Times New Roman" w:hint="eastAsia"/>
          <w:b/>
          <w:sz w:val="24"/>
          <w:szCs w:val="24"/>
          <w:lang w:eastAsia="zh-CN"/>
        </w:rPr>
        <w:t xml:space="preserve"> </w:t>
      </w:r>
      <w:r w:rsidR="007F1C95">
        <w:rPr>
          <w:rFonts w:ascii="Book Antiqua" w:hAnsi="Book Antiqua" w:cs="Times New Roman" w:hint="eastAsia"/>
          <w:sz w:val="24"/>
          <w:szCs w:val="24"/>
          <w:lang w:eastAsia="zh-CN"/>
        </w:rPr>
        <w:t>A:</w:t>
      </w:r>
      <w:r w:rsidRPr="00DC117F">
        <w:rPr>
          <w:rFonts w:ascii="Book Antiqua" w:hAnsi="Book Antiqua" w:cs="Times New Roman"/>
          <w:sz w:val="24"/>
          <w:szCs w:val="24"/>
        </w:rPr>
        <w:t xml:space="preserve"> tdTomato-tagged PDGFRα</w:t>
      </w:r>
      <w:r w:rsidRPr="00DC117F">
        <w:rPr>
          <w:rFonts w:ascii="Book Antiqua" w:hAnsi="Book Antiqua" w:cs="Times New Roman"/>
          <w:sz w:val="24"/>
          <w:szCs w:val="24"/>
          <w:vertAlign w:val="superscript"/>
        </w:rPr>
        <w:t xml:space="preserve">+ </w:t>
      </w:r>
      <w:r w:rsidR="00D10ADD">
        <w:rPr>
          <w:rFonts w:ascii="Book Antiqua" w:hAnsi="Book Antiqua" w:cs="Times New Roman"/>
          <w:kern w:val="0"/>
          <w:sz w:val="24"/>
          <w:szCs w:val="24"/>
        </w:rPr>
        <w:t>cardiac lineage-committed cells</w:t>
      </w:r>
      <w:r w:rsidR="00D10ADD" w:rsidRPr="00DC117F">
        <w:rPr>
          <w:rFonts w:ascii="Book Antiqua" w:hAnsi="Book Antiqua" w:cs="Times New Roman"/>
          <w:sz w:val="24"/>
          <w:szCs w:val="24"/>
        </w:rPr>
        <w:t xml:space="preserve"> </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CLCs</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 or αMHC</w:t>
      </w:r>
      <w:r w:rsidRPr="00DC117F">
        <w:rPr>
          <w:rFonts w:ascii="Book Antiqua" w:hAnsi="Book Antiqua" w:cs="Times New Roman"/>
          <w:sz w:val="24"/>
          <w:szCs w:val="24"/>
          <w:vertAlign w:val="superscript"/>
        </w:rPr>
        <w:t xml:space="preserve">+ </w:t>
      </w:r>
      <w:r w:rsidR="00D10ADD">
        <w:rPr>
          <w:rFonts w:ascii="Book Antiqua" w:hAnsi="Book Antiqua" w:cs="Times New Roman"/>
          <w:kern w:val="0"/>
          <w:sz w:val="24"/>
          <w:szCs w:val="24"/>
        </w:rPr>
        <w:t>cardiomyocytes</w:t>
      </w:r>
      <w:r w:rsidR="00D10ADD" w:rsidRPr="00DC117F">
        <w:rPr>
          <w:rFonts w:ascii="Book Antiqua" w:hAnsi="Book Antiqua" w:cs="Times New Roman"/>
          <w:sz w:val="24"/>
          <w:szCs w:val="24"/>
        </w:rPr>
        <w:t xml:space="preserve"> </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CMs</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 were implanted into the infracted myocardium and integration was confirmed by immunostaining. tdTomato</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w:t>
      </w:r>
      <w:r w:rsidRPr="00DC117F">
        <w:rPr>
          <w:rFonts w:ascii="Book Antiqua" w:hAnsi="Book Antiqua" w:cs="Times New Roman"/>
          <w:sz w:val="24"/>
          <w:szCs w:val="24"/>
        </w:rPr>
        <w:sym w:font="Symbol" w:char="F061"/>
      </w:r>
      <w:r w:rsidRPr="00DC117F">
        <w:rPr>
          <w:rFonts w:ascii="Book Antiqua" w:hAnsi="Book Antiqua" w:cs="Times New Roman"/>
          <w:sz w:val="24"/>
          <w:szCs w:val="24"/>
        </w:rPr>
        <w:t>-MHC-GFP</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(white arrowheads) are implanted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Scale bars, 100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7F1C95">
        <w:rPr>
          <w:rFonts w:ascii="Book Antiqua" w:hAnsi="Book Antiqua" w:cs="Times New Roman" w:hint="eastAsia"/>
          <w:sz w:val="24"/>
          <w:szCs w:val="24"/>
          <w:lang w:eastAsia="zh-CN"/>
        </w:rPr>
        <w:t>;</w:t>
      </w:r>
      <w:r w:rsidR="007F1C95">
        <w:rPr>
          <w:rFonts w:ascii="Book Antiqua" w:eastAsia="DengXian" w:hAnsi="Book Antiqua" w:cs="Times New Roman" w:hint="eastAsia"/>
          <w:sz w:val="24"/>
          <w:szCs w:val="24"/>
          <w:lang w:eastAsia="zh-CN"/>
        </w:rPr>
        <w:t xml:space="preserve"> </w:t>
      </w:r>
      <w:r w:rsidR="007F1C95">
        <w:rPr>
          <w:rFonts w:ascii="Book Antiqua" w:hAnsi="Book Antiqua" w:cs="Times New Roman" w:hint="eastAsia"/>
          <w:sz w:val="24"/>
          <w:szCs w:val="24"/>
          <w:lang w:eastAsia="zh-CN"/>
        </w:rPr>
        <w:t>B:</w:t>
      </w:r>
      <w:r w:rsidRPr="00DC117F">
        <w:rPr>
          <w:rFonts w:ascii="Book Antiqua" w:hAnsi="Book Antiqua" w:cs="Times New Roman"/>
          <w:sz w:val="24"/>
          <w:szCs w:val="24"/>
        </w:rPr>
        <w:t xml:space="preserve"> Representative confocal images showing differentiation </w:t>
      </w:r>
      <w:r w:rsidRPr="00DC117F">
        <w:rPr>
          <w:rFonts w:ascii="Book Antiqua" w:hAnsi="Book Antiqua" w:cs="Times New Roman"/>
          <w:sz w:val="24"/>
          <w:szCs w:val="24"/>
        </w:rPr>
        <w:lastRenderedPageBreak/>
        <w:t>of tdTomato</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into cardiomyocytes 15 d after the implantation. </w:t>
      </w:r>
      <w:r w:rsidRPr="00DC117F">
        <w:rPr>
          <w:rFonts w:ascii="Book Antiqua" w:hAnsi="Book Antiqua" w:cs="Times New Roman"/>
          <w:sz w:val="24"/>
          <w:szCs w:val="24"/>
        </w:rPr>
        <w:sym w:font="Symbol" w:char="F061"/>
      </w:r>
      <w:r w:rsidRPr="00DC117F">
        <w:rPr>
          <w:rFonts w:ascii="Book Antiqua" w:hAnsi="Book Antiqua" w:cs="Times New Roman"/>
          <w:sz w:val="24"/>
          <w:szCs w:val="24"/>
        </w:rPr>
        <w:t xml:space="preserve">SMA-expressing cells were negative for tdTomato or </w:t>
      </w:r>
      <w:r w:rsidRPr="00DC117F">
        <w:rPr>
          <w:rFonts w:ascii="Book Antiqua" w:hAnsi="Book Antiqua" w:cs="Times New Roman"/>
          <w:sz w:val="24"/>
          <w:szCs w:val="24"/>
        </w:rPr>
        <w:sym w:font="Symbol" w:char="F061"/>
      </w:r>
      <w:r w:rsidRPr="00DC117F">
        <w:rPr>
          <w:rFonts w:ascii="Book Antiqua" w:hAnsi="Book Antiqua" w:cs="Times New Roman"/>
          <w:sz w:val="24"/>
          <w:szCs w:val="24"/>
        </w:rPr>
        <w:t xml:space="preserve">-MHC-GFP signal as shown in the inlet. Scale bars, 25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7F1C95">
        <w:rPr>
          <w:rFonts w:ascii="Book Antiqua" w:hAnsi="Book Antiqua" w:cs="Times New Roman" w:hint="eastAsia"/>
          <w:sz w:val="24"/>
          <w:szCs w:val="24"/>
          <w:lang w:eastAsia="zh-CN"/>
        </w:rPr>
        <w:t>;</w:t>
      </w:r>
      <w:r w:rsidR="007F1C95">
        <w:rPr>
          <w:rFonts w:ascii="Book Antiqua" w:eastAsia="DengXian" w:hAnsi="Book Antiqua" w:cs="Times New Roman" w:hint="eastAsia"/>
          <w:sz w:val="24"/>
          <w:szCs w:val="24"/>
          <w:lang w:eastAsia="zh-CN"/>
        </w:rPr>
        <w:t xml:space="preserve"> </w:t>
      </w:r>
      <w:r w:rsidR="007F1C95">
        <w:rPr>
          <w:rFonts w:ascii="Book Antiqua" w:hAnsi="Book Antiqua" w:cs="Times New Roman" w:hint="eastAsia"/>
          <w:sz w:val="24"/>
          <w:szCs w:val="24"/>
          <w:lang w:eastAsia="zh-CN"/>
        </w:rPr>
        <w:t>C:</w:t>
      </w:r>
      <w:r w:rsidRPr="00DC117F">
        <w:rPr>
          <w:rFonts w:ascii="Book Antiqua" w:hAnsi="Book Antiqua" w:cs="Times New Roman"/>
          <w:sz w:val="24"/>
          <w:szCs w:val="24"/>
        </w:rPr>
        <w:t xml:space="preserve"> Percentages of </w:t>
      </w:r>
      <w:r w:rsidRPr="00DC117F">
        <w:rPr>
          <w:rFonts w:ascii="Book Antiqua" w:hAnsi="Book Antiqua" w:cs="Times New Roman"/>
          <w:sz w:val="24"/>
          <w:szCs w:val="24"/>
        </w:rPr>
        <w:sym w:font="Symbol" w:char="F061"/>
      </w:r>
      <w:r w:rsidRPr="00DC117F">
        <w:rPr>
          <w:rFonts w:ascii="Book Antiqua" w:hAnsi="Book Antiqua" w:cs="Times New Roman"/>
          <w:sz w:val="24"/>
          <w:szCs w:val="24"/>
        </w:rPr>
        <w:t>-actinin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CD31 endothelial cells and </w:t>
      </w:r>
      <w:r w:rsidRPr="00DC117F">
        <w:rPr>
          <w:rFonts w:ascii="Book Antiqua" w:hAnsi="Book Antiqua" w:cs="Times New Roman"/>
          <w:sz w:val="24"/>
          <w:szCs w:val="24"/>
        </w:rPr>
        <w:sym w:font="Symbol" w:char="F061"/>
      </w:r>
      <w:r w:rsidRPr="00DC117F">
        <w:rPr>
          <w:rFonts w:ascii="Book Antiqua" w:hAnsi="Book Antiqua" w:cs="Times New Roman"/>
          <w:sz w:val="24"/>
          <w:szCs w:val="24"/>
        </w:rPr>
        <w:t>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smooth muscle cells of the implanted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Each group, </w:t>
      </w:r>
      <w:r w:rsidRPr="00D64170">
        <w:rPr>
          <w:rFonts w:ascii="Book Antiqua" w:hAnsi="Book Antiqua" w:cs="Times New Roman"/>
          <w:i/>
          <w:sz w:val="24"/>
          <w:szCs w:val="24"/>
        </w:rPr>
        <w:t>n</w:t>
      </w:r>
      <w:r w:rsidRPr="00DC117F">
        <w:rPr>
          <w:rFonts w:ascii="Book Antiqua" w:hAnsi="Book Antiqua" w:cs="Times New Roman"/>
          <w:sz w:val="24"/>
          <w:szCs w:val="24"/>
        </w:rPr>
        <w:t xml:space="preserve"> = 4. Scale bars, 20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99023B">
        <w:rPr>
          <w:rFonts w:ascii="Book Antiqua" w:eastAsia="DengXian" w:hAnsi="Book Antiqua" w:cs="Times New Roman" w:hint="eastAsia"/>
          <w:b/>
          <w:sz w:val="24"/>
          <w:szCs w:val="24"/>
          <w:lang w:eastAsia="zh-CN"/>
        </w:rPr>
        <w:t xml:space="preserve"> </w:t>
      </w:r>
      <w:r w:rsidR="007F1C95">
        <w:rPr>
          <w:rFonts w:ascii="Book Antiqua" w:hAnsi="Book Antiqua" w:cs="Times New Roman"/>
          <w:kern w:val="0"/>
          <w:sz w:val="24"/>
          <w:szCs w:val="24"/>
        </w:rPr>
        <w:t>CLCs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Cardiac lineage-committed cells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CMs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Cardiomyocytes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MI</w:t>
      </w:r>
      <w:r w:rsidR="007F1C95">
        <w:rPr>
          <w:rFonts w:ascii="Book Antiqua" w:hAnsi="Book Antiqua" w:cs="Times New Roman" w:hint="eastAsia"/>
          <w:kern w:val="0"/>
          <w:sz w:val="24"/>
          <w:szCs w:val="24"/>
          <w:lang w:eastAsia="zh-CN"/>
        </w:rPr>
        <w:t>:</w:t>
      </w:r>
      <w:r w:rsidR="007F1C95" w:rsidRPr="00DB4883">
        <w:rPr>
          <w:rFonts w:ascii="Book Antiqua" w:hAnsi="Book Antiqua" w:cs="Times New Roman"/>
          <w:kern w:val="0"/>
          <w:sz w:val="24"/>
          <w:szCs w:val="24"/>
        </w:rPr>
        <w:t xml:space="preserve"> </w:t>
      </w:r>
      <w:r w:rsidR="007F1C95">
        <w:rPr>
          <w:rFonts w:ascii="Book Antiqua" w:hAnsi="Book Antiqua" w:cs="Times New Roman"/>
          <w:kern w:val="0"/>
          <w:sz w:val="24"/>
          <w:szCs w:val="24"/>
        </w:rPr>
        <w:t>Myocardial infarction</w:t>
      </w:r>
      <w:r w:rsidR="0099023B">
        <w:rPr>
          <w:rFonts w:ascii="Book Antiqua" w:hAnsi="Book Antiqua" w:cs="Times New Roman" w:hint="eastAsia"/>
          <w:kern w:val="0"/>
          <w:sz w:val="24"/>
          <w:szCs w:val="24"/>
          <w:lang w:eastAsia="zh-CN"/>
        </w:rPr>
        <w:t xml:space="preserve">; </w:t>
      </w:r>
      <w:r w:rsidR="0099023B" w:rsidRPr="00DC117F">
        <w:rPr>
          <w:rFonts w:ascii="Book Antiqua" w:hAnsi="Book Antiqua" w:cs="Times New Roman"/>
          <w:sz w:val="24"/>
          <w:szCs w:val="24"/>
        </w:rPr>
        <w:t>ECs</w:t>
      </w:r>
      <w:r w:rsidR="0099023B">
        <w:rPr>
          <w:rFonts w:ascii="Book Antiqua" w:hAnsi="Book Antiqua" w:cs="Times New Roman" w:hint="eastAsia"/>
          <w:sz w:val="24"/>
          <w:szCs w:val="24"/>
          <w:lang w:eastAsia="zh-CN"/>
        </w:rPr>
        <w:t>:</w:t>
      </w:r>
      <w:r w:rsidR="0099023B" w:rsidRPr="0099023B">
        <w:rPr>
          <w:rFonts w:ascii="Book Antiqua" w:hAnsi="Book Antiqua" w:cs="Times New Roman"/>
          <w:sz w:val="24"/>
          <w:szCs w:val="24"/>
        </w:rPr>
        <w:t xml:space="preserve"> </w:t>
      </w:r>
      <w:r w:rsidR="0099023B" w:rsidRPr="00DC117F">
        <w:rPr>
          <w:rFonts w:ascii="Book Antiqua" w:hAnsi="Book Antiqua" w:cs="Times New Roman"/>
          <w:sz w:val="24"/>
          <w:szCs w:val="24"/>
        </w:rPr>
        <w:t>Endothelial cells</w:t>
      </w:r>
      <w:r w:rsidR="0099023B">
        <w:rPr>
          <w:rFonts w:ascii="Book Antiqua" w:hAnsi="Book Antiqua" w:cs="Times New Roman" w:hint="eastAsia"/>
          <w:sz w:val="24"/>
          <w:szCs w:val="24"/>
          <w:lang w:eastAsia="zh-CN"/>
        </w:rPr>
        <w:t xml:space="preserve">; </w:t>
      </w:r>
      <w:r w:rsidR="0099023B" w:rsidRPr="00DC117F">
        <w:rPr>
          <w:rFonts w:ascii="Book Antiqua" w:hAnsi="Book Antiqua" w:cs="Times New Roman"/>
          <w:sz w:val="24"/>
          <w:szCs w:val="24"/>
        </w:rPr>
        <w:t>SMCs</w:t>
      </w:r>
      <w:r w:rsidR="0099023B">
        <w:rPr>
          <w:rFonts w:ascii="Book Antiqua" w:hAnsi="Book Antiqua" w:cs="Times New Roman" w:hint="eastAsia"/>
          <w:sz w:val="24"/>
          <w:szCs w:val="24"/>
          <w:lang w:eastAsia="zh-CN"/>
        </w:rPr>
        <w:t>:</w:t>
      </w:r>
      <w:r w:rsidR="0099023B" w:rsidRPr="0099023B">
        <w:rPr>
          <w:rFonts w:ascii="Book Antiqua" w:hAnsi="Book Antiqua" w:cs="Times New Roman"/>
          <w:sz w:val="24"/>
          <w:szCs w:val="24"/>
        </w:rPr>
        <w:t xml:space="preserve"> </w:t>
      </w:r>
      <w:r w:rsidR="0099023B" w:rsidRPr="00DC117F">
        <w:rPr>
          <w:rFonts w:ascii="Book Antiqua" w:hAnsi="Book Antiqua" w:cs="Times New Roman"/>
          <w:sz w:val="24"/>
          <w:szCs w:val="24"/>
        </w:rPr>
        <w:t>Smooth muscle cells</w:t>
      </w:r>
      <w:r w:rsidR="0099023B">
        <w:rPr>
          <w:rFonts w:ascii="Book Antiqua" w:hAnsi="Book Antiqua" w:cs="Times New Roman" w:hint="eastAsia"/>
          <w:sz w:val="24"/>
          <w:szCs w:val="24"/>
          <w:lang w:eastAsia="zh-CN"/>
        </w:rPr>
        <w:t>.</w:t>
      </w:r>
    </w:p>
    <w:p w14:paraId="7513292E" w14:textId="77777777" w:rsidR="00CB57A8" w:rsidRPr="00DC117F" w:rsidRDefault="00CB57A8"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sz w:val="24"/>
          <w:szCs w:val="24"/>
        </w:rPr>
        <w:br w:type="page"/>
      </w:r>
    </w:p>
    <w:p w14:paraId="0C81262B" w14:textId="1AA535A9" w:rsidR="0060521C" w:rsidRPr="002F337C" w:rsidRDefault="00CB57A8" w:rsidP="002F337C">
      <w:pPr>
        <w:wordWrap/>
        <w:adjustRightInd w:val="0"/>
        <w:snapToGrid w:val="0"/>
        <w:spacing w:after="0" w:line="360" w:lineRule="auto"/>
        <w:rPr>
          <w:rFonts w:ascii="Book Antiqua" w:eastAsia="Malgun Gothic" w:hAnsi="Book Antiqua" w:cs="Times New Roman"/>
          <w:b/>
          <w:sz w:val="24"/>
          <w:szCs w:val="24"/>
          <w:lang w:eastAsia="zh-CN"/>
        </w:rPr>
      </w:pPr>
      <w:r w:rsidRPr="00DC117F">
        <w:rPr>
          <w:rFonts w:ascii="Book Antiqua" w:hAnsi="Book Antiqua" w:cs="Times New Roman"/>
          <w:b/>
          <w:bCs/>
          <w:noProof/>
          <w:sz w:val="24"/>
          <w:szCs w:val="24"/>
          <w:lang w:eastAsia="zh-CN"/>
        </w:rPr>
        <w:lastRenderedPageBreak/>
        <w:drawing>
          <wp:inline distT="0" distB="0" distL="0" distR="0" wp14:anchorId="6BAFAE1B" wp14:editId="4DB74382">
            <wp:extent cx="8697595" cy="4688205"/>
            <wp:effectExtent l="0" t="0" r="825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13">
                      <a:extLst>
                        <a:ext uri="{28A0092B-C50C-407E-A947-70E740481C1C}">
                          <a14:useLocalDpi xmlns:a14="http://schemas.microsoft.com/office/drawing/2010/main" val="0"/>
                        </a:ext>
                      </a:extLst>
                    </a:blip>
                    <a:stretch>
                      <a:fillRect/>
                    </a:stretch>
                  </pic:blipFill>
                  <pic:spPr>
                    <a:xfrm>
                      <a:off x="0" y="0"/>
                      <a:ext cx="8697595" cy="4688205"/>
                    </a:xfrm>
                    <a:prstGeom prst="rect">
                      <a:avLst/>
                    </a:prstGeom>
                  </pic:spPr>
                </pic:pic>
              </a:graphicData>
            </a:graphic>
          </wp:inline>
        </w:drawing>
      </w:r>
      <w:r w:rsidR="00FF673F">
        <w:rPr>
          <w:rFonts w:ascii="Book Antiqua" w:hAnsi="Book Antiqua" w:cs="Times New Roman"/>
          <w:b/>
          <w:bCs/>
          <w:sz w:val="24"/>
          <w:szCs w:val="24"/>
        </w:rPr>
        <w:t>Figure 4</w:t>
      </w:r>
      <w:r w:rsidRPr="00DC117F">
        <w:rPr>
          <w:rFonts w:ascii="Book Antiqua" w:hAnsi="Book Antiqua" w:cs="Times New Roman"/>
          <w:b/>
          <w:bCs/>
          <w:sz w:val="24"/>
          <w:szCs w:val="24"/>
        </w:rPr>
        <w:t xml:space="preserve"> Proliferation and survival of implanted </w:t>
      </w:r>
      <w:r w:rsidRPr="00DC117F">
        <w:rPr>
          <w:rFonts w:ascii="Book Antiqua" w:hAnsi="Book Antiqua" w:cs="Times New Roman"/>
          <w:b/>
          <w:sz w:val="24"/>
          <w:szCs w:val="24"/>
        </w:rPr>
        <w:t>PDGFRα</w:t>
      </w:r>
      <w:r w:rsidRPr="00DC117F">
        <w:rPr>
          <w:rFonts w:ascii="Book Antiqua" w:hAnsi="Book Antiqua" w:cs="Times New Roman"/>
          <w:b/>
          <w:sz w:val="24"/>
          <w:szCs w:val="24"/>
          <w:vertAlign w:val="superscript"/>
        </w:rPr>
        <w:t>+</w:t>
      </w:r>
      <w:r w:rsidR="00FF673F" w:rsidRPr="00FF673F">
        <w:rPr>
          <w:rFonts w:ascii="Book Antiqua" w:hAnsi="Book Antiqua" w:cs="Times New Roman"/>
          <w:b/>
          <w:kern w:val="0"/>
          <w:sz w:val="24"/>
          <w:szCs w:val="24"/>
        </w:rPr>
        <w:t xml:space="preserve"> </w:t>
      </w:r>
      <w:r w:rsidR="00FF673F" w:rsidRPr="007F1C95">
        <w:rPr>
          <w:rFonts w:ascii="Book Antiqua" w:hAnsi="Book Antiqua" w:cs="Times New Roman"/>
          <w:b/>
          <w:kern w:val="0"/>
          <w:sz w:val="24"/>
          <w:szCs w:val="24"/>
        </w:rPr>
        <w:t>cardiac lineage-committed cells</w:t>
      </w:r>
      <w:r w:rsidRPr="00DC117F">
        <w:rPr>
          <w:rFonts w:ascii="Book Antiqua" w:hAnsi="Book Antiqua" w:cs="Times New Roman"/>
          <w:b/>
          <w:bCs/>
          <w:sz w:val="24"/>
          <w:szCs w:val="24"/>
        </w:rPr>
        <w:t xml:space="preserve"> in the infarcted heart</w:t>
      </w:r>
      <w:r w:rsidR="00FF673F">
        <w:rPr>
          <w:rFonts w:ascii="Book Antiqua" w:hAnsi="Book Antiqua" w:cs="Times New Roman" w:hint="eastAsia"/>
          <w:b/>
          <w:bCs/>
          <w:sz w:val="24"/>
          <w:szCs w:val="24"/>
          <w:lang w:eastAsia="zh-CN"/>
        </w:rPr>
        <w:t>.</w:t>
      </w:r>
      <w:r w:rsidR="002F337C">
        <w:rPr>
          <w:rFonts w:ascii="Book Antiqua" w:eastAsia="DengXian" w:hAnsi="Book Antiqua" w:cs="Times New Roman" w:hint="eastAsia"/>
          <w:b/>
          <w:sz w:val="24"/>
          <w:szCs w:val="24"/>
          <w:lang w:eastAsia="zh-CN"/>
        </w:rPr>
        <w:t xml:space="preserve"> </w:t>
      </w:r>
      <w:r w:rsidR="00FF673F">
        <w:rPr>
          <w:rFonts w:ascii="Book Antiqua" w:hAnsi="Book Antiqua" w:cs="Times New Roman" w:hint="eastAsia"/>
          <w:sz w:val="24"/>
          <w:szCs w:val="24"/>
          <w:lang w:eastAsia="zh-CN"/>
        </w:rPr>
        <w:t>A:</w:t>
      </w:r>
      <w:r w:rsidRPr="00DC117F">
        <w:rPr>
          <w:rFonts w:ascii="Book Antiqua" w:hAnsi="Book Antiqua" w:cs="Times New Roman"/>
          <w:sz w:val="24"/>
          <w:szCs w:val="24"/>
        </w:rPr>
        <w:t xml:space="preserve"> Representative confocal image of Ki-67</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host cardiomyocytes in the peri-infarcted region 3 d after cell injection. Dotted-lined </w:t>
      </w:r>
      <w:r w:rsidRPr="00DC117F">
        <w:rPr>
          <w:rFonts w:ascii="Book Antiqua" w:hAnsi="Book Antiqua" w:cs="Times New Roman"/>
          <w:sz w:val="24"/>
          <w:szCs w:val="24"/>
        </w:rPr>
        <w:lastRenderedPageBreak/>
        <w:t xml:space="preserve">rectangular region is magnified in right. Scale bar, 50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B:</w:t>
      </w:r>
      <w:r w:rsidRPr="00DC117F">
        <w:rPr>
          <w:rFonts w:ascii="Book Antiqua" w:hAnsi="Book Antiqua" w:cs="Times New Roman"/>
          <w:sz w:val="24"/>
          <w:szCs w:val="24"/>
        </w:rPr>
        <w:t xml:space="preserve"> Quantifications of Ki-67</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sym w:font="Symbol" w:char="F061"/>
      </w:r>
      <w:r w:rsidRPr="00DC117F">
        <w:rPr>
          <w:rFonts w:ascii="Book Antiqua" w:hAnsi="Book Antiqua" w:cs="Times New Roman"/>
          <w:sz w:val="24"/>
          <w:szCs w:val="24"/>
        </w:rPr>
        <w:t>-actinin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cardiomyocytes per 10</w:t>
      </w:r>
      <w:r w:rsidRPr="00DC117F">
        <w:rPr>
          <w:rFonts w:ascii="Book Antiqua" w:hAnsi="Book Antiqua" w:cs="Times New Roman"/>
          <w:sz w:val="24"/>
          <w:szCs w:val="24"/>
          <w:vertAlign w:val="superscript"/>
        </w:rPr>
        <w:t>4</w:t>
      </w:r>
      <w:r w:rsidRPr="00DC117F">
        <w:rPr>
          <w:rFonts w:ascii="Book Antiqua" w:hAnsi="Book Antiqua" w:cs="Times New Roman"/>
          <w:sz w:val="24"/>
          <w:szCs w:val="24"/>
        </w:rPr>
        <w:t xml:space="preserve"> nuclei in the peri-infarcted region 3 and 15 d after the implantation. Each group, </w:t>
      </w:r>
      <w:r w:rsidRPr="00FF673F">
        <w:rPr>
          <w:rFonts w:ascii="Book Antiqua" w:hAnsi="Book Antiqua" w:cs="Times New Roman"/>
          <w:i/>
          <w:sz w:val="24"/>
          <w:szCs w:val="24"/>
        </w:rPr>
        <w:t>n</w:t>
      </w:r>
      <w:r w:rsidRPr="00DC117F">
        <w:rPr>
          <w:rFonts w:ascii="Book Antiqua" w:hAnsi="Book Antiqua" w:cs="Times New Roman"/>
          <w:sz w:val="24"/>
          <w:szCs w:val="24"/>
        </w:rPr>
        <w:t xml:space="preserve"> = 4. </w:t>
      </w:r>
      <w:r w:rsidR="00FC0F36" w:rsidRPr="00FC0F36">
        <w:rPr>
          <w:rFonts w:ascii="Book Antiqua" w:eastAsia="宋体" w:hAnsi="Book Antiqua" w:cs="Times New Roman" w:hint="eastAsia"/>
          <w:sz w:val="24"/>
          <w:szCs w:val="24"/>
          <w:vertAlign w:val="superscript"/>
          <w:lang w:eastAsia="zh-CN"/>
        </w:rPr>
        <w:t>a</w:t>
      </w:r>
      <w:r w:rsidR="00FF673F"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0.05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w:t>
      </w:r>
      <w:r w:rsidR="00721D46">
        <w:rPr>
          <w:rFonts w:ascii="Book Antiqua" w:hAnsi="Book Antiqua" w:cs="Times New Roman"/>
          <w:kern w:val="0"/>
          <w:sz w:val="24"/>
          <w:szCs w:val="24"/>
        </w:rPr>
        <w:t>myocardial infarction (MI)</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C:</w:t>
      </w:r>
      <w:r w:rsidRPr="00DC117F">
        <w:rPr>
          <w:rFonts w:ascii="Book Antiqua" w:hAnsi="Book Antiqua" w:cs="Times New Roman"/>
          <w:sz w:val="24"/>
          <w:szCs w:val="24"/>
        </w:rPr>
        <w:t xml:space="preserve"> Representative confocal images of revascularization within the infarcted areas 15 d after the implantation. Scale bars, 100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D:</w:t>
      </w:r>
      <w:r w:rsidRPr="00DC117F">
        <w:rPr>
          <w:rFonts w:ascii="Book Antiqua" w:hAnsi="Book Antiqua" w:cs="Times New Roman"/>
          <w:sz w:val="24"/>
          <w:szCs w:val="24"/>
        </w:rPr>
        <w:t xml:space="preserve"> Quantifications of capillary density (No. of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ECs/mm</w:t>
      </w:r>
      <w:r w:rsidRPr="00DC117F">
        <w:rPr>
          <w:rFonts w:ascii="Book Antiqua" w:hAnsi="Book Antiqua" w:cs="Times New Roman"/>
          <w:sz w:val="24"/>
          <w:szCs w:val="24"/>
          <w:vertAlign w:val="superscript"/>
        </w:rPr>
        <w:t>2</w:t>
      </w:r>
      <w:r w:rsidRPr="00DC117F">
        <w:rPr>
          <w:rFonts w:ascii="Book Antiqua" w:hAnsi="Book Antiqua" w:cs="Times New Roman"/>
          <w:sz w:val="24"/>
          <w:szCs w:val="24"/>
        </w:rPr>
        <w:t xml:space="preserve">) within the infarcted areas. Each group, </w:t>
      </w:r>
      <w:r w:rsidRPr="00FF673F">
        <w:rPr>
          <w:rFonts w:ascii="Book Antiqua" w:hAnsi="Book Antiqua" w:cs="Times New Roman"/>
          <w:i/>
          <w:sz w:val="24"/>
          <w:szCs w:val="24"/>
        </w:rPr>
        <w:t>n</w:t>
      </w:r>
      <w:r w:rsidRPr="00DC117F">
        <w:rPr>
          <w:rFonts w:ascii="Book Antiqua" w:hAnsi="Book Antiqua" w:cs="Times New Roman"/>
          <w:sz w:val="24"/>
          <w:szCs w:val="24"/>
        </w:rPr>
        <w:t xml:space="preserve"> = 4. </w:t>
      </w:r>
      <w:r w:rsidR="00FC0F36" w:rsidRPr="00FC0F36">
        <w:rPr>
          <w:rFonts w:ascii="Book Antiqua" w:eastAsia="宋体" w:hAnsi="Book Antiqua" w:cs="Times New Roman" w:hint="eastAsia"/>
          <w:sz w:val="24"/>
          <w:szCs w:val="24"/>
          <w:vertAlign w:val="superscript"/>
          <w:lang w:eastAsia="zh-CN"/>
        </w:rPr>
        <w:t>b</w:t>
      </w:r>
      <w:r w:rsidR="00FF673F"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w:t>
      </w:r>
      <w:r w:rsidRPr="00DC117F">
        <w:rPr>
          <w:rFonts w:ascii="Book Antiqua" w:hAnsi="Book Antiqua" w:cs="Times New Roman"/>
          <w:sz w:val="24"/>
          <w:szCs w:val="24"/>
          <w:vertAlign w:val="superscript"/>
        </w:rPr>
        <w:t xml:space="preserve"> </w:t>
      </w:r>
      <w:r w:rsidR="00FC0F36">
        <w:rPr>
          <w:rFonts w:ascii="Book Antiqua" w:eastAsia="宋体" w:hAnsi="Book Antiqua" w:cs="Times New Roman" w:hint="eastAsia"/>
          <w:sz w:val="24"/>
          <w:szCs w:val="24"/>
          <w:vertAlign w:val="superscript"/>
          <w:lang w:eastAsia="zh-CN"/>
        </w:rPr>
        <w:t>c</w:t>
      </w:r>
      <w:r w:rsidR="00FF673F" w:rsidRPr="00DC117F">
        <w:rPr>
          <w:rFonts w:ascii="Book Antiqua" w:hAnsi="Book Antiqua" w:cs="Times New Roman"/>
          <w:i/>
          <w:iCs/>
          <w:sz w:val="24"/>
          <w:szCs w:val="24"/>
        </w:rPr>
        <w:t xml:space="preserve">P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MI+PDGFRα</w:t>
      </w:r>
      <w:r w:rsidRPr="00DC117F">
        <w:rPr>
          <w:rFonts w:ascii="Book Antiqua" w:hAnsi="Book Antiqua" w:cs="Times New Roman"/>
          <w:sz w:val="24"/>
          <w:szCs w:val="24"/>
          <w:vertAlign w:val="superscript"/>
        </w:rPr>
        <w:t xml:space="preserve">+ </w:t>
      </w:r>
      <w:r w:rsidR="00721D46">
        <w:rPr>
          <w:rFonts w:ascii="Book Antiqua" w:hAnsi="Book Antiqua" w:cs="Times New Roman"/>
          <w:kern w:val="0"/>
          <w:sz w:val="24"/>
          <w:szCs w:val="24"/>
        </w:rPr>
        <w:t>cardiac lineage-committed cells (CLCs)</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E:</w:t>
      </w:r>
      <w:r w:rsidRPr="00DC117F">
        <w:rPr>
          <w:rFonts w:ascii="Book Antiqua" w:hAnsi="Book Antiqua" w:cs="Times New Roman"/>
          <w:sz w:val="24"/>
          <w:szCs w:val="24"/>
        </w:rPr>
        <w:t xml:space="preserve"> Representative confocal images of tdTomato</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60 d after the implantation. Three independent experiments showed similar findings. Scale bars, 20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F:</w:t>
      </w:r>
      <w:r w:rsidRPr="00DC117F">
        <w:rPr>
          <w:rFonts w:ascii="Book Antiqua" w:hAnsi="Book Antiqua" w:cs="Times New Roman"/>
          <w:sz w:val="24"/>
          <w:szCs w:val="24"/>
        </w:rPr>
        <w:t xml:space="preserve"> Schematic diagram illustrating the regenerative potential of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in the infarcted heart.</w:t>
      </w:r>
      <w:r w:rsidR="00721D46">
        <w:rPr>
          <w:rFonts w:ascii="Book Antiqua" w:eastAsia="DengXian" w:hAnsi="Book Antiqua" w:cs="Times New Roman" w:hint="eastAsia"/>
          <w:sz w:val="24"/>
          <w:szCs w:val="24"/>
          <w:lang w:eastAsia="zh-CN"/>
        </w:rPr>
        <w:t xml:space="preserve"> </w:t>
      </w:r>
      <w:r w:rsidR="0060521C">
        <w:rPr>
          <w:rFonts w:ascii="Book Antiqua" w:hAnsi="Book Antiqua" w:cs="Times New Roman"/>
          <w:kern w:val="0"/>
          <w:sz w:val="24"/>
          <w:szCs w:val="24"/>
        </w:rPr>
        <w:t>CLCs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Cardiac lineage-committed cells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CMs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Cardiomyocytes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MI</w:t>
      </w:r>
      <w:r w:rsidR="0060521C">
        <w:rPr>
          <w:rFonts w:ascii="Book Antiqua" w:hAnsi="Book Antiqua" w:cs="Times New Roman" w:hint="eastAsia"/>
          <w:kern w:val="0"/>
          <w:sz w:val="24"/>
          <w:szCs w:val="24"/>
          <w:lang w:eastAsia="zh-CN"/>
        </w:rPr>
        <w:t>:</w:t>
      </w:r>
      <w:r w:rsidR="0060521C" w:rsidRPr="00DB4883">
        <w:rPr>
          <w:rFonts w:ascii="Book Antiqua" w:hAnsi="Book Antiqua" w:cs="Times New Roman"/>
          <w:kern w:val="0"/>
          <w:sz w:val="24"/>
          <w:szCs w:val="24"/>
        </w:rPr>
        <w:t xml:space="preserve"> </w:t>
      </w:r>
      <w:r w:rsidR="0060521C">
        <w:rPr>
          <w:rFonts w:ascii="Book Antiqua" w:hAnsi="Book Antiqua" w:cs="Times New Roman"/>
          <w:kern w:val="0"/>
          <w:sz w:val="24"/>
          <w:szCs w:val="24"/>
        </w:rPr>
        <w:t>Myocardial infarction</w:t>
      </w:r>
      <w:r w:rsidR="00721D46">
        <w:rPr>
          <w:rFonts w:ascii="Book Antiqua" w:hAnsi="Book Antiqua" w:cs="Times New Roman" w:hint="eastAsia"/>
          <w:kern w:val="0"/>
          <w:sz w:val="24"/>
          <w:szCs w:val="24"/>
          <w:lang w:eastAsia="zh-CN"/>
        </w:rPr>
        <w:t>.</w:t>
      </w:r>
    </w:p>
    <w:p w14:paraId="387F6D2F" w14:textId="77777777" w:rsidR="00CB57A8" w:rsidRPr="00DC117F" w:rsidRDefault="00CB57A8" w:rsidP="00B6154E">
      <w:pPr>
        <w:widowControl/>
        <w:wordWrap/>
        <w:autoSpaceDE/>
        <w:autoSpaceDN/>
        <w:spacing w:after="0" w:line="360" w:lineRule="auto"/>
        <w:rPr>
          <w:rFonts w:ascii="Book Antiqua" w:hAnsi="Book Antiqua" w:cs="Times New Roman"/>
          <w:b/>
          <w:bCs/>
          <w:kern w:val="0"/>
          <w:sz w:val="24"/>
          <w:szCs w:val="24"/>
        </w:rPr>
      </w:pPr>
      <w:r w:rsidRPr="00DC117F">
        <w:rPr>
          <w:rFonts w:ascii="Book Antiqua" w:hAnsi="Book Antiqua" w:cs="Times New Roman"/>
          <w:b/>
          <w:bCs/>
          <w:kern w:val="0"/>
          <w:sz w:val="24"/>
          <w:szCs w:val="24"/>
        </w:rPr>
        <w:br w:type="page"/>
      </w:r>
    </w:p>
    <w:p w14:paraId="0B8C7FB7" w14:textId="37C75D54" w:rsidR="006A6641" w:rsidRPr="00721D46" w:rsidRDefault="00721D46" w:rsidP="00B6154E">
      <w:pPr>
        <w:wordWrap/>
        <w:spacing w:after="0" w:line="360" w:lineRule="auto"/>
        <w:rPr>
          <w:rFonts w:ascii="Book Antiqua" w:eastAsia="DengXian" w:hAnsi="Book Antiqua" w:cs="Times New Roman"/>
          <w:b/>
          <w:bCs/>
          <w:kern w:val="0"/>
          <w:sz w:val="24"/>
          <w:szCs w:val="24"/>
          <w:lang w:eastAsia="zh-CN"/>
        </w:rPr>
      </w:pPr>
      <w:r>
        <w:rPr>
          <w:rFonts w:ascii="Book Antiqua" w:hAnsi="Book Antiqua" w:cs="Times New Roman"/>
          <w:b/>
          <w:bCs/>
          <w:kern w:val="0"/>
          <w:sz w:val="24"/>
          <w:szCs w:val="24"/>
        </w:rPr>
        <w:lastRenderedPageBreak/>
        <w:t>Table 1</w:t>
      </w:r>
      <w:r w:rsidR="006A6641" w:rsidRPr="00DC117F">
        <w:rPr>
          <w:rFonts w:ascii="Book Antiqua" w:hAnsi="Book Antiqua" w:cs="Times New Roman"/>
          <w:b/>
          <w:bCs/>
          <w:kern w:val="0"/>
          <w:sz w:val="24"/>
          <w:szCs w:val="24"/>
        </w:rPr>
        <w:t xml:space="preserve"> Echocardiographic parameters of </w:t>
      </w:r>
      <w:r w:rsidR="002A1005" w:rsidRPr="00DC117F">
        <w:rPr>
          <w:rFonts w:ascii="Book Antiqua" w:hAnsi="Book Antiqua" w:cs="Times New Roman"/>
          <w:b/>
          <w:bCs/>
          <w:kern w:val="0"/>
          <w:sz w:val="24"/>
          <w:szCs w:val="24"/>
        </w:rPr>
        <w:t>C</w:t>
      </w:r>
      <w:r w:rsidR="006A6641" w:rsidRPr="00DC117F">
        <w:rPr>
          <w:rFonts w:ascii="Book Antiqua" w:hAnsi="Book Antiqua" w:cs="Times New Roman"/>
          <w:b/>
          <w:bCs/>
          <w:kern w:val="0"/>
          <w:sz w:val="24"/>
          <w:szCs w:val="24"/>
        </w:rPr>
        <w:t xml:space="preserve">ontrol, MI, </w:t>
      </w:r>
      <w:r w:rsidR="002A1005" w:rsidRPr="00DC117F">
        <w:rPr>
          <w:rFonts w:ascii="Book Antiqua" w:hAnsi="Book Antiqua" w:cs="Times New Roman"/>
          <w:b/>
          <w:bCs/>
          <w:kern w:val="0"/>
          <w:sz w:val="24"/>
          <w:szCs w:val="24"/>
        </w:rPr>
        <w:t>MI</w:t>
      </w:r>
      <w:r>
        <w:rPr>
          <w:rFonts w:ascii="Book Antiqua" w:hAnsi="Book Antiqua" w:cs="Times New Roman" w:hint="eastAsia"/>
          <w:b/>
          <w:bCs/>
          <w:kern w:val="0"/>
          <w:sz w:val="24"/>
          <w:szCs w:val="24"/>
          <w:lang w:eastAsia="zh-CN"/>
        </w:rPr>
        <w:t xml:space="preserve"> </w:t>
      </w:r>
      <w:r w:rsidR="002A1005" w:rsidRPr="00DC117F">
        <w:rPr>
          <w:rFonts w:ascii="Book Antiqua" w:hAnsi="Book Antiqua" w:cs="Times New Roman"/>
          <w:b/>
          <w:bCs/>
          <w:kern w:val="0"/>
          <w:sz w:val="24"/>
          <w:szCs w:val="24"/>
        </w:rPr>
        <w:t>+</w:t>
      </w:r>
      <w:r>
        <w:rPr>
          <w:rFonts w:ascii="Book Antiqua" w:hAnsi="Book Antiqua" w:cs="Times New Roman" w:hint="eastAsia"/>
          <w:b/>
          <w:bCs/>
          <w:kern w:val="0"/>
          <w:sz w:val="24"/>
          <w:szCs w:val="24"/>
          <w:lang w:eastAsia="zh-CN"/>
        </w:rPr>
        <w:t xml:space="preserve"> </w:t>
      </w:r>
      <w:r w:rsidR="002A1005" w:rsidRPr="00DC117F">
        <w:rPr>
          <w:rFonts w:ascii="Book Antiqua" w:hAnsi="Book Antiqua" w:cs="Times New Roman"/>
          <w:b/>
          <w:sz w:val="24"/>
          <w:szCs w:val="24"/>
        </w:rPr>
        <w:t>PDGFRα</w:t>
      </w:r>
      <w:r w:rsidR="002A1005" w:rsidRPr="00DC117F">
        <w:rPr>
          <w:rFonts w:ascii="Book Antiqua" w:hAnsi="Book Antiqua" w:cs="Times New Roman"/>
          <w:b/>
          <w:sz w:val="24"/>
          <w:szCs w:val="24"/>
          <w:vertAlign w:val="superscript"/>
        </w:rPr>
        <w:t xml:space="preserve">+ </w:t>
      </w:r>
      <w:r w:rsidR="002A1005" w:rsidRPr="00DC117F">
        <w:rPr>
          <w:rFonts w:ascii="Book Antiqua" w:hAnsi="Book Antiqua" w:cs="Times New Roman"/>
          <w:b/>
          <w:sz w:val="24"/>
          <w:szCs w:val="24"/>
        </w:rPr>
        <w:t>CLCs,</w:t>
      </w:r>
      <w:r w:rsidR="002A1005" w:rsidRPr="00DC117F">
        <w:rPr>
          <w:rFonts w:ascii="Book Antiqua" w:hAnsi="Book Antiqua" w:cs="Times New Roman"/>
          <w:b/>
          <w:bCs/>
          <w:sz w:val="24"/>
          <w:szCs w:val="24"/>
        </w:rPr>
        <w:t xml:space="preserve"> and MI</w:t>
      </w:r>
      <w:r>
        <w:rPr>
          <w:rFonts w:ascii="Book Antiqua" w:hAnsi="Book Antiqua" w:cs="Times New Roman" w:hint="eastAsia"/>
          <w:b/>
          <w:bCs/>
          <w:sz w:val="24"/>
          <w:szCs w:val="24"/>
          <w:lang w:eastAsia="zh-CN"/>
        </w:rPr>
        <w:t xml:space="preserve"> </w:t>
      </w:r>
      <w:r w:rsidR="002A1005" w:rsidRPr="00DC117F">
        <w:rPr>
          <w:rFonts w:ascii="Book Antiqua" w:hAnsi="Book Antiqua" w:cs="Times New Roman"/>
          <w:b/>
          <w:bCs/>
          <w:sz w:val="24"/>
          <w:szCs w:val="24"/>
        </w:rPr>
        <w:t>+</w:t>
      </w:r>
      <w:r>
        <w:rPr>
          <w:rFonts w:ascii="Book Antiqua" w:hAnsi="Book Antiqua" w:cs="Times New Roman" w:hint="eastAsia"/>
          <w:b/>
          <w:bCs/>
          <w:sz w:val="24"/>
          <w:szCs w:val="24"/>
          <w:lang w:eastAsia="zh-CN"/>
        </w:rPr>
        <w:t xml:space="preserve"> </w:t>
      </w:r>
      <w:r w:rsidR="002A1005" w:rsidRPr="00DC117F">
        <w:rPr>
          <w:rFonts w:ascii="Book Antiqua" w:hAnsi="Book Antiqua" w:cs="Times New Roman"/>
          <w:b/>
          <w:sz w:val="24"/>
          <w:szCs w:val="24"/>
        </w:rPr>
        <w:t>αMHC</w:t>
      </w:r>
      <w:r w:rsidR="002A1005" w:rsidRPr="00DC117F">
        <w:rPr>
          <w:rFonts w:ascii="Book Antiqua" w:hAnsi="Book Antiqua" w:cs="Times New Roman"/>
          <w:b/>
          <w:sz w:val="24"/>
          <w:szCs w:val="24"/>
          <w:vertAlign w:val="superscript"/>
        </w:rPr>
        <w:t xml:space="preserve">+ </w:t>
      </w:r>
      <w:r w:rsidR="002A1005" w:rsidRPr="00DC117F">
        <w:rPr>
          <w:rFonts w:ascii="Book Antiqua" w:hAnsi="Book Antiqua" w:cs="Times New Roman"/>
          <w:b/>
          <w:sz w:val="24"/>
          <w:szCs w:val="24"/>
        </w:rPr>
        <w:t>CMs</w:t>
      </w:r>
      <w:r w:rsidR="002A1005" w:rsidRPr="00DC117F">
        <w:rPr>
          <w:rFonts w:ascii="Book Antiqua" w:hAnsi="Book Antiqua" w:cs="Times New Roman"/>
          <w:b/>
          <w:bCs/>
          <w:sz w:val="24"/>
          <w:szCs w:val="24"/>
        </w:rPr>
        <w:t xml:space="preserve"> </w:t>
      </w:r>
      <w:r>
        <w:rPr>
          <w:rFonts w:ascii="Book Antiqua" w:hAnsi="Book Antiqua" w:cs="Times New Roman"/>
          <w:b/>
          <w:bCs/>
          <w:kern w:val="0"/>
          <w:sz w:val="24"/>
          <w:szCs w:val="24"/>
        </w:rPr>
        <w:t>groups</w:t>
      </w:r>
    </w:p>
    <w:tbl>
      <w:tblPr>
        <w:tblStyle w:val="a6"/>
        <w:tblpPr w:leftFromText="142" w:rightFromText="142" w:vertAnchor="page" w:horzAnchor="margin" w:tblpY="2233"/>
        <w:tblW w:w="0" w:type="auto"/>
        <w:tblLook w:val="04A0" w:firstRow="1" w:lastRow="0" w:firstColumn="1" w:lastColumn="0" w:noHBand="0" w:noVBand="1"/>
      </w:tblPr>
      <w:tblGrid>
        <w:gridCol w:w="1472"/>
        <w:gridCol w:w="1110"/>
        <w:gridCol w:w="1110"/>
        <w:gridCol w:w="1111"/>
        <w:gridCol w:w="1110"/>
        <w:gridCol w:w="1111"/>
        <w:gridCol w:w="1110"/>
        <w:gridCol w:w="1111"/>
        <w:gridCol w:w="1110"/>
        <w:gridCol w:w="1111"/>
        <w:gridCol w:w="1110"/>
        <w:gridCol w:w="1111"/>
      </w:tblGrid>
      <w:tr w:rsidR="00EF69ED" w:rsidRPr="00DC117F" w14:paraId="334C3A03" w14:textId="77777777" w:rsidTr="004779D2">
        <w:tc>
          <w:tcPr>
            <w:tcW w:w="1472" w:type="dxa"/>
            <w:tcBorders>
              <w:right w:val="single" w:sz="4" w:space="0" w:color="auto"/>
            </w:tcBorders>
          </w:tcPr>
          <w:p w14:paraId="280C489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Group</w:t>
            </w:r>
          </w:p>
        </w:tc>
        <w:tc>
          <w:tcPr>
            <w:tcW w:w="1110" w:type="dxa"/>
            <w:tcBorders>
              <w:top w:val="single" w:sz="4" w:space="0" w:color="auto"/>
              <w:left w:val="single" w:sz="4" w:space="0" w:color="auto"/>
              <w:bottom w:val="single" w:sz="4" w:space="0" w:color="auto"/>
              <w:right w:val="single" w:sz="4" w:space="0" w:color="auto"/>
            </w:tcBorders>
          </w:tcPr>
          <w:p w14:paraId="7A4918F9"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LVIDd</w:t>
            </w:r>
          </w:p>
          <w:p w14:paraId="6150060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0" w:type="dxa"/>
            <w:tcBorders>
              <w:top w:val="single" w:sz="4" w:space="0" w:color="auto"/>
              <w:left w:val="single" w:sz="4" w:space="0" w:color="auto"/>
              <w:bottom w:val="single" w:sz="4" w:space="0" w:color="auto"/>
              <w:right w:val="single" w:sz="4" w:space="0" w:color="auto"/>
            </w:tcBorders>
          </w:tcPr>
          <w:p w14:paraId="56047197"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LVIDs</w:t>
            </w:r>
          </w:p>
          <w:p w14:paraId="0386A465"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1" w:type="dxa"/>
            <w:tcBorders>
              <w:top w:val="single" w:sz="4" w:space="0" w:color="auto"/>
              <w:left w:val="single" w:sz="4" w:space="0" w:color="auto"/>
              <w:bottom w:val="single" w:sz="4" w:space="0" w:color="auto"/>
              <w:right w:val="single" w:sz="4" w:space="0" w:color="auto"/>
            </w:tcBorders>
          </w:tcPr>
          <w:p w14:paraId="5F5D77CD"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IVSd</w:t>
            </w:r>
          </w:p>
          <w:p w14:paraId="1FC9EDC2"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0" w:type="dxa"/>
            <w:tcBorders>
              <w:top w:val="single" w:sz="4" w:space="0" w:color="auto"/>
              <w:left w:val="single" w:sz="4" w:space="0" w:color="auto"/>
              <w:bottom w:val="single" w:sz="4" w:space="0" w:color="auto"/>
              <w:right w:val="single" w:sz="4" w:space="0" w:color="auto"/>
            </w:tcBorders>
          </w:tcPr>
          <w:p w14:paraId="20B2EFBD"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IVSs</w:t>
            </w:r>
          </w:p>
          <w:p w14:paraId="0BA3EB5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1" w:type="dxa"/>
            <w:tcBorders>
              <w:top w:val="single" w:sz="4" w:space="0" w:color="auto"/>
              <w:left w:val="single" w:sz="4" w:space="0" w:color="auto"/>
              <w:bottom w:val="single" w:sz="4" w:space="0" w:color="auto"/>
              <w:right w:val="single" w:sz="4" w:space="0" w:color="auto"/>
            </w:tcBorders>
          </w:tcPr>
          <w:p w14:paraId="2A8865F6"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LVPWd</w:t>
            </w:r>
          </w:p>
          <w:p w14:paraId="4DBC63C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0" w:type="dxa"/>
            <w:tcBorders>
              <w:top w:val="single" w:sz="4" w:space="0" w:color="auto"/>
              <w:left w:val="single" w:sz="4" w:space="0" w:color="auto"/>
              <w:bottom w:val="single" w:sz="4" w:space="0" w:color="auto"/>
              <w:right w:val="single" w:sz="4" w:space="0" w:color="auto"/>
            </w:tcBorders>
          </w:tcPr>
          <w:p w14:paraId="4F4CF28E"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LVPWs</w:t>
            </w:r>
          </w:p>
          <w:p w14:paraId="560217F0"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1" w:type="dxa"/>
            <w:tcBorders>
              <w:top w:val="single" w:sz="4" w:space="0" w:color="auto"/>
              <w:left w:val="single" w:sz="4" w:space="0" w:color="auto"/>
              <w:bottom w:val="single" w:sz="4" w:space="0" w:color="auto"/>
              <w:right w:val="single" w:sz="4" w:space="0" w:color="auto"/>
            </w:tcBorders>
          </w:tcPr>
          <w:p w14:paraId="295D30AC"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LVEDV</w:t>
            </w:r>
          </w:p>
          <w:p w14:paraId="77211232"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(ml)</w:t>
            </w:r>
          </w:p>
        </w:tc>
        <w:tc>
          <w:tcPr>
            <w:tcW w:w="1110" w:type="dxa"/>
            <w:tcBorders>
              <w:top w:val="single" w:sz="4" w:space="0" w:color="auto"/>
              <w:left w:val="single" w:sz="4" w:space="0" w:color="auto"/>
              <w:bottom w:val="single" w:sz="4" w:space="0" w:color="auto"/>
              <w:right w:val="single" w:sz="4" w:space="0" w:color="auto"/>
            </w:tcBorders>
          </w:tcPr>
          <w:p w14:paraId="4AC3EE97"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LVESV</w:t>
            </w:r>
          </w:p>
          <w:p w14:paraId="59A4FC62"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(ml)</w:t>
            </w:r>
          </w:p>
        </w:tc>
        <w:tc>
          <w:tcPr>
            <w:tcW w:w="1111" w:type="dxa"/>
            <w:tcBorders>
              <w:top w:val="single" w:sz="4" w:space="0" w:color="auto"/>
              <w:left w:val="single" w:sz="4" w:space="0" w:color="auto"/>
              <w:bottom w:val="single" w:sz="4" w:space="0" w:color="auto"/>
              <w:right w:val="single" w:sz="4" w:space="0" w:color="auto"/>
            </w:tcBorders>
          </w:tcPr>
          <w:p w14:paraId="29731A2A"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LVSV</w:t>
            </w:r>
          </w:p>
          <w:p w14:paraId="3FBF7993"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(ml)</w:t>
            </w:r>
          </w:p>
        </w:tc>
        <w:tc>
          <w:tcPr>
            <w:tcW w:w="1110" w:type="dxa"/>
            <w:tcBorders>
              <w:top w:val="single" w:sz="4" w:space="0" w:color="auto"/>
              <w:left w:val="single" w:sz="4" w:space="0" w:color="auto"/>
              <w:bottom w:val="single" w:sz="4" w:space="0" w:color="auto"/>
              <w:right w:val="single" w:sz="4" w:space="0" w:color="auto"/>
            </w:tcBorders>
          </w:tcPr>
          <w:p w14:paraId="2FA7DEB6"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LVEF</w:t>
            </w:r>
          </w:p>
          <w:p w14:paraId="5617AB95"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p>
        </w:tc>
        <w:tc>
          <w:tcPr>
            <w:tcW w:w="1111" w:type="dxa"/>
            <w:tcBorders>
              <w:top w:val="single" w:sz="4" w:space="0" w:color="auto"/>
              <w:left w:val="single" w:sz="4" w:space="0" w:color="auto"/>
              <w:bottom w:val="single" w:sz="4" w:space="0" w:color="auto"/>
              <w:right w:val="single" w:sz="4" w:space="0" w:color="auto"/>
            </w:tcBorders>
          </w:tcPr>
          <w:p w14:paraId="651E4732"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FS</w:t>
            </w:r>
          </w:p>
          <w:p w14:paraId="559E41B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p>
        </w:tc>
      </w:tr>
      <w:tr w:rsidR="00EF69ED" w:rsidRPr="00DC117F" w14:paraId="7C9A2461" w14:textId="77777777" w:rsidTr="004779D2">
        <w:tc>
          <w:tcPr>
            <w:tcW w:w="1472" w:type="dxa"/>
          </w:tcPr>
          <w:p w14:paraId="0E5A5CD6"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Control</w:t>
            </w:r>
          </w:p>
          <w:p w14:paraId="3BA825C1" w14:textId="2534F93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Pr="00E96AAC">
              <w:rPr>
                <w:rFonts w:ascii="Book Antiqua" w:hAnsi="Book Antiqua" w:cs="Times New Roman"/>
                <w:b/>
                <w:i/>
                <w:kern w:val="0"/>
                <w:sz w:val="24"/>
                <w:szCs w:val="24"/>
              </w:rPr>
              <w:t>n</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Borders>
              <w:top w:val="single" w:sz="4" w:space="0" w:color="auto"/>
            </w:tcBorders>
          </w:tcPr>
          <w:p w14:paraId="3CBD36CE"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4.46</w:t>
            </w:r>
          </w:p>
          <w:p w14:paraId="41EC4092"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0.23</w:t>
            </w:r>
          </w:p>
        </w:tc>
        <w:tc>
          <w:tcPr>
            <w:tcW w:w="1110" w:type="dxa"/>
            <w:tcBorders>
              <w:top w:val="single" w:sz="4" w:space="0" w:color="auto"/>
            </w:tcBorders>
          </w:tcPr>
          <w:p w14:paraId="1F7602A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3.14</w:t>
            </w:r>
          </w:p>
          <w:p w14:paraId="0D514DF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1" w:type="dxa"/>
            <w:tcBorders>
              <w:top w:val="single" w:sz="4" w:space="0" w:color="auto"/>
            </w:tcBorders>
          </w:tcPr>
          <w:p w14:paraId="0328A92B"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0.76</w:t>
            </w:r>
          </w:p>
          <w:p w14:paraId="49EE7F15"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0" w:type="dxa"/>
            <w:tcBorders>
              <w:top w:val="single" w:sz="4" w:space="0" w:color="auto"/>
            </w:tcBorders>
          </w:tcPr>
          <w:p w14:paraId="5D8E25C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1.08</w:t>
            </w:r>
          </w:p>
          <w:p w14:paraId="314BB89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0.05</w:t>
            </w:r>
          </w:p>
        </w:tc>
        <w:tc>
          <w:tcPr>
            <w:tcW w:w="1111" w:type="dxa"/>
            <w:tcBorders>
              <w:top w:val="single" w:sz="4" w:space="0" w:color="auto"/>
            </w:tcBorders>
          </w:tcPr>
          <w:p w14:paraId="40F4E09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0.76</w:t>
            </w:r>
          </w:p>
          <w:p w14:paraId="0D586D4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0" w:type="dxa"/>
            <w:tcBorders>
              <w:top w:val="single" w:sz="4" w:space="0" w:color="auto"/>
            </w:tcBorders>
          </w:tcPr>
          <w:p w14:paraId="1465ED28"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1.11</w:t>
            </w:r>
          </w:p>
          <w:p w14:paraId="2547C44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1" w:type="dxa"/>
            <w:tcBorders>
              <w:top w:val="single" w:sz="4" w:space="0" w:color="auto"/>
            </w:tcBorders>
          </w:tcPr>
          <w:p w14:paraId="4D41290A"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0.22</w:t>
            </w:r>
          </w:p>
          <w:p w14:paraId="57D03149"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0" w:type="dxa"/>
            <w:tcBorders>
              <w:top w:val="single" w:sz="4" w:space="0" w:color="auto"/>
            </w:tcBorders>
          </w:tcPr>
          <w:p w14:paraId="68FF9063"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0.08</w:t>
            </w:r>
          </w:p>
          <w:p w14:paraId="2F53221F"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0.01</w:t>
            </w:r>
          </w:p>
        </w:tc>
        <w:tc>
          <w:tcPr>
            <w:tcW w:w="1111" w:type="dxa"/>
            <w:tcBorders>
              <w:top w:val="single" w:sz="4" w:space="0" w:color="auto"/>
            </w:tcBorders>
          </w:tcPr>
          <w:p w14:paraId="2350D847"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0.14</w:t>
            </w:r>
          </w:p>
          <w:p w14:paraId="6F85ED8A"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0.03</w:t>
            </w:r>
          </w:p>
        </w:tc>
        <w:tc>
          <w:tcPr>
            <w:tcW w:w="1110" w:type="dxa"/>
            <w:tcBorders>
              <w:top w:val="single" w:sz="4" w:space="0" w:color="auto"/>
            </w:tcBorders>
          </w:tcPr>
          <w:p w14:paraId="7FF6A77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62.7</w:t>
            </w:r>
          </w:p>
          <w:p w14:paraId="3484570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2.52</w:t>
            </w:r>
          </w:p>
        </w:tc>
        <w:tc>
          <w:tcPr>
            <w:tcW w:w="1111" w:type="dxa"/>
            <w:tcBorders>
              <w:top w:val="single" w:sz="4" w:space="0" w:color="auto"/>
            </w:tcBorders>
          </w:tcPr>
          <w:p w14:paraId="540B81AE"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29.2</w:t>
            </w:r>
          </w:p>
          <w:p w14:paraId="587ADDC1"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1.72</w:t>
            </w:r>
          </w:p>
        </w:tc>
      </w:tr>
      <w:tr w:rsidR="00EF69ED" w:rsidRPr="00DC117F" w14:paraId="2BD914CF" w14:textId="77777777" w:rsidTr="004779D2">
        <w:tc>
          <w:tcPr>
            <w:tcW w:w="1472" w:type="dxa"/>
          </w:tcPr>
          <w:p w14:paraId="40729353"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MI</w:t>
            </w:r>
          </w:p>
          <w:p w14:paraId="068ABB2F" w14:textId="2C0E102F"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00E96AAC" w:rsidRPr="00E96AAC">
              <w:rPr>
                <w:rFonts w:ascii="Book Antiqua" w:hAnsi="Book Antiqua" w:cs="Times New Roman"/>
                <w:b/>
                <w:i/>
                <w:kern w:val="0"/>
                <w:sz w:val="24"/>
                <w:szCs w:val="24"/>
              </w:rPr>
              <w:t xml:space="preserve"> n</w:t>
            </w:r>
            <w:r w:rsidR="00E96AAC">
              <w:rPr>
                <w:rFonts w:ascii="Book Antiqua" w:hAnsi="Book Antiqua" w:cs="Times New Roman" w:hint="eastAsia"/>
                <w:b/>
                <w:kern w:val="0"/>
                <w:sz w:val="24"/>
                <w:szCs w:val="24"/>
                <w:lang w:eastAsia="zh-CN"/>
              </w:rPr>
              <w:t xml:space="preserve"> </w:t>
            </w:r>
            <w:r w:rsidR="00E96AAC"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Pr>
          <w:p w14:paraId="133BC05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5.57</w:t>
            </w:r>
          </w:p>
          <w:p w14:paraId="764F4B6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0.60</w:t>
            </w:r>
          </w:p>
        </w:tc>
        <w:tc>
          <w:tcPr>
            <w:tcW w:w="1110" w:type="dxa"/>
          </w:tcPr>
          <w:p w14:paraId="5B0DBC23"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5.09</w:t>
            </w:r>
          </w:p>
          <w:p w14:paraId="38F76A40"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0.54</w:t>
            </w:r>
          </w:p>
        </w:tc>
        <w:tc>
          <w:tcPr>
            <w:tcW w:w="1111" w:type="dxa"/>
          </w:tcPr>
          <w:p w14:paraId="06B3E36F"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0.67</w:t>
            </w:r>
          </w:p>
          <w:p w14:paraId="3E28C60F"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0" w:type="dxa"/>
          </w:tcPr>
          <w:p w14:paraId="3D42F1C9"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0.71</w:t>
            </w:r>
          </w:p>
          <w:p w14:paraId="4C4278AC"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1" w:type="dxa"/>
          </w:tcPr>
          <w:p w14:paraId="2D1C315B"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0.74</w:t>
            </w:r>
          </w:p>
          <w:p w14:paraId="2D9E45DA"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0.09</w:t>
            </w:r>
          </w:p>
        </w:tc>
        <w:tc>
          <w:tcPr>
            <w:tcW w:w="1110" w:type="dxa"/>
          </w:tcPr>
          <w:p w14:paraId="2BEA9536"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1.03</w:t>
            </w:r>
          </w:p>
          <w:p w14:paraId="616B0A5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0.17</w:t>
            </w:r>
          </w:p>
        </w:tc>
        <w:tc>
          <w:tcPr>
            <w:tcW w:w="1111" w:type="dxa"/>
          </w:tcPr>
          <w:p w14:paraId="6279722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0.42</w:t>
            </w:r>
          </w:p>
          <w:p w14:paraId="681CBF8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0" w:type="dxa"/>
          </w:tcPr>
          <w:p w14:paraId="31ED29F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0.32</w:t>
            </w:r>
          </w:p>
          <w:p w14:paraId="7270975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1" w:type="dxa"/>
          </w:tcPr>
          <w:p w14:paraId="646BBD6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0.10</w:t>
            </w:r>
          </w:p>
          <w:p w14:paraId="144ED525"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0.03</w:t>
            </w:r>
          </w:p>
        </w:tc>
        <w:tc>
          <w:tcPr>
            <w:tcW w:w="1110" w:type="dxa"/>
          </w:tcPr>
          <w:p w14:paraId="2F53980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22.5</w:t>
            </w:r>
          </w:p>
          <w:p w14:paraId="34FCF9A0"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2.91</w:t>
            </w:r>
          </w:p>
        </w:tc>
        <w:tc>
          <w:tcPr>
            <w:tcW w:w="1111" w:type="dxa"/>
          </w:tcPr>
          <w:p w14:paraId="68012CD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8.61</w:t>
            </w:r>
          </w:p>
          <w:p w14:paraId="10230DE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1.12</w:t>
            </w:r>
          </w:p>
        </w:tc>
      </w:tr>
      <w:tr w:rsidR="00EF69ED" w:rsidRPr="00DC117F" w14:paraId="48FB1067" w14:textId="77777777" w:rsidTr="004779D2">
        <w:tc>
          <w:tcPr>
            <w:tcW w:w="1472" w:type="dxa"/>
          </w:tcPr>
          <w:p w14:paraId="42002463" w14:textId="4C5EBABA"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MI</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sz w:val="24"/>
                <w:szCs w:val="24"/>
              </w:rPr>
              <w:t>PDGFRα</w:t>
            </w:r>
            <w:r w:rsidRPr="00DC117F">
              <w:rPr>
                <w:rFonts w:ascii="Book Antiqua" w:hAnsi="Book Antiqua" w:cs="Times New Roman"/>
                <w:b/>
                <w:sz w:val="24"/>
                <w:szCs w:val="24"/>
                <w:vertAlign w:val="superscript"/>
              </w:rPr>
              <w:t xml:space="preserve">+ </w:t>
            </w:r>
            <w:r w:rsidRPr="00DC117F">
              <w:rPr>
                <w:rFonts w:ascii="Book Antiqua" w:hAnsi="Book Antiqua" w:cs="Times New Roman"/>
                <w:b/>
                <w:sz w:val="24"/>
                <w:szCs w:val="24"/>
              </w:rPr>
              <w:t>CLCs</w:t>
            </w:r>
          </w:p>
          <w:p w14:paraId="1A80C5FB" w14:textId="384EC18B"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00E96AAC" w:rsidRPr="00E96AAC">
              <w:rPr>
                <w:rFonts w:ascii="Book Antiqua" w:hAnsi="Book Antiqua" w:cs="Times New Roman"/>
                <w:b/>
                <w:i/>
                <w:kern w:val="0"/>
                <w:sz w:val="24"/>
                <w:szCs w:val="24"/>
              </w:rPr>
              <w:t xml:space="preserve"> n</w:t>
            </w:r>
            <w:r w:rsidR="00E96AAC">
              <w:rPr>
                <w:rFonts w:ascii="Book Antiqua" w:hAnsi="Book Antiqua" w:cs="Times New Roman" w:hint="eastAsia"/>
                <w:b/>
                <w:kern w:val="0"/>
                <w:sz w:val="24"/>
                <w:szCs w:val="24"/>
                <w:lang w:eastAsia="zh-CN"/>
              </w:rPr>
              <w:t xml:space="preserve"> </w:t>
            </w:r>
            <w:r w:rsidR="00E96AAC"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Pr>
          <w:p w14:paraId="5937E3C2"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4.96</w:t>
            </w:r>
          </w:p>
          <w:p w14:paraId="50295E72"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0.38</w:t>
            </w:r>
          </w:p>
        </w:tc>
        <w:tc>
          <w:tcPr>
            <w:tcW w:w="1110" w:type="dxa"/>
          </w:tcPr>
          <w:p w14:paraId="5E191481" w14:textId="63725FC9" w:rsidR="004779D2" w:rsidRPr="00DC117F" w:rsidRDefault="004779D2" w:rsidP="00B6154E">
            <w:pPr>
              <w:wordWrap/>
              <w:adjustRightInd w:val="0"/>
              <w:spacing w:line="360" w:lineRule="auto"/>
              <w:rPr>
                <w:rFonts w:ascii="Book Antiqua" w:hAnsi="Book Antiqua" w:cs="Times New Roman"/>
                <w:kern w:val="0"/>
                <w:sz w:val="24"/>
                <w:szCs w:val="24"/>
                <w:lang w:eastAsia="zh-CN"/>
              </w:rPr>
            </w:pPr>
            <w:r w:rsidRPr="00DC117F">
              <w:rPr>
                <w:rFonts w:ascii="Book Antiqua" w:hAnsi="Book Antiqua" w:cs="Times New Roman"/>
                <w:kern w:val="0"/>
                <w:sz w:val="24"/>
                <w:szCs w:val="24"/>
              </w:rPr>
              <w:t>3.92</w:t>
            </w:r>
            <w:r w:rsidR="00BB1068" w:rsidRPr="00BB1068">
              <w:rPr>
                <w:rFonts w:ascii="Book Antiqua" w:hAnsi="Book Antiqua" w:cs="Times New Roman"/>
                <w:kern w:val="0"/>
                <w:sz w:val="24"/>
                <w:szCs w:val="24"/>
                <w:vertAlign w:val="superscript"/>
                <w:lang w:eastAsia="zh-CN"/>
              </w:rPr>
              <w:t>b</w:t>
            </w:r>
          </w:p>
          <w:p w14:paraId="03347195"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0.54</w:t>
            </w:r>
          </w:p>
        </w:tc>
        <w:tc>
          <w:tcPr>
            <w:tcW w:w="1111" w:type="dxa"/>
          </w:tcPr>
          <w:p w14:paraId="0DF61701"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0.68</w:t>
            </w:r>
          </w:p>
          <w:p w14:paraId="34DD4BD8"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0" w:type="dxa"/>
          </w:tcPr>
          <w:p w14:paraId="28B37D1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0.87</w:t>
            </w:r>
          </w:p>
          <w:p w14:paraId="08D2396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0.27</w:t>
            </w:r>
          </w:p>
        </w:tc>
        <w:tc>
          <w:tcPr>
            <w:tcW w:w="1111" w:type="dxa"/>
          </w:tcPr>
          <w:p w14:paraId="03F1667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0.68</w:t>
            </w:r>
          </w:p>
          <w:p w14:paraId="5EF567C1"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0.06</w:t>
            </w:r>
          </w:p>
        </w:tc>
        <w:tc>
          <w:tcPr>
            <w:tcW w:w="1110" w:type="dxa"/>
          </w:tcPr>
          <w:p w14:paraId="079A469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0.99</w:t>
            </w:r>
          </w:p>
          <w:p w14:paraId="44938CF0"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0.13</w:t>
            </w:r>
          </w:p>
        </w:tc>
        <w:tc>
          <w:tcPr>
            <w:tcW w:w="1111" w:type="dxa"/>
          </w:tcPr>
          <w:p w14:paraId="6B92AADA" w14:textId="0A98F28B"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0.21</w:t>
            </w:r>
            <w:r w:rsidR="00BB1068" w:rsidRPr="00BB1068">
              <w:rPr>
                <w:rFonts w:ascii="Book Antiqua" w:hAnsi="Book Antiqua" w:cs="Times New Roman"/>
                <w:kern w:val="0"/>
                <w:sz w:val="24"/>
                <w:szCs w:val="24"/>
                <w:vertAlign w:val="superscript"/>
                <w:lang w:eastAsia="zh-CN"/>
              </w:rPr>
              <w:t xml:space="preserve"> b</w:t>
            </w:r>
          </w:p>
          <w:p w14:paraId="74B15AF6"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0" w:type="dxa"/>
          </w:tcPr>
          <w:p w14:paraId="52FB939D" w14:textId="715B3D60"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0.12</w:t>
            </w:r>
            <w:r w:rsidR="00BB1068" w:rsidRPr="00BB1068">
              <w:rPr>
                <w:rFonts w:ascii="Book Antiqua" w:hAnsi="Book Antiqua" w:cs="Times New Roman"/>
                <w:kern w:val="0"/>
                <w:sz w:val="24"/>
                <w:szCs w:val="24"/>
                <w:vertAlign w:val="superscript"/>
                <w:lang w:eastAsia="zh-CN"/>
              </w:rPr>
              <w:t xml:space="preserve"> b</w:t>
            </w:r>
          </w:p>
          <w:p w14:paraId="185ADEC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0.08</w:t>
            </w:r>
          </w:p>
        </w:tc>
        <w:tc>
          <w:tcPr>
            <w:tcW w:w="1111" w:type="dxa"/>
          </w:tcPr>
          <w:p w14:paraId="71224678"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0.09</w:t>
            </w:r>
          </w:p>
          <w:p w14:paraId="4AF66E4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0.06</w:t>
            </w:r>
          </w:p>
        </w:tc>
        <w:tc>
          <w:tcPr>
            <w:tcW w:w="1110" w:type="dxa"/>
          </w:tcPr>
          <w:p w14:paraId="6AF20118" w14:textId="0383C919"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42.4</w:t>
            </w:r>
            <w:r w:rsidR="00BB1068" w:rsidRPr="00BB1068">
              <w:rPr>
                <w:rFonts w:ascii="Book Antiqua" w:hAnsi="Book Antiqua" w:cs="Times New Roman"/>
                <w:kern w:val="0"/>
                <w:sz w:val="24"/>
                <w:szCs w:val="24"/>
                <w:vertAlign w:val="superscript"/>
                <w:lang w:eastAsia="zh-CN"/>
              </w:rPr>
              <w:t xml:space="preserve"> b</w:t>
            </w:r>
          </w:p>
          <w:p w14:paraId="6120EB5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4.38</w:t>
            </w:r>
          </w:p>
        </w:tc>
        <w:tc>
          <w:tcPr>
            <w:tcW w:w="1111" w:type="dxa"/>
          </w:tcPr>
          <w:p w14:paraId="46F1E2CA" w14:textId="615A50AC"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18.1</w:t>
            </w:r>
            <w:r w:rsidR="00BB1068" w:rsidRPr="00BB1068">
              <w:rPr>
                <w:rFonts w:ascii="Book Antiqua" w:hAnsi="Book Antiqua" w:cs="Times New Roman"/>
                <w:kern w:val="0"/>
                <w:sz w:val="24"/>
                <w:szCs w:val="24"/>
                <w:vertAlign w:val="superscript"/>
                <w:lang w:eastAsia="zh-CN"/>
              </w:rPr>
              <w:t xml:space="preserve"> b</w:t>
            </w:r>
          </w:p>
          <w:p w14:paraId="48964C5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2.54</w:t>
            </w:r>
          </w:p>
        </w:tc>
      </w:tr>
      <w:tr w:rsidR="00EF69ED" w:rsidRPr="00DC117F" w14:paraId="49552A63" w14:textId="77777777" w:rsidTr="004779D2">
        <w:tc>
          <w:tcPr>
            <w:tcW w:w="1472" w:type="dxa"/>
          </w:tcPr>
          <w:p w14:paraId="62B109BF" w14:textId="4EDB7B28"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MI</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sz w:val="24"/>
                <w:szCs w:val="24"/>
              </w:rPr>
              <w:t>αMHC</w:t>
            </w:r>
            <w:r w:rsidRPr="00DC117F">
              <w:rPr>
                <w:rFonts w:ascii="Book Antiqua" w:hAnsi="Book Antiqua" w:cs="Times New Roman"/>
                <w:b/>
                <w:sz w:val="24"/>
                <w:szCs w:val="24"/>
                <w:vertAlign w:val="superscript"/>
              </w:rPr>
              <w:t xml:space="preserve">+ </w:t>
            </w:r>
            <w:r w:rsidRPr="00DC117F">
              <w:rPr>
                <w:rFonts w:ascii="Book Antiqua" w:hAnsi="Book Antiqua" w:cs="Times New Roman"/>
                <w:b/>
                <w:sz w:val="24"/>
                <w:szCs w:val="24"/>
              </w:rPr>
              <w:t>CMs</w:t>
            </w:r>
          </w:p>
          <w:p w14:paraId="3CCFC56B" w14:textId="0B2DCD40"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00E96AAC" w:rsidRPr="00E96AAC">
              <w:rPr>
                <w:rFonts w:ascii="Book Antiqua" w:hAnsi="Book Antiqua" w:cs="Times New Roman"/>
                <w:b/>
                <w:i/>
                <w:kern w:val="0"/>
                <w:sz w:val="24"/>
                <w:szCs w:val="24"/>
              </w:rPr>
              <w:t xml:space="preserve"> n</w:t>
            </w:r>
            <w:r w:rsidR="00E96AAC">
              <w:rPr>
                <w:rFonts w:ascii="Book Antiqua" w:hAnsi="Book Antiqua" w:cs="Times New Roman" w:hint="eastAsia"/>
                <w:b/>
                <w:kern w:val="0"/>
                <w:sz w:val="24"/>
                <w:szCs w:val="24"/>
                <w:lang w:eastAsia="zh-CN"/>
              </w:rPr>
              <w:t xml:space="preserve"> </w:t>
            </w:r>
            <w:r w:rsidR="00E96AAC"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Pr>
          <w:p w14:paraId="09D57C55"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5.15</w:t>
            </w:r>
          </w:p>
          <w:p w14:paraId="5E0F6FEA"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0.56</w:t>
            </w:r>
          </w:p>
        </w:tc>
        <w:tc>
          <w:tcPr>
            <w:tcW w:w="1110" w:type="dxa"/>
          </w:tcPr>
          <w:p w14:paraId="1145563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4.38</w:t>
            </w:r>
          </w:p>
          <w:p w14:paraId="2C08B579"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0.60</w:t>
            </w:r>
          </w:p>
        </w:tc>
        <w:tc>
          <w:tcPr>
            <w:tcW w:w="1111" w:type="dxa"/>
          </w:tcPr>
          <w:p w14:paraId="6526BFB7"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0.65</w:t>
            </w:r>
          </w:p>
          <w:p w14:paraId="1A95CAB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0" w:type="dxa"/>
          </w:tcPr>
          <w:p w14:paraId="7F8F86C7"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0.69</w:t>
            </w:r>
          </w:p>
          <w:p w14:paraId="4032837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1" w:type="dxa"/>
          </w:tcPr>
          <w:p w14:paraId="6CEB54B5"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0.74</w:t>
            </w:r>
          </w:p>
          <w:p w14:paraId="1B1D9F1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0" w:type="dxa"/>
          </w:tcPr>
          <w:p w14:paraId="5A6CE83B"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1.08</w:t>
            </w:r>
          </w:p>
          <w:p w14:paraId="1F160616"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0.12</w:t>
            </w:r>
          </w:p>
        </w:tc>
        <w:tc>
          <w:tcPr>
            <w:tcW w:w="1111" w:type="dxa"/>
          </w:tcPr>
          <w:p w14:paraId="2AF44DFD" w14:textId="68ADC14E" w:rsidR="004779D2" w:rsidRPr="00DC117F" w:rsidRDefault="004779D2" w:rsidP="00B6154E">
            <w:pPr>
              <w:wordWrap/>
              <w:adjustRightInd w:val="0"/>
              <w:spacing w:line="360" w:lineRule="auto"/>
              <w:rPr>
                <w:rFonts w:ascii="Book Antiqua" w:hAnsi="Book Antiqua" w:cs="Times New Roman"/>
                <w:kern w:val="0"/>
                <w:sz w:val="24"/>
                <w:szCs w:val="24"/>
                <w:lang w:eastAsia="zh-CN"/>
              </w:rPr>
            </w:pPr>
            <w:r w:rsidRPr="00DC117F">
              <w:rPr>
                <w:rFonts w:ascii="Book Antiqua" w:hAnsi="Book Antiqua" w:cs="Times New Roman"/>
                <w:kern w:val="0"/>
                <w:sz w:val="24"/>
                <w:szCs w:val="24"/>
              </w:rPr>
              <w:t>0.28</w:t>
            </w:r>
            <w:r w:rsidR="00BB1068" w:rsidRPr="00BB1068">
              <w:rPr>
                <w:rFonts w:ascii="Book Antiqua" w:hAnsi="Book Antiqua" w:cs="Times New Roman" w:hint="eastAsia"/>
                <w:kern w:val="0"/>
                <w:sz w:val="24"/>
                <w:szCs w:val="24"/>
                <w:vertAlign w:val="superscript"/>
                <w:lang w:eastAsia="zh-CN"/>
              </w:rPr>
              <w:t>a</w:t>
            </w:r>
          </w:p>
          <w:p w14:paraId="7960AE23"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0" w:type="dxa"/>
          </w:tcPr>
          <w:p w14:paraId="0D055CA5" w14:textId="283D17A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0.18</w:t>
            </w:r>
            <w:r w:rsidR="00BB1068" w:rsidRPr="00BB1068">
              <w:rPr>
                <w:rFonts w:ascii="Book Antiqua" w:hAnsi="Book Antiqua" w:cs="Times New Roman"/>
                <w:kern w:val="0"/>
                <w:sz w:val="24"/>
                <w:szCs w:val="24"/>
                <w:vertAlign w:val="superscript"/>
                <w:lang w:eastAsia="zh-CN"/>
              </w:rPr>
              <w:t xml:space="preserve"> b</w:t>
            </w:r>
          </w:p>
          <w:p w14:paraId="21BFD706"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1" w:type="dxa"/>
          </w:tcPr>
          <w:p w14:paraId="57A8B3AE"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0.10</w:t>
            </w:r>
          </w:p>
          <w:p w14:paraId="7E020462"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0.05</w:t>
            </w:r>
          </w:p>
        </w:tc>
        <w:tc>
          <w:tcPr>
            <w:tcW w:w="1110" w:type="dxa"/>
          </w:tcPr>
          <w:p w14:paraId="2E6F0C34" w14:textId="22327C0F"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38.1</w:t>
            </w:r>
            <w:r w:rsidR="00BB1068" w:rsidRPr="00BB1068">
              <w:rPr>
                <w:rFonts w:ascii="Book Antiqua" w:hAnsi="Book Antiqua" w:cs="Times New Roman"/>
                <w:kern w:val="0"/>
                <w:sz w:val="24"/>
                <w:szCs w:val="24"/>
                <w:vertAlign w:val="superscript"/>
                <w:lang w:eastAsia="zh-CN"/>
              </w:rPr>
              <w:t xml:space="preserve"> b</w:t>
            </w:r>
          </w:p>
          <w:p w14:paraId="7533F03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6.86</w:t>
            </w:r>
          </w:p>
        </w:tc>
        <w:tc>
          <w:tcPr>
            <w:tcW w:w="1111" w:type="dxa"/>
          </w:tcPr>
          <w:p w14:paraId="6494740E" w14:textId="261A7F66"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15.8</w:t>
            </w:r>
            <w:r w:rsidR="00BB1068" w:rsidRPr="00BB1068">
              <w:rPr>
                <w:rFonts w:ascii="Book Antiqua" w:hAnsi="Book Antiqua" w:cs="Times New Roman"/>
                <w:kern w:val="0"/>
                <w:sz w:val="24"/>
                <w:szCs w:val="24"/>
                <w:vertAlign w:val="superscript"/>
                <w:lang w:eastAsia="zh-CN"/>
              </w:rPr>
              <w:t xml:space="preserve"> b</w:t>
            </w:r>
          </w:p>
          <w:p w14:paraId="2E352EE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4.79</w:t>
            </w:r>
          </w:p>
        </w:tc>
      </w:tr>
    </w:tbl>
    <w:p w14:paraId="62452B1C" w14:textId="7664C9C4" w:rsidR="003C739C" w:rsidRPr="00BB1068" w:rsidRDefault="006A6641" w:rsidP="00BB1068">
      <w:pPr>
        <w:wordWrap/>
        <w:spacing w:after="0" w:line="360" w:lineRule="auto"/>
        <w:rPr>
          <w:rFonts w:ascii="Book Antiqua" w:eastAsia="DengXian" w:hAnsi="Book Antiqua" w:cs="Times New Roman"/>
          <w:kern w:val="0"/>
          <w:sz w:val="24"/>
          <w:szCs w:val="24"/>
          <w:lang w:eastAsia="zh-CN"/>
        </w:rPr>
      </w:pPr>
      <w:r w:rsidRPr="00DC117F">
        <w:rPr>
          <w:rFonts w:ascii="Book Antiqua" w:hAnsi="Book Antiqua" w:cs="Times New Roman"/>
          <w:kern w:val="0"/>
          <w:sz w:val="24"/>
          <w:szCs w:val="24"/>
        </w:rPr>
        <w:t xml:space="preserve">The parameters present as mean ± SD. </w:t>
      </w:r>
      <w:r w:rsidR="00BB1068" w:rsidRPr="00BB1068">
        <w:rPr>
          <w:rFonts w:ascii="Book Antiqua" w:hAnsi="Book Antiqua" w:cs="Times New Roman" w:hint="eastAsia"/>
          <w:kern w:val="0"/>
          <w:sz w:val="24"/>
          <w:szCs w:val="24"/>
          <w:vertAlign w:val="superscript"/>
          <w:lang w:eastAsia="zh-CN"/>
        </w:rPr>
        <w:t>a</w:t>
      </w:r>
      <w:r w:rsidR="00BB1068" w:rsidRPr="00DC117F">
        <w:rPr>
          <w:rFonts w:ascii="Book Antiqua" w:hAnsi="Book Antiqua" w:cs="Times New Roman"/>
          <w:i/>
          <w:iCs/>
          <w:kern w:val="0"/>
          <w:sz w:val="24"/>
          <w:szCs w:val="24"/>
        </w:rPr>
        <w:t>P</w:t>
      </w:r>
      <w:r w:rsidRPr="00DC117F">
        <w:rPr>
          <w:rFonts w:ascii="Book Antiqua" w:hAnsi="Book Antiqua" w:cs="Times New Roman"/>
          <w:i/>
          <w:iCs/>
          <w:kern w:val="0"/>
          <w:sz w:val="24"/>
          <w:szCs w:val="24"/>
        </w:rPr>
        <w:t xml:space="preserve"> </w:t>
      </w:r>
      <w:r w:rsidRPr="00DC117F">
        <w:rPr>
          <w:rFonts w:ascii="Book Antiqua" w:hAnsi="Book Antiqua" w:cs="Times New Roman"/>
          <w:kern w:val="0"/>
          <w:sz w:val="24"/>
          <w:szCs w:val="24"/>
        </w:rPr>
        <w:t xml:space="preserve">&lt; 0.05 and </w:t>
      </w:r>
      <w:r w:rsidR="00BB1068" w:rsidRPr="00BB1068">
        <w:rPr>
          <w:rFonts w:ascii="Book Antiqua" w:hAnsi="Book Antiqua" w:cs="Times New Roman"/>
          <w:kern w:val="0"/>
          <w:sz w:val="24"/>
          <w:szCs w:val="24"/>
          <w:vertAlign w:val="superscript"/>
          <w:lang w:eastAsia="zh-CN"/>
        </w:rPr>
        <w:t>b</w:t>
      </w:r>
      <w:r w:rsidR="00BB1068" w:rsidRPr="00DC117F">
        <w:rPr>
          <w:rFonts w:ascii="Book Antiqua" w:hAnsi="Book Antiqua" w:cs="Times New Roman"/>
          <w:i/>
          <w:iCs/>
          <w:kern w:val="0"/>
          <w:sz w:val="24"/>
          <w:szCs w:val="24"/>
        </w:rPr>
        <w:t>P</w:t>
      </w:r>
      <w:r w:rsidRPr="00DC117F">
        <w:rPr>
          <w:rFonts w:ascii="Book Antiqua" w:hAnsi="Book Antiqua" w:cs="Times New Roman"/>
          <w:i/>
          <w:iCs/>
          <w:kern w:val="0"/>
          <w:sz w:val="24"/>
          <w:szCs w:val="24"/>
        </w:rPr>
        <w:t xml:space="preserve"> </w:t>
      </w:r>
      <w:r w:rsidRPr="00DC117F">
        <w:rPr>
          <w:rFonts w:ascii="Book Antiqua" w:hAnsi="Book Antiqua" w:cs="Times New Roman"/>
          <w:kern w:val="0"/>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kern w:val="0"/>
          <w:sz w:val="24"/>
          <w:szCs w:val="24"/>
        </w:rPr>
        <w:t xml:space="preserve"> MI.</w:t>
      </w:r>
      <w:r w:rsidR="00BB1068">
        <w:rPr>
          <w:rFonts w:ascii="Book Antiqua" w:eastAsia="DengXian" w:hAnsi="Book Antiqua" w:cs="Times New Roman" w:hint="eastAsia"/>
          <w:kern w:val="0"/>
          <w:sz w:val="24"/>
          <w:szCs w:val="24"/>
          <w:lang w:eastAsia="zh-CN"/>
        </w:rPr>
        <w:t xml:space="preserve"> </w:t>
      </w:r>
      <w:r w:rsidR="00564A1A" w:rsidRPr="00DC117F">
        <w:rPr>
          <w:rFonts w:ascii="Book Antiqua" w:hAnsi="Book Antiqua" w:cs="Times New Roman"/>
          <w:kern w:val="0"/>
          <w:sz w:val="24"/>
          <w:szCs w:val="24"/>
        </w:rPr>
        <w:t>LVIDd</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564A1A" w:rsidRPr="00DC117F">
        <w:rPr>
          <w:rFonts w:ascii="Book Antiqua" w:hAnsi="Book Antiqua" w:cs="Times New Roman"/>
          <w:kern w:val="0"/>
          <w:sz w:val="24"/>
          <w:szCs w:val="24"/>
        </w:rPr>
        <w:t xml:space="preserve">ventricular internal </w:t>
      </w:r>
      <w:r w:rsidR="004D05A7" w:rsidRPr="00DC117F">
        <w:rPr>
          <w:rFonts w:ascii="Book Antiqua" w:hAnsi="Book Antiqua" w:cs="Times New Roman"/>
          <w:kern w:val="0"/>
          <w:sz w:val="24"/>
          <w:szCs w:val="24"/>
        </w:rPr>
        <w:t>diameter</w:t>
      </w:r>
      <w:r w:rsidR="00564A1A" w:rsidRPr="00DC117F">
        <w:rPr>
          <w:rFonts w:ascii="Book Antiqua" w:hAnsi="Book Antiqua" w:cs="Times New Roman"/>
          <w:kern w:val="0"/>
          <w:sz w:val="24"/>
          <w:szCs w:val="24"/>
        </w:rPr>
        <w:t xml:space="preserve"> diastole; LVIDs</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internal dimension systole; </w:t>
      </w:r>
      <w:r w:rsidR="00564A1A" w:rsidRPr="00DC117F">
        <w:rPr>
          <w:rFonts w:ascii="Book Antiqua" w:hAnsi="Book Antiqua" w:cs="Times New Roman"/>
          <w:kern w:val="0"/>
          <w:sz w:val="24"/>
          <w:szCs w:val="24"/>
        </w:rPr>
        <w:t>IVSd</w:t>
      </w:r>
      <w:r w:rsidR="00BB1068">
        <w:rPr>
          <w:rFonts w:ascii="Book Antiqua" w:hAnsi="Book Antiqua" w:cs="Times New Roman" w:hint="eastAsia"/>
          <w:kern w:val="0"/>
          <w:sz w:val="24"/>
          <w:szCs w:val="24"/>
          <w:lang w:eastAsia="zh-CN"/>
        </w:rPr>
        <w:t>:</w:t>
      </w:r>
      <w:r w:rsidR="004D05A7" w:rsidRPr="00DC117F">
        <w:rPr>
          <w:rFonts w:ascii="Book Antiqua" w:hAnsi="Book Antiqua" w:cs="Times New Roman"/>
          <w:kern w:val="0"/>
          <w:sz w:val="24"/>
          <w:szCs w:val="24"/>
        </w:rPr>
        <w:t xml:space="preserve"> Interventricular septal diastole;</w:t>
      </w:r>
      <w:r w:rsidR="00564A1A" w:rsidRPr="00DC117F">
        <w:rPr>
          <w:rFonts w:ascii="Book Antiqua" w:hAnsi="Book Antiqua" w:cs="Times New Roman"/>
          <w:kern w:val="0"/>
          <w:sz w:val="24"/>
          <w:szCs w:val="24"/>
        </w:rPr>
        <w:t xml:space="preserve"> IVSs</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4D05A7" w:rsidRPr="00DC117F">
        <w:rPr>
          <w:rFonts w:ascii="Book Antiqua" w:hAnsi="Book Antiqua" w:cs="Times New Roman"/>
          <w:kern w:val="0"/>
          <w:sz w:val="24"/>
          <w:szCs w:val="24"/>
        </w:rPr>
        <w:t xml:space="preserve">Interventricular septal systole; </w:t>
      </w:r>
      <w:r w:rsidR="00564A1A" w:rsidRPr="00DC117F">
        <w:rPr>
          <w:rFonts w:ascii="Book Antiqua" w:hAnsi="Book Antiqua" w:cs="Times New Roman"/>
          <w:kern w:val="0"/>
          <w:sz w:val="24"/>
          <w:szCs w:val="24"/>
        </w:rPr>
        <w:t>LVPWd</w:t>
      </w:r>
      <w:r w:rsidR="00BB1068">
        <w:rPr>
          <w:rFonts w:ascii="Book Antiqua" w:hAnsi="Book Antiqua" w:cs="Times New Roman" w:hint="eastAsia"/>
          <w:kern w:val="0"/>
          <w:sz w:val="24"/>
          <w:szCs w:val="24"/>
          <w:lang w:eastAsia="zh-CN"/>
        </w:rPr>
        <w:t>:</w:t>
      </w:r>
      <w:r w:rsidR="004D05A7"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ventricular posterior wall diameter diastole;</w:t>
      </w:r>
      <w:r w:rsidR="00564A1A" w:rsidRPr="00DC117F">
        <w:rPr>
          <w:rFonts w:ascii="Book Antiqua" w:hAnsi="Book Antiqua" w:cs="Times New Roman"/>
          <w:kern w:val="0"/>
          <w:sz w:val="24"/>
          <w:szCs w:val="24"/>
        </w:rPr>
        <w:t xml:space="preserve"> LVPWs</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posterior wall diameter systole; </w:t>
      </w:r>
      <w:r w:rsidR="00564A1A" w:rsidRPr="00DC117F">
        <w:rPr>
          <w:rFonts w:ascii="Book Antiqua" w:hAnsi="Book Antiqua" w:cs="Times New Roman"/>
          <w:kern w:val="0"/>
          <w:sz w:val="24"/>
          <w:szCs w:val="24"/>
        </w:rPr>
        <w:t>LVEDV</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lastRenderedPageBreak/>
        <w:t xml:space="preserve">ventricular end diastolic volume; </w:t>
      </w:r>
      <w:r w:rsidR="00564A1A" w:rsidRPr="00DC117F">
        <w:rPr>
          <w:rFonts w:ascii="Book Antiqua" w:hAnsi="Book Antiqua" w:cs="Times New Roman"/>
          <w:kern w:val="0"/>
          <w:sz w:val="24"/>
          <w:szCs w:val="24"/>
        </w:rPr>
        <w:t>LVESV</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end systolic volume; </w:t>
      </w:r>
      <w:r w:rsidR="00564A1A" w:rsidRPr="00DC117F">
        <w:rPr>
          <w:rFonts w:ascii="Book Antiqua" w:hAnsi="Book Antiqua" w:cs="Times New Roman"/>
          <w:kern w:val="0"/>
          <w:sz w:val="24"/>
          <w:szCs w:val="24"/>
        </w:rPr>
        <w:t>LVSV</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stroke volume; </w:t>
      </w:r>
      <w:r w:rsidR="00564A1A" w:rsidRPr="00DC117F">
        <w:rPr>
          <w:rFonts w:ascii="Book Antiqua" w:hAnsi="Book Antiqua" w:cs="Times New Roman"/>
          <w:kern w:val="0"/>
          <w:sz w:val="24"/>
          <w:szCs w:val="24"/>
        </w:rPr>
        <w:t>LVEF</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ejection fraction; </w:t>
      </w:r>
      <w:r w:rsidR="00564A1A" w:rsidRPr="00DC117F">
        <w:rPr>
          <w:rFonts w:ascii="Book Antiqua" w:hAnsi="Book Antiqua" w:cs="Times New Roman"/>
          <w:kern w:val="0"/>
          <w:sz w:val="24"/>
          <w:szCs w:val="24"/>
        </w:rPr>
        <w:t>FS</w:t>
      </w:r>
      <w:r w:rsidR="00BB1068">
        <w:rPr>
          <w:rFonts w:ascii="Book Antiqua" w:hAnsi="Book Antiqua" w:cs="Times New Roman" w:hint="eastAsia"/>
          <w:kern w:val="0"/>
          <w:sz w:val="24"/>
          <w:szCs w:val="24"/>
          <w:lang w:eastAsia="zh-CN"/>
        </w:rPr>
        <w:t>:</w:t>
      </w:r>
      <w:r w:rsidR="004D05A7"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Fractional </w:t>
      </w:r>
      <w:r w:rsidR="004D05A7" w:rsidRPr="00DC117F">
        <w:rPr>
          <w:rFonts w:ascii="Book Antiqua" w:hAnsi="Book Antiqua" w:cs="Times New Roman"/>
          <w:kern w:val="0"/>
          <w:sz w:val="24"/>
          <w:szCs w:val="24"/>
        </w:rPr>
        <w:t>shortening</w:t>
      </w:r>
      <w:r w:rsidR="00BB1068">
        <w:rPr>
          <w:rFonts w:ascii="Book Antiqua" w:hAnsi="Book Antiqua" w:cs="Times New Roman" w:hint="eastAsia"/>
          <w:kern w:val="0"/>
          <w:sz w:val="24"/>
          <w:szCs w:val="24"/>
          <w:lang w:eastAsia="zh-CN"/>
        </w:rPr>
        <w:t xml:space="preserve">; </w:t>
      </w:r>
      <w:r w:rsidR="00BB1068">
        <w:rPr>
          <w:rFonts w:ascii="Book Antiqua" w:hAnsi="Book Antiqua" w:cs="Times New Roman"/>
          <w:kern w:val="0"/>
          <w:sz w:val="24"/>
          <w:szCs w:val="24"/>
        </w:rPr>
        <w:t>CLCs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Cardiac lineage-committed cells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CMs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Cardiomyocytes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MI</w:t>
      </w:r>
      <w:r w:rsidR="00BB1068">
        <w:rPr>
          <w:rFonts w:ascii="Book Antiqua" w:hAnsi="Book Antiqua" w:cs="Times New Roman" w:hint="eastAsia"/>
          <w:kern w:val="0"/>
          <w:sz w:val="24"/>
          <w:szCs w:val="24"/>
          <w:lang w:eastAsia="zh-CN"/>
        </w:rPr>
        <w:t>:</w:t>
      </w:r>
      <w:r w:rsidR="00BB1068" w:rsidRPr="00DB4883">
        <w:rPr>
          <w:rFonts w:ascii="Book Antiqua" w:hAnsi="Book Antiqua" w:cs="Times New Roman"/>
          <w:kern w:val="0"/>
          <w:sz w:val="24"/>
          <w:szCs w:val="24"/>
        </w:rPr>
        <w:t xml:space="preserve"> </w:t>
      </w:r>
      <w:r w:rsidR="00BB1068">
        <w:rPr>
          <w:rFonts w:ascii="Book Antiqua" w:hAnsi="Book Antiqua" w:cs="Times New Roman"/>
          <w:kern w:val="0"/>
          <w:sz w:val="24"/>
          <w:szCs w:val="24"/>
        </w:rPr>
        <w:t>Myocardial infarction</w:t>
      </w:r>
      <w:r w:rsidR="00BB1068">
        <w:rPr>
          <w:rFonts w:ascii="Book Antiqua" w:hAnsi="Book Antiqua" w:cs="Times New Roman" w:hint="eastAsia"/>
          <w:kern w:val="0"/>
          <w:sz w:val="24"/>
          <w:szCs w:val="24"/>
          <w:lang w:eastAsia="zh-CN"/>
        </w:rPr>
        <w:t>.</w:t>
      </w:r>
      <w:r w:rsidR="00BB1068" w:rsidRPr="00BB1068">
        <w:rPr>
          <w:rFonts w:ascii="Book Antiqua" w:eastAsia="DengXian" w:hAnsi="Book Antiqua" w:cs="Times New Roman" w:hint="eastAsia"/>
          <w:kern w:val="0"/>
          <w:sz w:val="24"/>
          <w:szCs w:val="24"/>
          <w:lang w:eastAsia="zh-CN"/>
        </w:rPr>
        <w:t xml:space="preserve"> </w:t>
      </w:r>
    </w:p>
    <w:sectPr w:rsidR="003C739C" w:rsidRPr="00BB1068" w:rsidSect="007B1891">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89A41" w14:textId="77777777" w:rsidR="00092B6E" w:rsidRDefault="00092B6E" w:rsidP="00253069">
      <w:pPr>
        <w:spacing w:after="0" w:line="240" w:lineRule="auto"/>
      </w:pPr>
      <w:r>
        <w:separator/>
      </w:r>
    </w:p>
  </w:endnote>
  <w:endnote w:type="continuationSeparator" w:id="0">
    <w:p w14:paraId="12206ACB" w14:textId="77777777" w:rsidR="00092B6E" w:rsidRDefault="00092B6E" w:rsidP="00253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TimesNewRomanPS-BoldItalicMT">
    <w:altName w:val="Arial Unicode MS"/>
    <w:charset w:val="00"/>
    <w:family w:val="roman"/>
    <w:pitch w:val="default"/>
    <w:sig w:usb0="00000000" w:usb1="00000000" w:usb2="00000010" w:usb3="00000000" w:csb0="00040001" w:csb1="00000000"/>
  </w:font>
  <w:font w:name="Arial">
    <w:panose1 w:val="020B0604020202020204"/>
    <w:charset w:val="00"/>
    <w:family w:val="swiss"/>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SymbolMT">
    <w:altName w:val="Arial Unicode MS"/>
    <w:panose1 w:val="00000000000000000000"/>
    <w:charset w:val="81"/>
    <w:family w:val="auto"/>
    <w:notTrueType/>
    <w:pitch w:val="default"/>
    <w:sig w:usb0="00000000" w:usb1="09060000" w:usb2="00000010" w:usb3="00000000" w:csb0="00080000" w:csb1="00000000"/>
  </w:font>
  <w:font w:name="ArialMT">
    <w:altName w:val="Arial Unicode MS"/>
    <w:panose1 w:val="00000000000000000000"/>
    <w:charset w:val="81"/>
    <w:family w:val="auto"/>
    <w:notTrueType/>
    <w:pitch w:val="default"/>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064317"/>
      <w:docPartObj>
        <w:docPartGallery w:val="Page Numbers (Bottom of Page)"/>
        <w:docPartUnique/>
      </w:docPartObj>
    </w:sdtPr>
    <w:sdtEndPr/>
    <w:sdtContent>
      <w:p w14:paraId="73204847" w14:textId="1C4BC3DF" w:rsidR="00A10360" w:rsidRDefault="00A10360">
        <w:pPr>
          <w:pStyle w:val="a5"/>
          <w:jc w:val="right"/>
        </w:pPr>
        <w:r>
          <w:fldChar w:fldCharType="begin"/>
        </w:r>
        <w:r>
          <w:instrText>PAGE   \* MERGEFORMAT</w:instrText>
        </w:r>
        <w:r>
          <w:fldChar w:fldCharType="separate"/>
        </w:r>
        <w:r w:rsidR="00A12E2A" w:rsidRPr="00A12E2A">
          <w:rPr>
            <w:noProof/>
            <w:lang w:val="ko-KR"/>
          </w:rPr>
          <w:t>5</w:t>
        </w:r>
        <w:r>
          <w:fldChar w:fldCharType="end"/>
        </w:r>
      </w:p>
    </w:sdtContent>
  </w:sdt>
  <w:p w14:paraId="3881B345" w14:textId="77777777" w:rsidR="00A10360" w:rsidRDefault="00A1036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BB079" w14:textId="77777777" w:rsidR="00092B6E" w:rsidRDefault="00092B6E" w:rsidP="00253069">
      <w:pPr>
        <w:spacing w:after="0" w:line="240" w:lineRule="auto"/>
      </w:pPr>
      <w:r>
        <w:separator/>
      </w:r>
    </w:p>
  </w:footnote>
  <w:footnote w:type="continuationSeparator" w:id="0">
    <w:p w14:paraId="5082963C" w14:textId="77777777" w:rsidR="00092B6E" w:rsidRDefault="00092B6E" w:rsidP="002530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13546"/>
    <w:multiLevelType w:val="hybridMultilevel"/>
    <w:tmpl w:val="CE5C51A2"/>
    <w:lvl w:ilvl="0" w:tplc="FED4AE42">
      <w:start w:val="400"/>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7C3377EA"/>
    <w:multiLevelType w:val="hybridMultilevel"/>
    <w:tmpl w:val="965A7B82"/>
    <w:lvl w:ilvl="0" w:tplc="2360A1B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5090sz7ezzx0exapdv50er0fdwt9rdfd0s&quot;&gt;PDGFRa CLC in MI&lt;record-ids&gt;&lt;item&gt;2&lt;/item&gt;&lt;item&gt;6&lt;/item&gt;&lt;item&gt;7&lt;/item&gt;&lt;item&gt;8&lt;/item&gt;&lt;item&gt;11&lt;/item&gt;&lt;item&gt;12&lt;/item&gt;&lt;item&gt;13&lt;/item&gt;&lt;item&gt;16&lt;/item&gt;&lt;item&gt;17&lt;/item&gt;&lt;item&gt;22&lt;/item&gt;&lt;item&gt;23&lt;/item&gt;&lt;item&gt;29&lt;/item&gt;&lt;item&gt;32&lt;/item&gt;&lt;item&gt;34&lt;/item&gt;&lt;item&gt;46&lt;/item&gt;&lt;item&gt;50&lt;/item&gt;&lt;item&gt;52&lt;/item&gt;&lt;item&gt;58&lt;/item&gt;&lt;item&gt;59&lt;/item&gt;&lt;item&gt;60&lt;/item&gt;&lt;item&gt;62&lt;/item&gt;&lt;item&gt;63&lt;/item&gt;&lt;item&gt;64&lt;/item&gt;&lt;item&gt;81&lt;/item&gt;&lt;item&gt;82&lt;/item&gt;&lt;item&gt;83&lt;/item&gt;&lt;item&gt;84&lt;/item&gt;&lt;/record-ids&gt;&lt;/item&gt;&lt;/Libraries&gt;"/>
  </w:docVars>
  <w:rsids>
    <w:rsidRoot w:val="00B52E41"/>
    <w:rsid w:val="00004C1E"/>
    <w:rsid w:val="000126CC"/>
    <w:rsid w:val="00012797"/>
    <w:rsid w:val="000266BE"/>
    <w:rsid w:val="000268E7"/>
    <w:rsid w:val="0005082E"/>
    <w:rsid w:val="00055C2C"/>
    <w:rsid w:val="00062960"/>
    <w:rsid w:val="00065BE3"/>
    <w:rsid w:val="00071E0A"/>
    <w:rsid w:val="000752AD"/>
    <w:rsid w:val="00086B04"/>
    <w:rsid w:val="00092B6E"/>
    <w:rsid w:val="00096C7A"/>
    <w:rsid w:val="00097DC0"/>
    <w:rsid w:val="000A18BA"/>
    <w:rsid w:val="000A5DBA"/>
    <w:rsid w:val="000C578F"/>
    <w:rsid w:val="000D7AB5"/>
    <w:rsid w:val="000E3426"/>
    <w:rsid w:val="000E42A9"/>
    <w:rsid w:val="000E6F42"/>
    <w:rsid w:val="000F0DA0"/>
    <w:rsid w:val="000F4627"/>
    <w:rsid w:val="00152FBC"/>
    <w:rsid w:val="001557F0"/>
    <w:rsid w:val="001605FD"/>
    <w:rsid w:val="001655D5"/>
    <w:rsid w:val="0018322B"/>
    <w:rsid w:val="001861AB"/>
    <w:rsid w:val="00196ADB"/>
    <w:rsid w:val="001A1781"/>
    <w:rsid w:val="001A1EA5"/>
    <w:rsid w:val="001B3389"/>
    <w:rsid w:val="001C6881"/>
    <w:rsid w:val="001C7D4B"/>
    <w:rsid w:val="001D30AA"/>
    <w:rsid w:val="001E3E39"/>
    <w:rsid w:val="001E546A"/>
    <w:rsid w:val="001E604C"/>
    <w:rsid w:val="001F5905"/>
    <w:rsid w:val="0021031D"/>
    <w:rsid w:val="00212AAF"/>
    <w:rsid w:val="00214E5A"/>
    <w:rsid w:val="0021540B"/>
    <w:rsid w:val="00222667"/>
    <w:rsid w:val="0022273F"/>
    <w:rsid w:val="00227DED"/>
    <w:rsid w:val="002309AE"/>
    <w:rsid w:val="00230B07"/>
    <w:rsid w:val="0023137C"/>
    <w:rsid w:val="002326B2"/>
    <w:rsid w:val="00235224"/>
    <w:rsid w:val="00240DD5"/>
    <w:rsid w:val="00243EF6"/>
    <w:rsid w:val="002477C1"/>
    <w:rsid w:val="00253069"/>
    <w:rsid w:val="00264C1A"/>
    <w:rsid w:val="0028549C"/>
    <w:rsid w:val="00293B26"/>
    <w:rsid w:val="00296019"/>
    <w:rsid w:val="002A1005"/>
    <w:rsid w:val="002A10B5"/>
    <w:rsid w:val="002A3AA3"/>
    <w:rsid w:val="002D0530"/>
    <w:rsid w:val="002F337C"/>
    <w:rsid w:val="002F35A6"/>
    <w:rsid w:val="002F7DD8"/>
    <w:rsid w:val="003007E4"/>
    <w:rsid w:val="00304752"/>
    <w:rsid w:val="00316784"/>
    <w:rsid w:val="00325B78"/>
    <w:rsid w:val="00332812"/>
    <w:rsid w:val="0033731F"/>
    <w:rsid w:val="00345B61"/>
    <w:rsid w:val="00351BE4"/>
    <w:rsid w:val="0035398E"/>
    <w:rsid w:val="00354A38"/>
    <w:rsid w:val="003727F7"/>
    <w:rsid w:val="00384A14"/>
    <w:rsid w:val="00385DFF"/>
    <w:rsid w:val="00390B95"/>
    <w:rsid w:val="0039282D"/>
    <w:rsid w:val="003A14C3"/>
    <w:rsid w:val="003A5E39"/>
    <w:rsid w:val="003C739C"/>
    <w:rsid w:val="003D51FB"/>
    <w:rsid w:val="003D6293"/>
    <w:rsid w:val="003F3A7B"/>
    <w:rsid w:val="003F79AF"/>
    <w:rsid w:val="00400DBC"/>
    <w:rsid w:val="00404CA5"/>
    <w:rsid w:val="00407FB6"/>
    <w:rsid w:val="00427334"/>
    <w:rsid w:val="00430E56"/>
    <w:rsid w:val="004359A3"/>
    <w:rsid w:val="0043708B"/>
    <w:rsid w:val="00441B82"/>
    <w:rsid w:val="00444967"/>
    <w:rsid w:val="00447663"/>
    <w:rsid w:val="00450318"/>
    <w:rsid w:val="0045216B"/>
    <w:rsid w:val="00453FE3"/>
    <w:rsid w:val="00457A20"/>
    <w:rsid w:val="0046420B"/>
    <w:rsid w:val="00472D50"/>
    <w:rsid w:val="004737CF"/>
    <w:rsid w:val="004779D2"/>
    <w:rsid w:val="00484D9C"/>
    <w:rsid w:val="00493029"/>
    <w:rsid w:val="00495B7D"/>
    <w:rsid w:val="004A0160"/>
    <w:rsid w:val="004A4169"/>
    <w:rsid w:val="004B02E6"/>
    <w:rsid w:val="004C5995"/>
    <w:rsid w:val="004D05A7"/>
    <w:rsid w:val="004D0D66"/>
    <w:rsid w:val="004D376D"/>
    <w:rsid w:val="004D3F85"/>
    <w:rsid w:val="004E3DED"/>
    <w:rsid w:val="004E4995"/>
    <w:rsid w:val="004F027B"/>
    <w:rsid w:val="004F1FF8"/>
    <w:rsid w:val="004F7008"/>
    <w:rsid w:val="005249F5"/>
    <w:rsid w:val="00527A26"/>
    <w:rsid w:val="00531D85"/>
    <w:rsid w:val="00542509"/>
    <w:rsid w:val="00544099"/>
    <w:rsid w:val="00547F96"/>
    <w:rsid w:val="00555A22"/>
    <w:rsid w:val="00564A1A"/>
    <w:rsid w:val="00566A67"/>
    <w:rsid w:val="00574651"/>
    <w:rsid w:val="00575388"/>
    <w:rsid w:val="00576FAE"/>
    <w:rsid w:val="005814BB"/>
    <w:rsid w:val="00582495"/>
    <w:rsid w:val="00583747"/>
    <w:rsid w:val="00583A88"/>
    <w:rsid w:val="00584807"/>
    <w:rsid w:val="005A2E19"/>
    <w:rsid w:val="005A49FD"/>
    <w:rsid w:val="005B2653"/>
    <w:rsid w:val="005C3EA8"/>
    <w:rsid w:val="005C5A25"/>
    <w:rsid w:val="005D2466"/>
    <w:rsid w:val="005E0100"/>
    <w:rsid w:val="005E0E3B"/>
    <w:rsid w:val="00604008"/>
    <w:rsid w:val="0060521C"/>
    <w:rsid w:val="00605AE0"/>
    <w:rsid w:val="006166BA"/>
    <w:rsid w:val="006229F8"/>
    <w:rsid w:val="00623A4A"/>
    <w:rsid w:val="00623BDF"/>
    <w:rsid w:val="00631740"/>
    <w:rsid w:val="00633B9E"/>
    <w:rsid w:val="00634B14"/>
    <w:rsid w:val="00643B5A"/>
    <w:rsid w:val="00650348"/>
    <w:rsid w:val="00656D2D"/>
    <w:rsid w:val="00666D0A"/>
    <w:rsid w:val="00672862"/>
    <w:rsid w:val="00675D3C"/>
    <w:rsid w:val="006773BD"/>
    <w:rsid w:val="006805FB"/>
    <w:rsid w:val="00681222"/>
    <w:rsid w:val="00687613"/>
    <w:rsid w:val="00687AEB"/>
    <w:rsid w:val="00691539"/>
    <w:rsid w:val="00694FE2"/>
    <w:rsid w:val="00695012"/>
    <w:rsid w:val="006962B2"/>
    <w:rsid w:val="006969B4"/>
    <w:rsid w:val="006A6641"/>
    <w:rsid w:val="006B570F"/>
    <w:rsid w:val="006C08EF"/>
    <w:rsid w:val="006C35DF"/>
    <w:rsid w:val="006E0622"/>
    <w:rsid w:val="006E35BB"/>
    <w:rsid w:val="006E35F9"/>
    <w:rsid w:val="006E771F"/>
    <w:rsid w:val="006F5F99"/>
    <w:rsid w:val="00714188"/>
    <w:rsid w:val="007154BE"/>
    <w:rsid w:val="00721D46"/>
    <w:rsid w:val="0072697B"/>
    <w:rsid w:val="0074279B"/>
    <w:rsid w:val="0074332D"/>
    <w:rsid w:val="0075110F"/>
    <w:rsid w:val="007532AE"/>
    <w:rsid w:val="00757D97"/>
    <w:rsid w:val="00765B28"/>
    <w:rsid w:val="007721E5"/>
    <w:rsid w:val="00772FC0"/>
    <w:rsid w:val="007A45FC"/>
    <w:rsid w:val="007A4895"/>
    <w:rsid w:val="007B1891"/>
    <w:rsid w:val="007C67BA"/>
    <w:rsid w:val="007C749E"/>
    <w:rsid w:val="007C7B39"/>
    <w:rsid w:val="007D0A43"/>
    <w:rsid w:val="007D3504"/>
    <w:rsid w:val="007F015C"/>
    <w:rsid w:val="007F0EAB"/>
    <w:rsid w:val="007F1C95"/>
    <w:rsid w:val="007F77DF"/>
    <w:rsid w:val="00803C0A"/>
    <w:rsid w:val="00822CB3"/>
    <w:rsid w:val="00837246"/>
    <w:rsid w:val="008521FF"/>
    <w:rsid w:val="00853FAA"/>
    <w:rsid w:val="00857EB3"/>
    <w:rsid w:val="00862377"/>
    <w:rsid w:val="00870E51"/>
    <w:rsid w:val="00887F48"/>
    <w:rsid w:val="008929CC"/>
    <w:rsid w:val="008A064B"/>
    <w:rsid w:val="008A5201"/>
    <w:rsid w:val="008B08E5"/>
    <w:rsid w:val="008B5BFE"/>
    <w:rsid w:val="008C11DE"/>
    <w:rsid w:val="008E46C1"/>
    <w:rsid w:val="008E668C"/>
    <w:rsid w:val="008F791E"/>
    <w:rsid w:val="009045E6"/>
    <w:rsid w:val="00920FF1"/>
    <w:rsid w:val="009326A7"/>
    <w:rsid w:val="00935CD4"/>
    <w:rsid w:val="00936F56"/>
    <w:rsid w:val="009419C6"/>
    <w:rsid w:val="009421B6"/>
    <w:rsid w:val="009505C1"/>
    <w:rsid w:val="0095340B"/>
    <w:rsid w:val="00955461"/>
    <w:rsid w:val="00960C50"/>
    <w:rsid w:val="00964C6E"/>
    <w:rsid w:val="00967255"/>
    <w:rsid w:val="00967A70"/>
    <w:rsid w:val="00972159"/>
    <w:rsid w:val="0097242E"/>
    <w:rsid w:val="00980AA1"/>
    <w:rsid w:val="0098228A"/>
    <w:rsid w:val="00982BE1"/>
    <w:rsid w:val="009863F7"/>
    <w:rsid w:val="0099023B"/>
    <w:rsid w:val="009A1498"/>
    <w:rsid w:val="009B16D5"/>
    <w:rsid w:val="009C7762"/>
    <w:rsid w:val="009D2745"/>
    <w:rsid w:val="009E0C73"/>
    <w:rsid w:val="009E1274"/>
    <w:rsid w:val="00A01063"/>
    <w:rsid w:val="00A10360"/>
    <w:rsid w:val="00A12E2A"/>
    <w:rsid w:val="00A13E02"/>
    <w:rsid w:val="00A15808"/>
    <w:rsid w:val="00A22B78"/>
    <w:rsid w:val="00A273C1"/>
    <w:rsid w:val="00A51249"/>
    <w:rsid w:val="00A70921"/>
    <w:rsid w:val="00A74428"/>
    <w:rsid w:val="00A9298F"/>
    <w:rsid w:val="00A97C6E"/>
    <w:rsid w:val="00A97EA0"/>
    <w:rsid w:val="00AB3222"/>
    <w:rsid w:val="00AF3B27"/>
    <w:rsid w:val="00AF6CCF"/>
    <w:rsid w:val="00B076E7"/>
    <w:rsid w:val="00B07CF0"/>
    <w:rsid w:val="00B52E41"/>
    <w:rsid w:val="00B571C7"/>
    <w:rsid w:val="00B6154E"/>
    <w:rsid w:val="00B62AF8"/>
    <w:rsid w:val="00B75C3D"/>
    <w:rsid w:val="00B85F98"/>
    <w:rsid w:val="00B92CFC"/>
    <w:rsid w:val="00BB018D"/>
    <w:rsid w:val="00BB1068"/>
    <w:rsid w:val="00BB5658"/>
    <w:rsid w:val="00BB78C4"/>
    <w:rsid w:val="00BC1903"/>
    <w:rsid w:val="00BC439C"/>
    <w:rsid w:val="00BD76C1"/>
    <w:rsid w:val="00BF5607"/>
    <w:rsid w:val="00C032FF"/>
    <w:rsid w:val="00C03A68"/>
    <w:rsid w:val="00C12BED"/>
    <w:rsid w:val="00C13583"/>
    <w:rsid w:val="00C15947"/>
    <w:rsid w:val="00C2205F"/>
    <w:rsid w:val="00C34F6C"/>
    <w:rsid w:val="00C54FE3"/>
    <w:rsid w:val="00C56E1B"/>
    <w:rsid w:val="00C63B0D"/>
    <w:rsid w:val="00C7021E"/>
    <w:rsid w:val="00C7264D"/>
    <w:rsid w:val="00C82F78"/>
    <w:rsid w:val="00C872CD"/>
    <w:rsid w:val="00C928CA"/>
    <w:rsid w:val="00C94C8E"/>
    <w:rsid w:val="00CA4A82"/>
    <w:rsid w:val="00CA74B1"/>
    <w:rsid w:val="00CB16AC"/>
    <w:rsid w:val="00CB3270"/>
    <w:rsid w:val="00CB57A8"/>
    <w:rsid w:val="00CB6323"/>
    <w:rsid w:val="00CD2CB7"/>
    <w:rsid w:val="00CE2C47"/>
    <w:rsid w:val="00CE4867"/>
    <w:rsid w:val="00CF0D38"/>
    <w:rsid w:val="00CF37BD"/>
    <w:rsid w:val="00CF70A0"/>
    <w:rsid w:val="00D04402"/>
    <w:rsid w:val="00D0453C"/>
    <w:rsid w:val="00D10ADD"/>
    <w:rsid w:val="00D13F64"/>
    <w:rsid w:val="00D4747F"/>
    <w:rsid w:val="00D50FE7"/>
    <w:rsid w:val="00D5693C"/>
    <w:rsid w:val="00D57D9E"/>
    <w:rsid w:val="00D64170"/>
    <w:rsid w:val="00D6439E"/>
    <w:rsid w:val="00D70DF8"/>
    <w:rsid w:val="00D720C5"/>
    <w:rsid w:val="00D7360C"/>
    <w:rsid w:val="00D83589"/>
    <w:rsid w:val="00DA0248"/>
    <w:rsid w:val="00DA4568"/>
    <w:rsid w:val="00DA71D1"/>
    <w:rsid w:val="00DB4883"/>
    <w:rsid w:val="00DC117F"/>
    <w:rsid w:val="00DE4576"/>
    <w:rsid w:val="00DF3DBE"/>
    <w:rsid w:val="00DF58BF"/>
    <w:rsid w:val="00E02367"/>
    <w:rsid w:val="00E17196"/>
    <w:rsid w:val="00E17254"/>
    <w:rsid w:val="00E30366"/>
    <w:rsid w:val="00E547AE"/>
    <w:rsid w:val="00E61735"/>
    <w:rsid w:val="00E65386"/>
    <w:rsid w:val="00E6631A"/>
    <w:rsid w:val="00E73CD0"/>
    <w:rsid w:val="00E75869"/>
    <w:rsid w:val="00E83A8F"/>
    <w:rsid w:val="00E96AAC"/>
    <w:rsid w:val="00EA13EA"/>
    <w:rsid w:val="00EB3CAE"/>
    <w:rsid w:val="00EB4D45"/>
    <w:rsid w:val="00EC1F96"/>
    <w:rsid w:val="00EC2FD3"/>
    <w:rsid w:val="00EC7807"/>
    <w:rsid w:val="00EC7DBB"/>
    <w:rsid w:val="00EE084C"/>
    <w:rsid w:val="00EE4D18"/>
    <w:rsid w:val="00EE65A4"/>
    <w:rsid w:val="00EF2800"/>
    <w:rsid w:val="00EF3A9B"/>
    <w:rsid w:val="00EF69ED"/>
    <w:rsid w:val="00F0090C"/>
    <w:rsid w:val="00F04824"/>
    <w:rsid w:val="00F10DB6"/>
    <w:rsid w:val="00F10EFD"/>
    <w:rsid w:val="00F14665"/>
    <w:rsid w:val="00F211AB"/>
    <w:rsid w:val="00F2322F"/>
    <w:rsid w:val="00F304BB"/>
    <w:rsid w:val="00F37806"/>
    <w:rsid w:val="00F40A74"/>
    <w:rsid w:val="00F60773"/>
    <w:rsid w:val="00F61220"/>
    <w:rsid w:val="00F63529"/>
    <w:rsid w:val="00F673EE"/>
    <w:rsid w:val="00F73EC5"/>
    <w:rsid w:val="00F82499"/>
    <w:rsid w:val="00F82738"/>
    <w:rsid w:val="00F91DE1"/>
    <w:rsid w:val="00F92045"/>
    <w:rsid w:val="00F9331B"/>
    <w:rsid w:val="00F93CCB"/>
    <w:rsid w:val="00FA2C71"/>
    <w:rsid w:val="00FB0F48"/>
    <w:rsid w:val="00FB0F53"/>
    <w:rsid w:val="00FB1A97"/>
    <w:rsid w:val="00FC0F36"/>
    <w:rsid w:val="00FC1359"/>
    <w:rsid w:val="00FC15C2"/>
    <w:rsid w:val="00FC48FE"/>
    <w:rsid w:val="00FD4FA0"/>
    <w:rsid w:val="00FD6454"/>
    <w:rsid w:val="00FD6F4B"/>
    <w:rsid w:val="00FF05B9"/>
    <w:rsid w:val="00FF0E11"/>
    <w:rsid w:val="00FF3361"/>
    <w:rsid w:val="00FF3AF1"/>
    <w:rsid w:val="00FF67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0B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2E41"/>
    <w:pPr>
      <w:widowControl/>
      <w:wordWrap/>
      <w:autoSpaceDE/>
      <w:autoSpaceDN/>
      <w:spacing w:before="100" w:beforeAutospacing="1" w:after="100" w:afterAutospacing="1" w:line="360" w:lineRule="auto"/>
      <w:jc w:val="left"/>
    </w:pPr>
    <w:rPr>
      <w:rFonts w:ascii="Gulim" w:eastAsia="Gulim" w:hAnsi="Gulim" w:cs="Gulim"/>
      <w:kern w:val="0"/>
      <w:sz w:val="24"/>
      <w:szCs w:val="24"/>
    </w:rPr>
  </w:style>
  <w:style w:type="paragraph" w:styleId="a4">
    <w:name w:val="header"/>
    <w:basedOn w:val="a"/>
    <w:link w:val="Char"/>
    <w:uiPriority w:val="99"/>
    <w:unhideWhenUsed/>
    <w:rsid w:val="00253069"/>
    <w:pPr>
      <w:tabs>
        <w:tab w:val="center" w:pos="4513"/>
        <w:tab w:val="right" w:pos="9026"/>
      </w:tabs>
      <w:snapToGrid w:val="0"/>
    </w:pPr>
  </w:style>
  <w:style w:type="character" w:customStyle="1" w:styleId="Char">
    <w:name w:val="页眉 Char"/>
    <w:basedOn w:val="a0"/>
    <w:link w:val="a4"/>
    <w:uiPriority w:val="99"/>
    <w:rsid w:val="00253069"/>
  </w:style>
  <w:style w:type="paragraph" w:styleId="a5">
    <w:name w:val="footer"/>
    <w:basedOn w:val="a"/>
    <w:link w:val="Char0"/>
    <w:uiPriority w:val="99"/>
    <w:unhideWhenUsed/>
    <w:rsid w:val="00253069"/>
    <w:pPr>
      <w:tabs>
        <w:tab w:val="center" w:pos="4513"/>
        <w:tab w:val="right" w:pos="9026"/>
      </w:tabs>
      <w:snapToGrid w:val="0"/>
    </w:pPr>
  </w:style>
  <w:style w:type="character" w:customStyle="1" w:styleId="Char0">
    <w:name w:val="页脚 Char"/>
    <w:basedOn w:val="a0"/>
    <w:link w:val="a5"/>
    <w:uiPriority w:val="99"/>
    <w:rsid w:val="00253069"/>
  </w:style>
  <w:style w:type="table" w:styleId="a6">
    <w:name w:val="Table Grid"/>
    <w:basedOn w:val="a1"/>
    <w:uiPriority w:val="39"/>
    <w:rsid w:val="006A66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3C739C"/>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3C739C"/>
    <w:rPr>
      <w:rFonts w:ascii="Malgun Gothic" w:eastAsia="Malgun Gothic" w:hAnsi="Malgun Gothic"/>
      <w:noProof/>
    </w:rPr>
  </w:style>
  <w:style w:type="paragraph" w:customStyle="1" w:styleId="EndNoteBibliography">
    <w:name w:val="EndNote Bibliography"/>
    <w:basedOn w:val="a"/>
    <w:link w:val="EndNoteBibliographyChar"/>
    <w:rsid w:val="003C739C"/>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3C739C"/>
    <w:rPr>
      <w:rFonts w:ascii="Malgun Gothic" w:eastAsia="Malgun Gothic" w:hAnsi="Malgun Gothic"/>
      <w:noProof/>
    </w:rPr>
  </w:style>
  <w:style w:type="paragraph" w:customStyle="1" w:styleId="Default">
    <w:name w:val="Default"/>
    <w:rsid w:val="00694FE2"/>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7">
    <w:name w:val="annotation reference"/>
    <w:basedOn w:val="a0"/>
    <w:uiPriority w:val="99"/>
    <w:semiHidden/>
    <w:unhideWhenUsed/>
    <w:rsid w:val="001A1EA5"/>
    <w:rPr>
      <w:sz w:val="16"/>
      <w:szCs w:val="16"/>
    </w:rPr>
  </w:style>
  <w:style w:type="paragraph" w:styleId="a8">
    <w:name w:val="annotation text"/>
    <w:basedOn w:val="a"/>
    <w:link w:val="Char1"/>
    <w:uiPriority w:val="99"/>
    <w:unhideWhenUsed/>
    <w:rsid w:val="001A1EA5"/>
    <w:pPr>
      <w:spacing w:line="240" w:lineRule="auto"/>
    </w:pPr>
    <w:rPr>
      <w:szCs w:val="20"/>
    </w:rPr>
  </w:style>
  <w:style w:type="character" w:customStyle="1" w:styleId="Char1">
    <w:name w:val="批注文字 Char"/>
    <w:basedOn w:val="a0"/>
    <w:link w:val="a8"/>
    <w:uiPriority w:val="99"/>
    <w:rsid w:val="001A1EA5"/>
    <w:rPr>
      <w:szCs w:val="20"/>
    </w:rPr>
  </w:style>
  <w:style w:type="paragraph" w:styleId="a9">
    <w:name w:val="Balloon Text"/>
    <w:basedOn w:val="a"/>
    <w:link w:val="Char2"/>
    <w:uiPriority w:val="99"/>
    <w:semiHidden/>
    <w:unhideWhenUsed/>
    <w:rsid w:val="001A1EA5"/>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9"/>
    <w:uiPriority w:val="99"/>
    <w:semiHidden/>
    <w:rsid w:val="001A1EA5"/>
    <w:rPr>
      <w:rFonts w:asciiTheme="majorHAnsi" w:eastAsiaTheme="majorEastAsia" w:hAnsiTheme="majorHAnsi" w:cstheme="majorBidi"/>
      <w:sz w:val="18"/>
      <w:szCs w:val="18"/>
    </w:rPr>
  </w:style>
  <w:style w:type="paragraph" w:styleId="aa">
    <w:name w:val="annotation subject"/>
    <w:basedOn w:val="a8"/>
    <w:next w:val="a8"/>
    <w:link w:val="Char3"/>
    <w:uiPriority w:val="99"/>
    <w:semiHidden/>
    <w:unhideWhenUsed/>
    <w:rsid w:val="00F60773"/>
    <w:pPr>
      <w:spacing w:line="259" w:lineRule="auto"/>
      <w:jc w:val="left"/>
    </w:pPr>
    <w:rPr>
      <w:b/>
      <w:bCs/>
      <w:szCs w:val="22"/>
    </w:rPr>
  </w:style>
  <w:style w:type="character" w:customStyle="1" w:styleId="Char3">
    <w:name w:val="批注主题 Char"/>
    <w:basedOn w:val="Char1"/>
    <w:link w:val="aa"/>
    <w:uiPriority w:val="99"/>
    <w:semiHidden/>
    <w:rsid w:val="00F60773"/>
    <w:rPr>
      <w:b/>
      <w:bCs/>
      <w:szCs w:val="20"/>
    </w:rPr>
  </w:style>
  <w:style w:type="paragraph" w:styleId="ab">
    <w:name w:val="Revision"/>
    <w:hidden/>
    <w:uiPriority w:val="99"/>
    <w:semiHidden/>
    <w:rsid w:val="00EA13EA"/>
    <w:pPr>
      <w:spacing w:after="0" w:line="240" w:lineRule="auto"/>
      <w:jc w:val="left"/>
    </w:pPr>
  </w:style>
  <w:style w:type="character" w:styleId="ac">
    <w:name w:val="Hyperlink"/>
    <w:uiPriority w:val="99"/>
    <w:rsid w:val="00BB78C4"/>
    <w:rPr>
      <w:rFonts w:cs="Times New Roman"/>
      <w:color w:val="0000FF"/>
      <w:u w:val="single"/>
    </w:rPr>
  </w:style>
  <w:style w:type="character" w:customStyle="1" w:styleId="Char4">
    <w:name w:val="纯文本 Char"/>
    <w:link w:val="PlainText1"/>
    <w:rsid w:val="00BB78C4"/>
    <w:rPr>
      <w:rFonts w:ascii="宋体" w:hAnsi="Courier New" w:cs="Courier New"/>
      <w:sz w:val="21"/>
      <w:szCs w:val="21"/>
    </w:rPr>
  </w:style>
  <w:style w:type="paragraph" w:customStyle="1" w:styleId="PlainText1">
    <w:name w:val="Plain Text1"/>
    <w:basedOn w:val="a"/>
    <w:link w:val="Char4"/>
    <w:rsid w:val="00BB78C4"/>
    <w:pPr>
      <w:wordWrap/>
      <w:autoSpaceDE/>
      <w:autoSpaceDN/>
      <w:spacing w:after="0" w:line="240" w:lineRule="auto"/>
    </w:pPr>
    <w:rPr>
      <w:rFonts w:ascii="宋体" w:hAnsi="Courier New" w:cs="Courier New"/>
      <w:sz w:val="21"/>
      <w:szCs w:val="21"/>
    </w:rPr>
  </w:style>
  <w:style w:type="paragraph" w:styleId="ad">
    <w:name w:val="Plain Text"/>
    <w:basedOn w:val="a"/>
    <w:semiHidden/>
    <w:unhideWhenUsed/>
    <w:rsid w:val="00243EF6"/>
    <w:pPr>
      <w:wordWrap/>
      <w:autoSpaceDE/>
      <w:autoSpaceDN/>
      <w:spacing w:after="0" w:line="240" w:lineRule="auto"/>
    </w:pPr>
    <w:rPr>
      <w:rFonts w:ascii="宋体" w:eastAsia="宋体" w:hAnsi="Courier New" w:cs="Courier New"/>
      <w:sz w:val="21"/>
      <w:szCs w:val="21"/>
      <w:lang w:eastAsia="zh-CN"/>
    </w:rPr>
  </w:style>
  <w:style w:type="character" w:customStyle="1" w:styleId="Char10">
    <w:name w:val="纯文本 Char1"/>
    <w:basedOn w:val="a0"/>
    <w:uiPriority w:val="99"/>
    <w:semiHidden/>
    <w:rsid w:val="00243EF6"/>
    <w:rPr>
      <w:rFonts w:ascii="宋体" w:eastAsia="宋体" w:hAnsi="Courier New" w:cs="Courier New"/>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2E41"/>
    <w:pPr>
      <w:widowControl/>
      <w:wordWrap/>
      <w:autoSpaceDE/>
      <w:autoSpaceDN/>
      <w:spacing w:before="100" w:beforeAutospacing="1" w:after="100" w:afterAutospacing="1" w:line="360" w:lineRule="auto"/>
      <w:jc w:val="left"/>
    </w:pPr>
    <w:rPr>
      <w:rFonts w:ascii="Gulim" w:eastAsia="Gulim" w:hAnsi="Gulim" w:cs="Gulim"/>
      <w:kern w:val="0"/>
      <w:sz w:val="24"/>
      <w:szCs w:val="24"/>
    </w:rPr>
  </w:style>
  <w:style w:type="paragraph" w:styleId="a4">
    <w:name w:val="header"/>
    <w:basedOn w:val="a"/>
    <w:link w:val="Char"/>
    <w:uiPriority w:val="99"/>
    <w:unhideWhenUsed/>
    <w:rsid w:val="00253069"/>
    <w:pPr>
      <w:tabs>
        <w:tab w:val="center" w:pos="4513"/>
        <w:tab w:val="right" w:pos="9026"/>
      </w:tabs>
      <w:snapToGrid w:val="0"/>
    </w:pPr>
  </w:style>
  <w:style w:type="character" w:customStyle="1" w:styleId="Char">
    <w:name w:val="页眉 Char"/>
    <w:basedOn w:val="a0"/>
    <w:link w:val="a4"/>
    <w:uiPriority w:val="99"/>
    <w:rsid w:val="00253069"/>
  </w:style>
  <w:style w:type="paragraph" w:styleId="a5">
    <w:name w:val="footer"/>
    <w:basedOn w:val="a"/>
    <w:link w:val="Char0"/>
    <w:uiPriority w:val="99"/>
    <w:unhideWhenUsed/>
    <w:rsid w:val="00253069"/>
    <w:pPr>
      <w:tabs>
        <w:tab w:val="center" w:pos="4513"/>
        <w:tab w:val="right" w:pos="9026"/>
      </w:tabs>
      <w:snapToGrid w:val="0"/>
    </w:pPr>
  </w:style>
  <w:style w:type="character" w:customStyle="1" w:styleId="Char0">
    <w:name w:val="页脚 Char"/>
    <w:basedOn w:val="a0"/>
    <w:link w:val="a5"/>
    <w:uiPriority w:val="99"/>
    <w:rsid w:val="00253069"/>
  </w:style>
  <w:style w:type="table" w:styleId="a6">
    <w:name w:val="Table Grid"/>
    <w:basedOn w:val="a1"/>
    <w:uiPriority w:val="39"/>
    <w:rsid w:val="006A66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3C739C"/>
    <w:pPr>
      <w:spacing w:after="0"/>
      <w:jc w:val="center"/>
    </w:pPr>
    <w:rPr>
      <w:rFonts w:ascii="Malgun Gothic" w:eastAsia="Malgun Gothic" w:hAnsi="Malgun Gothic"/>
      <w:noProof/>
    </w:rPr>
  </w:style>
  <w:style w:type="character" w:customStyle="1" w:styleId="EndNoteBibliographyTitleChar">
    <w:name w:val="EndNote Bibliography Title Char"/>
    <w:basedOn w:val="a0"/>
    <w:link w:val="EndNoteBibliographyTitle"/>
    <w:rsid w:val="003C739C"/>
    <w:rPr>
      <w:rFonts w:ascii="Malgun Gothic" w:eastAsia="Malgun Gothic" w:hAnsi="Malgun Gothic"/>
      <w:noProof/>
    </w:rPr>
  </w:style>
  <w:style w:type="paragraph" w:customStyle="1" w:styleId="EndNoteBibliography">
    <w:name w:val="EndNote Bibliography"/>
    <w:basedOn w:val="a"/>
    <w:link w:val="EndNoteBibliographyChar"/>
    <w:rsid w:val="003C739C"/>
    <w:pPr>
      <w:spacing w:line="240" w:lineRule="auto"/>
    </w:pPr>
    <w:rPr>
      <w:rFonts w:ascii="Malgun Gothic" w:eastAsia="Malgun Gothic" w:hAnsi="Malgun Gothic"/>
      <w:noProof/>
    </w:rPr>
  </w:style>
  <w:style w:type="character" w:customStyle="1" w:styleId="EndNoteBibliographyChar">
    <w:name w:val="EndNote Bibliography Char"/>
    <w:basedOn w:val="a0"/>
    <w:link w:val="EndNoteBibliography"/>
    <w:rsid w:val="003C739C"/>
    <w:rPr>
      <w:rFonts w:ascii="Malgun Gothic" w:eastAsia="Malgun Gothic" w:hAnsi="Malgun Gothic"/>
      <w:noProof/>
    </w:rPr>
  </w:style>
  <w:style w:type="paragraph" w:customStyle="1" w:styleId="Default">
    <w:name w:val="Default"/>
    <w:rsid w:val="00694FE2"/>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a7">
    <w:name w:val="annotation reference"/>
    <w:basedOn w:val="a0"/>
    <w:uiPriority w:val="99"/>
    <w:semiHidden/>
    <w:unhideWhenUsed/>
    <w:rsid w:val="001A1EA5"/>
    <w:rPr>
      <w:sz w:val="16"/>
      <w:szCs w:val="16"/>
    </w:rPr>
  </w:style>
  <w:style w:type="paragraph" w:styleId="a8">
    <w:name w:val="annotation text"/>
    <w:basedOn w:val="a"/>
    <w:link w:val="Char1"/>
    <w:uiPriority w:val="99"/>
    <w:unhideWhenUsed/>
    <w:rsid w:val="001A1EA5"/>
    <w:pPr>
      <w:spacing w:line="240" w:lineRule="auto"/>
    </w:pPr>
    <w:rPr>
      <w:szCs w:val="20"/>
    </w:rPr>
  </w:style>
  <w:style w:type="character" w:customStyle="1" w:styleId="Char1">
    <w:name w:val="批注文字 Char"/>
    <w:basedOn w:val="a0"/>
    <w:link w:val="a8"/>
    <w:uiPriority w:val="99"/>
    <w:rsid w:val="001A1EA5"/>
    <w:rPr>
      <w:szCs w:val="20"/>
    </w:rPr>
  </w:style>
  <w:style w:type="paragraph" w:styleId="a9">
    <w:name w:val="Balloon Text"/>
    <w:basedOn w:val="a"/>
    <w:link w:val="Char2"/>
    <w:uiPriority w:val="99"/>
    <w:semiHidden/>
    <w:unhideWhenUsed/>
    <w:rsid w:val="001A1EA5"/>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9"/>
    <w:uiPriority w:val="99"/>
    <w:semiHidden/>
    <w:rsid w:val="001A1EA5"/>
    <w:rPr>
      <w:rFonts w:asciiTheme="majorHAnsi" w:eastAsiaTheme="majorEastAsia" w:hAnsiTheme="majorHAnsi" w:cstheme="majorBidi"/>
      <w:sz w:val="18"/>
      <w:szCs w:val="18"/>
    </w:rPr>
  </w:style>
  <w:style w:type="paragraph" w:styleId="aa">
    <w:name w:val="annotation subject"/>
    <w:basedOn w:val="a8"/>
    <w:next w:val="a8"/>
    <w:link w:val="Char3"/>
    <w:uiPriority w:val="99"/>
    <w:semiHidden/>
    <w:unhideWhenUsed/>
    <w:rsid w:val="00F60773"/>
    <w:pPr>
      <w:spacing w:line="259" w:lineRule="auto"/>
      <w:jc w:val="left"/>
    </w:pPr>
    <w:rPr>
      <w:b/>
      <w:bCs/>
      <w:szCs w:val="22"/>
    </w:rPr>
  </w:style>
  <w:style w:type="character" w:customStyle="1" w:styleId="Char3">
    <w:name w:val="批注主题 Char"/>
    <w:basedOn w:val="Char1"/>
    <w:link w:val="aa"/>
    <w:uiPriority w:val="99"/>
    <w:semiHidden/>
    <w:rsid w:val="00F60773"/>
    <w:rPr>
      <w:b/>
      <w:bCs/>
      <w:szCs w:val="20"/>
    </w:rPr>
  </w:style>
  <w:style w:type="paragraph" w:styleId="ab">
    <w:name w:val="Revision"/>
    <w:hidden/>
    <w:uiPriority w:val="99"/>
    <w:semiHidden/>
    <w:rsid w:val="00EA13EA"/>
    <w:pPr>
      <w:spacing w:after="0" w:line="240" w:lineRule="auto"/>
      <w:jc w:val="left"/>
    </w:pPr>
  </w:style>
  <w:style w:type="character" w:styleId="ac">
    <w:name w:val="Hyperlink"/>
    <w:uiPriority w:val="99"/>
    <w:rsid w:val="00BB78C4"/>
    <w:rPr>
      <w:rFonts w:cs="Times New Roman"/>
      <w:color w:val="0000FF"/>
      <w:u w:val="single"/>
    </w:rPr>
  </w:style>
  <w:style w:type="character" w:customStyle="1" w:styleId="Char4">
    <w:name w:val="纯文本 Char"/>
    <w:link w:val="PlainText1"/>
    <w:rsid w:val="00BB78C4"/>
    <w:rPr>
      <w:rFonts w:ascii="宋体" w:hAnsi="Courier New" w:cs="Courier New"/>
      <w:sz w:val="21"/>
      <w:szCs w:val="21"/>
    </w:rPr>
  </w:style>
  <w:style w:type="paragraph" w:customStyle="1" w:styleId="PlainText1">
    <w:name w:val="Plain Text1"/>
    <w:basedOn w:val="a"/>
    <w:link w:val="Char4"/>
    <w:rsid w:val="00BB78C4"/>
    <w:pPr>
      <w:wordWrap/>
      <w:autoSpaceDE/>
      <w:autoSpaceDN/>
      <w:spacing w:after="0" w:line="240" w:lineRule="auto"/>
    </w:pPr>
    <w:rPr>
      <w:rFonts w:ascii="宋体" w:hAnsi="Courier New" w:cs="Courier New"/>
      <w:sz w:val="21"/>
      <w:szCs w:val="21"/>
    </w:rPr>
  </w:style>
  <w:style w:type="paragraph" w:styleId="ad">
    <w:name w:val="Plain Text"/>
    <w:basedOn w:val="a"/>
    <w:semiHidden/>
    <w:unhideWhenUsed/>
    <w:rsid w:val="00243EF6"/>
    <w:pPr>
      <w:wordWrap/>
      <w:autoSpaceDE/>
      <w:autoSpaceDN/>
      <w:spacing w:after="0" w:line="240" w:lineRule="auto"/>
    </w:pPr>
    <w:rPr>
      <w:rFonts w:ascii="宋体" w:eastAsia="宋体" w:hAnsi="Courier New" w:cs="Courier New"/>
      <w:sz w:val="21"/>
      <w:szCs w:val="21"/>
      <w:lang w:eastAsia="zh-CN"/>
    </w:rPr>
  </w:style>
  <w:style w:type="character" w:customStyle="1" w:styleId="Char10">
    <w:name w:val="纯文本 Char1"/>
    <w:basedOn w:val="a0"/>
    <w:uiPriority w:val="99"/>
    <w:semiHidden/>
    <w:rsid w:val="00243EF6"/>
    <w:rPr>
      <w:rFonts w:ascii="宋体" w:eastAsia="宋体"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460048">
      <w:bodyDiv w:val="1"/>
      <w:marLeft w:val="0"/>
      <w:marRight w:val="0"/>
      <w:marTop w:val="0"/>
      <w:marBottom w:val="0"/>
      <w:divBdr>
        <w:top w:val="none" w:sz="0" w:space="0" w:color="auto"/>
        <w:left w:val="none" w:sz="0" w:space="0" w:color="auto"/>
        <w:bottom w:val="none" w:sz="0" w:space="0" w:color="auto"/>
        <w:right w:val="none" w:sz="0" w:space="0" w:color="auto"/>
      </w:divBdr>
    </w:div>
    <w:div w:id="644743818">
      <w:bodyDiv w:val="1"/>
      <w:marLeft w:val="0"/>
      <w:marRight w:val="0"/>
      <w:marTop w:val="0"/>
      <w:marBottom w:val="0"/>
      <w:divBdr>
        <w:top w:val="none" w:sz="0" w:space="0" w:color="auto"/>
        <w:left w:val="none" w:sz="0" w:space="0" w:color="auto"/>
        <w:bottom w:val="none" w:sz="0" w:space="0" w:color="auto"/>
        <w:right w:val="none" w:sz="0" w:space="0" w:color="auto"/>
      </w:divBdr>
    </w:div>
    <w:div w:id="970869313">
      <w:bodyDiv w:val="1"/>
      <w:marLeft w:val="0"/>
      <w:marRight w:val="0"/>
      <w:marTop w:val="0"/>
      <w:marBottom w:val="0"/>
      <w:divBdr>
        <w:top w:val="none" w:sz="0" w:space="0" w:color="auto"/>
        <w:left w:val="none" w:sz="0" w:space="0" w:color="auto"/>
        <w:bottom w:val="none" w:sz="0" w:space="0" w:color="auto"/>
        <w:right w:val="none" w:sz="0" w:space="0" w:color="auto"/>
      </w:divBdr>
    </w:div>
    <w:div w:id="1029725691">
      <w:bodyDiv w:val="1"/>
      <w:marLeft w:val="0"/>
      <w:marRight w:val="0"/>
      <w:marTop w:val="0"/>
      <w:marBottom w:val="0"/>
      <w:divBdr>
        <w:top w:val="none" w:sz="0" w:space="0" w:color="auto"/>
        <w:left w:val="none" w:sz="0" w:space="0" w:color="auto"/>
        <w:bottom w:val="none" w:sz="0" w:space="0" w:color="auto"/>
        <w:right w:val="none" w:sz="0" w:space="0" w:color="auto"/>
      </w:divBdr>
    </w:div>
    <w:div w:id="1084495793">
      <w:bodyDiv w:val="1"/>
      <w:marLeft w:val="0"/>
      <w:marRight w:val="0"/>
      <w:marTop w:val="0"/>
      <w:marBottom w:val="0"/>
      <w:divBdr>
        <w:top w:val="none" w:sz="0" w:space="0" w:color="auto"/>
        <w:left w:val="none" w:sz="0" w:space="0" w:color="auto"/>
        <w:bottom w:val="none" w:sz="0" w:space="0" w:color="auto"/>
        <w:right w:val="none" w:sz="0" w:space="0" w:color="auto"/>
      </w:divBdr>
    </w:div>
    <w:div w:id="1111389837">
      <w:bodyDiv w:val="1"/>
      <w:marLeft w:val="0"/>
      <w:marRight w:val="0"/>
      <w:marTop w:val="0"/>
      <w:marBottom w:val="0"/>
      <w:divBdr>
        <w:top w:val="none" w:sz="0" w:space="0" w:color="auto"/>
        <w:left w:val="none" w:sz="0" w:space="0" w:color="auto"/>
        <w:bottom w:val="none" w:sz="0" w:space="0" w:color="auto"/>
        <w:right w:val="none" w:sz="0" w:space="0" w:color="auto"/>
      </w:divBdr>
    </w:div>
    <w:div w:id="1259559182">
      <w:bodyDiv w:val="1"/>
      <w:marLeft w:val="0"/>
      <w:marRight w:val="0"/>
      <w:marTop w:val="0"/>
      <w:marBottom w:val="0"/>
      <w:divBdr>
        <w:top w:val="none" w:sz="0" w:space="0" w:color="auto"/>
        <w:left w:val="none" w:sz="0" w:space="0" w:color="auto"/>
        <w:bottom w:val="none" w:sz="0" w:space="0" w:color="auto"/>
        <w:right w:val="none" w:sz="0" w:space="0" w:color="auto"/>
      </w:divBdr>
    </w:div>
    <w:div w:id="1264729306">
      <w:bodyDiv w:val="1"/>
      <w:marLeft w:val="0"/>
      <w:marRight w:val="0"/>
      <w:marTop w:val="0"/>
      <w:marBottom w:val="0"/>
      <w:divBdr>
        <w:top w:val="none" w:sz="0" w:space="0" w:color="auto"/>
        <w:left w:val="none" w:sz="0" w:space="0" w:color="auto"/>
        <w:bottom w:val="none" w:sz="0" w:space="0" w:color="auto"/>
        <w:right w:val="none" w:sz="0" w:space="0" w:color="auto"/>
      </w:divBdr>
    </w:div>
    <w:div w:id="1270621515">
      <w:bodyDiv w:val="1"/>
      <w:marLeft w:val="0"/>
      <w:marRight w:val="0"/>
      <w:marTop w:val="0"/>
      <w:marBottom w:val="0"/>
      <w:divBdr>
        <w:top w:val="none" w:sz="0" w:space="0" w:color="auto"/>
        <w:left w:val="none" w:sz="0" w:space="0" w:color="auto"/>
        <w:bottom w:val="none" w:sz="0" w:space="0" w:color="auto"/>
        <w:right w:val="none" w:sz="0" w:space="0" w:color="auto"/>
      </w:divBdr>
    </w:div>
    <w:div w:id="1297562584">
      <w:bodyDiv w:val="1"/>
      <w:marLeft w:val="0"/>
      <w:marRight w:val="0"/>
      <w:marTop w:val="0"/>
      <w:marBottom w:val="0"/>
      <w:divBdr>
        <w:top w:val="none" w:sz="0" w:space="0" w:color="auto"/>
        <w:left w:val="none" w:sz="0" w:space="0" w:color="auto"/>
        <w:bottom w:val="none" w:sz="0" w:space="0" w:color="auto"/>
        <w:right w:val="none" w:sz="0" w:space="0" w:color="auto"/>
      </w:divBdr>
    </w:div>
    <w:div w:id="1621841005">
      <w:bodyDiv w:val="1"/>
      <w:marLeft w:val="0"/>
      <w:marRight w:val="0"/>
      <w:marTop w:val="0"/>
      <w:marBottom w:val="0"/>
      <w:divBdr>
        <w:top w:val="none" w:sz="0" w:space="0" w:color="auto"/>
        <w:left w:val="none" w:sz="0" w:space="0" w:color="auto"/>
        <w:bottom w:val="none" w:sz="0" w:space="0" w:color="auto"/>
        <w:right w:val="none" w:sz="0" w:space="0" w:color="auto"/>
      </w:divBdr>
    </w:div>
    <w:div w:id="1787502854">
      <w:bodyDiv w:val="1"/>
      <w:marLeft w:val="0"/>
      <w:marRight w:val="0"/>
      <w:marTop w:val="0"/>
      <w:marBottom w:val="0"/>
      <w:divBdr>
        <w:top w:val="none" w:sz="0" w:space="0" w:color="auto"/>
        <w:left w:val="none" w:sz="0" w:space="0" w:color="auto"/>
        <w:bottom w:val="none" w:sz="0" w:space="0" w:color="auto"/>
        <w:right w:val="none" w:sz="0" w:space="0" w:color="auto"/>
      </w:divBdr>
    </w:div>
    <w:div w:id="199035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7719</Words>
  <Characters>44000</Characters>
  <Application>Microsoft Office Word</Application>
  <DocSecurity>0</DocSecurity>
  <Lines>366</Lines>
  <Paragraphs>103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Drswcho</dc:creator>
  <cp:lastModifiedBy>user</cp:lastModifiedBy>
  <cp:revision>3</cp:revision>
  <dcterms:created xsi:type="dcterms:W3CDTF">2019-01-24T12:26:00Z</dcterms:created>
  <dcterms:modified xsi:type="dcterms:W3CDTF">2019-01-26T06:04:00Z</dcterms:modified>
</cp:coreProperties>
</file>