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7FE" w:rsidRPr="00D20063" w:rsidRDefault="00D557FE" w:rsidP="00D20063">
      <w:pPr>
        <w:tabs>
          <w:tab w:val="left" w:pos="3544"/>
        </w:tabs>
        <w:snapToGrid w:val="0"/>
        <w:spacing w:line="360" w:lineRule="auto"/>
        <w:jc w:val="both"/>
        <w:rPr>
          <w:rFonts w:ascii="Book Antiqua" w:eastAsiaTheme="minorEastAsia" w:hAnsi="Book Antiqua"/>
          <w:b/>
          <w:i/>
          <w:szCs w:val="24"/>
        </w:rPr>
      </w:pPr>
      <w:r w:rsidRPr="00D20063">
        <w:rPr>
          <w:rFonts w:ascii="Book Antiqua" w:eastAsiaTheme="minorEastAsia" w:hAnsi="Book Antiqua"/>
          <w:b/>
          <w:szCs w:val="24"/>
        </w:rPr>
        <w:t xml:space="preserve">Name of Journal: </w:t>
      </w:r>
      <w:r w:rsidRPr="00D20063">
        <w:rPr>
          <w:rFonts w:ascii="Book Antiqua" w:eastAsiaTheme="minorEastAsia" w:hAnsi="Book Antiqua"/>
          <w:i/>
          <w:szCs w:val="24"/>
        </w:rPr>
        <w:t>World Journal of Clinical Cases</w:t>
      </w:r>
    </w:p>
    <w:p w:rsidR="00D557FE" w:rsidRPr="00D20063" w:rsidRDefault="00D557FE" w:rsidP="00D20063">
      <w:pPr>
        <w:tabs>
          <w:tab w:val="left" w:pos="3544"/>
        </w:tabs>
        <w:snapToGrid w:val="0"/>
        <w:spacing w:line="360" w:lineRule="auto"/>
        <w:jc w:val="both"/>
        <w:rPr>
          <w:rFonts w:ascii="Book Antiqua" w:eastAsia="SimSun" w:hAnsi="Book Antiqua"/>
          <w:b/>
          <w:szCs w:val="24"/>
          <w:lang w:eastAsia="zh-CN"/>
        </w:rPr>
      </w:pPr>
      <w:r w:rsidRPr="00D20063">
        <w:rPr>
          <w:rFonts w:ascii="Book Antiqua" w:eastAsiaTheme="minorEastAsia" w:hAnsi="Book Antiqua"/>
          <w:b/>
          <w:szCs w:val="24"/>
        </w:rPr>
        <w:t xml:space="preserve">Manuscript NO: </w:t>
      </w:r>
      <w:r w:rsidRPr="00D20063">
        <w:rPr>
          <w:rFonts w:ascii="Book Antiqua" w:eastAsia="SimSun" w:hAnsi="Book Antiqua"/>
          <w:szCs w:val="24"/>
          <w:lang w:eastAsia="zh-CN"/>
        </w:rPr>
        <w:t>44580</w:t>
      </w:r>
    </w:p>
    <w:p w:rsidR="00D557FE" w:rsidRPr="00D20063" w:rsidRDefault="00D557FE" w:rsidP="00D20063">
      <w:pPr>
        <w:tabs>
          <w:tab w:val="left" w:pos="3544"/>
        </w:tabs>
        <w:snapToGrid w:val="0"/>
        <w:spacing w:line="360" w:lineRule="auto"/>
        <w:jc w:val="both"/>
        <w:rPr>
          <w:rFonts w:ascii="Book Antiqua" w:eastAsiaTheme="minorEastAsia" w:hAnsi="Book Antiqua"/>
          <w:b/>
          <w:szCs w:val="24"/>
        </w:rPr>
      </w:pPr>
      <w:r w:rsidRPr="00D20063">
        <w:rPr>
          <w:rFonts w:ascii="Book Antiqua" w:eastAsiaTheme="minorEastAsia" w:hAnsi="Book Antiqua"/>
          <w:b/>
          <w:szCs w:val="24"/>
        </w:rPr>
        <w:t xml:space="preserve">Manuscript Type: </w:t>
      </w:r>
      <w:r w:rsidRPr="00D20063">
        <w:rPr>
          <w:rFonts w:ascii="Book Antiqua" w:eastAsiaTheme="minorEastAsia" w:hAnsi="Book Antiqua"/>
          <w:szCs w:val="24"/>
        </w:rPr>
        <w:t>CASE REPORT</w:t>
      </w:r>
    </w:p>
    <w:p w:rsidR="00D557FE" w:rsidRPr="00D20063" w:rsidRDefault="00D557FE" w:rsidP="00D20063">
      <w:pPr>
        <w:tabs>
          <w:tab w:val="left" w:pos="3544"/>
        </w:tabs>
        <w:snapToGrid w:val="0"/>
        <w:spacing w:line="360" w:lineRule="auto"/>
        <w:jc w:val="both"/>
        <w:rPr>
          <w:rFonts w:ascii="Book Antiqua" w:eastAsiaTheme="minorEastAsia" w:hAnsi="Book Antiqua"/>
          <w:b/>
          <w:szCs w:val="24"/>
        </w:rPr>
      </w:pPr>
    </w:p>
    <w:p w:rsidR="00541123" w:rsidRPr="00D20063" w:rsidRDefault="00D557FE" w:rsidP="00D20063">
      <w:pPr>
        <w:spacing w:line="360" w:lineRule="auto"/>
        <w:jc w:val="both"/>
        <w:rPr>
          <w:rFonts w:ascii="Book Antiqua" w:hAnsi="Book Antiqua"/>
          <w:b/>
          <w:szCs w:val="24"/>
        </w:rPr>
      </w:pPr>
      <w:r w:rsidRPr="00D20063">
        <w:rPr>
          <w:rFonts w:ascii="Book Antiqua" w:eastAsia="SimSun" w:hAnsi="Book Antiqua"/>
          <w:b/>
          <w:szCs w:val="24"/>
          <w:lang w:eastAsia="zh-CN"/>
        </w:rPr>
        <w:t xml:space="preserve">Perioperative </w:t>
      </w:r>
      <w:r w:rsidRPr="00D20063">
        <w:rPr>
          <w:rFonts w:ascii="Book Antiqua" w:eastAsiaTheme="minorEastAsia" w:hAnsi="Book Antiqua"/>
          <w:b/>
          <w:szCs w:val="24"/>
        </w:rPr>
        <w:t xml:space="preserve">topical </w:t>
      </w:r>
      <w:r w:rsidRPr="00D20063">
        <w:rPr>
          <w:rFonts w:ascii="Book Antiqua" w:eastAsia="SimSun" w:hAnsi="Book Antiqua"/>
          <w:b/>
          <w:szCs w:val="24"/>
          <w:lang w:eastAsia="zh-CN"/>
        </w:rPr>
        <w:t>a</w:t>
      </w:r>
      <w:r w:rsidRPr="00D20063">
        <w:rPr>
          <w:rFonts w:ascii="Book Antiqua" w:hAnsi="Book Antiqua"/>
          <w:b/>
          <w:szCs w:val="24"/>
        </w:rPr>
        <w:t>scorbic acid</w:t>
      </w:r>
      <w:r w:rsidRPr="00D20063">
        <w:rPr>
          <w:rFonts w:ascii="Book Antiqua" w:eastAsia="SimSun" w:hAnsi="Book Antiqua"/>
          <w:b/>
          <w:szCs w:val="24"/>
          <w:lang w:eastAsia="zh-CN"/>
        </w:rPr>
        <w:t xml:space="preserve"> for the prevention of </w:t>
      </w:r>
      <w:r w:rsidRPr="00D20063">
        <w:rPr>
          <w:rFonts w:ascii="Book Antiqua" w:hAnsi="Book Antiqua"/>
          <w:b/>
          <w:szCs w:val="24"/>
        </w:rPr>
        <w:t xml:space="preserve">phacoemulsification-related corneal </w:t>
      </w:r>
      <w:r w:rsidRPr="00D20063">
        <w:rPr>
          <w:rFonts w:ascii="Book Antiqua" w:eastAsia="SimSun" w:hAnsi="Book Antiqua"/>
          <w:b/>
          <w:szCs w:val="24"/>
          <w:lang w:eastAsia="zh-CN"/>
        </w:rPr>
        <w:t xml:space="preserve">endothelial damage: </w:t>
      </w:r>
      <w:r w:rsidR="00E84916" w:rsidRPr="00D20063">
        <w:rPr>
          <w:rFonts w:ascii="Book Antiqua" w:eastAsiaTheme="minorEastAsia" w:hAnsi="Book Antiqua"/>
          <w:b/>
          <w:szCs w:val="24"/>
        </w:rPr>
        <w:t xml:space="preserve">Two </w:t>
      </w:r>
      <w:r w:rsidR="00541123" w:rsidRPr="00D20063">
        <w:rPr>
          <w:rFonts w:ascii="Book Antiqua" w:hAnsi="Book Antiqua"/>
          <w:b/>
          <w:szCs w:val="24"/>
        </w:rPr>
        <w:t>case report</w:t>
      </w:r>
      <w:r w:rsidR="00541123" w:rsidRPr="00D20063">
        <w:rPr>
          <w:rFonts w:ascii="Book Antiqua" w:eastAsia="SimSun" w:hAnsi="Book Antiqua"/>
          <w:b/>
          <w:szCs w:val="24"/>
          <w:lang w:eastAsia="zh-CN"/>
        </w:rPr>
        <w:t>s</w:t>
      </w:r>
      <w:r w:rsidR="00541123" w:rsidRPr="00D20063">
        <w:rPr>
          <w:rFonts w:ascii="Book Antiqua" w:hAnsi="Book Antiqua"/>
          <w:b/>
          <w:szCs w:val="24"/>
        </w:rPr>
        <w:t xml:space="preserve"> and review of literature</w:t>
      </w:r>
    </w:p>
    <w:p w:rsidR="00D557FE" w:rsidRPr="00D20063" w:rsidRDefault="00D557FE" w:rsidP="00D20063">
      <w:pPr>
        <w:tabs>
          <w:tab w:val="left" w:pos="3544"/>
        </w:tabs>
        <w:snapToGrid w:val="0"/>
        <w:spacing w:line="360" w:lineRule="auto"/>
        <w:jc w:val="both"/>
        <w:rPr>
          <w:rFonts w:ascii="Book Antiqua" w:eastAsia="SimSun" w:hAnsi="Book Antiqua"/>
          <w:b/>
          <w:szCs w:val="24"/>
          <w:lang w:eastAsia="zh-CN"/>
        </w:rPr>
      </w:pPr>
    </w:p>
    <w:p w:rsidR="00E84916" w:rsidRPr="00D20063" w:rsidRDefault="00E84916" w:rsidP="00D20063">
      <w:pPr>
        <w:tabs>
          <w:tab w:val="left" w:pos="3544"/>
        </w:tabs>
        <w:snapToGrid w:val="0"/>
        <w:spacing w:line="360" w:lineRule="auto"/>
        <w:jc w:val="both"/>
        <w:rPr>
          <w:rFonts w:ascii="Book Antiqua" w:eastAsia="SimSun" w:hAnsi="Book Antiqua"/>
          <w:b/>
          <w:szCs w:val="24"/>
          <w:lang w:eastAsia="zh-CN"/>
        </w:rPr>
      </w:pPr>
    </w:p>
    <w:p w:rsidR="00D557FE" w:rsidRPr="00D20063" w:rsidRDefault="00D557FE" w:rsidP="00D20063">
      <w:pPr>
        <w:snapToGrid w:val="0"/>
        <w:spacing w:line="360" w:lineRule="auto"/>
        <w:jc w:val="both"/>
        <w:rPr>
          <w:rFonts w:ascii="Book Antiqua" w:eastAsiaTheme="minorEastAsia" w:hAnsi="Book Antiqua"/>
          <w:szCs w:val="24"/>
        </w:rPr>
      </w:pPr>
      <w:r w:rsidRPr="00D20063">
        <w:rPr>
          <w:rFonts w:ascii="Book Antiqua" w:eastAsiaTheme="minorEastAsia" w:hAnsi="Book Antiqua"/>
          <w:szCs w:val="24"/>
        </w:rPr>
        <w:t xml:space="preserve">Lee CY </w:t>
      </w:r>
      <w:r w:rsidRPr="00D20063">
        <w:rPr>
          <w:rFonts w:ascii="Book Antiqua" w:eastAsiaTheme="minorEastAsia" w:hAnsi="Book Antiqua"/>
          <w:i/>
          <w:szCs w:val="24"/>
        </w:rPr>
        <w:t>et al</w:t>
      </w:r>
      <w:r w:rsidRPr="00D20063">
        <w:rPr>
          <w:rFonts w:ascii="Book Antiqua" w:eastAsiaTheme="minorEastAsia" w:hAnsi="Book Antiqua"/>
          <w:szCs w:val="24"/>
        </w:rPr>
        <w:t>.</w:t>
      </w:r>
      <w:r w:rsidRPr="00D20063">
        <w:rPr>
          <w:rFonts w:ascii="Book Antiqua" w:eastAsiaTheme="minorEastAsia" w:hAnsi="Book Antiqua"/>
          <w:b/>
          <w:szCs w:val="24"/>
        </w:rPr>
        <w:t xml:space="preserve"> </w:t>
      </w:r>
      <w:r w:rsidR="001C6DA3" w:rsidRPr="00D20063">
        <w:rPr>
          <w:rFonts w:ascii="Book Antiqua" w:eastAsia="SimSun" w:hAnsi="Book Antiqua"/>
          <w:szCs w:val="24"/>
          <w:lang w:eastAsia="zh-CN"/>
        </w:rPr>
        <w:t>AA</w:t>
      </w:r>
      <w:r w:rsidRPr="00D20063">
        <w:rPr>
          <w:rFonts w:ascii="Book Antiqua" w:eastAsia="SimSun" w:hAnsi="Book Antiqua"/>
          <w:szCs w:val="24"/>
          <w:lang w:eastAsia="zh-CN"/>
        </w:rPr>
        <w:t xml:space="preserve"> for </w:t>
      </w:r>
      <w:proofErr w:type="spellStart"/>
      <w:r w:rsidRPr="00D20063">
        <w:rPr>
          <w:rFonts w:ascii="Book Antiqua" w:eastAsia="SimSun" w:hAnsi="Book Antiqua"/>
          <w:szCs w:val="24"/>
          <w:lang w:eastAsia="zh-CN"/>
        </w:rPr>
        <w:t>phaco</w:t>
      </w:r>
      <w:proofErr w:type="spellEnd"/>
      <w:r w:rsidRPr="00D20063">
        <w:rPr>
          <w:rFonts w:ascii="Book Antiqua" w:eastAsia="SimSun" w:hAnsi="Book Antiqua"/>
          <w:szCs w:val="24"/>
          <w:lang w:eastAsia="zh-CN"/>
        </w:rPr>
        <w:t>-induced corneal endothelial damage</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SimSun" w:hAnsi="Book Antiqua"/>
          <w:bCs/>
          <w:iCs/>
          <w:szCs w:val="24"/>
          <w:lang w:eastAsia="zh-CN"/>
        </w:rPr>
      </w:pPr>
      <w:r w:rsidRPr="00D20063">
        <w:rPr>
          <w:rFonts w:ascii="Book Antiqua" w:hAnsi="Book Antiqua"/>
          <w:szCs w:val="24"/>
        </w:rPr>
        <w:t>Chia</w:t>
      </w:r>
      <w:r w:rsidR="00E84916" w:rsidRPr="00D20063">
        <w:rPr>
          <w:rFonts w:ascii="Book Antiqua" w:eastAsia="SimSun" w:hAnsi="Book Antiqua"/>
          <w:szCs w:val="24"/>
          <w:lang w:eastAsia="zh-CN"/>
        </w:rPr>
        <w:t>-</w:t>
      </w:r>
      <w:r w:rsidRPr="00D20063">
        <w:rPr>
          <w:rFonts w:ascii="Book Antiqua" w:hAnsi="Book Antiqua"/>
          <w:szCs w:val="24"/>
        </w:rPr>
        <w:t>Yi L</w:t>
      </w:r>
      <w:r w:rsidRPr="00D20063">
        <w:rPr>
          <w:rFonts w:ascii="Book Antiqua" w:eastAsia="SimSun" w:hAnsi="Book Antiqua"/>
          <w:szCs w:val="24"/>
          <w:lang w:eastAsia="zh-CN"/>
        </w:rPr>
        <w:t>ee</w:t>
      </w:r>
      <w:r w:rsidRPr="00D20063">
        <w:rPr>
          <w:rFonts w:ascii="Book Antiqua" w:hAnsi="Book Antiqua"/>
          <w:szCs w:val="24"/>
        </w:rPr>
        <w:t>, Hung</w:t>
      </w:r>
      <w:r w:rsidR="00E84916" w:rsidRPr="00D20063">
        <w:rPr>
          <w:rFonts w:ascii="Book Antiqua" w:eastAsia="SimSun" w:hAnsi="Book Antiqua"/>
          <w:szCs w:val="24"/>
          <w:lang w:eastAsia="zh-CN"/>
        </w:rPr>
        <w:t>-</w:t>
      </w:r>
      <w:r w:rsidRPr="00D20063">
        <w:rPr>
          <w:rFonts w:ascii="Book Antiqua" w:hAnsi="Book Antiqua"/>
          <w:szCs w:val="24"/>
        </w:rPr>
        <w:t>Ta Chen</w:t>
      </w:r>
      <w:r w:rsidRPr="00D20063">
        <w:rPr>
          <w:rFonts w:ascii="Book Antiqua" w:eastAsia="SimSun" w:hAnsi="Book Antiqua"/>
          <w:szCs w:val="24"/>
          <w:lang w:eastAsia="zh-CN"/>
        </w:rPr>
        <w:t xml:space="preserve">, </w:t>
      </w:r>
      <w:r w:rsidRPr="00D20063">
        <w:rPr>
          <w:rFonts w:ascii="Book Antiqua" w:hAnsi="Book Antiqua"/>
          <w:bCs/>
          <w:iCs/>
          <w:szCs w:val="24"/>
        </w:rPr>
        <w:t>Yi</w:t>
      </w:r>
      <w:r w:rsidR="00E84916" w:rsidRPr="00D20063">
        <w:rPr>
          <w:rFonts w:ascii="Book Antiqua" w:eastAsia="SimSun" w:hAnsi="Book Antiqua"/>
          <w:bCs/>
          <w:iCs/>
          <w:szCs w:val="24"/>
          <w:lang w:eastAsia="zh-CN"/>
        </w:rPr>
        <w:t>-</w:t>
      </w:r>
      <w:r w:rsidRPr="00D20063">
        <w:rPr>
          <w:rFonts w:ascii="Book Antiqua" w:hAnsi="Book Antiqua"/>
          <w:bCs/>
          <w:iCs/>
          <w:szCs w:val="24"/>
        </w:rPr>
        <w:t xml:space="preserve">Jen Hsueh, </w:t>
      </w:r>
      <w:r w:rsidRPr="00D20063">
        <w:rPr>
          <w:rFonts w:ascii="Book Antiqua" w:hAnsi="Book Antiqua"/>
          <w:szCs w:val="24"/>
        </w:rPr>
        <w:t>Hung-Chi Chen</w:t>
      </w:r>
      <w:r w:rsidRPr="00D20063">
        <w:rPr>
          <w:rFonts w:ascii="Book Antiqua" w:eastAsia="SimSun" w:hAnsi="Book Antiqua"/>
          <w:bCs/>
          <w:iCs/>
          <w:szCs w:val="24"/>
          <w:lang w:eastAsia="zh-CN"/>
        </w:rPr>
        <w:t xml:space="preserve">, </w:t>
      </w:r>
      <w:proofErr w:type="spellStart"/>
      <w:r w:rsidRPr="00D20063">
        <w:rPr>
          <w:rFonts w:ascii="Book Antiqua" w:eastAsia="SimSun" w:hAnsi="Book Antiqua"/>
          <w:bCs/>
          <w:iCs/>
          <w:szCs w:val="24"/>
          <w:lang w:eastAsia="zh-CN"/>
        </w:rPr>
        <w:t>Chieh</w:t>
      </w:r>
      <w:proofErr w:type="spellEnd"/>
      <w:r w:rsidRPr="00D20063">
        <w:rPr>
          <w:rFonts w:ascii="Book Antiqua" w:eastAsia="SimSun" w:hAnsi="Book Antiqua"/>
          <w:bCs/>
          <w:iCs/>
          <w:szCs w:val="24"/>
          <w:lang w:eastAsia="zh-CN"/>
        </w:rPr>
        <w:t>-Cheng Huang</w:t>
      </w:r>
      <w:r w:rsidRPr="00D20063">
        <w:rPr>
          <w:rFonts w:ascii="Book Antiqua" w:hAnsi="Book Antiqua"/>
          <w:bCs/>
          <w:iCs/>
          <w:szCs w:val="24"/>
        </w:rPr>
        <w:t>,</w:t>
      </w:r>
      <w:r w:rsidRPr="00D20063">
        <w:rPr>
          <w:rFonts w:ascii="Book Antiqua" w:eastAsia="SimSun" w:hAnsi="Book Antiqua"/>
          <w:bCs/>
          <w:iCs/>
          <w:szCs w:val="24"/>
          <w:lang w:eastAsia="zh-CN"/>
        </w:rPr>
        <w:t xml:space="preserve"> </w:t>
      </w:r>
      <w:proofErr w:type="spellStart"/>
      <w:r w:rsidRPr="00D20063">
        <w:rPr>
          <w:rFonts w:ascii="Book Antiqua" w:hAnsi="Book Antiqua"/>
          <w:szCs w:val="24"/>
        </w:rPr>
        <w:t>Yaa-Jyuhn</w:t>
      </w:r>
      <w:proofErr w:type="spellEnd"/>
      <w:r w:rsidRPr="00D20063">
        <w:rPr>
          <w:rFonts w:ascii="Book Antiqua" w:hAnsi="Book Antiqua"/>
          <w:szCs w:val="24"/>
        </w:rPr>
        <w:t xml:space="preserve"> James Meir</w:t>
      </w:r>
      <w:r w:rsidRPr="00D20063">
        <w:rPr>
          <w:rFonts w:ascii="Book Antiqua" w:hAnsi="Book Antiqua"/>
          <w:bCs/>
          <w:iCs/>
          <w:szCs w:val="24"/>
        </w:rPr>
        <w:t xml:space="preserve">, </w:t>
      </w:r>
      <w:r w:rsidRPr="00D20063">
        <w:rPr>
          <w:rFonts w:ascii="Book Antiqua" w:eastAsia="SimSun" w:hAnsi="Book Antiqua"/>
          <w:bCs/>
          <w:iCs/>
          <w:szCs w:val="24"/>
          <w:lang w:eastAsia="zh-CN"/>
        </w:rPr>
        <w:t>Chao</w:t>
      </w:r>
      <w:r w:rsidRPr="00D20063">
        <w:rPr>
          <w:rFonts w:ascii="Book Antiqua" w:hAnsi="Book Antiqua"/>
          <w:bCs/>
          <w:iCs/>
          <w:szCs w:val="24"/>
        </w:rPr>
        <w:t>-</w:t>
      </w:r>
      <w:r w:rsidRPr="00D20063">
        <w:rPr>
          <w:rFonts w:ascii="Book Antiqua" w:eastAsia="SimSun" w:hAnsi="Book Antiqua"/>
          <w:bCs/>
          <w:iCs/>
          <w:szCs w:val="24"/>
          <w:lang w:eastAsia="zh-CN"/>
        </w:rPr>
        <w:t>Min</w:t>
      </w:r>
      <w:r w:rsidRPr="00D20063">
        <w:rPr>
          <w:rFonts w:ascii="Book Antiqua" w:hAnsi="Book Antiqua"/>
          <w:bCs/>
          <w:iCs/>
          <w:szCs w:val="24"/>
        </w:rPr>
        <w:t xml:space="preserve"> Chen</w:t>
      </w:r>
      <w:r w:rsidRPr="00D20063">
        <w:rPr>
          <w:rFonts w:ascii="Book Antiqua" w:eastAsia="SimSun" w:hAnsi="Book Antiqua"/>
          <w:bCs/>
          <w:iCs/>
          <w:szCs w:val="24"/>
          <w:lang w:eastAsia="zh-CN"/>
        </w:rPr>
        <w:t>g</w:t>
      </w:r>
      <w:r w:rsidRPr="00D20063">
        <w:rPr>
          <w:rFonts w:ascii="Book Antiqua" w:eastAsia="SimSun" w:hAnsi="Book Antiqua"/>
          <w:szCs w:val="24"/>
          <w:lang w:eastAsia="zh-CN"/>
        </w:rPr>
        <w:t>, Wei-Chi Wu</w:t>
      </w:r>
    </w:p>
    <w:p w:rsidR="00D557FE" w:rsidRPr="00D20063" w:rsidRDefault="00D557FE"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b/>
          <w:szCs w:val="24"/>
        </w:rPr>
        <w:t>Chia-Yi L</w:t>
      </w:r>
      <w:r w:rsidRPr="00D20063">
        <w:rPr>
          <w:rFonts w:ascii="Book Antiqua" w:eastAsia="SimSun" w:hAnsi="Book Antiqua"/>
          <w:b/>
          <w:szCs w:val="24"/>
          <w:lang w:eastAsia="zh-CN"/>
        </w:rPr>
        <w:t>ee</w:t>
      </w:r>
      <w:r w:rsidRPr="00D20063">
        <w:rPr>
          <w:rFonts w:ascii="Book Antiqua" w:hAnsi="Book Antiqua"/>
          <w:b/>
          <w:szCs w:val="24"/>
        </w:rPr>
        <w:t>,</w:t>
      </w:r>
      <w:r w:rsidRPr="00D20063">
        <w:rPr>
          <w:rFonts w:ascii="Book Antiqua" w:hAnsi="Book Antiqua"/>
          <w:szCs w:val="24"/>
        </w:rPr>
        <w:t xml:space="preserve"> Department of Ophthalmology, Show </w:t>
      </w:r>
      <w:proofErr w:type="spellStart"/>
      <w:r w:rsidRPr="00D20063">
        <w:rPr>
          <w:rFonts w:ascii="Book Antiqua" w:hAnsi="Book Antiqua"/>
          <w:szCs w:val="24"/>
        </w:rPr>
        <w:t>Chwan</w:t>
      </w:r>
      <w:proofErr w:type="spellEnd"/>
      <w:r w:rsidRPr="00D20063">
        <w:rPr>
          <w:rFonts w:ascii="Book Antiqua" w:hAnsi="Book Antiqua"/>
          <w:szCs w:val="24"/>
        </w:rPr>
        <w:t xml:space="preserve"> Memorial Hospital, Changhua</w:t>
      </w:r>
      <w:r w:rsidR="00E84916" w:rsidRPr="00D20063">
        <w:rPr>
          <w:rFonts w:ascii="Book Antiqua" w:eastAsia="SimSun" w:hAnsi="Book Antiqua"/>
          <w:szCs w:val="24"/>
          <w:lang w:eastAsia="zh-CN"/>
        </w:rPr>
        <w:t xml:space="preserve"> </w:t>
      </w:r>
      <w:r w:rsidR="00E84916" w:rsidRPr="00D20063">
        <w:rPr>
          <w:rFonts w:ascii="Book Antiqua" w:hAnsi="Book Antiqua"/>
          <w:szCs w:val="24"/>
        </w:rPr>
        <w:t>50093</w:t>
      </w:r>
      <w:r w:rsidRPr="00D20063">
        <w:rPr>
          <w:rFonts w:ascii="Book Antiqua" w:hAnsi="Book Antiqua"/>
          <w:szCs w:val="24"/>
        </w:rPr>
        <w:t>, Taiwan</w:t>
      </w:r>
    </w:p>
    <w:p w:rsidR="00E84916" w:rsidRPr="00D20063" w:rsidRDefault="00E84916"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b/>
          <w:szCs w:val="24"/>
        </w:rPr>
        <w:t>Chia-Yi L</w:t>
      </w:r>
      <w:r w:rsidRPr="00D20063">
        <w:rPr>
          <w:rFonts w:ascii="Book Antiqua" w:eastAsia="SimSun" w:hAnsi="Book Antiqua"/>
          <w:b/>
          <w:szCs w:val="24"/>
          <w:lang w:eastAsia="zh-CN"/>
        </w:rPr>
        <w:t>ee</w:t>
      </w:r>
      <w:r w:rsidRPr="00D20063">
        <w:rPr>
          <w:rFonts w:ascii="Book Antiqua" w:eastAsiaTheme="minorEastAsia" w:hAnsi="Book Antiqua"/>
          <w:b/>
          <w:szCs w:val="24"/>
        </w:rPr>
        <w:t>,</w:t>
      </w:r>
      <w:r w:rsidRPr="00D20063">
        <w:rPr>
          <w:rFonts w:ascii="Book Antiqua" w:eastAsia="SimSun" w:hAnsi="Book Antiqua"/>
          <w:szCs w:val="24"/>
          <w:vertAlign w:val="superscript"/>
          <w:lang w:eastAsia="zh-CN"/>
        </w:rPr>
        <w:t xml:space="preserve"> </w:t>
      </w:r>
      <w:r w:rsidRPr="00D20063">
        <w:rPr>
          <w:rFonts w:ascii="Book Antiqua" w:eastAsia="SimSun" w:hAnsi="Book Antiqua"/>
          <w:szCs w:val="24"/>
          <w:lang w:eastAsia="zh-CN"/>
        </w:rPr>
        <w:t>Department of Optometry, College of Medicine and Life Science, Chung Hwa University of Medical Technology, Tainan</w:t>
      </w:r>
      <w:r w:rsidR="007973C8" w:rsidRPr="00D20063">
        <w:rPr>
          <w:rFonts w:ascii="Book Antiqua" w:eastAsia="SimSun" w:hAnsi="Book Antiqua"/>
          <w:szCs w:val="24"/>
          <w:lang w:eastAsia="zh-CN"/>
        </w:rPr>
        <w:t xml:space="preserve"> 71241</w:t>
      </w:r>
      <w:r w:rsidRPr="00D20063">
        <w:rPr>
          <w:rFonts w:ascii="Book Antiqua" w:eastAsia="SimSun" w:hAnsi="Book Antiqua"/>
          <w:szCs w:val="24"/>
          <w:lang w:eastAsia="zh-CN"/>
        </w:rPr>
        <w:t>, Taiwan</w:t>
      </w:r>
    </w:p>
    <w:p w:rsidR="00E84916" w:rsidRPr="00D20063" w:rsidRDefault="00E84916" w:rsidP="00D20063">
      <w:pPr>
        <w:snapToGrid w:val="0"/>
        <w:spacing w:line="360" w:lineRule="auto"/>
        <w:jc w:val="both"/>
        <w:rPr>
          <w:rFonts w:ascii="Book Antiqua" w:eastAsiaTheme="minorEastAsia" w:hAnsi="Book Antiqua"/>
          <w:szCs w:val="24"/>
        </w:rPr>
      </w:pPr>
    </w:p>
    <w:p w:rsidR="00D557FE" w:rsidRPr="00D20063" w:rsidRDefault="00D557FE" w:rsidP="00D20063">
      <w:pPr>
        <w:snapToGrid w:val="0"/>
        <w:spacing w:line="360" w:lineRule="auto"/>
        <w:jc w:val="both"/>
        <w:rPr>
          <w:rFonts w:ascii="Book Antiqua" w:eastAsia="SimSun" w:hAnsi="Book Antiqua"/>
          <w:kern w:val="0"/>
          <w:szCs w:val="24"/>
          <w:lang w:eastAsia="zh-CN"/>
        </w:rPr>
      </w:pPr>
      <w:r w:rsidRPr="00D20063">
        <w:rPr>
          <w:rFonts w:ascii="Book Antiqua" w:hAnsi="Book Antiqua"/>
          <w:b/>
          <w:szCs w:val="24"/>
        </w:rPr>
        <w:t>Hung-Ta Chen,</w:t>
      </w:r>
      <w:r w:rsidRPr="00D20063">
        <w:rPr>
          <w:rFonts w:ascii="Book Antiqua" w:eastAsiaTheme="minorEastAsia" w:hAnsi="Book Antiqua"/>
          <w:szCs w:val="24"/>
          <w:vertAlign w:val="superscript"/>
        </w:rPr>
        <w:t xml:space="preserve"> </w:t>
      </w:r>
      <w:r w:rsidRPr="00D20063">
        <w:rPr>
          <w:rFonts w:ascii="Book Antiqua" w:hAnsi="Book Antiqua"/>
          <w:kern w:val="0"/>
          <w:szCs w:val="24"/>
        </w:rPr>
        <w:t xml:space="preserve">Department of Internal Medicine, Taipei City Hospital- </w:t>
      </w:r>
      <w:proofErr w:type="spellStart"/>
      <w:r w:rsidRPr="00D20063">
        <w:rPr>
          <w:rFonts w:ascii="Book Antiqua" w:hAnsi="Book Antiqua"/>
          <w:kern w:val="0"/>
          <w:szCs w:val="24"/>
        </w:rPr>
        <w:t>Heping</w:t>
      </w:r>
      <w:proofErr w:type="spellEnd"/>
      <w:r w:rsidRPr="00D20063">
        <w:rPr>
          <w:rFonts w:ascii="Book Antiqua" w:hAnsi="Book Antiqua"/>
          <w:kern w:val="0"/>
          <w:szCs w:val="24"/>
        </w:rPr>
        <w:t xml:space="preserve"> Branch, Taipei</w:t>
      </w:r>
      <w:r w:rsidR="00E84916" w:rsidRPr="00D20063">
        <w:rPr>
          <w:rFonts w:ascii="Book Antiqua" w:eastAsia="SimSun" w:hAnsi="Book Antiqua"/>
          <w:kern w:val="0"/>
          <w:szCs w:val="24"/>
          <w:lang w:eastAsia="zh-CN"/>
        </w:rPr>
        <w:t xml:space="preserve"> 10341</w:t>
      </w:r>
      <w:r w:rsidRPr="00D20063">
        <w:rPr>
          <w:rFonts w:ascii="Book Antiqua" w:hAnsi="Book Antiqua"/>
          <w:kern w:val="0"/>
          <w:szCs w:val="24"/>
        </w:rPr>
        <w:t>, Taiwan</w:t>
      </w:r>
    </w:p>
    <w:p w:rsidR="00E84916" w:rsidRPr="00D20063" w:rsidRDefault="00E84916"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b/>
          <w:bCs/>
          <w:iCs/>
          <w:szCs w:val="24"/>
        </w:rPr>
        <w:t xml:space="preserve">Yi-Jen Hsueh, </w:t>
      </w:r>
      <w:r w:rsidRPr="00D20063">
        <w:rPr>
          <w:rFonts w:ascii="Book Antiqua" w:hAnsi="Book Antiqua"/>
          <w:b/>
          <w:szCs w:val="24"/>
        </w:rPr>
        <w:t xml:space="preserve">Hung-Chi Chen, </w:t>
      </w:r>
      <w:r w:rsidRPr="00D20063">
        <w:rPr>
          <w:rFonts w:ascii="Book Antiqua" w:eastAsia="SimSun" w:hAnsi="Book Antiqua"/>
          <w:b/>
          <w:szCs w:val="24"/>
          <w:lang w:eastAsia="zh-CN"/>
        </w:rPr>
        <w:t>Wei-Chi Wu</w:t>
      </w:r>
      <w:r w:rsidRPr="00D20063">
        <w:rPr>
          <w:rFonts w:ascii="Book Antiqua" w:eastAsiaTheme="minorEastAsia" w:hAnsi="Book Antiqua"/>
          <w:b/>
          <w:szCs w:val="24"/>
        </w:rPr>
        <w:t>,</w:t>
      </w:r>
      <w:r w:rsidRPr="00D20063">
        <w:rPr>
          <w:rFonts w:ascii="Book Antiqua" w:hAnsi="Book Antiqua"/>
          <w:szCs w:val="24"/>
        </w:rPr>
        <w:t xml:space="preserve"> Department of Ophthalmology, Chang Gung Memorial Hospital, </w:t>
      </w:r>
      <w:proofErr w:type="spellStart"/>
      <w:r w:rsidRPr="00D20063">
        <w:rPr>
          <w:rFonts w:ascii="Book Antiqua" w:hAnsi="Book Antiqua"/>
          <w:szCs w:val="24"/>
        </w:rPr>
        <w:t>Linkou</w:t>
      </w:r>
      <w:proofErr w:type="spellEnd"/>
      <w:r w:rsidR="007973C8" w:rsidRPr="00D20063">
        <w:rPr>
          <w:rFonts w:ascii="Book Antiqua" w:eastAsia="SimSun" w:hAnsi="Book Antiqua"/>
          <w:szCs w:val="24"/>
          <w:lang w:eastAsia="zh-CN"/>
        </w:rPr>
        <w:t xml:space="preserve"> 20012</w:t>
      </w:r>
      <w:r w:rsidRPr="00D20063">
        <w:rPr>
          <w:rFonts w:ascii="Book Antiqua" w:hAnsi="Book Antiqua"/>
          <w:szCs w:val="24"/>
        </w:rPr>
        <w:t>, Taiwan</w:t>
      </w:r>
    </w:p>
    <w:p w:rsidR="00E84916" w:rsidRPr="00D20063" w:rsidRDefault="00E84916" w:rsidP="00D20063">
      <w:pPr>
        <w:snapToGrid w:val="0"/>
        <w:spacing w:line="360" w:lineRule="auto"/>
        <w:jc w:val="both"/>
        <w:rPr>
          <w:rFonts w:ascii="Book Antiqua" w:eastAsia="SimSun"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SimSun" w:hAnsi="Book Antiqua"/>
          <w:szCs w:val="24"/>
          <w:lang w:eastAsia="zh-CN"/>
        </w:rPr>
      </w:pPr>
      <w:r w:rsidRPr="00D20063">
        <w:rPr>
          <w:rFonts w:ascii="Book Antiqua" w:hAnsi="Book Antiqua"/>
          <w:b/>
          <w:bCs/>
          <w:iCs/>
          <w:szCs w:val="24"/>
        </w:rPr>
        <w:t xml:space="preserve">Yi-Jen Hsueh, </w:t>
      </w:r>
      <w:r w:rsidRPr="00D20063">
        <w:rPr>
          <w:rFonts w:ascii="Book Antiqua" w:hAnsi="Book Antiqua"/>
          <w:b/>
          <w:szCs w:val="24"/>
        </w:rPr>
        <w:t xml:space="preserve">Hung-Chi Chen, </w:t>
      </w:r>
      <w:proofErr w:type="spellStart"/>
      <w:r w:rsidRPr="00D20063">
        <w:rPr>
          <w:rFonts w:ascii="Book Antiqua" w:eastAsia="SimSun" w:hAnsi="Book Antiqua"/>
          <w:b/>
          <w:bCs/>
          <w:iCs/>
          <w:szCs w:val="24"/>
          <w:lang w:eastAsia="zh-CN"/>
        </w:rPr>
        <w:t>Chieh</w:t>
      </w:r>
      <w:proofErr w:type="spellEnd"/>
      <w:r w:rsidRPr="00D20063">
        <w:rPr>
          <w:rFonts w:ascii="Book Antiqua" w:eastAsia="SimSun" w:hAnsi="Book Antiqua"/>
          <w:b/>
          <w:bCs/>
          <w:iCs/>
          <w:szCs w:val="24"/>
          <w:lang w:eastAsia="zh-CN"/>
        </w:rPr>
        <w:t>-Cheng Huang</w:t>
      </w:r>
      <w:r w:rsidRPr="00D20063">
        <w:rPr>
          <w:rFonts w:ascii="Book Antiqua" w:eastAsiaTheme="minorEastAsia" w:hAnsi="Book Antiqua"/>
          <w:b/>
          <w:bCs/>
          <w:iCs/>
          <w:szCs w:val="24"/>
        </w:rPr>
        <w:t xml:space="preserve">, </w:t>
      </w:r>
      <w:r w:rsidRPr="00D20063">
        <w:rPr>
          <w:rFonts w:ascii="Book Antiqua" w:eastAsia="SimSun" w:hAnsi="Book Antiqua"/>
          <w:b/>
          <w:bCs/>
          <w:iCs/>
          <w:szCs w:val="24"/>
          <w:lang w:eastAsia="zh-CN"/>
        </w:rPr>
        <w:t>Chao</w:t>
      </w:r>
      <w:r w:rsidRPr="00D20063">
        <w:rPr>
          <w:rFonts w:ascii="Book Antiqua" w:hAnsi="Book Antiqua"/>
          <w:b/>
          <w:bCs/>
          <w:iCs/>
          <w:szCs w:val="24"/>
        </w:rPr>
        <w:t>-</w:t>
      </w:r>
      <w:r w:rsidRPr="00D20063">
        <w:rPr>
          <w:rFonts w:ascii="Book Antiqua" w:eastAsia="SimSun" w:hAnsi="Book Antiqua"/>
          <w:b/>
          <w:bCs/>
          <w:iCs/>
          <w:szCs w:val="24"/>
          <w:lang w:eastAsia="zh-CN"/>
        </w:rPr>
        <w:t>Min</w:t>
      </w:r>
      <w:r w:rsidRPr="00D20063">
        <w:rPr>
          <w:rFonts w:ascii="Book Antiqua" w:hAnsi="Book Antiqua"/>
          <w:b/>
          <w:bCs/>
          <w:iCs/>
          <w:szCs w:val="24"/>
        </w:rPr>
        <w:t xml:space="preserve"> Chen</w:t>
      </w:r>
      <w:r w:rsidRPr="00D20063">
        <w:rPr>
          <w:rFonts w:ascii="Book Antiqua" w:eastAsia="SimSun" w:hAnsi="Book Antiqua"/>
          <w:b/>
          <w:bCs/>
          <w:iCs/>
          <w:szCs w:val="24"/>
          <w:lang w:eastAsia="zh-CN"/>
        </w:rPr>
        <w:t>g</w:t>
      </w:r>
      <w:r w:rsidRPr="00D20063">
        <w:rPr>
          <w:rFonts w:ascii="Book Antiqua" w:eastAsiaTheme="minorEastAsia" w:hAnsi="Book Antiqua"/>
          <w:b/>
          <w:bCs/>
          <w:iCs/>
          <w:szCs w:val="24"/>
        </w:rPr>
        <w:t>,</w:t>
      </w:r>
      <w:r w:rsidRPr="00D20063">
        <w:rPr>
          <w:rFonts w:ascii="Book Antiqua" w:eastAsia="SimSun" w:hAnsi="Book Antiqua"/>
          <w:szCs w:val="24"/>
          <w:vertAlign w:val="superscript"/>
          <w:lang w:eastAsia="zh-CN"/>
        </w:rPr>
        <w:t xml:space="preserve"> </w:t>
      </w:r>
      <w:r w:rsidRPr="00D20063">
        <w:rPr>
          <w:rFonts w:ascii="Book Antiqua" w:hAnsi="Book Antiqua"/>
          <w:szCs w:val="24"/>
        </w:rPr>
        <w:t>Center for Tissue Engineering, Chang Gung Me</w:t>
      </w:r>
      <w:r w:rsidR="00E84916" w:rsidRPr="00D20063">
        <w:rPr>
          <w:rFonts w:ascii="Book Antiqua" w:hAnsi="Book Antiqua"/>
          <w:szCs w:val="24"/>
        </w:rPr>
        <w:t xml:space="preserve">morial Hospital, </w:t>
      </w:r>
      <w:proofErr w:type="spellStart"/>
      <w:r w:rsidR="00E84916" w:rsidRPr="00D20063">
        <w:rPr>
          <w:rFonts w:ascii="Book Antiqua" w:hAnsi="Book Antiqua"/>
          <w:szCs w:val="24"/>
        </w:rPr>
        <w:t>Linkou</w:t>
      </w:r>
      <w:proofErr w:type="spellEnd"/>
      <w:r w:rsidR="007973C8" w:rsidRPr="00D20063">
        <w:rPr>
          <w:rFonts w:ascii="Book Antiqua" w:eastAsia="SimSun" w:hAnsi="Book Antiqua"/>
          <w:szCs w:val="24"/>
          <w:lang w:eastAsia="zh-CN"/>
        </w:rPr>
        <w:t xml:space="preserve"> 20012</w:t>
      </w:r>
      <w:r w:rsidR="00E84916"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SimSun"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SimSun" w:hAnsi="Book Antiqua"/>
          <w:szCs w:val="24"/>
          <w:lang w:eastAsia="zh-CN"/>
        </w:rPr>
      </w:pPr>
      <w:r w:rsidRPr="00D20063">
        <w:rPr>
          <w:rFonts w:ascii="Book Antiqua" w:hAnsi="Book Antiqua"/>
          <w:b/>
          <w:szCs w:val="24"/>
        </w:rPr>
        <w:t xml:space="preserve">Hung-Chi Chen, </w:t>
      </w:r>
      <w:r w:rsidRPr="00D20063">
        <w:rPr>
          <w:rFonts w:ascii="Book Antiqua" w:eastAsia="SimSun" w:hAnsi="Book Antiqua"/>
          <w:b/>
          <w:szCs w:val="24"/>
          <w:lang w:eastAsia="zh-CN"/>
        </w:rPr>
        <w:t>Wei-Chi Wu</w:t>
      </w:r>
      <w:r w:rsidRPr="00D20063">
        <w:rPr>
          <w:rFonts w:ascii="Book Antiqua" w:eastAsiaTheme="minorEastAsia" w:hAnsi="Book Antiqua"/>
          <w:b/>
          <w:szCs w:val="24"/>
        </w:rPr>
        <w:t>,</w:t>
      </w:r>
      <w:r w:rsidRPr="00D20063">
        <w:rPr>
          <w:rFonts w:ascii="Book Antiqua" w:eastAsia="SimSun" w:hAnsi="Book Antiqua"/>
          <w:szCs w:val="24"/>
          <w:vertAlign w:val="superscript"/>
          <w:lang w:eastAsia="zh-CN"/>
        </w:rPr>
        <w:t xml:space="preserve"> </w:t>
      </w:r>
      <w:r w:rsidRPr="00D20063">
        <w:rPr>
          <w:rFonts w:ascii="Book Antiqua" w:eastAsia="SimSun" w:hAnsi="Book Antiqua"/>
          <w:szCs w:val="24"/>
          <w:lang w:eastAsia="zh-CN"/>
        </w:rPr>
        <w:t>Department</w:t>
      </w:r>
      <w:r w:rsidRPr="00D20063">
        <w:rPr>
          <w:rFonts w:ascii="Book Antiqua" w:hAnsi="Book Antiqua"/>
          <w:szCs w:val="24"/>
        </w:rPr>
        <w:t xml:space="preserve"> of Medicine, College of Medicine </w:t>
      </w:r>
      <w:r w:rsidRPr="00D20063">
        <w:rPr>
          <w:rFonts w:ascii="Book Antiqua" w:hAnsi="Book Antiqua"/>
          <w:szCs w:val="24"/>
        </w:rPr>
        <w:lastRenderedPageBreak/>
        <w:t>Chang Gung University, Taoyuan</w:t>
      </w:r>
      <w:r w:rsidR="00E84916" w:rsidRPr="00D20063">
        <w:rPr>
          <w:rFonts w:ascii="Book Antiqua" w:eastAsia="SimSun" w:hAnsi="Book Antiqua"/>
          <w:szCs w:val="24"/>
          <w:lang w:eastAsia="zh-CN"/>
        </w:rPr>
        <w:t xml:space="preserve"> 33305</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SimSun"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SimSun" w:hAnsi="Book Antiqua"/>
          <w:szCs w:val="24"/>
          <w:lang w:eastAsia="zh-CN"/>
        </w:rPr>
      </w:pPr>
      <w:proofErr w:type="spellStart"/>
      <w:r w:rsidRPr="00D20063">
        <w:rPr>
          <w:rFonts w:ascii="Book Antiqua" w:eastAsia="SimSun" w:hAnsi="Book Antiqua"/>
          <w:b/>
          <w:bCs/>
          <w:iCs/>
          <w:szCs w:val="24"/>
          <w:lang w:eastAsia="zh-CN"/>
        </w:rPr>
        <w:t>Chieh</w:t>
      </w:r>
      <w:proofErr w:type="spellEnd"/>
      <w:r w:rsidRPr="00D20063">
        <w:rPr>
          <w:rFonts w:ascii="Book Antiqua" w:eastAsia="SimSun" w:hAnsi="Book Antiqua"/>
          <w:b/>
          <w:bCs/>
          <w:iCs/>
          <w:szCs w:val="24"/>
          <w:lang w:eastAsia="zh-CN"/>
        </w:rPr>
        <w:t>-Cheng Huang</w:t>
      </w:r>
      <w:r w:rsidRPr="00D20063">
        <w:rPr>
          <w:rFonts w:ascii="Book Antiqua" w:eastAsiaTheme="minorEastAsia" w:hAnsi="Book Antiqua"/>
          <w:b/>
          <w:szCs w:val="24"/>
        </w:rPr>
        <w:t>,</w:t>
      </w:r>
      <w:r w:rsidRPr="00D20063">
        <w:rPr>
          <w:rFonts w:ascii="Book Antiqua" w:hAnsi="Book Antiqua"/>
          <w:szCs w:val="24"/>
        </w:rPr>
        <w:t xml:space="preserve"> Department of </w:t>
      </w:r>
      <w:r w:rsidRPr="00D20063">
        <w:rPr>
          <w:rFonts w:ascii="Book Antiqua" w:eastAsia="SimSun" w:hAnsi="Book Antiqua"/>
          <w:szCs w:val="24"/>
          <w:lang w:eastAsia="zh-CN"/>
        </w:rPr>
        <w:t xml:space="preserve">Chemical Engineering, </w:t>
      </w:r>
      <w:r w:rsidRPr="00D20063">
        <w:rPr>
          <w:rFonts w:ascii="Book Antiqua" w:hAnsi="Book Antiqua"/>
          <w:szCs w:val="24"/>
        </w:rPr>
        <w:t>National Tsing Hua University, Hsinchu</w:t>
      </w:r>
      <w:r w:rsidR="007973C8" w:rsidRPr="00D20063">
        <w:rPr>
          <w:rFonts w:ascii="Book Antiqua" w:eastAsia="SimSun" w:hAnsi="Book Antiqua"/>
          <w:szCs w:val="24"/>
          <w:lang w:eastAsia="zh-CN"/>
        </w:rPr>
        <w:t xml:space="preserve"> 30010</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SimSun"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SimSun" w:hAnsi="Book Antiqua"/>
          <w:szCs w:val="24"/>
          <w:lang w:eastAsia="zh-CN"/>
        </w:rPr>
      </w:pPr>
      <w:proofErr w:type="spellStart"/>
      <w:r w:rsidRPr="00D20063">
        <w:rPr>
          <w:rFonts w:ascii="Book Antiqua" w:eastAsia="SimSun" w:hAnsi="Book Antiqua"/>
          <w:b/>
          <w:bCs/>
          <w:iCs/>
          <w:szCs w:val="24"/>
          <w:lang w:eastAsia="zh-CN"/>
        </w:rPr>
        <w:t>Chieh</w:t>
      </w:r>
      <w:proofErr w:type="spellEnd"/>
      <w:r w:rsidRPr="00D20063">
        <w:rPr>
          <w:rFonts w:ascii="Book Antiqua" w:eastAsia="SimSun" w:hAnsi="Book Antiqua"/>
          <w:b/>
          <w:bCs/>
          <w:iCs/>
          <w:szCs w:val="24"/>
          <w:lang w:eastAsia="zh-CN"/>
        </w:rPr>
        <w:t>-Cheng Huang</w:t>
      </w:r>
      <w:r w:rsidRPr="00D20063">
        <w:rPr>
          <w:rFonts w:ascii="Book Antiqua" w:eastAsiaTheme="minorEastAsia" w:hAnsi="Book Antiqua"/>
          <w:b/>
          <w:bCs/>
          <w:iCs/>
          <w:szCs w:val="24"/>
        </w:rPr>
        <w:t xml:space="preserve">, </w:t>
      </w:r>
      <w:r w:rsidRPr="00D20063">
        <w:rPr>
          <w:rFonts w:ascii="Book Antiqua" w:eastAsia="SimSun" w:hAnsi="Book Antiqua"/>
          <w:b/>
          <w:bCs/>
          <w:iCs/>
          <w:szCs w:val="24"/>
          <w:lang w:eastAsia="zh-CN"/>
        </w:rPr>
        <w:t>Chao</w:t>
      </w:r>
      <w:r w:rsidRPr="00D20063">
        <w:rPr>
          <w:rFonts w:ascii="Book Antiqua" w:hAnsi="Book Antiqua"/>
          <w:b/>
          <w:bCs/>
          <w:iCs/>
          <w:szCs w:val="24"/>
        </w:rPr>
        <w:t>-</w:t>
      </w:r>
      <w:r w:rsidRPr="00D20063">
        <w:rPr>
          <w:rFonts w:ascii="Book Antiqua" w:eastAsia="SimSun" w:hAnsi="Book Antiqua"/>
          <w:b/>
          <w:bCs/>
          <w:iCs/>
          <w:szCs w:val="24"/>
          <w:lang w:eastAsia="zh-CN"/>
        </w:rPr>
        <w:t>Min</w:t>
      </w:r>
      <w:r w:rsidRPr="00D20063">
        <w:rPr>
          <w:rFonts w:ascii="Book Antiqua" w:hAnsi="Book Antiqua"/>
          <w:b/>
          <w:bCs/>
          <w:iCs/>
          <w:szCs w:val="24"/>
        </w:rPr>
        <w:t xml:space="preserve"> Chen</w:t>
      </w:r>
      <w:r w:rsidRPr="00D20063">
        <w:rPr>
          <w:rFonts w:ascii="Book Antiqua" w:eastAsia="SimSun" w:hAnsi="Book Antiqua"/>
          <w:b/>
          <w:bCs/>
          <w:iCs/>
          <w:szCs w:val="24"/>
          <w:lang w:eastAsia="zh-CN"/>
        </w:rPr>
        <w:t>g</w:t>
      </w:r>
      <w:r w:rsidRPr="00D20063">
        <w:rPr>
          <w:rFonts w:ascii="Book Antiqua" w:eastAsiaTheme="minorEastAsia" w:hAnsi="Book Antiqua"/>
          <w:b/>
          <w:bCs/>
          <w:iCs/>
          <w:szCs w:val="24"/>
        </w:rPr>
        <w:t>,</w:t>
      </w:r>
      <w:r w:rsidRPr="00D20063">
        <w:rPr>
          <w:rFonts w:ascii="Book Antiqua" w:eastAsia="SimSun" w:hAnsi="Book Antiqua"/>
          <w:szCs w:val="24"/>
          <w:lang w:eastAsia="zh-CN"/>
        </w:rPr>
        <w:t xml:space="preserve"> </w:t>
      </w:r>
      <w:r w:rsidRPr="00D20063">
        <w:rPr>
          <w:rFonts w:ascii="Book Antiqua" w:hAnsi="Book Antiqua"/>
          <w:szCs w:val="24"/>
        </w:rPr>
        <w:t>Institute of Biomedical Engineering, National Tsing Hua University, Hsinchu</w:t>
      </w:r>
      <w:r w:rsidR="007973C8" w:rsidRPr="00D20063">
        <w:rPr>
          <w:rFonts w:ascii="Book Antiqua" w:eastAsia="SimSun" w:hAnsi="Book Antiqua"/>
          <w:szCs w:val="24"/>
          <w:lang w:eastAsia="zh-CN"/>
        </w:rPr>
        <w:t xml:space="preserve"> 30010</w:t>
      </w:r>
      <w:r w:rsidRPr="00D20063">
        <w:rPr>
          <w:rFonts w:ascii="Book Antiqua" w:hAnsi="Book Antiqua"/>
          <w:szCs w:val="24"/>
        </w:rPr>
        <w:t>, Taiwan</w:t>
      </w:r>
    </w:p>
    <w:p w:rsidR="00E84916" w:rsidRPr="00D20063" w:rsidRDefault="00E84916" w:rsidP="00D20063">
      <w:pPr>
        <w:tabs>
          <w:tab w:val="left" w:pos="284"/>
        </w:tabs>
        <w:adjustRightInd w:val="0"/>
        <w:snapToGrid w:val="0"/>
        <w:spacing w:line="360" w:lineRule="auto"/>
        <w:jc w:val="both"/>
        <w:rPr>
          <w:rFonts w:ascii="Book Antiqua" w:eastAsia="SimSun" w:hAnsi="Book Antiqua"/>
          <w:szCs w:val="24"/>
          <w:lang w:eastAsia="zh-CN"/>
        </w:rPr>
      </w:pPr>
    </w:p>
    <w:p w:rsidR="00D557FE" w:rsidRPr="00D20063" w:rsidRDefault="00D557FE" w:rsidP="00D20063">
      <w:pPr>
        <w:tabs>
          <w:tab w:val="left" w:pos="284"/>
        </w:tabs>
        <w:adjustRightInd w:val="0"/>
        <w:snapToGrid w:val="0"/>
        <w:spacing w:line="360" w:lineRule="auto"/>
        <w:jc w:val="both"/>
        <w:rPr>
          <w:rFonts w:ascii="Book Antiqua" w:eastAsia="SimSun" w:hAnsi="Book Antiqua"/>
          <w:szCs w:val="24"/>
          <w:vertAlign w:val="superscript"/>
          <w:lang w:eastAsia="zh-CN"/>
        </w:rPr>
      </w:pPr>
      <w:proofErr w:type="spellStart"/>
      <w:r w:rsidRPr="00D20063">
        <w:rPr>
          <w:rFonts w:ascii="Book Antiqua" w:hAnsi="Book Antiqua"/>
          <w:b/>
          <w:szCs w:val="24"/>
        </w:rPr>
        <w:t>Yaa-Jyuhn</w:t>
      </w:r>
      <w:proofErr w:type="spellEnd"/>
      <w:r w:rsidRPr="00D20063">
        <w:rPr>
          <w:rFonts w:ascii="Book Antiqua" w:hAnsi="Book Antiqua"/>
          <w:b/>
          <w:szCs w:val="24"/>
        </w:rPr>
        <w:t xml:space="preserve"> James Meir,</w:t>
      </w:r>
      <w:r w:rsidRPr="00D20063">
        <w:rPr>
          <w:rFonts w:ascii="Book Antiqua" w:eastAsia="SimSun" w:hAnsi="Book Antiqua"/>
          <w:kern w:val="0"/>
          <w:szCs w:val="24"/>
          <w:vertAlign w:val="superscript"/>
          <w:lang w:eastAsia="zh-CN"/>
        </w:rPr>
        <w:t xml:space="preserve"> </w:t>
      </w:r>
      <w:r w:rsidRPr="00D20063">
        <w:rPr>
          <w:rFonts w:ascii="Book Antiqua" w:hAnsi="Book Antiqua"/>
          <w:szCs w:val="24"/>
        </w:rPr>
        <w:t xml:space="preserve">Department of Biomedical Sciences, College of Medicine Chang Gung University, </w:t>
      </w:r>
      <w:r w:rsidRPr="00D20063">
        <w:rPr>
          <w:rFonts w:ascii="Book Antiqua" w:hAnsi="Book Antiqua"/>
          <w:szCs w:val="24"/>
          <w:lang w:eastAsia="zh-CN"/>
        </w:rPr>
        <w:t>Ta</w:t>
      </w:r>
      <w:r w:rsidRPr="00D20063">
        <w:rPr>
          <w:rFonts w:ascii="Book Antiqua" w:hAnsi="Book Antiqua"/>
          <w:szCs w:val="24"/>
        </w:rPr>
        <w:t>o</w:t>
      </w:r>
      <w:r w:rsidRPr="00D20063">
        <w:rPr>
          <w:rFonts w:ascii="Book Antiqua" w:hAnsi="Book Antiqua"/>
          <w:szCs w:val="24"/>
          <w:lang w:eastAsia="zh-CN"/>
        </w:rPr>
        <w:t>yuan</w:t>
      </w:r>
      <w:r w:rsidR="00E84916" w:rsidRPr="00D20063">
        <w:rPr>
          <w:rFonts w:ascii="Book Antiqua" w:eastAsia="SimSun" w:hAnsi="Book Antiqua"/>
          <w:szCs w:val="24"/>
          <w:lang w:eastAsia="zh-CN"/>
        </w:rPr>
        <w:t xml:space="preserve"> 33305</w:t>
      </w:r>
      <w:r w:rsidRPr="00D20063">
        <w:rPr>
          <w:rFonts w:ascii="Book Antiqua" w:hAnsi="Book Antiqua"/>
          <w:szCs w:val="24"/>
          <w:lang w:eastAsia="zh-CN"/>
        </w:rPr>
        <w:t xml:space="preserve">, </w:t>
      </w:r>
      <w:r w:rsidRPr="00D20063">
        <w:rPr>
          <w:rFonts w:ascii="Book Antiqua" w:hAnsi="Book Antiqua"/>
          <w:szCs w:val="24"/>
        </w:rPr>
        <w:t>Taiwan</w:t>
      </w:r>
      <w:r w:rsidRPr="00D20063">
        <w:rPr>
          <w:rFonts w:ascii="Book Antiqua" w:eastAsia="SimSun" w:hAnsi="Book Antiqua"/>
          <w:szCs w:val="24"/>
          <w:vertAlign w:val="superscript"/>
          <w:lang w:eastAsia="zh-CN"/>
        </w:rPr>
        <w:t xml:space="preserve"> </w:t>
      </w:r>
    </w:p>
    <w:p w:rsidR="00D557FE" w:rsidRPr="00D20063" w:rsidRDefault="00D557FE" w:rsidP="00D20063">
      <w:pPr>
        <w:snapToGrid w:val="0"/>
        <w:spacing w:line="360" w:lineRule="auto"/>
        <w:jc w:val="both"/>
        <w:rPr>
          <w:rFonts w:ascii="Book Antiqua" w:eastAsia="SimSun" w:hAnsi="Book Antiqua"/>
          <w:szCs w:val="24"/>
          <w:lang w:eastAsia="zh-CN"/>
        </w:rPr>
      </w:pPr>
    </w:p>
    <w:p w:rsidR="00D557FE" w:rsidRPr="00D20063" w:rsidRDefault="007973C8" w:rsidP="00D20063">
      <w:pPr>
        <w:snapToGrid w:val="0"/>
        <w:spacing w:line="360" w:lineRule="auto"/>
        <w:jc w:val="both"/>
        <w:rPr>
          <w:rFonts w:ascii="Book Antiqua" w:eastAsiaTheme="minorEastAsia" w:hAnsi="Book Antiqua"/>
          <w:b/>
          <w:szCs w:val="24"/>
        </w:rPr>
      </w:pPr>
      <w:r w:rsidRPr="00D20063">
        <w:rPr>
          <w:rFonts w:ascii="Book Antiqua" w:hAnsi="Book Antiqua"/>
          <w:b/>
          <w:szCs w:val="24"/>
        </w:rPr>
        <w:t>ORCID number:</w:t>
      </w:r>
      <w:r w:rsidR="00D557FE" w:rsidRPr="00D20063">
        <w:rPr>
          <w:rFonts w:ascii="Book Antiqua" w:hAnsi="Book Antiqua"/>
          <w:b/>
          <w:bCs/>
          <w:szCs w:val="24"/>
        </w:rPr>
        <w:t xml:space="preserve"> </w:t>
      </w:r>
      <w:r w:rsidR="00D557FE" w:rsidRPr="00D20063">
        <w:rPr>
          <w:rFonts w:ascii="Book Antiqua" w:hAnsi="Book Antiqua"/>
          <w:szCs w:val="24"/>
        </w:rPr>
        <w:t>Chia-Yi L</w:t>
      </w:r>
      <w:r w:rsidR="00D557FE" w:rsidRPr="00D20063">
        <w:rPr>
          <w:rFonts w:ascii="Book Antiqua" w:eastAsia="SimSun" w:hAnsi="Book Antiqua"/>
          <w:szCs w:val="24"/>
          <w:lang w:eastAsia="zh-CN"/>
        </w:rPr>
        <w:t>ee</w:t>
      </w:r>
      <w:r w:rsidR="00D557FE" w:rsidRPr="00D20063">
        <w:rPr>
          <w:rFonts w:ascii="Book Antiqua" w:eastAsiaTheme="minorEastAsia" w:hAnsi="Book Antiqua"/>
          <w:szCs w:val="24"/>
        </w:rPr>
        <w:t xml:space="preserve"> (0000-0002-5719-0488)</w:t>
      </w:r>
      <w:r w:rsidR="00D557FE" w:rsidRPr="00D20063">
        <w:rPr>
          <w:rFonts w:ascii="Book Antiqua" w:hAnsi="Book Antiqua"/>
          <w:szCs w:val="24"/>
        </w:rPr>
        <w:t>; Hung-Ta Chen (0000-0003-3229-5408)</w:t>
      </w:r>
      <w:r w:rsidR="00D557FE" w:rsidRPr="00D20063">
        <w:rPr>
          <w:rFonts w:ascii="Book Antiqua" w:eastAsiaTheme="minorEastAsia" w:hAnsi="Book Antiqua"/>
          <w:szCs w:val="24"/>
        </w:rPr>
        <w:t>;</w:t>
      </w:r>
      <w:r w:rsidR="00D557FE" w:rsidRPr="00D20063">
        <w:rPr>
          <w:rFonts w:ascii="Book Antiqua" w:eastAsia="SimSun" w:hAnsi="Book Antiqua"/>
          <w:szCs w:val="24"/>
          <w:lang w:eastAsia="zh-CN"/>
        </w:rPr>
        <w:t xml:space="preserve"> </w:t>
      </w:r>
      <w:r w:rsidR="00D557FE" w:rsidRPr="00D20063">
        <w:rPr>
          <w:rFonts w:ascii="Book Antiqua" w:hAnsi="Book Antiqua"/>
          <w:bCs/>
          <w:iCs/>
          <w:szCs w:val="24"/>
        </w:rPr>
        <w:t xml:space="preserve">Yi-Jen Hsueh (0000-0003-3380-7188); </w:t>
      </w:r>
      <w:r w:rsidR="00D557FE" w:rsidRPr="00D20063">
        <w:rPr>
          <w:rFonts w:ascii="Book Antiqua" w:hAnsi="Book Antiqua"/>
          <w:szCs w:val="24"/>
        </w:rPr>
        <w:t>Hung-Chi Chen (0000-0002-1117-7878);</w:t>
      </w:r>
      <w:r w:rsidR="00D557FE" w:rsidRPr="00D20063">
        <w:rPr>
          <w:rFonts w:ascii="Book Antiqua" w:eastAsia="SimSun" w:hAnsi="Book Antiqua"/>
          <w:bCs/>
          <w:iCs/>
          <w:szCs w:val="24"/>
          <w:lang w:eastAsia="zh-CN"/>
        </w:rPr>
        <w:t xml:space="preserve"> </w:t>
      </w:r>
      <w:proofErr w:type="spellStart"/>
      <w:r w:rsidR="00D557FE" w:rsidRPr="00D20063">
        <w:rPr>
          <w:rFonts w:ascii="Book Antiqua" w:eastAsia="SimSun" w:hAnsi="Book Antiqua"/>
          <w:bCs/>
          <w:iCs/>
          <w:szCs w:val="24"/>
          <w:lang w:eastAsia="zh-CN"/>
        </w:rPr>
        <w:t>Chieh</w:t>
      </w:r>
      <w:proofErr w:type="spellEnd"/>
      <w:r w:rsidR="00D557FE" w:rsidRPr="00D20063">
        <w:rPr>
          <w:rFonts w:ascii="Book Antiqua" w:eastAsia="SimSun" w:hAnsi="Book Antiqua"/>
          <w:bCs/>
          <w:iCs/>
          <w:szCs w:val="24"/>
          <w:lang w:eastAsia="zh-CN"/>
        </w:rPr>
        <w:t>-Cheng Huang</w:t>
      </w:r>
      <w:r w:rsidR="00D557FE" w:rsidRPr="00D20063">
        <w:rPr>
          <w:rFonts w:ascii="Book Antiqua" w:eastAsiaTheme="minorEastAsia" w:hAnsi="Book Antiqua"/>
          <w:bCs/>
          <w:iCs/>
          <w:szCs w:val="24"/>
        </w:rPr>
        <w:t xml:space="preserve"> (0000-0003-1773-8450)</w:t>
      </w:r>
      <w:r w:rsidR="00D557FE" w:rsidRPr="00D20063">
        <w:rPr>
          <w:rFonts w:ascii="Book Antiqua" w:hAnsi="Book Antiqua"/>
          <w:bCs/>
          <w:iCs/>
          <w:szCs w:val="24"/>
        </w:rPr>
        <w:t>;</w:t>
      </w:r>
      <w:r w:rsidR="00D557FE" w:rsidRPr="00D20063">
        <w:rPr>
          <w:rFonts w:ascii="Book Antiqua" w:eastAsia="SimSun" w:hAnsi="Book Antiqua"/>
          <w:bCs/>
          <w:iCs/>
          <w:szCs w:val="24"/>
          <w:lang w:eastAsia="zh-CN"/>
        </w:rPr>
        <w:t xml:space="preserve"> </w:t>
      </w:r>
      <w:proofErr w:type="spellStart"/>
      <w:r w:rsidR="00D557FE" w:rsidRPr="00D20063">
        <w:rPr>
          <w:rFonts w:ascii="Book Antiqua" w:hAnsi="Book Antiqua"/>
          <w:szCs w:val="24"/>
        </w:rPr>
        <w:t>Yaa-Jyuhn</w:t>
      </w:r>
      <w:proofErr w:type="spellEnd"/>
      <w:r w:rsidR="00D557FE" w:rsidRPr="00D20063">
        <w:rPr>
          <w:rFonts w:ascii="Book Antiqua" w:hAnsi="Book Antiqua"/>
          <w:szCs w:val="24"/>
        </w:rPr>
        <w:t xml:space="preserve"> James Meir (0000-0002-8562-5995)</w:t>
      </w:r>
      <w:r w:rsidR="00D557FE" w:rsidRPr="00D20063">
        <w:rPr>
          <w:rFonts w:ascii="Book Antiqua" w:hAnsi="Book Antiqua"/>
          <w:bCs/>
          <w:iCs/>
          <w:szCs w:val="24"/>
        </w:rPr>
        <w:t xml:space="preserve">; </w:t>
      </w:r>
      <w:r w:rsidR="00D557FE" w:rsidRPr="00D20063">
        <w:rPr>
          <w:rFonts w:ascii="Book Antiqua" w:eastAsia="SimSun" w:hAnsi="Book Antiqua"/>
          <w:bCs/>
          <w:iCs/>
          <w:szCs w:val="24"/>
          <w:lang w:eastAsia="zh-CN"/>
        </w:rPr>
        <w:t>Chao</w:t>
      </w:r>
      <w:r w:rsidR="00D557FE" w:rsidRPr="00D20063">
        <w:rPr>
          <w:rFonts w:ascii="Book Antiqua" w:hAnsi="Book Antiqua"/>
          <w:bCs/>
          <w:iCs/>
          <w:szCs w:val="24"/>
        </w:rPr>
        <w:t>-</w:t>
      </w:r>
      <w:r w:rsidR="00D557FE" w:rsidRPr="00D20063">
        <w:rPr>
          <w:rFonts w:ascii="Book Antiqua" w:eastAsia="SimSun" w:hAnsi="Book Antiqua"/>
          <w:bCs/>
          <w:iCs/>
          <w:szCs w:val="24"/>
          <w:lang w:eastAsia="zh-CN"/>
        </w:rPr>
        <w:t>Min</w:t>
      </w:r>
      <w:r w:rsidR="00D557FE" w:rsidRPr="00D20063">
        <w:rPr>
          <w:rFonts w:ascii="Book Antiqua" w:hAnsi="Book Antiqua"/>
          <w:bCs/>
          <w:iCs/>
          <w:szCs w:val="24"/>
        </w:rPr>
        <w:t xml:space="preserve"> Chen</w:t>
      </w:r>
      <w:r w:rsidR="00D557FE" w:rsidRPr="00D20063">
        <w:rPr>
          <w:rFonts w:ascii="Book Antiqua" w:eastAsia="SimSun" w:hAnsi="Book Antiqua"/>
          <w:bCs/>
          <w:iCs/>
          <w:szCs w:val="24"/>
          <w:lang w:eastAsia="zh-CN"/>
        </w:rPr>
        <w:t>g</w:t>
      </w:r>
      <w:r w:rsidR="00D557FE" w:rsidRPr="00D20063">
        <w:rPr>
          <w:rFonts w:ascii="Book Antiqua" w:eastAsiaTheme="minorEastAsia" w:hAnsi="Book Antiqua"/>
          <w:bCs/>
          <w:iCs/>
          <w:szCs w:val="24"/>
        </w:rPr>
        <w:t xml:space="preserve"> (0000-0002-8644-1960)</w:t>
      </w:r>
      <w:r w:rsidR="00D557FE" w:rsidRPr="00D20063">
        <w:rPr>
          <w:rFonts w:ascii="Book Antiqua" w:eastAsiaTheme="minorEastAsia" w:hAnsi="Book Antiqua"/>
          <w:szCs w:val="24"/>
        </w:rPr>
        <w:t>;</w:t>
      </w:r>
      <w:r w:rsidR="00D557FE" w:rsidRPr="00D20063">
        <w:rPr>
          <w:rFonts w:ascii="Book Antiqua" w:eastAsia="SimSun" w:hAnsi="Book Antiqua"/>
          <w:szCs w:val="24"/>
          <w:lang w:eastAsia="zh-CN"/>
        </w:rPr>
        <w:t xml:space="preserve"> Wei-Chi Wu</w:t>
      </w:r>
      <w:r w:rsidR="00D557FE" w:rsidRPr="00D20063">
        <w:rPr>
          <w:rFonts w:ascii="Book Antiqua" w:eastAsiaTheme="minorEastAsia" w:hAnsi="Book Antiqua"/>
          <w:szCs w:val="24"/>
        </w:rPr>
        <w:t xml:space="preserve"> (0000-0003-3760-7255)</w:t>
      </w:r>
    </w:p>
    <w:p w:rsidR="00D557FE" w:rsidRPr="00D20063" w:rsidRDefault="00D557FE" w:rsidP="00D20063">
      <w:pPr>
        <w:snapToGrid w:val="0"/>
        <w:spacing w:line="360" w:lineRule="auto"/>
        <w:jc w:val="both"/>
        <w:rPr>
          <w:rFonts w:ascii="Book Antiqua" w:eastAsia="SimSun" w:hAnsi="Book Antiqua"/>
          <w:szCs w:val="24"/>
          <w:lang w:eastAsia="zh-CN"/>
        </w:rPr>
      </w:pPr>
    </w:p>
    <w:p w:rsidR="007973C8" w:rsidRPr="00D20063" w:rsidRDefault="007973C8" w:rsidP="00D20063">
      <w:pPr>
        <w:spacing w:line="360" w:lineRule="auto"/>
        <w:jc w:val="both"/>
        <w:rPr>
          <w:rFonts w:ascii="Book Antiqua" w:eastAsia="SimSun" w:hAnsi="Book Antiqua"/>
          <w:b/>
          <w:szCs w:val="24"/>
          <w:lang w:eastAsia="zh-CN"/>
        </w:rPr>
      </w:pPr>
      <w:r w:rsidRPr="00D20063">
        <w:rPr>
          <w:rFonts w:ascii="Book Antiqua" w:eastAsia="SimHei" w:hAnsi="Book Antiqua"/>
          <w:b/>
          <w:szCs w:val="24"/>
        </w:rPr>
        <w:t>Author contributions:</w:t>
      </w:r>
      <w:r w:rsidRPr="00D20063">
        <w:rPr>
          <w:rFonts w:ascii="Book Antiqua" w:hAnsi="Book Antiqua"/>
          <w:iCs/>
          <w:szCs w:val="24"/>
          <w:vertAlign w:val="superscript"/>
        </w:rPr>
        <w:t xml:space="preserve"> </w:t>
      </w:r>
      <w:r w:rsidRPr="00D20063">
        <w:rPr>
          <w:rFonts w:ascii="Book Antiqua" w:hAnsi="Book Antiqua"/>
          <w:szCs w:val="24"/>
        </w:rPr>
        <w:t>Lee CY and Chen HT contributed equally to this work.</w:t>
      </w:r>
      <w:r w:rsidR="00A24A96" w:rsidRPr="00D20063">
        <w:rPr>
          <w:rFonts w:ascii="Book Antiqua" w:hAnsi="Book Antiqua"/>
          <w:szCs w:val="24"/>
        </w:rPr>
        <w:t xml:space="preserve"> All authors gave approval of the final version.</w:t>
      </w:r>
    </w:p>
    <w:p w:rsidR="007973C8" w:rsidRPr="00D20063" w:rsidRDefault="007973C8" w:rsidP="00D20063">
      <w:pPr>
        <w:snapToGrid w:val="0"/>
        <w:spacing w:line="360" w:lineRule="auto"/>
        <w:jc w:val="both"/>
        <w:rPr>
          <w:rFonts w:ascii="Book Antiqua" w:eastAsia="SimHei" w:hAnsi="Book Antiqua"/>
          <w:b/>
          <w:szCs w:val="24"/>
          <w:lang w:eastAsia="zh-CN"/>
        </w:rPr>
      </w:pPr>
    </w:p>
    <w:p w:rsidR="007973C8" w:rsidRPr="00D20063" w:rsidRDefault="007973C8" w:rsidP="00D20063">
      <w:pPr>
        <w:snapToGrid w:val="0"/>
        <w:spacing w:line="360" w:lineRule="auto"/>
        <w:jc w:val="both"/>
        <w:rPr>
          <w:rFonts w:ascii="Book Antiqua" w:hAnsi="Book Antiqua"/>
          <w:kern w:val="0"/>
          <w:szCs w:val="24"/>
        </w:rPr>
      </w:pPr>
      <w:r w:rsidRPr="00D20063">
        <w:rPr>
          <w:rFonts w:ascii="Book Antiqua" w:eastAsia="SimHei" w:hAnsi="Book Antiqua"/>
          <w:b/>
          <w:szCs w:val="24"/>
        </w:rPr>
        <w:t>Supported by</w:t>
      </w:r>
      <w:r w:rsidRPr="00D20063">
        <w:rPr>
          <w:rFonts w:ascii="Book Antiqua" w:hAnsi="Book Antiqua"/>
          <w:szCs w:val="24"/>
        </w:rPr>
        <w:t xml:space="preserve"> the Chang Gung Memorial Hospital</w:t>
      </w:r>
      <w:r w:rsidRPr="00D20063">
        <w:rPr>
          <w:rFonts w:ascii="Book Antiqua" w:eastAsia="SimSun" w:hAnsi="Book Antiqua"/>
          <w:szCs w:val="24"/>
          <w:lang w:eastAsia="zh-CN"/>
        </w:rPr>
        <w:t>,</w:t>
      </w:r>
      <w:r w:rsidRPr="00D20063">
        <w:rPr>
          <w:rFonts w:ascii="Book Antiqua" w:hAnsi="Book Antiqua"/>
          <w:szCs w:val="24"/>
        </w:rPr>
        <w:t xml:space="preserve"> </w:t>
      </w:r>
      <w:r w:rsidRPr="00D20063">
        <w:rPr>
          <w:rFonts w:ascii="Book Antiqua" w:eastAsia="SimSun" w:hAnsi="Book Antiqua"/>
          <w:szCs w:val="24"/>
          <w:lang w:eastAsia="zh-CN"/>
        </w:rPr>
        <w:t xml:space="preserve">No. </w:t>
      </w:r>
      <w:r w:rsidRPr="00D20063">
        <w:rPr>
          <w:rFonts w:ascii="Book Antiqua" w:hAnsi="Book Antiqua"/>
          <w:szCs w:val="24"/>
        </w:rPr>
        <w:t>CMRPG3F1471~2</w:t>
      </w:r>
      <w:r w:rsidR="001C6E44" w:rsidRPr="00D20063">
        <w:rPr>
          <w:rFonts w:ascii="Book Antiqua" w:eastAsia="SimSun" w:hAnsi="Book Antiqua"/>
          <w:szCs w:val="24"/>
          <w:lang w:eastAsia="zh-CN"/>
        </w:rPr>
        <w:t xml:space="preserve"> and</w:t>
      </w:r>
      <w:r w:rsidRPr="00D20063">
        <w:rPr>
          <w:rFonts w:ascii="Book Antiqua" w:eastAsia="SimSun" w:hAnsi="Book Antiqua"/>
          <w:szCs w:val="24"/>
          <w:lang w:eastAsia="zh-CN"/>
        </w:rPr>
        <w:t xml:space="preserve"> </w:t>
      </w:r>
      <w:proofErr w:type="gramStart"/>
      <w:r w:rsidRPr="00D20063">
        <w:rPr>
          <w:rFonts w:ascii="Book Antiqua" w:eastAsia="SimSun" w:hAnsi="Book Antiqua"/>
          <w:szCs w:val="24"/>
          <w:lang w:eastAsia="zh-CN"/>
        </w:rPr>
        <w:t>No.CMRPG</w:t>
      </w:r>
      <w:proofErr w:type="gramEnd"/>
      <w:r w:rsidRPr="00D20063">
        <w:rPr>
          <w:rFonts w:ascii="Book Antiqua" w:eastAsia="SimSun" w:hAnsi="Book Antiqua"/>
          <w:szCs w:val="24"/>
          <w:lang w:eastAsia="zh-CN"/>
        </w:rPr>
        <w:t xml:space="preserve">3G0031~3; the Ministry of Science and Technology No. MOST </w:t>
      </w:r>
      <w:r w:rsidRPr="00D20063">
        <w:rPr>
          <w:rFonts w:ascii="Book Antiqua" w:hAnsi="Book Antiqua"/>
          <w:szCs w:val="24"/>
        </w:rPr>
        <w:t>10</w:t>
      </w:r>
      <w:r w:rsidRPr="00D20063">
        <w:rPr>
          <w:rFonts w:ascii="Book Antiqua" w:eastAsia="SimSun" w:hAnsi="Book Antiqua"/>
          <w:szCs w:val="24"/>
          <w:lang w:eastAsia="zh-CN"/>
        </w:rPr>
        <w:t>6</w:t>
      </w:r>
      <w:r w:rsidRPr="00D20063">
        <w:rPr>
          <w:rFonts w:ascii="Book Antiqua" w:hAnsi="Book Antiqua"/>
          <w:szCs w:val="24"/>
        </w:rPr>
        <w:t>-2314-B-182A-0</w:t>
      </w:r>
      <w:r w:rsidRPr="00D20063">
        <w:rPr>
          <w:rFonts w:ascii="Book Antiqua" w:eastAsia="SimSun" w:hAnsi="Book Antiqua"/>
          <w:szCs w:val="24"/>
          <w:lang w:eastAsia="zh-CN"/>
        </w:rPr>
        <w:t>42</w:t>
      </w:r>
      <w:r w:rsidRPr="00D20063">
        <w:rPr>
          <w:rFonts w:ascii="Book Antiqua" w:hAnsi="Book Antiqua"/>
          <w:szCs w:val="24"/>
        </w:rPr>
        <w:t>-34</w:t>
      </w:r>
      <w:r w:rsidR="001C6E44" w:rsidRPr="00D20063">
        <w:rPr>
          <w:rFonts w:ascii="Book Antiqua" w:eastAsia="SimSun" w:hAnsi="Book Antiqua"/>
          <w:szCs w:val="24"/>
          <w:lang w:eastAsia="zh-CN"/>
        </w:rPr>
        <w:t xml:space="preserve"> and</w:t>
      </w:r>
      <w:r w:rsidRPr="00D20063">
        <w:rPr>
          <w:rFonts w:ascii="Book Antiqua" w:eastAsia="SimSun" w:hAnsi="Book Antiqua"/>
          <w:szCs w:val="24"/>
          <w:lang w:eastAsia="zh-CN"/>
        </w:rPr>
        <w:t xml:space="preserve"> No.</w:t>
      </w:r>
      <w:r w:rsidRPr="00D20063">
        <w:rPr>
          <w:rFonts w:ascii="Book Antiqua" w:hAnsi="Book Antiqua"/>
          <w:szCs w:val="24"/>
        </w:rPr>
        <w:t xml:space="preserve"> </w:t>
      </w:r>
      <w:r w:rsidRPr="00D20063">
        <w:rPr>
          <w:rFonts w:ascii="Book Antiqua" w:eastAsia="SimSun" w:hAnsi="Book Antiqua"/>
          <w:szCs w:val="24"/>
          <w:lang w:eastAsia="zh-CN"/>
        </w:rPr>
        <w:t>MOST</w:t>
      </w:r>
      <w:r w:rsidRPr="00D20063">
        <w:rPr>
          <w:rFonts w:ascii="Book Antiqua" w:hAnsi="Book Antiqua"/>
          <w:szCs w:val="24"/>
        </w:rPr>
        <w:t xml:space="preserve"> 107-2314-B-182A-088-MY3</w:t>
      </w:r>
      <w:r w:rsidRPr="00D20063">
        <w:rPr>
          <w:rFonts w:ascii="Book Antiqua" w:eastAsia="SimSun" w:hAnsi="Book Antiqua"/>
          <w:szCs w:val="24"/>
          <w:lang w:eastAsia="zh-CN"/>
        </w:rPr>
        <w:t>.</w:t>
      </w:r>
    </w:p>
    <w:p w:rsidR="007973C8" w:rsidRPr="00D20063" w:rsidRDefault="007973C8" w:rsidP="00D20063">
      <w:pPr>
        <w:snapToGrid w:val="0"/>
        <w:spacing w:line="360" w:lineRule="auto"/>
        <w:jc w:val="both"/>
        <w:rPr>
          <w:rFonts w:ascii="Book Antiqua" w:eastAsia="SimSun" w:hAnsi="Book Antiqua" w:cs="Arial"/>
          <w:b/>
          <w:szCs w:val="24"/>
          <w:lang w:eastAsia="zh-CN"/>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rPr>
        <w:t>Informed consent statement:</w:t>
      </w:r>
      <w:r w:rsidRPr="00D20063">
        <w:rPr>
          <w:rFonts w:ascii="Book Antiqua" w:hAnsi="Book Antiqua"/>
          <w:szCs w:val="24"/>
        </w:rPr>
        <w:t xml:space="preserve"> </w:t>
      </w:r>
      <w:r w:rsidR="00D557FE" w:rsidRPr="00D20063">
        <w:rPr>
          <w:rFonts w:ascii="Book Antiqua" w:eastAsiaTheme="minorEastAsia" w:hAnsi="Book Antiqua"/>
          <w:szCs w:val="24"/>
        </w:rPr>
        <w:t>Informed written consent was obtained from the patient for publication of this report and any accompanying images.</w:t>
      </w:r>
    </w:p>
    <w:p w:rsidR="00D557FE" w:rsidRPr="00D20063" w:rsidRDefault="00D557FE" w:rsidP="00D20063">
      <w:pPr>
        <w:snapToGrid w:val="0"/>
        <w:spacing w:line="360" w:lineRule="auto"/>
        <w:jc w:val="both"/>
        <w:rPr>
          <w:rFonts w:ascii="Book Antiqua" w:eastAsiaTheme="minorEastAsia" w:hAnsi="Book Antiqua"/>
          <w:szCs w:val="24"/>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lang w:val="it-IT"/>
        </w:rPr>
        <w:t>Conflict-of-interest statement</w:t>
      </w:r>
      <w:r w:rsidRPr="00D20063">
        <w:rPr>
          <w:rFonts w:ascii="Book Antiqua" w:hAnsi="Book Antiqua"/>
          <w:b/>
          <w:szCs w:val="24"/>
        </w:rPr>
        <w:t>:</w:t>
      </w:r>
      <w:r w:rsidRPr="00D20063">
        <w:rPr>
          <w:rFonts w:ascii="Book Antiqua" w:hAnsi="Book Antiqua" w:cs="Arial"/>
          <w:szCs w:val="24"/>
        </w:rPr>
        <w:t xml:space="preserve"> </w:t>
      </w:r>
      <w:r w:rsidR="00D557FE" w:rsidRPr="00D20063">
        <w:rPr>
          <w:rFonts w:ascii="Book Antiqua" w:eastAsiaTheme="minorEastAsia" w:hAnsi="Book Antiqua"/>
          <w:szCs w:val="24"/>
        </w:rPr>
        <w:t>The authors declare that they have no conflicts of interest.</w:t>
      </w:r>
    </w:p>
    <w:p w:rsidR="00D557FE" w:rsidRPr="00D20063" w:rsidRDefault="00D557FE" w:rsidP="00D20063">
      <w:pPr>
        <w:snapToGrid w:val="0"/>
        <w:spacing w:line="360" w:lineRule="auto"/>
        <w:jc w:val="both"/>
        <w:rPr>
          <w:rFonts w:ascii="Book Antiqua" w:eastAsiaTheme="minorEastAsia" w:hAnsi="Book Antiqua"/>
          <w:szCs w:val="24"/>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b/>
          <w:szCs w:val="24"/>
        </w:rPr>
        <w:t>CARE Checklist (201</w:t>
      </w:r>
      <w:r w:rsidRPr="00D20063">
        <w:rPr>
          <w:rFonts w:ascii="Book Antiqua" w:eastAsia="SimSun" w:hAnsi="Book Antiqua"/>
          <w:b/>
          <w:szCs w:val="24"/>
          <w:lang w:eastAsia="zh-CN"/>
        </w:rPr>
        <w:t>6</w:t>
      </w:r>
      <w:r w:rsidRPr="00D20063">
        <w:rPr>
          <w:rFonts w:ascii="Book Antiqua" w:hAnsi="Book Antiqua"/>
          <w:b/>
          <w:szCs w:val="24"/>
        </w:rPr>
        <w:t>) statement:</w:t>
      </w:r>
      <w:r w:rsidRPr="00D20063">
        <w:rPr>
          <w:rFonts w:ascii="Book Antiqua" w:hAnsi="Book Antiqua" w:cs="Arial"/>
          <w:bCs/>
          <w:szCs w:val="24"/>
        </w:rPr>
        <w:t xml:space="preserve"> </w:t>
      </w:r>
      <w:r w:rsidR="00D557FE" w:rsidRPr="00D20063">
        <w:rPr>
          <w:rFonts w:ascii="Book Antiqua" w:eastAsiaTheme="minorEastAsia" w:hAnsi="Book Antiqua"/>
          <w:szCs w:val="24"/>
        </w:rPr>
        <w:t xml:space="preserve">The authors have read the CARE Checklist </w:t>
      </w:r>
      <w:r w:rsidR="00D557FE" w:rsidRPr="00D20063">
        <w:rPr>
          <w:rFonts w:ascii="Book Antiqua" w:eastAsiaTheme="minorEastAsia" w:hAnsi="Book Antiqua"/>
          <w:szCs w:val="24"/>
        </w:rPr>
        <w:lastRenderedPageBreak/>
        <w:t>(2013), and the manuscript was prepared and revised according to the CARE Checklist (2016).</w:t>
      </w:r>
    </w:p>
    <w:p w:rsidR="00D557FE" w:rsidRPr="00D20063" w:rsidRDefault="00D557FE" w:rsidP="00D20063">
      <w:pPr>
        <w:snapToGrid w:val="0"/>
        <w:spacing w:line="360" w:lineRule="auto"/>
        <w:jc w:val="both"/>
        <w:rPr>
          <w:rFonts w:ascii="Book Antiqua" w:eastAsiaTheme="minorEastAsia" w:hAnsi="Book Antiqua"/>
          <w:szCs w:val="24"/>
        </w:rPr>
      </w:pPr>
    </w:p>
    <w:p w:rsidR="007973C8" w:rsidRPr="00D20063" w:rsidRDefault="007973C8" w:rsidP="00D20063">
      <w:pPr>
        <w:spacing w:line="360" w:lineRule="auto"/>
        <w:jc w:val="both"/>
        <w:rPr>
          <w:rFonts w:ascii="Book Antiqua" w:hAnsi="Book Antiqua"/>
          <w:szCs w:val="24"/>
        </w:rPr>
      </w:pPr>
      <w:r w:rsidRPr="00D20063">
        <w:rPr>
          <w:rFonts w:ascii="Book Antiqua" w:hAnsi="Book Antiqua"/>
          <w:b/>
          <w:szCs w:val="24"/>
        </w:rPr>
        <w:t xml:space="preserve">Open-Access: </w:t>
      </w:r>
      <w:r w:rsidRPr="00D20063">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973C8" w:rsidRPr="00D20063" w:rsidRDefault="007973C8" w:rsidP="00D20063">
      <w:pPr>
        <w:spacing w:line="360" w:lineRule="auto"/>
        <w:jc w:val="both"/>
        <w:rPr>
          <w:rFonts w:ascii="Book Antiqua" w:hAnsi="Book Antiqua"/>
          <w:szCs w:val="24"/>
        </w:rPr>
      </w:pPr>
    </w:p>
    <w:p w:rsidR="007973C8" w:rsidRPr="00D20063" w:rsidRDefault="007973C8" w:rsidP="00D20063">
      <w:pPr>
        <w:spacing w:line="360" w:lineRule="auto"/>
        <w:jc w:val="both"/>
        <w:rPr>
          <w:rFonts w:ascii="Book Antiqua" w:hAnsi="Book Antiqua"/>
          <w:bCs/>
          <w:iCs/>
          <w:szCs w:val="24"/>
        </w:rPr>
      </w:pPr>
      <w:r w:rsidRPr="00D20063">
        <w:rPr>
          <w:rFonts w:ascii="Book Antiqua" w:hAnsi="Book Antiqua"/>
          <w:b/>
          <w:bCs/>
          <w:iCs/>
          <w:szCs w:val="24"/>
        </w:rPr>
        <w:t>Manuscript source:</w:t>
      </w:r>
      <w:r w:rsidRPr="00D20063">
        <w:rPr>
          <w:rFonts w:ascii="Book Antiqua" w:hAnsi="Book Antiqua"/>
          <w:bCs/>
          <w:iCs/>
          <w:szCs w:val="24"/>
        </w:rPr>
        <w:t xml:space="preserve"> Unsolicited manuscript</w:t>
      </w:r>
    </w:p>
    <w:p w:rsidR="007973C8" w:rsidRPr="00D20063" w:rsidRDefault="007973C8" w:rsidP="00D20063">
      <w:pPr>
        <w:spacing w:line="360" w:lineRule="auto"/>
        <w:jc w:val="both"/>
        <w:rPr>
          <w:rFonts w:ascii="Book Antiqua" w:eastAsia="SimSun" w:hAnsi="Book Antiqua"/>
          <w:szCs w:val="24"/>
          <w:lang w:eastAsia="zh-CN"/>
        </w:rPr>
      </w:pPr>
    </w:p>
    <w:p w:rsidR="00D557FE" w:rsidRPr="00D20063" w:rsidRDefault="007973C8" w:rsidP="00D20063">
      <w:pPr>
        <w:snapToGrid w:val="0"/>
        <w:spacing w:line="360" w:lineRule="auto"/>
        <w:jc w:val="both"/>
        <w:rPr>
          <w:rFonts w:ascii="Book Antiqua" w:eastAsiaTheme="minorEastAsia" w:hAnsi="Book Antiqua"/>
          <w:szCs w:val="24"/>
        </w:rPr>
      </w:pPr>
      <w:r w:rsidRPr="00D20063">
        <w:rPr>
          <w:rFonts w:ascii="Book Antiqua" w:hAnsi="Book Antiqua" w:cs="Arial"/>
          <w:b/>
          <w:szCs w:val="24"/>
        </w:rPr>
        <w:t>Correspond</w:t>
      </w:r>
      <w:r w:rsidRPr="00D20063">
        <w:rPr>
          <w:rFonts w:ascii="Book Antiqua" w:hAnsi="Book Antiqua" w:cs="Arial"/>
          <w:b/>
          <w:szCs w:val="24"/>
          <w:lang w:eastAsia="zh-CN"/>
        </w:rPr>
        <w:t>ing author</w:t>
      </w:r>
      <w:r w:rsidRPr="00D20063">
        <w:rPr>
          <w:rFonts w:ascii="Book Antiqua" w:hAnsi="Book Antiqua" w:cs="Arial"/>
          <w:b/>
          <w:szCs w:val="24"/>
        </w:rPr>
        <w:t>:</w:t>
      </w:r>
      <w:r w:rsidRPr="00D20063">
        <w:rPr>
          <w:rFonts w:ascii="Book Antiqua" w:hAnsi="Book Antiqua" w:cs="Arial"/>
          <w:szCs w:val="24"/>
        </w:rPr>
        <w:t xml:space="preserve"> </w:t>
      </w:r>
      <w:r w:rsidR="00D557FE" w:rsidRPr="00D20063">
        <w:rPr>
          <w:rFonts w:ascii="Book Antiqua" w:hAnsi="Book Antiqua"/>
          <w:b/>
          <w:szCs w:val="24"/>
        </w:rPr>
        <w:t xml:space="preserve">Hung-Chi Chen, </w:t>
      </w:r>
      <w:r w:rsidRPr="00D20063">
        <w:rPr>
          <w:rFonts w:ascii="Book Antiqua" w:hAnsi="Book Antiqua"/>
          <w:b/>
          <w:szCs w:val="24"/>
        </w:rPr>
        <w:t>PhD, Attending Doctor,</w:t>
      </w:r>
      <w:r w:rsidRPr="00D20063">
        <w:rPr>
          <w:rFonts w:ascii="Book Antiqua" w:eastAsia="SimSun" w:hAnsi="Book Antiqua"/>
          <w:b/>
          <w:szCs w:val="24"/>
          <w:lang w:eastAsia="zh-CN"/>
        </w:rPr>
        <w:t xml:space="preserve"> </w:t>
      </w:r>
      <w:r w:rsidR="00D557FE" w:rsidRPr="00D20063">
        <w:rPr>
          <w:rFonts w:ascii="Book Antiqua" w:hAnsi="Book Antiqua"/>
          <w:szCs w:val="24"/>
        </w:rPr>
        <w:t>Department of Ophthalmology, Chang Gung Memorial Hospital</w:t>
      </w:r>
      <w:r w:rsidR="00D557FE" w:rsidRPr="00D20063">
        <w:rPr>
          <w:rFonts w:ascii="Book Antiqua" w:eastAsiaTheme="minorEastAsia" w:hAnsi="Book Antiqua"/>
          <w:szCs w:val="24"/>
        </w:rPr>
        <w:t xml:space="preserve">, </w:t>
      </w:r>
      <w:r w:rsidRPr="00D20063">
        <w:rPr>
          <w:rFonts w:ascii="Book Antiqua" w:hAnsi="Book Antiqua"/>
          <w:szCs w:val="24"/>
        </w:rPr>
        <w:t xml:space="preserve">No. 5, </w:t>
      </w:r>
      <w:proofErr w:type="spellStart"/>
      <w:r w:rsidRPr="00D20063">
        <w:rPr>
          <w:rFonts w:ascii="Book Antiqua" w:hAnsi="Book Antiqua"/>
          <w:szCs w:val="24"/>
        </w:rPr>
        <w:t>Fuxing</w:t>
      </w:r>
      <w:proofErr w:type="spellEnd"/>
      <w:r w:rsidRPr="00D20063">
        <w:rPr>
          <w:rFonts w:ascii="Book Antiqua" w:hAnsi="Book Antiqua"/>
          <w:szCs w:val="24"/>
        </w:rPr>
        <w:t xml:space="preserve"> Street, </w:t>
      </w:r>
      <w:proofErr w:type="spellStart"/>
      <w:r w:rsidRPr="00D20063">
        <w:rPr>
          <w:rFonts w:ascii="Book Antiqua" w:hAnsi="Book Antiqua"/>
          <w:szCs w:val="24"/>
        </w:rPr>
        <w:t>Guishan</w:t>
      </w:r>
      <w:proofErr w:type="spellEnd"/>
      <w:r w:rsidRPr="00D20063">
        <w:rPr>
          <w:rFonts w:ascii="Book Antiqua" w:hAnsi="Book Antiqua"/>
          <w:szCs w:val="24"/>
        </w:rPr>
        <w:t xml:space="preserve"> District</w:t>
      </w:r>
      <w:r w:rsidR="00D557FE" w:rsidRPr="00D20063">
        <w:rPr>
          <w:rFonts w:ascii="Book Antiqua" w:hAnsi="Book Antiqua"/>
          <w:szCs w:val="24"/>
        </w:rPr>
        <w:t xml:space="preserve">, Taoyuan 33305, Taiwan. </w:t>
      </w:r>
      <w:hyperlink r:id="rId7" w:history="1">
        <w:r w:rsidR="00D557FE" w:rsidRPr="00D20063">
          <w:rPr>
            <w:rStyle w:val="Hyperlink"/>
            <w:rFonts w:ascii="Book Antiqua" w:hAnsi="Book Antiqua"/>
            <w:color w:val="auto"/>
            <w:szCs w:val="24"/>
            <w:u w:val="none"/>
          </w:rPr>
          <w:t>mr3756@cgmh.org.tw</w:t>
        </w:r>
      </w:hyperlink>
    </w:p>
    <w:p w:rsidR="007973C8" w:rsidRPr="00D20063" w:rsidRDefault="007973C8" w:rsidP="00D20063">
      <w:pPr>
        <w:snapToGrid w:val="0"/>
        <w:spacing w:line="360" w:lineRule="auto"/>
        <w:jc w:val="both"/>
        <w:rPr>
          <w:rFonts w:ascii="Book Antiqua" w:eastAsia="SimSun" w:hAnsi="Book Antiqua"/>
          <w:szCs w:val="24"/>
          <w:lang w:eastAsia="zh-CN"/>
        </w:rPr>
      </w:pPr>
      <w:r w:rsidRPr="00D20063">
        <w:rPr>
          <w:rFonts w:ascii="Book Antiqua" w:hAnsi="Book Antiqua"/>
          <w:b/>
          <w:szCs w:val="24"/>
        </w:rPr>
        <w:t>Telephone:</w:t>
      </w:r>
      <w:r w:rsidRPr="00D20063">
        <w:rPr>
          <w:rFonts w:ascii="Book Antiqua" w:hAnsi="Book Antiqua"/>
          <w:szCs w:val="24"/>
        </w:rPr>
        <w:t xml:space="preserve"> +886-3-3281200</w:t>
      </w: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b/>
          <w:szCs w:val="24"/>
        </w:rPr>
        <w:t>Fax:</w:t>
      </w:r>
      <w:r w:rsidRPr="00D20063">
        <w:rPr>
          <w:rFonts w:ascii="Book Antiqua" w:hAnsi="Book Antiqua"/>
          <w:szCs w:val="24"/>
        </w:rPr>
        <w:t xml:space="preserve"> +886-3-3287798</w:t>
      </w:r>
    </w:p>
    <w:p w:rsidR="007973C8" w:rsidRPr="00D20063" w:rsidRDefault="007973C8" w:rsidP="00D20063">
      <w:pPr>
        <w:snapToGrid w:val="0"/>
        <w:spacing w:line="360" w:lineRule="auto"/>
        <w:jc w:val="both"/>
        <w:rPr>
          <w:rFonts w:ascii="Book Antiqua" w:eastAsia="SimSun" w:hAnsi="Book Antiqua"/>
          <w:szCs w:val="24"/>
          <w:lang w:eastAsia="zh-CN"/>
        </w:rPr>
      </w:pP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 xml:space="preserve">Received: </w:t>
      </w:r>
      <w:r w:rsidRPr="00D20063">
        <w:rPr>
          <w:rFonts w:ascii="Book Antiqua" w:eastAsia="SimSun" w:hAnsi="Book Antiqua"/>
          <w:szCs w:val="24"/>
          <w:lang w:eastAsia="zh-CN"/>
        </w:rPr>
        <w:t>November</w:t>
      </w:r>
      <w:r w:rsidRPr="00D20063">
        <w:rPr>
          <w:rFonts w:ascii="Book Antiqua" w:hAnsi="Book Antiqua"/>
          <w:szCs w:val="24"/>
        </w:rPr>
        <w:t xml:space="preserve"> 1</w:t>
      </w:r>
      <w:r w:rsidRPr="00D20063">
        <w:rPr>
          <w:rFonts w:ascii="Book Antiqua" w:eastAsia="SimSun" w:hAnsi="Book Antiqua"/>
          <w:szCs w:val="24"/>
          <w:lang w:eastAsia="zh-CN"/>
        </w:rPr>
        <w:t>7</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Peer-review started:</w:t>
      </w:r>
      <w:r w:rsidRPr="00D20063">
        <w:rPr>
          <w:rFonts w:ascii="Book Antiqua" w:hAnsi="Book Antiqua"/>
          <w:szCs w:val="24"/>
        </w:rPr>
        <w:t xml:space="preserve"> </w:t>
      </w:r>
      <w:r w:rsidRPr="00D20063">
        <w:rPr>
          <w:rFonts w:ascii="Book Antiqua" w:eastAsia="SimSun" w:hAnsi="Book Antiqua"/>
          <w:szCs w:val="24"/>
          <w:lang w:eastAsia="zh-CN"/>
        </w:rPr>
        <w:t>November</w:t>
      </w:r>
      <w:r w:rsidRPr="00D20063">
        <w:rPr>
          <w:rFonts w:ascii="Book Antiqua" w:hAnsi="Book Antiqua"/>
          <w:szCs w:val="24"/>
        </w:rPr>
        <w:t xml:space="preserve"> 1</w:t>
      </w:r>
      <w:r w:rsidRPr="00D20063">
        <w:rPr>
          <w:rFonts w:ascii="Book Antiqua" w:eastAsia="SimSun" w:hAnsi="Book Antiqua"/>
          <w:szCs w:val="24"/>
          <w:lang w:eastAsia="zh-CN"/>
        </w:rPr>
        <w:t>9</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First decision:</w:t>
      </w:r>
      <w:r w:rsidRPr="00D20063">
        <w:rPr>
          <w:rFonts w:ascii="Book Antiqua" w:hAnsi="Book Antiqua"/>
          <w:szCs w:val="24"/>
        </w:rPr>
        <w:t xml:space="preserve"> </w:t>
      </w:r>
      <w:r w:rsidRPr="00D20063">
        <w:rPr>
          <w:rFonts w:ascii="Book Antiqua" w:eastAsia="SimSun" w:hAnsi="Book Antiqua"/>
          <w:szCs w:val="24"/>
          <w:lang w:eastAsia="zh-CN"/>
        </w:rPr>
        <w:t>December</w:t>
      </w:r>
      <w:r w:rsidRPr="00D20063">
        <w:rPr>
          <w:rFonts w:ascii="Book Antiqua" w:hAnsi="Book Antiqua"/>
          <w:szCs w:val="24"/>
        </w:rPr>
        <w:t xml:space="preserve"> </w:t>
      </w:r>
      <w:r w:rsidRPr="00D20063">
        <w:rPr>
          <w:rFonts w:ascii="Book Antiqua" w:eastAsia="SimSun" w:hAnsi="Book Antiqua"/>
          <w:szCs w:val="24"/>
          <w:lang w:eastAsia="zh-CN"/>
        </w:rPr>
        <w:t>29</w:t>
      </w:r>
      <w:r w:rsidRPr="00D20063">
        <w:rPr>
          <w:rFonts w:ascii="Book Antiqua" w:hAnsi="Book Antiqua"/>
          <w:szCs w:val="24"/>
        </w:rPr>
        <w:t xml:space="preserve">, 2018 </w:t>
      </w:r>
    </w:p>
    <w:p w:rsidR="007973C8" w:rsidRPr="00D20063" w:rsidRDefault="007973C8" w:rsidP="00D20063">
      <w:pPr>
        <w:autoSpaceDE w:val="0"/>
        <w:autoSpaceDN w:val="0"/>
        <w:adjustRightInd w:val="0"/>
        <w:spacing w:line="360" w:lineRule="auto"/>
        <w:jc w:val="both"/>
        <w:rPr>
          <w:rFonts w:ascii="Book Antiqua" w:hAnsi="Book Antiqua"/>
          <w:szCs w:val="24"/>
        </w:rPr>
      </w:pPr>
      <w:r w:rsidRPr="00D20063">
        <w:rPr>
          <w:rFonts w:ascii="Book Antiqua" w:hAnsi="Book Antiqua"/>
          <w:b/>
          <w:szCs w:val="24"/>
        </w:rPr>
        <w:t xml:space="preserve">Revised: </w:t>
      </w:r>
      <w:r w:rsidRPr="00D20063">
        <w:rPr>
          <w:rFonts w:ascii="Book Antiqua" w:eastAsia="SimSun" w:hAnsi="Book Antiqua"/>
          <w:szCs w:val="24"/>
          <w:lang w:eastAsia="zh-CN"/>
        </w:rPr>
        <w:t>January</w:t>
      </w:r>
      <w:r w:rsidRPr="00D20063">
        <w:rPr>
          <w:rFonts w:ascii="Book Antiqua" w:hAnsi="Book Antiqua"/>
          <w:szCs w:val="24"/>
        </w:rPr>
        <w:t xml:space="preserve"> </w:t>
      </w:r>
      <w:r w:rsidRPr="00D20063">
        <w:rPr>
          <w:rFonts w:ascii="Book Antiqua" w:eastAsia="SimSun" w:hAnsi="Book Antiqua"/>
          <w:szCs w:val="24"/>
          <w:lang w:eastAsia="zh-CN"/>
        </w:rPr>
        <w:t>16</w:t>
      </w:r>
      <w:r w:rsidRPr="00D20063">
        <w:rPr>
          <w:rFonts w:ascii="Book Antiqua" w:hAnsi="Book Antiqua"/>
          <w:szCs w:val="24"/>
        </w:rPr>
        <w:t>, 201</w:t>
      </w:r>
      <w:r w:rsidR="00210721" w:rsidRPr="00D20063">
        <w:rPr>
          <w:rFonts w:ascii="Book Antiqua" w:eastAsia="SimSun" w:hAnsi="Book Antiqua"/>
          <w:szCs w:val="24"/>
          <w:lang w:eastAsia="zh-CN"/>
        </w:rPr>
        <w:t>9</w:t>
      </w:r>
      <w:r w:rsidRPr="00D20063">
        <w:rPr>
          <w:rFonts w:ascii="Book Antiqua" w:hAnsi="Book Antiqua"/>
          <w:szCs w:val="24"/>
        </w:rPr>
        <w:t xml:space="preserve"> </w:t>
      </w:r>
    </w:p>
    <w:p w:rsidR="007973C8" w:rsidRPr="00D20063" w:rsidRDefault="007973C8" w:rsidP="00D20063">
      <w:pPr>
        <w:autoSpaceDE w:val="0"/>
        <w:autoSpaceDN w:val="0"/>
        <w:adjustRightInd w:val="0"/>
        <w:spacing w:line="360" w:lineRule="auto"/>
        <w:jc w:val="both"/>
        <w:rPr>
          <w:rFonts w:ascii="Book Antiqua" w:hAnsi="Book Antiqua"/>
          <w:b/>
          <w:szCs w:val="24"/>
        </w:rPr>
      </w:pPr>
      <w:r w:rsidRPr="00D20063">
        <w:rPr>
          <w:rFonts w:ascii="Book Antiqua" w:hAnsi="Book Antiqua"/>
          <w:b/>
          <w:szCs w:val="24"/>
        </w:rPr>
        <w:t>Accepted:</w:t>
      </w:r>
      <w:r w:rsidR="008E04D9" w:rsidRPr="008E04D9">
        <w:t xml:space="preserve"> </w:t>
      </w:r>
      <w:r w:rsidR="008E04D9" w:rsidRPr="008E04D9">
        <w:rPr>
          <w:rFonts w:ascii="Book Antiqua" w:hAnsi="Book Antiqua"/>
          <w:szCs w:val="24"/>
        </w:rPr>
        <w:t>January 26, 2019</w:t>
      </w:r>
      <w:r w:rsidRPr="00D20063">
        <w:rPr>
          <w:rFonts w:ascii="Book Antiqua" w:hAnsi="Book Antiqua"/>
          <w:b/>
          <w:szCs w:val="24"/>
        </w:rPr>
        <w:t xml:space="preserve"> </w:t>
      </w:r>
    </w:p>
    <w:p w:rsidR="007973C8" w:rsidRPr="00D20063" w:rsidRDefault="007973C8" w:rsidP="00D20063">
      <w:pPr>
        <w:autoSpaceDE w:val="0"/>
        <w:autoSpaceDN w:val="0"/>
        <w:adjustRightInd w:val="0"/>
        <w:spacing w:line="360" w:lineRule="auto"/>
        <w:jc w:val="both"/>
        <w:rPr>
          <w:rFonts w:ascii="Book Antiqua" w:hAnsi="Book Antiqua"/>
          <w:b/>
          <w:szCs w:val="24"/>
        </w:rPr>
      </w:pPr>
      <w:r w:rsidRPr="00D20063">
        <w:rPr>
          <w:rFonts w:ascii="Book Antiqua" w:hAnsi="Book Antiqua"/>
          <w:b/>
          <w:szCs w:val="24"/>
        </w:rPr>
        <w:t xml:space="preserve">Article in press: </w:t>
      </w:r>
    </w:p>
    <w:p w:rsidR="00D557FE" w:rsidRPr="00D20063" w:rsidRDefault="007973C8" w:rsidP="00D20063">
      <w:pPr>
        <w:autoSpaceDE w:val="0"/>
        <w:autoSpaceDN w:val="0"/>
        <w:adjustRightInd w:val="0"/>
        <w:spacing w:line="360" w:lineRule="auto"/>
        <w:jc w:val="both"/>
        <w:rPr>
          <w:rFonts w:ascii="Book Antiqua" w:eastAsia="SimSun" w:hAnsi="Book Antiqua"/>
          <w:b/>
          <w:szCs w:val="24"/>
          <w:u w:val="single"/>
          <w:lang w:eastAsia="zh-CN"/>
        </w:rPr>
      </w:pPr>
      <w:r w:rsidRPr="00D20063">
        <w:rPr>
          <w:rFonts w:ascii="Book Antiqua" w:hAnsi="Book Antiqua"/>
          <w:b/>
          <w:szCs w:val="24"/>
        </w:rPr>
        <w:lastRenderedPageBreak/>
        <w:t>Published online:</w:t>
      </w:r>
      <w:r w:rsidR="00D557FE" w:rsidRPr="00D20063">
        <w:rPr>
          <w:rFonts w:ascii="Book Antiqua" w:eastAsiaTheme="minorEastAsia" w:hAnsi="Book Antiqua"/>
          <w:szCs w:val="24"/>
        </w:rPr>
        <w:br w:type="page"/>
      </w:r>
    </w:p>
    <w:p w:rsidR="00D557FE" w:rsidRPr="00D20063" w:rsidRDefault="001C6DA3" w:rsidP="00D20063">
      <w:pPr>
        <w:widowControl/>
        <w:snapToGrid w:val="0"/>
        <w:spacing w:line="360" w:lineRule="auto"/>
        <w:jc w:val="both"/>
        <w:rPr>
          <w:rFonts w:ascii="Book Antiqua" w:hAnsi="Book Antiqua"/>
          <w:b/>
          <w:szCs w:val="24"/>
        </w:rPr>
      </w:pPr>
      <w:r w:rsidRPr="00D20063">
        <w:rPr>
          <w:rFonts w:ascii="Book Antiqua" w:hAnsi="Book Antiqua"/>
          <w:b/>
          <w:szCs w:val="24"/>
        </w:rPr>
        <w:lastRenderedPageBreak/>
        <w:t>Abstract</w:t>
      </w:r>
    </w:p>
    <w:p w:rsidR="00D557FE" w:rsidRPr="00D20063" w:rsidRDefault="00D557FE" w:rsidP="00D20063">
      <w:pPr>
        <w:snapToGrid w:val="0"/>
        <w:spacing w:line="360" w:lineRule="auto"/>
        <w:jc w:val="both"/>
        <w:rPr>
          <w:rFonts w:ascii="Book Antiqua" w:eastAsiaTheme="minorEastAsia" w:hAnsi="Book Antiqua"/>
          <w:b/>
          <w:i/>
          <w:szCs w:val="24"/>
        </w:rPr>
      </w:pPr>
      <w:r w:rsidRPr="00D20063">
        <w:rPr>
          <w:rFonts w:ascii="Book Antiqua" w:eastAsiaTheme="minorEastAsia" w:hAnsi="Book Antiqua"/>
          <w:b/>
          <w:i/>
          <w:szCs w:val="24"/>
        </w:rPr>
        <w:t>BACKGROUND</w:t>
      </w:r>
    </w:p>
    <w:p w:rsidR="00D557FE"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szCs w:val="24"/>
        </w:rPr>
        <w:t>The current case</w:t>
      </w:r>
      <w:r w:rsidRPr="00D20063">
        <w:rPr>
          <w:rFonts w:ascii="Book Antiqua" w:hAnsi="Book Antiqua"/>
          <w:szCs w:val="24"/>
        </w:rPr>
        <w:t xml:space="preserve"> report describes successful phacoemulsification</w:t>
      </w:r>
      <w:r w:rsidRPr="00D20063">
        <w:rPr>
          <w:rFonts w:ascii="Book Antiqua" w:eastAsia="SimSun" w:hAnsi="Book Antiqua"/>
          <w:szCs w:val="24"/>
          <w:lang w:eastAsia="zh-CN"/>
        </w:rPr>
        <w:t xml:space="preserve"> with the aid of perioperative</w:t>
      </w:r>
      <w:r w:rsidRPr="00D20063">
        <w:rPr>
          <w:rFonts w:ascii="Book Antiqua" w:hAnsi="Book Antiqua"/>
          <w:szCs w:val="24"/>
        </w:rPr>
        <w:t xml:space="preserve"> topical ascorbic acid</w:t>
      </w:r>
      <w:r w:rsidR="001C6DA3" w:rsidRPr="00D20063">
        <w:rPr>
          <w:rFonts w:ascii="Book Antiqua" w:eastAsia="SimSun" w:hAnsi="Book Antiqua"/>
          <w:szCs w:val="24"/>
          <w:lang w:eastAsia="zh-CN"/>
        </w:rPr>
        <w:t xml:space="preserve"> (AA)</w:t>
      </w:r>
      <w:r w:rsidRPr="00D20063">
        <w:rPr>
          <w:rFonts w:ascii="Book Antiqua" w:hAnsi="Book Antiqua"/>
          <w:szCs w:val="24"/>
        </w:rPr>
        <w:t xml:space="preserve"> in two patients with corneal endothelial </w:t>
      </w:r>
      <w:r w:rsidRPr="00D20063">
        <w:rPr>
          <w:rFonts w:ascii="Book Antiqua" w:eastAsia="SimSun" w:hAnsi="Book Antiqua"/>
          <w:szCs w:val="24"/>
          <w:lang w:eastAsia="zh-CN"/>
        </w:rPr>
        <w:t>disorder</w:t>
      </w:r>
      <w:r w:rsidRPr="00D20063">
        <w:rPr>
          <w:rFonts w:ascii="Book Antiqua" w:hAnsi="Book Antiqua"/>
          <w:szCs w:val="24"/>
        </w:rPr>
        <w:t xml:space="preserve">s to </w:t>
      </w:r>
      <w:r w:rsidRPr="00D20063">
        <w:rPr>
          <w:rFonts w:ascii="Book Antiqua" w:eastAsia="SimSun" w:hAnsi="Book Antiqua"/>
          <w:szCs w:val="24"/>
          <w:lang w:eastAsia="zh-CN"/>
        </w:rPr>
        <w:t>prevent postoperative corneal</w:t>
      </w:r>
      <w:r w:rsidRPr="00D20063">
        <w:rPr>
          <w:rFonts w:ascii="Book Antiqua" w:hAnsi="Book Antiqua"/>
          <w:szCs w:val="24"/>
        </w:rPr>
        <w:t xml:space="preserve"> </w:t>
      </w:r>
      <w:r w:rsidRPr="00D20063">
        <w:rPr>
          <w:rFonts w:ascii="Book Antiqua" w:eastAsia="SimSun" w:hAnsi="Book Antiqua"/>
          <w:szCs w:val="24"/>
          <w:lang w:eastAsia="zh-CN"/>
        </w:rPr>
        <w:t>endothelial decompensation.</w:t>
      </w:r>
      <w:r w:rsidRPr="00D20063">
        <w:rPr>
          <w:rFonts w:ascii="Book Antiqua" w:hAnsi="Book Antiqua"/>
          <w:szCs w:val="24"/>
        </w:rPr>
        <w:t xml:space="preserve"> </w:t>
      </w:r>
    </w:p>
    <w:p w:rsidR="00D557FE" w:rsidRPr="00D20063" w:rsidRDefault="00D557FE" w:rsidP="00D20063">
      <w:pPr>
        <w:snapToGrid w:val="0"/>
        <w:spacing w:line="360" w:lineRule="auto"/>
        <w:jc w:val="both"/>
        <w:rPr>
          <w:rFonts w:ascii="Book Antiqua" w:hAnsi="Book Antiqua"/>
          <w:szCs w:val="24"/>
        </w:rPr>
      </w:pPr>
    </w:p>
    <w:p w:rsidR="00D557FE" w:rsidRPr="00D20063" w:rsidRDefault="00D557FE" w:rsidP="00D20063">
      <w:pPr>
        <w:snapToGrid w:val="0"/>
        <w:spacing w:line="360" w:lineRule="auto"/>
        <w:jc w:val="both"/>
        <w:rPr>
          <w:rFonts w:ascii="Book Antiqua" w:eastAsia="SimSun" w:hAnsi="Book Antiqua"/>
          <w:b/>
          <w:i/>
          <w:szCs w:val="24"/>
          <w:lang w:eastAsia="zh-CN"/>
        </w:rPr>
      </w:pPr>
      <w:r w:rsidRPr="00D20063">
        <w:rPr>
          <w:rFonts w:ascii="Book Antiqua" w:hAnsi="Book Antiqua"/>
          <w:b/>
          <w:i/>
          <w:szCs w:val="24"/>
        </w:rPr>
        <w:t>CASE SUMMAR</w:t>
      </w:r>
      <w:r w:rsidR="001C6DA3" w:rsidRPr="00D20063">
        <w:rPr>
          <w:rFonts w:ascii="Book Antiqua" w:eastAsia="SimSun" w:hAnsi="Book Antiqua"/>
          <w:b/>
          <w:i/>
          <w:szCs w:val="24"/>
          <w:lang w:eastAsia="zh-CN"/>
        </w:rPr>
        <w:t>Y</w:t>
      </w: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szCs w:val="24"/>
        </w:rPr>
        <w:t xml:space="preserve">Two eyes of two patients </w:t>
      </w:r>
      <w:r w:rsidRPr="00D20063">
        <w:rPr>
          <w:rFonts w:ascii="Book Antiqua" w:eastAsia="SimSun" w:hAnsi="Book Antiqua"/>
          <w:szCs w:val="24"/>
          <w:lang w:eastAsia="zh-CN"/>
        </w:rPr>
        <w:t>underwent phacoemulsification</w:t>
      </w:r>
      <w:r w:rsidRPr="00D20063">
        <w:rPr>
          <w:rFonts w:ascii="Book Antiqua" w:hAnsi="Book Antiqua"/>
          <w:szCs w:val="24"/>
        </w:rPr>
        <w:t xml:space="preserve"> with pre-existing corneal endothelial </w:t>
      </w:r>
      <w:r w:rsidRPr="00D20063">
        <w:rPr>
          <w:rFonts w:ascii="Book Antiqua" w:eastAsia="SimSun" w:hAnsi="Book Antiqua"/>
          <w:szCs w:val="24"/>
          <w:lang w:eastAsia="zh-CN"/>
        </w:rPr>
        <w:t>disorder</w:t>
      </w:r>
      <w:r w:rsidRPr="00D20063">
        <w:rPr>
          <w:rFonts w:ascii="Book Antiqua" w:hAnsi="Book Antiqua"/>
          <w:szCs w:val="24"/>
        </w:rPr>
        <w:t xml:space="preserve">s including Fuchs corneal </w:t>
      </w:r>
      <w:r w:rsidRPr="00D20063">
        <w:rPr>
          <w:rFonts w:ascii="Book Antiqua" w:eastAsia="SimSun" w:hAnsi="Book Antiqua"/>
          <w:szCs w:val="24"/>
          <w:lang w:eastAsia="zh-CN"/>
        </w:rPr>
        <w:t xml:space="preserve">endothelial </w:t>
      </w:r>
      <w:r w:rsidRPr="00D20063">
        <w:rPr>
          <w:rFonts w:ascii="Book Antiqua" w:hAnsi="Book Antiqua"/>
          <w:szCs w:val="24"/>
        </w:rPr>
        <w:t>dystrophy (</w:t>
      </w:r>
      <w:r w:rsidRPr="00D20063">
        <w:rPr>
          <w:rFonts w:ascii="Book Antiqua" w:eastAsia="SimSun" w:hAnsi="Book Antiqua"/>
          <w:szCs w:val="24"/>
          <w:lang w:eastAsia="zh-CN"/>
        </w:rPr>
        <w:t>Patient</w:t>
      </w:r>
      <w:r w:rsidRPr="00D20063">
        <w:rPr>
          <w:rFonts w:ascii="Book Antiqua" w:hAnsi="Book Antiqua"/>
          <w:szCs w:val="24"/>
        </w:rPr>
        <w:t xml:space="preserve"> 1) and </w:t>
      </w:r>
      <w:proofErr w:type="spellStart"/>
      <w:r w:rsidRPr="00D20063">
        <w:rPr>
          <w:rFonts w:ascii="Book Antiqua" w:hAnsi="Book Antiqua"/>
          <w:szCs w:val="24"/>
        </w:rPr>
        <w:t>endotheliitis</w:t>
      </w:r>
      <w:proofErr w:type="spellEnd"/>
      <w:r w:rsidRPr="00D20063">
        <w:rPr>
          <w:rFonts w:ascii="Book Antiqua" w:hAnsi="Book Antiqua"/>
          <w:szCs w:val="24"/>
        </w:rPr>
        <w:t xml:space="preserve"> (</w:t>
      </w:r>
      <w:r w:rsidRPr="00D20063">
        <w:rPr>
          <w:rFonts w:ascii="Book Antiqua" w:eastAsia="SimSun" w:hAnsi="Book Antiqua"/>
          <w:szCs w:val="24"/>
          <w:lang w:eastAsia="zh-CN"/>
        </w:rPr>
        <w:t>Patient</w:t>
      </w:r>
      <w:r w:rsidRPr="00D20063">
        <w:rPr>
          <w:rFonts w:ascii="Book Antiqua" w:hAnsi="Book Antiqua"/>
          <w:szCs w:val="24"/>
        </w:rPr>
        <w:t xml:space="preserve"> 2). Topical </w:t>
      </w:r>
      <w:r w:rsidR="001C6DA3" w:rsidRPr="00D20063">
        <w:rPr>
          <w:rFonts w:ascii="Book Antiqua" w:eastAsia="SimSun" w:hAnsi="Book Antiqua"/>
          <w:szCs w:val="24"/>
          <w:lang w:eastAsia="zh-CN"/>
        </w:rPr>
        <w:t>AA</w:t>
      </w:r>
      <w:r w:rsidRPr="00D20063">
        <w:rPr>
          <w:rFonts w:ascii="Book Antiqua" w:hAnsi="Book Antiqua"/>
          <w:szCs w:val="24"/>
        </w:rPr>
        <w:t xml:space="preserve"> </w:t>
      </w:r>
      <w:r w:rsidRPr="00D20063">
        <w:rPr>
          <w:rFonts w:ascii="Book Antiqua" w:eastAsia="SimSun" w:hAnsi="Book Antiqua"/>
          <w:szCs w:val="24"/>
          <w:lang w:eastAsia="zh-CN"/>
        </w:rPr>
        <w:t>was</w:t>
      </w:r>
      <w:r w:rsidRPr="00D20063">
        <w:rPr>
          <w:rFonts w:ascii="Book Antiqua" w:hAnsi="Book Antiqua"/>
          <w:szCs w:val="24"/>
        </w:rPr>
        <w:t xml:space="preserve"> applied to both patients </w:t>
      </w:r>
      <w:r w:rsidRPr="00D20063">
        <w:rPr>
          <w:rFonts w:ascii="Book Antiqua" w:eastAsiaTheme="minorEastAsia" w:hAnsi="Book Antiqua"/>
          <w:szCs w:val="24"/>
        </w:rPr>
        <w:t>at least one month before</w:t>
      </w:r>
      <w:r w:rsidRPr="00D20063">
        <w:rPr>
          <w:rFonts w:ascii="Book Antiqua" w:hAnsi="Book Antiqua"/>
          <w:szCs w:val="24"/>
        </w:rPr>
        <w:t xml:space="preserve"> and after with a frequency of four times per day. After the </w:t>
      </w:r>
      <w:r w:rsidRPr="00D20063">
        <w:rPr>
          <w:rFonts w:ascii="Book Antiqua" w:eastAsia="SimSun" w:hAnsi="Book Antiqua"/>
          <w:szCs w:val="24"/>
          <w:lang w:eastAsia="zh-CN"/>
        </w:rPr>
        <w:t>surgery</w:t>
      </w:r>
      <w:r w:rsidRPr="00D20063">
        <w:rPr>
          <w:rFonts w:ascii="Book Antiqua" w:hAnsi="Book Antiqua"/>
          <w:szCs w:val="24"/>
        </w:rPr>
        <w:t>, both eyes improve</w:t>
      </w:r>
      <w:r w:rsidRPr="00D20063">
        <w:rPr>
          <w:rFonts w:ascii="Book Antiqua" w:eastAsia="SimSun" w:hAnsi="Book Antiqua"/>
          <w:szCs w:val="24"/>
          <w:lang w:eastAsia="zh-CN"/>
        </w:rPr>
        <w:t>d</w:t>
      </w:r>
      <w:r w:rsidRPr="00D20063">
        <w:rPr>
          <w:rFonts w:ascii="Book Antiqua" w:hAnsi="Book Antiqua"/>
          <w:szCs w:val="24"/>
        </w:rPr>
        <w:t xml:space="preserve"> best-corrected visual acuity</w:t>
      </w:r>
      <w:r w:rsidRPr="00D20063">
        <w:rPr>
          <w:rFonts w:ascii="Book Antiqua" w:eastAsia="SimSun" w:hAnsi="Book Antiqua"/>
          <w:szCs w:val="24"/>
          <w:lang w:eastAsia="zh-CN"/>
        </w:rPr>
        <w:t xml:space="preserve"> (</w:t>
      </w:r>
      <w:r w:rsidRPr="00D20063">
        <w:rPr>
          <w:rFonts w:ascii="Book Antiqua" w:eastAsiaTheme="minorEastAsia" w:hAnsi="Book Antiqua"/>
          <w:szCs w:val="24"/>
        </w:rPr>
        <w:t>BC</w:t>
      </w:r>
      <w:r w:rsidRPr="00D20063">
        <w:rPr>
          <w:rFonts w:ascii="Book Antiqua" w:eastAsia="SimSun" w:hAnsi="Book Antiqua"/>
          <w:szCs w:val="24"/>
          <w:lang w:eastAsia="zh-CN"/>
        </w:rPr>
        <w:t xml:space="preserve">VA) and there was </w:t>
      </w:r>
      <w:r w:rsidRPr="00D20063">
        <w:rPr>
          <w:rFonts w:ascii="Book Antiqua" w:eastAsiaTheme="minorEastAsia" w:hAnsi="Book Antiqua"/>
          <w:szCs w:val="24"/>
        </w:rPr>
        <w:t>limited human corneal endothelial cell loss without</w:t>
      </w:r>
      <w:r w:rsidRPr="00D20063">
        <w:rPr>
          <w:rFonts w:ascii="Book Antiqua" w:hAnsi="Book Antiqua"/>
          <w:szCs w:val="24"/>
        </w:rPr>
        <w:t xml:space="preserve"> sign</w:t>
      </w:r>
      <w:r w:rsidRPr="00D20063">
        <w:rPr>
          <w:rFonts w:ascii="Book Antiqua" w:eastAsia="SimSun" w:hAnsi="Book Antiqua"/>
          <w:szCs w:val="24"/>
          <w:lang w:eastAsia="zh-CN"/>
        </w:rPr>
        <w:t>s</w:t>
      </w:r>
      <w:r w:rsidRPr="00D20063">
        <w:rPr>
          <w:rFonts w:ascii="Book Antiqua" w:hAnsi="Book Antiqua"/>
          <w:szCs w:val="24"/>
        </w:rPr>
        <w:t xml:space="preserve"> of corneal endothelial decompensation</w:t>
      </w:r>
      <w:r w:rsidRPr="00D20063">
        <w:rPr>
          <w:rFonts w:ascii="Book Antiqua" w:eastAsia="SimSun" w:hAnsi="Book Antiqua"/>
          <w:szCs w:val="24"/>
          <w:lang w:eastAsia="zh-CN"/>
        </w:rPr>
        <w:t xml:space="preserve">, such as deteriorated </w:t>
      </w:r>
      <w:r w:rsidRPr="00D20063">
        <w:rPr>
          <w:rFonts w:ascii="Book Antiqua" w:eastAsiaTheme="minorEastAsia" w:hAnsi="Book Antiqua"/>
          <w:szCs w:val="24"/>
        </w:rPr>
        <w:t>BC</w:t>
      </w:r>
      <w:r w:rsidRPr="00D20063">
        <w:rPr>
          <w:rFonts w:ascii="Book Antiqua" w:eastAsia="SimSun" w:hAnsi="Book Antiqua"/>
          <w:szCs w:val="24"/>
          <w:lang w:eastAsia="zh-CN"/>
        </w:rPr>
        <w:t>VA</w:t>
      </w:r>
      <w:r w:rsidRPr="00D20063">
        <w:rPr>
          <w:rFonts w:ascii="Book Antiqua" w:eastAsiaTheme="minorEastAsia" w:hAnsi="Book Antiqua"/>
          <w:szCs w:val="24"/>
        </w:rPr>
        <w:t xml:space="preserve"> or persistent</w:t>
      </w:r>
      <w:r w:rsidRPr="00D20063">
        <w:rPr>
          <w:rFonts w:ascii="Book Antiqua" w:eastAsia="SimSun" w:hAnsi="Book Antiqua"/>
          <w:szCs w:val="24"/>
          <w:lang w:eastAsia="zh-CN"/>
        </w:rPr>
        <w:t xml:space="preserve"> corneal edema</w:t>
      </w:r>
      <w:r w:rsidRPr="00D20063">
        <w:rPr>
          <w:rFonts w:ascii="Book Antiqua" w:hAnsi="Book Antiqua"/>
          <w:szCs w:val="24"/>
        </w:rPr>
        <w:t xml:space="preserve"> during the f</w:t>
      </w:r>
      <w:r w:rsidR="001C6DA3" w:rsidRPr="00D20063">
        <w:rPr>
          <w:rFonts w:ascii="Book Antiqua" w:hAnsi="Book Antiqua"/>
          <w:szCs w:val="24"/>
        </w:rPr>
        <w:t>ollow-up of at least two years.</w:t>
      </w:r>
    </w:p>
    <w:p w:rsidR="00D557FE" w:rsidRPr="00D20063" w:rsidRDefault="00D557FE" w:rsidP="00D20063">
      <w:pPr>
        <w:snapToGrid w:val="0"/>
        <w:spacing w:line="360" w:lineRule="auto"/>
        <w:jc w:val="both"/>
        <w:rPr>
          <w:rFonts w:ascii="Book Antiqua" w:hAnsi="Book Antiqua"/>
          <w:szCs w:val="24"/>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CONCLUSION</w:t>
      </w:r>
    </w:p>
    <w:p w:rsidR="00D557FE" w:rsidRPr="00D20063" w:rsidRDefault="00D557FE" w:rsidP="00D20063">
      <w:pPr>
        <w:snapToGrid w:val="0"/>
        <w:spacing w:line="360" w:lineRule="auto"/>
        <w:jc w:val="both"/>
        <w:rPr>
          <w:rFonts w:ascii="Book Antiqua" w:hAnsi="Book Antiqua"/>
          <w:szCs w:val="24"/>
        </w:rPr>
      </w:pPr>
      <w:r w:rsidRPr="00D20063">
        <w:rPr>
          <w:rFonts w:ascii="Book Antiqua" w:hAnsi="Book Antiqua"/>
          <w:szCs w:val="24"/>
        </w:rPr>
        <w:t xml:space="preserve">Perioperative administration of topical </w:t>
      </w:r>
      <w:r w:rsidR="001C6DA3" w:rsidRPr="00D20063">
        <w:rPr>
          <w:rFonts w:ascii="Book Antiqua" w:eastAsia="SimSun" w:hAnsi="Book Antiqua"/>
          <w:szCs w:val="24"/>
          <w:lang w:eastAsia="zh-CN"/>
        </w:rPr>
        <w:t>AA</w:t>
      </w:r>
      <w:r w:rsidRPr="00D20063">
        <w:rPr>
          <w:rFonts w:ascii="Book Antiqua" w:eastAsia="SimSun" w:hAnsi="Book Antiqua"/>
          <w:szCs w:val="24"/>
          <w:lang w:eastAsia="zh-CN"/>
        </w:rPr>
        <w:t xml:space="preserve"> may</w:t>
      </w:r>
      <w:r w:rsidRPr="00D20063">
        <w:rPr>
          <w:rFonts w:ascii="Book Antiqua" w:hAnsi="Book Antiqua"/>
          <w:szCs w:val="24"/>
        </w:rPr>
        <w:t xml:space="preserve"> be an alternative therapy to the triple procedure in patients </w:t>
      </w:r>
      <w:r w:rsidRPr="00D20063">
        <w:rPr>
          <w:rFonts w:ascii="Book Antiqua" w:eastAsia="SimSun" w:hAnsi="Book Antiqua"/>
          <w:szCs w:val="24"/>
          <w:lang w:eastAsia="zh-CN"/>
        </w:rPr>
        <w:t xml:space="preserve">expecting </w:t>
      </w:r>
      <w:r w:rsidRPr="00D20063">
        <w:rPr>
          <w:rFonts w:ascii="Book Antiqua" w:hAnsi="Book Antiqua"/>
          <w:szCs w:val="24"/>
        </w:rPr>
        <w:t xml:space="preserve">to </w:t>
      </w:r>
      <w:r w:rsidRPr="00D20063">
        <w:rPr>
          <w:rFonts w:ascii="Book Antiqua" w:eastAsia="SimSun" w:hAnsi="Book Antiqua"/>
          <w:szCs w:val="24"/>
          <w:lang w:eastAsia="zh-CN"/>
        </w:rPr>
        <w:t>undergo</w:t>
      </w:r>
      <w:r w:rsidRPr="00D20063">
        <w:rPr>
          <w:rFonts w:ascii="Book Antiqua" w:hAnsi="Book Antiqua"/>
          <w:szCs w:val="24"/>
        </w:rPr>
        <w:t xml:space="preserve"> cataract surgery</w:t>
      </w:r>
      <w:r w:rsidRPr="00D20063">
        <w:rPr>
          <w:rFonts w:ascii="Book Antiqua" w:eastAsia="SimSun" w:hAnsi="Book Antiqua"/>
          <w:szCs w:val="24"/>
          <w:lang w:eastAsia="zh-CN"/>
        </w:rPr>
        <w:t>.</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1C6DA3" w:rsidP="00D20063">
      <w:pPr>
        <w:snapToGrid w:val="0"/>
        <w:spacing w:line="360" w:lineRule="auto"/>
        <w:jc w:val="both"/>
        <w:rPr>
          <w:rFonts w:ascii="Book Antiqua" w:eastAsiaTheme="minorEastAsia" w:hAnsi="Book Antiqua"/>
          <w:b/>
          <w:szCs w:val="24"/>
        </w:rPr>
      </w:pPr>
      <w:r w:rsidRPr="00D20063">
        <w:rPr>
          <w:rFonts w:ascii="Book Antiqua" w:hAnsi="Book Antiqua" w:cs="Arial"/>
          <w:b/>
          <w:szCs w:val="24"/>
        </w:rPr>
        <w:t xml:space="preserve">Key words: </w:t>
      </w:r>
      <w:r w:rsidR="00202B9C" w:rsidRPr="00D20063">
        <w:rPr>
          <w:rFonts w:ascii="Book Antiqua" w:hAnsi="Book Antiqua"/>
          <w:szCs w:val="24"/>
        </w:rPr>
        <w:t xml:space="preserve">Ascorbic </w:t>
      </w:r>
      <w:r w:rsidR="00D557FE" w:rsidRPr="00D20063">
        <w:rPr>
          <w:rFonts w:ascii="Book Antiqua" w:hAnsi="Book Antiqua"/>
          <w:szCs w:val="24"/>
        </w:rPr>
        <w:t xml:space="preserve">acid; Fuchs corneal </w:t>
      </w:r>
      <w:r w:rsidR="00D557FE" w:rsidRPr="00D20063">
        <w:rPr>
          <w:rFonts w:ascii="Book Antiqua" w:eastAsia="SimSun" w:hAnsi="Book Antiqua"/>
          <w:szCs w:val="24"/>
          <w:lang w:eastAsia="zh-CN"/>
        </w:rPr>
        <w:t xml:space="preserve">endothelial </w:t>
      </w:r>
      <w:r w:rsidR="00D557FE" w:rsidRPr="00D20063">
        <w:rPr>
          <w:rFonts w:ascii="Book Antiqua" w:hAnsi="Book Antiqua"/>
          <w:szCs w:val="24"/>
        </w:rPr>
        <w:t xml:space="preserve">dystrophy; </w:t>
      </w:r>
      <w:proofErr w:type="spellStart"/>
      <w:r w:rsidR="00202B9C" w:rsidRPr="00D20063">
        <w:rPr>
          <w:rFonts w:ascii="Book Antiqua" w:hAnsi="Book Antiqua"/>
          <w:szCs w:val="24"/>
        </w:rPr>
        <w:t>Endotheliitis</w:t>
      </w:r>
      <w:proofErr w:type="spellEnd"/>
      <w:r w:rsidR="00D557FE" w:rsidRPr="00D20063">
        <w:rPr>
          <w:rFonts w:ascii="Book Antiqua" w:hAnsi="Book Antiqua"/>
          <w:szCs w:val="24"/>
        </w:rPr>
        <w:t xml:space="preserve">; </w:t>
      </w:r>
      <w:r w:rsidR="00202B9C" w:rsidRPr="00D20063">
        <w:rPr>
          <w:rFonts w:ascii="Book Antiqua" w:hAnsi="Book Antiqua"/>
          <w:szCs w:val="24"/>
        </w:rPr>
        <w:t xml:space="preserve">Human </w:t>
      </w:r>
      <w:r w:rsidR="00D557FE" w:rsidRPr="00D20063">
        <w:rPr>
          <w:rFonts w:ascii="Book Antiqua" w:hAnsi="Book Antiqua"/>
          <w:szCs w:val="24"/>
        </w:rPr>
        <w:t xml:space="preserve">corneal endothelial cell; </w:t>
      </w:r>
      <w:r w:rsidR="00202B9C" w:rsidRPr="00D20063">
        <w:rPr>
          <w:rFonts w:ascii="Book Antiqua" w:hAnsi="Book Antiqua"/>
          <w:szCs w:val="24"/>
        </w:rPr>
        <w:t>Phacoemulsification</w:t>
      </w:r>
      <w:r w:rsidR="00D557FE" w:rsidRPr="00D20063">
        <w:rPr>
          <w:rFonts w:ascii="Book Antiqua" w:hAnsi="Book Antiqua"/>
          <w:szCs w:val="24"/>
        </w:rPr>
        <w:t xml:space="preserve">; </w:t>
      </w:r>
      <w:r w:rsidR="00202B9C" w:rsidRPr="00D20063">
        <w:rPr>
          <w:rFonts w:ascii="Book Antiqua" w:hAnsi="Book Antiqua"/>
          <w:szCs w:val="24"/>
        </w:rPr>
        <w:t xml:space="preserve">Case </w:t>
      </w:r>
      <w:r w:rsidR="00D557FE" w:rsidRPr="00D20063">
        <w:rPr>
          <w:rFonts w:ascii="Book Antiqua" w:hAnsi="Book Antiqua"/>
          <w:szCs w:val="24"/>
        </w:rPr>
        <w:t>report</w:t>
      </w:r>
    </w:p>
    <w:p w:rsidR="00D557FE" w:rsidRPr="00D20063" w:rsidRDefault="00D557FE" w:rsidP="00D20063">
      <w:pPr>
        <w:snapToGrid w:val="0"/>
        <w:spacing w:line="360" w:lineRule="auto"/>
        <w:jc w:val="both"/>
        <w:rPr>
          <w:rFonts w:ascii="Book Antiqua" w:hAnsi="Book Antiqua"/>
          <w:szCs w:val="24"/>
        </w:rPr>
      </w:pPr>
    </w:p>
    <w:p w:rsidR="001C6DA3" w:rsidRPr="00D20063" w:rsidRDefault="001C6DA3" w:rsidP="00D20063">
      <w:pPr>
        <w:spacing w:line="360" w:lineRule="auto"/>
        <w:ind w:right="-565"/>
        <w:jc w:val="both"/>
        <w:rPr>
          <w:rFonts w:ascii="Book Antiqua" w:hAnsi="Book Antiqua" w:cs="Arial"/>
          <w:szCs w:val="24"/>
        </w:rPr>
      </w:pPr>
      <w:r w:rsidRPr="00D20063">
        <w:rPr>
          <w:rFonts w:ascii="Book Antiqua" w:hAnsi="Book Antiqua" w:cs="Arial"/>
          <w:b/>
          <w:szCs w:val="24"/>
        </w:rPr>
        <w:t>© The Author(s) 201</w:t>
      </w:r>
      <w:r w:rsidRPr="00D20063">
        <w:rPr>
          <w:rFonts w:ascii="Book Antiqua" w:eastAsia="SimSun" w:hAnsi="Book Antiqua" w:cs="Arial"/>
          <w:b/>
          <w:szCs w:val="24"/>
          <w:lang w:eastAsia="zh-CN"/>
        </w:rPr>
        <w:t>9</w:t>
      </w:r>
      <w:r w:rsidRPr="00D20063">
        <w:rPr>
          <w:rFonts w:ascii="Book Antiqua" w:hAnsi="Book Antiqua" w:cs="Arial"/>
          <w:b/>
          <w:szCs w:val="24"/>
        </w:rPr>
        <w:t>.</w:t>
      </w:r>
      <w:r w:rsidRPr="00D20063">
        <w:rPr>
          <w:rFonts w:ascii="Book Antiqua" w:hAnsi="Book Antiqua" w:cs="Arial"/>
          <w:szCs w:val="24"/>
        </w:rPr>
        <w:t xml:space="preserve"> Published by </w:t>
      </w:r>
      <w:proofErr w:type="spellStart"/>
      <w:r w:rsidRPr="00D20063">
        <w:rPr>
          <w:rFonts w:ascii="Book Antiqua" w:hAnsi="Book Antiqua" w:cs="Arial"/>
          <w:szCs w:val="24"/>
        </w:rPr>
        <w:t>Baishideng</w:t>
      </w:r>
      <w:proofErr w:type="spellEnd"/>
      <w:r w:rsidRPr="00D20063">
        <w:rPr>
          <w:rFonts w:ascii="Book Antiqua" w:hAnsi="Book Antiqua" w:cs="Arial"/>
          <w:szCs w:val="24"/>
        </w:rPr>
        <w:t xml:space="preserve"> Publishing Group Inc. All rights reserved.</w:t>
      </w:r>
    </w:p>
    <w:p w:rsidR="001C6DA3" w:rsidRPr="00D20063" w:rsidRDefault="001C6DA3" w:rsidP="00D20063">
      <w:pPr>
        <w:spacing w:line="360" w:lineRule="auto"/>
        <w:ind w:right="-565"/>
        <w:jc w:val="both"/>
        <w:rPr>
          <w:rFonts w:ascii="Book Antiqua" w:hAnsi="Book Antiqua" w:cs="Arial"/>
          <w:b/>
          <w:szCs w:val="24"/>
        </w:rPr>
      </w:pPr>
    </w:p>
    <w:p w:rsidR="00D557FE" w:rsidRPr="00D20063" w:rsidRDefault="001C6DA3" w:rsidP="00D20063">
      <w:pPr>
        <w:autoSpaceDE w:val="0"/>
        <w:autoSpaceDN w:val="0"/>
        <w:adjustRightInd w:val="0"/>
        <w:snapToGrid w:val="0"/>
        <w:spacing w:line="360" w:lineRule="auto"/>
        <w:jc w:val="both"/>
        <w:rPr>
          <w:rFonts w:ascii="Book Antiqua" w:eastAsia="SimSun" w:hAnsi="Book Antiqua"/>
          <w:szCs w:val="24"/>
          <w:lang w:eastAsia="zh-CN"/>
        </w:rPr>
      </w:pPr>
      <w:r w:rsidRPr="00D20063">
        <w:rPr>
          <w:rFonts w:ascii="Book Antiqua" w:hAnsi="Book Antiqua" w:cs="Arial"/>
          <w:b/>
          <w:szCs w:val="24"/>
        </w:rPr>
        <w:t>Core tip:</w:t>
      </w:r>
      <w:r w:rsidRPr="00D20063">
        <w:rPr>
          <w:rFonts w:ascii="Book Antiqua" w:hAnsi="Book Antiqua" w:cs="Arial"/>
          <w:szCs w:val="24"/>
        </w:rPr>
        <w:t xml:space="preserve"> </w:t>
      </w:r>
      <w:r w:rsidR="00D557FE" w:rsidRPr="00D20063">
        <w:rPr>
          <w:rFonts w:ascii="Book Antiqua" w:hAnsi="Book Antiqua"/>
          <w:szCs w:val="24"/>
        </w:rPr>
        <w:t>Perioperative topical ascorbic acid</w:t>
      </w:r>
      <w:r w:rsidRPr="00D20063">
        <w:rPr>
          <w:rFonts w:ascii="Book Antiqua" w:eastAsia="SimSun" w:hAnsi="Book Antiqua"/>
          <w:szCs w:val="24"/>
          <w:lang w:eastAsia="zh-CN"/>
        </w:rPr>
        <w:t xml:space="preserve"> (AA)</w:t>
      </w:r>
      <w:r w:rsidR="00D557FE" w:rsidRPr="00D20063">
        <w:rPr>
          <w:rFonts w:ascii="Book Antiqua" w:eastAsia="SimSun" w:hAnsi="Book Antiqua"/>
          <w:szCs w:val="24"/>
          <w:lang w:eastAsia="zh-CN"/>
        </w:rPr>
        <w:t xml:space="preserve"> </w:t>
      </w:r>
      <w:r w:rsidR="00D557FE" w:rsidRPr="00D20063">
        <w:rPr>
          <w:rFonts w:ascii="Book Antiqua" w:eastAsiaTheme="minorEastAsia" w:hAnsi="Book Antiqua"/>
          <w:szCs w:val="24"/>
        </w:rPr>
        <w:t xml:space="preserve">was instilled in two patients with low corneal endothelial cell density who were scheduled for cataract surgery. After the surgery, both patients showed improved visual acuity without corneal decompensation. </w:t>
      </w:r>
      <w:r w:rsidR="00D557FE" w:rsidRPr="00D20063">
        <w:rPr>
          <w:rFonts w:ascii="Book Antiqua" w:hAnsi="Book Antiqua"/>
          <w:szCs w:val="24"/>
        </w:rPr>
        <w:t xml:space="preserve">Perioperative topical </w:t>
      </w:r>
      <w:r w:rsidRPr="00D20063">
        <w:rPr>
          <w:rFonts w:ascii="Book Antiqua" w:eastAsia="SimSun" w:hAnsi="Book Antiqua"/>
          <w:szCs w:val="24"/>
          <w:lang w:eastAsia="zh-CN"/>
        </w:rPr>
        <w:t>AA</w:t>
      </w:r>
      <w:r w:rsidR="00D557FE" w:rsidRPr="00D20063">
        <w:rPr>
          <w:rFonts w:ascii="Book Antiqua" w:hAnsi="Book Antiqua"/>
          <w:szCs w:val="24"/>
        </w:rPr>
        <w:t xml:space="preserve"> is</w:t>
      </w:r>
      <w:r w:rsidR="00D557FE" w:rsidRPr="00D20063">
        <w:rPr>
          <w:rFonts w:ascii="Book Antiqua" w:eastAsiaTheme="minorEastAsia" w:hAnsi="Book Antiqua"/>
          <w:szCs w:val="24"/>
        </w:rPr>
        <w:t xml:space="preserve"> </w:t>
      </w:r>
      <w:r w:rsidR="00D557FE" w:rsidRPr="00D20063">
        <w:rPr>
          <w:rFonts w:ascii="Book Antiqua" w:eastAsia="SimSun" w:hAnsi="Book Antiqua"/>
          <w:szCs w:val="24"/>
          <w:lang w:eastAsia="zh-CN"/>
        </w:rPr>
        <w:t>promis</w:t>
      </w:r>
      <w:r w:rsidR="00D557FE" w:rsidRPr="00D20063">
        <w:rPr>
          <w:rFonts w:ascii="Book Antiqua" w:eastAsiaTheme="minorEastAsia" w:hAnsi="Book Antiqua"/>
          <w:szCs w:val="24"/>
        </w:rPr>
        <w:t>ing</w:t>
      </w:r>
      <w:r w:rsidR="00D557FE" w:rsidRPr="00D20063">
        <w:rPr>
          <w:rFonts w:ascii="Book Antiqua" w:eastAsia="SimSun" w:hAnsi="Book Antiqua"/>
          <w:szCs w:val="24"/>
          <w:lang w:eastAsia="zh-CN"/>
        </w:rPr>
        <w:t xml:space="preserve"> for </w:t>
      </w:r>
      <w:r w:rsidR="00D557FE" w:rsidRPr="00D20063">
        <w:rPr>
          <w:rFonts w:ascii="Book Antiqua" w:hAnsi="Book Antiqua"/>
          <w:szCs w:val="24"/>
        </w:rPr>
        <w:lastRenderedPageBreak/>
        <w:t>prevent</w:t>
      </w:r>
      <w:r w:rsidR="00D557FE" w:rsidRPr="00D20063">
        <w:rPr>
          <w:rFonts w:ascii="Book Antiqua" w:eastAsia="SimSun" w:hAnsi="Book Antiqua"/>
          <w:szCs w:val="24"/>
          <w:lang w:eastAsia="zh-CN"/>
        </w:rPr>
        <w:t>ion</w:t>
      </w:r>
      <w:r w:rsidR="00D557FE" w:rsidRPr="00D20063">
        <w:rPr>
          <w:rFonts w:ascii="Book Antiqua" w:hAnsi="Book Antiqua"/>
          <w:szCs w:val="24"/>
        </w:rPr>
        <w:t xml:space="preserve"> </w:t>
      </w:r>
      <w:r w:rsidR="00D557FE" w:rsidRPr="00D20063">
        <w:rPr>
          <w:rFonts w:ascii="Book Antiqua" w:eastAsia="SimSun" w:hAnsi="Book Antiqua"/>
          <w:szCs w:val="24"/>
          <w:lang w:eastAsia="zh-CN"/>
        </w:rPr>
        <w:t>of corneal</w:t>
      </w:r>
      <w:r w:rsidR="00D557FE" w:rsidRPr="00D20063">
        <w:rPr>
          <w:rFonts w:ascii="Book Antiqua" w:hAnsi="Book Antiqua"/>
          <w:szCs w:val="24"/>
        </w:rPr>
        <w:t xml:space="preserve"> </w:t>
      </w:r>
      <w:r w:rsidR="00D557FE" w:rsidRPr="00D20063">
        <w:rPr>
          <w:rFonts w:ascii="Book Antiqua" w:eastAsia="SimSun" w:hAnsi="Book Antiqua"/>
          <w:szCs w:val="24"/>
          <w:lang w:eastAsia="zh-CN"/>
        </w:rPr>
        <w:t>endothelial</w:t>
      </w:r>
      <w:r w:rsidR="00D557FE" w:rsidRPr="00D20063">
        <w:rPr>
          <w:rFonts w:ascii="Book Antiqua" w:hAnsi="Book Antiqua"/>
          <w:szCs w:val="24"/>
        </w:rPr>
        <w:t xml:space="preserve"> </w:t>
      </w:r>
      <w:r w:rsidR="00D557FE" w:rsidRPr="00D20063">
        <w:rPr>
          <w:rFonts w:ascii="Book Antiqua" w:eastAsia="SimSun" w:hAnsi="Book Antiqua"/>
          <w:szCs w:val="24"/>
          <w:lang w:eastAsia="zh-CN"/>
        </w:rPr>
        <w:t>dysfunction in high-risk patients undergoing phacoemulsification</w:t>
      </w:r>
      <w:r w:rsidR="00D557FE" w:rsidRPr="00D20063">
        <w:rPr>
          <w:rFonts w:ascii="Book Antiqua" w:eastAsiaTheme="minorEastAsia" w:hAnsi="Book Antiqua"/>
          <w:szCs w:val="24"/>
        </w:rPr>
        <w:t xml:space="preserve">; it may </w:t>
      </w:r>
      <w:r w:rsidR="00D557FE" w:rsidRPr="00D20063">
        <w:rPr>
          <w:rFonts w:ascii="Book Antiqua" w:hAnsi="Book Antiqua"/>
          <w:szCs w:val="24"/>
        </w:rPr>
        <w:t xml:space="preserve">be considered as an alternative therapy. </w:t>
      </w:r>
    </w:p>
    <w:p w:rsidR="00D557FE" w:rsidRPr="00D20063" w:rsidRDefault="00D557FE" w:rsidP="00D20063">
      <w:pPr>
        <w:autoSpaceDE w:val="0"/>
        <w:autoSpaceDN w:val="0"/>
        <w:adjustRightInd w:val="0"/>
        <w:snapToGrid w:val="0"/>
        <w:spacing w:line="360" w:lineRule="auto"/>
        <w:jc w:val="both"/>
        <w:rPr>
          <w:rFonts w:ascii="Book Antiqua" w:eastAsia="SimSun" w:hAnsi="Book Antiqua"/>
          <w:szCs w:val="24"/>
          <w:lang w:eastAsia="zh-CN"/>
        </w:rPr>
      </w:pPr>
    </w:p>
    <w:p w:rsidR="00D557FE" w:rsidRPr="00D20063" w:rsidRDefault="00D557FE" w:rsidP="00D20063">
      <w:pPr>
        <w:spacing w:line="360" w:lineRule="auto"/>
        <w:jc w:val="both"/>
        <w:rPr>
          <w:rFonts w:ascii="Book Antiqua" w:hAnsi="Book Antiqua"/>
          <w:szCs w:val="24"/>
        </w:rPr>
      </w:pPr>
      <w:bookmarkStart w:id="0" w:name="OLE_LINK47"/>
      <w:bookmarkStart w:id="1" w:name="OLE_LINK48"/>
      <w:bookmarkStart w:id="2" w:name="OLE_LINK289"/>
      <w:bookmarkStart w:id="3" w:name="OLE_LINK494"/>
      <w:bookmarkStart w:id="4" w:name="OLE_LINK108"/>
      <w:bookmarkStart w:id="5" w:name="OLE_LINK109"/>
      <w:bookmarkStart w:id="6" w:name="OLE_LINK1105"/>
      <w:bookmarkStart w:id="7" w:name="OLE_LINK1107"/>
      <w:r w:rsidRPr="00D20063">
        <w:rPr>
          <w:rFonts w:ascii="Book Antiqua" w:hAnsi="Book Antiqua"/>
          <w:szCs w:val="24"/>
        </w:rPr>
        <w:t>Lee</w:t>
      </w:r>
      <w:r w:rsidR="001C6DA3" w:rsidRPr="00D20063">
        <w:rPr>
          <w:rFonts w:ascii="Book Antiqua" w:eastAsia="SimSun" w:hAnsi="Book Antiqua"/>
          <w:szCs w:val="24"/>
          <w:lang w:eastAsia="zh-CN"/>
        </w:rPr>
        <w:t xml:space="preserve"> CY</w:t>
      </w:r>
      <w:r w:rsidRPr="00D20063">
        <w:rPr>
          <w:rFonts w:ascii="Book Antiqua" w:hAnsi="Book Antiqua"/>
          <w:szCs w:val="24"/>
        </w:rPr>
        <w:t>, Chen</w:t>
      </w:r>
      <w:r w:rsidR="001C6DA3" w:rsidRPr="00D20063">
        <w:rPr>
          <w:rFonts w:ascii="Book Antiqua" w:hAnsi="Book Antiqua"/>
          <w:szCs w:val="24"/>
        </w:rPr>
        <w:t xml:space="preserve"> HT</w:t>
      </w:r>
      <w:r w:rsidRPr="00D20063">
        <w:rPr>
          <w:rFonts w:ascii="Book Antiqua" w:hAnsi="Book Antiqua"/>
          <w:szCs w:val="24"/>
        </w:rPr>
        <w:t>, Hsueh</w:t>
      </w:r>
      <w:r w:rsidR="001C6DA3" w:rsidRPr="00D20063">
        <w:rPr>
          <w:rFonts w:ascii="Book Antiqua" w:hAnsi="Book Antiqua"/>
          <w:szCs w:val="24"/>
        </w:rPr>
        <w:t xml:space="preserve"> YJ</w:t>
      </w:r>
      <w:r w:rsidRPr="00D20063">
        <w:rPr>
          <w:rFonts w:ascii="Book Antiqua" w:hAnsi="Book Antiqua"/>
          <w:szCs w:val="24"/>
        </w:rPr>
        <w:t>, Chen</w:t>
      </w:r>
      <w:r w:rsidR="001C6DA3" w:rsidRPr="00D20063">
        <w:rPr>
          <w:rFonts w:ascii="Book Antiqua" w:hAnsi="Book Antiqua"/>
          <w:szCs w:val="24"/>
        </w:rPr>
        <w:t xml:space="preserve"> HC</w:t>
      </w:r>
      <w:r w:rsidRPr="00D20063">
        <w:rPr>
          <w:rFonts w:ascii="Book Antiqua" w:hAnsi="Book Antiqua"/>
          <w:szCs w:val="24"/>
        </w:rPr>
        <w:t>, Huang</w:t>
      </w:r>
      <w:r w:rsidR="001C6DA3" w:rsidRPr="00D20063">
        <w:rPr>
          <w:rFonts w:ascii="Book Antiqua" w:hAnsi="Book Antiqua"/>
          <w:szCs w:val="24"/>
        </w:rPr>
        <w:t xml:space="preserve"> CC</w:t>
      </w:r>
      <w:r w:rsidRPr="00D20063">
        <w:rPr>
          <w:rFonts w:ascii="Book Antiqua" w:hAnsi="Book Antiqua"/>
          <w:szCs w:val="24"/>
        </w:rPr>
        <w:t>, Meir</w:t>
      </w:r>
      <w:r w:rsidR="001C6DA3" w:rsidRPr="00D20063">
        <w:rPr>
          <w:rFonts w:ascii="Book Antiqua" w:hAnsi="Book Antiqua"/>
          <w:szCs w:val="24"/>
        </w:rPr>
        <w:t xml:space="preserve"> YJJ</w:t>
      </w:r>
      <w:r w:rsidRPr="00D20063">
        <w:rPr>
          <w:rFonts w:ascii="Book Antiqua" w:hAnsi="Book Antiqua"/>
          <w:szCs w:val="24"/>
        </w:rPr>
        <w:t>, Cheng</w:t>
      </w:r>
      <w:r w:rsidR="001C6DA3" w:rsidRPr="00D20063">
        <w:rPr>
          <w:rFonts w:ascii="Book Antiqua" w:hAnsi="Book Antiqua"/>
          <w:szCs w:val="24"/>
        </w:rPr>
        <w:t xml:space="preserve"> CM</w:t>
      </w:r>
      <w:r w:rsidRPr="00D20063">
        <w:rPr>
          <w:rFonts w:ascii="Book Antiqua" w:hAnsi="Book Antiqua"/>
          <w:szCs w:val="24"/>
        </w:rPr>
        <w:t>, Wu</w:t>
      </w:r>
      <w:r w:rsidR="001C6DA3" w:rsidRPr="00D20063">
        <w:rPr>
          <w:rFonts w:ascii="Book Antiqua" w:hAnsi="Book Antiqua"/>
          <w:szCs w:val="24"/>
        </w:rPr>
        <w:t xml:space="preserve"> WC</w:t>
      </w:r>
      <w:r w:rsidRPr="00D20063">
        <w:rPr>
          <w:rFonts w:ascii="Book Antiqua" w:hAnsi="Book Antiqua"/>
          <w:szCs w:val="24"/>
        </w:rPr>
        <w:t xml:space="preserve">. </w:t>
      </w:r>
      <w:r w:rsidR="00EA29DA" w:rsidRPr="00D20063">
        <w:rPr>
          <w:rFonts w:ascii="Book Antiqua" w:eastAsia="SimSun" w:hAnsi="Book Antiqua"/>
          <w:szCs w:val="24"/>
          <w:lang w:eastAsia="zh-CN"/>
        </w:rPr>
        <w:t xml:space="preserve">Perioperative </w:t>
      </w:r>
      <w:r w:rsidR="00EA29DA" w:rsidRPr="00D20063">
        <w:rPr>
          <w:rFonts w:ascii="Book Antiqua" w:eastAsiaTheme="minorEastAsia" w:hAnsi="Book Antiqua"/>
          <w:szCs w:val="24"/>
        </w:rPr>
        <w:t xml:space="preserve">topical </w:t>
      </w:r>
      <w:r w:rsidR="00EA29DA" w:rsidRPr="00D20063">
        <w:rPr>
          <w:rFonts w:ascii="Book Antiqua" w:eastAsia="SimSun" w:hAnsi="Book Antiqua"/>
          <w:szCs w:val="24"/>
          <w:lang w:eastAsia="zh-CN"/>
        </w:rPr>
        <w:t>a</w:t>
      </w:r>
      <w:r w:rsidR="00EA29DA" w:rsidRPr="00D20063">
        <w:rPr>
          <w:rFonts w:ascii="Book Antiqua" w:hAnsi="Book Antiqua"/>
          <w:szCs w:val="24"/>
        </w:rPr>
        <w:t>scorbic acid</w:t>
      </w:r>
      <w:r w:rsidR="00EA29DA" w:rsidRPr="00D20063">
        <w:rPr>
          <w:rFonts w:ascii="Book Antiqua" w:eastAsia="SimSun" w:hAnsi="Book Antiqua"/>
          <w:szCs w:val="24"/>
          <w:lang w:eastAsia="zh-CN"/>
        </w:rPr>
        <w:t xml:space="preserve"> for the prevention of </w:t>
      </w:r>
      <w:r w:rsidR="00EA29DA" w:rsidRPr="00D20063">
        <w:rPr>
          <w:rFonts w:ascii="Book Antiqua" w:hAnsi="Book Antiqua"/>
          <w:szCs w:val="24"/>
        </w:rPr>
        <w:t xml:space="preserve">phacoemulsification-related corneal </w:t>
      </w:r>
      <w:r w:rsidR="00EA29DA" w:rsidRPr="00D20063">
        <w:rPr>
          <w:rFonts w:ascii="Book Antiqua" w:eastAsia="SimSun" w:hAnsi="Book Antiqua"/>
          <w:szCs w:val="24"/>
          <w:lang w:eastAsia="zh-CN"/>
        </w:rPr>
        <w:t xml:space="preserve">endothelial damage: </w:t>
      </w:r>
      <w:r w:rsidR="00EA29DA" w:rsidRPr="00D20063">
        <w:rPr>
          <w:rFonts w:ascii="Book Antiqua" w:eastAsiaTheme="minorEastAsia" w:hAnsi="Book Antiqua"/>
          <w:szCs w:val="24"/>
        </w:rPr>
        <w:t xml:space="preserve">Two </w:t>
      </w:r>
      <w:r w:rsidR="00EA29DA" w:rsidRPr="00D20063">
        <w:rPr>
          <w:rFonts w:ascii="Book Antiqua" w:hAnsi="Book Antiqua"/>
          <w:szCs w:val="24"/>
        </w:rPr>
        <w:t>case report</w:t>
      </w:r>
      <w:r w:rsidR="00EA29DA" w:rsidRPr="00D20063">
        <w:rPr>
          <w:rFonts w:ascii="Book Antiqua" w:eastAsia="SimSun" w:hAnsi="Book Antiqua"/>
          <w:szCs w:val="24"/>
          <w:lang w:eastAsia="zh-CN"/>
        </w:rPr>
        <w:t>s</w:t>
      </w:r>
      <w:r w:rsidR="00EA29DA" w:rsidRPr="00D20063">
        <w:rPr>
          <w:rFonts w:ascii="Book Antiqua" w:hAnsi="Book Antiqua"/>
          <w:szCs w:val="24"/>
        </w:rPr>
        <w:t xml:space="preserve"> and review of literature</w:t>
      </w:r>
      <w:r w:rsidR="001C6DA3" w:rsidRPr="00D20063">
        <w:rPr>
          <w:rFonts w:ascii="Book Antiqua" w:eastAsia="SimSun" w:hAnsi="Book Antiqua"/>
          <w:szCs w:val="24"/>
          <w:lang w:eastAsia="zh-CN"/>
        </w:rPr>
        <w:t>.</w:t>
      </w:r>
      <w:r w:rsidRPr="00D20063">
        <w:rPr>
          <w:rFonts w:ascii="Book Antiqua" w:hAnsi="Book Antiqua"/>
          <w:i/>
          <w:szCs w:val="24"/>
        </w:rPr>
        <w:t xml:space="preserve"> World J </w:t>
      </w:r>
      <w:r w:rsidRPr="00D20063">
        <w:rPr>
          <w:rFonts w:ascii="Book Antiqua" w:eastAsia="SimSun" w:hAnsi="Book Antiqua"/>
          <w:i/>
          <w:szCs w:val="24"/>
          <w:lang w:eastAsia="zh-CN"/>
        </w:rPr>
        <w:t>Clin Cases</w:t>
      </w:r>
      <w:r w:rsidRPr="00D20063">
        <w:rPr>
          <w:rFonts w:ascii="Book Antiqua" w:hAnsi="Book Antiqua"/>
          <w:i/>
          <w:szCs w:val="24"/>
        </w:rPr>
        <w:t xml:space="preserve"> </w:t>
      </w:r>
      <w:r w:rsidRPr="00D20063">
        <w:rPr>
          <w:rFonts w:ascii="Book Antiqua" w:hAnsi="Book Antiqua"/>
          <w:szCs w:val="24"/>
        </w:rPr>
        <w:t>201</w:t>
      </w:r>
      <w:r w:rsidRPr="00D20063">
        <w:rPr>
          <w:rFonts w:ascii="Book Antiqua" w:eastAsia="SimSun" w:hAnsi="Book Antiqua"/>
          <w:szCs w:val="24"/>
          <w:lang w:eastAsia="zh-CN"/>
        </w:rPr>
        <w:t>9</w:t>
      </w:r>
      <w:r w:rsidRPr="00D20063">
        <w:rPr>
          <w:rFonts w:ascii="Book Antiqua" w:hAnsi="Book Antiqua"/>
          <w:szCs w:val="24"/>
        </w:rPr>
        <w:t>; In press</w:t>
      </w:r>
      <w:bookmarkEnd w:id="0"/>
      <w:bookmarkEnd w:id="1"/>
      <w:bookmarkEnd w:id="2"/>
      <w:bookmarkEnd w:id="3"/>
      <w:bookmarkEnd w:id="4"/>
      <w:bookmarkEnd w:id="5"/>
      <w:bookmarkEnd w:id="6"/>
      <w:bookmarkEnd w:id="7"/>
    </w:p>
    <w:p w:rsidR="00D557FE" w:rsidRPr="00D20063" w:rsidRDefault="00D557FE" w:rsidP="00D20063">
      <w:pPr>
        <w:widowControl/>
        <w:snapToGrid w:val="0"/>
        <w:spacing w:line="360" w:lineRule="auto"/>
        <w:jc w:val="both"/>
        <w:rPr>
          <w:rFonts w:ascii="Book Antiqua" w:eastAsiaTheme="minorEastAsia" w:hAnsi="Book Antiqua"/>
          <w:b/>
          <w:szCs w:val="24"/>
        </w:rPr>
      </w:pPr>
      <w:r w:rsidRPr="00D20063">
        <w:rPr>
          <w:rFonts w:ascii="Book Antiqua" w:eastAsiaTheme="minorEastAsia" w:hAnsi="Book Antiqua"/>
          <w:b/>
          <w:szCs w:val="24"/>
        </w:rPr>
        <w:br w:type="page"/>
      </w:r>
    </w:p>
    <w:p w:rsidR="00D557FE"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b/>
          <w:szCs w:val="24"/>
        </w:rPr>
        <w:lastRenderedPageBreak/>
        <w:t>INTRODUCTION</w:t>
      </w: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hAnsi="Book Antiqua"/>
          <w:szCs w:val="24"/>
        </w:rPr>
        <w:t xml:space="preserve">Phacoemulsification has been used to treat cataract for decades, while human corneal endothelial cells (HCECs) loss remains a major </w:t>
      </w:r>
      <w:proofErr w:type="gramStart"/>
      <w:r w:rsidRPr="00D20063">
        <w:rPr>
          <w:rFonts w:ascii="Book Antiqua" w:hAnsi="Book Antiqua"/>
          <w:szCs w:val="24"/>
        </w:rPr>
        <w:t>complication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w:t>
      </w:r>
      <w:r w:rsidR="00A33658" w:rsidRPr="00D20063">
        <w:rPr>
          <w:rFonts w:ascii="Book Antiqua" w:hAnsi="Book Antiqua"/>
          <w:noProof/>
          <w:szCs w:val="24"/>
          <w:vertAlign w:val="superscript"/>
        </w:rPr>
        <w:t>]</w:t>
      </w:r>
      <w:r w:rsidRPr="00D20063">
        <w:rPr>
          <w:rFonts w:ascii="Book Antiqua" w:hAnsi="Book Antiqua"/>
          <w:szCs w:val="24"/>
        </w:rPr>
        <w:t xml:space="preserve">. Fuchs endothelial corneal dystrophy (FECD) is a dystrophic disorder of HCECs that are vulnerable to external </w:t>
      </w:r>
      <w:proofErr w:type="gramStart"/>
      <w:r w:rsidRPr="00D20063">
        <w:rPr>
          <w:rFonts w:ascii="Book Antiqua" w:hAnsi="Book Antiqua"/>
          <w:szCs w:val="24"/>
        </w:rPr>
        <w:t>damage</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2</w:t>
      </w:r>
      <w:r w:rsidR="00A33658" w:rsidRPr="00D20063">
        <w:rPr>
          <w:rFonts w:ascii="Book Antiqua" w:hAnsi="Book Antiqua"/>
          <w:noProof/>
          <w:szCs w:val="24"/>
          <w:vertAlign w:val="superscript"/>
        </w:rPr>
        <w:t>]</w:t>
      </w:r>
      <w:r w:rsidRPr="00D20063">
        <w:rPr>
          <w:rFonts w:ascii="Book Antiqua" w:hAnsi="Book Antiqua"/>
          <w:szCs w:val="24"/>
        </w:rPr>
        <w:t xml:space="preserve">. </w:t>
      </w:r>
      <w:r w:rsidRPr="00D20063">
        <w:rPr>
          <w:rFonts w:ascii="Book Antiqua" w:eastAsia="SimSun" w:hAnsi="Book Antiqua"/>
          <w:szCs w:val="24"/>
          <w:lang w:eastAsia="zh-CN"/>
        </w:rPr>
        <w:t xml:space="preserve">Recently, corneal </w:t>
      </w:r>
      <w:proofErr w:type="spellStart"/>
      <w:r w:rsidRPr="00D20063">
        <w:rPr>
          <w:rFonts w:ascii="Book Antiqua" w:eastAsia="SimSun" w:hAnsi="Book Antiqua"/>
          <w:szCs w:val="24"/>
          <w:lang w:eastAsia="zh-CN"/>
        </w:rPr>
        <w:t>endotheliitis</w:t>
      </w:r>
      <w:proofErr w:type="spellEnd"/>
      <w:r w:rsidRPr="00D20063">
        <w:rPr>
          <w:rFonts w:ascii="Book Antiqua" w:hAnsi="Book Antiqua"/>
          <w:szCs w:val="24"/>
        </w:rPr>
        <w:t xml:space="preserve"> </w:t>
      </w:r>
      <w:r w:rsidRPr="00D20063">
        <w:rPr>
          <w:rFonts w:ascii="Book Antiqua" w:eastAsia="SimSun" w:hAnsi="Book Antiqua"/>
          <w:szCs w:val="24"/>
          <w:lang w:eastAsia="zh-CN"/>
        </w:rPr>
        <w:t xml:space="preserve">has been </w:t>
      </w:r>
      <w:r w:rsidRPr="00D20063">
        <w:rPr>
          <w:rFonts w:ascii="Book Antiqua" w:eastAsiaTheme="minorEastAsia" w:hAnsi="Book Antiqua"/>
          <w:szCs w:val="24"/>
        </w:rPr>
        <w:t>demonstrat</w:t>
      </w:r>
      <w:r w:rsidRPr="00D20063">
        <w:rPr>
          <w:rFonts w:ascii="Book Antiqua" w:eastAsia="SimSun" w:hAnsi="Book Antiqua"/>
          <w:szCs w:val="24"/>
          <w:lang w:eastAsia="zh-CN"/>
        </w:rPr>
        <w:t xml:space="preserve">ed to be </w:t>
      </w:r>
      <w:r w:rsidRPr="00D20063">
        <w:rPr>
          <w:rFonts w:ascii="Book Antiqua" w:hAnsi="Book Antiqua"/>
          <w:szCs w:val="24"/>
        </w:rPr>
        <w:t xml:space="preserve">an inflammatory process with viral </w:t>
      </w:r>
      <w:r w:rsidRPr="00D20063">
        <w:rPr>
          <w:rFonts w:ascii="Book Antiqua" w:eastAsia="SimSun" w:hAnsi="Book Antiqua"/>
          <w:szCs w:val="24"/>
          <w:lang w:eastAsia="zh-CN"/>
        </w:rPr>
        <w:t>origin</w:t>
      </w:r>
      <w:r w:rsidRPr="00D20063">
        <w:rPr>
          <w:rFonts w:ascii="Book Antiqua" w:hAnsi="Book Antiqua"/>
          <w:szCs w:val="24"/>
        </w:rPr>
        <w:t xml:space="preserve">, </w:t>
      </w:r>
      <w:r w:rsidRPr="00D20063">
        <w:rPr>
          <w:rFonts w:ascii="Book Antiqua" w:hAnsi="Book Antiqua"/>
          <w:i/>
          <w:szCs w:val="24"/>
        </w:rPr>
        <w:t>e.g.</w:t>
      </w:r>
      <w:r w:rsidRPr="00D20063">
        <w:rPr>
          <w:rFonts w:ascii="Book Antiqua" w:hAnsi="Book Antiqua"/>
          <w:szCs w:val="24"/>
        </w:rPr>
        <w:t>, cytomegalovirus (CMV), that destroys HCECs</w:t>
      </w:r>
      <w:r w:rsidRPr="00D20063">
        <w:rPr>
          <w:rFonts w:ascii="Book Antiqua" w:eastAsia="SimSun" w:hAnsi="Book Antiqua"/>
          <w:szCs w:val="24"/>
          <w:lang w:eastAsia="zh-CN"/>
        </w:rPr>
        <w:t xml:space="preserve"> and</w:t>
      </w:r>
      <w:r w:rsidRPr="00D20063">
        <w:rPr>
          <w:rFonts w:ascii="Book Antiqua" w:hAnsi="Book Antiqua"/>
          <w:szCs w:val="24"/>
        </w:rPr>
        <w:t xml:space="preserve"> lead</w:t>
      </w:r>
      <w:r w:rsidRPr="00D20063">
        <w:rPr>
          <w:rFonts w:ascii="Book Antiqua" w:eastAsia="SimSun" w:hAnsi="Book Antiqua"/>
          <w:szCs w:val="24"/>
          <w:lang w:eastAsia="zh-CN"/>
        </w:rPr>
        <w:t>s</w:t>
      </w:r>
      <w:r w:rsidRPr="00D20063">
        <w:rPr>
          <w:rFonts w:ascii="Book Antiqua" w:hAnsi="Book Antiqua"/>
          <w:szCs w:val="24"/>
        </w:rPr>
        <w:t xml:space="preserve"> to severe visual </w:t>
      </w:r>
      <w:proofErr w:type="gramStart"/>
      <w:r w:rsidRPr="00D20063">
        <w:rPr>
          <w:rFonts w:ascii="Book Antiqua" w:hAnsi="Book Antiqua"/>
          <w:szCs w:val="24"/>
        </w:rPr>
        <w:t>impairment</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A33658" w:rsidRPr="00D20063">
        <w:rPr>
          <w:rFonts w:ascii="Book Antiqua" w:hAnsi="Book Antiqua"/>
          <w:noProof/>
          <w:szCs w:val="24"/>
          <w:vertAlign w:val="superscript"/>
        </w:rPr>
        <w:t>]</w:t>
      </w:r>
      <w:r w:rsidRPr="00D20063">
        <w:rPr>
          <w:rFonts w:ascii="Book Antiqua" w:eastAsia="SimSun" w:hAnsi="Book Antiqua"/>
          <w:szCs w:val="24"/>
          <w:lang w:eastAsia="zh-CN"/>
        </w:rPr>
        <w:t>.</w:t>
      </w:r>
      <w:r w:rsidRPr="00D20063">
        <w:rPr>
          <w:rFonts w:ascii="Book Antiqua" w:eastAsiaTheme="minorEastAsia" w:hAnsi="Book Antiqua"/>
          <w:szCs w:val="24"/>
        </w:rPr>
        <w:t xml:space="preserve"> Because corneal decompensation with severe HCECs loss is common</w:t>
      </w:r>
      <w:r w:rsidRPr="00D20063">
        <w:rPr>
          <w:rFonts w:ascii="Book Antiqua" w:eastAsia="SimSun" w:hAnsi="Book Antiqua"/>
          <w:szCs w:val="24"/>
          <w:lang w:eastAsia="zh-CN"/>
        </w:rPr>
        <w:t xml:space="preserve"> </w:t>
      </w:r>
      <w:r w:rsidRPr="00D20063">
        <w:rPr>
          <w:rFonts w:ascii="Book Antiqua" w:eastAsiaTheme="minorEastAsia" w:hAnsi="Book Antiqua"/>
          <w:szCs w:val="24"/>
        </w:rPr>
        <w:t xml:space="preserve">in </w:t>
      </w:r>
      <w:r w:rsidRPr="00D20063">
        <w:rPr>
          <w:rFonts w:ascii="Book Antiqua" w:eastAsia="SimSun" w:hAnsi="Book Antiqua"/>
          <w:szCs w:val="24"/>
          <w:lang w:eastAsia="zh-CN"/>
        </w:rPr>
        <w:t xml:space="preserve">patients with </w:t>
      </w:r>
      <w:r w:rsidRPr="00D20063">
        <w:rPr>
          <w:rFonts w:ascii="Book Antiqua" w:eastAsiaTheme="minorEastAsia" w:hAnsi="Book Antiqua"/>
          <w:szCs w:val="24"/>
        </w:rPr>
        <w:t>impaired</w:t>
      </w:r>
      <w:r w:rsidRPr="00D20063">
        <w:rPr>
          <w:rFonts w:ascii="Book Antiqua" w:eastAsia="SimSun" w:hAnsi="Book Antiqua"/>
          <w:szCs w:val="24"/>
          <w:lang w:eastAsia="zh-CN"/>
        </w:rPr>
        <w:t xml:space="preserve"> </w:t>
      </w:r>
      <w:r w:rsidRPr="00D20063">
        <w:rPr>
          <w:rFonts w:ascii="Book Antiqua" w:eastAsiaTheme="minorEastAsia" w:hAnsi="Book Antiqua"/>
          <w:szCs w:val="24"/>
        </w:rPr>
        <w:t xml:space="preserve">HCECs, </w:t>
      </w:r>
      <w:r w:rsidRPr="00D20063">
        <w:rPr>
          <w:rFonts w:ascii="Book Antiqua" w:eastAsia="SimSun" w:hAnsi="Book Antiqua"/>
          <w:szCs w:val="24"/>
          <w:lang w:eastAsia="zh-CN"/>
        </w:rPr>
        <w:t>in</w:t>
      </w:r>
      <w:r w:rsidRPr="00D20063">
        <w:rPr>
          <w:rFonts w:ascii="Book Antiqua" w:eastAsiaTheme="minorEastAsia" w:hAnsi="Book Antiqua"/>
          <w:szCs w:val="24"/>
        </w:rPr>
        <w:t xml:space="preserve">cluding </w:t>
      </w:r>
      <w:r w:rsidRPr="00D20063">
        <w:rPr>
          <w:rFonts w:ascii="Book Antiqua" w:hAnsi="Book Antiqua"/>
          <w:szCs w:val="24"/>
        </w:rPr>
        <w:t xml:space="preserve">corneal </w:t>
      </w:r>
      <w:r w:rsidRPr="00D20063">
        <w:rPr>
          <w:rFonts w:ascii="Book Antiqua" w:eastAsia="SimSun" w:hAnsi="Book Antiqua"/>
          <w:szCs w:val="24"/>
          <w:lang w:eastAsia="zh-CN"/>
        </w:rPr>
        <w:t xml:space="preserve">endothelial </w:t>
      </w:r>
      <w:r w:rsidRPr="00D20063">
        <w:rPr>
          <w:rFonts w:ascii="Book Antiqua" w:hAnsi="Book Antiqua"/>
          <w:szCs w:val="24"/>
        </w:rPr>
        <w:t xml:space="preserve">dystrophy, post-traumatic status and </w:t>
      </w:r>
      <w:r w:rsidRPr="00D20063">
        <w:rPr>
          <w:rFonts w:ascii="Book Antiqua" w:eastAsia="SimSun" w:hAnsi="Book Antiqua"/>
          <w:szCs w:val="24"/>
          <w:lang w:eastAsia="zh-CN"/>
        </w:rPr>
        <w:t xml:space="preserve">corneal </w:t>
      </w:r>
      <w:proofErr w:type="spellStart"/>
      <w:proofErr w:type="gramStart"/>
      <w:r w:rsidRPr="00D20063">
        <w:rPr>
          <w:rFonts w:ascii="Book Antiqua" w:eastAsia="SimSun" w:hAnsi="Book Antiqua"/>
          <w:szCs w:val="24"/>
          <w:lang w:eastAsia="zh-CN"/>
        </w:rPr>
        <w:t>endotheliitis</w:t>
      </w:r>
      <w:proofErr w:type="spellEnd"/>
      <w:r w:rsidR="00A33658" w:rsidRPr="00D20063">
        <w:rPr>
          <w:rFonts w:ascii="Book Antiqua" w:eastAsiaTheme="minorEastAsia" w:hAnsi="Book Antiqua"/>
          <w:szCs w:val="24"/>
          <w:vertAlign w:val="superscript"/>
        </w:rPr>
        <w:t>[</w:t>
      </w:r>
      <w:proofErr w:type="gramEnd"/>
      <w:r w:rsidR="001C6DA3" w:rsidRPr="00D20063">
        <w:rPr>
          <w:rFonts w:ascii="Book Antiqua" w:eastAsia="SimSun" w:hAnsi="Book Antiqua"/>
          <w:noProof/>
          <w:szCs w:val="24"/>
          <w:vertAlign w:val="superscript"/>
          <w:lang w:eastAsia="zh-CN"/>
        </w:rPr>
        <w:t>4,</w:t>
      </w:r>
      <w:r w:rsidRPr="00D20063">
        <w:rPr>
          <w:rFonts w:ascii="Book Antiqua" w:eastAsia="SimSun" w:hAnsi="Book Antiqua"/>
          <w:noProof/>
          <w:szCs w:val="24"/>
          <w:vertAlign w:val="superscript"/>
          <w:lang w:eastAsia="zh-CN"/>
        </w:rPr>
        <w:t>5</w:t>
      </w:r>
      <w:r w:rsidR="00A33658" w:rsidRPr="00D20063">
        <w:rPr>
          <w:rFonts w:ascii="Book Antiqua" w:eastAsiaTheme="minorEastAsia" w:hAnsi="Book Antiqua"/>
          <w:noProof/>
          <w:szCs w:val="24"/>
          <w:vertAlign w:val="superscript"/>
        </w:rPr>
        <w:t>]</w:t>
      </w:r>
      <w:r w:rsidRPr="00D20063">
        <w:rPr>
          <w:rFonts w:ascii="Book Antiqua" w:hAnsi="Book Antiqua"/>
          <w:szCs w:val="24"/>
        </w:rPr>
        <w:t xml:space="preserve">, </w:t>
      </w:r>
      <w:r w:rsidRPr="00D20063">
        <w:rPr>
          <w:rFonts w:ascii="Book Antiqua" w:eastAsia="SimSun" w:hAnsi="Book Antiqua"/>
          <w:szCs w:val="24"/>
          <w:lang w:eastAsia="zh-CN"/>
        </w:rPr>
        <w:t xml:space="preserve">adequate </w:t>
      </w:r>
      <w:r w:rsidRPr="00D20063">
        <w:rPr>
          <w:rFonts w:ascii="Book Antiqua" w:eastAsiaTheme="minorEastAsia" w:hAnsi="Book Antiqua"/>
          <w:szCs w:val="24"/>
        </w:rPr>
        <w:t>management</w:t>
      </w:r>
      <w:r w:rsidRPr="00D20063">
        <w:rPr>
          <w:rFonts w:ascii="Book Antiqua" w:eastAsia="SimSun" w:hAnsi="Book Antiqua"/>
          <w:szCs w:val="24"/>
          <w:lang w:eastAsia="zh-CN"/>
        </w:rPr>
        <w:t xml:space="preserve"> is </w:t>
      </w:r>
      <w:r w:rsidRPr="00D20063">
        <w:rPr>
          <w:rFonts w:ascii="Book Antiqua" w:eastAsiaTheme="minorEastAsia" w:hAnsi="Book Antiqua"/>
          <w:szCs w:val="24"/>
        </w:rPr>
        <w:t>advocated</w:t>
      </w:r>
      <w:r w:rsidRPr="00D20063">
        <w:rPr>
          <w:rFonts w:ascii="Book Antiqua" w:eastAsia="SimSun" w:hAnsi="Book Antiqua"/>
          <w:szCs w:val="24"/>
          <w:lang w:eastAsia="zh-CN"/>
        </w:rPr>
        <w:t xml:space="preserve"> to prevent corneal decompensation</w:t>
      </w:r>
      <w:r w:rsidRPr="00D20063">
        <w:rPr>
          <w:rFonts w:ascii="Book Antiqua" w:eastAsiaTheme="minorEastAsia" w:hAnsi="Book Antiqua"/>
          <w:szCs w:val="24"/>
        </w:rPr>
        <w:t xml:space="preserve"> after phacoemulsification</w:t>
      </w:r>
      <w:r w:rsidRPr="00D20063">
        <w:rPr>
          <w:rFonts w:ascii="Book Antiqua" w:hAnsi="Book Antiqua"/>
          <w:szCs w:val="24"/>
        </w:rPr>
        <w:t>.</w:t>
      </w:r>
    </w:p>
    <w:p w:rsidR="00D557FE" w:rsidRPr="00D20063" w:rsidRDefault="00D557FE" w:rsidP="00D20063">
      <w:pPr>
        <w:snapToGrid w:val="0"/>
        <w:spacing w:line="360" w:lineRule="auto"/>
        <w:ind w:firstLineChars="200" w:firstLine="480"/>
        <w:jc w:val="both"/>
        <w:rPr>
          <w:rFonts w:ascii="Book Antiqua" w:hAnsi="Book Antiqua"/>
          <w:szCs w:val="24"/>
        </w:rPr>
      </w:pPr>
      <w:r w:rsidRPr="00D20063">
        <w:rPr>
          <w:rFonts w:ascii="Book Antiqua" w:hAnsi="Book Antiqua"/>
          <w:szCs w:val="24"/>
        </w:rPr>
        <w:t>Triple procedure</w:t>
      </w:r>
      <w:r w:rsidRPr="00D20063">
        <w:rPr>
          <w:rFonts w:ascii="Book Antiqua" w:eastAsia="SimSun" w:hAnsi="Book Antiqua"/>
          <w:szCs w:val="24"/>
          <w:lang w:eastAsia="zh-CN"/>
        </w:rPr>
        <w:t>s</w:t>
      </w:r>
      <w:r w:rsidRPr="00D20063">
        <w:rPr>
          <w:rFonts w:ascii="Book Antiqua" w:hAnsi="Book Antiqua"/>
          <w:szCs w:val="24"/>
        </w:rPr>
        <w:t xml:space="preserve">, </w:t>
      </w:r>
      <w:r w:rsidRPr="00D20063">
        <w:rPr>
          <w:rFonts w:ascii="Book Antiqua" w:eastAsia="SimSun" w:hAnsi="Book Antiqua"/>
          <w:szCs w:val="24"/>
          <w:lang w:eastAsia="zh-CN"/>
        </w:rPr>
        <w:t>combining</w:t>
      </w:r>
      <w:r w:rsidRPr="00D20063">
        <w:rPr>
          <w:rFonts w:ascii="Book Antiqua" w:hAnsi="Book Antiqua"/>
          <w:szCs w:val="24"/>
        </w:rPr>
        <w:t xml:space="preserve"> endothelial keratoplasty, </w:t>
      </w:r>
      <w:r w:rsidRPr="00D20063">
        <w:rPr>
          <w:rStyle w:val="highlight"/>
          <w:rFonts w:ascii="Book Antiqua" w:hAnsi="Book Antiqua"/>
          <w:szCs w:val="24"/>
        </w:rPr>
        <w:t>phacoemulsification</w:t>
      </w:r>
      <w:r w:rsidR="001C6DA3" w:rsidRPr="00D20063">
        <w:rPr>
          <w:rStyle w:val="apple-converted-space"/>
          <w:rFonts w:ascii="Book Antiqua" w:eastAsia="SimSun" w:hAnsi="Book Antiqua"/>
          <w:szCs w:val="24"/>
          <w:lang w:eastAsia="zh-CN"/>
        </w:rPr>
        <w:t xml:space="preserve"> </w:t>
      </w:r>
      <w:r w:rsidRPr="00D20063">
        <w:rPr>
          <w:rFonts w:ascii="Book Antiqua" w:hAnsi="Book Antiqua"/>
          <w:szCs w:val="24"/>
        </w:rPr>
        <w:t>and intraocular lens implantation, have</w:t>
      </w:r>
      <w:r w:rsidRPr="00D20063">
        <w:rPr>
          <w:rFonts w:ascii="Book Antiqua" w:eastAsia="SimSun" w:hAnsi="Book Antiqua"/>
          <w:szCs w:val="24"/>
          <w:lang w:eastAsia="zh-CN"/>
        </w:rPr>
        <w:t xml:space="preserve"> been</w:t>
      </w:r>
      <w:r w:rsidRPr="00D20063">
        <w:rPr>
          <w:rFonts w:ascii="Book Antiqua" w:hAnsi="Book Antiqua"/>
          <w:szCs w:val="24"/>
        </w:rPr>
        <w:t xml:space="preserve"> </w:t>
      </w:r>
      <w:r w:rsidRPr="00D20063">
        <w:rPr>
          <w:rFonts w:ascii="Book Antiqua" w:eastAsia="SimSun" w:hAnsi="Book Antiqua"/>
          <w:szCs w:val="24"/>
          <w:lang w:eastAsia="zh-CN"/>
        </w:rPr>
        <w:t xml:space="preserve">successfully </w:t>
      </w:r>
      <w:r w:rsidRPr="00D20063">
        <w:rPr>
          <w:rFonts w:ascii="Book Antiqua" w:hAnsi="Book Antiqua"/>
          <w:szCs w:val="24"/>
        </w:rPr>
        <w:t xml:space="preserve">performed </w:t>
      </w:r>
      <w:r w:rsidRPr="00D20063">
        <w:rPr>
          <w:rFonts w:ascii="Book Antiqua" w:eastAsia="SimSun" w:hAnsi="Book Antiqua"/>
          <w:szCs w:val="24"/>
          <w:lang w:eastAsia="zh-CN"/>
        </w:rPr>
        <w:t>in</w:t>
      </w:r>
      <w:r w:rsidRPr="00D20063">
        <w:rPr>
          <w:rFonts w:ascii="Book Antiqua" w:hAnsi="Book Antiqua"/>
          <w:szCs w:val="24"/>
        </w:rPr>
        <w:t xml:space="preserve"> patient</w:t>
      </w:r>
      <w:r w:rsidRPr="00D20063">
        <w:rPr>
          <w:rFonts w:ascii="Book Antiqua" w:eastAsia="SimSun" w:hAnsi="Book Antiqua"/>
          <w:szCs w:val="24"/>
          <w:lang w:eastAsia="zh-CN"/>
        </w:rPr>
        <w:t>s</w:t>
      </w:r>
      <w:r w:rsidRPr="00D20063">
        <w:rPr>
          <w:rFonts w:ascii="Book Antiqua" w:hAnsi="Book Antiqua"/>
          <w:szCs w:val="24"/>
        </w:rPr>
        <w:t xml:space="preserve"> </w:t>
      </w:r>
      <w:r w:rsidRPr="00D20063">
        <w:rPr>
          <w:rFonts w:ascii="Book Antiqua" w:eastAsia="SimSun" w:hAnsi="Book Antiqua"/>
          <w:szCs w:val="24"/>
          <w:lang w:eastAsia="zh-CN"/>
        </w:rPr>
        <w:t>with</w:t>
      </w:r>
      <w:r w:rsidRPr="00D20063">
        <w:rPr>
          <w:rFonts w:ascii="Book Antiqua" w:hAnsi="Book Antiqua"/>
          <w:szCs w:val="24"/>
        </w:rPr>
        <w:t xml:space="preserve"> concomitant cataract and corneal </w:t>
      </w:r>
      <w:proofErr w:type="gramStart"/>
      <w:r w:rsidRPr="00D20063">
        <w:rPr>
          <w:rFonts w:ascii="Book Antiqua" w:hAnsi="Book Antiqua"/>
          <w:szCs w:val="24"/>
        </w:rPr>
        <w:t>decompensation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6</w:t>
      </w:r>
      <w:r w:rsidR="00A33658" w:rsidRPr="00D20063">
        <w:rPr>
          <w:rFonts w:ascii="Book Antiqua" w:hAnsi="Book Antiqua"/>
          <w:noProof/>
          <w:szCs w:val="24"/>
          <w:vertAlign w:val="superscript"/>
        </w:rPr>
        <w:t>]</w:t>
      </w:r>
      <w:r w:rsidRPr="00D20063">
        <w:rPr>
          <w:rFonts w:ascii="Book Antiqua" w:hAnsi="Book Antiqua"/>
          <w:szCs w:val="24"/>
        </w:rPr>
        <w:t xml:space="preserve">, while limited sources of corneal donor tissues </w:t>
      </w:r>
      <w:r w:rsidRPr="00D20063">
        <w:rPr>
          <w:rFonts w:ascii="Book Antiqua" w:eastAsia="SimSun" w:hAnsi="Book Antiqua"/>
          <w:szCs w:val="24"/>
          <w:lang w:eastAsia="zh-CN"/>
        </w:rPr>
        <w:t xml:space="preserve">result in </w:t>
      </w:r>
      <w:r w:rsidRPr="00D20063">
        <w:rPr>
          <w:rFonts w:ascii="Book Antiqua" w:hAnsi="Book Antiqua"/>
          <w:szCs w:val="24"/>
        </w:rPr>
        <w:t>long waiting list</w:t>
      </w:r>
      <w:r w:rsidRPr="00D20063">
        <w:rPr>
          <w:rFonts w:ascii="Book Antiqua" w:eastAsia="SimSun" w:hAnsi="Book Antiqua"/>
          <w:szCs w:val="24"/>
          <w:lang w:eastAsia="zh-CN"/>
        </w:rPr>
        <w:t>s</w:t>
      </w:r>
      <w:r w:rsidR="00A33658" w:rsidRPr="00D20063">
        <w:rPr>
          <w:rFonts w:ascii="Book Antiqua" w:eastAsiaTheme="minorEastAsia" w:hAnsi="Book Antiqua"/>
          <w:szCs w:val="24"/>
          <w:vertAlign w:val="superscript"/>
        </w:rPr>
        <w:t>[</w:t>
      </w:r>
      <w:r w:rsidRPr="00D20063">
        <w:rPr>
          <w:rFonts w:ascii="Book Antiqua" w:eastAsia="SimSun" w:hAnsi="Book Antiqua"/>
          <w:noProof/>
          <w:szCs w:val="24"/>
          <w:vertAlign w:val="superscript"/>
          <w:lang w:eastAsia="zh-CN"/>
        </w:rPr>
        <w:t>7</w:t>
      </w:r>
      <w:r w:rsidR="00A33658" w:rsidRPr="00D20063">
        <w:rPr>
          <w:rFonts w:ascii="Book Antiqua" w:eastAsiaTheme="minorEastAsia" w:hAnsi="Book Antiqua"/>
          <w:noProof/>
          <w:szCs w:val="24"/>
          <w:vertAlign w:val="superscript"/>
        </w:rPr>
        <w:t>]</w:t>
      </w:r>
      <w:r w:rsidRPr="00D20063">
        <w:rPr>
          <w:rFonts w:ascii="Book Antiqua" w:hAnsi="Book Antiqua"/>
          <w:szCs w:val="24"/>
        </w:rPr>
        <w:t xml:space="preserve">. Also, several complications following triple procedure have been reported, such as secondary glaucoma, graft dislocation requiring re-surgery and graft rejection leading to graft </w:t>
      </w:r>
      <w:proofErr w:type="gramStart"/>
      <w:r w:rsidRPr="00D20063">
        <w:rPr>
          <w:rFonts w:ascii="Book Antiqua" w:hAnsi="Book Antiqua"/>
          <w:szCs w:val="24"/>
        </w:rPr>
        <w:t>failure</w:t>
      </w:r>
      <w:r w:rsidR="00A33658" w:rsidRPr="00D20063">
        <w:rPr>
          <w:rFonts w:ascii="Book Antiqua" w:hAnsi="Book Antiqua"/>
          <w:szCs w:val="24"/>
          <w:vertAlign w:val="superscript"/>
        </w:rPr>
        <w:t>[</w:t>
      </w:r>
      <w:proofErr w:type="gramEnd"/>
      <w:r w:rsidR="001C6DA3" w:rsidRPr="00D20063">
        <w:rPr>
          <w:rFonts w:ascii="Book Antiqua" w:hAnsi="Book Antiqua"/>
          <w:noProof/>
          <w:szCs w:val="24"/>
          <w:vertAlign w:val="superscript"/>
        </w:rPr>
        <w:t>8,</w:t>
      </w:r>
      <w:r w:rsidRPr="00D20063">
        <w:rPr>
          <w:rFonts w:ascii="Book Antiqua" w:hAnsi="Book Antiqua"/>
          <w:noProof/>
          <w:szCs w:val="24"/>
          <w:vertAlign w:val="superscript"/>
        </w:rPr>
        <w:t>9</w:t>
      </w:r>
      <w:r w:rsidR="00A33658" w:rsidRPr="00D20063">
        <w:rPr>
          <w:rFonts w:ascii="Book Antiqua" w:hAnsi="Book Antiqua"/>
          <w:noProof/>
          <w:szCs w:val="24"/>
          <w:vertAlign w:val="superscript"/>
        </w:rPr>
        <w:t>]</w:t>
      </w:r>
      <w:r w:rsidRPr="00D20063">
        <w:rPr>
          <w:rFonts w:ascii="Book Antiqua" w:hAnsi="Book Antiqua"/>
          <w:szCs w:val="24"/>
        </w:rPr>
        <w:t xml:space="preserve">. </w:t>
      </w:r>
      <w:r w:rsidRPr="00D20063">
        <w:rPr>
          <w:rFonts w:ascii="Book Antiqua" w:eastAsia="SimSun" w:hAnsi="Book Antiqua"/>
          <w:szCs w:val="24"/>
          <w:lang w:eastAsia="zh-CN"/>
        </w:rPr>
        <w:t xml:space="preserve">We therefore wonder if there </w:t>
      </w:r>
      <w:r w:rsidRPr="00D20063">
        <w:rPr>
          <w:rFonts w:ascii="Book Antiqua" w:eastAsiaTheme="minorEastAsia" w:hAnsi="Book Antiqua"/>
          <w:szCs w:val="24"/>
        </w:rPr>
        <w:t xml:space="preserve">are potential </w:t>
      </w:r>
      <w:r w:rsidRPr="00D20063">
        <w:rPr>
          <w:rFonts w:ascii="Book Antiqua" w:eastAsia="SimSun" w:hAnsi="Book Antiqua"/>
          <w:szCs w:val="24"/>
          <w:lang w:eastAsia="zh-CN"/>
        </w:rPr>
        <w:t xml:space="preserve">strategies to prevent corneal endothelial loss </w:t>
      </w:r>
      <w:r w:rsidRPr="00D20063">
        <w:rPr>
          <w:rFonts w:ascii="Book Antiqua" w:eastAsiaTheme="minorEastAsia" w:hAnsi="Book Antiqua"/>
          <w:szCs w:val="24"/>
        </w:rPr>
        <w:t>other than surgical triple procedures</w:t>
      </w:r>
      <w:r w:rsidRPr="00D20063">
        <w:rPr>
          <w:rFonts w:ascii="Book Antiqua" w:eastAsia="SimSun" w:hAnsi="Book Antiqua"/>
          <w:szCs w:val="24"/>
          <w:lang w:eastAsia="zh-CN"/>
        </w:rPr>
        <w:t>.</w:t>
      </w:r>
    </w:p>
    <w:p w:rsidR="00D557FE" w:rsidRPr="00D20063" w:rsidRDefault="00D557FE" w:rsidP="00D20063">
      <w:pPr>
        <w:snapToGrid w:val="0"/>
        <w:spacing w:line="360" w:lineRule="auto"/>
        <w:ind w:firstLineChars="200" w:firstLine="480"/>
        <w:jc w:val="both"/>
        <w:rPr>
          <w:rFonts w:ascii="Book Antiqua" w:eastAsiaTheme="minorEastAsia" w:hAnsi="Book Antiqua"/>
          <w:szCs w:val="24"/>
        </w:rPr>
      </w:pPr>
      <w:r w:rsidRPr="00D20063">
        <w:rPr>
          <w:rFonts w:ascii="Book Antiqua" w:hAnsi="Book Antiqua"/>
          <w:bCs/>
          <w:kern w:val="0"/>
          <w:szCs w:val="24"/>
        </w:rPr>
        <w:t>T</w:t>
      </w:r>
      <w:r w:rsidRPr="00D20063">
        <w:rPr>
          <w:rFonts w:ascii="Book Antiqua" w:hAnsi="Book Antiqua"/>
          <w:szCs w:val="24"/>
        </w:rPr>
        <w:t xml:space="preserve">heoretically, ascorbic acid (AA) can be an ideal ocular nutritional </w:t>
      </w:r>
      <w:proofErr w:type="gramStart"/>
      <w:r w:rsidR="00A33658" w:rsidRPr="00D20063">
        <w:rPr>
          <w:rFonts w:ascii="Book Antiqua" w:hAnsi="Book Antiqua"/>
          <w:szCs w:val="24"/>
        </w:rPr>
        <w:t>supplement</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10</w:t>
      </w:r>
      <w:r w:rsidR="00A33658" w:rsidRPr="00D20063">
        <w:rPr>
          <w:rFonts w:ascii="Book Antiqua" w:hAnsi="Book Antiqua"/>
          <w:noProof/>
          <w:szCs w:val="24"/>
          <w:vertAlign w:val="superscript"/>
        </w:rPr>
        <w:t>]</w:t>
      </w:r>
      <w:r w:rsidRPr="00D20063">
        <w:rPr>
          <w:rFonts w:ascii="Book Antiqua" w:hAnsi="Book Antiqua"/>
          <w:szCs w:val="24"/>
        </w:rPr>
        <w:t xml:space="preserve">. Two in vitro studies have shown that </w:t>
      </w:r>
      <w:r w:rsidR="001C6DA3" w:rsidRPr="00D20063">
        <w:rPr>
          <w:rFonts w:ascii="Book Antiqua" w:eastAsia="SimSun" w:hAnsi="Book Antiqua"/>
          <w:szCs w:val="24"/>
          <w:lang w:eastAsia="zh-CN"/>
        </w:rPr>
        <w:t>AA</w:t>
      </w:r>
      <w:r w:rsidRPr="00D20063">
        <w:rPr>
          <w:rFonts w:ascii="Book Antiqua" w:hAnsi="Book Antiqua"/>
          <w:szCs w:val="24"/>
        </w:rPr>
        <w:t xml:space="preserve"> and L-</w:t>
      </w:r>
      <w:r w:rsidR="001C6DA3" w:rsidRPr="00D20063">
        <w:rPr>
          <w:rFonts w:ascii="Book Antiqua" w:hAnsi="Book Antiqua"/>
          <w:szCs w:val="24"/>
        </w:rPr>
        <w:t>AA</w:t>
      </w:r>
      <w:r w:rsidRPr="00D20063">
        <w:rPr>
          <w:rFonts w:ascii="Book Antiqua" w:hAnsi="Book Antiqua"/>
          <w:szCs w:val="24"/>
        </w:rPr>
        <w:t xml:space="preserve"> 2-phosphate prolonged the lifespan and inhibited apoptosis of murine corneal endothelial </w:t>
      </w:r>
      <w:proofErr w:type="gramStart"/>
      <w:r w:rsidRPr="00D20063">
        <w:rPr>
          <w:rFonts w:ascii="Book Antiqua" w:hAnsi="Book Antiqua"/>
          <w:szCs w:val="24"/>
        </w:rPr>
        <w:t>cells</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11</w:t>
      </w:r>
      <w:r w:rsidR="00A33658" w:rsidRPr="00D20063">
        <w:rPr>
          <w:rFonts w:ascii="Book Antiqua" w:hAnsi="Book Antiqua"/>
          <w:noProof/>
          <w:szCs w:val="24"/>
          <w:vertAlign w:val="superscript"/>
        </w:rPr>
        <w:t>]</w:t>
      </w:r>
      <w:r w:rsidRPr="00D20063">
        <w:rPr>
          <w:rFonts w:ascii="Book Antiqua" w:hAnsi="Book Antiqua"/>
          <w:szCs w:val="24"/>
        </w:rPr>
        <w:t xml:space="preserve"> and HCECs</w:t>
      </w:r>
      <w:r w:rsidR="00A33658" w:rsidRPr="00D20063">
        <w:rPr>
          <w:rFonts w:ascii="Book Antiqua" w:hAnsi="Book Antiqua"/>
          <w:szCs w:val="24"/>
          <w:vertAlign w:val="superscript"/>
        </w:rPr>
        <w:t>[</w:t>
      </w:r>
      <w:r w:rsidRPr="00D20063">
        <w:rPr>
          <w:rFonts w:ascii="Book Antiqua" w:hAnsi="Book Antiqua"/>
          <w:noProof/>
          <w:szCs w:val="24"/>
          <w:vertAlign w:val="superscript"/>
        </w:rPr>
        <w:t>12</w:t>
      </w:r>
      <w:r w:rsidR="00A33658" w:rsidRPr="00D20063">
        <w:rPr>
          <w:rFonts w:ascii="Book Antiqua" w:hAnsi="Book Antiqua"/>
          <w:noProof/>
          <w:szCs w:val="24"/>
          <w:vertAlign w:val="superscript"/>
        </w:rPr>
        <w:t>]</w:t>
      </w:r>
      <w:r w:rsidRPr="00D20063">
        <w:rPr>
          <w:rFonts w:ascii="Book Antiqua" w:hAnsi="Book Antiqua"/>
          <w:szCs w:val="24"/>
        </w:rPr>
        <w:t>, probably through anti-oxidant effect</w:t>
      </w:r>
      <w:r w:rsidR="004C4660" w:rsidRPr="00D20063">
        <w:rPr>
          <w:rFonts w:ascii="Book Antiqua" w:hAnsi="Book Antiqua"/>
          <w:szCs w:val="24"/>
        </w:rPr>
        <w:t>s</w:t>
      </w:r>
      <w:r w:rsidRPr="00D20063">
        <w:rPr>
          <w:rFonts w:ascii="Book Antiqua" w:hAnsi="Book Antiqua"/>
          <w:szCs w:val="24"/>
        </w:rPr>
        <w:t xml:space="preserve">. On the other hand, topical </w:t>
      </w:r>
      <w:r w:rsidR="001C6DA3" w:rsidRPr="00D20063">
        <w:rPr>
          <w:rFonts w:ascii="Book Antiqua" w:hAnsi="Book Antiqua"/>
          <w:szCs w:val="24"/>
        </w:rPr>
        <w:t>AA</w:t>
      </w:r>
      <w:r w:rsidRPr="00D20063">
        <w:rPr>
          <w:rFonts w:ascii="Book Antiqua" w:hAnsi="Book Antiqua"/>
          <w:szCs w:val="24"/>
        </w:rPr>
        <w:t xml:space="preserve"> can be used alone to manage alkali burns which decrease the incidence of corneal ulcerations and perforation in </w:t>
      </w:r>
      <w:proofErr w:type="gramStart"/>
      <w:r w:rsidRPr="00D20063">
        <w:rPr>
          <w:rFonts w:ascii="Book Antiqua" w:hAnsi="Book Antiqua"/>
          <w:szCs w:val="24"/>
        </w:rPr>
        <w:t>rabbits</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13</w:t>
      </w:r>
      <w:r w:rsidR="00A33658" w:rsidRPr="00D20063">
        <w:rPr>
          <w:rFonts w:ascii="Book Antiqua" w:hAnsi="Book Antiqua"/>
          <w:noProof/>
          <w:szCs w:val="24"/>
          <w:vertAlign w:val="superscript"/>
        </w:rPr>
        <w:t>]</w:t>
      </w:r>
      <w:r w:rsidRPr="00D20063">
        <w:rPr>
          <w:rFonts w:ascii="Book Antiqua" w:hAnsi="Book Antiqua"/>
          <w:szCs w:val="24"/>
        </w:rPr>
        <w:t>, or combined with topical steroids to treat alkali burns without significant side effects</w:t>
      </w:r>
      <w:r w:rsidR="00A33658" w:rsidRPr="00D20063">
        <w:rPr>
          <w:rFonts w:ascii="Book Antiqua" w:hAnsi="Book Antiqua"/>
          <w:szCs w:val="24"/>
          <w:vertAlign w:val="superscript"/>
        </w:rPr>
        <w:t>[</w:t>
      </w:r>
      <w:r w:rsidR="001C6DA3" w:rsidRPr="00D20063">
        <w:rPr>
          <w:rFonts w:ascii="Book Antiqua" w:hAnsi="Book Antiqua"/>
          <w:noProof/>
          <w:szCs w:val="24"/>
          <w:vertAlign w:val="superscript"/>
        </w:rPr>
        <w:t>14,</w:t>
      </w:r>
      <w:r w:rsidRPr="00D20063">
        <w:rPr>
          <w:rFonts w:ascii="Book Antiqua" w:hAnsi="Book Antiqua"/>
          <w:noProof/>
          <w:szCs w:val="24"/>
          <w:vertAlign w:val="superscript"/>
        </w:rPr>
        <w:t>15</w:t>
      </w:r>
      <w:r w:rsidR="00A33658" w:rsidRPr="00D20063">
        <w:rPr>
          <w:rFonts w:ascii="Book Antiqua" w:hAnsi="Book Antiqua"/>
          <w:noProof/>
          <w:szCs w:val="24"/>
          <w:vertAlign w:val="superscript"/>
        </w:rPr>
        <w:t>]</w:t>
      </w:r>
      <w:r w:rsidRPr="00D20063">
        <w:rPr>
          <w:rFonts w:ascii="Book Antiqua" w:hAnsi="Book Antiqua"/>
          <w:szCs w:val="24"/>
        </w:rPr>
        <w:t xml:space="preserve">. Furthermore, animal studies showed that </w:t>
      </w:r>
      <w:r w:rsidR="001C6DA3" w:rsidRPr="00D20063">
        <w:rPr>
          <w:rFonts w:ascii="Book Antiqua" w:hAnsi="Book Antiqua"/>
          <w:szCs w:val="24"/>
        </w:rPr>
        <w:t>AA</w:t>
      </w:r>
      <w:r w:rsidRPr="00D20063">
        <w:rPr>
          <w:rFonts w:ascii="Book Antiqua" w:hAnsi="Book Antiqua"/>
          <w:szCs w:val="24"/>
        </w:rPr>
        <w:t xml:space="preserve"> applied to the irrigating solution can serve as free-radical scavengers to prevent endothelial cell damage from </w:t>
      </w:r>
      <w:proofErr w:type="gramStart"/>
      <w:r w:rsidRPr="00D20063">
        <w:rPr>
          <w:rFonts w:ascii="Book Antiqua" w:hAnsi="Book Antiqua"/>
          <w:szCs w:val="24"/>
        </w:rPr>
        <w:t>phacoemulsification</w:t>
      </w:r>
      <w:r w:rsidR="00A33658" w:rsidRPr="00D20063">
        <w:rPr>
          <w:rFonts w:ascii="Book Antiqua" w:hAnsi="Book Antiqua"/>
          <w:szCs w:val="24"/>
          <w:vertAlign w:val="superscript"/>
        </w:rPr>
        <w:t>[</w:t>
      </w:r>
      <w:proofErr w:type="gramEnd"/>
      <w:r w:rsidR="001C6DA3" w:rsidRPr="00D20063">
        <w:rPr>
          <w:rFonts w:ascii="Book Antiqua" w:hAnsi="Book Antiqua"/>
          <w:noProof/>
          <w:szCs w:val="24"/>
          <w:vertAlign w:val="superscript"/>
        </w:rPr>
        <w:t>16,</w:t>
      </w:r>
      <w:r w:rsidRPr="00D20063">
        <w:rPr>
          <w:rFonts w:ascii="Book Antiqua" w:hAnsi="Book Antiqua"/>
          <w:noProof/>
          <w:szCs w:val="24"/>
          <w:vertAlign w:val="superscript"/>
        </w:rPr>
        <w:t>17</w:t>
      </w:r>
      <w:r w:rsidR="00A33658" w:rsidRPr="00D20063">
        <w:rPr>
          <w:rFonts w:ascii="Book Antiqua" w:hAnsi="Book Antiqua"/>
          <w:noProof/>
          <w:szCs w:val="24"/>
          <w:vertAlign w:val="superscript"/>
        </w:rPr>
        <w:t>]</w:t>
      </w:r>
      <w:r w:rsidRPr="00D20063">
        <w:rPr>
          <w:rFonts w:ascii="Book Antiqua" w:hAnsi="Book Antiqua"/>
          <w:szCs w:val="24"/>
        </w:rPr>
        <w:t xml:space="preserve">. Still, it remains unclear whether </w:t>
      </w:r>
      <w:r w:rsidRPr="00D20063">
        <w:rPr>
          <w:rFonts w:ascii="Book Antiqua" w:hAnsi="Book Antiqua"/>
          <w:szCs w:val="24"/>
        </w:rPr>
        <w:lastRenderedPageBreak/>
        <w:t xml:space="preserve">topical </w:t>
      </w:r>
      <w:r w:rsidR="001C6DA3" w:rsidRPr="00D20063">
        <w:rPr>
          <w:rFonts w:ascii="Book Antiqua" w:hAnsi="Book Antiqua"/>
          <w:szCs w:val="24"/>
        </w:rPr>
        <w:t>AA</w:t>
      </w:r>
      <w:r w:rsidRPr="00D20063">
        <w:rPr>
          <w:rFonts w:ascii="Book Antiqua" w:hAnsi="Book Antiqua"/>
          <w:szCs w:val="24"/>
        </w:rPr>
        <w:t xml:space="preserve"> can prevent HCECs loss after phacoemulsification. In addition, although AA has been used for protective agent of HCECs by intraoperative or postoperative </w:t>
      </w:r>
      <w:proofErr w:type="gramStart"/>
      <w:r w:rsidRPr="00D20063">
        <w:rPr>
          <w:rFonts w:ascii="Book Antiqua" w:hAnsi="Book Antiqua"/>
          <w:szCs w:val="24"/>
        </w:rPr>
        <w:t>administration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17-19</w:t>
      </w:r>
      <w:r w:rsidR="00A33658" w:rsidRPr="00D20063">
        <w:rPr>
          <w:rFonts w:ascii="Book Antiqua" w:hAnsi="Book Antiqua"/>
          <w:noProof/>
          <w:szCs w:val="24"/>
          <w:vertAlign w:val="superscript"/>
        </w:rPr>
        <w:t>]</w:t>
      </w:r>
      <w:r w:rsidRPr="00D20063">
        <w:rPr>
          <w:rFonts w:ascii="Book Antiqua" w:hAnsi="Book Antiqua"/>
          <w:szCs w:val="24"/>
        </w:rPr>
        <w:t>, the perioperative instillation of AA has not been used before.</w:t>
      </w:r>
    </w:p>
    <w:p w:rsidR="00D557FE" w:rsidRPr="00D20063" w:rsidRDefault="00D557FE" w:rsidP="00D20063">
      <w:pPr>
        <w:snapToGrid w:val="0"/>
        <w:spacing w:line="360" w:lineRule="auto"/>
        <w:ind w:firstLineChars="200" w:firstLine="480"/>
        <w:jc w:val="both"/>
        <w:rPr>
          <w:rFonts w:ascii="Book Antiqua" w:eastAsia="SimSun" w:hAnsi="Book Antiqua"/>
          <w:szCs w:val="24"/>
          <w:lang w:eastAsia="zh-CN"/>
        </w:rPr>
      </w:pPr>
      <w:r w:rsidRPr="00D20063">
        <w:rPr>
          <w:rFonts w:ascii="Book Antiqua" w:hAnsi="Book Antiqua"/>
          <w:szCs w:val="24"/>
        </w:rPr>
        <w:t xml:space="preserve">Herein, we report the use of topical </w:t>
      </w:r>
      <w:r w:rsidR="001C6DA3" w:rsidRPr="00D20063">
        <w:rPr>
          <w:rFonts w:ascii="Book Antiqua" w:hAnsi="Book Antiqua"/>
          <w:szCs w:val="24"/>
        </w:rPr>
        <w:t>AA</w:t>
      </w:r>
      <w:r w:rsidRPr="00D20063">
        <w:rPr>
          <w:rFonts w:ascii="Book Antiqua" w:hAnsi="Book Antiqua"/>
          <w:szCs w:val="24"/>
        </w:rPr>
        <w:t xml:space="preserve"> before and after cataract surgery to reduce HCECs loss in patients with pre-existing corneal endothelial disorders. The novel effect of perioperative topical </w:t>
      </w:r>
      <w:r w:rsidR="001C6DA3" w:rsidRPr="00D20063">
        <w:rPr>
          <w:rFonts w:ascii="Book Antiqua" w:hAnsi="Book Antiqua"/>
          <w:szCs w:val="24"/>
        </w:rPr>
        <w:t>AA</w:t>
      </w:r>
      <w:r w:rsidRPr="00D20063">
        <w:rPr>
          <w:rFonts w:ascii="Book Antiqua" w:hAnsi="Book Antiqua"/>
          <w:szCs w:val="24"/>
        </w:rPr>
        <w:t xml:space="preserve">, which obviated the need for corneal transplantation, is demonstrated in two patients with FECD and CMV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respectively.</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Theme="minorEastAsia" w:hAnsi="Book Antiqua"/>
          <w:b/>
          <w:szCs w:val="24"/>
        </w:rPr>
      </w:pPr>
      <w:r w:rsidRPr="00D20063">
        <w:rPr>
          <w:rFonts w:ascii="Book Antiqua" w:eastAsia="SimSun" w:hAnsi="Book Antiqua"/>
          <w:b/>
          <w:szCs w:val="24"/>
          <w:lang w:eastAsia="zh-CN"/>
        </w:rPr>
        <w:t xml:space="preserve">CASE </w:t>
      </w:r>
      <w:r w:rsidRPr="00D20063">
        <w:rPr>
          <w:rFonts w:ascii="Book Antiqua" w:eastAsiaTheme="minorEastAsia" w:hAnsi="Book Antiqua"/>
          <w:b/>
          <w:szCs w:val="24"/>
        </w:rPr>
        <w:t>PRESENTATION</w:t>
      </w: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Chief complaint</w:t>
      </w:r>
    </w:p>
    <w:p w:rsidR="00DF6A90"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 xml:space="preserve">A 41-year-old man presented with </w:t>
      </w:r>
      <w:r w:rsidRPr="00D20063">
        <w:rPr>
          <w:rFonts w:ascii="Book Antiqua" w:hAnsi="Book Antiqua"/>
          <w:szCs w:val="24"/>
        </w:rPr>
        <w:t>blurry vision in the right eye.</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A 51-year-old man was referred to our clinic due to whitish left cornea.</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bCs/>
          <w:i/>
          <w:iCs/>
          <w:szCs w:val="24"/>
        </w:rPr>
      </w:pPr>
      <w:r w:rsidRPr="00D20063">
        <w:rPr>
          <w:rFonts w:ascii="Book Antiqua" w:hAnsi="Book Antiqua"/>
          <w:b/>
          <w:bCs/>
          <w:i/>
          <w:iCs/>
          <w:szCs w:val="24"/>
        </w:rPr>
        <w:t>History of present illness</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The symptom persisted for months without exacerbating or relieving factors.</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 xml:space="preserve">The symptom persisted for 3 </w:t>
      </w:r>
      <w:proofErr w:type="spellStart"/>
      <w:r w:rsidRPr="00D20063">
        <w:rPr>
          <w:rFonts w:ascii="Book Antiqua" w:hAnsi="Book Antiqua"/>
          <w:szCs w:val="24"/>
        </w:rPr>
        <w:t>wk</w:t>
      </w:r>
      <w:proofErr w:type="spellEnd"/>
      <w:r w:rsidRPr="00D20063">
        <w:rPr>
          <w:rFonts w:ascii="Book Antiqua" w:hAnsi="Book Antiqua"/>
          <w:szCs w:val="24"/>
        </w:rPr>
        <w:t xml:space="preserve"> and had gradually progressed.</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History of past illness</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The patient reported no known systemic illness or previous surgery.</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The patient revealed no known systemic illness or previous surgery.</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Personal and family history</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lastRenderedPageBreak/>
        <w:t>Patient</w:t>
      </w:r>
      <w:r w:rsidRPr="00D20063">
        <w:rPr>
          <w:rFonts w:ascii="Book Antiqua" w:eastAsia="SimSun" w:hAnsi="Book Antiqua"/>
          <w:b/>
          <w:szCs w:val="24"/>
          <w:lang w:eastAsia="zh-CN"/>
        </w:rPr>
        <w:t xml:space="preserve"> 1: </w:t>
      </w:r>
      <w:r w:rsidR="00D557FE" w:rsidRPr="00D20063">
        <w:rPr>
          <w:rFonts w:ascii="Book Antiqua" w:hAnsi="Book Antiqua"/>
          <w:szCs w:val="24"/>
        </w:rPr>
        <w:t>The patient revealed no known personal and family history.</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The patient revealed no known personal and family history.</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Physical examination</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The best-corrected visual acuity (BCVA) in the right eye was 20/60. Slit lamp examination revealed cataract with right predominance.</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 xml:space="preserve">On examination, BCVA was 20/50 in the left eye and the silt-lamp microscope revealed bilateral cataract with mild corneal edema in the left eye (Figure </w:t>
      </w:r>
      <w:r w:rsidR="00D20063" w:rsidRPr="00D20063">
        <w:rPr>
          <w:rFonts w:ascii="Book Antiqua" w:eastAsia="SimSun" w:hAnsi="Book Antiqua"/>
          <w:szCs w:val="24"/>
          <w:lang w:eastAsia="zh-CN"/>
        </w:rPr>
        <w:t>1</w:t>
      </w:r>
      <w:r w:rsidRPr="00D20063">
        <w:rPr>
          <w:rFonts w:ascii="Book Antiqua" w:hAnsi="Book Antiqua"/>
          <w:szCs w:val="24"/>
        </w:rPr>
        <w:t>A).</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Laboratory examinations</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No laboratory examination was performed due to the absence of indication.</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Intracameral tapping of left eye was arranged, and real-time quantitative polymerase chain reaction exam reported a positive result for CMV.</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D557FE" w:rsidP="00D20063">
      <w:pPr>
        <w:snapToGrid w:val="0"/>
        <w:spacing w:line="360" w:lineRule="auto"/>
        <w:jc w:val="both"/>
        <w:rPr>
          <w:rFonts w:ascii="Book Antiqua" w:hAnsi="Book Antiqua"/>
          <w:b/>
          <w:i/>
          <w:szCs w:val="24"/>
        </w:rPr>
      </w:pPr>
      <w:r w:rsidRPr="00D20063">
        <w:rPr>
          <w:rFonts w:ascii="Book Antiqua" w:hAnsi="Book Antiqua"/>
          <w:b/>
          <w:i/>
          <w:szCs w:val="24"/>
        </w:rPr>
        <w:t>Imaging examinations</w:t>
      </w:r>
    </w:p>
    <w:p w:rsidR="00D557FE" w:rsidRPr="00D20063" w:rsidRDefault="001C6DA3"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 xml:space="preserve">Specular microscopy showed bilateral guttate formations (Figure </w:t>
      </w:r>
      <w:r w:rsidR="00D20063" w:rsidRPr="00D20063">
        <w:rPr>
          <w:rFonts w:ascii="Book Antiqua" w:eastAsia="SimSun" w:hAnsi="Book Antiqua"/>
          <w:szCs w:val="24"/>
          <w:lang w:eastAsia="zh-CN"/>
        </w:rPr>
        <w:t>2</w:t>
      </w:r>
      <w:r w:rsidR="00D557FE" w:rsidRPr="00D20063">
        <w:rPr>
          <w:rFonts w:ascii="Book Antiqua" w:hAnsi="Book Antiqua"/>
          <w:szCs w:val="24"/>
        </w:rPr>
        <w:t>).</w:t>
      </w:r>
    </w:p>
    <w:p w:rsidR="00DF6A90" w:rsidRPr="00D20063" w:rsidRDefault="00DF6A90" w:rsidP="00D20063">
      <w:pPr>
        <w:snapToGrid w:val="0"/>
        <w:spacing w:line="360" w:lineRule="auto"/>
        <w:jc w:val="both"/>
        <w:rPr>
          <w:rFonts w:ascii="Book Antiqua" w:eastAsia="SimSun" w:hAnsi="Book Antiqua"/>
          <w:szCs w:val="24"/>
          <w:lang w:eastAsia="zh-CN"/>
        </w:rPr>
      </w:pPr>
    </w:p>
    <w:p w:rsidR="001C6DA3" w:rsidRPr="00D20063" w:rsidRDefault="001C6DA3"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The specular microscope revealed ECD of 1273/mm</w:t>
      </w:r>
      <w:r w:rsidRPr="00D20063">
        <w:rPr>
          <w:rFonts w:ascii="Book Antiqua" w:hAnsi="Book Antiqua"/>
          <w:szCs w:val="24"/>
          <w:vertAlign w:val="superscript"/>
        </w:rPr>
        <w:t>2</w:t>
      </w:r>
      <w:r w:rsidRPr="00D20063">
        <w:rPr>
          <w:rFonts w:ascii="Book Antiqua" w:hAnsi="Book Antiqua"/>
          <w:szCs w:val="24"/>
        </w:rPr>
        <w:t xml:space="preserve"> with disciform lesions in the left eye.</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FINAL DIAGNOSIS</w:t>
      </w:r>
    </w:p>
    <w:p w:rsidR="00D557FE" w:rsidRPr="00D20063" w:rsidRDefault="00876FE7"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The final diagnosis of the case was bilateral cataract with right predominant and bilateral FECD.</w:t>
      </w:r>
    </w:p>
    <w:p w:rsidR="00DF6A90" w:rsidRPr="00D20063" w:rsidRDefault="00DF6A90" w:rsidP="00D20063">
      <w:pPr>
        <w:snapToGrid w:val="0"/>
        <w:spacing w:line="360" w:lineRule="auto"/>
        <w:jc w:val="both"/>
        <w:rPr>
          <w:rFonts w:ascii="Book Antiqua" w:eastAsia="SimSun" w:hAnsi="Book Antiqua"/>
          <w:szCs w:val="24"/>
          <w:lang w:eastAsia="zh-CN"/>
        </w:rPr>
      </w:pPr>
    </w:p>
    <w:p w:rsidR="00876FE7" w:rsidRPr="00D20063" w:rsidRDefault="00876FE7"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 xml:space="preserve">The final diagnosis of the case was bilateral cataracts and CMV </w:t>
      </w:r>
      <w:proofErr w:type="spellStart"/>
      <w:r w:rsidRPr="00D20063">
        <w:rPr>
          <w:rFonts w:ascii="Book Antiqua" w:hAnsi="Book Antiqua"/>
          <w:szCs w:val="24"/>
        </w:rPr>
        <w:lastRenderedPageBreak/>
        <w:t>endotheliitis</w:t>
      </w:r>
      <w:proofErr w:type="spellEnd"/>
      <w:r w:rsidRPr="00D20063">
        <w:rPr>
          <w:rFonts w:ascii="Book Antiqua" w:hAnsi="Book Antiqua"/>
          <w:szCs w:val="24"/>
        </w:rPr>
        <w:t xml:space="preserve"> in the left eye.</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TREATMENT</w:t>
      </w:r>
    </w:p>
    <w:p w:rsidR="00D557FE" w:rsidRPr="00D20063" w:rsidRDefault="00876FE7"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 xml:space="preserve">Phacoemulsification was performed, and postoperative BCVA in the right eye was 20/200; nevertheless, our patient continued to complain of blurry vision and tingling of the right eye. Specular microscopy revealed </w:t>
      </w:r>
      <w:proofErr w:type="spellStart"/>
      <w:r w:rsidR="00D557FE" w:rsidRPr="00D20063">
        <w:rPr>
          <w:rFonts w:ascii="Book Antiqua" w:hAnsi="Book Antiqua"/>
          <w:szCs w:val="24"/>
        </w:rPr>
        <w:t>pseudophakic</w:t>
      </w:r>
      <w:proofErr w:type="spellEnd"/>
      <w:r w:rsidR="00D557FE" w:rsidRPr="00D20063">
        <w:rPr>
          <w:rFonts w:ascii="Book Antiqua" w:hAnsi="Book Antiqua"/>
          <w:szCs w:val="24"/>
        </w:rPr>
        <w:t xml:space="preserve"> bullous keratopathy and Descemet's stripping. Automated endothelial keratoplasty was performed as salvage surgery. After keratoplasty, a clear cornea graft with enhanced endothelial cell density (ECD) of 2075/mm</w:t>
      </w:r>
      <w:r w:rsidR="00D557FE" w:rsidRPr="00D20063">
        <w:rPr>
          <w:rFonts w:ascii="Book Antiqua" w:hAnsi="Book Antiqua"/>
          <w:szCs w:val="24"/>
          <w:vertAlign w:val="superscript"/>
        </w:rPr>
        <w:t xml:space="preserve">2 </w:t>
      </w:r>
      <w:r w:rsidR="00D557FE" w:rsidRPr="00D20063">
        <w:rPr>
          <w:rFonts w:ascii="Book Antiqua" w:hAnsi="Book Antiqua"/>
          <w:szCs w:val="24"/>
        </w:rPr>
        <w:t xml:space="preserve">and improved BCVA of 20/25 in the right eye were observed. Two years later, a left eye cataract was found with BCVA of 20/200 (Figure </w:t>
      </w:r>
      <w:r w:rsidR="00D20063" w:rsidRPr="00D20063">
        <w:rPr>
          <w:rFonts w:ascii="Book Antiqua" w:eastAsia="SimSun" w:hAnsi="Book Antiqua"/>
          <w:szCs w:val="24"/>
          <w:lang w:eastAsia="zh-CN"/>
        </w:rPr>
        <w:t>3</w:t>
      </w:r>
      <w:r w:rsidR="00D557FE" w:rsidRPr="00D20063">
        <w:rPr>
          <w:rFonts w:ascii="Book Antiqua" w:hAnsi="Book Antiqua"/>
          <w:szCs w:val="24"/>
        </w:rPr>
        <w:t>A) and another phacoemulsification was planned. The preoperative ECD was 1365/mm</w:t>
      </w:r>
      <w:r w:rsidR="00D557FE" w:rsidRPr="00D20063">
        <w:rPr>
          <w:rFonts w:ascii="Book Antiqua" w:hAnsi="Book Antiqua"/>
          <w:szCs w:val="24"/>
          <w:vertAlign w:val="superscript"/>
        </w:rPr>
        <w:t xml:space="preserve">2 </w:t>
      </w:r>
      <w:r w:rsidR="00D557FE" w:rsidRPr="00D20063">
        <w:rPr>
          <w:rFonts w:ascii="Book Antiqua" w:hAnsi="Book Antiqua"/>
          <w:szCs w:val="24"/>
        </w:rPr>
        <w:t xml:space="preserve">in the left eye (Figure </w:t>
      </w:r>
      <w:r w:rsidR="00D20063" w:rsidRPr="00D20063">
        <w:rPr>
          <w:rFonts w:ascii="Book Antiqua" w:eastAsia="SimSun" w:hAnsi="Book Antiqua"/>
          <w:szCs w:val="24"/>
          <w:lang w:eastAsia="zh-CN"/>
        </w:rPr>
        <w:t>3</w:t>
      </w:r>
      <w:r w:rsidR="00D557FE" w:rsidRPr="00D20063">
        <w:rPr>
          <w:rFonts w:ascii="Book Antiqua" w:hAnsi="Book Antiqua"/>
          <w:szCs w:val="24"/>
        </w:rPr>
        <w:t xml:space="preserve">B). To prevent a similar scenario of corneal decompensation, we prescribed </w:t>
      </w:r>
      <w:r w:rsidR="001C6DA3" w:rsidRPr="00D20063">
        <w:rPr>
          <w:rFonts w:ascii="Book Antiqua" w:hAnsi="Book Antiqua"/>
          <w:szCs w:val="24"/>
        </w:rPr>
        <w:t>AA</w:t>
      </w:r>
      <w:r w:rsidR="00D557FE" w:rsidRPr="00D20063">
        <w:rPr>
          <w:rFonts w:ascii="Book Antiqua" w:hAnsi="Book Antiqua"/>
          <w:szCs w:val="24"/>
        </w:rPr>
        <w:t xml:space="preserve"> (50 mg/mL, </w:t>
      </w:r>
      <w:proofErr w:type="spellStart"/>
      <w:r w:rsidR="00D557FE" w:rsidRPr="00D20063">
        <w:rPr>
          <w:rFonts w:ascii="Book Antiqua" w:hAnsi="Book Antiqua"/>
          <w:szCs w:val="24"/>
        </w:rPr>
        <w:t>Vitacicol</w:t>
      </w:r>
      <w:proofErr w:type="spellEnd"/>
      <w:r w:rsidR="00D557FE" w:rsidRPr="00D20063">
        <w:rPr>
          <w:rFonts w:ascii="Book Antiqua" w:hAnsi="Book Antiqua"/>
          <w:szCs w:val="24"/>
        </w:rPr>
        <w:t>, Taiwan Biotech CO., LTD., Taoyuan, Taiwan) eye drops four times daily one month before and after surgery. In addition, excessive intracameral medications, including lidocaine and carbachol,</w:t>
      </w:r>
      <w:r w:rsidR="001C6DA3" w:rsidRPr="00D20063">
        <w:rPr>
          <w:rFonts w:ascii="Book Antiqua" w:hAnsi="Book Antiqua"/>
          <w:szCs w:val="24"/>
        </w:rPr>
        <w:t xml:space="preserve"> were avoided intraoperatively.</w:t>
      </w:r>
    </w:p>
    <w:p w:rsidR="00DF6A90" w:rsidRPr="00D20063" w:rsidRDefault="00DF6A90" w:rsidP="00D20063">
      <w:pPr>
        <w:snapToGrid w:val="0"/>
        <w:spacing w:line="360" w:lineRule="auto"/>
        <w:jc w:val="both"/>
        <w:rPr>
          <w:rFonts w:ascii="Book Antiqua" w:eastAsia="SimSun" w:hAnsi="Book Antiqua"/>
          <w:szCs w:val="24"/>
          <w:lang w:eastAsia="zh-CN"/>
        </w:rPr>
      </w:pPr>
    </w:p>
    <w:p w:rsidR="00876FE7" w:rsidRPr="00D20063" w:rsidRDefault="00876FE7"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 </w:t>
      </w:r>
      <w:r w:rsidRPr="00D20063">
        <w:rPr>
          <w:rFonts w:ascii="Book Antiqua" w:hAnsi="Book Antiqua"/>
          <w:szCs w:val="24"/>
        </w:rPr>
        <w:t xml:space="preserve">Acyclovir and famciclovir were sequentially prescribed for the suspicion of herpetic simplex virus </w:t>
      </w:r>
      <w:proofErr w:type="spellStart"/>
      <w:r w:rsidRPr="00D20063">
        <w:rPr>
          <w:rFonts w:ascii="Book Antiqua" w:hAnsi="Book Antiqua"/>
          <w:szCs w:val="24"/>
        </w:rPr>
        <w:t>endotheliitis</w:t>
      </w:r>
      <w:proofErr w:type="spellEnd"/>
      <w:r w:rsidRPr="00D20063">
        <w:rPr>
          <w:rFonts w:ascii="Book Antiqua" w:hAnsi="Book Antiqua"/>
          <w:szCs w:val="24"/>
        </w:rPr>
        <w:t xml:space="preserve">; however, upper corneal edema and a few </w:t>
      </w:r>
      <w:proofErr w:type="spellStart"/>
      <w:r w:rsidRPr="00D20063">
        <w:rPr>
          <w:rFonts w:ascii="Book Antiqua" w:hAnsi="Book Antiqua"/>
          <w:szCs w:val="24"/>
        </w:rPr>
        <w:t>keratic</w:t>
      </w:r>
      <w:proofErr w:type="spellEnd"/>
      <w:r w:rsidRPr="00D20063">
        <w:rPr>
          <w:rFonts w:ascii="Book Antiqua" w:hAnsi="Book Antiqua"/>
          <w:szCs w:val="24"/>
        </w:rPr>
        <w:t xml:space="preserve"> precipitates emerged. Topical valganciclovir and systemic ganciclovir were prescribed for the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and the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subsided. Meanwhile, AA (50 mg/mL) was used for the scheduled cataract surgery with a frequency of four times daily one month perioperatively. The ECD was 1048/mm</w:t>
      </w:r>
      <w:r w:rsidRPr="00D20063">
        <w:rPr>
          <w:rFonts w:ascii="Book Antiqua" w:hAnsi="Book Antiqua"/>
          <w:szCs w:val="24"/>
          <w:vertAlign w:val="superscript"/>
        </w:rPr>
        <w:t xml:space="preserve">2 </w:t>
      </w:r>
      <w:r w:rsidRPr="00D20063">
        <w:rPr>
          <w:rFonts w:ascii="Book Antiqua" w:hAnsi="Book Antiqua"/>
          <w:szCs w:val="24"/>
        </w:rPr>
        <w:t xml:space="preserve">before surgery (Figure </w:t>
      </w:r>
      <w:r w:rsidR="00D20063" w:rsidRPr="00D20063">
        <w:rPr>
          <w:rFonts w:ascii="Book Antiqua" w:eastAsia="SimSun" w:hAnsi="Book Antiqua"/>
          <w:szCs w:val="24"/>
          <w:lang w:eastAsia="zh-CN"/>
        </w:rPr>
        <w:t>1</w:t>
      </w:r>
      <w:r w:rsidRPr="00D20063">
        <w:rPr>
          <w:rFonts w:ascii="Book Antiqua" w:hAnsi="Book Antiqua"/>
          <w:szCs w:val="24"/>
        </w:rPr>
        <w:t>B).</w:t>
      </w:r>
    </w:p>
    <w:p w:rsidR="001C6DA3" w:rsidRPr="00D20063" w:rsidRDefault="001C6DA3" w:rsidP="00D20063">
      <w:pPr>
        <w:snapToGrid w:val="0"/>
        <w:spacing w:line="360" w:lineRule="auto"/>
        <w:jc w:val="both"/>
        <w:rPr>
          <w:rFonts w:ascii="Book Antiqua" w:eastAsia="SimSun" w:hAnsi="Book Antiqua"/>
          <w:szCs w:val="24"/>
          <w:lang w:eastAsia="zh-CN"/>
        </w:rPr>
      </w:pPr>
    </w:p>
    <w:p w:rsidR="00D557FE" w:rsidRPr="00D20063" w:rsidRDefault="00876FE7" w:rsidP="00D20063">
      <w:pPr>
        <w:snapToGrid w:val="0"/>
        <w:spacing w:line="360" w:lineRule="auto"/>
        <w:jc w:val="both"/>
        <w:rPr>
          <w:rFonts w:ascii="Book Antiqua" w:hAnsi="Book Antiqua"/>
          <w:b/>
          <w:szCs w:val="24"/>
        </w:rPr>
      </w:pPr>
      <w:r w:rsidRPr="00D20063">
        <w:rPr>
          <w:rFonts w:ascii="Book Antiqua" w:hAnsi="Book Antiqua"/>
          <w:b/>
          <w:szCs w:val="24"/>
        </w:rPr>
        <w:t>OUTCOME AND FOLLOW-UP</w:t>
      </w:r>
    </w:p>
    <w:p w:rsidR="00D557FE" w:rsidRPr="00D20063" w:rsidRDefault="00876FE7"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1: </w:t>
      </w:r>
      <w:r w:rsidR="00D557FE" w:rsidRPr="00D20063">
        <w:rPr>
          <w:rFonts w:ascii="Book Antiqua" w:hAnsi="Book Antiqua"/>
          <w:szCs w:val="24"/>
        </w:rPr>
        <w:t>Only mild stromal edema was observed postoperatively without bullae, while improved visual acuity was reported by the patient. The BCVA in the left eye was 20/30 with clear cornea and ECD of 1239/mm</w:t>
      </w:r>
      <w:r w:rsidR="00D557FE" w:rsidRPr="00D20063">
        <w:rPr>
          <w:rFonts w:ascii="Book Antiqua" w:hAnsi="Book Antiqua"/>
          <w:szCs w:val="24"/>
          <w:vertAlign w:val="superscript"/>
        </w:rPr>
        <w:t>2</w:t>
      </w:r>
      <w:r w:rsidR="00D557FE" w:rsidRPr="00D20063">
        <w:rPr>
          <w:rFonts w:ascii="Book Antiqua" w:hAnsi="Book Antiqua"/>
          <w:szCs w:val="24"/>
        </w:rPr>
        <w:t xml:space="preserve"> two years postoperatively (Figure </w:t>
      </w:r>
      <w:r w:rsidR="00D20063" w:rsidRPr="00D20063">
        <w:rPr>
          <w:rFonts w:ascii="Book Antiqua" w:eastAsia="SimSun" w:hAnsi="Book Antiqua"/>
          <w:szCs w:val="24"/>
          <w:lang w:eastAsia="zh-CN"/>
        </w:rPr>
        <w:t>3</w:t>
      </w:r>
      <w:r w:rsidR="00D557FE" w:rsidRPr="00D20063">
        <w:rPr>
          <w:rFonts w:ascii="Book Antiqua" w:hAnsi="Book Antiqua"/>
          <w:szCs w:val="24"/>
        </w:rPr>
        <w:t>C</w:t>
      </w:r>
      <w:r w:rsidR="0092746F">
        <w:rPr>
          <w:rFonts w:ascii="Book Antiqua" w:eastAsia="SimSun" w:hAnsi="Book Antiqua" w:hint="eastAsia"/>
          <w:szCs w:val="24"/>
          <w:lang w:eastAsia="zh-CN"/>
        </w:rPr>
        <w:t xml:space="preserve"> and </w:t>
      </w:r>
      <w:r w:rsidR="00D557FE" w:rsidRPr="00D20063">
        <w:rPr>
          <w:rFonts w:ascii="Book Antiqua" w:hAnsi="Book Antiqua"/>
          <w:szCs w:val="24"/>
        </w:rPr>
        <w:t>D).</w:t>
      </w:r>
    </w:p>
    <w:p w:rsidR="00DF6A90" w:rsidRPr="00D20063" w:rsidRDefault="00DF6A90" w:rsidP="00D20063">
      <w:pPr>
        <w:snapToGrid w:val="0"/>
        <w:spacing w:line="360" w:lineRule="auto"/>
        <w:jc w:val="both"/>
        <w:rPr>
          <w:rFonts w:ascii="Book Antiqua" w:eastAsia="SimSun" w:hAnsi="Book Antiqua"/>
          <w:szCs w:val="24"/>
          <w:lang w:eastAsia="zh-CN"/>
        </w:rPr>
      </w:pPr>
    </w:p>
    <w:p w:rsidR="00876FE7" w:rsidRPr="00D20063" w:rsidRDefault="00D557FE" w:rsidP="00D20063">
      <w:pPr>
        <w:snapToGrid w:val="0"/>
        <w:spacing w:line="360" w:lineRule="auto"/>
        <w:jc w:val="both"/>
        <w:rPr>
          <w:rFonts w:ascii="Book Antiqua" w:hAnsi="Book Antiqua"/>
          <w:szCs w:val="24"/>
        </w:rPr>
      </w:pPr>
      <w:r w:rsidRPr="00D20063">
        <w:rPr>
          <w:rFonts w:ascii="Book Antiqua" w:eastAsiaTheme="minorEastAsia" w:hAnsi="Book Antiqua"/>
          <w:b/>
          <w:szCs w:val="24"/>
        </w:rPr>
        <w:t>Patient</w:t>
      </w:r>
      <w:r w:rsidRPr="00D20063">
        <w:rPr>
          <w:rFonts w:ascii="Book Antiqua" w:eastAsia="SimSun" w:hAnsi="Book Antiqua"/>
          <w:b/>
          <w:szCs w:val="24"/>
          <w:lang w:eastAsia="zh-CN"/>
        </w:rPr>
        <w:t xml:space="preserve"> 2</w:t>
      </w:r>
      <w:r w:rsidR="00876FE7" w:rsidRPr="00D20063">
        <w:rPr>
          <w:rFonts w:ascii="Book Antiqua" w:eastAsia="SimSun" w:hAnsi="Book Antiqua"/>
          <w:b/>
          <w:szCs w:val="24"/>
          <w:lang w:eastAsia="zh-CN"/>
        </w:rPr>
        <w:t xml:space="preserve">: </w:t>
      </w:r>
      <w:r w:rsidR="00876FE7" w:rsidRPr="00D20063">
        <w:rPr>
          <w:rFonts w:ascii="Book Antiqua" w:hAnsi="Book Antiqua"/>
          <w:szCs w:val="24"/>
        </w:rPr>
        <w:t>After the surgery, the visual acuity had improved without signs of corneal decompensation. The postoperative ECD was 1017/mm</w:t>
      </w:r>
      <w:r w:rsidR="00876FE7" w:rsidRPr="00D20063">
        <w:rPr>
          <w:rFonts w:ascii="Book Antiqua" w:hAnsi="Book Antiqua"/>
          <w:szCs w:val="24"/>
          <w:vertAlign w:val="superscript"/>
        </w:rPr>
        <w:t xml:space="preserve">2 </w:t>
      </w:r>
      <w:r w:rsidR="00876FE7" w:rsidRPr="00D20063">
        <w:rPr>
          <w:rFonts w:ascii="Book Antiqua" w:hAnsi="Book Antiqua"/>
          <w:szCs w:val="24"/>
        </w:rPr>
        <w:t xml:space="preserve">in the left eye with BCVA of 20/20 at the latest visit (Figure </w:t>
      </w:r>
      <w:r w:rsidR="00D20063" w:rsidRPr="00D20063">
        <w:rPr>
          <w:rFonts w:ascii="Book Antiqua" w:eastAsia="SimSun" w:hAnsi="Book Antiqua"/>
          <w:szCs w:val="24"/>
          <w:lang w:eastAsia="zh-CN"/>
        </w:rPr>
        <w:t>1</w:t>
      </w:r>
      <w:r w:rsidR="00876FE7" w:rsidRPr="00D20063">
        <w:rPr>
          <w:rFonts w:ascii="Book Antiqua" w:hAnsi="Book Antiqua"/>
          <w:szCs w:val="24"/>
        </w:rPr>
        <w:t>C</w:t>
      </w:r>
      <w:r w:rsidR="0092746F">
        <w:rPr>
          <w:rFonts w:ascii="Book Antiqua" w:eastAsia="SimSun" w:hAnsi="Book Antiqua" w:hint="eastAsia"/>
          <w:szCs w:val="24"/>
          <w:lang w:eastAsia="zh-CN"/>
        </w:rPr>
        <w:t xml:space="preserve"> and </w:t>
      </w:r>
      <w:r w:rsidR="00876FE7" w:rsidRPr="00D20063">
        <w:rPr>
          <w:rFonts w:ascii="Book Antiqua" w:hAnsi="Book Antiqua"/>
          <w:szCs w:val="24"/>
        </w:rPr>
        <w:t>D).</w:t>
      </w:r>
    </w:p>
    <w:p w:rsidR="00D557FE" w:rsidRPr="00D20063" w:rsidRDefault="00D557FE" w:rsidP="00D20063">
      <w:pPr>
        <w:snapToGrid w:val="0"/>
        <w:spacing w:line="360" w:lineRule="auto"/>
        <w:jc w:val="both"/>
        <w:rPr>
          <w:rFonts w:ascii="Book Antiqua" w:eastAsiaTheme="minorEastAsia" w:hAnsi="Book Antiqua"/>
          <w:b/>
          <w:szCs w:val="24"/>
        </w:rPr>
      </w:pPr>
    </w:p>
    <w:p w:rsidR="00D557FE" w:rsidRPr="00D20063" w:rsidRDefault="00D557FE" w:rsidP="00D20063">
      <w:pPr>
        <w:snapToGrid w:val="0"/>
        <w:spacing w:line="360" w:lineRule="auto"/>
        <w:jc w:val="both"/>
        <w:rPr>
          <w:rFonts w:ascii="Book Antiqua" w:eastAsiaTheme="minorEastAsia" w:hAnsi="Book Antiqua"/>
          <w:b/>
          <w:szCs w:val="24"/>
        </w:rPr>
      </w:pPr>
      <w:r w:rsidRPr="00D20063">
        <w:rPr>
          <w:rFonts w:ascii="Book Antiqua" w:eastAsia="SimSun" w:hAnsi="Book Antiqua"/>
          <w:b/>
          <w:szCs w:val="24"/>
          <w:lang w:eastAsia="zh-CN"/>
        </w:rPr>
        <w:t>DISCUSSION</w:t>
      </w:r>
    </w:p>
    <w:p w:rsidR="00D557FE" w:rsidRPr="00D20063" w:rsidRDefault="00D557FE" w:rsidP="00D20063">
      <w:pPr>
        <w:snapToGrid w:val="0"/>
        <w:spacing w:line="360" w:lineRule="auto"/>
        <w:jc w:val="both"/>
        <w:rPr>
          <w:rFonts w:ascii="Book Antiqua" w:eastAsia="SimSun" w:hAnsi="Book Antiqua"/>
          <w:szCs w:val="24"/>
          <w:lang w:eastAsia="zh-CN"/>
        </w:rPr>
      </w:pPr>
      <w:r w:rsidRPr="00D20063">
        <w:rPr>
          <w:rFonts w:ascii="Book Antiqua" w:eastAsiaTheme="minorEastAsia" w:hAnsi="Book Antiqua"/>
          <w:szCs w:val="24"/>
        </w:rPr>
        <w:t xml:space="preserve">In the corneal endothelium, oxidative stress may increase lipid peroxidation, leading to cellular impairment and apoptosis of </w:t>
      </w:r>
      <w:proofErr w:type="gramStart"/>
      <w:r w:rsidRPr="00D20063">
        <w:rPr>
          <w:rFonts w:ascii="Book Antiqua" w:eastAsiaTheme="minorEastAsia" w:hAnsi="Book Antiqua"/>
          <w:szCs w:val="24"/>
        </w:rPr>
        <w:t>HCECs</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20</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xml:space="preserve">. FECD is featured by elevated cell apoptosis resulting from higher oxidative stress and oxygen-induced damage on </w:t>
      </w:r>
      <w:proofErr w:type="gramStart"/>
      <w:r w:rsidRPr="00D20063">
        <w:rPr>
          <w:rFonts w:ascii="Book Antiqua" w:eastAsiaTheme="minorEastAsia" w:hAnsi="Book Antiqua"/>
          <w:szCs w:val="24"/>
        </w:rPr>
        <w:t>DNA</w:t>
      </w:r>
      <w:r w:rsidR="00A33658" w:rsidRPr="00D20063">
        <w:rPr>
          <w:rFonts w:ascii="Book Antiqua" w:eastAsiaTheme="minorEastAsia" w:hAnsi="Book Antiqua"/>
          <w:szCs w:val="24"/>
          <w:vertAlign w:val="superscript"/>
        </w:rPr>
        <w:t>[</w:t>
      </w:r>
      <w:proofErr w:type="gramEnd"/>
      <w:r w:rsidR="00876FE7" w:rsidRPr="00D20063">
        <w:rPr>
          <w:rFonts w:ascii="Book Antiqua" w:eastAsiaTheme="minorEastAsia" w:hAnsi="Book Antiqua"/>
          <w:noProof/>
          <w:szCs w:val="24"/>
          <w:vertAlign w:val="superscript"/>
        </w:rPr>
        <w:t>20,</w:t>
      </w:r>
      <w:r w:rsidRPr="00D20063">
        <w:rPr>
          <w:rFonts w:ascii="Book Antiqua" w:eastAsiaTheme="minorEastAsia" w:hAnsi="Book Antiqua"/>
          <w:noProof/>
          <w:szCs w:val="24"/>
          <w:vertAlign w:val="superscript"/>
        </w:rPr>
        <w:t>21</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xml:space="preserve">. Although oxidative stress has not been demonstrated in CMV corneal </w:t>
      </w:r>
      <w:proofErr w:type="spellStart"/>
      <w:r w:rsidRPr="00D20063">
        <w:rPr>
          <w:rFonts w:ascii="Book Antiqua" w:eastAsiaTheme="minorEastAsia" w:hAnsi="Book Antiqua"/>
          <w:szCs w:val="24"/>
        </w:rPr>
        <w:t>endotheliitis</w:t>
      </w:r>
      <w:proofErr w:type="spellEnd"/>
      <w:r w:rsidRPr="00D20063">
        <w:rPr>
          <w:rFonts w:ascii="Book Antiqua" w:eastAsiaTheme="minorEastAsia" w:hAnsi="Book Antiqua"/>
          <w:szCs w:val="24"/>
        </w:rPr>
        <w:t xml:space="preserve">, apoptosis has been detected in CMV retinitis in cell line </w:t>
      </w:r>
      <w:proofErr w:type="gramStart"/>
      <w:r w:rsidRPr="00D20063">
        <w:rPr>
          <w:rFonts w:ascii="Book Antiqua" w:eastAsiaTheme="minorEastAsia" w:hAnsi="Book Antiqua"/>
          <w:szCs w:val="24"/>
        </w:rPr>
        <w:t>models</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22</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In addition, oxygen free radicals generated by high-intensity ultrasound oscillations in water during phacoemulsification have been shown to</w:t>
      </w:r>
      <w:r w:rsidR="00A33658" w:rsidRPr="00D20063">
        <w:rPr>
          <w:rFonts w:ascii="Book Antiqua" w:eastAsiaTheme="minorEastAsia" w:hAnsi="Book Antiqua"/>
          <w:szCs w:val="24"/>
        </w:rPr>
        <w:t xml:space="preserve"> damage the corneal </w:t>
      </w:r>
      <w:proofErr w:type="gramStart"/>
      <w:r w:rsidR="00A33658" w:rsidRPr="00D20063">
        <w:rPr>
          <w:rFonts w:ascii="Book Antiqua" w:eastAsiaTheme="minorEastAsia" w:hAnsi="Book Antiqua"/>
          <w:szCs w:val="24"/>
        </w:rPr>
        <w:t>endothelium</w:t>
      </w:r>
      <w:r w:rsidR="00A33658" w:rsidRPr="00D20063">
        <w:rPr>
          <w:rFonts w:ascii="Book Antiqua" w:eastAsiaTheme="minorEastAsia" w:hAnsi="Book Antiqua"/>
          <w:szCs w:val="24"/>
          <w:vertAlign w:val="superscript"/>
        </w:rPr>
        <w:t>[</w:t>
      </w:r>
      <w:proofErr w:type="gramEnd"/>
      <w:r w:rsidRPr="00D20063">
        <w:rPr>
          <w:rFonts w:ascii="Book Antiqua" w:eastAsiaTheme="minorEastAsia" w:hAnsi="Book Antiqua"/>
          <w:noProof/>
          <w:szCs w:val="24"/>
          <w:vertAlign w:val="superscript"/>
        </w:rPr>
        <w:t>23</w:t>
      </w:r>
      <w:r w:rsidR="00A33658" w:rsidRPr="00D20063">
        <w:rPr>
          <w:rFonts w:ascii="Book Antiqua" w:eastAsiaTheme="minorEastAsia" w:hAnsi="Book Antiqua"/>
          <w:noProof/>
          <w:szCs w:val="24"/>
          <w:vertAlign w:val="superscript"/>
        </w:rPr>
        <w:t>]</w:t>
      </w:r>
      <w:r w:rsidRPr="00D20063">
        <w:rPr>
          <w:rFonts w:ascii="Book Antiqua" w:eastAsiaTheme="minorEastAsia" w:hAnsi="Book Antiqua"/>
          <w:szCs w:val="24"/>
        </w:rPr>
        <w:t>. Since HCECs of the two patients enrolled were impaired with ECD below 1500 cell/mm</w:t>
      </w:r>
      <w:r w:rsidRPr="00D20063">
        <w:rPr>
          <w:rFonts w:ascii="Book Antiqua" w:eastAsiaTheme="minorEastAsia" w:hAnsi="Book Antiqua"/>
          <w:szCs w:val="24"/>
          <w:vertAlign w:val="superscript"/>
        </w:rPr>
        <w:t>2</w:t>
      </w:r>
      <w:r w:rsidRPr="00D20063">
        <w:rPr>
          <w:rFonts w:ascii="Book Antiqua" w:eastAsiaTheme="minorEastAsia" w:hAnsi="Book Antiqua"/>
          <w:szCs w:val="24"/>
        </w:rPr>
        <w:t xml:space="preserve">, the double damage of phacoemulsification and concurrent FECD or CMV </w:t>
      </w:r>
      <w:proofErr w:type="spellStart"/>
      <w:r w:rsidRPr="00D20063">
        <w:rPr>
          <w:rFonts w:ascii="Book Antiqua" w:eastAsiaTheme="minorEastAsia" w:hAnsi="Book Antiqua"/>
          <w:szCs w:val="24"/>
        </w:rPr>
        <w:t>endotheliitis</w:t>
      </w:r>
      <w:proofErr w:type="spellEnd"/>
      <w:r w:rsidRPr="00D20063">
        <w:rPr>
          <w:rFonts w:ascii="Book Antiqua" w:eastAsiaTheme="minorEastAsia" w:hAnsi="Book Antiqua"/>
          <w:szCs w:val="24"/>
        </w:rPr>
        <w:t xml:space="preserve"> increased the risks of developing corneal decompensation or even </w:t>
      </w:r>
      <w:proofErr w:type="spellStart"/>
      <w:r w:rsidRPr="00D20063">
        <w:rPr>
          <w:rFonts w:ascii="Book Antiqua" w:eastAsiaTheme="minorEastAsia" w:hAnsi="Book Antiqua"/>
          <w:szCs w:val="24"/>
        </w:rPr>
        <w:t>pseudophakic</w:t>
      </w:r>
      <w:proofErr w:type="spellEnd"/>
      <w:r w:rsidRPr="00D20063">
        <w:rPr>
          <w:rFonts w:ascii="Book Antiqua" w:eastAsiaTheme="minorEastAsia" w:hAnsi="Book Antiqua"/>
          <w:szCs w:val="24"/>
        </w:rPr>
        <w:t xml:space="preserve"> bullous keratopathy. To prevent the oxidative damage, we arranged anti-oxidant therapy with topical </w:t>
      </w:r>
      <w:r w:rsidR="00A33658" w:rsidRPr="00D20063">
        <w:rPr>
          <w:rFonts w:ascii="Book Antiqua" w:eastAsiaTheme="minorEastAsia" w:hAnsi="Book Antiqua"/>
          <w:szCs w:val="24"/>
        </w:rPr>
        <w:t>AA</w:t>
      </w:r>
      <w:r w:rsidRPr="00D20063">
        <w:rPr>
          <w:rFonts w:ascii="Book Antiqua" w:eastAsiaTheme="minorEastAsia" w:hAnsi="Book Antiqua"/>
          <w:szCs w:val="24"/>
        </w:rPr>
        <w:t xml:space="preserve"> and reached acceptable visual outcome with fair corneal condition. To our knowledge, this is the first experience to </w:t>
      </w:r>
      <w:r w:rsidR="00A33658" w:rsidRPr="00D20063">
        <w:rPr>
          <w:rFonts w:ascii="Book Antiqua" w:eastAsiaTheme="minorEastAsia" w:hAnsi="Book Antiqua"/>
          <w:szCs w:val="24"/>
        </w:rPr>
        <w:t>show</w:t>
      </w:r>
      <w:r w:rsidRPr="00D20063">
        <w:rPr>
          <w:rFonts w:ascii="Book Antiqua" w:eastAsiaTheme="minorEastAsia" w:hAnsi="Book Antiqua"/>
          <w:szCs w:val="24"/>
        </w:rPr>
        <w:t xml:space="preserve"> the effectiveness of topical </w:t>
      </w:r>
      <w:r w:rsidR="001C6DA3" w:rsidRPr="00D20063">
        <w:rPr>
          <w:rFonts w:ascii="Book Antiqua" w:eastAsiaTheme="minorEastAsia" w:hAnsi="Book Antiqua"/>
          <w:szCs w:val="24"/>
        </w:rPr>
        <w:t>AA</w:t>
      </w:r>
      <w:r w:rsidRPr="00D20063">
        <w:rPr>
          <w:rFonts w:ascii="Book Antiqua" w:eastAsiaTheme="minorEastAsia" w:hAnsi="Book Antiqua"/>
          <w:szCs w:val="24"/>
        </w:rPr>
        <w:t xml:space="preserve"> in the prevention of phacoemulsification-related </w:t>
      </w:r>
      <w:r w:rsidR="004C4660" w:rsidRPr="00D20063">
        <w:rPr>
          <w:rFonts w:ascii="Book Antiqua" w:eastAsiaTheme="minorEastAsia" w:hAnsi="Book Antiqua"/>
          <w:szCs w:val="24"/>
        </w:rPr>
        <w:t>corneal endothelial</w:t>
      </w:r>
      <w:r w:rsidRPr="00D20063">
        <w:rPr>
          <w:rFonts w:ascii="Book Antiqua" w:eastAsiaTheme="minorEastAsia" w:hAnsi="Book Antiqua"/>
          <w:szCs w:val="24"/>
        </w:rPr>
        <w:t xml:space="preserve"> damage.</w:t>
      </w:r>
    </w:p>
    <w:p w:rsidR="00D557FE" w:rsidRPr="00D20063" w:rsidRDefault="00D557FE" w:rsidP="00D20063">
      <w:pPr>
        <w:snapToGrid w:val="0"/>
        <w:spacing w:line="360" w:lineRule="auto"/>
        <w:ind w:firstLineChars="200" w:firstLine="480"/>
        <w:jc w:val="both"/>
        <w:rPr>
          <w:rFonts w:ascii="Book Antiqua" w:eastAsiaTheme="minorEastAsia" w:hAnsi="Book Antiqua"/>
          <w:szCs w:val="24"/>
        </w:rPr>
      </w:pPr>
      <w:r w:rsidRPr="00D20063">
        <w:rPr>
          <w:rFonts w:ascii="Book Antiqua" w:hAnsi="Book Antiqua"/>
          <w:szCs w:val="24"/>
        </w:rPr>
        <w:t xml:space="preserve">The AA has been widely applied in immune and inflammatory disorders due to its antioxidant properties </w:t>
      </w:r>
      <w:proofErr w:type="gramStart"/>
      <w:r w:rsidR="00A33658" w:rsidRPr="00D20063">
        <w:rPr>
          <w:rFonts w:ascii="Book Antiqua" w:hAnsi="Book Antiqua"/>
          <w:szCs w:val="24"/>
        </w:rPr>
        <w:t>recently</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24</w:t>
      </w:r>
      <w:r w:rsidR="00A33658" w:rsidRPr="00D20063">
        <w:rPr>
          <w:rFonts w:ascii="Book Antiqua" w:hAnsi="Book Antiqua"/>
          <w:noProof/>
          <w:szCs w:val="24"/>
          <w:vertAlign w:val="superscript"/>
        </w:rPr>
        <w:t>]</w:t>
      </w:r>
      <w:r w:rsidRPr="00D20063">
        <w:rPr>
          <w:rFonts w:ascii="Book Antiqua" w:hAnsi="Book Antiqua"/>
          <w:szCs w:val="24"/>
        </w:rPr>
        <w:t>. In the field of ophthalmology, previous studies illustrated that AA may be associated with the development of cataract, age-related macular degeneration and diabetic macular edema and own</w:t>
      </w:r>
      <w:r w:rsidR="004C4660" w:rsidRPr="00D20063">
        <w:rPr>
          <w:rFonts w:ascii="Book Antiqua" w:hAnsi="Book Antiqua"/>
          <w:szCs w:val="24"/>
        </w:rPr>
        <w:t>s</w:t>
      </w:r>
      <w:r w:rsidRPr="00D20063">
        <w:rPr>
          <w:rFonts w:ascii="Book Antiqua" w:hAnsi="Book Antiqua"/>
          <w:szCs w:val="24"/>
        </w:rPr>
        <w:t xml:space="preserve"> the potential as a therapeutic </w:t>
      </w:r>
      <w:proofErr w:type="gramStart"/>
      <w:r w:rsidRPr="00D20063">
        <w:rPr>
          <w:rFonts w:ascii="Book Antiqua" w:hAnsi="Book Antiqua"/>
          <w:szCs w:val="24"/>
        </w:rPr>
        <w:t>agent</w:t>
      </w:r>
      <w:r w:rsidR="00A33658" w:rsidRPr="00D20063">
        <w:rPr>
          <w:rFonts w:ascii="Book Antiqua" w:hAnsi="Book Antiqua"/>
          <w:szCs w:val="24"/>
          <w:vertAlign w:val="superscript"/>
        </w:rPr>
        <w:t>[</w:t>
      </w:r>
      <w:proofErr w:type="gramEnd"/>
      <w:r w:rsidR="00876FE7" w:rsidRPr="00D20063">
        <w:rPr>
          <w:rFonts w:ascii="Book Antiqua" w:hAnsi="Book Antiqua"/>
          <w:noProof/>
          <w:szCs w:val="24"/>
          <w:vertAlign w:val="superscript"/>
        </w:rPr>
        <w:t>10,</w:t>
      </w:r>
      <w:r w:rsidRPr="00D20063">
        <w:rPr>
          <w:rFonts w:ascii="Book Antiqua" w:hAnsi="Book Antiqua"/>
          <w:noProof/>
          <w:szCs w:val="24"/>
          <w:vertAlign w:val="superscript"/>
        </w:rPr>
        <w:t>25-27</w:t>
      </w:r>
      <w:r w:rsidR="00A33658" w:rsidRPr="00D20063">
        <w:rPr>
          <w:rFonts w:ascii="Book Antiqua" w:hAnsi="Book Antiqua"/>
          <w:noProof/>
          <w:szCs w:val="24"/>
          <w:vertAlign w:val="superscript"/>
        </w:rPr>
        <w:t>]</w:t>
      </w:r>
      <w:r w:rsidRPr="00D20063">
        <w:rPr>
          <w:rFonts w:ascii="Book Antiqua" w:hAnsi="Book Antiqua"/>
          <w:szCs w:val="24"/>
        </w:rPr>
        <w:t xml:space="preserve">. About the cornea, postoperatively topical instillation and oral administration of AA preserve the integrity of corneal stroma in refractive </w:t>
      </w:r>
      <w:proofErr w:type="gramStart"/>
      <w:r w:rsidRPr="00D20063">
        <w:rPr>
          <w:rFonts w:ascii="Book Antiqua" w:hAnsi="Book Antiqua"/>
          <w:szCs w:val="24"/>
        </w:rPr>
        <w:t>procedures</w:t>
      </w:r>
      <w:r w:rsidR="00A33658" w:rsidRPr="00D20063">
        <w:rPr>
          <w:rFonts w:ascii="Book Antiqua" w:hAnsi="Book Antiqua"/>
          <w:szCs w:val="24"/>
          <w:vertAlign w:val="superscript"/>
        </w:rPr>
        <w:t>[</w:t>
      </w:r>
      <w:proofErr w:type="gramEnd"/>
      <w:r w:rsidR="00876FE7" w:rsidRPr="00D20063">
        <w:rPr>
          <w:rFonts w:ascii="Book Antiqua" w:hAnsi="Book Antiqua"/>
          <w:noProof/>
          <w:szCs w:val="24"/>
          <w:vertAlign w:val="superscript"/>
        </w:rPr>
        <w:t>18,</w:t>
      </w:r>
      <w:r w:rsidRPr="00D20063">
        <w:rPr>
          <w:rFonts w:ascii="Book Antiqua" w:hAnsi="Book Antiqua"/>
          <w:noProof/>
          <w:szCs w:val="24"/>
          <w:vertAlign w:val="superscript"/>
        </w:rPr>
        <w:t>19</w:t>
      </w:r>
      <w:r w:rsidR="00A33658" w:rsidRPr="00D20063">
        <w:rPr>
          <w:rFonts w:ascii="Book Antiqua" w:hAnsi="Book Antiqua"/>
          <w:noProof/>
          <w:szCs w:val="24"/>
          <w:vertAlign w:val="superscript"/>
        </w:rPr>
        <w:t>]</w:t>
      </w:r>
      <w:r w:rsidR="00A33658" w:rsidRPr="00D20063">
        <w:rPr>
          <w:rFonts w:ascii="Book Antiqua" w:hAnsi="Book Antiqua"/>
          <w:szCs w:val="24"/>
        </w:rPr>
        <w:t>,</w:t>
      </w:r>
      <w:r w:rsidRPr="00D20063">
        <w:rPr>
          <w:rFonts w:ascii="Book Antiqua" w:hAnsi="Book Antiqua"/>
          <w:szCs w:val="24"/>
        </w:rPr>
        <w:t xml:space="preserve"> while intracameral irrigation of AA during phacoemulsification </w:t>
      </w:r>
      <w:r w:rsidR="004C4660" w:rsidRPr="00D20063">
        <w:rPr>
          <w:rFonts w:ascii="Book Antiqua" w:hAnsi="Book Antiqua"/>
          <w:szCs w:val="24"/>
        </w:rPr>
        <w:t>may</w:t>
      </w:r>
      <w:r w:rsidRPr="00D20063">
        <w:rPr>
          <w:rFonts w:ascii="Book Antiqua" w:hAnsi="Book Antiqua"/>
          <w:szCs w:val="24"/>
        </w:rPr>
        <w:t xml:space="preserve"> decrease corneal endotheli</w:t>
      </w:r>
      <w:r w:rsidR="004C4660" w:rsidRPr="00D20063">
        <w:rPr>
          <w:rFonts w:ascii="Book Antiqua" w:hAnsi="Book Antiqua"/>
          <w:szCs w:val="24"/>
        </w:rPr>
        <w:t>al</w:t>
      </w:r>
      <w:r w:rsidRPr="00D20063">
        <w:rPr>
          <w:rFonts w:ascii="Book Antiqua" w:hAnsi="Book Antiqua"/>
          <w:szCs w:val="24"/>
        </w:rPr>
        <w:t xml:space="preserve"> injury in animal studies</w:t>
      </w:r>
      <w:r w:rsidR="00A33658" w:rsidRPr="00D20063">
        <w:rPr>
          <w:rFonts w:ascii="Book Antiqua" w:hAnsi="Book Antiqua"/>
          <w:szCs w:val="24"/>
          <w:vertAlign w:val="superscript"/>
        </w:rPr>
        <w:t>[</w:t>
      </w:r>
      <w:r w:rsidR="00876FE7" w:rsidRPr="00D20063">
        <w:rPr>
          <w:rFonts w:ascii="Book Antiqua" w:hAnsi="Book Antiqua"/>
          <w:noProof/>
          <w:szCs w:val="24"/>
          <w:vertAlign w:val="superscript"/>
        </w:rPr>
        <w:t>17,</w:t>
      </w:r>
      <w:r w:rsidRPr="00D20063">
        <w:rPr>
          <w:rFonts w:ascii="Book Antiqua" w:hAnsi="Book Antiqua"/>
          <w:noProof/>
          <w:szCs w:val="24"/>
          <w:vertAlign w:val="superscript"/>
        </w:rPr>
        <w:t>28</w:t>
      </w:r>
      <w:r w:rsidR="00A33658" w:rsidRPr="00D20063">
        <w:rPr>
          <w:rFonts w:ascii="Book Antiqua" w:hAnsi="Book Antiqua"/>
          <w:noProof/>
          <w:szCs w:val="24"/>
          <w:vertAlign w:val="superscript"/>
        </w:rPr>
        <w:t>]</w:t>
      </w:r>
      <w:r w:rsidRPr="00D20063">
        <w:rPr>
          <w:rFonts w:ascii="Book Antiqua" w:hAnsi="Book Antiqua"/>
          <w:szCs w:val="24"/>
        </w:rPr>
        <w:t xml:space="preserve">. Still, the effectiveness of perioperative AA </w:t>
      </w:r>
      <w:r w:rsidRPr="00D20063">
        <w:rPr>
          <w:rFonts w:ascii="Book Antiqua" w:hAnsi="Book Antiqua"/>
          <w:szCs w:val="24"/>
        </w:rPr>
        <w:lastRenderedPageBreak/>
        <w:t>instillation on the protection of HCECs</w:t>
      </w:r>
      <w:r w:rsidR="004C4660" w:rsidRPr="00D20063">
        <w:rPr>
          <w:rFonts w:ascii="Book Antiqua" w:eastAsia="SimSun" w:hAnsi="Book Antiqua"/>
          <w:szCs w:val="24"/>
          <w:lang w:eastAsia="zh-CN"/>
        </w:rPr>
        <w:t xml:space="preserve"> demonstrated in the current study has rarely been reported elsewhere</w:t>
      </w:r>
      <w:r w:rsidRPr="00D20063">
        <w:rPr>
          <w:rFonts w:ascii="Book Antiqua" w:hAnsi="Book Antiqua"/>
          <w:szCs w:val="24"/>
        </w:rPr>
        <w:t xml:space="preserve">. The AA we administrated in the current study </w:t>
      </w:r>
      <w:r w:rsidR="004C4660" w:rsidRPr="00D20063">
        <w:rPr>
          <w:rFonts w:ascii="Book Antiqua" w:hAnsi="Book Antiqua"/>
          <w:szCs w:val="24"/>
        </w:rPr>
        <w:t>wa</w:t>
      </w:r>
      <w:r w:rsidRPr="00D20063">
        <w:rPr>
          <w:rFonts w:ascii="Book Antiqua" w:hAnsi="Book Antiqua"/>
          <w:szCs w:val="24"/>
        </w:rPr>
        <w:t>s 50</w:t>
      </w:r>
      <w:r w:rsidR="00EC41DA" w:rsidRPr="00D20063">
        <w:rPr>
          <w:rFonts w:ascii="Book Antiqua" w:eastAsia="SimSun" w:hAnsi="Book Antiqua"/>
          <w:szCs w:val="24"/>
          <w:lang w:eastAsia="zh-CN"/>
        </w:rPr>
        <w:t xml:space="preserve"> </w:t>
      </w:r>
      <w:r w:rsidRPr="00D20063">
        <w:rPr>
          <w:rFonts w:ascii="Book Antiqua" w:hAnsi="Book Antiqua"/>
          <w:szCs w:val="24"/>
        </w:rPr>
        <w:t>mg/m</w:t>
      </w:r>
      <w:r w:rsidR="00876FE7" w:rsidRPr="00D20063">
        <w:rPr>
          <w:rFonts w:ascii="Book Antiqua" w:hAnsi="Book Antiqua"/>
          <w:szCs w:val="24"/>
        </w:rPr>
        <w:t>L</w:t>
      </w:r>
      <w:r w:rsidRPr="00D20063">
        <w:rPr>
          <w:rFonts w:ascii="Book Antiqua" w:hAnsi="Book Antiqua"/>
          <w:szCs w:val="24"/>
        </w:rPr>
        <w:t xml:space="preserve">, which </w:t>
      </w:r>
      <w:r w:rsidR="004C4660" w:rsidRPr="00D20063">
        <w:rPr>
          <w:rFonts w:ascii="Book Antiqua" w:hAnsi="Book Antiqua"/>
          <w:szCs w:val="24"/>
        </w:rPr>
        <w:t>wa</w:t>
      </w:r>
      <w:r w:rsidRPr="00D20063">
        <w:rPr>
          <w:rFonts w:ascii="Book Antiqua" w:hAnsi="Book Antiqua"/>
          <w:szCs w:val="24"/>
        </w:rPr>
        <w:t xml:space="preserve">s much higher than the concentration of AA in </w:t>
      </w:r>
      <w:r w:rsidR="004C4660" w:rsidRPr="00D20063">
        <w:rPr>
          <w:rFonts w:ascii="Book Antiqua" w:eastAsia="SimSun" w:hAnsi="Book Antiqua"/>
          <w:szCs w:val="24"/>
          <w:lang w:eastAsia="zh-CN"/>
        </w:rPr>
        <w:t>the general culture</w:t>
      </w:r>
      <w:r w:rsidR="004C4660" w:rsidRPr="00D20063">
        <w:rPr>
          <w:rFonts w:ascii="Book Antiqua" w:hAnsi="Book Antiqua"/>
          <w:szCs w:val="24"/>
        </w:rPr>
        <w:t xml:space="preserve"> </w:t>
      </w:r>
      <w:r w:rsidR="00A33658" w:rsidRPr="00D20063">
        <w:rPr>
          <w:rFonts w:ascii="Book Antiqua" w:hAnsi="Book Antiqua"/>
          <w:szCs w:val="24"/>
        </w:rPr>
        <w:t>medium</w:t>
      </w:r>
      <w:r w:rsidRPr="00D20063">
        <w:rPr>
          <w:rFonts w:ascii="Book Antiqua" w:hAnsi="Book Antiqua"/>
          <w:szCs w:val="24"/>
        </w:rPr>
        <w:t xml:space="preserve">. However, the </w:t>
      </w:r>
      <w:r w:rsidR="004C4660" w:rsidRPr="00D20063">
        <w:rPr>
          <w:rFonts w:ascii="Book Antiqua" w:eastAsia="SimSun" w:hAnsi="Book Antiqua"/>
          <w:szCs w:val="24"/>
          <w:lang w:eastAsia="zh-CN"/>
        </w:rPr>
        <w:t xml:space="preserve">corneal endothelium is immersed in an environment where aqueous humor is recycled every one to two hours and the bioavailability of topical medications is only approximately one to five </w:t>
      </w:r>
      <w:proofErr w:type="gramStart"/>
      <w:r w:rsidR="004C4660" w:rsidRPr="00D20063">
        <w:rPr>
          <w:rFonts w:ascii="Book Antiqua" w:eastAsia="SimSun" w:hAnsi="Book Antiqua"/>
          <w:szCs w:val="24"/>
          <w:lang w:eastAsia="zh-CN"/>
        </w:rPr>
        <w:t>percent</w:t>
      </w:r>
      <w:r w:rsidR="00A33658" w:rsidRPr="00D20063">
        <w:rPr>
          <w:rFonts w:ascii="Book Antiqua" w:hAnsi="Book Antiqua"/>
          <w:szCs w:val="24"/>
          <w:vertAlign w:val="superscript"/>
        </w:rPr>
        <w:t>[</w:t>
      </w:r>
      <w:proofErr w:type="gramEnd"/>
      <w:r w:rsidR="00CB38BB" w:rsidRPr="00D20063">
        <w:rPr>
          <w:rFonts w:ascii="Book Antiqua" w:hAnsi="Book Antiqua"/>
          <w:noProof/>
          <w:szCs w:val="24"/>
          <w:vertAlign w:val="superscript"/>
        </w:rPr>
        <w:t>29</w:t>
      </w:r>
      <w:r w:rsidR="00A33658" w:rsidRPr="00D20063">
        <w:rPr>
          <w:rFonts w:ascii="Book Antiqua" w:hAnsi="Book Antiqua"/>
          <w:noProof/>
          <w:szCs w:val="24"/>
          <w:vertAlign w:val="superscript"/>
        </w:rPr>
        <w:t>]</w:t>
      </w:r>
      <w:r w:rsidRPr="00D20063">
        <w:rPr>
          <w:rFonts w:ascii="Book Antiqua" w:hAnsi="Book Antiqua"/>
          <w:szCs w:val="24"/>
        </w:rPr>
        <w:t>. As a result, we</w:t>
      </w:r>
      <w:r w:rsidR="004C4660" w:rsidRPr="00D20063">
        <w:rPr>
          <w:rFonts w:ascii="Book Antiqua" w:hAnsi="Book Antiqua"/>
          <w:szCs w:val="24"/>
        </w:rPr>
        <w:t xml:space="preserve"> </w:t>
      </w:r>
      <w:r w:rsidR="004C4660" w:rsidRPr="00D20063">
        <w:rPr>
          <w:rFonts w:ascii="Book Antiqua" w:eastAsia="SimSun" w:hAnsi="Book Antiqua"/>
          <w:szCs w:val="24"/>
          <w:lang w:eastAsia="zh-CN"/>
        </w:rPr>
        <w:t>adopted a much higher concentration of AA than that of the ordinary culture medium and followed a humanly possible administration protocol of four times a day in the hope to reach similar concentration of AA in the culture medium</w:t>
      </w:r>
      <w:r w:rsidRPr="00D20063">
        <w:rPr>
          <w:rFonts w:ascii="Book Antiqua" w:hAnsi="Book Antiqua"/>
          <w:szCs w:val="24"/>
        </w:rPr>
        <w:t xml:space="preserve">. The </w:t>
      </w:r>
      <w:r w:rsidR="004C4660" w:rsidRPr="00D20063">
        <w:rPr>
          <w:rFonts w:ascii="Book Antiqua" w:hAnsi="Book Antiqua"/>
          <w:szCs w:val="24"/>
        </w:rPr>
        <w:t>favorable</w:t>
      </w:r>
      <w:r w:rsidRPr="00D20063">
        <w:rPr>
          <w:rFonts w:ascii="Book Antiqua" w:hAnsi="Book Antiqua"/>
          <w:szCs w:val="24"/>
        </w:rPr>
        <w:t xml:space="preserve"> preservation of HCECs and absen</w:t>
      </w:r>
      <w:r w:rsidR="004C4660" w:rsidRPr="00D20063">
        <w:rPr>
          <w:rFonts w:ascii="Book Antiqua" w:hAnsi="Book Antiqua"/>
          <w:szCs w:val="24"/>
        </w:rPr>
        <w:t>ce</w:t>
      </w:r>
      <w:r w:rsidRPr="00D20063">
        <w:rPr>
          <w:rFonts w:ascii="Book Antiqua" w:hAnsi="Book Antiqua"/>
          <w:szCs w:val="24"/>
        </w:rPr>
        <w:t xml:space="preserve"> of complication</w:t>
      </w:r>
      <w:r w:rsidR="004C4660" w:rsidRPr="00D20063">
        <w:rPr>
          <w:rFonts w:ascii="Book Antiqua" w:hAnsi="Book Antiqua"/>
          <w:szCs w:val="24"/>
        </w:rPr>
        <w:t>s</w:t>
      </w:r>
      <w:r w:rsidRPr="00D20063">
        <w:rPr>
          <w:rFonts w:ascii="Book Antiqua" w:hAnsi="Book Antiqua"/>
          <w:szCs w:val="24"/>
        </w:rPr>
        <w:t xml:space="preserve"> in </w:t>
      </w:r>
      <w:r w:rsidR="004C4660" w:rsidRPr="00D20063">
        <w:rPr>
          <w:rFonts w:ascii="Book Antiqua" w:hAnsi="Book Antiqua"/>
          <w:szCs w:val="24"/>
        </w:rPr>
        <w:t>our</w:t>
      </w:r>
      <w:r w:rsidRPr="00D20063">
        <w:rPr>
          <w:rFonts w:ascii="Book Antiqua" w:hAnsi="Book Antiqua"/>
          <w:szCs w:val="24"/>
        </w:rPr>
        <w:t xml:space="preserve"> two patients </w:t>
      </w:r>
      <w:r w:rsidR="004C4660" w:rsidRPr="00D20063">
        <w:rPr>
          <w:rFonts w:ascii="Book Antiqua" w:eastAsia="SimSun" w:hAnsi="Book Antiqua"/>
          <w:szCs w:val="24"/>
          <w:lang w:eastAsia="zh-CN"/>
        </w:rPr>
        <w:t>verifies the current</w:t>
      </w:r>
      <w:r w:rsidRPr="00D20063">
        <w:rPr>
          <w:rFonts w:ascii="Book Antiqua" w:hAnsi="Book Antiqua"/>
          <w:szCs w:val="24"/>
        </w:rPr>
        <w:t xml:space="preserve"> concentration of AA </w:t>
      </w:r>
      <w:r w:rsidR="004C4660" w:rsidRPr="00D20063">
        <w:rPr>
          <w:rFonts w:ascii="Book Antiqua" w:hAnsi="Book Antiqua"/>
          <w:szCs w:val="24"/>
        </w:rPr>
        <w:t>a</w:t>
      </w:r>
      <w:r w:rsidRPr="00D20063">
        <w:rPr>
          <w:rFonts w:ascii="Book Antiqua" w:hAnsi="Book Antiqua"/>
          <w:szCs w:val="24"/>
        </w:rPr>
        <w:t xml:space="preserve">s acceptable </w:t>
      </w:r>
      <w:r w:rsidR="004C4660" w:rsidRPr="00D20063">
        <w:rPr>
          <w:rFonts w:ascii="Book Antiqua" w:eastAsia="SimSun" w:hAnsi="Book Antiqua"/>
          <w:szCs w:val="24"/>
          <w:lang w:eastAsia="zh-CN"/>
        </w:rPr>
        <w:t>whether in terms of efficacy or</w:t>
      </w:r>
      <w:r w:rsidRPr="00D20063">
        <w:rPr>
          <w:rFonts w:ascii="Book Antiqua" w:hAnsi="Book Antiqua"/>
          <w:szCs w:val="24"/>
        </w:rPr>
        <w:t xml:space="preserve"> safety.</w:t>
      </w:r>
    </w:p>
    <w:p w:rsidR="00D557FE" w:rsidRPr="00D20063" w:rsidRDefault="00D557FE" w:rsidP="00D20063">
      <w:pPr>
        <w:snapToGrid w:val="0"/>
        <w:spacing w:line="360" w:lineRule="auto"/>
        <w:ind w:firstLineChars="200" w:firstLine="480"/>
        <w:jc w:val="both"/>
        <w:rPr>
          <w:rFonts w:ascii="Book Antiqua" w:hAnsi="Book Antiqua"/>
          <w:szCs w:val="24"/>
        </w:rPr>
      </w:pPr>
      <w:r w:rsidRPr="00D20063">
        <w:rPr>
          <w:rFonts w:ascii="Book Antiqua" w:hAnsi="Book Antiqua"/>
          <w:szCs w:val="24"/>
        </w:rPr>
        <w:t xml:space="preserve">The first patient was diagnosed with FECD. In a previous study, 35 of 89 eyes needed to undergo endothelial keratoplasty, but no improvement in BCVA was found in those eyes that underwent endothelial </w:t>
      </w:r>
      <w:proofErr w:type="gramStart"/>
      <w:r w:rsidRPr="00D20063">
        <w:rPr>
          <w:rFonts w:ascii="Book Antiqua" w:hAnsi="Book Antiqua"/>
          <w:szCs w:val="24"/>
        </w:rPr>
        <w:t>keratoplasty</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6</w:t>
      </w:r>
      <w:r w:rsidRPr="00D20063">
        <w:rPr>
          <w:rFonts w:ascii="Book Antiqua" w:hAnsi="Book Antiqua"/>
          <w:szCs w:val="24"/>
          <w:vertAlign w:val="superscript"/>
        </w:rPr>
        <w:t>]</w:t>
      </w:r>
      <w:r w:rsidRPr="00D20063">
        <w:rPr>
          <w:rFonts w:ascii="Book Antiqua" w:hAnsi="Book Antiqua"/>
          <w:szCs w:val="24"/>
        </w:rPr>
        <w:t xml:space="preserve">. By comparison, BCVA in the left eye of the first patient recovered prominently. Our findings suggest that perioperative anti-oxidant supplements can improve and preserve HCECs and visual outcomes compatible with the degree of the traditional approach. Furthermore, graft dislocation and pupillary block glaucoma occasionally occur in patients undergoing triple surgery despite excellent visual </w:t>
      </w:r>
      <w:proofErr w:type="gramStart"/>
      <w:r w:rsidRPr="00D20063">
        <w:rPr>
          <w:rFonts w:ascii="Book Antiqua" w:hAnsi="Book Antiqua"/>
          <w:szCs w:val="24"/>
        </w:rPr>
        <w:t>outcome</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0</w:t>
      </w:r>
      <w:r w:rsidR="00A33658" w:rsidRPr="00D20063">
        <w:rPr>
          <w:rFonts w:ascii="Book Antiqua" w:hAnsi="Book Antiqua"/>
          <w:noProof/>
          <w:szCs w:val="24"/>
          <w:vertAlign w:val="superscript"/>
        </w:rPr>
        <w:t>]</w:t>
      </w:r>
      <w:r w:rsidRPr="00D20063">
        <w:rPr>
          <w:rFonts w:ascii="Book Antiqua" w:hAnsi="Book Antiqua"/>
          <w:szCs w:val="24"/>
        </w:rPr>
        <w:t>, while current management avoids these complications.</w:t>
      </w:r>
    </w:p>
    <w:p w:rsidR="00D557FE" w:rsidRPr="00D20063" w:rsidRDefault="00D557FE" w:rsidP="00D20063">
      <w:pPr>
        <w:snapToGrid w:val="0"/>
        <w:spacing w:line="360" w:lineRule="auto"/>
        <w:ind w:firstLineChars="200" w:firstLine="480"/>
        <w:jc w:val="both"/>
        <w:rPr>
          <w:rFonts w:ascii="Book Antiqua" w:eastAsia="SimSun" w:hAnsi="Book Antiqua"/>
          <w:szCs w:val="24"/>
          <w:lang w:eastAsia="zh-CN"/>
        </w:rPr>
      </w:pPr>
      <w:r w:rsidRPr="00D20063">
        <w:rPr>
          <w:rFonts w:ascii="Book Antiqua" w:hAnsi="Book Antiqua"/>
          <w:szCs w:val="24"/>
        </w:rPr>
        <w:t xml:space="preserve">For patients with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who require cataract surgery, previous studies focused only on postoperative </w:t>
      </w:r>
      <w:proofErr w:type="gramStart"/>
      <w:r w:rsidRPr="00D20063">
        <w:rPr>
          <w:rFonts w:ascii="Book Antiqua" w:hAnsi="Book Antiqua"/>
          <w:szCs w:val="24"/>
        </w:rPr>
        <w:t>infection</w:t>
      </w:r>
      <w:r w:rsidR="00A33658" w:rsidRPr="00D20063">
        <w:rPr>
          <w:rFonts w:ascii="Book Antiqua" w:hAnsi="Book Antiqua"/>
          <w:szCs w:val="24"/>
          <w:vertAlign w:val="superscript"/>
        </w:rPr>
        <w:t>[</w:t>
      </w:r>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1</w:t>
      </w:r>
      <w:r w:rsidRPr="00D20063">
        <w:rPr>
          <w:rFonts w:ascii="Book Antiqua" w:hAnsi="Book Antiqua"/>
          <w:szCs w:val="24"/>
          <w:vertAlign w:val="superscript"/>
        </w:rPr>
        <w:t>]</w:t>
      </w:r>
      <w:r w:rsidR="00A33658" w:rsidRPr="00D20063">
        <w:rPr>
          <w:rFonts w:ascii="Book Antiqua" w:hAnsi="Book Antiqua"/>
          <w:szCs w:val="24"/>
        </w:rPr>
        <w:t>,</w:t>
      </w:r>
      <w:r w:rsidRPr="00D20063">
        <w:rPr>
          <w:rFonts w:ascii="Book Antiqua" w:hAnsi="Book Antiqua"/>
          <w:szCs w:val="24"/>
        </w:rPr>
        <w:t xml:space="preserve"> or did not provide adequate details regarding postoperative status</w:t>
      </w:r>
      <w:r w:rsidR="00A33658" w:rsidRPr="00D20063">
        <w:rPr>
          <w:rFonts w:ascii="Book Antiqua" w:hAnsi="Book Antiqua"/>
          <w:szCs w:val="24"/>
          <w:vertAlign w:val="superscript"/>
        </w:rPr>
        <w:t>[</w:t>
      </w:r>
      <w:r w:rsidRPr="00D20063">
        <w:rPr>
          <w:rFonts w:ascii="Book Antiqua" w:hAnsi="Book Antiqua"/>
          <w:noProof/>
          <w:szCs w:val="24"/>
          <w:vertAlign w:val="superscript"/>
        </w:rPr>
        <w:t>5</w:t>
      </w:r>
      <w:r w:rsidR="00A33658" w:rsidRPr="00D20063">
        <w:rPr>
          <w:rFonts w:ascii="Book Antiqua" w:hAnsi="Book Antiqua"/>
          <w:noProof/>
          <w:szCs w:val="24"/>
          <w:vertAlign w:val="superscript"/>
        </w:rPr>
        <w:t>]</w:t>
      </w:r>
      <w:r w:rsidRPr="00D20063">
        <w:rPr>
          <w:rFonts w:ascii="Book Antiqua" w:hAnsi="Book Antiqua"/>
          <w:szCs w:val="24"/>
        </w:rPr>
        <w:t xml:space="preserve">. In the current study, the second patient was diagnosed with CMV </w:t>
      </w:r>
      <w:proofErr w:type="spellStart"/>
      <w:r w:rsidRPr="00D20063">
        <w:rPr>
          <w:rFonts w:ascii="Book Antiqua" w:hAnsi="Book Antiqua"/>
          <w:szCs w:val="24"/>
        </w:rPr>
        <w:t>endotheliitis</w:t>
      </w:r>
      <w:proofErr w:type="spellEnd"/>
      <w:r w:rsidRPr="00D20063">
        <w:rPr>
          <w:rFonts w:ascii="Book Antiqua" w:hAnsi="Book Antiqua"/>
          <w:szCs w:val="24"/>
        </w:rPr>
        <w:t xml:space="preserve"> and low ECD, while the final BCVA was 20/20, showing much improvement with similar ECD values observed postoperatively. A possible explanation is that phacoemulsification-related oxidative stress can be alleviated by AA and that the anti-inflammatory effect of AA may also reduce the inflammation from </w:t>
      </w:r>
      <w:r w:rsidRPr="00D20063">
        <w:rPr>
          <w:rFonts w:ascii="Book Antiqua" w:hAnsi="Book Antiqua"/>
          <w:szCs w:val="24"/>
        </w:rPr>
        <w:lastRenderedPageBreak/>
        <w:t xml:space="preserve">both phacoemulsification and CMV </w:t>
      </w:r>
      <w:proofErr w:type="spellStart"/>
      <w:proofErr w:type="gramStart"/>
      <w:r w:rsidRPr="00D20063">
        <w:rPr>
          <w:rFonts w:ascii="Book Antiqua" w:hAnsi="Book Antiqua"/>
          <w:szCs w:val="24"/>
        </w:rPr>
        <w:t>endotheliitis</w:t>
      </w:r>
      <w:proofErr w:type="spellEnd"/>
      <w:r w:rsidR="00A33658" w:rsidRPr="00D20063">
        <w:rPr>
          <w:rFonts w:ascii="Book Antiqua" w:hAnsi="Book Antiqua"/>
          <w:szCs w:val="24"/>
          <w:vertAlign w:val="superscript"/>
        </w:rPr>
        <w:t>[</w:t>
      </w:r>
      <w:bookmarkStart w:id="8" w:name="_GoBack"/>
      <w:proofErr w:type="gramEnd"/>
      <w:r w:rsidRPr="00D20063">
        <w:rPr>
          <w:rFonts w:ascii="Book Antiqua" w:hAnsi="Book Antiqua"/>
          <w:noProof/>
          <w:szCs w:val="24"/>
          <w:vertAlign w:val="superscript"/>
        </w:rPr>
        <w:t>3</w:t>
      </w:r>
      <w:r w:rsidR="00CB38BB" w:rsidRPr="00D20063">
        <w:rPr>
          <w:rFonts w:ascii="Book Antiqua" w:hAnsi="Book Antiqua"/>
          <w:noProof/>
          <w:szCs w:val="24"/>
          <w:vertAlign w:val="superscript"/>
        </w:rPr>
        <w:t>2</w:t>
      </w:r>
      <w:r w:rsidR="00A33658" w:rsidRPr="00D20063">
        <w:rPr>
          <w:rFonts w:ascii="Book Antiqua" w:hAnsi="Book Antiqua"/>
          <w:noProof/>
          <w:szCs w:val="24"/>
          <w:vertAlign w:val="superscript"/>
        </w:rPr>
        <w:t>]</w:t>
      </w:r>
      <w:bookmarkEnd w:id="8"/>
      <w:r w:rsidR="00876FE7" w:rsidRPr="00D20063">
        <w:rPr>
          <w:rFonts w:ascii="Book Antiqua" w:hAnsi="Book Antiqua"/>
          <w:szCs w:val="24"/>
        </w:rPr>
        <w:t>.</w:t>
      </w:r>
    </w:p>
    <w:p w:rsidR="00D557FE" w:rsidRPr="00D20063" w:rsidRDefault="00D557FE" w:rsidP="00D20063">
      <w:pPr>
        <w:snapToGrid w:val="0"/>
        <w:spacing w:line="360" w:lineRule="auto"/>
        <w:ind w:firstLineChars="200" w:firstLine="480"/>
        <w:jc w:val="both"/>
        <w:rPr>
          <w:rFonts w:ascii="Book Antiqua" w:eastAsiaTheme="minorEastAsia" w:hAnsi="Book Antiqua"/>
          <w:kern w:val="0"/>
          <w:szCs w:val="24"/>
        </w:rPr>
      </w:pPr>
      <w:r w:rsidRPr="00D20063">
        <w:rPr>
          <w:rFonts w:ascii="Book Antiqua" w:eastAsiaTheme="minorEastAsia" w:hAnsi="Book Antiqua"/>
          <w:kern w:val="0"/>
          <w:szCs w:val="24"/>
        </w:rPr>
        <w:t>Comparison of the current study to two previous studies concerning the application of phacoemulsification in low ECD patients is illustrated in Table 1. The two previous studies applied a soft-shell technique to reduce possible m</w:t>
      </w:r>
      <w:r w:rsidRPr="00D20063">
        <w:rPr>
          <w:rFonts w:ascii="Book Antiqua" w:eastAsiaTheme="minorEastAsia" w:hAnsi="Book Antiqua"/>
          <w:szCs w:val="24"/>
        </w:rPr>
        <w:t xml:space="preserve">echanical </w:t>
      </w:r>
      <w:proofErr w:type="gramStart"/>
      <w:r w:rsidRPr="00D20063">
        <w:rPr>
          <w:rFonts w:ascii="Book Antiqua" w:eastAsiaTheme="minorEastAsia" w:hAnsi="Book Antiqua"/>
          <w:szCs w:val="24"/>
        </w:rPr>
        <w:t>impact</w:t>
      </w:r>
      <w:r w:rsidR="00A33658" w:rsidRPr="00D20063">
        <w:rPr>
          <w:rFonts w:ascii="Book Antiqua" w:eastAsiaTheme="minorEastAsia" w:hAnsi="Book Antiqua"/>
          <w:szCs w:val="24"/>
          <w:vertAlign w:val="superscript"/>
        </w:rPr>
        <w:t>[</w:t>
      </w:r>
      <w:proofErr w:type="gramEnd"/>
      <w:r w:rsidR="00876FE7" w:rsidRPr="00D20063">
        <w:rPr>
          <w:rFonts w:ascii="Book Antiqua" w:eastAsiaTheme="minorEastAsia" w:hAnsi="Book Antiqua"/>
          <w:noProof/>
          <w:szCs w:val="24"/>
          <w:vertAlign w:val="superscript"/>
        </w:rPr>
        <w:t>4,</w:t>
      </w:r>
      <w:r w:rsidRPr="00D20063">
        <w:rPr>
          <w:rFonts w:ascii="Book Antiqua" w:eastAsiaTheme="minorEastAsia" w:hAnsi="Book Antiqua"/>
          <w:noProof/>
          <w:szCs w:val="24"/>
          <w:vertAlign w:val="superscript"/>
        </w:rPr>
        <w:t>5</w:t>
      </w:r>
      <w:r w:rsidRPr="00D20063">
        <w:rPr>
          <w:rFonts w:ascii="Book Antiqua" w:eastAsiaTheme="minorEastAsia" w:hAnsi="Book Antiqua"/>
          <w:kern w:val="0"/>
          <w:szCs w:val="24"/>
          <w:vertAlign w:val="superscript"/>
        </w:rPr>
        <w:t>]</w:t>
      </w:r>
      <w:r w:rsidRPr="00D20063">
        <w:rPr>
          <w:rFonts w:ascii="Book Antiqua" w:eastAsiaTheme="minorEastAsia" w:hAnsi="Book Antiqua"/>
          <w:szCs w:val="24"/>
        </w:rPr>
        <w:t xml:space="preserve">. We did not perform the </w:t>
      </w:r>
      <w:r w:rsidRPr="00D20063">
        <w:rPr>
          <w:rFonts w:ascii="Book Antiqua" w:eastAsiaTheme="minorEastAsia" w:hAnsi="Book Antiqua"/>
          <w:kern w:val="0"/>
          <w:szCs w:val="24"/>
        </w:rPr>
        <w:t xml:space="preserve">soft-shell technique but rather used an ophthalmic </w:t>
      </w:r>
      <w:proofErr w:type="spellStart"/>
      <w:r w:rsidRPr="00D20063">
        <w:rPr>
          <w:rFonts w:ascii="Book Antiqua" w:eastAsiaTheme="minorEastAsia" w:hAnsi="Book Antiqua"/>
          <w:kern w:val="0"/>
          <w:szCs w:val="24"/>
        </w:rPr>
        <w:t>Viscoat</w:t>
      </w:r>
      <w:proofErr w:type="spellEnd"/>
      <w:r w:rsidRPr="00D20063">
        <w:rPr>
          <w:rFonts w:ascii="Book Antiqua" w:eastAsiaTheme="minorEastAsia" w:hAnsi="Book Antiqua"/>
          <w:kern w:val="0"/>
          <w:szCs w:val="24"/>
        </w:rPr>
        <w:t xml:space="preserve"> viscoelastic device and irrigation with balanced salt solution. Furthermore, we did not alter the perioperative medications except AA among all eyes undergoing cataract surgery mentioned in this report. Collectively, the use of perioperative topical AA alone ended up with similar HCECs loss compared to previous </w:t>
      </w:r>
      <w:proofErr w:type="gramStart"/>
      <w:r w:rsidRPr="00D20063">
        <w:rPr>
          <w:rFonts w:ascii="Book Antiqua" w:eastAsiaTheme="minorEastAsia" w:hAnsi="Book Antiqua"/>
          <w:kern w:val="0"/>
          <w:szCs w:val="24"/>
        </w:rPr>
        <w:t>experiences</w:t>
      </w:r>
      <w:r w:rsidRPr="00D20063">
        <w:rPr>
          <w:rFonts w:ascii="Book Antiqua" w:eastAsiaTheme="minorEastAsia" w:hAnsi="Book Antiqua"/>
          <w:kern w:val="0"/>
          <w:szCs w:val="24"/>
          <w:vertAlign w:val="superscript"/>
        </w:rPr>
        <w:t>[</w:t>
      </w:r>
      <w:proofErr w:type="gramEnd"/>
      <w:r w:rsidR="00876FE7" w:rsidRPr="00D20063">
        <w:rPr>
          <w:rFonts w:ascii="Book Antiqua" w:eastAsiaTheme="minorEastAsia" w:hAnsi="Book Antiqua"/>
          <w:noProof/>
          <w:kern w:val="0"/>
          <w:szCs w:val="24"/>
          <w:vertAlign w:val="superscript"/>
        </w:rPr>
        <w:t>4,</w:t>
      </w:r>
      <w:r w:rsidRPr="00D20063">
        <w:rPr>
          <w:rFonts w:ascii="Book Antiqua" w:eastAsiaTheme="minorEastAsia" w:hAnsi="Book Antiqua"/>
          <w:noProof/>
          <w:kern w:val="0"/>
          <w:szCs w:val="24"/>
          <w:vertAlign w:val="superscript"/>
        </w:rPr>
        <w:t>5</w:t>
      </w:r>
      <w:r w:rsidRPr="00D20063">
        <w:rPr>
          <w:rFonts w:ascii="Book Antiqua" w:eastAsiaTheme="minorEastAsia" w:hAnsi="Book Antiqua"/>
          <w:kern w:val="0"/>
          <w:szCs w:val="24"/>
          <w:vertAlign w:val="superscript"/>
        </w:rPr>
        <w:t>]</w:t>
      </w:r>
      <w:r w:rsidRPr="00D20063">
        <w:rPr>
          <w:rFonts w:ascii="Book Antiqua" w:eastAsiaTheme="minorEastAsia" w:hAnsi="Book Antiqua"/>
          <w:kern w:val="0"/>
          <w:szCs w:val="24"/>
        </w:rPr>
        <w:t xml:space="preserve">. Moreover, the major etiology of low ECD in a previous study was primary angle closure glaucoma with acute attack or laser </w:t>
      </w:r>
      <w:proofErr w:type="gramStart"/>
      <w:r w:rsidRPr="00D20063">
        <w:rPr>
          <w:rFonts w:ascii="Book Antiqua" w:eastAsiaTheme="minorEastAsia" w:hAnsi="Book Antiqua"/>
          <w:kern w:val="0"/>
          <w:szCs w:val="24"/>
        </w:rPr>
        <w:t>iridotomy</w:t>
      </w:r>
      <w:r w:rsidRPr="00D20063">
        <w:rPr>
          <w:rFonts w:ascii="Book Antiqua" w:eastAsiaTheme="minorEastAsia" w:hAnsi="Book Antiqua"/>
          <w:kern w:val="0"/>
          <w:szCs w:val="24"/>
          <w:vertAlign w:val="superscript"/>
        </w:rPr>
        <w:t>[</w:t>
      </w:r>
      <w:proofErr w:type="gramEnd"/>
      <w:r w:rsidRPr="00D20063">
        <w:rPr>
          <w:rFonts w:ascii="Book Antiqua" w:eastAsiaTheme="minorEastAsia" w:hAnsi="Book Antiqua"/>
          <w:noProof/>
          <w:kern w:val="0"/>
          <w:szCs w:val="24"/>
          <w:vertAlign w:val="superscript"/>
        </w:rPr>
        <w:t>4</w:t>
      </w:r>
      <w:r w:rsidRPr="00D20063">
        <w:rPr>
          <w:rFonts w:ascii="Book Antiqua" w:eastAsiaTheme="minorEastAsia" w:hAnsi="Book Antiqua"/>
          <w:kern w:val="0"/>
          <w:szCs w:val="24"/>
          <w:vertAlign w:val="superscript"/>
        </w:rPr>
        <w:t>]</w:t>
      </w:r>
      <w:r w:rsidRPr="00D20063">
        <w:rPr>
          <w:rFonts w:ascii="Book Antiqua" w:eastAsiaTheme="minorEastAsia" w:hAnsi="Book Antiqua"/>
          <w:kern w:val="0"/>
          <w:szCs w:val="24"/>
        </w:rPr>
        <w:t>, possibly inducing less damage to HCECs than HCECs-origin lesions such as FECD.</w:t>
      </w:r>
    </w:p>
    <w:p w:rsidR="00D557FE" w:rsidRPr="00D20063" w:rsidRDefault="00D557FE" w:rsidP="00D20063">
      <w:pPr>
        <w:snapToGrid w:val="0"/>
        <w:spacing w:line="360" w:lineRule="auto"/>
        <w:jc w:val="both"/>
        <w:rPr>
          <w:rFonts w:ascii="Book Antiqua" w:eastAsiaTheme="minorEastAsia" w:hAnsi="Book Antiqua"/>
          <w:kern w:val="0"/>
          <w:szCs w:val="24"/>
        </w:rPr>
      </w:pPr>
    </w:p>
    <w:p w:rsidR="00D557FE" w:rsidRPr="00D20063" w:rsidRDefault="00D557FE" w:rsidP="00D20063">
      <w:pPr>
        <w:snapToGrid w:val="0"/>
        <w:spacing w:line="360" w:lineRule="auto"/>
        <w:jc w:val="both"/>
        <w:rPr>
          <w:rFonts w:ascii="Book Antiqua" w:eastAsiaTheme="minorEastAsia" w:hAnsi="Book Antiqua"/>
          <w:b/>
          <w:kern w:val="0"/>
          <w:szCs w:val="24"/>
        </w:rPr>
      </w:pPr>
      <w:r w:rsidRPr="00D20063">
        <w:rPr>
          <w:rFonts w:ascii="Book Antiqua" w:eastAsiaTheme="minorEastAsia" w:hAnsi="Book Antiqua"/>
          <w:b/>
          <w:kern w:val="0"/>
          <w:szCs w:val="24"/>
        </w:rPr>
        <w:t>CONCLUSION</w:t>
      </w:r>
    </w:p>
    <w:p w:rsidR="00D557FE" w:rsidRPr="00D20063" w:rsidRDefault="00D557FE" w:rsidP="00D20063">
      <w:pPr>
        <w:snapToGrid w:val="0"/>
        <w:spacing w:line="360" w:lineRule="auto"/>
        <w:jc w:val="both"/>
        <w:rPr>
          <w:rFonts w:ascii="Book Antiqua" w:eastAsiaTheme="minorEastAsia" w:hAnsi="Book Antiqua"/>
          <w:szCs w:val="24"/>
        </w:rPr>
      </w:pPr>
      <w:r w:rsidRPr="00D20063">
        <w:rPr>
          <w:rFonts w:ascii="Book Antiqua" w:hAnsi="Book Antiqua"/>
          <w:szCs w:val="24"/>
        </w:rPr>
        <w:t>Perioperative topical AA</w:t>
      </w:r>
      <w:r w:rsidRPr="00D20063">
        <w:rPr>
          <w:rFonts w:ascii="Book Antiqua" w:eastAsia="SimSun" w:hAnsi="Book Antiqua"/>
          <w:szCs w:val="24"/>
          <w:lang w:eastAsia="zh-CN"/>
        </w:rPr>
        <w:t xml:space="preserve"> showed </w:t>
      </w:r>
      <w:r w:rsidRPr="00D20063">
        <w:rPr>
          <w:rFonts w:ascii="Book Antiqua" w:eastAsiaTheme="minorEastAsia" w:hAnsi="Book Antiqua"/>
          <w:szCs w:val="24"/>
        </w:rPr>
        <w:t xml:space="preserve">both safety and </w:t>
      </w:r>
      <w:r w:rsidRPr="00D20063">
        <w:rPr>
          <w:rFonts w:ascii="Book Antiqua" w:eastAsia="SimSun" w:hAnsi="Book Antiqua"/>
          <w:szCs w:val="24"/>
          <w:lang w:eastAsia="zh-CN"/>
        </w:rPr>
        <w:t xml:space="preserve">promise for </w:t>
      </w:r>
      <w:r w:rsidRPr="00D20063">
        <w:rPr>
          <w:rFonts w:ascii="Book Antiqua" w:hAnsi="Book Antiqua"/>
          <w:szCs w:val="24"/>
        </w:rPr>
        <w:t>prevent</w:t>
      </w:r>
      <w:r w:rsidRPr="00D20063">
        <w:rPr>
          <w:rFonts w:ascii="Book Antiqua" w:eastAsia="SimSun" w:hAnsi="Book Antiqua"/>
          <w:szCs w:val="24"/>
          <w:lang w:eastAsia="zh-CN"/>
        </w:rPr>
        <w:t>ion</w:t>
      </w:r>
      <w:r w:rsidRPr="00D20063">
        <w:rPr>
          <w:rFonts w:ascii="Book Antiqua" w:hAnsi="Book Antiqua"/>
          <w:szCs w:val="24"/>
        </w:rPr>
        <w:t xml:space="preserve"> </w:t>
      </w:r>
      <w:r w:rsidRPr="00D20063">
        <w:rPr>
          <w:rFonts w:ascii="Book Antiqua" w:eastAsia="SimSun" w:hAnsi="Book Antiqua"/>
          <w:szCs w:val="24"/>
          <w:lang w:eastAsia="zh-CN"/>
        </w:rPr>
        <w:t xml:space="preserve">of </w:t>
      </w:r>
      <w:r w:rsidRPr="00D20063">
        <w:rPr>
          <w:rFonts w:ascii="Book Antiqua" w:eastAsiaTheme="minorEastAsia" w:hAnsi="Book Antiqua"/>
          <w:szCs w:val="24"/>
        </w:rPr>
        <w:t>HCECs</w:t>
      </w:r>
      <w:r w:rsidRPr="00D20063">
        <w:rPr>
          <w:rFonts w:ascii="Book Antiqua" w:hAnsi="Book Antiqua"/>
          <w:szCs w:val="24"/>
        </w:rPr>
        <w:t xml:space="preserve"> </w:t>
      </w:r>
      <w:r w:rsidRPr="00D20063">
        <w:rPr>
          <w:rFonts w:ascii="Book Antiqua" w:eastAsia="SimSun" w:hAnsi="Book Antiqua"/>
          <w:szCs w:val="24"/>
          <w:lang w:eastAsia="zh-CN"/>
        </w:rPr>
        <w:t>dysfunction in high-risk patients undergoing phacoemulsification</w:t>
      </w:r>
      <w:r w:rsidRPr="00D20063">
        <w:rPr>
          <w:rFonts w:ascii="Book Antiqua" w:eastAsiaTheme="minorEastAsia" w:hAnsi="Book Antiqua"/>
          <w:szCs w:val="24"/>
        </w:rPr>
        <w:t xml:space="preserve"> and may </w:t>
      </w:r>
      <w:r w:rsidRPr="00D20063">
        <w:rPr>
          <w:rFonts w:ascii="Book Antiqua" w:hAnsi="Book Antiqua"/>
          <w:szCs w:val="24"/>
        </w:rPr>
        <w:t>be considered an alternative therapy. Further large prospective studies are required to determine the optimal dose</w:t>
      </w:r>
      <w:r w:rsidRPr="00D20063">
        <w:rPr>
          <w:rFonts w:ascii="Book Antiqua" w:eastAsia="SimSun" w:hAnsi="Book Antiqua"/>
          <w:szCs w:val="24"/>
          <w:lang w:eastAsia="zh-CN"/>
        </w:rPr>
        <w:t>.</w:t>
      </w:r>
    </w:p>
    <w:p w:rsidR="00D557FE" w:rsidRPr="00D20063" w:rsidRDefault="00D557FE" w:rsidP="00D20063">
      <w:pPr>
        <w:snapToGrid w:val="0"/>
        <w:spacing w:line="360" w:lineRule="auto"/>
        <w:jc w:val="both"/>
        <w:rPr>
          <w:rFonts w:ascii="Book Antiqua" w:eastAsia="SimSun" w:hAnsi="Book Antiqua"/>
          <w:b/>
          <w:szCs w:val="24"/>
          <w:lang w:eastAsia="zh-CN"/>
        </w:rPr>
      </w:pPr>
      <w:r w:rsidRPr="00D20063">
        <w:rPr>
          <w:rFonts w:ascii="Book Antiqua" w:hAnsi="Book Antiqua"/>
          <w:szCs w:val="24"/>
        </w:rPr>
        <w:br w:type="page"/>
      </w:r>
    </w:p>
    <w:p w:rsidR="00D557FE" w:rsidRPr="00D20063" w:rsidRDefault="00D557FE" w:rsidP="00D20063">
      <w:pPr>
        <w:shd w:val="clear" w:color="auto" w:fill="FFFFFF"/>
        <w:snapToGrid w:val="0"/>
        <w:spacing w:line="360" w:lineRule="auto"/>
        <w:jc w:val="both"/>
        <w:rPr>
          <w:rFonts w:ascii="Book Antiqua" w:eastAsiaTheme="minorEastAsia" w:hAnsi="Book Antiqua"/>
          <w:b/>
          <w:szCs w:val="24"/>
        </w:rPr>
      </w:pPr>
      <w:r w:rsidRPr="00D20063">
        <w:rPr>
          <w:rStyle w:val="Strong"/>
          <w:rFonts w:ascii="Book Antiqua" w:eastAsia="SimSun" w:hAnsi="Book Antiqua"/>
          <w:szCs w:val="24"/>
          <w:lang w:eastAsia="zh-CN"/>
        </w:rPr>
        <w:lastRenderedPageBreak/>
        <w:t>REFERENCES</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 </w:t>
      </w:r>
      <w:r w:rsidRPr="00D20063">
        <w:rPr>
          <w:rFonts w:ascii="Book Antiqua" w:hAnsi="Book Antiqua"/>
          <w:b/>
          <w:szCs w:val="24"/>
        </w:rPr>
        <w:t>Rosado-</w:t>
      </w:r>
      <w:proofErr w:type="spellStart"/>
      <w:r w:rsidRPr="00D20063">
        <w:rPr>
          <w:rFonts w:ascii="Book Antiqua" w:hAnsi="Book Antiqua"/>
          <w:b/>
          <w:szCs w:val="24"/>
        </w:rPr>
        <w:t>Adames</w:t>
      </w:r>
      <w:proofErr w:type="spellEnd"/>
      <w:r w:rsidRPr="00D20063">
        <w:rPr>
          <w:rFonts w:ascii="Book Antiqua" w:hAnsi="Book Antiqua"/>
          <w:b/>
          <w:szCs w:val="24"/>
        </w:rPr>
        <w:t xml:space="preserve"> N</w:t>
      </w:r>
      <w:r w:rsidRPr="00D20063">
        <w:rPr>
          <w:rFonts w:ascii="Book Antiqua" w:hAnsi="Book Antiqua"/>
          <w:szCs w:val="24"/>
        </w:rPr>
        <w:t xml:space="preserve">, </w:t>
      </w:r>
      <w:proofErr w:type="spellStart"/>
      <w:r w:rsidRPr="00D20063">
        <w:rPr>
          <w:rFonts w:ascii="Book Antiqua" w:hAnsi="Book Antiqua"/>
          <w:szCs w:val="24"/>
        </w:rPr>
        <w:t>Afshari</w:t>
      </w:r>
      <w:proofErr w:type="spellEnd"/>
      <w:r w:rsidRPr="00D20063">
        <w:rPr>
          <w:rFonts w:ascii="Book Antiqua" w:hAnsi="Book Antiqua"/>
          <w:szCs w:val="24"/>
        </w:rPr>
        <w:t xml:space="preserve"> NA. The changing fate of the corneal endothelium in cataract surgery. </w:t>
      </w:r>
      <w:proofErr w:type="spellStart"/>
      <w:r w:rsidRPr="00D20063">
        <w:rPr>
          <w:rFonts w:ascii="Book Antiqua" w:hAnsi="Book Antiqua"/>
          <w:i/>
          <w:szCs w:val="24"/>
        </w:rPr>
        <w:t>Curr</w:t>
      </w:r>
      <w:proofErr w:type="spellEnd"/>
      <w:r w:rsidRPr="00D20063">
        <w:rPr>
          <w:rFonts w:ascii="Book Antiqua" w:hAnsi="Book Antiqua"/>
          <w:i/>
          <w:szCs w:val="24"/>
        </w:rPr>
        <w:t xml:space="preserve"> </w:t>
      </w:r>
      <w:proofErr w:type="spellStart"/>
      <w:r w:rsidRPr="00D20063">
        <w:rPr>
          <w:rFonts w:ascii="Book Antiqua" w:hAnsi="Book Antiqua"/>
          <w:i/>
          <w:szCs w:val="24"/>
        </w:rPr>
        <w:t>Opin</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2012; </w:t>
      </w:r>
      <w:r w:rsidRPr="00D20063">
        <w:rPr>
          <w:rFonts w:ascii="Book Antiqua" w:hAnsi="Book Antiqua"/>
          <w:b/>
          <w:szCs w:val="24"/>
        </w:rPr>
        <w:t>23</w:t>
      </w:r>
      <w:r w:rsidRPr="00D20063">
        <w:rPr>
          <w:rFonts w:ascii="Book Antiqua" w:hAnsi="Book Antiqua"/>
          <w:szCs w:val="24"/>
        </w:rPr>
        <w:t>: 3-6 [PMID: 22134364 DOI: 10.1097/ICU.0b013e32834e4b5f]</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 </w:t>
      </w:r>
      <w:proofErr w:type="spellStart"/>
      <w:r w:rsidRPr="00D20063">
        <w:rPr>
          <w:rFonts w:ascii="Book Antiqua" w:hAnsi="Book Antiqua"/>
          <w:b/>
          <w:szCs w:val="24"/>
        </w:rPr>
        <w:t>Adamis</w:t>
      </w:r>
      <w:proofErr w:type="spellEnd"/>
      <w:r w:rsidRPr="00D20063">
        <w:rPr>
          <w:rFonts w:ascii="Book Antiqua" w:hAnsi="Book Antiqua"/>
          <w:b/>
          <w:szCs w:val="24"/>
        </w:rPr>
        <w:t xml:space="preserve"> AP</w:t>
      </w:r>
      <w:r w:rsidRPr="00D20063">
        <w:rPr>
          <w:rFonts w:ascii="Book Antiqua" w:hAnsi="Book Antiqua"/>
          <w:szCs w:val="24"/>
        </w:rPr>
        <w:t xml:space="preserve">, </w:t>
      </w:r>
      <w:proofErr w:type="spellStart"/>
      <w:r w:rsidRPr="00D20063">
        <w:rPr>
          <w:rFonts w:ascii="Book Antiqua" w:hAnsi="Book Antiqua"/>
          <w:szCs w:val="24"/>
        </w:rPr>
        <w:t>Filatov</w:t>
      </w:r>
      <w:proofErr w:type="spellEnd"/>
      <w:r w:rsidRPr="00D20063">
        <w:rPr>
          <w:rFonts w:ascii="Book Antiqua" w:hAnsi="Book Antiqua"/>
          <w:szCs w:val="24"/>
        </w:rPr>
        <w:t xml:space="preserve"> V, Tripathi BJ, Tripathi RC. Fuchs' endothelial dystrophy of the cornea. </w:t>
      </w:r>
      <w:proofErr w:type="spellStart"/>
      <w:r w:rsidRPr="00D20063">
        <w:rPr>
          <w:rFonts w:ascii="Book Antiqua" w:hAnsi="Book Antiqua"/>
          <w:i/>
          <w:szCs w:val="24"/>
        </w:rPr>
        <w:t>Surv</w:t>
      </w:r>
      <w:proofErr w:type="spellEnd"/>
      <w:r w:rsidRPr="00D20063">
        <w:rPr>
          <w:rFonts w:ascii="Book Antiqua" w:hAnsi="Book Antiqua"/>
          <w:i/>
          <w:szCs w:val="24"/>
        </w:rPr>
        <w:t xml:space="preserve"> </w:t>
      </w:r>
      <w:proofErr w:type="spellStart"/>
      <w:r w:rsidRPr="00D20063">
        <w:rPr>
          <w:rFonts w:ascii="Book Antiqua" w:hAnsi="Book Antiqua"/>
          <w:i/>
          <w:szCs w:val="24"/>
        </w:rPr>
        <w:t>Ophthalmol</w:t>
      </w:r>
      <w:proofErr w:type="spellEnd"/>
      <w:r w:rsidRPr="00D20063">
        <w:rPr>
          <w:rFonts w:ascii="Book Antiqua" w:hAnsi="Book Antiqua"/>
          <w:szCs w:val="24"/>
        </w:rPr>
        <w:t xml:space="preserve"> 1993; </w:t>
      </w:r>
      <w:r w:rsidRPr="00D20063">
        <w:rPr>
          <w:rFonts w:ascii="Book Antiqua" w:hAnsi="Book Antiqua"/>
          <w:b/>
          <w:szCs w:val="24"/>
        </w:rPr>
        <w:t>38</w:t>
      </w:r>
      <w:r w:rsidRPr="00D20063">
        <w:rPr>
          <w:rFonts w:ascii="Book Antiqua" w:hAnsi="Book Antiqua"/>
          <w:szCs w:val="24"/>
        </w:rPr>
        <w:t>: 149-168 [PMID: 8235998</w:t>
      </w:r>
      <w:r w:rsidR="008E6E85" w:rsidRPr="00D20063">
        <w:rPr>
          <w:rFonts w:ascii="Book Antiqua" w:eastAsia="SimSun" w:hAnsi="Book Antiqua"/>
          <w:szCs w:val="24"/>
          <w:lang w:eastAsia="zh-CN"/>
        </w:rPr>
        <w:t xml:space="preserve"> DOI: 10.1016/0039-6257(93)90099-S</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 </w:t>
      </w:r>
      <w:r w:rsidRPr="00D20063">
        <w:rPr>
          <w:rFonts w:ascii="Book Antiqua" w:hAnsi="Book Antiqua"/>
          <w:b/>
          <w:szCs w:val="24"/>
        </w:rPr>
        <w:t>Chee SP</w:t>
      </w:r>
      <w:r w:rsidRPr="00D20063">
        <w:rPr>
          <w:rFonts w:ascii="Book Antiqua" w:hAnsi="Book Antiqua"/>
          <w:szCs w:val="24"/>
        </w:rPr>
        <w:t xml:space="preserve">, </w:t>
      </w:r>
      <w:proofErr w:type="spellStart"/>
      <w:r w:rsidRPr="00D20063">
        <w:rPr>
          <w:rFonts w:ascii="Book Antiqua" w:hAnsi="Book Antiqua"/>
          <w:szCs w:val="24"/>
        </w:rPr>
        <w:t>Bacsal</w:t>
      </w:r>
      <w:proofErr w:type="spellEnd"/>
      <w:r w:rsidRPr="00D20063">
        <w:rPr>
          <w:rFonts w:ascii="Book Antiqua" w:hAnsi="Book Antiqua"/>
          <w:szCs w:val="24"/>
        </w:rPr>
        <w:t xml:space="preserve"> K, Jap A, Se-</w:t>
      </w:r>
      <w:proofErr w:type="spellStart"/>
      <w:r w:rsidRPr="00D20063">
        <w:rPr>
          <w:rFonts w:ascii="Book Antiqua" w:hAnsi="Book Antiqua"/>
          <w:szCs w:val="24"/>
        </w:rPr>
        <w:t>Thoe</w:t>
      </w:r>
      <w:proofErr w:type="spellEnd"/>
      <w:r w:rsidRPr="00D20063">
        <w:rPr>
          <w:rFonts w:ascii="Book Antiqua" w:hAnsi="Book Antiqua"/>
          <w:szCs w:val="24"/>
        </w:rPr>
        <w:t xml:space="preserve"> SY, Cheng CL, Tan BH. Corneal </w:t>
      </w:r>
      <w:proofErr w:type="spellStart"/>
      <w:r w:rsidRPr="00D20063">
        <w:rPr>
          <w:rFonts w:ascii="Book Antiqua" w:hAnsi="Book Antiqua"/>
          <w:szCs w:val="24"/>
        </w:rPr>
        <w:t>endotheliitis</w:t>
      </w:r>
      <w:proofErr w:type="spellEnd"/>
      <w:r w:rsidRPr="00D20063">
        <w:rPr>
          <w:rFonts w:ascii="Book Antiqua" w:hAnsi="Book Antiqua"/>
          <w:szCs w:val="24"/>
        </w:rPr>
        <w:t xml:space="preserve"> associated with evidence of cytomegalovirus infection. </w:t>
      </w:r>
      <w:r w:rsidRPr="00D20063">
        <w:rPr>
          <w:rFonts w:ascii="Book Antiqua" w:hAnsi="Book Antiqua"/>
          <w:i/>
          <w:szCs w:val="24"/>
        </w:rPr>
        <w:t>Ophthalmology</w:t>
      </w:r>
      <w:r w:rsidRPr="00D20063">
        <w:rPr>
          <w:rFonts w:ascii="Book Antiqua" w:hAnsi="Book Antiqua"/>
          <w:szCs w:val="24"/>
        </w:rPr>
        <w:t xml:space="preserve"> 2007; </w:t>
      </w:r>
      <w:r w:rsidRPr="00D20063">
        <w:rPr>
          <w:rFonts w:ascii="Book Antiqua" w:hAnsi="Book Antiqua"/>
          <w:b/>
          <w:szCs w:val="24"/>
        </w:rPr>
        <w:t>114</w:t>
      </w:r>
      <w:r w:rsidRPr="00D20063">
        <w:rPr>
          <w:rFonts w:ascii="Book Antiqua" w:hAnsi="Book Antiqua"/>
          <w:szCs w:val="24"/>
        </w:rPr>
        <w:t>: 798-803 [PMID: 17207531 DOI: 10.1016/j.ophtha.2006.07.057]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4 </w:t>
      </w:r>
      <w:r w:rsidRPr="00D20063">
        <w:rPr>
          <w:rFonts w:ascii="Book Antiqua" w:hAnsi="Book Antiqua"/>
          <w:b/>
          <w:szCs w:val="24"/>
        </w:rPr>
        <w:t>Hayashi K</w:t>
      </w:r>
      <w:r w:rsidRPr="00D20063">
        <w:rPr>
          <w:rFonts w:ascii="Book Antiqua" w:hAnsi="Book Antiqua"/>
          <w:szCs w:val="24"/>
        </w:rPr>
        <w:t xml:space="preserve">, Yoshida M, Manabe S, Hirata A. Cataract surgery in eyes with low corneal endothelial cell density. </w:t>
      </w:r>
      <w:r w:rsidRPr="00D20063">
        <w:rPr>
          <w:rFonts w:ascii="Book Antiqua" w:hAnsi="Book Antiqua"/>
          <w:i/>
          <w:szCs w:val="24"/>
        </w:rPr>
        <w:t>J Cataract Refract Surg</w:t>
      </w:r>
      <w:r w:rsidRPr="00D20063">
        <w:rPr>
          <w:rFonts w:ascii="Book Antiqua" w:hAnsi="Book Antiqua"/>
          <w:szCs w:val="24"/>
        </w:rPr>
        <w:t xml:space="preserve"> 2011; </w:t>
      </w:r>
      <w:r w:rsidRPr="00D20063">
        <w:rPr>
          <w:rFonts w:ascii="Book Antiqua" w:hAnsi="Book Antiqua"/>
          <w:b/>
          <w:szCs w:val="24"/>
        </w:rPr>
        <w:t>37</w:t>
      </w:r>
      <w:r w:rsidRPr="00D20063">
        <w:rPr>
          <w:rFonts w:ascii="Book Antiqua" w:hAnsi="Book Antiqua"/>
          <w:szCs w:val="24"/>
        </w:rPr>
        <w:t>: 1419-1425 [PMID: 21684110 DOI: 10.1016/j.jcrs.2011.02.025]</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5 </w:t>
      </w:r>
      <w:proofErr w:type="spellStart"/>
      <w:r w:rsidRPr="00D20063">
        <w:rPr>
          <w:rFonts w:ascii="Book Antiqua" w:hAnsi="Book Antiqua"/>
          <w:b/>
          <w:szCs w:val="24"/>
        </w:rPr>
        <w:t>Yamazoe</w:t>
      </w:r>
      <w:proofErr w:type="spellEnd"/>
      <w:r w:rsidRPr="00D20063">
        <w:rPr>
          <w:rFonts w:ascii="Book Antiqua" w:hAnsi="Book Antiqua"/>
          <w:b/>
          <w:szCs w:val="24"/>
        </w:rPr>
        <w:t xml:space="preserve"> K</w:t>
      </w:r>
      <w:r w:rsidRPr="00D20063">
        <w:rPr>
          <w:rFonts w:ascii="Book Antiqua" w:hAnsi="Book Antiqua"/>
          <w:szCs w:val="24"/>
        </w:rPr>
        <w:t xml:space="preserve">, Yamaguchi T, </w:t>
      </w:r>
      <w:proofErr w:type="spellStart"/>
      <w:r w:rsidRPr="00D20063">
        <w:rPr>
          <w:rFonts w:ascii="Book Antiqua" w:hAnsi="Book Antiqua"/>
          <w:szCs w:val="24"/>
        </w:rPr>
        <w:t>Hotta</w:t>
      </w:r>
      <w:proofErr w:type="spellEnd"/>
      <w:r w:rsidRPr="00D20063">
        <w:rPr>
          <w:rFonts w:ascii="Book Antiqua" w:hAnsi="Book Antiqua"/>
          <w:szCs w:val="24"/>
        </w:rPr>
        <w:t xml:space="preserve"> K, </w:t>
      </w:r>
      <w:proofErr w:type="spellStart"/>
      <w:r w:rsidRPr="00D20063">
        <w:rPr>
          <w:rFonts w:ascii="Book Antiqua" w:hAnsi="Book Antiqua"/>
          <w:szCs w:val="24"/>
        </w:rPr>
        <w:t>Satake</w:t>
      </w:r>
      <w:proofErr w:type="spellEnd"/>
      <w:r w:rsidRPr="00D20063">
        <w:rPr>
          <w:rFonts w:ascii="Book Antiqua" w:hAnsi="Book Antiqua"/>
          <w:szCs w:val="24"/>
        </w:rPr>
        <w:t xml:space="preserve"> Y, Konomi K, Den S, </w:t>
      </w:r>
      <w:proofErr w:type="spellStart"/>
      <w:r w:rsidRPr="00D20063">
        <w:rPr>
          <w:rFonts w:ascii="Book Antiqua" w:hAnsi="Book Antiqua"/>
          <w:szCs w:val="24"/>
        </w:rPr>
        <w:t>Shimazaki</w:t>
      </w:r>
      <w:proofErr w:type="spellEnd"/>
      <w:r w:rsidRPr="00D20063">
        <w:rPr>
          <w:rFonts w:ascii="Book Antiqua" w:hAnsi="Book Antiqua"/>
          <w:szCs w:val="24"/>
        </w:rPr>
        <w:t xml:space="preserve"> J. Outcomes of cataract surgery in eyes with a low corneal endothelial cell density. </w:t>
      </w:r>
      <w:r w:rsidRPr="00D20063">
        <w:rPr>
          <w:rFonts w:ascii="Book Antiqua" w:hAnsi="Book Antiqua"/>
          <w:i/>
          <w:szCs w:val="24"/>
        </w:rPr>
        <w:t>J Cataract Refract Surg</w:t>
      </w:r>
      <w:r w:rsidRPr="00D20063">
        <w:rPr>
          <w:rFonts w:ascii="Book Antiqua" w:hAnsi="Book Antiqua"/>
          <w:szCs w:val="24"/>
        </w:rPr>
        <w:t xml:space="preserve"> 2011; </w:t>
      </w:r>
      <w:r w:rsidRPr="00D20063">
        <w:rPr>
          <w:rFonts w:ascii="Book Antiqua" w:hAnsi="Book Antiqua"/>
          <w:b/>
          <w:szCs w:val="24"/>
        </w:rPr>
        <w:t>37</w:t>
      </w:r>
      <w:r w:rsidRPr="00D20063">
        <w:rPr>
          <w:rFonts w:ascii="Book Antiqua" w:hAnsi="Book Antiqua"/>
          <w:szCs w:val="24"/>
        </w:rPr>
        <w:t>: 2130-2136 [PMID: 21908173 DOI: 10.1016/j.jcrs.2011.05.039]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6 </w:t>
      </w:r>
      <w:r w:rsidRPr="00D20063">
        <w:rPr>
          <w:rFonts w:ascii="Book Antiqua" w:hAnsi="Book Antiqua"/>
          <w:b/>
          <w:szCs w:val="24"/>
        </w:rPr>
        <w:t xml:space="preserve">van </w:t>
      </w:r>
      <w:proofErr w:type="spellStart"/>
      <w:r w:rsidRPr="00D20063">
        <w:rPr>
          <w:rFonts w:ascii="Book Antiqua" w:hAnsi="Book Antiqua"/>
          <w:b/>
          <w:szCs w:val="24"/>
        </w:rPr>
        <w:t>Cleynenbreugel</w:t>
      </w:r>
      <w:proofErr w:type="spellEnd"/>
      <w:r w:rsidRPr="00D20063">
        <w:rPr>
          <w:rFonts w:ascii="Book Antiqua" w:hAnsi="Book Antiqua"/>
          <w:b/>
          <w:szCs w:val="24"/>
        </w:rPr>
        <w:t xml:space="preserve"> H</w:t>
      </w:r>
      <w:r w:rsidRPr="00D20063">
        <w:rPr>
          <w:rFonts w:ascii="Book Antiqua" w:hAnsi="Book Antiqua"/>
          <w:szCs w:val="24"/>
        </w:rPr>
        <w:t xml:space="preserve">, </w:t>
      </w:r>
      <w:proofErr w:type="spellStart"/>
      <w:r w:rsidRPr="00D20063">
        <w:rPr>
          <w:rFonts w:ascii="Book Antiqua" w:hAnsi="Book Antiqua"/>
          <w:szCs w:val="24"/>
        </w:rPr>
        <w:t>Remeijer</w:t>
      </w:r>
      <w:proofErr w:type="spellEnd"/>
      <w:r w:rsidRPr="00D20063">
        <w:rPr>
          <w:rFonts w:ascii="Book Antiqua" w:hAnsi="Book Antiqua"/>
          <w:szCs w:val="24"/>
        </w:rPr>
        <w:t xml:space="preserve"> L, </w:t>
      </w:r>
      <w:proofErr w:type="spellStart"/>
      <w:r w:rsidRPr="00D20063">
        <w:rPr>
          <w:rFonts w:ascii="Book Antiqua" w:hAnsi="Book Antiqua"/>
          <w:szCs w:val="24"/>
        </w:rPr>
        <w:t>Hillenaar</w:t>
      </w:r>
      <w:proofErr w:type="spellEnd"/>
      <w:r w:rsidRPr="00D20063">
        <w:rPr>
          <w:rFonts w:ascii="Book Antiqua" w:hAnsi="Book Antiqua"/>
          <w:szCs w:val="24"/>
        </w:rPr>
        <w:t xml:space="preserve"> T. Cataract surgery in patients with Fuchs' endothelial corneal dystrophy: when to consider a triple procedure. </w:t>
      </w:r>
      <w:r w:rsidRPr="00D20063">
        <w:rPr>
          <w:rFonts w:ascii="Book Antiqua" w:hAnsi="Book Antiqua"/>
          <w:i/>
          <w:szCs w:val="24"/>
        </w:rPr>
        <w:t>Ophthalmology</w:t>
      </w:r>
      <w:r w:rsidRPr="00D20063">
        <w:rPr>
          <w:rFonts w:ascii="Book Antiqua" w:hAnsi="Book Antiqua"/>
          <w:szCs w:val="24"/>
        </w:rPr>
        <w:t xml:space="preserve"> 2014; </w:t>
      </w:r>
      <w:r w:rsidRPr="00D20063">
        <w:rPr>
          <w:rFonts w:ascii="Book Antiqua" w:hAnsi="Book Antiqua"/>
          <w:b/>
          <w:szCs w:val="24"/>
        </w:rPr>
        <w:t>121</w:t>
      </w:r>
      <w:r w:rsidRPr="00D20063">
        <w:rPr>
          <w:rFonts w:ascii="Book Antiqua" w:hAnsi="Book Antiqua"/>
          <w:szCs w:val="24"/>
        </w:rPr>
        <w:t>: 445-453 [PMID: 24289914 DOI: 10.1016/j.ophtha.2013.09.047]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7 </w:t>
      </w:r>
      <w:r w:rsidRPr="00D20063">
        <w:rPr>
          <w:rFonts w:ascii="Book Antiqua" w:hAnsi="Book Antiqua"/>
          <w:b/>
          <w:szCs w:val="24"/>
        </w:rPr>
        <w:t>Rosenfeld E</w:t>
      </w:r>
      <w:r w:rsidRPr="00D20063">
        <w:rPr>
          <w:rFonts w:ascii="Book Antiqua" w:hAnsi="Book Antiqua"/>
          <w:szCs w:val="24"/>
        </w:rPr>
        <w:t xml:space="preserve">, </w:t>
      </w:r>
      <w:proofErr w:type="spellStart"/>
      <w:r w:rsidRPr="00D20063">
        <w:rPr>
          <w:rFonts w:ascii="Book Antiqua" w:hAnsi="Book Antiqua"/>
          <w:szCs w:val="24"/>
        </w:rPr>
        <w:t>Varssano</w:t>
      </w:r>
      <w:proofErr w:type="spellEnd"/>
      <w:r w:rsidRPr="00D20063">
        <w:rPr>
          <w:rFonts w:ascii="Book Antiqua" w:hAnsi="Book Antiqua"/>
          <w:szCs w:val="24"/>
        </w:rPr>
        <w:t xml:space="preserve"> D. The corneal transplant score: a simple corneal graft candidate calculator. </w:t>
      </w:r>
      <w:proofErr w:type="spellStart"/>
      <w:r w:rsidRPr="00D20063">
        <w:rPr>
          <w:rFonts w:ascii="Book Antiqua" w:hAnsi="Book Antiqua"/>
          <w:i/>
          <w:szCs w:val="24"/>
        </w:rPr>
        <w:t>Graefes</w:t>
      </w:r>
      <w:proofErr w:type="spellEnd"/>
      <w:r w:rsidRPr="00D20063">
        <w:rPr>
          <w:rFonts w:ascii="Book Antiqua" w:hAnsi="Book Antiqua"/>
          <w:i/>
          <w:szCs w:val="24"/>
        </w:rPr>
        <w:t xml:space="preserve"> Arch Clin Exp </w:t>
      </w:r>
      <w:proofErr w:type="spellStart"/>
      <w:r w:rsidRPr="00D20063">
        <w:rPr>
          <w:rFonts w:ascii="Book Antiqua" w:hAnsi="Book Antiqua"/>
          <w:i/>
          <w:szCs w:val="24"/>
        </w:rPr>
        <w:t>Ophthalmol</w:t>
      </w:r>
      <w:proofErr w:type="spellEnd"/>
      <w:r w:rsidRPr="00D20063">
        <w:rPr>
          <w:rFonts w:ascii="Book Antiqua" w:hAnsi="Book Antiqua"/>
          <w:szCs w:val="24"/>
        </w:rPr>
        <w:t xml:space="preserve"> 2013; </w:t>
      </w:r>
      <w:r w:rsidRPr="00D20063">
        <w:rPr>
          <w:rFonts w:ascii="Book Antiqua" w:hAnsi="Book Antiqua"/>
          <w:b/>
          <w:szCs w:val="24"/>
        </w:rPr>
        <w:t>251</w:t>
      </w:r>
      <w:r w:rsidRPr="00D20063">
        <w:rPr>
          <w:rFonts w:ascii="Book Antiqua" w:hAnsi="Book Antiqua"/>
          <w:szCs w:val="24"/>
        </w:rPr>
        <w:t>: 1771-1775 [PMID: 23649668 DOI: 10.1007/s00417-013-2358-8]</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8 </w:t>
      </w:r>
      <w:r w:rsidRPr="00D20063">
        <w:rPr>
          <w:rFonts w:ascii="Book Antiqua" w:hAnsi="Book Antiqua"/>
          <w:b/>
          <w:szCs w:val="24"/>
        </w:rPr>
        <w:t>Sridhar MS</w:t>
      </w:r>
      <w:r w:rsidRPr="00D20063">
        <w:rPr>
          <w:rFonts w:ascii="Book Antiqua" w:hAnsi="Book Antiqua"/>
          <w:szCs w:val="24"/>
        </w:rPr>
        <w:t xml:space="preserve">, Murthy S, Bansal AK, Rao GN. Corneal triple procedure: </w:t>
      </w:r>
      <w:r w:rsidRPr="00D20063">
        <w:rPr>
          <w:rFonts w:ascii="Book Antiqua" w:hAnsi="Book Antiqua"/>
          <w:szCs w:val="24"/>
        </w:rPr>
        <w:lastRenderedPageBreak/>
        <w:t xml:space="preserve">indications, complications, and outcomes: a developing country scenario. </w:t>
      </w:r>
      <w:r w:rsidRPr="00D20063">
        <w:rPr>
          <w:rFonts w:ascii="Book Antiqua" w:hAnsi="Book Antiqua"/>
          <w:i/>
          <w:szCs w:val="24"/>
        </w:rPr>
        <w:t>Cornea</w:t>
      </w:r>
      <w:r w:rsidRPr="00D20063">
        <w:rPr>
          <w:rFonts w:ascii="Book Antiqua" w:hAnsi="Book Antiqua"/>
          <w:szCs w:val="24"/>
        </w:rPr>
        <w:t xml:space="preserve"> 2000; </w:t>
      </w:r>
      <w:r w:rsidRPr="00D20063">
        <w:rPr>
          <w:rFonts w:ascii="Book Antiqua" w:hAnsi="Book Antiqua"/>
          <w:b/>
          <w:szCs w:val="24"/>
        </w:rPr>
        <w:t>19</w:t>
      </w:r>
      <w:r w:rsidRPr="00D20063">
        <w:rPr>
          <w:rFonts w:ascii="Book Antiqua" w:hAnsi="Book Antiqua"/>
          <w:szCs w:val="24"/>
        </w:rPr>
        <w:t>: 333-335 [PMID: 10832694</w:t>
      </w:r>
      <w:r w:rsidR="008E6E85" w:rsidRPr="00D20063">
        <w:rPr>
          <w:rFonts w:ascii="Book Antiqua" w:eastAsia="SimSun" w:hAnsi="Book Antiqua"/>
          <w:szCs w:val="24"/>
          <w:lang w:eastAsia="zh-CN"/>
        </w:rPr>
        <w:t xml:space="preserve"> DOI: 10.1097/00003226-200005000-00015</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9 </w:t>
      </w:r>
      <w:r w:rsidRPr="00D20063">
        <w:rPr>
          <w:rFonts w:ascii="Book Antiqua" w:hAnsi="Book Antiqua"/>
          <w:b/>
          <w:szCs w:val="24"/>
        </w:rPr>
        <w:t>Covert DJ</w:t>
      </w:r>
      <w:r w:rsidRPr="00D20063">
        <w:rPr>
          <w:rFonts w:ascii="Book Antiqua" w:hAnsi="Book Antiqua"/>
          <w:szCs w:val="24"/>
        </w:rPr>
        <w:t xml:space="preserve">, Koenig SB. New triple procedure: Descemet's stripping and automated endothelial keratoplasty combined with phacoemulsification and intraocular lens implantation. </w:t>
      </w:r>
      <w:r w:rsidRPr="00D20063">
        <w:rPr>
          <w:rFonts w:ascii="Book Antiqua" w:hAnsi="Book Antiqua"/>
          <w:i/>
          <w:szCs w:val="24"/>
        </w:rPr>
        <w:t>Ophthalmology</w:t>
      </w:r>
      <w:r w:rsidRPr="00D20063">
        <w:rPr>
          <w:rFonts w:ascii="Book Antiqua" w:hAnsi="Book Antiqua"/>
          <w:szCs w:val="24"/>
        </w:rPr>
        <w:t xml:space="preserve"> 2007; </w:t>
      </w:r>
      <w:r w:rsidRPr="00D20063">
        <w:rPr>
          <w:rFonts w:ascii="Book Antiqua" w:hAnsi="Book Antiqua"/>
          <w:b/>
          <w:szCs w:val="24"/>
        </w:rPr>
        <w:t>114</w:t>
      </w:r>
      <w:r w:rsidRPr="00D20063">
        <w:rPr>
          <w:rFonts w:ascii="Book Antiqua" w:hAnsi="Book Antiqua"/>
          <w:szCs w:val="24"/>
        </w:rPr>
        <w:t>: 1272-1277 [PMID: 17433835 DOI: 10.1016/j.ophtha.2006.12.030]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10 </w:t>
      </w:r>
      <w:r w:rsidRPr="00D20063">
        <w:rPr>
          <w:rFonts w:ascii="Book Antiqua" w:hAnsi="Book Antiqua"/>
          <w:b/>
          <w:szCs w:val="24"/>
        </w:rPr>
        <w:t>Bartlett H</w:t>
      </w:r>
      <w:r w:rsidRPr="00D20063">
        <w:rPr>
          <w:rFonts w:ascii="Book Antiqua" w:hAnsi="Book Antiqua"/>
          <w:szCs w:val="24"/>
        </w:rPr>
        <w:t xml:space="preserve">, </w:t>
      </w:r>
      <w:proofErr w:type="spellStart"/>
      <w:r w:rsidRPr="00D20063">
        <w:rPr>
          <w:rFonts w:ascii="Book Antiqua" w:hAnsi="Book Antiqua"/>
          <w:szCs w:val="24"/>
        </w:rPr>
        <w:t>Eperjesi</w:t>
      </w:r>
      <w:proofErr w:type="spellEnd"/>
      <w:r w:rsidRPr="00D20063">
        <w:rPr>
          <w:rFonts w:ascii="Book Antiqua" w:hAnsi="Book Antiqua"/>
          <w:szCs w:val="24"/>
        </w:rPr>
        <w:t xml:space="preserve"> F. An ideal ocular nutritional supplement? </w:t>
      </w:r>
      <w:r w:rsidRPr="00D20063">
        <w:rPr>
          <w:rFonts w:ascii="Book Antiqua" w:hAnsi="Book Antiqua"/>
          <w:i/>
          <w:szCs w:val="24"/>
        </w:rPr>
        <w:t xml:space="preserve">Ophthalmic </w:t>
      </w:r>
      <w:proofErr w:type="spellStart"/>
      <w:r w:rsidRPr="00D20063">
        <w:rPr>
          <w:rFonts w:ascii="Book Antiqua" w:hAnsi="Book Antiqua"/>
          <w:i/>
          <w:szCs w:val="24"/>
        </w:rPr>
        <w:t>Physiol</w:t>
      </w:r>
      <w:proofErr w:type="spellEnd"/>
      <w:r w:rsidRPr="00D20063">
        <w:rPr>
          <w:rFonts w:ascii="Book Antiqua" w:hAnsi="Book Antiqua"/>
          <w:i/>
          <w:szCs w:val="24"/>
        </w:rPr>
        <w:t xml:space="preserve"> </w:t>
      </w:r>
      <w:proofErr w:type="spellStart"/>
      <w:r w:rsidRPr="00D20063">
        <w:rPr>
          <w:rFonts w:ascii="Book Antiqua" w:hAnsi="Book Antiqua"/>
          <w:i/>
          <w:szCs w:val="24"/>
        </w:rPr>
        <w:t>Opt</w:t>
      </w:r>
      <w:proofErr w:type="spellEnd"/>
      <w:r w:rsidRPr="00D20063">
        <w:rPr>
          <w:rFonts w:ascii="Book Antiqua" w:hAnsi="Book Antiqua"/>
          <w:szCs w:val="24"/>
        </w:rPr>
        <w:t xml:space="preserve"> 2004; </w:t>
      </w:r>
      <w:r w:rsidRPr="00D20063">
        <w:rPr>
          <w:rFonts w:ascii="Book Antiqua" w:hAnsi="Book Antiqua"/>
          <w:b/>
          <w:szCs w:val="24"/>
        </w:rPr>
        <w:t>24</w:t>
      </w:r>
      <w:r w:rsidRPr="00D20063">
        <w:rPr>
          <w:rFonts w:ascii="Book Antiqua" w:hAnsi="Book Antiqua"/>
          <w:szCs w:val="24"/>
        </w:rPr>
        <w:t>: 339-349 [PMID: 15228513 DOI: 10.1111/j.1475-1313.2004.00218.x]</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11 </w:t>
      </w:r>
      <w:proofErr w:type="spellStart"/>
      <w:r w:rsidRPr="00D20063">
        <w:rPr>
          <w:rFonts w:ascii="Book Antiqua" w:hAnsi="Book Antiqua"/>
          <w:b/>
          <w:szCs w:val="24"/>
        </w:rPr>
        <w:t>Serbecic</w:t>
      </w:r>
      <w:proofErr w:type="spellEnd"/>
      <w:r w:rsidRPr="00D20063">
        <w:rPr>
          <w:rFonts w:ascii="Book Antiqua" w:hAnsi="Book Antiqua"/>
          <w:b/>
          <w:szCs w:val="24"/>
        </w:rPr>
        <w:t xml:space="preserve"> N</w:t>
      </w:r>
      <w:r w:rsidRPr="00D20063">
        <w:rPr>
          <w:rFonts w:ascii="Book Antiqua" w:hAnsi="Book Antiqua"/>
          <w:szCs w:val="24"/>
        </w:rPr>
        <w:t xml:space="preserve">, </w:t>
      </w:r>
      <w:proofErr w:type="spellStart"/>
      <w:r w:rsidRPr="00D20063">
        <w:rPr>
          <w:rFonts w:ascii="Book Antiqua" w:hAnsi="Book Antiqua"/>
          <w:szCs w:val="24"/>
        </w:rPr>
        <w:t>Beutelspacher</w:t>
      </w:r>
      <w:proofErr w:type="spellEnd"/>
      <w:r w:rsidRPr="00D20063">
        <w:rPr>
          <w:rFonts w:ascii="Book Antiqua" w:hAnsi="Book Antiqua"/>
          <w:szCs w:val="24"/>
        </w:rPr>
        <w:t xml:space="preserve"> SC. Vitamins inhibit oxidant-induced apoptosis of corneal endothelial cells. </w:t>
      </w:r>
      <w:proofErr w:type="spellStart"/>
      <w:r w:rsidRPr="00D20063">
        <w:rPr>
          <w:rFonts w:ascii="Book Antiqua" w:hAnsi="Book Antiqua"/>
          <w:i/>
          <w:szCs w:val="24"/>
        </w:rPr>
        <w:t>Jpn</w:t>
      </w:r>
      <w:proofErr w:type="spellEnd"/>
      <w:r w:rsidRPr="00D20063">
        <w:rPr>
          <w:rFonts w:ascii="Book Antiqua" w:hAnsi="Book Antiqua"/>
          <w:i/>
          <w:szCs w:val="24"/>
        </w:rPr>
        <w:t xml:space="preserve"> J </w:t>
      </w:r>
      <w:proofErr w:type="spellStart"/>
      <w:r w:rsidRPr="00D20063">
        <w:rPr>
          <w:rFonts w:ascii="Book Antiqua" w:hAnsi="Book Antiqua"/>
          <w:i/>
          <w:szCs w:val="24"/>
        </w:rPr>
        <w:t>Ophthalmol</w:t>
      </w:r>
      <w:proofErr w:type="spellEnd"/>
      <w:r w:rsidRPr="00D20063">
        <w:rPr>
          <w:rFonts w:ascii="Book Antiqua" w:hAnsi="Book Antiqua"/>
          <w:szCs w:val="24"/>
        </w:rPr>
        <w:t xml:space="preserve"> 2005; </w:t>
      </w:r>
      <w:r w:rsidRPr="00D20063">
        <w:rPr>
          <w:rFonts w:ascii="Book Antiqua" w:hAnsi="Book Antiqua"/>
          <w:b/>
          <w:szCs w:val="24"/>
        </w:rPr>
        <w:t>49</w:t>
      </w:r>
      <w:r w:rsidRPr="00D20063">
        <w:rPr>
          <w:rFonts w:ascii="Book Antiqua" w:hAnsi="Book Antiqua"/>
          <w:szCs w:val="24"/>
        </w:rPr>
        <w:t>: 355-362 [PMID: 16187034 DOI: 10.1007/s10384-005-0209-9]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12 </w:t>
      </w:r>
      <w:proofErr w:type="spellStart"/>
      <w:r w:rsidRPr="00D20063">
        <w:rPr>
          <w:rFonts w:ascii="Book Antiqua" w:hAnsi="Book Antiqua"/>
          <w:b/>
          <w:szCs w:val="24"/>
        </w:rPr>
        <w:t>Shima</w:t>
      </w:r>
      <w:proofErr w:type="spellEnd"/>
      <w:r w:rsidRPr="00D20063">
        <w:rPr>
          <w:rFonts w:ascii="Book Antiqua" w:hAnsi="Book Antiqua"/>
          <w:b/>
          <w:szCs w:val="24"/>
        </w:rPr>
        <w:t xml:space="preserve"> N</w:t>
      </w:r>
      <w:r w:rsidRPr="00D20063">
        <w:rPr>
          <w:rFonts w:ascii="Book Antiqua" w:hAnsi="Book Antiqua"/>
          <w:szCs w:val="24"/>
        </w:rPr>
        <w:t xml:space="preserve">, Kimoto M, Yamaguchi M, </w:t>
      </w:r>
      <w:proofErr w:type="spellStart"/>
      <w:r w:rsidRPr="00D20063">
        <w:rPr>
          <w:rFonts w:ascii="Book Antiqua" w:hAnsi="Book Antiqua"/>
          <w:szCs w:val="24"/>
        </w:rPr>
        <w:t>Yamagami</w:t>
      </w:r>
      <w:proofErr w:type="spellEnd"/>
      <w:r w:rsidRPr="00D20063">
        <w:rPr>
          <w:rFonts w:ascii="Book Antiqua" w:hAnsi="Book Antiqua"/>
          <w:szCs w:val="24"/>
        </w:rPr>
        <w:t xml:space="preserve"> S. Increased proliferation and replicative lifespan of isolated human corneal endothelial cells with L-ascorbic acid 2-phosphate. </w:t>
      </w:r>
      <w:r w:rsidRPr="00D20063">
        <w:rPr>
          <w:rFonts w:ascii="Book Antiqua" w:hAnsi="Book Antiqua"/>
          <w:i/>
          <w:szCs w:val="24"/>
        </w:rPr>
        <w:t xml:space="preserve">Invest </w:t>
      </w:r>
      <w:proofErr w:type="spellStart"/>
      <w:r w:rsidRPr="00D20063">
        <w:rPr>
          <w:rFonts w:ascii="Book Antiqua" w:hAnsi="Book Antiqua"/>
          <w:i/>
          <w:szCs w:val="24"/>
        </w:rPr>
        <w:t>Ophthalmol</w:t>
      </w:r>
      <w:proofErr w:type="spellEnd"/>
      <w:r w:rsidRPr="00D20063">
        <w:rPr>
          <w:rFonts w:ascii="Book Antiqua" w:hAnsi="Book Antiqua"/>
          <w:i/>
          <w:szCs w:val="24"/>
        </w:rPr>
        <w:t xml:space="preserve"> Vis Sci</w:t>
      </w:r>
      <w:r w:rsidRPr="00D20063">
        <w:rPr>
          <w:rFonts w:ascii="Book Antiqua" w:hAnsi="Book Antiqua"/>
          <w:szCs w:val="24"/>
        </w:rPr>
        <w:t xml:space="preserve"> 2011; </w:t>
      </w:r>
      <w:r w:rsidRPr="00D20063">
        <w:rPr>
          <w:rFonts w:ascii="Book Antiqua" w:hAnsi="Book Antiqua"/>
          <w:b/>
          <w:szCs w:val="24"/>
        </w:rPr>
        <w:t>52</w:t>
      </w:r>
      <w:r w:rsidRPr="00D20063">
        <w:rPr>
          <w:rFonts w:ascii="Book Antiqua" w:hAnsi="Book Antiqua"/>
          <w:szCs w:val="24"/>
        </w:rPr>
        <w:t>: 8711-8717 [PMID: 21980003 DOI: 10.1167/iovs.11-7592]</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13 </w:t>
      </w:r>
      <w:r w:rsidRPr="00D20063">
        <w:rPr>
          <w:rFonts w:ascii="Book Antiqua" w:hAnsi="Book Antiqua"/>
          <w:b/>
          <w:szCs w:val="24"/>
        </w:rPr>
        <w:t>Pfister RR</w:t>
      </w:r>
      <w:r w:rsidRPr="00D20063">
        <w:rPr>
          <w:rFonts w:ascii="Book Antiqua" w:hAnsi="Book Antiqua"/>
          <w:szCs w:val="24"/>
        </w:rPr>
        <w:t xml:space="preserve">, Paterson CA. Ascorbic acid in the treatment of alkali burns of the eye. </w:t>
      </w:r>
      <w:r w:rsidRPr="00D20063">
        <w:rPr>
          <w:rFonts w:ascii="Book Antiqua" w:hAnsi="Book Antiqua"/>
          <w:i/>
          <w:szCs w:val="24"/>
        </w:rPr>
        <w:t>Ophthalmology</w:t>
      </w:r>
      <w:r w:rsidRPr="00D20063">
        <w:rPr>
          <w:rFonts w:ascii="Book Antiqua" w:hAnsi="Book Antiqua"/>
          <w:szCs w:val="24"/>
        </w:rPr>
        <w:t xml:space="preserve"> 1980; </w:t>
      </w:r>
      <w:r w:rsidRPr="00D20063">
        <w:rPr>
          <w:rFonts w:ascii="Book Antiqua" w:hAnsi="Book Antiqua"/>
          <w:b/>
          <w:szCs w:val="24"/>
        </w:rPr>
        <w:t>87</w:t>
      </w:r>
      <w:r w:rsidRPr="00D20063">
        <w:rPr>
          <w:rFonts w:ascii="Book Antiqua" w:hAnsi="Book Antiqua"/>
          <w:szCs w:val="24"/>
        </w:rPr>
        <w:t>: 1050-1057 [PMID: 7243199</w:t>
      </w:r>
      <w:r w:rsidR="008E6E85" w:rsidRPr="00D20063">
        <w:rPr>
          <w:rFonts w:ascii="Book Antiqua" w:eastAsia="SimSun" w:hAnsi="Book Antiqua"/>
          <w:szCs w:val="24"/>
          <w:lang w:eastAsia="zh-CN"/>
        </w:rPr>
        <w:t xml:space="preserve"> DOI: 10.1016/S0161-6420(80)35126-9</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14 </w:t>
      </w:r>
      <w:proofErr w:type="spellStart"/>
      <w:r w:rsidRPr="00D20063">
        <w:rPr>
          <w:rFonts w:ascii="Book Antiqua" w:hAnsi="Book Antiqua"/>
          <w:b/>
          <w:szCs w:val="24"/>
        </w:rPr>
        <w:t>Brodovsky</w:t>
      </w:r>
      <w:proofErr w:type="spellEnd"/>
      <w:r w:rsidRPr="00D20063">
        <w:rPr>
          <w:rFonts w:ascii="Book Antiqua" w:hAnsi="Book Antiqua"/>
          <w:b/>
          <w:szCs w:val="24"/>
        </w:rPr>
        <w:t xml:space="preserve"> SC</w:t>
      </w:r>
      <w:r w:rsidRPr="00D20063">
        <w:rPr>
          <w:rFonts w:ascii="Book Antiqua" w:hAnsi="Book Antiqua"/>
          <w:szCs w:val="24"/>
        </w:rPr>
        <w:t xml:space="preserve">, McCarty CA, </w:t>
      </w:r>
      <w:proofErr w:type="spellStart"/>
      <w:r w:rsidRPr="00D20063">
        <w:rPr>
          <w:rFonts w:ascii="Book Antiqua" w:hAnsi="Book Antiqua"/>
          <w:szCs w:val="24"/>
        </w:rPr>
        <w:t>Snibson</w:t>
      </w:r>
      <w:proofErr w:type="spellEnd"/>
      <w:r w:rsidRPr="00D20063">
        <w:rPr>
          <w:rFonts w:ascii="Book Antiqua" w:hAnsi="Book Antiqua"/>
          <w:szCs w:val="24"/>
        </w:rPr>
        <w:t xml:space="preserve"> G, Loughnan M, Sullivan L, </w:t>
      </w:r>
      <w:proofErr w:type="spellStart"/>
      <w:r w:rsidRPr="00D20063">
        <w:rPr>
          <w:rFonts w:ascii="Book Antiqua" w:hAnsi="Book Antiqua"/>
          <w:szCs w:val="24"/>
        </w:rPr>
        <w:t>Daniell</w:t>
      </w:r>
      <w:proofErr w:type="spellEnd"/>
      <w:r w:rsidRPr="00D20063">
        <w:rPr>
          <w:rFonts w:ascii="Book Antiqua" w:hAnsi="Book Antiqua"/>
          <w:szCs w:val="24"/>
        </w:rPr>
        <w:t xml:space="preserve"> M, Taylor HR. Management of alkali burns : an 11-year retrospective review. </w:t>
      </w:r>
      <w:r w:rsidRPr="00D20063">
        <w:rPr>
          <w:rFonts w:ascii="Book Antiqua" w:hAnsi="Book Antiqua"/>
          <w:i/>
          <w:szCs w:val="24"/>
        </w:rPr>
        <w:t>Ophthalmology</w:t>
      </w:r>
      <w:r w:rsidRPr="00D20063">
        <w:rPr>
          <w:rFonts w:ascii="Book Antiqua" w:hAnsi="Book Antiqua"/>
          <w:szCs w:val="24"/>
        </w:rPr>
        <w:t xml:space="preserve"> 2000; </w:t>
      </w:r>
      <w:r w:rsidRPr="00D20063">
        <w:rPr>
          <w:rFonts w:ascii="Book Antiqua" w:hAnsi="Book Antiqua"/>
          <w:b/>
          <w:szCs w:val="24"/>
        </w:rPr>
        <w:t>107</w:t>
      </w:r>
      <w:r w:rsidRPr="00D20063">
        <w:rPr>
          <w:rFonts w:ascii="Book Antiqua" w:hAnsi="Book Antiqua"/>
          <w:szCs w:val="24"/>
        </w:rPr>
        <w:t>: 1829-1835 [PMID: 11013181</w:t>
      </w:r>
      <w:r w:rsidR="008E6E85" w:rsidRPr="00D20063">
        <w:rPr>
          <w:rFonts w:ascii="Book Antiqua" w:eastAsia="SimSun" w:hAnsi="Book Antiqua"/>
          <w:szCs w:val="24"/>
          <w:lang w:eastAsia="zh-CN"/>
        </w:rPr>
        <w:t xml:space="preserve"> DOI:</w:t>
      </w:r>
      <w:r w:rsidR="008E6E85" w:rsidRPr="00D20063">
        <w:rPr>
          <w:rFonts w:ascii="Book Antiqua" w:hAnsi="Book Antiqua"/>
          <w:szCs w:val="24"/>
        </w:rPr>
        <w:t xml:space="preserve"> </w:t>
      </w:r>
      <w:r w:rsidR="008E6E85" w:rsidRPr="00D20063">
        <w:rPr>
          <w:rFonts w:ascii="Book Antiqua" w:eastAsia="SimSun" w:hAnsi="Book Antiqua"/>
          <w:szCs w:val="24"/>
          <w:lang w:eastAsia="zh-CN"/>
        </w:rPr>
        <w:t>10.1016/S0161-6420(00)00289-X</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15 </w:t>
      </w:r>
      <w:r w:rsidRPr="00D20063">
        <w:rPr>
          <w:rFonts w:ascii="Book Antiqua" w:hAnsi="Book Antiqua"/>
          <w:b/>
          <w:szCs w:val="24"/>
        </w:rPr>
        <w:t>Davis AR</w:t>
      </w:r>
      <w:r w:rsidRPr="00D20063">
        <w:rPr>
          <w:rFonts w:ascii="Book Antiqua" w:hAnsi="Book Antiqua"/>
          <w:szCs w:val="24"/>
        </w:rPr>
        <w:t xml:space="preserve">, Ali QK, </w:t>
      </w:r>
      <w:proofErr w:type="spellStart"/>
      <w:r w:rsidRPr="00D20063">
        <w:rPr>
          <w:rFonts w:ascii="Book Antiqua" w:hAnsi="Book Antiqua"/>
          <w:szCs w:val="24"/>
        </w:rPr>
        <w:t>Aclimandos</w:t>
      </w:r>
      <w:proofErr w:type="spellEnd"/>
      <w:r w:rsidRPr="00D20063">
        <w:rPr>
          <w:rFonts w:ascii="Book Antiqua" w:hAnsi="Book Antiqua"/>
          <w:szCs w:val="24"/>
        </w:rPr>
        <w:t xml:space="preserve"> WA, Hunter PA. Topical steroid use in the treatment of ocular alkali burns. </w:t>
      </w:r>
      <w:r w:rsidRPr="00D20063">
        <w:rPr>
          <w:rFonts w:ascii="Book Antiqua" w:hAnsi="Book Antiqua"/>
          <w:i/>
          <w:szCs w:val="24"/>
        </w:rPr>
        <w:t xml:space="preserve">Br J </w:t>
      </w:r>
      <w:proofErr w:type="spellStart"/>
      <w:r w:rsidRPr="00D20063">
        <w:rPr>
          <w:rFonts w:ascii="Book Antiqua" w:hAnsi="Book Antiqua"/>
          <w:i/>
          <w:szCs w:val="24"/>
        </w:rPr>
        <w:t>Ophthalmol</w:t>
      </w:r>
      <w:proofErr w:type="spellEnd"/>
      <w:r w:rsidRPr="00D20063">
        <w:rPr>
          <w:rFonts w:ascii="Book Antiqua" w:hAnsi="Book Antiqua"/>
          <w:szCs w:val="24"/>
        </w:rPr>
        <w:t xml:space="preserve"> 1997; </w:t>
      </w:r>
      <w:r w:rsidRPr="00D20063">
        <w:rPr>
          <w:rFonts w:ascii="Book Antiqua" w:hAnsi="Book Antiqua"/>
          <w:b/>
          <w:szCs w:val="24"/>
        </w:rPr>
        <w:t>81</w:t>
      </w:r>
      <w:r w:rsidRPr="00D20063">
        <w:rPr>
          <w:rFonts w:ascii="Book Antiqua" w:hAnsi="Book Antiqua"/>
          <w:szCs w:val="24"/>
        </w:rPr>
        <w:t xml:space="preserve">: 732-734 [PMID: </w:t>
      </w:r>
      <w:r w:rsidRPr="00D20063">
        <w:rPr>
          <w:rFonts w:ascii="Book Antiqua" w:hAnsi="Book Antiqua"/>
          <w:szCs w:val="24"/>
        </w:rPr>
        <w:lastRenderedPageBreak/>
        <w:t>9422923</w:t>
      </w:r>
      <w:r w:rsidR="008E6E85" w:rsidRPr="00D20063">
        <w:rPr>
          <w:rFonts w:ascii="Book Antiqua" w:eastAsia="SimSun" w:hAnsi="Book Antiqua"/>
          <w:szCs w:val="24"/>
          <w:lang w:eastAsia="zh-CN"/>
        </w:rPr>
        <w:t xml:space="preserve"> DOI: 10.1136/bjo.81.9.732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16 </w:t>
      </w:r>
      <w:proofErr w:type="spellStart"/>
      <w:r w:rsidRPr="00D20063">
        <w:rPr>
          <w:rFonts w:ascii="Book Antiqua" w:hAnsi="Book Antiqua"/>
          <w:b/>
          <w:szCs w:val="24"/>
        </w:rPr>
        <w:t>Nemet</w:t>
      </w:r>
      <w:proofErr w:type="spellEnd"/>
      <w:r w:rsidRPr="00D20063">
        <w:rPr>
          <w:rFonts w:ascii="Book Antiqua" w:hAnsi="Book Antiqua"/>
          <w:b/>
          <w:szCs w:val="24"/>
        </w:rPr>
        <w:t xml:space="preserve"> AY</w:t>
      </w:r>
      <w:r w:rsidRPr="00D20063">
        <w:rPr>
          <w:rFonts w:ascii="Book Antiqua" w:hAnsi="Book Antiqua"/>
          <w:szCs w:val="24"/>
        </w:rPr>
        <w:t xml:space="preserve">, </w:t>
      </w:r>
      <w:proofErr w:type="spellStart"/>
      <w:r w:rsidRPr="00D20063">
        <w:rPr>
          <w:rFonts w:ascii="Book Antiqua" w:hAnsi="Book Antiqua"/>
          <w:szCs w:val="24"/>
        </w:rPr>
        <w:t>Assia</w:t>
      </w:r>
      <w:proofErr w:type="spellEnd"/>
      <w:r w:rsidRPr="00D20063">
        <w:rPr>
          <w:rFonts w:ascii="Book Antiqua" w:hAnsi="Book Antiqua"/>
          <w:szCs w:val="24"/>
        </w:rPr>
        <w:t xml:space="preserve"> EI, </w:t>
      </w:r>
      <w:proofErr w:type="spellStart"/>
      <w:r w:rsidRPr="00D20063">
        <w:rPr>
          <w:rFonts w:ascii="Book Antiqua" w:hAnsi="Book Antiqua"/>
          <w:szCs w:val="24"/>
        </w:rPr>
        <w:t>Meyerstein</w:t>
      </w:r>
      <w:proofErr w:type="spellEnd"/>
      <w:r w:rsidRPr="00D20063">
        <w:rPr>
          <w:rFonts w:ascii="Book Antiqua" w:hAnsi="Book Antiqua"/>
          <w:szCs w:val="24"/>
        </w:rPr>
        <w:t xml:space="preserve"> D, </w:t>
      </w:r>
      <w:proofErr w:type="spellStart"/>
      <w:r w:rsidRPr="00D20063">
        <w:rPr>
          <w:rFonts w:ascii="Book Antiqua" w:hAnsi="Book Antiqua"/>
          <w:szCs w:val="24"/>
        </w:rPr>
        <w:t>Meyerstein</w:t>
      </w:r>
      <w:proofErr w:type="spellEnd"/>
      <w:r w:rsidRPr="00D20063">
        <w:rPr>
          <w:rFonts w:ascii="Book Antiqua" w:hAnsi="Book Antiqua"/>
          <w:szCs w:val="24"/>
        </w:rPr>
        <w:t xml:space="preserve"> N, </w:t>
      </w:r>
      <w:proofErr w:type="spellStart"/>
      <w:r w:rsidRPr="00D20063">
        <w:rPr>
          <w:rFonts w:ascii="Book Antiqua" w:hAnsi="Book Antiqua"/>
          <w:szCs w:val="24"/>
        </w:rPr>
        <w:t>Gedanken</w:t>
      </w:r>
      <w:proofErr w:type="spellEnd"/>
      <w:r w:rsidRPr="00D20063">
        <w:rPr>
          <w:rFonts w:ascii="Book Antiqua" w:hAnsi="Book Antiqua"/>
          <w:szCs w:val="24"/>
        </w:rPr>
        <w:t xml:space="preserve"> A, Topaz M. Protective effect of free-radical scavengers on corneal endothelial damage in phacoemulsification. </w:t>
      </w:r>
      <w:r w:rsidRPr="00D20063">
        <w:rPr>
          <w:rFonts w:ascii="Book Antiqua" w:hAnsi="Book Antiqua"/>
          <w:i/>
          <w:szCs w:val="24"/>
        </w:rPr>
        <w:t>J Cataract Refract Surg</w:t>
      </w:r>
      <w:r w:rsidRPr="00D20063">
        <w:rPr>
          <w:rFonts w:ascii="Book Antiqua" w:hAnsi="Book Antiqua"/>
          <w:szCs w:val="24"/>
        </w:rPr>
        <w:t xml:space="preserve"> 2007; </w:t>
      </w:r>
      <w:r w:rsidRPr="00D20063">
        <w:rPr>
          <w:rFonts w:ascii="Book Antiqua" w:hAnsi="Book Antiqua"/>
          <w:b/>
          <w:szCs w:val="24"/>
        </w:rPr>
        <w:t>33</w:t>
      </w:r>
      <w:r w:rsidRPr="00D20063">
        <w:rPr>
          <w:rFonts w:ascii="Book Antiqua" w:hAnsi="Book Antiqua"/>
          <w:szCs w:val="24"/>
        </w:rPr>
        <w:t>: 310-315 [PMID: 17276276 DOI: 10.1016/j.jcrs.2006.10.031]</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17 </w:t>
      </w:r>
      <w:proofErr w:type="spellStart"/>
      <w:r w:rsidRPr="00D20063">
        <w:rPr>
          <w:rFonts w:ascii="Book Antiqua" w:hAnsi="Book Antiqua"/>
          <w:b/>
          <w:szCs w:val="24"/>
        </w:rPr>
        <w:t>Rubowitz</w:t>
      </w:r>
      <w:proofErr w:type="spellEnd"/>
      <w:r w:rsidRPr="00D20063">
        <w:rPr>
          <w:rFonts w:ascii="Book Antiqua" w:hAnsi="Book Antiqua"/>
          <w:b/>
          <w:szCs w:val="24"/>
        </w:rPr>
        <w:t xml:space="preserve"> A</w:t>
      </w:r>
      <w:r w:rsidRPr="00D20063">
        <w:rPr>
          <w:rFonts w:ascii="Book Antiqua" w:hAnsi="Book Antiqua"/>
          <w:szCs w:val="24"/>
        </w:rPr>
        <w:t xml:space="preserve">, </w:t>
      </w:r>
      <w:proofErr w:type="spellStart"/>
      <w:r w:rsidRPr="00D20063">
        <w:rPr>
          <w:rFonts w:ascii="Book Antiqua" w:hAnsi="Book Antiqua"/>
          <w:szCs w:val="24"/>
        </w:rPr>
        <w:t>Assia</w:t>
      </w:r>
      <w:proofErr w:type="spellEnd"/>
      <w:r w:rsidRPr="00D20063">
        <w:rPr>
          <w:rFonts w:ascii="Book Antiqua" w:hAnsi="Book Antiqua"/>
          <w:szCs w:val="24"/>
        </w:rPr>
        <w:t xml:space="preserve"> EI, Rosner M, Topaz M. Antioxidant protection against corneal damage by free radicals during phacoemulsification. </w:t>
      </w:r>
      <w:r w:rsidRPr="00D20063">
        <w:rPr>
          <w:rFonts w:ascii="Book Antiqua" w:hAnsi="Book Antiqua"/>
          <w:i/>
          <w:szCs w:val="24"/>
        </w:rPr>
        <w:t xml:space="preserve">Invest </w:t>
      </w:r>
      <w:proofErr w:type="spellStart"/>
      <w:r w:rsidRPr="00D20063">
        <w:rPr>
          <w:rFonts w:ascii="Book Antiqua" w:hAnsi="Book Antiqua"/>
          <w:i/>
          <w:szCs w:val="24"/>
        </w:rPr>
        <w:t>Ophthalmol</w:t>
      </w:r>
      <w:proofErr w:type="spellEnd"/>
      <w:r w:rsidRPr="00D20063">
        <w:rPr>
          <w:rFonts w:ascii="Book Antiqua" w:hAnsi="Book Antiqua"/>
          <w:i/>
          <w:szCs w:val="24"/>
        </w:rPr>
        <w:t xml:space="preserve"> Vis Sci</w:t>
      </w:r>
      <w:r w:rsidRPr="00D20063">
        <w:rPr>
          <w:rFonts w:ascii="Book Antiqua" w:hAnsi="Book Antiqua"/>
          <w:szCs w:val="24"/>
        </w:rPr>
        <w:t xml:space="preserve"> 2003; </w:t>
      </w:r>
      <w:r w:rsidRPr="00D20063">
        <w:rPr>
          <w:rFonts w:ascii="Book Antiqua" w:hAnsi="Book Antiqua"/>
          <w:b/>
          <w:szCs w:val="24"/>
        </w:rPr>
        <w:t>44</w:t>
      </w:r>
      <w:r w:rsidRPr="00D20063">
        <w:rPr>
          <w:rFonts w:ascii="Book Antiqua" w:hAnsi="Book Antiqua"/>
          <w:szCs w:val="24"/>
        </w:rPr>
        <w:t>: 1866-1870 [PMID: 12714617</w:t>
      </w:r>
      <w:r w:rsidR="008E6E85" w:rsidRPr="00D20063">
        <w:rPr>
          <w:rFonts w:ascii="Book Antiqua" w:eastAsia="SimSun" w:hAnsi="Book Antiqua"/>
          <w:szCs w:val="24"/>
          <w:lang w:eastAsia="zh-CN"/>
        </w:rPr>
        <w:t xml:space="preserve"> DOI: 10.1167/iovs.02-0892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18 </w:t>
      </w:r>
      <w:proofErr w:type="spellStart"/>
      <w:r w:rsidRPr="00D20063">
        <w:rPr>
          <w:rFonts w:ascii="Book Antiqua" w:hAnsi="Book Antiqua"/>
          <w:b/>
          <w:szCs w:val="24"/>
        </w:rPr>
        <w:t>Stojanovic</w:t>
      </w:r>
      <w:proofErr w:type="spellEnd"/>
      <w:r w:rsidRPr="00D20063">
        <w:rPr>
          <w:rFonts w:ascii="Book Antiqua" w:hAnsi="Book Antiqua"/>
          <w:b/>
          <w:szCs w:val="24"/>
        </w:rPr>
        <w:t xml:space="preserve"> A</w:t>
      </w:r>
      <w:r w:rsidRPr="00D20063">
        <w:rPr>
          <w:rFonts w:ascii="Book Antiqua" w:hAnsi="Book Antiqua"/>
          <w:szCs w:val="24"/>
        </w:rPr>
        <w:t xml:space="preserve">, </w:t>
      </w:r>
      <w:proofErr w:type="spellStart"/>
      <w:r w:rsidRPr="00D20063">
        <w:rPr>
          <w:rFonts w:ascii="Book Antiqua" w:hAnsi="Book Antiqua"/>
          <w:szCs w:val="24"/>
        </w:rPr>
        <w:t>Ringvold</w:t>
      </w:r>
      <w:proofErr w:type="spellEnd"/>
      <w:r w:rsidRPr="00D20063">
        <w:rPr>
          <w:rFonts w:ascii="Book Antiqua" w:hAnsi="Book Antiqua"/>
          <w:szCs w:val="24"/>
        </w:rPr>
        <w:t xml:space="preserve"> A, </w:t>
      </w:r>
      <w:proofErr w:type="spellStart"/>
      <w:r w:rsidRPr="00D20063">
        <w:rPr>
          <w:rFonts w:ascii="Book Antiqua" w:hAnsi="Book Antiqua"/>
          <w:szCs w:val="24"/>
        </w:rPr>
        <w:t>Nitter</w:t>
      </w:r>
      <w:proofErr w:type="spellEnd"/>
      <w:r w:rsidRPr="00D20063">
        <w:rPr>
          <w:rFonts w:ascii="Book Antiqua" w:hAnsi="Book Antiqua"/>
          <w:szCs w:val="24"/>
        </w:rPr>
        <w:t xml:space="preserve"> T. Ascorbate prophylaxis for corneal haze after photorefractive keratectomy. </w:t>
      </w:r>
      <w:r w:rsidRPr="00D20063">
        <w:rPr>
          <w:rFonts w:ascii="Book Antiqua" w:hAnsi="Book Antiqua"/>
          <w:i/>
          <w:szCs w:val="24"/>
        </w:rPr>
        <w:t>J Refract Surg</w:t>
      </w:r>
      <w:r w:rsidRPr="00D20063">
        <w:rPr>
          <w:rFonts w:ascii="Book Antiqua" w:hAnsi="Book Antiqua"/>
          <w:szCs w:val="24"/>
        </w:rPr>
        <w:t xml:space="preserve"> 2003; </w:t>
      </w:r>
      <w:r w:rsidRPr="00D20063">
        <w:rPr>
          <w:rFonts w:ascii="Book Antiqua" w:hAnsi="Book Antiqua"/>
          <w:b/>
          <w:szCs w:val="24"/>
        </w:rPr>
        <w:t>19</w:t>
      </w:r>
      <w:r w:rsidRPr="00D20063">
        <w:rPr>
          <w:rFonts w:ascii="Book Antiqua" w:hAnsi="Book Antiqua"/>
          <w:szCs w:val="24"/>
        </w:rPr>
        <w:t>: 338-343 [PMID: 12777030]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19 </w:t>
      </w:r>
      <w:proofErr w:type="spellStart"/>
      <w:r w:rsidRPr="00D20063">
        <w:rPr>
          <w:rFonts w:ascii="Book Antiqua" w:hAnsi="Book Antiqua"/>
          <w:b/>
          <w:szCs w:val="24"/>
        </w:rPr>
        <w:t>Kasetsuwan</w:t>
      </w:r>
      <w:proofErr w:type="spellEnd"/>
      <w:r w:rsidRPr="00D20063">
        <w:rPr>
          <w:rFonts w:ascii="Book Antiqua" w:hAnsi="Book Antiqua"/>
          <w:b/>
          <w:szCs w:val="24"/>
        </w:rPr>
        <w:t xml:space="preserve"> N</w:t>
      </w:r>
      <w:r w:rsidRPr="00D20063">
        <w:rPr>
          <w:rFonts w:ascii="Book Antiqua" w:hAnsi="Book Antiqua"/>
          <w:szCs w:val="24"/>
        </w:rPr>
        <w:t xml:space="preserve">, Wu FM, Hsieh F, Sanchez D, McDonnell PJ. Effect of topical ascorbic acid on free radical tissue damage and inflammatory cell influx in the cornea after excimer laser corneal surgery. </w:t>
      </w:r>
      <w:r w:rsidRPr="00D20063">
        <w:rPr>
          <w:rFonts w:ascii="Book Antiqua" w:hAnsi="Book Antiqua"/>
          <w:i/>
          <w:szCs w:val="24"/>
        </w:rPr>
        <w:t xml:space="preserve">Arch </w:t>
      </w:r>
      <w:proofErr w:type="spellStart"/>
      <w:r w:rsidRPr="00D20063">
        <w:rPr>
          <w:rFonts w:ascii="Book Antiqua" w:hAnsi="Book Antiqua"/>
          <w:i/>
          <w:szCs w:val="24"/>
        </w:rPr>
        <w:t>Ophthalmol</w:t>
      </w:r>
      <w:proofErr w:type="spellEnd"/>
      <w:r w:rsidRPr="00D20063">
        <w:rPr>
          <w:rFonts w:ascii="Book Antiqua" w:hAnsi="Book Antiqua"/>
          <w:szCs w:val="24"/>
        </w:rPr>
        <w:t xml:space="preserve"> 1999; </w:t>
      </w:r>
      <w:r w:rsidRPr="00D20063">
        <w:rPr>
          <w:rFonts w:ascii="Book Antiqua" w:hAnsi="Book Antiqua"/>
          <w:b/>
          <w:szCs w:val="24"/>
        </w:rPr>
        <w:t>117</w:t>
      </w:r>
      <w:r w:rsidRPr="00D20063">
        <w:rPr>
          <w:rFonts w:ascii="Book Antiqua" w:hAnsi="Book Antiqua"/>
          <w:szCs w:val="24"/>
        </w:rPr>
        <w:t>: 649-652 [PMID: 10326963</w:t>
      </w:r>
      <w:r w:rsidR="008E6E85" w:rsidRPr="00D20063">
        <w:rPr>
          <w:rFonts w:ascii="Book Antiqua" w:eastAsia="SimSun" w:hAnsi="Book Antiqua"/>
          <w:szCs w:val="24"/>
          <w:lang w:eastAsia="zh-CN"/>
        </w:rPr>
        <w:t xml:space="preserve"> DOI: 10.1001/archopht.117.5.649</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20 </w:t>
      </w:r>
      <w:proofErr w:type="spellStart"/>
      <w:r w:rsidRPr="00D20063">
        <w:rPr>
          <w:rFonts w:ascii="Book Antiqua" w:hAnsi="Book Antiqua"/>
          <w:b/>
          <w:szCs w:val="24"/>
        </w:rPr>
        <w:t>Jurkunas</w:t>
      </w:r>
      <w:proofErr w:type="spellEnd"/>
      <w:r w:rsidRPr="00D20063">
        <w:rPr>
          <w:rFonts w:ascii="Book Antiqua" w:hAnsi="Book Antiqua"/>
          <w:b/>
          <w:szCs w:val="24"/>
        </w:rPr>
        <w:t xml:space="preserve"> UV</w:t>
      </w:r>
      <w:r w:rsidRPr="00D20063">
        <w:rPr>
          <w:rFonts w:ascii="Book Antiqua" w:hAnsi="Book Antiqua"/>
          <w:szCs w:val="24"/>
        </w:rPr>
        <w:t xml:space="preserve">, </w:t>
      </w:r>
      <w:proofErr w:type="spellStart"/>
      <w:r w:rsidRPr="00D20063">
        <w:rPr>
          <w:rFonts w:ascii="Book Antiqua" w:hAnsi="Book Antiqua"/>
          <w:szCs w:val="24"/>
        </w:rPr>
        <w:t>Bitar</w:t>
      </w:r>
      <w:proofErr w:type="spellEnd"/>
      <w:r w:rsidRPr="00D20063">
        <w:rPr>
          <w:rFonts w:ascii="Book Antiqua" w:hAnsi="Book Antiqua"/>
          <w:szCs w:val="24"/>
        </w:rPr>
        <w:t xml:space="preserve"> MS, Funaki T, Azizi B. Evidence of oxidative stress in the pathogenesis of </w:t>
      </w:r>
      <w:proofErr w:type="spellStart"/>
      <w:r w:rsidRPr="00D20063">
        <w:rPr>
          <w:rFonts w:ascii="Book Antiqua" w:hAnsi="Book Antiqua"/>
          <w:szCs w:val="24"/>
        </w:rPr>
        <w:t>fuchs</w:t>
      </w:r>
      <w:proofErr w:type="spellEnd"/>
      <w:r w:rsidRPr="00D20063">
        <w:rPr>
          <w:rFonts w:ascii="Book Antiqua" w:hAnsi="Book Antiqua"/>
          <w:szCs w:val="24"/>
        </w:rPr>
        <w:t xml:space="preserve"> endothelial corneal dystrophy. </w:t>
      </w:r>
      <w:r w:rsidRPr="00D20063">
        <w:rPr>
          <w:rFonts w:ascii="Book Antiqua" w:hAnsi="Book Antiqua"/>
          <w:i/>
          <w:szCs w:val="24"/>
        </w:rPr>
        <w:t xml:space="preserve">Am J </w:t>
      </w:r>
      <w:proofErr w:type="spellStart"/>
      <w:r w:rsidRPr="00D20063">
        <w:rPr>
          <w:rFonts w:ascii="Book Antiqua" w:hAnsi="Book Antiqua"/>
          <w:i/>
          <w:szCs w:val="24"/>
        </w:rPr>
        <w:t>Pathol</w:t>
      </w:r>
      <w:proofErr w:type="spellEnd"/>
      <w:r w:rsidRPr="00D20063">
        <w:rPr>
          <w:rFonts w:ascii="Book Antiqua" w:hAnsi="Book Antiqua"/>
          <w:szCs w:val="24"/>
        </w:rPr>
        <w:t xml:space="preserve"> 2010; </w:t>
      </w:r>
      <w:r w:rsidRPr="00D20063">
        <w:rPr>
          <w:rFonts w:ascii="Book Antiqua" w:hAnsi="Book Antiqua"/>
          <w:b/>
          <w:szCs w:val="24"/>
        </w:rPr>
        <w:t>177</w:t>
      </w:r>
      <w:r w:rsidRPr="00D20063">
        <w:rPr>
          <w:rFonts w:ascii="Book Antiqua" w:hAnsi="Book Antiqua"/>
          <w:szCs w:val="24"/>
        </w:rPr>
        <w:t>: 2278-2289 [PMID: 20847286 DOI: 10.2353/ajpath.2010.100279]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21 </w:t>
      </w:r>
      <w:proofErr w:type="spellStart"/>
      <w:r w:rsidRPr="00D20063">
        <w:rPr>
          <w:rFonts w:ascii="Book Antiqua" w:hAnsi="Book Antiqua"/>
          <w:b/>
          <w:szCs w:val="24"/>
        </w:rPr>
        <w:t>Czarny</w:t>
      </w:r>
      <w:proofErr w:type="spellEnd"/>
      <w:r w:rsidRPr="00D20063">
        <w:rPr>
          <w:rFonts w:ascii="Book Antiqua" w:hAnsi="Book Antiqua"/>
          <w:b/>
          <w:szCs w:val="24"/>
        </w:rPr>
        <w:t xml:space="preserve"> P</w:t>
      </w:r>
      <w:r w:rsidRPr="00D20063">
        <w:rPr>
          <w:rFonts w:ascii="Book Antiqua" w:hAnsi="Book Antiqua"/>
          <w:szCs w:val="24"/>
        </w:rPr>
        <w:t xml:space="preserve">, </w:t>
      </w:r>
      <w:proofErr w:type="spellStart"/>
      <w:r w:rsidRPr="00D20063">
        <w:rPr>
          <w:rFonts w:ascii="Book Antiqua" w:hAnsi="Book Antiqua"/>
          <w:szCs w:val="24"/>
        </w:rPr>
        <w:t>Kasprzak</w:t>
      </w:r>
      <w:proofErr w:type="spellEnd"/>
      <w:r w:rsidRPr="00D20063">
        <w:rPr>
          <w:rFonts w:ascii="Book Antiqua" w:hAnsi="Book Antiqua"/>
          <w:szCs w:val="24"/>
        </w:rPr>
        <w:t xml:space="preserve"> E, </w:t>
      </w:r>
      <w:proofErr w:type="spellStart"/>
      <w:r w:rsidRPr="00D20063">
        <w:rPr>
          <w:rFonts w:ascii="Book Antiqua" w:hAnsi="Book Antiqua"/>
          <w:szCs w:val="24"/>
        </w:rPr>
        <w:t>Wielgorski</w:t>
      </w:r>
      <w:proofErr w:type="spellEnd"/>
      <w:r w:rsidRPr="00D20063">
        <w:rPr>
          <w:rFonts w:ascii="Book Antiqua" w:hAnsi="Book Antiqua"/>
          <w:szCs w:val="24"/>
        </w:rPr>
        <w:t xml:space="preserve"> M, </w:t>
      </w:r>
      <w:proofErr w:type="spellStart"/>
      <w:r w:rsidRPr="00D20063">
        <w:rPr>
          <w:rFonts w:ascii="Book Antiqua" w:hAnsi="Book Antiqua"/>
          <w:szCs w:val="24"/>
        </w:rPr>
        <w:t>Udziela</w:t>
      </w:r>
      <w:proofErr w:type="spellEnd"/>
      <w:r w:rsidRPr="00D20063">
        <w:rPr>
          <w:rFonts w:ascii="Book Antiqua" w:hAnsi="Book Antiqua"/>
          <w:szCs w:val="24"/>
        </w:rPr>
        <w:t xml:space="preserve"> M, Markiewicz B, </w:t>
      </w:r>
      <w:proofErr w:type="spellStart"/>
      <w:r w:rsidRPr="00D20063">
        <w:rPr>
          <w:rFonts w:ascii="Book Antiqua" w:hAnsi="Book Antiqua"/>
          <w:szCs w:val="24"/>
        </w:rPr>
        <w:t>Blasiak</w:t>
      </w:r>
      <w:proofErr w:type="spellEnd"/>
      <w:r w:rsidRPr="00D20063">
        <w:rPr>
          <w:rFonts w:ascii="Book Antiqua" w:hAnsi="Book Antiqua"/>
          <w:szCs w:val="24"/>
        </w:rPr>
        <w:t xml:space="preserve"> J, </w:t>
      </w:r>
      <w:proofErr w:type="spellStart"/>
      <w:r w:rsidRPr="00D20063">
        <w:rPr>
          <w:rFonts w:ascii="Book Antiqua" w:hAnsi="Book Antiqua"/>
          <w:szCs w:val="24"/>
        </w:rPr>
        <w:t>Szaflik</w:t>
      </w:r>
      <w:proofErr w:type="spellEnd"/>
      <w:r w:rsidRPr="00D20063">
        <w:rPr>
          <w:rFonts w:ascii="Book Antiqua" w:hAnsi="Book Antiqua"/>
          <w:szCs w:val="24"/>
        </w:rPr>
        <w:t xml:space="preserve"> J, </w:t>
      </w:r>
      <w:proofErr w:type="spellStart"/>
      <w:r w:rsidRPr="00D20063">
        <w:rPr>
          <w:rFonts w:ascii="Book Antiqua" w:hAnsi="Book Antiqua"/>
          <w:szCs w:val="24"/>
        </w:rPr>
        <w:t>Szaflik</w:t>
      </w:r>
      <w:proofErr w:type="spellEnd"/>
      <w:r w:rsidRPr="00D20063">
        <w:rPr>
          <w:rFonts w:ascii="Book Antiqua" w:hAnsi="Book Antiqua"/>
          <w:szCs w:val="24"/>
        </w:rPr>
        <w:t xml:space="preserve"> JP. DNA damage and repair in Fuchs endothelial corneal dystrophy. </w:t>
      </w:r>
      <w:r w:rsidRPr="00D20063">
        <w:rPr>
          <w:rFonts w:ascii="Book Antiqua" w:hAnsi="Book Antiqua"/>
          <w:i/>
          <w:szCs w:val="24"/>
        </w:rPr>
        <w:t>Mol Biol Rep</w:t>
      </w:r>
      <w:r w:rsidRPr="00D20063">
        <w:rPr>
          <w:rFonts w:ascii="Book Antiqua" w:hAnsi="Book Antiqua"/>
          <w:szCs w:val="24"/>
        </w:rPr>
        <w:t xml:space="preserve"> 2013; </w:t>
      </w:r>
      <w:r w:rsidRPr="00D20063">
        <w:rPr>
          <w:rFonts w:ascii="Book Antiqua" w:hAnsi="Book Antiqua"/>
          <w:b/>
          <w:szCs w:val="24"/>
        </w:rPr>
        <w:t>40</w:t>
      </w:r>
      <w:r w:rsidRPr="00D20063">
        <w:rPr>
          <w:rFonts w:ascii="Book Antiqua" w:hAnsi="Book Antiqua"/>
          <w:szCs w:val="24"/>
        </w:rPr>
        <w:t>: 2977-2983 [PMID: 23275192 DOI: 10.1007/s11033-012-2369-2]</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22 </w:t>
      </w:r>
      <w:proofErr w:type="spellStart"/>
      <w:r w:rsidRPr="00D20063">
        <w:rPr>
          <w:rFonts w:ascii="Book Antiqua" w:hAnsi="Book Antiqua"/>
          <w:b/>
          <w:szCs w:val="24"/>
        </w:rPr>
        <w:t>Cinatl</w:t>
      </w:r>
      <w:proofErr w:type="spellEnd"/>
      <w:r w:rsidRPr="00D20063">
        <w:rPr>
          <w:rFonts w:ascii="Book Antiqua" w:hAnsi="Book Antiqua"/>
          <w:b/>
          <w:szCs w:val="24"/>
        </w:rPr>
        <w:t xml:space="preserve"> J Jr</w:t>
      </w:r>
      <w:r w:rsidRPr="00D20063">
        <w:rPr>
          <w:rFonts w:ascii="Book Antiqua" w:hAnsi="Book Antiqua"/>
          <w:szCs w:val="24"/>
        </w:rPr>
        <w:t xml:space="preserve">, </w:t>
      </w:r>
      <w:proofErr w:type="spellStart"/>
      <w:r w:rsidRPr="00D20063">
        <w:rPr>
          <w:rFonts w:ascii="Book Antiqua" w:hAnsi="Book Antiqua"/>
          <w:szCs w:val="24"/>
        </w:rPr>
        <w:t>Blaheta</w:t>
      </w:r>
      <w:proofErr w:type="spellEnd"/>
      <w:r w:rsidRPr="00D20063">
        <w:rPr>
          <w:rFonts w:ascii="Book Antiqua" w:hAnsi="Book Antiqua"/>
          <w:szCs w:val="24"/>
        </w:rPr>
        <w:t xml:space="preserve"> R, </w:t>
      </w:r>
      <w:proofErr w:type="spellStart"/>
      <w:r w:rsidRPr="00D20063">
        <w:rPr>
          <w:rFonts w:ascii="Book Antiqua" w:hAnsi="Book Antiqua"/>
          <w:szCs w:val="24"/>
        </w:rPr>
        <w:t>Bittoova</w:t>
      </w:r>
      <w:proofErr w:type="spellEnd"/>
      <w:r w:rsidRPr="00D20063">
        <w:rPr>
          <w:rFonts w:ascii="Book Antiqua" w:hAnsi="Book Antiqua"/>
          <w:szCs w:val="24"/>
        </w:rPr>
        <w:t xml:space="preserve"> M, Scholz M, </w:t>
      </w:r>
      <w:proofErr w:type="spellStart"/>
      <w:r w:rsidRPr="00D20063">
        <w:rPr>
          <w:rFonts w:ascii="Book Antiqua" w:hAnsi="Book Antiqua"/>
          <w:szCs w:val="24"/>
        </w:rPr>
        <w:t>Margraf</w:t>
      </w:r>
      <w:proofErr w:type="spellEnd"/>
      <w:r w:rsidRPr="00D20063">
        <w:rPr>
          <w:rFonts w:ascii="Book Antiqua" w:hAnsi="Book Antiqua"/>
          <w:szCs w:val="24"/>
        </w:rPr>
        <w:t xml:space="preserve"> S, Vogel JU, </w:t>
      </w:r>
      <w:proofErr w:type="spellStart"/>
      <w:r w:rsidRPr="00D20063">
        <w:rPr>
          <w:rFonts w:ascii="Book Antiqua" w:hAnsi="Book Antiqua"/>
          <w:szCs w:val="24"/>
        </w:rPr>
        <w:t>Cinatl</w:t>
      </w:r>
      <w:proofErr w:type="spellEnd"/>
      <w:r w:rsidRPr="00D20063">
        <w:rPr>
          <w:rFonts w:ascii="Book Antiqua" w:hAnsi="Book Antiqua"/>
          <w:szCs w:val="24"/>
        </w:rPr>
        <w:t xml:space="preserve"> J, </w:t>
      </w:r>
      <w:proofErr w:type="spellStart"/>
      <w:r w:rsidRPr="00D20063">
        <w:rPr>
          <w:rFonts w:ascii="Book Antiqua" w:hAnsi="Book Antiqua"/>
          <w:szCs w:val="24"/>
        </w:rPr>
        <w:t>Doerr</w:t>
      </w:r>
      <w:proofErr w:type="spellEnd"/>
      <w:r w:rsidRPr="00D20063">
        <w:rPr>
          <w:rFonts w:ascii="Book Antiqua" w:hAnsi="Book Antiqua"/>
          <w:szCs w:val="24"/>
        </w:rPr>
        <w:t xml:space="preserve"> HW. Decreased neutrophil adhesion to human cytomegalovirus-infected retinal pigment epithelial cells is mediated by virus-induced up-regulation of Fas ligand independent of neutrophil </w:t>
      </w:r>
      <w:r w:rsidRPr="00D20063">
        <w:rPr>
          <w:rFonts w:ascii="Book Antiqua" w:hAnsi="Book Antiqua"/>
          <w:szCs w:val="24"/>
        </w:rPr>
        <w:lastRenderedPageBreak/>
        <w:t xml:space="preserve">apoptosis. </w:t>
      </w:r>
      <w:r w:rsidRPr="00D20063">
        <w:rPr>
          <w:rFonts w:ascii="Book Antiqua" w:hAnsi="Book Antiqua"/>
          <w:i/>
          <w:szCs w:val="24"/>
        </w:rPr>
        <w:t>J Immunol</w:t>
      </w:r>
      <w:r w:rsidRPr="00D20063">
        <w:rPr>
          <w:rFonts w:ascii="Book Antiqua" w:hAnsi="Book Antiqua"/>
          <w:szCs w:val="24"/>
        </w:rPr>
        <w:t xml:space="preserve"> 2000; </w:t>
      </w:r>
      <w:r w:rsidRPr="00D20063">
        <w:rPr>
          <w:rFonts w:ascii="Book Antiqua" w:hAnsi="Book Antiqua"/>
          <w:b/>
          <w:szCs w:val="24"/>
        </w:rPr>
        <w:t>165</w:t>
      </w:r>
      <w:r w:rsidRPr="00D20063">
        <w:rPr>
          <w:rFonts w:ascii="Book Antiqua" w:hAnsi="Book Antiqua"/>
          <w:szCs w:val="24"/>
        </w:rPr>
        <w:t>: 4405-4413 [PMID: 11035078</w:t>
      </w:r>
      <w:r w:rsidR="008E6E85" w:rsidRPr="00D20063">
        <w:rPr>
          <w:rFonts w:ascii="Book Antiqua" w:eastAsia="SimSun" w:hAnsi="Book Antiqua"/>
          <w:szCs w:val="24"/>
          <w:lang w:eastAsia="zh-CN"/>
        </w:rPr>
        <w:t xml:space="preserve"> DOI: 10.4049/jimmunol.165.8.4405</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23 </w:t>
      </w:r>
      <w:r w:rsidRPr="00D20063">
        <w:rPr>
          <w:rFonts w:ascii="Book Antiqua" w:hAnsi="Book Antiqua"/>
          <w:b/>
          <w:szCs w:val="24"/>
        </w:rPr>
        <w:t>Augustin AJ</w:t>
      </w:r>
      <w:r w:rsidRPr="00D20063">
        <w:rPr>
          <w:rFonts w:ascii="Book Antiqua" w:hAnsi="Book Antiqua"/>
          <w:szCs w:val="24"/>
        </w:rPr>
        <w:t xml:space="preserve">, Dick HB. Oxidative tissue damage after phacoemulsification: influence of ophthalmic </w:t>
      </w:r>
      <w:proofErr w:type="spellStart"/>
      <w:r w:rsidRPr="00D20063">
        <w:rPr>
          <w:rFonts w:ascii="Book Antiqua" w:hAnsi="Book Antiqua"/>
          <w:szCs w:val="24"/>
        </w:rPr>
        <w:t>viscosurgical</w:t>
      </w:r>
      <w:proofErr w:type="spellEnd"/>
      <w:r w:rsidRPr="00D20063">
        <w:rPr>
          <w:rFonts w:ascii="Book Antiqua" w:hAnsi="Book Antiqua"/>
          <w:szCs w:val="24"/>
        </w:rPr>
        <w:t xml:space="preserve"> devices. </w:t>
      </w:r>
      <w:r w:rsidRPr="00D20063">
        <w:rPr>
          <w:rFonts w:ascii="Book Antiqua" w:hAnsi="Book Antiqua"/>
          <w:i/>
          <w:szCs w:val="24"/>
        </w:rPr>
        <w:t>J Cataract Refract Surg</w:t>
      </w:r>
      <w:r w:rsidRPr="00D20063">
        <w:rPr>
          <w:rFonts w:ascii="Book Antiqua" w:hAnsi="Book Antiqua"/>
          <w:szCs w:val="24"/>
        </w:rPr>
        <w:t xml:space="preserve"> 2004; </w:t>
      </w:r>
      <w:r w:rsidRPr="00D20063">
        <w:rPr>
          <w:rFonts w:ascii="Book Antiqua" w:hAnsi="Book Antiqua"/>
          <w:b/>
          <w:szCs w:val="24"/>
        </w:rPr>
        <w:t>30</w:t>
      </w:r>
      <w:r w:rsidRPr="00D20063">
        <w:rPr>
          <w:rFonts w:ascii="Book Antiqua" w:hAnsi="Book Antiqua"/>
          <w:szCs w:val="24"/>
        </w:rPr>
        <w:t>: 424-427 [PMID: 15030835 DOI: 10.1016/S0886-3350(03)00577-7]</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24 </w:t>
      </w:r>
      <w:proofErr w:type="spellStart"/>
      <w:r w:rsidRPr="00D20063">
        <w:rPr>
          <w:rFonts w:ascii="Book Antiqua" w:hAnsi="Book Antiqua"/>
          <w:b/>
          <w:szCs w:val="24"/>
        </w:rPr>
        <w:t>Sorice</w:t>
      </w:r>
      <w:proofErr w:type="spellEnd"/>
      <w:r w:rsidRPr="00D20063">
        <w:rPr>
          <w:rFonts w:ascii="Book Antiqua" w:hAnsi="Book Antiqua"/>
          <w:b/>
          <w:szCs w:val="24"/>
        </w:rPr>
        <w:t xml:space="preserve"> A</w:t>
      </w:r>
      <w:r w:rsidRPr="00D20063">
        <w:rPr>
          <w:rFonts w:ascii="Book Antiqua" w:hAnsi="Book Antiqua"/>
          <w:szCs w:val="24"/>
        </w:rPr>
        <w:t xml:space="preserve">, Guerriero E, Capone F, Colonna G, Castello G, </w:t>
      </w:r>
      <w:proofErr w:type="spellStart"/>
      <w:r w:rsidRPr="00D20063">
        <w:rPr>
          <w:rFonts w:ascii="Book Antiqua" w:hAnsi="Book Antiqua"/>
          <w:szCs w:val="24"/>
        </w:rPr>
        <w:t>Costantini</w:t>
      </w:r>
      <w:proofErr w:type="spellEnd"/>
      <w:r w:rsidRPr="00D20063">
        <w:rPr>
          <w:rFonts w:ascii="Book Antiqua" w:hAnsi="Book Antiqua"/>
          <w:szCs w:val="24"/>
        </w:rPr>
        <w:t xml:space="preserve"> S. Ascorbic acid: its role in immune system and chronic inflammation diseases. </w:t>
      </w:r>
      <w:r w:rsidRPr="00D20063">
        <w:rPr>
          <w:rFonts w:ascii="Book Antiqua" w:hAnsi="Book Antiqua"/>
          <w:i/>
          <w:szCs w:val="24"/>
        </w:rPr>
        <w:t>Mini Rev Med Chem</w:t>
      </w:r>
      <w:r w:rsidRPr="00D20063">
        <w:rPr>
          <w:rFonts w:ascii="Book Antiqua" w:hAnsi="Book Antiqua"/>
          <w:szCs w:val="24"/>
        </w:rPr>
        <w:t xml:space="preserve"> 2014; </w:t>
      </w:r>
      <w:r w:rsidRPr="00D20063">
        <w:rPr>
          <w:rFonts w:ascii="Book Antiqua" w:hAnsi="Book Antiqua"/>
          <w:b/>
          <w:szCs w:val="24"/>
        </w:rPr>
        <w:t>14</w:t>
      </w:r>
      <w:r w:rsidRPr="00D20063">
        <w:rPr>
          <w:rFonts w:ascii="Book Antiqua" w:hAnsi="Book Antiqua"/>
          <w:szCs w:val="24"/>
        </w:rPr>
        <w:t>: 444-452 [PMID: 24766384</w:t>
      </w:r>
      <w:r w:rsidR="008E6E85" w:rsidRPr="00D20063">
        <w:rPr>
          <w:rFonts w:ascii="Book Antiqua" w:eastAsia="SimSun" w:hAnsi="Book Antiqua"/>
          <w:szCs w:val="24"/>
          <w:lang w:eastAsia="zh-CN"/>
        </w:rPr>
        <w:t xml:space="preserve"> DOI: 10.2174/1389557514666140428112602</w:t>
      </w:r>
      <w:r w:rsidRPr="00D20063">
        <w:rPr>
          <w:rFonts w:ascii="Book Antiqua" w:hAnsi="Book Antiqua"/>
          <w:szCs w:val="24"/>
        </w:rPr>
        <w:t>]</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25 </w:t>
      </w:r>
      <w:proofErr w:type="spellStart"/>
      <w:r w:rsidRPr="00D20063">
        <w:rPr>
          <w:rFonts w:ascii="Book Antiqua" w:hAnsi="Book Antiqua"/>
          <w:b/>
          <w:szCs w:val="24"/>
        </w:rPr>
        <w:t>Schmidl</w:t>
      </w:r>
      <w:proofErr w:type="spellEnd"/>
      <w:r w:rsidRPr="00D20063">
        <w:rPr>
          <w:rFonts w:ascii="Book Antiqua" w:hAnsi="Book Antiqua"/>
          <w:b/>
          <w:szCs w:val="24"/>
        </w:rPr>
        <w:t xml:space="preserve"> D</w:t>
      </w:r>
      <w:r w:rsidRPr="00D20063">
        <w:rPr>
          <w:rFonts w:ascii="Book Antiqua" w:hAnsi="Book Antiqua"/>
          <w:szCs w:val="24"/>
        </w:rPr>
        <w:t xml:space="preserve">, </w:t>
      </w:r>
      <w:proofErr w:type="spellStart"/>
      <w:r w:rsidRPr="00D20063">
        <w:rPr>
          <w:rFonts w:ascii="Book Antiqua" w:hAnsi="Book Antiqua"/>
          <w:szCs w:val="24"/>
        </w:rPr>
        <w:t>Garhöfer</w:t>
      </w:r>
      <w:proofErr w:type="spellEnd"/>
      <w:r w:rsidRPr="00D20063">
        <w:rPr>
          <w:rFonts w:ascii="Book Antiqua" w:hAnsi="Book Antiqua"/>
          <w:szCs w:val="24"/>
        </w:rPr>
        <w:t xml:space="preserve"> G, </w:t>
      </w:r>
      <w:proofErr w:type="spellStart"/>
      <w:r w:rsidRPr="00D20063">
        <w:rPr>
          <w:rFonts w:ascii="Book Antiqua" w:hAnsi="Book Antiqua"/>
          <w:szCs w:val="24"/>
        </w:rPr>
        <w:t>Schmetterer</w:t>
      </w:r>
      <w:proofErr w:type="spellEnd"/>
      <w:r w:rsidRPr="00D20063">
        <w:rPr>
          <w:rFonts w:ascii="Book Antiqua" w:hAnsi="Book Antiqua"/>
          <w:szCs w:val="24"/>
        </w:rPr>
        <w:t xml:space="preserve"> L. Nutritional supplements in age-related macular degeneration. </w:t>
      </w:r>
      <w:r w:rsidRPr="00D20063">
        <w:rPr>
          <w:rFonts w:ascii="Book Antiqua" w:hAnsi="Book Antiqua"/>
          <w:i/>
          <w:szCs w:val="24"/>
        </w:rPr>
        <w:t xml:space="preserve">Acta </w:t>
      </w:r>
      <w:proofErr w:type="spellStart"/>
      <w:r w:rsidRPr="00D20063">
        <w:rPr>
          <w:rFonts w:ascii="Book Antiqua" w:hAnsi="Book Antiqua"/>
          <w:i/>
          <w:szCs w:val="24"/>
        </w:rPr>
        <w:t>Ophthalmol</w:t>
      </w:r>
      <w:proofErr w:type="spellEnd"/>
      <w:r w:rsidRPr="00D20063">
        <w:rPr>
          <w:rFonts w:ascii="Book Antiqua" w:hAnsi="Book Antiqua"/>
          <w:szCs w:val="24"/>
        </w:rPr>
        <w:t xml:space="preserve"> 2015; </w:t>
      </w:r>
      <w:r w:rsidRPr="00D20063">
        <w:rPr>
          <w:rFonts w:ascii="Book Antiqua" w:hAnsi="Book Antiqua"/>
          <w:b/>
          <w:szCs w:val="24"/>
        </w:rPr>
        <w:t>93</w:t>
      </w:r>
      <w:r w:rsidRPr="00D20063">
        <w:rPr>
          <w:rFonts w:ascii="Book Antiqua" w:hAnsi="Book Antiqua"/>
          <w:szCs w:val="24"/>
        </w:rPr>
        <w:t>: 105-121 [PMID: 25586104 DOI: 10.1111/aos.12650]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26 </w:t>
      </w:r>
      <w:r w:rsidRPr="00D20063">
        <w:rPr>
          <w:rFonts w:ascii="Book Antiqua" w:hAnsi="Book Antiqua"/>
          <w:b/>
          <w:szCs w:val="24"/>
        </w:rPr>
        <w:t>May JM</w:t>
      </w:r>
      <w:r w:rsidRPr="00D20063">
        <w:rPr>
          <w:rFonts w:ascii="Book Antiqua" w:hAnsi="Book Antiqua"/>
          <w:szCs w:val="24"/>
        </w:rPr>
        <w:t xml:space="preserve">. Ascorbic acid repletion: A possible therapy for diabetic macular edema? </w:t>
      </w:r>
      <w:r w:rsidRPr="00D20063">
        <w:rPr>
          <w:rFonts w:ascii="Book Antiqua" w:hAnsi="Book Antiqua"/>
          <w:i/>
          <w:szCs w:val="24"/>
        </w:rPr>
        <w:t xml:space="preserve">Free </w:t>
      </w:r>
      <w:proofErr w:type="spellStart"/>
      <w:r w:rsidRPr="00D20063">
        <w:rPr>
          <w:rFonts w:ascii="Book Antiqua" w:hAnsi="Book Antiqua"/>
          <w:i/>
          <w:szCs w:val="24"/>
        </w:rPr>
        <w:t>Radic</w:t>
      </w:r>
      <w:proofErr w:type="spellEnd"/>
      <w:r w:rsidRPr="00D20063">
        <w:rPr>
          <w:rFonts w:ascii="Book Antiqua" w:hAnsi="Book Antiqua"/>
          <w:i/>
          <w:szCs w:val="24"/>
        </w:rPr>
        <w:t xml:space="preserve"> Biol Med</w:t>
      </w:r>
      <w:r w:rsidRPr="00D20063">
        <w:rPr>
          <w:rFonts w:ascii="Book Antiqua" w:hAnsi="Book Antiqua"/>
          <w:szCs w:val="24"/>
        </w:rPr>
        <w:t xml:space="preserve"> 2016; </w:t>
      </w:r>
      <w:r w:rsidRPr="00D20063">
        <w:rPr>
          <w:rFonts w:ascii="Book Antiqua" w:hAnsi="Book Antiqua"/>
          <w:b/>
          <w:szCs w:val="24"/>
        </w:rPr>
        <w:t>94</w:t>
      </w:r>
      <w:r w:rsidRPr="00D20063">
        <w:rPr>
          <w:rFonts w:ascii="Book Antiqua" w:hAnsi="Book Antiqua"/>
          <w:szCs w:val="24"/>
        </w:rPr>
        <w:t>: 47-54 [PMID: 26898503 DOI: 10.1016/j.freeradbiomed.2016.02.019]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27 </w:t>
      </w:r>
      <w:r w:rsidRPr="00D20063">
        <w:rPr>
          <w:rFonts w:ascii="Book Antiqua" w:hAnsi="Book Antiqua"/>
          <w:b/>
          <w:szCs w:val="24"/>
        </w:rPr>
        <w:t>Jalal D</w:t>
      </w:r>
      <w:r w:rsidRPr="00D20063">
        <w:rPr>
          <w:rFonts w:ascii="Book Antiqua" w:hAnsi="Book Antiqua"/>
          <w:szCs w:val="24"/>
        </w:rPr>
        <w:t xml:space="preserve">, </w:t>
      </w:r>
      <w:proofErr w:type="spellStart"/>
      <w:r w:rsidRPr="00D20063">
        <w:rPr>
          <w:rFonts w:ascii="Book Antiqua" w:hAnsi="Book Antiqua"/>
          <w:szCs w:val="24"/>
        </w:rPr>
        <w:t>Koorosh</w:t>
      </w:r>
      <w:proofErr w:type="spellEnd"/>
      <w:r w:rsidRPr="00D20063">
        <w:rPr>
          <w:rFonts w:ascii="Book Antiqua" w:hAnsi="Book Antiqua"/>
          <w:szCs w:val="24"/>
        </w:rPr>
        <w:t xml:space="preserve"> F, </w:t>
      </w:r>
      <w:proofErr w:type="spellStart"/>
      <w:r w:rsidRPr="00D20063">
        <w:rPr>
          <w:rFonts w:ascii="Book Antiqua" w:hAnsi="Book Antiqua"/>
          <w:szCs w:val="24"/>
        </w:rPr>
        <w:t>Fereidoun</w:t>
      </w:r>
      <w:proofErr w:type="spellEnd"/>
      <w:r w:rsidRPr="00D20063">
        <w:rPr>
          <w:rFonts w:ascii="Book Antiqua" w:hAnsi="Book Antiqua"/>
          <w:szCs w:val="24"/>
        </w:rPr>
        <w:t xml:space="preserve"> H. Comparative study of plasma ascorbic acid levels in senile cataract patients and in normal individuals. </w:t>
      </w:r>
      <w:proofErr w:type="spellStart"/>
      <w:r w:rsidRPr="00D20063">
        <w:rPr>
          <w:rFonts w:ascii="Book Antiqua" w:hAnsi="Book Antiqua"/>
          <w:i/>
          <w:szCs w:val="24"/>
        </w:rPr>
        <w:t>Curr</w:t>
      </w:r>
      <w:proofErr w:type="spellEnd"/>
      <w:r w:rsidRPr="00D20063">
        <w:rPr>
          <w:rFonts w:ascii="Book Antiqua" w:hAnsi="Book Antiqua"/>
          <w:i/>
          <w:szCs w:val="24"/>
        </w:rPr>
        <w:t xml:space="preserve"> Eye Res</w:t>
      </w:r>
      <w:r w:rsidRPr="00D20063">
        <w:rPr>
          <w:rFonts w:ascii="Book Antiqua" w:hAnsi="Book Antiqua"/>
          <w:szCs w:val="24"/>
        </w:rPr>
        <w:t xml:space="preserve"> 2009; </w:t>
      </w:r>
      <w:r w:rsidRPr="00D20063">
        <w:rPr>
          <w:rFonts w:ascii="Book Antiqua" w:hAnsi="Book Antiqua"/>
          <w:b/>
          <w:szCs w:val="24"/>
        </w:rPr>
        <w:t>34</w:t>
      </w:r>
      <w:r w:rsidRPr="00D20063">
        <w:rPr>
          <w:rFonts w:ascii="Book Antiqua" w:hAnsi="Book Antiqua"/>
          <w:szCs w:val="24"/>
        </w:rPr>
        <w:t>: 118-122 [PMID: 19219683 DOI: 10.1080/02713680802632599]</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28 </w:t>
      </w:r>
      <w:r w:rsidRPr="00D20063">
        <w:rPr>
          <w:rFonts w:ascii="Book Antiqua" w:hAnsi="Book Antiqua"/>
          <w:b/>
          <w:szCs w:val="24"/>
        </w:rPr>
        <w:t>M Padua IR</w:t>
      </w:r>
      <w:r w:rsidRPr="00D20063">
        <w:rPr>
          <w:rFonts w:ascii="Book Antiqua" w:hAnsi="Book Antiqua"/>
          <w:szCs w:val="24"/>
        </w:rPr>
        <w:t xml:space="preserve">, P </w:t>
      </w:r>
      <w:proofErr w:type="spellStart"/>
      <w:r w:rsidRPr="00D20063">
        <w:rPr>
          <w:rFonts w:ascii="Book Antiqua" w:hAnsi="Book Antiqua"/>
          <w:szCs w:val="24"/>
        </w:rPr>
        <w:t>Valdetaro</w:t>
      </w:r>
      <w:proofErr w:type="spellEnd"/>
      <w:r w:rsidRPr="00D20063">
        <w:rPr>
          <w:rFonts w:ascii="Book Antiqua" w:hAnsi="Book Antiqua"/>
          <w:szCs w:val="24"/>
        </w:rPr>
        <w:t xml:space="preserve"> G, B Lima T, K </w:t>
      </w:r>
      <w:proofErr w:type="spellStart"/>
      <w:r w:rsidRPr="00D20063">
        <w:rPr>
          <w:rFonts w:ascii="Book Antiqua" w:hAnsi="Book Antiqua"/>
          <w:szCs w:val="24"/>
        </w:rPr>
        <w:t>Kobashigawa</w:t>
      </w:r>
      <w:proofErr w:type="spellEnd"/>
      <w:r w:rsidRPr="00D20063">
        <w:rPr>
          <w:rFonts w:ascii="Book Antiqua" w:hAnsi="Book Antiqua"/>
          <w:szCs w:val="24"/>
        </w:rPr>
        <w:t xml:space="preserve"> K, E S Silva P, </w:t>
      </w:r>
      <w:proofErr w:type="spellStart"/>
      <w:r w:rsidRPr="00D20063">
        <w:rPr>
          <w:rFonts w:ascii="Book Antiqua" w:hAnsi="Book Antiqua"/>
          <w:szCs w:val="24"/>
        </w:rPr>
        <w:t>Aldrovani</w:t>
      </w:r>
      <w:proofErr w:type="spellEnd"/>
      <w:r w:rsidRPr="00D20063">
        <w:rPr>
          <w:rFonts w:ascii="Book Antiqua" w:hAnsi="Book Antiqua"/>
          <w:szCs w:val="24"/>
        </w:rPr>
        <w:t xml:space="preserve"> M, M Padua PP, </w:t>
      </w:r>
      <w:proofErr w:type="spellStart"/>
      <w:r w:rsidRPr="00D20063">
        <w:rPr>
          <w:rFonts w:ascii="Book Antiqua" w:hAnsi="Book Antiqua"/>
          <w:szCs w:val="24"/>
        </w:rPr>
        <w:t>Laus</w:t>
      </w:r>
      <w:proofErr w:type="spellEnd"/>
      <w:r w:rsidRPr="00D20063">
        <w:rPr>
          <w:rFonts w:ascii="Book Antiqua" w:hAnsi="Book Antiqua"/>
          <w:szCs w:val="24"/>
        </w:rPr>
        <w:t xml:space="preserve"> JL. Effects of intracameral ascorbic acid on the corneal endothelium of dogs undergoing phacoemulsification. </w:t>
      </w:r>
      <w:r w:rsidRPr="00D20063">
        <w:rPr>
          <w:rFonts w:ascii="Book Antiqua" w:hAnsi="Book Antiqua"/>
          <w:i/>
          <w:szCs w:val="24"/>
        </w:rPr>
        <w:t xml:space="preserve">Vet </w:t>
      </w:r>
      <w:proofErr w:type="spellStart"/>
      <w:r w:rsidRPr="00D20063">
        <w:rPr>
          <w:rFonts w:ascii="Book Antiqua" w:hAnsi="Book Antiqua"/>
          <w:i/>
          <w:szCs w:val="24"/>
        </w:rPr>
        <w:t>Ophthalmol</w:t>
      </w:r>
      <w:proofErr w:type="spellEnd"/>
      <w:r w:rsidRPr="00D20063">
        <w:rPr>
          <w:rFonts w:ascii="Book Antiqua" w:hAnsi="Book Antiqua"/>
          <w:szCs w:val="24"/>
        </w:rPr>
        <w:t xml:space="preserve"> 2018; </w:t>
      </w:r>
      <w:r w:rsidRPr="00D20063">
        <w:rPr>
          <w:rFonts w:ascii="Book Antiqua" w:hAnsi="Book Antiqua"/>
          <w:b/>
          <w:szCs w:val="24"/>
        </w:rPr>
        <w:t>21</w:t>
      </w:r>
      <w:r w:rsidRPr="00D20063">
        <w:rPr>
          <w:rFonts w:ascii="Book Antiqua" w:hAnsi="Book Antiqua"/>
          <w:szCs w:val="24"/>
        </w:rPr>
        <w:t>: 151-159 [PMID: 28714237 DOI: 10.1111/vop.12490]</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29 </w:t>
      </w:r>
      <w:r w:rsidRPr="00D20063">
        <w:rPr>
          <w:rFonts w:ascii="Book Antiqua" w:hAnsi="Book Antiqua"/>
          <w:b/>
          <w:szCs w:val="24"/>
        </w:rPr>
        <w:t>Hughes PM</w:t>
      </w:r>
      <w:r w:rsidRPr="00D20063">
        <w:rPr>
          <w:rFonts w:ascii="Book Antiqua" w:hAnsi="Book Antiqua"/>
          <w:szCs w:val="24"/>
        </w:rPr>
        <w:t xml:space="preserve">, Olejnik O, Chang-Lin JE, Wilson CG. Topical and systemic drug delivery to the posterior segments. </w:t>
      </w:r>
      <w:r w:rsidRPr="00D20063">
        <w:rPr>
          <w:rFonts w:ascii="Book Antiqua" w:hAnsi="Book Antiqua"/>
          <w:i/>
          <w:szCs w:val="24"/>
        </w:rPr>
        <w:t xml:space="preserve">Adv Drug </w:t>
      </w:r>
      <w:proofErr w:type="spellStart"/>
      <w:r w:rsidRPr="00D20063">
        <w:rPr>
          <w:rFonts w:ascii="Book Antiqua" w:hAnsi="Book Antiqua"/>
          <w:i/>
          <w:szCs w:val="24"/>
        </w:rPr>
        <w:t>Deliv</w:t>
      </w:r>
      <w:proofErr w:type="spellEnd"/>
      <w:r w:rsidRPr="00D20063">
        <w:rPr>
          <w:rFonts w:ascii="Book Antiqua" w:hAnsi="Book Antiqua"/>
          <w:i/>
          <w:szCs w:val="24"/>
        </w:rPr>
        <w:t xml:space="preserve"> Rev</w:t>
      </w:r>
      <w:r w:rsidRPr="00D20063">
        <w:rPr>
          <w:rFonts w:ascii="Book Antiqua" w:hAnsi="Book Antiqua"/>
          <w:szCs w:val="24"/>
        </w:rPr>
        <w:t xml:space="preserve"> 2005; </w:t>
      </w:r>
      <w:r w:rsidRPr="00D20063">
        <w:rPr>
          <w:rFonts w:ascii="Book Antiqua" w:hAnsi="Book Antiqua"/>
          <w:b/>
          <w:szCs w:val="24"/>
        </w:rPr>
        <w:t>57</w:t>
      </w:r>
      <w:r w:rsidRPr="00D20063">
        <w:rPr>
          <w:rFonts w:ascii="Book Antiqua" w:hAnsi="Book Antiqua"/>
          <w:szCs w:val="24"/>
        </w:rPr>
        <w:t>: 2010-2032 [PMID: 16289435 DOI: 10.1016/j.addr.2005.09.004]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30 </w:t>
      </w:r>
      <w:r w:rsidRPr="00D20063">
        <w:rPr>
          <w:rFonts w:ascii="Book Antiqua" w:hAnsi="Book Antiqua"/>
          <w:b/>
          <w:szCs w:val="24"/>
        </w:rPr>
        <w:t>Terry MA</w:t>
      </w:r>
      <w:r w:rsidRPr="00D20063">
        <w:rPr>
          <w:rFonts w:ascii="Book Antiqua" w:hAnsi="Book Antiqua"/>
          <w:szCs w:val="24"/>
        </w:rPr>
        <w:t xml:space="preserve">, </w:t>
      </w:r>
      <w:proofErr w:type="spellStart"/>
      <w:r w:rsidRPr="00D20063">
        <w:rPr>
          <w:rFonts w:ascii="Book Antiqua" w:hAnsi="Book Antiqua"/>
          <w:szCs w:val="24"/>
        </w:rPr>
        <w:t>Shamie</w:t>
      </w:r>
      <w:proofErr w:type="spellEnd"/>
      <w:r w:rsidRPr="00D20063">
        <w:rPr>
          <w:rFonts w:ascii="Book Antiqua" w:hAnsi="Book Antiqua"/>
          <w:szCs w:val="24"/>
        </w:rPr>
        <w:t xml:space="preserve"> N, Chen ES, Phillips PM, Shah AK, Hoar KL, Friend DJ. </w:t>
      </w:r>
      <w:r w:rsidRPr="00D20063">
        <w:rPr>
          <w:rFonts w:ascii="Book Antiqua" w:hAnsi="Book Antiqua"/>
          <w:szCs w:val="24"/>
        </w:rPr>
        <w:lastRenderedPageBreak/>
        <w:t xml:space="preserve">Endothelial keratoplasty for Fuchs' dystrophy with cataract: complications and clinical results with the new triple procedure. </w:t>
      </w:r>
      <w:r w:rsidRPr="00D20063">
        <w:rPr>
          <w:rFonts w:ascii="Book Antiqua" w:hAnsi="Book Antiqua"/>
          <w:i/>
          <w:szCs w:val="24"/>
        </w:rPr>
        <w:t>Ophthalmology</w:t>
      </w:r>
      <w:r w:rsidRPr="00D20063">
        <w:rPr>
          <w:rFonts w:ascii="Book Antiqua" w:hAnsi="Book Antiqua"/>
          <w:szCs w:val="24"/>
        </w:rPr>
        <w:t xml:space="preserve"> 2009; </w:t>
      </w:r>
      <w:r w:rsidRPr="00D20063">
        <w:rPr>
          <w:rFonts w:ascii="Book Antiqua" w:hAnsi="Book Antiqua"/>
          <w:b/>
          <w:szCs w:val="24"/>
        </w:rPr>
        <w:t>116</w:t>
      </w:r>
      <w:r w:rsidRPr="00D20063">
        <w:rPr>
          <w:rFonts w:ascii="Book Antiqua" w:hAnsi="Book Antiqua"/>
          <w:szCs w:val="24"/>
        </w:rPr>
        <w:t>: 631-639 [PMID: 19201480 DOI: 10.1016/j.ophtha.2008.11.004]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31 </w:t>
      </w:r>
      <w:proofErr w:type="spellStart"/>
      <w:r w:rsidRPr="00D20063">
        <w:rPr>
          <w:rFonts w:ascii="Book Antiqua" w:hAnsi="Book Antiqua"/>
          <w:b/>
          <w:szCs w:val="24"/>
        </w:rPr>
        <w:t>Zarei-Ghanavati</w:t>
      </w:r>
      <w:proofErr w:type="spellEnd"/>
      <w:r w:rsidRPr="00D20063">
        <w:rPr>
          <w:rFonts w:ascii="Book Antiqua" w:hAnsi="Book Antiqua"/>
          <w:b/>
          <w:szCs w:val="24"/>
        </w:rPr>
        <w:t xml:space="preserve"> S</w:t>
      </w:r>
      <w:r w:rsidRPr="00D20063">
        <w:rPr>
          <w:rFonts w:ascii="Book Antiqua" w:hAnsi="Book Antiqua"/>
          <w:szCs w:val="24"/>
        </w:rPr>
        <w:t xml:space="preserve">, Alizadeh R, </w:t>
      </w:r>
      <w:proofErr w:type="spellStart"/>
      <w:r w:rsidRPr="00D20063">
        <w:rPr>
          <w:rFonts w:ascii="Book Antiqua" w:hAnsi="Book Antiqua"/>
          <w:szCs w:val="24"/>
        </w:rPr>
        <w:t>Yoo</w:t>
      </w:r>
      <w:proofErr w:type="spellEnd"/>
      <w:r w:rsidRPr="00D20063">
        <w:rPr>
          <w:rFonts w:ascii="Book Antiqua" w:hAnsi="Book Antiqua"/>
          <w:szCs w:val="24"/>
        </w:rPr>
        <w:t xml:space="preserve"> SH. Herpes Simplex Virus </w:t>
      </w:r>
      <w:proofErr w:type="spellStart"/>
      <w:r w:rsidRPr="00D20063">
        <w:rPr>
          <w:rFonts w:ascii="Book Antiqua" w:hAnsi="Book Antiqua"/>
          <w:szCs w:val="24"/>
        </w:rPr>
        <w:t>Endotheliitis</w:t>
      </w:r>
      <w:proofErr w:type="spellEnd"/>
      <w:r w:rsidRPr="00D20063">
        <w:rPr>
          <w:rFonts w:ascii="Book Antiqua" w:hAnsi="Book Antiqua"/>
          <w:szCs w:val="24"/>
        </w:rPr>
        <w:t xml:space="preserve"> following Descemet's Membrane Endothelial Keratoplasty. </w:t>
      </w:r>
      <w:r w:rsidRPr="00D20063">
        <w:rPr>
          <w:rFonts w:ascii="Book Antiqua" w:hAnsi="Book Antiqua"/>
          <w:i/>
          <w:szCs w:val="24"/>
        </w:rPr>
        <w:t>J Ophthalmic Vis Res</w:t>
      </w:r>
      <w:r w:rsidRPr="00D20063">
        <w:rPr>
          <w:rFonts w:ascii="Book Antiqua" w:hAnsi="Book Antiqua"/>
          <w:szCs w:val="24"/>
        </w:rPr>
        <w:t xml:space="preserve"> 2015; </w:t>
      </w:r>
      <w:r w:rsidRPr="00D20063">
        <w:rPr>
          <w:rFonts w:ascii="Book Antiqua" w:hAnsi="Book Antiqua"/>
          <w:b/>
          <w:szCs w:val="24"/>
        </w:rPr>
        <w:t>10</w:t>
      </w:r>
      <w:r w:rsidRPr="00D20063">
        <w:rPr>
          <w:rFonts w:ascii="Book Antiqua" w:hAnsi="Book Antiqua"/>
          <w:szCs w:val="24"/>
        </w:rPr>
        <w:t>: 184-186 [PMID: 26425323 DOI: 10.4103/2008-322X.163764]</w:t>
      </w:r>
    </w:p>
    <w:p w:rsidR="00876FE7" w:rsidRPr="00D20063" w:rsidRDefault="00876FE7" w:rsidP="00D20063">
      <w:pPr>
        <w:spacing w:line="360" w:lineRule="auto"/>
        <w:jc w:val="both"/>
        <w:rPr>
          <w:rFonts w:ascii="Book Antiqua" w:hAnsi="Book Antiqua"/>
          <w:szCs w:val="24"/>
        </w:rPr>
      </w:pPr>
      <w:r w:rsidRPr="00D20063">
        <w:rPr>
          <w:rFonts w:ascii="Book Antiqua" w:hAnsi="Book Antiqua"/>
          <w:szCs w:val="24"/>
        </w:rPr>
        <w:t xml:space="preserve">32 </w:t>
      </w:r>
      <w:proofErr w:type="spellStart"/>
      <w:r w:rsidRPr="00D20063">
        <w:rPr>
          <w:rFonts w:ascii="Book Antiqua" w:hAnsi="Book Antiqua"/>
          <w:b/>
          <w:szCs w:val="24"/>
        </w:rPr>
        <w:t>Ellulu</w:t>
      </w:r>
      <w:proofErr w:type="spellEnd"/>
      <w:r w:rsidRPr="00D20063">
        <w:rPr>
          <w:rFonts w:ascii="Book Antiqua" w:hAnsi="Book Antiqua"/>
          <w:b/>
          <w:szCs w:val="24"/>
        </w:rPr>
        <w:t xml:space="preserve"> MS</w:t>
      </w:r>
      <w:r w:rsidRPr="00D20063">
        <w:rPr>
          <w:rFonts w:ascii="Book Antiqua" w:hAnsi="Book Antiqua"/>
          <w:szCs w:val="24"/>
        </w:rPr>
        <w:t xml:space="preserve">, </w:t>
      </w:r>
      <w:proofErr w:type="spellStart"/>
      <w:r w:rsidRPr="00D20063">
        <w:rPr>
          <w:rFonts w:ascii="Book Antiqua" w:hAnsi="Book Antiqua"/>
          <w:szCs w:val="24"/>
        </w:rPr>
        <w:t>Rahmat</w:t>
      </w:r>
      <w:proofErr w:type="spellEnd"/>
      <w:r w:rsidRPr="00D20063">
        <w:rPr>
          <w:rFonts w:ascii="Book Antiqua" w:hAnsi="Book Antiqua"/>
          <w:szCs w:val="24"/>
        </w:rPr>
        <w:t xml:space="preserve"> A, </w:t>
      </w:r>
      <w:proofErr w:type="spellStart"/>
      <w:r w:rsidRPr="00D20063">
        <w:rPr>
          <w:rFonts w:ascii="Book Antiqua" w:hAnsi="Book Antiqua"/>
          <w:szCs w:val="24"/>
        </w:rPr>
        <w:t>Patimah</w:t>
      </w:r>
      <w:proofErr w:type="spellEnd"/>
      <w:r w:rsidRPr="00D20063">
        <w:rPr>
          <w:rFonts w:ascii="Book Antiqua" w:hAnsi="Book Antiqua"/>
          <w:szCs w:val="24"/>
        </w:rPr>
        <w:t xml:space="preserve"> I, </w:t>
      </w:r>
      <w:proofErr w:type="spellStart"/>
      <w:r w:rsidRPr="00D20063">
        <w:rPr>
          <w:rFonts w:ascii="Book Antiqua" w:hAnsi="Book Antiqua"/>
          <w:szCs w:val="24"/>
        </w:rPr>
        <w:t>Khaza'ai</w:t>
      </w:r>
      <w:proofErr w:type="spellEnd"/>
      <w:r w:rsidRPr="00D20063">
        <w:rPr>
          <w:rFonts w:ascii="Book Antiqua" w:hAnsi="Book Antiqua"/>
          <w:szCs w:val="24"/>
        </w:rPr>
        <w:t xml:space="preserve"> H, Abed Y. Effect of vitamin C on inflammation and metabolic markers in hypertensive and/or diabetic obese adults: a randomized controlled trial. </w:t>
      </w:r>
      <w:r w:rsidRPr="00D20063">
        <w:rPr>
          <w:rFonts w:ascii="Book Antiqua" w:hAnsi="Book Antiqua"/>
          <w:i/>
          <w:szCs w:val="24"/>
        </w:rPr>
        <w:t xml:space="preserve">Drug Des </w:t>
      </w:r>
      <w:proofErr w:type="spellStart"/>
      <w:r w:rsidRPr="00D20063">
        <w:rPr>
          <w:rFonts w:ascii="Book Antiqua" w:hAnsi="Book Antiqua"/>
          <w:i/>
          <w:szCs w:val="24"/>
        </w:rPr>
        <w:t>Devel</w:t>
      </w:r>
      <w:proofErr w:type="spellEnd"/>
      <w:r w:rsidRPr="00D20063">
        <w:rPr>
          <w:rFonts w:ascii="Book Antiqua" w:hAnsi="Book Antiqua"/>
          <w:i/>
          <w:szCs w:val="24"/>
        </w:rPr>
        <w:t xml:space="preserve"> </w:t>
      </w:r>
      <w:proofErr w:type="spellStart"/>
      <w:r w:rsidRPr="00D20063">
        <w:rPr>
          <w:rFonts w:ascii="Book Antiqua" w:hAnsi="Book Antiqua"/>
          <w:i/>
          <w:szCs w:val="24"/>
        </w:rPr>
        <w:t>Ther</w:t>
      </w:r>
      <w:proofErr w:type="spellEnd"/>
      <w:r w:rsidRPr="00D20063">
        <w:rPr>
          <w:rFonts w:ascii="Book Antiqua" w:hAnsi="Book Antiqua"/>
          <w:szCs w:val="24"/>
        </w:rPr>
        <w:t xml:space="preserve"> 2015; </w:t>
      </w:r>
      <w:r w:rsidRPr="00D20063">
        <w:rPr>
          <w:rFonts w:ascii="Book Antiqua" w:hAnsi="Book Antiqua"/>
          <w:b/>
          <w:szCs w:val="24"/>
        </w:rPr>
        <w:t>9</w:t>
      </w:r>
      <w:r w:rsidRPr="00D20063">
        <w:rPr>
          <w:rFonts w:ascii="Book Antiqua" w:hAnsi="Book Antiqua"/>
          <w:szCs w:val="24"/>
        </w:rPr>
        <w:t>: 3405-3412 [PMID: 26170625 DOI: 10.2147/DDDT.S83144]</w:t>
      </w:r>
    </w:p>
    <w:p w:rsidR="00D557FE" w:rsidRPr="00D20063" w:rsidRDefault="00D557FE" w:rsidP="00D20063">
      <w:pPr>
        <w:snapToGrid w:val="0"/>
        <w:spacing w:line="360" w:lineRule="auto"/>
        <w:jc w:val="both"/>
        <w:rPr>
          <w:rStyle w:val="Strong"/>
          <w:rFonts w:ascii="Book Antiqua" w:eastAsiaTheme="minorEastAsia" w:hAnsi="Book Antiqua"/>
          <w:bCs w:val="0"/>
          <w:szCs w:val="24"/>
        </w:rPr>
      </w:pPr>
    </w:p>
    <w:p w:rsidR="00645A11" w:rsidRPr="00D20063" w:rsidRDefault="00645A11" w:rsidP="00D20063">
      <w:pPr>
        <w:pStyle w:val="ListParagraph"/>
        <w:suppressAutoHyphens/>
        <w:spacing w:line="360" w:lineRule="auto"/>
        <w:ind w:right="230"/>
        <w:jc w:val="both"/>
        <w:rPr>
          <w:rFonts w:ascii="Book Antiqua" w:hAnsi="Book Antiqua" w:cs="Mangal"/>
          <w:b/>
          <w:bCs/>
          <w:szCs w:val="24"/>
          <w:lang w:val="it-IT" w:bidi="hi-IN"/>
        </w:rPr>
      </w:pPr>
      <w:r w:rsidRPr="00D20063">
        <w:rPr>
          <w:rFonts w:ascii="Book Antiqua" w:eastAsia="Lucida Sans Unicode" w:hAnsi="Book Antiqua" w:cs="Arial"/>
          <w:b/>
          <w:noProof/>
          <w:szCs w:val="24"/>
          <w:lang w:val="it-IT" w:eastAsia="hi-IN" w:bidi="hi-IN"/>
        </w:rPr>
        <w:t>P-Reviewer</w:t>
      </w:r>
      <w:r w:rsidRPr="00D20063">
        <w:rPr>
          <w:rFonts w:ascii="Book Antiqua" w:hAnsi="Book Antiqua" w:cs="Arial"/>
          <w:b/>
          <w:noProof/>
          <w:szCs w:val="24"/>
          <w:lang w:val="it-IT" w:bidi="hi-IN"/>
        </w:rPr>
        <w:t>:</w:t>
      </w:r>
      <w:r w:rsidRPr="00D20063">
        <w:rPr>
          <w:rFonts w:ascii="Book Antiqua" w:hAnsi="Book Antiqua"/>
          <w:szCs w:val="24"/>
        </w:rPr>
        <w:t xml:space="preserve"> Teragawa</w:t>
      </w:r>
      <w:r w:rsidRPr="00D20063">
        <w:rPr>
          <w:rFonts w:ascii="Book Antiqua" w:eastAsia="SimSun" w:hAnsi="Book Antiqua"/>
          <w:szCs w:val="24"/>
          <w:lang w:eastAsia="zh-CN"/>
        </w:rPr>
        <w:t xml:space="preserve"> H; Kim CH</w:t>
      </w:r>
      <w:r w:rsidRPr="00D20063">
        <w:rPr>
          <w:rFonts w:ascii="Book Antiqua" w:hAnsi="Book Antiqua" w:cs="Mangal"/>
          <w:bCs/>
          <w:szCs w:val="24"/>
          <w:lang w:val="it-IT" w:bidi="hi-IN"/>
        </w:rPr>
        <w:t xml:space="preserve"> </w:t>
      </w:r>
      <w:r w:rsidRPr="00D20063">
        <w:rPr>
          <w:rFonts w:ascii="Book Antiqua" w:eastAsia="Lucida Sans Unicode" w:hAnsi="Book Antiqua" w:cs="Mangal"/>
          <w:b/>
          <w:bCs/>
          <w:szCs w:val="24"/>
          <w:lang w:val="it-IT" w:eastAsia="hi-IN" w:bidi="hi-IN"/>
        </w:rPr>
        <w:t>S-Editor</w:t>
      </w:r>
      <w:r w:rsidRPr="00D20063">
        <w:rPr>
          <w:rFonts w:ascii="Book Antiqua" w:hAnsi="Book Antiqua" w:cs="Mangal"/>
          <w:b/>
          <w:bCs/>
          <w:szCs w:val="24"/>
          <w:lang w:val="it-IT" w:bidi="hi-IN"/>
        </w:rPr>
        <w:t>:</w:t>
      </w:r>
      <w:r w:rsidRPr="00D20063">
        <w:rPr>
          <w:rFonts w:ascii="Book Antiqua" w:eastAsia="Lucida Sans Unicode" w:hAnsi="Book Antiqua" w:cs="Mangal"/>
          <w:bCs/>
          <w:szCs w:val="24"/>
          <w:lang w:val="it-IT" w:eastAsia="hi-IN" w:bidi="hi-IN"/>
        </w:rPr>
        <w:t xml:space="preserve"> </w:t>
      </w:r>
      <w:r w:rsidRPr="00D20063">
        <w:rPr>
          <w:rFonts w:ascii="Book Antiqua" w:hAnsi="Book Antiqua" w:cs="Mangal"/>
          <w:bCs/>
          <w:szCs w:val="24"/>
          <w:lang w:val="it-IT" w:bidi="hi-IN"/>
        </w:rPr>
        <w:t>Dou Y</w:t>
      </w:r>
      <w:r w:rsidRPr="00D20063">
        <w:rPr>
          <w:rFonts w:ascii="Book Antiqua" w:eastAsia="Lucida Sans Unicode" w:hAnsi="Book Antiqua" w:cs="Mangal"/>
          <w:b/>
          <w:bCs/>
          <w:szCs w:val="24"/>
          <w:lang w:val="it-IT" w:eastAsia="hi-IN" w:bidi="hi-IN"/>
        </w:rPr>
        <w:t xml:space="preserve"> L-Editor</w:t>
      </w:r>
      <w:r w:rsidRPr="00D20063">
        <w:rPr>
          <w:rFonts w:ascii="Book Antiqua" w:hAnsi="Book Antiqua" w:cs="Mangal"/>
          <w:b/>
          <w:bCs/>
          <w:szCs w:val="24"/>
          <w:lang w:val="it-IT" w:bidi="hi-IN"/>
        </w:rPr>
        <w:t>:</w:t>
      </w:r>
      <w:r w:rsidRPr="00D20063">
        <w:rPr>
          <w:rFonts w:ascii="Book Antiqua" w:eastAsia="Lucida Sans Unicode" w:hAnsi="Book Antiqua" w:cs="Mangal"/>
          <w:b/>
          <w:bCs/>
          <w:szCs w:val="24"/>
          <w:lang w:val="it-IT" w:eastAsia="hi-IN" w:bidi="hi-IN"/>
        </w:rPr>
        <w:t xml:space="preserve"> E-Editor</w:t>
      </w:r>
      <w:r w:rsidRPr="00D20063">
        <w:rPr>
          <w:rFonts w:ascii="Book Antiqua" w:hAnsi="Book Antiqua" w:cs="Mangal"/>
          <w:b/>
          <w:bCs/>
          <w:szCs w:val="24"/>
          <w:lang w:val="it-IT" w:bidi="hi-IN"/>
        </w:rPr>
        <w:t>:</w:t>
      </w:r>
    </w:p>
    <w:p w:rsidR="00645A11" w:rsidRPr="00D20063" w:rsidRDefault="00645A11" w:rsidP="00D20063">
      <w:pPr>
        <w:pStyle w:val="ListParagraph"/>
        <w:suppressAutoHyphens/>
        <w:spacing w:line="360" w:lineRule="auto"/>
        <w:ind w:right="120"/>
        <w:jc w:val="both"/>
        <w:rPr>
          <w:rFonts w:ascii="Book Antiqua" w:hAnsi="Book Antiqua" w:cs="Mangal"/>
          <w:b/>
          <w:bCs/>
          <w:szCs w:val="24"/>
          <w:lang w:val="it-IT" w:bidi="hi-IN"/>
        </w:rPr>
      </w:pP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 xml:space="preserve">Specialty type: </w:t>
      </w:r>
      <w:r w:rsidR="00DF6A90" w:rsidRPr="00D20063">
        <w:rPr>
          <w:rFonts w:ascii="Book Antiqua" w:eastAsia="Microsoft YaHei" w:hAnsi="Book Antiqua" w:cs="SimSun"/>
          <w:kern w:val="0"/>
          <w:szCs w:val="24"/>
        </w:rPr>
        <w:t>Medicine, research and experimental</w:t>
      </w: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 xml:space="preserve">Country of origin: </w:t>
      </w:r>
      <w:r w:rsidRPr="00D20063">
        <w:rPr>
          <w:rFonts w:ascii="Book Antiqua" w:hAnsi="Book Antiqua" w:cs="Helvetica"/>
          <w:szCs w:val="24"/>
        </w:rPr>
        <w:t>Taiwan</w:t>
      </w:r>
    </w:p>
    <w:p w:rsidR="00645A11" w:rsidRPr="00D20063" w:rsidRDefault="00645A11" w:rsidP="00D20063">
      <w:pPr>
        <w:shd w:val="clear" w:color="auto" w:fill="FFFFFF"/>
        <w:snapToGrid w:val="0"/>
        <w:spacing w:line="360" w:lineRule="auto"/>
        <w:jc w:val="both"/>
        <w:rPr>
          <w:rFonts w:ascii="Book Antiqua" w:hAnsi="Book Antiqua" w:cs="Helvetica"/>
          <w:b/>
          <w:szCs w:val="24"/>
        </w:rPr>
      </w:pPr>
      <w:r w:rsidRPr="00D20063">
        <w:rPr>
          <w:rFonts w:ascii="Book Antiqua" w:hAnsi="Book Antiqua" w:cs="Helvetica"/>
          <w:b/>
          <w:szCs w:val="24"/>
        </w:rPr>
        <w:t>Peer-review report classification</w:t>
      </w:r>
    </w:p>
    <w:p w:rsidR="00645A11" w:rsidRPr="00D20063" w:rsidRDefault="00645A11" w:rsidP="00D20063">
      <w:pPr>
        <w:shd w:val="clear" w:color="auto" w:fill="FFFFFF"/>
        <w:snapToGrid w:val="0"/>
        <w:spacing w:line="360" w:lineRule="auto"/>
        <w:jc w:val="both"/>
        <w:rPr>
          <w:rFonts w:ascii="Book Antiqua" w:eastAsia="SimSun" w:hAnsi="Book Antiqua" w:cs="Helvetica"/>
          <w:szCs w:val="24"/>
          <w:lang w:eastAsia="zh-CN"/>
        </w:rPr>
      </w:pPr>
      <w:r w:rsidRPr="00D20063">
        <w:rPr>
          <w:rFonts w:ascii="Book Antiqua" w:hAnsi="Book Antiqua" w:cs="Helvetica"/>
          <w:szCs w:val="24"/>
        </w:rPr>
        <w:t xml:space="preserve">Grade A (Excellent): </w:t>
      </w:r>
      <w:r w:rsidRPr="00D20063">
        <w:rPr>
          <w:rFonts w:ascii="Book Antiqua" w:eastAsia="SimSun"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eastAsia="SimSun" w:hAnsi="Book Antiqua" w:cs="Helvetica"/>
          <w:szCs w:val="24"/>
          <w:lang w:eastAsia="zh-CN"/>
        </w:rPr>
      </w:pPr>
      <w:r w:rsidRPr="00D20063">
        <w:rPr>
          <w:rFonts w:ascii="Book Antiqua" w:hAnsi="Book Antiqua" w:cs="Helvetica"/>
          <w:szCs w:val="24"/>
        </w:rPr>
        <w:t xml:space="preserve">Grade B (Very good): </w:t>
      </w:r>
      <w:r w:rsidRPr="00D20063">
        <w:rPr>
          <w:rFonts w:ascii="Book Antiqua" w:eastAsia="SimSun"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eastAsia="SimSun" w:hAnsi="Book Antiqua" w:cs="Helvetica"/>
          <w:szCs w:val="24"/>
          <w:lang w:eastAsia="zh-CN"/>
        </w:rPr>
      </w:pPr>
      <w:r w:rsidRPr="00D20063">
        <w:rPr>
          <w:rFonts w:ascii="Book Antiqua" w:hAnsi="Book Antiqua" w:cs="Helvetica"/>
          <w:szCs w:val="24"/>
        </w:rPr>
        <w:t xml:space="preserve">Grade C (Good): </w:t>
      </w:r>
      <w:r w:rsidRPr="00D20063">
        <w:rPr>
          <w:rFonts w:ascii="Book Antiqua" w:eastAsia="SimSun" w:hAnsi="Book Antiqua" w:cs="Helvetica"/>
          <w:szCs w:val="24"/>
          <w:lang w:eastAsia="zh-CN"/>
        </w:rPr>
        <w:t>C, C</w:t>
      </w:r>
    </w:p>
    <w:p w:rsidR="00645A11" w:rsidRPr="00D20063" w:rsidRDefault="00645A11" w:rsidP="00D20063">
      <w:pPr>
        <w:shd w:val="clear" w:color="auto" w:fill="FFFFFF"/>
        <w:snapToGrid w:val="0"/>
        <w:spacing w:line="360" w:lineRule="auto"/>
        <w:jc w:val="both"/>
        <w:rPr>
          <w:rFonts w:ascii="Book Antiqua" w:eastAsia="SimSun" w:hAnsi="Book Antiqua" w:cs="Helvetica"/>
          <w:szCs w:val="24"/>
          <w:lang w:eastAsia="zh-CN"/>
        </w:rPr>
      </w:pPr>
      <w:r w:rsidRPr="00D20063">
        <w:rPr>
          <w:rFonts w:ascii="Book Antiqua" w:hAnsi="Book Antiqua" w:cs="Helvetica"/>
          <w:szCs w:val="24"/>
        </w:rPr>
        <w:t xml:space="preserve">Grade D (Fair): </w:t>
      </w:r>
      <w:r w:rsidRPr="00D20063">
        <w:rPr>
          <w:rFonts w:ascii="Book Antiqua" w:eastAsia="SimSun" w:hAnsi="Book Antiqua" w:cs="Helvetica"/>
          <w:szCs w:val="24"/>
          <w:lang w:eastAsia="zh-CN"/>
        </w:rPr>
        <w:t>0</w:t>
      </w:r>
    </w:p>
    <w:p w:rsidR="00645A11" w:rsidRPr="00D20063" w:rsidRDefault="00645A11" w:rsidP="00D20063">
      <w:pPr>
        <w:shd w:val="clear" w:color="auto" w:fill="FFFFFF"/>
        <w:snapToGrid w:val="0"/>
        <w:spacing w:line="360" w:lineRule="auto"/>
        <w:jc w:val="both"/>
        <w:rPr>
          <w:rFonts w:ascii="Book Antiqua" w:hAnsi="Book Antiqua" w:cs="Helvetica"/>
          <w:szCs w:val="24"/>
        </w:rPr>
      </w:pPr>
      <w:r w:rsidRPr="00D20063">
        <w:rPr>
          <w:rFonts w:ascii="Book Antiqua" w:hAnsi="Book Antiqua" w:cs="Helvetica"/>
          <w:szCs w:val="24"/>
        </w:rPr>
        <w:t>Grade E (Poor): 0</w:t>
      </w:r>
    </w:p>
    <w:p w:rsidR="00876FE7" w:rsidRPr="00D20063" w:rsidRDefault="00876FE7" w:rsidP="00D20063">
      <w:pPr>
        <w:widowControl/>
        <w:spacing w:line="360" w:lineRule="auto"/>
        <w:jc w:val="both"/>
        <w:rPr>
          <w:rStyle w:val="Strong"/>
          <w:rFonts w:ascii="Book Antiqua" w:eastAsiaTheme="minorEastAsia" w:hAnsi="Book Antiqua"/>
          <w:bCs w:val="0"/>
          <w:szCs w:val="24"/>
        </w:rPr>
      </w:pPr>
      <w:r w:rsidRPr="00D20063">
        <w:rPr>
          <w:rStyle w:val="Strong"/>
          <w:rFonts w:ascii="Book Antiqua" w:eastAsiaTheme="minorEastAsia" w:hAnsi="Book Antiqua"/>
          <w:bCs w:val="0"/>
          <w:szCs w:val="24"/>
        </w:rPr>
        <w:br w:type="page"/>
      </w:r>
    </w:p>
    <w:p w:rsidR="00D20063" w:rsidRPr="00D20063" w:rsidRDefault="00D20063" w:rsidP="00D20063">
      <w:pPr>
        <w:snapToGrid w:val="0"/>
        <w:spacing w:line="360" w:lineRule="auto"/>
        <w:jc w:val="both"/>
        <w:rPr>
          <w:rStyle w:val="Strong"/>
          <w:rFonts w:ascii="Book Antiqua" w:hAnsi="Book Antiqua"/>
          <w:b w:val="0"/>
          <w:bCs w:val="0"/>
          <w:szCs w:val="24"/>
        </w:rPr>
      </w:pPr>
      <w:r w:rsidRPr="00D20063">
        <w:rPr>
          <w:rFonts w:ascii="Book Antiqua" w:hAnsi="Book Antiqua"/>
          <w:noProof/>
          <w:szCs w:val="24"/>
          <w:lang w:eastAsia="zh-CN"/>
        </w:rPr>
        <w:lastRenderedPageBreak/>
        <w:drawing>
          <wp:inline distT="0" distB="0" distL="0" distR="0" wp14:anchorId="0D3A798D" wp14:editId="1755C668">
            <wp:extent cx="4128431" cy="451485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9425" cy="4515937"/>
                    </a:xfrm>
                    <a:prstGeom prst="rect">
                      <a:avLst/>
                    </a:prstGeom>
                  </pic:spPr>
                </pic:pic>
              </a:graphicData>
            </a:graphic>
          </wp:inline>
        </w:drawing>
      </w:r>
    </w:p>
    <w:p w:rsidR="00D20063" w:rsidRPr="00D20063" w:rsidRDefault="00D20063" w:rsidP="00D20063">
      <w:pPr>
        <w:shd w:val="clear" w:color="auto" w:fill="FFFFFF"/>
        <w:snapToGrid w:val="0"/>
        <w:spacing w:line="360" w:lineRule="auto"/>
        <w:jc w:val="both"/>
        <w:rPr>
          <w:rStyle w:val="Strong"/>
          <w:rFonts w:ascii="Book Antiqua" w:eastAsia="SimSun" w:hAnsi="Book Antiqua"/>
          <w:b w:val="0"/>
          <w:bCs w:val="0"/>
          <w:szCs w:val="24"/>
          <w:lang w:eastAsia="zh-CN"/>
        </w:rPr>
      </w:pPr>
      <w:r w:rsidRPr="00D20063">
        <w:rPr>
          <w:rFonts w:ascii="Book Antiqua" w:hAnsi="Book Antiqua"/>
          <w:b/>
          <w:szCs w:val="24"/>
        </w:rPr>
        <w:t xml:space="preserve">Figure </w:t>
      </w:r>
      <w:r w:rsidRPr="00D20063">
        <w:rPr>
          <w:rFonts w:ascii="Book Antiqua" w:eastAsia="SimSun" w:hAnsi="Book Antiqua"/>
          <w:b/>
          <w:szCs w:val="24"/>
          <w:lang w:eastAsia="zh-CN"/>
        </w:rPr>
        <w:t>1</w:t>
      </w:r>
      <w:r w:rsidRPr="00D20063">
        <w:rPr>
          <w:rFonts w:ascii="Book Antiqua" w:hAnsi="Book Antiqua"/>
          <w:b/>
          <w:szCs w:val="24"/>
        </w:rPr>
        <w:t xml:space="preserve"> </w:t>
      </w:r>
      <w:r w:rsidRPr="00D20063">
        <w:rPr>
          <w:rStyle w:val="Strong"/>
          <w:rFonts w:ascii="Book Antiqua" w:eastAsiaTheme="minorEastAsia" w:hAnsi="Book Antiqua"/>
          <w:szCs w:val="24"/>
        </w:rPr>
        <w:t xml:space="preserve">The corneal endothelium condition before and after cataract surgery in the left eye of </w:t>
      </w:r>
      <w:r w:rsidRPr="00D20063">
        <w:rPr>
          <w:rStyle w:val="Strong"/>
          <w:rFonts w:ascii="Book Antiqua" w:eastAsia="SimSun" w:hAnsi="Book Antiqua"/>
          <w:szCs w:val="24"/>
          <w:lang w:eastAsia="zh-CN"/>
        </w:rPr>
        <w:t>P</w:t>
      </w:r>
      <w:r w:rsidRPr="00D20063">
        <w:rPr>
          <w:rStyle w:val="Strong"/>
          <w:rFonts w:ascii="Book Antiqua" w:eastAsiaTheme="minorEastAsia" w:hAnsi="Book Antiqua"/>
          <w:szCs w:val="24"/>
        </w:rPr>
        <w:t>atient 2</w:t>
      </w:r>
      <w:r w:rsidRPr="00D20063">
        <w:rPr>
          <w:rStyle w:val="Strong"/>
          <w:rFonts w:ascii="Book Antiqua" w:eastAsia="SimSun" w:hAnsi="Book Antiqua"/>
          <w:szCs w:val="24"/>
          <w:lang w:eastAsia="zh-CN"/>
        </w:rPr>
        <w:t xml:space="preserve">. </w:t>
      </w:r>
      <w:r w:rsidRPr="00D20063">
        <w:rPr>
          <w:rStyle w:val="Strong"/>
          <w:rFonts w:ascii="Book Antiqua" w:eastAsia="SimSun" w:hAnsi="Book Antiqua"/>
          <w:b w:val="0"/>
          <w:szCs w:val="24"/>
          <w:lang w:eastAsia="zh-CN"/>
        </w:rPr>
        <w:t xml:space="preserve">A: </w:t>
      </w:r>
      <w:r w:rsidRPr="00D20063">
        <w:rPr>
          <w:rStyle w:val="Strong"/>
          <w:rFonts w:ascii="Book Antiqua" w:hAnsi="Book Antiqua"/>
          <w:b w:val="0"/>
          <w:szCs w:val="24"/>
        </w:rPr>
        <w:t xml:space="preserve">Preoperative corneal appearance </w:t>
      </w:r>
      <w:r w:rsidRPr="00D20063">
        <w:rPr>
          <w:rStyle w:val="Strong"/>
          <w:rFonts w:ascii="Book Antiqua" w:hAnsi="Book Antiqua"/>
          <w:b w:val="0"/>
          <w:i/>
          <w:szCs w:val="24"/>
        </w:rPr>
        <w:t>via</w:t>
      </w:r>
      <w:r w:rsidRPr="00D20063">
        <w:rPr>
          <w:rStyle w:val="Strong"/>
          <w:rFonts w:ascii="Book Antiqua" w:hAnsi="Book Antiqua"/>
          <w:b w:val="0"/>
          <w:szCs w:val="24"/>
        </w:rPr>
        <w:t xml:space="preserve"> silt-lamp biomicroscope</w:t>
      </w:r>
      <w:r w:rsidRPr="00D20063">
        <w:rPr>
          <w:rStyle w:val="Strong"/>
          <w:rFonts w:ascii="Book Antiqua" w:eastAsia="SimSun" w:hAnsi="Book Antiqua"/>
          <w:b w:val="0"/>
          <w:szCs w:val="24"/>
          <w:lang w:eastAsia="zh-CN"/>
        </w:rPr>
        <w:t xml:space="preserve">; </w:t>
      </w:r>
      <w:r w:rsidRPr="00D20063">
        <w:rPr>
          <w:rStyle w:val="Strong"/>
          <w:rFonts w:ascii="Book Antiqua" w:eastAsia="SimSun" w:hAnsi="Book Antiqua"/>
          <w:b w:val="0"/>
          <w:bCs w:val="0"/>
          <w:szCs w:val="24"/>
          <w:lang w:eastAsia="zh-CN"/>
        </w:rPr>
        <w:t xml:space="preserve">B: </w:t>
      </w:r>
      <w:r w:rsidRPr="00D20063">
        <w:rPr>
          <w:rStyle w:val="Strong"/>
          <w:rFonts w:ascii="Book Antiqua" w:hAnsi="Book Antiqua"/>
          <w:b w:val="0"/>
          <w:szCs w:val="24"/>
        </w:rPr>
        <w:t xml:space="preserve">Preoperative corneal endothelial cell density </w:t>
      </w:r>
      <w:r w:rsidRPr="00D20063">
        <w:rPr>
          <w:rStyle w:val="Strong"/>
          <w:rFonts w:ascii="Book Antiqua" w:hAnsi="Book Antiqua"/>
          <w:b w:val="0"/>
          <w:i/>
          <w:szCs w:val="24"/>
        </w:rPr>
        <w:t>via</w:t>
      </w:r>
      <w:r w:rsidRPr="00D20063">
        <w:rPr>
          <w:rStyle w:val="Strong"/>
          <w:rFonts w:ascii="Book Antiqua" w:hAnsi="Book Antiqua"/>
          <w:b w:val="0"/>
          <w:szCs w:val="24"/>
        </w:rPr>
        <w:t xml:space="preserve"> specular microscope</w:t>
      </w:r>
      <w:r w:rsidRPr="00D20063">
        <w:rPr>
          <w:rStyle w:val="Strong"/>
          <w:rFonts w:ascii="Book Antiqua" w:eastAsia="SimSun" w:hAnsi="Book Antiqua"/>
          <w:b w:val="0"/>
          <w:szCs w:val="24"/>
          <w:lang w:eastAsia="zh-CN"/>
        </w:rPr>
        <w:t>;</w:t>
      </w:r>
      <w:r w:rsidRPr="00D20063">
        <w:rPr>
          <w:rStyle w:val="Strong"/>
          <w:rFonts w:ascii="Book Antiqua" w:hAnsi="Book Antiqua"/>
          <w:b w:val="0"/>
          <w:szCs w:val="24"/>
        </w:rPr>
        <w:t xml:space="preserve"> </w:t>
      </w:r>
      <w:r w:rsidRPr="00D20063">
        <w:rPr>
          <w:rStyle w:val="Strong"/>
          <w:rFonts w:ascii="Book Antiqua" w:eastAsia="SimSun" w:hAnsi="Book Antiqua"/>
          <w:b w:val="0"/>
          <w:szCs w:val="24"/>
          <w:lang w:eastAsia="zh-CN"/>
        </w:rPr>
        <w:t xml:space="preserve">C: </w:t>
      </w:r>
      <w:r w:rsidRPr="00D20063">
        <w:rPr>
          <w:rStyle w:val="Strong"/>
          <w:rFonts w:ascii="Book Antiqua" w:hAnsi="Book Antiqua"/>
          <w:b w:val="0"/>
          <w:szCs w:val="24"/>
        </w:rPr>
        <w:t xml:space="preserve">Postoperative corneal appearance </w:t>
      </w:r>
      <w:r w:rsidRPr="00D20063">
        <w:rPr>
          <w:rStyle w:val="Strong"/>
          <w:rFonts w:ascii="Book Antiqua" w:hAnsi="Book Antiqua"/>
          <w:b w:val="0"/>
          <w:i/>
          <w:szCs w:val="24"/>
        </w:rPr>
        <w:t>via</w:t>
      </w:r>
      <w:r w:rsidRPr="00D20063">
        <w:rPr>
          <w:rStyle w:val="Strong"/>
          <w:rFonts w:ascii="Book Antiqua" w:hAnsi="Book Antiqua"/>
          <w:b w:val="0"/>
          <w:szCs w:val="24"/>
        </w:rPr>
        <w:t xml:space="preserve"> silt-lamp biomicroscope</w:t>
      </w:r>
      <w:r w:rsidRPr="00D20063">
        <w:rPr>
          <w:rStyle w:val="Strong"/>
          <w:rFonts w:ascii="Book Antiqua" w:eastAsia="SimSun" w:hAnsi="Book Antiqua"/>
          <w:b w:val="0"/>
          <w:szCs w:val="24"/>
          <w:lang w:eastAsia="zh-CN"/>
        </w:rPr>
        <w:t xml:space="preserve">; D: </w:t>
      </w:r>
      <w:r w:rsidRPr="00D20063">
        <w:rPr>
          <w:rStyle w:val="Strong"/>
          <w:rFonts w:ascii="Book Antiqua" w:hAnsi="Book Antiqua"/>
          <w:b w:val="0"/>
          <w:szCs w:val="24"/>
        </w:rPr>
        <w:t xml:space="preserve">Postoperative corneal endothelial cell density </w:t>
      </w:r>
      <w:r w:rsidRPr="00D20063">
        <w:rPr>
          <w:rStyle w:val="Strong"/>
          <w:rFonts w:ascii="Book Antiqua" w:hAnsi="Book Antiqua"/>
          <w:b w:val="0"/>
          <w:i/>
          <w:szCs w:val="24"/>
        </w:rPr>
        <w:t>via</w:t>
      </w:r>
      <w:r w:rsidRPr="00D20063">
        <w:rPr>
          <w:rStyle w:val="Strong"/>
          <w:rFonts w:ascii="Book Antiqua" w:hAnsi="Book Antiqua"/>
          <w:b w:val="0"/>
          <w:szCs w:val="24"/>
        </w:rPr>
        <w:t xml:space="preserve"> specular microscope</w:t>
      </w:r>
      <w:r w:rsidRPr="00D20063">
        <w:rPr>
          <w:rStyle w:val="Strong"/>
          <w:rFonts w:ascii="Book Antiqua" w:eastAsia="SimSun" w:hAnsi="Book Antiqua"/>
          <w:b w:val="0"/>
          <w:szCs w:val="24"/>
          <w:lang w:eastAsia="zh-CN"/>
        </w:rPr>
        <w:t>.</w:t>
      </w:r>
    </w:p>
    <w:p w:rsidR="00D20063" w:rsidRPr="00D20063" w:rsidRDefault="00D20063" w:rsidP="00D20063">
      <w:pPr>
        <w:widowControl/>
        <w:snapToGrid w:val="0"/>
        <w:spacing w:line="360" w:lineRule="auto"/>
        <w:jc w:val="both"/>
        <w:rPr>
          <w:rFonts w:ascii="Book Antiqua" w:hAnsi="Book Antiqua"/>
          <w:szCs w:val="24"/>
        </w:rPr>
      </w:pPr>
      <w:r w:rsidRPr="00D20063">
        <w:rPr>
          <w:rFonts w:ascii="Book Antiqua" w:hAnsi="Book Antiqua"/>
          <w:szCs w:val="24"/>
        </w:rPr>
        <w:br w:type="page"/>
      </w:r>
    </w:p>
    <w:p w:rsidR="00D557FE" w:rsidRPr="00D20063" w:rsidRDefault="00D557FE" w:rsidP="00D20063">
      <w:pPr>
        <w:snapToGrid w:val="0"/>
        <w:spacing w:line="360" w:lineRule="auto"/>
        <w:jc w:val="both"/>
        <w:rPr>
          <w:rStyle w:val="Strong"/>
          <w:rFonts w:ascii="Book Antiqua" w:eastAsiaTheme="minorEastAsia" w:hAnsi="Book Antiqua"/>
          <w:bCs w:val="0"/>
          <w:szCs w:val="24"/>
        </w:rPr>
      </w:pPr>
      <w:r w:rsidRPr="00D20063">
        <w:rPr>
          <w:rFonts w:ascii="Book Antiqua" w:eastAsiaTheme="minorEastAsia" w:hAnsi="Book Antiqua"/>
          <w:b/>
          <w:noProof/>
          <w:szCs w:val="24"/>
          <w:lang w:eastAsia="zh-CN"/>
        </w:rPr>
        <w:lastRenderedPageBreak/>
        <w:drawing>
          <wp:inline distT="0" distB="0" distL="0" distR="0" wp14:anchorId="50A92F64" wp14:editId="058BDE3B">
            <wp:extent cx="5278120" cy="19818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1981835"/>
                    </a:xfrm>
                    <a:prstGeom prst="rect">
                      <a:avLst/>
                    </a:prstGeom>
                  </pic:spPr>
                </pic:pic>
              </a:graphicData>
            </a:graphic>
          </wp:inline>
        </w:drawing>
      </w:r>
    </w:p>
    <w:p w:rsidR="00D557FE" w:rsidRPr="00D20063" w:rsidRDefault="00876FE7" w:rsidP="00D20063">
      <w:pPr>
        <w:snapToGrid w:val="0"/>
        <w:spacing w:line="360" w:lineRule="auto"/>
        <w:jc w:val="both"/>
        <w:rPr>
          <w:rFonts w:ascii="Book Antiqua" w:eastAsia="SimSun" w:hAnsi="Book Antiqua"/>
          <w:szCs w:val="24"/>
          <w:lang w:eastAsia="zh-CN"/>
        </w:rPr>
      </w:pPr>
      <w:r w:rsidRPr="00D20063">
        <w:rPr>
          <w:rStyle w:val="Strong"/>
          <w:rFonts w:ascii="Book Antiqua" w:hAnsi="Book Antiqua"/>
          <w:szCs w:val="24"/>
        </w:rPr>
        <w:t xml:space="preserve">Figure </w:t>
      </w:r>
      <w:r w:rsidR="00D20063" w:rsidRPr="00D20063">
        <w:rPr>
          <w:rStyle w:val="Strong"/>
          <w:rFonts w:ascii="Book Antiqua" w:eastAsia="SimSun" w:hAnsi="Book Antiqua"/>
          <w:szCs w:val="24"/>
          <w:lang w:eastAsia="zh-CN"/>
        </w:rPr>
        <w:t>2</w:t>
      </w:r>
      <w:r w:rsidR="00D557FE" w:rsidRPr="00D20063">
        <w:rPr>
          <w:rStyle w:val="Strong"/>
          <w:rFonts w:ascii="Book Antiqua" w:hAnsi="Book Antiqua"/>
          <w:szCs w:val="24"/>
        </w:rPr>
        <w:t xml:space="preserve"> The appearance of </w:t>
      </w:r>
      <w:r w:rsidR="00D557FE" w:rsidRPr="00D20063">
        <w:rPr>
          <w:rFonts w:ascii="Book Antiqua" w:hAnsi="Book Antiqua"/>
          <w:b/>
          <w:szCs w:val="24"/>
        </w:rPr>
        <w:t xml:space="preserve">Fuchs endothelial corneal dystrophy in </w:t>
      </w:r>
      <w:r w:rsidR="00D557FE" w:rsidRPr="00D20063">
        <w:rPr>
          <w:rFonts w:ascii="Book Antiqua" w:eastAsia="SimSun" w:hAnsi="Book Antiqua"/>
          <w:b/>
          <w:szCs w:val="24"/>
          <w:lang w:eastAsia="zh-CN"/>
        </w:rPr>
        <w:t>P</w:t>
      </w:r>
      <w:r w:rsidR="00D557FE" w:rsidRPr="00D20063">
        <w:rPr>
          <w:rFonts w:ascii="Book Antiqua" w:hAnsi="Book Antiqua"/>
          <w:b/>
          <w:szCs w:val="24"/>
        </w:rPr>
        <w:t>atient 1</w:t>
      </w:r>
      <w:r w:rsidRPr="00D20063">
        <w:rPr>
          <w:rFonts w:ascii="Book Antiqua" w:eastAsia="SimSun" w:hAnsi="Book Antiqua"/>
          <w:b/>
          <w:szCs w:val="24"/>
          <w:lang w:eastAsia="zh-CN"/>
        </w:rPr>
        <w:t>.</w:t>
      </w:r>
      <w:r w:rsidRPr="00D20063">
        <w:rPr>
          <w:rFonts w:ascii="Book Antiqua" w:eastAsia="SimSun" w:hAnsi="Book Antiqua"/>
          <w:szCs w:val="24"/>
          <w:lang w:eastAsia="zh-CN"/>
        </w:rPr>
        <w:t xml:space="preserve"> </w:t>
      </w:r>
      <w:r w:rsidR="00D557FE" w:rsidRPr="00D20063">
        <w:rPr>
          <w:rFonts w:ascii="Book Antiqua" w:hAnsi="Book Antiqua"/>
          <w:szCs w:val="24"/>
        </w:rPr>
        <w:t>A</w:t>
      </w:r>
      <w:r w:rsidRPr="00D20063">
        <w:rPr>
          <w:rFonts w:ascii="Book Antiqua" w:eastAsia="SimSun" w:hAnsi="Book Antiqua"/>
          <w:szCs w:val="24"/>
          <w:lang w:eastAsia="zh-CN"/>
        </w:rPr>
        <w:t>:</w:t>
      </w:r>
      <w:r w:rsidR="00D557FE" w:rsidRPr="00D20063">
        <w:rPr>
          <w:rFonts w:ascii="Book Antiqua" w:hAnsi="Book Antiqua"/>
          <w:szCs w:val="24"/>
        </w:rPr>
        <w:t xml:space="preserve"> External eye appearance and guttate formation (left bracket) in the right eye</w:t>
      </w:r>
      <w:r w:rsidRPr="00D20063">
        <w:rPr>
          <w:rFonts w:ascii="Book Antiqua" w:eastAsia="SimSun" w:hAnsi="Book Antiqua"/>
          <w:szCs w:val="24"/>
          <w:lang w:eastAsia="zh-CN"/>
        </w:rPr>
        <w:t xml:space="preserve">; </w:t>
      </w:r>
      <w:r w:rsidR="00D557FE" w:rsidRPr="00D20063">
        <w:rPr>
          <w:rFonts w:ascii="Book Antiqua" w:hAnsi="Book Antiqua"/>
          <w:szCs w:val="24"/>
        </w:rPr>
        <w:t>B</w:t>
      </w:r>
      <w:r w:rsidRPr="00D20063">
        <w:rPr>
          <w:rFonts w:ascii="Book Antiqua" w:eastAsia="SimSun" w:hAnsi="Book Antiqua"/>
          <w:szCs w:val="24"/>
          <w:lang w:eastAsia="zh-CN"/>
        </w:rPr>
        <w:t>:</w:t>
      </w:r>
      <w:r w:rsidR="00D557FE" w:rsidRPr="00D20063">
        <w:rPr>
          <w:rFonts w:ascii="Book Antiqua" w:hAnsi="Book Antiqua"/>
          <w:szCs w:val="24"/>
        </w:rPr>
        <w:t xml:space="preserve"> External eye appearance and guttate formation (left bracket) in the left eye</w:t>
      </w:r>
      <w:r w:rsidRPr="00D20063">
        <w:rPr>
          <w:rFonts w:ascii="Book Antiqua" w:eastAsia="SimSun" w:hAnsi="Book Antiqua"/>
          <w:szCs w:val="24"/>
          <w:lang w:eastAsia="zh-CN"/>
        </w:rPr>
        <w:t>.</w:t>
      </w:r>
    </w:p>
    <w:p w:rsidR="00D557FE" w:rsidRPr="00D20063" w:rsidRDefault="00D557FE" w:rsidP="00D20063">
      <w:pPr>
        <w:snapToGrid w:val="0"/>
        <w:spacing w:line="360" w:lineRule="auto"/>
        <w:jc w:val="both"/>
        <w:rPr>
          <w:rStyle w:val="Strong"/>
          <w:rFonts w:ascii="Book Antiqua" w:hAnsi="Book Antiqua"/>
          <w:b w:val="0"/>
          <w:bCs w:val="0"/>
          <w:szCs w:val="24"/>
        </w:rPr>
      </w:pPr>
    </w:p>
    <w:p w:rsidR="00876FE7" w:rsidRPr="00D20063" w:rsidRDefault="00876FE7" w:rsidP="00D20063">
      <w:pPr>
        <w:widowControl/>
        <w:spacing w:line="360" w:lineRule="auto"/>
        <w:jc w:val="both"/>
        <w:rPr>
          <w:rStyle w:val="Strong"/>
          <w:rFonts w:ascii="Book Antiqua" w:hAnsi="Book Antiqua"/>
          <w:b w:val="0"/>
          <w:bCs w:val="0"/>
          <w:szCs w:val="24"/>
        </w:rPr>
      </w:pPr>
      <w:r w:rsidRPr="00D20063">
        <w:rPr>
          <w:rStyle w:val="Strong"/>
          <w:rFonts w:ascii="Book Antiqua" w:hAnsi="Book Antiqua"/>
          <w:b w:val="0"/>
          <w:bCs w:val="0"/>
          <w:szCs w:val="24"/>
        </w:rPr>
        <w:br w:type="page"/>
      </w:r>
    </w:p>
    <w:p w:rsidR="00D557FE" w:rsidRPr="00D20063" w:rsidRDefault="00D557FE" w:rsidP="00D20063">
      <w:pPr>
        <w:snapToGrid w:val="0"/>
        <w:spacing w:line="360" w:lineRule="auto"/>
        <w:jc w:val="both"/>
        <w:rPr>
          <w:rStyle w:val="Strong"/>
          <w:rFonts w:ascii="Book Antiqua" w:hAnsi="Book Antiqua"/>
          <w:b w:val="0"/>
          <w:bCs w:val="0"/>
          <w:szCs w:val="24"/>
        </w:rPr>
      </w:pPr>
      <w:r w:rsidRPr="00D20063">
        <w:rPr>
          <w:rFonts w:ascii="Book Antiqua" w:hAnsi="Book Antiqua"/>
          <w:noProof/>
          <w:szCs w:val="24"/>
          <w:lang w:eastAsia="zh-CN"/>
        </w:rPr>
        <w:lastRenderedPageBreak/>
        <w:drawing>
          <wp:inline distT="0" distB="0" distL="0" distR="0" wp14:anchorId="61D93B2C" wp14:editId="65BFFA99">
            <wp:extent cx="3917950" cy="4330391"/>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1434" cy="4334242"/>
                    </a:xfrm>
                    <a:prstGeom prst="rect">
                      <a:avLst/>
                    </a:prstGeom>
                  </pic:spPr>
                </pic:pic>
              </a:graphicData>
            </a:graphic>
          </wp:inline>
        </w:drawing>
      </w:r>
    </w:p>
    <w:p w:rsidR="00D557FE" w:rsidRDefault="00D557FE" w:rsidP="00D20063">
      <w:pPr>
        <w:snapToGrid w:val="0"/>
        <w:spacing w:line="360" w:lineRule="auto"/>
        <w:jc w:val="both"/>
        <w:rPr>
          <w:rStyle w:val="Strong"/>
          <w:rFonts w:ascii="Book Antiqua" w:eastAsia="SimSun" w:hAnsi="Book Antiqua"/>
          <w:b w:val="0"/>
          <w:bCs w:val="0"/>
          <w:szCs w:val="24"/>
          <w:lang w:eastAsia="zh-CN"/>
        </w:rPr>
      </w:pPr>
      <w:r w:rsidRPr="00D20063">
        <w:rPr>
          <w:rStyle w:val="Strong"/>
          <w:rFonts w:ascii="Book Antiqua" w:hAnsi="Book Antiqua"/>
          <w:szCs w:val="24"/>
        </w:rPr>
        <w:t xml:space="preserve">Figure </w:t>
      </w:r>
      <w:r w:rsidR="00D20063" w:rsidRPr="00D20063">
        <w:rPr>
          <w:rStyle w:val="Strong"/>
          <w:rFonts w:ascii="Book Antiqua" w:eastAsia="SimSun" w:hAnsi="Book Antiqua"/>
          <w:szCs w:val="24"/>
          <w:lang w:eastAsia="zh-CN"/>
        </w:rPr>
        <w:t>3</w:t>
      </w:r>
      <w:r w:rsidRPr="00D20063">
        <w:rPr>
          <w:rStyle w:val="Strong"/>
          <w:rFonts w:ascii="Book Antiqua" w:eastAsiaTheme="minorEastAsia" w:hAnsi="Book Antiqua"/>
          <w:szCs w:val="24"/>
        </w:rPr>
        <w:t xml:space="preserve"> The corneal endothelium condition before and after cataract surgery in the left eye of </w:t>
      </w:r>
      <w:r w:rsidRPr="00D20063">
        <w:rPr>
          <w:rStyle w:val="Strong"/>
          <w:rFonts w:ascii="Book Antiqua" w:eastAsia="SimSun" w:hAnsi="Book Antiqua"/>
          <w:szCs w:val="24"/>
          <w:lang w:eastAsia="zh-CN"/>
        </w:rPr>
        <w:t>P</w:t>
      </w:r>
      <w:r w:rsidRPr="00D20063">
        <w:rPr>
          <w:rStyle w:val="Strong"/>
          <w:rFonts w:ascii="Book Antiqua" w:eastAsiaTheme="minorEastAsia" w:hAnsi="Book Antiqua"/>
          <w:szCs w:val="24"/>
        </w:rPr>
        <w:t>atient 1</w:t>
      </w:r>
      <w:r w:rsidR="00876FE7" w:rsidRPr="00D20063">
        <w:rPr>
          <w:rStyle w:val="Strong"/>
          <w:rFonts w:ascii="Book Antiqua" w:eastAsia="SimSun" w:hAnsi="Book Antiqua"/>
          <w:szCs w:val="24"/>
          <w:lang w:eastAsia="zh-CN"/>
        </w:rPr>
        <w:t>.</w:t>
      </w:r>
      <w:r w:rsidR="00876FE7" w:rsidRPr="00D20063">
        <w:rPr>
          <w:rStyle w:val="Strong"/>
          <w:rFonts w:ascii="Book Antiqua" w:eastAsia="SimSun" w:hAnsi="Book Antiqua"/>
          <w:b w:val="0"/>
          <w:szCs w:val="24"/>
          <w:lang w:eastAsia="zh-CN"/>
        </w:rPr>
        <w:t xml:space="preserve"> </w:t>
      </w:r>
      <w:r w:rsidRPr="00D20063">
        <w:rPr>
          <w:rStyle w:val="Strong"/>
          <w:rFonts w:ascii="Book Antiqua" w:hAnsi="Book Antiqua"/>
          <w:b w:val="0"/>
          <w:szCs w:val="24"/>
        </w:rPr>
        <w:t>A</w:t>
      </w:r>
      <w:r w:rsidR="00876FE7" w:rsidRPr="00D20063">
        <w:rPr>
          <w:rStyle w:val="Strong"/>
          <w:rFonts w:ascii="Book Antiqua" w:eastAsia="SimSun" w:hAnsi="Book Antiqua"/>
          <w:b w:val="0"/>
          <w:szCs w:val="24"/>
          <w:lang w:eastAsia="zh-CN"/>
        </w:rPr>
        <w:t>:</w:t>
      </w:r>
      <w:r w:rsidRPr="00D20063">
        <w:rPr>
          <w:rStyle w:val="Strong"/>
          <w:rFonts w:ascii="Book Antiqua" w:hAnsi="Book Antiqua"/>
          <w:b w:val="0"/>
          <w:szCs w:val="24"/>
        </w:rPr>
        <w:t xml:space="preserve"> Preoperative corneal appearance </w:t>
      </w:r>
      <w:r w:rsidRPr="00D20063">
        <w:rPr>
          <w:rStyle w:val="Strong"/>
          <w:rFonts w:ascii="Book Antiqua" w:hAnsi="Book Antiqua"/>
          <w:b w:val="0"/>
          <w:i/>
          <w:szCs w:val="24"/>
        </w:rPr>
        <w:t>via</w:t>
      </w:r>
      <w:r w:rsidRPr="00D20063">
        <w:rPr>
          <w:rStyle w:val="Strong"/>
          <w:rFonts w:ascii="Book Antiqua" w:hAnsi="Book Antiqua"/>
          <w:b w:val="0"/>
          <w:szCs w:val="24"/>
        </w:rPr>
        <w:t xml:space="preserve"> silt-lamp biomicroscope</w:t>
      </w:r>
      <w:r w:rsidR="00876FE7" w:rsidRPr="00D20063">
        <w:rPr>
          <w:rStyle w:val="Strong"/>
          <w:rFonts w:ascii="Book Antiqua" w:eastAsia="SimSun" w:hAnsi="Book Antiqua"/>
          <w:b w:val="0"/>
          <w:szCs w:val="24"/>
          <w:lang w:eastAsia="zh-CN"/>
        </w:rPr>
        <w:t xml:space="preserve">; </w:t>
      </w:r>
      <w:r w:rsidRPr="00D20063">
        <w:rPr>
          <w:rStyle w:val="Strong"/>
          <w:rFonts w:ascii="Book Antiqua" w:hAnsi="Book Antiqua"/>
          <w:b w:val="0"/>
          <w:szCs w:val="24"/>
        </w:rPr>
        <w:t>B</w:t>
      </w:r>
      <w:r w:rsidR="00876FE7" w:rsidRPr="00D20063">
        <w:rPr>
          <w:rStyle w:val="Strong"/>
          <w:rFonts w:ascii="Book Antiqua" w:eastAsia="SimSun" w:hAnsi="Book Antiqua"/>
          <w:b w:val="0"/>
          <w:szCs w:val="24"/>
          <w:lang w:eastAsia="zh-CN"/>
        </w:rPr>
        <w:t>:</w:t>
      </w:r>
      <w:r w:rsidRPr="00D20063">
        <w:rPr>
          <w:rStyle w:val="Strong"/>
          <w:rFonts w:ascii="Book Antiqua" w:hAnsi="Book Antiqua"/>
          <w:b w:val="0"/>
          <w:szCs w:val="24"/>
        </w:rPr>
        <w:t xml:space="preserve"> Preoperative corneal endothelial cell density </w:t>
      </w:r>
      <w:r w:rsidRPr="00D20063">
        <w:rPr>
          <w:rStyle w:val="Strong"/>
          <w:rFonts w:ascii="Book Antiqua" w:hAnsi="Book Antiqua"/>
          <w:b w:val="0"/>
          <w:i/>
          <w:szCs w:val="24"/>
        </w:rPr>
        <w:t>via</w:t>
      </w:r>
      <w:r w:rsidRPr="00D20063">
        <w:rPr>
          <w:rStyle w:val="Strong"/>
          <w:rFonts w:ascii="Book Antiqua" w:hAnsi="Book Antiqua"/>
          <w:b w:val="0"/>
          <w:szCs w:val="24"/>
        </w:rPr>
        <w:t xml:space="preserve"> specular microscope</w:t>
      </w:r>
      <w:r w:rsidR="00876FE7" w:rsidRPr="00D20063">
        <w:rPr>
          <w:rStyle w:val="Strong"/>
          <w:rFonts w:ascii="Book Antiqua" w:eastAsia="SimSun" w:hAnsi="Book Antiqua"/>
          <w:b w:val="0"/>
          <w:szCs w:val="24"/>
          <w:lang w:eastAsia="zh-CN"/>
        </w:rPr>
        <w:t xml:space="preserve">; </w:t>
      </w:r>
      <w:r w:rsidRPr="00D20063">
        <w:rPr>
          <w:rStyle w:val="Strong"/>
          <w:rFonts w:ascii="Book Antiqua" w:hAnsi="Book Antiqua"/>
          <w:b w:val="0"/>
          <w:szCs w:val="24"/>
        </w:rPr>
        <w:t>C</w:t>
      </w:r>
      <w:r w:rsidR="00876FE7" w:rsidRPr="00D20063">
        <w:rPr>
          <w:rStyle w:val="Strong"/>
          <w:rFonts w:ascii="Book Antiqua" w:eastAsia="SimSun" w:hAnsi="Book Antiqua"/>
          <w:b w:val="0"/>
          <w:szCs w:val="24"/>
          <w:lang w:eastAsia="zh-CN"/>
        </w:rPr>
        <w:t>:</w:t>
      </w:r>
      <w:r w:rsidRPr="00D20063">
        <w:rPr>
          <w:rStyle w:val="Strong"/>
          <w:rFonts w:ascii="Book Antiqua" w:hAnsi="Book Antiqua"/>
          <w:b w:val="0"/>
          <w:szCs w:val="24"/>
        </w:rPr>
        <w:t xml:space="preserve"> Postoperative corneal appearance </w:t>
      </w:r>
      <w:r w:rsidRPr="00D20063">
        <w:rPr>
          <w:rStyle w:val="Strong"/>
          <w:rFonts w:ascii="Book Antiqua" w:hAnsi="Book Antiqua"/>
          <w:b w:val="0"/>
          <w:i/>
          <w:szCs w:val="24"/>
        </w:rPr>
        <w:t>via</w:t>
      </w:r>
      <w:r w:rsidRPr="00D20063">
        <w:rPr>
          <w:rStyle w:val="Strong"/>
          <w:rFonts w:ascii="Book Antiqua" w:hAnsi="Book Antiqua"/>
          <w:b w:val="0"/>
          <w:szCs w:val="24"/>
        </w:rPr>
        <w:t xml:space="preserve"> silt-lamp biomicroscope</w:t>
      </w:r>
      <w:r w:rsidR="00876FE7" w:rsidRPr="00D20063">
        <w:rPr>
          <w:rStyle w:val="Strong"/>
          <w:rFonts w:ascii="Book Antiqua" w:eastAsia="SimSun" w:hAnsi="Book Antiqua"/>
          <w:b w:val="0"/>
          <w:szCs w:val="24"/>
          <w:lang w:eastAsia="zh-CN"/>
        </w:rPr>
        <w:t>;</w:t>
      </w:r>
      <w:r w:rsidR="00876FE7" w:rsidRPr="00D20063">
        <w:rPr>
          <w:rStyle w:val="Strong"/>
          <w:rFonts w:ascii="Book Antiqua" w:eastAsia="SimSun" w:hAnsi="Book Antiqua"/>
          <w:b w:val="0"/>
          <w:bCs w:val="0"/>
          <w:szCs w:val="24"/>
          <w:lang w:eastAsia="zh-CN"/>
        </w:rPr>
        <w:t xml:space="preserve"> </w:t>
      </w:r>
      <w:r w:rsidRPr="00D20063">
        <w:rPr>
          <w:rStyle w:val="Strong"/>
          <w:rFonts w:ascii="Book Antiqua" w:hAnsi="Book Antiqua"/>
          <w:b w:val="0"/>
          <w:szCs w:val="24"/>
        </w:rPr>
        <w:t>D</w:t>
      </w:r>
      <w:r w:rsidR="00876FE7" w:rsidRPr="00D20063">
        <w:rPr>
          <w:rStyle w:val="Strong"/>
          <w:rFonts w:ascii="Book Antiqua" w:eastAsia="SimSun" w:hAnsi="Book Antiqua"/>
          <w:b w:val="0"/>
          <w:szCs w:val="24"/>
          <w:lang w:eastAsia="zh-CN"/>
        </w:rPr>
        <w:t>:</w:t>
      </w:r>
      <w:r w:rsidRPr="00D20063">
        <w:rPr>
          <w:rStyle w:val="Strong"/>
          <w:rFonts w:ascii="Book Antiqua" w:hAnsi="Book Antiqua"/>
          <w:b w:val="0"/>
          <w:szCs w:val="24"/>
        </w:rPr>
        <w:t xml:space="preserve"> Postoperative corneal endothelial cell density </w:t>
      </w:r>
      <w:r w:rsidRPr="00D20063">
        <w:rPr>
          <w:rStyle w:val="Strong"/>
          <w:rFonts w:ascii="Book Antiqua" w:hAnsi="Book Antiqua"/>
          <w:b w:val="0"/>
          <w:i/>
          <w:szCs w:val="24"/>
        </w:rPr>
        <w:t>via</w:t>
      </w:r>
      <w:r w:rsidRPr="00D20063">
        <w:rPr>
          <w:rStyle w:val="Strong"/>
          <w:rFonts w:ascii="Book Antiqua" w:hAnsi="Book Antiqua"/>
          <w:b w:val="0"/>
          <w:szCs w:val="24"/>
        </w:rPr>
        <w:t xml:space="preserve"> specular microscope</w:t>
      </w:r>
      <w:r w:rsidR="00876FE7" w:rsidRPr="00D20063">
        <w:rPr>
          <w:rStyle w:val="Strong"/>
          <w:rFonts w:ascii="Book Antiqua" w:eastAsia="SimSun" w:hAnsi="Book Antiqua"/>
          <w:b w:val="0"/>
          <w:szCs w:val="24"/>
          <w:lang w:eastAsia="zh-CN"/>
        </w:rPr>
        <w:t>.</w:t>
      </w:r>
    </w:p>
    <w:p w:rsidR="00E15F24" w:rsidRDefault="00E15F24" w:rsidP="00D20063">
      <w:pPr>
        <w:snapToGrid w:val="0"/>
        <w:spacing w:line="360" w:lineRule="auto"/>
        <w:jc w:val="both"/>
        <w:rPr>
          <w:rFonts w:ascii="Book Antiqua" w:eastAsia="SimSun" w:hAnsi="Book Antiqua"/>
          <w:szCs w:val="24"/>
          <w:lang w:eastAsia="zh-CN"/>
        </w:rPr>
      </w:pPr>
    </w:p>
    <w:p w:rsidR="00E15F24" w:rsidRDefault="00E15F24" w:rsidP="00D20063">
      <w:pPr>
        <w:snapToGrid w:val="0"/>
        <w:spacing w:line="360" w:lineRule="auto"/>
        <w:jc w:val="both"/>
        <w:rPr>
          <w:rFonts w:ascii="Book Antiqua" w:eastAsia="SimSun" w:hAnsi="Book Antiqua"/>
          <w:szCs w:val="24"/>
          <w:lang w:eastAsia="zh-CN"/>
        </w:rPr>
      </w:pPr>
    </w:p>
    <w:p w:rsidR="00E15F24" w:rsidRPr="00D20063" w:rsidRDefault="00E15F24" w:rsidP="00E15F24">
      <w:pPr>
        <w:snapToGrid w:val="0"/>
        <w:spacing w:line="360" w:lineRule="auto"/>
        <w:jc w:val="both"/>
        <w:rPr>
          <w:rFonts w:ascii="Book Antiqua" w:eastAsia="SimSun" w:hAnsi="Book Antiqua"/>
          <w:b/>
          <w:szCs w:val="24"/>
          <w:lang w:eastAsia="zh-CN"/>
        </w:rPr>
      </w:pPr>
      <w:r w:rsidRPr="00D20063">
        <w:rPr>
          <w:rFonts w:ascii="Book Antiqua" w:hAnsi="Book Antiqua"/>
          <w:b/>
          <w:szCs w:val="24"/>
        </w:rPr>
        <w:t>Table 1 Comparison of different modifications of cataract surgery in patients with low endothelial count</w:t>
      </w:r>
    </w:p>
    <w:tbl>
      <w:tblPr>
        <w:tblStyle w:val="TableGrid"/>
        <w:tblW w:w="0" w:type="auto"/>
        <w:tblLook w:val="04A0" w:firstRow="1" w:lastRow="0" w:firstColumn="1" w:lastColumn="0" w:noHBand="0" w:noVBand="1"/>
      </w:tblPr>
      <w:tblGrid>
        <w:gridCol w:w="2173"/>
        <w:gridCol w:w="1796"/>
        <w:gridCol w:w="1796"/>
        <w:gridCol w:w="2763"/>
      </w:tblGrid>
      <w:tr w:rsidR="00E15F24" w:rsidRPr="00D20063" w:rsidTr="001363C2">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rPr>
                <w:rFonts w:ascii="Book Antiqua" w:hAnsi="Book Antiqua"/>
                <w:kern w:val="0"/>
                <w:szCs w:val="24"/>
              </w:rPr>
            </w:pP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
                <w:bCs/>
                <w:kern w:val="24"/>
                <w:szCs w:val="24"/>
              </w:rPr>
              <w:t>Hayashi 2011</w:t>
            </w: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proofErr w:type="spellStart"/>
            <w:r w:rsidRPr="00D20063">
              <w:rPr>
                <w:rFonts w:ascii="Book Antiqua" w:eastAsia="DFKai-SB" w:hAnsi="Book Antiqua"/>
                <w:b/>
                <w:bCs/>
                <w:kern w:val="24"/>
                <w:szCs w:val="24"/>
              </w:rPr>
              <w:t>Yamazoe</w:t>
            </w:r>
            <w:proofErr w:type="spellEnd"/>
            <w:r w:rsidRPr="00D20063">
              <w:rPr>
                <w:rFonts w:ascii="Book Antiqua" w:eastAsia="DFKai-SB" w:hAnsi="Book Antiqua"/>
                <w:b/>
                <w:bCs/>
                <w:kern w:val="24"/>
                <w:szCs w:val="24"/>
              </w:rPr>
              <w:t xml:space="preserve"> 2011</w:t>
            </w:r>
          </w:p>
        </w:tc>
        <w:tc>
          <w:tcPr>
            <w:tcW w:w="0" w:type="auto"/>
            <w:tcBorders>
              <w:top w:val="single" w:sz="12" w:space="0" w:color="auto"/>
              <w:left w:val="nil"/>
              <w:bottom w:val="single" w:sz="4"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
                <w:bCs/>
                <w:kern w:val="24"/>
                <w:szCs w:val="24"/>
              </w:rPr>
              <w:t>Chen 2017</w:t>
            </w:r>
          </w:p>
        </w:tc>
      </w:tr>
      <w:tr w:rsidR="00E15F24" w:rsidRPr="00D20063" w:rsidTr="001363C2">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Technique t</w:t>
            </w:r>
            <w:r w:rsidRPr="00D20063">
              <w:rPr>
                <w:rFonts w:ascii="Book Antiqua" w:eastAsia="DFKai-SB" w:hAnsi="Book Antiqua"/>
                <w:kern w:val="24"/>
                <w:szCs w:val="24"/>
              </w:rPr>
              <w:t>o</w:t>
            </w:r>
            <w:r w:rsidRPr="00D20063">
              <w:rPr>
                <w:rFonts w:ascii="Book Antiqua" w:eastAsia="DFKai-SB" w:hAnsi="Book Antiqua"/>
                <w:bCs/>
                <w:kern w:val="24"/>
                <w:szCs w:val="24"/>
              </w:rPr>
              <w:t xml:space="preserve"> preserve EC</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Soft shell technique</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Soft shell technique</w:t>
            </w:r>
          </w:p>
        </w:tc>
        <w:tc>
          <w:tcPr>
            <w:tcW w:w="0" w:type="auto"/>
            <w:tcBorders>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Perioperative AA</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Case number</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50</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61</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Mean age (year)</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68.9</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72.3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45.5</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lastRenderedPageBreak/>
              <w:t>Gender (M to F, %)</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24 to 76</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23 to 77</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100 to 0</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Leading etiology (%)</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PACG (38)</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FCED (33)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 xml:space="preserve">FCED and CMV </w:t>
            </w:r>
            <w:proofErr w:type="spellStart"/>
            <w:r w:rsidRPr="00D20063">
              <w:rPr>
                <w:rFonts w:ascii="Book Antiqua" w:eastAsia="DFKai-SB" w:hAnsi="Book Antiqua"/>
                <w:kern w:val="24"/>
                <w:szCs w:val="24"/>
              </w:rPr>
              <w:t>endotheliitis</w:t>
            </w:r>
            <w:proofErr w:type="spellEnd"/>
            <w:r w:rsidRPr="00D20063">
              <w:rPr>
                <w:rFonts w:ascii="Book Antiqua" w:eastAsia="DFKai-SB" w:hAnsi="Book Antiqua"/>
                <w:kern w:val="24"/>
                <w:szCs w:val="24"/>
              </w:rPr>
              <w:t xml:space="preserve"> (50)</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bCs/>
                <w:kern w:val="24"/>
                <w:szCs w:val="24"/>
              </w:rPr>
            </w:pPr>
            <w:r w:rsidRPr="00D20063">
              <w:rPr>
                <w:rFonts w:ascii="Book Antiqua" w:eastAsia="DFKai-SB" w:hAnsi="Book Antiqua"/>
                <w:bCs/>
                <w:kern w:val="24"/>
                <w:szCs w:val="24"/>
              </w:rPr>
              <w:t xml:space="preserve">Mean </w:t>
            </w:r>
            <w:proofErr w:type="spellStart"/>
            <w:r w:rsidRPr="00D20063">
              <w:rPr>
                <w:rFonts w:ascii="Book Antiqua" w:eastAsia="DFKai-SB" w:hAnsi="Book Antiqua"/>
                <w:bCs/>
                <w:kern w:val="24"/>
                <w:szCs w:val="24"/>
              </w:rPr>
              <w:t>preOP</w:t>
            </w:r>
            <w:proofErr w:type="spellEnd"/>
            <w:r w:rsidRPr="00D20063">
              <w:rPr>
                <w:rFonts w:ascii="Book Antiqua" w:eastAsia="DFKai-SB" w:hAnsi="Book Antiqua"/>
                <w:bCs/>
                <w:kern w:val="24"/>
                <w:szCs w:val="24"/>
              </w:rPr>
              <w:t xml:space="preserve"> ECD</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805.0</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692.9</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eastAsia="DFKai-SB" w:hAnsi="Book Antiqua"/>
                <w:kern w:val="24"/>
                <w:szCs w:val="24"/>
              </w:rPr>
            </w:pPr>
            <w:r w:rsidRPr="00D20063">
              <w:rPr>
                <w:rFonts w:ascii="Book Antiqua" w:eastAsia="DFKai-SB" w:hAnsi="Book Antiqua"/>
                <w:kern w:val="24"/>
                <w:szCs w:val="24"/>
              </w:rPr>
              <w:t>1206.5</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Energy (</w:t>
            </w:r>
            <w:proofErr w:type="spellStart"/>
            <w:r w:rsidRPr="00D20063">
              <w:rPr>
                <w:rFonts w:ascii="Book Antiqua" w:eastAsia="DFKai-SB" w:hAnsi="Book Antiqua"/>
                <w:bCs/>
                <w:kern w:val="24"/>
                <w:szCs w:val="24"/>
              </w:rPr>
              <w:t>mJ</w:t>
            </w:r>
            <w:proofErr w:type="spellEnd"/>
            <w:r w:rsidRPr="00D20063">
              <w:rPr>
                <w:rFonts w:ascii="Book Antiqua" w:eastAsia="DFKai-SB" w:hAnsi="Book Antiqua"/>
                <w:bCs/>
                <w:kern w:val="24"/>
                <w:szCs w:val="24"/>
              </w:rPr>
              <w:t>)</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27.3 ± 10.1</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NA</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30.4</w:t>
            </w:r>
          </w:p>
        </w:tc>
      </w:tr>
      <w:tr w:rsidR="00E15F24" w:rsidRPr="00D20063" w:rsidTr="001363C2">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Time (Sec)</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57.5 ± 28.3</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NA</w:t>
            </w:r>
          </w:p>
        </w:tc>
        <w:tc>
          <w:tcPr>
            <w:tcW w:w="0" w:type="auto"/>
            <w:tcBorders>
              <w:top w:val="nil"/>
              <w:left w:val="nil"/>
              <w:bottom w:val="nil"/>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kern w:val="24"/>
                <w:szCs w:val="24"/>
              </w:rPr>
              <w:t>72.8</w:t>
            </w:r>
          </w:p>
        </w:tc>
      </w:tr>
      <w:tr w:rsidR="00E15F24" w:rsidRPr="00D20063" w:rsidTr="001363C2">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Mean EC loss (%)</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5.1</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11.5</w:t>
            </w:r>
          </w:p>
        </w:tc>
        <w:tc>
          <w:tcPr>
            <w:tcW w:w="0" w:type="auto"/>
            <w:tcBorders>
              <w:top w:val="nil"/>
              <w:left w:val="nil"/>
              <w:bottom w:val="single" w:sz="12" w:space="0" w:color="auto"/>
              <w:right w:val="nil"/>
            </w:tcBorders>
            <w:vAlign w:val="center"/>
          </w:tcPr>
          <w:p w:rsidR="00E15F24" w:rsidRPr="00D20063" w:rsidRDefault="00E15F24" w:rsidP="001363C2">
            <w:pPr>
              <w:widowControl/>
              <w:snapToGrid w:val="0"/>
              <w:spacing w:line="360" w:lineRule="auto"/>
              <w:jc w:val="both"/>
              <w:textAlignment w:val="center"/>
              <w:rPr>
                <w:rFonts w:ascii="Book Antiqua" w:hAnsi="Book Antiqua"/>
                <w:kern w:val="0"/>
                <w:szCs w:val="24"/>
              </w:rPr>
            </w:pPr>
            <w:r w:rsidRPr="00D20063">
              <w:rPr>
                <w:rFonts w:ascii="Book Antiqua" w:eastAsia="DFKai-SB" w:hAnsi="Book Antiqua"/>
                <w:bCs/>
                <w:kern w:val="24"/>
                <w:szCs w:val="24"/>
              </w:rPr>
              <w:t>6.1</w:t>
            </w:r>
          </w:p>
        </w:tc>
      </w:tr>
    </w:tbl>
    <w:p w:rsidR="00E15F24" w:rsidRDefault="00E15F24" w:rsidP="00D20063">
      <w:pPr>
        <w:snapToGrid w:val="0"/>
        <w:spacing w:line="360" w:lineRule="auto"/>
        <w:jc w:val="both"/>
        <w:rPr>
          <w:rFonts w:ascii="Book Antiqua" w:eastAsia="SimSun" w:hAnsi="Book Antiqua"/>
          <w:szCs w:val="24"/>
          <w:lang w:eastAsia="zh-CN"/>
        </w:rPr>
      </w:pPr>
      <w:r w:rsidRPr="00D20063">
        <w:rPr>
          <w:rFonts w:ascii="Book Antiqua" w:eastAsia="SimSun" w:hAnsi="Book Antiqua"/>
          <w:szCs w:val="24"/>
          <w:lang w:eastAsia="zh-CN"/>
        </w:rPr>
        <w:t xml:space="preserve">EC: </w:t>
      </w:r>
      <w:r w:rsidRPr="00D20063">
        <w:rPr>
          <w:rFonts w:ascii="Book Antiqua" w:hAnsi="Book Antiqua"/>
          <w:szCs w:val="24"/>
        </w:rPr>
        <w:t>Endothelial cell</w:t>
      </w:r>
      <w:r w:rsidRPr="00D20063">
        <w:rPr>
          <w:rFonts w:ascii="Book Antiqua" w:eastAsia="SimSun" w:hAnsi="Book Antiqua"/>
          <w:szCs w:val="24"/>
          <w:lang w:eastAsia="zh-CN"/>
        </w:rPr>
        <w:t>;</w:t>
      </w:r>
      <w:r w:rsidRPr="00D20063">
        <w:rPr>
          <w:rFonts w:ascii="Book Antiqua" w:hAnsi="Book Antiqua"/>
          <w:szCs w:val="24"/>
        </w:rPr>
        <w:t xml:space="preserve"> </w:t>
      </w:r>
      <w:r w:rsidRPr="00D20063">
        <w:rPr>
          <w:rFonts w:ascii="Book Antiqua" w:eastAsia="SimSun" w:hAnsi="Book Antiqua"/>
          <w:szCs w:val="24"/>
          <w:lang w:eastAsia="zh-CN"/>
        </w:rPr>
        <w:t xml:space="preserve">AA: </w:t>
      </w:r>
      <w:r w:rsidRPr="00D20063">
        <w:rPr>
          <w:rFonts w:ascii="Book Antiqua" w:hAnsi="Book Antiqua"/>
          <w:szCs w:val="24"/>
        </w:rPr>
        <w:t>Ascorbic acid</w:t>
      </w:r>
      <w:r w:rsidRPr="00D20063">
        <w:rPr>
          <w:rFonts w:ascii="Book Antiqua" w:eastAsia="SimSun" w:hAnsi="Book Antiqua"/>
          <w:szCs w:val="24"/>
          <w:lang w:eastAsia="zh-CN"/>
        </w:rPr>
        <w:t>;</w:t>
      </w:r>
      <w:r w:rsidRPr="00D20063">
        <w:rPr>
          <w:rFonts w:ascii="Book Antiqua" w:hAnsi="Book Antiqua"/>
          <w:szCs w:val="24"/>
        </w:rPr>
        <w:t xml:space="preserve"> </w:t>
      </w:r>
      <w:r w:rsidRPr="00D20063">
        <w:rPr>
          <w:rFonts w:ascii="Book Antiqua" w:eastAsia="SimSun" w:hAnsi="Book Antiqua"/>
          <w:szCs w:val="24"/>
          <w:lang w:eastAsia="zh-CN"/>
        </w:rPr>
        <w:t xml:space="preserve">M: </w:t>
      </w:r>
      <w:r w:rsidRPr="00D20063">
        <w:rPr>
          <w:rFonts w:ascii="Book Antiqua" w:hAnsi="Book Antiqua"/>
          <w:szCs w:val="24"/>
        </w:rPr>
        <w:t>Male</w:t>
      </w:r>
      <w:r w:rsidRPr="00D20063">
        <w:rPr>
          <w:rFonts w:ascii="Book Antiqua" w:eastAsia="SimSun" w:hAnsi="Book Antiqua"/>
          <w:szCs w:val="24"/>
          <w:lang w:eastAsia="zh-CN"/>
        </w:rPr>
        <w:t>;</w:t>
      </w:r>
      <w:r w:rsidRPr="00D20063">
        <w:rPr>
          <w:rFonts w:ascii="Book Antiqua" w:hAnsi="Book Antiqua"/>
          <w:szCs w:val="24"/>
        </w:rPr>
        <w:t xml:space="preserve"> </w:t>
      </w:r>
      <w:r w:rsidRPr="00D20063">
        <w:rPr>
          <w:rFonts w:ascii="Book Antiqua" w:eastAsia="SimSun" w:hAnsi="Book Antiqua"/>
          <w:szCs w:val="24"/>
          <w:lang w:eastAsia="zh-CN"/>
        </w:rPr>
        <w:t xml:space="preserve">F: </w:t>
      </w:r>
      <w:r w:rsidRPr="00D20063">
        <w:rPr>
          <w:rFonts w:ascii="Book Antiqua" w:hAnsi="Book Antiqua"/>
          <w:szCs w:val="24"/>
        </w:rPr>
        <w:t>Female</w:t>
      </w:r>
      <w:r w:rsidRPr="00D20063">
        <w:rPr>
          <w:rFonts w:ascii="Book Antiqua" w:eastAsia="SimSun" w:hAnsi="Book Antiqua"/>
          <w:szCs w:val="24"/>
          <w:lang w:eastAsia="zh-CN"/>
        </w:rPr>
        <w:t>; PACG:</w:t>
      </w:r>
      <w:r w:rsidRPr="00D20063">
        <w:rPr>
          <w:rFonts w:ascii="Book Antiqua" w:hAnsi="Book Antiqua"/>
          <w:szCs w:val="24"/>
        </w:rPr>
        <w:t xml:space="preserve"> Primary angle closure glaucoma</w:t>
      </w:r>
      <w:r w:rsidRPr="00D20063">
        <w:rPr>
          <w:rFonts w:ascii="Book Antiqua" w:eastAsia="SimSun" w:hAnsi="Book Antiqua"/>
          <w:szCs w:val="24"/>
          <w:lang w:eastAsia="zh-CN"/>
        </w:rPr>
        <w:t>; FCED:</w:t>
      </w:r>
      <w:r w:rsidRPr="00D20063">
        <w:rPr>
          <w:rFonts w:ascii="Book Antiqua" w:hAnsi="Book Antiqua"/>
          <w:szCs w:val="24"/>
        </w:rPr>
        <w:t xml:space="preserve"> Fuchs corneal endothelial dystrophy</w:t>
      </w:r>
      <w:r w:rsidRPr="00D20063">
        <w:rPr>
          <w:rFonts w:ascii="Book Antiqua" w:eastAsia="SimSun" w:hAnsi="Book Antiqua"/>
          <w:szCs w:val="24"/>
          <w:lang w:eastAsia="zh-CN"/>
        </w:rPr>
        <w:t>; CMV:</w:t>
      </w:r>
      <w:r w:rsidRPr="00D20063">
        <w:rPr>
          <w:rFonts w:ascii="Book Antiqua" w:hAnsi="Book Antiqua"/>
          <w:szCs w:val="24"/>
        </w:rPr>
        <w:t xml:space="preserve"> Cytomegalovirus</w:t>
      </w:r>
      <w:r w:rsidRPr="00D20063">
        <w:rPr>
          <w:rFonts w:ascii="Book Antiqua" w:eastAsia="SimSun" w:hAnsi="Book Antiqua"/>
          <w:szCs w:val="24"/>
          <w:lang w:eastAsia="zh-CN"/>
        </w:rPr>
        <w:t xml:space="preserve">; </w:t>
      </w:r>
      <w:proofErr w:type="spellStart"/>
      <w:r w:rsidRPr="00D20063">
        <w:rPr>
          <w:rFonts w:ascii="Book Antiqua" w:hAnsi="Book Antiqua"/>
          <w:szCs w:val="24"/>
        </w:rPr>
        <w:t>preOP</w:t>
      </w:r>
      <w:proofErr w:type="spellEnd"/>
      <w:r w:rsidRPr="00D20063">
        <w:rPr>
          <w:rFonts w:ascii="Book Antiqua" w:eastAsia="SimSun" w:hAnsi="Book Antiqua"/>
          <w:szCs w:val="24"/>
          <w:lang w:eastAsia="zh-CN"/>
        </w:rPr>
        <w:t>:</w:t>
      </w:r>
      <w:r w:rsidRPr="00D20063">
        <w:rPr>
          <w:rFonts w:ascii="Book Antiqua" w:hAnsi="Book Antiqua"/>
          <w:szCs w:val="24"/>
        </w:rPr>
        <w:t xml:space="preserve"> Preoperative</w:t>
      </w:r>
      <w:r w:rsidRPr="00D20063">
        <w:rPr>
          <w:rFonts w:ascii="Book Antiqua" w:eastAsia="SimSun" w:hAnsi="Book Antiqua"/>
          <w:szCs w:val="24"/>
          <w:lang w:eastAsia="zh-CN"/>
        </w:rPr>
        <w:t>; ECD:</w:t>
      </w:r>
      <w:r w:rsidRPr="00D20063">
        <w:rPr>
          <w:rFonts w:ascii="Book Antiqua" w:hAnsi="Book Antiqua"/>
          <w:szCs w:val="24"/>
        </w:rPr>
        <w:t xml:space="preserve"> Endothelial cell density</w:t>
      </w:r>
      <w:r w:rsidRPr="00D20063">
        <w:rPr>
          <w:rFonts w:ascii="Book Antiqua" w:eastAsia="SimSun" w:hAnsi="Book Antiqua"/>
          <w:szCs w:val="24"/>
          <w:lang w:eastAsia="zh-CN"/>
        </w:rPr>
        <w:t>.</w:t>
      </w: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Default="00CB59CE" w:rsidP="00D20063">
      <w:pPr>
        <w:snapToGrid w:val="0"/>
        <w:spacing w:line="360" w:lineRule="auto"/>
        <w:jc w:val="both"/>
        <w:rPr>
          <w:rFonts w:ascii="Book Antiqua" w:eastAsia="SimSun" w:hAnsi="Book Antiqua"/>
          <w:szCs w:val="24"/>
          <w:lang w:eastAsia="zh-CN"/>
        </w:rPr>
      </w:pPr>
    </w:p>
    <w:p w:rsidR="00CB59CE" w:rsidRPr="00E15F24" w:rsidRDefault="00CB59CE" w:rsidP="00D20063">
      <w:pPr>
        <w:snapToGrid w:val="0"/>
        <w:spacing w:line="360" w:lineRule="auto"/>
        <w:jc w:val="both"/>
        <w:rPr>
          <w:rFonts w:ascii="Book Antiqua" w:eastAsia="SimSun" w:hAnsi="Book Antiqua"/>
          <w:szCs w:val="24"/>
          <w:lang w:eastAsia="zh-CN"/>
        </w:rPr>
        <w:sectPr w:rsidR="00CB59CE" w:rsidRPr="00E15F24" w:rsidSect="00541123">
          <w:footerReference w:type="default" r:id="rId11"/>
          <w:pgSz w:w="11906" w:h="16838"/>
          <w:pgMar w:top="1440" w:right="1797" w:bottom="1440" w:left="1797" w:header="851" w:footer="992" w:gutter="0"/>
          <w:cols w:space="425"/>
          <w:docGrid w:type="lines" w:linePitch="360"/>
        </w:sectPr>
      </w:pPr>
    </w:p>
    <w:p w:rsidR="00252109" w:rsidRPr="00D20063" w:rsidRDefault="00252109" w:rsidP="00E15F24">
      <w:pPr>
        <w:snapToGrid w:val="0"/>
        <w:spacing w:line="360" w:lineRule="auto"/>
        <w:jc w:val="both"/>
        <w:rPr>
          <w:rFonts w:ascii="Book Antiqua" w:eastAsia="SimSun" w:hAnsi="Book Antiqua"/>
          <w:szCs w:val="24"/>
          <w:lang w:eastAsia="zh-CN"/>
        </w:rPr>
      </w:pPr>
    </w:p>
    <w:sectPr w:rsidR="00252109" w:rsidRPr="00D20063" w:rsidSect="00B146A9">
      <w:pgSz w:w="16838" w:h="11906" w:orient="landscape"/>
      <w:pgMar w:top="1800" w:right="1440" w:bottom="1800" w:left="144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517" w:rsidRDefault="007B0517">
      <w:r>
        <w:separator/>
      </w:r>
    </w:p>
  </w:endnote>
  <w:endnote w:type="continuationSeparator" w:id="0">
    <w:p w:rsidR="007B0517" w:rsidRDefault="007B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FKai-SB">
    <w:altName w:val="Microsoft YaHei"/>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381444"/>
      <w:docPartObj>
        <w:docPartGallery w:val="Page Numbers (Bottom of Page)"/>
        <w:docPartUnique/>
      </w:docPartObj>
    </w:sdtPr>
    <w:sdtEndPr/>
    <w:sdtContent>
      <w:p w:rsidR="00E70941" w:rsidRPr="00C910B4" w:rsidRDefault="00AB1293">
        <w:pPr>
          <w:pStyle w:val="Footer"/>
          <w:jc w:val="center"/>
        </w:pPr>
        <w:r w:rsidRPr="00C910B4">
          <w:fldChar w:fldCharType="begin"/>
        </w:r>
        <w:r w:rsidRPr="00C910B4">
          <w:instrText>PAGE   \* MERGEFORMAT</w:instrText>
        </w:r>
        <w:r w:rsidRPr="00C910B4">
          <w:fldChar w:fldCharType="separate"/>
        </w:r>
        <w:r w:rsidR="0092746F" w:rsidRPr="0092746F">
          <w:rPr>
            <w:noProof/>
            <w:lang w:val="zh-TW" w:eastAsia="zh-TW"/>
          </w:rPr>
          <w:t>22</w:t>
        </w:r>
        <w:r w:rsidRPr="00C910B4">
          <w:fldChar w:fldCharType="end"/>
        </w:r>
      </w:p>
    </w:sdtContent>
  </w:sdt>
  <w:p w:rsidR="00E70941" w:rsidRDefault="007B0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517" w:rsidRDefault="007B0517">
      <w:r>
        <w:separator/>
      </w:r>
    </w:p>
  </w:footnote>
  <w:footnote w:type="continuationSeparator" w:id="0">
    <w:p w:rsidR="007B0517" w:rsidRDefault="007B0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0C7"/>
    <w:multiLevelType w:val="hybridMultilevel"/>
    <w:tmpl w:val="2D0A5C5A"/>
    <w:lvl w:ilvl="0" w:tplc="51AEE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7B3DF5"/>
    <w:multiLevelType w:val="hybridMultilevel"/>
    <w:tmpl w:val="22C65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5040A7"/>
    <w:multiLevelType w:val="hybridMultilevel"/>
    <w:tmpl w:val="353CAA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171B41"/>
    <w:multiLevelType w:val="hybridMultilevel"/>
    <w:tmpl w:val="DCA8CD12"/>
    <w:lvl w:ilvl="0" w:tplc="36AA7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26393C"/>
    <w:multiLevelType w:val="hybridMultilevel"/>
    <w:tmpl w:val="A7866EA2"/>
    <w:lvl w:ilvl="0" w:tplc="622A49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E075AE"/>
    <w:multiLevelType w:val="hybridMultilevel"/>
    <w:tmpl w:val="89B676A4"/>
    <w:lvl w:ilvl="0" w:tplc="00D89E3C">
      <w:start w:val="1"/>
      <w:numFmt w:val="upperLetter"/>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A65D03"/>
    <w:multiLevelType w:val="hybridMultilevel"/>
    <w:tmpl w:val="DCA8CD12"/>
    <w:lvl w:ilvl="0" w:tplc="36AA7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D716A73"/>
    <w:multiLevelType w:val="hybridMultilevel"/>
    <w:tmpl w:val="09545F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D27003"/>
    <w:multiLevelType w:val="hybridMultilevel"/>
    <w:tmpl w:val="DB9696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D24960"/>
    <w:multiLevelType w:val="hybridMultilevel"/>
    <w:tmpl w:val="7C22902C"/>
    <w:lvl w:ilvl="0" w:tplc="81A61DEE">
      <w:start w:val="1"/>
      <w:numFmt w:val="decimal"/>
      <w:lvlText w:val="%1."/>
      <w:lvlJc w:val="left"/>
      <w:pPr>
        <w:ind w:left="360" w:hanging="360"/>
      </w:pPr>
      <w:rPr>
        <w:rFonts w:ascii="Calibri" w:hAnsi="Calibri" w:cs="Calibri"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892A39"/>
    <w:multiLevelType w:val="hybridMultilevel"/>
    <w:tmpl w:val="1FE632FA"/>
    <w:lvl w:ilvl="0" w:tplc="A4166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DE3CAB"/>
    <w:multiLevelType w:val="hybridMultilevel"/>
    <w:tmpl w:val="7570B12A"/>
    <w:lvl w:ilvl="0" w:tplc="64406C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30C3B92"/>
    <w:multiLevelType w:val="hybridMultilevel"/>
    <w:tmpl w:val="4DD0B81C"/>
    <w:lvl w:ilvl="0" w:tplc="04126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4D326A"/>
    <w:multiLevelType w:val="hybridMultilevel"/>
    <w:tmpl w:val="4A54E07E"/>
    <w:lvl w:ilvl="0" w:tplc="CFDA7E22">
      <w:start w:val="1"/>
      <w:numFmt w:val="decimal"/>
      <w:lvlText w:val="%1."/>
      <w:lvlJc w:val="left"/>
      <w:pPr>
        <w:ind w:left="2912" w:hanging="360"/>
      </w:pPr>
      <w:rPr>
        <w:rFonts w:hint="default"/>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61391F08"/>
    <w:multiLevelType w:val="hybridMultilevel"/>
    <w:tmpl w:val="F31C094A"/>
    <w:lvl w:ilvl="0" w:tplc="608E81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966644"/>
    <w:multiLevelType w:val="hybridMultilevel"/>
    <w:tmpl w:val="353A39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1BD3103"/>
    <w:multiLevelType w:val="hybridMultilevel"/>
    <w:tmpl w:val="D9C28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2EA48B4"/>
    <w:multiLevelType w:val="multilevel"/>
    <w:tmpl w:val="AA9A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C06246"/>
    <w:multiLevelType w:val="hybridMultilevel"/>
    <w:tmpl w:val="E61E94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FD7213"/>
    <w:multiLevelType w:val="hybridMultilevel"/>
    <w:tmpl w:val="351012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2"/>
  </w:num>
  <w:num w:numId="3">
    <w:abstractNumId w:val="10"/>
  </w:num>
  <w:num w:numId="4">
    <w:abstractNumId w:val="17"/>
  </w:num>
  <w:num w:numId="5">
    <w:abstractNumId w:val="0"/>
  </w:num>
  <w:num w:numId="6">
    <w:abstractNumId w:val="6"/>
  </w:num>
  <w:num w:numId="7">
    <w:abstractNumId w:val="3"/>
  </w:num>
  <w:num w:numId="8">
    <w:abstractNumId w:val="11"/>
  </w:num>
  <w:num w:numId="9">
    <w:abstractNumId w:val="16"/>
  </w:num>
  <w:num w:numId="10">
    <w:abstractNumId w:val="1"/>
  </w:num>
  <w:num w:numId="11">
    <w:abstractNumId w:val="2"/>
  </w:num>
  <w:num w:numId="12">
    <w:abstractNumId w:val="15"/>
  </w:num>
  <w:num w:numId="13">
    <w:abstractNumId w:val="18"/>
  </w:num>
  <w:num w:numId="14">
    <w:abstractNumId w:val="13"/>
  </w:num>
  <w:num w:numId="15">
    <w:abstractNumId w:val="7"/>
  </w:num>
  <w:num w:numId="16">
    <w:abstractNumId w:val="8"/>
  </w:num>
  <w:num w:numId="17">
    <w:abstractNumId w:val="5"/>
  </w:num>
  <w:num w:numId="18">
    <w:abstractNumId w:val="14"/>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557FE"/>
    <w:rsid w:val="00033328"/>
    <w:rsid w:val="00081090"/>
    <w:rsid w:val="001C6DA3"/>
    <w:rsid w:val="001C6E44"/>
    <w:rsid w:val="001F4A73"/>
    <w:rsid w:val="00202B9C"/>
    <w:rsid w:val="00210721"/>
    <w:rsid w:val="00252109"/>
    <w:rsid w:val="004C4660"/>
    <w:rsid w:val="00541123"/>
    <w:rsid w:val="005C23F2"/>
    <w:rsid w:val="00645A11"/>
    <w:rsid w:val="007973C8"/>
    <w:rsid w:val="007B0517"/>
    <w:rsid w:val="007B61A2"/>
    <w:rsid w:val="007D6F18"/>
    <w:rsid w:val="00876FE7"/>
    <w:rsid w:val="008E04D9"/>
    <w:rsid w:val="008E6E85"/>
    <w:rsid w:val="008F3285"/>
    <w:rsid w:val="0092746F"/>
    <w:rsid w:val="00A113DA"/>
    <w:rsid w:val="00A24A96"/>
    <w:rsid w:val="00A33658"/>
    <w:rsid w:val="00AB1293"/>
    <w:rsid w:val="00B146A9"/>
    <w:rsid w:val="00B45D79"/>
    <w:rsid w:val="00B46D17"/>
    <w:rsid w:val="00B9234E"/>
    <w:rsid w:val="00C0138D"/>
    <w:rsid w:val="00CB38BB"/>
    <w:rsid w:val="00CB5195"/>
    <w:rsid w:val="00CB59CE"/>
    <w:rsid w:val="00D20063"/>
    <w:rsid w:val="00D557FE"/>
    <w:rsid w:val="00DF6A90"/>
    <w:rsid w:val="00E15F24"/>
    <w:rsid w:val="00E83DAF"/>
    <w:rsid w:val="00E84916"/>
    <w:rsid w:val="00EA29DA"/>
    <w:rsid w:val="00EC41DA"/>
    <w:rsid w:val="00EE3180"/>
    <w:rsid w:val="00F22D84"/>
    <w:rsid w:val="00F32B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8F61"/>
  <w15:docId w15:val="{3B6D9DC8-10A6-482F-B8C3-7A9C7326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7FE"/>
    <w:pPr>
      <w:widowControl w:val="0"/>
    </w:pPr>
    <w:rPr>
      <w:rFonts w:ascii="Times New Roman" w:eastAsia="PMingLiU" w:hAnsi="Times New Roman" w:cs="Times New Roman"/>
    </w:rPr>
  </w:style>
  <w:style w:type="paragraph" w:styleId="Heading1">
    <w:name w:val="heading 1"/>
    <w:basedOn w:val="Normal"/>
    <w:link w:val="Heading1Char"/>
    <w:uiPriority w:val="9"/>
    <w:qFormat/>
    <w:rsid w:val="00D557FE"/>
    <w:pPr>
      <w:widowControl/>
      <w:spacing w:before="100" w:beforeAutospacing="1" w:after="100" w:afterAutospacing="1"/>
      <w:outlineLvl w:val="0"/>
    </w:pPr>
    <w:rPr>
      <w:rFonts w:ascii="PMingLiU" w:hAnsi="PMingLiU"/>
      <w:b/>
      <w:bCs/>
      <w:kern w:val="36"/>
      <w:sz w:val="48"/>
      <w:szCs w:val="48"/>
      <w:lang w:val="x-none" w:eastAsia="x-none"/>
    </w:rPr>
  </w:style>
  <w:style w:type="paragraph" w:styleId="Heading3">
    <w:name w:val="heading 3"/>
    <w:basedOn w:val="Normal"/>
    <w:next w:val="Normal"/>
    <w:link w:val="Heading3Char"/>
    <w:uiPriority w:val="9"/>
    <w:semiHidden/>
    <w:unhideWhenUsed/>
    <w:qFormat/>
    <w:rsid w:val="00D557FE"/>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7FE"/>
    <w:rPr>
      <w:rFonts w:ascii="PMingLiU" w:eastAsia="PMingLiU" w:hAnsi="PMingLiU" w:cs="Times New Roman"/>
      <w:b/>
      <w:bCs/>
      <w:kern w:val="36"/>
      <w:sz w:val="48"/>
      <w:szCs w:val="48"/>
      <w:lang w:val="x-none" w:eastAsia="x-none"/>
    </w:rPr>
  </w:style>
  <w:style w:type="character" w:customStyle="1" w:styleId="Heading3Char">
    <w:name w:val="Heading 3 Char"/>
    <w:basedOn w:val="DefaultParagraphFont"/>
    <w:link w:val="Heading3"/>
    <w:uiPriority w:val="9"/>
    <w:semiHidden/>
    <w:rsid w:val="00D557FE"/>
    <w:rPr>
      <w:rFonts w:asciiTheme="majorHAnsi" w:eastAsiaTheme="majorEastAsia" w:hAnsiTheme="majorHAnsi" w:cstheme="majorBidi"/>
      <w:b/>
      <w:bCs/>
      <w:sz w:val="36"/>
      <w:szCs w:val="36"/>
    </w:rPr>
  </w:style>
  <w:style w:type="paragraph" w:customStyle="1" w:styleId="EndNoteBibliographyTitle">
    <w:name w:val="EndNote Bibliography Title"/>
    <w:basedOn w:val="Normal"/>
    <w:link w:val="EndNoteBibliographyTitle0"/>
    <w:rsid w:val="00D557FE"/>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D557FE"/>
    <w:rPr>
      <w:rFonts w:ascii="Calibri" w:eastAsia="PMingLiU" w:hAnsi="Calibri" w:cs="Calibri"/>
      <w:noProof/>
    </w:rPr>
  </w:style>
  <w:style w:type="paragraph" w:customStyle="1" w:styleId="EndNoteBibliography">
    <w:name w:val="EndNote Bibliography"/>
    <w:basedOn w:val="Normal"/>
    <w:link w:val="EndNoteBibliography0"/>
    <w:rsid w:val="00B146A9"/>
    <w:rPr>
      <w:rFonts w:ascii="Book Antiqua" w:eastAsia="Adobe Gothic Std B" w:hAnsi="Book Antiqua" w:cs="Calibri"/>
      <w:noProof/>
    </w:rPr>
  </w:style>
  <w:style w:type="character" w:customStyle="1" w:styleId="EndNoteBibliography0">
    <w:name w:val="EndNote Bibliography 字元"/>
    <w:basedOn w:val="DefaultParagraphFont"/>
    <w:link w:val="EndNoteBibliography"/>
    <w:rsid w:val="00B146A9"/>
    <w:rPr>
      <w:rFonts w:ascii="Book Antiqua" w:eastAsia="Adobe Gothic Std B" w:hAnsi="Book Antiqua" w:cs="Calibri"/>
      <w:noProof/>
    </w:rPr>
  </w:style>
  <w:style w:type="character" w:styleId="CommentReference">
    <w:name w:val="annotation reference"/>
    <w:uiPriority w:val="99"/>
    <w:semiHidden/>
    <w:unhideWhenUsed/>
    <w:rsid w:val="00D557FE"/>
    <w:rPr>
      <w:sz w:val="18"/>
      <w:szCs w:val="18"/>
    </w:rPr>
  </w:style>
  <w:style w:type="paragraph" w:styleId="CommentText">
    <w:name w:val="annotation text"/>
    <w:basedOn w:val="Normal"/>
    <w:link w:val="CommentTextChar"/>
    <w:uiPriority w:val="99"/>
    <w:unhideWhenUsed/>
    <w:rsid w:val="00D557FE"/>
    <w:pPr>
      <w:suppressAutoHyphens/>
    </w:pPr>
    <w:rPr>
      <w:kern w:val="1"/>
      <w:sz w:val="20"/>
      <w:szCs w:val="24"/>
      <w:lang w:val="x-none" w:eastAsia="ar-SA"/>
    </w:rPr>
  </w:style>
  <w:style w:type="character" w:customStyle="1" w:styleId="CommentTextChar">
    <w:name w:val="Comment Text Char"/>
    <w:basedOn w:val="DefaultParagraphFont"/>
    <w:link w:val="CommentText"/>
    <w:uiPriority w:val="99"/>
    <w:rsid w:val="00D557FE"/>
    <w:rPr>
      <w:rFonts w:ascii="Times New Roman" w:eastAsia="PMingLiU" w:hAnsi="Times New Roman" w:cs="Times New Roman"/>
      <w:kern w:val="1"/>
      <w:sz w:val="20"/>
      <w:szCs w:val="24"/>
      <w:lang w:val="x-none" w:eastAsia="ar-SA"/>
    </w:rPr>
  </w:style>
  <w:style w:type="paragraph" w:styleId="BalloonText">
    <w:name w:val="Balloon Text"/>
    <w:basedOn w:val="Normal"/>
    <w:link w:val="BalloonTextChar"/>
    <w:uiPriority w:val="99"/>
    <w:semiHidden/>
    <w:unhideWhenUsed/>
    <w:rsid w:val="00D557FE"/>
    <w:rPr>
      <w:rFonts w:ascii="Cambria" w:hAnsi="Cambria"/>
      <w:kern w:val="0"/>
      <w:sz w:val="18"/>
      <w:szCs w:val="18"/>
      <w:lang w:val="x-none" w:eastAsia="x-none"/>
    </w:rPr>
  </w:style>
  <w:style w:type="character" w:customStyle="1" w:styleId="BalloonTextChar">
    <w:name w:val="Balloon Text Char"/>
    <w:basedOn w:val="DefaultParagraphFont"/>
    <w:link w:val="BalloonText"/>
    <w:uiPriority w:val="99"/>
    <w:semiHidden/>
    <w:rsid w:val="00D557FE"/>
    <w:rPr>
      <w:rFonts w:ascii="Cambria" w:eastAsia="PMingLiU" w:hAnsi="Cambria" w:cs="Times New Roman"/>
      <w:kern w:val="0"/>
      <w:sz w:val="18"/>
      <w:szCs w:val="18"/>
      <w:lang w:val="x-none" w:eastAsia="x-none"/>
    </w:rPr>
  </w:style>
  <w:style w:type="character" w:styleId="Hyperlink">
    <w:name w:val="Hyperlink"/>
    <w:rsid w:val="00D557FE"/>
    <w:rPr>
      <w:color w:val="0000FF"/>
      <w:u w:val="single"/>
    </w:rPr>
  </w:style>
  <w:style w:type="character" w:styleId="Strong">
    <w:name w:val="Strong"/>
    <w:uiPriority w:val="22"/>
    <w:qFormat/>
    <w:rsid w:val="00D557FE"/>
    <w:rPr>
      <w:rFonts w:ascii="Times New Roman" w:hAnsi="Times New Roman"/>
      <w:b/>
      <w:bCs/>
      <w:i w:val="0"/>
    </w:rPr>
  </w:style>
  <w:style w:type="paragraph" w:styleId="ListParagraph">
    <w:name w:val="List Paragraph"/>
    <w:basedOn w:val="Normal"/>
    <w:uiPriority w:val="34"/>
    <w:qFormat/>
    <w:rsid w:val="00D557FE"/>
    <w:pPr>
      <w:ind w:leftChars="200" w:left="480"/>
    </w:pPr>
  </w:style>
  <w:style w:type="paragraph" w:styleId="Header">
    <w:name w:val="header"/>
    <w:basedOn w:val="Normal"/>
    <w:link w:val="HeaderChar"/>
    <w:uiPriority w:val="99"/>
    <w:unhideWhenUsed/>
    <w:rsid w:val="00D557FE"/>
    <w:pPr>
      <w:tabs>
        <w:tab w:val="center" w:pos="4153"/>
        <w:tab w:val="right" w:pos="8306"/>
      </w:tabs>
      <w:snapToGrid w:val="0"/>
    </w:pPr>
    <w:rPr>
      <w:kern w:val="0"/>
      <w:sz w:val="20"/>
      <w:szCs w:val="20"/>
      <w:lang w:val="x-none" w:eastAsia="x-none"/>
    </w:rPr>
  </w:style>
  <w:style w:type="character" w:customStyle="1" w:styleId="HeaderChar">
    <w:name w:val="Header Char"/>
    <w:basedOn w:val="DefaultParagraphFont"/>
    <w:link w:val="Header"/>
    <w:uiPriority w:val="99"/>
    <w:rsid w:val="00D557FE"/>
    <w:rPr>
      <w:rFonts w:ascii="Times New Roman" w:eastAsia="PMingLiU" w:hAnsi="Times New Roman" w:cs="Times New Roman"/>
      <w:kern w:val="0"/>
      <w:sz w:val="20"/>
      <w:szCs w:val="20"/>
      <w:lang w:val="x-none" w:eastAsia="x-none"/>
    </w:rPr>
  </w:style>
  <w:style w:type="paragraph" w:styleId="Footer">
    <w:name w:val="footer"/>
    <w:basedOn w:val="Normal"/>
    <w:link w:val="FooterChar"/>
    <w:uiPriority w:val="99"/>
    <w:unhideWhenUsed/>
    <w:rsid w:val="00D557FE"/>
    <w:pPr>
      <w:tabs>
        <w:tab w:val="center" w:pos="4153"/>
        <w:tab w:val="right" w:pos="8306"/>
      </w:tabs>
      <w:snapToGrid w:val="0"/>
    </w:pPr>
    <w:rPr>
      <w:kern w:val="0"/>
      <w:sz w:val="20"/>
      <w:szCs w:val="20"/>
      <w:lang w:val="x-none" w:eastAsia="x-none"/>
    </w:rPr>
  </w:style>
  <w:style w:type="character" w:customStyle="1" w:styleId="FooterChar">
    <w:name w:val="Footer Char"/>
    <w:basedOn w:val="DefaultParagraphFont"/>
    <w:link w:val="Footer"/>
    <w:uiPriority w:val="99"/>
    <w:rsid w:val="00D557FE"/>
    <w:rPr>
      <w:rFonts w:ascii="Times New Roman" w:eastAsia="PMingLiU" w:hAnsi="Times New Roman" w:cs="Times New Roman"/>
      <w:kern w:val="0"/>
      <w:sz w:val="20"/>
      <w:szCs w:val="20"/>
      <w:lang w:val="x-none" w:eastAsia="x-none"/>
    </w:rPr>
  </w:style>
  <w:style w:type="character" w:customStyle="1" w:styleId="apple-converted-space">
    <w:name w:val="apple-converted-space"/>
    <w:basedOn w:val="DefaultParagraphFont"/>
    <w:rsid w:val="00D557FE"/>
  </w:style>
  <w:style w:type="character" w:customStyle="1" w:styleId="highlight">
    <w:name w:val="highlight"/>
    <w:basedOn w:val="DefaultParagraphFont"/>
    <w:rsid w:val="00D557FE"/>
  </w:style>
  <w:style w:type="paragraph" w:styleId="CommentSubject">
    <w:name w:val="annotation subject"/>
    <w:basedOn w:val="CommentText"/>
    <w:next w:val="CommentText"/>
    <w:link w:val="CommentSubjectChar"/>
    <w:uiPriority w:val="99"/>
    <w:semiHidden/>
    <w:unhideWhenUsed/>
    <w:rsid w:val="00D557FE"/>
    <w:pPr>
      <w:suppressAutoHyphens w:val="0"/>
    </w:pPr>
    <w:rPr>
      <w:b/>
      <w:bCs/>
    </w:rPr>
  </w:style>
  <w:style w:type="character" w:customStyle="1" w:styleId="CommentSubjectChar">
    <w:name w:val="Comment Subject Char"/>
    <w:basedOn w:val="CommentTextChar"/>
    <w:link w:val="CommentSubject"/>
    <w:uiPriority w:val="99"/>
    <w:semiHidden/>
    <w:rsid w:val="00D557FE"/>
    <w:rPr>
      <w:rFonts w:ascii="Times New Roman" w:eastAsia="PMingLiU" w:hAnsi="Times New Roman" w:cs="Times New Roman"/>
      <w:b/>
      <w:bCs/>
      <w:kern w:val="1"/>
      <w:sz w:val="20"/>
      <w:szCs w:val="24"/>
      <w:lang w:val="x-none" w:eastAsia="ar-SA"/>
    </w:rPr>
  </w:style>
  <w:style w:type="paragraph" w:styleId="Revision">
    <w:name w:val="Revision"/>
    <w:hidden/>
    <w:uiPriority w:val="99"/>
    <w:semiHidden/>
    <w:rsid w:val="00D557FE"/>
    <w:rPr>
      <w:rFonts w:ascii="Calibri" w:eastAsia="PMingLiU" w:hAnsi="Calibri" w:cs="Times New Roman"/>
    </w:rPr>
  </w:style>
  <w:style w:type="character" w:styleId="LineNumber">
    <w:name w:val="line number"/>
    <w:basedOn w:val="DefaultParagraphFont"/>
    <w:uiPriority w:val="99"/>
    <w:semiHidden/>
    <w:unhideWhenUsed/>
    <w:rsid w:val="00D557FE"/>
  </w:style>
  <w:style w:type="table" w:styleId="TableGrid">
    <w:name w:val="Table Grid"/>
    <w:basedOn w:val="TableNormal"/>
    <w:uiPriority w:val="59"/>
    <w:rsid w:val="00D55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7FE"/>
    <w:pPr>
      <w:widowControl w:val="0"/>
      <w:autoSpaceDE w:val="0"/>
      <w:autoSpaceDN w:val="0"/>
      <w:adjustRightInd w:val="0"/>
    </w:pPr>
    <w:rPr>
      <w:rFonts w:ascii="Book Antiqua" w:hAnsi="Book Antiqua" w:cs="Book Antiqua"/>
      <w:color w:val="000000"/>
      <w:kern w:val="0"/>
      <w:szCs w:val="24"/>
    </w:rPr>
  </w:style>
  <w:style w:type="paragraph" w:customStyle="1" w:styleId="1">
    <w:name w:val="正文1"/>
    <w:uiPriority w:val="99"/>
    <w:rsid w:val="00D557FE"/>
    <w:pPr>
      <w:spacing w:line="276" w:lineRule="auto"/>
    </w:pPr>
    <w:rPr>
      <w:rFonts w:ascii="Arial" w:eastAsia="SimSun" w:hAnsi="Arial" w:cs="Arial"/>
      <w:color w:val="000000"/>
      <w:kern w:val="0"/>
      <w:sz w:val="22"/>
      <w:szCs w:val="20"/>
      <w:lang w:val="pl-PL" w:eastAsia="pl-PL"/>
    </w:rPr>
  </w:style>
  <w:style w:type="character" w:styleId="Emphasis">
    <w:name w:val="Emphasis"/>
    <w:basedOn w:val="DefaultParagraphFont"/>
    <w:uiPriority w:val="20"/>
    <w:qFormat/>
    <w:rsid w:val="00C0138D"/>
    <w:rPr>
      <w:i/>
      <w:iCs/>
    </w:rPr>
  </w:style>
  <w:style w:type="character" w:customStyle="1" w:styleId="externalref">
    <w:name w:val="externalref"/>
    <w:basedOn w:val="DefaultParagraphFont"/>
    <w:rsid w:val="00C0138D"/>
  </w:style>
  <w:style w:type="character" w:customStyle="1" w:styleId="refsource">
    <w:name w:val="refsource"/>
    <w:basedOn w:val="DefaultParagraphFont"/>
    <w:rsid w:val="00C01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r3756@adm.cgmh.org.t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2019-01-26T21:21:00Z</dcterms:created>
  <dcterms:modified xsi:type="dcterms:W3CDTF">2019-01-26T21:21:00Z</dcterms:modified>
</cp:coreProperties>
</file>