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6E" w:rsidRPr="002B08D4" w:rsidRDefault="001A7B6E" w:rsidP="00C91F23">
      <w:pPr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eastAsia="zh-CN"/>
        </w:rPr>
      </w:pPr>
      <w:r w:rsidRPr="002B08D4">
        <w:rPr>
          <w:rFonts w:ascii="Book Antiqua" w:hAnsi="Book Antiqua"/>
          <w:b/>
          <w:color w:val="000000"/>
          <w:sz w:val="24"/>
          <w:szCs w:val="24"/>
        </w:rPr>
        <w:t>Name of Journal:</w:t>
      </w:r>
      <w:r w:rsidRPr="002B08D4">
        <w:rPr>
          <w:rFonts w:ascii="Book Antiqua" w:hAnsi="Book Antiqua" w:hint="eastAsia"/>
          <w:b/>
          <w:color w:val="000000"/>
          <w:sz w:val="24"/>
          <w:szCs w:val="24"/>
          <w:lang w:eastAsia="zh-CN"/>
        </w:rPr>
        <w:t xml:space="preserve"> </w:t>
      </w:r>
      <w:r w:rsidRPr="002B08D4">
        <w:rPr>
          <w:rFonts w:ascii="Book Antiqua" w:hAnsi="Book Antiqua"/>
          <w:i/>
          <w:color w:val="000000"/>
          <w:sz w:val="24"/>
          <w:szCs w:val="24"/>
          <w:lang w:eastAsia="zh-CN"/>
        </w:rPr>
        <w:t>World Journal of Clinical Cases</w:t>
      </w:r>
    </w:p>
    <w:p w:rsidR="001A7B6E" w:rsidRPr="002B08D4" w:rsidRDefault="001A7B6E" w:rsidP="00C91F23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2B08D4">
        <w:rPr>
          <w:rFonts w:ascii="Book Antiqua" w:hAnsi="Book Antiqua"/>
          <w:b/>
          <w:color w:val="000000"/>
          <w:sz w:val="24"/>
          <w:szCs w:val="24"/>
        </w:rPr>
        <w:t>Manuscript</w:t>
      </w:r>
      <w:r w:rsidRPr="002B08D4">
        <w:rPr>
          <w:rFonts w:ascii="Book Antiqua" w:hAnsi="Book Antiqua" w:hint="eastAsia"/>
          <w:b/>
          <w:color w:val="000000"/>
          <w:sz w:val="24"/>
          <w:szCs w:val="24"/>
          <w:lang w:eastAsia="zh-CN"/>
        </w:rPr>
        <w:t xml:space="preserve"> NO</w:t>
      </w:r>
      <w:r w:rsidRPr="002B08D4">
        <w:rPr>
          <w:rFonts w:ascii="Book Antiqua" w:hAnsi="Book Antiqua"/>
          <w:b/>
          <w:color w:val="000000"/>
          <w:sz w:val="24"/>
          <w:szCs w:val="24"/>
        </w:rPr>
        <w:t>:</w:t>
      </w:r>
      <w:r w:rsidRPr="002B08D4">
        <w:rPr>
          <w:rFonts w:ascii="Book Antiqua" w:hAnsi="Book Antiqua" w:hint="eastAsia"/>
          <w:b/>
          <w:color w:val="000000"/>
          <w:sz w:val="24"/>
          <w:szCs w:val="24"/>
          <w:lang w:eastAsia="zh-CN"/>
        </w:rPr>
        <w:t xml:space="preserve"> </w:t>
      </w:r>
      <w:r w:rsidRPr="002B08D4">
        <w:rPr>
          <w:rFonts w:ascii="Book Antiqua" w:hAnsi="Book Antiqua" w:hint="eastAsia"/>
          <w:color w:val="000000"/>
          <w:sz w:val="24"/>
          <w:szCs w:val="24"/>
          <w:lang w:eastAsia="zh-CN"/>
        </w:rPr>
        <w:t>44581</w:t>
      </w:r>
    </w:p>
    <w:p w:rsidR="001A7B6E" w:rsidRPr="002B08D4" w:rsidRDefault="001A7B6E" w:rsidP="00C91F23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2B08D4">
        <w:rPr>
          <w:rFonts w:ascii="Book Antiqua" w:hAnsi="Book Antiqua"/>
          <w:b/>
          <w:color w:val="000000"/>
          <w:sz w:val="24"/>
          <w:szCs w:val="24"/>
        </w:rPr>
        <w:t>Manuscript Type:</w:t>
      </w:r>
      <w:r w:rsidRPr="002B08D4">
        <w:rPr>
          <w:rFonts w:ascii="Book Antiqua" w:hAnsi="Book Antiqua" w:hint="eastAsia"/>
          <w:b/>
          <w:color w:val="000000"/>
          <w:sz w:val="24"/>
          <w:szCs w:val="24"/>
          <w:lang w:eastAsia="zh-CN"/>
        </w:rPr>
        <w:t xml:space="preserve"> </w:t>
      </w:r>
      <w:r w:rsidRPr="002B08D4">
        <w:rPr>
          <w:rFonts w:ascii="Book Antiqua" w:hAnsi="Book Antiqua"/>
          <w:color w:val="000000"/>
          <w:sz w:val="24"/>
          <w:szCs w:val="24"/>
        </w:rPr>
        <w:t>CASE REPORT</w:t>
      </w:r>
    </w:p>
    <w:p w:rsidR="00700B67" w:rsidRPr="002B08D4" w:rsidRDefault="00700B67" w:rsidP="00C91F23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B554CC" w:rsidRPr="002B08D4" w:rsidRDefault="00E63FCD" w:rsidP="00C91F2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bookmarkStart w:id="0" w:name="OLE_LINK237"/>
      <w:bookmarkStart w:id="1" w:name="OLE_LINK238"/>
      <w:bookmarkStart w:id="2" w:name="OLE_LINK244"/>
      <w:bookmarkStart w:id="3" w:name="OLE_LINK245"/>
      <w:proofErr w:type="spellStart"/>
      <w:r w:rsidRPr="002B08D4">
        <w:rPr>
          <w:rFonts w:ascii="Book Antiqua" w:hAnsi="Book Antiqua"/>
          <w:b/>
          <w:i/>
          <w:sz w:val="24"/>
          <w:szCs w:val="24"/>
          <w:lang w:val="en-US"/>
        </w:rPr>
        <w:t>Aeromonas</w:t>
      </w:r>
      <w:proofErr w:type="spellEnd"/>
      <w:r w:rsidRPr="002B08D4">
        <w:rPr>
          <w:rFonts w:ascii="Book Antiqua" w:hAnsi="Book Antiqua"/>
          <w:b/>
          <w:i/>
          <w:sz w:val="24"/>
          <w:szCs w:val="24"/>
          <w:lang w:val="en-US"/>
        </w:rPr>
        <w:t xml:space="preserve"> </w:t>
      </w:r>
      <w:proofErr w:type="spellStart"/>
      <w:r w:rsidR="001A7B6E" w:rsidRPr="002B08D4">
        <w:rPr>
          <w:rFonts w:ascii="Book Antiqua" w:hAnsi="Book Antiqua"/>
          <w:b/>
          <w:i/>
          <w:sz w:val="24"/>
          <w:szCs w:val="24"/>
          <w:lang w:val="en-US"/>
        </w:rPr>
        <w:t>veronii</w:t>
      </w:r>
      <w:proofErr w:type="spellEnd"/>
      <w:r w:rsidR="001A7B6E" w:rsidRPr="002B08D4">
        <w:rPr>
          <w:rFonts w:ascii="Book Antiqua" w:hAnsi="Book Antiqua"/>
          <w:b/>
          <w:i/>
          <w:sz w:val="24"/>
          <w:szCs w:val="24"/>
          <w:lang w:val="en-US"/>
        </w:rPr>
        <w:t xml:space="preserve"> </w:t>
      </w:r>
      <w:proofErr w:type="spellStart"/>
      <w:r w:rsidR="001A7B6E" w:rsidRPr="002B08D4">
        <w:rPr>
          <w:rFonts w:ascii="Book Antiqua" w:hAnsi="Book Antiqua"/>
          <w:b/>
          <w:i/>
          <w:sz w:val="24"/>
          <w:szCs w:val="24"/>
          <w:lang w:val="en-US"/>
        </w:rPr>
        <w:t>biovar</w:t>
      </w:r>
      <w:proofErr w:type="spellEnd"/>
      <w:r w:rsidR="001A7B6E" w:rsidRPr="002B08D4">
        <w:rPr>
          <w:rFonts w:ascii="Book Antiqua" w:hAnsi="Book Antiqua"/>
          <w:b/>
          <w:i/>
          <w:sz w:val="24"/>
          <w:szCs w:val="24"/>
          <w:lang w:val="en-US"/>
        </w:rPr>
        <w:t xml:space="preserve"> </w:t>
      </w:r>
      <w:proofErr w:type="spellStart"/>
      <w:r w:rsidR="001A7B6E" w:rsidRPr="002B08D4">
        <w:rPr>
          <w:rFonts w:ascii="Book Antiqua" w:hAnsi="Book Antiqua"/>
          <w:b/>
          <w:i/>
          <w:sz w:val="24"/>
          <w:szCs w:val="24"/>
          <w:lang w:val="en-US"/>
        </w:rPr>
        <w:t>veronii</w:t>
      </w:r>
      <w:proofErr w:type="spellEnd"/>
      <w:r w:rsidR="001A7B6E" w:rsidRPr="002B08D4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2B08D4">
        <w:rPr>
          <w:rFonts w:ascii="Book Antiqua" w:hAnsi="Book Antiqua"/>
          <w:b/>
          <w:sz w:val="24"/>
          <w:szCs w:val="24"/>
          <w:lang w:val="en-US"/>
        </w:rPr>
        <w:t>and sepsis</w:t>
      </w:r>
      <w:r w:rsidR="00C91F23">
        <w:rPr>
          <w:rFonts w:ascii="Book Antiqua" w:hAnsi="Book Antiqua" w:hint="eastAsia"/>
          <w:b/>
          <w:sz w:val="24"/>
          <w:szCs w:val="24"/>
          <w:lang w:val="en-US" w:eastAsia="zh-CN"/>
        </w:rPr>
        <w:t>-</w:t>
      </w:r>
      <w:r w:rsidR="00B554CC" w:rsidRPr="002B08D4">
        <w:rPr>
          <w:rFonts w:ascii="Book Antiqua" w:hAnsi="Book Antiqua"/>
          <w:b/>
          <w:sz w:val="24"/>
          <w:szCs w:val="24"/>
          <w:lang w:val="en-US"/>
        </w:rPr>
        <w:t>infrequent complication o</w:t>
      </w:r>
      <w:r w:rsidR="001A7B6E" w:rsidRPr="002B08D4">
        <w:rPr>
          <w:rFonts w:ascii="Book Antiqua" w:hAnsi="Book Antiqua"/>
          <w:b/>
          <w:sz w:val="24"/>
          <w:szCs w:val="24"/>
          <w:lang w:val="en-US"/>
        </w:rPr>
        <w:t>f biliary drainage placement</w:t>
      </w:r>
      <w:r w:rsidR="00D90904">
        <w:rPr>
          <w:rFonts w:ascii="Book Antiqua" w:hAnsi="Book Antiqua" w:hint="eastAsia"/>
          <w:b/>
          <w:sz w:val="24"/>
          <w:szCs w:val="24"/>
          <w:lang w:val="en-US" w:eastAsia="zh-CN"/>
        </w:rPr>
        <w:t>: A case report</w:t>
      </w:r>
    </w:p>
    <w:bookmarkEnd w:id="0"/>
    <w:bookmarkEnd w:id="1"/>
    <w:bookmarkEnd w:id="2"/>
    <w:bookmarkEnd w:id="3"/>
    <w:p w:rsidR="00423C35" w:rsidRPr="002B08D4" w:rsidRDefault="00731F25" w:rsidP="00C91F23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2B08D4">
        <w:rPr>
          <w:rFonts w:ascii="Book Antiqua" w:hAnsi="Book Antiqua"/>
          <w:b/>
          <w:i/>
          <w:sz w:val="24"/>
          <w:szCs w:val="24"/>
          <w:lang w:val="en-US"/>
        </w:rPr>
        <w:t xml:space="preserve"> </w:t>
      </w:r>
    </w:p>
    <w:p w:rsidR="008662ED" w:rsidRPr="002B08D4" w:rsidRDefault="001A7B6E" w:rsidP="00C91F2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B08D4">
        <w:rPr>
          <w:rFonts w:ascii="Book Antiqua" w:hAnsi="Book Antiqua" w:hint="eastAsia"/>
          <w:sz w:val="24"/>
          <w:szCs w:val="24"/>
          <w:lang w:eastAsia="zh-CN"/>
        </w:rPr>
        <w:t xml:space="preserve">Monti M </w:t>
      </w:r>
      <w:r w:rsidRPr="002B08D4">
        <w:rPr>
          <w:rFonts w:ascii="Book Antiqua" w:hAnsi="Book Antiqua" w:hint="eastAsia"/>
          <w:i/>
          <w:sz w:val="24"/>
          <w:szCs w:val="24"/>
          <w:lang w:eastAsia="zh-CN"/>
        </w:rPr>
        <w:t>et al</w:t>
      </w:r>
      <w:r w:rsidRPr="002B08D4">
        <w:rPr>
          <w:rFonts w:ascii="Book Antiqua" w:hAnsi="Book Antiqua" w:hint="eastAsia"/>
          <w:sz w:val="24"/>
          <w:szCs w:val="24"/>
          <w:lang w:eastAsia="zh-CN"/>
        </w:rPr>
        <w:t>.</w:t>
      </w:r>
      <w:r w:rsidRPr="002B08D4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bookmarkStart w:id="4" w:name="OLE_LINK239"/>
      <w:r w:rsidR="008662ED" w:rsidRPr="002B08D4">
        <w:rPr>
          <w:rFonts w:ascii="Book Antiqua" w:hAnsi="Book Antiqua"/>
          <w:i/>
          <w:sz w:val="24"/>
          <w:szCs w:val="24"/>
        </w:rPr>
        <w:t>Aeromonas</w:t>
      </w:r>
      <w:r w:rsidR="008662ED" w:rsidRPr="002B08D4">
        <w:rPr>
          <w:rFonts w:ascii="Book Antiqua" w:hAnsi="Book Antiqua"/>
          <w:sz w:val="24"/>
          <w:szCs w:val="24"/>
        </w:rPr>
        <w:t xml:space="preserve">-derived </w:t>
      </w:r>
      <w:r w:rsidR="006B54F9" w:rsidRPr="002B08D4">
        <w:rPr>
          <w:rFonts w:ascii="Book Antiqua" w:hAnsi="Book Antiqua"/>
          <w:sz w:val="24"/>
          <w:szCs w:val="24"/>
        </w:rPr>
        <w:t xml:space="preserve">sepsis </w:t>
      </w:r>
      <w:bookmarkEnd w:id="4"/>
    </w:p>
    <w:p w:rsidR="000F718F" w:rsidRPr="002B08D4" w:rsidRDefault="000F718F" w:rsidP="00C91F2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5C5CC3" w:rsidRPr="002B08D4" w:rsidRDefault="005C5CC3" w:rsidP="00C91F2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vertAlign w:val="superscript"/>
        </w:rPr>
      </w:pPr>
      <w:r w:rsidRPr="002B08D4">
        <w:rPr>
          <w:rFonts w:ascii="Book Antiqua" w:hAnsi="Book Antiqua"/>
          <w:b/>
          <w:sz w:val="24"/>
          <w:szCs w:val="24"/>
        </w:rPr>
        <w:t>Manlio Monti</w:t>
      </w:r>
      <w:r w:rsidR="00E444CC" w:rsidRPr="002B08D4">
        <w:rPr>
          <w:rFonts w:ascii="Book Antiqua" w:hAnsi="Book Antiqua"/>
          <w:b/>
          <w:sz w:val="24"/>
          <w:szCs w:val="24"/>
        </w:rPr>
        <w:t>,</w:t>
      </w:r>
      <w:r w:rsidR="00E7028E" w:rsidRPr="002B08D4">
        <w:rPr>
          <w:rFonts w:ascii="Book Antiqua" w:hAnsi="Book Antiqua"/>
          <w:b/>
          <w:sz w:val="24"/>
          <w:szCs w:val="24"/>
        </w:rPr>
        <w:t xml:space="preserve"> Arianna Torri,</w:t>
      </w:r>
      <w:r w:rsidR="00862D50" w:rsidRPr="002B08D4">
        <w:rPr>
          <w:rFonts w:ascii="Book Antiqua" w:hAnsi="Book Antiqua"/>
          <w:b/>
          <w:sz w:val="24"/>
          <w:szCs w:val="24"/>
        </w:rPr>
        <w:t xml:space="preserve"> </w:t>
      </w:r>
      <w:r w:rsidR="00E7028E" w:rsidRPr="002B08D4">
        <w:rPr>
          <w:rFonts w:ascii="Book Antiqua" w:hAnsi="Book Antiqua"/>
          <w:b/>
          <w:sz w:val="24"/>
          <w:szCs w:val="24"/>
        </w:rPr>
        <w:t xml:space="preserve">Elena Amadori, Alice Rossi, </w:t>
      </w:r>
      <w:r w:rsidR="00E444CC" w:rsidRPr="002B08D4">
        <w:rPr>
          <w:rFonts w:ascii="Book Antiqua" w:hAnsi="Book Antiqua"/>
          <w:b/>
          <w:sz w:val="24"/>
          <w:szCs w:val="24"/>
        </w:rPr>
        <w:t>Giulia Bartolini, Chiara Casadei</w:t>
      </w:r>
      <w:r w:rsidR="000258E5" w:rsidRPr="002B08D4">
        <w:rPr>
          <w:rFonts w:ascii="Book Antiqua" w:hAnsi="Book Antiqua"/>
          <w:b/>
          <w:sz w:val="24"/>
          <w:szCs w:val="24"/>
        </w:rPr>
        <w:t>,</w:t>
      </w:r>
      <w:r w:rsidR="00EA7781" w:rsidRPr="002B08D4">
        <w:rPr>
          <w:rFonts w:ascii="Book Antiqua" w:hAnsi="Book Antiqua"/>
          <w:b/>
          <w:sz w:val="24"/>
          <w:szCs w:val="24"/>
        </w:rPr>
        <w:t xml:space="preserve"> </w:t>
      </w:r>
      <w:r w:rsidR="008866D0" w:rsidRPr="002B08D4">
        <w:rPr>
          <w:rFonts w:ascii="Book Antiqua" w:hAnsi="Book Antiqua"/>
          <w:b/>
          <w:sz w:val="24"/>
          <w:szCs w:val="24"/>
        </w:rPr>
        <w:t xml:space="preserve">Giovanni </w:t>
      </w:r>
      <w:r w:rsidR="00E444CC" w:rsidRPr="002B08D4">
        <w:rPr>
          <w:rFonts w:ascii="Book Antiqua" w:hAnsi="Book Antiqua"/>
          <w:b/>
          <w:sz w:val="24"/>
          <w:szCs w:val="24"/>
        </w:rPr>
        <w:t>Luca Frassineti</w:t>
      </w:r>
    </w:p>
    <w:p w:rsidR="000F718F" w:rsidRPr="002B08D4" w:rsidRDefault="000F718F" w:rsidP="00C91F2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vertAlign w:val="superscript"/>
        </w:rPr>
      </w:pPr>
    </w:p>
    <w:p w:rsidR="00C34867" w:rsidRPr="002B08D4" w:rsidRDefault="00E25F60" w:rsidP="00C91F2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2B08D4">
        <w:rPr>
          <w:rFonts w:ascii="Book Antiqua" w:hAnsi="Book Antiqua"/>
          <w:b/>
          <w:sz w:val="24"/>
          <w:szCs w:val="24"/>
        </w:rPr>
        <w:t>Manlio Monti, Giulia Bartolini, Chiara Casadei, Giovanni</w:t>
      </w:r>
      <w:r w:rsidRPr="002B08D4">
        <w:rPr>
          <w:rFonts w:ascii="Book Antiqua" w:hAnsi="Book Antiqua"/>
          <w:b/>
          <w:sz w:val="24"/>
          <w:szCs w:val="24"/>
          <w:vertAlign w:val="superscript"/>
        </w:rPr>
        <w:t xml:space="preserve"> </w:t>
      </w:r>
      <w:r w:rsidRPr="002B08D4">
        <w:rPr>
          <w:rFonts w:ascii="Book Antiqua" w:hAnsi="Book Antiqua"/>
          <w:b/>
          <w:sz w:val="24"/>
          <w:szCs w:val="24"/>
        </w:rPr>
        <w:t xml:space="preserve">Luca Frassineti, </w:t>
      </w:r>
      <w:r w:rsidR="00E7028E" w:rsidRPr="002B08D4">
        <w:rPr>
          <w:rFonts w:ascii="Book Antiqua" w:hAnsi="Book Antiqua"/>
          <w:sz w:val="24"/>
          <w:szCs w:val="24"/>
        </w:rPr>
        <w:t>Department of</w:t>
      </w:r>
      <w:r w:rsidR="00E7028E" w:rsidRPr="002B08D4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E7028E" w:rsidRPr="002B08D4">
        <w:rPr>
          <w:rFonts w:ascii="Book Antiqua" w:hAnsi="Book Antiqua"/>
          <w:sz w:val="24"/>
          <w:szCs w:val="24"/>
        </w:rPr>
        <w:t>Medical Oncology, Istituto Scientifico Romagnolo per lo Studio e la Cura dei Tumori (IRST) IRCCS, Meldola</w:t>
      </w:r>
      <w:r w:rsidR="00934A71" w:rsidRPr="002B08D4">
        <w:rPr>
          <w:rFonts w:ascii="Book Antiqua" w:hAnsi="Book Antiqua"/>
          <w:sz w:val="24"/>
          <w:szCs w:val="24"/>
        </w:rPr>
        <w:t xml:space="preserve"> 47014</w:t>
      </w:r>
      <w:r w:rsidRPr="002B08D4">
        <w:rPr>
          <w:rFonts w:ascii="Book Antiqua" w:hAnsi="Book Antiqua"/>
          <w:sz w:val="24"/>
          <w:szCs w:val="24"/>
        </w:rPr>
        <w:t xml:space="preserve">, </w:t>
      </w:r>
      <w:r w:rsidR="00E7028E" w:rsidRPr="002B08D4">
        <w:rPr>
          <w:rFonts w:ascii="Book Antiqua" w:hAnsi="Book Antiqua"/>
          <w:sz w:val="24"/>
          <w:szCs w:val="24"/>
        </w:rPr>
        <w:t>Italy</w:t>
      </w:r>
    </w:p>
    <w:p w:rsidR="00830BB1" w:rsidRPr="002B08D4" w:rsidRDefault="00830BB1" w:rsidP="00C91F2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6A4089" w:rsidRPr="002B08D4" w:rsidRDefault="00E25F60" w:rsidP="00C91F23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2B08D4">
        <w:rPr>
          <w:rFonts w:ascii="Book Antiqua" w:hAnsi="Book Antiqua"/>
          <w:b/>
          <w:sz w:val="24"/>
          <w:szCs w:val="24"/>
          <w:lang w:val="en-US"/>
        </w:rPr>
        <w:t xml:space="preserve">Arianna </w:t>
      </w:r>
      <w:proofErr w:type="spellStart"/>
      <w:r w:rsidRPr="002B08D4">
        <w:rPr>
          <w:rFonts w:ascii="Book Antiqua" w:hAnsi="Book Antiqua"/>
          <w:b/>
          <w:sz w:val="24"/>
          <w:szCs w:val="24"/>
          <w:lang w:val="en-US"/>
        </w:rPr>
        <w:t>Torri</w:t>
      </w:r>
      <w:proofErr w:type="spellEnd"/>
      <w:r w:rsidRPr="002B08D4">
        <w:rPr>
          <w:rFonts w:ascii="Book Antiqua" w:hAnsi="Book Antiqua"/>
          <w:b/>
          <w:sz w:val="24"/>
          <w:szCs w:val="24"/>
          <w:lang w:val="en-US"/>
        </w:rPr>
        <w:t>,</w:t>
      </w:r>
      <w:r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r w:rsidR="004844DF" w:rsidRPr="002B08D4">
        <w:rPr>
          <w:rFonts w:ascii="Book Antiqua" w:hAnsi="Book Antiqua"/>
          <w:sz w:val="24"/>
          <w:szCs w:val="24"/>
          <w:lang w:val="en-US"/>
        </w:rPr>
        <w:t xml:space="preserve">Unit of Microbiology, </w:t>
      </w:r>
      <w:r w:rsidR="0059768F" w:rsidRPr="002B08D4">
        <w:rPr>
          <w:rFonts w:ascii="Book Antiqua" w:hAnsi="Book Antiqua"/>
          <w:sz w:val="24"/>
          <w:szCs w:val="24"/>
          <w:lang w:val="en-US"/>
        </w:rPr>
        <w:t xml:space="preserve">Wide </w:t>
      </w:r>
      <w:r w:rsidR="00FF760D" w:rsidRPr="002B08D4">
        <w:rPr>
          <w:rFonts w:ascii="Book Antiqua" w:hAnsi="Book Antiqua"/>
          <w:sz w:val="24"/>
          <w:szCs w:val="24"/>
          <w:lang w:val="en-US"/>
        </w:rPr>
        <w:t xml:space="preserve">Catchment </w:t>
      </w:r>
      <w:r w:rsidR="0059768F" w:rsidRPr="002B08D4">
        <w:rPr>
          <w:rFonts w:ascii="Book Antiqua" w:hAnsi="Book Antiqua"/>
          <w:sz w:val="24"/>
          <w:szCs w:val="24"/>
          <w:lang w:val="en-US"/>
        </w:rPr>
        <w:t>Area of</w:t>
      </w:r>
      <w:r w:rsidR="00472480" w:rsidRPr="002B08D4">
        <w:rPr>
          <w:rFonts w:ascii="Book Antiqua" w:hAnsi="Book Antiqua"/>
          <w:sz w:val="24"/>
          <w:szCs w:val="24"/>
          <w:lang w:val="en-US"/>
        </w:rPr>
        <w:t xml:space="preserve"> Romagna Laboratory, Cesena</w:t>
      </w:r>
      <w:r w:rsidR="00830BB1" w:rsidRPr="002B08D4">
        <w:rPr>
          <w:rFonts w:ascii="Book Antiqua" w:hAnsi="Book Antiqua"/>
          <w:sz w:val="24"/>
          <w:szCs w:val="24"/>
          <w:lang w:val="en-US" w:eastAsia="zh-CN"/>
        </w:rPr>
        <w:t xml:space="preserve"> </w:t>
      </w:r>
      <w:r w:rsidR="00934A71" w:rsidRPr="002B08D4">
        <w:rPr>
          <w:rFonts w:ascii="Book Antiqua" w:hAnsi="Book Antiqua"/>
          <w:sz w:val="24"/>
          <w:szCs w:val="24"/>
          <w:lang w:val="en-US"/>
        </w:rPr>
        <w:t>47522</w:t>
      </w:r>
      <w:r w:rsidRPr="002B08D4">
        <w:rPr>
          <w:rFonts w:ascii="Book Antiqua" w:hAnsi="Book Antiqua"/>
          <w:sz w:val="24"/>
          <w:szCs w:val="24"/>
          <w:lang w:val="en-US"/>
        </w:rPr>
        <w:t xml:space="preserve">, </w:t>
      </w:r>
      <w:r w:rsidR="004844DF" w:rsidRPr="002B08D4">
        <w:rPr>
          <w:rFonts w:ascii="Book Antiqua" w:hAnsi="Book Antiqua"/>
          <w:sz w:val="24"/>
          <w:szCs w:val="24"/>
          <w:lang w:val="en-US"/>
        </w:rPr>
        <w:t>Italy</w:t>
      </w:r>
      <w:r w:rsidR="00830BB1" w:rsidRPr="002B08D4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830BB1" w:rsidRPr="002B08D4" w:rsidRDefault="00830BB1" w:rsidP="00C91F23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E7028E" w:rsidRPr="002B08D4" w:rsidRDefault="00E25F60" w:rsidP="00C91F2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B08D4">
        <w:rPr>
          <w:rFonts w:ascii="Book Antiqua" w:hAnsi="Book Antiqua"/>
          <w:b/>
          <w:sz w:val="24"/>
          <w:szCs w:val="24"/>
        </w:rPr>
        <w:t>Elena Amadori, Alice Rossi,</w:t>
      </w:r>
      <w:r w:rsidRPr="002B08D4">
        <w:rPr>
          <w:rFonts w:ascii="Book Antiqua" w:hAnsi="Book Antiqua"/>
          <w:sz w:val="24"/>
          <w:szCs w:val="24"/>
        </w:rPr>
        <w:t xml:space="preserve"> </w:t>
      </w:r>
      <w:r w:rsidR="00E7028E" w:rsidRPr="002B08D4">
        <w:rPr>
          <w:rFonts w:ascii="Book Antiqua" w:hAnsi="Book Antiqua"/>
          <w:sz w:val="24"/>
          <w:szCs w:val="24"/>
        </w:rPr>
        <w:t>Radiology Unit, Istituto Scientifico Romagnolo per lo Studio e la Cura dei Tumori (IRST) IRCCS, Meldola</w:t>
      </w:r>
      <w:r w:rsidR="00830BB1" w:rsidRPr="002B08D4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934A71" w:rsidRPr="002B08D4">
        <w:rPr>
          <w:rFonts w:ascii="Book Antiqua" w:hAnsi="Book Antiqua"/>
          <w:sz w:val="24"/>
          <w:szCs w:val="24"/>
          <w:lang w:eastAsia="zh-CN"/>
        </w:rPr>
        <w:t>47014</w:t>
      </w:r>
      <w:r w:rsidRPr="002B08D4">
        <w:rPr>
          <w:rFonts w:ascii="Book Antiqua" w:hAnsi="Book Antiqua"/>
          <w:sz w:val="24"/>
          <w:szCs w:val="24"/>
        </w:rPr>
        <w:t xml:space="preserve">, </w:t>
      </w:r>
      <w:r w:rsidR="00E7028E" w:rsidRPr="002B08D4">
        <w:rPr>
          <w:rFonts w:ascii="Book Antiqua" w:hAnsi="Book Antiqua"/>
          <w:sz w:val="24"/>
          <w:szCs w:val="24"/>
        </w:rPr>
        <w:t xml:space="preserve">Italy </w:t>
      </w:r>
    </w:p>
    <w:p w:rsidR="00454AA3" w:rsidRPr="002B08D4" w:rsidRDefault="00454AA3" w:rsidP="00C91F2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454AA3" w:rsidRPr="002B08D4" w:rsidRDefault="00676E97" w:rsidP="00C91F2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B08D4">
        <w:rPr>
          <w:rFonts w:ascii="Book Antiqua" w:hAnsi="Book Antiqua"/>
          <w:b/>
          <w:bCs/>
          <w:color w:val="000000"/>
          <w:sz w:val="24"/>
          <w:szCs w:val="24"/>
        </w:rPr>
        <w:t>ORCID number</w:t>
      </w:r>
      <w:r w:rsidRPr="002B08D4">
        <w:rPr>
          <w:rFonts w:ascii="Book Antiqua" w:hAnsi="Book Antiqua"/>
          <w:b/>
          <w:color w:val="000000"/>
          <w:sz w:val="24"/>
          <w:szCs w:val="24"/>
        </w:rPr>
        <w:t>:</w:t>
      </w:r>
      <w:r w:rsidR="00454AA3" w:rsidRPr="002B08D4">
        <w:rPr>
          <w:rFonts w:ascii="Book Antiqua" w:hAnsi="Book Antiqua"/>
          <w:sz w:val="24"/>
          <w:szCs w:val="24"/>
        </w:rPr>
        <w:t xml:space="preserve"> Manlio Monti (0000-0003-2982-1382); Arianna Torri (0000-0003-2354-9090); Elena Amadori (0000-0002-5279-0193); Alice Rossi (0000-0002-9126-9229); Giulia Bartolini (0000-0001-6190-0350); Chiara Casadei (0000-0003-2467-749X); Giovanni Luca Frassineti (0000-0002-0277-5622).</w:t>
      </w:r>
    </w:p>
    <w:p w:rsidR="00272BF9" w:rsidRPr="002B08D4" w:rsidRDefault="00272BF9" w:rsidP="00C91F23">
      <w:pPr>
        <w:pStyle w:val="Titolo3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  <w:lang w:val="en-US"/>
        </w:rPr>
      </w:pPr>
    </w:p>
    <w:p w:rsidR="00454AA3" w:rsidRPr="002B08D4" w:rsidRDefault="00676E97" w:rsidP="00C91F23">
      <w:pPr>
        <w:pStyle w:val="Titolo3"/>
        <w:spacing w:before="0" w:beforeAutospacing="0" w:after="0" w:afterAutospacing="0" w:line="360" w:lineRule="auto"/>
        <w:jc w:val="both"/>
        <w:rPr>
          <w:rFonts w:ascii="Book Antiqua" w:hAnsi="Book Antiqua"/>
          <w:bCs/>
          <w:lang w:val="en-US"/>
        </w:rPr>
      </w:pPr>
      <w:r w:rsidRPr="002B08D4">
        <w:rPr>
          <w:rFonts w:ascii="Book Antiqua" w:hAnsi="Book Antiqua" w:cs="Garamond-Bold"/>
          <w:b/>
          <w:bCs/>
          <w:color w:val="000000"/>
        </w:rPr>
        <w:t>Author contributions</w:t>
      </w:r>
      <w:r w:rsidRPr="002B08D4">
        <w:rPr>
          <w:rFonts w:ascii="Book Antiqua" w:hAnsi="Book Antiqua"/>
          <w:b/>
          <w:color w:val="000000"/>
        </w:rPr>
        <w:t>:</w:t>
      </w:r>
      <w:r w:rsidR="00454AA3" w:rsidRPr="002B08D4">
        <w:rPr>
          <w:rFonts w:ascii="Book Antiqua" w:hAnsi="Book Antiqua"/>
          <w:b/>
          <w:bCs/>
          <w:lang w:val="en-US"/>
        </w:rPr>
        <w:t xml:space="preserve"> </w:t>
      </w:r>
      <w:proofErr w:type="spellStart"/>
      <w:r w:rsidR="00454AA3" w:rsidRPr="002B08D4">
        <w:rPr>
          <w:rFonts w:ascii="Book Antiqua" w:hAnsi="Book Antiqua"/>
          <w:bCs/>
          <w:lang w:val="en-US"/>
        </w:rPr>
        <w:t>Monti</w:t>
      </w:r>
      <w:proofErr w:type="spellEnd"/>
      <w:r w:rsidR="00454AA3" w:rsidRPr="002B08D4">
        <w:rPr>
          <w:rFonts w:ascii="Book Antiqua" w:hAnsi="Book Antiqua"/>
          <w:bCs/>
          <w:lang w:val="en-US"/>
        </w:rPr>
        <w:t xml:space="preserve"> M conceived and designed the study; </w:t>
      </w:r>
      <w:proofErr w:type="spellStart"/>
      <w:r w:rsidR="00454AA3" w:rsidRPr="002B08D4">
        <w:rPr>
          <w:rFonts w:ascii="Book Antiqua" w:hAnsi="Book Antiqua"/>
          <w:lang w:val="en-US"/>
        </w:rPr>
        <w:t>Amadori</w:t>
      </w:r>
      <w:proofErr w:type="spellEnd"/>
      <w:r w:rsidR="00454AA3" w:rsidRPr="002B08D4">
        <w:rPr>
          <w:rFonts w:ascii="Book Antiqua" w:hAnsi="Book Antiqua"/>
          <w:bCs/>
          <w:lang w:val="en-US"/>
        </w:rPr>
        <w:t xml:space="preserve"> E</w:t>
      </w:r>
      <w:r w:rsidR="00454AA3" w:rsidRPr="002B08D4">
        <w:rPr>
          <w:rFonts w:ascii="Book Antiqua" w:hAnsi="Book Antiqua"/>
          <w:lang w:val="en-US"/>
        </w:rPr>
        <w:t xml:space="preserve">, Rossi A and </w:t>
      </w:r>
      <w:proofErr w:type="spellStart"/>
      <w:r w:rsidR="00454AA3" w:rsidRPr="002B08D4">
        <w:rPr>
          <w:rFonts w:ascii="Book Antiqua" w:hAnsi="Book Antiqua"/>
          <w:lang w:val="en-US"/>
        </w:rPr>
        <w:t>Bartolini</w:t>
      </w:r>
      <w:proofErr w:type="spellEnd"/>
      <w:r w:rsidR="00454AA3" w:rsidRPr="002B08D4">
        <w:rPr>
          <w:rFonts w:ascii="Book Antiqua" w:hAnsi="Book Antiqua"/>
          <w:lang w:val="en-US"/>
        </w:rPr>
        <w:t xml:space="preserve"> G, </w:t>
      </w:r>
      <w:proofErr w:type="spellStart"/>
      <w:r w:rsidR="00454AA3" w:rsidRPr="002B08D4">
        <w:rPr>
          <w:rFonts w:ascii="Book Antiqua" w:hAnsi="Book Antiqua"/>
          <w:lang w:val="en-US"/>
        </w:rPr>
        <w:t>Casadei</w:t>
      </w:r>
      <w:proofErr w:type="spellEnd"/>
      <w:r w:rsidR="00454AA3" w:rsidRPr="002B08D4">
        <w:rPr>
          <w:rFonts w:ascii="Book Antiqua" w:hAnsi="Book Antiqua"/>
          <w:bCs/>
          <w:lang w:val="en-US"/>
        </w:rPr>
        <w:t xml:space="preserve"> </w:t>
      </w:r>
      <w:r w:rsidR="00454AA3" w:rsidRPr="002B08D4">
        <w:rPr>
          <w:rFonts w:ascii="Book Antiqua" w:hAnsi="Book Antiqua"/>
          <w:lang w:val="en-US"/>
        </w:rPr>
        <w:t xml:space="preserve">C and </w:t>
      </w:r>
      <w:proofErr w:type="spellStart"/>
      <w:r w:rsidR="00454AA3" w:rsidRPr="002B08D4">
        <w:rPr>
          <w:rFonts w:ascii="Book Antiqua" w:hAnsi="Book Antiqua"/>
          <w:bCs/>
          <w:lang w:val="en-US"/>
        </w:rPr>
        <w:t>F</w:t>
      </w:r>
      <w:r w:rsidR="00454AA3" w:rsidRPr="002B08D4">
        <w:rPr>
          <w:rFonts w:ascii="Book Antiqua" w:hAnsi="Book Antiqua"/>
          <w:lang w:val="en-US"/>
        </w:rPr>
        <w:t>rassineti</w:t>
      </w:r>
      <w:proofErr w:type="spellEnd"/>
      <w:r w:rsidR="00454AA3" w:rsidRPr="002B08D4">
        <w:rPr>
          <w:rFonts w:ascii="Book Antiqua" w:hAnsi="Book Antiqua"/>
          <w:lang w:val="en-US"/>
        </w:rPr>
        <w:t xml:space="preserve"> </w:t>
      </w:r>
      <w:r w:rsidR="00454AA3" w:rsidRPr="002B08D4">
        <w:rPr>
          <w:rFonts w:ascii="Book Antiqua" w:hAnsi="Book Antiqua"/>
          <w:bCs/>
          <w:lang w:val="en-US"/>
        </w:rPr>
        <w:t xml:space="preserve">GL carried out the literature search; </w:t>
      </w:r>
      <w:proofErr w:type="spellStart"/>
      <w:r w:rsidR="00454AA3" w:rsidRPr="002B08D4">
        <w:rPr>
          <w:rFonts w:ascii="Book Antiqua" w:hAnsi="Book Antiqua"/>
          <w:lang w:val="en-US"/>
        </w:rPr>
        <w:t>Torri</w:t>
      </w:r>
      <w:proofErr w:type="spellEnd"/>
      <w:r w:rsidR="00454AA3" w:rsidRPr="002B08D4">
        <w:rPr>
          <w:rFonts w:ascii="Book Antiqua" w:hAnsi="Book Antiqua"/>
          <w:lang w:val="en-US"/>
        </w:rPr>
        <w:t xml:space="preserve"> A </w:t>
      </w:r>
      <w:r w:rsidR="00454AA3" w:rsidRPr="002B08D4">
        <w:rPr>
          <w:rFonts w:ascii="Book Antiqua" w:hAnsi="Book Antiqua"/>
          <w:bCs/>
          <w:lang w:val="en-US"/>
        </w:rPr>
        <w:t xml:space="preserve">performed the blood cultures and </w:t>
      </w:r>
      <w:r w:rsidR="00454AA3" w:rsidRPr="002B08D4">
        <w:rPr>
          <w:rFonts w:ascii="Book Antiqua" w:hAnsi="Book Antiqua"/>
          <w:lang w:val="en-US"/>
        </w:rPr>
        <w:t xml:space="preserve">carried out </w:t>
      </w:r>
      <w:r w:rsidR="00454AA3" w:rsidRPr="002B08D4">
        <w:rPr>
          <w:rFonts w:ascii="Book Antiqua" w:hAnsi="Book Antiqua"/>
          <w:bCs/>
          <w:lang w:val="en-US"/>
        </w:rPr>
        <w:t xml:space="preserve">the antibiotic </w:t>
      </w:r>
      <w:r w:rsidR="00454AA3" w:rsidRPr="002B08D4">
        <w:rPr>
          <w:rFonts w:ascii="Book Antiqua" w:hAnsi="Book Antiqua"/>
          <w:bCs/>
          <w:lang w:val="en-US"/>
        </w:rPr>
        <w:lastRenderedPageBreak/>
        <w:t xml:space="preserve">susceptibility test; </w:t>
      </w:r>
      <w:proofErr w:type="spellStart"/>
      <w:r w:rsidR="00454AA3" w:rsidRPr="002B08D4">
        <w:rPr>
          <w:rFonts w:ascii="Book Antiqua" w:hAnsi="Book Antiqua"/>
          <w:bCs/>
          <w:lang w:val="en-US"/>
        </w:rPr>
        <w:t>Monti</w:t>
      </w:r>
      <w:proofErr w:type="spellEnd"/>
      <w:r w:rsidR="00454AA3" w:rsidRPr="002B08D4">
        <w:rPr>
          <w:rFonts w:ascii="Book Antiqua" w:hAnsi="Book Antiqua"/>
          <w:bCs/>
          <w:lang w:val="en-US"/>
        </w:rPr>
        <w:t xml:space="preserve"> M wrote the first draft of the manuscript and the other authors contributed to finalizing t</w:t>
      </w:r>
      <w:r w:rsidRPr="002B08D4">
        <w:rPr>
          <w:rFonts w:ascii="Book Antiqua" w:hAnsi="Book Antiqua"/>
          <w:bCs/>
          <w:lang w:val="en-US"/>
        </w:rPr>
        <w:t>he present version of the paper</w:t>
      </w:r>
      <w:r w:rsidRPr="002B08D4">
        <w:rPr>
          <w:rFonts w:ascii="Book Antiqua" w:eastAsia="宋体" w:hAnsi="Book Antiqua" w:hint="eastAsia"/>
          <w:bCs/>
          <w:lang w:val="en-US" w:eastAsia="zh-CN"/>
        </w:rPr>
        <w:t>;</w:t>
      </w:r>
      <w:r w:rsidR="00454AA3" w:rsidRPr="002B08D4">
        <w:rPr>
          <w:rFonts w:ascii="Book Antiqua" w:hAnsi="Book Antiqua"/>
          <w:bCs/>
          <w:lang w:val="en-US"/>
        </w:rPr>
        <w:t xml:space="preserve"> </w:t>
      </w:r>
      <w:r w:rsidRPr="002B08D4">
        <w:rPr>
          <w:rFonts w:ascii="Book Antiqua" w:hAnsi="Book Antiqua"/>
          <w:bCs/>
          <w:lang w:val="en-US"/>
        </w:rPr>
        <w:t>a</w:t>
      </w:r>
      <w:r w:rsidR="00454AA3" w:rsidRPr="002B08D4">
        <w:rPr>
          <w:rFonts w:ascii="Book Antiqua" w:hAnsi="Book Antiqua"/>
          <w:bCs/>
          <w:lang w:val="en-US"/>
        </w:rPr>
        <w:t>ll authors approved the manuscript for publication.</w:t>
      </w:r>
    </w:p>
    <w:p w:rsidR="00454AA3" w:rsidRPr="002B08D4" w:rsidRDefault="00454AA3" w:rsidP="00C91F23">
      <w:pPr>
        <w:pStyle w:val="title1"/>
        <w:spacing w:line="360" w:lineRule="auto"/>
        <w:jc w:val="both"/>
        <w:rPr>
          <w:rFonts w:ascii="Book Antiqua" w:eastAsia="宋体" w:hAnsi="Book Antiqua"/>
          <w:b/>
          <w:bCs/>
          <w:sz w:val="24"/>
          <w:szCs w:val="24"/>
          <w:lang w:val="en-US" w:eastAsia="zh-CN"/>
        </w:rPr>
      </w:pPr>
    </w:p>
    <w:p w:rsidR="00454AA3" w:rsidRPr="002B08D4" w:rsidRDefault="00454AA3" w:rsidP="00C91F23">
      <w:pPr>
        <w:pStyle w:val="title1"/>
        <w:spacing w:line="360" w:lineRule="auto"/>
        <w:jc w:val="both"/>
        <w:rPr>
          <w:rFonts w:ascii="Book Antiqua" w:hAnsi="Book Antiqua"/>
          <w:bCs/>
          <w:sz w:val="24"/>
          <w:szCs w:val="24"/>
          <w:lang w:val="en-US"/>
        </w:rPr>
      </w:pPr>
      <w:r w:rsidRPr="002B08D4">
        <w:rPr>
          <w:rFonts w:ascii="Book Antiqua" w:hAnsi="Book Antiqua"/>
          <w:b/>
          <w:bCs/>
          <w:sz w:val="24"/>
          <w:szCs w:val="24"/>
          <w:lang w:val="en-US"/>
        </w:rPr>
        <w:t xml:space="preserve">Informed consent statement: </w:t>
      </w:r>
      <w:r w:rsidRPr="002B08D4">
        <w:rPr>
          <w:rFonts w:ascii="Book Antiqua" w:hAnsi="Book Antiqua"/>
          <w:bCs/>
          <w:sz w:val="24"/>
          <w:szCs w:val="24"/>
          <w:lang w:val="en-US"/>
        </w:rPr>
        <w:t xml:space="preserve">The study was carried out in accordance with the principles laid down in the Declaration of Helsinki. </w:t>
      </w:r>
      <w:r w:rsidRPr="002B08D4">
        <w:rPr>
          <w:rFonts w:ascii="Book Antiqua" w:hAnsi="Book Antiqua"/>
          <w:sz w:val="24"/>
          <w:szCs w:val="24"/>
          <w:lang w:val="en-US"/>
        </w:rPr>
        <w:t xml:space="preserve">Ethics approval was not necessary for this work due to its design (Case Report). </w:t>
      </w:r>
      <w:r w:rsidRPr="002B08D4">
        <w:rPr>
          <w:rFonts w:ascii="Book Antiqua" w:hAnsi="Book Antiqua"/>
          <w:bCs/>
          <w:sz w:val="24"/>
          <w:szCs w:val="24"/>
          <w:lang w:val="en-US"/>
        </w:rPr>
        <w:t>Written informed consent was obtained from the patient.</w:t>
      </w:r>
    </w:p>
    <w:p w:rsidR="00454AA3" w:rsidRPr="002B08D4" w:rsidRDefault="00454AA3" w:rsidP="00C91F23">
      <w:pPr>
        <w:pStyle w:val="Titolo3"/>
        <w:spacing w:before="0" w:beforeAutospacing="0" w:after="0" w:afterAutospacing="0" w:line="360" w:lineRule="auto"/>
        <w:jc w:val="both"/>
        <w:rPr>
          <w:rFonts w:ascii="Book Antiqua" w:hAnsi="Book Antiqua"/>
          <w:bCs/>
          <w:lang w:val="en-US"/>
        </w:rPr>
      </w:pPr>
    </w:p>
    <w:p w:rsidR="00454AA3" w:rsidRPr="002B08D4" w:rsidRDefault="00676E97" w:rsidP="00C91F23">
      <w:pPr>
        <w:pStyle w:val="Titolo3"/>
        <w:spacing w:before="0" w:beforeAutospacing="0" w:after="0" w:afterAutospacing="0" w:line="360" w:lineRule="auto"/>
        <w:jc w:val="both"/>
        <w:rPr>
          <w:rFonts w:ascii="Book Antiqua" w:hAnsi="Book Antiqua"/>
          <w:bCs/>
          <w:lang w:val="en-US"/>
        </w:rPr>
      </w:pPr>
      <w:r w:rsidRPr="002B08D4">
        <w:rPr>
          <w:rFonts w:ascii="Book Antiqua" w:hAnsi="Book Antiqua" w:cs="TimesNewRomanPS-BoldItalicMT"/>
          <w:b/>
          <w:bCs/>
          <w:iCs/>
          <w:color w:val="000000"/>
        </w:rPr>
        <w:t>Conflict-of-interest</w:t>
      </w:r>
      <w:r w:rsidR="00454AA3" w:rsidRPr="002B08D4">
        <w:rPr>
          <w:rFonts w:ascii="Book Antiqua" w:hAnsi="Book Antiqua"/>
          <w:b/>
          <w:bCs/>
          <w:lang w:val="en-US"/>
        </w:rPr>
        <w:t xml:space="preserve"> statement: </w:t>
      </w:r>
      <w:r w:rsidR="00454AA3" w:rsidRPr="002B08D4">
        <w:rPr>
          <w:rFonts w:ascii="Book Antiqua" w:hAnsi="Book Antiqua"/>
          <w:bCs/>
          <w:lang w:val="en-US"/>
        </w:rPr>
        <w:t>None of the authors has conflict of interest with this submission.</w:t>
      </w:r>
    </w:p>
    <w:p w:rsidR="00454AA3" w:rsidRPr="002B08D4" w:rsidRDefault="00454AA3" w:rsidP="00C91F23">
      <w:pPr>
        <w:pStyle w:val="Titolo3"/>
        <w:spacing w:before="0" w:beforeAutospacing="0" w:after="0" w:afterAutospacing="0" w:line="360" w:lineRule="auto"/>
        <w:jc w:val="both"/>
        <w:rPr>
          <w:rFonts w:ascii="Book Antiqua" w:hAnsi="Book Antiqua"/>
          <w:bCs/>
          <w:lang w:val="en-US"/>
        </w:rPr>
      </w:pPr>
    </w:p>
    <w:p w:rsidR="00454AA3" w:rsidRPr="002B08D4" w:rsidRDefault="00676E97" w:rsidP="00C91F23">
      <w:pPr>
        <w:pStyle w:val="title1"/>
        <w:spacing w:line="360" w:lineRule="auto"/>
        <w:jc w:val="both"/>
        <w:rPr>
          <w:rFonts w:ascii="Book Antiqua" w:hAnsi="Book Antiqua"/>
          <w:bCs/>
          <w:sz w:val="24"/>
          <w:szCs w:val="24"/>
          <w:lang w:val="en-US"/>
        </w:rPr>
      </w:pPr>
      <w:bookmarkStart w:id="5" w:name="OLE_LINK4"/>
      <w:bookmarkStart w:id="6" w:name="OLE_LINK3"/>
      <w:r w:rsidRPr="002B08D4">
        <w:rPr>
          <w:rFonts w:ascii="Book Antiqua" w:hAnsi="Book Antiqua"/>
          <w:b/>
          <w:bCs/>
          <w:sz w:val="24"/>
          <w:szCs w:val="24"/>
        </w:rPr>
        <w:t>CARE Checklist (2016) statement</w:t>
      </w:r>
      <w:bookmarkEnd w:id="5"/>
      <w:bookmarkEnd w:id="6"/>
      <w:r w:rsidRPr="002B08D4">
        <w:rPr>
          <w:rFonts w:ascii="Book Antiqua" w:hAnsi="Book Antiqua"/>
          <w:b/>
          <w:color w:val="000000"/>
          <w:sz w:val="24"/>
          <w:szCs w:val="24"/>
        </w:rPr>
        <w:t>:</w:t>
      </w:r>
      <w:r w:rsidR="00454AA3" w:rsidRPr="002B08D4"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="00454AA3" w:rsidRPr="002B08D4">
        <w:rPr>
          <w:rFonts w:ascii="Book Antiqua" w:hAnsi="Book Antiqua"/>
          <w:bCs/>
          <w:sz w:val="24"/>
          <w:szCs w:val="24"/>
          <w:lang w:val="en-US"/>
        </w:rPr>
        <w:t>The authors have read the CARE Checklist (2016), and the manuscript was prepared and revised according to the CARE Checklist (2016).</w:t>
      </w:r>
    </w:p>
    <w:p w:rsidR="00454AA3" w:rsidRPr="002B08D4" w:rsidRDefault="00454AA3" w:rsidP="00C91F23">
      <w:pPr>
        <w:pStyle w:val="title1"/>
        <w:spacing w:line="360" w:lineRule="auto"/>
        <w:jc w:val="both"/>
        <w:rPr>
          <w:rFonts w:ascii="Book Antiqua" w:eastAsia="宋体" w:hAnsi="Book Antiqua"/>
          <w:bCs/>
          <w:sz w:val="24"/>
          <w:szCs w:val="24"/>
          <w:lang w:val="en-US" w:eastAsia="zh-CN"/>
        </w:rPr>
      </w:pPr>
    </w:p>
    <w:p w:rsidR="00676E97" w:rsidRPr="002B08D4" w:rsidRDefault="00676E97" w:rsidP="00C91F2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7" w:name="OLE_LINK507"/>
      <w:bookmarkStart w:id="8" w:name="OLE_LINK506"/>
      <w:bookmarkStart w:id="9" w:name="OLE_LINK496"/>
      <w:bookmarkStart w:id="10" w:name="OLE_LINK479"/>
      <w:r w:rsidRPr="002B08D4">
        <w:rPr>
          <w:rFonts w:ascii="Book Antiqua" w:hAnsi="Book Antiqua"/>
          <w:b/>
          <w:sz w:val="24"/>
          <w:szCs w:val="24"/>
        </w:rPr>
        <w:t xml:space="preserve">Open-Access: </w:t>
      </w:r>
      <w:r w:rsidRPr="002B08D4">
        <w:rPr>
          <w:rFonts w:ascii="Book Antiqua" w:hAnsi="Book Antiqua"/>
          <w:sz w:val="24"/>
          <w:szCs w:val="24"/>
        </w:rPr>
        <w:t>This article is an open-access article which was selected byan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7"/>
      <w:bookmarkEnd w:id="8"/>
      <w:bookmarkEnd w:id="9"/>
      <w:bookmarkEnd w:id="10"/>
    </w:p>
    <w:p w:rsidR="00676E97" w:rsidRPr="002B08D4" w:rsidRDefault="00676E97" w:rsidP="00C91F23">
      <w:pPr>
        <w:spacing w:after="0" w:line="360" w:lineRule="auto"/>
        <w:jc w:val="both"/>
        <w:rPr>
          <w:rFonts w:ascii="Book Antiqua" w:eastAsia="DengXian" w:hAnsi="Book Antiqua"/>
          <w:b/>
          <w:sz w:val="24"/>
          <w:szCs w:val="24"/>
        </w:rPr>
      </w:pPr>
    </w:p>
    <w:p w:rsidR="00676E97" w:rsidRPr="002B08D4" w:rsidRDefault="00676E97" w:rsidP="00C91F23">
      <w:pPr>
        <w:spacing w:after="0" w:line="360" w:lineRule="auto"/>
        <w:jc w:val="both"/>
        <w:rPr>
          <w:rFonts w:ascii="Book Antiqua" w:eastAsia="DengXian" w:hAnsi="Book Antiqua"/>
          <w:sz w:val="24"/>
          <w:szCs w:val="24"/>
        </w:rPr>
      </w:pPr>
      <w:bookmarkStart w:id="11" w:name="OLE_LINK172"/>
      <w:bookmarkStart w:id="12" w:name="OLE_LINK176"/>
      <w:r w:rsidRPr="002B08D4">
        <w:rPr>
          <w:rFonts w:ascii="Book Antiqua" w:eastAsia="DengXian" w:hAnsi="Book Antiqua" w:hint="eastAsia"/>
          <w:b/>
          <w:sz w:val="24"/>
          <w:szCs w:val="24"/>
        </w:rPr>
        <w:t xml:space="preserve">Manuscript source: </w:t>
      </w:r>
      <w:r w:rsidRPr="002B08D4">
        <w:rPr>
          <w:rFonts w:ascii="Book Antiqua" w:eastAsia="DengXian" w:hAnsi="Book Antiqua"/>
          <w:sz w:val="24"/>
          <w:szCs w:val="24"/>
        </w:rPr>
        <w:t xml:space="preserve">Unsolicited </w:t>
      </w:r>
      <w:r w:rsidRPr="002B08D4">
        <w:rPr>
          <w:rFonts w:ascii="Book Antiqua" w:eastAsia="DengXian" w:hAnsi="Book Antiqua" w:hint="eastAsia"/>
          <w:sz w:val="24"/>
          <w:szCs w:val="24"/>
        </w:rPr>
        <w:t>m</w:t>
      </w:r>
      <w:r w:rsidRPr="002B08D4">
        <w:rPr>
          <w:rFonts w:ascii="Book Antiqua" w:eastAsia="DengXian" w:hAnsi="Book Antiqua"/>
          <w:sz w:val="24"/>
          <w:szCs w:val="24"/>
        </w:rPr>
        <w:t>anuscript</w:t>
      </w:r>
    </w:p>
    <w:bookmarkEnd w:id="11"/>
    <w:bookmarkEnd w:id="12"/>
    <w:p w:rsidR="00676E97" w:rsidRPr="002B08D4" w:rsidRDefault="00676E97" w:rsidP="00C91F23">
      <w:pPr>
        <w:pStyle w:val="title1"/>
        <w:spacing w:line="360" w:lineRule="auto"/>
        <w:jc w:val="both"/>
        <w:rPr>
          <w:rFonts w:ascii="Book Antiqua" w:eastAsia="宋体" w:hAnsi="Book Antiqua"/>
          <w:bCs/>
          <w:sz w:val="24"/>
          <w:szCs w:val="24"/>
          <w:lang w:eastAsia="zh-CN"/>
        </w:rPr>
      </w:pPr>
    </w:p>
    <w:p w:rsidR="008D2FDF" w:rsidRPr="002B08D4" w:rsidRDefault="00676E97" w:rsidP="00C91F23">
      <w:pPr>
        <w:pStyle w:val="title1"/>
        <w:spacing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r w:rsidRPr="002B08D4">
        <w:rPr>
          <w:rFonts w:ascii="Book Antiqua" w:hAnsi="Book Antiqua"/>
          <w:b/>
          <w:sz w:val="24"/>
          <w:szCs w:val="24"/>
        </w:rPr>
        <w:t>Correspond</w:t>
      </w:r>
      <w:r w:rsidRPr="002B08D4">
        <w:rPr>
          <w:rFonts w:ascii="Book Antiqua" w:eastAsia="宋体" w:hAnsi="Book Antiqua" w:hint="eastAsia"/>
          <w:b/>
          <w:sz w:val="24"/>
          <w:szCs w:val="24"/>
          <w:lang w:eastAsia="zh-CN"/>
        </w:rPr>
        <w:t>ing author</w:t>
      </w:r>
      <w:r w:rsidR="008D2FDF" w:rsidRPr="002B08D4">
        <w:rPr>
          <w:rFonts w:ascii="Book Antiqua" w:hAnsi="Book Antiqua"/>
          <w:b/>
          <w:sz w:val="24"/>
          <w:szCs w:val="24"/>
        </w:rPr>
        <w:t xml:space="preserve">: Manlio Monti, MD, </w:t>
      </w:r>
      <w:r w:rsidRPr="002B08D4">
        <w:rPr>
          <w:rFonts w:ascii="Book Antiqua" w:hAnsi="Book Antiqua"/>
          <w:b/>
          <w:sz w:val="24"/>
          <w:szCs w:val="24"/>
        </w:rPr>
        <w:t>Doctor,</w:t>
      </w:r>
      <w:r w:rsidRPr="002B08D4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r w:rsidR="008D2FDF" w:rsidRPr="002B08D4">
        <w:rPr>
          <w:rFonts w:ascii="Book Antiqua" w:hAnsi="Book Antiqua"/>
          <w:sz w:val="24"/>
          <w:szCs w:val="24"/>
        </w:rPr>
        <w:t>Department of</w:t>
      </w:r>
      <w:r w:rsidR="008D2FDF" w:rsidRPr="002B08D4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8D2FDF" w:rsidRPr="002B08D4">
        <w:rPr>
          <w:rFonts w:ascii="Book Antiqua" w:hAnsi="Book Antiqua"/>
          <w:sz w:val="24"/>
          <w:szCs w:val="24"/>
        </w:rPr>
        <w:t>Medical Oncology, Istituto Scientifico Romagnolo per lo Studio e la Cura dei Tumori (</w:t>
      </w:r>
      <w:r w:rsidRPr="002B08D4">
        <w:rPr>
          <w:rFonts w:ascii="Book Antiqua" w:hAnsi="Book Antiqua"/>
          <w:sz w:val="24"/>
          <w:szCs w:val="24"/>
        </w:rPr>
        <w:t>IRST) IRCCS,</w:t>
      </w:r>
      <w:r w:rsidRPr="002B08D4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bookmarkStart w:id="13" w:name="OLE_LINK242"/>
      <w:bookmarkStart w:id="14" w:name="OLE_LINK243"/>
      <w:r w:rsidR="008D2FDF" w:rsidRPr="002B08D4">
        <w:rPr>
          <w:rFonts w:ascii="Book Antiqua" w:hAnsi="Book Antiqua"/>
          <w:sz w:val="24"/>
          <w:szCs w:val="24"/>
        </w:rPr>
        <w:t>Via P. Maroncelli 40, Meldola</w:t>
      </w:r>
      <w:r w:rsidRPr="002B08D4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2B08D4">
        <w:rPr>
          <w:rFonts w:ascii="Book Antiqua" w:hAnsi="Book Antiqua"/>
          <w:sz w:val="24"/>
          <w:szCs w:val="24"/>
        </w:rPr>
        <w:t>47014</w:t>
      </w:r>
      <w:r w:rsidR="008D2FDF" w:rsidRPr="002B08D4">
        <w:rPr>
          <w:rFonts w:ascii="Book Antiqua" w:hAnsi="Book Antiqua"/>
          <w:sz w:val="24"/>
          <w:szCs w:val="24"/>
        </w:rPr>
        <w:t xml:space="preserve">, Italy. </w:t>
      </w:r>
      <w:r w:rsidR="005745C3" w:rsidRPr="00FC0982">
        <w:rPr>
          <w:rFonts w:ascii="Book Antiqua" w:hAnsi="Book Antiqua"/>
          <w:sz w:val="24"/>
          <w:szCs w:val="24"/>
        </w:rPr>
        <w:t>manlio.monti@irst.emr.it</w:t>
      </w:r>
      <w:r w:rsidR="005745C3" w:rsidRPr="002B08D4">
        <w:rPr>
          <w:rFonts w:ascii="Book Antiqua" w:hAnsi="Book Antiqua"/>
          <w:sz w:val="24"/>
          <w:szCs w:val="24"/>
        </w:rPr>
        <w:t xml:space="preserve"> </w:t>
      </w:r>
    </w:p>
    <w:bookmarkEnd w:id="13"/>
    <w:bookmarkEnd w:id="14"/>
    <w:p w:rsidR="00676E97" w:rsidRPr="002B08D4" w:rsidRDefault="00676E97" w:rsidP="00C91F2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iCs/>
          <w:noProof/>
          <w:sz w:val="24"/>
          <w:szCs w:val="24"/>
          <w:lang w:val="en-US" w:eastAsia="zh-CN"/>
        </w:rPr>
      </w:pPr>
      <w:r w:rsidRPr="002B08D4">
        <w:rPr>
          <w:rFonts w:ascii="Book Antiqua" w:hAnsi="Book Antiqua"/>
          <w:b/>
          <w:color w:val="000000"/>
          <w:sz w:val="24"/>
          <w:szCs w:val="24"/>
        </w:rPr>
        <w:lastRenderedPageBreak/>
        <w:t>Telephone:</w:t>
      </w:r>
      <w:r w:rsidRPr="002B08D4">
        <w:rPr>
          <w:rFonts w:ascii="Book Antiqua" w:hAnsi="Book Antiqua"/>
          <w:iCs/>
          <w:noProof/>
          <w:sz w:val="24"/>
          <w:szCs w:val="24"/>
          <w:lang w:val="en-US"/>
        </w:rPr>
        <w:t xml:space="preserve"> +39</w:t>
      </w:r>
      <w:r w:rsidRPr="002B08D4">
        <w:rPr>
          <w:rFonts w:ascii="Book Antiqua" w:hAnsi="Book Antiqua" w:hint="eastAsia"/>
          <w:iCs/>
          <w:noProof/>
          <w:sz w:val="24"/>
          <w:szCs w:val="24"/>
          <w:lang w:val="en-US" w:eastAsia="zh-CN"/>
        </w:rPr>
        <w:t>-</w:t>
      </w:r>
      <w:r w:rsidRPr="002B08D4">
        <w:rPr>
          <w:rFonts w:ascii="Book Antiqua" w:hAnsi="Book Antiqua"/>
          <w:iCs/>
          <w:noProof/>
          <w:sz w:val="24"/>
          <w:szCs w:val="24"/>
          <w:lang w:val="en-US"/>
        </w:rPr>
        <w:t>54</w:t>
      </w:r>
      <w:r w:rsidR="00490D4A">
        <w:rPr>
          <w:rFonts w:ascii="Book Antiqua" w:hAnsi="Book Antiqua" w:hint="eastAsia"/>
          <w:iCs/>
          <w:noProof/>
          <w:sz w:val="24"/>
          <w:szCs w:val="24"/>
          <w:lang w:val="en-US" w:eastAsia="zh-CN"/>
        </w:rPr>
        <w:t>-</w:t>
      </w:r>
      <w:r w:rsidRPr="002B08D4">
        <w:rPr>
          <w:rFonts w:ascii="Book Antiqua" w:hAnsi="Book Antiqua"/>
          <w:iCs/>
          <w:noProof/>
          <w:sz w:val="24"/>
          <w:szCs w:val="24"/>
          <w:lang w:val="en-US"/>
        </w:rPr>
        <w:t>3739100</w:t>
      </w:r>
    </w:p>
    <w:p w:rsidR="00676E97" w:rsidRPr="002B08D4" w:rsidRDefault="006453E4" w:rsidP="00C91F2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iCs/>
          <w:noProof/>
          <w:sz w:val="24"/>
          <w:szCs w:val="24"/>
          <w:lang w:val="en-US" w:eastAsia="zh-CN"/>
        </w:rPr>
      </w:pPr>
      <w:r w:rsidRPr="002B08D4">
        <w:rPr>
          <w:rFonts w:ascii="Book Antiqua" w:hAnsi="Book Antiqua"/>
          <w:b/>
          <w:iCs/>
          <w:noProof/>
          <w:sz w:val="24"/>
          <w:szCs w:val="24"/>
          <w:lang w:val="en-US"/>
        </w:rPr>
        <w:t>Fax:</w:t>
      </w:r>
      <w:r w:rsidR="00676E97" w:rsidRPr="002B08D4">
        <w:rPr>
          <w:rFonts w:ascii="Book Antiqua" w:hAnsi="Book Antiqua"/>
          <w:iCs/>
          <w:noProof/>
          <w:sz w:val="24"/>
          <w:szCs w:val="24"/>
          <w:lang w:val="en-US"/>
        </w:rPr>
        <w:t xml:space="preserve"> +39</w:t>
      </w:r>
      <w:r w:rsidR="00676E97" w:rsidRPr="002B08D4">
        <w:rPr>
          <w:rFonts w:ascii="Book Antiqua" w:hAnsi="Book Antiqua" w:hint="eastAsia"/>
          <w:iCs/>
          <w:noProof/>
          <w:sz w:val="24"/>
          <w:szCs w:val="24"/>
          <w:lang w:val="en-US" w:eastAsia="zh-CN"/>
        </w:rPr>
        <w:t>-</w:t>
      </w:r>
      <w:r w:rsidR="00676E97" w:rsidRPr="002B08D4">
        <w:rPr>
          <w:rFonts w:ascii="Book Antiqua" w:hAnsi="Book Antiqua"/>
          <w:iCs/>
          <w:noProof/>
          <w:sz w:val="24"/>
          <w:szCs w:val="24"/>
          <w:lang w:val="en-US"/>
        </w:rPr>
        <w:t>54</w:t>
      </w:r>
      <w:r w:rsidR="00490D4A">
        <w:rPr>
          <w:rFonts w:ascii="Book Antiqua" w:hAnsi="Book Antiqua" w:hint="eastAsia"/>
          <w:iCs/>
          <w:noProof/>
          <w:sz w:val="24"/>
          <w:szCs w:val="24"/>
          <w:lang w:val="en-US" w:eastAsia="zh-CN"/>
        </w:rPr>
        <w:t>-</w:t>
      </w:r>
      <w:r w:rsidR="00676E97" w:rsidRPr="002B08D4">
        <w:rPr>
          <w:rFonts w:ascii="Book Antiqua" w:hAnsi="Book Antiqua"/>
          <w:iCs/>
          <w:noProof/>
          <w:sz w:val="24"/>
          <w:szCs w:val="24"/>
          <w:lang w:val="en-US"/>
        </w:rPr>
        <w:t>3</w:t>
      </w:r>
      <w:r w:rsidRPr="002B08D4">
        <w:rPr>
          <w:rFonts w:ascii="Book Antiqua" w:hAnsi="Book Antiqua"/>
          <w:iCs/>
          <w:noProof/>
          <w:sz w:val="24"/>
          <w:szCs w:val="24"/>
          <w:lang w:val="en-US"/>
        </w:rPr>
        <w:t>739151</w:t>
      </w:r>
    </w:p>
    <w:p w:rsidR="00676E97" w:rsidRPr="002B08D4" w:rsidRDefault="00676E97" w:rsidP="00C91F2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iCs/>
          <w:noProof/>
          <w:sz w:val="24"/>
          <w:szCs w:val="24"/>
          <w:lang w:val="en-US" w:eastAsia="zh-CN"/>
        </w:rPr>
      </w:pPr>
    </w:p>
    <w:p w:rsidR="00676E97" w:rsidRPr="002B08D4" w:rsidRDefault="00676E97" w:rsidP="00C91F2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Cs/>
          <w:noProof/>
          <w:sz w:val="24"/>
          <w:szCs w:val="24"/>
          <w:lang w:val="en-US" w:eastAsia="zh-CN"/>
        </w:rPr>
      </w:pPr>
      <w:bookmarkStart w:id="15" w:name="OLE_LINK75"/>
      <w:bookmarkStart w:id="16" w:name="OLE_LINK76"/>
      <w:r w:rsidRPr="002B08D4">
        <w:rPr>
          <w:rFonts w:ascii="Book Antiqua" w:hAnsi="Book Antiqua"/>
          <w:b/>
          <w:iCs/>
          <w:noProof/>
          <w:sz w:val="24"/>
          <w:szCs w:val="24"/>
          <w:lang w:val="en-US" w:eastAsia="zh-CN"/>
        </w:rPr>
        <w:t xml:space="preserve">Received: </w:t>
      </w:r>
      <w:r w:rsidRPr="002B08D4">
        <w:rPr>
          <w:rFonts w:ascii="Book Antiqua" w:hAnsi="Book Antiqua" w:hint="eastAsia"/>
          <w:iCs/>
          <w:noProof/>
          <w:sz w:val="24"/>
          <w:szCs w:val="24"/>
          <w:lang w:val="en-US" w:eastAsia="zh-CN"/>
        </w:rPr>
        <w:t>December</w:t>
      </w:r>
      <w:r w:rsidRPr="002B08D4">
        <w:rPr>
          <w:rFonts w:ascii="Book Antiqua" w:hAnsi="Book Antiqua"/>
          <w:iCs/>
          <w:noProof/>
          <w:sz w:val="24"/>
          <w:szCs w:val="24"/>
          <w:lang w:val="en-US" w:eastAsia="zh-CN"/>
        </w:rPr>
        <w:t xml:space="preserve"> </w:t>
      </w:r>
      <w:r w:rsidRPr="002B08D4">
        <w:rPr>
          <w:rFonts w:ascii="Book Antiqua" w:hAnsi="Book Antiqua" w:hint="eastAsia"/>
          <w:iCs/>
          <w:noProof/>
          <w:sz w:val="24"/>
          <w:szCs w:val="24"/>
          <w:lang w:val="en-US" w:eastAsia="zh-CN"/>
        </w:rPr>
        <w:t>12</w:t>
      </w:r>
      <w:r w:rsidRPr="002B08D4">
        <w:rPr>
          <w:rFonts w:ascii="Book Antiqua" w:hAnsi="Book Antiqua"/>
          <w:iCs/>
          <w:noProof/>
          <w:sz w:val="24"/>
          <w:szCs w:val="24"/>
          <w:lang w:val="en-US" w:eastAsia="zh-CN"/>
        </w:rPr>
        <w:t>, 201</w:t>
      </w:r>
      <w:r w:rsidRPr="002B08D4">
        <w:rPr>
          <w:rFonts w:ascii="Book Antiqua" w:hAnsi="Book Antiqua" w:hint="eastAsia"/>
          <w:iCs/>
          <w:noProof/>
          <w:sz w:val="24"/>
          <w:szCs w:val="24"/>
          <w:lang w:val="en-US" w:eastAsia="zh-CN"/>
        </w:rPr>
        <w:t>8</w:t>
      </w:r>
    </w:p>
    <w:p w:rsidR="00676E97" w:rsidRPr="002B08D4" w:rsidRDefault="00676E97" w:rsidP="00C91F2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Cs/>
          <w:noProof/>
          <w:sz w:val="24"/>
          <w:szCs w:val="24"/>
          <w:lang w:val="en-US" w:eastAsia="zh-CN"/>
        </w:rPr>
      </w:pPr>
      <w:r w:rsidRPr="002B08D4">
        <w:rPr>
          <w:rFonts w:ascii="Book Antiqua" w:hAnsi="Book Antiqua"/>
          <w:b/>
          <w:iCs/>
          <w:noProof/>
          <w:sz w:val="24"/>
          <w:szCs w:val="24"/>
          <w:lang w:val="en-US" w:eastAsia="zh-CN"/>
        </w:rPr>
        <w:t xml:space="preserve">Peer-review started: </w:t>
      </w:r>
      <w:r w:rsidRPr="002B08D4">
        <w:rPr>
          <w:rFonts w:ascii="Book Antiqua" w:hAnsi="Book Antiqua" w:hint="eastAsia"/>
          <w:iCs/>
          <w:noProof/>
          <w:sz w:val="24"/>
          <w:szCs w:val="24"/>
          <w:lang w:val="en-US" w:eastAsia="zh-CN"/>
        </w:rPr>
        <w:t>December</w:t>
      </w:r>
      <w:r w:rsidRPr="002B08D4">
        <w:rPr>
          <w:rFonts w:ascii="Book Antiqua" w:hAnsi="Book Antiqua"/>
          <w:iCs/>
          <w:noProof/>
          <w:sz w:val="24"/>
          <w:szCs w:val="24"/>
          <w:lang w:val="en-US" w:eastAsia="zh-CN"/>
        </w:rPr>
        <w:t xml:space="preserve"> </w:t>
      </w:r>
      <w:r w:rsidRPr="002B08D4">
        <w:rPr>
          <w:rFonts w:ascii="Book Antiqua" w:hAnsi="Book Antiqua" w:hint="eastAsia"/>
          <w:iCs/>
          <w:noProof/>
          <w:sz w:val="24"/>
          <w:szCs w:val="24"/>
          <w:lang w:val="en-US" w:eastAsia="zh-CN"/>
        </w:rPr>
        <w:t>12</w:t>
      </w:r>
      <w:r w:rsidRPr="002B08D4">
        <w:rPr>
          <w:rFonts w:ascii="Book Antiqua" w:hAnsi="Book Antiqua"/>
          <w:iCs/>
          <w:noProof/>
          <w:sz w:val="24"/>
          <w:szCs w:val="24"/>
          <w:lang w:val="en-US" w:eastAsia="zh-CN"/>
        </w:rPr>
        <w:t>, 201</w:t>
      </w:r>
      <w:r w:rsidRPr="002B08D4">
        <w:rPr>
          <w:rFonts w:ascii="Book Antiqua" w:hAnsi="Book Antiqua" w:hint="eastAsia"/>
          <w:iCs/>
          <w:noProof/>
          <w:sz w:val="24"/>
          <w:szCs w:val="24"/>
          <w:lang w:val="en-US" w:eastAsia="zh-CN"/>
        </w:rPr>
        <w:t>8</w:t>
      </w:r>
    </w:p>
    <w:p w:rsidR="00676E97" w:rsidRPr="002B08D4" w:rsidRDefault="00676E97" w:rsidP="00C91F2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Cs/>
          <w:noProof/>
          <w:sz w:val="24"/>
          <w:szCs w:val="24"/>
          <w:lang w:val="en-US" w:eastAsia="zh-CN"/>
        </w:rPr>
      </w:pPr>
      <w:r w:rsidRPr="002B08D4">
        <w:rPr>
          <w:rFonts w:ascii="Book Antiqua" w:hAnsi="Book Antiqua"/>
          <w:b/>
          <w:iCs/>
          <w:noProof/>
          <w:sz w:val="24"/>
          <w:szCs w:val="24"/>
          <w:lang w:val="en-US" w:eastAsia="zh-CN"/>
        </w:rPr>
        <w:t xml:space="preserve">First decision: </w:t>
      </w:r>
      <w:r w:rsidRPr="002B08D4">
        <w:rPr>
          <w:rFonts w:ascii="Book Antiqua" w:hAnsi="Book Antiqua" w:hint="eastAsia"/>
          <w:iCs/>
          <w:noProof/>
          <w:sz w:val="24"/>
          <w:szCs w:val="24"/>
          <w:lang w:val="en-US" w:eastAsia="zh-CN"/>
        </w:rPr>
        <w:t>January</w:t>
      </w:r>
      <w:r w:rsidRPr="002B08D4">
        <w:rPr>
          <w:rFonts w:ascii="Book Antiqua" w:hAnsi="Book Antiqua"/>
          <w:iCs/>
          <w:noProof/>
          <w:sz w:val="24"/>
          <w:szCs w:val="24"/>
          <w:lang w:val="en-US" w:eastAsia="zh-CN"/>
        </w:rPr>
        <w:t xml:space="preserve"> </w:t>
      </w:r>
      <w:r w:rsidRPr="002B08D4">
        <w:rPr>
          <w:rFonts w:ascii="Book Antiqua" w:hAnsi="Book Antiqua" w:hint="eastAsia"/>
          <w:iCs/>
          <w:noProof/>
          <w:sz w:val="24"/>
          <w:szCs w:val="24"/>
          <w:lang w:val="en-US" w:eastAsia="zh-CN"/>
        </w:rPr>
        <w:t>5</w:t>
      </w:r>
      <w:r w:rsidRPr="002B08D4">
        <w:rPr>
          <w:rFonts w:ascii="Book Antiqua" w:hAnsi="Book Antiqua"/>
          <w:iCs/>
          <w:noProof/>
          <w:sz w:val="24"/>
          <w:szCs w:val="24"/>
          <w:lang w:val="en-US" w:eastAsia="zh-CN"/>
        </w:rPr>
        <w:t>, 201</w:t>
      </w:r>
      <w:r w:rsidRPr="002B08D4">
        <w:rPr>
          <w:rFonts w:ascii="Book Antiqua" w:hAnsi="Book Antiqua" w:hint="eastAsia"/>
          <w:iCs/>
          <w:noProof/>
          <w:sz w:val="24"/>
          <w:szCs w:val="24"/>
          <w:lang w:val="en-US" w:eastAsia="zh-CN"/>
        </w:rPr>
        <w:t>9</w:t>
      </w:r>
    </w:p>
    <w:p w:rsidR="00676E97" w:rsidRPr="002B08D4" w:rsidRDefault="00676E97" w:rsidP="00C91F2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Cs/>
          <w:noProof/>
          <w:sz w:val="24"/>
          <w:szCs w:val="24"/>
          <w:lang w:val="en-US" w:eastAsia="zh-CN"/>
        </w:rPr>
      </w:pPr>
      <w:r w:rsidRPr="002B08D4">
        <w:rPr>
          <w:rFonts w:ascii="Book Antiqua" w:hAnsi="Book Antiqua"/>
          <w:b/>
          <w:iCs/>
          <w:noProof/>
          <w:sz w:val="24"/>
          <w:szCs w:val="24"/>
          <w:lang w:val="en-US" w:eastAsia="zh-CN"/>
        </w:rPr>
        <w:t xml:space="preserve">Revised: </w:t>
      </w:r>
      <w:r w:rsidRPr="002B08D4">
        <w:rPr>
          <w:rFonts w:ascii="Book Antiqua" w:hAnsi="Book Antiqua" w:hint="eastAsia"/>
          <w:iCs/>
          <w:noProof/>
          <w:sz w:val="24"/>
          <w:szCs w:val="24"/>
          <w:lang w:val="en-US" w:eastAsia="zh-CN"/>
        </w:rPr>
        <w:t>January</w:t>
      </w:r>
      <w:r w:rsidRPr="002B08D4">
        <w:rPr>
          <w:rFonts w:ascii="Book Antiqua" w:hAnsi="Book Antiqua"/>
          <w:iCs/>
          <w:noProof/>
          <w:sz w:val="24"/>
          <w:szCs w:val="24"/>
          <w:lang w:val="en-US" w:eastAsia="zh-CN"/>
        </w:rPr>
        <w:t xml:space="preserve"> </w:t>
      </w:r>
      <w:r w:rsidRPr="002B08D4">
        <w:rPr>
          <w:rFonts w:ascii="Book Antiqua" w:hAnsi="Book Antiqua" w:hint="eastAsia"/>
          <w:iCs/>
          <w:noProof/>
          <w:sz w:val="24"/>
          <w:szCs w:val="24"/>
          <w:lang w:val="en-US" w:eastAsia="zh-CN"/>
        </w:rPr>
        <w:t>21</w:t>
      </w:r>
      <w:r w:rsidRPr="002B08D4">
        <w:rPr>
          <w:rFonts w:ascii="Book Antiqua" w:hAnsi="Book Antiqua"/>
          <w:iCs/>
          <w:noProof/>
          <w:sz w:val="24"/>
          <w:szCs w:val="24"/>
          <w:lang w:val="en-US" w:eastAsia="zh-CN"/>
        </w:rPr>
        <w:t>, 201</w:t>
      </w:r>
      <w:r w:rsidRPr="002B08D4">
        <w:rPr>
          <w:rFonts w:ascii="Book Antiqua" w:hAnsi="Book Antiqua" w:hint="eastAsia"/>
          <w:iCs/>
          <w:noProof/>
          <w:sz w:val="24"/>
          <w:szCs w:val="24"/>
          <w:lang w:val="en-US" w:eastAsia="zh-CN"/>
        </w:rPr>
        <w:t>9</w:t>
      </w:r>
    </w:p>
    <w:p w:rsidR="00676E97" w:rsidRPr="002B08D4" w:rsidRDefault="00676E97" w:rsidP="00C91F2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iCs/>
          <w:noProof/>
          <w:sz w:val="24"/>
          <w:szCs w:val="24"/>
          <w:lang w:val="en-US" w:eastAsia="zh-CN"/>
        </w:rPr>
      </w:pPr>
      <w:r w:rsidRPr="002B08D4">
        <w:rPr>
          <w:rFonts w:ascii="Book Antiqua" w:hAnsi="Book Antiqua"/>
          <w:b/>
          <w:iCs/>
          <w:noProof/>
          <w:sz w:val="24"/>
          <w:szCs w:val="24"/>
          <w:lang w:val="en-US" w:eastAsia="zh-CN"/>
        </w:rPr>
        <w:t>Accepted:</w:t>
      </w:r>
      <w:r w:rsidR="003A5C67" w:rsidRPr="003A5C67">
        <w:t xml:space="preserve"> </w:t>
      </w:r>
      <w:r w:rsidR="003A5C67" w:rsidRPr="003A5C67">
        <w:rPr>
          <w:rFonts w:ascii="Book Antiqua" w:hAnsi="Book Antiqua"/>
          <w:iCs/>
          <w:noProof/>
          <w:sz w:val="24"/>
          <w:szCs w:val="24"/>
          <w:lang w:val="en-US" w:eastAsia="zh-CN"/>
        </w:rPr>
        <w:t>January 29, 2019</w:t>
      </w:r>
      <w:r w:rsidRPr="002B08D4">
        <w:rPr>
          <w:rFonts w:ascii="Book Antiqua" w:hAnsi="Book Antiqua"/>
          <w:b/>
          <w:iCs/>
          <w:noProof/>
          <w:sz w:val="24"/>
          <w:szCs w:val="24"/>
          <w:lang w:val="en-US" w:eastAsia="zh-CN"/>
        </w:rPr>
        <w:t xml:space="preserve"> </w:t>
      </w:r>
    </w:p>
    <w:p w:rsidR="00676E97" w:rsidRPr="002B08D4" w:rsidRDefault="00676E97" w:rsidP="00C91F2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Cs/>
          <w:noProof/>
          <w:sz w:val="24"/>
          <w:szCs w:val="24"/>
          <w:lang w:val="en-US" w:eastAsia="zh-CN"/>
        </w:rPr>
      </w:pPr>
      <w:r w:rsidRPr="002B08D4">
        <w:rPr>
          <w:rFonts w:ascii="Book Antiqua" w:hAnsi="Book Antiqua"/>
          <w:b/>
          <w:iCs/>
          <w:noProof/>
          <w:sz w:val="24"/>
          <w:szCs w:val="24"/>
          <w:lang w:val="en-US" w:eastAsia="zh-CN"/>
        </w:rPr>
        <w:t>Article in press:</w:t>
      </w:r>
      <w:r w:rsidR="00FC0982" w:rsidRPr="00FC0982">
        <w:rPr>
          <w:rFonts w:ascii="Book Antiqua" w:hAnsi="Book Antiqua"/>
          <w:iCs/>
          <w:noProof/>
          <w:sz w:val="24"/>
          <w:szCs w:val="24"/>
          <w:lang w:val="en-US" w:eastAsia="zh-CN"/>
        </w:rPr>
        <w:t xml:space="preserve"> </w:t>
      </w:r>
      <w:r w:rsidR="00FC0982" w:rsidRPr="003A5C67">
        <w:rPr>
          <w:rFonts w:ascii="Book Antiqua" w:hAnsi="Book Antiqua"/>
          <w:iCs/>
          <w:noProof/>
          <w:sz w:val="24"/>
          <w:szCs w:val="24"/>
          <w:lang w:val="en-US" w:eastAsia="zh-CN"/>
        </w:rPr>
        <w:t>January 29, 2019</w:t>
      </w:r>
    </w:p>
    <w:p w:rsidR="00676E97" w:rsidRPr="002B08D4" w:rsidRDefault="00676E97" w:rsidP="00C91F2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Cs/>
          <w:noProof/>
          <w:sz w:val="24"/>
          <w:szCs w:val="24"/>
          <w:lang w:val="en-US" w:eastAsia="zh-CN"/>
        </w:rPr>
      </w:pPr>
      <w:r w:rsidRPr="002B08D4">
        <w:rPr>
          <w:rFonts w:ascii="Book Antiqua" w:hAnsi="Book Antiqua"/>
          <w:b/>
          <w:iCs/>
          <w:noProof/>
          <w:sz w:val="24"/>
          <w:szCs w:val="24"/>
          <w:lang w:val="en-US" w:eastAsia="zh-CN"/>
        </w:rPr>
        <w:t>Published online:</w:t>
      </w:r>
      <w:r w:rsidR="00FC0982" w:rsidRPr="00FC0982">
        <w:rPr>
          <w:rFonts w:ascii="Book Antiqua" w:hAnsi="Book Antiqua"/>
          <w:iCs/>
          <w:noProof/>
          <w:sz w:val="24"/>
          <w:szCs w:val="24"/>
          <w:lang w:val="en-US" w:eastAsia="zh-CN"/>
        </w:rPr>
        <w:t xml:space="preserve"> March 26, 2019</w:t>
      </w:r>
    </w:p>
    <w:p w:rsidR="000A356E" w:rsidRPr="002B08D4" w:rsidRDefault="00676E97" w:rsidP="00C91F2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Cs/>
          <w:noProof/>
          <w:sz w:val="24"/>
          <w:szCs w:val="24"/>
          <w:lang w:val="en-US" w:eastAsia="zh-CN"/>
        </w:rPr>
      </w:pPr>
      <w:r w:rsidRPr="002B08D4">
        <w:rPr>
          <w:rFonts w:ascii="Book Antiqua" w:hAnsi="Book Antiqua"/>
          <w:b/>
          <w:iCs/>
          <w:noProof/>
          <w:sz w:val="24"/>
          <w:szCs w:val="24"/>
          <w:lang w:val="en-US" w:eastAsia="zh-CN"/>
        </w:rPr>
        <w:br w:type="page"/>
      </w:r>
      <w:bookmarkEnd w:id="15"/>
      <w:bookmarkEnd w:id="16"/>
      <w:r w:rsidR="000A356E" w:rsidRPr="002B08D4">
        <w:rPr>
          <w:rFonts w:ascii="Book Antiqua" w:hAnsi="Book Antiqua"/>
          <w:b/>
          <w:sz w:val="24"/>
          <w:szCs w:val="24"/>
          <w:lang w:val="en-US"/>
        </w:rPr>
        <w:lastRenderedPageBreak/>
        <w:t>A</w:t>
      </w:r>
      <w:r w:rsidR="008629E4" w:rsidRPr="002B08D4">
        <w:rPr>
          <w:rFonts w:ascii="Book Antiqua" w:hAnsi="Book Antiqua"/>
          <w:b/>
          <w:sz w:val="24"/>
          <w:szCs w:val="24"/>
          <w:lang w:val="en-US"/>
        </w:rPr>
        <w:t>bstract</w:t>
      </w:r>
    </w:p>
    <w:p w:rsidR="001A7B6E" w:rsidRPr="002B08D4" w:rsidRDefault="001A7B6E" w:rsidP="00C91F23">
      <w:pPr>
        <w:spacing w:after="0" w:line="360" w:lineRule="auto"/>
        <w:jc w:val="both"/>
        <w:rPr>
          <w:rFonts w:ascii="Book Antiqua" w:hAnsi="Book Antiqua"/>
          <w:i/>
          <w:sz w:val="24"/>
          <w:szCs w:val="24"/>
          <w:lang w:val="en-US" w:eastAsia="zh-CN"/>
        </w:rPr>
      </w:pPr>
      <w:r w:rsidRPr="002B08D4">
        <w:rPr>
          <w:rFonts w:ascii="Book Antiqua" w:hAnsi="Book Antiqua"/>
          <w:b/>
          <w:i/>
          <w:sz w:val="24"/>
          <w:szCs w:val="24"/>
          <w:lang w:val="en-US"/>
        </w:rPr>
        <w:t>BACKGROUND</w:t>
      </w:r>
      <w:r w:rsidRPr="002B08D4">
        <w:rPr>
          <w:rFonts w:ascii="Book Antiqua" w:hAnsi="Book Antiqua"/>
          <w:i/>
          <w:sz w:val="24"/>
          <w:szCs w:val="24"/>
          <w:lang w:val="en-US"/>
        </w:rPr>
        <w:t xml:space="preserve"> </w:t>
      </w:r>
    </w:p>
    <w:p w:rsidR="00920EE4" w:rsidRPr="002B08D4" w:rsidRDefault="008F01D3" w:rsidP="00C91F23">
      <w:pPr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val="en-US" w:eastAsia="it-IT"/>
        </w:rPr>
      </w:pPr>
      <w:proofErr w:type="spellStart"/>
      <w:r w:rsidRPr="002B08D4">
        <w:rPr>
          <w:rFonts w:ascii="Book Antiqua" w:hAnsi="Book Antiqua"/>
          <w:i/>
          <w:sz w:val="24"/>
          <w:szCs w:val="24"/>
          <w:lang w:val="en-US"/>
        </w:rPr>
        <w:t>Aeromonas</w:t>
      </w:r>
      <w:proofErr w:type="spellEnd"/>
      <w:r w:rsidRPr="002B08D4">
        <w:rPr>
          <w:rFonts w:ascii="Book Antiqua" w:hAnsi="Book Antiqua"/>
          <w:sz w:val="24"/>
          <w:szCs w:val="24"/>
          <w:lang w:val="en-US"/>
        </w:rPr>
        <w:t xml:space="preserve"> species are uncommon pathogens in biliary sepsis and cause substantial mortality in patients with impaired </w:t>
      </w:r>
      <w:proofErr w:type="spellStart"/>
      <w:r w:rsidRPr="002B08D4">
        <w:rPr>
          <w:rFonts w:ascii="Book Antiqua" w:hAnsi="Book Antiqua"/>
          <w:sz w:val="24"/>
          <w:szCs w:val="24"/>
          <w:lang w:val="en-US"/>
        </w:rPr>
        <w:t>hepatobiliary</w:t>
      </w:r>
      <w:proofErr w:type="spellEnd"/>
      <w:r w:rsidRPr="002B08D4">
        <w:rPr>
          <w:rFonts w:ascii="Book Antiqua" w:hAnsi="Book Antiqua"/>
          <w:sz w:val="24"/>
          <w:szCs w:val="24"/>
          <w:lang w:val="en-US"/>
        </w:rPr>
        <w:t xml:space="preserve"> function. </w:t>
      </w:r>
      <w:r w:rsidR="0098362C" w:rsidRPr="002B08D4">
        <w:rPr>
          <w:rFonts w:ascii="Book Antiqua" w:hAnsi="Book Antiqua"/>
          <w:sz w:val="24"/>
          <w:szCs w:val="24"/>
          <w:lang w:val="en-US"/>
        </w:rPr>
        <w:t xml:space="preserve">Asia has the highest incidence </w:t>
      </w:r>
      <w:r w:rsidR="005B25A6" w:rsidRPr="002B08D4">
        <w:rPr>
          <w:rFonts w:ascii="Book Antiqua" w:hAnsi="Book Antiqua"/>
          <w:sz w:val="24"/>
          <w:szCs w:val="24"/>
          <w:lang w:val="en-US"/>
        </w:rPr>
        <w:t>of i</w:t>
      </w:r>
      <w:r w:rsidR="00925C17" w:rsidRPr="002B08D4">
        <w:rPr>
          <w:rFonts w:ascii="Book Antiqua" w:hAnsi="Book Antiqua"/>
          <w:sz w:val="24"/>
          <w:szCs w:val="24"/>
          <w:lang w:val="en-US"/>
        </w:rPr>
        <w:t xml:space="preserve">nfection </w:t>
      </w:r>
      <w:r w:rsidR="0098362C" w:rsidRPr="002B08D4">
        <w:rPr>
          <w:rFonts w:ascii="Book Antiqua" w:hAnsi="Book Antiqua"/>
          <w:sz w:val="24"/>
          <w:szCs w:val="24"/>
          <w:lang w:val="en-US"/>
        </w:rPr>
        <w:t>from</w:t>
      </w:r>
      <w:r w:rsidR="00446366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446366" w:rsidRPr="002B08D4">
        <w:rPr>
          <w:rFonts w:ascii="Book Antiqua" w:hAnsi="Book Antiqua"/>
          <w:i/>
          <w:sz w:val="24"/>
          <w:szCs w:val="24"/>
          <w:lang w:val="en-US"/>
        </w:rPr>
        <w:t>Aeromonas</w:t>
      </w:r>
      <w:proofErr w:type="spellEnd"/>
      <w:r w:rsidR="0098362C" w:rsidRPr="002B08D4">
        <w:rPr>
          <w:rFonts w:ascii="Book Antiqua" w:hAnsi="Book Antiqua"/>
          <w:sz w:val="24"/>
          <w:szCs w:val="24"/>
          <w:lang w:val="en-US"/>
        </w:rPr>
        <w:t xml:space="preserve">, whereas cases in the </w:t>
      </w:r>
      <w:r w:rsidR="001A7B6E" w:rsidRPr="002B08D4">
        <w:rPr>
          <w:rFonts w:ascii="Book Antiqua" w:hAnsi="Book Antiqua"/>
          <w:sz w:val="24"/>
          <w:szCs w:val="24"/>
          <w:lang w:val="en-US"/>
        </w:rPr>
        <w:t>west</w:t>
      </w:r>
      <w:r w:rsidR="0098362C" w:rsidRPr="002B08D4">
        <w:rPr>
          <w:rFonts w:ascii="Book Antiqua" w:hAnsi="Book Antiqua"/>
          <w:sz w:val="24"/>
          <w:szCs w:val="24"/>
          <w:lang w:val="en-US"/>
        </w:rPr>
        <w:t xml:space="preserve"> are rare. </w:t>
      </w:r>
      <w:r w:rsidR="00446366" w:rsidRPr="002B08D4">
        <w:rPr>
          <w:rFonts w:ascii="Book Antiqua" w:eastAsia="Times New Roman" w:hAnsi="Book Antiqua"/>
          <w:sz w:val="24"/>
          <w:szCs w:val="24"/>
          <w:lang w:val="en-US" w:eastAsia="it-IT"/>
        </w:rPr>
        <w:t xml:space="preserve"> </w:t>
      </w:r>
    </w:p>
    <w:p w:rsidR="00830BB1" w:rsidRPr="002B08D4" w:rsidRDefault="00830BB1" w:rsidP="00C91F2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1A7B6E" w:rsidRPr="002B08D4" w:rsidRDefault="001A7B6E" w:rsidP="00C91F23">
      <w:pPr>
        <w:spacing w:after="0" w:line="360" w:lineRule="auto"/>
        <w:jc w:val="both"/>
        <w:rPr>
          <w:rFonts w:ascii="Book Antiqua" w:hAnsi="Book Antiqua"/>
          <w:i/>
          <w:sz w:val="24"/>
          <w:szCs w:val="24"/>
          <w:lang w:val="en-US" w:eastAsia="zh-CN"/>
        </w:rPr>
      </w:pPr>
      <w:r w:rsidRPr="002B08D4">
        <w:rPr>
          <w:rFonts w:ascii="Book Antiqua" w:eastAsia="Times New Roman" w:hAnsi="Book Antiqua"/>
          <w:b/>
          <w:i/>
          <w:sz w:val="24"/>
          <w:szCs w:val="24"/>
          <w:lang w:val="en-US" w:eastAsia="it-IT"/>
        </w:rPr>
        <w:t>CASE SUMMARY</w:t>
      </w:r>
      <w:r w:rsidRPr="002B08D4">
        <w:rPr>
          <w:rFonts w:ascii="Book Antiqua" w:eastAsia="Times New Roman" w:hAnsi="Book Antiqua"/>
          <w:i/>
          <w:sz w:val="24"/>
          <w:szCs w:val="24"/>
          <w:lang w:val="en-US" w:eastAsia="it-IT"/>
        </w:rPr>
        <w:t xml:space="preserve"> </w:t>
      </w:r>
    </w:p>
    <w:p w:rsidR="00741BE4" w:rsidRPr="002B08D4" w:rsidRDefault="0083398D" w:rsidP="00C91F23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2B08D4">
        <w:rPr>
          <w:rFonts w:ascii="Book Antiqua" w:hAnsi="Book Antiqua"/>
          <w:sz w:val="24"/>
          <w:szCs w:val="24"/>
          <w:lang w:val="en-US"/>
        </w:rPr>
        <w:t xml:space="preserve">We report </w:t>
      </w:r>
      <w:r w:rsidR="0098362C" w:rsidRPr="002B08D4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2B08D4">
        <w:rPr>
          <w:rFonts w:ascii="Book Antiqua" w:hAnsi="Book Antiqua"/>
          <w:sz w:val="24"/>
          <w:szCs w:val="24"/>
          <w:lang w:val="en-US"/>
        </w:rPr>
        <w:t xml:space="preserve">case of </w:t>
      </w:r>
      <w:r w:rsidR="0098362C" w:rsidRPr="002B08D4">
        <w:rPr>
          <w:rFonts w:ascii="Book Antiqua" w:hAnsi="Book Antiqua"/>
          <w:sz w:val="24"/>
          <w:szCs w:val="24"/>
          <w:lang w:val="en-US"/>
        </w:rPr>
        <w:t xml:space="preserve">a </w:t>
      </w:r>
      <w:r w:rsidRPr="002B08D4">
        <w:rPr>
          <w:rFonts w:ascii="Book Antiqua" w:hAnsi="Book Antiqua"/>
          <w:sz w:val="24"/>
          <w:szCs w:val="24"/>
          <w:lang w:val="en-US"/>
        </w:rPr>
        <w:t xml:space="preserve">64-year-old woman with advanced pancreatic cancer and jaundice who manifested fever, abdominal pain, severe thrombocytopenia, </w:t>
      </w:r>
      <w:proofErr w:type="gramStart"/>
      <w:r w:rsidRPr="002B08D4">
        <w:rPr>
          <w:rFonts w:ascii="Book Antiqua" w:hAnsi="Book Antiqua"/>
          <w:sz w:val="24"/>
          <w:szCs w:val="24"/>
          <w:lang w:val="en-US"/>
        </w:rPr>
        <w:t>anemia</w:t>
      </w:r>
      <w:proofErr w:type="gramEnd"/>
      <w:r w:rsidRPr="002B08D4">
        <w:rPr>
          <w:rFonts w:ascii="Book Antiqua" w:hAnsi="Book Antiqua"/>
          <w:sz w:val="24"/>
          <w:szCs w:val="24"/>
          <w:lang w:val="en-US"/>
        </w:rPr>
        <w:t xml:space="preserve"> and kidney failure following the insertion of a percutaneous </w:t>
      </w:r>
      <w:proofErr w:type="spellStart"/>
      <w:r w:rsidRPr="002B08D4">
        <w:rPr>
          <w:rFonts w:ascii="Book Antiqua" w:hAnsi="Book Antiqua"/>
          <w:sz w:val="24"/>
          <w:szCs w:val="24"/>
          <w:lang w:val="en-US"/>
        </w:rPr>
        <w:t>transhepatic</w:t>
      </w:r>
      <w:proofErr w:type="spellEnd"/>
      <w:r w:rsidRPr="002B08D4">
        <w:rPr>
          <w:rFonts w:ascii="Book Antiqua" w:hAnsi="Book Antiqua"/>
          <w:sz w:val="24"/>
          <w:szCs w:val="24"/>
          <w:lang w:val="en-US"/>
        </w:rPr>
        <w:t xml:space="preserve"> biliary drainage</w:t>
      </w:r>
      <w:r w:rsidR="0098362C" w:rsidRPr="002B08D4">
        <w:rPr>
          <w:rFonts w:ascii="Book Antiqua" w:hAnsi="Book Antiqua"/>
          <w:sz w:val="24"/>
          <w:szCs w:val="24"/>
          <w:lang w:val="en-US"/>
        </w:rPr>
        <w:t>.</w:t>
      </w:r>
      <w:r w:rsidR="006355DC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r w:rsidR="006B54F9" w:rsidRPr="002B08D4">
        <w:rPr>
          <w:rFonts w:ascii="Book Antiqua" w:hAnsi="Book Antiqua"/>
          <w:sz w:val="24"/>
          <w:szCs w:val="24"/>
          <w:lang w:val="en-US"/>
        </w:rPr>
        <w:t>B</w:t>
      </w:r>
      <w:r w:rsidR="005E3CE4" w:rsidRPr="002B08D4">
        <w:rPr>
          <w:rFonts w:ascii="Book Antiqua" w:hAnsi="Book Antiqua"/>
          <w:bCs/>
          <w:sz w:val="24"/>
          <w:szCs w:val="24"/>
          <w:lang w:val="en-US"/>
        </w:rPr>
        <w:t xml:space="preserve">lood culture results revealed the presence of </w:t>
      </w:r>
      <w:proofErr w:type="spellStart"/>
      <w:r w:rsidR="005E3CE4" w:rsidRPr="002B08D4">
        <w:rPr>
          <w:rFonts w:ascii="Book Antiqua" w:hAnsi="Book Antiqua"/>
          <w:bCs/>
          <w:i/>
          <w:sz w:val="24"/>
          <w:szCs w:val="24"/>
          <w:lang w:val="en-US"/>
        </w:rPr>
        <w:t>Aeromonas</w:t>
      </w:r>
      <w:proofErr w:type="spellEnd"/>
      <w:r w:rsidR="005E3CE4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proofErr w:type="spellStart"/>
      <w:r w:rsidR="005E3CE4" w:rsidRPr="002B08D4">
        <w:rPr>
          <w:rFonts w:ascii="Book Antiqua" w:hAnsi="Book Antiqua"/>
          <w:bCs/>
          <w:i/>
          <w:sz w:val="24"/>
          <w:szCs w:val="24"/>
          <w:lang w:val="en-US"/>
        </w:rPr>
        <w:t>veronii</w:t>
      </w:r>
      <w:proofErr w:type="spellEnd"/>
      <w:r w:rsidR="005E3CE4" w:rsidRPr="002B08D4">
        <w:rPr>
          <w:rFonts w:ascii="Book Antiqua" w:hAnsi="Book Antiqua"/>
          <w:bCs/>
          <w:i/>
          <w:sz w:val="24"/>
          <w:szCs w:val="24"/>
          <w:lang w:val="en-US"/>
        </w:rPr>
        <w:t xml:space="preserve"> </w:t>
      </w:r>
      <w:proofErr w:type="spellStart"/>
      <w:r w:rsidR="005E3CE4" w:rsidRPr="002B08D4">
        <w:rPr>
          <w:rFonts w:ascii="Book Antiqua" w:hAnsi="Book Antiqua"/>
          <w:bCs/>
          <w:i/>
          <w:sz w:val="24"/>
          <w:szCs w:val="24"/>
          <w:lang w:val="en-US"/>
        </w:rPr>
        <w:t>biovar</w:t>
      </w:r>
      <w:proofErr w:type="spellEnd"/>
      <w:r w:rsidR="005E3CE4" w:rsidRPr="002B08D4">
        <w:rPr>
          <w:rFonts w:ascii="Book Antiqua" w:hAnsi="Book Antiqua"/>
          <w:bCs/>
          <w:i/>
          <w:sz w:val="24"/>
          <w:szCs w:val="24"/>
          <w:lang w:val="en-US"/>
        </w:rPr>
        <w:t xml:space="preserve"> </w:t>
      </w:r>
      <w:proofErr w:type="spellStart"/>
      <w:r w:rsidR="005E3CE4" w:rsidRPr="002B08D4">
        <w:rPr>
          <w:rFonts w:ascii="Book Antiqua" w:hAnsi="Book Antiqua"/>
          <w:bCs/>
          <w:i/>
          <w:sz w:val="24"/>
          <w:szCs w:val="24"/>
          <w:lang w:val="en-US"/>
        </w:rPr>
        <w:t>veronii</w:t>
      </w:r>
      <w:proofErr w:type="spellEnd"/>
      <w:r w:rsidR="001A7B6E" w:rsidRPr="002B08D4">
        <w:rPr>
          <w:rFonts w:ascii="Book Antiqua" w:hAnsi="Book Antiqua" w:hint="eastAsia"/>
          <w:bCs/>
          <w:i/>
          <w:sz w:val="24"/>
          <w:szCs w:val="24"/>
          <w:lang w:val="en-US" w:eastAsia="zh-CN"/>
        </w:rPr>
        <w:t xml:space="preserve"> </w:t>
      </w:r>
      <w:r w:rsidR="001A7B6E" w:rsidRPr="002B08D4">
        <w:rPr>
          <w:rFonts w:ascii="Book Antiqua" w:hAnsi="Book Antiqua" w:hint="eastAsia"/>
          <w:bCs/>
          <w:sz w:val="24"/>
          <w:szCs w:val="24"/>
          <w:lang w:val="en-US" w:eastAsia="zh-CN"/>
        </w:rPr>
        <w:t>(</w:t>
      </w:r>
      <w:r w:rsidR="001A7B6E" w:rsidRPr="002B08D4">
        <w:rPr>
          <w:rFonts w:ascii="Book Antiqua" w:hAnsi="Book Antiqua"/>
          <w:i/>
          <w:sz w:val="24"/>
          <w:szCs w:val="24"/>
          <w:lang w:val="en-US"/>
        </w:rPr>
        <w:t xml:space="preserve">A. </w:t>
      </w:r>
      <w:proofErr w:type="spellStart"/>
      <w:r w:rsidR="001A7B6E" w:rsidRPr="002B08D4">
        <w:rPr>
          <w:rFonts w:ascii="Book Antiqua" w:hAnsi="Book Antiqua"/>
          <w:i/>
          <w:sz w:val="24"/>
          <w:szCs w:val="24"/>
          <w:lang w:val="en-US"/>
        </w:rPr>
        <w:t>veronii</w:t>
      </w:r>
      <w:proofErr w:type="spellEnd"/>
      <w:r w:rsidR="001A7B6E" w:rsidRPr="002B08D4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="001A7B6E" w:rsidRPr="002B08D4">
        <w:rPr>
          <w:rFonts w:ascii="Book Antiqua" w:hAnsi="Book Antiqua"/>
          <w:i/>
          <w:sz w:val="24"/>
          <w:szCs w:val="24"/>
          <w:lang w:val="en-US"/>
        </w:rPr>
        <w:t>biovar</w:t>
      </w:r>
      <w:proofErr w:type="spellEnd"/>
      <w:r w:rsidR="001A7B6E" w:rsidRPr="002B08D4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="001A7B6E" w:rsidRPr="002B08D4">
        <w:rPr>
          <w:rFonts w:ascii="Book Antiqua" w:hAnsi="Book Antiqua"/>
          <w:i/>
          <w:sz w:val="24"/>
          <w:szCs w:val="24"/>
          <w:lang w:val="en-US"/>
        </w:rPr>
        <w:t>veronii</w:t>
      </w:r>
      <w:proofErr w:type="spellEnd"/>
      <w:r w:rsidR="001A7B6E" w:rsidRPr="002B08D4">
        <w:rPr>
          <w:rFonts w:ascii="Book Antiqua" w:hAnsi="Book Antiqua" w:hint="eastAsia"/>
          <w:bCs/>
          <w:sz w:val="24"/>
          <w:szCs w:val="24"/>
          <w:lang w:val="en-US" w:eastAsia="zh-CN"/>
        </w:rPr>
        <w:t>)</w:t>
      </w:r>
      <w:r w:rsidR="00F02FA7" w:rsidRPr="002B08D4">
        <w:rPr>
          <w:rFonts w:ascii="Book Antiqua" w:hAnsi="Book Antiqua"/>
          <w:bCs/>
          <w:i/>
          <w:sz w:val="24"/>
          <w:szCs w:val="24"/>
          <w:lang w:val="en-US"/>
        </w:rPr>
        <w:t>.</w:t>
      </w:r>
      <w:r w:rsidR="005E3CE4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r w:rsidR="00B17BFB" w:rsidRPr="002B08D4">
        <w:rPr>
          <w:rFonts w:ascii="Book Antiqua" w:hAnsi="Book Antiqua"/>
          <w:sz w:val="24"/>
          <w:szCs w:val="24"/>
          <w:lang w:val="en-US"/>
        </w:rPr>
        <w:t xml:space="preserve">After antibiotic therapy </w:t>
      </w:r>
      <w:r w:rsidR="008811A9" w:rsidRPr="002B08D4">
        <w:rPr>
          <w:rFonts w:ascii="Book Antiqua" w:hAnsi="Book Antiqua"/>
          <w:sz w:val="24"/>
          <w:szCs w:val="24"/>
          <w:lang w:val="en-US"/>
        </w:rPr>
        <w:t>and transfusions</w:t>
      </w:r>
      <w:r w:rsidR="006B54F9" w:rsidRPr="002B08D4">
        <w:rPr>
          <w:rFonts w:ascii="Book Antiqua" w:hAnsi="Book Antiqua"/>
          <w:sz w:val="24"/>
          <w:szCs w:val="24"/>
          <w:lang w:val="en-US"/>
        </w:rPr>
        <w:t>,</w:t>
      </w:r>
      <w:r w:rsidR="00D63E8F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r w:rsidR="00B17BFB" w:rsidRPr="002B08D4">
        <w:rPr>
          <w:rFonts w:ascii="Book Antiqua" w:hAnsi="Book Antiqua"/>
          <w:sz w:val="24"/>
          <w:szCs w:val="24"/>
          <w:lang w:val="en-US"/>
        </w:rPr>
        <w:t>the life-threatening clinical conditions</w:t>
      </w:r>
      <w:r w:rsidR="006B54F9" w:rsidRPr="002B08D4">
        <w:rPr>
          <w:rFonts w:ascii="Book Antiqua" w:hAnsi="Book Antiqua"/>
          <w:sz w:val="24"/>
          <w:szCs w:val="24"/>
          <w:lang w:val="en-US"/>
        </w:rPr>
        <w:t xml:space="preserve"> of the patient</w:t>
      </w:r>
      <w:r w:rsidR="008811A9" w:rsidRPr="002B08D4">
        <w:rPr>
          <w:rFonts w:ascii="Book Antiqua" w:hAnsi="Book Antiqua"/>
          <w:sz w:val="24"/>
          <w:szCs w:val="24"/>
          <w:lang w:val="en-US"/>
        </w:rPr>
        <w:t xml:space="preserve"> improved and </w:t>
      </w:r>
      <w:r w:rsidR="006B54F9" w:rsidRPr="002B08D4">
        <w:rPr>
          <w:rFonts w:ascii="Book Antiqua" w:hAnsi="Book Antiqua"/>
          <w:sz w:val="24"/>
          <w:szCs w:val="24"/>
          <w:lang w:val="en-US"/>
        </w:rPr>
        <w:t xml:space="preserve">she </w:t>
      </w:r>
      <w:r w:rsidR="008811A9" w:rsidRPr="002B08D4">
        <w:rPr>
          <w:rFonts w:ascii="Book Antiqua" w:hAnsi="Book Antiqua"/>
          <w:sz w:val="24"/>
          <w:szCs w:val="24"/>
          <w:lang w:val="en-US"/>
        </w:rPr>
        <w:t>was discharged.</w:t>
      </w:r>
      <w:r w:rsidR="00B17BFB" w:rsidRPr="002B08D4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830BB1" w:rsidRPr="002B08D4" w:rsidRDefault="00830BB1" w:rsidP="00C91F2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1A7B6E" w:rsidRPr="002B08D4" w:rsidRDefault="00490D4A" w:rsidP="00C91F23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 w:eastAsia="zh-CN"/>
        </w:rPr>
      </w:pPr>
      <w:r>
        <w:rPr>
          <w:rFonts w:ascii="Book Antiqua" w:hAnsi="Book Antiqua"/>
          <w:b/>
          <w:i/>
          <w:sz w:val="24"/>
          <w:szCs w:val="24"/>
          <w:lang w:val="en-US"/>
        </w:rPr>
        <w:t>CONCLUSION</w:t>
      </w:r>
    </w:p>
    <w:p w:rsidR="007B1810" w:rsidRPr="002B08D4" w:rsidRDefault="007B1810" w:rsidP="00C91F23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2B08D4">
        <w:rPr>
          <w:rFonts w:ascii="Book Antiqua" w:hAnsi="Book Antiqua"/>
          <w:sz w:val="24"/>
          <w:szCs w:val="24"/>
          <w:lang w:val="en-US"/>
        </w:rPr>
        <w:t xml:space="preserve">This </w:t>
      </w:r>
      <w:r w:rsidR="006B54F9" w:rsidRPr="002B08D4">
        <w:rPr>
          <w:rFonts w:ascii="Book Antiqua" w:hAnsi="Book Antiqua"/>
          <w:sz w:val="24"/>
          <w:szCs w:val="24"/>
          <w:lang w:val="en-US"/>
        </w:rPr>
        <w:t>wa</w:t>
      </w:r>
      <w:r w:rsidR="00134B8F" w:rsidRPr="002B08D4">
        <w:rPr>
          <w:rFonts w:ascii="Book Antiqua" w:hAnsi="Book Antiqua"/>
          <w:sz w:val="24"/>
          <w:szCs w:val="24"/>
          <w:lang w:val="en-US"/>
        </w:rPr>
        <w:t>s</w:t>
      </w:r>
      <w:r w:rsidR="008F2DC8" w:rsidRPr="002B08D4">
        <w:rPr>
          <w:rFonts w:ascii="Book Antiqua" w:hAnsi="Book Antiqua"/>
          <w:sz w:val="24"/>
          <w:szCs w:val="24"/>
          <w:lang w:val="en-US"/>
        </w:rPr>
        <w:t xml:space="preserve"> a </w:t>
      </w:r>
      <w:r w:rsidR="00955F9D" w:rsidRPr="002B08D4">
        <w:rPr>
          <w:rFonts w:ascii="Book Antiqua" w:hAnsi="Book Antiqua"/>
          <w:sz w:val="24"/>
          <w:szCs w:val="24"/>
          <w:lang w:val="en-US"/>
        </w:rPr>
        <w:t xml:space="preserve">rare </w:t>
      </w:r>
      <w:r w:rsidRPr="002B08D4">
        <w:rPr>
          <w:rFonts w:ascii="Book Antiqua" w:hAnsi="Book Antiqua"/>
          <w:sz w:val="24"/>
          <w:szCs w:val="24"/>
          <w:lang w:val="en-US"/>
        </w:rPr>
        <w:t xml:space="preserve">case of </w:t>
      </w:r>
      <w:r w:rsidR="006B54F9" w:rsidRPr="002B08D4">
        <w:rPr>
          <w:rFonts w:ascii="Book Antiqua" w:hAnsi="Book Antiqua"/>
          <w:sz w:val="24"/>
          <w:szCs w:val="24"/>
          <w:lang w:val="en-US"/>
        </w:rPr>
        <w:t>infection</w:t>
      </w:r>
      <w:r w:rsidR="00C57528" w:rsidRPr="002B08D4">
        <w:rPr>
          <w:rFonts w:ascii="Book Antiqua" w:hAnsi="Book Antiqua"/>
          <w:sz w:val="24"/>
          <w:szCs w:val="24"/>
          <w:lang w:val="en-US"/>
        </w:rPr>
        <w:t xml:space="preserve">, probably the first </w:t>
      </w:r>
      <w:r w:rsidR="006B54F9" w:rsidRPr="002B08D4">
        <w:rPr>
          <w:rFonts w:ascii="Book Antiqua" w:hAnsi="Book Antiqua"/>
          <w:sz w:val="24"/>
          <w:szCs w:val="24"/>
          <w:lang w:val="en-US"/>
        </w:rPr>
        <w:t xml:space="preserve">to be reported </w:t>
      </w:r>
      <w:r w:rsidR="00C57528" w:rsidRPr="002B08D4">
        <w:rPr>
          <w:rFonts w:ascii="Book Antiqua" w:hAnsi="Book Antiqua"/>
          <w:sz w:val="24"/>
          <w:szCs w:val="24"/>
          <w:lang w:val="en-US"/>
        </w:rPr>
        <w:t>in W</w:t>
      </w:r>
      <w:r w:rsidR="00A97A5D" w:rsidRPr="002B08D4">
        <w:rPr>
          <w:rFonts w:ascii="Book Antiqua" w:hAnsi="Book Antiqua"/>
          <w:sz w:val="24"/>
          <w:szCs w:val="24"/>
          <w:lang w:val="en-US"/>
        </w:rPr>
        <w:t>est</w:t>
      </w:r>
      <w:r w:rsidR="006B54F9" w:rsidRPr="002B08D4">
        <w:rPr>
          <w:rFonts w:ascii="Book Antiqua" w:hAnsi="Book Antiqua"/>
          <w:sz w:val="24"/>
          <w:szCs w:val="24"/>
          <w:lang w:val="en-US"/>
        </w:rPr>
        <w:t xml:space="preserve"> countries</w:t>
      </w:r>
      <w:r w:rsidR="00A97A5D" w:rsidRPr="002B08D4">
        <w:rPr>
          <w:rFonts w:ascii="Book Antiqua" w:hAnsi="Book Antiqua"/>
          <w:sz w:val="24"/>
          <w:szCs w:val="24"/>
          <w:lang w:val="en-US"/>
        </w:rPr>
        <w:t>,</w:t>
      </w:r>
      <w:r w:rsidR="00925C17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r w:rsidRPr="002B08D4">
        <w:rPr>
          <w:rFonts w:ascii="Book Antiqua" w:hAnsi="Book Antiqua"/>
          <w:sz w:val="24"/>
          <w:szCs w:val="24"/>
          <w:lang w:val="en-US"/>
        </w:rPr>
        <w:t xml:space="preserve">caused by </w:t>
      </w:r>
      <w:r w:rsidR="00387707" w:rsidRPr="002B08D4">
        <w:rPr>
          <w:rFonts w:ascii="Book Antiqua" w:hAnsi="Book Antiqua"/>
          <w:i/>
          <w:sz w:val="24"/>
          <w:szCs w:val="24"/>
          <w:lang w:val="en-US"/>
        </w:rPr>
        <w:t>A</w:t>
      </w:r>
      <w:r w:rsidR="006B54F9" w:rsidRPr="002B08D4">
        <w:rPr>
          <w:rFonts w:ascii="Book Antiqua" w:hAnsi="Book Antiqua"/>
          <w:i/>
          <w:sz w:val="24"/>
          <w:szCs w:val="24"/>
          <w:lang w:val="en-US"/>
        </w:rPr>
        <w:t xml:space="preserve">. </w:t>
      </w:r>
      <w:proofErr w:type="spellStart"/>
      <w:r w:rsidR="00387707" w:rsidRPr="002B08D4">
        <w:rPr>
          <w:rFonts w:ascii="Book Antiqua" w:hAnsi="Book Antiqua"/>
          <w:i/>
          <w:sz w:val="24"/>
          <w:szCs w:val="24"/>
          <w:lang w:val="en-US"/>
        </w:rPr>
        <w:t>v</w:t>
      </w:r>
      <w:r w:rsidRPr="002B08D4">
        <w:rPr>
          <w:rFonts w:ascii="Book Antiqua" w:hAnsi="Book Antiqua"/>
          <w:i/>
          <w:sz w:val="24"/>
          <w:szCs w:val="24"/>
          <w:lang w:val="en-US"/>
        </w:rPr>
        <w:t>eronii</w:t>
      </w:r>
      <w:proofErr w:type="spellEnd"/>
      <w:r w:rsidRPr="002B08D4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Pr="002B08D4">
        <w:rPr>
          <w:rFonts w:ascii="Book Antiqua" w:hAnsi="Book Antiqua"/>
          <w:i/>
          <w:sz w:val="24"/>
          <w:szCs w:val="24"/>
          <w:lang w:val="en-US"/>
        </w:rPr>
        <w:t>biovar</w:t>
      </w:r>
      <w:proofErr w:type="spellEnd"/>
      <w:r w:rsidRPr="002B08D4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Pr="002B08D4">
        <w:rPr>
          <w:rFonts w:ascii="Book Antiqua" w:hAnsi="Book Antiqua"/>
          <w:i/>
          <w:sz w:val="24"/>
          <w:szCs w:val="24"/>
          <w:lang w:val="en-US"/>
        </w:rPr>
        <w:t>veronii</w:t>
      </w:r>
      <w:proofErr w:type="spellEnd"/>
      <w:r w:rsidR="007A4408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r w:rsidR="00A97A5D" w:rsidRPr="002B08D4">
        <w:rPr>
          <w:rFonts w:ascii="Book Antiqua" w:hAnsi="Book Antiqua"/>
          <w:sz w:val="24"/>
          <w:szCs w:val="24"/>
          <w:lang w:val="en-US"/>
        </w:rPr>
        <w:t>foll</w:t>
      </w:r>
      <w:r w:rsidR="005E75AC" w:rsidRPr="002B08D4">
        <w:rPr>
          <w:rFonts w:ascii="Book Antiqua" w:hAnsi="Book Antiqua"/>
          <w:sz w:val="24"/>
          <w:szCs w:val="24"/>
          <w:lang w:val="en-US"/>
        </w:rPr>
        <w:t xml:space="preserve">owing biliary drainage. </w:t>
      </w:r>
      <w:r w:rsidR="0098610B" w:rsidRPr="002B08D4">
        <w:rPr>
          <w:rFonts w:ascii="Book Antiqua" w:hAnsi="Book Antiqua"/>
          <w:sz w:val="24"/>
          <w:szCs w:val="24"/>
          <w:lang w:val="en-US"/>
        </w:rPr>
        <w:t>A</w:t>
      </w:r>
      <w:r w:rsidR="00352E96" w:rsidRPr="002B08D4">
        <w:rPr>
          <w:rFonts w:ascii="Book Antiqua" w:hAnsi="Book Antiqua"/>
          <w:sz w:val="24"/>
          <w:szCs w:val="24"/>
          <w:lang w:val="en-US"/>
        </w:rPr>
        <w:t xml:space="preserve"> finding of </w:t>
      </w:r>
      <w:proofErr w:type="spellStart"/>
      <w:r w:rsidR="00352E96" w:rsidRPr="002B08D4">
        <w:rPr>
          <w:rFonts w:ascii="Book Antiqua" w:hAnsi="Book Antiqua"/>
          <w:i/>
          <w:sz w:val="24"/>
          <w:szCs w:val="24"/>
          <w:lang w:val="en-US"/>
        </w:rPr>
        <w:t>Aeromonas</w:t>
      </w:r>
      <w:proofErr w:type="spellEnd"/>
      <w:r w:rsidR="00352E96" w:rsidRPr="002B08D4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="00352E96" w:rsidRPr="002B08D4">
        <w:rPr>
          <w:rFonts w:ascii="Book Antiqua" w:hAnsi="Book Antiqua"/>
          <w:sz w:val="24"/>
          <w:szCs w:val="24"/>
          <w:lang w:val="en-US"/>
        </w:rPr>
        <w:t>must alert clinician to the possibility of severe sepsis.</w:t>
      </w:r>
    </w:p>
    <w:p w:rsidR="00741BE4" w:rsidRPr="002B08D4" w:rsidRDefault="00741BE4" w:rsidP="00C91F23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272BF9" w:rsidRPr="002B08D4" w:rsidRDefault="00272BF9" w:rsidP="00C91F2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EA7781" w:rsidRPr="002B08D4" w:rsidRDefault="00EA7781" w:rsidP="00C91F23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2B08D4">
        <w:rPr>
          <w:rFonts w:ascii="Book Antiqua" w:hAnsi="Book Antiqua"/>
          <w:b/>
          <w:sz w:val="24"/>
          <w:szCs w:val="24"/>
          <w:lang w:val="en-US"/>
        </w:rPr>
        <w:t>Key</w:t>
      </w:r>
      <w:r w:rsidR="005B21E7" w:rsidRPr="002B08D4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2B08D4">
        <w:rPr>
          <w:rFonts w:ascii="Book Antiqua" w:hAnsi="Book Antiqua"/>
          <w:b/>
          <w:sz w:val="24"/>
          <w:szCs w:val="24"/>
          <w:lang w:val="en-US"/>
        </w:rPr>
        <w:t>words:</w:t>
      </w:r>
      <w:r w:rsidR="001B0532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bookmarkStart w:id="17" w:name="OLE_LINK240"/>
      <w:proofErr w:type="spellStart"/>
      <w:r w:rsidR="001A7B6E" w:rsidRPr="002B08D4">
        <w:rPr>
          <w:rFonts w:ascii="Book Antiqua" w:hAnsi="Book Antiqua"/>
          <w:bCs/>
          <w:i/>
          <w:sz w:val="24"/>
          <w:szCs w:val="24"/>
          <w:lang w:val="en-US"/>
        </w:rPr>
        <w:t>Aeromonas</w:t>
      </w:r>
      <w:proofErr w:type="spellEnd"/>
      <w:r w:rsidR="001A7B6E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proofErr w:type="spellStart"/>
      <w:r w:rsidR="001A7B6E" w:rsidRPr="002B08D4">
        <w:rPr>
          <w:rFonts w:ascii="Book Antiqua" w:hAnsi="Book Antiqua"/>
          <w:bCs/>
          <w:i/>
          <w:sz w:val="24"/>
          <w:szCs w:val="24"/>
          <w:lang w:val="en-US"/>
        </w:rPr>
        <w:t>veronii</w:t>
      </w:r>
      <w:proofErr w:type="spellEnd"/>
      <w:r w:rsidR="001A7B6E" w:rsidRPr="002B08D4">
        <w:rPr>
          <w:rFonts w:ascii="Book Antiqua" w:hAnsi="Book Antiqua"/>
          <w:bCs/>
          <w:i/>
          <w:sz w:val="24"/>
          <w:szCs w:val="24"/>
          <w:lang w:val="en-US"/>
        </w:rPr>
        <w:t xml:space="preserve"> </w:t>
      </w:r>
      <w:proofErr w:type="spellStart"/>
      <w:r w:rsidR="001A7B6E" w:rsidRPr="002B08D4">
        <w:rPr>
          <w:rFonts w:ascii="Book Antiqua" w:hAnsi="Book Antiqua"/>
          <w:bCs/>
          <w:i/>
          <w:sz w:val="24"/>
          <w:szCs w:val="24"/>
          <w:lang w:val="en-US"/>
        </w:rPr>
        <w:t>biovar</w:t>
      </w:r>
      <w:proofErr w:type="spellEnd"/>
      <w:r w:rsidR="001A7B6E" w:rsidRPr="002B08D4">
        <w:rPr>
          <w:rFonts w:ascii="Book Antiqua" w:hAnsi="Book Antiqua"/>
          <w:bCs/>
          <w:i/>
          <w:sz w:val="24"/>
          <w:szCs w:val="24"/>
          <w:lang w:val="en-US"/>
        </w:rPr>
        <w:t xml:space="preserve"> </w:t>
      </w:r>
      <w:proofErr w:type="spellStart"/>
      <w:r w:rsidR="001A7B6E" w:rsidRPr="002B08D4">
        <w:rPr>
          <w:rFonts w:ascii="Book Antiqua" w:hAnsi="Book Antiqua"/>
          <w:bCs/>
          <w:i/>
          <w:sz w:val="24"/>
          <w:szCs w:val="24"/>
          <w:lang w:val="en-US"/>
        </w:rPr>
        <w:t>veronii</w:t>
      </w:r>
      <w:proofErr w:type="spellEnd"/>
      <w:r w:rsidR="001A7B6E" w:rsidRPr="002B08D4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Pr="002B08D4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="005C7618" w:rsidRPr="002B08D4">
        <w:rPr>
          <w:rFonts w:ascii="Book Antiqua" w:hAnsi="Book Antiqua"/>
          <w:i/>
          <w:sz w:val="24"/>
          <w:szCs w:val="24"/>
          <w:lang w:val="en-US"/>
        </w:rPr>
        <w:t>Aeromonas</w:t>
      </w:r>
      <w:proofErr w:type="spellEnd"/>
      <w:r w:rsidR="001A7B6E" w:rsidRPr="002B08D4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r w:rsidR="008629E4" w:rsidRPr="002B08D4">
        <w:rPr>
          <w:rFonts w:ascii="Book Antiqua" w:hAnsi="Book Antiqua"/>
          <w:sz w:val="24"/>
          <w:szCs w:val="24"/>
          <w:lang w:val="en-US"/>
        </w:rPr>
        <w:t>P</w:t>
      </w:r>
      <w:r w:rsidRPr="002B08D4">
        <w:rPr>
          <w:rFonts w:ascii="Book Antiqua" w:hAnsi="Book Antiqua"/>
          <w:sz w:val="24"/>
          <w:szCs w:val="24"/>
          <w:lang w:val="en-US"/>
        </w:rPr>
        <w:t>ancreatic cancer</w:t>
      </w:r>
      <w:r w:rsidR="001A7B6E" w:rsidRPr="002B08D4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="005C7618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r w:rsidR="008629E4" w:rsidRPr="002B08D4">
        <w:rPr>
          <w:rFonts w:ascii="Book Antiqua" w:hAnsi="Book Antiqua"/>
          <w:sz w:val="24"/>
          <w:szCs w:val="24"/>
          <w:lang w:val="en-US"/>
        </w:rPr>
        <w:t>C</w:t>
      </w:r>
      <w:r w:rsidR="001A7B6E" w:rsidRPr="002B08D4">
        <w:rPr>
          <w:rFonts w:ascii="Book Antiqua" w:hAnsi="Book Antiqua"/>
          <w:sz w:val="24"/>
          <w:szCs w:val="24"/>
          <w:lang w:val="en-US"/>
        </w:rPr>
        <w:t>holangitis</w:t>
      </w:r>
      <w:r w:rsidR="001A7B6E" w:rsidRPr="002B08D4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="00E24500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r w:rsidR="008629E4" w:rsidRPr="002B08D4">
        <w:rPr>
          <w:rFonts w:ascii="Book Antiqua" w:hAnsi="Book Antiqua"/>
          <w:sz w:val="24"/>
          <w:szCs w:val="24"/>
          <w:lang w:val="en-US"/>
        </w:rPr>
        <w:t>S</w:t>
      </w:r>
      <w:r w:rsidR="00E24500" w:rsidRPr="002B08D4">
        <w:rPr>
          <w:rFonts w:ascii="Book Antiqua" w:hAnsi="Book Antiqua"/>
          <w:sz w:val="24"/>
          <w:szCs w:val="24"/>
          <w:lang w:val="en-US"/>
        </w:rPr>
        <w:t>epsi</w:t>
      </w:r>
      <w:r w:rsidR="00FF760D" w:rsidRPr="002B08D4">
        <w:rPr>
          <w:rFonts w:ascii="Book Antiqua" w:hAnsi="Book Antiqua"/>
          <w:sz w:val="24"/>
          <w:szCs w:val="24"/>
          <w:lang w:val="en-US"/>
        </w:rPr>
        <w:t>s</w:t>
      </w:r>
      <w:r w:rsidR="001A7B6E" w:rsidRPr="002B08D4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="00FD4188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r w:rsidR="008629E4" w:rsidRPr="002B08D4">
        <w:rPr>
          <w:rFonts w:ascii="Book Antiqua" w:hAnsi="Book Antiqua"/>
          <w:sz w:val="24"/>
          <w:szCs w:val="24"/>
          <w:lang w:val="en-US"/>
        </w:rPr>
        <w:t>B</w:t>
      </w:r>
      <w:r w:rsidR="00FD4188" w:rsidRPr="002B08D4">
        <w:rPr>
          <w:rFonts w:ascii="Book Antiqua" w:hAnsi="Book Antiqua"/>
          <w:sz w:val="24"/>
          <w:szCs w:val="24"/>
          <w:lang w:val="en-US"/>
        </w:rPr>
        <w:t>iliary tract infection</w:t>
      </w:r>
      <w:r w:rsidR="001A7B6E" w:rsidRPr="002B08D4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="00876899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r w:rsidR="008629E4" w:rsidRPr="002B08D4">
        <w:rPr>
          <w:rFonts w:ascii="Book Antiqua" w:hAnsi="Book Antiqua"/>
          <w:sz w:val="24"/>
          <w:szCs w:val="24"/>
          <w:lang w:val="en-US"/>
        </w:rPr>
        <w:t>C</w:t>
      </w:r>
      <w:r w:rsidR="00876899" w:rsidRPr="002B08D4">
        <w:rPr>
          <w:rFonts w:ascii="Book Antiqua" w:hAnsi="Book Antiqua"/>
          <w:sz w:val="24"/>
          <w:szCs w:val="24"/>
          <w:lang w:val="en-US"/>
        </w:rPr>
        <w:t>ase report</w:t>
      </w:r>
      <w:r w:rsidR="005B21E7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bookmarkEnd w:id="17"/>
    </w:p>
    <w:p w:rsidR="008629E4" w:rsidRPr="002B08D4" w:rsidRDefault="008629E4" w:rsidP="00C91F2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676E97" w:rsidRPr="002B08D4" w:rsidRDefault="00676E97" w:rsidP="00C91F23">
      <w:pPr>
        <w:spacing w:after="0" w:line="360" w:lineRule="auto"/>
        <w:jc w:val="both"/>
        <w:rPr>
          <w:rFonts w:ascii="Book Antiqua" w:hAnsi="Book Antiqua"/>
          <w:i/>
          <w:iCs/>
          <w:sz w:val="24"/>
          <w:szCs w:val="24"/>
        </w:rPr>
      </w:pPr>
      <w:bookmarkStart w:id="18" w:name="OLE_LINK163"/>
      <w:bookmarkStart w:id="19" w:name="OLE_LINK168"/>
      <w:bookmarkStart w:id="20" w:name="OLE_LINK267"/>
      <w:bookmarkStart w:id="21" w:name="OLE_LINK241"/>
      <w:proofErr w:type="gramStart"/>
      <w:r w:rsidRPr="002B08D4">
        <w:rPr>
          <w:rFonts w:ascii="Book Antiqua" w:hAnsi="Book Antiqua" w:cs="Tahoma"/>
          <w:b/>
          <w:color w:val="000000"/>
          <w:sz w:val="24"/>
          <w:szCs w:val="24"/>
          <w:lang w:val="en-GB" w:eastAsia="ja-JP"/>
        </w:rPr>
        <w:t xml:space="preserve">© </w:t>
      </w:r>
      <w:r w:rsidRPr="002B08D4">
        <w:rPr>
          <w:rFonts w:ascii="Book Antiqua" w:eastAsia="AdvTimes" w:hAnsi="Book Antiqua" w:cs="AdvTimes"/>
          <w:b/>
          <w:color w:val="000000"/>
          <w:sz w:val="24"/>
          <w:szCs w:val="24"/>
          <w:lang w:val="fr-FR" w:eastAsia="ja-JP"/>
        </w:rPr>
        <w:t xml:space="preserve">The Author(s) </w:t>
      </w:r>
      <w:r w:rsidRPr="002B08D4">
        <w:rPr>
          <w:rFonts w:ascii="Book Antiqua" w:hAnsi="Book Antiqua" w:cs="AdvTimes" w:hint="eastAsia"/>
          <w:b/>
          <w:color w:val="000000"/>
          <w:sz w:val="24"/>
          <w:szCs w:val="24"/>
          <w:lang w:val="fr-FR"/>
        </w:rPr>
        <w:t>2019</w:t>
      </w:r>
      <w:r w:rsidRPr="002B08D4">
        <w:rPr>
          <w:rFonts w:ascii="Book Antiqua" w:eastAsia="AdvTimes" w:hAnsi="Book Antiqua" w:cs="AdvTimes"/>
          <w:b/>
          <w:color w:val="000000"/>
          <w:sz w:val="24"/>
          <w:szCs w:val="24"/>
          <w:lang w:val="fr-FR" w:eastAsia="ja-JP"/>
        </w:rPr>
        <w:t>.</w:t>
      </w:r>
      <w:proofErr w:type="gramEnd"/>
      <w:r w:rsidRPr="002B08D4">
        <w:rPr>
          <w:rFonts w:ascii="Book Antiqua" w:eastAsia="AdvTimes" w:hAnsi="Book Antiqua" w:cs="AdvTimes"/>
          <w:color w:val="000000"/>
          <w:sz w:val="24"/>
          <w:szCs w:val="24"/>
          <w:lang w:val="fr-FR" w:eastAsia="ja-JP"/>
        </w:rPr>
        <w:t xml:space="preserve"> Published by </w:t>
      </w:r>
      <w:proofErr w:type="spellStart"/>
      <w:r w:rsidRPr="002B08D4">
        <w:rPr>
          <w:rFonts w:ascii="Book Antiqua" w:hAnsi="Book Antiqua" w:cs="Arial Unicode MS"/>
          <w:color w:val="000000"/>
          <w:sz w:val="24"/>
          <w:szCs w:val="24"/>
          <w:lang w:val="en-GB" w:eastAsia="ja-JP"/>
        </w:rPr>
        <w:t>Baishideng</w:t>
      </w:r>
      <w:proofErr w:type="spellEnd"/>
      <w:r w:rsidRPr="002B08D4">
        <w:rPr>
          <w:rFonts w:ascii="Book Antiqua" w:hAnsi="Book Antiqua" w:cs="Arial Unicode MS"/>
          <w:color w:val="000000"/>
          <w:sz w:val="24"/>
          <w:szCs w:val="24"/>
          <w:lang w:val="en-GB" w:eastAsia="ja-JP"/>
        </w:rPr>
        <w:t xml:space="preserve"> Publishing Group Inc.</w:t>
      </w:r>
      <w:r w:rsidRPr="002B08D4">
        <w:rPr>
          <w:rFonts w:ascii="Book Antiqua" w:hAnsi="Book Antiqua" w:cs="Arial Unicode MS"/>
          <w:sz w:val="24"/>
          <w:szCs w:val="24"/>
          <w:lang w:val="en-GB" w:eastAsia="ja-JP"/>
        </w:rPr>
        <w:t xml:space="preserve"> </w:t>
      </w:r>
      <w:r w:rsidRPr="002B08D4">
        <w:rPr>
          <w:rFonts w:ascii="Book Antiqua" w:hAnsi="Book Antiqua" w:cs="Arial Unicode MS"/>
          <w:sz w:val="24"/>
          <w:szCs w:val="24"/>
          <w:lang w:val="fr-FR" w:eastAsia="ja-JP"/>
        </w:rPr>
        <w:t>All rights reserved</w:t>
      </w:r>
      <w:r w:rsidRPr="002B08D4">
        <w:rPr>
          <w:rFonts w:ascii="Book Antiqua" w:hAnsi="Book Antiqua" w:cs="Arial Unicode MS" w:hint="eastAsia"/>
          <w:sz w:val="24"/>
          <w:szCs w:val="24"/>
          <w:lang w:val="fr-FR"/>
        </w:rPr>
        <w:t>.</w:t>
      </w:r>
    </w:p>
    <w:bookmarkEnd w:id="18"/>
    <w:bookmarkEnd w:id="19"/>
    <w:bookmarkEnd w:id="20"/>
    <w:bookmarkEnd w:id="21"/>
    <w:p w:rsidR="00676E97" w:rsidRPr="002B08D4" w:rsidRDefault="00676E97" w:rsidP="00C91F2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8629E4" w:rsidRPr="002B08D4" w:rsidRDefault="005B21E7" w:rsidP="00C91F23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2B08D4">
        <w:rPr>
          <w:rFonts w:ascii="Book Antiqua" w:hAnsi="Book Antiqua"/>
          <w:b/>
          <w:sz w:val="24"/>
          <w:szCs w:val="24"/>
          <w:lang w:val="en-US"/>
        </w:rPr>
        <w:t>Core tip:</w:t>
      </w:r>
      <w:r w:rsidR="008629E4" w:rsidRPr="002B08D4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="008629E4" w:rsidRPr="002B08D4">
        <w:rPr>
          <w:rFonts w:ascii="Book Antiqua" w:hAnsi="Book Antiqua"/>
          <w:i/>
          <w:iCs/>
          <w:sz w:val="24"/>
          <w:szCs w:val="24"/>
          <w:lang w:val="en-US"/>
        </w:rPr>
        <w:t>Aeromonas</w:t>
      </w:r>
      <w:proofErr w:type="spellEnd"/>
      <w:r w:rsidR="001A7B6E" w:rsidRPr="002B08D4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8629E4" w:rsidRPr="002B08D4">
        <w:rPr>
          <w:rFonts w:ascii="Book Antiqua" w:hAnsi="Book Antiqua"/>
          <w:sz w:val="24"/>
          <w:szCs w:val="24"/>
          <w:lang w:val="en-US"/>
        </w:rPr>
        <w:t>infection is fairly infrequent, and cholangitis caused by</w:t>
      </w:r>
      <w:r w:rsidR="006850BD" w:rsidRPr="002B08D4">
        <w:rPr>
          <w:rFonts w:ascii="Book Antiqua" w:hAnsi="Book Antiqua"/>
          <w:sz w:val="24"/>
          <w:szCs w:val="24"/>
          <w:lang w:val="en-US"/>
        </w:rPr>
        <w:t xml:space="preserve"> this species represents around</w:t>
      </w:r>
      <w:r w:rsidR="006850BD" w:rsidRPr="002B08D4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8629E4" w:rsidRPr="002B08D4">
        <w:rPr>
          <w:rFonts w:ascii="Book Antiqua" w:hAnsi="Book Antiqua"/>
          <w:sz w:val="24"/>
          <w:szCs w:val="24"/>
          <w:lang w:val="en-US"/>
        </w:rPr>
        <w:t xml:space="preserve">3% of all cases of bile duct infection. The bacterium </w:t>
      </w:r>
      <w:r w:rsidR="008629E4" w:rsidRPr="002B08D4">
        <w:rPr>
          <w:rFonts w:ascii="Book Antiqua" w:hAnsi="Book Antiqua"/>
          <w:sz w:val="24"/>
          <w:szCs w:val="24"/>
          <w:lang w:val="en-US"/>
        </w:rPr>
        <w:lastRenderedPageBreak/>
        <w:t>appears to have high incidence in Asia. The infection ma</w:t>
      </w:r>
      <w:r w:rsidR="006850BD" w:rsidRPr="002B08D4">
        <w:rPr>
          <w:rFonts w:ascii="Book Antiqua" w:hAnsi="Book Antiqua"/>
          <w:sz w:val="24"/>
          <w:szCs w:val="24"/>
          <w:lang w:val="en-US"/>
        </w:rPr>
        <w:t>y have a dramatic presentation.</w:t>
      </w:r>
      <w:r w:rsidR="006850BD" w:rsidRPr="002B08D4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8629E4" w:rsidRPr="002B08D4">
        <w:rPr>
          <w:rFonts w:ascii="Book Antiqua" w:hAnsi="Book Antiqua"/>
          <w:sz w:val="24"/>
          <w:szCs w:val="24"/>
          <w:lang w:val="en-US"/>
        </w:rPr>
        <w:t xml:space="preserve">Our case report describes one of </w:t>
      </w:r>
      <w:r w:rsidR="006850BD" w:rsidRPr="002B08D4">
        <w:rPr>
          <w:rFonts w:ascii="Book Antiqua" w:hAnsi="Book Antiqua"/>
          <w:sz w:val="24"/>
          <w:szCs w:val="24"/>
          <w:lang w:val="en-US"/>
        </w:rPr>
        <w:t>the few cases of cholangitis by</w:t>
      </w:r>
      <w:r w:rsidR="006850BD" w:rsidRPr="002B08D4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proofErr w:type="spellStart"/>
      <w:r w:rsidR="008629E4" w:rsidRPr="002B08D4">
        <w:rPr>
          <w:rFonts w:ascii="Book Antiqua" w:hAnsi="Book Antiqua"/>
          <w:i/>
          <w:iCs/>
          <w:sz w:val="24"/>
          <w:szCs w:val="24"/>
          <w:lang w:val="en-US"/>
        </w:rPr>
        <w:t>Aeromonas</w:t>
      </w:r>
      <w:proofErr w:type="spellEnd"/>
      <w:r w:rsidR="006850BD" w:rsidRPr="002B08D4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8629E4" w:rsidRPr="002B08D4">
        <w:rPr>
          <w:rFonts w:ascii="Book Antiqua" w:hAnsi="Book Antiqua"/>
          <w:sz w:val="24"/>
          <w:szCs w:val="24"/>
          <w:lang w:val="en-US"/>
        </w:rPr>
        <w:t xml:space="preserve">to be reported in Western countries and, in particular, the first to be </w:t>
      </w:r>
      <w:r w:rsidR="006850BD" w:rsidRPr="002B08D4">
        <w:rPr>
          <w:rFonts w:ascii="Book Antiqua" w:hAnsi="Book Antiqua"/>
          <w:sz w:val="24"/>
          <w:szCs w:val="24"/>
          <w:lang w:val="en-US"/>
        </w:rPr>
        <w:t>attributed to</w:t>
      </w:r>
      <w:r w:rsidR="006850BD" w:rsidRPr="002B08D4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proofErr w:type="spellStart"/>
      <w:r w:rsidR="008629E4" w:rsidRPr="002B08D4">
        <w:rPr>
          <w:rFonts w:ascii="Book Antiqua" w:hAnsi="Book Antiqua"/>
          <w:i/>
          <w:iCs/>
          <w:sz w:val="24"/>
          <w:szCs w:val="24"/>
          <w:lang w:val="en-US"/>
        </w:rPr>
        <w:t>Aeromonas</w:t>
      </w:r>
      <w:proofErr w:type="spellEnd"/>
      <w:r w:rsidR="008629E4" w:rsidRPr="002B08D4"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="008629E4" w:rsidRPr="002B08D4">
        <w:rPr>
          <w:rFonts w:ascii="Book Antiqua" w:hAnsi="Book Antiqua"/>
          <w:i/>
          <w:iCs/>
          <w:sz w:val="24"/>
          <w:szCs w:val="24"/>
          <w:lang w:val="en-US"/>
        </w:rPr>
        <w:t>veronii</w:t>
      </w:r>
      <w:proofErr w:type="spellEnd"/>
      <w:r w:rsidR="008629E4" w:rsidRPr="002B08D4"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="008629E4" w:rsidRPr="002B08D4">
        <w:rPr>
          <w:rFonts w:ascii="Book Antiqua" w:hAnsi="Book Antiqua"/>
          <w:i/>
          <w:iCs/>
          <w:sz w:val="24"/>
          <w:szCs w:val="24"/>
          <w:lang w:val="en-US"/>
        </w:rPr>
        <w:t>biovar</w:t>
      </w:r>
      <w:proofErr w:type="spellEnd"/>
      <w:r w:rsidR="008629E4" w:rsidRPr="002B08D4"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 w:rsidR="008629E4" w:rsidRPr="002B08D4">
        <w:rPr>
          <w:rFonts w:ascii="Book Antiqua" w:hAnsi="Book Antiqua"/>
          <w:i/>
          <w:iCs/>
          <w:sz w:val="24"/>
          <w:szCs w:val="24"/>
          <w:lang w:val="en-US"/>
        </w:rPr>
        <w:t>veronii</w:t>
      </w:r>
      <w:proofErr w:type="spellEnd"/>
      <w:r w:rsidR="006850BD" w:rsidRPr="002B08D4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8629E4" w:rsidRPr="002B08D4">
        <w:rPr>
          <w:rFonts w:ascii="Book Antiqua" w:hAnsi="Book Antiqua"/>
          <w:sz w:val="24"/>
          <w:szCs w:val="24"/>
          <w:lang w:val="en-US"/>
        </w:rPr>
        <w:t>after the positioning of biliary drainage.</w:t>
      </w:r>
      <w:r w:rsidR="00423C35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r w:rsidR="008629E4" w:rsidRPr="002B08D4">
        <w:rPr>
          <w:rFonts w:ascii="Book Antiqua" w:hAnsi="Book Antiqua"/>
          <w:sz w:val="24"/>
          <w:szCs w:val="24"/>
          <w:lang w:val="en-US"/>
        </w:rPr>
        <w:t>A</w:t>
      </w:r>
      <w:r w:rsidR="006850BD" w:rsidRPr="002B08D4">
        <w:rPr>
          <w:rFonts w:ascii="Book Antiqua" w:hAnsi="Book Antiqua"/>
          <w:sz w:val="24"/>
          <w:szCs w:val="24"/>
          <w:lang w:val="en-US"/>
        </w:rPr>
        <w:t>ntibiotic prophylaxis should be</w:t>
      </w:r>
      <w:r w:rsidR="006850BD" w:rsidRPr="002B08D4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6850BD" w:rsidRPr="002B08D4">
        <w:rPr>
          <w:rFonts w:ascii="Book Antiqua" w:hAnsi="Book Antiqua"/>
          <w:sz w:val="24"/>
          <w:szCs w:val="24"/>
          <w:lang w:val="en-US"/>
        </w:rPr>
        <w:t>considered</w:t>
      </w:r>
      <w:r w:rsidR="006850BD" w:rsidRPr="002B08D4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8629E4" w:rsidRPr="002B08D4">
        <w:rPr>
          <w:rFonts w:ascii="Book Antiqua" w:hAnsi="Book Antiqua"/>
          <w:iCs/>
          <w:sz w:val="24"/>
          <w:szCs w:val="24"/>
          <w:lang w:val="en-US"/>
        </w:rPr>
        <w:t>a priori</w:t>
      </w:r>
      <w:r w:rsidR="008629E4" w:rsidRPr="002B08D4">
        <w:rPr>
          <w:rFonts w:ascii="Book Antiqua" w:hAnsi="Book Antiqua"/>
          <w:i/>
          <w:iCs/>
          <w:sz w:val="24"/>
          <w:szCs w:val="24"/>
          <w:lang w:val="en-US"/>
        </w:rPr>
        <w:t>.</w:t>
      </w:r>
      <w:r w:rsidR="00423C35" w:rsidRPr="002B08D4"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r w:rsidR="008629E4" w:rsidRPr="002B08D4">
        <w:rPr>
          <w:rFonts w:ascii="Book Antiqua" w:hAnsi="Book Antiqua"/>
          <w:sz w:val="24"/>
          <w:szCs w:val="24"/>
          <w:lang w:val="en-US"/>
        </w:rPr>
        <w:t>T</w:t>
      </w:r>
      <w:r w:rsidR="006850BD" w:rsidRPr="002B08D4">
        <w:rPr>
          <w:rFonts w:ascii="Book Antiqua" w:hAnsi="Book Antiqua"/>
          <w:sz w:val="24"/>
          <w:szCs w:val="24"/>
          <w:lang w:val="en-US"/>
        </w:rPr>
        <w:t>he finding of an infection from</w:t>
      </w:r>
      <w:r w:rsidR="006850BD" w:rsidRPr="002B08D4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proofErr w:type="spellStart"/>
      <w:r w:rsidR="008629E4" w:rsidRPr="002B08D4">
        <w:rPr>
          <w:rFonts w:ascii="Book Antiqua" w:hAnsi="Book Antiqua"/>
          <w:i/>
          <w:iCs/>
          <w:sz w:val="24"/>
          <w:szCs w:val="24"/>
          <w:lang w:val="en-US"/>
        </w:rPr>
        <w:t>Aeromonas</w:t>
      </w:r>
      <w:proofErr w:type="spellEnd"/>
      <w:r w:rsidR="006850BD" w:rsidRPr="002B08D4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8629E4" w:rsidRPr="002B08D4">
        <w:rPr>
          <w:rFonts w:ascii="Book Antiqua" w:hAnsi="Book Antiqua"/>
          <w:sz w:val="24"/>
          <w:szCs w:val="24"/>
          <w:lang w:val="en-US"/>
        </w:rPr>
        <w:t>should alert the clinician to the</w:t>
      </w:r>
      <w:r w:rsidR="006850BD" w:rsidRPr="002B08D4">
        <w:rPr>
          <w:rFonts w:ascii="Book Antiqua" w:hAnsi="Book Antiqua"/>
          <w:sz w:val="24"/>
          <w:szCs w:val="24"/>
          <w:lang w:val="en-US"/>
        </w:rPr>
        <w:t xml:space="preserve"> possibility of severe sepsis.</w:t>
      </w:r>
    </w:p>
    <w:p w:rsidR="006850BD" w:rsidRPr="002B08D4" w:rsidRDefault="006850BD" w:rsidP="00C91F23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FC0982" w:rsidRPr="00FC0982" w:rsidRDefault="00FC0982" w:rsidP="00FC0982">
      <w:pPr>
        <w:spacing w:after="0" w:line="360" w:lineRule="auto"/>
        <w:jc w:val="both"/>
        <w:rPr>
          <w:rFonts w:ascii="Book Antiqua" w:hAnsi="Book Antiqua"/>
          <w:iCs/>
          <w:sz w:val="24"/>
          <w:szCs w:val="24"/>
          <w:lang w:eastAsia="zh-CN"/>
        </w:rPr>
      </w:pPr>
      <w:r w:rsidRPr="00FC0982">
        <w:rPr>
          <w:rFonts w:ascii="Book Antiqua" w:hAnsi="Book Antiqua"/>
          <w:b/>
          <w:sz w:val="24"/>
          <w:szCs w:val="24"/>
        </w:rPr>
        <w:t>Citation:</w:t>
      </w:r>
      <w:r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6850BD" w:rsidRPr="00C91F23">
        <w:rPr>
          <w:rFonts w:ascii="Book Antiqua" w:hAnsi="Book Antiqua"/>
          <w:sz w:val="24"/>
          <w:szCs w:val="24"/>
        </w:rPr>
        <w:t>Monti</w:t>
      </w:r>
      <w:r w:rsidR="006850BD" w:rsidRPr="00C91F23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="006850BD" w:rsidRPr="00C91F23">
        <w:rPr>
          <w:rFonts w:ascii="Book Antiqua" w:hAnsi="Book Antiqua" w:hint="eastAsia"/>
          <w:sz w:val="24"/>
          <w:szCs w:val="24"/>
          <w:lang w:val="en-US" w:eastAsia="zh-CN"/>
        </w:rPr>
        <w:t>M,</w:t>
      </w:r>
      <w:r w:rsidR="006850BD" w:rsidRPr="00C91F23">
        <w:rPr>
          <w:rFonts w:ascii="Book Antiqua" w:hAnsi="Book Antiqua"/>
          <w:sz w:val="24"/>
          <w:szCs w:val="24"/>
        </w:rPr>
        <w:t xml:space="preserve"> Torri</w:t>
      </w:r>
      <w:r w:rsidR="006850BD" w:rsidRPr="00C91F23">
        <w:rPr>
          <w:rFonts w:ascii="Book Antiqua" w:hAnsi="Book Antiqua" w:hint="eastAsia"/>
          <w:sz w:val="24"/>
          <w:szCs w:val="24"/>
          <w:lang w:eastAsia="zh-CN"/>
        </w:rPr>
        <w:t xml:space="preserve"> A, </w:t>
      </w:r>
      <w:r w:rsidR="006850BD" w:rsidRPr="00C91F23">
        <w:rPr>
          <w:rFonts w:ascii="Book Antiqua" w:hAnsi="Book Antiqua"/>
          <w:sz w:val="24"/>
          <w:szCs w:val="24"/>
        </w:rPr>
        <w:t>Amadori</w:t>
      </w:r>
      <w:r w:rsidR="006850BD" w:rsidRPr="00C91F23">
        <w:rPr>
          <w:rFonts w:ascii="Book Antiqua" w:hAnsi="Book Antiqua" w:hint="eastAsia"/>
          <w:sz w:val="24"/>
          <w:szCs w:val="24"/>
          <w:lang w:eastAsia="zh-CN"/>
        </w:rPr>
        <w:t xml:space="preserve"> E, </w:t>
      </w:r>
      <w:r w:rsidR="006850BD" w:rsidRPr="00C91F23">
        <w:rPr>
          <w:rFonts w:ascii="Book Antiqua" w:hAnsi="Book Antiqua"/>
          <w:sz w:val="24"/>
          <w:szCs w:val="24"/>
        </w:rPr>
        <w:t>Rossi</w:t>
      </w:r>
      <w:r w:rsidR="006850BD" w:rsidRPr="00C91F23">
        <w:rPr>
          <w:rFonts w:ascii="Book Antiqua" w:hAnsi="Book Antiqua" w:hint="eastAsia"/>
          <w:sz w:val="24"/>
          <w:szCs w:val="24"/>
          <w:lang w:eastAsia="zh-CN"/>
        </w:rPr>
        <w:t xml:space="preserve"> A, </w:t>
      </w:r>
      <w:r w:rsidR="006850BD" w:rsidRPr="00C91F23">
        <w:rPr>
          <w:rFonts w:ascii="Book Antiqua" w:hAnsi="Book Antiqua"/>
          <w:sz w:val="24"/>
          <w:szCs w:val="24"/>
        </w:rPr>
        <w:t>Bartolini</w:t>
      </w:r>
      <w:r w:rsidR="006850BD" w:rsidRPr="00C91F23">
        <w:rPr>
          <w:rFonts w:ascii="Book Antiqua" w:hAnsi="Book Antiqua" w:hint="eastAsia"/>
          <w:sz w:val="24"/>
          <w:szCs w:val="24"/>
          <w:lang w:eastAsia="zh-CN"/>
        </w:rPr>
        <w:t xml:space="preserve"> G, </w:t>
      </w:r>
      <w:r w:rsidR="006850BD" w:rsidRPr="00C91F23">
        <w:rPr>
          <w:rFonts w:ascii="Book Antiqua" w:hAnsi="Book Antiqua"/>
          <w:sz w:val="24"/>
          <w:szCs w:val="24"/>
        </w:rPr>
        <w:t>Casadei</w:t>
      </w:r>
      <w:r w:rsidR="006850BD" w:rsidRPr="00C91F23">
        <w:rPr>
          <w:rFonts w:ascii="Book Antiqua" w:hAnsi="Book Antiqua" w:hint="eastAsia"/>
          <w:sz w:val="24"/>
          <w:szCs w:val="24"/>
          <w:lang w:eastAsia="zh-CN"/>
        </w:rPr>
        <w:t xml:space="preserve"> C, </w:t>
      </w:r>
      <w:r w:rsidR="006850BD" w:rsidRPr="00C91F23">
        <w:rPr>
          <w:rFonts w:ascii="Book Antiqua" w:hAnsi="Book Antiqua"/>
          <w:sz w:val="24"/>
          <w:szCs w:val="24"/>
        </w:rPr>
        <w:t>Frassineti</w:t>
      </w:r>
      <w:r w:rsidR="006850BD" w:rsidRPr="00C91F23">
        <w:rPr>
          <w:rFonts w:ascii="Book Antiqua" w:hAnsi="Book Antiqua" w:hint="eastAsia"/>
          <w:sz w:val="24"/>
          <w:szCs w:val="24"/>
          <w:lang w:eastAsia="zh-CN"/>
        </w:rPr>
        <w:t xml:space="preserve"> GL.</w:t>
      </w:r>
      <w:r w:rsidR="006850BD" w:rsidRPr="00C91F23">
        <w:rPr>
          <w:rFonts w:ascii="Book Antiqua" w:hAnsi="Book Antiqua" w:hint="eastAsia"/>
          <w:i/>
          <w:sz w:val="24"/>
          <w:szCs w:val="24"/>
          <w:lang w:val="en-US"/>
        </w:rPr>
        <w:t xml:space="preserve"> </w:t>
      </w:r>
      <w:proofErr w:type="spellStart"/>
      <w:r w:rsidR="00C91F23" w:rsidRPr="00C91F23">
        <w:rPr>
          <w:rFonts w:ascii="Book Antiqua" w:hAnsi="Book Antiqua"/>
          <w:i/>
          <w:sz w:val="24"/>
          <w:szCs w:val="24"/>
          <w:lang w:val="en-US"/>
        </w:rPr>
        <w:t>Aeromonas</w:t>
      </w:r>
      <w:proofErr w:type="spellEnd"/>
      <w:r w:rsidR="00C91F23" w:rsidRPr="00C91F23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="00C91F23" w:rsidRPr="00C91F23">
        <w:rPr>
          <w:rFonts w:ascii="Book Antiqua" w:hAnsi="Book Antiqua"/>
          <w:i/>
          <w:sz w:val="24"/>
          <w:szCs w:val="24"/>
          <w:lang w:val="en-US"/>
        </w:rPr>
        <w:t>veronii</w:t>
      </w:r>
      <w:proofErr w:type="spellEnd"/>
      <w:r w:rsidR="00C91F23" w:rsidRPr="00C91F23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="00C91F23" w:rsidRPr="00C91F23">
        <w:rPr>
          <w:rFonts w:ascii="Book Antiqua" w:hAnsi="Book Antiqua"/>
          <w:i/>
          <w:sz w:val="24"/>
          <w:szCs w:val="24"/>
          <w:lang w:val="en-US"/>
        </w:rPr>
        <w:t>biovar</w:t>
      </w:r>
      <w:proofErr w:type="spellEnd"/>
      <w:r w:rsidR="00C91F23" w:rsidRPr="00C91F23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="00C91F23" w:rsidRPr="00C91F23">
        <w:rPr>
          <w:rFonts w:ascii="Book Antiqua" w:hAnsi="Book Antiqua"/>
          <w:i/>
          <w:sz w:val="24"/>
          <w:szCs w:val="24"/>
          <w:lang w:val="en-US"/>
        </w:rPr>
        <w:t>veronii</w:t>
      </w:r>
      <w:proofErr w:type="spellEnd"/>
      <w:r w:rsidR="00C91F23" w:rsidRPr="00C91F23">
        <w:rPr>
          <w:rFonts w:ascii="Book Antiqua" w:hAnsi="Book Antiqua"/>
          <w:sz w:val="24"/>
          <w:szCs w:val="24"/>
          <w:lang w:val="en-US"/>
        </w:rPr>
        <w:t xml:space="preserve"> and sepsis</w:t>
      </w:r>
      <w:r w:rsidR="00C91F23" w:rsidRPr="00C91F23">
        <w:rPr>
          <w:rFonts w:ascii="Book Antiqua" w:hAnsi="Book Antiqua" w:hint="eastAsia"/>
          <w:sz w:val="24"/>
          <w:szCs w:val="24"/>
          <w:lang w:val="en-US" w:eastAsia="zh-CN"/>
        </w:rPr>
        <w:t>-</w:t>
      </w:r>
      <w:r w:rsidR="00C91F23" w:rsidRPr="00C91F23">
        <w:rPr>
          <w:rFonts w:ascii="Book Antiqua" w:hAnsi="Book Antiqua"/>
          <w:sz w:val="24"/>
          <w:szCs w:val="24"/>
          <w:lang w:val="en-US"/>
        </w:rPr>
        <w:t>infrequent complication of biliary drainage placement</w:t>
      </w:r>
      <w:r w:rsidR="00C91F23" w:rsidRPr="00C91F23">
        <w:rPr>
          <w:rFonts w:ascii="Book Antiqua" w:hAnsi="Book Antiqua" w:hint="eastAsia"/>
          <w:sz w:val="24"/>
          <w:szCs w:val="24"/>
          <w:lang w:val="en-US" w:eastAsia="zh-CN"/>
        </w:rPr>
        <w:t>: A case report</w:t>
      </w:r>
      <w:r w:rsidR="006850BD" w:rsidRPr="00C91F23">
        <w:rPr>
          <w:rFonts w:ascii="Book Antiqua" w:hAnsi="Book Antiqua" w:hint="eastAsia"/>
          <w:sz w:val="24"/>
          <w:szCs w:val="24"/>
          <w:lang w:val="en-US" w:eastAsia="zh-CN"/>
        </w:rPr>
        <w:t xml:space="preserve">. </w:t>
      </w:r>
      <w:r w:rsidR="006850BD" w:rsidRPr="00C91F23">
        <w:rPr>
          <w:rFonts w:ascii="Book Antiqua" w:hAnsi="Book Antiqua"/>
          <w:i/>
          <w:iCs/>
          <w:sz w:val="24"/>
          <w:szCs w:val="24"/>
        </w:rPr>
        <w:t>World J Clin Cases</w:t>
      </w:r>
      <w:r w:rsidR="006850BD" w:rsidRPr="00C91F23">
        <w:rPr>
          <w:rFonts w:ascii="Book Antiqua" w:hAnsi="Book Antiqua" w:hint="eastAsia"/>
          <w:i/>
          <w:iCs/>
          <w:sz w:val="24"/>
          <w:szCs w:val="24"/>
          <w:lang w:eastAsia="zh-CN"/>
        </w:rPr>
        <w:t xml:space="preserve"> </w:t>
      </w:r>
      <w:r w:rsidRPr="00FC0982">
        <w:rPr>
          <w:rFonts w:ascii="Book Antiqua" w:hAnsi="Book Antiqua"/>
          <w:iCs/>
          <w:sz w:val="24"/>
          <w:szCs w:val="24"/>
          <w:lang w:eastAsia="zh-CN"/>
        </w:rPr>
        <w:t xml:space="preserve">2019; 7(6): 759-764 </w:t>
      </w:r>
    </w:p>
    <w:p w:rsidR="00FC0982" w:rsidRPr="00FC0982" w:rsidRDefault="00FC0982" w:rsidP="00FC0982">
      <w:pPr>
        <w:spacing w:after="0" w:line="360" w:lineRule="auto"/>
        <w:jc w:val="both"/>
        <w:rPr>
          <w:rFonts w:ascii="Book Antiqua" w:hAnsi="Book Antiqua"/>
          <w:iCs/>
          <w:sz w:val="24"/>
          <w:szCs w:val="24"/>
          <w:lang w:eastAsia="zh-CN"/>
        </w:rPr>
      </w:pPr>
      <w:r w:rsidRPr="00FC0982">
        <w:rPr>
          <w:rFonts w:ascii="Book Antiqua" w:hAnsi="Book Antiqua"/>
          <w:b/>
          <w:iCs/>
          <w:sz w:val="24"/>
          <w:szCs w:val="24"/>
          <w:lang w:eastAsia="zh-CN"/>
        </w:rPr>
        <w:t xml:space="preserve">URL: </w:t>
      </w:r>
      <w:r w:rsidRPr="00FC0982">
        <w:rPr>
          <w:rFonts w:ascii="Book Antiqua" w:hAnsi="Book Antiqua"/>
          <w:iCs/>
          <w:sz w:val="24"/>
          <w:szCs w:val="24"/>
          <w:lang w:eastAsia="zh-CN"/>
        </w:rPr>
        <w:t xml:space="preserve">https://www.wjgnet.com/2307-8960/full/v7/i6/759.htm  </w:t>
      </w:r>
    </w:p>
    <w:p w:rsidR="006850BD" w:rsidRPr="00C91F23" w:rsidRDefault="00FC0982" w:rsidP="00FC0982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FC0982">
        <w:rPr>
          <w:rFonts w:ascii="Book Antiqua" w:hAnsi="Book Antiqua"/>
          <w:b/>
          <w:iCs/>
          <w:sz w:val="24"/>
          <w:szCs w:val="24"/>
          <w:lang w:eastAsia="zh-CN"/>
        </w:rPr>
        <w:t xml:space="preserve">DOI: </w:t>
      </w:r>
      <w:r w:rsidRPr="00FC0982">
        <w:rPr>
          <w:rFonts w:ascii="Book Antiqua" w:hAnsi="Book Antiqua"/>
          <w:iCs/>
          <w:sz w:val="24"/>
          <w:szCs w:val="24"/>
          <w:lang w:eastAsia="zh-CN"/>
        </w:rPr>
        <w:t>https://dx.doi.org/10.12998/wjcc.v7.i6.759</w:t>
      </w:r>
    </w:p>
    <w:p w:rsidR="006850BD" w:rsidRPr="002B08D4" w:rsidRDefault="006850BD" w:rsidP="00C91F23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2B08D4">
        <w:rPr>
          <w:rFonts w:ascii="Book Antiqua" w:hAnsi="Book Antiqua"/>
          <w:b/>
          <w:i/>
          <w:sz w:val="24"/>
          <w:szCs w:val="24"/>
          <w:lang w:val="en-US"/>
        </w:rPr>
        <w:t xml:space="preserve"> </w:t>
      </w:r>
    </w:p>
    <w:p w:rsidR="008629E4" w:rsidRPr="002B08D4" w:rsidRDefault="008629E4" w:rsidP="00C91F2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A666F8" w:rsidRPr="002B08D4" w:rsidRDefault="00B62344" w:rsidP="00C91F2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2B08D4">
        <w:rPr>
          <w:rFonts w:ascii="Book Antiqua" w:hAnsi="Book Antiqua"/>
          <w:b/>
          <w:sz w:val="24"/>
          <w:szCs w:val="24"/>
          <w:lang w:val="en-US"/>
        </w:rPr>
        <w:br w:type="page"/>
      </w:r>
      <w:r w:rsidR="00454AA3" w:rsidRPr="002B08D4">
        <w:rPr>
          <w:rFonts w:ascii="Book Antiqua" w:hAnsi="Book Antiqua"/>
          <w:b/>
          <w:sz w:val="24"/>
          <w:szCs w:val="24"/>
          <w:lang w:val="en-US"/>
        </w:rPr>
        <w:lastRenderedPageBreak/>
        <w:t>INTRODUCTION</w:t>
      </w:r>
    </w:p>
    <w:p w:rsidR="00E76FDE" w:rsidRPr="002B08D4" w:rsidRDefault="00175599" w:rsidP="00C91F23">
      <w:pPr>
        <w:pStyle w:val="10"/>
        <w:spacing w:before="0" w:beforeAutospacing="0" w:after="0" w:afterAutospacing="0" w:line="360" w:lineRule="auto"/>
        <w:jc w:val="both"/>
        <w:rPr>
          <w:rFonts w:ascii="Book Antiqua" w:hAnsi="Book Antiqua"/>
          <w:lang w:val="en-US"/>
        </w:rPr>
      </w:pPr>
      <w:proofErr w:type="spellStart"/>
      <w:r w:rsidRPr="002B08D4">
        <w:rPr>
          <w:rFonts w:ascii="Book Antiqua" w:hAnsi="Book Antiqua"/>
          <w:i/>
          <w:lang w:val="en-US"/>
        </w:rPr>
        <w:t>Aeromonas</w:t>
      </w:r>
      <w:proofErr w:type="spellEnd"/>
      <w:r w:rsidRPr="002B08D4">
        <w:rPr>
          <w:rFonts w:ascii="Book Antiqua" w:hAnsi="Book Antiqua"/>
          <w:lang w:val="en-US"/>
        </w:rPr>
        <w:t xml:space="preserve"> species are </w:t>
      </w:r>
      <w:r w:rsidR="006D0CC4" w:rsidRPr="002B08D4">
        <w:rPr>
          <w:rFonts w:ascii="Book Antiqua" w:hAnsi="Book Antiqua"/>
          <w:lang w:val="en-US"/>
        </w:rPr>
        <w:t xml:space="preserve">small, ubiquitous </w:t>
      </w:r>
      <w:r w:rsidR="005A238A" w:rsidRPr="002B08D4">
        <w:rPr>
          <w:rFonts w:ascii="Book Antiqua" w:hAnsi="Book Antiqua"/>
          <w:lang w:val="en-US"/>
        </w:rPr>
        <w:t>gram-negative bacilli</w:t>
      </w:r>
      <w:r w:rsidR="004077B9" w:rsidRPr="002B08D4">
        <w:rPr>
          <w:rFonts w:ascii="Book Antiqua" w:hAnsi="Book Antiqua"/>
          <w:lang w:val="en-US"/>
        </w:rPr>
        <w:t xml:space="preserve"> </w:t>
      </w:r>
      <w:r w:rsidR="007D39D3" w:rsidRPr="002B08D4">
        <w:rPr>
          <w:rFonts w:ascii="Book Antiqua" w:hAnsi="Book Antiqua"/>
          <w:lang w:val="en-US"/>
        </w:rPr>
        <w:t>isolated from a variety of e</w:t>
      </w:r>
      <w:r w:rsidR="00314F0F" w:rsidRPr="002B08D4">
        <w:rPr>
          <w:rFonts w:ascii="Book Antiqua" w:hAnsi="Book Antiqua"/>
          <w:lang w:val="en-US"/>
        </w:rPr>
        <w:t>n</w:t>
      </w:r>
      <w:r w:rsidR="007D39D3" w:rsidRPr="002B08D4">
        <w:rPr>
          <w:rFonts w:ascii="Book Antiqua" w:hAnsi="Book Antiqua"/>
          <w:lang w:val="en-US"/>
        </w:rPr>
        <w:t>viro</w:t>
      </w:r>
      <w:r w:rsidR="000B11D3" w:rsidRPr="002B08D4">
        <w:rPr>
          <w:rFonts w:ascii="Book Antiqua" w:hAnsi="Book Antiqua"/>
          <w:lang w:val="en-US"/>
        </w:rPr>
        <w:t>n</w:t>
      </w:r>
      <w:r w:rsidR="007D39D3" w:rsidRPr="002B08D4">
        <w:rPr>
          <w:rFonts w:ascii="Book Antiqua" w:hAnsi="Book Antiqua"/>
          <w:lang w:val="en-US"/>
        </w:rPr>
        <w:t>mental sou</w:t>
      </w:r>
      <w:r w:rsidR="00E131B2" w:rsidRPr="002B08D4">
        <w:rPr>
          <w:rFonts w:ascii="Book Antiqua" w:hAnsi="Book Antiqua"/>
          <w:lang w:val="en-US"/>
        </w:rPr>
        <w:t>r</w:t>
      </w:r>
      <w:r w:rsidR="007D39D3" w:rsidRPr="002B08D4">
        <w:rPr>
          <w:rFonts w:ascii="Book Antiqua" w:hAnsi="Book Antiqua"/>
          <w:lang w:val="en-US"/>
        </w:rPr>
        <w:t>ces including water, seafood, meat and vegetables</w:t>
      </w:r>
      <w:r w:rsidR="00780257" w:rsidRPr="002B08D4">
        <w:rPr>
          <w:rFonts w:ascii="Book Antiqua" w:hAnsi="Book Antiqua"/>
          <w:lang w:val="en-US"/>
        </w:rPr>
        <w:t>,</w:t>
      </w:r>
      <w:r w:rsidR="007D39D3" w:rsidRPr="002B08D4">
        <w:rPr>
          <w:rFonts w:ascii="Book Antiqua" w:hAnsi="Book Antiqua"/>
          <w:lang w:val="en-US"/>
        </w:rPr>
        <w:t xml:space="preserve"> and occasionally from the feces of healthy </w:t>
      </w:r>
      <w:r w:rsidR="006D0CC4" w:rsidRPr="002B08D4">
        <w:rPr>
          <w:rFonts w:ascii="Book Antiqua" w:hAnsi="Book Antiqua"/>
          <w:lang w:val="en-US"/>
        </w:rPr>
        <w:t>individuals</w:t>
      </w:r>
      <w:r w:rsidR="00321709" w:rsidRPr="002B08D4">
        <w:rPr>
          <w:rFonts w:ascii="Book Antiqua" w:hAnsi="Book Antiqua"/>
          <w:lang w:val="en-US"/>
        </w:rPr>
        <w:t xml:space="preserve">. </w:t>
      </w:r>
      <w:r w:rsidR="00D43524" w:rsidRPr="002B08D4">
        <w:rPr>
          <w:rFonts w:ascii="Book Antiqua" w:hAnsi="Book Antiqua"/>
          <w:lang w:val="en-US"/>
        </w:rPr>
        <w:t>A</w:t>
      </w:r>
      <w:r w:rsidR="006A707F" w:rsidRPr="002B08D4">
        <w:rPr>
          <w:rFonts w:ascii="Book Antiqua" w:hAnsi="Book Antiqua"/>
          <w:lang w:val="en-US"/>
        </w:rPr>
        <w:t xml:space="preserve"> review by </w:t>
      </w:r>
      <w:proofErr w:type="spellStart"/>
      <w:r w:rsidR="00000F24" w:rsidRPr="002B08D4">
        <w:rPr>
          <w:rFonts w:ascii="Book Antiqua" w:hAnsi="Book Antiqua"/>
          <w:lang w:val="en-US"/>
        </w:rPr>
        <w:t>Janda</w:t>
      </w:r>
      <w:proofErr w:type="spellEnd"/>
      <w:r w:rsidR="00000F24" w:rsidRPr="002B08D4">
        <w:rPr>
          <w:rFonts w:ascii="Book Antiqua" w:hAnsi="Book Antiqua"/>
          <w:lang w:val="en-US"/>
        </w:rPr>
        <w:t xml:space="preserve"> and </w:t>
      </w:r>
      <w:proofErr w:type="gramStart"/>
      <w:r w:rsidR="00000F24" w:rsidRPr="002B08D4">
        <w:rPr>
          <w:rFonts w:ascii="Book Antiqua" w:hAnsi="Book Antiqua"/>
          <w:lang w:val="en-US"/>
        </w:rPr>
        <w:t>Abbot</w:t>
      </w:r>
      <w:r w:rsidR="00371090" w:rsidRPr="002B08D4">
        <w:rPr>
          <w:rFonts w:ascii="Book Antiqua" w:hAnsi="Book Antiqua"/>
          <w:vertAlign w:val="superscript"/>
          <w:lang w:val="en-US"/>
        </w:rPr>
        <w:t>[</w:t>
      </w:r>
      <w:proofErr w:type="gramEnd"/>
      <w:r w:rsidR="000778A1" w:rsidRPr="002B08D4">
        <w:rPr>
          <w:rFonts w:ascii="Book Antiqua" w:hAnsi="Book Antiqua"/>
          <w:vertAlign w:val="superscript"/>
          <w:lang w:val="en-US"/>
        </w:rPr>
        <w:t>1</w:t>
      </w:r>
      <w:r w:rsidR="00371090" w:rsidRPr="002B08D4">
        <w:rPr>
          <w:rFonts w:ascii="Book Antiqua" w:hAnsi="Book Antiqua"/>
          <w:vertAlign w:val="superscript"/>
          <w:lang w:val="en-US"/>
        </w:rPr>
        <w:t>]</w:t>
      </w:r>
      <w:r w:rsidR="00321709" w:rsidRPr="002B08D4">
        <w:rPr>
          <w:rFonts w:ascii="Book Antiqua" w:hAnsi="Book Antiqua"/>
          <w:vertAlign w:val="superscript"/>
          <w:lang w:val="en-US"/>
        </w:rPr>
        <w:t xml:space="preserve"> </w:t>
      </w:r>
      <w:r w:rsidR="00000F24" w:rsidRPr="002B08D4">
        <w:rPr>
          <w:rFonts w:ascii="Book Antiqua" w:hAnsi="Book Antiqua"/>
          <w:lang w:val="en-US"/>
        </w:rPr>
        <w:t>listed</w:t>
      </w:r>
      <w:r w:rsidR="00D1663C" w:rsidRPr="002B08D4">
        <w:rPr>
          <w:rFonts w:ascii="Book Antiqua" w:hAnsi="Book Antiqua"/>
          <w:lang w:val="en-US"/>
        </w:rPr>
        <w:t xml:space="preserve"> 21 published </w:t>
      </w:r>
      <w:proofErr w:type="spellStart"/>
      <w:r w:rsidR="00D1663C" w:rsidRPr="002B08D4">
        <w:rPr>
          <w:rFonts w:ascii="Book Antiqua" w:hAnsi="Book Antiqua"/>
          <w:i/>
          <w:lang w:val="en-US"/>
        </w:rPr>
        <w:t>Aeromonas</w:t>
      </w:r>
      <w:proofErr w:type="spellEnd"/>
      <w:r w:rsidR="006A707F" w:rsidRPr="002B08D4">
        <w:rPr>
          <w:rFonts w:ascii="Book Antiqua" w:hAnsi="Book Antiqua"/>
          <w:lang w:val="en-US"/>
        </w:rPr>
        <w:t xml:space="preserve"> </w:t>
      </w:r>
      <w:r w:rsidR="000D7E65" w:rsidRPr="002B08D4">
        <w:rPr>
          <w:rFonts w:ascii="Book Antiqua" w:hAnsi="Book Antiqua"/>
          <w:lang w:val="en-US"/>
        </w:rPr>
        <w:t>species</w:t>
      </w:r>
      <w:r w:rsidR="00321709" w:rsidRPr="002B08D4">
        <w:rPr>
          <w:rFonts w:ascii="Book Antiqua" w:hAnsi="Book Antiqua"/>
          <w:lang w:val="en-US"/>
        </w:rPr>
        <w:t>.</w:t>
      </w:r>
      <w:r w:rsidR="004832D1" w:rsidRPr="002B08D4">
        <w:rPr>
          <w:rFonts w:ascii="Book Antiqua" w:hAnsi="Book Antiqua"/>
          <w:lang w:val="en-US"/>
        </w:rPr>
        <w:t xml:space="preserve"> </w:t>
      </w:r>
      <w:r w:rsidR="005A1ADD" w:rsidRPr="002B08D4">
        <w:rPr>
          <w:rFonts w:ascii="Book Antiqua" w:hAnsi="Book Antiqua"/>
          <w:lang w:val="en-US"/>
        </w:rPr>
        <w:t xml:space="preserve">This bacterium </w:t>
      </w:r>
      <w:r w:rsidR="00626B61" w:rsidRPr="002B08D4">
        <w:rPr>
          <w:rFonts w:ascii="Book Antiqua" w:hAnsi="Book Antiqua"/>
          <w:lang w:val="en-US"/>
        </w:rPr>
        <w:t xml:space="preserve">is a potential pathogen in gastroenteritis and </w:t>
      </w:r>
      <w:r w:rsidR="005A1ADD" w:rsidRPr="002B08D4">
        <w:rPr>
          <w:rFonts w:ascii="Book Antiqua" w:hAnsi="Book Antiqua"/>
          <w:lang w:val="en-US"/>
        </w:rPr>
        <w:t xml:space="preserve">in </w:t>
      </w:r>
      <w:r w:rsidR="00626B61" w:rsidRPr="002B08D4">
        <w:rPr>
          <w:rFonts w:ascii="Book Antiqua" w:hAnsi="Book Antiqua"/>
          <w:lang w:val="en-US"/>
        </w:rPr>
        <w:t xml:space="preserve">a wide spectrum of </w:t>
      </w:r>
      <w:proofErr w:type="spellStart"/>
      <w:r w:rsidR="00626B61" w:rsidRPr="002B08D4">
        <w:rPr>
          <w:rFonts w:ascii="Book Antiqua" w:hAnsi="Book Antiqua"/>
          <w:lang w:val="en-US"/>
        </w:rPr>
        <w:t>extraintestinal</w:t>
      </w:r>
      <w:proofErr w:type="spellEnd"/>
      <w:r w:rsidR="00626B61" w:rsidRPr="002B08D4">
        <w:rPr>
          <w:rFonts w:ascii="Book Antiqua" w:hAnsi="Book Antiqua"/>
          <w:lang w:val="en-US"/>
        </w:rPr>
        <w:t xml:space="preserve"> infections, including wound infection pneumonia, h</w:t>
      </w:r>
      <w:r w:rsidR="005A1ADD" w:rsidRPr="002B08D4">
        <w:rPr>
          <w:rFonts w:ascii="Book Antiqua" w:hAnsi="Book Antiqua"/>
          <w:lang w:val="en-US"/>
        </w:rPr>
        <w:t>emol</w:t>
      </w:r>
      <w:r w:rsidR="00210102" w:rsidRPr="002B08D4">
        <w:rPr>
          <w:rFonts w:ascii="Book Antiqua" w:hAnsi="Book Antiqua"/>
          <w:lang w:val="en-US"/>
        </w:rPr>
        <w:t>ytic</w:t>
      </w:r>
      <w:r w:rsidR="005A1ADD" w:rsidRPr="002B08D4">
        <w:rPr>
          <w:rFonts w:ascii="Book Antiqua" w:hAnsi="Book Antiqua"/>
          <w:lang w:val="en-US"/>
        </w:rPr>
        <w:t xml:space="preserve"> ur</w:t>
      </w:r>
      <w:r w:rsidR="00626B61" w:rsidRPr="002B08D4">
        <w:rPr>
          <w:rFonts w:ascii="Book Antiqua" w:hAnsi="Book Antiqua"/>
          <w:lang w:val="en-US"/>
        </w:rPr>
        <w:t>emic syndrome</w:t>
      </w:r>
      <w:r w:rsidR="00FB6FC2" w:rsidRPr="002B08D4">
        <w:rPr>
          <w:rFonts w:ascii="Book Antiqua" w:hAnsi="Book Antiqua"/>
          <w:lang w:val="en-US"/>
        </w:rPr>
        <w:t xml:space="preserve"> (HUS)</w:t>
      </w:r>
      <w:r w:rsidR="00626B61" w:rsidRPr="002B08D4">
        <w:rPr>
          <w:rFonts w:ascii="Book Antiqua" w:hAnsi="Book Antiqua"/>
          <w:lang w:val="en-US"/>
        </w:rPr>
        <w:t xml:space="preserve">, peritonitis, biliary sepsis and </w:t>
      </w:r>
      <w:proofErr w:type="gramStart"/>
      <w:r w:rsidR="00626B61" w:rsidRPr="002B08D4">
        <w:rPr>
          <w:rFonts w:ascii="Book Antiqua" w:hAnsi="Book Antiqua"/>
          <w:lang w:val="en-US"/>
        </w:rPr>
        <w:t>septicemia</w:t>
      </w:r>
      <w:r w:rsidR="00371090" w:rsidRPr="002B08D4">
        <w:rPr>
          <w:rFonts w:ascii="Book Antiqua" w:hAnsi="Book Antiqua"/>
          <w:vertAlign w:val="superscript"/>
          <w:lang w:val="en-US"/>
        </w:rPr>
        <w:t>[</w:t>
      </w:r>
      <w:proofErr w:type="gramEnd"/>
      <w:r w:rsidR="000778A1" w:rsidRPr="002B08D4">
        <w:rPr>
          <w:rFonts w:ascii="Book Antiqua" w:hAnsi="Book Antiqua"/>
          <w:vertAlign w:val="superscript"/>
          <w:lang w:val="en-US"/>
        </w:rPr>
        <w:t>2</w:t>
      </w:r>
      <w:r w:rsidR="00371090" w:rsidRPr="002B08D4">
        <w:rPr>
          <w:rFonts w:ascii="Book Antiqua" w:hAnsi="Book Antiqua"/>
          <w:vertAlign w:val="superscript"/>
          <w:lang w:val="en-US"/>
        </w:rPr>
        <w:t>]</w:t>
      </w:r>
      <w:r w:rsidR="007113D8" w:rsidRPr="002B08D4">
        <w:rPr>
          <w:rFonts w:ascii="Book Antiqua" w:hAnsi="Book Antiqua"/>
          <w:lang w:val="en-US"/>
        </w:rPr>
        <w:t xml:space="preserve">. </w:t>
      </w:r>
      <w:proofErr w:type="spellStart"/>
      <w:r w:rsidR="00CD2E1D" w:rsidRPr="002B08D4">
        <w:rPr>
          <w:rFonts w:ascii="Book Antiqua" w:hAnsi="Book Antiqua"/>
          <w:i/>
          <w:lang w:val="en-US"/>
        </w:rPr>
        <w:t>Aeromonas</w:t>
      </w:r>
      <w:proofErr w:type="spellEnd"/>
      <w:r w:rsidR="00CD2E1D" w:rsidRPr="002B08D4">
        <w:rPr>
          <w:rFonts w:ascii="Book Antiqua" w:hAnsi="Book Antiqua"/>
          <w:lang w:val="en-US"/>
        </w:rPr>
        <w:t xml:space="preserve"> </w:t>
      </w:r>
      <w:r w:rsidR="005A1ADD" w:rsidRPr="002B08D4">
        <w:rPr>
          <w:rFonts w:ascii="Book Antiqua" w:hAnsi="Book Antiqua"/>
          <w:lang w:val="en-US"/>
        </w:rPr>
        <w:t xml:space="preserve">plays an important role in biliary duct infection </w:t>
      </w:r>
      <w:r w:rsidR="00CD2E1D" w:rsidRPr="002B08D4">
        <w:rPr>
          <w:rFonts w:ascii="Book Antiqua" w:hAnsi="Book Antiqua"/>
          <w:lang w:val="en-US"/>
        </w:rPr>
        <w:t>in South East Asia because recurrent pyogenic cholangitis is prevalent</w:t>
      </w:r>
      <w:r w:rsidR="00946EF5" w:rsidRPr="002B08D4">
        <w:rPr>
          <w:rFonts w:ascii="Book Antiqua" w:hAnsi="Book Antiqua"/>
          <w:lang w:val="en-US"/>
        </w:rPr>
        <w:t xml:space="preserve"> </w:t>
      </w:r>
      <w:r w:rsidR="00CD2E1D" w:rsidRPr="002B08D4">
        <w:rPr>
          <w:rFonts w:ascii="Book Antiqua" w:hAnsi="Book Antiqua"/>
          <w:lang w:val="en-US"/>
        </w:rPr>
        <w:t xml:space="preserve">in this region. The condition is </w:t>
      </w:r>
      <w:r w:rsidR="007113D8" w:rsidRPr="002B08D4">
        <w:rPr>
          <w:rFonts w:ascii="Book Antiqua" w:hAnsi="Book Antiqua"/>
          <w:lang w:val="en-US"/>
        </w:rPr>
        <w:t xml:space="preserve">characterized </w:t>
      </w:r>
      <w:r w:rsidR="00CD2E1D" w:rsidRPr="002B08D4">
        <w:rPr>
          <w:rFonts w:ascii="Book Antiqua" w:hAnsi="Book Antiqua"/>
          <w:lang w:val="en-US"/>
        </w:rPr>
        <w:t>by multiple intrahepatic bile duct stones, strictures and dilations and recurrent attacks of septicemia</w:t>
      </w:r>
      <w:r w:rsidR="007A691C" w:rsidRPr="002B08D4">
        <w:rPr>
          <w:rFonts w:ascii="Book Antiqua" w:hAnsi="Book Antiqua"/>
          <w:lang w:val="en-US"/>
        </w:rPr>
        <w:t>.</w:t>
      </w:r>
      <w:r w:rsidR="00FB6FC2" w:rsidRPr="002B08D4">
        <w:rPr>
          <w:rFonts w:ascii="Book Antiqua" w:hAnsi="Book Antiqua"/>
          <w:lang w:val="en-US"/>
        </w:rPr>
        <w:t xml:space="preserve"> </w:t>
      </w:r>
      <w:r w:rsidR="005A1ADD" w:rsidRPr="002B08D4">
        <w:rPr>
          <w:rFonts w:ascii="Book Antiqua" w:hAnsi="Book Antiqua"/>
          <w:lang w:val="en-US"/>
        </w:rPr>
        <w:t>T</w:t>
      </w:r>
      <w:r w:rsidR="00202975" w:rsidRPr="002B08D4">
        <w:rPr>
          <w:rFonts w:ascii="Book Antiqua" w:hAnsi="Book Antiqua"/>
          <w:lang w:val="en-US"/>
        </w:rPr>
        <w:t>he</w:t>
      </w:r>
      <w:r w:rsidR="005A1ADD" w:rsidRPr="002B08D4">
        <w:rPr>
          <w:rFonts w:ascii="Book Antiqua" w:hAnsi="Book Antiqua"/>
          <w:lang w:val="en-US"/>
        </w:rPr>
        <w:t xml:space="preserve"> consumption </w:t>
      </w:r>
      <w:r w:rsidR="00202975" w:rsidRPr="002B08D4">
        <w:rPr>
          <w:rFonts w:ascii="Book Antiqua" w:hAnsi="Book Antiqua"/>
          <w:lang w:val="en-US"/>
        </w:rPr>
        <w:t>of raw seafood</w:t>
      </w:r>
      <w:r w:rsidR="00A263FC" w:rsidRPr="002B08D4">
        <w:rPr>
          <w:rFonts w:ascii="Book Antiqua" w:hAnsi="Book Antiqua"/>
          <w:lang w:val="en-US"/>
        </w:rPr>
        <w:t xml:space="preserve"> </w:t>
      </w:r>
      <w:r w:rsidR="00202975" w:rsidRPr="002B08D4">
        <w:rPr>
          <w:rFonts w:ascii="Book Antiqua" w:hAnsi="Book Antiqua"/>
          <w:lang w:val="en-US"/>
        </w:rPr>
        <w:t xml:space="preserve">contaminated by </w:t>
      </w:r>
      <w:r w:rsidR="005A1ADD" w:rsidRPr="002B08D4">
        <w:rPr>
          <w:rFonts w:ascii="Book Antiqua" w:hAnsi="Book Antiqua"/>
          <w:lang w:val="en-US"/>
        </w:rPr>
        <w:t xml:space="preserve">the </w:t>
      </w:r>
      <w:proofErr w:type="spellStart"/>
      <w:r w:rsidR="00202975" w:rsidRPr="002B08D4">
        <w:rPr>
          <w:rFonts w:ascii="Book Antiqua" w:hAnsi="Book Antiqua"/>
          <w:i/>
          <w:lang w:val="en-US"/>
        </w:rPr>
        <w:t>Aeromonas</w:t>
      </w:r>
      <w:proofErr w:type="spellEnd"/>
      <w:r w:rsidR="00202975" w:rsidRPr="002B08D4">
        <w:rPr>
          <w:rFonts w:ascii="Book Antiqua" w:hAnsi="Book Antiqua"/>
          <w:lang w:val="en-US"/>
        </w:rPr>
        <w:t xml:space="preserve"> species </w:t>
      </w:r>
      <w:r w:rsidR="006157BD" w:rsidRPr="002B08D4">
        <w:rPr>
          <w:rFonts w:ascii="Book Antiqua" w:hAnsi="Book Antiqua"/>
          <w:lang w:val="en-US"/>
        </w:rPr>
        <w:t xml:space="preserve">may also contribute to the development of </w:t>
      </w:r>
      <w:r w:rsidR="00202975" w:rsidRPr="002B08D4">
        <w:rPr>
          <w:rFonts w:ascii="Book Antiqua" w:hAnsi="Book Antiqua"/>
          <w:lang w:val="en"/>
        </w:rPr>
        <w:t>septicemia</w:t>
      </w:r>
      <w:r w:rsidR="00D843FC" w:rsidRPr="002B08D4">
        <w:rPr>
          <w:rFonts w:ascii="Book Antiqua" w:hAnsi="Book Antiqua"/>
          <w:lang w:val="en-US"/>
        </w:rPr>
        <w:t>.</w:t>
      </w:r>
      <w:r w:rsidR="00544F6A" w:rsidRPr="002B08D4">
        <w:rPr>
          <w:rFonts w:ascii="Book Antiqua" w:hAnsi="Book Antiqua"/>
          <w:lang w:val="en-US"/>
        </w:rPr>
        <w:t xml:space="preserve"> </w:t>
      </w:r>
      <w:proofErr w:type="spellStart"/>
      <w:r w:rsidR="00544F6A" w:rsidRPr="002B08D4">
        <w:rPr>
          <w:rFonts w:ascii="Book Antiqua" w:hAnsi="Book Antiqua"/>
          <w:i/>
          <w:lang w:val="en-US"/>
        </w:rPr>
        <w:t>Aeromonas</w:t>
      </w:r>
      <w:proofErr w:type="spellEnd"/>
      <w:r w:rsidR="00544F6A" w:rsidRPr="002B08D4">
        <w:rPr>
          <w:rFonts w:ascii="Book Antiqua" w:hAnsi="Book Antiqua"/>
          <w:lang w:val="en-US"/>
        </w:rPr>
        <w:t xml:space="preserve">, </w:t>
      </w:r>
      <w:r w:rsidR="006157BD" w:rsidRPr="002B08D4">
        <w:rPr>
          <w:rFonts w:ascii="Book Antiqua" w:hAnsi="Book Antiqua"/>
          <w:lang w:val="en-US"/>
        </w:rPr>
        <w:t>although not a common pathogen</w:t>
      </w:r>
      <w:r w:rsidR="00544F6A" w:rsidRPr="002B08D4">
        <w:rPr>
          <w:rFonts w:ascii="Book Antiqua" w:hAnsi="Book Antiqua"/>
          <w:lang w:val="en-US"/>
        </w:rPr>
        <w:t xml:space="preserve"> in biliary sepsis, has a</w:t>
      </w:r>
      <w:r w:rsidR="00C85378" w:rsidRPr="002B08D4">
        <w:rPr>
          <w:rFonts w:ascii="Book Antiqua" w:hAnsi="Book Antiqua"/>
          <w:lang w:val="en-US"/>
        </w:rPr>
        <w:t>n overall</w:t>
      </w:r>
      <w:r w:rsidR="00544F6A" w:rsidRPr="002B08D4">
        <w:rPr>
          <w:rFonts w:ascii="Book Antiqua" w:hAnsi="Book Antiqua"/>
          <w:lang w:val="en-US"/>
        </w:rPr>
        <w:t xml:space="preserve"> mortality </w:t>
      </w:r>
      <w:r w:rsidR="005A1ADD" w:rsidRPr="002B08D4">
        <w:rPr>
          <w:rFonts w:ascii="Book Antiqua" w:hAnsi="Book Antiqua"/>
          <w:lang w:val="en-US"/>
        </w:rPr>
        <w:t>ra</w:t>
      </w:r>
      <w:r w:rsidR="006157BD" w:rsidRPr="002B08D4">
        <w:rPr>
          <w:rFonts w:ascii="Book Antiqua" w:hAnsi="Book Antiqua"/>
          <w:lang w:val="en-US"/>
        </w:rPr>
        <w:t xml:space="preserve">te of </w:t>
      </w:r>
      <w:r w:rsidR="00544F6A" w:rsidRPr="002B08D4">
        <w:rPr>
          <w:rFonts w:ascii="Book Antiqua" w:hAnsi="Book Antiqua"/>
          <w:lang w:val="en-US"/>
        </w:rPr>
        <w:t xml:space="preserve">25% </w:t>
      </w:r>
      <w:r w:rsidR="006157BD" w:rsidRPr="002B08D4">
        <w:rPr>
          <w:rFonts w:ascii="Book Antiqua" w:hAnsi="Book Antiqua"/>
          <w:lang w:val="en-US"/>
        </w:rPr>
        <w:t xml:space="preserve">to </w:t>
      </w:r>
      <w:r w:rsidR="00133D50" w:rsidRPr="002B08D4">
        <w:rPr>
          <w:rFonts w:ascii="Book Antiqua" w:hAnsi="Book Antiqua"/>
          <w:lang w:val="en-US"/>
        </w:rPr>
        <w:t>75</w:t>
      </w:r>
      <w:proofErr w:type="gramStart"/>
      <w:r w:rsidR="00133D50" w:rsidRPr="002B08D4">
        <w:rPr>
          <w:rFonts w:ascii="Book Antiqua" w:hAnsi="Book Antiqua"/>
          <w:lang w:val="en-US"/>
        </w:rPr>
        <w:t>%</w:t>
      </w:r>
      <w:r w:rsidR="00371090" w:rsidRPr="002B08D4">
        <w:rPr>
          <w:rFonts w:ascii="Book Antiqua" w:hAnsi="Book Antiqua"/>
          <w:vertAlign w:val="superscript"/>
          <w:lang w:val="en-US"/>
        </w:rPr>
        <w:t>[</w:t>
      </w:r>
      <w:proofErr w:type="gramEnd"/>
      <w:r w:rsidR="00C058F6" w:rsidRPr="002B08D4">
        <w:rPr>
          <w:rFonts w:ascii="Book Antiqua" w:hAnsi="Book Antiqua"/>
          <w:vertAlign w:val="superscript"/>
          <w:lang w:val="en-US"/>
        </w:rPr>
        <w:t>3</w:t>
      </w:r>
      <w:r w:rsidR="00371090" w:rsidRPr="002B08D4">
        <w:rPr>
          <w:rFonts w:ascii="Book Antiqua" w:hAnsi="Book Antiqua"/>
          <w:vertAlign w:val="superscript"/>
          <w:lang w:val="en-US"/>
        </w:rPr>
        <w:t>]</w:t>
      </w:r>
      <w:r w:rsidR="00FA4C5D" w:rsidRPr="002B08D4">
        <w:rPr>
          <w:rFonts w:ascii="Book Antiqua" w:hAnsi="Book Antiqua"/>
          <w:lang w:val="en-US"/>
        </w:rPr>
        <w:t xml:space="preserve">. </w:t>
      </w:r>
      <w:r w:rsidR="003C219F" w:rsidRPr="002B08D4">
        <w:rPr>
          <w:rFonts w:ascii="Book Antiqua" w:hAnsi="Book Antiqua"/>
          <w:lang w:val="en-US"/>
        </w:rPr>
        <w:t xml:space="preserve">According to some case reports, this species causes around 3% of </w:t>
      </w:r>
      <w:r w:rsidR="00181EA1" w:rsidRPr="002B08D4">
        <w:rPr>
          <w:rFonts w:ascii="Book Antiqua" w:hAnsi="Book Antiqua"/>
          <w:lang w:val="en-US"/>
        </w:rPr>
        <w:t xml:space="preserve">all </w:t>
      </w:r>
      <w:r w:rsidR="003C219F" w:rsidRPr="002B08D4">
        <w:rPr>
          <w:rFonts w:ascii="Book Antiqua" w:hAnsi="Book Antiqua"/>
          <w:lang w:val="en-US"/>
        </w:rPr>
        <w:t xml:space="preserve">cases of </w:t>
      </w:r>
      <w:r w:rsidR="00133D50" w:rsidRPr="002B08D4">
        <w:rPr>
          <w:rFonts w:ascii="Book Antiqua" w:hAnsi="Book Antiqua"/>
          <w:lang w:val="en-US"/>
        </w:rPr>
        <w:t xml:space="preserve">cholangitis in </w:t>
      </w:r>
      <w:proofErr w:type="gramStart"/>
      <w:r w:rsidR="00133D50" w:rsidRPr="002B08D4">
        <w:rPr>
          <w:rFonts w:ascii="Book Antiqua" w:hAnsi="Book Antiqua"/>
          <w:lang w:val="en-US"/>
        </w:rPr>
        <w:t>Asia</w:t>
      </w:r>
      <w:r w:rsidR="00371090" w:rsidRPr="002B08D4">
        <w:rPr>
          <w:rFonts w:ascii="Book Antiqua" w:hAnsi="Book Antiqua"/>
          <w:vertAlign w:val="superscript"/>
          <w:lang w:val="en-US"/>
        </w:rPr>
        <w:t>[</w:t>
      </w:r>
      <w:proofErr w:type="gramEnd"/>
      <w:r w:rsidR="00C058F6" w:rsidRPr="002B08D4">
        <w:rPr>
          <w:rFonts w:ascii="Book Antiqua" w:hAnsi="Book Antiqua"/>
          <w:vertAlign w:val="superscript"/>
          <w:lang w:val="en-US"/>
        </w:rPr>
        <w:t>4</w:t>
      </w:r>
      <w:r w:rsidR="00371090" w:rsidRPr="002B08D4">
        <w:rPr>
          <w:rFonts w:ascii="Book Antiqua" w:hAnsi="Book Antiqua"/>
          <w:vertAlign w:val="superscript"/>
          <w:lang w:val="en-US"/>
        </w:rPr>
        <w:t>]</w:t>
      </w:r>
      <w:r w:rsidR="002826B9" w:rsidRPr="002B08D4">
        <w:rPr>
          <w:rFonts w:ascii="Book Antiqua" w:hAnsi="Book Antiqua"/>
          <w:lang w:val="en-US"/>
        </w:rPr>
        <w:t xml:space="preserve"> </w:t>
      </w:r>
      <w:r w:rsidR="00181EA1" w:rsidRPr="002B08D4">
        <w:rPr>
          <w:rFonts w:ascii="Book Antiqua" w:hAnsi="Book Antiqua"/>
          <w:lang w:val="en-US"/>
        </w:rPr>
        <w:t>and even fewer cases i</w:t>
      </w:r>
      <w:r w:rsidR="00025EC3" w:rsidRPr="002B08D4">
        <w:rPr>
          <w:rFonts w:ascii="Book Antiqua" w:hAnsi="Book Antiqua"/>
          <w:lang w:val="en"/>
        </w:rPr>
        <w:t xml:space="preserve">n the Western world. </w:t>
      </w:r>
      <w:r w:rsidR="006157BD" w:rsidRPr="002B08D4">
        <w:rPr>
          <w:rFonts w:ascii="Book Antiqua" w:hAnsi="Book Antiqua"/>
          <w:lang w:val="en"/>
        </w:rPr>
        <w:t>W</w:t>
      </w:r>
      <w:r w:rsidR="00E76FDE" w:rsidRPr="002B08D4">
        <w:rPr>
          <w:rFonts w:ascii="Book Antiqua" w:hAnsi="Book Antiqua"/>
          <w:lang w:val="en"/>
        </w:rPr>
        <w:t xml:space="preserve">e describe </w:t>
      </w:r>
      <w:r w:rsidR="006157BD" w:rsidRPr="002B08D4">
        <w:rPr>
          <w:rFonts w:ascii="Book Antiqua" w:hAnsi="Book Antiqua"/>
          <w:lang w:val="en"/>
        </w:rPr>
        <w:t>a</w:t>
      </w:r>
      <w:r w:rsidR="00E76FDE" w:rsidRPr="002B08D4">
        <w:rPr>
          <w:rFonts w:ascii="Book Antiqua" w:hAnsi="Book Antiqua"/>
          <w:lang w:val="en"/>
        </w:rPr>
        <w:t xml:space="preserve"> case of </w:t>
      </w:r>
      <w:r w:rsidR="006157BD" w:rsidRPr="002B08D4">
        <w:rPr>
          <w:rFonts w:ascii="Book Antiqua" w:hAnsi="Book Antiqua"/>
          <w:lang w:val="en"/>
        </w:rPr>
        <w:t xml:space="preserve">severe </w:t>
      </w:r>
      <w:r w:rsidR="00E76FDE" w:rsidRPr="002B08D4">
        <w:rPr>
          <w:rFonts w:ascii="Book Antiqua" w:hAnsi="Book Antiqua"/>
          <w:lang w:val="en"/>
        </w:rPr>
        <w:t xml:space="preserve">sepsis </w:t>
      </w:r>
      <w:r w:rsidR="006157BD" w:rsidRPr="002B08D4">
        <w:rPr>
          <w:rFonts w:ascii="Book Antiqua" w:hAnsi="Book Antiqua"/>
          <w:lang w:val="en"/>
        </w:rPr>
        <w:t xml:space="preserve">from </w:t>
      </w:r>
      <w:proofErr w:type="spellStart"/>
      <w:r w:rsidR="0006328D" w:rsidRPr="002B08D4">
        <w:rPr>
          <w:rFonts w:ascii="Book Antiqua" w:hAnsi="Book Antiqua"/>
          <w:bCs/>
          <w:i/>
          <w:lang w:val="en-US"/>
        </w:rPr>
        <w:t>Aeromonas</w:t>
      </w:r>
      <w:proofErr w:type="spellEnd"/>
      <w:r w:rsidR="0006328D" w:rsidRPr="002B08D4">
        <w:rPr>
          <w:rFonts w:ascii="Book Antiqua" w:hAnsi="Book Antiqua"/>
          <w:bCs/>
          <w:lang w:val="en-US"/>
        </w:rPr>
        <w:t xml:space="preserve"> </w:t>
      </w:r>
      <w:proofErr w:type="spellStart"/>
      <w:r w:rsidR="0006328D" w:rsidRPr="002B08D4">
        <w:rPr>
          <w:rFonts w:ascii="Book Antiqua" w:hAnsi="Book Antiqua"/>
          <w:bCs/>
          <w:i/>
          <w:lang w:val="en-US"/>
        </w:rPr>
        <w:t>veronii</w:t>
      </w:r>
      <w:proofErr w:type="spellEnd"/>
      <w:r w:rsidR="0006328D" w:rsidRPr="002B08D4">
        <w:rPr>
          <w:rFonts w:ascii="Book Antiqua" w:hAnsi="Book Antiqua"/>
          <w:bCs/>
          <w:i/>
          <w:lang w:val="en-US"/>
        </w:rPr>
        <w:t xml:space="preserve"> </w:t>
      </w:r>
      <w:proofErr w:type="spellStart"/>
      <w:r w:rsidR="0006328D" w:rsidRPr="002B08D4">
        <w:rPr>
          <w:rFonts w:ascii="Book Antiqua" w:hAnsi="Book Antiqua"/>
          <w:bCs/>
          <w:i/>
          <w:lang w:val="en-US"/>
        </w:rPr>
        <w:t>biovar</w:t>
      </w:r>
      <w:proofErr w:type="spellEnd"/>
      <w:r w:rsidR="0006328D" w:rsidRPr="002B08D4">
        <w:rPr>
          <w:rFonts w:ascii="Book Antiqua" w:hAnsi="Book Antiqua"/>
          <w:bCs/>
          <w:i/>
          <w:lang w:val="en-US"/>
        </w:rPr>
        <w:t xml:space="preserve"> </w:t>
      </w:r>
      <w:proofErr w:type="spellStart"/>
      <w:r w:rsidR="0006328D" w:rsidRPr="002B08D4">
        <w:rPr>
          <w:rFonts w:ascii="Book Antiqua" w:hAnsi="Book Antiqua"/>
          <w:bCs/>
          <w:i/>
          <w:lang w:val="en-US"/>
        </w:rPr>
        <w:t>veronii</w:t>
      </w:r>
      <w:proofErr w:type="spellEnd"/>
      <w:r w:rsidR="00C93DB0" w:rsidRPr="002B08D4">
        <w:rPr>
          <w:rFonts w:ascii="Book Antiqua" w:eastAsia="宋体" w:hAnsi="Book Antiqua" w:hint="eastAsia"/>
          <w:bCs/>
          <w:i/>
          <w:lang w:val="en-US" w:eastAsia="zh-CN"/>
        </w:rPr>
        <w:t xml:space="preserve"> </w:t>
      </w:r>
      <w:r w:rsidR="00C93DB0" w:rsidRPr="002B08D4">
        <w:rPr>
          <w:rFonts w:ascii="Book Antiqua" w:eastAsia="宋体" w:hAnsi="Book Antiqua" w:hint="eastAsia"/>
          <w:bCs/>
          <w:lang w:val="en-US" w:eastAsia="zh-CN"/>
        </w:rPr>
        <w:t>(</w:t>
      </w:r>
      <w:r w:rsidR="00C93DB0" w:rsidRPr="002B08D4">
        <w:rPr>
          <w:rFonts w:ascii="Book Antiqua" w:hAnsi="Book Antiqua"/>
          <w:bCs/>
          <w:i/>
          <w:lang w:val="en-US"/>
        </w:rPr>
        <w:t>A</w:t>
      </w:r>
      <w:r w:rsidR="00C93DB0" w:rsidRPr="002B08D4">
        <w:rPr>
          <w:rFonts w:ascii="Book Antiqua" w:eastAsia="宋体" w:hAnsi="Book Antiqua" w:hint="eastAsia"/>
          <w:bCs/>
          <w:i/>
          <w:lang w:val="en-US" w:eastAsia="zh-CN"/>
        </w:rPr>
        <w:t>.</w:t>
      </w:r>
      <w:r w:rsidR="00C93DB0" w:rsidRPr="002B08D4">
        <w:rPr>
          <w:rFonts w:ascii="Book Antiqua" w:hAnsi="Book Antiqua"/>
          <w:bCs/>
          <w:lang w:val="en-US"/>
        </w:rPr>
        <w:t xml:space="preserve"> </w:t>
      </w:r>
      <w:proofErr w:type="spellStart"/>
      <w:r w:rsidR="00C93DB0" w:rsidRPr="002B08D4">
        <w:rPr>
          <w:rFonts w:ascii="Book Antiqua" w:hAnsi="Book Antiqua"/>
          <w:bCs/>
          <w:i/>
          <w:lang w:val="en-US"/>
        </w:rPr>
        <w:t>veronii</w:t>
      </w:r>
      <w:proofErr w:type="spellEnd"/>
      <w:r w:rsidR="00C93DB0" w:rsidRPr="002B08D4">
        <w:rPr>
          <w:rFonts w:ascii="Book Antiqua" w:hAnsi="Book Antiqua"/>
          <w:bCs/>
          <w:i/>
          <w:lang w:val="en-US"/>
        </w:rPr>
        <w:t xml:space="preserve"> </w:t>
      </w:r>
      <w:proofErr w:type="spellStart"/>
      <w:r w:rsidR="00C93DB0" w:rsidRPr="002B08D4">
        <w:rPr>
          <w:rFonts w:ascii="Book Antiqua" w:hAnsi="Book Antiqua"/>
          <w:bCs/>
          <w:i/>
          <w:lang w:val="en-US"/>
        </w:rPr>
        <w:t>biovar</w:t>
      </w:r>
      <w:proofErr w:type="spellEnd"/>
      <w:r w:rsidR="00C93DB0" w:rsidRPr="002B08D4">
        <w:rPr>
          <w:rFonts w:ascii="Book Antiqua" w:hAnsi="Book Antiqua"/>
          <w:bCs/>
          <w:i/>
          <w:lang w:val="en-US"/>
        </w:rPr>
        <w:t xml:space="preserve"> </w:t>
      </w:r>
      <w:proofErr w:type="spellStart"/>
      <w:r w:rsidR="00C93DB0" w:rsidRPr="002B08D4">
        <w:rPr>
          <w:rFonts w:ascii="Book Antiqua" w:hAnsi="Book Antiqua"/>
          <w:bCs/>
          <w:i/>
          <w:lang w:val="en-US"/>
        </w:rPr>
        <w:t>veronii</w:t>
      </w:r>
      <w:proofErr w:type="spellEnd"/>
      <w:r w:rsidR="00C93DB0" w:rsidRPr="002B08D4">
        <w:rPr>
          <w:rFonts w:ascii="Book Antiqua" w:eastAsia="宋体" w:hAnsi="Book Antiqua" w:hint="eastAsia"/>
          <w:bCs/>
          <w:lang w:val="en-US" w:eastAsia="zh-CN"/>
        </w:rPr>
        <w:t>)</w:t>
      </w:r>
      <w:r w:rsidR="0006328D" w:rsidRPr="002B08D4">
        <w:rPr>
          <w:rFonts w:ascii="Book Antiqua" w:hAnsi="Book Antiqua"/>
          <w:lang w:val="en"/>
        </w:rPr>
        <w:t xml:space="preserve"> following</w:t>
      </w:r>
      <w:r w:rsidR="00E76FDE" w:rsidRPr="002B08D4">
        <w:rPr>
          <w:rFonts w:ascii="Book Antiqua" w:hAnsi="Book Antiqua"/>
          <w:lang w:val="en"/>
        </w:rPr>
        <w:t xml:space="preserve"> biliary drainage in a</w:t>
      </w:r>
      <w:r w:rsidR="00C85378" w:rsidRPr="002B08D4">
        <w:rPr>
          <w:rFonts w:ascii="Book Antiqua" w:hAnsi="Book Antiqua"/>
          <w:lang w:val="en"/>
        </w:rPr>
        <w:t>n Italian</w:t>
      </w:r>
      <w:r w:rsidR="00E76FDE" w:rsidRPr="002B08D4">
        <w:rPr>
          <w:rFonts w:ascii="Book Antiqua" w:hAnsi="Book Antiqua"/>
          <w:lang w:val="en"/>
        </w:rPr>
        <w:t xml:space="preserve"> patient with advanced pancreatic ca</w:t>
      </w:r>
      <w:r w:rsidR="006157BD" w:rsidRPr="002B08D4">
        <w:rPr>
          <w:rFonts w:ascii="Book Antiqua" w:hAnsi="Book Antiqua"/>
          <w:lang w:val="en"/>
        </w:rPr>
        <w:t>ncer</w:t>
      </w:r>
      <w:r w:rsidR="00055882" w:rsidRPr="002B08D4">
        <w:rPr>
          <w:rFonts w:ascii="Book Antiqua" w:hAnsi="Book Antiqua"/>
          <w:lang w:val="en"/>
        </w:rPr>
        <w:t>.</w:t>
      </w:r>
    </w:p>
    <w:p w:rsidR="00FA4C5D" w:rsidRPr="002B08D4" w:rsidRDefault="00FA4C5D" w:rsidP="00C91F23">
      <w:pPr>
        <w:pStyle w:val="HTML"/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BA2EC4" w:rsidRPr="002B08D4" w:rsidRDefault="00454AA3" w:rsidP="00C91F23">
      <w:pPr>
        <w:pStyle w:val="HTML"/>
        <w:spacing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2B08D4">
        <w:rPr>
          <w:rFonts w:ascii="Book Antiqua" w:hAnsi="Book Antiqua"/>
          <w:b/>
          <w:sz w:val="24"/>
          <w:szCs w:val="24"/>
          <w:lang w:val="en-US"/>
        </w:rPr>
        <w:t>CASE PRESENTATION</w:t>
      </w:r>
    </w:p>
    <w:p w:rsidR="00133D50" w:rsidRPr="002B08D4" w:rsidRDefault="00133D50" w:rsidP="00C91F23">
      <w:pPr>
        <w:pStyle w:val="HTML"/>
        <w:spacing w:line="360" w:lineRule="auto"/>
        <w:jc w:val="both"/>
        <w:rPr>
          <w:rFonts w:ascii="Book Antiqua" w:eastAsia="宋体" w:hAnsi="Book Antiqua"/>
          <w:b/>
          <w:bCs/>
          <w:sz w:val="24"/>
          <w:szCs w:val="24"/>
          <w:lang w:val="en-US" w:eastAsia="zh-CN"/>
        </w:rPr>
      </w:pPr>
      <w:r w:rsidRPr="002B08D4">
        <w:rPr>
          <w:rFonts w:ascii="Book Antiqua" w:hAnsi="Book Antiqua"/>
          <w:b/>
          <w:i/>
          <w:color w:val="000000"/>
          <w:sz w:val="24"/>
          <w:szCs w:val="24"/>
        </w:rPr>
        <w:t>Chief complaints</w:t>
      </w:r>
      <w:r w:rsidRPr="002B08D4"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</w:p>
    <w:p w:rsidR="00133D50" w:rsidRPr="002B08D4" w:rsidRDefault="00FA5BD4" w:rsidP="00C91F23">
      <w:pPr>
        <w:pStyle w:val="HTML"/>
        <w:spacing w:line="360" w:lineRule="auto"/>
        <w:jc w:val="both"/>
        <w:rPr>
          <w:rFonts w:ascii="Book Antiqua" w:eastAsia="宋体" w:hAnsi="Book Antiqua"/>
          <w:bCs/>
          <w:sz w:val="24"/>
          <w:szCs w:val="24"/>
          <w:lang w:val="en-US" w:eastAsia="zh-CN"/>
        </w:rPr>
      </w:pPr>
      <w:r w:rsidRPr="002B08D4">
        <w:rPr>
          <w:rFonts w:ascii="Book Antiqua" w:hAnsi="Book Antiqua"/>
          <w:bCs/>
          <w:sz w:val="24"/>
          <w:szCs w:val="24"/>
          <w:lang w:val="en-US"/>
        </w:rPr>
        <w:t xml:space="preserve">In August 2017 a 64-year-old Caucasian woman was urgently admitted to the Oncology Ward of our institute with jaundice. </w:t>
      </w:r>
      <w:r w:rsidR="005745C3" w:rsidRPr="002B08D4">
        <w:rPr>
          <w:rFonts w:ascii="Book Antiqua" w:hAnsi="Book Antiqua"/>
          <w:bCs/>
          <w:sz w:val="24"/>
          <w:szCs w:val="24"/>
          <w:lang w:val="en-US"/>
        </w:rPr>
        <w:t xml:space="preserve">She had also been suffering from increasing dyspepsia and asthenia for the previous few weeks. </w:t>
      </w:r>
    </w:p>
    <w:p w:rsidR="00133D50" w:rsidRPr="002B08D4" w:rsidRDefault="00133D50" w:rsidP="00C91F23">
      <w:pPr>
        <w:pStyle w:val="HTML"/>
        <w:spacing w:line="360" w:lineRule="auto"/>
        <w:jc w:val="both"/>
        <w:rPr>
          <w:rFonts w:ascii="Book Antiqua" w:eastAsia="宋体" w:hAnsi="Book Antiqua"/>
          <w:bCs/>
          <w:sz w:val="24"/>
          <w:szCs w:val="24"/>
          <w:lang w:val="en-US" w:eastAsia="zh-CN"/>
        </w:rPr>
      </w:pPr>
    </w:p>
    <w:p w:rsidR="00133D50" w:rsidRPr="002B08D4" w:rsidRDefault="00133D50" w:rsidP="00C91F23">
      <w:pPr>
        <w:pStyle w:val="HTML"/>
        <w:spacing w:line="360" w:lineRule="auto"/>
        <w:jc w:val="both"/>
        <w:rPr>
          <w:rFonts w:ascii="Book Antiqua" w:eastAsia="宋体" w:hAnsi="Book Antiqua"/>
          <w:b/>
          <w:bCs/>
          <w:sz w:val="24"/>
          <w:szCs w:val="24"/>
          <w:lang w:val="en-US" w:eastAsia="zh-CN"/>
        </w:rPr>
      </w:pPr>
      <w:r w:rsidRPr="002B08D4">
        <w:rPr>
          <w:rFonts w:ascii="Book Antiqua" w:hAnsi="Book Antiqua"/>
          <w:b/>
          <w:i/>
          <w:color w:val="000000"/>
          <w:sz w:val="24"/>
          <w:szCs w:val="24"/>
        </w:rPr>
        <w:t>History of past illness</w:t>
      </w:r>
    </w:p>
    <w:p w:rsidR="00133D50" w:rsidRPr="002B08D4" w:rsidRDefault="0095637F" w:rsidP="00C91F23">
      <w:pPr>
        <w:pStyle w:val="HTML"/>
        <w:spacing w:line="360" w:lineRule="auto"/>
        <w:jc w:val="both"/>
        <w:rPr>
          <w:rFonts w:ascii="Book Antiqua" w:eastAsia="宋体" w:hAnsi="Book Antiqua"/>
          <w:bCs/>
          <w:sz w:val="24"/>
          <w:szCs w:val="24"/>
          <w:lang w:val="en-US" w:eastAsia="zh-CN"/>
        </w:rPr>
      </w:pPr>
      <w:r w:rsidRPr="002B08D4">
        <w:rPr>
          <w:rFonts w:ascii="Book Antiqua" w:hAnsi="Book Antiqua"/>
          <w:bCs/>
          <w:sz w:val="24"/>
          <w:szCs w:val="24"/>
          <w:lang w:val="en-US"/>
        </w:rPr>
        <w:t xml:space="preserve">In August 2013 </w:t>
      </w:r>
      <w:r w:rsidR="005745C3" w:rsidRPr="002B08D4">
        <w:rPr>
          <w:rFonts w:ascii="Book Antiqua" w:hAnsi="Book Antiqua"/>
          <w:bCs/>
          <w:sz w:val="24"/>
          <w:szCs w:val="24"/>
          <w:lang w:val="en-US"/>
        </w:rPr>
        <w:t xml:space="preserve">the patient had undergone </w:t>
      </w:r>
      <w:proofErr w:type="spellStart"/>
      <w:r w:rsidR="006157BD" w:rsidRPr="002B08D4">
        <w:rPr>
          <w:rFonts w:ascii="Book Antiqua" w:hAnsi="Book Antiqua"/>
          <w:bCs/>
          <w:sz w:val="24"/>
          <w:szCs w:val="24"/>
          <w:lang w:val="en-US"/>
        </w:rPr>
        <w:t>p</w:t>
      </w:r>
      <w:r w:rsidR="00E535D2" w:rsidRPr="002B08D4">
        <w:rPr>
          <w:rFonts w:ascii="Book Antiqua" w:hAnsi="Book Antiqua"/>
          <w:bCs/>
          <w:sz w:val="24"/>
          <w:szCs w:val="24"/>
          <w:lang w:val="en-US"/>
        </w:rPr>
        <w:t>ancreaticoduodenectomy</w:t>
      </w:r>
      <w:proofErr w:type="spellEnd"/>
      <w:r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EB1B9A" w:rsidRPr="002B08D4">
        <w:rPr>
          <w:rFonts w:ascii="Book Antiqua" w:hAnsi="Book Antiqua"/>
          <w:bCs/>
          <w:sz w:val="24"/>
          <w:szCs w:val="24"/>
          <w:lang w:val="en-US"/>
        </w:rPr>
        <w:t>and c</w:t>
      </w:r>
      <w:r w:rsidR="00E535D2" w:rsidRPr="002B08D4">
        <w:rPr>
          <w:rFonts w:ascii="Book Antiqua" w:hAnsi="Book Antiqua"/>
          <w:bCs/>
          <w:sz w:val="24"/>
          <w:szCs w:val="24"/>
          <w:lang w:val="en-US"/>
        </w:rPr>
        <w:t>h</w:t>
      </w:r>
      <w:r w:rsidR="00EB1B9A" w:rsidRPr="002B08D4">
        <w:rPr>
          <w:rFonts w:ascii="Book Antiqua" w:hAnsi="Book Antiqua"/>
          <w:bCs/>
          <w:sz w:val="24"/>
          <w:szCs w:val="24"/>
          <w:lang w:val="en-US"/>
        </w:rPr>
        <w:t>olec</w:t>
      </w:r>
      <w:r w:rsidR="00E535D2" w:rsidRPr="002B08D4">
        <w:rPr>
          <w:rFonts w:ascii="Book Antiqua" w:hAnsi="Book Antiqua"/>
          <w:bCs/>
          <w:sz w:val="24"/>
          <w:szCs w:val="24"/>
          <w:lang w:val="en-US"/>
        </w:rPr>
        <w:t>y</w:t>
      </w:r>
      <w:r w:rsidR="00EB1B9A" w:rsidRPr="002B08D4">
        <w:rPr>
          <w:rFonts w:ascii="Book Antiqua" w:hAnsi="Book Antiqua"/>
          <w:bCs/>
          <w:sz w:val="24"/>
          <w:szCs w:val="24"/>
          <w:lang w:val="en-US"/>
        </w:rPr>
        <w:t xml:space="preserve">stectomy </w:t>
      </w:r>
      <w:r w:rsidR="00E535D2" w:rsidRPr="002B08D4">
        <w:rPr>
          <w:rFonts w:ascii="Book Antiqua" w:hAnsi="Book Antiqua"/>
          <w:bCs/>
          <w:sz w:val="24"/>
          <w:szCs w:val="24"/>
          <w:lang w:val="en-US"/>
        </w:rPr>
        <w:t xml:space="preserve">for </w:t>
      </w:r>
      <w:r w:rsidRPr="002B08D4">
        <w:rPr>
          <w:rFonts w:ascii="Book Antiqua" w:hAnsi="Book Antiqua"/>
          <w:bCs/>
          <w:sz w:val="24"/>
          <w:szCs w:val="24"/>
          <w:lang w:val="en-US"/>
        </w:rPr>
        <w:t>pancreatic adenocarcinoma</w:t>
      </w:r>
      <w:r w:rsidR="00F30B07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E421A8" w:rsidRPr="002B08D4">
        <w:rPr>
          <w:rFonts w:ascii="Book Antiqua" w:hAnsi="Book Antiqua"/>
          <w:bCs/>
          <w:sz w:val="24"/>
          <w:szCs w:val="24"/>
          <w:lang w:val="en-US"/>
        </w:rPr>
        <w:t xml:space="preserve">with </w:t>
      </w:r>
      <w:r w:rsidR="00E535D2" w:rsidRPr="002B08D4">
        <w:rPr>
          <w:rFonts w:ascii="Book Antiqua" w:hAnsi="Book Antiqua"/>
          <w:bCs/>
          <w:sz w:val="24"/>
          <w:szCs w:val="24"/>
          <w:lang w:val="en-US"/>
        </w:rPr>
        <w:t xml:space="preserve">positive </w:t>
      </w:r>
      <w:r w:rsidRPr="002B08D4">
        <w:rPr>
          <w:rFonts w:ascii="Book Antiqua" w:hAnsi="Book Antiqua"/>
          <w:bCs/>
          <w:sz w:val="24"/>
          <w:szCs w:val="24"/>
          <w:lang w:val="en-US"/>
        </w:rPr>
        <w:t>surgical margins</w:t>
      </w:r>
      <w:r w:rsidR="00C4575A" w:rsidRPr="002B08D4">
        <w:rPr>
          <w:rFonts w:ascii="Book Antiqua" w:hAnsi="Book Antiqua"/>
          <w:bCs/>
          <w:sz w:val="24"/>
          <w:szCs w:val="24"/>
          <w:lang w:val="en-US"/>
        </w:rPr>
        <w:t>.</w:t>
      </w:r>
      <w:r w:rsidR="00FA5BD4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FA5BD4" w:rsidRPr="002B08D4">
        <w:rPr>
          <w:rFonts w:ascii="Book Antiqua" w:hAnsi="Book Antiqua"/>
          <w:bCs/>
          <w:sz w:val="24"/>
          <w:szCs w:val="24"/>
          <w:lang w:val="en-US"/>
        </w:rPr>
        <w:lastRenderedPageBreak/>
        <w:t>Between May 2014 and July 2017, she underwent three lines of palliative chemotherapy.</w:t>
      </w:r>
      <w:r w:rsidR="007846AF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</w:p>
    <w:p w:rsidR="00133D50" w:rsidRPr="002B08D4" w:rsidRDefault="00133D50" w:rsidP="00C91F23">
      <w:pPr>
        <w:pStyle w:val="HTML"/>
        <w:spacing w:line="360" w:lineRule="auto"/>
        <w:jc w:val="both"/>
        <w:rPr>
          <w:rFonts w:ascii="Book Antiqua" w:eastAsia="宋体" w:hAnsi="Book Antiqua"/>
          <w:bCs/>
          <w:sz w:val="24"/>
          <w:szCs w:val="24"/>
          <w:lang w:val="en-US" w:eastAsia="zh-CN"/>
        </w:rPr>
      </w:pPr>
    </w:p>
    <w:p w:rsidR="00133D50" w:rsidRPr="002B08D4" w:rsidRDefault="00133D50" w:rsidP="00C91F23">
      <w:pPr>
        <w:pStyle w:val="HTML"/>
        <w:spacing w:line="360" w:lineRule="auto"/>
        <w:jc w:val="both"/>
        <w:rPr>
          <w:rFonts w:ascii="Book Antiqua" w:eastAsia="宋体" w:hAnsi="Book Antiqua"/>
          <w:b/>
          <w:bCs/>
          <w:sz w:val="24"/>
          <w:szCs w:val="24"/>
          <w:lang w:val="en-US" w:eastAsia="zh-CN"/>
        </w:rPr>
      </w:pPr>
      <w:r w:rsidRPr="002B08D4">
        <w:rPr>
          <w:rFonts w:ascii="Book Antiqua" w:hAnsi="Book Antiqua"/>
          <w:b/>
          <w:i/>
          <w:color w:val="000000"/>
          <w:sz w:val="24"/>
          <w:szCs w:val="24"/>
        </w:rPr>
        <w:t>Personal and family history</w:t>
      </w:r>
      <w:r w:rsidRPr="002B08D4"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</w:p>
    <w:p w:rsidR="00133D50" w:rsidRPr="002B08D4" w:rsidRDefault="00F24C0C" w:rsidP="00C91F23">
      <w:pPr>
        <w:pStyle w:val="HTML"/>
        <w:spacing w:line="360" w:lineRule="auto"/>
        <w:jc w:val="both"/>
        <w:rPr>
          <w:rFonts w:ascii="Book Antiqua" w:eastAsia="宋体" w:hAnsi="Book Antiqua"/>
          <w:bCs/>
          <w:sz w:val="24"/>
          <w:szCs w:val="24"/>
          <w:lang w:val="en-US" w:eastAsia="zh-CN"/>
        </w:rPr>
      </w:pPr>
      <w:r w:rsidRPr="002B08D4">
        <w:rPr>
          <w:rFonts w:ascii="Book Antiqua" w:hAnsi="Book Antiqua"/>
          <w:bCs/>
          <w:sz w:val="24"/>
          <w:szCs w:val="24"/>
          <w:lang w:val="en-US"/>
        </w:rPr>
        <w:t xml:space="preserve">Her personal </w:t>
      </w:r>
      <w:r w:rsidR="00F30B07" w:rsidRPr="002B08D4">
        <w:rPr>
          <w:rFonts w:ascii="Book Antiqua" w:hAnsi="Book Antiqua"/>
          <w:bCs/>
          <w:sz w:val="24"/>
          <w:szCs w:val="24"/>
          <w:lang w:val="en-US"/>
        </w:rPr>
        <w:t>and fami</w:t>
      </w:r>
      <w:r w:rsidRPr="002B08D4">
        <w:rPr>
          <w:rFonts w:ascii="Book Antiqua" w:hAnsi="Book Antiqua"/>
          <w:bCs/>
          <w:sz w:val="24"/>
          <w:szCs w:val="24"/>
          <w:lang w:val="en-US"/>
        </w:rPr>
        <w:t xml:space="preserve">ly history </w:t>
      </w:r>
      <w:r w:rsidR="005745C3" w:rsidRPr="002B08D4">
        <w:rPr>
          <w:rFonts w:ascii="Book Antiqua" w:hAnsi="Book Antiqua"/>
          <w:bCs/>
          <w:sz w:val="24"/>
          <w:szCs w:val="24"/>
          <w:lang w:val="en-US"/>
        </w:rPr>
        <w:t>did not reveal anything significa</w:t>
      </w:r>
      <w:r w:rsidR="00133D50" w:rsidRPr="002B08D4">
        <w:rPr>
          <w:rFonts w:ascii="Book Antiqua" w:hAnsi="Book Antiqua"/>
          <w:bCs/>
          <w:sz w:val="24"/>
          <w:szCs w:val="24"/>
          <w:lang w:val="en-US"/>
        </w:rPr>
        <w:t xml:space="preserve">nt. </w:t>
      </w:r>
    </w:p>
    <w:p w:rsidR="00133D50" w:rsidRPr="002B08D4" w:rsidRDefault="00133D50" w:rsidP="00C91F23">
      <w:pPr>
        <w:pStyle w:val="HTML"/>
        <w:spacing w:line="360" w:lineRule="auto"/>
        <w:jc w:val="both"/>
        <w:rPr>
          <w:rFonts w:ascii="Book Antiqua" w:eastAsia="宋体" w:hAnsi="Book Antiqua"/>
          <w:bCs/>
          <w:sz w:val="24"/>
          <w:szCs w:val="24"/>
          <w:lang w:val="en-US" w:eastAsia="zh-CN"/>
        </w:rPr>
      </w:pPr>
    </w:p>
    <w:p w:rsidR="00133D50" w:rsidRPr="002B08D4" w:rsidRDefault="00133D50" w:rsidP="00C91F23">
      <w:pPr>
        <w:pStyle w:val="HTML"/>
        <w:spacing w:line="360" w:lineRule="auto"/>
        <w:jc w:val="both"/>
        <w:rPr>
          <w:rFonts w:ascii="Book Antiqua" w:eastAsia="宋体" w:hAnsi="Book Antiqua"/>
          <w:b/>
          <w:bCs/>
          <w:sz w:val="24"/>
          <w:szCs w:val="24"/>
          <w:lang w:val="en-US" w:eastAsia="zh-CN"/>
        </w:rPr>
      </w:pPr>
      <w:r w:rsidRPr="002B08D4">
        <w:rPr>
          <w:rFonts w:ascii="Book Antiqua" w:hAnsi="Book Antiqua"/>
          <w:b/>
          <w:i/>
          <w:color w:val="000000"/>
          <w:sz w:val="24"/>
          <w:szCs w:val="24"/>
        </w:rPr>
        <w:t>Physical examination upon admission</w:t>
      </w:r>
    </w:p>
    <w:p w:rsidR="00133D50" w:rsidRPr="002B08D4" w:rsidRDefault="005745C3" w:rsidP="00C91F23">
      <w:pPr>
        <w:pStyle w:val="HTML"/>
        <w:spacing w:line="360" w:lineRule="auto"/>
        <w:jc w:val="both"/>
        <w:rPr>
          <w:rFonts w:ascii="Book Antiqua" w:eastAsia="宋体" w:hAnsi="Book Antiqua"/>
          <w:bCs/>
          <w:color w:val="FF0000"/>
          <w:sz w:val="24"/>
          <w:szCs w:val="24"/>
          <w:lang w:val="en-US" w:eastAsia="zh-CN"/>
        </w:rPr>
      </w:pPr>
      <w:r w:rsidRPr="002B08D4">
        <w:rPr>
          <w:rFonts w:ascii="Book Antiqua" w:hAnsi="Book Antiqua"/>
          <w:bCs/>
          <w:sz w:val="24"/>
          <w:szCs w:val="24"/>
          <w:lang w:val="en-US"/>
        </w:rPr>
        <w:t>Physical</w:t>
      </w:r>
      <w:r w:rsidR="00F22ABA" w:rsidRPr="002B08D4">
        <w:rPr>
          <w:rFonts w:ascii="Book Antiqua" w:hAnsi="Book Antiqua"/>
          <w:bCs/>
          <w:sz w:val="24"/>
          <w:szCs w:val="24"/>
          <w:lang w:val="en-US"/>
        </w:rPr>
        <w:t xml:space="preserve"> examination</w:t>
      </w:r>
      <w:r w:rsidRPr="002B08D4">
        <w:rPr>
          <w:rFonts w:ascii="Book Antiqua" w:hAnsi="Book Antiqua"/>
          <w:bCs/>
          <w:sz w:val="24"/>
          <w:szCs w:val="24"/>
          <w:lang w:val="en-US"/>
        </w:rPr>
        <w:t xml:space="preserve"> upon </w:t>
      </w:r>
      <w:r w:rsidR="00F22ABA" w:rsidRPr="002B08D4">
        <w:rPr>
          <w:rFonts w:ascii="Book Antiqua" w:hAnsi="Book Antiqua"/>
          <w:bCs/>
          <w:sz w:val="24"/>
          <w:szCs w:val="24"/>
          <w:lang w:val="en-US"/>
        </w:rPr>
        <w:t xml:space="preserve">admission </w:t>
      </w:r>
      <w:r w:rsidRPr="002B08D4">
        <w:rPr>
          <w:rFonts w:ascii="Book Antiqua" w:hAnsi="Book Antiqua"/>
          <w:bCs/>
          <w:sz w:val="24"/>
          <w:szCs w:val="24"/>
          <w:lang w:val="en-US"/>
        </w:rPr>
        <w:t>was</w:t>
      </w:r>
      <w:r w:rsidR="00F22ABA" w:rsidRPr="002B08D4">
        <w:rPr>
          <w:rFonts w:ascii="Book Antiqua" w:hAnsi="Book Antiqua"/>
          <w:bCs/>
          <w:sz w:val="24"/>
          <w:szCs w:val="24"/>
          <w:lang w:val="en-US"/>
        </w:rPr>
        <w:t xml:space="preserve"> unremarkable except for jaundice</w:t>
      </w:r>
      <w:r w:rsidR="00246503" w:rsidRPr="002B08D4">
        <w:rPr>
          <w:rFonts w:ascii="Book Antiqua" w:hAnsi="Book Antiqua"/>
          <w:bCs/>
          <w:sz w:val="24"/>
          <w:szCs w:val="24"/>
          <w:lang w:val="en-US"/>
        </w:rPr>
        <w:t>.</w:t>
      </w:r>
      <w:r w:rsidR="00246503" w:rsidRPr="002B08D4">
        <w:rPr>
          <w:rFonts w:ascii="Book Antiqua" w:hAnsi="Book Antiqua"/>
          <w:bCs/>
          <w:color w:val="FF0000"/>
          <w:sz w:val="24"/>
          <w:szCs w:val="24"/>
          <w:lang w:val="en-US"/>
        </w:rPr>
        <w:t xml:space="preserve"> </w:t>
      </w:r>
    </w:p>
    <w:p w:rsidR="00133D50" w:rsidRPr="002B08D4" w:rsidRDefault="00133D50" w:rsidP="00C91F23">
      <w:pPr>
        <w:pStyle w:val="HTML"/>
        <w:spacing w:line="360" w:lineRule="auto"/>
        <w:jc w:val="both"/>
        <w:rPr>
          <w:rFonts w:ascii="Book Antiqua" w:eastAsia="宋体" w:hAnsi="Book Antiqua"/>
          <w:bCs/>
          <w:color w:val="FF0000"/>
          <w:sz w:val="24"/>
          <w:szCs w:val="24"/>
          <w:lang w:val="en-US" w:eastAsia="zh-CN"/>
        </w:rPr>
      </w:pPr>
    </w:p>
    <w:p w:rsidR="00133D50" w:rsidRPr="002B08D4" w:rsidRDefault="00133D50" w:rsidP="00C91F23">
      <w:pPr>
        <w:pStyle w:val="HTML"/>
        <w:spacing w:line="360" w:lineRule="auto"/>
        <w:jc w:val="both"/>
        <w:rPr>
          <w:rFonts w:ascii="Book Antiqua" w:eastAsia="宋体" w:hAnsi="Book Antiqua"/>
          <w:b/>
          <w:bCs/>
          <w:color w:val="FF0000"/>
          <w:sz w:val="24"/>
          <w:szCs w:val="24"/>
          <w:lang w:val="en-US" w:eastAsia="zh-CN"/>
        </w:rPr>
      </w:pPr>
      <w:r w:rsidRPr="002B08D4">
        <w:rPr>
          <w:rFonts w:ascii="Book Antiqua" w:hAnsi="Book Antiqua"/>
          <w:b/>
          <w:i/>
          <w:color w:val="000000"/>
          <w:sz w:val="24"/>
          <w:szCs w:val="24"/>
        </w:rPr>
        <w:t>Laboratory examinations</w:t>
      </w:r>
    </w:p>
    <w:p w:rsidR="006A00D7" w:rsidRPr="002B08D4" w:rsidRDefault="00ED58E0" w:rsidP="00C91F23">
      <w:pPr>
        <w:pStyle w:val="HTML"/>
        <w:spacing w:line="360" w:lineRule="auto"/>
        <w:jc w:val="both"/>
        <w:rPr>
          <w:rFonts w:ascii="Book Antiqua" w:eastAsia="宋体" w:hAnsi="Book Antiqua"/>
          <w:bCs/>
          <w:sz w:val="24"/>
          <w:szCs w:val="24"/>
          <w:lang w:val="en-US" w:eastAsia="zh-CN"/>
        </w:rPr>
      </w:pPr>
      <w:r w:rsidRPr="002B08D4">
        <w:rPr>
          <w:rFonts w:ascii="Book Antiqua" w:hAnsi="Book Antiqua"/>
          <w:bCs/>
          <w:sz w:val="24"/>
          <w:szCs w:val="24"/>
          <w:lang w:val="en-US"/>
        </w:rPr>
        <w:t xml:space="preserve">Laboratory exams showed a white blood cell count </w:t>
      </w:r>
      <w:r w:rsidR="00C90F0A" w:rsidRPr="002B08D4">
        <w:rPr>
          <w:rFonts w:ascii="Book Antiqua" w:hAnsi="Book Antiqua"/>
          <w:bCs/>
          <w:sz w:val="24"/>
          <w:szCs w:val="24"/>
          <w:lang w:val="en-US"/>
        </w:rPr>
        <w:t>of</w:t>
      </w:r>
      <w:r w:rsidR="00544B7D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Pr="002B08D4">
        <w:rPr>
          <w:rFonts w:ascii="Book Antiqua" w:hAnsi="Book Antiqua"/>
          <w:bCs/>
          <w:sz w:val="24"/>
          <w:szCs w:val="24"/>
          <w:lang w:val="en-US"/>
        </w:rPr>
        <w:t xml:space="preserve">8.51 </w:t>
      </w:r>
      <w:r w:rsidR="00133D50" w:rsidRPr="002B08D4">
        <w:rPr>
          <w:rFonts w:ascii="Book Antiqua" w:hAnsi="Book Antiqua"/>
          <w:bCs/>
          <w:sz w:val="24"/>
          <w:szCs w:val="24"/>
          <w:lang w:val="en-US"/>
        </w:rPr>
        <w:t>×</w:t>
      </w:r>
      <w:r w:rsidRPr="002B08D4">
        <w:rPr>
          <w:rFonts w:ascii="Book Antiqua" w:hAnsi="Book Antiqua"/>
          <w:bCs/>
          <w:sz w:val="24"/>
          <w:szCs w:val="24"/>
          <w:lang w:val="en-US"/>
        </w:rPr>
        <w:t xml:space="preserve"> 10</w:t>
      </w:r>
      <w:r w:rsidRPr="002B08D4">
        <w:rPr>
          <w:rFonts w:ascii="Book Antiqua" w:hAnsi="Book Antiqua"/>
          <w:bCs/>
          <w:sz w:val="24"/>
          <w:szCs w:val="24"/>
          <w:vertAlign w:val="superscript"/>
          <w:lang w:val="en-US"/>
        </w:rPr>
        <w:t>9</w:t>
      </w:r>
      <w:r w:rsidRPr="002B08D4">
        <w:rPr>
          <w:rFonts w:ascii="Book Antiqua" w:hAnsi="Book Antiqua"/>
          <w:bCs/>
          <w:sz w:val="24"/>
          <w:szCs w:val="24"/>
          <w:lang w:val="en-US"/>
        </w:rPr>
        <w:t>/L (</w:t>
      </w:r>
      <w:r w:rsidR="00C90F0A" w:rsidRPr="002B08D4">
        <w:rPr>
          <w:rFonts w:ascii="Book Antiqua" w:hAnsi="Book Antiqua"/>
          <w:bCs/>
          <w:sz w:val="24"/>
          <w:szCs w:val="24"/>
          <w:lang w:val="en-US"/>
        </w:rPr>
        <w:t xml:space="preserve">reference range </w:t>
      </w:r>
      <w:r w:rsidRPr="002B08D4">
        <w:rPr>
          <w:rFonts w:ascii="Book Antiqua" w:hAnsi="Book Antiqua"/>
          <w:bCs/>
          <w:sz w:val="24"/>
          <w:szCs w:val="24"/>
          <w:lang w:val="en-US"/>
        </w:rPr>
        <w:t>4.</w:t>
      </w:r>
      <w:r w:rsidR="00D50653" w:rsidRPr="002B08D4">
        <w:rPr>
          <w:rFonts w:ascii="Book Antiqua" w:hAnsi="Book Antiqua"/>
          <w:bCs/>
          <w:sz w:val="24"/>
          <w:szCs w:val="24"/>
          <w:lang w:val="en-US"/>
        </w:rPr>
        <w:t>0</w:t>
      </w:r>
      <w:r w:rsidR="00C90F0A" w:rsidRPr="002B08D4">
        <w:rPr>
          <w:rFonts w:ascii="Book Antiqua" w:hAnsi="Book Antiqua"/>
          <w:bCs/>
          <w:sz w:val="24"/>
          <w:szCs w:val="24"/>
          <w:lang w:val="en-US"/>
        </w:rPr>
        <w:t>-</w:t>
      </w:r>
      <w:r w:rsidR="00D50653" w:rsidRPr="002B08D4">
        <w:rPr>
          <w:rFonts w:ascii="Book Antiqua" w:hAnsi="Book Antiqua"/>
          <w:bCs/>
          <w:sz w:val="24"/>
          <w:szCs w:val="24"/>
          <w:lang w:val="en-US"/>
        </w:rPr>
        <w:t>10.0) with 74.3% neutroph</w:t>
      </w:r>
      <w:r w:rsidR="001F23A4" w:rsidRPr="002B08D4">
        <w:rPr>
          <w:rFonts w:ascii="Book Antiqua" w:hAnsi="Book Antiqua"/>
          <w:bCs/>
          <w:sz w:val="24"/>
          <w:szCs w:val="24"/>
          <w:lang w:val="en-US"/>
        </w:rPr>
        <w:t>ils</w:t>
      </w:r>
      <w:r w:rsidR="00C90F0A" w:rsidRPr="002B08D4">
        <w:rPr>
          <w:rFonts w:ascii="Book Antiqua" w:hAnsi="Book Antiqua"/>
          <w:bCs/>
          <w:sz w:val="24"/>
          <w:szCs w:val="24"/>
          <w:lang w:val="en-US"/>
        </w:rPr>
        <w:t>, 17.4% lymphocytes and</w:t>
      </w:r>
      <w:r w:rsidRPr="002B08D4">
        <w:rPr>
          <w:rFonts w:ascii="Book Antiqua" w:hAnsi="Book Antiqua"/>
          <w:bCs/>
          <w:sz w:val="24"/>
          <w:szCs w:val="24"/>
          <w:lang w:val="en-US"/>
        </w:rPr>
        <w:t xml:space="preserve"> 7.6% mo</w:t>
      </w:r>
      <w:r w:rsidR="0056075A" w:rsidRPr="002B08D4">
        <w:rPr>
          <w:rFonts w:ascii="Book Antiqua" w:hAnsi="Book Antiqua"/>
          <w:bCs/>
          <w:sz w:val="24"/>
          <w:szCs w:val="24"/>
          <w:lang w:val="en-US"/>
        </w:rPr>
        <w:t>no</w:t>
      </w:r>
      <w:r w:rsidRPr="002B08D4">
        <w:rPr>
          <w:rFonts w:ascii="Book Antiqua" w:hAnsi="Book Antiqua"/>
          <w:bCs/>
          <w:sz w:val="24"/>
          <w:szCs w:val="24"/>
          <w:lang w:val="en-US"/>
        </w:rPr>
        <w:t>cytes. Hemoglobin was 11.9 g/</w:t>
      </w:r>
      <w:proofErr w:type="spellStart"/>
      <w:r w:rsidRPr="002B08D4">
        <w:rPr>
          <w:rFonts w:ascii="Book Antiqua" w:hAnsi="Book Antiqua"/>
          <w:bCs/>
          <w:sz w:val="24"/>
          <w:szCs w:val="24"/>
          <w:lang w:val="en-US"/>
        </w:rPr>
        <w:t>d</w:t>
      </w:r>
      <w:r w:rsidR="00782421" w:rsidRPr="002B08D4">
        <w:rPr>
          <w:rFonts w:ascii="Book Antiqua" w:hAnsi="Book Antiqua"/>
          <w:bCs/>
          <w:sz w:val="24"/>
          <w:szCs w:val="24"/>
          <w:lang w:val="en-US"/>
        </w:rPr>
        <w:t>L</w:t>
      </w:r>
      <w:proofErr w:type="spellEnd"/>
      <w:r w:rsidRPr="002B08D4">
        <w:rPr>
          <w:rFonts w:ascii="Book Antiqua" w:hAnsi="Book Antiqua"/>
          <w:bCs/>
          <w:sz w:val="24"/>
          <w:szCs w:val="24"/>
          <w:lang w:val="en-US"/>
        </w:rPr>
        <w:t xml:space="preserve"> (12</w:t>
      </w:r>
      <w:r w:rsidR="00C90F0A" w:rsidRPr="002B08D4">
        <w:rPr>
          <w:rFonts w:ascii="Book Antiqua" w:hAnsi="Book Antiqua"/>
          <w:bCs/>
          <w:sz w:val="24"/>
          <w:szCs w:val="24"/>
          <w:lang w:val="en-US"/>
        </w:rPr>
        <w:t>-</w:t>
      </w:r>
      <w:r w:rsidRPr="002B08D4">
        <w:rPr>
          <w:rFonts w:ascii="Book Antiqua" w:hAnsi="Book Antiqua"/>
          <w:bCs/>
          <w:sz w:val="24"/>
          <w:szCs w:val="24"/>
          <w:lang w:val="en-US"/>
        </w:rPr>
        <w:t>15.5)</w:t>
      </w:r>
      <w:r w:rsidR="00165ED0" w:rsidRPr="002B08D4">
        <w:rPr>
          <w:rFonts w:ascii="Book Antiqua" w:hAnsi="Book Antiqua"/>
          <w:bCs/>
          <w:sz w:val="24"/>
          <w:szCs w:val="24"/>
          <w:lang w:val="en-US"/>
        </w:rPr>
        <w:t xml:space="preserve"> and platelets 374 </w:t>
      </w:r>
      <w:r w:rsidR="00133D50" w:rsidRPr="002B08D4">
        <w:rPr>
          <w:rFonts w:ascii="Book Antiqua" w:hAnsi="Book Antiqua"/>
          <w:bCs/>
          <w:sz w:val="24"/>
          <w:szCs w:val="24"/>
          <w:lang w:val="en-US"/>
        </w:rPr>
        <w:t>×</w:t>
      </w:r>
      <w:r w:rsidR="00165ED0" w:rsidRPr="002B08D4">
        <w:rPr>
          <w:rFonts w:ascii="Book Antiqua" w:hAnsi="Book Antiqua"/>
          <w:bCs/>
          <w:sz w:val="24"/>
          <w:szCs w:val="24"/>
          <w:lang w:val="en-US"/>
        </w:rPr>
        <w:t xml:space="preserve"> 10</w:t>
      </w:r>
      <w:r w:rsidR="00165ED0" w:rsidRPr="002B08D4">
        <w:rPr>
          <w:rFonts w:ascii="Book Antiqua" w:hAnsi="Book Antiqua"/>
          <w:bCs/>
          <w:sz w:val="24"/>
          <w:szCs w:val="24"/>
          <w:vertAlign w:val="superscript"/>
          <w:lang w:val="en-US"/>
        </w:rPr>
        <w:t>9</w:t>
      </w:r>
      <w:r w:rsidR="00165ED0" w:rsidRPr="002B08D4">
        <w:rPr>
          <w:rFonts w:ascii="Book Antiqua" w:hAnsi="Book Antiqua"/>
          <w:bCs/>
          <w:sz w:val="24"/>
          <w:szCs w:val="24"/>
          <w:lang w:val="en-US"/>
        </w:rPr>
        <w:t>/L (140</w:t>
      </w:r>
      <w:r w:rsidR="00C90F0A" w:rsidRPr="002B08D4">
        <w:rPr>
          <w:rFonts w:ascii="Book Antiqua" w:hAnsi="Book Antiqua"/>
          <w:bCs/>
          <w:sz w:val="24"/>
          <w:szCs w:val="24"/>
          <w:lang w:val="en-US"/>
        </w:rPr>
        <w:t>-</w:t>
      </w:r>
      <w:r w:rsidR="00165ED0" w:rsidRPr="002B08D4">
        <w:rPr>
          <w:rFonts w:ascii="Book Antiqua" w:hAnsi="Book Antiqua"/>
          <w:bCs/>
          <w:sz w:val="24"/>
          <w:szCs w:val="24"/>
          <w:lang w:val="en-US"/>
        </w:rPr>
        <w:t>400)</w:t>
      </w:r>
      <w:r w:rsidR="00B312EF" w:rsidRPr="002B08D4">
        <w:rPr>
          <w:rFonts w:ascii="Book Antiqua" w:hAnsi="Book Antiqua"/>
          <w:bCs/>
          <w:sz w:val="24"/>
          <w:szCs w:val="24"/>
          <w:lang w:val="en-US"/>
        </w:rPr>
        <w:t xml:space="preserve">. </w:t>
      </w:r>
      <w:r w:rsidR="00C90F0A" w:rsidRPr="002B08D4">
        <w:rPr>
          <w:rFonts w:ascii="Book Antiqua" w:hAnsi="Book Antiqua"/>
          <w:bCs/>
          <w:sz w:val="24"/>
          <w:szCs w:val="24"/>
          <w:lang w:val="en-US"/>
        </w:rPr>
        <w:t xml:space="preserve">The </w:t>
      </w:r>
      <w:proofErr w:type="spellStart"/>
      <w:r w:rsidR="00D76A6E" w:rsidRPr="002B08D4">
        <w:rPr>
          <w:rFonts w:ascii="Book Antiqua" w:hAnsi="Book Antiqua"/>
          <w:bCs/>
          <w:sz w:val="24"/>
          <w:szCs w:val="24"/>
          <w:lang w:val="en-US"/>
        </w:rPr>
        <w:t>prothrombin</w:t>
      </w:r>
      <w:proofErr w:type="spellEnd"/>
      <w:r w:rsidR="00D76A6E" w:rsidRPr="002B08D4">
        <w:rPr>
          <w:rFonts w:ascii="Book Antiqua" w:hAnsi="Book Antiqua"/>
          <w:bCs/>
          <w:sz w:val="24"/>
          <w:szCs w:val="24"/>
          <w:lang w:val="en-US"/>
        </w:rPr>
        <w:t xml:space="preserve"> time (</w:t>
      </w:r>
      <w:r w:rsidR="005B781B" w:rsidRPr="002B08D4">
        <w:rPr>
          <w:rFonts w:ascii="Book Antiqua" w:hAnsi="Book Antiqua"/>
          <w:bCs/>
          <w:sz w:val="24"/>
          <w:szCs w:val="24"/>
          <w:lang w:val="en-US"/>
        </w:rPr>
        <w:t xml:space="preserve">international normalized ratio, </w:t>
      </w:r>
      <w:r w:rsidR="00D76A6E" w:rsidRPr="002B08D4">
        <w:rPr>
          <w:rFonts w:ascii="Book Antiqua" w:hAnsi="Book Antiqua"/>
          <w:bCs/>
          <w:sz w:val="24"/>
          <w:szCs w:val="24"/>
          <w:lang w:val="en-US"/>
        </w:rPr>
        <w:t>I</w:t>
      </w:r>
      <w:r w:rsidR="00E202F8" w:rsidRPr="002B08D4">
        <w:rPr>
          <w:rFonts w:ascii="Book Antiqua" w:hAnsi="Book Antiqua"/>
          <w:bCs/>
          <w:sz w:val="24"/>
          <w:szCs w:val="24"/>
          <w:lang w:val="en-US"/>
        </w:rPr>
        <w:t>NR</w:t>
      </w:r>
      <w:r w:rsidR="00D76A6E" w:rsidRPr="002B08D4">
        <w:rPr>
          <w:rFonts w:ascii="Book Antiqua" w:hAnsi="Book Antiqua"/>
          <w:bCs/>
          <w:sz w:val="24"/>
          <w:szCs w:val="24"/>
          <w:lang w:val="en-US"/>
        </w:rPr>
        <w:t>)</w:t>
      </w:r>
      <w:r w:rsidR="00E202F8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C90F0A" w:rsidRPr="002B08D4">
        <w:rPr>
          <w:rFonts w:ascii="Book Antiqua" w:hAnsi="Book Antiqua"/>
          <w:bCs/>
          <w:sz w:val="24"/>
          <w:szCs w:val="24"/>
          <w:lang w:val="en-US"/>
        </w:rPr>
        <w:t xml:space="preserve">was </w:t>
      </w:r>
      <w:r w:rsidR="00E202F8" w:rsidRPr="002B08D4">
        <w:rPr>
          <w:rFonts w:ascii="Book Antiqua" w:hAnsi="Book Antiqua"/>
          <w:bCs/>
          <w:sz w:val="24"/>
          <w:szCs w:val="24"/>
          <w:lang w:val="en-US"/>
        </w:rPr>
        <w:t>1.31 (0.80</w:t>
      </w:r>
      <w:r w:rsidR="00C90F0A" w:rsidRPr="002B08D4">
        <w:rPr>
          <w:rFonts w:ascii="Book Antiqua" w:hAnsi="Book Antiqua"/>
          <w:bCs/>
          <w:sz w:val="24"/>
          <w:szCs w:val="24"/>
          <w:lang w:val="en-US"/>
        </w:rPr>
        <w:t>-</w:t>
      </w:r>
      <w:r w:rsidR="00E202F8" w:rsidRPr="002B08D4">
        <w:rPr>
          <w:rFonts w:ascii="Book Antiqua" w:hAnsi="Book Antiqua"/>
          <w:bCs/>
          <w:sz w:val="24"/>
          <w:szCs w:val="24"/>
          <w:lang w:val="en-US"/>
        </w:rPr>
        <w:t>1.20)</w:t>
      </w:r>
      <w:r w:rsidR="00C90F0A" w:rsidRPr="002B08D4">
        <w:rPr>
          <w:rFonts w:ascii="Book Antiqua" w:hAnsi="Book Antiqua"/>
          <w:bCs/>
          <w:sz w:val="24"/>
          <w:szCs w:val="24"/>
          <w:lang w:val="en-US"/>
        </w:rPr>
        <w:t xml:space="preserve"> and the</w:t>
      </w:r>
      <w:r w:rsidR="00B312EF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bookmarkStart w:id="22" w:name="OLE_LINK235"/>
      <w:bookmarkStart w:id="23" w:name="OLE_LINK236"/>
      <w:r w:rsidR="00F449E2" w:rsidRPr="002B08D4">
        <w:rPr>
          <w:rFonts w:ascii="Book Antiqua" w:hAnsi="Book Antiqua"/>
          <w:bCs/>
          <w:sz w:val="24"/>
          <w:szCs w:val="24"/>
          <w:lang w:val="it-IT"/>
        </w:rPr>
        <w:t>activated partial thromboplastin time</w:t>
      </w:r>
      <w:r w:rsidR="00F449E2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B312EF" w:rsidRPr="002B08D4">
        <w:rPr>
          <w:rFonts w:ascii="Book Antiqua" w:hAnsi="Book Antiqua"/>
          <w:bCs/>
          <w:sz w:val="24"/>
          <w:szCs w:val="24"/>
          <w:lang w:val="en-US"/>
        </w:rPr>
        <w:t>ratio</w:t>
      </w:r>
      <w:bookmarkEnd w:id="22"/>
      <w:bookmarkEnd w:id="23"/>
      <w:r w:rsidR="00B312EF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C90F0A" w:rsidRPr="002B08D4">
        <w:rPr>
          <w:rFonts w:ascii="Book Antiqua" w:hAnsi="Book Antiqua"/>
          <w:bCs/>
          <w:sz w:val="24"/>
          <w:szCs w:val="24"/>
          <w:lang w:val="en-US"/>
        </w:rPr>
        <w:t xml:space="preserve">was </w:t>
      </w:r>
      <w:r w:rsidR="00B312EF" w:rsidRPr="002B08D4">
        <w:rPr>
          <w:rFonts w:ascii="Book Antiqua" w:hAnsi="Book Antiqua"/>
          <w:bCs/>
          <w:sz w:val="24"/>
          <w:szCs w:val="24"/>
          <w:lang w:val="en-US"/>
        </w:rPr>
        <w:t>0.94 (0.8</w:t>
      </w:r>
      <w:r w:rsidR="00C90F0A" w:rsidRPr="002B08D4">
        <w:rPr>
          <w:rFonts w:ascii="Book Antiqua" w:hAnsi="Book Antiqua"/>
          <w:bCs/>
          <w:sz w:val="24"/>
          <w:szCs w:val="24"/>
          <w:lang w:val="en-US"/>
        </w:rPr>
        <w:t>-</w:t>
      </w:r>
      <w:r w:rsidR="00B312EF" w:rsidRPr="002B08D4">
        <w:rPr>
          <w:rFonts w:ascii="Book Antiqua" w:hAnsi="Book Antiqua"/>
          <w:bCs/>
          <w:sz w:val="24"/>
          <w:szCs w:val="24"/>
          <w:lang w:val="en-US"/>
        </w:rPr>
        <w:t>1.2). Electrolyte and renal function test</w:t>
      </w:r>
      <w:r w:rsidR="00C90F0A" w:rsidRPr="002B08D4">
        <w:rPr>
          <w:rFonts w:ascii="Book Antiqua" w:hAnsi="Book Antiqua"/>
          <w:bCs/>
          <w:sz w:val="24"/>
          <w:szCs w:val="24"/>
          <w:lang w:val="en-US"/>
        </w:rPr>
        <w:t>s</w:t>
      </w:r>
      <w:r w:rsidR="00B312EF" w:rsidRPr="002B08D4">
        <w:rPr>
          <w:rFonts w:ascii="Book Antiqua" w:hAnsi="Book Antiqua"/>
          <w:bCs/>
          <w:sz w:val="24"/>
          <w:szCs w:val="24"/>
          <w:lang w:val="en-US"/>
        </w:rPr>
        <w:t xml:space="preserve"> were normal</w:t>
      </w:r>
      <w:r w:rsidR="0098668C" w:rsidRPr="002B08D4">
        <w:rPr>
          <w:rFonts w:ascii="Book Antiqua" w:hAnsi="Book Antiqua"/>
          <w:bCs/>
          <w:sz w:val="24"/>
          <w:szCs w:val="24"/>
          <w:lang w:val="en-US"/>
        </w:rPr>
        <w:t>. I</w:t>
      </w:r>
      <w:r w:rsidR="004C4778" w:rsidRPr="002B08D4">
        <w:rPr>
          <w:rFonts w:ascii="Book Antiqua" w:hAnsi="Book Antiqua"/>
          <w:bCs/>
          <w:sz w:val="24"/>
          <w:szCs w:val="24"/>
          <w:lang w:val="en-US"/>
        </w:rPr>
        <w:t>n particular</w:t>
      </w:r>
      <w:r w:rsidR="00890BBC" w:rsidRPr="002B08D4">
        <w:rPr>
          <w:rFonts w:ascii="Book Antiqua" w:hAnsi="Book Antiqua"/>
          <w:bCs/>
          <w:sz w:val="24"/>
          <w:szCs w:val="24"/>
          <w:lang w:val="en-US"/>
        </w:rPr>
        <w:t>,</w:t>
      </w:r>
      <w:r w:rsidR="004C4778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proofErr w:type="spellStart"/>
      <w:r w:rsidR="004C4778" w:rsidRPr="002B08D4">
        <w:rPr>
          <w:rFonts w:ascii="Book Antiqua" w:hAnsi="Book Antiqua"/>
          <w:bCs/>
          <w:sz w:val="24"/>
          <w:szCs w:val="24"/>
          <w:lang w:val="en-US"/>
        </w:rPr>
        <w:t>creatinin</w:t>
      </w:r>
      <w:r w:rsidR="00FC5146" w:rsidRPr="002B08D4">
        <w:rPr>
          <w:rFonts w:ascii="Book Antiqua" w:hAnsi="Book Antiqua"/>
          <w:bCs/>
          <w:sz w:val="24"/>
          <w:szCs w:val="24"/>
          <w:lang w:val="en-US"/>
        </w:rPr>
        <w:t>e</w:t>
      </w:r>
      <w:proofErr w:type="spellEnd"/>
      <w:r w:rsidR="004C4778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890BBC" w:rsidRPr="002B08D4">
        <w:rPr>
          <w:rFonts w:ascii="Book Antiqua" w:hAnsi="Book Antiqua"/>
          <w:bCs/>
          <w:sz w:val="24"/>
          <w:szCs w:val="24"/>
          <w:lang w:val="en-US"/>
        </w:rPr>
        <w:t xml:space="preserve">was </w:t>
      </w:r>
      <w:r w:rsidR="004C4778" w:rsidRPr="002B08D4">
        <w:rPr>
          <w:rFonts w:ascii="Book Antiqua" w:hAnsi="Book Antiqua"/>
          <w:bCs/>
          <w:sz w:val="24"/>
          <w:szCs w:val="24"/>
          <w:lang w:val="en-US"/>
        </w:rPr>
        <w:t>0.73 mg/</w:t>
      </w:r>
      <w:proofErr w:type="spellStart"/>
      <w:r w:rsidR="004C4778" w:rsidRPr="002B08D4">
        <w:rPr>
          <w:rFonts w:ascii="Book Antiqua" w:hAnsi="Book Antiqua"/>
          <w:bCs/>
          <w:sz w:val="24"/>
          <w:szCs w:val="24"/>
          <w:lang w:val="en-US"/>
        </w:rPr>
        <w:t>d</w:t>
      </w:r>
      <w:r w:rsidR="00133D50" w:rsidRPr="002B08D4">
        <w:rPr>
          <w:rFonts w:ascii="Book Antiqua" w:hAnsi="Book Antiqua"/>
          <w:bCs/>
          <w:sz w:val="24"/>
          <w:szCs w:val="24"/>
          <w:lang w:val="en-US"/>
        </w:rPr>
        <w:t>L</w:t>
      </w:r>
      <w:proofErr w:type="spellEnd"/>
      <w:r w:rsidR="004C4778" w:rsidRPr="002B08D4">
        <w:rPr>
          <w:rFonts w:ascii="Book Antiqua" w:hAnsi="Book Antiqua"/>
          <w:bCs/>
          <w:sz w:val="24"/>
          <w:szCs w:val="24"/>
          <w:lang w:val="en-US"/>
        </w:rPr>
        <w:t xml:space="preserve"> (0.5</w:t>
      </w:r>
      <w:r w:rsidR="00890BBC" w:rsidRPr="002B08D4">
        <w:rPr>
          <w:rFonts w:ascii="Book Antiqua" w:hAnsi="Book Antiqua"/>
          <w:bCs/>
          <w:sz w:val="24"/>
          <w:szCs w:val="24"/>
          <w:lang w:val="en-US"/>
        </w:rPr>
        <w:t>-</w:t>
      </w:r>
      <w:r w:rsidR="004C4778" w:rsidRPr="002B08D4">
        <w:rPr>
          <w:rFonts w:ascii="Book Antiqua" w:hAnsi="Book Antiqua"/>
          <w:bCs/>
          <w:sz w:val="24"/>
          <w:szCs w:val="24"/>
          <w:lang w:val="en-US"/>
        </w:rPr>
        <w:t>1.0)</w:t>
      </w:r>
      <w:r w:rsidR="00890BBC" w:rsidRPr="002B08D4">
        <w:rPr>
          <w:rFonts w:ascii="Book Antiqua" w:hAnsi="Book Antiqua"/>
          <w:bCs/>
          <w:sz w:val="24"/>
          <w:szCs w:val="24"/>
          <w:lang w:val="en-US"/>
        </w:rPr>
        <w:t xml:space="preserve"> and </w:t>
      </w:r>
      <w:r w:rsidR="004C4778" w:rsidRPr="002B08D4">
        <w:rPr>
          <w:rFonts w:ascii="Book Antiqua" w:hAnsi="Book Antiqua"/>
          <w:bCs/>
          <w:sz w:val="24"/>
          <w:szCs w:val="24"/>
          <w:lang w:val="en-US"/>
        </w:rPr>
        <w:t>velocity of glomerular filtration (</w:t>
      </w:r>
      <w:proofErr w:type="spellStart"/>
      <w:r w:rsidR="004C4778" w:rsidRPr="002B08D4">
        <w:rPr>
          <w:rFonts w:ascii="Book Antiqua" w:hAnsi="Book Antiqua"/>
          <w:bCs/>
          <w:sz w:val="24"/>
          <w:szCs w:val="24"/>
          <w:lang w:val="en-US"/>
        </w:rPr>
        <w:t>eGFR</w:t>
      </w:r>
      <w:proofErr w:type="spellEnd"/>
      <w:r w:rsidR="004C4778" w:rsidRPr="002B08D4">
        <w:rPr>
          <w:rFonts w:ascii="Book Antiqua" w:hAnsi="Book Antiqua"/>
          <w:bCs/>
          <w:sz w:val="24"/>
          <w:szCs w:val="24"/>
          <w:lang w:val="en-US"/>
        </w:rPr>
        <w:t xml:space="preserve">) </w:t>
      </w:r>
      <w:r w:rsidR="00890BBC" w:rsidRPr="002B08D4">
        <w:rPr>
          <w:rFonts w:ascii="Book Antiqua" w:hAnsi="Book Antiqua"/>
          <w:bCs/>
          <w:sz w:val="24"/>
          <w:szCs w:val="24"/>
          <w:lang w:val="en-US"/>
        </w:rPr>
        <w:t xml:space="preserve">was </w:t>
      </w:r>
      <w:r w:rsidR="004C4778" w:rsidRPr="002B08D4">
        <w:rPr>
          <w:rFonts w:ascii="Book Antiqua" w:hAnsi="Book Antiqua"/>
          <w:bCs/>
          <w:sz w:val="24"/>
          <w:szCs w:val="24"/>
          <w:lang w:val="en-US"/>
        </w:rPr>
        <w:t>87 m</w:t>
      </w:r>
      <w:r w:rsidR="000F20CE" w:rsidRPr="002B08D4">
        <w:rPr>
          <w:rFonts w:ascii="Book Antiqua" w:hAnsi="Book Antiqua"/>
          <w:bCs/>
          <w:sz w:val="24"/>
          <w:szCs w:val="24"/>
          <w:lang w:val="en-US"/>
        </w:rPr>
        <w:t>L</w:t>
      </w:r>
      <w:r w:rsidR="004C4778" w:rsidRPr="002B08D4">
        <w:rPr>
          <w:rFonts w:ascii="Book Antiqua" w:hAnsi="Book Antiqua"/>
          <w:bCs/>
          <w:sz w:val="24"/>
          <w:szCs w:val="24"/>
          <w:lang w:val="en-US"/>
        </w:rPr>
        <w:t>/min/1.73</w:t>
      </w:r>
      <w:r w:rsidR="00890BBC" w:rsidRPr="002B08D4">
        <w:rPr>
          <w:rFonts w:ascii="Book Antiqua" w:hAnsi="Book Antiqua"/>
          <w:bCs/>
          <w:sz w:val="24"/>
          <w:szCs w:val="24"/>
          <w:lang w:val="en-US"/>
        </w:rPr>
        <w:t>m</w:t>
      </w:r>
      <w:r w:rsidR="00890BBC" w:rsidRPr="002B08D4">
        <w:rPr>
          <w:rFonts w:ascii="Book Antiqua" w:hAnsi="Book Antiqua"/>
          <w:bCs/>
          <w:sz w:val="24"/>
          <w:szCs w:val="24"/>
          <w:vertAlign w:val="superscript"/>
          <w:lang w:val="en-US"/>
        </w:rPr>
        <w:t>2</w:t>
      </w:r>
      <w:r w:rsidR="0098668C" w:rsidRPr="002B08D4">
        <w:rPr>
          <w:rFonts w:ascii="Book Antiqua" w:hAnsi="Book Antiqua"/>
          <w:bCs/>
          <w:sz w:val="24"/>
          <w:szCs w:val="24"/>
          <w:lang w:val="en-US"/>
        </w:rPr>
        <w:t>,</w:t>
      </w:r>
      <w:r w:rsidR="009C7D9E" w:rsidRPr="002B08D4">
        <w:rPr>
          <w:rFonts w:ascii="Book Antiqua" w:hAnsi="Book Antiqua"/>
          <w:bCs/>
          <w:sz w:val="24"/>
          <w:szCs w:val="24"/>
          <w:lang w:val="en-US"/>
        </w:rPr>
        <w:t xml:space="preserve"> while protei</w:t>
      </w:r>
      <w:r w:rsidR="00782421" w:rsidRPr="002B08D4">
        <w:rPr>
          <w:rFonts w:ascii="Book Antiqua" w:hAnsi="Book Antiqua"/>
          <w:bCs/>
          <w:sz w:val="24"/>
          <w:szCs w:val="24"/>
          <w:lang w:val="en-US"/>
        </w:rPr>
        <w:t>n C reaction (PCR) was 509 mg/</w:t>
      </w:r>
      <w:proofErr w:type="spellStart"/>
      <w:r w:rsidR="00782421" w:rsidRPr="002B08D4">
        <w:rPr>
          <w:rFonts w:ascii="Book Antiqua" w:hAnsi="Book Antiqua"/>
          <w:bCs/>
          <w:sz w:val="24"/>
          <w:szCs w:val="24"/>
          <w:lang w:val="en-US"/>
        </w:rPr>
        <w:t>dL</w:t>
      </w:r>
      <w:proofErr w:type="spellEnd"/>
      <w:r w:rsidR="009C7D9E" w:rsidRPr="002B08D4">
        <w:rPr>
          <w:rFonts w:ascii="Book Antiqua" w:hAnsi="Book Antiqua"/>
          <w:bCs/>
          <w:sz w:val="24"/>
          <w:szCs w:val="24"/>
          <w:lang w:val="en-US"/>
        </w:rPr>
        <w:t xml:space="preserve"> (&lt;</w:t>
      </w:r>
      <w:r w:rsidR="006A00D7" w:rsidRPr="002B08D4">
        <w:rPr>
          <w:rFonts w:ascii="Book Antiqua" w:eastAsia="宋体" w:hAnsi="Book Antiqua" w:hint="eastAsia"/>
          <w:bCs/>
          <w:sz w:val="24"/>
          <w:szCs w:val="24"/>
          <w:lang w:val="en-US" w:eastAsia="zh-CN"/>
        </w:rPr>
        <w:t xml:space="preserve"> </w:t>
      </w:r>
      <w:r w:rsidR="009C7D9E" w:rsidRPr="002B08D4">
        <w:rPr>
          <w:rFonts w:ascii="Book Antiqua" w:hAnsi="Book Antiqua"/>
          <w:bCs/>
          <w:sz w:val="24"/>
          <w:szCs w:val="24"/>
          <w:lang w:val="en-US"/>
        </w:rPr>
        <w:t>5.0).</w:t>
      </w:r>
      <w:r w:rsidR="001B0532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890BBC" w:rsidRPr="002B08D4">
        <w:rPr>
          <w:rFonts w:ascii="Book Antiqua" w:hAnsi="Book Antiqua"/>
          <w:bCs/>
          <w:sz w:val="24"/>
          <w:szCs w:val="24"/>
          <w:lang w:val="en-US"/>
        </w:rPr>
        <w:t xml:space="preserve">Conversely, </w:t>
      </w:r>
      <w:r w:rsidR="00B312EF" w:rsidRPr="002B08D4">
        <w:rPr>
          <w:rFonts w:ascii="Book Antiqua" w:hAnsi="Book Antiqua"/>
          <w:bCs/>
          <w:sz w:val="24"/>
          <w:szCs w:val="24"/>
          <w:lang w:val="en-US"/>
        </w:rPr>
        <w:t>total bilirubin was 16.39 mg/</w:t>
      </w:r>
      <w:proofErr w:type="spellStart"/>
      <w:r w:rsidR="00B312EF" w:rsidRPr="002B08D4">
        <w:rPr>
          <w:rFonts w:ascii="Book Antiqua" w:hAnsi="Book Antiqua"/>
          <w:bCs/>
          <w:sz w:val="24"/>
          <w:szCs w:val="24"/>
          <w:lang w:val="en-US"/>
        </w:rPr>
        <w:t>d</w:t>
      </w:r>
      <w:r w:rsidR="00782421" w:rsidRPr="002B08D4">
        <w:rPr>
          <w:rFonts w:ascii="Book Antiqua" w:hAnsi="Book Antiqua"/>
          <w:bCs/>
          <w:sz w:val="24"/>
          <w:szCs w:val="24"/>
          <w:lang w:val="en-US"/>
        </w:rPr>
        <w:t>L</w:t>
      </w:r>
      <w:proofErr w:type="spellEnd"/>
      <w:r w:rsidR="00B312EF" w:rsidRPr="002B08D4">
        <w:rPr>
          <w:rFonts w:ascii="Book Antiqua" w:hAnsi="Book Antiqua"/>
          <w:bCs/>
          <w:sz w:val="24"/>
          <w:szCs w:val="24"/>
          <w:lang w:val="en-US"/>
        </w:rPr>
        <w:t xml:space="preserve"> (&lt;</w:t>
      </w:r>
      <w:r w:rsidR="006A00D7" w:rsidRPr="002B08D4">
        <w:rPr>
          <w:rFonts w:ascii="Book Antiqua" w:eastAsia="宋体" w:hAnsi="Book Antiqua" w:hint="eastAsia"/>
          <w:bCs/>
          <w:sz w:val="24"/>
          <w:szCs w:val="24"/>
          <w:lang w:val="en-US" w:eastAsia="zh-CN"/>
        </w:rPr>
        <w:t xml:space="preserve"> </w:t>
      </w:r>
      <w:r w:rsidR="00B312EF" w:rsidRPr="002B08D4">
        <w:rPr>
          <w:rFonts w:ascii="Book Antiqua" w:hAnsi="Book Antiqua"/>
          <w:bCs/>
          <w:sz w:val="24"/>
          <w:szCs w:val="24"/>
          <w:lang w:val="en-US"/>
        </w:rPr>
        <w:t>1.20), direct bilirubin</w:t>
      </w:r>
      <w:r w:rsidR="00A27A02" w:rsidRPr="002B08D4">
        <w:rPr>
          <w:rFonts w:ascii="Book Antiqua" w:hAnsi="Book Antiqua"/>
          <w:bCs/>
          <w:sz w:val="24"/>
          <w:szCs w:val="24"/>
          <w:lang w:val="en-US"/>
        </w:rPr>
        <w:t xml:space="preserve"> 1</w:t>
      </w:r>
      <w:r w:rsidR="00B312EF" w:rsidRPr="002B08D4">
        <w:rPr>
          <w:rFonts w:ascii="Book Antiqua" w:hAnsi="Book Antiqua"/>
          <w:bCs/>
          <w:sz w:val="24"/>
          <w:szCs w:val="24"/>
          <w:lang w:val="en-US"/>
        </w:rPr>
        <w:t>3.61 mg/</w:t>
      </w:r>
      <w:proofErr w:type="spellStart"/>
      <w:r w:rsidR="00B312EF" w:rsidRPr="002B08D4">
        <w:rPr>
          <w:rFonts w:ascii="Book Antiqua" w:hAnsi="Book Antiqua"/>
          <w:bCs/>
          <w:sz w:val="24"/>
          <w:szCs w:val="24"/>
          <w:lang w:val="en-US"/>
        </w:rPr>
        <w:t>d</w:t>
      </w:r>
      <w:r w:rsidR="00782421" w:rsidRPr="002B08D4">
        <w:rPr>
          <w:rFonts w:ascii="Book Antiqua" w:hAnsi="Book Antiqua"/>
          <w:bCs/>
          <w:sz w:val="24"/>
          <w:szCs w:val="24"/>
          <w:lang w:val="en-US"/>
        </w:rPr>
        <w:t>L</w:t>
      </w:r>
      <w:proofErr w:type="spellEnd"/>
      <w:r w:rsidR="0098668C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1962E0" w:rsidRPr="002B08D4">
        <w:rPr>
          <w:rFonts w:ascii="Book Antiqua" w:hAnsi="Book Antiqua"/>
          <w:bCs/>
          <w:sz w:val="24"/>
          <w:szCs w:val="24"/>
          <w:lang w:val="en-US"/>
        </w:rPr>
        <w:t>(&lt;</w:t>
      </w:r>
      <w:r w:rsidR="006A00D7" w:rsidRPr="002B08D4">
        <w:rPr>
          <w:rFonts w:ascii="Book Antiqua" w:eastAsia="宋体" w:hAnsi="Book Antiqua" w:hint="eastAsia"/>
          <w:bCs/>
          <w:sz w:val="24"/>
          <w:szCs w:val="24"/>
          <w:lang w:val="en-US" w:eastAsia="zh-CN"/>
        </w:rPr>
        <w:t xml:space="preserve"> </w:t>
      </w:r>
      <w:r w:rsidR="001962E0" w:rsidRPr="002B08D4">
        <w:rPr>
          <w:rFonts w:ascii="Book Antiqua" w:hAnsi="Book Antiqua"/>
          <w:bCs/>
          <w:sz w:val="24"/>
          <w:szCs w:val="24"/>
          <w:lang w:val="en-US"/>
        </w:rPr>
        <w:t xml:space="preserve">0.30), </w:t>
      </w:r>
      <w:r w:rsidR="00EF4A7D" w:rsidRPr="002B08D4">
        <w:rPr>
          <w:rFonts w:ascii="Book Antiqua" w:hAnsi="Book Antiqua"/>
          <w:bCs/>
          <w:sz w:val="24"/>
          <w:szCs w:val="24"/>
          <w:lang w:val="en-US"/>
        </w:rPr>
        <w:t xml:space="preserve">aspartate </w:t>
      </w:r>
      <w:r w:rsidR="00B312EF" w:rsidRPr="002B08D4">
        <w:rPr>
          <w:rFonts w:ascii="Book Antiqua" w:hAnsi="Book Antiqua"/>
          <w:bCs/>
          <w:sz w:val="24"/>
          <w:szCs w:val="24"/>
          <w:lang w:val="en-US"/>
        </w:rPr>
        <w:t>trans</w:t>
      </w:r>
      <w:r w:rsidR="00EF4A7D" w:rsidRPr="002B08D4">
        <w:rPr>
          <w:rFonts w:ascii="Book Antiqua" w:hAnsi="Book Antiqua"/>
          <w:bCs/>
          <w:sz w:val="24"/>
          <w:szCs w:val="24"/>
          <w:lang w:val="en-US"/>
        </w:rPr>
        <w:t>aminase</w:t>
      </w:r>
      <w:r w:rsidR="00B312EF" w:rsidRPr="002B08D4">
        <w:rPr>
          <w:rFonts w:ascii="Book Antiqua" w:hAnsi="Book Antiqua"/>
          <w:bCs/>
          <w:sz w:val="24"/>
          <w:szCs w:val="24"/>
          <w:lang w:val="en-US"/>
        </w:rPr>
        <w:t xml:space="preserve"> 183 U/L (&lt;</w:t>
      </w:r>
      <w:r w:rsidR="006A00D7" w:rsidRPr="002B08D4">
        <w:rPr>
          <w:rFonts w:ascii="Book Antiqua" w:eastAsia="宋体" w:hAnsi="Book Antiqua" w:hint="eastAsia"/>
          <w:bCs/>
          <w:sz w:val="24"/>
          <w:szCs w:val="24"/>
          <w:lang w:val="en-US" w:eastAsia="zh-CN"/>
        </w:rPr>
        <w:t xml:space="preserve"> </w:t>
      </w:r>
      <w:r w:rsidR="00B312EF" w:rsidRPr="002B08D4">
        <w:rPr>
          <w:rFonts w:ascii="Book Antiqua" w:hAnsi="Book Antiqua"/>
          <w:bCs/>
          <w:sz w:val="24"/>
          <w:szCs w:val="24"/>
          <w:lang w:val="en-US"/>
        </w:rPr>
        <w:t xml:space="preserve">32), </w:t>
      </w:r>
      <w:r w:rsidR="00EF4A7D" w:rsidRPr="002B08D4">
        <w:rPr>
          <w:rFonts w:ascii="Book Antiqua" w:hAnsi="Book Antiqua"/>
          <w:bCs/>
          <w:sz w:val="24"/>
          <w:szCs w:val="24"/>
          <w:lang w:val="en-US"/>
        </w:rPr>
        <w:t>alanine transaminase</w:t>
      </w:r>
      <w:r w:rsidR="00782421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1962E0" w:rsidRPr="002B08D4">
        <w:rPr>
          <w:rFonts w:ascii="Book Antiqua" w:hAnsi="Book Antiqua"/>
          <w:bCs/>
          <w:sz w:val="24"/>
          <w:szCs w:val="24"/>
          <w:lang w:val="en-US"/>
        </w:rPr>
        <w:t>169 U/L (&lt;</w:t>
      </w:r>
      <w:r w:rsidR="006A00D7" w:rsidRPr="002B08D4">
        <w:rPr>
          <w:rFonts w:ascii="Book Antiqua" w:eastAsia="宋体" w:hAnsi="Book Antiqua" w:hint="eastAsia"/>
          <w:bCs/>
          <w:sz w:val="24"/>
          <w:szCs w:val="24"/>
          <w:lang w:val="en-US" w:eastAsia="zh-CN"/>
        </w:rPr>
        <w:t xml:space="preserve"> </w:t>
      </w:r>
      <w:r w:rsidR="001962E0" w:rsidRPr="002B08D4">
        <w:rPr>
          <w:rFonts w:ascii="Book Antiqua" w:hAnsi="Book Antiqua"/>
          <w:bCs/>
          <w:sz w:val="24"/>
          <w:szCs w:val="24"/>
          <w:lang w:val="en-US"/>
        </w:rPr>
        <w:t>33)</w:t>
      </w:r>
      <w:r w:rsidR="00EF4A7D" w:rsidRPr="002B08D4">
        <w:rPr>
          <w:rFonts w:ascii="Book Antiqua" w:hAnsi="Book Antiqua"/>
          <w:bCs/>
          <w:sz w:val="24"/>
          <w:szCs w:val="24"/>
          <w:lang w:val="en-US"/>
        </w:rPr>
        <w:t>, alkaline phosphatase</w:t>
      </w:r>
      <w:r w:rsidR="00B312EF" w:rsidRPr="002B08D4">
        <w:rPr>
          <w:rFonts w:ascii="Book Antiqua" w:hAnsi="Book Antiqua"/>
          <w:bCs/>
          <w:sz w:val="24"/>
          <w:szCs w:val="24"/>
          <w:lang w:val="en-US"/>
        </w:rPr>
        <w:t xml:space="preserve"> 543 U/L</w:t>
      </w:r>
      <w:r w:rsidR="000448D4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B312EF" w:rsidRPr="002B08D4">
        <w:rPr>
          <w:rFonts w:ascii="Book Antiqua" w:hAnsi="Book Antiqua"/>
          <w:bCs/>
          <w:sz w:val="24"/>
          <w:szCs w:val="24"/>
          <w:lang w:val="en-US"/>
        </w:rPr>
        <w:t>(3</w:t>
      </w:r>
      <w:r w:rsidR="004C4778" w:rsidRPr="002B08D4">
        <w:rPr>
          <w:rFonts w:ascii="Book Antiqua" w:hAnsi="Book Antiqua"/>
          <w:bCs/>
          <w:sz w:val="24"/>
          <w:szCs w:val="24"/>
          <w:lang w:val="en-US"/>
        </w:rPr>
        <w:t>5</w:t>
      </w:r>
      <w:r w:rsidR="00890BBC" w:rsidRPr="002B08D4">
        <w:rPr>
          <w:rFonts w:ascii="Book Antiqua" w:hAnsi="Book Antiqua"/>
          <w:bCs/>
          <w:sz w:val="24"/>
          <w:szCs w:val="24"/>
          <w:lang w:val="en-US"/>
        </w:rPr>
        <w:t>-</w:t>
      </w:r>
      <w:r w:rsidR="004C4778" w:rsidRPr="002B08D4">
        <w:rPr>
          <w:rFonts w:ascii="Book Antiqua" w:hAnsi="Book Antiqua"/>
          <w:bCs/>
          <w:sz w:val="24"/>
          <w:szCs w:val="24"/>
          <w:lang w:val="en-US"/>
        </w:rPr>
        <w:t>104),</w:t>
      </w:r>
      <w:r w:rsidR="00D3423C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proofErr w:type="spellStart"/>
      <w:r w:rsidR="004C4778" w:rsidRPr="002B08D4">
        <w:rPr>
          <w:rFonts w:ascii="Book Antiqua" w:hAnsi="Book Antiqua"/>
          <w:bCs/>
          <w:sz w:val="24"/>
          <w:szCs w:val="24"/>
          <w:lang w:val="en-US"/>
        </w:rPr>
        <w:t>gammaGT</w:t>
      </w:r>
      <w:proofErr w:type="spellEnd"/>
      <w:r w:rsidR="004C4778" w:rsidRPr="002B08D4">
        <w:rPr>
          <w:rFonts w:ascii="Book Antiqua" w:hAnsi="Book Antiqua"/>
          <w:bCs/>
          <w:sz w:val="24"/>
          <w:szCs w:val="24"/>
          <w:lang w:val="en-US"/>
        </w:rPr>
        <w:t xml:space="preserve"> 1019 (5</w:t>
      </w:r>
      <w:r w:rsidR="00890BBC" w:rsidRPr="002B08D4">
        <w:rPr>
          <w:rFonts w:ascii="Book Antiqua" w:hAnsi="Book Antiqua"/>
          <w:bCs/>
          <w:sz w:val="24"/>
          <w:szCs w:val="24"/>
          <w:lang w:val="en-US"/>
        </w:rPr>
        <w:t>-</w:t>
      </w:r>
      <w:r w:rsidR="004C4778" w:rsidRPr="002B08D4">
        <w:rPr>
          <w:rFonts w:ascii="Book Antiqua" w:hAnsi="Book Antiqua"/>
          <w:bCs/>
          <w:sz w:val="24"/>
          <w:szCs w:val="24"/>
          <w:lang w:val="en-US"/>
        </w:rPr>
        <w:t>36)</w:t>
      </w:r>
      <w:r w:rsidR="00FC39B0" w:rsidRPr="002B08D4">
        <w:rPr>
          <w:rFonts w:ascii="Book Antiqua" w:hAnsi="Book Antiqua"/>
          <w:bCs/>
          <w:sz w:val="24"/>
          <w:szCs w:val="24"/>
          <w:lang w:val="en-US"/>
        </w:rPr>
        <w:t xml:space="preserve"> and</w:t>
      </w:r>
      <w:r w:rsidR="00B312EF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FC39B0" w:rsidRPr="002B08D4">
        <w:rPr>
          <w:rFonts w:ascii="Book Antiqua" w:hAnsi="Book Antiqua"/>
          <w:bCs/>
          <w:sz w:val="24"/>
          <w:szCs w:val="24"/>
          <w:lang w:val="en-US"/>
        </w:rPr>
        <w:t>lactate dehydrogenase</w:t>
      </w:r>
      <w:r w:rsidR="00B312EF" w:rsidRPr="002B08D4">
        <w:rPr>
          <w:rFonts w:ascii="Book Antiqua" w:hAnsi="Book Antiqua"/>
          <w:bCs/>
          <w:sz w:val="24"/>
          <w:szCs w:val="24"/>
          <w:lang w:val="en-US"/>
        </w:rPr>
        <w:t xml:space="preserve"> 247 U/L (135</w:t>
      </w:r>
      <w:r w:rsidR="00FC39B0" w:rsidRPr="002B08D4">
        <w:rPr>
          <w:rFonts w:ascii="Book Antiqua" w:hAnsi="Book Antiqua"/>
          <w:bCs/>
          <w:sz w:val="24"/>
          <w:szCs w:val="24"/>
          <w:lang w:val="en-US"/>
        </w:rPr>
        <w:t>-</w:t>
      </w:r>
      <w:r w:rsidR="00B312EF" w:rsidRPr="002B08D4">
        <w:rPr>
          <w:rFonts w:ascii="Book Antiqua" w:hAnsi="Book Antiqua"/>
          <w:bCs/>
          <w:sz w:val="24"/>
          <w:szCs w:val="24"/>
          <w:lang w:val="en-US"/>
        </w:rPr>
        <w:t xml:space="preserve">214). </w:t>
      </w:r>
      <w:r w:rsidR="00782421" w:rsidRPr="002B08D4">
        <w:rPr>
          <w:rFonts w:ascii="Book Antiqua" w:hAnsi="Book Antiqua"/>
          <w:bCs/>
          <w:sz w:val="24"/>
          <w:szCs w:val="24"/>
          <w:lang w:val="en-US"/>
        </w:rPr>
        <w:t xml:space="preserve">Tests for hepatitis B and C </w:t>
      </w:r>
      <w:r w:rsidR="00A030C1" w:rsidRPr="002B08D4">
        <w:rPr>
          <w:rFonts w:ascii="Book Antiqua" w:hAnsi="Book Antiqua"/>
          <w:bCs/>
          <w:sz w:val="24"/>
          <w:szCs w:val="24"/>
          <w:lang w:val="en-US"/>
        </w:rPr>
        <w:t>were negative</w:t>
      </w:r>
      <w:r w:rsidR="00FC39B0" w:rsidRPr="002B08D4">
        <w:rPr>
          <w:rFonts w:ascii="Book Antiqua" w:hAnsi="Book Antiqua"/>
          <w:bCs/>
          <w:sz w:val="24"/>
          <w:szCs w:val="24"/>
          <w:lang w:val="en-US"/>
        </w:rPr>
        <w:t>, as was rec</w:t>
      </w:r>
      <w:r w:rsidR="00A030C1" w:rsidRPr="002B08D4">
        <w:rPr>
          <w:rFonts w:ascii="Book Antiqua" w:hAnsi="Book Antiqua"/>
          <w:bCs/>
          <w:sz w:val="24"/>
          <w:szCs w:val="24"/>
          <w:lang w:val="en-US"/>
        </w:rPr>
        <w:t xml:space="preserve">tal screening for </w:t>
      </w:r>
      <w:proofErr w:type="spellStart"/>
      <w:r w:rsidR="00F56F57" w:rsidRPr="002B08D4">
        <w:rPr>
          <w:rFonts w:ascii="Book Antiqua" w:hAnsi="Book Antiqua"/>
          <w:bCs/>
          <w:sz w:val="24"/>
          <w:szCs w:val="24"/>
          <w:lang w:val="en-US"/>
        </w:rPr>
        <w:t>multiresistant</w:t>
      </w:r>
      <w:proofErr w:type="spellEnd"/>
      <w:r w:rsidR="00F56F57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FC39B0" w:rsidRPr="002B08D4">
        <w:rPr>
          <w:rFonts w:ascii="Book Antiqua" w:hAnsi="Book Antiqua"/>
          <w:bCs/>
          <w:sz w:val="24"/>
          <w:szCs w:val="24"/>
          <w:lang w:val="en-US"/>
        </w:rPr>
        <w:t>g</w:t>
      </w:r>
      <w:r w:rsidR="00A030C1" w:rsidRPr="002B08D4">
        <w:rPr>
          <w:rFonts w:ascii="Book Antiqua" w:hAnsi="Book Antiqua"/>
          <w:bCs/>
          <w:sz w:val="24"/>
          <w:szCs w:val="24"/>
          <w:lang w:val="en-US"/>
        </w:rPr>
        <w:t>ram</w:t>
      </w:r>
      <w:r w:rsidR="00FC39B0" w:rsidRPr="002B08D4">
        <w:rPr>
          <w:rFonts w:ascii="Book Antiqua" w:hAnsi="Book Antiqua"/>
          <w:bCs/>
          <w:sz w:val="24"/>
          <w:szCs w:val="24"/>
          <w:lang w:val="en-US"/>
        </w:rPr>
        <w:t>-</w:t>
      </w:r>
      <w:r w:rsidR="00A030C1" w:rsidRPr="002B08D4">
        <w:rPr>
          <w:rFonts w:ascii="Book Antiqua" w:hAnsi="Book Antiqua"/>
          <w:bCs/>
          <w:sz w:val="24"/>
          <w:szCs w:val="24"/>
          <w:lang w:val="en-US"/>
        </w:rPr>
        <w:t xml:space="preserve">negative </w:t>
      </w:r>
      <w:r w:rsidR="003175C9" w:rsidRPr="002B08D4">
        <w:rPr>
          <w:rFonts w:ascii="Book Antiqua" w:hAnsi="Book Antiqua"/>
          <w:bCs/>
          <w:sz w:val="24"/>
          <w:szCs w:val="24"/>
          <w:lang w:val="en-US"/>
        </w:rPr>
        <w:t>bacter</w:t>
      </w:r>
      <w:r w:rsidR="00FC39B0" w:rsidRPr="002B08D4">
        <w:rPr>
          <w:rFonts w:ascii="Book Antiqua" w:hAnsi="Book Antiqua"/>
          <w:bCs/>
          <w:sz w:val="24"/>
          <w:szCs w:val="24"/>
          <w:lang w:val="en-US"/>
        </w:rPr>
        <w:t xml:space="preserve">ia performed as a precautionary measure when the patient was admitted. </w:t>
      </w:r>
    </w:p>
    <w:p w:rsidR="006A00D7" w:rsidRPr="002B08D4" w:rsidRDefault="006A00D7" w:rsidP="00C91F23">
      <w:pPr>
        <w:pStyle w:val="HTML"/>
        <w:spacing w:line="360" w:lineRule="auto"/>
        <w:jc w:val="both"/>
        <w:rPr>
          <w:rFonts w:ascii="Book Antiqua" w:eastAsia="宋体" w:hAnsi="Book Antiqua"/>
          <w:bCs/>
          <w:sz w:val="24"/>
          <w:szCs w:val="24"/>
          <w:lang w:val="en-US" w:eastAsia="zh-CN"/>
        </w:rPr>
      </w:pPr>
    </w:p>
    <w:p w:rsidR="006A00D7" w:rsidRPr="002B08D4" w:rsidRDefault="006A00D7" w:rsidP="00C91F23">
      <w:pPr>
        <w:pStyle w:val="HTML"/>
        <w:spacing w:line="360" w:lineRule="auto"/>
        <w:jc w:val="both"/>
        <w:rPr>
          <w:rFonts w:ascii="Book Antiqua" w:eastAsia="宋体" w:hAnsi="Book Antiqua"/>
          <w:b/>
          <w:bCs/>
          <w:sz w:val="24"/>
          <w:szCs w:val="24"/>
          <w:lang w:val="en-US" w:eastAsia="zh-CN"/>
        </w:rPr>
      </w:pPr>
      <w:r w:rsidRPr="002B08D4">
        <w:rPr>
          <w:rFonts w:ascii="Book Antiqua" w:hAnsi="Book Antiqua"/>
          <w:b/>
          <w:i/>
          <w:color w:val="000000"/>
          <w:sz w:val="24"/>
          <w:szCs w:val="24"/>
        </w:rPr>
        <w:t>Imaging examinations</w:t>
      </w:r>
    </w:p>
    <w:p w:rsidR="007846AF" w:rsidRPr="002B08D4" w:rsidRDefault="00FC39B0" w:rsidP="00C91F23">
      <w:pPr>
        <w:pStyle w:val="HTML"/>
        <w:spacing w:line="360" w:lineRule="auto"/>
        <w:jc w:val="both"/>
        <w:rPr>
          <w:rFonts w:ascii="Book Antiqua" w:hAnsi="Book Antiqua"/>
          <w:bCs/>
          <w:sz w:val="24"/>
          <w:szCs w:val="24"/>
          <w:lang w:val="en-US"/>
        </w:rPr>
      </w:pPr>
      <w:r w:rsidRPr="002B08D4">
        <w:rPr>
          <w:rFonts w:ascii="Book Antiqua" w:hAnsi="Book Antiqua"/>
          <w:bCs/>
          <w:sz w:val="24"/>
          <w:szCs w:val="24"/>
          <w:lang w:val="en-US"/>
        </w:rPr>
        <w:t xml:space="preserve">A </w:t>
      </w:r>
      <w:r w:rsidR="00EB1B9A" w:rsidRPr="002B08D4">
        <w:rPr>
          <w:rFonts w:ascii="Book Antiqua" w:hAnsi="Book Antiqua"/>
          <w:bCs/>
          <w:sz w:val="24"/>
          <w:szCs w:val="24"/>
          <w:lang w:val="en-US"/>
        </w:rPr>
        <w:t xml:space="preserve">total body </w:t>
      </w:r>
      <w:r w:rsidR="004B06B3" w:rsidRPr="002B08D4">
        <w:rPr>
          <w:rFonts w:ascii="Book Antiqua" w:hAnsi="Book Antiqua"/>
          <w:bCs/>
          <w:sz w:val="24"/>
          <w:szCs w:val="24"/>
          <w:lang w:val="en-US"/>
        </w:rPr>
        <w:t>computed tomography</w:t>
      </w:r>
      <w:r w:rsidR="004B06B3" w:rsidRPr="002B08D4">
        <w:rPr>
          <w:rFonts w:ascii="Book Antiqua" w:eastAsia="宋体" w:hAnsi="Book Antiqua" w:hint="eastAsia"/>
          <w:bCs/>
          <w:sz w:val="24"/>
          <w:szCs w:val="24"/>
          <w:lang w:val="en-US" w:eastAsia="zh-CN"/>
        </w:rPr>
        <w:t xml:space="preserve"> (</w:t>
      </w:r>
      <w:r w:rsidR="00EB1B9A" w:rsidRPr="002B08D4">
        <w:rPr>
          <w:rFonts w:ascii="Book Antiqua" w:hAnsi="Book Antiqua"/>
          <w:bCs/>
          <w:sz w:val="24"/>
          <w:szCs w:val="24"/>
          <w:lang w:val="en-US"/>
        </w:rPr>
        <w:t>CT</w:t>
      </w:r>
      <w:r w:rsidR="004B06B3" w:rsidRPr="002B08D4">
        <w:rPr>
          <w:rFonts w:ascii="Book Antiqua" w:eastAsia="宋体" w:hAnsi="Book Antiqua" w:hint="eastAsia"/>
          <w:bCs/>
          <w:sz w:val="24"/>
          <w:szCs w:val="24"/>
          <w:lang w:val="en-US" w:eastAsia="zh-CN"/>
        </w:rPr>
        <w:t>)</w:t>
      </w:r>
      <w:r w:rsidR="00EB1B9A" w:rsidRPr="002B08D4">
        <w:rPr>
          <w:rFonts w:ascii="Book Antiqua" w:hAnsi="Book Antiqua"/>
          <w:bCs/>
          <w:sz w:val="24"/>
          <w:szCs w:val="24"/>
          <w:lang w:val="en-US"/>
        </w:rPr>
        <w:t xml:space="preserve"> scan </w:t>
      </w:r>
      <w:r w:rsidR="00FC0294" w:rsidRPr="002B08D4">
        <w:rPr>
          <w:rFonts w:ascii="Book Antiqua" w:hAnsi="Book Antiqua"/>
          <w:bCs/>
          <w:sz w:val="24"/>
          <w:szCs w:val="24"/>
          <w:lang w:val="en-US"/>
        </w:rPr>
        <w:t>confirmed the</w:t>
      </w:r>
      <w:r w:rsidRPr="002B08D4">
        <w:rPr>
          <w:rFonts w:ascii="Book Antiqua" w:hAnsi="Book Antiqua"/>
          <w:bCs/>
          <w:sz w:val="24"/>
          <w:szCs w:val="24"/>
          <w:lang w:val="en-US"/>
        </w:rPr>
        <w:t xml:space="preserve"> metastases in the </w:t>
      </w:r>
      <w:r w:rsidR="002008D3" w:rsidRPr="002B08D4">
        <w:rPr>
          <w:rFonts w:ascii="Book Antiqua" w:hAnsi="Book Antiqua"/>
          <w:bCs/>
          <w:sz w:val="24"/>
          <w:szCs w:val="24"/>
          <w:lang w:val="en-US"/>
        </w:rPr>
        <w:t>lung</w:t>
      </w:r>
      <w:r w:rsidRPr="002B08D4">
        <w:rPr>
          <w:rFonts w:ascii="Book Antiqua" w:hAnsi="Book Antiqua"/>
          <w:bCs/>
          <w:sz w:val="24"/>
          <w:szCs w:val="24"/>
          <w:lang w:val="en-US"/>
        </w:rPr>
        <w:t xml:space="preserve">s, chest, </w:t>
      </w:r>
      <w:r w:rsidR="00E51AFA" w:rsidRPr="002B08D4">
        <w:rPr>
          <w:rFonts w:ascii="Book Antiqua" w:hAnsi="Book Antiqua"/>
          <w:bCs/>
          <w:sz w:val="24"/>
          <w:szCs w:val="24"/>
          <w:lang w:val="en-US"/>
        </w:rPr>
        <w:t xml:space="preserve">abdominal </w:t>
      </w:r>
      <w:r w:rsidR="00AE08C0" w:rsidRPr="002B08D4">
        <w:rPr>
          <w:rFonts w:ascii="Book Antiqua" w:hAnsi="Book Antiqua"/>
          <w:bCs/>
          <w:sz w:val="24"/>
          <w:szCs w:val="24"/>
          <w:lang w:val="en-US"/>
        </w:rPr>
        <w:t>lymph</w:t>
      </w:r>
      <w:r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3D0A04" w:rsidRPr="002B08D4">
        <w:rPr>
          <w:rFonts w:ascii="Book Antiqua" w:hAnsi="Book Antiqua"/>
          <w:bCs/>
          <w:sz w:val="24"/>
          <w:szCs w:val="24"/>
          <w:lang w:val="en-US"/>
        </w:rPr>
        <w:t>n</w:t>
      </w:r>
      <w:r w:rsidR="00AE08C0" w:rsidRPr="002B08D4">
        <w:rPr>
          <w:rFonts w:ascii="Book Antiqua" w:hAnsi="Book Antiqua"/>
          <w:bCs/>
          <w:sz w:val="24"/>
          <w:szCs w:val="24"/>
          <w:lang w:val="en-US"/>
        </w:rPr>
        <w:t>odes</w:t>
      </w:r>
      <w:r w:rsidR="00F85484" w:rsidRPr="002B08D4">
        <w:rPr>
          <w:rFonts w:ascii="Book Antiqua" w:hAnsi="Book Antiqua"/>
          <w:bCs/>
          <w:sz w:val="24"/>
          <w:szCs w:val="24"/>
          <w:lang w:val="en-US"/>
        </w:rPr>
        <w:t>,</w:t>
      </w:r>
      <w:r w:rsidR="00E51AFA" w:rsidRPr="002B08D4">
        <w:rPr>
          <w:rFonts w:ascii="Book Antiqua" w:hAnsi="Book Antiqua"/>
          <w:bCs/>
          <w:sz w:val="24"/>
          <w:szCs w:val="24"/>
          <w:lang w:val="en-US"/>
        </w:rPr>
        <w:t xml:space="preserve"> liver</w:t>
      </w:r>
      <w:r w:rsidR="00F85484" w:rsidRPr="002B08D4">
        <w:rPr>
          <w:rFonts w:ascii="Book Antiqua" w:hAnsi="Book Antiqua"/>
          <w:bCs/>
          <w:sz w:val="24"/>
          <w:szCs w:val="24"/>
          <w:lang w:val="en-US"/>
        </w:rPr>
        <w:t xml:space="preserve"> and hepatic </w:t>
      </w:r>
      <w:proofErr w:type="spellStart"/>
      <w:r w:rsidR="00F85484" w:rsidRPr="002B08D4">
        <w:rPr>
          <w:rFonts w:ascii="Book Antiqua" w:hAnsi="Book Antiqua"/>
          <w:bCs/>
          <w:sz w:val="24"/>
          <w:szCs w:val="24"/>
          <w:lang w:val="en-US"/>
        </w:rPr>
        <w:t>hilar</w:t>
      </w:r>
      <w:proofErr w:type="spellEnd"/>
      <w:r w:rsidR="00F85484" w:rsidRPr="002B08D4">
        <w:rPr>
          <w:rFonts w:ascii="Book Antiqua" w:hAnsi="Book Antiqua"/>
          <w:bCs/>
          <w:sz w:val="24"/>
          <w:szCs w:val="24"/>
          <w:lang w:val="en-US"/>
        </w:rPr>
        <w:t xml:space="preserve"> area</w:t>
      </w:r>
      <w:r w:rsidR="001650B3" w:rsidRPr="002B08D4">
        <w:rPr>
          <w:rFonts w:ascii="Book Antiqua" w:hAnsi="Book Antiqua"/>
          <w:bCs/>
          <w:sz w:val="24"/>
          <w:szCs w:val="24"/>
          <w:lang w:val="en-US"/>
        </w:rPr>
        <w:t xml:space="preserve"> (Fig</w:t>
      </w:r>
      <w:r w:rsidR="006A00D7" w:rsidRPr="002B08D4">
        <w:rPr>
          <w:rFonts w:ascii="Book Antiqua" w:eastAsia="宋体" w:hAnsi="Book Antiqua" w:hint="eastAsia"/>
          <w:bCs/>
          <w:sz w:val="24"/>
          <w:szCs w:val="24"/>
          <w:lang w:val="en-US" w:eastAsia="zh-CN"/>
        </w:rPr>
        <w:t>ure</w:t>
      </w:r>
      <w:r w:rsidR="007D7E61">
        <w:rPr>
          <w:rFonts w:ascii="Book Antiqua" w:eastAsia="宋体" w:hAnsi="Book Antiqua" w:hint="eastAsia"/>
          <w:bCs/>
          <w:sz w:val="24"/>
          <w:szCs w:val="24"/>
          <w:lang w:val="en-US" w:eastAsia="zh-CN"/>
        </w:rPr>
        <w:t xml:space="preserve"> 1</w:t>
      </w:r>
      <w:r w:rsidR="001650B3" w:rsidRPr="002B08D4">
        <w:rPr>
          <w:rFonts w:ascii="Book Antiqua" w:hAnsi="Book Antiqua"/>
          <w:bCs/>
          <w:sz w:val="24"/>
          <w:szCs w:val="24"/>
          <w:lang w:val="en-US"/>
        </w:rPr>
        <w:t>)</w:t>
      </w:r>
      <w:r w:rsidR="00E51AFA" w:rsidRPr="002B08D4">
        <w:rPr>
          <w:rFonts w:ascii="Book Antiqua" w:hAnsi="Book Antiqua"/>
          <w:bCs/>
          <w:sz w:val="24"/>
          <w:szCs w:val="24"/>
          <w:lang w:val="en-US"/>
        </w:rPr>
        <w:t xml:space="preserve">. </w:t>
      </w:r>
      <w:r w:rsidR="003D0A04" w:rsidRPr="002B08D4">
        <w:rPr>
          <w:rFonts w:ascii="Book Antiqua" w:hAnsi="Book Antiqua"/>
          <w:bCs/>
          <w:sz w:val="24"/>
          <w:szCs w:val="24"/>
          <w:lang w:val="en-US"/>
        </w:rPr>
        <w:t xml:space="preserve">There was also </w:t>
      </w:r>
      <w:r w:rsidR="002008D3" w:rsidRPr="002B08D4">
        <w:rPr>
          <w:rFonts w:ascii="Book Antiqua" w:hAnsi="Book Antiqua"/>
          <w:bCs/>
          <w:sz w:val="24"/>
          <w:szCs w:val="24"/>
          <w:lang w:val="en-US"/>
        </w:rPr>
        <w:t xml:space="preserve">marked </w:t>
      </w:r>
      <w:proofErr w:type="spellStart"/>
      <w:r w:rsidR="002008D3" w:rsidRPr="002B08D4">
        <w:rPr>
          <w:rFonts w:ascii="Book Antiqua" w:hAnsi="Book Antiqua"/>
          <w:bCs/>
          <w:sz w:val="24"/>
          <w:szCs w:val="24"/>
          <w:lang w:val="en-US"/>
        </w:rPr>
        <w:t>ectasia</w:t>
      </w:r>
      <w:proofErr w:type="spellEnd"/>
      <w:r w:rsidR="002008D3" w:rsidRPr="002B08D4">
        <w:rPr>
          <w:rFonts w:ascii="Book Antiqua" w:hAnsi="Book Antiqua"/>
          <w:bCs/>
          <w:sz w:val="24"/>
          <w:szCs w:val="24"/>
          <w:lang w:val="en-US"/>
        </w:rPr>
        <w:t xml:space="preserve"> of </w:t>
      </w:r>
      <w:r w:rsidR="00F85484" w:rsidRPr="002B08D4">
        <w:rPr>
          <w:rFonts w:ascii="Book Antiqua" w:hAnsi="Book Antiqua"/>
          <w:bCs/>
          <w:sz w:val="24"/>
          <w:szCs w:val="24"/>
          <w:lang w:val="en-US"/>
        </w:rPr>
        <w:t xml:space="preserve">the </w:t>
      </w:r>
      <w:r w:rsidR="002008D3" w:rsidRPr="002B08D4">
        <w:rPr>
          <w:rFonts w:ascii="Book Antiqua" w:hAnsi="Book Antiqua"/>
          <w:bCs/>
          <w:sz w:val="24"/>
          <w:szCs w:val="24"/>
          <w:lang w:val="en-US"/>
        </w:rPr>
        <w:t>intra</w:t>
      </w:r>
      <w:r w:rsidR="00796186" w:rsidRPr="002B08D4">
        <w:rPr>
          <w:rFonts w:ascii="Book Antiqua" w:hAnsi="Book Antiqua"/>
          <w:bCs/>
          <w:sz w:val="24"/>
          <w:szCs w:val="24"/>
          <w:lang w:val="en-US"/>
        </w:rPr>
        <w:t>hepat</w:t>
      </w:r>
      <w:r w:rsidR="002008D3" w:rsidRPr="002B08D4">
        <w:rPr>
          <w:rFonts w:ascii="Book Antiqua" w:hAnsi="Book Antiqua"/>
          <w:bCs/>
          <w:sz w:val="24"/>
          <w:szCs w:val="24"/>
          <w:lang w:val="en-US"/>
        </w:rPr>
        <w:t>i</w:t>
      </w:r>
      <w:r w:rsidR="00796186" w:rsidRPr="002B08D4">
        <w:rPr>
          <w:rFonts w:ascii="Book Antiqua" w:hAnsi="Book Antiqua"/>
          <w:bCs/>
          <w:sz w:val="24"/>
          <w:szCs w:val="24"/>
          <w:lang w:val="en-US"/>
        </w:rPr>
        <w:t>c</w:t>
      </w:r>
      <w:r w:rsidR="002008D3" w:rsidRPr="002B08D4">
        <w:rPr>
          <w:rFonts w:ascii="Book Antiqua" w:hAnsi="Book Antiqua"/>
          <w:bCs/>
          <w:sz w:val="24"/>
          <w:szCs w:val="24"/>
          <w:lang w:val="en-US"/>
        </w:rPr>
        <w:t xml:space="preserve"> bil</w:t>
      </w:r>
      <w:r w:rsidR="006265B2" w:rsidRPr="002B08D4">
        <w:rPr>
          <w:rFonts w:ascii="Book Antiqua" w:hAnsi="Book Antiqua"/>
          <w:bCs/>
          <w:sz w:val="24"/>
          <w:szCs w:val="24"/>
          <w:lang w:val="en-US"/>
        </w:rPr>
        <w:t>e</w:t>
      </w:r>
      <w:r w:rsidR="002008D3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F31BB5" w:rsidRPr="002B08D4">
        <w:rPr>
          <w:rFonts w:ascii="Book Antiqua" w:hAnsi="Book Antiqua"/>
          <w:bCs/>
          <w:sz w:val="24"/>
          <w:szCs w:val="24"/>
          <w:lang w:val="en-US"/>
        </w:rPr>
        <w:t xml:space="preserve">ducts </w:t>
      </w:r>
      <w:r w:rsidR="002008D3" w:rsidRPr="002B08D4">
        <w:rPr>
          <w:rFonts w:ascii="Book Antiqua" w:hAnsi="Book Antiqua"/>
          <w:bCs/>
          <w:sz w:val="24"/>
          <w:szCs w:val="24"/>
          <w:lang w:val="en-US"/>
        </w:rPr>
        <w:t>of both</w:t>
      </w:r>
      <w:r w:rsidR="00FD64B9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proofErr w:type="spellStart"/>
      <w:r w:rsidRPr="002B08D4">
        <w:rPr>
          <w:rFonts w:ascii="Book Antiqua" w:hAnsi="Book Antiqua"/>
          <w:bCs/>
          <w:sz w:val="24"/>
          <w:szCs w:val="24"/>
          <w:lang w:val="en-US"/>
        </w:rPr>
        <w:t>h</w:t>
      </w:r>
      <w:r w:rsidR="00FD64B9" w:rsidRPr="002B08D4">
        <w:rPr>
          <w:rFonts w:ascii="Book Antiqua" w:hAnsi="Book Antiqua"/>
          <w:bCs/>
          <w:sz w:val="24"/>
          <w:szCs w:val="24"/>
          <w:lang w:val="en-US"/>
        </w:rPr>
        <w:t>emi</w:t>
      </w:r>
      <w:r w:rsidR="008B6B8F" w:rsidRPr="002B08D4">
        <w:rPr>
          <w:rFonts w:ascii="Book Antiqua" w:hAnsi="Book Antiqua"/>
          <w:bCs/>
          <w:sz w:val="24"/>
          <w:szCs w:val="24"/>
          <w:lang w:val="en-US"/>
        </w:rPr>
        <w:t>s</w:t>
      </w:r>
      <w:r w:rsidR="00FD64B9" w:rsidRPr="002B08D4">
        <w:rPr>
          <w:rFonts w:ascii="Book Antiqua" w:hAnsi="Book Antiqua"/>
          <w:bCs/>
          <w:sz w:val="24"/>
          <w:szCs w:val="24"/>
          <w:lang w:val="en-US"/>
        </w:rPr>
        <w:t>ystem</w:t>
      </w:r>
      <w:r w:rsidR="008B6B8F" w:rsidRPr="002B08D4">
        <w:rPr>
          <w:rFonts w:ascii="Book Antiqua" w:hAnsi="Book Antiqua"/>
          <w:bCs/>
          <w:sz w:val="24"/>
          <w:szCs w:val="24"/>
          <w:lang w:val="en-US"/>
        </w:rPr>
        <w:t>s</w:t>
      </w:r>
      <w:proofErr w:type="spellEnd"/>
      <w:r w:rsidR="008B6B8F" w:rsidRPr="002B08D4">
        <w:rPr>
          <w:rFonts w:ascii="Book Antiqua" w:hAnsi="Book Antiqua"/>
          <w:bCs/>
          <w:sz w:val="24"/>
          <w:szCs w:val="24"/>
          <w:lang w:val="en-US"/>
        </w:rPr>
        <w:t>.</w:t>
      </w:r>
      <w:r w:rsidR="008433D0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F31BB5" w:rsidRPr="002B08D4">
        <w:rPr>
          <w:rFonts w:ascii="Book Antiqua" w:hAnsi="Book Antiqua"/>
          <w:bCs/>
          <w:sz w:val="24"/>
          <w:szCs w:val="24"/>
          <w:lang w:val="en-US"/>
        </w:rPr>
        <w:t>Six d after</w:t>
      </w:r>
      <w:r w:rsidR="00BB0FC1" w:rsidRPr="002B08D4">
        <w:rPr>
          <w:rFonts w:ascii="Book Antiqua" w:hAnsi="Book Antiqua"/>
          <w:bCs/>
          <w:sz w:val="24"/>
          <w:szCs w:val="24"/>
          <w:lang w:val="en-US"/>
        </w:rPr>
        <w:t xml:space="preserve"> admission </w:t>
      </w:r>
      <w:r w:rsidR="00F31BB5" w:rsidRPr="002B08D4">
        <w:rPr>
          <w:rFonts w:ascii="Book Antiqua" w:hAnsi="Book Antiqua"/>
          <w:bCs/>
          <w:sz w:val="24"/>
          <w:szCs w:val="24"/>
          <w:lang w:val="en-US"/>
        </w:rPr>
        <w:t xml:space="preserve">the patient underwent </w:t>
      </w:r>
      <w:r w:rsidR="009072E8" w:rsidRPr="002B08D4">
        <w:rPr>
          <w:rFonts w:ascii="Book Antiqua" w:hAnsi="Book Antiqua"/>
          <w:bCs/>
          <w:sz w:val="24"/>
          <w:szCs w:val="24"/>
          <w:lang w:val="en-US"/>
        </w:rPr>
        <w:t xml:space="preserve">difficult </w:t>
      </w:r>
      <w:r w:rsidR="00F31BB5" w:rsidRPr="002B08D4">
        <w:rPr>
          <w:rFonts w:ascii="Book Antiqua" w:hAnsi="Book Antiqua"/>
          <w:bCs/>
          <w:sz w:val="24"/>
          <w:szCs w:val="24"/>
          <w:lang w:val="en-US"/>
        </w:rPr>
        <w:t xml:space="preserve">placement of </w:t>
      </w:r>
      <w:r w:rsidR="00BB0FC1" w:rsidRPr="002B08D4">
        <w:rPr>
          <w:rFonts w:ascii="Book Antiqua" w:hAnsi="Book Antiqua"/>
          <w:bCs/>
          <w:sz w:val="24"/>
          <w:szCs w:val="24"/>
          <w:lang w:val="en-US"/>
        </w:rPr>
        <w:lastRenderedPageBreak/>
        <w:t>a</w:t>
      </w:r>
      <w:r w:rsidR="0013003D" w:rsidRPr="002B08D4">
        <w:rPr>
          <w:rFonts w:ascii="Book Antiqua" w:hAnsi="Book Antiqua"/>
          <w:bCs/>
          <w:sz w:val="24"/>
          <w:szCs w:val="24"/>
          <w:lang w:val="en-US"/>
        </w:rPr>
        <w:t xml:space="preserve"> percutaneous </w:t>
      </w:r>
      <w:proofErr w:type="spellStart"/>
      <w:r w:rsidR="0013003D" w:rsidRPr="002B08D4">
        <w:rPr>
          <w:rFonts w:ascii="Book Antiqua" w:hAnsi="Book Antiqua"/>
          <w:bCs/>
          <w:sz w:val="24"/>
          <w:szCs w:val="24"/>
          <w:lang w:val="en-US"/>
        </w:rPr>
        <w:t>transhepatic</w:t>
      </w:r>
      <w:proofErr w:type="spellEnd"/>
      <w:r w:rsidR="00484A5B" w:rsidRPr="002B08D4">
        <w:rPr>
          <w:rFonts w:ascii="Book Antiqua" w:hAnsi="Book Antiqua"/>
          <w:bCs/>
          <w:sz w:val="24"/>
          <w:szCs w:val="24"/>
          <w:lang w:val="en-US"/>
        </w:rPr>
        <w:t xml:space="preserve"> external</w:t>
      </w:r>
      <w:r w:rsidR="00021983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F31BB5" w:rsidRPr="002B08D4">
        <w:rPr>
          <w:rFonts w:ascii="Book Antiqua" w:hAnsi="Book Antiqua"/>
          <w:bCs/>
          <w:sz w:val="24"/>
          <w:szCs w:val="24"/>
          <w:lang w:val="en-US"/>
        </w:rPr>
        <w:t xml:space="preserve">biliary </w:t>
      </w:r>
      <w:r w:rsidR="0013003D" w:rsidRPr="002B08D4">
        <w:rPr>
          <w:rFonts w:ascii="Book Antiqua" w:hAnsi="Book Antiqua"/>
          <w:bCs/>
          <w:sz w:val="24"/>
          <w:szCs w:val="24"/>
          <w:lang w:val="en-US"/>
        </w:rPr>
        <w:t>cat</w:t>
      </w:r>
      <w:r w:rsidR="00F85484" w:rsidRPr="002B08D4">
        <w:rPr>
          <w:rFonts w:ascii="Book Antiqua" w:hAnsi="Book Antiqua"/>
          <w:bCs/>
          <w:sz w:val="24"/>
          <w:szCs w:val="24"/>
          <w:lang w:val="en-US"/>
        </w:rPr>
        <w:t>heter</w:t>
      </w:r>
      <w:r w:rsidR="009072E8" w:rsidRPr="002B08D4">
        <w:rPr>
          <w:rFonts w:ascii="Book Antiqua" w:hAnsi="Book Antiqua"/>
          <w:bCs/>
          <w:sz w:val="24"/>
          <w:szCs w:val="24"/>
          <w:lang w:val="en-US"/>
        </w:rPr>
        <w:t xml:space="preserve"> in the left </w:t>
      </w:r>
      <w:proofErr w:type="spellStart"/>
      <w:r w:rsidR="009072E8" w:rsidRPr="002B08D4">
        <w:rPr>
          <w:rFonts w:ascii="Book Antiqua" w:hAnsi="Book Antiqua"/>
          <w:bCs/>
          <w:sz w:val="24"/>
          <w:szCs w:val="24"/>
          <w:lang w:val="en-US"/>
        </w:rPr>
        <w:t>hemisystem</w:t>
      </w:r>
      <w:proofErr w:type="spellEnd"/>
      <w:r w:rsidR="009072E8" w:rsidRPr="002B08D4">
        <w:rPr>
          <w:rFonts w:ascii="Book Antiqua" w:hAnsi="Book Antiqua"/>
          <w:bCs/>
          <w:sz w:val="24"/>
          <w:szCs w:val="24"/>
          <w:lang w:val="en-US"/>
        </w:rPr>
        <w:t>.</w:t>
      </w:r>
      <w:r w:rsidR="00BB0FC1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9072E8" w:rsidRPr="002B08D4">
        <w:rPr>
          <w:rFonts w:ascii="Book Antiqua" w:hAnsi="Book Antiqua"/>
          <w:bCs/>
          <w:sz w:val="24"/>
          <w:szCs w:val="24"/>
          <w:lang w:val="en-US"/>
        </w:rPr>
        <w:t>A</w:t>
      </w:r>
      <w:r w:rsidR="003D0A04" w:rsidRPr="002B08D4">
        <w:rPr>
          <w:rFonts w:ascii="Book Antiqua" w:hAnsi="Book Antiqua"/>
          <w:bCs/>
          <w:sz w:val="24"/>
          <w:szCs w:val="24"/>
          <w:lang w:val="en-US"/>
        </w:rPr>
        <w:t xml:space="preserve"> week later the </w:t>
      </w:r>
      <w:r w:rsidR="00B96801" w:rsidRPr="002B08D4">
        <w:rPr>
          <w:rFonts w:ascii="Book Antiqua" w:hAnsi="Book Antiqua"/>
          <w:bCs/>
          <w:sz w:val="24"/>
          <w:szCs w:val="24"/>
          <w:lang w:val="en-US"/>
        </w:rPr>
        <w:t xml:space="preserve">catheter </w:t>
      </w:r>
      <w:r w:rsidR="003D0A04" w:rsidRPr="002B08D4">
        <w:rPr>
          <w:rFonts w:ascii="Book Antiqua" w:hAnsi="Book Antiqua"/>
          <w:bCs/>
          <w:sz w:val="24"/>
          <w:szCs w:val="24"/>
          <w:lang w:val="en-US"/>
        </w:rPr>
        <w:t xml:space="preserve">was checked for leakage </w:t>
      </w:r>
      <w:r w:rsidR="00B96801" w:rsidRPr="002B08D4">
        <w:rPr>
          <w:rFonts w:ascii="Book Antiqua" w:hAnsi="Book Antiqua"/>
          <w:bCs/>
          <w:sz w:val="24"/>
          <w:szCs w:val="24"/>
          <w:lang w:val="en-US"/>
        </w:rPr>
        <w:t xml:space="preserve">because total bilirubin </w:t>
      </w:r>
      <w:r w:rsidR="003D0A04" w:rsidRPr="002B08D4">
        <w:rPr>
          <w:rFonts w:ascii="Book Antiqua" w:hAnsi="Book Antiqua"/>
          <w:bCs/>
          <w:sz w:val="24"/>
          <w:szCs w:val="24"/>
          <w:lang w:val="en-US"/>
        </w:rPr>
        <w:t>had not fallen b</w:t>
      </w:r>
      <w:r w:rsidR="00B96801" w:rsidRPr="002B08D4">
        <w:rPr>
          <w:rFonts w:ascii="Book Antiqua" w:hAnsi="Book Antiqua"/>
          <w:bCs/>
          <w:sz w:val="24"/>
          <w:szCs w:val="24"/>
          <w:lang w:val="en-US"/>
        </w:rPr>
        <w:t>elow</w:t>
      </w:r>
      <w:r w:rsidR="00782421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3D0A04" w:rsidRPr="002B08D4">
        <w:rPr>
          <w:rFonts w:ascii="Book Antiqua" w:hAnsi="Book Antiqua"/>
          <w:bCs/>
          <w:sz w:val="24"/>
          <w:szCs w:val="24"/>
          <w:lang w:val="en-US"/>
        </w:rPr>
        <w:t>1</w:t>
      </w:r>
      <w:r w:rsidR="006A48FA" w:rsidRPr="002B08D4">
        <w:rPr>
          <w:rFonts w:ascii="Book Antiqua" w:hAnsi="Book Antiqua"/>
          <w:bCs/>
          <w:sz w:val="24"/>
          <w:szCs w:val="24"/>
          <w:lang w:val="en-US"/>
        </w:rPr>
        <w:t>1.8 mg/</w:t>
      </w:r>
      <w:proofErr w:type="spellStart"/>
      <w:r w:rsidR="006A48FA" w:rsidRPr="002B08D4">
        <w:rPr>
          <w:rFonts w:ascii="Book Antiqua" w:hAnsi="Book Antiqua"/>
          <w:bCs/>
          <w:sz w:val="24"/>
          <w:szCs w:val="24"/>
          <w:lang w:val="en-US"/>
        </w:rPr>
        <w:t>d</w:t>
      </w:r>
      <w:r w:rsidR="00782421" w:rsidRPr="002B08D4">
        <w:rPr>
          <w:rFonts w:ascii="Book Antiqua" w:hAnsi="Book Antiqua"/>
          <w:bCs/>
          <w:sz w:val="24"/>
          <w:szCs w:val="24"/>
          <w:lang w:val="en-US"/>
        </w:rPr>
        <w:t>L</w:t>
      </w:r>
      <w:proofErr w:type="spellEnd"/>
      <w:r w:rsidR="009072E8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7F60FF" w:rsidRPr="002B08D4">
        <w:rPr>
          <w:rFonts w:ascii="Book Antiqua" w:hAnsi="Book Antiqua"/>
          <w:bCs/>
          <w:sz w:val="24"/>
          <w:szCs w:val="24"/>
          <w:lang w:val="en-US"/>
        </w:rPr>
        <w:t>and was found to have</w:t>
      </w:r>
      <w:r w:rsidR="009072E8" w:rsidRPr="002B08D4">
        <w:rPr>
          <w:rFonts w:ascii="Book Antiqua" w:hAnsi="Book Antiqua"/>
          <w:bCs/>
          <w:sz w:val="24"/>
          <w:szCs w:val="24"/>
          <w:lang w:val="en-US"/>
        </w:rPr>
        <w:t xml:space="preserve"> become dislodged from </w:t>
      </w:r>
      <w:r w:rsidR="00A961CC" w:rsidRPr="002B08D4">
        <w:rPr>
          <w:rFonts w:ascii="Book Antiqua" w:hAnsi="Book Antiqua"/>
          <w:bCs/>
          <w:sz w:val="24"/>
          <w:szCs w:val="24"/>
          <w:lang w:val="en-US"/>
        </w:rPr>
        <w:t>the liver</w:t>
      </w:r>
      <w:r w:rsidR="009072E8" w:rsidRPr="002B08D4">
        <w:rPr>
          <w:rFonts w:ascii="Book Antiqua" w:hAnsi="Book Antiqua"/>
          <w:bCs/>
          <w:sz w:val="24"/>
          <w:szCs w:val="24"/>
          <w:lang w:val="en-US"/>
        </w:rPr>
        <w:t>. T</w:t>
      </w:r>
      <w:r w:rsidR="00AE08C0" w:rsidRPr="002B08D4">
        <w:rPr>
          <w:rFonts w:ascii="Book Antiqua" w:hAnsi="Book Antiqua"/>
          <w:bCs/>
          <w:sz w:val="24"/>
          <w:szCs w:val="24"/>
          <w:lang w:val="en-US"/>
        </w:rPr>
        <w:t xml:space="preserve">he procedure </w:t>
      </w:r>
      <w:r w:rsidR="00A961CC" w:rsidRPr="002B08D4">
        <w:rPr>
          <w:rFonts w:ascii="Book Antiqua" w:hAnsi="Book Antiqua"/>
          <w:bCs/>
          <w:sz w:val="24"/>
          <w:szCs w:val="24"/>
          <w:lang w:val="en-US"/>
        </w:rPr>
        <w:t xml:space="preserve">was repeated </w:t>
      </w:r>
      <w:r w:rsidR="00AE08C0" w:rsidRPr="002B08D4">
        <w:rPr>
          <w:rFonts w:ascii="Book Antiqua" w:hAnsi="Book Antiqua"/>
          <w:bCs/>
          <w:sz w:val="24"/>
          <w:szCs w:val="24"/>
          <w:lang w:val="en-US"/>
        </w:rPr>
        <w:t xml:space="preserve">and a new internal-external </w:t>
      </w:r>
      <w:r w:rsidR="009072E8" w:rsidRPr="002B08D4">
        <w:rPr>
          <w:rFonts w:ascii="Book Antiqua" w:hAnsi="Book Antiqua"/>
          <w:bCs/>
          <w:sz w:val="24"/>
          <w:szCs w:val="24"/>
          <w:lang w:val="en-US"/>
        </w:rPr>
        <w:t>device was inserted</w:t>
      </w:r>
      <w:r w:rsidR="008433D0" w:rsidRPr="002B08D4">
        <w:rPr>
          <w:rFonts w:ascii="Book Antiqua" w:hAnsi="Book Antiqua"/>
          <w:bCs/>
          <w:sz w:val="24"/>
          <w:szCs w:val="24"/>
          <w:lang w:val="en-US"/>
        </w:rPr>
        <w:t xml:space="preserve">. The </w:t>
      </w:r>
      <w:r w:rsidR="009072E8" w:rsidRPr="002B08D4">
        <w:rPr>
          <w:rFonts w:ascii="Book Antiqua" w:hAnsi="Book Antiqua"/>
          <w:bCs/>
          <w:sz w:val="24"/>
          <w:szCs w:val="24"/>
          <w:lang w:val="en-US"/>
        </w:rPr>
        <w:t xml:space="preserve">following </w:t>
      </w:r>
      <w:r w:rsidR="008433D0" w:rsidRPr="002B08D4">
        <w:rPr>
          <w:rFonts w:ascii="Book Antiqua" w:hAnsi="Book Antiqua"/>
          <w:bCs/>
          <w:sz w:val="24"/>
          <w:szCs w:val="24"/>
          <w:lang w:val="en-US"/>
        </w:rPr>
        <w:t xml:space="preserve">day </w:t>
      </w:r>
      <w:r w:rsidR="009072E8" w:rsidRPr="002B08D4">
        <w:rPr>
          <w:rFonts w:ascii="Book Antiqua" w:hAnsi="Book Antiqua"/>
          <w:bCs/>
          <w:sz w:val="24"/>
          <w:szCs w:val="24"/>
          <w:lang w:val="en-US"/>
        </w:rPr>
        <w:t>the patient experience</w:t>
      </w:r>
      <w:r w:rsidR="007F60FF" w:rsidRPr="002B08D4">
        <w:rPr>
          <w:rFonts w:ascii="Book Antiqua" w:hAnsi="Book Antiqua"/>
          <w:bCs/>
          <w:sz w:val="24"/>
          <w:szCs w:val="24"/>
          <w:lang w:val="en-US"/>
        </w:rPr>
        <w:t>d</w:t>
      </w:r>
      <w:r w:rsidR="009072E8" w:rsidRPr="002B08D4">
        <w:rPr>
          <w:rFonts w:ascii="Book Antiqua" w:hAnsi="Book Antiqua"/>
          <w:bCs/>
          <w:sz w:val="24"/>
          <w:szCs w:val="24"/>
          <w:lang w:val="en-US"/>
        </w:rPr>
        <w:t xml:space="preserve"> severe </w:t>
      </w:r>
      <w:r w:rsidR="0019125D" w:rsidRPr="002B08D4">
        <w:rPr>
          <w:rFonts w:ascii="Book Antiqua" w:hAnsi="Book Antiqua"/>
          <w:bCs/>
          <w:sz w:val="24"/>
          <w:szCs w:val="24"/>
          <w:lang w:val="en-US"/>
        </w:rPr>
        <w:t>abdominal pain</w:t>
      </w:r>
      <w:r w:rsidR="007F60FF" w:rsidRPr="002B08D4">
        <w:rPr>
          <w:rFonts w:ascii="Book Antiqua" w:hAnsi="Book Antiqua"/>
          <w:bCs/>
          <w:sz w:val="24"/>
          <w:szCs w:val="24"/>
          <w:lang w:val="en-US"/>
        </w:rPr>
        <w:t>,</w:t>
      </w:r>
      <w:r w:rsidR="008B72DA" w:rsidRPr="002B08D4">
        <w:rPr>
          <w:rFonts w:ascii="Book Antiqua" w:hAnsi="Book Antiqua"/>
          <w:bCs/>
          <w:sz w:val="24"/>
          <w:szCs w:val="24"/>
          <w:lang w:val="en-US"/>
        </w:rPr>
        <w:t xml:space="preserve"> in particular</w:t>
      </w:r>
      <w:r w:rsidR="007F60FF" w:rsidRPr="002B08D4">
        <w:rPr>
          <w:rFonts w:ascii="Book Antiqua" w:hAnsi="Book Antiqua"/>
          <w:bCs/>
          <w:sz w:val="24"/>
          <w:szCs w:val="24"/>
          <w:lang w:val="en-US"/>
        </w:rPr>
        <w:t xml:space="preserve"> in the</w:t>
      </w:r>
      <w:r w:rsidR="008B72DA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7F60FF" w:rsidRPr="002B08D4">
        <w:rPr>
          <w:rFonts w:ascii="Book Antiqua" w:hAnsi="Book Antiqua"/>
          <w:bCs/>
          <w:sz w:val="24"/>
          <w:szCs w:val="24"/>
          <w:lang w:val="en-US"/>
        </w:rPr>
        <w:t xml:space="preserve">upper </w:t>
      </w:r>
      <w:r w:rsidR="008B72DA" w:rsidRPr="002B08D4">
        <w:rPr>
          <w:rFonts w:ascii="Book Antiqua" w:hAnsi="Book Antiqua"/>
          <w:bCs/>
          <w:sz w:val="24"/>
          <w:szCs w:val="24"/>
          <w:lang w:val="en-US"/>
        </w:rPr>
        <w:t>right quadrant</w:t>
      </w:r>
      <w:r w:rsidR="000272B4" w:rsidRPr="002B08D4">
        <w:rPr>
          <w:rFonts w:ascii="Book Antiqua" w:hAnsi="Book Antiqua"/>
          <w:bCs/>
          <w:sz w:val="24"/>
          <w:szCs w:val="24"/>
          <w:lang w:val="en-US"/>
        </w:rPr>
        <w:t>, with negative Blumberg</w:t>
      </w:r>
      <w:r w:rsidR="007F60FF" w:rsidRPr="002B08D4">
        <w:rPr>
          <w:rFonts w:ascii="Book Antiqua" w:hAnsi="Book Antiqua"/>
          <w:bCs/>
          <w:sz w:val="24"/>
          <w:szCs w:val="24"/>
          <w:lang w:val="en-US"/>
        </w:rPr>
        <w:t>’s</w:t>
      </w:r>
      <w:r w:rsidR="000272B4" w:rsidRPr="002B08D4">
        <w:rPr>
          <w:rFonts w:ascii="Book Antiqua" w:hAnsi="Book Antiqua"/>
          <w:bCs/>
          <w:sz w:val="24"/>
          <w:szCs w:val="24"/>
          <w:lang w:val="en-US"/>
        </w:rPr>
        <w:t xml:space="preserve"> and positive Murphy</w:t>
      </w:r>
      <w:r w:rsidR="007F60FF" w:rsidRPr="002B08D4">
        <w:rPr>
          <w:rFonts w:ascii="Book Antiqua" w:hAnsi="Book Antiqua"/>
          <w:bCs/>
          <w:sz w:val="24"/>
          <w:szCs w:val="24"/>
          <w:lang w:val="en-US"/>
        </w:rPr>
        <w:t>’s</w:t>
      </w:r>
      <w:r w:rsidR="00D52430" w:rsidRPr="002B08D4">
        <w:rPr>
          <w:rFonts w:ascii="Book Antiqua" w:hAnsi="Book Antiqua"/>
          <w:bCs/>
          <w:sz w:val="24"/>
          <w:szCs w:val="24"/>
          <w:lang w:val="en-US"/>
        </w:rPr>
        <w:t xml:space="preserve"> signs</w:t>
      </w:r>
      <w:r w:rsidR="007F60FF" w:rsidRPr="002B08D4">
        <w:rPr>
          <w:rFonts w:ascii="Book Antiqua" w:hAnsi="Book Antiqua"/>
          <w:bCs/>
          <w:sz w:val="24"/>
          <w:szCs w:val="24"/>
          <w:lang w:val="en-US"/>
        </w:rPr>
        <w:t>. A</w:t>
      </w:r>
      <w:r w:rsidR="0019125D" w:rsidRPr="002B08D4">
        <w:rPr>
          <w:rFonts w:ascii="Book Antiqua" w:hAnsi="Book Antiqua"/>
          <w:bCs/>
          <w:sz w:val="24"/>
          <w:szCs w:val="24"/>
          <w:lang w:val="en-US"/>
        </w:rPr>
        <w:t xml:space="preserve">n abdominal </w:t>
      </w:r>
      <w:r w:rsidR="008433D0" w:rsidRPr="002B08D4">
        <w:rPr>
          <w:rFonts w:ascii="Book Antiqua" w:hAnsi="Book Antiqua"/>
          <w:bCs/>
          <w:sz w:val="24"/>
          <w:szCs w:val="24"/>
          <w:lang w:val="en-US"/>
        </w:rPr>
        <w:t>CT scan excluded acute radiological or surgical complication</w:t>
      </w:r>
      <w:r w:rsidR="00ED5398" w:rsidRPr="002B08D4">
        <w:rPr>
          <w:rFonts w:ascii="Book Antiqua" w:hAnsi="Book Antiqua"/>
          <w:bCs/>
          <w:sz w:val="24"/>
          <w:szCs w:val="24"/>
          <w:lang w:val="en-US"/>
        </w:rPr>
        <w:t>s</w:t>
      </w:r>
      <w:r w:rsidR="008433D0" w:rsidRPr="002B08D4">
        <w:rPr>
          <w:rFonts w:ascii="Book Antiqua" w:hAnsi="Book Antiqua"/>
          <w:bCs/>
          <w:sz w:val="24"/>
          <w:szCs w:val="24"/>
          <w:lang w:val="en-US"/>
        </w:rPr>
        <w:t xml:space="preserve">. </w:t>
      </w:r>
      <w:r w:rsidR="007F60FF" w:rsidRPr="002B08D4">
        <w:rPr>
          <w:rFonts w:ascii="Book Antiqua" w:hAnsi="Book Antiqua"/>
          <w:bCs/>
          <w:sz w:val="24"/>
          <w:szCs w:val="24"/>
          <w:lang w:val="en-US"/>
        </w:rPr>
        <w:t xml:space="preserve">The patient also had an isolated </w:t>
      </w:r>
      <w:r w:rsidR="006C729A" w:rsidRPr="002B08D4">
        <w:rPr>
          <w:rFonts w:ascii="Book Antiqua" w:hAnsi="Book Antiqua"/>
          <w:bCs/>
          <w:sz w:val="24"/>
          <w:szCs w:val="24"/>
          <w:lang w:val="en-US"/>
        </w:rPr>
        <w:t xml:space="preserve">episode of </w:t>
      </w:r>
      <w:r w:rsidR="007F60FF" w:rsidRPr="002B08D4">
        <w:rPr>
          <w:rFonts w:ascii="Book Antiqua" w:hAnsi="Book Antiqua"/>
          <w:bCs/>
          <w:sz w:val="24"/>
          <w:szCs w:val="24"/>
          <w:lang w:val="en-US"/>
        </w:rPr>
        <w:t>fever (</w:t>
      </w:r>
      <w:r w:rsidR="007276C4" w:rsidRPr="002B08D4">
        <w:rPr>
          <w:rFonts w:ascii="Book Antiqua" w:hAnsi="Book Antiqua"/>
          <w:bCs/>
          <w:sz w:val="24"/>
          <w:szCs w:val="24"/>
          <w:lang w:val="en-US"/>
        </w:rPr>
        <w:t>38.2</w:t>
      </w:r>
      <w:r w:rsidR="006A00D7" w:rsidRPr="002B08D4">
        <w:rPr>
          <w:rFonts w:ascii="Book Antiqua" w:eastAsia="宋体" w:hAnsi="Book Antiqua" w:hint="eastAsia"/>
          <w:bCs/>
          <w:sz w:val="24"/>
          <w:szCs w:val="24"/>
          <w:lang w:val="en-US" w:eastAsia="zh-CN"/>
        </w:rPr>
        <w:t xml:space="preserve"> </w:t>
      </w:r>
      <w:r w:rsidR="007276C4" w:rsidRPr="002B08D4">
        <w:rPr>
          <w:rFonts w:ascii="Book Antiqua" w:hAnsi="Book Antiqua"/>
          <w:bCs/>
          <w:sz w:val="24"/>
          <w:szCs w:val="24"/>
          <w:lang w:val="en-US"/>
        </w:rPr>
        <w:t>°C</w:t>
      </w:r>
      <w:r w:rsidR="007F60FF" w:rsidRPr="002B08D4">
        <w:rPr>
          <w:rFonts w:ascii="Book Antiqua" w:hAnsi="Book Antiqua"/>
          <w:bCs/>
          <w:sz w:val="24"/>
          <w:szCs w:val="24"/>
          <w:lang w:val="en-US"/>
        </w:rPr>
        <w:t>)</w:t>
      </w:r>
      <w:r w:rsidR="00402F81" w:rsidRPr="002B08D4">
        <w:rPr>
          <w:rFonts w:ascii="Book Antiqua" w:hAnsi="Book Antiqua"/>
          <w:bCs/>
          <w:sz w:val="24"/>
          <w:szCs w:val="24"/>
          <w:lang w:val="en-US"/>
        </w:rPr>
        <w:t xml:space="preserve">, </w:t>
      </w:r>
      <w:r w:rsidR="007F60FF" w:rsidRPr="002B08D4">
        <w:rPr>
          <w:rFonts w:ascii="Book Antiqua" w:hAnsi="Book Antiqua"/>
          <w:bCs/>
          <w:sz w:val="24"/>
          <w:szCs w:val="24"/>
          <w:lang w:val="en-US"/>
        </w:rPr>
        <w:t>and complained of left chest pain</w:t>
      </w:r>
      <w:r w:rsidR="0097531B" w:rsidRPr="002B08D4">
        <w:rPr>
          <w:rFonts w:ascii="Book Antiqua" w:hAnsi="Book Antiqua"/>
          <w:bCs/>
          <w:sz w:val="24"/>
          <w:szCs w:val="24"/>
          <w:lang w:val="en-US"/>
        </w:rPr>
        <w:t xml:space="preserve">. She </w:t>
      </w:r>
      <w:r w:rsidR="00550E99" w:rsidRPr="002B08D4">
        <w:rPr>
          <w:rFonts w:ascii="Book Antiqua" w:hAnsi="Book Antiqua"/>
          <w:bCs/>
          <w:sz w:val="24"/>
          <w:szCs w:val="24"/>
          <w:lang w:val="en-US"/>
        </w:rPr>
        <w:t>felt restless but fatigued at the same time,</w:t>
      </w:r>
      <w:r w:rsidR="00464C2C" w:rsidRPr="002B08D4">
        <w:rPr>
          <w:rFonts w:ascii="Book Antiqua" w:hAnsi="Book Antiqua"/>
          <w:bCs/>
          <w:sz w:val="24"/>
          <w:szCs w:val="24"/>
          <w:lang w:val="en-US"/>
        </w:rPr>
        <w:t xml:space="preserve"> and there was an evident worsening of her clinical conditions. </w:t>
      </w:r>
      <w:r w:rsidR="00550E99" w:rsidRPr="002B08D4">
        <w:rPr>
          <w:rFonts w:ascii="Book Antiqua" w:hAnsi="Book Antiqua"/>
          <w:bCs/>
          <w:sz w:val="24"/>
          <w:szCs w:val="24"/>
          <w:lang w:val="en-US"/>
        </w:rPr>
        <w:t xml:space="preserve">Blood cultures were performed on blood drawn </w:t>
      </w:r>
      <w:r w:rsidR="00610D17" w:rsidRPr="002B08D4">
        <w:rPr>
          <w:rFonts w:ascii="Book Antiqua" w:hAnsi="Book Antiqua"/>
          <w:bCs/>
          <w:sz w:val="24"/>
          <w:szCs w:val="24"/>
          <w:lang w:val="en-US"/>
        </w:rPr>
        <w:t xml:space="preserve">from </w:t>
      </w:r>
      <w:r w:rsidR="00550E99" w:rsidRPr="002B08D4">
        <w:rPr>
          <w:rFonts w:ascii="Book Antiqua" w:hAnsi="Book Antiqua"/>
          <w:bCs/>
          <w:sz w:val="24"/>
          <w:szCs w:val="24"/>
          <w:lang w:val="en-US"/>
        </w:rPr>
        <w:t xml:space="preserve">the </w:t>
      </w:r>
      <w:r w:rsidR="00610D17" w:rsidRPr="002B08D4">
        <w:rPr>
          <w:rFonts w:ascii="Book Antiqua" w:hAnsi="Book Antiqua"/>
          <w:bCs/>
          <w:sz w:val="24"/>
          <w:szCs w:val="24"/>
          <w:lang w:val="en-US"/>
        </w:rPr>
        <w:t>peripheral and c</w:t>
      </w:r>
      <w:r w:rsidR="008433D0" w:rsidRPr="002B08D4">
        <w:rPr>
          <w:rFonts w:ascii="Book Antiqua" w:hAnsi="Book Antiqua"/>
          <w:bCs/>
          <w:sz w:val="24"/>
          <w:szCs w:val="24"/>
          <w:lang w:val="en-US"/>
        </w:rPr>
        <w:t xml:space="preserve">entral </w:t>
      </w:r>
      <w:r w:rsidR="00011BFE" w:rsidRPr="002B08D4">
        <w:rPr>
          <w:rFonts w:ascii="Book Antiqua" w:hAnsi="Book Antiqua"/>
          <w:bCs/>
          <w:sz w:val="24"/>
          <w:szCs w:val="24"/>
          <w:lang w:val="en-US"/>
        </w:rPr>
        <w:t xml:space="preserve">venous </w:t>
      </w:r>
      <w:r w:rsidR="002569D7" w:rsidRPr="002B08D4">
        <w:rPr>
          <w:rFonts w:ascii="Book Antiqua" w:hAnsi="Book Antiqua"/>
          <w:bCs/>
          <w:sz w:val="24"/>
          <w:szCs w:val="24"/>
          <w:lang w:val="en-US"/>
        </w:rPr>
        <w:t>catheter</w:t>
      </w:r>
      <w:r w:rsidR="005D0E86" w:rsidRPr="002B08D4">
        <w:rPr>
          <w:rFonts w:ascii="Book Antiqua" w:hAnsi="Book Antiqua"/>
          <w:bCs/>
          <w:sz w:val="24"/>
          <w:szCs w:val="24"/>
          <w:lang w:val="en-US"/>
        </w:rPr>
        <w:t>s</w:t>
      </w:r>
      <w:r w:rsidR="00464C2C" w:rsidRPr="002B08D4">
        <w:rPr>
          <w:rFonts w:ascii="Book Antiqua" w:hAnsi="Book Antiqua"/>
          <w:bCs/>
          <w:sz w:val="24"/>
          <w:szCs w:val="24"/>
          <w:lang w:val="en-US"/>
        </w:rPr>
        <w:t xml:space="preserve">. The patient </w:t>
      </w:r>
      <w:r w:rsidR="00550E99" w:rsidRPr="002B08D4">
        <w:rPr>
          <w:rFonts w:ascii="Book Antiqua" w:hAnsi="Book Antiqua"/>
          <w:bCs/>
          <w:sz w:val="24"/>
          <w:szCs w:val="24"/>
          <w:lang w:val="en-US"/>
        </w:rPr>
        <w:t xml:space="preserve">was </w:t>
      </w:r>
      <w:r w:rsidR="00C95E58" w:rsidRPr="002B08D4">
        <w:rPr>
          <w:rFonts w:ascii="Book Antiqua" w:hAnsi="Book Antiqua"/>
          <w:bCs/>
          <w:sz w:val="24"/>
          <w:szCs w:val="24"/>
          <w:lang w:val="en-US"/>
        </w:rPr>
        <w:t>immediately given</w:t>
      </w:r>
      <w:r w:rsidR="00011BFE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proofErr w:type="spellStart"/>
      <w:r w:rsidR="00011BFE" w:rsidRPr="002B08D4">
        <w:rPr>
          <w:rFonts w:ascii="Book Antiqua" w:hAnsi="Book Antiqua"/>
          <w:bCs/>
          <w:sz w:val="24"/>
          <w:szCs w:val="24"/>
          <w:lang w:val="en-US"/>
        </w:rPr>
        <w:t>paracetamol</w:t>
      </w:r>
      <w:proofErr w:type="spellEnd"/>
      <w:r w:rsidR="00011BFE" w:rsidRPr="002B08D4">
        <w:rPr>
          <w:rFonts w:ascii="Book Antiqua" w:hAnsi="Book Antiqua"/>
          <w:bCs/>
          <w:sz w:val="24"/>
          <w:szCs w:val="24"/>
          <w:lang w:val="en-US"/>
        </w:rPr>
        <w:t xml:space="preserve"> 1000 mg and </w:t>
      </w:r>
      <w:r w:rsidR="00610D17" w:rsidRPr="002B08D4">
        <w:rPr>
          <w:rFonts w:ascii="Book Antiqua" w:hAnsi="Book Antiqua"/>
          <w:bCs/>
          <w:sz w:val="24"/>
          <w:szCs w:val="24"/>
          <w:lang w:val="en-US"/>
        </w:rPr>
        <w:t xml:space="preserve">started </w:t>
      </w:r>
      <w:r w:rsidR="001934DB" w:rsidRPr="002B08D4">
        <w:rPr>
          <w:rFonts w:ascii="Book Antiqua" w:hAnsi="Book Antiqua"/>
          <w:bCs/>
          <w:sz w:val="24"/>
          <w:szCs w:val="24"/>
          <w:lang w:val="en-US"/>
        </w:rPr>
        <w:t>empiric</w:t>
      </w:r>
      <w:r w:rsidR="00610D17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550E99" w:rsidRPr="002B08D4">
        <w:rPr>
          <w:rFonts w:ascii="Book Antiqua" w:hAnsi="Book Antiqua"/>
          <w:bCs/>
          <w:sz w:val="24"/>
          <w:szCs w:val="24"/>
          <w:lang w:val="en-US"/>
        </w:rPr>
        <w:t xml:space="preserve">intravenous </w:t>
      </w:r>
      <w:r w:rsidR="00610D17" w:rsidRPr="002B08D4">
        <w:rPr>
          <w:rFonts w:ascii="Book Antiqua" w:hAnsi="Book Antiqua"/>
          <w:bCs/>
          <w:sz w:val="24"/>
          <w:szCs w:val="24"/>
          <w:lang w:val="en-US"/>
        </w:rPr>
        <w:t>antibiotic therapy with levofloxacin</w:t>
      </w:r>
      <w:r w:rsidR="00951A59" w:rsidRPr="002B08D4">
        <w:rPr>
          <w:rFonts w:ascii="Book Antiqua" w:hAnsi="Book Antiqua"/>
          <w:bCs/>
          <w:sz w:val="24"/>
          <w:szCs w:val="24"/>
          <w:lang w:val="en-US"/>
        </w:rPr>
        <w:t xml:space="preserve"> 500 mg</w:t>
      </w:r>
      <w:r w:rsidR="00550E99" w:rsidRPr="002B08D4">
        <w:rPr>
          <w:rFonts w:ascii="Book Antiqua" w:hAnsi="Book Antiqua"/>
          <w:bCs/>
          <w:sz w:val="24"/>
          <w:szCs w:val="24"/>
          <w:lang w:val="en-US"/>
        </w:rPr>
        <w:t>/d</w:t>
      </w:r>
      <w:r w:rsidR="0087345F" w:rsidRPr="002B08D4">
        <w:rPr>
          <w:rFonts w:ascii="Book Antiqua" w:hAnsi="Book Antiqua"/>
          <w:bCs/>
          <w:sz w:val="24"/>
          <w:szCs w:val="24"/>
          <w:lang w:val="en-US"/>
        </w:rPr>
        <w:t xml:space="preserve"> for five d</w:t>
      </w:r>
      <w:r w:rsidR="002569D7" w:rsidRPr="002B08D4">
        <w:rPr>
          <w:rFonts w:ascii="Book Antiqua" w:hAnsi="Book Antiqua"/>
          <w:bCs/>
          <w:sz w:val="24"/>
          <w:szCs w:val="24"/>
          <w:lang w:val="en-US"/>
        </w:rPr>
        <w:t xml:space="preserve">. </w:t>
      </w:r>
      <w:r w:rsidR="00464C2C" w:rsidRPr="002B08D4">
        <w:rPr>
          <w:rFonts w:ascii="Book Antiqua" w:hAnsi="Book Antiqua"/>
          <w:bCs/>
          <w:sz w:val="24"/>
          <w:szCs w:val="24"/>
          <w:lang w:val="en-US"/>
        </w:rPr>
        <w:t>Intravenous fluids were increased to</w:t>
      </w:r>
      <w:r w:rsidR="0098668C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0F20CE" w:rsidRPr="002B08D4">
        <w:rPr>
          <w:rFonts w:ascii="Book Antiqua" w:hAnsi="Book Antiqua"/>
          <w:bCs/>
          <w:sz w:val="24"/>
          <w:szCs w:val="24"/>
          <w:lang w:val="en-US"/>
        </w:rPr>
        <w:t>1500 mL</w:t>
      </w:r>
      <w:r w:rsidR="00464C2C" w:rsidRPr="002B08D4">
        <w:rPr>
          <w:rFonts w:ascii="Book Antiqua" w:hAnsi="Book Antiqua"/>
          <w:bCs/>
          <w:sz w:val="24"/>
          <w:szCs w:val="24"/>
          <w:lang w:val="en-US"/>
        </w:rPr>
        <w:t>/d</w:t>
      </w:r>
      <w:r w:rsidR="0098668C" w:rsidRPr="002B08D4">
        <w:rPr>
          <w:rFonts w:ascii="Book Antiqua" w:hAnsi="Book Antiqua"/>
          <w:bCs/>
          <w:sz w:val="24"/>
          <w:szCs w:val="24"/>
          <w:lang w:val="en-US"/>
        </w:rPr>
        <w:t>.</w:t>
      </w:r>
      <w:r w:rsidR="00464C2C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067364" w:rsidRPr="002B08D4">
        <w:rPr>
          <w:rFonts w:ascii="Book Antiqua" w:hAnsi="Book Antiqua"/>
          <w:bCs/>
          <w:sz w:val="24"/>
          <w:szCs w:val="24"/>
          <w:lang w:val="en-US"/>
        </w:rPr>
        <w:t xml:space="preserve">The </w:t>
      </w:r>
      <w:r w:rsidR="00464C2C" w:rsidRPr="002B08D4">
        <w:rPr>
          <w:rFonts w:ascii="Book Antiqua" w:hAnsi="Book Antiqua"/>
          <w:bCs/>
          <w:sz w:val="24"/>
          <w:szCs w:val="24"/>
          <w:lang w:val="en-US"/>
        </w:rPr>
        <w:t xml:space="preserve">following </w:t>
      </w:r>
      <w:r w:rsidR="00067364" w:rsidRPr="002B08D4">
        <w:rPr>
          <w:rFonts w:ascii="Book Antiqua" w:hAnsi="Book Antiqua"/>
          <w:bCs/>
          <w:sz w:val="24"/>
          <w:szCs w:val="24"/>
          <w:lang w:val="en-US"/>
        </w:rPr>
        <w:t xml:space="preserve">day </w:t>
      </w:r>
      <w:r w:rsidR="00464C2C" w:rsidRPr="002B08D4">
        <w:rPr>
          <w:rFonts w:ascii="Book Antiqua" w:hAnsi="Book Antiqua"/>
          <w:bCs/>
          <w:sz w:val="24"/>
          <w:szCs w:val="24"/>
          <w:lang w:val="en-US"/>
        </w:rPr>
        <w:t xml:space="preserve">oral </w:t>
      </w:r>
      <w:r w:rsidR="0059768F" w:rsidRPr="002B08D4">
        <w:rPr>
          <w:rFonts w:ascii="Book Antiqua" w:hAnsi="Book Antiqua"/>
          <w:bCs/>
          <w:sz w:val="24"/>
          <w:szCs w:val="24"/>
          <w:lang w:val="en-US"/>
        </w:rPr>
        <w:t>steroid</w:t>
      </w:r>
      <w:r w:rsidR="00067364" w:rsidRPr="002B08D4">
        <w:rPr>
          <w:rFonts w:ascii="Book Antiqua" w:hAnsi="Book Antiqua"/>
          <w:bCs/>
          <w:sz w:val="24"/>
          <w:szCs w:val="24"/>
          <w:lang w:val="en-US"/>
        </w:rPr>
        <w:t xml:space="preserve"> therapy with prednisone 25 mg</w:t>
      </w:r>
      <w:r w:rsidR="002569D7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464C2C" w:rsidRPr="002B08D4">
        <w:rPr>
          <w:rFonts w:ascii="Book Antiqua" w:hAnsi="Book Antiqua"/>
          <w:bCs/>
          <w:sz w:val="24"/>
          <w:szCs w:val="24"/>
          <w:lang w:val="en-US"/>
        </w:rPr>
        <w:t>was substituted with intravenous dex</w:t>
      </w:r>
      <w:r w:rsidR="00067364" w:rsidRPr="002B08D4">
        <w:rPr>
          <w:rFonts w:ascii="Book Antiqua" w:hAnsi="Book Antiqua"/>
          <w:bCs/>
          <w:sz w:val="24"/>
          <w:szCs w:val="24"/>
          <w:lang w:val="en-US"/>
        </w:rPr>
        <w:t>amet</w:t>
      </w:r>
      <w:r w:rsidR="00464C2C" w:rsidRPr="002B08D4">
        <w:rPr>
          <w:rFonts w:ascii="Book Antiqua" w:hAnsi="Book Antiqua"/>
          <w:bCs/>
          <w:sz w:val="24"/>
          <w:szCs w:val="24"/>
          <w:lang w:val="en-US"/>
        </w:rPr>
        <w:t>h</w:t>
      </w:r>
      <w:r w:rsidR="00067364" w:rsidRPr="002B08D4">
        <w:rPr>
          <w:rFonts w:ascii="Book Antiqua" w:hAnsi="Book Antiqua"/>
          <w:bCs/>
          <w:sz w:val="24"/>
          <w:szCs w:val="24"/>
          <w:lang w:val="en-US"/>
        </w:rPr>
        <w:t xml:space="preserve">asone 8 mg. </w:t>
      </w:r>
      <w:r w:rsidR="00464C2C" w:rsidRPr="002B08D4">
        <w:rPr>
          <w:rFonts w:ascii="Book Antiqua" w:hAnsi="Book Antiqua"/>
          <w:bCs/>
          <w:sz w:val="24"/>
          <w:szCs w:val="24"/>
          <w:lang w:val="en-US"/>
        </w:rPr>
        <w:t>T</w:t>
      </w:r>
      <w:r w:rsidR="0082065E" w:rsidRPr="002B08D4">
        <w:rPr>
          <w:rFonts w:ascii="Book Antiqua" w:hAnsi="Book Antiqua"/>
          <w:bCs/>
          <w:sz w:val="24"/>
          <w:szCs w:val="24"/>
          <w:lang w:val="en-US"/>
        </w:rPr>
        <w:t>wo d</w:t>
      </w:r>
      <w:r w:rsidR="002C66FC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464C2C" w:rsidRPr="002B08D4">
        <w:rPr>
          <w:rFonts w:ascii="Book Antiqua" w:hAnsi="Book Antiqua"/>
          <w:bCs/>
          <w:sz w:val="24"/>
          <w:szCs w:val="24"/>
          <w:lang w:val="en-US"/>
        </w:rPr>
        <w:t>after the</w:t>
      </w:r>
      <w:r w:rsidR="00B40030" w:rsidRPr="002B08D4">
        <w:rPr>
          <w:rFonts w:ascii="Book Antiqua" w:hAnsi="Book Antiqua"/>
          <w:bCs/>
          <w:sz w:val="24"/>
          <w:szCs w:val="24"/>
          <w:lang w:val="en-US"/>
        </w:rPr>
        <w:t xml:space="preserve"> insertion of the new </w:t>
      </w:r>
      <w:r w:rsidR="009231BF" w:rsidRPr="002B08D4">
        <w:rPr>
          <w:rFonts w:ascii="Book Antiqua" w:hAnsi="Book Antiqua"/>
          <w:bCs/>
          <w:sz w:val="24"/>
          <w:szCs w:val="24"/>
          <w:lang w:val="en-US"/>
        </w:rPr>
        <w:t>catheter,</w:t>
      </w:r>
      <w:r w:rsidR="00464C2C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B80345" w:rsidRPr="002B08D4">
        <w:rPr>
          <w:rFonts w:ascii="Book Antiqua" w:hAnsi="Book Antiqua"/>
          <w:bCs/>
          <w:sz w:val="24"/>
          <w:szCs w:val="24"/>
          <w:lang w:val="en-US"/>
        </w:rPr>
        <w:t>h</w:t>
      </w:r>
      <w:r w:rsidR="002C66FC" w:rsidRPr="002B08D4">
        <w:rPr>
          <w:rFonts w:ascii="Book Antiqua" w:hAnsi="Book Antiqua"/>
          <w:bCs/>
          <w:sz w:val="24"/>
          <w:szCs w:val="24"/>
          <w:lang w:val="en-US"/>
        </w:rPr>
        <w:t>emoglobin was 10.</w:t>
      </w:r>
      <w:r w:rsidR="00FC37BB" w:rsidRPr="002B08D4">
        <w:rPr>
          <w:rFonts w:ascii="Book Antiqua" w:hAnsi="Book Antiqua"/>
          <w:bCs/>
          <w:sz w:val="24"/>
          <w:szCs w:val="24"/>
          <w:lang w:val="en-US"/>
        </w:rPr>
        <w:t>5 g/</w:t>
      </w:r>
      <w:proofErr w:type="spellStart"/>
      <w:r w:rsidR="00FC37BB" w:rsidRPr="002B08D4">
        <w:rPr>
          <w:rFonts w:ascii="Book Antiqua" w:hAnsi="Book Antiqua"/>
          <w:bCs/>
          <w:sz w:val="24"/>
          <w:szCs w:val="24"/>
          <w:lang w:val="en-US"/>
        </w:rPr>
        <w:t>d</w:t>
      </w:r>
      <w:r w:rsidR="006A00D7" w:rsidRPr="002B08D4">
        <w:rPr>
          <w:rFonts w:ascii="Book Antiqua" w:hAnsi="Book Antiqua"/>
          <w:bCs/>
          <w:sz w:val="24"/>
          <w:szCs w:val="24"/>
          <w:lang w:val="en-US"/>
        </w:rPr>
        <w:t>L</w:t>
      </w:r>
      <w:proofErr w:type="spellEnd"/>
      <w:r w:rsidR="00FC37BB" w:rsidRPr="002B08D4">
        <w:rPr>
          <w:rFonts w:ascii="Book Antiqua" w:hAnsi="Book Antiqua"/>
          <w:bCs/>
          <w:sz w:val="24"/>
          <w:szCs w:val="24"/>
          <w:lang w:val="en-US"/>
        </w:rPr>
        <w:t>,</w:t>
      </w:r>
      <w:r w:rsidR="006E4B54" w:rsidRPr="002B08D4">
        <w:rPr>
          <w:rFonts w:ascii="Book Antiqua" w:hAnsi="Book Antiqua"/>
          <w:bCs/>
          <w:sz w:val="24"/>
          <w:szCs w:val="24"/>
          <w:lang w:val="en-US"/>
        </w:rPr>
        <w:t xml:space="preserve"> white blood cell count 13.</w:t>
      </w:r>
      <w:r w:rsidR="00F747EA" w:rsidRPr="002B08D4">
        <w:rPr>
          <w:rFonts w:ascii="Book Antiqua" w:hAnsi="Book Antiqua"/>
          <w:bCs/>
          <w:sz w:val="24"/>
          <w:szCs w:val="24"/>
          <w:lang w:val="en-US"/>
        </w:rPr>
        <w:t>65</w:t>
      </w:r>
      <w:r w:rsidR="006E4B54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133D50" w:rsidRPr="002B08D4">
        <w:rPr>
          <w:rFonts w:ascii="Book Antiqua" w:hAnsi="Book Antiqua"/>
          <w:bCs/>
          <w:sz w:val="24"/>
          <w:szCs w:val="24"/>
          <w:lang w:val="en-US"/>
        </w:rPr>
        <w:t>×</w:t>
      </w:r>
      <w:r w:rsidR="006E4B54" w:rsidRPr="002B08D4">
        <w:rPr>
          <w:rFonts w:ascii="Book Antiqua" w:hAnsi="Book Antiqua"/>
          <w:bCs/>
          <w:sz w:val="24"/>
          <w:szCs w:val="24"/>
          <w:lang w:val="en-US"/>
        </w:rPr>
        <w:t xml:space="preserve"> 10</w:t>
      </w:r>
      <w:r w:rsidR="006E4B54" w:rsidRPr="002B08D4">
        <w:rPr>
          <w:rFonts w:ascii="Book Antiqua" w:hAnsi="Book Antiqua"/>
          <w:bCs/>
          <w:sz w:val="24"/>
          <w:szCs w:val="24"/>
          <w:vertAlign w:val="superscript"/>
          <w:lang w:val="en-US"/>
        </w:rPr>
        <w:t>9</w:t>
      </w:r>
      <w:r w:rsidR="008779B0" w:rsidRPr="002B08D4">
        <w:rPr>
          <w:rFonts w:ascii="Book Antiqua" w:hAnsi="Book Antiqua"/>
          <w:bCs/>
          <w:sz w:val="24"/>
          <w:szCs w:val="24"/>
          <w:lang w:val="en-US"/>
        </w:rPr>
        <w:t>/L</w:t>
      </w:r>
      <w:r w:rsidR="00FC37BB" w:rsidRPr="002B08D4">
        <w:rPr>
          <w:rFonts w:ascii="Book Antiqua" w:hAnsi="Book Antiqua"/>
          <w:bCs/>
          <w:sz w:val="24"/>
          <w:szCs w:val="24"/>
          <w:lang w:val="en-US"/>
        </w:rPr>
        <w:t>,</w:t>
      </w:r>
      <w:r w:rsidR="0003319A" w:rsidRPr="002B08D4">
        <w:rPr>
          <w:rFonts w:ascii="Book Antiqua" w:hAnsi="Book Antiqua"/>
          <w:bCs/>
          <w:sz w:val="24"/>
          <w:szCs w:val="24"/>
          <w:lang w:val="en-US"/>
        </w:rPr>
        <w:t xml:space="preserve"> platelets </w:t>
      </w:r>
      <w:r w:rsidR="002C66FC" w:rsidRPr="002B08D4">
        <w:rPr>
          <w:rFonts w:ascii="Book Antiqua" w:hAnsi="Book Antiqua"/>
          <w:bCs/>
          <w:sz w:val="24"/>
          <w:szCs w:val="24"/>
          <w:lang w:val="en-US"/>
        </w:rPr>
        <w:t xml:space="preserve">29 </w:t>
      </w:r>
      <w:r w:rsidR="006A00D7" w:rsidRPr="002B08D4">
        <w:rPr>
          <w:rFonts w:ascii="Book Antiqua" w:hAnsi="Book Antiqua"/>
          <w:bCs/>
          <w:sz w:val="24"/>
          <w:szCs w:val="24"/>
          <w:lang w:val="en-US"/>
        </w:rPr>
        <w:t>×</w:t>
      </w:r>
      <w:r w:rsidR="002C66FC" w:rsidRPr="002B08D4">
        <w:rPr>
          <w:rFonts w:ascii="Book Antiqua" w:hAnsi="Book Antiqua"/>
          <w:bCs/>
          <w:sz w:val="24"/>
          <w:szCs w:val="24"/>
          <w:lang w:val="en-US"/>
        </w:rPr>
        <w:t xml:space="preserve"> 10</w:t>
      </w:r>
      <w:r w:rsidR="002C66FC" w:rsidRPr="002B08D4">
        <w:rPr>
          <w:rFonts w:ascii="Book Antiqua" w:hAnsi="Book Antiqua"/>
          <w:bCs/>
          <w:sz w:val="24"/>
          <w:szCs w:val="24"/>
          <w:vertAlign w:val="superscript"/>
          <w:lang w:val="en-US"/>
        </w:rPr>
        <w:t>9</w:t>
      </w:r>
      <w:r w:rsidR="002C66FC" w:rsidRPr="002B08D4">
        <w:rPr>
          <w:rFonts w:ascii="Book Antiqua" w:hAnsi="Book Antiqua"/>
          <w:bCs/>
          <w:sz w:val="24"/>
          <w:szCs w:val="24"/>
          <w:lang w:val="en-US"/>
        </w:rPr>
        <w:t>/L</w:t>
      </w:r>
      <w:r w:rsidR="008717A5" w:rsidRPr="002B08D4">
        <w:rPr>
          <w:rFonts w:ascii="Book Antiqua" w:hAnsi="Book Antiqua"/>
          <w:bCs/>
          <w:sz w:val="24"/>
          <w:szCs w:val="24"/>
          <w:lang w:val="en-US"/>
        </w:rPr>
        <w:t xml:space="preserve">, </w:t>
      </w:r>
      <w:proofErr w:type="spellStart"/>
      <w:r w:rsidR="008717A5" w:rsidRPr="002B08D4">
        <w:rPr>
          <w:rFonts w:ascii="Book Antiqua" w:hAnsi="Book Antiqua"/>
          <w:bCs/>
          <w:sz w:val="24"/>
          <w:szCs w:val="24"/>
          <w:lang w:val="en-US"/>
        </w:rPr>
        <w:t>creatinin</w:t>
      </w:r>
      <w:r w:rsidR="00464C2C" w:rsidRPr="002B08D4">
        <w:rPr>
          <w:rFonts w:ascii="Book Antiqua" w:hAnsi="Book Antiqua"/>
          <w:bCs/>
          <w:sz w:val="24"/>
          <w:szCs w:val="24"/>
          <w:lang w:val="en-US"/>
        </w:rPr>
        <w:t>e</w:t>
      </w:r>
      <w:proofErr w:type="spellEnd"/>
      <w:r w:rsidR="00FC37BB" w:rsidRPr="002B08D4">
        <w:rPr>
          <w:rFonts w:ascii="Book Antiqua" w:hAnsi="Book Antiqua"/>
          <w:bCs/>
          <w:sz w:val="24"/>
          <w:szCs w:val="24"/>
          <w:lang w:val="en-US"/>
        </w:rPr>
        <w:t xml:space="preserve"> 1.93 </w:t>
      </w:r>
      <w:r w:rsidR="008717A5" w:rsidRPr="002B08D4">
        <w:rPr>
          <w:rFonts w:ascii="Book Antiqua" w:hAnsi="Book Antiqua"/>
          <w:bCs/>
          <w:sz w:val="24"/>
          <w:szCs w:val="24"/>
          <w:lang w:val="en-US"/>
        </w:rPr>
        <w:t>mg/</w:t>
      </w:r>
      <w:proofErr w:type="spellStart"/>
      <w:r w:rsidR="008717A5" w:rsidRPr="002B08D4">
        <w:rPr>
          <w:rFonts w:ascii="Book Antiqua" w:hAnsi="Book Antiqua"/>
          <w:bCs/>
          <w:sz w:val="24"/>
          <w:szCs w:val="24"/>
          <w:lang w:val="en-US"/>
        </w:rPr>
        <w:t>d</w:t>
      </w:r>
      <w:r w:rsidR="000F20CE" w:rsidRPr="002B08D4">
        <w:rPr>
          <w:rFonts w:ascii="Book Antiqua" w:hAnsi="Book Antiqua"/>
          <w:bCs/>
          <w:sz w:val="24"/>
          <w:szCs w:val="24"/>
          <w:lang w:val="en-US"/>
        </w:rPr>
        <w:t>L</w:t>
      </w:r>
      <w:proofErr w:type="spellEnd"/>
      <w:r w:rsidR="008717A5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FC37BB" w:rsidRPr="002B08D4">
        <w:rPr>
          <w:rFonts w:ascii="Book Antiqua" w:hAnsi="Book Antiqua"/>
          <w:bCs/>
          <w:sz w:val="24"/>
          <w:szCs w:val="24"/>
          <w:lang w:val="en-US"/>
        </w:rPr>
        <w:t xml:space="preserve">and </w:t>
      </w:r>
      <w:proofErr w:type="spellStart"/>
      <w:r w:rsidR="00FC37BB" w:rsidRPr="002B08D4">
        <w:rPr>
          <w:rFonts w:ascii="Book Antiqua" w:hAnsi="Book Antiqua"/>
          <w:bCs/>
          <w:sz w:val="24"/>
          <w:szCs w:val="24"/>
          <w:lang w:val="en-US"/>
        </w:rPr>
        <w:t>eGFR</w:t>
      </w:r>
      <w:proofErr w:type="spellEnd"/>
      <w:r w:rsidR="00FC37BB" w:rsidRPr="002B08D4">
        <w:rPr>
          <w:rFonts w:ascii="Book Antiqua" w:hAnsi="Book Antiqua"/>
          <w:bCs/>
          <w:sz w:val="24"/>
          <w:szCs w:val="24"/>
          <w:lang w:val="en-US"/>
        </w:rPr>
        <w:t xml:space="preserve"> 27</w:t>
      </w:r>
      <w:r w:rsidR="008717A5" w:rsidRPr="002B08D4">
        <w:rPr>
          <w:rFonts w:ascii="Book Antiqua" w:hAnsi="Book Antiqua"/>
          <w:bCs/>
          <w:sz w:val="24"/>
          <w:szCs w:val="24"/>
          <w:lang w:val="en-US"/>
        </w:rPr>
        <w:t xml:space="preserve"> m</w:t>
      </w:r>
      <w:r w:rsidR="000F20CE" w:rsidRPr="002B08D4">
        <w:rPr>
          <w:rFonts w:ascii="Book Antiqua" w:hAnsi="Book Antiqua"/>
          <w:bCs/>
          <w:sz w:val="24"/>
          <w:szCs w:val="24"/>
          <w:lang w:val="en-US"/>
        </w:rPr>
        <w:t>L</w:t>
      </w:r>
      <w:r w:rsidR="008717A5" w:rsidRPr="002B08D4">
        <w:rPr>
          <w:rFonts w:ascii="Book Antiqua" w:hAnsi="Book Antiqua"/>
          <w:bCs/>
          <w:sz w:val="24"/>
          <w:szCs w:val="24"/>
          <w:lang w:val="en-US"/>
        </w:rPr>
        <w:t>/min/1.73</w:t>
      </w:r>
      <w:r w:rsidR="0030307C" w:rsidRPr="002B08D4">
        <w:rPr>
          <w:rFonts w:ascii="Book Antiqua" w:hAnsi="Book Antiqua"/>
          <w:bCs/>
          <w:sz w:val="24"/>
          <w:szCs w:val="24"/>
          <w:lang w:val="en-US"/>
        </w:rPr>
        <w:t>/m</w:t>
      </w:r>
      <w:r w:rsidR="0030307C" w:rsidRPr="002B08D4">
        <w:rPr>
          <w:rFonts w:ascii="Book Antiqua" w:hAnsi="Book Antiqua"/>
          <w:bCs/>
          <w:sz w:val="24"/>
          <w:szCs w:val="24"/>
          <w:vertAlign w:val="superscript"/>
          <w:lang w:val="en-US"/>
        </w:rPr>
        <w:t>2</w:t>
      </w:r>
      <w:r w:rsidR="008779B0" w:rsidRPr="002B08D4">
        <w:rPr>
          <w:rFonts w:ascii="Book Antiqua" w:hAnsi="Book Antiqua"/>
          <w:bCs/>
          <w:sz w:val="24"/>
          <w:szCs w:val="24"/>
          <w:lang w:val="en-US"/>
        </w:rPr>
        <w:t>.</w:t>
      </w:r>
      <w:r w:rsidR="00737FFC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30307C" w:rsidRPr="002B08D4">
        <w:rPr>
          <w:rFonts w:ascii="Book Antiqua" w:hAnsi="Book Antiqua"/>
          <w:bCs/>
          <w:sz w:val="24"/>
          <w:szCs w:val="24"/>
          <w:lang w:val="en-US"/>
        </w:rPr>
        <w:t>T</w:t>
      </w:r>
      <w:r w:rsidR="009231BF" w:rsidRPr="002B08D4">
        <w:rPr>
          <w:rFonts w:ascii="Book Antiqua" w:hAnsi="Book Antiqua"/>
          <w:bCs/>
          <w:sz w:val="24"/>
          <w:szCs w:val="24"/>
          <w:lang w:val="en-US"/>
        </w:rPr>
        <w:t xml:space="preserve">he </w:t>
      </w:r>
      <w:r w:rsidR="0030307C" w:rsidRPr="002B08D4">
        <w:rPr>
          <w:rFonts w:ascii="Book Antiqua" w:hAnsi="Book Antiqua"/>
          <w:bCs/>
          <w:sz w:val="24"/>
          <w:szCs w:val="24"/>
          <w:lang w:val="en-US"/>
        </w:rPr>
        <w:t xml:space="preserve">clinical chemistry </w:t>
      </w:r>
      <w:r w:rsidR="009231BF" w:rsidRPr="002B08D4">
        <w:rPr>
          <w:rFonts w:ascii="Book Antiqua" w:hAnsi="Book Antiqua"/>
          <w:bCs/>
          <w:sz w:val="24"/>
          <w:szCs w:val="24"/>
          <w:lang w:val="en-US"/>
        </w:rPr>
        <w:t>laboratory</w:t>
      </w:r>
      <w:r w:rsidR="0030307C" w:rsidRPr="002B08D4">
        <w:rPr>
          <w:rFonts w:ascii="Book Antiqua" w:hAnsi="Book Antiqua"/>
          <w:bCs/>
          <w:sz w:val="24"/>
          <w:szCs w:val="24"/>
          <w:lang w:val="en-US"/>
        </w:rPr>
        <w:t xml:space="preserve"> noted that </w:t>
      </w:r>
      <w:r w:rsidR="0087345F" w:rsidRPr="002B08D4">
        <w:rPr>
          <w:rFonts w:ascii="Book Antiqua" w:hAnsi="Book Antiqua"/>
          <w:bCs/>
          <w:sz w:val="24"/>
          <w:szCs w:val="24"/>
          <w:lang w:val="en-US"/>
        </w:rPr>
        <w:t xml:space="preserve">the </w:t>
      </w:r>
      <w:proofErr w:type="spellStart"/>
      <w:r w:rsidR="0030307C" w:rsidRPr="002B08D4">
        <w:rPr>
          <w:rFonts w:ascii="Book Antiqua" w:hAnsi="Book Antiqua"/>
          <w:bCs/>
          <w:sz w:val="24"/>
          <w:szCs w:val="24"/>
          <w:lang w:val="en-US"/>
        </w:rPr>
        <w:t>creatinine</w:t>
      </w:r>
      <w:proofErr w:type="spellEnd"/>
      <w:r w:rsidR="0030307C" w:rsidRPr="002B08D4">
        <w:rPr>
          <w:rFonts w:ascii="Book Antiqua" w:hAnsi="Book Antiqua"/>
          <w:bCs/>
          <w:sz w:val="24"/>
          <w:szCs w:val="24"/>
          <w:lang w:val="en-US"/>
        </w:rPr>
        <w:t xml:space="preserve"> value </w:t>
      </w:r>
      <w:r w:rsidR="0087345F" w:rsidRPr="002B08D4">
        <w:rPr>
          <w:rFonts w:ascii="Book Antiqua" w:hAnsi="Book Antiqua"/>
          <w:bCs/>
          <w:sz w:val="24"/>
          <w:szCs w:val="24"/>
          <w:lang w:val="en-US"/>
        </w:rPr>
        <w:t>of 1.93 mg/</w:t>
      </w:r>
      <w:proofErr w:type="spellStart"/>
      <w:r w:rsidR="0087345F" w:rsidRPr="002B08D4">
        <w:rPr>
          <w:rFonts w:ascii="Book Antiqua" w:hAnsi="Book Antiqua"/>
          <w:bCs/>
          <w:sz w:val="24"/>
          <w:szCs w:val="24"/>
          <w:lang w:val="en-US"/>
        </w:rPr>
        <w:t>d</w:t>
      </w:r>
      <w:r w:rsidR="006A00D7" w:rsidRPr="002B08D4">
        <w:rPr>
          <w:rFonts w:ascii="Book Antiqua" w:hAnsi="Book Antiqua"/>
          <w:bCs/>
          <w:sz w:val="24"/>
          <w:szCs w:val="24"/>
          <w:lang w:val="en-US"/>
        </w:rPr>
        <w:t>L</w:t>
      </w:r>
      <w:proofErr w:type="spellEnd"/>
      <w:r w:rsidR="0087345F" w:rsidRPr="002B08D4">
        <w:rPr>
          <w:rFonts w:ascii="Book Antiqua" w:hAnsi="Book Antiqua"/>
          <w:bCs/>
          <w:sz w:val="24"/>
          <w:szCs w:val="24"/>
          <w:lang w:val="en-US"/>
        </w:rPr>
        <w:t xml:space="preserve"> was </w:t>
      </w:r>
      <w:r w:rsidR="0030307C" w:rsidRPr="002B08D4">
        <w:rPr>
          <w:rFonts w:ascii="Book Antiqua" w:hAnsi="Book Antiqua"/>
          <w:bCs/>
          <w:sz w:val="24"/>
          <w:szCs w:val="24"/>
          <w:lang w:val="en-US"/>
        </w:rPr>
        <w:t>probably</w:t>
      </w:r>
      <w:r w:rsidR="0030307C" w:rsidRPr="002B08D4">
        <w:rPr>
          <w:rFonts w:ascii="Book Antiqua" w:hAnsi="Book Antiqua"/>
          <w:bCs/>
          <w:i/>
          <w:sz w:val="24"/>
          <w:szCs w:val="24"/>
          <w:lang w:val="en-US"/>
        </w:rPr>
        <w:t xml:space="preserve"> </w:t>
      </w:r>
      <w:r w:rsidR="009231BF" w:rsidRPr="002B08D4">
        <w:rPr>
          <w:rFonts w:ascii="Book Antiqua" w:hAnsi="Book Antiqua"/>
          <w:bCs/>
          <w:sz w:val="24"/>
          <w:szCs w:val="24"/>
          <w:lang w:val="en-US"/>
        </w:rPr>
        <w:t>underestimated because of the presence of jaundice</w:t>
      </w:r>
      <w:r w:rsidR="0087345F" w:rsidRPr="002B08D4">
        <w:rPr>
          <w:rFonts w:ascii="Book Antiqua" w:hAnsi="Book Antiqua"/>
          <w:bCs/>
          <w:sz w:val="24"/>
          <w:szCs w:val="24"/>
          <w:lang w:val="en-US"/>
        </w:rPr>
        <w:t xml:space="preserve">. </w:t>
      </w:r>
      <w:r w:rsidR="003A6F6A" w:rsidRPr="002B08D4">
        <w:rPr>
          <w:rFonts w:ascii="Book Antiqua" w:hAnsi="Book Antiqua"/>
          <w:bCs/>
          <w:sz w:val="24"/>
          <w:szCs w:val="24"/>
          <w:lang w:val="en-US"/>
        </w:rPr>
        <w:t>T</w:t>
      </w:r>
      <w:r w:rsidR="00277932" w:rsidRPr="002B08D4">
        <w:rPr>
          <w:rFonts w:ascii="Book Antiqua" w:hAnsi="Book Antiqua"/>
          <w:bCs/>
          <w:sz w:val="24"/>
          <w:szCs w:val="24"/>
          <w:lang w:val="en-US"/>
        </w:rPr>
        <w:t xml:space="preserve">he next day </w:t>
      </w:r>
      <w:r w:rsidR="00C972E4" w:rsidRPr="002B08D4">
        <w:rPr>
          <w:rFonts w:ascii="Book Antiqua" w:hAnsi="Book Antiqua"/>
          <w:bCs/>
          <w:sz w:val="24"/>
          <w:szCs w:val="24"/>
          <w:lang w:val="en-US"/>
        </w:rPr>
        <w:t>h</w:t>
      </w:r>
      <w:r w:rsidR="00322D44" w:rsidRPr="002B08D4">
        <w:rPr>
          <w:rFonts w:ascii="Book Antiqua" w:hAnsi="Book Antiqua"/>
          <w:bCs/>
          <w:sz w:val="24"/>
          <w:szCs w:val="24"/>
          <w:lang w:val="en-US"/>
        </w:rPr>
        <w:t>emoglobin was</w:t>
      </w:r>
      <w:r w:rsidR="00513DD1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322D44" w:rsidRPr="002B08D4">
        <w:rPr>
          <w:rFonts w:ascii="Book Antiqua" w:hAnsi="Book Antiqua"/>
          <w:bCs/>
          <w:sz w:val="24"/>
          <w:szCs w:val="24"/>
          <w:lang w:val="en-US"/>
        </w:rPr>
        <w:t>10.6</w:t>
      </w:r>
      <w:r w:rsidR="00294CC8" w:rsidRPr="002B08D4">
        <w:rPr>
          <w:rFonts w:ascii="Book Antiqua" w:hAnsi="Book Antiqua"/>
          <w:bCs/>
          <w:sz w:val="24"/>
          <w:szCs w:val="24"/>
          <w:lang w:val="en-US"/>
        </w:rPr>
        <w:t xml:space="preserve"> g/</w:t>
      </w:r>
      <w:proofErr w:type="spellStart"/>
      <w:r w:rsidR="00294CC8" w:rsidRPr="002B08D4">
        <w:rPr>
          <w:rFonts w:ascii="Book Antiqua" w:hAnsi="Book Antiqua"/>
          <w:bCs/>
          <w:sz w:val="24"/>
          <w:szCs w:val="24"/>
          <w:lang w:val="en-US"/>
        </w:rPr>
        <w:t>d</w:t>
      </w:r>
      <w:r w:rsidR="000F20CE" w:rsidRPr="002B08D4">
        <w:rPr>
          <w:rFonts w:ascii="Book Antiqua" w:hAnsi="Book Antiqua"/>
          <w:bCs/>
          <w:sz w:val="24"/>
          <w:szCs w:val="24"/>
          <w:lang w:val="en-US"/>
        </w:rPr>
        <w:t>L</w:t>
      </w:r>
      <w:proofErr w:type="spellEnd"/>
      <w:r w:rsidR="00322D44" w:rsidRPr="002B08D4">
        <w:rPr>
          <w:rFonts w:ascii="Book Antiqua" w:hAnsi="Book Antiqua"/>
          <w:bCs/>
          <w:sz w:val="24"/>
          <w:szCs w:val="24"/>
          <w:lang w:val="en-US"/>
        </w:rPr>
        <w:t xml:space="preserve">, white blood cell count 9.13 </w:t>
      </w:r>
      <w:r w:rsidR="00133D50" w:rsidRPr="002B08D4">
        <w:rPr>
          <w:rFonts w:ascii="Book Antiqua" w:hAnsi="Book Antiqua"/>
          <w:bCs/>
          <w:sz w:val="24"/>
          <w:szCs w:val="24"/>
          <w:lang w:val="en-US"/>
        </w:rPr>
        <w:t>×</w:t>
      </w:r>
      <w:r w:rsidR="00322D44" w:rsidRPr="002B08D4">
        <w:rPr>
          <w:rFonts w:ascii="Book Antiqua" w:hAnsi="Book Antiqua"/>
          <w:bCs/>
          <w:sz w:val="24"/>
          <w:szCs w:val="24"/>
          <w:lang w:val="en-US"/>
        </w:rPr>
        <w:t xml:space="preserve"> 10</w:t>
      </w:r>
      <w:r w:rsidR="00322D44" w:rsidRPr="002B08D4">
        <w:rPr>
          <w:rFonts w:ascii="Book Antiqua" w:hAnsi="Book Antiqua"/>
          <w:bCs/>
          <w:sz w:val="24"/>
          <w:szCs w:val="24"/>
          <w:vertAlign w:val="superscript"/>
          <w:lang w:val="en-US"/>
        </w:rPr>
        <w:t>9</w:t>
      </w:r>
      <w:r w:rsidR="00322D44" w:rsidRPr="002B08D4">
        <w:rPr>
          <w:rFonts w:ascii="Book Antiqua" w:hAnsi="Book Antiqua"/>
          <w:bCs/>
          <w:sz w:val="24"/>
          <w:szCs w:val="24"/>
          <w:lang w:val="en-US"/>
        </w:rPr>
        <w:t>/L</w:t>
      </w:r>
      <w:r w:rsidR="00104ACC" w:rsidRPr="002B08D4">
        <w:rPr>
          <w:rFonts w:ascii="Book Antiqua" w:hAnsi="Book Antiqua"/>
          <w:bCs/>
          <w:sz w:val="24"/>
          <w:szCs w:val="24"/>
          <w:lang w:val="en-US"/>
        </w:rPr>
        <w:t>,</w:t>
      </w:r>
      <w:r w:rsidR="00322D44" w:rsidRPr="002B08D4">
        <w:rPr>
          <w:rFonts w:ascii="Book Antiqua" w:hAnsi="Book Antiqua"/>
          <w:bCs/>
          <w:sz w:val="24"/>
          <w:szCs w:val="24"/>
          <w:lang w:val="en-US"/>
        </w:rPr>
        <w:t xml:space="preserve"> platelets 14 </w:t>
      </w:r>
      <w:r w:rsidR="00133D50" w:rsidRPr="002B08D4">
        <w:rPr>
          <w:rFonts w:ascii="Book Antiqua" w:hAnsi="Book Antiqua"/>
          <w:bCs/>
          <w:sz w:val="24"/>
          <w:szCs w:val="24"/>
          <w:lang w:val="en-US"/>
        </w:rPr>
        <w:t>×</w:t>
      </w:r>
      <w:r w:rsidR="00322D44" w:rsidRPr="002B08D4">
        <w:rPr>
          <w:rFonts w:ascii="Book Antiqua" w:hAnsi="Book Antiqua"/>
          <w:bCs/>
          <w:sz w:val="24"/>
          <w:szCs w:val="24"/>
          <w:lang w:val="en-US"/>
        </w:rPr>
        <w:t xml:space="preserve"> 10</w:t>
      </w:r>
      <w:r w:rsidR="00322D44" w:rsidRPr="002B08D4">
        <w:rPr>
          <w:rFonts w:ascii="Book Antiqua" w:hAnsi="Book Antiqua"/>
          <w:bCs/>
          <w:sz w:val="24"/>
          <w:szCs w:val="24"/>
          <w:vertAlign w:val="superscript"/>
          <w:lang w:val="en-US"/>
        </w:rPr>
        <w:t>9</w:t>
      </w:r>
      <w:r w:rsidR="00322D44" w:rsidRPr="002B08D4">
        <w:rPr>
          <w:rFonts w:ascii="Book Antiqua" w:hAnsi="Book Antiqua"/>
          <w:bCs/>
          <w:sz w:val="24"/>
          <w:szCs w:val="24"/>
          <w:lang w:val="en-US"/>
        </w:rPr>
        <w:t>/L</w:t>
      </w:r>
      <w:r w:rsidR="00294CC8" w:rsidRPr="002B08D4">
        <w:rPr>
          <w:rFonts w:ascii="Book Antiqua" w:hAnsi="Book Antiqua"/>
          <w:bCs/>
          <w:sz w:val="24"/>
          <w:szCs w:val="24"/>
          <w:lang w:val="en-US"/>
        </w:rPr>
        <w:t xml:space="preserve">, </w:t>
      </w:r>
      <w:proofErr w:type="spellStart"/>
      <w:r w:rsidR="00294CC8" w:rsidRPr="002B08D4">
        <w:rPr>
          <w:rFonts w:ascii="Book Antiqua" w:hAnsi="Book Antiqua"/>
          <w:bCs/>
          <w:sz w:val="24"/>
          <w:szCs w:val="24"/>
          <w:lang w:val="en-US"/>
        </w:rPr>
        <w:t>creatinine</w:t>
      </w:r>
      <w:proofErr w:type="spellEnd"/>
      <w:r w:rsidR="00294CC8" w:rsidRPr="002B08D4">
        <w:rPr>
          <w:rFonts w:ascii="Book Antiqua" w:hAnsi="Book Antiqua"/>
          <w:bCs/>
          <w:sz w:val="24"/>
          <w:szCs w:val="24"/>
          <w:lang w:val="en-US"/>
        </w:rPr>
        <w:t xml:space="preserve"> 1.11</w:t>
      </w:r>
      <w:r w:rsidR="00C972E4" w:rsidRPr="002B08D4">
        <w:rPr>
          <w:rFonts w:ascii="Book Antiqua" w:hAnsi="Book Antiqua"/>
          <w:bCs/>
          <w:sz w:val="24"/>
          <w:szCs w:val="24"/>
          <w:lang w:val="en-US"/>
        </w:rPr>
        <w:t xml:space="preserve"> mg/</w:t>
      </w:r>
      <w:proofErr w:type="spellStart"/>
      <w:r w:rsidR="00C972E4" w:rsidRPr="002B08D4">
        <w:rPr>
          <w:rFonts w:ascii="Book Antiqua" w:hAnsi="Book Antiqua"/>
          <w:bCs/>
          <w:sz w:val="24"/>
          <w:szCs w:val="24"/>
          <w:lang w:val="en-US"/>
        </w:rPr>
        <w:t>d</w:t>
      </w:r>
      <w:r w:rsidR="000F20CE" w:rsidRPr="002B08D4">
        <w:rPr>
          <w:rFonts w:ascii="Book Antiqua" w:hAnsi="Book Antiqua"/>
          <w:bCs/>
          <w:sz w:val="24"/>
          <w:szCs w:val="24"/>
          <w:lang w:val="en-US"/>
        </w:rPr>
        <w:t>L</w:t>
      </w:r>
      <w:proofErr w:type="spellEnd"/>
      <w:r w:rsidR="00277932" w:rsidRPr="002B08D4">
        <w:rPr>
          <w:rFonts w:ascii="Book Antiqua" w:hAnsi="Book Antiqua"/>
          <w:bCs/>
          <w:sz w:val="24"/>
          <w:szCs w:val="24"/>
          <w:lang w:val="en-US"/>
        </w:rPr>
        <w:t xml:space="preserve"> and</w:t>
      </w:r>
      <w:r w:rsidR="00294CC8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proofErr w:type="spellStart"/>
      <w:r w:rsidR="00294CC8" w:rsidRPr="002B08D4">
        <w:rPr>
          <w:rFonts w:ascii="Book Antiqua" w:hAnsi="Book Antiqua"/>
          <w:bCs/>
          <w:sz w:val="24"/>
          <w:szCs w:val="24"/>
          <w:lang w:val="en-US"/>
        </w:rPr>
        <w:t>eGFR</w:t>
      </w:r>
      <w:proofErr w:type="spellEnd"/>
      <w:r w:rsidR="00513DD1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C972E4" w:rsidRPr="002B08D4">
        <w:rPr>
          <w:rFonts w:ascii="Book Antiqua" w:hAnsi="Book Antiqua"/>
          <w:bCs/>
          <w:sz w:val="24"/>
          <w:szCs w:val="24"/>
          <w:lang w:val="en-US"/>
        </w:rPr>
        <w:t>52 m</w:t>
      </w:r>
      <w:r w:rsidR="000F20CE" w:rsidRPr="002B08D4">
        <w:rPr>
          <w:rFonts w:ascii="Book Antiqua" w:hAnsi="Book Antiqua"/>
          <w:bCs/>
          <w:sz w:val="24"/>
          <w:szCs w:val="24"/>
          <w:lang w:val="en-US"/>
        </w:rPr>
        <w:t>L</w:t>
      </w:r>
      <w:r w:rsidR="00C972E4" w:rsidRPr="002B08D4">
        <w:rPr>
          <w:rFonts w:ascii="Book Antiqua" w:hAnsi="Book Antiqua"/>
          <w:bCs/>
          <w:sz w:val="24"/>
          <w:szCs w:val="24"/>
          <w:lang w:val="en-US"/>
        </w:rPr>
        <w:t>/min/1.73</w:t>
      </w:r>
      <w:r w:rsidR="000F20CE" w:rsidRPr="002B08D4">
        <w:rPr>
          <w:rFonts w:ascii="Book Antiqua" w:hAnsi="Book Antiqua"/>
          <w:bCs/>
          <w:sz w:val="24"/>
          <w:szCs w:val="24"/>
          <w:lang w:val="en-US"/>
        </w:rPr>
        <w:t>m</w:t>
      </w:r>
      <w:r w:rsidR="000F20CE" w:rsidRPr="002B08D4">
        <w:rPr>
          <w:rFonts w:ascii="Book Antiqua" w:hAnsi="Book Antiqua"/>
          <w:bCs/>
          <w:sz w:val="24"/>
          <w:szCs w:val="24"/>
          <w:vertAlign w:val="superscript"/>
          <w:lang w:val="en-US"/>
        </w:rPr>
        <w:t>2</w:t>
      </w:r>
      <w:r w:rsidR="00277932" w:rsidRPr="002B08D4">
        <w:rPr>
          <w:rFonts w:ascii="Book Antiqua" w:hAnsi="Book Antiqua"/>
          <w:bCs/>
          <w:sz w:val="24"/>
          <w:szCs w:val="24"/>
          <w:lang w:val="en-US"/>
        </w:rPr>
        <w:t xml:space="preserve">. </w:t>
      </w:r>
      <w:r w:rsidR="005B781B" w:rsidRPr="002B08D4">
        <w:rPr>
          <w:rFonts w:ascii="Book Antiqua" w:hAnsi="Book Antiqua"/>
          <w:bCs/>
          <w:sz w:val="24"/>
          <w:szCs w:val="24"/>
          <w:lang w:val="en-US"/>
        </w:rPr>
        <w:t xml:space="preserve">Given the worsening </w:t>
      </w:r>
      <w:r w:rsidR="00294CC8" w:rsidRPr="002B08D4">
        <w:rPr>
          <w:rFonts w:ascii="Book Antiqua" w:hAnsi="Book Antiqua"/>
          <w:bCs/>
          <w:sz w:val="24"/>
          <w:szCs w:val="24"/>
          <w:lang w:val="en-US"/>
        </w:rPr>
        <w:t>thrombocytopenia</w:t>
      </w:r>
      <w:r w:rsidR="005B781B" w:rsidRPr="002B08D4">
        <w:rPr>
          <w:rFonts w:ascii="Book Antiqua" w:hAnsi="Book Antiqua"/>
          <w:bCs/>
          <w:sz w:val="24"/>
          <w:szCs w:val="24"/>
          <w:lang w:val="en-US"/>
        </w:rPr>
        <w:t>,</w:t>
      </w:r>
      <w:r w:rsidR="00294CC8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277932" w:rsidRPr="002B08D4">
        <w:rPr>
          <w:rFonts w:ascii="Book Antiqua" w:hAnsi="Book Antiqua"/>
          <w:bCs/>
          <w:sz w:val="24"/>
          <w:szCs w:val="24"/>
          <w:lang w:val="en-US"/>
        </w:rPr>
        <w:t xml:space="preserve">the patient received a pool </w:t>
      </w:r>
      <w:r w:rsidR="0094714C" w:rsidRPr="002B08D4">
        <w:rPr>
          <w:rFonts w:ascii="Book Antiqua" w:hAnsi="Book Antiqua"/>
          <w:bCs/>
          <w:sz w:val="24"/>
          <w:szCs w:val="24"/>
          <w:lang w:val="en-US"/>
        </w:rPr>
        <w:t>of platele</w:t>
      </w:r>
      <w:r w:rsidR="005B781B" w:rsidRPr="002B08D4">
        <w:rPr>
          <w:rFonts w:ascii="Book Antiqua" w:hAnsi="Book Antiqua"/>
          <w:bCs/>
          <w:sz w:val="24"/>
          <w:szCs w:val="24"/>
          <w:lang w:val="en-US"/>
        </w:rPr>
        <w:t xml:space="preserve">ts and, </w:t>
      </w:r>
      <w:r w:rsidR="00513DD1" w:rsidRPr="002B08D4">
        <w:rPr>
          <w:rFonts w:ascii="Book Antiqua" w:hAnsi="Book Antiqua"/>
          <w:bCs/>
          <w:sz w:val="24"/>
          <w:szCs w:val="24"/>
          <w:lang w:val="en-US"/>
        </w:rPr>
        <w:t xml:space="preserve">when </w:t>
      </w:r>
      <w:r w:rsidR="0030307C" w:rsidRPr="002B08D4">
        <w:rPr>
          <w:rFonts w:ascii="Book Antiqua" w:hAnsi="Book Antiqua"/>
          <w:bCs/>
          <w:sz w:val="24"/>
          <w:szCs w:val="24"/>
          <w:lang w:val="en-US"/>
        </w:rPr>
        <w:t xml:space="preserve">the </w:t>
      </w:r>
      <w:r w:rsidR="005B781B" w:rsidRPr="002B08D4">
        <w:rPr>
          <w:rFonts w:ascii="Book Antiqua" w:hAnsi="Book Antiqua"/>
          <w:bCs/>
          <w:sz w:val="24"/>
          <w:szCs w:val="24"/>
          <w:lang w:val="en-US"/>
        </w:rPr>
        <w:t>blood culture</w:t>
      </w:r>
      <w:r w:rsidR="0030307C" w:rsidRPr="002B08D4">
        <w:rPr>
          <w:rFonts w:ascii="Book Antiqua" w:hAnsi="Book Antiqua"/>
          <w:bCs/>
          <w:sz w:val="24"/>
          <w:szCs w:val="24"/>
          <w:lang w:val="en-US"/>
        </w:rPr>
        <w:t xml:space="preserve"> results revealed the presence of </w:t>
      </w:r>
      <w:r w:rsidR="00C93DB0" w:rsidRPr="002B08D4">
        <w:rPr>
          <w:rFonts w:ascii="Book Antiqua" w:hAnsi="Book Antiqua"/>
          <w:bCs/>
          <w:i/>
          <w:sz w:val="24"/>
          <w:szCs w:val="24"/>
          <w:lang w:val="en-US"/>
        </w:rPr>
        <w:t>A</w:t>
      </w:r>
      <w:r w:rsidR="00C93DB0" w:rsidRPr="002B08D4">
        <w:rPr>
          <w:rFonts w:ascii="Book Antiqua" w:eastAsia="宋体" w:hAnsi="Book Antiqua" w:hint="eastAsia"/>
          <w:bCs/>
          <w:i/>
          <w:sz w:val="24"/>
          <w:szCs w:val="24"/>
          <w:lang w:val="en-US" w:eastAsia="zh-CN"/>
        </w:rPr>
        <w:t>.</w:t>
      </w:r>
      <w:r w:rsidR="00C93DB0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proofErr w:type="spellStart"/>
      <w:r w:rsidR="00C93DB0" w:rsidRPr="002B08D4">
        <w:rPr>
          <w:rFonts w:ascii="Book Antiqua" w:hAnsi="Book Antiqua"/>
          <w:bCs/>
          <w:i/>
          <w:sz w:val="24"/>
          <w:szCs w:val="24"/>
          <w:lang w:val="en-US"/>
        </w:rPr>
        <w:t>veronii</w:t>
      </w:r>
      <w:proofErr w:type="spellEnd"/>
      <w:r w:rsidR="00C93DB0" w:rsidRPr="002B08D4">
        <w:rPr>
          <w:rFonts w:ascii="Book Antiqua" w:hAnsi="Book Antiqua"/>
          <w:bCs/>
          <w:i/>
          <w:sz w:val="24"/>
          <w:szCs w:val="24"/>
          <w:lang w:val="en-US"/>
        </w:rPr>
        <w:t xml:space="preserve"> </w:t>
      </w:r>
      <w:proofErr w:type="spellStart"/>
      <w:r w:rsidR="00C93DB0" w:rsidRPr="002B08D4">
        <w:rPr>
          <w:rFonts w:ascii="Book Antiqua" w:hAnsi="Book Antiqua"/>
          <w:bCs/>
          <w:i/>
          <w:sz w:val="24"/>
          <w:szCs w:val="24"/>
          <w:lang w:val="en-US"/>
        </w:rPr>
        <w:t>biovar</w:t>
      </w:r>
      <w:proofErr w:type="spellEnd"/>
      <w:r w:rsidR="00C93DB0" w:rsidRPr="002B08D4">
        <w:rPr>
          <w:rFonts w:ascii="Book Antiqua" w:hAnsi="Book Antiqua"/>
          <w:bCs/>
          <w:i/>
          <w:sz w:val="24"/>
          <w:szCs w:val="24"/>
          <w:lang w:val="en-US"/>
        </w:rPr>
        <w:t xml:space="preserve"> </w:t>
      </w:r>
      <w:proofErr w:type="spellStart"/>
      <w:r w:rsidR="00C93DB0" w:rsidRPr="002B08D4">
        <w:rPr>
          <w:rFonts w:ascii="Book Antiqua" w:hAnsi="Book Antiqua"/>
          <w:bCs/>
          <w:i/>
          <w:sz w:val="24"/>
          <w:szCs w:val="24"/>
          <w:lang w:val="en-US"/>
        </w:rPr>
        <w:t>veronii</w:t>
      </w:r>
      <w:proofErr w:type="spellEnd"/>
      <w:r w:rsidR="0030307C" w:rsidRPr="002B08D4">
        <w:rPr>
          <w:rFonts w:ascii="Book Antiqua" w:hAnsi="Book Antiqua"/>
          <w:bCs/>
          <w:i/>
          <w:sz w:val="24"/>
          <w:szCs w:val="24"/>
          <w:lang w:val="en-US"/>
        </w:rPr>
        <w:t xml:space="preserve"> </w:t>
      </w:r>
      <w:bookmarkStart w:id="24" w:name="OLE_LINK232"/>
      <w:bookmarkStart w:id="25" w:name="OLE_LINK233"/>
      <w:r w:rsidR="00F449E2" w:rsidRPr="002B08D4">
        <w:rPr>
          <w:rFonts w:ascii="Book Antiqua" w:eastAsia="宋体" w:hAnsi="Book Antiqua" w:hint="eastAsia"/>
          <w:bCs/>
          <w:sz w:val="24"/>
          <w:szCs w:val="24"/>
          <w:lang w:val="en-US" w:eastAsia="zh-CN"/>
        </w:rPr>
        <w:t>[</w:t>
      </w:r>
      <w:r w:rsidR="00540C29" w:rsidRPr="002B08D4">
        <w:rPr>
          <w:rFonts w:ascii="Book Antiqua" w:hAnsi="Book Antiqua"/>
          <w:bCs/>
          <w:sz w:val="24"/>
          <w:szCs w:val="24"/>
          <w:lang w:val="en-US"/>
        </w:rPr>
        <w:t xml:space="preserve">sensitive to </w:t>
      </w:r>
      <w:bookmarkStart w:id="26" w:name="OLE_LINK5"/>
      <w:bookmarkStart w:id="27" w:name="OLE_LINK6"/>
      <w:proofErr w:type="spellStart"/>
      <w:r w:rsidR="004B06B3" w:rsidRPr="002B08D4">
        <w:rPr>
          <w:rFonts w:ascii="Book Antiqua" w:hAnsi="Book Antiqua"/>
          <w:bCs/>
          <w:sz w:val="24"/>
          <w:szCs w:val="24"/>
          <w:lang w:val="en-US"/>
        </w:rPr>
        <w:t>amikacin</w:t>
      </w:r>
      <w:proofErr w:type="spellEnd"/>
      <w:r w:rsidR="00F449E2" w:rsidRPr="002B08D4">
        <w:rPr>
          <w:rFonts w:ascii="Book Antiqua" w:eastAsia="宋体" w:hAnsi="Book Antiqua" w:hint="eastAsia"/>
          <w:bCs/>
          <w:sz w:val="24"/>
          <w:szCs w:val="24"/>
          <w:lang w:val="en-US" w:eastAsia="zh-CN"/>
        </w:rPr>
        <w:t>,</w:t>
      </w:r>
      <w:r w:rsidR="004B06B3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4B06B3" w:rsidRPr="002B08D4">
        <w:rPr>
          <w:rFonts w:ascii="Book Antiqua" w:hAnsi="Book Antiqua"/>
          <w:bCs/>
          <w:sz w:val="24"/>
          <w:szCs w:val="24"/>
          <w:lang w:val="it-IT"/>
        </w:rPr>
        <w:t>minimal inhibitory concentration</w:t>
      </w:r>
      <w:r w:rsidR="00F449E2" w:rsidRPr="002B08D4">
        <w:rPr>
          <w:rFonts w:ascii="Book Antiqua" w:eastAsia="宋体" w:hAnsi="Book Antiqua" w:hint="eastAsia"/>
          <w:bCs/>
          <w:sz w:val="24"/>
          <w:szCs w:val="24"/>
          <w:lang w:val="en-US" w:eastAsia="zh-CN"/>
        </w:rPr>
        <w:t xml:space="preserve"> (</w:t>
      </w:r>
      <w:r w:rsidR="0030307C" w:rsidRPr="002B08D4">
        <w:rPr>
          <w:rFonts w:ascii="Book Antiqua" w:hAnsi="Book Antiqua"/>
          <w:bCs/>
          <w:sz w:val="24"/>
          <w:szCs w:val="24"/>
          <w:lang w:val="en-US"/>
        </w:rPr>
        <w:t>MIC</w:t>
      </w:r>
      <w:bookmarkEnd w:id="26"/>
      <w:bookmarkEnd w:id="27"/>
      <w:r w:rsidR="00F449E2" w:rsidRPr="002B08D4">
        <w:rPr>
          <w:rFonts w:ascii="Book Antiqua" w:eastAsia="宋体" w:hAnsi="Book Antiqua" w:hint="eastAsia"/>
          <w:bCs/>
          <w:sz w:val="24"/>
          <w:szCs w:val="24"/>
          <w:lang w:val="en-US" w:eastAsia="zh-CN"/>
        </w:rPr>
        <w:t>)</w:t>
      </w:r>
      <w:r w:rsidR="0030307C" w:rsidRPr="002B08D4">
        <w:rPr>
          <w:rFonts w:ascii="Book Antiqua" w:hAnsi="Book Antiqua"/>
          <w:bCs/>
          <w:sz w:val="24"/>
          <w:szCs w:val="24"/>
          <w:lang w:val="en-US"/>
        </w:rPr>
        <w:t xml:space="preserve"> ≤</w:t>
      </w:r>
      <w:r w:rsidR="006A00D7" w:rsidRPr="002B08D4">
        <w:rPr>
          <w:rFonts w:ascii="Book Antiqua" w:eastAsia="宋体" w:hAnsi="Book Antiqua" w:hint="eastAsia"/>
          <w:bCs/>
          <w:sz w:val="24"/>
          <w:szCs w:val="24"/>
          <w:lang w:val="en-US" w:eastAsia="zh-CN"/>
        </w:rPr>
        <w:t xml:space="preserve"> </w:t>
      </w:r>
      <w:r w:rsidR="0030307C" w:rsidRPr="002B08D4">
        <w:rPr>
          <w:rFonts w:ascii="Book Antiqua" w:hAnsi="Book Antiqua"/>
          <w:bCs/>
          <w:sz w:val="24"/>
          <w:szCs w:val="24"/>
          <w:lang w:val="en-US"/>
        </w:rPr>
        <w:t>2</w:t>
      </w:r>
      <w:bookmarkEnd w:id="24"/>
      <w:bookmarkEnd w:id="25"/>
      <w:r w:rsidR="00F449E2" w:rsidRPr="002B08D4">
        <w:rPr>
          <w:rFonts w:ascii="Book Antiqua" w:eastAsia="宋体" w:hAnsi="Book Antiqua" w:hint="eastAsia"/>
          <w:bCs/>
          <w:sz w:val="24"/>
          <w:szCs w:val="24"/>
          <w:lang w:val="en-US" w:eastAsia="zh-CN"/>
        </w:rPr>
        <w:t>;</w:t>
      </w:r>
      <w:r w:rsidR="00F449E2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proofErr w:type="spellStart"/>
      <w:r w:rsidR="00F449E2" w:rsidRPr="002B08D4">
        <w:rPr>
          <w:rFonts w:ascii="Book Antiqua" w:hAnsi="Book Antiqua"/>
          <w:bCs/>
          <w:sz w:val="24"/>
          <w:szCs w:val="24"/>
          <w:lang w:val="en-US"/>
        </w:rPr>
        <w:t>cefotaxime</w:t>
      </w:r>
      <w:proofErr w:type="spellEnd"/>
      <w:r w:rsidR="00F449E2" w:rsidRPr="002B08D4">
        <w:rPr>
          <w:rFonts w:ascii="Book Antiqua" w:eastAsia="宋体" w:hAnsi="Book Antiqua" w:hint="eastAsia"/>
          <w:bCs/>
          <w:sz w:val="24"/>
          <w:szCs w:val="24"/>
          <w:lang w:val="en-US" w:eastAsia="zh-CN"/>
        </w:rPr>
        <w:t xml:space="preserve">, </w:t>
      </w:r>
      <w:r w:rsidR="0030307C" w:rsidRPr="002B08D4">
        <w:rPr>
          <w:rFonts w:ascii="Book Antiqua" w:hAnsi="Book Antiqua"/>
          <w:bCs/>
          <w:sz w:val="24"/>
          <w:szCs w:val="24"/>
          <w:lang w:val="en-US"/>
        </w:rPr>
        <w:t>MIC ≤</w:t>
      </w:r>
      <w:r w:rsidR="006A00D7" w:rsidRPr="002B08D4">
        <w:rPr>
          <w:rFonts w:ascii="Book Antiqua" w:eastAsia="宋体" w:hAnsi="Book Antiqua" w:hint="eastAsia"/>
          <w:bCs/>
          <w:sz w:val="24"/>
          <w:szCs w:val="24"/>
          <w:lang w:val="en-US" w:eastAsia="zh-CN"/>
        </w:rPr>
        <w:t xml:space="preserve"> </w:t>
      </w:r>
      <w:r w:rsidR="0030307C" w:rsidRPr="002B08D4">
        <w:rPr>
          <w:rFonts w:ascii="Book Antiqua" w:hAnsi="Book Antiqua"/>
          <w:bCs/>
          <w:sz w:val="24"/>
          <w:szCs w:val="24"/>
          <w:lang w:val="en-US"/>
        </w:rPr>
        <w:t>1</w:t>
      </w:r>
      <w:r w:rsidR="00F449E2" w:rsidRPr="002B08D4">
        <w:rPr>
          <w:rFonts w:ascii="Book Antiqua" w:eastAsia="宋体" w:hAnsi="Book Antiqua" w:hint="eastAsia"/>
          <w:bCs/>
          <w:sz w:val="24"/>
          <w:szCs w:val="24"/>
          <w:lang w:val="en-US" w:eastAsia="zh-CN"/>
        </w:rPr>
        <w:t>;</w:t>
      </w:r>
      <w:r w:rsidR="0030307C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proofErr w:type="spellStart"/>
      <w:r w:rsidR="0030307C" w:rsidRPr="002B08D4">
        <w:rPr>
          <w:rFonts w:ascii="Book Antiqua" w:hAnsi="Book Antiqua"/>
          <w:bCs/>
          <w:sz w:val="24"/>
          <w:szCs w:val="24"/>
          <w:lang w:val="en-US"/>
        </w:rPr>
        <w:t>ceftazidime</w:t>
      </w:r>
      <w:proofErr w:type="spellEnd"/>
      <w:r w:rsidR="00F449E2" w:rsidRPr="002B08D4">
        <w:rPr>
          <w:rFonts w:ascii="Book Antiqua" w:eastAsia="宋体" w:hAnsi="Book Antiqua" w:hint="eastAsia"/>
          <w:bCs/>
          <w:sz w:val="24"/>
          <w:szCs w:val="24"/>
          <w:lang w:val="en-US" w:eastAsia="zh-CN"/>
        </w:rPr>
        <w:t xml:space="preserve">, </w:t>
      </w:r>
      <w:r w:rsidR="0030307C" w:rsidRPr="002B08D4">
        <w:rPr>
          <w:rFonts w:ascii="Book Antiqua" w:hAnsi="Book Antiqua"/>
          <w:bCs/>
          <w:sz w:val="24"/>
          <w:szCs w:val="24"/>
          <w:lang w:val="en-US"/>
        </w:rPr>
        <w:t>MIC ≤</w:t>
      </w:r>
      <w:r w:rsidR="006A00D7" w:rsidRPr="002B08D4">
        <w:rPr>
          <w:rFonts w:ascii="Book Antiqua" w:eastAsia="宋体" w:hAnsi="Book Antiqua" w:hint="eastAsia"/>
          <w:bCs/>
          <w:sz w:val="24"/>
          <w:szCs w:val="24"/>
          <w:lang w:val="en-US" w:eastAsia="zh-CN"/>
        </w:rPr>
        <w:t xml:space="preserve"> </w:t>
      </w:r>
      <w:r w:rsidR="0030307C" w:rsidRPr="002B08D4">
        <w:rPr>
          <w:rFonts w:ascii="Book Antiqua" w:hAnsi="Book Antiqua"/>
          <w:bCs/>
          <w:sz w:val="24"/>
          <w:szCs w:val="24"/>
          <w:lang w:val="en-US"/>
        </w:rPr>
        <w:t>1</w:t>
      </w:r>
      <w:r w:rsidR="00F449E2" w:rsidRPr="002B08D4">
        <w:rPr>
          <w:rFonts w:ascii="Book Antiqua" w:eastAsia="宋体" w:hAnsi="Book Antiqua" w:hint="eastAsia"/>
          <w:bCs/>
          <w:sz w:val="24"/>
          <w:szCs w:val="24"/>
          <w:lang w:val="en-US" w:eastAsia="zh-CN"/>
        </w:rPr>
        <w:t>;</w:t>
      </w:r>
      <w:r w:rsidR="0030307C" w:rsidRPr="002B08D4">
        <w:rPr>
          <w:rFonts w:ascii="Book Antiqua" w:hAnsi="Book Antiqua"/>
          <w:bCs/>
          <w:sz w:val="24"/>
          <w:szCs w:val="24"/>
          <w:lang w:val="en-US"/>
        </w:rPr>
        <w:t xml:space="preserve"> gentam</w:t>
      </w:r>
      <w:r w:rsidR="00540C29" w:rsidRPr="002B08D4">
        <w:rPr>
          <w:rFonts w:ascii="Book Antiqua" w:hAnsi="Book Antiqua"/>
          <w:bCs/>
          <w:sz w:val="24"/>
          <w:szCs w:val="24"/>
          <w:lang w:val="en-US"/>
        </w:rPr>
        <w:t>y</w:t>
      </w:r>
      <w:r w:rsidR="00F449E2" w:rsidRPr="002B08D4">
        <w:rPr>
          <w:rFonts w:ascii="Book Antiqua" w:hAnsi="Book Antiqua"/>
          <w:bCs/>
          <w:sz w:val="24"/>
          <w:szCs w:val="24"/>
          <w:lang w:val="en-US"/>
        </w:rPr>
        <w:t>cin</w:t>
      </w:r>
      <w:r w:rsidR="00F449E2" w:rsidRPr="002B08D4">
        <w:rPr>
          <w:rFonts w:ascii="Book Antiqua" w:eastAsia="宋体" w:hAnsi="Book Antiqua" w:hint="eastAsia"/>
          <w:bCs/>
          <w:sz w:val="24"/>
          <w:szCs w:val="24"/>
          <w:lang w:val="en-US" w:eastAsia="zh-CN"/>
        </w:rPr>
        <w:t xml:space="preserve">, </w:t>
      </w:r>
      <w:r w:rsidR="0030307C" w:rsidRPr="002B08D4">
        <w:rPr>
          <w:rFonts w:ascii="Book Antiqua" w:hAnsi="Book Antiqua"/>
          <w:bCs/>
          <w:sz w:val="24"/>
          <w:szCs w:val="24"/>
          <w:lang w:val="en-US"/>
        </w:rPr>
        <w:t>MIC ≤</w:t>
      </w:r>
      <w:r w:rsidR="006A00D7" w:rsidRPr="002B08D4">
        <w:rPr>
          <w:rFonts w:ascii="Book Antiqua" w:eastAsia="宋体" w:hAnsi="Book Antiqua" w:hint="eastAsia"/>
          <w:bCs/>
          <w:sz w:val="24"/>
          <w:szCs w:val="24"/>
          <w:lang w:val="en-US" w:eastAsia="zh-CN"/>
        </w:rPr>
        <w:t xml:space="preserve"> </w:t>
      </w:r>
      <w:r w:rsidR="00F449E2" w:rsidRPr="002B08D4">
        <w:rPr>
          <w:rFonts w:ascii="Book Antiqua" w:eastAsia="宋体" w:hAnsi="Book Antiqua" w:hint="eastAsia"/>
          <w:bCs/>
          <w:sz w:val="24"/>
          <w:szCs w:val="24"/>
          <w:lang w:val="en-US" w:eastAsia="zh-CN"/>
        </w:rPr>
        <w:t>1;</w:t>
      </w:r>
      <w:r w:rsidR="00B179E9" w:rsidRPr="002B08D4">
        <w:rPr>
          <w:rFonts w:ascii="Book Antiqua" w:hAnsi="Book Antiqua"/>
          <w:bCs/>
          <w:sz w:val="24"/>
          <w:szCs w:val="24"/>
          <w:lang w:val="en-US"/>
        </w:rPr>
        <w:t xml:space="preserve"> and</w:t>
      </w:r>
      <w:r w:rsidR="0030307C" w:rsidRPr="002B08D4">
        <w:rPr>
          <w:rFonts w:ascii="Book Antiqua" w:hAnsi="Book Antiqua"/>
          <w:bCs/>
          <w:sz w:val="24"/>
          <w:szCs w:val="24"/>
          <w:lang w:val="en-US"/>
        </w:rPr>
        <w:t xml:space="preserve"> ciprofloxacin</w:t>
      </w:r>
      <w:r w:rsidR="00F449E2" w:rsidRPr="002B08D4">
        <w:rPr>
          <w:rFonts w:ascii="Book Antiqua" w:eastAsia="宋体" w:hAnsi="Book Antiqua" w:hint="eastAsia"/>
          <w:bCs/>
          <w:sz w:val="24"/>
          <w:szCs w:val="24"/>
          <w:lang w:val="en-US" w:eastAsia="zh-CN"/>
        </w:rPr>
        <w:t xml:space="preserve">, </w:t>
      </w:r>
      <w:r w:rsidR="0030307C" w:rsidRPr="002B08D4">
        <w:rPr>
          <w:rFonts w:ascii="Book Antiqua" w:hAnsi="Book Antiqua"/>
          <w:bCs/>
          <w:sz w:val="24"/>
          <w:szCs w:val="24"/>
          <w:lang w:val="en-US"/>
        </w:rPr>
        <w:t>MIC</w:t>
      </w:r>
      <w:r w:rsidR="009E0500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30307C" w:rsidRPr="002B08D4">
        <w:rPr>
          <w:rFonts w:ascii="Book Antiqua" w:hAnsi="Book Antiqua"/>
          <w:bCs/>
          <w:sz w:val="24"/>
          <w:szCs w:val="24"/>
          <w:lang w:val="en-US"/>
        </w:rPr>
        <w:t>≤</w:t>
      </w:r>
      <w:r w:rsidR="006A00D7" w:rsidRPr="002B08D4">
        <w:rPr>
          <w:rFonts w:ascii="Book Antiqua" w:eastAsia="宋体" w:hAnsi="Book Antiqua" w:hint="eastAsia"/>
          <w:bCs/>
          <w:sz w:val="24"/>
          <w:szCs w:val="24"/>
          <w:lang w:val="en-US" w:eastAsia="zh-CN"/>
        </w:rPr>
        <w:t xml:space="preserve"> </w:t>
      </w:r>
      <w:r w:rsidR="0030307C" w:rsidRPr="002B08D4">
        <w:rPr>
          <w:rFonts w:ascii="Book Antiqua" w:hAnsi="Book Antiqua"/>
          <w:bCs/>
          <w:sz w:val="24"/>
          <w:szCs w:val="24"/>
          <w:lang w:val="en-US"/>
        </w:rPr>
        <w:t>0.25</w:t>
      </w:r>
      <w:r w:rsidR="00F449E2" w:rsidRPr="002B08D4">
        <w:rPr>
          <w:rFonts w:ascii="Book Antiqua" w:eastAsia="宋体" w:hAnsi="Book Antiqua" w:hint="eastAsia"/>
          <w:bCs/>
          <w:sz w:val="24"/>
          <w:szCs w:val="24"/>
          <w:lang w:val="en-US" w:eastAsia="zh-CN"/>
        </w:rPr>
        <w:t>]</w:t>
      </w:r>
      <w:r w:rsidR="00540C29" w:rsidRPr="002B08D4">
        <w:rPr>
          <w:rFonts w:ascii="Book Antiqua" w:hAnsi="Book Antiqua"/>
          <w:bCs/>
          <w:sz w:val="24"/>
          <w:szCs w:val="24"/>
          <w:lang w:val="en-US"/>
        </w:rPr>
        <w:t>,</w:t>
      </w:r>
      <w:r w:rsidR="0030307C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540C29" w:rsidRPr="002B08D4">
        <w:rPr>
          <w:rFonts w:ascii="Book Antiqua" w:hAnsi="Book Antiqua"/>
          <w:bCs/>
          <w:sz w:val="24"/>
          <w:szCs w:val="24"/>
          <w:lang w:val="en-US"/>
        </w:rPr>
        <w:t xml:space="preserve">moderately sensitive to </w:t>
      </w:r>
      <w:proofErr w:type="spellStart"/>
      <w:r w:rsidR="00540C29" w:rsidRPr="002B08D4">
        <w:rPr>
          <w:rFonts w:ascii="Book Antiqua" w:hAnsi="Book Antiqua"/>
          <w:bCs/>
          <w:sz w:val="24"/>
          <w:szCs w:val="24"/>
          <w:lang w:val="en-US"/>
        </w:rPr>
        <w:t>imipenem</w:t>
      </w:r>
      <w:proofErr w:type="spellEnd"/>
      <w:r w:rsidR="00540C29" w:rsidRPr="002B08D4">
        <w:rPr>
          <w:rFonts w:ascii="Book Antiqua" w:hAnsi="Book Antiqua"/>
          <w:bCs/>
          <w:sz w:val="24"/>
          <w:szCs w:val="24"/>
          <w:lang w:val="en-US"/>
        </w:rPr>
        <w:t xml:space="preserve"> and </w:t>
      </w:r>
      <w:proofErr w:type="spellStart"/>
      <w:r w:rsidR="00540C29" w:rsidRPr="002B08D4">
        <w:rPr>
          <w:rFonts w:ascii="Book Antiqua" w:hAnsi="Book Antiqua"/>
          <w:bCs/>
          <w:sz w:val="24"/>
          <w:szCs w:val="24"/>
          <w:lang w:val="en-US"/>
        </w:rPr>
        <w:t>piperacillin</w:t>
      </w:r>
      <w:proofErr w:type="spellEnd"/>
      <w:r w:rsidR="00540C29" w:rsidRPr="002B08D4">
        <w:rPr>
          <w:rFonts w:ascii="Book Antiqua" w:hAnsi="Book Antiqua"/>
          <w:bCs/>
          <w:sz w:val="24"/>
          <w:szCs w:val="24"/>
          <w:lang w:val="en-US"/>
        </w:rPr>
        <w:t>/</w:t>
      </w:r>
      <w:proofErr w:type="spellStart"/>
      <w:r w:rsidR="00540C29" w:rsidRPr="002B08D4">
        <w:rPr>
          <w:rFonts w:ascii="Book Antiqua" w:hAnsi="Book Antiqua"/>
          <w:bCs/>
          <w:sz w:val="24"/>
          <w:szCs w:val="24"/>
          <w:lang w:val="en-US"/>
        </w:rPr>
        <w:t>tazobactam</w:t>
      </w:r>
      <w:proofErr w:type="spellEnd"/>
      <w:r w:rsidR="00540C29" w:rsidRPr="002B08D4">
        <w:rPr>
          <w:rFonts w:ascii="Book Antiqua" w:hAnsi="Book Antiqua"/>
          <w:bCs/>
          <w:sz w:val="24"/>
          <w:szCs w:val="24"/>
          <w:lang w:val="en-US"/>
        </w:rPr>
        <w:t>, and resistant to amoxicillin</w:t>
      </w:r>
      <w:r w:rsidR="0030307C" w:rsidRPr="002B08D4">
        <w:rPr>
          <w:rFonts w:ascii="Book Antiqua" w:hAnsi="Book Antiqua"/>
          <w:bCs/>
          <w:sz w:val="24"/>
          <w:szCs w:val="24"/>
          <w:lang w:val="en-US"/>
        </w:rPr>
        <w:t>/</w:t>
      </w:r>
      <w:proofErr w:type="spellStart"/>
      <w:r w:rsidR="0030307C" w:rsidRPr="002B08D4">
        <w:rPr>
          <w:rFonts w:ascii="Book Antiqua" w:hAnsi="Book Antiqua"/>
          <w:bCs/>
          <w:sz w:val="24"/>
          <w:szCs w:val="24"/>
          <w:lang w:val="en-US"/>
        </w:rPr>
        <w:t>clavula</w:t>
      </w:r>
      <w:r w:rsidR="00540C29" w:rsidRPr="002B08D4">
        <w:rPr>
          <w:rFonts w:ascii="Book Antiqua" w:hAnsi="Book Antiqua"/>
          <w:bCs/>
          <w:sz w:val="24"/>
          <w:szCs w:val="24"/>
          <w:lang w:val="en-US"/>
        </w:rPr>
        <w:t>nic</w:t>
      </w:r>
      <w:proofErr w:type="spellEnd"/>
      <w:r w:rsidR="0030307C" w:rsidRPr="002B08D4">
        <w:rPr>
          <w:rFonts w:ascii="Book Antiqua" w:hAnsi="Book Antiqua"/>
          <w:bCs/>
          <w:sz w:val="24"/>
          <w:szCs w:val="24"/>
          <w:lang w:val="en-US"/>
        </w:rPr>
        <w:t xml:space="preserve"> acid</w:t>
      </w:r>
      <w:r w:rsidR="004B06B3" w:rsidRPr="002B08D4">
        <w:rPr>
          <w:rFonts w:ascii="Book Antiqua" w:eastAsia="宋体" w:hAnsi="Book Antiqua" w:hint="eastAsia"/>
          <w:bCs/>
          <w:sz w:val="24"/>
          <w:szCs w:val="24"/>
          <w:lang w:val="en-US" w:eastAsia="zh-CN"/>
        </w:rPr>
        <w:t>]</w:t>
      </w:r>
      <w:r w:rsidR="0030307C" w:rsidRPr="002B08D4">
        <w:rPr>
          <w:rFonts w:ascii="Book Antiqua" w:hAnsi="Book Antiqua"/>
          <w:bCs/>
          <w:sz w:val="24"/>
          <w:szCs w:val="24"/>
          <w:lang w:val="en-US"/>
        </w:rPr>
        <w:t xml:space="preserve">, </w:t>
      </w:r>
      <w:r w:rsidR="005B781B" w:rsidRPr="002B08D4">
        <w:rPr>
          <w:rFonts w:ascii="Book Antiqua" w:hAnsi="Book Antiqua"/>
          <w:bCs/>
          <w:sz w:val="24"/>
          <w:szCs w:val="24"/>
          <w:lang w:val="en-US"/>
        </w:rPr>
        <w:t xml:space="preserve">levofloxacin was replaced </w:t>
      </w:r>
      <w:r w:rsidR="0059768F" w:rsidRPr="002B08D4">
        <w:rPr>
          <w:rFonts w:ascii="Book Antiqua" w:hAnsi="Book Antiqua"/>
          <w:bCs/>
          <w:sz w:val="24"/>
          <w:szCs w:val="24"/>
          <w:lang w:val="en-US"/>
        </w:rPr>
        <w:t xml:space="preserve">with </w:t>
      </w:r>
      <w:proofErr w:type="spellStart"/>
      <w:r w:rsidR="00277932" w:rsidRPr="002B08D4">
        <w:rPr>
          <w:rFonts w:ascii="Book Antiqua" w:hAnsi="Book Antiqua"/>
          <w:bCs/>
          <w:sz w:val="24"/>
          <w:szCs w:val="24"/>
          <w:lang w:val="en-US"/>
        </w:rPr>
        <w:t>ceftazidime</w:t>
      </w:r>
      <w:proofErr w:type="spellEnd"/>
      <w:r w:rsidR="00113D80" w:rsidRPr="002B08D4">
        <w:rPr>
          <w:rFonts w:ascii="Book Antiqua" w:hAnsi="Book Antiqua"/>
          <w:bCs/>
          <w:sz w:val="24"/>
          <w:szCs w:val="24"/>
          <w:lang w:val="en-US"/>
        </w:rPr>
        <w:t xml:space="preserve"> 2 g three time</w:t>
      </w:r>
      <w:r w:rsidR="0059768F" w:rsidRPr="002B08D4">
        <w:rPr>
          <w:rFonts w:ascii="Book Antiqua" w:hAnsi="Book Antiqua"/>
          <w:bCs/>
          <w:sz w:val="24"/>
          <w:szCs w:val="24"/>
          <w:lang w:val="en-US"/>
        </w:rPr>
        <w:t>s/</w:t>
      </w:r>
      <w:r w:rsidR="00113D80" w:rsidRPr="002B08D4">
        <w:rPr>
          <w:rFonts w:ascii="Book Antiqua" w:hAnsi="Book Antiqua"/>
          <w:bCs/>
          <w:sz w:val="24"/>
          <w:szCs w:val="24"/>
          <w:lang w:val="en-US"/>
        </w:rPr>
        <w:t>d</w:t>
      </w:r>
      <w:r w:rsidR="009D56FD" w:rsidRPr="002B08D4">
        <w:rPr>
          <w:rFonts w:ascii="Book Antiqua" w:hAnsi="Book Antiqua"/>
          <w:bCs/>
          <w:sz w:val="24"/>
          <w:szCs w:val="24"/>
          <w:lang w:val="en-US"/>
        </w:rPr>
        <w:t xml:space="preserve">. </w:t>
      </w:r>
      <w:r w:rsidR="000032CC" w:rsidRPr="002B08D4">
        <w:rPr>
          <w:rFonts w:ascii="Book Antiqua" w:hAnsi="Book Antiqua"/>
          <w:bCs/>
          <w:sz w:val="24"/>
          <w:szCs w:val="24"/>
          <w:lang w:val="en-US"/>
        </w:rPr>
        <w:t>We excluded disseminated intravascular coagulation</w:t>
      </w:r>
      <w:r w:rsidR="00D41D0B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0F20CE" w:rsidRPr="002B08D4">
        <w:rPr>
          <w:rFonts w:ascii="Book Antiqua" w:hAnsi="Book Antiqua"/>
          <w:bCs/>
          <w:sz w:val="24"/>
          <w:szCs w:val="24"/>
          <w:lang w:val="en-US"/>
        </w:rPr>
        <w:t xml:space="preserve">(DIC) </w:t>
      </w:r>
      <w:r w:rsidR="000032CC" w:rsidRPr="002B08D4">
        <w:rPr>
          <w:rFonts w:ascii="Book Antiqua" w:hAnsi="Book Antiqua"/>
          <w:bCs/>
          <w:sz w:val="24"/>
          <w:szCs w:val="24"/>
          <w:lang w:val="en-US"/>
        </w:rPr>
        <w:t>because</w:t>
      </w:r>
      <w:r w:rsidR="005B781B" w:rsidRPr="002B08D4">
        <w:rPr>
          <w:rFonts w:ascii="Book Antiqua" w:hAnsi="Book Antiqua"/>
          <w:bCs/>
          <w:sz w:val="24"/>
          <w:szCs w:val="24"/>
          <w:lang w:val="en-US"/>
        </w:rPr>
        <w:t xml:space="preserve"> the</w:t>
      </w:r>
      <w:r w:rsidR="000F20CE" w:rsidRPr="002B08D4">
        <w:rPr>
          <w:rFonts w:ascii="Book Antiqua" w:hAnsi="Book Antiqua"/>
          <w:bCs/>
          <w:sz w:val="24"/>
          <w:szCs w:val="24"/>
          <w:lang w:val="en-US"/>
        </w:rPr>
        <w:t xml:space="preserve"> INR was </w:t>
      </w:r>
      <w:r w:rsidR="000032CC" w:rsidRPr="002B08D4">
        <w:rPr>
          <w:rFonts w:ascii="Book Antiqua" w:hAnsi="Book Antiqua"/>
          <w:bCs/>
          <w:sz w:val="24"/>
          <w:szCs w:val="24"/>
          <w:lang w:val="en-US"/>
        </w:rPr>
        <w:t>1.21 (0.8</w:t>
      </w:r>
      <w:r w:rsidR="005B781B" w:rsidRPr="002B08D4">
        <w:rPr>
          <w:rFonts w:ascii="Book Antiqua" w:hAnsi="Book Antiqua"/>
          <w:bCs/>
          <w:sz w:val="24"/>
          <w:szCs w:val="24"/>
          <w:lang w:val="en-US"/>
        </w:rPr>
        <w:t>-</w:t>
      </w:r>
      <w:r w:rsidR="000032CC" w:rsidRPr="002B08D4">
        <w:rPr>
          <w:rFonts w:ascii="Book Antiqua" w:hAnsi="Book Antiqua"/>
          <w:bCs/>
          <w:sz w:val="24"/>
          <w:szCs w:val="24"/>
          <w:lang w:val="en-US"/>
        </w:rPr>
        <w:t>1.2), fibrinogen 846 mg/</w:t>
      </w:r>
      <w:proofErr w:type="spellStart"/>
      <w:r w:rsidR="000032CC" w:rsidRPr="002B08D4">
        <w:rPr>
          <w:rFonts w:ascii="Book Antiqua" w:hAnsi="Book Antiqua"/>
          <w:bCs/>
          <w:sz w:val="24"/>
          <w:szCs w:val="24"/>
          <w:lang w:val="en-US"/>
        </w:rPr>
        <w:t>d</w:t>
      </w:r>
      <w:r w:rsidR="000F20CE" w:rsidRPr="002B08D4">
        <w:rPr>
          <w:rFonts w:ascii="Book Antiqua" w:hAnsi="Book Antiqua"/>
          <w:bCs/>
          <w:sz w:val="24"/>
          <w:szCs w:val="24"/>
          <w:lang w:val="en-US"/>
        </w:rPr>
        <w:t>L</w:t>
      </w:r>
      <w:proofErr w:type="spellEnd"/>
      <w:r w:rsidR="000032CC" w:rsidRPr="002B08D4">
        <w:rPr>
          <w:rFonts w:ascii="Book Antiqua" w:hAnsi="Book Antiqua"/>
          <w:bCs/>
          <w:sz w:val="24"/>
          <w:szCs w:val="24"/>
          <w:lang w:val="en-US"/>
        </w:rPr>
        <w:t xml:space="preserve"> (150</w:t>
      </w:r>
      <w:r w:rsidR="00D4232E" w:rsidRPr="002B08D4">
        <w:rPr>
          <w:rFonts w:ascii="Book Antiqua" w:hAnsi="Book Antiqua"/>
          <w:bCs/>
          <w:sz w:val="24"/>
          <w:szCs w:val="24"/>
          <w:lang w:val="en-US"/>
        </w:rPr>
        <w:t>-</w:t>
      </w:r>
      <w:r w:rsidR="000032CC" w:rsidRPr="002B08D4">
        <w:rPr>
          <w:rFonts w:ascii="Book Antiqua" w:hAnsi="Book Antiqua"/>
          <w:bCs/>
          <w:sz w:val="24"/>
          <w:szCs w:val="24"/>
          <w:lang w:val="en-US"/>
        </w:rPr>
        <w:t>400),</w:t>
      </w:r>
      <w:r w:rsidR="0094714C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D4232E" w:rsidRPr="002B08D4">
        <w:rPr>
          <w:rFonts w:ascii="Book Antiqua" w:hAnsi="Book Antiqua"/>
          <w:bCs/>
          <w:sz w:val="24"/>
          <w:szCs w:val="24"/>
          <w:lang w:val="en-US"/>
        </w:rPr>
        <w:t>D-</w:t>
      </w:r>
      <w:r w:rsidR="000032CC" w:rsidRPr="002B08D4">
        <w:rPr>
          <w:rFonts w:ascii="Book Antiqua" w:hAnsi="Book Antiqua"/>
          <w:bCs/>
          <w:sz w:val="24"/>
          <w:szCs w:val="24"/>
          <w:lang w:val="en-US"/>
        </w:rPr>
        <w:t xml:space="preserve">dimer </w:t>
      </w:r>
      <w:r w:rsidR="000032CC" w:rsidRPr="002B08D4">
        <w:rPr>
          <w:rFonts w:ascii="Book Antiqua" w:hAnsi="Book Antiqua"/>
          <w:bCs/>
          <w:sz w:val="24"/>
          <w:szCs w:val="24"/>
          <w:lang w:val="en-US"/>
        </w:rPr>
        <w:lastRenderedPageBreak/>
        <w:t xml:space="preserve">536 </w:t>
      </w:r>
      <w:proofErr w:type="spellStart"/>
      <w:r w:rsidR="006A00D7" w:rsidRPr="002B08D4">
        <w:rPr>
          <w:rFonts w:ascii="Book Antiqua" w:hAnsi="Book Antiqua"/>
          <w:bCs/>
          <w:sz w:val="24"/>
          <w:szCs w:val="24"/>
          <w:lang w:val="en-US"/>
        </w:rPr>
        <w:t>μ</w:t>
      </w:r>
      <w:r w:rsidR="00CA1630" w:rsidRPr="002B08D4">
        <w:rPr>
          <w:rFonts w:ascii="Book Antiqua" w:hAnsi="Book Antiqua"/>
          <w:bCs/>
          <w:sz w:val="24"/>
          <w:szCs w:val="24"/>
          <w:lang w:val="en-US"/>
        </w:rPr>
        <w:t>g</w:t>
      </w:r>
      <w:proofErr w:type="spellEnd"/>
      <w:r w:rsidR="00CA1630" w:rsidRPr="002B08D4">
        <w:rPr>
          <w:rFonts w:ascii="Book Antiqua" w:hAnsi="Book Antiqua"/>
          <w:bCs/>
          <w:sz w:val="24"/>
          <w:szCs w:val="24"/>
          <w:lang w:val="en-US"/>
        </w:rPr>
        <w:t xml:space="preserve">/L (cut-off for thrombosis 200 </w:t>
      </w:r>
      <w:proofErr w:type="spellStart"/>
      <w:r w:rsidR="006A00D7" w:rsidRPr="002B08D4">
        <w:rPr>
          <w:rFonts w:ascii="Book Antiqua" w:hAnsi="Book Antiqua"/>
          <w:bCs/>
          <w:sz w:val="24"/>
          <w:szCs w:val="24"/>
          <w:lang w:val="en-US"/>
        </w:rPr>
        <w:t>μ</w:t>
      </w:r>
      <w:r w:rsidR="00CA1630" w:rsidRPr="002B08D4">
        <w:rPr>
          <w:rFonts w:ascii="Book Antiqua" w:hAnsi="Book Antiqua"/>
          <w:bCs/>
          <w:sz w:val="24"/>
          <w:szCs w:val="24"/>
          <w:lang w:val="en-US"/>
        </w:rPr>
        <w:t>g</w:t>
      </w:r>
      <w:proofErr w:type="spellEnd"/>
      <w:r w:rsidR="00CA1630" w:rsidRPr="002B08D4">
        <w:rPr>
          <w:rFonts w:ascii="Book Antiqua" w:hAnsi="Book Antiqua"/>
          <w:bCs/>
          <w:sz w:val="24"/>
          <w:szCs w:val="24"/>
          <w:lang w:val="en-US"/>
        </w:rPr>
        <w:t>/L)</w:t>
      </w:r>
      <w:r w:rsidR="00273BF8" w:rsidRPr="002B08D4">
        <w:rPr>
          <w:rFonts w:ascii="Book Antiqua" w:hAnsi="Book Antiqua"/>
          <w:bCs/>
          <w:sz w:val="24"/>
          <w:szCs w:val="24"/>
          <w:lang w:val="en-US"/>
        </w:rPr>
        <w:t xml:space="preserve"> and </w:t>
      </w:r>
      <w:proofErr w:type="spellStart"/>
      <w:r w:rsidR="00273BF8" w:rsidRPr="002B08D4">
        <w:rPr>
          <w:rFonts w:ascii="Book Antiqua" w:hAnsi="Book Antiqua"/>
          <w:bCs/>
          <w:sz w:val="24"/>
          <w:szCs w:val="24"/>
          <w:lang w:val="en-US"/>
        </w:rPr>
        <w:t>antit</w:t>
      </w:r>
      <w:r w:rsidR="00D4232E" w:rsidRPr="002B08D4">
        <w:rPr>
          <w:rFonts w:ascii="Book Antiqua" w:hAnsi="Book Antiqua"/>
          <w:bCs/>
          <w:sz w:val="24"/>
          <w:szCs w:val="24"/>
          <w:lang w:val="en-US"/>
        </w:rPr>
        <w:t>h</w:t>
      </w:r>
      <w:r w:rsidR="00273BF8" w:rsidRPr="002B08D4">
        <w:rPr>
          <w:rFonts w:ascii="Book Antiqua" w:hAnsi="Book Antiqua"/>
          <w:bCs/>
          <w:sz w:val="24"/>
          <w:szCs w:val="24"/>
          <w:lang w:val="en-US"/>
        </w:rPr>
        <w:t>rombin</w:t>
      </w:r>
      <w:proofErr w:type="spellEnd"/>
      <w:r w:rsidR="00273BF8" w:rsidRPr="002B08D4">
        <w:rPr>
          <w:rFonts w:ascii="Book Antiqua" w:hAnsi="Book Antiqua"/>
          <w:bCs/>
          <w:sz w:val="24"/>
          <w:szCs w:val="24"/>
          <w:lang w:val="en-US"/>
        </w:rPr>
        <w:t xml:space="preserve"> 91% (70-150)</w:t>
      </w:r>
      <w:r w:rsidR="0094714C" w:rsidRPr="002B08D4">
        <w:rPr>
          <w:rFonts w:ascii="Book Antiqua" w:hAnsi="Book Antiqua"/>
          <w:bCs/>
          <w:sz w:val="24"/>
          <w:szCs w:val="24"/>
          <w:lang w:val="en-US"/>
        </w:rPr>
        <w:t xml:space="preserve"> while PCR was 84 mg/</w:t>
      </w:r>
      <w:proofErr w:type="spellStart"/>
      <w:r w:rsidR="0094714C" w:rsidRPr="002B08D4">
        <w:rPr>
          <w:rFonts w:ascii="Book Antiqua" w:hAnsi="Book Antiqua"/>
          <w:bCs/>
          <w:sz w:val="24"/>
          <w:szCs w:val="24"/>
          <w:lang w:val="en-US"/>
        </w:rPr>
        <w:t>d</w:t>
      </w:r>
      <w:r w:rsidR="000F20CE" w:rsidRPr="002B08D4">
        <w:rPr>
          <w:rFonts w:ascii="Book Antiqua" w:hAnsi="Book Antiqua"/>
          <w:bCs/>
          <w:sz w:val="24"/>
          <w:szCs w:val="24"/>
          <w:lang w:val="en-US"/>
        </w:rPr>
        <w:t>L</w:t>
      </w:r>
      <w:proofErr w:type="spellEnd"/>
      <w:r w:rsidR="00273BF8" w:rsidRPr="002B08D4">
        <w:rPr>
          <w:rFonts w:ascii="Book Antiqua" w:hAnsi="Book Antiqua"/>
          <w:bCs/>
          <w:sz w:val="24"/>
          <w:szCs w:val="24"/>
          <w:lang w:val="en-US"/>
        </w:rPr>
        <w:t>.</w:t>
      </w:r>
      <w:r w:rsidR="009E0500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D4232E" w:rsidRPr="002B08D4">
        <w:rPr>
          <w:rFonts w:ascii="Book Antiqua" w:hAnsi="Book Antiqua"/>
          <w:bCs/>
          <w:sz w:val="24"/>
          <w:szCs w:val="24"/>
          <w:lang w:val="en-US"/>
        </w:rPr>
        <w:t xml:space="preserve">A cytomegalovirus blood test was </w:t>
      </w:r>
      <w:r w:rsidR="00860942" w:rsidRPr="002B08D4">
        <w:rPr>
          <w:rFonts w:ascii="Book Antiqua" w:hAnsi="Book Antiqua"/>
          <w:bCs/>
          <w:sz w:val="24"/>
          <w:szCs w:val="24"/>
          <w:lang w:val="en-US"/>
        </w:rPr>
        <w:t>&lt;</w:t>
      </w:r>
      <w:r w:rsidR="006A00D7" w:rsidRPr="002B08D4">
        <w:rPr>
          <w:rFonts w:ascii="Book Antiqua" w:eastAsia="宋体" w:hAnsi="Book Antiqua" w:hint="eastAsia"/>
          <w:bCs/>
          <w:sz w:val="24"/>
          <w:szCs w:val="24"/>
          <w:lang w:val="en-US" w:eastAsia="zh-CN"/>
        </w:rPr>
        <w:t xml:space="preserve"> </w:t>
      </w:r>
      <w:r w:rsidR="008513B0" w:rsidRPr="002B08D4">
        <w:rPr>
          <w:rFonts w:ascii="Book Antiqua" w:hAnsi="Book Antiqua"/>
          <w:bCs/>
          <w:sz w:val="24"/>
          <w:szCs w:val="24"/>
          <w:lang w:val="en-US"/>
        </w:rPr>
        <w:t>1</w:t>
      </w:r>
      <w:r w:rsidR="00860942" w:rsidRPr="002B08D4">
        <w:rPr>
          <w:rFonts w:ascii="Book Antiqua" w:hAnsi="Book Antiqua"/>
          <w:bCs/>
          <w:sz w:val="24"/>
          <w:szCs w:val="24"/>
          <w:lang w:val="en-US"/>
        </w:rPr>
        <w:t xml:space="preserve">20 </w:t>
      </w:r>
      <w:r w:rsidR="000F20CE" w:rsidRPr="002B08D4">
        <w:rPr>
          <w:rFonts w:ascii="Book Antiqua" w:hAnsi="Book Antiqua"/>
          <w:bCs/>
          <w:sz w:val="24"/>
          <w:szCs w:val="24"/>
          <w:lang w:val="en-US"/>
        </w:rPr>
        <w:t>I</w:t>
      </w:r>
      <w:r w:rsidR="00860942" w:rsidRPr="002B08D4">
        <w:rPr>
          <w:rFonts w:ascii="Book Antiqua" w:hAnsi="Book Antiqua"/>
          <w:bCs/>
          <w:sz w:val="24"/>
          <w:szCs w:val="24"/>
          <w:lang w:val="en-US"/>
        </w:rPr>
        <w:t>U/m</w:t>
      </w:r>
      <w:r w:rsidR="000F20CE" w:rsidRPr="002B08D4">
        <w:rPr>
          <w:rFonts w:ascii="Book Antiqua" w:hAnsi="Book Antiqua"/>
          <w:bCs/>
          <w:sz w:val="24"/>
          <w:szCs w:val="24"/>
          <w:lang w:val="en-US"/>
        </w:rPr>
        <w:t>L</w:t>
      </w:r>
      <w:r w:rsidR="00860942" w:rsidRPr="002B08D4">
        <w:rPr>
          <w:rFonts w:ascii="Book Antiqua" w:hAnsi="Book Antiqua"/>
          <w:bCs/>
          <w:sz w:val="24"/>
          <w:szCs w:val="24"/>
          <w:lang w:val="en-US"/>
        </w:rPr>
        <w:t xml:space="preserve"> and </w:t>
      </w:r>
      <w:r w:rsidR="00287146" w:rsidRPr="002B08D4">
        <w:rPr>
          <w:rFonts w:ascii="Book Antiqua" w:hAnsi="Book Antiqua"/>
          <w:bCs/>
          <w:sz w:val="24"/>
          <w:szCs w:val="24"/>
          <w:lang w:val="en-US"/>
        </w:rPr>
        <w:t>thus</w:t>
      </w:r>
      <w:r w:rsidR="00860942" w:rsidRPr="002B08D4">
        <w:rPr>
          <w:rFonts w:ascii="Book Antiqua" w:hAnsi="Book Antiqua"/>
          <w:bCs/>
          <w:sz w:val="24"/>
          <w:szCs w:val="24"/>
          <w:lang w:val="en-US"/>
        </w:rPr>
        <w:t xml:space="preserve"> considered negative,</w:t>
      </w:r>
      <w:r w:rsidR="00D4232E" w:rsidRPr="002B08D4">
        <w:rPr>
          <w:rFonts w:ascii="Book Antiqua" w:hAnsi="Book Antiqua"/>
          <w:bCs/>
          <w:sz w:val="24"/>
          <w:szCs w:val="24"/>
          <w:lang w:val="en-US"/>
        </w:rPr>
        <w:t xml:space="preserve"> while second</w:t>
      </w:r>
      <w:r w:rsidR="00860942" w:rsidRPr="002B08D4">
        <w:rPr>
          <w:rFonts w:ascii="Book Antiqua" w:hAnsi="Book Antiqua"/>
          <w:bCs/>
          <w:sz w:val="24"/>
          <w:szCs w:val="24"/>
          <w:lang w:val="en-US"/>
        </w:rPr>
        <w:t xml:space="preserve">-level </w:t>
      </w:r>
      <w:proofErr w:type="spellStart"/>
      <w:r w:rsidR="00860942" w:rsidRPr="002B08D4">
        <w:rPr>
          <w:rFonts w:ascii="Book Antiqua" w:hAnsi="Book Antiqua"/>
          <w:bCs/>
          <w:sz w:val="24"/>
          <w:szCs w:val="24"/>
          <w:lang w:val="en-US"/>
        </w:rPr>
        <w:t>hematochemical</w:t>
      </w:r>
      <w:proofErr w:type="spellEnd"/>
      <w:r w:rsidR="00860942" w:rsidRPr="002B08D4">
        <w:rPr>
          <w:rFonts w:ascii="Book Antiqua" w:hAnsi="Book Antiqua"/>
          <w:bCs/>
          <w:sz w:val="24"/>
          <w:szCs w:val="24"/>
          <w:lang w:val="en-US"/>
        </w:rPr>
        <w:t xml:space="preserve"> exams revealed </w:t>
      </w:r>
      <w:proofErr w:type="spellStart"/>
      <w:r w:rsidR="00E32734" w:rsidRPr="002B08D4">
        <w:rPr>
          <w:rFonts w:ascii="Book Antiqua" w:hAnsi="Book Antiqua"/>
          <w:bCs/>
          <w:sz w:val="24"/>
          <w:szCs w:val="24"/>
          <w:lang w:val="en-US"/>
        </w:rPr>
        <w:t>anisocytosis</w:t>
      </w:r>
      <w:proofErr w:type="spellEnd"/>
      <w:r w:rsidR="00E32734" w:rsidRPr="002B08D4">
        <w:rPr>
          <w:rFonts w:ascii="Book Antiqua" w:hAnsi="Book Antiqua"/>
          <w:bCs/>
          <w:sz w:val="24"/>
          <w:szCs w:val="24"/>
          <w:lang w:val="en-US"/>
        </w:rPr>
        <w:t xml:space="preserve">, </w:t>
      </w:r>
      <w:proofErr w:type="spellStart"/>
      <w:r w:rsidR="00D4232E" w:rsidRPr="002B08D4">
        <w:rPr>
          <w:rFonts w:ascii="Book Antiqua" w:hAnsi="Book Antiqua"/>
          <w:bCs/>
          <w:sz w:val="24"/>
          <w:szCs w:val="24"/>
          <w:lang w:val="en-US"/>
        </w:rPr>
        <w:t>poik</w:t>
      </w:r>
      <w:r w:rsidR="00E32734" w:rsidRPr="002B08D4">
        <w:rPr>
          <w:rFonts w:ascii="Book Antiqua" w:hAnsi="Book Antiqua"/>
          <w:bCs/>
          <w:sz w:val="24"/>
          <w:szCs w:val="24"/>
          <w:lang w:val="en-US"/>
        </w:rPr>
        <w:t>il</w:t>
      </w:r>
      <w:r w:rsidR="00D4232E" w:rsidRPr="002B08D4">
        <w:rPr>
          <w:rFonts w:ascii="Book Antiqua" w:hAnsi="Book Antiqua"/>
          <w:bCs/>
          <w:sz w:val="24"/>
          <w:szCs w:val="24"/>
          <w:lang w:val="en-US"/>
        </w:rPr>
        <w:t>o</w:t>
      </w:r>
      <w:r w:rsidR="00E32734" w:rsidRPr="002B08D4">
        <w:rPr>
          <w:rFonts w:ascii="Book Antiqua" w:hAnsi="Book Antiqua"/>
          <w:bCs/>
          <w:sz w:val="24"/>
          <w:szCs w:val="24"/>
          <w:lang w:val="en-US"/>
        </w:rPr>
        <w:t>cytosis</w:t>
      </w:r>
      <w:proofErr w:type="spellEnd"/>
      <w:r w:rsidR="00E32734" w:rsidRPr="002B08D4">
        <w:rPr>
          <w:rFonts w:ascii="Book Antiqua" w:hAnsi="Book Antiqua"/>
          <w:bCs/>
          <w:sz w:val="24"/>
          <w:szCs w:val="24"/>
          <w:lang w:val="en-US"/>
        </w:rPr>
        <w:t xml:space="preserve">, </w:t>
      </w:r>
      <w:r w:rsidR="0088115C" w:rsidRPr="002B08D4">
        <w:rPr>
          <w:rFonts w:ascii="Book Antiqua" w:hAnsi="Book Antiqua"/>
          <w:bCs/>
          <w:sz w:val="24"/>
          <w:szCs w:val="24"/>
          <w:lang w:val="en-US"/>
        </w:rPr>
        <w:t xml:space="preserve">slight </w:t>
      </w:r>
      <w:r w:rsidR="00E32734" w:rsidRPr="002B08D4">
        <w:rPr>
          <w:rFonts w:ascii="Book Antiqua" w:hAnsi="Book Antiqua"/>
          <w:bCs/>
          <w:sz w:val="24"/>
          <w:szCs w:val="24"/>
          <w:lang w:val="en-US"/>
        </w:rPr>
        <w:t>erythrocyte fragmentation</w:t>
      </w:r>
      <w:r w:rsidR="0062020F" w:rsidRPr="002B08D4">
        <w:rPr>
          <w:rFonts w:ascii="Book Antiqua" w:hAnsi="Book Antiqua"/>
          <w:bCs/>
          <w:sz w:val="24"/>
          <w:szCs w:val="24"/>
          <w:lang w:val="en-US"/>
        </w:rPr>
        <w:t xml:space="preserve"> and</w:t>
      </w:r>
      <w:r w:rsidR="00E32734" w:rsidRPr="002B08D4">
        <w:rPr>
          <w:rFonts w:ascii="Book Antiqua" w:hAnsi="Book Antiqua"/>
          <w:bCs/>
          <w:sz w:val="24"/>
          <w:szCs w:val="24"/>
          <w:lang w:val="en-US"/>
        </w:rPr>
        <w:t xml:space="preserve"> some </w:t>
      </w:r>
      <w:proofErr w:type="spellStart"/>
      <w:r w:rsidR="00E32734" w:rsidRPr="002B08D4">
        <w:rPr>
          <w:rFonts w:ascii="Book Antiqua" w:hAnsi="Book Antiqua"/>
          <w:bCs/>
          <w:sz w:val="24"/>
          <w:szCs w:val="24"/>
          <w:lang w:val="en-US"/>
        </w:rPr>
        <w:t>myelocytes</w:t>
      </w:r>
      <w:proofErr w:type="spellEnd"/>
      <w:r w:rsidR="00E32734" w:rsidRPr="002B08D4">
        <w:rPr>
          <w:rFonts w:ascii="Book Antiqua" w:hAnsi="Book Antiqua"/>
          <w:bCs/>
          <w:sz w:val="24"/>
          <w:szCs w:val="24"/>
          <w:lang w:val="en-US"/>
        </w:rPr>
        <w:t>.</w:t>
      </w:r>
      <w:r w:rsidR="00F41F3D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766FE4" w:rsidRPr="002B08D4">
        <w:rPr>
          <w:rFonts w:ascii="Book Antiqua" w:hAnsi="Book Antiqua"/>
          <w:bCs/>
          <w:sz w:val="24"/>
          <w:szCs w:val="24"/>
          <w:lang w:val="en-US"/>
        </w:rPr>
        <w:t>Frequent</w:t>
      </w:r>
      <w:r w:rsidR="00D41D0B" w:rsidRPr="002B08D4">
        <w:rPr>
          <w:rFonts w:ascii="Book Antiqua" w:hAnsi="Book Antiqua"/>
          <w:bCs/>
          <w:sz w:val="24"/>
          <w:szCs w:val="24"/>
          <w:lang w:val="en-US"/>
        </w:rPr>
        <w:t xml:space="preserve"> blood </w:t>
      </w:r>
      <w:r w:rsidR="00766FE4" w:rsidRPr="002B08D4">
        <w:rPr>
          <w:rFonts w:ascii="Book Antiqua" w:hAnsi="Book Antiqua"/>
          <w:bCs/>
          <w:sz w:val="24"/>
          <w:szCs w:val="24"/>
          <w:lang w:val="en-US"/>
        </w:rPr>
        <w:t xml:space="preserve">tests were performed to exclude DIC. </w:t>
      </w:r>
      <w:r w:rsidR="009D56FD" w:rsidRPr="002B08D4">
        <w:rPr>
          <w:rFonts w:ascii="Book Antiqua" w:hAnsi="Book Antiqua"/>
          <w:bCs/>
          <w:sz w:val="24"/>
          <w:szCs w:val="24"/>
          <w:lang w:val="en-US"/>
        </w:rPr>
        <w:t>T</w:t>
      </w:r>
      <w:r w:rsidR="00766FE4" w:rsidRPr="002B08D4">
        <w:rPr>
          <w:rFonts w:ascii="Book Antiqua" w:hAnsi="Book Antiqua"/>
          <w:bCs/>
          <w:sz w:val="24"/>
          <w:szCs w:val="24"/>
          <w:lang w:val="en-US"/>
        </w:rPr>
        <w:t>he number of platelets progressively increased</w:t>
      </w:r>
      <w:r w:rsidR="009D56FD" w:rsidRPr="002B08D4">
        <w:rPr>
          <w:rFonts w:ascii="Book Antiqua" w:hAnsi="Book Antiqua"/>
          <w:bCs/>
          <w:sz w:val="24"/>
          <w:szCs w:val="24"/>
          <w:lang w:val="en-US"/>
        </w:rPr>
        <w:t xml:space="preserve"> but</w:t>
      </w:r>
      <w:r w:rsidR="00766FE4" w:rsidRPr="002B08D4">
        <w:rPr>
          <w:rFonts w:ascii="Book Antiqua" w:hAnsi="Book Antiqua"/>
          <w:bCs/>
          <w:sz w:val="24"/>
          <w:szCs w:val="24"/>
          <w:lang w:val="en-US"/>
        </w:rPr>
        <w:t xml:space="preserve"> h</w:t>
      </w:r>
      <w:r w:rsidR="002404C6" w:rsidRPr="002B08D4">
        <w:rPr>
          <w:rFonts w:ascii="Book Antiqua" w:hAnsi="Book Antiqua"/>
          <w:bCs/>
          <w:sz w:val="24"/>
          <w:szCs w:val="24"/>
          <w:lang w:val="en-US"/>
        </w:rPr>
        <w:t>emoglobin</w:t>
      </w:r>
      <w:r w:rsidR="003764B1" w:rsidRPr="002B08D4">
        <w:rPr>
          <w:rFonts w:ascii="Book Antiqua" w:hAnsi="Book Antiqua"/>
          <w:bCs/>
          <w:sz w:val="24"/>
          <w:szCs w:val="24"/>
          <w:lang w:val="en-US"/>
        </w:rPr>
        <w:t xml:space="preserve"> decreased to</w:t>
      </w:r>
      <w:r w:rsidR="002404C6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9D6EFE" w:rsidRPr="002B08D4">
        <w:rPr>
          <w:rFonts w:ascii="Book Antiqua" w:hAnsi="Book Antiqua"/>
          <w:bCs/>
          <w:sz w:val="24"/>
          <w:szCs w:val="24"/>
          <w:lang w:val="en-US"/>
        </w:rPr>
        <w:t>7</w:t>
      </w:r>
      <w:r w:rsidR="002404C6" w:rsidRPr="002B08D4">
        <w:rPr>
          <w:rFonts w:ascii="Book Antiqua" w:hAnsi="Book Antiqua"/>
          <w:bCs/>
          <w:sz w:val="24"/>
          <w:szCs w:val="24"/>
          <w:lang w:val="en-US"/>
        </w:rPr>
        <w:t>.7 g/</w:t>
      </w:r>
      <w:proofErr w:type="spellStart"/>
      <w:r w:rsidR="002404C6" w:rsidRPr="002B08D4">
        <w:rPr>
          <w:rFonts w:ascii="Book Antiqua" w:hAnsi="Book Antiqua"/>
          <w:bCs/>
          <w:sz w:val="24"/>
          <w:szCs w:val="24"/>
          <w:lang w:val="en-US"/>
        </w:rPr>
        <w:t>d</w:t>
      </w:r>
      <w:r w:rsidR="000F20CE" w:rsidRPr="002B08D4">
        <w:rPr>
          <w:rFonts w:ascii="Book Antiqua" w:hAnsi="Book Antiqua"/>
          <w:bCs/>
          <w:sz w:val="24"/>
          <w:szCs w:val="24"/>
          <w:lang w:val="en-US"/>
        </w:rPr>
        <w:t>L</w:t>
      </w:r>
      <w:proofErr w:type="spellEnd"/>
      <w:r w:rsidR="009D56FD" w:rsidRPr="002B08D4">
        <w:rPr>
          <w:rFonts w:ascii="Book Antiqua" w:hAnsi="Book Antiqua"/>
          <w:bCs/>
          <w:sz w:val="24"/>
          <w:szCs w:val="24"/>
          <w:lang w:val="en-US"/>
        </w:rPr>
        <w:t xml:space="preserve"> and</w:t>
      </w:r>
      <w:r w:rsidR="003764B1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766FE4" w:rsidRPr="002B08D4">
        <w:rPr>
          <w:rFonts w:ascii="Book Antiqua" w:hAnsi="Book Antiqua"/>
          <w:bCs/>
          <w:sz w:val="24"/>
          <w:szCs w:val="24"/>
          <w:lang w:val="en-US"/>
        </w:rPr>
        <w:t>Coombs test was negative</w:t>
      </w:r>
      <w:r w:rsidR="009D56FD" w:rsidRPr="002B08D4">
        <w:rPr>
          <w:rFonts w:ascii="Book Antiqua" w:hAnsi="Book Antiqua"/>
          <w:bCs/>
          <w:sz w:val="24"/>
          <w:szCs w:val="24"/>
          <w:lang w:val="en-US"/>
        </w:rPr>
        <w:t xml:space="preserve">. The </w:t>
      </w:r>
      <w:r w:rsidR="00766FE4" w:rsidRPr="002B08D4">
        <w:rPr>
          <w:rFonts w:ascii="Book Antiqua" w:hAnsi="Book Antiqua"/>
          <w:bCs/>
          <w:sz w:val="24"/>
          <w:szCs w:val="24"/>
          <w:lang w:val="en-US"/>
        </w:rPr>
        <w:t>patient</w:t>
      </w:r>
      <w:r w:rsidR="00163C65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9D56FD" w:rsidRPr="002B08D4">
        <w:rPr>
          <w:rFonts w:ascii="Book Antiqua" w:hAnsi="Book Antiqua"/>
          <w:bCs/>
          <w:sz w:val="24"/>
          <w:szCs w:val="24"/>
          <w:lang w:val="en-US"/>
        </w:rPr>
        <w:t xml:space="preserve">thus </w:t>
      </w:r>
      <w:r w:rsidR="00163C65" w:rsidRPr="002B08D4">
        <w:rPr>
          <w:rFonts w:ascii="Book Antiqua" w:hAnsi="Book Antiqua"/>
          <w:bCs/>
          <w:sz w:val="24"/>
          <w:szCs w:val="24"/>
          <w:lang w:val="en-US"/>
        </w:rPr>
        <w:t>received a blood transfusion. T</w:t>
      </w:r>
      <w:r w:rsidR="00282F44" w:rsidRPr="002B08D4">
        <w:rPr>
          <w:rFonts w:ascii="Book Antiqua" w:hAnsi="Book Antiqua"/>
          <w:bCs/>
          <w:sz w:val="24"/>
          <w:szCs w:val="24"/>
          <w:lang w:val="en-US"/>
        </w:rPr>
        <w:t>otal bilirubin</w:t>
      </w:r>
      <w:r w:rsidR="00D770B0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163C65" w:rsidRPr="002B08D4">
        <w:rPr>
          <w:rFonts w:ascii="Book Antiqua" w:hAnsi="Book Antiqua"/>
          <w:bCs/>
          <w:sz w:val="24"/>
          <w:szCs w:val="24"/>
          <w:lang w:val="en-US"/>
        </w:rPr>
        <w:t xml:space="preserve">decreased to </w:t>
      </w:r>
      <w:r w:rsidR="000F20CE" w:rsidRPr="002B08D4">
        <w:rPr>
          <w:rFonts w:ascii="Book Antiqua" w:hAnsi="Book Antiqua"/>
          <w:bCs/>
          <w:sz w:val="24"/>
          <w:szCs w:val="24"/>
          <w:lang w:val="en-US"/>
        </w:rPr>
        <w:t>7.61 mg/</w:t>
      </w:r>
      <w:proofErr w:type="spellStart"/>
      <w:r w:rsidR="000F20CE" w:rsidRPr="002B08D4">
        <w:rPr>
          <w:rFonts w:ascii="Book Antiqua" w:hAnsi="Book Antiqua"/>
          <w:bCs/>
          <w:sz w:val="24"/>
          <w:szCs w:val="24"/>
          <w:lang w:val="en-US"/>
        </w:rPr>
        <w:t>dL</w:t>
      </w:r>
      <w:proofErr w:type="spellEnd"/>
      <w:r w:rsidR="00163C65" w:rsidRPr="002B08D4">
        <w:rPr>
          <w:rFonts w:ascii="Book Antiqua" w:hAnsi="Book Antiqua"/>
          <w:bCs/>
          <w:sz w:val="24"/>
          <w:szCs w:val="24"/>
          <w:lang w:val="en-US"/>
        </w:rPr>
        <w:t xml:space="preserve"> and the patient’s</w:t>
      </w:r>
      <w:r w:rsidR="00D770B0" w:rsidRPr="002B08D4">
        <w:rPr>
          <w:rFonts w:ascii="Book Antiqua" w:hAnsi="Book Antiqua"/>
          <w:bCs/>
          <w:sz w:val="24"/>
          <w:szCs w:val="24"/>
          <w:lang w:val="en-US"/>
        </w:rPr>
        <w:t xml:space="preserve"> performance status</w:t>
      </w:r>
      <w:r w:rsidR="00163C65" w:rsidRPr="002B08D4">
        <w:rPr>
          <w:rFonts w:ascii="Book Antiqua" w:hAnsi="Book Antiqua"/>
          <w:bCs/>
          <w:sz w:val="24"/>
          <w:szCs w:val="24"/>
          <w:lang w:val="en-US"/>
        </w:rPr>
        <w:t xml:space="preserve"> gradually improved</w:t>
      </w:r>
      <w:r w:rsidR="00D770B0" w:rsidRPr="002B08D4">
        <w:rPr>
          <w:rFonts w:ascii="Book Antiqua" w:hAnsi="Book Antiqua"/>
          <w:bCs/>
          <w:sz w:val="24"/>
          <w:szCs w:val="24"/>
          <w:lang w:val="en-US"/>
        </w:rPr>
        <w:t>.</w:t>
      </w:r>
      <w:r w:rsidR="00A77A1D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</w:p>
    <w:p w:rsidR="00D95F87" w:rsidRPr="002B08D4" w:rsidRDefault="00D95F87" w:rsidP="00C91F23">
      <w:pPr>
        <w:tabs>
          <w:tab w:val="left" w:pos="3261"/>
        </w:tabs>
        <w:spacing w:after="0" w:line="360" w:lineRule="auto"/>
        <w:jc w:val="both"/>
        <w:rPr>
          <w:rFonts w:ascii="Book Antiqua" w:hAnsi="Book Antiqua"/>
          <w:bCs/>
          <w:sz w:val="24"/>
          <w:szCs w:val="24"/>
          <w:lang w:val="en-US" w:eastAsia="zh-CN"/>
        </w:rPr>
      </w:pPr>
    </w:p>
    <w:p w:rsidR="00830BB1" w:rsidRPr="002B08D4" w:rsidRDefault="00830BB1" w:rsidP="00C91F2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2B08D4">
        <w:rPr>
          <w:rFonts w:ascii="Book Antiqua" w:hAnsi="Book Antiqua"/>
          <w:b/>
          <w:sz w:val="24"/>
          <w:szCs w:val="24"/>
          <w:lang w:val="en-US"/>
        </w:rPr>
        <w:t>FINAL DIAGNOSIS</w:t>
      </w:r>
    </w:p>
    <w:p w:rsidR="00830BB1" w:rsidRPr="002B08D4" w:rsidRDefault="005C135D" w:rsidP="00C91F23">
      <w:pPr>
        <w:spacing w:after="0" w:line="360" w:lineRule="auto"/>
        <w:jc w:val="both"/>
        <w:rPr>
          <w:rFonts w:ascii="Book Antiqua" w:hAnsi="Book Antiqua"/>
          <w:bCs/>
          <w:snapToGrid w:val="0"/>
          <w:kern w:val="10"/>
          <w:sz w:val="24"/>
          <w:szCs w:val="24"/>
          <w:lang w:val="en-US"/>
        </w:rPr>
      </w:pPr>
      <w:r w:rsidRPr="002B08D4">
        <w:rPr>
          <w:rFonts w:ascii="Book Antiqua" w:hAnsi="Book Antiqua"/>
          <w:bCs/>
          <w:snapToGrid w:val="0"/>
          <w:kern w:val="10"/>
          <w:sz w:val="24"/>
          <w:szCs w:val="24"/>
          <w:lang w:val="en-US"/>
        </w:rPr>
        <w:t>The patient with advanced pancreatic cancer and</w:t>
      </w:r>
      <w:r w:rsidR="00B305CF" w:rsidRPr="002B08D4">
        <w:rPr>
          <w:rFonts w:ascii="Book Antiqua" w:hAnsi="Book Antiqua"/>
          <w:bCs/>
          <w:snapToGrid w:val="0"/>
          <w:kern w:val="10"/>
          <w:sz w:val="24"/>
          <w:szCs w:val="24"/>
          <w:lang w:val="en-US"/>
        </w:rPr>
        <w:t xml:space="preserve"> biliary obstruction developed </w:t>
      </w:r>
      <w:r w:rsidRPr="002B08D4">
        <w:rPr>
          <w:rFonts w:ascii="Book Antiqua" w:hAnsi="Book Antiqua"/>
          <w:bCs/>
          <w:snapToGrid w:val="0"/>
          <w:kern w:val="10"/>
          <w:sz w:val="24"/>
          <w:szCs w:val="24"/>
          <w:lang w:val="en-US"/>
        </w:rPr>
        <w:t xml:space="preserve">sepsis caused by </w:t>
      </w:r>
      <w:r w:rsidR="00C93DB0" w:rsidRPr="002B08D4">
        <w:rPr>
          <w:rFonts w:ascii="Book Antiqua" w:hAnsi="Book Antiqua"/>
          <w:bCs/>
          <w:i/>
          <w:sz w:val="24"/>
          <w:szCs w:val="24"/>
          <w:lang w:val="en-US"/>
        </w:rPr>
        <w:t>A</w:t>
      </w:r>
      <w:r w:rsidR="00C93DB0" w:rsidRPr="002B08D4">
        <w:rPr>
          <w:rFonts w:ascii="Book Antiqua" w:hAnsi="Book Antiqua" w:hint="eastAsia"/>
          <w:bCs/>
          <w:i/>
          <w:sz w:val="24"/>
          <w:szCs w:val="24"/>
          <w:lang w:val="en-US" w:eastAsia="zh-CN"/>
        </w:rPr>
        <w:t>.</w:t>
      </w:r>
      <w:r w:rsidR="00C93DB0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proofErr w:type="spellStart"/>
      <w:r w:rsidR="00C93DB0" w:rsidRPr="002B08D4">
        <w:rPr>
          <w:rFonts w:ascii="Book Antiqua" w:hAnsi="Book Antiqua"/>
          <w:bCs/>
          <w:i/>
          <w:sz w:val="24"/>
          <w:szCs w:val="24"/>
          <w:lang w:val="en-US"/>
        </w:rPr>
        <w:t>veronii</w:t>
      </w:r>
      <w:proofErr w:type="spellEnd"/>
      <w:r w:rsidR="00C93DB0" w:rsidRPr="002B08D4">
        <w:rPr>
          <w:rFonts w:ascii="Book Antiqua" w:hAnsi="Book Antiqua"/>
          <w:bCs/>
          <w:i/>
          <w:sz w:val="24"/>
          <w:szCs w:val="24"/>
          <w:lang w:val="en-US"/>
        </w:rPr>
        <w:t xml:space="preserve"> </w:t>
      </w:r>
      <w:proofErr w:type="spellStart"/>
      <w:r w:rsidR="00C93DB0" w:rsidRPr="002B08D4">
        <w:rPr>
          <w:rFonts w:ascii="Book Antiqua" w:hAnsi="Book Antiqua"/>
          <w:bCs/>
          <w:i/>
          <w:sz w:val="24"/>
          <w:szCs w:val="24"/>
          <w:lang w:val="en-US"/>
        </w:rPr>
        <w:t>biovar</w:t>
      </w:r>
      <w:proofErr w:type="spellEnd"/>
      <w:r w:rsidR="00C93DB0" w:rsidRPr="002B08D4">
        <w:rPr>
          <w:rFonts w:ascii="Book Antiqua" w:hAnsi="Book Antiqua"/>
          <w:bCs/>
          <w:i/>
          <w:sz w:val="24"/>
          <w:szCs w:val="24"/>
          <w:lang w:val="en-US"/>
        </w:rPr>
        <w:t xml:space="preserve"> </w:t>
      </w:r>
      <w:proofErr w:type="spellStart"/>
      <w:r w:rsidR="00C93DB0" w:rsidRPr="002B08D4">
        <w:rPr>
          <w:rFonts w:ascii="Book Antiqua" w:hAnsi="Book Antiqua"/>
          <w:bCs/>
          <w:i/>
          <w:sz w:val="24"/>
          <w:szCs w:val="24"/>
          <w:lang w:val="en-US"/>
        </w:rPr>
        <w:t>veronii</w:t>
      </w:r>
      <w:proofErr w:type="spellEnd"/>
      <w:r w:rsidR="0007344D" w:rsidRPr="002B08D4">
        <w:rPr>
          <w:rFonts w:ascii="Book Antiqua" w:hAnsi="Book Antiqua"/>
          <w:bCs/>
          <w:snapToGrid w:val="0"/>
          <w:kern w:val="10"/>
          <w:sz w:val="24"/>
          <w:szCs w:val="24"/>
          <w:lang w:val="en-US"/>
        </w:rPr>
        <w:t>.</w:t>
      </w:r>
    </w:p>
    <w:p w:rsidR="00AA6459" w:rsidRPr="002B08D4" w:rsidRDefault="00AA6459" w:rsidP="00C91F23">
      <w:pPr>
        <w:spacing w:after="0" w:line="360" w:lineRule="auto"/>
        <w:jc w:val="both"/>
        <w:rPr>
          <w:rFonts w:ascii="Book Antiqua" w:hAnsi="Book Antiqua"/>
          <w:bCs/>
          <w:snapToGrid w:val="0"/>
          <w:kern w:val="10"/>
          <w:sz w:val="24"/>
          <w:szCs w:val="24"/>
          <w:lang w:val="en-US"/>
        </w:rPr>
      </w:pPr>
    </w:p>
    <w:p w:rsidR="00830BB1" w:rsidRPr="002B08D4" w:rsidRDefault="00830BB1" w:rsidP="00C91F2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2B08D4">
        <w:rPr>
          <w:rFonts w:ascii="Book Antiqua" w:hAnsi="Book Antiqua"/>
          <w:b/>
          <w:sz w:val="24"/>
          <w:szCs w:val="24"/>
          <w:lang w:val="en-US"/>
        </w:rPr>
        <w:t>TREATMENT</w:t>
      </w:r>
    </w:p>
    <w:p w:rsidR="00830BB1" w:rsidRPr="002B08D4" w:rsidRDefault="006C3E46" w:rsidP="00C91F23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2B08D4">
        <w:rPr>
          <w:rFonts w:ascii="Book Antiqua" w:hAnsi="Book Antiqua"/>
          <w:sz w:val="24"/>
          <w:szCs w:val="24"/>
          <w:lang w:val="en-US"/>
        </w:rPr>
        <w:t>The</w:t>
      </w:r>
      <w:r w:rsidR="00384161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r w:rsidRPr="002B08D4">
        <w:rPr>
          <w:rFonts w:ascii="Book Antiqua" w:hAnsi="Book Antiqua"/>
          <w:sz w:val="24"/>
          <w:szCs w:val="24"/>
          <w:lang w:val="en-US"/>
        </w:rPr>
        <w:t>patient with sepsis was treated with antibiotic therapy</w:t>
      </w:r>
      <w:r w:rsidR="00B305CF" w:rsidRPr="002B08D4">
        <w:rPr>
          <w:rFonts w:ascii="Book Antiqua" w:hAnsi="Book Antiqua"/>
          <w:sz w:val="24"/>
          <w:szCs w:val="24"/>
          <w:lang w:val="en-US"/>
        </w:rPr>
        <w:t>,</w:t>
      </w:r>
      <w:r w:rsidRPr="002B08D4">
        <w:rPr>
          <w:rFonts w:ascii="Book Antiqua" w:hAnsi="Book Antiqua"/>
          <w:sz w:val="24"/>
          <w:szCs w:val="24"/>
          <w:lang w:val="en-US"/>
        </w:rPr>
        <w:t xml:space="preserve"> first with levofloxacin then with </w:t>
      </w:r>
      <w:proofErr w:type="spellStart"/>
      <w:r w:rsidRPr="002B08D4">
        <w:rPr>
          <w:rFonts w:ascii="Book Antiqua" w:hAnsi="Book Antiqua"/>
          <w:sz w:val="24"/>
          <w:szCs w:val="24"/>
          <w:lang w:val="en-US"/>
        </w:rPr>
        <w:t>ceftazidime</w:t>
      </w:r>
      <w:proofErr w:type="spellEnd"/>
      <w:r w:rsidRPr="002B08D4">
        <w:rPr>
          <w:rFonts w:ascii="Book Antiqua" w:hAnsi="Book Antiqua"/>
          <w:sz w:val="24"/>
          <w:szCs w:val="24"/>
          <w:lang w:val="en-US"/>
        </w:rPr>
        <w:t xml:space="preserve"> and </w:t>
      </w:r>
      <w:r w:rsidR="00B305CF" w:rsidRPr="002B08D4">
        <w:rPr>
          <w:rFonts w:ascii="Book Antiqua" w:hAnsi="Book Antiqua"/>
          <w:sz w:val="24"/>
          <w:szCs w:val="24"/>
          <w:lang w:val="en-US"/>
        </w:rPr>
        <w:t>platelet</w:t>
      </w:r>
      <w:r w:rsidRPr="002B08D4">
        <w:rPr>
          <w:rFonts w:ascii="Book Antiqua" w:hAnsi="Book Antiqua"/>
          <w:sz w:val="24"/>
          <w:szCs w:val="24"/>
          <w:lang w:val="en-US"/>
        </w:rPr>
        <w:t xml:space="preserve"> and blood</w:t>
      </w:r>
      <w:r w:rsidR="00B305CF" w:rsidRPr="002B08D4">
        <w:rPr>
          <w:rFonts w:ascii="Book Antiqua" w:hAnsi="Book Antiqua"/>
          <w:sz w:val="24"/>
          <w:szCs w:val="24"/>
          <w:lang w:val="en-US"/>
        </w:rPr>
        <w:t xml:space="preserve"> transfusions</w:t>
      </w:r>
      <w:r w:rsidRPr="002B08D4">
        <w:rPr>
          <w:rFonts w:ascii="Book Antiqua" w:hAnsi="Book Antiqua"/>
          <w:sz w:val="24"/>
          <w:szCs w:val="24"/>
          <w:lang w:val="en-US"/>
        </w:rPr>
        <w:t>.</w:t>
      </w:r>
    </w:p>
    <w:p w:rsidR="00B305CF" w:rsidRPr="002B08D4" w:rsidRDefault="00B305CF" w:rsidP="00C91F2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830BB1" w:rsidRPr="002B08D4" w:rsidRDefault="00830BB1" w:rsidP="00C91F2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2B08D4">
        <w:rPr>
          <w:rFonts w:ascii="Book Antiqua" w:hAnsi="Book Antiqua"/>
          <w:b/>
          <w:sz w:val="24"/>
          <w:szCs w:val="24"/>
          <w:lang w:val="en-US"/>
        </w:rPr>
        <w:t>OUTCOME AND FOLLOW-UP</w:t>
      </w:r>
    </w:p>
    <w:p w:rsidR="00830BB1" w:rsidRPr="002B08D4" w:rsidRDefault="001A7D9C" w:rsidP="00C91F23">
      <w:pPr>
        <w:tabs>
          <w:tab w:val="left" w:pos="3261"/>
        </w:tabs>
        <w:spacing w:after="0" w:line="360" w:lineRule="auto"/>
        <w:jc w:val="both"/>
        <w:rPr>
          <w:rFonts w:ascii="Book Antiqua" w:hAnsi="Book Antiqua"/>
          <w:bCs/>
          <w:sz w:val="24"/>
          <w:szCs w:val="24"/>
          <w:lang w:val="en-US"/>
        </w:rPr>
      </w:pPr>
      <w:r w:rsidRPr="002B08D4">
        <w:rPr>
          <w:rFonts w:ascii="Book Antiqua" w:hAnsi="Book Antiqua"/>
          <w:bCs/>
          <w:sz w:val="24"/>
          <w:szCs w:val="24"/>
          <w:lang w:val="en-US"/>
        </w:rPr>
        <w:t xml:space="preserve">The patient was discharged in stable conditions after 10 d of </w:t>
      </w:r>
      <w:proofErr w:type="spellStart"/>
      <w:r w:rsidRPr="002B08D4">
        <w:rPr>
          <w:rFonts w:ascii="Book Antiqua" w:hAnsi="Book Antiqua"/>
          <w:bCs/>
          <w:sz w:val="24"/>
          <w:szCs w:val="24"/>
          <w:lang w:val="en-US"/>
        </w:rPr>
        <w:t>ceftazidime</w:t>
      </w:r>
      <w:proofErr w:type="spellEnd"/>
      <w:r w:rsidRPr="002B08D4">
        <w:rPr>
          <w:rFonts w:ascii="Book Antiqua" w:hAnsi="Book Antiqua"/>
          <w:bCs/>
          <w:sz w:val="24"/>
          <w:szCs w:val="24"/>
          <w:lang w:val="en-US"/>
        </w:rPr>
        <w:t xml:space="preserve"> to continue the best supportive care at home, including a further 4 d of the antibiotic therapy.</w:t>
      </w:r>
      <w:r w:rsidR="000B6506" w:rsidRPr="002B08D4">
        <w:rPr>
          <w:rFonts w:ascii="Book Antiqua" w:hAnsi="Book Antiqua"/>
          <w:bCs/>
          <w:sz w:val="24"/>
          <w:szCs w:val="24"/>
          <w:lang w:val="en-US"/>
        </w:rPr>
        <w:t xml:space="preserve"> The </w:t>
      </w:r>
      <w:r w:rsidR="00652113" w:rsidRPr="002B08D4">
        <w:rPr>
          <w:rFonts w:ascii="Book Antiqua" w:hAnsi="Book Antiqua"/>
          <w:bCs/>
          <w:sz w:val="24"/>
          <w:szCs w:val="24"/>
          <w:lang w:val="en-US"/>
        </w:rPr>
        <w:t xml:space="preserve">patient </w:t>
      </w:r>
      <w:r w:rsidR="000B6506" w:rsidRPr="002B08D4">
        <w:rPr>
          <w:rFonts w:ascii="Book Antiqua" w:hAnsi="Book Antiqua"/>
          <w:bCs/>
          <w:sz w:val="24"/>
          <w:szCs w:val="24"/>
          <w:lang w:val="en-US"/>
        </w:rPr>
        <w:t>was alive</w:t>
      </w:r>
      <w:r w:rsidR="002A0FBE" w:rsidRPr="002B08D4">
        <w:rPr>
          <w:rFonts w:ascii="Book Antiqua" w:hAnsi="Book Antiqua"/>
          <w:bCs/>
          <w:sz w:val="24"/>
          <w:szCs w:val="24"/>
          <w:lang w:val="en-US"/>
        </w:rPr>
        <w:t xml:space="preserve"> at a distance of one </w:t>
      </w:r>
      <w:proofErr w:type="spellStart"/>
      <w:r w:rsidR="002A0FBE" w:rsidRPr="002B08D4">
        <w:rPr>
          <w:rFonts w:ascii="Book Antiqua" w:hAnsi="Book Antiqua"/>
          <w:bCs/>
          <w:sz w:val="24"/>
          <w:szCs w:val="24"/>
          <w:lang w:val="en-US"/>
        </w:rPr>
        <w:t>mo</w:t>
      </w:r>
      <w:proofErr w:type="spellEnd"/>
      <w:r w:rsidR="002A0FBE" w:rsidRPr="002B08D4">
        <w:rPr>
          <w:rFonts w:ascii="Book Antiqua" w:hAnsi="Book Antiqua"/>
          <w:bCs/>
          <w:sz w:val="24"/>
          <w:szCs w:val="24"/>
          <w:lang w:val="en-US"/>
        </w:rPr>
        <w:t xml:space="preserve"> from discharge but then was lost to follow</w:t>
      </w:r>
      <w:r w:rsidR="00B305CF" w:rsidRPr="002B08D4">
        <w:rPr>
          <w:rFonts w:ascii="Book Antiqua" w:hAnsi="Book Antiqua"/>
          <w:bCs/>
          <w:sz w:val="24"/>
          <w:szCs w:val="24"/>
          <w:lang w:val="en-US"/>
        </w:rPr>
        <w:t>-</w:t>
      </w:r>
      <w:r w:rsidR="002A0FBE" w:rsidRPr="002B08D4">
        <w:rPr>
          <w:rFonts w:ascii="Book Antiqua" w:hAnsi="Book Antiqua"/>
          <w:bCs/>
          <w:sz w:val="24"/>
          <w:szCs w:val="24"/>
          <w:lang w:val="en-US"/>
        </w:rPr>
        <w:t>up.</w:t>
      </w:r>
    </w:p>
    <w:p w:rsidR="001A7D9C" w:rsidRPr="002B08D4" w:rsidRDefault="001A7D9C" w:rsidP="00C91F23">
      <w:pPr>
        <w:tabs>
          <w:tab w:val="left" w:pos="3261"/>
        </w:tabs>
        <w:spacing w:after="0" w:line="360" w:lineRule="auto"/>
        <w:jc w:val="both"/>
        <w:rPr>
          <w:rFonts w:ascii="Book Antiqua" w:hAnsi="Book Antiqua"/>
          <w:bCs/>
          <w:sz w:val="24"/>
          <w:szCs w:val="24"/>
          <w:lang w:val="en-US" w:eastAsia="zh-CN"/>
        </w:rPr>
      </w:pPr>
    </w:p>
    <w:p w:rsidR="00205F0B" w:rsidRPr="002B08D4" w:rsidRDefault="00454AA3" w:rsidP="00C91F23">
      <w:pPr>
        <w:tabs>
          <w:tab w:val="left" w:pos="3261"/>
        </w:tabs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val="en-US"/>
        </w:rPr>
      </w:pPr>
      <w:r w:rsidRPr="002B08D4">
        <w:rPr>
          <w:rFonts w:ascii="Book Antiqua" w:hAnsi="Book Antiqua"/>
          <w:b/>
          <w:bCs/>
          <w:sz w:val="24"/>
          <w:szCs w:val="24"/>
          <w:lang w:val="en-US"/>
        </w:rPr>
        <w:t xml:space="preserve">DISCUSSION </w:t>
      </w:r>
    </w:p>
    <w:p w:rsidR="006408EB" w:rsidRPr="002B08D4" w:rsidRDefault="002935E8" w:rsidP="00C91F23">
      <w:pPr>
        <w:pStyle w:val="1"/>
        <w:spacing w:before="0" w:after="0" w:line="360" w:lineRule="auto"/>
        <w:jc w:val="both"/>
        <w:rPr>
          <w:rFonts w:ascii="Book Antiqua" w:hAnsi="Book Antiqua" w:cs="Arial"/>
          <w:b w:val="0"/>
          <w:color w:val="auto"/>
          <w:sz w:val="24"/>
          <w:szCs w:val="24"/>
          <w:u w:val="single"/>
          <w:lang w:val="en-US"/>
        </w:rPr>
      </w:pPr>
      <w:r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Of the numerous </w:t>
      </w:r>
      <w:proofErr w:type="spellStart"/>
      <w:r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>Aeromonas</w:t>
      </w:r>
      <w:proofErr w:type="spellEnd"/>
      <w:r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species, few have been related unquestionably to human </w:t>
      </w:r>
      <w:proofErr w:type="spellStart"/>
      <w:r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extraintestinal</w:t>
      </w:r>
      <w:proofErr w:type="spellEnd"/>
      <w:r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gramStart"/>
      <w:r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infections</w:t>
      </w:r>
      <w:r w:rsidR="00734F86" w:rsidRPr="002B08D4">
        <w:rPr>
          <w:rFonts w:ascii="Book Antiqua" w:hAnsi="Book Antiqua" w:cs="Arial"/>
          <w:b w:val="0"/>
          <w:color w:val="auto"/>
          <w:sz w:val="24"/>
          <w:szCs w:val="24"/>
          <w:vertAlign w:val="superscript"/>
          <w:lang w:val="en-US"/>
        </w:rPr>
        <w:t>[</w:t>
      </w:r>
      <w:proofErr w:type="gramEnd"/>
      <w:r w:rsidR="00292F69" w:rsidRPr="002B08D4">
        <w:rPr>
          <w:rFonts w:ascii="Book Antiqua" w:hAnsi="Book Antiqua" w:cs="Arial"/>
          <w:b w:val="0"/>
          <w:color w:val="auto"/>
          <w:sz w:val="24"/>
          <w:szCs w:val="24"/>
          <w:vertAlign w:val="superscript"/>
          <w:lang w:val="en-US"/>
        </w:rPr>
        <w:t>5]</w:t>
      </w:r>
      <w:r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by virtue of their isolation in pure c</w:t>
      </w:r>
      <w:r w:rsidR="00DF7E1C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u</w:t>
      </w:r>
      <w:r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lture from sterile sites</w:t>
      </w:r>
      <w:r w:rsidR="00864491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. </w:t>
      </w:r>
      <w:r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Sepsis is perhaps the most relevant</w:t>
      </w:r>
      <w:r w:rsidR="00F05FB4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>Aeromonas</w:t>
      </w:r>
      <w:proofErr w:type="spellEnd"/>
      <w:r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infection </w:t>
      </w:r>
      <w:r w:rsidR="00DF7E1C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in terms of </w:t>
      </w:r>
      <w:r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severity and frequency and is associated predominantly with several underly</w:t>
      </w:r>
      <w:r w:rsidR="00DF7E1C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i</w:t>
      </w:r>
      <w:r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ng diseases</w:t>
      </w:r>
      <w:r w:rsidR="005A43F8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. </w:t>
      </w:r>
      <w:r w:rsidR="005A43F8" w:rsidRPr="002B08D4">
        <w:rPr>
          <w:rFonts w:ascii="Book Antiqua" w:hAnsi="Book Antiqua"/>
          <w:b w:val="0"/>
          <w:color w:val="auto"/>
          <w:sz w:val="24"/>
          <w:szCs w:val="24"/>
          <w:lang w:val="en-US"/>
        </w:rPr>
        <w:t xml:space="preserve">Individuals with </w:t>
      </w:r>
      <w:proofErr w:type="spellStart"/>
      <w:r w:rsidR="005A43F8" w:rsidRPr="002B08D4">
        <w:rPr>
          <w:rFonts w:ascii="Book Antiqua" w:hAnsi="Book Antiqua"/>
          <w:b w:val="0"/>
          <w:color w:val="auto"/>
          <w:sz w:val="24"/>
          <w:szCs w:val="24"/>
          <w:lang w:val="en-US"/>
        </w:rPr>
        <w:t>hepatobiliary</w:t>
      </w:r>
      <w:proofErr w:type="spellEnd"/>
      <w:r w:rsidR="005A43F8" w:rsidRPr="002B08D4">
        <w:rPr>
          <w:rFonts w:ascii="Book Antiqua" w:hAnsi="Book Antiqua"/>
          <w:b w:val="0"/>
          <w:color w:val="auto"/>
          <w:sz w:val="24"/>
          <w:szCs w:val="24"/>
          <w:lang w:val="en-US"/>
        </w:rPr>
        <w:t xml:space="preserve"> diseases are particularly </w:t>
      </w:r>
      <w:r w:rsidR="005A43F8" w:rsidRPr="002B08D4">
        <w:rPr>
          <w:rFonts w:ascii="Book Antiqua" w:hAnsi="Book Antiqua"/>
          <w:b w:val="0"/>
          <w:color w:val="auto"/>
          <w:sz w:val="24"/>
          <w:szCs w:val="24"/>
          <w:lang w:val="en-US"/>
        </w:rPr>
        <w:lastRenderedPageBreak/>
        <w:t xml:space="preserve">susceptible to the </w:t>
      </w:r>
      <w:proofErr w:type="gramStart"/>
      <w:r w:rsidR="005A43F8" w:rsidRPr="002B08D4">
        <w:rPr>
          <w:rFonts w:ascii="Book Antiqua" w:hAnsi="Book Antiqua"/>
          <w:b w:val="0"/>
          <w:color w:val="auto"/>
          <w:sz w:val="24"/>
          <w:szCs w:val="24"/>
          <w:lang w:val="en-US"/>
        </w:rPr>
        <w:t>infections</w:t>
      </w:r>
      <w:r w:rsidR="000352F3" w:rsidRPr="002B08D4">
        <w:rPr>
          <w:rFonts w:ascii="Book Antiqua" w:hAnsi="Book Antiqua"/>
          <w:b w:val="0"/>
          <w:color w:val="auto"/>
          <w:sz w:val="24"/>
          <w:szCs w:val="24"/>
          <w:vertAlign w:val="superscript"/>
          <w:lang w:val="en-US"/>
        </w:rPr>
        <w:t>[</w:t>
      </w:r>
      <w:proofErr w:type="gramEnd"/>
      <w:r w:rsidR="00DB7A55" w:rsidRPr="002B08D4">
        <w:rPr>
          <w:rFonts w:ascii="Book Antiqua" w:hAnsi="Book Antiqua"/>
          <w:b w:val="0"/>
          <w:color w:val="auto"/>
          <w:sz w:val="24"/>
          <w:szCs w:val="24"/>
          <w:vertAlign w:val="superscript"/>
          <w:lang w:val="en-US"/>
        </w:rPr>
        <w:t>6</w:t>
      </w:r>
      <w:r w:rsidR="00DF7E1C" w:rsidRPr="002B08D4">
        <w:rPr>
          <w:rFonts w:ascii="Book Antiqua" w:hAnsi="Book Antiqua"/>
          <w:b w:val="0"/>
          <w:color w:val="auto"/>
          <w:sz w:val="24"/>
          <w:szCs w:val="24"/>
          <w:vertAlign w:val="superscript"/>
          <w:lang w:val="en-US"/>
        </w:rPr>
        <w:t>,</w:t>
      </w:r>
      <w:r w:rsidR="00DB7A55" w:rsidRPr="002B08D4">
        <w:rPr>
          <w:rFonts w:ascii="Book Antiqua" w:hAnsi="Book Antiqua"/>
          <w:b w:val="0"/>
          <w:color w:val="auto"/>
          <w:sz w:val="24"/>
          <w:szCs w:val="24"/>
          <w:vertAlign w:val="superscript"/>
          <w:lang w:val="en-US"/>
        </w:rPr>
        <w:t>7</w:t>
      </w:r>
      <w:r w:rsidR="000352F3" w:rsidRPr="002B08D4">
        <w:rPr>
          <w:rFonts w:ascii="Book Antiqua" w:hAnsi="Book Antiqua" w:cs="Arial"/>
          <w:b w:val="0"/>
          <w:color w:val="auto"/>
          <w:sz w:val="24"/>
          <w:szCs w:val="24"/>
          <w:vertAlign w:val="superscript"/>
          <w:lang w:val="en-US"/>
        </w:rPr>
        <w:t>]</w:t>
      </w:r>
      <w:r w:rsidR="005A43F8" w:rsidRPr="002B08D4">
        <w:rPr>
          <w:rFonts w:ascii="Book Antiqua" w:hAnsi="Book Antiqua"/>
          <w:b w:val="0"/>
          <w:color w:val="auto"/>
          <w:sz w:val="24"/>
          <w:szCs w:val="24"/>
          <w:lang w:val="en-US"/>
        </w:rPr>
        <w:t xml:space="preserve">. </w:t>
      </w:r>
      <w:r w:rsidR="005A43F8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In patients with hematologic diseases or solid tumors, antineoplastic drugs may induce alteration of gastrointestinal mucosa and allow transmigration of colonized </w:t>
      </w:r>
      <w:proofErr w:type="spellStart"/>
      <w:r w:rsidR="005A43F8"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>Aeromonas</w:t>
      </w:r>
      <w:proofErr w:type="spellEnd"/>
      <w:r w:rsidR="005A43F8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species from the bowel into</w:t>
      </w:r>
      <w:r w:rsidR="005A43F8" w:rsidRPr="002B08D4">
        <w:rPr>
          <w:rFonts w:ascii="Book Antiqua" w:hAnsi="Book Antiqua"/>
          <w:bCs w:val="0"/>
          <w:color w:val="auto"/>
          <w:sz w:val="24"/>
          <w:szCs w:val="24"/>
          <w:lang w:val="en-US"/>
        </w:rPr>
        <w:t xml:space="preserve"> </w:t>
      </w:r>
      <w:r w:rsidR="005A43F8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the circulatory </w:t>
      </w:r>
      <w:proofErr w:type="gramStart"/>
      <w:r w:rsidR="005A43F8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system</w:t>
      </w:r>
      <w:r w:rsidR="00642C5A" w:rsidRPr="002B08D4">
        <w:rPr>
          <w:rFonts w:ascii="Book Antiqua" w:hAnsi="Book Antiqua"/>
          <w:b w:val="0"/>
          <w:bCs w:val="0"/>
          <w:color w:val="auto"/>
          <w:sz w:val="24"/>
          <w:szCs w:val="24"/>
          <w:vertAlign w:val="superscript"/>
          <w:lang w:val="en-US"/>
        </w:rPr>
        <w:t>[</w:t>
      </w:r>
      <w:proofErr w:type="gramEnd"/>
      <w:r w:rsidR="00745CE8" w:rsidRPr="002B08D4">
        <w:rPr>
          <w:rFonts w:ascii="Book Antiqua" w:hAnsi="Book Antiqua"/>
          <w:b w:val="0"/>
          <w:color w:val="auto"/>
          <w:sz w:val="24"/>
          <w:szCs w:val="24"/>
          <w:vertAlign w:val="superscript"/>
          <w:lang w:val="en-US"/>
        </w:rPr>
        <w:t>8</w:t>
      </w:r>
      <w:r w:rsidR="00EA5942" w:rsidRPr="002B08D4">
        <w:rPr>
          <w:rFonts w:ascii="Book Antiqua" w:hAnsi="Book Antiqua" w:cs="Arial"/>
          <w:b w:val="0"/>
          <w:color w:val="auto"/>
          <w:sz w:val="24"/>
          <w:szCs w:val="24"/>
          <w:vertAlign w:val="superscript"/>
          <w:lang w:val="en-US"/>
        </w:rPr>
        <w:t>]</w:t>
      </w:r>
      <w:r w:rsidR="00EA5942" w:rsidRPr="002B08D4">
        <w:rPr>
          <w:rFonts w:ascii="Book Antiqua" w:hAnsi="Book Antiqua" w:cs="Arial"/>
          <w:b w:val="0"/>
          <w:color w:val="auto"/>
          <w:sz w:val="24"/>
          <w:szCs w:val="24"/>
          <w:lang w:val="en-US"/>
        </w:rPr>
        <w:t>.</w:t>
      </w:r>
      <w:r w:rsidR="00F13DCB" w:rsidRPr="002B08D4">
        <w:rPr>
          <w:rFonts w:ascii="Book Antiqua" w:hAnsi="Book Antiqua" w:cs="Arial"/>
          <w:b w:val="0"/>
          <w:color w:val="auto"/>
          <w:sz w:val="24"/>
          <w:szCs w:val="24"/>
          <w:lang w:val="en-US"/>
        </w:rPr>
        <w:t xml:space="preserve"> </w:t>
      </w:r>
      <w:r w:rsidR="00EB074D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The role of </w:t>
      </w:r>
      <w:r w:rsidR="00C93DB0" w:rsidRPr="002B08D4">
        <w:rPr>
          <w:rFonts w:ascii="Book Antiqua" w:hAnsi="Book Antiqua"/>
          <w:b w:val="0"/>
          <w:bCs w:val="0"/>
          <w:i/>
          <w:sz w:val="24"/>
          <w:szCs w:val="24"/>
          <w:lang w:val="en-US"/>
        </w:rPr>
        <w:t>A</w:t>
      </w:r>
      <w:r w:rsidR="00C93DB0" w:rsidRPr="002B08D4">
        <w:rPr>
          <w:rFonts w:ascii="Book Antiqua" w:eastAsia="宋体" w:hAnsi="Book Antiqua" w:hint="eastAsia"/>
          <w:b w:val="0"/>
          <w:i/>
          <w:sz w:val="24"/>
          <w:szCs w:val="24"/>
          <w:lang w:val="en-US" w:eastAsia="zh-CN"/>
        </w:rPr>
        <w:t>.</w:t>
      </w:r>
      <w:r w:rsidR="00C93DB0" w:rsidRPr="002B08D4">
        <w:rPr>
          <w:rFonts w:ascii="Book Antiqua" w:hAnsi="Book Antiqua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C93DB0" w:rsidRPr="002B08D4">
        <w:rPr>
          <w:rFonts w:ascii="Book Antiqua" w:hAnsi="Book Antiqua"/>
          <w:b w:val="0"/>
          <w:bCs w:val="0"/>
          <w:i/>
          <w:sz w:val="24"/>
          <w:szCs w:val="24"/>
          <w:lang w:val="en-US"/>
        </w:rPr>
        <w:t>veronii</w:t>
      </w:r>
      <w:proofErr w:type="spellEnd"/>
      <w:r w:rsidR="00C93DB0" w:rsidRPr="002B08D4">
        <w:rPr>
          <w:rFonts w:ascii="Book Antiqua" w:hAnsi="Book Antiqua"/>
          <w:b w:val="0"/>
          <w:bCs w:val="0"/>
          <w:i/>
          <w:sz w:val="24"/>
          <w:szCs w:val="24"/>
          <w:lang w:val="en-US"/>
        </w:rPr>
        <w:t xml:space="preserve"> </w:t>
      </w:r>
      <w:proofErr w:type="spellStart"/>
      <w:r w:rsidR="00C93DB0" w:rsidRPr="002B08D4">
        <w:rPr>
          <w:rFonts w:ascii="Book Antiqua" w:hAnsi="Book Antiqua"/>
          <w:b w:val="0"/>
          <w:bCs w:val="0"/>
          <w:i/>
          <w:sz w:val="24"/>
          <w:szCs w:val="24"/>
          <w:lang w:val="en-US"/>
        </w:rPr>
        <w:t>biovar</w:t>
      </w:r>
      <w:proofErr w:type="spellEnd"/>
      <w:r w:rsidR="00C93DB0" w:rsidRPr="002B08D4">
        <w:rPr>
          <w:rFonts w:ascii="Book Antiqua" w:hAnsi="Book Antiqua"/>
          <w:b w:val="0"/>
          <w:bCs w:val="0"/>
          <w:i/>
          <w:sz w:val="24"/>
          <w:szCs w:val="24"/>
          <w:lang w:val="en-US"/>
        </w:rPr>
        <w:t xml:space="preserve"> </w:t>
      </w:r>
      <w:proofErr w:type="spellStart"/>
      <w:r w:rsidR="00C93DB0" w:rsidRPr="002B08D4">
        <w:rPr>
          <w:rFonts w:ascii="Book Antiqua" w:hAnsi="Book Antiqua"/>
          <w:b w:val="0"/>
          <w:bCs w:val="0"/>
          <w:i/>
          <w:sz w:val="24"/>
          <w:szCs w:val="24"/>
          <w:lang w:val="en-US"/>
        </w:rPr>
        <w:t>veronii</w:t>
      </w:r>
      <w:proofErr w:type="spellEnd"/>
      <w:r w:rsidR="00EB074D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in human sepsis has been </w:t>
      </w:r>
      <w:r w:rsidR="00DF7E1C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described</w:t>
      </w:r>
      <w:r w:rsidR="00EB074D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very rarely. </w:t>
      </w:r>
      <w:r w:rsidR="006A00D7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Abbott </w:t>
      </w:r>
      <w:r w:rsidR="006A00D7"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 xml:space="preserve">et </w:t>
      </w:r>
      <w:proofErr w:type="gramStart"/>
      <w:r w:rsidR="006A00D7"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>al</w:t>
      </w:r>
      <w:r w:rsidR="006A00D7"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vertAlign w:val="superscript"/>
          <w:lang w:val="en-US"/>
        </w:rPr>
        <w:t>[</w:t>
      </w:r>
      <w:proofErr w:type="gramEnd"/>
      <w:r w:rsidR="006A00D7" w:rsidRPr="002B08D4">
        <w:rPr>
          <w:rFonts w:ascii="Book Antiqua" w:hAnsi="Book Antiqua"/>
          <w:b w:val="0"/>
          <w:bCs w:val="0"/>
          <w:color w:val="auto"/>
          <w:sz w:val="24"/>
          <w:szCs w:val="24"/>
          <w:vertAlign w:val="superscript"/>
          <w:lang w:val="en-US"/>
        </w:rPr>
        <w:t>9]</w:t>
      </w:r>
      <w:r w:rsidR="00832ECC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reported the</w:t>
      </w:r>
      <w:r w:rsidR="00225440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first </w:t>
      </w:r>
      <w:r w:rsidR="00832ECC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case</w:t>
      </w:r>
      <w:r w:rsidR="00F00862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9842D9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of </w:t>
      </w:r>
      <w:r w:rsidR="00C93DB0" w:rsidRPr="002B08D4">
        <w:rPr>
          <w:rFonts w:ascii="Book Antiqua" w:hAnsi="Book Antiqua"/>
          <w:b w:val="0"/>
          <w:bCs w:val="0"/>
          <w:i/>
          <w:sz w:val="24"/>
          <w:szCs w:val="24"/>
          <w:lang w:val="en-US"/>
        </w:rPr>
        <w:t>A</w:t>
      </w:r>
      <w:r w:rsidR="00C93DB0" w:rsidRPr="002B08D4">
        <w:rPr>
          <w:rFonts w:ascii="Book Antiqua" w:eastAsia="宋体" w:hAnsi="Book Antiqua" w:hint="eastAsia"/>
          <w:b w:val="0"/>
          <w:i/>
          <w:sz w:val="24"/>
          <w:szCs w:val="24"/>
          <w:lang w:val="en-US" w:eastAsia="zh-CN"/>
        </w:rPr>
        <w:t>.</w:t>
      </w:r>
      <w:r w:rsidR="00C93DB0" w:rsidRPr="002B08D4">
        <w:rPr>
          <w:rFonts w:ascii="Book Antiqua" w:hAnsi="Book Antiqua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C93DB0" w:rsidRPr="002B08D4">
        <w:rPr>
          <w:rFonts w:ascii="Book Antiqua" w:hAnsi="Book Antiqua"/>
          <w:b w:val="0"/>
          <w:bCs w:val="0"/>
          <w:i/>
          <w:sz w:val="24"/>
          <w:szCs w:val="24"/>
          <w:lang w:val="en-US"/>
        </w:rPr>
        <w:t>veronii</w:t>
      </w:r>
      <w:proofErr w:type="spellEnd"/>
      <w:r w:rsidR="00C93DB0" w:rsidRPr="002B08D4">
        <w:rPr>
          <w:rFonts w:ascii="Book Antiqua" w:hAnsi="Book Antiqua"/>
          <w:b w:val="0"/>
          <w:bCs w:val="0"/>
          <w:i/>
          <w:sz w:val="24"/>
          <w:szCs w:val="24"/>
          <w:lang w:val="en-US"/>
        </w:rPr>
        <w:t xml:space="preserve"> </w:t>
      </w:r>
      <w:proofErr w:type="spellStart"/>
      <w:r w:rsidR="00C93DB0" w:rsidRPr="002B08D4">
        <w:rPr>
          <w:rFonts w:ascii="Book Antiqua" w:hAnsi="Book Antiqua"/>
          <w:b w:val="0"/>
          <w:bCs w:val="0"/>
          <w:i/>
          <w:sz w:val="24"/>
          <w:szCs w:val="24"/>
          <w:lang w:val="en-US"/>
        </w:rPr>
        <w:t>biovar</w:t>
      </w:r>
      <w:proofErr w:type="spellEnd"/>
      <w:r w:rsidR="00C93DB0" w:rsidRPr="002B08D4">
        <w:rPr>
          <w:rFonts w:ascii="Book Antiqua" w:hAnsi="Book Antiqua"/>
          <w:b w:val="0"/>
          <w:bCs w:val="0"/>
          <w:i/>
          <w:sz w:val="24"/>
          <w:szCs w:val="24"/>
          <w:lang w:val="en-US"/>
        </w:rPr>
        <w:t xml:space="preserve"> </w:t>
      </w:r>
      <w:proofErr w:type="spellStart"/>
      <w:r w:rsidR="00C93DB0" w:rsidRPr="002B08D4">
        <w:rPr>
          <w:rFonts w:ascii="Book Antiqua" w:hAnsi="Book Antiqua"/>
          <w:b w:val="0"/>
          <w:bCs w:val="0"/>
          <w:i/>
          <w:sz w:val="24"/>
          <w:szCs w:val="24"/>
          <w:lang w:val="en-US"/>
        </w:rPr>
        <w:t>veronii</w:t>
      </w:r>
      <w:proofErr w:type="spellEnd"/>
      <w:r w:rsidR="00F00862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9B3BF8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sepsis</w:t>
      </w:r>
      <w:r w:rsidR="00832ECC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2F4847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in a</w:t>
      </w:r>
      <w:r w:rsidR="009842D9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n</w:t>
      </w:r>
      <w:r w:rsidR="002F4847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DF7E1C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elderly</w:t>
      </w:r>
      <w:r w:rsidR="002F4847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man </w:t>
      </w:r>
      <w:r w:rsidR="00DF7E1C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with</w:t>
      </w:r>
      <w:r w:rsidR="000B6E15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2F4847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advanced colorectal cancer</w:t>
      </w:r>
      <w:r w:rsidR="00367A81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DF7E1C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who developed </w:t>
      </w:r>
      <w:r w:rsidR="00367A81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jaundice. The patient </w:t>
      </w:r>
      <w:r w:rsidR="00DF7E1C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had </w:t>
      </w:r>
      <w:r w:rsidR="00367A81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multisystem organ failure two d after admission and </w:t>
      </w:r>
      <w:r w:rsidR="00DF7E1C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died</w:t>
      </w:r>
      <w:r w:rsidR="00E67BDD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.</w:t>
      </w:r>
      <w:r w:rsidR="00F00862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402D78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In a subsequent </w:t>
      </w:r>
      <w:proofErr w:type="gramStart"/>
      <w:r w:rsidR="00402D78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report</w:t>
      </w:r>
      <w:r w:rsidR="00832ECC" w:rsidRPr="002B08D4">
        <w:rPr>
          <w:rFonts w:ascii="Book Antiqua" w:hAnsi="Book Antiqua"/>
          <w:b w:val="0"/>
          <w:bCs w:val="0"/>
          <w:color w:val="auto"/>
          <w:sz w:val="24"/>
          <w:szCs w:val="24"/>
          <w:vertAlign w:val="superscript"/>
          <w:lang w:val="en-US"/>
        </w:rPr>
        <w:t>[</w:t>
      </w:r>
      <w:proofErr w:type="gramEnd"/>
      <w:r w:rsidR="00D94F14" w:rsidRPr="002B08D4">
        <w:rPr>
          <w:rFonts w:ascii="Book Antiqua" w:hAnsi="Book Antiqua"/>
          <w:b w:val="0"/>
          <w:bCs w:val="0"/>
          <w:color w:val="auto"/>
          <w:sz w:val="24"/>
          <w:szCs w:val="24"/>
          <w:vertAlign w:val="superscript"/>
          <w:lang w:val="en-US"/>
        </w:rPr>
        <w:t>10</w:t>
      </w:r>
      <w:r w:rsidR="00832ECC" w:rsidRPr="002B08D4">
        <w:rPr>
          <w:rFonts w:ascii="Book Antiqua" w:hAnsi="Book Antiqua"/>
          <w:b w:val="0"/>
          <w:bCs w:val="0"/>
          <w:color w:val="auto"/>
          <w:sz w:val="24"/>
          <w:szCs w:val="24"/>
          <w:vertAlign w:val="superscript"/>
          <w:lang w:val="en-US"/>
        </w:rPr>
        <w:t>]</w:t>
      </w:r>
      <w:r w:rsidR="0050156B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,</w:t>
      </w:r>
      <w:r w:rsidR="00832ECC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C93DB0" w:rsidRPr="002B08D4">
        <w:rPr>
          <w:rFonts w:ascii="Book Antiqua" w:hAnsi="Book Antiqua"/>
          <w:b w:val="0"/>
          <w:bCs w:val="0"/>
          <w:i/>
          <w:sz w:val="24"/>
          <w:szCs w:val="24"/>
          <w:lang w:val="en-US"/>
        </w:rPr>
        <w:t>A</w:t>
      </w:r>
      <w:r w:rsidR="00C93DB0" w:rsidRPr="002B08D4">
        <w:rPr>
          <w:rFonts w:ascii="Book Antiqua" w:eastAsia="宋体" w:hAnsi="Book Antiqua" w:hint="eastAsia"/>
          <w:b w:val="0"/>
          <w:i/>
          <w:sz w:val="24"/>
          <w:szCs w:val="24"/>
          <w:lang w:val="en-US" w:eastAsia="zh-CN"/>
        </w:rPr>
        <w:t>.</w:t>
      </w:r>
      <w:r w:rsidR="00C93DB0" w:rsidRPr="002B08D4">
        <w:rPr>
          <w:rFonts w:ascii="Book Antiqua" w:hAnsi="Book Antiqua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C93DB0" w:rsidRPr="002B08D4">
        <w:rPr>
          <w:rFonts w:ascii="Book Antiqua" w:hAnsi="Book Antiqua"/>
          <w:b w:val="0"/>
          <w:bCs w:val="0"/>
          <w:i/>
          <w:sz w:val="24"/>
          <w:szCs w:val="24"/>
          <w:lang w:val="en-US"/>
        </w:rPr>
        <w:t>veronii</w:t>
      </w:r>
      <w:proofErr w:type="spellEnd"/>
      <w:r w:rsidR="00C93DB0" w:rsidRPr="002B08D4">
        <w:rPr>
          <w:rFonts w:ascii="Book Antiqua" w:hAnsi="Book Antiqua"/>
          <w:b w:val="0"/>
          <w:bCs w:val="0"/>
          <w:i/>
          <w:sz w:val="24"/>
          <w:szCs w:val="24"/>
          <w:lang w:val="en-US"/>
        </w:rPr>
        <w:t xml:space="preserve"> </w:t>
      </w:r>
      <w:proofErr w:type="spellStart"/>
      <w:r w:rsidR="00C93DB0" w:rsidRPr="002B08D4">
        <w:rPr>
          <w:rFonts w:ascii="Book Antiqua" w:hAnsi="Book Antiqua"/>
          <w:b w:val="0"/>
          <w:bCs w:val="0"/>
          <w:i/>
          <w:sz w:val="24"/>
          <w:szCs w:val="24"/>
          <w:lang w:val="en-US"/>
        </w:rPr>
        <w:t>biovar</w:t>
      </w:r>
      <w:proofErr w:type="spellEnd"/>
      <w:r w:rsidR="00C93DB0" w:rsidRPr="002B08D4">
        <w:rPr>
          <w:rFonts w:ascii="Book Antiqua" w:hAnsi="Book Antiqua"/>
          <w:b w:val="0"/>
          <w:bCs w:val="0"/>
          <w:i/>
          <w:sz w:val="24"/>
          <w:szCs w:val="24"/>
          <w:lang w:val="en-US"/>
        </w:rPr>
        <w:t xml:space="preserve"> </w:t>
      </w:r>
      <w:proofErr w:type="spellStart"/>
      <w:r w:rsidR="00C93DB0" w:rsidRPr="002B08D4">
        <w:rPr>
          <w:rFonts w:ascii="Book Antiqua" w:hAnsi="Book Antiqua"/>
          <w:b w:val="0"/>
          <w:bCs w:val="0"/>
          <w:i/>
          <w:sz w:val="24"/>
          <w:szCs w:val="24"/>
          <w:lang w:val="en-US"/>
        </w:rPr>
        <w:t>veronii</w:t>
      </w:r>
      <w:proofErr w:type="spellEnd"/>
      <w:r w:rsidR="009B3BF8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151CE4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was responsible for </w:t>
      </w:r>
      <w:proofErr w:type="spellStart"/>
      <w:r w:rsidR="00151CE4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bacteraemia</w:t>
      </w:r>
      <w:proofErr w:type="spellEnd"/>
      <w:r w:rsidR="00151CE4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and necrotizing fasciitis in a diabetic patient also affected by </w:t>
      </w:r>
      <w:r w:rsidR="00DF7E1C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a </w:t>
      </w:r>
      <w:proofErr w:type="spellStart"/>
      <w:r w:rsidR="00151CE4"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>Aeromonas</w:t>
      </w:r>
      <w:proofErr w:type="spellEnd"/>
      <w:r w:rsidR="00151CE4"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 xml:space="preserve"> </w:t>
      </w:r>
      <w:proofErr w:type="spellStart"/>
      <w:r w:rsidR="00B25D02"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>v</w:t>
      </w:r>
      <w:r w:rsidR="00151CE4"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>eronii</w:t>
      </w:r>
      <w:proofErr w:type="spellEnd"/>
      <w:r w:rsidR="00151CE4"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 xml:space="preserve"> </w:t>
      </w:r>
      <w:proofErr w:type="spellStart"/>
      <w:r w:rsidR="00B25D02"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>b</w:t>
      </w:r>
      <w:r w:rsidR="00151CE4"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>iovar</w:t>
      </w:r>
      <w:proofErr w:type="spellEnd"/>
      <w:r w:rsidR="00151CE4"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 xml:space="preserve"> </w:t>
      </w:r>
      <w:proofErr w:type="spellStart"/>
      <w:r w:rsidR="00B25D02"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>s</w:t>
      </w:r>
      <w:r w:rsidR="00151CE4"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>obria</w:t>
      </w:r>
      <w:proofErr w:type="spellEnd"/>
      <w:r w:rsidR="00151CE4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urinary tract infection</w:t>
      </w:r>
      <w:r w:rsidR="00057059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.</w:t>
      </w:r>
      <w:r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1A0C04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The </w:t>
      </w:r>
      <w:r w:rsidR="008814FF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potential</w:t>
      </w:r>
      <w:r w:rsidR="001A0C04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portals of entry for </w:t>
      </w:r>
      <w:proofErr w:type="spellStart"/>
      <w:r w:rsidR="001A0C04"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>Aeromonas</w:t>
      </w:r>
      <w:proofErr w:type="spellEnd"/>
      <w:r w:rsidR="001A0C04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bacteria are </w:t>
      </w:r>
      <w:r w:rsidR="008814FF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the </w:t>
      </w:r>
      <w:r w:rsidR="001A0C04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gastrointestinal tract, skin lesions, previous surgery or local trauma in </w:t>
      </w:r>
      <w:r w:rsidR="008814FF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an </w:t>
      </w:r>
      <w:r w:rsidR="001A0C04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aqueous environment. </w:t>
      </w:r>
      <w:r w:rsidR="005F5270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The</w:t>
      </w:r>
      <w:r w:rsidR="00FE1EB9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pathogenic mechanism of </w:t>
      </w:r>
      <w:proofErr w:type="spellStart"/>
      <w:r w:rsidR="00FE1EB9"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>Aeromonas</w:t>
      </w:r>
      <w:proofErr w:type="spellEnd"/>
      <w:r w:rsidR="00FE1EB9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is multifactorial because many virulence factors are involved, including the production of </w:t>
      </w:r>
      <w:proofErr w:type="spellStart"/>
      <w:r w:rsidR="00FE1EB9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cytotoxins</w:t>
      </w:r>
      <w:proofErr w:type="spellEnd"/>
      <w:r w:rsidR="00FE1EB9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. These</w:t>
      </w:r>
      <w:r w:rsidR="00BD734B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FE1EB9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toxin</w:t>
      </w:r>
      <w:r w:rsidR="00D62177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s</w:t>
      </w:r>
      <w:r w:rsidR="006A00D7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can cause </w:t>
      </w:r>
      <w:proofErr w:type="gramStart"/>
      <w:r w:rsidR="006A00D7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diarrhea</w:t>
      </w:r>
      <w:r w:rsidR="00941388" w:rsidRPr="002B08D4">
        <w:rPr>
          <w:rFonts w:ascii="Book Antiqua" w:hAnsi="Book Antiqua"/>
          <w:b w:val="0"/>
          <w:bCs w:val="0"/>
          <w:color w:val="auto"/>
          <w:sz w:val="24"/>
          <w:szCs w:val="24"/>
          <w:vertAlign w:val="superscript"/>
          <w:lang w:val="en-US"/>
        </w:rPr>
        <w:t>[</w:t>
      </w:r>
      <w:proofErr w:type="gramEnd"/>
      <w:r w:rsidR="0000501D" w:rsidRPr="002B08D4">
        <w:rPr>
          <w:rFonts w:ascii="Book Antiqua" w:hAnsi="Book Antiqua"/>
          <w:b w:val="0"/>
          <w:color w:val="auto"/>
          <w:sz w:val="24"/>
          <w:szCs w:val="24"/>
          <w:vertAlign w:val="superscript"/>
          <w:lang w:val="en-US"/>
        </w:rPr>
        <w:t>11</w:t>
      </w:r>
      <w:r w:rsidR="00DD32FC" w:rsidRPr="002B08D4">
        <w:rPr>
          <w:rFonts w:ascii="Book Antiqua" w:hAnsi="Book Antiqua" w:cs="Arial"/>
          <w:b w:val="0"/>
          <w:color w:val="auto"/>
          <w:sz w:val="24"/>
          <w:szCs w:val="24"/>
          <w:vertAlign w:val="superscript"/>
          <w:lang w:val="en-US"/>
        </w:rPr>
        <w:t>]</w:t>
      </w:r>
      <w:r w:rsidR="00DD32FC" w:rsidRPr="002B08D4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</w:t>
      </w:r>
      <w:r w:rsidR="00FE1EB9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or hemorrhagic colitis, and may play a role in HUS</w:t>
      </w:r>
      <w:r w:rsidR="003F4CC1" w:rsidRPr="002B08D4">
        <w:rPr>
          <w:rFonts w:ascii="Book Antiqua" w:hAnsi="Book Antiqua"/>
          <w:b w:val="0"/>
          <w:bCs w:val="0"/>
          <w:color w:val="auto"/>
          <w:sz w:val="24"/>
          <w:szCs w:val="24"/>
          <w:vertAlign w:val="superscript"/>
          <w:lang w:val="en-US"/>
        </w:rPr>
        <w:t>[</w:t>
      </w:r>
      <w:r w:rsidR="00E845E4" w:rsidRPr="002B08D4">
        <w:rPr>
          <w:rFonts w:ascii="Book Antiqua" w:hAnsi="Book Antiqua" w:cs="Arial"/>
          <w:b w:val="0"/>
          <w:color w:val="auto"/>
          <w:sz w:val="24"/>
          <w:szCs w:val="24"/>
          <w:vertAlign w:val="superscript"/>
          <w:lang w:val="en-US"/>
        </w:rPr>
        <w:t>12</w:t>
      </w:r>
      <w:r w:rsidR="00B02331" w:rsidRPr="002B08D4">
        <w:rPr>
          <w:rFonts w:ascii="Book Antiqua" w:hAnsi="Book Antiqua"/>
          <w:b w:val="0"/>
          <w:bCs w:val="0"/>
          <w:color w:val="auto"/>
          <w:sz w:val="24"/>
          <w:szCs w:val="24"/>
          <w:vertAlign w:val="superscript"/>
          <w:lang w:val="en-US"/>
        </w:rPr>
        <w:t>]</w:t>
      </w:r>
      <w:r w:rsidR="0050156B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.</w:t>
      </w:r>
      <w:r w:rsidR="00FE1EB9" w:rsidRPr="002B08D4">
        <w:rPr>
          <w:rFonts w:ascii="Book Antiqua" w:hAnsi="Book Antiqua"/>
          <w:bCs w:val="0"/>
          <w:color w:val="auto"/>
          <w:sz w:val="24"/>
          <w:szCs w:val="24"/>
          <w:lang w:val="en-US"/>
        </w:rPr>
        <w:t xml:space="preserve"> </w:t>
      </w:r>
      <w:r w:rsidR="00205F0B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In</w:t>
      </w:r>
      <w:r w:rsidR="007B1AE1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5C5D3B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our patient</w:t>
      </w:r>
      <w:r w:rsidR="00C95E58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, the</w:t>
      </w:r>
      <w:r w:rsidR="005C5D3B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205F0B"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 xml:space="preserve">A. </w:t>
      </w:r>
      <w:proofErr w:type="spellStart"/>
      <w:r w:rsidR="00205F0B"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>veronii</w:t>
      </w:r>
      <w:proofErr w:type="spellEnd"/>
      <w:r w:rsidR="00205F0B"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 xml:space="preserve"> </w:t>
      </w:r>
      <w:proofErr w:type="spellStart"/>
      <w:r w:rsidR="00205F0B"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>biovar</w:t>
      </w:r>
      <w:proofErr w:type="spellEnd"/>
      <w:r w:rsidR="00205F0B"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 xml:space="preserve"> </w:t>
      </w:r>
      <w:proofErr w:type="spellStart"/>
      <w:r w:rsidR="00205F0B"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>veronii</w:t>
      </w:r>
      <w:proofErr w:type="spellEnd"/>
      <w:r w:rsidR="00205F0B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5C5D3B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infection </w:t>
      </w:r>
      <w:r w:rsidR="00205F0B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was responsible for </w:t>
      </w:r>
      <w:proofErr w:type="spellStart"/>
      <w:r w:rsidR="00205F0B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monomic</w:t>
      </w:r>
      <w:r w:rsidR="00A7126E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robic</w:t>
      </w:r>
      <w:proofErr w:type="spellEnd"/>
      <w:r w:rsidR="00A7126E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cholangitis</w:t>
      </w:r>
      <w:r w:rsidR="005C5D3B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and was probably </w:t>
      </w:r>
      <w:r w:rsidR="009F26E4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caused by the insertion of </w:t>
      </w:r>
      <w:r w:rsidR="00D30804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a</w:t>
      </w:r>
      <w:r w:rsidR="006F313A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percuta</w:t>
      </w:r>
      <w:r w:rsidR="00A7126E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n</w:t>
      </w:r>
      <w:r w:rsidR="006F313A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e</w:t>
      </w:r>
      <w:r w:rsidR="00A7126E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ous </w:t>
      </w:r>
      <w:proofErr w:type="spellStart"/>
      <w:r w:rsidR="00A7126E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transhepatic</w:t>
      </w:r>
      <w:proofErr w:type="spellEnd"/>
      <w:r w:rsidR="00A7126E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biliary cat</w:t>
      </w:r>
      <w:r w:rsidR="009F26E4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het</w:t>
      </w:r>
      <w:r w:rsidR="00A7126E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er</w:t>
      </w:r>
      <w:r w:rsidR="00D81EEB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.</w:t>
      </w:r>
      <w:r w:rsidR="00415917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Few cases of sepsis from </w:t>
      </w:r>
      <w:proofErr w:type="spellStart"/>
      <w:r w:rsidR="00415917"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>Aeromonas</w:t>
      </w:r>
      <w:proofErr w:type="spellEnd"/>
      <w:r w:rsidR="00415917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have been described in Western countries</w:t>
      </w:r>
      <w:r w:rsidR="004570BC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. </w:t>
      </w:r>
      <w:r w:rsidR="00415917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Dryden</w:t>
      </w:r>
      <w:r w:rsidR="004570BC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and </w:t>
      </w:r>
      <w:proofErr w:type="gramStart"/>
      <w:r w:rsidR="00C71470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Munro</w:t>
      </w:r>
      <w:r w:rsidR="00371090" w:rsidRPr="002B08D4">
        <w:rPr>
          <w:rFonts w:ascii="Book Antiqua" w:hAnsi="Book Antiqua"/>
          <w:b w:val="0"/>
          <w:bCs w:val="0"/>
          <w:color w:val="auto"/>
          <w:sz w:val="24"/>
          <w:szCs w:val="24"/>
          <w:vertAlign w:val="superscript"/>
          <w:lang w:val="en-US"/>
        </w:rPr>
        <w:t>[</w:t>
      </w:r>
      <w:proofErr w:type="gramEnd"/>
      <w:r w:rsidR="001F4520" w:rsidRPr="002B08D4">
        <w:rPr>
          <w:rFonts w:ascii="Book Antiqua" w:hAnsi="Book Antiqua"/>
          <w:b w:val="0"/>
          <w:bCs w:val="0"/>
          <w:color w:val="auto"/>
          <w:sz w:val="24"/>
          <w:szCs w:val="24"/>
          <w:vertAlign w:val="superscript"/>
          <w:lang w:val="en-US"/>
        </w:rPr>
        <w:t>13</w:t>
      </w:r>
      <w:r w:rsidR="00371090" w:rsidRPr="002B08D4">
        <w:rPr>
          <w:rFonts w:ascii="Book Antiqua" w:hAnsi="Book Antiqua"/>
          <w:b w:val="0"/>
          <w:bCs w:val="0"/>
          <w:color w:val="auto"/>
          <w:sz w:val="24"/>
          <w:szCs w:val="24"/>
          <w:vertAlign w:val="superscript"/>
          <w:lang w:val="en-US"/>
        </w:rPr>
        <w:t>]</w:t>
      </w:r>
      <w:r w:rsidR="00C76F60" w:rsidRPr="002B08D4">
        <w:rPr>
          <w:rFonts w:ascii="Book Antiqua" w:hAnsi="Book Antiqua"/>
          <w:b w:val="0"/>
          <w:color w:val="auto"/>
          <w:sz w:val="24"/>
          <w:szCs w:val="24"/>
          <w:lang w:val="en-US"/>
        </w:rPr>
        <w:t xml:space="preserve"> </w:t>
      </w:r>
      <w:r w:rsidR="00415917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describe</w:t>
      </w:r>
      <w:r w:rsidR="004570BC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d 13 cases of</w:t>
      </w:r>
      <w:r w:rsidR="00423C35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="00415917"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>Aeromonas</w:t>
      </w:r>
      <w:proofErr w:type="spellEnd"/>
      <w:r w:rsidR="004570BC"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>-</w:t>
      </w:r>
      <w:r w:rsidR="004570BC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related</w:t>
      </w:r>
      <w:r w:rsidR="00415917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septicemia (10 </w:t>
      </w:r>
      <w:r w:rsidR="004570BC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from </w:t>
      </w:r>
      <w:proofErr w:type="spellStart"/>
      <w:r w:rsidR="00C93DB0"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>Aeromonas</w:t>
      </w:r>
      <w:proofErr w:type="spellEnd"/>
      <w:r w:rsidR="00415917"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 xml:space="preserve"> </w:t>
      </w:r>
      <w:proofErr w:type="spellStart"/>
      <w:r w:rsidR="00415917"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>sobria</w:t>
      </w:r>
      <w:proofErr w:type="spellEnd"/>
      <w:r w:rsidR="00415917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and 3 </w:t>
      </w:r>
      <w:r w:rsidR="004570BC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from </w:t>
      </w:r>
      <w:proofErr w:type="spellStart"/>
      <w:r w:rsidR="00C93DB0"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>Aeromonas</w:t>
      </w:r>
      <w:proofErr w:type="spellEnd"/>
      <w:r w:rsidR="00415917"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 xml:space="preserve"> </w:t>
      </w:r>
      <w:proofErr w:type="spellStart"/>
      <w:r w:rsidR="00415917"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>hydrophila</w:t>
      </w:r>
      <w:proofErr w:type="spellEnd"/>
      <w:r w:rsidR="00415917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)</w:t>
      </w:r>
      <w:r w:rsidR="004570BC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,</w:t>
      </w:r>
      <w:r w:rsidR="00415917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6B2312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some </w:t>
      </w:r>
      <w:r w:rsidR="00415917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of which </w:t>
      </w:r>
      <w:r w:rsidR="006B2312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had </w:t>
      </w:r>
      <w:r w:rsidR="00415917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biliary tract </w:t>
      </w:r>
      <w:r w:rsidR="006B2312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as</w:t>
      </w:r>
      <w:r w:rsidR="00AB7B9A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the primary site of infection.</w:t>
      </w:r>
      <w:r w:rsidR="00C76F60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AB1C88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In the </w:t>
      </w:r>
      <w:r w:rsidR="00C93DB0" w:rsidRPr="002B08D4">
        <w:rPr>
          <w:rFonts w:ascii="Book Antiqua" w:eastAsia="宋体" w:hAnsi="Book Antiqua" w:hint="eastAsia"/>
          <w:b w:val="0"/>
          <w:bCs w:val="0"/>
          <w:color w:val="auto"/>
          <w:sz w:val="24"/>
          <w:szCs w:val="24"/>
          <w:lang w:val="en-US" w:eastAsia="zh-CN"/>
        </w:rPr>
        <w:t>United States</w:t>
      </w:r>
      <w:r w:rsidR="00AB1C88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, </w:t>
      </w:r>
      <w:r w:rsidR="00C76F60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Clark </w:t>
      </w:r>
      <w:r w:rsidR="00C93DB0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and </w:t>
      </w:r>
      <w:proofErr w:type="gramStart"/>
      <w:r w:rsidR="00C93DB0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Chenoweth</w:t>
      </w:r>
      <w:r w:rsidR="00371090" w:rsidRPr="002B08D4">
        <w:rPr>
          <w:rFonts w:ascii="Book Antiqua" w:hAnsi="Book Antiqua"/>
          <w:b w:val="0"/>
          <w:bCs w:val="0"/>
          <w:color w:val="auto"/>
          <w:sz w:val="24"/>
          <w:szCs w:val="24"/>
          <w:vertAlign w:val="superscript"/>
          <w:lang w:val="en-US"/>
        </w:rPr>
        <w:t>[</w:t>
      </w:r>
      <w:proofErr w:type="gramEnd"/>
      <w:r w:rsidR="001F4520" w:rsidRPr="002B08D4">
        <w:rPr>
          <w:rFonts w:ascii="Book Antiqua" w:hAnsi="Book Antiqua"/>
          <w:b w:val="0"/>
          <w:bCs w:val="0"/>
          <w:color w:val="auto"/>
          <w:sz w:val="24"/>
          <w:szCs w:val="24"/>
          <w:vertAlign w:val="superscript"/>
          <w:lang w:val="en-US"/>
        </w:rPr>
        <w:t>14</w:t>
      </w:r>
      <w:r w:rsidR="00371090" w:rsidRPr="002B08D4">
        <w:rPr>
          <w:rFonts w:ascii="Book Antiqua" w:hAnsi="Book Antiqua"/>
          <w:b w:val="0"/>
          <w:bCs w:val="0"/>
          <w:color w:val="auto"/>
          <w:sz w:val="24"/>
          <w:szCs w:val="24"/>
          <w:vertAlign w:val="superscript"/>
          <w:lang w:val="en-US"/>
        </w:rPr>
        <w:t>]</w:t>
      </w:r>
      <w:r w:rsidR="00AB1C88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4570BC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reported </w:t>
      </w:r>
      <w:r w:rsidR="00C76F60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15 cases of </w:t>
      </w:r>
      <w:proofErr w:type="spellStart"/>
      <w:r w:rsidR="00C76F60" w:rsidRPr="002B08D4">
        <w:rPr>
          <w:rFonts w:ascii="Book Antiqua" w:hAnsi="Book Antiqua"/>
          <w:b w:val="0"/>
          <w:bCs w:val="0"/>
          <w:i/>
          <w:color w:val="auto"/>
          <w:sz w:val="24"/>
          <w:szCs w:val="24"/>
          <w:lang w:val="en-US"/>
        </w:rPr>
        <w:t>Aeromonas</w:t>
      </w:r>
      <w:proofErr w:type="spellEnd"/>
      <w:r w:rsidR="00C76F60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infection of the </w:t>
      </w:r>
      <w:proofErr w:type="spellStart"/>
      <w:r w:rsidR="00C76F60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>hepatobiliary</w:t>
      </w:r>
      <w:proofErr w:type="spellEnd"/>
      <w:r w:rsidR="00C76F60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system but</w:t>
      </w:r>
      <w:r w:rsidR="004570BC" w:rsidRPr="002B08D4">
        <w:rPr>
          <w:rFonts w:ascii="Book Antiqua" w:hAnsi="Book Antiqua"/>
          <w:b w:val="0"/>
          <w:bCs w:val="0"/>
          <w:color w:val="auto"/>
          <w:sz w:val="24"/>
          <w:szCs w:val="24"/>
          <w:lang w:val="en-US"/>
        </w:rPr>
        <w:t xml:space="preserve"> none were related to </w:t>
      </w:r>
      <w:r w:rsidR="00C93DB0" w:rsidRPr="002B08D4">
        <w:rPr>
          <w:rFonts w:ascii="Book Antiqua" w:hAnsi="Book Antiqua"/>
          <w:b w:val="0"/>
          <w:bCs w:val="0"/>
          <w:i/>
          <w:sz w:val="24"/>
          <w:szCs w:val="24"/>
          <w:lang w:val="en-US"/>
        </w:rPr>
        <w:t>A</w:t>
      </w:r>
      <w:r w:rsidR="00C93DB0" w:rsidRPr="002B08D4">
        <w:rPr>
          <w:rFonts w:ascii="Book Antiqua" w:eastAsia="宋体" w:hAnsi="Book Antiqua" w:hint="eastAsia"/>
          <w:b w:val="0"/>
          <w:i/>
          <w:sz w:val="24"/>
          <w:szCs w:val="24"/>
          <w:lang w:val="en-US" w:eastAsia="zh-CN"/>
        </w:rPr>
        <w:t>.</w:t>
      </w:r>
      <w:r w:rsidR="00C93DB0" w:rsidRPr="002B08D4">
        <w:rPr>
          <w:rFonts w:ascii="Book Antiqua" w:hAnsi="Book Antiqua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C93DB0" w:rsidRPr="002B08D4">
        <w:rPr>
          <w:rFonts w:ascii="Book Antiqua" w:hAnsi="Book Antiqua"/>
          <w:b w:val="0"/>
          <w:bCs w:val="0"/>
          <w:i/>
          <w:sz w:val="24"/>
          <w:szCs w:val="24"/>
          <w:lang w:val="en-US"/>
        </w:rPr>
        <w:t>veronii</w:t>
      </w:r>
      <w:proofErr w:type="spellEnd"/>
      <w:r w:rsidR="00C93DB0" w:rsidRPr="002B08D4">
        <w:rPr>
          <w:rFonts w:ascii="Book Antiqua" w:hAnsi="Book Antiqua"/>
          <w:b w:val="0"/>
          <w:bCs w:val="0"/>
          <w:i/>
          <w:sz w:val="24"/>
          <w:szCs w:val="24"/>
          <w:lang w:val="en-US"/>
        </w:rPr>
        <w:t xml:space="preserve"> </w:t>
      </w:r>
      <w:proofErr w:type="spellStart"/>
      <w:r w:rsidR="00C93DB0" w:rsidRPr="002B08D4">
        <w:rPr>
          <w:rFonts w:ascii="Book Antiqua" w:hAnsi="Book Antiqua"/>
          <w:b w:val="0"/>
          <w:bCs w:val="0"/>
          <w:i/>
          <w:sz w:val="24"/>
          <w:szCs w:val="24"/>
          <w:lang w:val="en-US"/>
        </w:rPr>
        <w:t>biovar</w:t>
      </w:r>
      <w:proofErr w:type="spellEnd"/>
      <w:r w:rsidR="00C93DB0" w:rsidRPr="002B08D4">
        <w:rPr>
          <w:rFonts w:ascii="Book Antiqua" w:hAnsi="Book Antiqua"/>
          <w:b w:val="0"/>
          <w:bCs w:val="0"/>
          <w:i/>
          <w:sz w:val="24"/>
          <w:szCs w:val="24"/>
          <w:lang w:val="en-US"/>
        </w:rPr>
        <w:t xml:space="preserve"> </w:t>
      </w:r>
      <w:proofErr w:type="spellStart"/>
      <w:r w:rsidR="00C93DB0" w:rsidRPr="002B08D4">
        <w:rPr>
          <w:rFonts w:ascii="Book Antiqua" w:hAnsi="Book Antiqua"/>
          <w:b w:val="0"/>
          <w:bCs w:val="0"/>
          <w:i/>
          <w:sz w:val="24"/>
          <w:szCs w:val="24"/>
          <w:lang w:val="en-US"/>
        </w:rPr>
        <w:t>veronii</w:t>
      </w:r>
      <w:proofErr w:type="spellEnd"/>
      <w:r w:rsidR="00025810" w:rsidRPr="002B08D4">
        <w:rPr>
          <w:rFonts w:ascii="Book Antiqua" w:hAnsi="Book Antiqua"/>
          <w:b w:val="0"/>
          <w:color w:val="auto"/>
          <w:sz w:val="24"/>
          <w:szCs w:val="24"/>
          <w:lang w:val="en-US"/>
        </w:rPr>
        <w:t>.</w:t>
      </w:r>
      <w:r w:rsidR="000E0D11" w:rsidRPr="002B08D4">
        <w:rPr>
          <w:rFonts w:ascii="Book Antiqua" w:hAnsi="Book Antiqua"/>
          <w:b w:val="0"/>
          <w:color w:val="auto"/>
          <w:sz w:val="24"/>
          <w:szCs w:val="24"/>
          <w:lang w:val="en-US"/>
        </w:rPr>
        <w:t xml:space="preserve"> In France</w:t>
      </w:r>
      <w:r w:rsidR="00AB1C88" w:rsidRPr="002B08D4">
        <w:rPr>
          <w:rFonts w:ascii="Book Antiqua" w:hAnsi="Book Antiqua"/>
          <w:b w:val="0"/>
          <w:color w:val="auto"/>
          <w:sz w:val="24"/>
          <w:szCs w:val="24"/>
          <w:lang w:val="en-US"/>
        </w:rPr>
        <w:t>,</w:t>
      </w:r>
      <w:r w:rsidR="000E0D11" w:rsidRPr="002B08D4">
        <w:rPr>
          <w:rFonts w:ascii="Book Antiqua" w:hAnsi="Book Antiqua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="00C93DB0" w:rsidRPr="002B08D4">
        <w:rPr>
          <w:rFonts w:ascii="Book Antiqua" w:hAnsi="Book Antiqua"/>
          <w:b w:val="0"/>
          <w:color w:val="auto"/>
          <w:sz w:val="24"/>
          <w:szCs w:val="24"/>
          <w:lang w:val="en-US"/>
        </w:rPr>
        <w:t>Doudier</w:t>
      </w:r>
      <w:proofErr w:type="spellEnd"/>
      <w:r w:rsidR="00C93DB0" w:rsidRPr="002B08D4">
        <w:rPr>
          <w:rFonts w:ascii="Book Antiqua" w:hAnsi="Book Antiqua"/>
          <w:b w:val="0"/>
          <w:color w:val="auto"/>
          <w:sz w:val="24"/>
          <w:szCs w:val="24"/>
          <w:lang w:val="en-US"/>
        </w:rPr>
        <w:t xml:space="preserve"> </w:t>
      </w:r>
      <w:r w:rsidR="00AA5811" w:rsidRPr="002B08D4">
        <w:rPr>
          <w:rFonts w:ascii="Book Antiqua" w:hAnsi="Book Antiqua"/>
          <w:b w:val="0"/>
          <w:i/>
          <w:color w:val="auto"/>
          <w:sz w:val="24"/>
          <w:szCs w:val="24"/>
          <w:lang w:val="en-US"/>
        </w:rPr>
        <w:t xml:space="preserve">et </w:t>
      </w:r>
      <w:proofErr w:type="gramStart"/>
      <w:r w:rsidR="00AA5811" w:rsidRPr="002B08D4">
        <w:rPr>
          <w:rFonts w:ascii="Book Antiqua" w:hAnsi="Book Antiqua"/>
          <w:b w:val="0"/>
          <w:i/>
          <w:color w:val="auto"/>
          <w:sz w:val="24"/>
          <w:szCs w:val="24"/>
          <w:lang w:val="en-US"/>
        </w:rPr>
        <w:t>al</w:t>
      </w:r>
      <w:r w:rsidR="00371090" w:rsidRPr="002B08D4">
        <w:rPr>
          <w:rFonts w:ascii="Book Antiqua" w:hAnsi="Book Antiqua"/>
          <w:b w:val="0"/>
          <w:color w:val="auto"/>
          <w:sz w:val="24"/>
          <w:szCs w:val="24"/>
          <w:vertAlign w:val="superscript"/>
          <w:lang w:val="en-US"/>
        </w:rPr>
        <w:t>[</w:t>
      </w:r>
      <w:proofErr w:type="gramEnd"/>
      <w:r w:rsidR="001F4520" w:rsidRPr="002B08D4">
        <w:rPr>
          <w:rFonts w:ascii="Book Antiqua" w:hAnsi="Book Antiqua"/>
          <w:b w:val="0"/>
          <w:color w:val="auto"/>
          <w:sz w:val="24"/>
          <w:szCs w:val="24"/>
          <w:vertAlign w:val="superscript"/>
          <w:lang w:val="en-US"/>
        </w:rPr>
        <w:t>15</w:t>
      </w:r>
      <w:r w:rsidR="00371090" w:rsidRPr="002B08D4">
        <w:rPr>
          <w:rFonts w:ascii="Book Antiqua" w:hAnsi="Book Antiqua"/>
          <w:b w:val="0"/>
          <w:color w:val="auto"/>
          <w:sz w:val="24"/>
          <w:szCs w:val="24"/>
          <w:vertAlign w:val="superscript"/>
          <w:lang w:val="en-US"/>
        </w:rPr>
        <w:t>]</w:t>
      </w:r>
      <w:r w:rsidR="00AA5811" w:rsidRPr="002B08D4">
        <w:rPr>
          <w:rFonts w:ascii="Book Antiqua" w:hAnsi="Book Antiqua"/>
          <w:b w:val="0"/>
          <w:color w:val="auto"/>
          <w:sz w:val="24"/>
          <w:szCs w:val="24"/>
          <w:lang w:val="en-US"/>
        </w:rPr>
        <w:t xml:space="preserve"> </w:t>
      </w:r>
      <w:r w:rsidR="009636DE" w:rsidRPr="002B08D4">
        <w:rPr>
          <w:rFonts w:ascii="Book Antiqua" w:hAnsi="Book Antiqua"/>
          <w:b w:val="0"/>
          <w:color w:val="auto"/>
          <w:sz w:val="24"/>
          <w:szCs w:val="24"/>
          <w:lang w:val="en-US"/>
        </w:rPr>
        <w:t>described</w:t>
      </w:r>
      <w:r w:rsidR="00210102" w:rsidRPr="002B08D4">
        <w:rPr>
          <w:rFonts w:ascii="Book Antiqua" w:hAnsi="Book Antiqua"/>
          <w:b w:val="0"/>
          <w:color w:val="auto"/>
          <w:sz w:val="24"/>
          <w:szCs w:val="24"/>
          <w:lang w:val="en-US"/>
        </w:rPr>
        <w:t xml:space="preserve"> </w:t>
      </w:r>
      <w:r w:rsidR="009636DE" w:rsidRPr="002B08D4">
        <w:rPr>
          <w:rFonts w:ascii="Book Antiqua" w:hAnsi="Book Antiqua"/>
          <w:b w:val="0"/>
          <w:color w:val="auto"/>
          <w:sz w:val="24"/>
          <w:szCs w:val="24"/>
          <w:lang w:val="en-US"/>
        </w:rPr>
        <w:t>2</w:t>
      </w:r>
      <w:r w:rsidR="00AA5811" w:rsidRPr="002B08D4">
        <w:rPr>
          <w:rFonts w:ascii="Book Antiqua" w:hAnsi="Book Antiqua"/>
          <w:b w:val="0"/>
          <w:color w:val="auto"/>
          <w:sz w:val="24"/>
          <w:szCs w:val="24"/>
          <w:lang w:val="en-US"/>
        </w:rPr>
        <w:t xml:space="preserve"> cases of septicemia </w:t>
      </w:r>
      <w:r w:rsidR="009636DE" w:rsidRPr="002B08D4">
        <w:rPr>
          <w:rFonts w:ascii="Book Antiqua" w:hAnsi="Book Antiqua"/>
          <w:b w:val="0"/>
          <w:color w:val="auto"/>
          <w:sz w:val="24"/>
          <w:szCs w:val="24"/>
          <w:lang w:val="en-US"/>
        </w:rPr>
        <w:t xml:space="preserve">caused by </w:t>
      </w:r>
      <w:proofErr w:type="spellStart"/>
      <w:r w:rsidR="009636DE" w:rsidRPr="002B08D4">
        <w:rPr>
          <w:rFonts w:ascii="Book Antiqua" w:hAnsi="Book Antiqua"/>
          <w:b w:val="0"/>
          <w:i/>
          <w:color w:val="auto"/>
          <w:sz w:val="24"/>
          <w:szCs w:val="24"/>
          <w:lang w:val="en-US"/>
        </w:rPr>
        <w:t>Aeromonas</w:t>
      </w:r>
      <w:proofErr w:type="spellEnd"/>
      <w:r w:rsidR="009636DE" w:rsidRPr="002B08D4">
        <w:rPr>
          <w:rFonts w:ascii="Book Antiqua" w:hAnsi="Book Antiqua"/>
          <w:b w:val="0"/>
          <w:i/>
          <w:color w:val="auto"/>
          <w:sz w:val="24"/>
          <w:szCs w:val="24"/>
          <w:lang w:val="en-US"/>
        </w:rPr>
        <w:t xml:space="preserve"> </w:t>
      </w:r>
      <w:proofErr w:type="spellStart"/>
      <w:r w:rsidR="009636DE" w:rsidRPr="002B08D4">
        <w:rPr>
          <w:rFonts w:ascii="Book Antiqua" w:hAnsi="Book Antiqua"/>
          <w:b w:val="0"/>
          <w:i/>
          <w:color w:val="auto"/>
          <w:sz w:val="24"/>
          <w:szCs w:val="24"/>
          <w:lang w:val="en-US"/>
        </w:rPr>
        <w:t>cavie</w:t>
      </w:r>
      <w:proofErr w:type="spellEnd"/>
      <w:r w:rsidR="009636DE" w:rsidRPr="002B08D4">
        <w:rPr>
          <w:rFonts w:ascii="Book Antiqua" w:hAnsi="Book Antiqua"/>
          <w:b w:val="0"/>
          <w:color w:val="auto"/>
          <w:sz w:val="24"/>
          <w:szCs w:val="24"/>
          <w:lang w:val="en-US"/>
        </w:rPr>
        <w:t xml:space="preserve"> and </w:t>
      </w:r>
      <w:proofErr w:type="spellStart"/>
      <w:r w:rsidR="009636DE" w:rsidRPr="002B08D4">
        <w:rPr>
          <w:rFonts w:ascii="Book Antiqua" w:hAnsi="Book Antiqua"/>
          <w:b w:val="0"/>
          <w:i/>
          <w:color w:val="auto"/>
          <w:sz w:val="24"/>
          <w:szCs w:val="24"/>
          <w:lang w:val="en-US"/>
        </w:rPr>
        <w:t>Aeromonas</w:t>
      </w:r>
      <w:proofErr w:type="spellEnd"/>
      <w:r w:rsidR="009636DE" w:rsidRPr="002B08D4">
        <w:rPr>
          <w:rFonts w:ascii="Book Antiqua" w:hAnsi="Book Antiqua"/>
          <w:b w:val="0"/>
          <w:i/>
          <w:color w:val="auto"/>
          <w:sz w:val="24"/>
          <w:szCs w:val="24"/>
          <w:lang w:val="en-US"/>
        </w:rPr>
        <w:t xml:space="preserve"> </w:t>
      </w:r>
      <w:proofErr w:type="spellStart"/>
      <w:r w:rsidR="009636DE" w:rsidRPr="002B08D4">
        <w:rPr>
          <w:rFonts w:ascii="Book Antiqua" w:hAnsi="Book Antiqua"/>
          <w:b w:val="0"/>
          <w:i/>
          <w:color w:val="auto"/>
          <w:sz w:val="24"/>
          <w:szCs w:val="24"/>
          <w:lang w:val="en-US"/>
        </w:rPr>
        <w:t>hydrophila</w:t>
      </w:r>
      <w:proofErr w:type="spellEnd"/>
      <w:r w:rsidR="009636DE" w:rsidRPr="002B08D4">
        <w:rPr>
          <w:rFonts w:ascii="Book Antiqua" w:hAnsi="Book Antiqua"/>
          <w:b w:val="0"/>
          <w:i/>
          <w:color w:val="auto"/>
          <w:sz w:val="24"/>
          <w:szCs w:val="24"/>
          <w:lang w:val="en-US"/>
        </w:rPr>
        <w:t xml:space="preserve"> </w:t>
      </w:r>
      <w:r w:rsidR="00AA5811" w:rsidRPr="002B08D4">
        <w:rPr>
          <w:rFonts w:ascii="Book Antiqua" w:hAnsi="Book Antiqua"/>
          <w:b w:val="0"/>
          <w:color w:val="auto"/>
          <w:sz w:val="24"/>
          <w:szCs w:val="24"/>
          <w:lang w:val="en-US"/>
        </w:rPr>
        <w:t xml:space="preserve">following </w:t>
      </w:r>
      <w:r w:rsidR="009636DE" w:rsidRPr="002B08D4">
        <w:rPr>
          <w:rFonts w:ascii="Book Antiqua" w:hAnsi="Book Antiqua"/>
          <w:b w:val="0"/>
          <w:color w:val="auto"/>
          <w:sz w:val="24"/>
          <w:szCs w:val="24"/>
          <w:lang w:val="en-US"/>
        </w:rPr>
        <w:t xml:space="preserve">the </w:t>
      </w:r>
      <w:r w:rsidR="00AA5811" w:rsidRPr="002B08D4">
        <w:rPr>
          <w:rFonts w:ascii="Book Antiqua" w:hAnsi="Book Antiqua"/>
          <w:b w:val="0"/>
          <w:color w:val="auto"/>
          <w:sz w:val="24"/>
          <w:szCs w:val="24"/>
          <w:lang w:val="en-US"/>
        </w:rPr>
        <w:t>place</w:t>
      </w:r>
      <w:r w:rsidR="009636DE" w:rsidRPr="002B08D4">
        <w:rPr>
          <w:rFonts w:ascii="Book Antiqua" w:hAnsi="Book Antiqua"/>
          <w:b w:val="0"/>
          <w:color w:val="auto"/>
          <w:sz w:val="24"/>
          <w:szCs w:val="24"/>
          <w:lang w:val="en-US"/>
        </w:rPr>
        <w:t xml:space="preserve">ment of </w:t>
      </w:r>
      <w:proofErr w:type="spellStart"/>
      <w:r w:rsidR="009636DE" w:rsidRPr="002B08D4">
        <w:rPr>
          <w:rFonts w:ascii="Book Antiqua" w:hAnsi="Book Antiqua"/>
          <w:b w:val="0"/>
          <w:color w:val="auto"/>
          <w:sz w:val="24"/>
          <w:szCs w:val="24"/>
          <w:lang w:val="en-US"/>
        </w:rPr>
        <w:t>transhepatic</w:t>
      </w:r>
      <w:proofErr w:type="spellEnd"/>
      <w:r w:rsidR="009636DE" w:rsidRPr="002B08D4">
        <w:rPr>
          <w:rFonts w:ascii="Book Antiqua" w:hAnsi="Book Antiqua"/>
          <w:b w:val="0"/>
          <w:color w:val="auto"/>
          <w:sz w:val="24"/>
          <w:szCs w:val="24"/>
          <w:lang w:val="en-US"/>
        </w:rPr>
        <w:t xml:space="preserve"> biliary dra</w:t>
      </w:r>
      <w:r w:rsidR="00AA5811" w:rsidRPr="002B08D4">
        <w:rPr>
          <w:rFonts w:ascii="Book Antiqua" w:hAnsi="Book Antiqua"/>
          <w:b w:val="0"/>
          <w:color w:val="auto"/>
          <w:sz w:val="24"/>
          <w:szCs w:val="24"/>
          <w:lang w:val="en-US"/>
        </w:rPr>
        <w:t>inage</w:t>
      </w:r>
      <w:r w:rsidR="009636DE" w:rsidRPr="002B08D4">
        <w:rPr>
          <w:rFonts w:ascii="Book Antiqua" w:hAnsi="Book Antiqua"/>
          <w:b w:val="0"/>
          <w:color w:val="auto"/>
          <w:sz w:val="24"/>
          <w:szCs w:val="24"/>
          <w:lang w:val="en-US"/>
        </w:rPr>
        <w:t>.</w:t>
      </w:r>
      <w:r w:rsidR="00AA5811" w:rsidRPr="002B08D4">
        <w:rPr>
          <w:rFonts w:ascii="Book Antiqua" w:hAnsi="Book Antiqua"/>
          <w:b w:val="0"/>
          <w:color w:val="auto"/>
          <w:sz w:val="24"/>
          <w:szCs w:val="24"/>
          <w:lang w:val="en-US"/>
        </w:rPr>
        <w:t xml:space="preserve"> </w:t>
      </w:r>
    </w:p>
    <w:p w:rsidR="00453938" w:rsidRPr="002B08D4" w:rsidRDefault="00DE0E4B" w:rsidP="00C91F23">
      <w:pPr>
        <w:tabs>
          <w:tab w:val="left" w:pos="284"/>
        </w:tabs>
        <w:spacing w:after="0" w:line="360" w:lineRule="auto"/>
        <w:ind w:firstLineChars="100" w:firstLine="240"/>
        <w:jc w:val="both"/>
        <w:rPr>
          <w:rFonts w:ascii="Book Antiqua" w:hAnsi="Book Antiqua"/>
          <w:i/>
          <w:sz w:val="24"/>
          <w:szCs w:val="24"/>
          <w:lang w:val="en-US" w:eastAsia="it-IT"/>
        </w:rPr>
      </w:pPr>
      <w:r w:rsidRPr="002B08D4">
        <w:rPr>
          <w:rFonts w:ascii="Book Antiqua" w:hAnsi="Book Antiqua"/>
          <w:sz w:val="24"/>
          <w:szCs w:val="24"/>
          <w:lang w:val="en-US"/>
        </w:rPr>
        <w:t xml:space="preserve">Of note, </w:t>
      </w:r>
      <w:r w:rsidR="00340032" w:rsidRPr="002B08D4">
        <w:rPr>
          <w:rFonts w:ascii="Book Antiqua" w:hAnsi="Book Antiqua"/>
          <w:sz w:val="24"/>
          <w:szCs w:val="24"/>
          <w:lang w:val="en-US"/>
        </w:rPr>
        <w:t xml:space="preserve">the routine </w:t>
      </w:r>
      <w:r w:rsidRPr="002B08D4">
        <w:rPr>
          <w:rFonts w:ascii="Book Antiqua" w:hAnsi="Book Antiqua"/>
          <w:sz w:val="24"/>
          <w:szCs w:val="24"/>
          <w:lang w:val="en-US"/>
        </w:rPr>
        <w:t>prophylaxis with ampicillin</w:t>
      </w:r>
      <w:r w:rsidR="00146501" w:rsidRPr="002B08D4">
        <w:rPr>
          <w:rFonts w:ascii="Book Antiqua" w:hAnsi="Book Antiqua"/>
          <w:sz w:val="24"/>
          <w:szCs w:val="24"/>
          <w:lang w:val="en-US"/>
        </w:rPr>
        <w:t>-</w:t>
      </w:r>
      <w:proofErr w:type="spellStart"/>
      <w:r w:rsidR="00146501" w:rsidRPr="002B08D4">
        <w:rPr>
          <w:rFonts w:ascii="Book Antiqua" w:hAnsi="Book Antiqua"/>
          <w:sz w:val="24"/>
          <w:szCs w:val="24"/>
          <w:lang w:val="en-US"/>
        </w:rPr>
        <w:t>sulbactam</w:t>
      </w:r>
      <w:proofErr w:type="spellEnd"/>
      <w:r w:rsidR="00146501" w:rsidRPr="002B08D4">
        <w:rPr>
          <w:rFonts w:ascii="Book Antiqua" w:hAnsi="Book Antiqua"/>
          <w:sz w:val="24"/>
          <w:szCs w:val="24"/>
          <w:lang w:val="en-US"/>
        </w:rPr>
        <w:t xml:space="preserve"> (or c</w:t>
      </w:r>
      <w:r w:rsidR="00F067F3" w:rsidRPr="002B08D4">
        <w:rPr>
          <w:rFonts w:ascii="Book Antiqua" w:hAnsi="Book Antiqua"/>
          <w:sz w:val="24"/>
          <w:szCs w:val="24"/>
          <w:lang w:val="en-US"/>
        </w:rPr>
        <w:t>lindam</w:t>
      </w:r>
      <w:r w:rsidR="009F26E4" w:rsidRPr="002B08D4">
        <w:rPr>
          <w:rFonts w:ascii="Book Antiqua" w:hAnsi="Book Antiqua"/>
          <w:sz w:val="24"/>
          <w:szCs w:val="24"/>
          <w:lang w:val="en-US"/>
        </w:rPr>
        <w:t>ycin</w:t>
      </w:r>
      <w:r w:rsidR="00F067F3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r w:rsidR="00766C93" w:rsidRPr="002B08D4">
        <w:rPr>
          <w:rFonts w:ascii="Book Antiqua" w:hAnsi="Book Antiqua"/>
          <w:sz w:val="24"/>
          <w:szCs w:val="24"/>
          <w:lang w:val="en-US"/>
        </w:rPr>
        <w:t>and gentamy</w:t>
      </w:r>
      <w:r w:rsidR="00F067F3" w:rsidRPr="002B08D4">
        <w:rPr>
          <w:rFonts w:ascii="Book Antiqua" w:hAnsi="Book Antiqua"/>
          <w:sz w:val="24"/>
          <w:szCs w:val="24"/>
          <w:lang w:val="en-US"/>
        </w:rPr>
        <w:t>cin for p</w:t>
      </w:r>
      <w:r w:rsidR="00146501" w:rsidRPr="002B08D4">
        <w:rPr>
          <w:rFonts w:ascii="Book Antiqua" w:hAnsi="Book Antiqua"/>
          <w:sz w:val="24"/>
          <w:szCs w:val="24"/>
          <w:lang w:val="en-US"/>
        </w:rPr>
        <w:t>enicillin-allergic patient</w:t>
      </w:r>
      <w:r w:rsidR="00205114" w:rsidRPr="002B08D4">
        <w:rPr>
          <w:rFonts w:ascii="Book Antiqua" w:hAnsi="Book Antiqua"/>
          <w:sz w:val="24"/>
          <w:szCs w:val="24"/>
          <w:lang w:val="en-US"/>
        </w:rPr>
        <w:t>s)</w:t>
      </w:r>
      <w:r w:rsidR="00340032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r w:rsidR="00AE6681" w:rsidRPr="002B08D4">
        <w:rPr>
          <w:rFonts w:ascii="Book Antiqua" w:hAnsi="Book Antiqua"/>
          <w:sz w:val="24"/>
          <w:szCs w:val="24"/>
          <w:lang w:val="en-US"/>
        </w:rPr>
        <w:t>before</w:t>
      </w:r>
      <w:r w:rsidR="00340032" w:rsidRPr="002B08D4">
        <w:rPr>
          <w:rFonts w:ascii="Book Antiqua" w:hAnsi="Book Antiqua"/>
          <w:sz w:val="24"/>
          <w:szCs w:val="24"/>
          <w:lang w:val="en-US"/>
        </w:rPr>
        <w:t xml:space="preserve"> the percutaneous biliary drainage procedure</w:t>
      </w:r>
      <w:r w:rsidR="00AE6681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r w:rsidR="00766C93" w:rsidRPr="002B08D4">
        <w:rPr>
          <w:rFonts w:ascii="Book Antiqua" w:hAnsi="Book Antiqua"/>
          <w:sz w:val="24"/>
          <w:szCs w:val="24"/>
          <w:lang w:val="en-US"/>
        </w:rPr>
        <w:t xml:space="preserve">was not done in our </w:t>
      </w:r>
      <w:r w:rsidR="00AE6681" w:rsidRPr="002B08D4">
        <w:rPr>
          <w:rFonts w:ascii="Book Antiqua" w:hAnsi="Book Antiqua"/>
          <w:sz w:val="24"/>
          <w:szCs w:val="24"/>
          <w:lang w:val="en-US"/>
        </w:rPr>
        <w:t xml:space="preserve">patient, an oversight on our part. The patient did not recall </w:t>
      </w:r>
      <w:r w:rsidR="00766C93" w:rsidRPr="002B08D4">
        <w:rPr>
          <w:rFonts w:ascii="Book Antiqua" w:hAnsi="Book Antiqua"/>
          <w:sz w:val="24"/>
          <w:szCs w:val="24"/>
          <w:lang w:val="en-US"/>
        </w:rPr>
        <w:t xml:space="preserve">having had any </w:t>
      </w:r>
      <w:r w:rsidR="00F07D5A" w:rsidRPr="002B08D4">
        <w:rPr>
          <w:rFonts w:ascii="Book Antiqua" w:hAnsi="Book Antiqua"/>
          <w:sz w:val="24"/>
          <w:szCs w:val="24"/>
          <w:lang w:val="en-US"/>
        </w:rPr>
        <w:t>contact with potentially contamin</w:t>
      </w:r>
      <w:r w:rsidR="005C6C4C" w:rsidRPr="002B08D4">
        <w:rPr>
          <w:rFonts w:ascii="Book Antiqua" w:hAnsi="Book Antiqua"/>
          <w:sz w:val="24"/>
          <w:szCs w:val="24"/>
          <w:lang w:val="en-US"/>
        </w:rPr>
        <w:t>at</w:t>
      </w:r>
      <w:r w:rsidR="00F07D5A" w:rsidRPr="002B08D4">
        <w:rPr>
          <w:rFonts w:ascii="Book Antiqua" w:hAnsi="Book Antiqua"/>
          <w:sz w:val="24"/>
          <w:szCs w:val="24"/>
          <w:lang w:val="en-US"/>
        </w:rPr>
        <w:t xml:space="preserve">ed </w:t>
      </w:r>
      <w:r w:rsidR="00F07D5A" w:rsidRPr="002B08D4">
        <w:rPr>
          <w:rFonts w:ascii="Book Antiqua" w:hAnsi="Book Antiqua"/>
          <w:sz w:val="24"/>
          <w:szCs w:val="24"/>
          <w:lang w:val="en-US"/>
        </w:rPr>
        <w:lastRenderedPageBreak/>
        <w:t xml:space="preserve">water or food products </w:t>
      </w:r>
      <w:r w:rsidR="00766C93" w:rsidRPr="002B08D4">
        <w:rPr>
          <w:rFonts w:ascii="Book Antiqua" w:hAnsi="Book Antiqua"/>
          <w:sz w:val="24"/>
          <w:szCs w:val="24"/>
          <w:lang w:val="en-US"/>
        </w:rPr>
        <w:t>before</w:t>
      </w:r>
      <w:r w:rsidR="00F07D5A" w:rsidRPr="002B08D4">
        <w:rPr>
          <w:rFonts w:ascii="Book Antiqua" w:hAnsi="Book Antiqua"/>
          <w:sz w:val="24"/>
          <w:szCs w:val="24"/>
          <w:lang w:val="en-US"/>
        </w:rPr>
        <w:t xml:space="preserve"> admission to h</w:t>
      </w:r>
      <w:r w:rsidR="00B84426" w:rsidRPr="002B08D4">
        <w:rPr>
          <w:rFonts w:ascii="Book Antiqua" w:hAnsi="Book Antiqua"/>
          <w:sz w:val="24"/>
          <w:szCs w:val="24"/>
          <w:lang w:val="en-US"/>
        </w:rPr>
        <w:t>ospital</w:t>
      </w:r>
      <w:r w:rsidR="00D30804" w:rsidRPr="002B08D4">
        <w:rPr>
          <w:rFonts w:ascii="Book Antiqua" w:hAnsi="Book Antiqua"/>
          <w:sz w:val="24"/>
          <w:szCs w:val="24"/>
          <w:lang w:val="en-US"/>
        </w:rPr>
        <w:t xml:space="preserve">, </w:t>
      </w:r>
      <w:r w:rsidR="006D0467" w:rsidRPr="002B08D4">
        <w:rPr>
          <w:rFonts w:ascii="Book Antiqua" w:hAnsi="Book Antiqua"/>
          <w:sz w:val="24"/>
          <w:szCs w:val="24"/>
          <w:lang w:val="en-US"/>
        </w:rPr>
        <w:t>she ha</w:t>
      </w:r>
      <w:r w:rsidR="00D30804" w:rsidRPr="002B08D4">
        <w:rPr>
          <w:rFonts w:ascii="Book Antiqua" w:hAnsi="Book Antiqua"/>
          <w:sz w:val="24"/>
          <w:szCs w:val="24"/>
          <w:lang w:val="en-US"/>
        </w:rPr>
        <w:t>d</w:t>
      </w:r>
      <w:r w:rsidR="006D0467" w:rsidRPr="002B08D4">
        <w:rPr>
          <w:rFonts w:ascii="Book Antiqua" w:hAnsi="Book Antiqua"/>
          <w:sz w:val="24"/>
          <w:szCs w:val="24"/>
          <w:lang w:val="en-US"/>
        </w:rPr>
        <w:t xml:space="preserve"> not traveled abroad</w:t>
      </w:r>
      <w:r w:rsidR="003C2414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r w:rsidR="00D30804" w:rsidRPr="002B08D4">
        <w:rPr>
          <w:rFonts w:ascii="Book Antiqua" w:hAnsi="Book Antiqua"/>
          <w:sz w:val="24"/>
          <w:szCs w:val="24"/>
          <w:lang w:val="en-US"/>
        </w:rPr>
        <w:t xml:space="preserve">in the recent past, </w:t>
      </w:r>
      <w:r w:rsidR="003C2414" w:rsidRPr="002B08D4">
        <w:rPr>
          <w:rFonts w:ascii="Book Antiqua" w:hAnsi="Book Antiqua"/>
          <w:sz w:val="24"/>
          <w:szCs w:val="24"/>
          <w:lang w:val="en-US"/>
        </w:rPr>
        <w:t xml:space="preserve">and </w:t>
      </w:r>
      <w:r w:rsidR="00D30804" w:rsidRPr="002B08D4">
        <w:rPr>
          <w:rFonts w:ascii="Book Antiqua" w:hAnsi="Book Antiqua"/>
          <w:sz w:val="24"/>
          <w:szCs w:val="24"/>
          <w:lang w:val="en-US"/>
        </w:rPr>
        <w:t xml:space="preserve">there were no </w:t>
      </w:r>
      <w:r w:rsidR="003C2414" w:rsidRPr="002B08D4">
        <w:rPr>
          <w:rFonts w:ascii="Book Antiqua" w:hAnsi="Book Antiqua"/>
          <w:sz w:val="24"/>
          <w:szCs w:val="24"/>
          <w:lang w:val="en-US"/>
        </w:rPr>
        <w:t xml:space="preserve">other cases of this infection in </w:t>
      </w:r>
      <w:r w:rsidR="00D30804" w:rsidRPr="002B08D4">
        <w:rPr>
          <w:rFonts w:ascii="Book Antiqua" w:hAnsi="Book Antiqua"/>
          <w:sz w:val="24"/>
          <w:szCs w:val="24"/>
          <w:lang w:val="en-US"/>
        </w:rPr>
        <w:t>the h</w:t>
      </w:r>
      <w:r w:rsidR="003C2414" w:rsidRPr="002B08D4">
        <w:rPr>
          <w:rFonts w:ascii="Book Antiqua" w:hAnsi="Book Antiqua"/>
          <w:sz w:val="24"/>
          <w:szCs w:val="24"/>
          <w:lang w:val="en-US"/>
        </w:rPr>
        <w:t>ospital</w:t>
      </w:r>
      <w:r w:rsidR="00766C93" w:rsidRPr="002B08D4">
        <w:rPr>
          <w:rFonts w:ascii="Book Antiqua" w:hAnsi="Book Antiqua"/>
          <w:sz w:val="24"/>
          <w:szCs w:val="24"/>
          <w:lang w:val="en-US"/>
        </w:rPr>
        <w:t>. T</w:t>
      </w:r>
      <w:r w:rsidR="00B84426" w:rsidRPr="002B08D4">
        <w:rPr>
          <w:rFonts w:ascii="Book Antiqua" w:hAnsi="Book Antiqua"/>
          <w:sz w:val="24"/>
          <w:szCs w:val="24"/>
          <w:lang w:val="en-US"/>
        </w:rPr>
        <w:t xml:space="preserve">he </w:t>
      </w:r>
      <w:r w:rsidR="00766C93" w:rsidRPr="002B08D4">
        <w:rPr>
          <w:rFonts w:ascii="Book Antiqua" w:hAnsi="Book Antiqua"/>
          <w:sz w:val="24"/>
          <w:szCs w:val="24"/>
          <w:lang w:val="en-US"/>
        </w:rPr>
        <w:t>rapid</w:t>
      </w:r>
      <w:r w:rsidR="00B84426" w:rsidRPr="002B08D4">
        <w:rPr>
          <w:rFonts w:ascii="Book Antiqua" w:hAnsi="Book Antiqua"/>
          <w:sz w:val="24"/>
          <w:szCs w:val="24"/>
          <w:lang w:val="en-US"/>
        </w:rPr>
        <w:t xml:space="preserve"> manifestation</w:t>
      </w:r>
      <w:r w:rsidR="00F07D5A" w:rsidRPr="002B08D4">
        <w:rPr>
          <w:rFonts w:ascii="Book Antiqua" w:hAnsi="Book Antiqua"/>
          <w:sz w:val="24"/>
          <w:szCs w:val="24"/>
          <w:lang w:val="en-US"/>
        </w:rPr>
        <w:t xml:space="preserve"> o</w:t>
      </w:r>
      <w:r w:rsidR="00B84426" w:rsidRPr="002B08D4">
        <w:rPr>
          <w:rFonts w:ascii="Book Antiqua" w:hAnsi="Book Antiqua"/>
          <w:sz w:val="24"/>
          <w:szCs w:val="24"/>
          <w:lang w:val="en-US"/>
        </w:rPr>
        <w:t>f</w:t>
      </w:r>
      <w:r w:rsidR="00F07D5A" w:rsidRPr="002B08D4">
        <w:rPr>
          <w:rFonts w:ascii="Book Antiqua" w:hAnsi="Book Antiqua"/>
          <w:sz w:val="24"/>
          <w:szCs w:val="24"/>
          <w:lang w:val="en-US"/>
        </w:rPr>
        <w:t xml:space="preserve"> sym</w:t>
      </w:r>
      <w:r w:rsidR="00EC7B76" w:rsidRPr="002B08D4">
        <w:rPr>
          <w:rFonts w:ascii="Book Antiqua" w:hAnsi="Book Antiqua"/>
          <w:sz w:val="24"/>
          <w:szCs w:val="24"/>
          <w:lang w:val="en-US"/>
        </w:rPr>
        <w:t>ptoms after the second dra</w:t>
      </w:r>
      <w:r w:rsidR="00F07D5A" w:rsidRPr="002B08D4">
        <w:rPr>
          <w:rFonts w:ascii="Book Antiqua" w:hAnsi="Book Antiqua"/>
          <w:sz w:val="24"/>
          <w:szCs w:val="24"/>
          <w:lang w:val="en-US"/>
        </w:rPr>
        <w:t xml:space="preserve">inage </w:t>
      </w:r>
      <w:r w:rsidR="00766C93" w:rsidRPr="002B08D4">
        <w:rPr>
          <w:rFonts w:ascii="Book Antiqua" w:hAnsi="Book Antiqua"/>
          <w:sz w:val="24"/>
          <w:szCs w:val="24"/>
          <w:lang w:val="en-US"/>
        </w:rPr>
        <w:t>would thus seem</w:t>
      </w:r>
      <w:r w:rsidR="00F07D5A" w:rsidRPr="002B08D4">
        <w:rPr>
          <w:rFonts w:ascii="Book Antiqua" w:hAnsi="Book Antiqua"/>
          <w:sz w:val="24"/>
          <w:szCs w:val="24"/>
          <w:lang w:val="en-US"/>
        </w:rPr>
        <w:t xml:space="preserve"> to </w:t>
      </w:r>
      <w:r w:rsidR="00766C93" w:rsidRPr="002B08D4">
        <w:rPr>
          <w:rFonts w:ascii="Book Antiqua" w:hAnsi="Book Antiqua"/>
          <w:sz w:val="24"/>
          <w:szCs w:val="24"/>
          <w:lang w:val="en-US"/>
        </w:rPr>
        <w:t xml:space="preserve">indicate </w:t>
      </w:r>
      <w:r w:rsidR="00F07D5A" w:rsidRPr="002B08D4">
        <w:rPr>
          <w:rFonts w:ascii="Book Antiqua" w:hAnsi="Book Antiqua"/>
          <w:sz w:val="24"/>
          <w:szCs w:val="24"/>
          <w:lang w:val="en-US"/>
        </w:rPr>
        <w:t>a correl</w:t>
      </w:r>
      <w:r w:rsidR="002A115A" w:rsidRPr="002B08D4">
        <w:rPr>
          <w:rFonts w:ascii="Book Antiqua" w:hAnsi="Book Antiqua"/>
          <w:sz w:val="24"/>
          <w:szCs w:val="24"/>
          <w:lang w:val="en-US"/>
        </w:rPr>
        <w:t xml:space="preserve">ation with the invasive </w:t>
      </w:r>
      <w:r w:rsidR="00766C93" w:rsidRPr="002B08D4">
        <w:rPr>
          <w:rFonts w:ascii="Book Antiqua" w:hAnsi="Book Antiqua"/>
          <w:sz w:val="24"/>
          <w:szCs w:val="24"/>
          <w:lang w:val="en-US"/>
        </w:rPr>
        <w:t xml:space="preserve">procedure. </w:t>
      </w:r>
    </w:p>
    <w:p w:rsidR="00453938" w:rsidRPr="002B08D4" w:rsidRDefault="0053277F" w:rsidP="00C91F23">
      <w:pPr>
        <w:pStyle w:val="Titolo1"/>
        <w:tabs>
          <w:tab w:val="left" w:pos="284"/>
        </w:tabs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2B08D4">
        <w:rPr>
          <w:rFonts w:ascii="Book Antiqua" w:hAnsi="Book Antiqua"/>
          <w:lang w:val="en-US"/>
        </w:rPr>
        <w:t xml:space="preserve">The </w:t>
      </w:r>
      <w:r w:rsidR="00A133FF" w:rsidRPr="002B08D4">
        <w:rPr>
          <w:rFonts w:ascii="Book Antiqua" w:hAnsi="Book Antiqua"/>
          <w:lang w:val="en-US"/>
        </w:rPr>
        <w:t>abdominal pain, fever</w:t>
      </w:r>
      <w:r w:rsidR="00C91F23" w:rsidRPr="0043564D">
        <w:rPr>
          <w:rFonts w:ascii="Book Antiqua" w:eastAsia="宋体" w:hAnsi="Book Antiqua" w:hint="eastAsia"/>
          <w:lang w:val="en-US" w:eastAsia="zh-CN"/>
        </w:rPr>
        <w:t xml:space="preserve"> and</w:t>
      </w:r>
      <w:r w:rsidR="00A133FF" w:rsidRPr="002B08D4">
        <w:rPr>
          <w:rFonts w:ascii="Book Antiqua" w:hAnsi="Book Antiqua"/>
          <w:lang w:val="en-US"/>
        </w:rPr>
        <w:t xml:space="preserve"> laboratory alterations </w:t>
      </w:r>
      <w:r w:rsidRPr="002B08D4">
        <w:rPr>
          <w:rFonts w:ascii="Book Antiqua" w:hAnsi="Book Antiqua"/>
          <w:lang w:val="en-US"/>
        </w:rPr>
        <w:t xml:space="preserve">in our patient were </w:t>
      </w:r>
      <w:r w:rsidR="00A133FF" w:rsidRPr="002B08D4">
        <w:rPr>
          <w:rFonts w:ascii="Book Antiqua" w:hAnsi="Book Antiqua"/>
          <w:lang w:val="en-US"/>
        </w:rPr>
        <w:t xml:space="preserve">attributable to sepsis. </w:t>
      </w:r>
      <w:r w:rsidR="00C14877" w:rsidRPr="002B08D4">
        <w:rPr>
          <w:rFonts w:ascii="Book Antiqua" w:hAnsi="Book Antiqua"/>
          <w:lang w:val="en-US"/>
        </w:rPr>
        <w:t>Although highly improbable, w</w:t>
      </w:r>
      <w:r w:rsidR="00A133FF" w:rsidRPr="002B08D4">
        <w:rPr>
          <w:rFonts w:ascii="Book Antiqua" w:hAnsi="Book Antiqua"/>
          <w:lang w:val="en-US"/>
        </w:rPr>
        <w:t xml:space="preserve">e also considered HUS </w:t>
      </w:r>
      <w:r w:rsidR="00C14877" w:rsidRPr="002B08D4">
        <w:rPr>
          <w:rFonts w:ascii="Book Antiqua" w:hAnsi="Book Antiqua"/>
          <w:lang w:val="en-US"/>
        </w:rPr>
        <w:t xml:space="preserve">in the differential diagnosis. </w:t>
      </w:r>
      <w:r w:rsidR="00EF75B0" w:rsidRPr="002B08D4">
        <w:rPr>
          <w:rFonts w:ascii="Book Antiqua" w:hAnsi="Book Antiqua"/>
          <w:lang w:val="en-US"/>
        </w:rPr>
        <w:t xml:space="preserve">Only a few </w:t>
      </w:r>
      <w:r w:rsidR="00A133FF" w:rsidRPr="002B08D4">
        <w:rPr>
          <w:rFonts w:ascii="Book Antiqua" w:hAnsi="Book Antiqua"/>
          <w:lang w:val="en-US"/>
        </w:rPr>
        <w:t>cases of HUS</w:t>
      </w:r>
      <w:r w:rsidR="00C058F6" w:rsidRPr="002B08D4">
        <w:rPr>
          <w:rFonts w:ascii="Book Antiqua" w:hAnsi="Book Antiqua"/>
          <w:lang w:val="en-US"/>
        </w:rPr>
        <w:t xml:space="preserve"> </w:t>
      </w:r>
      <w:r w:rsidR="00A133FF" w:rsidRPr="002B08D4">
        <w:rPr>
          <w:rFonts w:ascii="Book Antiqua" w:hAnsi="Book Antiqua"/>
          <w:lang w:val="en-US"/>
        </w:rPr>
        <w:t xml:space="preserve">from </w:t>
      </w:r>
      <w:proofErr w:type="spellStart"/>
      <w:r w:rsidR="00A133FF" w:rsidRPr="002B08D4">
        <w:rPr>
          <w:rFonts w:ascii="Book Antiqua" w:hAnsi="Book Antiqua"/>
          <w:i/>
          <w:lang w:val="en-US"/>
        </w:rPr>
        <w:t>Aeromonas</w:t>
      </w:r>
      <w:proofErr w:type="spellEnd"/>
      <w:r w:rsidR="00A133FF" w:rsidRPr="002B08D4">
        <w:rPr>
          <w:rFonts w:ascii="Book Antiqua" w:hAnsi="Book Antiqua"/>
          <w:lang w:val="en-US"/>
        </w:rPr>
        <w:t xml:space="preserve"> have been described</w:t>
      </w:r>
      <w:r w:rsidR="00EF75B0" w:rsidRPr="002B08D4">
        <w:rPr>
          <w:rFonts w:ascii="Book Antiqua" w:hAnsi="Book Antiqua"/>
          <w:lang w:val="en-US"/>
        </w:rPr>
        <w:t xml:space="preserve"> worldwide</w:t>
      </w:r>
      <w:r w:rsidRPr="002B08D4">
        <w:rPr>
          <w:rFonts w:ascii="Book Antiqua" w:hAnsi="Book Antiqua"/>
          <w:lang w:val="en-US"/>
        </w:rPr>
        <w:t>,</w:t>
      </w:r>
      <w:r w:rsidR="00DA5778" w:rsidRPr="002B08D4">
        <w:rPr>
          <w:rFonts w:ascii="Book Antiqua" w:hAnsi="Book Antiqua"/>
          <w:lang w:val="en-US"/>
        </w:rPr>
        <w:t xml:space="preserve"> with diarrhea as </w:t>
      </w:r>
      <w:r w:rsidRPr="002B08D4">
        <w:rPr>
          <w:rFonts w:ascii="Book Antiqua" w:hAnsi="Book Antiqua"/>
          <w:lang w:val="en-US"/>
        </w:rPr>
        <w:t>the common</w:t>
      </w:r>
      <w:r w:rsidR="00435603" w:rsidRPr="002B08D4">
        <w:rPr>
          <w:rFonts w:ascii="Book Antiqua" w:hAnsi="Book Antiqua"/>
          <w:lang w:val="en-US"/>
        </w:rPr>
        <w:t xml:space="preserve"> feature</w:t>
      </w:r>
      <w:r w:rsidR="00D366B8" w:rsidRPr="002B08D4">
        <w:rPr>
          <w:rFonts w:ascii="Book Antiqua" w:hAnsi="Book Antiqua"/>
          <w:lang w:val="en-US"/>
        </w:rPr>
        <w:t xml:space="preserve"> and sometimes </w:t>
      </w:r>
      <w:r w:rsidR="002869CC" w:rsidRPr="002B08D4">
        <w:rPr>
          <w:rFonts w:ascii="Book Antiqua" w:hAnsi="Book Antiqua"/>
          <w:lang w:val="en-US"/>
        </w:rPr>
        <w:t xml:space="preserve">the </w:t>
      </w:r>
      <w:r w:rsidR="00C14877" w:rsidRPr="002B08D4">
        <w:rPr>
          <w:rFonts w:ascii="Book Antiqua" w:hAnsi="Book Antiqua"/>
          <w:lang w:val="en-US"/>
        </w:rPr>
        <w:t xml:space="preserve">need for </w:t>
      </w:r>
      <w:r w:rsidR="00DA0103" w:rsidRPr="002B08D4">
        <w:rPr>
          <w:rFonts w:ascii="Book Antiqua" w:hAnsi="Book Antiqua"/>
          <w:lang w:val="en-US"/>
        </w:rPr>
        <w:t>dialysis or</w:t>
      </w:r>
      <w:r w:rsidR="00D366B8" w:rsidRPr="002B08D4">
        <w:rPr>
          <w:rFonts w:ascii="Book Antiqua" w:hAnsi="Book Antiqua"/>
          <w:lang w:val="en-US"/>
        </w:rPr>
        <w:t xml:space="preserve"> hemofiltration</w:t>
      </w:r>
      <w:r w:rsidR="00A133FF" w:rsidRPr="002B08D4">
        <w:rPr>
          <w:rFonts w:ascii="Book Antiqua" w:hAnsi="Book Antiqua"/>
          <w:lang w:val="en-US"/>
        </w:rPr>
        <w:t xml:space="preserve">. We </w:t>
      </w:r>
      <w:r w:rsidR="00C14877" w:rsidRPr="002B08D4">
        <w:rPr>
          <w:rFonts w:ascii="Book Antiqua" w:hAnsi="Book Antiqua"/>
          <w:lang w:val="en-US"/>
        </w:rPr>
        <w:t xml:space="preserve">were unable to confirm </w:t>
      </w:r>
      <w:r w:rsidR="00561562" w:rsidRPr="002B08D4">
        <w:rPr>
          <w:rFonts w:ascii="Book Antiqua" w:hAnsi="Book Antiqua"/>
          <w:lang w:val="en-US"/>
        </w:rPr>
        <w:t xml:space="preserve">or refute </w:t>
      </w:r>
      <w:r w:rsidR="00A133FF" w:rsidRPr="002B08D4">
        <w:rPr>
          <w:rFonts w:ascii="Book Antiqua" w:hAnsi="Book Antiqua"/>
          <w:lang w:val="en-US"/>
        </w:rPr>
        <w:t xml:space="preserve">HUS because </w:t>
      </w:r>
      <w:r w:rsidR="00C14877" w:rsidRPr="002B08D4">
        <w:rPr>
          <w:rFonts w:ascii="Book Antiqua" w:hAnsi="Book Antiqua"/>
          <w:lang w:val="en-US"/>
        </w:rPr>
        <w:t xml:space="preserve">specific </w:t>
      </w:r>
      <w:r w:rsidR="00A133FF" w:rsidRPr="002B08D4">
        <w:rPr>
          <w:rFonts w:ascii="Book Antiqua" w:hAnsi="Book Antiqua"/>
          <w:lang w:val="en-US"/>
        </w:rPr>
        <w:t xml:space="preserve">laboratory tests </w:t>
      </w:r>
      <w:r w:rsidR="00561562" w:rsidRPr="002B08D4">
        <w:rPr>
          <w:rFonts w:ascii="Book Antiqua" w:hAnsi="Book Antiqua"/>
          <w:lang w:val="en-US"/>
        </w:rPr>
        <w:t xml:space="preserve">for the condition </w:t>
      </w:r>
      <w:r w:rsidR="00A133FF" w:rsidRPr="002B08D4">
        <w:rPr>
          <w:rFonts w:ascii="Book Antiqua" w:hAnsi="Book Antiqua"/>
          <w:lang w:val="en-US"/>
        </w:rPr>
        <w:t xml:space="preserve">such as </w:t>
      </w:r>
      <w:r w:rsidR="00C14877" w:rsidRPr="002B08D4">
        <w:rPr>
          <w:rFonts w:ascii="Book Antiqua" w:hAnsi="Book Antiqua"/>
          <w:lang w:val="en-US"/>
        </w:rPr>
        <w:t xml:space="preserve">polymerase chain reaction assay </w:t>
      </w:r>
      <w:r w:rsidR="00A133FF" w:rsidRPr="002B08D4">
        <w:rPr>
          <w:rFonts w:ascii="Book Antiqua" w:hAnsi="Book Antiqua"/>
          <w:lang w:val="en-US"/>
        </w:rPr>
        <w:t xml:space="preserve">for </w:t>
      </w:r>
      <w:proofErr w:type="spellStart"/>
      <w:r w:rsidR="00A133FF" w:rsidRPr="002B08D4">
        <w:rPr>
          <w:rFonts w:ascii="Book Antiqua" w:hAnsi="Book Antiqua"/>
          <w:lang w:val="en-US"/>
        </w:rPr>
        <w:t>shiga</w:t>
      </w:r>
      <w:proofErr w:type="spellEnd"/>
      <w:r w:rsidR="00A133FF" w:rsidRPr="002B08D4">
        <w:rPr>
          <w:rFonts w:ascii="Book Antiqua" w:hAnsi="Book Antiqua"/>
          <w:lang w:val="en-US"/>
        </w:rPr>
        <w:t xml:space="preserve">-like toxin genes </w:t>
      </w:r>
      <w:r w:rsidR="00252C6B" w:rsidRPr="002B08D4">
        <w:rPr>
          <w:rFonts w:ascii="Book Antiqua" w:hAnsi="Book Antiqua"/>
          <w:lang w:val="en-US"/>
        </w:rPr>
        <w:t>and</w:t>
      </w:r>
      <w:r w:rsidR="00A133FF" w:rsidRPr="002B08D4">
        <w:rPr>
          <w:rFonts w:ascii="Book Antiqua" w:hAnsi="Book Antiqua"/>
          <w:lang w:val="en-US"/>
        </w:rPr>
        <w:t xml:space="preserve"> </w:t>
      </w:r>
      <w:proofErr w:type="spellStart"/>
      <w:r w:rsidR="00A133FF" w:rsidRPr="002B08D4">
        <w:rPr>
          <w:rFonts w:ascii="Book Antiqua" w:hAnsi="Book Antiqua"/>
          <w:lang w:val="en-US"/>
        </w:rPr>
        <w:t>verotoxin</w:t>
      </w:r>
      <w:proofErr w:type="spellEnd"/>
      <w:r w:rsidR="00A133FF" w:rsidRPr="002B08D4">
        <w:rPr>
          <w:rFonts w:ascii="Book Antiqua" w:hAnsi="Book Antiqua"/>
          <w:lang w:val="en-US"/>
        </w:rPr>
        <w:t xml:space="preserve"> test</w:t>
      </w:r>
      <w:r w:rsidR="00C14877" w:rsidRPr="002B08D4">
        <w:rPr>
          <w:rFonts w:ascii="Book Antiqua" w:hAnsi="Book Antiqua"/>
          <w:lang w:val="en-US"/>
        </w:rPr>
        <w:t xml:space="preserve"> were not</w:t>
      </w:r>
      <w:r w:rsidR="00561562" w:rsidRPr="002B08D4">
        <w:rPr>
          <w:rFonts w:ascii="Book Antiqua" w:hAnsi="Book Antiqua"/>
          <w:lang w:val="en-US"/>
        </w:rPr>
        <w:t xml:space="preserve"> routinely performed</w:t>
      </w:r>
      <w:r w:rsidR="00A133FF" w:rsidRPr="002B08D4">
        <w:rPr>
          <w:rFonts w:ascii="Book Antiqua" w:hAnsi="Book Antiqua"/>
          <w:lang w:val="en-US"/>
        </w:rPr>
        <w:t>.</w:t>
      </w:r>
      <w:r w:rsidR="00561562" w:rsidRPr="002B08D4">
        <w:rPr>
          <w:rFonts w:ascii="Book Antiqua" w:hAnsi="Book Antiqua"/>
          <w:lang w:val="en-US"/>
        </w:rPr>
        <w:t xml:space="preserve"> </w:t>
      </w:r>
    </w:p>
    <w:p w:rsidR="005E78A6" w:rsidRPr="002B08D4" w:rsidRDefault="00C94DC8" w:rsidP="00C91F23">
      <w:pPr>
        <w:pStyle w:val="title1"/>
        <w:tabs>
          <w:tab w:val="left" w:pos="284"/>
        </w:tabs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/>
        </w:rPr>
      </w:pPr>
      <w:r w:rsidRPr="002B08D4">
        <w:rPr>
          <w:rFonts w:ascii="Book Antiqua" w:hAnsi="Book Antiqua"/>
          <w:sz w:val="24"/>
          <w:szCs w:val="24"/>
          <w:lang w:val="en-US"/>
        </w:rPr>
        <w:t>P</w:t>
      </w:r>
      <w:r w:rsidR="009E5EC6" w:rsidRPr="002B08D4">
        <w:rPr>
          <w:rFonts w:ascii="Book Antiqua" w:hAnsi="Book Antiqua"/>
          <w:sz w:val="24"/>
          <w:szCs w:val="24"/>
          <w:lang w:val="en-US"/>
        </w:rPr>
        <w:t xml:space="preserve">atients with </w:t>
      </w:r>
      <w:proofErr w:type="spellStart"/>
      <w:r w:rsidR="009E5EC6" w:rsidRPr="002B08D4">
        <w:rPr>
          <w:rFonts w:ascii="Book Antiqua" w:hAnsi="Book Antiqua"/>
          <w:i/>
          <w:sz w:val="24"/>
          <w:szCs w:val="24"/>
          <w:lang w:val="en-US"/>
        </w:rPr>
        <w:t>Aeromonas</w:t>
      </w:r>
      <w:proofErr w:type="spellEnd"/>
      <w:r w:rsidR="009E5EC6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r w:rsidR="00692A67" w:rsidRPr="002B08D4">
        <w:rPr>
          <w:rFonts w:ascii="Book Antiqua" w:hAnsi="Book Antiqua"/>
          <w:sz w:val="24"/>
          <w:szCs w:val="24"/>
          <w:lang w:val="en-US"/>
        </w:rPr>
        <w:t>are susceptible to aminoglycosides, quinolones, co-</w:t>
      </w:r>
      <w:proofErr w:type="spellStart"/>
      <w:r w:rsidR="00692A67" w:rsidRPr="002B08D4">
        <w:rPr>
          <w:rFonts w:ascii="Book Antiqua" w:hAnsi="Book Antiqua"/>
          <w:sz w:val="24"/>
          <w:szCs w:val="24"/>
          <w:lang w:val="en-US"/>
        </w:rPr>
        <w:t>trimoxazole</w:t>
      </w:r>
      <w:proofErr w:type="spellEnd"/>
      <w:r w:rsidR="00692A67" w:rsidRPr="002B08D4">
        <w:rPr>
          <w:rFonts w:ascii="Book Antiqua" w:hAnsi="Book Antiqua"/>
          <w:sz w:val="24"/>
          <w:szCs w:val="24"/>
          <w:lang w:val="en-US"/>
        </w:rPr>
        <w:t xml:space="preserve"> and </w:t>
      </w:r>
      <w:proofErr w:type="spellStart"/>
      <w:r w:rsidR="009E5EC6" w:rsidRPr="002B08D4">
        <w:rPr>
          <w:rFonts w:ascii="Book Antiqua" w:hAnsi="Book Antiqua"/>
          <w:sz w:val="24"/>
          <w:szCs w:val="24"/>
          <w:lang w:val="en-US"/>
        </w:rPr>
        <w:t>az</w:t>
      </w:r>
      <w:r w:rsidR="00692A67" w:rsidRPr="002B08D4">
        <w:rPr>
          <w:rFonts w:ascii="Book Antiqua" w:hAnsi="Book Antiqua"/>
          <w:sz w:val="24"/>
          <w:szCs w:val="24"/>
          <w:lang w:val="en-US"/>
        </w:rPr>
        <w:t>treonam</w:t>
      </w:r>
      <w:proofErr w:type="spellEnd"/>
      <w:r w:rsidR="0098563D" w:rsidRPr="002B08D4">
        <w:rPr>
          <w:rFonts w:ascii="Book Antiqua" w:hAnsi="Book Antiqua"/>
          <w:sz w:val="24"/>
          <w:szCs w:val="24"/>
          <w:lang w:val="en-US"/>
        </w:rPr>
        <w:t>,</w:t>
      </w:r>
      <w:r w:rsidR="00692A67" w:rsidRPr="002B08D4">
        <w:rPr>
          <w:rFonts w:ascii="Book Antiqua" w:hAnsi="Book Antiqua"/>
          <w:sz w:val="24"/>
          <w:szCs w:val="24"/>
          <w:lang w:val="en-US"/>
        </w:rPr>
        <w:t xml:space="preserve"> but</w:t>
      </w:r>
      <w:r w:rsidR="0098563D" w:rsidRPr="002B08D4">
        <w:rPr>
          <w:rFonts w:ascii="Book Antiqua" w:hAnsi="Book Antiqua"/>
          <w:sz w:val="24"/>
          <w:szCs w:val="24"/>
          <w:lang w:val="en-US"/>
        </w:rPr>
        <w:t xml:space="preserve"> are</w:t>
      </w:r>
      <w:r w:rsidR="00692A67" w:rsidRPr="002B08D4">
        <w:rPr>
          <w:rFonts w:ascii="Book Antiqua" w:hAnsi="Book Antiqua"/>
          <w:sz w:val="24"/>
          <w:szCs w:val="24"/>
          <w:lang w:val="en-US"/>
        </w:rPr>
        <w:t xml:space="preserve"> resistant to </w:t>
      </w:r>
      <w:r w:rsidR="00D821E7" w:rsidRPr="002B08D4">
        <w:rPr>
          <w:rFonts w:ascii="Book Antiqua" w:hAnsi="Book Antiqua"/>
          <w:sz w:val="24"/>
          <w:szCs w:val="24"/>
          <w:lang w:val="en-US"/>
        </w:rPr>
        <w:t>broad</w:t>
      </w:r>
      <w:r w:rsidR="0098563D" w:rsidRPr="002B08D4">
        <w:rPr>
          <w:rFonts w:ascii="Book Antiqua" w:hAnsi="Book Antiqua"/>
          <w:sz w:val="24"/>
          <w:szCs w:val="24"/>
          <w:lang w:val="en-US"/>
        </w:rPr>
        <w:t xml:space="preserve">-spectrum </w:t>
      </w:r>
      <w:proofErr w:type="spellStart"/>
      <w:r w:rsidR="00D821E7" w:rsidRPr="002B08D4">
        <w:rPr>
          <w:rFonts w:ascii="Book Antiqua" w:hAnsi="Book Antiqua"/>
          <w:sz w:val="24"/>
          <w:szCs w:val="24"/>
          <w:lang w:val="en-US"/>
        </w:rPr>
        <w:t>cephalosporins</w:t>
      </w:r>
      <w:proofErr w:type="spellEnd"/>
      <w:r w:rsidR="00D821E7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r w:rsidR="009B0041" w:rsidRPr="002B08D4">
        <w:rPr>
          <w:rFonts w:ascii="Book Antiqua" w:hAnsi="Book Antiqua"/>
          <w:sz w:val="24"/>
          <w:szCs w:val="24"/>
          <w:lang w:val="en-US"/>
        </w:rPr>
        <w:t xml:space="preserve">because </w:t>
      </w:r>
      <w:proofErr w:type="spellStart"/>
      <w:r w:rsidR="009B0041" w:rsidRPr="002B08D4">
        <w:rPr>
          <w:rFonts w:ascii="Book Antiqua" w:hAnsi="Book Antiqua"/>
          <w:i/>
          <w:sz w:val="24"/>
          <w:szCs w:val="24"/>
          <w:lang w:val="en-US"/>
        </w:rPr>
        <w:t>Aeromonas</w:t>
      </w:r>
      <w:proofErr w:type="spellEnd"/>
      <w:r w:rsidR="009B0041" w:rsidRPr="002B08D4">
        <w:rPr>
          <w:rFonts w:ascii="Book Antiqua" w:hAnsi="Book Antiqua"/>
          <w:sz w:val="24"/>
          <w:szCs w:val="24"/>
          <w:lang w:val="en-US"/>
        </w:rPr>
        <w:t xml:space="preserve"> has a propensity to produce at least </w:t>
      </w:r>
      <w:r w:rsidR="0098563D" w:rsidRPr="002B08D4">
        <w:rPr>
          <w:rFonts w:ascii="Book Antiqua" w:hAnsi="Book Antiqua"/>
          <w:sz w:val="24"/>
          <w:szCs w:val="24"/>
          <w:lang w:val="en-US"/>
        </w:rPr>
        <w:t>3</w:t>
      </w:r>
      <w:r w:rsidR="009B0041" w:rsidRPr="002B08D4">
        <w:rPr>
          <w:rFonts w:ascii="Book Antiqua" w:hAnsi="Book Antiqua"/>
          <w:sz w:val="24"/>
          <w:szCs w:val="24"/>
          <w:lang w:val="en-US"/>
        </w:rPr>
        <w:t xml:space="preserve"> β</w:t>
      </w:r>
      <w:r w:rsidR="00907827" w:rsidRPr="002B08D4">
        <w:rPr>
          <w:rFonts w:ascii="Book Antiqua" w:hAnsi="Book Antiqua"/>
          <w:sz w:val="24"/>
          <w:szCs w:val="24"/>
          <w:lang w:val="en-US"/>
        </w:rPr>
        <w:t>-</w:t>
      </w:r>
      <w:proofErr w:type="gramStart"/>
      <w:r w:rsidR="00907827" w:rsidRPr="002B08D4">
        <w:rPr>
          <w:rFonts w:ascii="Book Antiqua" w:hAnsi="Book Antiqua"/>
          <w:sz w:val="24"/>
          <w:szCs w:val="24"/>
          <w:lang w:val="en-US"/>
        </w:rPr>
        <w:t>lactamases</w:t>
      </w:r>
      <w:r w:rsidR="001F4520" w:rsidRPr="002B08D4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524141" w:rsidRPr="002B08D4">
        <w:rPr>
          <w:rFonts w:ascii="Book Antiqua" w:hAnsi="Book Antiqua"/>
          <w:sz w:val="24"/>
          <w:szCs w:val="24"/>
          <w:vertAlign w:val="superscript"/>
          <w:lang w:val="en-US"/>
        </w:rPr>
        <w:t>1</w:t>
      </w:r>
      <w:r w:rsidR="001F4520" w:rsidRPr="002B08D4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7443EB" w:rsidRPr="002B08D4">
        <w:rPr>
          <w:rFonts w:ascii="Book Antiqua" w:hAnsi="Book Antiqua"/>
          <w:sz w:val="24"/>
          <w:szCs w:val="24"/>
          <w:lang w:val="en-US"/>
        </w:rPr>
        <w:t xml:space="preserve">. </w:t>
      </w:r>
      <w:r w:rsidR="00D30804" w:rsidRPr="002B08D4">
        <w:rPr>
          <w:rFonts w:ascii="Book Antiqua" w:hAnsi="Book Antiqua"/>
          <w:sz w:val="24"/>
          <w:szCs w:val="24"/>
          <w:lang w:val="en-US"/>
        </w:rPr>
        <w:t xml:space="preserve">We initially used levofloxacin because the patient recalled having had a positive allergic reaction to an antibiotic in the past but could not remember its name. However, she had previously taken levofloxacin without problems. </w:t>
      </w:r>
      <w:r w:rsidR="005E78A6" w:rsidRPr="002B08D4">
        <w:rPr>
          <w:rFonts w:ascii="Book Antiqua" w:hAnsi="Book Antiqua"/>
          <w:sz w:val="24"/>
          <w:szCs w:val="24"/>
          <w:lang w:val="en-US"/>
        </w:rPr>
        <w:t xml:space="preserve">In </w:t>
      </w:r>
      <w:r w:rsidR="008963ED" w:rsidRPr="002B08D4">
        <w:rPr>
          <w:rFonts w:ascii="Book Antiqua" w:hAnsi="Book Antiqua"/>
          <w:sz w:val="24"/>
          <w:szCs w:val="24"/>
          <w:lang w:val="en-US"/>
        </w:rPr>
        <w:t>our</w:t>
      </w:r>
      <w:r w:rsidR="005E78A6" w:rsidRPr="002B08D4">
        <w:rPr>
          <w:rFonts w:ascii="Book Antiqua" w:hAnsi="Book Antiqua"/>
          <w:sz w:val="24"/>
          <w:szCs w:val="24"/>
          <w:lang w:val="en-US"/>
        </w:rPr>
        <w:t xml:space="preserve"> case </w:t>
      </w:r>
      <w:proofErr w:type="spellStart"/>
      <w:r w:rsidR="00907827" w:rsidRPr="002B08D4">
        <w:rPr>
          <w:rFonts w:ascii="Book Antiqua" w:hAnsi="Book Antiqua"/>
          <w:i/>
          <w:sz w:val="24"/>
          <w:szCs w:val="24"/>
          <w:lang w:val="en-US"/>
        </w:rPr>
        <w:t>Aeromonas</w:t>
      </w:r>
      <w:proofErr w:type="spellEnd"/>
      <w:r w:rsidR="005E78A6" w:rsidRPr="002B08D4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="005E78A6" w:rsidRPr="002B08D4">
        <w:rPr>
          <w:rFonts w:ascii="Book Antiqua" w:hAnsi="Book Antiqua"/>
          <w:i/>
          <w:sz w:val="24"/>
          <w:szCs w:val="24"/>
          <w:lang w:val="en-US"/>
        </w:rPr>
        <w:t>veronii</w:t>
      </w:r>
      <w:proofErr w:type="spellEnd"/>
      <w:r w:rsidR="005E78A6" w:rsidRPr="002B08D4">
        <w:rPr>
          <w:rFonts w:ascii="Book Antiqua" w:hAnsi="Book Antiqua"/>
          <w:sz w:val="24"/>
          <w:szCs w:val="24"/>
          <w:lang w:val="en-US"/>
        </w:rPr>
        <w:t xml:space="preserve"> was</w:t>
      </w:r>
      <w:r w:rsidR="00112CE6" w:rsidRPr="002B08D4">
        <w:rPr>
          <w:rFonts w:ascii="Book Antiqua" w:hAnsi="Book Antiqua"/>
          <w:sz w:val="24"/>
          <w:szCs w:val="24"/>
          <w:lang w:val="en-US"/>
        </w:rPr>
        <w:t xml:space="preserve"> resistant to amoxicillin/</w:t>
      </w:r>
      <w:proofErr w:type="spellStart"/>
      <w:r w:rsidR="005E78A6" w:rsidRPr="002B08D4">
        <w:rPr>
          <w:rFonts w:ascii="Book Antiqua" w:hAnsi="Book Antiqua"/>
          <w:sz w:val="24"/>
          <w:szCs w:val="24"/>
          <w:lang w:val="en-US"/>
        </w:rPr>
        <w:t>clavulanic</w:t>
      </w:r>
      <w:proofErr w:type="spellEnd"/>
      <w:r w:rsidR="00112CE6" w:rsidRPr="002B08D4">
        <w:rPr>
          <w:rFonts w:ascii="Book Antiqua" w:hAnsi="Book Antiqua"/>
          <w:sz w:val="24"/>
          <w:szCs w:val="24"/>
          <w:lang w:val="en-US"/>
        </w:rPr>
        <w:t xml:space="preserve"> acid</w:t>
      </w:r>
      <w:r w:rsidR="00055E31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r w:rsidR="004E127F" w:rsidRPr="002B08D4">
        <w:rPr>
          <w:rFonts w:ascii="Book Antiqua" w:hAnsi="Book Antiqua"/>
          <w:sz w:val="24"/>
          <w:szCs w:val="24"/>
          <w:lang w:val="en-US"/>
        </w:rPr>
        <w:t xml:space="preserve">and </w:t>
      </w:r>
      <w:r w:rsidR="00B179E9" w:rsidRPr="002B08D4">
        <w:rPr>
          <w:rFonts w:ascii="Book Antiqua" w:hAnsi="Book Antiqua"/>
          <w:sz w:val="24"/>
          <w:szCs w:val="24"/>
          <w:lang w:val="en-US"/>
        </w:rPr>
        <w:t>moderately sensitive</w:t>
      </w:r>
      <w:r w:rsidR="004E127F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r w:rsidR="00055E31" w:rsidRPr="002B08D4">
        <w:rPr>
          <w:rFonts w:ascii="Book Antiqua" w:hAnsi="Book Antiqua"/>
          <w:sz w:val="24"/>
          <w:szCs w:val="24"/>
          <w:lang w:val="en-US"/>
        </w:rPr>
        <w:t xml:space="preserve">to </w:t>
      </w:r>
      <w:proofErr w:type="spellStart"/>
      <w:r w:rsidR="00055E31" w:rsidRPr="002B08D4">
        <w:rPr>
          <w:rFonts w:ascii="Book Antiqua" w:hAnsi="Book Antiqua"/>
          <w:sz w:val="24"/>
          <w:szCs w:val="24"/>
          <w:lang w:val="en-US"/>
        </w:rPr>
        <w:t>imipenem</w:t>
      </w:r>
      <w:proofErr w:type="spellEnd"/>
      <w:r w:rsidR="00055E31" w:rsidRPr="002B08D4">
        <w:rPr>
          <w:rFonts w:ascii="Book Antiqua" w:hAnsi="Book Antiqua"/>
          <w:sz w:val="24"/>
          <w:szCs w:val="24"/>
          <w:lang w:val="en-US"/>
        </w:rPr>
        <w:t xml:space="preserve">. </w:t>
      </w:r>
      <w:r w:rsidR="00EF75B0" w:rsidRPr="002B08D4">
        <w:rPr>
          <w:rFonts w:ascii="Book Antiqua" w:hAnsi="Book Antiqua"/>
          <w:sz w:val="24"/>
          <w:szCs w:val="24"/>
          <w:lang w:val="en-US"/>
        </w:rPr>
        <w:t>Of note, Sánchez-</w:t>
      </w:r>
      <w:proofErr w:type="spellStart"/>
      <w:proofErr w:type="gramStart"/>
      <w:r w:rsidR="00EF75B0" w:rsidRPr="002B08D4">
        <w:rPr>
          <w:rFonts w:ascii="Book Antiqua" w:hAnsi="Book Antiqua"/>
          <w:sz w:val="24"/>
          <w:szCs w:val="24"/>
          <w:lang w:val="en-US"/>
        </w:rPr>
        <w:t>Céspedes</w:t>
      </w:r>
      <w:proofErr w:type="spellEnd"/>
      <w:r w:rsidR="00371090" w:rsidRPr="002B08D4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AC0D04" w:rsidRPr="002B08D4">
        <w:rPr>
          <w:rFonts w:ascii="Book Antiqua" w:hAnsi="Book Antiqua"/>
          <w:sz w:val="24"/>
          <w:szCs w:val="24"/>
          <w:vertAlign w:val="superscript"/>
          <w:lang w:val="en-US"/>
        </w:rPr>
        <w:t>1</w:t>
      </w:r>
      <w:r w:rsidR="001F4520" w:rsidRPr="002B08D4">
        <w:rPr>
          <w:rFonts w:ascii="Book Antiqua" w:hAnsi="Book Antiqua"/>
          <w:sz w:val="24"/>
          <w:szCs w:val="24"/>
          <w:vertAlign w:val="superscript"/>
          <w:lang w:val="en-US"/>
        </w:rPr>
        <w:t>6</w:t>
      </w:r>
      <w:r w:rsidR="00371090" w:rsidRPr="002B08D4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EF75B0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r w:rsidR="002E1AE0" w:rsidRPr="002B08D4">
        <w:rPr>
          <w:rFonts w:ascii="Book Antiqua" w:hAnsi="Book Antiqua"/>
          <w:sz w:val="24"/>
          <w:szCs w:val="24"/>
          <w:lang w:val="en-US"/>
        </w:rPr>
        <w:t xml:space="preserve">reported a resistance to </w:t>
      </w:r>
      <w:proofErr w:type="spellStart"/>
      <w:r w:rsidR="002E1AE0" w:rsidRPr="002B08D4">
        <w:rPr>
          <w:rFonts w:ascii="Book Antiqua" w:hAnsi="Book Antiqua"/>
          <w:sz w:val="24"/>
          <w:szCs w:val="24"/>
          <w:lang w:val="en-US"/>
        </w:rPr>
        <w:t>imipenem</w:t>
      </w:r>
      <w:proofErr w:type="spellEnd"/>
      <w:r w:rsidR="002E1AE0" w:rsidRPr="002B08D4">
        <w:rPr>
          <w:rFonts w:ascii="Book Antiqua" w:hAnsi="Book Antiqua"/>
          <w:sz w:val="24"/>
          <w:szCs w:val="24"/>
          <w:lang w:val="en-US"/>
        </w:rPr>
        <w:t xml:space="preserve"> in case of </w:t>
      </w:r>
      <w:proofErr w:type="spellStart"/>
      <w:r w:rsidR="00C93DB0" w:rsidRPr="002B08D4">
        <w:rPr>
          <w:rFonts w:ascii="Book Antiqua" w:hAnsi="Book Antiqua"/>
          <w:i/>
          <w:sz w:val="24"/>
          <w:szCs w:val="24"/>
          <w:lang w:val="en-US"/>
        </w:rPr>
        <w:t>Aeromonas</w:t>
      </w:r>
      <w:proofErr w:type="spellEnd"/>
      <w:r w:rsidR="002E1AE0" w:rsidRPr="002B08D4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="002E1AE0" w:rsidRPr="002B08D4">
        <w:rPr>
          <w:rFonts w:ascii="Book Antiqua" w:hAnsi="Book Antiqua"/>
          <w:i/>
          <w:sz w:val="24"/>
          <w:szCs w:val="24"/>
          <w:lang w:val="en-US"/>
        </w:rPr>
        <w:t>veronii</w:t>
      </w:r>
      <w:proofErr w:type="spellEnd"/>
      <w:r w:rsidR="002E1AE0" w:rsidRPr="002B08D4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="002E1AE0" w:rsidRPr="002B08D4">
        <w:rPr>
          <w:rFonts w:ascii="Book Antiqua" w:hAnsi="Book Antiqua"/>
          <w:i/>
          <w:sz w:val="24"/>
          <w:szCs w:val="24"/>
          <w:lang w:val="en-US"/>
        </w:rPr>
        <w:t>biovar</w:t>
      </w:r>
      <w:proofErr w:type="spellEnd"/>
      <w:r w:rsidR="002E1AE0" w:rsidRPr="002B08D4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="002E1AE0" w:rsidRPr="002B08D4">
        <w:rPr>
          <w:rFonts w:ascii="Book Antiqua" w:hAnsi="Book Antiqua"/>
          <w:i/>
          <w:sz w:val="24"/>
          <w:szCs w:val="24"/>
          <w:lang w:val="en-US"/>
        </w:rPr>
        <w:t>sobria</w:t>
      </w:r>
      <w:proofErr w:type="spellEnd"/>
      <w:r w:rsidR="00D30804" w:rsidRPr="002B08D4">
        <w:rPr>
          <w:rFonts w:ascii="Book Antiqua" w:hAnsi="Book Antiqua"/>
          <w:sz w:val="24"/>
          <w:szCs w:val="24"/>
          <w:lang w:val="en-US"/>
        </w:rPr>
        <w:t xml:space="preserve">, which should alert </w:t>
      </w:r>
      <w:r w:rsidR="002E1AE0" w:rsidRPr="002B08D4">
        <w:rPr>
          <w:rFonts w:ascii="Book Antiqua" w:hAnsi="Book Antiqua"/>
          <w:sz w:val="24"/>
          <w:szCs w:val="24"/>
          <w:lang w:val="en-US"/>
        </w:rPr>
        <w:t xml:space="preserve">clinicians </w:t>
      </w:r>
      <w:r w:rsidR="00D30804" w:rsidRPr="002B08D4">
        <w:rPr>
          <w:rFonts w:ascii="Book Antiqua" w:hAnsi="Book Antiqua"/>
          <w:sz w:val="24"/>
          <w:szCs w:val="24"/>
          <w:lang w:val="en-US"/>
        </w:rPr>
        <w:t xml:space="preserve">to the </w:t>
      </w:r>
      <w:r w:rsidR="002E1AE0" w:rsidRPr="002B08D4">
        <w:rPr>
          <w:rFonts w:ascii="Book Antiqua" w:hAnsi="Book Antiqua"/>
          <w:sz w:val="24"/>
          <w:szCs w:val="24"/>
          <w:lang w:val="en-US"/>
        </w:rPr>
        <w:t>possible emergence of multidrug-resistance.</w:t>
      </w:r>
    </w:p>
    <w:p w:rsidR="00526365" w:rsidRPr="002B08D4" w:rsidRDefault="00526365" w:rsidP="00C91F23">
      <w:pPr>
        <w:pStyle w:val="title1"/>
        <w:tabs>
          <w:tab w:val="left" w:pos="284"/>
        </w:tabs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/>
        </w:rPr>
      </w:pPr>
      <w:r w:rsidRPr="002B08D4">
        <w:rPr>
          <w:rFonts w:ascii="Book Antiqua" w:hAnsi="Book Antiqua"/>
          <w:sz w:val="24"/>
          <w:szCs w:val="24"/>
          <w:lang w:val="en-US"/>
        </w:rPr>
        <w:t>W</w:t>
      </w:r>
      <w:r w:rsidR="00D470EA" w:rsidRPr="002B08D4">
        <w:rPr>
          <w:rFonts w:ascii="Book Antiqua" w:hAnsi="Book Antiqua"/>
          <w:sz w:val="24"/>
          <w:szCs w:val="24"/>
          <w:lang w:val="en-US"/>
        </w:rPr>
        <w:t xml:space="preserve">e describe a case of </w:t>
      </w:r>
      <w:proofErr w:type="spellStart"/>
      <w:r w:rsidR="006434FB" w:rsidRPr="002B08D4">
        <w:rPr>
          <w:rFonts w:ascii="Book Antiqua" w:hAnsi="Book Antiqua"/>
          <w:sz w:val="24"/>
          <w:szCs w:val="24"/>
          <w:lang w:val="en-US"/>
        </w:rPr>
        <w:t>monomicrobic</w:t>
      </w:r>
      <w:proofErr w:type="spellEnd"/>
      <w:r w:rsidR="006434FB" w:rsidRPr="002B08D4">
        <w:rPr>
          <w:rFonts w:ascii="Book Antiqua" w:hAnsi="Book Antiqua"/>
          <w:sz w:val="24"/>
          <w:szCs w:val="24"/>
          <w:lang w:val="en-US"/>
        </w:rPr>
        <w:t xml:space="preserve"> infection, cholangitis</w:t>
      </w:r>
      <w:r w:rsidR="007E7B7B" w:rsidRPr="002B08D4">
        <w:rPr>
          <w:rFonts w:ascii="Book Antiqua" w:hAnsi="Book Antiqua"/>
          <w:sz w:val="24"/>
          <w:szCs w:val="24"/>
          <w:lang w:val="en-US"/>
        </w:rPr>
        <w:t xml:space="preserve"> a</w:t>
      </w:r>
      <w:r w:rsidR="006434FB" w:rsidRPr="002B08D4">
        <w:rPr>
          <w:rFonts w:ascii="Book Antiqua" w:hAnsi="Book Antiqua"/>
          <w:sz w:val="24"/>
          <w:szCs w:val="24"/>
          <w:lang w:val="en-US"/>
        </w:rPr>
        <w:t>n</w:t>
      </w:r>
      <w:r w:rsidR="00C66B3F" w:rsidRPr="002B08D4">
        <w:rPr>
          <w:rFonts w:ascii="Book Antiqua" w:hAnsi="Book Antiqua"/>
          <w:sz w:val="24"/>
          <w:szCs w:val="24"/>
          <w:lang w:val="en-US"/>
        </w:rPr>
        <w:t>d sepsis</w:t>
      </w:r>
      <w:r w:rsidR="007E7B7B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r w:rsidR="00D470EA" w:rsidRPr="002B08D4">
        <w:rPr>
          <w:rFonts w:ascii="Book Antiqua" w:hAnsi="Book Antiqua"/>
          <w:sz w:val="24"/>
          <w:szCs w:val="24"/>
          <w:lang w:val="en-US"/>
        </w:rPr>
        <w:t xml:space="preserve">caused </w:t>
      </w:r>
      <w:r w:rsidR="007E7B7B" w:rsidRPr="002B08D4">
        <w:rPr>
          <w:rFonts w:ascii="Book Antiqua" w:hAnsi="Book Antiqua"/>
          <w:sz w:val="24"/>
          <w:szCs w:val="24"/>
          <w:lang w:val="en-US"/>
        </w:rPr>
        <w:t xml:space="preserve">by </w:t>
      </w:r>
      <w:r w:rsidR="007E7B7B" w:rsidRPr="002B08D4">
        <w:rPr>
          <w:rFonts w:ascii="Book Antiqua" w:hAnsi="Book Antiqua"/>
          <w:i/>
          <w:sz w:val="24"/>
          <w:szCs w:val="24"/>
          <w:lang w:val="en-US"/>
        </w:rPr>
        <w:t xml:space="preserve">A. </w:t>
      </w:r>
      <w:proofErr w:type="spellStart"/>
      <w:r w:rsidR="007E7B7B" w:rsidRPr="002B08D4">
        <w:rPr>
          <w:rFonts w:ascii="Book Antiqua" w:hAnsi="Book Antiqua"/>
          <w:i/>
          <w:sz w:val="24"/>
          <w:szCs w:val="24"/>
          <w:lang w:val="en-US"/>
        </w:rPr>
        <w:t>veronii</w:t>
      </w:r>
      <w:proofErr w:type="spellEnd"/>
      <w:r w:rsidR="007E7B7B" w:rsidRPr="002B08D4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="007E7B7B" w:rsidRPr="002B08D4">
        <w:rPr>
          <w:rFonts w:ascii="Book Antiqua" w:hAnsi="Book Antiqua"/>
          <w:i/>
          <w:sz w:val="24"/>
          <w:szCs w:val="24"/>
          <w:lang w:val="en-US"/>
        </w:rPr>
        <w:t>biovar</w:t>
      </w:r>
      <w:proofErr w:type="spellEnd"/>
      <w:r w:rsidR="007E7B7B" w:rsidRPr="002B08D4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="007E7B7B" w:rsidRPr="002B08D4">
        <w:rPr>
          <w:rFonts w:ascii="Book Antiqua" w:hAnsi="Book Antiqua"/>
          <w:i/>
          <w:sz w:val="24"/>
          <w:szCs w:val="24"/>
          <w:lang w:val="en-US"/>
        </w:rPr>
        <w:t>veronii</w:t>
      </w:r>
      <w:proofErr w:type="spellEnd"/>
      <w:r w:rsidR="00D470EA" w:rsidRPr="002B08D4">
        <w:rPr>
          <w:rFonts w:ascii="Book Antiqua" w:hAnsi="Book Antiqua"/>
          <w:i/>
          <w:sz w:val="24"/>
          <w:szCs w:val="24"/>
          <w:lang w:val="en-US"/>
        </w:rPr>
        <w:t xml:space="preserve">, </w:t>
      </w:r>
      <w:r w:rsidR="00D470EA" w:rsidRPr="002B08D4">
        <w:rPr>
          <w:rFonts w:ascii="Book Antiqua" w:hAnsi="Book Antiqua"/>
          <w:sz w:val="24"/>
          <w:szCs w:val="24"/>
          <w:lang w:val="en-US"/>
        </w:rPr>
        <w:t>a rare event in humans.</w:t>
      </w:r>
      <w:r w:rsidR="007D70EA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r w:rsidR="00D470EA" w:rsidRPr="002B08D4">
        <w:rPr>
          <w:rFonts w:ascii="Book Antiqua" w:hAnsi="Book Antiqua"/>
          <w:sz w:val="24"/>
          <w:szCs w:val="24"/>
          <w:lang w:val="en-US"/>
        </w:rPr>
        <w:t>In fact, as far as we know</w:t>
      </w:r>
      <w:r w:rsidR="004E127F" w:rsidRPr="002B08D4">
        <w:rPr>
          <w:rFonts w:ascii="Book Antiqua" w:hAnsi="Book Antiqua"/>
          <w:sz w:val="24"/>
          <w:szCs w:val="24"/>
          <w:lang w:val="en-US"/>
        </w:rPr>
        <w:t>,</w:t>
      </w:r>
      <w:r w:rsidR="00A54FE7" w:rsidRPr="002B08D4">
        <w:rPr>
          <w:rFonts w:ascii="Book Antiqua" w:hAnsi="Book Antiqua"/>
          <w:sz w:val="24"/>
          <w:szCs w:val="24"/>
          <w:lang w:val="en-US"/>
        </w:rPr>
        <w:t xml:space="preserve"> this</w:t>
      </w:r>
      <w:r w:rsidR="00820F13" w:rsidRPr="002B08D4">
        <w:rPr>
          <w:rFonts w:ascii="Book Antiqua" w:hAnsi="Book Antiqua"/>
          <w:sz w:val="24"/>
          <w:szCs w:val="24"/>
          <w:lang w:val="en-US"/>
        </w:rPr>
        <w:t xml:space="preserve"> is</w:t>
      </w:r>
      <w:r w:rsidR="00A54FE7" w:rsidRPr="002B08D4">
        <w:rPr>
          <w:rFonts w:ascii="Book Antiqua" w:hAnsi="Book Antiqua"/>
          <w:sz w:val="24"/>
          <w:szCs w:val="24"/>
          <w:lang w:val="en-US"/>
        </w:rPr>
        <w:t xml:space="preserve"> the</w:t>
      </w:r>
      <w:r w:rsidR="00423C35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r w:rsidR="004E127F" w:rsidRPr="002B08D4">
        <w:rPr>
          <w:rFonts w:ascii="Book Antiqua" w:hAnsi="Book Antiqua"/>
          <w:sz w:val="24"/>
          <w:szCs w:val="24"/>
          <w:lang w:val="en-US"/>
        </w:rPr>
        <w:t xml:space="preserve">first </w:t>
      </w:r>
      <w:r w:rsidR="004570BC" w:rsidRPr="002B08D4">
        <w:rPr>
          <w:rFonts w:ascii="Book Antiqua" w:hAnsi="Book Antiqua"/>
          <w:sz w:val="24"/>
          <w:szCs w:val="24"/>
          <w:lang w:val="en-US"/>
        </w:rPr>
        <w:t xml:space="preserve">reported </w:t>
      </w:r>
      <w:r w:rsidR="006348A5" w:rsidRPr="002B08D4">
        <w:rPr>
          <w:rFonts w:ascii="Book Antiqua" w:hAnsi="Book Antiqua"/>
          <w:sz w:val="24"/>
          <w:szCs w:val="24"/>
          <w:lang w:val="en-US"/>
        </w:rPr>
        <w:t xml:space="preserve">case of sepsis </w:t>
      </w:r>
      <w:r w:rsidR="004570BC" w:rsidRPr="002B08D4">
        <w:rPr>
          <w:rFonts w:ascii="Book Antiqua" w:hAnsi="Book Antiqua"/>
          <w:sz w:val="24"/>
          <w:szCs w:val="24"/>
          <w:lang w:val="en-US"/>
        </w:rPr>
        <w:t xml:space="preserve">from </w:t>
      </w:r>
      <w:r w:rsidR="007E7B7B" w:rsidRPr="002B08D4">
        <w:rPr>
          <w:rFonts w:ascii="Book Antiqua" w:hAnsi="Book Antiqua"/>
          <w:i/>
          <w:sz w:val="24"/>
          <w:szCs w:val="24"/>
          <w:lang w:val="en-US"/>
        </w:rPr>
        <w:t xml:space="preserve">A. </w:t>
      </w:r>
      <w:proofErr w:type="spellStart"/>
      <w:r w:rsidR="007E7B7B" w:rsidRPr="002B08D4">
        <w:rPr>
          <w:rFonts w:ascii="Book Antiqua" w:hAnsi="Book Antiqua"/>
          <w:i/>
          <w:sz w:val="24"/>
          <w:szCs w:val="24"/>
          <w:lang w:val="en-US"/>
        </w:rPr>
        <w:t>veronii</w:t>
      </w:r>
      <w:proofErr w:type="spellEnd"/>
      <w:r w:rsidR="007E7B7B" w:rsidRPr="002B08D4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="007E7B7B" w:rsidRPr="002B08D4">
        <w:rPr>
          <w:rFonts w:ascii="Book Antiqua" w:hAnsi="Book Antiqua"/>
          <w:i/>
          <w:sz w:val="24"/>
          <w:szCs w:val="24"/>
          <w:lang w:val="en-US"/>
        </w:rPr>
        <w:t>biovar</w:t>
      </w:r>
      <w:proofErr w:type="spellEnd"/>
      <w:r w:rsidR="007E7B7B" w:rsidRPr="002B08D4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="007E7B7B" w:rsidRPr="002B08D4">
        <w:rPr>
          <w:rFonts w:ascii="Book Antiqua" w:hAnsi="Book Antiqua"/>
          <w:i/>
          <w:sz w:val="24"/>
          <w:szCs w:val="24"/>
          <w:lang w:val="en-US"/>
        </w:rPr>
        <w:t>veronii</w:t>
      </w:r>
      <w:proofErr w:type="spellEnd"/>
      <w:r w:rsidR="001B0532" w:rsidRPr="002B08D4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="006348A5" w:rsidRPr="002B08D4">
        <w:rPr>
          <w:rFonts w:ascii="Book Antiqua" w:hAnsi="Book Antiqua"/>
          <w:sz w:val="24"/>
          <w:szCs w:val="24"/>
          <w:lang w:val="en-US"/>
        </w:rPr>
        <w:t xml:space="preserve">following biliary drainage </w:t>
      </w:r>
      <w:r w:rsidR="00BB1D0F" w:rsidRPr="002B08D4">
        <w:rPr>
          <w:rFonts w:ascii="Book Antiqua" w:hAnsi="Book Antiqua"/>
          <w:sz w:val="24"/>
          <w:szCs w:val="24"/>
          <w:lang w:val="en-US"/>
        </w:rPr>
        <w:t>in Western</w:t>
      </w:r>
      <w:r w:rsidR="00DA31AE" w:rsidRPr="002B08D4">
        <w:rPr>
          <w:rFonts w:ascii="Book Antiqua" w:hAnsi="Book Antiqua"/>
          <w:sz w:val="24"/>
          <w:szCs w:val="24"/>
          <w:lang w:val="en-US"/>
        </w:rPr>
        <w:t xml:space="preserve"> c</w:t>
      </w:r>
      <w:r w:rsidR="00BB1D0F" w:rsidRPr="002B08D4">
        <w:rPr>
          <w:rFonts w:ascii="Book Antiqua" w:hAnsi="Book Antiqua"/>
          <w:sz w:val="24"/>
          <w:szCs w:val="24"/>
          <w:lang w:val="en-US"/>
        </w:rPr>
        <w:t>ountr</w:t>
      </w:r>
      <w:r w:rsidR="004570BC" w:rsidRPr="002B08D4">
        <w:rPr>
          <w:rFonts w:ascii="Book Antiqua" w:hAnsi="Book Antiqua"/>
          <w:sz w:val="24"/>
          <w:szCs w:val="24"/>
          <w:lang w:val="en-US"/>
        </w:rPr>
        <w:t>ies</w:t>
      </w:r>
      <w:r w:rsidR="007E7B7B" w:rsidRPr="002B08D4">
        <w:rPr>
          <w:rFonts w:ascii="Book Antiqua" w:hAnsi="Book Antiqua"/>
          <w:sz w:val="24"/>
          <w:szCs w:val="24"/>
          <w:lang w:val="en-US"/>
        </w:rPr>
        <w:t>.</w:t>
      </w:r>
      <w:r w:rsidR="001B0532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r w:rsidR="0014370B" w:rsidRPr="002B08D4">
        <w:rPr>
          <w:rFonts w:ascii="Book Antiqua" w:hAnsi="Book Antiqua"/>
          <w:sz w:val="24"/>
          <w:szCs w:val="24"/>
          <w:lang w:val="en-US"/>
        </w:rPr>
        <w:t xml:space="preserve">It seems logical to </w:t>
      </w:r>
      <w:r w:rsidR="009E0217" w:rsidRPr="002B08D4">
        <w:rPr>
          <w:rFonts w:ascii="Book Antiqua" w:hAnsi="Book Antiqua"/>
          <w:sz w:val="24"/>
          <w:szCs w:val="24"/>
          <w:lang w:val="en-US"/>
        </w:rPr>
        <w:t>hypothesize</w:t>
      </w:r>
      <w:r w:rsidR="0014370B" w:rsidRPr="002B08D4">
        <w:rPr>
          <w:rFonts w:ascii="Book Antiqua" w:hAnsi="Book Antiqua"/>
          <w:sz w:val="24"/>
          <w:szCs w:val="24"/>
          <w:lang w:val="en-US"/>
        </w:rPr>
        <w:t xml:space="preserve"> that </w:t>
      </w:r>
      <w:r w:rsidR="009E0217" w:rsidRPr="002B08D4">
        <w:rPr>
          <w:rFonts w:ascii="Book Antiqua" w:hAnsi="Book Antiqua"/>
          <w:sz w:val="24"/>
          <w:szCs w:val="24"/>
          <w:lang w:val="en-US"/>
        </w:rPr>
        <w:t xml:space="preserve">the </w:t>
      </w:r>
      <w:proofErr w:type="spellStart"/>
      <w:r w:rsidR="0014370B" w:rsidRPr="002B08D4">
        <w:rPr>
          <w:rFonts w:ascii="Book Antiqua" w:hAnsi="Book Antiqua"/>
          <w:i/>
          <w:sz w:val="24"/>
          <w:szCs w:val="24"/>
          <w:lang w:val="en-US"/>
        </w:rPr>
        <w:t>Aeromonas</w:t>
      </w:r>
      <w:proofErr w:type="spellEnd"/>
      <w:r w:rsidR="008F5327" w:rsidRPr="002B08D4">
        <w:rPr>
          <w:rFonts w:ascii="Book Antiqua" w:hAnsi="Book Antiqua"/>
          <w:sz w:val="24"/>
          <w:szCs w:val="24"/>
          <w:lang w:val="en-US"/>
        </w:rPr>
        <w:t xml:space="preserve"> infection</w:t>
      </w:r>
      <w:r w:rsidR="0014370B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r w:rsidR="002F60DB" w:rsidRPr="002B08D4">
        <w:rPr>
          <w:rFonts w:ascii="Book Antiqua" w:hAnsi="Book Antiqua"/>
          <w:sz w:val="24"/>
          <w:szCs w:val="24"/>
          <w:lang w:val="en-US"/>
        </w:rPr>
        <w:t>in our patient</w:t>
      </w:r>
      <w:r w:rsidR="009E0217" w:rsidRPr="002B08D4">
        <w:rPr>
          <w:rFonts w:ascii="Book Antiqua" w:hAnsi="Book Antiqua"/>
          <w:sz w:val="24"/>
          <w:szCs w:val="24"/>
          <w:lang w:val="en-US"/>
        </w:rPr>
        <w:t xml:space="preserve"> was</w:t>
      </w:r>
      <w:r w:rsidR="0014370B" w:rsidRPr="002B08D4">
        <w:rPr>
          <w:rFonts w:ascii="Book Antiqua" w:hAnsi="Book Antiqua"/>
          <w:sz w:val="24"/>
          <w:szCs w:val="24"/>
          <w:lang w:val="en-US"/>
        </w:rPr>
        <w:t xml:space="preserve"> related to </w:t>
      </w:r>
      <w:r w:rsidR="009E0217" w:rsidRPr="002B08D4">
        <w:rPr>
          <w:rFonts w:ascii="Book Antiqua" w:hAnsi="Book Antiqua"/>
          <w:sz w:val="24"/>
          <w:szCs w:val="24"/>
          <w:lang w:val="en-US"/>
        </w:rPr>
        <w:t xml:space="preserve">the </w:t>
      </w:r>
      <w:r w:rsidR="001D1BA9" w:rsidRPr="002B08D4">
        <w:rPr>
          <w:rFonts w:ascii="Book Antiqua" w:hAnsi="Book Antiqua"/>
          <w:sz w:val="24"/>
          <w:szCs w:val="24"/>
          <w:lang w:val="en-US"/>
        </w:rPr>
        <w:t xml:space="preserve">invasive </w:t>
      </w:r>
      <w:r w:rsidR="0014370B" w:rsidRPr="002B08D4">
        <w:rPr>
          <w:rFonts w:ascii="Book Antiqua" w:hAnsi="Book Antiqua"/>
          <w:sz w:val="24"/>
          <w:szCs w:val="24"/>
          <w:lang w:val="en-US"/>
        </w:rPr>
        <w:t xml:space="preserve">biliary tract </w:t>
      </w:r>
      <w:r w:rsidR="00D470EA" w:rsidRPr="002B08D4">
        <w:rPr>
          <w:rFonts w:ascii="Book Antiqua" w:hAnsi="Book Antiqua"/>
          <w:sz w:val="24"/>
          <w:szCs w:val="24"/>
          <w:lang w:val="en-US"/>
        </w:rPr>
        <w:t xml:space="preserve">procedure which may </w:t>
      </w:r>
      <w:r w:rsidR="009E0217" w:rsidRPr="002B08D4">
        <w:rPr>
          <w:rFonts w:ascii="Book Antiqua" w:hAnsi="Book Antiqua"/>
          <w:sz w:val="24"/>
          <w:szCs w:val="24"/>
          <w:lang w:val="en-US"/>
        </w:rPr>
        <w:t xml:space="preserve">have </w:t>
      </w:r>
      <w:r w:rsidR="00D470EA" w:rsidRPr="002B08D4">
        <w:rPr>
          <w:rFonts w:ascii="Book Antiqua" w:hAnsi="Book Antiqua"/>
          <w:sz w:val="24"/>
          <w:szCs w:val="24"/>
          <w:lang w:val="en-US"/>
        </w:rPr>
        <w:t>facilitate</w:t>
      </w:r>
      <w:r w:rsidR="009E0217" w:rsidRPr="002B08D4">
        <w:rPr>
          <w:rFonts w:ascii="Book Antiqua" w:hAnsi="Book Antiqua"/>
          <w:sz w:val="24"/>
          <w:szCs w:val="24"/>
          <w:lang w:val="en-US"/>
        </w:rPr>
        <w:t>d</w:t>
      </w:r>
      <w:r w:rsidR="00D470EA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r w:rsidR="002F60DB" w:rsidRPr="002B08D4">
        <w:rPr>
          <w:rFonts w:ascii="Book Antiqua" w:hAnsi="Book Antiqua"/>
          <w:sz w:val="24"/>
          <w:szCs w:val="24"/>
          <w:lang w:val="en-US"/>
        </w:rPr>
        <w:t>an</w:t>
      </w:r>
      <w:r w:rsidR="009E0217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r w:rsidR="00592228" w:rsidRPr="002B08D4">
        <w:rPr>
          <w:rFonts w:ascii="Book Antiqua" w:hAnsi="Book Antiqua"/>
          <w:sz w:val="24"/>
          <w:szCs w:val="24"/>
          <w:lang w:val="en-US"/>
        </w:rPr>
        <w:t>ascending infection</w:t>
      </w:r>
      <w:r w:rsidR="009E0217" w:rsidRPr="002B08D4">
        <w:rPr>
          <w:rFonts w:ascii="Book Antiqua" w:hAnsi="Book Antiqua"/>
          <w:sz w:val="24"/>
          <w:szCs w:val="24"/>
          <w:lang w:val="en-US"/>
        </w:rPr>
        <w:t xml:space="preserve"> from intestinal bacteria</w:t>
      </w:r>
      <w:r w:rsidR="00063328" w:rsidRPr="002B08D4">
        <w:rPr>
          <w:rFonts w:ascii="Book Antiqua" w:hAnsi="Book Antiqua"/>
          <w:bCs/>
          <w:sz w:val="24"/>
          <w:szCs w:val="24"/>
          <w:lang w:val="en-US"/>
        </w:rPr>
        <w:t>.</w:t>
      </w:r>
      <w:r w:rsidR="001B0532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r w:rsidR="00D470EA" w:rsidRPr="002B08D4">
        <w:rPr>
          <w:rFonts w:ascii="Book Antiqua" w:hAnsi="Book Antiqua"/>
          <w:sz w:val="24"/>
          <w:szCs w:val="24"/>
          <w:lang w:val="en-US"/>
        </w:rPr>
        <w:t>Our findings</w:t>
      </w:r>
      <w:r w:rsidR="00D40A5D" w:rsidRPr="002B08D4">
        <w:rPr>
          <w:rFonts w:ascii="Book Antiqua" w:hAnsi="Book Antiqua"/>
          <w:sz w:val="24"/>
          <w:szCs w:val="24"/>
          <w:lang w:val="en-US"/>
        </w:rPr>
        <w:t xml:space="preserve"> confirm the </w:t>
      </w:r>
      <w:r w:rsidR="009E0217" w:rsidRPr="002B08D4">
        <w:rPr>
          <w:rFonts w:ascii="Book Antiqua" w:hAnsi="Book Antiqua"/>
          <w:sz w:val="24"/>
          <w:szCs w:val="24"/>
          <w:lang w:val="en-US"/>
        </w:rPr>
        <w:t>sensitivity</w:t>
      </w:r>
      <w:r w:rsidR="00D40A5D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r w:rsidR="002F60DB" w:rsidRPr="002B08D4">
        <w:rPr>
          <w:rFonts w:ascii="Book Antiqua" w:hAnsi="Book Antiqua"/>
          <w:sz w:val="24"/>
          <w:szCs w:val="24"/>
          <w:lang w:val="en-US"/>
        </w:rPr>
        <w:t xml:space="preserve">of the bacterium </w:t>
      </w:r>
      <w:r w:rsidR="00C93DB0" w:rsidRPr="002B08D4">
        <w:rPr>
          <w:rFonts w:ascii="Book Antiqua" w:hAnsi="Book Antiqua"/>
          <w:sz w:val="24"/>
          <w:szCs w:val="24"/>
          <w:lang w:val="en-US"/>
        </w:rPr>
        <w:t>to</w:t>
      </w:r>
      <w:r w:rsidR="00C93DB0" w:rsidRPr="002B08D4">
        <w:rPr>
          <w:rFonts w:ascii="Book Antiqua" w:eastAsia="宋体" w:hAnsi="Book Antiqua" w:hint="eastAsia"/>
          <w:sz w:val="24"/>
          <w:szCs w:val="24"/>
          <w:lang w:val="en-US" w:eastAsia="zh-CN"/>
        </w:rPr>
        <w:t xml:space="preserve"> </w:t>
      </w:r>
      <w:r w:rsidR="00D40A5D" w:rsidRPr="002B08D4">
        <w:rPr>
          <w:rFonts w:ascii="Book Antiqua" w:hAnsi="Book Antiqua"/>
          <w:sz w:val="24"/>
          <w:szCs w:val="24"/>
          <w:lang w:val="en-US"/>
        </w:rPr>
        <w:t>third</w:t>
      </w:r>
      <w:r w:rsidR="009E0217" w:rsidRPr="002B08D4">
        <w:rPr>
          <w:rFonts w:ascii="Book Antiqua" w:hAnsi="Book Antiqua"/>
          <w:sz w:val="24"/>
          <w:szCs w:val="24"/>
          <w:lang w:val="en-US"/>
        </w:rPr>
        <w:t>-</w:t>
      </w:r>
      <w:r w:rsidR="00D40A5D" w:rsidRPr="002B08D4">
        <w:rPr>
          <w:rFonts w:ascii="Book Antiqua" w:hAnsi="Book Antiqua"/>
          <w:sz w:val="24"/>
          <w:szCs w:val="24"/>
          <w:lang w:val="en-US"/>
        </w:rPr>
        <w:t xml:space="preserve">generation </w:t>
      </w:r>
      <w:proofErr w:type="spellStart"/>
      <w:r w:rsidR="00D40A5D" w:rsidRPr="002B08D4">
        <w:rPr>
          <w:rFonts w:ascii="Book Antiqua" w:hAnsi="Book Antiqua"/>
          <w:sz w:val="24"/>
          <w:szCs w:val="24"/>
          <w:lang w:val="en-US"/>
        </w:rPr>
        <w:t>cephalosporins</w:t>
      </w:r>
      <w:proofErr w:type="spellEnd"/>
      <w:r w:rsidR="00D40A5D" w:rsidRPr="002B08D4">
        <w:rPr>
          <w:rFonts w:ascii="Book Antiqua" w:hAnsi="Book Antiqua"/>
          <w:sz w:val="24"/>
          <w:szCs w:val="24"/>
          <w:lang w:val="en-US"/>
        </w:rPr>
        <w:t>, aminoglycosides, quinolones</w:t>
      </w:r>
      <w:r w:rsidR="002F60DB" w:rsidRPr="002B08D4">
        <w:rPr>
          <w:rFonts w:ascii="Book Antiqua" w:hAnsi="Book Antiqua"/>
          <w:sz w:val="24"/>
          <w:szCs w:val="24"/>
          <w:lang w:val="en-US"/>
        </w:rPr>
        <w:t>,</w:t>
      </w:r>
      <w:r w:rsidR="00D40A5D" w:rsidRPr="002B08D4">
        <w:rPr>
          <w:rFonts w:ascii="Book Antiqua" w:hAnsi="Book Antiqua"/>
          <w:sz w:val="24"/>
          <w:szCs w:val="24"/>
          <w:lang w:val="en-US"/>
        </w:rPr>
        <w:t xml:space="preserve"> but the </w:t>
      </w:r>
      <w:r w:rsidR="00AB1D9A" w:rsidRPr="002B08D4">
        <w:rPr>
          <w:rFonts w:ascii="Book Antiqua" w:hAnsi="Book Antiqua"/>
          <w:sz w:val="24"/>
          <w:szCs w:val="24"/>
          <w:lang w:val="en-US"/>
        </w:rPr>
        <w:t xml:space="preserve">moderate </w:t>
      </w:r>
      <w:r w:rsidR="002F60DB" w:rsidRPr="002B08D4">
        <w:rPr>
          <w:rFonts w:ascii="Book Antiqua" w:hAnsi="Book Antiqua"/>
          <w:sz w:val="24"/>
          <w:szCs w:val="24"/>
          <w:lang w:val="en-US"/>
        </w:rPr>
        <w:lastRenderedPageBreak/>
        <w:t>sensitivity</w:t>
      </w:r>
      <w:r w:rsidR="00112CE6" w:rsidRPr="002B08D4">
        <w:rPr>
          <w:rFonts w:ascii="Book Antiqua" w:hAnsi="Book Antiqua"/>
          <w:sz w:val="24"/>
          <w:szCs w:val="24"/>
          <w:lang w:val="en-US"/>
        </w:rPr>
        <w:t xml:space="preserve"> to </w:t>
      </w:r>
      <w:proofErr w:type="spellStart"/>
      <w:r w:rsidR="00112CE6" w:rsidRPr="002B08D4">
        <w:rPr>
          <w:rFonts w:ascii="Book Antiqua" w:hAnsi="Book Antiqua"/>
          <w:sz w:val="24"/>
          <w:szCs w:val="24"/>
          <w:lang w:val="en-US"/>
        </w:rPr>
        <w:t>imipenem</w:t>
      </w:r>
      <w:proofErr w:type="spellEnd"/>
      <w:r w:rsidR="00112CE6" w:rsidRPr="002B08D4">
        <w:rPr>
          <w:rFonts w:ascii="Book Antiqua" w:hAnsi="Book Antiqua"/>
          <w:sz w:val="24"/>
          <w:szCs w:val="24"/>
          <w:lang w:val="en-US"/>
        </w:rPr>
        <w:t xml:space="preserve"> and </w:t>
      </w:r>
      <w:proofErr w:type="spellStart"/>
      <w:r w:rsidR="00112CE6" w:rsidRPr="002B08D4">
        <w:rPr>
          <w:rFonts w:ascii="Book Antiqua" w:hAnsi="Book Antiqua"/>
          <w:sz w:val="24"/>
          <w:szCs w:val="24"/>
          <w:lang w:val="en-US"/>
        </w:rPr>
        <w:t>piperacillin</w:t>
      </w:r>
      <w:proofErr w:type="spellEnd"/>
      <w:r w:rsidR="00D40A5D" w:rsidRPr="002B08D4">
        <w:rPr>
          <w:rFonts w:ascii="Book Antiqua" w:hAnsi="Book Antiqua"/>
          <w:sz w:val="24"/>
          <w:szCs w:val="24"/>
          <w:lang w:val="en-US"/>
        </w:rPr>
        <w:t>/</w:t>
      </w:r>
      <w:proofErr w:type="spellStart"/>
      <w:r w:rsidR="00D40A5D" w:rsidRPr="002B08D4">
        <w:rPr>
          <w:rFonts w:ascii="Book Antiqua" w:hAnsi="Book Antiqua"/>
          <w:sz w:val="24"/>
          <w:szCs w:val="24"/>
          <w:lang w:val="en-US"/>
        </w:rPr>
        <w:t>tazobactam</w:t>
      </w:r>
      <w:proofErr w:type="spellEnd"/>
      <w:r w:rsidR="00D40A5D" w:rsidRPr="002B08D4">
        <w:rPr>
          <w:rFonts w:ascii="Book Antiqua" w:hAnsi="Book Antiqua"/>
          <w:sz w:val="24"/>
          <w:szCs w:val="24"/>
          <w:lang w:val="en-US"/>
        </w:rPr>
        <w:t xml:space="preserve"> </w:t>
      </w:r>
      <w:r w:rsidR="00AB1D9A" w:rsidRPr="002B08D4">
        <w:rPr>
          <w:rFonts w:ascii="Book Antiqua" w:hAnsi="Book Antiqua"/>
          <w:sz w:val="24"/>
          <w:szCs w:val="24"/>
          <w:lang w:val="en-US"/>
        </w:rPr>
        <w:t xml:space="preserve">is potentially indicative of </w:t>
      </w:r>
      <w:r w:rsidR="00D40A5D" w:rsidRPr="002B08D4">
        <w:rPr>
          <w:rFonts w:ascii="Book Antiqua" w:hAnsi="Book Antiqua"/>
          <w:sz w:val="24"/>
          <w:szCs w:val="24"/>
          <w:lang w:val="en-US"/>
        </w:rPr>
        <w:t>future resistance to th</w:t>
      </w:r>
      <w:r w:rsidR="00AB1D9A" w:rsidRPr="002B08D4">
        <w:rPr>
          <w:rFonts w:ascii="Book Antiqua" w:hAnsi="Book Antiqua"/>
          <w:sz w:val="24"/>
          <w:szCs w:val="24"/>
          <w:lang w:val="en-US"/>
        </w:rPr>
        <w:t>ese</w:t>
      </w:r>
      <w:r w:rsidR="00D40A5D" w:rsidRPr="002B08D4">
        <w:rPr>
          <w:rFonts w:ascii="Book Antiqua" w:hAnsi="Book Antiqua"/>
          <w:sz w:val="24"/>
          <w:szCs w:val="24"/>
          <w:lang w:val="en-US"/>
        </w:rPr>
        <w:t xml:space="preserve"> antibiotics</w:t>
      </w:r>
      <w:r w:rsidR="009145FE" w:rsidRPr="002B08D4">
        <w:rPr>
          <w:rFonts w:ascii="Book Antiqua" w:hAnsi="Book Antiqua"/>
          <w:sz w:val="24"/>
          <w:szCs w:val="24"/>
          <w:lang w:val="en-US"/>
        </w:rPr>
        <w:t>.</w:t>
      </w:r>
      <w:r w:rsidR="00A54FE7" w:rsidRPr="002B08D4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AA6459" w:rsidRPr="002B08D4" w:rsidRDefault="00AA6459" w:rsidP="00C91F23">
      <w:pPr>
        <w:pStyle w:val="title1"/>
        <w:tabs>
          <w:tab w:val="left" w:pos="284"/>
        </w:tabs>
        <w:spacing w:line="360" w:lineRule="auto"/>
        <w:jc w:val="both"/>
        <w:rPr>
          <w:rFonts w:ascii="Book Antiqua" w:eastAsia="宋体" w:hAnsi="Book Antiqua"/>
          <w:sz w:val="24"/>
          <w:szCs w:val="24"/>
          <w:lang w:val="en-US" w:eastAsia="zh-CN"/>
        </w:rPr>
      </w:pPr>
    </w:p>
    <w:p w:rsidR="00CB1AA7" w:rsidRPr="002B08D4" w:rsidRDefault="007930B4" w:rsidP="00C91F23">
      <w:pPr>
        <w:pStyle w:val="HTML"/>
        <w:spacing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2B08D4">
        <w:rPr>
          <w:rFonts w:ascii="Book Antiqua" w:hAnsi="Book Antiqua"/>
          <w:b/>
          <w:sz w:val="24"/>
          <w:szCs w:val="24"/>
          <w:lang w:val="en-US"/>
        </w:rPr>
        <w:t>CONCLUSION</w:t>
      </w:r>
    </w:p>
    <w:p w:rsidR="002064B2" w:rsidRPr="002B08D4" w:rsidRDefault="008513B0" w:rsidP="00C91F23">
      <w:pPr>
        <w:pStyle w:val="HTML"/>
        <w:spacing w:line="360" w:lineRule="auto"/>
        <w:jc w:val="both"/>
        <w:rPr>
          <w:rFonts w:ascii="Book Antiqua" w:hAnsi="Book Antiqua"/>
          <w:sz w:val="24"/>
          <w:szCs w:val="24"/>
          <w:lang w:val="en"/>
        </w:rPr>
      </w:pPr>
      <w:r w:rsidRPr="002B08D4">
        <w:rPr>
          <w:rFonts w:ascii="Book Antiqua" w:hAnsi="Book Antiqua"/>
          <w:sz w:val="24"/>
          <w:szCs w:val="24"/>
          <w:lang w:val="en-US"/>
        </w:rPr>
        <w:t>O</w:t>
      </w:r>
      <w:r w:rsidR="00526365" w:rsidRPr="002B08D4">
        <w:rPr>
          <w:rFonts w:ascii="Book Antiqua" w:hAnsi="Book Antiqua"/>
          <w:sz w:val="24"/>
          <w:szCs w:val="24"/>
          <w:lang w:val="en-US"/>
        </w:rPr>
        <w:t xml:space="preserve">ur study highlights that </w:t>
      </w:r>
      <w:proofErr w:type="spellStart"/>
      <w:r w:rsidR="00526365" w:rsidRPr="002B08D4">
        <w:rPr>
          <w:rFonts w:ascii="Book Antiqua" w:hAnsi="Book Antiqua"/>
          <w:i/>
          <w:sz w:val="24"/>
          <w:szCs w:val="24"/>
          <w:lang w:val="en-US"/>
        </w:rPr>
        <w:t>Aeromonas</w:t>
      </w:r>
      <w:proofErr w:type="spellEnd"/>
      <w:r w:rsidR="00526365" w:rsidRPr="002B08D4">
        <w:rPr>
          <w:rFonts w:ascii="Book Antiqua" w:hAnsi="Book Antiqua"/>
          <w:sz w:val="24"/>
          <w:szCs w:val="24"/>
          <w:lang w:val="en-US"/>
        </w:rPr>
        <w:t xml:space="preserve"> infection </w:t>
      </w:r>
      <w:r w:rsidR="000C7B23" w:rsidRPr="002B08D4">
        <w:rPr>
          <w:rFonts w:ascii="Book Antiqua" w:hAnsi="Book Antiqua"/>
          <w:sz w:val="24"/>
          <w:szCs w:val="24"/>
          <w:lang w:val="en-US"/>
        </w:rPr>
        <w:t>can</w:t>
      </w:r>
      <w:r w:rsidR="00526365" w:rsidRPr="002B08D4">
        <w:rPr>
          <w:rFonts w:ascii="Book Antiqua" w:hAnsi="Book Antiqua"/>
          <w:sz w:val="24"/>
          <w:szCs w:val="24"/>
          <w:lang w:val="en-US"/>
        </w:rPr>
        <w:t xml:space="preserve"> lead to life-threatening clinical conditions and </w:t>
      </w:r>
      <w:r w:rsidR="000C7B23" w:rsidRPr="002B08D4">
        <w:rPr>
          <w:rFonts w:ascii="Book Antiqua" w:hAnsi="Book Antiqua"/>
          <w:sz w:val="24"/>
          <w:szCs w:val="24"/>
          <w:lang w:val="en-US"/>
        </w:rPr>
        <w:t xml:space="preserve">significant </w:t>
      </w:r>
      <w:r w:rsidR="00526365" w:rsidRPr="002B08D4">
        <w:rPr>
          <w:rFonts w:ascii="Book Antiqua" w:hAnsi="Book Antiqua"/>
          <w:sz w:val="24"/>
          <w:szCs w:val="24"/>
          <w:lang w:val="en-US"/>
        </w:rPr>
        <w:t>laboratory alteration</w:t>
      </w:r>
      <w:r w:rsidR="001D1BA9" w:rsidRPr="002B08D4">
        <w:rPr>
          <w:rFonts w:ascii="Book Antiqua" w:hAnsi="Book Antiqua"/>
          <w:sz w:val="24"/>
          <w:szCs w:val="24"/>
          <w:lang w:val="en-US"/>
        </w:rPr>
        <w:t xml:space="preserve">s. </w:t>
      </w:r>
      <w:r w:rsidR="004570BC" w:rsidRPr="002B08D4">
        <w:rPr>
          <w:rFonts w:ascii="Book Antiqua" w:hAnsi="Book Antiqua"/>
          <w:sz w:val="24"/>
          <w:szCs w:val="24"/>
          <w:lang w:val="en-US"/>
        </w:rPr>
        <w:t>B</w:t>
      </w:r>
      <w:r w:rsidR="00C2175B" w:rsidRPr="002B08D4">
        <w:rPr>
          <w:rFonts w:ascii="Book Antiqua" w:hAnsi="Book Antiqua"/>
          <w:bCs/>
          <w:sz w:val="24"/>
          <w:szCs w:val="24"/>
          <w:lang w:val="en-US"/>
        </w:rPr>
        <w:t xml:space="preserve">iliary drainage </w:t>
      </w:r>
      <w:r w:rsidR="004570BC" w:rsidRPr="002B08D4">
        <w:rPr>
          <w:rFonts w:ascii="Book Antiqua" w:hAnsi="Book Antiqua"/>
          <w:bCs/>
          <w:sz w:val="24"/>
          <w:szCs w:val="24"/>
          <w:lang w:val="en-US"/>
        </w:rPr>
        <w:t xml:space="preserve">can </w:t>
      </w:r>
      <w:r w:rsidR="00C2175B" w:rsidRPr="002B08D4">
        <w:rPr>
          <w:rFonts w:ascii="Book Antiqua" w:hAnsi="Book Antiqua"/>
          <w:bCs/>
          <w:sz w:val="24"/>
          <w:szCs w:val="24"/>
          <w:lang w:val="en-US"/>
        </w:rPr>
        <w:t>cause cholangitis and antibiotic prophylaxis</w:t>
      </w:r>
      <w:r w:rsidR="004570BC" w:rsidRPr="002B08D4">
        <w:rPr>
          <w:rFonts w:ascii="Book Antiqua" w:hAnsi="Book Antiqua"/>
          <w:bCs/>
          <w:sz w:val="24"/>
          <w:szCs w:val="24"/>
          <w:lang w:val="en-US"/>
        </w:rPr>
        <w:t xml:space="preserve"> is recommended a priori</w:t>
      </w:r>
      <w:r w:rsidR="004570BC" w:rsidRPr="002B08D4">
        <w:rPr>
          <w:rFonts w:ascii="Book Antiqua" w:hAnsi="Book Antiqua"/>
          <w:bCs/>
          <w:i/>
          <w:sz w:val="24"/>
          <w:szCs w:val="24"/>
          <w:lang w:val="en-US"/>
        </w:rPr>
        <w:t xml:space="preserve"> </w:t>
      </w:r>
      <w:r w:rsidR="004570BC" w:rsidRPr="002B08D4">
        <w:rPr>
          <w:rFonts w:ascii="Book Antiqua" w:hAnsi="Book Antiqua"/>
          <w:bCs/>
          <w:sz w:val="24"/>
          <w:szCs w:val="24"/>
          <w:lang w:val="en-US"/>
        </w:rPr>
        <w:t>for this surgical maneuver.</w:t>
      </w:r>
      <w:r w:rsidR="00C2175B" w:rsidRPr="002B08D4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2064B2" w:rsidRPr="002B08D4">
        <w:rPr>
          <w:rFonts w:ascii="Book Antiqua" w:hAnsi="Book Antiqua"/>
          <w:sz w:val="24"/>
          <w:szCs w:val="24"/>
          <w:lang w:val="en"/>
        </w:rPr>
        <w:t xml:space="preserve">The </w:t>
      </w:r>
      <w:r w:rsidR="004570BC" w:rsidRPr="002B08D4">
        <w:rPr>
          <w:rFonts w:ascii="Book Antiqua" w:hAnsi="Book Antiqua"/>
          <w:sz w:val="24"/>
          <w:szCs w:val="24"/>
          <w:lang w:val="en"/>
        </w:rPr>
        <w:t xml:space="preserve">presence </w:t>
      </w:r>
      <w:r w:rsidR="002064B2" w:rsidRPr="002B08D4">
        <w:rPr>
          <w:rFonts w:ascii="Book Antiqua" w:hAnsi="Book Antiqua"/>
          <w:sz w:val="24"/>
          <w:szCs w:val="24"/>
          <w:lang w:val="en"/>
        </w:rPr>
        <w:t xml:space="preserve">of an infection </w:t>
      </w:r>
      <w:r w:rsidR="004570BC" w:rsidRPr="002B08D4">
        <w:rPr>
          <w:rFonts w:ascii="Book Antiqua" w:hAnsi="Book Antiqua"/>
          <w:sz w:val="24"/>
          <w:szCs w:val="24"/>
          <w:lang w:val="en"/>
        </w:rPr>
        <w:t xml:space="preserve">from </w:t>
      </w:r>
      <w:proofErr w:type="spellStart"/>
      <w:r w:rsidR="002064B2" w:rsidRPr="002B08D4">
        <w:rPr>
          <w:rFonts w:ascii="Book Antiqua" w:hAnsi="Book Antiqua"/>
          <w:i/>
          <w:sz w:val="24"/>
          <w:szCs w:val="24"/>
          <w:lang w:val="en"/>
        </w:rPr>
        <w:t>Aeromonas</w:t>
      </w:r>
      <w:proofErr w:type="spellEnd"/>
      <w:r w:rsidR="002064B2" w:rsidRPr="002B08D4">
        <w:rPr>
          <w:rFonts w:ascii="Book Antiqua" w:hAnsi="Book Antiqua"/>
          <w:sz w:val="24"/>
          <w:szCs w:val="24"/>
          <w:lang w:val="en"/>
        </w:rPr>
        <w:t xml:space="preserve"> </w:t>
      </w:r>
      <w:r w:rsidR="004570BC" w:rsidRPr="002B08D4">
        <w:rPr>
          <w:rFonts w:ascii="Book Antiqua" w:hAnsi="Book Antiqua"/>
          <w:sz w:val="24"/>
          <w:szCs w:val="24"/>
          <w:lang w:val="en"/>
        </w:rPr>
        <w:t xml:space="preserve">should also </w:t>
      </w:r>
      <w:r w:rsidR="002064B2" w:rsidRPr="002B08D4">
        <w:rPr>
          <w:rFonts w:ascii="Book Antiqua" w:hAnsi="Book Antiqua"/>
          <w:sz w:val="24"/>
          <w:szCs w:val="24"/>
          <w:lang w:val="en"/>
        </w:rPr>
        <w:t>alert clinician</w:t>
      </w:r>
      <w:r w:rsidR="004570BC" w:rsidRPr="002B08D4">
        <w:rPr>
          <w:rFonts w:ascii="Book Antiqua" w:hAnsi="Book Antiqua"/>
          <w:sz w:val="24"/>
          <w:szCs w:val="24"/>
          <w:lang w:val="en"/>
        </w:rPr>
        <w:t>s</w:t>
      </w:r>
      <w:r w:rsidR="002064B2" w:rsidRPr="002B08D4">
        <w:rPr>
          <w:rFonts w:ascii="Book Antiqua" w:hAnsi="Book Antiqua"/>
          <w:sz w:val="24"/>
          <w:szCs w:val="24"/>
          <w:lang w:val="en"/>
        </w:rPr>
        <w:t xml:space="preserve"> to the possibility of severe sepsis</w:t>
      </w:r>
      <w:r w:rsidR="007079D1" w:rsidRPr="002B08D4">
        <w:rPr>
          <w:rFonts w:ascii="Book Antiqua" w:hAnsi="Book Antiqua"/>
          <w:sz w:val="24"/>
          <w:szCs w:val="24"/>
          <w:lang w:val="en"/>
        </w:rPr>
        <w:t>.</w:t>
      </w:r>
    </w:p>
    <w:p w:rsidR="00F6635C" w:rsidRPr="002B08D4" w:rsidRDefault="00F6635C" w:rsidP="00C91F2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val="en-US" w:eastAsia="zh-CN"/>
        </w:rPr>
      </w:pPr>
    </w:p>
    <w:p w:rsidR="005B21E7" w:rsidRPr="002B08D4" w:rsidRDefault="007930B4" w:rsidP="00C91F23">
      <w:pPr>
        <w:pStyle w:val="Titolo3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  <w:lang w:val="en-US"/>
        </w:rPr>
      </w:pPr>
      <w:r w:rsidRPr="002B08D4">
        <w:rPr>
          <w:rFonts w:ascii="Book Antiqua" w:hAnsi="Book Antiqua"/>
          <w:b/>
          <w:bCs/>
          <w:lang w:val="en-US"/>
        </w:rPr>
        <w:t>ACKNOWLEDGEMENTS</w:t>
      </w:r>
    </w:p>
    <w:p w:rsidR="005B21E7" w:rsidRPr="002B08D4" w:rsidRDefault="005B21E7" w:rsidP="00C91F23">
      <w:pPr>
        <w:pStyle w:val="Titolo3"/>
        <w:spacing w:before="0" w:beforeAutospacing="0" w:after="0" w:afterAutospacing="0" w:line="360" w:lineRule="auto"/>
        <w:jc w:val="both"/>
        <w:rPr>
          <w:rFonts w:ascii="Book Antiqua" w:hAnsi="Book Antiqua"/>
          <w:bCs/>
          <w:lang w:val="en-US"/>
        </w:rPr>
      </w:pPr>
      <w:r w:rsidRPr="002B08D4">
        <w:rPr>
          <w:rFonts w:ascii="Book Antiqua" w:hAnsi="Book Antiqua"/>
          <w:bCs/>
          <w:lang w:val="en-US"/>
        </w:rPr>
        <w:t xml:space="preserve">The authors thank </w:t>
      </w:r>
      <w:proofErr w:type="spellStart"/>
      <w:r w:rsidRPr="002B08D4">
        <w:rPr>
          <w:rFonts w:ascii="Book Antiqua" w:hAnsi="Book Antiqua"/>
          <w:bCs/>
          <w:lang w:val="en-US"/>
        </w:rPr>
        <w:t>Gr</w:t>
      </w:r>
      <w:r w:rsidR="00B305CF" w:rsidRPr="002B08D4">
        <w:rPr>
          <w:rFonts w:ascii="Book Antiqua" w:hAnsi="Book Antiqua"/>
          <w:bCs/>
          <w:lang w:val="en-US"/>
        </w:rPr>
        <w:t>á</w:t>
      </w:r>
      <w:r w:rsidRPr="002B08D4">
        <w:rPr>
          <w:rFonts w:ascii="Book Antiqua" w:hAnsi="Book Antiqua"/>
          <w:bCs/>
          <w:lang w:val="en-US"/>
        </w:rPr>
        <w:t>inne</w:t>
      </w:r>
      <w:proofErr w:type="spellEnd"/>
      <w:r w:rsidRPr="002B08D4">
        <w:rPr>
          <w:rFonts w:ascii="Book Antiqua" w:hAnsi="Book Antiqua"/>
          <w:bCs/>
          <w:lang w:val="en-US"/>
        </w:rPr>
        <w:t xml:space="preserve"> Tierney and Cristiano Verna editorial assistance.</w:t>
      </w:r>
    </w:p>
    <w:p w:rsidR="00C349D1" w:rsidRPr="002B08D4" w:rsidRDefault="00C349D1" w:rsidP="00C91F23">
      <w:pPr>
        <w:pStyle w:val="Titolo3"/>
        <w:spacing w:before="0" w:beforeAutospacing="0" w:after="0" w:afterAutospacing="0" w:line="360" w:lineRule="auto"/>
        <w:jc w:val="both"/>
        <w:rPr>
          <w:rFonts w:ascii="Book Antiqua" w:eastAsia="宋体" w:hAnsi="Book Antiqua"/>
          <w:b/>
          <w:bCs/>
          <w:lang w:val="en-US" w:eastAsia="zh-CN"/>
        </w:rPr>
      </w:pPr>
    </w:p>
    <w:p w:rsidR="00B62344" w:rsidRPr="002B08D4" w:rsidRDefault="00C93DB0" w:rsidP="00C91F23">
      <w:pPr>
        <w:pStyle w:val="Titolo3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  <w:lang w:val="en-US"/>
        </w:rPr>
      </w:pPr>
      <w:r w:rsidRPr="002B08D4">
        <w:rPr>
          <w:rFonts w:ascii="Book Antiqua" w:eastAsia="宋体" w:hAnsi="Book Antiqua"/>
          <w:b/>
          <w:bCs/>
          <w:lang w:val="en-US" w:eastAsia="zh-CN"/>
        </w:rPr>
        <w:br w:type="page"/>
      </w:r>
      <w:r w:rsidR="007930B4" w:rsidRPr="002B08D4">
        <w:rPr>
          <w:rFonts w:ascii="Book Antiqua" w:hAnsi="Book Antiqua"/>
          <w:b/>
          <w:bCs/>
          <w:lang w:val="en-US"/>
        </w:rPr>
        <w:lastRenderedPageBreak/>
        <w:t>REFERENCES</w:t>
      </w:r>
    </w:p>
    <w:p w:rsidR="004B06B3" w:rsidRPr="002B08D4" w:rsidRDefault="004B06B3" w:rsidP="00C91F23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1 </w:t>
      </w:r>
      <w:proofErr w:type="spellStart"/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Janda</w:t>
      </w:r>
      <w:proofErr w:type="spellEnd"/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JM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Abbott SL. The genus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Aeromonas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: Taxonomy, pathogenicity, and infection. </w:t>
      </w:r>
      <w:proofErr w:type="spellStart"/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>Clin</w:t>
      </w:r>
      <w:proofErr w:type="spellEnd"/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>Microbiol</w:t>
      </w:r>
      <w:proofErr w:type="spellEnd"/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Rev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2010; </w:t>
      </w:r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23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: 35-73 [PMID: 20065325 DOI: 10.1128/CMR.00039-09]</w:t>
      </w:r>
    </w:p>
    <w:p w:rsidR="004B06B3" w:rsidRPr="002B08D4" w:rsidRDefault="004B06B3" w:rsidP="00C91F23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2 </w:t>
      </w:r>
      <w:proofErr w:type="spellStart"/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Janda</w:t>
      </w:r>
      <w:proofErr w:type="spellEnd"/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JM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Guthertz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LS,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Kokka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RP, Shimada T. </w:t>
      </w:r>
      <w:bookmarkStart w:id="28" w:name="OLE_LINK9"/>
      <w:bookmarkStart w:id="29" w:name="OLE_LINK10"/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Aeromonas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species in septicemia: Laboratory characteristics and clinical observations.</w:t>
      </w:r>
      <w:bookmarkEnd w:id="28"/>
      <w:bookmarkEnd w:id="29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>Clin</w:t>
      </w:r>
      <w:proofErr w:type="spellEnd"/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Infect Dis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1994; </w:t>
      </w:r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19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: 77-83 [PMID: 7948561</w:t>
      </w:r>
      <w:r w:rsidRPr="002B08D4">
        <w:rPr>
          <w:rFonts w:ascii="Book Antiqua" w:hAnsi="Book Antiqua" w:hint="eastAsia"/>
          <w:kern w:val="2"/>
          <w:sz w:val="24"/>
          <w:szCs w:val="24"/>
          <w:lang w:val="en-US" w:eastAsia="zh-CN"/>
        </w:rPr>
        <w:t xml:space="preserve"> DOI: 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10.1093/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clinids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/19.1.77]</w:t>
      </w:r>
    </w:p>
    <w:p w:rsidR="004B06B3" w:rsidRPr="002B08D4" w:rsidRDefault="004B06B3" w:rsidP="00C91F23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3 </w:t>
      </w:r>
      <w:proofErr w:type="spellStart"/>
      <w:proofErr w:type="gramStart"/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Ko</w:t>
      </w:r>
      <w:proofErr w:type="spellEnd"/>
      <w:proofErr w:type="gramEnd"/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WC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Chuang YC. </w:t>
      </w:r>
      <w:bookmarkStart w:id="30" w:name="OLE_LINK11"/>
      <w:bookmarkStart w:id="31" w:name="OLE_LINK12"/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Aeromonas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bacteremia: Review of 59 episodes.</w:t>
      </w:r>
      <w:bookmarkEnd w:id="30"/>
      <w:bookmarkEnd w:id="31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>Clin</w:t>
      </w:r>
      <w:proofErr w:type="spellEnd"/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Infect Dis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1995; </w:t>
      </w:r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20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: 1298-1304 [PMID: 7620014</w:t>
      </w:r>
      <w:r w:rsidRPr="002B08D4">
        <w:rPr>
          <w:rFonts w:ascii="Book Antiqua" w:hAnsi="Book Antiqua" w:hint="eastAsia"/>
          <w:kern w:val="2"/>
          <w:sz w:val="24"/>
          <w:szCs w:val="24"/>
          <w:lang w:val="en-US" w:eastAsia="zh-CN"/>
        </w:rPr>
        <w:t xml:space="preserve"> DOI: 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10.1093/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clinids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/20.5.1298]</w:t>
      </w:r>
    </w:p>
    <w:p w:rsidR="004B06B3" w:rsidRPr="002B08D4" w:rsidRDefault="004B06B3" w:rsidP="00C91F23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4 </w:t>
      </w:r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Chan FK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Ching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JY, Ling TK, Chung SC, Sung JJ.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Aeromonas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infection in acute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suppurative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cholangitis: Review of 30 cases. </w:t>
      </w:r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>J Infect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2000; </w:t>
      </w:r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40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: 69-73 [PMID: 10762115 DOI: 10.1053/jinf.1999.0594]</w:t>
      </w:r>
    </w:p>
    <w:p w:rsidR="004B06B3" w:rsidRPr="002B08D4" w:rsidRDefault="004B06B3" w:rsidP="00C91F23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5 </w:t>
      </w:r>
      <w:proofErr w:type="spellStart"/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Janda</w:t>
      </w:r>
      <w:proofErr w:type="spellEnd"/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JM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Abbott SL. </w:t>
      </w:r>
      <w:bookmarkStart w:id="32" w:name="OLE_LINK13"/>
      <w:bookmarkStart w:id="33" w:name="OLE_LINK14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Evolving concepts regarding the genus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Aeromonas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: An expanding Panorama of species, disease presentations, and unanswered questions. </w:t>
      </w:r>
      <w:bookmarkEnd w:id="32"/>
      <w:bookmarkEnd w:id="33"/>
      <w:proofErr w:type="spellStart"/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>Clin</w:t>
      </w:r>
      <w:proofErr w:type="spellEnd"/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Infect Dis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1998; </w:t>
      </w:r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27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: 332-344 [PMID: 9709884</w:t>
      </w:r>
      <w:r w:rsidRPr="002B08D4">
        <w:rPr>
          <w:rFonts w:ascii="Book Antiqua" w:hAnsi="Book Antiqua" w:hint="eastAsia"/>
          <w:kern w:val="2"/>
          <w:sz w:val="24"/>
          <w:szCs w:val="24"/>
          <w:lang w:val="en-US" w:eastAsia="zh-CN"/>
        </w:rPr>
        <w:t xml:space="preserve"> DOI: 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10.1086/514652]</w:t>
      </w:r>
    </w:p>
    <w:p w:rsidR="004B06B3" w:rsidRPr="002B08D4" w:rsidRDefault="004B06B3" w:rsidP="00C91F23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6 </w:t>
      </w:r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Serra N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Di Carlo P,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Gulotta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G, d'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Arpa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F,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Giammanco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Colomba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Melfa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Fasciana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T,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Sergi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C.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Bactibilia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in women affected with diseases of the biliary tract and pancreas. </w:t>
      </w:r>
      <w:proofErr w:type="gram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A STROBE guidelines-adherent cross-sectional study in Southern Italy.</w:t>
      </w:r>
      <w:proofErr w:type="gram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</w:t>
      </w:r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J Med </w:t>
      </w:r>
      <w:proofErr w:type="spellStart"/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>Microbiol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2018; </w:t>
      </w:r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67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: 1090-1095 [PMID: 29975626 DOI: 10.1099/jmm.0.000787]</w:t>
      </w:r>
    </w:p>
    <w:p w:rsidR="004B06B3" w:rsidRPr="002B08D4" w:rsidRDefault="004B06B3" w:rsidP="00C91F23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7 </w:t>
      </w:r>
      <w:proofErr w:type="spellStart"/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Igbinosa</w:t>
      </w:r>
      <w:proofErr w:type="spellEnd"/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IH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Igumbor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EU,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Aghdasi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F, Tom M,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Okoh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AI. </w:t>
      </w:r>
      <w:proofErr w:type="gram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Emerging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Aeromonas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species infections and their significance in public health.</w:t>
      </w:r>
      <w:proofErr w:type="gram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>ScientificWorldJournal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2012; </w:t>
      </w:r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2012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: 625023 [PMID: 22701365 DOI: 10.1100/2012/625023]</w:t>
      </w:r>
    </w:p>
    <w:p w:rsidR="004B06B3" w:rsidRPr="002B08D4" w:rsidRDefault="004B06B3" w:rsidP="00C91F23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8 </w:t>
      </w:r>
      <w:proofErr w:type="spellStart"/>
      <w:proofErr w:type="gramStart"/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Ko</w:t>
      </w:r>
      <w:proofErr w:type="spellEnd"/>
      <w:proofErr w:type="gramEnd"/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WC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Lee HC, Chuang YC, Liu CC, Wu JJ. </w:t>
      </w:r>
      <w:proofErr w:type="gram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Clinical features and therapeutic implications of 104 episodes of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monomicrobial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Aeromonas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bacteraemia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.</w:t>
      </w:r>
      <w:proofErr w:type="gram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</w:t>
      </w:r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>J Infect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2000; </w:t>
      </w:r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40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: 267-273 [PMID: 10908022 DOI: 10.1053/jinf.2000.0654]</w:t>
      </w:r>
    </w:p>
    <w:p w:rsidR="004B06B3" w:rsidRPr="002B08D4" w:rsidRDefault="004B06B3" w:rsidP="00C91F23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9 </w:t>
      </w:r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Abbott SL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Serve H,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Janda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JM. </w:t>
      </w:r>
      <w:bookmarkStart w:id="34" w:name="OLE_LINK15"/>
      <w:bookmarkStart w:id="35" w:name="OLE_LINK16"/>
      <w:proofErr w:type="gram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Case of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Aeromonas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veronii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(DNA group 10) bacteremia.</w:t>
      </w:r>
      <w:bookmarkEnd w:id="34"/>
      <w:bookmarkEnd w:id="35"/>
      <w:proofErr w:type="gram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</w:t>
      </w:r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>Clin</w:t>
      </w:r>
      <w:proofErr w:type="spellEnd"/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>Microbiol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1994; </w:t>
      </w:r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32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: 3091-3092 [PMID: 7883912</w:t>
      </w:r>
      <w:r w:rsidRPr="002B08D4">
        <w:rPr>
          <w:rFonts w:ascii="Book Antiqua" w:hAnsi="Book Antiqua" w:hint="eastAsia"/>
          <w:kern w:val="2"/>
          <w:sz w:val="24"/>
          <w:szCs w:val="24"/>
          <w:lang w:val="en-US" w:eastAsia="zh-CN"/>
        </w:rPr>
        <w:t xml:space="preserve"> DOI: 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10.1002/jctb.280610415]</w:t>
      </w:r>
    </w:p>
    <w:p w:rsidR="004B06B3" w:rsidRPr="002B08D4" w:rsidRDefault="004B06B3" w:rsidP="00C91F23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lastRenderedPageBreak/>
        <w:t xml:space="preserve">10 </w:t>
      </w:r>
      <w:proofErr w:type="spellStart"/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Hsueh</w:t>
      </w:r>
      <w:proofErr w:type="spellEnd"/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PR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Teng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LJ, Lee LN, Yang PC, Chen YC, Ho SW,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Luh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KT. </w:t>
      </w:r>
      <w:bookmarkStart w:id="36" w:name="OLE_LINK17"/>
      <w:bookmarkStart w:id="37" w:name="OLE_LINK18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Indwelling device-related and recurrent infections due to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Aeromonas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species.</w:t>
      </w:r>
      <w:bookmarkEnd w:id="36"/>
      <w:bookmarkEnd w:id="37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>Clin</w:t>
      </w:r>
      <w:proofErr w:type="spellEnd"/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Infect Dis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1998; </w:t>
      </w:r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26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: 651-658 [PMID: 9524839</w:t>
      </w:r>
      <w:r w:rsidRPr="002B08D4">
        <w:rPr>
          <w:rFonts w:ascii="Book Antiqua" w:hAnsi="Book Antiqua" w:hint="eastAsia"/>
          <w:kern w:val="2"/>
          <w:sz w:val="24"/>
          <w:szCs w:val="24"/>
          <w:lang w:val="en-US" w:eastAsia="zh-CN"/>
        </w:rPr>
        <w:t xml:space="preserve"> DOI: 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10.1086/514587]</w:t>
      </w:r>
    </w:p>
    <w:p w:rsidR="004B06B3" w:rsidRPr="002B08D4" w:rsidRDefault="004B06B3" w:rsidP="00C91F23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11 </w:t>
      </w:r>
      <w:proofErr w:type="spellStart"/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Sha</w:t>
      </w:r>
      <w:proofErr w:type="spellEnd"/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J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Kozlova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EV, Chopra AK. </w:t>
      </w:r>
      <w:bookmarkStart w:id="38" w:name="OLE_LINK19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Role of various enterotoxins in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Aeromonas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hydrophila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-induced gastroenteritis: Generation of enterotoxin gene-deficient mutants and evaluation of their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enterotoxic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activity.</w:t>
      </w:r>
      <w:bookmarkEnd w:id="38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</w:t>
      </w:r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Infect </w:t>
      </w:r>
      <w:proofErr w:type="spellStart"/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>Immun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2002; </w:t>
      </w:r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70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: 1924-1935 [PMID: 11895956</w:t>
      </w:r>
      <w:r w:rsidRPr="002B08D4">
        <w:rPr>
          <w:rFonts w:ascii="Book Antiqua" w:hAnsi="Book Antiqua" w:hint="eastAsia"/>
          <w:kern w:val="2"/>
          <w:sz w:val="24"/>
          <w:szCs w:val="24"/>
          <w:lang w:val="en-US" w:eastAsia="zh-CN"/>
        </w:rPr>
        <w:t xml:space="preserve"> DOI: 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10.1128/IAI.70.4.1924-1935.2002]</w:t>
      </w:r>
    </w:p>
    <w:p w:rsidR="004B06B3" w:rsidRPr="002B08D4" w:rsidRDefault="004B06B3" w:rsidP="00C91F23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12 </w:t>
      </w:r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Palma-</w:t>
      </w:r>
      <w:proofErr w:type="spellStart"/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Martínez</w:t>
      </w:r>
      <w:proofErr w:type="spellEnd"/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I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, Guerrero-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Mandujano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A, Ruiz-Ruiz MJ, Hernández-Cortez C, Molina-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López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J,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Bocanegra-García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V, Castro-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Escarpulli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G. Active Shiga-Like Toxin Produced by Some </w:t>
      </w:r>
      <w:proofErr w:type="spellStart"/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>Aeromonas</w:t>
      </w:r>
      <w:proofErr w:type="spellEnd"/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spp.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Isolated in Mexico City. </w:t>
      </w:r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Front </w:t>
      </w:r>
      <w:proofErr w:type="spellStart"/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>Microbiol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2016; </w:t>
      </w:r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7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: 1522 [PMID: 27725813 DOI: 10.3389/fmicb.2016.01552]</w:t>
      </w:r>
    </w:p>
    <w:p w:rsidR="004B06B3" w:rsidRPr="002B08D4" w:rsidRDefault="004B06B3" w:rsidP="00C91F23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13 </w:t>
      </w:r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Dryden M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Munro R. </w:t>
      </w:r>
      <w:bookmarkStart w:id="39" w:name="OLE_LINK20"/>
      <w:bookmarkStart w:id="40" w:name="OLE_LINK21"/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Aeromonas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septicemia: Relationship of species and clinical features.</w:t>
      </w:r>
      <w:bookmarkEnd w:id="39"/>
      <w:bookmarkEnd w:id="40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</w:t>
      </w:r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>Pathology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1989; </w:t>
      </w:r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21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: 111-114 [PMID: 2812870</w:t>
      </w:r>
      <w:r w:rsidRPr="002B08D4">
        <w:rPr>
          <w:rFonts w:ascii="Book Antiqua" w:hAnsi="Book Antiqua" w:hint="eastAsia"/>
          <w:kern w:val="2"/>
          <w:sz w:val="24"/>
          <w:szCs w:val="24"/>
          <w:lang w:val="en-US" w:eastAsia="zh-CN"/>
        </w:rPr>
        <w:t xml:space="preserve"> DOI: 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10.3109/00313028909059546]</w:t>
      </w:r>
    </w:p>
    <w:p w:rsidR="004B06B3" w:rsidRPr="002B08D4" w:rsidRDefault="004B06B3" w:rsidP="00C91F23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proofErr w:type="gram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14 </w:t>
      </w:r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Clark NM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, Chenoweth CE.</w:t>
      </w:r>
      <w:proofErr w:type="gram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Aeromonas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infection of the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hepatobiliary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system: Report of 15 cases and review of the literature. </w:t>
      </w:r>
      <w:proofErr w:type="spellStart"/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>Clin</w:t>
      </w:r>
      <w:proofErr w:type="spellEnd"/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Infect Dis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2003; </w:t>
      </w:r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37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: 506-513 [PMID: 12905134 DOI: 10.1086/376629]</w:t>
      </w:r>
    </w:p>
    <w:p w:rsidR="004B06B3" w:rsidRPr="002B08D4" w:rsidRDefault="004B06B3" w:rsidP="00C91F23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15 </w:t>
      </w:r>
      <w:proofErr w:type="spellStart"/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Doudier</w:t>
      </w:r>
      <w:proofErr w:type="spellEnd"/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B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Imbert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Vitton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V, Kahn M, La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Scola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B.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Aeromonas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septicaemia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: An uncommon complication following placement of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transhepatic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biliary drainage devices in Europe. </w:t>
      </w:r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>Hosp</w:t>
      </w:r>
      <w:proofErr w:type="spellEnd"/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Infect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2006; </w:t>
      </w:r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62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: 115-116 [PMID: 16099547 DOI: 10.1016/j.jhin.2005.05.004]</w:t>
      </w:r>
    </w:p>
    <w:p w:rsidR="004B06B3" w:rsidRPr="002B08D4" w:rsidRDefault="004B06B3" w:rsidP="00C91F23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16 </w:t>
      </w:r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Sánchez-</w:t>
      </w:r>
      <w:proofErr w:type="spellStart"/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Céspedes</w:t>
      </w:r>
      <w:proofErr w:type="spellEnd"/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J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Figueras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MJ,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Aspiroz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Aldea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MJ, Toledo M,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Alperí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A, Marco F, Vila J. Development of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imipenem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resistance in an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Aeromonas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veronii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biovar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sobria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clinical isolate recovered from a patient with cholangitis. </w:t>
      </w:r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J Med </w:t>
      </w:r>
      <w:proofErr w:type="spellStart"/>
      <w:r w:rsidRPr="002B08D4">
        <w:rPr>
          <w:rFonts w:ascii="Book Antiqua" w:hAnsi="Book Antiqua"/>
          <w:i/>
          <w:kern w:val="2"/>
          <w:sz w:val="24"/>
          <w:szCs w:val="24"/>
          <w:lang w:val="en-US" w:eastAsia="zh-CN"/>
        </w:rPr>
        <w:t>Microbiol</w:t>
      </w:r>
      <w:proofErr w:type="spellEnd"/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2009; </w:t>
      </w:r>
      <w:r w:rsidRPr="002B08D4">
        <w:rPr>
          <w:rFonts w:ascii="Book Antiqua" w:hAnsi="Book Antiqua"/>
          <w:b/>
          <w:kern w:val="2"/>
          <w:sz w:val="24"/>
          <w:szCs w:val="24"/>
          <w:lang w:val="en-US" w:eastAsia="zh-CN"/>
        </w:rPr>
        <w:t>58</w:t>
      </w:r>
      <w:r w:rsidRPr="002B08D4">
        <w:rPr>
          <w:rFonts w:ascii="Book Antiqua" w:hAnsi="Book Antiqua"/>
          <w:kern w:val="2"/>
          <w:sz w:val="24"/>
          <w:szCs w:val="24"/>
          <w:lang w:val="en-US" w:eastAsia="zh-CN"/>
        </w:rPr>
        <w:t>: 451-455 [PMID: 19273640 DOI: 10.1099/jmm.0.47804-0]</w:t>
      </w:r>
    </w:p>
    <w:p w:rsidR="007E5684" w:rsidRPr="002B08D4" w:rsidRDefault="007E5684" w:rsidP="00C91F23">
      <w:pPr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val="en-US" w:eastAsia="it-IT"/>
        </w:rPr>
      </w:pPr>
    </w:p>
    <w:p w:rsidR="004B06B3" w:rsidRPr="002B08D4" w:rsidRDefault="004B06B3" w:rsidP="00C91F23">
      <w:pPr>
        <w:widowControl w:val="0"/>
        <w:wordWrap w:val="0"/>
        <w:adjustRightInd w:val="0"/>
        <w:snapToGrid w:val="0"/>
        <w:spacing w:after="0" w:line="360" w:lineRule="auto"/>
        <w:jc w:val="right"/>
        <w:rPr>
          <w:rFonts w:ascii="Book Antiqua" w:hAnsi="Book Antiqua"/>
          <w:color w:val="000000"/>
          <w:kern w:val="2"/>
          <w:sz w:val="24"/>
          <w:szCs w:val="24"/>
          <w:lang w:val="en-US" w:eastAsia="zh-CN"/>
        </w:rPr>
      </w:pPr>
      <w:bookmarkStart w:id="41" w:name="OLE_LINK139"/>
      <w:bookmarkStart w:id="42" w:name="OLE_LINK140"/>
      <w:bookmarkStart w:id="43" w:name="OLE_LINK287"/>
      <w:bookmarkStart w:id="44" w:name="OLE_LINK288"/>
      <w:bookmarkStart w:id="45" w:name="OLE_LINK70"/>
      <w:bookmarkStart w:id="46" w:name="OLE_LINK110"/>
      <w:bookmarkStart w:id="47" w:name="OLE_LINK109"/>
      <w:bookmarkStart w:id="48" w:name="OLE_LINK138"/>
      <w:bookmarkStart w:id="49" w:name="OLE_LINK72"/>
      <w:bookmarkStart w:id="50" w:name="OLE_LINK116"/>
      <w:bookmarkStart w:id="51" w:name="OLE_LINK95"/>
      <w:bookmarkStart w:id="52" w:name="OLE_LINK118"/>
      <w:bookmarkStart w:id="53" w:name="OLE_LINK198"/>
      <w:bookmarkStart w:id="54" w:name="OLE_LINK154"/>
      <w:bookmarkStart w:id="55" w:name="OLE_LINK251"/>
      <w:bookmarkStart w:id="56" w:name="OLE_LINK167"/>
      <w:bookmarkStart w:id="57" w:name="OLE_LINK126"/>
      <w:bookmarkStart w:id="58" w:name="OLE_LINK234"/>
      <w:bookmarkStart w:id="59" w:name="OLE_LINK157"/>
      <w:bookmarkStart w:id="60" w:name="OLE_LINK187"/>
      <w:bookmarkStart w:id="61" w:name="OLE_LINK204"/>
      <w:bookmarkStart w:id="62" w:name="OLE_LINK255"/>
      <w:r w:rsidRPr="002B08D4">
        <w:rPr>
          <w:rFonts w:ascii="Book Antiqua" w:hAnsi="Book Antiqua"/>
          <w:b/>
          <w:bCs/>
          <w:color w:val="000000"/>
          <w:kern w:val="2"/>
          <w:sz w:val="24"/>
          <w:szCs w:val="24"/>
          <w:lang w:val="en-US" w:eastAsia="zh-CN"/>
        </w:rPr>
        <w:t>P-Reviewer:</w:t>
      </w:r>
      <w:r w:rsidRPr="002B08D4">
        <w:rPr>
          <w:rFonts w:ascii="Book Antiqua" w:hAnsi="Book Antiqua"/>
          <w:bCs/>
          <w:color w:val="000000"/>
          <w:kern w:val="2"/>
          <w:sz w:val="24"/>
          <w:szCs w:val="24"/>
          <w:lang w:val="en-US" w:eastAsia="zh-CN"/>
        </w:rPr>
        <w:t xml:space="preserve"> </w:t>
      </w:r>
      <w:r w:rsidRPr="002B08D4">
        <w:rPr>
          <w:rFonts w:ascii="Book Antiqua" w:hAnsi="Book Antiqua"/>
          <w:bCs/>
          <w:color w:val="000000"/>
          <w:kern w:val="2"/>
          <w:sz w:val="24"/>
          <w:szCs w:val="24"/>
          <w:lang w:eastAsia="zh-CN"/>
        </w:rPr>
        <w:t>Kai</w:t>
      </w:r>
      <w:r w:rsidRPr="002B08D4">
        <w:rPr>
          <w:rFonts w:ascii="Book Antiqua" w:hAnsi="Book Antiqua" w:hint="eastAsia"/>
          <w:bCs/>
          <w:color w:val="000000"/>
          <w:kern w:val="2"/>
          <w:sz w:val="24"/>
          <w:szCs w:val="24"/>
          <w:lang w:eastAsia="zh-CN"/>
        </w:rPr>
        <w:t xml:space="preserve"> K, </w:t>
      </w:r>
      <w:r w:rsidRPr="002B08D4">
        <w:rPr>
          <w:rFonts w:ascii="Book Antiqua" w:hAnsi="Book Antiqua"/>
          <w:bCs/>
          <w:color w:val="000000"/>
          <w:kern w:val="2"/>
          <w:sz w:val="24"/>
          <w:szCs w:val="24"/>
          <w:lang w:eastAsia="zh-CN"/>
        </w:rPr>
        <w:t>Rong</w:t>
      </w:r>
      <w:r w:rsidRPr="002B08D4">
        <w:rPr>
          <w:rFonts w:ascii="Book Antiqua" w:hAnsi="Book Antiqua" w:hint="eastAsia"/>
          <w:bCs/>
          <w:color w:val="000000"/>
          <w:kern w:val="2"/>
          <w:sz w:val="24"/>
          <w:szCs w:val="24"/>
          <w:lang w:eastAsia="zh-CN"/>
        </w:rPr>
        <w:t xml:space="preserve"> GH, </w:t>
      </w:r>
      <w:r w:rsidRPr="002B08D4">
        <w:rPr>
          <w:rFonts w:ascii="Book Antiqua" w:hAnsi="Book Antiqua"/>
          <w:bCs/>
          <w:color w:val="000000"/>
          <w:kern w:val="2"/>
          <w:sz w:val="24"/>
          <w:szCs w:val="24"/>
          <w:lang w:eastAsia="zh-CN"/>
        </w:rPr>
        <w:t>Sergi</w:t>
      </w:r>
      <w:r w:rsidRPr="002B08D4">
        <w:rPr>
          <w:rFonts w:ascii="Book Antiqua" w:hAnsi="Book Antiqua" w:hint="eastAsia"/>
          <w:bCs/>
          <w:color w:val="000000"/>
          <w:kern w:val="2"/>
          <w:sz w:val="24"/>
          <w:szCs w:val="24"/>
          <w:lang w:eastAsia="zh-CN"/>
        </w:rPr>
        <w:t xml:space="preserve"> C </w:t>
      </w:r>
      <w:r w:rsidRPr="002B08D4">
        <w:rPr>
          <w:rFonts w:ascii="Book Antiqua" w:hAnsi="Book Antiqua"/>
          <w:b/>
          <w:bCs/>
          <w:color w:val="000000"/>
          <w:kern w:val="2"/>
          <w:sz w:val="24"/>
          <w:szCs w:val="24"/>
          <w:lang w:val="en-US" w:eastAsia="zh-CN"/>
        </w:rPr>
        <w:t>S-Editor:</w:t>
      </w:r>
      <w:r w:rsidRPr="002B08D4">
        <w:rPr>
          <w:rFonts w:ascii="Book Antiqua" w:hAnsi="Book Antiqua"/>
          <w:color w:val="000000"/>
          <w:kern w:val="2"/>
          <w:sz w:val="24"/>
          <w:szCs w:val="24"/>
          <w:lang w:val="en-US" w:eastAsia="zh-CN"/>
        </w:rPr>
        <w:t xml:space="preserve"> </w:t>
      </w:r>
      <w:r w:rsidRPr="002B08D4">
        <w:rPr>
          <w:rFonts w:ascii="Book Antiqua" w:hAnsi="Book Antiqua" w:hint="eastAsia"/>
          <w:color w:val="000000"/>
          <w:kern w:val="2"/>
          <w:sz w:val="24"/>
          <w:szCs w:val="24"/>
          <w:lang w:val="en-US" w:eastAsia="zh-CN"/>
        </w:rPr>
        <w:t>Yan JP</w:t>
      </w:r>
    </w:p>
    <w:p w:rsidR="004B06B3" w:rsidRPr="002B08D4" w:rsidRDefault="004B06B3" w:rsidP="00C91F23">
      <w:pPr>
        <w:widowControl w:val="0"/>
        <w:adjustRightInd w:val="0"/>
        <w:snapToGrid w:val="0"/>
        <w:spacing w:after="0" w:line="360" w:lineRule="auto"/>
        <w:jc w:val="right"/>
        <w:rPr>
          <w:rFonts w:ascii="Book Antiqua" w:hAnsi="Book Antiqua"/>
          <w:b/>
          <w:bCs/>
          <w:color w:val="000000"/>
          <w:kern w:val="2"/>
          <w:sz w:val="24"/>
          <w:szCs w:val="24"/>
          <w:lang w:val="en-US" w:eastAsia="zh-CN"/>
        </w:rPr>
      </w:pPr>
      <w:r w:rsidRPr="002B08D4">
        <w:rPr>
          <w:rFonts w:ascii="Book Antiqua" w:hAnsi="Book Antiqua"/>
          <w:b/>
          <w:bCs/>
          <w:color w:val="000000"/>
          <w:kern w:val="2"/>
          <w:sz w:val="24"/>
          <w:szCs w:val="24"/>
          <w:lang w:val="en-US" w:eastAsia="zh-CN"/>
        </w:rPr>
        <w:t>L-Editor:</w:t>
      </w:r>
      <w:r w:rsidR="00FC0982" w:rsidRPr="00FC0982">
        <w:rPr>
          <w:rFonts w:ascii="Book Antiqua" w:hAnsi="Book Antiqua" w:hint="eastAsia"/>
          <w:sz w:val="24"/>
          <w:szCs w:val="24"/>
        </w:rPr>
        <w:t xml:space="preserve"> </w:t>
      </w:r>
      <w:r w:rsidR="00FC0982">
        <w:rPr>
          <w:rFonts w:ascii="Book Antiqua" w:hAnsi="Book Antiqua" w:hint="eastAsia"/>
          <w:sz w:val="24"/>
          <w:szCs w:val="24"/>
        </w:rPr>
        <w:t xml:space="preserve">A </w:t>
      </w:r>
      <w:r w:rsidR="00FC0982" w:rsidRPr="00E9486E">
        <w:rPr>
          <w:rFonts w:ascii="Book Antiqua" w:hAnsi="Book Antiqua"/>
          <w:b/>
          <w:sz w:val="24"/>
          <w:szCs w:val="24"/>
        </w:rPr>
        <w:t xml:space="preserve">E-Editor: </w:t>
      </w:r>
      <w:r w:rsidR="00FC0982">
        <w:rPr>
          <w:rFonts w:ascii="Book Antiqua" w:hAnsi="Book Antiqua" w:hint="eastAsia"/>
          <w:sz w:val="24"/>
          <w:szCs w:val="24"/>
        </w:rPr>
        <w:t>Wu YXJ</w:t>
      </w:r>
      <w:bookmarkStart w:id="63" w:name="_GoBack"/>
      <w:bookmarkEnd w:id="63"/>
    </w:p>
    <w:bookmarkEnd w:id="41"/>
    <w:bookmarkEnd w:id="42"/>
    <w:p w:rsidR="004B06B3" w:rsidRPr="002B08D4" w:rsidRDefault="004B06B3" w:rsidP="00C91F2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kern w:val="2"/>
          <w:sz w:val="24"/>
          <w:szCs w:val="24"/>
          <w:lang w:val="en-US" w:eastAsia="zh-CN"/>
        </w:rPr>
      </w:pPr>
    </w:p>
    <w:p w:rsidR="004B06B3" w:rsidRPr="002B08D4" w:rsidRDefault="004B06B3" w:rsidP="00C91F23">
      <w:pPr>
        <w:spacing w:after="0" w:line="360" w:lineRule="auto"/>
        <w:rPr>
          <w:rFonts w:ascii="Book Antiqua" w:hAnsi="Book Antiqua" w:cs="宋体"/>
          <w:sz w:val="24"/>
          <w:szCs w:val="24"/>
          <w:lang w:val="en-US" w:eastAsia="zh-CN"/>
        </w:rPr>
      </w:pPr>
      <w:r w:rsidRPr="002B08D4">
        <w:rPr>
          <w:rFonts w:ascii="Book Antiqua" w:hAnsi="Book Antiqua" w:cs="宋体"/>
          <w:b/>
          <w:sz w:val="24"/>
          <w:szCs w:val="24"/>
          <w:lang w:val="en-US" w:eastAsia="zh-CN"/>
        </w:rPr>
        <w:lastRenderedPageBreak/>
        <w:t xml:space="preserve">Specialty type: </w:t>
      </w:r>
      <w:r w:rsidRPr="002B08D4">
        <w:rPr>
          <w:rFonts w:ascii="Book Antiqua" w:eastAsia="微软雅黑" w:hAnsi="Book Antiqua" w:cs="宋体"/>
          <w:sz w:val="24"/>
          <w:szCs w:val="24"/>
        </w:rPr>
        <w:t>Medicine, research and experimental</w:t>
      </w:r>
      <w:r w:rsidRPr="002B08D4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r w:rsidRPr="002B08D4">
        <w:rPr>
          <w:rFonts w:ascii="Book Antiqua" w:hAnsi="Book Antiqua" w:cs="宋体"/>
          <w:sz w:val="24"/>
          <w:szCs w:val="24"/>
          <w:lang w:val="en-US" w:eastAsia="zh-CN"/>
        </w:rPr>
        <w:br/>
      </w:r>
      <w:r w:rsidRPr="002B08D4">
        <w:rPr>
          <w:rFonts w:ascii="Book Antiqua" w:hAnsi="Book Antiqua" w:cs="宋体"/>
          <w:b/>
          <w:sz w:val="24"/>
          <w:szCs w:val="24"/>
          <w:lang w:val="en-US" w:eastAsia="zh-CN"/>
        </w:rPr>
        <w:t xml:space="preserve">Country of origin: </w:t>
      </w:r>
      <w:r w:rsidRPr="002B08D4">
        <w:rPr>
          <w:rFonts w:ascii="Book Antiqua" w:hAnsi="Book Antiqua" w:cs="宋体"/>
          <w:sz w:val="24"/>
          <w:szCs w:val="24"/>
          <w:lang w:val="en-US" w:eastAsia="zh-CN"/>
        </w:rPr>
        <w:t xml:space="preserve">Italy </w:t>
      </w:r>
      <w:r w:rsidRPr="002B08D4">
        <w:rPr>
          <w:rFonts w:ascii="Book Antiqua" w:hAnsi="Book Antiqua" w:cs="宋体"/>
          <w:sz w:val="24"/>
          <w:szCs w:val="24"/>
          <w:lang w:val="en-US" w:eastAsia="zh-CN"/>
        </w:rPr>
        <w:br/>
      </w:r>
      <w:r w:rsidRPr="002B08D4">
        <w:rPr>
          <w:rFonts w:ascii="Book Antiqua" w:hAnsi="Book Antiqua" w:cs="宋体"/>
          <w:b/>
          <w:sz w:val="24"/>
          <w:szCs w:val="24"/>
          <w:lang w:val="en-US" w:eastAsia="zh-CN"/>
        </w:rPr>
        <w:t>Peer-review report classification</w:t>
      </w:r>
      <w:r w:rsidRPr="002B08D4">
        <w:rPr>
          <w:rFonts w:ascii="Book Antiqua" w:hAnsi="Book Antiqua" w:cs="宋体"/>
          <w:sz w:val="24"/>
          <w:szCs w:val="24"/>
          <w:lang w:val="en-US" w:eastAsia="zh-CN"/>
        </w:rPr>
        <w:br/>
      </w:r>
      <w:r w:rsidRPr="002B08D4">
        <w:rPr>
          <w:rFonts w:ascii="Book Antiqua" w:hAnsi="Book Antiqua" w:cs="宋体"/>
          <w:b/>
          <w:sz w:val="24"/>
          <w:szCs w:val="24"/>
          <w:lang w:val="en-US" w:eastAsia="zh-CN"/>
        </w:rPr>
        <w:t xml:space="preserve">Grade A (Excellent): </w:t>
      </w:r>
      <w:r w:rsidRPr="002B08D4">
        <w:rPr>
          <w:rFonts w:ascii="Book Antiqua" w:hAnsi="Book Antiqua" w:cs="宋体" w:hint="eastAsia"/>
          <w:sz w:val="24"/>
          <w:szCs w:val="24"/>
          <w:lang w:val="en-US" w:eastAsia="zh-CN"/>
        </w:rPr>
        <w:t>0</w:t>
      </w:r>
      <w:r w:rsidRPr="002B08D4">
        <w:rPr>
          <w:rFonts w:ascii="Book Antiqua" w:hAnsi="Book Antiqua" w:cs="宋体"/>
          <w:sz w:val="24"/>
          <w:szCs w:val="24"/>
          <w:lang w:val="en-US" w:eastAsia="zh-CN"/>
        </w:rPr>
        <w:br/>
      </w:r>
      <w:r w:rsidRPr="002B08D4">
        <w:rPr>
          <w:rFonts w:ascii="Book Antiqua" w:hAnsi="Book Antiqua" w:cs="宋体"/>
          <w:b/>
          <w:sz w:val="24"/>
          <w:szCs w:val="24"/>
          <w:lang w:val="en-US" w:eastAsia="zh-CN"/>
        </w:rPr>
        <w:t xml:space="preserve">Grade B (Very good): </w:t>
      </w:r>
      <w:r w:rsidRPr="002B08D4">
        <w:rPr>
          <w:rFonts w:ascii="Book Antiqua" w:hAnsi="Book Antiqua" w:cs="宋体"/>
          <w:sz w:val="24"/>
          <w:szCs w:val="24"/>
          <w:lang w:val="en-US" w:eastAsia="zh-CN"/>
        </w:rPr>
        <w:t>B</w:t>
      </w:r>
      <w:r w:rsidRPr="002B08D4">
        <w:rPr>
          <w:rFonts w:ascii="Book Antiqua" w:hAnsi="Book Antiqua" w:cs="宋体"/>
          <w:sz w:val="24"/>
          <w:szCs w:val="24"/>
          <w:lang w:val="en-US" w:eastAsia="zh-CN"/>
        </w:rPr>
        <w:br/>
      </w:r>
      <w:r w:rsidRPr="002B08D4">
        <w:rPr>
          <w:rFonts w:ascii="Book Antiqua" w:hAnsi="Book Antiqua" w:cs="宋体"/>
          <w:b/>
          <w:sz w:val="24"/>
          <w:szCs w:val="24"/>
          <w:lang w:val="en-US" w:eastAsia="zh-CN"/>
        </w:rPr>
        <w:t xml:space="preserve">Grade C (Good): </w:t>
      </w:r>
      <w:r w:rsidRPr="002B08D4">
        <w:rPr>
          <w:rFonts w:ascii="Book Antiqua" w:hAnsi="Book Antiqua" w:cs="宋体" w:hint="eastAsia"/>
          <w:sz w:val="24"/>
          <w:szCs w:val="24"/>
          <w:lang w:val="en-US" w:eastAsia="zh-CN"/>
        </w:rPr>
        <w:t>C, C</w:t>
      </w:r>
      <w:r w:rsidRPr="002B08D4">
        <w:rPr>
          <w:rFonts w:ascii="Book Antiqua" w:hAnsi="Book Antiqua" w:cs="宋体"/>
          <w:sz w:val="24"/>
          <w:szCs w:val="24"/>
          <w:lang w:val="en-US" w:eastAsia="zh-CN"/>
        </w:rPr>
        <w:br/>
      </w:r>
      <w:r w:rsidRPr="002B08D4">
        <w:rPr>
          <w:rFonts w:ascii="Book Antiqua" w:hAnsi="Book Antiqua" w:cs="宋体"/>
          <w:b/>
          <w:sz w:val="24"/>
          <w:szCs w:val="24"/>
          <w:lang w:val="en-US" w:eastAsia="zh-CN"/>
        </w:rPr>
        <w:t xml:space="preserve">Grade D (Fair): </w:t>
      </w:r>
      <w:r w:rsidRPr="002B08D4">
        <w:rPr>
          <w:rFonts w:ascii="Book Antiqua" w:hAnsi="Book Antiqua" w:cs="宋体"/>
          <w:sz w:val="24"/>
          <w:szCs w:val="24"/>
          <w:lang w:val="en-US" w:eastAsia="zh-CN"/>
        </w:rPr>
        <w:t>0</w:t>
      </w:r>
      <w:r w:rsidRPr="002B08D4">
        <w:rPr>
          <w:rFonts w:ascii="Book Antiqua" w:hAnsi="Book Antiqua" w:cs="宋体"/>
          <w:b/>
          <w:sz w:val="24"/>
          <w:szCs w:val="24"/>
          <w:lang w:val="en-US" w:eastAsia="zh-CN"/>
        </w:rPr>
        <w:br/>
        <w:t xml:space="preserve">Grade E (Poor): </w:t>
      </w:r>
      <w:r w:rsidRPr="002B08D4">
        <w:rPr>
          <w:rFonts w:ascii="Book Antiqua" w:hAnsi="Book Antiqua" w:cs="宋体"/>
          <w:sz w:val="24"/>
          <w:szCs w:val="24"/>
          <w:lang w:val="en-US" w:eastAsia="zh-CN"/>
        </w:rPr>
        <w:t>0</w:t>
      </w:r>
    </w:p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p w:rsidR="007E5684" w:rsidRPr="002B08D4" w:rsidRDefault="007E5684" w:rsidP="00C91F23">
      <w:pPr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val="en-US" w:eastAsia="it-IT"/>
        </w:rPr>
      </w:pPr>
    </w:p>
    <w:p w:rsidR="00FD3F58" w:rsidRPr="001F2100" w:rsidRDefault="007D7E61" w:rsidP="00C91F23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>
        <w:rPr>
          <w:rFonts w:ascii="Book Antiqua" w:eastAsia="Times New Roman" w:hAnsi="Book Antiqua"/>
          <w:sz w:val="24"/>
          <w:szCs w:val="24"/>
          <w:lang w:val="en-US" w:eastAsia="it-IT"/>
        </w:rPr>
        <w:br w:type="page"/>
      </w:r>
    </w:p>
    <w:p w:rsidR="007D7E61" w:rsidRPr="001F2100" w:rsidRDefault="001A62C0" w:rsidP="00C91F23">
      <w:pPr>
        <w:spacing w:after="0" w:line="360" w:lineRule="auto"/>
        <w:jc w:val="both"/>
        <w:rPr>
          <w:lang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>
            <wp:extent cx="3603625" cy="3155315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315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E61" w:rsidRPr="007D7E61" w:rsidRDefault="007D7E61" w:rsidP="00C91F23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7D7E61">
        <w:rPr>
          <w:rFonts w:ascii="Book Antiqua" w:hAnsi="Book Antiqua"/>
          <w:b/>
          <w:sz w:val="24"/>
          <w:szCs w:val="24"/>
          <w:lang w:val="en-US"/>
        </w:rPr>
        <w:t>Fig</w:t>
      </w:r>
      <w:r w:rsidRPr="007D7E61">
        <w:rPr>
          <w:rFonts w:ascii="Book Antiqua" w:hAnsi="Book Antiqua" w:hint="eastAsia"/>
          <w:b/>
          <w:sz w:val="24"/>
          <w:szCs w:val="24"/>
          <w:lang w:val="en-US" w:eastAsia="zh-CN"/>
        </w:rPr>
        <w:t>ure</w:t>
      </w:r>
      <w:r w:rsidRPr="007D7E61">
        <w:rPr>
          <w:rFonts w:ascii="Book Antiqua" w:hAnsi="Book Antiqua"/>
          <w:b/>
          <w:sz w:val="24"/>
          <w:szCs w:val="24"/>
          <w:lang w:val="en-US"/>
        </w:rPr>
        <w:t xml:space="preserve"> 1 </w:t>
      </w:r>
      <w:r w:rsidRPr="007D7E61">
        <w:rPr>
          <w:rFonts w:ascii="Book Antiqua" w:hAnsi="Book Antiqua"/>
          <w:b/>
          <w:bCs/>
          <w:sz w:val="24"/>
          <w:szCs w:val="24"/>
          <w:lang w:val="en-US"/>
        </w:rPr>
        <w:t xml:space="preserve">A total body computed tomography scan confirmed the metastases in the lungs, chest, abdominal lymph nodes, liver and hepatic </w:t>
      </w:r>
      <w:proofErr w:type="spellStart"/>
      <w:r w:rsidRPr="007D7E61">
        <w:rPr>
          <w:rFonts w:ascii="Book Antiqua" w:hAnsi="Book Antiqua"/>
          <w:b/>
          <w:bCs/>
          <w:sz w:val="24"/>
          <w:szCs w:val="24"/>
          <w:lang w:val="en-US"/>
        </w:rPr>
        <w:t>hilar</w:t>
      </w:r>
      <w:proofErr w:type="spellEnd"/>
      <w:r w:rsidRPr="007D7E61">
        <w:rPr>
          <w:rFonts w:ascii="Book Antiqua" w:hAnsi="Book Antiqua"/>
          <w:b/>
          <w:bCs/>
          <w:sz w:val="24"/>
          <w:szCs w:val="24"/>
          <w:lang w:val="en-US"/>
        </w:rPr>
        <w:t xml:space="preserve"> area</w:t>
      </w:r>
      <w:r w:rsidRPr="007D7E61">
        <w:rPr>
          <w:rFonts w:ascii="Book Antiqua" w:hAnsi="Book Antiqua" w:hint="eastAsia"/>
          <w:b/>
          <w:bCs/>
          <w:sz w:val="24"/>
          <w:szCs w:val="24"/>
          <w:lang w:val="en-US" w:eastAsia="zh-CN"/>
        </w:rPr>
        <w:t>.</w:t>
      </w:r>
      <w:r>
        <w:rPr>
          <w:rFonts w:ascii="Book Antiqua" w:hAnsi="Book Antiqua" w:hint="eastAsia"/>
          <w:bCs/>
          <w:sz w:val="24"/>
          <w:szCs w:val="24"/>
          <w:lang w:val="en-US" w:eastAsia="zh-CN"/>
        </w:rPr>
        <w:t xml:space="preserve"> </w:t>
      </w:r>
      <w:r w:rsidRPr="007D7E61">
        <w:rPr>
          <w:rFonts w:ascii="Book Antiqua" w:hAnsi="Book Antiqua" w:hint="eastAsia"/>
          <w:sz w:val="24"/>
          <w:szCs w:val="24"/>
          <w:lang w:val="en-US" w:eastAsia="zh-CN"/>
        </w:rPr>
        <w:t>A:</w:t>
      </w:r>
      <w:r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 </w:t>
      </w:r>
      <w:r w:rsidRPr="007D7E61">
        <w:rPr>
          <w:rFonts w:ascii="Book Antiqua" w:hAnsi="Book Antiqua"/>
          <w:sz w:val="24"/>
          <w:szCs w:val="24"/>
          <w:lang w:val="en-US"/>
        </w:rPr>
        <w:t>Arrow showing pathological lymphadenopathy in the left axilla (34</w:t>
      </w:r>
      <w:r w:rsidRPr="007D7E61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C91F23">
        <w:rPr>
          <w:rFonts w:ascii="Book Antiqua" w:hAnsi="Book Antiqua"/>
          <w:sz w:val="24"/>
          <w:szCs w:val="24"/>
          <w:lang w:val="en-US"/>
        </w:rPr>
        <w:t>mm</w:t>
      </w:r>
      <w:r w:rsidR="00C91F23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Pr="007D7E61">
        <w:rPr>
          <w:rFonts w:ascii="Book Antiqua" w:hAnsi="Book Antiqua"/>
          <w:sz w:val="24"/>
          <w:szCs w:val="24"/>
          <w:lang w:val="en-US"/>
        </w:rPr>
        <w:t>×</w:t>
      </w:r>
      <w:r w:rsidRPr="007D7E61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>
        <w:rPr>
          <w:rFonts w:ascii="Book Antiqua" w:hAnsi="Book Antiqua"/>
          <w:sz w:val="24"/>
          <w:szCs w:val="24"/>
          <w:lang w:val="en-US"/>
        </w:rPr>
        <w:t>29 mm)</w:t>
      </w:r>
      <w:r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Pr="007D7E61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>
        <w:rPr>
          <w:rFonts w:ascii="Book Antiqua" w:hAnsi="Book Antiqua" w:hint="eastAsia"/>
          <w:sz w:val="24"/>
          <w:szCs w:val="24"/>
          <w:lang w:val="en-US" w:eastAsia="zh-CN"/>
        </w:rPr>
        <w:t xml:space="preserve">B: </w:t>
      </w:r>
      <w:r w:rsidRPr="007D7E61">
        <w:rPr>
          <w:rFonts w:ascii="Book Antiqua" w:hAnsi="Book Antiqua"/>
          <w:sz w:val="24"/>
          <w:szCs w:val="24"/>
          <w:lang w:val="en-US"/>
        </w:rPr>
        <w:t>Arrow showing secondary lesion of the pulmonary parenchyma in</w:t>
      </w:r>
      <w:r>
        <w:rPr>
          <w:rFonts w:ascii="Book Antiqua" w:hAnsi="Book Antiqua"/>
          <w:sz w:val="24"/>
          <w:szCs w:val="24"/>
          <w:lang w:val="en-US"/>
        </w:rPr>
        <w:t xml:space="preserve"> the lower right lobe (10 mm)</w:t>
      </w:r>
      <w:r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Pr="007D7E61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>
        <w:rPr>
          <w:rFonts w:ascii="Book Antiqua" w:hAnsi="Book Antiqua" w:hint="eastAsia"/>
          <w:sz w:val="24"/>
          <w:szCs w:val="24"/>
          <w:lang w:val="en-US" w:eastAsia="zh-CN"/>
        </w:rPr>
        <w:t xml:space="preserve">C: </w:t>
      </w:r>
      <w:r w:rsidRPr="007D7E61">
        <w:rPr>
          <w:rFonts w:ascii="Book Antiqua" w:hAnsi="Book Antiqua"/>
          <w:sz w:val="24"/>
          <w:szCs w:val="24"/>
          <w:lang w:val="en-US"/>
        </w:rPr>
        <w:t>Arrow showing pathological tissue enveloping the hepatic hilum; dilated intrahepatic bile ducts in right lobe (8 mm)</w:t>
      </w:r>
      <w:r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Pr="007D7E61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>
        <w:rPr>
          <w:rFonts w:ascii="Book Antiqua" w:hAnsi="Book Antiqua" w:hint="eastAsia"/>
          <w:sz w:val="24"/>
          <w:szCs w:val="24"/>
          <w:lang w:val="en-US" w:eastAsia="zh-CN"/>
        </w:rPr>
        <w:t>D:</w:t>
      </w:r>
      <w:r w:rsidRPr="007D7E61">
        <w:rPr>
          <w:rFonts w:ascii="Book Antiqua" w:hAnsi="Book Antiqua"/>
          <w:sz w:val="24"/>
          <w:szCs w:val="24"/>
          <w:lang w:val="en-US"/>
        </w:rPr>
        <w:t xml:space="preserve"> Arrow showing secondary lesion to the VIII segment of the liver.</w:t>
      </w:r>
    </w:p>
    <w:p w:rsidR="007D7E61" w:rsidRPr="007D7E61" w:rsidRDefault="007D7E61" w:rsidP="00C91F2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FD3F58" w:rsidRPr="007D7E61" w:rsidRDefault="00FD3F58" w:rsidP="00C91F2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7E5684" w:rsidRDefault="007E5684" w:rsidP="00C91F2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E26331" w:rsidRPr="007D7E61" w:rsidRDefault="00E26331" w:rsidP="00C91F2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sectPr w:rsidR="00E26331" w:rsidRPr="007D7E61" w:rsidSect="00DB1276"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44" w:rsidRDefault="003E3844" w:rsidP="00E36C0F">
      <w:pPr>
        <w:spacing w:after="0" w:line="240" w:lineRule="auto"/>
      </w:pPr>
      <w:r>
        <w:separator/>
      </w:r>
    </w:p>
  </w:endnote>
  <w:endnote w:type="continuationSeparator" w:id="0">
    <w:p w:rsidR="003E3844" w:rsidRDefault="003E3844" w:rsidP="00E3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charset w:val="00"/>
    <w:family w:val="auto"/>
    <w:pitch w:val="variable"/>
    <w:sig w:usb0="00000287" w:usb1="00000000" w:usb2="00000000" w:usb3="00000000" w:csb0="0000009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dvTime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1C" w:rsidRPr="00454AA3" w:rsidRDefault="00DF7E1C">
    <w:pPr>
      <w:pStyle w:val="a7"/>
      <w:jc w:val="center"/>
      <w:rPr>
        <w:rFonts w:ascii="Book Antiqua" w:hAnsi="Book Antiqua" w:cs="Arial"/>
        <w:sz w:val="24"/>
        <w:szCs w:val="24"/>
      </w:rPr>
    </w:pPr>
    <w:r w:rsidRPr="00454AA3">
      <w:rPr>
        <w:rFonts w:ascii="Book Antiqua" w:hAnsi="Book Antiqua" w:cs="Arial"/>
        <w:sz w:val="24"/>
        <w:szCs w:val="24"/>
      </w:rPr>
      <w:fldChar w:fldCharType="begin"/>
    </w:r>
    <w:r w:rsidRPr="00454AA3">
      <w:rPr>
        <w:rFonts w:ascii="Book Antiqua" w:hAnsi="Book Antiqua" w:cs="Arial"/>
        <w:sz w:val="24"/>
        <w:szCs w:val="24"/>
      </w:rPr>
      <w:instrText>PAGE   \* MERGEFORMAT</w:instrText>
    </w:r>
    <w:r w:rsidRPr="00454AA3">
      <w:rPr>
        <w:rFonts w:ascii="Book Antiqua" w:hAnsi="Book Antiqua" w:cs="Arial"/>
        <w:sz w:val="24"/>
        <w:szCs w:val="24"/>
      </w:rPr>
      <w:fldChar w:fldCharType="separate"/>
    </w:r>
    <w:r w:rsidR="00FC0982">
      <w:rPr>
        <w:rFonts w:ascii="Book Antiqua" w:hAnsi="Book Antiqua" w:cs="Arial"/>
        <w:noProof/>
        <w:sz w:val="24"/>
        <w:szCs w:val="24"/>
      </w:rPr>
      <w:t>14</w:t>
    </w:r>
    <w:r w:rsidRPr="00454AA3">
      <w:rPr>
        <w:rFonts w:ascii="Book Antiqua" w:hAnsi="Book Antiqua" w:cs="Arial"/>
        <w:sz w:val="24"/>
        <w:szCs w:val="24"/>
      </w:rPr>
      <w:fldChar w:fldCharType="end"/>
    </w:r>
  </w:p>
  <w:p w:rsidR="00DF7E1C" w:rsidRDefault="00DF7E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44" w:rsidRDefault="003E3844" w:rsidP="00E36C0F">
      <w:pPr>
        <w:spacing w:after="0" w:line="240" w:lineRule="auto"/>
      </w:pPr>
      <w:r>
        <w:separator/>
      </w:r>
    </w:p>
  </w:footnote>
  <w:footnote w:type="continuationSeparator" w:id="0">
    <w:p w:rsidR="003E3844" w:rsidRDefault="003E3844" w:rsidP="00E36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447"/>
    <w:multiLevelType w:val="hybridMultilevel"/>
    <w:tmpl w:val="B30E93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6912"/>
    <w:multiLevelType w:val="hybridMultilevel"/>
    <w:tmpl w:val="CD7E03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E7F09"/>
    <w:multiLevelType w:val="hybridMultilevel"/>
    <w:tmpl w:val="A96866A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03697"/>
    <w:multiLevelType w:val="hybridMultilevel"/>
    <w:tmpl w:val="E944633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54823"/>
    <w:multiLevelType w:val="hybridMultilevel"/>
    <w:tmpl w:val="F9F4A2CA"/>
    <w:lvl w:ilvl="0" w:tplc="20E67D9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27948"/>
    <w:multiLevelType w:val="hybridMultilevel"/>
    <w:tmpl w:val="7C5448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D063CA"/>
    <w:multiLevelType w:val="hybridMultilevel"/>
    <w:tmpl w:val="278223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A5E56"/>
    <w:multiLevelType w:val="hybridMultilevel"/>
    <w:tmpl w:val="2A0C83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C3060"/>
    <w:multiLevelType w:val="hybridMultilevel"/>
    <w:tmpl w:val="538EC33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B1114"/>
    <w:multiLevelType w:val="hybridMultilevel"/>
    <w:tmpl w:val="954CF7B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4011D"/>
    <w:multiLevelType w:val="hybridMultilevel"/>
    <w:tmpl w:val="28FEED9E"/>
    <w:lvl w:ilvl="0" w:tplc="4950186A">
      <w:start w:val="1"/>
      <w:numFmt w:val="decimal"/>
      <w:lvlText w:val="%1."/>
      <w:lvlJc w:val="left"/>
      <w:pPr>
        <w:ind w:left="1080" w:hanging="360"/>
      </w:pPr>
      <w:rPr>
        <w:rFonts w:ascii="Book Antiqua" w:hAnsi="Book Antiqua" w:cs="Arial" w:hint="default"/>
        <w:spacing w:val="0"/>
        <w:w w:val="99"/>
        <w:kern w:val="144"/>
        <w:sz w:val="24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E7034F"/>
    <w:multiLevelType w:val="multilevel"/>
    <w:tmpl w:val="257E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5465E"/>
    <w:multiLevelType w:val="hybridMultilevel"/>
    <w:tmpl w:val="30429F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A7052"/>
    <w:multiLevelType w:val="hybridMultilevel"/>
    <w:tmpl w:val="493AA1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75"/>
    <w:rsid w:val="00000F24"/>
    <w:rsid w:val="0000164F"/>
    <w:rsid w:val="000032CC"/>
    <w:rsid w:val="00003A52"/>
    <w:rsid w:val="00003C8A"/>
    <w:rsid w:val="0000501D"/>
    <w:rsid w:val="00011041"/>
    <w:rsid w:val="00011BFE"/>
    <w:rsid w:val="00015F2A"/>
    <w:rsid w:val="000172DA"/>
    <w:rsid w:val="00021983"/>
    <w:rsid w:val="00021F6C"/>
    <w:rsid w:val="00022740"/>
    <w:rsid w:val="00025810"/>
    <w:rsid w:val="000258E5"/>
    <w:rsid w:val="00025EC3"/>
    <w:rsid w:val="000272B4"/>
    <w:rsid w:val="00027D79"/>
    <w:rsid w:val="0003095A"/>
    <w:rsid w:val="0003127B"/>
    <w:rsid w:val="00031AD7"/>
    <w:rsid w:val="000327EC"/>
    <w:rsid w:val="0003319A"/>
    <w:rsid w:val="00034F0E"/>
    <w:rsid w:val="000352F3"/>
    <w:rsid w:val="00036726"/>
    <w:rsid w:val="00036ACF"/>
    <w:rsid w:val="00036D87"/>
    <w:rsid w:val="000404BE"/>
    <w:rsid w:val="000448D4"/>
    <w:rsid w:val="00052509"/>
    <w:rsid w:val="00055882"/>
    <w:rsid w:val="00055E31"/>
    <w:rsid w:val="00057059"/>
    <w:rsid w:val="00057611"/>
    <w:rsid w:val="000618A7"/>
    <w:rsid w:val="00062000"/>
    <w:rsid w:val="000620A2"/>
    <w:rsid w:val="0006328D"/>
    <w:rsid w:val="00063328"/>
    <w:rsid w:val="00065211"/>
    <w:rsid w:val="00067364"/>
    <w:rsid w:val="00072983"/>
    <w:rsid w:val="0007344D"/>
    <w:rsid w:val="00075C2E"/>
    <w:rsid w:val="0007719D"/>
    <w:rsid w:val="000773D2"/>
    <w:rsid w:val="000778A1"/>
    <w:rsid w:val="00081E5C"/>
    <w:rsid w:val="000837B5"/>
    <w:rsid w:val="00084F92"/>
    <w:rsid w:val="00086FBC"/>
    <w:rsid w:val="00087257"/>
    <w:rsid w:val="00091656"/>
    <w:rsid w:val="00094BB8"/>
    <w:rsid w:val="000A097B"/>
    <w:rsid w:val="000A309C"/>
    <w:rsid w:val="000A356E"/>
    <w:rsid w:val="000B0DB8"/>
    <w:rsid w:val="000B11D3"/>
    <w:rsid w:val="000B4673"/>
    <w:rsid w:val="000B5D4A"/>
    <w:rsid w:val="000B6506"/>
    <w:rsid w:val="000B6E15"/>
    <w:rsid w:val="000C2E28"/>
    <w:rsid w:val="000C45ED"/>
    <w:rsid w:val="000C75F5"/>
    <w:rsid w:val="000C769C"/>
    <w:rsid w:val="000C7B23"/>
    <w:rsid w:val="000D5CB6"/>
    <w:rsid w:val="000D6169"/>
    <w:rsid w:val="000D710D"/>
    <w:rsid w:val="000D7E65"/>
    <w:rsid w:val="000D7F00"/>
    <w:rsid w:val="000E050E"/>
    <w:rsid w:val="000E0D11"/>
    <w:rsid w:val="000E1DE0"/>
    <w:rsid w:val="000F20CE"/>
    <w:rsid w:val="000F35EE"/>
    <w:rsid w:val="000F3A68"/>
    <w:rsid w:val="000F3AA0"/>
    <w:rsid w:val="000F4925"/>
    <w:rsid w:val="000F4CC6"/>
    <w:rsid w:val="000F718F"/>
    <w:rsid w:val="000F7C89"/>
    <w:rsid w:val="00104808"/>
    <w:rsid w:val="00104ACC"/>
    <w:rsid w:val="00110FFD"/>
    <w:rsid w:val="00112CE6"/>
    <w:rsid w:val="00113B71"/>
    <w:rsid w:val="00113D80"/>
    <w:rsid w:val="00113EF7"/>
    <w:rsid w:val="00114045"/>
    <w:rsid w:val="0012180C"/>
    <w:rsid w:val="00123C2A"/>
    <w:rsid w:val="00123F89"/>
    <w:rsid w:val="00124FEF"/>
    <w:rsid w:val="0013003D"/>
    <w:rsid w:val="00131478"/>
    <w:rsid w:val="00133D50"/>
    <w:rsid w:val="00134B8F"/>
    <w:rsid w:val="00135D0D"/>
    <w:rsid w:val="001379DF"/>
    <w:rsid w:val="0014370B"/>
    <w:rsid w:val="0014469F"/>
    <w:rsid w:val="00146501"/>
    <w:rsid w:val="00146524"/>
    <w:rsid w:val="00147718"/>
    <w:rsid w:val="00150FE5"/>
    <w:rsid w:val="00151CE4"/>
    <w:rsid w:val="00151E3D"/>
    <w:rsid w:val="00153B9B"/>
    <w:rsid w:val="00154278"/>
    <w:rsid w:val="00160A4A"/>
    <w:rsid w:val="00161DA0"/>
    <w:rsid w:val="00163C65"/>
    <w:rsid w:val="001650B3"/>
    <w:rsid w:val="00165ED0"/>
    <w:rsid w:val="00166D6B"/>
    <w:rsid w:val="00167D9A"/>
    <w:rsid w:val="00171438"/>
    <w:rsid w:val="00171DF8"/>
    <w:rsid w:val="0017357D"/>
    <w:rsid w:val="00173F70"/>
    <w:rsid w:val="00175599"/>
    <w:rsid w:val="0018040B"/>
    <w:rsid w:val="00181EA1"/>
    <w:rsid w:val="00183F8A"/>
    <w:rsid w:val="0019125D"/>
    <w:rsid w:val="001932FC"/>
    <w:rsid w:val="001934DB"/>
    <w:rsid w:val="00193780"/>
    <w:rsid w:val="00193CB2"/>
    <w:rsid w:val="00194D4B"/>
    <w:rsid w:val="00195B32"/>
    <w:rsid w:val="001960F7"/>
    <w:rsid w:val="001962E0"/>
    <w:rsid w:val="0019650A"/>
    <w:rsid w:val="001A0C04"/>
    <w:rsid w:val="001A126A"/>
    <w:rsid w:val="001A3AEE"/>
    <w:rsid w:val="001A62C0"/>
    <w:rsid w:val="001A7B6E"/>
    <w:rsid w:val="001A7D9C"/>
    <w:rsid w:val="001B000D"/>
    <w:rsid w:val="001B0532"/>
    <w:rsid w:val="001B090F"/>
    <w:rsid w:val="001B107E"/>
    <w:rsid w:val="001B1901"/>
    <w:rsid w:val="001B5CA5"/>
    <w:rsid w:val="001C1FE2"/>
    <w:rsid w:val="001C3D7E"/>
    <w:rsid w:val="001C48C3"/>
    <w:rsid w:val="001C7867"/>
    <w:rsid w:val="001D15B2"/>
    <w:rsid w:val="001D1BA9"/>
    <w:rsid w:val="001D25E7"/>
    <w:rsid w:val="001D4AEA"/>
    <w:rsid w:val="001D61D4"/>
    <w:rsid w:val="001D74AB"/>
    <w:rsid w:val="001E1D70"/>
    <w:rsid w:val="001E3A03"/>
    <w:rsid w:val="001E4291"/>
    <w:rsid w:val="001E4C77"/>
    <w:rsid w:val="001E5DD1"/>
    <w:rsid w:val="001F2100"/>
    <w:rsid w:val="001F23A4"/>
    <w:rsid w:val="001F3801"/>
    <w:rsid w:val="001F4520"/>
    <w:rsid w:val="001F5908"/>
    <w:rsid w:val="002008D3"/>
    <w:rsid w:val="00201D7B"/>
    <w:rsid w:val="00202975"/>
    <w:rsid w:val="00203213"/>
    <w:rsid w:val="00203CF8"/>
    <w:rsid w:val="00204E2E"/>
    <w:rsid w:val="00205114"/>
    <w:rsid w:val="002059DA"/>
    <w:rsid w:val="00205F0B"/>
    <w:rsid w:val="002064B2"/>
    <w:rsid w:val="00210102"/>
    <w:rsid w:val="002126F0"/>
    <w:rsid w:val="002160A2"/>
    <w:rsid w:val="00216326"/>
    <w:rsid w:val="0022061C"/>
    <w:rsid w:val="00225440"/>
    <w:rsid w:val="00234E5F"/>
    <w:rsid w:val="002355A1"/>
    <w:rsid w:val="00235BCD"/>
    <w:rsid w:val="00235C8B"/>
    <w:rsid w:val="00236BAB"/>
    <w:rsid w:val="002404C6"/>
    <w:rsid w:val="002405D2"/>
    <w:rsid w:val="00242942"/>
    <w:rsid w:val="002445AE"/>
    <w:rsid w:val="00246215"/>
    <w:rsid w:val="00246300"/>
    <w:rsid w:val="00246503"/>
    <w:rsid w:val="0024765F"/>
    <w:rsid w:val="0025144D"/>
    <w:rsid w:val="00252B32"/>
    <w:rsid w:val="00252C6B"/>
    <w:rsid w:val="00253E76"/>
    <w:rsid w:val="002569D7"/>
    <w:rsid w:val="002601E8"/>
    <w:rsid w:val="00261A04"/>
    <w:rsid w:val="0026537E"/>
    <w:rsid w:val="00265B79"/>
    <w:rsid w:val="002671DC"/>
    <w:rsid w:val="00270956"/>
    <w:rsid w:val="00272BF5"/>
    <w:rsid w:val="00272BF9"/>
    <w:rsid w:val="002730F3"/>
    <w:rsid w:val="00273BF8"/>
    <w:rsid w:val="0027501D"/>
    <w:rsid w:val="002750D7"/>
    <w:rsid w:val="00275F62"/>
    <w:rsid w:val="00277932"/>
    <w:rsid w:val="00277F32"/>
    <w:rsid w:val="00281871"/>
    <w:rsid w:val="002826B9"/>
    <w:rsid w:val="00282E5E"/>
    <w:rsid w:val="00282F44"/>
    <w:rsid w:val="002869CC"/>
    <w:rsid w:val="00287146"/>
    <w:rsid w:val="00290B8A"/>
    <w:rsid w:val="00292F69"/>
    <w:rsid w:val="002935E8"/>
    <w:rsid w:val="00294CC8"/>
    <w:rsid w:val="0029667B"/>
    <w:rsid w:val="002A0B1E"/>
    <w:rsid w:val="002A0FBE"/>
    <w:rsid w:val="002A0FBF"/>
    <w:rsid w:val="002A115A"/>
    <w:rsid w:val="002A2814"/>
    <w:rsid w:val="002B08D4"/>
    <w:rsid w:val="002B19FB"/>
    <w:rsid w:val="002B2E6C"/>
    <w:rsid w:val="002C28ED"/>
    <w:rsid w:val="002C533E"/>
    <w:rsid w:val="002C65E1"/>
    <w:rsid w:val="002C66FC"/>
    <w:rsid w:val="002D3EBC"/>
    <w:rsid w:val="002D7408"/>
    <w:rsid w:val="002E035B"/>
    <w:rsid w:val="002E0A7C"/>
    <w:rsid w:val="002E1AE0"/>
    <w:rsid w:val="002F022F"/>
    <w:rsid w:val="002F2B29"/>
    <w:rsid w:val="002F4847"/>
    <w:rsid w:val="002F60DB"/>
    <w:rsid w:val="00300D5E"/>
    <w:rsid w:val="003023F5"/>
    <w:rsid w:val="0030253C"/>
    <w:rsid w:val="0030307C"/>
    <w:rsid w:val="00304D44"/>
    <w:rsid w:val="003066C3"/>
    <w:rsid w:val="00314F0F"/>
    <w:rsid w:val="003166A6"/>
    <w:rsid w:val="003175C9"/>
    <w:rsid w:val="003200FD"/>
    <w:rsid w:val="00320CE8"/>
    <w:rsid w:val="00321709"/>
    <w:rsid w:val="00322D44"/>
    <w:rsid w:val="00323475"/>
    <w:rsid w:val="00323B3B"/>
    <w:rsid w:val="00324936"/>
    <w:rsid w:val="003304EF"/>
    <w:rsid w:val="00334BC8"/>
    <w:rsid w:val="00335960"/>
    <w:rsid w:val="0033607B"/>
    <w:rsid w:val="00340032"/>
    <w:rsid w:val="00340C44"/>
    <w:rsid w:val="00340CE4"/>
    <w:rsid w:val="00341F10"/>
    <w:rsid w:val="0034587F"/>
    <w:rsid w:val="00345AAC"/>
    <w:rsid w:val="00346559"/>
    <w:rsid w:val="003469A6"/>
    <w:rsid w:val="00350E9B"/>
    <w:rsid w:val="00352E96"/>
    <w:rsid w:val="00356A21"/>
    <w:rsid w:val="0036151A"/>
    <w:rsid w:val="0036212D"/>
    <w:rsid w:val="003627A3"/>
    <w:rsid w:val="00365C5B"/>
    <w:rsid w:val="00366D23"/>
    <w:rsid w:val="003678FF"/>
    <w:rsid w:val="00367A81"/>
    <w:rsid w:val="00367F6C"/>
    <w:rsid w:val="003709FF"/>
    <w:rsid w:val="00371090"/>
    <w:rsid w:val="00373162"/>
    <w:rsid w:val="003764B1"/>
    <w:rsid w:val="003812DF"/>
    <w:rsid w:val="00381448"/>
    <w:rsid w:val="00383BA4"/>
    <w:rsid w:val="00383ECA"/>
    <w:rsid w:val="00384161"/>
    <w:rsid w:val="003861D7"/>
    <w:rsid w:val="00387707"/>
    <w:rsid w:val="00387870"/>
    <w:rsid w:val="00387C3D"/>
    <w:rsid w:val="00390740"/>
    <w:rsid w:val="00390E18"/>
    <w:rsid w:val="00391029"/>
    <w:rsid w:val="00391677"/>
    <w:rsid w:val="00391F25"/>
    <w:rsid w:val="00391F95"/>
    <w:rsid w:val="00394366"/>
    <w:rsid w:val="0039761C"/>
    <w:rsid w:val="003A1FC6"/>
    <w:rsid w:val="003A2AD8"/>
    <w:rsid w:val="003A5538"/>
    <w:rsid w:val="003A5C67"/>
    <w:rsid w:val="003A68EB"/>
    <w:rsid w:val="003A6F6A"/>
    <w:rsid w:val="003A71C3"/>
    <w:rsid w:val="003B0942"/>
    <w:rsid w:val="003B3926"/>
    <w:rsid w:val="003B43E8"/>
    <w:rsid w:val="003C05FC"/>
    <w:rsid w:val="003C219F"/>
    <w:rsid w:val="003C2414"/>
    <w:rsid w:val="003C31E4"/>
    <w:rsid w:val="003C6AA4"/>
    <w:rsid w:val="003D0A04"/>
    <w:rsid w:val="003D266C"/>
    <w:rsid w:val="003D42B3"/>
    <w:rsid w:val="003D645E"/>
    <w:rsid w:val="003D64E3"/>
    <w:rsid w:val="003E2D80"/>
    <w:rsid w:val="003E3844"/>
    <w:rsid w:val="003E6FDE"/>
    <w:rsid w:val="003F0944"/>
    <w:rsid w:val="003F31C0"/>
    <w:rsid w:val="003F4CC1"/>
    <w:rsid w:val="004005BF"/>
    <w:rsid w:val="00401FD2"/>
    <w:rsid w:val="00402D78"/>
    <w:rsid w:val="00402F81"/>
    <w:rsid w:val="00404867"/>
    <w:rsid w:val="0040514C"/>
    <w:rsid w:val="004077B9"/>
    <w:rsid w:val="00410B82"/>
    <w:rsid w:val="0041461A"/>
    <w:rsid w:val="00414872"/>
    <w:rsid w:val="00415611"/>
    <w:rsid w:val="00415917"/>
    <w:rsid w:val="004200ED"/>
    <w:rsid w:val="00420116"/>
    <w:rsid w:val="0042133A"/>
    <w:rsid w:val="004215AC"/>
    <w:rsid w:val="0042281F"/>
    <w:rsid w:val="00422C21"/>
    <w:rsid w:val="00423C35"/>
    <w:rsid w:val="00427395"/>
    <w:rsid w:val="0043213C"/>
    <w:rsid w:val="00433448"/>
    <w:rsid w:val="00433942"/>
    <w:rsid w:val="00435603"/>
    <w:rsid w:val="0043564D"/>
    <w:rsid w:val="0043566D"/>
    <w:rsid w:val="0043706B"/>
    <w:rsid w:val="00437936"/>
    <w:rsid w:val="0044193C"/>
    <w:rsid w:val="00444013"/>
    <w:rsid w:val="00446366"/>
    <w:rsid w:val="0044776B"/>
    <w:rsid w:val="004502A8"/>
    <w:rsid w:val="00451914"/>
    <w:rsid w:val="00451962"/>
    <w:rsid w:val="00453938"/>
    <w:rsid w:val="00454AA3"/>
    <w:rsid w:val="00455740"/>
    <w:rsid w:val="0045674B"/>
    <w:rsid w:val="004570BC"/>
    <w:rsid w:val="00457119"/>
    <w:rsid w:val="00461B27"/>
    <w:rsid w:val="00463419"/>
    <w:rsid w:val="00464C2C"/>
    <w:rsid w:val="0046712E"/>
    <w:rsid w:val="00471E69"/>
    <w:rsid w:val="00472480"/>
    <w:rsid w:val="00476A98"/>
    <w:rsid w:val="00476DBF"/>
    <w:rsid w:val="004824FE"/>
    <w:rsid w:val="00482D16"/>
    <w:rsid w:val="004832D1"/>
    <w:rsid w:val="00483FF2"/>
    <w:rsid w:val="004841B8"/>
    <w:rsid w:val="004844DF"/>
    <w:rsid w:val="00484A5B"/>
    <w:rsid w:val="00485FC3"/>
    <w:rsid w:val="00486DFB"/>
    <w:rsid w:val="004909F2"/>
    <w:rsid w:val="00490D4A"/>
    <w:rsid w:val="004927C3"/>
    <w:rsid w:val="00494CD2"/>
    <w:rsid w:val="004965E7"/>
    <w:rsid w:val="004A2C4A"/>
    <w:rsid w:val="004A6BF5"/>
    <w:rsid w:val="004B06B3"/>
    <w:rsid w:val="004B0839"/>
    <w:rsid w:val="004B387B"/>
    <w:rsid w:val="004B7884"/>
    <w:rsid w:val="004C4778"/>
    <w:rsid w:val="004C5B32"/>
    <w:rsid w:val="004D6180"/>
    <w:rsid w:val="004E127F"/>
    <w:rsid w:val="004E2170"/>
    <w:rsid w:val="004E2F21"/>
    <w:rsid w:val="004E3839"/>
    <w:rsid w:val="004E595E"/>
    <w:rsid w:val="004F0AC1"/>
    <w:rsid w:val="004F0B82"/>
    <w:rsid w:val="004F24A0"/>
    <w:rsid w:val="004F48F8"/>
    <w:rsid w:val="004F652B"/>
    <w:rsid w:val="0050156B"/>
    <w:rsid w:val="005054F0"/>
    <w:rsid w:val="005063FF"/>
    <w:rsid w:val="00506AB5"/>
    <w:rsid w:val="00512BC4"/>
    <w:rsid w:val="005130F3"/>
    <w:rsid w:val="00513DD1"/>
    <w:rsid w:val="00524141"/>
    <w:rsid w:val="005242FF"/>
    <w:rsid w:val="00524466"/>
    <w:rsid w:val="00526137"/>
    <w:rsid w:val="00526365"/>
    <w:rsid w:val="0052711E"/>
    <w:rsid w:val="00531FE2"/>
    <w:rsid w:val="00532111"/>
    <w:rsid w:val="0053277F"/>
    <w:rsid w:val="00535FFD"/>
    <w:rsid w:val="00540C29"/>
    <w:rsid w:val="00541972"/>
    <w:rsid w:val="005421AC"/>
    <w:rsid w:val="00544B7D"/>
    <w:rsid w:val="00544F6A"/>
    <w:rsid w:val="005457AC"/>
    <w:rsid w:val="00550268"/>
    <w:rsid w:val="00550E99"/>
    <w:rsid w:val="005512B9"/>
    <w:rsid w:val="005518C3"/>
    <w:rsid w:val="00551F34"/>
    <w:rsid w:val="0056075A"/>
    <w:rsid w:val="00561562"/>
    <w:rsid w:val="0056697F"/>
    <w:rsid w:val="005702C6"/>
    <w:rsid w:val="00572143"/>
    <w:rsid w:val="00573D62"/>
    <w:rsid w:val="005745C3"/>
    <w:rsid w:val="00576E60"/>
    <w:rsid w:val="005841BF"/>
    <w:rsid w:val="00591082"/>
    <w:rsid w:val="00592228"/>
    <w:rsid w:val="00593D13"/>
    <w:rsid w:val="0059768F"/>
    <w:rsid w:val="005A0D48"/>
    <w:rsid w:val="005A11BA"/>
    <w:rsid w:val="005A1ADD"/>
    <w:rsid w:val="005A238A"/>
    <w:rsid w:val="005A273F"/>
    <w:rsid w:val="005A43F8"/>
    <w:rsid w:val="005A55EB"/>
    <w:rsid w:val="005A7EC8"/>
    <w:rsid w:val="005B21E7"/>
    <w:rsid w:val="005B25A6"/>
    <w:rsid w:val="005B4940"/>
    <w:rsid w:val="005B6DBD"/>
    <w:rsid w:val="005B781B"/>
    <w:rsid w:val="005C135D"/>
    <w:rsid w:val="005C3440"/>
    <w:rsid w:val="005C5CC3"/>
    <w:rsid w:val="005C5D3B"/>
    <w:rsid w:val="005C651B"/>
    <w:rsid w:val="005C6909"/>
    <w:rsid w:val="005C6C4C"/>
    <w:rsid w:val="005C7618"/>
    <w:rsid w:val="005D0E86"/>
    <w:rsid w:val="005D1A08"/>
    <w:rsid w:val="005D35F0"/>
    <w:rsid w:val="005D7C88"/>
    <w:rsid w:val="005E125A"/>
    <w:rsid w:val="005E241B"/>
    <w:rsid w:val="005E3CE4"/>
    <w:rsid w:val="005E40AB"/>
    <w:rsid w:val="005E5850"/>
    <w:rsid w:val="005E5DC6"/>
    <w:rsid w:val="005E6E44"/>
    <w:rsid w:val="005E75AC"/>
    <w:rsid w:val="005E78A6"/>
    <w:rsid w:val="005F3F40"/>
    <w:rsid w:val="005F5270"/>
    <w:rsid w:val="005F57F8"/>
    <w:rsid w:val="005F5A75"/>
    <w:rsid w:val="005F5E4A"/>
    <w:rsid w:val="00606361"/>
    <w:rsid w:val="00610D17"/>
    <w:rsid w:val="00611B0F"/>
    <w:rsid w:val="00611DAC"/>
    <w:rsid w:val="00614C04"/>
    <w:rsid w:val="006157BD"/>
    <w:rsid w:val="00615C6A"/>
    <w:rsid w:val="0062020F"/>
    <w:rsid w:val="00620822"/>
    <w:rsid w:val="0062388A"/>
    <w:rsid w:val="006261A3"/>
    <w:rsid w:val="006265B2"/>
    <w:rsid w:val="006266A6"/>
    <w:rsid w:val="00626A8B"/>
    <w:rsid w:val="00626B61"/>
    <w:rsid w:val="006270DD"/>
    <w:rsid w:val="00627EF4"/>
    <w:rsid w:val="0063480E"/>
    <w:rsid w:val="006348A5"/>
    <w:rsid w:val="00634C87"/>
    <w:rsid w:val="006355DC"/>
    <w:rsid w:val="006408EB"/>
    <w:rsid w:val="006415B8"/>
    <w:rsid w:val="0064263A"/>
    <w:rsid w:val="00642C5A"/>
    <w:rsid w:val="006434FB"/>
    <w:rsid w:val="006453E4"/>
    <w:rsid w:val="00646A02"/>
    <w:rsid w:val="0065076A"/>
    <w:rsid w:val="006509A4"/>
    <w:rsid w:val="0065195F"/>
    <w:rsid w:val="00652113"/>
    <w:rsid w:val="0066194B"/>
    <w:rsid w:val="006619D5"/>
    <w:rsid w:val="00661DCE"/>
    <w:rsid w:val="00663DC0"/>
    <w:rsid w:val="0066561A"/>
    <w:rsid w:val="0066786F"/>
    <w:rsid w:val="0067507F"/>
    <w:rsid w:val="00676E97"/>
    <w:rsid w:val="00681949"/>
    <w:rsid w:val="006850BD"/>
    <w:rsid w:val="0068766E"/>
    <w:rsid w:val="00692054"/>
    <w:rsid w:val="00692A67"/>
    <w:rsid w:val="00692A7C"/>
    <w:rsid w:val="00693A82"/>
    <w:rsid w:val="00694420"/>
    <w:rsid w:val="006A00D7"/>
    <w:rsid w:val="006A1EED"/>
    <w:rsid w:val="006A31DF"/>
    <w:rsid w:val="006A3484"/>
    <w:rsid w:val="006A4089"/>
    <w:rsid w:val="006A48FA"/>
    <w:rsid w:val="006A707F"/>
    <w:rsid w:val="006B09AA"/>
    <w:rsid w:val="006B2312"/>
    <w:rsid w:val="006B315C"/>
    <w:rsid w:val="006B54F9"/>
    <w:rsid w:val="006C1FFD"/>
    <w:rsid w:val="006C2D0A"/>
    <w:rsid w:val="006C3E46"/>
    <w:rsid w:val="006C644E"/>
    <w:rsid w:val="006C696A"/>
    <w:rsid w:val="006C6D8E"/>
    <w:rsid w:val="006C729A"/>
    <w:rsid w:val="006D0081"/>
    <w:rsid w:val="006D0467"/>
    <w:rsid w:val="006D0956"/>
    <w:rsid w:val="006D0CC4"/>
    <w:rsid w:val="006D12F7"/>
    <w:rsid w:val="006D1E70"/>
    <w:rsid w:val="006D5C3F"/>
    <w:rsid w:val="006D6F66"/>
    <w:rsid w:val="006E3C4F"/>
    <w:rsid w:val="006E4B54"/>
    <w:rsid w:val="006E6270"/>
    <w:rsid w:val="006E797E"/>
    <w:rsid w:val="006F1786"/>
    <w:rsid w:val="006F313A"/>
    <w:rsid w:val="006F3988"/>
    <w:rsid w:val="006F549A"/>
    <w:rsid w:val="006F7044"/>
    <w:rsid w:val="0070068A"/>
    <w:rsid w:val="00700B67"/>
    <w:rsid w:val="00705181"/>
    <w:rsid w:val="00707178"/>
    <w:rsid w:val="007079D1"/>
    <w:rsid w:val="007079EF"/>
    <w:rsid w:val="00707D4D"/>
    <w:rsid w:val="007113D8"/>
    <w:rsid w:val="00712EDB"/>
    <w:rsid w:val="00713882"/>
    <w:rsid w:val="00714358"/>
    <w:rsid w:val="00715D79"/>
    <w:rsid w:val="00720D99"/>
    <w:rsid w:val="00724013"/>
    <w:rsid w:val="0072585D"/>
    <w:rsid w:val="007269AF"/>
    <w:rsid w:val="007276C4"/>
    <w:rsid w:val="00730EE3"/>
    <w:rsid w:val="00731F25"/>
    <w:rsid w:val="00734F86"/>
    <w:rsid w:val="0073526E"/>
    <w:rsid w:val="00736C55"/>
    <w:rsid w:val="00736E38"/>
    <w:rsid w:val="00737FFC"/>
    <w:rsid w:val="00740CA4"/>
    <w:rsid w:val="00741BE4"/>
    <w:rsid w:val="007438BD"/>
    <w:rsid w:val="00743D11"/>
    <w:rsid w:val="007443EB"/>
    <w:rsid w:val="0074564E"/>
    <w:rsid w:val="00745CE8"/>
    <w:rsid w:val="0074711E"/>
    <w:rsid w:val="007502A5"/>
    <w:rsid w:val="00751307"/>
    <w:rsid w:val="007550F1"/>
    <w:rsid w:val="007552EF"/>
    <w:rsid w:val="00756B9F"/>
    <w:rsid w:val="00757B65"/>
    <w:rsid w:val="0076574C"/>
    <w:rsid w:val="00765EEA"/>
    <w:rsid w:val="00766502"/>
    <w:rsid w:val="00766C93"/>
    <w:rsid w:val="00766FE4"/>
    <w:rsid w:val="00770E35"/>
    <w:rsid w:val="007740BA"/>
    <w:rsid w:val="0077786A"/>
    <w:rsid w:val="00780257"/>
    <w:rsid w:val="007813D4"/>
    <w:rsid w:val="00782421"/>
    <w:rsid w:val="007844B8"/>
    <w:rsid w:val="007846AF"/>
    <w:rsid w:val="00784970"/>
    <w:rsid w:val="00786F32"/>
    <w:rsid w:val="00791A0F"/>
    <w:rsid w:val="007930B4"/>
    <w:rsid w:val="00793B36"/>
    <w:rsid w:val="00796186"/>
    <w:rsid w:val="00797CE7"/>
    <w:rsid w:val="007A0747"/>
    <w:rsid w:val="007A1E4A"/>
    <w:rsid w:val="007A1E88"/>
    <w:rsid w:val="007A2220"/>
    <w:rsid w:val="007A37A2"/>
    <w:rsid w:val="007A3D38"/>
    <w:rsid w:val="007A4408"/>
    <w:rsid w:val="007A4A95"/>
    <w:rsid w:val="007A4E63"/>
    <w:rsid w:val="007A582C"/>
    <w:rsid w:val="007A5BDF"/>
    <w:rsid w:val="007A62F0"/>
    <w:rsid w:val="007A691C"/>
    <w:rsid w:val="007B1800"/>
    <w:rsid w:val="007B1810"/>
    <w:rsid w:val="007B1AE1"/>
    <w:rsid w:val="007B285A"/>
    <w:rsid w:val="007B48E9"/>
    <w:rsid w:val="007B5CDE"/>
    <w:rsid w:val="007B7CB5"/>
    <w:rsid w:val="007B7E50"/>
    <w:rsid w:val="007C1F0B"/>
    <w:rsid w:val="007C6951"/>
    <w:rsid w:val="007C704B"/>
    <w:rsid w:val="007D0DF2"/>
    <w:rsid w:val="007D2BE7"/>
    <w:rsid w:val="007D37C1"/>
    <w:rsid w:val="007D39D3"/>
    <w:rsid w:val="007D6505"/>
    <w:rsid w:val="007D65C4"/>
    <w:rsid w:val="007D70EA"/>
    <w:rsid w:val="007D7364"/>
    <w:rsid w:val="007D792C"/>
    <w:rsid w:val="007D7E61"/>
    <w:rsid w:val="007E08FC"/>
    <w:rsid w:val="007E0D99"/>
    <w:rsid w:val="007E35A6"/>
    <w:rsid w:val="007E5684"/>
    <w:rsid w:val="007E67A4"/>
    <w:rsid w:val="007E7B7B"/>
    <w:rsid w:val="007F4B5D"/>
    <w:rsid w:val="007F60FF"/>
    <w:rsid w:val="007F6179"/>
    <w:rsid w:val="008014BB"/>
    <w:rsid w:val="00801703"/>
    <w:rsid w:val="008021BD"/>
    <w:rsid w:val="00803BE0"/>
    <w:rsid w:val="00804C82"/>
    <w:rsid w:val="00806F59"/>
    <w:rsid w:val="00807C3D"/>
    <w:rsid w:val="00810AD2"/>
    <w:rsid w:val="00816240"/>
    <w:rsid w:val="00816FA5"/>
    <w:rsid w:val="00817212"/>
    <w:rsid w:val="0082065E"/>
    <w:rsid w:val="00820F13"/>
    <w:rsid w:val="008279A1"/>
    <w:rsid w:val="00827C16"/>
    <w:rsid w:val="00830BB1"/>
    <w:rsid w:val="00832ECC"/>
    <w:rsid w:val="00833443"/>
    <w:rsid w:val="0083398D"/>
    <w:rsid w:val="008348D6"/>
    <w:rsid w:val="00835839"/>
    <w:rsid w:val="00836E1D"/>
    <w:rsid w:val="00837509"/>
    <w:rsid w:val="0084144D"/>
    <w:rsid w:val="0084248E"/>
    <w:rsid w:val="00842DEE"/>
    <w:rsid w:val="008433D0"/>
    <w:rsid w:val="00847583"/>
    <w:rsid w:val="008513B0"/>
    <w:rsid w:val="00853DD7"/>
    <w:rsid w:val="008570FE"/>
    <w:rsid w:val="00860942"/>
    <w:rsid w:val="00860FEC"/>
    <w:rsid w:val="008629E4"/>
    <w:rsid w:val="00862D50"/>
    <w:rsid w:val="00862EFD"/>
    <w:rsid w:val="00864491"/>
    <w:rsid w:val="008662ED"/>
    <w:rsid w:val="00867E1C"/>
    <w:rsid w:val="00870F6B"/>
    <w:rsid w:val="008717A5"/>
    <w:rsid w:val="00871D61"/>
    <w:rsid w:val="0087345F"/>
    <w:rsid w:val="00873793"/>
    <w:rsid w:val="00875ED2"/>
    <w:rsid w:val="00876899"/>
    <w:rsid w:val="008779B0"/>
    <w:rsid w:val="0088115C"/>
    <w:rsid w:val="008811A9"/>
    <w:rsid w:val="008814FF"/>
    <w:rsid w:val="008820D5"/>
    <w:rsid w:val="008829AE"/>
    <w:rsid w:val="00883648"/>
    <w:rsid w:val="00885BB1"/>
    <w:rsid w:val="008866D0"/>
    <w:rsid w:val="008868F3"/>
    <w:rsid w:val="0089027D"/>
    <w:rsid w:val="00890BBC"/>
    <w:rsid w:val="008963ED"/>
    <w:rsid w:val="00897D87"/>
    <w:rsid w:val="008A0663"/>
    <w:rsid w:val="008A0949"/>
    <w:rsid w:val="008A0C11"/>
    <w:rsid w:val="008A1023"/>
    <w:rsid w:val="008A4CB4"/>
    <w:rsid w:val="008A5142"/>
    <w:rsid w:val="008A5F7D"/>
    <w:rsid w:val="008A65E3"/>
    <w:rsid w:val="008A6B67"/>
    <w:rsid w:val="008A70DF"/>
    <w:rsid w:val="008B03AD"/>
    <w:rsid w:val="008B091D"/>
    <w:rsid w:val="008B0978"/>
    <w:rsid w:val="008B0B10"/>
    <w:rsid w:val="008B4C01"/>
    <w:rsid w:val="008B5F4F"/>
    <w:rsid w:val="008B6B8F"/>
    <w:rsid w:val="008B72DA"/>
    <w:rsid w:val="008C0F98"/>
    <w:rsid w:val="008C4C60"/>
    <w:rsid w:val="008C4D1F"/>
    <w:rsid w:val="008C5E0D"/>
    <w:rsid w:val="008C5E3F"/>
    <w:rsid w:val="008C7601"/>
    <w:rsid w:val="008C76E9"/>
    <w:rsid w:val="008D1972"/>
    <w:rsid w:val="008D2FDF"/>
    <w:rsid w:val="008D6703"/>
    <w:rsid w:val="008E02F6"/>
    <w:rsid w:val="008E5C99"/>
    <w:rsid w:val="008E73C8"/>
    <w:rsid w:val="008E7429"/>
    <w:rsid w:val="008F01D3"/>
    <w:rsid w:val="008F1043"/>
    <w:rsid w:val="008F1F93"/>
    <w:rsid w:val="008F2DC8"/>
    <w:rsid w:val="008F5327"/>
    <w:rsid w:val="00906F3E"/>
    <w:rsid w:val="009072E8"/>
    <w:rsid w:val="00907827"/>
    <w:rsid w:val="00910E8A"/>
    <w:rsid w:val="009145FE"/>
    <w:rsid w:val="00915F6B"/>
    <w:rsid w:val="00920EE4"/>
    <w:rsid w:val="009231BF"/>
    <w:rsid w:val="00925C17"/>
    <w:rsid w:val="0092608B"/>
    <w:rsid w:val="0093324A"/>
    <w:rsid w:val="00934060"/>
    <w:rsid w:val="00934466"/>
    <w:rsid w:val="00934A71"/>
    <w:rsid w:val="00935B32"/>
    <w:rsid w:val="00941388"/>
    <w:rsid w:val="00941F19"/>
    <w:rsid w:val="00941FED"/>
    <w:rsid w:val="00945117"/>
    <w:rsid w:val="00945DD6"/>
    <w:rsid w:val="00946EF5"/>
    <w:rsid w:val="0094714C"/>
    <w:rsid w:val="00950001"/>
    <w:rsid w:val="00950AC7"/>
    <w:rsid w:val="00951A59"/>
    <w:rsid w:val="0095201F"/>
    <w:rsid w:val="0095323B"/>
    <w:rsid w:val="009535BD"/>
    <w:rsid w:val="00955F9D"/>
    <w:rsid w:val="0095637F"/>
    <w:rsid w:val="00961A8B"/>
    <w:rsid w:val="009636DE"/>
    <w:rsid w:val="00963941"/>
    <w:rsid w:val="0097531B"/>
    <w:rsid w:val="0098020A"/>
    <w:rsid w:val="0098362C"/>
    <w:rsid w:val="009842D9"/>
    <w:rsid w:val="0098563D"/>
    <w:rsid w:val="0098610B"/>
    <w:rsid w:val="0098668C"/>
    <w:rsid w:val="00987512"/>
    <w:rsid w:val="0098780B"/>
    <w:rsid w:val="00990955"/>
    <w:rsid w:val="009942AA"/>
    <w:rsid w:val="00997E14"/>
    <w:rsid w:val="00997F97"/>
    <w:rsid w:val="009A16C9"/>
    <w:rsid w:val="009A2B5B"/>
    <w:rsid w:val="009A2FFE"/>
    <w:rsid w:val="009A3A07"/>
    <w:rsid w:val="009A5092"/>
    <w:rsid w:val="009A5B17"/>
    <w:rsid w:val="009A5D62"/>
    <w:rsid w:val="009A656F"/>
    <w:rsid w:val="009B0041"/>
    <w:rsid w:val="009B0A87"/>
    <w:rsid w:val="009B18EC"/>
    <w:rsid w:val="009B1CB4"/>
    <w:rsid w:val="009B3BF8"/>
    <w:rsid w:val="009B4E29"/>
    <w:rsid w:val="009B630A"/>
    <w:rsid w:val="009B742D"/>
    <w:rsid w:val="009B7B22"/>
    <w:rsid w:val="009B7F56"/>
    <w:rsid w:val="009C2223"/>
    <w:rsid w:val="009C3499"/>
    <w:rsid w:val="009C44BE"/>
    <w:rsid w:val="009C7D9E"/>
    <w:rsid w:val="009D0C20"/>
    <w:rsid w:val="009D1ADD"/>
    <w:rsid w:val="009D3894"/>
    <w:rsid w:val="009D56FD"/>
    <w:rsid w:val="009D6EFE"/>
    <w:rsid w:val="009D731E"/>
    <w:rsid w:val="009E0217"/>
    <w:rsid w:val="009E0500"/>
    <w:rsid w:val="009E280E"/>
    <w:rsid w:val="009E5EC6"/>
    <w:rsid w:val="009F19B8"/>
    <w:rsid w:val="009F26E4"/>
    <w:rsid w:val="009F2A99"/>
    <w:rsid w:val="009F2AB4"/>
    <w:rsid w:val="009F5317"/>
    <w:rsid w:val="009F5605"/>
    <w:rsid w:val="00A02E72"/>
    <w:rsid w:val="00A030C1"/>
    <w:rsid w:val="00A035A7"/>
    <w:rsid w:val="00A0447E"/>
    <w:rsid w:val="00A0658B"/>
    <w:rsid w:val="00A10CE7"/>
    <w:rsid w:val="00A133FF"/>
    <w:rsid w:val="00A13DC5"/>
    <w:rsid w:val="00A22808"/>
    <w:rsid w:val="00A22F74"/>
    <w:rsid w:val="00A238AF"/>
    <w:rsid w:val="00A23A9F"/>
    <w:rsid w:val="00A23F1B"/>
    <w:rsid w:val="00A263FC"/>
    <w:rsid w:val="00A2781B"/>
    <w:rsid w:val="00A27A02"/>
    <w:rsid w:val="00A27E68"/>
    <w:rsid w:val="00A27FD3"/>
    <w:rsid w:val="00A32690"/>
    <w:rsid w:val="00A371CD"/>
    <w:rsid w:val="00A41180"/>
    <w:rsid w:val="00A422FA"/>
    <w:rsid w:val="00A424FB"/>
    <w:rsid w:val="00A4287E"/>
    <w:rsid w:val="00A42C47"/>
    <w:rsid w:val="00A446AB"/>
    <w:rsid w:val="00A45EC2"/>
    <w:rsid w:val="00A4625B"/>
    <w:rsid w:val="00A46AB2"/>
    <w:rsid w:val="00A46C05"/>
    <w:rsid w:val="00A46C75"/>
    <w:rsid w:val="00A54FE7"/>
    <w:rsid w:val="00A554A3"/>
    <w:rsid w:val="00A60978"/>
    <w:rsid w:val="00A666F8"/>
    <w:rsid w:val="00A674EB"/>
    <w:rsid w:val="00A7126E"/>
    <w:rsid w:val="00A72EAA"/>
    <w:rsid w:val="00A73109"/>
    <w:rsid w:val="00A735EA"/>
    <w:rsid w:val="00A77A1D"/>
    <w:rsid w:val="00A77A50"/>
    <w:rsid w:val="00A77BAD"/>
    <w:rsid w:val="00A8144D"/>
    <w:rsid w:val="00A81C46"/>
    <w:rsid w:val="00A850CD"/>
    <w:rsid w:val="00A85F07"/>
    <w:rsid w:val="00A905C0"/>
    <w:rsid w:val="00A961CC"/>
    <w:rsid w:val="00A97A5D"/>
    <w:rsid w:val="00AA0DB5"/>
    <w:rsid w:val="00AA5811"/>
    <w:rsid w:val="00AA6459"/>
    <w:rsid w:val="00AA66FA"/>
    <w:rsid w:val="00AB15C7"/>
    <w:rsid w:val="00AB1C88"/>
    <w:rsid w:val="00AB1D9A"/>
    <w:rsid w:val="00AB35D3"/>
    <w:rsid w:val="00AB5485"/>
    <w:rsid w:val="00AB7B9A"/>
    <w:rsid w:val="00AB7D23"/>
    <w:rsid w:val="00AC0D04"/>
    <w:rsid w:val="00AC201B"/>
    <w:rsid w:val="00AC5183"/>
    <w:rsid w:val="00AD2410"/>
    <w:rsid w:val="00AD311E"/>
    <w:rsid w:val="00AD5677"/>
    <w:rsid w:val="00AE08C0"/>
    <w:rsid w:val="00AE2E4B"/>
    <w:rsid w:val="00AE4A15"/>
    <w:rsid w:val="00AE4AC9"/>
    <w:rsid w:val="00AE6681"/>
    <w:rsid w:val="00AF1C38"/>
    <w:rsid w:val="00AF2D0D"/>
    <w:rsid w:val="00AF351C"/>
    <w:rsid w:val="00B02331"/>
    <w:rsid w:val="00B03CB7"/>
    <w:rsid w:val="00B05430"/>
    <w:rsid w:val="00B0556B"/>
    <w:rsid w:val="00B05631"/>
    <w:rsid w:val="00B06ACA"/>
    <w:rsid w:val="00B10C7F"/>
    <w:rsid w:val="00B11EF5"/>
    <w:rsid w:val="00B1346E"/>
    <w:rsid w:val="00B15EF9"/>
    <w:rsid w:val="00B161D9"/>
    <w:rsid w:val="00B179A1"/>
    <w:rsid w:val="00B179E9"/>
    <w:rsid w:val="00B17BFB"/>
    <w:rsid w:val="00B21844"/>
    <w:rsid w:val="00B25D02"/>
    <w:rsid w:val="00B263A1"/>
    <w:rsid w:val="00B26CC2"/>
    <w:rsid w:val="00B305CF"/>
    <w:rsid w:val="00B30DFA"/>
    <w:rsid w:val="00B312EF"/>
    <w:rsid w:val="00B33620"/>
    <w:rsid w:val="00B33787"/>
    <w:rsid w:val="00B36C4F"/>
    <w:rsid w:val="00B377B7"/>
    <w:rsid w:val="00B40030"/>
    <w:rsid w:val="00B406EE"/>
    <w:rsid w:val="00B410CC"/>
    <w:rsid w:val="00B43508"/>
    <w:rsid w:val="00B43DC8"/>
    <w:rsid w:val="00B45B57"/>
    <w:rsid w:val="00B4711E"/>
    <w:rsid w:val="00B47877"/>
    <w:rsid w:val="00B52296"/>
    <w:rsid w:val="00B5358E"/>
    <w:rsid w:val="00B54A95"/>
    <w:rsid w:val="00B554CC"/>
    <w:rsid w:val="00B5657B"/>
    <w:rsid w:val="00B60568"/>
    <w:rsid w:val="00B62344"/>
    <w:rsid w:val="00B648E3"/>
    <w:rsid w:val="00B70B27"/>
    <w:rsid w:val="00B71D1D"/>
    <w:rsid w:val="00B72385"/>
    <w:rsid w:val="00B73CE9"/>
    <w:rsid w:val="00B80345"/>
    <w:rsid w:val="00B81F7D"/>
    <w:rsid w:val="00B8262C"/>
    <w:rsid w:val="00B84426"/>
    <w:rsid w:val="00B85D8D"/>
    <w:rsid w:val="00B872B3"/>
    <w:rsid w:val="00B875CA"/>
    <w:rsid w:val="00B900A1"/>
    <w:rsid w:val="00B937BE"/>
    <w:rsid w:val="00B96801"/>
    <w:rsid w:val="00B971E6"/>
    <w:rsid w:val="00BA10D3"/>
    <w:rsid w:val="00BA2EC4"/>
    <w:rsid w:val="00BA516E"/>
    <w:rsid w:val="00BA5B66"/>
    <w:rsid w:val="00BA653D"/>
    <w:rsid w:val="00BA7121"/>
    <w:rsid w:val="00BB0FC1"/>
    <w:rsid w:val="00BB1D0F"/>
    <w:rsid w:val="00BB36AE"/>
    <w:rsid w:val="00BB5D71"/>
    <w:rsid w:val="00BB6795"/>
    <w:rsid w:val="00BC2CCA"/>
    <w:rsid w:val="00BC6877"/>
    <w:rsid w:val="00BC75E8"/>
    <w:rsid w:val="00BD1F5A"/>
    <w:rsid w:val="00BD2090"/>
    <w:rsid w:val="00BD4460"/>
    <w:rsid w:val="00BD4A83"/>
    <w:rsid w:val="00BD4F91"/>
    <w:rsid w:val="00BD5025"/>
    <w:rsid w:val="00BD734B"/>
    <w:rsid w:val="00BE075F"/>
    <w:rsid w:val="00BE26FF"/>
    <w:rsid w:val="00BE3D9C"/>
    <w:rsid w:val="00BE6D64"/>
    <w:rsid w:val="00BE7124"/>
    <w:rsid w:val="00BF1770"/>
    <w:rsid w:val="00BF18E5"/>
    <w:rsid w:val="00BF2512"/>
    <w:rsid w:val="00BF42D3"/>
    <w:rsid w:val="00BF5F15"/>
    <w:rsid w:val="00BF7678"/>
    <w:rsid w:val="00C002F4"/>
    <w:rsid w:val="00C032EA"/>
    <w:rsid w:val="00C04B7F"/>
    <w:rsid w:val="00C058F6"/>
    <w:rsid w:val="00C0685E"/>
    <w:rsid w:val="00C0713C"/>
    <w:rsid w:val="00C072B0"/>
    <w:rsid w:val="00C100DC"/>
    <w:rsid w:val="00C10433"/>
    <w:rsid w:val="00C1455C"/>
    <w:rsid w:val="00C14877"/>
    <w:rsid w:val="00C14E6A"/>
    <w:rsid w:val="00C178A5"/>
    <w:rsid w:val="00C2175B"/>
    <w:rsid w:val="00C22A87"/>
    <w:rsid w:val="00C23A90"/>
    <w:rsid w:val="00C313E4"/>
    <w:rsid w:val="00C34867"/>
    <w:rsid w:val="00C349D1"/>
    <w:rsid w:val="00C34D30"/>
    <w:rsid w:val="00C34F56"/>
    <w:rsid w:val="00C35885"/>
    <w:rsid w:val="00C413C6"/>
    <w:rsid w:val="00C435B1"/>
    <w:rsid w:val="00C4575A"/>
    <w:rsid w:val="00C50C44"/>
    <w:rsid w:val="00C5325E"/>
    <w:rsid w:val="00C56D4B"/>
    <w:rsid w:val="00C57528"/>
    <w:rsid w:val="00C57AFE"/>
    <w:rsid w:val="00C57DC8"/>
    <w:rsid w:val="00C64481"/>
    <w:rsid w:val="00C66259"/>
    <w:rsid w:val="00C66B3F"/>
    <w:rsid w:val="00C6705E"/>
    <w:rsid w:val="00C71470"/>
    <w:rsid w:val="00C745DE"/>
    <w:rsid w:val="00C76F60"/>
    <w:rsid w:val="00C77C8B"/>
    <w:rsid w:val="00C81737"/>
    <w:rsid w:val="00C84681"/>
    <w:rsid w:val="00C85378"/>
    <w:rsid w:val="00C87075"/>
    <w:rsid w:val="00C87F90"/>
    <w:rsid w:val="00C90F0A"/>
    <w:rsid w:val="00C91C26"/>
    <w:rsid w:val="00C91F23"/>
    <w:rsid w:val="00C92F4D"/>
    <w:rsid w:val="00C93D83"/>
    <w:rsid w:val="00C93DB0"/>
    <w:rsid w:val="00C9439B"/>
    <w:rsid w:val="00C94DC8"/>
    <w:rsid w:val="00C957C5"/>
    <w:rsid w:val="00C95E58"/>
    <w:rsid w:val="00C960DB"/>
    <w:rsid w:val="00C964F1"/>
    <w:rsid w:val="00C967BB"/>
    <w:rsid w:val="00C972E4"/>
    <w:rsid w:val="00CA1630"/>
    <w:rsid w:val="00CA1900"/>
    <w:rsid w:val="00CA7ACE"/>
    <w:rsid w:val="00CB1AA7"/>
    <w:rsid w:val="00CB40B7"/>
    <w:rsid w:val="00CB63A3"/>
    <w:rsid w:val="00CB77E6"/>
    <w:rsid w:val="00CC40A8"/>
    <w:rsid w:val="00CC6AD0"/>
    <w:rsid w:val="00CD2E1D"/>
    <w:rsid w:val="00CD4DF1"/>
    <w:rsid w:val="00CD6CD7"/>
    <w:rsid w:val="00CD6D3C"/>
    <w:rsid w:val="00CD7391"/>
    <w:rsid w:val="00CE1C40"/>
    <w:rsid w:val="00CE555C"/>
    <w:rsid w:val="00CE5CA1"/>
    <w:rsid w:val="00CE614B"/>
    <w:rsid w:val="00CF12B1"/>
    <w:rsid w:val="00CF3FF4"/>
    <w:rsid w:val="00CF48C0"/>
    <w:rsid w:val="00CF5DB8"/>
    <w:rsid w:val="00CF5FE3"/>
    <w:rsid w:val="00CF7761"/>
    <w:rsid w:val="00D0092E"/>
    <w:rsid w:val="00D03927"/>
    <w:rsid w:val="00D05217"/>
    <w:rsid w:val="00D06831"/>
    <w:rsid w:val="00D07521"/>
    <w:rsid w:val="00D14401"/>
    <w:rsid w:val="00D15129"/>
    <w:rsid w:val="00D1663C"/>
    <w:rsid w:val="00D178A8"/>
    <w:rsid w:val="00D17B29"/>
    <w:rsid w:val="00D238BC"/>
    <w:rsid w:val="00D26F6E"/>
    <w:rsid w:val="00D30022"/>
    <w:rsid w:val="00D30804"/>
    <w:rsid w:val="00D30A47"/>
    <w:rsid w:val="00D32117"/>
    <w:rsid w:val="00D3423C"/>
    <w:rsid w:val="00D35535"/>
    <w:rsid w:val="00D366B8"/>
    <w:rsid w:val="00D36ADD"/>
    <w:rsid w:val="00D4063B"/>
    <w:rsid w:val="00D40A5D"/>
    <w:rsid w:val="00D40E6E"/>
    <w:rsid w:val="00D41697"/>
    <w:rsid w:val="00D417AC"/>
    <w:rsid w:val="00D417FE"/>
    <w:rsid w:val="00D418A3"/>
    <w:rsid w:val="00D41D0B"/>
    <w:rsid w:val="00D4232E"/>
    <w:rsid w:val="00D4249F"/>
    <w:rsid w:val="00D43524"/>
    <w:rsid w:val="00D443AE"/>
    <w:rsid w:val="00D470EA"/>
    <w:rsid w:val="00D4755B"/>
    <w:rsid w:val="00D50653"/>
    <w:rsid w:val="00D5167E"/>
    <w:rsid w:val="00D52430"/>
    <w:rsid w:val="00D55FE4"/>
    <w:rsid w:val="00D572BB"/>
    <w:rsid w:val="00D62177"/>
    <w:rsid w:val="00D63E8F"/>
    <w:rsid w:val="00D6680E"/>
    <w:rsid w:val="00D70485"/>
    <w:rsid w:val="00D7106B"/>
    <w:rsid w:val="00D7116F"/>
    <w:rsid w:val="00D72068"/>
    <w:rsid w:val="00D75D2B"/>
    <w:rsid w:val="00D76A6E"/>
    <w:rsid w:val="00D770B0"/>
    <w:rsid w:val="00D81EEB"/>
    <w:rsid w:val="00D821E7"/>
    <w:rsid w:val="00D83FED"/>
    <w:rsid w:val="00D843FC"/>
    <w:rsid w:val="00D87051"/>
    <w:rsid w:val="00D8751E"/>
    <w:rsid w:val="00D9067B"/>
    <w:rsid w:val="00D90904"/>
    <w:rsid w:val="00D90CEB"/>
    <w:rsid w:val="00D94F14"/>
    <w:rsid w:val="00D95705"/>
    <w:rsid w:val="00D95F87"/>
    <w:rsid w:val="00DA0103"/>
    <w:rsid w:val="00DA31AE"/>
    <w:rsid w:val="00DA3F89"/>
    <w:rsid w:val="00DA3FBB"/>
    <w:rsid w:val="00DA40A8"/>
    <w:rsid w:val="00DA5252"/>
    <w:rsid w:val="00DA5342"/>
    <w:rsid w:val="00DA5778"/>
    <w:rsid w:val="00DA6249"/>
    <w:rsid w:val="00DA667F"/>
    <w:rsid w:val="00DB1276"/>
    <w:rsid w:val="00DB4E66"/>
    <w:rsid w:val="00DB5399"/>
    <w:rsid w:val="00DB758B"/>
    <w:rsid w:val="00DB758D"/>
    <w:rsid w:val="00DB7A55"/>
    <w:rsid w:val="00DC0B16"/>
    <w:rsid w:val="00DC165C"/>
    <w:rsid w:val="00DC380D"/>
    <w:rsid w:val="00DC42D9"/>
    <w:rsid w:val="00DC4671"/>
    <w:rsid w:val="00DD32FC"/>
    <w:rsid w:val="00DD6224"/>
    <w:rsid w:val="00DD6C20"/>
    <w:rsid w:val="00DE0E4B"/>
    <w:rsid w:val="00DE16F2"/>
    <w:rsid w:val="00DE31B8"/>
    <w:rsid w:val="00DE54F0"/>
    <w:rsid w:val="00DE550A"/>
    <w:rsid w:val="00DE57B9"/>
    <w:rsid w:val="00DE58BC"/>
    <w:rsid w:val="00DF1A26"/>
    <w:rsid w:val="00DF233E"/>
    <w:rsid w:val="00DF7E1C"/>
    <w:rsid w:val="00E011EA"/>
    <w:rsid w:val="00E01859"/>
    <w:rsid w:val="00E04D1F"/>
    <w:rsid w:val="00E0592E"/>
    <w:rsid w:val="00E131B2"/>
    <w:rsid w:val="00E14C84"/>
    <w:rsid w:val="00E14F99"/>
    <w:rsid w:val="00E1570C"/>
    <w:rsid w:val="00E15B4E"/>
    <w:rsid w:val="00E202F8"/>
    <w:rsid w:val="00E23059"/>
    <w:rsid w:val="00E24500"/>
    <w:rsid w:val="00E25F60"/>
    <w:rsid w:val="00E26331"/>
    <w:rsid w:val="00E308D6"/>
    <w:rsid w:val="00E310A2"/>
    <w:rsid w:val="00E32734"/>
    <w:rsid w:val="00E352F6"/>
    <w:rsid w:val="00E36C0F"/>
    <w:rsid w:val="00E376F0"/>
    <w:rsid w:val="00E41B9E"/>
    <w:rsid w:val="00E421A8"/>
    <w:rsid w:val="00E433E1"/>
    <w:rsid w:val="00E4418F"/>
    <w:rsid w:val="00E444CC"/>
    <w:rsid w:val="00E4601E"/>
    <w:rsid w:val="00E47765"/>
    <w:rsid w:val="00E47AB8"/>
    <w:rsid w:val="00E50636"/>
    <w:rsid w:val="00E51AFA"/>
    <w:rsid w:val="00E535D2"/>
    <w:rsid w:val="00E5634F"/>
    <w:rsid w:val="00E607E8"/>
    <w:rsid w:val="00E61E0A"/>
    <w:rsid w:val="00E61F5D"/>
    <w:rsid w:val="00E63FCD"/>
    <w:rsid w:val="00E65574"/>
    <w:rsid w:val="00E6598E"/>
    <w:rsid w:val="00E66714"/>
    <w:rsid w:val="00E67BDD"/>
    <w:rsid w:val="00E7028E"/>
    <w:rsid w:val="00E70414"/>
    <w:rsid w:val="00E714C1"/>
    <w:rsid w:val="00E731E3"/>
    <w:rsid w:val="00E74DE0"/>
    <w:rsid w:val="00E76D15"/>
    <w:rsid w:val="00E76FDE"/>
    <w:rsid w:val="00E8215A"/>
    <w:rsid w:val="00E82D1B"/>
    <w:rsid w:val="00E83A24"/>
    <w:rsid w:val="00E845E4"/>
    <w:rsid w:val="00E85034"/>
    <w:rsid w:val="00E91073"/>
    <w:rsid w:val="00E922A9"/>
    <w:rsid w:val="00E93ED2"/>
    <w:rsid w:val="00E9455E"/>
    <w:rsid w:val="00E97404"/>
    <w:rsid w:val="00EA5942"/>
    <w:rsid w:val="00EA638A"/>
    <w:rsid w:val="00EA7781"/>
    <w:rsid w:val="00EB0268"/>
    <w:rsid w:val="00EB074D"/>
    <w:rsid w:val="00EB0FA8"/>
    <w:rsid w:val="00EB1B9A"/>
    <w:rsid w:val="00EB1BAB"/>
    <w:rsid w:val="00EB3674"/>
    <w:rsid w:val="00EB47DA"/>
    <w:rsid w:val="00EB53C0"/>
    <w:rsid w:val="00EB7400"/>
    <w:rsid w:val="00EC124C"/>
    <w:rsid w:val="00EC1C5E"/>
    <w:rsid w:val="00EC74F2"/>
    <w:rsid w:val="00EC778F"/>
    <w:rsid w:val="00EC79FE"/>
    <w:rsid w:val="00EC7B76"/>
    <w:rsid w:val="00EC7D16"/>
    <w:rsid w:val="00ED5398"/>
    <w:rsid w:val="00ED58E0"/>
    <w:rsid w:val="00ED5FDF"/>
    <w:rsid w:val="00ED6D89"/>
    <w:rsid w:val="00EE0B51"/>
    <w:rsid w:val="00EE44E5"/>
    <w:rsid w:val="00EE57AF"/>
    <w:rsid w:val="00EE6660"/>
    <w:rsid w:val="00EE67B7"/>
    <w:rsid w:val="00EE7C54"/>
    <w:rsid w:val="00EF0029"/>
    <w:rsid w:val="00EF2D2A"/>
    <w:rsid w:val="00EF4300"/>
    <w:rsid w:val="00EF481A"/>
    <w:rsid w:val="00EF4A7D"/>
    <w:rsid w:val="00EF689F"/>
    <w:rsid w:val="00EF75B0"/>
    <w:rsid w:val="00EF7854"/>
    <w:rsid w:val="00F00862"/>
    <w:rsid w:val="00F02FA7"/>
    <w:rsid w:val="00F0511E"/>
    <w:rsid w:val="00F05FB4"/>
    <w:rsid w:val="00F06712"/>
    <w:rsid w:val="00F067F3"/>
    <w:rsid w:val="00F075A2"/>
    <w:rsid w:val="00F07D5A"/>
    <w:rsid w:val="00F10610"/>
    <w:rsid w:val="00F11300"/>
    <w:rsid w:val="00F117EA"/>
    <w:rsid w:val="00F13DCB"/>
    <w:rsid w:val="00F15454"/>
    <w:rsid w:val="00F17D63"/>
    <w:rsid w:val="00F22ABA"/>
    <w:rsid w:val="00F23939"/>
    <w:rsid w:val="00F24C0C"/>
    <w:rsid w:val="00F30B07"/>
    <w:rsid w:val="00F31BB5"/>
    <w:rsid w:val="00F34A27"/>
    <w:rsid w:val="00F35984"/>
    <w:rsid w:val="00F35DD5"/>
    <w:rsid w:val="00F41F3D"/>
    <w:rsid w:val="00F449E2"/>
    <w:rsid w:val="00F44D7D"/>
    <w:rsid w:val="00F47FA2"/>
    <w:rsid w:val="00F53EBF"/>
    <w:rsid w:val="00F56F57"/>
    <w:rsid w:val="00F6010E"/>
    <w:rsid w:val="00F614D5"/>
    <w:rsid w:val="00F625C8"/>
    <w:rsid w:val="00F6327F"/>
    <w:rsid w:val="00F6635C"/>
    <w:rsid w:val="00F66388"/>
    <w:rsid w:val="00F6684C"/>
    <w:rsid w:val="00F6707A"/>
    <w:rsid w:val="00F71B81"/>
    <w:rsid w:val="00F731BA"/>
    <w:rsid w:val="00F747EA"/>
    <w:rsid w:val="00F77C76"/>
    <w:rsid w:val="00F817F7"/>
    <w:rsid w:val="00F845FE"/>
    <w:rsid w:val="00F85484"/>
    <w:rsid w:val="00F86E22"/>
    <w:rsid w:val="00F870DC"/>
    <w:rsid w:val="00F91D00"/>
    <w:rsid w:val="00F920F9"/>
    <w:rsid w:val="00F934E9"/>
    <w:rsid w:val="00F94ED4"/>
    <w:rsid w:val="00FA4C5D"/>
    <w:rsid w:val="00FA4E68"/>
    <w:rsid w:val="00FA5BD4"/>
    <w:rsid w:val="00FA7AB1"/>
    <w:rsid w:val="00FB2421"/>
    <w:rsid w:val="00FB5B90"/>
    <w:rsid w:val="00FB6747"/>
    <w:rsid w:val="00FB6FC2"/>
    <w:rsid w:val="00FC0294"/>
    <w:rsid w:val="00FC0982"/>
    <w:rsid w:val="00FC2E41"/>
    <w:rsid w:val="00FC37BB"/>
    <w:rsid w:val="00FC39B0"/>
    <w:rsid w:val="00FC49C0"/>
    <w:rsid w:val="00FC5146"/>
    <w:rsid w:val="00FD05E0"/>
    <w:rsid w:val="00FD0E3D"/>
    <w:rsid w:val="00FD1498"/>
    <w:rsid w:val="00FD3F58"/>
    <w:rsid w:val="00FD4188"/>
    <w:rsid w:val="00FD5FFB"/>
    <w:rsid w:val="00FD616E"/>
    <w:rsid w:val="00FD64B9"/>
    <w:rsid w:val="00FD6C8A"/>
    <w:rsid w:val="00FD6FA0"/>
    <w:rsid w:val="00FD7189"/>
    <w:rsid w:val="00FD794C"/>
    <w:rsid w:val="00FE0027"/>
    <w:rsid w:val="00FE0D53"/>
    <w:rsid w:val="00FE1EB9"/>
    <w:rsid w:val="00FE2AB6"/>
    <w:rsid w:val="00FE6A95"/>
    <w:rsid w:val="00FF008D"/>
    <w:rsid w:val="00FF04E5"/>
    <w:rsid w:val="00FF4677"/>
    <w:rsid w:val="00FF642E"/>
    <w:rsid w:val="00FF665B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97"/>
    <w:pPr>
      <w:spacing w:after="200" w:line="276" w:lineRule="auto"/>
    </w:pPr>
    <w:rPr>
      <w:sz w:val="22"/>
      <w:szCs w:val="22"/>
      <w:lang w:val="it-IT" w:eastAsia="en-US"/>
    </w:rPr>
  </w:style>
  <w:style w:type="paragraph" w:styleId="1">
    <w:name w:val="heading 1"/>
    <w:basedOn w:val="a"/>
    <w:link w:val="1Char"/>
    <w:uiPriority w:val="9"/>
    <w:qFormat/>
    <w:rsid w:val="008E02F6"/>
    <w:pPr>
      <w:spacing w:before="240" w:after="120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33"/>
      <w:szCs w:val="33"/>
      <w:lang w:val="x-none" w:eastAsia="it-IT"/>
    </w:rPr>
  </w:style>
  <w:style w:type="paragraph" w:styleId="3">
    <w:name w:val="heading 3"/>
    <w:basedOn w:val="a"/>
    <w:link w:val="3Char"/>
    <w:uiPriority w:val="9"/>
    <w:qFormat/>
    <w:rsid w:val="008E02F6"/>
    <w:pPr>
      <w:spacing w:before="308" w:after="154" w:line="240" w:lineRule="auto"/>
      <w:outlineLvl w:val="2"/>
    </w:pPr>
    <w:rPr>
      <w:rFonts w:ascii="Times New Roman" w:eastAsia="Times New Roman" w:hAnsi="Times New Roman"/>
      <w:b/>
      <w:bCs/>
      <w:color w:val="724128"/>
      <w:sz w:val="26"/>
      <w:szCs w:val="26"/>
      <w:lang w:val="x-none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E02F6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it-IT"/>
    </w:rPr>
  </w:style>
  <w:style w:type="character" w:customStyle="1" w:styleId="3Char">
    <w:name w:val="标题 3 Char"/>
    <w:link w:val="3"/>
    <w:uiPriority w:val="9"/>
    <w:rsid w:val="008E02F6"/>
    <w:rPr>
      <w:rFonts w:ascii="Times New Roman" w:eastAsia="Times New Roman" w:hAnsi="Times New Roman" w:cs="Times New Roman"/>
      <w:b/>
      <w:bCs/>
      <w:color w:val="724128"/>
      <w:sz w:val="26"/>
      <w:szCs w:val="26"/>
      <w:lang w:eastAsia="it-IT"/>
    </w:rPr>
  </w:style>
  <w:style w:type="paragraph" w:styleId="a3">
    <w:name w:val="Normal (Web)"/>
    <w:basedOn w:val="a"/>
    <w:uiPriority w:val="99"/>
    <w:semiHidden/>
    <w:unhideWhenUsed/>
    <w:rsid w:val="008E0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ui-ncbitoggler-master-text">
    <w:name w:val="ui-ncbitoggler-master-text"/>
    <w:basedOn w:val="a0"/>
    <w:rsid w:val="008E02F6"/>
  </w:style>
  <w:style w:type="character" w:customStyle="1" w:styleId="highlight2">
    <w:name w:val="highlight2"/>
    <w:basedOn w:val="a0"/>
    <w:rsid w:val="008E02F6"/>
  </w:style>
  <w:style w:type="paragraph" w:customStyle="1" w:styleId="title1">
    <w:name w:val="title1"/>
    <w:basedOn w:val="a"/>
    <w:rsid w:val="00EF7854"/>
    <w:pPr>
      <w:spacing w:after="0" w:line="240" w:lineRule="auto"/>
    </w:pPr>
    <w:rPr>
      <w:rFonts w:ascii="Times New Roman" w:eastAsia="Times New Roman" w:hAnsi="Times New Roman"/>
      <w:sz w:val="27"/>
      <w:szCs w:val="27"/>
      <w:lang w:eastAsia="it-IT"/>
    </w:rPr>
  </w:style>
  <w:style w:type="paragraph" w:customStyle="1" w:styleId="desc2">
    <w:name w:val="desc2"/>
    <w:basedOn w:val="a"/>
    <w:rsid w:val="00EF7854"/>
    <w:pPr>
      <w:spacing w:after="0" w:line="240" w:lineRule="auto"/>
    </w:pPr>
    <w:rPr>
      <w:rFonts w:ascii="Times New Roman" w:eastAsia="Times New Roman" w:hAnsi="Times New Roman"/>
      <w:sz w:val="26"/>
      <w:szCs w:val="26"/>
      <w:lang w:eastAsia="it-IT"/>
    </w:rPr>
  </w:style>
  <w:style w:type="paragraph" w:customStyle="1" w:styleId="details1">
    <w:name w:val="details1"/>
    <w:basedOn w:val="a"/>
    <w:rsid w:val="00EF7854"/>
    <w:pPr>
      <w:spacing w:after="0" w:line="240" w:lineRule="auto"/>
    </w:pPr>
    <w:rPr>
      <w:rFonts w:ascii="Times New Roman" w:eastAsia="Times New Roman" w:hAnsi="Times New Roman"/>
      <w:lang w:eastAsia="it-IT"/>
    </w:rPr>
  </w:style>
  <w:style w:type="character" w:customStyle="1" w:styleId="jrnl">
    <w:name w:val="jrnl"/>
    <w:basedOn w:val="a0"/>
    <w:rsid w:val="00EF7854"/>
  </w:style>
  <w:style w:type="paragraph" w:styleId="a4">
    <w:name w:val="List Paragraph"/>
    <w:basedOn w:val="a"/>
    <w:uiPriority w:val="34"/>
    <w:qFormat/>
    <w:rsid w:val="005841BF"/>
    <w:pPr>
      <w:ind w:left="720"/>
      <w:contextualSpacing/>
    </w:pPr>
  </w:style>
  <w:style w:type="paragraph" w:customStyle="1" w:styleId="Titolo1">
    <w:name w:val="Titolo1"/>
    <w:basedOn w:val="a"/>
    <w:rsid w:val="00F84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a5">
    <w:name w:val="Hyperlink"/>
    <w:unhideWhenUsed/>
    <w:rsid w:val="00F845FE"/>
    <w:rPr>
      <w:color w:val="0000FF"/>
      <w:u w:val="single"/>
    </w:rPr>
  </w:style>
  <w:style w:type="paragraph" w:customStyle="1" w:styleId="desc">
    <w:name w:val="desc"/>
    <w:basedOn w:val="a"/>
    <w:rsid w:val="00F84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tails">
    <w:name w:val="details"/>
    <w:basedOn w:val="a"/>
    <w:rsid w:val="00F84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HTML">
    <w:name w:val="HTML Preformatted"/>
    <w:basedOn w:val="a"/>
    <w:link w:val="HTMLChar"/>
    <w:uiPriority w:val="99"/>
    <w:unhideWhenUsed/>
    <w:rsid w:val="003A1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it-IT"/>
    </w:rPr>
  </w:style>
  <w:style w:type="character" w:customStyle="1" w:styleId="HTMLChar">
    <w:name w:val="HTML 预设格式 Char"/>
    <w:link w:val="HTML"/>
    <w:uiPriority w:val="99"/>
    <w:rsid w:val="003A1FC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ighlight">
    <w:name w:val="highlight"/>
    <w:basedOn w:val="a0"/>
    <w:rsid w:val="00765EEA"/>
  </w:style>
  <w:style w:type="paragraph" w:customStyle="1" w:styleId="Titolo2">
    <w:name w:val="Titolo2"/>
    <w:basedOn w:val="a"/>
    <w:rsid w:val="00623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a6">
    <w:name w:val="header"/>
    <w:basedOn w:val="a"/>
    <w:link w:val="Char"/>
    <w:uiPriority w:val="99"/>
    <w:unhideWhenUsed/>
    <w:rsid w:val="00E36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页眉 Char"/>
    <w:basedOn w:val="a0"/>
    <w:link w:val="a6"/>
    <w:uiPriority w:val="99"/>
    <w:rsid w:val="00E36C0F"/>
  </w:style>
  <w:style w:type="paragraph" w:styleId="a7">
    <w:name w:val="footer"/>
    <w:basedOn w:val="a"/>
    <w:link w:val="Char0"/>
    <w:uiPriority w:val="99"/>
    <w:unhideWhenUsed/>
    <w:rsid w:val="00E36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页脚 Char"/>
    <w:basedOn w:val="a0"/>
    <w:link w:val="a7"/>
    <w:uiPriority w:val="99"/>
    <w:rsid w:val="00E36C0F"/>
  </w:style>
  <w:style w:type="table" w:styleId="a8">
    <w:name w:val="Table Grid"/>
    <w:basedOn w:val="a1"/>
    <w:uiPriority w:val="59"/>
    <w:rsid w:val="00CA1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4215A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批注框文本 Char"/>
    <w:link w:val="a9"/>
    <w:uiPriority w:val="99"/>
    <w:semiHidden/>
    <w:rsid w:val="004215AC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C964F1"/>
    <w:rPr>
      <w:sz w:val="22"/>
      <w:szCs w:val="22"/>
      <w:lang w:val="it-IT" w:eastAsia="en-US"/>
    </w:rPr>
  </w:style>
  <w:style w:type="paragraph" w:customStyle="1" w:styleId="Titolo3">
    <w:name w:val="Titolo3"/>
    <w:basedOn w:val="a"/>
    <w:rsid w:val="00FA4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itolo4">
    <w:name w:val="Titolo4"/>
    <w:basedOn w:val="a"/>
    <w:rsid w:val="00151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10">
    <w:name w:val="标题1"/>
    <w:basedOn w:val="a"/>
    <w:rsid w:val="00692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1601602817632589627gmail-title">
    <w:name w:val="m_1601602817632589627gmail-title"/>
    <w:basedOn w:val="a"/>
    <w:rsid w:val="00390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1601602817632589627gmail-desc">
    <w:name w:val="m_1601602817632589627gmail-desc"/>
    <w:basedOn w:val="a"/>
    <w:rsid w:val="00390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1601602817632589627gmail-details">
    <w:name w:val="m_1601602817632589627gmail-details"/>
    <w:basedOn w:val="a"/>
    <w:rsid w:val="00390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1601602817632589627gmail-jrnl">
    <w:name w:val="m_1601602817632589627gmail-jrnl"/>
    <w:basedOn w:val="a0"/>
    <w:rsid w:val="00390E18"/>
  </w:style>
  <w:style w:type="character" w:styleId="ab">
    <w:name w:val="annotation reference"/>
    <w:uiPriority w:val="99"/>
    <w:semiHidden/>
    <w:unhideWhenUsed/>
    <w:rsid w:val="00830BB1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830BB1"/>
  </w:style>
  <w:style w:type="character" w:customStyle="1" w:styleId="Char2">
    <w:name w:val="批注文字 Char"/>
    <w:link w:val="ac"/>
    <w:uiPriority w:val="99"/>
    <w:semiHidden/>
    <w:rsid w:val="00830BB1"/>
    <w:rPr>
      <w:sz w:val="22"/>
      <w:szCs w:val="22"/>
      <w:lang w:val="it-IT" w:eastAsia="en-US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830BB1"/>
    <w:rPr>
      <w:b/>
      <w:bCs/>
    </w:rPr>
  </w:style>
  <w:style w:type="character" w:customStyle="1" w:styleId="Char3">
    <w:name w:val="批注主题 Char"/>
    <w:link w:val="ad"/>
    <w:uiPriority w:val="99"/>
    <w:semiHidden/>
    <w:rsid w:val="00830BB1"/>
    <w:rPr>
      <w:b/>
      <w:bCs/>
      <w:sz w:val="22"/>
      <w:szCs w:val="22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97"/>
    <w:pPr>
      <w:spacing w:after="200" w:line="276" w:lineRule="auto"/>
    </w:pPr>
    <w:rPr>
      <w:sz w:val="22"/>
      <w:szCs w:val="22"/>
      <w:lang w:val="it-IT" w:eastAsia="en-US"/>
    </w:rPr>
  </w:style>
  <w:style w:type="paragraph" w:styleId="1">
    <w:name w:val="heading 1"/>
    <w:basedOn w:val="a"/>
    <w:link w:val="1Char"/>
    <w:uiPriority w:val="9"/>
    <w:qFormat/>
    <w:rsid w:val="008E02F6"/>
    <w:pPr>
      <w:spacing w:before="240" w:after="120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33"/>
      <w:szCs w:val="33"/>
      <w:lang w:val="x-none" w:eastAsia="it-IT"/>
    </w:rPr>
  </w:style>
  <w:style w:type="paragraph" w:styleId="3">
    <w:name w:val="heading 3"/>
    <w:basedOn w:val="a"/>
    <w:link w:val="3Char"/>
    <w:uiPriority w:val="9"/>
    <w:qFormat/>
    <w:rsid w:val="008E02F6"/>
    <w:pPr>
      <w:spacing w:before="308" w:after="154" w:line="240" w:lineRule="auto"/>
      <w:outlineLvl w:val="2"/>
    </w:pPr>
    <w:rPr>
      <w:rFonts w:ascii="Times New Roman" w:eastAsia="Times New Roman" w:hAnsi="Times New Roman"/>
      <w:b/>
      <w:bCs/>
      <w:color w:val="724128"/>
      <w:sz w:val="26"/>
      <w:szCs w:val="26"/>
      <w:lang w:val="x-none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E02F6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it-IT"/>
    </w:rPr>
  </w:style>
  <w:style w:type="character" w:customStyle="1" w:styleId="3Char">
    <w:name w:val="标题 3 Char"/>
    <w:link w:val="3"/>
    <w:uiPriority w:val="9"/>
    <w:rsid w:val="008E02F6"/>
    <w:rPr>
      <w:rFonts w:ascii="Times New Roman" w:eastAsia="Times New Roman" w:hAnsi="Times New Roman" w:cs="Times New Roman"/>
      <w:b/>
      <w:bCs/>
      <w:color w:val="724128"/>
      <w:sz w:val="26"/>
      <w:szCs w:val="26"/>
      <w:lang w:eastAsia="it-IT"/>
    </w:rPr>
  </w:style>
  <w:style w:type="paragraph" w:styleId="a3">
    <w:name w:val="Normal (Web)"/>
    <w:basedOn w:val="a"/>
    <w:uiPriority w:val="99"/>
    <w:semiHidden/>
    <w:unhideWhenUsed/>
    <w:rsid w:val="008E0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ui-ncbitoggler-master-text">
    <w:name w:val="ui-ncbitoggler-master-text"/>
    <w:basedOn w:val="a0"/>
    <w:rsid w:val="008E02F6"/>
  </w:style>
  <w:style w:type="character" w:customStyle="1" w:styleId="highlight2">
    <w:name w:val="highlight2"/>
    <w:basedOn w:val="a0"/>
    <w:rsid w:val="008E02F6"/>
  </w:style>
  <w:style w:type="paragraph" w:customStyle="1" w:styleId="title1">
    <w:name w:val="title1"/>
    <w:basedOn w:val="a"/>
    <w:rsid w:val="00EF7854"/>
    <w:pPr>
      <w:spacing w:after="0" w:line="240" w:lineRule="auto"/>
    </w:pPr>
    <w:rPr>
      <w:rFonts w:ascii="Times New Roman" w:eastAsia="Times New Roman" w:hAnsi="Times New Roman"/>
      <w:sz w:val="27"/>
      <w:szCs w:val="27"/>
      <w:lang w:eastAsia="it-IT"/>
    </w:rPr>
  </w:style>
  <w:style w:type="paragraph" w:customStyle="1" w:styleId="desc2">
    <w:name w:val="desc2"/>
    <w:basedOn w:val="a"/>
    <w:rsid w:val="00EF7854"/>
    <w:pPr>
      <w:spacing w:after="0" w:line="240" w:lineRule="auto"/>
    </w:pPr>
    <w:rPr>
      <w:rFonts w:ascii="Times New Roman" w:eastAsia="Times New Roman" w:hAnsi="Times New Roman"/>
      <w:sz w:val="26"/>
      <w:szCs w:val="26"/>
      <w:lang w:eastAsia="it-IT"/>
    </w:rPr>
  </w:style>
  <w:style w:type="paragraph" w:customStyle="1" w:styleId="details1">
    <w:name w:val="details1"/>
    <w:basedOn w:val="a"/>
    <w:rsid w:val="00EF7854"/>
    <w:pPr>
      <w:spacing w:after="0" w:line="240" w:lineRule="auto"/>
    </w:pPr>
    <w:rPr>
      <w:rFonts w:ascii="Times New Roman" w:eastAsia="Times New Roman" w:hAnsi="Times New Roman"/>
      <w:lang w:eastAsia="it-IT"/>
    </w:rPr>
  </w:style>
  <w:style w:type="character" w:customStyle="1" w:styleId="jrnl">
    <w:name w:val="jrnl"/>
    <w:basedOn w:val="a0"/>
    <w:rsid w:val="00EF7854"/>
  </w:style>
  <w:style w:type="paragraph" w:styleId="a4">
    <w:name w:val="List Paragraph"/>
    <w:basedOn w:val="a"/>
    <w:uiPriority w:val="34"/>
    <w:qFormat/>
    <w:rsid w:val="005841BF"/>
    <w:pPr>
      <w:ind w:left="720"/>
      <w:contextualSpacing/>
    </w:pPr>
  </w:style>
  <w:style w:type="paragraph" w:customStyle="1" w:styleId="Titolo1">
    <w:name w:val="Titolo1"/>
    <w:basedOn w:val="a"/>
    <w:rsid w:val="00F84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a5">
    <w:name w:val="Hyperlink"/>
    <w:unhideWhenUsed/>
    <w:rsid w:val="00F845FE"/>
    <w:rPr>
      <w:color w:val="0000FF"/>
      <w:u w:val="single"/>
    </w:rPr>
  </w:style>
  <w:style w:type="paragraph" w:customStyle="1" w:styleId="desc">
    <w:name w:val="desc"/>
    <w:basedOn w:val="a"/>
    <w:rsid w:val="00F84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tails">
    <w:name w:val="details"/>
    <w:basedOn w:val="a"/>
    <w:rsid w:val="00F84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HTML">
    <w:name w:val="HTML Preformatted"/>
    <w:basedOn w:val="a"/>
    <w:link w:val="HTMLChar"/>
    <w:uiPriority w:val="99"/>
    <w:unhideWhenUsed/>
    <w:rsid w:val="003A1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it-IT"/>
    </w:rPr>
  </w:style>
  <w:style w:type="character" w:customStyle="1" w:styleId="HTMLChar">
    <w:name w:val="HTML 预设格式 Char"/>
    <w:link w:val="HTML"/>
    <w:uiPriority w:val="99"/>
    <w:rsid w:val="003A1FC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ighlight">
    <w:name w:val="highlight"/>
    <w:basedOn w:val="a0"/>
    <w:rsid w:val="00765EEA"/>
  </w:style>
  <w:style w:type="paragraph" w:customStyle="1" w:styleId="Titolo2">
    <w:name w:val="Titolo2"/>
    <w:basedOn w:val="a"/>
    <w:rsid w:val="00623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a6">
    <w:name w:val="header"/>
    <w:basedOn w:val="a"/>
    <w:link w:val="Char"/>
    <w:uiPriority w:val="99"/>
    <w:unhideWhenUsed/>
    <w:rsid w:val="00E36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页眉 Char"/>
    <w:basedOn w:val="a0"/>
    <w:link w:val="a6"/>
    <w:uiPriority w:val="99"/>
    <w:rsid w:val="00E36C0F"/>
  </w:style>
  <w:style w:type="paragraph" w:styleId="a7">
    <w:name w:val="footer"/>
    <w:basedOn w:val="a"/>
    <w:link w:val="Char0"/>
    <w:uiPriority w:val="99"/>
    <w:unhideWhenUsed/>
    <w:rsid w:val="00E36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页脚 Char"/>
    <w:basedOn w:val="a0"/>
    <w:link w:val="a7"/>
    <w:uiPriority w:val="99"/>
    <w:rsid w:val="00E36C0F"/>
  </w:style>
  <w:style w:type="table" w:styleId="a8">
    <w:name w:val="Table Grid"/>
    <w:basedOn w:val="a1"/>
    <w:uiPriority w:val="59"/>
    <w:rsid w:val="00CA1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4215A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批注框文本 Char"/>
    <w:link w:val="a9"/>
    <w:uiPriority w:val="99"/>
    <w:semiHidden/>
    <w:rsid w:val="004215AC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C964F1"/>
    <w:rPr>
      <w:sz w:val="22"/>
      <w:szCs w:val="22"/>
      <w:lang w:val="it-IT" w:eastAsia="en-US"/>
    </w:rPr>
  </w:style>
  <w:style w:type="paragraph" w:customStyle="1" w:styleId="Titolo3">
    <w:name w:val="Titolo3"/>
    <w:basedOn w:val="a"/>
    <w:rsid w:val="00FA4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itolo4">
    <w:name w:val="Titolo4"/>
    <w:basedOn w:val="a"/>
    <w:rsid w:val="00151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10">
    <w:name w:val="标题1"/>
    <w:basedOn w:val="a"/>
    <w:rsid w:val="00692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1601602817632589627gmail-title">
    <w:name w:val="m_1601602817632589627gmail-title"/>
    <w:basedOn w:val="a"/>
    <w:rsid w:val="00390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1601602817632589627gmail-desc">
    <w:name w:val="m_1601602817632589627gmail-desc"/>
    <w:basedOn w:val="a"/>
    <w:rsid w:val="00390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1601602817632589627gmail-details">
    <w:name w:val="m_1601602817632589627gmail-details"/>
    <w:basedOn w:val="a"/>
    <w:rsid w:val="00390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1601602817632589627gmail-jrnl">
    <w:name w:val="m_1601602817632589627gmail-jrnl"/>
    <w:basedOn w:val="a0"/>
    <w:rsid w:val="00390E18"/>
  </w:style>
  <w:style w:type="character" w:styleId="ab">
    <w:name w:val="annotation reference"/>
    <w:uiPriority w:val="99"/>
    <w:semiHidden/>
    <w:unhideWhenUsed/>
    <w:rsid w:val="00830BB1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830BB1"/>
  </w:style>
  <w:style w:type="character" w:customStyle="1" w:styleId="Char2">
    <w:name w:val="批注文字 Char"/>
    <w:link w:val="ac"/>
    <w:uiPriority w:val="99"/>
    <w:semiHidden/>
    <w:rsid w:val="00830BB1"/>
    <w:rPr>
      <w:sz w:val="22"/>
      <w:szCs w:val="22"/>
      <w:lang w:val="it-IT" w:eastAsia="en-US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830BB1"/>
    <w:rPr>
      <w:b/>
      <w:bCs/>
    </w:rPr>
  </w:style>
  <w:style w:type="character" w:customStyle="1" w:styleId="Char3">
    <w:name w:val="批注主题 Char"/>
    <w:link w:val="ad"/>
    <w:uiPriority w:val="99"/>
    <w:semiHidden/>
    <w:rsid w:val="00830BB1"/>
    <w:rPr>
      <w:b/>
      <w:bCs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13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2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23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95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0235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9949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1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4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49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13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78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3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901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7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64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485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3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1860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696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47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71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49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5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6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915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64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68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927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1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86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66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577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705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21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610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96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84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19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2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08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4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86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23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189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5712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367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0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32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8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87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9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1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82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988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5907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289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69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03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5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2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63893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143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838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612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167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77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25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41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71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87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340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9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84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995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36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9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0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299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120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898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8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81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19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305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1697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90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1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26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9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243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62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00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57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605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8260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1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01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06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55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52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67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598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061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2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3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50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60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612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3512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7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81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616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39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7763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59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35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4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2824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0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2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586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4416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703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628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91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80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7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544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4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805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962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35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8784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91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31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98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46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0967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2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6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70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82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1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6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79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4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295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9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212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114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747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60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62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69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299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431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988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2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52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28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5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30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484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005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7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9E127-955D-4C48-8D66-A313FD7E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3325</Words>
  <Characters>18955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22236</CharactersWithSpaces>
  <SharedDoc>false</SharedDoc>
  <HLinks>
    <vt:vector size="6" baseType="variant">
      <vt:variant>
        <vt:i4>327733</vt:i4>
      </vt:variant>
      <vt:variant>
        <vt:i4>0</vt:i4>
      </vt:variant>
      <vt:variant>
        <vt:i4>0</vt:i4>
      </vt:variant>
      <vt:variant>
        <vt:i4>5</vt:i4>
      </vt:variant>
      <vt:variant>
        <vt:lpwstr>mailto:manlio.monti@irst.emr.it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Iannotta, Valeria</dc:creator>
  <cp:lastModifiedBy>ma</cp:lastModifiedBy>
  <cp:revision>3</cp:revision>
  <cp:lastPrinted>2019-01-12T08:48:00Z</cp:lastPrinted>
  <dcterms:created xsi:type="dcterms:W3CDTF">2019-03-24T05:39:00Z</dcterms:created>
  <dcterms:modified xsi:type="dcterms:W3CDTF">2019-03-25T02:08:00Z</dcterms:modified>
</cp:coreProperties>
</file>