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D3" w:rsidRPr="00940580" w:rsidRDefault="00F153D3" w:rsidP="000203A2">
      <w:pPr>
        <w:snapToGrid w:val="0"/>
        <w:spacing w:line="360" w:lineRule="auto"/>
        <w:jc w:val="both"/>
        <w:rPr>
          <w:rFonts w:ascii="Book Antiqua" w:hAnsi="Book Antiqua"/>
          <w:b/>
          <w:lang w:val="en-US"/>
        </w:rPr>
      </w:pPr>
      <w:r w:rsidRPr="00940580">
        <w:rPr>
          <w:rFonts w:ascii="Book Antiqua" w:hAnsi="Book Antiqua"/>
          <w:b/>
          <w:lang w:val="en-US"/>
        </w:rPr>
        <w:t xml:space="preserve">Name of Journal: </w:t>
      </w:r>
      <w:r w:rsidRPr="00940580">
        <w:rPr>
          <w:rFonts w:ascii="Book Antiqua" w:hAnsi="Book Antiqua"/>
          <w:b/>
          <w:i/>
          <w:lang w:val="en-US"/>
        </w:rPr>
        <w:t>World Journal of Cardiology</w:t>
      </w:r>
    </w:p>
    <w:p w:rsidR="00F153D3" w:rsidRPr="00940580" w:rsidRDefault="00F153D3" w:rsidP="000203A2">
      <w:pPr>
        <w:snapToGrid w:val="0"/>
        <w:spacing w:line="360" w:lineRule="auto"/>
        <w:jc w:val="both"/>
        <w:rPr>
          <w:rFonts w:ascii="Book Antiqua" w:eastAsiaTheme="minorEastAsia" w:hAnsi="Book Antiqua"/>
          <w:b/>
          <w:lang w:val="en-US" w:eastAsia="zh-CN"/>
        </w:rPr>
      </w:pPr>
      <w:r w:rsidRPr="00940580">
        <w:rPr>
          <w:rFonts w:ascii="Book Antiqua" w:hAnsi="Book Antiqua"/>
          <w:b/>
          <w:lang w:val="en-US"/>
        </w:rPr>
        <w:t xml:space="preserve">Manuscript NO: </w:t>
      </w:r>
      <w:r w:rsidRPr="00940580">
        <w:rPr>
          <w:rFonts w:ascii="Book Antiqua" w:eastAsiaTheme="minorEastAsia" w:hAnsi="Book Antiqua"/>
          <w:b/>
          <w:lang w:val="en-US" w:eastAsia="zh-CN"/>
        </w:rPr>
        <w:t>45189</w:t>
      </w:r>
    </w:p>
    <w:p w:rsidR="00B05586" w:rsidRPr="00940580" w:rsidRDefault="00F153D3"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hAnsi="Book Antiqua"/>
          <w:color w:val="auto"/>
          <w:sz w:val="24"/>
          <w:szCs w:val="24"/>
          <w:lang w:val="en-US"/>
        </w:rPr>
      </w:pPr>
      <w:r w:rsidRPr="00940580">
        <w:rPr>
          <w:rFonts w:ascii="Book Antiqua" w:hAnsi="Book Antiqua"/>
          <w:b/>
          <w:color w:val="auto"/>
          <w:sz w:val="24"/>
          <w:szCs w:val="24"/>
          <w:lang w:val="en-US"/>
        </w:rPr>
        <w:t>Manuscript Type:</w:t>
      </w:r>
      <w:r w:rsidRPr="00940580">
        <w:rPr>
          <w:rFonts w:ascii="Book Antiqua" w:hAnsi="Book Antiqua"/>
          <w:color w:val="auto"/>
          <w:sz w:val="24"/>
          <w:szCs w:val="24"/>
          <w:lang w:val="en-US"/>
        </w:rPr>
        <w:t xml:space="preserve"> </w:t>
      </w:r>
      <w:r w:rsidRPr="00940580">
        <w:rPr>
          <w:rFonts w:ascii="Book Antiqua" w:hAnsi="Book Antiqua"/>
          <w:b/>
          <w:color w:val="auto"/>
          <w:sz w:val="24"/>
          <w:szCs w:val="24"/>
          <w:lang w:val="en-US"/>
        </w:rPr>
        <w:t>MINIREVIEWS</w:t>
      </w:r>
    </w:p>
    <w:p w:rsidR="00F153D3" w:rsidRPr="00940580" w:rsidRDefault="00F153D3" w:rsidP="000203A2">
      <w:pPr>
        <w:snapToGrid w:val="0"/>
        <w:spacing w:line="360" w:lineRule="auto"/>
        <w:jc w:val="both"/>
        <w:rPr>
          <w:rFonts w:ascii="Book Antiqua" w:eastAsiaTheme="minorEastAsia" w:hAnsi="Book Antiqua"/>
          <w:b/>
          <w:bCs/>
          <w:lang w:val="en-US" w:eastAsia="zh-CN"/>
        </w:rPr>
      </w:pPr>
    </w:p>
    <w:p w:rsidR="00B05586" w:rsidRPr="00940580" w:rsidRDefault="007A06E4" w:rsidP="000203A2">
      <w:pPr>
        <w:snapToGrid w:val="0"/>
        <w:spacing w:line="360" w:lineRule="auto"/>
        <w:jc w:val="both"/>
        <w:rPr>
          <w:rFonts w:ascii="Book Antiqua" w:eastAsiaTheme="minorEastAsia" w:hAnsi="Book Antiqua"/>
          <w:b/>
          <w:bCs/>
          <w:lang w:val="en-US" w:eastAsia="zh-CN"/>
        </w:rPr>
      </w:pPr>
      <w:r w:rsidRPr="00940580">
        <w:rPr>
          <w:rFonts w:ascii="Book Antiqua" w:hAnsi="Book Antiqua"/>
          <w:b/>
          <w:bCs/>
          <w:lang w:val="en-US"/>
        </w:rPr>
        <w:t xml:space="preserve">Heart valve disease in elderly </w:t>
      </w:r>
    </w:p>
    <w:p w:rsidR="0042184A" w:rsidRPr="00940580" w:rsidRDefault="0042184A" w:rsidP="000203A2">
      <w:pPr>
        <w:snapToGrid w:val="0"/>
        <w:spacing w:line="360" w:lineRule="auto"/>
        <w:jc w:val="both"/>
        <w:rPr>
          <w:rFonts w:ascii="Book Antiqua" w:eastAsiaTheme="minorEastAsia" w:hAnsi="Book Antiqua"/>
          <w:b/>
          <w:bCs/>
          <w:lang w:val="en-US" w:eastAsia="zh-CN"/>
        </w:rPr>
      </w:pPr>
    </w:p>
    <w:p w:rsidR="0042184A" w:rsidRPr="00940580" w:rsidRDefault="0042184A" w:rsidP="000203A2">
      <w:pPr>
        <w:snapToGrid w:val="0"/>
        <w:spacing w:line="360" w:lineRule="auto"/>
        <w:jc w:val="both"/>
        <w:rPr>
          <w:rFonts w:ascii="Book Antiqua" w:eastAsiaTheme="minorEastAsia" w:hAnsi="Book Antiqua" w:cs="Book Antiqua"/>
          <w:lang w:eastAsia="zh-CN"/>
        </w:rPr>
      </w:pPr>
      <w:r w:rsidRPr="00940580">
        <w:rPr>
          <w:rFonts w:ascii="Book Antiqua" w:hAnsi="Book Antiqua"/>
          <w:bCs/>
        </w:rPr>
        <w:t>Rostagno</w:t>
      </w:r>
      <w:r w:rsidRPr="00940580">
        <w:rPr>
          <w:rFonts w:ascii="Book Antiqua" w:eastAsiaTheme="minorEastAsia" w:hAnsi="Book Antiqua" w:cs="Book Antiqua"/>
          <w:lang w:eastAsia="zh-CN"/>
        </w:rPr>
        <w:t xml:space="preserve"> C. Elderly VHD</w:t>
      </w:r>
    </w:p>
    <w:p w:rsidR="0042184A" w:rsidRPr="00940580" w:rsidRDefault="0042184A" w:rsidP="000203A2">
      <w:pPr>
        <w:snapToGrid w:val="0"/>
        <w:spacing w:line="360" w:lineRule="auto"/>
        <w:jc w:val="both"/>
        <w:rPr>
          <w:rFonts w:ascii="Book Antiqua" w:eastAsiaTheme="minorEastAsia" w:hAnsi="Book Antiqua" w:cs="Book Antiqua"/>
          <w:lang w:eastAsia="zh-CN"/>
        </w:rPr>
      </w:pPr>
    </w:p>
    <w:p w:rsidR="0042184A" w:rsidRPr="00940580" w:rsidRDefault="0042184A" w:rsidP="000203A2">
      <w:pPr>
        <w:snapToGrid w:val="0"/>
        <w:spacing w:line="360" w:lineRule="auto"/>
        <w:jc w:val="both"/>
        <w:rPr>
          <w:rFonts w:ascii="Book Antiqua" w:eastAsiaTheme="minorEastAsia" w:hAnsi="Book Antiqua"/>
          <w:b/>
          <w:bCs/>
          <w:lang w:eastAsia="zh-CN"/>
        </w:rPr>
      </w:pPr>
      <w:r w:rsidRPr="00940580">
        <w:rPr>
          <w:rFonts w:ascii="Book Antiqua" w:hAnsi="Book Antiqua"/>
          <w:b/>
          <w:bCs/>
        </w:rPr>
        <w:t>Carlo Rostagno</w:t>
      </w:r>
    </w:p>
    <w:p w:rsidR="0042184A" w:rsidRPr="00940580" w:rsidRDefault="0042184A" w:rsidP="000203A2">
      <w:pPr>
        <w:snapToGrid w:val="0"/>
        <w:spacing w:line="360" w:lineRule="auto"/>
        <w:jc w:val="both"/>
        <w:rPr>
          <w:rFonts w:ascii="Book Antiqua" w:eastAsiaTheme="minorEastAsia" w:hAnsi="Book Antiqua" w:cs="Book Antiqua"/>
          <w:lang w:eastAsia="zh-CN"/>
        </w:rPr>
      </w:pPr>
    </w:p>
    <w:p w:rsidR="0042184A" w:rsidRPr="00940580" w:rsidRDefault="0042184A" w:rsidP="000203A2">
      <w:pPr>
        <w:snapToGrid w:val="0"/>
        <w:spacing w:line="360" w:lineRule="auto"/>
        <w:jc w:val="both"/>
        <w:rPr>
          <w:rFonts w:ascii="Book Antiqua" w:eastAsiaTheme="minorEastAsia" w:hAnsi="Book Antiqua"/>
          <w:b/>
          <w:bCs/>
          <w:lang w:val="en-US" w:eastAsia="zh-CN"/>
        </w:rPr>
      </w:pPr>
      <w:r w:rsidRPr="00940580">
        <w:rPr>
          <w:rFonts w:ascii="Book Antiqua" w:hAnsi="Book Antiqua"/>
          <w:b/>
          <w:bCs/>
          <w:lang w:val="en-US"/>
        </w:rPr>
        <w:t xml:space="preserve">Carlo </w:t>
      </w:r>
      <w:proofErr w:type="spellStart"/>
      <w:r w:rsidRPr="00940580">
        <w:rPr>
          <w:rFonts w:ascii="Book Antiqua" w:hAnsi="Book Antiqua"/>
          <w:b/>
          <w:bCs/>
          <w:lang w:val="en-US"/>
        </w:rPr>
        <w:t>Rostagno</w:t>
      </w:r>
      <w:proofErr w:type="spellEnd"/>
      <w:r w:rsidR="007A06E4" w:rsidRPr="00940580">
        <w:rPr>
          <w:rFonts w:ascii="Book Antiqua" w:hAnsi="Book Antiqua"/>
          <w:b/>
          <w:bCs/>
          <w:lang w:val="en-US"/>
        </w:rPr>
        <w:t xml:space="preserve">, </w:t>
      </w:r>
      <w:r w:rsidRPr="00940580">
        <w:rPr>
          <w:rFonts w:ascii="Book Antiqua" w:hAnsi="Book Antiqua"/>
          <w:bCs/>
          <w:lang w:val="en-US"/>
        </w:rPr>
        <w:t>Department of Internal Medicine, University of Florence</w:t>
      </w:r>
      <w:r w:rsidRPr="00940580">
        <w:rPr>
          <w:rFonts w:ascii="Book Antiqua" w:eastAsiaTheme="minorEastAsia" w:hAnsi="Book Antiqua"/>
          <w:bCs/>
          <w:lang w:val="en-US" w:eastAsia="zh-CN"/>
        </w:rPr>
        <w:t>,</w:t>
      </w:r>
      <w:r w:rsidRPr="00940580">
        <w:rPr>
          <w:rFonts w:ascii="Book Antiqua" w:hAnsi="Book Antiqua"/>
          <w:lang w:val="en-US"/>
        </w:rPr>
        <w:t xml:space="preserve"> </w:t>
      </w:r>
      <w:r w:rsidRPr="00940580">
        <w:rPr>
          <w:rFonts w:ascii="Book Antiqua" w:hAnsi="Book Antiqua"/>
          <w:bCs/>
          <w:lang w:val="en-US"/>
        </w:rPr>
        <w:t>Florence</w:t>
      </w:r>
      <w:r w:rsidRPr="00940580">
        <w:rPr>
          <w:rFonts w:ascii="Book Antiqua" w:eastAsiaTheme="minorEastAsia" w:hAnsi="Book Antiqua"/>
          <w:bCs/>
          <w:lang w:val="en-US" w:eastAsia="zh-CN"/>
        </w:rPr>
        <w:t xml:space="preserve"> </w:t>
      </w:r>
      <w:r w:rsidRPr="00940580">
        <w:rPr>
          <w:rFonts w:ascii="Book Antiqua" w:hAnsi="Book Antiqua"/>
          <w:bCs/>
          <w:lang w:val="en-US"/>
        </w:rPr>
        <w:t>50134,</w:t>
      </w:r>
      <w:r w:rsidR="005A6C5C" w:rsidRPr="00940580">
        <w:rPr>
          <w:rFonts w:ascii="Book Antiqua" w:hAnsi="Book Antiqua"/>
          <w:bCs/>
          <w:lang w:val="en-US"/>
        </w:rPr>
        <w:t xml:space="preserve"> </w:t>
      </w:r>
      <w:r w:rsidRPr="00940580">
        <w:rPr>
          <w:rFonts w:ascii="Book Antiqua" w:hAnsi="Book Antiqua"/>
          <w:bCs/>
          <w:lang w:val="en-US"/>
        </w:rPr>
        <w:t>Italy</w:t>
      </w:r>
    </w:p>
    <w:p w:rsidR="0042184A" w:rsidRPr="00940580" w:rsidRDefault="0042184A" w:rsidP="000203A2">
      <w:pPr>
        <w:snapToGrid w:val="0"/>
        <w:spacing w:line="360" w:lineRule="auto"/>
        <w:jc w:val="both"/>
        <w:rPr>
          <w:rFonts w:ascii="Book Antiqua" w:eastAsiaTheme="minorEastAsia" w:hAnsi="Book Antiqua"/>
          <w:b/>
          <w:bCs/>
          <w:lang w:val="en-US" w:eastAsia="zh-CN"/>
        </w:rPr>
      </w:pPr>
    </w:p>
    <w:p w:rsidR="0042184A" w:rsidRPr="00940580" w:rsidRDefault="0042184A" w:rsidP="000203A2">
      <w:pPr>
        <w:snapToGrid w:val="0"/>
        <w:spacing w:line="360" w:lineRule="auto"/>
        <w:jc w:val="both"/>
        <w:rPr>
          <w:rFonts w:ascii="Book Antiqua" w:eastAsiaTheme="minorEastAsia" w:hAnsi="Book Antiqua"/>
          <w:bCs/>
          <w:lang w:val="en-US" w:eastAsia="zh-CN"/>
        </w:rPr>
      </w:pPr>
      <w:r w:rsidRPr="00940580">
        <w:rPr>
          <w:rFonts w:ascii="Book Antiqua" w:hAnsi="Book Antiqua"/>
          <w:b/>
          <w:lang w:val="en-US"/>
        </w:rPr>
        <w:t>ORCID number:</w:t>
      </w:r>
      <w:r w:rsidRPr="00940580">
        <w:rPr>
          <w:rFonts w:ascii="Book Antiqua" w:hAnsi="Book Antiqua"/>
          <w:bCs/>
          <w:lang w:val="en-US"/>
        </w:rPr>
        <w:t xml:space="preserve"> Carlo Rostagno</w:t>
      </w:r>
      <w:r w:rsidRPr="00940580">
        <w:rPr>
          <w:rFonts w:ascii="Book Antiqua" w:eastAsiaTheme="minorEastAsia" w:hAnsi="Book Antiqua"/>
          <w:bCs/>
          <w:lang w:val="en-US" w:eastAsia="zh-CN"/>
        </w:rPr>
        <w:t xml:space="preserve"> (</w:t>
      </w:r>
      <w:r w:rsidRPr="00940580">
        <w:rPr>
          <w:rFonts w:ascii="Book Antiqua" w:hAnsi="Book Antiqua"/>
          <w:bCs/>
          <w:lang w:val="en-US"/>
        </w:rPr>
        <w:t>0000-0002-7764-8919</w:t>
      </w:r>
      <w:r w:rsidRPr="00940580">
        <w:rPr>
          <w:rFonts w:ascii="Book Antiqua" w:eastAsiaTheme="minorEastAsia" w:hAnsi="Book Antiqua"/>
          <w:bCs/>
          <w:lang w:val="en-US" w:eastAsia="zh-CN"/>
        </w:rPr>
        <w:t>).</w:t>
      </w:r>
    </w:p>
    <w:p w:rsidR="0042184A" w:rsidRPr="00940580" w:rsidRDefault="0042184A" w:rsidP="000203A2">
      <w:pPr>
        <w:snapToGrid w:val="0"/>
        <w:spacing w:line="360" w:lineRule="auto"/>
        <w:jc w:val="both"/>
        <w:rPr>
          <w:rFonts w:ascii="Book Antiqua" w:eastAsiaTheme="minorEastAsia" w:hAnsi="Book Antiqua"/>
          <w:b/>
          <w:bCs/>
          <w:lang w:val="en-US" w:eastAsia="zh-CN"/>
        </w:rPr>
      </w:pPr>
    </w:p>
    <w:p w:rsidR="0042184A" w:rsidRPr="00940580" w:rsidRDefault="0042184A" w:rsidP="000203A2">
      <w:pPr>
        <w:snapToGrid w:val="0"/>
        <w:spacing w:line="360" w:lineRule="auto"/>
        <w:jc w:val="both"/>
        <w:rPr>
          <w:rFonts w:ascii="Book Antiqua" w:eastAsiaTheme="minorEastAsia" w:hAnsi="Book Antiqua"/>
          <w:bCs/>
          <w:lang w:val="en-US" w:eastAsia="zh-CN"/>
        </w:rPr>
      </w:pPr>
      <w:r w:rsidRPr="00940580">
        <w:rPr>
          <w:rFonts w:ascii="Book Antiqua" w:hAnsi="Book Antiqua"/>
          <w:b/>
          <w:lang w:val="en-US"/>
        </w:rPr>
        <w:t>Author contributions:</w:t>
      </w:r>
      <w:r w:rsidRPr="00940580">
        <w:rPr>
          <w:rFonts w:ascii="Book Antiqua" w:hAnsi="Book Antiqua"/>
          <w:bCs/>
          <w:lang w:val="en-US"/>
        </w:rPr>
        <w:t xml:space="preserve"> Rostagno</w:t>
      </w:r>
      <w:r w:rsidRPr="00940580">
        <w:rPr>
          <w:rFonts w:ascii="Book Antiqua" w:eastAsiaTheme="minorEastAsia" w:hAnsi="Book Antiqua"/>
          <w:bCs/>
          <w:lang w:val="en-US" w:eastAsia="zh-CN"/>
        </w:rPr>
        <w:t xml:space="preserve"> C solely contributed to this paper.</w:t>
      </w:r>
    </w:p>
    <w:p w:rsidR="0042184A" w:rsidRPr="00940580" w:rsidRDefault="0042184A" w:rsidP="000203A2">
      <w:pPr>
        <w:snapToGrid w:val="0"/>
        <w:spacing w:line="360" w:lineRule="auto"/>
        <w:jc w:val="both"/>
        <w:rPr>
          <w:rFonts w:ascii="Book Antiqua" w:eastAsiaTheme="minorEastAsia" w:hAnsi="Book Antiqua"/>
          <w:lang w:val="en-US" w:eastAsia="zh-CN"/>
        </w:rPr>
      </w:pPr>
    </w:p>
    <w:p w:rsidR="0042184A" w:rsidRPr="00940580" w:rsidRDefault="0042184A" w:rsidP="000203A2">
      <w:pPr>
        <w:snapToGrid w:val="0"/>
        <w:spacing w:line="360" w:lineRule="auto"/>
        <w:jc w:val="both"/>
        <w:rPr>
          <w:rFonts w:ascii="Book Antiqua" w:hAnsi="Book Antiqua"/>
          <w:b/>
          <w:lang w:val="en-US"/>
        </w:rPr>
      </w:pPr>
      <w:r w:rsidRPr="00940580">
        <w:rPr>
          <w:rFonts w:ascii="Book Antiqua" w:hAnsi="Book Antiqua"/>
          <w:b/>
          <w:lang w:val="en-US"/>
        </w:rPr>
        <w:t>Conflict-of-interest statement</w:t>
      </w:r>
      <w:r w:rsidRPr="00940580">
        <w:rPr>
          <w:rFonts w:ascii="Book Antiqua" w:hAnsi="Book Antiqua" w:cs="TimesNewRomanPS-BoldItalicMT"/>
          <w:b/>
          <w:iCs/>
          <w:lang w:val="en-US"/>
        </w:rPr>
        <w:t xml:space="preserve">: </w:t>
      </w:r>
      <w:r w:rsidRPr="00940580">
        <w:rPr>
          <w:rFonts w:ascii="Book Antiqua" w:hAnsi="Book Antiqua"/>
          <w:lang w:val="en-US"/>
        </w:rPr>
        <w:t>No potential conflicts of interest. No financial support. </w:t>
      </w:r>
    </w:p>
    <w:p w:rsidR="0042184A" w:rsidRPr="00940580" w:rsidRDefault="0042184A" w:rsidP="000203A2">
      <w:pPr>
        <w:adjustRightInd w:val="0"/>
        <w:snapToGrid w:val="0"/>
        <w:spacing w:line="360" w:lineRule="auto"/>
        <w:jc w:val="both"/>
        <w:rPr>
          <w:rFonts w:ascii="Book Antiqua" w:eastAsiaTheme="minorEastAsia" w:hAnsi="Book Antiqua"/>
          <w:lang w:val="en-US" w:eastAsia="zh-CN"/>
        </w:rPr>
      </w:pPr>
    </w:p>
    <w:p w:rsidR="0042184A" w:rsidRPr="00940580" w:rsidRDefault="0042184A" w:rsidP="000203A2">
      <w:pPr>
        <w:adjustRightInd w:val="0"/>
        <w:snapToGrid w:val="0"/>
        <w:spacing w:line="360" w:lineRule="auto"/>
        <w:jc w:val="both"/>
        <w:rPr>
          <w:rFonts w:ascii="Book Antiqua" w:hAnsi="Book Antiqua"/>
          <w:lang w:val="en-US"/>
        </w:rPr>
      </w:pPr>
      <w:r w:rsidRPr="00940580">
        <w:rPr>
          <w:rFonts w:ascii="Book Antiqua" w:hAnsi="Book Antiqua"/>
          <w:b/>
          <w:lang w:val="en-US"/>
        </w:rPr>
        <w:t xml:space="preserve">Open-Access: </w:t>
      </w:r>
      <w:r w:rsidRPr="00940580">
        <w:rPr>
          <w:rFonts w:ascii="Book Antiqua" w:hAnsi="Book Antiqua"/>
          <w:lang w:val="en-US"/>
        </w:rPr>
        <w:t xml:space="preserve">This article is an open-access article </w:t>
      </w:r>
      <w:r w:rsidR="003809B3" w:rsidRPr="00940580">
        <w:rPr>
          <w:rFonts w:ascii="Book Antiqua" w:hAnsi="Book Antiqua"/>
          <w:lang w:val="en-US"/>
        </w:rPr>
        <w:t xml:space="preserve">that </w:t>
      </w:r>
      <w:r w:rsidRPr="00940580">
        <w:rPr>
          <w:rFonts w:ascii="Book Antiqua" w:hAnsi="Book Antiqua"/>
          <w:lang w:val="en-US"/>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40580">
          <w:rPr>
            <w:rStyle w:val="a3"/>
            <w:rFonts w:ascii="Book Antiqua" w:hAnsi="Book Antiqua"/>
            <w:u w:val="none"/>
            <w:lang w:val="en-US"/>
          </w:rPr>
          <w:t>http://creativecommons.org/licenses/by-nc/4.0/</w:t>
        </w:r>
      </w:hyperlink>
    </w:p>
    <w:p w:rsidR="0042184A" w:rsidRPr="00940580" w:rsidRDefault="0042184A" w:rsidP="000203A2">
      <w:pPr>
        <w:snapToGrid w:val="0"/>
        <w:spacing w:line="360" w:lineRule="auto"/>
        <w:jc w:val="both"/>
        <w:rPr>
          <w:rFonts w:ascii="Book Antiqua" w:eastAsiaTheme="minorEastAsia" w:hAnsi="Book Antiqua" w:cs="Book Antiqua"/>
          <w:lang w:val="en-US" w:eastAsia="zh-CN"/>
        </w:rPr>
      </w:pPr>
    </w:p>
    <w:p w:rsidR="0042184A" w:rsidRPr="00940580" w:rsidRDefault="0042184A" w:rsidP="000203A2">
      <w:pPr>
        <w:snapToGrid w:val="0"/>
        <w:spacing w:line="360" w:lineRule="auto"/>
        <w:jc w:val="both"/>
        <w:rPr>
          <w:rFonts w:ascii="Book Antiqua" w:eastAsia="宋体" w:hAnsi="Book Antiqua" w:cs="宋体"/>
          <w:lang w:val="en-US" w:eastAsia="zh-CN"/>
        </w:rPr>
      </w:pPr>
      <w:r w:rsidRPr="00940580">
        <w:rPr>
          <w:rFonts w:ascii="Book Antiqua" w:eastAsia="宋体" w:hAnsi="Book Antiqua" w:cs="宋体"/>
          <w:b/>
          <w:lang w:val="en-US"/>
        </w:rPr>
        <w:t>Manuscript source:</w:t>
      </w:r>
      <w:r w:rsidRPr="00940580">
        <w:rPr>
          <w:rFonts w:ascii="Book Antiqua" w:eastAsia="宋体" w:hAnsi="Book Antiqua" w:cs="宋体"/>
          <w:lang w:val="en-US"/>
        </w:rPr>
        <w:t> Invited manuscript</w:t>
      </w:r>
    </w:p>
    <w:p w:rsidR="0042184A" w:rsidRPr="00940580" w:rsidRDefault="0042184A" w:rsidP="000203A2">
      <w:pPr>
        <w:snapToGrid w:val="0"/>
        <w:spacing w:line="360" w:lineRule="auto"/>
        <w:jc w:val="both"/>
        <w:rPr>
          <w:rFonts w:ascii="Book Antiqua" w:eastAsiaTheme="minorEastAsia" w:hAnsi="Book Antiqua" w:cs="Book Antiqua"/>
          <w:lang w:val="en-US" w:eastAsia="zh-CN"/>
        </w:rPr>
      </w:pPr>
    </w:p>
    <w:p w:rsidR="0042184A" w:rsidRPr="00940580" w:rsidRDefault="0042184A" w:rsidP="000203A2">
      <w:pPr>
        <w:snapToGrid w:val="0"/>
        <w:spacing w:line="360" w:lineRule="auto"/>
        <w:jc w:val="both"/>
        <w:rPr>
          <w:rFonts w:ascii="Book Antiqua" w:eastAsiaTheme="minorEastAsia" w:hAnsi="Book Antiqua"/>
          <w:b/>
          <w:bCs/>
          <w:lang w:val="en-US" w:eastAsia="zh-CN"/>
        </w:rPr>
      </w:pPr>
      <w:r w:rsidRPr="00940580">
        <w:rPr>
          <w:rFonts w:ascii="Book Antiqua" w:hAnsi="Book Antiqua"/>
          <w:b/>
          <w:lang w:val="en-US"/>
        </w:rPr>
        <w:t>Corresponding author:</w:t>
      </w:r>
      <w:r w:rsidR="007A06E4" w:rsidRPr="00940580">
        <w:rPr>
          <w:rFonts w:ascii="Book Antiqua" w:hAnsi="Book Antiqua"/>
          <w:b/>
          <w:bCs/>
          <w:lang w:val="en-US"/>
        </w:rPr>
        <w:t xml:space="preserve"> </w:t>
      </w:r>
      <w:r w:rsidRPr="00940580">
        <w:rPr>
          <w:rFonts w:ascii="Book Antiqua" w:hAnsi="Book Antiqua"/>
          <w:b/>
          <w:bCs/>
          <w:lang w:val="en-US"/>
        </w:rPr>
        <w:t xml:space="preserve">Carlo Rostagno, MD, PhD, Associate Professor, </w:t>
      </w:r>
      <w:r w:rsidRPr="00940580">
        <w:rPr>
          <w:rFonts w:ascii="Book Antiqua" w:hAnsi="Book Antiqua"/>
          <w:bCs/>
          <w:lang w:val="en-US"/>
        </w:rPr>
        <w:t>Department of Internal Medicine, University of Florence, Viale Morgagni 85, Firenze 50134, Italy. carlo.rostagno@unifi.it</w:t>
      </w:r>
    </w:p>
    <w:p w:rsidR="00B05586" w:rsidRPr="00940580" w:rsidRDefault="007A06E4" w:rsidP="000203A2">
      <w:pPr>
        <w:snapToGrid w:val="0"/>
        <w:spacing w:line="360" w:lineRule="auto"/>
        <w:jc w:val="both"/>
        <w:rPr>
          <w:rStyle w:val="None"/>
          <w:rFonts w:ascii="Book Antiqua" w:eastAsia="Book Antiqua" w:hAnsi="Book Antiqua" w:cs="Book Antiqua"/>
          <w:lang w:val="en-US"/>
        </w:rPr>
      </w:pPr>
      <w:r w:rsidRPr="00940580">
        <w:rPr>
          <w:rStyle w:val="None"/>
          <w:rFonts w:ascii="Book Antiqua" w:hAnsi="Book Antiqua"/>
          <w:b/>
          <w:bCs/>
          <w:lang w:val="en-US"/>
        </w:rPr>
        <w:t xml:space="preserve">Telephone: </w:t>
      </w:r>
      <w:r w:rsidRPr="00940580">
        <w:rPr>
          <w:rStyle w:val="None"/>
          <w:rFonts w:ascii="Book Antiqua" w:hAnsi="Book Antiqua"/>
          <w:lang w:val="en-US"/>
        </w:rPr>
        <w:t>+39</w:t>
      </w:r>
      <w:r w:rsidR="0042184A" w:rsidRPr="00940580">
        <w:rPr>
          <w:rStyle w:val="None"/>
          <w:rFonts w:ascii="Book Antiqua" w:eastAsiaTheme="minorEastAsia" w:hAnsi="Book Antiqua"/>
          <w:lang w:val="en-US" w:eastAsia="zh-CN"/>
        </w:rPr>
        <w:t>-</w:t>
      </w:r>
      <w:r w:rsidRPr="00940580">
        <w:rPr>
          <w:rStyle w:val="None"/>
          <w:rFonts w:ascii="Book Antiqua" w:hAnsi="Book Antiqua"/>
          <w:lang w:val="en-US"/>
        </w:rPr>
        <w:t>55</w:t>
      </w:r>
      <w:r w:rsidR="0042184A" w:rsidRPr="00940580">
        <w:rPr>
          <w:rStyle w:val="None"/>
          <w:rFonts w:ascii="Book Antiqua" w:eastAsiaTheme="minorEastAsia" w:hAnsi="Book Antiqua"/>
          <w:lang w:val="en-US" w:eastAsia="zh-CN"/>
        </w:rPr>
        <w:t>-</w:t>
      </w:r>
      <w:r w:rsidRPr="00940580">
        <w:rPr>
          <w:rStyle w:val="None"/>
          <w:rFonts w:ascii="Book Antiqua" w:hAnsi="Book Antiqua"/>
          <w:lang w:val="en-US"/>
        </w:rPr>
        <w:t>7948063</w:t>
      </w:r>
    </w:p>
    <w:p w:rsidR="00B05586" w:rsidRPr="00940580" w:rsidRDefault="007A06E4" w:rsidP="000203A2">
      <w:pPr>
        <w:snapToGrid w:val="0"/>
        <w:spacing w:line="360" w:lineRule="auto"/>
        <w:jc w:val="both"/>
        <w:rPr>
          <w:rStyle w:val="None"/>
          <w:rFonts w:ascii="Book Antiqua" w:eastAsia="Book Antiqua" w:hAnsi="Book Antiqua" w:cs="Book Antiqua"/>
          <w:lang w:val="en-US"/>
        </w:rPr>
      </w:pPr>
      <w:r w:rsidRPr="00940580">
        <w:rPr>
          <w:rStyle w:val="None"/>
          <w:rFonts w:ascii="Book Antiqua" w:hAnsi="Book Antiqua"/>
          <w:b/>
          <w:bCs/>
          <w:lang w:val="en-US"/>
        </w:rPr>
        <w:lastRenderedPageBreak/>
        <w:t xml:space="preserve">Fax: </w:t>
      </w:r>
      <w:r w:rsidRPr="00940580">
        <w:rPr>
          <w:rStyle w:val="None"/>
          <w:rFonts w:ascii="Book Antiqua" w:hAnsi="Book Antiqua"/>
          <w:lang w:val="en-US"/>
        </w:rPr>
        <w:t>+39</w:t>
      </w:r>
      <w:r w:rsidR="0042184A" w:rsidRPr="00940580">
        <w:rPr>
          <w:rStyle w:val="None"/>
          <w:rFonts w:ascii="Book Antiqua" w:eastAsiaTheme="minorEastAsia" w:hAnsi="Book Antiqua"/>
          <w:lang w:val="en-US" w:eastAsia="zh-CN"/>
        </w:rPr>
        <w:t>-</w:t>
      </w:r>
      <w:r w:rsidRPr="00940580">
        <w:rPr>
          <w:rStyle w:val="None"/>
          <w:rFonts w:ascii="Book Antiqua" w:hAnsi="Book Antiqua"/>
          <w:lang w:val="en-US"/>
        </w:rPr>
        <w:t>55</w:t>
      </w:r>
      <w:r w:rsidR="0042184A" w:rsidRPr="00940580">
        <w:rPr>
          <w:rStyle w:val="None"/>
          <w:rFonts w:ascii="Book Antiqua" w:eastAsiaTheme="minorEastAsia" w:hAnsi="Book Antiqua"/>
          <w:lang w:val="en-US" w:eastAsia="zh-CN"/>
        </w:rPr>
        <w:t>-</w:t>
      </w:r>
      <w:r w:rsidRPr="00940580">
        <w:rPr>
          <w:rStyle w:val="None"/>
          <w:rFonts w:ascii="Book Antiqua" w:hAnsi="Book Antiqua"/>
          <w:lang w:val="en-US"/>
        </w:rPr>
        <w:t>7947587</w:t>
      </w:r>
    </w:p>
    <w:p w:rsidR="00B05586" w:rsidRPr="00940580" w:rsidRDefault="00B05586" w:rsidP="000203A2">
      <w:pPr>
        <w:snapToGrid w:val="0"/>
        <w:spacing w:line="360" w:lineRule="auto"/>
        <w:jc w:val="both"/>
        <w:rPr>
          <w:rStyle w:val="None"/>
          <w:rFonts w:ascii="Book Antiqua" w:eastAsiaTheme="minorEastAsia" w:hAnsi="Book Antiqua" w:cs="Book Antiqua"/>
          <w:lang w:val="en-US" w:eastAsia="zh-CN"/>
        </w:rPr>
      </w:pPr>
    </w:p>
    <w:p w:rsidR="0042184A" w:rsidRPr="00940580" w:rsidRDefault="0042184A" w:rsidP="000203A2">
      <w:pPr>
        <w:snapToGrid w:val="0"/>
        <w:spacing w:line="360" w:lineRule="auto"/>
        <w:jc w:val="both"/>
        <w:rPr>
          <w:rFonts w:ascii="Book Antiqua" w:hAnsi="Book Antiqua"/>
          <w:b/>
          <w:lang w:val="en-US"/>
        </w:rPr>
      </w:pPr>
      <w:r w:rsidRPr="00940580">
        <w:rPr>
          <w:rFonts w:ascii="Book Antiqua" w:hAnsi="Book Antiqua"/>
          <w:b/>
          <w:lang w:val="en-US"/>
        </w:rPr>
        <w:t xml:space="preserve">Received: </w:t>
      </w:r>
      <w:r w:rsidR="000D34DF" w:rsidRPr="00940580">
        <w:rPr>
          <w:rFonts w:ascii="Book Antiqua" w:eastAsiaTheme="minorEastAsia" w:hAnsi="Book Antiqua"/>
          <w:lang w:val="en-US" w:eastAsia="zh-CN"/>
        </w:rPr>
        <w:t>December 18, 2018</w:t>
      </w:r>
      <w:r w:rsidR="005A6C5C" w:rsidRPr="00940580">
        <w:rPr>
          <w:rFonts w:ascii="Book Antiqua" w:hAnsi="Book Antiqua"/>
          <w:lang w:val="en-US"/>
        </w:rPr>
        <w:t xml:space="preserve"> </w:t>
      </w:r>
    </w:p>
    <w:p w:rsidR="0042184A" w:rsidRPr="00940580" w:rsidRDefault="0042184A" w:rsidP="000203A2">
      <w:pPr>
        <w:snapToGrid w:val="0"/>
        <w:spacing w:line="360" w:lineRule="auto"/>
        <w:jc w:val="both"/>
        <w:rPr>
          <w:rFonts w:ascii="Book Antiqua" w:hAnsi="Book Antiqua"/>
          <w:b/>
          <w:lang w:val="en-US"/>
        </w:rPr>
      </w:pPr>
      <w:r w:rsidRPr="00940580">
        <w:rPr>
          <w:rFonts w:ascii="Book Antiqua" w:hAnsi="Book Antiqua"/>
          <w:b/>
          <w:lang w:val="en-US"/>
        </w:rPr>
        <w:t>Peer-review started:</w:t>
      </w:r>
      <w:r w:rsidR="000D34DF" w:rsidRPr="00940580">
        <w:rPr>
          <w:rFonts w:ascii="Book Antiqua" w:eastAsiaTheme="minorEastAsia" w:hAnsi="Book Antiqua"/>
          <w:lang w:val="en-US" w:eastAsia="zh-CN"/>
        </w:rPr>
        <w:t xml:space="preserve"> December 20, 2018</w:t>
      </w:r>
      <w:r w:rsidR="005A6C5C" w:rsidRPr="00940580">
        <w:rPr>
          <w:rFonts w:ascii="Book Antiqua" w:hAnsi="Book Antiqua"/>
          <w:lang w:val="en-US"/>
        </w:rPr>
        <w:t xml:space="preserve"> </w:t>
      </w:r>
    </w:p>
    <w:p w:rsidR="0042184A" w:rsidRPr="00940580" w:rsidRDefault="0042184A" w:rsidP="000203A2">
      <w:pPr>
        <w:snapToGrid w:val="0"/>
        <w:spacing w:line="360" w:lineRule="auto"/>
        <w:jc w:val="both"/>
        <w:rPr>
          <w:rFonts w:ascii="Book Antiqua" w:hAnsi="Book Antiqua"/>
          <w:b/>
          <w:lang w:val="en-US"/>
        </w:rPr>
      </w:pPr>
      <w:r w:rsidRPr="00940580">
        <w:rPr>
          <w:rFonts w:ascii="Book Antiqua" w:hAnsi="Book Antiqua"/>
          <w:b/>
          <w:lang w:val="en-US"/>
        </w:rPr>
        <w:t>First decision:</w:t>
      </w:r>
      <w:r w:rsidR="000D34DF" w:rsidRPr="00940580">
        <w:rPr>
          <w:rFonts w:ascii="Book Antiqua" w:eastAsiaTheme="minorEastAsia" w:hAnsi="Book Antiqua"/>
          <w:lang w:val="en-US" w:eastAsia="zh-CN"/>
        </w:rPr>
        <w:t xml:space="preserve"> December 30, 2018</w:t>
      </w:r>
      <w:r w:rsidR="005A6C5C" w:rsidRPr="00940580">
        <w:rPr>
          <w:rFonts w:ascii="Book Antiqua" w:hAnsi="Book Antiqua"/>
          <w:lang w:val="en-US"/>
        </w:rPr>
        <w:t xml:space="preserve"> </w:t>
      </w:r>
    </w:p>
    <w:p w:rsidR="0042184A" w:rsidRPr="00940580" w:rsidRDefault="0042184A" w:rsidP="000203A2">
      <w:pPr>
        <w:snapToGrid w:val="0"/>
        <w:spacing w:line="360" w:lineRule="auto"/>
        <w:jc w:val="both"/>
        <w:rPr>
          <w:rFonts w:ascii="Book Antiqua" w:hAnsi="Book Antiqua"/>
          <w:b/>
          <w:lang w:val="en-US"/>
        </w:rPr>
      </w:pPr>
      <w:r w:rsidRPr="00940580">
        <w:rPr>
          <w:rFonts w:ascii="Book Antiqua" w:hAnsi="Book Antiqua"/>
          <w:b/>
          <w:lang w:val="en-US"/>
        </w:rPr>
        <w:t>Revised:</w:t>
      </w:r>
      <w:r w:rsidRPr="00940580">
        <w:rPr>
          <w:rFonts w:ascii="Book Antiqua" w:hAnsi="Book Antiqua"/>
          <w:lang w:val="en-US"/>
        </w:rPr>
        <w:t xml:space="preserve"> </w:t>
      </w:r>
      <w:r w:rsidR="000D34DF" w:rsidRPr="00940580">
        <w:rPr>
          <w:rFonts w:ascii="Book Antiqua" w:eastAsiaTheme="minorEastAsia" w:hAnsi="Book Antiqua"/>
          <w:lang w:val="en-US" w:eastAsia="zh-CN"/>
        </w:rPr>
        <w:t>January 13, 2019</w:t>
      </w:r>
      <w:r w:rsidRPr="00940580">
        <w:rPr>
          <w:rFonts w:ascii="Book Antiqua" w:hAnsi="Book Antiqua"/>
          <w:lang w:val="en-US"/>
        </w:rPr>
        <w:t xml:space="preserve"> </w:t>
      </w:r>
    </w:p>
    <w:p w:rsidR="0042184A" w:rsidRPr="00940580" w:rsidRDefault="0042184A" w:rsidP="000203A2">
      <w:pPr>
        <w:snapToGrid w:val="0"/>
        <w:spacing w:line="360" w:lineRule="auto"/>
        <w:jc w:val="both"/>
        <w:rPr>
          <w:rFonts w:ascii="Book Antiqua" w:hAnsi="Book Antiqua"/>
          <w:b/>
          <w:lang w:val="en-US"/>
        </w:rPr>
      </w:pPr>
      <w:r w:rsidRPr="00940580">
        <w:rPr>
          <w:rFonts w:ascii="Book Antiqua" w:hAnsi="Book Antiqua"/>
          <w:b/>
          <w:lang w:val="en-US"/>
        </w:rPr>
        <w:t>Accepted:</w:t>
      </w:r>
      <w:r w:rsidR="005A6C5C" w:rsidRPr="00940580">
        <w:rPr>
          <w:rFonts w:ascii="Book Antiqua" w:hAnsi="Book Antiqua"/>
          <w:b/>
          <w:lang w:val="en-US"/>
        </w:rPr>
        <w:t xml:space="preserve"> </w:t>
      </w:r>
      <w:r w:rsidR="00932C93" w:rsidRPr="00940580">
        <w:rPr>
          <w:rFonts w:ascii="Book Antiqua" w:hAnsi="Book Antiqua"/>
          <w:lang w:val="en-US"/>
        </w:rPr>
        <w:t>January 26, 2019</w:t>
      </w:r>
    </w:p>
    <w:p w:rsidR="0042184A" w:rsidRPr="00940580" w:rsidRDefault="0042184A" w:rsidP="000203A2">
      <w:pPr>
        <w:snapToGrid w:val="0"/>
        <w:spacing w:line="360" w:lineRule="auto"/>
        <w:jc w:val="both"/>
        <w:rPr>
          <w:rFonts w:ascii="Book Antiqua" w:hAnsi="Book Antiqua"/>
          <w:lang w:val="en-US"/>
        </w:rPr>
      </w:pPr>
      <w:r w:rsidRPr="00940580">
        <w:rPr>
          <w:rFonts w:ascii="Book Antiqua" w:hAnsi="Book Antiqua"/>
          <w:b/>
          <w:lang w:val="en-US"/>
        </w:rPr>
        <w:t>Article in press:</w:t>
      </w:r>
      <w:r w:rsidR="005A6C5C" w:rsidRPr="00940580">
        <w:rPr>
          <w:rFonts w:ascii="Book Antiqua" w:hAnsi="Book Antiqua"/>
          <w:lang w:val="en-US"/>
        </w:rPr>
        <w:t xml:space="preserve"> </w:t>
      </w:r>
      <w:r w:rsidR="00B420B7" w:rsidRPr="00940580">
        <w:rPr>
          <w:rFonts w:ascii="Book Antiqua" w:hAnsi="Book Antiqua"/>
          <w:lang w:val="en-US"/>
        </w:rPr>
        <w:t>January 26, 2019</w:t>
      </w:r>
    </w:p>
    <w:p w:rsidR="0042184A" w:rsidRPr="00940580" w:rsidRDefault="0042184A" w:rsidP="000203A2">
      <w:pPr>
        <w:snapToGrid w:val="0"/>
        <w:spacing w:line="360" w:lineRule="auto"/>
        <w:jc w:val="both"/>
        <w:rPr>
          <w:rFonts w:ascii="Book Antiqua" w:hAnsi="Book Antiqua"/>
          <w:b/>
          <w:lang w:val="en-US"/>
        </w:rPr>
      </w:pPr>
      <w:r w:rsidRPr="00940580">
        <w:rPr>
          <w:rFonts w:ascii="Book Antiqua" w:hAnsi="Book Antiqua"/>
          <w:b/>
          <w:lang w:val="en-US"/>
        </w:rPr>
        <w:t xml:space="preserve">Published online: </w:t>
      </w:r>
      <w:r w:rsidR="00B420B7" w:rsidRPr="00940580">
        <w:rPr>
          <w:rFonts w:ascii="Book Antiqua" w:hAnsi="Book Antiqua"/>
          <w:lang w:val="en-US"/>
        </w:rPr>
        <w:t>February 26, 2019</w:t>
      </w:r>
    </w:p>
    <w:p w:rsidR="000D34DF" w:rsidRPr="00940580" w:rsidRDefault="000D34DF" w:rsidP="000203A2">
      <w:pPr>
        <w:snapToGrid w:val="0"/>
        <w:spacing w:line="360" w:lineRule="auto"/>
        <w:jc w:val="both"/>
        <w:rPr>
          <w:rStyle w:val="None"/>
          <w:rFonts w:ascii="Book Antiqua" w:eastAsiaTheme="minorEastAsia" w:hAnsi="Book Antiqua" w:cs="Book Antiqua"/>
          <w:lang w:val="en-US" w:eastAsia="zh-CN"/>
        </w:rPr>
      </w:pPr>
      <w:r w:rsidRPr="00940580">
        <w:rPr>
          <w:rStyle w:val="None"/>
          <w:rFonts w:ascii="Book Antiqua" w:eastAsiaTheme="minorEastAsia" w:hAnsi="Book Antiqua" w:cs="Book Antiqua"/>
          <w:lang w:val="en-US" w:eastAsia="zh-CN"/>
        </w:rPr>
        <w:br w:type="page"/>
      </w:r>
    </w:p>
    <w:p w:rsidR="00B05586" w:rsidRPr="00940580" w:rsidRDefault="007A06E4" w:rsidP="000203A2">
      <w:pPr>
        <w:snapToGrid w:val="0"/>
        <w:spacing w:line="360" w:lineRule="auto"/>
        <w:jc w:val="both"/>
        <w:rPr>
          <w:rStyle w:val="None"/>
          <w:rFonts w:ascii="Book Antiqua" w:eastAsia="Book Antiqua" w:hAnsi="Book Antiqua" w:cs="Book Antiqua"/>
          <w:b/>
          <w:bCs/>
          <w:lang w:val="en-US"/>
        </w:rPr>
      </w:pPr>
      <w:r w:rsidRPr="00940580">
        <w:rPr>
          <w:rStyle w:val="None"/>
          <w:rFonts w:ascii="Book Antiqua" w:hAnsi="Book Antiqua"/>
          <w:b/>
          <w:bCs/>
          <w:lang w:val="en-US"/>
        </w:rPr>
        <w:lastRenderedPageBreak/>
        <w:t>Abstract </w:t>
      </w:r>
    </w:p>
    <w:p w:rsidR="00B05586" w:rsidRPr="00940580" w:rsidRDefault="007A06E4" w:rsidP="000203A2">
      <w:pPr>
        <w:snapToGrid w:val="0"/>
        <w:spacing w:line="360" w:lineRule="auto"/>
        <w:jc w:val="both"/>
        <w:rPr>
          <w:rStyle w:val="None"/>
          <w:rFonts w:ascii="Book Antiqua" w:eastAsiaTheme="minorEastAsia" w:hAnsi="Book Antiqua" w:cs="Book Antiqua"/>
          <w:lang w:val="en-US" w:eastAsia="zh-CN"/>
        </w:rPr>
      </w:pPr>
      <w:r w:rsidRPr="00940580">
        <w:rPr>
          <w:rStyle w:val="None"/>
          <w:rFonts w:ascii="Book Antiqua" w:hAnsi="Book Antiqua"/>
          <w:lang w:val="en-US"/>
        </w:rPr>
        <w:t>The incidence of heart valve disease increases significantly with age. Degenerative abnormalities associated with severe aortic stenosis and mitral and tricuspid regurgitatio</w:t>
      </w:r>
      <w:r w:rsidR="005A6C5C" w:rsidRPr="00940580">
        <w:rPr>
          <w:rStyle w:val="None"/>
          <w:rFonts w:ascii="Book Antiqua" w:hAnsi="Book Antiqua"/>
          <w:lang w:val="en-US"/>
        </w:rPr>
        <w:t>n are found in not less than 10</w:t>
      </w:r>
      <w:r w:rsidRPr="00940580">
        <w:rPr>
          <w:rStyle w:val="None"/>
          <w:rFonts w:ascii="Book Antiqua" w:hAnsi="Book Antiqua"/>
          <w:lang w:val="en-US"/>
        </w:rPr>
        <w:t xml:space="preserve">% of the population aged </w:t>
      </w:r>
      <w:r w:rsidR="005A6C5C" w:rsidRPr="00940580">
        <w:rPr>
          <w:rFonts w:ascii="Book Antiqua" w:eastAsia="Arial Unicode MS" w:hAnsi="Book Antiqua" w:cs="Arial Unicode MS"/>
          <w:lang w:val="en-US"/>
        </w:rPr>
        <w:t>≥</w:t>
      </w:r>
      <w:r w:rsidR="005A6C5C" w:rsidRPr="00940580">
        <w:rPr>
          <w:rStyle w:val="None"/>
          <w:rFonts w:ascii="Book Antiqua" w:hAnsi="Book Antiqua"/>
          <w:lang w:val="en-US"/>
        </w:rPr>
        <w:t xml:space="preserve"> 75 years</w:t>
      </w:r>
      <w:r w:rsidRPr="00940580">
        <w:rPr>
          <w:rStyle w:val="None"/>
          <w:rFonts w:ascii="Book Antiqua" w:hAnsi="Book Antiqua"/>
          <w:lang w:val="en-US"/>
        </w:rPr>
        <w:t>. Surgical treatment has been considered for years to be the treatment of choice.</w:t>
      </w:r>
      <w:r w:rsidR="005A6C5C" w:rsidRPr="00940580">
        <w:rPr>
          <w:rStyle w:val="None"/>
          <w:rFonts w:ascii="Book Antiqua" w:hAnsi="Book Antiqua"/>
          <w:lang w:val="en-US"/>
        </w:rPr>
        <w:t xml:space="preserve"> </w:t>
      </w:r>
      <w:r w:rsidRPr="00940580">
        <w:rPr>
          <w:rStyle w:val="None"/>
          <w:rFonts w:ascii="Book Antiqua" w:hAnsi="Book Antiqua"/>
          <w:lang w:val="en-US"/>
        </w:rPr>
        <w:t>However</w:t>
      </w:r>
      <w:r w:rsidR="003809B3" w:rsidRPr="00940580">
        <w:rPr>
          <w:rStyle w:val="None"/>
          <w:rFonts w:ascii="Book Antiqua" w:hAnsi="Book Antiqua"/>
          <w:lang w:val="en-US"/>
        </w:rPr>
        <w:t>,</w:t>
      </w:r>
      <w:r w:rsidRPr="00940580">
        <w:rPr>
          <w:rStyle w:val="None"/>
          <w:rFonts w:ascii="Book Antiqua" w:hAnsi="Book Antiqua"/>
          <w:lang w:val="en-US"/>
        </w:rPr>
        <w:t xml:space="preserve"> it was not uncommonly ass</w:t>
      </w:r>
      <w:r w:rsidRPr="00940580">
        <w:rPr>
          <w:rStyle w:val="None"/>
          <w:rFonts w:ascii="Book Antiqua" w:hAnsi="Book Antiqua"/>
          <w:lang w:val="en-US"/>
        </w:rPr>
        <w:t>o</w:t>
      </w:r>
      <w:r w:rsidRPr="00940580">
        <w:rPr>
          <w:rStyle w:val="None"/>
          <w:rFonts w:ascii="Book Antiqua" w:hAnsi="Book Antiqua"/>
          <w:lang w:val="en-US"/>
        </w:rPr>
        <w:t>ciated with high periop</w:t>
      </w:r>
      <w:r w:rsidR="005A6C5C" w:rsidRPr="00940580">
        <w:rPr>
          <w:rStyle w:val="None"/>
          <w:rFonts w:ascii="Book Antiqua" w:hAnsi="Book Antiqua"/>
          <w:lang w:val="en-US"/>
        </w:rPr>
        <w:t>erative morbidity and mortality</w:t>
      </w:r>
      <w:r w:rsidRPr="00940580">
        <w:rPr>
          <w:rStyle w:val="None"/>
          <w:rFonts w:ascii="Book Antiqua" w:hAnsi="Book Antiqua"/>
          <w:lang w:val="en-US"/>
        </w:rPr>
        <w:t xml:space="preserve"> due to frequent comorbidities and overall frailty conditions of these patients. Conventional risk scores such as </w:t>
      </w:r>
      <w:r w:rsidR="005A6C5C" w:rsidRPr="00940580">
        <w:rPr>
          <w:rFonts w:ascii="Book Antiqua" w:hAnsi="Book Antiqua"/>
          <w:lang w:val="en-US"/>
        </w:rPr>
        <w:t>Society of Thoracic Surgeons</w:t>
      </w:r>
      <w:r w:rsidRPr="00940580">
        <w:rPr>
          <w:rStyle w:val="None"/>
          <w:rFonts w:ascii="Book Antiqua" w:hAnsi="Book Antiqua"/>
          <w:lang w:val="en-US"/>
        </w:rPr>
        <w:t xml:space="preserve"> and </w:t>
      </w:r>
      <w:r w:rsidR="00065E11" w:rsidRPr="00940580">
        <w:rPr>
          <w:rStyle w:val="None"/>
          <w:rFonts w:ascii="Book Antiqua" w:hAnsi="Book Antiqua"/>
          <w:lang w:val="en-US"/>
        </w:rPr>
        <w:t>European System for Cardiac Operative Risk Evaluation</w:t>
      </w:r>
      <w:r w:rsidRPr="00940580">
        <w:rPr>
          <w:rStyle w:val="None"/>
          <w:rFonts w:ascii="Book Antiqua" w:hAnsi="Book Antiqua"/>
          <w:lang w:val="en-US"/>
        </w:rPr>
        <w:t xml:space="preserve"> may underestimate the risk of surgery in elderly patients</w:t>
      </w:r>
      <w:r w:rsidR="003809B3" w:rsidRPr="00940580">
        <w:rPr>
          <w:rStyle w:val="None"/>
          <w:rFonts w:ascii="Book Antiqua" w:hAnsi="Book Antiqua"/>
          <w:lang w:val="en-US"/>
        </w:rPr>
        <w:t>,</w:t>
      </w:r>
      <w:r w:rsidRPr="00940580">
        <w:rPr>
          <w:rStyle w:val="None"/>
          <w:rFonts w:ascii="Book Antiqua" w:hAnsi="Book Antiqua"/>
          <w:lang w:val="en-US"/>
        </w:rPr>
        <w:t xml:space="preserve"> leading to inappropriate surgical indication.</w:t>
      </w:r>
      <w:r w:rsidR="005A6C5C" w:rsidRPr="00940580">
        <w:rPr>
          <w:rStyle w:val="None"/>
          <w:rFonts w:ascii="Book Antiqua" w:hAnsi="Book Antiqua"/>
          <w:lang w:val="en-US"/>
        </w:rPr>
        <w:t xml:space="preserve"> </w:t>
      </w:r>
      <w:r w:rsidRPr="00940580">
        <w:rPr>
          <w:rStyle w:val="None"/>
          <w:rFonts w:ascii="Book Antiqua" w:hAnsi="Book Antiqua"/>
          <w:lang w:val="en-US"/>
        </w:rPr>
        <w:t>On the other hand</w:t>
      </w:r>
      <w:r w:rsidR="003809B3" w:rsidRPr="00940580">
        <w:rPr>
          <w:rStyle w:val="None"/>
          <w:rFonts w:ascii="Book Antiqua" w:hAnsi="Book Antiqua"/>
          <w:lang w:val="en-US"/>
        </w:rPr>
        <w:t>,</w:t>
      </w:r>
      <w:r w:rsidRPr="00940580">
        <w:rPr>
          <w:rStyle w:val="None"/>
          <w:rFonts w:ascii="Book Antiqua" w:hAnsi="Book Antiqua"/>
          <w:lang w:val="en-US"/>
        </w:rPr>
        <w:t xml:space="preserve"> at least 30% of patients with severe conditions are left untreated due to prohibitive surgical ris</w:t>
      </w:r>
      <w:r w:rsidR="005A6C5C" w:rsidRPr="00940580">
        <w:rPr>
          <w:rStyle w:val="None"/>
          <w:rFonts w:ascii="Book Antiqua" w:hAnsi="Book Antiqua"/>
          <w:lang w:val="en-US"/>
        </w:rPr>
        <w:t>k. Interventional procedures</w:t>
      </w:r>
      <w:r w:rsidRPr="00940580">
        <w:rPr>
          <w:rStyle w:val="None"/>
          <w:rFonts w:ascii="Book Antiqua" w:hAnsi="Book Antiqua"/>
          <w:lang w:val="en-US"/>
        </w:rPr>
        <w:t>, which are</w:t>
      </w:r>
      <w:r w:rsidR="005A6C5C" w:rsidRPr="00940580">
        <w:rPr>
          <w:rStyle w:val="None"/>
          <w:rFonts w:ascii="Book Antiqua" w:hAnsi="Book Antiqua"/>
          <w:lang w:val="en-US"/>
        </w:rPr>
        <w:t xml:space="preserve"> </w:t>
      </w:r>
      <w:r w:rsidRPr="00940580">
        <w:rPr>
          <w:rStyle w:val="None"/>
          <w:rFonts w:ascii="Book Antiqua" w:hAnsi="Book Antiqua"/>
          <w:lang w:val="en-US"/>
        </w:rPr>
        <w:t>in continuous deve</w:t>
      </w:r>
      <w:r w:rsidRPr="00940580">
        <w:rPr>
          <w:rStyle w:val="None"/>
          <w:rFonts w:ascii="Book Antiqua" w:hAnsi="Book Antiqua"/>
          <w:lang w:val="en-US"/>
        </w:rPr>
        <w:t>l</w:t>
      </w:r>
      <w:r w:rsidRPr="00940580">
        <w:rPr>
          <w:rStyle w:val="None"/>
          <w:rFonts w:ascii="Book Antiqua" w:hAnsi="Book Antiqua"/>
          <w:lang w:val="en-US"/>
        </w:rPr>
        <w:t>opment, may be actually considered for high risk patients and, as recent results suggest, also for intermediate risk patients</w:t>
      </w:r>
      <w:r w:rsidR="005A6C5C" w:rsidRPr="00940580">
        <w:rPr>
          <w:rStyle w:val="None"/>
          <w:rFonts w:ascii="Book Antiqua" w:eastAsiaTheme="minorEastAsia" w:hAnsi="Book Antiqua"/>
          <w:lang w:val="en-US" w:eastAsia="zh-CN"/>
        </w:rPr>
        <w:t>.</w:t>
      </w:r>
    </w:p>
    <w:p w:rsidR="00B05586" w:rsidRPr="00940580" w:rsidRDefault="00B05586" w:rsidP="000203A2">
      <w:pPr>
        <w:snapToGrid w:val="0"/>
        <w:spacing w:line="360" w:lineRule="auto"/>
        <w:jc w:val="both"/>
        <w:rPr>
          <w:rStyle w:val="None"/>
          <w:rFonts w:ascii="Book Antiqua" w:eastAsia="Book Antiqua" w:hAnsi="Book Antiqua" w:cs="Book Antiqua"/>
          <w:b/>
          <w:bCs/>
          <w:lang w:val="en-US"/>
        </w:rPr>
      </w:pPr>
    </w:p>
    <w:p w:rsidR="00B05586" w:rsidRPr="00940580" w:rsidRDefault="007A06E4" w:rsidP="000203A2">
      <w:pPr>
        <w:snapToGrid w:val="0"/>
        <w:spacing w:line="360" w:lineRule="auto"/>
        <w:jc w:val="both"/>
        <w:rPr>
          <w:rStyle w:val="None"/>
          <w:rFonts w:ascii="Book Antiqua" w:eastAsia="Book Antiqua" w:hAnsi="Book Antiqua" w:cs="Book Antiqua"/>
          <w:lang w:val="en-US"/>
        </w:rPr>
      </w:pPr>
      <w:r w:rsidRPr="00940580">
        <w:rPr>
          <w:rStyle w:val="None"/>
          <w:rFonts w:ascii="Book Antiqua" w:hAnsi="Book Antiqua"/>
          <w:b/>
          <w:bCs/>
          <w:lang w:val="en-US"/>
        </w:rPr>
        <w:t>Key words:</w:t>
      </w:r>
      <w:r w:rsidR="005A6C5C" w:rsidRPr="00940580">
        <w:rPr>
          <w:rStyle w:val="None"/>
          <w:rFonts w:ascii="Book Antiqua" w:hAnsi="Book Antiqua"/>
          <w:b/>
          <w:bCs/>
          <w:lang w:val="en-US"/>
        </w:rPr>
        <w:t xml:space="preserve"> </w:t>
      </w:r>
      <w:r w:rsidR="005A6C5C" w:rsidRPr="00940580">
        <w:rPr>
          <w:rStyle w:val="None"/>
          <w:rFonts w:ascii="Book Antiqua" w:hAnsi="Book Antiqua"/>
          <w:bCs/>
          <w:lang w:val="en-US"/>
        </w:rPr>
        <w:t xml:space="preserve">Valve </w:t>
      </w:r>
      <w:r w:rsidRPr="00940580">
        <w:rPr>
          <w:rStyle w:val="None"/>
          <w:rFonts w:ascii="Book Antiqua" w:hAnsi="Book Antiqua"/>
          <w:bCs/>
          <w:lang w:val="en-US"/>
        </w:rPr>
        <w:t>diseases</w:t>
      </w:r>
      <w:r w:rsidR="005A6C5C" w:rsidRPr="00940580">
        <w:rPr>
          <w:rStyle w:val="None"/>
          <w:rFonts w:ascii="Book Antiqua" w:eastAsiaTheme="minorEastAsia" w:hAnsi="Book Antiqua"/>
          <w:bCs/>
          <w:lang w:val="en-US" w:eastAsia="zh-CN"/>
        </w:rPr>
        <w:t>;</w:t>
      </w:r>
      <w:r w:rsidRPr="00940580">
        <w:rPr>
          <w:rStyle w:val="None"/>
          <w:rFonts w:ascii="Book Antiqua" w:hAnsi="Book Antiqua"/>
          <w:bCs/>
          <w:lang w:val="en-US"/>
        </w:rPr>
        <w:t xml:space="preserve"> </w:t>
      </w:r>
      <w:r w:rsidR="005A6C5C" w:rsidRPr="00940580">
        <w:rPr>
          <w:rStyle w:val="None"/>
          <w:rFonts w:ascii="Book Antiqua" w:hAnsi="Book Antiqua"/>
          <w:bCs/>
          <w:lang w:val="en-US"/>
        </w:rPr>
        <w:t>Elderly</w:t>
      </w:r>
      <w:r w:rsidR="005A6C5C" w:rsidRPr="00940580">
        <w:rPr>
          <w:rStyle w:val="None"/>
          <w:rFonts w:ascii="Book Antiqua" w:eastAsiaTheme="minorEastAsia" w:hAnsi="Book Antiqua"/>
          <w:bCs/>
          <w:lang w:val="en-US" w:eastAsia="zh-CN"/>
        </w:rPr>
        <w:t>;</w:t>
      </w:r>
      <w:r w:rsidRPr="00940580">
        <w:rPr>
          <w:rStyle w:val="None"/>
          <w:rFonts w:ascii="Book Antiqua" w:hAnsi="Book Antiqua"/>
          <w:bCs/>
          <w:lang w:val="en-US"/>
        </w:rPr>
        <w:t xml:space="preserve"> </w:t>
      </w:r>
      <w:r w:rsidR="005A6C5C" w:rsidRPr="00940580">
        <w:rPr>
          <w:rStyle w:val="None"/>
          <w:rFonts w:ascii="Book Antiqua" w:hAnsi="Book Antiqua"/>
          <w:bCs/>
          <w:lang w:val="en-US"/>
        </w:rPr>
        <w:t>Surgery</w:t>
      </w:r>
      <w:r w:rsidR="005A6C5C" w:rsidRPr="00940580">
        <w:rPr>
          <w:rStyle w:val="None"/>
          <w:rFonts w:ascii="Book Antiqua" w:eastAsiaTheme="minorEastAsia" w:hAnsi="Book Antiqua"/>
          <w:bCs/>
          <w:lang w:val="en-US" w:eastAsia="zh-CN"/>
        </w:rPr>
        <w:t>;</w:t>
      </w:r>
      <w:r w:rsidRPr="00940580">
        <w:rPr>
          <w:rStyle w:val="None"/>
          <w:rFonts w:ascii="Book Antiqua" w:hAnsi="Book Antiqua"/>
          <w:bCs/>
          <w:lang w:val="en-US"/>
        </w:rPr>
        <w:t xml:space="preserve"> </w:t>
      </w:r>
      <w:r w:rsidR="005A6C5C" w:rsidRPr="00940580">
        <w:rPr>
          <w:rStyle w:val="None"/>
          <w:rFonts w:ascii="Book Antiqua" w:hAnsi="Book Antiqua"/>
          <w:bCs/>
          <w:lang w:val="en-US"/>
        </w:rPr>
        <w:t xml:space="preserve">Interventional </w:t>
      </w:r>
      <w:r w:rsidRPr="00940580">
        <w:rPr>
          <w:rStyle w:val="None"/>
          <w:rFonts w:ascii="Book Antiqua" w:hAnsi="Book Antiqua"/>
          <w:bCs/>
          <w:lang w:val="en-US"/>
        </w:rPr>
        <w:t>cardiology</w:t>
      </w:r>
    </w:p>
    <w:p w:rsidR="00B05586" w:rsidRPr="00940580" w:rsidRDefault="00B05586" w:rsidP="000203A2">
      <w:pPr>
        <w:snapToGrid w:val="0"/>
        <w:spacing w:line="360" w:lineRule="auto"/>
        <w:jc w:val="both"/>
        <w:rPr>
          <w:rStyle w:val="None"/>
          <w:rFonts w:ascii="Book Antiqua" w:eastAsia="Book Antiqua" w:hAnsi="Book Antiqua" w:cs="Book Antiqua"/>
          <w:b/>
          <w:bCs/>
          <w:lang w:val="en-US"/>
        </w:rPr>
      </w:pPr>
    </w:p>
    <w:p w:rsidR="005A6C5C" w:rsidRPr="00940580" w:rsidRDefault="005A6C5C" w:rsidP="000203A2">
      <w:pPr>
        <w:snapToGrid w:val="0"/>
        <w:spacing w:line="360" w:lineRule="auto"/>
        <w:jc w:val="both"/>
        <w:rPr>
          <w:rFonts w:ascii="Book Antiqua" w:hAnsi="Book Antiqua" w:cs="Arial"/>
          <w:lang w:val="en-US"/>
        </w:rPr>
      </w:pPr>
      <w:r w:rsidRPr="00940580">
        <w:rPr>
          <w:rFonts w:ascii="Book Antiqua" w:hAnsi="Book Antiqua"/>
          <w:b/>
          <w:lang w:val="en-US"/>
        </w:rPr>
        <w:t xml:space="preserve">© </w:t>
      </w:r>
      <w:r w:rsidRPr="00940580">
        <w:rPr>
          <w:rFonts w:ascii="Book Antiqua" w:hAnsi="Book Antiqua" w:cs="Arial"/>
          <w:b/>
          <w:lang w:val="en-US"/>
        </w:rPr>
        <w:t>The Author(s) 2019.</w:t>
      </w:r>
      <w:r w:rsidRPr="00940580">
        <w:rPr>
          <w:rFonts w:ascii="Book Antiqua" w:hAnsi="Book Antiqua" w:cs="Arial"/>
          <w:lang w:val="en-US"/>
        </w:rPr>
        <w:t xml:space="preserve"> Published by Baishideng Publishing Group Inc. All rights reserved.</w:t>
      </w:r>
    </w:p>
    <w:p w:rsidR="00B05586" w:rsidRPr="00940580" w:rsidRDefault="00B05586" w:rsidP="000203A2">
      <w:pPr>
        <w:snapToGrid w:val="0"/>
        <w:spacing w:line="360" w:lineRule="auto"/>
        <w:jc w:val="both"/>
        <w:rPr>
          <w:rStyle w:val="None"/>
          <w:rFonts w:ascii="Book Antiqua" w:eastAsia="Book Antiqua" w:hAnsi="Book Antiqua" w:cs="Book Antiqua"/>
          <w:b/>
          <w:bCs/>
          <w:lang w:val="en-US"/>
        </w:rPr>
      </w:pPr>
    </w:p>
    <w:p w:rsidR="00B05586" w:rsidRPr="00940580" w:rsidRDefault="005A6C5C" w:rsidP="000203A2">
      <w:pPr>
        <w:snapToGrid w:val="0"/>
        <w:spacing w:line="360" w:lineRule="auto"/>
        <w:jc w:val="both"/>
        <w:rPr>
          <w:rStyle w:val="None"/>
          <w:rFonts w:ascii="Book Antiqua" w:eastAsiaTheme="minorEastAsia" w:hAnsi="Book Antiqua" w:cs="Book Antiqua"/>
          <w:lang w:val="en-US" w:eastAsia="zh-CN"/>
        </w:rPr>
      </w:pPr>
      <w:r w:rsidRPr="00940580">
        <w:rPr>
          <w:rStyle w:val="None"/>
          <w:rFonts w:ascii="Book Antiqua" w:hAnsi="Book Antiqua"/>
          <w:b/>
          <w:bCs/>
          <w:lang w:val="en-US"/>
        </w:rPr>
        <w:t>Core tip</w:t>
      </w:r>
      <w:r w:rsidR="007A06E4" w:rsidRPr="00940580">
        <w:rPr>
          <w:rStyle w:val="None"/>
          <w:rFonts w:ascii="Book Antiqua" w:hAnsi="Book Antiqua"/>
          <w:b/>
          <w:bCs/>
          <w:lang w:val="en-US"/>
        </w:rPr>
        <w:t>:</w:t>
      </w:r>
      <w:r w:rsidRPr="00940580">
        <w:rPr>
          <w:rStyle w:val="None"/>
          <w:rFonts w:ascii="Book Antiqua" w:hAnsi="Book Antiqua"/>
          <w:b/>
          <w:bCs/>
          <w:lang w:val="en-US"/>
        </w:rPr>
        <w:t xml:space="preserve"> </w:t>
      </w:r>
      <w:r w:rsidR="007A06E4" w:rsidRPr="00940580">
        <w:rPr>
          <w:rStyle w:val="None"/>
          <w:rFonts w:ascii="Book Antiqua" w:hAnsi="Book Antiqua"/>
          <w:lang w:val="en-US"/>
        </w:rPr>
        <w:t>Severe heart valve diseases are</w:t>
      </w:r>
      <w:r w:rsidRPr="00940580">
        <w:rPr>
          <w:rStyle w:val="None"/>
          <w:rFonts w:ascii="Book Antiqua" w:hAnsi="Book Antiqua"/>
          <w:lang w:val="en-US"/>
        </w:rPr>
        <w:t xml:space="preserve"> </w:t>
      </w:r>
      <w:r w:rsidR="007A06E4" w:rsidRPr="00940580">
        <w:rPr>
          <w:rStyle w:val="None"/>
          <w:rFonts w:ascii="Book Antiqua" w:hAnsi="Book Antiqua"/>
          <w:lang w:val="en-US"/>
        </w:rPr>
        <w:t>not uncommon in the elderly and often</w:t>
      </w:r>
      <w:r w:rsidRPr="00940580">
        <w:rPr>
          <w:rStyle w:val="None"/>
          <w:rFonts w:ascii="Book Antiqua" w:hAnsi="Book Antiqua"/>
          <w:lang w:val="en-US"/>
        </w:rPr>
        <w:t xml:space="preserve"> </w:t>
      </w:r>
      <w:r w:rsidR="007A06E4" w:rsidRPr="00940580">
        <w:rPr>
          <w:rStyle w:val="None"/>
          <w:rFonts w:ascii="Book Antiqua" w:hAnsi="Book Antiqua"/>
          <w:lang w:val="en-US"/>
        </w:rPr>
        <w:t>treatment may be challenging due to high risks</w:t>
      </w:r>
      <w:r w:rsidRPr="00940580">
        <w:rPr>
          <w:rStyle w:val="None"/>
          <w:rFonts w:ascii="Book Antiqua" w:hAnsi="Book Antiqua"/>
          <w:lang w:val="en-US"/>
        </w:rPr>
        <w:t xml:space="preserve"> </w:t>
      </w:r>
      <w:r w:rsidR="007A06E4" w:rsidRPr="00940580">
        <w:rPr>
          <w:rStyle w:val="None"/>
          <w:rFonts w:ascii="Book Antiqua" w:hAnsi="Book Antiqua"/>
          <w:lang w:val="en-US"/>
        </w:rPr>
        <w:t>related both to relevant comorbidities and the frailty condition of elderly patients.</w:t>
      </w:r>
      <w:r w:rsidRPr="00940580">
        <w:rPr>
          <w:rStyle w:val="None"/>
          <w:rFonts w:ascii="Book Antiqua" w:hAnsi="Book Antiqua"/>
          <w:lang w:val="en-US"/>
        </w:rPr>
        <w:t xml:space="preserve"> </w:t>
      </w:r>
      <w:r w:rsidR="007A06E4" w:rsidRPr="00940580">
        <w:rPr>
          <w:rStyle w:val="None"/>
          <w:rFonts w:ascii="Book Antiqua" w:hAnsi="Book Antiqua"/>
          <w:lang w:val="en-US"/>
        </w:rPr>
        <w:t>Although surgery is still</w:t>
      </w:r>
      <w:r w:rsidRPr="00940580">
        <w:rPr>
          <w:rStyle w:val="None"/>
          <w:rFonts w:ascii="Book Antiqua" w:hAnsi="Book Antiqua"/>
          <w:lang w:val="en-US"/>
        </w:rPr>
        <w:t xml:space="preserve"> </w:t>
      </w:r>
      <w:r w:rsidR="007A06E4" w:rsidRPr="00940580">
        <w:rPr>
          <w:rStyle w:val="None"/>
          <w:rFonts w:ascii="Book Antiqua" w:hAnsi="Book Antiqua"/>
          <w:lang w:val="en-US"/>
        </w:rPr>
        <w:t>the first choice for most conditions, interventional strategies are emerging as a valid</w:t>
      </w:r>
      <w:r w:rsidRPr="00940580">
        <w:rPr>
          <w:rStyle w:val="None"/>
          <w:rFonts w:ascii="Book Antiqua" w:hAnsi="Book Antiqua"/>
          <w:lang w:val="en-US"/>
        </w:rPr>
        <w:t xml:space="preserve"> </w:t>
      </w:r>
      <w:r w:rsidR="007A06E4" w:rsidRPr="00940580">
        <w:rPr>
          <w:rStyle w:val="None"/>
          <w:rFonts w:ascii="Book Antiqua" w:hAnsi="Book Antiqua"/>
          <w:lang w:val="en-US"/>
        </w:rPr>
        <w:t>alternative both in</w:t>
      </w:r>
      <w:r w:rsidRPr="00940580">
        <w:rPr>
          <w:rStyle w:val="None"/>
          <w:rFonts w:ascii="Book Antiqua" w:hAnsi="Book Antiqua"/>
          <w:lang w:val="en-US"/>
        </w:rPr>
        <w:t xml:space="preserve"> </w:t>
      </w:r>
      <w:r w:rsidR="007A06E4" w:rsidRPr="00940580">
        <w:rPr>
          <w:rStyle w:val="None"/>
          <w:rFonts w:ascii="Book Antiqua" w:hAnsi="Book Antiqua"/>
          <w:lang w:val="en-US"/>
        </w:rPr>
        <w:t>high and intermediate</w:t>
      </w:r>
      <w:r w:rsidRPr="00940580">
        <w:rPr>
          <w:rStyle w:val="None"/>
          <w:rFonts w:ascii="Book Antiqua" w:hAnsi="Book Antiqua"/>
          <w:lang w:val="en-US"/>
        </w:rPr>
        <w:t xml:space="preserve"> </w:t>
      </w:r>
      <w:r w:rsidR="007A06E4" w:rsidRPr="00940580">
        <w:rPr>
          <w:rStyle w:val="None"/>
          <w:rFonts w:ascii="Book Antiqua" w:hAnsi="Book Antiqua"/>
          <w:lang w:val="en-US"/>
        </w:rPr>
        <w:t>risk patients.</w:t>
      </w:r>
      <w:r w:rsidRPr="00940580">
        <w:rPr>
          <w:rStyle w:val="None"/>
          <w:rFonts w:ascii="Book Antiqua" w:hAnsi="Book Antiqua"/>
          <w:lang w:val="en-US"/>
        </w:rPr>
        <w:t xml:space="preserve"> </w:t>
      </w:r>
      <w:r w:rsidR="007A06E4" w:rsidRPr="00940580">
        <w:rPr>
          <w:rStyle w:val="None"/>
          <w:rFonts w:ascii="Book Antiqua" w:hAnsi="Book Antiqua"/>
          <w:lang w:val="en-US"/>
        </w:rPr>
        <w:t>Careful evaluation is needed for each individual patient in order to</w:t>
      </w:r>
      <w:r w:rsidRPr="00940580">
        <w:rPr>
          <w:rStyle w:val="None"/>
          <w:rFonts w:ascii="Book Antiqua" w:hAnsi="Book Antiqua"/>
          <w:lang w:val="en-US"/>
        </w:rPr>
        <w:t xml:space="preserve"> </w:t>
      </w:r>
      <w:r w:rsidR="007A06E4" w:rsidRPr="00940580">
        <w:rPr>
          <w:rStyle w:val="None"/>
          <w:rFonts w:ascii="Book Antiqua" w:hAnsi="Book Antiqua"/>
          <w:lang w:val="en-US"/>
        </w:rPr>
        <w:t xml:space="preserve">establish </w:t>
      </w:r>
      <w:r w:rsidR="003809B3" w:rsidRPr="00940580">
        <w:rPr>
          <w:rStyle w:val="None"/>
          <w:rFonts w:ascii="Book Antiqua" w:hAnsi="Book Antiqua"/>
          <w:lang w:val="en-US"/>
        </w:rPr>
        <w:t xml:space="preserve">a </w:t>
      </w:r>
      <w:r w:rsidR="007A06E4" w:rsidRPr="00940580">
        <w:rPr>
          <w:rStyle w:val="None"/>
          <w:rFonts w:ascii="Book Antiqua" w:hAnsi="Book Antiqua"/>
          <w:lang w:val="en-US"/>
        </w:rPr>
        <w:t>more appropriate strategy considering that the</w:t>
      </w:r>
      <w:r w:rsidRPr="00940580">
        <w:rPr>
          <w:rStyle w:val="None"/>
          <w:rFonts w:ascii="Book Antiqua" w:hAnsi="Book Antiqua"/>
          <w:lang w:val="en-US"/>
        </w:rPr>
        <w:t xml:space="preserve"> </w:t>
      </w:r>
      <w:r w:rsidR="007A06E4" w:rsidRPr="00940580">
        <w:rPr>
          <w:rStyle w:val="None"/>
          <w:rFonts w:ascii="Book Antiqua" w:hAnsi="Book Antiqua"/>
          <w:lang w:val="en-US"/>
        </w:rPr>
        <w:t>impact on the quality of life may be more relevant in this population</w:t>
      </w:r>
      <w:r w:rsidRPr="00940580">
        <w:rPr>
          <w:rStyle w:val="None"/>
          <w:rFonts w:ascii="Book Antiqua" w:hAnsi="Book Antiqua"/>
          <w:lang w:val="en-US"/>
        </w:rPr>
        <w:t xml:space="preserve"> </w:t>
      </w:r>
      <w:r w:rsidR="007A06E4" w:rsidRPr="00940580">
        <w:rPr>
          <w:rStyle w:val="None"/>
          <w:rFonts w:ascii="Book Antiqua" w:hAnsi="Book Antiqua"/>
          <w:lang w:val="en-US"/>
        </w:rPr>
        <w:t>than</w:t>
      </w:r>
      <w:r w:rsidRPr="00940580">
        <w:rPr>
          <w:rStyle w:val="None"/>
          <w:rFonts w:ascii="Book Antiqua" w:hAnsi="Book Antiqua"/>
          <w:lang w:val="en-US"/>
        </w:rPr>
        <w:t xml:space="preserve"> </w:t>
      </w:r>
      <w:r w:rsidR="007A06E4" w:rsidRPr="00940580">
        <w:rPr>
          <w:rStyle w:val="None"/>
          <w:rFonts w:ascii="Book Antiqua" w:hAnsi="Book Antiqua"/>
          <w:lang w:val="en-US"/>
        </w:rPr>
        <w:t xml:space="preserve">the effects on survival, </w:t>
      </w:r>
      <w:r w:rsidR="003809B3" w:rsidRPr="00940580">
        <w:rPr>
          <w:rStyle w:val="None"/>
          <w:rFonts w:ascii="Book Antiqua" w:hAnsi="Book Antiqua"/>
          <w:lang w:val="en-US"/>
        </w:rPr>
        <w:t xml:space="preserve">which is </w:t>
      </w:r>
      <w:r w:rsidR="007A06E4" w:rsidRPr="00940580">
        <w:rPr>
          <w:rStyle w:val="None"/>
          <w:rFonts w:ascii="Book Antiqua" w:hAnsi="Book Antiqua"/>
          <w:lang w:val="en-US"/>
        </w:rPr>
        <w:t>already limited by</w:t>
      </w:r>
      <w:r w:rsidRPr="00940580">
        <w:rPr>
          <w:rStyle w:val="None"/>
          <w:rFonts w:ascii="Book Antiqua" w:hAnsi="Book Antiqua"/>
          <w:lang w:val="en-US"/>
        </w:rPr>
        <w:t xml:space="preserve"> </w:t>
      </w:r>
      <w:r w:rsidR="007A06E4" w:rsidRPr="00940580">
        <w:rPr>
          <w:rStyle w:val="None"/>
          <w:rFonts w:ascii="Book Antiqua" w:hAnsi="Book Antiqua"/>
          <w:lang w:val="en-US"/>
        </w:rPr>
        <w:t>decreased life expectancy related to ageing</w:t>
      </w:r>
      <w:r w:rsidRPr="00940580">
        <w:rPr>
          <w:rStyle w:val="None"/>
          <w:rFonts w:ascii="Book Antiqua" w:eastAsiaTheme="minorEastAsia" w:hAnsi="Book Antiqua"/>
          <w:lang w:val="en-US" w:eastAsia="zh-CN"/>
        </w:rPr>
        <w:t>.</w:t>
      </w:r>
    </w:p>
    <w:p w:rsidR="005A6C5C" w:rsidRPr="00940580" w:rsidRDefault="005A6C5C" w:rsidP="000203A2">
      <w:pPr>
        <w:snapToGrid w:val="0"/>
        <w:spacing w:line="360" w:lineRule="auto"/>
        <w:jc w:val="both"/>
        <w:rPr>
          <w:rFonts w:ascii="Book Antiqua" w:eastAsiaTheme="minorEastAsia" w:hAnsi="Book Antiqua"/>
          <w:b/>
          <w:bCs/>
          <w:lang w:val="en-US" w:eastAsia="zh-CN"/>
        </w:rPr>
      </w:pPr>
    </w:p>
    <w:p w:rsidR="00B420B7" w:rsidRPr="00940580" w:rsidRDefault="00B420B7" w:rsidP="00B420B7">
      <w:pPr>
        <w:snapToGrid w:val="0"/>
        <w:spacing w:line="360" w:lineRule="auto"/>
        <w:jc w:val="both"/>
        <w:rPr>
          <w:rFonts w:ascii="Book Antiqua" w:hAnsi="Book Antiqua"/>
          <w:bCs/>
          <w:lang w:val="en-US"/>
        </w:rPr>
      </w:pPr>
    </w:p>
    <w:p w:rsidR="00B420B7" w:rsidRPr="00940580" w:rsidRDefault="00B420B7" w:rsidP="00B420B7">
      <w:pPr>
        <w:snapToGrid w:val="0"/>
        <w:spacing w:line="360" w:lineRule="auto"/>
        <w:jc w:val="both"/>
        <w:rPr>
          <w:rFonts w:ascii="Book Antiqua" w:eastAsiaTheme="minorEastAsia" w:hAnsi="Book Antiqua"/>
          <w:iCs/>
          <w:lang w:val="en-US" w:eastAsia="zh-CN"/>
        </w:rPr>
      </w:pPr>
      <w:r w:rsidRPr="00940580">
        <w:rPr>
          <w:rFonts w:ascii="Book Antiqua" w:hAnsi="Book Antiqua"/>
          <w:b/>
          <w:bCs/>
          <w:lang w:val="en-US"/>
        </w:rPr>
        <w:t xml:space="preserve">Citation: </w:t>
      </w:r>
      <w:proofErr w:type="spellStart"/>
      <w:r w:rsidR="005A6C5C" w:rsidRPr="00940580">
        <w:rPr>
          <w:rFonts w:ascii="Book Antiqua" w:hAnsi="Book Antiqua"/>
          <w:bCs/>
          <w:lang w:val="en-US"/>
        </w:rPr>
        <w:t>Rostagno</w:t>
      </w:r>
      <w:proofErr w:type="spellEnd"/>
      <w:r w:rsidR="005A6C5C" w:rsidRPr="00940580">
        <w:rPr>
          <w:rFonts w:ascii="Book Antiqua" w:eastAsiaTheme="minorEastAsia" w:hAnsi="Book Antiqua" w:cs="Book Antiqua"/>
          <w:lang w:val="en-US" w:eastAsia="zh-CN"/>
        </w:rPr>
        <w:t xml:space="preserve"> C.</w:t>
      </w:r>
      <w:r w:rsidR="005A6C5C" w:rsidRPr="00940580">
        <w:rPr>
          <w:rFonts w:ascii="Book Antiqua" w:hAnsi="Book Antiqua"/>
          <w:bCs/>
          <w:lang w:val="en-US"/>
        </w:rPr>
        <w:t xml:space="preserve"> Heart valve disease in elderly</w:t>
      </w:r>
      <w:r w:rsidR="005A6C5C" w:rsidRPr="00940580">
        <w:rPr>
          <w:rFonts w:ascii="Book Antiqua" w:eastAsiaTheme="minorEastAsia" w:hAnsi="Book Antiqua"/>
          <w:bCs/>
          <w:lang w:val="en-US" w:eastAsia="zh-CN"/>
        </w:rPr>
        <w:t xml:space="preserve">. </w:t>
      </w:r>
      <w:r w:rsidR="005A6C5C" w:rsidRPr="00940580">
        <w:rPr>
          <w:rFonts w:ascii="Book Antiqua" w:hAnsi="Book Antiqua"/>
          <w:i/>
          <w:iCs/>
          <w:lang w:val="en-US"/>
        </w:rPr>
        <w:t xml:space="preserve">World J </w:t>
      </w:r>
      <w:proofErr w:type="spellStart"/>
      <w:r w:rsidR="005A6C5C" w:rsidRPr="00940580">
        <w:rPr>
          <w:rFonts w:ascii="Book Antiqua" w:hAnsi="Book Antiqua"/>
          <w:i/>
          <w:iCs/>
          <w:lang w:val="en-US"/>
        </w:rPr>
        <w:t>Cardiol</w:t>
      </w:r>
      <w:proofErr w:type="spellEnd"/>
      <w:r w:rsidR="005A6C5C" w:rsidRPr="00940580">
        <w:rPr>
          <w:rFonts w:ascii="Book Antiqua" w:eastAsiaTheme="minorEastAsia" w:hAnsi="Book Antiqua"/>
          <w:i/>
          <w:iCs/>
          <w:lang w:val="en-US" w:eastAsia="zh-CN"/>
        </w:rPr>
        <w:t xml:space="preserve"> </w:t>
      </w:r>
      <w:r w:rsidRPr="00940580">
        <w:rPr>
          <w:rFonts w:ascii="Book Antiqua" w:eastAsiaTheme="minorEastAsia" w:hAnsi="Book Antiqua"/>
          <w:iCs/>
          <w:lang w:val="en-US" w:eastAsia="zh-CN"/>
        </w:rPr>
        <w:t xml:space="preserve">2019; 11(2): </w:t>
      </w:r>
      <w:r w:rsidRPr="00940580">
        <w:rPr>
          <w:rFonts w:ascii="Book Antiqua" w:eastAsiaTheme="minorEastAsia" w:hAnsi="Book Antiqua" w:hint="eastAsia"/>
          <w:iCs/>
          <w:lang w:val="en-US" w:eastAsia="zh-CN"/>
        </w:rPr>
        <w:t>71-83</w:t>
      </w:r>
      <w:r w:rsidRPr="00940580">
        <w:rPr>
          <w:rFonts w:ascii="Book Antiqua" w:eastAsiaTheme="minorEastAsia" w:hAnsi="Book Antiqua"/>
          <w:iCs/>
          <w:lang w:val="en-US" w:eastAsia="zh-CN"/>
        </w:rPr>
        <w:t xml:space="preserve">  </w:t>
      </w:r>
    </w:p>
    <w:p w:rsidR="00B420B7" w:rsidRPr="00940580" w:rsidRDefault="00B420B7" w:rsidP="00B420B7">
      <w:pPr>
        <w:snapToGrid w:val="0"/>
        <w:spacing w:line="360" w:lineRule="auto"/>
        <w:jc w:val="both"/>
        <w:rPr>
          <w:rFonts w:ascii="Book Antiqua" w:eastAsiaTheme="minorEastAsia" w:hAnsi="Book Antiqua"/>
          <w:iCs/>
          <w:lang w:val="en-US" w:eastAsia="zh-CN"/>
        </w:rPr>
      </w:pPr>
      <w:r w:rsidRPr="00940580">
        <w:rPr>
          <w:rFonts w:ascii="Book Antiqua" w:eastAsiaTheme="minorEastAsia" w:hAnsi="Book Antiqua"/>
          <w:b/>
          <w:iCs/>
          <w:lang w:val="en-US" w:eastAsia="zh-CN"/>
        </w:rPr>
        <w:t xml:space="preserve">URL: </w:t>
      </w:r>
      <w:r w:rsidRPr="00940580">
        <w:rPr>
          <w:rFonts w:ascii="Book Antiqua" w:eastAsiaTheme="minorEastAsia" w:hAnsi="Book Antiqua"/>
          <w:iCs/>
          <w:lang w:val="en-US" w:eastAsia="zh-CN"/>
        </w:rPr>
        <w:t>https://www.wjgnet.com/1949-8462/full/v11/i2/</w:t>
      </w:r>
      <w:r w:rsidRPr="00940580">
        <w:rPr>
          <w:rFonts w:ascii="Book Antiqua" w:eastAsiaTheme="minorEastAsia" w:hAnsi="Book Antiqua" w:hint="eastAsia"/>
          <w:iCs/>
          <w:lang w:val="en-US" w:eastAsia="zh-CN"/>
        </w:rPr>
        <w:t>71</w:t>
      </w:r>
      <w:r w:rsidRPr="00940580">
        <w:rPr>
          <w:rFonts w:ascii="Book Antiqua" w:eastAsiaTheme="minorEastAsia" w:hAnsi="Book Antiqua"/>
          <w:iCs/>
          <w:lang w:val="en-US" w:eastAsia="zh-CN"/>
        </w:rPr>
        <w:t>.htm</w:t>
      </w:r>
    </w:p>
    <w:p w:rsidR="005A6C5C" w:rsidRPr="00940580" w:rsidRDefault="00B420B7" w:rsidP="00B420B7">
      <w:pPr>
        <w:snapToGrid w:val="0"/>
        <w:spacing w:line="360" w:lineRule="auto"/>
        <w:jc w:val="both"/>
        <w:rPr>
          <w:rFonts w:ascii="Book Antiqua" w:eastAsiaTheme="minorEastAsia" w:hAnsi="Book Antiqua"/>
          <w:bCs/>
          <w:lang w:val="en-US" w:eastAsia="zh-CN"/>
        </w:rPr>
      </w:pPr>
      <w:r w:rsidRPr="00940580">
        <w:rPr>
          <w:rFonts w:ascii="Book Antiqua" w:eastAsiaTheme="minorEastAsia" w:hAnsi="Book Antiqua"/>
          <w:b/>
          <w:iCs/>
          <w:lang w:val="en-US" w:eastAsia="zh-CN"/>
        </w:rPr>
        <w:t xml:space="preserve">DOI: </w:t>
      </w:r>
      <w:r w:rsidRPr="00940580">
        <w:rPr>
          <w:rFonts w:ascii="Book Antiqua" w:eastAsiaTheme="minorEastAsia" w:hAnsi="Book Antiqua"/>
          <w:iCs/>
          <w:lang w:val="en-US" w:eastAsia="zh-CN"/>
        </w:rPr>
        <w:t>https://dx.doi.org/10.4330/wjc.v11.i2.</w:t>
      </w:r>
      <w:r w:rsidRPr="00940580">
        <w:rPr>
          <w:rFonts w:ascii="Book Antiqua" w:eastAsiaTheme="minorEastAsia" w:hAnsi="Book Antiqua" w:hint="eastAsia"/>
          <w:iCs/>
          <w:lang w:val="en-US" w:eastAsia="zh-CN"/>
        </w:rPr>
        <w:t>71</w:t>
      </w:r>
    </w:p>
    <w:p w:rsidR="00B05586" w:rsidRPr="00940580" w:rsidRDefault="00B05586"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hAnsi="Book Antiqua"/>
          <w:color w:val="auto"/>
          <w:sz w:val="24"/>
          <w:szCs w:val="24"/>
          <w:lang w:val="en-US"/>
        </w:rPr>
      </w:pPr>
    </w:p>
    <w:p w:rsidR="005A6C5C" w:rsidRPr="00940580" w:rsidRDefault="005A6C5C" w:rsidP="000203A2">
      <w:pPr>
        <w:snapToGrid w:val="0"/>
        <w:spacing w:line="360" w:lineRule="auto"/>
        <w:jc w:val="both"/>
        <w:rPr>
          <w:rFonts w:ascii="Book Antiqua" w:eastAsia="Arial Unicode MS" w:hAnsi="Book Antiqua" w:cs="Arial Unicode MS"/>
          <w:u w:color="000000"/>
          <w:bdr w:val="nil"/>
          <w:lang w:val="en-US" w:eastAsia="zh-CN"/>
        </w:rPr>
      </w:pPr>
      <w:r w:rsidRPr="00940580">
        <w:rPr>
          <w:rFonts w:ascii="Book Antiqua" w:hAnsi="Book Antiqua"/>
          <w:lang w:val="en-US" w:eastAsia="zh-CN"/>
        </w:rPr>
        <w:lastRenderedPageBreak/>
        <w:br w:type="page"/>
      </w:r>
    </w:p>
    <w:p w:rsidR="00B05586" w:rsidRPr="00940580" w:rsidRDefault="007A06E4"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Style w:val="None"/>
          <w:rFonts w:ascii="Book Antiqua" w:eastAsia="Times New Roman" w:hAnsi="Book Antiqua" w:cs="Times New Roman"/>
          <w:b/>
          <w:color w:val="auto"/>
          <w:sz w:val="24"/>
          <w:szCs w:val="24"/>
          <w:lang w:val="en-US"/>
        </w:rPr>
      </w:pPr>
      <w:r w:rsidRPr="00940580">
        <w:rPr>
          <w:rStyle w:val="None"/>
          <w:rFonts w:ascii="Book Antiqua" w:hAnsi="Book Antiqua"/>
          <w:b/>
          <w:color w:val="auto"/>
          <w:sz w:val="24"/>
          <w:szCs w:val="24"/>
          <w:lang w:val="en-US"/>
        </w:rPr>
        <w:lastRenderedPageBreak/>
        <w:t xml:space="preserve">INTRODUCTION </w:t>
      </w:r>
    </w:p>
    <w:p w:rsidR="00B05586" w:rsidRPr="00940580" w:rsidRDefault="007A06E4" w:rsidP="000203A2">
      <w:pPr>
        <w:snapToGrid w:val="0"/>
        <w:spacing w:line="360" w:lineRule="auto"/>
        <w:jc w:val="both"/>
        <w:rPr>
          <w:rStyle w:val="None"/>
          <w:rFonts w:ascii="Book Antiqua" w:hAnsi="Book Antiqua"/>
          <w:lang w:val="en-US"/>
        </w:rPr>
      </w:pPr>
      <w:r w:rsidRPr="00940580">
        <w:rPr>
          <w:rStyle w:val="None"/>
          <w:rFonts w:ascii="Book Antiqua" w:hAnsi="Book Antiqua"/>
          <w:lang w:val="en-US"/>
        </w:rPr>
        <w:t>Progressive ageing of a population is associated with an increased prevalence of chronic degenerative diseases.</w:t>
      </w:r>
      <w:r w:rsidR="005A6C5C" w:rsidRPr="00940580">
        <w:rPr>
          <w:rStyle w:val="None"/>
          <w:rFonts w:ascii="Book Antiqua" w:hAnsi="Book Antiqua"/>
          <w:lang w:val="en-US"/>
        </w:rPr>
        <w:t xml:space="preserve"> </w:t>
      </w:r>
      <w:r w:rsidRPr="00940580">
        <w:rPr>
          <w:rStyle w:val="None"/>
          <w:rFonts w:ascii="Book Antiqua" w:hAnsi="Book Antiqua"/>
          <w:lang w:val="en-US"/>
        </w:rPr>
        <w:t>Among these, heart valve abnormalities</w:t>
      </w:r>
      <w:r w:rsidR="005A6C5C" w:rsidRPr="00940580">
        <w:rPr>
          <w:rStyle w:val="None"/>
          <w:rFonts w:ascii="Book Antiqua" w:hAnsi="Book Antiqua"/>
          <w:lang w:val="en-US"/>
        </w:rPr>
        <w:t xml:space="preserve"> </w:t>
      </w:r>
      <w:r w:rsidRPr="00940580">
        <w:rPr>
          <w:rStyle w:val="None"/>
          <w:rFonts w:ascii="Book Antiqua" w:hAnsi="Book Antiqua"/>
          <w:lang w:val="en-US"/>
        </w:rPr>
        <w:t>represent an important public-health problem leading to high morbidity and mortality.</w:t>
      </w:r>
      <w:r w:rsidR="005A6C5C" w:rsidRPr="00940580">
        <w:rPr>
          <w:rStyle w:val="None"/>
          <w:rFonts w:ascii="Book Antiqua" w:hAnsi="Book Antiqua"/>
          <w:lang w:val="en-US"/>
        </w:rPr>
        <w:t xml:space="preserve"> </w:t>
      </w:r>
      <w:r w:rsidRPr="00940580">
        <w:rPr>
          <w:rStyle w:val="None"/>
          <w:rFonts w:ascii="Book Antiqua" w:hAnsi="Book Antiqua"/>
          <w:lang w:val="en-US"/>
        </w:rPr>
        <w:t>The Euro Heart Survey on valve heart disease (VHD) published in 2003</w:t>
      </w:r>
      <w:r w:rsidR="005A6C5C" w:rsidRPr="00940580">
        <w:rPr>
          <w:rStyle w:val="None"/>
          <w:rFonts w:ascii="Book Antiqua" w:hAnsi="Book Antiqua"/>
          <w:lang w:val="en-US"/>
        </w:rPr>
        <w:t xml:space="preserve"> </w:t>
      </w:r>
      <w:r w:rsidR="006E5317" w:rsidRPr="00940580">
        <w:rPr>
          <w:rStyle w:val="None"/>
          <w:rFonts w:ascii="Book Antiqua" w:hAnsi="Book Antiqua"/>
          <w:lang w:val="en-US"/>
        </w:rPr>
        <w:t>included 5</w:t>
      </w:r>
      <w:r w:rsidRPr="00940580">
        <w:rPr>
          <w:rStyle w:val="None"/>
          <w:rFonts w:ascii="Book Antiqua" w:hAnsi="Book Antiqua"/>
          <w:lang w:val="en-US"/>
        </w:rPr>
        <w:t>001 adults from 25 countries suffering from moderat</w:t>
      </w:r>
      <w:r w:rsidR="006E5317" w:rsidRPr="00940580">
        <w:rPr>
          <w:rStyle w:val="None"/>
          <w:rFonts w:ascii="Book Antiqua" w:hAnsi="Book Antiqua"/>
          <w:lang w:val="en-US"/>
        </w:rPr>
        <w:t>e to severe heart valve disease</w:t>
      </w:r>
      <w:r w:rsidRPr="00940580">
        <w:rPr>
          <w:rStyle w:val="None"/>
          <w:rFonts w:ascii="Book Antiqua" w:hAnsi="Book Antiqua"/>
          <w:vertAlign w:val="superscript"/>
          <w:lang w:val="en-US"/>
        </w:rPr>
        <w:t>[1]</w:t>
      </w:r>
      <w:r w:rsidRPr="00940580">
        <w:rPr>
          <w:rStyle w:val="None"/>
          <w:rFonts w:ascii="Book Antiqua" w:hAnsi="Book Antiqua"/>
          <w:lang w:val="en-US"/>
        </w:rPr>
        <w:t>.</w:t>
      </w:r>
      <w:r w:rsidR="005A6C5C" w:rsidRPr="00940580">
        <w:rPr>
          <w:rStyle w:val="None"/>
          <w:rFonts w:ascii="Book Antiqua" w:hAnsi="Book Antiqua"/>
          <w:lang w:val="en-US"/>
        </w:rPr>
        <w:t xml:space="preserve"> </w:t>
      </w:r>
      <w:r w:rsidR="006E5317" w:rsidRPr="00940580">
        <w:rPr>
          <w:rStyle w:val="None"/>
          <w:rFonts w:ascii="Book Antiqua" w:hAnsi="Book Antiqua"/>
          <w:lang w:val="en-US"/>
        </w:rPr>
        <w:t>Native VHD was found in about 4</w:t>
      </w:r>
      <w:r w:rsidRPr="00940580">
        <w:rPr>
          <w:rStyle w:val="None"/>
          <w:rFonts w:ascii="Book Antiqua" w:hAnsi="Book Antiqua"/>
          <w:lang w:val="en-US"/>
        </w:rPr>
        <w:t>000 patients</w:t>
      </w:r>
      <w:r w:rsidR="005A6C5C" w:rsidRPr="00940580">
        <w:rPr>
          <w:rStyle w:val="None"/>
          <w:rFonts w:ascii="Book Antiqua" w:eastAsiaTheme="minorEastAsia" w:hAnsi="Book Antiqua"/>
          <w:lang w:val="en-US" w:eastAsia="zh-CN"/>
        </w:rPr>
        <w:t>.</w:t>
      </w:r>
      <w:r w:rsidRPr="00940580">
        <w:rPr>
          <w:rStyle w:val="None"/>
          <w:rFonts w:ascii="Book Antiqua" w:hAnsi="Book Antiqua"/>
          <w:lang w:val="en-US"/>
        </w:rPr>
        <w:t xml:space="preserve"> The remaining had had previous valve surgery.</w:t>
      </w:r>
      <w:r w:rsidR="005A6C5C" w:rsidRPr="00940580">
        <w:rPr>
          <w:rStyle w:val="None"/>
          <w:rFonts w:ascii="Book Antiqua" w:hAnsi="Book Antiqua"/>
          <w:lang w:val="en-US"/>
        </w:rPr>
        <w:t xml:space="preserve"> </w:t>
      </w:r>
      <w:r w:rsidRPr="00940580">
        <w:rPr>
          <w:rStyle w:val="None"/>
          <w:rFonts w:ascii="Book Antiqua" w:hAnsi="Book Antiqua"/>
          <w:lang w:val="en-US"/>
        </w:rPr>
        <w:t>Degenerative process was the main cause of aortic involvement and mitral regurgitation</w:t>
      </w:r>
      <w:r w:rsidR="003F585D" w:rsidRPr="00940580">
        <w:rPr>
          <w:rStyle w:val="None"/>
          <w:rFonts w:ascii="Book Antiqua" w:eastAsiaTheme="minorEastAsia" w:hAnsi="Book Antiqua"/>
          <w:lang w:val="en-US" w:eastAsia="zh-CN"/>
        </w:rPr>
        <w:t xml:space="preserve"> (</w:t>
      </w:r>
      <w:r w:rsidR="003F585D" w:rsidRPr="00940580">
        <w:rPr>
          <w:rStyle w:val="None"/>
          <w:rFonts w:ascii="Book Antiqua" w:hAnsi="Book Antiqua"/>
          <w:lang w:val="en-US"/>
        </w:rPr>
        <w:t>MR</w:t>
      </w:r>
      <w:r w:rsidR="003F585D" w:rsidRPr="00940580">
        <w:rPr>
          <w:rStyle w:val="None"/>
          <w:rFonts w:ascii="Book Antiqua" w:eastAsiaTheme="minorEastAsia" w:hAnsi="Book Antiqua"/>
          <w:lang w:val="en-US" w:eastAsia="zh-CN"/>
        </w:rPr>
        <w:t>)</w:t>
      </w:r>
      <w:r w:rsidRPr="00940580">
        <w:rPr>
          <w:rStyle w:val="None"/>
          <w:rFonts w:ascii="Book Antiqua" w:hAnsi="Book Antiqua"/>
          <w:lang w:val="en-US"/>
        </w:rPr>
        <w:t xml:space="preserve">. Mitral stenosis </w:t>
      </w:r>
      <w:r w:rsidR="003F585D" w:rsidRPr="00940580">
        <w:rPr>
          <w:rStyle w:val="None"/>
          <w:rFonts w:ascii="Book Antiqua" w:eastAsiaTheme="minorEastAsia" w:hAnsi="Book Antiqua"/>
          <w:lang w:val="en-US" w:eastAsia="zh-CN"/>
        </w:rPr>
        <w:t>(</w:t>
      </w:r>
      <w:r w:rsidR="003F585D" w:rsidRPr="00940580">
        <w:rPr>
          <w:rStyle w:val="None"/>
          <w:rFonts w:ascii="Book Antiqua" w:hAnsi="Book Antiqua"/>
          <w:lang w:val="en-US"/>
        </w:rPr>
        <w:t>MS</w:t>
      </w:r>
      <w:r w:rsidR="003F585D" w:rsidRPr="00940580">
        <w:rPr>
          <w:rStyle w:val="None"/>
          <w:rFonts w:ascii="Book Antiqua" w:eastAsiaTheme="minorEastAsia" w:hAnsi="Book Antiqua"/>
          <w:lang w:val="en-US" w:eastAsia="zh-CN"/>
        </w:rPr>
        <w:t xml:space="preserve">) </w:t>
      </w:r>
      <w:r w:rsidRPr="00940580">
        <w:rPr>
          <w:rStyle w:val="None"/>
          <w:rFonts w:ascii="Book Antiqua" w:hAnsi="Book Antiqua"/>
          <w:lang w:val="en-US"/>
        </w:rPr>
        <w:t>was mainly due to rheumatic disease.</w:t>
      </w:r>
      <w:r w:rsidR="005A6C5C" w:rsidRPr="00940580">
        <w:rPr>
          <w:rStyle w:val="None"/>
          <w:rFonts w:ascii="Book Antiqua" w:hAnsi="Book Antiqua"/>
          <w:lang w:val="en-US"/>
        </w:rPr>
        <w:t xml:space="preserve"> </w:t>
      </w:r>
      <w:r w:rsidRPr="00940580">
        <w:rPr>
          <w:rStyle w:val="None"/>
          <w:rFonts w:ascii="Book Antiqua" w:hAnsi="Book Antiqua"/>
          <w:lang w:val="en-US"/>
        </w:rPr>
        <w:t>Incidence of valvular disease</w:t>
      </w:r>
      <w:r w:rsidR="005A6C5C" w:rsidRPr="00940580">
        <w:rPr>
          <w:rStyle w:val="None"/>
          <w:rFonts w:ascii="Book Antiqua" w:hAnsi="Book Antiqua"/>
          <w:lang w:val="en-US"/>
        </w:rPr>
        <w:t xml:space="preserve"> </w:t>
      </w:r>
      <w:r w:rsidRPr="00940580">
        <w:rPr>
          <w:rStyle w:val="None"/>
          <w:rFonts w:ascii="Book Antiqua" w:hAnsi="Book Antiqua"/>
          <w:lang w:val="en-US"/>
        </w:rPr>
        <w:t>increased with age.</w:t>
      </w:r>
      <w:r w:rsidR="005A6C5C" w:rsidRPr="00940580">
        <w:rPr>
          <w:rStyle w:val="None"/>
          <w:rFonts w:ascii="Book Antiqua" w:hAnsi="Book Antiqua"/>
          <w:lang w:val="en-US"/>
        </w:rPr>
        <w:t xml:space="preserve"> </w:t>
      </w:r>
      <w:r w:rsidRPr="00940580">
        <w:rPr>
          <w:rStyle w:val="None"/>
          <w:rFonts w:ascii="Book Antiqua" w:hAnsi="Book Antiqua"/>
          <w:lang w:val="en-US"/>
        </w:rPr>
        <w:t>Incidence of VHD was 6%</w:t>
      </w:r>
      <w:r w:rsidR="005A6C5C" w:rsidRPr="00940580">
        <w:rPr>
          <w:rStyle w:val="None"/>
          <w:rFonts w:ascii="Book Antiqua" w:hAnsi="Book Antiqua"/>
          <w:lang w:val="en-US"/>
        </w:rPr>
        <w:t xml:space="preserve"> </w:t>
      </w:r>
      <w:r w:rsidRPr="00940580">
        <w:rPr>
          <w:rStyle w:val="None"/>
          <w:rFonts w:ascii="Book Antiqua" w:hAnsi="Book Antiqua"/>
          <w:lang w:val="en-US"/>
        </w:rPr>
        <w:t>for</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both mitral and aortic disease in patients aged </w:t>
      </w:r>
      <w:r w:rsidR="005A6C5C" w:rsidRPr="00940580">
        <w:rPr>
          <w:rFonts w:ascii="Book Antiqua" w:eastAsia="Arial Unicode MS" w:hAnsi="Book Antiqua" w:cs="Arial Unicode MS"/>
          <w:lang w:val="en-US"/>
        </w:rPr>
        <w:t>≥</w:t>
      </w:r>
      <w:r w:rsidRPr="00940580">
        <w:rPr>
          <w:rStyle w:val="None"/>
          <w:rFonts w:ascii="Book Antiqua" w:hAnsi="Book Antiqua"/>
          <w:lang w:val="en-US"/>
        </w:rPr>
        <w:t xml:space="preserve"> 75 years, while in younger</w:t>
      </w:r>
      <w:r w:rsidR="005A6C5C" w:rsidRPr="00940580">
        <w:rPr>
          <w:rStyle w:val="None"/>
          <w:rFonts w:ascii="Book Antiqua" w:hAnsi="Book Antiqua"/>
          <w:lang w:val="en-US"/>
        </w:rPr>
        <w:t xml:space="preserve"> </w:t>
      </w:r>
      <w:r w:rsidRPr="00940580">
        <w:rPr>
          <w:rStyle w:val="None"/>
          <w:rFonts w:ascii="Book Antiqua" w:hAnsi="Book Antiqua"/>
          <w:lang w:val="en-US"/>
        </w:rPr>
        <w:t>patients</w:t>
      </w:r>
      <w:r w:rsidR="005A6C5C" w:rsidRPr="00940580">
        <w:rPr>
          <w:rStyle w:val="None"/>
          <w:rFonts w:ascii="Book Antiqua" w:hAnsi="Book Antiqua"/>
          <w:lang w:val="en-US"/>
        </w:rPr>
        <w:t xml:space="preserve"> </w:t>
      </w:r>
      <w:r w:rsidRPr="00940580">
        <w:rPr>
          <w:rStyle w:val="None"/>
          <w:rFonts w:ascii="Book Antiqua" w:hAnsi="Book Antiqua"/>
          <w:lang w:val="en-US"/>
        </w:rPr>
        <w:t>(aged &lt; 64 y</w:t>
      </w:r>
      <w:r w:rsidR="006E5317" w:rsidRPr="00940580">
        <w:rPr>
          <w:rStyle w:val="None"/>
          <w:rFonts w:ascii="Book Antiqua" w:hAnsi="Book Antiqua"/>
          <w:lang w:val="en-US"/>
        </w:rPr>
        <w:t>ears)</w:t>
      </w:r>
      <w:r w:rsidR="003809B3" w:rsidRPr="00940580">
        <w:rPr>
          <w:rStyle w:val="None"/>
          <w:rFonts w:ascii="Book Antiqua" w:hAnsi="Book Antiqua"/>
          <w:lang w:val="en-US"/>
        </w:rPr>
        <w:t>, the</w:t>
      </w:r>
      <w:r w:rsidR="006E5317" w:rsidRPr="00940580">
        <w:rPr>
          <w:rStyle w:val="None"/>
          <w:rFonts w:ascii="Book Antiqua" w:hAnsi="Book Antiqua"/>
          <w:lang w:val="en-US"/>
        </w:rPr>
        <w:t xml:space="preserve"> incidence was less than 1</w:t>
      </w:r>
      <w:r w:rsidRPr="00940580">
        <w:rPr>
          <w:rStyle w:val="None"/>
          <w:rFonts w:ascii="Book Antiqua" w:hAnsi="Book Antiqua"/>
          <w:lang w:val="en-US"/>
        </w:rPr>
        <w:t>%.</w:t>
      </w:r>
      <w:r w:rsidR="005A6C5C" w:rsidRPr="00940580">
        <w:rPr>
          <w:rStyle w:val="None"/>
          <w:rFonts w:ascii="Book Antiqua" w:hAnsi="Book Antiqua"/>
          <w:lang w:val="en-US"/>
        </w:rPr>
        <w:t xml:space="preserve"> </w:t>
      </w:r>
      <w:r w:rsidR="003809B3" w:rsidRPr="00940580">
        <w:rPr>
          <w:rStyle w:val="None"/>
          <w:rFonts w:ascii="Book Antiqua" w:hAnsi="Book Antiqua"/>
          <w:lang w:val="en-US"/>
        </w:rPr>
        <w:t>Importantly</w:t>
      </w:r>
      <w:proofErr w:type="gramStart"/>
      <w:r w:rsidR="003809B3" w:rsidRPr="00940580">
        <w:rPr>
          <w:rStyle w:val="None"/>
          <w:rFonts w:ascii="Book Antiqua" w:hAnsi="Book Antiqua"/>
          <w:lang w:val="en-US"/>
        </w:rPr>
        <w:t xml:space="preserve">, </w:t>
      </w:r>
      <w:r w:rsidRPr="00940580">
        <w:rPr>
          <w:rStyle w:val="None"/>
          <w:rFonts w:ascii="Book Antiqua" w:hAnsi="Book Antiqua"/>
          <w:lang w:val="en-US"/>
        </w:rPr>
        <w:t xml:space="preserve"> according</w:t>
      </w:r>
      <w:proofErr w:type="gramEnd"/>
      <w:r w:rsidRPr="00940580">
        <w:rPr>
          <w:rStyle w:val="None"/>
          <w:rFonts w:ascii="Book Antiqua" w:hAnsi="Book Antiqua"/>
          <w:lang w:val="en-US"/>
        </w:rPr>
        <w:t xml:space="preserve"> to the Survey</w:t>
      </w:r>
      <w:r w:rsidR="003809B3" w:rsidRPr="00940580">
        <w:rPr>
          <w:rStyle w:val="None"/>
          <w:rFonts w:ascii="Book Antiqua" w:hAnsi="Book Antiqua"/>
          <w:lang w:val="en-US"/>
        </w:rPr>
        <w:t>,</w:t>
      </w:r>
      <w:r w:rsidRPr="00940580">
        <w:rPr>
          <w:rStyle w:val="None"/>
          <w:rFonts w:ascii="Book Antiqua" w:hAnsi="Book Antiqua"/>
          <w:lang w:val="en-US"/>
        </w:rPr>
        <w:t xml:space="preserve"> more than 30% of subjects with</w:t>
      </w:r>
      <w:r w:rsidR="005A6C5C" w:rsidRPr="00940580">
        <w:rPr>
          <w:rStyle w:val="None"/>
          <w:rFonts w:ascii="Book Antiqua" w:hAnsi="Book Antiqua"/>
          <w:lang w:val="en-US"/>
        </w:rPr>
        <w:t xml:space="preserve"> </w:t>
      </w:r>
      <w:r w:rsidRPr="00940580">
        <w:rPr>
          <w:rStyle w:val="None"/>
          <w:rFonts w:ascii="Book Antiqua" w:hAnsi="Book Antiqua"/>
          <w:lang w:val="en-US"/>
        </w:rPr>
        <w:t>severe, symptomatic, single VHD, usually elderly with relevant comorbidities,</w:t>
      </w:r>
      <w:r w:rsidR="005A6C5C" w:rsidRPr="00940580">
        <w:rPr>
          <w:rStyle w:val="None"/>
          <w:rFonts w:ascii="Book Antiqua" w:hAnsi="Book Antiqua"/>
          <w:lang w:val="en-US"/>
        </w:rPr>
        <w:t xml:space="preserve"> </w:t>
      </w:r>
      <w:r w:rsidRPr="00940580">
        <w:rPr>
          <w:rStyle w:val="None"/>
          <w:rFonts w:ascii="Book Antiqua" w:hAnsi="Book Antiqua"/>
          <w:lang w:val="en-US"/>
        </w:rPr>
        <w:t>did not undergo surgery</w:t>
      </w:r>
      <w:r w:rsidR="005A6C5C" w:rsidRPr="00940580">
        <w:rPr>
          <w:rStyle w:val="None"/>
          <w:rFonts w:ascii="Book Antiqua" w:eastAsiaTheme="minorEastAsia" w:hAnsi="Book Antiqua"/>
          <w:lang w:val="en-US" w:eastAsia="zh-CN"/>
        </w:rPr>
        <w:t>.</w:t>
      </w:r>
      <w:r w:rsidRPr="00940580">
        <w:rPr>
          <w:rStyle w:val="None"/>
          <w:rFonts w:ascii="Book Antiqua" w:hAnsi="Book Antiqua"/>
          <w:lang w:val="en-US"/>
        </w:rPr>
        <w:t xml:space="preserve"> </w:t>
      </w:r>
    </w:p>
    <w:p w:rsidR="00B05586" w:rsidRPr="00940580" w:rsidRDefault="007A06E4" w:rsidP="000203A2">
      <w:pPr>
        <w:pStyle w:val="p1"/>
        <w:pBdr>
          <w:top w:val="none" w:sz="0" w:space="0" w:color="auto"/>
          <w:left w:val="none" w:sz="0" w:space="0" w:color="auto"/>
          <w:bottom w:val="none" w:sz="0" w:space="0" w:color="auto"/>
          <w:right w:val="none" w:sz="0" w:space="0" w:color="auto"/>
          <w:between w:val="none" w:sz="0" w:space="0" w:color="auto"/>
          <w:bar w:val="none" w:sz="0" w:color="auto"/>
        </w:pBdr>
        <w:tabs>
          <w:tab w:val="left" w:pos="9132"/>
        </w:tabs>
        <w:snapToGrid w:val="0"/>
        <w:spacing w:line="360" w:lineRule="auto"/>
        <w:ind w:firstLineChars="100" w:firstLine="240"/>
        <w:jc w:val="both"/>
        <w:rPr>
          <w:rStyle w:val="None"/>
          <w:rFonts w:ascii="Book Antiqua" w:eastAsia="Times New Roman" w:hAnsi="Book Antiqua" w:cs="Times New Roman"/>
          <w:color w:val="auto"/>
          <w:sz w:val="24"/>
          <w:szCs w:val="24"/>
          <w:lang w:val="en-US"/>
        </w:rPr>
      </w:pPr>
      <w:r w:rsidRPr="00940580">
        <w:rPr>
          <w:rStyle w:val="None"/>
          <w:rFonts w:ascii="Book Antiqua" w:hAnsi="Book Antiqua"/>
          <w:color w:val="auto"/>
          <w:sz w:val="24"/>
          <w:szCs w:val="24"/>
          <w:lang w:val="en-US"/>
        </w:rPr>
        <w:t xml:space="preserve">More recently, Nkomo </w:t>
      </w:r>
      <w:r w:rsidRPr="00940580">
        <w:rPr>
          <w:rStyle w:val="None"/>
          <w:rFonts w:ascii="Book Antiqua" w:hAnsi="Book Antiqua"/>
          <w:i/>
          <w:color w:val="auto"/>
          <w:sz w:val="24"/>
          <w:szCs w:val="24"/>
          <w:lang w:val="en-US"/>
        </w:rPr>
        <w:t>et al</w:t>
      </w:r>
      <w:r w:rsidRPr="00940580">
        <w:rPr>
          <w:rStyle w:val="None"/>
          <w:rFonts w:ascii="Book Antiqua" w:hAnsi="Book Antiqua"/>
          <w:color w:val="auto"/>
          <w:sz w:val="24"/>
          <w:szCs w:val="24"/>
          <w:vertAlign w:val="superscript"/>
          <w:lang w:val="en-US"/>
        </w:rPr>
        <w:t>[2]</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reported</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the results</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of</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echocardiographic examinations</w:t>
      </w:r>
      <w:r w:rsidR="005A6C5C" w:rsidRPr="00940580">
        <w:rPr>
          <w:rStyle w:val="None"/>
          <w:rFonts w:ascii="Book Antiqua" w:hAnsi="Book Antiqua"/>
          <w:color w:val="auto"/>
          <w:sz w:val="24"/>
          <w:szCs w:val="24"/>
          <w:lang w:val="en-US"/>
        </w:rPr>
        <w:t xml:space="preserve"> </w:t>
      </w:r>
      <w:r w:rsidR="003F585D" w:rsidRPr="00940580">
        <w:rPr>
          <w:rStyle w:val="None"/>
          <w:rFonts w:ascii="Book Antiqua" w:hAnsi="Book Antiqua"/>
          <w:color w:val="auto"/>
          <w:sz w:val="24"/>
          <w:szCs w:val="24"/>
          <w:lang w:val="en-US"/>
        </w:rPr>
        <w:t>in 11</w:t>
      </w:r>
      <w:r w:rsidRPr="00940580">
        <w:rPr>
          <w:rStyle w:val="None"/>
          <w:rFonts w:ascii="Book Antiqua" w:hAnsi="Book Antiqua"/>
          <w:color w:val="auto"/>
          <w:sz w:val="24"/>
          <w:szCs w:val="24"/>
          <w:lang w:val="en-US"/>
        </w:rPr>
        <w:t>911 randomly selected adults who had been prospectively assessed in three large</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populatio</w:t>
      </w:r>
      <w:r w:rsidR="006E5317" w:rsidRPr="00940580">
        <w:rPr>
          <w:rStyle w:val="None"/>
          <w:rFonts w:ascii="Book Antiqua" w:hAnsi="Book Antiqua"/>
          <w:color w:val="auto"/>
          <w:sz w:val="24"/>
          <w:szCs w:val="24"/>
          <w:lang w:val="en-US"/>
        </w:rPr>
        <w:t>n-based epidemiological studies</w:t>
      </w:r>
      <w:r w:rsidRPr="00940580">
        <w:rPr>
          <w:rStyle w:val="None"/>
          <w:rFonts w:ascii="Book Antiqua" w:hAnsi="Book Antiqua"/>
          <w:color w:val="auto"/>
          <w:sz w:val="24"/>
          <w:szCs w:val="24"/>
          <w:vertAlign w:val="superscript"/>
          <w:lang w:val="en-US"/>
        </w:rPr>
        <w:t>[3-5]</w:t>
      </w:r>
      <w:r w:rsidRPr="00940580">
        <w:rPr>
          <w:rStyle w:val="None"/>
          <w:rFonts w:ascii="Book Antiqua" w:hAnsi="Book Antiqua"/>
          <w:color w:val="auto"/>
          <w:sz w:val="24"/>
          <w:szCs w:val="24"/>
          <w:lang w:val="en-US"/>
        </w:rPr>
        <w:t>.</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 xml:space="preserve">Moreover, </w:t>
      </w:r>
      <w:r w:rsidR="00CE6D20" w:rsidRPr="00940580">
        <w:rPr>
          <w:rStyle w:val="None"/>
          <w:rFonts w:ascii="Book Antiqua" w:hAnsi="Book Antiqua"/>
          <w:color w:val="auto"/>
          <w:sz w:val="24"/>
          <w:szCs w:val="24"/>
          <w:lang w:val="en-US"/>
        </w:rPr>
        <w:t>included</w:t>
      </w:r>
      <w:r w:rsidR="003809B3" w:rsidRPr="00940580">
        <w:rPr>
          <w:rStyle w:val="None"/>
          <w:rFonts w:ascii="Book Antiqua" w:hAnsi="Book Antiqua"/>
          <w:color w:val="auto"/>
          <w:sz w:val="24"/>
          <w:szCs w:val="24"/>
          <w:lang w:val="en-US"/>
        </w:rPr>
        <w:t xml:space="preserve"> in the study were</w:t>
      </w:r>
      <w:r w:rsidR="005A6C5C" w:rsidRPr="00940580">
        <w:rPr>
          <w:rStyle w:val="None"/>
          <w:rFonts w:ascii="Book Antiqua" w:hAnsi="Book Antiqua"/>
          <w:color w:val="auto"/>
          <w:sz w:val="24"/>
          <w:szCs w:val="24"/>
          <w:lang w:val="en-US"/>
        </w:rPr>
        <w:t xml:space="preserve"> </w:t>
      </w:r>
      <w:r w:rsidR="006E5317" w:rsidRPr="00940580">
        <w:rPr>
          <w:rStyle w:val="None"/>
          <w:rFonts w:ascii="Book Antiqua" w:hAnsi="Book Antiqua"/>
          <w:color w:val="auto"/>
          <w:sz w:val="24"/>
          <w:szCs w:val="24"/>
          <w:lang w:val="en-US"/>
        </w:rPr>
        <w:t>16</w:t>
      </w:r>
      <w:r w:rsidRPr="00940580">
        <w:rPr>
          <w:rStyle w:val="None"/>
          <w:rFonts w:ascii="Book Antiqua" w:hAnsi="Book Antiqua"/>
          <w:color w:val="auto"/>
          <w:sz w:val="24"/>
          <w:szCs w:val="24"/>
          <w:lang w:val="en-US"/>
        </w:rPr>
        <w:t>501 adults</w:t>
      </w:r>
      <w:r w:rsidR="00CE6D20" w:rsidRPr="00940580">
        <w:rPr>
          <w:rStyle w:val="None"/>
          <w:rFonts w:ascii="Book Antiqua" w:hAnsi="Book Antiqua"/>
          <w:color w:val="auto"/>
          <w:sz w:val="24"/>
          <w:szCs w:val="24"/>
          <w:lang w:val="en-US"/>
        </w:rPr>
        <w:t xml:space="preserve"> who were</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 xml:space="preserve">assessed </w:t>
      </w:r>
      <w:r w:rsidR="005A2CAD" w:rsidRPr="00940580">
        <w:rPr>
          <w:rStyle w:val="None"/>
          <w:rFonts w:ascii="Book Antiqua" w:hAnsi="Book Antiqua"/>
          <w:color w:val="auto"/>
          <w:sz w:val="24"/>
          <w:szCs w:val="24"/>
          <w:lang w:val="en-US"/>
        </w:rPr>
        <w:t xml:space="preserve">in community </w:t>
      </w:r>
      <w:r w:rsidRPr="00940580">
        <w:rPr>
          <w:rStyle w:val="None"/>
          <w:rFonts w:ascii="Book Antiqua" w:hAnsi="Book Antiqua"/>
          <w:color w:val="auto"/>
          <w:sz w:val="24"/>
          <w:szCs w:val="24"/>
          <w:lang w:val="en-US"/>
        </w:rPr>
        <w:t>by clinically indicated echocardiography.</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In the first group, 615 patients (5.1%) had moderate or severe valve disease. There were no</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gender related differences.</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Prevalence of valve disease increased significantly with age from 0.7% in the group comprised of 18</w:t>
      </w:r>
      <w:r w:rsidR="00962B22" w:rsidRPr="00940580">
        <w:rPr>
          <w:rStyle w:val="None"/>
          <w:rFonts w:ascii="Book Antiqua" w:hAnsi="Book Antiqua"/>
          <w:color w:val="auto"/>
          <w:sz w:val="24"/>
          <w:szCs w:val="24"/>
          <w:lang w:val="en-US"/>
        </w:rPr>
        <w:t>-</w:t>
      </w:r>
      <w:r w:rsidR="003809B3" w:rsidRPr="00940580">
        <w:rPr>
          <w:rStyle w:val="None"/>
          <w:rFonts w:ascii="Book Antiqua" w:hAnsi="Book Antiqua"/>
          <w:color w:val="auto"/>
          <w:sz w:val="24"/>
          <w:szCs w:val="24"/>
          <w:lang w:val="en-US"/>
        </w:rPr>
        <w:t>year</w:t>
      </w:r>
      <w:r w:rsidR="00962B22" w:rsidRPr="00940580">
        <w:rPr>
          <w:rStyle w:val="None"/>
          <w:rFonts w:ascii="Book Antiqua" w:hAnsi="Book Antiqua"/>
          <w:color w:val="auto"/>
          <w:sz w:val="24"/>
          <w:szCs w:val="24"/>
          <w:lang w:val="en-US"/>
        </w:rPr>
        <w:t>-olds</w:t>
      </w:r>
      <w:r w:rsidRPr="00940580">
        <w:rPr>
          <w:rStyle w:val="None"/>
          <w:rFonts w:ascii="Book Antiqua" w:hAnsi="Book Antiqua"/>
          <w:color w:val="auto"/>
          <w:sz w:val="24"/>
          <w:szCs w:val="24"/>
          <w:lang w:val="en-US"/>
        </w:rPr>
        <w:t xml:space="preserve"> to 44</w:t>
      </w:r>
      <w:r w:rsidR="00962B22" w:rsidRPr="00940580">
        <w:rPr>
          <w:rStyle w:val="None"/>
          <w:rFonts w:ascii="Book Antiqua" w:hAnsi="Book Antiqua"/>
          <w:color w:val="auto"/>
          <w:sz w:val="24"/>
          <w:szCs w:val="24"/>
          <w:lang w:val="en-US"/>
        </w:rPr>
        <w:t>-</w:t>
      </w:r>
      <w:r w:rsidRPr="00940580">
        <w:rPr>
          <w:rStyle w:val="None"/>
          <w:rFonts w:ascii="Book Antiqua" w:hAnsi="Book Antiqua"/>
          <w:color w:val="auto"/>
          <w:sz w:val="24"/>
          <w:szCs w:val="24"/>
          <w:lang w:val="en-US"/>
        </w:rPr>
        <w:t>year</w:t>
      </w:r>
      <w:r w:rsidR="00962B22" w:rsidRPr="00940580">
        <w:rPr>
          <w:rStyle w:val="None"/>
          <w:rFonts w:ascii="Book Antiqua" w:hAnsi="Book Antiqua"/>
          <w:color w:val="auto"/>
          <w:sz w:val="24"/>
          <w:szCs w:val="24"/>
          <w:lang w:val="en-US"/>
        </w:rPr>
        <w:t>-</w:t>
      </w:r>
      <w:r w:rsidRPr="00940580">
        <w:rPr>
          <w:rStyle w:val="None"/>
          <w:rFonts w:ascii="Book Antiqua" w:hAnsi="Book Antiqua"/>
          <w:color w:val="auto"/>
          <w:sz w:val="24"/>
          <w:szCs w:val="24"/>
          <w:lang w:val="en-US"/>
        </w:rPr>
        <w:t>olds</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to</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13</w:t>
      </w:r>
      <w:r w:rsidR="006E5317" w:rsidRPr="00940580">
        <w:rPr>
          <w:rStyle w:val="None"/>
          <w:rFonts w:ascii="Book Antiqua" w:hAnsi="Book Antiqua"/>
          <w:color w:val="auto"/>
          <w:sz w:val="24"/>
          <w:szCs w:val="24"/>
          <w:lang w:val="en-US" w:eastAsia="zh-CN"/>
        </w:rPr>
        <w:t>.</w:t>
      </w:r>
      <w:r w:rsidRPr="00940580">
        <w:rPr>
          <w:rStyle w:val="None"/>
          <w:rFonts w:ascii="Book Antiqua" w:hAnsi="Book Antiqua"/>
          <w:color w:val="auto"/>
          <w:sz w:val="24"/>
          <w:szCs w:val="24"/>
          <w:lang w:val="en-US"/>
        </w:rPr>
        <w:t>3% in the</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group of those 75 years and older (</w:t>
      </w:r>
      <w:r w:rsidR="006E5317" w:rsidRPr="00940580">
        <w:rPr>
          <w:rStyle w:val="None"/>
          <w:rFonts w:ascii="Book Antiqua" w:hAnsi="Book Antiqua"/>
          <w:i/>
          <w:color w:val="auto"/>
          <w:sz w:val="24"/>
          <w:szCs w:val="24"/>
          <w:lang w:val="en-US"/>
        </w:rPr>
        <w:t>P</w:t>
      </w:r>
      <w:r w:rsidR="006E5317" w:rsidRPr="00940580">
        <w:rPr>
          <w:rStyle w:val="None"/>
          <w:rFonts w:ascii="Book Antiqua" w:hAnsi="Book Antiqua"/>
          <w:color w:val="auto"/>
          <w:sz w:val="24"/>
          <w:szCs w:val="24"/>
          <w:lang w:val="en-US" w:eastAsia="zh-CN"/>
        </w:rPr>
        <w:t xml:space="preserve"> </w:t>
      </w:r>
      <w:r w:rsidRPr="00940580">
        <w:rPr>
          <w:rStyle w:val="None"/>
          <w:rFonts w:ascii="Book Antiqua" w:hAnsi="Book Antiqua"/>
          <w:color w:val="auto"/>
          <w:sz w:val="24"/>
          <w:szCs w:val="24"/>
          <w:lang w:val="en-US"/>
        </w:rPr>
        <w:t>&lt;</w:t>
      </w:r>
      <w:r w:rsidR="006E5317" w:rsidRPr="00940580">
        <w:rPr>
          <w:rStyle w:val="None"/>
          <w:rFonts w:ascii="Book Antiqua" w:hAnsi="Book Antiqua"/>
          <w:color w:val="auto"/>
          <w:sz w:val="24"/>
          <w:szCs w:val="24"/>
          <w:lang w:val="en-US" w:eastAsia="zh-CN"/>
        </w:rPr>
        <w:t xml:space="preserve"> </w:t>
      </w:r>
      <w:r w:rsidRPr="00940580">
        <w:rPr>
          <w:rStyle w:val="None"/>
          <w:rFonts w:ascii="Book Antiqua" w:hAnsi="Book Antiqua"/>
          <w:color w:val="auto"/>
          <w:sz w:val="24"/>
          <w:szCs w:val="24"/>
          <w:lang w:val="en-US"/>
        </w:rPr>
        <w:t>0</w:t>
      </w:r>
      <w:r w:rsidR="006E5317" w:rsidRPr="00940580">
        <w:rPr>
          <w:rStyle w:val="None"/>
          <w:rFonts w:ascii="Book Antiqua" w:hAnsi="Book Antiqua"/>
          <w:color w:val="auto"/>
          <w:sz w:val="24"/>
          <w:szCs w:val="24"/>
          <w:lang w:val="en-US" w:eastAsia="zh-CN"/>
        </w:rPr>
        <w:t>.</w:t>
      </w:r>
      <w:r w:rsidRPr="00940580">
        <w:rPr>
          <w:rStyle w:val="None"/>
          <w:rFonts w:ascii="Book Antiqua" w:hAnsi="Book Antiqua"/>
          <w:color w:val="auto"/>
          <w:sz w:val="24"/>
          <w:szCs w:val="24"/>
          <w:lang w:val="en-US"/>
        </w:rPr>
        <w:t>0001).</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A significant increase of VHD</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was reported for each increment of 10 years of ageing.</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This was</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particularly evident for</w:t>
      </w:r>
      <w:r w:rsidR="006E5317" w:rsidRPr="00940580">
        <w:rPr>
          <w:rStyle w:val="None"/>
          <w:rFonts w:ascii="Book Antiqua" w:hAnsi="Book Antiqua"/>
          <w:color w:val="auto"/>
          <w:sz w:val="24"/>
          <w:szCs w:val="24"/>
          <w:lang w:val="en-US"/>
        </w:rPr>
        <w:t xml:space="preserve"> aortic stenosis </w:t>
      </w:r>
      <w:r w:rsidR="003F585D" w:rsidRPr="00940580">
        <w:rPr>
          <w:rStyle w:val="None"/>
          <w:rFonts w:ascii="Book Antiqua" w:hAnsi="Book Antiqua"/>
          <w:color w:val="auto"/>
          <w:sz w:val="24"/>
          <w:szCs w:val="24"/>
          <w:lang w:val="en-US" w:eastAsia="zh-CN"/>
        </w:rPr>
        <w:t>(</w:t>
      </w:r>
      <w:r w:rsidR="003F585D" w:rsidRPr="00940580">
        <w:rPr>
          <w:rStyle w:val="None"/>
          <w:rFonts w:ascii="Book Antiqua" w:hAnsi="Book Antiqua"/>
          <w:color w:val="auto"/>
          <w:sz w:val="24"/>
          <w:szCs w:val="24"/>
          <w:lang w:val="en-US"/>
        </w:rPr>
        <w:t>A</w:t>
      </w:r>
      <w:r w:rsidR="003F585D" w:rsidRPr="00940580">
        <w:rPr>
          <w:rStyle w:val="None"/>
          <w:rFonts w:ascii="Book Antiqua" w:hAnsi="Book Antiqua"/>
          <w:color w:val="auto"/>
          <w:sz w:val="24"/>
          <w:szCs w:val="24"/>
          <w:lang w:val="en-US" w:eastAsia="zh-CN"/>
        </w:rPr>
        <w:t xml:space="preserve">S) </w:t>
      </w:r>
      <w:r w:rsidR="006E5317" w:rsidRPr="00940580">
        <w:rPr>
          <w:rStyle w:val="None"/>
          <w:rFonts w:ascii="Book Antiqua" w:hAnsi="Book Antiqua"/>
          <w:color w:val="auto"/>
          <w:sz w:val="24"/>
          <w:szCs w:val="24"/>
          <w:lang w:val="en-US"/>
        </w:rPr>
        <w:t>(</w:t>
      </w:r>
      <w:r w:rsidR="003809B3" w:rsidRPr="00940580">
        <w:rPr>
          <w:rStyle w:val="None"/>
          <w:rFonts w:ascii="Book Antiqua" w:hAnsi="Book Antiqua"/>
          <w:color w:val="auto"/>
          <w:sz w:val="24"/>
          <w:szCs w:val="24"/>
          <w:lang w:val="en-US"/>
        </w:rPr>
        <w:t>hazard ratio (</w:t>
      </w:r>
      <w:r w:rsidR="006E5317" w:rsidRPr="00940580">
        <w:rPr>
          <w:rStyle w:val="None"/>
          <w:rFonts w:ascii="Book Antiqua" w:hAnsi="Book Antiqua"/>
          <w:color w:val="auto"/>
          <w:sz w:val="24"/>
          <w:szCs w:val="24"/>
          <w:lang w:val="en-US"/>
        </w:rPr>
        <w:t>HR</w:t>
      </w:r>
      <w:r w:rsidR="003809B3" w:rsidRPr="00940580">
        <w:rPr>
          <w:rStyle w:val="None"/>
          <w:rFonts w:ascii="Book Antiqua" w:hAnsi="Book Antiqua"/>
          <w:color w:val="auto"/>
          <w:sz w:val="24"/>
          <w:szCs w:val="24"/>
          <w:lang w:val="en-US"/>
        </w:rPr>
        <w:t>)</w:t>
      </w:r>
      <w:r w:rsidR="006E5317" w:rsidRPr="00940580">
        <w:rPr>
          <w:rStyle w:val="None"/>
          <w:rFonts w:ascii="Book Antiqua" w:hAnsi="Book Antiqua"/>
          <w:color w:val="auto"/>
          <w:sz w:val="24"/>
          <w:szCs w:val="24"/>
          <w:lang w:val="en-US"/>
        </w:rPr>
        <w:t xml:space="preserve"> =</w:t>
      </w:r>
      <w:r w:rsidR="006E5317" w:rsidRPr="00940580">
        <w:rPr>
          <w:rStyle w:val="None"/>
          <w:rFonts w:ascii="Book Antiqua" w:hAnsi="Book Antiqua"/>
          <w:color w:val="auto"/>
          <w:sz w:val="24"/>
          <w:szCs w:val="24"/>
          <w:lang w:val="en-US" w:eastAsia="zh-CN"/>
        </w:rPr>
        <w:t xml:space="preserve"> </w:t>
      </w:r>
      <w:r w:rsidR="006E5317" w:rsidRPr="00940580">
        <w:rPr>
          <w:rStyle w:val="None"/>
          <w:rFonts w:ascii="Book Antiqua" w:hAnsi="Book Antiqua"/>
          <w:color w:val="auto"/>
          <w:sz w:val="24"/>
          <w:szCs w:val="24"/>
          <w:lang w:val="en-US"/>
        </w:rPr>
        <w:t>2.51; 95%</w:t>
      </w:r>
      <w:r w:rsidR="003809B3" w:rsidRPr="00940580">
        <w:rPr>
          <w:rStyle w:val="None"/>
          <w:rFonts w:ascii="Book Antiqua" w:hAnsi="Book Antiqua"/>
          <w:color w:val="auto"/>
          <w:sz w:val="24"/>
          <w:szCs w:val="24"/>
          <w:lang w:val="en-US"/>
        </w:rPr>
        <w:t xml:space="preserve"> confidence interval (</w:t>
      </w:r>
      <w:r w:rsidRPr="00940580">
        <w:rPr>
          <w:rStyle w:val="None"/>
          <w:rFonts w:ascii="Book Antiqua" w:hAnsi="Book Antiqua"/>
          <w:color w:val="auto"/>
          <w:sz w:val="24"/>
          <w:szCs w:val="24"/>
          <w:lang w:val="en-US"/>
        </w:rPr>
        <w:t>CI</w:t>
      </w:r>
      <w:r w:rsidR="003809B3" w:rsidRPr="00940580">
        <w:rPr>
          <w:rStyle w:val="None"/>
          <w:rFonts w:ascii="Book Antiqua" w:hAnsi="Book Antiqua"/>
          <w:color w:val="auto"/>
          <w:sz w:val="24"/>
          <w:szCs w:val="24"/>
          <w:lang w:val="en-US"/>
        </w:rPr>
        <w:t>)</w:t>
      </w:r>
      <w:r w:rsidRPr="00940580">
        <w:rPr>
          <w:rStyle w:val="None"/>
          <w:rFonts w:ascii="Book Antiqua" w:hAnsi="Book Antiqua"/>
          <w:color w:val="auto"/>
          <w:sz w:val="24"/>
          <w:szCs w:val="24"/>
          <w:lang w:val="en-US"/>
        </w:rPr>
        <w:t xml:space="preserve">: 2.02 to 3.12; </w:t>
      </w:r>
      <w:r w:rsidR="006E5317" w:rsidRPr="00940580">
        <w:rPr>
          <w:rStyle w:val="None"/>
          <w:rFonts w:ascii="Book Antiqua" w:hAnsi="Book Antiqua"/>
          <w:i/>
          <w:color w:val="auto"/>
          <w:sz w:val="24"/>
          <w:szCs w:val="24"/>
          <w:lang w:val="en-US"/>
        </w:rPr>
        <w:t>P</w:t>
      </w:r>
      <w:r w:rsidRPr="00940580">
        <w:rPr>
          <w:rStyle w:val="None"/>
          <w:rFonts w:ascii="Book Antiqua" w:hAnsi="Book Antiqua"/>
          <w:color w:val="auto"/>
          <w:sz w:val="24"/>
          <w:szCs w:val="24"/>
          <w:lang w:val="en-US"/>
        </w:rPr>
        <w:t xml:space="preserve"> &lt; 0.0001). </w:t>
      </w:r>
      <w:r w:rsidR="003F585D" w:rsidRPr="00940580">
        <w:rPr>
          <w:rStyle w:val="None"/>
          <w:rFonts w:ascii="Book Antiqua" w:hAnsi="Book Antiqua"/>
          <w:color w:val="auto"/>
          <w:sz w:val="24"/>
          <w:szCs w:val="24"/>
          <w:lang w:val="en-US"/>
        </w:rPr>
        <w:t>MR</w:t>
      </w:r>
      <w:r w:rsidRPr="00940580">
        <w:rPr>
          <w:rStyle w:val="None"/>
          <w:rFonts w:ascii="Book Antiqua" w:hAnsi="Book Antiqua"/>
          <w:color w:val="auto"/>
          <w:sz w:val="24"/>
          <w:szCs w:val="24"/>
          <w:lang w:val="en-US"/>
        </w:rPr>
        <w:t xml:space="preserve"> was the most frequent VHD in elderly patients</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(9.3%) follow</w:t>
      </w:r>
      <w:r w:rsidR="006E5317" w:rsidRPr="00940580">
        <w:rPr>
          <w:rStyle w:val="None"/>
          <w:rFonts w:ascii="Book Antiqua" w:hAnsi="Book Antiqua"/>
          <w:color w:val="auto"/>
          <w:sz w:val="24"/>
          <w:szCs w:val="24"/>
          <w:lang w:val="en-US"/>
        </w:rPr>
        <w:t xml:space="preserve">ed by </w:t>
      </w:r>
      <w:r w:rsidR="003F585D" w:rsidRPr="00940580">
        <w:rPr>
          <w:rStyle w:val="None"/>
          <w:rFonts w:ascii="Book Antiqua" w:hAnsi="Book Antiqua"/>
          <w:color w:val="auto"/>
          <w:sz w:val="24"/>
          <w:szCs w:val="24"/>
          <w:lang w:val="en-US"/>
        </w:rPr>
        <w:t>A</w:t>
      </w:r>
      <w:r w:rsidR="003F585D" w:rsidRPr="00940580">
        <w:rPr>
          <w:rStyle w:val="None"/>
          <w:rFonts w:ascii="Book Antiqua" w:hAnsi="Book Antiqua"/>
          <w:color w:val="auto"/>
          <w:sz w:val="24"/>
          <w:szCs w:val="24"/>
          <w:lang w:val="en-US" w:eastAsia="zh-CN"/>
        </w:rPr>
        <w:t>S</w:t>
      </w:r>
      <w:r w:rsidR="006E5317" w:rsidRPr="00940580">
        <w:rPr>
          <w:rStyle w:val="None"/>
          <w:rFonts w:ascii="Book Antiqua" w:hAnsi="Book Antiqua"/>
          <w:color w:val="auto"/>
          <w:sz w:val="24"/>
          <w:szCs w:val="24"/>
          <w:lang w:val="en-US"/>
        </w:rPr>
        <w:t xml:space="preserve"> (2.8</w:t>
      </w:r>
      <w:r w:rsidRPr="00940580">
        <w:rPr>
          <w:rStyle w:val="None"/>
          <w:rFonts w:ascii="Book Antiqua" w:hAnsi="Book Antiqua"/>
          <w:color w:val="auto"/>
          <w:sz w:val="24"/>
          <w:szCs w:val="24"/>
          <w:lang w:val="en-US"/>
        </w:rPr>
        <w:t>%), aortic regurgitation (AR)</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(2.0%)</w:t>
      </w:r>
      <w:r w:rsidR="003809B3" w:rsidRPr="00940580">
        <w:rPr>
          <w:rStyle w:val="None"/>
          <w:rFonts w:ascii="Book Antiqua" w:hAnsi="Book Antiqua"/>
          <w:color w:val="auto"/>
          <w:sz w:val="24"/>
          <w:szCs w:val="24"/>
          <w:lang w:val="en-US"/>
        </w:rPr>
        <w:t>,</w:t>
      </w:r>
      <w:r w:rsidRPr="00940580">
        <w:rPr>
          <w:rStyle w:val="None"/>
          <w:rFonts w:ascii="Book Antiqua" w:hAnsi="Book Antiqua"/>
          <w:color w:val="auto"/>
          <w:sz w:val="24"/>
          <w:szCs w:val="24"/>
          <w:lang w:val="en-US"/>
        </w:rPr>
        <w:t xml:space="preserve"> and finally</w:t>
      </w:r>
      <w:r w:rsidR="005A6C5C" w:rsidRPr="00940580">
        <w:rPr>
          <w:rStyle w:val="None"/>
          <w:rFonts w:ascii="Book Antiqua" w:hAnsi="Book Antiqua"/>
          <w:color w:val="auto"/>
          <w:sz w:val="24"/>
          <w:szCs w:val="24"/>
          <w:lang w:val="en-US"/>
        </w:rPr>
        <w:t xml:space="preserve"> </w:t>
      </w:r>
      <w:r w:rsidR="003F585D" w:rsidRPr="00940580">
        <w:rPr>
          <w:rStyle w:val="None"/>
          <w:rFonts w:ascii="Book Antiqua" w:hAnsi="Book Antiqua"/>
          <w:color w:val="auto"/>
          <w:sz w:val="24"/>
          <w:szCs w:val="24"/>
          <w:lang w:val="en-US"/>
        </w:rPr>
        <w:t>MS</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(0.2%).</w:t>
      </w:r>
    </w:p>
    <w:p w:rsidR="00B05586" w:rsidRPr="00940580" w:rsidRDefault="007A06E4" w:rsidP="000203A2">
      <w:pPr>
        <w:snapToGrid w:val="0"/>
        <w:spacing w:line="360" w:lineRule="auto"/>
        <w:ind w:firstLineChars="100" w:firstLine="240"/>
        <w:jc w:val="both"/>
        <w:rPr>
          <w:rStyle w:val="Hyperlink3"/>
          <w:rFonts w:ascii="Book Antiqua" w:hAnsi="Book Antiqua"/>
          <w:lang w:val="en-US"/>
        </w:rPr>
      </w:pPr>
      <w:r w:rsidRPr="00940580">
        <w:rPr>
          <w:rStyle w:val="None"/>
          <w:rFonts w:ascii="Book Antiqua" w:hAnsi="Book Antiqua"/>
          <w:lang w:val="en-US"/>
        </w:rPr>
        <w:t>In the community group, v</w:t>
      </w:r>
      <w:r w:rsidR="003F585D" w:rsidRPr="00940580">
        <w:rPr>
          <w:rStyle w:val="None"/>
          <w:rFonts w:ascii="Book Antiqua" w:hAnsi="Book Antiqua"/>
          <w:lang w:val="en-US"/>
        </w:rPr>
        <w:t>alve disease was diagnosed in 1</w:t>
      </w:r>
      <w:r w:rsidRPr="00940580">
        <w:rPr>
          <w:rStyle w:val="None"/>
          <w:rFonts w:ascii="Book Antiqua" w:hAnsi="Book Antiqua"/>
          <w:lang w:val="en-US"/>
        </w:rPr>
        <w:t>505 patients. Prevalence of valve diseases increased considerabl</w:t>
      </w:r>
      <w:r w:rsidR="003F585D" w:rsidRPr="00940580">
        <w:rPr>
          <w:rStyle w:val="None"/>
          <w:rFonts w:ascii="Book Antiqua" w:hAnsi="Book Antiqua"/>
          <w:lang w:val="en-US"/>
        </w:rPr>
        <w:t>y with age also in this group (</w:t>
      </w:r>
      <w:r w:rsidRPr="00940580">
        <w:rPr>
          <w:rStyle w:val="None"/>
          <w:rFonts w:ascii="Book Antiqua" w:hAnsi="Book Antiqua"/>
          <w:lang w:val="en-US"/>
        </w:rPr>
        <w:t>0.3% in 18</w:t>
      </w:r>
      <w:r w:rsidR="003F585D" w:rsidRPr="00940580">
        <w:rPr>
          <w:rStyle w:val="None"/>
          <w:rFonts w:ascii="Book Antiqua" w:eastAsiaTheme="minorEastAsia" w:hAnsi="Book Antiqua"/>
          <w:lang w:val="en-US" w:eastAsia="zh-CN"/>
        </w:rPr>
        <w:t>-</w:t>
      </w:r>
      <w:r w:rsidRPr="00940580">
        <w:rPr>
          <w:rStyle w:val="None"/>
          <w:rFonts w:ascii="Book Antiqua" w:hAnsi="Book Antiqua"/>
          <w:lang w:val="en-US"/>
        </w:rPr>
        <w:t>44 year</w:t>
      </w:r>
      <w:r w:rsidR="003F585D" w:rsidRPr="00940580">
        <w:rPr>
          <w:rStyle w:val="None"/>
          <w:rFonts w:ascii="Book Antiqua" w:eastAsiaTheme="minorEastAsia" w:hAnsi="Book Antiqua"/>
          <w:lang w:val="en-US" w:eastAsia="zh-CN"/>
        </w:rPr>
        <w:t>s</w:t>
      </w:r>
      <w:r w:rsidR="003F585D" w:rsidRPr="00940580">
        <w:rPr>
          <w:rStyle w:val="None"/>
          <w:rFonts w:ascii="Book Antiqua" w:hAnsi="Book Antiqua"/>
          <w:lang w:val="en-US"/>
        </w:rPr>
        <w:t xml:space="preserve"> old</w:t>
      </w:r>
      <w:r w:rsidRPr="00940580">
        <w:rPr>
          <w:rStyle w:val="None"/>
          <w:rFonts w:ascii="Book Antiqua" w:hAnsi="Book Antiqua"/>
          <w:lang w:val="en-US"/>
        </w:rPr>
        <w:t>,</w:t>
      </w:r>
      <w:r w:rsidR="005A6C5C" w:rsidRPr="00940580">
        <w:rPr>
          <w:rStyle w:val="None"/>
          <w:rFonts w:ascii="Book Antiqua" w:hAnsi="Book Antiqua"/>
          <w:lang w:val="en-US"/>
        </w:rPr>
        <w:t xml:space="preserve"> </w:t>
      </w:r>
      <w:r w:rsidRPr="00940580">
        <w:rPr>
          <w:rStyle w:val="None"/>
          <w:rFonts w:ascii="Book Antiqua" w:hAnsi="Book Antiqua"/>
          <w:lang w:val="en-US"/>
        </w:rPr>
        <w:t>11.7%</w:t>
      </w:r>
      <w:r w:rsidR="005A6C5C" w:rsidRPr="00940580">
        <w:rPr>
          <w:rStyle w:val="None"/>
          <w:rFonts w:ascii="Book Antiqua" w:hAnsi="Book Antiqua"/>
          <w:lang w:val="en-US"/>
        </w:rPr>
        <w:t xml:space="preserve"> </w:t>
      </w:r>
      <w:r w:rsidRPr="00940580">
        <w:rPr>
          <w:rStyle w:val="None"/>
          <w:rFonts w:ascii="Book Antiqua" w:hAnsi="Book Antiqua"/>
          <w:lang w:val="en-US"/>
        </w:rPr>
        <w:t>in</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those aged </w:t>
      </w:r>
      <w:r w:rsidR="005A6C5C" w:rsidRPr="00940580">
        <w:rPr>
          <w:rFonts w:ascii="Book Antiqua" w:eastAsia="Arial Unicode MS" w:hAnsi="Book Antiqua" w:cs="Arial Unicode MS"/>
          <w:lang w:val="en-US"/>
        </w:rPr>
        <w:t>≥</w:t>
      </w:r>
      <w:r w:rsidRPr="00940580">
        <w:rPr>
          <w:rStyle w:val="None"/>
          <w:rFonts w:ascii="Book Antiqua" w:hAnsi="Book Antiqua"/>
          <w:lang w:val="en-US"/>
        </w:rPr>
        <w:t xml:space="preserve"> 75 years). There was a trend that showed a lower rate of diagnosis in women than in men.</w:t>
      </w:r>
      <w:r w:rsidR="005A6C5C" w:rsidRPr="00940580">
        <w:rPr>
          <w:rStyle w:val="None"/>
          <w:rFonts w:ascii="Book Antiqua" w:hAnsi="Book Antiqua"/>
          <w:lang w:val="en-US"/>
        </w:rPr>
        <w:t xml:space="preserve"> </w:t>
      </w:r>
      <w:r w:rsidR="005A2CAD" w:rsidRPr="00940580">
        <w:rPr>
          <w:rStyle w:val="None"/>
          <w:rFonts w:ascii="Book Antiqua" w:hAnsi="Book Antiqua"/>
          <w:lang w:val="en-US"/>
        </w:rPr>
        <w:t>Both in in the population and in the community study</w:t>
      </w:r>
      <w:r w:rsidR="003223C0" w:rsidRPr="00940580">
        <w:rPr>
          <w:rStyle w:val="None"/>
          <w:rFonts w:ascii="Book Antiqua" w:hAnsi="Book Antiqua"/>
          <w:lang w:val="en-US"/>
        </w:rPr>
        <w:t>,</w:t>
      </w:r>
      <w:r w:rsidR="005A2CAD" w:rsidRPr="00940580">
        <w:rPr>
          <w:rStyle w:val="None"/>
          <w:rFonts w:ascii="Book Antiqua" w:hAnsi="Book Antiqua"/>
          <w:lang w:val="en-US"/>
        </w:rPr>
        <w:t xml:space="preserve"> </w:t>
      </w:r>
      <w:r w:rsidRPr="00940580">
        <w:rPr>
          <w:rStyle w:val="None"/>
          <w:rFonts w:ascii="Book Antiqua" w:hAnsi="Book Antiqua"/>
          <w:lang w:val="en-US"/>
        </w:rPr>
        <w:t>valve disease was</w:t>
      </w:r>
      <w:r w:rsidR="005A2CAD" w:rsidRPr="00940580">
        <w:rPr>
          <w:rStyle w:val="None"/>
          <w:rFonts w:ascii="Book Antiqua" w:hAnsi="Book Antiqua"/>
          <w:lang w:val="en-US"/>
        </w:rPr>
        <w:t xml:space="preserve"> associated with an</w:t>
      </w:r>
      <w:r w:rsidR="005A6C5C" w:rsidRPr="00940580">
        <w:rPr>
          <w:rStyle w:val="None"/>
          <w:rFonts w:ascii="Book Antiqua" w:hAnsi="Book Antiqua"/>
          <w:lang w:val="en-US"/>
        </w:rPr>
        <w:t xml:space="preserve"> </w:t>
      </w:r>
      <w:r w:rsidR="005A2CAD" w:rsidRPr="00940580">
        <w:rPr>
          <w:rStyle w:val="None"/>
          <w:rFonts w:ascii="Book Antiqua" w:hAnsi="Book Antiqua"/>
          <w:lang w:val="en-US"/>
        </w:rPr>
        <w:t>increased</w:t>
      </w:r>
      <w:r w:rsidR="005A6C5C" w:rsidRPr="00940580">
        <w:rPr>
          <w:rStyle w:val="None"/>
          <w:rFonts w:ascii="Book Antiqua" w:hAnsi="Book Antiqua"/>
          <w:lang w:val="en-US"/>
        </w:rPr>
        <w:t xml:space="preserve"> </w:t>
      </w:r>
      <w:r w:rsidR="005A2CAD" w:rsidRPr="00940580">
        <w:rPr>
          <w:rStyle w:val="None"/>
          <w:rFonts w:ascii="Book Antiqua" w:hAnsi="Book Antiqua"/>
          <w:lang w:val="en-US"/>
        </w:rPr>
        <w:t xml:space="preserve">mortality risk ratio </w:t>
      </w:r>
      <w:r w:rsidR="00802D8B" w:rsidRPr="00940580">
        <w:rPr>
          <w:rStyle w:val="None"/>
          <w:rFonts w:ascii="Book Antiqua" w:hAnsi="Book Antiqua"/>
          <w:lang w:val="en-US"/>
        </w:rPr>
        <w:t xml:space="preserve">(RR) </w:t>
      </w:r>
      <w:r w:rsidR="005A2CAD" w:rsidRPr="00940580">
        <w:rPr>
          <w:rStyle w:val="None"/>
          <w:rFonts w:ascii="Book Antiqua" w:hAnsi="Book Antiqua"/>
          <w:lang w:val="en-US"/>
        </w:rPr>
        <w:t>(</w:t>
      </w:r>
      <w:r w:rsidRPr="00940580">
        <w:rPr>
          <w:rStyle w:val="None"/>
          <w:rFonts w:ascii="Book Antiqua" w:hAnsi="Book Antiqua"/>
          <w:lang w:val="en-US"/>
        </w:rPr>
        <w:t>1</w:t>
      </w:r>
      <w:r w:rsidR="003F585D" w:rsidRPr="00940580">
        <w:rPr>
          <w:rStyle w:val="None"/>
          <w:rFonts w:ascii="Book Antiqua" w:eastAsiaTheme="minorEastAsia" w:hAnsi="Book Antiqua"/>
          <w:lang w:val="en-US" w:eastAsia="zh-CN"/>
        </w:rPr>
        <w:t>.</w:t>
      </w:r>
      <w:r w:rsidRPr="00940580">
        <w:rPr>
          <w:rStyle w:val="None"/>
          <w:rFonts w:ascii="Book Antiqua" w:hAnsi="Book Antiqua"/>
          <w:lang w:val="en-US"/>
        </w:rPr>
        <w:t>36</w:t>
      </w:r>
      <w:r w:rsidR="003F585D" w:rsidRPr="00940580">
        <w:rPr>
          <w:rStyle w:val="None"/>
          <w:rFonts w:ascii="Book Antiqua" w:eastAsiaTheme="minorEastAsia" w:hAnsi="Book Antiqua"/>
          <w:lang w:val="en-US" w:eastAsia="zh-CN"/>
        </w:rPr>
        <w:t>,</w:t>
      </w:r>
      <w:r w:rsidR="005A2CAD" w:rsidRPr="00940580">
        <w:rPr>
          <w:rStyle w:val="None"/>
          <w:rFonts w:ascii="Book Antiqua" w:hAnsi="Book Antiqua"/>
          <w:lang w:val="en-US"/>
        </w:rPr>
        <w:t xml:space="preserve"> 95%CI</w:t>
      </w:r>
      <w:r w:rsidR="003F585D" w:rsidRPr="00940580">
        <w:rPr>
          <w:rStyle w:val="None"/>
          <w:rFonts w:ascii="Book Antiqua" w:eastAsiaTheme="minorEastAsia" w:hAnsi="Book Antiqua"/>
          <w:lang w:val="en-US" w:eastAsia="zh-CN"/>
        </w:rPr>
        <w:t>:</w:t>
      </w:r>
      <w:r w:rsidR="005A2CAD" w:rsidRPr="00940580">
        <w:rPr>
          <w:rStyle w:val="None"/>
          <w:rFonts w:ascii="Book Antiqua" w:hAnsi="Book Antiqua"/>
          <w:lang w:val="en-US"/>
        </w:rPr>
        <w:t xml:space="preserve"> </w:t>
      </w:r>
      <w:r w:rsidRPr="00940580">
        <w:rPr>
          <w:rStyle w:val="None"/>
          <w:rFonts w:ascii="Book Antiqua" w:hAnsi="Book Antiqua"/>
          <w:lang w:val="en-US"/>
        </w:rPr>
        <w:t>1</w:t>
      </w:r>
      <w:r w:rsidR="003F585D" w:rsidRPr="00940580">
        <w:rPr>
          <w:rStyle w:val="None"/>
          <w:rFonts w:ascii="Book Antiqua" w:eastAsiaTheme="minorEastAsia" w:hAnsi="Book Antiqua"/>
          <w:lang w:val="en-US" w:eastAsia="zh-CN"/>
        </w:rPr>
        <w:t>.</w:t>
      </w:r>
      <w:r w:rsidRPr="00940580">
        <w:rPr>
          <w:rStyle w:val="None"/>
          <w:rFonts w:ascii="Book Antiqua" w:hAnsi="Book Antiqua"/>
          <w:lang w:val="en-US"/>
        </w:rPr>
        <w:t>15–1</w:t>
      </w:r>
      <w:r w:rsidR="003F585D" w:rsidRPr="00940580">
        <w:rPr>
          <w:rStyle w:val="None"/>
          <w:rFonts w:ascii="Book Antiqua" w:eastAsiaTheme="minorEastAsia" w:hAnsi="Book Antiqua"/>
          <w:lang w:val="en-US" w:eastAsia="zh-CN"/>
        </w:rPr>
        <w:t>.</w:t>
      </w:r>
      <w:r w:rsidRPr="00940580">
        <w:rPr>
          <w:rStyle w:val="None"/>
          <w:rFonts w:ascii="Book Antiqua" w:hAnsi="Book Antiqua"/>
          <w:lang w:val="en-US"/>
        </w:rPr>
        <w:t xml:space="preserve">62; </w:t>
      </w:r>
      <w:r w:rsidR="003F585D" w:rsidRPr="00940580">
        <w:rPr>
          <w:rStyle w:val="None"/>
          <w:rFonts w:ascii="Book Antiqua" w:hAnsi="Book Antiqua"/>
          <w:i/>
          <w:lang w:val="en-US"/>
        </w:rPr>
        <w:t>P</w:t>
      </w:r>
      <w:r w:rsidR="003F585D" w:rsidRPr="00940580">
        <w:rPr>
          <w:rStyle w:val="None"/>
          <w:rFonts w:ascii="Book Antiqua" w:eastAsiaTheme="minorEastAsia" w:hAnsi="Book Antiqua"/>
          <w:lang w:val="en-US" w:eastAsia="zh-CN"/>
        </w:rPr>
        <w:t xml:space="preserve"> </w:t>
      </w:r>
      <w:r w:rsidRPr="00940580">
        <w:rPr>
          <w:rStyle w:val="None"/>
          <w:rFonts w:ascii="Book Antiqua" w:hAnsi="Book Antiqua"/>
          <w:lang w:val="en-US"/>
        </w:rPr>
        <w:t>=</w:t>
      </w:r>
      <w:r w:rsidR="003F585D" w:rsidRPr="00940580">
        <w:rPr>
          <w:rStyle w:val="None"/>
          <w:rFonts w:ascii="Book Antiqua" w:eastAsiaTheme="minorEastAsia" w:hAnsi="Book Antiqua"/>
          <w:lang w:val="en-US" w:eastAsia="zh-CN"/>
        </w:rPr>
        <w:t xml:space="preserve"> </w:t>
      </w:r>
      <w:r w:rsidRPr="00940580">
        <w:rPr>
          <w:rStyle w:val="None"/>
          <w:rFonts w:ascii="Book Antiqua" w:hAnsi="Book Antiqua"/>
          <w:lang w:val="en-US"/>
        </w:rPr>
        <w:t>0</w:t>
      </w:r>
      <w:r w:rsidR="003F585D" w:rsidRPr="00940580">
        <w:rPr>
          <w:rStyle w:val="None"/>
          <w:rFonts w:ascii="Book Antiqua" w:eastAsiaTheme="minorEastAsia" w:hAnsi="Book Antiqua"/>
          <w:lang w:val="en-US" w:eastAsia="zh-CN"/>
        </w:rPr>
        <w:t>.</w:t>
      </w:r>
      <w:r w:rsidRPr="00940580">
        <w:rPr>
          <w:rStyle w:val="None"/>
          <w:rFonts w:ascii="Book Antiqua" w:hAnsi="Book Antiqua"/>
          <w:lang w:val="en-US"/>
        </w:rPr>
        <w:t>0005</w:t>
      </w:r>
      <w:r w:rsidR="005A2CAD" w:rsidRPr="00940580">
        <w:rPr>
          <w:rStyle w:val="None"/>
          <w:rFonts w:ascii="Book Antiqua" w:hAnsi="Book Antiqua"/>
          <w:lang w:val="en-US"/>
        </w:rPr>
        <w:t xml:space="preserve"> and respectively </w:t>
      </w:r>
      <w:r w:rsidRPr="00940580">
        <w:rPr>
          <w:rStyle w:val="None"/>
          <w:rFonts w:ascii="Book Antiqua" w:hAnsi="Book Antiqua"/>
          <w:lang w:val="en-US"/>
        </w:rPr>
        <w:t>1</w:t>
      </w:r>
      <w:r w:rsidR="003F585D" w:rsidRPr="00940580">
        <w:rPr>
          <w:rStyle w:val="None"/>
          <w:rFonts w:ascii="Book Antiqua" w:eastAsiaTheme="minorEastAsia" w:hAnsi="Book Antiqua"/>
          <w:lang w:val="en-US" w:eastAsia="zh-CN"/>
        </w:rPr>
        <w:t>.</w:t>
      </w:r>
      <w:r w:rsidRPr="00940580">
        <w:rPr>
          <w:rStyle w:val="None"/>
          <w:rFonts w:ascii="Book Antiqua" w:hAnsi="Book Antiqua"/>
          <w:lang w:val="en-US"/>
        </w:rPr>
        <w:t>75</w:t>
      </w:r>
      <w:r w:rsidR="003F585D" w:rsidRPr="00940580">
        <w:rPr>
          <w:rStyle w:val="None"/>
          <w:rFonts w:ascii="Book Antiqua" w:eastAsiaTheme="minorEastAsia" w:hAnsi="Book Antiqua"/>
          <w:lang w:val="en-US" w:eastAsia="zh-CN"/>
        </w:rPr>
        <w:t>,</w:t>
      </w:r>
      <w:r w:rsidR="003F585D" w:rsidRPr="00940580">
        <w:rPr>
          <w:rStyle w:val="None"/>
          <w:rFonts w:ascii="Book Antiqua" w:hAnsi="Book Antiqua"/>
          <w:lang w:val="en-US"/>
        </w:rPr>
        <w:t xml:space="preserve"> 95%</w:t>
      </w:r>
      <w:r w:rsidR="005A2CAD" w:rsidRPr="00940580">
        <w:rPr>
          <w:rStyle w:val="None"/>
          <w:rFonts w:ascii="Book Antiqua" w:hAnsi="Book Antiqua"/>
          <w:lang w:val="en-US"/>
        </w:rPr>
        <w:t>CI</w:t>
      </w:r>
      <w:r w:rsidR="003F585D" w:rsidRPr="00940580">
        <w:rPr>
          <w:rStyle w:val="None"/>
          <w:rFonts w:ascii="Book Antiqua" w:eastAsiaTheme="minorEastAsia" w:hAnsi="Book Antiqua"/>
          <w:lang w:val="en-US" w:eastAsia="zh-CN"/>
        </w:rPr>
        <w:t>:</w:t>
      </w:r>
      <w:r w:rsidR="005A2CAD" w:rsidRPr="00940580">
        <w:rPr>
          <w:rStyle w:val="None"/>
          <w:rFonts w:ascii="Book Antiqua" w:hAnsi="Book Antiqua"/>
          <w:lang w:val="en-US"/>
        </w:rPr>
        <w:t xml:space="preserve"> </w:t>
      </w:r>
      <w:r w:rsidRPr="00940580">
        <w:rPr>
          <w:rStyle w:val="None"/>
          <w:rFonts w:ascii="Book Antiqua" w:hAnsi="Book Antiqua"/>
          <w:lang w:val="en-US"/>
        </w:rPr>
        <w:t>1</w:t>
      </w:r>
      <w:r w:rsidR="003F585D" w:rsidRPr="00940580">
        <w:rPr>
          <w:rStyle w:val="None"/>
          <w:rFonts w:ascii="Book Antiqua" w:eastAsiaTheme="minorEastAsia" w:hAnsi="Book Antiqua"/>
          <w:lang w:val="en-US" w:eastAsia="zh-CN"/>
        </w:rPr>
        <w:t>.</w:t>
      </w:r>
      <w:r w:rsidRPr="00940580">
        <w:rPr>
          <w:rStyle w:val="None"/>
          <w:rFonts w:ascii="Book Antiqua" w:hAnsi="Book Antiqua"/>
          <w:lang w:val="en-US"/>
        </w:rPr>
        <w:t>61–1</w:t>
      </w:r>
      <w:r w:rsidR="003F585D" w:rsidRPr="00940580">
        <w:rPr>
          <w:rStyle w:val="None"/>
          <w:rFonts w:ascii="Book Antiqua" w:eastAsiaTheme="minorEastAsia" w:hAnsi="Book Antiqua"/>
          <w:lang w:val="en-US" w:eastAsia="zh-CN"/>
        </w:rPr>
        <w:t>.</w:t>
      </w:r>
      <w:r w:rsidRPr="00940580">
        <w:rPr>
          <w:rStyle w:val="None"/>
          <w:rFonts w:ascii="Book Antiqua" w:hAnsi="Book Antiqua"/>
          <w:lang w:val="en-US"/>
        </w:rPr>
        <w:t xml:space="preserve">90; </w:t>
      </w:r>
      <w:r w:rsidR="003F585D" w:rsidRPr="00940580">
        <w:rPr>
          <w:rStyle w:val="None"/>
          <w:rFonts w:ascii="Book Antiqua" w:hAnsi="Book Antiqua"/>
          <w:i/>
          <w:lang w:val="en-US"/>
        </w:rPr>
        <w:t>P</w:t>
      </w:r>
      <w:r w:rsidR="003F585D" w:rsidRPr="00940580">
        <w:rPr>
          <w:rStyle w:val="None"/>
          <w:rFonts w:ascii="Book Antiqua" w:eastAsiaTheme="minorEastAsia" w:hAnsi="Book Antiqua"/>
          <w:lang w:val="en-US" w:eastAsia="zh-CN"/>
        </w:rPr>
        <w:t xml:space="preserve"> </w:t>
      </w:r>
      <w:r w:rsidRPr="00940580">
        <w:rPr>
          <w:rStyle w:val="None"/>
          <w:rFonts w:ascii="Book Antiqua" w:hAnsi="Book Antiqua"/>
          <w:lang w:val="en-US"/>
        </w:rPr>
        <w:t>&lt;</w:t>
      </w:r>
      <w:r w:rsidR="003F585D" w:rsidRPr="00940580">
        <w:rPr>
          <w:rStyle w:val="None"/>
          <w:rFonts w:ascii="Book Antiqua" w:eastAsiaTheme="minorEastAsia" w:hAnsi="Book Antiqua"/>
          <w:lang w:val="en-US" w:eastAsia="zh-CN"/>
        </w:rPr>
        <w:t xml:space="preserve"> </w:t>
      </w:r>
      <w:r w:rsidRPr="00940580">
        <w:rPr>
          <w:rStyle w:val="None"/>
          <w:rFonts w:ascii="Book Antiqua" w:hAnsi="Book Antiqua"/>
          <w:lang w:val="en-US"/>
        </w:rPr>
        <w:t>0</w:t>
      </w:r>
      <w:r w:rsidR="003F585D" w:rsidRPr="00940580">
        <w:rPr>
          <w:rStyle w:val="None"/>
          <w:rFonts w:ascii="Book Antiqua" w:eastAsiaTheme="minorEastAsia" w:hAnsi="Book Antiqua"/>
          <w:lang w:val="en-US" w:eastAsia="zh-CN"/>
        </w:rPr>
        <w:t>.</w:t>
      </w:r>
      <w:r w:rsidRPr="00940580">
        <w:rPr>
          <w:rStyle w:val="None"/>
          <w:rFonts w:ascii="Book Antiqua" w:hAnsi="Book Antiqua"/>
          <w:lang w:val="en-US"/>
        </w:rPr>
        <w:t xml:space="preserve">0001). </w:t>
      </w:r>
      <w:r w:rsidR="006429F1" w:rsidRPr="00940580">
        <w:rPr>
          <w:rStyle w:val="Hyperlink3"/>
          <w:rFonts w:ascii="Book Antiqua" w:eastAsia="Calibri" w:hAnsi="Book Antiqua"/>
          <w:lang w:val="en-US"/>
        </w:rPr>
        <w:t xml:space="preserve">Incidence of heart valve disease </w:t>
      </w:r>
      <w:r w:rsidR="006429F1" w:rsidRPr="00940580">
        <w:rPr>
          <w:rStyle w:val="Hyperlink3"/>
          <w:rFonts w:ascii="Book Antiqua" w:eastAsia="Calibri" w:hAnsi="Book Antiqua"/>
          <w:lang w:val="en-US"/>
        </w:rPr>
        <w:lastRenderedPageBreak/>
        <w:t>in 500 consecutive patients aged &gt;</w:t>
      </w:r>
      <w:r w:rsidR="005A6C5C" w:rsidRPr="00940580">
        <w:rPr>
          <w:rStyle w:val="Hyperlink3"/>
          <w:rFonts w:ascii="Book Antiqua" w:eastAsiaTheme="minorEastAsia" w:hAnsi="Book Antiqua"/>
          <w:lang w:val="en-US" w:eastAsia="zh-CN"/>
        </w:rPr>
        <w:t xml:space="preserve"> </w:t>
      </w:r>
      <w:r w:rsidR="006429F1" w:rsidRPr="00940580">
        <w:rPr>
          <w:rStyle w:val="Hyperlink3"/>
          <w:rFonts w:ascii="Book Antiqua" w:eastAsia="Calibri" w:hAnsi="Book Antiqua"/>
          <w:lang w:val="en-US"/>
        </w:rPr>
        <w:t xml:space="preserve">8 years referred to our Center for hip fracture is reported in </w:t>
      </w:r>
      <w:r w:rsidR="003F585D" w:rsidRPr="00940580">
        <w:rPr>
          <w:rStyle w:val="Hyperlink3"/>
          <w:rFonts w:ascii="Book Antiqua" w:eastAsia="Calibri" w:hAnsi="Book Antiqua"/>
          <w:lang w:val="en-US"/>
        </w:rPr>
        <w:t xml:space="preserve">Figure </w:t>
      </w:r>
      <w:r w:rsidR="006429F1" w:rsidRPr="00940580">
        <w:rPr>
          <w:rStyle w:val="Hyperlink3"/>
          <w:rFonts w:ascii="Book Antiqua" w:eastAsia="Calibri" w:hAnsi="Book Antiqua"/>
          <w:lang w:val="en-US"/>
        </w:rPr>
        <w:t xml:space="preserve">1. </w:t>
      </w:r>
    </w:p>
    <w:p w:rsidR="00B05586" w:rsidRPr="00940580" w:rsidRDefault="007A06E4" w:rsidP="000203A2">
      <w:pPr>
        <w:snapToGrid w:val="0"/>
        <w:spacing w:line="360" w:lineRule="auto"/>
        <w:ind w:firstLineChars="100" w:firstLine="240"/>
        <w:jc w:val="both"/>
        <w:rPr>
          <w:rStyle w:val="None"/>
          <w:rFonts w:ascii="Book Antiqua" w:eastAsiaTheme="minorEastAsia" w:hAnsi="Book Antiqua"/>
          <w:lang w:val="en-US" w:eastAsia="zh-CN"/>
        </w:rPr>
      </w:pPr>
      <w:r w:rsidRPr="00940580">
        <w:rPr>
          <w:rStyle w:val="None"/>
          <w:rFonts w:ascii="Book Antiqua" w:hAnsi="Book Antiqua"/>
          <w:lang w:val="en-US"/>
        </w:rPr>
        <w:t>Due to increased life expectancy in the elderly population,</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AS prevalence is expected to increase further. </w:t>
      </w:r>
      <w:r w:rsidR="005A2CAD" w:rsidRPr="00940580">
        <w:rPr>
          <w:rStyle w:val="None"/>
          <w:rFonts w:ascii="Book Antiqua" w:hAnsi="Book Antiqua"/>
          <w:lang w:val="en-US"/>
        </w:rPr>
        <w:t>according to recent projections from The OxVALVE population cohort study in the United Kingdom</w:t>
      </w:r>
      <w:r w:rsidR="003223C0" w:rsidRPr="00940580">
        <w:rPr>
          <w:rStyle w:val="None"/>
          <w:rFonts w:ascii="Book Antiqua" w:hAnsi="Book Antiqua"/>
          <w:lang w:val="en-US"/>
        </w:rPr>
        <w:t>,</w:t>
      </w:r>
      <w:r w:rsidR="005A6C5C" w:rsidRPr="00940580">
        <w:rPr>
          <w:rStyle w:val="None"/>
          <w:rFonts w:ascii="Book Antiqua" w:hAnsi="Book Antiqua"/>
          <w:lang w:val="en-US"/>
        </w:rPr>
        <w:t xml:space="preserve"> </w:t>
      </w:r>
      <w:r w:rsidR="005A2CAD" w:rsidRPr="00940580">
        <w:rPr>
          <w:rStyle w:val="None"/>
          <w:rFonts w:ascii="Book Antiqua" w:hAnsi="Book Antiqua"/>
          <w:lang w:val="en-US"/>
        </w:rPr>
        <w:t>t</w:t>
      </w:r>
      <w:r w:rsidRPr="00940580">
        <w:rPr>
          <w:rStyle w:val="None"/>
          <w:rFonts w:ascii="Book Antiqua" w:hAnsi="Book Antiqua"/>
          <w:lang w:val="en-US"/>
        </w:rPr>
        <w:t>he number of elderly people with moderate or severe valvular heart disease will</w:t>
      </w:r>
      <w:r w:rsidR="005A6C5C" w:rsidRPr="00940580">
        <w:rPr>
          <w:rStyle w:val="None"/>
          <w:rFonts w:ascii="Book Antiqua" w:hAnsi="Book Antiqua"/>
          <w:lang w:val="en-US"/>
        </w:rPr>
        <w:t xml:space="preserve"> </w:t>
      </w:r>
      <w:r w:rsidR="0086702D" w:rsidRPr="00940580">
        <w:rPr>
          <w:rStyle w:val="None"/>
          <w:rFonts w:ascii="Book Antiqua" w:hAnsi="Book Antiqua"/>
          <w:lang w:val="en-US"/>
        </w:rPr>
        <w:t>more than double by 2056</w:t>
      </w:r>
      <w:r w:rsidRPr="00940580">
        <w:rPr>
          <w:rStyle w:val="None"/>
          <w:rFonts w:ascii="Book Antiqua" w:hAnsi="Book Antiqua"/>
          <w:vertAlign w:val="superscript"/>
          <w:lang w:val="en-US"/>
        </w:rPr>
        <w:t>[6]</w:t>
      </w:r>
      <w:r w:rsidR="005A6C5C" w:rsidRPr="00940580">
        <w:rPr>
          <w:rStyle w:val="None"/>
          <w:rFonts w:ascii="Book Antiqua" w:eastAsiaTheme="minorEastAsia" w:hAnsi="Book Antiqua"/>
          <w:lang w:val="en-US" w:eastAsia="zh-CN"/>
        </w:rPr>
        <w:t>.</w:t>
      </w:r>
    </w:p>
    <w:p w:rsidR="00B05586" w:rsidRPr="00940580" w:rsidRDefault="007A06E4"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ind w:firstLineChars="100" w:firstLine="240"/>
        <w:jc w:val="both"/>
        <w:rPr>
          <w:rStyle w:val="None"/>
          <w:rFonts w:ascii="Book Antiqua" w:eastAsia="Times New Roman" w:hAnsi="Book Antiqua" w:cs="Times New Roman"/>
          <w:b/>
          <w:bCs/>
          <w:color w:val="auto"/>
          <w:sz w:val="24"/>
          <w:szCs w:val="24"/>
          <w:lang w:val="en-US" w:eastAsia="zh-CN"/>
        </w:rPr>
      </w:pPr>
      <w:r w:rsidRPr="00940580">
        <w:rPr>
          <w:rStyle w:val="None"/>
          <w:rFonts w:ascii="Book Antiqua" w:hAnsi="Book Antiqua"/>
          <w:color w:val="auto"/>
          <w:sz w:val="24"/>
          <w:szCs w:val="24"/>
          <w:lang w:val="en-US"/>
        </w:rPr>
        <w:t>A retrospective study from Scotland</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showed that among</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all patients hospitalized from 1 January 1997 to 31 December 2005,</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a final diagnosis of non-congenital aortic valve di</w:t>
      </w:r>
      <w:r w:rsidR="00A032FE" w:rsidRPr="00940580">
        <w:rPr>
          <w:rStyle w:val="None"/>
          <w:rFonts w:ascii="Book Antiqua" w:hAnsi="Book Antiqua"/>
          <w:color w:val="auto"/>
          <w:sz w:val="24"/>
          <w:szCs w:val="24"/>
          <w:lang w:val="en-US"/>
        </w:rPr>
        <w:t>sease was made in a total of 19</w:t>
      </w:r>
      <w:r w:rsidRPr="00940580">
        <w:rPr>
          <w:rStyle w:val="None"/>
          <w:rFonts w:ascii="Book Antiqua" w:hAnsi="Book Antiqua"/>
          <w:color w:val="auto"/>
          <w:sz w:val="24"/>
          <w:szCs w:val="24"/>
          <w:lang w:val="en-US"/>
        </w:rPr>
        <w:t>733 adults</w:t>
      </w:r>
      <w:r w:rsidRPr="00940580">
        <w:rPr>
          <w:rStyle w:val="None"/>
          <w:rFonts w:ascii="Book Antiqua" w:hAnsi="Book Antiqua"/>
          <w:color w:val="auto"/>
          <w:sz w:val="24"/>
          <w:szCs w:val="24"/>
          <w:vertAlign w:val="superscript"/>
          <w:lang w:val="en-US"/>
        </w:rPr>
        <w:t>[7]</w:t>
      </w:r>
      <w:r w:rsidRPr="00940580">
        <w:rPr>
          <w:rStyle w:val="None"/>
          <w:rFonts w:ascii="Book Antiqua" w:hAnsi="Book Antiqua"/>
          <w:color w:val="auto"/>
          <w:sz w:val="24"/>
          <w:szCs w:val="24"/>
          <w:lang w:val="en-US"/>
        </w:rPr>
        <w:t xml:space="preserve">. Discharge diagnosis was </w:t>
      </w:r>
      <w:r w:rsidR="003F585D" w:rsidRPr="00940580">
        <w:rPr>
          <w:rStyle w:val="None"/>
          <w:rFonts w:ascii="Book Antiqua" w:hAnsi="Book Antiqua"/>
          <w:color w:val="auto"/>
          <w:sz w:val="24"/>
          <w:szCs w:val="24"/>
          <w:lang w:val="en-US"/>
        </w:rPr>
        <w:t>A</w:t>
      </w:r>
      <w:r w:rsidR="003F585D" w:rsidRPr="00940580">
        <w:rPr>
          <w:rStyle w:val="None"/>
          <w:rFonts w:ascii="Book Antiqua" w:hAnsi="Book Antiqua"/>
          <w:color w:val="auto"/>
          <w:sz w:val="24"/>
          <w:szCs w:val="24"/>
          <w:lang w:val="en-US" w:eastAsia="zh-CN"/>
        </w:rPr>
        <w:t>S</w:t>
      </w:r>
      <w:r w:rsidR="00A032FE" w:rsidRPr="00940580">
        <w:rPr>
          <w:rStyle w:val="None"/>
          <w:rFonts w:ascii="Book Antiqua" w:hAnsi="Book Antiqua"/>
          <w:color w:val="auto"/>
          <w:sz w:val="24"/>
          <w:szCs w:val="24"/>
          <w:lang w:val="en-US"/>
        </w:rPr>
        <w:t xml:space="preserve"> in 13</w:t>
      </w:r>
      <w:r w:rsidRPr="00940580">
        <w:rPr>
          <w:rStyle w:val="None"/>
          <w:rFonts w:ascii="Book Antiqua" w:hAnsi="Book Antiqua"/>
          <w:color w:val="auto"/>
          <w:sz w:val="24"/>
          <w:szCs w:val="24"/>
          <w:lang w:val="en-US"/>
        </w:rPr>
        <w:t>220 (67.0%)</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and</w:t>
      </w:r>
      <w:r w:rsidR="005A6C5C" w:rsidRPr="00940580">
        <w:rPr>
          <w:rStyle w:val="None"/>
          <w:rFonts w:ascii="Book Antiqua" w:hAnsi="Book Antiqua"/>
          <w:color w:val="auto"/>
          <w:sz w:val="24"/>
          <w:szCs w:val="24"/>
          <w:lang w:val="en-US"/>
        </w:rPr>
        <w:t xml:space="preserve"> </w:t>
      </w:r>
      <w:r w:rsidR="003F585D" w:rsidRPr="00940580">
        <w:rPr>
          <w:rStyle w:val="None"/>
          <w:rFonts w:ascii="Book Antiqua" w:hAnsi="Book Antiqua"/>
          <w:color w:val="auto"/>
          <w:sz w:val="24"/>
          <w:szCs w:val="24"/>
          <w:lang w:val="en-US"/>
        </w:rPr>
        <w:t>AR</w:t>
      </w:r>
      <w:r w:rsidR="00A032FE" w:rsidRPr="00940580">
        <w:rPr>
          <w:rStyle w:val="None"/>
          <w:rFonts w:ascii="Book Antiqua" w:hAnsi="Book Antiqua"/>
          <w:color w:val="auto"/>
          <w:sz w:val="24"/>
          <w:szCs w:val="24"/>
          <w:lang w:val="en-US"/>
        </w:rPr>
        <w:t xml:space="preserve"> in 2</w:t>
      </w:r>
      <w:r w:rsidRPr="00940580">
        <w:rPr>
          <w:rStyle w:val="None"/>
          <w:rFonts w:ascii="Book Antiqua" w:hAnsi="Book Antiqua"/>
          <w:color w:val="auto"/>
          <w:sz w:val="24"/>
          <w:szCs w:val="24"/>
          <w:lang w:val="en-US"/>
        </w:rPr>
        <w:t>807 (14.2%). Mixed aortic valve disease, or unspecified aortic valve disease, occurred r</w:t>
      </w:r>
      <w:r w:rsidR="00A032FE" w:rsidRPr="00940580">
        <w:rPr>
          <w:rStyle w:val="None"/>
          <w:rFonts w:ascii="Book Antiqua" w:hAnsi="Book Antiqua"/>
          <w:color w:val="auto"/>
          <w:sz w:val="24"/>
          <w:szCs w:val="24"/>
          <w:lang w:val="en-US"/>
        </w:rPr>
        <w:t>espectively in 699 (3.5%) and 3</w:t>
      </w:r>
      <w:r w:rsidRPr="00940580">
        <w:rPr>
          <w:rStyle w:val="None"/>
          <w:rFonts w:ascii="Book Antiqua" w:hAnsi="Book Antiqua"/>
          <w:color w:val="auto"/>
          <w:sz w:val="24"/>
          <w:szCs w:val="24"/>
          <w:lang w:val="en-US"/>
        </w:rPr>
        <w:t>007 (15.2%). Elderly patients, aged 80 and older, accounted</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for most of the patients</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included in the study. More than</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half had died by 31 December 2006.</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The risk of death (and heart failure)</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was 20%</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 xml:space="preserve">higher in </w:t>
      </w:r>
      <w:r w:rsidR="003F585D" w:rsidRPr="00940580">
        <w:rPr>
          <w:rStyle w:val="None"/>
          <w:rFonts w:ascii="Book Antiqua" w:hAnsi="Book Antiqua"/>
          <w:color w:val="auto"/>
          <w:sz w:val="24"/>
          <w:szCs w:val="24"/>
          <w:lang w:val="en-US"/>
        </w:rPr>
        <w:t>A</w:t>
      </w:r>
      <w:r w:rsidR="003F585D" w:rsidRPr="00940580">
        <w:rPr>
          <w:rStyle w:val="None"/>
          <w:rFonts w:ascii="Book Antiqua" w:hAnsi="Book Antiqua"/>
          <w:color w:val="auto"/>
          <w:sz w:val="24"/>
          <w:szCs w:val="24"/>
          <w:lang w:val="en-US" w:eastAsia="zh-CN"/>
        </w:rPr>
        <w:t>S</w:t>
      </w:r>
      <w:r w:rsidRPr="00940580">
        <w:rPr>
          <w:rStyle w:val="None"/>
          <w:rFonts w:ascii="Book Antiqua" w:hAnsi="Book Antiqua"/>
          <w:color w:val="auto"/>
          <w:sz w:val="24"/>
          <w:szCs w:val="24"/>
          <w:lang w:val="en-US"/>
        </w:rPr>
        <w:t xml:space="preserve"> in comparison to aortic insufficiency or mixed aortic valve disease.</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Only 19.4% of patients included in the study had aortic valve replacement during follow-up,</w:t>
      </w:r>
      <w:r w:rsidR="005A6C5C" w:rsidRPr="00940580">
        <w:rPr>
          <w:rStyle w:val="None"/>
          <w:rFonts w:ascii="Book Antiqua" w:hAnsi="Book Antiqua"/>
          <w:color w:val="auto"/>
          <w:sz w:val="24"/>
          <w:szCs w:val="24"/>
          <w:lang w:val="en-US"/>
        </w:rPr>
        <w:t xml:space="preserve"> </w:t>
      </w:r>
      <w:r w:rsidR="003223C0" w:rsidRPr="00940580">
        <w:rPr>
          <w:rStyle w:val="None"/>
          <w:rFonts w:ascii="Book Antiqua" w:hAnsi="Book Antiqua"/>
          <w:color w:val="auto"/>
          <w:sz w:val="24"/>
          <w:szCs w:val="24"/>
          <w:lang w:val="en-US"/>
        </w:rPr>
        <w:t>three</w:t>
      </w:r>
      <w:r w:rsidRPr="00940580">
        <w:rPr>
          <w:rStyle w:val="None"/>
          <w:rFonts w:ascii="Book Antiqua" w:hAnsi="Book Antiqua"/>
          <w:color w:val="auto"/>
          <w:sz w:val="24"/>
          <w:szCs w:val="24"/>
          <w:lang w:val="en-US"/>
        </w:rPr>
        <w:t xml:space="preserve"> out </w:t>
      </w:r>
      <w:r w:rsidR="003223C0" w:rsidRPr="00940580">
        <w:rPr>
          <w:rStyle w:val="None"/>
          <w:rFonts w:ascii="Book Antiqua" w:hAnsi="Book Antiqua"/>
          <w:color w:val="auto"/>
          <w:sz w:val="24"/>
          <w:szCs w:val="24"/>
          <w:lang w:val="en-US"/>
        </w:rPr>
        <w:t>four</w:t>
      </w:r>
      <w:r w:rsidRPr="00940580">
        <w:rPr>
          <w:rStyle w:val="None"/>
          <w:rFonts w:ascii="Book Antiqua" w:hAnsi="Book Antiqua"/>
          <w:color w:val="auto"/>
          <w:sz w:val="24"/>
          <w:szCs w:val="24"/>
          <w:lang w:val="en-US"/>
        </w:rPr>
        <w:t xml:space="preserve"> for </w:t>
      </w:r>
      <w:r w:rsidR="003F585D" w:rsidRPr="00940580">
        <w:rPr>
          <w:rStyle w:val="None"/>
          <w:rFonts w:ascii="Book Antiqua" w:hAnsi="Book Antiqua"/>
          <w:color w:val="auto"/>
          <w:sz w:val="24"/>
          <w:szCs w:val="24"/>
          <w:lang w:val="en-US"/>
        </w:rPr>
        <w:t>A</w:t>
      </w:r>
      <w:r w:rsidR="003F585D" w:rsidRPr="00940580">
        <w:rPr>
          <w:rStyle w:val="None"/>
          <w:rFonts w:ascii="Book Antiqua" w:hAnsi="Book Antiqua"/>
          <w:color w:val="auto"/>
          <w:sz w:val="24"/>
          <w:szCs w:val="24"/>
          <w:lang w:val="en-US" w:eastAsia="zh-CN"/>
        </w:rPr>
        <w:t>S</w:t>
      </w:r>
      <w:r w:rsidRPr="00940580">
        <w:rPr>
          <w:rStyle w:val="None"/>
          <w:rFonts w:ascii="Book Antiqua" w:hAnsi="Book Antiqua"/>
          <w:color w:val="auto"/>
          <w:sz w:val="24"/>
          <w:szCs w:val="24"/>
          <w:lang w:val="en-US"/>
        </w:rPr>
        <w:t>.</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Age, female gender, and co-morbidity</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influenced replacement rate</w:t>
      </w:r>
      <w:r w:rsidR="005A6C5C" w:rsidRPr="00940580">
        <w:rPr>
          <w:rStyle w:val="None"/>
          <w:rFonts w:ascii="Book Antiqua" w:hAnsi="Book Antiqua"/>
          <w:color w:val="auto"/>
          <w:sz w:val="24"/>
          <w:szCs w:val="24"/>
          <w:lang w:val="en-US" w:eastAsia="zh-CN"/>
        </w:rPr>
        <w:t>.</w:t>
      </w:r>
    </w:p>
    <w:p w:rsidR="00B05586" w:rsidRPr="00940580" w:rsidRDefault="007A06E4" w:rsidP="000203A2">
      <w:pPr>
        <w:snapToGrid w:val="0"/>
        <w:spacing w:line="360" w:lineRule="auto"/>
        <w:ind w:firstLineChars="100" w:firstLine="240"/>
        <w:jc w:val="both"/>
        <w:rPr>
          <w:rStyle w:val="None"/>
          <w:rFonts w:ascii="Book Antiqua" w:hAnsi="Book Antiqua"/>
          <w:lang w:val="en-US"/>
        </w:rPr>
      </w:pPr>
      <w:r w:rsidRPr="00940580">
        <w:rPr>
          <w:rStyle w:val="None"/>
          <w:rFonts w:ascii="Book Antiqua" w:hAnsi="Book Antiqua"/>
          <w:lang w:val="en-US"/>
        </w:rPr>
        <w:t>Despite</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the relevance of </w:t>
      </w:r>
      <w:r w:rsidR="006E5317" w:rsidRPr="00940580">
        <w:rPr>
          <w:rStyle w:val="None"/>
          <w:rFonts w:ascii="Book Antiqua" w:hAnsi="Book Antiqua"/>
          <w:lang w:val="en-US"/>
        </w:rPr>
        <w:t>VHD</w:t>
      </w:r>
      <w:r w:rsidRPr="00940580">
        <w:rPr>
          <w:rStyle w:val="None"/>
          <w:rFonts w:ascii="Book Antiqua" w:hAnsi="Book Antiqua"/>
          <w:lang w:val="en-US"/>
        </w:rPr>
        <w:t xml:space="preserve"> as a cause of heart failure and death, the first European Heart Valve Disease survey demonstrated that the awareness and knowledge of heart valve disease in the general population was</w:t>
      </w:r>
      <w:r w:rsidR="005A6C5C" w:rsidRPr="00940580">
        <w:rPr>
          <w:rStyle w:val="None"/>
          <w:rFonts w:ascii="Book Antiqua" w:hAnsi="Book Antiqua"/>
          <w:lang w:val="en-US"/>
        </w:rPr>
        <w:t xml:space="preserve"> </w:t>
      </w:r>
      <w:r w:rsidRPr="00940580">
        <w:rPr>
          <w:rStyle w:val="None"/>
          <w:rFonts w:ascii="Book Antiqua" w:hAnsi="Book Antiqua"/>
          <w:lang w:val="en-US"/>
        </w:rPr>
        <w:t>alarmingly low</w:t>
      </w:r>
      <w:r w:rsidR="003223C0" w:rsidRPr="00940580">
        <w:rPr>
          <w:rStyle w:val="None"/>
          <w:rFonts w:ascii="Book Antiqua" w:hAnsi="Book Antiqua"/>
          <w:lang w:val="en-US"/>
        </w:rPr>
        <w:t>,</w:t>
      </w:r>
      <w:r w:rsidR="005A6C5C" w:rsidRPr="00940580">
        <w:rPr>
          <w:rStyle w:val="None"/>
          <w:rFonts w:ascii="Book Antiqua" w:hAnsi="Book Antiqua"/>
          <w:lang w:val="en-US"/>
        </w:rPr>
        <w:t xml:space="preserve"> </w:t>
      </w:r>
      <w:r w:rsidRPr="00940580">
        <w:rPr>
          <w:rStyle w:val="None"/>
          <w:rFonts w:ascii="Book Antiqua" w:hAnsi="Book Antiqua"/>
          <w:lang w:val="en-US"/>
        </w:rPr>
        <w:t>and</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only 3.8% really knew what </w:t>
      </w:r>
      <w:r w:rsidR="003F585D" w:rsidRPr="00940580">
        <w:rPr>
          <w:rStyle w:val="None"/>
          <w:rFonts w:ascii="Book Antiqua" w:hAnsi="Book Antiqua"/>
          <w:lang w:val="en-US"/>
        </w:rPr>
        <w:t>A</w:t>
      </w:r>
      <w:r w:rsidR="003F585D" w:rsidRPr="00940580">
        <w:rPr>
          <w:rStyle w:val="None"/>
          <w:rFonts w:ascii="Book Antiqua" w:hAnsi="Book Antiqua"/>
          <w:lang w:val="en-US" w:eastAsia="zh-CN"/>
        </w:rPr>
        <w:t>S</w:t>
      </w:r>
      <w:r w:rsidR="00A85196" w:rsidRPr="00940580">
        <w:rPr>
          <w:rStyle w:val="None"/>
          <w:rFonts w:ascii="Book Antiqua" w:hAnsi="Book Antiqua"/>
          <w:lang w:val="en-US"/>
        </w:rPr>
        <w:t xml:space="preserve"> was</w:t>
      </w:r>
      <w:r w:rsidRPr="00940580">
        <w:rPr>
          <w:rStyle w:val="None"/>
          <w:rFonts w:ascii="Book Antiqua" w:hAnsi="Book Antiqua"/>
          <w:vertAlign w:val="superscript"/>
          <w:lang w:val="en-US"/>
        </w:rPr>
        <w:t>[8]</w:t>
      </w:r>
      <w:r w:rsidRPr="00940580">
        <w:rPr>
          <w:rStyle w:val="None"/>
          <w:rFonts w:ascii="Book Antiqua" w:hAnsi="Book Antiqua"/>
          <w:lang w:val="en-US"/>
        </w:rPr>
        <w:t>.</w:t>
      </w:r>
      <w:r w:rsidR="005A6C5C" w:rsidRPr="00940580">
        <w:rPr>
          <w:rStyle w:val="None"/>
          <w:rFonts w:ascii="Book Antiqua" w:hAnsi="Book Antiqua"/>
          <w:lang w:val="en-US"/>
        </w:rPr>
        <w:t xml:space="preserve"> </w:t>
      </w:r>
      <w:r w:rsidRPr="00940580">
        <w:rPr>
          <w:rStyle w:val="None"/>
          <w:rFonts w:ascii="Book Antiqua" w:hAnsi="Book Antiqua"/>
          <w:lang w:val="en-US"/>
        </w:rPr>
        <w:t>Two years later</w:t>
      </w:r>
      <w:r w:rsidR="003223C0" w:rsidRPr="00940580">
        <w:rPr>
          <w:rStyle w:val="None"/>
          <w:rFonts w:ascii="Book Antiqua" w:hAnsi="Book Antiqua"/>
          <w:lang w:val="en-US"/>
        </w:rPr>
        <w:t>,</w:t>
      </w:r>
      <w:r w:rsidRPr="00940580">
        <w:rPr>
          <w:rStyle w:val="None"/>
          <w:rFonts w:ascii="Book Antiqua" w:hAnsi="Book Antiqua"/>
          <w:lang w:val="en-US"/>
        </w:rPr>
        <w:t xml:space="preserve"> the</w:t>
      </w:r>
      <w:r w:rsidR="005A6C5C" w:rsidRPr="00940580">
        <w:rPr>
          <w:rStyle w:val="None"/>
          <w:rFonts w:ascii="Book Antiqua" w:hAnsi="Book Antiqua"/>
          <w:lang w:val="en-US"/>
        </w:rPr>
        <w:t xml:space="preserve"> </w:t>
      </w:r>
      <w:r w:rsidRPr="00940580">
        <w:rPr>
          <w:rStyle w:val="None"/>
          <w:rFonts w:ascii="Book Antiqua" w:hAnsi="Book Antiqua"/>
          <w:lang w:val="en-US"/>
        </w:rPr>
        <w:t>second European Heart Valve Disease survey showed a mild improvement in general</w:t>
      </w:r>
      <w:r w:rsidR="005A6C5C" w:rsidRPr="00940580">
        <w:rPr>
          <w:rStyle w:val="None"/>
          <w:rFonts w:ascii="Book Antiqua" w:hAnsi="Book Antiqua"/>
          <w:lang w:val="en-US"/>
        </w:rPr>
        <w:t xml:space="preserve"> </w:t>
      </w:r>
      <w:r w:rsidRPr="00940580">
        <w:rPr>
          <w:rStyle w:val="None"/>
          <w:rFonts w:ascii="Book Antiqua" w:hAnsi="Book Antiqua"/>
          <w:lang w:val="en-US"/>
        </w:rPr>
        <w:t>knowledge of heart valve disease in comparison</w:t>
      </w:r>
      <w:r w:rsidR="005A6C5C" w:rsidRPr="00940580">
        <w:rPr>
          <w:rStyle w:val="None"/>
          <w:rFonts w:ascii="Book Antiqua" w:hAnsi="Book Antiqua"/>
          <w:lang w:val="en-US"/>
        </w:rPr>
        <w:t xml:space="preserve"> </w:t>
      </w:r>
      <w:r w:rsidRPr="00940580">
        <w:rPr>
          <w:rStyle w:val="None"/>
          <w:rFonts w:ascii="Book Antiqua" w:hAnsi="Book Antiqua"/>
          <w:lang w:val="en-US"/>
        </w:rPr>
        <w:t>to 2015.</w:t>
      </w:r>
      <w:r w:rsidR="005A6C5C" w:rsidRPr="00940580">
        <w:rPr>
          <w:rStyle w:val="None"/>
          <w:rFonts w:ascii="Book Antiqua" w:hAnsi="Book Antiqua"/>
          <w:lang w:val="en-US"/>
        </w:rPr>
        <w:t xml:space="preserve"> </w:t>
      </w:r>
      <w:r w:rsidR="005A2CAD" w:rsidRPr="00940580">
        <w:rPr>
          <w:rStyle w:val="None"/>
          <w:rFonts w:ascii="Book Antiqua" w:hAnsi="Book Antiqua"/>
          <w:lang w:val="en-US"/>
        </w:rPr>
        <w:t>Despite this finding</w:t>
      </w:r>
      <w:r w:rsidR="003223C0" w:rsidRPr="00940580">
        <w:rPr>
          <w:rStyle w:val="None"/>
          <w:rFonts w:ascii="Book Antiqua" w:hAnsi="Book Antiqua"/>
          <w:lang w:val="en-US"/>
        </w:rPr>
        <w:t>,</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the </w:t>
      </w:r>
      <w:r w:rsidR="005A2CAD" w:rsidRPr="00940580">
        <w:rPr>
          <w:rStyle w:val="None"/>
          <w:rFonts w:ascii="Book Antiqua" w:hAnsi="Book Antiqua"/>
          <w:lang w:val="en-US"/>
        </w:rPr>
        <w:t xml:space="preserve">correct understanding of </w:t>
      </w:r>
      <w:r w:rsidRPr="00940580">
        <w:rPr>
          <w:rStyle w:val="None"/>
          <w:rFonts w:ascii="Book Antiqua" w:hAnsi="Book Antiqua"/>
          <w:lang w:val="en-US"/>
        </w:rPr>
        <w:t>AS dec</w:t>
      </w:r>
      <w:r w:rsidR="005A2CAD" w:rsidRPr="00940580">
        <w:rPr>
          <w:rStyle w:val="None"/>
          <w:rFonts w:ascii="Book Antiqua" w:hAnsi="Book Antiqua"/>
          <w:lang w:val="en-US"/>
        </w:rPr>
        <w:t>reased</w:t>
      </w:r>
      <w:r w:rsidR="005A6C5C" w:rsidRPr="00940580">
        <w:rPr>
          <w:rStyle w:val="None"/>
          <w:rFonts w:ascii="Book Antiqua" w:hAnsi="Book Antiqua"/>
          <w:lang w:val="en-US"/>
        </w:rPr>
        <w:t xml:space="preserve"> </w:t>
      </w:r>
      <w:r w:rsidRPr="00940580">
        <w:rPr>
          <w:rStyle w:val="None"/>
          <w:rFonts w:ascii="Book Antiqua" w:hAnsi="Book Antiqua"/>
          <w:lang w:val="en-US"/>
        </w:rPr>
        <w:t>signif</w:t>
      </w:r>
      <w:r w:rsidR="00430400" w:rsidRPr="00940580">
        <w:rPr>
          <w:rStyle w:val="None"/>
          <w:rFonts w:ascii="Book Antiqua" w:hAnsi="Book Antiqua"/>
          <w:lang w:val="en-US"/>
        </w:rPr>
        <w:t xml:space="preserve">icantly (2015: 7.2% </w:t>
      </w:r>
      <w:r w:rsidR="00430400" w:rsidRPr="00940580">
        <w:rPr>
          <w:rStyle w:val="None"/>
          <w:rFonts w:ascii="Book Antiqua" w:hAnsi="Book Antiqua"/>
          <w:i/>
          <w:lang w:val="en-US"/>
        </w:rPr>
        <w:t>vs</w:t>
      </w:r>
      <w:r w:rsidRPr="00940580">
        <w:rPr>
          <w:rStyle w:val="None"/>
          <w:rFonts w:ascii="Book Antiqua" w:hAnsi="Book Antiqua"/>
          <w:lang w:val="en-US"/>
        </w:rPr>
        <w:t xml:space="preserve"> 2017: 3.8%; </w:t>
      </w:r>
      <w:r w:rsidR="00430400" w:rsidRPr="00940580">
        <w:rPr>
          <w:rStyle w:val="None"/>
          <w:rFonts w:ascii="Book Antiqua" w:hAnsi="Book Antiqua"/>
          <w:i/>
          <w:lang w:val="en-US"/>
        </w:rPr>
        <w:t>P</w:t>
      </w:r>
      <w:r w:rsidR="005A6C5C" w:rsidRPr="00940580">
        <w:rPr>
          <w:rStyle w:val="None"/>
          <w:rFonts w:ascii="Book Antiqua" w:hAnsi="Book Antiqua"/>
          <w:lang w:val="en-US"/>
        </w:rPr>
        <w:t xml:space="preserve"> </w:t>
      </w:r>
      <w:r w:rsidR="00430400" w:rsidRPr="00940580">
        <w:rPr>
          <w:rStyle w:val="None"/>
          <w:rFonts w:ascii="Book Antiqua" w:hAnsi="Book Antiqua"/>
          <w:lang w:val="en-US"/>
        </w:rPr>
        <w:t>&lt; 0.001)</w:t>
      </w:r>
      <w:r w:rsidRPr="00940580">
        <w:rPr>
          <w:rStyle w:val="None"/>
          <w:rFonts w:ascii="Book Antiqua" w:hAnsi="Book Antiqua"/>
          <w:vertAlign w:val="superscript"/>
          <w:lang w:val="en-US"/>
        </w:rPr>
        <w:t>[ 9]</w:t>
      </w:r>
      <w:r w:rsidR="005A6C5C" w:rsidRPr="00940580">
        <w:rPr>
          <w:rStyle w:val="None"/>
          <w:rFonts w:ascii="Book Antiqua" w:eastAsiaTheme="minorEastAsia" w:hAnsi="Book Antiqua"/>
          <w:lang w:val="en-US" w:eastAsia="zh-CN"/>
        </w:rPr>
        <w:t>.</w:t>
      </w:r>
      <w:r w:rsidRPr="00940580">
        <w:rPr>
          <w:rStyle w:val="None"/>
          <w:rFonts w:ascii="Book Antiqua" w:hAnsi="Book Antiqua"/>
          <w:lang w:val="en-US"/>
        </w:rPr>
        <w:t xml:space="preserve"> </w:t>
      </w:r>
    </w:p>
    <w:p w:rsidR="00B05586" w:rsidRPr="00940580" w:rsidRDefault="007A06E4" w:rsidP="000203A2">
      <w:pPr>
        <w:snapToGrid w:val="0"/>
        <w:spacing w:line="360" w:lineRule="auto"/>
        <w:ind w:firstLineChars="100" w:firstLine="240"/>
        <w:jc w:val="both"/>
        <w:rPr>
          <w:rStyle w:val="None"/>
          <w:rFonts w:ascii="Book Antiqua" w:eastAsiaTheme="minorEastAsia" w:hAnsi="Book Antiqua"/>
          <w:lang w:val="en-US" w:eastAsia="zh-CN"/>
        </w:rPr>
      </w:pPr>
      <w:r w:rsidRPr="00940580">
        <w:rPr>
          <w:rStyle w:val="None"/>
          <w:rFonts w:ascii="Book Antiqua" w:hAnsi="Book Antiqua"/>
          <w:lang w:val="en-US"/>
        </w:rPr>
        <w:t>Treatment of VHD in the elderly requires careful evaluation since</w:t>
      </w:r>
      <w:r w:rsidR="005A6C5C" w:rsidRPr="00940580">
        <w:rPr>
          <w:rStyle w:val="None"/>
          <w:rFonts w:ascii="Book Antiqua" w:hAnsi="Book Antiqua"/>
          <w:lang w:val="en-US"/>
        </w:rPr>
        <w:t xml:space="preserve"> </w:t>
      </w:r>
      <w:r w:rsidRPr="00940580">
        <w:rPr>
          <w:rStyle w:val="None"/>
          <w:rFonts w:ascii="Book Antiqua" w:hAnsi="Book Antiqua"/>
          <w:lang w:val="en-US"/>
        </w:rPr>
        <w:t>other</w:t>
      </w:r>
      <w:r w:rsidR="005A6C5C" w:rsidRPr="00940580">
        <w:rPr>
          <w:rStyle w:val="None"/>
          <w:rFonts w:ascii="Book Antiqua" w:hAnsi="Book Antiqua"/>
          <w:lang w:val="en-US"/>
        </w:rPr>
        <w:t xml:space="preserve"> </w:t>
      </w:r>
      <w:r w:rsidRPr="00940580">
        <w:rPr>
          <w:rStyle w:val="None"/>
          <w:rFonts w:ascii="Book Antiqua" w:hAnsi="Book Antiqua"/>
          <w:lang w:val="en-US"/>
        </w:rPr>
        <w:t>than</w:t>
      </w:r>
      <w:r w:rsidR="005A6C5C" w:rsidRPr="00940580">
        <w:rPr>
          <w:rStyle w:val="None"/>
          <w:rFonts w:ascii="Book Antiqua" w:hAnsi="Book Antiqua"/>
          <w:lang w:val="en-US"/>
        </w:rPr>
        <w:t xml:space="preserve"> </w:t>
      </w:r>
      <w:r w:rsidRPr="00940580">
        <w:rPr>
          <w:rStyle w:val="None"/>
          <w:rFonts w:ascii="Book Antiqua" w:hAnsi="Book Antiqua"/>
          <w:lang w:val="en-US"/>
        </w:rPr>
        <w:t>the effects on survival, already limited by decreased life expectancy related to ageing, the impact on the quality of life should be considered a relevant aspect.</w:t>
      </w:r>
      <w:r w:rsidR="005A6C5C" w:rsidRPr="00940580">
        <w:rPr>
          <w:rStyle w:val="None"/>
          <w:rFonts w:ascii="Book Antiqua" w:hAnsi="Book Antiqua"/>
          <w:lang w:val="en-US"/>
        </w:rPr>
        <w:t xml:space="preserve"> </w:t>
      </w:r>
      <w:r w:rsidR="005A2CAD" w:rsidRPr="00940580">
        <w:rPr>
          <w:rStyle w:val="None"/>
          <w:rFonts w:ascii="Book Antiqua" w:hAnsi="Book Antiqua"/>
          <w:lang w:val="en-US"/>
        </w:rPr>
        <w:t>In</w:t>
      </w:r>
      <w:r w:rsidR="005A6C5C" w:rsidRPr="00940580">
        <w:rPr>
          <w:rStyle w:val="None"/>
          <w:rFonts w:ascii="Book Antiqua" w:hAnsi="Book Antiqua"/>
          <w:lang w:val="en-US"/>
        </w:rPr>
        <w:t xml:space="preserve"> </w:t>
      </w:r>
      <w:r w:rsidR="005A2CAD" w:rsidRPr="00940580">
        <w:rPr>
          <w:rStyle w:val="None"/>
          <w:rFonts w:ascii="Book Antiqua" w:hAnsi="Book Antiqua"/>
          <w:lang w:val="en-US"/>
        </w:rPr>
        <w:t>elderly people</w:t>
      </w:r>
      <w:r w:rsidR="003223C0" w:rsidRPr="00940580">
        <w:rPr>
          <w:rStyle w:val="None"/>
          <w:rFonts w:ascii="Book Antiqua" w:hAnsi="Book Antiqua"/>
          <w:lang w:val="en-US"/>
        </w:rPr>
        <w:t>,</w:t>
      </w:r>
      <w:r w:rsidR="005A6C5C" w:rsidRPr="00940580">
        <w:rPr>
          <w:rStyle w:val="None"/>
          <w:rFonts w:ascii="Book Antiqua" w:hAnsi="Book Antiqua"/>
          <w:lang w:val="en-US"/>
        </w:rPr>
        <w:t xml:space="preserve"> </w:t>
      </w:r>
      <w:r w:rsidR="005A2CAD" w:rsidRPr="00940580">
        <w:rPr>
          <w:rStyle w:val="None"/>
          <w:rFonts w:ascii="Book Antiqua" w:hAnsi="Book Antiqua"/>
          <w:lang w:val="en-US"/>
        </w:rPr>
        <w:t xml:space="preserve">clinical outcome after </w:t>
      </w:r>
      <w:r w:rsidR="00E11C41" w:rsidRPr="00940580">
        <w:rPr>
          <w:rStyle w:val="None"/>
          <w:rFonts w:ascii="Book Antiqua" w:hAnsi="Book Antiqua"/>
          <w:lang w:val="en-US"/>
        </w:rPr>
        <w:t>surgical treatment is significantly influenced by concomitant severe co</w:t>
      </w:r>
      <w:r w:rsidRPr="00940580">
        <w:rPr>
          <w:rStyle w:val="None"/>
          <w:rFonts w:ascii="Book Antiqua" w:hAnsi="Book Antiqua"/>
          <w:lang w:val="en-US"/>
        </w:rPr>
        <w:t>morbidities</w:t>
      </w:r>
      <w:r w:rsidR="005A6C5C" w:rsidRPr="00940580">
        <w:rPr>
          <w:rStyle w:val="None"/>
          <w:rFonts w:ascii="Book Antiqua" w:hAnsi="Book Antiqua"/>
          <w:lang w:val="en-US"/>
        </w:rPr>
        <w:t xml:space="preserve"> </w:t>
      </w:r>
      <w:r w:rsidR="001315E7" w:rsidRPr="00940580">
        <w:rPr>
          <w:rStyle w:val="None"/>
          <w:rFonts w:ascii="Book Antiqua" w:eastAsiaTheme="minorEastAsia" w:hAnsi="Book Antiqua"/>
          <w:lang w:val="en-US" w:eastAsia="zh-CN"/>
        </w:rPr>
        <w:t>[</w:t>
      </w:r>
      <w:r w:rsidRPr="00940580">
        <w:rPr>
          <w:rStyle w:val="None"/>
          <w:rFonts w:ascii="Book Antiqua" w:hAnsi="Book Antiqua"/>
          <w:lang w:val="en-US"/>
        </w:rPr>
        <w:t>diabetes mellitus, chronic kidney disease, cerebrovascular disease, and atrial fibrillation</w:t>
      </w:r>
      <w:r w:rsidR="001315E7" w:rsidRPr="00940580">
        <w:rPr>
          <w:rStyle w:val="None"/>
          <w:rFonts w:ascii="Book Antiqua" w:eastAsiaTheme="minorEastAsia" w:hAnsi="Book Antiqua"/>
          <w:lang w:val="en-US" w:eastAsia="zh-CN"/>
        </w:rPr>
        <w:t xml:space="preserve"> (</w:t>
      </w:r>
      <w:r w:rsidR="001315E7" w:rsidRPr="00940580">
        <w:rPr>
          <w:rStyle w:val="None"/>
          <w:rFonts w:ascii="Book Antiqua" w:hAnsi="Book Antiqua"/>
          <w:lang w:val="en-US"/>
        </w:rPr>
        <w:t>AF</w:t>
      </w:r>
      <w:r w:rsidR="001315E7" w:rsidRPr="00940580">
        <w:rPr>
          <w:rStyle w:val="None"/>
          <w:rFonts w:ascii="Book Antiqua" w:eastAsiaTheme="minorEastAsia" w:hAnsi="Book Antiqua"/>
          <w:lang w:val="en-US" w:eastAsia="zh-CN"/>
        </w:rPr>
        <w:t>)</w:t>
      </w:r>
      <w:r w:rsidR="00430400" w:rsidRPr="00940580">
        <w:rPr>
          <w:rStyle w:val="None"/>
          <w:rFonts w:ascii="Book Antiqua" w:eastAsiaTheme="minorEastAsia" w:hAnsi="Book Antiqua"/>
          <w:lang w:val="en-US" w:eastAsia="zh-CN"/>
        </w:rPr>
        <w:t>,</w:t>
      </w:r>
      <w:r w:rsidR="00E11C41" w:rsidRPr="00940580">
        <w:rPr>
          <w:rStyle w:val="None"/>
          <w:rFonts w:ascii="Book Antiqua" w:hAnsi="Book Antiqua"/>
          <w:lang w:val="en-US"/>
        </w:rPr>
        <w:t xml:space="preserve"> </w:t>
      </w:r>
      <w:proofErr w:type="spellStart"/>
      <w:r w:rsidR="00E11C41" w:rsidRPr="00940580">
        <w:rPr>
          <w:rStyle w:val="None"/>
          <w:rFonts w:ascii="Book Antiqua" w:hAnsi="Book Antiqua"/>
          <w:i/>
          <w:lang w:val="en-US"/>
        </w:rPr>
        <w:t>etc</w:t>
      </w:r>
      <w:proofErr w:type="spellEnd"/>
      <w:r w:rsidR="001315E7" w:rsidRPr="00940580">
        <w:rPr>
          <w:rStyle w:val="None"/>
          <w:rFonts w:ascii="Book Antiqua" w:eastAsiaTheme="minorEastAsia" w:hAnsi="Book Antiqua"/>
          <w:lang w:val="en-US" w:eastAsia="zh-CN"/>
        </w:rPr>
        <w:t>]</w:t>
      </w:r>
      <w:r w:rsidR="00E11C41" w:rsidRPr="00940580">
        <w:rPr>
          <w:rStyle w:val="None"/>
          <w:rFonts w:ascii="Book Antiqua" w:hAnsi="Book Antiqua"/>
          <w:lang w:val="en-US"/>
        </w:rPr>
        <w:t xml:space="preserve"> </w:t>
      </w:r>
      <w:r w:rsidR="003223C0" w:rsidRPr="00940580">
        <w:rPr>
          <w:rStyle w:val="None"/>
          <w:rFonts w:ascii="Book Antiqua" w:hAnsi="Book Antiqua"/>
          <w:lang w:val="en-US"/>
        </w:rPr>
        <w:t xml:space="preserve">that </w:t>
      </w:r>
      <w:r w:rsidR="00E11C41" w:rsidRPr="00940580">
        <w:rPr>
          <w:rStyle w:val="None"/>
          <w:rFonts w:ascii="Book Antiqua" w:hAnsi="Book Antiqua"/>
          <w:lang w:val="en-US"/>
        </w:rPr>
        <w:t>may impair</w:t>
      </w:r>
      <w:r w:rsidRPr="00940580">
        <w:rPr>
          <w:rStyle w:val="None"/>
          <w:rFonts w:ascii="Book Antiqua" w:hAnsi="Book Antiqua"/>
          <w:lang w:val="en-US"/>
        </w:rPr>
        <w:t xml:space="preserve"> postoperative recovery</w:t>
      </w:r>
      <w:r w:rsidR="003223C0" w:rsidRPr="00940580">
        <w:rPr>
          <w:rStyle w:val="None"/>
          <w:rFonts w:ascii="Book Antiqua" w:hAnsi="Book Antiqua"/>
          <w:lang w:val="en-US"/>
        </w:rPr>
        <w:t xml:space="preserve">, </w:t>
      </w:r>
      <w:r w:rsidRPr="00940580">
        <w:rPr>
          <w:rStyle w:val="None"/>
          <w:rFonts w:ascii="Book Antiqua" w:hAnsi="Book Antiqua"/>
          <w:lang w:val="en-US"/>
        </w:rPr>
        <w:t>lead</w:t>
      </w:r>
      <w:r w:rsidR="00E11C41" w:rsidRPr="00940580">
        <w:rPr>
          <w:rStyle w:val="None"/>
          <w:rFonts w:ascii="Book Antiqua" w:hAnsi="Book Antiqua"/>
          <w:lang w:val="en-US"/>
        </w:rPr>
        <w:t>ing</w:t>
      </w:r>
      <w:r w:rsidR="005A6C5C" w:rsidRPr="00940580">
        <w:rPr>
          <w:rStyle w:val="None"/>
          <w:rFonts w:ascii="Book Antiqua" w:hAnsi="Book Antiqua"/>
          <w:lang w:val="en-US"/>
        </w:rPr>
        <w:t xml:space="preserve"> </w:t>
      </w:r>
      <w:r w:rsidR="00430400" w:rsidRPr="00940580">
        <w:rPr>
          <w:rStyle w:val="None"/>
          <w:rFonts w:ascii="Book Antiqua" w:hAnsi="Book Antiqua"/>
          <w:lang w:val="en-US"/>
        </w:rPr>
        <w:t xml:space="preserve">to worse </w:t>
      </w:r>
      <w:proofErr w:type="gramStart"/>
      <w:r w:rsidR="00430400" w:rsidRPr="00940580">
        <w:rPr>
          <w:rStyle w:val="None"/>
          <w:rFonts w:ascii="Book Antiqua" w:hAnsi="Book Antiqua"/>
          <w:lang w:val="en-US"/>
        </w:rPr>
        <w:t>outcomes</w:t>
      </w:r>
      <w:r w:rsidRPr="00940580">
        <w:rPr>
          <w:rStyle w:val="None"/>
          <w:rFonts w:ascii="Book Antiqua" w:hAnsi="Book Antiqua"/>
          <w:vertAlign w:val="superscript"/>
          <w:lang w:val="en-US"/>
        </w:rPr>
        <w:t>[</w:t>
      </w:r>
      <w:proofErr w:type="gramEnd"/>
      <w:r w:rsidRPr="00940580">
        <w:rPr>
          <w:rStyle w:val="None"/>
          <w:rFonts w:ascii="Book Antiqua" w:hAnsi="Book Antiqua"/>
          <w:vertAlign w:val="superscript"/>
          <w:lang w:val="en-US"/>
        </w:rPr>
        <w:t>10]</w:t>
      </w:r>
      <w:r w:rsidRPr="00940580">
        <w:rPr>
          <w:rStyle w:val="None"/>
          <w:rFonts w:ascii="Book Antiqua" w:hAnsi="Book Antiqua"/>
          <w:lang w:val="en-US"/>
        </w:rPr>
        <w:t>. A</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multidisciplinary approach involving cardiologists, interventional </w:t>
      </w:r>
      <w:r w:rsidRPr="00940580">
        <w:rPr>
          <w:rStyle w:val="None"/>
          <w:rFonts w:ascii="Book Antiqua" w:hAnsi="Book Antiqua"/>
          <w:lang w:val="en-US"/>
        </w:rPr>
        <w:lastRenderedPageBreak/>
        <w:t xml:space="preserve">cardiologists, surgeons, anesthesiologists, and geriatricians may improve the decisional process. </w:t>
      </w:r>
    </w:p>
    <w:p w:rsidR="00430400" w:rsidRPr="00940580" w:rsidRDefault="00430400"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Style w:val="None"/>
          <w:rFonts w:ascii="Book Antiqua" w:hAnsi="Book Antiqua" w:cs="Times New Roman"/>
          <w:color w:val="auto"/>
          <w:sz w:val="24"/>
          <w:szCs w:val="24"/>
          <w:bdr w:val="none" w:sz="0" w:space="0" w:color="auto"/>
          <w:lang w:val="en-US" w:eastAsia="zh-CN"/>
        </w:rPr>
      </w:pPr>
    </w:p>
    <w:p w:rsidR="00B05586" w:rsidRPr="00940580" w:rsidRDefault="007A06E4"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hAnsi="Book Antiqua"/>
          <w:b/>
          <w:color w:val="auto"/>
          <w:sz w:val="24"/>
          <w:szCs w:val="24"/>
          <w:lang w:val="en-US"/>
        </w:rPr>
      </w:pPr>
      <w:r w:rsidRPr="00940580">
        <w:rPr>
          <w:rStyle w:val="Hyperlink12"/>
          <w:rFonts w:ascii="Book Antiqua" w:hAnsi="Book Antiqua"/>
          <w:b/>
          <w:color w:val="auto"/>
          <w:sz w:val="24"/>
          <w:szCs w:val="24"/>
        </w:rPr>
        <w:t xml:space="preserve">AORTIC VALVE </w:t>
      </w:r>
    </w:p>
    <w:p w:rsidR="00B05586" w:rsidRPr="00940580" w:rsidRDefault="003F585D"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hAnsi="Book Antiqua"/>
          <w:b/>
          <w:i/>
          <w:color w:val="auto"/>
          <w:sz w:val="24"/>
          <w:szCs w:val="24"/>
          <w:lang w:val="en-US" w:eastAsia="zh-CN"/>
        </w:rPr>
      </w:pPr>
      <w:r w:rsidRPr="00940580">
        <w:rPr>
          <w:rStyle w:val="None"/>
          <w:rFonts w:ascii="Book Antiqua" w:hAnsi="Book Antiqua"/>
          <w:b/>
          <w:i/>
          <w:color w:val="auto"/>
          <w:sz w:val="24"/>
          <w:szCs w:val="24"/>
          <w:lang w:val="en-US"/>
        </w:rPr>
        <w:t>A</w:t>
      </w:r>
      <w:r w:rsidRPr="00940580">
        <w:rPr>
          <w:rStyle w:val="None"/>
          <w:rFonts w:ascii="Book Antiqua" w:hAnsi="Book Antiqua"/>
          <w:b/>
          <w:i/>
          <w:color w:val="auto"/>
          <w:sz w:val="24"/>
          <w:szCs w:val="24"/>
          <w:lang w:val="en-US" w:eastAsia="zh-CN"/>
        </w:rPr>
        <w:t>S</w:t>
      </w:r>
      <w:r w:rsidR="00430400" w:rsidRPr="00940580">
        <w:rPr>
          <w:rStyle w:val="Hyperlink12"/>
          <w:rFonts w:ascii="Book Antiqua" w:hAnsi="Book Antiqua"/>
          <w:b/>
          <w:i/>
          <w:color w:val="auto"/>
          <w:sz w:val="24"/>
          <w:szCs w:val="24"/>
        </w:rPr>
        <w:t xml:space="preserve"> </w:t>
      </w:r>
    </w:p>
    <w:p w:rsidR="00B05586" w:rsidRPr="00940580" w:rsidRDefault="007A06E4"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Style w:val="None"/>
          <w:rFonts w:ascii="Book Antiqua" w:eastAsia="Times New Roman" w:hAnsi="Book Antiqua" w:cs="Times New Roman"/>
          <w:b/>
          <w:color w:val="auto"/>
          <w:sz w:val="24"/>
          <w:szCs w:val="24"/>
          <w:lang w:val="en-US"/>
        </w:rPr>
      </w:pPr>
      <w:r w:rsidRPr="00940580">
        <w:rPr>
          <w:rStyle w:val="None"/>
          <w:rFonts w:ascii="Book Antiqua" w:hAnsi="Book Antiqua"/>
          <w:b/>
          <w:color w:val="auto"/>
          <w:sz w:val="24"/>
          <w:szCs w:val="24"/>
          <w:lang w:val="en-US"/>
        </w:rPr>
        <w:t>Epidemiology and</w:t>
      </w:r>
      <w:r w:rsidR="005A6C5C" w:rsidRPr="00940580">
        <w:rPr>
          <w:rStyle w:val="None"/>
          <w:rFonts w:ascii="Book Antiqua" w:hAnsi="Book Antiqua"/>
          <w:b/>
          <w:color w:val="auto"/>
          <w:sz w:val="24"/>
          <w:szCs w:val="24"/>
          <w:lang w:val="en-US"/>
        </w:rPr>
        <w:t xml:space="preserve"> </w:t>
      </w:r>
      <w:r w:rsidRPr="00940580">
        <w:rPr>
          <w:rStyle w:val="None"/>
          <w:rFonts w:ascii="Book Antiqua" w:hAnsi="Book Antiqua"/>
          <w:b/>
          <w:color w:val="auto"/>
          <w:sz w:val="24"/>
          <w:szCs w:val="24"/>
          <w:lang w:val="en-US"/>
        </w:rPr>
        <w:t>pathophysiology</w:t>
      </w:r>
      <w:r w:rsidR="00430400" w:rsidRPr="00940580">
        <w:rPr>
          <w:rStyle w:val="None"/>
          <w:rFonts w:ascii="Book Antiqua" w:hAnsi="Book Antiqua"/>
          <w:b/>
          <w:color w:val="auto"/>
          <w:sz w:val="24"/>
          <w:szCs w:val="24"/>
          <w:lang w:val="en-US" w:eastAsia="zh-CN"/>
        </w:rPr>
        <w:t>:</w:t>
      </w:r>
      <w:r w:rsidRPr="00940580">
        <w:rPr>
          <w:rStyle w:val="None"/>
          <w:rFonts w:ascii="Book Antiqua" w:hAnsi="Book Antiqua"/>
          <w:b/>
          <w:color w:val="auto"/>
          <w:sz w:val="24"/>
          <w:szCs w:val="24"/>
          <w:lang w:val="en-US"/>
        </w:rPr>
        <w:t xml:space="preserve"> </w:t>
      </w:r>
      <w:r w:rsidRPr="00940580">
        <w:rPr>
          <w:rStyle w:val="None"/>
          <w:rFonts w:ascii="Book Antiqua" w:hAnsi="Book Antiqua"/>
          <w:color w:val="auto"/>
          <w:sz w:val="24"/>
          <w:szCs w:val="24"/>
          <w:lang w:val="en-US"/>
        </w:rPr>
        <w:t xml:space="preserve">In the elderly, degenerative </w:t>
      </w:r>
      <w:r w:rsidR="003F585D" w:rsidRPr="00940580">
        <w:rPr>
          <w:rStyle w:val="None"/>
          <w:rFonts w:ascii="Book Antiqua" w:hAnsi="Book Antiqua"/>
          <w:color w:val="auto"/>
          <w:sz w:val="24"/>
          <w:szCs w:val="24"/>
          <w:lang w:val="en-US"/>
        </w:rPr>
        <w:t>A</w:t>
      </w:r>
      <w:r w:rsidR="003F585D" w:rsidRPr="00940580">
        <w:rPr>
          <w:rStyle w:val="None"/>
          <w:rFonts w:ascii="Book Antiqua" w:hAnsi="Book Antiqua"/>
          <w:color w:val="auto"/>
          <w:sz w:val="24"/>
          <w:szCs w:val="24"/>
          <w:lang w:val="en-US" w:eastAsia="zh-CN"/>
        </w:rPr>
        <w:t>S</w:t>
      </w:r>
      <w:r w:rsidRPr="00940580">
        <w:rPr>
          <w:rStyle w:val="None"/>
          <w:rFonts w:ascii="Book Antiqua" w:hAnsi="Book Antiqua"/>
          <w:color w:val="auto"/>
          <w:sz w:val="24"/>
          <w:szCs w:val="24"/>
          <w:lang w:val="en-US"/>
        </w:rPr>
        <w:t xml:space="preserve"> is one of the most common types of valvular heart disease. The</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prevalence of AS has been reported to be</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between 12</w:t>
      </w:r>
      <w:r w:rsidR="00C61FE5" w:rsidRPr="00940580">
        <w:rPr>
          <w:rStyle w:val="None"/>
          <w:rFonts w:ascii="Book Antiqua" w:hAnsi="Book Antiqua"/>
          <w:color w:val="auto"/>
          <w:sz w:val="24"/>
          <w:szCs w:val="24"/>
          <w:lang w:val="en-US" w:eastAsia="zh-CN"/>
        </w:rPr>
        <w:t>%</w:t>
      </w:r>
      <w:r w:rsidRPr="00940580">
        <w:rPr>
          <w:rStyle w:val="None"/>
          <w:rFonts w:ascii="Book Antiqua" w:hAnsi="Book Antiqua"/>
          <w:color w:val="auto"/>
          <w:sz w:val="24"/>
          <w:szCs w:val="24"/>
          <w:lang w:val="en-US"/>
        </w:rPr>
        <w:t xml:space="preserve"> and 26%</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depending on the diagnostic criteria employed</w:t>
      </w:r>
      <w:r w:rsidR="00C61FE5" w:rsidRPr="00940580">
        <w:rPr>
          <w:rStyle w:val="None"/>
          <w:rFonts w:ascii="Book Antiqua" w:hAnsi="Book Antiqua"/>
          <w:color w:val="auto"/>
          <w:sz w:val="24"/>
          <w:szCs w:val="24"/>
          <w:vertAlign w:val="superscript"/>
          <w:lang w:val="en-US"/>
        </w:rPr>
        <w:t>[1,</w:t>
      </w:r>
      <w:r w:rsidRPr="00940580">
        <w:rPr>
          <w:rStyle w:val="None"/>
          <w:rFonts w:ascii="Book Antiqua" w:hAnsi="Book Antiqua"/>
          <w:color w:val="auto"/>
          <w:sz w:val="24"/>
          <w:szCs w:val="24"/>
          <w:vertAlign w:val="superscript"/>
          <w:lang w:val="en-US"/>
        </w:rPr>
        <w:t>11]</w:t>
      </w:r>
      <w:r w:rsidR="005A6C5C" w:rsidRPr="00940580">
        <w:rPr>
          <w:rStyle w:val="None"/>
          <w:rFonts w:ascii="Book Antiqua" w:hAnsi="Book Antiqua"/>
          <w:color w:val="auto"/>
          <w:sz w:val="24"/>
          <w:szCs w:val="24"/>
          <w:lang w:val="en-US" w:eastAsia="zh-CN"/>
        </w:rPr>
        <w:t>.</w:t>
      </w:r>
      <w:r w:rsidRPr="00940580">
        <w:rPr>
          <w:rStyle w:val="None"/>
          <w:rFonts w:ascii="Book Antiqua" w:hAnsi="Book Antiqua"/>
          <w:color w:val="auto"/>
          <w:sz w:val="24"/>
          <w:szCs w:val="24"/>
          <w:lang w:val="en-US"/>
        </w:rPr>
        <w:t xml:space="preserve"> In the study by</w:t>
      </w:r>
      <w:r w:rsidR="005A6C5C" w:rsidRPr="00940580">
        <w:rPr>
          <w:rStyle w:val="None"/>
          <w:rFonts w:ascii="Book Antiqua" w:hAnsi="Book Antiqua"/>
          <w:color w:val="auto"/>
          <w:sz w:val="24"/>
          <w:szCs w:val="24"/>
          <w:lang w:val="en-US"/>
        </w:rPr>
        <w:t xml:space="preserve"> </w:t>
      </w:r>
      <w:r w:rsidR="00C61FE5" w:rsidRPr="00940580">
        <w:rPr>
          <w:rStyle w:val="None"/>
          <w:rFonts w:ascii="Book Antiqua" w:hAnsi="Book Antiqua"/>
          <w:color w:val="auto"/>
          <w:sz w:val="24"/>
          <w:szCs w:val="24"/>
          <w:lang w:val="en-US"/>
        </w:rPr>
        <w:t xml:space="preserve">Lindroos </w:t>
      </w:r>
      <w:r w:rsidR="00C61FE5" w:rsidRPr="00940580">
        <w:rPr>
          <w:rStyle w:val="None"/>
          <w:rFonts w:ascii="Book Antiqua" w:hAnsi="Book Antiqua"/>
          <w:i/>
          <w:color w:val="auto"/>
          <w:sz w:val="24"/>
          <w:szCs w:val="24"/>
          <w:lang w:val="en-US"/>
        </w:rPr>
        <w:t>et al</w:t>
      </w:r>
      <w:r w:rsidRPr="00940580">
        <w:rPr>
          <w:rStyle w:val="None"/>
          <w:rFonts w:ascii="Book Antiqua" w:hAnsi="Book Antiqua"/>
          <w:color w:val="auto"/>
          <w:sz w:val="24"/>
          <w:szCs w:val="24"/>
          <w:vertAlign w:val="superscript"/>
          <w:lang w:val="en-US"/>
        </w:rPr>
        <w:t>[12]</w:t>
      </w:r>
      <w:r w:rsidR="00C61FE5" w:rsidRPr="00940580">
        <w:rPr>
          <w:rStyle w:val="None"/>
          <w:rFonts w:ascii="Book Antiqua" w:hAnsi="Book Antiqua"/>
          <w:color w:val="auto"/>
          <w:sz w:val="24"/>
          <w:szCs w:val="24"/>
          <w:lang w:val="en-US" w:eastAsia="zh-CN"/>
        </w:rPr>
        <w:t>,</w:t>
      </w:r>
      <w:r w:rsidR="005A6C5C" w:rsidRPr="00940580">
        <w:rPr>
          <w:rStyle w:val="None"/>
          <w:rFonts w:ascii="Book Antiqua" w:hAnsi="Book Antiqua"/>
          <w:color w:val="auto"/>
          <w:sz w:val="24"/>
          <w:szCs w:val="24"/>
          <w:u w:color="23A8DB"/>
          <w:lang w:val="en-US"/>
        </w:rPr>
        <w:t xml:space="preserve"> </w:t>
      </w:r>
      <w:r w:rsidRPr="00940580">
        <w:rPr>
          <w:rStyle w:val="None"/>
          <w:rFonts w:ascii="Book Antiqua" w:hAnsi="Book Antiqua"/>
          <w:color w:val="auto"/>
          <w:sz w:val="24"/>
          <w:szCs w:val="24"/>
          <w:lang w:val="en-US"/>
        </w:rPr>
        <w:t>critical AS</w:t>
      </w:r>
      <w:r w:rsidR="00E11C41" w:rsidRPr="00940580">
        <w:rPr>
          <w:rStyle w:val="None"/>
          <w:rFonts w:ascii="Book Antiqua" w:hAnsi="Book Antiqua"/>
          <w:color w:val="auto"/>
          <w:sz w:val="24"/>
          <w:szCs w:val="24"/>
          <w:lang w:val="en-US"/>
        </w:rPr>
        <w:t xml:space="preserve"> was</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defined as a valve area &lt;</w:t>
      </w:r>
      <w:r w:rsidR="00C61FE5" w:rsidRPr="00940580">
        <w:rPr>
          <w:rStyle w:val="None"/>
          <w:rFonts w:ascii="Book Antiqua" w:hAnsi="Book Antiqua"/>
          <w:color w:val="auto"/>
          <w:sz w:val="24"/>
          <w:szCs w:val="24"/>
          <w:lang w:val="en-US" w:eastAsia="zh-CN"/>
        </w:rPr>
        <w:t xml:space="preserve"> </w:t>
      </w:r>
      <w:r w:rsidRPr="00940580">
        <w:rPr>
          <w:rStyle w:val="None"/>
          <w:rFonts w:ascii="Book Antiqua" w:hAnsi="Book Antiqua"/>
          <w:color w:val="auto"/>
          <w:sz w:val="24"/>
          <w:szCs w:val="24"/>
          <w:lang w:val="en-US"/>
        </w:rPr>
        <w:t>0.8 cm</w:t>
      </w:r>
      <w:r w:rsidRPr="00940580">
        <w:rPr>
          <w:rStyle w:val="None"/>
          <w:rFonts w:ascii="Book Antiqua" w:hAnsi="Book Antiqua"/>
          <w:color w:val="auto"/>
          <w:sz w:val="24"/>
          <w:szCs w:val="24"/>
          <w:vertAlign w:val="superscript"/>
          <w:lang w:val="en-US"/>
        </w:rPr>
        <w:t>2</w:t>
      </w:r>
      <w:r w:rsidRPr="00940580">
        <w:rPr>
          <w:rStyle w:val="None"/>
          <w:rFonts w:ascii="Book Antiqua" w:hAnsi="Book Antiqua"/>
          <w:color w:val="auto"/>
          <w:sz w:val="24"/>
          <w:szCs w:val="24"/>
          <w:lang w:val="en-US"/>
        </w:rPr>
        <w:t xml:space="preserve"> or velocity ratio of &lt;</w:t>
      </w:r>
      <w:r w:rsidR="00C61FE5" w:rsidRPr="00940580">
        <w:rPr>
          <w:rStyle w:val="None"/>
          <w:rFonts w:ascii="Book Antiqua" w:hAnsi="Book Antiqua"/>
          <w:color w:val="auto"/>
          <w:sz w:val="24"/>
          <w:szCs w:val="24"/>
          <w:lang w:val="en-US" w:eastAsia="zh-CN"/>
        </w:rPr>
        <w:t xml:space="preserve"> </w:t>
      </w:r>
      <w:r w:rsidRPr="00940580">
        <w:rPr>
          <w:rStyle w:val="None"/>
          <w:rFonts w:ascii="Book Antiqua" w:hAnsi="Book Antiqua"/>
          <w:color w:val="auto"/>
          <w:sz w:val="24"/>
          <w:szCs w:val="24"/>
          <w:lang w:val="en-US"/>
        </w:rPr>
        <w:t>0.35</w:t>
      </w:r>
      <w:r w:rsidR="00E11C41" w:rsidRPr="00940580">
        <w:rPr>
          <w:rStyle w:val="None"/>
          <w:rFonts w:ascii="Book Antiqua" w:hAnsi="Book Antiqua"/>
          <w:color w:val="auto"/>
          <w:sz w:val="24"/>
          <w:szCs w:val="24"/>
          <w:lang w:val="en-US"/>
        </w:rPr>
        <w:t>.</w:t>
      </w:r>
      <w:r w:rsidR="005A6C5C" w:rsidRPr="00940580">
        <w:rPr>
          <w:rStyle w:val="None"/>
          <w:rFonts w:ascii="Book Antiqua" w:hAnsi="Book Antiqua"/>
          <w:color w:val="auto"/>
          <w:sz w:val="24"/>
          <w:szCs w:val="24"/>
          <w:lang w:val="en-US"/>
        </w:rPr>
        <w:t xml:space="preserve"> </w:t>
      </w:r>
      <w:r w:rsidR="00E11C41" w:rsidRPr="00940580">
        <w:rPr>
          <w:rStyle w:val="None"/>
          <w:rFonts w:ascii="Book Antiqua" w:hAnsi="Book Antiqua"/>
          <w:color w:val="auto"/>
          <w:sz w:val="24"/>
          <w:szCs w:val="24"/>
          <w:lang w:val="en-US"/>
        </w:rPr>
        <w:t>In the</w:t>
      </w:r>
      <w:r w:rsidR="005A6C5C" w:rsidRPr="00940580">
        <w:rPr>
          <w:rStyle w:val="None"/>
          <w:rFonts w:ascii="Book Antiqua" w:hAnsi="Book Antiqua"/>
          <w:color w:val="auto"/>
          <w:sz w:val="24"/>
          <w:szCs w:val="24"/>
          <w:lang w:val="en-US"/>
        </w:rPr>
        <w:t xml:space="preserve"> </w:t>
      </w:r>
      <w:r w:rsidR="00E11C41" w:rsidRPr="00940580">
        <w:rPr>
          <w:rStyle w:val="None"/>
          <w:rFonts w:ascii="Book Antiqua" w:hAnsi="Book Antiqua"/>
          <w:color w:val="auto"/>
          <w:sz w:val="24"/>
          <w:szCs w:val="24"/>
          <w:lang w:val="en-US"/>
        </w:rPr>
        <w:t>75- to 86-year-old group</w:t>
      </w:r>
      <w:r w:rsidR="003223C0" w:rsidRPr="00940580">
        <w:rPr>
          <w:rStyle w:val="None"/>
          <w:rFonts w:ascii="Book Antiqua" w:hAnsi="Book Antiqua"/>
          <w:color w:val="auto"/>
          <w:sz w:val="24"/>
          <w:szCs w:val="24"/>
          <w:lang w:val="en-US"/>
        </w:rPr>
        <w:t>,</w:t>
      </w:r>
      <w:r w:rsidR="00E11C41" w:rsidRPr="00940580">
        <w:rPr>
          <w:rStyle w:val="None"/>
          <w:rFonts w:ascii="Book Antiqua" w:hAnsi="Book Antiqua"/>
          <w:color w:val="auto"/>
          <w:sz w:val="24"/>
          <w:szCs w:val="24"/>
          <w:lang w:val="en-US"/>
        </w:rPr>
        <w:t xml:space="preserve"> the reported prevalence of disease</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was 2.9% (95%CI: 1.4% to 5.1%).</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Overall, 40% of patients with severe AS</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were considered to be at high surgical risk.</w:t>
      </w:r>
      <w:r w:rsidRPr="00940580">
        <w:rPr>
          <w:rStyle w:val="None"/>
          <w:rFonts w:ascii="Book Antiqua" w:hAnsi="Book Antiqua"/>
          <w:color w:val="auto"/>
          <w:sz w:val="24"/>
          <w:szCs w:val="24"/>
          <w:u w:color="23A8DB"/>
          <w:lang w:val="en-US"/>
        </w:rPr>
        <w:t xml:space="preserve"> </w:t>
      </w:r>
      <w:r w:rsidRPr="00940580">
        <w:rPr>
          <w:rStyle w:val="None"/>
          <w:rFonts w:ascii="Book Antiqua" w:hAnsi="Book Antiqua"/>
          <w:color w:val="auto"/>
          <w:sz w:val="24"/>
          <w:szCs w:val="24"/>
          <w:lang w:val="en-US"/>
        </w:rPr>
        <w:t xml:space="preserve">It must be emphasized that although </w:t>
      </w:r>
      <w:r w:rsidR="003F585D" w:rsidRPr="00940580">
        <w:rPr>
          <w:rStyle w:val="None"/>
          <w:rFonts w:ascii="Book Antiqua" w:hAnsi="Book Antiqua"/>
          <w:color w:val="auto"/>
          <w:sz w:val="24"/>
          <w:szCs w:val="24"/>
          <w:lang w:val="en-US"/>
        </w:rPr>
        <w:t>A</w:t>
      </w:r>
      <w:r w:rsidR="003F585D" w:rsidRPr="00940580">
        <w:rPr>
          <w:rStyle w:val="None"/>
          <w:rFonts w:ascii="Book Antiqua" w:hAnsi="Book Antiqua"/>
          <w:color w:val="auto"/>
          <w:sz w:val="24"/>
          <w:szCs w:val="24"/>
          <w:lang w:val="en-US" w:eastAsia="zh-CN"/>
        </w:rPr>
        <w:t>S</w:t>
      </w:r>
      <w:r w:rsidRPr="00940580">
        <w:rPr>
          <w:rStyle w:val="None"/>
          <w:rFonts w:ascii="Book Antiqua" w:hAnsi="Book Antiqua"/>
          <w:color w:val="auto"/>
          <w:sz w:val="24"/>
          <w:szCs w:val="24"/>
          <w:lang w:val="en-US"/>
        </w:rPr>
        <w:t xml:space="preserve"> is clearly associated with adverse outcomes, even aortic sclerosis can create an increased risk of cardiovascular morbidity and mortality mainly by its being a significant risk factor for progression to AS. Degenerative</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calcific disease</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 xml:space="preserve">accounts for most cases of severe </w:t>
      </w:r>
      <w:r w:rsidR="003F585D" w:rsidRPr="00940580">
        <w:rPr>
          <w:rStyle w:val="None"/>
          <w:rFonts w:ascii="Book Antiqua" w:hAnsi="Book Antiqua"/>
          <w:color w:val="auto"/>
          <w:sz w:val="24"/>
          <w:szCs w:val="24"/>
          <w:lang w:val="en-US"/>
        </w:rPr>
        <w:t>A</w:t>
      </w:r>
      <w:r w:rsidR="003F585D" w:rsidRPr="00940580">
        <w:rPr>
          <w:rStyle w:val="None"/>
          <w:rFonts w:ascii="Book Antiqua" w:hAnsi="Book Antiqua"/>
          <w:color w:val="auto"/>
          <w:sz w:val="24"/>
          <w:szCs w:val="24"/>
          <w:lang w:val="en-US" w:eastAsia="zh-CN"/>
        </w:rPr>
        <w:t>S</w:t>
      </w:r>
      <w:r w:rsidR="003223C0" w:rsidRPr="00940580">
        <w:rPr>
          <w:rStyle w:val="None"/>
          <w:rFonts w:ascii="Book Antiqua" w:hAnsi="Book Antiqua"/>
          <w:color w:val="auto"/>
          <w:sz w:val="24"/>
          <w:szCs w:val="24"/>
          <w:lang w:val="en-US" w:eastAsia="zh-CN"/>
        </w:rPr>
        <w:t>;</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however</w:t>
      </w:r>
      <w:r w:rsidR="003223C0" w:rsidRPr="00940580">
        <w:rPr>
          <w:rStyle w:val="None"/>
          <w:rFonts w:ascii="Book Antiqua" w:hAnsi="Book Antiqua"/>
          <w:color w:val="auto"/>
          <w:sz w:val="24"/>
          <w:szCs w:val="24"/>
          <w:lang w:val="en-US"/>
        </w:rPr>
        <w:t>,</w:t>
      </w:r>
      <w:r w:rsidRPr="00940580">
        <w:rPr>
          <w:rStyle w:val="None"/>
          <w:rFonts w:ascii="Book Antiqua" w:hAnsi="Book Antiqua"/>
          <w:color w:val="auto"/>
          <w:sz w:val="24"/>
          <w:szCs w:val="24"/>
          <w:lang w:val="en-US"/>
        </w:rPr>
        <w:t xml:space="preserve"> a large</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study reported that</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22% percent of octogenarians presenting for surgery for isolated AS had bi</w:t>
      </w:r>
      <w:r w:rsidR="00C61FE5" w:rsidRPr="00940580">
        <w:rPr>
          <w:rStyle w:val="None"/>
          <w:rFonts w:ascii="Book Antiqua" w:hAnsi="Book Antiqua"/>
          <w:color w:val="auto"/>
          <w:sz w:val="24"/>
          <w:szCs w:val="24"/>
          <w:lang w:val="en-US"/>
        </w:rPr>
        <w:t>cuspid valve disease</w:t>
      </w:r>
      <w:r w:rsidRPr="00940580">
        <w:rPr>
          <w:rStyle w:val="None"/>
          <w:rFonts w:ascii="Book Antiqua" w:hAnsi="Book Antiqua"/>
          <w:color w:val="auto"/>
          <w:sz w:val="24"/>
          <w:szCs w:val="24"/>
          <w:vertAlign w:val="superscript"/>
          <w:lang w:val="en-US"/>
        </w:rPr>
        <w:t>[</w:t>
      </w:r>
      <w:r w:rsidR="00CC752D" w:rsidRPr="00940580">
        <w:rPr>
          <w:rStyle w:val="None"/>
          <w:rFonts w:ascii="Book Antiqua" w:hAnsi="Book Antiqua"/>
          <w:color w:val="auto"/>
          <w:sz w:val="24"/>
          <w:szCs w:val="24"/>
          <w:vertAlign w:val="superscript"/>
          <w:lang w:val="en-US" w:eastAsia="zh-CN"/>
        </w:rPr>
        <w:t>13-</w:t>
      </w:r>
      <w:r w:rsidRPr="00940580">
        <w:rPr>
          <w:rStyle w:val="None"/>
          <w:rFonts w:ascii="Book Antiqua" w:hAnsi="Book Antiqua"/>
          <w:color w:val="auto"/>
          <w:sz w:val="24"/>
          <w:szCs w:val="24"/>
          <w:vertAlign w:val="superscript"/>
          <w:lang w:val="en-US"/>
        </w:rPr>
        <w:t>15]</w:t>
      </w:r>
      <w:r w:rsidRPr="00940580">
        <w:rPr>
          <w:rStyle w:val="None"/>
          <w:rFonts w:ascii="Book Antiqua" w:hAnsi="Book Antiqua"/>
          <w:color w:val="auto"/>
          <w:sz w:val="24"/>
          <w:szCs w:val="24"/>
          <w:lang w:val="en-US"/>
        </w:rPr>
        <w:t xml:space="preserve">. </w:t>
      </w:r>
    </w:p>
    <w:p w:rsidR="00B05586" w:rsidRPr="00940580" w:rsidRDefault="007A06E4"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ind w:firstLineChars="100" w:firstLine="240"/>
        <w:jc w:val="both"/>
        <w:rPr>
          <w:rStyle w:val="None"/>
          <w:rFonts w:ascii="Book Antiqua" w:eastAsia="Times New Roman" w:hAnsi="Book Antiqua" w:cs="Times New Roman"/>
          <w:color w:val="auto"/>
          <w:sz w:val="24"/>
          <w:szCs w:val="24"/>
          <w:lang w:val="en-US"/>
        </w:rPr>
      </w:pPr>
      <w:r w:rsidRPr="00940580">
        <w:rPr>
          <w:rStyle w:val="None"/>
          <w:rFonts w:ascii="Book Antiqua" w:hAnsi="Book Antiqua"/>
          <w:color w:val="auto"/>
          <w:sz w:val="24"/>
          <w:szCs w:val="24"/>
          <w:lang w:val="en-US"/>
        </w:rPr>
        <w:t>Calcific aortic valve disease evolves over the years at a different rate in every subject. The development and progression of AS is at least in part related to active processes that have pathophysiological</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mechanisms in com</w:t>
      </w:r>
      <w:r w:rsidR="006D134A" w:rsidRPr="00940580">
        <w:rPr>
          <w:rStyle w:val="None"/>
          <w:rFonts w:ascii="Book Antiqua" w:hAnsi="Book Antiqua"/>
          <w:color w:val="auto"/>
          <w:sz w:val="24"/>
          <w:szCs w:val="24"/>
          <w:lang w:val="en-US"/>
        </w:rPr>
        <w:t>mon w</w:t>
      </w:r>
      <w:r w:rsidR="006D134A" w:rsidRPr="00940580">
        <w:rPr>
          <w:rStyle w:val="None"/>
          <w:rFonts w:ascii="Book Antiqua" w:hAnsi="Book Antiqua"/>
          <w:color w:val="auto"/>
          <w:sz w:val="24"/>
          <w:szCs w:val="24"/>
          <w:lang w:val="en-US" w:eastAsia="zh-CN"/>
        </w:rPr>
        <w:t>i</w:t>
      </w:r>
      <w:r w:rsidR="006D134A" w:rsidRPr="00940580">
        <w:rPr>
          <w:rStyle w:val="None"/>
          <w:rFonts w:ascii="Book Antiqua" w:hAnsi="Book Antiqua"/>
          <w:color w:val="auto"/>
          <w:sz w:val="24"/>
          <w:szCs w:val="24"/>
          <w:lang w:val="en-US"/>
        </w:rPr>
        <w:t>th atherosclerotic disease</w:t>
      </w:r>
      <w:r w:rsidRPr="00940580">
        <w:rPr>
          <w:rStyle w:val="None"/>
          <w:rFonts w:ascii="Book Antiqua" w:hAnsi="Book Antiqua"/>
          <w:color w:val="auto"/>
          <w:sz w:val="24"/>
          <w:szCs w:val="24"/>
          <w:vertAlign w:val="superscript"/>
          <w:lang w:val="en-US"/>
        </w:rPr>
        <w:t>[14]</w:t>
      </w:r>
      <w:r w:rsidRPr="00940580">
        <w:rPr>
          <w:rStyle w:val="None"/>
          <w:rFonts w:ascii="Book Antiqua" w:hAnsi="Book Antiqua"/>
          <w:color w:val="auto"/>
          <w:sz w:val="24"/>
          <w:szCs w:val="24"/>
          <w:lang w:val="en-US"/>
        </w:rPr>
        <w:t>.</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First, several studies suggested that calcific degenerative AS</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and atherosclerosis have</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common risk factors such as age, smoking, hypertension, hypercholesterolemia, diabetes m</w:t>
      </w:r>
      <w:r w:rsidR="006D134A" w:rsidRPr="00940580">
        <w:rPr>
          <w:rStyle w:val="None"/>
          <w:rFonts w:ascii="Book Antiqua" w:hAnsi="Book Antiqua"/>
          <w:color w:val="auto"/>
          <w:sz w:val="24"/>
          <w:szCs w:val="24"/>
          <w:lang w:val="en-US"/>
        </w:rPr>
        <w:t>ellitus, and metabolic syndrome</w:t>
      </w:r>
      <w:r w:rsidRPr="00940580">
        <w:rPr>
          <w:rStyle w:val="None"/>
          <w:rFonts w:ascii="Book Antiqua" w:hAnsi="Book Antiqua"/>
          <w:color w:val="auto"/>
          <w:sz w:val="24"/>
          <w:szCs w:val="24"/>
          <w:vertAlign w:val="superscript"/>
          <w:lang w:val="en-US"/>
        </w:rPr>
        <w:t>[15-18]</w:t>
      </w:r>
      <w:r w:rsidRPr="00940580">
        <w:rPr>
          <w:rStyle w:val="None"/>
          <w:rFonts w:ascii="Book Antiqua" w:hAnsi="Book Antiqua"/>
          <w:color w:val="auto"/>
          <w:sz w:val="24"/>
          <w:szCs w:val="24"/>
          <w:lang w:val="en-US"/>
        </w:rPr>
        <w:t>. Since valve leaflets may have anatomic heterogeneity, different shear stresses may lead to endothelial dysfunction</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at the ventricular surface of the valve.</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Second, the loss of endothelial integrity</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allows</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lipid accumulation and cellular m</w:t>
      </w:r>
      <w:r w:rsidRPr="00940580">
        <w:rPr>
          <w:rStyle w:val="None"/>
          <w:rFonts w:ascii="Book Antiqua" w:hAnsi="Book Antiqua"/>
          <w:color w:val="auto"/>
          <w:sz w:val="24"/>
          <w:szCs w:val="24"/>
          <w:lang w:val="en-US"/>
        </w:rPr>
        <w:t>i</w:t>
      </w:r>
      <w:r w:rsidRPr="00940580">
        <w:rPr>
          <w:rStyle w:val="None"/>
          <w:rFonts w:ascii="Book Antiqua" w:hAnsi="Book Antiqua"/>
          <w:color w:val="auto"/>
          <w:sz w:val="24"/>
          <w:szCs w:val="24"/>
          <w:lang w:val="en-US"/>
        </w:rPr>
        <w:t>gration (inflammatory cells, macrophages</w:t>
      </w:r>
      <w:r w:rsidR="003223C0" w:rsidRPr="00940580">
        <w:rPr>
          <w:rStyle w:val="None"/>
          <w:rFonts w:ascii="Book Antiqua" w:hAnsi="Book Antiqua"/>
          <w:color w:val="auto"/>
          <w:sz w:val="24"/>
          <w:szCs w:val="24"/>
          <w:lang w:val="en-US"/>
        </w:rPr>
        <w:t>,</w:t>
      </w:r>
      <w:r w:rsidRPr="00940580">
        <w:rPr>
          <w:rStyle w:val="None"/>
          <w:rFonts w:ascii="Book Antiqua" w:hAnsi="Book Antiqua"/>
          <w:color w:val="auto"/>
          <w:sz w:val="24"/>
          <w:szCs w:val="24"/>
          <w:lang w:val="en-US"/>
        </w:rPr>
        <w:t xml:space="preserve"> and T cells)</w:t>
      </w:r>
      <w:r w:rsidR="005A6C5C" w:rsidRPr="00940580">
        <w:rPr>
          <w:rStyle w:val="None"/>
          <w:rFonts w:ascii="Book Antiqua" w:hAnsi="Book Antiqua"/>
          <w:color w:val="auto"/>
          <w:sz w:val="24"/>
          <w:szCs w:val="24"/>
          <w:lang w:val="en-US"/>
        </w:rPr>
        <w:t xml:space="preserve"> </w:t>
      </w:r>
      <w:r w:rsidR="006D134A" w:rsidRPr="00940580">
        <w:rPr>
          <w:rStyle w:val="None"/>
          <w:rFonts w:ascii="Book Antiqua" w:hAnsi="Book Antiqua"/>
          <w:color w:val="auto"/>
          <w:sz w:val="24"/>
          <w:szCs w:val="24"/>
          <w:lang w:val="en-US"/>
        </w:rPr>
        <w:t>in the subendothelial matrix</w:t>
      </w:r>
      <w:r w:rsidRPr="00940580">
        <w:rPr>
          <w:rStyle w:val="None"/>
          <w:rFonts w:ascii="Book Antiqua" w:hAnsi="Book Antiqua"/>
          <w:color w:val="auto"/>
          <w:sz w:val="24"/>
          <w:szCs w:val="24"/>
          <w:vertAlign w:val="superscript"/>
          <w:lang w:val="en-US"/>
        </w:rPr>
        <w:t xml:space="preserve">[19] </w:t>
      </w:r>
      <w:r w:rsidRPr="00940580">
        <w:rPr>
          <w:rStyle w:val="None"/>
          <w:rFonts w:ascii="Book Antiqua" w:hAnsi="Book Antiqua"/>
          <w:color w:val="auto"/>
          <w:sz w:val="24"/>
          <w:szCs w:val="24"/>
          <w:lang w:val="en-US"/>
        </w:rPr>
        <w:t>with</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neuro</w:t>
      </w:r>
      <w:r w:rsidR="006D134A" w:rsidRPr="00940580">
        <w:rPr>
          <w:rStyle w:val="None"/>
          <w:rFonts w:ascii="Book Antiqua" w:hAnsi="Book Antiqua"/>
          <w:color w:val="auto"/>
          <w:sz w:val="24"/>
          <w:szCs w:val="24"/>
          <w:lang w:val="en-US"/>
        </w:rPr>
        <w:t>hormonal activation</w:t>
      </w:r>
      <w:r w:rsidRPr="00940580">
        <w:rPr>
          <w:rStyle w:val="None"/>
          <w:rFonts w:ascii="Book Antiqua" w:hAnsi="Book Antiqua"/>
          <w:color w:val="auto"/>
          <w:sz w:val="24"/>
          <w:szCs w:val="24"/>
          <w:vertAlign w:val="superscript"/>
          <w:lang w:val="en-US"/>
        </w:rPr>
        <w:t>[20]</w:t>
      </w:r>
      <w:r w:rsidRPr="00940580">
        <w:rPr>
          <w:rStyle w:val="None"/>
          <w:rFonts w:ascii="Book Antiqua" w:hAnsi="Book Antiqua"/>
          <w:color w:val="auto"/>
          <w:sz w:val="24"/>
          <w:szCs w:val="24"/>
          <w:lang w:val="en-US"/>
        </w:rPr>
        <w:t>. Plaque-like subendothelial deposits may lead to downward displacement and fragmentation of the subjacent elastic lamina.</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The</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osteoblast-like activ</w:t>
      </w:r>
      <w:r w:rsidRPr="00940580">
        <w:rPr>
          <w:rStyle w:val="None"/>
          <w:rFonts w:ascii="Book Antiqua" w:hAnsi="Book Antiqua"/>
          <w:color w:val="auto"/>
          <w:sz w:val="24"/>
          <w:szCs w:val="24"/>
          <w:lang w:val="en-US"/>
        </w:rPr>
        <w:t>i</w:t>
      </w:r>
      <w:r w:rsidRPr="00940580">
        <w:rPr>
          <w:rStyle w:val="None"/>
          <w:rFonts w:ascii="Book Antiqua" w:hAnsi="Book Antiqua"/>
          <w:color w:val="auto"/>
          <w:sz w:val="24"/>
          <w:szCs w:val="24"/>
          <w:lang w:val="en-US"/>
        </w:rPr>
        <w:t>ty</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of interstitial cells</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may be responsible for valvular calcification over time with a d</w:t>
      </w:r>
      <w:r w:rsidRPr="00940580">
        <w:rPr>
          <w:rStyle w:val="None"/>
          <w:rFonts w:ascii="Book Antiqua" w:hAnsi="Book Antiqua"/>
          <w:color w:val="auto"/>
          <w:sz w:val="24"/>
          <w:szCs w:val="24"/>
          <w:lang w:val="en-US"/>
        </w:rPr>
        <w:t>e</w:t>
      </w:r>
      <w:r w:rsidR="006D134A" w:rsidRPr="00940580">
        <w:rPr>
          <w:rStyle w:val="None"/>
          <w:rFonts w:ascii="Book Antiqua" w:hAnsi="Book Antiqua"/>
          <w:color w:val="auto"/>
          <w:sz w:val="24"/>
          <w:szCs w:val="24"/>
          <w:lang w:val="en-US"/>
        </w:rPr>
        <w:t>crease in leaflet mobility</w:t>
      </w:r>
      <w:r w:rsidRPr="00940580">
        <w:rPr>
          <w:rStyle w:val="None"/>
          <w:rFonts w:ascii="Book Antiqua" w:hAnsi="Book Antiqua"/>
          <w:color w:val="auto"/>
          <w:sz w:val="24"/>
          <w:szCs w:val="24"/>
          <w:vertAlign w:val="superscript"/>
          <w:lang w:val="en-US"/>
        </w:rPr>
        <w:t>[21]</w:t>
      </w:r>
      <w:r w:rsidRPr="00940580">
        <w:rPr>
          <w:rStyle w:val="None"/>
          <w:rFonts w:ascii="Book Antiqua" w:hAnsi="Book Antiqua"/>
          <w:color w:val="auto"/>
          <w:sz w:val="24"/>
          <w:szCs w:val="24"/>
          <w:lang w:val="en-US"/>
        </w:rPr>
        <w:t>.</w:t>
      </w:r>
      <w:r w:rsidR="005A6C5C" w:rsidRPr="00940580">
        <w:rPr>
          <w:rStyle w:val="None"/>
          <w:rFonts w:ascii="Book Antiqua" w:hAnsi="Book Antiqua"/>
          <w:color w:val="auto"/>
          <w:sz w:val="24"/>
          <w:szCs w:val="24"/>
          <w:lang w:val="en-US"/>
        </w:rPr>
        <w:t xml:space="preserve"> </w:t>
      </w:r>
    </w:p>
    <w:p w:rsidR="00B05586" w:rsidRPr="00940580" w:rsidRDefault="00B05586" w:rsidP="000203A2">
      <w:pPr>
        <w:snapToGrid w:val="0"/>
        <w:spacing w:line="360" w:lineRule="auto"/>
        <w:jc w:val="both"/>
        <w:rPr>
          <w:rStyle w:val="None"/>
          <w:rFonts w:ascii="Book Antiqua" w:hAnsi="Book Antiqua"/>
          <w:b/>
          <w:bCs/>
          <w:lang w:val="en-US"/>
        </w:rPr>
      </w:pPr>
    </w:p>
    <w:p w:rsidR="00B05586" w:rsidRPr="00940580" w:rsidRDefault="003F585D" w:rsidP="000203A2">
      <w:pPr>
        <w:snapToGrid w:val="0"/>
        <w:spacing w:line="360" w:lineRule="auto"/>
        <w:jc w:val="both"/>
        <w:rPr>
          <w:rStyle w:val="None"/>
          <w:rFonts w:ascii="Book Antiqua" w:hAnsi="Book Antiqua"/>
          <w:b/>
          <w:bCs/>
          <w:i/>
          <w:lang w:val="en-US"/>
        </w:rPr>
      </w:pPr>
      <w:r w:rsidRPr="00940580">
        <w:rPr>
          <w:rStyle w:val="None"/>
          <w:rFonts w:ascii="Book Antiqua" w:hAnsi="Book Antiqua"/>
          <w:b/>
          <w:i/>
          <w:lang w:val="en-US"/>
        </w:rPr>
        <w:t>AR</w:t>
      </w:r>
    </w:p>
    <w:p w:rsidR="00B05586" w:rsidRPr="00940580" w:rsidRDefault="007A06E4" w:rsidP="000203A2">
      <w:pPr>
        <w:snapToGrid w:val="0"/>
        <w:spacing w:line="360" w:lineRule="auto"/>
        <w:jc w:val="both"/>
        <w:rPr>
          <w:rStyle w:val="None"/>
          <w:rFonts w:ascii="Book Antiqua" w:eastAsiaTheme="minorEastAsia" w:hAnsi="Book Antiqua"/>
          <w:lang w:val="en-US" w:eastAsia="zh-CN"/>
        </w:rPr>
      </w:pPr>
      <w:r w:rsidRPr="00940580">
        <w:rPr>
          <w:rStyle w:val="None"/>
          <w:rFonts w:ascii="Book Antiqua" w:hAnsi="Book Antiqua"/>
          <w:b/>
          <w:lang w:val="en-US"/>
        </w:rPr>
        <w:lastRenderedPageBreak/>
        <w:t>Epidemiology and pathophysiology</w:t>
      </w:r>
      <w:r w:rsidR="006D134A" w:rsidRPr="00940580">
        <w:rPr>
          <w:rStyle w:val="None"/>
          <w:rFonts w:ascii="Book Antiqua" w:eastAsiaTheme="minorEastAsia" w:hAnsi="Book Antiqua"/>
          <w:b/>
          <w:lang w:val="en-US" w:eastAsia="zh-CN"/>
        </w:rPr>
        <w:t xml:space="preserve">: </w:t>
      </w:r>
      <w:r w:rsidRPr="00940580">
        <w:rPr>
          <w:rStyle w:val="None"/>
          <w:rFonts w:ascii="Book Antiqua" w:hAnsi="Book Antiqua"/>
          <w:lang w:val="en-US"/>
        </w:rPr>
        <w:t xml:space="preserve">Isolated </w:t>
      </w:r>
      <w:r w:rsidR="003F585D" w:rsidRPr="00940580">
        <w:rPr>
          <w:rStyle w:val="None"/>
          <w:rFonts w:ascii="Book Antiqua" w:hAnsi="Book Antiqua"/>
          <w:lang w:val="en-US"/>
        </w:rPr>
        <w:t>AR</w:t>
      </w:r>
      <w:r w:rsidRPr="00940580">
        <w:rPr>
          <w:rStyle w:val="None"/>
          <w:rFonts w:ascii="Book Antiqua" w:hAnsi="Book Antiqua"/>
          <w:lang w:val="en-US"/>
        </w:rPr>
        <w:t xml:space="preserve"> is significantly less common than pure AS.</w:t>
      </w:r>
      <w:r w:rsidR="005A6C5C" w:rsidRPr="00940580">
        <w:rPr>
          <w:rStyle w:val="None"/>
          <w:rFonts w:ascii="Book Antiqua" w:hAnsi="Book Antiqua"/>
          <w:lang w:val="en-US"/>
        </w:rPr>
        <w:t xml:space="preserve"> </w:t>
      </w:r>
      <w:r w:rsidRPr="00940580">
        <w:rPr>
          <w:rStyle w:val="None"/>
          <w:rFonts w:ascii="Book Antiqua" w:hAnsi="Book Antiqua"/>
          <w:lang w:val="en-US"/>
        </w:rPr>
        <w:t>Degenerative and bicuspid aortic valve disease show</w:t>
      </w:r>
      <w:r w:rsidR="00A81BEA" w:rsidRPr="00940580">
        <w:rPr>
          <w:rStyle w:val="None"/>
          <w:rFonts w:ascii="Book Antiqua" w:eastAsiaTheme="minorEastAsia" w:hAnsi="Book Antiqua"/>
          <w:lang w:val="en-US" w:eastAsia="zh-CN"/>
        </w:rPr>
        <w:t>s</w:t>
      </w:r>
      <w:r w:rsidR="005A6C5C" w:rsidRPr="00940580">
        <w:rPr>
          <w:rStyle w:val="None"/>
          <w:rFonts w:ascii="Book Antiqua" w:hAnsi="Book Antiqua"/>
          <w:lang w:val="en-US"/>
        </w:rPr>
        <w:t xml:space="preserve"> </w:t>
      </w:r>
      <w:r w:rsidRPr="00940580">
        <w:rPr>
          <w:rStyle w:val="None"/>
          <w:rFonts w:ascii="Book Antiqua" w:hAnsi="Book Antiqua"/>
          <w:lang w:val="en-US"/>
        </w:rPr>
        <w:t>a different degree of both regurgitation and</w:t>
      </w:r>
      <w:r w:rsidR="005A6C5C" w:rsidRPr="00940580">
        <w:rPr>
          <w:rStyle w:val="None"/>
          <w:rFonts w:ascii="Book Antiqua" w:hAnsi="Book Antiqua"/>
          <w:lang w:val="en-US"/>
        </w:rPr>
        <w:t xml:space="preserve"> </w:t>
      </w:r>
      <w:r w:rsidRPr="00940580">
        <w:rPr>
          <w:rStyle w:val="None"/>
          <w:rFonts w:ascii="Book Antiqua" w:hAnsi="Book Antiqua"/>
          <w:lang w:val="en-US"/>
        </w:rPr>
        <w:t>left ventricular obstruction</w:t>
      </w:r>
      <w:r w:rsidR="003223C0" w:rsidRPr="00940580">
        <w:rPr>
          <w:rStyle w:val="None"/>
          <w:rFonts w:ascii="Book Antiqua" w:hAnsi="Book Antiqua"/>
          <w:lang w:val="en-US"/>
        </w:rPr>
        <w:t>;</w:t>
      </w:r>
      <w:r w:rsidRPr="00940580">
        <w:rPr>
          <w:rStyle w:val="None"/>
          <w:rFonts w:ascii="Book Antiqua" w:hAnsi="Book Antiqua"/>
          <w:lang w:val="en-US"/>
        </w:rPr>
        <w:t xml:space="preserve"> however</w:t>
      </w:r>
      <w:r w:rsidR="003223C0" w:rsidRPr="00940580">
        <w:rPr>
          <w:rStyle w:val="None"/>
          <w:rFonts w:ascii="Book Antiqua" w:hAnsi="Book Antiqua"/>
          <w:lang w:val="en-US"/>
        </w:rPr>
        <w:t>,</w:t>
      </w:r>
      <w:r w:rsidRPr="00940580">
        <w:rPr>
          <w:rStyle w:val="None"/>
          <w:rFonts w:ascii="Book Antiqua" w:hAnsi="Book Antiqua"/>
          <w:lang w:val="en-US"/>
        </w:rPr>
        <w:t xml:space="preserve"> stenosis is usually pre-eminent.</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More frequently, </w:t>
      </w:r>
      <w:r w:rsidR="003F585D" w:rsidRPr="00940580">
        <w:rPr>
          <w:rStyle w:val="None"/>
          <w:rFonts w:ascii="Book Antiqua" w:hAnsi="Book Antiqua"/>
          <w:lang w:val="en-US"/>
        </w:rPr>
        <w:t>AR</w:t>
      </w:r>
      <w:r w:rsidRPr="00940580">
        <w:rPr>
          <w:rStyle w:val="None"/>
          <w:rFonts w:ascii="Book Antiqua" w:hAnsi="Book Antiqua"/>
          <w:lang w:val="en-US"/>
        </w:rPr>
        <w:t xml:space="preserve"> is a consequence of aortic dilation and the deformation of the annulus valve.</w:t>
      </w:r>
      <w:r w:rsidR="005A6C5C" w:rsidRPr="00940580">
        <w:rPr>
          <w:rStyle w:val="None"/>
          <w:rFonts w:ascii="Book Antiqua" w:hAnsi="Book Antiqua"/>
          <w:lang w:val="en-US"/>
        </w:rPr>
        <w:t xml:space="preserve"> </w:t>
      </w:r>
      <w:r w:rsidRPr="00940580">
        <w:rPr>
          <w:rStyle w:val="None"/>
          <w:rFonts w:ascii="Book Antiqua" w:hAnsi="Book Antiqua"/>
          <w:lang w:val="en-US"/>
        </w:rPr>
        <w:t>Overall</w:t>
      </w:r>
      <w:r w:rsidR="005A6C5C" w:rsidRPr="00940580">
        <w:rPr>
          <w:rStyle w:val="None"/>
          <w:rFonts w:ascii="Book Antiqua" w:hAnsi="Book Antiqua"/>
          <w:lang w:val="en-US"/>
        </w:rPr>
        <w:t xml:space="preserve"> </w:t>
      </w:r>
      <w:r w:rsidRPr="00940580">
        <w:rPr>
          <w:rStyle w:val="None"/>
          <w:rFonts w:ascii="Book Antiqua" w:hAnsi="Book Antiqua"/>
          <w:lang w:val="en-US"/>
        </w:rPr>
        <w:t>prevalence of significant native AR has bee</w:t>
      </w:r>
      <w:r w:rsidR="006E5317" w:rsidRPr="00940580">
        <w:rPr>
          <w:rStyle w:val="None"/>
          <w:rFonts w:ascii="Book Antiqua" w:hAnsi="Book Antiqua"/>
          <w:lang w:val="en-US"/>
        </w:rPr>
        <w:t>n reported in between 2</w:t>
      </w:r>
      <w:r w:rsidR="003223C0" w:rsidRPr="00940580">
        <w:rPr>
          <w:rStyle w:val="None"/>
          <w:rFonts w:ascii="Book Antiqua" w:hAnsi="Book Antiqua"/>
          <w:lang w:val="en-US"/>
        </w:rPr>
        <w:t>.0</w:t>
      </w:r>
      <w:r w:rsidR="006E5317" w:rsidRPr="00940580">
        <w:rPr>
          <w:rStyle w:val="None"/>
          <w:rFonts w:ascii="Book Antiqua" w:eastAsiaTheme="minorEastAsia" w:hAnsi="Book Antiqua"/>
          <w:lang w:val="en-US" w:eastAsia="zh-CN"/>
        </w:rPr>
        <w:t>%</w:t>
      </w:r>
      <w:r w:rsidR="006E5317" w:rsidRPr="00940580">
        <w:rPr>
          <w:rStyle w:val="None"/>
          <w:rFonts w:ascii="Book Antiqua" w:hAnsi="Book Antiqua"/>
          <w:lang w:val="en-US"/>
        </w:rPr>
        <w:t xml:space="preserve"> and 2.5</w:t>
      </w:r>
      <w:r w:rsidRPr="00940580">
        <w:rPr>
          <w:rStyle w:val="None"/>
          <w:rFonts w:ascii="Book Antiqua" w:hAnsi="Book Antiqua"/>
          <w:lang w:val="en-US"/>
        </w:rPr>
        <w:t>% of patients 70</w:t>
      </w:r>
      <w:r w:rsidR="003223C0" w:rsidRPr="00940580">
        <w:rPr>
          <w:rStyle w:val="None"/>
          <w:rFonts w:ascii="Book Antiqua" w:hAnsi="Book Antiqua"/>
          <w:lang w:val="en-US"/>
        </w:rPr>
        <w:t xml:space="preserve"> years</w:t>
      </w:r>
      <w:r w:rsidRPr="00940580">
        <w:rPr>
          <w:rStyle w:val="None"/>
          <w:rFonts w:ascii="Book Antiqua" w:hAnsi="Book Antiqua"/>
          <w:lang w:val="en-US"/>
        </w:rPr>
        <w:t xml:space="preserve"> to 83 years of </w:t>
      </w:r>
      <w:r w:rsidR="00A81BEA" w:rsidRPr="00940580">
        <w:rPr>
          <w:rStyle w:val="None"/>
          <w:rFonts w:ascii="Book Antiqua" w:hAnsi="Book Antiqua"/>
          <w:lang w:val="en-US"/>
        </w:rPr>
        <w:t>age, without gender differences</w:t>
      </w:r>
      <w:r w:rsidRPr="00940580">
        <w:rPr>
          <w:rStyle w:val="None"/>
          <w:rFonts w:ascii="Book Antiqua" w:hAnsi="Book Antiqua"/>
          <w:vertAlign w:val="superscript"/>
          <w:lang w:val="en-US"/>
        </w:rPr>
        <w:t>[</w:t>
      </w:r>
      <w:r w:rsidR="00CC752D" w:rsidRPr="00940580">
        <w:rPr>
          <w:rStyle w:val="None"/>
          <w:rFonts w:ascii="Book Antiqua" w:eastAsiaTheme="minorEastAsia" w:hAnsi="Book Antiqua"/>
          <w:vertAlign w:val="superscript"/>
          <w:lang w:val="en-US" w:eastAsia="zh-CN"/>
        </w:rPr>
        <w:t>22,</w:t>
      </w:r>
      <w:r w:rsidRPr="00940580">
        <w:rPr>
          <w:rStyle w:val="None"/>
          <w:rFonts w:ascii="Book Antiqua" w:hAnsi="Book Antiqua"/>
          <w:vertAlign w:val="superscript"/>
          <w:lang w:val="en-US"/>
        </w:rPr>
        <w:t>23]</w:t>
      </w:r>
      <w:r w:rsidRPr="00940580">
        <w:rPr>
          <w:rStyle w:val="None"/>
          <w:rFonts w:ascii="Book Antiqua" w:hAnsi="Book Antiqua"/>
          <w:lang w:val="en-US"/>
        </w:rPr>
        <w:t xml:space="preserve"> although smaller studies reported a higher incidence of up to 13%.</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Age, aortic valve </w:t>
      </w:r>
      <w:proofErr w:type="spellStart"/>
      <w:r w:rsidRPr="00940580">
        <w:rPr>
          <w:rStyle w:val="None"/>
          <w:rFonts w:ascii="Book Antiqua" w:hAnsi="Book Antiqua"/>
          <w:lang w:val="en-US"/>
        </w:rPr>
        <w:t>fibrocalcification</w:t>
      </w:r>
      <w:proofErr w:type="spellEnd"/>
      <w:r w:rsidRPr="00940580">
        <w:rPr>
          <w:rStyle w:val="None"/>
          <w:rFonts w:ascii="Book Antiqua" w:hAnsi="Book Antiqua"/>
          <w:lang w:val="en-US"/>
        </w:rPr>
        <w:t xml:space="preserve">, and female sex were considered independent factors related to </w:t>
      </w:r>
      <w:r w:rsidR="003F585D" w:rsidRPr="00940580">
        <w:rPr>
          <w:rStyle w:val="None"/>
          <w:rFonts w:ascii="Book Antiqua" w:hAnsi="Book Antiqua"/>
          <w:lang w:val="en-US"/>
        </w:rPr>
        <w:t>AR</w:t>
      </w:r>
      <w:r w:rsidR="003223C0" w:rsidRPr="00940580">
        <w:rPr>
          <w:rStyle w:val="None"/>
          <w:rFonts w:ascii="Book Antiqua" w:hAnsi="Book Antiqua"/>
          <w:lang w:val="en-US"/>
        </w:rPr>
        <w:t>,</w:t>
      </w:r>
      <w:r w:rsidRPr="00940580">
        <w:rPr>
          <w:rStyle w:val="None"/>
          <w:rFonts w:ascii="Book Antiqua" w:hAnsi="Book Antiqua"/>
          <w:lang w:val="en-US"/>
        </w:rPr>
        <w:t xml:space="preserve"> while several studies failed to find a relationship with arte</w:t>
      </w:r>
      <w:r w:rsidR="00A81BEA" w:rsidRPr="00940580">
        <w:rPr>
          <w:rStyle w:val="None"/>
          <w:rFonts w:ascii="Book Antiqua" w:hAnsi="Book Antiqua"/>
          <w:lang w:val="en-US"/>
        </w:rPr>
        <w:t xml:space="preserve">rial </w:t>
      </w:r>
      <w:proofErr w:type="gramStart"/>
      <w:r w:rsidR="00A81BEA" w:rsidRPr="00940580">
        <w:rPr>
          <w:rStyle w:val="None"/>
          <w:rFonts w:ascii="Book Antiqua" w:hAnsi="Book Antiqua"/>
          <w:lang w:val="en-US"/>
        </w:rPr>
        <w:t>hypertension</w:t>
      </w:r>
      <w:r w:rsidRPr="00940580">
        <w:rPr>
          <w:rStyle w:val="None"/>
          <w:rFonts w:ascii="Book Antiqua" w:hAnsi="Book Antiqua"/>
          <w:vertAlign w:val="superscript"/>
          <w:lang w:val="en-US"/>
        </w:rPr>
        <w:t>[</w:t>
      </w:r>
      <w:proofErr w:type="gramEnd"/>
      <w:r w:rsidRPr="00940580">
        <w:rPr>
          <w:rStyle w:val="None"/>
          <w:rFonts w:ascii="Book Antiqua" w:hAnsi="Book Antiqua"/>
          <w:vertAlign w:val="superscript"/>
          <w:lang w:val="en-US"/>
        </w:rPr>
        <w:t>24]</w:t>
      </w:r>
      <w:r w:rsidRPr="00940580">
        <w:rPr>
          <w:rStyle w:val="None"/>
          <w:rFonts w:ascii="Book Antiqua" w:hAnsi="Book Antiqua"/>
          <w:lang w:val="en-US"/>
        </w:rPr>
        <w:t xml:space="preserve">. </w:t>
      </w:r>
    </w:p>
    <w:p w:rsidR="00A81BEA" w:rsidRPr="00940580" w:rsidRDefault="00A81BEA" w:rsidP="000203A2">
      <w:pPr>
        <w:snapToGrid w:val="0"/>
        <w:spacing w:line="360" w:lineRule="auto"/>
        <w:jc w:val="both"/>
        <w:rPr>
          <w:rStyle w:val="None"/>
          <w:rFonts w:ascii="Book Antiqua" w:eastAsiaTheme="minorEastAsia" w:hAnsi="Book Antiqua"/>
          <w:b/>
          <w:lang w:val="en-US" w:eastAsia="zh-CN"/>
        </w:rPr>
      </w:pPr>
    </w:p>
    <w:p w:rsidR="00B05586" w:rsidRPr="00940580" w:rsidRDefault="007A06E4"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Style w:val="None"/>
          <w:rFonts w:ascii="Book Antiqua" w:eastAsia="Times New Roman" w:hAnsi="Book Antiqua" w:cs="Times New Roman"/>
          <w:b/>
          <w:bCs/>
          <w:color w:val="auto"/>
          <w:sz w:val="24"/>
          <w:szCs w:val="24"/>
          <w:lang w:val="en-US" w:eastAsia="zh-CN"/>
        </w:rPr>
      </w:pPr>
      <w:r w:rsidRPr="00940580">
        <w:rPr>
          <w:rStyle w:val="None"/>
          <w:rFonts w:ascii="Book Antiqua" w:hAnsi="Book Antiqua"/>
          <w:b/>
          <w:bCs/>
          <w:color w:val="auto"/>
          <w:sz w:val="24"/>
          <w:szCs w:val="24"/>
          <w:lang w:val="en-US"/>
        </w:rPr>
        <w:t>Treatment of aortic valve diseases</w:t>
      </w:r>
      <w:r w:rsidR="00A81BEA" w:rsidRPr="00940580">
        <w:rPr>
          <w:rStyle w:val="None"/>
          <w:rFonts w:ascii="Book Antiqua" w:hAnsi="Book Antiqua"/>
          <w:b/>
          <w:bCs/>
          <w:color w:val="auto"/>
          <w:sz w:val="24"/>
          <w:szCs w:val="24"/>
          <w:lang w:val="en-US" w:eastAsia="zh-CN"/>
        </w:rPr>
        <w:t xml:space="preserve">: </w:t>
      </w:r>
      <w:r w:rsidRPr="00940580">
        <w:rPr>
          <w:rStyle w:val="None"/>
          <w:rFonts w:ascii="Book Antiqua" w:hAnsi="Book Antiqua"/>
          <w:color w:val="auto"/>
          <w:sz w:val="24"/>
          <w:szCs w:val="24"/>
          <w:lang w:val="en-US"/>
        </w:rPr>
        <w:t>Surgical aortic valve replacement (SAVR) has been, for a long time,</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the treatment of choice for severe aortic valve disease.</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Improved survival and quality of life have been clearly demonstrated even</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in elderly patients</w:t>
      </w:r>
      <w:r w:rsidRPr="00940580">
        <w:rPr>
          <w:rStyle w:val="None"/>
          <w:rFonts w:ascii="Book Antiqua" w:hAnsi="Book Antiqua"/>
          <w:color w:val="auto"/>
          <w:sz w:val="24"/>
          <w:szCs w:val="24"/>
          <w:vertAlign w:val="superscript"/>
          <w:lang w:val="en-US"/>
        </w:rPr>
        <w:t>[25-27]</w:t>
      </w:r>
      <w:r w:rsidRPr="00940580">
        <w:rPr>
          <w:rStyle w:val="None"/>
          <w:rFonts w:ascii="Book Antiqua" w:hAnsi="Book Antiqua"/>
          <w:color w:val="auto"/>
          <w:sz w:val="24"/>
          <w:szCs w:val="24"/>
          <w:lang w:val="en-US"/>
        </w:rPr>
        <w:t>. Nevertheless, a non-negli</w:t>
      </w:r>
      <w:r w:rsidR="00C357C1" w:rsidRPr="00940580">
        <w:rPr>
          <w:rStyle w:val="None"/>
          <w:rFonts w:ascii="Book Antiqua" w:hAnsi="Book Antiqua"/>
          <w:color w:val="auto"/>
          <w:sz w:val="24"/>
          <w:szCs w:val="24"/>
          <w:lang w:val="en-US"/>
        </w:rPr>
        <w:t>gi</w:t>
      </w:r>
      <w:r w:rsidRPr="00940580">
        <w:rPr>
          <w:rStyle w:val="None"/>
          <w:rFonts w:ascii="Book Antiqua" w:hAnsi="Book Antiqua"/>
          <w:color w:val="auto"/>
          <w:sz w:val="24"/>
          <w:szCs w:val="24"/>
          <w:lang w:val="en-US"/>
        </w:rPr>
        <w:t>ble number</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of elderly patients are considered at very high or prohibitive risk for conventional surgical procedures</w:t>
      </w:r>
      <w:r w:rsidR="003223C0" w:rsidRPr="00940580">
        <w:rPr>
          <w:rStyle w:val="None"/>
          <w:rFonts w:ascii="Book Antiqua" w:hAnsi="Book Antiqua"/>
          <w:color w:val="auto"/>
          <w:sz w:val="24"/>
          <w:szCs w:val="24"/>
          <w:lang w:val="en-US"/>
        </w:rPr>
        <w:t>,</w:t>
      </w:r>
      <w:r w:rsidRPr="00940580">
        <w:rPr>
          <w:rStyle w:val="None"/>
          <w:rFonts w:ascii="Book Antiqua" w:hAnsi="Book Antiqua"/>
          <w:color w:val="auto"/>
          <w:sz w:val="24"/>
          <w:szCs w:val="24"/>
          <w:lang w:val="en-US"/>
        </w:rPr>
        <w:t xml:space="preserve"> and</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about 30%</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of symptomatic subj</w:t>
      </w:r>
      <w:r w:rsidR="00A81BEA" w:rsidRPr="00940580">
        <w:rPr>
          <w:rStyle w:val="None"/>
          <w:rFonts w:ascii="Book Antiqua" w:hAnsi="Book Antiqua"/>
          <w:color w:val="auto"/>
          <w:sz w:val="24"/>
          <w:szCs w:val="24"/>
          <w:lang w:val="en-US"/>
        </w:rPr>
        <w:t>ects will never undergo surgery</w:t>
      </w:r>
      <w:r w:rsidRPr="00940580">
        <w:rPr>
          <w:rStyle w:val="None"/>
          <w:rFonts w:ascii="Book Antiqua" w:hAnsi="Book Antiqua"/>
          <w:color w:val="auto"/>
          <w:sz w:val="24"/>
          <w:szCs w:val="24"/>
          <w:vertAlign w:val="superscript"/>
          <w:lang w:val="en-US"/>
        </w:rPr>
        <w:t>[1]</w:t>
      </w:r>
      <w:r w:rsidRPr="00940580">
        <w:rPr>
          <w:rStyle w:val="None"/>
          <w:rFonts w:ascii="Book Antiqua" w:hAnsi="Book Antiqua"/>
          <w:color w:val="auto"/>
          <w:sz w:val="24"/>
          <w:szCs w:val="24"/>
          <w:lang w:val="en-US"/>
        </w:rPr>
        <w:t xml:space="preserve">. </w:t>
      </w:r>
    </w:p>
    <w:p w:rsidR="00B05586" w:rsidRPr="00940580" w:rsidRDefault="007A06E4" w:rsidP="000203A2">
      <w:pPr>
        <w:snapToGrid w:val="0"/>
        <w:spacing w:line="360" w:lineRule="auto"/>
        <w:ind w:firstLineChars="100" w:firstLine="240"/>
        <w:jc w:val="both"/>
        <w:rPr>
          <w:rStyle w:val="None"/>
          <w:rFonts w:ascii="Book Antiqua" w:hAnsi="Book Antiqua"/>
          <w:lang w:val="en-US"/>
        </w:rPr>
      </w:pPr>
      <w:r w:rsidRPr="00940580">
        <w:rPr>
          <w:rStyle w:val="None"/>
          <w:rFonts w:ascii="Book Antiqua" w:hAnsi="Book Antiqua"/>
          <w:lang w:val="en-US"/>
        </w:rPr>
        <w:t>Non-surgical options, in particular transcatheter</w:t>
      </w:r>
      <w:r w:rsidR="005A6C5C" w:rsidRPr="00940580">
        <w:rPr>
          <w:rStyle w:val="None"/>
          <w:rFonts w:ascii="Book Antiqua" w:hAnsi="Book Antiqua"/>
          <w:lang w:val="en-US"/>
        </w:rPr>
        <w:t xml:space="preserve"> </w:t>
      </w:r>
      <w:r w:rsidRPr="00940580">
        <w:rPr>
          <w:rStyle w:val="None"/>
          <w:rFonts w:ascii="Book Antiqua" w:hAnsi="Book Antiqua"/>
          <w:lang w:val="en-US"/>
        </w:rPr>
        <w:t>aortic valve replacement (TAVR),</w:t>
      </w:r>
      <w:r w:rsidR="005A6C5C" w:rsidRPr="00940580">
        <w:rPr>
          <w:rStyle w:val="None"/>
          <w:rFonts w:ascii="Book Antiqua" w:hAnsi="Book Antiqua"/>
          <w:lang w:val="en-US"/>
        </w:rPr>
        <w:t xml:space="preserve"> </w:t>
      </w:r>
      <w:r w:rsidRPr="00940580">
        <w:rPr>
          <w:rStyle w:val="None"/>
          <w:rFonts w:ascii="Book Antiqua" w:hAnsi="Book Antiqua"/>
          <w:lang w:val="en-US"/>
        </w:rPr>
        <w:t>ha</w:t>
      </w:r>
      <w:r w:rsidR="00A81BEA" w:rsidRPr="00940580">
        <w:rPr>
          <w:rStyle w:val="None"/>
          <w:rFonts w:ascii="Book Antiqua" w:eastAsiaTheme="minorEastAsia" w:hAnsi="Book Antiqua"/>
          <w:lang w:val="en-US" w:eastAsia="zh-CN"/>
        </w:rPr>
        <w:t>ve</w:t>
      </w:r>
      <w:r w:rsidRPr="00940580">
        <w:rPr>
          <w:rStyle w:val="None"/>
          <w:rFonts w:ascii="Book Antiqua" w:hAnsi="Book Antiqua"/>
          <w:lang w:val="en-US"/>
        </w:rPr>
        <w:t xml:space="preserve"> developed as a suitable alternative to SAVR.</w:t>
      </w:r>
      <w:r w:rsidR="005A6C5C" w:rsidRPr="00940580">
        <w:rPr>
          <w:rStyle w:val="None"/>
          <w:rFonts w:ascii="Book Antiqua" w:hAnsi="Book Antiqua"/>
          <w:lang w:val="en-US"/>
        </w:rPr>
        <w:t xml:space="preserve"> </w:t>
      </w:r>
      <w:r w:rsidRPr="00940580">
        <w:rPr>
          <w:rStyle w:val="None"/>
          <w:rFonts w:ascii="Book Antiqua" w:hAnsi="Book Antiqua"/>
          <w:lang w:val="en-US"/>
        </w:rPr>
        <w:t>In humans, the first</w:t>
      </w:r>
      <w:r w:rsidR="005A6C5C" w:rsidRPr="00940580">
        <w:rPr>
          <w:rStyle w:val="None"/>
          <w:rFonts w:ascii="Book Antiqua" w:hAnsi="Book Antiqua"/>
          <w:lang w:val="en-US"/>
        </w:rPr>
        <w:t xml:space="preserve"> </w:t>
      </w:r>
      <w:r w:rsidRPr="00940580">
        <w:rPr>
          <w:rStyle w:val="None"/>
          <w:rFonts w:ascii="Book Antiqua" w:hAnsi="Book Antiqua"/>
          <w:lang w:val="en-US"/>
        </w:rPr>
        <w:t>transcatheter aortic stent valve was implanted in 2002, using femoral vein a</w:t>
      </w:r>
      <w:r w:rsidR="00A81BEA" w:rsidRPr="00940580">
        <w:rPr>
          <w:rStyle w:val="None"/>
          <w:rFonts w:ascii="Book Antiqua" w:hAnsi="Book Antiqua"/>
          <w:lang w:val="en-US"/>
        </w:rPr>
        <w:t>ccess and a transeptal approach</w:t>
      </w:r>
      <w:r w:rsidRPr="00940580">
        <w:rPr>
          <w:rStyle w:val="None"/>
          <w:rFonts w:ascii="Book Antiqua" w:hAnsi="Book Antiqua"/>
          <w:vertAlign w:val="superscript"/>
          <w:lang w:val="en-US"/>
        </w:rPr>
        <w:t>[28]</w:t>
      </w:r>
      <w:r w:rsidRPr="00940580">
        <w:rPr>
          <w:rStyle w:val="None"/>
          <w:rFonts w:ascii="Book Antiqua" w:hAnsi="Book Antiqua"/>
          <w:lang w:val="en-US"/>
        </w:rPr>
        <w:t>.</w:t>
      </w:r>
      <w:r w:rsidR="005A6C5C" w:rsidRPr="00940580">
        <w:rPr>
          <w:rStyle w:val="None"/>
          <w:rFonts w:ascii="Book Antiqua" w:hAnsi="Book Antiqua"/>
          <w:lang w:val="en-US"/>
        </w:rPr>
        <w:t xml:space="preserve"> </w:t>
      </w:r>
      <w:r w:rsidRPr="00940580">
        <w:rPr>
          <w:rStyle w:val="None"/>
          <w:rFonts w:ascii="Book Antiqua" w:hAnsi="Book Antiqua"/>
          <w:lang w:val="en-US"/>
        </w:rPr>
        <w:t>In 2005,</w:t>
      </w:r>
      <w:r w:rsidR="005A6C5C" w:rsidRPr="00940580">
        <w:rPr>
          <w:rStyle w:val="None"/>
          <w:rFonts w:ascii="Book Antiqua" w:hAnsi="Book Antiqua"/>
          <w:lang w:val="en-US"/>
        </w:rPr>
        <w:t xml:space="preserve"> </w:t>
      </w:r>
      <w:r w:rsidRPr="00940580">
        <w:rPr>
          <w:rStyle w:val="None"/>
          <w:rFonts w:ascii="Book Antiqua" w:hAnsi="Book Antiqua"/>
          <w:lang w:val="en-US"/>
        </w:rPr>
        <w:t>technical developments allowed</w:t>
      </w:r>
      <w:r w:rsidR="005A6C5C" w:rsidRPr="00940580">
        <w:rPr>
          <w:rStyle w:val="None"/>
          <w:rFonts w:ascii="Book Antiqua" w:hAnsi="Book Antiqua"/>
          <w:lang w:val="en-US"/>
        </w:rPr>
        <w:t xml:space="preserve"> </w:t>
      </w:r>
      <w:r w:rsidRPr="00940580">
        <w:rPr>
          <w:rStyle w:val="None"/>
          <w:rFonts w:ascii="Book Antiqua" w:hAnsi="Book Antiqua"/>
          <w:lang w:val="en-US"/>
        </w:rPr>
        <w:t>for changing the approach to the transfemoral ar</w:t>
      </w:r>
      <w:r w:rsidR="00A81BEA" w:rsidRPr="00940580">
        <w:rPr>
          <w:rStyle w:val="None"/>
          <w:rFonts w:ascii="Book Antiqua" w:hAnsi="Book Antiqua"/>
          <w:lang w:val="en-US"/>
        </w:rPr>
        <w:t>tery</w:t>
      </w:r>
      <w:r w:rsidRPr="00940580">
        <w:rPr>
          <w:rStyle w:val="None"/>
          <w:rFonts w:ascii="Book Antiqua" w:hAnsi="Book Antiqua"/>
          <w:vertAlign w:val="superscript"/>
          <w:lang w:val="en-US"/>
        </w:rPr>
        <w:t>[29]</w:t>
      </w:r>
      <w:r w:rsidRPr="00940580">
        <w:rPr>
          <w:rStyle w:val="None"/>
          <w:rFonts w:ascii="Book Antiqua" w:hAnsi="Book Antiqua"/>
          <w:lang w:val="en-US"/>
        </w:rPr>
        <w:t xml:space="preserve">. Transapical </w:t>
      </w:r>
      <w:r w:rsidR="00A81BEA" w:rsidRPr="00940580">
        <w:rPr>
          <w:rStyle w:val="None"/>
          <w:rFonts w:ascii="Book Antiqua" w:hAnsi="Book Antiqua"/>
          <w:lang w:val="en-US"/>
        </w:rPr>
        <w:t>TAVR</w:t>
      </w:r>
      <w:r w:rsidRPr="00940580">
        <w:rPr>
          <w:rStyle w:val="None"/>
          <w:rFonts w:ascii="Book Antiqua" w:hAnsi="Book Antiqua"/>
          <w:lang w:val="en-US"/>
        </w:rPr>
        <w:t xml:space="preserve"> (TA-TAVR) has been proposed in patients with unsuitable vascular access.</w:t>
      </w:r>
      <w:r w:rsidR="005A6C5C" w:rsidRPr="00940580">
        <w:rPr>
          <w:rStyle w:val="None"/>
          <w:rFonts w:ascii="Book Antiqua" w:hAnsi="Book Antiqua"/>
          <w:lang w:val="en-US"/>
        </w:rPr>
        <w:t xml:space="preserve"> </w:t>
      </w:r>
      <w:r w:rsidRPr="00940580">
        <w:rPr>
          <w:rStyle w:val="None"/>
          <w:rFonts w:ascii="Book Antiqua" w:hAnsi="Book Antiqua"/>
          <w:lang w:val="en-US"/>
        </w:rPr>
        <w:t>Several studies compared</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safety and efficacy between the transfemoral </w:t>
      </w:r>
      <w:r w:rsidR="00A81BEA" w:rsidRPr="00940580">
        <w:rPr>
          <w:rStyle w:val="None"/>
          <w:rFonts w:ascii="Book Antiqua" w:hAnsi="Book Antiqua"/>
          <w:lang w:val="en-US"/>
        </w:rPr>
        <w:t>TAVR</w:t>
      </w:r>
      <w:r w:rsidRPr="00940580">
        <w:rPr>
          <w:rStyle w:val="None"/>
          <w:rFonts w:ascii="Book Antiqua" w:hAnsi="Book Antiqua"/>
          <w:lang w:val="en-US"/>
        </w:rPr>
        <w:t xml:space="preserve"> (TF-TAVR)</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and </w:t>
      </w:r>
      <w:r w:rsidR="00A73A38" w:rsidRPr="00940580">
        <w:rPr>
          <w:rStyle w:val="None"/>
          <w:rFonts w:ascii="Book Antiqua" w:hAnsi="Book Antiqua"/>
          <w:lang w:val="en-US"/>
        </w:rPr>
        <w:t>TA-TAVR</w:t>
      </w:r>
      <w:r w:rsidRPr="00940580">
        <w:rPr>
          <w:rStyle w:val="None"/>
          <w:rFonts w:ascii="Book Antiqua" w:hAnsi="Book Antiqua"/>
          <w:lang w:val="en-US"/>
        </w:rPr>
        <w:t>. The transfemoral approach, whenever feasible, should be co</w:t>
      </w:r>
      <w:r w:rsidRPr="00940580">
        <w:rPr>
          <w:rStyle w:val="None"/>
          <w:rFonts w:ascii="Book Antiqua" w:hAnsi="Book Antiqua"/>
          <w:lang w:val="en-US"/>
        </w:rPr>
        <w:t>n</w:t>
      </w:r>
      <w:r w:rsidRPr="00940580">
        <w:rPr>
          <w:rStyle w:val="None"/>
          <w:rFonts w:ascii="Book Antiqua" w:hAnsi="Book Antiqua"/>
          <w:lang w:val="en-US"/>
        </w:rPr>
        <w:t>side</w:t>
      </w:r>
      <w:r w:rsidR="00A73A38" w:rsidRPr="00940580">
        <w:rPr>
          <w:rStyle w:val="None"/>
          <w:rFonts w:ascii="Book Antiqua" w:hAnsi="Book Antiqua"/>
          <w:lang w:val="en-US"/>
        </w:rPr>
        <w:t>red the preferable access route</w:t>
      </w:r>
      <w:r w:rsidRPr="00940580">
        <w:rPr>
          <w:rStyle w:val="None"/>
          <w:rFonts w:ascii="Book Antiqua" w:hAnsi="Book Antiqua"/>
          <w:vertAlign w:val="superscript"/>
          <w:lang w:val="en-US"/>
        </w:rPr>
        <w:t>[30]</w:t>
      </w:r>
      <w:r w:rsidRPr="00940580">
        <w:rPr>
          <w:rStyle w:val="None"/>
          <w:rFonts w:ascii="Book Antiqua" w:hAnsi="Book Antiqua"/>
          <w:lang w:val="en-US"/>
        </w:rPr>
        <w:t>.</w:t>
      </w:r>
    </w:p>
    <w:p w:rsidR="00B05586" w:rsidRPr="00940580" w:rsidRDefault="007A06E4" w:rsidP="000203A2">
      <w:pPr>
        <w:snapToGrid w:val="0"/>
        <w:spacing w:line="360" w:lineRule="auto"/>
        <w:ind w:firstLineChars="100" w:firstLine="240"/>
        <w:jc w:val="both"/>
        <w:rPr>
          <w:rStyle w:val="None"/>
          <w:rFonts w:ascii="Book Antiqua" w:hAnsi="Book Antiqua"/>
          <w:lang w:val="en-US"/>
        </w:rPr>
      </w:pPr>
      <w:r w:rsidRPr="00940580">
        <w:rPr>
          <w:rStyle w:val="None"/>
          <w:rFonts w:ascii="Book Antiqua" w:hAnsi="Book Antiqua"/>
          <w:lang w:val="en-US"/>
        </w:rPr>
        <w:t>Initially</w:t>
      </w:r>
      <w:r w:rsidR="003223C0" w:rsidRPr="00940580">
        <w:rPr>
          <w:rStyle w:val="None"/>
          <w:rFonts w:ascii="Book Antiqua" w:hAnsi="Book Antiqua"/>
          <w:lang w:val="en-US"/>
        </w:rPr>
        <w:t>,</w:t>
      </w:r>
      <w:r w:rsidRPr="00940580">
        <w:rPr>
          <w:rStyle w:val="None"/>
          <w:rFonts w:ascii="Book Antiqua" w:hAnsi="Book Antiqua"/>
          <w:lang w:val="en-US"/>
        </w:rPr>
        <w:t xml:space="preserve"> the indication for TAVR was limited to severely symptomatic AS with</w:t>
      </w:r>
      <w:r w:rsidR="005A6C5C" w:rsidRPr="00940580">
        <w:rPr>
          <w:rStyle w:val="None"/>
          <w:rFonts w:ascii="Book Antiqua" w:hAnsi="Book Antiqua"/>
          <w:lang w:val="en-US"/>
        </w:rPr>
        <w:t xml:space="preserve"> </w:t>
      </w:r>
      <w:r w:rsidRPr="00940580">
        <w:rPr>
          <w:rStyle w:val="None"/>
          <w:rFonts w:ascii="Book Antiqua" w:hAnsi="Book Antiqua"/>
          <w:lang w:val="en-US"/>
        </w:rPr>
        <w:t>high surgical risk</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according to validated risk scores </w:t>
      </w:r>
      <w:r w:rsidR="005A6C5C" w:rsidRPr="00940580">
        <w:rPr>
          <w:rStyle w:val="None"/>
          <w:rFonts w:ascii="Book Antiqua" w:eastAsiaTheme="minorEastAsia" w:hAnsi="Book Antiqua"/>
          <w:lang w:val="en-US" w:eastAsia="zh-CN"/>
        </w:rPr>
        <w:t>[</w:t>
      </w:r>
      <w:r w:rsidR="005A6C5C" w:rsidRPr="00940580">
        <w:rPr>
          <w:rFonts w:ascii="Book Antiqua" w:hAnsi="Book Antiqua"/>
          <w:lang w:val="en-US"/>
        </w:rPr>
        <w:t>Society of Thoracic Surgeons</w:t>
      </w:r>
      <w:r w:rsidR="005A6C5C" w:rsidRPr="00940580">
        <w:rPr>
          <w:rStyle w:val="None"/>
          <w:rFonts w:ascii="Book Antiqua" w:hAnsi="Book Antiqua"/>
          <w:lang w:val="en-US"/>
        </w:rPr>
        <w:t xml:space="preserve"> </w:t>
      </w:r>
      <w:r w:rsidR="005A6C5C" w:rsidRPr="00940580">
        <w:rPr>
          <w:rStyle w:val="None"/>
          <w:rFonts w:ascii="Book Antiqua" w:eastAsiaTheme="minorEastAsia" w:hAnsi="Book Antiqua"/>
          <w:lang w:val="en-US" w:eastAsia="zh-CN"/>
        </w:rPr>
        <w:t>(</w:t>
      </w:r>
      <w:r w:rsidRPr="00940580">
        <w:rPr>
          <w:rStyle w:val="None"/>
          <w:rFonts w:ascii="Book Antiqua" w:hAnsi="Book Antiqua"/>
          <w:lang w:val="en-US"/>
        </w:rPr>
        <w:t>STS</w:t>
      </w:r>
      <w:r w:rsidR="005A6C5C" w:rsidRPr="00940580">
        <w:rPr>
          <w:rStyle w:val="None"/>
          <w:rFonts w:ascii="Book Antiqua" w:eastAsiaTheme="minorEastAsia" w:hAnsi="Book Antiqua"/>
          <w:lang w:val="en-US" w:eastAsia="zh-CN"/>
        </w:rPr>
        <w:t>)</w:t>
      </w:r>
      <w:r w:rsidRPr="00940580">
        <w:rPr>
          <w:rStyle w:val="None"/>
          <w:rFonts w:ascii="Book Antiqua" w:hAnsi="Book Antiqua"/>
          <w:lang w:val="en-US"/>
        </w:rPr>
        <w:t xml:space="preserve"> or </w:t>
      </w:r>
      <w:r w:rsidR="00065E11" w:rsidRPr="00940580">
        <w:rPr>
          <w:rStyle w:val="None"/>
          <w:rFonts w:ascii="Book Antiqua" w:hAnsi="Book Antiqua"/>
          <w:lang w:val="en-US"/>
        </w:rPr>
        <w:t xml:space="preserve">European System for Cardiac Operative Risk Evaluation </w:t>
      </w:r>
      <w:r w:rsidR="00065E11" w:rsidRPr="00940580">
        <w:rPr>
          <w:rStyle w:val="None"/>
          <w:rFonts w:ascii="Book Antiqua" w:eastAsiaTheme="minorEastAsia" w:hAnsi="Book Antiqua"/>
          <w:lang w:val="en-US" w:eastAsia="zh-CN"/>
        </w:rPr>
        <w:t>(</w:t>
      </w:r>
      <w:r w:rsidRPr="00940580">
        <w:rPr>
          <w:rStyle w:val="None"/>
          <w:rFonts w:ascii="Book Antiqua" w:hAnsi="Book Antiqua"/>
          <w:lang w:val="en-US"/>
        </w:rPr>
        <w:t>Euro</w:t>
      </w:r>
      <w:r w:rsidR="00065E11" w:rsidRPr="00940580">
        <w:rPr>
          <w:rStyle w:val="None"/>
          <w:rFonts w:ascii="Book Antiqua" w:hAnsi="Book Antiqua"/>
          <w:lang w:val="en-US"/>
        </w:rPr>
        <w:t>SCORE</w:t>
      </w:r>
      <w:r w:rsidR="00065E11" w:rsidRPr="00940580">
        <w:rPr>
          <w:rStyle w:val="None"/>
          <w:rFonts w:ascii="Book Antiqua" w:eastAsiaTheme="minorEastAsia" w:hAnsi="Book Antiqua"/>
          <w:lang w:val="en-US" w:eastAsia="zh-CN"/>
        </w:rPr>
        <w:t>)</w:t>
      </w:r>
      <w:r w:rsidR="005A6C5C" w:rsidRPr="00940580">
        <w:rPr>
          <w:rStyle w:val="None"/>
          <w:rFonts w:ascii="Book Antiqua" w:eastAsiaTheme="minorEastAsia" w:hAnsi="Book Antiqua"/>
          <w:lang w:val="en-US" w:eastAsia="zh-CN"/>
        </w:rPr>
        <w:t>]</w:t>
      </w:r>
      <w:r w:rsidRPr="00940580">
        <w:rPr>
          <w:rStyle w:val="None"/>
          <w:rFonts w:ascii="Book Antiqua" w:hAnsi="Book Antiqua"/>
          <w:lang w:val="en-US"/>
        </w:rPr>
        <w:t>. At present, indications for percutaneous treatment</w:t>
      </w:r>
      <w:r w:rsidR="005A6C5C" w:rsidRPr="00940580">
        <w:rPr>
          <w:rStyle w:val="None"/>
          <w:rFonts w:ascii="Book Antiqua" w:hAnsi="Book Antiqua"/>
          <w:lang w:val="en-US"/>
        </w:rPr>
        <w:t xml:space="preserve"> </w:t>
      </w:r>
      <w:r w:rsidRPr="00940580">
        <w:rPr>
          <w:rStyle w:val="None"/>
          <w:rFonts w:ascii="Book Antiqua" w:hAnsi="Book Antiqua"/>
          <w:lang w:val="en-US"/>
        </w:rPr>
        <w:t>may be extended to intermediate risk subjects</w:t>
      </w:r>
      <w:r w:rsidR="003223C0" w:rsidRPr="00940580">
        <w:rPr>
          <w:rStyle w:val="None"/>
          <w:rFonts w:ascii="Book Antiqua" w:hAnsi="Book Antiqua"/>
          <w:lang w:val="en-US"/>
        </w:rPr>
        <w:t>.</w:t>
      </w:r>
      <w:r w:rsidR="005A6C5C" w:rsidRPr="00940580">
        <w:rPr>
          <w:rStyle w:val="None"/>
          <w:rFonts w:ascii="Book Antiqua" w:hAnsi="Book Antiqua"/>
          <w:lang w:val="en-US"/>
        </w:rPr>
        <w:t xml:space="preserve"> </w:t>
      </w:r>
      <w:r w:rsidRPr="00940580">
        <w:rPr>
          <w:rStyle w:val="None"/>
          <w:rFonts w:ascii="Book Antiqua" w:hAnsi="Book Antiqua"/>
          <w:lang w:val="en-US"/>
        </w:rPr>
        <w:t>Nevertheless the use of STS-risk score</w:t>
      </w:r>
      <w:r w:rsidR="005A6C5C" w:rsidRPr="00940580">
        <w:rPr>
          <w:rStyle w:val="None"/>
          <w:rFonts w:ascii="Book Antiqua" w:hAnsi="Book Antiqua"/>
          <w:lang w:val="en-US"/>
        </w:rPr>
        <w:t xml:space="preserve"> </w:t>
      </w:r>
      <w:r w:rsidR="00A22800" w:rsidRPr="00940580">
        <w:rPr>
          <w:rStyle w:val="None"/>
          <w:rFonts w:ascii="Book Antiqua" w:hAnsi="Book Antiqua"/>
          <w:lang w:val="en-US"/>
        </w:rPr>
        <w:t>(</w:t>
      </w:r>
      <w:r w:rsidRPr="00940580">
        <w:rPr>
          <w:rStyle w:val="None"/>
          <w:rFonts w:ascii="Book Antiqua" w:hAnsi="Book Antiqua"/>
          <w:lang w:val="en-US"/>
        </w:rPr>
        <w:t xml:space="preserve">or </w:t>
      </w:r>
      <w:r w:rsidR="00065E11" w:rsidRPr="00940580">
        <w:rPr>
          <w:rStyle w:val="None"/>
          <w:rFonts w:ascii="Book Antiqua" w:hAnsi="Book Antiqua"/>
          <w:lang w:val="en-US"/>
        </w:rPr>
        <w:t>EuroSCORE</w:t>
      </w:r>
      <w:r w:rsidRPr="00940580">
        <w:rPr>
          <w:rStyle w:val="None"/>
          <w:rFonts w:ascii="Book Antiqua" w:hAnsi="Book Antiqua"/>
          <w:lang w:val="en-US"/>
        </w:rPr>
        <w:t>) may be misleading in very old people (aged &gt; 80 years) since</w:t>
      </w:r>
      <w:r w:rsidR="005A6C5C" w:rsidRPr="00940580">
        <w:rPr>
          <w:rStyle w:val="None"/>
          <w:rFonts w:ascii="Book Antiqua" w:hAnsi="Book Antiqua"/>
          <w:lang w:val="en-US"/>
        </w:rPr>
        <w:t xml:space="preserve"> </w:t>
      </w:r>
      <w:r w:rsidRPr="00940580">
        <w:rPr>
          <w:rStyle w:val="None"/>
          <w:rFonts w:ascii="Book Antiqua" w:hAnsi="Book Antiqua"/>
          <w:lang w:val="en-US"/>
        </w:rPr>
        <w:t>a high risk of perioperative</w:t>
      </w:r>
      <w:r w:rsidR="005A6C5C" w:rsidRPr="00940580">
        <w:rPr>
          <w:rStyle w:val="None"/>
          <w:rFonts w:ascii="Book Antiqua" w:hAnsi="Book Antiqua"/>
          <w:lang w:val="en-US"/>
        </w:rPr>
        <w:t xml:space="preserve"> </w:t>
      </w:r>
      <w:r w:rsidRPr="00940580">
        <w:rPr>
          <w:rStyle w:val="None"/>
          <w:rFonts w:ascii="Book Antiqua" w:hAnsi="Book Antiqua"/>
          <w:lang w:val="en-US"/>
        </w:rPr>
        <w:t>complications</w:t>
      </w:r>
      <w:r w:rsidR="005A6C5C" w:rsidRPr="00940580">
        <w:rPr>
          <w:rStyle w:val="None"/>
          <w:rFonts w:ascii="Book Antiqua" w:hAnsi="Book Antiqua"/>
          <w:lang w:val="en-US"/>
        </w:rPr>
        <w:t xml:space="preserve"> </w:t>
      </w:r>
      <w:r w:rsidRPr="00940580">
        <w:rPr>
          <w:rStyle w:val="None"/>
          <w:rFonts w:ascii="Book Antiqua" w:hAnsi="Book Antiqua"/>
          <w:lang w:val="en-US"/>
        </w:rPr>
        <w:t>may exist due to</w:t>
      </w:r>
      <w:r w:rsidR="005A6C5C" w:rsidRPr="00940580">
        <w:rPr>
          <w:rStyle w:val="None"/>
          <w:rFonts w:ascii="Book Antiqua" w:hAnsi="Book Antiqua"/>
          <w:lang w:val="en-US"/>
        </w:rPr>
        <w:t xml:space="preserve"> </w:t>
      </w:r>
      <w:r w:rsidRPr="00940580">
        <w:rPr>
          <w:rStyle w:val="None"/>
          <w:rFonts w:ascii="Book Antiqua" w:hAnsi="Book Antiqua"/>
          <w:lang w:val="en-US"/>
        </w:rPr>
        <w:t>overall age and frailty</w:t>
      </w:r>
      <w:r w:rsidR="005A6C5C" w:rsidRPr="00940580">
        <w:rPr>
          <w:rStyle w:val="None"/>
          <w:rFonts w:ascii="Book Antiqua" w:hAnsi="Book Antiqua"/>
          <w:lang w:val="en-US"/>
        </w:rPr>
        <w:t xml:space="preserve"> </w:t>
      </w:r>
      <w:r w:rsidR="00A22800" w:rsidRPr="00940580">
        <w:rPr>
          <w:rStyle w:val="None"/>
          <w:rFonts w:ascii="Book Antiqua" w:hAnsi="Book Antiqua"/>
          <w:i/>
          <w:lang w:val="en-US"/>
        </w:rPr>
        <w:t>per se</w:t>
      </w:r>
      <w:r w:rsidRPr="00940580">
        <w:rPr>
          <w:rStyle w:val="None"/>
          <w:rFonts w:ascii="Book Antiqua" w:hAnsi="Book Antiqua"/>
          <w:vertAlign w:val="superscript"/>
          <w:lang w:val="en-US"/>
        </w:rPr>
        <w:t>[31-33]</w:t>
      </w:r>
      <w:r w:rsidRPr="00940580">
        <w:rPr>
          <w:rStyle w:val="None"/>
          <w:rFonts w:ascii="Book Antiqua" w:hAnsi="Book Antiqua"/>
          <w:lang w:val="en-US"/>
        </w:rPr>
        <w:t>.</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Frailty, limited functional capacity according to Barthel </w:t>
      </w:r>
      <w:r w:rsidRPr="00940580">
        <w:rPr>
          <w:rStyle w:val="None"/>
          <w:rFonts w:ascii="Book Antiqua" w:hAnsi="Book Antiqua"/>
          <w:lang w:val="en-US"/>
        </w:rPr>
        <w:lastRenderedPageBreak/>
        <w:t>scale,</w:t>
      </w:r>
      <w:r w:rsidR="005A6C5C" w:rsidRPr="00940580">
        <w:rPr>
          <w:rStyle w:val="None"/>
          <w:rFonts w:ascii="Book Antiqua" w:hAnsi="Book Antiqua"/>
          <w:lang w:val="en-US"/>
        </w:rPr>
        <w:t xml:space="preserve"> </w:t>
      </w:r>
      <w:r w:rsidR="00E11C41" w:rsidRPr="00940580">
        <w:rPr>
          <w:rStyle w:val="None"/>
          <w:rFonts w:ascii="Book Antiqua" w:hAnsi="Book Antiqua"/>
          <w:lang w:val="en-US"/>
        </w:rPr>
        <w:t>inadequate nutrition</w:t>
      </w:r>
      <w:r w:rsidR="003223C0" w:rsidRPr="00940580">
        <w:rPr>
          <w:rStyle w:val="None"/>
          <w:rFonts w:ascii="Book Antiqua" w:hAnsi="Book Antiqua"/>
          <w:lang w:val="en-US"/>
        </w:rPr>
        <w:t>,</w:t>
      </w:r>
      <w:r w:rsidR="005A6C5C" w:rsidRPr="00940580">
        <w:rPr>
          <w:rStyle w:val="None"/>
          <w:rFonts w:ascii="Book Antiqua" w:hAnsi="Book Antiqua"/>
          <w:lang w:val="en-US"/>
        </w:rPr>
        <w:t xml:space="preserve"> </w:t>
      </w:r>
      <w:r w:rsidR="00E11C41" w:rsidRPr="00940580">
        <w:rPr>
          <w:rStyle w:val="None"/>
          <w:rFonts w:ascii="Book Antiqua" w:hAnsi="Book Antiqua"/>
          <w:lang w:val="en-US"/>
        </w:rPr>
        <w:t>and the need for non</w:t>
      </w:r>
      <w:r w:rsidR="00ED4700" w:rsidRPr="00940580">
        <w:rPr>
          <w:rStyle w:val="None"/>
          <w:rFonts w:ascii="Book Antiqua" w:eastAsiaTheme="minorEastAsia" w:hAnsi="Book Antiqua"/>
          <w:lang w:val="en-US" w:eastAsia="zh-CN"/>
        </w:rPr>
        <w:t>-</w:t>
      </w:r>
      <w:r w:rsidR="00E11C41" w:rsidRPr="00940580">
        <w:rPr>
          <w:rStyle w:val="None"/>
          <w:rFonts w:ascii="Book Antiqua" w:hAnsi="Book Antiqua"/>
          <w:lang w:val="en-US"/>
        </w:rPr>
        <w:t>cardiac</w:t>
      </w:r>
      <w:r w:rsidR="005A6C5C" w:rsidRPr="00940580">
        <w:rPr>
          <w:rStyle w:val="None"/>
          <w:rFonts w:ascii="Book Antiqua" w:hAnsi="Book Antiqua"/>
          <w:lang w:val="en-US"/>
        </w:rPr>
        <w:t xml:space="preserve"> </w:t>
      </w:r>
      <w:r w:rsidRPr="00940580">
        <w:rPr>
          <w:rStyle w:val="None"/>
          <w:rFonts w:ascii="Book Antiqua" w:hAnsi="Book Antiqua"/>
          <w:lang w:val="en-US"/>
        </w:rPr>
        <w:t>surgery (</w:t>
      </w:r>
      <w:r w:rsidR="00E11C41" w:rsidRPr="00940580">
        <w:rPr>
          <w:rStyle w:val="None"/>
          <w:rFonts w:ascii="Book Antiqua" w:hAnsi="Book Antiqua"/>
          <w:lang w:val="en-US"/>
        </w:rPr>
        <w:t>most frequently oncologic</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or orthopedic </w:t>
      </w:r>
      <w:r w:rsidR="00ED4700" w:rsidRPr="00940580">
        <w:rPr>
          <w:rStyle w:val="None"/>
          <w:rFonts w:ascii="Book Antiqua" w:hAnsi="Book Antiqua"/>
          <w:lang w:val="en-US"/>
        </w:rPr>
        <w:t>surgery</w:t>
      </w:r>
      <w:r w:rsidRPr="00940580">
        <w:rPr>
          <w:rStyle w:val="None"/>
          <w:rFonts w:ascii="Book Antiqua" w:hAnsi="Book Antiqua"/>
          <w:lang w:val="en-US"/>
        </w:rPr>
        <w:t>) are good indicators for TAVR</w:t>
      </w:r>
      <w:r w:rsidR="005A6C5C" w:rsidRPr="00940580">
        <w:rPr>
          <w:rStyle w:val="None"/>
          <w:rFonts w:ascii="Book Antiqua" w:eastAsiaTheme="minorEastAsia" w:hAnsi="Book Antiqua"/>
          <w:lang w:val="en-US" w:eastAsia="zh-CN"/>
        </w:rPr>
        <w:t>,</w:t>
      </w:r>
      <w:r w:rsidRPr="00940580">
        <w:rPr>
          <w:rStyle w:val="None"/>
          <w:rFonts w:ascii="Book Antiqua" w:hAnsi="Book Antiqua"/>
          <w:lang w:val="en-US"/>
        </w:rPr>
        <w:t xml:space="preserve"> which allows a faster recovery and improved qua</w:t>
      </w:r>
      <w:r w:rsidRPr="00940580">
        <w:rPr>
          <w:rStyle w:val="None"/>
          <w:rFonts w:ascii="Book Antiqua" w:hAnsi="Book Antiqua"/>
          <w:lang w:val="en-US"/>
        </w:rPr>
        <w:t>l</w:t>
      </w:r>
      <w:r w:rsidRPr="00940580">
        <w:rPr>
          <w:rStyle w:val="None"/>
          <w:rFonts w:ascii="Book Antiqua" w:hAnsi="Book Antiqua"/>
          <w:lang w:val="en-US"/>
        </w:rPr>
        <w:t>ity of life. </w:t>
      </w:r>
    </w:p>
    <w:p w:rsidR="00B05586" w:rsidRPr="00940580" w:rsidRDefault="007A06E4" w:rsidP="000203A2">
      <w:pPr>
        <w:snapToGrid w:val="0"/>
        <w:spacing w:line="360" w:lineRule="auto"/>
        <w:ind w:firstLineChars="100" w:firstLine="240"/>
        <w:jc w:val="both"/>
        <w:rPr>
          <w:rStyle w:val="None"/>
          <w:rFonts w:ascii="Book Antiqua" w:hAnsi="Book Antiqua"/>
          <w:lang w:val="en-US"/>
        </w:rPr>
      </w:pPr>
      <w:r w:rsidRPr="00940580">
        <w:rPr>
          <w:rStyle w:val="None"/>
          <w:rFonts w:ascii="Book Antiqua" w:hAnsi="Book Antiqua"/>
          <w:lang w:val="en-US"/>
        </w:rPr>
        <w:t>The randomized PARTNER 1B study</w:t>
      </w:r>
      <w:r w:rsidR="005A6C5C" w:rsidRPr="00940580">
        <w:rPr>
          <w:rStyle w:val="None"/>
          <w:rFonts w:ascii="Book Antiqua" w:hAnsi="Book Antiqua"/>
          <w:lang w:val="en-US"/>
        </w:rPr>
        <w:t xml:space="preserve"> </w:t>
      </w:r>
      <w:r w:rsidRPr="00940580">
        <w:rPr>
          <w:rStyle w:val="None"/>
          <w:rFonts w:ascii="Book Antiqua" w:hAnsi="Book Antiqua"/>
          <w:lang w:val="en-US"/>
        </w:rPr>
        <w:t>first</w:t>
      </w:r>
      <w:r w:rsidR="005A6C5C" w:rsidRPr="00940580">
        <w:rPr>
          <w:rStyle w:val="None"/>
          <w:rFonts w:ascii="Book Antiqua" w:hAnsi="Book Antiqua"/>
          <w:lang w:val="en-US"/>
        </w:rPr>
        <w:t xml:space="preserve"> </w:t>
      </w:r>
      <w:r w:rsidRPr="00940580">
        <w:rPr>
          <w:rStyle w:val="None"/>
          <w:rFonts w:ascii="Book Antiqua" w:hAnsi="Book Antiqua"/>
          <w:lang w:val="en-US"/>
        </w:rPr>
        <w:t>showed a decrease in death from any cause and death from cardiovascular causes</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in patients who underwent TAVR </w:t>
      </w:r>
      <w:r w:rsidR="00C92AEB" w:rsidRPr="00940580">
        <w:rPr>
          <w:rStyle w:val="None"/>
          <w:rFonts w:ascii="Book Antiqua" w:hAnsi="Book Antiqua"/>
          <w:i/>
          <w:lang w:val="en-US"/>
        </w:rPr>
        <w:t>vs</w:t>
      </w:r>
      <w:r w:rsidRPr="00940580">
        <w:rPr>
          <w:rStyle w:val="None"/>
          <w:rFonts w:ascii="Book Antiqua" w:hAnsi="Book Antiqua"/>
          <w:lang w:val="en-US"/>
        </w:rPr>
        <w:t xml:space="preserve"> a con</w:t>
      </w:r>
      <w:r w:rsidR="00ED4700" w:rsidRPr="00940580">
        <w:rPr>
          <w:rStyle w:val="None"/>
          <w:rFonts w:ascii="Book Antiqua" w:hAnsi="Book Antiqua"/>
          <w:lang w:val="en-US"/>
        </w:rPr>
        <w:t>servative treatment</w:t>
      </w:r>
      <w:r w:rsidRPr="00940580">
        <w:rPr>
          <w:rStyle w:val="None"/>
          <w:rFonts w:ascii="Book Antiqua" w:hAnsi="Book Antiqua"/>
          <w:vertAlign w:val="superscript"/>
          <w:lang w:val="en-US"/>
        </w:rPr>
        <w:t>[34]</w:t>
      </w:r>
      <w:r w:rsidRPr="00940580">
        <w:rPr>
          <w:rStyle w:val="None"/>
          <w:rFonts w:ascii="Book Antiqua" w:hAnsi="Book Antiqua"/>
          <w:lang w:val="en-US"/>
        </w:rPr>
        <w:t>.</w:t>
      </w:r>
      <w:r w:rsidR="005A6C5C" w:rsidRPr="00940580">
        <w:rPr>
          <w:rStyle w:val="None"/>
          <w:rFonts w:ascii="Book Antiqua" w:hAnsi="Book Antiqua"/>
          <w:lang w:val="en-US"/>
        </w:rPr>
        <w:t xml:space="preserve"> </w:t>
      </w:r>
      <w:r w:rsidR="00D529AB" w:rsidRPr="00940580">
        <w:rPr>
          <w:rStyle w:val="None"/>
          <w:rFonts w:ascii="Book Antiqua" w:hAnsi="Book Antiqua"/>
          <w:lang w:val="en-US"/>
        </w:rPr>
        <w:t>T</w:t>
      </w:r>
      <w:r w:rsidRPr="00940580">
        <w:rPr>
          <w:rStyle w:val="None"/>
          <w:rFonts w:ascii="Book Antiqua" w:hAnsi="Book Antiqua"/>
          <w:lang w:val="en-US"/>
        </w:rPr>
        <w:t>he PARTNER 1A trial</w:t>
      </w:r>
      <w:r w:rsidR="00D529AB" w:rsidRPr="00940580">
        <w:rPr>
          <w:rStyle w:val="None"/>
          <w:rFonts w:ascii="Book Antiqua" w:hAnsi="Book Antiqua"/>
          <w:lang w:val="en-US"/>
        </w:rPr>
        <w:t xml:space="preserve"> randomized</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699 high-risk patients with severe AS to TAVR (using transfemoral or the transapical approach) </w:t>
      </w:r>
      <w:r w:rsidR="00ED4700" w:rsidRPr="00940580">
        <w:rPr>
          <w:rStyle w:val="None"/>
          <w:rFonts w:ascii="Book Antiqua" w:hAnsi="Book Antiqua"/>
          <w:lang w:val="en-US"/>
        </w:rPr>
        <w:t>or SAVR</w:t>
      </w:r>
      <w:r w:rsidRPr="00940580">
        <w:rPr>
          <w:rStyle w:val="None"/>
          <w:rFonts w:ascii="Book Antiqua" w:hAnsi="Book Antiqua"/>
          <w:vertAlign w:val="superscript"/>
          <w:lang w:val="en-US"/>
        </w:rPr>
        <w:t>[35]</w:t>
      </w:r>
      <w:r w:rsidR="005A6C5C" w:rsidRPr="00940580">
        <w:rPr>
          <w:rStyle w:val="None"/>
          <w:rFonts w:ascii="Book Antiqua" w:eastAsiaTheme="minorEastAsia" w:hAnsi="Book Antiqua"/>
          <w:lang w:val="en-US" w:eastAsia="zh-CN"/>
        </w:rPr>
        <w:t>.</w:t>
      </w:r>
      <w:r w:rsidRPr="00940580">
        <w:rPr>
          <w:rStyle w:val="None"/>
          <w:rFonts w:ascii="Book Antiqua" w:hAnsi="Book Antiqua"/>
          <w:lang w:val="en-US"/>
        </w:rPr>
        <w:t xml:space="preserve"> Death from any cause at 1 year was similar in the two groups</w:t>
      </w:r>
      <w:r w:rsidR="003223C0" w:rsidRPr="00940580">
        <w:rPr>
          <w:rStyle w:val="None"/>
          <w:rFonts w:ascii="Book Antiqua" w:hAnsi="Book Antiqua"/>
          <w:lang w:val="en-US"/>
        </w:rPr>
        <w:t>,</w:t>
      </w:r>
      <w:r w:rsidRPr="00940580">
        <w:rPr>
          <w:rStyle w:val="None"/>
          <w:rFonts w:ascii="Book Antiqua" w:hAnsi="Book Antiqua"/>
          <w:lang w:val="en-US"/>
        </w:rPr>
        <w:t xml:space="preserve"> while major vascular complications (11.0% </w:t>
      </w:r>
      <w:r w:rsidRPr="00940580">
        <w:rPr>
          <w:rStyle w:val="None"/>
          <w:rFonts w:ascii="Book Antiqua" w:hAnsi="Book Antiqua"/>
          <w:i/>
          <w:lang w:val="en-US"/>
        </w:rPr>
        <w:t xml:space="preserve">vs </w:t>
      </w:r>
      <w:r w:rsidRPr="00940580">
        <w:rPr>
          <w:rStyle w:val="None"/>
          <w:rFonts w:ascii="Book Antiqua" w:hAnsi="Book Antiqua"/>
          <w:lang w:val="en-US"/>
        </w:rPr>
        <w:t xml:space="preserve">3.2%, </w:t>
      </w:r>
      <w:r w:rsidRPr="00940580">
        <w:rPr>
          <w:rStyle w:val="None"/>
          <w:rFonts w:ascii="Book Antiqua" w:hAnsi="Book Antiqua"/>
          <w:i/>
          <w:lang w:val="en-US"/>
        </w:rPr>
        <w:t>P</w:t>
      </w:r>
      <w:r w:rsidR="005A6C5C" w:rsidRPr="00940580">
        <w:rPr>
          <w:rStyle w:val="None"/>
          <w:rFonts w:ascii="Book Antiqua" w:hAnsi="Book Antiqua"/>
          <w:lang w:val="en-US"/>
        </w:rPr>
        <w:t xml:space="preserve"> &lt; 0.001) and stroke (8.3% </w:t>
      </w:r>
      <w:r w:rsidR="005A6C5C" w:rsidRPr="00940580">
        <w:rPr>
          <w:rStyle w:val="None"/>
          <w:rFonts w:ascii="Book Antiqua" w:hAnsi="Book Antiqua"/>
          <w:i/>
          <w:lang w:val="en-US"/>
        </w:rPr>
        <w:t>vs</w:t>
      </w:r>
      <w:r w:rsidRPr="00940580">
        <w:rPr>
          <w:rStyle w:val="None"/>
          <w:rFonts w:ascii="Book Antiqua" w:hAnsi="Book Antiqua"/>
          <w:lang w:val="en-US"/>
        </w:rPr>
        <w:t xml:space="preserve"> 4.3%, </w:t>
      </w:r>
      <w:r w:rsidRPr="00940580">
        <w:rPr>
          <w:rStyle w:val="None"/>
          <w:rFonts w:ascii="Book Antiqua" w:hAnsi="Book Antiqua"/>
          <w:i/>
          <w:lang w:val="en-US"/>
        </w:rPr>
        <w:t>P</w:t>
      </w:r>
      <w:r w:rsidR="005A6C5C" w:rsidRPr="00940580">
        <w:rPr>
          <w:rStyle w:val="None"/>
          <w:rFonts w:ascii="Book Antiqua" w:hAnsi="Book Antiqua"/>
          <w:lang w:val="en-US"/>
        </w:rPr>
        <w:t xml:space="preserve"> </w:t>
      </w:r>
      <w:r w:rsidRPr="00940580">
        <w:rPr>
          <w:rStyle w:val="None"/>
          <w:rFonts w:ascii="Book Antiqua" w:hAnsi="Book Antiqua"/>
          <w:lang w:val="en-US"/>
        </w:rPr>
        <w:t>&lt; 0.05) were more frequent in TAVR than in SAVR.</w:t>
      </w:r>
      <w:r w:rsidR="005A6C5C" w:rsidRPr="00940580">
        <w:rPr>
          <w:rStyle w:val="None"/>
          <w:rFonts w:ascii="Book Antiqua" w:hAnsi="Book Antiqua"/>
          <w:lang w:val="en-US"/>
        </w:rPr>
        <w:t xml:space="preserve"> </w:t>
      </w:r>
      <w:r w:rsidRPr="00940580">
        <w:rPr>
          <w:rStyle w:val="None"/>
          <w:rFonts w:ascii="Book Antiqua" w:hAnsi="Book Antiqua"/>
          <w:lang w:val="en-US"/>
        </w:rPr>
        <w:t>At 2 years follow-up,</w:t>
      </w:r>
      <w:r w:rsidR="005A6C5C" w:rsidRPr="00940580">
        <w:rPr>
          <w:rStyle w:val="None"/>
          <w:rFonts w:ascii="Book Antiqua" w:hAnsi="Book Antiqua"/>
          <w:lang w:val="en-US"/>
        </w:rPr>
        <w:t xml:space="preserve"> </w:t>
      </w:r>
      <w:r w:rsidRPr="00940580">
        <w:rPr>
          <w:rStyle w:val="None"/>
          <w:rFonts w:ascii="Book Antiqua" w:hAnsi="Book Antiqua"/>
          <w:lang w:val="en-US"/>
        </w:rPr>
        <w:t>TAVR was associated with an increased late mortality mainly related to mechanical complications of the valve such as paravalvular leak. With first generation devices</w:t>
      </w:r>
      <w:r w:rsidR="003223C0" w:rsidRPr="00940580">
        <w:rPr>
          <w:rStyle w:val="None"/>
          <w:rFonts w:ascii="Book Antiqua" w:hAnsi="Book Antiqua"/>
          <w:lang w:val="en-US"/>
        </w:rPr>
        <w:t>,</w:t>
      </w:r>
      <w:r w:rsidRPr="00940580">
        <w:rPr>
          <w:rStyle w:val="None"/>
          <w:rFonts w:ascii="Book Antiqua" w:hAnsi="Book Antiqua"/>
          <w:lang w:val="en-US"/>
        </w:rPr>
        <w:t xml:space="preserve"> residual AR</w:t>
      </w:r>
      <w:r w:rsidR="00D529AB" w:rsidRPr="00940580">
        <w:rPr>
          <w:rStyle w:val="None"/>
          <w:rFonts w:ascii="Book Antiqua" w:hAnsi="Book Antiqua"/>
          <w:lang w:val="en-US"/>
        </w:rPr>
        <w:t xml:space="preserve"> due to </w:t>
      </w:r>
      <w:r w:rsidRPr="00940580">
        <w:rPr>
          <w:rStyle w:val="None"/>
          <w:rFonts w:ascii="Book Antiqua" w:hAnsi="Book Antiqua"/>
          <w:lang w:val="en-US"/>
        </w:rPr>
        <w:t xml:space="preserve">para-valvular leaks </w:t>
      </w:r>
      <w:r w:rsidR="00D529AB" w:rsidRPr="00940580">
        <w:rPr>
          <w:rStyle w:val="None"/>
          <w:rFonts w:ascii="Book Antiqua" w:hAnsi="Book Antiqua"/>
          <w:lang w:val="en-US"/>
        </w:rPr>
        <w:t>was found</w:t>
      </w:r>
      <w:r w:rsidR="005A6C5C" w:rsidRPr="00940580">
        <w:rPr>
          <w:rStyle w:val="None"/>
          <w:rFonts w:ascii="Book Antiqua" w:hAnsi="Book Antiqua"/>
          <w:lang w:val="en-US"/>
        </w:rPr>
        <w:t xml:space="preserve"> </w:t>
      </w:r>
      <w:r w:rsidR="00D529AB" w:rsidRPr="00940580">
        <w:rPr>
          <w:rStyle w:val="None"/>
          <w:rFonts w:ascii="Book Antiqua" w:hAnsi="Book Antiqua"/>
          <w:lang w:val="en-US"/>
        </w:rPr>
        <w:t>postoperatively in about 20% of patients</w:t>
      </w:r>
      <w:r w:rsidR="005A6C5C" w:rsidRPr="00940580">
        <w:rPr>
          <w:rStyle w:val="None"/>
          <w:rFonts w:ascii="Book Antiqua" w:eastAsiaTheme="minorEastAsia" w:hAnsi="Book Antiqua"/>
          <w:lang w:val="en-US" w:eastAsia="zh-CN"/>
        </w:rPr>
        <w:t>.</w:t>
      </w:r>
      <w:r w:rsidR="005A6C5C" w:rsidRPr="00940580">
        <w:rPr>
          <w:rStyle w:val="None"/>
          <w:rFonts w:ascii="Book Antiqua" w:hAnsi="Book Antiqua"/>
          <w:lang w:val="en-US"/>
        </w:rPr>
        <w:t xml:space="preserve"> </w:t>
      </w:r>
      <w:r w:rsidRPr="00940580">
        <w:rPr>
          <w:rStyle w:val="None"/>
          <w:rFonts w:ascii="Book Antiqua" w:hAnsi="Book Antiqua"/>
          <w:lang w:val="en-US"/>
        </w:rPr>
        <w:t>Minimally invasive</w:t>
      </w:r>
      <w:r w:rsidR="001B3F02" w:rsidRPr="00940580">
        <w:rPr>
          <w:rStyle w:val="None"/>
          <w:rFonts w:ascii="Book Antiqua" w:hAnsi="Book Antiqua"/>
          <w:lang w:val="en-US"/>
        </w:rPr>
        <w:t xml:space="preserve"> aortic valve replacement </w:t>
      </w:r>
      <w:r w:rsidRPr="00940580">
        <w:rPr>
          <w:rStyle w:val="None"/>
          <w:rFonts w:ascii="Book Antiqua" w:hAnsi="Book Antiqua"/>
          <w:lang w:val="en-US"/>
        </w:rPr>
        <w:t>was proposed</w:t>
      </w:r>
      <w:r w:rsidR="005A6C5C" w:rsidRPr="00940580">
        <w:rPr>
          <w:rStyle w:val="None"/>
          <w:rFonts w:ascii="Book Antiqua" w:hAnsi="Book Antiqua"/>
          <w:lang w:val="en-US"/>
        </w:rPr>
        <w:t xml:space="preserve"> </w:t>
      </w:r>
      <w:r w:rsidRPr="00940580">
        <w:rPr>
          <w:rStyle w:val="None"/>
          <w:rFonts w:ascii="Book Antiqua" w:hAnsi="Book Antiqua"/>
          <w:lang w:val="en-US"/>
        </w:rPr>
        <w:t>to</w:t>
      </w:r>
      <w:r w:rsidR="003223C0" w:rsidRPr="00940580">
        <w:rPr>
          <w:rStyle w:val="None"/>
          <w:rFonts w:ascii="Book Antiqua" w:hAnsi="Book Antiqua"/>
          <w:lang w:val="en-US"/>
        </w:rPr>
        <w:t xml:space="preserve"> manage</w:t>
      </w:r>
      <w:r w:rsidRPr="00940580">
        <w:rPr>
          <w:rStyle w:val="None"/>
          <w:rFonts w:ascii="Book Antiqua" w:hAnsi="Book Antiqua"/>
          <w:lang w:val="en-US"/>
        </w:rPr>
        <w:t xml:space="preserve"> carefully selected patients</w:t>
      </w:r>
      <w:r w:rsidR="005A6C5C" w:rsidRPr="00940580">
        <w:rPr>
          <w:rStyle w:val="None"/>
          <w:rFonts w:ascii="Book Antiqua" w:hAnsi="Book Antiqua"/>
          <w:lang w:val="en-US"/>
        </w:rPr>
        <w:t xml:space="preserve"> </w:t>
      </w:r>
      <w:r w:rsidRPr="00940580">
        <w:rPr>
          <w:rStyle w:val="None"/>
          <w:rFonts w:ascii="Book Antiqua" w:hAnsi="Book Antiqua"/>
          <w:lang w:val="en-US"/>
        </w:rPr>
        <w:t>with</w:t>
      </w:r>
      <w:r w:rsidR="005A6C5C" w:rsidRPr="00940580">
        <w:rPr>
          <w:rStyle w:val="None"/>
          <w:rFonts w:ascii="Book Antiqua" w:hAnsi="Book Antiqua"/>
          <w:lang w:val="en-US"/>
        </w:rPr>
        <w:t xml:space="preserve"> </w:t>
      </w:r>
      <w:r w:rsidRPr="00940580">
        <w:rPr>
          <w:rStyle w:val="None"/>
          <w:rFonts w:ascii="Book Antiqua" w:hAnsi="Book Antiqua"/>
          <w:lang w:val="en-US"/>
        </w:rPr>
        <w:t>the aim of decreasing permanent pacemaker implantation</w:t>
      </w:r>
      <w:r w:rsidR="005A6C5C" w:rsidRPr="00940580">
        <w:rPr>
          <w:rStyle w:val="None"/>
          <w:rFonts w:ascii="Book Antiqua" w:hAnsi="Book Antiqua"/>
          <w:lang w:val="en-US"/>
        </w:rPr>
        <w:t xml:space="preserve"> </w:t>
      </w:r>
      <w:r w:rsidRPr="00940580">
        <w:rPr>
          <w:rStyle w:val="None"/>
          <w:rFonts w:ascii="Book Antiqua" w:hAnsi="Book Antiqua"/>
          <w:lang w:val="en-US"/>
        </w:rPr>
        <w:t>and other vascular complications that would be critical to changing</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patient prognosis. </w:t>
      </w:r>
    </w:p>
    <w:p w:rsidR="00B05586" w:rsidRPr="00940580" w:rsidRDefault="007A06E4" w:rsidP="000203A2">
      <w:pPr>
        <w:snapToGrid w:val="0"/>
        <w:spacing w:line="360" w:lineRule="auto"/>
        <w:ind w:firstLineChars="100" w:firstLine="240"/>
        <w:jc w:val="both"/>
        <w:rPr>
          <w:rStyle w:val="None"/>
          <w:rFonts w:ascii="Book Antiqua" w:hAnsi="Book Antiqua"/>
          <w:lang w:val="en-US"/>
        </w:rPr>
      </w:pPr>
      <w:r w:rsidRPr="00940580">
        <w:rPr>
          <w:rStyle w:val="None"/>
          <w:rFonts w:ascii="Book Antiqua" w:hAnsi="Book Antiqua"/>
          <w:lang w:val="en-US"/>
        </w:rPr>
        <w:t xml:space="preserve">In the </w:t>
      </w:r>
      <w:r w:rsidR="001B3F02" w:rsidRPr="00940580">
        <w:rPr>
          <w:rStyle w:val="None"/>
          <w:rFonts w:ascii="Book Antiqua" w:hAnsi="Book Antiqua"/>
          <w:lang w:val="en-US"/>
        </w:rPr>
        <w:t>study by Hirji</w:t>
      </w:r>
      <w:r w:rsidR="001B3F02" w:rsidRPr="00940580">
        <w:rPr>
          <w:rStyle w:val="None"/>
          <w:rFonts w:ascii="Book Antiqua" w:hAnsi="Book Antiqua"/>
          <w:i/>
          <w:lang w:val="en-US"/>
        </w:rPr>
        <w:t> et al</w:t>
      </w:r>
      <w:r w:rsidRPr="00940580">
        <w:rPr>
          <w:rStyle w:val="None"/>
          <w:rFonts w:ascii="Book Antiqua" w:hAnsi="Book Antiqua"/>
          <w:vertAlign w:val="superscript"/>
          <w:lang w:val="en-US"/>
        </w:rPr>
        <w:t>[36]</w:t>
      </w:r>
      <w:r w:rsidR="001B3F02" w:rsidRPr="00940580">
        <w:rPr>
          <w:rStyle w:val="None"/>
          <w:rFonts w:ascii="Book Antiqua" w:eastAsiaTheme="minorEastAsia" w:hAnsi="Book Antiqua"/>
          <w:lang w:val="en-US" w:eastAsia="zh-CN"/>
        </w:rPr>
        <w:t>,</w:t>
      </w:r>
      <w:r w:rsidR="005A6C5C" w:rsidRPr="00940580">
        <w:rPr>
          <w:rStyle w:val="None"/>
          <w:rFonts w:ascii="Book Antiqua" w:hAnsi="Book Antiqua"/>
          <w:b/>
          <w:bCs/>
          <w:lang w:val="en-US"/>
        </w:rPr>
        <w:t xml:space="preserve"> </w:t>
      </w:r>
      <w:r w:rsidR="001B3F02" w:rsidRPr="00940580">
        <w:rPr>
          <w:rStyle w:val="None"/>
          <w:rFonts w:ascii="Book Antiqua" w:hAnsi="Book Antiqua"/>
          <w:lang w:val="en-US"/>
        </w:rPr>
        <w:t>1</w:t>
      </w:r>
      <w:r w:rsidRPr="00940580">
        <w:rPr>
          <w:rStyle w:val="None"/>
          <w:rFonts w:ascii="Book Antiqua" w:hAnsi="Book Antiqua"/>
          <w:lang w:val="en-US"/>
        </w:rPr>
        <w:t>028 octogenarians underwent isolated aortic valve replacement between 2002 and</w:t>
      </w:r>
      <w:r w:rsidR="005A6C5C" w:rsidRPr="00940580">
        <w:rPr>
          <w:rStyle w:val="None"/>
          <w:rFonts w:ascii="Book Antiqua" w:hAnsi="Book Antiqua"/>
          <w:lang w:val="en-US"/>
        </w:rPr>
        <w:t xml:space="preserve"> </w:t>
      </w:r>
      <w:r w:rsidRPr="00940580">
        <w:rPr>
          <w:rStyle w:val="None"/>
          <w:rFonts w:ascii="Book Antiqua" w:hAnsi="Book Antiqua"/>
          <w:lang w:val="en-US"/>
        </w:rPr>
        <w:t>2015.</w:t>
      </w:r>
      <w:r w:rsidR="005A6C5C" w:rsidRPr="00940580">
        <w:rPr>
          <w:rStyle w:val="None"/>
          <w:rFonts w:ascii="Book Antiqua" w:hAnsi="Book Antiqua"/>
          <w:lang w:val="en-US"/>
        </w:rPr>
        <w:t xml:space="preserve"> </w:t>
      </w:r>
      <w:r w:rsidR="009C4049" w:rsidRPr="00940580">
        <w:rPr>
          <w:rStyle w:val="None"/>
          <w:rFonts w:ascii="Book Antiqua" w:hAnsi="Book Antiqua"/>
          <w:lang w:val="en-US"/>
        </w:rPr>
        <w:t>Three hundred and six</w:t>
      </w:r>
      <w:r w:rsidR="003223C0" w:rsidRPr="00940580">
        <w:rPr>
          <w:rStyle w:val="None"/>
          <w:rFonts w:ascii="Book Antiqua" w:hAnsi="Book Antiqua"/>
          <w:lang w:val="en-US"/>
        </w:rPr>
        <w:t xml:space="preserve"> </w:t>
      </w:r>
      <w:r w:rsidRPr="00940580">
        <w:rPr>
          <w:rStyle w:val="None"/>
          <w:rFonts w:ascii="Book Antiqua" w:hAnsi="Book Antiqua"/>
          <w:lang w:val="en-US"/>
        </w:rPr>
        <w:t>were treated by TAVR and 722 by SAVR (344 conventional and 378 minimally invasive valve replacement). Median fo</w:t>
      </w:r>
      <w:r w:rsidRPr="00940580">
        <w:rPr>
          <w:rStyle w:val="None"/>
          <w:rFonts w:ascii="Book Antiqua" w:hAnsi="Book Antiqua"/>
          <w:lang w:val="en-US"/>
        </w:rPr>
        <w:t>l</w:t>
      </w:r>
      <w:r w:rsidRPr="00940580">
        <w:rPr>
          <w:rStyle w:val="None"/>
          <w:rFonts w:ascii="Book Antiqua" w:hAnsi="Book Antiqua"/>
          <w:lang w:val="en-US"/>
        </w:rPr>
        <w:t>low-up was 35 mo.</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TAVR patients were relatively older (86.2 </w:t>
      </w:r>
      <w:r w:rsidR="00EC249D" w:rsidRPr="00940580">
        <w:rPr>
          <w:rStyle w:val="None"/>
          <w:rFonts w:ascii="Book Antiqua" w:hAnsi="Book Antiqua"/>
          <w:lang w:val="en-US"/>
        </w:rPr>
        <w:t>years</w:t>
      </w:r>
      <w:r w:rsidR="00EC249D" w:rsidRPr="00940580">
        <w:rPr>
          <w:rStyle w:val="None"/>
          <w:rFonts w:ascii="Book Antiqua" w:hAnsi="Book Antiqua"/>
          <w:i/>
          <w:lang w:val="en-US"/>
        </w:rPr>
        <w:t xml:space="preserve"> </w:t>
      </w:r>
      <w:r w:rsidRPr="00940580">
        <w:rPr>
          <w:rStyle w:val="None"/>
          <w:rFonts w:ascii="Book Antiqua" w:hAnsi="Book Antiqua"/>
          <w:i/>
          <w:lang w:val="en-US"/>
        </w:rPr>
        <w:t>vs</w:t>
      </w:r>
      <w:r w:rsidRPr="00940580">
        <w:rPr>
          <w:rStyle w:val="None"/>
          <w:rFonts w:ascii="Book Antiqua" w:hAnsi="Book Antiqua"/>
          <w:lang w:val="en-US"/>
        </w:rPr>
        <w:t xml:space="preserve"> 84.2 years) and in more cases had several co-morbidities. </w:t>
      </w:r>
      <w:r w:rsidR="00D529AB" w:rsidRPr="00940580">
        <w:rPr>
          <w:rStyle w:val="None"/>
          <w:rFonts w:ascii="Book Antiqua" w:hAnsi="Book Antiqua"/>
          <w:lang w:val="en-US"/>
        </w:rPr>
        <w:t xml:space="preserve">Operative mortality and mid-term survival were similar for </w:t>
      </w:r>
      <w:r w:rsidRPr="00940580">
        <w:rPr>
          <w:rStyle w:val="None"/>
          <w:rFonts w:ascii="Book Antiqua" w:hAnsi="Book Antiqua"/>
          <w:lang w:val="en-US"/>
        </w:rPr>
        <w:t xml:space="preserve">TAVR (regardless of approach), SAVR, and </w:t>
      </w:r>
      <w:r w:rsidR="003223C0" w:rsidRPr="00940580">
        <w:rPr>
          <w:rStyle w:val="None"/>
          <w:rFonts w:ascii="Book Antiqua" w:hAnsi="Book Antiqua"/>
          <w:lang w:val="en-US"/>
        </w:rPr>
        <w:t>minimally invasive aortic valve replacement</w:t>
      </w:r>
      <w:r w:rsidR="005A6C5C" w:rsidRPr="00940580">
        <w:rPr>
          <w:rStyle w:val="None"/>
          <w:rFonts w:ascii="Book Antiqua" w:hAnsi="Book Antiqua"/>
          <w:lang w:val="en-US"/>
        </w:rPr>
        <w:t xml:space="preserve"> </w:t>
      </w:r>
      <w:r w:rsidR="00D529AB" w:rsidRPr="00940580">
        <w:rPr>
          <w:rStyle w:val="None"/>
          <w:rFonts w:ascii="Book Antiqua" w:hAnsi="Book Antiqua"/>
          <w:lang w:val="en-US"/>
        </w:rPr>
        <w:t>after adjustment for confounding factors</w:t>
      </w:r>
      <w:r w:rsidR="005A6C5C" w:rsidRPr="00940580">
        <w:rPr>
          <w:rStyle w:val="None"/>
          <w:rFonts w:ascii="Book Antiqua" w:eastAsiaTheme="minorEastAsia" w:hAnsi="Book Antiqua"/>
          <w:lang w:val="en-US" w:eastAsia="zh-CN"/>
        </w:rPr>
        <w:t>.</w:t>
      </w:r>
      <w:r w:rsidRPr="00940580">
        <w:rPr>
          <w:rStyle w:val="None"/>
          <w:rFonts w:ascii="Book Antiqua" w:hAnsi="Book Antiqua"/>
          <w:lang w:val="en-US"/>
        </w:rPr>
        <w:t xml:space="preserve"> The median in-hospital length of stay was statistically higher for the SAVR group (</w:t>
      </w:r>
      <w:r w:rsidRPr="00940580">
        <w:rPr>
          <w:rStyle w:val="None"/>
          <w:rFonts w:ascii="Book Antiqua" w:hAnsi="Book Antiqua"/>
          <w:i/>
          <w:lang w:val="en-US"/>
        </w:rPr>
        <w:t>P</w:t>
      </w:r>
      <w:r w:rsidR="00EC249D" w:rsidRPr="00940580">
        <w:rPr>
          <w:rStyle w:val="None"/>
          <w:rFonts w:ascii="Book Antiqua" w:eastAsiaTheme="minorEastAsia" w:hAnsi="Book Antiqua"/>
          <w:lang w:val="en-US" w:eastAsia="zh-CN"/>
        </w:rPr>
        <w:t xml:space="preserve"> </w:t>
      </w:r>
      <w:r w:rsidRPr="00940580">
        <w:rPr>
          <w:rStyle w:val="None"/>
          <w:rFonts w:ascii="Book Antiqua" w:hAnsi="Book Antiqua"/>
          <w:lang w:val="en-US"/>
        </w:rPr>
        <w:t>&lt;</w:t>
      </w:r>
      <w:r w:rsidR="00EC249D" w:rsidRPr="00940580">
        <w:rPr>
          <w:rStyle w:val="None"/>
          <w:rFonts w:ascii="Book Antiqua" w:eastAsiaTheme="minorEastAsia" w:hAnsi="Book Antiqua"/>
          <w:lang w:val="en-US" w:eastAsia="zh-CN"/>
        </w:rPr>
        <w:t xml:space="preserve"> </w:t>
      </w:r>
      <w:r w:rsidRPr="00940580">
        <w:rPr>
          <w:rStyle w:val="None"/>
          <w:rFonts w:ascii="Book Antiqua" w:hAnsi="Book Antiqua"/>
          <w:lang w:val="en-US"/>
        </w:rPr>
        <w:t>0.05).</w:t>
      </w:r>
      <w:r w:rsidR="005A6C5C" w:rsidRPr="00940580">
        <w:rPr>
          <w:rStyle w:val="None"/>
          <w:rFonts w:ascii="Book Antiqua" w:hAnsi="Book Antiqua"/>
          <w:lang w:val="en-US"/>
        </w:rPr>
        <w:t xml:space="preserve"> </w:t>
      </w:r>
      <w:r w:rsidR="00D529AB" w:rsidRPr="00940580">
        <w:rPr>
          <w:rStyle w:val="None"/>
          <w:rFonts w:ascii="Book Antiqua" w:hAnsi="Book Antiqua"/>
          <w:lang w:val="en-US"/>
        </w:rPr>
        <w:t>Independent predictors of mortality were a</w:t>
      </w:r>
      <w:r w:rsidRPr="00940580">
        <w:rPr>
          <w:rStyle w:val="None"/>
          <w:rFonts w:ascii="Book Antiqua" w:hAnsi="Book Antiqua"/>
          <w:lang w:val="en-US"/>
        </w:rPr>
        <w:t xml:space="preserve">ge, class III/IV New York Heart Association (NYHA), preoperative creatinine, severe chronic lung disease, and prior cardiac surgery (all </w:t>
      </w:r>
      <w:r w:rsidR="00EC249D" w:rsidRPr="00940580">
        <w:rPr>
          <w:rStyle w:val="None"/>
          <w:rFonts w:ascii="Book Antiqua" w:hAnsi="Book Antiqua"/>
          <w:i/>
          <w:lang w:val="en-US"/>
        </w:rPr>
        <w:t>P</w:t>
      </w:r>
      <w:r w:rsidR="00EC249D" w:rsidRPr="00940580">
        <w:rPr>
          <w:rStyle w:val="None"/>
          <w:rFonts w:ascii="Book Antiqua" w:hAnsi="Book Antiqua"/>
          <w:lang w:val="en-US"/>
        </w:rPr>
        <w:t xml:space="preserve"> </w:t>
      </w:r>
      <w:r w:rsidRPr="00940580">
        <w:rPr>
          <w:rStyle w:val="None"/>
          <w:rFonts w:ascii="Book Antiqua" w:hAnsi="Book Antiqua"/>
          <w:lang w:val="en-US"/>
        </w:rPr>
        <w:t>&lt;</w:t>
      </w:r>
      <w:r w:rsidR="00EC249D" w:rsidRPr="00940580">
        <w:rPr>
          <w:rStyle w:val="None"/>
          <w:rFonts w:ascii="Book Antiqua" w:eastAsiaTheme="minorEastAsia" w:hAnsi="Book Antiqua"/>
          <w:lang w:val="en-US" w:eastAsia="zh-CN"/>
        </w:rPr>
        <w:t xml:space="preserve"> </w:t>
      </w:r>
      <w:r w:rsidRPr="00940580">
        <w:rPr>
          <w:rStyle w:val="None"/>
          <w:rFonts w:ascii="Book Antiqua" w:hAnsi="Book Antiqua"/>
          <w:lang w:val="en-US"/>
        </w:rPr>
        <w:t>0.05). The authors concluded that treatment decisions should be addressed by</w:t>
      </w:r>
      <w:r w:rsidR="005A6C5C" w:rsidRPr="00940580">
        <w:rPr>
          <w:rStyle w:val="None"/>
          <w:rFonts w:ascii="Book Antiqua" w:hAnsi="Book Antiqua"/>
          <w:lang w:val="en-US"/>
        </w:rPr>
        <w:t xml:space="preserve"> </w:t>
      </w:r>
      <w:r w:rsidRPr="00940580">
        <w:rPr>
          <w:rStyle w:val="None"/>
          <w:rFonts w:ascii="Book Antiqua" w:hAnsi="Book Antiqua"/>
          <w:lang w:val="en-US"/>
        </w:rPr>
        <w:t>a multi-disciplinary heart team, taking i</w:t>
      </w:r>
      <w:r w:rsidRPr="00940580">
        <w:rPr>
          <w:rStyle w:val="None"/>
          <w:rFonts w:ascii="Book Antiqua" w:hAnsi="Book Antiqua"/>
          <w:lang w:val="en-US"/>
        </w:rPr>
        <w:t>n</w:t>
      </w:r>
      <w:r w:rsidRPr="00940580">
        <w:rPr>
          <w:rStyle w:val="None"/>
          <w:rFonts w:ascii="Book Antiqua" w:hAnsi="Book Antiqua"/>
          <w:lang w:val="en-US"/>
        </w:rPr>
        <w:t>to account patient comorbidities, frailty, and quality of life.</w:t>
      </w:r>
      <w:r w:rsidR="005A6C5C" w:rsidRPr="00940580">
        <w:rPr>
          <w:rStyle w:val="None"/>
          <w:rFonts w:ascii="Book Antiqua" w:hAnsi="Book Antiqua"/>
          <w:lang w:val="en-US"/>
        </w:rPr>
        <w:t xml:space="preserve"> </w:t>
      </w:r>
    </w:p>
    <w:p w:rsidR="00B05586" w:rsidRPr="00940580" w:rsidRDefault="00D529AB" w:rsidP="000203A2">
      <w:pPr>
        <w:snapToGrid w:val="0"/>
        <w:spacing w:line="360" w:lineRule="auto"/>
        <w:ind w:firstLineChars="100" w:firstLine="240"/>
        <w:jc w:val="both"/>
        <w:rPr>
          <w:rStyle w:val="None"/>
          <w:rFonts w:ascii="Book Antiqua" w:hAnsi="Book Antiqua"/>
          <w:lang w:val="en-US"/>
        </w:rPr>
      </w:pPr>
      <w:r w:rsidRPr="00940580">
        <w:rPr>
          <w:rStyle w:val="None"/>
          <w:rFonts w:ascii="Book Antiqua" w:hAnsi="Book Antiqua"/>
          <w:lang w:val="en-US"/>
        </w:rPr>
        <w:t>Re</w:t>
      </w:r>
      <w:r w:rsidR="003223C0" w:rsidRPr="00940580">
        <w:rPr>
          <w:rStyle w:val="None"/>
          <w:rFonts w:ascii="Book Antiqua" w:hAnsi="Book Antiqua"/>
          <w:lang w:val="en-US"/>
        </w:rPr>
        <w:t>c</w:t>
      </w:r>
      <w:r w:rsidRPr="00940580">
        <w:rPr>
          <w:rStyle w:val="None"/>
          <w:rFonts w:ascii="Book Antiqua" w:hAnsi="Book Antiqua"/>
          <w:lang w:val="en-US"/>
        </w:rPr>
        <w:t>ently were reported the results of t</w:t>
      </w:r>
      <w:r w:rsidR="007A06E4" w:rsidRPr="00940580">
        <w:rPr>
          <w:rStyle w:val="None"/>
          <w:rFonts w:ascii="Book Antiqua" w:hAnsi="Book Antiqua"/>
          <w:lang w:val="en-US"/>
        </w:rPr>
        <w:t xml:space="preserve">he </w:t>
      </w:r>
      <w:r w:rsidR="00EC249D" w:rsidRPr="00940580">
        <w:rPr>
          <w:rStyle w:val="None"/>
          <w:rFonts w:ascii="Book Antiqua" w:hAnsi="Book Antiqua"/>
          <w:lang w:val="en-US"/>
        </w:rPr>
        <w:t xml:space="preserve">FRench Aortic National CoreValve and Edwards </w:t>
      </w:r>
      <w:r w:rsidR="007A06E4" w:rsidRPr="00940580">
        <w:rPr>
          <w:rStyle w:val="None"/>
          <w:rFonts w:ascii="Book Antiqua" w:hAnsi="Book Antiqua"/>
          <w:lang w:val="en-US"/>
        </w:rPr>
        <w:t>(</w:t>
      </w:r>
      <w:r w:rsidR="00EC249D" w:rsidRPr="00940580">
        <w:rPr>
          <w:rStyle w:val="None"/>
          <w:rFonts w:ascii="Book Antiqua" w:hAnsi="Book Antiqua"/>
          <w:lang w:val="en-US"/>
        </w:rPr>
        <w:t>FRANCE-2</w:t>
      </w:r>
      <w:r w:rsidR="007A06E4" w:rsidRPr="00940580">
        <w:rPr>
          <w:rStyle w:val="None"/>
          <w:rFonts w:ascii="Book Antiqua" w:hAnsi="Book Antiqua"/>
          <w:lang w:val="en-US"/>
        </w:rPr>
        <w:t>) registry</w:t>
      </w:r>
      <w:r w:rsidRPr="00940580">
        <w:rPr>
          <w:rStyle w:val="None"/>
          <w:rFonts w:ascii="Book Antiqua" w:hAnsi="Book Antiqua"/>
          <w:lang w:val="en-US"/>
        </w:rPr>
        <w:t>.</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In the study were </w:t>
      </w:r>
      <w:r w:rsidR="007A06E4" w:rsidRPr="00940580">
        <w:rPr>
          <w:rStyle w:val="None"/>
          <w:rFonts w:ascii="Book Antiqua" w:hAnsi="Book Antiqua"/>
          <w:lang w:val="en-US"/>
        </w:rPr>
        <w:t>in</w:t>
      </w:r>
      <w:r w:rsidR="00EC249D" w:rsidRPr="00940580">
        <w:rPr>
          <w:rStyle w:val="None"/>
          <w:rFonts w:ascii="Book Antiqua" w:hAnsi="Book Antiqua"/>
          <w:lang w:val="en-US"/>
        </w:rPr>
        <w:t>cluded 2</w:t>
      </w:r>
      <w:r w:rsidR="007A06E4" w:rsidRPr="00940580">
        <w:rPr>
          <w:rStyle w:val="None"/>
          <w:rFonts w:ascii="Book Antiqua" w:hAnsi="Book Antiqua"/>
          <w:lang w:val="en-US"/>
        </w:rPr>
        <w:t>254 patients &gt;</w:t>
      </w:r>
      <w:r w:rsidR="005A6C5C" w:rsidRPr="00940580">
        <w:rPr>
          <w:rStyle w:val="None"/>
          <w:rFonts w:ascii="Book Antiqua" w:eastAsiaTheme="minorEastAsia" w:hAnsi="Book Antiqua"/>
          <w:lang w:val="en-US" w:eastAsia="zh-CN"/>
        </w:rPr>
        <w:t xml:space="preserve"> </w:t>
      </w:r>
      <w:r w:rsidR="007A06E4" w:rsidRPr="00940580">
        <w:rPr>
          <w:rStyle w:val="None"/>
          <w:rFonts w:ascii="Book Antiqua" w:hAnsi="Book Antiqua"/>
          <w:lang w:val="en-US"/>
        </w:rPr>
        <w:t xml:space="preserve">80 years of age who underwent TAVR. </w:t>
      </w:r>
      <w:r w:rsidR="00EC249D" w:rsidRPr="00940580">
        <w:rPr>
          <w:rStyle w:val="None"/>
          <w:rFonts w:ascii="Book Antiqua" w:hAnsi="Book Antiqua"/>
          <w:lang w:val="en-US"/>
        </w:rPr>
        <w:t>Thirty</w:t>
      </w:r>
      <w:r w:rsidR="007A06E4" w:rsidRPr="00940580">
        <w:rPr>
          <w:rStyle w:val="None"/>
          <w:rFonts w:ascii="Book Antiqua" w:hAnsi="Book Antiqua"/>
          <w:lang w:val="en-US"/>
        </w:rPr>
        <w:t>-day</w:t>
      </w:r>
      <w:r w:rsidR="005A6C5C" w:rsidRPr="00940580">
        <w:rPr>
          <w:rStyle w:val="None"/>
          <w:rFonts w:ascii="Book Antiqua" w:hAnsi="Book Antiqua"/>
          <w:lang w:val="en-US"/>
        </w:rPr>
        <w:t xml:space="preserve"> </w:t>
      </w:r>
      <w:r w:rsidR="00EC249D" w:rsidRPr="00940580">
        <w:rPr>
          <w:rStyle w:val="None"/>
          <w:rFonts w:ascii="Book Antiqua" w:hAnsi="Book Antiqua"/>
          <w:lang w:val="en-US"/>
        </w:rPr>
        <w:t>and 1-</w:t>
      </w:r>
      <w:r w:rsidR="004F14B3" w:rsidRPr="00940580">
        <w:rPr>
          <w:rStyle w:val="None"/>
          <w:rFonts w:ascii="Book Antiqua" w:hAnsi="Book Antiqua"/>
          <w:lang w:val="en-US"/>
        </w:rPr>
        <w:t xml:space="preserve">year </w:t>
      </w:r>
      <w:r w:rsidR="007A06E4" w:rsidRPr="00940580">
        <w:rPr>
          <w:rStyle w:val="None"/>
          <w:rFonts w:ascii="Book Antiqua" w:hAnsi="Book Antiqua"/>
          <w:lang w:val="en-US"/>
        </w:rPr>
        <w:t xml:space="preserve">mortality </w:t>
      </w:r>
      <w:r w:rsidR="004F14B3" w:rsidRPr="00940580">
        <w:rPr>
          <w:rStyle w:val="None"/>
          <w:rFonts w:ascii="Book Antiqua" w:hAnsi="Book Antiqua"/>
          <w:lang w:val="en-US"/>
        </w:rPr>
        <w:t xml:space="preserve">were not significantly different </w:t>
      </w:r>
      <w:r w:rsidR="004F14B3" w:rsidRPr="00940580">
        <w:rPr>
          <w:rStyle w:val="None"/>
          <w:rFonts w:ascii="Book Antiqua" w:hAnsi="Book Antiqua"/>
          <w:lang w:val="en-US"/>
        </w:rPr>
        <w:lastRenderedPageBreak/>
        <w:t xml:space="preserve">among patients aged </w:t>
      </w:r>
      <w:r w:rsidR="007A06E4" w:rsidRPr="00940580">
        <w:rPr>
          <w:rStyle w:val="None"/>
          <w:rFonts w:ascii="Book Antiqua" w:hAnsi="Book Antiqua"/>
          <w:lang w:val="en-US"/>
        </w:rPr>
        <w:t>80 to 84 years</w:t>
      </w:r>
      <w:r w:rsidR="004F14B3" w:rsidRPr="00940580">
        <w:rPr>
          <w:rStyle w:val="None"/>
          <w:rFonts w:ascii="Book Antiqua" w:hAnsi="Book Antiqua"/>
          <w:lang w:val="en-US"/>
        </w:rPr>
        <w:t>,</w:t>
      </w:r>
      <w:r w:rsidR="005A6C5C" w:rsidRPr="00940580">
        <w:rPr>
          <w:rStyle w:val="None"/>
          <w:rFonts w:ascii="Book Antiqua" w:hAnsi="Book Antiqua"/>
          <w:lang w:val="en-US"/>
        </w:rPr>
        <w:t xml:space="preserve"> </w:t>
      </w:r>
      <w:r w:rsidR="004F14B3" w:rsidRPr="00940580">
        <w:rPr>
          <w:rStyle w:val="None"/>
          <w:rFonts w:ascii="Book Antiqua" w:hAnsi="Book Antiqua"/>
          <w:lang w:val="en-US"/>
        </w:rPr>
        <w:t>85 to 89 years</w:t>
      </w:r>
      <w:r w:rsidR="00A831FB" w:rsidRPr="00940580">
        <w:rPr>
          <w:rStyle w:val="None"/>
          <w:rFonts w:ascii="Book Antiqua" w:hAnsi="Book Antiqua"/>
          <w:lang w:val="en-US"/>
        </w:rPr>
        <w:t>,</w:t>
      </w:r>
      <w:r w:rsidR="004F14B3" w:rsidRPr="00940580">
        <w:rPr>
          <w:rStyle w:val="None"/>
          <w:rFonts w:ascii="Book Antiqua" w:hAnsi="Book Antiqua"/>
          <w:lang w:val="en-US"/>
        </w:rPr>
        <w:t xml:space="preserve"> and finally &gt; 90 years (</w:t>
      </w:r>
      <w:r w:rsidR="007A06E4" w:rsidRPr="00940580">
        <w:rPr>
          <w:rStyle w:val="None"/>
          <w:rFonts w:ascii="Book Antiqua" w:hAnsi="Book Antiqua"/>
          <w:lang w:val="en-US"/>
        </w:rPr>
        <w:t xml:space="preserve">10.3% </w:t>
      </w:r>
      <w:r w:rsidR="00430400" w:rsidRPr="00940580">
        <w:rPr>
          <w:rStyle w:val="None"/>
          <w:rFonts w:ascii="Book Antiqua" w:hAnsi="Book Antiqua"/>
          <w:i/>
          <w:lang w:val="en-US"/>
        </w:rPr>
        <w:t>vs</w:t>
      </w:r>
      <w:r w:rsidR="007A06E4" w:rsidRPr="00940580">
        <w:rPr>
          <w:rStyle w:val="None"/>
          <w:rFonts w:ascii="Book Antiqua" w:hAnsi="Book Antiqua"/>
          <w:lang w:val="en-US"/>
        </w:rPr>
        <w:t xml:space="preserve"> 9.5% </w:t>
      </w:r>
      <w:r w:rsidR="00430400" w:rsidRPr="00940580">
        <w:rPr>
          <w:rStyle w:val="None"/>
          <w:rFonts w:ascii="Book Antiqua" w:hAnsi="Book Antiqua"/>
          <w:i/>
          <w:lang w:val="en-US"/>
        </w:rPr>
        <w:t>vs</w:t>
      </w:r>
      <w:r w:rsidR="007A06E4" w:rsidRPr="00940580">
        <w:rPr>
          <w:rStyle w:val="None"/>
          <w:rFonts w:ascii="Book Antiqua" w:hAnsi="Book Antiqua"/>
          <w:lang w:val="en-US"/>
        </w:rPr>
        <w:t xml:space="preserve"> 11.2%; </w:t>
      </w:r>
      <w:r w:rsidR="00EC249D" w:rsidRPr="00940580">
        <w:rPr>
          <w:rStyle w:val="None"/>
          <w:rFonts w:ascii="Book Antiqua" w:hAnsi="Book Antiqua"/>
          <w:i/>
          <w:lang w:val="en-US"/>
        </w:rPr>
        <w:t>P</w:t>
      </w:r>
      <w:r w:rsidR="007A06E4" w:rsidRPr="00940580">
        <w:rPr>
          <w:rStyle w:val="None"/>
          <w:rFonts w:ascii="Book Antiqua" w:hAnsi="Book Antiqua"/>
          <w:lang w:val="en-US"/>
        </w:rPr>
        <w:t xml:space="preserve"> </w:t>
      </w:r>
      <w:r w:rsidR="00EC249D" w:rsidRPr="00940580">
        <w:rPr>
          <w:rStyle w:val="None"/>
          <w:rFonts w:ascii="Book Antiqua" w:eastAsiaTheme="minorEastAsia" w:hAnsi="Book Antiqua"/>
          <w:lang w:val="en-US" w:eastAsia="zh-CN"/>
        </w:rPr>
        <w:t>=</w:t>
      </w:r>
      <w:r w:rsidR="007A06E4" w:rsidRPr="00940580">
        <w:rPr>
          <w:rStyle w:val="None"/>
          <w:rFonts w:ascii="Book Antiqua" w:hAnsi="Book Antiqua"/>
          <w:lang w:val="en-US"/>
        </w:rPr>
        <w:t xml:space="preserve"> 0.53</w:t>
      </w:r>
      <w:r w:rsidR="004F14B3" w:rsidRPr="00940580">
        <w:rPr>
          <w:rStyle w:val="None"/>
          <w:rFonts w:ascii="Book Antiqua" w:hAnsi="Book Antiqua"/>
          <w:lang w:val="en-US"/>
        </w:rPr>
        <w:t xml:space="preserve"> and respectively </w:t>
      </w:r>
      <w:r w:rsidR="007A06E4" w:rsidRPr="00940580">
        <w:rPr>
          <w:rStyle w:val="None"/>
          <w:rFonts w:ascii="Book Antiqua" w:hAnsi="Book Antiqua"/>
          <w:lang w:val="en-US"/>
        </w:rPr>
        <w:t xml:space="preserve">19.8% </w:t>
      </w:r>
      <w:r w:rsidR="00430400" w:rsidRPr="00940580">
        <w:rPr>
          <w:rStyle w:val="None"/>
          <w:rFonts w:ascii="Book Antiqua" w:hAnsi="Book Antiqua"/>
          <w:i/>
          <w:lang w:val="en-US"/>
        </w:rPr>
        <w:t>vs</w:t>
      </w:r>
      <w:r w:rsidR="007A06E4" w:rsidRPr="00940580">
        <w:rPr>
          <w:rStyle w:val="None"/>
          <w:rFonts w:ascii="Book Antiqua" w:hAnsi="Book Antiqua"/>
          <w:lang w:val="en-US"/>
        </w:rPr>
        <w:t xml:space="preserve"> 26.1% </w:t>
      </w:r>
      <w:r w:rsidR="00430400" w:rsidRPr="00940580">
        <w:rPr>
          <w:rStyle w:val="None"/>
          <w:rFonts w:ascii="Book Antiqua" w:hAnsi="Book Antiqua"/>
          <w:i/>
          <w:lang w:val="en-US"/>
        </w:rPr>
        <w:t>vs</w:t>
      </w:r>
      <w:r w:rsidR="007A06E4" w:rsidRPr="00940580">
        <w:rPr>
          <w:rStyle w:val="None"/>
          <w:rFonts w:ascii="Book Antiqua" w:hAnsi="Book Antiqua"/>
          <w:lang w:val="en-US"/>
        </w:rPr>
        <w:t xml:space="preserve"> 27.7%; </w:t>
      </w:r>
      <w:r w:rsidR="00EC249D" w:rsidRPr="00940580">
        <w:rPr>
          <w:rStyle w:val="None"/>
          <w:rFonts w:ascii="Book Antiqua" w:hAnsi="Book Antiqua"/>
          <w:i/>
          <w:lang w:val="en-US"/>
        </w:rPr>
        <w:t>P</w:t>
      </w:r>
      <w:r w:rsidR="00EC249D" w:rsidRPr="00940580">
        <w:rPr>
          <w:rStyle w:val="None"/>
          <w:rFonts w:ascii="Book Antiqua" w:hAnsi="Book Antiqua"/>
          <w:lang w:val="en-US"/>
        </w:rPr>
        <w:t xml:space="preserve"> </w:t>
      </w:r>
      <w:r w:rsidR="00EC249D" w:rsidRPr="00940580">
        <w:rPr>
          <w:rStyle w:val="None"/>
          <w:rFonts w:ascii="Book Antiqua" w:eastAsiaTheme="minorEastAsia" w:hAnsi="Book Antiqua"/>
          <w:lang w:val="en-US" w:eastAsia="zh-CN"/>
        </w:rPr>
        <w:t>=</w:t>
      </w:r>
      <w:r w:rsidR="00EC249D" w:rsidRPr="00940580">
        <w:rPr>
          <w:rStyle w:val="None"/>
          <w:rFonts w:ascii="Book Antiqua" w:hAnsi="Book Antiqua"/>
          <w:lang w:val="en-US"/>
        </w:rPr>
        <w:t xml:space="preserve"> 0.16)</w:t>
      </w:r>
      <w:r w:rsidR="007A06E4" w:rsidRPr="00940580">
        <w:rPr>
          <w:rStyle w:val="None"/>
          <w:rFonts w:ascii="Book Antiqua" w:hAnsi="Book Antiqua"/>
          <w:vertAlign w:val="superscript"/>
          <w:lang w:val="en-US"/>
        </w:rPr>
        <w:t>[37]</w:t>
      </w:r>
      <w:r w:rsidR="007A06E4" w:rsidRPr="00940580">
        <w:rPr>
          <w:rStyle w:val="None"/>
          <w:rFonts w:ascii="Book Antiqua" w:hAnsi="Book Antiqua"/>
          <w:lang w:val="en-US"/>
        </w:rPr>
        <w:t>.</w:t>
      </w:r>
    </w:p>
    <w:p w:rsidR="00B05586" w:rsidRPr="00940580" w:rsidRDefault="007A06E4" w:rsidP="000203A2">
      <w:pPr>
        <w:snapToGrid w:val="0"/>
        <w:spacing w:line="360" w:lineRule="auto"/>
        <w:ind w:firstLineChars="100" w:firstLine="240"/>
        <w:jc w:val="both"/>
        <w:rPr>
          <w:rStyle w:val="None"/>
          <w:rFonts w:ascii="Book Antiqua" w:hAnsi="Book Antiqua"/>
          <w:lang w:val="en-US"/>
        </w:rPr>
      </w:pPr>
      <w:r w:rsidRPr="00940580">
        <w:rPr>
          <w:rStyle w:val="None"/>
          <w:rFonts w:ascii="Book Antiqua" w:hAnsi="Book Antiqua"/>
          <w:lang w:val="en-US"/>
        </w:rPr>
        <w:t xml:space="preserve">A recent study compared carefully selected patients &gt; 90 years old, without many comorbidities, </w:t>
      </w:r>
      <w:r w:rsidR="00C92AEB" w:rsidRPr="00940580">
        <w:rPr>
          <w:rStyle w:val="None"/>
          <w:rFonts w:ascii="Book Antiqua" w:hAnsi="Book Antiqua"/>
          <w:i/>
          <w:lang w:val="en-US"/>
        </w:rPr>
        <w:t>vs</w:t>
      </w:r>
      <w:r w:rsidRPr="00940580">
        <w:rPr>
          <w:rStyle w:val="None"/>
          <w:rFonts w:ascii="Book Antiqua" w:hAnsi="Book Antiqua"/>
          <w:lang w:val="en-US"/>
        </w:rPr>
        <w:t xml:space="preserve"> younger patients who underwent TAVR. Major complications were similar, and all-cause mortality at 30 d</w:t>
      </w:r>
      <w:r w:rsidR="00A831FB" w:rsidRPr="00940580">
        <w:rPr>
          <w:rStyle w:val="None"/>
          <w:rFonts w:ascii="Book Antiqua" w:hAnsi="Book Antiqua"/>
          <w:lang w:val="en-US"/>
        </w:rPr>
        <w:t>ays</w:t>
      </w:r>
      <w:r w:rsidRPr="00940580">
        <w:rPr>
          <w:rStyle w:val="None"/>
          <w:rFonts w:ascii="Book Antiqua" w:hAnsi="Book Antiqua"/>
          <w:lang w:val="en-US"/>
        </w:rPr>
        <w:t xml:space="preserve"> and 1 year was not statistically different (2.9% and 12.5% in patients aged ≥</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90 </w:t>
      </w:r>
      <w:r w:rsidR="00430400" w:rsidRPr="00940580">
        <w:rPr>
          <w:rStyle w:val="None"/>
          <w:rFonts w:ascii="Book Antiqua" w:hAnsi="Book Antiqua"/>
          <w:i/>
          <w:lang w:val="en-US"/>
        </w:rPr>
        <w:t>vs</w:t>
      </w:r>
      <w:r w:rsidR="005A6C5C" w:rsidRPr="00940580">
        <w:rPr>
          <w:rStyle w:val="None"/>
          <w:rFonts w:ascii="Book Antiqua" w:hAnsi="Book Antiqua"/>
          <w:lang w:val="en-US"/>
        </w:rPr>
        <w:t xml:space="preserve"> </w:t>
      </w:r>
      <w:r w:rsidRPr="00940580">
        <w:rPr>
          <w:rStyle w:val="None"/>
          <w:rFonts w:ascii="Book Antiqua" w:hAnsi="Book Antiqua"/>
          <w:lang w:val="en-US"/>
        </w:rPr>
        <w:t>2.8% and 12.3% in patients aged &lt; 90, respectively)</w:t>
      </w:r>
      <w:r w:rsidR="00EC249D" w:rsidRPr="00940580">
        <w:rPr>
          <w:rStyle w:val="None"/>
          <w:rFonts w:ascii="Book Antiqua" w:hAnsi="Book Antiqua"/>
          <w:vertAlign w:val="superscript"/>
          <w:lang w:val="en-US"/>
        </w:rPr>
        <w:t>[38]</w:t>
      </w:r>
      <w:r w:rsidRPr="00940580">
        <w:rPr>
          <w:rStyle w:val="None"/>
          <w:rFonts w:ascii="Book Antiqua" w:hAnsi="Book Antiqua"/>
          <w:lang w:val="en-US"/>
        </w:rPr>
        <w:t>.</w:t>
      </w:r>
    </w:p>
    <w:p w:rsidR="00B05586" w:rsidRPr="00940580" w:rsidRDefault="007A06E4" w:rsidP="000203A2">
      <w:pPr>
        <w:snapToGrid w:val="0"/>
        <w:spacing w:line="360" w:lineRule="auto"/>
        <w:ind w:firstLineChars="100" w:firstLine="240"/>
        <w:jc w:val="both"/>
        <w:rPr>
          <w:rStyle w:val="None"/>
          <w:rFonts w:ascii="Book Antiqua" w:hAnsi="Book Antiqua"/>
          <w:lang w:val="en-US"/>
        </w:rPr>
      </w:pPr>
      <w:r w:rsidRPr="00940580">
        <w:rPr>
          <w:rStyle w:val="None"/>
          <w:rFonts w:ascii="Book Antiqua" w:hAnsi="Book Antiqua"/>
          <w:lang w:val="en-US"/>
        </w:rPr>
        <w:t>The effects of TAVR were evaluated more recently in low-intermediate risk populations.</w:t>
      </w:r>
      <w:r w:rsidR="005A6C5C" w:rsidRPr="00940580">
        <w:rPr>
          <w:rStyle w:val="None"/>
          <w:rFonts w:ascii="Book Antiqua" w:hAnsi="Book Antiqua"/>
          <w:lang w:val="en-US"/>
        </w:rPr>
        <w:t xml:space="preserve"> </w:t>
      </w:r>
      <w:r w:rsidRPr="00940580">
        <w:rPr>
          <w:rStyle w:val="None"/>
          <w:rFonts w:ascii="Book Antiqua" w:hAnsi="Book Antiqua"/>
          <w:lang w:val="en-US"/>
        </w:rPr>
        <w:t>An Italian observational, multicenter, “real-world” study included</w:t>
      </w:r>
      <w:r w:rsidR="005A6C5C" w:rsidRPr="00940580">
        <w:rPr>
          <w:rStyle w:val="None"/>
          <w:rFonts w:ascii="Book Antiqua" w:hAnsi="Book Antiqua"/>
          <w:lang w:val="en-US"/>
        </w:rPr>
        <w:t xml:space="preserve"> </w:t>
      </w:r>
      <w:r w:rsidR="009A334F" w:rsidRPr="00940580">
        <w:rPr>
          <w:rStyle w:val="None"/>
          <w:rFonts w:ascii="Book Antiqua" w:hAnsi="Book Antiqua"/>
          <w:lang w:val="en-US"/>
        </w:rPr>
        <w:t>1</w:t>
      </w:r>
      <w:r w:rsidRPr="00940580">
        <w:rPr>
          <w:rStyle w:val="None"/>
          <w:rFonts w:ascii="Book Antiqua" w:hAnsi="Book Antiqua"/>
          <w:lang w:val="en-US"/>
        </w:rPr>
        <w:t>300 patients in a propensity-matched population.</w:t>
      </w:r>
      <w:r w:rsidR="005A6C5C" w:rsidRPr="00940580">
        <w:rPr>
          <w:rStyle w:val="None"/>
          <w:rFonts w:ascii="Book Antiqua" w:hAnsi="Book Antiqua"/>
          <w:lang w:val="en-US"/>
        </w:rPr>
        <w:t xml:space="preserve"> </w:t>
      </w:r>
      <w:r w:rsidRPr="00940580">
        <w:rPr>
          <w:rStyle w:val="None"/>
          <w:rFonts w:ascii="Book Antiqua" w:hAnsi="Book Antiqua"/>
          <w:lang w:val="en-US"/>
        </w:rPr>
        <w:t>The authors did not find significant differences in</w:t>
      </w:r>
      <w:r w:rsidR="005A6C5C" w:rsidRPr="00940580">
        <w:rPr>
          <w:rStyle w:val="None"/>
          <w:rFonts w:ascii="Book Antiqua" w:hAnsi="Book Antiqua"/>
          <w:lang w:val="en-US"/>
        </w:rPr>
        <w:t xml:space="preserve"> </w:t>
      </w:r>
      <w:r w:rsidRPr="00940580">
        <w:rPr>
          <w:rStyle w:val="None"/>
          <w:rFonts w:ascii="Book Antiqua" w:hAnsi="Book Antiqua"/>
          <w:lang w:val="en-US"/>
        </w:rPr>
        <w:t>mortality or major adverse cardiac and cardiovascul</w:t>
      </w:r>
      <w:r w:rsidR="009A334F" w:rsidRPr="00940580">
        <w:rPr>
          <w:rStyle w:val="None"/>
          <w:rFonts w:ascii="Book Antiqua" w:hAnsi="Book Antiqua"/>
          <w:lang w:val="en-US"/>
        </w:rPr>
        <w:t>ar events between SAVR and TAVR</w:t>
      </w:r>
      <w:r w:rsidRPr="00940580">
        <w:rPr>
          <w:rStyle w:val="None"/>
          <w:rFonts w:ascii="Book Antiqua" w:hAnsi="Book Antiqua"/>
          <w:vertAlign w:val="superscript"/>
          <w:lang w:val="en-US"/>
        </w:rPr>
        <w:t>[39]</w:t>
      </w:r>
      <w:r w:rsidRPr="00940580">
        <w:rPr>
          <w:rStyle w:val="None"/>
          <w:rFonts w:ascii="Book Antiqua" w:hAnsi="Book Antiqua"/>
          <w:lang w:val="en-US"/>
        </w:rPr>
        <w:t>.</w:t>
      </w:r>
      <w:r w:rsidR="005A6C5C" w:rsidRPr="00940580">
        <w:rPr>
          <w:rStyle w:val="None"/>
          <w:rFonts w:ascii="Book Antiqua" w:hAnsi="Book Antiqua"/>
          <w:lang w:val="en-US"/>
        </w:rPr>
        <w:t xml:space="preserve"> </w:t>
      </w:r>
    </w:p>
    <w:p w:rsidR="00B05586" w:rsidRPr="00940580" w:rsidRDefault="007A06E4" w:rsidP="000203A2">
      <w:pPr>
        <w:snapToGrid w:val="0"/>
        <w:spacing w:line="360" w:lineRule="auto"/>
        <w:ind w:firstLineChars="100" w:firstLine="240"/>
        <w:jc w:val="both"/>
        <w:rPr>
          <w:rStyle w:val="None"/>
          <w:rFonts w:ascii="Book Antiqua" w:eastAsiaTheme="minorEastAsia" w:hAnsi="Book Antiqua"/>
          <w:lang w:val="en-US" w:eastAsia="zh-CN"/>
        </w:rPr>
      </w:pPr>
      <w:r w:rsidRPr="00940580">
        <w:rPr>
          <w:rStyle w:val="None"/>
          <w:rFonts w:ascii="Book Antiqua" w:hAnsi="Book Antiqua"/>
          <w:lang w:val="en-US"/>
        </w:rPr>
        <w:t>In the PARTNER 2A randomized trial, T</w:t>
      </w:r>
      <w:r w:rsidR="009A334F" w:rsidRPr="00940580">
        <w:rPr>
          <w:rStyle w:val="None"/>
          <w:rFonts w:ascii="Book Antiqua" w:hAnsi="Book Antiqua"/>
          <w:lang w:val="en-US"/>
        </w:rPr>
        <w:t>AVR was compared with SAVR in 2</w:t>
      </w:r>
      <w:r w:rsidRPr="00940580">
        <w:rPr>
          <w:rStyle w:val="None"/>
          <w:rFonts w:ascii="Book Antiqua" w:hAnsi="Book Antiqua"/>
          <w:lang w:val="en-US"/>
        </w:rPr>
        <w:t>032 intermediate-risk patients. The primary endpoints were</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all-cause mortality or disabling stroke at </w:t>
      </w:r>
      <w:r w:rsidR="00A831FB" w:rsidRPr="00940580">
        <w:rPr>
          <w:rStyle w:val="None"/>
          <w:rFonts w:ascii="Book Antiqua" w:hAnsi="Book Antiqua"/>
          <w:lang w:val="en-US"/>
        </w:rPr>
        <w:t xml:space="preserve">2 </w:t>
      </w:r>
      <w:r w:rsidRPr="00940580">
        <w:rPr>
          <w:rStyle w:val="None"/>
          <w:rFonts w:ascii="Book Antiqua" w:hAnsi="Book Antiqua"/>
          <w:lang w:val="en-US"/>
        </w:rPr>
        <w:t>years.</w:t>
      </w:r>
      <w:r w:rsidR="005A6C5C" w:rsidRPr="00940580">
        <w:rPr>
          <w:rStyle w:val="None"/>
          <w:rFonts w:ascii="Book Antiqua" w:hAnsi="Book Antiqua"/>
          <w:lang w:val="en-US"/>
        </w:rPr>
        <w:t xml:space="preserve"> </w:t>
      </w:r>
      <w:r w:rsidRPr="00940580">
        <w:rPr>
          <w:rStyle w:val="None"/>
          <w:rFonts w:ascii="Book Antiqua" w:hAnsi="Book Antiqua"/>
          <w:lang w:val="en-US"/>
        </w:rPr>
        <w:t>The authors did not find</w:t>
      </w:r>
      <w:r w:rsidR="005A6C5C" w:rsidRPr="00940580">
        <w:rPr>
          <w:rStyle w:val="None"/>
          <w:rFonts w:ascii="Book Antiqua" w:hAnsi="Book Antiqua"/>
          <w:lang w:val="en-US"/>
        </w:rPr>
        <w:t xml:space="preserve"> </w:t>
      </w:r>
      <w:r w:rsidRPr="00940580">
        <w:rPr>
          <w:rStyle w:val="None"/>
          <w:rFonts w:ascii="Book Antiqua" w:hAnsi="Book Antiqua"/>
          <w:lang w:val="en-US"/>
        </w:rPr>
        <w:t>differences between groups. Although</w:t>
      </w:r>
      <w:r w:rsidR="005A6C5C" w:rsidRPr="00940580">
        <w:rPr>
          <w:rStyle w:val="None"/>
          <w:rFonts w:ascii="Book Antiqua" w:hAnsi="Book Antiqua"/>
          <w:lang w:val="en-US"/>
        </w:rPr>
        <w:t xml:space="preserve"> </w:t>
      </w:r>
      <w:r w:rsidRPr="00940580">
        <w:rPr>
          <w:rStyle w:val="None"/>
          <w:rFonts w:ascii="Book Antiqua" w:hAnsi="Book Antiqua"/>
          <w:lang w:val="en-US"/>
        </w:rPr>
        <w:t>major vascular complications and paravalvular regurgitation were more frequent in TAVR,</w:t>
      </w:r>
      <w:r w:rsidR="005A6C5C" w:rsidRPr="00940580">
        <w:rPr>
          <w:rStyle w:val="None"/>
          <w:rFonts w:ascii="Book Antiqua" w:hAnsi="Book Antiqua"/>
          <w:lang w:val="en-US"/>
        </w:rPr>
        <w:t xml:space="preserve"> </w:t>
      </w:r>
      <w:r w:rsidRPr="00940580">
        <w:rPr>
          <w:rStyle w:val="None"/>
          <w:rFonts w:ascii="Book Antiqua" w:hAnsi="Book Antiqua"/>
          <w:lang w:val="en-US"/>
        </w:rPr>
        <w:t>surgical replacement was associated with</w:t>
      </w:r>
      <w:r w:rsidR="005A6C5C" w:rsidRPr="00940580">
        <w:rPr>
          <w:rStyle w:val="None"/>
          <w:rFonts w:ascii="Book Antiqua" w:hAnsi="Book Antiqua"/>
          <w:lang w:val="en-US"/>
        </w:rPr>
        <w:t xml:space="preserve"> </w:t>
      </w:r>
      <w:r w:rsidRPr="00940580">
        <w:rPr>
          <w:rStyle w:val="None"/>
          <w:rFonts w:ascii="Book Antiqua" w:hAnsi="Book Antiqua"/>
          <w:lang w:val="en-US"/>
        </w:rPr>
        <w:t>higher rates of acute kidney injury, severe bleeding</w:t>
      </w:r>
      <w:r w:rsidR="00A831FB" w:rsidRPr="00940580">
        <w:rPr>
          <w:rStyle w:val="None"/>
          <w:rFonts w:ascii="Book Antiqua" w:hAnsi="Book Antiqua"/>
          <w:lang w:val="en-US"/>
        </w:rPr>
        <w:t>,</w:t>
      </w:r>
      <w:r w:rsidRPr="00940580">
        <w:rPr>
          <w:rStyle w:val="None"/>
          <w:rFonts w:ascii="Book Antiqua" w:hAnsi="Book Antiqua"/>
          <w:lang w:val="en-US"/>
        </w:rPr>
        <w:t xml:space="preserve"> and new-on</w:t>
      </w:r>
      <w:r w:rsidR="009A334F" w:rsidRPr="00940580">
        <w:rPr>
          <w:rStyle w:val="None"/>
          <w:rFonts w:ascii="Book Antiqua" w:hAnsi="Book Antiqua"/>
          <w:lang w:val="en-US"/>
        </w:rPr>
        <w:t xml:space="preserve">set </w:t>
      </w:r>
      <w:r w:rsidR="001315E7" w:rsidRPr="00940580">
        <w:rPr>
          <w:rStyle w:val="None"/>
          <w:rFonts w:ascii="Book Antiqua" w:hAnsi="Book Antiqua"/>
          <w:lang w:val="en-US"/>
        </w:rPr>
        <w:t>AF</w:t>
      </w:r>
      <w:r w:rsidRPr="00940580">
        <w:rPr>
          <w:rStyle w:val="None"/>
          <w:rFonts w:ascii="Book Antiqua" w:hAnsi="Book Antiqua"/>
          <w:vertAlign w:val="superscript"/>
          <w:lang w:val="en-US"/>
        </w:rPr>
        <w:t>[40]</w:t>
      </w:r>
      <w:r w:rsidR="005A6C5C" w:rsidRPr="00940580">
        <w:rPr>
          <w:rStyle w:val="None"/>
          <w:rFonts w:ascii="Book Antiqua" w:eastAsiaTheme="minorEastAsia" w:hAnsi="Book Antiqua"/>
          <w:lang w:val="en-US" w:eastAsia="zh-CN"/>
        </w:rPr>
        <w:t>.</w:t>
      </w:r>
    </w:p>
    <w:p w:rsidR="00B05586" w:rsidRPr="00940580" w:rsidRDefault="007A06E4" w:rsidP="000203A2">
      <w:pPr>
        <w:snapToGrid w:val="0"/>
        <w:spacing w:line="360" w:lineRule="auto"/>
        <w:ind w:firstLineChars="100" w:firstLine="240"/>
        <w:jc w:val="both"/>
        <w:rPr>
          <w:rStyle w:val="None"/>
          <w:rFonts w:ascii="Book Antiqua" w:hAnsi="Book Antiqua"/>
          <w:lang w:val="en-US"/>
        </w:rPr>
      </w:pPr>
      <w:r w:rsidRPr="00940580">
        <w:rPr>
          <w:rStyle w:val="None"/>
          <w:rFonts w:ascii="Book Antiqua" w:hAnsi="Book Antiqua"/>
          <w:lang w:val="en-US"/>
        </w:rPr>
        <w:t>The multicenter</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Surgical Replacement and Transcatheter Aortic Valve Implantation trial was a randomized, </w:t>
      </w:r>
      <w:r w:rsidR="009A334F" w:rsidRPr="00940580">
        <w:rPr>
          <w:rStyle w:val="None"/>
          <w:rFonts w:ascii="Book Antiqua" w:hAnsi="Book Antiqua"/>
          <w:lang w:val="en-US"/>
        </w:rPr>
        <w:t xml:space="preserve">clinical trial </w:t>
      </w:r>
      <w:r w:rsidR="00A831FB" w:rsidRPr="00940580">
        <w:rPr>
          <w:rStyle w:val="None"/>
          <w:rFonts w:ascii="Book Antiqua" w:hAnsi="Book Antiqua"/>
          <w:lang w:val="en-US"/>
        </w:rPr>
        <w:t xml:space="preserve">that </w:t>
      </w:r>
      <w:r w:rsidR="009A334F" w:rsidRPr="00940580">
        <w:rPr>
          <w:rStyle w:val="None"/>
          <w:rFonts w:ascii="Book Antiqua" w:hAnsi="Book Antiqua"/>
          <w:lang w:val="en-US"/>
        </w:rPr>
        <w:t>included 1</w:t>
      </w:r>
      <w:r w:rsidRPr="00940580">
        <w:rPr>
          <w:rStyle w:val="None"/>
          <w:rFonts w:ascii="Book Antiqua" w:hAnsi="Book Antiqua"/>
          <w:lang w:val="en-US"/>
        </w:rPr>
        <w:t>746 patients at interme</w:t>
      </w:r>
      <w:r w:rsidR="009A334F" w:rsidRPr="00940580">
        <w:rPr>
          <w:rStyle w:val="None"/>
          <w:rFonts w:ascii="Book Antiqua" w:hAnsi="Book Antiqua"/>
          <w:lang w:val="en-US"/>
        </w:rPr>
        <w:t>diate surgical risk, of whom 1</w:t>
      </w:r>
      <w:r w:rsidRPr="00940580">
        <w:rPr>
          <w:rStyle w:val="None"/>
          <w:rFonts w:ascii="Book Antiqua" w:hAnsi="Book Antiqua"/>
          <w:lang w:val="en-US"/>
        </w:rPr>
        <w:t xml:space="preserve">660 underwent TAVR or surgical </w:t>
      </w:r>
      <w:proofErr w:type="gramStart"/>
      <w:r w:rsidRPr="00940580">
        <w:rPr>
          <w:rStyle w:val="None"/>
          <w:rFonts w:ascii="Book Antiqua" w:hAnsi="Book Antiqua"/>
          <w:lang w:val="en-US"/>
        </w:rPr>
        <w:t>operation</w:t>
      </w:r>
      <w:r w:rsidRPr="00940580">
        <w:rPr>
          <w:rStyle w:val="None"/>
          <w:rFonts w:ascii="Book Antiqua" w:hAnsi="Book Antiqua"/>
          <w:vertAlign w:val="superscript"/>
          <w:lang w:val="en-US"/>
        </w:rPr>
        <w:t>[</w:t>
      </w:r>
      <w:proofErr w:type="gramEnd"/>
      <w:r w:rsidRPr="00940580">
        <w:rPr>
          <w:rStyle w:val="None"/>
          <w:rFonts w:ascii="Book Antiqua" w:hAnsi="Book Antiqua"/>
          <w:vertAlign w:val="superscript"/>
          <w:lang w:val="en-US"/>
        </w:rPr>
        <w:t>41]</w:t>
      </w:r>
      <w:r w:rsidRPr="00940580">
        <w:rPr>
          <w:rStyle w:val="None"/>
          <w:rFonts w:ascii="Book Antiqua" w:hAnsi="Book Antiqua"/>
          <w:lang w:val="en-US"/>
        </w:rPr>
        <w:t>. The primary endpoint, a composite of death from any cause or disabling stroke at 24 mo, was 12.6% in TVAR and 14% in SAVR</w:t>
      </w:r>
      <w:r w:rsidR="005A6C5C" w:rsidRPr="00940580">
        <w:rPr>
          <w:rStyle w:val="None"/>
          <w:rFonts w:ascii="Book Antiqua" w:hAnsi="Book Antiqua"/>
          <w:lang w:val="en-US"/>
        </w:rPr>
        <w:t xml:space="preserve"> </w:t>
      </w:r>
      <w:r w:rsidRPr="00940580">
        <w:rPr>
          <w:rStyle w:val="None"/>
          <w:rFonts w:ascii="Book Antiqua" w:hAnsi="Book Antiqua"/>
          <w:lang w:val="en-US"/>
        </w:rPr>
        <w:t>respectively.</w:t>
      </w:r>
      <w:r w:rsidR="009A334F" w:rsidRPr="00940580">
        <w:rPr>
          <w:rStyle w:val="None"/>
          <w:rFonts w:ascii="Book Antiqua" w:eastAsiaTheme="minorEastAsia" w:hAnsi="Book Antiqua"/>
          <w:lang w:val="en-US" w:eastAsia="zh-CN"/>
        </w:rPr>
        <w:t xml:space="preserve"> </w:t>
      </w:r>
      <w:r w:rsidRPr="00940580">
        <w:rPr>
          <w:rStyle w:val="None"/>
          <w:rFonts w:ascii="Book Antiqua" w:hAnsi="Book Antiqua"/>
          <w:lang w:val="en-US"/>
        </w:rPr>
        <w:t>On the basis of these results,</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2017 </w:t>
      </w:r>
      <w:r w:rsidR="008E5208" w:rsidRPr="00940580">
        <w:rPr>
          <w:rStyle w:val="None"/>
          <w:rFonts w:ascii="Book Antiqua" w:hAnsi="Book Antiqua"/>
          <w:lang w:val="en-US"/>
        </w:rPr>
        <w:t>American Heart Association</w:t>
      </w:r>
      <w:r w:rsidRPr="00940580">
        <w:rPr>
          <w:rStyle w:val="None"/>
          <w:rFonts w:ascii="Book Antiqua" w:hAnsi="Book Antiqua"/>
          <w:lang w:val="en-US"/>
        </w:rPr>
        <w:t>/</w:t>
      </w:r>
      <w:r w:rsidR="008E5208" w:rsidRPr="00940580">
        <w:rPr>
          <w:rStyle w:val="None"/>
          <w:rFonts w:ascii="Book Antiqua" w:hAnsi="Book Antiqua"/>
          <w:lang w:val="en-US"/>
        </w:rPr>
        <w:t>America College of Cardiology</w:t>
      </w:r>
      <w:r w:rsidRPr="00940580">
        <w:rPr>
          <w:rStyle w:val="None"/>
          <w:rFonts w:ascii="Book Antiqua" w:hAnsi="Book Antiqua"/>
          <w:lang w:val="en-US"/>
        </w:rPr>
        <w:t xml:space="preserve"> </w:t>
      </w:r>
      <w:r w:rsidR="004F14B3" w:rsidRPr="00940580">
        <w:rPr>
          <w:rStyle w:val="None"/>
          <w:rFonts w:ascii="Book Antiqua" w:hAnsi="Book Antiqua"/>
          <w:lang w:val="en-US"/>
        </w:rPr>
        <w:t>gave</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a </w:t>
      </w:r>
      <w:proofErr w:type="spellStart"/>
      <w:r w:rsidRPr="00940580">
        <w:rPr>
          <w:rStyle w:val="None"/>
          <w:rFonts w:ascii="Book Antiqua" w:hAnsi="Book Antiqua"/>
          <w:lang w:val="en-US"/>
        </w:rPr>
        <w:t>IIa</w:t>
      </w:r>
      <w:proofErr w:type="spellEnd"/>
      <w:r w:rsidRPr="00940580">
        <w:rPr>
          <w:rStyle w:val="None"/>
          <w:rFonts w:ascii="Book Antiqua" w:hAnsi="Book Antiqua"/>
          <w:lang w:val="en-US"/>
        </w:rPr>
        <w:t xml:space="preserve"> indication</w:t>
      </w:r>
      <w:r w:rsidR="005A6C5C" w:rsidRPr="00940580">
        <w:rPr>
          <w:rStyle w:val="None"/>
          <w:rFonts w:ascii="Book Antiqua" w:hAnsi="Book Antiqua"/>
          <w:lang w:val="en-US"/>
        </w:rPr>
        <w:t xml:space="preserve"> </w:t>
      </w:r>
      <w:r w:rsidRPr="00940580">
        <w:rPr>
          <w:rStyle w:val="None"/>
          <w:rFonts w:ascii="Book Antiqua" w:hAnsi="Book Antiqua"/>
          <w:lang w:val="en-US"/>
        </w:rPr>
        <w:t>for the TAVR procedure</w:t>
      </w:r>
      <w:r w:rsidR="009A334F" w:rsidRPr="00940580">
        <w:rPr>
          <w:rStyle w:val="None"/>
          <w:rFonts w:ascii="Book Antiqua" w:hAnsi="Book Antiqua"/>
          <w:lang w:val="en-US"/>
        </w:rPr>
        <w:t xml:space="preserve"> in i</w:t>
      </w:r>
      <w:r w:rsidR="009A334F" w:rsidRPr="00940580">
        <w:rPr>
          <w:rStyle w:val="None"/>
          <w:rFonts w:ascii="Book Antiqua" w:hAnsi="Book Antiqua"/>
          <w:lang w:val="en-US"/>
        </w:rPr>
        <w:t>n</w:t>
      </w:r>
      <w:r w:rsidR="009A334F" w:rsidRPr="00940580">
        <w:rPr>
          <w:rStyle w:val="None"/>
          <w:rFonts w:ascii="Book Antiqua" w:hAnsi="Book Antiqua"/>
          <w:lang w:val="en-US"/>
        </w:rPr>
        <w:t xml:space="preserve">termediate surgical </w:t>
      </w:r>
      <w:proofErr w:type="gramStart"/>
      <w:r w:rsidR="009A334F" w:rsidRPr="00940580">
        <w:rPr>
          <w:rStyle w:val="None"/>
          <w:rFonts w:ascii="Book Antiqua" w:hAnsi="Book Antiqua"/>
          <w:lang w:val="en-US"/>
        </w:rPr>
        <w:t>risk</w:t>
      </w:r>
      <w:r w:rsidRPr="00940580">
        <w:rPr>
          <w:rStyle w:val="None"/>
          <w:rFonts w:ascii="Book Antiqua" w:hAnsi="Book Antiqua"/>
          <w:vertAlign w:val="superscript"/>
          <w:lang w:val="en-US"/>
        </w:rPr>
        <w:t>[</w:t>
      </w:r>
      <w:proofErr w:type="gramEnd"/>
      <w:r w:rsidRPr="00940580">
        <w:rPr>
          <w:rStyle w:val="None"/>
          <w:rFonts w:ascii="Book Antiqua" w:hAnsi="Book Antiqua"/>
          <w:vertAlign w:val="superscript"/>
          <w:lang w:val="en-US"/>
        </w:rPr>
        <w:t>42]</w:t>
      </w:r>
      <w:r w:rsidRPr="00940580">
        <w:rPr>
          <w:rStyle w:val="None"/>
          <w:rFonts w:ascii="Book Antiqua" w:hAnsi="Book Antiqua"/>
          <w:lang w:val="en-US"/>
        </w:rPr>
        <w:t>.</w:t>
      </w:r>
    </w:p>
    <w:p w:rsidR="00B05586" w:rsidRPr="00940580" w:rsidRDefault="007A06E4"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ind w:firstLineChars="100" w:firstLine="240"/>
        <w:jc w:val="both"/>
        <w:rPr>
          <w:rStyle w:val="None"/>
          <w:rFonts w:ascii="Book Antiqua" w:hAnsi="Book Antiqua"/>
          <w:color w:val="auto"/>
          <w:sz w:val="24"/>
          <w:szCs w:val="24"/>
          <w:lang w:val="en-US" w:eastAsia="zh-CN"/>
        </w:rPr>
      </w:pPr>
      <w:r w:rsidRPr="00940580">
        <w:rPr>
          <w:rStyle w:val="None"/>
          <w:rFonts w:ascii="Book Antiqua" w:hAnsi="Book Antiqua"/>
          <w:color w:val="auto"/>
          <w:sz w:val="24"/>
          <w:szCs w:val="24"/>
          <w:lang w:val="en-US"/>
        </w:rPr>
        <w:t>Data from studies of a</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low-risk group for surgery,</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showed that</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SAVR is still more advantageous than TAVR.</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Rosato</w:t>
      </w:r>
      <w:r w:rsidRPr="00940580">
        <w:rPr>
          <w:rStyle w:val="None"/>
          <w:rFonts w:ascii="Book Antiqua" w:hAnsi="Book Antiqua"/>
          <w:i/>
          <w:color w:val="auto"/>
          <w:sz w:val="24"/>
          <w:szCs w:val="24"/>
          <w:lang w:val="en-US"/>
        </w:rPr>
        <w:t xml:space="preserve"> et </w:t>
      </w:r>
      <w:proofErr w:type="gramStart"/>
      <w:r w:rsidRPr="00940580">
        <w:rPr>
          <w:rStyle w:val="None"/>
          <w:rFonts w:ascii="Book Antiqua" w:hAnsi="Book Antiqua"/>
          <w:i/>
          <w:color w:val="auto"/>
          <w:sz w:val="24"/>
          <w:szCs w:val="24"/>
          <w:lang w:val="en-US"/>
        </w:rPr>
        <w:t>al</w:t>
      </w:r>
      <w:r w:rsidRPr="00940580">
        <w:rPr>
          <w:rStyle w:val="None"/>
          <w:rFonts w:ascii="Book Antiqua" w:hAnsi="Book Antiqua"/>
          <w:color w:val="auto"/>
          <w:sz w:val="24"/>
          <w:szCs w:val="24"/>
          <w:vertAlign w:val="superscript"/>
          <w:lang w:val="en-US"/>
        </w:rPr>
        <w:t>[</w:t>
      </w:r>
      <w:proofErr w:type="gramEnd"/>
      <w:r w:rsidRPr="00940580">
        <w:rPr>
          <w:rStyle w:val="None"/>
          <w:rFonts w:ascii="Book Antiqua" w:hAnsi="Book Antiqua"/>
          <w:color w:val="auto"/>
          <w:sz w:val="24"/>
          <w:szCs w:val="24"/>
          <w:vertAlign w:val="superscript"/>
          <w:lang w:val="en-US"/>
        </w:rPr>
        <w:t>43]</w:t>
      </w:r>
      <w:r w:rsidRPr="00940580">
        <w:rPr>
          <w:rStyle w:val="None"/>
          <w:rFonts w:ascii="Book Antiqua" w:hAnsi="Book Antiqua"/>
          <w:color w:val="auto"/>
          <w:sz w:val="24"/>
          <w:szCs w:val="24"/>
          <w:lang w:val="en-US"/>
        </w:rPr>
        <w:t xml:space="preserve"> reported that survival at </w:t>
      </w:r>
      <w:r w:rsidR="00A831FB" w:rsidRPr="00940580">
        <w:rPr>
          <w:rStyle w:val="None"/>
          <w:rFonts w:ascii="Book Antiqua" w:hAnsi="Book Antiqua"/>
          <w:color w:val="auto"/>
          <w:sz w:val="24"/>
          <w:szCs w:val="24"/>
          <w:lang w:val="en-US"/>
        </w:rPr>
        <w:t xml:space="preserve">3 </w:t>
      </w:r>
      <w:r w:rsidRPr="00940580">
        <w:rPr>
          <w:rStyle w:val="None"/>
          <w:rFonts w:ascii="Book Antiqua" w:hAnsi="Book Antiqua"/>
          <w:color w:val="auto"/>
          <w:sz w:val="24"/>
          <w:szCs w:val="24"/>
          <w:lang w:val="en-US"/>
        </w:rPr>
        <w:t>years was 72.0% after TAVR and 83.4% after SAVR (</w:t>
      </w:r>
      <w:r w:rsidRPr="00940580">
        <w:rPr>
          <w:rStyle w:val="None"/>
          <w:rFonts w:ascii="Book Antiqua" w:hAnsi="Book Antiqua"/>
          <w:i/>
          <w:color w:val="auto"/>
          <w:sz w:val="24"/>
          <w:szCs w:val="24"/>
          <w:lang w:val="en-US"/>
        </w:rPr>
        <w:t>P</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 xml:space="preserve">= 0.0015). Further studies with new generation valve prostheses are necessary before expanding indications of TAVR in lower-risk patients. </w:t>
      </w:r>
    </w:p>
    <w:p w:rsidR="009A334F" w:rsidRPr="00940580" w:rsidRDefault="009A334F"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ind w:firstLineChars="100" w:firstLine="240"/>
        <w:jc w:val="both"/>
        <w:rPr>
          <w:rStyle w:val="None"/>
          <w:rFonts w:ascii="Book Antiqua" w:eastAsia="Times New Roman" w:hAnsi="Book Antiqua" w:cs="Times New Roman"/>
          <w:color w:val="auto"/>
          <w:sz w:val="24"/>
          <w:szCs w:val="24"/>
          <w:lang w:val="en-US" w:eastAsia="zh-CN"/>
        </w:rPr>
      </w:pPr>
    </w:p>
    <w:p w:rsidR="00B05586" w:rsidRPr="00940580" w:rsidRDefault="007A06E4"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Style w:val="None"/>
          <w:rFonts w:ascii="Book Antiqua" w:eastAsia="Times New Roman" w:hAnsi="Book Antiqua" w:cs="Times New Roman"/>
          <w:b/>
          <w:bCs/>
          <w:iCs/>
          <w:color w:val="auto"/>
          <w:sz w:val="24"/>
          <w:szCs w:val="24"/>
          <w:lang w:val="en-US" w:eastAsia="zh-CN"/>
        </w:rPr>
      </w:pPr>
      <w:r w:rsidRPr="00940580">
        <w:rPr>
          <w:rStyle w:val="None"/>
          <w:rFonts w:ascii="Book Antiqua" w:hAnsi="Book Antiqua"/>
          <w:b/>
          <w:bCs/>
          <w:iCs/>
          <w:color w:val="auto"/>
          <w:sz w:val="24"/>
          <w:szCs w:val="24"/>
          <w:lang w:val="en-US"/>
        </w:rPr>
        <w:t>Effects of coronary artery disease</w:t>
      </w:r>
      <w:r w:rsidR="009A334F" w:rsidRPr="00940580">
        <w:rPr>
          <w:rStyle w:val="None"/>
          <w:rFonts w:ascii="Book Antiqua" w:hAnsi="Book Antiqua"/>
          <w:b/>
          <w:bCs/>
          <w:iCs/>
          <w:color w:val="auto"/>
          <w:sz w:val="24"/>
          <w:szCs w:val="24"/>
          <w:lang w:val="en-US" w:eastAsia="zh-CN"/>
        </w:rPr>
        <w:t xml:space="preserve">: </w:t>
      </w:r>
      <w:r w:rsidRPr="00940580">
        <w:rPr>
          <w:rStyle w:val="None"/>
          <w:rFonts w:ascii="Book Antiqua" w:hAnsi="Book Antiqua"/>
          <w:color w:val="auto"/>
          <w:sz w:val="24"/>
          <w:szCs w:val="24"/>
          <w:lang w:val="en-US"/>
        </w:rPr>
        <w:t xml:space="preserve">Coronary artery disease (CAD) is frequently associated with </w:t>
      </w:r>
      <w:r w:rsidR="003F585D" w:rsidRPr="00940580">
        <w:rPr>
          <w:rStyle w:val="None"/>
          <w:rFonts w:ascii="Book Antiqua" w:hAnsi="Book Antiqua"/>
          <w:color w:val="auto"/>
          <w:sz w:val="24"/>
          <w:szCs w:val="24"/>
          <w:lang w:val="en-US"/>
        </w:rPr>
        <w:t>A</w:t>
      </w:r>
      <w:r w:rsidR="003F585D" w:rsidRPr="00940580">
        <w:rPr>
          <w:rStyle w:val="None"/>
          <w:rFonts w:ascii="Book Antiqua" w:hAnsi="Book Antiqua"/>
          <w:color w:val="auto"/>
          <w:sz w:val="24"/>
          <w:szCs w:val="24"/>
          <w:lang w:val="en-US" w:eastAsia="zh-CN"/>
        </w:rPr>
        <w:t>S</w:t>
      </w:r>
      <w:r w:rsidRPr="00940580">
        <w:rPr>
          <w:rStyle w:val="None"/>
          <w:rFonts w:ascii="Book Antiqua" w:hAnsi="Book Antiqua"/>
          <w:color w:val="auto"/>
          <w:sz w:val="24"/>
          <w:szCs w:val="24"/>
          <w:lang w:val="en-US"/>
        </w:rPr>
        <w:t>,</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in particular in elderly patients</w:t>
      </w:r>
      <w:r w:rsidRPr="00940580">
        <w:rPr>
          <w:rStyle w:val="None"/>
          <w:rFonts w:ascii="Book Antiqua" w:hAnsi="Book Antiqua"/>
          <w:color w:val="auto"/>
          <w:sz w:val="24"/>
          <w:szCs w:val="24"/>
          <w:vertAlign w:val="superscript"/>
          <w:lang w:val="en-US"/>
        </w:rPr>
        <w:t>[44]</w:t>
      </w:r>
      <w:r w:rsidRPr="00940580">
        <w:rPr>
          <w:rStyle w:val="None"/>
          <w:rFonts w:ascii="Book Antiqua" w:hAnsi="Book Antiqua"/>
          <w:color w:val="auto"/>
          <w:sz w:val="24"/>
          <w:szCs w:val="24"/>
          <w:lang w:val="en-US"/>
        </w:rPr>
        <w:t>.</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The coexistence of CAD leads to</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a worse prognosis for AS of comparable severity.</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 xml:space="preserve">Surgical treatment allows correction of valve </w:t>
      </w:r>
      <w:r w:rsidRPr="00940580">
        <w:rPr>
          <w:rStyle w:val="None"/>
          <w:rFonts w:ascii="Book Antiqua" w:hAnsi="Book Antiqua"/>
          <w:color w:val="auto"/>
          <w:sz w:val="24"/>
          <w:szCs w:val="24"/>
          <w:lang w:val="en-US"/>
        </w:rPr>
        <w:lastRenderedPageBreak/>
        <w:t>disease and at the same time coronary revascularization.</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 xml:space="preserve">Data regarding elderly subjects </w:t>
      </w:r>
      <w:r w:rsidR="00A831FB" w:rsidRPr="00940580">
        <w:rPr>
          <w:rStyle w:val="None"/>
          <w:rFonts w:ascii="Book Antiqua" w:hAnsi="Book Antiqua"/>
          <w:color w:val="auto"/>
          <w:sz w:val="24"/>
          <w:szCs w:val="24"/>
          <w:lang w:val="en-US"/>
        </w:rPr>
        <w:t xml:space="preserve">are </w:t>
      </w:r>
      <w:r w:rsidRPr="00940580">
        <w:rPr>
          <w:rStyle w:val="None"/>
          <w:rFonts w:ascii="Book Antiqua" w:hAnsi="Book Antiqua"/>
          <w:color w:val="auto"/>
          <w:sz w:val="24"/>
          <w:szCs w:val="24"/>
          <w:lang w:val="en-US"/>
        </w:rPr>
        <w:t>limited.</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Less is known about the effects</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 xml:space="preserve">of </w:t>
      </w:r>
      <w:r w:rsidR="009A334F" w:rsidRPr="00940580">
        <w:rPr>
          <w:rStyle w:val="None"/>
          <w:rFonts w:ascii="Book Antiqua" w:hAnsi="Book Antiqua"/>
          <w:color w:val="auto"/>
          <w:sz w:val="24"/>
          <w:szCs w:val="24"/>
          <w:lang w:val="en-US"/>
        </w:rPr>
        <w:t>CAD</w:t>
      </w:r>
      <w:r w:rsidRPr="00940580">
        <w:rPr>
          <w:rStyle w:val="None"/>
          <w:rFonts w:ascii="Book Antiqua" w:hAnsi="Book Antiqua"/>
          <w:color w:val="auto"/>
          <w:sz w:val="24"/>
          <w:szCs w:val="24"/>
          <w:lang w:val="en-US"/>
        </w:rPr>
        <w:t xml:space="preserve"> in elderly patients undergoing TAVR.</w:t>
      </w:r>
      <w:r w:rsidR="005A6C5C" w:rsidRPr="00940580">
        <w:rPr>
          <w:rStyle w:val="None"/>
          <w:rFonts w:ascii="Book Antiqua" w:hAnsi="Book Antiqua"/>
          <w:color w:val="auto"/>
          <w:sz w:val="24"/>
          <w:szCs w:val="24"/>
          <w:lang w:val="en-US"/>
        </w:rPr>
        <w:t xml:space="preserve"> </w:t>
      </w:r>
    </w:p>
    <w:p w:rsidR="00B05586" w:rsidRPr="00940580" w:rsidRDefault="007A06E4" w:rsidP="000203A2">
      <w:pPr>
        <w:snapToGrid w:val="0"/>
        <w:spacing w:line="360" w:lineRule="auto"/>
        <w:ind w:firstLineChars="100" w:firstLine="240"/>
        <w:jc w:val="both"/>
        <w:rPr>
          <w:rStyle w:val="None"/>
          <w:rFonts w:ascii="Book Antiqua" w:hAnsi="Book Antiqua"/>
          <w:vertAlign w:val="superscript"/>
          <w:lang w:val="en-US"/>
        </w:rPr>
      </w:pPr>
      <w:r w:rsidRPr="00940580">
        <w:rPr>
          <w:rStyle w:val="None"/>
          <w:rFonts w:ascii="Book Antiqua" w:hAnsi="Book Antiqua"/>
          <w:lang w:val="en-US"/>
        </w:rPr>
        <w:t>To evaluate the effect of age on combined AVR and concomitant coronary artery bypass graft (CABG),</w:t>
      </w:r>
      <w:r w:rsidR="005A6C5C" w:rsidRPr="00940580">
        <w:rPr>
          <w:rStyle w:val="None"/>
          <w:rFonts w:ascii="Book Antiqua" w:hAnsi="Book Antiqua"/>
          <w:lang w:val="en-US"/>
        </w:rPr>
        <w:t xml:space="preserve"> </w:t>
      </w:r>
      <w:r w:rsidR="00FD3DA9" w:rsidRPr="00940580">
        <w:rPr>
          <w:rStyle w:val="None"/>
          <w:rFonts w:ascii="Book Antiqua" w:hAnsi="Book Antiqua"/>
          <w:lang w:val="en-US"/>
        </w:rPr>
        <w:t>452 consecutive patients (</w:t>
      </w:r>
      <w:r w:rsidRPr="00940580">
        <w:rPr>
          <w:rStyle w:val="None"/>
          <w:rFonts w:ascii="Book Antiqua" w:hAnsi="Book Antiqua"/>
          <w:lang w:val="en-US"/>
        </w:rPr>
        <w:t xml:space="preserve">mean age 64 years) were divided into three groups: </w:t>
      </w:r>
      <w:r w:rsidR="00FD3DA9" w:rsidRPr="00940580">
        <w:rPr>
          <w:rStyle w:val="None"/>
          <w:rFonts w:ascii="Book Antiqua" w:hAnsi="Book Antiqua"/>
          <w:lang w:val="en-US"/>
        </w:rPr>
        <w:t>Young (</w:t>
      </w:r>
      <w:r w:rsidRPr="00940580">
        <w:rPr>
          <w:rStyle w:val="None"/>
          <w:rFonts w:ascii="Book Antiqua" w:hAnsi="Book Antiqua"/>
          <w:i/>
          <w:lang w:val="en-US"/>
        </w:rPr>
        <w:t>n</w:t>
      </w:r>
      <w:r w:rsidRPr="00940580">
        <w:rPr>
          <w:rStyle w:val="None"/>
          <w:rFonts w:ascii="Book Antiqua" w:hAnsi="Book Antiqua"/>
          <w:lang w:val="en-US"/>
        </w:rPr>
        <w:t xml:space="preserve"> = 114), middle-aged</w:t>
      </w:r>
      <w:r w:rsidR="005A6C5C" w:rsidRPr="00940580">
        <w:rPr>
          <w:rStyle w:val="None"/>
          <w:rFonts w:ascii="Book Antiqua" w:hAnsi="Book Antiqua"/>
          <w:lang w:val="en-US"/>
        </w:rPr>
        <w:t xml:space="preserve"> </w:t>
      </w:r>
      <w:r w:rsidRPr="00940580">
        <w:rPr>
          <w:rStyle w:val="None"/>
          <w:rFonts w:ascii="Book Antiqua" w:hAnsi="Book Antiqua"/>
          <w:lang w:val="en-US"/>
        </w:rPr>
        <w:t>(</w:t>
      </w:r>
      <w:r w:rsidRPr="00940580">
        <w:rPr>
          <w:rStyle w:val="None"/>
          <w:rFonts w:ascii="Book Antiqua" w:hAnsi="Book Antiqua"/>
          <w:i/>
          <w:lang w:val="en-US"/>
        </w:rPr>
        <w:t>n</w:t>
      </w:r>
      <w:r w:rsidR="00FD3DA9" w:rsidRPr="00940580">
        <w:rPr>
          <w:rStyle w:val="None"/>
          <w:rFonts w:ascii="Book Antiqua" w:hAnsi="Book Antiqua"/>
          <w:lang w:val="en-US"/>
        </w:rPr>
        <w:t xml:space="preserve"> = 225)</w:t>
      </w:r>
      <w:r w:rsidR="00A831FB" w:rsidRPr="00940580">
        <w:rPr>
          <w:rStyle w:val="None"/>
          <w:rFonts w:ascii="Book Antiqua" w:hAnsi="Book Antiqua"/>
          <w:lang w:val="en-US"/>
        </w:rPr>
        <w:t>,</w:t>
      </w:r>
      <w:r w:rsidR="00FD3DA9" w:rsidRPr="00940580">
        <w:rPr>
          <w:rStyle w:val="None"/>
          <w:rFonts w:ascii="Book Antiqua" w:hAnsi="Book Antiqua"/>
          <w:lang w:val="en-US"/>
        </w:rPr>
        <w:t xml:space="preserve"> and elderly (</w:t>
      </w:r>
      <w:r w:rsidRPr="00940580">
        <w:rPr>
          <w:rStyle w:val="None"/>
          <w:rFonts w:ascii="Book Antiqua" w:hAnsi="Book Antiqua"/>
          <w:i/>
          <w:lang w:val="en-US"/>
        </w:rPr>
        <w:t>n</w:t>
      </w:r>
      <w:r w:rsidRPr="00940580">
        <w:rPr>
          <w:rStyle w:val="None"/>
          <w:rFonts w:ascii="Book Antiqua" w:hAnsi="Book Antiqua"/>
          <w:lang w:val="en-US"/>
        </w:rPr>
        <w:t xml:space="preserve"> = 113).</w:t>
      </w:r>
      <w:r w:rsidR="005A6C5C" w:rsidRPr="00940580">
        <w:rPr>
          <w:rStyle w:val="None"/>
          <w:rFonts w:ascii="Book Antiqua" w:hAnsi="Book Antiqua"/>
          <w:lang w:val="en-US"/>
        </w:rPr>
        <w:t xml:space="preserve"> </w:t>
      </w:r>
      <w:r w:rsidR="009A334F" w:rsidRPr="00940580">
        <w:rPr>
          <w:rStyle w:val="None"/>
          <w:rFonts w:ascii="Book Antiqua" w:hAnsi="Book Antiqua"/>
          <w:lang w:val="en-US"/>
        </w:rPr>
        <w:t>CAD</w:t>
      </w:r>
      <w:r w:rsidRPr="00940580">
        <w:rPr>
          <w:rStyle w:val="None"/>
          <w:rFonts w:ascii="Book Antiqua" w:hAnsi="Book Antiqua"/>
          <w:lang w:val="en-US"/>
        </w:rPr>
        <w:t xml:space="preserve"> was more extensive in the elderly group</w:t>
      </w:r>
      <w:r w:rsidR="005A6C5C" w:rsidRPr="00940580">
        <w:rPr>
          <w:rStyle w:val="None"/>
          <w:rFonts w:ascii="Book Antiqua" w:eastAsiaTheme="minorEastAsia" w:hAnsi="Book Antiqua"/>
          <w:lang w:val="en-US" w:eastAsia="zh-CN"/>
        </w:rPr>
        <w:t>.</w:t>
      </w:r>
      <w:r w:rsidRPr="00940580">
        <w:rPr>
          <w:rStyle w:val="None"/>
          <w:rFonts w:ascii="Book Antiqua" w:hAnsi="Book Antiqua"/>
          <w:lang w:val="en-US"/>
        </w:rPr>
        <w:t xml:space="preserve"> Only 62.8% of elderly patients had complete myocardial revascularization in comparison to</w:t>
      </w:r>
      <w:r w:rsidR="005A6C5C" w:rsidRPr="00940580">
        <w:rPr>
          <w:rStyle w:val="None"/>
          <w:rFonts w:ascii="Book Antiqua" w:hAnsi="Book Antiqua"/>
          <w:lang w:val="en-US"/>
        </w:rPr>
        <w:t xml:space="preserve"> </w:t>
      </w:r>
      <w:r w:rsidRPr="00940580">
        <w:rPr>
          <w:rStyle w:val="None"/>
          <w:rFonts w:ascii="Book Antiqua" w:hAnsi="Book Antiqua"/>
          <w:lang w:val="en-US"/>
        </w:rPr>
        <w:t>94.1%</w:t>
      </w:r>
      <w:r w:rsidR="005A6C5C" w:rsidRPr="00940580">
        <w:rPr>
          <w:rStyle w:val="None"/>
          <w:rFonts w:ascii="Book Antiqua" w:hAnsi="Book Antiqua"/>
          <w:lang w:val="en-US"/>
        </w:rPr>
        <w:t xml:space="preserve"> </w:t>
      </w:r>
      <w:r w:rsidRPr="00940580">
        <w:rPr>
          <w:rStyle w:val="None"/>
          <w:rFonts w:ascii="Book Antiqua" w:hAnsi="Book Antiqua"/>
          <w:lang w:val="en-US"/>
        </w:rPr>
        <w:t>and</w:t>
      </w:r>
      <w:r w:rsidR="005A6C5C" w:rsidRPr="00940580">
        <w:rPr>
          <w:rStyle w:val="None"/>
          <w:rFonts w:ascii="Book Antiqua" w:hAnsi="Book Antiqua"/>
          <w:lang w:val="en-US"/>
        </w:rPr>
        <w:t xml:space="preserve"> </w:t>
      </w:r>
      <w:r w:rsidRPr="00940580">
        <w:rPr>
          <w:rStyle w:val="None"/>
          <w:rFonts w:ascii="Book Antiqua" w:hAnsi="Book Antiqua"/>
          <w:lang w:val="en-US"/>
        </w:rPr>
        <w:t>76.2</w:t>
      </w:r>
      <w:r w:rsidR="00A831FB" w:rsidRPr="00940580">
        <w:rPr>
          <w:rStyle w:val="None"/>
          <w:rFonts w:ascii="Book Antiqua" w:hAnsi="Book Antiqua"/>
          <w:lang w:val="en-US"/>
        </w:rPr>
        <w:t>%,</w:t>
      </w:r>
      <w:r w:rsidRPr="00940580">
        <w:rPr>
          <w:rStyle w:val="None"/>
          <w:rFonts w:ascii="Book Antiqua" w:hAnsi="Book Antiqua"/>
          <w:lang w:val="en-US"/>
        </w:rPr>
        <w:t xml:space="preserve"> respectively</w:t>
      </w:r>
      <w:r w:rsidR="00A831FB" w:rsidRPr="00940580">
        <w:rPr>
          <w:rStyle w:val="None"/>
          <w:rFonts w:ascii="Book Antiqua" w:hAnsi="Book Antiqua"/>
          <w:lang w:val="en-US"/>
        </w:rPr>
        <w:t>,</w:t>
      </w:r>
      <w:r w:rsidRPr="00940580">
        <w:rPr>
          <w:rStyle w:val="None"/>
          <w:rFonts w:ascii="Book Antiqua" w:hAnsi="Book Antiqua"/>
          <w:lang w:val="en-US"/>
        </w:rPr>
        <w:t xml:space="preserve"> of the other two groups (</w:t>
      </w:r>
      <w:r w:rsidR="00355E2E" w:rsidRPr="00940580">
        <w:rPr>
          <w:rStyle w:val="None"/>
          <w:rFonts w:ascii="Book Antiqua" w:hAnsi="Book Antiqua"/>
          <w:i/>
          <w:lang w:val="en-US"/>
        </w:rPr>
        <w:t xml:space="preserve">P </w:t>
      </w:r>
      <w:r w:rsidRPr="00940580">
        <w:rPr>
          <w:rStyle w:val="None"/>
          <w:rFonts w:ascii="Book Antiqua" w:hAnsi="Book Antiqua"/>
          <w:lang w:val="en-US"/>
        </w:rPr>
        <w:t>&lt; 0.05). In-hospital mortality was</w:t>
      </w:r>
      <w:r w:rsidR="005A6C5C" w:rsidRPr="00940580">
        <w:rPr>
          <w:rStyle w:val="None"/>
          <w:rFonts w:ascii="Book Antiqua" w:hAnsi="Book Antiqua"/>
          <w:lang w:val="en-US"/>
        </w:rPr>
        <w:t xml:space="preserve"> </w:t>
      </w:r>
      <w:r w:rsidRPr="00940580">
        <w:rPr>
          <w:rStyle w:val="None"/>
          <w:rFonts w:ascii="Book Antiqua" w:hAnsi="Book Antiqua"/>
          <w:lang w:val="en-US"/>
        </w:rPr>
        <w:t>6.4% in the elderly in comparison to 2.0% and 5.3%</w:t>
      </w:r>
      <w:r w:rsidR="00A831FB" w:rsidRPr="00940580">
        <w:rPr>
          <w:rStyle w:val="None"/>
          <w:rFonts w:ascii="Book Antiqua" w:hAnsi="Book Antiqua"/>
          <w:lang w:val="en-US"/>
        </w:rPr>
        <w:t>, respectively</w:t>
      </w:r>
      <w:r w:rsidRPr="00940580">
        <w:rPr>
          <w:rStyle w:val="None"/>
          <w:rFonts w:ascii="Book Antiqua" w:hAnsi="Book Antiqua"/>
          <w:lang w:val="en-US"/>
        </w:rPr>
        <w:t xml:space="preserve"> in the other groups. Freedom from cardiac-related death at 12</w:t>
      </w:r>
      <w:r w:rsidR="00A831FB" w:rsidRPr="00940580">
        <w:rPr>
          <w:rStyle w:val="None"/>
          <w:rFonts w:ascii="Book Antiqua" w:hAnsi="Book Antiqua"/>
          <w:lang w:val="en-US"/>
        </w:rPr>
        <w:t xml:space="preserve"> mo</w:t>
      </w:r>
      <w:r w:rsidRPr="00940580">
        <w:rPr>
          <w:rStyle w:val="None"/>
          <w:rFonts w:ascii="Book Antiqua" w:hAnsi="Book Antiqua"/>
          <w:lang w:val="en-US"/>
        </w:rPr>
        <w:t xml:space="preserve"> and 60 mo was higher in young and middle-aged patients</w:t>
      </w:r>
      <w:r w:rsidR="005A6C5C" w:rsidRPr="00940580">
        <w:rPr>
          <w:rStyle w:val="None"/>
          <w:rFonts w:ascii="Book Antiqua" w:hAnsi="Book Antiqua"/>
          <w:lang w:val="en-US"/>
        </w:rPr>
        <w:t xml:space="preserve"> </w:t>
      </w:r>
      <w:r w:rsidR="00355E2E" w:rsidRPr="00940580">
        <w:rPr>
          <w:rStyle w:val="None"/>
          <w:rFonts w:ascii="Book Antiqua" w:hAnsi="Book Antiqua"/>
          <w:lang w:val="en-US"/>
        </w:rPr>
        <w:t>than in elderly patients</w:t>
      </w:r>
      <w:r w:rsidRPr="00940580">
        <w:rPr>
          <w:rStyle w:val="None"/>
          <w:rFonts w:ascii="Book Antiqua" w:hAnsi="Book Antiqua"/>
          <w:vertAlign w:val="superscript"/>
          <w:lang w:val="en-US"/>
        </w:rPr>
        <w:t>[45]</w:t>
      </w:r>
      <w:r w:rsidRPr="00940580">
        <w:rPr>
          <w:rStyle w:val="None"/>
          <w:rFonts w:ascii="Book Antiqua" w:hAnsi="Book Antiqua"/>
          <w:lang w:val="en-US"/>
        </w:rPr>
        <w:t>.</w:t>
      </w:r>
    </w:p>
    <w:p w:rsidR="00B05586" w:rsidRPr="00940580" w:rsidRDefault="007A06E4" w:rsidP="000203A2">
      <w:pPr>
        <w:snapToGrid w:val="0"/>
        <w:spacing w:line="360" w:lineRule="auto"/>
        <w:ind w:firstLineChars="100" w:firstLine="240"/>
        <w:jc w:val="both"/>
        <w:rPr>
          <w:rStyle w:val="None"/>
          <w:rFonts w:ascii="Book Antiqua" w:eastAsiaTheme="minorEastAsia" w:hAnsi="Book Antiqua"/>
          <w:lang w:val="en-US" w:eastAsia="zh-CN"/>
        </w:rPr>
      </w:pPr>
      <w:r w:rsidRPr="00940580">
        <w:rPr>
          <w:rStyle w:val="None"/>
          <w:rFonts w:ascii="Book Antiqua" w:hAnsi="Book Antiqua"/>
          <w:lang w:val="en-US"/>
        </w:rPr>
        <w:t>How CAD impacts patient survival following TAVR has been investigated by a</w:t>
      </w:r>
      <w:r w:rsidR="005A6C5C" w:rsidRPr="00940580">
        <w:rPr>
          <w:rStyle w:val="None"/>
          <w:rFonts w:ascii="Book Antiqua" w:hAnsi="Book Antiqua"/>
          <w:lang w:val="en-US"/>
        </w:rPr>
        <w:t xml:space="preserve"> </w:t>
      </w:r>
      <w:r w:rsidRPr="00940580">
        <w:rPr>
          <w:rStyle w:val="None"/>
          <w:rFonts w:ascii="Book Antiqua" w:hAnsi="Book Antiqua"/>
          <w:lang w:val="en-US"/>
        </w:rPr>
        <w:t>recent meta-analys</w:t>
      </w:r>
      <w:r w:rsidR="00355E2E" w:rsidRPr="00940580">
        <w:rPr>
          <w:rStyle w:val="None"/>
          <w:rFonts w:ascii="Book Antiqua" w:hAnsi="Book Antiqua"/>
          <w:lang w:val="en-US"/>
        </w:rPr>
        <w:t>is. Fifteen studies including 8</w:t>
      </w:r>
      <w:r w:rsidRPr="00940580">
        <w:rPr>
          <w:rStyle w:val="None"/>
          <w:rFonts w:ascii="Book Antiqua" w:hAnsi="Book Antiqua"/>
          <w:lang w:val="en-US"/>
        </w:rPr>
        <w:t>013 patients were examined. The median age</w:t>
      </w:r>
      <w:r w:rsidR="005A6C5C" w:rsidRPr="00940580">
        <w:rPr>
          <w:rStyle w:val="None"/>
          <w:rFonts w:ascii="Book Antiqua" w:hAnsi="Book Antiqua"/>
          <w:lang w:val="en-US"/>
        </w:rPr>
        <w:t xml:space="preserve"> </w:t>
      </w:r>
      <w:r w:rsidRPr="00940580">
        <w:rPr>
          <w:rStyle w:val="None"/>
          <w:rFonts w:ascii="Book Antiqua" w:hAnsi="Book Antiqua"/>
          <w:lang w:val="en-US"/>
        </w:rPr>
        <w:t>of patients was</w:t>
      </w:r>
      <w:r w:rsidR="005A6C5C" w:rsidRPr="00940580">
        <w:rPr>
          <w:rStyle w:val="None"/>
          <w:rFonts w:ascii="Book Antiqua" w:hAnsi="Book Antiqua"/>
          <w:lang w:val="en-US"/>
        </w:rPr>
        <w:t xml:space="preserve"> </w:t>
      </w:r>
      <w:r w:rsidRPr="00940580">
        <w:rPr>
          <w:rStyle w:val="None"/>
          <w:rFonts w:ascii="Book Antiqua" w:hAnsi="Book Antiqua"/>
          <w:lang w:val="en-US"/>
        </w:rPr>
        <w:t>8</w:t>
      </w:r>
      <w:r w:rsidR="00355E2E" w:rsidRPr="00940580">
        <w:rPr>
          <w:rStyle w:val="None"/>
          <w:rFonts w:ascii="Book Antiqua" w:hAnsi="Book Antiqua"/>
          <w:lang w:val="en-US"/>
        </w:rPr>
        <w:t>1.3 years, 46.6% were men</w:t>
      </w:r>
      <w:r w:rsidR="00A831FB" w:rsidRPr="00940580">
        <w:rPr>
          <w:rStyle w:val="None"/>
          <w:rFonts w:ascii="Book Antiqua" w:hAnsi="Book Antiqua"/>
          <w:lang w:val="en-US"/>
        </w:rPr>
        <w:t>,</w:t>
      </w:r>
      <w:r w:rsidR="00355E2E" w:rsidRPr="00940580">
        <w:rPr>
          <w:rStyle w:val="None"/>
          <w:rFonts w:ascii="Book Antiqua" w:hAnsi="Book Antiqua"/>
          <w:lang w:val="en-US"/>
        </w:rPr>
        <w:t xml:space="preserve"> and 3</w:t>
      </w:r>
      <w:r w:rsidRPr="00940580">
        <w:rPr>
          <w:rStyle w:val="None"/>
          <w:rFonts w:ascii="Book Antiqua" w:hAnsi="Book Antiqua"/>
          <w:lang w:val="en-US"/>
        </w:rPr>
        <w:t>899 (48.7%) had CAD.</w:t>
      </w:r>
      <w:r w:rsidR="005A6C5C" w:rsidRPr="00940580">
        <w:rPr>
          <w:rStyle w:val="None"/>
          <w:rFonts w:ascii="Book Antiqua" w:hAnsi="Book Antiqua"/>
          <w:lang w:val="en-US"/>
        </w:rPr>
        <w:t xml:space="preserve"> </w:t>
      </w:r>
      <w:r w:rsidRPr="00940580">
        <w:rPr>
          <w:rStyle w:val="None"/>
          <w:rFonts w:ascii="Book Antiqua" w:hAnsi="Book Antiqua"/>
          <w:lang w:val="en-US"/>
        </w:rPr>
        <w:t>All-cause mortality at 30 d</w:t>
      </w:r>
      <w:r w:rsidR="00A831FB" w:rsidRPr="00940580">
        <w:rPr>
          <w:rStyle w:val="None"/>
          <w:rFonts w:ascii="Book Antiqua" w:hAnsi="Book Antiqua"/>
          <w:lang w:val="en-US"/>
        </w:rPr>
        <w:t>ays</w:t>
      </w:r>
      <w:r w:rsidRPr="00940580">
        <w:rPr>
          <w:rStyle w:val="None"/>
          <w:rFonts w:ascii="Book Antiqua" w:hAnsi="Book Antiqua"/>
          <w:lang w:val="en-US"/>
        </w:rPr>
        <w:t xml:space="preserve"> post TAVR</w:t>
      </w:r>
      <w:r w:rsidR="005A6C5C" w:rsidRPr="00940580">
        <w:rPr>
          <w:rStyle w:val="None"/>
          <w:rFonts w:ascii="Book Antiqua" w:hAnsi="Book Antiqua"/>
          <w:lang w:val="en-US"/>
        </w:rPr>
        <w:t xml:space="preserve"> </w:t>
      </w:r>
      <w:r w:rsidRPr="00940580">
        <w:rPr>
          <w:rStyle w:val="None"/>
          <w:rFonts w:ascii="Book Antiqua" w:hAnsi="Book Antiqua"/>
          <w:lang w:val="en-US"/>
        </w:rPr>
        <w:t>was not</w:t>
      </w:r>
      <w:r w:rsidR="005A6C5C" w:rsidRPr="00940580">
        <w:rPr>
          <w:rStyle w:val="None"/>
          <w:rFonts w:ascii="Book Antiqua" w:hAnsi="Book Antiqua"/>
          <w:lang w:val="en-US"/>
        </w:rPr>
        <w:t xml:space="preserve"> </w:t>
      </w:r>
      <w:r w:rsidRPr="00940580">
        <w:rPr>
          <w:rStyle w:val="None"/>
          <w:rFonts w:ascii="Book Antiqua" w:hAnsi="Book Antiqua"/>
          <w:lang w:val="en-US"/>
        </w:rPr>
        <w:t>significantly different between patients with and without CAD.</w:t>
      </w:r>
      <w:r w:rsidR="005A6C5C" w:rsidRPr="00940580">
        <w:rPr>
          <w:rStyle w:val="None"/>
          <w:rFonts w:ascii="Book Antiqua" w:hAnsi="Book Antiqua"/>
          <w:lang w:val="en-US"/>
        </w:rPr>
        <w:t xml:space="preserve"> </w:t>
      </w:r>
      <w:r w:rsidR="004F14B3" w:rsidRPr="00940580">
        <w:rPr>
          <w:rStyle w:val="None"/>
          <w:rFonts w:ascii="Book Antiqua" w:hAnsi="Book Antiqua"/>
          <w:lang w:val="en-US"/>
        </w:rPr>
        <w:t>A</w:t>
      </w:r>
      <w:r w:rsidRPr="00940580">
        <w:rPr>
          <w:rStyle w:val="None"/>
          <w:rFonts w:ascii="Book Antiqua" w:hAnsi="Book Antiqua"/>
          <w:lang w:val="en-US"/>
        </w:rPr>
        <w:t xml:space="preserve">ll-cause mortality </w:t>
      </w:r>
      <w:r w:rsidR="004F14B3" w:rsidRPr="00940580">
        <w:rPr>
          <w:rStyle w:val="None"/>
          <w:rFonts w:ascii="Book Antiqua" w:hAnsi="Book Antiqua"/>
          <w:lang w:val="en-US"/>
        </w:rPr>
        <w:t xml:space="preserve">however was </w:t>
      </w:r>
      <w:r w:rsidRPr="00940580">
        <w:rPr>
          <w:rStyle w:val="None"/>
          <w:rFonts w:ascii="Book Antiqua" w:hAnsi="Book Antiqua"/>
          <w:lang w:val="en-US"/>
        </w:rPr>
        <w:t xml:space="preserve">significantly </w:t>
      </w:r>
      <w:r w:rsidR="004F14B3" w:rsidRPr="00940580">
        <w:rPr>
          <w:rStyle w:val="None"/>
          <w:rFonts w:ascii="Book Antiqua" w:hAnsi="Book Antiqua"/>
          <w:lang w:val="en-US"/>
        </w:rPr>
        <w:t>higher</w:t>
      </w:r>
      <w:r w:rsidRPr="00940580">
        <w:rPr>
          <w:rStyle w:val="None"/>
          <w:rFonts w:ascii="Book Antiqua" w:hAnsi="Book Antiqua"/>
          <w:lang w:val="en-US"/>
        </w:rPr>
        <w:t xml:space="preserve"> at 1 year in </w:t>
      </w:r>
      <w:r w:rsidR="004F14B3" w:rsidRPr="00940580">
        <w:rPr>
          <w:rStyle w:val="None"/>
          <w:rFonts w:ascii="Book Antiqua" w:hAnsi="Book Antiqua"/>
          <w:lang w:val="en-US"/>
        </w:rPr>
        <w:t xml:space="preserve">patients with </w:t>
      </w:r>
      <w:r w:rsidRPr="00940580">
        <w:rPr>
          <w:rStyle w:val="None"/>
          <w:rFonts w:ascii="Book Antiqua" w:hAnsi="Book Antiqua"/>
          <w:lang w:val="en-US"/>
        </w:rPr>
        <w:t xml:space="preserve">CAD </w:t>
      </w:r>
      <w:r w:rsidR="004F14B3" w:rsidRPr="00940580">
        <w:rPr>
          <w:rStyle w:val="None"/>
          <w:rFonts w:ascii="Book Antiqua" w:hAnsi="Book Antiqua"/>
          <w:lang w:val="en-US"/>
        </w:rPr>
        <w:t>in comparison</w:t>
      </w:r>
      <w:r w:rsidR="005A6C5C" w:rsidRPr="00940580">
        <w:rPr>
          <w:rStyle w:val="None"/>
          <w:rFonts w:ascii="Book Antiqua" w:hAnsi="Book Antiqua"/>
          <w:lang w:val="en-US"/>
        </w:rPr>
        <w:t xml:space="preserve"> </w:t>
      </w:r>
      <w:r w:rsidRPr="00940580">
        <w:rPr>
          <w:rStyle w:val="None"/>
          <w:rFonts w:ascii="Book Antiqua" w:hAnsi="Book Antiqua"/>
          <w:lang w:val="en-US"/>
        </w:rPr>
        <w:t>with</w:t>
      </w:r>
      <w:r w:rsidR="00355E2E" w:rsidRPr="00940580">
        <w:rPr>
          <w:rStyle w:val="None"/>
          <w:rFonts w:ascii="Book Antiqua" w:hAnsi="Book Antiqua"/>
          <w:lang w:val="en-US"/>
        </w:rPr>
        <w:t xml:space="preserve"> patients without CAD (OR</w:t>
      </w:r>
      <w:r w:rsidR="00355E2E" w:rsidRPr="00940580">
        <w:rPr>
          <w:rStyle w:val="None"/>
          <w:rFonts w:ascii="Book Antiqua" w:eastAsiaTheme="minorEastAsia" w:hAnsi="Book Antiqua"/>
          <w:lang w:val="en-US" w:eastAsia="zh-CN"/>
        </w:rPr>
        <w:t xml:space="preserve"> </w:t>
      </w:r>
      <w:r w:rsidR="00355E2E" w:rsidRPr="00940580">
        <w:rPr>
          <w:rStyle w:val="None"/>
          <w:rFonts w:ascii="Book Antiqua" w:hAnsi="Book Antiqua"/>
          <w:lang w:val="en-US"/>
        </w:rPr>
        <w:t>= 1.21</w:t>
      </w:r>
      <w:r w:rsidRPr="00940580">
        <w:rPr>
          <w:rStyle w:val="None"/>
          <w:rFonts w:ascii="Book Antiqua" w:hAnsi="Book Antiqua"/>
          <w:lang w:val="en-US"/>
        </w:rPr>
        <w:t>;</w:t>
      </w:r>
      <w:r w:rsidR="00355E2E" w:rsidRPr="00940580">
        <w:rPr>
          <w:rStyle w:val="None"/>
          <w:rFonts w:ascii="Book Antiqua" w:eastAsiaTheme="minorEastAsia" w:hAnsi="Book Antiqua"/>
          <w:lang w:val="en-US" w:eastAsia="zh-CN"/>
        </w:rPr>
        <w:t xml:space="preserve"> </w:t>
      </w:r>
      <w:r w:rsidRPr="00940580">
        <w:rPr>
          <w:rStyle w:val="None"/>
          <w:rFonts w:ascii="Book Antiqua" w:hAnsi="Book Antiqua"/>
          <w:lang w:val="en-US"/>
        </w:rPr>
        <w:t>95%</w:t>
      </w:r>
      <w:r w:rsidR="00355E2E" w:rsidRPr="00940580">
        <w:rPr>
          <w:rStyle w:val="None"/>
          <w:rFonts w:ascii="Book Antiqua" w:eastAsiaTheme="minorEastAsia" w:hAnsi="Book Antiqua"/>
          <w:lang w:val="en-US" w:eastAsia="zh-CN"/>
        </w:rPr>
        <w:t>CI:</w:t>
      </w:r>
      <w:r w:rsidRPr="00940580">
        <w:rPr>
          <w:rStyle w:val="None"/>
          <w:rFonts w:ascii="Book Antiqua" w:hAnsi="Book Antiqua"/>
          <w:lang w:val="en-US"/>
        </w:rPr>
        <w:t xml:space="preserve"> 1.07–1.36;</w:t>
      </w:r>
      <w:r w:rsidR="00355E2E" w:rsidRPr="00940580">
        <w:rPr>
          <w:rStyle w:val="None"/>
          <w:rFonts w:ascii="Book Antiqua" w:eastAsiaTheme="minorEastAsia" w:hAnsi="Book Antiqua"/>
          <w:lang w:val="en-US" w:eastAsia="zh-CN"/>
        </w:rPr>
        <w:t xml:space="preserve"> </w:t>
      </w:r>
      <w:r w:rsidRPr="00940580">
        <w:rPr>
          <w:rStyle w:val="None"/>
          <w:rFonts w:ascii="Book Antiqua" w:hAnsi="Book Antiqua"/>
          <w:i/>
          <w:lang w:val="en-US"/>
        </w:rPr>
        <w:t>P</w:t>
      </w:r>
      <w:r w:rsidR="00355E2E" w:rsidRPr="00940580">
        <w:rPr>
          <w:rStyle w:val="None"/>
          <w:rFonts w:ascii="Book Antiqua" w:eastAsiaTheme="minorEastAsia" w:hAnsi="Book Antiqua"/>
          <w:i/>
          <w:lang w:val="en-US" w:eastAsia="zh-CN"/>
        </w:rPr>
        <w:t xml:space="preserve"> </w:t>
      </w:r>
      <w:r w:rsidRPr="00940580">
        <w:rPr>
          <w:rStyle w:val="None"/>
          <w:rFonts w:ascii="Book Antiqua" w:hAnsi="Book Antiqua"/>
          <w:lang w:val="en-US"/>
        </w:rPr>
        <w:t>=</w:t>
      </w:r>
      <w:r w:rsidR="00355E2E" w:rsidRPr="00940580">
        <w:rPr>
          <w:rStyle w:val="None"/>
          <w:rFonts w:ascii="Book Antiqua" w:eastAsiaTheme="minorEastAsia" w:hAnsi="Book Antiqua"/>
          <w:lang w:val="en-US" w:eastAsia="zh-CN"/>
        </w:rPr>
        <w:t xml:space="preserve"> </w:t>
      </w:r>
      <w:r w:rsidRPr="00940580">
        <w:rPr>
          <w:rStyle w:val="None"/>
          <w:rFonts w:ascii="Book Antiqua" w:hAnsi="Book Antiqua"/>
          <w:lang w:val="en-US"/>
        </w:rPr>
        <w:t>0.002). These results suggest the need to revisit the revascularization strategies for concomitant CAD in pa</w:t>
      </w:r>
      <w:r w:rsidR="00355E2E" w:rsidRPr="00940580">
        <w:rPr>
          <w:rStyle w:val="None"/>
          <w:rFonts w:ascii="Book Antiqua" w:hAnsi="Book Antiqua"/>
          <w:lang w:val="en-US"/>
        </w:rPr>
        <w:t>tients with TAVR</w:t>
      </w:r>
      <w:r w:rsidRPr="00940580">
        <w:rPr>
          <w:rStyle w:val="None"/>
          <w:rFonts w:ascii="Book Antiqua" w:hAnsi="Book Antiqua"/>
          <w:vertAlign w:val="superscript"/>
          <w:lang w:val="en-US"/>
        </w:rPr>
        <w:t>[46]</w:t>
      </w:r>
      <w:r w:rsidRPr="00940580">
        <w:rPr>
          <w:rStyle w:val="None"/>
          <w:rFonts w:ascii="Book Antiqua" w:hAnsi="Book Antiqua"/>
          <w:lang w:val="en-US"/>
        </w:rPr>
        <w:t xml:space="preserve">. </w:t>
      </w:r>
    </w:p>
    <w:p w:rsidR="00355E2E" w:rsidRPr="00940580" w:rsidRDefault="00355E2E" w:rsidP="000203A2">
      <w:pPr>
        <w:snapToGrid w:val="0"/>
        <w:spacing w:line="360" w:lineRule="auto"/>
        <w:ind w:firstLineChars="100" w:firstLine="240"/>
        <w:jc w:val="both"/>
        <w:rPr>
          <w:rStyle w:val="None"/>
          <w:rFonts w:ascii="Book Antiqua" w:eastAsiaTheme="minorEastAsia" w:hAnsi="Book Antiqua"/>
          <w:lang w:val="en-US" w:eastAsia="zh-CN"/>
        </w:rPr>
      </w:pPr>
    </w:p>
    <w:p w:rsidR="00B05586" w:rsidRPr="00940580" w:rsidRDefault="007A06E4" w:rsidP="000203A2">
      <w:pPr>
        <w:snapToGrid w:val="0"/>
        <w:spacing w:line="360" w:lineRule="auto"/>
        <w:jc w:val="both"/>
        <w:rPr>
          <w:rStyle w:val="None"/>
          <w:rFonts w:ascii="Book Antiqua" w:hAnsi="Book Antiqua"/>
          <w:b/>
          <w:bCs/>
          <w:i/>
          <w:iCs/>
          <w:lang w:val="en-US"/>
        </w:rPr>
      </w:pPr>
      <w:r w:rsidRPr="00940580">
        <w:rPr>
          <w:rStyle w:val="None"/>
          <w:rFonts w:ascii="Book Antiqua" w:hAnsi="Book Antiqua"/>
          <w:b/>
          <w:bCs/>
          <w:i/>
          <w:iCs/>
          <w:lang w:val="en-US"/>
        </w:rPr>
        <w:t xml:space="preserve">AS and </w:t>
      </w:r>
      <w:r w:rsidR="003F585D" w:rsidRPr="00940580">
        <w:rPr>
          <w:rStyle w:val="None"/>
          <w:rFonts w:ascii="Book Antiqua" w:hAnsi="Book Antiqua"/>
          <w:b/>
          <w:i/>
          <w:lang w:val="en-US"/>
        </w:rPr>
        <w:t>MR</w:t>
      </w:r>
    </w:p>
    <w:p w:rsidR="00B05586" w:rsidRPr="00940580" w:rsidRDefault="007A06E4" w:rsidP="000203A2">
      <w:pPr>
        <w:snapToGrid w:val="0"/>
        <w:spacing w:line="360" w:lineRule="auto"/>
        <w:jc w:val="both"/>
        <w:rPr>
          <w:rStyle w:val="None"/>
          <w:rFonts w:ascii="Book Antiqua" w:hAnsi="Book Antiqua"/>
          <w:u w:color="181A18"/>
          <w:vertAlign w:val="superscript"/>
          <w:lang w:val="en-US"/>
        </w:rPr>
      </w:pPr>
      <w:r w:rsidRPr="00940580">
        <w:rPr>
          <w:rStyle w:val="None"/>
          <w:rFonts w:ascii="Book Antiqua" w:hAnsi="Book Antiqua"/>
          <w:u w:color="181A18"/>
          <w:lang w:val="en-US"/>
        </w:rPr>
        <w:t xml:space="preserve">In the elderly, </w:t>
      </w:r>
      <w:r w:rsidR="003F585D" w:rsidRPr="00940580">
        <w:rPr>
          <w:rStyle w:val="None"/>
          <w:rFonts w:ascii="Book Antiqua" w:hAnsi="Book Antiqua"/>
          <w:lang w:val="en-US"/>
        </w:rPr>
        <w:t>A</w:t>
      </w:r>
      <w:r w:rsidR="003F585D" w:rsidRPr="00940580">
        <w:rPr>
          <w:rStyle w:val="None"/>
          <w:rFonts w:ascii="Book Antiqua" w:hAnsi="Book Antiqua"/>
          <w:lang w:val="en-US" w:eastAsia="zh-CN"/>
        </w:rPr>
        <w:t>S</w:t>
      </w:r>
      <w:r w:rsidR="005A6C5C" w:rsidRPr="00940580">
        <w:rPr>
          <w:rStyle w:val="None"/>
          <w:rFonts w:ascii="Book Antiqua" w:hAnsi="Book Antiqua"/>
          <w:u w:color="181A18"/>
          <w:lang w:val="en-US"/>
        </w:rPr>
        <w:t xml:space="preserve"> </w:t>
      </w:r>
      <w:r w:rsidRPr="00940580">
        <w:rPr>
          <w:rStyle w:val="None"/>
          <w:rFonts w:ascii="Book Antiqua" w:hAnsi="Book Antiqua"/>
          <w:u w:color="181A18"/>
          <w:lang w:val="en-US"/>
        </w:rPr>
        <w:t>is frequently associated</w:t>
      </w:r>
      <w:r w:rsidRPr="00940580">
        <w:rPr>
          <w:rStyle w:val="None"/>
          <w:rFonts w:ascii="Book Antiqua" w:hAnsi="Book Antiqua"/>
          <w:lang w:val="en-US"/>
        </w:rPr>
        <w:t xml:space="preserve"> </w:t>
      </w:r>
      <w:r w:rsidRPr="00940580">
        <w:rPr>
          <w:rStyle w:val="None"/>
          <w:rFonts w:ascii="Book Antiqua" w:hAnsi="Book Antiqua"/>
          <w:u w:color="181A18"/>
          <w:lang w:val="en-US"/>
        </w:rPr>
        <w:t xml:space="preserve">with concomitant </w:t>
      </w:r>
      <w:r w:rsidR="003F585D" w:rsidRPr="00940580">
        <w:rPr>
          <w:rStyle w:val="None"/>
          <w:rFonts w:ascii="Book Antiqua" w:hAnsi="Book Antiqua"/>
          <w:lang w:val="en-US"/>
        </w:rPr>
        <w:t>MR</w:t>
      </w:r>
      <w:r w:rsidRPr="00940580">
        <w:rPr>
          <w:rStyle w:val="None"/>
          <w:rFonts w:ascii="Book Antiqua" w:hAnsi="Book Antiqua"/>
          <w:u w:color="181A18"/>
          <w:lang w:val="en-US"/>
        </w:rPr>
        <w:t xml:space="preserve"> (22</w:t>
      </w:r>
      <w:r w:rsidR="00DD3131" w:rsidRPr="00940580">
        <w:rPr>
          <w:rStyle w:val="None"/>
          <w:rFonts w:ascii="Book Antiqua" w:eastAsiaTheme="minorEastAsia" w:hAnsi="Book Antiqua"/>
          <w:u w:color="181A18"/>
          <w:lang w:val="en-US" w:eastAsia="zh-CN"/>
        </w:rPr>
        <w:t>%</w:t>
      </w:r>
      <w:r w:rsidRPr="00940580">
        <w:rPr>
          <w:rStyle w:val="None"/>
          <w:rFonts w:ascii="Book Antiqua" w:hAnsi="Book Antiqua"/>
          <w:u w:color="181A18"/>
          <w:lang w:val="en-US"/>
        </w:rPr>
        <w:t>-48%).</w:t>
      </w:r>
      <w:r w:rsidR="005A6C5C" w:rsidRPr="00940580">
        <w:rPr>
          <w:rStyle w:val="None"/>
          <w:rFonts w:ascii="Book Antiqua" w:hAnsi="Book Antiqua"/>
          <w:u w:color="181A18"/>
          <w:lang w:val="en-US"/>
        </w:rPr>
        <w:t xml:space="preserve"> </w:t>
      </w:r>
      <w:r w:rsidRPr="00940580">
        <w:rPr>
          <w:rStyle w:val="None"/>
          <w:rFonts w:ascii="Book Antiqua" w:hAnsi="Book Antiqua"/>
          <w:u w:color="181A18"/>
          <w:lang w:val="en-US"/>
        </w:rPr>
        <w:t xml:space="preserve">In severe cases affecting both valves, </w:t>
      </w:r>
      <w:r w:rsidRPr="00940580">
        <w:rPr>
          <w:rStyle w:val="None"/>
          <w:rFonts w:ascii="Book Antiqua" w:hAnsi="Book Antiqua"/>
          <w:lang w:val="en-US"/>
        </w:rPr>
        <w:t>s</w:t>
      </w:r>
      <w:r w:rsidRPr="00940580">
        <w:rPr>
          <w:rStyle w:val="None"/>
          <w:rFonts w:ascii="Book Antiqua" w:hAnsi="Book Antiqua"/>
          <w:u w:color="181A18"/>
          <w:lang w:val="en-US"/>
        </w:rPr>
        <w:t>urgical valve replacement has usually been considered the treatment of choice.</w:t>
      </w:r>
      <w:r w:rsidR="005A6C5C" w:rsidRPr="00940580">
        <w:rPr>
          <w:rStyle w:val="None"/>
          <w:rFonts w:ascii="Book Antiqua" w:hAnsi="Book Antiqua"/>
          <w:u w:color="181A18"/>
          <w:lang w:val="en-US"/>
        </w:rPr>
        <w:t xml:space="preserve"> </w:t>
      </w:r>
      <w:r w:rsidRPr="00940580">
        <w:rPr>
          <w:rStyle w:val="None"/>
          <w:rFonts w:ascii="Book Antiqua" w:hAnsi="Book Antiqua"/>
          <w:u w:color="181A18"/>
          <w:lang w:val="en-US"/>
        </w:rPr>
        <w:t>Data regarding elderly subjects is limited. In the study by</w:t>
      </w:r>
      <w:r w:rsidR="005A6C5C" w:rsidRPr="00940580">
        <w:rPr>
          <w:rStyle w:val="None"/>
          <w:rFonts w:ascii="Book Antiqua" w:hAnsi="Book Antiqua"/>
          <w:u w:color="181A18"/>
          <w:lang w:val="en-US"/>
        </w:rPr>
        <w:t xml:space="preserve"> </w:t>
      </w:r>
      <w:r w:rsidR="00DD3131" w:rsidRPr="00940580">
        <w:rPr>
          <w:rStyle w:val="None"/>
          <w:rFonts w:ascii="Book Antiqua" w:hAnsi="Book Antiqua"/>
          <w:u w:color="181A18"/>
          <w:lang w:val="en-US"/>
        </w:rPr>
        <w:t xml:space="preserve">Yu </w:t>
      </w:r>
      <w:r w:rsidR="00DD3131" w:rsidRPr="00940580">
        <w:rPr>
          <w:rStyle w:val="None"/>
          <w:rFonts w:ascii="Book Antiqua" w:hAnsi="Book Antiqua"/>
          <w:i/>
          <w:u w:color="181A18"/>
          <w:lang w:val="en-US"/>
        </w:rPr>
        <w:t>et al</w:t>
      </w:r>
      <w:r w:rsidRPr="00940580">
        <w:rPr>
          <w:rStyle w:val="None"/>
          <w:rFonts w:ascii="Book Antiqua" w:hAnsi="Book Antiqua"/>
          <w:u w:color="181A18"/>
          <w:vertAlign w:val="superscript"/>
          <w:lang w:val="en-US"/>
        </w:rPr>
        <w:t>[47]</w:t>
      </w:r>
      <w:r w:rsidR="00DD3131" w:rsidRPr="00940580">
        <w:rPr>
          <w:rStyle w:val="None"/>
          <w:rFonts w:ascii="Book Antiqua" w:eastAsiaTheme="minorEastAsia" w:hAnsi="Book Antiqua"/>
          <w:u w:color="181A18"/>
          <w:lang w:val="en-US" w:eastAsia="zh-CN"/>
        </w:rPr>
        <w:t>,</w:t>
      </w:r>
      <w:r w:rsidR="005A6C5C" w:rsidRPr="00940580">
        <w:rPr>
          <w:rStyle w:val="None"/>
          <w:rFonts w:ascii="Book Antiqua" w:hAnsi="Book Antiqua"/>
          <w:u w:color="181A18"/>
          <w:lang w:val="en-US"/>
        </w:rPr>
        <w:t xml:space="preserve"> </w:t>
      </w:r>
      <w:r w:rsidRPr="00940580">
        <w:rPr>
          <w:rStyle w:val="None"/>
          <w:rFonts w:ascii="Book Antiqua" w:hAnsi="Book Antiqua"/>
          <w:u w:color="181A18"/>
          <w:lang w:val="en-US"/>
        </w:rPr>
        <w:t xml:space="preserve">43 high-risk patients with severe </w:t>
      </w:r>
      <w:r w:rsidR="003F585D" w:rsidRPr="00940580">
        <w:rPr>
          <w:rStyle w:val="None"/>
          <w:rFonts w:ascii="Book Antiqua" w:hAnsi="Book Antiqua"/>
          <w:lang w:val="en-US"/>
        </w:rPr>
        <w:t>A</w:t>
      </w:r>
      <w:r w:rsidR="003F585D" w:rsidRPr="00940580">
        <w:rPr>
          <w:rStyle w:val="None"/>
          <w:rFonts w:ascii="Book Antiqua" w:hAnsi="Book Antiqua"/>
          <w:lang w:val="en-US" w:eastAsia="zh-CN"/>
        </w:rPr>
        <w:t>S</w:t>
      </w:r>
      <w:r w:rsidRPr="00940580">
        <w:rPr>
          <w:rStyle w:val="None"/>
          <w:rFonts w:ascii="Book Antiqua" w:hAnsi="Book Antiqua"/>
          <w:u w:color="181A18"/>
          <w:lang w:val="en-US"/>
        </w:rPr>
        <w:t>, aged 80</w:t>
      </w:r>
      <w:r w:rsidR="00DD3131" w:rsidRPr="00940580">
        <w:rPr>
          <w:rStyle w:val="None"/>
          <w:rFonts w:ascii="Book Antiqua" w:eastAsiaTheme="minorEastAsia" w:hAnsi="Book Antiqua"/>
          <w:u w:color="181A18"/>
          <w:lang w:val="en-US" w:eastAsia="zh-CN"/>
        </w:rPr>
        <w:t xml:space="preserve"> </w:t>
      </w:r>
      <w:r w:rsidR="00DD3131" w:rsidRPr="00940580">
        <w:rPr>
          <w:rFonts w:ascii="Book Antiqua" w:hAnsi="Book Antiqua" w:cs="Arial"/>
          <w:color w:val="000000"/>
          <w:lang w:val="en-US"/>
        </w:rPr>
        <w:t>±</w:t>
      </w:r>
      <w:r w:rsidR="00DD3131" w:rsidRPr="00940580">
        <w:rPr>
          <w:rFonts w:ascii="Book Antiqua" w:eastAsiaTheme="minorEastAsia" w:hAnsi="Book Antiqua" w:cs="Arial"/>
          <w:color w:val="000000"/>
          <w:lang w:val="en-US" w:eastAsia="zh-CN"/>
        </w:rPr>
        <w:t xml:space="preserve"> </w:t>
      </w:r>
      <w:r w:rsidRPr="00940580">
        <w:rPr>
          <w:rStyle w:val="None"/>
          <w:rFonts w:ascii="Book Antiqua" w:hAnsi="Book Antiqua"/>
          <w:u w:color="181A18"/>
          <w:lang w:val="en-US"/>
        </w:rPr>
        <w:t>6 years,</w:t>
      </w:r>
      <w:r w:rsidR="005A6C5C" w:rsidRPr="00940580">
        <w:rPr>
          <w:rStyle w:val="None"/>
          <w:rFonts w:ascii="Book Antiqua" w:hAnsi="Book Antiqua"/>
          <w:u w:color="181A18"/>
          <w:lang w:val="en-US"/>
        </w:rPr>
        <w:t xml:space="preserve"> </w:t>
      </w:r>
      <w:r w:rsidRPr="00940580">
        <w:rPr>
          <w:rStyle w:val="None"/>
          <w:rFonts w:ascii="Book Antiqua" w:hAnsi="Book Antiqua"/>
          <w:u w:color="181A18"/>
          <w:lang w:val="en-US"/>
        </w:rPr>
        <w:t xml:space="preserve">underwent concomitant </w:t>
      </w:r>
      <w:r w:rsidR="00A81BEA" w:rsidRPr="00940580">
        <w:rPr>
          <w:rStyle w:val="None"/>
          <w:rFonts w:ascii="Book Antiqua" w:hAnsi="Book Antiqua"/>
          <w:lang w:val="en-US"/>
        </w:rPr>
        <w:t>SAVR</w:t>
      </w:r>
      <w:r w:rsidRPr="00940580">
        <w:rPr>
          <w:rStyle w:val="None"/>
          <w:rFonts w:ascii="Book Antiqua" w:hAnsi="Book Antiqua"/>
          <w:u w:color="181A18"/>
          <w:lang w:val="en-US"/>
        </w:rPr>
        <w:t xml:space="preserve"> and mitral valve </w:t>
      </w:r>
      <w:r w:rsidR="006B6C86" w:rsidRPr="00940580">
        <w:rPr>
          <w:rStyle w:val="None"/>
          <w:rFonts w:ascii="Book Antiqua" w:eastAsiaTheme="minorEastAsia" w:hAnsi="Book Antiqua"/>
          <w:u w:color="181A18"/>
          <w:lang w:val="en-US" w:eastAsia="zh-CN"/>
        </w:rPr>
        <w:t>(</w:t>
      </w:r>
      <w:r w:rsidR="006B6C86" w:rsidRPr="00940580">
        <w:rPr>
          <w:rStyle w:val="None"/>
          <w:rFonts w:ascii="Book Antiqua" w:hAnsi="Book Antiqua"/>
          <w:lang w:val="en-US"/>
        </w:rPr>
        <w:t>MV</w:t>
      </w:r>
      <w:r w:rsidR="006B6C86" w:rsidRPr="00940580">
        <w:rPr>
          <w:rStyle w:val="None"/>
          <w:rFonts w:ascii="Book Antiqua" w:eastAsiaTheme="minorEastAsia" w:hAnsi="Book Antiqua"/>
          <w:u w:color="181A18"/>
          <w:lang w:val="en-US" w:eastAsia="zh-CN"/>
        </w:rPr>
        <w:t xml:space="preserve">) </w:t>
      </w:r>
      <w:r w:rsidRPr="00940580">
        <w:rPr>
          <w:rStyle w:val="None"/>
          <w:rFonts w:ascii="Book Antiqua" w:hAnsi="Book Antiqua"/>
          <w:u w:color="181A18"/>
          <w:lang w:val="en-US"/>
        </w:rPr>
        <w:t>surgery. Nineteen (44%) had prior cardiac surgery</w:t>
      </w:r>
      <w:r w:rsidR="00A831FB" w:rsidRPr="00940580">
        <w:rPr>
          <w:rStyle w:val="None"/>
          <w:rFonts w:ascii="Book Antiqua" w:hAnsi="Book Antiqua"/>
          <w:u w:color="181A18"/>
          <w:lang w:val="en-US"/>
        </w:rPr>
        <w:t>,</w:t>
      </w:r>
      <w:r w:rsidRPr="00940580">
        <w:rPr>
          <w:rStyle w:val="None"/>
          <w:rFonts w:ascii="Book Antiqua" w:hAnsi="Book Antiqua"/>
          <w:u w:color="181A18"/>
          <w:lang w:val="en-US"/>
        </w:rPr>
        <w:t xml:space="preserve"> and 39 (91%) were in congestive heart failure. Five patients (11.6%) died during hospitalization or </w:t>
      </w:r>
      <w:r w:rsidR="004F14B3" w:rsidRPr="00940580">
        <w:rPr>
          <w:rStyle w:val="None"/>
          <w:rFonts w:ascii="Book Antiqua" w:hAnsi="Book Antiqua"/>
          <w:u w:color="181A18"/>
          <w:lang w:val="en-US"/>
        </w:rPr>
        <w:t>at</w:t>
      </w:r>
      <w:r w:rsidR="005A6C5C" w:rsidRPr="00940580">
        <w:rPr>
          <w:rStyle w:val="None"/>
          <w:rFonts w:ascii="Book Antiqua" w:hAnsi="Book Antiqua"/>
          <w:u w:color="181A18"/>
          <w:lang w:val="en-US"/>
        </w:rPr>
        <w:t xml:space="preserve"> </w:t>
      </w:r>
      <w:r w:rsidRPr="00940580">
        <w:rPr>
          <w:rStyle w:val="None"/>
          <w:rFonts w:ascii="Book Antiqua" w:hAnsi="Book Antiqua"/>
          <w:u w:color="181A18"/>
          <w:lang w:val="en-US"/>
        </w:rPr>
        <w:t>30 d</w:t>
      </w:r>
      <w:r w:rsidR="00A831FB" w:rsidRPr="00940580">
        <w:rPr>
          <w:rStyle w:val="None"/>
          <w:rFonts w:ascii="Book Antiqua" w:hAnsi="Book Antiqua"/>
          <w:u w:color="181A18"/>
          <w:lang w:val="en-US"/>
        </w:rPr>
        <w:t>ays</w:t>
      </w:r>
      <w:r w:rsidRPr="00940580">
        <w:rPr>
          <w:rStyle w:val="None"/>
          <w:rFonts w:ascii="Book Antiqua" w:hAnsi="Book Antiqua"/>
          <w:u w:color="181A18"/>
          <w:lang w:val="en-US"/>
        </w:rPr>
        <w:t xml:space="preserve">. </w:t>
      </w:r>
      <w:r w:rsidRPr="00940580">
        <w:rPr>
          <w:rStyle w:val="None"/>
          <w:rFonts w:ascii="Book Antiqua" w:hAnsi="Book Antiqua"/>
          <w:lang w:val="en-US"/>
        </w:rPr>
        <w:t>Mortality</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was 25% at </w:t>
      </w:r>
      <w:r w:rsidR="00A831FB" w:rsidRPr="00940580">
        <w:rPr>
          <w:rStyle w:val="None"/>
          <w:rFonts w:ascii="Book Antiqua" w:hAnsi="Book Antiqua"/>
          <w:lang w:val="en-US"/>
        </w:rPr>
        <w:t xml:space="preserve">6 </w:t>
      </w:r>
      <w:proofErr w:type="spellStart"/>
      <w:r w:rsidRPr="00940580">
        <w:rPr>
          <w:rStyle w:val="None"/>
          <w:rFonts w:ascii="Book Antiqua" w:hAnsi="Book Antiqua"/>
          <w:lang w:val="en-US"/>
        </w:rPr>
        <w:t>mo</w:t>
      </w:r>
      <w:proofErr w:type="spellEnd"/>
      <w:r w:rsidRPr="00940580">
        <w:rPr>
          <w:rStyle w:val="None"/>
          <w:rFonts w:ascii="Book Antiqua" w:hAnsi="Book Antiqua"/>
          <w:lang w:val="en-US"/>
        </w:rPr>
        <w:t>, 35% at 1 year</w:t>
      </w:r>
      <w:r w:rsidR="00A831FB" w:rsidRPr="00940580">
        <w:rPr>
          <w:rStyle w:val="None"/>
          <w:rFonts w:ascii="Book Antiqua" w:hAnsi="Book Antiqua"/>
          <w:lang w:val="en-US"/>
        </w:rPr>
        <w:t>,</w:t>
      </w:r>
      <w:r w:rsidRPr="00940580">
        <w:rPr>
          <w:rStyle w:val="None"/>
          <w:rFonts w:ascii="Book Antiqua" w:hAnsi="Book Antiqua"/>
          <w:lang w:val="en-US"/>
        </w:rPr>
        <w:t xml:space="preserve"> and 45% at 2 years. Patients often needed prolonged ventilation</w:t>
      </w:r>
      <w:r w:rsidR="00A831FB" w:rsidRPr="00940580">
        <w:rPr>
          <w:rStyle w:val="None"/>
          <w:rFonts w:ascii="Book Antiqua" w:hAnsi="Book Antiqua"/>
          <w:lang w:val="en-US"/>
        </w:rPr>
        <w:t>,</w:t>
      </w:r>
      <w:r w:rsidRPr="00940580">
        <w:rPr>
          <w:rStyle w:val="None"/>
          <w:rFonts w:ascii="Book Antiqua" w:hAnsi="Book Antiqua"/>
          <w:lang w:val="en-US"/>
        </w:rPr>
        <w:t xml:space="preserve"> and 10% developed</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new renal failure requiring dialysis. </w:t>
      </w:r>
      <w:r w:rsidRPr="00940580">
        <w:rPr>
          <w:rStyle w:val="None"/>
          <w:rFonts w:ascii="Book Antiqua" w:hAnsi="Book Antiqua"/>
          <w:u w:color="181A18"/>
          <w:lang w:val="en-US"/>
        </w:rPr>
        <w:t xml:space="preserve">When </w:t>
      </w:r>
      <w:r w:rsidR="003F585D" w:rsidRPr="00940580">
        <w:rPr>
          <w:rStyle w:val="None"/>
          <w:rFonts w:ascii="Book Antiqua" w:hAnsi="Book Antiqua"/>
          <w:lang w:val="en-US"/>
        </w:rPr>
        <w:t>A</w:t>
      </w:r>
      <w:r w:rsidR="003F585D" w:rsidRPr="00940580">
        <w:rPr>
          <w:rStyle w:val="None"/>
          <w:rFonts w:ascii="Book Antiqua" w:hAnsi="Book Antiqua"/>
          <w:lang w:val="en-US" w:eastAsia="zh-CN"/>
        </w:rPr>
        <w:t>S</w:t>
      </w:r>
      <w:r w:rsidRPr="00940580">
        <w:rPr>
          <w:rStyle w:val="None"/>
          <w:rFonts w:ascii="Book Antiqua" w:hAnsi="Book Antiqua"/>
          <w:u w:color="181A18"/>
          <w:lang w:val="en-US"/>
        </w:rPr>
        <w:t xml:space="preserve"> in patients at high or prohibitive surgical</w:t>
      </w:r>
      <w:r w:rsidRPr="00940580">
        <w:rPr>
          <w:rStyle w:val="None"/>
          <w:rFonts w:ascii="Book Antiqua" w:hAnsi="Book Antiqua"/>
          <w:lang w:val="en-US"/>
        </w:rPr>
        <w:t xml:space="preserve"> </w:t>
      </w:r>
      <w:r w:rsidRPr="00940580">
        <w:rPr>
          <w:rStyle w:val="None"/>
          <w:rFonts w:ascii="Book Antiqua" w:hAnsi="Book Antiqua"/>
          <w:u w:color="181A18"/>
          <w:lang w:val="en-US"/>
        </w:rPr>
        <w:t>risk is treated by</w:t>
      </w:r>
      <w:r w:rsidR="005A6C5C" w:rsidRPr="00940580">
        <w:rPr>
          <w:rStyle w:val="None"/>
          <w:rFonts w:ascii="Book Antiqua" w:hAnsi="Book Antiqua"/>
          <w:u w:color="181A18"/>
          <w:lang w:val="en-US"/>
        </w:rPr>
        <w:t xml:space="preserve"> </w:t>
      </w:r>
      <w:r w:rsidRPr="00940580">
        <w:rPr>
          <w:rStyle w:val="None"/>
          <w:rFonts w:ascii="Book Antiqua" w:hAnsi="Book Antiqua"/>
          <w:u w:color="181A18"/>
          <w:lang w:val="en-US"/>
        </w:rPr>
        <w:t xml:space="preserve">percutaneous </w:t>
      </w:r>
      <w:r w:rsidR="00A81BEA" w:rsidRPr="00940580">
        <w:rPr>
          <w:rStyle w:val="None"/>
          <w:rFonts w:ascii="Book Antiqua" w:hAnsi="Book Antiqua"/>
          <w:lang w:val="en-US"/>
        </w:rPr>
        <w:t>TAVR</w:t>
      </w:r>
      <w:r w:rsidRPr="00940580">
        <w:rPr>
          <w:rStyle w:val="None"/>
          <w:rFonts w:ascii="Book Antiqua" w:hAnsi="Book Antiqua"/>
          <w:u w:color="181A18"/>
          <w:lang w:val="en-US"/>
        </w:rPr>
        <w:t>,</w:t>
      </w:r>
      <w:r w:rsidR="005A6C5C" w:rsidRPr="00940580">
        <w:rPr>
          <w:rStyle w:val="None"/>
          <w:rFonts w:ascii="Book Antiqua" w:hAnsi="Book Antiqua"/>
          <w:u w:color="181A18"/>
          <w:lang w:val="en-US"/>
        </w:rPr>
        <w:t xml:space="preserve"> </w:t>
      </w:r>
      <w:r w:rsidRPr="00940580">
        <w:rPr>
          <w:rStyle w:val="None"/>
          <w:rFonts w:ascii="Book Antiqua" w:hAnsi="Book Antiqua"/>
          <w:u w:color="181A18"/>
          <w:lang w:val="en-US"/>
        </w:rPr>
        <w:t xml:space="preserve">concomitant significant </w:t>
      </w:r>
      <w:r w:rsidR="003F585D" w:rsidRPr="00940580">
        <w:rPr>
          <w:rStyle w:val="None"/>
          <w:rFonts w:ascii="Book Antiqua" w:hAnsi="Book Antiqua"/>
          <w:lang w:val="en-US"/>
        </w:rPr>
        <w:t>MR</w:t>
      </w:r>
      <w:r w:rsidR="00DD3131" w:rsidRPr="00940580">
        <w:rPr>
          <w:rStyle w:val="None"/>
          <w:rFonts w:ascii="Book Antiqua" w:hAnsi="Book Antiqua"/>
          <w:u w:color="181A18"/>
          <w:lang w:val="en-US"/>
        </w:rPr>
        <w:t xml:space="preserve"> usually is not corrected</w:t>
      </w:r>
      <w:r w:rsidRPr="00940580">
        <w:rPr>
          <w:rStyle w:val="None"/>
          <w:rFonts w:ascii="Book Antiqua" w:hAnsi="Book Antiqua"/>
          <w:u w:color="181A18"/>
          <w:vertAlign w:val="superscript"/>
          <w:lang w:val="en-US"/>
        </w:rPr>
        <w:t>[48</w:t>
      </w:r>
      <w:r w:rsidR="00DD3131" w:rsidRPr="00940580">
        <w:rPr>
          <w:rStyle w:val="None"/>
          <w:rFonts w:ascii="Book Antiqua" w:eastAsiaTheme="minorEastAsia" w:hAnsi="Book Antiqua"/>
          <w:u w:color="181A18"/>
          <w:vertAlign w:val="superscript"/>
          <w:lang w:val="en-US" w:eastAsia="zh-CN"/>
        </w:rPr>
        <w:t>,</w:t>
      </w:r>
      <w:r w:rsidRPr="00940580">
        <w:rPr>
          <w:rStyle w:val="None"/>
          <w:rFonts w:ascii="Book Antiqua" w:hAnsi="Book Antiqua"/>
          <w:u w:color="181A18"/>
          <w:vertAlign w:val="superscript"/>
          <w:lang w:val="en-US"/>
        </w:rPr>
        <w:t>49]</w:t>
      </w:r>
      <w:r w:rsidRPr="00940580">
        <w:rPr>
          <w:rStyle w:val="None"/>
          <w:rFonts w:ascii="Book Antiqua" w:hAnsi="Book Antiqua"/>
          <w:u w:color="181A18"/>
          <w:lang w:val="en-US"/>
        </w:rPr>
        <w:t>.</w:t>
      </w:r>
      <w:r w:rsidR="005A6C5C" w:rsidRPr="00940580">
        <w:rPr>
          <w:rStyle w:val="None"/>
          <w:rFonts w:ascii="Book Antiqua" w:hAnsi="Book Antiqua"/>
          <w:u w:color="181A18"/>
          <w:vertAlign w:val="superscript"/>
          <w:lang w:val="en-US"/>
        </w:rPr>
        <w:t xml:space="preserve"> </w:t>
      </w:r>
      <w:r w:rsidRPr="00940580">
        <w:rPr>
          <w:rStyle w:val="None"/>
          <w:rFonts w:ascii="Book Antiqua" w:hAnsi="Book Antiqua"/>
          <w:u w:color="181A18"/>
          <w:lang w:val="en-US"/>
        </w:rPr>
        <w:t xml:space="preserve">Untreated </w:t>
      </w:r>
      <w:r w:rsidR="003F585D" w:rsidRPr="00940580">
        <w:rPr>
          <w:rStyle w:val="None"/>
          <w:rFonts w:ascii="Book Antiqua" w:hAnsi="Book Antiqua"/>
          <w:lang w:val="en-US"/>
        </w:rPr>
        <w:t>MR</w:t>
      </w:r>
      <w:r w:rsidRPr="00940580">
        <w:rPr>
          <w:rStyle w:val="None"/>
          <w:rFonts w:ascii="Book Antiqua" w:hAnsi="Book Antiqua"/>
          <w:u w:color="181A18"/>
          <w:lang w:val="en-US"/>
        </w:rPr>
        <w:t xml:space="preserve"> is associated with</w:t>
      </w:r>
      <w:r w:rsidR="005A6C5C" w:rsidRPr="00940580">
        <w:rPr>
          <w:rStyle w:val="None"/>
          <w:rFonts w:ascii="Book Antiqua" w:hAnsi="Book Antiqua"/>
          <w:u w:color="181A18"/>
          <w:lang w:val="en-US"/>
        </w:rPr>
        <w:t xml:space="preserve"> </w:t>
      </w:r>
      <w:r w:rsidRPr="00940580">
        <w:rPr>
          <w:rStyle w:val="None"/>
          <w:rFonts w:ascii="Book Antiqua" w:hAnsi="Book Antiqua"/>
          <w:u w:color="181A18"/>
          <w:lang w:val="en-US"/>
        </w:rPr>
        <w:t>a significant incr</w:t>
      </w:r>
      <w:r w:rsidR="00DD3131" w:rsidRPr="00940580">
        <w:rPr>
          <w:rStyle w:val="None"/>
          <w:rFonts w:ascii="Book Antiqua" w:hAnsi="Book Antiqua"/>
          <w:u w:color="181A18"/>
          <w:lang w:val="en-US"/>
        </w:rPr>
        <w:t>ease in mortality and morbidity</w:t>
      </w:r>
      <w:r w:rsidRPr="00940580">
        <w:rPr>
          <w:rStyle w:val="None"/>
          <w:rFonts w:ascii="Book Antiqua" w:hAnsi="Book Antiqua"/>
          <w:u w:color="181A18"/>
          <w:vertAlign w:val="superscript"/>
          <w:lang w:val="en-US"/>
        </w:rPr>
        <w:t>[50]</w:t>
      </w:r>
      <w:r w:rsidRPr="00940580">
        <w:rPr>
          <w:rStyle w:val="None"/>
          <w:rFonts w:ascii="Book Antiqua" w:hAnsi="Book Antiqua"/>
          <w:u w:color="181A18"/>
          <w:lang w:val="en-US"/>
        </w:rPr>
        <w:t xml:space="preserve">. </w:t>
      </w:r>
    </w:p>
    <w:p w:rsidR="00B05586" w:rsidRPr="00940580" w:rsidRDefault="007A06E4" w:rsidP="000203A2">
      <w:pPr>
        <w:snapToGrid w:val="0"/>
        <w:spacing w:line="360" w:lineRule="auto"/>
        <w:ind w:firstLineChars="100" w:firstLine="240"/>
        <w:jc w:val="both"/>
        <w:rPr>
          <w:rStyle w:val="None"/>
          <w:rFonts w:ascii="Book Antiqua" w:hAnsi="Book Antiqua"/>
          <w:u w:color="181A18"/>
          <w:vertAlign w:val="superscript"/>
          <w:lang w:val="en-US"/>
        </w:rPr>
      </w:pPr>
      <w:r w:rsidRPr="00940580">
        <w:rPr>
          <w:rStyle w:val="None"/>
          <w:rFonts w:ascii="Book Antiqua" w:hAnsi="Book Antiqua"/>
          <w:u w:color="181A18"/>
          <w:lang w:val="en-US"/>
        </w:rPr>
        <w:lastRenderedPageBreak/>
        <w:t xml:space="preserve">The recent availability of percutaneous devices for treating </w:t>
      </w:r>
      <w:r w:rsidR="006B6C86" w:rsidRPr="00940580">
        <w:rPr>
          <w:rStyle w:val="None"/>
          <w:rFonts w:ascii="Book Antiqua" w:hAnsi="Book Antiqua"/>
          <w:lang w:val="en-US"/>
        </w:rPr>
        <w:t>MV</w:t>
      </w:r>
      <w:r w:rsidRPr="00940580">
        <w:rPr>
          <w:rStyle w:val="None"/>
          <w:rFonts w:ascii="Book Antiqua" w:hAnsi="Book Antiqua"/>
          <w:u w:color="181A18"/>
          <w:lang w:val="en-US"/>
        </w:rPr>
        <w:t xml:space="preserve"> disease may offer an alternative for the management of</w:t>
      </w:r>
      <w:r w:rsidR="005A6C5C" w:rsidRPr="00940580">
        <w:rPr>
          <w:rStyle w:val="None"/>
          <w:rFonts w:ascii="Book Antiqua" w:hAnsi="Book Antiqua"/>
          <w:u w:color="181A18"/>
          <w:lang w:val="en-US"/>
        </w:rPr>
        <w:t xml:space="preserve"> </w:t>
      </w:r>
      <w:r w:rsidR="00DD3131" w:rsidRPr="00940580">
        <w:rPr>
          <w:rStyle w:val="None"/>
          <w:rFonts w:ascii="Book Antiqua" w:hAnsi="Book Antiqua"/>
          <w:u w:color="181A18"/>
          <w:lang w:val="en-US"/>
        </w:rPr>
        <w:t>MR after TAVR</w:t>
      </w:r>
      <w:r w:rsidRPr="00940580">
        <w:rPr>
          <w:rStyle w:val="None"/>
          <w:rFonts w:ascii="Book Antiqua" w:hAnsi="Book Antiqua"/>
          <w:u w:color="181A18"/>
          <w:vertAlign w:val="superscript"/>
          <w:lang w:val="en-US"/>
        </w:rPr>
        <w:t>[51]</w:t>
      </w:r>
      <w:r w:rsidRPr="00940580">
        <w:rPr>
          <w:rStyle w:val="None"/>
          <w:rFonts w:ascii="Book Antiqua" w:hAnsi="Book Antiqua"/>
          <w:u w:color="181A18"/>
          <w:lang w:val="en-US"/>
        </w:rPr>
        <w:t>. Few limited case series</w:t>
      </w:r>
      <w:r w:rsidR="005A6C5C" w:rsidRPr="00940580">
        <w:rPr>
          <w:rStyle w:val="None"/>
          <w:rFonts w:ascii="Book Antiqua" w:hAnsi="Book Antiqua"/>
          <w:u w:color="181A18"/>
          <w:lang w:val="en-US"/>
        </w:rPr>
        <w:t xml:space="preserve"> </w:t>
      </w:r>
      <w:r w:rsidRPr="00940580">
        <w:rPr>
          <w:rStyle w:val="None"/>
          <w:rFonts w:ascii="Book Antiqua" w:hAnsi="Book Antiqua"/>
          <w:u w:color="181A18"/>
          <w:lang w:val="en-US"/>
        </w:rPr>
        <w:t>reported a procedural success (decrease of degree of MR &lt; 2+) comprised between 92</w:t>
      </w:r>
      <w:r w:rsidR="00DD3131" w:rsidRPr="00940580">
        <w:rPr>
          <w:rStyle w:val="None"/>
          <w:rFonts w:ascii="Book Antiqua" w:eastAsiaTheme="minorEastAsia" w:hAnsi="Book Antiqua"/>
          <w:u w:color="181A18"/>
          <w:lang w:val="en-US" w:eastAsia="zh-CN"/>
        </w:rPr>
        <w:t>%</w:t>
      </w:r>
      <w:r w:rsidRPr="00940580">
        <w:rPr>
          <w:rStyle w:val="None"/>
          <w:rFonts w:ascii="Book Antiqua" w:hAnsi="Book Antiqua"/>
          <w:u w:color="181A18"/>
          <w:lang w:val="en-US"/>
        </w:rPr>
        <w:t xml:space="preserve"> and 100%</w:t>
      </w:r>
      <w:r w:rsidR="005A6C5C" w:rsidRPr="00940580">
        <w:rPr>
          <w:rStyle w:val="None"/>
          <w:rFonts w:ascii="Book Antiqua" w:hAnsi="Book Antiqua"/>
          <w:u w:color="181A18"/>
          <w:lang w:val="en-US"/>
        </w:rPr>
        <w:t xml:space="preserve"> </w:t>
      </w:r>
      <w:r w:rsidRPr="00940580">
        <w:rPr>
          <w:rStyle w:val="None"/>
          <w:rFonts w:ascii="Book Antiqua" w:hAnsi="Book Antiqua"/>
          <w:u w:color="181A18"/>
          <w:lang w:val="en-US"/>
        </w:rPr>
        <w:t xml:space="preserve">for edge to edge </w:t>
      </w:r>
      <w:r w:rsidR="006B6C86" w:rsidRPr="00940580">
        <w:rPr>
          <w:rStyle w:val="None"/>
          <w:rFonts w:ascii="Book Antiqua" w:hAnsi="Book Antiqua"/>
          <w:lang w:val="en-US"/>
        </w:rPr>
        <w:t>MV</w:t>
      </w:r>
      <w:r w:rsidRPr="00940580">
        <w:rPr>
          <w:rStyle w:val="None"/>
          <w:rFonts w:ascii="Book Antiqua" w:hAnsi="Book Antiqua"/>
          <w:u w:color="181A18"/>
          <w:lang w:val="en-US"/>
        </w:rPr>
        <w:t xml:space="preserve"> repair with MitraClip</w:t>
      </w:r>
      <w:r w:rsidR="00C357C1" w:rsidRPr="00940580">
        <w:rPr>
          <w:rStyle w:val="None"/>
          <w:rFonts w:ascii="Book Antiqua" w:hAnsi="Book Antiqua"/>
          <w:vertAlign w:val="superscript"/>
          <w:lang w:val="en-US"/>
        </w:rPr>
        <w:t>TM</w:t>
      </w:r>
      <w:r w:rsidRPr="00940580">
        <w:rPr>
          <w:rStyle w:val="None"/>
          <w:rFonts w:ascii="Book Antiqua" w:hAnsi="Book Antiqua"/>
          <w:u w:color="181A18"/>
          <w:lang w:val="en-US"/>
        </w:rPr>
        <w:t xml:space="preserve"> (A</w:t>
      </w:r>
      <w:r w:rsidR="00DD3131" w:rsidRPr="00940580">
        <w:rPr>
          <w:rStyle w:val="None"/>
          <w:rFonts w:ascii="Book Antiqua" w:hAnsi="Book Antiqua"/>
          <w:u w:color="181A18"/>
          <w:lang w:val="en-US"/>
        </w:rPr>
        <w:t>bbott Vascular, Menlo Park, CA</w:t>
      </w:r>
      <w:r w:rsidR="00A831FB" w:rsidRPr="00940580">
        <w:rPr>
          <w:rStyle w:val="None"/>
          <w:rFonts w:ascii="Book Antiqua" w:hAnsi="Book Antiqua"/>
          <w:u w:color="181A18"/>
          <w:lang w:val="en-US"/>
        </w:rPr>
        <w:t>, United States</w:t>
      </w:r>
      <w:r w:rsidR="00DD3131" w:rsidRPr="00940580">
        <w:rPr>
          <w:rStyle w:val="None"/>
          <w:rFonts w:ascii="Book Antiqua" w:hAnsi="Book Antiqua"/>
          <w:u w:color="181A18"/>
          <w:lang w:val="en-US"/>
        </w:rPr>
        <w:t>)</w:t>
      </w:r>
      <w:r w:rsidRPr="00940580">
        <w:rPr>
          <w:rStyle w:val="None"/>
          <w:rFonts w:ascii="Book Antiqua" w:hAnsi="Book Antiqua"/>
          <w:u w:color="181A18"/>
          <w:vertAlign w:val="superscript"/>
          <w:lang w:val="en-US"/>
        </w:rPr>
        <w:t>[52]</w:t>
      </w:r>
      <w:r w:rsidRPr="00940580">
        <w:rPr>
          <w:rStyle w:val="None"/>
          <w:rFonts w:ascii="Book Antiqua" w:hAnsi="Book Antiqua"/>
          <w:u w:color="181A18"/>
          <w:lang w:val="en-US"/>
        </w:rPr>
        <w:t>.</w:t>
      </w:r>
      <w:r w:rsidR="005A6C5C" w:rsidRPr="00940580">
        <w:rPr>
          <w:rStyle w:val="None"/>
          <w:rFonts w:ascii="Book Antiqua" w:hAnsi="Book Antiqua"/>
          <w:u w:color="181A18"/>
          <w:lang w:val="en-US"/>
        </w:rPr>
        <w:t xml:space="preserve"> </w:t>
      </w:r>
      <w:r w:rsidRPr="00940580">
        <w:rPr>
          <w:rStyle w:val="None"/>
          <w:rFonts w:ascii="Book Antiqua" w:hAnsi="Book Antiqua"/>
          <w:u w:color="181A18"/>
          <w:lang w:val="en-US"/>
        </w:rPr>
        <w:t xml:space="preserve">Recurrent 3+ MR at </w:t>
      </w:r>
      <w:r w:rsidR="00A831FB" w:rsidRPr="00940580">
        <w:rPr>
          <w:rStyle w:val="None"/>
          <w:rFonts w:ascii="Book Antiqua" w:hAnsi="Book Antiqua"/>
          <w:u w:color="181A18"/>
          <w:lang w:val="en-US"/>
        </w:rPr>
        <w:t xml:space="preserve">1 </w:t>
      </w:r>
      <w:r w:rsidRPr="00940580">
        <w:rPr>
          <w:rStyle w:val="None"/>
          <w:rFonts w:ascii="Book Antiqua" w:hAnsi="Book Antiqua"/>
          <w:u w:color="181A18"/>
          <w:lang w:val="en-US"/>
        </w:rPr>
        <w:t>year however occurred</w:t>
      </w:r>
      <w:r w:rsidR="005A6C5C" w:rsidRPr="00940580">
        <w:rPr>
          <w:rStyle w:val="None"/>
          <w:rFonts w:ascii="Book Antiqua" w:hAnsi="Book Antiqua"/>
          <w:u w:color="181A18"/>
          <w:lang w:val="en-US"/>
        </w:rPr>
        <w:t xml:space="preserve"> </w:t>
      </w:r>
      <w:r w:rsidRPr="00940580">
        <w:rPr>
          <w:rStyle w:val="None"/>
          <w:rFonts w:ascii="Book Antiqua" w:hAnsi="Book Antiqua"/>
          <w:u w:color="181A18"/>
          <w:lang w:val="en-US"/>
        </w:rPr>
        <w:t>in</w:t>
      </w:r>
      <w:r w:rsidR="005A6C5C" w:rsidRPr="00940580">
        <w:rPr>
          <w:rStyle w:val="None"/>
          <w:rFonts w:ascii="Book Antiqua" w:hAnsi="Book Antiqua"/>
          <w:u w:color="181A18"/>
          <w:lang w:val="en-US"/>
        </w:rPr>
        <w:t xml:space="preserve"> </w:t>
      </w:r>
      <w:r w:rsidRPr="00940580">
        <w:rPr>
          <w:rStyle w:val="None"/>
          <w:rFonts w:ascii="Book Antiqua" w:hAnsi="Book Antiqua"/>
          <w:u w:color="181A18"/>
          <w:lang w:val="en-US"/>
        </w:rPr>
        <w:t>21.4%.</w:t>
      </w:r>
      <w:r w:rsidR="005A6C5C" w:rsidRPr="00940580">
        <w:rPr>
          <w:rStyle w:val="None"/>
          <w:rFonts w:ascii="Book Antiqua" w:hAnsi="Book Antiqua"/>
          <w:u w:color="181A18"/>
          <w:lang w:val="en-US"/>
        </w:rPr>
        <w:t xml:space="preserve"> </w:t>
      </w:r>
      <w:r w:rsidRPr="00940580">
        <w:rPr>
          <w:rStyle w:val="None"/>
          <w:rFonts w:ascii="Book Antiqua" w:hAnsi="Book Antiqua"/>
          <w:u w:color="181A18"/>
          <w:lang w:val="en-US"/>
        </w:rPr>
        <w:t>One year survival rate was</w:t>
      </w:r>
      <w:r w:rsidR="005A6C5C" w:rsidRPr="00940580">
        <w:rPr>
          <w:rStyle w:val="None"/>
          <w:rFonts w:ascii="Book Antiqua" w:hAnsi="Book Antiqua"/>
          <w:u w:color="181A18"/>
          <w:lang w:val="en-US"/>
        </w:rPr>
        <w:t xml:space="preserve"> </w:t>
      </w:r>
      <w:r w:rsidRPr="00940580">
        <w:rPr>
          <w:rStyle w:val="None"/>
          <w:rFonts w:ascii="Book Antiqua" w:hAnsi="Book Antiqua"/>
          <w:u w:color="181A18"/>
          <w:lang w:val="en-US"/>
        </w:rPr>
        <w:t>66.5%</w:t>
      </w:r>
      <w:r w:rsidR="005A6C5C" w:rsidRPr="00940580">
        <w:rPr>
          <w:rStyle w:val="None"/>
          <w:rFonts w:ascii="Book Antiqua" w:eastAsiaTheme="minorEastAsia" w:hAnsi="Book Antiqua"/>
          <w:u w:color="181A18"/>
          <w:lang w:val="en-US" w:eastAsia="zh-CN"/>
        </w:rPr>
        <w:t>.</w:t>
      </w:r>
      <w:r w:rsidRPr="00940580">
        <w:rPr>
          <w:rStyle w:val="None"/>
          <w:rFonts w:ascii="Book Antiqua" w:hAnsi="Book Antiqua"/>
          <w:u w:color="181A18"/>
          <w:lang w:val="en-US"/>
        </w:rPr>
        <w:t xml:space="preserve"> </w:t>
      </w:r>
    </w:p>
    <w:p w:rsidR="00B05586" w:rsidRPr="00940580" w:rsidRDefault="007A06E4" w:rsidP="000203A2">
      <w:pPr>
        <w:snapToGrid w:val="0"/>
        <w:spacing w:line="360" w:lineRule="auto"/>
        <w:ind w:firstLineChars="100" w:firstLine="240"/>
        <w:jc w:val="both"/>
        <w:rPr>
          <w:rStyle w:val="None"/>
          <w:rFonts w:ascii="Book Antiqua" w:hAnsi="Book Antiqua"/>
          <w:u w:color="131413"/>
          <w:lang w:val="en-US"/>
        </w:rPr>
      </w:pPr>
      <w:r w:rsidRPr="00940580">
        <w:rPr>
          <w:rStyle w:val="None"/>
          <w:rFonts w:ascii="Book Antiqua" w:hAnsi="Book Antiqua"/>
          <w:u w:color="181A18"/>
          <w:lang w:val="en-US"/>
        </w:rPr>
        <w:t>In conclusion</w:t>
      </w:r>
      <w:r w:rsidRPr="00940580">
        <w:rPr>
          <w:rStyle w:val="None"/>
          <w:rFonts w:ascii="Book Antiqua" w:hAnsi="Book Antiqua"/>
          <w:u w:color="131413"/>
          <w:lang w:val="en-US"/>
        </w:rPr>
        <w:t xml:space="preserve">, </w:t>
      </w:r>
      <w:r w:rsidR="004F14B3" w:rsidRPr="00940580">
        <w:rPr>
          <w:rStyle w:val="None"/>
          <w:rFonts w:ascii="Book Antiqua" w:hAnsi="Book Antiqua"/>
          <w:u w:color="131413"/>
          <w:lang w:val="en-US"/>
        </w:rPr>
        <w:t xml:space="preserve">concomitant </w:t>
      </w:r>
      <w:r w:rsidR="006B6C86" w:rsidRPr="00940580">
        <w:rPr>
          <w:rStyle w:val="None"/>
          <w:rFonts w:ascii="Book Antiqua" w:hAnsi="Book Antiqua"/>
          <w:lang w:val="en-US"/>
        </w:rPr>
        <w:t>MV</w:t>
      </w:r>
      <w:r w:rsidR="004F14B3" w:rsidRPr="00940580">
        <w:rPr>
          <w:rStyle w:val="None"/>
          <w:rFonts w:ascii="Book Antiqua" w:hAnsi="Book Antiqua"/>
          <w:u w:color="131413"/>
          <w:lang w:val="en-US"/>
        </w:rPr>
        <w:t xml:space="preserve"> surgery in patients with </w:t>
      </w:r>
      <w:r w:rsidR="006B6C86" w:rsidRPr="00940580">
        <w:rPr>
          <w:rStyle w:val="None"/>
          <w:rFonts w:ascii="Book Antiqua" w:hAnsi="Book Antiqua"/>
          <w:lang w:val="en-US"/>
        </w:rPr>
        <w:t>MV</w:t>
      </w:r>
      <w:r w:rsidR="004F14B3" w:rsidRPr="00940580">
        <w:rPr>
          <w:rStyle w:val="None"/>
          <w:rFonts w:ascii="Book Antiqua" w:hAnsi="Book Antiqua"/>
          <w:u w:color="131413"/>
          <w:lang w:val="en-US"/>
        </w:rPr>
        <w:t xml:space="preserve"> disease undergoing aortic valve replacement</w:t>
      </w:r>
      <w:r w:rsidR="005A6C5C" w:rsidRPr="00940580">
        <w:rPr>
          <w:rStyle w:val="None"/>
          <w:rFonts w:ascii="Book Antiqua" w:hAnsi="Book Antiqua"/>
          <w:u w:color="131413"/>
          <w:lang w:val="en-US"/>
        </w:rPr>
        <w:t xml:space="preserve"> </w:t>
      </w:r>
      <w:r w:rsidR="004F14B3" w:rsidRPr="00940580">
        <w:rPr>
          <w:rStyle w:val="None"/>
          <w:rFonts w:ascii="Book Antiqua" w:hAnsi="Book Antiqua"/>
          <w:u w:color="131413"/>
          <w:lang w:val="en-US"/>
        </w:rPr>
        <w:t>did not</w:t>
      </w:r>
      <w:r w:rsidR="005A6C5C" w:rsidRPr="00940580">
        <w:rPr>
          <w:rStyle w:val="None"/>
          <w:rFonts w:ascii="Book Antiqua" w:hAnsi="Book Antiqua"/>
          <w:u w:color="131413"/>
          <w:lang w:val="en-US"/>
        </w:rPr>
        <w:t xml:space="preserve"> </w:t>
      </w:r>
      <w:r w:rsidR="004F14B3" w:rsidRPr="00940580">
        <w:rPr>
          <w:rStyle w:val="None"/>
          <w:rFonts w:ascii="Book Antiqua" w:hAnsi="Book Antiqua"/>
          <w:u w:color="131413"/>
          <w:lang w:val="en-US"/>
        </w:rPr>
        <w:t>give better results on long term survival than</w:t>
      </w:r>
      <w:r w:rsidRPr="00940580">
        <w:rPr>
          <w:rStyle w:val="None"/>
          <w:rFonts w:ascii="Book Antiqua" w:hAnsi="Book Antiqua"/>
          <w:u w:color="131413"/>
          <w:lang w:val="en-US"/>
        </w:rPr>
        <w:t xml:space="preserve"> TAVR without correction of </w:t>
      </w:r>
      <w:r w:rsidR="006B6C86" w:rsidRPr="00940580">
        <w:rPr>
          <w:rStyle w:val="None"/>
          <w:rFonts w:ascii="Book Antiqua" w:hAnsi="Book Antiqua"/>
          <w:lang w:val="en-US"/>
        </w:rPr>
        <w:t>MV</w:t>
      </w:r>
      <w:r w:rsidRPr="00940580">
        <w:rPr>
          <w:rStyle w:val="None"/>
          <w:rFonts w:ascii="Book Antiqua" w:hAnsi="Book Antiqua"/>
          <w:u w:color="131413"/>
          <w:lang w:val="en-US"/>
        </w:rPr>
        <w:t xml:space="preserve"> regurgitation</w:t>
      </w:r>
      <w:r w:rsidR="005A6C5C" w:rsidRPr="00940580">
        <w:rPr>
          <w:rStyle w:val="None"/>
          <w:rFonts w:ascii="Book Antiqua" w:eastAsiaTheme="minorEastAsia" w:hAnsi="Book Antiqua"/>
          <w:u w:color="131413"/>
          <w:lang w:val="en-US" w:eastAsia="zh-CN"/>
        </w:rPr>
        <w:t>.</w:t>
      </w:r>
      <w:r w:rsidR="005A6C5C" w:rsidRPr="00940580">
        <w:rPr>
          <w:rStyle w:val="None"/>
          <w:rFonts w:ascii="Book Antiqua" w:hAnsi="Book Antiqua"/>
          <w:u w:color="131413"/>
          <w:lang w:val="en-US"/>
        </w:rPr>
        <w:t xml:space="preserve"> </w:t>
      </w:r>
      <w:r w:rsidRPr="00940580">
        <w:rPr>
          <w:rStyle w:val="None"/>
          <w:rFonts w:ascii="Book Antiqua" w:hAnsi="Book Antiqua"/>
          <w:u w:color="131413"/>
          <w:lang w:val="en-US"/>
        </w:rPr>
        <w:t>Therefore</w:t>
      </w:r>
      <w:r w:rsidR="00A831FB" w:rsidRPr="00940580">
        <w:rPr>
          <w:rStyle w:val="None"/>
          <w:rFonts w:ascii="Book Antiqua" w:hAnsi="Book Antiqua"/>
          <w:u w:color="131413"/>
          <w:lang w:val="en-US"/>
        </w:rPr>
        <w:t>,</w:t>
      </w:r>
      <w:r w:rsidRPr="00940580">
        <w:rPr>
          <w:rStyle w:val="None"/>
          <w:rFonts w:ascii="Book Antiqua" w:hAnsi="Book Antiqua"/>
          <w:u w:color="131413"/>
          <w:lang w:val="en-US"/>
        </w:rPr>
        <w:t xml:space="preserve"> individual assessment should guide procedural strategy</w:t>
      </w:r>
      <w:r w:rsidR="005A6C5C" w:rsidRPr="00940580">
        <w:rPr>
          <w:rStyle w:val="None"/>
          <w:rFonts w:ascii="Book Antiqua" w:hAnsi="Book Antiqua"/>
          <w:u w:color="131413"/>
          <w:lang w:val="en-US"/>
        </w:rPr>
        <w:t xml:space="preserve"> </w:t>
      </w:r>
      <w:r w:rsidRPr="00940580">
        <w:rPr>
          <w:rStyle w:val="None"/>
          <w:rFonts w:ascii="Book Antiqua" w:hAnsi="Book Antiqua"/>
          <w:u w:color="131413"/>
          <w:lang w:val="en-US"/>
        </w:rPr>
        <w:t xml:space="preserve">in treating </w:t>
      </w:r>
      <w:r w:rsidR="003F585D" w:rsidRPr="00940580">
        <w:rPr>
          <w:rStyle w:val="None"/>
          <w:rFonts w:ascii="Book Antiqua" w:hAnsi="Book Antiqua"/>
          <w:lang w:val="en-US"/>
        </w:rPr>
        <w:t>MR</w:t>
      </w:r>
      <w:r w:rsidRPr="00940580">
        <w:rPr>
          <w:rStyle w:val="None"/>
          <w:rFonts w:ascii="Book Antiqua" w:hAnsi="Book Antiqua"/>
          <w:u w:color="131413"/>
          <w:lang w:val="en-US"/>
        </w:rPr>
        <w:t xml:space="preserve"> associated with severe AS. </w:t>
      </w:r>
    </w:p>
    <w:p w:rsidR="00740B33" w:rsidRPr="00940580" w:rsidRDefault="00740B33" w:rsidP="000203A2">
      <w:pPr>
        <w:snapToGrid w:val="0"/>
        <w:spacing w:line="360" w:lineRule="auto"/>
        <w:jc w:val="both"/>
        <w:rPr>
          <w:rStyle w:val="Hyperlink3"/>
          <w:rFonts w:ascii="Book Antiqua" w:eastAsiaTheme="minorEastAsia" w:hAnsi="Book Antiqua"/>
          <w:lang w:val="en-US" w:eastAsia="zh-CN"/>
        </w:rPr>
      </w:pPr>
    </w:p>
    <w:p w:rsidR="00B05586" w:rsidRPr="00940580" w:rsidRDefault="006B6C86"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hAnsi="Book Antiqua"/>
          <w:b/>
          <w:color w:val="auto"/>
          <w:sz w:val="24"/>
          <w:szCs w:val="24"/>
          <w:lang w:val="en-US"/>
        </w:rPr>
      </w:pPr>
      <w:r w:rsidRPr="00940580">
        <w:rPr>
          <w:rStyle w:val="None"/>
          <w:rFonts w:ascii="Book Antiqua" w:hAnsi="Book Antiqua"/>
          <w:b/>
          <w:color w:val="auto"/>
          <w:sz w:val="24"/>
          <w:szCs w:val="24"/>
          <w:lang w:val="en-US"/>
        </w:rPr>
        <w:t>MV</w:t>
      </w:r>
      <w:r w:rsidR="007A06E4" w:rsidRPr="00940580">
        <w:rPr>
          <w:rStyle w:val="Hyperlink12"/>
          <w:rFonts w:ascii="Book Antiqua" w:hAnsi="Book Antiqua"/>
          <w:b/>
          <w:color w:val="auto"/>
          <w:sz w:val="24"/>
          <w:szCs w:val="24"/>
        </w:rPr>
        <w:t xml:space="preserve"> </w:t>
      </w:r>
    </w:p>
    <w:p w:rsidR="00B05586" w:rsidRPr="00940580" w:rsidRDefault="007A06E4" w:rsidP="000203A2">
      <w:pPr>
        <w:snapToGrid w:val="0"/>
        <w:spacing w:line="360" w:lineRule="auto"/>
        <w:jc w:val="both"/>
        <w:rPr>
          <w:rStyle w:val="None"/>
          <w:rFonts w:ascii="Book Antiqua" w:hAnsi="Book Antiqua"/>
          <w:b/>
          <w:bCs/>
          <w:i/>
          <w:lang w:val="en-US"/>
        </w:rPr>
      </w:pPr>
      <w:r w:rsidRPr="00940580">
        <w:rPr>
          <w:rStyle w:val="None"/>
          <w:rFonts w:ascii="Book Antiqua" w:hAnsi="Book Antiqua"/>
          <w:b/>
          <w:bCs/>
          <w:i/>
          <w:lang w:val="en-US"/>
        </w:rPr>
        <w:t>Epidemiology and</w:t>
      </w:r>
      <w:r w:rsidR="005A6C5C" w:rsidRPr="00940580">
        <w:rPr>
          <w:rStyle w:val="None"/>
          <w:rFonts w:ascii="Book Antiqua" w:hAnsi="Book Antiqua"/>
          <w:b/>
          <w:bCs/>
          <w:i/>
          <w:lang w:val="en-US"/>
        </w:rPr>
        <w:t xml:space="preserve"> </w:t>
      </w:r>
      <w:r w:rsidRPr="00940580">
        <w:rPr>
          <w:rStyle w:val="None"/>
          <w:rFonts w:ascii="Book Antiqua" w:hAnsi="Book Antiqua"/>
          <w:b/>
          <w:bCs/>
          <w:i/>
          <w:lang w:val="en-US"/>
        </w:rPr>
        <w:t>pathophysiology</w:t>
      </w:r>
      <w:r w:rsidR="005A6C5C" w:rsidRPr="00940580">
        <w:rPr>
          <w:rStyle w:val="None"/>
          <w:rFonts w:ascii="Book Antiqua" w:hAnsi="Book Antiqua"/>
          <w:b/>
          <w:bCs/>
          <w:i/>
          <w:lang w:val="en-US"/>
        </w:rPr>
        <w:t xml:space="preserve"> </w:t>
      </w:r>
    </w:p>
    <w:p w:rsidR="00DE0EBB" w:rsidRPr="00940580" w:rsidRDefault="007A06E4" w:rsidP="000203A2">
      <w:pPr>
        <w:snapToGrid w:val="0"/>
        <w:spacing w:line="360" w:lineRule="auto"/>
        <w:jc w:val="both"/>
        <w:rPr>
          <w:rStyle w:val="None"/>
          <w:rFonts w:ascii="Book Antiqua" w:eastAsiaTheme="minorEastAsia" w:hAnsi="Book Antiqua"/>
          <w:lang w:val="en-US" w:eastAsia="zh-CN"/>
        </w:rPr>
      </w:pPr>
      <w:r w:rsidRPr="00940580">
        <w:rPr>
          <w:rStyle w:val="None"/>
          <w:rFonts w:ascii="Book Antiqua" w:hAnsi="Book Antiqua"/>
          <w:lang w:val="en-US"/>
        </w:rPr>
        <w:t>Several conditions</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may damage the </w:t>
      </w:r>
      <w:r w:rsidR="006B6C86" w:rsidRPr="00940580">
        <w:rPr>
          <w:rStyle w:val="None"/>
          <w:rFonts w:ascii="Book Antiqua" w:hAnsi="Book Antiqua"/>
          <w:lang w:val="en-US"/>
        </w:rPr>
        <w:t>MV</w:t>
      </w:r>
      <w:r w:rsidRPr="00940580">
        <w:rPr>
          <w:rStyle w:val="None"/>
          <w:rFonts w:ascii="Book Antiqua" w:hAnsi="Book Antiqua"/>
          <w:lang w:val="en-US"/>
        </w:rPr>
        <w:t xml:space="preserve"> in older patients, such as degeneration of valve leaflets</w:t>
      </w:r>
      <w:r w:rsidR="005A6C5C" w:rsidRPr="00940580">
        <w:rPr>
          <w:rStyle w:val="None"/>
          <w:rFonts w:ascii="Book Antiqua" w:eastAsiaTheme="minorEastAsia" w:hAnsi="Book Antiqua"/>
          <w:lang w:val="en-US" w:eastAsia="zh-CN"/>
        </w:rPr>
        <w:t>,</w:t>
      </w:r>
      <w:r w:rsidRPr="00940580">
        <w:rPr>
          <w:rStyle w:val="None"/>
          <w:rFonts w:ascii="Book Antiqua" w:hAnsi="Book Antiqua"/>
          <w:lang w:val="en-US"/>
        </w:rPr>
        <w:t xml:space="preserve"> calcification of the mitral annulus commonly involving the posterior leaflet, ischemia, and rheumatic heart disease.</w:t>
      </w:r>
      <w:r w:rsidR="005A6C5C" w:rsidRPr="00940580">
        <w:rPr>
          <w:rStyle w:val="None"/>
          <w:rFonts w:ascii="Book Antiqua" w:hAnsi="Book Antiqua"/>
          <w:lang w:val="en-US"/>
        </w:rPr>
        <w:t xml:space="preserve"> </w:t>
      </w:r>
    </w:p>
    <w:p w:rsidR="00B05586" w:rsidRPr="00940580" w:rsidRDefault="007A06E4" w:rsidP="000203A2">
      <w:pPr>
        <w:snapToGrid w:val="0"/>
        <w:spacing w:line="360" w:lineRule="auto"/>
        <w:ind w:firstLineChars="100" w:firstLine="240"/>
        <w:jc w:val="both"/>
        <w:rPr>
          <w:rStyle w:val="None"/>
          <w:rFonts w:ascii="Book Antiqua" w:hAnsi="Book Antiqua"/>
          <w:lang w:val="en-US"/>
        </w:rPr>
      </w:pPr>
      <w:r w:rsidRPr="00940580">
        <w:rPr>
          <w:rStyle w:val="None"/>
          <w:rFonts w:ascii="Book Antiqua" w:hAnsi="Book Antiqua"/>
          <w:lang w:val="en-US"/>
        </w:rPr>
        <w:t xml:space="preserve">Anatomo-functional abnormalities of the </w:t>
      </w:r>
      <w:r w:rsidR="006B6C86" w:rsidRPr="00940580">
        <w:rPr>
          <w:rStyle w:val="None"/>
          <w:rFonts w:ascii="Book Antiqua" w:hAnsi="Book Antiqua"/>
          <w:lang w:val="en-US"/>
        </w:rPr>
        <w:t>MV</w:t>
      </w:r>
      <w:r w:rsidRPr="00940580">
        <w:rPr>
          <w:rStyle w:val="None"/>
          <w:rFonts w:ascii="Book Antiqua" w:hAnsi="Book Antiqua"/>
          <w:lang w:val="en-US"/>
        </w:rPr>
        <w:t xml:space="preserve"> apparatus may result</w:t>
      </w:r>
      <w:r w:rsidR="005A6C5C" w:rsidRPr="00940580">
        <w:rPr>
          <w:rStyle w:val="None"/>
          <w:rFonts w:ascii="Book Antiqua" w:hAnsi="Book Antiqua"/>
          <w:lang w:val="en-US"/>
        </w:rPr>
        <w:t xml:space="preserve"> </w:t>
      </w:r>
      <w:r w:rsidRPr="00940580">
        <w:rPr>
          <w:rStyle w:val="None"/>
          <w:rFonts w:ascii="Book Antiqua" w:hAnsi="Book Antiqua"/>
          <w:lang w:val="en-US"/>
        </w:rPr>
        <w:t>in valve stenosis or, more frequently,</w:t>
      </w:r>
      <w:r w:rsidR="005A6C5C" w:rsidRPr="00940580">
        <w:rPr>
          <w:rStyle w:val="None"/>
          <w:rFonts w:ascii="Book Antiqua" w:hAnsi="Book Antiqua"/>
          <w:lang w:val="en-US"/>
        </w:rPr>
        <w:t xml:space="preserve"> </w:t>
      </w:r>
      <w:r w:rsidRPr="00940580">
        <w:rPr>
          <w:rStyle w:val="None"/>
          <w:rFonts w:ascii="Book Antiqua" w:hAnsi="Book Antiqua"/>
          <w:lang w:val="en-US"/>
        </w:rPr>
        <w:t>regurgitation.</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The most common etiology of </w:t>
      </w:r>
      <w:r w:rsidR="003F585D" w:rsidRPr="00940580">
        <w:rPr>
          <w:rStyle w:val="None"/>
          <w:rFonts w:ascii="Book Antiqua" w:hAnsi="Book Antiqua"/>
          <w:lang w:val="en-US"/>
        </w:rPr>
        <w:t>MS</w:t>
      </w:r>
      <w:r w:rsidRPr="00940580">
        <w:rPr>
          <w:rStyle w:val="None"/>
          <w:rFonts w:ascii="Book Antiqua" w:hAnsi="Book Antiqua"/>
          <w:lang w:val="en-US"/>
        </w:rPr>
        <w:t xml:space="preserve"> is rheumatic heart disease</w:t>
      </w:r>
      <w:r w:rsidR="0054426C" w:rsidRPr="00940580">
        <w:rPr>
          <w:rStyle w:val="None"/>
          <w:rFonts w:ascii="Book Antiqua" w:hAnsi="Book Antiqua"/>
          <w:lang w:val="en-US"/>
        </w:rPr>
        <w:t>;</w:t>
      </w:r>
      <w:r w:rsidRPr="00940580">
        <w:rPr>
          <w:rStyle w:val="None"/>
          <w:rFonts w:ascii="Book Antiqua" w:hAnsi="Book Antiqua"/>
          <w:lang w:val="en-US"/>
        </w:rPr>
        <w:t xml:space="preserve"> however</w:t>
      </w:r>
      <w:r w:rsidR="0054426C" w:rsidRPr="00940580">
        <w:rPr>
          <w:rStyle w:val="None"/>
          <w:rFonts w:ascii="Book Antiqua" w:hAnsi="Book Antiqua"/>
          <w:lang w:val="en-US"/>
        </w:rPr>
        <w:t>,</w:t>
      </w:r>
      <w:r w:rsidRPr="00940580">
        <w:rPr>
          <w:rStyle w:val="None"/>
          <w:rFonts w:ascii="Book Antiqua" w:hAnsi="Book Antiqua"/>
          <w:lang w:val="en-US"/>
        </w:rPr>
        <w:t xml:space="preserve"> it is not common that the disease remains undiagnosed up until an advanced </w:t>
      </w:r>
      <w:proofErr w:type="gramStart"/>
      <w:r w:rsidRPr="00940580">
        <w:rPr>
          <w:rStyle w:val="None"/>
          <w:rFonts w:ascii="Book Antiqua" w:hAnsi="Book Antiqua"/>
          <w:lang w:val="en-US"/>
        </w:rPr>
        <w:t>age</w:t>
      </w:r>
      <w:r w:rsidRPr="00940580">
        <w:rPr>
          <w:rStyle w:val="None"/>
          <w:rFonts w:ascii="Book Antiqua" w:hAnsi="Book Antiqua"/>
          <w:vertAlign w:val="superscript"/>
          <w:lang w:val="en-US"/>
        </w:rPr>
        <w:t>[</w:t>
      </w:r>
      <w:proofErr w:type="gramEnd"/>
      <w:r w:rsidRPr="00940580">
        <w:rPr>
          <w:rStyle w:val="None"/>
          <w:rFonts w:ascii="Book Antiqua" w:hAnsi="Book Antiqua"/>
          <w:vertAlign w:val="superscript"/>
          <w:lang w:val="en-US"/>
        </w:rPr>
        <w:t>53]</w:t>
      </w:r>
      <w:r w:rsidRPr="00940580">
        <w:rPr>
          <w:rStyle w:val="None"/>
          <w:rFonts w:ascii="Book Antiqua" w:hAnsi="Book Antiqua"/>
          <w:lang w:val="en-US"/>
        </w:rPr>
        <w:t>.</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Degenerative </w:t>
      </w:r>
      <w:r w:rsidR="006B6C86" w:rsidRPr="00940580">
        <w:rPr>
          <w:rStyle w:val="None"/>
          <w:rFonts w:ascii="Book Antiqua" w:hAnsi="Book Antiqua"/>
          <w:lang w:val="en-US"/>
        </w:rPr>
        <w:t>MV</w:t>
      </w:r>
      <w:r w:rsidRPr="00940580">
        <w:rPr>
          <w:rStyle w:val="None"/>
          <w:rFonts w:ascii="Book Antiqua" w:hAnsi="Book Antiqua"/>
          <w:lang w:val="en-US"/>
        </w:rPr>
        <w:t xml:space="preserve"> annulus calcification is more frequent in the elderly</w:t>
      </w:r>
      <w:r w:rsidR="0054426C" w:rsidRPr="00940580">
        <w:rPr>
          <w:rStyle w:val="None"/>
          <w:rFonts w:ascii="Book Antiqua" w:hAnsi="Book Antiqua"/>
          <w:lang w:val="en-US"/>
        </w:rPr>
        <w:t>, but</w:t>
      </w:r>
      <w:r w:rsidRPr="00940580">
        <w:rPr>
          <w:rStyle w:val="None"/>
          <w:rFonts w:ascii="Book Antiqua" w:hAnsi="Book Antiqua"/>
          <w:lang w:val="en-US"/>
        </w:rPr>
        <w:t xml:space="preserve"> it is unclear how frequent a significant hemodynamic impact might be. Functional </w:t>
      </w:r>
      <w:r w:rsidR="003F585D" w:rsidRPr="00940580">
        <w:rPr>
          <w:rStyle w:val="None"/>
          <w:rFonts w:ascii="Book Antiqua" w:hAnsi="Book Antiqua"/>
          <w:lang w:val="en-US"/>
        </w:rPr>
        <w:t>MS</w:t>
      </w:r>
      <w:r w:rsidRPr="00940580">
        <w:rPr>
          <w:rStyle w:val="None"/>
          <w:rFonts w:ascii="Book Antiqua" w:hAnsi="Book Antiqua"/>
          <w:lang w:val="en-US"/>
        </w:rPr>
        <w:t xml:space="preserve"> r</w:t>
      </w:r>
      <w:r w:rsidRPr="00940580">
        <w:rPr>
          <w:rStyle w:val="None"/>
          <w:rFonts w:ascii="Book Antiqua" w:hAnsi="Book Antiqua"/>
          <w:lang w:val="en-US"/>
        </w:rPr>
        <w:t>e</w:t>
      </w:r>
      <w:r w:rsidRPr="00940580">
        <w:rPr>
          <w:rStyle w:val="None"/>
          <w:rFonts w:ascii="Book Antiqua" w:hAnsi="Book Antiqua"/>
          <w:lang w:val="en-US"/>
        </w:rPr>
        <w:t>lated to massive annular calcification and</w:t>
      </w:r>
      <w:r w:rsidR="005A6C5C" w:rsidRPr="00940580">
        <w:rPr>
          <w:rStyle w:val="None"/>
          <w:rFonts w:ascii="Book Antiqua" w:hAnsi="Book Antiqua"/>
          <w:lang w:val="en-US"/>
        </w:rPr>
        <w:t xml:space="preserve"> </w:t>
      </w:r>
      <w:r w:rsidRPr="00940580">
        <w:rPr>
          <w:rStyle w:val="None"/>
          <w:rFonts w:ascii="Book Antiqua" w:hAnsi="Book Antiqua"/>
          <w:lang w:val="en-US"/>
        </w:rPr>
        <w:t>reduced leaflet excursion has been reported in 2.5</w:t>
      </w:r>
      <w:r w:rsidR="00DE0EBB" w:rsidRPr="00940580">
        <w:rPr>
          <w:rStyle w:val="None"/>
          <w:rFonts w:ascii="Book Antiqua" w:eastAsiaTheme="minorEastAsia" w:hAnsi="Book Antiqua"/>
          <w:lang w:val="en-US" w:eastAsia="zh-CN"/>
        </w:rPr>
        <w:t>%</w:t>
      </w:r>
      <w:r w:rsidR="00DE0EBB" w:rsidRPr="00940580">
        <w:rPr>
          <w:rStyle w:val="None"/>
          <w:rFonts w:ascii="Book Antiqua" w:hAnsi="Book Antiqua"/>
          <w:lang w:val="en-US"/>
        </w:rPr>
        <w:t xml:space="preserve"> to 18</w:t>
      </w:r>
      <w:r w:rsidR="0054426C" w:rsidRPr="00940580">
        <w:rPr>
          <w:rStyle w:val="None"/>
          <w:rFonts w:ascii="Book Antiqua" w:hAnsi="Book Antiqua"/>
          <w:lang w:val="en-US"/>
        </w:rPr>
        <w:t>.0</w:t>
      </w:r>
      <w:r w:rsidR="00DE0EBB" w:rsidRPr="00940580">
        <w:rPr>
          <w:rStyle w:val="None"/>
          <w:rFonts w:ascii="Book Antiqua" w:hAnsi="Book Antiqua"/>
          <w:lang w:val="en-US"/>
        </w:rPr>
        <w:t>% of elderly patients</w:t>
      </w:r>
      <w:r w:rsidRPr="00940580">
        <w:rPr>
          <w:rStyle w:val="None"/>
          <w:rFonts w:ascii="Book Antiqua" w:hAnsi="Book Antiqua"/>
          <w:vertAlign w:val="superscript"/>
          <w:lang w:val="en-US"/>
        </w:rPr>
        <w:t>[54]</w:t>
      </w:r>
      <w:r w:rsidRPr="00940580">
        <w:rPr>
          <w:rStyle w:val="None"/>
          <w:rFonts w:ascii="Book Antiqua" w:hAnsi="Book Antiqua"/>
          <w:lang w:val="en-US"/>
        </w:rPr>
        <w:t>.</w:t>
      </w:r>
      <w:r w:rsidR="005A6C5C" w:rsidRPr="00940580">
        <w:rPr>
          <w:rStyle w:val="None"/>
          <w:rFonts w:ascii="Book Antiqua" w:hAnsi="Book Antiqua"/>
          <w:lang w:val="en-US"/>
        </w:rPr>
        <w:t xml:space="preserve"> </w:t>
      </w:r>
      <w:r w:rsidRPr="00940580">
        <w:rPr>
          <w:rStyle w:val="None"/>
          <w:rFonts w:ascii="Book Antiqua" w:hAnsi="Book Antiqua"/>
          <w:lang w:val="en-US"/>
        </w:rPr>
        <w:t>Degenerative MS accounted for 12.5% of MS cases</w:t>
      </w:r>
      <w:r w:rsidR="005A6C5C" w:rsidRPr="00940580">
        <w:rPr>
          <w:rStyle w:val="None"/>
          <w:rFonts w:ascii="Book Antiqua" w:hAnsi="Book Antiqua"/>
          <w:lang w:val="en-US"/>
        </w:rPr>
        <w:t xml:space="preserve"> </w:t>
      </w:r>
      <w:r w:rsidRPr="00940580">
        <w:rPr>
          <w:rStyle w:val="None"/>
          <w:rFonts w:ascii="Book Antiqua" w:hAnsi="Book Antiqua"/>
          <w:lang w:val="en-US"/>
        </w:rPr>
        <w:t>according t</w:t>
      </w:r>
      <w:r w:rsidR="00DE0EBB" w:rsidRPr="00940580">
        <w:rPr>
          <w:rStyle w:val="None"/>
          <w:rFonts w:ascii="Book Antiqua" w:hAnsi="Book Antiqua"/>
          <w:lang w:val="en-US"/>
        </w:rPr>
        <w:t xml:space="preserve">o data of </w:t>
      </w:r>
      <w:r w:rsidR="00E96DEB" w:rsidRPr="00940580">
        <w:rPr>
          <w:rStyle w:val="None"/>
          <w:rFonts w:ascii="Book Antiqua" w:hAnsi="Book Antiqua"/>
          <w:lang w:val="en-US"/>
        </w:rPr>
        <w:t>t</w:t>
      </w:r>
      <w:r w:rsidR="00DE0EBB" w:rsidRPr="00940580">
        <w:rPr>
          <w:rStyle w:val="None"/>
          <w:rFonts w:ascii="Book Antiqua" w:hAnsi="Book Antiqua"/>
          <w:lang w:val="en-US"/>
        </w:rPr>
        <w:t>he Euro Heart Survey</w:t>
      </w:r>
      <w:r w:rsidRPr="00940580">
        <w:rPr>
          <w:rStyle w:val="None"/>
          <w:rFonts w:ascii="Book Antiqua" w:hAnsi="Book Antiqua"/>
          <w:vertAlign w:val="superscript"/>
          <w:lang w:val="en-US"/>
        </w:rPr>
        <w:t>[1]</w:t>
      </w:r>
      <w:r w:rsidRPr="00940580">
        <w:rPr>
          <w:rStyle w:val="None"/>
          <w:rFonts w:ascii="Book Antiqua" w:hAnsi="Book Antiqua"/>
          <w:lang w:val="en-US"/>
        </w:rPr>
        <w:t>. The severity of calcification</w:t>
      </w:r>
      <w:r w:rsidR="005A6C5C" w:rsidRPr="00940580">
        <w:rPr>
          <w:rStyle w:val="None"/>
          <w:rFonts w:ascii="Book Antiqua" w:hAnsi="Book Antiqua"/>
          <w:lang w:val="en-US"/>
        </w:rPr>
        <w:t xml:space="preserve"> </w:t>
      </w:r>
      <w:r w:rsidRPr="00940580">
        <w:rPr>
          <w:rStyle w:val="None"/>
          <w:rFonts w:ascii="Book Antiqua" w:hAnsi="Book Antiqua"/>
          <w:lang w:val="en-US"/>
        </w:rPr>
        <w:t>has significant implications for surgery. Debridement of the posterior annulus may be challenging</w:t>
      </w:r>
      <w:r w:rsidR="0054426C" w:rsidRPr="00940580">
        <w:rPr>
          <w:rStyle w:val="None"/>
          <w:rFonts w:ascii="Book Antiqua" w:hAnsi="Book Antiqua"/>
          <w:lang w:val="en-US"/>
        </w:rPr>
        <w:t>,</w:t>
      </w:r>
      <w:r w:rsidRPr="00940580">
        <w:rPr>
          <w:rStyle w:val="None"/>
          <w:rFonts w:ascii="Book Antiqua" w:hAnsi="Book Antiqua"/>
          <w:lang w:val="en-US"/>
        </w:rPr>
        <w:t xml:space="preserve"> and residual calcium may not allow adequate</w:t>
      </w:r>
      <w:r w:rsidR="005A6C5C" w:rsidRPr="00940580">
        <w:rPr>
          <w:rStyle w:val="None"/>
          <w:rFonts w:ascii="Book Antiqua" w:hAnsi="Book Antiqua"/>
          <w:lang w:val="en-US"/>
        </w:rPr>
        <w:t xml:space="preserve"> </w:t>
      </w:r>
      <w:r w:rsidRPr="00940580">
        <w:rPr>
          <w:rStyle w:val="None"/>
          <w:rFonts w:ascii="Book Antiqua" w:hAnsi="Book Antiqua"/>
          <w:lang w:val="en-US"/>
        </w:rPr>
        <w:t>suturing of the MV prosthesis with the risk of</w:t>
      </w:r>
      <w:r w:rsidR="005A6C5C" w:rsidRPr="00940580">
        <w:rPr>
          <w:rStyle w:val="None"/>
          <w:rFonts w:ascii="Book Antiqua" w:hAnsi="Book Antiqua"/>
          <w:lang w:val="en-US"/>
        </w:rPr>
        <w:t xml:space="preserve"> </w:t>
      </w:r>
      <w:r w:rsidRPr="00940580">
        <w:rPr>
          <w:rStyle w:val="None"/>
          <w:rFonts w:ascii="Book Antiqua" w:hAnsi="Book Antiqua"/>
          <w:lang w:val="en-US"/>
        </w:rPr>
        <w:t>post-operative paravalvular regurgitation due to suture dehiscence. Moreover, there is the non-negligible risk of extensive damage and posterior disruption of the left ventricle and that of death.</w:t>
      </w:r>
    </w:p>
    <w:p w:rsidR="00B05586" w:rsidRPr="00940580" w:rsidRDefault="007A06E4" w:rsidP="000203A2">
      <w:pPr>
        <w:snapToGrid w:val="0"/>
        <w:spacing w:line="360" w:lineRule="auto"/>
        <w:ind w:firstLineChars="100" w:firstLine="240"/>
        <w:jc w:val="both"/>
        <w:rPr>
          <w:rStyle w:val="None"/>
          <w:rFonts w:ascii="Book Antiqua" w:hAnsi="Book Antiqua"/>
          <w:vertAlign w:val="superscript"/>
          <w:lang w:val="en-US"/>
        </w:rPr>
      </w:pPr>
      <w:r w:rsidRPr="00940580">
        <w:rPr>
          <w:rStyle w:val="None"/>
          <w:rFonts w:ascii="Book Antiqua" w:hAnsi="Book Antiqua"/>
          <w:lang w:val="en-US"/>
        </w:rPr>
        <w:t>In industrialized countries,</w:t>
      </w:r>
      <w:r w:rsidR="005A6C5C" w:rsidRPr="00940580">
        <w:rPr>
          <w:rStyle w:val="None"/>
          <w:rFonts w:ascii="Book Antiqua" w:hAnsi="Book Antiqua"/>
          <w:lang w:val="en-US"/>
        </w:rPr>
        <w:t xml:space="preserve"> </w:t>
      </w:r>
      <w:r w:rsidR="003F585D" w:rsidRPr="00940580">
        <w:rPr>
          <w:rStyle w:val="None"/>
          <w:rFonts w:ascii="Book Antiqua" w:hAnsi="Book Antiqua"/>
          <w:lang w:val="en-US"/>
        </w:rPr>
        <w:t>MR</w:t>
      </w:r>
      <w:r w:rsidRPr="00940580">
        <w:rPr>
          <w:rStyle w:val="None"/>
          <w:rFonts w:ascii="Book Antiqua" w:hAnsi="Book Antiqua"/>
          <w:lang w:val="en-US"/>
        </w:rPr>
        <w:t xml:space="preserve"> is the most</w:t>
      </w:r>
      <w:r w:rsidR="005A6C5C" w:rsidRPr="00940580">
        <w:rPr>
          <w:rStyle w:val="None"/>
          <w:rFonts w:ascii="Book Antiqua" w:hAnsi="Book Antiqua"/>
          <w:lang w:val="en-US"/>
        </w:rPr>
        <w:t xml:space="preserve"> </w:t>
      </w:r>
      <w:r w:rsidRPr="00940580">
        <w:rPr>
          <w:rStyle w:val="None"/>
          <w:rFonts w:ascii="Book Antiqua" w:hAnsi="Book Antiqua"/>
          <w:lang w:val="en-US"/>
        </w:rPr>
        <w:t>frequent</w:t>
      </w:r>
      <w:r w:rsidR="005A6C5C" w:rsidRPr="00940580">
        <w:rPr>
          <w:rStyle w:val="None"/>
          <w:rFonts w:ascii="Book Antiqua" w:hAnsi="Book Antiqua"/>
          <w:lang w:val="en-US"/>
        </w:rPr>
        <w:t xml:space="preserve"> </w:t>
      </w:r>
      <w:r w:rsidRPr="00940580">
        <w:rPr>
          <w:rStyle w:val="None"/>
          <w:rFonts w:ascii="Book Antiqua" w:hAnsi="Book Antiqua"/>
          <w:lang w:val="en-US"/>
        </w:rPr>
        <w:t>valvular heart disease in</w:t>
      </w:r>
      <w:r w:rsidR="005A6C5C" w:rsidRPr="00940580">
        <w:rPr>
          <w:rStyle w:val="None"/>
          <w:rFonts w:ascii="Book Antiqua" w:hAnsi="Book Antiqua"/>
          <w:lang w:val="en-US"/>
        </w:rPr>
        <w:t xml:space="preserve"> </w:t>
      </w:r>
      <w:r w:rsidRPr="00940580">
        <w:rPr>
          <w:rStyle w:val="None"/>
          <w:rFonts w:ascii="Book Antiqua" w:hAnsi="Book Antiqua"/>
          <w:lang w:val="en-US"/>
        </w:rPr>
        <w:t>pa</w:t>
      </w:r>
      <w:r w:rsidR="006B6C86" w:rsidRPr="00940580">
        <w:rPr>
          <w:rStyle w:val="None"/>
          <w:rFonts w:ascii="Book Antiqua" w:hAnsi="Book Antiqua"/>
          <w:lang w:val="en-US"/>
        </w:rPr>
        <w:t>tients over the age of 65 years</w:t>
      </w:r>
      <w:r w:rsidRPr="00940580">
        <w:rPr>
          <w:rStyle w:val="None"/>
          <w:rFonts w:ascii="Book Antiqua" w:hAnsi="Book Antiqua"/>
          <w:vertAlign w:val="superscript"/>
          <w:lang w:val="en-US"/>
        </w:rPr>
        <w:t>[1,2]</w:t>
      </w:r>
      <w:r w:rsidRPr="00940580">
        <w:rPr>
          <w:rStyle w:val="None"/>
          <w:rFonts w:ascii="Book Antiqua" w:hAnsi="Book Antiqua"/>
          <w:lang w:val="en-US"/>
        </w:rPr>
        <w:t>.</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Elderly patients account for about 40% of all patients with </w:t>
      </w:r>
      <w:r w:rsidR="003F585D" w:rsidRPr="00940580">
        <w:rPr>
          <w:rStyle w:val="None"/>
          <w:rFonts w:ascii="Book Antiqua" w:hAnsi="Book Antiqua"/>
          <w:lang w:val="en-US"/>
        </w:rPr>
        <w:t>MR</w:t>
      </w:r>
      <w:r w:rsidRPr="00940580">
        <w:rPr>
          <w:rStyle w:val="None"/>
          <w:rFonts w:ascii="Book Antiqua" w:hAnsi="Book Antiqua"/>
          <w:lang w:val="en-US"/>
        </w:rPr>
        <w:t xml:space="preserve"> </w:t>
      </w:r>
      <w:r w:rsidRPr="00940580">
        <w:rPr>
          <w:rStyle w:val="None"/>
          <w:rFonts w:ascii="Book Antiqua" w:hAnsi="Book Antiqua"/>
          <w:lang w:val="en-US"/>
        </w:rPr>
        <w:lastRenderedPageBreak/>
        <w:t>and 4.5% are over 80 years of age.</w:t>
      </w:r>
      <w:r w:rsidR="005A6C5C" w:rsidRPr="00940580">
        <w:rPr>
          <w:rStyle w:val="None"/>
          <w:rFonts w:ascii="Book Antiqua" w:hAnsi="Book Antiqua"/>
          <w:lang w:val="en-US"/>
        </w:rPr>
        <w:t xml:space="preserve"> </w:t>
      </w:r>
      <w:r w:rsidRPr="00940580">
        <w:rPr>
          <w:rStyle w:val="None"/>
          <w:rFonts w:ascii="Book Antiqua" w:hAnsi="Book Antiqua"/>
          <w:lang w:val="en-US"/>
        </w:rPr>
        <w:t>Heart failure, arrhythmia</w:t>
      </w:r>
      <w:r w:rsidR="0054426C" w:rsidRPr="00940580">
        <w:rPr>
          <w:rStyle w:val="None"/>
          <w:rFonts w:ascii="Book Antiqua" w:hAnsi="Book Antiqua"/>
          <w:lang w:val="en-US"/>
        </w:rPr>
        <w:t>,</w:t>
      </w:r>
      <w:r w:rsidRPr="00940580">
        <w:rPr>
          <w:rStyle w:val="None"/>
          <w:rFonts w:ascii="Book Antiqua" w:hAnsi="Book Antiqua"/>
          <w:lang w:val="en-US"/>
        </w:rPr>
        <w:t xml:space="preserve"> and death may occur in patients with severe</w:t>
      </w:r>
      <w:r w:rsidR="005A6C5C" w:rsidRPr="00940580">
        <w:rPr>
          <w:rStyle w:val="None"/>
          <w:rFonts w:ascii="Book Antiqua" w:hAnsi="Book Antiqua"/>
          <w:lang w:val="en-US"/>
        </w:rPr>
        <w:t xml:space="preserve"> </w:t>
      </w:r>
      <w:r w:rsidRPr="00940580">
        <w:rPr>
          <w:rStyle w:val="None"/>
          <w:rFonts w:ascii="Book Antiqua" w:hAnsi="Book Antiqua"/>
          <w:lang w:val="en-US"/>
        </w:rPr>
        <w:t>disease</w:t>
      </w:r>
      <w:r w:rsidR="005A6C5C" w:rsidRPr="00940580">
        <w:rPr>
          <w:rStyle w:val="None"/>
          <w:rFonts w:ascii="Book Antiqua" w:eastAsiaTheme="minorEastAsia" w:hAnsi="Book Antiqua"/>
          <w:lang w:val="en-US" w:eastAsia="zh-CN"/>
        </w:rPr>
        <w:t>.</w:t>
      </w:r>
      <w:r w:rsidRPr="00940580">
        <w:rPr>
          <w:rStyle w:val="None"/>
          <w:rFonts w:ascii="Book Antiqua" w:hAnsi="Book Antiqua"/>
          <w:lang w:val="en-US"/>
        </w:rPr>
        <w:t xml:space="preserve"> Prevalence of</w:t>
      </w:r>
      <w:r w:rsidR="005A6C5C" w:rsidRPr="00940580">
        <w:rPr>
          <w:rStyle w:val="None"/>
          <w:rFonts w:ascii="Book Antiqua" w:hAnsi="Book Antiqua"/>
          <w:lang w:val="en-US"/>
        </w:rPr>
        <w:t xml:space="preserve"> </w:t>
      </w:r>
      <w:r w:rsidRPr="00940580">
        <w:rPr>
          <w:rStyle w:val="None"/>
          <w:rFonts w:ascii="Book Antiqua" w:hAnsi="Book Antiqua"/>
          <w:lang w:val="en-US"/>
        </w:rPr>
        <w:t>moderate MR in the Framingham study was 11.1%</w:t>
      </w:r>
      <w:r w:rsidR="005A6C5C" w:rsidRPr="00940580">
        <w:rPr>
          <w:rStyle w:val="None"/>
          <w:rFonts w:ascii="Book Antiqua" w:hAnsi="Book Antiqua"/>
          <w:lang w:val="en-US"/>
        </w:rPr>
        <w:t xml:space="preserve"> </w:t>
      </w:r>
      <w:r w:rsidRPr="00940580">
        <w:rPr>
          <w:rStyle w:val="None"/>
          <w:rFonts w:ascii="Book Antiqua" w:hAnsi="Book Antiqua"/>
          <w:lang w:val="en-US"/>
        </w:rPr>
        <w:t>in men</w:t>
      </w:r>
      <w:r w:rsidR="005A6C5C" w:rsidRPr="00940580">
        <w:rPr>
          <w:rStyle w:val="None"/>
          <w:rFonts w:ascii="Book Antiqua" w:hAnsi="Book Antiqua"/>
          <w:lang w:val="en-US"/>
        </w:rPr>
        <w:t xml:space="preserve"> </w:t>
      </w:r>
      <w:r w:rsidR="006B6C86" w:rsidRPr="00940580">
        <w:rPr>
          <w:rStyle w:val="None"/>
          <w:rFonts w:ascii="Book Antiqua" w:hAnsi="Book Antiqua"/>
          <w:lang w:val="en-US"/>
        </w:rPr>
        <w:t>70</w:t>
      </w:r>
      <w:r w:rsidR="0054426C" w:rsidRPr="00940580">
        <w:rPr>
          <w:rStyle w:val="None"/>
          <w:rFonts w:ascii="Book Antiqua" w:hAnsi="Book Antiqua"/>
          <w:lang w:val="en-US"/>
        </w:rPr>
        <w:t xml:space="preserve"> years</w:t>
      </w:r>
      <w:r w:rsidR="006B6C86" w:rsidRPr="00940580">
        <w:rPr>
          <w:rStyle w:val="None"/>
          <w:rFonts w:ascii="Book Antiqua" w:hAnsi="Book Antiqua"/>
          <w:lang w:val="en-US"/>
        </w:rPr>
        <w:t xml:space="preserve"> to 83 years of age</w:t>
      </w:r>
      <w:r w:rsidRPr="00940580">
        <w:rPr>
          <w:rStyle w:val="None"/>
          <w:rFonts w:ascii="Book Antiqua" w:hAnsi="Book Antiqua"/>
          <w:vertAlign w:val="superscript"/>
          <w:lang w:val="en-US"/>
        </w:rPr>
        <w:t>[23]</w:t>
      </w:r>
      <w:r w:rsidRPr="00940580">
        <w:rPr>
          <w:rStyle w:val="None"/>
          <w:rFonts w:ascii="Book Antiqua" w:hAnsi="Book Antiqua"/>
          <w:lang w:val="en-US"/>
        </w:rPr>
        <w:t>. In the study</w:t>
      </w:r>
      <w:r w:rsidR="0054426C" w:rsidRPr="00940580">
        <w:rPr>
          <w:rStyle w:val="None"/>
          <w:rFonts w:ascii="Book Antiqua" w:hAnsi="Book Antiqua"/>
          <w:lang w:val="en-US"/>
        </w:rPr>
        <w:t>,</w:t>
      </w:r>
      <w:r w:rsidRPr="00940580">
        <w:rPr>
          <w:rStyle w:val="None"/>
          <w:rFonts w:ascii="Book Antiqua" w:hAnsi="Book Antiqua"/>
          <w:lang w:val="en-US"/>
        </w:rPr>
        <w:t xml:space="preserve"> no information was reported</w:t>
      </w:r>
      <w:r w:rsidR="005A6C5C" w:rsidRPr="00940580">
        <w:rPr>
          <w:rStyle w:val="None"/>
          <w:rFonts w:ascii="Book Antiqua" w:hAnsi="Book Antiqua"/>
          <w:lang w:val="en-US"/>
        </w:rPr>
        <w:t xml:space="preserve"> </w:t>
      </w:r>
      <w:r w:rsidRPr="00940580">
        <w:rPr>
          <w:rStyle w:val="None"/>
          <w:rFonts w:ascii="Book Antiqua" w:hAnsi="Book Antiqua"/>
          <w:lang w:val="en-US"/>
        </w:rPr>
        <w:t>regarding valve morphology. Secondary MR</w:t>
      </w:r>
      <w:r w:rsidR="00F86359" w:rsidRPr="00940580">
        <w:rPr>
          <w:rStyle w:val="None"/>
          <w:rFonts w:ascii="Book Antiqua" w:hAnsi="Book Antiqua"/>
          <w:lang w:val="en-US"/>
        </w:rPr>
        <w:t xml:space="preserve"> has been reported in about </w:t>
      </w:r>
      <w:r w:rsidRPr="00940580">
        <w:rPr>
          <w:rStyle w:val="None"/>
          <w:rFonts w:ascii="Book Antiqua" w:hAnsi="Book Antiqua"/>
          <w:lang w:val="en-US"/>
        </w:rPr>
        <w:t xml:space="preserve">25% of patients </w:t>
      </w:r>
      <w:r w:rsidR="00F86359" w:rsidRPr="00940580">
        <w:rPr>
          <w:rStyle w:val="None"/>
          <w:rFonts w:ascii="Book Antiqua" w:hAnsi="Book Antiqua"/>
          <w:lang w:val="en-US"/>
        </w:rPr>
        <w:t xml:space="preserve">after </w:t>
      </w:r>
      <w:r w:rsidRPr="00940580">
        <w:rPr>
          <w:rStyle w:val="None"/>
          <w:rFonts w:ascii="Book Antiqua" w:hAnsi="Book Antiqua"/>
          <w:lang w:val="en-US"/>
        </w:rPr>
        <w:t>my</w:t>
      </w:r>
      <w:r w:rsidRPr="00940580">
        <w:rPr>
          <w:rStyle w:val="None"/>
          <w:rFonts w:ascii="Book Antiqua" w:hAnsi="Book Antiqua"/>
          <w:lang w:val="en-US"/>
        </w:rPr>
        <w:t>o</w:t>
      </w:r>
      <w:r w:rsidRPr="00940580">
        <w:rPr>
          <w:rStyle w:val="None"/>
          <w:rFonts w:ascii="Book Antiqua" w:hAnsi="Book Antiqua"/>
          <w:lang w:val="en-US"/>
        </w:rPr>
        <w:t xml:space="preserve">cardial infarction and in </w:t>
      </w:r>
      <w:r w:rsidR="00F86359" w:rsidRPr="00940580">
        <w:rPr>
          <w:rStyle w:val="None"/>
          <w:rFonts w:ascii="Book Antiqua" w:hAnsi="Book Antiqua"/>
          <w:lang w:val="en-US"/>
        </w:rPr>
        <w:t xml:space="preserve">more than </w:t>
      </w:r>
      <w:r w:rsidRPr="00940580">
        <w:rPr>
          <w:rStyle w:val="None"/>
          <w:rFonts w:ascii="Book Antiqua" w:hAnsi="Book Antiqua"/>
          <w:lang w:val="en-US"/>
        </w:rPr>
        <w:t xml:space="preserve">50% </w:t>
      </w:r>
      <w:r w:rsidR="00F86359" w:rsidRPr="00940580">
        <w:rPr>
          <w:rStyle w:val="None"/>
          <w:rFonts w:ascii="Book Antiqua" w:hAnsi="Book Antiqua"/>
          <w:lang w:val="en-US"/>
        </w:rPr>
        <w:t>in</w:t>
      </w:r>
      <w:r w:rsidR="005A6C5C" w:rsidRPr="00940580">
        <w:rPr>
          <w:rStyle w:val="None"/>
          <w:rFonts w:ascii="Book Antiqua" w:hAnsi="Book Antiqua"/>
          <w:lang w:val="en-US"/>
        </w:rPr>
        <w:t xml:space="preserve"> </w:t>
      </w:r>
      <w:r w:rsidRPr="00940580">
        <w:rPr>
          <w:rStyle w:val="None"/>
          <w:rFonts w:ascii="Book Antiqua" w:hAnsi="Book Antiqua"/>
          <w:lang w:val="en-US"/>
        </w:rPr>
        <w:t>heart failure with</w:t>
      </w:r>
      <w:r w:rsidR="005A6C5C" w:rsidRPr="00940580">
        <w:rPr>
          <w:rStyle w:val="None"/>
          <w:rFonts w:ascii="Book Antiqua" w:hAnsi="Book Antiqua"/>
          <w:lang w:val="en-US"/>
        </w:rPr>
        <w:t xml:space="preserve"> </w:t>
      </w:r>
      <w:r w:rsidR="00F86359" w:rsidRPr="00940580">
        <w:rPr>
          <w:rStyle w:val="None"/>
          <w:rFonts w:ascii="Book Antiqua" w:hAnsi="Book Antiqua"/>
          <w:lang w:val="en-US"/>
        </w:rPr>
        <w:t xml:space="preserve">depressed </w:t>
      </w:r>
      <w:r w:rsidRPr="00940580">
        <w:rPr>
          <w:rStyle w:val="None"/>
          <w:rFonts w:ascii="Book Antiqua" w:hAnsi="Book Antiqua"/>
          <w:lang w:val="en-US"/>
        </w:rPr>
        <w:t xml:space="preserve">ejection fraction. </w:t>
      </w:r>
    </w:p>
    <w:p w:rsidR="00B05586" w:rsidRPr="00940580" w:rsidRDefault="00B05586"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Style w:val="Hyperlink3"/>
          <w:rFonts w:ascii="Book Antiqua" w:eastAsia="Arial Unicode MS" w:hAnsi="Book Antiqua"/>
          <w:color w:val="auto"/>
          <w:sz w:val="24"/>
          <w:szCs w:val="24"/>
          <w:lang w:val="en-US" w:eastAsia="zh-CN"/>
        </w:rPr>
      </w:pPr>
    </w:p>
    <w:p w:rsidR="00B05586" w:rsidRPr="00940580" w:rsidRDefault="007A06E4"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Style w:val="None"/>
          <w:rFonts w:ascii="Book Antiqua" w:eastAsia="Times New Roman" w:hAnsi="Book Antiqua" w:cs="Times New Roman"/>
          <w:b/>
          <w:i/>
          <w:color w:val="auto"/>
          <w:sz w:val="24"/>
          <w:szCs w:val="24"/>
          <w:lang w:val="en-US"/>
        </w:rPr>
      </w:pPr>
      <w:r w:rsidRPr="00940580">
        <w:rPr>
          <w:rStyle w:val="None"/>
          <w:rFonts w:ascii="Book Antiqua" w:hAnsi="Book Antiqua"/>
          <w:b/>
          <w:i/>
          <w:color w:val="auto"/>
          <w:sz w:val="24"/>
          <w:szCs w:val="24"/>
          <w:lang w:val="en-US"/>
        </w:rPr>
        <w:t>Treatment</w:t>
      </w:r>
    </w:p>
    <w:p w:rsidR="00B05586" w:rsidRPr="00940580" w:rsidRDefault="007A06E4" w:rsidP="000203A2">
      <w:pPr>
        <w:snapToGrid w:val="0"/>
        <w:spacing w:line="360" w:lineRule="auto"/>
        <w:jc w:val="both"/>
        <w:rPr>
          <w:rStyle w:val="None"/>
          <w:rFonts w:ascii="Book Antiqua" w:hAnsi="Book Antiqua"/>
          <w:lang w:val="en-US"/>
        </w:rPr>
      </w:pPr>
      <w:r w:rsidRPr="00940580">
        <w:rPr>
          <w:rStyle w:val="None"/>
          <w:rFonts w:ascii="Book Antiqua" w:hAnsi="Book Antiqua"/>
          <w:lang w:val="en-US"/>
        </w:rPr>
        <w:t xml:space="preserve">Etiology of </w:t>
      </w:r>
      <w:r w:rsidR="006B6C86" w:rsidRPr="00940580">
        <w:rPr>
          <w:rStyle w:val="None"/>
          <w:rFonts w:ascii="Book Antiqua" w:hAnsi="Book Antiqua"/>
          <w:lang w:val="en-US"/>
        </w:rPr>
        <w:t>MV</w:t>
      </w:r>
      <w:r w:rsidRPr="00940580">
        <w:rPr>
          <w:rStyle w:val="None"/>
          <w:rFonts w:ascii="Book Antiqua" w:hAnsi="Book Antiqua"/>
          <w:lang w:val="en-US"/>
        </w:rPr>
        <w:t xml:space="preserve"> regurgitation plays a</w:t>
      </w:r>
      <w:r w:rsidR="005A6C5C" w:rsidRPr="00940580">
        <w:rPr>
          <w:rStyle w:val="None"/>
          <w:rFonts w:ascii="Book Antiqua" w:hAnsi="Book Antiqua"/>
          <w:lang w:val="en-US"/>
        </w:rPr>
        <w:t xml:space="preserve"> </w:t>
      </w:r>
      <w:r w:rsidRPr="00940580">
        <w:rPr>
          <w:rStyle w:val="None"/>
          <w:rFonts w:ascii="Book Antiqua" w:hAnsi="Book Antiqua"/>
          <w:lang w:val="en-US"/>
        </w:rPr>
        <w:t>relevant role</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in the decision-making process, particularly in elderly patients. </w:t>
      </w:r>
      <w:r w:rsidR="006B6C86" w:rsidRPr="00940580">
        <w:rPr>
          <w:rStyle w:val="None"/>
          <w:rFonts w:ascii="Book Antiqua" w:hAnsi="Book Antiqua"/>
          <w:lang w:val="en-US"/>
        </w:rPr>
        <w:t>MV</w:t>
      </w:r>
      <w:r w:rsidRPr="00940580">
        <w:rPr>
          <w:rStyle w:val="None"/>
          <w:rFonts w:ascii="Book Antiqua" w:hAnsi="Book Antiqua"/>
          <w:lang w:val="en-US"/>
        </w:rPr>
        <w:t xml:space="preserve"> surgery is indicated only if the balance between</w:t>
      </w:r>
      <w:r w:rsidR="005A6C5C" w:rsidRPr="00940580">
        <w:rPr>
          <w:rStyle w:val="None"/>
          <w:rFonts w:ascii="Book Antiqua" w:hAnsi="Book Antiqua"/>
          <w:lang w:val="en-US"/>
        </w:rPr>
        <w:t xml:space="preserve"> </w:t>
      </w:r>
      <w:r w:rsidRPr="00940580">
        <w:rPr>
          <w:rStyle w:val="None"/>
          <w:rFonts w:ascii="Book Antiqua" w:hAnsi="Book Antiqua"/>
          <w:lang w:val="en-US"/>
        </w:rPr>
        <w:t>expected clinical improvement exceeds increased operative risk related to ageing and comorbidities.</w:t>
      </w:r>
      <w:r w:rsidR="005A6C5C" w:rsidRPr="00940580">
        <w:rPr>
          <w:rStyle w:val="None"/>
          <w:rFonts w:ascii="Book Antiqua" w:hAnsi="Book Antiqua"/>
          <w:lang w:val="en-US"/>
        </w:rPr>
        <w:t xml:space="preserve"> </w:t>
      </w:r>
      <w:r w:rsidRPr="00940580">
        <w:rPr>
          <w:rStyle w:val="None"/>
          <w:rFonts w:ascii="Book Antiqua" w:hAnsi="Book Antiqua"/>
          <w:lang w:val="en-US"/>
        </w:rPr>
        <w:t>Surgical treatment is clearly suggested</w:t>
      </w:r>
      <w:r w:rsidR="005A6C5C" w:rsidRPr="00940580">
        <w:rPr>
          <w:rStyle w:val="None"/>
          <w:rFonts w:ascii="Book Antiqua" w:hAnsi="Book Antiqua"/>
          <w:lang w:val="en-US"/>
        </w:rPr>
        <w:t xml:space="preserve"> </w:t>
      </w:r>
      <w:r w:rsidRPr="00940580">
        <w:rPr>
          <w:rStyle w:val="None"/>
          <w:rFonts w:ascii="Book Antiqua" w:hAnsi="Book Antiqua"/>
          <w:lang w:val="en-US"/>
        </w:rPr>
        <w:t>by American guidelines for patients with primary valve disease</w:t>
      </w:r>
      <w:r w:rsidR="007461F1" w:rsidRPr="00940580">
        <w:rPr>
          <w:rStyle w:val="None"/>
          <w:rFonts w:ascii="Book Antiqua" w:hAnsi="Book Antiqua"/>
          <w:lang w:val="en-US"/>
        </w:rPr>
        <w:t>,</w:t>
      </w:r>
      <w:r w:rsidRPr="00940580">
        <w:rPr>
          <w:rStyle w:val="None"/>
          <w:rFonts w:ascii="Book Antiqua" w:hAnsi="Book Antiqua"/>
          <w:lang w:val="en-US"/>
        </w:rPr>
        <w:t xml:space="preserve"> while no indications are provided by</w:t>
      </w:r>
      <w:r w:rsidR="006B6C86" w:rsidRPr="00940580">
        <w:rPr>
          <w:rStyle w:val="None"/>
          <w:rFonts w:ascii="Book Antiqua" w:hAnsi="Book Antiqua"/>
          <w:lang w:val="en-US"/>
        </w:rPr>
        <w:t xml:space="preserve"> ESC guidelines</w:t>
      </w:r>
      <w:r w:rsidR="006B6C86" w:rsidRPr="00940580">
        <w:rPr>
          <w:rStyle w:val="None"/>
          <w:rFonts w:ascii="Book Antiqua" w:hAnsi="Book Antiqua"/>
          <w:vertAlign w:val="superscript"/>
          <w:lang w:val="en-US"/>
        </w:rPr>
        <w:t>[42,55</w:t>
      </w:r>
      <w:r w:rsidRPr="00940580">
        <w:rPr>
          <w:rStyle w:val="None"/>
          <w:rFonts w:ascii="Book Antiqua" w:hAnsi="Book Antiqua"/>
          <w:vertAlign w:val="superscript"/>
          <w:lang w:val="en-US"/>
        </w:rPr>
        <w:t>]</w:t>
      </w:r>
      <w:r w:rsidRPr="00940580">
        <w:rPr>
          <w:rStyle w:val="None"/>
          <w:rFonts w:ascii="Book Antiqua" w:hAnsi="Book Antiqua"/>
          <w:lang w:val="en-US"/>
        </w:rPr>
        <w:t>. A high operative mortality</w:t>
      </w:r>
      <w:r w:rsidR="005A6C5C" w:rsidRPr="00940580">
        <w:rPr>
          <w:rStyle w:val="None"/>
          <w:rFonts w:ascii="Book Antiqua" w:hAnsi="Book Antiqua"/>
          <w:lang w:val="en-US"/>
        </w:rPr>
        <w:t xml:space="preserve"> </w:t>
      </w:r>
      <w:r w:rsidRPr="00940580">
        <w:rPr>
          <w:rStyle w:val="None"/>
          <w:rFonts w:ascii="Book Antiqua" w:hAnsi="Book Antiqua"/>
          <w:lang w:val="en-US"/>
        </w:rPr>
        <w:t>(15%) was reported by a</w:t>
      </w:r>
      <w:r w:rsidR="005A6C5C" w:rsidRPr="00940580">
        <w:rPr>
          <w:rStyle w:val="None"/>
          <w:rFonts w:ascii="Book Antiqua" w:hAnsi="Book Antiqua"/>
          <w:lang w:val="en-US"/>
        </w:rPr>
        <w:t xml:space="preserve"> </w:t>
      </w:r>
      <w:r w:rsidRPr="00940580">
        <w:rPr>
          <w:rStyle w:val="None"/>
          <w:rFonts w:ascii="Book Antiqua" w:hAnsi="Book Antiqua"/>
          <w:lang w:val="en-US"/>
        </w:rPr>
        <w:t>r</w:t>
      </w:r>
      <w:r w:rsidR="006B6C86" w:rsidRPr="00940580">
        <w:rPr>
          <w:rStyle w:val="None"/>
          <w:rFonts w:ascii="Book Antiqua" w:hAnsi="Book Antiqua"/>
          <w:lang w:val="en-US"/>
        </w:rPr>
        <w:t>ecent meta-analysis including 5</w:t>
      </w:r>
      <w:r w:rsidRPr="00940580">
        <w:rPr>
          <w:rStyle w:val="None"/>
          <w:rFonts w:ascii="Book Antiqua" w:hAnsi="Book Antiqua"/>
          <w:lang w:val="en-US"/>
        </w:rPr>
        <w:t>572 octogenarian p</w:t>
      </w:r>
      <w:r w:rsidRPr="00940580">
        <w:rPr>
          <w:rStyle w:val="None"/>
          <w:rFonts w:ascii="Book Antiqua" w:hAnsi="Book Antiqua"/>
          <w:lang w:val="en-US"/>
        </w:rPr>
        <w:t>a</w:t>
      </w:r>
      <w:r w:rsidR="006B6C86" w:rsidRPr="00940580">
        <w:rPr>
          <w:rStyle w:val="None"/>
          <w:rFonts w:ascii="Book Antiqua" w:hAnsi="Book Antiqua"/>
          <w:lang w:val="en-US"/>
        </w:rPr>
        <w:t>tients</w:t>
      </w:r>
      <w:r w:rsidRPr="00940580">
        <w:rPr>
          <w:rStyle w:val="None"/>
          <w:rFonts w:ascii="Book Antiqua" w:hAnsi="Book Antiqua"/>
          <w:vertAlign w:val="superscript"/>
          <w:lang w:val="en-US"/>
        </w:rPr>
        <w:t>[56]</w:t>
      </w:r>
      <w:r w:rsidRPr="00940580">
        <w:rPr>
          <w:rStyle w:val="None"/>
          <w:rFonts w:ascii="Book Antiqua" w:hAnsi="Book Antiqua"/>
          <w:lang w:val="en-US"/>
        </w:rPr>
        <w:t>. Therefore</w:t>
      </w:r>
      <w:r w:rsidR="007461F1" w:rsidRPr="00940580">
        <w:rPr>
          <w:rStyle w:val="None"/>
          <w:rFonts w:ascii="Book Antiqua" w:hAnsi="Book Antiqua"/>
          <w:lang w:val="en-US"/>
        </w:rPr>
        <w:t>,</w:t>
      </w:r>
      <w:r w:rsidRPr="00940580">
        <w:rPr>
          <w:rStyle w:val="None"/>
          <w:rFonts w:ascii="Book Antiqua" w:hAnsi="Book Antiqua"/>
          <w:lang w:val="en-US"/>
        </w:rPr>
        <w:t xml:space="preserve"> a</w:t>
      </w:r>
      <w:r w:rsidR="005A6C5C" w:rsidRPr="00940580">
        <w:rPr>
          <w:rStyle w:val="None"/>
          <w:rFonts w:ascii="Book Antiqua" w:hAnsi="Book Antiqua"/>
          <w:lang w:val="en-US"/>
        </w:rPr>
        <w:t xml:space="preserve"> </w:t>
      </w:r>
      <w:r w:rsidRPr="00940580">
        <w:rPr>
          <w:rStyle w:val="None"/>
          <w:rFonts w:ascii="Book Antiqua" w:hAnsi="Book Antiqua"/>
          <w:lang w:val="en-US"/>
        </w:rPr>
        <w:t>careful multidimensional preoperative evaluation is needed for risk stratification</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since STS and </w:t>
      </w:r>
      <w:r w:rsidR="00065E11" w:rsidRPr="00940580">
        <w:rPr>
          <w:rStyle w:val="None"/>
          <w:rFonts w:ascii="Book Antiqua" w:hAnsi="Book Antiqua"/>
          <w:lang w:val="en-US"/>
        </w:rPr>
        <w:t>EuroSCORE</w:t>
      </w:r>
      <w:r w:rsidR="005A6C5C" w:rsidRPr="00940580">
        <w:rPr>
          <w:rStyle w:val="None"/>
          <w:rFonts w:ascii="Book Antiqua" w:hAnsi="Book Antiqua"/>
          <w:lang w:val="en-US"/>
        </w:rPr>
        <w:t xml:space="preserve"> </w:t>
      </w:r>
      <w:r w:rsidRPr="00940580">
        <w:rPr>
          <w:rStyle w:val="None"/>
          <w:rFonts w:ascii="Book Antiqua" w:hAnsi="Book Antiqua"/>
          <w:lang w:val="en-US"/>
        </w:rPr>
        <w:t>may effectively underestimate effective surgery related risks in elderly, frail patients.</w:t>
      </w:r>
      <w:r w:rsidR="005A6C5C" w:rsidRPr="00940580">
        <w:rPr>
          <w:rStyle w:val="None"/>
          <w:rFonts w:ascii="Book Antiqua" w:hAnsi="Book Antiqua"/>
          <w:lang w:val="en-US"/>
        </w:rPr>
        <w:t xml:space="preserve"> </w:t>
      </w:r>
      <w:r w:rsidR="00F86359" w:rsidRPr="00940580">
        <w:rPr>
          <w:rStyle w:val="None"/>
          <w:rFonts w:ascii="Book Antiqua" w:hAnsi="Book Antiqua"/>
          <w:lang w:val="en-US"/>
        </w:rPr>
        <w:t>L</w:t>
      </w:r>
      <w:r w:rsidRPr="00940580">
        <w:rPr>
          <w:rStyle w:val="None"/>
          <w:rFonts w:ascii="Book Antiqua" w:hAnsi="Book Antiqua"/>
          <w:lang w:val="en-US"/>
        </w:rPr>
        <w:t xml:space="preserve">eft ventricular dysfunction </w:t>
      </w:r>
      <w:r w:rsidR="00F86359" w:rsidRPr="00940580">
        <w:rPr>
          <w:rStyle w:val="None"/>
          <w:rFonts w:ascii="Book Antiqua" w:hAnsi="Book Antiqua"/>
          <w:lang w:val="en-US"/>
        </w:rPr>
        <w:t xml:space="preserve">is more frequent with concomitant </w:t>
      </w:r>
      <w:r w:rsidRPr="00940580">
        <w:rPr>
          <w:rStyle w:val="None"/>
          <w:rFonts w:ascii="Book Antiqua" w:hAnsi="Book Antiqua"/>
          <w:lang w:val="en-US"/>
        </w:rPr>
        <w:t>CAD</w:t>
      </w:r>
      <w:r w:rsidR="00F86359" w:rsidRPr="00940580">
        <w:rPr>
          <w:rStyle w:val="None"/>
          <w:rFonts w:ascii="Book Antiqua" w:hAnsi="Book Antiqua"/>
          <w:lang w:val="en-US"/>
        </w:rPr>
        <w:t>.</w:t>
      </w:r>
      <w:r w:rsidR="005A6C5C" w:rsidRPr="00940580">
        <w:rPr>
          <w:rStyle w:val="None"/>
          <w:rFonts w:ascii="Book Antiqua" w:hAnsi="Book Antiqua"/>
          <w:lang w:val="en-US"/>
        </w:rPr>
        <w:t xml:space="preserve"> </w:t>
      </w:r>
      <w:r w:rsidR="00F86359" w:rsidRPr="00940580">
        <w:rPr>
          <w:rStyle w:val="None"/>
          <w:rFonts w:ascii="Book Antiqua" w:hAnsi="Book Antiqua"/>
          <w:lang w:val="en-US"/>
        </w:rPr>
        <w:t>Surgical revascularization increases</w:t>
      </w:r>
      <w:r w:rsidR="005A6C5C" w:rsidRPr="00940580">
        <w:rPr>
          <w:rStyle w:val="None"/>
          <w:rFonts w:ascii="Book Antiqua" w:hAnsi="Book Antiqua"/>
          <w:lang w:val="en-US"/>
        </w:rPr>
        <w:t xml:space="preserve"> </w:t>
      </w:r>
      <w:r w:rsidRPr="00940580">
        <w:rPr>
          <w:rStyle w:val="None"/>
          <w:rFonts w:ascii="Book Antiqua" w:hAnsi="Book Antiqua"/>
          <w:lang w:val="en-US"/>
        </w:rPr>
        <w:t>the risk of</w:t>
      </w:r>
      <w:r w:rsidR="005A6C5C" w:rsidRPr="00940580">
        <w:rPr>
          <w:rStyle w:val="None"/>
          <w:rFonts w:ascii="Book Antiqua" w:hAnsi="Book Antiqua"/>
          <w:lang w:val="en-US"/>
        </w:rPr>
        <w:t xml:space="preserve"> </w:t>
      </w:r>
      <w:r w:rsidR="00F86359" w:rsidRPr="00940580">
        <w:rPr>
          <w:rStyle w:val="None"/>
          <w:rFonts w:ascii="Book Antiqua" w:hAnsi="Book Antiqua"/>
          <w:lang w:val="en-US"/>
        </w:rPr>
        <w:t xml:space="preserve">both </w:t>
      </w:r>
      <w:r w:rsidRPr="00940580">
        <w:rPr>
          <w:rStyle w:val="None"/>
          <w:rFonts w:ascii="Book Antiqua" w:hAnsi="Book Antiqua"/>
          <w:lang w:val="en-US"/>
        </w:rPr>
        <w:t>early and late mo</w:t>
      </w:r>
      <w:r w:rsidRPr="00940580">
        <w:rPr>
          <w:rStyle w:val="None"/>
          <w:rFonts w:ascii="Book Antiqua" w:hAnsi="Book Antiqua"/>
          <w:lang w:val="en-US"/>
        </w:rPr>
        <w:t>r</w:t>
      </w:r>
      <w:r w:rsidRPr="00940580">
        <w:rPr>
          <w:rStyle w:val="None"/>
          <w:rFonts w:ascii="Book Antiqua" w:hAnsi="Book Antiqua"/>
          <w:lang w:val="en-US"/>
        </w:rPr>
        <w:t>tality after surgery.</w:t>
      </w:r>
      <w:r w:rsidR="005A6C5C" w:rsidRPr="00940580">
        <w:rPr>
          <w:rStyle w:val="None"/>
          <w:rFonts w:ascii="Book Antiqua" w:hAnsi="Book Antiqua"/>
          <w:lang w:val="en-US"/>
        </w:rPr>
        <w:t xml:space="preserve"> </w:t>
      </w:r>
    </w:p>
    <w:p w:rsidR="00B05586" w:rsidRPr="00940580" w:rsidRDefault="007A06E4" w:rsidP="000203A2">
      <w:pPr>
        <w:snapToGrid w:val="0"/>
        <w:spacing w:line="360" w:lineRule="auto"/>
        <w:ind w:firstLineChars="100" w:firstLine="240"/>
        <w:jc w:val="both"/>
        <w:rPr>
          <w:rStyle w:val="None"/>
          <w:rFonts w:ascii="Book Antiqua" w:hAnsi="Book Antiqua"/>
          <w:lang w:val="en-US"/>
        </w:rPr>
      </w:pPr>
      <w:r w:rsidRPr="00940580">
        <w:rPr>
          <w:rStyle w:val="None"/>
          <w:rFonts w:ascii="Book Antiqua" w:hAnsi="Book Antiqua"/>
          <w:lang w:val="en-US"/>
        </w:rPr>
        <w:t>Secondary MR in those aged &gt; 75 years</w:t>
      </w:r>
      <w:r w:rsidR="005A6C5C" w:rsidRPr="00940580">
        <w:rPr>
          <w:rStyle w:val="None"/>
          <w:rFonts w:ascii="Book Antiqua" w:hAnsi="Book Antiqua"/>
          <w:lang w:val="en-US"/>
        </w:rPr>
        <w:t xml:space="preserve"> </w:t>
      </w:r>
      <w:r w:rsidRPr="00940580">
        <w:rPr>
          <w:rStyle w:val="None"/>
          <w:rFonts w:ascii="Book Antiqua" w:hAnsi="Book Antiqua"/>
          <w:lang w:val="en-US"/>
        </w:rPr>
        <w:t>is likely to be more frequent than primary valve disease.</w:t>
      </w:r>
      <w:r w:rsidR="005A6C5C" w:rsidRPr="00940580">
        <w:rPr>
          <w:rStyle w:val="None"/>
          <w:rFonts w:ascii="Book Antiqua" w:hAnsi="Book Antiqua"/>
          <w:lang w:val="en-US"/>
        </w:rPr>
        <w:t xml:space="preserve"> </w:t>
      </w:r>
      <w:r w:rsidRPr="00940580">
        <w:rPr>
          <w:rStyle w:val="None"/>
          <w:rFonts w:ascii="Book Antiqua" w:hAnsi="Book Antiqua"/>
          <w:lang w:val="en-US"/>
        </w:rPr>
        <w:t>In this case</w:t>
      </w:r>
      <w:r w:rsidR="000B42E8" w:rsidRPr="00940580">
        <w:rPr>
          <w:rStyle w:val="None"/>
          <w:rFonts w:ascii="Book Antiqua" w:hAnsi="Book Antiqua"/>
          <w:lang w:val="en-US"/>
        </w:rPr>
        <w:t>,</w:t>
      </w:r>
      <w:r w:rsidRPr="00940580">
        <w:rPr>
          <w:rStyle w:val="None"/>
          <w:rFonts w:ascii="Book Antiqua" w:hAnsi="Book Antiqua"/>
          <w:lang w:val="en-US"/>
        </w:rPr>
        <w:t xml:space="preserve"> no clear indication for surgery exists</w:t>
      </w:r>
      <w:r w:rsidR="005A6C5C" w:rsidRPr="00940580">
        <w:rPr>
          <w:rStyle w:val="None"/>
          <w:rFonts w:ascii="Book Antiqua" w:hAnsi="Book Antiqua"/>
          <w:lang w:val="en-US"/>
        </w:rPr>
        <w:t xml:space="preserve"> </w:t>
      </w:r>
      <w:r w:rsidRPr="00940580">
        <w:rPr>
          <w:rStyle w:val="None"/>
          <w:rFonts w:ascii="Book Antiqua" w:hAnsi="Book Antiqua"/>
          <w:lang w:val="en-US"/>
        </w:rPr>
        <w:t>as the clinical benefit is uncertain. When concomitant coronary artery bypass grafting</w:t>
      </w:r>
      <w:r w:rsidR="005A6C5C" w:rsidRPr="00940580">
        <w:rPr>
          <w:rStyle w:val="None"/>
          <w:rFonts w:ascii="Book Antiqua" w:hAnsi="Book Antiqua"/>
          <w:lang w:val="en-US"/>
        </w:rPr>
        <w:t xml:space="preserve"> </w:t>
      </w:r>
      <w:r w:rsidRPr="00940580">
        <w:rPr>
          <w:rStyle w:val="None"/>
          <w:rFonts w:ascii="Book Antiqua" w:hAnsi="Book Antiqua"/>
          <w:lang w:val="en-US"/>
        </w:rPr>
        <w:t>is not planned, surgical intervention may be recommended only in patients with refractory symptoms after optimization of medical therapy and eventual ca</w:t>
      </w:r>
      <w:r w:rsidR="00E35F89" w:rsidRPr="00940580">
        <w:rPr>
          <w:rStyle w:val="None"/>
          <w:rFonts w:ascii="Book Antiqua" w:hAnsi="Book Antiqua"/>
          <w:lang w:val="en-US"/>
        </w:rPr>
        <w:t>rdiac resynchronization therapy</w:t>
      </w:r>
      <w:r w:rsidRPr="00940580">
        <w:rPr>
          <w:rStyle w:val="None"/>
          <w:rFonts w:ascii="Book Antiqua" w:hAnsi="Book Antiqua"/>
          <w:vertAlign w:val="superscript"/>
          <w:lang w:val="en-US"/>
        </w:rPr>
        <w:t>[57</w:t>
      </w:r>
      <w:r w:rsidR="00E35F89" w:rsidRPr="00940580">
        <w:rPr>
          <w:rStyle w:val="None"/>
          <w:rFonts w:ascii="Book Antiqua" w:eastAsiaTheme="minorEastAsia" w:hAnsi="Book Antiqua"/>
          <w:vertAlign w:val="superscript"/>
          <w:lang w:val="en-US" w:eastAsia="zh-CN"/>
        </w:rPr>
        <w:t>,</w:t>
      </w:r>
      <w:r w:rsidRPr="00940580">
        <w:rPr>
          <w:rStyle w:val="None"/>
          <w:rFonts w:ascii="Book Antiqua" w:hAnsi="Book Antiqua"/>
          <w:vertAlign w:val="superscript"/>
          <w:lang w:val="en-US"/>
        </w:rPr>
        <w:t>58]</w:t>
      </w:r>
      <w:r w:rsidRPr="00940580">
        <w:rPr>
          <w:rStyle w:val="None"/>
          <w:rFonts w:ascii="Book Antiqua" w:hAnsi="Book Antiqua"/>
          <w:lang w:val="en-US"/>
        </w:rPr>
        <w:t xml:space="preserve">. </w:t>
      </w:r>
    </w:p>
    <w:p w:rsidR="00B05586" w:rsidRPr="00940580" w:rsidRDefault="007A06E4"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ind w:firstLineChars="100" w:firstLine="240"/>
        <w:jc w:val="both"/>
        <w:rPr>
          <w:rStyle w:val="None"/>
          <w:rFonts w:ascii="Book Antiqua" w:eastAsia="Times New Roman" w:hAnsi="Book Antiqua" w:cs="Times New Roman"/>
          <w:color w:val="auto"/>
          <w:sz w:val="24"/>
          <w:szCs w:val="24"/>
          <w:lang w:val="en-US"/>
        </w:rPr>
      </w:pPr>
      <w:r w:rsidRPr="00940580">
        <w:rPr>
          <w:rStyle w:val="None"/>
          <w:rFonts w:ascii="Book Antiqua" w:hAnsi="Book Antiqua"/>
          <w:color w:val="auto"/>
          <w:sz w:val="24"/>
          <w:szCs w:val="24"/>
          <w:lang w:val="en-US"/>
        </w:rPr>
        <w:t>MV-repair at</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pres</w:t>
      </w:r>
      <w:r w:rsidR="00E35F89" w:rsidRPr="00940580">
        <w:rPr>
          <w:rStyle w:val="None"/>
          <w:rFonts w:ascii="Book Antiqua" w:hAnsi="Book Antiqua"/>
          <w:color w:val="auto"/>
          <w:sz w:val="24"/>
          <w:szCs w:val="24"/>
          <w:lang w:val="en-US"/>
        </w:rPr>
        <w:t>ent is the generally accepted “</w:t>
      </w:r>
      <w:r w:rsidRPr="00940580">
        <w:rPr>
          <w:rStyle w:val="None"/>
          <w:rFonts w:ascii="Book Antiqua" w:hAnsi="Book Antiqua"/>
          <w:color w:val="auto"/>
          <w:sz w:val="24"/>
          <w:szCs w:val="24"/>
          <w:lang w:val="en-US"/>
        </w:rPr>
        <w:t xml:space="preserve">gold standard” treatment for degenerative </w:t>
      </w:r>
      <w:r w:rsidR="006B6C86" w:rsidRPr="00940580">
        <w:rPr>
          <w:rStyle w:val="None"/>
          <w:rFonts w:ascii="Book Antiqua" w:hAnsi="Book Antiqua"/>
          <w:color w:val="auto"/>
          <w:sz w:val="24"/>
          <w:szCs w:val="24"/>
          <w:lang w:val="en-US"/>
        </w:rPr>
        <w:t>MV</w:t>
      </w:r>
      <w:r w:rsidRPr="00940580">
        <w:rPr>
          <w:rStyle w:val="None"/>
          <w:rFonts w:ascii="Book Antiqua" w:hAnsi="Book Antiqua"/>
          <w:color w:val="auto"/>
          <w:sz w:val="24"/>
          <w:szCs w:val="24"/>
          <w:lang w:val="en-US"/>
        </w:rPr>
        <w:t xml:space="preserve"> disease.</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Several studies demonstrated the</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superiority of repair over MV replace</w:t>
      </w:r>
      <w:r w:rsidR="00E35F89" w:rsidRPr="00940580">
        <w:rPr>
          <w:rStyle w:val="None"/>
          <w:rFonts w:ascii="Book Antiqua" w:hAnsi="Book Antiqua"/>
          <w:color w:val="auto"/>
          <w:sz w:val="24"/>
          <w:szCs w:val="24"/>
          <w:lang w:val="en-US"/>
        </w:rPr>
        <w:t>ment (MVR)</w:t>
      </w:r>
      <w:r w:rsidRPr="00940580">
        <w:rPr>
          <w:rStyle w:val="None"/>
          <w:rFonts w:ascii="Book Antiqua" w:hAnsi="Book Antiqua"/>
          <w:color w:val="auto"/>
          <w:sz w:val="24"/>
          <w:szCs w:val="24"/>
          <w:vertAlign w:val="superscript"/>
          <w:lang w:val="en-US"/>
        </w:rPr>
        <w:t>[59</w:t>
      </w:r>
      <w:r w:rsidR="00E35F89" w:rsidRPr="00940580">
        <w:rPr>
          <w:rStyle w:val="None"/>
          <w:rFonts w:ascii="Book Antiqua" w:hAnsi="Book Antiqua"/>
          <w:color w:val="auto"/>
          <w:sz w:val="24"/>
          <w:szCs w:val="24"/>
          <w:vertAlign w:val="superscript"/>
          <w:lang w:val="en-US" w:eastAsia="zh-CN"/>
        </w:rPr>
        <w:t>,</w:t>
      </w:r>
      <w:r w:rsidRPr="00940580">
        <w:rPr>
          <w:rStyle w:val="None"/>
          <w:rFonts w:ascii="Book Antiqua" w:hAnsi="Book Antiqua"/>
          <w:color w:val="auto"/>
          <w:sz w:val="24"/>
          <w:szCs w:val="24"/>
          <w:vertAlign w:val="superscript"/>
          <w:lang w:val="en-US"/>
        </w:rPr>
        <w:t>60]</w:t>
      </w:r>
      <w:r w:rsidRPr="00940580">
        <w:rPr>
          <w:rStyle w:val="None"/>
          <w:rFonts w:ascii="Book Antiqua" w:hAnsi="Book Antiqua"/>
          <w:color w:val="auto"/>
          <w:sz w:val="24"/>
          <w:szCs w:val="24"/>
          <w:lang w:val="en-US"/>
        </w:rPr>
        <w:t>.</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Patients with extensive bi</w:t>
      </w:r>
      <w:r w:rsidR="00F86359" w:rsidRPr="00940580">
        <w:rPr>
          <w:rStyle w:val="None"/>
          <w:rFonts w:ascii="Book Antiqua" w:hAnsi="Book Antiqua"/>
          <w:color w:val="auto"/>
          <w:sz w:val="24"/>
          <w:szCs w:val="24"/>
          <w:lang w:val="en-US"/>
        </w:rPr>
        <w:t>-</w:t>
      </w:r>
      <w:r w:rsidRPr="00940580">
        <w:rPr>
          <w:rStyle w:val="None"/>
          <w:rFonts w:ascii="Book Antiqua" w:hAnsi="Book Antiqua"/>
          <w:color w:val="auto"/>
          <w:sz w:val="24"/>
          <w:szCs w:val="24"/>
          <w:lang w:val="en-US"/>
        </w:rPr>
        <w:t>leaflet or anterior leaflet prolapse and my</w:t>
      </w:r>
      <w:r w:rsidRPr="00940580">
        <w:rPr>
          <w:rStyle w:val="None"/>
          <w:rFonts w:ascii="Book Antiqua" w:hAnsi="Book Antiqua"/>
          <w:color w:val="auto"/>
          <w:sz w:val="24"/>
          <w:szCs w:val="24"/>
          <w:lang w:val="en-US"/>
        </w:rPr>
        <w:t>x</w:t>
      </w:r>
      <w:r w:rsidRPr="00940580">
        <w:rPr>
          <w:rStyle w:val="None"/>
          <w:rFonts w:ascii="Book Antiqua" w:hAnsi="Book Antiqua"/>
          <w:color w:val="auto"/>
          <w:sz w:val="24"/>
          <w:szCs w:val="24"/>
          <w:lang w:val="en-US"/>
        </w:rPr>
        <w:t>omatous degeneration without</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 xml:space="preserve">extensive calcification are considered good candidates for </w:t>
      </w:r>
      <w:r w:rsidR="006B6C86" w:rsidRPr="00940580">
        <w:rPr>
          <w:rStyle w:val="None"/>
          <w:rFonts w:ascii="Book Antiqua" w:hAnsi="Book Antiqua"/>
          <w:color w:val="auto"/>
          <w:sz w:val="24"/>
          <w:szCs w:val="24"/>
          <w:lang w:val="en-US"/>
        </w:rPr>
        <w:t>MV</w:t>
      </w:r>
      <w:r w:rsidRPr="00940580">
        <w:rPr>
          <w:rStyle w:val="None"/>
          <w:rFonts w:ascii="Book Antiqua" w:hAnsi="Book Antiqua"/>
          <w:color w:val="auto"/>
          <w:sz w:val="24"/>
          <w:szCs w:val="24"/>
          <w:lang w:val="en-US"/>
        </w:rPr>
        <w:t xml:space="preserve"> repair</w:t>
      </w:r>
      <w:r w:rsidR="005A6C5C" w:rsidRPr="00940580">
        <w:rPr>
          <w:rStyle w:val="None"/>
          <w:rFonts w:ascii="Book Antiqua" w:hAnsi="Book Antiqua"/>
          <w:color w:val="auto"/>
          <w:sz w:val="24"/>
          <w:szCs w:val="24"/>
          <w:lang w:val="en-US" w:eastAsia="zh-CN"/>
        </w:rPr>
        <w:t>.</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 xml:space="preserve">Nevertheless, </w:t>
      </w:r>
      <w:r w:rsidR="0035089E" w:rsidRPr="00940580">
        <w:rPr>
          <w:rStyle w:val="None"/>
          <w:rFonts w:ascii="Book Antiqua" w:hAnsi="Book Antiqua"/>
          <w:color w:val="auto"/>
          <w:sz w:val="24"/>
          <w:szCs w:val="24"/>
          <w:lang w:val="en-US"/>
        </w:rPr>
        <w:t>in elderly patients MV</w:t>
      </w:r>
      <w:r w:rsidR="007B7C83" w:rsidRPr="00940580">
        <w:rPr>
          <w:rStyle w:val="None"/>
          <w:rFonts w:ascii="Book Antiqua" w:hAnsi="Book Antiqua"/>
          <w:color w:val="auto"/>
          <w:sz w:val="24"/>
          <w:szCs w:val="24"/>
          <w:lang w:val="en-US"/>
        </w:rPr>
        <w:t>-repair</w:t>
      </w:r>
      <w:r w:rsidR="005A6C5C" w:rsidRPr="00940580">
        <w:rPr>
          <w:rStyle w:val="None"/>
          <w:rFonts w:ascii="Book Antiqua" w:hAnsi="Book Antiqua"/>
          <w:color w:val="auto"/>
          <w:sz w:val="24"/>
          <w:szCs w:val="24"/>
          <w:lang w:val="en-US"/>
        </w:rPr>
        <w:t xml:space="preserve"> </w:t>
      </w:r>
      <w:r w:rsidR="007B7C83" w:rsidRPr="00940580">
        <w:rPr>
          <w:rStyle w:val="None"/>
          <w:rFonts w:ascii="Book Antiqua" w:hAnsi="Book Antiqua"/>
          <w:color w:val="auto"/>
          <w:sz w:val="24"/>
          <w:szCs w:val="24"/>
          <w:lang w:val="en-US"/>
        </w:rPr>
        <w:t>as suggested by</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administrative American databases</w:t>
      </w:r>
      <w:r w:rsidR="005A6C5C" w:rsidRPr="00940580">
        <w:rPr>
          <w:rStyle w:val="None"/>
          <w:rFonts w:ascii="Book Antiqua" w:hAnsi="Book Antiqua"/>
          <w:color w:val="auto"/>
          <w:sz w:val="24"/>
          <w:szCs w:val="24"/>
          <w:lang w:val="en-US"/>
        </w:rPr>
        <w:t xml:space="preserve"> </w:t>
      </w:r>
      <w:r w:rsidR="007B7C83" w:rsidRPr="00940580">
        <w:rPr>
          <w:rStyle w:val="None"/>
          <w:rFonts w:ascii="Book Antiqua" w:hAnsi="Book Antiqua"/>
          <w:color w:val="auto"/>
          <w:sz w:val="24"/>
          <w:szCs w:val="24"/>
          <w:lang w:val="en-US"/>
        </w:rPr>
        <w:t>was performed in less</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than 50%</w:t>
      </w:r>
      <w:r w:rsidR="007B7C83" w:rsidRPr="00940580">
        <w:rPr>
          <w:rStyle w:val="None"/>
          <w:rFonts w:ascii="Book Antiqua" w:hAnsi="Book Antiqua"/>
          <w:color w:val="auto"/>
          <w:sz w:val="24"/>
          <w:szCs w:val="24"/>
          <w:lang w:val="en-US"/>
        </w:rPr>
        <w:t>.</w:t>
      </w:r>
      <w:r w:rsidR="005A6C5C" w:rsidRPr="00940580">
        <w:rPr>
          <w:rStyle w:val="None"/>
          <w:rFonts w:ascii="Book Antiqua" w:hAnsi="Book Antiqua"/>
          <w:color w:val="auto"/>
          <w:sz w:val="24"/>
          <w:szCs w:val="24"/>
          <w:lang w:val="en-US"/>
        </w:rPr>
        <w:t xml:space="preserve"> </w:t>
      </w:r>
      <w:r w:rsidR="007B7C83" w:rsidRPr="00940580">
        <w:rPr>
          <w:rStyle w:val="None"/>
          <w:rFonts w:ascii="Book Antiqua" w:hAnsi="Book Antiqua"/>
          <w:color w:val="auto"/>
          <w:sz w:val="24"/>
          <w:szCs w:val="24"/>
          <w:lang w:val="en-US"/>
        </w:rPr>
        <w:t>Advanced age was</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as an independent pre</w:t>
      </w:r>
      <w:r w:rsidR="0035089E" w:rsidRPr="00940580">
        <w:rPr>
          <w:rStyle w:val="None"/>
          <w:rFonts w:ascii="Book Antiqua" w:hAnsi="Book Antiqua"/>
          <w:color w:val="auto"/>
          <w:sz w:val="24"/>
          <w:szCs w:val="24"/>
          <w:lang w:val="en-US"/>
        </w:rPr>
        <w:t>dictor of valve replacement</w:t>
      </w:r>
      <w:r w:rsidRPr="00940580">
        <w:rPr>
          <w:rStyle w:val="None"/>
          <w:rFonts w:ascii="Book Antiqua" w:hAnsi="Book Antiqua"/>
          <w:color w:val="auto"/>
          <w:sz w:val="24"/>
          <w:szCs w:val="24"/>
          <w:vertAlign w:val="superscript"/>
          <w:lang w:val="en-US"/>
        </w:rPr>
        <w:t>[61]</w:t>
      </w:r>
      <w:r w:rsidRPr="00940580">
        <w:rPr>
          <w:rStyle w:val="None"/>
          <w:rFonts w:ascii="Book Antiqua" w:hAnsi="Book Antiqua"/>
          <w:color w:val="auto"/>
          <w:sz w:val="24"/>
          <w:szCs w:val="24"/>
          <w:lang w:val="en-US"/>
        </w:rPr>
        <w:t>.</w:t>
      </w:r>
    </w:p>
    <w:p w:rsidR="00B05586" w:rsidRPr="00940580" w:rsidRDefault="007A06E4" w:rsidP="000203A2">
      <w:pPr>
        <w:snapToGrid w:val="0"/>
        <w:spacing w:line="360" w:lineRule="auto"/>
        <w:ind w:firstLineChars="100" w:firstLine="240"/>
        <w:jc w:val="both"/>
        <w:rPr>
          <w:rStyle w:val="None"/>
          <w:rFonts w:ascii="Book Antiqua" w:hAnsi="Book Antiqua"/>
          <w:lang w:val="en-US"/>
        </w:rPr>
      </w:pPr>
      <w:r w:rsidRPr="00940580">
        <w:rPr>
          <w:rStyle w:val="None"/>
          <w:rFonts w:ascii="Book Antiqua" w:hAnsi="Book Antiqua"/>
          <w:lang w:val="en-US"/>
        </w:rPr>
        <w:lastRenderedPageBreak/>
        <w:t>The lower technical complexity of valve replacement with shorter cardio pulmonary bypass times and decreased risk of</w:t>
      </w:r>
      <w:r w:rsidR="005A6C5C" w:rsidRPr="00940580">
        <w:rPr>
          <w:rStyle w:val="None"/>
          <w:rFonts w:ascii="Book Antiqua" w:hAnsi="Book Antiqua"/>
          <w:lang w:val="en-US"/>
        </w:rPr>
        <w:t xml:space="preserve"> </w:t>
      </w:r>
      <w:r w:rsidRPr="00940580">
        <w:rPr>
          <w:rStyle w:val="None"/>
          <w:rFonts w:ascii="Book Antiqua" w:hAnsi="Book Antiqua"/>
          <w:lang w:val="en-US"/>
        </w:rPr>
        <w:t>failure with need of reintervention may explain the</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lower rate of </w:t>
      </w:r>
      <w:r w:rsidR="006B6C86" w:rsidRPr="00940580">
        <w:rPr>
          <w:rStyle w:val="None"/>
          <w:rFonts w:ascii="Book Antiqua" w:hAnsi="Book Antiqua"/>
          <w:lang w:val="en-US"/>
        </w:rPr>
        <w:t>MV</w:t>
      </w:r>
      <w:r w:rsidRPr="00940580">
        <w:rPr>
          <w:rStyle w:val="None"/>
          <w:rFonts w:ascii="Book Antiqua" w:hAnsi="Book Antiqua"/>
          <w:lang w:val="en-US"/>
        </w:rPr>
        <w:t xml:space="preserve"> repair than expected in elderly patients.</w:t>
      </w:r>
      <w:r w:rsidR="005A6C5C" w:rsidRPr="00940580">
        <w:rPr>
          <w:rStyle w:val="None"/>
          <w:rFonts w:ascii="Book Antiqua" w:hAnsi="Book Antiqua"/>
          <w:lang w:val="en-US"/>
        </w:rPr>
        <w:t xml:space="preserve"> </w:t>
      </w:r>
      <w:r w:rsidRPr="00940580">
        <w:rPr>
          <w:rStyle w:val="None"/>
          <w:rFonts w:ascii="Book Antiqua" w:hAnsi="Book Antiqua"/>
          <w:lang w:val="en-US"/>
        </w:rPr>
        <w:t>These aspects are particularly relevant due the limited life expectancy of aged patients. Nevertheless</w:t>
      </w:r>
      <w:r w:rsidR="000B42E8" w:rsidRPr="00940580">
        <w:rPr>
          <w:rStyle w:val="None"/>
          <w:rFonts w:ascii="Book Antiqua" w:hAnsi="Book Antiqua"/>
          <w:lang w:val="en-US"/>
        </w:rPr>
        <w:t>,</w:t>
      </w:r>
      <w:r w:rsidRPr="00940580">
        <w:rPr>
          <w:rStyle w:val="None"/>
          <w:rFonts w:ascii="Book Antiqua" w:hAnsi="Book Antiqua"/>
          <w:lang w:val="en-US"/>
        </w:rPr>
        <w:t xml:space="preserve"> </w:t>
      </w:r>
      <w:r w:rsidR="00E35F89" w:rsidRPr="00940580">
        <w:rPr>
          <w:rStyle w:val="None"/>
          <w:rFonts w:ascii="Book Antiqua" w:hAnsi="Book Antiqua"/>
          <w:lang w:val="en-US"/>
        </w:rPr>
        <w:t>MVR</w:t>
      </w:r>
      <w:r w:rsidR="005A6C5C" w:rsidRPr="00940580">
        <w:rPr>
          <w:rStyle w:val="None"/>
          <w:rFonts w:ascii="Book Antiqua" w:hAnsi="Book Antiqua"/>
          <w:lang w:val="en-US"/>
        </w:rPr>
        <w:t xml:space="preserve"> </w:t>
      </w:r>
      <w:r w:rsidRPr="00940580">
        <w:rPr>
          <w:rStyle w:val="None"/>
          <w:rFonts w:ascii="Book Antiqua" w:hAnsi="Book Antiqua"/>
          <w:lang w:val="en-US"/>
        </w:rPr>
        <w:t>has</w:t>
      </w:r>
      <w:r w:rsidR="005A6C5C" w:rsidRPr="00940580">
        <w:rPr>
          <w:rStyle w:val="None"/>
          <w:rFonts w:ascii="Book Antiqua" w:hAnsi="Book Antiqua"/>
          <w:lang w:val="en-US"/>
        </w:rPr>
        <w:t xml:space="preserve"> </w:t>
      </w:r>
      <w:r w:rsidRPr="00940580">
        <w:rPr>
          <w:rStyle w:val="None"/>
          <w:rFonts w:ascii="Book Antiqua" w:hAnsi="Book Antiqua"/>
          <w:lang w:val="en-US"/>
        </w:rPr>
        <w:t>a high short-term mortality of 25% to 30%</w:t>
      </w:r>
      <w:r w:rsidR="005A6C5C" w:rsidRPr="00940580">
        <w:rPr>
          <w:rStyle w:val="None"/>
          <w:rFonts w:ascii="Book Antiqua" w:eastAsiaTheme="minorEastAsia" w:hAnsi="Book Antiqua"/>
          <w:lang w:val="en-US" w:eastAsia="zh-CN"/>
        </w:rPr>
        <w:t>,</w:t>
      </w:r>
      <w:r w:rsidRPr="00940580">
        <w:rPr>
          <w:rStyle w:val="None"/>
          <w:rFonts w:ascii="Book Antiqua" w:hAnsi="Book Antiqua"/>
          <w:lang w:val="en-US"/>
        </w:rPr>
        <w:t xml:space="preserve"> frequently due to</w:t>
      </w:r>
      <w:r w:rsidR="005A6C5C" w:rsidRPr="00940580">
        <w:rPr>
          <w:rStyle w:val="None"/>
          <w:rFonts w:ascii="Book Antiqua" w:hAnsi="Book Antiqua"/>
          <w:lang w:val="en-US"/>
        </w:rPr>
        <w:t xml:space="preserve"> </w:t>
      </w:r>
      <w:r w:rsidRPr="00940580">
        <w:rPr>
          <w:rStyle w:val="None"/>
          <w:rFonts w:ascii="Book Antiqua" w:hAnsi="Book Antiqua"/>
          <w:lang w:val="en-US"/>
        </w:rPr>
        <w:t>congestive heart failure possibly related</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to alteration of the left ventricular dimensions and geometry. </w:t>
      </w:r>
    </w:p>
    <w:p w:rsidR="00B05586" w:rsidRPr="00940580" w:rsidRDefault="007B7C83" w:rsidP="000203A2">
      <w:pPr>
        <w:snapToGrid w:val="0"/>
        <w:spacing w:line="360" w:lineRule="auto"/>
        <w:ind w:firstLineChars="100" w:firstLine="240"/>
        <w:jc w:val="both"/>
        <w:rPr>
          <w:rStyle w:val="None"/>
          <w:rFonts w:ascii="Book Antiqua" w:hAnsi="Book Antiqua"/>
          <w:lang w:val="en-US"/>
        </w:rPr>
      </w:pPr>
      <w:r w:rsidRPr="00940580">
        <w:rPr>
          <w:rStyle w:val="None"/>
          <w:rFonts w:ascii="Book Antiqua" w:hAnsi="Book Antiqua"/>
          <w:lang w:val="en-US"/>
        </w:rPr>
        <w:t>Differences in l</w:t>
      </w:r>
      <w:r w:rsidR="007A06E4" w:rsidRPr="00940580">
        <w:rPr>
          <w:rStyle w:val="None"/>
          <w:rFonts w:ascii="Book Antiqua" w:hAnsi="Book Antiqua"/>
          <w:lang w:val="en-US"/>
        </w:rPr>
        <w:t>ong-term clinical outcomes</w:t>
      </w:r>
      <w:r w:rsidR="005A6C5C" w:rsidRPr="00940580">
        <w:rPr>
          <w:rStyle w:val="None"/>
          <w:rFonts w:ascii="Book Antiqua" w:hAnsi="Book Antiqua"/>
          <w:lang w:val="en-US"/>
        </w:rPr>
        <w:t xml:space="preserve"> </w:t>
      </w:r>
      <w:r w:rsidRPr="00940580">
        <w:rPr>
          <w:rStyle w:val="None"/>
          <w:rFonts w:ascii="Book Antiqua" w:hAnsi="Book Antiqua"/>
          <w:lang w:val="en-US"/>
        </w:rPr>
        <w:t>between surgery and conservative management were evaluated</w:t>
      </w:r>
      <w:r w:rsidR="005A6C5C" w:rsidRPr="00940580">
        <w:rPr>
          <w:rStyle w:val="None"/>
          <w:rFonts w:ascii="Book Antiqua" w:hAnsi="Book Antiqua"/>
          <w:lang w:val="en-US"/>
        </w:rPr>
        <w:t xml:space="preserve"> </w:t>
      </w:r>
      <w:r w:rsidRPr="00940580">
        <w:rPr>
          <w:rStyle w:val="None"/>
          <w:rFonts w:ascii="Book Antiqua" w:hAnsi="Book Antiqua"/>
          <w:lang w:val="en-US"/>
        </w:rPr>
        <w:t>by Kang</w:t>
      </w:r>
      <w:r w:rsidR="005A6C5C" w:rsidRPr="00940580">
        <w:rPr>
          <w:rStyle w:val="None"/>
          <w:rFonts w:ascii="Book Antiqua" w:hAnsi="Book Antiqua"/>
          <w:lang w:val="en-US"/>
        </w:rPr>
        <w:t xml:space="preserve"> </w:t>
      </w:r>
      <w:r w:rsidRPr="00940580">
        <w:rPr>
          <w:rStyle w:val="None"/>
          <w:rFonts w:ascii="Book Antiqua" w:hAnsi="Book Antiqua"/>
          <w:i/>
          <w:lang w:val="en-US"/>
        </w:rPr>
        <w:t>et al</w:t>
      </w:r>
      <w:r w:rsidRPr="00940580">
        <w:rPr>
          <w:rStyle w:val="None"/>
          <w:rFonts w:ascii="Book Antiqua" w:hAnsi="Book Antiqua"/>
          <w:vertAlign w:val="superscript"/>
          <w:lang w:val="en-US"/>
        </w:rPr>
        <w:t>[62</w:t>
      </w:r>
      <w:r w:rsidR="00AF590A" w:rsidRPr="00940580">
        <w:rPr>
          <w:rStyle w:val="None"/>
          <w:rFonts w:ascii="Book Antiqua" w:eastAsiaTheme="minorEastAsia" w:hAnsi="Book Antiqua"/>
          <w:vertAlign w:val="superscript"/>
          <w:lang w:val="en-US" w:eastAsia="zh-CN"/>
        </w:rPr>
        <w:t xml:space="preserve">] </w:t>
      </w:r>
      <w:r w:rsidRPr="00940580">
        <w:rPr>
          <w:rStyle w:val="None"/>
          <w:rFonts w:ascii="Book Antiqua" w:hAnsi="Book Antiqua"/>
          <w:lang w:val="en-US"/>
        </w:rPr>
        <w:t>in 157</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patients with severe MR aged </w:t>
      </w:r>
      <w:r w:rsidR="005A6C5C" w:rsidRPr="00940580">
        <w:rPr>
          <w:rFonts w:ascii="Book Antiqua" w:eastAsia="Arial Unicode MS" w:hAnsi="Book Antiqua" w:cs="Arial Unicode MS"/>
          <w:lang w:val="en-US"/>
        </w:rPr>
        <w:t>≥</w:t>
      </w:r>
      <w:r w:rsidRPr="00940580">
        <w:rPr>
          <w:rStyle w:val="None"/>
          <w:rFonts w:ascii="Book Antiqua" w:hAnsi="Book Antiqua"/>
          <w:lang w:val="en-US"/>
        </w:rPr>
        <w:t xml:space="preserve"> 70 years</w:t>
      </w:r>
      <w:r w:rsidR="005A6C5C" w:rsidRPr="00940580">
        <w:rPr>
          <w:rStyle w:val="None"/>
          <w:rFonts w:ascii="Book Antiqua" w:eastAsiaTheme="minorEastAsia" w:hAnsi="Book Antiqua"/>
          <w:lang w:val="en-US" w:eastAsia="zh-CN"/>
        </w:rPr>
        <w:t>.</w:t>
      </w:r>
      <w:r w:rsidR="007A06E4" w:rsidRPr="00940580">
        <w:rPr>
          <w:rStyle w:val="None"/>
          <w:rFonts w:ascii="Book Antiqua" w:hAnsi="Book Antiqua"/>
          <w:lang w:val="en-US"/>
        </w:rPr>
        <w:t xml:space="preserve"> </w:t>
      </w:r>
      <w:r w:rsidRPr="00940580">
        <w:rPr>
          <w:rStyle w:val="None"/>
          <w:rFonts w:ascii="Book Antiqua" w:hAnsi="Book Antiqua"/>
          <w:lang w:val="en-US"/>
        </w:rPr>
        <w:t>M</w:t>
      </w:r>
      <w:r w:rsidR="007A06E4" w:rsidRPr="00940580">
        <w:rPr>
          <w:rStyle w:val="None"/>
          <w:rFonts w:ascii="Book Antiqua" w:hAnsi="Book Antiqua"/>
          <w:lang w:val="en-US"/>
        </w:rPr>
        <w:t xml:space="preserve">edian follow-up </w:t>
      </w:r>
      <w:r w:rsidRPr="00940580">
        <w:rPr>
          <w:rStyle w:val="None"/>
          <w:rFonts w:ascii="Book Antiqua" w:hAnsi="Book Antiqua"/>
          <w:lang w:val="en-US"/>
        </w:rPr>
        <w:t xml:space="preserve">was </w:t>
      </w:r>
      <w:r w:rsidR="007A06E4" w:rsidRPr="00940580">
        <w:rPr>
          <w:rStyle w:val="None"/>
          <w:rFonts w:ascii="Book Antiqua" w:hAnsi="Book Antiqua"/>
          <w:lang w:val="en-US"/>
        </w:rPr>
        <w:t>5.4 years</w:t>
      </w:r>
      <w:r w:rsidRPr="00940580">
        <w:rPr>
          <w:rStyle w:val="None"/>
          <w:rFonts w:ascii="Book Antiqua" w:hAnsi="Book Antiqua"/>
          <w:lang w:val="en-US"/>
        </w:rPr>
        <w:t>.</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Surgery was associated with a </w:t>
      </w:r>
      <w:r w:rsidR="007A06E4" w:rsidRPr="00940580">
        <w:rPr>
          <w:rStyle w:val="None"/>
          <w:rFonts w:ascii="Book Antiqua" w:hAnsi="Book Antiqua"/>
          <w:lang w:val="en-US"/>
        </w:rPr>
        <w:t>lower</w:t>
      </w:r>
      <w:r w:rsidRPr="00940580">
        <w:rPr>
          <w:rStyle w:val="None"/>
          <w:rFonts w:ascii="Book Antiqua" w:hAnsi="Book Antiqua"/>
          <w:lang w:val="en-US"/>
        </w:rPr>
        <w:t xml:space="preserve"> mortality</w:t>
      </w:r>
      <w:r w:rsidR="005A6C5C" w:rsidRPr="00940580">
        <w:rPr>
          <w:rStyle w:val="None"/>
          <w:rFonts w:ascii="Book Antiqua" w:hAnsi="Book Antiqua"/>
          <w:lang w:val="en-US"/>
        </w:rPr>
        <w:t xml:space="preserve"> </w:t>
      </w:r>
      <w:r w:rsidR="00AF590A" w:rsidRPr="00940580">
        <w:rPr>
          <w:rStyle w:val="None"/>
          <w:rFonts w:ascii="Book Antiqua" w:hAnsi="Book Antiqua"/>
          <w:lang w:val="en-US"/>
        </w:rPr>
        <w:t>(HR 0.31; 95%</w:t>
      </w:r>
      <w:r w:rsidR="007A06E4" w:rsidRPr="00940580">
        <w:rPr>
          <w:rStyle w:val="None"/>
          <w:rFonts w:ascii="Book Antiqua" w:hAnsi="Book Antiqua"/>
          <w:lang w:val="en-US"/>
        </w:rPr>
        <w:t>CI</w:t>
      </w:r>
      <w:r w:rsidR="00AF590A" w:rsidRPr="00940580">
        <w:rPr>
          <w:rStyle w:val="None"/>
          <w:rFonts w:ascii="Book Antiqua" w:eastAsiaTheme="minorEastAsia" w:hAnsi="Book Antiqua"/>
          <w:lang w:val="en-US" w:eastAsia="zh-CN"/>
        </w:rPr>
        <w:t>:</w:t>
      </w:r>
      <w:r w:rsidR="007A06E4" w:rsidRPr="00940580">
        <w:rPr>
          <w:rStyle w:val="None"/>
          <w:rFonts w:ascii="Book Antiqua" w:hAnsi="Book Antiqua"/>
          <w:lang w:val="en-US"/>
        </w:rPr>
        <w:t xml:space="preserve"> 0.13 to 0.73; </w:t>
      </w:r>
      <w:r w:rsidR="00AF590A" w:rsidRPr="00940580">
        <w:rPr>
          <w:rStyle w:val="None"/>
          <w:rFonts w:ascii="Book Antiqua" w:hAnsi="Book Antiqua"/>
          <w:i/>
          <w:lang w:val="en-US"/>
        </w:rPr>
        <w:t>P</w:t>
      </w:r>
      <w:r w:rsidR="00AF590A" w:rsidRPr="00940580">
        <w:rPr>
          <w:rStyle w:val="None"/>
          <w:rFonts w:ascii="Book Antiqua" w:eastAsiaTheme="minorEastAsia" w:hAnsi="Book Antiqua"/>
          <w:lang w:val="en-US" w:eastAsia="zh-CN"/>
        </w:rPr>
        <w:t xml:space="preserve"> </w:t>
      </w:r>
      <w:r w:rsidR="007A06E4" w:rsidRPr="00940580">
        <w:rPr>
          <w:rStyle w:val="None"/>
          <w:rFonts w:ascii="Book Antiqua" w:hAnsi="Book Antiqua"/>
          <w:lang w:val="en-US"/>
        </w:rPr>
        <w:t>=</w:t>
      </w:r>
      <w:r w:rsidR="00AF590A" w:rsidRPr="00940580">
        <w:rPr>
          <w:rStyle w:val="None"/>
          <w:rFonts w:ascii="Book Antiqua" w:eastAsiaTheme="minorEastAsia" w:hAnsi="Book Antiqua"/>
          <w:lang w:val="en-US" w:eastAsia="zh-CN"/>
        </w:rPr>
        <w:t xml:space="preserve"> </w:t>
      </w:r>
      <w:r w:rsidR="007A06E4" w:rsidRPr="00940580">
        <w:rPr>
          <w:rStyle w:val="None"/>
          <w:rFonts w:ascii="Book Antiqua" w:hAnsi="Book Antiqua"/>
          <w:lang w:val="en-US"/>
        </w:rPr>
        <w:t>0.007)</w:t>
      </w:r>
      <w:r w:rsidRPr="00940580">
        <w:rPr>
          <w:rStyle w:val="None"/>
          <w:rFonts w:ascii="Book Antiqua" w:hAnsi="Book Antiqua"/>
          <w:lang w:val="en-US"/>
        </w:rPr>
        <w:t xml:space="preserve"> other than</w:t>
      </w:r>
      <w:r w:rsidR="005A6C5C" w:rsidRPr="00940580">
        <w:rPr>
          <w:rStyle w:val="None"/>
          <w:rFonts w:ascii="Book Antiqua" w:hAnsi="Book Antiqua"/>
          <w:lang w:val="en-US"/>
        </w:rPr>
        <w:t xml:space="preserve"> </w:t>
      </w:r>
      <w:r w:rsidR="007A06E4" w:rsidRPr="00940580">
        <w:rPr>
          <w:rStyle w:val="None"/>
          <w:rFonts w:ascii="Book Antiqua" w:hAnsi="Book Antiqua"/>
          <w:lang w:val="en-US"/>
        </w:rPr>
        <w:t>with a decrease in overall</w:t>
      </w:r>
      <w:r w:rsidR="005A6C5C" w:rsidRPr="00940580">
        <w:rPr>
          <w:rStyle w:val="None"/>
          <w:rFonts w:ascii="Book Antiqua" w:hAnsi="Book Antiqua"/>
          <w:lang w:val="en-US"/>
        </w:rPr>
        <w:t xml:space="preserve"> </w:t>
      </w:r>
      <w:r w:rsidR="00AF590A" w:rsidRPr="00940580">
        <w:rPr>
          <w:rStyle w:val="None"/>
          <w:rFonts w:ascii="Book Antiqua" w:hAnsi="Book Antiqua"/>
          <w:lang w:val="en-US"/>
        </w:rPr>
        <w:t>cardiac event (HR 0.26; 95%</w:t>
      </w:r>
      <w:r w:rsidR="007A06E4" w:rsidRPr="00940580">
        <w:rPr>
          <w:rStyle w:val="None"/>
          <w:rFonts w:ascii="Book Antiqua" w:hAnsi="Book Antiqua"/>
          <w:lang w:val="en-US"/>
        </w:rPr>
        <w:t>CI</w:t>
      </w:r>
      <w:r w:rsidR="00AF590A" w:rsidRPr="00940580">
        <w:rPr>
          <w:rStyle w:val="None"/>
          <w:rFonts w:ascii="Book Antiqua" w:eastAsiaTheme="minorEastAsia" w:hAnsi="Book Antiqua"/>
          <w:lang w:val="en-US" w:eastAsia="zh-CN"/>
        </w:rPr>
        <w:t>:</w:t>
      </w:r>
      <w:r w:rsidR="007A06E4" w:rsidRPr="00940580">
        <w:rPr>
          <w:rStyle w:val="None"/>
          <w:rFonts w:ascii="Book Antiqua" w:hAnsi="Book Antiqua"/>
          <w:lang w:val="en-US"/>
        </w:rPr>
        <w:t xml:space="preserve"> 0.13 to 0.53; </w:t>
      </w:r>
      <w:r w:rsidR="00AF590A" w:rsidRPr="00940580">
        <w:rPr>
          <w:rStyle w:val="None"/>
          <w:rFonts w:ascii="Book Antiqua" w:hAnsi="Book Antiqua"/>
          <w:i/>
          <w:lang w:val="en-US"/>
        </w:rPr>
        <w:t>P</w:t>
      </w:r>
      <w:r w:rsidR="004F14E4" w:rsidRPr="00940580">
        <w:rPr>
          <w:rStyle w:val="None"/>
          <w:rFonts w:ascii="Book Antiqua" w:hAnsi="Book Antiqua"/>
          <w:i/>
          <w:lang w:val="en-US"/>
        </w:rPr>
        <w:t xml:space="preserve"> </w:t>
      </w:r>
      <w:r w:rsidR="007A06E4" w:rsidRPr="00940580">
        <w:rPr>
          <w:rStyle w:val="None"/>
          <w:rFonts w:ascii="Book Antiqua" w:hAnsi="Book Antiqua"/>
          <w:lang w:val="en-US"/>
        </w:rPr>
        <w:t>&lt;</w:t>
      </w:r>
      <w:r w:rsidR="00AF590A" w:rsidRPr="00940580">
        <w:rPr>
          <w:rStyle w:val="None"/>
          <w:rFonts w:ascii="Book Antiqua" w:eastAsiaTheme="minorEastAsia" w:hAnsi="Book Antiqua"/>
          <w:lang w:val="en-US" w:eastAsia="zh-CN"/>
        </w:rPr>
        <w:t xml:space="preserve"> </w:t>
      </w:r>
      <w:r w:rsidR="007A06E4" w:rsidRPr="00940580">
        <w:rPr>
          <w:rStyle w:val="None"/>
          <w:rFonts w:ascii="Book Antiqua" w:hAnsi="Book Antiqua"/>
          <w:lang w:val="en-US"/>
        </w:rPr>
        <w:t xml:space="preserve">0.001). </w:t>
      </w:r>
    </w:p>
    <w:p w:rsidR="00B05586" w:rsidRPr="00940580" w:rsidRDefault="007A06E4"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ind w:firstLineChars="100" w:firstLine="240"/>
        <w:jc w:val="both"/>
        <w:rPr>
          <w:rStyle w:val="None"/>
          <w:rFonts w:ascii="Book Antiqua" w:eastAsia="Times New Roman" w:hAnsi="Book Antiqua" w:cs="Times New Roman"/>
          <w:color w:val="auto"/>
          <w:sz w:val="24"/>
          <w:szCs w:val="24"/>
          <w:lang w:val="en-US"/>
        </w:rPr>
      </w:pPr>
      <w:r w:rsidRPr="00940580">
        <w:rPr>
          <w:rStyle w:val="None"/>
          <w:rFonts w:ascii="Book Antiqua" w:hAnsi="Book Antiqua"/>
          <w:color w:val="auto"/>
          <w:sz w:val="24"/>
          <w:szCs w:val="24"/>
          <w:lang w:val="en-US"/>
        </w:rPr>
        <w:t xml:space="preserve">In a single center retrospective study in 2015, consecutive patients with moderate to severe </w:t>
      </w:r>
      <w:r w:rsidR="00BA4367" w:rsidRPr="00940580">
        <w:rPr>
          <w:rStyle w:val="None"/>
          <w:rFonts w:ascii="Book Antiqua" w:hAnsi="Book Antiqua"/>
          <w:color w:val="auto"/>
          <w:sz w:val="24"/>
          <w:szCs w:val="24"/>
          <w:lang w:val="en-US"/>
        </w:rPr>
        <w:t>MR were divided into two groups</w:t>
      </w:r>
      <w:r w:rsidRPr="00940580">
        <w:rPr>
          <w:rStyle w:val="None"/>
          <w:rFonts w:ascii="Book Antiqua" w:hAnsi="Book Antiqua"/>
          <w:color w:val="auto"/>
          <w:sz w:val="24"/>
          <w:szCs w:val="24"/>
          <w:vertAlign w:val="superscript"/>
          <w:lang w:val="en-US"/>
        </w:rPr>
        <w:t>[63]</w:t>
      </w:r>
      <w:r w:rsidRPr="00940580">
        <w:rPr>
          <w:rStyle w:val="None"/>
          <w:rFonts w:ascii="Book Antiqua" w:hAnsi="Book Antiqua"/>
          <w:color w:val="auto"/>
          <w:sz w:val="24"/>
          <w:szCs w:val="24"/>
          <w:lang w:val="en-US"/>
        </w:rPr>
        <w:t>.</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Patients aged &gt; 60 years</w:t>
      </w:r>
      <w:r w:rsidR="005A6C5C" w:rsidRPr="00940580">
        <w:rPr>
          <w:rStyle w:val="None"/>
          <w:rFonts w:ascii="Book Antiqua" w:hAnsi="Book Antiqua"/>
          <w:color w:val="auto"/>
          <w:sz w:val="24"/>
          <w:szCs w:val="24"/>
          <w:lang w:val="en-US"/>
        </w:rPr>
        <w:t xml:space="preserve"> </w:t>
      </w:r>
      <w:r w:rsidR="00FD3DA9" w:rsidRPr="00940580">
        <w:rPr>
          <w:rStyle w:val="None"/>
          <w:rFonts w:ascii="Book Antiqua" w:hAnsi="Book Antiqua"/>
          <w:color w:val="auto"/>
          <w:sz w:val="24"/>
          <w:szCs w:val="24"/>
          <w:lang w:val="en-US"/>
        </w:rPr>
        <w:t>(</w:t>
      </w:r>
      <w:r w:rsidRPr="00940580">
        <w:rPr>
          <w:rStyle w:val="None"/>
          <w:rFonts w:ascii="Book Antiqua" w:hAnsi="Book Antiqua"/>
          <w:color w:val="auto"/>
          <w:sz w:val="24"/>
          <w:szCs w:val="24"/>
          <w:lang w:val="en-US"/>
        </w:rPr>
        <w:t>mean age 66.98 ± 5.94 years) were considered as the elderly group (</w:t>
      </w:r>
      <w:r w:rsidRPr="00940580">
        <w:rPr>
          <w:rStyle w:val="None"/>
          <w:rFonts w:ascii="Book Antiqua" w:hAnsi="Book Antiqua"/>
          <w:i/>
          <w:color w:val="auto"/>
          <w:sz w:val="24"/>
          <w:szCs w:val="24"/>
          <w:lang w:val="en-US"/>
        </w:rPr>
        <w:t>n</w:t>
      </w:r>
      <w:r w:rsidRPr="00940580">
        <w:rPr>
          <w:rStyle w:val="None"/>
          <w:rFonts w:ascii="Book Antiqua" w:hAnsi="Book Antiqua"/>
          <w:color w:val="auto"/>
          <w:sz w:val="24"/>
          <w:szCs w:val="24"/>
          <w:lang w:val="en-US"/>
        </w:rPr>
        <w:t xml:space="preserve"> = 680) and compared to patients &lt; 60 years (control group</w:t>
      </w:r>
      <w:r w:rsidR="005A6C5C" w:rsidRPr="00940580">
        <w:rPr>
          <w:rStyle w:val="None"/>
          <w:rFonts w:ascii="Book Antiqua" w:hAnsi="Book Antiqua"/>
          <w:color w:val="auto"/>
          <w:sz w:val="24"/>
          <w:szCs w:val="24"/>
          <w:lang w:val="en-US" w:eastAsia="zh-CN"/>
        </w:rPr>
        <w:t>,</w:t>
      </w:r>
      <w:r w:rsidR="00BA4367" w:rsidRPr="00940580">
        <w:rPr>
          <w:rStyle w:val="None"/>
          <w:rFonts w:ascii="Book Antiqua" w:hAnsi="Book Antiqua"/>
          <w:color w:val="auto"/>
          <w:sz w:val="24"/>
          <w:szCs w:val="24"/>
          <w:lang w:val="en-US"/>
        </w:rPr>
        <w:t xml:space="preserve"> </w:t>
      </w:r>
      <w:r w:rsidR="00BA4367" w:rsidRPr="00940580">
        <w:rPr>
          <w:rStyle w:val="None"/>
          <w:rFonts w:ascii="Book Antiqua" w:hAnsi="Book Antiqua"/>
          <w:i/>
          <w:color w:val="auto"/>
          <w:sz w:val="24"/>
          <w:szCs w:val="24"/>
          <w:lang w:val="en-US"/>
        </w:rPr>
        <w:t>n</w:t>
      </w:r>
      <w:r w:rsidR="00BA4367" w:rsidRPr="00940580">
        <w:rPr>
          <w:rStyle w:val="None"/>
          <w:rFonts w:ascii="Book Antiqua" w:hAnsi="Book Antiqua"/>
          <w:color w:val="auto"/>
          <w:sz w:val="24"/>
          <w:szCs w:val="24"/>
          <w:lang w:val="en-US"/>
        </w:rPr>
        <w:t xml:space="preserve"> = 1</w:t>
      </w:r>
      <w:r w:rsidRPr="00940580">
        <w:rPr>
          <w:rStyle w:val="None"/>
          <w:rFonts w:ascii="Book Antiqua" w:hAnsi="Book Antiqua"/>
          <w:color w:val="auto"/>
          <w:sz w:val="24"/>
          <w:szCs w:val="24"/>
          <w:lang w:val="en-US"/>
        </w:rPr>
        <w:t>061).</w:t>
      </w:r>
      <w:r w:rsidR="005A6C5C" w:rsidRPr="00940580">
        <w:rPr>
          <w:rStyle w:val="None"/>
          <w:rFonts w:ascii="Book Antiqua" w:hAnsi="Book Antiqua"/>
          <w:color w:val="auto"/>
          <w:sz w:val="24"/>
          <w:szCs w:val="24"/>
          <w:lang w:val="en-US"/>
        </w:rPr>
        <w:t xml:space="preserve"> </w:t>
      </w:r>
      <w:r w:rsidR="004F14E4" w:rsidRPr="00940580">
        <w:rPr>
          <w:rStyle w:val="None"/>
          <w:rFonts w:ascii="Book Antiqua" w:hAnsi="Book Antiqua"/>
          <w:color w:val="auto"/>
          <w:sz w:val="24"/>
          <w:szCs w:val="24"/>
          <w:lang w:val="en-US"/>
        </w:rPr>
        <w:t xml:space="preserve">In total, </w:t>
      </w:r>
      <w:r w:rsidRPr="00940580">
        <w:rPr>
          <w:rStyle w:val="None"/>
          <w:rFonts w:ascii="Book Antiqua" w:hAnsi="Book Antiqua"/>
          <w:color w:val="auto"/>
          <w:sz w:val="24"/>
          <w:szCs w:val="24"/>
          <w:lang w:val="en-US"/>
        </w:rPr>
        <w:t>308/680</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 xml:space="preserve">elderly MR were denied surgery, which was much higher than the rate of denial observed in the control group (45.29% </w:t>
      </w:r>
      <w:r w:rsidR="00430400" w:rsidRPr="00940580">
        <w:rPr>
          <w:rStyle w:val="None"/>
          <w:rFonts w:ascii="Book Antiqua" w:hAnsi="Book Antiqua"/>
          <w:i/>
          <w:sz w:val="24"/>
          <w:szCs w:val="24"/>
          <w:lang w:val="en-US"/>
        </w:rPr>
        <w:t>vs</w:t>
      </w:r>
      <w:r w:rsidRPr="00940580">
        <w:rPr>
          <w:rStyle w:val="None"/>
          <w:rFonts w:ascii="Book Antiqua" w:hAnsi="Book Antiqua"/>
          <w:color w:val="auto"/>
          <w:sz w:val="24"/>
          <w:szCs w:val="24"/>
          <w:lang w:val="en-US"/>
        </w:rPr>
        <w:t xml:space="preserve"> 36.10%,</w:t>
      </w:r>
      <w:r w:rsidRPr="00940580">
        <w:rPr>
          <w:rStyle w:val="None"/>
          <w:rFonts w:ascii="Book Antiqua" w:hAnsi="Book Antiqua"/>
          <w:i/>
          <w:color w:val="auto"/>
          <w:sz w:val="24"/>
          <w:szCs w:val="24"/>
          <w:lang w:val="en-US"/>
        </w:rPr>
        <w:t xml:space="preserve"> P</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&lt; 0.001).</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The factors associated with decreased probability of undergoing surgery were i</w:t>
      </w:r>
      <w:r w:rsidRPr="00940580">
        <w:rPr>
          <w:rStyle w:val="None"/>
          <w:rFonts w:ascii="Book Antiqua" w:hAnsi="Book Antiqua"/>
          <w:color w:val="auto"/>
          <w:sz w:val="24"/>
          <w:szCs w:val="24"/>
          <w:lang w:val="en-US"/>
        </w:rPr>
        <w:t>n</w:t>
      </w:r>
      <w:r w:rsidRPr="00940580">
        <w:rPr>
          <w:rStyle w:val="None"/>
          <w:rFonts w:ascii="Book Antiqua" w:hAnsi="Book Antiqua"/>
          <w:color w:val="auto"/>
          <w:sz w:val="24"/>
          <w:szCs w:val="24"/>
          <w:lang w:val="en-US"/>
        </w:rPr>
        <w:t>creased age, diabetes</w:t>
      </w:r>
      <w:r w:rsidR="004F14E4" w:rsidRPr="00940580">
        <w:rPr>
          <w:rStyle w:val="None"/>
          <w:rFonts w:ascii="Book Antiqua" w:hAnsi="Book Antiqua"/>
          <w:color w:val="auto"/>
          <w:sz w:val="24"/>
          <w:szCs w:val="24"/>
          <w:lang w:val="en-US"/>
        </w:rPr>
        <w:t>,</w:t>
      </w:r>
      <w:r w:rsidRPr="00940580">
        <w:rPr>
          <w:rStyle w:val="None"/>
          <w:rFonts w:ascii="Book Antiqua" w:hAnsi="Book Antiqua"/>
          <w:color w:val="auto"/>
          <w:sz w:val="24"/>
          <w:szCs w:val="24"/>
          <w:lang w:val="en-US"/>
        </w:rPr>
        <w:t xml:space="preserve"> and</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high risk stratification</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according to EuroSCORE-II.</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Of the 275 elderly</w:t>
      </w:r>
      <w:r w:rsidR="005A6C5C" w:rsidRPr="00940580">
        <w:rPr>
          <w:rStyle w:val="None"/>
          <w:rFonts w:ascii="Book Antiqua" w:hAnsi="Book Antiqua"/>
          <w:color w:val="auto"/>
          <w:sz w:val="24"/>
          <w:szCs w:val="24"/>
          <w:lang w:val="en-US"/>
        </w:rPr>
        <w:t xml:space="preserve"> </w:t>
      </w:r>
      <w:r w:rsidRPr="00940580">
        <w:rPr>
          <w:rStyle w:val="None"/>
          <w:rFonts w:ascii="Book Antiqua" w:hAnsi="Book Antiqua"/>
          <w:color w:val="auto"/>
          <w:sz w:val="24"/>
          <w:szCs w:val="24"/>
          <w:lang w:val="en-US"/>
        </w:rPr>
        <w:t xml:space="preserve">patients with severe MR included in this study, 75 (27.27%) did not undergo surgery. </w:t>
      </w:r>
    </w:p>
    <w:p w:rsidR="00B05586" w:rsidRPr="00940580" w:rsidRDefault="007A06E4" w:rsidP="000203A2">
      <w:pPr>
        <w:snapToGrid w:val="0"/>
        <w:spacing w:line="360" w:lineRule="auto"/>
        <w:ind w:firstLineChars="100" w:firstLine="240"/>
        <w:jc w:val="both"/>
        <w:rPr>
          <w:rStyle w:val="None"/>
          <w:rFonts w:ascii="Book Antiqua" w:hAnsi="Book Antiqua"/>
          <w:lang w:val="en-US"/>
        </w:rPr>
      </w:pPr>
      <w:r w:rsidRPr="00940580">
        <w:rPr>
          <w:rStyle w:val="None"/>
          <w:rFonts w:ascii="Book Antiqua" w:hAnsi="Book Antiqua"/>
          <w:lang w:val="en-US"/>
        </w:rPr>
        <w:t>A database</w:t>
      </w:r>
      <w:r w:rsidR="005A6C5C" w:rsidRPr="00940580">
        <w:rPr>
          <w:rStyle w:val="None"/>
          <w:rFonts w:ascii="Book Antiqua" w:hAnsi="Book Antiqua"/>
          <w:lang w:val="en-US"/>
        </w:rPr>
        <w:t xml:space="preserve"> </w:t>
      </w:r>
      <w:r w:rsidRPr="00940580">
        <w:rPr>
          <w:rStyle w:val="None"/>
          <w:rFonts w:ascii="Book Antiqua" w:hAnsi="Book Antiqua"/>
          <w:lang w:val="en-US"/>
        </w:rPr>
        <w:t>from the University Centre of Liepzig, Germany was examined and assessed to identify all patients aged &gt; 70 years who underwent MV surgical procedures between 1999 and 2009.</w:t>
      </w:r>
      <w:r w:rsidR="005A6C5C" w:rsidRPr="00940580">
        <w:rPr>
          <w:rStyle w:val="None"/>
          <w:rFonts w:ascii="Book Antiqua" w:hAnsi="Book Antiqua"/>
          <w:lang w:val="en-US"/>
        </w:rPr>
        <w:t xml:space="preserve"> </w:t>
      </w:r>
      <w:r w:rsidR="00BA4367" w:rsidRPr="00940580">
        <w:rPr>
          <w:rStyle w:val="None"/>
          <w:rFonts w:ascii="Book Antiqua" w:hAnsi="Book Antiqua"/>
          <w:lang w:val="en-US"/>
        </w:rPr>
        <w:t>In 97% of the 2</w:t>
      </w:r>
      <w:r w:rsidRPr="00940580">
        <w:rPr>
          <w:rStyle w:val="None"/>
          <w:rFonts w:ascii="Book Antiqua" w:hAnsi="Book Antiqua"/>
          <w:lang w:val="en-US"/>
        </w:rPr>
        <w:t xml:space="preserve">503 patients, </w:t>
      </w:r>
      <w:r w:rsidR="003F585D" w:rsidRPr="00940580">
        <w:rPr>
          <w:rStyle w:val="None"/>
          <w:rFonts w:ascii="Book Antiqua" w:hAnsi="Book Antiqua"/>
          <w:lang w:val="en-US"/>
        </w:rPr>
        <w:t>MR</w:t>
      </w:r>
      <w:r w:rsidRPr="00940580">
        <w:rPr>
          <w:rStyle w:val="None"/>
          <w:rFonts w:ascii="Book Antiqua" w:hAnsi="Book Antiqua"/>
          <w:lang w:val="en-US"/>
        </w:rPr>
        <w:t xml:space="preserve"> was the primary in</w:t>
      </w:r>
      <w:r w:rsidR="00BA4367" w:rsidRPr="00940580">
        <w:rPr>
          <w:rStyle w:val="None"/>
          <w:rFonts w:ascii="Book Antiqua" w:hAnsi="Book Antiqua"/>
          <w:lang w:val="en-US"/>
        </w:rPr>
        <w:t>dication for operation</w:t>
      </w:r>
      <w:r w:rsidRPr="00940580">
        <w:rPr>
          <w:rStyle w:val="None"/>
          <w:rFonts w:ascii="Book Antiqua" w:hAnsi="Book Antiqua"/>
          <w:vertAlign w:val="superscript"/>
          <w:lang w:val="en-US"/>
        </w:rPr>
        <w:t>[64]</w:t>
      </w:r>
      <w:r w:rsidRPr="00940580">
        <w:rPr>
          <w:rStyle w:val="None"/>
          <w:rFonts w:ascii="Book Antiqua" w:hAnsi="Book Antiqua"/>
          <w:lang w:val="en-US"/>
        </w:rPr>
        <w:t>.</w:t>
      </w:r>
      <w:r w:rsidR="005A6C5C" w:rsidRPr="00940580">
        <w:rPr>
          <w:rStyle w:val="None"/>
          <w:rFonts w:ascii="Book Antiqua" w:hAnsi="Book Antiqua"/>
          <w:lang w:val="en-US"/>
        </w:rPr>
        <w:t xml:space="preserve"> </w:t>
      </w:r>
      <w:r w:rsidR="006B6C86" w:rsidRPr="00940580">
        <w:rPr>
          <w:rStyle w:val="None"/>
          <w:rFonts w:ascii="Book Antiqua" w:hAnsi="Book Antiqua"/>
          <w:lang w:val="en-US"/>
        </w:rPr>
        <w:t>MV</w:t>
      </w:r>
      <w:r w:rsidRPr="00940580">
        <w:rPr>
          <w:rStyle w:val="None"/>
          <w:rFonts w:ascii="Book Antiqua" w:hAnsi="Book Antiqua"/>
          <w:lang w:val="en-US"/>
        </w:rPr>
        <w:t xml:space="preserve"> repair</w:t>
      </w:r>
      <w:r w:rsidR="005A6C5C" w:rsidRPr="00940580">
        <w:rPr>
          <w:rStyle w:val="None"/>
          <w:rFonts w:ascii="Book Antiqua" w:hAnsi="Book Antiqua"/>
          <w:lang w:val="en-US"/>
        </w:rPr>
        <w:t xml:space="preserve"> </w:t>
      </w:r>
      <w:r w:rsidRPr="00940580">
        <w:rPr>
          <w:rStyle w:val="None"/>
          <w:rFonts w:ascii="Book Antiqua" w:hAnsi="Book Antiqua"/>
          <w:lang w:val="en-US"/>
        </w:rPr>
        <w:t>was performed in 64%.</w:t>
      </w:r>
      <w:r w:rsidR="005A6C5C" w:rsidRPr="00940580">
        <w:rPr>
          <w:rStyle w:val="None"/>
          <w:rFonts w:ascii="Book Antiqua" w:hAnsi="Book Antiqua"/>
          <w:lang w:val="en-US"/>
        </w:rPr>
        <w:t xml:space="preserve"> </w:t>
      </w:r>
      <w:r w:rsidR="00F47F79" w:rsidRPr="00940580">
        <w:rPr>
          <w:rStyle w:val="None"/>
          <w:rFonts w:ascii="Book Antiqua" w:hAnsi="Book Antiqua"/>
          <w:lang w:val="en-US"/>
        </w:rPr>
        <w:t>M</w:t>
      </w:r>
      <w:r w:rsidRPr="00940580">
        <w:rPr>
          <w:rStyle w:val="None"/>
          <w:rFonts w:ascii="Book Antiqua" w:hAnsi="Book Antiqua"/>
          <w:lang w:val="en-US"/>
        </w:rPr>
        <w:t>ortality</w:t>
      </w:r>
      <w:r w:rsidR="005A6C5C" w:rsidRPr="00940580">
        <w:rPr>
          <w:rStyle w:val="None"/>
          <w:rFonts w:ascii="Book Antiqua" w:hAnsi="Book Antiqua"/>
          <w:lang w:val="en-US"/>
        </w:rPr>
        <w:t xml:space="preserve"> </w:t>
      </w:r>
      <w:r w:rsidRPr="00940580">
        <w:rPr>
          <w:rStyle w:val="None"/>
          <w:rFonts w:ascii="Book Antiqua" w:hAnsi="Book Antiqua"/>
          <w:lang w:val="en-US"/>
        </w:rPr>
        <w:t>rate</w:t>
      </w:r>
      <w:r w:rsidR="005A6C5C" w:rsidRPr="00940580">
        <w:rPr>
          <w:rStyle w:val="None"/>
          <w:rFonts w:ascii="Book Antiqua" w:hAnsi="Book Antiqua"/>
          <w:lang w:val="en-US"/>
        </w:rPr>
        <w:t xml:space="preserve"> </w:t>
      </w:r>
      <w:r w:rsidR="00BA4367" w:rsidRPr="00940580">
        <w:rPr>
          <w:rStyle w:val="None"/>
          <w:rFonts w:ascii="Book Antiqua" w:hAnsi="Book Antiqua"/>
          <w:lang w:val="en-US"/>
        </w:rPr>
        <w:t>at 30</w:t>
      </w:r>
      <w:r w:rsidR="004F14E4" w:rsidRPr="00940580">
        <w:rPr>
          <w:rStyle w:val="None"/>
          <w:rFonts w:ascii="Book Antiqua" w:hAnsi="Book Antiqua"/>
          <w:lang w:val="en-US"/>
        </w:rPr>
        <w:t xml:space="preserve"> </w:t>
      </w:r>
      <w:r w:rsidR="00F47F79" w:rsidRPr="00940580">
        <w:rPr>
          <w:rStyle w:val="None"/>
          <w:rFonts w:ascii="Book Antiqua" w:hAnsi="Book Antiqua"/>
          <w:lang w:val="en-US"/>
        </w:rPr>
        <w:t>d</w:t>
      </w:r>
      <w:r w:rsidR="004F14E4" w:rsidRPr="00940580">
        <w:rPr>
          <w:rStyle w:val="None"/>
          <w:rFonts w:ascii="Book Antiqua" w:hAnsi="Book Antiqua"/>
          <w:lang w:val="en-US"/>
        </w:rPr>
        <w:t>ays</w:t>
      </w:r>
      <w:r w:rsidR="00F47F79" w:rsidRPr="00940580">
        <w:rPr>
          <w:rStyle w:val="None"/>
          <w:rFonts w:ascii="Book Antiqua" w:hAnsi="Book Antiqua"/>
          <w:lang w:val="en-US"/>
        </w:rPr>
        <w:t xml:space="preserve"> </w:t>
      </w:r>
      <w:r w:rsidRPr="00940580">
        <w:rPr>
          <w:rStyle w:val="None"/>
          <w:rFonts w:ascii="Book Antiqua" w:hAnsi="Book Antiqua"/>
          <w:lang w:val="en-US"/>
        </w:rPr>
        <w:t>was 3.1%</w:t>
      </w:r>
      <w:r w:rsidR="004F14E4" w:rsidRPr="00940580">
        <w:rPr>
          <w:rStyle w:val="None"/>
          <w:rFonts w:ascii="Book Antiqua" w:hAnsi="Book Antiqua"/>
          <w:lang w:val="en-US"/>
        </w:rPr>
        <w:t>,</w:t>
      </w:r>
      <w:r w:rsidRPr="00940580">
        <w:rPr>
          <w:rStyle w:val="None"/>
          <w:rFonts w:ascii="Book Antiqua" w:hAnsi="Book Antiqua"/>
          <w:lang w:val="en-US"/>
        </w:rPr>
        <w:t xml:space="preserve"> and survival at 5 years</w:t>
      </w:r>
      <w:r w:rsidR="004F14E4" w:rsidRPr="00940580">
        <w:rPr>
          <w:rStyle w:val="None"/>
          <w:rFonts w:ascii="Book Antiqua" w:hAnsi="Book Antiqua"/>
          <w:lang w:val="en-US"/>
        </w:rPr>
        <w:t xml:space="preserve"> was</w:t>
      </w:r>
      <w:r w:rsidRPr="00940580">
        <w:rPr>
          <w:rStyle w:val="None"/>
          <w:rFonts w:ascii="Book Antiqua" w:hAnsi="Book Antiqua"/>
          <w:lang w:val="en-US"/>
        </w:rPr>
        <w:t xml:space="preserve"> 55.2%. Coronary </w:t>
      </w:r>
      <w:r w:rsidR="00F47F79" w:rsidRPr="00940580">
        <w:rPr>
          <w:rStyle w:val="None"/>
          <w:rFonts w:ascii="Book Antiqua" w:hAnsi="Book Antiqua"/>
          <w:lang w:val="en-US"/>
        </w:rPr>
        <w:t>revascularization was associated with a</w:t>
      </w:r>
      <w:r w:rsidR="00BA4367" w:rsidRPr="00940580">
        <w:rPr>
          <w:rStyle w:val="None"/>
          <w:rFonts w:ascii="Book Antiqua" w:eastAsiaTheme="minorEastAsia" w:hAnsi="Book Antiqua"/>
          <w:lang w:val="en-US" w:eastAsia="zh-CN"/>
        </w:rPr>
        <w:t>n</w:t>
      </w:r>
      <w:r w:rsidR="005A6C5C" w:rsidRPr="00940580">
        <w:rPr>
          <w:rStyle w:val="None"/>
          <w:rFonts w:ascii="Book Antiqua" w:hAnsi="Book Antiqua"/>
          <w:lang w:val="en-US"/>
        </w:rPr>
        <w:t xml:space="preserve"> </w:t>
      </w:r>
      <w:r w:rsidR="00F47F79" w:rsidRPr="00940580">
        <w:rPr>
          <w:rStyle w:val="None"/>
          <w:rFonts w:ascii="Book Antiqua" w:hAnsi="Book Antiqua"/>
          <w:lang w:val="en-US"/>
        </w:rPr>
        <w:t>early and long-term poorer outcome</w:t>
      </w:r>
      <w:r w:rsidRPr="00940580">
        <w:rPr>
          <w:rStyle w:val="None"/>
          <w:rFonts w:ascii="Book Antiqua" w:hAnsi="Book Antiqua"/>
          <w:lang w:val="en-US"/>
        </w:rPr>
        <w:t xml:space="preserve">. </w:t>
      </w:r>
      <w:r w:rsidR="00F47F79" w:rsidRPr="00940580">
        <w:rPr>
          <w:rStyle w:val="None"/>
          <w:rFonts w:ascii="Book Antiqua" w:hAnsi="Book Antiqua"/>
          <w:lang w:val="en-US"/>
        </w:rPr>
        <w:t>Several factors</w:t>
      </w:r>
      <w:r w:rsidR="00046227" w:rsidRPr="00940580">
        <w:rPr>
          <w:rStyle w:val="None"/>
          <w:rFonts w:ascii="Book Antiqua" w:hAnsi="Book Antiqua"/>
          <w:lang w:val="en-US"/>
        </w:rPr>
        <w:t>,</w:t>
      </w:r>
      <w:r w:rsidR="00F47F79" w:rsidRPr="00940580">
        <w:rPr>
          <w:rStyle w:val="None"/>
          <w:rFonts w:ascii="Book Antiqua" w:hAnsi="Book Antiqua"/>
          <w:lang w:val="en-US"/>
        </w:rPr>
        <w:t xml:space="preserve"> such as</w:t>
      </w:r>
      <w:r w:rsidR="005A6C5C" w:rsidRPr="00940580">
        <w:rPr>
          <w:rStyle w:val="None"/>
          <w:rFonts w:ascii="Book Antiqua" w:hAnsi="Book Antiqua"/>
          <w:lang w:val="en-US"/>
        </w:rPr>
        <w:t xml:space="preserve"> </w:t>
      </w:r>
      <w:r w:rsidR="00F47F79" w:rsidRPr="00940580">
        <w:rPr>
          <w:rStyle w:val="None"/>
          <w:rFonts w:ascii="Book Antiqua" w:hAnsi="Book Antiqua"/>
          <w:lang w:val="en-US"/>
        </w:rPr>
        <w:t>d</w:t>
      </w:r>
      <w:r w:rsidRPr="00940580">
        <w:rPr>
          <w:rStyle w:val="None"/>
          <w:rFonts w:ascii="Book Antiqua" w:hAnsi="Book Antiqua"/>
          <w:lang w:val="en-US"/>
        </w:rPr>
        <w:t>iabetes, chronic obstructive lung disease,</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left ventricular function </w:t>
      </w:r>
      <w:r w:rsidR="00F47F79" w:rsidRPr="00940580">
        <w:rPr>
          <w:rStyle w:val="None"/>
          <w:rFonts w:ascii="Book Antiqua" w:hAnsi="Book Antiqua"/>
          <w:lang w:val="en-US"/>
        </w:rPr>
        <w:t>&lt;</w:t>
      </w:r>
      <w:r w:rsidRPr="00940580">
        <w:rPr>
          <w:rStyle w:val="None"/>
          <w:rFonts w:ascii="Book Antiqua" w:hAnsi="Book Antiqua"/>
          <w:lang w:val="en-US"/>
        </w:rPr>
        <w:t xml:space="preserve"> 30%, preoperative hemodialysis, presence of endocarditis, </w:t>
      </w:r>
      <w:r w:rsidR="00E35F89" w:rsidRPr="00940580">
        <w:rPr>
          <w:rStyle w:val="None"/>
          <w:rFonts w:ascii="Book Antiqua" w:hAnsi="Book Antiqua"/>
          <w:lang w:val="en-US"/>
        </w:rPr>
        <w:t>MVR</w:t>
      </w:r>
      <w:r w:rsidRPr="00940580">
        <w:rPr>
          <w:rStyle w:val="None"/>
          <w:rFonts w:ascii="Book Antiqua" w:hAnsi="Book Antiqua"/>
          <w:lang w:val="en-US"/>
        </w:rPr>
        <w:t>, concomitant TV procedures, urgent or emergent procedures, aortic procedures, aortic valve replacement, and CABG</w:t>
      </w:r>
      <w:r w:rsidR="00046227" w:rsidRPr="00940580">
        <w:rPr>
          <w:rStyle w:val="None"/>
          <w:rFonts w:ascii="Book Antiqua" w:hAnsi="Book Antiqua"/>
          <w:lang w:val="en-US"/>
        </w:rPr>
        <w:t>,</w:t>
      </w:r>
      <w:r w:rsidRPr="00940580">
        <w:rPr>
          <w:rStyle w:val="None"/>
          <w:rFonts w:ascii="Book Antiqua" w:hAnsi="Book Antiqua"/>
          <w:lang w:val="en-US"/>
        </w:rPr>
        <w:t xml:space="preserve"> were independent</w:t>
      </w:r>
      <w:r w:rsidR="00F47F79" w:rsidRPr="00940580">
        <w:rPr>
          <w:rStyle w:val="None"/>
          <w:rFonts w:ascii="Book Antiqua" w:hAnsi="Book Antiqua"/>
          <w:lang w:val="en-US"/>
        </w:rPr>
        <w:t>ly</w:t>
      </w:r>
      <w:r w:rsidR="005A6C5C" w:rsidRPr="00940580">
        <w:rPr>
          <w:rStyle w:val="None"/>
          <w:rFonts w:ascii="Book Antiqua" w:hAnsi="Book Antiqua"/>
          <w:lang w:val="en-US"/>
        </w:rPr>
        <w:t xml:space="preserve"> </w:t>
      </w:r>
      <w:r w:rsidR="00F47F79" w:rsidRPr="00940580">
        <w:rPr>
          <w:rStyle w:val="None"/>
          <w:rFonts w:ascii="Book Antiqua" w:hAnsi="Book Antiqua"/>
          <w:lang w:val="en-US"/>
        </w:rPr>
        <w:t>related yo</w:t>
      </w:r>
      <w:r w:rsidR="005F7072" w:rsidRPr="00940580">
        <w:rPr>
          <w:rStyle w:val="None"/>
          <w:rFonts w:ascii="Book Antiqua" w:eastAsiaTheme="minorEastAsia" w:hAnsi="Book Antiqua"/>
          <w:lang w:val="en-US" w:eastAsia="zh-CN"/>
        </w:rPr>
        <w:t>unger</w:t>
      </w:r>
      <w:r w:rsidR="005A6C5C" w:rsidRPr="00940580">
        <w:rPr>
          <w:rStyle w:val="None"/>
          <w:rFonts w:ascii="Book Antiqua" w:hAnsi="Book Antiqua"/>
          <w:lang w:val="en-US"/>
        </w:rPr>
        <w:t xml:space="preserve"> </w:t>
      </w:r>
      <w:r w:rsidR="00BA4367" w:rsidRPr="00940580">
        <w:rPr>
          <w:rStyle w:val="None"/>
          <w:rFonts w:ascii="Book Antiqua" w:hAnsi="Book Antiqua"/>
          <w:lang w:val="en-US"/>
        </w:rPr>
        <w:t>late death</w:t>
      </w:r>
      <w:r w:rsidRPr="00940580">
        <w:rPr>
          <w:rStyle w:val="None"/>
          <w:rFonts w:ascii="Book Antiqua" w:hAnsi="Book Antiqua"/>
          <w:vertAlign w:val="superscript"/>
          <w:lang w:val="en-US"/>
        </w:rPr>
        <w:t>[64]</w:t>
      </w:r>
      <w:r w:rsidRPr="00940580">
        <w:rPr>
          <w:rStyle w:val="None"/>
          <w:rFonts w:ascii="Book Antiqua" w:hAnsi="Book Antiqua"/>
          <w:lang w:val="en-US"/>
        </w:rPr>
        <w:t>.</w:t>
      </w:r>
    </w:p>
    <w:p w:rsidR="00B05586" w:rsidRPr="00940580" w:rsidRDefault="007A06E4" w:rsidP="000203A2">
      <w:pPr>
        <w:snapToGrid w:val="0"/>
        <w:spacing w:line="360" w:lineRule="auto"/>
        <w:ind w:firstLineChars="100" w:firstLine="240"/>
        <w:jc w:val="both"/>
        <w:rPr>
          <w:rStyle w:val="None"/>
          <w:rFonts w:ascii="Book Antiqua" w:hAnsi="Book Antiqua"/>
          <w:lang w:val="en-US"/>
        </w:rPr>
      </w:pPr>
      <w:r w:rsidRPr="00940580">
        <w:rPr>
          <w:rStyle w:val="None"/>
          <w:rFonts w:ascii="Book Antiqua" w:hAnsi="Book Antiqua"/>
          <w:lang w:val="en-US"/>
        </w:rPr>
        <w:t>A recent retrospective study by</w:t>
      </w:r>
      <w:r w:rsidR="005A6C5C" w:rsidRPr="00940580">
        <w:rPr>
          <w:rStyle w:val="None"/>
          <w:rFonts w:ascii="Book Antiqua" w:hAnsi="Book Antiqua"/>
          <w:lang w:val="en-US"/>
        </w:rPr>
        <w:t xml:space="preserve"> </w:t>
      </w:r>
      <w:r w:rsidR="00BA4367" w:rsidRPr="00940580">
        <w:rPr>
          <w:rStyle w:val="None"/>
          <w:rFonts w:ascii="Book Antiqua" w:hAnsi="Book Antiqua"/>
          <w:lang w:val="en-US"/>
        </w:rPr>
        <w:t xml:space="preserve">Silashi </w:t>
      </w:r>
      <w:r w:rsidR="00BA4367" w:rsidRPr="00940580">
        <w:rPr>
          <w:rStyle w:val="None"/>
          <w:rFonts w:ascii="Book Antiqua" w:hAnsi="Book Antiqua"/>
          <w:i/>
          <w:lang w:val="en-US"/>
        </w:rPr>
        <w:t>et al</w:t>
      </w:r>
      <w:r w:rsidRPr="00940580">
        <w:rPr>
          <w:rStyle w:val="None"/>
          <w:rFonts w:ascii="Book Antiqua" w:hAnsi="Book Antiqua"/>
          <w:vertAlign w:val="superscript"/>
          <w:lang w:val="en-US"/>
        </w:rPr>
        <w:t>[65]</w:t>
      </w:r>
      <w:r w:rsidR="005A6C5C" w:rsidRPr="00940580">
        <w:rPr>
          <w:rStyle w:val="None"/>
          <w:rFonts w:ascii="Book Antiqua" w:hAnsi="Book Antiqua"/>
          <w:lang w:val="en-US"/>
        </w:rPr>
        <w:t xml:space="preserve"> </w:t>
      </w:r>
      <w:r w:rsidRPr="00940580">
        <w:rPr>
          <w:rStyle w:val="None"/>
          <w:rFonts w:ascii="Book Antiqua" w:hAnsi="Book Antiqua"/>
          <w:lang w:val="en-US"/>
        </w:rPr>
        <w:t>reviewed the</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results after MV surgery in elderly patients treated over the past 20 years. Excluded from the study were patients with </w:t>
      </w:r>
      <w:r w:rsidRPr="00940580">
        <w:rPr>
          <w:rStyle w:val="None"/>
          <w:rFonts w:ascii="Book Antiqua" w:hAnsi="Book Antiqua"/>
          <w:lang w:val="en-US"/>
        </w:rPr>
        <w:lastRenderedPageBreak/>
        <w:t>repeat cardiac surgery, endocarditis, and concomitant aortic valve replacement. Of 1776 patients with MV disease,</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341 were aged ≥ 75 years. </w:t>
      </w:r>
      <w:r w:rsidR="00C92AEB" w:rsidRPr="00940580">
        <w:rPr>
          <w:rStyle w:val="None"/>
          <w:rFonts w:ascii="Book Antiqua" w:hAnsi="Book Antiqua"/>
          <w:lang w:val="en-US"/>
        </w:rPr>
        <w:t>Two hundred and twenty-one</w:t>
      </w:r>
      <w:r w:rsidRPr="00940580">
        <w:rPr>
          <w:rStyle w:val="None"/>
          <w:rFonts w:ascii="Book Antiqua" w:hAnsi="Book Antiqua"/>
          <w:lang w:val="en-US"/>
        </w:rPr>
        <w:t xml:space="preserve"> underwent MV-repair and 120 </w:t>
      </w:r>
      <w:r w:rsidR="00E35F89" w:rsidRPr="00940580">
        <w:rPr>
          <w:rStyle w:val="None"/>
          <w:rFonts w:ascii="Book Antiqua" w:hAnsi="Book Antiqua"/>
          <w:lang w:val="en-US"/>
        </w:rPr>
        <w:t>MVR</w:t>
      </w:r>
      <w:r w:rsidRPr="00940580">
        <w:rPr>
          <w:rStyle w:val="None"/>
          <w:rFonts w:ascii="Book Antiqua" w:hAnsi="Book Antiqua"/>
          <w:lang w:val="en-US"/>
        </w:rPr>
        <w:t>.</w:t>
      </w:r>
      <w:r w:rsidR="005A6C5C" w:rsidRPr="00940580">
        <w:rPr>
          <w:rStyle w:val="None"/>
          <w:rFonts w:ascii="Book Antiqua" w:hAnsi="Book Antiqua"/>
          <w:lang w:val="en-US"/>
        </w:rPr>
        <w:t xml:space="preserve"> </w:t>
      </w:r>
      <w:r w:rsidR="00046227" w:rsidRPr="00940580">
        <w:rPr>
          <w:rStyle w:val="None"/>
          <w:rFonts w:ascii="Book Antiqua" w:hAnsi="Book Antiqua"/>
          <w:lang w:val="en-US"/>
        </w:rPr>
        <w:t>One hundred thirty-five</w:t>
      </w:r>
      <w:r w:rsidRPr="00940580">
        <w:rPr>
          <w:rStyle w:val="None"/>
          <w:rFonts w:ascii="Book Antiqua" w:hAnsi="Book Antiqua"/>
          <w:lang w:val="en-US"/>
        </w:rPr>
        <w:t xml:space="preserve"> patients had concomitant coronary artery bypass grafting (39.6%). </w:t>
      </w:r>
      <w:r w:rsidR="00C92AEB" w:rsidRPr="00940580">
        <w:rPr>
          <w:rStyle w:val="None"/>
          <w:rFonts w:ascii="Book Antiqua" w:hAnsi="Book Antiqua"/>
          <w:lang w:val="en-US"/>
        </w:rPr>
        <w:t>Fifty</w:t>
      </w:r>
      <w:r w:rsidRPr="00940580">
        <w:rPr>
          <w:rStyle w:val="None"/>
          <w:rFonts w:ascii="Book Antiqua" w:hAnsi="Book Antiqua"/>
          <w:lang w:val="en-US"/>
        </w:rPr>
        <w:t xml:space="preserve"> had tricuspid valve </w:t>
      </w:r>
      <w:r w:rsidR="001315E7" w:rsidRPr="00940580">
        <w:rPr>
          <w:rStyle w:val="None"/>
          <w:rFonts w:ascii="Book Antiqua" w:eastAsiaTheme="minorEastAsia" w:hAnsi="Book Antiqua"/>
          <w:lang w:val="en-US" w:eastAsia="zh-CN"/>
        </w:rPr>
        <w:t>(</w:t>
      </w:r>
      <w:r w:rsidR="001315E7" w:rsidRPr="00940580">
        <w:rPr>
          <w:rStyle w:val="None"/>
          <w:rFonts w:ascii="Book Antiqua" w:hAnsi="Book Antiqua"/>
          <w:lang w:val="en-US"/>
        </w:rPr>
        <w:t>TV</w:t>
      </w:r>
      <w:r w:rsidR="001315E7" w:rsidRPr="00940580">
        <w:rPr>
          <w:rStyle w:val="None"/>
          <w:rFonts w:ascii="Book Antiqua" w:eastAsiaTheme="minorEastAsia" w:hAnsi="Book Antiqua"/>
          <w:lang w:val="en-US" w:eastAsia="zh-CN"/>
        </w:rPr>
        <w:t xml:space="preserve">) </w:t>
      </w:r>
      <w:r w:rsidRPr="00940580">
        <w:rPr>
          <w:rStyle w:val="None"/>
          <w:rFonts w:ascii="Book Antiqua" w:hAnsi="Book Antiqua"/>
          <w:lang w:val="en-US"/>
        </w:rPr>
        <w:t>surgery (14.7%). Thirty-day mortality associated with MV repair was 5.4%</w:t>
      </w:r>
      <w:r w:rsidR="005A6C5C" w:rsidRPr="00940580">
        <w:rPr>
          <w:rStyle w:val="None"/>
          <w:rFonts w:ascii="Book Antiqua" w:hAnsi="Book Antiqua"/>
          <w:lang w:val="en-US"/>
        </w:rPr>
        <w:t xml:space="preserve"> </w:t>
      </w:r>
      <w:r w:rsidRPr="00940580">
        <w:rPr>
          <w:rStyle w:val="None"/>
          <w:rFonts w:ascii="Book Antiqua" w:hAnsi="Book Antiqua"/>
          <w:i/>
          <w:lang w:val="en-US"/>
        </w:rPr>
        <w:t>vs</w:t>
      </w:r>
      <w:r w:rsidRPr="00940580">
        <w:rPr>
          <w:rStyle w:val="None"/>
          <w:rFonts w:ascii="Book Antiqua" w:hAnsi="Book Antiqua"/>
          <w:lang w:val="en-US"/>
        </w:rPr>
        <w:t xml:space="preserve"> 9.2% for </w:t>
      </w:r>
      <w:r w:rsidR="00E35F89" w:rsidRPr="00940580">
        <w:rPr>
          <w:rStyle w:val="None"/>
          <w:rFonts w:ascii="Book Antiqua" w:hAnsi="Book Antiqua"/>
          <w:lang w:val="en-US"/>
        </w:rPr>
        <w:t>MVR</w:t>
      </w:r>
      <w:r w:rsidR="005A6C5C" w:rsidRPr="00940580">
        <w:rPr>
          <w:rStyle w:val="None"/>
          <w:rFonts w:ascii="Book Antiqua" w:hAnsi="Book Antiqua"/>
          <w:lang w:val="en-US"/>
        </w:rPr>
        <w:t xml:space="preserve"> </w:t>
      </w:r>
      <w:r w:rsidR="00FD3DA9" w:rsidRPr="00940580">
        <w:rPr>
          <w:rStyle w:val="None"/>
          <w:rFonts w:ascii="Book Antiqua" w:hAnsi="Book Antiqua"/>
          <w:lang w:val="en-US"/>
        </w:rPr>
        <w:t>(</w:t>
      </w:r>
      <w:r w:rsidRPr="00940580">
        <w:rPr>
          <w:rStyle w:val="None"/>
          <w:rFonts w:ascii="Book Antiqua" w:hAnsi="Book Antiqua"/>
          <w:i/>
          <w:lang w:val="en-US"/>
        </w:rPr>
        <w:t>P</w:t>
      </w:r>
      <w:r w:rsidR="00C92AEB" w:rsidRPr="00940580">
        <w:rPr>
          <w:rStyle w:val="None"/>
          <w:rFonts w:ascii="Book Antiqua" w:eastAsiaTheme="minorEastAsia" w:hAnsi="Book Antiqua"/>
          <w:lang w:val="en-US" w:eastAsia="zh-CN"/>
        </w:rPr>
        <w:t xml:space="preserve"> </w:t>
      </w:r>
      <w:r w:rsidRPr="00940580">
        <w:rPr>
          <w:rStyle w:val="None"/>
          <w:rFonts w:ascii="Book Antiqua" w:hAnsi="Book Antiqua"/>
          <w:lang w:val="en-US"/>
        </w:rPr>
        <w:t>= 0.26).</w:t>
      </w:r>
      <w:r w:rsidR="005A6C5C" w:rsidRPr="00940580">
        <w:rPr>
          <w:rStyle w:val="None"/>
          <w:rFonts w:ascii="Book Antiqua" w:hAnsi="Book Antiqua"/>
          <w:lang w:val="en-US"/>
        </w:rPr>
        <w:t xml:space="preserve"> </w:t>
      </w:r>
      <w:r w:rsidR="00F47F79" w:rsidRPr="00940580">
        <w:rPr>
          <w:rStyle w:val="None"/>
          <w:rFonts w:ascii="Book Antiqua" w:hAnsi="Book Antiqua"/>
          <w:lang w:val="en-US"/>
        </w:rPr>
        <w:t>C</w:t>
      </w:r>
      <w:r w:rsidRPr="00940580">
        <w:rPr>
          <w:rStyle w:val="None"/>
          <w:rFonts w:ascii="Book Antiqua" w:hAnsi="Book Antiqua"/>
          <w:lang w:val="en-US"/>
        </w:rPr>
        <w:t xml:space="preserve">oncomitant </w:t>
      </w:r>
      <w:r w:rsidR="00FD3DA9" w:rsidRPr="00940580">
        <w:rPr>
          <w:rStyle w:val="None"/>
          <w:rFonts w:ascii="Book Antiqua" w:hAnsi="Book Antiqua"/>
          <w:lang w:val="en-US"/>
        </w:rPr>
        <w:t>CABG</w:t>
      </w:r>
      <w:r w:rsidR="005A6C5C" w:rsidRPr="00940580">
        <w:rPr>
          <w:rStyle w:val="None"/>
          <w:rFonts w:ascii="Book Antiqua" w:hAnsi="Book Antiqua"/>
          <w:lang w:val="en-US"/>
        </w:rPr>
        <w:t xml:space="preserve"> </w:t>
      </w:r>
      <w:r w:rsidR="00F47F79" w:rsidRPr="00940580">
        <w:rPr>
          <w:rStyle w:val="None"/>
          <w:rFonts w:ascii="Book Antiqua" w:hAnsi="Book Antiqua"/>
          <w:lang w:val="en-US"/>
        </w:rPr>
        <w:t>was</w:t>
      </w:r>
      <w:r w:rsidR="005A6C5C" w:rsidRPr="00940580">
        <w:rPr>
          <w:rStyle w:val="None"/>
          <w:rFonts w:ascii="Book Antiqua" w:hAnsi="Book Antiqua"/>
          <w:lang w:val="en-US"/>
        </w:rPr>
        <w:t xml:space="preserve"> </w:t>
      </w:r>
      <w:r w:rsidR="00F47F79" w:rsidRPr="00940580">
        <w:rPr>
          <w:rStyle w:val="None"/>
          <w:rFonts w:ascii="Book Antiqua" w:hAnsi="Book Antiqua"/>
          <w:lang w:val="en-US"/>
        </w:rPr>
        <w:t>more frequently performed</w:t>
      </w:r>
      <w:r w:rsidR="005A6C5C" w:rsidRPr="00940580">
        <w:rPr>
          <w:rStyle w:val="None"/>
          <w:rFonts w:ascii="Book Antiqua" w:hAnsi="Book Antiqua"/>
          <w:lang w:val="en-US"/>
        </w:rPr>
        <w:t xml:space="preserve"> </w:t>
      </w:r>
      <w:r w:rsidR="00F47F79" w:rsidRPr="00940580">
        <w:rPr>
          <w:rStyle w:val="None"/>
          <w:rFonts w:ascii="Book Antiqua" w:hAnsi="Book Antiqua"/>
          <w:lang w:val="en-US"/>
        </w:rPr>
        <w:t xml:space="preserve">in patients undergoing MV-repair </w:t>
      </w:r>
      <w:r w:rsidR="00FD3DA9" w:rsidRPr="00940580">
        <w:rPr>
          <w:rStyle w:val="None"/>
          <w:rFonts w:ascii="Book Antiqua" w:hAnsi="Book Antiqua"/>
          <w:lang w:val="en-US"/>
        </w:rPr>
        <w:t>(</w:t>
      </w:r>
      <w:r w:rsidRPr="00940580">
        <w:rPr>
          <w:rStyle w:val="None"/>
          <w:rFonts w:ascii="Book Antiqua" w:hAnsi="Book Antiqua"/>
          <w:lang w:val="en-US"/>
        </w:rPr>
        <w:t xml:space="preserve">43.9% </w:t>
      </w:r>
      <w:r w:rsidR="00C92AEB" w:rsidRPr="00940580">
        <w:rPr>
          <w:rStyle w:val="None"/>
          <w:rFonts w:ascii="Book Antiqua" w:hAnsi="Book Antiqua"/>
          <w:i/>
          <w:lang w:val="en-US"/>
        </w:rPr>
        <w:t>vs</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31.7%, </w:t>
      </w:r>
      <w:r w:rsidRPr="00940580">
        <w:rPr>
          <w:rStyle w:val="None"/>
          <w:rFonts w:ascii="Book Antiqua" w:hAnsi="Book Antiqua"/>
          <w:i/>
          <w:lang w:val="en-US"/>
        </w:rPr>
        <w:t>P</w:t>
      </w:r>
      <w:r w:rsidR="00046227" w:rsidRPr="00940580">
        <w:rPr>
          <w:rStyle w:val="None"/>
          <w:rFonts w:ascii="Book Antiqua" w:hAnsi="Book Antiqua"/>
          <w:lang w:val="en-US"/>
        </w:rPr>
        <w:t xml:space="preserve"> </w:t>
      </w:r>
      <w:r w:rsidRPr="00940580">
        <w:rPr>
          <w:rStyle w:val="None"/>
          <w:rFonts w:ascii="Book Antiqua" w:hAnsi="Book Antiqua"/>
          <w:lang w:val="en-US"/>
        </w:rPr>
        <w:t>= 0.03).</w:t>
      </w:r>
      <w:r w:rsidR="005A6C5C" w:rsidRPr="00940580">
        <w:rPr>
          <w:rStyle w:val="None"/>
          <w:rFonts w:ascii="Book Antiqua" w:hAnsi="Book Antiqua"/>
          <w:lang w:val="en-US"/>
        </w:rPr>
        <w:t xml:space="preserve"> </w:t>
      </w:r>
      <w:r w:rsidRPr="00940580">
        <w:rPr>
          <w:rStyle w:val="None"/>
          <w:rFonts w:ascii="Book Antiqua" w:hAnsi="Book Antiqua"/>
          <w:lang w:val="en-US"/>
        </w:rPr>
        <w:t>In 27 patients, planned MV-repair was converted</w:t>
      </w:r>
      <w:r w:rsidR="005A6C5C" w:rsidRPr="00940580">
        <w:rPr>
          <w:rStyle w:val="None"/>
          <w:rFonts w:ascii="Book Antiqua" w:hAnsi="Book Antiqua"/>
          <w:lang w:val="en-US"/>
        </w:rPr>
        <w:t xml:space="preserve"> </w:t>
      </w:r>
      <w:r w:rsidRPr="00940580">
        <w:rPr>
          <w:rStyle w:val="None"/>
          <w:rFonts w:ascii="Book Antiqua" w:hAnsi="Book Antiqua"/>
          <w:lang w:val="en-US"/>
        </w:rPr>
        <w:t>to MVR</w:t>
      </w:r>
      <w:r w:rsidR="005A6C5C" w:rsidRPr="00940580">
        <w:rPr>
          <w:rStyle w:val="None"/>
          <w:rFonts w:ascii="Book Antiqua" w:eastAsiaTheme="minorEastAsia" w:hAnsi="Book Antiqua"/>
          <w:lang w:val="en-US" w:eastAsia="zh-CN"/>
        </w:rPr>
        <w:t>,</w:t>
      </w:r>
      <w:r w:rsidRPr="00940580">
        <w:rPr>
          <w:rStyle w:val="None"/>
          <w:rFonts w:ascii="Book Antiqua" w:hAnsi="Book Antiqua"/>
          <w:lang w:val="en-US"/>
        </w:rPr>
        <w:t xml:space="preserve"> mainly after invasive inspection of the MV.</w:t>
      </w:r>
      <w:r w:rsidR="005A6C5C" w:rsidRPr="00940580">
        <w:rPr>
          <w:rStyle w:val="None"/>
          <w:rFonts w:ascii="Book Antiqua" w:hAnsi="Book Antiqua"/>
          <w:lang w:val="en-US"/>
        </w:rPr>
        <w:t xml:space="preserve"> </w:t>
      </w:r>
      <w:r w:rsidRPr="00940580">
        <w:rPr>
          <w:rStyle w:val="None"/>
          <w:rFonts w:ascii="Book Antiqua" w:hAnsi="Book Antiqua"/>
          <w:lang w:val="en-US"/>
        </w:rPr>
        <w:t>Moderate/severe</w:t>
      </w:r>
      <w:r w:rsidR="005A6C5C" w:rsidRPr="00940580">
        <w:rPr>
          <w:rStyle w:val="None"/>
          <w:rFonts w:ascii="Book Antiqua" w:hAnsi="Book Antiqua"/>
          <w:lang w:val="en-US"/>
        </w:rPr>
        <w:t xml:space="preserve"> </w:t>
      </w:r>
      <w:r w:rsidRPr="00940580">
        <w:rPr>
          <w:rStyle w:val="None"/>
          <w:rFonts w:ascii="Book Antiqua" w:hAnsi="Book Antiqua"/>
          <w:lang w:val="en-US"/>
        </w:rPr>
        <w:t>MR</w:t>
      </w:r>
      <w:r w:rsidR="005A6C5C" w:rsidRPr="00940580">
        <w:rPr>
          <w:rStyle w:val="None"/>
          <w:rFonts w:ascii="Book Antiqua" w:hAnsi="Book Antiqua"/>
          <w:lang w:val="en-US"/>
        </w:rPr>
        <w:t xml:space="preserve"> </w:t>
      </w:r>
      <w:r w:rsidRPr="00940580">
        <w:rPr>
          <w:rStyle w:val="None"/>
          <w:rFonts w:ascii="Book Antiqua" w:hAnsi="Book Antiqua"/>
          <w:lang w:val="en-US"/>
        </w:rPr>
        <w:t>was observed at follow-up</w:t>
      </w:r>
      <w:r w:rsidR="005A6C5C" w:rsidRPr="00940580">
        <w:rPr>
          <w:rStyle w:val="None"/>
          <w:rFonts w:ascii="Book Antiqua" w:hAnsi="Book Antiqua"/>
          <w:lang w:val="en-US"/>
        </w:rPr>
        <w:t xml:space="preserve"> </w:t>
      </w:r>
      <w:r w:rsidRPr="00940580">
        <w:rPr>
          <w:rStyle w:val="None"/>
          <w:rFonts w:ascii="Book Antiqua" w:hAnsi="Book Antiqua"/>
          <w:lang w:val="en-US"/>
        </w:rPr>
        <w:t>in 15 cases after MV-repair (6.8%),</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of which </w:t>
      </w:r>
      <w:r w:rsidR="00046227" w:rsidRPr="00940580">
        <w:rPr>
          <w:rStyle w:val="None"/>
          <w:rFonts w:ascii="Book Antiqua" w:hAnsi="Book Antiqua"/>
          <w:lang w:val="en-US"/>
        </w:rPr>
        <w:t xml:space="preserve">four </w:t>
      </w:r>
      <w:r w:rsidRPr="00940580">
        <w:rPr>
          <w:rStyle w:val="None"/>
          <w:rFonts w:ascii="Book Antiqua" w:hAnsi="Book Antiqua"/>
          <w:lang w:val="en-US"/>
        </w:rPr>
        <w:t>needed reintervention.</w:t>
      </w:r>
      <w:r w:rsidR="005A6C5C" w:rsidRPr="00940580">
        <w:rPr>
          <w:rStyle w:val="None"/>
          <w:rFonts w:ascii="Book Antiqua" w:hAnsi="Book Antiqua"/>
          <w:lang w:val="en-US"/>
        </w:rPr>
        <w:t xml:space="preserve"> </w:t>
      </w:r>
      <w:r w:rsidRPr="00940580">
        <w:rPr>
          <w:rStyle w:val="None"/>
          <w:rFonts w:ascii="Book Antiqua" w:hAnsi="Book Antiqua"/>
          <w:lang w:val="en-US"/>
        </w:rPr>
        <w:t>After MVR, significant MR was observed in</w:t>
      </w:r>
      <w:r w:rsidR="005A6C5C" w:rsidRPr="00940580">
        <w:rPr>
          <w:rStyle w:val="None"/>
          <w:rFonts w:ascii="Book Antiqua" w:hAnsi="Book Antiqua"/>
          <w:lang w:val="en-US"/>
        </w:rPr>
        <w:t xml:space="preserve"> </w:t>
      </w:r>
      <w:r w:rsidRPr="00940580">
        <w:rPr>
          <w:rStyle w:val="None"/>
          <w:rFonts w:ascii="Book Antiqua" w:hAnsi="Book Antiqua"/>
          <w:lang w:val="en-US"/>
        </w:rPr>
        <w:t>only 3 cases (2.5%)</w:t>
      </w:r>
      <w:r w:rsidR="005A6C5C" w:rsidRPr="00940580">
        <w:rPr>
          <w:rStyle w:val="None"/>
          <w:rFonts w:ascii="Book Antiqua" w:eastAsiaTheme="minorEastAsia" w:hAnsi="Book Antiqua"/>
          <w:lang w:val="en-US" w:eastAsia="zh-CN"/>
        </w:rPr>
        <w:t>.</w:t>
      </w:r>
      <w:r w:rsidRPr="00940580">
        <w:rPr>
          <w:rStyle w:val="None"/>
          <w:rFonts w:ascii="Book Antiqua" w:hAnsi="Book Antiqua"/>
          <w:lang w:val="en-US"/>
        </w:rPr>
        <w:t xml:space="preserve"> Overall 1- and 5-year survival was 90.7% and 74.2% </w:t>
      </w:r>
      <w:r w:rsidR="00C92AEB" w:rsidRPr="00940580">
        <w:rPr>
          <w:rStyle w:val="None"/>
          <w:rFonts w:ascii="Book Antiqua" w:hAnsi="Book Antiqua"/>
          <w:i/>
          <w:lang w:val="en-US"/>
        </w:rPr>
        <w:t>vs</w:t>
      </w:r>
      <w:r w:rsidRPr="00940580">
        <w:rPr>
          <w:rStyle w:val="None"/>
          <w:rFonts w:ascii="Book Antiqua" w:hAnsi="Book Antiqua"/>
          <w:lang w:val="en-US"/>
        </w:rPr>
        <w:t xml:space="preserve"> 81.3% and 61.0%</w:t>
      </w:r>
      <w:r w:rsidR="00046227" w:rsidRPr="00940580">
        <w:rPr>
          <w:rStyle w:val="None"/>
          <w:rFonts w:ascii="Book Antiqua" w:hAnsi="Book Antiqua"/>
          <w:lang w:val="en-US"/>
        </w:rPr>
        <w:t>, respectively</w:t>
      </w:r>
      <w:r w:rsidRPr="00940580">
        <w:rPr>
          <w:rStyle w:val="None"/>
          <w:rFonts w:ascii="Book Antiqua" w:hAnsi="Book Antiqua"/>
          <w:lang w:val="en-US"/>
        </w:rPr>
        <w:t xml:space="preserve"> (</w:t>
      </w:r>
      <w:r w:rsidRPr="00940580">
        <w:rPr>
          <w:rStyle w:val="None"/>
          <w:rFonts w:ascii="Book Antiqua" w:hAnsi="Book Antiqua"/>
          <w:i/>
          <w:lang w:val="en-US"/>
        </w:rPr>
        <w:t>P</w:t>
      </w:r>
      <w:r w:rsidR="00C92AEB" w:rsidRPr="00940580">
        <w:rPr>
          <w:rStyle w:val="None"/>
          <w:rFonts w:ascii="Book Antiqua" w:eastAsiaTheme="minorEastAsia" w:hAnsi="Book Antiqua"/>
          <w:lang w:val="en-US" w:eastAsia="zh-CN"/>
        </w:rPr>
        <w:t xml:space="preserve"> </w:t>
      </w:r>
      <w:r w:rsidRPr="00940580">
        <w:rPr>
          <w:rStyle w:val="None"/>
          <w:rFonts w:ascii="Book Antiqua" w:hAnsi="Book Antiqua"/>
          <w:lang w:val="en-US"/>
        </w:rPr>
        <w:t>&lt; 0.01).</w:t>
      </w:r>
      <w:r w:rsidR="005A6C5C" w:rsidRPr="00940580">
        <w:rPr>
          <w:rStyle w:val="None"/>
          <w:rFonts w:ascii="Book Antiqua" w:hAnsi="Book Antiqua"/>
          <w:lang w:val="en-US"/>
        </w:rPr>
        <w:t xml:space="preserve"> </w:t>
      </w:r>
    </w:p>
    <w:p w:rsidR="00B05586" w:rsidRPr="00940580" w:rsidRDefault="00F47F79" w:rsidP="000203A2">
      <w:pPr>
        <w:snapToGrid w:val="0"/>
        <w:spacing w:line="360" w:lineRule="auto"/>
        <w:ind w:firstLineChars="100" w:firstLine="240"/>
        <w:jc w:val="both"/>
        <w:rPr>
          <w:rStyle w:val="None"/>
          <w:rFonts w:ascii="Book Antiqua" w:hAnsi="Book Antiqua"/>
          <w:lang w:val="en-US"/>
        </w:rPr>
      </w:pPr>
      <w:r w:rsidRPr="00940580">
        <w:rPr>
          <w:rStyle w:val="None"/>
          <w:rFonts w:ascii="Book Antiqua" w:hAnsi="Book Antiqua"/>
          <w:lang w:val="en-US"/>
        </w:rPr>
        <w:t xml:space="preserve">In </w:t>
      </w:r>
      <w:r w:rsidR="007A06E4" w:rsidRPr="00940580">
        <w:rPr>
          <w:rStyle w:val="None"/>
          <w:rFonts w:ascii="Book Antiqua" w:hAnsi="Book Antiqua"/>
          <w:lang w:val="en-US"/>
        </w:rPr>
        <w:t>a propensity adjusted analysis of outcomes after MV surgery in</w:t>
      </w:r>
      <w:r w:rsidRPr="00940580">
        <w:rPr>
          <w:rStyle w:val="None"/>
          <w:rFonts w:ascii="Book Antiqua" w:hAnsi="Book Antiqua"/>
          <w:lang w:val="en-US"/>
        </w:rPr>
        <w:t xml:space="preserve"> patients aged &gt;</w:t>
      </w:r>
      <w:r w:rsidR="00C92AEB" w:rsidRPr="00940580">
        <w:rPr>
          <w:rStyle w:val="None"/>
          <w:rFonts w:ascii="Book Antiqua" w:eastAsiaTheme="minorEastAsia" w:hAnsi="Book Antiqua"/>
          <w:lang w:val="en-US" w:eastAsia="zh-CN"/>
        </w:rPr>
        <w:t xml:space="preserve"> </w:t>
      </w:r>
      <w:r w:rsidRPr="00940580">
        <w:rPr>
          <w:rStyle w:val="None"/>
          <w:rFonts w:ascii="Book Antiqua" w:hAnsi="Book Antiqua"/>
          <w:lang w:val="en-US"/>
        </w:rPr>
        <w:t>80 years</w:t>
      </w:r>
      <w:r w:rsidR="005A6C5C" w:rsidRPr="00940580">
        <w:rPr>
          <w:rStyle w:val="None"/>
          <w:rFonts w:ascii="Book Antiqua" w:hAnsi="Book Antiqua"/>
          <w:lang w:val="en-US"/>
        </w:rPr>
        <w:t xml:space="preserve"> </w:t>
      </w:r>
      <w:r w:rsidR="00FD3DA9" w:rsidRPr="00940580">
        <w:rPr>
          <w:rStyle w:val="None"/>
          <w:rFonts w:ascii="Book Antiqua" w:hAnsi="Book Antiqua"/>
          <w:lang w:val="en-US"/>
        </w:rPr>
        <w:t>(</w:t>
      </w:r>
      <w:r w:rsidR="007A06E4" w:rsidRPr="00940580">
        <w:rPr>
          <w:rStyle w:val="None"/>
          <w:rFonts w:ascii="Book Antiqua" w:hAnsi="Book Antiqua"/>
          <w:lang w:val="en-US"/>
        </w:rPr>
        <w:t>mean</w:t>
      </w:r>
      <w:r w:rsidR="005A6C5C" w:rsidRPr="00940580">
        <w:rPr>
          <w:rStyle w:val="None"/>
          <w:rFonts w:ascii="Book Antiqua" w:hAnsi="Book Antiqua"/>
          <w:lang w:val="en-US"/>
        </w:rPr>
        <w:t xml:space="preserve"> </w:t>
      </w:r>
      <w:r w:rsidR="007A06E4" w:rsidRPr="00940580">
        <w:rPr>
          <w:rStyle w:val="None"/>
          <w:rFonts w:ascii="Book Antiqua" w:hAnsi="Book Antiqua"/>
          <w:lang w:val="en-US"/>
        </w:rPr>
        <w:t>age 83 years)</w:t>
      </w:r>
      <w:r w:rsidR="00046227" w:rsidRPr="00940580">
        <w:rPr>
          <w:rStyle w:val="None"/>
          <w:rFonts w:ascii="Book Antiqua" w:hAnsi="Book Antiqua"/>
          <w:lang w:val="en-US"/>
        </w:rPr>
        <w:t>,</w:t>
      </w:r>
      <w:r w:rsidRPr="00940580">
        <w:rPr>
          <w:rStyle w:val="None"/>
          <w:rFonts w:ascii="Book Antiqua" w:hAnsi="Book Antiqua"/>
          <w:lang w:val="en-US"/>
        </w:rPr>
        <w:t xml:space="preserve"> overall operative mortality was 11% after MV-repair in comparison to</w:t>
      </w:r>
      <w:r w:rsidR="005A6C5C" w:rsidRPr="00940580">
        <w:rPr>
          <w:rStyle w:val="None"/>
          <w:rFonts w:ascii="Book Antiqua" w:hAnsi="Book Antiqua"/>
          <w:lang w:val="en-US"/>
        </w:rPr>
        <w:t xml:space="preserve"> </w:t>
      </w:r>
      <w:r w:rsidR="00C92AEB" w:rsidRPr="00940580">
        <w:rPr>
          <w:rStyle w:val="None"/>
          <w:rFonts w:ascii="Book Antiqua" w:hAnsi="Book Antiqua"/>
          <w:lang w:val="en-US"/>
        </w:rPr>
        <w:t>18.9% for MVR</w:t>
      </w:r>
      <w:r w:rsidRPr="00940580">
        <w:rPr>
          <w:rStyle w:val="None"/>
          <w:rFonts w:ascii="Book Antiqua" w:hAnsi="Book Antiqua"/>
          <w:vertAlign w:val="superscript"/>
          <w:lang w:val="en-US"/>
        </w:rPr>
        <w:t>[66]</w:t>
      </w:r>
      <w:r w:rsidRPr="00940580">
        <w:rPr>
          <w:rStyle w:val="None"/>
          <w:rFonts w:ascii="Book Antiqua" w:hAnsi="Book Antiqua"/>
          <w:lang w:val="en-US"/>
        </w:rPr>
        <w:t>.</w:t>
      </w:r>
      <w:r w:rsidR="005A6C5C" w:rsidRPr="00940580">
        <w:rPr>
          <w:rStyle w:val="None"/>
          <w:rFonts w:ascii="Book Antiqua" w:hAnsi="Book Antiqua"/>
          <w:lang w:val="en-US"/>
        </w:rPr>
        <w:t xml:space="preserve"> </w:t>
      </w:r>
      <w:r w:rsidR="00E66FDC" w:rsidRPr="00940580">
        <w:rPr>
          <w:rStyle w:val="None"/>
          <w:rFonts w:ascii="Book Antiqua" w:hAnsi="Book Antiqua"/>
          <w:lang w:val="en-US"/>
        </w:rPr>
        <w:t xml:space="preserve">It must be underlined that </w:t>
      </w:r>
      <w:r w:rsidR="00046227" w:rsidRPr="00940580">
        <w:rPr>
          <w:rStyle w:val="None"/>
          <w:rFonts w:ascii="Book Antiqua" w:hAnsi="Book Antiqua"/>
          <w:lang w:val="en-US"/>
        </w:rPr>
        <w:t>this</w:t>
      </w:r>
      <w:r w:rsidR="00E66FDC" w:rsidRPr="00940580">
        <w:rPr>
          <w:rStyle w:val="None"/>
          <w:rFonts w:ascii="Book Antiqua" w:hAnsi="Book Antiqua"/>
          <w:lang w:val="en-US"/>
        </w:rPr>
        <w:t xml:space="preserve"> study </w:t>
      </w:r>
      <w:r w:rsidR="00046227" w:rsidRPr="00940580">
        <w:rPr>
          <w:rStyle w:val="None"/>
          <w:rFonts w:ascii="Book Antiqua" w:hAnsi="Book Antiqua"/>
          <w:lang w:val="en-US"/>
        </w:rPr>
        <w:t>also</w:t>
      </w:r>
      <w:r w:rsidR="005A6C5C" w:rsidRPr="00940580">
        <w:rPr>
          <w:rStyle w:val="None"/>
          <w:rFonts w:ascii="Book Antiqua" w:hAnsi="Book Antiqua"/>
          <w:lang w:val="en-US"/>
        </w:rPr>
        <w:t xml:space="preserve"> </w:t>
      </w:r>
      <w:r w:rsidR="00E66FDC" w:rsidRPr="00940580">
        <w:rPr>
          <w:rStyle w:val="None"/>
          <w:rFonts w:ascii="Book Antiqua" w:hAnsi="Book Antiqua"/>
          <w:lang w:val="en-US"/>
        </w:rPr>
        <w:t>i</w:t>
      </w:r>
      <w:r w:rsidR="007A06E4" w:rsidRPr="00940580">
        <w:rPr>
          <w:rStyle w:val="None"/>
          <w:rFonts w:ascii="Book Antiqua" w:hAnsi="Book Antiqua"/>
          <w:lang w:val="en-US"/>
        </w:rPr>
        <w:t>ncluded</w:t>
      </w:r>
      <w:r w:rsidR="005A6C5C" w:rsidRPr="00940580">
        <w:rPr>
          <w:rStyle w:val="None"/>
          <w:rFonts w:ascii="Book Antiqua" w:hAnsi="Book Antiqua"/>
          <w:lang w:val="en-US"/>
        </w:rPr>
        <w:t xml:space="preserve"> </w:t>
      </w:r>
      <w:r w:rsidR="007A06E4" w:rsidRPr="00940580">
        <w:rPr>
          <w:rStyle w:val="None"/>
          <w:rFonts w:ascii="Book Antiqua" w:hAnsi="Book Antiqua"/>
          <w:lang w:val="en-US"/>
        </w:rPr>
        <w:t xml:space="preserve">patients with endocarditis (1.8% in MV-repair and 13.7% in MVR) </w:t>
      </w:r>
      <w:r w:rsidR="00E66FDC" w:rsidRPr="00940580">
        <w:rPr>
          <w:rStyle w:val="None"/>
          <w:rFonts w:ascii="Book Antiqua" w:hAnsi="Book Antiqua"/>
          <w:lang w:val="en-US"/>
        </w:rPr>
        <w:t xml:space="preserve">and </w:t>
      </w:r>
      <w:r w:rsidR="007A06E4" w:rsidRPr="00940580">
        <w:rPr>
          <w:rStyle w:val="None"/>
          <w:rFonts w:ascii="Book Antiqua" w:hAnsi="Book Antiqua"/>
          <w:lang w:val="en-US"/>
        </w:rPr>
        <w:t>ischemic MV disease (32.2% in MV-repair).</w:t>
      </w:r>
      <w:r w:rsidR="005A6C5C" w:rsidRPr="00940580">
        <w:rPr>
          <w:rStyle w:val="None"/>
          <w:rFonts w:ascii="Book Antiqua" w:hAnsi="Book Antiqua"/>
          <w:lang w:val="en-US"/>
        </w:rPr>
        <w:t xml:space="preserve"> </w:t>
      </w:r>
    </w:p>
    <w:p w:rsidR="00B05586" w:rsidRPr="00940580" w:rsidRDefault="007A06E4" w:rsidP="000203A2">
      <w:pPr>
        <w:snapToGrid w:val="0"/>
        <w:spacing w:line="360" w:lineRule="auto"/>
        <w:ind w:firstLineChars="100" w:firstLine="240"/>
        <w:jc w:val="both"/>
        <w:rPr>
          <w:rStyle w:val="None"/>
          <w:rFonts w:ascii="Book Antiqua" w:eastAsia="Calibri" w:hAnsi="Book Antiqua" w:cs="Calibri"/>
          <w:lang w:val="en-US"/>
        </w:rPr>
      </w:pPr>
      <w:r w:rsidRPr="00940580">
        <w:rPr>
          <w:rStyle w:val="None"/>
          <w:rFonts w:ascii="Book Antiqua" w:hAnsi="Book Antiqua"/>
          <w:lang w:val="en-US"/>
        </w:rPr>
        <w:t>Included in a meta-analysis</w:t>
      </w:r>
      <w:r w:rsidR="005A6C5C" w:rsidRPr="00940580">
        <w:rPr>
          <w:rStyle w:val="None"/>
          <w:rFonts w:ascii="Book Antiqua" w:hAnsi="Book Antiqua"/>
          <w:lang w:val="en-US"/>
        </w:rPr>
        <w:t xml:space="preserve"> </w:t>
      </w:r>
      <w:r w:rsidRPr="00940580">
        <w:rPr>
          <w:rStyle w:val="None"/>
          <w:rFonts w:ascii="Book Antiqua" w:hAnsi="Book Antiqua"/>
          <w:lang w:val="en-US"/>
        </w:rPr>
        <w:t>by</w:t>
      </w:r>
      <w:r w:rsidR="005A6C5C" w:rsidRPr="00940580">
        <w:rPr>
          <w:rStyle w:val="None"/>
          <w:rFonts w:ascii="Book Antiqua" w:hAnsi="Book Antiqua"/>
          <w:lang w:val="en-US"/>
        </w:rPr>
        <w:t xml:space="preserve"> </w:t>
      </w:r>
      <w:r w:rsidRPr="00940580">
        <w:rPr>
          <w:rStyle w:val="None"/>
          <w:rFonts w:ascii="Book Antiqua" w:hAnsi="Book Antiqua"/>
          <w:lang w:val="en-US"/>
        </w:rPr>
        <w:t>Shang </w:t>
      </w:r>
      <w:r w:rsidRPr="00940580">
        <w:rPr>
          <w:rStyle w:val="None"/>
          <w:rFonts w:ascii="Book Antiqua" w:hAnsi="Book Antiqua"/>
          <w:i/>
          <w:lang w:val="en-US"/>
        </w:rPr>
        <w:t>et al</w:t>
      </w:r>
      <w:r w:rsidRPr="00940580">
        <w:rPr>
          <w:rStyle w:val="None"/>
          <w:rFonts w:ascii="Book Antiqua" w:hAnsi="Book Antiqua"/>
          <w:vertAlign w:val="superscript"/>
          <w:lang w:val="en-US"/>
        </w:rPr>
        <w:t>[67]</w:t>
      </w:r>
      <w:r w:rsidR="005A6C5C" w:rsidRPr="00940580">
        <w:rPr>
          <w:rStyle w:val="None"/>
          <w:rFonts w:ascii="Book Antiqua" w:hAnsi="Book Antiqua"/>
          <w:b/>
          <w:bCs/>
          <w:lang w:val="en-US"/>
        </w:rPr>
        <w:t xml:space="preserve"> </w:t>
      </w:r>
      <w:r w:rsidRPr="00940580">
        <w:rPr>
          <w:rStyle w:val="None"/>
          <w:rFonts w:ascii="Book Antiqua" w:hAnsi="Book Antiqua"/>
          <w:lang w:val="en-US"/>
        </w:rPr>
        <w:t>were seven observational clinical studies published after 2000</w:t>
      </w:r>
      <w:r w:rsidR="005A6C5C" w:rsidRPr="00940580">
        <w:rPr>
          <w:rStyle w:val="None"/>
          <w:rFonts w:ascii="Book Antiqua" w:hAnsi="Book Antiqua"/>
          <w:lang w:val="en-US"/>
        </w:rPr>
        <w:t xml:space="preserve"> </w:t>
      </w:r>
      <w:r w:rsidRPr="00940580">
        <w:rPr>
          <w:rStyle w:val="None"/>
          <w:rFonts w:ascii="Book Antiqua" w:hAnsi="Book Antiqua"/>
          <w:lang w:val="en-US"/>
        </w:rPr>
        <w:t>comparing MVP and</w:t>
      </w:r>
      <w:r w:rsidRPr="00940580">
        <w:rPr>
          <w:rStyle w:val="None"/>
          <w:rFonts w:ascii="Book Antiqua" w:hAnsi="Book Antiqua"/>
          <w:i/>
          <w:iCs/>
          <w:lang w:val="en-US"/>
        </w:rPr>
        <w:t xml:space="preserve"> </w:t>
      </w:r>
      <w:r w:rsidRPr="00940580">
        <w:rPr>
          <w:rStyle w:val="None"/>
          <w:rFonts w:ascii="Book Antiqua" w:hAnsi="Book Antiqua"/>
          <w:lang w:val="en-US"/>
        </w:rPr>
        <w:t>MVR in the elderly</w:t>
      </w:r>
      <w:r w:rsidR="005A6C5C" w:rsidRPr="00940580">
        <w:rPr>
          <w:rStyle w:val="None"/>
          <w:rFonts w:ascii="Book Antiqua" w:hAnsi="Book Antiqua"/>
          <w:lang w:val="en-US"/>
        </w:rPr>
        <w:t xml:space="preserve"> </w:t>
      </w:r>
      <w:r w:rsidRPr="00940580">
        <w:rPr>
          <w:rStyle w:val="None"/>
          <w:rFonts w:ascii="Book Antiqua" w:hAnsi="Book Antiqua"/>
          <w:lang w:val="en-US"/>
        </w:rPr>
        <w:t>(age</w:t>
      </w:r>
      <w:r w:rsidR="00802D8B" w:rsidRPr="00940580">
        <w:rPr>
          <w:rStyle w:val="None"/>
          <w:rFonts w:ascii="Book Antiqua" w:hAnsi="Book Antiqua"/>
          <w:lang w:val="en-US"/>
        </w:rPr>
        <w:t>d 70 years or older). Overall</w:t>
      </w:r>
      <w:r w:rsidR="00046227" w:rsidRPr="00940580">
        <w:rPr>
          <w:rStyle w:val="None"/>
          <w:rFonts w:ascii="Book Antiqua" w:hAnsi="Book Antiqua"/>
          <w:lang w:val="en-US"/>
        </w:rPr>
        <w:t>,</w:t>
      </w:r>
      <w:r w:rsidR="00802D8B" w:rsidRPr="00940580">
        <w:rPr>
          <w:rStyle w:val="None"/>
          <w:rFonts w:ascii="Book Antiqua" w:hAnsi="Book Antiqua"/>
          <w:lang w:val="en-US"/>
        </w:rPr>
        <w:t xml:space="preserve"> 1</w:t>
      </w:r>
      <w:r w:rsidRPr="00940580">
        <w:rPr>
          <w:rStyle w:val="None"/>
          <w:rFonts w:ascii="Book Antiqua" w:hAnsi="Book Antiqua"/>
          <w:lang w:val="en-US"/>
        </w:rPr>
        <w:t xml:space="preserve">809 patients were considered. </w:t>
      </w:r>
      <w:r w:rsidR="009F0741" w:rsidRPr="00940580">
        <w:rPr>
          <w:rStyle w:val="None"/>
          <w:rFonts w:ascii="Book Antiqua" w:hAnsi="Book Antiqua"/>
          <w:lang w:val="en-US"/>
        </w:rPr>
        <w:t>Thirty</w:t>
      </w:r>
      <w:r w:rsidRPr="00940580">
        <w:rPr>
          <w:rStyle w:val="None"/>
          <w:rFonts w:ascii="Book Antiqua" w:hAnsi="Book Antiqua"/>
          <w:lang w:val="en-US"/>
        </w:rPr>
        <w:t>-day mortality</w:t>
      </w:r>
      <w:r w:rsidR="00E66FDC" w:rsidRPr="00940580">
        <w:rPr>
          <w:rStyle w:val="None"/>
          <w:rFonts w:ascii="Book Antiqua" w:hAnsi="Book Antiqua"/>
          <w:lang w:val="en-US"/>
        </w:rPr>
        <w:t xml:space="preserve"> was significantly lower after MV</w:t>
      </w:r>
      <w:r w:rsidR="005A6C5C" w:rsidRPr="00940580">
        <w:rPr>
          <w:rStyle w:val="None"/>
          <w:rFonts w:ascii="Book Antiqua" w:hAnsi="Book Antiqua"/>
          <w:lang w:val="en-US"/>
        </w:rPr>
        <w:t xml:space="preserve"> </w:t>
      </w:r>
      <w:r w:rsidR="00E66FDC" w:rsidRPr="00940580">
        <w:rPr>
          <w:rStyle w:val="None"/>
          <w:rFonts w:ascii="Book Antiqua" w:hAnsi="Book Antiqua"/>
          <w:lang w:val="en-US"/>
        </w:rPr>
        <w:t>repair</w:t>
      </w:r>
      <w:r w:rsidR="005A6C5C" w:rsidRPr="00940580">
        <w:rPr>
          <w:rStyle w:val="None"/>
          <w:rFonts w:ascii="Book Antiqua" w:hAnsi="Book Antiqua"/>
          <w:lang w:val="en-US"/>
        </w:rPr>
        <w:t xml:space="preserve"> </w:t>
      </w:r>
      <w:r w:rsidR="00802D8B" w:rsidRPr="00940580">
        <w:rPr>
          <w:rStyle w:val="None"/>
          <w:rFonts w:ascii="Book Antiqua" w:hAnsi="Book Antiqua"/>
          <w:lang w:val="en-US"/>
        </w:rPr>
        <w:t>(RR</w:t>
      </w:r>
      <w:r w:rsidRPr="00940580">
        <w:rPr>
          <w:rStyle w:val="None"/>
          <w:rFonts w:ascii="Book Antiqua" w:hAnsi="Book Antiqua"/>
          <w:lang w:val="en-US"/>
        </w:rPr>
        <w:t>: 0.40, 95%</w:t>
      </w:r>
      <w:r w:rsidR="00802D8B" w:rsidRPr="00940580">
        <w:rPr>
          <w:rStyle w:val="None"/>
          <w:rFonts w:ascii="Book Antiqua" w:hAnsi="Book Antiqua"/>
          <w:lang w:val="en-US"/>
        </w:rPr>
        <w:t>CI</w:t>
      </w:r>
      <w:r w:rsidRPr="00940580">
        <w:rPr>
          <w:rStyle w:val="None"/>
          <w:rFonts w:ascii="Book Antiqua" w:hAnsi="Book Antiqua"/>
          <w:lang w:val="en-US"/>
        </w:rPr>
        <w:t>: 0.25–0.64</w:t>
      </w:r>
      <w:r w:rsidR="00802D8B" w:rsidRPr="00940580">
        <w:rPr>
          <w:rStyle w:val="None"/>
          <w:rFonts w:ascii="Book Antiqua" w:eastAsiaTheme="minorEastAsia" w:hAnsi="Book Antiqua"/>
          <w:lang w:val="en-US" w:eastAsia="zh-CN"/>
        </w:rPr>
        <w:t>)</w:t>
      </w:r>
      <w:r w:rsidR="00E66FDC" w:rsidRPr="00940580">
        <w:rPr>
          <w:rStyle w:val="None"/>
          <w:rFonts w:ascii="Book Antiqua" w:hAnsi="Book Antiqua"/>
          <w:lang w:val="en-US"/>
        </w:rPr>
        <w:t>.</w:t>
      </w:r>
      <w:r w:rsidR="005A6C5C" w:rsidRPr="00940580">
        <w:rPr>
          <w:rStyle w:val="None"/>
          <w:rFonts w:ascii="Book Antiqua" w:hAnsi="Book Antiqua"/>
          <w:lang w:val="en-US"/>
        </w:rPr>
        <w:t xml:space="preserve"> </w:t>
      </w:r>
      <w:r w:rsidR="00E66FDC" w:rsidRPr="00940580">
        <w:rPr>
          <w:rStyle w:val="None"/>
          <w:rFonts w:ascii="Book Antiqua" w:hAnsi="Book Antiqua"/>
          <w:lang w:val="en-US"/>
        </w:rPr>
        <w:t>Moreover</w:t>
      </w:r>
      <w:r w:rsidR="00046227" w:rsidRPr="00940580">
        <w:rPr>
          <w:rStyle w:val="None"/>
          <w:rFonts w:ascii="Book Antiqua" w:hAnsi="Book Antiqua"/>
          <w:lang w:val="en-US"/>
        </w:rPr>
        <w:t>,</w:t>
      </w:r>
      <w:r w:rsidR="00E66FDC" w:rsidRPr="00940580">
        <w:rPr>
          <w:rStyle w:val="None"/>
          <w:rFonts w:ascii="Book Antiqua" w:hAnsi="Book Antiqua"/>
          <w:lang w:val="en-US"/>
        </w:rPr>
        <w:t xml:space="preserve"> repair was associated with length </w:t>
      </w:r>
      <w:r w:rsidRPr="00940580">
        <w:rPr>
          <w:rStyle w:val="None"/>
          <w:rFonts w:ascii="Book Antiqua" w:hAnsi="Book Antiqua"/>
          <w:lang w:val="en-US"/>
        </w:rPr>
        <w:t xml:space="preserve">of postoperative hospital stay and less postoperative complications </w:t>
      </w:r>
      <w:r w:rsidR="00E66FDC" w:rsidRPr="00940580">
        <w:rPr>
          <w:rStyle w:val="None"/>
          <w:rFonts w:ascii="Book Antiqua" w:hAnsi="Book Antiqua"/>
          <w:lang w:val="en-US"/>
        </w:rPr>
        <w:t>in comparison to</w:t>
      </w:r>
      <w:r w:rsidRPr="00940580">
        <w:rPr>
          <w:rStyle w:val="None"/>
          <w:rFonts w:ascii="Book Antiqua" w:hAnsi="Book Antiqua"/>
          <w:lang w:val="en-US"/>
        </w:rPr>
        <w:t xml:space="preserve"> MVR</w:t>
      </w:r>
      <w:r w:rsidR="005A6C5C" w:rsidRPr="00940580">
        <w:rPr>
          <w:rStyle w:val="None"/>
          <w:rFonts w:ascii="Book Antiqua" w:eastAsiaTheme="minorEastAsia" w:hAnsi="Book Antiqua"/>
          <w:lang w:val="en-US" w:eastAsia="zh-CN"/>
        </w:rPr>
        <w:t>.</w:t>
      </w:r>
      <w:r w:rsidR="005A6C5C" w:rsidRPr="00940580">
        <w:rPr>
          <w:rStyle w:val="None"/>
          <w:rFonts w:ascii="Book Antiqua" w:hAnsi="Book Antiqua"/>
          <w:lang w:val="en-US"/>
        </w:rPr>
        <w:t xml:space="preserve"> </w:t>
      </w:r>
      <w:r w:rsidR="00FD3DA9" w:rsidRPr="00940580">
        <w:rPr>
          <w:rStyle w:val="None"/>
          <w:rFonts w:ascii="Book Antiqua" w:hAnsi="Book Antiqua"/>
          <w:lang w:val="en-US"/>
        </w:rPr>
        <w:t>Finally long-term (</w:t>
      </w:r>
      <w:r w:rsidR="00802D8B" w:rsidRPr="00940580">
        <w:rPr>
          <w:rStyle w:val="None"/>
          <w:rFonts w:ascii="Book Antiqua" w:hAnsi="Book Antiqua"/>
          <w:lang w:val="en-US"/>
        </w:rPr>
        <w:t>1</w:t>
      </w:r>
      <w:r w:rsidR="00802D8B" w:rsidRPr="00940580">
        <w:rPr>
          <w:rStyle w:val="None"/>
          <w:rFonts w:ascii="Book Antiqua" w:eastAsiaTheme="minorEastAsia" w:hAnsi="Book Antiqua"/>
          <w:lang w:val="en-US" w:eastAsia="zh-CN"/>
        </w:rPr>
        <w:t xml:space="preserve">- </w:t>
      </w:r>
      <w:r w:rsidR="00802D8B" w:rsidRPr="00940580">
        <w:rPr>
          <w:rStyle w:val="None"/>
          <w:rFonts w:ascii="Book Antiqua" w:hAnsi="Book Antiqua"/>
          <w:lang w:val="en-US"/>
        </w:rPr>
        <w:t>and 5-year survival</w:t>
      </w:r>
      <w:r w:rsidR="00E66FDC" w:rsidRPr="00940580">
        <w:rPr>
          <w:rStyle w:val="None"/>
          <w:rFonts w:ascii="Book Antiqua" w:hAnsi="Book Antiqua"/>
          <w:lang w:val="en-US"/>
        </w:rPr>
        <w:t>) were higher</w:t>
      </w:r>
      <w:r w:rsidR="005A6C5C" w:rsidRPr="00940580">
        <w:rPr>
          <w:rStyle w:val="None"/>
          <w:rFonts w:ascii="Book Antiqua" w:hAnsi="Book Antiqua"/>
          <w:lang w:val="en-US"/>
        </w:rPr>
        <w:t xml:space="preserve"> </w:t>
      </w:r>
      <w:r w:rsidR="00E66FDC" w:rsidRPr="00940580">
        <w:rPr>
          <w:rStyle w:val="None"/>
          <w:rFonts w:ascii="Book Antiqua" w:hAnsi="Book Antiqua"/>
          <w:lang w:val="en-US"/>
        </w:rPr>
        <w:t xml:space="preserve">in </w:t>
      </w:r>
      <w:r w:rsidRPr="00940580">
        <w:rPr>
          <w:rStyle w:val="None"/>
          <w:rFonts w:ascii="Book Antiqua" w:hAnsi="Book Antiqua"/>
          <w:lang w:val="en-US"/>
        </w:rPr>
        <w:t>MV</w:t>
      </w:r>
      <w:r w:rsidR="00E66FDC" w:rsidRPr="00940580">
        <w:rPr>
          <w:rStyle w:val="None"/>
          <w:rFonts w:ascii="Book Antiqua" w:hAnsi="Book Antiqua"/>
          <w:lang w:val="en-US"/>
        </w:rPr>
        <w:t>-repair</w:t>
      </w:r>
      <w:r w:rsidR="005A6C5C" w:rsidRPr="00940580">
        <w:rPr>
          <w:rStyle w:val="None"/>
          <w:rFonts w:ascii="Book Antiqua" w:eastAsiaTheme="minorEastAsia" w:hAnsi="Book Antiqua"/>
          <w:lang w:val="en-US" w:eastAsia="zh-CN"/>
        </w:rPr>
        <w:t>.</w:t>
      </w:r>
      <w:r w:rsidRPr="00940580">
        <w:rPr>
          <w:rStyle w:val="None"/>
          <w:rFonts w:ascii="Book Antiqua" w:hAnsi="Book Antiqua"/>
          <w:lang w:val="en-US"/>
        </w:rPr>
        <w:t xml:space="preserve"> </w:t>
      </w:r>
    </w:p>
    <w:p w:rsidR="00B05586" w:rsidRPr="00940580" w:rsidRDefault="007A06E4" w:rsidP="000203A2">
      <w:pPr>
        <w:snapToGrid w:val="0"/>
        <w:spacing w:line="360" w:lineRule="auto"/>
        <w:ind w:firstLineChars="100" w:firstLine="240"/>
        <w:jc w:val="both"/>
        <w:rPr>
          <w:rStyle w:val="None"/>
          <w:rFonts w:ascii="Book Antiqua" w:hAnsi="Book Antiqua"/>
          <w:lang w:val="en-US"/>
        </w:rPr>
      </w:pPr>
      <w:r w:rsidRPr="00940580">
        <w:rPr>
          <w:rStyle w:val="None"/>
          <w:rFonts w:ascii="Book Antiqua" w:hAnsi="Book Antiqua"/>
          <w:lang w:val="en-US"/>
        </w:rPr>
        <w:t>Patients at high-prohibitive risk for surgery may benefit, when technically feasible, by</w:t>
      </w:r>
      <w:r w:rsidR="005A6C5C" w:rsidRPr="00940580">
        <w:rPr>
          <w:rStyle w:val="None"/>
          <w:rFonts w:ascii="Book Antiqua" w:hAnsi="Book Antiqua"/>
          <w:lang w:val="en-US"/>
        </w:rPr>
        <w:t xml:space="preserve"> </w:t>
      </w:r>
      <w:r w:rsidRPr="00940580">
        <w:rPr>
          <w:rStyle w:val="None"/>
          <w:rFonts w:ascii="Book Antiqua" w:hAnsi="Book Antiqua"/>
          <w:lang w:val="en-US"/>
        </w:rPr>
        <w:t>percutaneous interventional treatment.</w:t>
      </w:r>
      <w:r w:rsidR="005A6C5C" w:rsidRPr="00940580">
        <w:rPr>
          <w:rStyle w:val="None"/>
          <w:rFonts w:ascii="Book Antiqua" w:hAnsi="Book Antiqua"/>
          <w:lang w:val="en-US"/>
        </w:rPr>
        <w:t xml:space="preserve"> </w:t>
      </w:r>
      <w:proofErr w:type="spellStart"/>
      <w:r w:rsidRPr="00940580">
        <w:rPr>
          <w:rStyle w:val="None"/>
          <w:rFonts w:ascii="Book Antiqua" w:hAnsi="Book Antiqua"/>
          <w:lang w:val="en-US"/>
        </w:rPr>
        <w:t>MitraClip</w:t>
      </w:r>
      <w:r w:rsidRPr="00940580">
        <w:rPr>
          <w:rStyle w:val="None"/>
          <w:rFonts w:ascii="Book Antiqua" w:hAnsi="Book Antiqua"/>
          <w:vertAlign w:val="superscript"/>
          <w:lang w:val="en-US"/>
        </w:rPr>
        <w:t>TM</w:t>
      </w:r>
      <w:proofErr w:type="spellEnd"/>
      <w:r w:rsidR="005A6C5C" w:rsidRPr="00940580">
        <w:rPr>
          <w:rStyle w:val="None"/>
          <w:rFonts w:ascii="Book Antiqua" w:hAnsi="Book Antiqua"/>
          <w:lang w:val="en-US"/>
        </w:rPr>
        <w:t xml:space="preserve"> </w:t>
      </w:r>
      <w:r w:rsidRPr="00940580">
        <w:rPr>
          <w:rStyle w:val="None"/>
          <w:rFonts w:ascii="Book Antiqua" w:hAnsi="Book Antiqua"/>
          <w:lang w:val="en-US"/>
        </w:rPr>
        <w:t>therapy is at present</w:t>
      </w:r>
      <w:r w:rsidR="005A6C5C" w:rsidRPr="00940580">
        <w:rPr>
          <w:rStyle w:val="None"/>
          <w:rFonts w:ascii="Book Antiqua" w:hAnsi="Book Antiqua"/>
          <w:lang w:val="en-US"/>
        </w:rPr>
        <w:t xml:space="preserve"> </w:t>
      </w:r>
      <w:r w:rsidRPr="00940580">
        <w:rPr>
          <w:rStyle w:val="None"/>
          <w:rFonts w:ascii="Book Antiqua" w:hAnsi="Book Antiqua"/>
          <w:lang w:val="en-US"/>
        </w:rPr>
        <w:t>the most widely used technique.</w:t>
      </w:r>
      <w:r w:rsidR="005A6C5C" w:rsidRPr="00940580">
        <w:rPr>
          <w:rStyle w:val="None"/>
          <w:rFonts w:ascii="Book Antiqua" w:hAnsi="Book Antiqua"/>
          <w:lang w:val="en-US"/>
        </w:rPr>
        <w:t xml:space="preserve"> </w:t>
      </w:r>
      <w:r w:rsidRPr="00940580">
        <w:rPr>
          <w:rStyle w:val="None"/>
          <w:rFonts w:ascii="Book Antiqua" w:hAnsi="Book Antiqua"/>
          <w:lang w:val="en-US"/>
        </w:rPr>
        <w:t>The device allows for building a bridge between the anterior and posterior mitral leaflet</w:t>
      </w:r>
      <w:r w:rsidR="005A6C5C" w:rsidRPr="00940580">
        <w:rPr>
          <w:rStyle w:val="None"/>
          <w:rFonts w:ascii="Book Antiqua" w:hAnsi="Book Antiqua"/>
          <w:lang w:val="en-US"/>
        </w:rPr>
        <w:t xml:space="preserve"> </w:t>
      </w:r>
      <w:r w:rsidRPr="00940580">
        <w:rPr>
          <w:rStyle w:val="None"/>
          <w:rFonts w:ascii="Book Antiqua" w:hAnsi="Book Antiqua"/>
          <w:lang w:val="en-US"/>
        </w:rPr>
        <w:t>thus mimicking the surgical technique of the Alfieri stitch.</w:t>
      </w:r>
      <w:r w:rsidR="005A6C5C" w:rsidRPr="00940580">
        <w:rPr>
          <w:rStyle w:val="None"/>
          <w:rFonts w:ascii="Book Antiqua" w:hAnsi="Book Antiqua"/>
          <w:lang w:val="en-US"/>
        </w:rPr>
        <w:t xml:space="preserve"> </w:t>
      </w:r>
      <w:r w:rsidRPr="00940580">
        <w:rPr>
          <w:rStyle w:val="None"/>
          <w:rFonts w:ascii="Book Antiqua" w:hAnsi="Book Antiqua"/>
          <w:lang w:val="en-US"/>
        </w:rPr>
        <w:t>In patients treated for degenerative MR, despite good periprocedural</w:t>
      </w:r>
      <w:r w:rsidR="005A6C5C" w:rsidRPr="00940580">
        <w:rPr>
          <w:rStyle w:val="None"/>
          <w:rFonts w:ascii="Book Antiqua" w:hAnsi="Book Antiqua"/>
          <w:lang w:val="en-US"/>
        </w:rPr>
        <w:t xml:space="preserve"> </w:t>
      </w:r>
      <w:r w:rsidRPr="00940580">
        <w:rPr>
          <w:rStyle w:val="None"/>
          <w:rFonts w:ascii="Book Antiqua" w:hAnsi="Book Antiqua"/>
          <w:lang w:val="en-US"/>
        </w:rPr>
        <w:t>results,</w:t>
      </w:r>
      <w:r w:rsidR="005A6C5C" w:rsidRPr="00940580">
        <w:rPr>
          <w:rStyle w:val="None"/>
          <w:rFonts w:ascii="Book Antiqua" w:hAnsi="Book Antiqua"/>
          <w:lang w:val="en-US"/>
        </w:rPr>
        <w:t xml:space="preserve"> </w:t>
      </w:r>
      <w:r w:rsidRPr="00940580">
        <w:rPr>
          <w:rStyle w:val="None"/>
          <w:rFonts w:ascii="Book Antiqua" w:hAnsi="Book Antiqua"/>
          <w:lang w:val="en-US"/>
        </w:rPr>
        <w:t>the</w:t>
      </w:r>
      <w:r w:rsidR="005A6C5C" w:rsidRPr="00940580">
        <w:rPr>
          <w:rStyle w:val="None"/>
          <w:rFonts w:ascii="Book Antiqua" w:hAnsi="Book Antiqua"/>
          <w:lang w:val="en-US"/>
        </w:rPr>
        <w:t xml:space="preserve"> </w:t>
      </w:r>
      <w:r w:rsidRPr="00940580">
        <w:rPr>
          <w:rStyle w:val="None"/>
          <w:rFonts w:ascii="Book Antiqua" w:hAnsi="Book Antiqua"/>
          <w:lang w:val="en-US"/>
        </w:rPr>
        <w:t>rate of recurrent severe MR</w:t>
      </w:r>
      <w:r w:rsidR="005A6C5C" w:rsidRPr="00940580">
        <w:rPr>
          <w:rStyle w:val="None"/>
          <w:rFonts w:ascii="Book Antiqua" w:hAnsi="Book Antiqua"/>
          <w:lang w:val="en-US"/>
        </w:rPr>
        <w:t xml:space="preserve"> </w:t>
      </w:r>
      <w:r w:rsidRPr="00940580">
        <w:rPr>
          <w:rStyle w:val="None"/>
          <w:rFonts w:ascii="Book Antiqua" w:hAnsi="Book Antiqua"/>
          <w:lang w:val="en-US"/>
        </w:rPr>
        <w:t>after MitraClip</w:t>
      </w:r>
      <w:r w:rsidRPr="00940580">
        <w:rPr>
          <w:rStyle w:val="None"/>
          <w:rFonts w:ascii="Book Antiqua" w:hAnsi="Book Antiqua"/>
          <w:vertAlign w:val="superscript"/>
          <w:lang w:val="en-US"/>
        </w:rPr>
        <w:t>TM</w:t>
      </w:r>
      <w:r w:rsidRPr="00940580">
        <w:rPr>
          <w:rStyle w:val="None"/>
          <w:rFonts w:ascii="Book Antiqua" w:hAnsi="Book Antiqua"/>
          <w:lang w:val="en-US"/>
        </w:rPr>
        <w:t xml:space="preserve"> therapy has been reported close to</w:t>
      </w:r>
      <w:r w:rsidR="005A6C5C" w:rsidRPr="00940580">
        <w:rPr>
          <w:rStyle w:val="None"/>
          <w:rFonts w:ascii="Book Antiqua" w:hAnsi="Book Antiqua"/>
          <w:lang w:val="en-US"/>
        </w:rPr>
        <w:t xml:space="preserve"> </w:t>
      </w:r>
      <w:r w:rsidR="00154021" w:rsidRPr="00940580">
        <w:rPr>
          <w:rStyle w:val="None"/>
          <w:rFonts w:ascii="Book Antiqua" w:hAnsi="Book Antiqua"/>
          <w:lang w:val="en-US"/>
        </w:rPr>
        <w:t>55% at 12 mo</w:t>
      </w:r>
      <w:r w:rsidRPr="00940580">
        <w:rPr>
          <w:rStyle w:val="None"/>
          <w:rFonts w:ascii="Book Antiqua" w:hAnsi="Book Antiqua"/>
          <w:vertAlign w:val="superscript"/>
          <w:lang w:val="en-US"/>
        </w:rPr>
        <w:t>[68]</w:t>
      </w:r>
      <w:r w:rsidRPr="00940580">
        <w:rPr>
          <w:rStyle w:val="None"/>
          <w:rFonts w:ascii="Book Antiqua" w:hAnsi="Book Antiqua"/>
          <w:lang w:val="en-US"/>
        </w:rPr>
        <w:t>. The need for</w:t>
      </w:r>
      <w:r w:rsidR="005A6C5C" w:rsidRPr="00940580">
        <w:rPr>
          <w:rStyle w:val="None"/>
          <w:rFonts w:ascii="Book Antiqua" w:hAnsi="Book Antiqua"/>
          <w:lang w:val="en-US"/>
        </w:rPr>
        <w:t xml:space="preserve"> </w:t>
      </w:r>
      <w:r w:rsidRPr="00940580">
        <w:rPr>
          <w:rStyle w:val="None"/>
          <w:rFonts w:ascii="Book Antiqua" w:hAnsi="Book Antiqua"/>
          <w:lang w:val="en-US"/>
        </w:rPr>
        <w:t>re-operations</w:t>
      </w:r>
      <w:r w:rsidR="005A6C5C" w:rsidRPr="00940580">
        <w:rPr>
          <w:rStyle w:val="None"/>
          <w:rFonts w:ascii="Book Antiqua" w:hAnsi="Book Antiqua"/>
          <w:lang w:val="en-US"/>
        </w:rPr>
        <w:t xml:space="preserve"> </w:t>
      </w:r>
      <w:r w:rsidRPr="00940580">
        <w:rPr>
          <w:rStyle w:val="None"/>
          <w:rFonts w:ascii="Book Antiqua" w:hAnsi="Book Antiqua"/>
          <w:lang w:val="en-US"/>
        </w:rPr>
        <w:t>may exceed</w:t>
      </w:r>
      <w:r w:rsidR="005A6C5C" w:rsidRPr="00940580">
        <w:rPr>
          <w:rStyle w:val="None"/>
          <w:rFonts w:ascii="Book Antiqua" w:hAnsi="Book Antiqua"/>
          <w:lang w:val="en-US"/>
        </w:rPr>
        <w:t xml:space="preserve"> </w:t>
      </w:r>
      <w:r w:rsidRPr="00940580">
        <w:rPr>
          <w:rStyle w:val="None"/>
          <w:rFonts w:ascii="Book Antiqua" w:hAnsi="Book Antiqua"/>
          <w:lang w:val="en-US"/>
        </w:rPr>
        <w:t>20% at 4 years of follow-up</w:t>
      </w:r>
      <w:r w:rsidR="00154021" w:rsidRPr="00940580">
        <w:rPr>
          <w:rStyle w:val="None"/>
          <w:rFonts w:ascii="Book Antiqua" w:hAnsi="Book Antiqua"/>
          <w:vertAlign w:val="superscript"/>
          <w:lang w:val="en-US"/>
        </w:rPr>
        <w:t>[69]</w:t>
      </w:r>
      <w:r w:rsidRPr="00940580">
        <w:rPr>
          <w:rStyle w:val="None"/>
          <w:rFonts w:ascii="Book Antiqua" w:hAnsi="Book Antiqua"/>
          <w:lang w:val="en-US"/>
        </w:rPr>
        <w:t xml:space="preserve">. </w:t>
      </w:r>
    </w:p>
    <w:p w:rsidR="00B05586" w:rsidRPr="00940580" w:rsidRDefault="007A06E4" w:rsidP="000203A2">
      <w:pPr>
        <w:snapToGrid w:val="0"/>
        <w:spacing w:line="360" w:lineRule="auto"/>
        <w:ind w:firstLineChars="100" w:firstLine="240"/>
        <w:jc w:val="both"/>
        <w:rPr>
          <w:rStyle w:val="None"/>
          <w:rFonts w:ascii="Book Antiqua" w:hAnsi="Book Antiqua"/>
          <w:lang w:val="en-US"/>
        </w:rPr>
      </w:pPr>
      <w:r w:rsidRPr="00940580">
        <w:rPr>
          <w:rStyle w:val="None"/>
          <w:rFonts w:ascii="Book Antiqua" w:hAnsi="Book Antiqua"/>
          <w:lang w:val="en-US"/>
        </w:rPr>
        <w:t>Failure of MitraClip</w:t>
      </w:r>
      <w:r w:rsidRPr="00940580">
        <w:rPr>
          <w:rStyle w:val="None"/>
          <w:rFonts w:ascii="Book Antiqua" w:hAnsi="Book Antiqua"/>
          <w:vertAlign w:val="superscript"/>
          <w:lang w:val="en-US"/>
        </w:rPr>
        <w:t>TM</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procedures may be related to the absence of concomitant annuloplasty. </w:t>
      </w:r>
      <w:r w:rsidR="00E66FDC" w:rsidRPr="00940580">
        <w:rPr>
          <w:rStyle w:val="None"/>
          <w:rFonts w:ascii="Book Antiqua" w:hAnsi="Book Antiqua"/>
          <w:lang w:val="en-US"/>
        </w:rPr>
        <w:t>F</w:t>
      </w:r>
      <w:r w:rsidRPr="00940580">
        <w:rPr>
          <w:rStyle w:val="None"/>
          <w:rFonts w:ascii="Book Antiqua" w:hAnsi="Book Antiqua"/>
          <w:lang w:val="en-US"/>
        </w:rPr>
        <w:t>ailed MitraClip</w:t>
      </w:r>
      <w:r w:rsidRPr="00940580">
        <w:rPr>
          <w:rStyle w:val="None"/>
          <w:rFonts w:ascii="Book Antiqua" w:hAnsi="Book Antiqua"/>
          <w:vertAlign w:val="superscript"/>
          <w:lang w:val="en-US"/>
        </w:rPr>
        <w:t>TM</w:t>
      </w:r>
      <w:r w:rsidR="005A6C5C" w:rsidRPr="00940580">
        <w:rPr>
          <w:rStyle w:val="None"/>
          <w:rFonts w:ascii="Book Antiqua" w:hAnsi="Book Antiqua"/>
          <w:lang w:val="en-US"/>
        </w:rPr>
        <w:t xml:space="preserve"> </w:t>
      </w:r>
      <w:r w:rsidRPr="00940580">
        <w:rPr>
          <w:rStyle w:val="None"/>
          <w:rFonts w:ascii="Book Antiqua" w:hAnsi="Book Antiqua"/>
          <w:lang w:val="en-US"/>
        </w:rPr>
        <w:t>procedures</w:t>
      </w:r>
      <w:r w:rsidR="005A6C5C" w:rsidRPr="00940580">
        <w:rPr>
          <w:rStyle w:val="None"/>
          <w:rFonts w:ascii="Book Antiqua" w:hAnsi="Book Antiqua"/>
          <w:lang w:val="en-US"/>
        </w:rPr>
        <w:t xml:space="preserve"> </w:t>
      </w:r>
      <w:r w:rsidR="00E66FDC" w:rsidRPr="00940580">
        <w:rPr>
          <w:rStyle w:val="None"/>
          <w:rFonts w:ascii="Book Antiqua" w:hAnsi="Book Antiqua"/>
          <w:lang w:val="en-US"/>
        </w:rPr>
        <w:t>may complicate eventual future MV-repair.</w:t>
      </w:r>
      <w:r w:rsidR="005A6C5C" w:rsidRPr="00940580">
        <w:rPr>
          <w:rStyle w:val="None"/>
          <w:rFonts w:ascii="Book Antiqua" w:hAnsi="Book Antiqua"/>
          <w:lang w:val="en-US"/>
        </w:rPr>
        <w:t xml:space="preserve"> </w:t>
      </w:r>
      <w:r w:rsidR="00E66FDC" w:rsidRPr="00940580">
        <w:rPr>
          <w:rStyle w:val="None"/>
          <w:rFonts w:ascii="Book Antiqua" w:hAnsi="Book Antiqua"/>
          <w:lang w:val="en-US"/>
        </w:rPr>
        <w:lastRenderedPageBreak/>
        <w:t xml:space="preserve">In particular when treatment included more than one clip </w:t>
      </w:r>
      <w:r w:rsidRPr="00940580">
        <w:rPr>
          <w:rStyle w:val="None"/>
          <w:rFonts w:ascii="Book Antiqua" w:hAnsi="Book Antiqua"/>
          <w:lang w:val="en-US"/>
        </w:rPr>
        <w:t>valves</w:t>
      </w:r>
      <w:r w:rsidR="00933DC3" w:rsidRPr="00940580">
        <w:rPr>
          <w:rStyle w:val="None"/>
          <w:rFonts w:ascii="Book Antiqua" w:hAnsi="Book Antiqua"/>
          <w:lang w:val="en-US"/>
        </w:rPr>
        <w:t>, which</w:t>
      </w:r>
      <w:r w:rsidRPr="00940580">
        <w:rPr>
          <w:rStyle w:val="None"/>
          <w:rFonts w:ascii="Book Antiqua" w:hAnsi="Book Antiqua"/>
          <w:lang w:val="en-US"/>
        </w:rPr>
        <w:t xml:space="preserve"> are often not repairable.</w:t>
      </w:r>
      <w:r w:rsidR="005A6C5C" w:rsidRPr="00940580">
        <w:rPr>
          <w:rStyle w:val="None"/>
          <w:rFonts w:ascii="Book Antiqua" w:hAnsi="Book Antiqua"/>
          <w:lang w:val="en-US"/>
        </w:rPr>
        <w:t xml:space="preserve"> </w:t>
      </w:r>
      <w:r w:rsidR="00651687" w:rsidRPr="00940580">
        <w:rPr>
          <w:rStyle w:val="None"/>
          <w:rFonts w:ascii="Book Antiqua" w:hAnsi="Book Antiqua"/>
          <w:lang w:val="en-US"/>
        </w:rPr>
        <w:t>Further techniques</w:t>
      </w:r>
      <w:r w:rsidR="005A6C5C" w:rsidRPr="00940580">
        <w:rPr>
          <w:rStyle w:val="None"/>
          <w:rFonts w:ascii="Book Antiqua" w:eastAsiaTheme="minorEastAsia" w:hAnsi="Book Antiqua"/>
          <w:lang w:val="en-US" w:eastAsia="zh-CN"/>
        </w:rPr>
        <w:t>,</w:t>
      </w:r>
      <w:r w:rsidR="00651687" w:rsidRPr="00940580">
        <w:rPr>
          <w:rStyle w:val="None"/>
          <w:rFonts w:ascii="Book Antiqua" w:hAnsi="Book Antiqua"/>
          <w:lang w:val="en-US"/>
        </w:rPr>
        <w:t xml:space="preserve"> such as t</w:t>
      </w:r>
      <w:r w:rsidRPr="00940580">
        <w:rPr>
          <w:rStyle w:val="None"/>
          <w:rFonts w:ascii="Book Antiqua" w:hAnsi="Book Antiqua"/>
          <w:lang w:val="en-US"/>
        </w:rPr>
        <w:t xml:space="preserve">ranscatheter </w:t>
      </w:r>
      <w:r w:rsidR="006B6C86" w:rsidRPr="00940580">
        <w:rPr>
          <w:rStyle w:val="None"/>
          <w:rFonts w:ascii="Book Antiqua" w:hAnsi="Book Antiqua"/>
          <w:lang w:val="en-US"/>
        </w:rPr>
        <w:t>MV</w:t>
      </w:r>
      <w:r w:rsidRPr="00940580">
        <w:rPr>
          <w:rStyle w:val="None"/>
          <w:rFonts w:ascii="Book Antiqua" w:hAnsi="Book Antiqua"/>
          <w:lang w:val="en-US"/>
        </w:rPr>
        <w:t>-in-ring implantation</w:t>
      </w:r>
      <w:r w:rsidR="00933DC3" w:rsidRPr="00940580">
        <w:rPr>
          <w:rStyle w:val="None"/>
          <w:rFonts w:ascii="Book Antiqua" w:hAnsi="Book Antiqua"/>
          <w:lang w:val="en-US"/>
        </w:rPr>
        <w:t>,</w:t>
      </w:r>
      <w:r w:rsidR="005A6C5C" w:rsidRPr="00940580">
        <w:rPr>
          <w:rStyle w:val="None"/>
          <w:rFonts w:ascii="Book Antiqua" w:hAnsi="Book Antiqua"/>
          <w:lang w:val="en-US"/>
        </w:rPr>
        <w:t xml:space="preserve"> </w:t>
      </w:r>
      <w:r w:rsidR="00651687" w:rsidRPr="00940580">
        <w:rPr>
          <w:rStyle w:val="None"/>
          <w:rFonts w:ascii="Book Antiqua" w:hAnsi="Book Antiqua"/>
          <w:lang w:val="en-US"/>
        </w:rPr>
        <w:t>may be considered in selected cases</w:t>
      </w:r>
      <w:r w:rsidR="005A6C5C" w:rsidRPr="00940580">
        <w:rPr>
          <w:rStyle w:val="None"/>
          <w:rFonts w:ascii="Book Antiqua" w:hAnsi="Book Antiqua"/>
          <w:lang w:val="en-US"/>
        </w:rPr>
        <w:t xml:space="preserve"> </w:t>
      </w:r>
      <w:r w:rsidR="00651687" w:rsidRPr="00940580">
        <w:rPr>
          <w:rStyle w:val="None"/>
          <w:rFonts w:ascii="Book Antiqua" w:hAnsi="Book Antiqua"/>
          <w:lang w:val="en-US"/>
        </w:rPr>
        <w:t xml:space="preserve">after failure on </w:t>
      </w:r>
      <w:r w:rsidR="006B6C86" w:rsidRPr="00940580">
        <w:rPr>
          <w:rStyle w:val="None"/>
          <w:rFonts w:ascii="Book Antiqua" w:hAnsi="Book Antiqua"/>
          <w:lang w:val="en-US"/>
        </w:rPr>
        <w:t>MV</w:t>
      </w:r>
      <w:r w:rsidR="00651687" w:rsidRPr="00940580">
        <w:rPr>
          <w:rStyle w:val="None"/>
          <w:rFonts w:ascii="Book Antiqua" w:hAnsi="Book Antiqua"/>
          <w:lang w:val="en-US"/>
        </w:rPr>
        <w:t xml:space="preserve"> repair</w:t>
      </w:r>
      <w:r w:rsidRPr="00940580">
        <w:rPr>
          <w:rStyle w:val="None"/>
          <w:rFonts w:ascii="Book Antiqua" w:hAnsi="Book Antiqua"/>
          <w:lang w:val="en-US"/>
        </w:rPr>
        <w:t>.</w:t>
      </w:r>
    </w:p>
    <w:p w:rsidR="00B05586" w:rsidRPr="00940580" w:rsidRDefault="00651687" w:rsidP="000203A2">
      <w:pPr>
        <w:snapToGrid w:val="0"/>
        <w:spacing w:line="360" w:lineRule="auto"/>
        <w:ind w:firstLineChars="100" w:firstLine="240"/>
        <w:jc w:val="both"/>
        <w:rPr>
          <w:rStyle w:val="None"/>
          <w:rFonts w:ascii="Book Antiqua" w:hAnsi="Book Antiqua"/>
          <w:lang w:val="en-US"/>
        </w:rPr>
      </w:pPr>
      <w:r w:rsidRPr="00940580">
        <w:rPr>
          <w:rStyle w:val="None"/>
          <w:rFonts w:ascii="Book Antiqua" w:hAnsi="Book Antiqua"/>
          <w:lang w:val="en-US"/>
        </w:rPr>
        <w:t>S</w:t>
      </w:r>
      <w:r w:rsidR="007A06E4" w:rsidRPr="00940580">
        <w:rPr>
          <w:rStyle w:val="None"/>
          <w:rFonts w:ascii="Book Antiqua" w:hAnsi="Book Antiqua"/>
          <w:lang w:val="en-US"/>
        </w:rPr>
        <w:t xml:space="preserve">urgery </w:t>
      </w:r>
      <w:r w:rsidRPr="00940580">
        <w:rPr>
          <w:rStyle w:val="None"/>
          <w:rFonts w:ascii="Book Antiqua" w:hAnsi="Book Antiqua"/>
          <w:lang w:val="en-US"/>
        </w:rPr>
        <w:t>must be considered</w:t>
      </w:r>
      <w:r w:rsidR="005A6C5C" w:rsidRPr="00940580">
        <w:rPr>
          <w:rStyle w:val="None"/>
          <w:rFonts w:ascii="Book Antiqua" w:hAnsi="Book Antiqua"/>
          <w:lang w:val="en-US"/>
        </w:rPr>
        <w:t xml:space="preserve"> </w:t>
      </w:r>
      <w:r w:rsidR="007A06E4" w:rsidRPr="00940580">
        <w:rPr>
          <w:rStyle w:val="None"/>
          <w:rFonts w:ascii="Book Antiqua" w:hAnsi="Book Antiqua"/>
          <w:lang w:val="en-US"/>
        </w:rPr>
        <w:t>the initial “gold standard”</w:t>
      </w:r>
      <w:r w:rsidR="005A6C5C" w:rsidRPr="00940580">
        <w:rPr>
          <w:rStyle w:val="None"/>
          <w:rFonts w:ascii="Book Antiqua" w:hAnsi="Book Antiqua"/>
          <w:lang w:val="en-US"/>
        </w:rPr>
        <w:t xml:space="preserve"> </w:t>
      </w:r>
      <w:r w:rsidR="007A06E4" w:rsidRPr="00940580">
        <w:rPr>
          <w:rStyle w:val="None"/>
          <w:rFonts w:ascii="Book Antiqua" w:hAnsi="Book Antiqua"/>
          <w:lang w:val="en-US"/>
        </w:rPr>
        <w:t>treatment</w:t>
      </w:r>
      <w:r w:rsidR="005A6C5C" w:rsidRPr="00940580">
        <w:rPr>
          <w:rStyle w:val="None"/>
          <w:rFonts w:ascii="Book Antiqua" w:hAnsi="Book Antiqua"/>
          <w:lang w:val="en-US"/>
        </w:rPr>
        <w:t xml:space="preserve"> </w:t>
      </w:r>
      <w:r w:rsidRPr="00940580">
        <w:rPr>
          <w:rStyle w:val="None"/>
          <w:rFonts w:ascii="Book Antiqua" w:hAnsi="Book Antiqua"/>
          <w:lang w:val="en-US"/>
        </w:rPr>
        <w:t>for elderly patients with degenerative MR and acceptable surgical risk should</w:t>
      </w:r>
      <w:r w:rsidR="00933DC3" w:rsidRPr="00940580">
        <w:rPr>
          <w:rStyle w:val="None"/>
          <w:rFonts w:ascii="Book Antiqua" w:hAnsi="Book Antiqua"/>
          <w:lang w:val="en-US"/>
        </w:rPr>
        <w:t xml:space="preserve"> be considered.</w:t>
      </w:r>
      <w:r w:rsidR="005A6C5C" w:rsidRPr="00940580">
        <w:rPr>
          <w:rStyle w:val="None"/>
          <w:rFonts w:ascii="Book Antiqua" w:hAnsi="Book Antiqua"/>
          <w:lang w:val="en-US"/>
        </w:rPr>
        <w:t xml:space="preserve"> </w:t>
      </w:r>
      <w:r w:rsidR="007A06E4" w:rsidRPr="00940580">
        <w:rPr>
          <w:rStyle w:val="None"/>
          <w:rFonts w:ascii="Book Antiqua" w:hAnsi="Book Antiqua"/>
          <w:lang w:val="en-US"/>
        </w:rPr>
        <w:t>A multidisciplinary “Heart Team” should</w:t>
      </w:r>
      <w:r w:rsidR="005A6C5C" w:rsidRPr="00940580">
        <w:rPr>
          <w:rStyle w:val="None"/>
          <w:rFonts w:ascii="Book Antiqua" w:hAnsi="Book Antiqua"/>
          <w:lang w:val="en-US"/>
        </w:rPr>
        <w:t xml:space="preserve"> </w:t>
      </w:r>
      <w:r w:rsidR="007A06E4" w:rsidRPr="00940580">
        <w:rPr>
          <w:rStyle w:val="None"/>
          <w:rFonts w:ascii="Book Antiqua" w:hAnsi="Book Antiqua"/>
          <w:lang w:val="en-US"/>
        </w:rPr>
        <w:t>discuss</w:t>
      </w:r>
      <w:r w:rsidR="005A6C5C" w:rsidRPr="00940580">
        <w:rPr>
          <w:rStyle w:val="None"/>
          <w:rFonts w:ascii="Book Antiqua" w:hAnsi="Book Antiqua"/>
          <w:lang w:val="en-US"/>
        </w:rPr>
        <w:t xml:space="preserve"> </w:t>
      </w:r>
      <w:r w:rsidR="007A06E4" w:rsidRPr="00940580">
        <w:rPr>
          <w:rStyle w:val="None"/>
          <w:rFonts w:ascii="Book Antiqua" w:hAnsi="Book Antiqua"/>
          <w:lang w:val="en-US"/>
        </w:rPr>
        <w:t>the patient’s condition and various treatment opportunities.</w:t>
      </w:r>
      <w:r w:rsidR="005A6C5C" w:rsidRPr="00940580">
        <w:rPr>
          <w:rStyle w:val="None"/>
          <w:rFonts w:ascii="Book Antiqua" w:hAnsi="Book Antiqua"/>
          <w:lang w:val="en-US"/>
        </w:rPr>
        <w:t xml:space="preserve"> </w:t>
      </w:r>
      <w:r w:rsidR="007A06E4" w:rsidRPr="00940580">
        <w:rPr>
          <w:rStyle w:val="None"/>
          <w:rFonts w:ascii="Book Antiqua" w:hAnsi="Book Antiqua"/>
          <w:lang w:val="en-US"/>
        </w:rPr>
        <w:t xml:space="preserve">New interventional treatment options may be considered for symptomatic high risk patients. </w:t>
      </w:r>
    </w:p>
    <w:p w:rsidR="00B05586" w:rsidRPr="00940580" w:rsidRDefault="00B05586"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Style w:val="Hyperlink3"/>
          <w:rFonts w:ascii="Book Antiqua" w:eastAsia="Arial Unicode MS" w:hAnsi="Book Antiqua"/>
          <w:color w:val="auto"/>
          <w:sz w:val="24"/>
          <w:szCs w:val="24"/>
          <w:lang w:val="en-US"/>
        </w:rPr>
      </w:pPr>
    </w:p>
    <w:p w:rsidR="00B05586" w:rsidRPr="00940580" w:rsidRDefault="001315E7"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Style w:val="Hyperlink3"/>
          <w:rFonts w:ascii="Book Antiqua" w:eastAsia="Arial Unicode MS" w:hAnsi="Book Antiqua" w:cs="Arial Unicode MS"/>
          <w:b/>
          <w:color w:val="auto"/>
          <w:sz w:val="24"/>
          <w:szCs w:val="24"/>
          <w:lang w:val="en-US" w:eastAsia="zh-CN"/>
        </w:rPr>
      </w:pPr>
      <w:r w:rsidRPr="00940580">
        <w:rPr>
          <w:rStyle w:val="None"/>
          <w:rFonts w:ascii="Book Antiqua" w:hAnsi="Book Antiqua"/>
          <w:b/>
          <w:color w:val="auto"/>
          <w:sz w:val="24"/>
          <w:szCs w:val="24"/>
          <w:lang w:val="en-US"/>
        </w:rPr>
        <w:t>TV</w:t>
      </w:r>
      <w:r w:rsidR="005A6C5C" w:rsidRPr="00940580">
        <w:rPr>
          <w:rStyle w:val="Hyperlink12"/>
          <w:rFonts w:ascii="Book Antiqua" w:hAnsi="Book Antiqua"/>
          <w:b/>
          <w:color w:val="auto"/>
          <w:sz w:val="24"/>
          <w:szCs w:val="24"/>
        </w:rPr>
        <w:t xml:space="preserve"> </w:t>
      </w:r>
    </w:p>
    <w:p w:rsidR="00B05586" w:rsidRPr="00940580" w:rsidRDefault="007A06E4" w:rsidP="000203A2">
      <w:pPr>
        <w:snapToGrid w:val="0"/>
        <w:spacing w:line="360" w:lineRule="auto"/>
        <w:jc w:val="both"/>
        <w:rPr>
          <w:rStyle w:val="None"/>
          <w:rFonts w:ascii="Book Antiqua" w:hAnsi="Book Antiqua"/>
          <w:lang w:val="en-US"/>
        </w:rPr>
      </w:pPr>
      <w:r w:rsidRPr="00940580">
        <w:rPr>
          <w:rStyle w:val="None"/>
          <w:rFonts w:ascii="Book Antiqua" w:hAnsi="Book Antiqua"/>
          <w:lang w:val="en-US"/>
        </w:rPr>
        <w:t>Tricuspid regurgitation (TR) is the second most common VHD after MR</w:t>
      </w:r>
      <w:r w:rsidR="005A6C5C" w:rsidRPr="00940580">
        <w:rPr>
          <w:rStyle w:val="None"/>
          <w:rFonts w:ascii="Book Antiqua" w:hAnsi="Book Antiqua"/>
          <w:lang w:val="en-US"/>
        </w:rPr>
        <w:t xml:space="preserve"> </w:t>
      </w:r>
      <w:r w:rsidRPr="00940580">
        <w:rPr>
          <w:rStyle w:val="None"/>
          <w:rFonts w:ascii="Book Antiqua" w:hAnsi="Book Antiqua"/>
          <w:lang w:val="en-US"/>
        </w:rPr>
        <w:t>with an incidence of 1.2% to</w:t>
      </w:r>
      <w:r w:rsidR="001315E7" w:rsidRPr="00940580">
        <w:rPr>
          <w:rStyle w:val="None"/>
          <w:rFonts w:ascii="Book Antiqua" w:hAnsi="Book Antiqua"/>
          <w:lang w:val="en-US"/>
        </w:rPr>
        <w:t xml:space="preserve"> 1.5% in the general population</w:t>
      </w:r>
      <w:r w:rsidRPr="00940580">
        <w:rPr>
          <w:rStyle w:val="None"/>
          <w:rFonts w:ascii="Book Antiqua" w:hAnsi="Book Antiqua"/>
          <w:vertAlign w:val="superscript"/>
          <w:lang w:val="en-US"/>
        </w:rPr>
        <w:t>[1,2]</w:t>
      </w:r>
      <w:r w:rsidRPr="00940580">
        <w:rPr>
          <w:rStyle w:val="None"/>
          <w:rFonts w:ascii="Book Antiqua" w:hAnsi="Book Antiqua"/>
          <w:lang w:val="en-US"/>
        </w:rPr>
        <w:t>.</w:t>
      </w:r>
      <w:r w:rsidR="005A6C5C" w:rsidRPr="00940580">
        <w:rPr>
          <w:rStyle w:val="None"/>
          <w:rFonts w:ascii="Book Antiqua" w:hAnsi="Book Antiqua"/>
          <w:lang w:val="en-US"/>
        </w:rPr>
        <w:t xml:space="preserve"> </w:t>
      </w:r>
      <w:r w:rsidRPr="00940580">
        <w:rPr>
          <w:rStyle w:val="None"/>
          <w:rFonts w:ascii="Book Antiqua" w:hAnsi="Book Antiqua"/>
          <w:lang w:val="en-US"/>
        </w:rPr>
        <w:t>The prevalence increases with age and in particular in females. In the group of 70 to 83 year-olds,</w:t>
      </w:r>
      <w:r w:rsidR="005A6C5C" w:rsidRPr="00940580">
        <w:rPr>
          <w:rStyle w:val="None"/>
          <w:rFonts w:ascii="Book Antiqua" w:hAnsi="Book Antiqua"/>
          <w:lang w:val="en-US"/>
        </w:rPr>
        <w:t xml:space="preserve"> </w:t>
      </w:r>
      <w:r w:rsidRPr="00940580">
        <w:rPr>
          <w:rStyle w:val="None"/>
          <w:rFonts w:ascii="Book Antiqua" w:hAnsi="Book Antiqua"/>
          <w:lang w:val="en-US"/>
        </w:rPr>
        <w:t>incidence is 5.6%</w:t>
      </w:r>
      <w:r w:rsidR="005A6C5C" w:rsidRPr="00940580">
        <w:rPr>
          <w:rStyle w:val="None"/>
          <w:rFonts w:ascii="Book Antiqua" w:hAnsi="Book Antiqua"/>
          <w:lang w:val="en-US"/>
        </w:rPr>
        <w:t xml:space="preserve"> </w:t>
      </w:r>
      <w:r w:rsidRPr="00940580">
        <w:rPr>
          <w:rStyle w:val="None"/>
          <w:rFonts w:ascii="Book Antiqua" w:hAnsi="Book Antiqua"/>
          <w:lang w:val="en-US"/>
        </w:rPr>
        <w:t>in women as compared to 1.5% in men</w:t>
      </w:r>
      <w:r w:rsidRPr="00940580">
        <w:rPr>
          <w:rStyle w:val="None"/>
          <w:rFonts w:ascii="Book Antiqua" w:hAnsi="Book Antiqua"/>
          <w:vertAlign w:val="superscript"/>
          <w:lang w:val="en-US"/>
        </w:rPr>
        <w:t>[23]</w:t>
      </w:r>
      <w:r w:rsidRPr="00940580">
        <w:rPr>
          <w:rStyle w:val="None"/>
          <w:rFonts w:ascii="Book Antiqua" w:hAnsi="Book Antiqua"/>
          <w:lang w:val="en-US"/>
        </w:rPr>
        <w:t>.</w:t>
      </w:r>
      <w:r w:rsidR="005A6C5C" w:rsidRPr="00940580">
        <w:rPr>
          <w:rStyle w:val="None"/>
          <w:rFonts w:ascii="Book Antiqua" w:hAnsi="Book Antiqua"/>
          <w:lang w:val="en-US"/>
        </w:rPr>
        <w:t xml:space="preserve"> </w:t>
      </w:r>
      <w:r w:rsidRPr="00940580">
        <w:rPr>
          <w:rStyle w:val="None"/>
          <w:rFonts w:ascii="Book Antiqua" w:hAnsi="Book Antiqua"/>
          <w:lang w:val="en-US"/>
        </w:rPr>
        <w:t>Severe TR</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is associated with </w:t>
      </w:r>
      <w:r w:rsidR="00975ADF" w:rsidRPr="00940580">
        <w:rPr>
          <w:rStyle w:val="None"/>
          <w:rFonts w:ascii="Book Antiqua" w:hAnsi="Book Antiqua"/>
          <w:lang w:val="en-US"/>
        </w:rPr>
        <w:t>higher</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1-year </w:t>
      </w:r>
      <w:r w:rsidR="00975ADF" w:rsidRPr="00940580">
        <w:rPr>
          <w:rStyle w:val="None"/>
          <w:rFonts w:ascii="Book Antiqua" w:hAnsi="Book Antiqua"/>
          <w:lang w:val="en-US"/>
        </w:rPr>
        <w:t>mortality</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and </w:t>
      </w:r>
      <w:r w:rsidR="00975ADF" w:rsidRPr="00940580">
        <w:rPr>
          <w:rStyle w:val="None"/>
          <w:rFonts w:ascii="Book Antiqua" w:hAnsi="Book Antiqua"/>
          <w:lang w:val="en-US"/>
        </w:rPr>
        <w:t>poorer</w:t>
      </w:r>
      <w:r w:rsidR="005A6C5C" w:rsidRPr="00940580">
        <w:rPr>
          <w:rStyle w:val="None"/>
          <w:rFonts w:ascii="Book Antiqua" w:hAnsi="Book Antiqua"/>
          <w:lang w:val="en-US"/>
        </w:rPr>
        <w:t xml:space="preserve"> </w:t>
      </w:r>
      <w:r w:rsidRPr="00940580">
        <w:rPr>
          <w:rStyle w:val="None"/>
          <w:rFonts w:ascii="Book Antiqua" w:hAnsi="Book Antiqua"/>
          <w:lang w:val="en-US"/>
        </w:rPr>
        <w:t>outcomes independent of ag</w:t>
      </w:r>
      <w:r w:rsidR="001315E7" w:rsidRPr="00940580">
        <w:rPr>
          <w:rStyle w:val="None"/>
          <w:rFonts w:ascii="Book Antiqua" w:hAnsi="Book Antiqua"/>
          <w:lang w:val="en-US"/>
        </w:rPr>
        <w:t>e and other comorbid conditions</w:t>
      </w:r>
      <w:r w:rsidRPr="00940580">
        <w:rPr>
          <w:rStyle w:val="None"/>
          <w:rFonts w:ascii="Book Antiqua" w:hAnsi="Book Antiqua"/>
          <w:vertAlign w:val="superscript"/>
          <w:lang w:val="en-US"/>
        </w:rPr>
        <w:t>[70</w:t>
      </w:r>
      <w:r w:rsidR="001315E7" w:rsidRPr="00940580">
        <w:rPr>
          <w:rStyle w:val="None"/>
          <w:rFonts w:ascii="Book Antiqua" w:eastAsiaTheme="minorEastAsia" w:hAnsi="Book Antiqua"/>
          <w:vertAlign w:val="superscript"/>
          <w:lang w:val="en-US" w:eastAsia="zh-CN"/>
        </w:rPr>
        <w:t>]</w:t>
      </w:r>
      <w:r w:rsidRPr="00940580">
        <w:rPr>
          <w:rStyle w:val="None"/>
          <w:rFonts w:ascii="Book Antiqua" w:hAnsi="Book Antiqua"/>
          <w:lang w:val="en-US"/>
        </w:rPr>
        <w:t>.</w:t>
      </w:r>
    </w:p>
    <w:p w:rsidR="00B05586" w:rsidRPr="00940580" w:rsidRDefault="007A06E4" w:rsidP="000203A2">
      <w:pPr>
        <w:snapToGrid w:val="0"/>
        <w:spacing w:line="360" w:lineRule="auto"/>
        <w:ind w:firstLineChars="100" w:firstLine="240"/>
        <w:jc w:val="both"/>
        <w:rPr>
          <w:rStyle w:val="None"/>
          <w:rFonts w:ascii="Book Antiqua" w:hAnsi="Book Antiqua"/>
          <w:lang w:val="en-US"/>
        </w:rPr>
      </w:pPr>
      <w:r w:rsidRPr="00940580">
        <w:rPr>
          <w:rStyle w:val="None"/>
          <w:rFonts w:ascii="Book Antiqua" w:hAnsi="Book Antiqua"/>
          <w:lang w:val="en-US"/>
        </w:rPr>
        <w:t>Primary valve disease</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accounts for 25% of </w:t>
      </w:r>
      <w:r w:rsidR="001315E7" w:rsidRPr="00940580">
        <w:rPr>
          <w:rStyle w:val="None"/>
          <w:rFonts w:ascii="Book Antiqua" w:hAnsi="Book Antiqua"/>
          <w:lang w:val="en-US"/>
        </w:rPr>
        <w:t>TR</w:t>
      </w:r>
      <w:r w:rsidRPr="00940580">
        <w:rPr>
          <w:rStyle w:val="None"/>
          <w:rFonts w:ascii="Book Antiqua" w:hAnsi="Book Antiqua"/>
          <w:lang w:val="en-US"/>
        </w:rPr>
        <w:t>.</w:t>
      </w:r>
      <w:r w:rsidR="005A6C5C" w:rsidRPr="00940580">
        <w:rPr>
          <w:rStyle w:val="None"/>
          <w:rFonts w:ascii="Book Antiqua" w:hAnsi="Book Antiqua"/>
          <w:lang w:val="en-US"/>
        </w:rPr>
        <w:t xml:space="preserve"> </w:t>
      </w:r>
      <w:r w:rsidRPr="00940580">
        <w:rPr>
          <w:rStyle w:val="None"/>
          <w:rFonts w:ascii="Book Antiqua" w:hAnsi="Book Antiqua"/>
          <w:lang w:val="en-US"/>
        </w:rPr>
        <w:t>This is more common in younger patients suffering from anatomic valve abnormalities (congenital, rheumatic, neoplastic, traumatic, infective endocarditis</w:t>
      </w:r>
      <w:r w:rsidR="00C94C8C" w:rsidRPr="00940580">
        <w:rPr>
          <w:rStyle w:val="None"/>
          <w:rFonts w:ascii="Book Antiqua" w:hAnsi="Book Antiqua"/>
          <w:lang w:val="en-US"/>
        </w:rPr>
        <w:t>,</w:t>
      </w:r>
      <w:r w:rsidRPr="00940580">
        <w:rPr>
          <w:rStyle w:val="None"/>
          <w:rFonts w:ascii="Book Antiqua" w:hAnsi="Book Antiqua"/>
          <w:lang w:val="en-US"/>
        </w:rPr>
        <w:t xml:space="preserve"> and endomyocardial fibrosis).</w:t>
      </w:r>
      <w:r w:rsidR="005A6C5C" w:rsidRPr="00940580">
        <w:rPr>
          <w:rStyle w:val="None"/>
          <w:rFonts w:ascii="Book Antiqua" w:hAnsi="Book Antiqua"/>
          <w:lang w:val="en-US"/>
        </w:rPr>
        <w:t xml:space="preserve"> </w:t>
      </w:r>
      <w:r w:rsidRPr="00940580">
        <w:rPr>
          <w:rStyle w:val="None"/>
          <w:rFonts w:ascii="Book Antiqua" w:hAnsi="Book Antiqua"/>
          <w:lang w:val="en-US"/>
        </w:rPr>
        <w:t>Other causes of TR</w:t>
      </w:r>
      <w:r w:rsidR="005A6C5C" w:rsidRPr="00940580">
        <w:rPr>
          <w:rStyle w:val="None"/>
          <w:rFonts w:ascii="Book Antiqua" w:hAnsi="Book Antiqua"/>
          <w:lang w:val="en-US"/>
        </w:rPr>
        <w:t xml:space="preserve"> </w:t>
      </w:r>
      <w:r w:rsidRPr="00940580">
        <w:rPr>
          <w:rStyle w:val="None"/>
          <w:rFonts w:ascii="Book Antiqua" w:hAnsi="Book Antiqua"/>
          <w:lang w:val="en-US"/>
        </w:rPr>
        <w:t>are lead implantation for pacing or leaflet damage due to RV</w:t>
      </w:r>
      <w:r w:rsidR="001315E7" w:rsidRPr="00940580">
        <w:rPr>
          <w:rStyle w:val="None"/>
          <w:rFonts w:ascii="Book Antiqua" w:hAnsi="Book Antiqua"/>
          <w:lang w:val="en-US"/>
        </w:rPr>
        <w:t xml:space="preserve"> biopsy</w:t>
      </w:r>
      <w:r w:rsidRPr="00940580">
        <w:rPr>
          <w:rStyle w:val="None"/>
          <w:rFonts w:ascii="Book Antiqua" w:hAnsi="Book Antiqua"/>
          <w:vertAlign w:val="superscript"/>
          <w:lang w:val="en-US"/>
        </w:rPr>
        <w:t>[71]</w:t>
      </w:r>
      <w:r w:rsidR="005A6C5C" w:rsidRPr="00940580">
        <w:rPr>
          <w:rStyle w:val="None"/>
          <w:rFonts w:ascii="Book Antiqua" w:eastAsiaTheme="minorEastAsia" w:hAnsi="Book Antiqua"/>
          <w:lang w:val="en-US" w:eastAsia="zh-CN"/>
        </w:rPr>
        <w:t>.</w:t>
      </w:r>
      <w:r w:rsidRPr="00940580">
        <w:rPr>
          <w:rStyle w:val="None"/>
          <w:rFonts w:ascii="Book Antiqua" w:hAnsi="Book Antiqua"/>
          <w:lang w:val="en-US"/>
        </w:rPr>
        <w:t xml:space="preserve"> In elderly subjects,</w:t>
      </w:r>
      <w:r w:rsidR="005A6C5C" w:rsidRPr="00940580">
        <w:rPr>
          <w:rStyle w:val="None"/>
          <w:rFonts w:ascii="Book Antiqua" w:hAnsi="Book Antiqua"/>
          <w:lang w:val="en-US"/>
        </w:rPr>
        <w:t xml:space="preserve"> </w:t>
      </w:r>
      <w:r w:rsidRPr="00940580">
        <w:rPr>
          <w:rStyle w:val="None"/>
          <w:rFonts w:ascii="Book Antiqua" w:hAnsi="Book Antiqua"/>
          <w:lang w:val="en-US"/>
        </w:rPr>
        <w:t>functional</w:t>
      </w:r>
      <w:r w:rsidR="005A6C5C" w:rsidRPr="00940580">
        <w:rPr>
          <w:rStyle w:val="None"/>
          <w:rFonts w:ascii="Book Antiqua" w:hAnsi="Book Antiqua"/>
          <w:lang w:val="en-US"/>
        </w:rPr>
        <w:t xml:space="preserve"> </w:t>
      </w:r>
      <w:r w:rsidRPr="00940580">
        <w:rPr>
          <w:rStyle w:val="None"/>
          <w:rFonts w:ascii="Book Antiqua" w:hAnsi="Book Antiqua"/>
          <w:lang w:val="en-US"/>
        </w:rPr>
        <w:t>or secondary TR due to left heart disease,</w:t>
      </w:r>
      <w:r w:rsidR="005A6C5C" w:rsidRPr="00940580">
        <w:rPr>
          <w:rStyle w:val="None"/>
          <w:rFonts w:ascii="Book Antiqua" w:hAnsi="Book Antiqua"/>
          <w:lang w:val="en-US"/>
        </w:rPr>
        <w:t xml:space="preserve"> </w:t>
      </w:r>
      <w:r w:rsidRPr="00940580">
        <w:rPr>
          <w:rStyle w:val="None"/>
          <w:rFonts w:ascii="Book Antiqua" w:hAnsi="Book Antiqua"/>
          <w:lang w:val="en-US"/>
        </w:rPr>
        <w:t>often</w:t>
      </w:r>
      <w:r w:rsidR="005A6C5C" w:rsidRPr="00940580">
        <w:rPr>
          <w:rStyle w:val="None"/>
          <w:rFonts w:ascii="Book Antiqua" w:hAnsi="Book Antiqua"/>
          <w:lang w:val="en-US"/>
        </w:rPr>
        <w:t xml:space="preserve"> </w:t>
      </w:r>
      <w:r w:rsidRPr="00940580">
        <w:rPr>
          <w:rStyle w:val="None"/>
          <w:rFonts w:ascii="Book Antiqua" w:hAnsi="Book Antiqua"/>
          <w:lang w:val="en-US"/>
        </w:rPr>
        <w:t>MR or AS,</w:t>
      </w:r>
      <w:r w:rsidR="005A6C5C" w:rsidRPr="00940580">
        <w:rPr>
          <w:rStyle w:val="None"/>
          <w:rFonts w:ascii="Book Antiqua" w:hAnsi="Book Antiqua"/>
          <w:lang w:val="en-US"/>
        </w:rPr>
        <w:t xml:space="preserve"> </w:t>
      </w:r>
      <w:r w:rsidRPr="00940580">
        <w:rPr>
          <w:rStyle w:val="None"/>
          <w:rFonts w:ascii="Book Antiqua" w:hAnsi="Book Antiqua"/>
          <w:lang w:val="en-US"/>
        </w:rPr>
        <w:t>is by far the more</w:t>
      </w:r>
      <w:r w:rsidR="005A6C5C" w:rsidRPr="00940580">
        <w:rPr>
          <w:rStyle w:val="None"/>
          <w:rFonts w:ascii="Book Antiqua" w:hAnsi="Book Antiqua"/>
          <w:lang w:val="en-US"/>
        </w:rPr>
        <w:t xml:space="preserve"> </w:t>
      </w:r>
      <w:r w:rsidRPr="00940580">
        <w:rPr>
          <w:rStyle w:val="None"/>
          <w:rFonts w:ascii="Book Antiqua" w:hAnsi="Book Antiqua"/>
          <w:lang w:val="en-US"/>
        </w:rPr>
        <w:t>common etiol</w:t>
      </w:r>
      <w:r w:rsidRPr="00940580">
        <w:rPr>
          <w:rStyle w:val="None"/>
          <w:rFonts w:ascii="Book Antiqua" w:hAnsi="Book Antiqua"/>
          <w:lang w:val="en-US"/>
        </w:rPr>
        <w:t>o</w:t>
      </w:r>
      <w:r w:rsidR="001315E7" w:rsidRPr="00940580">
        <w:rPr>
          <w:rStyle w:val="None"/>
          <w:rFonts w:ascii="Book Antiqua" w:hAnsi="Book Antiqua"/>
          <w:lang w:val="en-US"/>
        </w:rPr>
        <w:t>gy of TR</w:t>
      </w:r>
      <w:r w:rsidRPr="00940580">
        <w:rPr>
          <w:rStyle w:val="None"/>
          <w:rFonts w:ascii="Book Antiqua" w:hAnsi="Book Antiqua"/>
          <w:vertAlign w:val="superscript"/>
          <w:lang w:val="en-US"/>
        </w:rPr>
        <w:t>[70</w:t>
      </w:r>
      <w:r w:rsidR="001315E7" w:rsidRPr="00940580">
        <w:rPr>
          <w:rStyle w:val="None"/>
          <w:rFonts w:ascii="Book Antiqua" w:eastAsiaTheme="minorEastAsia" w:hAnsi="Book Antiqua"/>
          <w:vertAlign w:val="superscript"/>
          <w:lang w:val="en-US" w:eastAsia="zh-CN"/>
        </w:rPr>
        <w:t>]</w:t>
      </w:r>
      <w:r w:rsidRPr="00940580">
        <w:rPr>
          <w:rStyle w:val="None"/>
          <w:rFonts w:ascii="Book Antiqua" w:hAnsi="Book Antiqua"/>
          <w:lang w:val="en-US"/>
        </w:rPr>
        <w:t>.</w:t>
      </w:r>
      <w:r w:rsidR="005A6C5C" w:rsidRPr="00940580">
        <w:rPr>
          <w:rStyle w:val="None"/>
          <w:rFonts w:ascii="Book Antiqua" w:hAnsi="Book Antiqua"/>
          <w:lang w:val="en-US"/>
        </w:rPr>
        <w:t xml:space="preserve"> </w:t>
      </w:r>
      <w:r w:rsidRPr="00940580">
        <w:rPr>
          <w:rStyle w:val="None"/>
          <w:rFonts w:ascii="Book Antiqua" w:hAnsi="Book Antiqua"/>
          <w:lang w:val="en-US"/>
        </w:rPr>
        <w:t>TR secondary to left heart valve disease is often associated with</w:t>
      </w:r>
      <w:r w:rsidR="005A6C5C" w:rsidRPr="00940580">
        <w:rPr>
          <w:rStyle w:val="None"/>
          <w:rFonts w:ascii="Book Antiqua" w:hAnsi="Book Antiqua"/>
          <w:lang w:val="en-US"/>
        </w:rPr>
        <w:t xml:space="preserve"> </w:t>
      </w:r>
      <w:r w:rsidRPr="00940580">
        <w:rPr>
          <w:rStyle w:val="None"/>
          <w:rFonts w:ascii="Book Antiqua" w:hAnsi="Book Antiqua"/>
          <w:lang w:val="en-US"/>
        </w:rPr>
        <w:t>poor prognosis and difficult therapeutic choices.</w:t>
      </w:r>
      <w:r w:rsidR="005A6C5C" w:rsidRPr="00940580">
        <w:rPr>
          <w:rStyle w:val="None"/>
          <w:rFonts w:ascii="Book Antiqua" w:hAnsi="Book Antiqua"/>
          <w:lang w:val="en-US"/>
        </w:rPr>
        <w:t xml:space="preserve"> </w:t>
      </w:r>
      <w:r w:rsidRPr="00940580">
        <w:rPr>
          <w:rStyle w:val="None"/>
          <w:rFonts w:ascii="Book Antiqua" w:hAnsi="Book Antiqua"/>
          <w:lang w:val="en-US"/>
        </w:rPr>
        <w:t>Pulmonary hypertension, right ventricular infarction, chronic right ventricular</w:t>
      </w:r>
      <w:r w:rsidR="005A6C5C" w:rsidRPr="00940580">
        <w:rPr>
          <w:rStyle w:val="None"/>
          <w:rFonts w:ascii="Book Antiqua" w:hAnsi="Book Antiqua"/>
          <w:lang w:val="en-US"/>
        </w:rPr>
        <w:t xml:space="preserve"> </w:t>
      </w:r>
      <w:r w:rsidRPr="00940580">
        <w:rPr>
          <w:rStyle w:val="None"/>
          <w:rFonts w:ascii="Book Antiqua" w:hAnsi="Book Antiqua"/>
          <w:lang w:val="en-US"/>
        </w:rPr>
        <w:t>pacing</w:t>
      </w:r>
      <w:r w:rsidR="00C94C8C" w:rsidRPr="00940580">
        <w:rPr>
          <w:rStyle w:val="None"/>
          <w:rFonts w:ascii="Book Antiqua" w:hAnsi="Book Antiqua"/>
          <w:lang w:val="en-US"/>
        </w:rPr>
        <w:t>,</w:t>
      </w:r>
      <w:r w:rsidRPr="00940580">
        <w:rPr>
          <w:rStyle w:val="None"/>
          <w:rFonts w:ascii="Book Antiqua" w:hAnsi="Book Antiqua"/>
          <w:lang w:val="en-US"/>
        </w:rPr>
        <w:t xml:space="preserve"> and history of </w:t>
      </w:r>
      <w:r w:rsidR="001315E7" w:rsidRPr="00940580">
        <w:rPr>
          <w:rStyle w:val="None"/>
          <w:rFonts w:ascii="Book Antiqua" w:hAnsi="Book Antiqua"/>
          <w:lang w:val="en-US"/>
        </w:rPr>
        <w:t>AF</w:t>
      </w:r>
      <w:r w:rsidR="005A6C5C" w:rsidRPr="00940580">
        <w:rPr>
          <w:rStyle w:val="None"/>
          <w:rFonts w:ascii="Book Antiqua" w:hAnsi="Book Antiqua"/>
          <w:lang w:val="en-US"/>
        </w:rPr>
        <w:t xml:space="preserve"> </w:t>
      </w:r>
      <w:r w:rsidRPr="00940580">
        <w:rPr>
          <w:rStyle w:val="None"/>
          <w:rFonts w:ascii="Book Antiqua" w:hAnsi="Book Antiqua"/>
          <w:lang w:val="en-US"/>
        </w:rPr>
        <w:t>are other common causes of secondary TR.</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The term ‘‘functional’’ </w:t>
      </w:r>
      <w:r w:rsidR="00975ADF" w:rsidRPr="00940580">
        <w:rPr>
          <w:rStyle w:val="None"/>
          <w:rFonts w:ascii="Book Antiqua" w:hAnsi="Book Antiqua"/>
          <w:lang w:val="en-US"/>
        </w:rPr>
        <w:t xml:space="preserve">may be misleading for </w:t>
      </w:r>
      <w:r w:rsidR="001315E7" w:rsidRPr="00940580">
        <w:rPr>
          <w:rStyle w:val="None"/>
          <w:rFonts w:ascii="Book Antiqua" w:hAnsi="Book Antiqua"/>
          <w:lang w:val="en-US"/>
        </w:rPr>
        <w:t>TV</w:t>
      </w:r>
      <w:r w:rsidRPr="00940580">
        <w:rPr>
          <w:rStyle w:val="None"/>
          <w:rFonts w:ascii="Book Antiqua" w:hAnsi="Book Antiqua"/>
          <w:lang w:val="en-US"/>
        </w:rPr>
        <w:t xml:space="preserve"> disease. As with the </w:t>
      </w:r>
      <w:r w:rsidR="006B6C86" w:rsidRPr="00940580">
        <w:rPr>
          <w:rStyle w:val="None"/>
          <w:rFonts w:ascii="Book Antiqua" w:hAnsi="Book Antiqua"/>
          <w:lang w:val="en-US"/>
        </w:rPr>
        <w:t>MV</w:t>
      </w:r>
      <w:r w:rsidRPr="00940580">
        <w:rPr>
          <w:rStyle w:val="None"/>
          <w:rFonts w:ascii="Book Antiqua" w:hAnsi="Book Antiqua"/>
          <w:lang w:val="en-US"/>
        </w:rPr>
        <w:t>, annular dilatation of the tricuspid annulus and/or dislocation of papillary muscles plays just as</w:t>
      </w:r>
      <w:r w:rsidR="005A6C5C" w:rsidRPr="00940580">
        <w:rPr>
          <w:rStyle w:val="None"/>
          <w:rFonts w:ascii="Book Antiqua" w:hAnsi="Book Antiqua"/>
          <w:lang w:val="en-US"/>
        </w:rPr>
        <w:t xml:space="preserve"> </w:t>
      </w:r>
      <w:r w:rsidRPr="00940580">
        <w:rPr>
          <w:rStyle w:val="None"/>
          <w:rFonts w:ascii="Book Antiqua" w:hAnsi="Book Antiqua"/>
          <w:lang w:val="en-US"/>
        </w:rPr>
        <w:t>important of a ro</w:t>
      </w:r>
      <w:r w:rsidR="001315E7" w:rsidRPr="00940580">
        <w:rPr>
          <w:rStyle w:val="None"/>
          <w:rFonts w:ascii="Book Antiqua" w:hAnsi="Book Antiqua"/>
          <w:lang w:val="en-US"/>
        </w:rPr>
        <w:t>le in causing valve malfunction</w:t>
      </w:r>
      <w:r w:rsidRPr="00940580">
        <w:rPr>
          <w:rStyle w:val="None"/>
          <w:rFonts w:ascii="Book Antiqua" w:hAnsi="Book Antiqua"/>
          <w:vertAlign w:val="superscript"/>
          <w:lang w:val="en-US"/>
        </w:rPr>
        <w:t>[72]</w:t>
      </w:r>
      <w:r w:rsidRPr="00940580">
        <w:rPr>
          <w:rStyle w:val="None"/>
          <w:rFonts w:ascii="Book Antiqua" w:hAnsi="Book Antiqua"/>
          <w:lang w:val="en-US"/>
        </w:rPr>
        <w:t>.</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Annular dilatation occurs along the anterior and posterior </w:t>
      </w:r>
      <w:r w:rsidR="001315E7" w:rsidRPr="00940580">
        <w:rPr>
          <w:rStyle w:val="None"/>
          <w:rFonts w:ascii="Book Antiqua" w:hAnsi="Book Antiqua"/>
          <w:lang w:val="en-US"/>
        </w:rPr>
        <w:t>TV</w:t>
      </w:r>
      <w:r w:rsidRPr="00940580">
        <w:rPr>
          <w:rStyle w:val="None"/>
          <w:rFonts w:ascii="Book Antiqua" w:hAnsi="Book Antiqua"/>
          <w:lang w:val="en-US"/>
        </w:rPr>
        <w:t xml:space="preserve"> leaflet </w:t>
      </w:r>
      <w:r w:rsidR="00975ADF" w:rsidRPr="00940580">
        <w:rPr>
          <w:rStyle w:val="None"/>
          <w:rFonts w:ascii="Book Antiqua" w:hAnsi="Book Antiqua"/>
          <w:lang w:val="en-US"/>
        </w:rPr>
        <w:t>implantation</w:t>
      </w:r>
      <w:r w:rsidR="00C94C8C" w:rsidRPr="00940580">
        <w:rPr>
          <w:rStyle w:val="None"/>
          <w:rFonts w:ascii="Book Antiqua" w:eastAsiaTheme="minorEastAsia" w:hAnsi="Book Antiqua"/>
          <w:lang w:val="en-US" w:eastAsia="zh-CN"/>
        </w:rPr>
        <w:t>;</w:t>
      </w:r>
      <w:r w:rsidR="00975ADF" w:rsidRPr="00940580">
        <w:rPr>
          <w:rStyle w:val="None"/>
          <w:rFonts w:ascii="Book Antiqua" w:hAnsi="Book Antiqua"/>
          <w:lang w:val="en-US"/>
        </w:rPr>
        <w:t xml:space="preserve"> therefore</w:t>
      </w:r>
      <w:r w:rsidR="00C94C8C" w:rsidRPr="00940580">
        <w:rPr>
          <w:rStyle w:val="None"/>
          <w:rFonts w:ascii="Book Antiqua" w:hAnsi="Book Antiqua"/>
          <w:lang w:val="en-US"/>
        </w:rPr>
        <w:t>,</w:t>
      </w:r>
      <w:r w:rsidR="00975ADF" w:rsidRPr="00940580">
        <w:rPr>
          <w:rStyle w:val="None"/>
          <w:rFonts w:ascii="Book Antiqua" w:hAnsi="Book Antiqua"/>
          <w:lang w:val="en-US"/>
        </w:rPr>
        <w:t xml:space="preserve"> </w:t>
      </w:r>
      <w:r w:rsidRPr="00940580">
        <w:rPr>
          <w:rStyle w:val="None"/>
          <w:rFonts w:ascii="Book Antiqua" w:hAnsi="Book Antiqua"/>
          <w:lang w:val="en-US"/>
        </w:rPr>
        <w:t>the annulus become</w:t>
      </w:r>
      <w:r w:rsidR="00C94C8C" w:rsidRPr="00940580">
        <w:rPr>
          <w:rStyle w:val="None"/>
          <w:rFonts w:ascii="Book Antiqua" w:hAnsi="Book Antiqua"/>
          <w:lang w:val="en-US"/>
        </w:rPr>
        <w:t>s</w:t>
      </w:r>
      <w:r w:rsidRPr="00940580">
        <w:rPr>
          <w:rStyle w:val="None"/>
          <w:rFonts w:ascii="Book Antiqua" w:hAnsi="Book Antiqua"/>
          <w:lang w:val="en-US"/>
        </w:rPr>
        <w:t xml:space="preserve"> more circular and planar.</w:t>
      </w:r>
      <w:r w:rsidR="005A6C5C" w:rsidRPr="00940580">
        <w:rPr>
          <w:rStyle w:val="None"/>
          <w:rFonts w:ascii="Book Antiqua" w:hAnsi="Book Antiqua"/>
          <w:lang w:val="en-US"/>
        </w:rPr>
        <w:t xml:space="preserve"> </w:t>
      </w:r>
      <w:r w:rsidRPr="00940580">
        <w:rPr>
          <w:rStyle w:val="None"/>
          <w:rFonts w:ascii="Book Antiqua" w:hAnsi="Book Antiqua"/>
          <w:lang w:val="en-US"/>
        </w:rPr>
        <w:t>Geometrical abnormalities may be different between secondary TR and the so</w:t>
      </w:r>
      <w:r w:rsidR="00C94C8C" w:rsidRPr="00940580">
        <w:rPr>
          <w:rStyle w:val="None"/>
          <w:rFonts w:ascii="Book Antiqua" w:hAnsi="Book Antiqua"/>
          <w:lang w:val="en-US"/>
        </w:rPr>
        <w:t>-</w:t>
      </w:r>
      <w:r w:rsidRPr="00940580">
        <w:rPr>
          <w:rStyle w:val="None"/>
          <w:rFonts w:ascii="Book Antiqua" w:hAnsi="Book Antiqua"/>
          <w:lang w:val="en-US"/>
        </w:rPr>
        <w:t>called</w:t>
      </w:r>
      <w:r w:rsidR="005A6C5C" w:rsidRPr="00940580">
        <w:rPr>
          <w:rStyle w:val="None"/>
          <w:rFonts w:ascii="Book Antiqua" w:hAnsi="Book Antiqua"/>
          <w:lang w:val="en-US"/>
        </w:rPr>
        <w:t xml:space="preserve"> </w:t>
      </w:r>
      <w:r w:rsidRPr="00940580">
        <w:rPr>
          <w:rStyle w:val="None"/>
          <w:rFonts w:ascii="Book Antiqua" w:hAnsi="Book Antiqua"/>
          <w:lang w:val="en-US"/>
        </w:rPr>
        <w:t>“idiopathic TR,” commonly attributed to</w:t>
      </w:r>
      <w:r w:rsidR="005A6C5C" w:rsidRPr="00940580">
        <w:rPr>
          <w:rStyle w:val="None"/>
          <w:rFonts w:ascii="Book Antiqua" w:hAnsi="Book Antiqua"/>
          <w:lang w:val="en-US"/>
        </w:rPr>
        <w:t xml:space="preserve"> </w:t>
      </w:r>
      <w:r w:rsidR="001315E7" w:rsidRPr="00940580">
        <w:rPr>
          <w:rStyle w:val="None"/>
          <w:rFonts w:ascii="Book Antiqua" w:hAnsi="Book Antiqua"/>
          <w:lang w:val="en-US"/>
        </w:rPr>
        <w:t xml:space="preserve">ageing and </w:t>
      </w:r>
      <w:proofErr w:type="gramStart"/>
      <w:r w:rsidR="001315E7" w:rsidRPr="00940580">
        <w:rPr>
          <w:rStyle w:val="None"/>
          <w:rFonts w:ascii="Book Antiqua" w:hAnsi="Book Antiqua"/>
          <w:lang w:val="en-US"/>
        </w:rPr>
        <w:t>AF</w:t>
      </w:r>
      <w:r w:rsidRPr="00940580">
        <w:rPr>
          <w:rStyle w:val="None"/>
          <w:rFonts w:ascii="Book Antiqua" w:hAnsi="Book Antiqua"/>
          <w:vertAlign w:val="superscript"/>
          <w:lang w:val="en-US"/>
        </w:rPr>
        <w:t>[</w:t>
      </w:r>
      <w:proofErr w:type="gramEnd"/>
      <w:r w:rsidRPr="00940580">
        <w:rPr>
          <w:rStyle w:val="None"/>
          <w:rFonts w:ascii="Book Antiqua" w:hAnsi="Book Antiqua"/>
          <w:vertAlign w:val="superscript"/>
          <w:lang w:val="en-US"/>
        </w:rPr>
        <w:t>73</w:t>
      </w:r>
      <w:r w:rsidR="001315E7" w:rsidRPr="00940580">
        <w:rPr>
          <w:rStyle w:val="None"/>
          <w:rFonts w:ascii="Book Antiqua" w:eastAsiaTheme="minorEastAsia" w:hAnsi="Book Antiqua"/>
          <w:vertAlign w:val="superscript"/>
          <w:lang w:val="en-US" w:eastAsia="zh-CN"/>
        </w:rPr>
        <w:t>,</w:t>
      </w:r>
      <w:r w:rsidRPr="00940580">
        <w:rPr>
          <w:rStyle w:val="None"/>
          <w:rFonts w:ascii="Book Antiqua" w:hAnsi="Book Antiqua"/>
          <w:vertAlign w:val="superscript"/>
          <w:lang w:val="en-US"/>
        </w:rPr>
        <w:t>74]</w:t>
      </w:r>
      <w:r w:rsidRPr="00940580">
        <w:rPr>
          <w:rStyle w:val="None"/>
          <w:rFonts w:ascii="Book Antiqua" w:hAnsi="Book Antiqua"/>
          <w:lang w:val="en-US"/>
        </w:rPr>
        <w:t>.</w:t>
      </w:r>
      <w:r w:rsidR="005A6C5C" w:rsidRPr="00940580">
        <w:rPr>
          <w:rStyle w:val="None"/>
          <w:rFonts w:ascii="Book Antiqua" w:hAnsi="Book Antiqua"/>
          <w:lang w:val="en-US"/>
        </w:rPr>
        <w:t xml:space="preserve"> </w:t>
      </w:r>
      <w:r w:rsidR="00975ADF" w:rsidRPr="00940580">
        <w:rPr>
          <w:rStyle w:val="None"/>
          <w:rFonts w:ascii="Book Antiqua" w:hAnsi="Book Antiqua"/>
          <w:lang w:val="en-US"/>
        </w:rPr>
        <w:t>In idiopathic TR</w:t>
      </w:r>
      <w:r w:rsidR="00101D61" w:rsidRPr="00940580">
        <w:rPr>
          <w:rStyle w:val="None"/>
          <w:rFonts w:ascii="Book Antiqua" w:hAnsi="Book Antiqua"/>
          <w:lang w:val="en-US"/>
        </w:rPr>
        <w:t>,</w:t>
      </w:r>
      <w:r w:rsidR="00975ADF" w:rsidRPr="00940580">
        <w:rPr>
          <w:rStyle w:val="None"/>
          <w:rFonts w:ascii="Book Antiqua" w:hAnsi="Book Antiqua"/>
          <w:lang w:val="en-US"/>
        </w:rPr>
        <w:t xml:space="preserve"> </w:t>
      </w:r>
      <w:r w:rsidRPr="00940580">
        <w:rPr>
          <w:rStyle w:val="None"/>
          <w:rFonts w:ascii="Book Antiqua" w:hAnsi="Book Antiqua"/>
          <w:lang w:val="en-US"/>
        </w:rPr>
        <w:t xml:space="preserve">basal </w:t>
      </w:r>
      <w:r w:rsidRPr="00940580">
        <w:rPr>
          <w:rStyle w:val="None"/>
          <w:rFonts w:ascii="Book Antiqua" w:hAnsi="Book Antiqua"/>
          <w:bCs/>
          <w:lang w:val="en-US"/>
        </w:rPr>
        <w:t>RV</w:t>
      </w:r>
      <w:r w:rsidRPr="00940580">
        <w:rPr>
          <w:rStyle w:val="None"/>
          <w:rFonts w:ascii="Book Antiqua" w:hAnsi="Book Antiqua"/>
          <w:lang w:val="en-US"/>
        </w:rPr>
        <w:t xml:space="preserve"> dilatation with relatively normal RV length and marked annular dilatation but with normal tenting height of </w:t>
      </w:r>
      <w:r w:rsidRPr="00940580">
        <w:rPr>
          <w:rStyle w:val="None"/>
          <w:rFonts w:ascii="Book Antiqua" w:hAnsi="Book Antiqua"/>
          <w:lang w:val="en-US"/>
        </w:rPr>
        <w:lastRenderedPageBreak/>
        <w:t xml:space="preserve">leaflets </w:t>
      </w:r>
      <w:r w:rsidR="00101D61" w:rsidRPr="00940580">
        <w:rPr>
          <w:rStyle w:val="None"/>
          <w:rFonts w:ascii="Book Antiqua" w:hAnsi="Book Antiqua"/>
          <w:lang w:val="en-US"/>
        </w:rPr>
        <w:t xml:space="preserve">is </w:t>
      </w:r>
      <w:r w:rsidRPr="00940580">
        <w:rPr>
          <w:rStyle w:val="None"/>
          <w:rFonts w:ascii="Book Antiqua" w:hAnsi="Book Antiqua"/>
          <w:lang w:val="en-US"/>
        </w:rPr>
        <w:t>common</w:t>
      </w:r>
      <w:r w:rsidR="00975ADF" w:rsidRPr="00940580">
        <w:rPr>
          <w:rStyle w:val="None"/>
          <w:rFonts w:ascii="Book Antiqua" w:hAnsi="Book Antiqua"/>
          <w:lang w:val="en-US"/>
        </w:rPr>
        <w:t>ly observed</w:t>
      </w:r>
      <w:r w:rsidR="005A6C5C" w:rsidRPr="00940580">
        <w:rPr>
          <w:rStyle w:val="None"/>
          <w:rFonts w:ascii="Book Antiqua" w:eastAsiaTheme="minorEastAsia" w:hAnsi="Book Antiqua"/>
          <w:lang w:val="en-US" w:eastAsia="zh-CN"/>
        </w:rPr>
        <w:t>.</w:t>
      </w:r>
      <w:r w:rsidRPr="00940580">
        <w:rPr>
          <w:rStyle w:val="None"/>
          <w:rFonts w:ascii="Book Antiqua" w:hAnsi="Book Antiqua"/>
          <w:lang w:val="en-US"/>
        </w:rPr>
        <w:t xml:space="preserve"> Where there is functional TR</w:t>
      </w:r>
      <w:r w:rsidR="005A6C5C" w:rsidRPr="00940580">
        <w:rPr>
          <w:rStyle w:val="None"/>
          <w:rFonts w:ascii="Book Antiqua" w:hAnsi="Book Antiqua"/>
          <w:lang w:val="en-US"/>
        </w:rPr>
        <w:t xml:space="preserve"> </w:t>
      </w:r>
      <w:r w:rsidRPr="00940580">
        <w:rPr>
          <w:rStyle w:val="None"/>
          <w:rFonts w:ascii="Book Antiqua" w:hAnsi="Book Antiqua"/>
          <w:lang w:val="en-US"/>
        </w:rPr>
        <w:t>in patients with</w:t>
      </w:r>
      <w:r w:rsidR="005A6C5C" w:rsidRPr="00940580">
        <w:rPr>
          <w:rStyle w:val="None"/>
          <w:rFonts w:ascii="Book Antiqua" w:hAnsi="Book Antiqua"/>
          <w:lang w:val="en-US"/>
        </w:rPr>
        <w:t xml:space="preserve"> </w:t>
      </w:r>
      <w:r w:rsidRPr="00940580">
        <w:rPr>
          <w:rStyle w:val="None"/>
          <w:rFonts w:ascii="Book Antiqua" w:hAnsi="Book Antiqua"/>
          <w:lang w:val="en-US"/>
        </w:rPr>
        <w:t>pulmonary hypertension, there is a spherical RV deformation, with less ev</w:t>
      </w:r>
      <w:r w:rsidRPr="00940580">
        <w:rPr>
          <w:rStyle w:val="None"/>
          <w:rFonts w:ascii="Book Antiqua" w:hAnsi="Book Antiqua"/>
          <w:lang w:val="en-US"/>
        </w:rPr>
        <w:t>i</w:t>
      </w:r>
      <w:r w:rsidRPr="00940580">
        <w:rPr>
          <w:rStyle w:val="None"/>
          <w:rFonts w:ascii="Book Antiqua" w:hAnsi="Book Antiqua"/>
          <w:lang w:val="en-US"/>
        </w:rPr>
        <w:t>dent annular dilation but</w:t>
      </w:r>
      <w:r w:rsidR="005A6C5C" w:rsidRPr="00940580">
        <w:rPr>
          <w:rStyle w:val="None"/>
          <w:rFonts w:ascii="Book Antiqua" w:hAnsi="Book Antiqua"/>
          <w:lang w:val="en-US"/>
        </w:rPr>
        <w:t xml:space="preserve"> </w:t>
      </w:r>
      <w:r w:rsidRPr="00940580">
        <w:rPr>
          <w:rStyle w:val="None"/>
          <w:rFonts w:ascii="Book Antiqua" w:hAnsi="Book Antiqua"/>
          <w:lang w:val="en-US"/>
        </w:rPr>
        <w:t>significantly greater tenting height.</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These </w:t>
      </w:r>
      <w:r w:rsidR="00740B33" w:rsidRPr="00940580">
        <w:rPr>
          <w:rStyle w:val="None"/>
          <w:rFonts w:ascii="Book Antiqua" w:hAnsi="Book Antiqua"/>
          <w:lang w:val="en-US"/>
        </w:rPr>
        <w:t>morpho</w:t>
      </w:r>
      <w:r w:rsidRPr="00940580">
        <w:rPr>
          <w:rStyle w:val="None"/>
          <w:rFonts w:ascii="Book Antiqua" w:hAnsi="Book Antiqua"/>
          <w:lang w:val="en-US"/>
        </w:rPr>
        <w:t>-functional</w:t>
      </w:r>
      <w:r w:rsidR="005A6C5C" w:rsidRPr="00940580">
        <w:rPr>
          <w:rStyle w:val="None"/>
          <w:rFonts w:ascii="Book Antiqua" w:hAnsi="Book Antiqua"/>
          <w:lang w:val="en-US"/>
        </w:rPr>
        <w:t xml:space="preserve"> </w:t>
      </w:r>
      <w:r w:rsidRPr="00940580">
        <w:rPr>
          <w:rStyle w:val="None"/>
          <w:rFonts w:ascii="Book Antiqua" w:hAnsi="Book Antiqua"/>
          <w:lang w:val="en-US"/>
        </w:rPr>
        <w:t>differences have significant implications for</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treatment. </w:t>
      </w:r>
    </w:p>
    <w:p w:rsidR="00B05586" w:rsidRPr="00940580" w:rsidRDefault="00B05586" w:rsidP="000203A2">
      <w:pPr>
        <w:snapToGrid w:val="0"/>
        <w:spacing w:line="360" w:lineRule="auto"/>
        <w:jc w:val="both"/>
        <w:rPr>
          <w:rStyle w:val="None"/>
          <w:rFonts w:ascii="Book Antiqua" w:hAnsi="Book Antiqua"/>
          <w:lang w:val="en-US"/>
        </w:rPr>
      </w:pPr>
    </w:p>
    <w:p w:rsidR="00B05586" w:rsidRPr="00940580" w:rsidRDefault="007A06E4" w:rsidP="000203A2">
      <w:pPr>
        <w:snapToGrid w:val="0"/>
        <w:spacing w:line="360" w:lineRule="auto"/>
        <w:jc w:val="both"/>
        <w:rPr>
          <w:rStyle w:val="None"/>
          <w:rFonts w:ascii="Book Antiqua" w:hAnsi="Book Antiqua"/>
          <w:b/>
          <w:i/>
          <w:lang w:val="en-US"/>
        </w:rPr>
      </w:pPr>
      <w:r w:rsidRPr="00940580">
        <w:rPr>
          <w:rStyle w:val="None"/>
          <w:rFonts w:ascii="Book Antiqua" w:hAnsi="Book Antiqua"/>
          <w:b/>
          <w:i/>
          <w:lang w:val="en-US"/>
        </w:rPr>
        <w:t>Treatment</w:t>
      </w:r>
    </w:p>
    <w:p w:rsidR="00B05586" w:rsidRPr="00940580" w:rsidRDefault="007A06E4" w:rsidP="000203A2">
      <w:pPr>
        <w:snapToGrid w:val="0"/>
        <w:spacing w:line="360" w:lineRule="auto"/>
        <w:jc w:val="both"/>
        <w:rPr>
          <w:rStyle w:val="None"/>
          <w:rFonts w:ascii="Book Antiqua" w:hAnsi="Book Antiqua"/>
          <w:lang w:val="en-US"/>
        </w:rPr>
      </w:pPr>
      <w:r w:rsidRPr="00940580">
        <w:rPr>
          <w:rStyle w:val="None"/>
          <w:rFonts w:ascii="Book Antiqua" w:hAnsi="Book Antiqua"/>
          <w:lang w:val="en-US"/>
        </w:rPr>
        <w:t>A conservative (no touch) approach to TR was proposed</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in the </w:t>
      </w:r>
      <w:r w:rsidR="008E5208" w:rsidRPr="00940580">
        <w:rPr>
          <w:rStyle w:val="None"/>
          <w:rFonts w:ascii="Book Antiqua" w:hAnsi="Book Antiqua"/>
          <w:lang w:val="en-US"/>
        </w:rPr>
        <w:t>1960s</w:t>
      </w:r>
      <w:r w:rsidRPr="00940580">
        <w:rPr>
          <w:rStyle w:val="None"/>
          <w:rFonts w:ascii="Book Antiqua" w:hAnsi="Book Antiqua"/>
          <w:lang w:val="en-US"/>
        </w:rPr>
        <w:t>.</w:t>
      </w:r>
      <w:r w:rsidR="005A6C5C" w:rsidRPr="00940580">
        <w:rPr>
          <w:rStyle w:val="None"/>
          <w:rFonts w:ascii="Book Antiqua" w:hAnsi="Book Antiqua"/>
          <w:lang w:val="en-US"/>
        </w:rPr>
        <w:t xml:space="preserve"> </w:t>
      </w:r>
      <w:r w:rsidR="0040156A" w:rsidRPr="00940580">
        <w:rPr>
          <w:rStyle w:val="None"/>
          <w:rFonts w:ascii="Book Antiqua" w:hAnsi="Book Antiqua"/>
          <w:lang w:val="en-US"/>
        </w:rPr>
        <w:t>It was conceivable that the</w:t>
      </w:r>
      <w:r w:rsidR="005A6C5C" w:rsidRPr="00940580">
        <w:rPr>
          <w:rStyle w:val="None"/>
          <w:rFonts w:ascii="Book Antiqua" w:hAnsi="Book Antiqua"/>
          <w:lang w:val="en-US"/>
        </w:rPr>
        <w:t xml:space="preserve"> </w:t>
      </w:r>
      <w:r w:rsidR="00975ADF" w:rsidRPr="00940580">
        <w:rPr>
          <w:rStyle w:val="None"/>
          <w:rFonts w:ascii="Book Antiqua" w:hAnsi="Book Antiqua"/>
          <w:lang w:val="en-US"/>
        </w:rPr>
        <w:t>hemodynamic improvement related to t</w:t>
      </w:r>
      <w:r w:rsidRPr="00940580">
        <w:rPr>
          <w:rStyle w:val="None"/>
          <w:rFonts w:ascii="Book Antiqua" w:hAnsi="Book Antiqua"/>
          <w:lang w:val="en-US"/>
        </w:rPr>
        <w:t>he</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correction of the left-sided valve disease </w:t>
      </w:r>
      <w:r w:rsidR="00975ADF" w:rsidRPr="00940580">
        <w:rPr>
          <w:rStyle w:val="None"/>
          <w:rFonts w:ascii="Book Antiqua" w:hAnsi="Book Antiqua"/>
          <w:lang w:val="en-US"/>
        </w:rPr>
        <w:t>would</w:t>
      </w:r>
      <w:r w:rsidR="005A6C5C" w:rsidRPr="00940580">
        <w:rPr>
          <w:rStyle w:val="None"/>
          <w:rFonts w:ascii="Book Antiqua" w:hAnsi="Book Antiqua"/>
          <w:lang w:val="en-US"/>
        </w:rPr>
        <w:t xml:space="preserve"> </w:t>
      </w:r>
      <w:r w:rsidRPr="00940580">
        <w:rPr>
          <w:rStyle w:val="None"/>
          <w:rFonts w:ascii="Book Antiqua" w:hAnsi="Book Antiqua"/>
          <w:lang w:val="en-US"/>
        </w:rPr>
        <w:t>result in a</w:t>
      </w:r>
      <w:r w:rsidR="0040156A" w:rsidRPr="00940580">
        <w:rPr>
          <w:rStyle w:val="None"/>
          <w:rFonts w:ascii="Book Antiqua" w:hAnsi="Book Antiqua"/>
          <w:lang w:val="en-US"/>
        </w:rPr>
        <w:t xml:space="preserve"> decrease </w:t>
      </w:r>
      <w:r w:rsidRPr="00940580">
        <w:rPr>
          <w:rStyle w:val="None"/>
          <w:rFonts w:ascii="Book Antiqua" w:hAnsi="Book Antiqua"/>
          <w:lang w:val="en-US"/>
        </w:rPr>
        <w:t>of secondary</w:t>
      </w:r>
      <w:r w:rsidR="005A6C5C" w:rsidRPr="00940580">
        <w:rPr>
          <w:rStyle w:val="None"/>
          <w:rFonts w:ascii="Book Antiqua" w:hAnsi="Book Antiqua"/>
          <w:lang w:val="en-US"/>
        </w:rPr>
        <w:t xml:space="preserve"> </w:t>
      </w:r>
      <w:r w:rsidRPr="00940580">
        <w:rPr>
          <w:rStyle w:val="None"/>
          <w:rFonts w:ascii="Book Antiqua" w:hAnsi="Book Antiqua"/>
          <w:lang w:val="en-US"/>
        </w:rPr>
        <w:t>TR.</w:t>
      </w:r>
      <w:r w:rsidR="005A6C5C" w:rsidRPr="00940580">
        <w:rPr>
          <w:rStyle w:val="None"/>
          <w:rFonts w:ascii="Book Antiqua" w:hAnsi="Book Antiqua"/>
          <w:lang w:val="en-US"/>
        </w:rPr>
        <w:t xml:space="preserve"> </w:t>
      </w:r>
      <w:r w:rsidRPr="00940580">
        <w:rPr>
          <w:rStyle w:val="None"/>
          <w:rFonts w:ascii="Book Antiqua" w:hAnsi="Book Antiqua"/>
          <w:lang w:val="en-US"/>
        </w:rPr>
        <w:t>The experiences</w:t>
      </w:r>
      <w:r w:rsidR="005A6C5C" w:rsidRPr="00940580">
        <w:rPr>
          <w:rStyle w:val="None"/>
          <w:rFonts w:ascii="Book Antiqua" w:hAnsi="Book Antiqua"/>
          <w:lang w:val="en-US"/>
        </w:rPr>
        <w:t xml:space="preserve"> </w:t>
      </w:r>
      <w:r w:rsidRPr="00940580">
        <w:rPr>
          <w:rStyle w:val="None"/>
          <w:rFonts w:ascii="Book Antiqua" w:hAnsi="Book Antiqua"/>
          <w:lang w:val="en-US"/>
        </w:rPr>
        <w:t>that followed, however, demonstrated</w:t>
      </w:r>
      <w:r w:rsidR="005A6C5C" w:rsidRPr="00940580">
        <w:rPr>
          <w:rStyle w:val="None"/>
          <w:rFonts w:ascii="Book Antiqua" w:hAnsi="Book Antiqua"/>
          <w:lang w:val="en-US"/>
        </w:rPr>
        <w:t xml:space="preserve"> </w:t>
      </w:r>
      <w:r w:rsidRPr="00940580">
        <w:rPr>
          <w:rStyle w:val="None"/>
          <w:rFonts w:ascii="Book Antiqua" w:hAnsi="Book Antiqua"/>
          <w:lang w:val="en-US"/>
        </w:rPr>
        <w:t>that</w:t>
      </w:r>
      <w:r w:rsidR="005A6C5C" w:rsidRPr="00940580">
        <w:rPr>
          <w:rStyle w:val="None"/>
          <w:rFonts w:ascii="Book Antiqua" w:hAnsi="Book Antiqua"/>
          <w:lang w:val="en-US"/>
        </w:rPr>
        <w:t xml:space="preserve"> </w:t>
      </w:r>
      <w:r w:rsidRPr="00940580">
        <w:rPr>
          <w:rStyle w:val="None"/>
          <w:rFonts w:ascii="Book Antiqua" w:hAnsi="Book Antiqua"/>
          <w:lang w:val="en-US"/>
        </w:rPr>
        <w:t>regression of TR</w:t>
      </w:r>
      <w:r w:rsidR="005A6C5C" w:rsidRPr="00940580">
        <w:rPr>
          <w:rStyle w:val="None"/>
          <w:rFonts w:ascii="Book Antiqua" w:hAnsi="Book Antiqua"/>
          <w:lang w:val="en-US"/>
        </w:rPr>
        <w:t xml:space="preserve"> </w:t>
      </w:r>
      <w:r w:rsidRPr="00940580">
        <w:rPr>
          <w:rStyle w:val="None"/>
          <w:rFonts w:ascii="Book Antiqua" w:hAnsi="Book Antiqua"/>
          <w:lang w:val="en-US"/>
        </w:rPr>
        <w:t>i</w:t>
      </w:r>
      <w:r w:rsidR="008E5208" w:rsidRPr="00940580">
        <w:rPr>
          <w:rStyle w:val="None"/>
          <w:rFonts w:ascii="Book Antiqua" w:hAnsi="Book Antiqua"/>
          <w:lang w:val="en-US"/>
        </w:rPr>
        <w:t>s</w:t>
      </w:r>
      <w:r w:rsidRPr="00940580">
        <w:rPr>
          <w:rStyle w:val="None"/>
          <w:rFonts w:ascii="Book Antiqua" w:hAnsi="Book Antiqua"/>
          <w:lang w:val="en-US"/>
        </w:rPr>
        <w:t xml:space="preserve"> not the rule</w:t>
      </w:r>
      <w:r w:rsidR="008E5208" w:rsidRPr="00940580">
        <w:rPr>
          <w:rStyle w:val="None"/>
          <w:rFonts w:ascii="Book Antiqua" w:hAnsi="Book Antiqua"/>
          <w:lang w:val="en-US"/>
        </w:rPr>
        <w:t>,</w:t>
      </w:r>
      <w:r w:rsidRPr="00940580">
        <w:rPr>
          <w:rStyle w:val="None"/>
          <w:rFonts w:ascii="Book Antiqua" w:hAnsi="Book Antiqua"/>
          <w:lang w:val="en-US"/>
        </w:rPr>
        <w:t xml:space="preserve"> and</w:t>
      </w:r>
      <w:r w:rsidR="005A6C5C" w:rsidRPr="00940580">
        <w:rPr>
          <w:rStyle w:val="None"/>
          <w:rFonts w:ascii="Book Antiqua" w:hAnsi="Book Antiqua"/>
          <w:lang w:val="en-US"/>
        </w:rPr>
        <w:t xml:space="preserve"> </w:t>
      </w:r>
      <w:r w:rsidRPr="00940580">
        <w:rPr>
          <w:rStyle w:val="None"/>
          <w:rFonts w:ascii="Book Antiqua" w:hAnsi="Book Antiqua"/>
          <w:lang w:val="en-US"/>
        </w:rPr>
        <w:t>regurgitation may further increase in particular when the mitral and/or aortic valve diseases are</w:t>
      </w:r>
      <w:r w:rsidR="005A6C5C" w:rsidRPr="00940580">
        <w:rPr>
          <w:rStyle w:val="None"/>
          <w:rFonts w:ascii="Book Antiqua" w:hAnsi="Book Antiqua"/>
          <w:lang w:val="en-US"/>
        </w:rPr>
        <w:t xml:space="preserve"> </w:t>
      </w:r>
      <w:r w:rsidRPr="00940580">
        <w:rPr>
          <w:rStyle w:val="None"/>
          <w:rFonts w:ascii="Book Antiqua" w:hAnsi="Book Antiqua"/>
          <w:lang w:val="en-US"/>
        </w:rPr>
        <w:t>not completely or adequat</w:t>
      </w:r>
      <w:r w:rsidRPr="00940580">
        <w:rPr>
          <w:rStyle w:val="None"/>
          <w:rFonts w:ascii="Book Antiqua" w:hAnsi="Book Antiqua"/>
          <w:lang w:val="en-US"/>
        </w:rPr>
        <w:t>e</w:t>
      </w:r>
      <w:r w:rsidRPr="00940580">
        <w:rPr>
          <w:rStyle w:val="None"/>
          <w:rFonts w:ascii="Book Antiqua" w:hAnsi="Book Antiqua"/>
          <w:lang w:val="en-US"/>
        </w:rPr>
        <w:t>ly resolved during surgery</w:t>
      </w:r>
      <w:r w:rsidR="005A6C5C" w:rsidRPr="00940580">
        <w:rPr>
          <w:rStyle w:val="None"/>
          <w:rFonts w:ascii="Book Antiqua" w:eastAsiaTheme="minorEastAsia" w:hAnsi="Book Antiqua"/>
          <w:lang w:val="en-US" w:eastAsia="zh-CN"/>
        </w:rPr>
        <w:t>.</w:t>
      </w:r>
      <w:r w:rsidR="005A6C5C" w:rsidRPr="00940580">
        <w:rPr>
          <w:rStyle w:val="None"/>
          <w:rFonts w:ascii="Book Antiqua" w:hAnsi="Book Antiqua"/>
          <w:lang w:val="en-US"/>
        </w:rPr>
        <w:t xml:space="preserve"> </w:t>
      </w:r>
      <w:r w:rsidR="0040156A" w:rsidRPr="00940580">
        <w:rPr>
          <w:rStyle w:val="None"/>
          <w:rFonts w:ascii="Book Antiqua" w:hAnsi="Book Antiqua"/>
          <w:lang w:val="en-US"/>
        </w:rPr>
        <w:t>Moreover</w:t>
      </w:r>
      <w:r w:rsidR="008E5208" w:rsidRPr="00940580">
        <w:rPr>
          <w:rStyle w:val="None"/>
          <w:rFonts w:ascii="Book Antiqua" w:hAnsi="Book Antiqua"/>
          <w:lang w:val="en-US"/>
        </w:rPr>
        <w:t>,</w:t>
      </w:r>
      <w:r w:rsidR="0040156A" w:rsidRPr="00940580">
        <w:rPr>
          <w:rStyle w:val="None"/>
          <w:rFonts w:ascii="Book Antiqua" w:hAnsi="Book Antiqua"/>
          <w:lang w:val="en-US"/>
        </w:rPr>
        <w:t xml:space="preserve"> it must be stressed that an</w:t>
      </w:r>
      <w:r w:rsidRPr="00940580">
        <w:rPr>
          <w:rStyle w:val="None"/>
          <w:rFonts w:ascii="Book Antiqua" w:hAnsi="Book Antiqua"/>
          <w:lang w:val="en-US"/>
        </w:rPr>
        <w:t xml:space="preserve"> isolated severe TR is now increasingly </w:t>
      </w:r>
      <w:r w:rsidR="0040156A" w:rsidRPr="00940580">
        <w:rPr>
          <w:rStyle w:val="None"/>
          <w:rFonts w:ascii="Book Antiqua" w:hAnsi="Book Antiqua"/>
          <w:lang w:val="en-US"/>
        </w:rPr>
        <w:t xml:space="preserve">recognized even </w:t>
      </w:r>
      <w:r w:rsidRPr="00940580">
        <w:rPr>
          <w:rStyle w:val="None"/>
          <w:rFonts w:ascii="Book Antiqua" w:hAnsi="Book Antiqua"/>
          <w:lang w:val="en-US"/>
        </w:rPr>
        <w:t xml:space="preserve">in patients with normal left heart valve function after either </w:t>
      </w:r>
      <w:r w:rsidR="006B6C86" w:rsidRPr="00940580">
        <w:rPr>
          <w:rStyle w:val="None"/>
          <w:rFonts w:ascii="Book Antiqua" w:hAnsi="Book Antiqua"/>
          <w:lang w:val="en-US"/>
        </w:rPr>
        <w:t>MV</w:t>
      </w:r>
      <w:r w:rsidRPr="00940580">
        <w:rPr>
          <w:rStyle w:val="None"/>
          <w:rFonts w:ascii="Book Antiqua" w:hAnsi="Book Antiqua"/>
          <w:lang w:val="en-US"/>
        </w:rPr>
        <w:t xml:space="preserve"> annuloplasty or replacement.</w:t>
      </w:r>
      <w:r w:rsidR="005A6C5C" w:rsidRPr="00940580">
        <w:rPr>
          <w:rStyle w:val="None"/>
          <w:rFonts w:ascii="Book Antiqua" w:hAnsi="Book Antiqua"/>
          <w:lang w:val="en-US"/>
        </w:rPr>
        <w:t xml:space="preserve"> </w:t>
      </w:r>
      <w:r w:rsidRPr="00940580">
        <w:rPr>
          <w:rStyle w:val="None"/>
          <w:rFonts w:ascii="Book Antiqua" w:hAnsi="Book Antiqua"/>
          <w:lang w:val="en-US"/>
        </w:rPr>
        <w:t>The</w:t>
      </w:r>
      <w:r w:rsidR="005A6C5C" w:rsidRPr="00940580">
        <w:rPr>
          <w:rStyle w:val="None"/>
          <w:rFonts w:ascii="Book Antiqua" w:hAnsi="Book Antiqua"/>
          <w:lang w:val="en-US"/>
        </w:rPr>
        <w:t xml:space="preserve"> </w:t>
      </w:r>
      <w:r w:rsidRPr="00940580">
        <w:rPr>
          <w:rStyle w:val="None"/>
          <w:rFonts w:ascii="Book Antiqua" w:hAnsi="Book Antiqua"/>
          <w:lang w:val="en-US"/>
        </w:rPr>
        <w:t>degree of right ventricular dysfunction indicated by annular dilatation may be related to impaired regression of further increased d</w:t>
      </w:r>
      <w:r w:rsidRPr="00940580">
        <w:rPr>
          <w:rStyle w:val="None"/>
          <w:rFonts w:ascii="Book Antiqua" w:hAnsi="Book Antiqua"/>
          <w:lang w:val="en-US"/>
        </w:rPr>
        <w:t>e</w:t>
      </w:r>
      <w:r w:rsidRPr="00940580">
        <w:rPr>
          <w:rStyle w:val="None"/>
          <w:rFonts w:ascii="Book Antiqua" w:hAnsi="Book Antiqua"/>
          <w:lang w:val="en-US"/>
        </w:rPr>
        <w:t>gree of valve regurgitation.</w:t>
      </w:r>
      <w:r w:rsidR="005A6C5C" w:rsidRPr="00940580">
        <w:rPr>
          <w:rStyle w:val="None"/>
          <w:rFonts w:ascii="Book Antiqua" w:hAnsi="Book Antiqua"/>
          <w:lang w:val="en-US"/>
        </w:rPr>
        <w:t xml:space="preserve"> </w:t>
      </w:r>
      <w:r w:rsidR="0040156A" w:rsidRPr="00940580">
        <w:rPr>
          <w:rStyle w:val="None"/>
          <w:rFonts w:ascii="Book Antiqua" w:hAnsi="Book Antiqua"/>
          <w:lang w:val="en-US"/>
        </w:rPr>
        <w:t xml:space="preserve">Preoperative evaluation may give information whether </w:t>
      </w:r>
      <w:r w:rsidRPr="00940580">
        <w:rPr>
          <w:rStyle w:val="None"/>
          <w:rFonts w:ascii="Book Antiqua" w:hAnsi="Book Antiqua"/>
          <w:lang w:val="en-US"/>
        </w:rPr>
        <w:t>TR will resolve after successful mitral surgery.</w:t>
      </w:r>
      <w:r w:rsidR="005A6C5C" w:rsidRPr="00940580">
        <w:rPr>
          <w:rStyle w:val="None"/>
          <w:rFonts w:ascii="Book Antiqua" w:hAnsi="Book Antiqua"/>
          <w:lang w:val="en-US"/>
        </w:rPr>
        <w:t xml:space="preserve"> </w:t>
      </w:r>
      <w:r w:rsidR="001315E7" w:rsidRPr="00940580">
        <w:rPr>
          <w:rStyle w:val="None"/>
          <w:rFonts w:ascii="Book Antiqua" w:hAnsi="Book Antiqua"/>
          <w:lang w:val="en-US"/>
        </w:rPr>
        <w:t>Four hundred and thirteen</w:t>
      </w:r>
      <w:r w:rsidRPr="00940580">
        <w:rPr>
          <w:rStyle w:val="None"/>
          <w:rFonts w:ascii="Book Antiqua" w:hAnsi="Book Antiqua"/>
          <w:lang w:val="en-US"/>
        </w:rPr>
        <w:t xml:space="preserve"> patients with rheumatic heart disease, who did not have preoperative severe TR, underwent MVR wit</w:t>
      </w:r>
      <w:r w:rsidRPr="00940580">
        <w:rPr>
          <w:rStyle w:val="None"/>
          <w:rFonts w:ascii="Book Antiqua" w:hAnsi="Book Antiqua"/>
          <w:lang w:val="en-US"/>
        </w:rPr>
        <w:t>h</w:t>
      </w:r>
      <w:r w:rsidRPr="00940580">
        <w:rPr>
          <w:rStyle w:val="None"/>
          <w:rFonts w:ascii="Book Antiqua" w:hAnsi="Book Antiqua"/>
          <w:lang w:val="en-US"/>
        </w:rPr>
        <w:t>out concomitant </w:t>
      </w:r>
      <w:r w:rsidR="001315E7" w:rsidRPr="00940580">
        <w:rPr>
          <w:rStyle w:val="None"/>
          <w:rFonts w:ascii="Book Antiqua" w:hAnsi="Book Antiqua"/>
          <w:lang w:val="en-US"/>
        </w:rPr>
        <w:t>TV</w:t>
      </w:r>
      <w:r w:rsidRPr="00940580">
        <w:rPr>
          <w:rStyle w:val="None"/>
          <w:rFonts w:ascii="Book Antiqua" w:hAnsi="Book Antiqua"/>
          <w:lang w:val="en-US"/>
        </w:rPr>
        <w:t xml:space="preserve"> repair and were then followed </w:t>
      </w:r>
      <w:r w:rsidR="001315E7" w:rsidRPr="00940580">
        <w:rPr>
          <w:rStyle w:val="None"/>
          <w:rFonts w:ascii="Book Antiqua" w:hAnsi="Book Antiqua"/>
          <w:lang w:val="en-US"/>
        </w:rPr>
        <w:t>for a median period of 13 years</w:t>
      </w:r>
      <w:r w:rsidRPr="00940580">
        <w:rPr>
          <w:rStyle w:val="None"/>
          <w:rFonts w:ascii="Book Antiqua" w:hAnsi="Book Antiqua"/>
          <w:vertAlign w:val="superscript"/>
          <w:lang w:val="en-US"/>
        </w:rPr>
        <w:t>[75]</w:t>
      </w:r>
      <w:r w:rsidRPr="00940580">
        <w:rPr>
          <w:rStyle w:val="None"/>
          <w:rFonts w:ascii="Book Antiqua" w:hAnsi="Book Antiqua"/>
          <w:lang w:val="en-US"/>
        </w:rPr>
        <w:t>.</w:t>
      </w:r>
      <w:r w:rsidR="005A6C5C" w:rsidRPr="00940580">
        <w:rPr>
          <w:rStyle w:val="None"/>
          <w:rFonts w:ascii="Book Antiqua" w:hAnsi="Book Antiqua"/>
          <w:lang w:val="en-US"/>
        </w:rPr>
        <w:t xml:space="preserve"> </w:t>
      </w:r>
      <w:r w:rsidR="00663825" w:rsidRPr="00940580">
        <w:rPr>
          <w:rStyle w:val="None"/>
          <w:rFonts w:ascii="Book Antiqua" w:hAnsi="Book Antiqua"/>
          <w:lang w:val="en-US"/>
        </w:rPr>
        <w:t>Forty-six</w:t>
      </w:r>
      <w:r w:rsidRPr="00940580">
        <w:rPr>
          <w:rStyle w:val="None"/>
          <w:rFonts w:ascii="Book Antiqua" w:hAnsi="Book Antiqua"/>
          <w:lang w:val="en-US"/>
        </w:rPr>
        <w:t xml:space="preserve"> patients (11.1%) had new severe TR. Independent predictors for new severe TR were preoperative moderate TR (HR 2.401; </w:t>
      </w:r>
      <w:r w:rsidR="00663825" w:rsidRPr="00940580">
        <w:rPr>
          <w:rStyle w:val="None"/>
          <w:rFonts w:ascii="Book Antiqua" w:hAnsi="Book Antiqua"/>
          <w:i/>
          <w:lang w:val="en-US"/>
        </w:rPr>
        <w:t>P</w:t>
      </w:r>
      <w:r w:rsidRPr="00940580">
        <w:rPr>
          <w:rStyle w:val="None"/>
          <w:rFonts w:ascii="Book Antiqua" w:hAnsi="Book Antiqua"/>
          <w:lang w:val="en-US"/>
        </w:rPr>
        <w:t xml:space="preserve"> = 0.008) and </w:t>
      </w:r>
      <w:r w:rsidR="001315E7" w:rsidRPr="00940580">
        <w:rPr>
          <w:rStyle w:val="None"/>
          <w:rFonts w:ascii="Book Antiqua" w:hAnsi="Book Antiqua"/>
          <w:lang w:val="en-US"/>
        </w:rPr>
        <w:t>AF</w:t>
      </w:r>
      <w:r w:rsidRPr="00940580">
        <w:rPr>
          <w:rStyle w:val="None"/>
          <w:rFonts w:ascii="Book Antiqua" w:hAnsi="Book Antiqua"/>
          <w:lang w:val="en-US"/>
        </w:rPr>
        <w:t xml:space="preserve"> (HR 2.119; </w:t>
      </w:r>
      <w:r w:rsidR="00663825" w:rsidRPr="00940580">
        <w:rPr>
          <w:rStyle w:val="None"/>
          <w:rFonts w:ascii="Book Antiqua" w:hAnsi="Book Antiqua"/>
          <w:i/>
          <w:lang w:val="en-US"/>
        </w:rPr>
        <w:t>P</w:t>
      </w:r>
      <w:r w:rsidRPr="00940580">
        <w:rPr>
          <w:rStyle w:val="None"/>
          <w:rFonts w:ascii="Book Antiqua" w:hAnsi="Book Antiqua"/>
          <w:lang w:val="en-US"/>
        </w:rPr>
        <w:t xml:space="preserve"> = 0.018). Patients with new severe TR had larger right ventricles and higher pulmonary artery pressures on echocardiography.</w:t>
      </w:r>
      <w:r w:rsidR="005A6C5C" w:rsidRPr="00940580">
        <w:rPr>
          <w:rStyle w:val="None"/>
          <w:rFonts w:ascii="Book Antiqua" w:hAnsi="Book Antiqua"/>
          <w:lang w:val="en-US"/>
        </w:rPr>
        <w:t xml:space="preserve"> </w:t>
      </w:r>
    </w:p>
    <w:p w:rsidR="00B05586" w:rsidRPr="00940580" w:rsidRDefault="0040156A" w:rsidP="000203A2">
      <w:pPr>
        <w:snapToGrid w:val="0"/>
        <w:spacing w:line="360" w:lineRule="auto"/>
        <w:ind w:firstLineChars="100" w:firstLine="240"/>
        <w:jc w:val="both"/>
        <w:rPr>
          <w:rStyle w:val="None"/>
          <w:rFonts w:ascii="Book Antiqua" w:hAnsi="Book Antiqua"/>
          <w:lang w:val="en-US"/>
        </w:rPr>
      </w:pPr>
      <w:r w:rsidRPr="00940580">
        <w:rPr>
          <w:rStyle w:val="None"/>
          <w:rFonts w:ascii="Book Antiqua" w:hAnsi="Book Antiqua"/>
          <w:lang w:val="en-US"/>
        </w:rPr>
        <w:t>R</w:t>
      </w:r>
      <w:r w:rsidR="007A06E4" w:rsidRPr="00940580">
        <w:rPr>
          <w:rStyle w:val="None"/>
          <w:rFonts w:ascii="Book Antiqua" w:hAnsi="Book Antiqua"/>
          <w:lang w:val="en-US"/>
        </w:rPr>
        <w:t>ight ventricular failure</w:t>
      </w:r>
      <w:r w:rsidRPr="00940580">
        <w:rPr>
          <w:rStyle w:val="None"/>
          <w:rFonts w:ascii="Book Antiqua" w:hAnsi="Book Antiqua"/>
          <w:lang w:val="en-US"/>
        </w:rPr>
        <w:t xml:space="preserve"> is associated with a higher</w:t>
      </w:r>
      <w:r w:rsidR="005A6C5C" w:rsidRPr="00940580">
        <w:rPr>
          <w:rStyle w:val="None"/>
          <w:rFonts w:ascii="Book Antiqua" w:hAnsi="Book Antiqua"/>
          <w:lang w:val="en-US"/>
        </w:rPr>
        <w:t xml:space="preserve"> </w:t>
      </w:r>
      <w:r w:rsidR="007A06E4" w:rsidRPr="00940580">
        <w:rPr>
          <w:rStyle w:val="None"/>
          <w:rFonts w:ascii="Book Antiqua" w:hAnsi="Book Antiqua"/>
          <w:lang w:val="en-US"/>
        </w:rPr>
        <w:t>surgical</w:t>
      </w:r>
      <w:r w:rsidR="005A6C5C" w:rsidRPr="00940580">
        <w:rPr>
          <w:rStyle w:val="None"/>
          <w:rFonts w:ascii="Book Antiqua" w:hAnsi="Book Antiqua"/>
          <w:lang w:val="en-US"/>
        </w:rPr>
        <w:t xml:space="preserve"> </w:t>
      </w:r>
      <w:r w:rsidR="007A06E4" w:rsidRPr="00940580">
        <w:rPr>
          <w:rStyle w:val="None"/>
          <w:rFonts w:ascii="Book Antiqua" w:hAnsi="Book Antiqua"/>
          <w:lang w:val="en-US"/>
        </w:rPr>
        <w:t xml:space="preserve">mortality </w:t>
      </w:r>
      <w:r w:rsidRPr="00940580">
        <w:rPr>
          <w:rStyle w:val="None"/>
          <w:rFonts w:ascii="Book Antiqua" w:hAnsi="Book Antiqua"/>
          <w:lang w:val="en-US"/>
        </w:rPr>
        <w:t xml:space="preserve">(from </w:t>
      </w:r>
      <w:r w:rsidR="007A06E4" w:rsidRPr="00940580">
        <w:rPr>
          <w:rStyle w:val="None"/>
          <w:rFonts w:ascii="Book Antiqua" w:hAnsi="Book Antiqua"/>
          <w:lang w:val="en-US"/>
        </w:rPr>
        <w:t>5% to 11%</w:t>
      </w:r>
      <w:r w:rsidR="005A6C5C" w:rsidRPr="00940580">
        <w:rPr>
          <w:rStyle w:val="None"/>
          <w:rFonts w:ascii="Book Antiqua" w:hAnsi="Book Antiqua"/>
          <w:lang w:val="en-US"/>
        </w:rPr>
        <w:t xml:space="preserve"> </w:t>
      </w:r>
      <w:r w:rsidR="007A06E4" w:rsidRPr="00940580">
        <w:rPr>
          <w:rStyle w:val="None"/>
          <w:rFonts w:ascii="Book Antiqua" w:hAnsi="Book Antiqua"/>
          <w:lang w:val="en-US"/>
        </w:rPr>
        <w:t>and from 8% to 22% during follow-up</w:t>
      </w:r>
      <w:proofErr w:type="gramStart"/>
      <w:r w:rsidRPr="00940580">
        <w:rPr>
          <w:rStyle w:val="None"/>
          <w:rFonts w:ascii="Book Antiqua" w:hAnsi="Book Antiqua"/>
          <w:lang w:val="en-US"/>
        </w:rPr>
        <w:t>)</w:t>
      </w:r>
      <w:r w:rsidR="007A06E4" w:rsidRPr="00940580">
        <w:rPr>
          <w:rStyle w:val="None"/>
          <w:rFonts w:ascii="Book Antiqua" w:hAnsi="Book Antiqua"/>
          <w:vertAlign w:val="superscript"/>
          <w:lang w:val="en-US"/>
        </w:rPr>
        <w:t>[</w:t>
      </w:r>
      <w:proofErr w:type="gramEnd"/>
      <w:r w:rsidR="007A06E4" w:rsidRPr="00940580">
        <w:rPr>
          <w:rStyle w:val="None"/>
          <w:rFonts w:ascii="Book Antiqua" w:hAnsi="Book Antiqua"/>
          <w:vertAlign w:val="superscript"/>
          <w:lang w:val="en-US"/>
        </w:rPr>
        <w:t>76]</w:t>
      </w:r>
      <w:r w:rsidR="007A06E4" w:rsidRPr="00940580">
        <w:rPr>
          <w:rStyle w:val="None"/>
          <w:rFonts w:ascii="Book Antiqua" w:hAnsi="Book Antiqua"/>
          <w:lang w:val="en-US"/>
        </w:rPr>
        <w:t>.</w:t>
      </w:r>
      <w:r w:rsidR="005A6C5C" w:rsidRPr="00940580">
        <w:rPr>
          <w:rStyle w:val="None"/>
          <w:rFonts w:ascii="Book Antiqua" w:hAnsi="Book Antiqua"/>
          <w:lang w:val="en-US"/>
        </w:rPr>
        <w:t xml:space="preserve"> </w:t>
      </w:r>
      <w:r w:rsidR="007A06E4" w:rsidRPr="00940580">
        <w:rPr>
          <w:rStyle w:val="None"/>
          <w:rFonts w:ascii="Book Antiqua" w:hAnsi="Book Antiqua"/>
          <w:lang w:val="en-US"/>
        </w:rPr>
        <w:t>Preoperative right ventricular dysfunction and persisting TR</w:t>
      </w:r>
      <w:r w:rsidR="005A6C5C" w:rsidRPr="00940580">
        <w:rPr>
          <w:rStyle w:val="None"/>
          <w:rFonts w:ascii="Book Antiqua" w:hAnsi="Book Antiqua"/>
          <w:lang w:val="en-US"/>
        </w:rPr>
        <w:t xml:space="preserve"> </w:t>
      </w:r>
      <w:r w:rsidR="007A06E4" w:rsidRPr="00940580">
        <w:rPr>
          <w:rStyle w:val="None"/>
          <w:rFonts w:ascii="Book Antiqua" w:hAnsi="Book Antiqua"/>
          <w:lang w:val="en-US"/>
        </w:rPr>
        <w:t>are associated with a minor relief</w:t>
      </w:r>
      <w:r w:rsidR="005A6C5C" w:rsidRPr="00940580">
        <w:rPr>
          <w:rStyle w:val="None"/>
          <w:rFonts w:ascii="Book Antiqua" w:hAnsi="Book Antiqua"/>
          <w:lang w:val="en-US"/>
        </w:rPr>
        <w:t xml:space="preserve"> </w:t>
      </w:r>
      <w:r w:rsidR="007A06E4" w:rsidRPr="00940580">
        <w:rPr>
          <w:rStyle w:val="None"/>
          <w:rFonts w:ascii="Book Antiqua" w:hAnsi="Book Antiqua"/>
          <w:lang w:val="en-US"/>
        </w:rPr>
        <w:t>of symptoms</w:t>
      </w:r>
      <w:r w:rsidR="005A6C5C" w:rsidRPr="00940580">
        <w:rPr>
          <w:rStyle w:val="None"/>
          <w:rFonts w:ascii="Book Antiqua" w:hAnsi="Book Antiqua"/>
          <w:lang w:val="en-US"/>
        </w:rPr>
        <w:t xml:space="preserve"> </w:t>
      </w:r>
      <w:r w:rsidR="007A06E4" w:rsidRPr="00940580">
        <w:rPr>
          <w:rStyle w:val="None"/>
          <w:rFonts w:ascii="Book Antiqua" w:hAnsi="Book Antiqua"/>
          <w:lang w:val="en-US"/>
        </w:rPr>
        <w:t>and an impaired cardiac output response to exercise after correction of</w:t>
      </w:r>
      <w:r w:rsidR="005A6C5C" w:rsidRPr="00940580">
        <w:rPr>
          <w:rStyle w:val="None"/>
          <w:rFonts w:ascii="Book Antiqua" w:hAnsi="Book Antiqua"/>
          <w:lang w:val="en-US"/>
        </w:rPr>
        <w:t xml:space="preserve"> </w:t>
      </w:r>
      <w:r w:rsidR="007A06E4" w:rsidRPr="00940580">
        <w:rPr>
          <w:rStyle w:val="None"/>
          <w:rFonts w:ascii="Book Antiqua" w:hAnsi="Book Antiqua"/>
          <w:lang w:val="en-US"/>
        </w:rPr>
        <w:t>valve</w:t>
      </w:r>
      <w:r w:rsidR="005A6C5C" w:rsidRPr="00940580">
        <w:rPr>
          <w:rStyle w:val="None"/>
          <w:rFonts w:ascii="Book Antiqua" w:hAnsi="Book Antiqua"/>
          <w:lang w:val="en-US"/>
        </w:rPr>
        <w:t xml:space="preserve"> </w:t>
      </w:r>
      <w:r w:rsidR="007A06E4" w:rsidRPr="00940580">
        <w:rPr>
          <w:rStyle w:val="None"/>
          <w:rFonts w:ascii="Book Antiqua" w:hAnsi="Book Antiqua"/>
          <w:lang w:val="en-US"/>
        </w:rPr>
        <w:t>diseases.</w:t>
      </w:r>
      <w:r w:rsidR="005A6C5C" w:rsidRPr="00940580">
        <w:rPr>
          <w:rStyle w:val="None"/>
          <w:rFonts w:ascii="Book Antiqua" w:hAnsi="Book Antiqua"/>
          <w:lang w:val="en-US"/>
        </w:rPr>
        <w:t xml:space="preserve"> </w:t>
      </w:r>
    </w:p>
    <w:p w:rsidR="00B05586" w:rsidRPr="00940580" w:rsidRDefault="007A06E4" w:rsidP="000203A2">
      <w:pPr>
        <w:snapToGrid w:val="0"/>
        <w:spacing w:line="360" w:lineRule="auto"/>
        <w:ind w:firstLineChars="100" w:firstLine="240"/>
        <w:jc w:val="both"/>
        <w:rPr>
          <w:rStyle w:val="None"/>
          <w:rFonts w:ascii="Book Antiqua" w:hAnsi="Book Antiqua"/>
          <w:lang w:val="en-US"/>
        </w:rPr>
      </w:pPr>
      <w:r w:rsidRPr="00940580">
        <w:rPr>
          <w:rStyle w:val="None"/>
          <w:rFonts w:ascii="Book Antiqua" w:hAnsi="Book Antiqua"/>
          <w:lang w:val="en-US"/>
        </w:rPr>
        <w:t>Although it has been suggested</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that functional TR </w:t>
      </w:r>
      <w:r w:rsidR="0040156A" w:rsidRPr="00940580">
        <w:rPr>
          <w:rStyle w:val="None"/>
          <w:rFonts w:ascii="Book Antiqua" w:hAnsi="Book Antiqua"/>
          <w:lang w:val="en-US"/>
        </w:rPr>
        <w:t xml:space="preserve">may be untreated </w:t>
      </w:r>
      <w:r w:rsidRPr="00940580">
        <w:rPr>
          <w:rStyle w:val="None"/>
          <w:rFonts w:ascii="Book Antiqua" w:hAnsi="Book Antiqua"/>
          <w:lang w:val="en-US"/>
        </w:rPr>
        <w:t xml:space="preserve">in patients with a significant </w:t>
      </w:r>
      <w:r w:rsidR="0040156A" w:rsidRPr="00940580">
        <w:rPr>
          <w:rStyle w:val="None"/>
          <w:rFonts w:ascii="Book Antiqua" w:hAnsi="Book Antiqua"/>
          <w:lang w:val="en-US"/>
        </w:rPr>
        <w:t xml:space="preserve">predictable </w:t>
      </w:r>
      <w:r w:rsidRPr="00940580">
        <w:rPr>
          <w:rStyle w:val="None"/>
          <w:rFonts w:ascii="Book Antiqua" w:hAnsi="Book Antiqua"/>
          <w:lang w:val="en-US"/>
        </w:rPr>
        <w:t>decrease</w:t>
      </w:r>
      <w:r w:rsidR="005A6C5C" w:rsidRPr="00940580">
        <w:rPr>
          <w:rStyle w:val="None"/>
          <w:rFonts w:ascii="Book Antiqua" w:hAnsi="Book Antiqua"/>
          <w:lang w:val="en-US"/>
        </w:rPr>
        <w:t xml:space="preserve"> </w:t>
      </w:r>
      <w:r w:rsidRPr="00940580">
        <w:rPr>
          <w:rStyle w:val="None"/>
          <w:rFonts w:ascii="Book Antiqua" w:hAnsi="Book Antiqua"/>
          <w:lang w:val="en-US"/>
        </w:rPr>
        <w:t>in the pulmonary resistance,</w:t>
      </w:r>
      <w:r w:rsidR="005A6C5C" w:rsidRPr="00940580">
        <w:rPr>
          <w:rStyle w:val="None"/>
          <w:rFonts w:ascii="Book Antiqua" w:hAnsi="Book Antiqua"/>
          <w:lang w:val="en-US"/>
        </w:rPr>
        <w:t xml:space="preserve"> </w:t>
      </w:r>
      <w:r w:rsidR="0040156A" w:rsidRPr="00940580">
        <w:rPr>
          <w:rStyle w:val="None"/>
          <w:rFonts w:ascii="Book Antiqua" w:hAnsi="Book Antiqua"/>
          <w:lang w:val="en-US"/>
        </w:rPr>
        <w:t>at present we have</w:t>
      </w:r>
      <w:r w:rsidRPr="00940580">
        <w:rPr>
          <w:rStyle w:val="None"/>
          <w:rFonts w:ascii="Book Antiqua" w:hAnsi="Book Antiqua"/>
          <w:lang w:val="en-US"/>
        </w:rPr>
        <w:t xml:space="preserve"> no reliable method</w:t>
      </w:r>
      <w:r w:rsidR="0040156A" w:rsidRPr="00940580">
        <w:rPr>
          <w:rStyle w:val="None"/>
          <w:rFonts w:ascii="Book Antiqua" w:hAnsi="Book Antiqua"/>
          <w:lang w:val="en-US"/>
        </w:rPr>
        <w:t>s</w:t>
      </w:r>
      <w:r w:rsidRPr="00940580">
        <w:rPr>
          <w:rStyle w:val="None"/>
          <w:rFonts w:ascii="Book Antiqua" w:hAnsi="Book Antiqua"/>
          <w:lang w:val="en-US"/>
        </w:rPr>
        <w:t xml:space="preserve"> to</w:t>
      </w:r>
      <w:r w:rsidR="005A6C5C" w:rsidRPr="00940580">
        <w:rPr>
          <w:rStyle w:val="None"/>
          <w:rFonts w:ascii="Book Antiqua" w:hAnsi="Book Antiqua"/>
          <w:lang w:val="en-US"/>
        </w:rPr>
        <w:t xml:space="preserve"> </w:t>
      </w:r>
      <w:r w:rsidR="0040156A" w:rsidRPr="00940580">
        <w:rPr>
          <w:rStyle w:val="None"/>
          <w:rFonts w:ascii="Book Antiqua" w:hAnsi="Book Antiqua"/>
          <w:lang w:val="en-US"/>
        </w:rPr>
        <w:t xml:space="preserve">predict </w:t>
      </w:r>
      <w:r w:rsidR="00477239" w:rsidRPr="00940580">
        <w:rPr>
          <w:rStyle w:val="None"/>
          <w:rFonts w:ascii="Book Antiqua" w:hAnsi="Book Antiqua"/>
          <w:lang w:val="en-US"/>
        </w:rPr>
        <w:t>reversibility</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of the TR </w:t>
      </w:r>
      <w:r w:rsidR="00477239" w:rsidRPr="00940580">
        <w:rPr>
          <w:rStyle w:val="None"/>
          <w:rFonts w:ascii="Book Antiqua" w:hAnsi="Book Antiqua"/>
          <w:lang w:val="en-US"/>
        </w:rPr>
        <w:t>after correction of</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the left heart valve dysfunction. Moreover, methods of measuring and quantifying the degree of TR are still </w:t>
      </w:r>
      <w:r w:rsidRPr="00940580">
        <w:rPr>
          <w:rStyle w:val="None"/>
          <w:rFonts w:ascii="Book Antiqua" w:hAnsi="Book Antiqua"/>
          <w:lang w:val="en-US"/>
        </w:rPr>
        <w:lastRenderedPageBreak/>
        <w:t>not reliable and repeatable. The clinical assessment may add information to echocardiography. Finally, there is no satisfactory method to assess true right ventricular function.</w:t>
      </w:r>
    </w:p>
    <w:p w:rsidR="00B05586" w:rsidRPr="00940580" w:rsidRDefault="007A06E4" w:rsidP="000203A2">
      <w:pPr>
        <w:snapToGrid w:val="0"/>
        <w:spacing w:line="360" w:lineRule="auto"/>
        <w:ind w:firstLineChars="100" w:firstLine="240"/>
        <w:jc w:val="both"/>
        <w:rPr>
          <w:rStyle w:val="None"/>
          <w:rFonts w:ascii="Book Antiqua" w:hAnsi="Book Antiqua"/>
          <w:lang w:val="en-US"/>
        </w:rPr>
      </w:pPr>
      <w:r w:rsidRPr="00940580">
        <w:rPr>
          <w:rStyle w:val="None"/>
          <w:rFonts w:ascii="Book Antiqua" w:hAnsi="Book Antiqua"/>
          <w:lang w:val="en-US"/>
        </w:rPr>
        <w:t>Often, in elderly patients with long standing disease, TR frequently poses a</w:t>
      </w:r>
      <w:r w:rsidR="005A6C5C" w:rsidRPr="00940580">
        <w:rPr>
          <w:rStyle w:val="None"/>
          <w:rFonts w:ascii="Book Antiqua" w:hAnsi="Book Antiqua"/>
          <w:lang w:val="en-US"/>
        </w:rPr>
        <w:t xml:space="preserve"> </w:t>
      </w:r>
      <w:r w:rsidR="009F0741" w:rsidRPr="00940580">
        <w:rPr>
          <w:rStyle w:val="None"/>
          <w:rFonts w:ascii="Book Antiqua" w:hAnsi="Book Antiqua"/>
          <w:lang w:val="en-US"/>
        </w:rPr>
        <w:t>challenging treatment dilemma</w:t>
      </w:r>
      <w:r w:rsidRPr="00940580">
        <w:rPr>
          <w:rStyle w:val="None"/>
          <w:rFonts w:ascii="Book Antiqua" w:hAnsi="Book Antiqua"/>
          <w:vertAlign w:val="superscript"/>
          <w:lang w:val="en-US"/>
        </w:rPr>
        <w:t>[77]</w:t>
      </w:r>
      <w:r w:rsidRPr="00940580">
        <w:rPr>
          <w:rStyle w:val="None"/>
          <w:rFonts w:ascii="Book Antiqua" w:hAnsi="Book Antiqua"/>
          <w:lang w:val="en-US"/>
        </w:rPr>
        <w:t>. Severe TR may be tolerated for many years and</w:t>
      </w:r>
      <w:r w:rsidR="005A6C5C" w:rsidRPr="00940580">
        <w:rPr>
          <w:rStyle w:val="None"/>
          <w:rFonts w:ascii="Book Antiqua" w:hAnsi="Book Antiqua"/>
          <w:lang w:val="en-US"/>
        </w:rPr>
        <w:t xml:space="preserve"> </w:t>
      </w:r>
      <w:r w:rsidRPr="00940580">
        <w:rPr>
          <w:rStyle w:val="None"/>
          <w:rFonts w:ascii="Book Antiqua" w:hAnsi="Book Antiqua"/>
          <w:lang w:val="en-US"/>
        </w:rPr>
        <w:t>sometimes</w:t>
      </w:r>
      <w:r w:rsidR="005A6C5C" w:rsidRPr="00940580">
        <w:rPr>
          <w:rStyle w:val="None"/>
          <w:rFonts w:ascii="Book Antiqua" w:hAnsi="Book Antiqua"/>
          <w:lang w:val="en-US"/>
        </w:rPr>
        <w:t xml:space="preserve"> </w:t>
      </w:r>
      <w:r w:rsidRPr="00940580">
        <w:rPr>
          <w:rStyle w:val="None"/>
          <w:rFonts w:ascii="Book Antiqua" w:hAnsi="Book Antiqua"/>
          <w:lang w:val="en-US"/>
        </w:rPr>
        <w:t>managed conservatively until</w:t>
      </w:r>
      <w:r w:rsidR="005A6C5C" w:rsidRPr="00940580">
        <w:rPr>
          <w:rStyle w:val="None"/>
          <w:rFonts w:ascii="Book Antiqua" w:hAnsi="Book Antiqua"/>
          <w:lang w:val="en-US"/>
        </w:rPr>
        <w:t xml:space="preserve"> </w:t>
      </w:r>
      <w:r w:rsidRPr="00940580">
        <w:rPr>
          <w:rStyle w:val="None"/>
          <w:rFonts w:ascii="Book Antiqua" w:hAnsi="Book Antiqua"/>
          <w:lang w:val="en-US"/>
        </w:rPr>
        <w:t>severe right heart failure and ascites</w:t>
      </w:r>
      <w:r w:rsidR="005A6C5C" w:rsidRPr="00940580">
        <w:rPr>
          <w:rStyle w:val="None"/>
          <w:rFonts w:ascii="Book Antiqua" w:hAnsi="Book Antiqua"/>
          <w:lang w:val="en-US"/>
        </w:rPr>
        <w:t xml:space="preserve"> </w:t>
      </w:r>
      <w:r w:rsidRPr="00940580">
        <w:rPr>
          <w:rStyle w:val="None"/>
          <w:rFonts w:ascii="Book Antiqua" w:hAnsi="Book Antiqua"/>
          <w:lang w:val="en-US"/>
        </w:rPr>
        <w:t>develop.</w:t>
      </w:r>
      <w:r w:rsidR="005A6C5C" w:rsidRPr="00940580">
        <w:rPr>
          <w:rStyle w:val="None"/>
          <w:rFonts w:ascii="Book Antiqua" w:hAnsi="Book Antiqua"/>
          <w:lang w:val="en-US"/>
        </w:rPr>
        <w:t xml:space="preserve"> </w:t>
      </w:r>
      <w:r w:rsidRPr="00940580">
        <w:rPr>
          <w:rStyle w:val="None"/>
          <w:rFonts w:ascii="Book Antiqua" w:hAnsi="Book Antiqua"/>
          <w:lang w:val="en-US"/>
        </w:rPr>
        <w:t>It is then often too late for correction since</w:t>
      </w:r>
      <w:r w:rsidR="005A6C5C" w:rsidRPr="00940580">
        <w:rPr>
          <w:rStyle w:val="None"/>
          <w:rFonts w:ascii="Book Antiqua" w:hAnsi="Book Antiqua"/>
          <w:lang w:val="en-US"/>
        </w:rPr>
        <w:t xml:space="preserve"> </w:t>
      </w:r>
      <w:r w:rsidRPr="00940580">
        <w:rPr>
          <w:rStyle w:val="None"/>
          <w:rFonts w:ascii="Book Antiqua" w:hAnsi="Book Antiqua"/>
          <w:lang w:val="en-US"/>
        </w:rPr>
        <w:t>any therapy comes with extremely high</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risk, with unacceptable operative mortality. Moreover, the likelihood of functional recovery is poor. </w:t>
      </w:r>
      <w:r w:rsidR="008E5208" w:rsidRPr="00940580">
        <w:rPr>
          <w:rStyle w:val="None"/>
          <w:rFonts w:ascii="Book Antiqua" w:hAnsi="Book Antiqua"/>
          <w:lang w:val="en-US"/>
        </w:rPr>
        <w:t xml:space="preserve">American College of Cardiology/American Heart Association </w:t>
      </w:r>
      <w:r w:rsidRPr="00940580">
        <w:rPr>
          <w:rStyle w:val="None"/>
          <w:rFonts w:ascii="Book Antiqua" w:hAnsi="Book Antiqua"/>
          <w:lang w:val="en-US"/>
        </w:rPr>
        <w:t>guidelines do not give any</w:t>
      </w:r>
      <w:r w:rsidR="005A6C5C" w:rsidRPr="00940580">
        <w:rPr>
          <w:rStyle w:val="None"/>
          <w:rFonts w:ascii="Book Antiqua" w:hAnsi="Book Antiqua"/>
          <w:lang w:val="en-US"/>
        </w:rPr>
        <w:t xml:space="preserve"> </w:t>
      </w:r>
      <w:r w:rsidRPr="00940580">
        <w:rPr>
          <w:rStyle w:val="None"/>
          <w:rFonts w:ascii="Book Antiqua" w:hAnsi="Book Antiqua"/>
          <w:lang w:val="en-US"/>
        </w:rPr>
        <w:t>Class I i</w:t>
      </w:r>
      <w:r w:rsidRPr="00940580">
        <w:rPr>
          <w:rStyle w:val="None"/>
          <w:rFonts w:ascii="Book Antiqua" w:hAnsi="Book Antiqua"/>
          <w:lang w:val="en-US"/>
        </w:rPr>
        <w:t>n</w:t>
      </w:r>
      <w:r w:rsidRPr="00940580">
        <w:rPr>
          <w:rStyle w:val="None"/>
          <w:rFonts w:ascii="Book Antiqua" w:hAnsi="Book Antiqua"/>
          <w:lang w:val="en-US"/>
        </w:rPr>
        <w:t xml:space="preserve">dications for isolated </w:t>
      </w:r>
      <w:r w:rsidR="001315E7" w:rsidRPr="00940580">
        <w:rPr>
          <w:rStyle w:val="None"/>
          <w:rFonts w:ascii="Book Antiqua" w:hAnsi="Book Antiqua"/>
          <w:lang w:val="en-US"/>
        </w:rPr>
        <w:t>TV</w:t>
      </w:r>
      <w:r w:rsidRPr="00940580">
        <w:rPr>
          <w:rStyle w:val="None"/>
          <w:rFonts w:ascii="Book Antiqua" w:hAnsi="Book Antiqua"/>
          <w:lang w:val="en-US"/>
        </w:rPr>
        <w:t xml:space="preserve"> </w:t>
      </w:r>
      <w:proofErr w:type="gramStart"/>
      <w:r w:rsidRPr="00940580">
        <w:rPr>
          <w:rStyle w:val="None"/>
          <w:rFonts w:ascii="Book Antiqua" w:hAnsi="Book Antiqua"/>
          <w:lang w:val="en-US"/>
        </w:rPr>
        <w:t>sur</w:t>
      </w:r>
      <w:r w:rsidR="009F0741" w:rsidRPr="00940580">
        <w:rPr>
          <w:rStyle w:val="None"/>
          <w:rFonts w:ascii="Book Antiqua" w:hAnsi="Book Antiqua"/>
          <w:lang w:val="en-US"/>
        </w:rPr>
        <w:t>gery</w:t>
      </w:r>
      <w:r w:rsidRPr="00940580">
        <w:rPr>
          <w:rStyle w:val="None"/>
          <w:rFonts w:ascii="Book Antiqua" w:hAnsi="Book Antiqua"/>
          <w:vertAlign w:val="superscript"/>
          <w:lang w:val="en-US"/>
        </w:rPr>
        <w:t>[</w:t>
      </w:r>
      <w:proofErr w:type="gramEnd"/>
      <w:r w:rsidRPr="00940580">
        <w:rPr>
          <w:rStyle w:val="None"/>
          <w:rFonts w:ascii="Book Antiqua" w:hAnsi="Book Antiqua"/>
          <w:vertAlign w:val="superscript"/>
          <w:lang w:val="en-US"/>
        </w:rPr>
        <w:t>42]</w:t>
      </w:r>
      <w:r w:rsidRPr="00940580">
        <w:rPr>
          <w:rStyle w:val="None"/>
          <w:rFonts w:ascii="Book Antiqua" w:hAnsi="Book Antiqua"/>
          <w:lang w:val="en-US"/>
        </w:rPr>
        <w:t>.</w:t>
      </w:r>
      <w:r w:rsidR="005A6C5C" w:rsidRPr="00940580">
        <w:rPr>
          <w:rStyle w:val="None"/>
          <w:rFonts w:ascii="Book Antiqua" w:hAnsi="Book Antiqua"/>
          <w:lang w:val="en-US"/>
        </w:rPr>
        <w:t xml:space="preserve"> </w:t>
      </w:r>
      <w:r w:rsidR="00501D0C" w:rsidRPr="00940580">
        <w:rPr>
          <w:rStyle w:val="None"/>
          <w:rFonts w:ascii="Book Antiqua" w:hAnsi="Book Antiqua"/>
          <w:lang w:val="en-US"/>
        </w:rPr>
        <w:t>O</w:t>
      </w:r>
      <w:r w:rsidRPr="00940580">
        <w:rPr>
          <w:rStyle w:val="None"/>
          <w:rFonts w:ascii="Book Antiqua" w:hAnsi="Book Antiqua"/>
          <w:lang w:val="en-US"/>
        </w:rPr>
        <w:t>perati</w:t>
      </w:r>
      <w:r w:rsidR="00501D0C" w:rsidRPr="00940580">
        <w:rPr>
          <w:rStyle w:val="None"/>
          <w:rFonts w:ascii="Book Antiqua" w:hAnsi="Book Antiqua"/>
          <w:lang w:val="en-US"/>
        </w:rPr>
        <w:t>ve risk</w:t>
      </w:r>
      <w:r w:rsidR="005A6C5C" w:rsidRPr="00940580">
        <w:rPr>
          <w:rStyle w:val="None"/>
          <w:rFonts w:ascii="Book Antiqua" w:hAnsi="Book Antiqua"/>
          <w:lang w:val="en-US"/>
        </w:rPr>
        <w:t xml:space="preserve"> </w:t>
      </w:r>
      <w:r w:rsidRPr="00940580">
        <w:rPr>
          <w:rStyle w:val="None"/>
          <w:rFonts w:ascii="Book Antiqua" w:hAnsi="Book Antiqua"/>
          <w:lang w:val="en-US"/>
        </w:rPr>
        <w:t>is high in these patients</w:t>
      </w:r>
      <w:r w:rsidR="00501D0C" w:rsidRPr="00940580">
        <w:rPr>
          <w:rStyle w:val="None"/>
          <w:rFonts w:ascii="Book Antiqua" w:hAnsi="Book Antiqua"/>
          <w:lang w:val="en-US"/>
        </w:rPr>
        <w:t xml:space="preserve"> with</w:t>
      </w:r>
      <w:r w:rsidR="005A6C5C" w:rsidRPr="00940580">
        <w:rPr>
          <w:rStyle w:val="None"/>
          <w:rFonts w:ascii="Book Antiqua" w:hAnsi="Book Antiqua"/>
          <w:lang w:val="en-US"/>
        </w:rPr>
        <w:t xml:space="preserve"> </w:t>
      </w:r>
      <w:r w:rsidRPr="00940580">
        <w:rPr>
          <w:rStyle w:val="None"/>
          <w:rFonts w:ascii="Book Antiqua" w:hAnsi="Book Antiqua"/>
          <w:lang w:val="en-US"/>
        </w:rPr>
        <w:t>a mortality rate of 7.9% at 30 d</w:t>
      </w:r>
      <w:r w:rsidR="00A831FB" w:rsidRPr="00940580">
        <w:rPr>
          <w:rStyle w:val="None"/>
          <w:rFonts w:ascii="Book Antiqua" w:hAnsi="Book Antiqua"/>
          <w:lang w:val="en-US"/>
        </w:rPr>
        <w:t>ays</w:t>
      </w:r>
      <w:r w:rsidR="001A37E0" w:rsidRPr="00940580">
        <w:rPr>
          <w:rStyle w:val="None"/>
          <w:rFonts w:ascii="Book Antiqua" w:hAnsi="Book Antiqua"/>
          <w:lang w:val="en-US"/>
        </w:rPr>
        <w:t>. A</w:t>
      </w:r>
      <w:r w:rsidRPr="00940580">
        <w:rPr>
          <w:rStyle w:val="None"/>
          <w:rFonts w:ascii="Book Antiqua" w:hAnsi="Book Antiqua"/>
          <w:lang w:val="en-US"/>
        </w:rPr>
        <w:t>ge is an independent predictor according to multivariable analysis. Reduction of right ventricle afterload after treatment of a left-sided valve lesion</w:t>
      </w:r>
      <w:r w:rsidR="005A6C5C" w:rsidRPr="00940580">
        <w:rPr>
          <w:rStyle w:val="None"/>
          <w:rFonts w:ascii="Book Antiqua" w:hAnsi="Book Antiqua"/>
          <w:lang w:val="en-US"/>
        </w:rPr>
        <w:t xml:space="preserve"> </w:t>
      </w:r>
      <w:r w:rsidRPr="00940580">
        <w:rPr>
          <w:rStyle w:val="None"/>
          <w:rFonts w:ascii="Book Antiqua" w:hAnsi="Book Antiqua"/>
          <w:lang w:val="en-US"/>
        </w:rPr>
        <w:t>may</w:t>
      </w:r>
      <w:r w:rsidR="005A6C5C" w:rsidRPr="00940580">
        <w:rPr>
          <w:rStyle w:val="None"/>
          <w:rFonts w:ascii="Book Antiqua" w:hAnsi="Book Antiqua"/>
          <w:lang w:val="en-US"/>
        </w:rPr>
        <w:t xml:space="preserve"> </w:t>
      </w:r>
      <w:r w:rsidRPr="00940580">
        <w:rPr>
          <w:rStyle w:val="None"/>
          <w:rFonts w:ascii="Book Antiqua" w:hAnsi="Book Antiqua"/>
          <w:lang w:val="en-US"/>
        </w:rPr>
        <w:t>lead</w:t>
      </w:r>
      <w:r w:rsidR="005A6C5C" w:rsidRPr="00940580">
        <w:rPr>
          <w:rStyle w:val="None"/>
          <w:rFonts w:ascii="Book Antiqua" w:hAnsi="Book Antiqua"/>
          <w:lang w:val="en-US"/>
        </w:rPr>
        <w:t xml:space="preserve"> </w:t>
      </w:r>
      <w:r w:rsidRPr="00940580">
        <w:rPr>
          <w:rStyle w:val="None"/>
          <w:rFonts w:ascii="Book Antiqua" w:hAnsi="Book Antiqua"/>
          <w:lang w:val="en-US"/>
        </w:rPr>
        <w:t>to an</w:t>
      </w:r>
      <w:r w:rsidR="005A6C5C" w:rsidRPr="00940580">
        <w:rPr>
          <w:rStyle w:val="None"/>
          <w:rFonts w:ascii="Book Antiqua" w:hAnsi="Book Antiqua"/>
          <w:lang w:val="en-US"/>
        </w:rPr>
        <w:t xml:space="preserve"> </w:t>
      </w:r>
      <w:r w:rsidRPr="00940580">
        <w:rPr>
          <w:rStyle w:val="None"/>
          <w:rFonts w:ascii="Book Antiqua" w:hAnsi="Book Antiqua"/>
          <w:lang w:val="en-US"/>
        </w:rPr>
        <w:t>improvement</w:t>
      </w:r>
      <w:r w:rsidR="005A6C5C" w:rsidRPr="00940580">
        <w:rPr>
          <w:rStyle w:val="None"/>
          <w:rFonts w:ascii="Book Antiqua" w:eastAsiaTheme="minorEastAsia" w:hAnsi="Book Antiqua"/>
          <w:lang w:val="en-US" w:eastAsia="zh-CN"/>
        </w:rPr>
        <w:t>,</w:t>
      </w:r>
      <w:r w:rsidRPr="00940580">
        <w:rPr>
          <w:rStyle w:val="None"/>
          <w:rFonts w:ascii="Book Antiqua" w:hAnsi="Book Antiqua"/>
          <w:lang w:val="en-US"/>
        </w:rPr>
        <w:t xml:space="preserve"> even if often unpredictable, of severe TR.</w:t>
      </w:r>
      <w:r w:rsidR="005A6C5C" w:rsidRPr="00940580">
        <w:rPr>
          <w:rStyle w:val="None"/>
          <w:rFonts w:ascii="Book Antiqua" w:hAnsi="Book Antiqua"/>
          <w:lang w:val="en-US"/>
        </w:rPr>
        <w:t xml:space="preserve"> </w:t>
      </w:r>
      <w:r w:rsidR="001315E7" w:rsidRPr="00940580">
        <w:rPr>
          <w:rStyle w:val="None"/>
          <w:rFonts w:ascii="Book Antiqua" w:hAnsi="Book Antiqua"/>
          <w:lang w:val="en-US"/>
        </w:rPr>
        <w:t>TV</w:t>
      </w:r>
      <w:r w:rsidRPr="00940580">
        <w:rPr>
          <w:rStyle w:val="None"/>
          <w:rFonts w:ascii="Book Antiqua" w:hAnsi="Book Antiqua"/>
          <w:lang w:val="en-US"/>
        </w:rPr>
        <w:t xml:space="preserve"> repair during left sided surgery does not appreciably </w:t>
      </w:r>
      <w:r w:rsidR="001A37E0" w:rsidRPr="00940580">
        <w:rPr>
          <w:rStyle w:val="None"/>
          <w:rFonts w:ascii="Book Antiqua" w:hAnsi="Book Antiqua"/>
          <w:lang w:val="en-US"/>
        </w:rPr>
        <w:t>increase the</w:t>
      </w:r>
      <w:r w:rsidR="005A6C5C" w:rsidRPr="00940580">
        <w:rPr>
          <w:rStyle w:val="None"/>
          <w:rFonts w:ascii="Book Antiqua" w:hAnsi="Book Antiqua"/>
          <w:lang w:val="en-US"/>
        </w:rPr>
        <w:t xml:space="preserve"> </w:t>
      </w:r>
      <w:r w:rsidRPr="00940580">
        <w:rPr>
          <w:rStyle w:val="None"/>
          <w:rFonts w:ascii="Book Antiqua" w:hAnsi="Book Antiqua"/>
          <w:lang w:val="en-US"/>
        </w:rPr>
        <w:t>risks of surgery</w:t>
      </w:r>
      <w:r w:rsidR="008E5208" w:rsidRPr="00940580">
        <w:rPr>
          <w:rStyle w:val="None"/>
          <w:rFonts w:ascii="Book Antiqua" w:hAnsi="Book Antiqua"/>
          <w:lang w:val="en-US"/>
        </w:rPr>
        <w:t>.</w:t>
      </w:r>
      <w:r w:rsidRPr="00940580">
        <w:rPr>
          <w:rStyle w:val="None"/>
          <w:rFonts w:ascii="Book Antiqua" w:hAnsi="Book Antiqua"/>
          <w:lang w:val="en-US"/>
        </w:rPr>
        <w:t xml:space="preserve"> TR</w:t>
      </w:r>
      <w:r w:rsidR="001A37E0" w:rsidRPr="00940580">
        <w:rPr>
          <w:rStyle w:val="None"/>
          <w:rFonts w:ascii="Book Antiqua" w:hAnsi="Book Antiqua"/>
          <w:lang w:val="en-US"/>
        </w:rPr>
        <w:t xml:space="preserve"> repair</w:t>
      </w:r>
      <w:r w:rsidR="005A6C5C" w:rsidRPr="00940580">
        <w:rPr>
          <w:rStyle w:val="None"/>
          <w:rFonts w:ascii="Book Antiqua" w:hAnsi="Book Antiqua"/>
          <w:lang w:val="en-US"/>
        </w:rPr>
        <w:t xml:space="preserve"> </w:t>
      </w:r>
      <w:r w:rsidR="001A37E0" w:rsidRPr="00940580">
        <w:rPr>
          <w:rStyle w:val="None"/>
          <w:rFonts w:ascii="Book Antiqua" w:hAnsi="Book Antiqua"/>
          <w:lang w:val="en-US"/>
        </w:rPr>
        <w:t>is currently recommended</w:t>
      </w:r>
      <w:r w:rsidRPr="00940580">
        <w:rPr>
          <w:rStyle w:val="None"/>
          <w:rFonts w:ascii="Book Antiqua" w:hAnsi="Book Antiqua"/>
          <w:lang w:val="en-US"/>
        </w:rPr>
        <w:t xml:space="preserve"> in</w:t>
      </w:r>
      <w:r w:rsidR="005A6C5C" w:rsidRPr="00940580">
        <w:rPr>
          <w:rStyle w:val="None"/>
          <w:rFonts w:ascii="Book Antiqua" w:hAnsi="Book Antiqua"/>
          <w:lang w:val="en-US"/>
        </w:rPr>
        <w:t xml:space="preserve"> </w:t>
      </w:r>
      <w:r w:rsidRPr="00940580">
        <w:rPr>
          <w:rStyle w:val="None"/>
          <w:rFonts w:ascii="Book Antiqua" w:hAnsi="Book Antiqua"/>
          <w:lang w:val="en-US"/>
        </w:rPr>
        <w:t>patients undergoing left-sided valve surgery.</w:t>
      </w:r>
      <w:r w:rsidR="005A6C5C" w:rsidRPr="00940580">
        <w:rPr>
          <w:rStyle w:val="None"/>
          <w:rFonts w:ascii="Book Antiqua" w:hAnsi="Book Antiqua"/>
          <w:lang w:val="en-US"/>
        </w:rPr>
        <w:t xml:space="preserve"> </w:t>
      </w:r>
      <w:r w:rsidRPr="00940580">
        <w:rPr>
          <w:rStyle w:val="None"/>
          <w:rFonts w:ascii="Book Antiqua" w:hAnsi="Book Antiqua"/>
          <w:lang w:val="en-US"/>
        </w:rPr>
        <w:t>Effects of depressed right ventricular function on results of TV repair were examined</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by Subbotina </w:t>
      </w:r>
      <w:r w:rsidRPr="00940580">
        <w:rPr>
          <w:rStyle w:val="None"/>
          <w:rFonts w:ascii="Book Antiqua" w:hAnsi="Book Antiqua"/>
          <w:i/>
          <w:lang w:val="en-US"/>
        </w:rPr>
        <w:t>et al</w:t>
      </w:r>
      <w:r w:rsidRPr="00940580">
        <w:rPr>
          <w:rStyle w:val="None"/>
          <w:rFonts w:ascii="Book Antiqua" w:hAnsi="Book Antiqua"/>
          <w:vertAlign w:val="superscript"/>
          <w:lang w:val="en-US"/>
        </w:rPr>
        <w:t>[78]</w:t>
      </w:r>
      <w:r w:rsidR="005A6C5C" w:rsidRPr="00940580">
        <w:rPr>
          <w:rStyle w:val="None"/>
          <w:rFonts w:ascii="Book Antiqua" w:eastAsiaTheme="minorEastAsia" w:hAnsi="Book Antiqua"/>
          <w:lang w:val="en-US" w:eastAsia="zh-CN"/>
        </w:rPr>
        <w:t>.</w:t>
      </w:r>
      <w:r w:rsidR="005A6C5C" w:rsidRPr="00940580">
        <w:rPr>
          <w:rStyle w:val="None"/>
          <w:rFonts w:ascii="Book Antiqua" w:hAnsi="Book Antiqua"/>
          <w:lang w:val="en-US"/>
        </w:rPr>
        <w:t xml:space="preserve"> </w:t>
      </w:r>
      <w:r w:rsidR="009F0741" w:rsidRPr="00940580">
        <w:rPr>
          <w:rStyle w:val="None"/>
          <w:rFonts w:ascii="Book Antiqua" w:hAnsi="Book Antiqua"/>
          <w:lang w:val="en-US"/>
        </w:rPr>
        <w:t>Eighty-two</w:t>
      </w:r>
      <w:r w:rsidRPr="00940580">
        <w:rPr>
          <w:rStyle w:val="None"/>
          <w:rFonts w:ascii="Book Antiqua" w:hAnsi="Book Antiqua"/>
          <w:lang w:val="en-US"/>
        </w:rPr>
        <w:t xml:space="preserve"> out of 191</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patients (43%) had decreased </w:t>
      </w:r>
      <w:r w:rsidR="008E5208" w:rsidRPr="00940580">
        <w:rPr>
          <w:rStyle w:val="None"/>
          <w:rFonts w:ascii="Book Antiqua" w:hAnsi="Book Antiqua"/>
          <w:lang w:val="en-US"/>
        </w:rPr>
        <w:t>t</w:t>
      </w:r>
      <w:r w:rsidRPr="00940580">
        <w:rPr>
          <w:rStyle w:val="None"/>
          <w:rFonts w:ascii="Book Antiqua" w:hAnsi="Book Antiqua"/>
          <w:lang w:val="en-US"/>
        </w:rPr>
        <w:t>ricuspid annular plane systolic excursion</w:t>
      </w:r>
      <w:r w:rsidR="001A37E0" w:rsidRPr="00940580">
        <w:rPr>
          <w:rStyle w:val="None"/>
          <w:rFonts w:ascii="Book Antiqua" w:hAnsi="Book Antiqua"/>
          <w:lang w:val="en-US"/>
        </w:rPr>
        <w:t xml:space="preserve"> </w:t>
      </w:r>
      <w:r w:rsidRPr="00940580">
        <w:rPr>
          <w:rStyle w:val="None"/>
          <w:rFonts w:ascii="Book Antiqua" w:hAnsi="Book Antiqua"/>
          <w:lang w:val="en-US"/>
        </w:rPr>
        <w:t>(TAPSE) (13.3</w:t>
      </w:r>
      <w:r w:rsidRPr="00940580">
        <w:rPr>
          <w:rStyle w:val="None"/>
          <w:lang w:val="en-US"/>
        </w:rPr>
        <w:t> </w:t>
      </w:r>
      <w:r w:rsidRPr="00940580">
        <w:rPr>
          <w:rStyle w:val="None"/>
          <w:rFonts w:ascii="Book Antiqua" w:hAnsi="Book Antiqua" w:cs="Book Antiqua"/>
          <w:lang w:val="en-US"/>
        </w:rPr>
        <w:t>±</w:t>
      </w:r>
      <w:r w:rsidRPr="00940580">
        <w:rPr>
          <w:rStyle w:val="None"/>
          <w:lang w:val="en-US"/>
        </w:rPr>
        <w:t> </w:t>
      </w:r>
      <w:r w:rsidRPr="00940580">
        <w:rPr>
          <w:rStyle w:val="None"/>
          <w:rFonts w:ascii="Book Antiqua" w:hAnsi="Book Antiqua"/>
          <w:lang w:val="en-US"/>
        </w:rPr>
        <w:t xml:space="preserve">3.3 </w:t>
      </w:r>
      <w:r w:rsidR="009F0741" w:rsidRPr="00940580">
        <w:rPr>
          <w:rStyle w:val="None"/>
          <w:rFonts w:ascii="Book Antiqua" w:eastAsiaTheme="minorEastAsia" w:hAnsi="Book Antiqua"/>
          <w:lang w:val="en-US" w:eastAsia="zh-CN"/>
        </w:rPr>
        <w:t xml:space="preserve">mm </w:t>
      </w:r>
      <w:r w:rsidR="00C92AEB" w:rsidRPr="00940580">
        <w:rPr>
          <w:rStyle w:val="None"/>
          <w:rFonts w:ascii="Book Antiqua" w:hAnsi="Book Antiqua"/>
          <w:i/>
          <w:lang w:val="en-US"/>
        </w:rPr>
        <w:t>vs</w:t>
      </w:r>
      <w:r w:rsidRPr="00940580">
        <w:rPr>
          <w:rStyle w:val="None"/>
          <w:rFonts w:ascii="Book Antiqua" w:hAnsi="Book Antiqua"/>
          <w:lang w:val="en-US"/>
        </w:rPr>
        <w:t xml:space="preserve"> 20.2</w:t>
      </w:r>
      <w:r w:rsidRPr="00940580">
        <w:rPr>
          <w:rStyle w:val="None"/>
          <w:lang w:val="en-US"/>
        </w:rPr>
        <w:t> </w:t>
      </w:r>
      <w:r w:rsidRPr="00940580">
        <w:rPr>
          <w:rStyle w:val="None"/>
          <w:rFonts w:ascii="Book Antiqua" w:hAnsi="Book Antiqua" w:cs="Book Antiqua"/>
          <w:lang w:val="en-US"/>
        </w:rPr>
        <w:t>±</w:t>
      </w:r>
      <w:r w:rsidRPr="00940580">
        <w:rPr>
          <w:rStyle w:val="None"/>
          <w:lang w:val="en-US"/>
        </w:rPr>
        <w:t> </w:t>
      </w:r>
      <w:r w:rsidRPr="00940580">
        <w:rPr>
          <w:rStyle w:val="None"/>
          <w:rFonts w:ascii="Book Antiqua" w:hAnsi="Book Antiqua"/>
          <w:lang w:val="en-US"/>
        </w:rPr>
        <w:t>4.9</w:t>
      </w:r>
      <w:r w:rsidRPr="00940580">
        <w:rPr>
          <w:rStyle w:val="None"/>
          <w:lang w:val="en-US"/>
        </w:rPr>
        <w:t> </w:t>
      </w:r>
      <w:r w:rsidR="009F0741" w:rsidRPr="00940580">
        <w:rPr>
          <w:rStyle w:val="None"/>
          <w:rFonts w:ascii="Book Antiqua" w:hAnsi="Book Antiqua"/>
          <w:lang w:val="en-US"/>
        </w:rPr>
        <w:t>mm</w:t>
      </w:r>
      <w:r w:rsidRPr="00940580">
        <w:rPr>
          <w:rStyle w:val="None"/>
          <w:rFonts w:ascii="Book Antiqua" w:hAnsi="Book Antiqua"/>
          <w:lang w:val="en-US"/>
        </w:rPr>
        <w:t xml:space="preserve">; </w:t>
      </w:r>
      <w:r w:rsidR="009F0741" w:rsidRPr="00940580">
        <w:rPr>
          <w:rStyle w:val="None"/>
          <w:rFonts w:ascii="Book Antiqua" w:hAnsi="Book Antiqua"/>
          <w:i/>
          <w:lang w:val="en-US"/>
        </w:rPr>
        <w:t>P</w:t>
      </w:r>
      <w:r w:rsidRPr="00940580">
        <w:rPr>
          <w:rStyle w:val="None"/>
          <w:lang w:val="en-US"/>
        </w:rPr>
        <w:t> </w:t>
      </w:r>
      <w:r w:rsidRPr="00940580">
        <w:rPr>
          <w:rStyle w:val="None"/>
          <w:rFonts w:ascii="Book Antiqua" w:hAnsi="Book Antiqua"/>
          <w:lang w:val="en-US"/>
        </w:rPr>
        <w:t>&lt;</w:t>
      </w:r>
      <w:r w:rsidRPr="00940580">
        <w:rPr>
          <w:rStyle w:val="None"/>
          <w:lang w:val="en-US"/>
        </w:rPr>
        <w:t> </w:t>
      </w:r>
      <w:r w:rsidRPr="00940580">
        <w:rPr>
          <w:rStyle w:val="None"/>
          <w:rFonts w:ascii="Book Antiqua" w:hAnsi="Book Antiqua"/>
          <w:lang w:val="en-US"/>
        </w:rPr>
        <w:t>0.001).</w:t>
      </w:r>
      <w:r w:rsidR="005A6C5C" w:rsidRPr="00940580">
        <w:rPr>
          <w:rStyle w:val="None"/>
          <w:rFonts w:ascii="Book Antiqua" w:hAnsi="Book Antiqua"/>
          <w:lang w:val="en-US"/>
        </w:rPr>
        <w:t xml:space="preserve"> </w:t>
      </w:r>
      <w:r w:rsidR="006E5317" w:rsidRPr="00940580">
        <w:rPr>
          <w:rStyle w:val="None"/>
          <w:rFonts w:ascii="Book Antiqua" w:hAnsi="Book Antiqua"/>
          <w:lang w:val="en-US"/>
        </w:rPr>
        <w:t>In both groups</w:t>
      </w:r>
      <w:r w:rsidR="008E5208" w:rsidRPr="00940580">
        <w:rPr>
          <w:rStyle w:val="None"/>
          <w:rFonts w:ascii="Book Antiqua" w:hAnsi="Book Antiqua"/>
          <w:lang w:val="en-US"/>
        </w:rPr>
        <w:t>,</w:t>
      </w:r>
      <w:r w:rsidR="006E5317" w:rsidRPr="00940580">
        <w:rPr>
          <w:rStyle w:val="None"/>
          <w:rFonts w:ascii="Book Antiqua" w:hAnsi="Book Antiqua"/>
          <w:lang w:val="en-US"/>
        </w:rPr>
        <w:t xml:space="preserve"> 91</w:t>
      </w:r>
      <w:r w:rsidRPr="00940580">
        <w:rPr>
          <w:rStyle w:val="None"/>
          <w:rFonts w:ascii="Book Antiqua" w:hAnsi="Book Antiqua"/>
          <w:lang w:val="en-US"/>
        </w:rPr>
        <w:t>%</w:t>
      </w:r>
      <w:r w:rsidR="005A6C5C" w:rsidRPr="00940580">
        <w:rPr>
          <w:rStyle w:val="None"/>
          <w:rFonts w:ascii="Book Antiqua" w:hAnsi="Book Antiqua"/>
          <w:lang w:val="en-US"/>
        </w:rPr>
        <w:t xml:space="preserve"> </w:t>
      </w:r>
      <w:r w:rsidRPr="00940580">
        <w:rPr>
          <w:rStyle w:val="None"/>
          <w:rFonts w:ascii="Book Antiqua" w:hAnsi="Book Antiqua"/>
          <w:lang w:val="en-US"/>
        </w:rPr>
        <w:t>underwent ring annuloplasty.</w:t>
      </w:r>
      <w:r w:rsidR="005A6C5C" w:rsidRPr="00940580">
        <w:rPr>
          <w:rStyle w:val="None"/>
          <w:rFonts w:ascii="Book Antiqua" w:hAnsi="Book Antiqua"/>
          <w:lang w:val="en-US"/>
        </w:rPr>
        <w:t xml:space="preserve"> </w:t>
      </w:r>
      <w:r w:rsidR="001A37E0" w:rsidRPr="00940580">
        <w:rPr>
          <w:rStyle w:val="None"/>
          <w:rFonts w:ascii="Book Antiqua" w:hAnsi="Book Antiqua"/>
          <w:lang w:val="en-US"/>
        </w:rPr>
        <w:t>Patients with depressed right ventricular function had a higher incidence of l</w:t>
      </w:r>
      <w:r w:rsidRPr="00940580">
        <w:rPr>
          <w:rStyle w:val="None"/>
          <w:rFonts w:ascii="Book Antiqua" w:hAnsi="Book Antiqua"/>
          <w:lang w:val="en-US"/>
        </w:rPr>
        <w:t>ow</w:t>
      </w:r>
      <w:r w:rsidR="005A6C5C" w:rsidRPr="00940580">
        <w:rPr>
          <w:rStyle w:val="None"/>
          <w:rFonts w:ascii="Book Antiqua" w:hAnsi="Book Antiqua"/>
          <w:lang w:val="en-US"/>
        </w:rPr>
        <w:t xml:space="preserve"> </w:t>
      </w:r>
      <w:r w:rsidRPr="00940580">
        <w:rPr>
          <w:rStyle w:val="None"/>
          <w:rFonts w:ascii="Book Antiqua" w:hAnsi="Book Antiqua"/>
          <w:lang w:val="en-US"/>
        </w:rPr>
        <w:t>cardiac output syndrome</w:t>
      </w:r>
      <w:r w:rsidR="001A37E0" w:rsidRPr="00940580">
        <w:rPr>
          <w:rStyle w:val="None"/>
          <w:rFonts w:ascii="Book Antiqua" w:hAnsi="Book Antiqua"/>
          <w:lang w:val="en-US"/>
        </w:rPr>
        <w:t xml:space="preserve"> after surgery</w:t>
      </w:r>
      <w:r w:rsidR="005A6C5C" w:rsidRPr="00940580">
        <w:rPr>
          <w:rStyle w:val="None"/>
          <w:rFonts w:ascii="Book Antiqua" w:hAnsi="Book Antiqua"/>
          <w:lang w:val="en-US"/>
        </w:rPr>
        <w:t xml:space="preserve"> </w:t>
      </w:r>
      <w:r w:rsidRPr="00940580">
        <w:rPr>
          <w:rStyle w:val="None"/>
          <w:rFonts w:ascii="Book Antiqua" w:hAnsi="Book Antiqua"/>
          <w:lang w:val="en-US"/>
        </w:rPr>
        <w:t>(10</w:t>
      </w:r>
      <w:r w:rsidR="00430400" w:rsidRPr="00940580">
        <w:rPr>
          <w:rStyle w:val="None"/>
          <w:rFonts w:ascii="Book Antiqua" w:eastAsiaTheme="minorEastAsia" w:hAnsi="Book Antiqua"/>
          <w:lang w:val="en-US" w:eastAsia="zh-CN"/>
        </w:rPr>
        <w:t>%</w:t>
      </w:r>
      <w:r w:rsidRPr="00940580">
        <w:rPr>
          <w:rStyle w:val="None"/>
          <w:rFonts w:ascii="Book Antiqua" w:hAnsi="Book Antiqua"/>
          <w:lang w:val="en-US"/>
        </w:rPr>
        <w:t xml:space="preserve"> </w:t>
      </w:r>
      <w:r w:rsidR="00430400" w:rsidRPr="00940580">
        <w:rPr>
          <w:rStyle w:val="None"/>
          <w:rFonts w:ascii="Book Antiqua" w:hAnsi="Book Antiqua"/>
          <w:i/>
          <w:lang w:val="en-US"/>
        </w:rPr>
        <w:t>vs</w:t>
      </w:r>
      <w:r w:rsidRPr="00940580">
        <w:rPr>
          <w:rStyle w:val="None"/>
          <w:rFonts w:ascii="Book Antiqua" w:hAnsi="Book Antiqua"/>
          <w:lang w:val="en-US"/>
        </w:rPr>
        <w:t xml:space="preserve"> 27%, </w:t>
      </w:r>
      <w:r w:rsidR="009F0741" w:rsidRPr="00940580">
        <w:rPr>
          <w:rStyle w:val="None"/>
          <w:rFonts w:ascii="Book Antiqua" w:hAnsi="Book Antiqua"/>
          <w:i/>
          <w:lang w:val="en-US"/>
        </w:rPr>
        <w:t>P</w:t>
      </w:r>
      <w:r w:rsidRPr="00940580">
        <w:rPr>
          <w:rStyle w:val="None"/>
          <w:lang w:val="en-US"/>
        </w:rPr>
        <w:t> </w:t>
      </w:r>
      <w:r w:rsidRPr="00940580">
        <w:rPr>
          <w:rStyle w:val="None"/>
          <w:rFonts w:ascii="Book Antiqua" w:hAnsi="Book Antiqua"/>
          <w:lang w:val="en-US"/>
        </w:rPr>
        <w:t>=</w:t>
      </w:r>
      <w:r w:rsidRPr="00940580">
        <w:rPr>
          <w:rStyle w:val="None"/>
          <w:lang w:val="en-US"/>
        </w:rPr>
        <w:t> </w:t>
      </w:r>
      <w:r w:rsidRPr="00940580">
        <w:rPr>
          <w:rStyle w:val="None"/>
          <w:rFonts w:ascii="Book Antiqua" w:hAnsi="Book Antiqua"/>
          <w:lang w:val="en-US"/>
        </w:rPr>
        <w:t xml:space="preserve">0.005) and </w:t>
      </w:r>
      <w:r w:rsidR="001A37E0" w:rsidRPr="00940580">
        <w:rPr>
          <w:rStyle w:val="None"/>
          <w:rFonts w:ascii="Book Antiqua" w:hAnsi="Book Antiqua"/>
          <w:lang w:val="en-US"/>
        </w:rPr>
        <w:t>a higher</w:t>
      </w:r>
      <w:r w:rsidR="005A6C5C" w:rsidRPr="00940580">
        <w:rPr>
          <w:rStyle w:val="None"/>
          <w:rFonts w:ascii="Book Antiqua" w:hAnsi="Book Antiqua"/>
          <w:lang w:val="en-US"/>
        </w:rPr>
        <w:t xml:space="preserve"> </w:t>
      </w:r>
      <w:r w:rsidRPr="00940580">
        <w:rPr>
          <w:rStyle w:val="None"/>
          <w:rFonts w:ascii="Book Antiqua" w:hAnsi="Book Antiqua"/>
          <w:lang w:val="en-US"/>
        </w:rPr>
        <w:t>early mo</w:t>
      </w:r>
      <w:r w:rsidRPr="00940580">
        <w:rPr>
          <w:rStyle w:val="None"/>
          <w:rFonts w:ascii="Book Antiqua" w:hAnsi="Book Antiqua"/>
          <w:lang w:val="en-US"/>
        </w:rPr>
        <w:t>r</w:t>
      </w:r>
      <w:r w:rsidRPr="00940580">
        <w:rPr>
          <w:rStyle w:val="None"/>
          <w:rFonts w:ascii="Book Antiqua" w:hAnsi="Book Antiqua"/>
          <w:lang w:val="en-US"/>
        </w:rPr>
        <w:t>tality.</w:t>
      </w:r>
      <w:r w:rsidR="005A6C5C" w:rsidRPr="00940580">
        <w:rPr>
          <w:rStyle w:val="None"/>
          <w:rFonts w:ascii="Book Antiqua" w:hAnsi="Book Antiqua"/>
          <w:lang w:val="en-US"/>
        </w:rPr>
        <w:t xml:space="preserve"> </w:t>
      </w:r>
      <w:r w:rsidRPr="00940580">
        <w:rPr>
          <w:rStyle w:val="None"/>
          <w:rFonts w:ascii="Book Antiqua" w:hAnsi="Book Antiqua"/>
          <w:lang w:val="en-US"/>
        </w:rPr>
        <w:t>Functional improvement, expressed as change in NY</w:t>
      </w:r>
      <w:r w:rsidR="009F0741" w:rsidRPr="00940580">
        <w:rPr>
          <w:rStyle w:val="None"/>
          <w:rFonts w:ascii="Book Antiqua" w:hAnsi="Book Antiqua"/>
          <w:lang w:val="en-US"/>
        </w:rPr>
        <w:t>HA</w:t>
      </w:r>
      <w:r w:rsidRPr="00940580">
        <w:rPr>
          <w:rStyle w:val="None"/>
          <w:rFonts w:ascii="Book Antiqua" w:hAnsi="Book Antiqua"/>
          <w:lang w:val="en-US"/>
        </w:rPr>
        <w:t xml:space="preserve"> class, was more evident in patients with preserved right ventricular function. Of 173 patients who underwent </w:t>
      </w:r>
      <w:r w:rsidR="006B6C86" w:rsidRPr="00940580">
        <w:rPr>
          <w:rStyle w:val="None"/>
          <w:rFonts w:ascii="Book Antiqua" w:hAnsi="Book Antiqua"/>
          <w:lang w:val="en-US"/>
        </w:rPr>
        <w:t>MV</w:t>
      </w:r>
      <w:r w:rsidRPr="00940580">
        <w:rPr>
          <w:rStyle w:val="None"/>
          <w:rFonts w:ascii="Book Antiqua" w:hAnsi="Book Antiqua"/>
          <w:lang w:val="en-US"/>
        </w:rPr>
        <w:t xml:space="preserve"> surgery and radiofrequency ablation of </w:t>
      </w:r>
      <w:r w:rsidR="001315E7" w:rsidRPr="00940580">
        <w:rPr>
          <w:rStyle w:val="None"/>
          <w:rFonts w:ascii="Book Antiqua" w:hAnsi="Book Antiqua"/>
          <w:lang w:val="en-US"/>
        </w:rPr>
        <w:t>AF</w:t>
      </w:r>
      <w:r w:rsidRPr="00940580">
        <w:rPr>
          <w:rStyle w:val="None"/>
          <w:rFonts w:ascii="Book Antiqua" w:hAnsi="Book Antiqua"/>
          <w:lang w:val="en-US"/>
        </w:rPr>
        <w:t>, only age and concomitant </w:t>
      </w:r>
      <w:r w:rsidR="001315E7" w:rsidRPr="00940580">
        <w:rPr>
          <w:rStyle w:val="None"/>
          <w:rFonts w:ascii="Book Antiqua" w:hAnsi="Book Antiqua"/>
          <w:lang w:val="en-US"/>
        </w:rPr>
        <w:t>TV</w:t>
      </w:r>
      <w:r w:rsidRPr="00940580">
        <w:rPr>
          <w:rStyle w:val="None"/>
          <w:rFonts w:ascii="Book Antiqua" w:hAnsi="Book Antiqua"/>
          <w:lang w:val="en-US"/>
        </w:rPr>
        <w:t> repair were independently associated with mortality according to multivariate anal</w:t>
      </w:r>
      <w:r w:rsidR="009F0741" w:rsidRPr="00940580">
        <w:rPr>
          <w:rStyle w:val="None"/>
          <w:rFonts w:ascii="Book Antiqua" w:hAnsi="Book Antiqua"/>
          <w:lang w:val="en-US"/>
        </w:rPr>
        <w:t>ysis</w:t>
      </w:r>
      <w:r w:rsidRPr="00940580">
        <w:rPr>
          <w:rStyle w:val="None"/>
          <w:rFonts w:ascii="Book Antiqua" w:hAnsi="Book Antiqua"/>
          <w:vertAlign w:val="superscript"/>
          <w:lang w:val="en-US"/>
        </w:rPr>
        <w:t>[79]</w:t>
      </w:r>
      <w:r w:rsidRPr="00940580">
        <w:rPr>
          <w:rStyle w:val="None"/>
          <w:rFonts w:ascii="Book Antiqua" w:hAnsi="Book Antiqua"/>
          <w:lang w:val="en-US"/>
        </w:rPr>
        <w:t>.</w:t>
      </w:r>
    </w:p>
    <w:p w:rsidR="00B05586" w:rsidRPr="00940580" w:rsidRDefault="007A06E4" w:rsidP="000203A2">
      <w:pPr>
        <w:snapToGrid w:val="0"/>
        <w:spacing w:line="360" w:lineRule="auto"/>
        <w:ind w:firstLineChars="100" w:firstLine="240"/>
        <w:jc w:val="both"/>
        <w:rPr>
          <w:rStyle w:val="None"/>
          <w:rFonts w:ascii="Book Antiqua" w:hAnsi="Book Antiqua"/>
          <w:lang w:val="en-US"/>
        </w:rPr>
      </w:pPr>
      <w:r w:rsidRPr="00940580">
        <w:rPr>
          <w:rStyle w:val="None"/>
          <w:rFonts w:ascii="Book Antiqua" w:hAnsi="Book Antiqua"/>
          <w:u w:color="333333"/>
          <w:lang w:val="en-US"/>
        </w:rPr>
        <w:t>In the last years, numerous percutaneous transcatheter repair and replacement devices were developed to treat this large group of high surgical risk patients. To improve prognosis in</w:t>
      </w:r>
      <w:r w:rsidR="005A6C5C" w:rsidRPr="00940580">
        <w:rPr>
          <w:rStyle w:val="None"/>
          <w:rFonts w:ascii="Book Antiqua" w:hAnsi="Book Antiqua"/>
          <w:u w:color="333333"/>
          <w:lang w:val="en-US"/>
        </w:rPr>
        <w:t xml:space="preserve"> </w:t>
      </w:r>
      <w:r w:rsidRPr="00940580">
        <w:rPr>
          <w:rStyle w:val="None"/>
          <w:rFonts w:ascii="Book Antiqua" w:hAnsi="Book Antiqua"/>
          <w:u w:color="333333"/>
          <w:lang w:val="en-US"/>
        </w:rPr>
        <w:t>severe TR, an earlier diagnosis and referral for treatment are essential, as are a better understanding of the different stages of disease and potential treatment options, pro</w:t>
      </w:r>
      <w:r w:rsidRPr="00940580">
        <w:rPr>
          <w:rStyle w:val="None"/>
          <w:rFonts w:ascii="Book Antiqua" w:hAnsi="Book Antiqua"/>
          <w:u w:color="333333"/>
          <w:lang w:val="en-US"/>
        </w:rPr>
        <w:t>v</w:t>
      </w:r>
      <w:r w:rsidRPr="00940580">
        <w:rPr>
          <w:rStyle w:val="None"/>
          <w:rFonts w:ascii="Book Antiqua" w:hAnsi="Book Antiqua"/>
          <w:u w:color="333333"/>
          <w:lang w:val="en-US"/>
        </w:rPr>
        <w:t xml:space="preserve">en safe and efficacious percutaneous options, and an evidence base for earlier surgical or percutaneous intervention of significant TR, irrespective of symptoms. </w:t>
      </w:r>
      <w:r w:rsidRPr="00940580">
        <w:rPr>
          <w:rStyle w:val="None"/>
          <w:rFonts w:ascii="Book Antiqua" w:hAnsi="Book Antiqua"/>
          <w:lang w:val="en-US"/>
        </w:rPr>
        <w:t>The</w:t>
      </w:r>
      <w:r w:rsidR="005A6C5C" w:rsidRPr="00940580">
        <w:rPr>
          <w:rStyle w:val="None"/>
          <w:rFonts w:ascii="Book Antiqua" w:hAnsi="Book Antiqua"/>
          <w:lang w:val="en-US"/>
        </w:rPr>
        <w:t xml:space="preserve"> </w:t>
      </w:r>
      <w:r w:rsidR="001A37E0" w:rsidRPr="00940580">
        <w:rPr>
          <w:rStyle w:val="None"/>
          <w:rFonts w:ascii="Book Antiqua" w:hAnsi="Book Antiqua"/>
          <w:lang w:val="en-US"/>
        </w:rPr>
        <w:t>use of</w:t>
      </w:r>
      <w:r w:rsidR="005A6C5C" w:rsidRPr="00940580">
        <w:rPr>
          <w:rStyle w:val="None"/>
          <w:rFonts w:ascii="Book Antiqua" w:hAnsi="Book Antiqua"/>
          <w:lang w:val="en-US"/>
        </w:rPr>
        <w:t xml:space="preserve"> </w:t>
      </w:r>
      <w:r w:rsidRPr="00940580">
        <w:rPr>
          <w:rStyle w:val="None"/>
          <w:rFonts w:ascii="Book Antiqua" w:hAnsi="Book Antiqua"/>
          <w:lang w:val="en-US"/>
        </w:rPr>
        <w:lastRenderedPageBreak/>
        <w:t>MitraClip</w:t>
      </w:r>
      <w:r w:rsidR="00C357C1" w:rsidRPr="00940580">
        <w:rPr>
          <w:rStyle w:val="None"/>
          <w:rFonts w:ascii="Book Antiqua" w:hAnsi="Book Antiqua"/>
          <w:vertAlign w:val="superscript"/>
          <w:lang w:val="en-US"/>
        </w:rPr>
        <w:t>TM</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in the tricuspid position </w:t>
      </w:r>
      <w:r w:rsidR="001A37E0" w:rsidRPr="00940580">
        <w:rPr>
          <w:rStyle w:val="None"/>
          <w:rFonts w:ascii="Book Antiqua" w:hAnsi="Book Antiqua"/>
          <w:lang w:val="en-US"/>
        </w:rPr>
        <w:t>is associated with unpredictable results</w:t>
      </w:r>
      <w:r w:rsidR="005A6C5C" w:rsidRPr="00940580">
        <w:rPr>
          <w:rStyle w:val="None"/>
          <w:rFonts w:ascii="Book Antiqua" w:eastAsiaTheme="minorEastAsia" w:hAnsi="Book Antiqua"/>
          <w:lang w:val="en-US" w:eastAsia="zh-CN"/>
        </w:rPr>
        <w:t>.</w:t>
      </w:r>
      <w:r w:rsidR="005A6C5C" w:rsidRPr="00940580">
        <w:rPr>
          <w:rStyle w:val="None"/>
          <w:rFonts w:ascii="Book Antiqua" w:hAnsi="Book Antiqua"/>
          <w:lang w:val="en-US"/>
        </w:rPr>
        <w:t xml:space="preserve"> </w:t>
      </w:r>
      <w:r w:rsidR="001A37E0" w:rsidRPr="00940580">
        <w:rPr>
          <w:rStyle w:val="None"/>
          <w:rFonts w:ascii="Book Antiqua" w:hAnsi="Book Antiqua"/>
          <w:lang w:val="en-US"/>
        </w:rPr>
        <w:t>Date reported from a</w:t>
      </w:r>
      <w:r w:rsidR="005A6C5C" w:rsidRPr="00940580">
        <w:rPr>
          <w:rStyle w:val="None"/>
          <w:rFonts w:ascii="Book Antiqua" w:hAnsi="Book Antiqua"/>
          <w:lang w:val="en-US"/>
        </w:rPr>
        <w:t xml:space="preserve"> </w:t>
      </w:r>
      <w:r w:rsidRPr="00940580">
        <w:rPr>
          <w:rStyle w:val="None"/>
          <w:rFonts w:ascii="Book Antiqua" w:hAnsi="Book Antiqua"/>
          <w:lang w:val="en-US"/>
        </w:rPr>
        <w:t xml:space="preserve">recent registry </w:t>
      </w:r>
      <w:r w:rsidR="001A37E0" w:rsidRPr="00940580">
        <w:rPr>
          <w:rStyle w:val="None"/>
          <w:rFonts w:ascii="Book Antiqua" w:hAnsi="Book Antiqua"/>
          <w:lang w:val="en-US"/>
        </w:rPr>
        <w:t>showed</w:t>
      </w:r>
      <w:r w:rsidR="005A6C5C" w:rsidRPr="00940580">
        <w:rPr>
          <w:rStyle w:val="None"/>
          <w:rFonts w:ascii="Book Antiqua" w:hAnsi="Book Antiqua"/>
          <w:lang w:val="en-US"/>
        </w:rPr>
        <w:t xml:space="preserve"> </w:t>
      </w:r>
      <w:r w:rsidRPr="00940580">
        <w:rPr>
          <w:rStyle w:val="None"/>
          <w:rFonts w:ascii="Book Antiqua" w:hAnsi="Book Antiqua"/>
          <w:lang w:val="en-US"/>
        </w:rPr>
        <w:t>a &gt;</w:t>
      </w:r>
      <w:r w:rsidR="009F0741" w:rsidRPr="00940580">
        <w:rPr>
          <w:rStyle w:val="None"/>
          <w:rFonts w:ascii="Book Antiqua" w:eastAsiaTheme="minorEastAsia" w:hAnsi="Book Antiqua"/>
          <w:lang w:val="en-US" w:eastAsia="zh-CN"/>
        </w:rPr>
        <w:t xml:space="preserve"> </w:t>
      </w:r>
      <w:r w:rsidRPr="00940580">
        <w:rPr>
          <w:rStyle w:val="None"/>
          <w:rFonts w:ascii="Book Antiqua" w:hAnsi="Book Antiqua"/>
          <w:lang w:val="en-US"/>
        </w:rPr>
        <w:t>50% reduction in effective regurgitant orifice area</w:t>
      </w:r>
      <w:r w:rsidR="001A37E0" w:rsidRPr="00940580">
        <w:rPr>
          <w:rStyle w:val="None"/>
          <w:rFonts w:ascii="Book Antiqua" w:hAnsi="Book Antiqua"/>
          <w:lang w:val="en-US"/>
        </w:rPr>
        <w:t xml:space="preserve"> after treatment</w:t>
      </w:r>
      <w:r w:rsidR="005A6C5C" w:rsidRPr="00940580">
        <w:rPr>
          <w:rStyle w:val="None"/>
          <w:rFonts w:ascii="Book Antiqua" w:hAnsi="Book Antiqua"/>
          <w:lang w:val="en-US"/>
        </w:rPr>
        <w:t xml:space="preserve"> </w:t>
      </w:r>
      <w:r w:rsidR="001A37E0" w:rsidRPr="00940580">
        <w:rPr>
          <w:rStyle w:val="None"/>
          <w:rFonts w:ascii="Book Antiqua" w:hAnsi="Book Antiqua"/>
          <w:lang w:val="en-US"/>
        </w:rPr>
        <w:t>with</w:t>
      </w:r>
      <w:r w:rsidR="005A6C5C" w:rsidRPr="00940580">
        <w:rPr>
          <w:rStyle w:val="None"/>
          <w:rFonts w:ascii="Book Antiqua" w:hAnsi="Book Antiqua"/>
          <w:lang w:val="en-US"/>
        </w:rPr>
        <w:t xml:space="preserve"> </w:t>
      </w:r>
      <w:r w:rsidR="001A37E0" w:rsidRPr="00940580">
        <w:rPr>
          <w:rStyle w:val="None"/>
          <w:rFonts w:ascii="Book Antiqua" w:hAnsi="Book Antiqua"/>
          <w:lang w:val="en-US"/>
        </w:rPr>
        <w:t>MitraClip</w:t>
      </w:r>
      <w:r w:rsidR="00C357C1" w:rsidRPr="00940580">
        <w:rPr>
          <w:rStyle w:val="None"/>
          <w:rFonts w:ascii="Book Antiqua" w:hAnsi="Book Antiqua"/>
          <w:vertAlign w:val="superscript"/>
          <w:lang w:val="en-US"/>
        </w:rPr>
        <w:t>TM</w:t>
      </w:r>
      <w:r w:rsidR="001A37E0" w:rsidRPr="00940580">
        <w:rPr>
          <w:rStyle w:val="None"/>
          <w:rFonts w:ascii="Book Antiqua" w:hAnsi="Book Antiqua"/>
          <w:lang w:val="en-US"/>
        </w:rPr>
        <w:t>.</w:t>
      </w:r>
      <w:r w:rsidR="005A6C5C" w:rsidRPr="00940580">
        <w:rPr>
          <w:rStyle w:val="None"/>
          <w:rFonts w:ascii="Book Antiqua" w:hAnsi="Book Antiqua"/>
          <w:lang w:val="en-US"/>
        </w:rPr>
        <w:t xml:space="preserve"> </w:t>
      </w:r>
      <w:r w:rsidR="001A37E0" w:rsidRPr="00940580">
        <w:rPr>
          <w:rStyle w:val="None"/>
          <w:rFonts w:ascii="Book Antiqua" w:hAnsi="Book Antiqua"/>
          <w:lang w:val="en-US"/>
        </w:rPr>
        <w:t xml:space="preserve">The procedure was </w:t>
      </w:r>
      <w:r w:rsidRPr="00940580">
        <w:rPr>
          <w:rStyle w:val="None"/>
          <w:rFonts w:ascii="Book Antiqua" w:hAnsi="Book Antiqua"/>
          <w:lang w:val="en-US"/>
        </w:rPr>
        <w:t>associated with significant</w:t>
      </w:r>
      <w:r w:rsidR="005A6C5C" w:rsidRPr="00940580">
        <w:rPr>
          <w:rStyle w:val="None"/>
          <w:rFonts w:ascii="Book Antiqua" w:hAnsi="Book Antiqua"/>
          <w:lang w:val="en-US"/>
        </w:rPr>
        <w:t xml:space="preserve"> </w:t>
      </w:r>
      <w:r w:rsidR="001A37E0" w:rsidRPr="00940580">
        <w:rPr>
          <w:rStyle w:val="None"/>
          <w:rFonts w:ascii="Book Antiqua" w:hAnsi="Book Antiqua"/>
          <w:lang w:val="en-US"/>
        </w:rPr>
        <w:t xml:space="preserve">clinical </w:t>
      </w:r>
      <w:r w:rsidRPr="00940580">
        <w:rPr>
          <w:rStyle w:val="None"/>
          <w:rFonts w:ascii="Book Antiqua" w:hAnsi="Book Antiqua"/>
          <w:lang w:val="en-US"/>
        </w:rPr>
        <w:t xml:space="preserve">improvement </w:t>
      </w:r>
      <w:r w:rsidR="001A37E0" w:rsidRPr="00940580">
        <w:rPr>
          <w:rStyle w:val="None"/>
          <w:rFonts w:ascii="Book Antiqua" w:hAnsi="Book Antiqua"/>
          <w:lang w:val="en-US"/>
        </w:rPr>
        <w:t>with decrease in</w:t>
      </w:r>
      <w:r w:rsidRPr="00940580">
        <w:rPr>
          <w:rStyle w:val="None"/>
          <w:rFonts w:ascii="Book Antiqua" w:hAnsi="Book Antiqua"/>
          <w:lang w:val="en-US"/>
        </w:rPr>
        <w:t xml:space="preserve"> the </w:t>
      </w:r>
      <w:r w:rsidR="009F0741" w:rsidRPr="00940580">
        <w:rPr>
          <w:rStyle w:val="None"/>
          <w:rFonts w:ascii="Book Antiqua" w:hAnsi="Book Antiqua"/>
          <w:lang w:val="en-US"/>
        </w:rPr>
        <w:t>NYHA</w:t>
      </w:r>
      <w:r w:rsidRPr="00940580">
        <w:rPr>
          <w:rStyle w:val="None"/>
          <w:rFonts w:ascii="Book Antiqua" w:hAnsi="Book Antiqua"/>
          <w:lang w:val="en-US"/>
        </w:rPr>
        <w:t xml:space="preserve"> functional class and</w:t>
      </w:r>
      <w:r w:rsidR="005A6C5C" w:rsidRPr="00940580">
        <w:rPr>
          <w:rStyle w:val="None"/>
          <w:rFonts w:ascii="Book Antiqua" w:hAnsi="Book Antiqua"/>
          <w:lang w:val="en-US"/>
        </w:rPr>
        <w:t xml:space="preserve"> </w:t>
      </w:r>
      <w:r w:rsidR="001A37E0" w:rsidRPr="00940580">
        <w:rPr>
          <w:rStyle w:val="None"/>
          <w:rFonts w:ascii="Book Antiqua" w:hAnsi="Book Antiqua"/>
          <w:lang w:val="en-US"/>
        </w:rPr>
        <w:t>longer</w:t>
      </w:r>
      <w:r w:rsidR="005A6C5C" w:rsidRPr="00940580">
        <w:rPr>
          <w:rStyle w:val="None"/>
          <w:rFonts w:ascii="Book Antiqua" w:hAnsi="Book Antiqua"/>
          <w:lang w:val="en-US"/>
        </w:rPr>
        <w:t xml:space="preserve"> </w:t>
      </w:r>
      <w:r w:rsidRPr="00940580">
        <w:rPr>
          <w:rStyle w:val="None"/>
          <w:rFonts w:ascii="Book Antiqua" w:hAnsi="Book Antiqua"/>
          <w:lang w:val="en-US"/>
        </w:rPr>
        <w:t>6</w:t>
      </w:r>
      <w:r w:rsidR="003D6F71" w:rsidRPr="00940580">
        <w:rPr>
          <w:rStyle w:val="None"/>
          <w:rFonts w:ascii="Book Antiqua" w:hAnsi="Book Antiqua"/>
          <w:lang w:val="en-US"/>
        </w:rPr>
        <w:t xml:space="preserve"> </w:t>
      </w:r>
      <w:r w:rsidRPr="00940580">
        <w:rPr>
          <w:rStyle w:val="None"/>
          <w:rFonts w:ascii="Book Antiqua" w:hAnsi="Book Antiqua"/>
          <w:lang w:val="en-US"/>
        </w:rPr>
        <w:t>min</w:t>
      </w:r>
      <w:r w:rsidR="003D6F71" w:rsidRPr="00940580">
        <w:rPr>
          <w:rStyle w:val="None"/>
          <w:rFonts w:ascii="Book Antiqua" w:hAnsi="Book Antiqua"/>
          <w:lang w:val="en-US"/>
        </w:rPr>
        <w:t>ute</w:t>
      </w:r>
      <w:r w:rsidRPr="00940580">
        <w:rPr>
          <w:rStyle w:val="None"/>
          <w:rFonts w:ascii="Book Antiqua" w:hAnsi="Book Antiqua"/>
          <w:lang w:val="en-US"/>
        </w:rPr>
        <w:t xml:space="preserve"> walking </w:t>
      </w:r>
      <w:proofErr w:type="gramStart"/>
      <w:r w:rsidRPr="00940580">
        <w:rPr>
          <w:rStyle w:val="None"/>
          <w:rFonts w:ascii="Book Antiqua" w:hAnsi="Book Antiqua"/>
          <w:lang w:val="en-US"/>
        </w:rPr>
        <w:t>distance</w:t>
      </w:r>
      <w:r w:rsidR="009F0741" w:rsidRPr="00940580">
        <w:rPr>
          <w:rStyle w:val="None"/>
          <w:rFonts w:ascii="Book Antiqua" w:hAnsi="Book Antiqua"/>
          <w:vertAlign w:val="superscript"/>
          <w:lang w:val="en-US"/>
        </w:rPr>
        <w:t>[</w:t>
      </w:r>
      <w:proofErr w:type="gramEnd"/>
      <w:r w:rsidR="009F0741" w:rsidRPr="00940580">
        <w:rPr>
          <w:rStyle w:val="None"/>
          <w:rFonts w:ascii="Book Antiqua" w:hAnsi="Book Antiqua"/>
          <w:vertAlign w:val="superscript"/>
          <w:lang w:val="en-US"/>
        </w:rPr>
        <w:t>80</w:t>
      </w:r>
      <w:r w:rsidRPr="00940580">
        <w:rPr>
          <w:rStyle w:val="None"/>
          <w:rFonts w:ascii="Book Antiqua" w:hAnsi="Book Antiqua"/>
          <w:vertAlign w:val="superscript"/>
          <w:lang w:val="en-US"/>
        </w:rPr>
        <w:t>]</w:t>
      </w:r>
      <w:r w:rsidRPr="00940580">
        <w:rPr>
          <w:rStyle w:val="None"/>
          <w:rFonts w:ascii="Book Antiqua" w:hAnsi="Book Antiqua"/>
          <w:lang w:val="en-US"/>
        </w:rPr>
        <w:t>.</w:t>
      </w:r>
      <w:r w:rsidR="005A6C5C" w:rsidRPr="00940580">
        <w:rPr>
          <w:rStyle w:val="None"/>
          <w:rFonts w:ascii="Book Antiqua" w:hAnsi="Book Antiqua"/>
          <w:lang w:val="en-US"/>
        </w:rPr>
        <w:t xml:space="preserve"> </w:t>
      </w:r>
      <w:r w:rsidR="007118E2" w:rsidRPr="00940580">
        <w:rPr>
          <w:rStyle w:val="None"/>
          <w:rFonts w:ascii="Book Antiqua" w:hAnsi="Book Antiqua"/>
          <w:lang w:val="en-US"/>
        </w:rPr>
        <w:t>O</w:t>
      </w:r>
      <w:r w:rsidRPr="00940580">
        <w:rPr>
          <w:rStyle w:val="None"/>
          <w:rFonts w:ascii="Book Antiqua" w:hAnsi="Book Antiqua"/>
          <w:lang w:val="en-US"/>
        </w:rPr>
        <w:t xml:space="preserve">ther transcatheter therapies </w:t>
      </w:r>
      <w:r w:rsidR="007118E2" w:rsidRPr="00940580">
        <w:rPr>
          <w:rStyle w:val="None"/>
          <w:rFonts w:ascii="Book Antiqua" w:hAnsi="Book Antiqua"/>
          <w:lang w:val="en-US"/>
        </w:rPr>
        <w:t>are being tested</w:t>
      </w:r>
      <w:r w:rsidR="005A6C5C" w:rsidRPr="00940580">
        <w:rPr>
          <w:rStyle w:val="None"/>
          <w:rFonts w:ascii="Book Antiqua" w:hAnsi="Book Antiqua"/>
          <w:lang w:val="en-US"/>
        </w:rPr>
        <w:t xml:space="preserve"> </w:t>
      </w:r>
      <w:r w:rsidRPr="00940580">
        <w:rPr>
          <w:rStyle w:val="None"/>
          <w:rFonts w:ascii="Book Antiqua" w:hAnsi="Book Antiqua"/>
          <w:lang w:val="en-US"/>
        </w:rPr>
        <w:t>in feasibility trials</w:t>
      </w:r>
      <w:r w:rsidR="007118E2" w:rsidRPr="00940580">
        <w:rPr>
          <w:rStyle w:val="None"/>
          <w:rFonts w:ascii="Book Antiqua" w:hAnsi="Book Antiqua"/>
          <w:lang w:val="en-US"/>
        </w:rPr>
        <w:t xml:space="preserve">. Among these </w:t>
      </w:r>
      <w:r w:rsidRPr="00940580">
        <w:rPr>
          <w:rStyle w:val="None"/>
          <w:rFonts w:ascii="Book Antiqua" w:hAnsi="Book Antiqua"/>
          <w:lang w:val="en-US"/>
        </w:rPr>
        <w:t>the Trialign system (Mitralign, Tewksbury, Massachusetts</w:t>
      </w:r>
      <w:r w:rsidR="003D6F71" w:rsidRPr="00940580">
        <w:rPr>
          <w:rStyle w:val="None"/>
          <w:rFonts w:ascii="Book Antiqua" w:hAnsi="Book Antiqua"/>
          <w:lang w:val="en-US"/>
        </w:rPr>
        <w:t>, United States</w:t>
      </w:r>
      <w:r w:rsidRPr="00940580">
        <w:rPr>
          <w:rStyle w:val="None"/>
          <w:rFonts w:ascii="Book Antiqua" w:hAnsi="Book Antiqua"/>
          <w:lang w:val="en-US"/>
        </w:rPr>
        <w:t xml:space="preserve">) that mimics the surgical Kay annuloplasty </w:t>
      </w:r>
      <w:r w:rsidRPr="00940580">
        <w:rPr>
          <w:rStyle w:val="None"/>
          <w:rFonts w:ascii="Book Antiqua" w:hAnsi="Book Antiqua"/>
          <w:i/>
          <w:lang w:val="en-US"/>
        </w:rPr>
        <w:t>via</w:t>
      </w:r>
      <w:r w:rsidRPr="00940580">
        <w:rPr>
          <w:rStyle w:val="None"/>
          <w:rFonts w:ascii="Book Antiqua" w:hAnsi="Book Antiqua"/>
          <w:lang w:val="en-US"/>
        </w:rPr>
        <w:t xml:space="preserve"> a pair of pledgeted sutures delivered percutaneously through the right internal</w:t>
      </w:r>
      <w:r w:rsidR="005A6C5C" w:rsidRPr="00940580">
        <w:rPr>
          <w:rStyle w:val="None"/>
          <w:rFonts w:ascii="Book Antiqua" w:hAnsi="Book Antiqua"/>
          <w:lang w:val="en-US"/>
        </w:rPr>
        <w:t xml:space="preserve"> </w:t>
      </w:r>
      <w:r w:rsidRPr="00940580">
        <w:rPr>
          <w:rStyle w:val="None"/>
          <w:rFonts w:ascii="Book Antiqua" w:hAnsi="Book Antiqua"/>
          <w:lang w:val="en-US"/>
        </w:rPr>
        <w:t>jugular vein.</w:t>
      </w:r>
    </w:p>
    <w:p w:rsidR="00B05586" w:rsidRPr="00940580" w:rsidRDefault="00B05586" w:rsidP="000203A2">
      <w:pPr>
        <w:snapToGrid w:val="0"/>
        <w:spacing w:line="360" w:lineRule="auto"/>
        <w:jc w:val="both"/>
        <w:rPr>
          <w:rFonts w:ascii="Book Antiqua" w:eastAsiaTheme="minorEastAsia" w:hAnsi="Book Antiqua"/>
          <w:lang w:val="en-US" w:eastAsia="zh-CN"/>
        </w:rPr>
      </w:pPr>
    </w:p>
    <w:p w:rsidR="009F0741" w:rsidRPr="00940580" w:rsidRDefault="009F0741" w:rsidP="000203A2">
      <w:pPr>
        <w:snapToGrid w:val="0"/>
        <w:spacing w:line="360" w:lineRule="auto"/>
        <w:jc w:val="both"/>
        <w:rPr>
          <w:rFonts w:ascii="Book Antiqua" w:eastAsiaTheme="minorEastAsia" w:hAnsi="Book Antiqua"/>
          <w:b/>
          <w:lang w:val="en-US" w:eastAsia="zh-CN"/>
        </w:rPr>
      </w:pPr>
      <w:r w:rsidRPr="00940580">
        <w:rPr>
          <w:rFonts w:ascii="Book Antiqua" w:hAnsi="Book Antiqua"/>
          <w:b/>
          <w:lang w:val="en-US"/>
        </w:rPr>
        <w:t>ACKNOWLEDG</w:t>
      </w:r>
      <w:r w:rsidRPr="00940580">
        <w:rPr>
          <w:rFonts w:ascii="Book Antiqua" w:eastAsiaTheme="minorEastAsia" w:hAnsi="Book Antiqua"/>
          <w:b/>
          <w:lang w:val="en-US" w:eastAsia="zh-CN"/>
        </w:rPr>
        <w:t>E</w:t>
      </w:r>
      <w:r w:rsidRPr="00940580">
        <w:rPr>
          <w:rFonts w:ascii="Book Antiqua" w:hAnsi="Book Antiqua"/>
          <w:b/>
          <w:lang w:val="en-US"/>
        </w:rPr>
        <w:t>MENT</w:t>
      </w:r>
      <w:r w:rsidRPr="00940580">
        <w:rPr>
          <w:rFonts w:ascii="Book Antiqua" w:eastAsiaTheme="minorEastAsia" w:hAnsi="Book Antiqua"/>
          <w:b/>
          <w:lang w:val="en-US" w:eastAsia="zh-CN"/>
        </w:rPr>
        <w:t>S</w:t>
      </w:r>
      <w:r w:rsidRPr="00940580">
        <w:rPr>
          <w:rFonts w:ascii="Book Antiqua" w:hAnsi="Book Antiqua"/>
          <w:b/>
          <w:lang w:val="en-US"/>
        </w:rPr>
        <w:t xml:space="preserve"> </w:t>
      </w:r>
    </w:p>
    <w:p w:rsidR="00740B33" w:rsidRPr="00940580" w:rsidRDefault="009F0741" w:rsidP="000203A2">
      <w:pPr>
        <w:snapToGrid w:val="0"/>
        <w:spacing w:line="360" w:lineRule="auto"/>
        <w:jc w:val="both"/>
        <w:rPr>
          <w:rFonts w:ascii="Book Antiqua" w:hAnsi="Book Antiqua"/>
          <w:b/>
          <w:u w:val="single"/>
          <w:lang w:val="en-US"/>
        </w:rPr>
      </w:pPr>
      <w:r w:rsidRPr="00940580">
        <w:rPr>
          <w:rFonts w:ascii="Book Antiqua" w:hAnsi="Book Antiqua"/>
          <w:lang w:val="en-US"/>
        </w:rPr>
        <w:t xml:space="preserve">The </w:t>
      </w:r>
      <w:r w:rsidR="00740B33" w:rsidRPr="00940580">
        <w:rPr>
          <w:rFonts w:ascii="Book Antiqua" w:hAnsi="Book Antiqua"/>
          <w:lang w:val="en-US"/>
        </w:rPr>
        <w:t>author thanks</w:t>
      </w:r>
      <w:r w:rsidR="005A6C5C" w:rsidRPr="00940580">
        <w:rPr>
          <w:rFonts w:ascii="Book Antiqua" w:hAnsi="Book Antiqua"/>
          <w:lang w:val="en-US"/>
        </w:rPr>
        <w:t xml:space="preserve"> </w:t>
      </w:r>
      <w:r w:rsidR="00740B33" w:rsidRPr="00940580">
        <w:rPr>
          <w:rFonts w:ascii="Book Antiqua" w:hAnsi="Book Antiqua"/>
          <w:lang w:val="en-US"/>
        </w:rPr>
        <w:t>Dr</w:t>
      </w:r>
      <w:r w:rsidRPr="00940580">
        <w:rPr>
          <w:rFonts w:ascii="Book Antiqua" w:eastAsiaTheme="minorEastAsia" w:hAnsi="Book Antiqua"/>
          <w:lang w:val="en-US" w:eastAsia="zh-CN"/>
        </w:rPr>
        <w:t>.</w:t>
      </w:r>
      <w:r w:rsidR="00740B33" w:rsidRPr="00940580">
        <w:rPr>
          <w:rFonts w:ascii="Book Antiqua" w:hAnsi="Book Antiqua"/>
          <w:lang w:val="en-US"/>
        </w:rPr>
        <w:t xml:space="preserve"> Katharine Johnson for language editing </w:t>
      </w:r>
    </w:p>
    <w:p w:rsidR="009F0741" w:rsidRPr="00940580" w:rsidRDefault="009F0741" w:rsidP="000203A2">
      <w:pPr>
        <w:pBdr>
          <w:top w:val="nil"/>
          <w:left w:val="nil"/>
          <w:bottom w:val="nil"/>
          <w:right w:val="nil"/>
          <w:between w:val="nil"/>
          <w:bar w:val="nil"/>
        </w:pBdr>
        <w:snapToGrid w:val="0"/>
        <w:spacing w:line="360" w:lineRule="auto"/>
        <w:rPr>
          <w:rFonts w:ascii="Book Antiqua" w:hAnsi="Book Antiqua"/>
          <w:lang w:val="en-US"/>
        </w:rPr>
      </w:pPr>
      <w:r w:rsidRPr="00940580">
        <w:rPr>
          <w:rFonts w:ascii="Book Antiqua" w:hAnsi="Book Antiqua"/>
          <w:lang w:val="en-US"/>
        </w:rPr>
        <w:br w:type="page"/>
      </w:r>
    </w:p>
    <w:p w:rsidR="00BF50AE" w:rsidRPr="00940580" w:rsidRDefault="00BF50AE" w:rsidP="000203A2">
      <w:pPr>
        <w:snapToGrid w:val="0"/>
        <w:spacing w:line="360" w:lineRule="auto"/>
        <w:jc w:val="both"/>
        <w:rPr>
          <w:rFonts w:ascii="Book Antiqua" w:hAnsi="Book Antiqua"/>
          <w:b/>
          <w:lang w:val="en-US"/>
        </w:rPr>
      </w:pPr>
      <w:r w:rsidRPr="00940580">
        <w:rPr>
          <w:rFonts w:ascii="Book Antiqua" w:hAnsi="Book Antiqua"/>
          <w:b/>
          <w:lang w:val="en-US"/>
        </w:rPr>
        <w:lastRenderedPageBreak/>
        <w:t>REFERENCES</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1 </w:t>
      </w:r>
      <w:proofErr w:type="spellStart"/>
      <w:r w:rsidRPr="00940580">
        <w:rPr>
          <w:rFonts w:ascii="Book Antiqua" w:hAnsi="Book Antiqua"/>
          <w:b/>
          <w:lang w:val="en-US"/>
        </w:rPr>
        <w:t>Iung</w:t>
      </w:r>
      <w:proofErr w:type="spellEnd"/>
      <w:r w:rsidRPr="00940580">
        <w:rPr>
          <w:rFonts w:ascii="Book Antiqua" w:hAnsi="Book Antiqua"/>
          <w:b/>
          <w:lang w:val="en-US"/>
        </w:rPr>
        <w:t xml:space="preserve"> B</w:t>
      </w:r>
      <w:r w:rsidRPr="00940580">
        <w:rPr>
          <w:rFonts w:ascii="Book Antiqua" w:hAnsi="Book Antiqua"/>
          <w:lang w:val="en-US"/>
        </w:rPr>
        <w:t xml:space="preserve">, Baron G, </w:t>
      </w:r>
      <w:proofErr w:type="spellStart"/>
      <w:r w:rsidRPr="00940580">
        <w:rPr>
          <w:rFonts w:ascii="Book Antiqua" w:hAnsi="Book Antiqua"/>
          <w:lang w:val="en-US"/>
        </w:rPr>
        <w:t>Butchart</w:t>
      </w:r>
      <w:proofErr w:type="spellEnd"/>
      <w:r w:rsidRPr="00940580">
        <w:rPr>
          <w:rFonts w:ascii="Book Antiqua" w:hAnsi="Book Antiqua"/>
          <w:lang w:val="en-US"/>
        </w:rPr>
        <w:t xml:space="preserve"> EG, </w:t>
      </w:r>
      <w:proofErr w:type="spellStart"/>
      <w:r w:rsidRPr="00940580">
        <w:rPr>
          <w:rFonts w:ascii="Book Antiqua" w:hAnsi="Book Antiqua"/>
          <w:lang w:val="en-US"/>
        </w:rPr>
        <w:t>Delahaye</w:t>
      </w:r>
      <w:proofErr w:type="spellEnd"/>
      <w:r w:rsidRPr="00940580">
        <w:rPr>
          <w:rFonts w:ascii="Book Antiqua" w:hAnsi="Book Antiqua"/>
          <w:lang w:val="en-US"/>
        </w:rPr>
        <w:t xml:space="preserve"> F, </w:t>
      </w:r>
      <w:proofErr w:type="spellStart"/>
      <w:r w:rsidRPr="00940580">
        <w:rPr>
          <w:rFonts w:ascii="Book Antiqua" w:hAnsi="Book Antiqua"/>
          <w:lang w:val="en-US"/>
        </w:rPr>
        <w:t>Gohlke-Bärwolf</w:t>
      </w:r>
      <w:proofErr w:type="spellEnd"/>
      <w:r w:rsidRPr="00940580">
        <w:rPr>
          <w:rFonts w:ascii="Book Antiqua" w:hAnsi="Book Antiqua"/>
          <w:lang w:val="en-US"/>
        </w:rPr>
        <w:t xml:space="preserve"> C, </w:t>
      </w:r>
      <w:proofErr w:type="spellStart"/>
      <w:r w:rsidRPr="00940580">
        <w:rPr>
          <w:rFonts w:ascii="Book Antiqua" w:hAnsi="Book Antiqua"/>
          <w:lang w:val="en-US"/>
        </w:rPr>
        <w:t>Levang</w:t>
      </w:r>
      <w:proofErr w:type="spellEnd"/>
      <w:r w:rsidRPr="00940580">
        <w:rPr>
          <w:rFonts w:ascii="Book Antiqua" w:hAnsi="Book Antiqua"/>
          <w:lang w:val="en-US"/>
        </w:rPr>
        <w:t xml:space="preserve"> OW, </w:t>
      </w:r>
      <w:proofErr w:type="spellStart"/>
      <w:r w:rsidRPr="00940580">
        <w:rPr>
          <w:rFonts w:ascii="Book Antiqua" w:hAnsi="Book Antiqua"/>
          <w:lang w:val="en-US"/>
        </w:rPr>
        <w:t>Tornos</w:t>
      </w:r>
      <w:proofErr w:type="spellEnd"/>
      <w:r w:rsidRPr="00940580">
        <w:rPr>
          <w:rFonts w:ascii="Book Antiqua" w:hAnsi="Book Antiqua"/>
          <w:lang w:val="en-US"/>
        </w:rPr>
        <w:t xml:space="preserve"> P, </w:t>
      </w:r>
      <w:proofErr w:type="spellStart"/>
      <w:r w:rsidRPr="00940580">
        <w:rPr>
          <w:rFonts w:ascii="Book Antiqua" w:hAnsi="Book Antiqua"/>
          <w:lang w:val="en-US"/>
        </w:rPr>
        <w:t>Vanoverschelde</w:t>
      </w:r>
      <w:proofErr w:type="spellEnd"/>
      <w:r w:rsidRPr="00940580">
        <w:rPr>
          <w:rFonts w:ascii="Book Antiqua" w:hAnsi="Book Antiqua"/>
          <w:lang w:val="en-US"/>
        </w:rPr>
        <w:t xml:space="preserve"> JL, Vermeer F, </w:t>
      </w:r>
      <w:proofErr w:type="spellStart"/>
      <w:r w:rsidRPr="00940580">
        <w:rPr>
          <w:rFonts w:ascii="Book Antiqua" w:hAnsi="Book Antiqua"/>
          <w:lang w:val="en-US"/>
        </w:rPr>
        <w:t>Boersma</w:t>
      </w:r>
      <w:proofErr w:type="spellEnd"/>
      <w:r w:rsidRPr="00940580">
        <w:rPr>
          <w:rFonts w:ascii="Book Antiqua" w:hAnsi="Book Antiqua"/>
          <w:lang w:val="en-US"/>
        </w:rPr>
        <w:t xml:space="preserve"> E, </w:t>
      </w:r>
      <w:proofErr w:type="spellStart"/>
      <w:r w:rsidRPr="00940580">
        <w:rPr>
          <w:rFonts w:ascii="Book Antiqua" w:hAnsi="Book Antiqua"/>
          <w:lang w:val="en-US"/>
        </w:rPr>
        <w:t>Ravaud</w:t>
      </w:r>
      <w:proofErr w:type="spellEnd"/>
      <w:r w:rsidRPr="00940580">
        <w:rPr>
          <w:rFonts w:ascii="Book Antiqua" w:hAnsi="Book Antiqua"/>
          <w:lang w:val="en-US"/>
        </w:rPr>
        <w:t xml:space="preserve"> P, </w:t>
      </w:r>
      <w:proofErr w:type="spellStart"/>
      <w:r w:rsidRPr="00940580">
        <w:rPr>
          <w:rFonts w:ascii="Book Antiqua" w:hAnsi="Book Antiqua"/>
          <w:lang w:val="en-US"/>
        </w:rPr>
        <w:t>Vahanian</w:t>
      </w:r>
      <w:proofErr w:type="spellEnd"/>
      <w:r w:rsidRPr="00940580">
        <w:rPr>
          <w:rFonts w:ascii="Book Antiqua" w:hAnsi="Book Antiqua"/>
          <w:lang w:val="en-US"/>
        </w:rPr>
        <w:t xml:space="preserve"> A. A prospective survey of patients with valvular heart disease in Europe: The Euro Heart Survey on Valvular Heart Disease. </w:t>
      </w:r>
      <w:r w:rsidRPr="00940580">
        <w:rPr>
          <w:rFonts w:ascii="Book Antiqua" w:hAnsi="Book Antiqua"/>
          <w:i/>
          <w:lang w:val="en-US"/>
        </w:rPr>
        <w:t>Eur Heart J</w:t>
      </w:r>
      <w:r w:rsidRPr="00940580">
        <w:rPr>
          <w:rFonts w:ascii="Book Antiqua" w:hAnsi="Book Antiqua"/>
          <w:lang w:val="en-US"/>
        </w:rPr>
        <w:t xml:space="preserve"> 2003; </w:t>
      </w:r>
      <w:r w:rsidRPr="00940580">
        <w:rPr>
          <w:rFonts w:ascii="Book Antiqua" w:hAnsi="Book Antiqua"/>
          <w:b/>
          <w:lang w:val="en-US"/>
        </w:rPr>
        <w:t>24</w:t>
      </w:r>
      <w:r w:rsidRPr="00940580">
        <w:rPr>
          <w:rFonts w:ascii="Book Antiqua" w:hAnsi="Book Antiqua"/>
          <w:lang w:val="en-US"/>
        </w:rPr>
        <w:t>: 1231-1243 [PMID: 12831818 DOI: 10.1016/S0195-668X(03)00201-X]</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2 </w:t>
      </w:r>
      <w:proofErr w:type="spellStart"/>
      <w:r w:rsidRPr="00940580">
        <w:rPr>
          <w:rFonts w:ascii="Book Antiqua" w:hAnsi="Book Antiqua"/>
          <w:b/>
          <w:lang w:val="en-US"/>
        </w:rPr>
        <w:t>Nkomo</w:t>
      </w:r>
      <w:proofErr w:type="spellEnd"/>
      <w:r w:rsidRPr="00940580">
        <w:rPr>
          <w:rFonts w:ascii="Book Antiqua" w:hAnsi="Book Antiqua"/>
          <w:b/>
          <w:lang w:val="en-US"/>
        </w:rPr>
        <w:t xml:space="preserve"> VT</w:t>
      </w:r>
      <w:r w:rsidRPr="00940580">
        <w:rPr>
          <w:rFonts w:ascii="Book Antiqua" w:hAnsi="Book Antiqua"/>
          <w:lang w:val="en-US"/>
        </w:rPr>
        <w:t xml:space="preserve">, </w:t>
      </w:r>
      <w:proofErr w:type="spellStart"/>
      <w:r w:rsidRPr="00940580">
        <w:rPr>
          <w:rFonts w:ascii="Book Antiqua" w:hAnsi="Book Antiqua"/>
          <w:lang w:val="en-US"/>
        </w:rPr>
        <w:t>Gardin</w:t>
      </w:r>
      <w:proofErr w:type="spellEnd"/>
      <w:r w:rsidRPr="00940580">
        <w:rPr>
          <w:rFonts w:ascii="Book Antiqua" w:hAnsi="Book Antiqua"/>
          <w:lang w:val="en-US"/>
        </w:rPr>
        <w:t xml:space="preserve"> JM, Skelton TN, </w:t>
      </w:r>
      <w:proofErr w:type="spellStart"/>
      <w:r w:rsidRPr="00940580">
        <w:rPr>
          <w:rFonts w:ascii="Book Antiqua" w:hAnsi="Book Antiqua"/>
          <w:lang w:val="en-US"/>
        </w:rPr>
        <w:t>Gottdiener</w:t>
      </w:r>
      <w:proofErr w:type="spellEnd"/>
      <w:r w:rsidRPr="00940580">
        <w:rPr>
          <w:rFonts w:ascii="Book Antiqua" w:hAnsi="Book Antiqua"/>
          <w:lang w:val="en-US"/>
        </w:rPr>
        <w:t xml:space="preserve"> JS, Scott CG, Enriquez-</w:t>
      </w:r>
      <w:proofErr w:type="spellStart"/>
      <w:r w:rsidRPr="00940580">
        <w:rPr>
          <w:rFonts w:ascii="Book Antiqua" w:hAnsi="Book Antiqua"/>
          <w:lang w:val="en-US"/>
        </w:rPr>
        <w:t>Sarano</w:t>
      </w:r>
      <w:proofErr w:type="spellEnd"/>
      <w:r w:rsidRPr="00940580">
        <w:rPr>
          <w:rFonts w:ascii="Book Antiqua" w:hAnsi="Book Antiqua"/>
          <w:lang w:val="en-US"/>
        </w:rPr>
        <w:t xml:space="preserve"> M. Burden of valvular heart diseases: a population-based study. </w:t>
      </w:r>
      <w:r w:rsidRPr="00940580">
        <w:rPr>
          <w:rFonts w:ascii="Book Antiqua" w:hAnsi="Book Antiqua"/>
          <w:i/>
          <w:lang w:val="en-US"/>
        </w:rPr>
        <w:t>Lancet</w:t>
      </w:r>
      <w:r w:rsidRPr="00940580">
        <w:rPr>
          <w:rFonts w:ascii="Book Antiqua" w:hAnsi="Book Antiqua"/>
          <w:lang w:val="en-US"/>
        </w:rPr>
        <w:t xml:space="preserve"> 2006; </w:t>
      </w:r>
      <w:r w:rsidRPr="00940580">
        <w:rPr>
          <w:rFonts w:ascii="Book Antiqua" w:hAnsi="Book Antiqua"/>
          <w:b/>
          <w:lang w:val="en-US"/>
        </w:rPr>
        <w:t>368</w:t>
      </w:r>
      <w:r w:rsidRPr="00940580">
        <w:rPr>
          <w:rFonts w:ascii="Book Antiqua" w:hAnsi="Book Antiqua"/>
          <w:lang w:val="en-US"/>
        </w:rPr>
        <w:t>: 1005-1011 [PMID: 16980116 DOI: 10.1016/S0140-6736(06)69208-8]</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3 </w:t>
      </w:r>
      <w:r w:rsidRPr="00940580">
        <w:rPr>
          <w:rFonts w:ascii="Book Antiqua" w:hAnsi="Book Antiqua"/>
          <w:b/>
          <w:lang w:val="en-US"/>
        </w:rPr>
        <w:t>Hughes GH</w:t>
      </w:r>
      <w:r w:rsidRPr="00940580">
        <w:rPr>
          <w:rFonts w:ascii="Book Antiqua" w:hAnsi="Book Antiqua"/>
          <w:lang w:val="en-US"/>
        </w:rPr>
        <w:t xml:space="preserve">, Cutter G, Donahue R, Friedman GD, </w:t>
      </w:r>
      <w:proofErr w:type="spellStart"/>
      <w:r w:rsidRPr="00940580">
        <w:rPr>
          <w:rFonts w:ascii="Book Antiqua" w:hAnsi="Book Antiqua"/>
          <w:lang w:val="en-US"/>
        </w:rPr>
        <w:t>Hulley</w:t>
      </w:r>
      <w:proofErr w:type="spellEnd"/>
      <w:r w:rsidRPr="00940580">
        <w:rPr>
          <w:rFonts w:ascii="Book Antiqua" w:hAnsi="Book Antiqua"/>
          <w:lang w:val="en-US"/>
        </w:rPr>
        <w:t xml:space="preserve"> S, </w:t>
      </w:r>
      <w:proofErr w:type="spellStart"/>
      <w:r w:rsidRPr="00940580">
        <w:rPr>
          <w:rFonts w:ascii="Book Antiqua" w:hAnsi="Book Antiqua"/>
          <w:lang w:val="en-US"/>
        </w:rPr>
        <w:t>Hunkeler</w:t>
      </w:r>
      <w:proofErr w:type="spellEnd"/>
      <w:r w:rsidRPr="00940580">
        <w:rPr>
          <w:rFonts w:ascii="Book Antiqua" w:hAnsi="Book Antiqua"/>
          <w:lang w:val="en-US"/>
        </w:rPr>
        <w:t xml:space="preserve"> E, Jacobs DR Jr, Liu K, Orden S, Pirie P. Recruitment in the Coronary Artery Disease Risk Development in Young Adults (Cardia) Study. </w:t>
      </w:r>
      <w:r w:rsidRPr="00940580">
        <w:rPr>
          <w:rFonts w:ascii="Book Antiqua" w:hAnsi="Book Antiqua"/>
          <w:i/>
          <w:lang w:val="en-US"/>
        </w:rPr>
        <w:t>Control Clin Trials</w:t>
      </w:r>
      <w:r w:rsidRPr="00940580">
        <w:rPr>
          <w:rFonts w:ascii="Book Antiqua" w:hAnsi="Book Antiqua"/>
          <w:lang w:val="en-US"/>
        </w:rPr>
        <w:t xml:space="preserve"> 1987; </w:t>
      </w:r>
      <w:r w:rsidRPr="00940580">
        <w:rPr>
          <w:rFonts w:ascii="Book Antiqua" w:hAnsi="Book Antiqua"/>
          <w:b/>
          <w:lang w:val="en-US"/>
        </w:rPr>
        <w:t>8</w:t>
      </w:r>
      <w:r w:rsidRPr="00940580">
        <w:rPr>
          <w:rFonts w:ascii="Book Antiqua" w:hAnsi="Book Antiqua"/>
          <w:lang w:val="en-US"/>
        </w:rPr>
        <w:t>: 68S-73S [PMID: 3440391 DOI: 10.1016/0197-2456(87)90008-0]</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4 . The Atherosclerosis Risk in Communities (ARIC) Study: design and objectives. The ARIC investigators. </w:t>
      </w:r>
      <w:r w:rsidRPr="00940580">
        <w:rPr>
          <w:rFonts w:ascii="Book Antiqua" w:hAnsi="Book Antiqua"/>
          <w:i/>
          <w:lang w:val="en-US"/>
        </w:rPr>
        <w:t>Am J Epidemiol</w:t>
      </w:r>
      <w:r w:rsidRPr="00940580">
        <w:rPr>
          <w:rFonts w:ascii="Book Antiqua" w:hAnsi="Book Antiqua"/>
          <w:lang w:val="en-US"/>
        </w:rPr>
        <w:t xml:space="preserve"> 1989; </w:t>
      </w:r>
      <w:r w:rsidRPr="00940580">
        <w:rPr>
          <w:rFonts w:ascii="Book Antiqua" w:hAnsi="Book Antiqua"/>
          <w:b/>
          <w:lang w:val="en-US"/>
        </w:rPr>
        <w:t>129</w:t>
      </w:r>
      <w:r w:rsidRPr="00940580">
        <w:rPr>
          <w:rFonts w:ascii="Book Antiqua" w:hAnsi="Book Antiqua"/>
          <w:lang w:val="en-US"/>
        </w:rPr>
        <w:t>: 687-702 [PMID: 2646917 DOI: 10.1093/oxfordjournals.aje.a115184]</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5 </w:t>
      </w:r>
      <w:r w:rsidRPr="00940580">
        <w:rPr>
          <w:rFonts w:ascii="Book Antiqua" w:hAnsi="Book Antiqua"/>
          <w:b/>
          <w:lang w:val="en-US"/>
        </w:rPr>
        <w:t>Fried LP</w:t>
      </w:r>
      <w:r w:rsidRPr="00940580">
        <w:rPr>
          <w:rFonts w:ascii="Book Antiqua" w:hAnsi="Book Antiqua"/>
          <w:lang w:val="en-US"/>
        </w:rPr>
        <w:t xml:space="preserve">, </w:t>
      </w:r>
      <w:proofErr w:type="spellStart"/>
      <w:r w:rsidRPr="00940580">
        <w:rPr>
          <w:rFonts w:ascii="Book Antiqua" w:hAnsi="Book Antiqua"/>
          <w:lang w:val="en-US"/>
        </w:rPr>
        <w:t>Borhani</w:t>
      </w:r>
      <w:proofErr w:type="spellEnd"/>
      <w:r w:rsidRPr="00940580">
        <w:rPr>
          <w:rFonts w:ascii="Book Antiqua" w:hAnsi="Book Antiqua"/>
          <w:lang w:val="en-US"/>
        </w:rPr>
        <w:t xml:space="preserve"> NO, Enright P, </w:t>
      </w:r>
      <w:proofErr w:type="spellStart"/>
      <w:r w:rsidRPr="00940580">
        <w:rPr>
          <w:rFonts w:ascii="Book Antiqua" w:hAnsi="Book Antiqua"/>
          <w:lang w:val="en-US"/>
        </w:rPr>
        <w:t>Furberg</w:t>
      </w:r>
      <w:proofErr w:type="spellEnd"/>
      <w:r w:rsidRPr="00940580">
        <w:rPr>
          <w:rFonts w:ascii="Book Antiqua" w:hAnsi="Book Antiqua"/>
          <w:lang w:val="en-US"/>
        </w:rPr>
        <w:t xml:space="preserve"> CD, </w:t>
      </w:r>
      <w:proofErr w:type="spellStart"/>
      <w:r w:rsidRPr="00940580">
        <w:rPr>
          <w:rFonts w:ascii="Book Antiqua" w:hAnsi="Book Antiqua"/>
          <w:lang w:val="en-US"/>
        </w:rPr>
        <w:t>Gardin</w:t>
      </w:r>
      <w:proofErr w:type="spellEnd"/>
      <w:r w:rsidRPr="00940580">
        <w:rPr>
          <w:rFonts w:ascii="Book Antiqua" w:hAnsi="Book Antiqua"/>
          <w:lang w:val="en-US"/>
        </w:rPr>
        <w:t xml:space="preserve"> JM, </w:t>
      </w:r>
      <w:proofErr w:type="spellStart"/>
      <w:r w:rsidRPr="00940580">
        <w:rPr>
          <w:rFonts w:ascii="Book Antiqua" w:hAnsi="Book Antiqua"/>
          <w:lang w:val="en-US"/>
        </w:rPr>
        <w:t>Kronmal</w:t>
      </w:r>
      <w:proofErr w:type="spellEnd"/>
      <w:r w:rsidRPr="00940580">
        <w:rPr>
          <w:rFonts w:ascii="Book Antiqua" w:hAnsi="Book Antiqua"/>
          <w:lang w:val="en-US"/>
        </w:rPr>
        <w:t xml:space="preserve"> RA, </w:t>
      </w:r>
      <w:proofErr w:type="spellStart"/>
      <w:r w:rsidRPr="00940580">
        <w:rPr>
          <w:rFonts w:ascii="Book Antiqua" w:hAnsi="Book Antiqua"/>
          <w:lang w:val="en-US"/>
        </w:rPr>
        <w:t>Kuller</w:t>
      </w:r>
      <w:proofErr w:type="spellEnd"/>
      <w:r w:rsidRPr="00940580">
        <w:rPr>
          <w:rFonts w:ascii="Book Antiqua" w:hAnsi="Book Antiqua"/>
          <w:lang w:val="en-US"/>
        </w:rPr>
        <w:t xml:space="preserve"> LH, </w:t>
      </w:r>
      <w:proofErr w:type="spellStart"/>
      <w:r w:rsidRPr="00940580">
        <w:rPr>
          <w:rFonts w:ascii="Book Antiqua" w:hAnsi="Book Antiqua"/>
          <w:lang w:val="en-US"/>
        </w:rPr>
        <w:t>Manolio</w:t>
      </w:r>
      <w:proofErr w:type="spellEnd"/>
      <w:r w:rsidRPr="00940580">
        <w:rPr>
          <w:rFonts w:ascii="Book Antiqua" w:hAnsi="Book Antiqua"/>
          <w:lang w:val="en-US"/>
        </w:rPr>
        <w:t xml:space="preserve"> TA, </w:t>
      </w:r>
      <w:proofErr w:type="spellStart"/>
      <w:r w:rsidRPr="00940580">
        <w:rPr>
          <w:rFonts w:ascii="Book Antiqua" w:hAnsi="Book Antiqua"/>
          <w:lang w:val="en-US"/>
        </w:rPr>
        <w:t>Mittelmark</w:t>
      </w:r>
      <w:proofErr w:type="spellEnd"/>
      <w:r w:rsidRPr="00940580">
        <w:rPr>
          <w:rFonts w:ascii="Book Antiqua" w:hAnsi="Book Antiqua"/>
          <w:lang w:val="en-US"/>
        </w:rPr>
        <w:t xml:space="preserve"> MB, Newman A. The Cardiovascular Health Study: design and r</w:t>
      </w:r>
      <w:r w:rsidRPr="00940580">
        <w:rPr>
          <w:rFonts w:ascii="Book Antiqua" w:hAnsi="Book Antiqua"/>
          <w:lang w:val="en-US"/>
        </w:rPr>
        <w:t>a</w:t>
      </w:r>
      <w:r w:rsidRPr="00940580">
        <w:rPr>
          <w:rFonts w:ascii="Book Antiqua" w:hAnsi="Book Antiqua"/>
          <w:lang w:val="en-US"/>
        </w:rPr>
        <w:t xml:space="preserve">tionale. </w:t>
      </w:r>
      <w:r w:rsidRPr="00940580">
        <w:rPr>
          <w:rFonts w:ascii="Book Antiqua" w:hAnsi="Book Antiqua"/>
          <w:i/>
          <w:lang w:val="en-US"/>
        </w:rPr>
        <w:t>Ann Epidemiol</w:t>
      </w:r>
      <w:r w:rsidRPr="00940580">
        <w:rPr>
          <w:rFonts w:ascii="Book Antiqua" w:hAnsi="Book Antiqua"/>
          <w:lang w:val="en-US"/>
        </w:rPr>
        <w:t xml:space="preserve"> 1991; </w:t>
      </w:r>
      <w:r w:rsidRPr="00940580">
        <w:rPr>
          <w:rFonts w:ascii="Book Antiqua" w:hAnsi="Book Antiqua"/>
          <w:b/>
          <w:lang w:val="en-US"/>
        </w:rPr>
        <w:t>1</w:t>
      </w:r>
      <w:r w:rsidRPr="00940580">
        <w:rPr>
          <w:rFonts w:ascii="Book Antiqua" w:hAnsi="Book Antiqua"/>
          <w:lang w:val="en-US"/>
        </w:rPr>
        <w:t>: 263-276 [PMID: 1669507 DOI: 10.1016/1047-2797(91)90005-W]</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6 </w:t>
      </w:r>
      <w:r w:rsidRPr="00940580">
        <w:rPr>
          <w:rFonts w:ascii="Book Antiqua" w:hAnsi="Book Antiqua"/>
          <w:b/>
          <w:lang w:val="en-US"/>
        </w:rPr>
        <w:t>Berry C</w:t>
      </w:r>
      <w:r w:rsidRPr="00940580">
        <w:rPr>
          <w:rFonts w:ascii="Book Antiqua" w:hAnsi="Book Antiqua"/>
          <w:lang w:val="en-US"/>
        </w:rPr>
        <w:t xml:space="preserve">, Lloyd SM, Wang Y, Macdonald A, Ford I. The changing course of aortic valve disease in Scotland: temporal trends in hospitalizations and mortality and prognostic importance of aortic stenosis. </w:t>
      </w:r>
      <w:r w:rsidRPr="00940580">
        <w:rPr>
          <w:rFonts w:ascii="Book Antiqua" w:hAnsi="Book Antiqua"/>
          <w:i/>
          <w:lang w:val="en-US"/>
        </w:rPr>
        <w:t>Eur Heart J</w:t>
      </w:r>
      <w:r w:rsidRPr="00940580">
        <w:rPr>
          <w:rFonts w:ascii="Book Antiqua" w:hAnsi="Book Antiqua"/>
          <w:lang w:val="en-US"/>
        </w:rPr>
        <w:t xml:space="preserve"> 2013; </w:t>
      </w:r>
      <w:r w:rsidRPr="00940580">
        <w:rPr>
          <w:rFonts w:ascii="Book Antiqua" w:hAnsi="Book Antiqua"/>
          <w:b/>
          <w:lang w:val="en-US"/>
        </w:rPr>
        <w:t>34</w:t>
      </w:r>
      <w:r w:rsidRPr="00940580">
        <w:rPr>
          <w:rFonts w:ascii="Book Antiqua" w:hAnsi="Book Antiqua"/>
          <w:lang w:val="en-US"/>
        </w:rPr>
        <w:t>: 1538-1547 [PMID: 23111418 DOI: 10.1093/</w:t>
      </w:r>
      <w:proofErr w:type="spellStart"/>
      <w:r w:rsidRPr="00940580">
        <w:rPr>
          <w:rFonts w:ascii="Book Antiqua" w:hAnsi="Book Antiqua"/>
          <w:lang w:val="en-US"/>
        </w:rPr>
        <w:t>eurheartj</w:t>
      </w:r>
      <w:proofErr w:type="spellEnd"/>
      <w:r w:rsidRPr="00940580">
        <w:rPr>
          <w:rFonts w:ascii="Book Antiqua" w:hAnsi="Book Antiqua"/>
          <w:lang w:val="en-US"/>
        </w:rPr>
        <w:t>/ehs339]</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7 </w:t>
      </w:r>
      <w:r w:rsidRPr="00940580">
        <w:rPr>
          <w:rFonts w:ascii="Book Antiqua" w:hAnsi="Book Antiqua"/>
          <w:b/>
          <w:lang w:val="en-US"/>
        </w:rPr>
        <w:t>Coffey S</w:t>
      </w:r>
      <w:r w:rsidRPr="00940580">
        <w:rPr>
          <w:rFonts w:ascii="Book Antiqua" w:hAnsi="Book Antiqua"/>
          <w:lang w:val="en-US"/>
        </w:rPr>
        <w:t xml:space="preserve">, d'Arcy JL, Loudon MA, </w:t>
      </w:r>
      <w:proofErr w:type="spellStart"/>
      <w:r w:rsidRPr="00940580">
        <w:rPr>
          <w:rFonts w:ascii="Book Antiqua" w:hAnsi="Book Antiqua"/>
          <w:lang w:val="en-US"/>
        </w:rPr>
        <w:t>Mant</w:t>
      </w:r>
      <w:proofErr w:type="spellEnd"/>
      <w:r w:rsidRPr="00940580">
        <w:rPr>
          <w:rFonts w:ascii="Book Antiqua" w:hAnsi="Book Antiqua"/>
          <w:lang w:val="en-US"/>
        </w:rPr>
        <w:t xml:space="preserve"> D, Farmer AJ, Prendergast BD; OxVALVE-PCS group. The OxVALVE population cohort study (OxVALVE-PCS)-population screening for undiagnosed valvular heart disease in the elderly: study design and objectives. </w:t>
      </w:r>
      <w:r w:rsidRPr="00940580">
        <w:rPr>
          <w:rFonts w:ascii="Book Antiqua" w:hAnsi="Book Antiqua"/>
          <w:i/>
          <w:lang w:val="en-US"/>
        </w:rPr>
        <w:t>Open Heart</w:t>
      </w:r>
      <w:r w:rsidRPr="00940580">
        <w:rPr>
          <w:rFonts w:ascii="Book Antiqua" w:hAnsi="Book Antiqua"/>
          <w:lang w:val="en-US"/>
        </w:rPr>
        <w:t xml:space="preserve"> 2014; </w:t>
      </w:r>
      <w:r w:rsidRPr="00940580">
        <w:rPr>
          <w:rFonts w:ascii="Book Antiqua" w:hAnsi="Book Antiqua"/>
          <w:b/>
          <w:lang w:val="en-US"/>
        </w:rPr>
        <w:t>1</w:t>
      </w:r>
      <w:r w:rsidRPr="00940580">
        <w:rPr>
          <w:rFonts w:ascii="Book Antiqua" w:hAnsi="Book Antiqua"/>
          <w:lang w:val="en-US"/>
        </w:rPr>
        <w:t>: e000043 [PMID: 25332795 DOI: 10.1136/openhrt-2014-000043]</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8 </w:t>
      </w:r>
      <w:r w:rsidRPr="00940580">
        <w:rPr>
          <w:rFonts w:ascii="Book Antiqua" w:hAnsi="Book Antiqua"/>
          <w:b/>
          <w:lang w:val="en-US"/>
        </w:rPr>
        <w:t>Gaede L</w:t>
      </w:r>
      <w:r w:rsidRPr="00940580">
        <w:rPr>
          <w:rFonts w:ascii="Book Antiqua" w:hAnsi="Book Antiqua"/>
          <w:lang w:val="en-US"/>
        </w:rPr>
        <w:t xml:space="preserve">, Di Bartolomeo R, van der </w:t>
      </w:r>
      <w:proofErr w:type="spellStart"/>
      <w:r w:rsidRPr="00940580">
        <w:rPr>
          <w:rFonts w:ascii="Book Antiqua" w:hAnsi="Book Antiqua"/>
          <w:lang w:val="en-US"/>
        </w:rPr>
        <w:t>Kley</w:t>
      </w:r>
      <w:proofErr w:type="spellEnd"/>
      <w:r w:rsidRPr="00940580">
        <w:rPr>
          <w:rFonts w:ascii="Book Antiqua" w:hAnsi="Book Antiqua"/>
          <w:lang w:val="en-US"/>
        </w:rPr>
        <w:t xml:space="preserve"> F, </w:t>
      </w:r>
      <w:proofErr w:type="spellStart"/>
      <w:r w:rsidRPr="00940580">
        <w:rPr>
          <w:rFonts w:ascii="Book Antiqua" w:hAnsi="Book Antiqua"/>
          <w:lang w:val="en-US"/>
        </w:rPr>
        <w:t>Elsässer</w:t>
      </w:r>
      <w:proofErr w:type="spellEnd"/>
      <w:r w:rsidRPr="00940580">
        <w:rPr>
          <w:rFonts w:ascii="Book Antiqua" w:hAnsi="Book Antiqua"/>
          <w:lang w:val="en-US"/>
        </w:rPr>
        <w:t xml:space="preserve"> A, </w:t>
      </w:r>
      <w:proofErr w:type="spellStart"/>
      <w:r w:rsidRPr="00940580">
        <w:rPr>
          <w:rFonts w:ascii="Book Antiqua" w:hAnsi="Book Antiqua"/>
          <w:lang w:val="en-US"/>
        </w:rPr>
        <w:t>Iung</w:t>
      </w:r>
      <w:proofErr w:type="spellEnd"/>
      <w:r w:rsidRPr="00940580">
        <w:rPr>
          <w:rFonts w:ascii="Book Antiqua" w:hAnsi="Book Antiqua"/>
          <w:lang w:val="en-US"/>
        </w:rPr>
        <w:t xml:space="preserve"> B, </w:t>
      </w:r>
      <w:proofErr w:type="spellStart"/>
      <w:r w:rsidRPr="00940580">
        <w:rPr>
          <w:rFonts w:ascii="Book Antiqua" w:hAnsi="Book Antiqua"/>
          <w:lang w:val="en-US"/>
        </w:rPr>
        <w:t>Möllmann</w:t>
      </w:r>
      <w:proofErr w:type="spellEnd"/>
      <w:r w:rsidRPr="00940580">
        <w:rPr>
          <w:rFonts w:ascii="Book Antiqua" w:hAnsi="Book Antiqua"/>
          <w:lang w:val="en-US"/>
        </w:rPr>
        <w:t xml:space="preserve"> H. Aortic valve stenosis: what do people know? A heart valve disease awareness survey of over 8,800 </w:t>
      </w:r>
      <w:r w:rsidRPr="00940580">
        <w:rPr>
          <w:rFonts w:ascii="Book Antiqua" w:hAnsi="Book Antiqua"/>
          <w:lang w:val="en-US"/>
        </w:rPr>
        <w:lastRenderedPageBreak/>
        <w:t xml:space="preserve">people aged 60 or over. </w:t>
      </w:r>
      <w:proofErr w:type="spellStart"/>
      <w:r w:rsidRPr="00940580">
        <w:rPr>
          <w:rFonts w:ascii="Book Antiqua" w:hAnsi="Book Antiqua"/>
          <w:i/>
          <w:lang w:val="en-US"/>
        </w:rPr>
        <w:t>EuroIntervention</w:t>
      </w:r>
      <w:proofErr w:type="spellEnd"/>
      <w:r w:rsidRPr="00940580">
        <w:rPr>
          <w:rFonts w:ascii="Book Antiqua" w:hAnsi="Book Antiqua"/>
          <w:lang w:val="en-US"/>
        </w:rPr>
        <w:t xml:space="preserve"> 2016; </w:t>
      </w:r>
      <w:r w:rsidRPr="00940580">
        <w:rPr>
          <w:rFonts w:ascii="Book Antiqua" w:hAnsi="Book Antiqua"/>
          <w:b/>
          <w:lang w:val="en-US"/>
        </w:rPr>
        <w:t>12</w:t>
      </w:r>
      <w:r w:rsidRPr="00940580">
        <w:rPr>
          <w:rFonts w:ascii="Book Antiqua" w:hAnsi="Book Antiqua"/>
          <w:lang w:val="en-US"/>
        </w:rPr>
        <w:t>: 883-889 [PMID: 27283409 DOI: 10.4244/EIJY16M06_02]</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9 </w:t>
      </w:r>
      <w:proofErr w:type="spellStart"/>
      <w:r w:rsidRPr="00940580">
        <w:rPr>
          <w:rFonts w:ascii="Book Antiqua" w:hAnsi="Book Antiqua"/>
          <w:b/>
          <w:lang w:val="en-US"/>
        </w:rPr>
        <w:t>Gaede</w:t>
      </w:r>
      <w:proofErr w:type="spellEnd"/>
      <w:r w:rsidRPr="00940580">
        <w:rPr>
          <w:rFonts w:ascii="Book Antiqua" w:hAnsi="Book Antiqua"/>
          <w:b/>
          <w:lang w:val="en-US"/>
        </w:rPr>
        <w:t xml:space="preserve"> L</w:t>
      </w:r>
      <w:r w:rsidRPr="00940580">
        <w:rPr>
          <w:rFonts w:ascii="Book Antiqua" w:hAnsi="Book Antiqua"/>
          <w:lang w:val="en-US"/>
        </w:rPr>
        <w:t xml:space="preserve">, </w:t>
      </w:r>
      <w:proofErr w:type="spellStart"/>
      <w:r w:rsidRPr="00940580">
        <w:rPr>
          <w:rFonts w:ascii="Book Antiqua" w:hAnsi="Book Antiqua"/>
          <w:lang w:val="en-US"/>
        </w:rPr>
        <w:t>Aarberge</w:t>
      </w:r>
      <w:proofErr w:type="spellEnd"/>
      <w:r w:rsidRPr="00940580">
        <w:rPr>
          <w:rFonts w:ascii="Book Antiqua" w:hAnsi="Book Antiqua"/>
          <w:lang w:val="en-US"/>
        </w:rPr>
        <w:t xml:space="preserve"> L, Brandon Bravo </w:t>
      </w:r>
      <w:proofErr w:type="spellStart"/>
      <w:r w:rsidRPr="00940580">
        <w:rPr>
          <w:rFonts w:ascii="Book Antiqua" w:hAnsi="Book Antiqua"/>
          <w:lang w:val="en-US"/>
        </w:rPr>
        <w:t>Bruinsma</w:t>
      </w:r>
      <w:proofErr w:type="spellEnd"/>
      <w:r w:rsidRPr="00940580">
        <w:rPr>
          <w:rFonts w:ascii="Book Antiqua" w:hAnsi="Book Antiqua"/>
          <w:lang w:val="en-US"/>
        </w:rPr>
        <w:t xml:space="preserve"> G, </w:t>
      </w:r>
      <w:proofErr w:type="spellStart"/>
      <w:r w:rsidRPr="00940580">
        <w:rPr>
          <w:rFonts w:ascii="Book Antiqua" w:hAnsi="Book Antiqua"/>
          <w:lang w:val="en-US"/>
        </w:rPr>
        <w:t>Macarthy</w:t>
      </w:r>
      <w:proofErr w:type="spellEnd"/>
      <w:r w:rsidRPr="00940580">
        <w:rPr>
          <w:rFonts w:ascii="Book Antiqua" w:hAnsi="Book Antiqua"/>
          <w:lang w:val="en-US"/>
        </w:rPr>
        <w:t xml:space="preserve"> P, </w:t>
      </w:r>
      <w:proofErr w:type="spellStart"/>
      <w:r w:rsidRPr="00940580">
        <w:rPr>
          <w:rFonts w:ascii="Book Antiqua" w:hAnsi="Book Antiqua"/>
          <w:lang w:val="en-US"/>
        </w:rPr>
        <w:t>Musumeci</w:t>
      </w:r>
      <w:proofErr w:type="spellEnd"/>
      <w:r w:rsidRPr="00940580">
        <w:rPr>
          <w:rFonts w:ascii="Book Antiqua" w:hAnsi="Book Antiqua"/>
          <w:lang w:val="en-US"/>
        </w:rPr>
        <w:t xml:space="preserve"> F, </w:t>
      </w:r>
      <w:proofErr w:type="spellStart"/>
      <w:r w:rsidRPr="00940580">
        <w:rPr>
          <w:rFonts w:ascii="Book Antiqua" w:hAnsi="Book Antiqua"/>
          <w:lang w:val="en-US"/>
        </w:rPr>
        <w:t>Zamorano</w:t>
      </w:r>
      <w:proofErr w:type="spellEnd"/>
      <w:r w:rsidRPr="00940580">
        <w:rPr>
          <w:rFonts w:ascii="Book Antiqua" w:hAnsi="Book Antiqua"/>
          <w:lang w:val="en-US"/>
        </w:rPr>
        <w:t xml:space="preserve"> P, </w:t>
      </w:r>
      <w:proofErr w:type="spellStart"/>
      <w:r w:rsidRPr="00940580">
        <w:rPr>
          <w:rFonts w:ascii="Book Antiqua" w:hAnsi="Book Antiqua"/>
          <w:lang w:val="en-US"/>
        </w:rPr>
        <w:t>Möllmann</w:t>
      </w:r>
      <w:proofErr w:type="spellEnd"/>
      <w:r w:rsidRPr="00940580">
        <w:rPr>
          <w:rFonts w:ascii="Book Antiqua" w:hAnsi="Book Antiqua"/>
          <w:lang w:val="en-US"/>
        </w:rPr>
        <w:t xml:space="preserve"> H. Heart Valve Disease Awareness Survey 2017: what did we achieve since 2015? </w:t>
      </w:r>
      <w:r w:rsidRPr="00940580">
        <w:rPr>
          <w:rFonts w:ascii="Book Antiqua" w:hAnsi="Book Antiqua"/>
          <w:i/>
          <w:lang w:val="en-US"/>
        </w:rPr>
        <w:t>Clin Res Cardiol</w:t>
      </w:r>
      <w:r w:rsidRPr="00940580">
        <w:rPr>
          <w:rFonts w:ascii="Book Antiqua" w:hAnsi="Book Antiqua"/>
          <w:lang w:val="en-US"/>
        </w:rPr>
        <w:t xml:space="preserve"> 2019; </w:t>
      </w:r>
      <w:r w:rsidRPr="00940580">
        <w:rPr>
          <w:rFonts w:ascii="Book Antiqua" w:hAnsi="Book Antiqua"/>
          <w:b/>
          <w:lang w:val="en-US"/>
        </w:rPr>
        <w:t>108</w:t>
      </w:r>
      <w:r w:rsidRPr="00940580">
        <w:rPr>
          <w:rFonts w:ascii="Book Antiqua" w:hAnsi="Book Antiqua"/>
          <w:lang w:val="en-US"/>
        </w:rPr>
        <w:t>: 61-67 [PMID: 29943272 DOI: 10.1007/s00392-018-1312-5]</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10 </w:t>
      </w:r>
      <w:proofErr w:type="spellStart"/>
      <w:r w:rsidRPr="00940580">
        <w:rPr>
          <w:rFonts w:ascii="Book Antiqua" w:hAnsi="Book Antiqua"/>
          <w:b/>
          <w:lang w:val="en-US"/>
        </w:rPr>
        <w:t>Osnabrugge</w:t>
      </w:r>
      <w:proofErr w:type="spellEnd"/>
      <w:r w:rsidRPr="00940580">
        <w:rPr>
          <w:rFonts w:ascii="Book Antiqua" w:hAnsi="Book Antiqua"/>
          <w:b/>
          <w:lang w:val="en-US"/>
        </w:rPr>
        <w:t xml:space="preserve"> RL</w:t>
      </w:r>
      <w:r w:rsidRPr="00940580">
        <w:rPr>
          <w:rFonts w:ascii="Book Antiqua" w:hAnsi="Book Antiqua"/>
          <w:lang w:val="en-US"/>
        </w:rPr>
        <w:t xml:space="preserve">, </w:t>
      </w:r>
      <w:proofErr w:type="spellStart"/>
      <w:r w:rsidRPr="00940580">
        <w:rPr>
          <w:rFonts w:ascii="Book Antiqua" w:hAnsi="Book Antiqua"/>
          <w:lang w:val="en-US"/>
        </w:rPr>
        <w:t>Mylotte</w:t>
      </w:r>
      <w:proofErr w:type="spellEnd"/>
      <w:r w:rsidRPr="00940580">
        <w:rPr>
          <w:rFonts w:ascii="Book Antiqua" w:hAnsi="Book Antiqua"/>
          <w:lang w:val="en-US"/>
        </w:rPr>
        <w:t xml:space="preserve"> D, Head SJ, Van </w:t>
      </w:r>
      <w:proofErr w:type="spellStart"/>
      <w:r w:rsidRPr="00940580">
        <w:rPr>
          <w:rFonts w:ascii="Book Antiqua" w:hAnsi="Book Antiqua"/>
          <w:lang w:val="en-US"/>
        </w:rPr>
        <w:t>Mieghem</w:t>
      </w:r>
      <w:proofErr w:type="spellEnd"/>
      <w:r w:rsidRPr="00940580">
        <w:rPr>
          <w:rFonts w:ascii="Book Antiqua" w:hAnsi="Book Antiqua"/>
          <w:lang w:val="en-US"/>
        </w:rPr>
        <w:t xml:space="preserve"> NM, </w:t>
      </w:r>
      <w:proofErr w:type="spellStart"/>
      <w:r w:rsidRPr="00940580">
        <w:rPr>
          <w:rFonts w:ascii="Book Antiqua" w:hAnsi="Book Antiqua"/>
          <w:lang w:val="en-US"/>
        </w:rPr>
        <w:t>Nkomo</w:t>
      </w:r>
      <w:proofErr w:type="spellEnd"/>
      <w:r w:rsidRPr="00940580">
        <w:rPr>
          <w:rFonts w:ascii="Book Antiqua" w:hAnsi="Book Antiqua"/>
          <w:lang w:val="en-US"/>
        </w:rPr>
        <w:t xml:space="preserve"> VT, </w:t>
      </w:r>
      <w:proofErr w:type="spellStart"/>
      <w:r w:rsidRPr="00940580">
        <w:rPr>
          <w:rFonts w:ascii="Book Antiqua" w:hAnsi="Book Antiqua"/>
          <w:lang w:val="en-US"/>
        </w:rPr>
        <w:t>LeReun</w:t>
      </w:r>
      <w:proofErr w:type="spellEnd"/>
      <w:r w:rsidRPr="00940580">
        <w:rPr>
          <w:rFonts w:ascii="Book Antiqua" w:hAnsi="Book Antiqua"/>
          <w:lang w:val="en-US"/>
        </w:rPr>
        <w:t xml:space="preserve"> CM, </w:t>
      </w:r>
      <w:proofErr w:type="spellStart"/>
      <w:r w:rsidRPr="00940580">
        <w:rPr>
          <w:rFonts w:ascii="Book Antiqua" w:hAnsi="Book Antiqua"/>
          <w:lang w:val="en-US"/>
        </w:rPr>
        <w:t>Bogers</w:t>
      </w:r>
      <w:proofErr w:type="spellEnd"/>
      <w:r w:rsidRPr="00940580">
        <w:rPr>
          <w:rFonts w:ascii="Book Antiqua" w:hAnsi="Book Antiqua"/>
          <w:lang w:val="en-US"/>
        </w:rPr>
        <w:t xml:space="preserve"> AJ, Piazza N, </w:t>
      </w:r>
      <w:proofErr w:type="spellStart"/>
      <w:r w:rsidRPr="00940580">
        <w:rPr>
          <w:rFonts w:ascii="Book Antiqua" w:hAnsi="Book Antiqua"/>
          <w:lang w:val="en-US"/>
        </w:rPr>
        <w:t>Kappetein</w:t>
      </w:r>
      <w:proofErr w:type="spellEnd"/>
      <w:r w:rsidRPr="00940580">
        <w:rPr>
          <w:rFonts w:ascii="Book Antiqua" w:hAnsi="Book Antiqua"/>
          <w:lang w:val="en-US"/>
        </w:rPr>
        <w:t xml:space="preserve"> AP. Aortic stenosis in the elderly: disease prevalence and number of candidates for transcatheter aortic valve replacement: a meta-analysis and modeling study. </w:t>
      </w:r>
      <w:r w:rsidRPr="00940580">
        <w:rPr>
          <w:rFonts w:ascii="Book Antiqua" w:hAnsi="Book Antiqua"/>
          <w:i/>
          <w:lang w:val="en-US"/>
        </w:rPr>
        <w:t>J Am Coll Cardiol</w:t>
      </w:r>
      <w:r w:rsidRPr="00940580">
        <w:rPr>
          <w:rFonts w:ascii="Book Antiqua" w:hAnsi="Book Antiqua"/>
          <w:lang w:val="en-US"/>
        </w:rPr>
        <w:t xml:space="preserve"> 2013; </w:t>
      </w:r>
      <w:r w:rsidRPr="00940580">
        <w:rPr>
          <w:rFonts w:ascii="Book Antiqua" w:hAnsi="Book Antiqua"/>
          <w:b/>
          <w:lang w:val="en-US"/>
        </w:rPr>
        <w:t>62</w:t>
      </w:r>
      <w:r w:rsidRPr="00940580">
        <w:rPr>
          <w:rFonts w:ascii="Book Antiqua" w:hAnsi="Book Antiqua"/>
          <w:lang w:val="en-US"/>
        </w:rPr>
        <w:t>: 1002-1012 [PMID: 23727214 DOI: 10.1016/j.jacc.2013.05.015]</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11 </w:t>
      </w:r>
      <w:r w:rsidRPr="00940580">
        <w:rPr>
          <w:rFonts w:ascii="Book Antiqua" w:hAnsi="Book Antiqua"/>
          <w:b/>
          <w:lang w:val="en-US"/>
        </w:rPr>
        <w:t>Stewart BF</w:t>
      </w:r>
      <w:r w:rsidRPr="00940580">
        <w:rPr>
          <w:rFonts w:ascii="Book Antiqua" w:hAnsi="Book Antiqua"/>
          <w:lang w:val="en-US"/>
        </w:rPr>
        <w:t xml:space="preserve">, </w:t>
      </w:r>
      <w:proofErr w:type="spellStart"/>
      <w:r w:rsidRPr="00940580">
        <w:rPr>
          <w:rFonts w:ascii="Book Antiqua" w:hAnsi="Book Antiqua"/>
          <w:lang w:val="en-US"/>
        </w:rPr>
        <w:t>Siscovick</w:t>
      </w:r>
      <w:proofErr w:type="spellEnd"/>
      <w:r w:rsidRPr="00940580">
        <w:rPr>
          <w:rFonts w:ascii="Book Antiqua" w:hAnsi="Book Antiqua"/>
          <w:lang w:val="en-US"/>
        </w:rPr>
        <w:t xml:space="preserve"> D, Lind BK, </w:t>
      </w:r>
      <w:proofErr w:type="spellStart"/>
      <w:r w:rsidRPr="00940580">
        <w:rPr>
          <w:rFonts w:ascii="Book Antiqua" w:hAnsi="Book Antiqua"/>
          <w:lang w:val="en-US"/>
        </w:rPr>
        <w:t>Gardin</w:t>
      </w:r>
      <w:proofErr w:type="spellEnd"/>
      <w:r w:rsidRPr="00940580">
        <w:rPr>
          <w:rFonts w:ascii="Book Antiqua" w:hAnsi="Book Antiqua"/>
          <w:lang w:val="en-US"/>
        </w:rPr>
        <w:t xml:space="preserve"> JM, </w:t>
      </w:r>
      <w:proofErr w:type="spellStart"/>
      <w:r w:rsidRPr="00940580">
        <w:rPr>
          <w:rFonts w:ascii="Book Antiqua" w:hAnsi="Book Antiqua"/>
          <w:lang w:val="en-US"/>
        </w:rPr>
        <w:t>Gottdiener</w:t>
      </w:r>
      <w:proofErr w:type="spellEnd"/>
      <w:r w:rsidRPr="00940580">
        <w:rPr>
          <w:rFonts w:ascii="Book Antiqua" w:hAnsi="Book Antiqua"/>
          <w:lang w:val="en-US"/>
        </w:rPr>
        <w:t xml:space="preserve"> JS, Smith VE, </w:t>
      </w:r>
      <w:proofErr w:type="spellStart"/>
      <w:r w:rsidRPr="00940580">
        <w:rPr>
          <w:rFonts w:ascii="Book Antiqua" w:hAnsi="Book Antiqua"/>
          <w:lang w:val="en-US"/>
        </w:rPr>
        <w:t>Kitzman</w:t>
      </w:r>
      <w:proofErr w:type="spellEnd"/>
      <w:r w:rsidRPr="00940580">
        <w:rPr>
          <w:rFonts w:ascii="Book Antiqua" w:hAnsi="Book Antiqua"/>
          <w:lang w:val="en-US"/>
        </w:rPr>
        <w:t xml:space="preserve"> DW, Otto CM. Clinical factors associated with calcific aortic valve disease. Cardiovascular Health Study. </w:t>
      </w:r>
      <w:r w:rsidRPr="00940580">
        <w:rPr>
          <w:rFonts w:ascii="Book Antiqua" w:hAnsi="Book Antiqua"/>
          <w:i/>
          <w:lang w:val="en-US"/>
        </w:rPr>
        <w:t>J Am Coll Cardiol</w:t>
      </w:r>
      <w:r w:rsidRPr="00940580">
        <w:rPr>
          <w:rFonts w:ascii="Book Antiqua" w:hAnsi="Book Antiqua"/>
          <w:lang w:val="en-US"/>
        </w:rPr>
        <w:t xml:space="preserve"> 1997; </w:t>
      </w:r>
      <w:r w:rsidRPr="00940580">
        <w:rPr>
          <w:rFonts w:ascii="Book Antiqua" w:hAnsi="Book Antiqua"/>
          <w:b/>
          <w:lang w:val="en-US"/>
        </w:rPr>
        <w:t>29</w:t>
      </w:r>
      <w:r w:rsidRPr="00940580">
        <w:rPr>
          <w:rFonts w:ascii="Book Antiqua" w:hAnsi="Book Antiqua"/>
          <w:lang w:val="en-US"/>
        </w:rPr>
        <w:t>: 630-634 [PMID: 9060903 DOI: 10.1016/S0735-1097(96)00563-3]</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12 </w:t>
      </w:r>
      <w:proofErr w:type="spellStart"/>
      <w:r w:rsidRPr="00940580">
        <w:rPr>
          <w:rFonts w:ascii="Book Antiqua" w:hAnsi="Book Antiqua"/>
          <w:b/>
          <w:lang w:val="en-US"/>
        </w:rPr>
        <w:t>Lindroos</w:t>
      </w:r>
      <w:proofErr w:type="spellEnd"/>
      <w:r w:rsidRPr="00940580">
        <w:rPr>
          <w:rFonts w:ascii="Book Antiqua" w:hAnsi="Book Antiqua"/>
          <w:b/>
          <w:lang w:val="en-US"/>
        </w:rPr>
        <w:t xml:space="preserve"> M</w:t>
      </w:r>
      <w:r w:rsidRPr="00940580">
        <w:rPr>
          <w:rFonts w:ascii="Book Antiqua" w:hAnsi="Book Antiqua"/>
          <w:lang w:val="en-US"/>
        </w:rPr>
        <w:t xml:space="preserve">, </w:t>
      </w:r>
      <w:proofErr w:type="spellStart"/>
      <w:r w:rsidRPr="00940580">
        <w:rPr>
          <w:rFonts w:ascii="Book Antiqua" w:hAnsi="Book Antiqua"/>
          <w:lang w:val="en-US"/>
        </w:rPr>
        <w:t>Kupari</w:t>
      </w:r>
      <w:proofErr w:type="spellEnd"/>
      <w:r w:rsidRPr="00940580">
        <w:rPr>
          <w:rFonts w:ascii="Book Antiqua" w:hAnsi="Book Antiqua"/>
          <w:lang w:val="en-US"/>
        </w:rPr>
        <w:t xml:space="preserve"> M, </w:t>
      </w:r>
      <w:proofErr w:type="spellStart"/>
      <w:r w:rsidRPr="00940580">
        <w:rPr>
          <w:rFonts w:ascii="Book Antiqua" w:hAnsi="Book Antiqua"/>
          <w:lang w:val="en-US"/>
        </w:rPr>
        <w:t>Heikkilä</w:t>
      </w:r>
      <w:proofErr w:type="spellEnd"/>
      <w:r w:rsidRPr="00940580">
        <w:rPr>
          <w:rFonts w:ascii="Book Antiqua" w:hAnsi="Book Antiqua"/>
          <w:lang w:val="en-US"/>
        </w:rPr>
        <w:t xml:space="preserve"> J, </w:t>
      </w:r>
      <w:proofErr w:type="spellStart"/>
      <w:r w:rsidRPr="00940580">
        <w:rPr>
          <w:rFonts w:ascii="Book Antiqua" w:hAnsi="Book Antiqua"/>
          <w:lang w:val="en-US"/>
        </w:rPr>
        <w:t>Tilvis</w:t>
      </w:r>
      <w:proofErr w:type="spellEnd"/>
      <w:r w:rsidRPr="00940580">
        <w:rPr>
          <w:rFonts w:ascii="Book Antiqua" w:hAnsi="Book Antiqua"/>
          <w:lang w:val="en-US"/>
        </w:rPr>
        <w:t xml:space="preserve"> R. Prevalence of aortic valve abnormalities in the elderly: an echocardiographic study of a random population sample. </w:t>
      </w:r>
      <w:r w:rsidRPr="00940580">
        <w:rPr>
          <w:rFonts w:ascii="Book Antiqua" w:hAnsi="Book Antiqua"/>
          <w:i/>
          <w:lang w:val="en-US"/>
        </w:rPr>
        <w:t>J Am Coll Cardiol</w:t>
      </w:r>
      <w:r w:rsidRPr="00940580">
        <w:rPr>
          <w:rFonts w:ascii="Book Antiqua" w:hAnsi="Book Antiqua"/>
          <w:lang w:val="en-US"/>
        </w:rPr>
        <w:t xml:space="preserve"> 1993; </w:t>
      </w:r>
      <w:r w:rsidRPr="00940580">
        <w:rPr>
          <w:rFonts w:ascii="Book Antiqua" w:hAnsi="Book Antiqua"/>
          <w:b/>
          <w:lang w:val="en-US"/>
        </w:rPr>
        <w:t>21</w:t>
      </w:r>
      <w:r w:rsidRPr="00940580">
        <w:rPr>
          <w:rFonts w:ascii="Book Antiqua" w:hAnsi="Book Antiqua"/>
          <w:lang w:val="en-US"/>
        </w:rPr>
        <w:t>: 1220-1225 [PMID: 8459080 DOI: 10.1016/0735-1097(93)90249-Z]</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13 </w:t>
      </w:r>
      <w:r w:rsidRPr="00940580">
        <w:rPr>
          <w:rFonts w:ascii="Book Antiqua" w:hAnsi="Book Antiqua"/>
          <w:b/>
          <w:lang w:val="en-US"/>
        </w:rPr>
        <w:t>Roberts WC</w:t>
      </w:r>
      <w:r w:rsidRPr="00940580">
        <w:rPr>
          <w:rFonts w:ascii="Book Antiqua" w:hAnsi="Book Antiqua"/>
          <w:lang w:val="en-US"/>
        </w:rPr>
        <w:t xml:space="preserve">, </w:t>
      </w:r>
      <w:proofErr w:type="spellStart"/>
      <w:r w:rsidRPr="00940580">
        <w:rPr>
          <w:rFonts w:ascii="Book Antiqua" w:hAnsi="Book Antiqua"/>
          <w:lang w:val="en-US"/>
        </w:rPr>
        <w:t>Janning</w:t>
      </w:r>
      <w:proofErr w:type="spellEnd"/>
      <w:r w:rsidRPr="00940580">
        <w:rPr>
          <w:rFonts w:ascii="Book Antiqua" w:hAnsi="Book Antiqua"/>
          <w:lang w:val="en-US"/>
        </w:rPr>
        <w:t xml:space="preserve"> KG, </w:t>
      </w:r>
      <w:proofErr w:type="spellStart"/>
      <w:r w:rsidRPr="00940580">
        <w:rPr>
          <w:rFonts w:ascii="Book Antiqua" w:hAnsi="Book Antiqua"/>
          <w:lang w:val="en-US"/>
        </w:rPr>
        <w:t>Ko</w:t>
      </w:r>
      <w:proofErr w:type="spellEnd"/>
      <w:r w:rsidRPr="00940580">
        <w:rPr>
          <w:rFonts w:ascii="Book Antiqua" w:hAnsi="Book Antiqua"/>
          <w:lang w:val="en-US"/>
        </w:rPr>
        <w:t xml:space="preserve"> JM, Filardo G, Matter GJ. Frequency of congenitally bicuspid aortic valves in patients ≥80 years of age undergoing aortic valve replacement for aortic stenosis (with or without aortic regurgitation) and implications for transcatheter aortic valve implantation. </w:t>
      </w:r>
      <w:r w:rsidRPr="00940580">
        <w:rPr>
          <w:rFonts w:ascii="Book Antiqua" w:hAnsi="Book Antiqua"/>
          <w:i/>
          <w:lang w:val="en-US"/>
        </w:rPr>
        <w:t>Am J Cardiol</w:t>
      </w:r>
      <w:r w:rsidRPr="00940580">
        <w:rPr>
          <w:rFonts w:ascii="Book Antiqua" w:hAnsi="Book Antiqua"/>
          <w:lang w:val="en-US"/>
        </w:rPr>
        <w:t xml:space="preserve"> 2012; </w:t>
      </w:r>
      <w:r w:rsidRPr="00940580">
        <w:rPr>
          <w:rFonts w:ascii="Book Antiqua" w:hAnsi="Book Antiqua"/>
          <w:b/>
          <w:lang w:val="en-US"/>
        </w:rPr>
        <w:t>109</w:t>
      </w:r>
      <w:r w:rsidRPr="00940580">
        <w:rPr>
          <w:rFonts w:ascii="Book Antiqua" w:hAnsi="Book Antiqua"/>
          <w:lang w:val="en-US"/>
        </w:rPr>
        <w:t>: 1632-1636 [PMID: 22459301 DOI: 10.1016/j.amjcard.2012.01.390]</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14 </w:t>
      </w:r>
      <w:r w:rsidRPr="00940580">
        <w:rPr>
          <w:rFonts w:ascii="Book Antiqua" w:hAnsi="Book Antiqua"/>
          <w:b/>
          <w:lang w:val="en-US"/>
        </w:rPr>
        <w:t>Otto CM</w:t>
      </w:r>
      <w:r w:rsidRPr="00940580">
        <w:rPr>
          <w:rFonts w:ascii="Book Antiqua" w:hAnsi="Book Antiqua"/>
          <w:lang w:val="en-US"/>
        </w:rPr>
        <w:t xml:space="preserve">, </w:t>
      </w:r>
      <w:proofErr w:type="spellStart"/>
      <w:r w:rsidRPr="00940580">
        <w:rPr>
          <w:rFonts w:ascii="Book Antiqua" w:hAnsi="Book Antiqua"/>
          <w:lang w:val="en-US"/>
        </w:rPr>
        <w:t>Kuusisto</w:t>
      </w:r>
      <w:proofErr w:type="spellEnd"/>
      <w:r w:rsidRPr="00940580">
        <w:rPr>
          <w:rFonts w:ascii="Book Antiqua" w:hAnsi="Book Antiqua"/>
          <w:lang w:val="en-US"/>
        </w:rPr>
        <w:t xml:space="preserve"> J, </w:t>
      </w:r>
      <w:proofErr w:type="spellStart"/>
      <w:r w:rsidRPr="00940580">
        <w:rPr>
          <w:rFonts w:ascii="Book Antiqua" w:hAnsi="Book Antiqua"/>
          <w:lang w:val="en-US"/>
        </w:rPr>
        <w:t>Reichenbach</w:t>
      </w:r>
      <w:proofErr w:type="spellEnd"/>
      <w:r w:rsidRPr="00940580">
        <w:rPr>
          <w:rFonts w:ascii="Book Antiqua" w:hAnsi="Book Antiqua"/>
          <w:lang w:val="en-US"/>
        </w:rPr>
        <w:t xml:space="preserve"> DD, Gown AM, O'Brien KD. Characterization of the early lesion of 'degenerative' valvular aortic stenosis. Histological and immunohistochemical studies. </w:t>
      </w:r>
      <w:r w:rsidRPr="00940580">
        <w:rPr>
          <w:rFonts w:ascii="Book Antiqua" w:hAnsi="Book Antiqua"/>
          <w:i/>
          <w:lang w:val="en-US"/>
        </w:rPr>
        <w:t>Circulation</w:t>
      </w:r>
      <w:r w:rsidRPr="00940580">
        <w:rPr>
          <w:rFonts w:ascii="Book Antiqua" w:hAnsi="Book Antiqua"/>
          <w:lang w:val="en-US"/>
        </w:rPr>
        <w:t xml:space="preserve"> 1994; </w:t>
      </w:r>
      <w:r w:rsidRPr="00940580">
        <w:rPr>
          <w:rFonts w:ascii="Book Antiqua" w:hAnsi="Book Antiqua"/>
          <w:b/>
          <w:lang w:val="en-US"/>
        </w:rPr>
        <w:t>90</w:t>
      </w:r>
      <w:r w:rsidRPr="00940580">
        <w:rPr>
          <w:rFonts w:ascii="Book Antiqua" w:hAnsi="Book Antiqua"/>
          <w:lang w:val="en-US"/>
        </w:rPr>
        <w:t>: 844-853 [PMID: 7519131 DOI: 10.1161/01.CIR.90.2.844]</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15 </w:t>
      </w:r>
      <w:proofErr w:type="spellStart"/>
      <w:r w:rsidRPr="00940580">
        <w:rPr>
          <w:rFonts w:ascii="Book Antiqua" w:hAnsi="Book Antiqua"/>
          <w:b/>
          <w:lang w:val="en-US"/>
        </w:rPr>
        <w:t>Pahkala</w:t>
      </w:r>
      <w:proofErr w:type="spellEnd"/>
      <w:r w:rsidRPr="00940580">
        <w:rPr>
          <w:rFonts w:ascii="Book Antiqua" w:hAnsi="Book Antiqua"/>
          <w:b/>
          <w:lang w:val="en-US"/>
        </w:rPr>
        <w:t xml:space="preserve"> K</w:t>
      </w:r>
      <w:r w:rsidRPr="00940580">
        <w:rPr>
          <w:rFonts w:ascii="Book Antiqua" w:hAnsi="Book Antiqua"/>
          <w:lang w:val="en-US"/>
        </w:rPr>
        <w:t xml:space="preserve">, </w:t>
      </w:r>
      <w:proofErr w:type="spellStart"/>
      <w:r w:rsidRPr="00940580">
        <w:rPr>
          <w:rFonts w:ascii="Book Antiqua" w:hAnsi="Book Antiqua"/>
          <w:lang w:val="en-US"/>
        </w:rPr>
        <w:t>Hietalampi</w:t>
      </w:r>
      <w:proofErr w:type="spellEnd"/>
      <w:r w:rsidRPr="00940580">
        <w:rPr>
          <w:rFonts w:ascii="Book Antiqua" w:hAnsi="Book Antiqua"/>
          <w:lang w:val="en-US"/>
        </w:rPr>
        <w:t xml:space="preserve"> H, </w:t>
      </w:r>
      <w:proofErr w:type="spellStart"/>
      <w:r w:rsidRPr="00940580">
        <w:rPr>
          <w:rFonts w:ascii="Book Antiqua" w:hAnsi="Book Antiqua"/>
          <w:lang w:val="en-US"/>
        </w:rPr>
        <w:t>Laitinen</w:t>
      </w:r>
      <w:proofErr w:type="spellEnd"/>
      <w:r w:rsidRPr="00940580">
        <w:rPr>
          <w:rFonts w:ascii="Book Antiqua" w:hAnsi="Book Antiqua"/>
          <w:lang w:val="en-US"/>
        </w:rPr>
        <w:t xml:space="preserve"> TT, </w:t>
      </w:r>
      <w:proofErr w:type="spellStart"/>
      <w:r w:rsidRPr="00940580">
        <w:rPr>
          <w:rFonts w:ascii="Book Antiqua" w:hAnsi="Book Antiqua"/>
          <w:lang w:val="en-US"/>
        </w:rPr>
        <w:t>Viikari</w:t>
      </w:r>
      <w:proofErr w:type="spellEnd"/>
      <w:r w:rsidRPr="00940580">
        <w:rPr>
          <w:rFonts w:ascii="Book Antiqua" w:hAnsi="Book Antiqua"/>
          <w:lang w:val="en-US"/>
        </w:rPr>
        <w:t xml:space="preserve"> JS, </w:t>
      </w:r>
      <w:proofErr w:type="spellStart"/>
      <w:r w:rsidRPr="00940580">
        <w:rPr>
          <w:rFonts w:ascii="Book Antiqua" w:hAnsi="Book Antiqua"/>
          <w:lang w:val="en-US"/>
        </w:rPr>
        <w:t>Rönnemaa</w:t>
      </w:r>
      <w:proofErr w:type="spellEnd"/>
      <w:r w:rsidRPr="00940580">
        <w:rPr>
          <w:rFonts w:ascii="Book Antiqua" w:hAnsi="Book Antiqua"/>
          <w:lang w:val="en-US"/>
        </w:rPr>
        <w:t xml:space="preserve"> T, </w:t>
      </w:r>
      <w:proofErr w:type="spellStart"/>
      <w:r w:rsidRPr="00940580">
        <w:rPr>
          <w:rFonts w:ascii="Book Antiqua" w:hAnsi="Book Antiqua"/>
          <w:lang w:val="en-US"/>
        </w:rPr>
        <w:t>Niinikoski</w:t>
      </w:r>
      <w:proofErr w:type="spellEnd"/>
      <w:r w:rsidRPr="00940580">
        <w:rPr>
          <w:rFonts w:ascii="Book Antiqua" w:hAnsi="Book Antiqua"/>
          <w:lang w:val="en-US"/>
        </w:rPr>
        <w:t xml:space="preserve"> H, </w:t>
      </w:r>
      <w:proofErr w:type="spellStart"/>
      <w:r w:rsidRPr="00940580">
        <w:rPr>
          <w:rFonts w:ascii="Book Antiqua" w:hAnsi="Book Antiqua"/>
          <w:lang w:val="en-US"/>
        </w:rPr>
        <w:t>Lagström</w:t>
      </w:r>
      <w:proofErr w:type="spellEnd"/>
      <w:r w:rsidRPr="00940580">
        <w:rPr>
          <w:rFonts w:ascii="Book Antiqua" w:hAnsi="Book Antiqua"/>
          <w:lang w:val="en-US"/>
        </w:rPr>
        <w:t xml:space="preserve"> H, </w:t>
      </w:r>
      <w:proofErr w:type="spellStart"/>
      <w:r w:rsidRPr="00940580">
        <w:rPr>
          <w:rFonts w:ascii="Book Antiqua" w:hAnsi="Book Antiqua"/>
          <w:lang w:val="en-US"/>
        </w:rPr>
        <w:t>Talvia</w:t>
      </w:r>
      <w:proofErr w:type="spellEnd"/>
      <w:r w:rsidRPr="00940580">
        <w:rPr>
          <w:rFonts w:ascii="Book Antiqua" w:hAnsi="Book Antiqua"/>
          <w:lang w:val="en-US"/>
        </w:rPr>
        <w:t xml:space="preserve"> S, </w:t>
      </w:r>
      <w:proofErr w:type="spellStart"/>
      <w:r w:rsidRPr="00940580">
        <w:rPr>
          <w:rFonts w:ascii="Book Antiqua" w:hAnsi="Book Antiqua"/>
          <w:lang w:val="en-US"/>
        </w:rPr>
        <w:t>Jula</w:t>
      </w:r>
      <w:proofErr w:type="spellEnd"/>
      <w:r w:rsidRPr="00940580">
        <w:rPr>
          <w:rFonts w:ascii="Book Antiqua" w:hAnsi="Book Antiqua"/>
          <w:lang w:val="en-US"/>
        </w:rPr>
        <w:t xml:space="preserve"> A, </w:t>
      </w:r>
      <w:proofErr w:type="spellStart"/>
      <w:r w:rsidRPr="00940580">
        <w:rPr>
          <w:rFonts w:ascii="Book Antiqua" w:hAnsi="Book Antiqua"/>
          <w:lang w:val="en-US"/>
        </w:rPr>
        <w:t>Heinonen</w:t>
      </w:r>
      <w:proofErr w:type="spellEnd"/>
      <w:r w:rsidRPr="00940580">
        <w:rPr>
          <w:rFonts w:ascii="Book Antiqua" w:hAnsi="Book Antiqua"/>
          <w:lang w:val="en-US"/>
        </w:rPr>
        <w:t xml:space="preserve"> OJ, </w:t>
      </w:r>
      <w:proofErr w:type="spellStart"/>
      <w:r w:rsidRPr="00940580">
        <w:rPr>
          <w:rFonts w:ascii="Book Antiqua" w:hAnsi="Book Antiqua"/>
          <w:lang w:val="en-US"/>
        </w:rPr>
        <w:t>Juonala</w:t>
      </w:r>
      <w:proofErr w:type="spellEnd"/>
      <w:r w:rsidRPr="00940580">
        <w:rPr>
          <w:rFonts w:ascii="Book Antiqua" w:hAnsi="Book Antiqua"/>
          <w:lang w:val="en-US"/>
        </w:rPr>
        <w:t xml:space="preserve"> M, </w:t>
      </w:r>
      <w:proofErr w:type="spellStart"/>
      <w:r w:rsidRPr="00940580">
        <w:rPr>
          <w:rFonts w:ascii="Book Antiqua" w:hAnsi="Book Antiqua"/>
          <w:lang w:val="en-US"/>
        </w:rPr>
        <w:t>Simell</w:t>
      </w:r>
      <w:proofErr w:type="spellEnd"/>
      <w:r w:rsidRPr="00940580">
        <w:rPr>
          <w:rFonts w:ascii="Book Antiqua" w:hAnsi="Book Antiqua"/>
          <w:lang w:val="en-US"/>
        </w:rPr>
        <w:t xml:space="preserve"> O, </w:t>
      </w:r>
      <w:proofErr w:type="spellStart"/>
      <w:r w:rsidRPr="00940580">
        <w:rPr>
          <w:rFonts w:ascii="Book Antiqua" w:hAnsi="Book Antiqua"/>
          <w:lang w:val="en-US"/>
        </w:rPr>
        <w:t>Raitakari</w:t>
      </w:r>
      <w:proofErr w:type="spellEnd"/>
      <w:r w:rsidRPr="00940580">
        <w:rPr>
          <w:rFonts w:ascii="Book Antiqua" w:hAnsi="Book Antiqua"/>
          <w:lang w:val="en-US"/>
        </w:rPr>
        <w:t xml:space="preserve"> OT. Ideal cardiovascular health in adolescence: effect of lifestyle intervention and association with vascular intima-media thickness and elasticity (the Special Turku Coronary Risk Factor Intervention </w:t>
      </w:r>
      <w:r w:rsidRPr="00940580">
        <w:rPr>
          <w:rFonts w:ascii="Book Antiqua" w:hAnsi="Book Antiqua"/>
          <w:lang w:val="en-US"/>
        </w:rPr>
        <w:lastRenderedPageBreak/>
        <w:t xml:space="preserve">Project for Children [STRIP] study). </w:t>
      </w:r>
      <w:r w:rsidRPr="00940580">
        <w:rPr>
          <w:rFonts w:ascii="Book Antiqua" w:hAnsi="Book Antiqua"/>
          <w:i/>
          <w:lang w:val="en-US"/>
        </w:rPr>
        <w:t>Circulation</w:t>
      </w:r>
      <w:r w:rsidRPr="00940580">
        <w:rPr>
          <w:rFonts w:ascii="Book Antiqua" w:hAnsi="Book Antiqua"/>
          <w:lang w:val="en-US"/>
        </w:rPr>
        <w:t xml:space="preserve"> 2013; </w:t>
      </w:r>
      <w:r w:rsidRPr="00940580">
        <w:rPr>
          <w:rFonts w:ascii="Book Antiqua" w:hAnsi="Book Antiqua"/>
          <w:b/>
          <w:lang w:val="en-US"/>
        </w:rPr>
        <w:t>127</w:t>
      </w:r>
      <w:r w:rsidRPr="00940580">
        <w:rPr>
          <w:rFonts w:ascii="Book Antiqua" w:hAnsi="Book Antiqua"/>
          <w:lang w:val="en-US"/>
        </w:rPr>
        <w:t>: 2088-2096 [PMID: 23613255 DOI: 10.1161/CIRCULATIONAHA.112.000761]</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16 </w:t>
      </w:r>
      <w:r w:rsidRPr="00940580">
        <w:rPr>
          <w:rFonts w:ascii="Book Antiqua" w:hAnsi="Book Antiqua"/>
          <w:b/>
          <w:lang w:val="en-US"/>
        </w:rPr>
        <w:t>Spring B</w:t>
      </w:r>
      <w:r w:rsidRPr="00940580">
        <w:rPr>
          <w:rFonts w:ascii="Book Antiqua" w:hAnsi="Book Antiqua"/>
          <w:lang w:val="en-US"/>
        </w:rPr>
        <w:t xml:space="preserve">, Moller AC, Colangelo LA, </w:t>
      </w:r>
      <w:proofErr w:type="spellStart"/>
      <w:r w:rsidRPr="00940580">
        <w:rPr>
          <w:rFonts w:ascii="Book Antiqua" w:hAnsi="Book Antiqua"/>
          <w:lang w:val="en-US"/>
        </w:rPr>
        <w:t>Siddique</w:t>
      </w:r>
      <w:proofErr w:type="spellEnd"/>
      <w:r w:rsidRPr="00940580">
        <w:rPr>
          <w:rFonts w:ascii="Book Antiqua" w:hAnsi="Book Antiqua"/>
          <w:lang w:val="en-US"/>
        </w:rPr>
        <w:t xml:space="preserve"> J, </w:t>
      </w:r>
      <w:proofErr w:type="spellStart"/>
      <w:r w:rsidRPr="00940580">
        <w:rPr>
          <w:rFonts w:ascii="Book Antiqua" w:hAnsi="Book Antiqua"/>
          <w:lang w:val="en-US"/>
        </w:rPr>
        <w:t>Roehrig</w:t>
      </w:r>
      <w:proofErr w:type="spellEnd"/>
      <w:r w:rsidRPr="00940580">
        <w:rPr>
          <w:rFonts w:ascii="Book Antiqua" w:hAnsi="Book Antiqua"/>
          <w:lang w:val="en-US"/>
        </w:rPr>
        <w:t xml:space="preserve"> M, </w:t>
      </w:r>
      <w:proofErr w:type="spellStart"/>
      <w:r w:rsidRPr="00940580">
        <w:rPr>
          <w:rFonts w:ascii="Book Antiqua" w:hAnsi="Book Antiqua"/>
          <w:lang w:val="en-US"/>
        </w:rPr>
        <w:t>Daviglus</w:t>
      </w:r>
      <w:proofErr w:type="spellEnd"/>
      <w:r w:rsidRPr="00940580">
        <w:rPr>
          <w:rFonts w:ascii="Book Antiqua" w:hAnsi="Book Antiqua"/>
          <w:lang w:val="en-US"/>
        </w:rPr>
        <w:t xml:space="preserve"> ML, </w:t>
      </w:r>
      <w:proofErr w:type="spellStart"/>
      <w:r w:rsidRPr="00940580">
        <w:rPr>
          <w:rFonts w:ascii="Book Antiqua" w:hAnsi="Book Antiqua"/>
          <w:lang w:val="en-US"/>
        </w:rPr>
        <w:t>Polak</w:t>
      </w:r>
      <w:proofErr w:type="spellEnd"/>
      <w:r w:rsidRPr="00940580">
        <w:rPr>
          <w:rFonts w:ascii="Book Antiqua" w:hAnsi="Book Antiqua"/>
          <w:lang w:val="en-US"/>
        </w:rPr>
        <w:t xml:space="preserve"> JF, Reis JP, Sidney S, Liu K. Healthy lifestyle change and subclinical atherosclerosis in young adults: Coronary Artery Risk Development in Young Adults (CARDIA) study. </w:t>
      </w:r>
      <w:r w:rsidRPr="00940580">
        <w:rPr>
          <w:rFonts w:ascii="Book Antiqua" w:hAnsi="Book Antiqua"/>
          <w:i/>
          <w:lang w:val="en-US"/>
        </w:rPr>
        <w:t>Circulation</w:t>
      </w:r>
      <w:r w:rsidRPr="00940580">
        <w:rPr>
          <w:rFonts w:ascii="Book Antiqua" w:hAnsi="Book Antiqua"/>
          <w:lang w:val="en-US"/>
        </w:rPr>
        <w:t xml:space="preserve"> 2014; </w:t>
      </w:r>
      <w:r w:rsidRPr="00940580">
        <w:rPr>
          <w:rFonts w:ascii="Book Antiqua" w:hAnsi="Book Antiqua"/>
          <w:b/>
          <w:lang w:val="en-US"/>
        </w:rPr>
        <w:t>130</w:t>
      </w:r>
      <w:r w:rsidRPr="00940580">
        <w:rPr>
          <w:rFonts w:ascii="Book Antiqua" w:hAnsi="Book Antiqua"/>
          <w:lang w:val="en-US"/>
        </w:rPr>
        <w:t>: 10-17 [PMID: 24982115 DOI: 10.1161/CIRCULATIONAHA.113.005445]</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17 </w:t>
      </w:r>
      <w:proofErr w:type="spellStart"/>
      <w:r w:rsidRPr="00940580">
        <w:rPr>
          <w:rFonts w:ascii="Book Antiqua" w:hAnsi="Book Antiqua"/>
          <w:b/>
          <w:lang w:val="en-US"/>
        </w:rPr>
        <w:t>Xanthakis</w:t>
      </w:r>
      <w:proofErr w:type="spellEnd"/>
      <w:r w:rsidRPr="00940580">
        <w:rPr>
          <w:rFonts w:ascii="Book Antiqua" w:hAnsi="Book Antiqua"/>
          <w:b/>
          <w:lang w:val="en-US"/>
        </w:rPr>
        <w:t xml:space="preserve"> V</w:t>
      </w:r>
      <w:r w:rsidRPr="00940580">
        <w:rPr>
          <w:rFonts w:ascii="Book Antiqua" w:hAnsi="Book Antiqua"/>
          <w:lang w:val="en-US"/>
        </w:rPr>
        <w:t xml:space="preserve">, </w:t>
      </w:r>
      <w:proofErr w:type="spellStart"/>
      <w:r w:rsidRPr="00940580">
        <w:rPr>
          <w:rFonts w:ascii="Book Antiqua" w:hAnsi="Book Antiqua"/>
          <w:lang w:val="en-US"/>
        </w:rPr>
        <w:t>Enserro</w:t>
      </w:r>
      <w:proofErr w:type="spellEnd"/>
      <w:r w:rsidRPr="00940580">
        <w:rPr>
          <w:rFonts w:ascii="Book Antiqua" w:hAnsi="Book Antiqua"/>
          <w:lang w:val="en-US"/>
        </w:rPr>
        <w:t xml:space="preserve"> DM, </w:t>
      </w:r>
      <w:proofErr w:type="spellStart"/>
      <w:r w:rsidRPr="00940580">
        <w:rPr>
          <w:rFonts w:ascii="Book Antiqua" w:hAnsi="Book Antiqua"/>
          <w:lang w:val="en-US"/>
        </w:rPr>
        <w:t>Murabito</w:t>
      </w:r>
      <w:proofErr w:type="spellEnd"/>
      <w:r w:rsidRPr="00940580">
        <w:rPr>
          <w:rFonts w:ascii="Book Antiqua" w:hAnsi="Book Antiqua"/>
          <w:lang w:val="en-US"/>
        </w:rPr>
        <w:t xml:space="preserve"> JM, </w:t>
      </w:r>
      <w:proofErr w:type="spellStart"/>
      <w:r w:rsidRPr="00940580">
        <w:rPr>
          <w:rFonts w:ascii="Book Antiqua" w:hAnsi="Book Antiqua"/>
          <w:lang w:val="en-US"/>
        </w:rPr>
        <w:t>Polak</w:t>
      </w:r>
      <w:proofErr w:type="spellEnd"/>
      <w:r w:rsidRPr="00940580">
        <w:rPr>
          <w:rFonts w:ascii="Book Antiqua" w:hAnsi="Book Antiqua"/>
          <w:lang w:val="en-US"/>
        </w:rPr>
        <w:t xml:space="preserve"> JF, </w:t>
      </w:r>
      <w:proofErr w:type="spellStart"/>
      <w:r w:rsidRPr="00940580">
        <w:rPr>
          <w:rFonts w:ascii="Book Antiqua" w:hAnsi="Book Antiqua"/>
          <w:lang w:val="en-US"/>
        </w:rPr>
        <w:t>Wollert</w:t>
      </w:r>
      <w:proofErr w:type="spellEnd"/>
      <w:r w:rsidRPr="00940580">
        <w:rPr>
          <w:rFonts w:ascii="Book Antiqua" w:hAnsi="Book Antiqua"/>
          <w:lang w:val="en-US"/>
        </w:rPr>
        <w:t xml:space="preserve"> KC, </w:t>
      </w:r>
      <w:proofErr w:type="spellStart"/>
      <w:r w:rsidRPr="00940580">
        <w:rPr>
          <w:rFonts w:ascii="Book Antiqua" w:hAnsi="Book Antiqua"/>
          <w:lang w:val="en-US"/>
        </w:rPr>
        <w:t>Januzzi</w:t>
      </w:r>
      <w:proofErr w:type="spellEnd"/>
      <w:r w:rsidRPr="00940580">
        <w:rPr>
          <w:rFonts w:ascii="Book Antiqua" w:hAnsi="Book Antiqua"/>
          <w:lang w:val="en-US"/>
        </w:rPr>
        <w:t xml:space="preserve"> JL, Wang TJ, </w:t>
      </w:r>
      <w:proofErr w:type="spellStart"/>
      <w:r w:rsidRPr="00940580">
        <w:rPr>
          <w:rFonts w:ascii="Book Antiqua" w:hAnsi="Book Antiqua"/>
          <w:lang w:val="en-US"/>
        </w:rPr>
        <w:t>Tofler</w:t>
      </w:r>
      <w:proofErr w:type="spellEnd"/>
      <w:r w:rsidRPr="00940580">
        <w:rPr>
          <w:rFonts w:ascii="Book Antiqua" w:hAnsi="Book Antiqua"/>
          <w:lang w:val="en-US"/>
        </w:rPr>
        <w:t xml:space="preserve"> G, </w:t>
      </w:r>
      <w:proofErr w:type="spellStart"/>
      <w:r w:rsidRPr="00940580">
        <w:rPr>
          <w:rFonts w:ascii="Book Antiqua" w:hAnsi="Book Antiqua"/>
          <w:lang w:val="en-US"/>
        </w:rPr>
        <w:t>Vasan</w:t>
      </w:r>
      <w:proofErr w:type="spellEnd"/>
      <w:r w:rsidRPr="00940580">
        <w:rPr>
          <w:rFonts w:ascii="Book Antiqua" w:hAnsi="Book Antiqua"/>
          <w:lang w:val="en-US"/>
        </w:rPr>
        <w:t xml:space="preserve"> RS. Ideal cardiovascular health: associations with biomarkers and subclinical disease and impact on incidence of cardiovascular disease in the Framingham Offspring Study. </w:t>
      </w:r>
      <w:r w:rsidRPr="00940580">
        <w:rPr>
          <w:rFonts w:ascii="Book Antiqua" w:hAnsi="Book Antiqua"/>
          <w:i/>
          <w:lang w:val="en-US"/>
        </w:rPr>
        <w:t>Circulation</w:t>
      </w:r>
      <w:r w:rsidRPr="00940580">
        <w:rPr>
          <w:rFonts w:ascii="Book Antiqua" w:hAnsi="Book Antiqua"/>
          <w:lang w:val="en-US"/>
        </w:rPr>
        <w:t xml:space="preserve"> 2014; </w:t>
      </w:r>
      <w:r w:rsidRPr="00940580">
        <w:rPr>
          <w:rFonts w:ascii="Book Antiqua" w:hAnsi="Book Antiqua"/>
          <w:b/>
          <w:lang w:val="en-US"/>
        </w:rPr>
        <w:t>130</w:t>
      </w:r>
      <w:r w:rsidRPr="00940580">
        <w:rPr>
          <w:rFonts w:ascii="Book Antiqua" w:hAnsi="Book Antiqua"/>
          <w:lang w:val="en-US"/>
        </w:rPr>
        <w:t>: 1676-1683 [PMID: 25274000 DOI: 10.1161/CIRCULATIONAHA.114.009273]</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18 </w:t>
      </w:r>
      <w:proofErr w:type="spellStart"/>
      <w:r w:rsidRPr="00940580">
        <w:rPr>
          <w:rFonts w:ascii="Book Antiqua" w:hAnsi="Book Antiqua"/>
          <w:b/>
          <w:lang w:val="en-US"/>
        </w:rPr>
        <w:t>Loprinzi</w:t>
      </w:r>
      <w:proofErr w:type="spellEnd"/>
      <w:r w:rsidRPr="00940580">
        <w:rPr>
          <w:rFonts w:ascii="Book Antiqua" w:hAnsi="Book Antiqua"/>
          <w:b/>
          <w:lang w:val="en-US"/>
        </w:rPr>
        <w:t xml:space="preserve"> PD</w:t>
      </w:r>
      <w:r w:rsidRPr="00940580">
        <w:rPr>
          <w:rFonts w:ascii="Book Antiqua" w:hAnsi="Book Antiqua"/>
          <w:lang w:val="en-US"/>
        </w:rPr>
        <w:t xml:space="preserve">, </w:t>
      </w:r>
      <w:proofErr w:type="spellStart"/>
      <w:r w:rsidRPr="00940580">
        <w:rPr>
          <w:rFonts w:ascii="Book Antiqua" w:hAnsi="Book Antiqua"/>
          <w:lang w:val="en-US"/>
        </w:rPr>
        <w:t>Branscum</w:t>
      </w:r>
      <w:proofErr w:type="spellEnd"/>
      <w:r w:rsidRPr="00940580">
        <w:rPr>
          <w:rFonts w:ascii="Book Antiqua" w:hAnsi="Book Antiqua"/>
          <w:lang w:val="en-US"/>
        </w:rPr>
        <w:t xml:space="preserve"> A, Hanks J, Smit E. Healthy Lifestyle Characteristics and Their Joint Association </w:t>
      </w:r>
      <w:proofErr w:type="gramStart"/>
      <w:r w:rsidRPr="00940580">
        <w:rPr>
          <w:rFonts w:ascii="Book Antiqua" w:hAnsi="Book Antiqua"/>
          <w:lang w:val="en-US"/>
        </w:rPr>
        <w:t>With</w:t>
      </w:r>
      <w:proofErr w:type="gramEnd"/>
      <w:r w:rsidRPr="00940580">
        <w:rPr>
          <w:rFonts w:ascii="Book Antiqua" w:hAnsi="Book Antiqua"/>
          <w:lang w:val="en-US"/>
        </w:rPr>
        <w:t xml:space="preserve"> Cardiovascular Disease Biomarkers in US Adults. </w:t>
      </w:r>
      <w:r w:rsidRPr="00940580">
        <w:rPr>
          <w:rFonts w:ascii="Book Antiqua" w:hAnsi="Book Antiqua"/>
          <w:i/>
          <w:lang w:val="en-US"/>
        </w:rPr>
        <w:t>Mayo Clin Proc</w:t>
      </w:r>
      <w:r w:rsidRPr="00940580">
        <w:rPr>
          <w:rFonts w:ascii="Book Antiqua" w:hAnsi="Book Antiqua"/>
          <w:lang w:val="en-US"/>
        </w:rPr>
        <w:t xml:space="preserve"> 2016; </w:t>
      </w:r>
      <w:r w:rsidRPr="00940580">
        <w:rPr>
          <w:rFonts w:ascii="Book Antiqua" w:hAnsi="Book Antiqua"/>
          <w:b/>
          <w:lang w:val="en-US"/>
        </w:rPr>
        <w:t>91</w:t>
      </w:r>
      <w:r w:rsidRPr="00940580">
        <w:rPr>
          <w:rFonts w:ascii="Book Antiqua" w:hAnsi="Book Antiqua"/>
          <w:lang w:val="en-US"/>
        </w:rPr>
        <w:t>: 432-442 [PMID: 26906650 DOI: 10.1016/j.mayocp.2016.01.009]</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19 </w:t>
      </w:r>
      <w:proofErr w:type="spellStart"/>
      <w:r w:rsidRPr="00940580">
        <w:rPr>
          <w:rFonts w:ascii="Book Antiqua" w:hAnsi="Book Antiqua"/>
          <w:b/>
          <w:lang w:val="en-US"/>
        </w:rPr>
        <w:t>Bossé</w:t>
      </w:r>
      <w:proofErr w:type="spellEnd"/>
      <w:r w:rsidRPr="00940580">
        <w:rPr>
          <w:rFonts w:ascii="Book Antiqua" w:hAnsi="Book Antiqua"/>
          <w:b/>
          <w:lang w:val="en-US"/>
        </w:rPr>
        <w:t xml:space="preserve"> Y</w:t>
      </w:r>
      <w:r w:rsidRPr="00940580">
        <w:rPr>
          <w:rFonts w:ascii="Book Antiqua" w:hAnsi="Book Antiqua"/>
          <w:lang w:val="en-US"/>
        </w:rPr>
        <w:t xml:space="preserve">, Mathieu P, </w:t>
      </w:r>
      <w:proofErr w:type="spellStart"/>
      <w:r w:rsidRPr="00940580">
        <w:rPr>
          <w:rFonts w:ascii="Book Antiqua" w:hAnsi="Book Antiqua"/>
          <w:lang w:val="en-US"/>
        </w:rPr>
        <w:t>Pibarot</w:t>
      </w:r>
      <w:proofErr w:type="spellEnd"/>
      <w:r w:rsidRPr="00940580">
        <w:rPr>
          <w:rFonts w:ascii="Book Antiqua" w:hAnsi="Book Antiqua"/>
          <w:lang w:val="en-US"/>
        </w:rPr>
        <w:t xml:space="preserve"> P. Genomics: the next step to elucidate the etiology of calcific aortic valve stenosis. </w:t>
      </w:r>
      <w:r w:rsidRPr="00940580">
        <w:rPr>
          <w:rFonts w:ascii="Book Antiqua" w:hAnsi="Book Antiqua"/>
          <w:i/>
          <w:lang w:val="en-US"/>
        </w:rPr>
        <w:t>J Am Coll Cardiol</w:t>
      </w:r>
      <w:r w:rsidRPr="00940580">
        <w:rPr>
          <w:rFonts w:ascii="Book Antiqua" w:hAnsi="Book Antiqua"/>
          <w:lang w:val="en-US"/>
        </w:rPr>
        <w:t xml:space="preserve"> 2008; </w:t>
      </w:r>
      <w:r w:rsidRPr="00940580">
        <w:rPr>
          <w:rFonts w:ascii="Book Antiqua" w:hAnsi="Book Antiqua"/>
          <w:b/>
          <w:lang w:val="en-US"/>
        </w:rPr>
        <w:t>51</w:t>
      </w:r>
      <w:r w:rsidRPr="00940580">
        <w:rPr>
          <w:rFonts w:ascii="Book Antiqua" w:hAnsi="Book Antiqua"/>
          <w:lang w:val="en-US"/>
        </w:rPr>
        <w:t>: 1327-1336 [PMID: 18387432 DOI: 10.1016/j.jacc.2007.12.031]</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20 </w:t>
      </w:r>
      <w:r w:rsidRPr="00940580">
        <w:rPr>
          <w:rFonts w:ascii="Book Antiqua" w:hAnsi="Book Antiqua"/>
          <w:b/>
          <w:lang w:val="en-US"/>
        </w:rPr>
        <w:t>New SE</w:t>
      </w:r>
      <w:r w:rsidRPr="00940580">
        <w:rPr>
          <w:rFonts w:ascii="Book Antiqua" w:hAnsi="Book Antiqua"/>
          <w:lang w:val="en-US"/>
        </w:rPr>
        <w:t xml:space="preserve">, </w:t>
      </w:r>
      <w:proofErr w:type="spellStart"/>
      <w:r w:rsidRPr="00940580">
        <w:rPr>
          <w:rFonts w:ascii="Book Antiqua" w:hAnsi="Book Antiqua"/>
          <w:lang w:val="en-US"/>
        </w:rPr>
        <w:t>Aikawa</w:t>
      </w:r>
      <w:proofErr w:type="spellEnd"/>
      <w:r w:rsidRPr="00940580">
        <w:rPr>
          <w:rFonts w:ascii="Book Antiqua" w:hAnsi="Book Antiqua"/>
          <w:lang w:val="en-US"/>
        </w:rPr>
        <w:t xml:space="preserve"> E. Molecular imaging insights into early inflammatory stages of arterial and aortic valve calcification. </w:t>
      </w:r>
      <w:r w:rsidRPr="00940580">
        <w:rPr>
          <w:rFonts w:ascii="Book Antiqua" w:hAnsi="Book Antiqua"/>
          <w:i/>
          <w:lang w:val="en-US"/>
        </w:rPr>
        <w:t>Circ Res</w:t>
      </w:r>
      <w:r w:rsidRPr="00940580">
        <w:rPr>
          <w:rFonts w:ascii="Book Antiqua" w:hAnsi="Book Antiqua"/>
          <w:lang w:val="en-US"/>
        </w:rPr>
        <w:t xml:space="preserve"> 2011; </w:t>
      </w:r>
      <w:r w:rsidRPr="00940580">
        <w:rPr>
          <w:rFonts w:ascii="Book Antiqua" w:hAnsi="Book Antiqua"/>
          <w:b/>
          <w:lang w:val="en-US"/>
        </w:rPr>
        <w:t>108</w:t>
      </w:r>
      <w:r w:rsidRPr="00940580">
        <w:rPr>
          <w:rFonts w:ascii="Book Antiqua" w:hAnsi="Book Antiqua"/>
          <w:lang w:val="en-US"/>
        </w:rPr>
        <w:t>: 1381-1391 [PMID: 21617135 DOI: 10.1161/CIRCRESAHA.110.234146]</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21 </w:t>
      </w:r>
      <w:r w:rsidRPr="00940580">
        <w:rPr>
          <w:rFonts w:ascii="Book Antiqua" w:hAnsi="Book Antiqua"/>
          <w:b/>
          <w:lang w:val="en-US"/>
        </w:rPr>
        <w:t>O'Brien KD</w:t>
      </w:r>
      <w:r w:rsidRPr="00940580">
        <w:rPr>
          <w:rFonts w:ascii="Book Antiqua" w:hAnsi="Book Antiqua"/>
          <w:lang w:val="en-US"/>
        </w:rPr>
        <w:t xml:space="preserve">, </w:t>
      </w:r>
      <w:proofErr w:type="spellStart"/>
      <w:r w:rsidRPr="00940580">
        <w:rPr>
          <w:rFonts w:ascii="Book Antiqua" w:hAnsi="Book Antiqua"/>
          <w:lang w:val="en-US"/>
        </w:rPr>
        <w:t>Reichenbach</w:t>
      </w:r>
      <w:proofErr w:type="spellEnd"/>
      <w:r w:rsidRPr="00940580">
        <w:rPr>
          <w:rFonts w:ascii="Book Antiqua" w:hAnsi="Book Antiqua"/>
          <w:lang w:val="en-US"/>
        </w:rPr>
        <w:t xml:space="preserve"> DD, </w:t>
      </w:r>
      <w:proofErr w:type="spellStart"/>
      <w:r w:rsidRPr="00940580">
        <w:rPr>
          <w:rFonts w:ascii="Book Antiqua" w:hAnsi="Book Antiqua"/>
          <w:lang w:val="en-US"/>
        </w:rPr>
        <w:t>Marcovina</w:t>
      </w:r>
      <w:proofErr w:type="spellEnd"/>
      <w:r w:rsidRPr="00940580">
        <w:rPr>
          <w:rFonts w:ascii="Book Antiqua" w:hAnsi="Book Antiqua"/>
          <w:lang w:val="en-US"/>
        </w:rPr>
        <w:t xml:space="preserve"> SM, </w:t>
      </w:r>
      <w:proofErr w:type="spellStart"/>
      <w:r w:rsidRPr="00940580">
        <w:rPr>
          <w:rFonts w:ascii="Book Antiqua" w:hAnsi="Book Antiqua"/>
          <w:lang w:val="en-US"/>
        </w:rPr>
        <w:t>Kuusisto</w:t>
      </w:r>
      <w:proofErr w:type="spellEnd"/>
      <w:r w:rsidRPr="00940580">
        <w:rPr>
          <w:rFonts w:ascii="Book Antiqua" w:hAnsi="Book Antiqua"/>
          <w:lang w:val="en-US"/>
        </w:rPr>
        <w:t xml:space="preserve"> J, Alpers CE, Otto CM. Apolipoproteins B, (a), and E accumulate in the morphologically early lesion of 'degenerative' valvular aortic stenosis. </w:t>
      </w:r>
      <w:proofErr w:type="spellStart"/>
      <w:r w:rsidRPr="00940580">
        <w:rPr>
          <w:rFonts w:ascii="Book Antiqua" w:hAnsi="Book Antiqua"/>
          <w:i/>
          <w:lang w:val="en-US"/>
        </w:rPr>
        <w:t>Arterioscler</w:t>
      </w:r>
      <w:proofErr w:type="spellEnd"/>
      <w:r w:rsidRPr="00940580">
        <w:rPr>
          <w:rFonts w:ascii="Book Antiqua" w:hAnsi="Book Antiqua"/>
          <w:i/>
          <w:lang w:val="en-US"/>
        </w:rPr>
        <w:t xml:space="preserve"> </w:t>
      </w:r>
      <w:proofErr w:type="spellStart"/>
      <w:r w:rsidRPr="00940580">
        <w:rPr>
          <w:rFonts w:ascii="Book Antiqua" w:hAnsi="Book Antiqua"/>
          <w:i/>
          <w:lang w:val="en-US"/>
        </w:rPr>
        <w:t>Thromb</w:t>
      </w:r>
      <w:proofErr w:type="spellEnd"/>
      <w:r w:rsidRPr="00940580">
        <w:rPr>
          <w:rFonts w:ascii="Book Antiqua" w:hAnsi="Book Antiqua"/>
          <w:i/>
          <w:lang w:val="en-US"/>
        </w:rPr>
        <w:t xml:space="preserve"> </w:t>
      </w:r>
      <w:proofErr w:type="spellStart"/>
      <w:r w:rsidRPr="00940580">
        <w:rPr>
          <w:rFonts w:ascii="Book Antiqua" w:hAnsi="Book Antiqua"/>
          <w:i/>
          <w:lang w:val="en-US"/>
        </w:rPr>
        <w:t>Vasc</w:t>
      </w:r>
      <w:proofErr w:type="spellEnd"/>
      <w:r w:rsidRPr="00940580">
        <w:rPr>
          <w:rFonts w:ascii="Book Antiqua" w:hAnsi="Book Antiqua"/>
          <w:i/>
          <w:lang w:val="en-US"/>
        </w:rPr>
        <w:t xml:space="preserve"> </w:t>
      </w:r>
      <w:proofErr w:type="spellStart"/>
      <w:r w:rsidRPr="00940580">
        <w:rPr>
          <w:rFonts w:ascii="Book Antiqua" w:hAnsi="Book Antiqua"/>
          <w:i/>
          <w:lang w:val="en-US"/>
        </w:rPr>
        <w:t>Biol</w:t>
      </w:r>
      <w:proofErr w:type="spellEnd"/>
      <w:r w:rsidRPr="00940580">
        <w:rPr>
          <w:rFonts w:ascii="Book Antiqua" w:hAnsi="Book Antiqua"/>
          <w:lang w:val="en-US"/>
        </w:rPr>
        <w:t xml:space="preserve"> 1996; </w:t>
      </w:r>
      <w:r w:rsidRPr="00940580">
        <w:rPr>
          <w:rFonts w:ascii="Book Antiqua" w:hAnsi="Book Antiqua"/>
          <w:b/>
          <w:lang w:val="en-US"/>
        </w:rPr>
        <w:t>16</w:t>
      </w:r>
      <w:r w:rsidRPr="00940580">
        <w:rPr>
          <w:rFonts w:ascii="Book Antiqua" w:hAnsi="Book Antiqua"/>
          <w:lang w:val="en-US"/>
        </w:rPr>
        <w:t>: 523-532 [PMID: 8624774 DOI: 10.1161/01.ATV.16.4.523]</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22 </w:t>
      </w:r>
      <w:r w:rsidRPr="00940580">
        <w:rPr>
          <w:rFonts w:ascii="Book Antiqua" w:hAnsi="Book Antiqua"/>
          <w:b/>
          <w:lang w:val="en-US"/>
        </w:rPr>
        <w:t>Dweck MR</w:t>
      </w:r>
      <w:r w:rsidRPr="00940580">
        <w:rPr>
          <w:rFonts w:ascii="Book Antiqua" w:hAnsi="Book Antiqua"/>
          <w:lang w:val="en-US"/>
        </w:rPr>
        <w:t xml:space="preserve">, Jones C, Joshi NV, Fletcher AM, Richardson H, White A, Marsden M, </w:t>
      </w:r>
      <w:proofErr w:type="spellStart"/>
      <w:r w:rsidRPr="00940580">
        <w:rPr>
          <w:rFonts w:ascii="Book Antiqua" w:hAnsi="Book Antiqua"/>
          <w:lang w:val="en-US"/>
        </w:rPr>
        <w:t>Pessotto</w:t>
      </w:r>
      <w:proofErr w:type="spellEnd"/>
      <w:r w:rsidRPr="00940580">
        <w:rPr>
          <w:rFonts w:ascii="Book Antiqua" w:hAnsi="Book Antiqua"/>
          <w:lang w:val="en-US"/>
        </w:rPr>
        <w:t xml:space="preserve"> R, Clark JC, Wallace WA, Salter DM, </w:t>
      </w:r>
      <w:proofErr w:type="spellStart"/>
      <w:r w:rsidRPr="00940580">
        <w:rPr>
          <w:rFonts w:ascii="Book Antiqua" w:hAnsi="Book Antiqua"/>
          <w:lang w:val="en-US"/>
        </w:rPr>
        <w:t>McKillop</w:t>
      </w:r>
      <w:proofErr w:type="spellEnd"/>
      <w:r w:rsidRPr="00940580">
        <w:rPr>
          <w:rFonts w:ascii="Book Antiqua" w:hAnsi="Book Antiqua"/>
          <w:lang w:val="en-US"/>
        </w:rPr>
        <w:t xml:space="preserve"> G, van </w:t>
      </w:r>
      <w:proofErr w:type="spellStart"/>
      <w:r w:rsidRPr="00940580">
        <w:rPr>
          <w:rFonts w:ascii="Book Antiqua" w:hAnsi="Book Antiqua"/>
          <w:lang w:val="en-US"/>
        </w:rPr>
        <w:t>Beek</w:t>
      </w:r>
      <w:proofErr w:type="spellEnd"/>
      <w:r w:rsidRPr="00940580">
        <w:rPr>
          <w:rFonts w:ascii="Book Antiqua" w:hAnsi="Book Antiqua"/>
          <w:lang w:val="en-US"/>
        </w:rPr>
        <w:t xml:space="preserve"> EJ, Boon NA, Rudd JH, Newby DE. Assessment of valvular calcification and inflammation by positron emission tomography in patients with aortic stenosis. </w:t>
      </w:r>
      <w:r w:rsidRPr="00940580">
        <w:rPr>
          <w:rFonts w:ascii="Book Antiqua" w:hAnsi="Book Antiqua"/>
          <w:i/>
          <w:lang w:val="en-US"/>
        </w:rPr>
        <w:t>Circulation</w:t>
      </w:r>
      <w:r w:rsidRPr="00940580">
        <w:rPr>
          <w:rFonts w:ascii="Book Antiqua" w:hAnsi="Book Antiqua"/>
          <w:lang w:val="en-US"/>
        </w:rPr>
        <w:t xml:space="preserve"> 2012; </w:t>
      </w:r>
      <w:r w:rsidRPr="00940580">
        <w:rPr>
          <w:rFonts w:ascii="Book Antiqua" w:hAnsi="Book Antiqua"/>
          <w:b/>
          <w:lang w:val="en-US"/>
        </w:rPr>
        <w:t>125</w:t>
      </w:r>
      <w:r w:rsidRPr="00940580">
        <w:rPr>
          <w:rFonts w:ascii="Book Antiqua" w:hAnsi="Book Antiqua"/>
          <w:lang w:val="en-US"/>
        </w:rPr>
        <w:t>: 76-86 [PMID: 22090163 DOI: 10.1161/CIRCULATIONAHA.111.051052]</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23 </w:t>
      </w:r>
      <w:r w:rsidRPr="00940580">
        <w:rPr>
          <w:rFonts w:ascii="Book Antiqua" w:hAnsi="Book Antiqua"/>
          <w:b/>
          <w:lang w:val="en-US"/>
        </w:rPr>
        <w:t>Singh JP</w:t>
      </w:r>
      <w:r w:rsidRPr="00940580">
        <w:rPr>
          <w:rFonts w:ascii="Book Antiqua" w:hAnsi="Book Antiqua"/>
          <w:lang w:val="en-US"/>
        </w:rPr>
        <w:t xml:space="preserve">, Evans JC, Levy D, Larson MG, Freed LA, Fuller DL, Lehman B, Benjamin EJ. Prevalence and clinical determinants of mitral, tricuspid, and aortic regurgitation (the </w:t>
      </w:r>
      <w:r w:rsidRPr="00940580">
        <w:rPr>
          <w:rFonts w:ascii="Book Antiqua" w:hAnsi="Book Antiqua"/>
          <w:lang w:val="en-US"/>
        </w:rPr>
        <w:lastRenderedPageBreak/>
        <w:t xml:space="preserve">Framingham Heart Study) </w:t>
      </w:r>
      <w:r w:rsidRPr="00940580">
        <w:rPr>
          <w:rFonts w:ascii="Book Antiqua" w:hAnsi="Book Antiqua"/>
          <w:i/>
          <w:lang w:val="en-US"/>
        </w:rPr>
        <w:t>Am J Cardiol</w:t>
      </w:r>
      <w:r w:rsidRPr="00940580">
        <w:rPr>
          <w:rFonts w:ascii="Book Antiqua" w:hAnsi="Book Antiqua"/>
          <w:lang w:val="en-US"/>
        </w:rPr>
        <w:t xml:space="preserve"> 1999; </w:t>
      </w:r>
      <w:r w:rsidRPr="00940580">
        <w:rPr>
          <w:rFonts w:ascii="Book Antiqua" w:hAnsi="Book Antiqua"/>
          <w:b/>
          <w:lang w:val="en-US"/>
        </w:rPr>
        <w:t>83</w:t>
      </w:r>
      <w:r w:rsidRPr="00940580">
        <w:rPr>
          <w:rFonts w:ascii="Book Antiqua" w:hAnsi="Book Antiqua"/>
          <w:lang w:val="en-US"/>
        </w:rPr>
        <w:t>: 897-902 [PMID: 10190406 DOI: 10.1016/S0002-9149(98)01064-9]</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24 </w:t>
      </w:r>
      <w:r w:rsidRPr="00940580">
        <w:rPr>
          <w:rFonts w:ascii="Book Antiqua" w:hAnsi="Book Antiqua"/>
          <w:b/>
          <w:lang w:val="en-US"/>
        </w:rPr>
        <w:t>Palmieri V</w:t>
      </w:r>
      <w:r w:rsidRPr="00940580">
        <w:rPr>
          <w:rFonts w:ascii="Book Antiqua" w:hAnsi="Book Antiqua"/>
          <w:lang w:val="en-US"/>
        </w:rPr>
        <w:t xml:space="preserve">, Bella JN, Arnett DK, Roman MJ, </w:t>
      </w:r>
      <w:proofErr w:type="spellStart"/>
      <w:r w:rsidRPr="00940580">
        <w:rPr>
          <w:rFonts w:ascii="Book Antiqua" w:hAnsi="Book Antiqua"/>
          <w:lang w:val="en-US"/>
        </w:rPr>
        <w:t>Oberman</w:t>
      </w:r>
      <w:proofErr w:type="spellEnd"/>
      <w:r w:rsidRPr="00940580">
        <w:rPr>
          <w:rFonts w:ascii="Book Antiqua" w:hAnsi="Book Antiqua"/>
          <w:lang w:val="en-US"/>
        </w:rPr>
        <w:t xml:space="preserve"> A, </w:t>
      </w:r>
      <w:proofErr w:type="spellStart"/>
      <w:r w:rsidRPr="00940580">
        <w:rPr>
          <w:rFonts w:ascii="Book Antiqua" w:hAnsi="Book Antiqua"/>
          <w:lang w:val="en-US"/>
        </w:rPr>
        <w:t>Kitzman</w:t>
      </w:r>
      <w:proofErr w:type="spellEnd"/>
      <w:r w:rsidRPr="00940580">
        <w:rPr>
          <w:rFonts w:ascii="Book Antiqua" w:hAnsi="Book Antiqua"/>
          <w:lang w:val="en-US"/>
        </w:rPr>
        <w:t xml:space="preserve"> DW, Hopkins PN, </w:t>
      </w:r>
      <w:proofErr w:type="spellStart"/>
      <w:r w:rsidRPr="00940580">
        <w:rPr>
          <w:rFonts w:ascii="Book Antiqua" w:hAnsi="Book Antiqua"/>
          <w:lang w:val="en-US"/>
        </w:rPr>
        <w:t>Paranicas</w:t>
      </w:r>
      <w:proofErr w:type="spellEnd"/>
      <w:r w:rsidRPr="00940580">
        <w:rPr>
          <w:rFonts w:ascii="Book Antiqua" w:hAnsi="Book Antiqua"/>
          <w:lang w:val="en-US"/>
        </w:rPr>
        <w:t xml:space="preserve"> M, </w:t>
      </w:r>
      <w:proofErr w:type="spellStart"/>
      <w:r w:rsidRPr="00940580">
        <w:rPr>
          <w:rFonts w:ascii="Book Antiqua" w:hAnsi="Book Antiqua"/>
          <w:lang w:val="en-US"/>
        </w:rPr>
        <w:t>Rao</w:t>
      </w:r>
      <w:proofErr w:type="spellEnd"/>
      <w:r w:rsidRPr="00940580">
        <w:rPr>
          <w:rFonts w:ascii="Book Antiqua" w:hAnsi="Book Antiqua"/>
          <w:lang w:val="en-US"/>
        </w:rPr>
        <w:t xml:space="preserve"> DC, Devereux RB. Aortic root dilatation at sinuses of </w:t>
      </w:r>
      <w:proofErr w:type="spellStart"/>
      <w:r w:rsidRPr="00940580">
        <w:rPr>
          <w:rFonts w:ascii="Book Antiqua" w:hAnsi="Book Antiqua"/>
          <w:lang w:val="en-US"/>
        </w:rPr>
        <w:t>valsalva</w:t>
      </w:r>
      <w:proofErr w:type="spellEnd"/>
      <w:r w:rsidRPr="00940580">
        <w:rPr>
          <w:rFonts w:ascii="Book Antiqua" w:hAnsi="Book Antiqua"/>
          <w:lang w:val="en-US"/>
        </w:rPr>
        <w:t xml:space="preserve"> and aortic regurgitation in hypertensive and normotensive subjects: The Hypertension Genetic Epidemiology Network Study . </w:t>
      </w:r>
      <w:r w:rsidRPr="00940580">
        <w:rPr>
          <w:rFonts w:ascii="Book Antiqua" w:hAnsi="Book Antiqua"/>
          <w:i/>
          <w:lang w:val="en-US"/>
        </w:rPr>
        <w:t>Hypertension</w:t>
      </w:r>
      <w:r w:rsidRPr="00940580">
        <w:rPr>
          <w:rFonts w:ascii="Book Antiqua" w:hAnsi="Book Antiqua"/>
          <w:lang w:val="en-US"/>
        </w:rPr>
        <w:t xml:space="preserve"> 2001; </w:t>
      </w:r>
      <w:r w:rsidRPr="00940580">
        <w:rPr>
          <w:rFonts w:ascii="Book Antiqua" w:hAnsi="Book Antiqua"/>
          <w:b/>
          <w:lang w:val="en-US"/>
        </w:rPr>
        <w:t>37</w:t>
      </w:r>
      <w:r w:rsidRPr="00940580">
        <w:rPr>
          <w:rFonts w:ascii="Book Antiqua" w:hAnsi="Book Antiqua"/>
          <w:lang w:val="en-US"/>
        </w:rPr>
        <w:t>: 1229-1235 [PMID: 11358933 DOI: 10.1161/01.HYP.37.5.1229]</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25 </w:t>
      </w:r>
      <w:r w:rsidRPr="00940580">
        <w:rPr>
          <w:rFonts w:ascii="Book Antiqua" w:hAnsi="Book Antiqua"/>
          <w:b/>
          <w:lang w:val="en-US"/>
        </w:rPr>
        <w:t>Shapira OM</w:t>
      </w:r>
      <w:r w:rsidRPr="00940580">
        <w:rPr>
          <w:rFonts w:ascii="Book Antiqua" w:hAnsi="Book Antiqua"/>
          <w:lang w:val="en-US"/>
        </w:rPr>
        <w:t xml:space="preserve">, Kelleher RM, </w:t>
      </w:r>
      <w:proofErr w:type="spellStart"/>
      <w:r w:rsidRPr="00940580">
        <w:rPr>
          <w:rFonts w:ascii="Book Antiqua" w:hAnsi="Book Antiqua"/>
          <w:lang w:val="en-US"/>
        </w:rPr>
        <w:t>Zelingher</w:t>
      </w:r>
      <w:proofErr w:type="spellEnd"/>
      <w:r w:rsidRPr="00940580">
        <w:rPr>
          <w:rFonts w:ascii="Book Antiqua" w:hAnsi="Book Antiqua"/>
          <w:lang w:val="en-US"/>
        </w:rPr>
        <w:t xml:space="preserve"> J, Whalen D, Fitzgerald C, </w:t>
      </w:r>
      <w:proofErr w:type="spellStart"/>
      <w:r w:rsidRPr="00940580">
        <w:rPr>
          <w:rFonts w:ascii="Book Antiqua" w:hAnsi="Book Antiqua"/>
          <w:lang w:val="en-US"/>
        </w:rPr>
        <w:t>Aldea</w:t>
      </w:r>
      <w:proofErr w:type="spellEnd"/>
      <w:r w:rsidRPr="00940580">
        <w:rPr>
          <w:rFonts w:ascii="Book Antiqua" w:hAnsi="Book Antiqua"/>
          <w:lang w:val="en-US"/>
        </w:rPr>
        <w:t xml:space="preserve"> GS, </w:t>
      </w:r>
      <w:proofErr w:type="spellStart"/>
      <w:r w:rsidRPr="00940580">
        <w:rPr>
          <w:rFonts w:ascii="Book Antiqua" w:hAnsi="Book Antiqua"/>
          <w:lang w:val="en-US"/>
        </w:rPr>
        <w:t>Shemin</w:t>
      </w:r>
      <w:proofErr w:type="spellEnd"/>
      <w:r w:rsidRPr="00940580">
        <w:rPr>
          <w:rFonts w:ascii="Book Antiqua" w:hAnsi="Book Antiqua"/>
          <w:lang w:val="en-US"/>
        </w:rPr>
        <w:t xml:space="preserve"> RJ. Prognosis and quality of life after valve surgery in patients older than 75 years. </w:t>
      </w:r>
      <w:r w:rsidRPr="00940580">
        <w:rPr>
          <w:rFonts w:ascii="Book Antiqua" w:hAnsi="Book Antiqua"/>
          <w:i/>
          <w:lang w:val="en-US"/>
        </w:rPr>
        <w:t>Chest</w:t>
      </w:r>
      <w:r w:rsidRPr="00940580">
        <w:rPr>
          <w:rFonts w:ascii="Book Antiqua" w:hAnsi="Book Antiqua"/>
          <w:lang w:val="en-US"/>
        </w:rPr>
        <w:t xml:space="preserve"> 1997; </w:t>
      </w:r>
      <w:r w:rsidRPr="00940580">
        <w:rPr>
          <w:rFonts w:ascii="Book Antiqua" w:hAnsi="Book Antiqua"/>
          <w:b/>
          <w:lang w:val="en-US"/>
        </w:rPr>
        <w:t>112</w:t>
      </w:r>
      <w:r w:rsidRPr="00940580">
        <w:rPr>
          <w:rFonts w:ascii="Book Antiqua" w:hAnsi="Book Antiqua"/>
          <w:lang w:val="en-US"/>
        </w:rPr>
        <w:t>: 885-894 [PMID: 9377949 DOI: 10.1378/chest.112.4.885]</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26 </w:t>
      </w:r>
      <w:r w:rsidRPr="00940580">
        <w:rPr>
          <w:rFonts w:ascii="Book Antiqua" w:hAnsi="Book Antiqua"/>
          <w:b/>
          <w:lang w:val="en-US"/>
        </w:rPr>
        <w:t>Brennan JM</w:t>
      </w:r>
      <w:r w:rsidRPr="00940580">
        <w:rPr>
          <w:rFonts w:ascii="Book Antiqua" w:hAnsi="Book Antiqua"/>
          <w:lang w:val="en-US"/>
        </w:rPr>
        <w:t xml:space="preserve">, Edwards FH, Zhao Y, O'Brien S, Booth ME, </w:t>
      </w:r>
      <w:proofErr w:type="spellStart"/>
      <w:r w:rsidRPr="00940580">
        <w:rPr>
          <w:rFonts w:ascii="Book Antiqua" w:hAnsi="Book Antiqua"/>
          <w:lang w:val="en-US"/>
        </w:rPr>
        <w:t>Dokholyan</w:t>
      </w:r>
      <w:proofErr w:type="spellEnd"/>
      <w:r w:rsidRPr="00940580">
        <w:rPr>
          <w:rFonts w:ascii="Book Antiqua" w:hAnsi="Book Antiqua"/>
          <w:lang w:val="en-US"/>
        </w:rPr>
        <w:t xml:space="preserve"> RS, Douglas PS, Peterson ED; </w:t>
      </w:r>
      <w:proofErr w:type="spellStart"/>
      <w:r w:rsidRPr="00940580">
        <w:rPr>
          <w:rFonts w:ascii="Book Antiqua" w:hAnsi="Book Antiqua"/>
          <w:lang w:val="en-US"/>
        </w:rPr>
        <w:t>DEcIDE</w:t>
      </w:r>
      <w:proofErr w:type="spellEnd"/>
      <w:r w:rsidRPr="00940580">
        <w:rPr>
          <w:rFonts w:ascii="Book Antiqua" w:hAnsi="Book Antiqua"/>
          <w:lang w:val="en-US"/>
        </w:rPr>
        <w:t xml:space="preserve"> AVR (Developing Evidence to Inform Decisions about Effectiveness–Aortic Valve Replacement) Research Team. Long-term safety and effectiveness of mechanical versus biologic aortic valve prostheses in older patients: results from the Soci</w:t>
      </w:r>
      <w:r w:rsidRPr="00940580">
        <w:rPr>
          <w:rFonts w:ascii="Book Antiqua" w:hAnsi="Book Antiqua"/>
          <w:lang w:val="en-US"/>
        </w:rPr>
        <w:t>e</w:t>
      </w:r>
      <w:r w:rsidRPr="00940580">
        <w:rPr>
          <w:rFonts w:ascii="Book Antiqua" w:hAnsi="Book Antiqua"/>
          <w:lang w:val="en-US"/>
        </w:rPr>
        <w:t xml:space="preserve">ty of Thoracic Surgeons Adult Cardiac Surgery National Database. </w:t>
      </w:r>
      <w:r w:rsidRPr="00940580">
        <w:rPr>
          <w:rFonts w:ascii="Book Antiqua" w:hAnsi="Book Antiqua"/>
          <w:i/>
          <w:lang w:val="en-US"/>
        </w:rPr>
        <w:t>Circulation</w:t>
      </w:r>
      <w:r w:rsidRPr="00940580">
        <w:rPr>
          <w:rFonts w:ascii="Book Antiqua" w:hAnsi="Book Antiqua"/>
          <w:lang w:val="en-US"/>
        </w:rPr>
        <w:t xml:space="preserve"> 2013; </w:t>
      </w:r>
      <w:r w:rsidRPr="00940580">
        <w:rPr>
          <w:rFonts w:ascii="Book Antiqua" w:hAnsi="Book Antiqua"/>
          <w:b/>
          <w:lang w:val="en-US"/>
        </w:rPr>
        <w:t>127</w:t>
      </w:r>
      <w:r w:rsidRPr="00940580">
        <w:rPr>
          <w:rFonts w:ascii="Book Antiqua" w:hAnsi="Book Antiqua"/>
          <w:lang w:val="en-US"/>
        </w:rPr>
        <w:t>: 1647-1655 [PMID: 23538379 DOI: 10.1161/CIRCULATIONAHA.113.002003]</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27 </w:t>
      </w:r>
      <w:r w:rsidRPr="00940580">
        <w:rPr>
          <w:rFonts w:ascii="Book Antiqua" w:hAnsi="Book Antiqua"/>
          <w:b/>
          <w:lang w:val="en-US"/>
        </w:rPr>
        <w:t>Brennan JM</w:t>
      </w:r>
      <w:r w:rsidRPr="00940580">
        <w:rPr>
          <w:rFonts w:ascii="Book Antiqua" w:hAnsi="Book Antiqua"/>
          <w:lang w:val="en-US"/>
        </w:rPr>
        <w:t>, Edwards FH, Zhao Y, O'Brien SM, Douglas PS, Peterson ED; Developing Evidence to Inform Decisions About Effectiveness–Aortic Valve Replacement (</w:t>
      </w:r>
      <w:proofErr w:type="spellStart"/>
      <w:r w:rsidRPr="00940580">
        <w:rPr>
          <w:rFonts w:ascii="Book Antiqua" w:hAnsi="Book Antiqua"/>
          <w:lang w:val="en-US"/>
        </w:rPr>
        <w:t>DEcIDE</w:t>
      </w:r>
      <w:proofErr w:type="spellEnd"/>
      <w:r w:rsidRPr="00940580">
        <w:rPr>
          <w:rFonts w:ascii="Book Antiqua" w:hAnsi="Book Antiqua"/>
          <w:lang w:val="en-US"/>
        </w:rPr>
        <w:t xml:space="preserve"> AVR) Research Team. Long-term survival after aortic valve replacement among high-risk elderly patients in the United States: insights from the Society of Thoracic Surgeons Adult Cardiac Surgery Database, 1991 to 2007. </w:t>
      </w:r>
      <w:r w:rsidRPr="00940580">
        <w:rPr>
          <w:rFonts w:ascii="Book Antiqua" w:hAnsi="Book Antiqua"/>
          <w:i/>
          <w:lang w:val="en-US"/>
        </w:rPr>
        <w:t>Circulation</w:t>
      </w:r>
      <w:r w:rsidRPr="00940580">
        <w:rPr>
          <w:rFonts w:ascii="Book Antiqua" w:hAnsi="Book Antiqua"/>
          <w:lang w:val="en-US"/>
        </w:rPr>
        <w:t xml:space="preserve"> 2012; </w:t>
      </w:r>
      <w:r w:rsidRPr="00940580">
        <w:rPr>
          <w:rFonts w:ascii="Book Antiqua" w:hAnsi="Book Antiqua"/>
          <w:b/>
          <w:lang w:val="en-US"/>
        </w:rPr>
        <w:t>126</w:t>
      </w:r>
      <w:r w:rsidRPr="00940580">
        <w:rPr>
          <w:rFonts w:ascii="Book Antiqua" w:hAnsi="Book Antiqua"/>
          <w:lang w:val="en-US"/>
        </w:rPr>
        <w:t>: 1621-1629 [PMID: 22907936 DOI: 10.1161/CIRCULATIONAHA.112.091371]</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28 </w:t>
      </w:r>
      <w:proofErr w:type="spellStart"/>
      <w:r w:rsidRPr="00940580">
        <w:rPr>
          <w:rFonts w:ascii="Book Antiqua" w:hAnsi="Book Antiqua"/>
          <w:b/>
          <w:lang w:val="en-US"/>
        </w:rPr>
        <w:t>Cribier</w:t>
      </w:r>
      <w:proofErr w:type="spellEnd"/>
      <w:r w:rsidRPr="00940580">
        <w:rPr>
          <w:rFonts w:ascii="Book Antiqua" w:hAnsi="Book Antiqua"/>
          <w:b/>
          <w:lang w:val="en-US"/>
        </w:rPr>
        <w:t xml:space="preserve"> AG</w:t>
      </w:r>
      <w:r w:rsidRPr="00940580">
        <w:rPr>
          <w:rFonts w:ascii="Book Antiqua" w:hAnsi="Book Antiqua"/>
          <w:lang w:val="en-US"/>
        </w:rPr>
        <w:t xml:space="preserve">. The Odyssey of TAVR from concept to clinical reality. </w:t>
      </w:r>
      <w:r w:rsidRPr="00940580">
        <w:rPr>
          <w:rFonts w:ascii="Book Antiqua" w:hAnsi="Book Antiqua"/>
          <w:i/>
          <w:lang w:val="en-US"/>
        </w:rPr>
        <w:t xml:space="preserve">Tex Heart </w:t>
      </w:r>
      <w:proofErr w:type="spellStart"/>
      <w:r w:rsidRPr="00940580">
        <w:rPr>
          <w:rFonts w:ascii="Book Antiqua" w:hAnsi="Book Antiqua"/>
          <w:i/>
          <w:lang w:val="en-US"/>
        </w:rPr>
        <w:t>Inst</w:t>
      </w:r>
      <w:proofErr w:type="spellEnd"/>
      <w:r w:rsidRPr="00940580">
        <w:rPr>
          <w:rFonts w:ascii="Book Antiqua" w:hAnsi="Book Antiqua"/>
          <w:i/>
          <w:lang w:val="en-US"/>
        </w:rPr>
        <w:t xml:space="preserve"> J</w:t>
      </w:r>
      <w:r w:rsidRPr="00940580">
        <w:rPr>
          <w:rFonts w:ascii="Book Antiqua" w:hAnsi="Book Antiqua"/>
          <w:lang w:val="en-US"/>
        </w:rPr>
        <w:t xml:space="preserve"> 2014; </w:t>
      </w:r>
      <w:r w:rsidRPr="00940580">
        <w:rPr>
          <w:rFonts w:ascii="Book Antiqua" w:hAnsi="Book Antiqua"/>
          <w:b/>
          <w:lang w:val="en-US"/>
        </w:rPr>
        <w:t>41</w:t>
      </w:r>
      <w:r w:rsidRPr="00940580">
        <w:rPr>
          <w:rFonts w:ascii="Book Antiqua" w:hAnsi="Book Antiqua"/>
          <w:lang w:val="en-US"/>
        </w:rPr>
        <w:t>: 125-130 [PMID: 24808769 DOI: 10.14503/THIJ-14-4137]</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29 </w:t>
      </w:r>
      <w:r w:rsidRPr="00940580">
        <w:rPr>
          <w:rFonts w:ascii="Book Antiqua" w:hAnsi="Book Antiqua"/>
          <w:b/>
          <w:lang w:val="en-US"/>
        </w:rPr>
        <w:t>Webb JG</w:t>
      </w:r>
      <w:r w:rsidRPr="00940580">
        <w:rPr>
          <w:rFonts w:ascii="Book Antiqua" w:hAnsi="Book Antiqua"/>
          <w:lang w:val="en-US"/>
        </w:rPr>
        <w:t xml:space="preserve">, Binder RK. Transcatheter aortic valve implantation: the evolution of prostheses, delivery systems and approaches. </w:t>
      </w:r>
      <w:r w:rsidRPr="00940580">
        <w:rPr>
          <w:rFonts w:ascii="Book Antiqua" w:hAnsi="Book Antiqua"/>
          <w:i/>
          <w:lang w:val="en-US"/>
        </w:rPr>
        <w:t>Arch Cardiovasc Dis</w:t>
      </w:r>
      <w:r w:rsidRPr="00940580">
        <w:rPr>
          <w:rFonts w:ascii="Book Antiqua" w:hAnsi="Book Antiqua"/>
          <w:lang w:val="en-US"/>
        </w:rPr>
        <w:t xml:space="preserve"> 2012; </w:t>
      </w:r>
      <w:r w:rsidRPr="00940580">
        <w:rPr>
          <w:rFonts w:ascii="Book Antiqua" w:hAnsi="Book Antiqua"/>
          <w:b/>
          <w:lang w:val="en-US"/>
        </w:rPr>
        <w:t>105</w:t>
      </w:r>
      <w:r w:rsidRPr="00940580">
        <w:rPr>
          <w:rFonts w:ascii="Book Antiqua" w:hAnsi="Book Antiqua"/>
          <w:lang w:val="en-US"/>
        </w:rPr>
        <w:t>: 153-159 [PMID: 22520798 DOI: 10.1016/j.acvd.2012.02.001]</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30 </w:t>
      </w:r>
      <w:proofErr w:type="spellStart"/>
      <w:r w:rsidRPr="00940580">
        <w:rPr>
          <w:rFonts w:ascii="Book Antiqua" w:hAnsi="Book Antiqua"/>
          <w:b/>
          <w:lang w:val="en-US"/>
        </w:rPr>
        <w:t>Biancari</w:t>
      </w:r>
      <w:proofErr w:type="spellEnd"/>
      <w:r w:rsidRPr="00940580">
        <w:rPr>
          <w:rFonts w:ascii="Book Antiqua" w:hAnsi="Book Antiqua"/>
          <w:b/>
          <w:lang w:val="en-US"/>
        </w:rPr>
        <w:t xml:space="preserve"> F</w:t>
      </w:r>
      <w:r w:rsidRPr="00940580">
        <w:rPr>
          <w:rFonts w:ascii="Book Antiqua" w:hAnsi="Book Antiqua"/>
          <w:lang w:val="en-US"/>
        </w:rPr>
        <w:t xml:space="preserve">, </w:t>
      </w:r>
      <w:proofErr w:type="spellStart"/>
      <w:r w:rsidRPr="00940580">
        <w:rPr>
          <w:rFonts w:ascii="Book Antiqua" w:hAnsi="Book Antiqua"/>
          <w:lang w:val="en-US"/>
        </w:rPr>
        <w:t>Rosato</w:t>
      </w:r>
      <w:proofErr w:type="spellEnd"/>
      <w:r w:rsidRPr="00940580">
        <w:rPr>
          <w:rFonts w:ascii="Book Antiqua" w:hAnsi="Book Antiqua"/>
          <w:lang w:val="en-US"/>
        </w:rPr>
        <w:t xml:space="preserve"> S, </w:t>
      </w:r>
      <w:proofErr w:type="spellStart"/>
      <w:r w:rsidRPr="00940580">
        <w:rPr>
          <w:rFonts w:ascii="Book Antiqua" w:hAnsi="Book Antiqua"/>
          <w:lang w:val="en-US"/>
        </w:rPr>
        <w:t>D'Errigo</w:t>
      </w:r>
      <w:proofErr w:type="spellEnd"/>
      <w:r w:rsidRPr="00940580">
        <w:rPr>
          <w:rFonts w:ascii="Book Antiqua" w:hAnsi="Book Antiqua"/>
          <w:lang w:val="en-US"/>
        </w:rPr>
        <w:t xml:space="preserve"> P, </w:t>
      </w:r>
      <w:proofErr w:type="spellStart"/>
      <w:r w:rsidRPr="00940580">
        <w:rPr>
          <w:rFonts w:ascii="Book Antiqua" w:hAnsi="Book Antiqua"/>
          <w:lang w:val="en-US"/>
        </w:rPr>
        <w:t>Ranucci</w:t>
      </w:r>
      <w:proofErr w:type="spellEnd"/>
      <w:r w:rsidRPr="00940580">
        <w:rPr>
          <w:rFonts w:ascii="Book Antiqua" w:hAnsi="Book Antiqua"/>
          <w:lang w:val="en-US"/>
        </w:rPr>
        <w:t xml:space="preserve"> M, </w:t>
      </w:r>
      <w:proofErr w:type="spellStart"/>
      <w:r w:rsidRPr="00940580">
        <w:rPr>
          <w:rFonts w:ascii="Book Antiqua" w:hAnsi="Book Antiqua"/>
          <w:lang w:val="en-US"/>
        </w:rPr>
        <w:t>Onorati</w:t>
      </w:r>
      <w:proofErr w:type="spellEnd"/>
      <w:r w:rsidRPr="00940580">
        <w:rPr>
          <w:rFonts w:ascii="Book Antiqua" w:hAnsi="Book Antiqua"/>
          <w:lang w:val="en-US"/>
        </w:rPr>
        <w:t xml:space="preserve"> F, </w:t>
      </w:r>
      <w:proofErr w:type="spellStart"/>
      <w:r w:rsidRPr="00940580">
        <w:rPr>
          <w:rFonts w:ascii="Book Antiqua" w:hAnsi="Book Antiqua"/>
          <w:lang w:val="en-US"/>
        </w:rPr>
        <w:t>Barbanti</w:t>
      </w:r>
      <w:proofErr w:type="spellEnd"/>
      <w:r w:rsidRPr="00940580">
        <w:rPr>
          <w:rFonts w:ascii="Book Antiqua" w:hAnsi="Book Antiqua"/>
          <w:lang w:val="en-US"/>
        </w:rPr>
        <w:t xml:space="preserve"> M, </w:t>
      </w:r>
      <w:proofErr w:type="spellStart"/>
      <w:r w:rsidRPr="00940580">
        <w:rPr>
          <w:rFonts w:ascii="Book Antiqua" w:hAnsi="Book Antiqua"/>
          <w:lang w:val="en-US"/>
        </w:rPr>
        <w:t>Santini</w:t>
      </w:r>
      <w:proofErr w:type="spellEnd"/>
      <w:r w:rsidRPr="00940580">
        <w:rPr>
          <w:rFonts w:ascii="Book Antiqua" w:hAnsi="Book Antiqua"/>
          <w:lang w:val="en-US"/>
        </w:rPr>
        <w:t xml:space="preserve"> F, </w:t>
      </w:r>
      <w:proofErr w:type="spellStart"/>
      <w:r w:rsidRPr="00940580">
        <w:rPr>
          <w:rFonts w:ascii="Book Antiqua" w:hAnsi="Book Antiqua"/>
          <w:lang w:val="en-US"/>
        </w:rPr>
        <w:t>Tamburino</w:t>
      </w:r>
      <w:proofErr w:type="spellEnd"/>
      <w:r w:rsidRPr="00940580">
        <w:rPr>
          <w:rFonts w:ascii="Book Antiqua" w:hAnsi="Book Antiqua"/>
          <w:lang w:val="en-US"/>
        </w:rPr>
        <w:t xml:space="preserve"> C, Santoro G, </w:t>
      </w:r>
      <w:proofErr w:type="spellStart"/>
      <w:r w:rsidRPr="00940580">
        <w:rPr>
          <w:rFonts w:ascii="Book Antiqua" w:hAnsi="Book Antiqua"/>
          <w:lang w:val="en-US"/>
        </w:rPr>
        <w:t>Grossi</w:t>
      </w:r>
      <w:proofErr w:type="spellEnd"/>
      <w:r w:rsidRPr="00940580">
        <w:rPr>
          <w:rFonts w:ascii="Book Antiqua" w:hAnsi="Book Antiqua"/>
          <w:lang w:val="en-US"/>
        </w:rPr>
        <w:t xml:space="preserve"> C, </w:t>
      </w:r>
      <w:proofErr w:type="spellStart"/>
      <w:r w:rsidRPr="00940580">
        <w:rPr>
          <w:rFonts w:ascii="Book Antiqua" w:hAnsi="Book Antiqua"/>
          <w:lang w:val="en-US"/>
        </w:rPr>
        <w:t>Covello</w:t>
      </w:r>
      <w:proofErr w:type="spellEnd"/>
      <w:r w:rsidRPr="00940580">
        <w:rPr>
          <w:rFonts w:ascii="Book Antiqua" w:hAnsi="Book Antiqua"/>
          <w:lang w:val="en-US"/>
        </w:rPr>
        <w:t xml:space="preserve"> RD, Ventura M, Fusco D, </w:t>
      </w:r>
      <w:proofErr w:type="spellStart"/>
      <w:r w:rsidRPr="00940580">
        <w:rPr>
          <w:rFonts w:ascii="Book Antiqua" w:hAnsi="Book Antiqua"/>
          <w:lang w:val="en-US"/>
        </w:rPr>
        <w:t>Seccareccia</w:t>
      </w:r>
      <w:proofErr w:type="spellEnd"/>
      <w:r w:rsidRPr="00940580">
        <w:rPr>
          <w:rFonts w:ascii="Book Antiqua" w:hAnsi="Book Antiqua"/>
          <w:lang w:val="en-US"/>
        </w:rPr>
        <w:t xml:space="preserve"> F; OBSERVANT Research Group. Immediate and Intermediate Outcome After Transapical </w:t>
      </w:r>
      <w:r w:rsidRPr="00940580">
        <w:rPr>
          <w:rFonts w:ascii="Book Antiqua" w:hAnsi="Book Antiqua"/>
          <w:lang w:val="en-US"/>
        </w:rPr>
        <w:lastRenderedPageBreak/>
        <w:t>Versus Tran</w:t>
      </w:r>
      <w:r w:rsidRPr="00940580">
        <w:rPr>
          <w:rFonts w:ascii="Book Antiqua" w:hAnsi="Book Antiqua"/>
          <w:lang w:val="en-US"/>
        </w:rPr>
        <w:t>s</w:t>
      </w:r>
      <w:r w:rsidRPr="00940580">
        <w:rPr>
          <w:rFonts w:ascii="Book Antiqua" w:hAnsi="Book Antiqua"/>
          <w:lang w:val="en-US"/>
        </w:rPr>
        <w:t xml:space="preserve">femoral Transcatheter Aortic Valve Replacement. </w:t>
      </w:r>
      <w:r w:rsidRPr="00940580">
        <w:rPr>
          <w:rFonts w:ascii="Book Antiqua" w:hAnsi="Book Antiqua"/>
          <w:i/>
          <w:lang w:val="en-US"/>
        </w:rPr>
        <w:t>Am J Cardiol</w:t>
      </w:r>
      <w:r w:rsidRPr="00940580">
        <w:rPr>
          <w:rFonts w:ascii="Book Antiqua" w:hAnsi="Book Antiqua"/>
          <w:lang w:val="en-US"/>
        </w:rPr>
        <w:t xml:space="preserve"> 2016; </w:t>
      </w:r>
      <w:r w:rsidRPr="00940580">
        <w:rPr>
          <w:rFonts w:ascii="Book Antiqua" w:hAnsi="Book Antiqua"/>
          <w:b/>
          <w:lang w:val="en-US"/>
        </w:rPr>
        <w:t>117</w:t>
      </w:r>
      <w:r w:rsidRPr="00940580">
        <w:rPr>
          <w:rFonts w:ascii="Book Antiqua" w:hAnsi="Book Antiqua"/>
          <w:lang w:val="en-US"/>
        </w:rPr>
        <w:t>: 245-251 [PMID: 26639038 DOI: 10.1016/j.amjcard.2015.10.036]</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31 </w:t>
      </w:r>
      <w:r w:rsidRPr="00940580">
        <w:rPr>
          <w:rFonts w:ascii="Book Antiqua" w:hAnsi="Book Antiqua"/>
          <w:b/>
          <w:lang w:val="en-US"/>
        </w:rPr>
        <w:t>Fried LP</w:t>
      </w:r>
      <w:r w:rsidRPr="00940580">
        <w:rPr>
          <w:rFonts w:ascii="Book Antiqua" w:hAnsi="Book Antiqua"/>
          <w:lang w:val="en-US"/>
        </w:rPr>
        <w:t xml:space="preserve">, Hadley EC, Walston JD, Newman AB, </w:t>
      </w:r>
      <w:proofErr w:type="spellStart"/>
      <w:r w:rsidRPr="00940580">
        <w:rPr>
          <w:rFonts w:ascii="Book Antiqua" w:hAnsi="Book Antiqua"/>
          <w:lang w:val="en-US"/>
        </w:rPr>
        <w:t>Guralnik</w:t>
      </w:r>
      <w:proofErr w:type="spellEnd"/>
      <w:r w:rsidRPr="00940580">
        <w:rPr>
          <w:rFonts w:ascii="Book Antiqua" w:hAnsi="Book Antiqua"/>
          <w:lang w:val="en-US"/>
        </w:rPr>
        <w:t xml:space="preserve"> JM, </w:t>
      </w:r>
      <w:proofErr w:type="spellStart"/>
      <w:r w:rsidRPr="00940580">
        <w:rPr>
          <w:rFonts w:ascii="Book Antiqua" w:hAnsi="Book Antiqua"/>
          <w:lang w:val="en-US"/>
        </w:rPr>
        <w:t>Studenski</w:t>
      </w:r>
      <w:proofErr w:type="spellEnd"/>
      <w:r w:rsidRPr="00940580">
        <w:rPr>
          <w:rFonts w:ascii="Book Antiqua" w:hAnsi="Book Antiqua"/>
          <w:lang w:val="en-US"/>
        </w:rPr>
        <w:t xml:space="preserve"> S, Harris TB, </w:t>
      </w:r>
      <w:proofErr w:type="spellStart"/>
      <w:r w:rsidRPr="00940580">
        <w:rPr>
          <w:rFonts w:ascii="Book Antiqua" w:hAnsi="Book Antiqua"/>
          <w:lang w:val="en-US"/>
        </w:rPr>
        <w:t>Ershler</w:t>
      </w:r>
      <w:proofErr w:type="spellEnd"/>
      <w:r w:rsidRPr="00940580">
        <w:rPr>
          <w:rFonts w:ascii="Book Antiqua" w:hAnsi="Book Antiqua"/>
          <w:lang w:val="en-US"/>
        </w:rPr>
        <w:t xml:space="preserve"> WB, </w:t>
      </w:r>
      <w:proofErr w:type="spellStart"/>
      <w:r w:rsidRPr="00940580">
        <w:rPr>
          <w:rFonts w:ascii="Book Antiqua" w:hAnsi="Book Antiqua"/>
          <w:lang w:val="en-US"/>
        </w:rPr>
        <w:t>Ferrucci</w:t>
      </w:r>
      <w:proofErr w:type="spellEnd"/>
      <w:r w:rsidRPr="00940580">
        <w:rPr>
          <w:rFonts w:ascii="Book Antiqua" w:hAnsi="Book Antiqua"/>
          <w:lang w:val="en-US"/>
        </w:rPr>
        <w:t xml:space="preserve"> L. From bedside to bench: research agenda for frailty. </w:t>
      </w:r>
      <w:r w:rsidRPr="00940580">
        <w:rPr>
          <w:rFonts w:ascii="Book Antiqua" w:hAnsi="Book Antiqua"/>
          <w:i/>
          <w:lang w:val="en-US"/>
        </w:rPr>
        <w:t>Sci Aging Knowledge Environ</w:t>
      </w:r>
      <w:r w:rsidRPr="00940580">
        <w:rPr>
          <w:rFonts w:ascii="Book Antiqua" w:hAnsi="Book Antiqua"/>
          <w:lang w:val="en-US"/>
        </w:rPr>
        <w:t xml:space="preserve"> 2005; </w:t>
      </w:r>
      <w:r w:rsidRPr="00940580">
        <w:rPr>
          <w:rFonts w:ascii="Book Antiqua" w:hAnsi="Book Antiqua"/>
          <w:b/>
          <w:lang w:val="en-US"/>
        </w:rPr>
        <w:t>2005</w:t>
      </w:r>
      <w:r w:rsidRPr="00940580">
        <w:rPr>
          <w:rFonts w:ascii="Book Antiqua" w:hAnsi="Book Antiqua"/>
          <w:lang w:val="en-US"/>
        </w:rPr>
        <w:t>: pe24 [PMID: 16079413 DOI: 10.1126/sageke.2005.31.pe24]</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32 </w:t>
      </w:r>
      <w:proofErr w:type="spellStart"/>
      <w:r w:rsidRPr="00940580">
        <w:rPr>
          <w:rFonts w:ascii="Book Antiqua" w:hAnsi="Book Antiqua"/>
          <w:b/>
          <w:lang w:val="en-US"/>
        </w:rPr>
        <w:t>Prêtre</w:t>
      </w:r>
      <w:proofErr w:type="spellEnd"/>
      <w:r w:rsidRPr="00940580">
        <w:rPr>
          <w:rFonts w:ascii="Book Antiqua" w:hAnsi="Book Antiqua"/>
          <w:b/>
          <w:lang w:val="en-US"/>
        </w:rPr>
        <w:t xml:space="preserve"> R</w:t>
      </w:r>
      <w:r w:rsidRPr="00940580">
        <w:rPr>
          <w:rFonts w:ascii="Book Antiqua" w:hAnsi="Book Antiqua"/>
          <w:lang w:val="en-US"/>
        </w:rPr>
        <w:t xml:space="preserve">, </w:t>
      </w:r>
      <w:proofErr w:type="spellStart"/>
      <w:r w:rsidRPr="00940580">
        <w:rPr>
          <w:rFonts w:ascii="Book Antiqua" w:hAnsi="Book Antiqua"/>
          <w:lang w:val="en-US"/>
        </w:rPr>
        <w:t>Turina</w:t>
      </w:r>
      <w:proofErr w:type="spellEnd"/>
      <w:r w:rsidRPr="00940580">
        <w:rPr>
          <w:rFonts w:ascii="Book Antiqua" w:hAnsi="Book Antiqua"/>
          <w:lang w:val="en-US"/>
        </w:rPr>
        <w:t xml:space="preserve"> MI. Cardiac valve surgery in the octogenarian. </w:t>
      </w:r>
      <w:r w:rsidRPr="00940580">
        <w:rPr>
          <w:rFonts w:ascii="Book Antiqua" w:hAnsi="Book Antiqua"/>
          <w:i/>
          <w:lang w:val="en-US"/>
        </w:rPr>
        <w:t>Heart</w:t>
      </w:r>
      <w:r w:rsidRPr="00940580">
        <w:rPr>
          <w:rFonts w:ascii="Book Antiqua" w:hAnsi="Book Antiqua"/>
          <w:lang w:val="en-US"/>
        </w:rPr>
        <w:t xml:space="preserve"> 2000; </w:t>
      </w:r>
      <w:r w:rsidRPr="00940580">
        <w:rPr>
          <w:rFonts w:ascii="Book Antiqua" w:hAnsi="Book Antiqua"/>
          <w:b/>
          <w:lang w:val="en-US"/>
        </w:rPr>
        <w:t>83</w:t>
      </w:r>
      <w:r w:rsidRPr="00940580">
        <w:rPr>
          <w:rFonts w:ascii="Book Antiqua" w:hAnsi="Book Antiqua"/>
          <w:lang w:val="en-US"/>
        </w:rPr>
        <w:t>: 116-121 [PMID: 10618352 DOI: 10.1136/heart.83.1.116]</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33 </w:t>
      </w:r>
      <w:proofErr w:type="spellStart"/>
      <w:r w:rsidRPr="00940580">
        <w:rPr>
          <w:rFonts w:ascii="Book Antiqua" w:hAnsi="Book Antiqua"/>
          <w:b/>
          <w:lang w:val="en-US"/>
        </w:rPr>
        <w:t>Cheitlin</w:t>
      </w:r>
      <w:proofErr w:type="spellEnd"/>
      <w:r w:rsidRPr="00940580">
        <w:rPr>
          <w:rFonts w:ascii="Book Antiqua" w:hAnsi="Book Antiqua"/>
          <w:b/>
          <w:lang w:val="en-US"/>
        </w:rPr>
        <w:t xml:space="preserve"> MD</w:t>
      </w:r>
      <w:r w:rsidRPr="00940580">
        <w:rPr>
          <w:rFonts w:ascii="Book Antiqua" w:hAnsi="Book Antiqua"/>
          <w:lang w:val="en-US"/>
        </w:rPr>
        <w:t xml:space="preserve">, </w:t>
      </w:r>
      <w:proofErr w:type="spellStart"/>
      <w:r w:rsidRPr="00940580">
        <w:rPr>
          <w:rFonts w:ascii="Book Antiqua" w:hAnsi="Book Antiqua"/>
          <w:lang w:val="en-US"/>
        </w:rPr>
        <w:t>Gerstenblith</w:t>
      </w:r>
      <w:proofErr w:type="spellEnd"/>
      <w:r w:rsidRPr="00940580">
        <w:rPr>
          <w:rFonts w:ascii="Book Antiqua" w:hAnsi="Book Antiqua"/>
          <w:lang w:val="en-US"/>
        </w:rPr>
        <w:t xml:space="preserve"> G, Hazzard WR, Pasternak R, Fried LP, Rich MW, </w:t>
      </w:r>
      <w:proofErr w:type="spellStart"/>
      <w:r w:rsidRPr="00940580">
        <w:rPr>
          <w:rFonts w:ascii="Book Antiqua" w:hAnsi="Book Antiqua"/>
          <w:lang w:val="en-US"/>
        </w:rPr>
        <w:t>Krumholz</w:t>
      </w:r>
      <w:proofErr w:type="spellEnd"/>
      <w:r w:rsidRPr="00940580">
        <w:rPr>
          <w:rFonts w:ascii="Book Antiqua" w:hAnsi="Book Antiqua"/>
          <w:lang w:val="en-US"/>
        </w:rPr>
        <w:t xml:space="preserve"> HM, Peterson E, </w:t>
      </w:r>
      <w:proofErr w:type="spellStart"/>
      <w:r w:rsidRPr="00940580">
        <w:rPr>
          <w:rFonts w:ascii="Book Antiqua" w:hAnsi="Book Antiqua"/>
          <w:lang w:val="en-US"/>
        </w:rPr>
        <w:t>Reves</w:t>
      </w:r>
      <w:proofErr w:type="spellEnd"/>
      <w:r w:rsidRPr="00940580">
        <w:rPr>
          <w:rFonts w:ascii="Book Antiqua" w:hAnsi="Book Antiqua"/>
          <w:lang w:val="en-US"/>
        </w:rPr>
        <w:t xml:space="preserve"> JG, McKay C, </w:t>
      </w:r>
      <w:proofErr w:type="spellStart"/>
      <w:r w:rsidRPr="00940580">
        <w:rPr>
          <w:rFonts w:ascii="Book Antiqua" w:hAnsi="Book Antiqua"/>
          <w:lang w:val="en-US"/>
        </w:rPr>
        <w:t>Saksena</w:t>
      </w:r>
      <w:proofErr w:type="spellEnd"/>
      <w:r w:rsidRPr="00940580">
        <w:rPr>
          <w:rFonts w:ascii="Book Antiqua" w:hAnsi="Book Antiqua"/>
          <w:lang w:val="en-US"/>
        </w:rPr>
        <w:t xml:space="preserve"> S, </w:t>
      </w:r>
      <w:proofErr w:type="spellStart"/>
      <w:r w:rsidRPr="00940580">
        <w:rPr>
          <w:rFonts w:ascii="Book Antiqua" w:hAnsi="Book Antiqua"/>
          <w:lang w:val="en-US"/>
        </w:rPr>
        <w:t>Shen</w:t>
      </w:r>
      <w:proofErr w:type="spellEnd"/>
      <w:r w:rsidRPr="00940580">
        <w:rPr>
          <w:rFonts w:ascii="Book Antiqua" w:hAnsi="Book Antiqua"/>
          <w:lang w:val="en-US"/>
        </w:rPr>
        <w:t xml:space="preserve"> WK, Akhtar M, Brass LM, Biller J. Database Conference January 27-30, 2000, Washington D.C.--Do existing databases answer clinical questions about geriatric cardiovascular disease and stroke? </w:t>
      </w:r>
      <w:r w:rsidRPr="00940580">
        <w:rPr>
          <w:rFonts w:ascii="Book Antiqua" w:hAnsi="Book Antiqua"/>
          <w:i/>
          <w:lang w:val="en-US"/>
        </w:rPr>
        <w:t xml:space="preserve">Am J </w:t>
      </w:r>
      <w:proofErr w:type="spellStart"/>
      <w:r w:rsidRPr="00940580">
        <w:rPr>
          <w:rFonts w:ascii="Book Antiqua" w:hAnsi="Book Antiqua"/>
          <w:i/>
          <w:lang w:val="en-US"/>
        </w:rPr>
        <w:t>Geriatr</w:t>
      </w:r>
      <w:proofErr w:type="spellEnd"/>
      <w:r w:rsidRPr="00940580">
        <w:rPr>
          <w:rFonts w:ascii="Book Antiqua" w:hAnsi="Book Antiqua"/>
          <w:i/>
          <w:lang w:val="en-US"/>
        </w:rPr>
        <w:t xml:space="preserve"> </w:t>
      </w:r>
      <w:proofErr w:type="spellStart"/>
      <w:r w:rsidRPr="00940580">
        <w:rPr>
          <w:rFonts w:ascii="Book Antiqua" w:hAnsi="Book Antiqua"/>
          <w:i/>
          <w:lang w:val="en-US"/>
        </w:rPr>
        <w:t>Cardiol</w:t>
      </w:r>
      <w:proofErr w:type="spellEnd"/>
      <w:r w:rsidRPr="00940580">
        <w:rPr>
          <w:rFonts w:ascii="Book Antiqua" w:hAnsi="Book Antiqua"/>
          <w:lang w:val="en-US"/>
        </w:rPr>
        <w:t xml:space="preserve"> 2001; </w:t>
      </w:r>
      <w:r w:rsidRPr="00940580">
        <w:rPr>
          <w:rFonts w:ascii="Book Antiqua" w:hAnsi="Book Antiqua"/>
          <w:b/>
          <w:lang w:val="en-US"/>
        </w:rPr>
        <w:t>10</w:t>
      </w:r>
      <w:r w:rsidRPr="00940580">
        <w:rPr>
          <w:rFonts w:ascii="Book Antiqua" w:hAnsi="Book Antiqua"/>
          <w:lang w:val="en-US"/>
        </w:rPr>
        <w:t>: 207-223 [PMID: 11455241 DOI: 10.1111/j.1076-7460.2003.00696.x]</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34 </w:t>
      </w:r>
      <w:r w:rsidRPr="00940580">
        <w:rPr>
          <w:rFonts w:ascii="Book Antiqua" w:hAnsi="Book Antiqua"/>
          <w:b/>
          <w:lang w:val="en-US"/>
        </w:rPr>
        <w:t>Smith CR</w:t>
      </w:r>
      <w:r w:rsidRPr="00940580">
        <w:rPr>
          <w:rFonts w:ascii="Book Antiqua" w:hAnsi="Book Antiqua"/>
          <w:lang w:val="en-US"/>
        </w:rPr>
        <w:t xml:space="preserve">, Leon MB, Mack MJ, Miller DC, Moses JW, </w:t>
      </w:r>
      <w:proofErr w:type="spellStart"/>
      <w:r w:rsidRPr="00940580">
        <w:rPr>
          <w:rFonts w:ascii="Book Antiqua" w:hAnsi="Book Antiqua"/>
          <w:lang w:val="en-US"/>
        </w:rPr>
        <w:t>Svensson</w:t>
      </w:r>
      <w:proofErr w:type="spellEnd"/>
      <w:r w:rsidRPr="00940580">
        <w:rPr>
          <w:rFonts w:ascii="Book Antiqua" w:hAnsi="Book Antiqua"/>
          <w:lang w:val="en-US"/>
        </w:rPr>
        <w:t xml:space="preserve"> LG, </w:t>
      </w:r>
      <w:proofErr w:type="spellStart"/>
      <w:r w:rsidRPr="00940580">
        <w:rPr>
          <w:rFonts w:ascii="Book Antiqua" w:hAnsi="Book Antiqua"/>
          <w:lang w:val="en-US"/>
        </w:rPr>
        <w:t>Tuzcu</w:t>
      </w:r>
      <w:proofErr w:type="spellEnd"/>
      <w:r w:rsidRPr="00940580">
        <w:rPr>
          <w:rFonts w:ascii="Book Antiqua" w:hAnsi="Book Antiqua"/>
          <w:lang w:val="en-US"/>
        </w:rPr>
        <w:t xml:space="preserve"> EM, Webb JG, Fontana GP, </w:t>
      </w:r>
      <w:proofErr w:type="spellStart"/>
      <w:r w:rsidRPr="00940580">
        <w:rPr>
          <w:rFonts w:ascii="Book Antiqua" w:hAnsi="Book Antiqua"/>
          <w:lang w:val="en-US"/>
        </w:rPr>
        <w:t>Makkar</w:t>
      </w:r>
      <w:proofErr w:type="spellEnd"/>
      <w:r w:rsidRPr="00940580">
        <w:rPr>
          <w:rFonts w:ascii="Book Antiqua" w:hAnsi="Book Antiqua"/>
          <w:lang w:val="en-US"/>
        </w:rPr>
        <w:t xml:space="preserve"> RR, Williams M, Dewey T, </w:t>
      </w:r>
      <w:proofErr w:type="spellStart"/>
      <w:r w:rsidRPr="00940580">
        <w:rPr>
          <w:rFonts w:ascii="Book Antiqua" w:hAnsi="Book Antiqua"/>
          <w:lang w:val="en-US"/>
        </w:rPr>
        <w:t>Kapadia</w:t>
      </w:r>
      <w:proofErr w:type="spellEnd"/>
      <w:r w:rsidRPr="00940580">
        <w:rPr>
          <w:rFonts w:ascii="Book Antiqua" w:hAnsi="Book Antiqua"/>
          <w:lang w:val="en-US"/>
        </w:rPr>
        <w:t xml:space="preserve"> S, </w:t>
      </w:r>
      <w:proofErr w:type="spellStart"/>
      <w:r w:rsidRPr="00940580">
        <w:rPr>
          <w:rFonts w:ascii="Book Antiqua" w:hAnsi="Book Antiqua"/>
          <w:lang w:val="en-US"/>
        </w:rPr>
        <w:t>Babaliaros</w:t>
      </w:r>
      <w:proofErr w:type="spellEnd"/>
      <w:r w:rsidRPr="00940580">
        <w:rPr>
          <w:rFonts w:ascii="Book Antiqua" w:hAnsi="Book Antiqua"/>
          <w:lang w:val="en-US"/>
        </w:rPr>
        <w:t xml:space="preserve"> V, </w:t>
      </w:r>
      <w:proofErr w:type="spellStart"/>
      <w:r w:rsidRPr="00940580">
        <w:rPr>
          <w:rFonts w:ascii="Book Antiqua" w:hAnsi="Book Antiqua"/>
          <w:lang w:val="en-US"/>
        </w:rPr>
        <w:t>Thourani</w:t>
      </w:r>
      <w:proofErr w:type="spellEnd"/>
      <w:r w:rsidRPr="00940580">
        <w:rPr>
          <w:rFonts w:ascii="Book Antiqua" w:hAnsi="Book Antiqua"/>
          <w:lang w:val="en-US"/>
        </w:rPr>
        <w:t xml:space="preserve"> VH, </w:t>
      </w:r>
      <w:proofErr w:type="spellStart"/>
      <w:r w:rsidRPr="00940580">
        <w:rPr>
          <w:rFonts w:ascii="Book Antiqua" w:hAnsi="Book Antiqua"/>
          <w:lang w:val="en-US"/>
        </w:rPr>
        <w:t>Corso</w:t>
      </w:r>
      <w:proofErr w:type="spellEnd"/>
      <w:r w:rsidRPr="00940580">
        <w:rPr>
          <w:rFonts w:ascii="Book Antiqua" w:hAnsi="Book Antiqua"/>
          <w:lang w:val="en-US"/>
        </w:rPr>
        <w:t xml:space="preserve"> P, </w:t>
      </w:r>
      <w:proofErr w:type="spellStart"/>
      <w:r w:rsidRPr="00940580">
        <w:rPr>
          <w:rFonts w:ascii="Book Antiqua" w:hAnsi="Book Antiqua"/>
          <w:lang w:val="en-US"/>
        </w:rPr>
        <w:t>Pichard</w:t>
      </w:r>
      <w:proofErr w:type="spellEnd"/>
      <w:r w:rsidRPr="00940580">
        <w:rPr>
          <w:rFonts w:ascii="Book Antiqua" w:hAnsi="Book Antiqua"/>
          <w:lang w:val="en-US"/>
        </w:rPr>
        <w:t xml:space="preserve"> AD, Bavaria JE, Herrmann HC, Akin JJ, Anderson WN, Wang D, Pocock SJ; PARTNER Trial Investigators. Transcatheter versus surgical aortic-valve replacement in high-risk patients. </w:t>
      </w:r>
      <w:r w:rsidRPr="00940580">
        <w:rPr>
          <w:rFonts w:ascii="Book Antiqua" w:hAnsi="Book Antiqua"/>
          <w:i/>
          <w:lang w:val="en-US"/>
        </w:rPr>
        <w:t xml:space="preserve">N </w:t>
      </w:r>
      <w:proofErr w:type="spellStart"/>
      <w:r w:rsidRPr="00940580">
        <w:rPr>
          <w:rFonts w:ascii="Book Antiqua" w:hAnsi="Book Antiqua"/>
          <w:i/>
          <w:lang w:val="en-US"/>
        </w:rPr>
        <w:t>Engl</w:t>
      </w:r>
      <w:proofErr w:type="spellEnd"/>
      <w:r w:rsidRPr="00940580">
        <w:rPr>
          <w:rFonts w:ascii="Book Antiqua" w:hAnsi="Book Antiqua"/>
          <w:i/>
          <w:lang w:val="en-US"/>
        </w:rPr>
        <w:t xml:space="preserve"> J Med</w:t>
      </w:r>
      <w:r w:rsidRPr="00940580">
        <w:rPr>
          <w:rFonts w:ascii="Book Antiqua" w:hAnsi="Book Antiqua"/>
          <w:lang w:val="en-US"/>
        </w:rPr>
        <w:t xml:space="preserve"> 2011; </w:t>
      </w:r>
      <w:r w:rsidRPr="00940580">
        <w:rPr>
          <w:rFonts w:ascii="Book Antiqua" w:hAnsi="Book Antiqua"/>
          <w:b/>
          <w:lang w:val="en-US"/>
        </w:rPr>
        <w:t>364</w:t>
      </w:r>
      <w:r w:rsidRPr="00940580">
        <w:rPr>
          <w:rFonts w:ascii="Book Antiqua" w:hAnsi="Book Antiqua"/>
          <w:lang w:val="en-US"/>
        </w:rPr>
        <w:t>: 2187-2198 [PMID: 21639811 DOI: 10.1056/NEJMoa1103510]</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35 </w:t>
      </w:r>
      <w:proofErr w:type="spellStart"/>
      <w:r w:rsidRPr="00940580">
        <w:rPr>
          <w:rFonts w:ascii="Book Antiqua" w:hAnsi="Book Antiqua"/>
          <w:b/>
          <w:lang w:val="en-US"/>
        </w:rPr>
        <w:t>Kodali</w:t>
      </w:r>
      <w:proofErr w:type="spellEnd"/>
      <w:r w:rsidRPr="00940580">
        <w:rPr>
          <w:rFonts w:ascii="Book Antiqua" w:hAnsi="Book Antiqua"/>
          <w:b/>
          <w:lang w:val="en-US"/>
        </w:rPr>
        <w:t xml:space="preserve"> SK</w:t>
      </w:r>
      <w:r w:rsidRPr="00940580">
        <w:rPr>
          <w:rFonts w:ascii="Book Antiqua" w:hAnsi="Book Antiqua"/>
          <w:lang w:val="en-US"/>
        </w:rPr>
        <w:t xml:space="preserve">, Williams MR, Smith CR, </w:t>
      </w:r>
      <w:proofErr w:type="spellStart"/>
      <w:r w:rsidRPr="00940580">
        <w:rPr>
          <w:rFonts w:ascii="Book Antiqua" w:hAnsi="Book Antiqua"/>
          <w:lang w:val="en-US"/>
        </w:rPr>
        <w:t>Svensson</w:t>
      </w:r>
      <w:proofErr w:type="spellEnd"/>
      <w:r w:rsidRPr="00940580">
        <w:rPr>
          <w:rFonts w:ascii="Book Antiqua" w:hAnsi="Book Antiqua"/>
          <w:lang w:val="en-US"/>
        </w:rPr>
        <w:t xml:space="preserve"> LG, Webb JG, </w:t>
      </w:r>
      <w:proofErr w:type="spellStart"/>
      <w:r w:rsidRPr="00940580">
        <w:rPr>
          <w:rFonts w:ascii="Book Antiqua" w:hAnsi="Book Antiqua"/>
          <w:lang w:val="en-US"/>
        </w:rPr>
        <w:t>Makkar</w:t>
      </w:r>
      <w:proofErr w:type="spellEnd"/>
      <w:r w:rsidRPr="00940580">
        <w:rPr>
          <w:rFonts w:ascii="Book Antiqua" w:hAnsi="Book Antiqua"/>
          <w:lang w:val="en-US"/>
        </w:rPr>
        <w:t xml:space="preserve"> RR, Fontana GP, Dewey TM, </w:t>
      </w:r>
      <w:proofErr w:type="spellStart"/>
      <w:r w:rsidRPr="00940580">
        <w:rPr>
          <w:rFonts w:ascii="Book Antiqua" w:hAnsi="Book Antiqua"/>
          <w:lang w:val="en-US"/>
        </w:rPr>
        <w:t>Thourani</w:t>
      </w:r>
      <w:proofErr w:type="spellEnd"/>
      <w:r w:rsidRPr="00940580">
        <w:rPr>
          <w:rFonts w:ascii="Book Antiqua" w:hAnsi="Book Antiqua"/>
          <w:lang w:val="en-US"/>
        </w:rPr>
        <w:t xml:space="preserve"> VH, </w:t>
      </w:r>
      <w:proofErr w:type="spellStart"/>
      <w:r w:rsidRPr="00940580">
        <w:rPr>
          <w:rFonts w:ascii="Book Antiqua" w:hAnsi="Book Antiqua"/>
          <w:lang w:val="en-US"/>
        </w:rPr>
        <w:t>Pichard</w:t>
      </w:r>
      <w:proofErr w:type="spellEnd"/>
      <w:r w:rsidRPr="00940580">
        <w:rPr>
          <w:rFonts w:ascii="Book Antiqua" w:hAnsi="Book Antiqua"/>
          <w:lang w:val="en-US"/>
        </w:rPr>
        <w:t xml:space="preserve"> AD, Fischbein M, Szeto WY, Lim S, </w:t>
      </w:r>
      <w:proofErr w:type="spellStart"/>
      <w:r w:rsidRPr="00940580">
        <w:rPr>
          <w:rFonts w:ascii="Book Antiqua" w:hAnsi="Book Antiqua"/>
          <w:lang w:val="en-US"/>
        </w:rPr>
        <w:t>Greason</w:t>
      </w:r>
      <w:proofErr w:type="spellEnd"/>
      <w:r w:rsidRPr="00940580">
        <w:rPr>
          <w:rFonts w:ascii="Book Antiqua" w:hAnsi="Book Antiqua"/>
          <w:lang w:val="en-US"/>
        </w:rPr>
        <w:t xml:space="preserve"> KL, </w:t>
      </w:r>
      <w:proofErr w:type="spellStart"/>
      <w:r w:rsidRPr="00940580">
        <w:rPr>
          <w:rFonts w:ascii="Book Antiqua" w:hAnsi="Book Antiqua"/>
          <w:lang w:val="en-US"/>
        </w:rPr>
        <w:t>Teirstein</w:t>
      </w:r>
      <w:proofErr w:type="spellEnd"/>
      <w:r w:rsidRPr="00940580">
        <w:rPr>
          <w:rFonts w:ascii="Book Antiqua" w:hAnsi="Book Antiqua"/>
          <w:lang w:val="en-US"/>
        </w:rPr>
        <w:t xml:space="preserve"> PS, </w:t>
      </w:r>
      <w:proofErr w:type="spellStart"/>
      <w:r w:rsidRPr="00940580">
        <w:rPr>
          <w:rFonts w:ascii="Book Antiqua" w:hAnsi="Book Antiqua"/>
          <w:lang w:val="en-US"/>
        </w:rPr>
        <w:t>Malaisrie</w:t>
      </w:r>
      <w:proofErr w:type="spellEnd"/>
      <w:r w:rsidRPr="00940580">
        <w:rPr>
          <w:rFonts w:ascii="Book Antiqua" w:hAnsi="Book Antiqua"/>
          <w:lang w:val="en-US"/>
        </w:rPr>
        <w:t xml:space="preserve"> SC, Douglas PS, Hahn RT, </w:t>
      </w:r>
      <w:proofErr w:type="spellStart"/>
      <w:r w:rsidRPr="00940580">
        <w:rPr>
          <w:rFonts w:ascii="Book Antiqua" w:hAnsi="Book Antiqua"/>
          <w:lang w:val="en-US"/>
        </w:rPr>
        <w:t>Whisenant</w:t>
      </w:r>
      <w:proofErr w:type="spellEnd"/>
      <w:r w:rsidRPr="00940580">
        <w:rPr>
          <w:rFonts w:ascii="Book Antiqua" w:hAnsi="Book Antiqua"/>
          <w:lang w:val="en-US"/>
        </w:rPr>
        <w:t xml:space="preserve"> B, </w:t>
      </w:r>
      <w:proofErr w:type="spellStart"/>
      <w:r w:rsidRPr="00940580">
        <w:rPr>
          <w:rFonts w:ascii="Book Antiqua" w:hAnsi="Book Antiqua"/>
          <w:lang w:val="en-US"/>
        </w:rPr>
        <w:t>Zajarias</w:t>
      </w:r>
      <w:proofErr w:type="spellEnd"/>
      <w:r w:rsidRPr="00940580">
        <w:rPr>
          <w:rFonts w:ascii="Book Antiqua" w:hAnsi="Book Antiqua"/>
          <w:lang w:val="en-US"/>
        </w:rPr>
        <w:t xml:space="preserve"> A, Wang D, Akin JJ, Anderson WN, Leon MB; PARTNER Trial Investigators. Two-year outcomes after transcatheter or surgical aortic-valve replacement. </w:t>
      </w:r>
      <w:r w:rsidRPr="00940580">
        <w:rPr>
          <w:rFonts w:ascii="Book Antiqua" w:hAnsi="Book Antiqua"/>
          <w:i/>
          <w:lang w:val="en-US"/>
        </w:rPr>
        <w:t xml:space="preserve">N </w:t>
      </w:r>
      <w:proofErr w:type="spellStart"/>
      <w:r w:rsidRPr="00940580">
        <w:rPr>
          <w:rFonts w:ascii="Book Antiqua" w:hAnsi="Book Antiqua"/>
          <w:i/>
          <w:lang w:val="en-US"/>
        </w:rPr>
        <w:t>Engl</w:t>
      </w:r>
      <w:proofErr w:type="spellEnd"/>
      <w:r w:rsidRPr="00940580">
        <w:rPr>
          <w:rFonts w:ascii="Book Antiqua" w:hAnsi="Book Antiqua"/>
          <w:i/>
          <w:lang w:val="en-US"/>
        </w:rPr>
        <w:t xml:space="preserve"> J Med</w:t>
      </w:r>
      <w:r w:rsidRPr="00940580">
        <w:rPr>
          <w:rFonts w:ascii="Book Antiqua" w:hAnsi="Book Antiqua"/>
          <w:lang w:val="en-US"/>
        </w:rPr>
        <w:t xml:space="preserve"> 2012; </w:t>
      </w:r>
      <w:r w:rsidRPr="00940580">
        <w:rPr>
          <w:rFonts w:ascii="Book Antiqua" w:hAnsi="Book Antiqua"/>
          <w:b/>
          <w:lang w:val="en-US"/>
        </w:rPr>
        <w:t>366</w:t>
      </w:r>
      <w:r w:rsidRPr="00940580">
        <w:rPr>
          <w:rFonts w:ascii="Book Antiqua" w:hAnsi="Book Antiqua"/>
          <w:lang w:val="en-US"/>
        </w:rPr>
        <w:t>: 1686-1695 [PMID: 22443479 DOI: 10.1056/NEJMoa1200384]</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36 </w:t>
      </w:r>
      <w:proofErr w:type="spellStart"/>
      <w:r w:rsidRPr="00940580">
        <w:rPr>
          <w:rFonts w:ascii="Book Antiqua" w:hAnsi="Book Antiqua"/>
          <w:b/>
          <w:lang w:val="en-US"/>
        </w:rPr>
        <w:t>Hirji</w:t>
      </w:r>
      <w:proofErr w:type="spellEnd"/>
      <w:r w:rsidRPr="00940580">
        <w:rPr>
          <w:rFonts w:ascii="Book Antiqua" w:hAnsi="Book Antiqua"/>
          <w:b/>
          <w:lang w:val="en-US"/>
        </w:rPr>
        <w:t xml:space="preserve"> SA</w:t>
      </w:r>
      <w:r w:rsidRPr="00940580">
        <w:rPr>
          <w:rFonts w:ascii="Book Antiqua" w:hAnsi="Book Antiqua"/>
          <w:lang w:val="en-US"/>
        </w:rPr>
        <w:t xml:space="preserve">, Ramirez-Del Val F, </w:t>
      </w:r>
      <w:proofErr w:type="spellStart"/>
      <w:r w:rsidRPr="00940580">
        <w:rPr>
          <w:rFonts w:ascii="Book Antiqua" w:hAnsi="Book Antiqua"/>
          <w:lang w:val="en-US"/>
        </w:rPr>
        <w:t>Kolkailah</w:t>
      </w:r>
      <w:proofErr w:type="spellEnd"/>
      <w:r w:rsidRPr="00940580">
        <w:rPr>
          <w:rFonts w:ascii="Book Antiqua" w:hAnsi="Book Antiqua"/>
          <w:lang w:val="en-US"/>
        </w:rPr>
        <w:t xml:space="preserve"> AA, </w:t>
      </w:r>
      <w:proofErr w:type="spellStart"/>
      <w:r w:rsidRPr="00940580">
        <w:rPr>
          <w:rFonts w:ascii="Book Antiqua" w:hAnsi="Book Antiqua"/>
          <w:lang w:val="en-US"/>
        </w:rPr>
        <w:t>Ejiofor</w:t>
      </w:r>
      <w:proofErr w:type="spellEnd"/>
      <w:r w:rsidRPr="00940580">
        <w:rPr>
          <w:rFonts w:ascii="Book Antiqua" w:hAnsi="Book Antiqua"/>
          <w:lang w:val="en-US"/>
        </w:rPr>
        <w:t xml:space="preserve"> JI, McGurk S, Chowdhury R, Lee J, Shah PB, </w:t>
      </w:r>
      <w:proofErr w:type="spellStart"/>
      <w:r w:rsidRPr="00940580">
        <w:rPr>
          <w:rFonts w:ascii="Book Antiqua" w:hAnsi="Book Antiqua"/>
          <w:lang w:val="en-US"/>
        </w:rPr>
        <w:t>Sobieszczyk</w:t>
      </w:r>
      <w:proofErr w:type="spellEnd"/>
      <w:r w:rsidRPr="00940580">
        <w:rPr>
          <w:rFonts w:ascii="Book Antiqua" w:hAnsi="Book Antiqua"/>
          <w:lang w:val="en-US"/>
        </w:rPr>
        <w:t xml:space="preserve"> PS, </w:t>
      </w:r>
      <w:proofErr w:type="spellStart"/>
      <w:r w:rsidRPr="00940580">
        <w:rPr>
          <w:rFonts w:ascii="Book Antiqua" w:hAnsi="Book Antiqua"/>
          <w:lang w:val="en-US"/>
        </w:rPr>
        <w:t>Aranki</w:t>
      </w:r>
      <w:proofErr w:type="spellEnd"/>
      <w:r w:rsidRPr="00940580">
        <w:rPr>
          <w:rFonts w:ascii="Book Antiqua" w:hAnsi="Book Antiqua"/>
          <w:lang w:val="en-US"/>
        </w:rPr>
        <w:t xml:space="preserve"> SF, Pelletier MP, Shekar PS, Kaneko T. Outcomes of surgical and transcatheter aortic valve replacement in the octogenarians-surgery still the gold standard? </w:t>
      </w:r>
      <w:r w:rsidRPr="00940580">
        <w:rPr>
          <w:rFonts w:ascii="Book Antiqua" w:hAnsi="Book Antiqua"/>
          <w:i/>
          <w:lang w:val="en-US"/>
        </w:rPr>
        <w:t xml:space="preserve">Ann </w:t>
      </w:r>
      <w:proofErr w:type="spellStart"/>
      <w:r w:rsidRPr="00940580">
        <w:rPr>
          <w:rFonts w:ascii="Book Antiqua" w:hAnsi="Book Antiqua"/>
          <w:i/>
          <w:lang w:val="en-US"/>
        </w:rPr>
        <w:t>Cardiothorac</w:t>
      </w:r>
      <w:proofErr w:type="spellEnd"/>
      <w:r w:rsidRPr="00940580">
        <w:rPr>
          <w:rFonts w:ascii="Book Antiqua" w:hAnsi="Book Antiqua"/>
          <w:i/>
          <w:lang w:val="en-US"/>
        </w:rPr>
        <w:t xml:space="preserve"> </w:t>
      </w:r>
      <w:proofErr w:type="spellStart"/>
      <w:r w:rsidRPr="00940580">
        <w:rPr>
          <w:rFonts w:ascii="Book Antiqua" w:hAnsi="Book Antiqua"/>
          <w:i/>
          <w:lang w:val="en-US"/>
        </w:rPr>
        <w:t>Surg</w:t>
      </w:r>
      <w:proofErr w:type="spellEnd"/>
      <w:r w:rsidRPr="00940580">
        <w:rPr>
          <w:rFonts w:ascii="Book Antiqua" w:hAnsi="Book Antiqua"/>
          <w:lang w:val="en-US"/>
        </w:rPr>
        <w:t xml:space="preserve"> 2017; </w:t>
      </w:r>
      <w:r w:rsidRPr="00940580">
        <w:rPr>
          <w:rFonts w:ascii="Book Antiqua" w:hAnsi="Book Antiqua"/>
          <w:b/>
          <w:lang w:val="en-US"/>
        </w:rPr>
        <w:t>6</w:t>
      </w:r>
      <w:r w:rsidRPr="00940580">
        <w:rPr>
          <w:rFonts w:ascii="Book Antiqua" w:hAnsi="Book Antiqua"/>
          <w:lang w:val="en-US"/>
        </w:rPr>
        <w:t>: 453-462 [PMID: 29062740 DOI: 10.21037/acs.2017.08.01]</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37 </w:t>
      </w:r>
      <w:r w:rsidRPr="00940580">
        <w:rPr>
          <w:rFonts w:ascii="Book Antiqua" w:hAnsi="Book Antiqua"/>
          <w:b/>
          <w:lang w:val="en-US"/>
        </w:rPr>
        <w:t>Yamamoto M</w:t>
      </w:r>
      <w:r w:rsidRPr="00940580">
        <w:rPr>
          <w:rFonts w:ascii="Book Antiqua" w:hAnsi="Book Antiqua"/>
          <w:lang w:val="en-US"/>
        </w:rPr>
        <w:t xml:space="preserve">, </w:t>
      </w:r>
      <w:proofErr w:type="spellStart"/>
      <w:r w:rsidRPr="00940580">
        <w:rPr>
          <w:rFonts w:ascii="Book Antiqua" w:hAnsi="Book Antiqua"/>
          <w:lang w:val="en-US"/>
        </w:rPr>
        <w:t>Mouillet</w:t>
      </w:r>
      <w:proofErr w:type="spellEnd"/>
      <w:r w:rsidRPr="00940580">
        <w:rPr>
          <w:rFonts w:ascii="Book Antiqua" w:hAnsi="Book Antiqua"/>
          <w:lang w:val="en-US"/>
        </w:rPr>
        <w:t xml:space="preserve"> G, Meguro K, </w:t>
      </w:r>
      <w:proofErr w:type="spellStart"/>
      <w:r w:rsidRPr="00940580">
        <w:rPr>
          <w:rFonts w:ascii="Book Antiqua" w:hAnsi="Book Antiqua"/>
          <w:lang w:val="en-US"/>
        </w:rPr>
        <w:t>Gilard</w:t>
      </w:r>
      <w:proofErr w:type="spellEnd"/>
      <w:r w:rsidRPr="00940580">
        <w:rPr>
          <w:rFonts w:ascii="Book Antiqua" w:hAnsi="Book Antiqua"/>
          <w:lang w:val="en-US"/>
        </w:rPr>
        <w:t xml:space="preserve"> M, </w:t>
      </w:r>
      <w:proofErr w:type="spellStart"/>
      <w:r w:rsidRPr="00940580">
        <w:rPr>
          <w:rFonts w:ascii="Book Antiqua" w:hAnsi="Book Antiqua"/>
          <w:lang w:val="en-US"/>
        </w:rPr>
        <w:t>Laskar</w:t>
      </w:r>
      <w:proofErr w:type="spellEnd"/>
      <w:r w:rsidRPr="00940580">
        <w:rPr>
          <w:rFonts w:ascii="Book Antiqua" w:hAnsi="Book Antiqua"/>
          <w:lang w:val="en-US"/>
        </w:rPr>
        <w:t xml:space="preserve"> M, </w:t>
      </w:r>
      <w:proofErr w:type="spellStart"/>
      <w:r w:rsidRPr="00940580">
        <w:rPr>
          <w:rFonts w:ascii="Book Antiqua" w:hAnsi="Book Antiqua"/>
          <w:lang w:val="en-US"/>
        </w:rPr>
        <w:t>Eltchaninoff</w:t>
      </w:r>
      <w:proofErr w:type="spellEnd"/>
      <w:r w:rsidRPr="00940580">
        <w:rPr>
          <w:rFonts w:ascii="Book Antiqua" w:hAnsi="Book Antiqua"/>
          <w:lang w:val="en-US"/>
        </w:rPr>
        <w:t xml:space="preserve"> H, </w:t>
      </w:r>
      <w:proofErr w:type="spellStart"/>
      <w:r w:rsidRPr="00940580">
        <w:rPr>
          <w:rFonts w:ascii="Book Antiqua" w:hAnsi="Book Antiqua"/>
          <w:lang w:val="en-US"/>
        </w:rPr>
        <w:t>Fajadet</w:t>
      </w:r>
      <w:proofErr w:type="spellEnd"/>
      <w:r w:rsidRPr="00940580">
        <w:rPr>
          <w:rFonts w:ascii="Book Antiqua" w:hAnsi="Book Antiqua"/>
          <w:lang w:val="en-US"/>
        </w:rPr>
        <w:t xml:space="preserve"> J, </w:t>
      </w:r>
      <w:proofErr w:type="spellStart"/>
      <w:r w:rsidRPr="00940580">
        <w:rPr>
          <w:rFonts w:ascii="Book Antiqua" w:hAnsi="Book Antiqua"/>
          <w:lang w:val="en-US"/>
        </w:rPr>
        <w:t>Iung</w:t>
      </w:r>
      <w:proofErr w:type="spellEnd"/>
      <w:r w:rsidRPr="00940580">
        <w:rPr>
          <w:rFonts w:ascii="Book Antiqua" w:hAnsi="Book Antiqua"/>
          <w:lang w:val="en-US"/>
        </w:rPr>
        <w:t xml:space="preserve"> B, </w:t>
      </w:r>
      <w:proofErr w:type="spellStart"/>
      <w:r w:rsidRPr="00940580">
        <w:rPr>
          <w:rFonts w:ascii="Book Antiqua" w:hAnsi="Book Antiqua"/>
          <w:lang w:val="en-US"/>
        </w:rPr>
        <w:t>Donzeau</w:t>
      </w:r>
      <w:proofErr w:type="spellEnd"/>
      <w:r w:rsidRPr="00940580">
        <w:rPr>
          <w:rFonts w:ascii="Book Antiqua" w:hAnsi="Book Antiqua"/>
          <w:lang w:val="en-US"/>
        </w:rPr>
        <w:t xml:space="preserve">-Gouge P, </w:t>
      </w:r>
      <w:proofErr w:type="spellStart"/>
      <w:r w:rsidRPr="00940580">
        <w:rPr>
          <w:rFonts w:ascii="Book Antiqua" w:hAnsi="Book Antiqua"/>
          <w:lang w:val="en-US"/>
        </w:rPr>
        <w:t>Leprince</w:t>
      </w:r>
      <w:proofErr w:type="spellEnd"/>
      <w:r w:rsidRPr="00940580">
        <w:rPr>
          <w:rFonts w:ascii="Book Antiqua" w:hAnsi="Book Antiqua"/>
          <w:lang w:val="en-US"/>
        </w:rPr>
        <w:t xml:space="preserve"> P, </w:t>
      </w:r>
      <w:proofErr w:type="spellStart"/>
      <w:r w:rsidRPr="00940580">
        <w:rPr>
          <w:rFonts w:ascii="Book Antiqua" w:hAnsi="Book Antiqua"/>
          <w:lang w:val="en-US"/>
        </w:rPr>
        <w:t>Leuguerrier</w:t>
      </w:r>
      <w:proofErr w:type="spellEnd"/>
      <w:r w:rsidRPr="00940580">
        <w:rPr>
          <w:rFonts w:ascii="Book Antiqua" w:hAnsi="Book Antiqua"/>
          <w:lang w:val="en-US"/>
        </w:rPr>
        <w:t xml:space="preserve"> A, Prat A, Lievre M, </w:t>
      </w:r>
      <w:proofErr w:type="spellStart"/>
      <w:r w:rsidRPr="00940580">
        <w:rPr>
          <w:rFonts w:ascii="Book Antiqua" w:hAnsi="Book Antiqua"/>
          <w:lang w:val="en-US"/>
        </w:rPr>
        <w:t>Chevreul</w:t>
      </w:r>
      <w:proofErr w:type="spellEnd"/>
      <w:r w:rsidRPr="00940580">
        <w:rPr>
          <w:rFonts w:ascii="Book Antiqua" w:hAnsi="Book Antiqua"/>
          <w:lang w:val="en-US"/>
        </w:rPr>
        <w:t xml:space="preserve"> K, </w:t>
      </w:r>
      <w:r w:rsidRPr="00940580">
        <w:rPr>
          <w:rFonts w:ascii="Book Antiqua" w:hAnsi="Book Antiqua"/>
          <w:lang w:val="en-US"/>
        </w:rPr>
        <w:lastRenderedPageBreak/>
        <w:t>Dubois-</w:t>
      </w:r>
      <w:proofErr w:type="spellStart"/>
      <w:r w:rsidRPr="00940580">
        <w:rPr>
          <w:rFonts w:ascii="Book Antiqua" w:hAnsi="Book Antiqua"/>
          <w:lang w:val="en-US"/>
        </w:rPr>
        <w:t>Rande</w:t>
      </w:r>
      <w:proofErr w:type="spellEnd"/>
      <w:r w:rsidRPr="00940580">
        <w:rPr>
          <w:rFonts w:ascii="Book Antiqua" w:hAnsi="Book Antiqua"/>
          <w:lang w:val="en-US"/>
        </w:rPr>
        <w:t xml:space="preserve"> JL, Teiger E; FRANCE-2 Registry Investigators. Clinical results of transcatheter aortic valve implantation in octogenarians and nonagenarians: insights from the FRANCE-2 registry. </w:t>
      </w:r>
      <w:r w:rsidRPr="00940580">
        <w:rPr>
          <w:rFonts w:ascii="Book Antiqua" w:hAnsi="Book Antiqua"/>
          <w:i/>
          <w:lang w:val="en-US"/>
        </w:rPr>
        <w:t xml:space="preserve">Ann </w:t>
      </w:r>
      <w:proofErr w:type="spellStart"/>
      <w:r w:rsidRPr="00940580">
        <w:rPr>
          <w:rFonts w:ascii="Book Antiqua" w:hAnsi="Book Antiqua"/>
          <w:i/>
          <w:lang w:val="en-US"/>
        </w:rPr>
        <w:t>Thorac</w:t>
      </w:r>
      <w:proofErr w:type="spellEnd"/>
      <w:r w:rsidRPr="00940580">
        <w:rPr>
          <w:rFonts w:ascii="Book Antiqua" w:hAnsi="Book Antiqua"/>
          <w:i/>
          <w:lang w:val="en-US"/>
        </w:rPr>
        <w:t xml:space="preserve"> </w:t>
      </w:r>
      <w:proofErr w:type="spellStart"/>
      <w:r w:rsidRPr="00940580">
        <w:rPr>
          <w:rFonts w:ascii="Book Antiqua" w:hAnsi="Book Antiqua"/>
          <w:i/>
          <w:lang w:val="en-US"/>
        </w:rPr>
        <w:t>Surg</w:t>
      </w:r>
      <w:proofErr w:type="spellEnd"/>
      <w:r w:rsidRPr="00940580">
        <w:rPr>
          <w:rFonts w:ascii="Book Antiqua" w:hAnsi="Book Antiqua"/>
          <w:lang w:val="en-US"/>
        </w:rPr>
        <w:t xml:space="preserve"> 2014; </w:t>
      </w:r>
      <w:r w:rsidRPr="00940580">
        <w:rPr>
          <w:rFonts w:ascii="Book Antiqua" w:hAnsi="Book Antiqua"/>
          <w:b/>
          <w:lang w:val="en-US"/>
        </w:rPr>
        <w:t>97</w:t>
      </w:r>
      <w:r w:rsidRPr="00940580">
        <w:rPr>
          <w:rFonts w:ascii="Book Antiqua" w:hAnsi="Book Antiqua"/>
          <w:lang w:val="en-US"/>
        </w:rPr>
        <w:t>: 29-36 [PMID: 24140210 DOI: 10.1016/j.athoracsur.2013.07.100]</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rPr>
        <w:t xml:space="preserve">38 </w:t>
      </w:r>
      <w:r w:rsidRPr="00940580">
        <w:rPr>
          <w:rFonts w:ascii="Book Antiqua" w:hAnsi="Book Antiqua"/>
          <w:b/>
        </w:rPr>
        <w:t>Tamburino C</w:t>
      </w:r>
      <w:r w:rsidRPr="00940580">
        <w:rPr>
          <w:rFonts w:ascii="Book Antiqua" w:hAnsi="Book Antiqua"/>
        </w:rPr>
        <w:t xml:space="preserve">, Barbanti M, D'Errigo P, Ranucci M, Onorati F, Covello RD, Santini F, Rosato S, Santoro G, Fusco D, Grossi C, Seccareccia F; OBSERVANT Research Group. </w:t>
      </w:r>
      <w:r w:rsidRPr="00940580">
        <w:rPr>
          <w:rFonts w:ascii="Book Antiqua" w:hAnsi="Book Antiqua"/>
          <w:lang w:val="en-US"/>
        </w:rPr>
        <w:t xml:space="preserve">1-Year Outcomes </w:t>
      </w:r>
      <w:proofErr w:type="gramStart"/>
      <w:r w:rsidRPr="00940580">
        <w:rPr>
          <w:rFonts w:ascii="Book Antiqua" w:hAnsi="Book Antiqua"/>
          <w:lang w:val="en-US"/>
        </w:rPr>
        <w:t>After</w:t>
      </w:r>
      <w:proofErr w:type="gramEnd"/>
      <w:r w:rsidRPr="00940580">
        <w:rPr>
          <w:rFonts w:ascii="Book Antiqua" w:hAnsi="Book Antiqua"/>
          <w:lang w:val="en-US"/>
        </w:rPr>
        <w:t xml:space="preserve"> Transfemoral Transcatheter or Surgical Aortic Valve Replacement: Results From the Italian OBSERVANT Study. </w:t>
      </w:r>
      <w:r w:rsidRPr="00940580">
        <w:rPr>
          <w:rFonts w:ascii="Book Antiqua" w:hAnsi="Book Antiqua"/>
          <w:i/>
          <w:lang w:val="en-US"/>
        </w:rPr>
        <w:t>J Am Coll Cardiol</w:t>
      </w:r>
      <w:r w:rsidRPr="00940580">
        <w:rPr>
          <w:rFonts w:ascii="Book Antiqua" w:hAnsi="Book Antiqua"/>
          <w:lang w:val="en-US"/>
        </w:rPr>
        <w:t xml:space="preserve"> 2015; </w:t>
      </w:r>
      <w:r w:rsidRPr="00940580">
        <w:rPr>
          <w:rFonts w:ascii="Book Antiqua" w:hAnsi="Book Antiqua"/>
          <w:b/>
          <w:lang w:val="en-US"/>
        </w:rPr>
        <w:t>66</w:t>
      </w:r>
      <w:r w:rsidRPr="00940580">
        <w:rPr>
          <w:rFonts w:ascii="Book Antiqua" w:hAnsi="Book Antiqua"/>
          <w:lang w:val="en-US"/>
        </w:rPr>
        <w:t>: 804-812 [PMID: 26271063 DOI: 10.1016/j.jacc.2015.06.013]</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39 </w:t>
      </w:r>
      <w:r w:rsidRPr="00940580">
        <w:rPr>
          <w:rFonts w:ascii="Book Antiqua" w:hAnsi="Book Antiqua"/>
          <w:b/>
          <w:lang w:val="en-US"/>
        </w:rPr>
        <w:t>Abramowitz Y</w:t>
      </w:r>
      <w:r w:rsidRPr="00940580">
        <w:rPr>
          <w:rFonts w:ascii="Book Antiqua" w:hAnsi="Book Antiqua"/>
          <w:lang w:val="en-US"/>
        </w:rPr>
        <w:t xml:space="preserve">, </w:t>
      </w:r>
      <w:proofErr w:type="spellStart"/>
      <w:r w:rsidRPr="00940580">
        <w:rPr>
          <w:rFonts w:ascii="Book Antiqua" w:hAnsi="Book Antiqua"/>
          <w:lang w:val="en-US"/>
        </w:rPr>
        <w:t>Chakravarty</w:t>
      </w:r>
      <w:proofErr w:type="spellEnd"/>
      <w:r w:rsidRPr="00940580">
        <w:rPr>
          <w:rFonts w:ascii="Book Antiqua" w:hAnsi="Book Antiqua"/>
          <w:lang w:val="en-US"/>
        </w:rPr>
        <w:t xml:space="preserve"> T, </w:t>
      </w:r>
      <w:proofErr w:type="spellStart"/>
      <w:r w:rsidRPr="00940580">
        <w:rPr>
          <w:rFonts w:ascii="Book Antiqua" w:hAnsi="Book Antiqua"/>
          <w:lang w:val="en-US"/>
        </w:rPr>
        <w:t>Jilaihawi</w:t>
      </w:r>
      <w:proofErr w:type="spellEnd"/>
      <w:r w:rsidRPr="00940580">
        <w:rPr>
          <w:rFonts w:ascii="Book Antiqua" w:hAnsi="Book Antiqua"/>
          <w:lang w:val="en-US"/>
        </w:rPr>
        <w:t xml:space="preserve"> H, </w:t>
      </w:r>
      <w:proofErr w:type="spellStart"/>
      <w:r w:rsidRPr="00940580">
        <w:rPr>
          <w:rFonts w:ascii="Book Antiqua" w:hAnsi="Book Antiqua"/>
          <w:lang w:val="en-US"/>
        </w:rPr>
        <w:t>Kashif</w:t>
      </w:r>
      <w:proofErr w:type="spellEnd"/>
      <w:r w:rsidRPr="00940580">
        <w:rPr>
          <w:rFonts w:ascii="Book Antiqua" w:hAnsi="Book Antiqua"/>
          <w:lang w:val="en-US"/>
        </w:rPr>
        <w:t xml:space="preserve"> M, </w:t>
      </w:r>
      <w:proofErr w:type="spellStart"/>
      <w:r w:rsidRPr="00940580">
        <w:rPr>
          <w:rFonts w:ascii="Book Antiqua" w:hAnsi="Book Antiqua"/>
          <w:lang w:val="en-US"/>
        </w:rPr>
        <w:t>Zadikany</w:t>
      </w:r>
      <w:proofErr w:type="spellEnd"/>
      <w:r w:rsidRPr="00940580">
        <w:rPr>
          <w:rFonts w:ascii="Book Antiqua" w:hAnsi="Book Antiqua"/>
          <w:lang w:val="en-US"/>
        </w:rPr>
        <w:t xml:space="preserve"> R, Lee C, </w:t>
      </w:r>
      <w:proofErr w:type="spellStart"/>
      <w:r w:rsidRPr="00940580">
        <w:rPr>
          <w:rFonts w:ascii="Book Antiqua" w:hAnsi="Book Antiqua"/>
          <w:lang w:val="en-US"/>
        </w:rPr>
        <w:t>Matar</w:t>
      </w:r>
      <w:proofErr w:type="spellEnd"/>
      <w:r w:rsidRPr="00940580">
        <w:rPr>
          <w:rFonts w:ascii="Book Antiqua" w:hAnsi="Book Antiqua"/>
          <w:lang w:val="en-US"/>
        </w:rPr>
        <w:t xml:space="preserve"> G, Cheng W, </w:t>
      </w:r>
      <w:proofErr w:type="spellStart"/>
      <w:r w:rsidRPr="00940580">
        <w:rPr>
          <w:rFonts w:ascii="Book Antiqua" w:hAnsi="Book Antiqua"/>
          <w:lang w:val="en-US"/>
        </w:rPr>
        <w:t>Makkar</w:t>
      </w:r>
      <w:proofErr w:type="spellEnd"/>
      <w:r w:rsidRPr="00940580">
        <w:rPr>
          <w:rFonts w:ascii="Book Antiqua" w:hAnsi="Book Antiqua"/>
          <w:lang w:val="en-US"/>
        </w:rPr>
        <w:t xml:space="preserve"> RR. Comparison of Outcomes of Transcatheter Aortic Valve Implantation in Patients ≥90 Years Versus &amp;lt;90 Years. </w:t>
      </w:r>
      <w:r w:rsidRPr="00940580">
        <w:rPr>
          <w:rFonts w:ascii="Book Antiqua" w:hAnsi="Book Antiqua"/>
          <w:i/>
          <w:lang w:val="en-US"/>
        </w:rPr>
        <w:t>Am J Cardiol</w:t>
      </w:r>
      <w:r w:rsidRPr="00940580">
        <w:rPr>
          <w:rFonts w:ascii="Book Antiqua" w:hAnsi="Book Antiqua"/>
          <w:lang w:val="en-US"/>
        </w:rPr>
        <w:t xml:space="preserve"> 2015; </w:t>
      </w:r>
      <w:r w:rsidRPr="00940580">
        <w:rPr>
          <w:rFonts w:ascii="Book Antiqua" w:hAnsi="Book Antiqua"/>
          <w:b/>
          <w:lang w:val="en-US"/>
        </w:rPr>
        <w:t>116</w:t>
      </w:r>
      <w:r w:rsidRPr="00940580">
        <w:rPr>
          <w:rFonts w:ascii="Book Antiqua" w:hAnsi="Book Antiqua"/>
          <w:lang w:val="en-US"/>
        </w:rPr>
        <w:t>: 1110-1115 [PMID: 26235927 DOI: 10.1016/j.amjcard.2015.06.033]</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40 </w:t>
      </w:r>
      <w:r w:rsidRPr="00940580">
        <w:rPr>
          <w:rFonts w:ascii="Book Antiqua" w:hAnsi="Book Antiqua"/>
          <w:b/>
          <w:lang w:val="en-US"/>
        </w:rPr>
        <w:t>Leon MB</w:t>
      </w:r>
      <w:r w:rsidRPr="00940580">
        <w:rPr>
          <w:rFonts w:ascii="Book Antiqua" w:hAnsi="Book Antiqua"/>
          <w:lang w:val="en-US"/>
        </w:rPr>
        <w:t xml:space="preserve">, Smith CR, Mack MJ, </w:t>
      </w:r>
      <w:proofErr w:type="spellStart"/>
      <w:r w:rsidRPr="00940580">
        <w:rPr>
          <w:rFonts w:ascii="Book Antiqua" w:hAnsi="Book Antiqua"/>
          <w:lang w:val="en-US"/>
        </w:rPr>
        <w:t>Makkar</w:t>
      </w:r>
      <w:proofErr w:type="spellEnd"/>
      <w:r w:rsidRPr="00940580">
        <w:rPr>
          <w:rFonts w:ascii="Book Antiqua" w:hAnsi="Book Antiqua"/>
          <w:lang w:val="en-US"/>
        </w:rPr>
        <w:t xml:space="preserve"> RR, </w:t>
      </w:r>
      <w:proofErr w:type="spellStart"/>
      <w:r w:rsidRPr="00940580">
        <w:rPr>
          <w:rFonts w:ascii="Book Antiqua" w:hAnsi="Book Antiqua"/>
          <w:lang w:val="en-US"/>
        </w:rPr>
        <w:t>Svensson</w:t>
      </w:r>
      <w:proofErr w:type="spellEnd"/>
      <w:r w:rsidRPr="00940580">
        <w:rPr>
          <w:rFonts w:ascii="Book Antiqua" w:hAnsi="Book Antiqua"/>
          <w:lang w:val="en-US"/>
        </w:rPr>
        <w:t xml:space="preserve"> LG, </w:t>
      </w:r>
      <w:proofErr w:type="spellStart"/>
      <w:r w:rsidRPr="00940580">
        <w:rPr>
          <w:rFonts w:ascii="Book Antiqua" w:hAnsi="Book Antiqua"/>
          <w:lang w:val="en-US"/>
        </w:rPr>
        <w:t>Kodali</w:t>
      </w:r>
      <w:proofErr w:type="spellEnd"/>
      <w:r w:rsidRPr="00940580">
        <w:rPr>
          <w:rFonts w:ascii="Book Antiqua" w:hAnsi="Book Antiqua"/>
          <w:lang w:val="en-US"/>
        </w:rPr>
        <w:t xml:space="preserve"> SK, </w:t>
      </w:r>
      <w:proofErr w:type="spellStart"/>
      <w:r w:rsidRPr="00940580">
        <w:rPr>
          <w:rFonts w:ascii="Book Antiqua" w:hAnsi="Book Antiqua"/>
          <w:lang w:val="en-US"/>
        </w:rPr>
        <w:t>Thourani</w:t>
      </w:r>
      <w:proofErr w:type="spellEnd"/>
      <w:r w:rsidRPr="00940580">
        <w:rPr>
          <w:rFonts w:ascii="Book Antiqua" w:hAnsi="Book Antiqua"/>
          <w:lang w:val="en-US"/>
        </w:rPr>
        <w:t xml:space="preserve"> VH, </w:t>
      </w:r>
      <w:proofErr w:type="spellStart"/>
      <w:r w:rsidRPr="00940580">
        <w:rPr>
          <w:rFonts w:ascii="Book Antiqua" w:hAnsi="Book Antiqua"/>
          <w:lang w:val="en-US"/>
        </w:rPr>
        <w:t>Tuzcu</w:t>
      </w:r>
      <w:proofErr w:type="spellEnd"/>
      <w:r w:rsidRPr="00940580">
        <w:rPr>
          <w:rFonts w:ascii="Book Antiqua" w:hAnsi="Book Antiqua"/>
          <w:lang w:val="en-US"/>
        </w:rPr>
        <w:t xml:space="preserve"> EM, Miller DC, Herrmann HC, Doshi D, Cohen DJ, </w:t>
      </w:r>
      <w:proofErr w:type="spellStart"/>
      <w:r w:rsidRPr="00940580">
        <w:rPr>
          <w:rFonts w:ascii="Book Antiqua" w:hAnsi="Book Antiqua"/>
          <w:lang w:val="en-US"/>
        </w:rPr>
        <w:t>Pichard</w:t>
      </w:r>
      <w:proofErr w:type="spellEnd"/>
      <w:r w:rsidRPr="00940580">
        <w:rPr>
          <w:rFonts w:ascii="Book Antiqua" w:hAnsi="Book Antiqua"/>
          <w:lang w:val="en-US"/>
        </w:rPr>
        <w:t xml:space="preserve"> AD, </w:t>
      </w:r>
      <w:proofErr w:type="spellStart"/>
      <w:r w:rsidRPr="00940580">
        <w:rPr>
          <w:rFonts w:ascii="Book Antiqua" w:hAnsi="Book Antiqua"/>
          <w:lang w:val="en-US"/>
        </w:rPr>
        <w:t>Kapadia</w:t>
      </w:r>
      <w:proofErr w:type="spellEnd"/>
      <w:r w:rsidRPr="00940580">
        <w:rPr>
          <w:rFonts w:ascii="Book Antiqua" w:hAnsi="Book Antiqua"/>
          <w:lang w:val="en-US"/>
        </w:rPr>
        <w:t xml:space="preserve"> S, Dewey T, </w:t>
      </w:r>
      <w:proofErr w:type="spellStart"/>
      <w:r w:rsidRPr="00940580">
        <w:rPr>
          <w:rFonts w:ascii="Book Antiqua" w:hAnsi="Book Antiqua"/>
          <w:lang w:val="en-US"/>
        </w:rPr>
        <w:t>Babaliaros</w:t>
      </w:r>
      <w:proofErr w:type="spellEnd"/>
      <w:r w:rsidRPr="00940580">
        <w:rPr>
          <w:rFonts w:ascii="Book Antiqua" w:hAnsi="Book Antiqua"/>
          <w:lang w:val="en-US"/>
        </w:rPr>
        <w:t xml:space="preserve"> V, </w:t>
      </w:r>
      <w:proofErr w:type="spellStart"/>
      <w:r w:rsidRPr="00940580">
        <w:rPr>
          <w:rFonts w:ascii="Book Antiqua" w:hAnsi="Book Antiqua"/>
          <w:lang w:val="en-US"/>
        </w:rPr>
        <w:t>Szeto</w:t>
      </w:r>
      <w:proofErr w:type="spellEnd"/>
      <w:r w:rsidRPr="00940580">
        <w:rPr>
          <w:rFonts w:ascii="Book Antiqua" w:hAnsi="Book Antiqua"/>
          <w:lang w:val="en-US"/>
        </w:rPr>
        <w:t xml:space="preserve"> WY, Williams MR, </w:t>
      </w:r>
      <w:proofErr w:type="spellStart"/>
      <w:r w:rsidRPr="00940580">
        <w:rPr>
          <w:rFonts w:ascii="Book Antiqua" w:hAnsi="Book Antiqua"/>
          <w:lang w:val="en-US"/>
        </w:rPr>
        <w:t>Kereiakes</w:t>
      </w:r>
      <w:proofErr w:type="spellEnd"/>
      <w:r w:rsidRPr="00940580">
        <w:rPr>
          <w:rFonts w:ascii="Book Antiqua" w:hAnsi="Book Antiqua"/>
          <w:lang w:val="en-US"/>
        </w:rPr>
        <w:t xml:space="preserve"> D, </w:t>
      </w:r>
      <w:proofErr w:type="spellStart"/>
      <w:r w:rsidRPr="00940580">
        <w:rPr>
          <w:rFonts w:ascii="Book Antiqua" w:hAnsi="Book Antiqua"/>
          <w:lang w:val="en-US"/>
        </w:rPr>
        <w:t>Zajarias</w:t>
      </w:r>
      <w:proofErr w:type="spellEnd"/>
      <w:r w:rsidRPr="00940580">
        <w:rPr>
          <w:rFonts w:ascii="Book Antiqua" w:hAnsi="Book Antiqua"/>
          <w:lang w:val="en-US"/>
        </w:rPr>
        <w:t xml:space="preserve"> A, </w:t>
      </w:r>
      <w:proofErr w:type="spellStart"/>
      <w:r w:rsidRPr="00940580">
        <w:rPr>
          <w:rFonts w:ascii="Book Antiqua" w:hAnsi="Book Antiqua"/>
          <w:lang w:val="en-US"/>
        </w:rPr>
        <w:t>Greason</w:t>
      </w:r>
      <w:proofErr w:type="spellEnd"/>
      <w:r w:rsidRPr="00940580">
        <w:rPr>
          <w:rFonts w:ascii="Book Antiqua" w:hAnsi="Book Antiqua"/>
          <w:lang w:val="en-US"/>
        </w:rPr>
        <w:t xml:space="preserve"> KL, </w:t>
      </w:r>
      <w:proofErr w:type="spellStart"/>
      <w:r w:rsidRPr="00940580">
        <w:rPr>
          <w:rFonts w:ascii="Book Antiqua" w:hAnsi="Book Antiqua"/>
          <w:lang w:val="en-US"/>
        </w:rPr>
        <w:t>Whisenant</w:t>
      </w:r>
      <w:proofErr w:type="spellEnd"/>
      <w:r w:rsidRPr="00940580">
        <w:rPr>
          <w:rFonts w:ascii="Book Antiqua" w:hAnsi="Book Antiqua"/>
          <w:lang w:val="en-US"/>
        </w:rPr>
        <w:t xml:space="preserve"> BK, Hodson RW, Moses JW, Trento A, Brown DL, </w:t>
      </w:r>
      <w:proofErr w:type="spellStart"/>
      <w:r w:rsidRPr="00940580">
        <w:rPr>
          <w:rFonts w:ascii="Book Antiqua" w:hAnsi="Book Antiqua"/>
          <w:lang w:val="en-US"/>
        </w:rPr>
        <w:t>Fearon</w:t>
      </w:r>
      <w:proofErr w:type="spellEnd"/>
      <w:r w:rsidRPr="00940580">
        <w:rPr>
          <w:rFonts w:ascii="Book Antiqua" w:hAnsi="Book Antiqua"/>
          <w:lang w:val="en-US"/>
        </w:rPr>
        <w:t xml:space="preserve"> WF, </w:t>
      </w:r>
      <w:proofErr w:type="spellStart"/>
      <w:r w:rsidRPr="00940580">
        <w:rPr>
          <w:rFonts w:ascii="Book Antiqua" w:hAnsi="Book Antiqua"/>
          <w:lang w:val="en-US"/>
        </w:rPr>
        <w:t>Pibarot</w:t>
      </w:r>
      <w:proofErr w:type="spellEnd"/>
      <w:r w:rsidRPr="00940580">
        <w:rPr>
          <w:rFonts w:ascii="Book Antiqua" w:hAnsi="Book Antiqua"/>
          <w:lang w:val="en-US"/>
        </w:rPr>
        <w:t xml:space="preserve"> P, Hahn RT, Jaber WA, Anderson WN, Alu MC, Webb JG; PARTNER 2 Investigators. Transcatheter or Surgical Aortic-Valve Replacement in Intermediate-Risk Patients. </w:t>
      </w:r>
      <w:r w:rsidRPr="00940580">
        <w:rPr>
          <w:rFonts w:ascii="Book Antiqua" w:hAnsi="Book Antiqua"/>
          <w:i/>
          <w:lang w:val="en-US"/>
        </w:rPr>
        <w:t xml:space="preserve">N </w:t>
      </w:r>
      <w:proofErr w:type="spellStart"/>
      <w:r w:rsidRPr="00940580">
        <w:rPr>
          <w:rFonts w:ascii="Book Antiqua" w:hAnsi="Book Antiqua"/>
          <w:i/>
          <w:lang w:val="en-US"/>
        </w:rPr>
        <w:t>Engl</w:t>
      </w:r>
      <w:proofErr w:type="spellEnd"/>
      <w:r w:rsidRPr="00940580">
        <w:rPr>
          <w:rFonts w:ascii="Book Antiqua" w:hAnsi="Book Antiqua"/>
          <w:i/>
          <w:lang w:val="en-US"/>
        </w:rPr>
        <w:t xml:space="preserve"> J Med</w:t>
      </w:r>
      <w:r w:rsidRPr="00940580">
        <w:rPr>
          <w:rFonts w:ascii="Book Antiqua" w:hAnsi="Book Antiqua"/>
          <w:lang w:val="en-US"/>
        </w:rPr>
        <w:t xml:space="preserve"> 2016; </w:t>
      </w:r>
      <w:r w:rsidRPr="00940580">
        <w:rPr>
          <w:rFonts w:ascii="Book Antiqua" w:hAnsi="Book Antiqua"/>
          <w:b/>
          <w:lang w:val="en-US"/>
        </w:rPr>
        <w:t>374</w:t>
      </w:r>
      <w:r w:rsidRPr="00940580">
        <w:rPr>
          <w:rFonts w:ascii="Book Antiqua" w:hAnsi="Book Antiqua"/>
          <w:lang w:val="en-US"/>
        </w:rPr>
        <w:t>: 1609-1620 [PMID: 27040324 DOI: 10.1056/NEJMoa1514616]</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41 </w:t>
      </w:r>
      <w:r w:rsidRPr="00940580">
        <w:rPr>
          <w:rFonts w:ascii="Book Antiqua" w:hAnsi="Book Antiqua"/>
          <w:b/>
          <w:lang w:val="en-US"/>
        </w:rPr>
        <w:t>Reardon MJ</w:t>
      </w:r>
      <w:r w:rsidRPr="00940580">
        <w:rPr>
          <w:rFonts w:ascii="Book Antiqua" w:hAnsi="Book Antiqua"/>
          <w:lang w:val="en-US"/>
        </w:rPr>
        <w:t xml:space="preserve">, Van </w:t>
      </w:r>
      <w:proofErr w:type="spellStart"/>
      <w:r w:rsidRPr="00940580">
        <w:rPr>
          <w:rFonts w:ascii="Book Antiqua" w:hAnsi="Book Antiqua"/>
          <w:lang w:val="en-US"/>
        </w:rPr>
        <w:t>Mieghem</w:t>
      </w:r>
      <w:proofErr w:type="spellEnd"/>
      <w:r w:rsidRPr="00940580">
        <w:rPr>
          <w:rFonts w:ascii="Book Antiqua" w:hAnsi="Book Antiqua"/>
          <w:lang w:val="en-US"/>
        </w:rPr>
        <w:t xml:space="preserve"> NM, </w:t>
      </w:r>
      <w:proofErr w:type="spellStart"/>
      <w:r w:rsidRPr="00940580">
        <w:rPr>
          <w:rFonts w:ascii="Book Antiqua" w:hAnsi="Book Antiqua"/>
          <w:lang w:val="en-US"/>
        </w:rPr>
        <w:t>Popma</w:t>
      </w:r>
      <w:proofErr w:type="spellEnd"/>
      <w:r w:rsidRPr="00940580">
        <w:rPr>
          <w:rFonts w:ascii="Book Antiqua" w:hAnsi="Book Antiqua"/>
          <w:lang w:val="en-US"/>
        </w:rPr>
        <w:t xml:space="preserve"> JJ, </w:t>
      </w:r>
      <w:proofErr w:type="spellStart"/>
      <w:r w:rsidRPr="00940580">
        <w:rPr>
          <w:rFonts w:ascii="Book Antiqua" w:hAnsi="Book Antiqua"/>
          <w:lang w:val="en-US"/>
        </w:rPr>
        <w:t>Kleiman</w:t>
      </w:r>
      <w:proofErr w:type="spellEnd"/>
      <w:r w:rsidRPr="00940580">
        <w:rPr>
          <w:rFonts w:ascii="Book Antiqua" w:hAnsi="Book Antiqua"/>
          <w:lang w:val="en-US"/>
        </w:rPr>
        <w:t xml:space="preserve"> NS, </w:t>
      </w:r>
      <w:proofErr w:type="spellStart"/>
      <w:r w:rsidRPr="00940580">
        <w:rPr>
          <w:rFonts w:ascii="Book Antiqua" w:hAnsi="Book Antiqua"/>
          <w:lang w:val="en-US"/>
        </w:rPr>
        <w:t>Søndergaard</w:t>
      </w:r>
      <w:proofErr w:type="spellEnd"/>
      <w:r w:rsidRPr="00940580">
        <w:rPr>
          <w:rFonts w:ascii="Book Antiqua" w:hAnsi="Book Antiqua"/>
          <w:lang w:val="en-US"/>
        </w:rPr>
        <w:t xml:space="preserve"> L, </w:t>
      </w:r>
      <w:proofErr w:type="spellStart"/>
      <w:r w:rsidRPr="00940580">
        <w:rPr>
          <w:rFonts w:ascii="Book Antiqua" w:hAnsi="Book Antiqua"/>
          <w:lang w:val="en-US"/>
        </w:rPr>
        <w:t>Mumtaz</w:t>
      </w:r>
      <w:proofErr w:type="spellEnd"/>
      <w:r w:rsidRPr="00940580">
        <w:rPr>
          <w:rFonts w:ascii="Book Antiqua" w:hAnsi="Book Antiqua"/>
          <w:lang w:val="en-US"/>
        </w:rPr>
        <w:t xml:space="preserve"> M, Adams DH, </w:t>
      </w:r>
      <w:proofErr w:type="spellStart"/>
      <w:r w:rsidRPr="00940580">
        <w:rPr>
          <w:rFonts w:ascii="Book Antiqua" w:hAnsi="Book Antiqua"/>
          <w:lang w:val="en-US"/>
        </w:rPr>
        <w:t>Deeb</w:t>
      </w:r>
      <w:proofErr w:type="spellEnd"/>
      <w:r w:rsidRPr="00940580">
        <w:rPr>
          <w:rFonts w:ascii="Book Antiqua" w:hAnsi="Book Antiqua"/>
          <w:lang w:val="en-US"/>
        </w:rPr>
        <w:t xml:space="preserve"> GM, </w:t>
      </w:r>
      <w:proofErr w:type="spellStart"/>
      <w:r w:rsidRPr="00940580">
        <w:rPr>
          <w:rFonts w:ascii="Book Antiqua" w:hAnsi="Book Antiqua"/>
          <w:lang w:val="en-US"/>
        </w:rPr>
        <w:t>Maini</w:t>
      </w:r>
      <w:proofErr w:type="spellEnd"/>
      <w:r w:rsidRPr="00940580">
        <w:rPr>
          <w:rFonts w:ascii="Book Antiqua" w:hAnsi="Book Antiqua"/>
          <w:lang w:val="en-US"/>
        </w:rPr>
        <w:t xml:space="preserve"> B, </w:t>
      </w:r>
      <w:proofErr w:type="spellStart"/>
      <w:r w:rsidRPr="00940580">
        <w:rPr>
          <w:rFonts w:ascii="Book Antiqua" w:hAnsi="Book Antiqua"/>
          <w:lang w:val="en-US"/>
        </w:rPr>
        <w:t>Gada</w:t>
      </w:r>
      <w:proofErr w:type="spellEnd"/>
      <w:r w:rsidRPr="00940580">
        <w:rPr>
          <w:rFonts w:ascii="Book Antiqua" w:hAnsi="Book Antiqua"/>
          <w:lang w:val="en-US"/>
        </w:rPr>
        <w:t xml:space="preserve"> H, </w:t>
      </w:r>
      <w:proofErr w:type="spellStart"/>
      <w:r w:rsidRPr="00940580">
        <w:rPr>
          <w:rFonts w:ascii="Book Antiqua" w:hAnsi="Book Antiqua"/>
          <w:lang w:val="en-US"/>
        </w:rPr>
        <w:t>Chetcuti</w:t>
      </w:r>
      <w:proofErr w:type="spellEnd"/>
      <w:r w:rsidRPr="00940580">
        <w:rPr>
          <w:rFonts w:ascii="Book Antiqua" w:hAnsi="Book Antiqua"/>
          <w:lang w:val="en-US"/>
        </w:rPr>
        <w:t xml:space="preserve"> S, Gleason T, </w:t>
      </w:r>
      <w:proofErr w:type="spellStart"/>
      <w:r w:rsidRPr="00940580">
        <w:rPr>
          <w:rFonts w:ascii="Book Antiqua" w:hAnsi="Book Antiqua"/>
          <w:lang w:val="en-US"/>
        </w:rPr>
        <w:t>Heiser</w:t>
      </w:r>
      <w:proofErr w:type="spellEnd"/>
      <w:r w:rsidRPr="00940580">
        <w:rPr>
          <w:rFonts w:ascii="Book Antiqua" w:hAnsi="Book Antiqua"/>
          <w:lang w:val="en-US"/>
        </w:rPr>
        <w:t xml:space="preserve"> J, Lange R, Merhi W, Oh JK, Olsen PS, Piazza N, Williams M, </w:t>
      </w:r>
      <w:proofErr w:type="spellStart"/>
      <w:r w:rsidRPr="00940580">
        <w:rPr>
          <w:rFonts w:ascii="Book Antiqua" w:hAnsi="Book Antiqua"/>
          <w:lang w:val="en-US"/>
        </w:rPr>
        <w:t>Windecker</w:t>
      </w:r>
      <w:proofErr w:type="spellEnd"/>
      <w:r w:rsidRPr="00940580">
        <w:rPr>
          <w:rFonts w:ascii="Book Antiqua" w:hAnsi="Book Antiqua"/>
          <w:lang w:val="en-US"/>
        </w:rPr>
        <w:t xml:space="preserve"> S, </w:t>
      </w:r>
      <w:proofErr w:type="spellStart"/>
      <w:r w:rsidRPr="00940580">
        <w:rPr>
          <w:rFonts w:ascii="Book Antiqua" w:hAnsi="Book Antiqua"/>
          <w:lang w:val="en-US"/>
        </w:rPr>
        <w:t>Yakubov</w:t>
      </w:r>
      <w:proofErr w:type="spellEnd"/>
      <w:r w:rsidRPr="00940580">
        <w:rPr>
          <w:rFonts w:ascii="Book Antiqua" w:hAnsi="Book Antiqua"/>
          <w:lang w:val="en-US"/>
        </w:rPr>
        <w:t xml:space="preserve"> SJ, </w:t>
      </w:r>
      <w:proofErr w:type="spellStart"/>
      <w:r w:rsidRPr="00940580">
        <w:rPr>
          <w:rFonts w:ascii="Book Antiqua" w:hAnsi="Book Antiqua"/>
          <w:lang w:val="en-US"/>
        </w:rPr>
        <w:t>Grube</w:t>
      </w:r>
      <w:proofErr w:type="spellEnd"/>
      <w:r w:rsidRPr="00940580">
        <w:rPr>
          <w:rFonts w:ascii="Book Antiqua" w:hAnsi="Book Antiqua"/>
          <w:lang w:val="en-US"/>
        </w:rPr>
        <w:t xml:space="preserve"> E, </w:t>
      </w:r>
      <w:proofErr w:type="spellStart"/>
      <w:r w:rsidRPr="00940580">
        <w:rPr>
          <w:rFonts w:ascii="Book Antiqua" w:hAnsi="Book Antiqua"/>
          <w:lang w:val="en-US"/>
        </w:rPr>
        <w:t>Makkar</w:t>
      </w:r>
      <w:proofErr w:type="spellEnd"/>
      <w:r w:rsidRPr="00940580">
        <w:rPr>
          <w:rFonts w:ascii="Book Antiqua" w:hAnsi="Book Antiqua"/>
          <w:lang w:val="en-US"/>
        </w:rPr>
        <w:t xml:space="preserve"> R, Lee JS, Conte J, </w:t>
      </w:r>
      <w:proofErr w:type="spellStart"/>
      <w:r w:rsidRPr="00940580">
        <w:rPr>
          <w:rFonts w:ascii="Book Antiqua" w:hAnsi="Book Antiqua"/>
          <w:lang w:val="en-US"/>
        </w:rPr>
        <w:t>Vang</w:t>
      </w:r>
      <w:proofErr w:type="spellEnd"/>
      <w:r w:rsidRPr="00940580">
        <w:rPr>
          <w:rFonts w:ascii="Book Antiqua" w:hAnsi="Book Antiqua"/>
          <w:lang w:val="en-US"/>
        </w:rPr>
        <w:t xml:space="preserve"> E, Nguyen H, Chang Y, </w:t>
      </w:r>
      <w:proofErr w:type="spellStart"/>
      <w:r w:rsidRPr="00940580">
        <w:rPr>
          <w:rFonts w:ascii="Book Antiqua" w:hAnsi="Book Antiqua"/>
          <w:lang w:val="en-US"/>
        </w:rPr>
        <w:t>Mugglin</w:t>
      </w:r>
      <w:proofErr w:type="spellEnd"/>
      <w:r w:rsidRPr="00940580">
        <w:rPr>
          <w:rFonts w:ascii="Book Antiqua" w:hAnsi="Book Antiqua"/>
          <w:lang w:val="en-US"/>
        </w:rPr>
        <w:t xml:space="preserve"> AS, </w:t>
      </w:r>
      <w:proofErr w:type="spellStart"/>
      <w:r w:rsidRPr="00940580">
        <w:rPr>
          <w:rFonts w:ascii="Book Antiqua" w:hAnsi="Book Antiqua"/>
          <w:lang w:val="en-US"/>
        </w:rPr>
        <w:t>Serruys</w:t>
      </w:r>
      <w:proofErr w:type="spellEnd"/>
      <w:r w:rsidRPr="00940580">
        <w:rPr>
          <w:rFonts w:ascii="Book Antiqua" w:hAnsi="Book Antiqua"/>
          <w:lang w:val="en-US"/>
        </w:rPr>
        <w:t xml:space="preserve"> PW, </w:t>
      </w:r>
      <w:proofErr w:type="spellStart"/>
      <w:r w:rsidRPr="00940580">
        <w:rPr>
          <w:rFonts w:ascii="Book Antiqua" w:hAnsi="Book Antiqua"/>
          <w:lang w:val="en-US"/>
        </w:rPr>
        <w:t>Kappetein</w:t>
      </w:r>
      <w:proofErr w:type="spellEnd"/>
      <w:r w:rsidRPr="00940580">
        <w:rPr>
          <w:rFonts w:ascii="Book Antiqua" w:hAnsi="Book Antiqua"/>
          <w:lang w:val="en-US"/>
        </w:rPr>
        <w:t xml:space="preserve"> AP; SURTAVI Investigators. Surgical or Transcatheter Aortic-Valve Replacement in Intermediate-Risk Patients. </w:t>
      </w:r>
      <w:r w:rsidRPr="00940580">
        <w:rPr>
          <w:rFonts w:ascii="Book Antiqua" w:hAnsi="Book Antiqua"/>
          <w:i/>
          <w:lang w:val="en-US"/>
        </w:rPr>
        <w:t xml:space="preserve">N </w:t>
      </w:r>
      <w:proofErr w:type="spellStart"/>
      <w:r w:rsidRPr="00940580">
        <w:rPr>
          <w:rFonts w:ascii="Book Antiqua" w:hAnsi="Book Antiqua"/>
          <w:i/>
          <w:lang w:val="en-US"/>
        </w:rPr>
        <w:t>Engl</w:t>
      </w:r>
      <w:proofErr w:type="spellEnd"/>
      <w:r w:rsidRPr="00940580">
        <w:rPr>
          <w:rFonts w:ascii="Book Antiqua" w:hAnsi="Book Antiqua"/>
          <w:i/>
          <w:lang w:val="en-US"/>
        </w:rPr>
        <w:t xml:space="preserve"> J Med</w:t>
      </w:r>
      <w:r w:rsidRPr="00940580">
        <w:rPr>
          <w:rFonts w:ascii="Book Antiqua" w:hAnsi="Book Antiqua"/>
          <w:lang w:val="en-US"/>
        </w:rPr>
        <w:t xml:space="preserve"> 2017; </w:t>
      </w:r>
      <w:r w:rsidRPr="00940580">
        <w:rPr>
          <w:rFonts w:ascii="Book Antiqua" w:hAnsi="Book Antiqua"/>
          <w:b/>
          <w:lang w:val="en-US"/>
        </w:rPr>
        <w:t>376</w:t>
      </w:r>
      <w:r w:rsidRPr="00940580">
        <w:rPr>
          <w:rFonts w:ascii="Book Antiqua" w:hAnsi="Book Antiqua"/>
          <w:lang w:val="en-US"/>
        </w:rPr>
        <w:t>: 1321-1331 [PMID: 28304219 DOI: 10.1056/NEJMoa1700456]</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42 </w:t>
      </w:r>
      <w:r w:rsidRPr="00940580">
        <w:rPr>
          <w:rFonts w:ascii="Book Antiqua" w:hAnsi="Book Antiqua"/>
          <w:b/>
          <w:lang w:val="en-US"/>
        </w:rPr>
        <w:t>Nishimura RA</w:t>
      </w:r>
      <w:r w:rsidRPr="00940580">
        <w:rPr>
          <w:rFonts w:ascii="Book Antiqua" w:hAnsi="Book Antiqua"/>
          <w:lang w:val="en-US"/>
        </w:rPr>
        <w:t xml:space="preserve">, Otto CM, </w:t>
      </w:r>
      <w:proofErr w:type="spellStart"/>
      <w:r w:rsidRPr="00940580">
        <w:rPr>
          <w:rFonts w:ascii="Book Antiqua" w:hAnsi="Book Antiqua"/>
          <w:lang w:val="en-US"/>
        </w:rPr>
        <w:t>Bonow</w:t>
      </w:r>
      <w:proofErr w:type="spellEnd"/>
      <w:r w:rsidRPr="00940580">
        <w:rPr>
          <w:rFonts w:ascii="Book Antiqua" w:hAnsi="Book Antiqua"/>
          <w:lang w:val="en-US"/>
        </w:rPr>
        <w:t xml:space="preserve"> RO, </w:t>
      </w:r>
      <w:proofErr w:type="spellStart"/>
      <w:r w:rsidRPr="00940580">
        <w:rPr>
          <w:rFonts w:ascii="Book Antiqua" w:hAnsi="Book Antiqua"/>
          <w:lang w:val="en-US"/>
        </w:rPr>
        <w:t>Carabello</w:t>
      </w:r>
      <w:proofErr w:type="spellEnd"/>
      <w:r w:rsidRPr="00940580">
        <w:rPr>
          <w:rFonts w:ascii="Book Antiqua" w:hAnsi="Book Antiqua"/>
          <w:lang w:val="en-US"/>
        </w:rPr>
        <w:t xml:space="preserve"> BA, Erwin JP 3rd, Fleisher LA, </w:t>
      </w:r>
      <w:proofErr w:type="spellStart"/>
      <w:r w:rsidRPr="00940580">
        <w:rPr>
          <w:rFonts w:ascii="Book Antiqua" w:hAnsi="Book Antiqua"/>
          <w:lang w:val="en-US"/>
        </w:rPr>
        <w:t>Jneid</w:t>
      </w:r>
      <w:proofErr w:type="spellEnd"/>
      <w:r w:rsidRPr="00940580">
        <w:rPr>
          <w:rFonts w:ascii="Book Antiqua" w:hAnsi="Book Antiqua"/>
          <w:lang w:val="en-US"/>
        </w:rPr>
        <w:t xml:space="preserve"> H, Mack MJ, McLeod CJ, O'Gara PT, </w:t>
      </w:r>
      <w:proofErr w:type="spellStart"/>
      <w:r w:rsidRPr="00940580">
        <w:rPr>
          <w:rFonts w:ascii="Book Antiqua" w:hAnsi="Book Antiqua"/>
          <w:lang w:val="en-US"/>
        </w:rPr>
        <w:t>Rigolin</w:t>
      </w:r>
      <w:proofErr w:type="spellEnd"/>
      <w:r w:rsidRPr="00940580">
        <w:rPr>
          <w:rFonts w:ascii="Book Antiqua" w:hAnsi="Book Antiqua"/>
          <w:lang w:val="en-US"/>
        </w:rPr>
        <w:t xml:space="preserve"> VH, </w:t>
      </w:r>
      <w:proofErr w:type="spellStart"/>
      <w:r w:rsidRPr="00940580">
        <w:rPr>
          <w:rFonts w:ascii="Book Antiqua" w:hAnsi="Book Antiqua"/>
          <w:lang w:val="en-US"/>
        </w:rPr>
        <w:t>Sundt</w:t>
      </w:r>
      <w:proofErr w:type="spellEnd"/>
      <w:r w:rsidRPr="00940580">
        <w:rPr>
          <w:rFonts w:ascii="Book Antiqua" w:hAnsi="Book Antiqua"/>
          <w:lang w:val="en-US"/>
        </w:rPr>
        <w:t xml:space="preserve"> TM 3rd, Thompson A. 2017 AHA/ACC Focused Update of the 2014 AHA/ACC Guideline for the Management of Patients With Valvular Heart Disease: A Report of the American College of </w:t>
      </w:r>
      <w:r w:rsidRPr="00940580">
        <w:rPr>
          <w:rFonts w:ascii="Book Antiqua" w:hAnsi="Book Antiqua"/>
          <w:lang w:val="en-US"/>
        </w:rPr>
        <w:lastRenderedPageBreak/>
        <w:t xml:space="preserve">Cardiology/American Heart Association Task Force on Clinical Practice Guidelines. </w:t>
      </w:r>
      <w:r w:rsidRPr="00940580">
        <w:rPr>
          <w:rFonts w:ascii="Book Antiqua" w:hAnsi="Book Antiqua"/>
          <w:i/>
          <w:lang w:val="en-US"/>
        </w:rPr>
        <w:t>Circulation</w:t>
      </w:r>
      <w:r w:rsidRPr="00940580">
        <w:rPr>
          <w:rFonts w:ascii="Book Antiqua" w:hAnsi="Book Antiqua"/>
          <w:lang w:val="en-US"/>
        </w:rPr>
        <w:t xml:space="preserve"> 2017; </w:t>
      </w:r>
      <w:r w:rsidRPr="00940580">
        <w:rPr>
          <w:rFonts w:ascii="Book Antiqua" w:hAnsi="Book Antiqua"/>
          <w:b/>
          <w:lang w:val="en-US"/>
        </w:rPr>
        <w:t>135</w:t>
      </w:r>
      <w:r w:rsidRPr="00940580">
        <w:rPr>
          <w:rFonts w:ascii="Book Antiqua" w:hAnsi="Book Antiqua"/>
          <w:lang w:val="en-US"/>
        </w:rPr>
        <w:t>: e1159-e1195 [PMID: 28298458 DOI: 10.1161/CIR.0000000000000503]</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rPr>
        <w:t xml:space="preserve">43 </w:t>
      </w:r>
      <w:r w:rsidRPr="00940580">
        <w:rPr>
          <w:rFonts w:ascii="Book Antiqua" w:hAnsi="Book Antiqua"/>
          <w:b/>
        </w:rPr>
        <w:t>Rosato S</w:t>
      </w:r>
      <w:r w:rsidRPr="00940580">
        <w:rPr>
          <w:rFonts w:ascii="Book Antiqua" w:hAnsi="Book Antiqua"/>
        </w:rPr>
        <w:t xml:space="preserve">, Santini F, Barbanti M, Biancari F, D'Errigo P, Onorati F, Tamburino C, Ranucci M, Covello RD, Santoro G, Grossi C, Ventura M, Fusco D, Seccareccia F; OBSERVANT Research Group. </w:t>
      </w:r>
      <w:r w:rsidRPr="00940580">
        <w:rPr>
          <w:rFonts w:ascii="Book Antiqua" w:hAnsi="Book Antiqua"/>
          <w:lang w:val="en-US"/>
        </w:rPr>
        <w:t xml:space="preserve">Transcatheter Aortic Valve Implantation Compared With Surgical Aortic Valve Replacement in Low-Risk Patients. </w:t>
      </w:r>
      <w:proofErr w:type="spellStart"/>
      <w:r w:rsidRPr="00940580">
        <w:rPr>
          <w:rFonts w:ascii="Book Antiqua" w:hAnsi="Book Antiqua"/>
          <w:i/>
          <w:lang w:val="en-US"/>
        </w:rPr>
        <w:t>Circ</w:t>
      </w:r>
      <w:proofErr w:type="spellEnd"/>
      <w:r w:rsidRPr="00940580">
        <w:rPr>
          <w:rFonts w:ascii="Book Antiqua" w:hAnsi="Book Antiqua"/>
          <w:i/>
          <w:lang w:val="en-US"/>
        </w:rPr>
        <w:t xml:space="preserve"> </w:t>
      </w:r>
      <w:proofErr w:type="spellStart"/>
      <w:r w:rsidRPr="00940580">
        <w:rPr>
          <w:rFonts w:ascii="Book Antiqua" w:hAnsi="Book Antiqua"/>
          <w:i/>
          <w:lang w:val="en-US"/>
        </w:rPr>
        <w:t>Cardiovasc</w:t>
      </w:r>
      <w:proofErr w:type="spellEnd"/>
      <w:r w:rsidRPr="00940580">
        <w:rPr>
          <w:rFonts w:ascii="Book Antiqua" w:hAnsi="Book Antiqua"/>
          <w:i/>
          <w:lang w:val="en-US"/>
        </w:rPr>
        <w:t xml:space="preserve"> </w:t>
      </w:r>
      <w:proofErr w:type="spellStart"/>
      <w:r w:rsidRPr="00940580">
        <w:rPr>
          <w:rFonts w:ascii="Book Antiqua" w:hAnsi="Book Antiqua"/>
          <w:i/>
          <w:lang w:val="en-US"/>
        </w:rPr>
        <w:t>Interv</w:t>
      </w:r>
      <w:proofErr w:type="spellEnd"/>
      <w:r w:rsidRPr="00940580">
        <w:rPr>
          <w:rFonts w:ascii="Book Antiqua" w:hAnsi="Book Antiqua"/>
          <w:lang w:val="en-US"/>
        </w:rPr>
        <w:t xml:space="preserve"> 2016; </w:t>
      </w:r>
      <w:r w:rsidRPr="00940580">
        <w:rPr>
          <w:rFonts w:ascii="Book Antiqua" w:hAnsi="Book Antiqua"/>
          <w:b/>
          <w:lang w:val="en-US"/>
        </w:rPr>
        <w:t>9</w:t>
      </w:r>
      <w:r w:rsidRPr="00940580">
        <w:rPr>
          <w:rFonts w:ascii="Book Antiqua" w:hAnsi="Book Antiqua"/>
          <w:lang w:val="en-US"/>
        </w:rPr>
        <w:t>: e003326 [PMID: 27154298 DOI: 10.1161/CIRCINTERVENTIONS.115.003326]</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44 </w:t>
      </w:r>
      <w:r w:rsidRPr="00940580">
        <w:rPr>
          <w:rFonts w:ascii="Book Antiqua" w:hAnsi="Book Antiqua"/>
          <w:b/>
          <w:lang w:val="en-US"/>
        </w:rPr>
        <w:t>Enriquez-</w:t>
      </w:r>
      <w:proofErr w:type="spellStart"/>
      <w:r w:rsidRPr="00940580">
        <w:rPr>
          <w:rFonts w:ascii="Book Antiqua" w:hAnsi="Book Antiqua"/>
          <w:b/>
          <w:lang w:val="en-US"/>
        </w:rPr>
        <w:t>Sarano</w:t>
      </w:r>
      <w:proofErr w:type="spellEnd"/>
      <w:r w:rsidRPr="00940580">
        <w:rPr>
          <w:rFonts w:ascii="Book Antiqua" w:hAnsi="Book Antiqua"/>
          <w:b/>
          <w:lang w:val="en-US"/>
        </w:rPr>
        <w:t xml:space="preserve"> M</w:t>
      </w:r>
      <w:r w:rsidRPr="00940580">
        <w:rPr>
          <w:rFonts w:ascii="Book Antiqua" w:hAnsi="Book Antiqua"/>
          <w:lang w:val="en-US"/>
        </w:rPr>
        <w:t xml:space="preserve">, </w:t>
      </w:r>
      <w:proofErr w:type="spellStart"/>
      <w:r w:rsidRPr="00940580">
        <w:rPr>
          <w:rFonts w:ascii="Book Antiqua" w:hAnsi="Book Antiqua"/>
          <w:lang w:val="en-US"/>
        </w:rPr>
        <w:t>Klodas</w:t>
      </w:r>
      <w:proofErr w:type="spellEnd"/>
      <w:r w:rsidRPr="00940580">
        <w:rPr>
          <w:rFonts w:ascii="Book Antiqua" w:hAnsi="Book Antiqua"/>
          <w:lang w:val="en-US"/>
        </w:rPr>
        <w:t xml:space="preserve"> E, Garratt KN, Bailey KR, Tajik AJ, Holmes DR Jr. Secular trends in coronary atherosclerosis--analysis in patients with valvular regurgitation. </w:t>
      </w:r>
      <w:r w:rsidRPr="00940580">
        <w:rPr>
          <w:rFonts w:ascii="Book Antiqua" w:hAnsi="Book Antiqua"/>
          <w:i/>
          <w:lang w:val="en-US"/>
        </w:rPr>
        <w:t xml:space="preserve">N </w:t>
      </w:r>
      <w:proofErr w:type="spellStart"/>
      <w:r w:rsidRPr="00940580">
        <w:rPr>
          <w:rFonts w:ascii="Book Antiqua" w:hAnsi="Book Antiqua"/>
          <w:i/>
          <w:lang w:val="en-US"/>
        </w:rPr>
        <w:t>Engl</w:t>
      </w:r>
      <w:proofErr w:type="spellEnd"/>
      <w:r w:rsidRPr="00940580">
        <w:rPr>
          <w:rFonts w:ascii="Book Antiqua" w:hAnsi="Book Antiqua"/>
          <w:i/>
          <w:lang w:val="en-US"/>
        </w:rPr>
        <w:t xml:space="preserve"> J Med</w:t>
      </w:r>
      <w:r w:rsidRPr="00940580">
        <w:rPr>
          <w:rFonts w:ascii="Book Antiqua" w:hAnsi="Book Antiqua"/>
          <w:lang w:val="en-US"/>
        </w:rPr>
        <w:t xml:space="preserve"> 1996; </w:t>
      </w:r>
      <w:r w:rsidRPr="00940580">
        <w:rPr>
          <w:rFonts w:ascii="Book Antiqua" w:hAnsi="Book Antiqua"/>
          <w:b/>
          <w:lang w:val="en-US"/>
        </w:rPr>
        <w:t>335</w:t>
      </w:r>
      <w:r w:rsidRPr="00940580">
        <w:rPr>
          <w:rFonts w:ascii="Book Antiqua" w:hAnsi="Book Antiqua"/>
          <w:lang w:val="en-US"/>
        </w:rPr>
        <w:t>: 316-322 [PMID: 8663854 DOI: 10.1056/NEJM199608013350504]</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45 </w:t>
      </w:r>
      <w:proofErr w:type="spellStart"/>
      <w:r w:rsidRPr="00940580">
        <w:rPr>
          <w:rFonts w:ascii="Book Antiqua" w:hAnsi="Book Antiqua"/>
          <w:b/>
          <w:lang w:val="en-US"/>
        </w:rPr>
        <w:t>Perek</w:t>
      </w:r>
      <w:proofErr w:type="spellEnd"/>
      <w:r w:rsidRPr="00940580">
        <w:rPr>
          <w:rFonts w:ascii="Book Antiqua" w:hAnsi="Book Antiqua"/>
          <w:b/>
          <w:lang w:val="en-US"/>
        </w:rPr>
        <w:t xml:space="preserve"> B</w:t>
      </w:r>
      <w:r w:rsidRPr="00940580">
        <w:rPr>
          <w:rFonts w:ascii="Book Antiqua" w:hAnsi="Book Antiqua"/>
          <w:lang w:val="en-US"/>
        </w:rPr>
        <w:t xml:space="preserve">, </w:t>
      </w:r>
      <w:proofErr w:type="spellStart"/>
      <w:r w:rsidRPr="00940580">
        <w:rPr>
          <w:rFonts w:ascii="Book Antiqua" w:hAnsi="Book Antiqua"/>
          <w:lang w:val="en-US"/>
        </w:rPr>
        <w:t>Casadei</w:t>
      </w:r>
      <w:proofErr w:type="spellEnd"/>
      <w:r w:rsidRPr="00940580">
        <w:rPr>
          <w:rFonts w:ascii="Book Antiqua" w:hAnsi="Book Antiqua"/>
          <w:lang w:val="en-US"/>
        </w:rPr>
        <w:t xml:space="preserve"> V, </w:t>
      </w:r>
      <w:proofErr w:type="spellStart"/>
      <w:r w:rsidRPr="00940580">
        <w:rPr>
          <w:rFonts w:ascii="Book Antiqua" w:hAnsi="Book Antiqua"/>
          <w:lang w:val="en-US"/>
        </w:rPr>
        <w:t>Puślecki</w:t>
      </w:r>
      <w:proofErr w:type="spellEnd"/>
      <w:r w:rsidRPr="00940580">
        <w:rPr>
          <w:rFonts w:ascii="Book Antiqua" w:hAnsi="Book Antiqua"/>
          <w:lang w:val="en-US"/>
        </w:rPr>
        <w:t xml:space="preserve"> M, </w:t>
      </w:r>
      <w:proofErr w:type="spellStart"/>
      <w:r w:rsidRPr="00940580">
        <w:rPr>
          <w:rFonts w:ascii="Book Antiqua" w:hAnsi="Book Antiqua"/>
          <w:lang w:val="en-US"/>
        </w:rPr>
        <w:t>Stefaniak</w:t>
      </w:r>
      <w:proofErr w:type="spellEnd"/>
      <w:r w:rsidRPr="00940580">
        <w:rPr>
          <w:rFonts w:ascii="Book Antiqua" w:hAnsi="Book Antiqua"/>
          <w:lang w:val="en-US"/>
        </w:rPr>
        <w:t xml:space="preserve"> S, </w:t>
      </w:r>
      <w:proofErr w:type="spellStart"/>
      <w:r w:rsidRPr="00940580">
        <w:rPr>
          <w:rFonts w:ascii="Book Antiqua" w:hAnsi="Book Antiqua"/>
          <w:lang w:val="en-US"/>
        </w:rPr>
        <w:t>Maison</w:t>
      </w:r>
      <w:proofErr w:type="spellEnd"/>
      <w:r w:rsidRPr="00940580">
        <w:rPr>
          <w:rFonts w:ascii="Book Antiqua" w:hAnsi="Book Antiqua"/>
          <w:lang w:val="en-US"/>
        </w:rPr>
        <w:t xml:space="preserve"> D, </w:t>
      </w:r>
      <w:proofErr w:type="spellStart"/>
      <w:r w:rsidRPr="00940580">
        <w:rPr>
          <w:rFonts w:ascii="Book Antiqua" w:hAnsi="Book Antiqua"/>
          <w:lang w:val="en-US"/>
        </w:rPr>
        <w:t>Gwizdała</w:t>
      </w:r>
      <w:proofErr w:type="spellEnd"/>
      <w:r w:rsidRPr="00940580">
        <w:rPr>
          <w:rFonts w:ascii="Book Antiqua" w:hAnsi="Book Antiqua"/>
          <w:lang w:val="en-US"/>
        </w:rPr>
        <w:t xml:space="preserve"> A, </w:t>
      </w:r>
      <w:proofErr w:type="spellStart"/>
      <w:r w:rsidRPr="00940580">
        <w:rPr>
          <w:rFonts w:ascii="Book Antiqua" w:hAnsi="Book Antiqua"/>
          <w:lang w:val="en-US"/>
        </w:rPr>
        <w:t>Perek</w:t>
      </w:r>
      <w:proofErr w:type="spellEnd"/>
      <w:r w:rsidRPr="00940580">
        <w:rPr>
          <w:rFonts w:ascii="Book Antiqua" w:hAnsi="Book Antiqua"/>
          <w:lang w:val="en-US"/>
        </w:rPr>
        <w:t xml:space="preserve"> A, </w:t>
      </w:r>
      <w:proofErr w:type="spellStart"/>
      <w:r w:rsidRPr="00940580">
        <w:rPr>
          <w:rFonts w:ascii="Book Antiqua" w:hAnsi="Book Antiqua"/>
          <w:lang w:val="en-US"/>
        </w:rPr>
        <w:t>Szarpak</w:t>
      </w:r>
      <w:proofErr w:type="spellEnd"/>
      <w:r w:rsidRPr="00940580">
        <w:rPr>
          <w:rFonts w:ascii="Book Antiqua" w:hAnsi="Book Antiqua"/>
          <w:lang w:val="en-US"/>
        </w:rPr>
        <w:t xml:space="preserve"> Ł, </w:t>
      </w:r>
      <w:proofErr w:type="spellStart"/>
      <w:r w:rsidRPr="00940580">
        <w:rPr>
          <w:rFonts w:ascii="Book Antiqua" w:hAnsi="Book Antiqua"/>
          <w:lang w:val="en-US"/>
        </w:rPr>
        <w:t>Jemielity</w:t>
      </w:r>
      <w:proofErr w:type="spellEnd"/>
      <w:r w:rsidRPr="00940580">
        <w:rPr>
          <w:rFonts w:ascii="Book Antiqua" w:hAnsi="Book Antiqua"/>
          <w:lang w:val="en-US"/>
        </w:rPr>
        <w:t xml:space="preserve"> M. Clinical presentation, surgical management, and outcomes of patients treated for aortic stenosis and coronary artery disease. Does age matter? </w:t>
      </w:r>
      <w:proofErr w:type="spellStart"/>
      <w:r w:rsidRPr="00940580">
        <w:rPr>
          <w:rFonts w:ascii="Book Antiqua" w:hAnsi="Book Antiqua"/>
          <w:i/>
          <w:lang w:val="en-US"/>
        </w:rPr>
        <w:t>Kardiol</w:t>
      </w:r>
      <w:proofErr w:type="spellEnd"/>
      <w:r w:rsidRPr="00940580">
        <w:rPr>
          <w:rFonts w:ascii="Book Antiqua" w:hAnsi="Book Antiqua"/>
          <w:i/>
          <w:lang w:val="en-US"/>
        </w:rPr>
        <w:t xml:space="preserve"> Pol</w:t>
      </w:r>
      <w:r w:rsidRPr="00940580">
        <w:rPr>
          <w:rFonts w:ascii="Book Antiqua" w:hAnsi="Book Antiqua"/>
          <w:lang w:val="en-US"/>
        </w:rPr>
        <w:t xml:space="preserve"> 2018; </w:t>
      </w:r>
      <w:r w:rsidRPr="00940580">
        <w:rPr>
          <w:rFonts w:ascii="Book Antiqua" w:hAnsi="Book Antiqua"/>
          <w:b/>
          <w:lang w:val="en-US"/>
        </w:rPr>
        <w:t>76</w:t>
      </w:r>
      <w:r w:rsidRPr="00940580">
        <w:rPr>
          <w:rFonts w:ascii="Book Antiqua" w:hAnsi="Book Antiqua"/>
          <w:lang w:val="en-US"/>
        </w:rPr>
        <w:t>: 655-661 [PMID: 29313564 DOI: 10.5603/KP.2018.0005]</w:t>
      </w:r>
    </w:p>
    <w:p w:rsidR="00D839E6" w:rsidRPr="00940580" w:rsidRDefault="00D839E6" w:rsidP="000203A2">
      <w:pPr>
        <w:snapToGrid w:val="0"/>
        <w:spacing w:line="360" w:lineRule="auto"/>
        <w:jc w:val="both"/>
        <w:rPr>
          <w:rFonts w:ascii="Book Antiqua" w:hAnsi="Book Antiqua"/>
        </w:rPr>
      </w:pPr>
      <w:r w:rsidRPr="00940580">
        <w:rPr>
          <w:rFonts w:ascii="Book Antiqua" w:hAnsi="Book Antiqua"/>
          <w:lang w:val="en-US"/>
        </w:rPr>
        <w:t xml:space="preserve">46 </w:t>
      </w:r>
      <w:proofErr w:type="spellStart"/>
      <w:r w:rsidRPr="00940580">
        <w:rPr>
          <w:rFonts w:ascii="Book Antiqua" w:hAnsi="Book Antiqua"/>
          <w:b/>
          <w:lang w:val="en-US"/>
        </w:rPr>
        <w:t>Sankaramangalam</w:t>
      </w:r>
      <w:proofErr w:type="spellEnd"/>
      <w:r w:rsidRPr="00940580">
        <w:rPr>
          <w:rFonts w:ascii="Book Antiqua" w:hAnsi="Book Antiqua"/>
          <w:b/>
          <w:lang w:val="en-US"/>
        </w:rPr>
        <w:t xml:space="preserve"> K</w:t>
      </w:r>
      <w:r w:rsidRPr="00940580">
        <w:rPr>
          <w:rFonts w:ascii="Book Antiqua" w:hAnsi="Book Antiqua"/>
          <w:lang w:val="en-US"/>
        </w:rPr>
        <w:t xml:space="preserve">, Banerjee K, </w:t>
      </w:r>
      <w:proofErr w:type="spellStart"/>
      <w:r w:rsidRPr="00940580">
        <w:rPr>
          <w:rFonts w:ascii="Book Antiqua" w:hAnsi="Book Antiqua"/>
          <w:lang w:val="en-US"/>
        </w:rPr>
        <w:t>Kandregula</w:t>
      </w:r>
      <w:proofErr w:type="spellEnd"/>
      <w:r w:rsidRPr="00940580">
        <w:rPr>
          <w:rFonts w:ascii="Book Antiqua" w:hAnsi="Book Antiqua"/>
          <w:lang w:val="en-US"/>
        </w:rPr>
        <w:t xml:space="preserve"> K, </w:t>
      </w:r>
      <w:proofErr w:type="spellStart"/>
      <w:r w:rsidRPr="00940580">
        <w:rPr>
          <w:rFonts w:ascii="Book Antiqua" w:hAnsi="Book Antiqua"/>
          <w:lang w:val="en-US"/>
        </w:rPr>
        <w:t>Mohananey</w:t>
      </w:r>
      <w:proofErr w:type="spellEnd"/>
      <w:r w:rsidRPr="00940580">
        <w:rPr>
          <w:rFonts w:ascii="Book Antiqua" w:hAnsi="Book Antiqua"/>
          <w:lang w:val="en-US"/>
        </w:rPr>
        <w:t xml:space="preserve"> D, Parashar A, Jones BM, </w:t>
      </w:r>
      <w:proofErr w:type="spellStart"/>
      <w:r w:rsidRPr="00940580">
        <w:rPr>
          <w:rFonts w:ascii="Book Antiqua" w:hAnsi="Book Antiqua"/>
          <w:lang w:val="en-US"/>
        </w:rPr>
        <w:t>Jobanputra</w:t>
      </w:r>
      <w:proofErr w:type="spellEnd"/>
      <w:r w:rsidRPr="00940580">
        <w:rPr>
          <w:rFonts w:ascii="Book Antiqua" w:hAnsi="Book Antiqua"/>
          <w:lang w:val="en-US"/>
        </w:rPr>
        <w:t xml:space="preserve"> Y, Mick S, </w:t>
      </w:r>
      <w:proofErr w:type="spellStart"/>
      <w:r w:rsidRPr="00940580">
        <w:rPr>
          <w:rFonts w:ascii="Book Antiqua" w:hAnsi="Book Antiqua"/>
          <w:lang w:val="en-US"/>
        </w:rPr>
        <w:t>Krishnaswamy</w:t>
      </w:r>
      <w:proofErr w:type="spellEnd"/>
      <w:r w:rsidRPr="00940580">
        <w:rPr>
          <w:rFonts w:ascii="Book Antiqua" w:hAnsi="Book Antiqua"/>
          <w:lang w:val="en-US"/>
        </w:rPr>
        <w:t xml:space="preserve"> A, </w:t>
      </w:r>
      <w:proofErr w:type="spellStart"/>
      <w:r w:rsidRPr="00940580">
        <w:rPr>
          <w:rFonts w:ascii="Book Antiqua" w:hAnsi="Book Antiqua"/>
          <w:lang w:val="en-US"/>
        </w:rPr>
        <w:t>Svensson</w:t>
      </w:r>
      <w:proofErr w:type="spellEnd"/>
      <w:r w:rsidRPr="00940580">
        <w:rPr>
          <w:rFonts w:ascii="Book Antiqua" w:hAnsi="Book Antiqua"/>
          <w:lang w:val="en-US"/>
        </w:rPr>
        <w:t xml:space="preserve"> LG, </w:t>
      </w:r>
      <w:proofErr w:type="spellStart"/>
      <w:r w:rsidRPr="00940580">
        <w:rPr>
          <w:rFonts w:ascii="Book Antiqua" w:hAnsi="Book Antiqua"/>
          <w:lang w:val="en-US"/>
        </w:rPr>
        <w:t>Kapadia</w:t>
      </w:r>
      <w:proofErr w:type="spellEnd"/>
      <w:r w:rsidRPr="00940580">
        <w:rPr>
          <w:rFonts w:ascii="Book Antiqua" w:hAnsi="Book Antiqua"/>
          <w:lang w:val="en-US"/>
        </w:rPr>
        <w:t xml:space="preserve"> SR. Impact of Coronary Artery Disease on 30-Day and 1-Year Mortality in Patients Undergoing Transcatheter Aortic Valve Replacement: A Meta-Analysis. </w:t>
      </w:r>
      <w:r w:rsidRPr="00940580">
        <w:rPr>
          <w:rFonts w:ascii="Book Antiqua" w:hAnsi="Book Antiqua"/>
          <w:i/>
        </w:rPr>
        <w:t>J Am Heart Assoc</w:t>
      </w:r>
      <w:r w:rsidRPr="00940580">
        <w:rPr>
          <w:rFonts w:ascii="Book Antiqua" w:hAnsi="Book Antiqua"/>
        </w:rPr>
        <w:t xml:space="preserve"> 2017; </w:t>
      </w:r>
      <w:r w:rsidRPr="00940580">
        <w:rPr>
          <w:rFonts w:ascii="Book Antiqua" w:hAnsi="Book Antiqua"/>
          <w:b/>
        </w:rPr>
        <w:t>6</w:t>
      </w:r>
      <w:r w:rsidRPr="00940580">
        <w:rPr>
          <w:rFonts w:ascii="Book Antiqua" w:hAnsi="Book Antiqua"/>
        </w:rPr>
        <w:t xml:space="preserve">: </w:t>
      </w:r>
      <w:r w:rsidR="00D31D1A" w:rsidRPr="00940580">
        <w:rPr>
          <w:rFonts w:ascii="Book Antiqua" w:hAnsi="Book Antiqua"/>
        </w:rPr>
        <w:t>pii: e006092</w:t>
      </w:r>
      <w:r w:rsidRPr="00940580">
        <w:rPr>
          <w:rFonts w:ascii="Book Antiqua" w:hAnsi="Book Antiqua"/>
        </w:rPr>
        <w:t xml:space="preserve"> [PMID: 29021275 DOI: 10.1161/JAHA.117.006092]</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rPr>
        <w:t xml:space="preserve">47 </w:t>
      </w:r>
      <w:r w:rsidRPr="00940580">
        <w:rPr>
          <w:rFonts w:ascii="Book Antiqua" w:hAnsi="Book Antiqua"/>
          <w:b/>
        </w:rPr>
        <w:t>Yu PJ</w:t>
      </w:r>
      <w:r w:rsidRPr="00940580">
        <w:rPr>
          <w:rFonts w:ascii="Book Antiqua" w:hAnsi="Book Antiqua"/>
        </w:rPr>
        <w:t xml:space="preserve">, Mattia A, Cassiere HA, Esposito R, Manetta F, Kohn N, Hartman AR. </w:t>
      </w:r>
      <w:r w:rsidRPr="00940580">
        <w:rPr>
          <w:rFonts w:ascii="Book Antiqua" w:hAnsi="Book Antiqua"/>
          <w:lang w:val="en-US"/>
        </w:rPr>
        <w:t xml:space="preserve">Should high risk patients with concomitant severe aortic stenosis and mitral valve disease undergo double valve surgery in the TAVR era? </w:t>
      </w:r>
      <w:r w:rsidRPr="00940580">
        <w:rPr>
          <w:rFonts w:ascii="Book Antiqua" w:hAnsi="Book Antiqua"/>
          <w:i/>
          <w:lang w:val="en-US"/>
        </w:rPr>
        <w:t xml:space="preserve">J </w:t>
      </w:r>
      <w:proofErr w:type="spellStart"/>
      <w:r w:rsidRPr="00940580">
        <w:rPr>
          <w:rFonts w:ascii="Book Antiqua" w:hAnsi="Book Antiqua"/>
          <w:i/>
          <w:lang w:val="en-US"/>
        </w:rPr>
        <w:t>Cardiothorac</w:t>
      </w:r>
      <w:proofErr w:type="spellEnd"/>
      <w:r w:rsidRPr="00940580">
        <w:rPr>
          <w:rFonts w:ascii="Book Antiqua" w:hAnsi="Book Antiqua"/>
          <w:i/>
          <w:lang w:val="en-US"/>
        </w:rPr>
        <w:t xml:space="preserve"> </w:t>
      </w:r>
      <w:proofErr w:type="spellStart"/>
      <w:r w:rsidRPr="00940580">
        <w:rPr>
          <w:rFonts w:ascii="Book Antiqua" w:hAnsi="Book Antiqua"/>
          <w:i/>
          <w:lang w:val="en-US"/>
        </w:rPr>
        <w:t>Surg</w:t>
      </w:r>
      <w:proofErr w:type="spellEnd"/>
      <w:r w:rsidRPr="00940580">
        <w:rPr>
          <w:rFonts w:ascii="Book Antiqua" w:hAnsi="Book Antiqua"/>
          <w:lang w:val="en-US"/>
        </w:rPr>
        <w:t xml:space="preserve"> 2017; </w:t>
      </w:r>
      <w:r w:rsidRPr="00940580">
        <w:rPr>
          <w:rFonts w:ascii="Book Antiqua" w:hAnsi="Book Antiqua"/>
          <w:b/>
          <w:lang w:val="en-US"/>
        </w:rPr>
        <w:t>12</w:t>
      </w:r>
      <w:r w:rsidRPr="00940580">
        <w:rPr>
          <w:rFonts w:ascii="Book Antiqua" w:hAnsi="Book Antiqua"/>
          <w:lang w:val="en-US"/>
        </w:rPr>
        <w:t>: 123 [PMID: 29284509 DOI: 10.1186/s13019-017-0688-z]</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48 </w:t>
      </w:r>
      <w:proofErr w:type="spellStart"/>
      <w:r w:rsidRPr="00940580">
        <w:rPr>
          <w:rFonts w:ascii="Book Antiqua" w:hAnsi="Book Antiqua"/>
          <w:b/>
          <w:lang w:val="en-US"/>
        </w:rPr>
        <w:t>Nombela</w:t>
      </w:r>
      <w:proofErr w:type="spellEnd"/>
      <w:r w:rsidRPr="00940580">
        <w:rPr>
          <w:rFonts w:ascii="Book Antiqua" w:hAnsi="Book Antiqua"/>
          <w:b/>
          <w:lang w:val="en-US"/>
        </w:rPr>
        <w:t>-Franco L</w:t>
      </w:r>
      <w:r w:rsidRPr="00940580">
        <w:rPr>
          <w:rFonts w:ascii="Book Antiqua" w:hAnsi="Book Antiqua"/>
          <w:lang w:val="en-US"/>
        </w:rPr>
        <w:t xml:space="preserve">, </w:t>
      </w:r>
      <w:proofErr w:type="spellStart"/>
      <w:r w:rsidRPr="00940580">
        <w:rPr>
          <w:rFonts w:ascii="Book Antiqua" w:hAnsi="Book Antiqua"/>
          <w:lang w:val="en-US"/>
        </w:rPr>
        <w:t>Ribeiro</w:t>
      </w:r>
      <w:proofErr w:type="spellEnd"/>
      <w:r w:rsidRPr="00940580">
        <w:rPr>
          <w:rFonts w:ascii="Book Antiqua" w:hAnsi="Book Antiqua"/>
          <w:lang w:val="en-US"/>
        </w:rPr>
        <w:t xml:space="preserve"> HB, </w:t>
      </w:r>
      <w:proofErr w:type="spellStart"/>
      <w:r w:rsidRPr="00940580">
        <w:rPr>
          <w:rFonts w:ascii="Book Antiqua" w:hAnsi="Book Antiqua"/>
          <w:lang w:val="en-US"/>
        </w:rPr>
        <w:t>Urena</w:t>
      </w:r>
      <w:proofErr w:type="spellEnd"/>
      <w:r w:rsidRPr="00940580">
        <w:rPr>
          <w:rFonts w:ascii="Book Antiqua" w:hAnsi="Book Antiqua"/>
          <w:lang w:val="en-US"/>
        </w:rPr>
        <w:t xml:space="preserve"> M, Allende R, </w:t>
      </w:r>
      <w:proofErr w:type="spellStart"/>
      <w:r w:rsidRPr="00940580">
        <w:rPr>
          <w:rFonts w:ascii="Book Antiqua" w:hAnsi="Book Antiqua"/>
          <w:lang w:val="en-US"/>
        </w:rPr>
        <w:t>Amat</w:t>
      </w:r>
      <w:proofErr w:type="spellEnd"/>
      <w:r w:rsidRPr="00940580">
        <w:rPr>
          <w:rFonts w:ascii="Book Antiqua" w:hAnsi="Book Antiqua"/>
          <w:lang w:val="en-US"/>
        </w:rPr>
        <w:t xml:space="preserve">-Santos I, </w:t>
      </w:r>
      <w:proofErr w:type="spellStart"/>
      <w:r w:rsidRPr="00940580">
        <w:rPr>
          <w:rFonts w:ascii="Book Antiqua" w:hAnsi="Book Antiqua"/>
          <w:lang w:val="en-US"/>
        </w:rPr>
        <w:t>DeLarochellière</w:t>
      </w:r>
      <w:proofErr w:type="spellEnd"/>
      <w:r w:rsidRPr="00940580">
        <w:rPr>
          <w:rFonts w:ascii="Book Antiqua" w:hAnsi="Book Antiqua"/>
          <w:lang w:val="en-US"/>
        </w:rPr>
        <w:t xml:space="preserve"> R, Dumont E, Doyle D, </w:t>
      </w:r>
      <w:proofErr w:type="spellStart"/>
      <w:r w:rsidRPr="00940580">
        <w:rPr>
          <w:rFonts w:ascii="Book Antiqua" w:hAnsi="Book Antiqua"/>
          <w:lang w:val="en-US"/>
        </w:rPr>
        <w:t>DeLarochellière</w:t>
      </w:r>
      <w:proofErr w:type="spellEnd"/>
      <w:r w:rsidRPr="00940580">
        <w:rPr>
          <w:rFonts w:ascii="Book Antiqua" w:hAnsi="Book Antiqua"/>
          <w:lang w:val="en-US"/>
        </w:rPr>
        <w:t xml:space="preserve"> H, </w:t>
      </w:r>
      <w:proofErr w:type="spellStart"/>
      <w:r w:rsidRPr="00940580">
        <w:rPr>
          <w:rFonts w:ascii="Book Antiqua" w:hAnsi="Book Antiqua"/>
          <w:lang w:val="en-US"/>
        </w:rPr>
        <w:t>Laflamme</w:t>
      </w:r>
      <w:proofErr w:type="spellEnd"/>
      <w:r w:rsidRPr="00940580">
        <w:rPr>
          <w:rFonts w:ascii="Book Antiqua" w:hAnsi="Book Antiqua"/>
          <w:lang w:val="en-US"/>
        </w:rPr>
        <w:t xml:space="preserve"> J, Laflamme L, </w:t>
      </w:r>
      <w:proofErr w:type="spellStart"/>
      <w:r w:rsidRPr="00940580">
        <w:rPr>
          <w:rFonts w:ascii="Book Antiqua" w:hAnsi="Book Antiqua"/>
          <w:lang w:val="en-US"/>
        </w:rPr>
        <w:t>García</w:t>
      </w:r>
      <w:proofErr w:type="spellEnd"/>
      <w:r w:rsidRPr="00940580">
        <w:rPr>
          <w:rFonts w:ascii="Book Antiqua" w:hAnsi="Book Antiqua"/>
          <w:lang w:val="en-US"/>
        </w:rPr>
        <w:t xml:space="preserve"> E, </w:t>
      </w:r>
      <w:proofErr w:type="spellStart"/>
      <w:r w:rsidRPr="00940580">
        <w:rPr>
          <w:rFonts w:ascii="Book Antiqua" w:hAnsi="Book Antiqua"/>
          <w:lang w:val="en-US"/>
        </w:rPr>
        <w:t>Macaya</w:t>
      </w:r>
      <w:proofErr w:type="spellEnd"/>
      <w:r w:rsidRPr="00940580">
        <w:rPr>
          <w:rFonts w:ascii="Book Antiqua" w:hAnsi="Book Antiqua"/>
          <w:lang w:val="en-US"/>
        </w:rPr>
        <w:t xml:space="preserve"> C, Jiménez-</w:t>
      </w:r>
      <w:proofErr w:type="spellStart"/>
      <w:r w:rsidRPr="00940580">
        <w:rPr>
          <w:rFonts w:ascii="Book Antiqua" w:hAnsi="Book Antiqua"/>
          <w:lang w:val="en-US"/>
        </w:rPr>
        <w:t>Quevedo</w:t>
      </w:r>
      <w:proofErr w:type="spellEnd"/>
      <w:r w:rsidRPr="00940580">
        <w:rPr>
          <w:rFonts w:ascii="Book Antiqua" w:hAnsi="Book Antiqua"/>
          <w:lang w:val="en-US"/>
        </w:rPr>
        <w:t xml:space="preserve"> P, </w:t>
      </w:r>
      <w:proofErr w:type="spellStart"/>
      <w:r w:rsidRPr="00940580">
        <w:rPr>
          <w:rFonts w:ascii="Book Antiqua" w:hAnsi="Book Antiqua"/>
          <w:lang w:val="en-US"/>
        </w:rPr>
        <w:t>Côté</w:t>
      </w:r>
      <w:proofErr w:type="spellEnd"/>
      <w:r w:rsidRPr="00940580">
        <w:rPr>
          <w:rFonts w:ascii="Book Antiqua" w:hAnsi="Book Antiqua"/>
          <w:lang w:val="en-US"/>
        </w:rPr>
        <w:t xml:space="preserve"> M, Bergeron S, </w:t>
      </w:r>
      <w:proofErr w:type="spellStart"/>
      <w:r w:rsidRPr="00940580">
        <w:rPr>
          <w:rFonts w:ascii="Book Antiqua" w:hAnsi="Book Antiqua"/>
          <w:lang w:val="en-US"/>
        </w:rPr>
        <w:t>Beaudoin</w:t>
      </w:r>
      <w:proofErr w:type="spellEnd"/>
      <w:r w:rsidRPr="00940580">
        <w:rPr>
          <w:rFonts w:ascii="Book Antiqua" w:hAnsi="Book Antiqua"/>
          <w:lang w:val="en-US"/>
        </w:rPr>
        <w:t xml:space="preserve"> J, </w:t>
      </w:r>
      <w:proofErr w:type="spellStart"/>
      <w:r w:rsidRPr="00940580">
        <w:rPr>
          <w:rFonts w:ascii="Book Antiqua" w:hAnsi="Book Antiqua"/>
          <w:lang w:val="en-US"/>
        </w:rPr>
        <w:t>Pibarot</w:t>
      </w:r>
      <w:proofErr w:type="spellEnd"/>
      <w:r w:rsidRPr="00940580">
        <w:rPr>
          <w:rFonts w:ascii="Book Antiqua" w:hAnsi="Book Antiqua"/>
          <w:lang w:val="en-US"/>
        </w:rPr>
        <w:t xml:space="preserve"> P, </w:t>
      </w:r>
      <w:proofErr w:type="spellStart"/>
      <w:r w:rsidRPr="00940580">
        <w:rPr>
          <w:rFonts w:ascii="Book Antiqua" w:hAnsi="Book Antiqua"/>
          <w:lang w:val="en-US"/>
        </w:rPr>
        <w:t>Rodés-Cabau</w:t>
      </w:r>
      <w:proofErr w:type="spellEnd"/>
      <w:r w:rsidRPr="00940580">
        <w:rPr>
          <w:rFonts w:ascii="Book Antiqua" w:hAnsi="Book Antiqua"/>
          <w:lang w:val="en-US"/>
        </w:rPr>
        <w:t xml:space="preserve"> J. Significant mitral regurgitation left untreated at the time of aortic valve replacement: a comprehensive review of a frequent entity in the transcatheter aortic valve replacement era. </w:t>
      </w:r>
      <w:r w:rsidRPr="00940580">
        <w:rPr>
          <w:rFonts w:ascii="Book Antiqua" w:hAnsi="Book Antiqua"/>
          <w:i/>
          <w:lang w:val="en-US"/>
        </w:rPr>
        <w:t>J Am Coll Cardiol</w:t>
      </w:r>
      <w:r w:rsidRPr="00940580">
        <w:rPr>
          <w:rFonts w:ascii="Book Antiqua" w:hAnsi="Book Antiqua"/>
          <w:lang w:val="en-US"/>
        </w:rPr>
        <w:t xml:space="preserve"> 2014; </w:t>
      </w:r>
      <w:r w:rsidRPr="00940580">
        <w:rPr>
          <w:rFonts w:ascii="Book Antiqua" w:hAnsi="Book Antiqua"/>
          <w:b/>
          <w:lang w:val="en-US"/>
        </w:rPr>
        <w:t>63</w:t>
      </w:r>
      <w:r w:rsidRPr="00940580">
        <w:rPr>
          <w:rFonts w:ascii="Book Antiqua" w:hAnsi="Book Antiqua"/>
          <w:lang w:val="en-US"/>
        </w:rPr>
        <w:t>: 2643-2658 [PMID: 24681140 DOI: 10.1016/j.jacc.2014.02.573]</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49 </w:t>
      </w:r>
      <w:r w:rsidRPr="00940580">
        <w:rPr>
          <w:rFonts w:ascii="Book Antiqua" w:hAnsi="Book Antiqua"/>
          <w:b/>
          <w:lang w:val="en-US"/>
        </w:rPr>
        <w:t>Cortés C</w:t>
      </w:r>
      <w:r w:rsidRPr="00940580">
        <w:rPr>
          <w:rFonts w:ascii="Book Antiqua" w:hAnsi="Book Antiqua"/>
          <w:lang w:val="en-US"/>
        </w:rPr>
        <w:t xml:space="preserve">, </w:t>
      </w:r>
      <w:proofErr w:type="spellStart"/>
      <w:r w:rsidRPr="00940580">
        <w:rPr>
          <w:rFonts w:ascii="Book Antiqua" w:hAnsi="Book Antiqua"/>
          <w:lang w:val="en-US"/>
        </w:rPr>
        <w:t>Amat</w:t>
      </w:r>
      <w:proofErr w:type="spellEnd"/>
      <w:r w:rsidRPr="00940580">
        <w:rPr>
          <w:rFonts w:ascii="Book Antiqua" w:hAnsi="Book Antiqua"/>
          <w:lang w:val="en-US"/>
        </w:rPr>
        <w:t xml:space="preserve">-Santos IJ, </w:t>
      </w:r>
      <w:proofErr w:type="spellStart"/>
      <w:r w:rsidRPr="00940580">
        <w:rPr>
          <w:rFonts w:ascii="Book Antiqua" w:hAnsi="Book Antiqua"/>
          <w:lang w:val="en-US"/>
        </w:rPr>
        <w:t>Nombela</w:t>
      </w:r>
      <w:proofErr w:type="spellEnd"/>
      <w:r w:rsidRPr="00940580">
        <w:rPr>
          <w:rFonts w:ascii="Book Antiqua" w:hAnsi="Book Antiqua"/>
          <w:lang w:val="en-US"/>
        </w:rPr>
        <w:t>-Franco L, Muñoz-Garcia AJ, Gutiérrez-</w:t>
      </w:r>
      <w:proofErr w:type="spellStart"/>
      <w:r w:rsidRPr="00940580">
        <w:rPr>
          <w:rFonts w:ascii="Book Antiqua" w:hAnsi="Book Antiqua"/>
          <w:lang w:val="en-US"/>
        </w:rPr>
        <w:t>Ibanes</w:t>
      </w:r>
      <w:proofErr w:type="spellEnd"/>
      <w:r w:rsidRPr="00940580">
        <w:rPr>
          <w:rFonts w:ascii="Book Antiqua" w:hAnsi="Book Antiqua"/>
          <w:lang w:val="en-US"/>
        </w:rPr>
        <w:t xml:space="preserve"> E, De La Torre Hernandez JM, Córdoba-Soriano JG, Jimenez-Quevedo P, Hernández-</w:t>
      </w:r>
      <w:proofErr w:type="spellStart"/>
      <w:r w:rsidRPr="00940580">
        <w:rPr>
          <w:rFonts w:ascii="Book Antiqua" w:hAnsi="Book Antiqua"/>
          <w:lang w:val="en-US"/>
        </w:rPr>
        <w:t>García</w:t>
      </w:r>
      <w:proofErr w:type="spellEnd"/>
      <w:r w:rsidRPr="00940580">
        <w:rPr>
          <w:rFonts w:ascii="Book Antiqua" w:hAnsi="Book Antiqua"/>
          <w:lang w:val="en-US"/>
        </w:rPr>
        <w:t xml:space="preserve"> JM, </w:t>
      </w:r>
      <w:r w:rsidRPr="00940580">
        <w:rPr>
          <w:rFonts w:ascii="Book Antiqua" w:hAnsi="Book Antiqua"/>
          <w:lang w:val="en-US"/>
        </w:rPr>
        <w:lastRenderedPageBreak/>
        <w:t>Gonzalez-</w:t>
      </w:r>
      <w:proofErr w:type="spellStart"/>
      <w:r w:rsidRPr="00940580">
        <w:rPr>
          <w:rFonts w:ascii="Book Antiqua" w:hAnsi="Book Antiqua"/>
          <w:lang w:val="en-US"/>
        </w:rPr>
        <w:t>Mansilla</w:t>
      </w:r>
      <w:proofErr w:type="spellEnd"/>
      <w:r w:rsidRPr="00940580">
        <w:rPr>
          <w:rFonts w:ascii="Book Antiqua" w:hAnsi="Book Antiqua"/>
          <w:lang w:val="en-US"/>
        </w:rPr>
        <w:t xml:space="preserve"> A, </w:t>
      </w:r>
      <w:proofErr w:type="spellStart"/>
      <w:r w:rsidRPr="00940580">
        <w:rPr>
          <w:rFonts w:ascii="Book Antiqua" w:hAnsi="Book Antiqua"/>
          <w:lang w:val="en-US"/>
        </w:rPr>
        <w:t>Ruano</w:t>
      </w:r>
      <w:proofErr w:type="spellEnd"/>
      <w:r w:rsidRPr="00940580">
        <w:rPr>
          <w:rFonts w:ascii="Book Antiqua" w:hAnsi="Book Antiqua"/>
          <w:lang w:val="en-US"/>
        </w:rPr>
        <w:t xml:space="preserve"> J, Jimenez-</w:t>
      </w:r>
      <w:proofErr w:type="spellStart"/>
      <w:r w:rsidRPr="00940580">
        <w:rPr>
          <w:rFonts w:ascii="Book Antiqua" w:hAnsi="Book Antiqua"/>
          <w:lang w:val="en-US"/>
        </w:rPr>
        <w:t>Mazuecos</w:t>
      </w:r>
      <w:proofErr w:type="spellEnd"/>
      <w:r w:rsidRPr="00940580">
        <w:rPr>
          <w:rFonts w:ascii="Book Antiqua" w:hAnsi="Book Antiqua"/>
          <w:lang w:val="en-US"/>
        </w:rPr>
        <w:t xml:space="preserve"> J, </w:t>
      </w:r>
      <w:proofErr w:type="spellStart"/>
      <w:r w:rsidRPr="00940580">
        <w:rPr>
          <w:rFonts w:ascii="Book Antiqua" w:hAnsi="Book Antiqua"/>
          <w:lang w:val="en-US"/>
        </w:rPr>
        <w:t>Castrodeza</w:t>
      </w:r>
      <w:proofErr w:type="spellEnd"/>
      <w:r w:rsidRPr="00940580">
        <w:rPr>
          <w:rFonts w:ascii="Book Antiqua" w:hAnsi="Book Antiqua"/>
          <w:lang w:val="en-US"/>
        </w:rPr>
        <w:t xml:space="preserve"> J, </w:t>
      </w:r>
      <w:proofErr w:type="spellStart"/>
      <w:r w:rsidRPr="00940580">
        <w:rPr>
          <w:rFonts w:ascii="Book Antiqua" w:hAnsi="Book Antiqua"/>
          <w:lang w:val="en-US"/>
        </w:rPr>
        <w:t>Tobar</w:t>
      </w:r>
      <w:proofErr w:type="spellEnd"/>
      <w:r w:rsidRPr="00940580">
        <w:rPr>
          <w:rFonts w:ascii="Book Antiqua" w:hAnsi="Book Antiqua"/>
          <w:lang w:val="en-US"/>
        </w:rPr>
        <w:t xml:space="preserve"> J, Islas F, Revilla A, </w:t>
      </w:r>
      <w:proofErr w:type="spellStart"/>
      <w:r w:rsidRPr="00940580">
        <w:rPr>
          <w:rFonts w:ascii="Book Antiqua" w:hAnsi="Book Antiqua"/>
          <w:lang w:val="en-US"/>
        </w:rPr>
        <w:t>Puri</w:t>
      </w:r>
      <w:proofErr w:type="spellEnd"/>
      <w:r w:rsidRPr="00940580">
        <w:rPr>
          <w:rFonts w:ascii="Book Antiqua" w:hAnsi="Book Antiqua"/>
          <w:lang w:val="en-US"/>
        </w:rPr>
        <w:t xml:space="preserve"> R, Puerto A, Gómez I, </w:t>
      </w:r>
      <w:proofErr w:type="spellStart"/>
      <w:r w:rsidRPr="00940580">
        <w:rPr>
          <w:rFonts w:ascii="Book Antiqua" w:hAnsi="Book Antiqua"/>
          <w:lang w:val="en-US"/>
        </w:rPr>
        <w:t>Rodés-Cabau</w:t>
      </w:r>
      <w:proofErr w:type="spellEnd"/>
      <w:r w:rsidRPr="00940580">
        <w:rPr>
          <w:rFonts w:ascii="Book Antiqua" w:hAnsi="Book Antiqua"/>
          <w:lang w:val="en-US"/>
        </w:rPr>
        <w:t xml:space="preserve"> J, San </w:t>
      </w:r>
      <w:proofErr w:type="spellStart"/>
      <w:r w:rsidRPr="00940580">
        <w:rPr>
          <w:rFonts w:ascii="Book Antiqua" w:hAnsi="Book Antiqua"/>
          <w:lang w:val="en-US"/>
        </w:rPr>
        <w:t>Román</w:t>
      </w:r>
      <w:proofErr w:type="spellEnd"/>
      <w:r w:rsidRPr="00940580">
        <w:rPr>
          <w:rFonts w:ascii="Book Antiqua" w:hAnsi="Book Antiqua"/>
          <w:lang w:val="en-US"/>
        </w:rPr>
        <w:t xml:space="preserve"> JA. Mitral Regurgitation After Transcatheter Aortic Valve Replacement: Prognosis, Imaging Predictors, and Potential Management. </w:t>
      </w:r>
      <w:r w:rsidRPr="00940580">
        <w:rPr>
          <w:rFonts w:ascii="Book Antiqua" w:hAnsi="Book Antiqua"/>
          <w:i/>
          <w:lang w:val="en-US"/>
        </w:rPr>
        <w:t xml:space="preserve">JACC </w:t>
      </w:r>
      <w:proofErr w:type="spellStart"/>
      <w:r w:rsidRPr="00940580">
        <w:rPr>
          <w:rFonts w:ascii="Book Antiqua" w:hAnsi="Book Antiqua"/>
          <w:i/>
          <w:lang w:val="en-US"/>
        </w:rPr>
        <w:t>Cardiovasc</w:t>
      </w:r>
      <w:proofErr w:type="spellEnd"/>
      <w:r w:rsidRPr="00940580">
        <w:rPr>
          <w:rFonts w:ascii="Book Antiqua" w:hAnsi="Book Antiqua"/>
          <w:i/>
          <w:lang w:val="en-US"/>
        </w:rPr>
        <w:t xml:space="preserve"> </w:t>
      </w:r>
      <w:proofErr w:type="spellStart"/>
      <w:r w:rsidRPr="00940580">
        <w:rPr>
          <w:rFonts w:ascii="Book Antiqua" w:hAnsi="Book Antiqua"/>
          <w:i/>
          <w:lang w:val="en-US"/>
        </w:rPr>
        <w:t>Interv</w:t>
      </w:r>
      <w:proofErr w:type="spellEnd"/>
      <w:r w:rsidRPr="00940580">
        <w:rPr>
          <w:rFonts w:ascii="Book Antiqua" w:hAnsi="Book Antiqua"/>
          <w:lang w:val="en-US"/>
        </w:rPr>
        <w:t xml:space="preserve"> 2016; </w:t>
      </w:r>
      <w:r w:rsidRPr="00940580">
        <w:rPr>
          <w:rFonts w:ascii="Book Antiqua" w:hAnsi="Book Antiqua"/>
          <w:b/>
          <w:lang w:val="en-US"/>
        </w:rPr>
        <w:t>9</w:t>
      </w:r>
      <w:r w:rsidRPr="00940580">
        <w:rPr>
          <w:rFonts w:ascii="Book Antiqua" w:hAnsi="Book Antiqua"/>
          <w:lang w:val="en-US"/>
        </w:rPr>
        <w:t>: 1603-1614 [PMID: 27491611 DOI: 10.1016/j.jcin.2016.05.025]</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50 </w:t>
      </w:r>
      <w:r w:rsidRPr="00940580">
        <w:rPr>
          <w:rFonts w:ascii="Book Antiqua" w:hAnsi="Book Antiqua"/>
          <w:b/>
          <w:lang w:val="en-US"/>
        </w:rPr>
        <w:t>Khawaja MZ</w:t>
      </w:r>
      <w:r w:rsidRPr="00940580">
        <w:rPr>
          <w:rFonts w:ascii="Book Antiqua" w:hAnsi="Book Antiqua"/>
          <w:lang w:val="en-US"/>
        </w:rPr>
        <w:t xml:space="preserve">, Williams R, Hung J, </w:t>
      </w:r>
      <w:proofErr w:type="spellStart"/>
      <w:r w:rsidRPr="00940580">
        <w:rPr>
          <w:rFonts w:ascii="Book Antiqua" w:hAnsi="Book Antiqua"/>
          <w:lang w:val="en-US"/>
        </w:rPr>
        <w:t>Arri</w:t>
      </w:r>
      <w:proofErr w:type="spellEnd"/>
      <w:r w:rsidRPr="00940580">
        <w:rPr>
          <w:rFonts w:ascii="Book Antiqua" w:hAnsi="Book Antiqua"/>
          <w:lang w:val="en-US"/>
        </w:rPr>
        <w:t xml:space="preserve"> S, </w:t>
      </w:r>
      <w:proofErr w:type="spellStart"/>
      <w:r w:rsidRPr="00940580">
        <w:rPr>
          <w:rFonts w:ascii="Book Antiqua" w:hAnsi="Book Antiqua"/>
          <w:lang w:val="en-US"/>
        </w:rPr>
        <w:t>Asrress</w:t>
      </w:r>
      <w:proofErr w:type="spellEnd"/>
      <w:r w:rsidRPr="00940580">
        <w:rPr>
          <w:rFonts w:ascii="Book Antiqua" w:hAnsi="Book Antiqua"/>
          <w:lang w:val="en-US"/>
        </w:rPr>
        <w:t xml:space="preserve"> KN, Bolter K, Wilson K, Young CP, Bapat V, Hancock J, Thomas M, Redwood S. Impact of preprocedural mitral regurgitation upon mortality after transcatheter aortic valve implantation (TAVI) for severe aortic stenosis. </w:t>
      </w:r>
      <w:r w:rsidRPr="00940580">
        <w:rPr>
          <w:rFonts w:ascii="Book Antiqua" w:hAnsi="Book Antiqua"/>
          <w:i/>
          <w:lang w:val="en-US"/>
        </w:rPr>
        <w:t>Heart</w:t>
      </w:r>
      <w:r w:rsidRPr="00940580">
        <w:rPr>
          <w:rFonts w:ascii="Book Antiqua" w:hAnsi="Book Antiqua"/>
          <w:lang w:val="en-US"/>
        </w:rPr>
        <w:t xml:space="preserve"> 2014; </w:t>
      </w:r>
      <w:r w:rsidRPr="00940580">
        <w:rPr>
          <w:rFonts w:ascii="Book Antiqua" w:hAnsi="Book Antiqua"/>
          <w:b/>
          <w:lang w:val="en-US"/>
        </w:rPr>
        <w:t>100</w:t>
      </w:r>
      <w:r w:rsidRPr="00940580">
        <w:rPr>
          <w:rFonts w:ascii="Book Antiqua" w:hAnsi="Book Antiqua"/>
          <w:lang w:val="en-US"/>
        </w:rPr>
        <w:t>: 1799-1803 [PMID: 25155800 DOI: 10.1136/heartjnl-2014-305775]</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51 </w:t>
      </w:r>
      <w:proofErr w:type="spellStart"/>
      <w:r w:rsidRPr="00940580">
        <w:rPr>
          <w:rFonts w:ascii="Book Antiqua" w:hAnsi="Book Antiqua"/>
          <w:b/>
          <w:lang w:val="en-US"/>
        </w:rPr>
        <w:t>Schofer</w:t>
      </w:r>
      <w:proofErr w:type="spellEnd"/>
      <w:r w:rsidRPr="00940580">
        <w:rPr>
          <w:rFonts w:ascii="Book Antiqua" w:hAnsi="Book Antiqua"/>
          <w:b/>
          <w:lang w:val="en-US"/>
        </w:rPr>
        <w:t xml:space="preserve"> J</w:t>
      </w:r>
      <w:r w:rsidRPr="00940580">
        <w:rPr>
          <w:rFonts w:ascii="Book Antiqua" w:hAnsi="Book Antiqua"/>
          <w:lang w:val="en-US"/>
        </w:rPr>
        <w:t xml:space="preserve">, </w:t>
      </w:r>
      <w:proofErr w:type="spellStart"/>
      <w:r w:rsidRPr="00940580">
        <w:rPr>
          <w:rFonts w:ascii="Book Antiqua" w:hAnsi="Book Antiqua"/>
          <w:lang w:val="en-US"/>
        </w:rPr>
        <w:t>Siminiak</w:t>
      </w:r>
      <w:proofErr w:type="spellEnd"/>
      <w:r w:rsidRPr="00940580">
        <w:rPr>
          <w:rFonts w:ascii="Book Antiqua" w:hAnsi="Book Antiqua"/>
          <w:lang w:val="en-US"/>
        </w:rPr>
        <w:t xml:space="preserve"> T, </w:t>
      </w:r>
      <w:proofErr w:type="spellStart"/>
      <w:r w:rsidRPr="00940580">
        <w:rPr>
          <w:rFonts w:ascii="Book Antiqua" w:hAnsi="Book Antiqua"/>
          <w:lang w:val="en-US"/>
        </w:rPr>
        <w:t>Haude</w:t>
      </w:r>
      <w:proofErr w:type="spellEnd"/>
      <w:r w:rsidRPr="00940580">
        <w:rPr>
          <w:rFonts w:ascii="Book Antiqua" w:hAnsi="Book Antiqua"/>
          <w:lang w:val="en-US"/>
        </w:rPr>
        <w:t xml:space="preserve"> M, </w:t>
      </w:r>
      <w:proofErr w:type="spellStart"/>
      <w:r w:rsidRPr="00940580">
        <w:rPr>
          <w:rFonts w:ascii="Book Antiqua" w:hAnsi="Book Antiqua"/>
          <w:lang w:val="en-US"/>
        </w:rPr>
        <w:t>Herrman</w:t>
      </w:r>
      <w:proofErr w:type="spellEnd"/>
      <w:r w:rsidRPr="00940580">
        <w:rPr>
          <w:rFonts w:ascii="Book Antiqua" w:hAnsi="Book Antiqua"/>
          <w:lang w:val="en-US"/>
        </w:rPr>
        <w:t xml:space="preserve"> JP, Vainer J, Wu JC, Levy WC, Mauri L, Feldman T, </w:t>
      </w:r>
      <w:proofErr w:type="spellStart"/>
      <w:r w:rsidRPr="00940580">
        <w:rPr>
          <w:rFonts w:ascii="Book Antiqua" w:hAnsi="Book Antiqua"/>
          <w:lang w:val="en-US"/>
        </w:rPr>
        <w:t>Kwong</w:t>
      </w:r>
      <w:proofErr w:type="spellEnd"/>
      <w:r w:rsidRPr="00940580">
        <w:rPr>
          <w:rFonts w:ascii="Book Antiqua" w:hAnsi="Book Antiqua"/>
          <w:lang w:val="en-US"/>
        </w:rPr>
        <w:t xml:space="preserve"> RY, Kaye DM, Duffy SJ, </w:t>
      </w:r>
      <w:proofErr w:type="spellStart"/>
      <w:r w:rsidRPr="00940580">
        <w:rPr>
          <w:rFonts w:ascii="Book Antiqua" w:hAnsi="Book Antiqua"/>
          <w:lang w:val="en-US"/>
        </w:rPr>
        <w:t>Tübler</w:t>
      </w:r>
      <w:proofErr w:type="spellEnd"/>
      <w:r w:rsidRPr="00940580">
        <w:rPr>
          <w:rFonts w:ascii="Book Antiqua" w:hAnsi="Book Antiqua"/>
          <w:lang w:val="en-US"/>
        </w:rPr>
        <w:t xml:space="preserve"> T, </w:t>
      </w:r>
      <w:proofErr w:type="spellStart"/>
      <w:r w:rsidRPr="00940580">
        <w:rPr>
          <w:rFonts w:ascii="Book Antiqua" w:hAnsi="Book Antiqua"/>
          <w:lang w:val="en-US"/>
        </w:rPr>
        <w:t>Degen</w:t>
      </w:r>
      <w:proofErr w:type="spellEnd"/>
      <w:r w:rsidRPr="00940580">
        <w:rPr>
          <w:rFonts w:ascii="Book Antiqua" w:hAnsi="Book Antiqua"/>
          <w:lang w:val="en-US"/>
        </w:rPr>
        <w:t xml:space="preserve"> H, Brandt MC, Van Bibber R, Goldberg S, Reuter DG, Hoppe UC. Percutaneous mitral annuloplasty for functional mitral regurgitation: results of the CARILLON Mitral Annuloplasty Device European Union Study. </w:t>
      </w:r>
      <w:r w:rsidRPr="00940580">
        <w:rPr>
          <w:rFonts w:ascii="Book Antiqua" w:hAnsi="Book Antiqua"/>
          <w:i/>
          <w:lang w:val="en-US"/>
        </w:rPr>
        <w:t>Circulation</w:t>
      </w:r>
      <w:r w:rsidRPr="00940580">
        <w:rPr>
          <w:rFonts w:ascii="Book Antiqua" w:hAnsi="Book Antiqua"/>
          <w:lang w:val="en-US"/>
        </w:rPr>
        <w:t xml:space="preserve"> 2009; </w:t>
      </w:r>
      <w:r w:rsidRPr="00940580">
        <w:rPr>
          <w:rFonts w:ascii="Book Antiqua" w:hAnsi="Book Antiqua"/>
          <w:b/>
          <w:lang w:val="en-US"/>
        </w:rPr>
        <w:t>120</w:t>
      </w:r>
      <w:r w:rsidRPr="00940580">
        <w:rPr>
          <w:rFonts w:ascii="Book Antiqua" w:hAnsi="Book Antiqua"/>
          <w:lang w:val="en-US"/>
        </w:rPr>
        <w:t>: 326-333 [PMID: 19597051 DOI: 10.1161/CIRCULATIONAHA.109.849885]</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52 </w:t>
      </w:r>
      <w:r w:rsidRPr="00940580">
        <w:rPr>
          <w:rFonts w:ascii="Book Antiqua" w:hAnsi="Book Antiqua"/>
          <w:b/>
          <w:lang w:val="en-US"/>
        </w:rPr>
        <w:t>David TE</w:t>
      </w:r>
      <w:r w:rsidRPr="00940580">
        <w:rPr>
          <w:rFonts w:ascii="Book Antiqua" w:hAnsi="Book Antiqua"/>
          <w:lang w:val="en-US"/>
        </w:rPr>
        <w:t xml:space="preserve">, Ivanov J, Armstrong S, Christie D, Rakowski H. A comparison of outcomes of mitral valve repair for degenerative disease with posterior, anterior, and </w:t>
      </w:r>
      <w:proofErr w:type="spellStart"/>
      <w:r w:rsidRPr="00940580">
        <w:rPr>
          <w:rFonts w:ascii="Book Antiqua" w:hAnsi="Book Antiqua"/>
          <w:lang w:val="en-US"/>
        </w:rPr>
        <w:t>bileaflet</w:t>
      </w:r>
      <w:proofErr w:type="spellEnd"/>
      <w:r w:rsidRPr="00940580">
        <w:rPr>
          <w:rFonts w:ascii="Book Antiqua" w:hAnsi="Book Antiqua"/>
          <w:lang w:val="en-US"/>
        </w:rPr>
        <w:t xml:space="preserve"> prolapse. </w:t>
      </w:r>
      <w:r w:rsidRPr="00940580">
        <w:rPr>
          <w:rFonts w:ascii="Book Antiqua" w:hAnsi="Book Antiqua"/>
          <w:i/>
          <w:lang w:val="en-US"/>
        </w:rPr>
        <w:t xml:space="preserve">J </w:t>
      </w:r>
      <w:proofErr w:type="spellStart"/>
      <w:r w:rsidRPr="00940580">
        <w:rPr>
          <w:rFonts w:ascii="Book Antiqua" w:hAnsi="Book Antiqua"/>
          <w:i/>
          <w:lang w:val="en-US"/>
        </w:rPr>
        <w:t>Thorac</w:t>
      </w:r>
      <w:proofErr w:type="spellEnd"/>
      <w:r w:rsidRPr="00940580">
        <w:rPr>
          <w:rFonts w:ascii="Book Antiqua" w:hAnsi="Book Antiqua"/>
          <w:i/>
          <w:lang w:val="en-US"/>
        </w:rPr>
        <w:t xml:space="preserve"> </w:t>
      </w:r>
      <w:proofErr w:type="spellStart"/>
      <w:r w:rsidRPr="00940580">
        <w:rPr>
          <w:rFonts w:ascii="Book Antiqua" w:hAnsi="Book Antiqua"/>
          <w:i/>
          <w:lang w:val="en-US"/>
        </w:rPr>
        <w:t>Cardiovasc</w:t>
      </w:r>
      <w:proofErr w:type="spellEnd"/>
      <w:r w:rsidRPr="00940580">
        <w:rPr>
          <w:rFonts w:ascii="Book Antiqua" w:hAnsi="Book Antiqua"/>
          <w:i/>
          <w:lang w:val="en-US"/>
        </w:rPr>
        <w:t xml:space="preserve"> </w:t>
      </w:r>
      <w:proofErr w:type="spellStart"/>
      <w:r w:rsidRPr="00940580">
        <w:rPr>
          <w:rFonts w:ascii="Book Antiqua" w:hAnsi="Book Antiqua"/>
          <w:i/>
          <w:lang w:val="en-US"/>
        </w:rPr>
        <w:t>Surg</w:t>
      </w:r>
      <w:proofErr w:type="spellEnd"/>
      <w:r w:rsidRPr="00940580">
        <w:rPr>
          <w:rFonts w:ascii="Book Antiqua" w:hAnsi="Book Antiqua"/>
          <w:lang w:val="en-US"/>
        </w:rPr>
        <w:t xml:space="preserve"> 2005; </w:t>
      </w:r>
      <w:r w:rsidRPr="00940580">
        <w:rPr>
          <w:rFonts w:ascii="Book Antiqua" w:hAnsi="Book Antiqua"/>
          <w:b/>
          <w:lang w:val="en-US"/>
        </w:rPr>
        <w:t>130</w:t>
      </w:r>
      <w:r w:rsidRPr="00940580">
        <w:rPr>
          <w:rFonts w:ascii="Book Antiqua" w:hAnsi="Book Antiqua"/>
          <w:lang w:val="en-US"/>
        </w:rPr>
        <w:t>: 1242-1249 [PMID: 16256774 DOI: 10.1016/j.jtcvs.2005.06.046]</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53 </w:t>
      </w:r>
      <w:proofErr w:type="spellStart"/>
      <w:r w:rsidRPr="00940580">
        <w:rPr>
          <w:rFonts w:ascii="Book Antiqua" w:hAnsi="Book Antiqua"/>
          <w:b/>
          <w:lang w:val="en-US"/>
        </w:rPr>
        <w:t>Kodali</w:t>
      </w:r>
      <w:proofErr w:type="spellEnd"/>
      <w:r w:rsidRPr="00940580">
        <w:rPr>
          <w:rFonts w:ascii="Book Antiqua" w:hAnsi="Book Antiqua"/>
          <w:b/>
          <w:lang w:val="en-US"/>
        </w:rPr>
        <w:t xml:space="preserve"> SK</w:t>
      </w:r>
      <w:r w:rsidRPr="00940580">
        <w:rPr>
          <w:rFonts w:ascii="Book Antiqua" w:hAnsi="Book Antiqua"/>
          <w:lang w:val="en-US"/>
        </w:rPr>
        <w:t xml:space="preserve">, </w:t>
      </w:r>
      <w:proofErr w:type="spellStart"/>
      <w:r w:rsidRPr="00940580">
        <w:rPr>
          <w:rFonts w:ascii="Book Antiqua" w:hAnsi="Book Antiqua"/>
          <w:lang w:val="en-US"/>
        </w:rPr>
        <w:t>Velagapudi</w:t>
      </w:r>
      <w:proofErr w:type="spellEnd"/>
      <w:r w:rsidRPr="00940580">
        <w:rPr>
          <w:rFonts w:ascii="Book Antiqua" w:hAnsi="Book Antiqua"/>
          <w:lang w:val="en-US"/>
        </w:rPr>
        <w:t xml:space="preserve"> P, Hahn RT, Abbott D, Leon MB. Valvular Heart Disease in Patients ≥80 Years of Age. </w:t>
      </w:r>
      <w:r w:rsidRPr="00940580">
        <w:rPr>
          <w:rFonts w:ascii="Book Antiqua" w:hAnsi="Book Antiqua"/>
          <w:i/>
          <w:lang w:val="en-US"/>
        </w:rPr>
        <w:t xml:space="preserve">J Am </w:t>
      </w:r>
      <w:proofErr w:type="spellStart"/>
      <w:r w:rsidRPr="00940580">
        <w:rPr>
          <w:rFonts w:ascii="Book Antiqua" w:hAnsi="Book Antiqua"/>
          <w:i/>
          <w:lang w:val="en-US"/>
        </w:rPr>
        <w:t>Coll</w:t>
      </w:r>
      <w:proofErr w:type="spellEnd"/>
      <w:r w:rsidRPr="00940580">
        <w:rPr>
          <w:rFonts w:ascii="Book Antiqua" w:hAnsi="Book Antiqua"/>
          <w:i/>
          <w:lang w:val="en-US"/>
        </w:rPr>
        <w:t xml:space="preserve"> </w:t>
      </w:r>
      <w:proofErr w:type="spellStart"/>
      <w:r w:rsidRPr="00940580">
        <w:rPr>
          <w:rFonts w:ascii="Book Antiqua" w:hAnsi="Book Antiqua"/>
          <w:i/>
          <w:lang w:val="en-US"/>
        </w:rPr>
        <w:t>Cardiol</w:t>
      </w:r>
      <w:proofErr w:type="spellEnd"/>
      <w:r w:rsidRPr="00940580">
        <w:rPr>
          <w:rFonts w:ascii="Book Antiqua" w:hAnsi="Book Antiqua"/>
          <w:lang w:val="en-US"/>
        </w:rPr>
        <w:t xml:space="preserve"> 2018; </w:t>
      </w:r>
      <w:r w:rsidRPr="00940580">
        <w:rPr>
          <w:rFonts w:ascii="Book Antiqua" w:hAnsi="Book Antiqua"/>
          <w:b/>
          <w:lang w:val="en-US"/>
        </w:rPr>
        <w:t>71</w:t>
      </w:r>
      <w:r w:rsidRPr="00940580">
        <w:rPr>
          <w:rFonts w:ascii="Book Antiqua" w:hAnsi="Book Antiqua"/>
          <w:lang w:val="en-US"/>
        </w:rPr>
        <w:t>: 2058-2072 [PMID: 29724358 DOI: 10.1016/j.jacc.2018.03.459]</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54 </w:t>
      </w:r>
      <w:proofErr w:type="spellStart"/>
      <w:r w:rsidRPr="00940580">
        <w:rPr>
          <w:rFonts w:ascii="Book Antiqua" w:hAnsi="Book Antiqua"/>
          <w:b/>
          <w:lang w:val="en-US"/>
        </w:rPr>
        <w:t>Ukita</w:t>
      </w:r>
      <w:proofErr w:type="spellEnd"/>
      <w:r w:rsidRPr="00940580">
        <w:rPr>
          <w:rFonts w:ascii="Book Antiqua" w:hAnsi="Book Antiqua"/>
          <w:b/>
          <w:lang w:val="en-US"/>
        </w:rPr>
        <w:t xml:space="preserve"> Y</w:t>
      </w:r>
      <w:r w:rsidRPr="00940580">
        <w:rPr>
          <w:rFonts w:ascii="Book Antiqua" w:hAnsi="Book Antiqua"/>
          <w:lang w:val="en-US"/>
        </w:rPr>
        <w:t xml:space="preserve">, </w:t>
      </w:r>
      <w:proofErr w:type="spellStart"/>
      <w:r w:rsidRPr="00940580">
        <w:rPr>
          <w:rFonts w:ascii="Book Antiqua" w:hAnsi="Book Antiqua"/>
          <w:lang w:val="en-US"/>
        </w:rPr>
        <w:t>Yuda</w:t>
      </w:r>
      <w:proofErr w:type="spellEnd"/>
      <w:r w:rsidRPr="00940580">
        <w:rPr>
          <w:rFonts w:ascii="Book Antiqua" w:hAnsi="Book Antiqua"/>
          <w:lang w:val="en-US"/>
        </w:rPr>
        <w:t xml:space="preserve"> S, </w:t>
      </w:r>
      <w:proofErr w:type="spellStart"/>
      <w:r w:rsidRPr="00940580">
        <w:rPr>
          <w:rFonts w:ascii="Book Antiqua" w:hAnsi="Book Antiqua"/>
          <w:lang w:val="en-US"/>
        </w:rPr>
        <w:t>Sugio</w:t>
      </w:r>
      <w:proofErr w:type="spellEnd"/>
      <w:r w:rsidRPr="00940580">
        <w:rPr>
          <w:rFonts w:ascii="Book Antiqua" w:hAnsi="Book Antiqua"/>
          <w:lang w:val="en-US"/>
        </w:rPr>
        <w:t xml:space="preserve"> H, </w:t>
      </w:r>
      <w:proofErr w:type="spellStart"/>
      <w:r w:rsidRPr="00940580">
        <w:rPr>
          <w:rFonts w:ascii="Book Antiqua" w:hAnsi="Book Antiqua"/>
          <w:lang w:val="en-US"/>
        </w:rPr>
        <w:t>Yonezawa</w:t>
      </w:r>
      <w:proofErr w:type="spellEnd"/>
      <w:r w:rsidRPr="00940580">
        <w:rPr>
          <w:rFonts w:ascii="Book Antiqua" w:hAnsi="Book Antiqua"/>
          <w:lang w:val="en-US"/>
        </w:rPr>
        <w:t xml:space="preserve"> A, </w:t>
      </w:r>
      <w:proofErr w:type="spellStart"/>
      <w:r w:rsidRPr="00940580">
        <w:rPr>
          <w:rFonts w:ascii="Book Antiqua" w:hAnsi="Book Antiqua"/>
          <w:lang w:val="en-US"/>
        </w:rPr>
        <w:t>Takayanagi</w:t>
      </w:r>
      <w:proofErr w:type="spellEnd"/>
      <w:r w:rsidRPr="00940580">
        <w:rPr>
          <w:rFonts w:ascii="Book Antiqua" w:hAnsi="Book Antiqua"/>
          <w:lang w:val="en-US"/>
        </w:rPr>
        <w:t xml:space="preserve"> Y, Masuda-Yamamoto H, Tanaka-Saito N, Ohnishi H, Miura T. Prevalence and clinical characteristics of degenerative mitral stenosis. </w:t>
      </w:r>
      <w:r w:rsidRPr="00940580">
        <w:rPr>
          <w:rFonts w:ascii="Book Antiqua" w:hAnsi="Book Antiqua"/>
          <w:i/>
          <w:lang w:val="en-US"/>
        </w:rPr>
        <w:t xml:space="preserve">J </w:t>
      </w:r>
      <w:proofErr w:type="spellStart"/>
      <w:r w:rsidRPr="00940580">
        <w:rPr>
          <w:rFonts w:ascii="Book Antiqua" w:hAnsi="Book Antiqua"/>
          <w:i/>
          <w:lang w:val="en-US"/>
        </w:rPr>
        <w:t>Cardiol</w:t>
      </w:r>
      <w:proofErr w:type="spellEnd"/>
      <w:r w:rsidRPr="00940580">
        <w:rPr>
          <w:rFonts w:ascii="Book Antiqua" w:hAnsi="Book Antiqua"/>
          <w:lang w:val="en-US"/>
        </w:rPr>
        <w:t xml:space="preserve"> 2016; </w:t>
      </w:r>
      <w:r w:rsidRPr="00940580">
        <w:rPr>
          <w:rFonts w:ascii="Book Antiqua" w:hAnsi="Book Antiqua"/>
          <w:b/>
          <w:lang w:val="en-US"/>
        </w:rPr>
        <w:t>68</w:t>
      </w:r>
      <w:r w:rsidRPr="00940580">
        <w:rPr>
          <w:rFonts w:ascii="Book Antiqua" w:hAnsi="Book Antiqua"/>
          <w:lang w:val="en-US"/>
        </w:rPr>
        <w:t>: 248-252 [PMID: 26546498 DOI: 10.1016/j.jjcc.2015.09.021]</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55 </w:t>
      </w:r>
      <w:proofErr w:type="spellStart"/>
      <w:r w:rsidRPr="00940580">
        <w:rPr>
          <w:rFonts w:ascii="Book Antiqua" w:hAnsi="Book Antiqua"/>
          <w:b/>
          <w:lang w:val="en-US"/>
        </w:rPr>
        <w:t>Kristensen</w:t>
      </w:r>
      <w:proofErr w:type="spellEnd"/>
      <w:r w:rsidRPr="00940580">
        <w:rPr>
          <w:rFonts w:ascii="Book Antiqua" w:hAnsi="Book Antiqua"/>
          <w:b/>
          <w:lang w:val="en-US"/>
        </w:rPr>
        <w:t xml:space="preserve"> SD</w:t>
      </w:r>
      <w:r w:rsidRPr="00940580">
        <w:rPr>
          <w:rFonts w:ascii="Book Antiqua" w:hAnsi="Book Antiqua"/>
          <w:lang w:val="en-US"/>
        </w:rPr>
        <w:t xml:space="preserve">, </w:t>
      </w:r>
      <w:proofErr w:type="spellStart"/>
      <w:r w:rsidRPr="00940580">
        <w:rPr>
          <w:rFonts w:ascii="Book Antiqua" w:hAnsi="Book Antiqua"/>
          <w:lang w:val="en-US"/>
        </w:rPr>
        <w:t>Knuuti</w:t>
      </w:r>
      <w:proofErr w:type="spellEnd"/>
      <w:r w:rsidRPr="00940580">
        <w:rPr>
          <w:rFonts w:ascii="Book Antiqua" w:hAnsi="Book Antiqua"/>
          <w:lang w:val="en-US"/>
        </w:rPr>
        <w:t xml:space="preserve"> J, </w:t>
      </w:r>
      <w:proofErr w:type="spellStart"/>
      <w:r w:rsidRPr="00940580">
        <w:rPr>
          <w:rFonts w:ascii="Book Antiqua" w:hAnsi="Book Antiqua"/>
          <w:lang w:val="en-US"/>
        </w:rPr>
        <w:t>Saraste</w:t>
      </w:r>
      <w:proofErr w:type="spellEnd"/>
      <w:r w:rsidRPr="00940580">
        <w:rPr>
          <w:rFonts w:ascii="Book Antiqua" w:hAnsi="Book Antiqua"/>
          <w:lang w:val="en-US"/>
        </w:rPr>
        <w:t xml:space="preserve"> A, Anker S, </w:t>
      </w:r>
      <w:proofErr w:type="spellStart"/>
      <w:r w:rsidRPr="00940580">
        <w:rPr>
          <w:rFonts w:ascii="Book Antiqua" w:hAnsi="Book Antiqua"/>
          <w:lang w:val="en-US"/>
        </w:rPr>
        <w:t>Bøtker</w:t>
      </w:r>
      <w:proofErr w:type="spellEnd"/>
      <w:r w:rsidRPr="00940580">
        <w:rPr>
          <w:rFonts w:ascii="Book Antiqua" w:hAnsi="Book Antiqua"/>
          <w:lang w:val="en-US"/>
        </w:rPr>
        <w:t xml:space="preserve"> HE, </w:t>
      </w:r>
      <w:proofErr w:type="spellStart"/>
      <w:r w:rsidRPr="00940580">
        <w:rPr>
          <w:rFonts w:ascii="Book Antiqua" w:hAnsi="Book Antiqua"/>
          <w:lang w:val="en-US"/>
        </w:rPr>
        <w:t>Hert</w:t>
      </w:r>
      <w:proofErr w:type="spellEnd"/>
      <w:r w:rsidRPr="00940580">
        <w:rPr>
          <w:rFonts w:ascii="Book Antiqua" w:hAnsi="Book Antiqua"/>
          <w:lang w:val="en-US"/>
        </w:rPr>
        <w:t xml:space="preserve"> SD, Ford I, Gonzalez-</w:t>
      </w:r>
      <w:proofErr w:type="spellStart"/>
      <w:r w:rsidRPr="00940580">
        <w:rPr>
          <w:rFonts w:ascii="Book Antiqua" w:hAnsi="Book Antiqua"/>
          <w:lang w:val="en-US"/>
        </w:rPr>
        <w:t>Juanatey</w:t>
      </w:r>
      <w:proofErr w:type="spellEnd"/>
      <w:r w:rsidRPr="00940580">
        <w:rPr>
          <w:rFonts w:ascii="Book Antiqua" w:hAnsi="Book Antiqua"/>
          <w:lang w:val="en-US"/>
        </w:rPr>
        <w:t xml:space="preserve"> JR, </w:t>
      </w:r>
      <w:proofErr w:type="spellStart"/>
      <w:r w:rsidRPr="00940580">
        <w:rPr>
          <w:rFonts w:ascii="Book Antiqua" w:hAnsi="Book Antiqua"/>
          <w:lang w:val="en-US"/>
        </w:rPr>
        <w:t>Gorenek</w:t>
      </w:r>
      <w:proofErr w:type="spellEnd"/>
      <w:r w:rsidRPr="00940580">
        <w:rPr>
          <w:rFonts w:ascii="Book Antiqua" w:hAnsi="Book Antiqua"/>
          <w:lang w:val="en-US"/>
        </w:rPr>
        <w:t xml:space="preserve"> B, </w:t>
      </w:r>
      <w:proofErr w:type="spellStart"/>
      <w:r w:rsidRPr="00940580">
        <w:rPr>
          <w:rFonts w:ascii="Book Antiqua" w:hAnsi="Book Antiqua"/>
          <w:lang w:val="en-US"/>
        </w:rPr>
        <w:t>Heyndrickx</w:t>
      </w:r>
      <w:proofErr w:type="spellEnd"/>
      <w:r w:rsidRPr="00940580">
        <w:rPr>
          <w:rFonts w:ascii="Book Antiqua" w:hAnsi="Book Antiqua"/>
          <w:lang w:val="en-US"/>
        </w:rPr>
        <w:t xml:space="preserve"> GR, </w:t>
      </w:r>
      <w:proofErr w:type="spellStart"/>
      <w:r w:rsidRPr="00940580">
        <w:rPr>
          <w:rFonts w:ascii="Book Antiqua" w:hAnsi="Book Antiqua"/>
          <w:lang w:val="en-US"/>
        </w:rPr>
        <w:t>Hoeft</w:t>
      </w:r>
      <w:proofErr w:type="spellEnd"/>
      <w:r w:rsidRPr="00940580">
        <w:rPr>
          <w:rFonts w:ascii="Book Antiqua" w:hAnsi="Book Antiqua"/>
          <w:lang w:val="en-US"/>
        </w:rPr>
        <w:t xml:space="preserve"> A, Huber K, </w:t>
      </w:r>
      <w:proofErr w:type="spellStart"/>
      <w:r w:rsidRPr="00940580">
        <w:rPr>
          <w:rFonts w:ascii="Book Antiqua" w:hAnsi="Book Antiqua"/>
          <w:lang w:val="en-US"/>
        </w:rPr>
        <w:t>Iung</w:t>
      </w:r>
      <w:proofErr w:type="spellEnd"/>
      <w:r w:rsidRPr="00940580">
        <w:rPr>
          <w:rFonts w:ascii="Book Antiqua" w:hAnsi="Book Antiqua"/>
          <w:lang w:val="en-US"/>
        </w:rPr>
        <w:t xml:space="preserve"> B, </w:t>
      </w:r>
      <w:proofErr w:type="spellStart"/>
      <w:r w:rsidRPr="00940580">
        <w:rPr>
          <w:rFonts w:ascii="Book Antiqua" w:hAnsi="Book Antiqua"/>
          <w:lang w:val="en-US"/>
        </w:rPr>
        <w:t>Kjeldsen</w:t>
      </w:r>
      <w:proofErr w:type="spellEnd"/>
      <w:r w:rsidRPr="00940580">
        <w:rPr>
          <w:rFonts w:ascii="Book Antiqua" w:hAnsi="Book Antiqua"/>
          <w:lang w:val="en-US"/>
        </w:rPr>
        <w:t xml:space="preserve"> KP, </w:t>
      </w:r>
      <w:proofErr w:type="spellStart"/>
      <w:r w:rsidRPr="00940580">
        <w:rPr>
          <w:rFonts w:ascii="Book Antiqua" w:hAnsi="Book Antiqua"/>
          <w:lang w:val="en-US"/>
        </w:rPr>
        <w:t>Longrois</w:t>
      </w:r>
      <w:proofErr w:type="spellEnd"/>
      <w:r w:rsidRPr="00940580">
        <w:rPr>
          <w:rFonts w:ascii="Book Antiqua" w:hAnsi="Book Antiqua"/>
          <w:lang w:val="en-US"/>
        </w:rPr>
        <w:t xml:space="preserve"> D, </w:t>
      </w:r>
      <w:proofErr w:type="spellStart"/>
      <w:r w:rsidRPr="00940580">
        <w:rPr>
          <w:rFonts w:ascii="Book Antiqua" w:hAnsi="Book Antiqua"/>
          <w:lang w:val="en-US"/>
        </w:rPr>
        <w:t>Lüscher</w:t>
      </w:r>
      <w:proofErr w:type="spellEnd"/>
      <w:r w:rsidRPr="00940580">
        <w:rPr>
          <w:rFonts w:ascii="Book Antiqua" w:hAnsi="Book Antiqua"/>
          <w:lang w:val="en-US"/>
        </w:rPr>
        <w:t xml:space="preserve"> TF, </w:t>
      </w:r>
      <w:proofErr w:type="spellStart"/>
      <w:r w:rsidRPr="00940580">
        <w:rPr>
          <w:rFonts w:ascii="Book Antiqua" w:hAnsi="Book Antiqua"/>
          <w:lang w:val="en-US"/>
        </w:rPr>
        <w:t>Pierard</w:t>
      </w:r>
      <w:proofErr w:type="spellEnd"/>
      <w:r w:rsidRPr="00940580">
        <w:rPr>
          <w:rFonts w:ascii="Book Antiqua" w:hAnsi="Book Antiqua"/>
          <w:lang w:val="en-US"/>
        </w:rPr>
        <w:t xml:space="preserve"> L, </w:t>
      </w:r>
      <w:proofErr w:type="spellStart"/>
      <w:r w:rsidRPr="00940580">
        <w:rPr>
          <w:rFonts w:ascii="Book Antiqua" w:hAnsi="Book Antiqua"/>
          <w:lang w:val="en-US"/>
        </w:rPr>
        <w:t>Pocock</w:t>
      </w:r>
      <w:proofErr w:type="spellEnd"/>
      <w:r w:rsidRPr="00940580">
        <w:rPr>
          <w:rFonts w:ascii="Book Antiqua" w:hAnsi="Book Antiqua"/>
          <w:lang w:val="en-US"/>
        </w:rPr>
        <w:t xml:space="preserve"> S, Price S, </w:t>
      </w:r>
      <w:proofErr w:type="spellStart"/>
      <w:r w:rsidRPr="00940580">
        <w:rPr>
          <w:rFonts w:ascii="Book Antiqua" w:hAnsi="Book Antiqua"/>
          <w:lang w:val="en-US"/>
        </w:rPr>
        <w:t>Roffi</w:t>
      </w:r>
      <w:proofErr w:type="spellEnd"/>
      <w:r w:rsidRPr="00940580">
        <w:rPr>
          <w:rFonts w:ascii="Book Antiqua" w:hAnsi="Book Antiqua"/>
          <w:lang w:val="en-US"/>
        </w:rPr>
        <w:t xml:space="preserve"> M, </w:t>
      </w:r>
      <w:proofErr w:type="spellStart"/>
      <w:r w:rsidRPr="00940580">
        <w:rPr>
          <w:rFonts w:ascii="Book Antiqua" w:hAnsi="Book Antiqua"/>
          <w:lang w:val="en-US"/>
        </w:rPr>
        <w:t>Sirnes</w:t>
      </w:r>
      <w:proofErr w:type="spellEnd"/>
      <w:r w:rsidRPr="00940580">
        <w:rPr>
          <w:rFonts w:ascii="Book Antiqua" w:hAnsi="Book Antiqua"/>
          <w:lang w:val="en-US"/>
        </w:rPr>
        <w:t xml:space="preserve"> PA, Sousa-</w:t>
      </w:r>
      <w:proofErr w:type="spellStart"/>
      <w:r w:rsidRPr="00940580">
        <w:rPr>
          <w:rFonts w:ascii="Book Antiqua" w:hAnsi="Book Antiqua"/>
          <w:lang w:val="en-US"/>
        </w:rPr>
        <w:t>Uva</w:t>
      </w:r>
      <w:proofErr w:type="spellEnd"/>
      <w:r w:rsidRPr="00940580">
        <w:rPr>
          <w:rFonts w:ascii="Book Antiqua" w:hAnsi="Book Antiqua"/>
          <w:lang w:val="en-US"/>
        </w:rPr>
        <w:t xml:space="preserve"> M, </w:t>
      </w:r>
      <w:proofErr w:type="spellStart"/>
      <w:r w:rsidRPr="00940580">
        <w:rPr>
          <w:rFonts w:ascii="Book Antiqua" w:hAnsi="Book Antiqua"/>
          <w:lang w:val="en-US"/>
        </w:rPr>
        <w:t>Voudris</w:t>
      </w:r>
      <w:proofErr w:type="spellEnd"/>
      <w:r w:rsidRPr="00940580">
        <w:rPr>
          <w:rFonts w:ascii="Book Antiqua" w:hAnsi="Book Antiqua"/>
          <w:lang w:val="en-US"/>
        </w:rPr>
        <w:t xml:space="preserve"> V, </w:t>
      </w:r>
      <w:proofErr w:type="spellStart"/>
      <w:r w:rsidRPr="00940580">
        <w:rPr>
          <w:rFonts w:ascii="Book Antiqua" w:hAnsi="Book Antiqua"/>
          <w:lang w:val="en-US"/>
        </w:rPr>
        <w:t>Funck</w:t>
      </w:r>
      <w:proofErr w:type="spellEnd"/>
      <w:r w:rsidRPr="00940580">
        <w:rPr>
          <w:rFonts w:ascii="Book Antiqua" w:hAnsi="Book Antiqua"/>
          <w:lang w:val="en-US"/>
        </w:rPr>
        <w:t xml:space="preserve">-Brentano C; Authors/Task Force Members. 2014 ESC/ESA Guidelines on non-cardiac surgery: cardiovascular assessment and management: The Joint Task Force on non-cardiac surgery: cardiovascular assessment and management of the European Society </w:t>
      </w:r>
      <w:r w:rsidRPr="00940580">
        <w:rPr>
          <w:rFonts w:ascii="Book Antiqua" w:hAnsi="Book Antiqua"/>
          <w:lang w:val="en-US"/>
        </w:rPr>
        <w:lastRenderedPageBreak/>
        <w:t xml:space="preserve">of Cardiology (ESC) and the European Society of </w:t>
      </w:r>
      <w:proofErr w:type="spellStart"/>
      <w:r w:rsidRPr="00940580">
        <w:rPr>
          <w:rFonts w:ascii="Book Antiqua" w:hAnsi="Book Antiqua"/>
          <w:lang w:val="en-US"/>
        </w:rPr>
        <w:t>Anaesthesiology</w:t>
      </w:r>
      <w:proofErr w:type="spellEnd"/>
      <w:r w:rsidRPr="00940580">
        <w:rPr>
          <w:rFonts w:ascii="Book Antiqua" w:hAnsi="Book Antiqua"/>
          <w:lang w:val="en-US"/>
        </w:rPr>
        <w:t xml:space="preserve"> (ESA). </w:t>
      </w:r>
      <w:r w:rsidRPr="00940580">
        <w:rPr>
          <w:rFonts w:ascii="Book Antiqua" w:hAnsi="Book Antiqua"/>
          <w:i/>
          <w:lang w:val="en-US"/>
        </w:rPr>
        <w:t>Eur Heart J</w:t>
      </w:r>
      <w:r w:rsidRPr="00940580">
        <w:rPr>
          <w:rFonts w:ascii="Book Antiqua" w:hAnsi="Book Antiqua"/>
          <w:lang w:val="en-US"/>
        </w:rPr>
        <w:t xml:space="preserve"> 2014; </w:t>
      </w:r>
      <w:r w:rsidRPr="00940580">
        <w:rPr>
          <w:rFonts w:ascii="Book Antiqua" w:hAnsi="Book Antiqua"/>
          <w:b/>
          <w:lang w:val="en-US"/>
        </w:rPr>
        <w:t>35</w:t>
      </w:r>
      <w:r w:rsidRPr="00940580">
        <w:rPr>
          <w:rFonts w:ascii="Book Antiqua" w:hAnsi="Book Antiqua"/>
          <w:lang w:val="en-US"/>
        </w:rPr>
        <w:t>: 2383-2431 [PMID: 25086026 DOI: 10.1093/</w:t>
      </w:r>
      <w:proofErr w:type="spellStart"/>
      <w:r w:rsidRPr="00940580">
        <w:rPr>
          <w:rFonts w:ascii="Book Antiqua" w:hAnsi="Book Antiqua"/>
          <w:lang w:val="en-US"/>
        </w:rPr>
        <w:t>eurheartj</w:t>
      </w:r>
      <w:proofErr w:type="spellEnd"/>
      <w:r w:rsidRPr="00940580">
        <w:rPr>
          <w:rFonts w:ascii="Book Antiqua" w:hAnsi="Book Antiqua"/>
          <w:lang w:val="en-US"/>
        </w:rPr>
        <w:t>/ehu282]</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56 </w:t>
      </w:r>
      <w:proofErr w:type="spellStart"/>
      <w:r w:rsidRPr="00940580">
        <w:rPr>
          <w:rFonts w:ascii="Book Antiqua" w:hAnsi="Book Antiqua"/>
          <w:b/>
          <w:lang w:val="en-US"/>
        </w:rPr>
        <w:t>Biancari</w:t>
      </w:r>
      <w:proofErr w:type="spellEnd"/>
      <w:r w:rsidRPr="00940580">
        <w:rPr>
          <w:rFonts w:ascii="Book Antiqua" w:hAnsi="Book Antiqua"/>
          <w:b/>
          <w:lang w:val="en-US"/>
        </w:rPr>
        <w:t xml:space="preserve"> F</w:t>
      </w:r>
      <w:r w:rsidRPr="00940580">
        <w:rPr>
          <w:rFonts w:ascii="Book Antiqua" w:hAnsi="Book Antiqua"/>
          <w:lang w:val="en-US"/>
        </w:rPr>
        <w:t xml:space="preserve">, </w:t>
      </w:r>
      <w:proofErr w:type="spellStart"/>
      <w:r w:rsidRPr="00940580">
        <w:rPr>
          <w:rFonts w:ascii="Book Antiqua" w:hAnsi="Book Antiqua"/>
          <w:lang w:val="en-US"/>
        </w:rPr>
        <w:t>Schifano</w:t>
      </w:r>
      <w:proofErr w:type="spellEnd"/>
      <w:r w:rsidRPr="00940580">
        <w:rPr>
          <w:rFonts w:ascii="Book Antiqua" w:hAnsi="Book Antiqua"/>
          <w:lang w:val="en-US"/>
        </w:rPr>
        <w:t xml:space="preserve"> P, </w:t>
      </w:r>
      <w:proofErr w:type="spellStart"/>
      <w:r w:rsidRPr="00940580">
        <w:rPr>
          <w:rFonts w:ascii="Book Antiqua" w:hAnsi="Book Antiqua"/>
          <w:lang w:val="en-US"/>
        </w:rPr>
        <w:t>Pighi</w:t>
      </w:r>
      <w:proofErr w:type="spellEnd"/>
      <w:r w:rsidRPr="00940580">
        <w:rPr>
          <w:rFonts w:ascii="Book Antiqua" w:hAnsi="Book Antiqua"/>
          <w:lang w:val="en-US"/>
        </w:rPr>
        <w:t xml:space="preserve"> M, </w:t>
      </w:r>
      <w:proofErr w:type="spellStart"/>
      <w:r w:rsidRPr="00940580">
        <w:rPr>
          <w:rFonts w:ascii="Book Antiqua" w:hAnsi="Book Antiqua"/>
          <w:lang w:val="en-US"/>
        </w:rPr>
        <w:t>Vasques</w:t>
      </w:r>
      <w:proofErr w:type="spellEnd"/>
      <w:r w:rsidRPr="00940580">
        <w:rPr>
          <w:rFonts w:ascii="Book Antiqua" w:hAnsi="Book Antiqua"/>
          <w:lang w:val="en-US"/>
        </w:rPr>
        <w:t xml:space="preserve"> F, </w:t>
      </w:r>
      <w:proofErr w:type="spellStart"/>
      <w:r w:rsidRPr="00940580">
        <w:rPr>
          <w:rFonts w:ascii="Book Antiqua" w:hAnsi="Book Antiqua"/>
          <w:lang w:val="en-US"/>
        </w:rPr>
        <w:t>Juvonen</w:t>
      </w:r>
      <w:proofErr w:type="spellEnd"/>
      <w:r w:rsidRPr="00940580">
        <w:rPr>
          <w:rFonts w:ascii="Book Antiqua" w:hAnsi="Book Antiqua"/>
          <w:lang w:val="en-US"/>
        </w:rPr>
        <w:t xml:space="preserve"> T, </w:t>
      </w:r>
      <w:proofErr w:type="spellStart"/>
      <w:r w:rsidRPr="00940580">
        <w:rPr>
          <w:rFonts w:ascii="Book Antiqua" w:hAnsi="Book Antiqua"/>
          <w:lang w:val="en-US"/>
        </w:rPr>
        <w:t>Vinco</w:t>
      </w:r>
      <w:proofErr w:type="spellEnd"/>
      <w:r w:rsidRPr="00940580">
        <w:rPr>
          <w:rFonts w:ascii="Book Antiqua" w:hAnsi="Book Antiqua"/>
          <w:lang w:val="en-US"/>
        </w:rPr>
        <w:t xml:space="preserve"> G. Pooled estimates of immediate and late outcome of mitral valve surgery in octogenarians: a meta-analysis and meta-regression. </w:t>
      </w:r>
      <w:r w:rsidRPr="00940580">
        <w:rPr>
          <w:rFonts w:ascii="Book Antiqua" w:hAnsi="Book Antiqua"/>
          <w:i/>
          <w:lang w:val="en-US"/>
        </w:rPr>
        <w:t xml:space="preserve">J </w:t>
      </w:r>
      <w:proofErr w:type="spellStart"/>
      <w:r w:rsidRPr="00940580">
        <w:rPr>
          <w:rFonts w:ascii="Book Antiqua" w:hAnsi="Book Antiqua"/>
          <w:i/>
          <w:lang w:val="en-US"/>
        </w:rPr>
        <w:t>Cardiothorac</w:t>
      </w:r>
      <w:proofErr w:type="spellEnd"/>
      <w:r w:rsidRPr="00940580">
        <w:rPr>
          <w:rFonts w:ascii="Book Antiqua" w:hAnsi="Book Antiqua"/>
          <w:i/>
          <w:lang w:val="en-US"/>
        </w:rPr>
        <w:t xml:space="preserve"> </w:t>
      </w:r>
      <w:proofErr w:type="spellStart"/>
      <w:r w:rsidRPr="00940580">
        <w:rPr>
          <w:rFonts w:ascii="Book Antiqua" w:hAnsi="Book Antiqua"/>
          <w:i/>
          <w:lang w:val="en-US"/>
        </w:rPr>
        <w:t>Vasc</w:t>
      </w:r>
      <w:proofErr w:type="spellEnd"/>
      <w:r w:rsidRPr="00940580">
        <w:rPr>
          <w:rFonts w:ascii="Book Antiqua" w:hAnsi="Book Antiqua"/>
          <w:i/>
          <w:lang w:val="en-US"/>
        </w:rPr>
        <w:t xml:space="preserve"> </w:t>
      </w:r>
      <w:proofErr w:type="spellStart"/>
      <w:r w:rsidRPr="00940580">
        <w:rPr>
          <w:rFonts w:ascii="Book Antiqua" w:hAnsi="Book Antiqua"/>
          <w:i/>
          <w:lang w:val="en-US"/>
        </w:rPr>
        <w:t>Anesth</w:t>
      </w:r>
      <w:proofErr w:type="spellEnd"/>
      <w:r w:rsidRPr="00940580">
        <w:rPr>
          <w:rFonts w:ascii="Book Antiqua" w:hAnsi="Book Antiqua"/>
          <w:lang w:val="en-US"/>
        </w:rPr>
        <w:t xml:space="preserve"> 2013; </w:t>
      </w:r>
      <w:r w:rsidRPr="00940580">
        <w:rPr>
          <w:rFonts w:ascii="Book Antiqua" w:hAnsi="Book Antiqua"/>
          <w:b/>
          <w:lang w:val="en-US"/>
        </w:rPr>
        <w:t>27</w:t>
      </w:r>
      <w:r w:rsidRPr="00940580">
        <w:rPr>
          <w:rFonts w:ascii="Book Antiqua" w:hAnsi="Book Antiqua"/>
          <w:lang w:val="en-US"/>
        </w:rPr>
        <w:t>: 213-219 [PMID: 23507013 DOI: 10.1053/j.jvca.2012.11.007]</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57 </w:t>
      </w:r>
      <w:r w:rsidRPr="00940580">
        <w:rPr>
          <w:rFonts w:ascii="Book Antiqua" w:hAnsi="Book Antiqua"/>
          <w:b/>
          <w:lang w:val="en-US"/>
        </w:rPr>
        <w:t>Acker MA</w:t>
      </w:r>
      <w:r w:rsidRPr="00940580">
        <w:rPr>
          <w:rFonts w:ascii="Book Antiqua" w:hAnsi="Book Antiqua"/>
          <w:lang w:val="en-US"/>
        </w:rPr>
        <w:t xml:space="preserve">, </w:t>
      </w:r>
      <w:proofErr w:type="spellStart"/>
      <w:r w:rsidRPr="00940580">
        <w:rPr>
          <w:rFonts w:ascii="Book Antiqua" w:hAnsi="Book Antiqua"/>
          <w:lang w:val="en-US"/>
        </w:rPr>
        <w:t>Parides</w:t>
      </w:r>
      <w:proofErr w:type="spellEnd"/>
      <w:r w:rsidRPr="00940580">
        <w:rPr>
          <w:rFonts w:ascii="Book Antiqua" w:hAnsi="Book Antiqua"/>
          <w:lang w:val="en-US"/>
        </w:rPr>
        <w:t xml:space="preserve"> MK, Perrault LP, </w:t>
      </w:r>
      <w:proofErr w:type="spellStart"/>
      <w:r w:rsidRPr="00940580">
        <w:rPr>
          <w:rFonts w:ascii="Book Antiqua" w:hAnsi="Book Antiqua"/>
          <w:lang w:val="en-US"/>
        </w:rPr>
        <w:t>Moskowitz</w:t>
      </w:r>
      <w:proofErr w:type="spellEnd"/>
      <w:r w:rsidRPr="00940580">
        <w:rPr>
          <w:rFonts w:ascii="Book Antiqua" w:hAnsi="Book Antiqua"/>
          <w:lang w:val="en-US"/>
        </w:rPr>
        <w:t xml:space="preserve"> AJ, </w:t>
      </w:r>
      <w:proofErr w:type="spellStart"/>
      <w:r w:rsidRPr="00940580">
        <w:rPr>
          <w:rFonts w:ascii="Book Antiqua" w:hAnsi="Book Antiqua"/>
          <w:lang w:val="en-US"/>
        </w:rPr>
        <w:t>Gelijns</w:t>
      </w:r>
      <w:proofErr w:type="spellEnd"/>
      <w:r w:rsidRPr="00940580">
        <w:rPr>
          <w:rFonts w:ascii="Book Antiqua" w:hAnsi="Book Antiqua"/>
          <w:lang w:val="en-US"/>
        </w:rPr>
        <w:t xml:space="preserve"> AC, </w:t>
      </w:r>
      <w:proofErr w:type="spellStart"/>
      <w:r w:rsidRPr="00940580">
        <w:rPr>
          <w:rFonts w:ascii="Book Antiqua" w:hAnsi="Book Antiqua"/>
          <w:lang w:val="en-US"/>
        </w:rPr>
        <w:t>Voisine</w:t>
      </w:r>
      <w:proofErr w:type="spellEnd"/>
      <w:r w:rsidRPr="00940580">
        <w:rPr>
          <w:rFonts w:ascii="Book Antiqua" w:hAnsi="Book Antiqua"/>
          <w:lang w:val="en-US"/>
        </w:rPr>
        <w:t xml:space="preserve"> P, Smith PK, Hung JW, Blackstone EH, </w:t>
      </w:r>
      <w:proofErr w:type="spellStart"/>
      <w:r w:rsidRPr="00940580">
        <w:rPr>
          <w:rFonts w:ascii="Book Antiqua" w:hAnsi="Book Antiqua"/>
          <w:lang w:val="en-US"/>
        </w:rPr>
        <w:t>Puskas</w:t>
      </w:r>
      <w:proofErr w:type="spellEnd"/>
      <w:r w:rsidRPr="00940580">
        <w:rPr>
          <w:rFonts w:ascii="Book Antiqua" w:hAnsi="Book Antiqua"/>
          <w:lang w:val="en-US"/>
        </w:rPr>
        <w:t xml:space="preserve"> JD, </w:t>
      </w:r>
      <w:proofErr w:type="spellStart"/>
      <w:r w:rsidRPr="00940580">
        <w:rPr>
          <w:rFonts w:ascii="Book Antiqua" w:hAnsi="Book Antiqua"/>
          <w:lang w:val="en-US"/>
        </w:rPr>
        <w:t>Argenziano</w:t>
      </w:r>
      <w:proofErr w:type="spellEnd"/>
      <w:r w:rsidRPr="00940580">
        <w:rPr>
          <w:rFonts w:ascii="Book Antiqua" w:hAnsi="Book Antiqua"/>
          <w:lang w:val="en-US"/>
        </w:rPr>
        <w:t xml:space="preserve"> M, </w:t>
      </w:r>
      <w:proofErr w:type="spellStart"/>
      <w:r w:rsidRPr="00940580">
        <w:rPr>
          <w:rFonts w:ascii="Book Antiqua" w:hAnsi="Book Antiqua"/>
          <w:lang w:val="en-US"/>
        </w:rPr>
        <w:t>Gammie</w:t>
      </w:r>
      <w:proofErr w:type="spellEnd"/>
      <w:r w:rsidRPr="00940580">
        <w:rPr>
          <w:rFonts w:ascii="Book Antiqua" w:hAnsi="Book Antiqua"/>
          <w:lang w:val="en-US"/>
        </w:rPr>
        <w:t xml:space="preserve"> JS, Mack M, </w:t>
      </w:r>
      <w:proofErr w:type="spellStart"/>
      <w:r w:rsidRPr="00940580">
        <w:rPr>
          <w:rFonts w:ascii="Book Antiqua" w:hAnsi="Book Antiqua"/>
          <w:lang w:val="en-US"/>
        </w:rPr>
        <w:t>Ascheim</w:t>
      </w:r>
      <w:proofErr w:type="spellEnd"/>
      <w:r w:rsidRPr="00940580">
        <w:rPr>
          <w:rFonts w:ascii="Book Antiqua" w:hAnsi="Book Antiqua"/>
          <w:lang w:val="en-US"/>
        </w:rPr>
        <w:t xml:space="preserve"> DD, </w:t>
      </w:r>
      <w:proofErr w:type="spellStart"/>
      <w:r w:rsidRPr="00940580">
        <w:rPr>
          <w:rFonts w:ascii="Book Antiqua" w:hAnsi="Book Antiqua"/>
          <w:lang w:val="en-US"/>
        </w:rPr>
        <w:t>Bagiella</w:t>
      </w:r>
      <w:proofErr w:type="spellEnd"/>
      <w:r w:rsidRPr="00940580">
        <w:rPr>
          <w:rFonts w:ascii="Book Antiqua" w:hAnsi="Book Antiqua"/>
          <w:lang w:val="en-US"/>
        </w:rPr>
        <w:t xml:space="preserve"> E, </w:t>
      </w:r>
      <w:proofErr w:type="spellStart"/>
      <w:r w:rsidRPr="00940580">
        <w:rPr>
          <w:rFonts w:ascii="Book Antiqua" w:hAnsi="Book Antiqua"/>
          <w:lang w:val="en-US"/>
        </w:rPr>
        <w:t>Moquete</w:t>
      </w:r>
      <w:proofErr w:type="spellEnd"/>
      <w:r w:rsidRPr="00940580">
        <w:rPr>
          <w:rFonts w:ascii="Book Antiqua" w:hAnsi="Book Antiqua"/>
          <w:lang w:val="en-US"/>
        </w:rPr>
        <w:t xml:space="preserve"> EG, Ferguson TB, Horvath KA, Geller NL, Miller MA, Woo YJ, D'Alessandro DA, </w:t>
      </w:r>
      <w:proofErr w:type="spellStart"/>
      <w:r w:rsidRPr="00940580">
        <w:rPr>
          <w:rFonts w:ascii="Book Antiqua" w:hAnsi="Book Antiqua"/>
          <w:lang w:val="en-US"/>
        </w:rPr>
        <w:t>Ailawadi</w:t>
      </w:r>
      <w:proofErr w:type="spellEnd"/>
      <w:r w:rsidRPr="00940580">
        <w:rPr>
          <w:rFonts w:ascii="Book Antiqua" w:hAnsi="Book Antiqua"/>
          <w:lang w:val="en-US"/>
        </w:rPr>
        <w:t xml:space="preserve"> G, </w:t>
      </w:r>
      <w:proofErr w:type="spellStart"/>
      <w:r w:rsidRPr="00940580">
        <w:rPr>
          <w:rFonts w:ascii="Book Antiqua" w:hAnsi="Book Antiqua"/>
          <w:lang w:val="en-US"/>
        </w:rPr>
        <w:t>Dagenais</w:t>
      </w:r>
      <w:proofErr w:type="spellEnd"/>
      <w:r w:rsidRPr="00940580">
        <w:rPr>
          <w:rFonts w:ascii="Book Antiqua" w:hAnsi="Book Antiqua"/>
          <w:lang w:val="en-US"/>
        </w:rPr>
        <w:t xml:space="preserve"> F, Gardner TJ, O'Gara PT, </w:t>
      </w:r>
      <w:proofErr w:type="spellStart"/>
      <w:r w:rsidRPr="00940580">
        <w:rPr>
          <w:rFonts w:ascii="Book Antiqua" w:hAnsi="Book Antiqua"/>
          <w:lang w:val="en-US"/>
        </w:rPr>
        <w:t>Michler</w:t>
      </w:r>
      <w:proofErr w:type="spellEnd"/>
      <w:r w:rsidRPr="00940580">
        <w:rPr>
          <w:rFonts w:ascii="Book Antiqua" w:hAnsi="Book Antiqua"/>
          <w:lang w:val="en-US"/>
        </w:rPr>
        <w:t xml:space="preserve"> RE, </w:t>
      </w:r>
      <w:proofErr w:type="spellStart"/>
      <w:r w:rsidRPr="00940580">
        <w:rPr>
          <w:rFonts w:ascii="Book Antiqua" w:hAnsi="Book Antiqua"/>
          <w:lang w:val="en-US"/>
        </w:rPr>
        <w:t>Kron</w:t>
      </w:r>
      <w:proofErr w:type="spellEnd"/>
      <w:r w:rsidRPr="00940580">
        <w:rPr>
          <w:rFonts w:ascii="Book Antiqua" w:hAnsi="Book Antiqua"/>
          <w:lang w:val="en-US"/>
        </w:rPr>
        <w:t xml:space="preserve"> IL; CTSN. Mitral-valve repair versus replacement for severe ischemic mitral regurgitation. </w:t>
      </w:r>
      <w:r w:rsidRPr="00940580">
        <w:rPr>
          <w:rFonts w:ascii="Book Antiqua" w:hAnsi="Book Antiqua"/>
          <w:i/>
          <w:lang w:val="en-US"/>
        </w:rPr>
        <w:t xml:space="preserve">N </w:t>
      </w:r>
      <w:proofErr w:type="spellStart"/>
      <w:r w:rsidRPr="00940580">
        <w:rPr>
          <w:rFonts w:ascii="Book Antiqua" w:hAnsi="Book Antiqua"/>
          <w:i/>
          <w:lang w:val="en-US"/>
        </w:rPr>
        <w:t>Engl</w:t>
      </w:r>
      <w:proofErr w:type="spellEnd"/>
      <w:r w:rsidRPr="00940580">
        <w:rPr>
          <w:rFonts w:ascii="Book Antiqua" w:hAnsi="Book Antiqua"/>
          <w:i/>
          <w:lang w:val="en-US"/>
        </w:rPr>
        <w:t xml:space="preserve"> J Med</w:t>
      </w:r>
      <w:r w:rsidRPr="00940580">
        <w:rPr>
          <w:rFonts w:ascii="Book Antiqua" w:hAnsi="Book Antiqua"/>
          <w:lang w:val="en-US"/>
        </w:rPr>
        <w:t xml:space="preserve"> 2014; </w:t>
      </w:r>
      <w:r w:rsidRPr="00940580">
        <w:rPr>
          <w:rFonts w:ascii="Book Antiqua" w:hAnsi="Book Antiqua"/>
          <w:b/>
          <w:lang w:val="en-US"/>
        </w:rPr>
        <w:t>370</w:t>
      </w:r>
      <w:r w:rsidRPr="00940580">
        <w:rPr>
          <w:rFonts w:ascii="Book Antiqua" w:hAnsi="Book Antiqua"/>
          <w:lang w:val="en-US"/>
        </w:rPr>
        <w:t>: 23-32 [PMID: 24245543 DOI: 10.1056/NEJMoa1312808]</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58 </w:t>
      </w:r>
      <w:r w:rsidRPr="00940580">
        <w:rPr>
          <w:rFonts w:ascii="Book Antiqua" w:hAnsi="Book Antiqua"/>
          <w:b/>
          <w:lang w:val="en-US"/>
        </w:rPr>
        <w:t>Dayan V</w:t>
      </w:r>
      <w:r w:rsidRPr="00940580">
        <w:rPr>
          <w:rFonts w:ascii="Book Antiqua" w:hAnsi="Book Antiqua"/>
          <w:lang w:val="en-US"/>
        </w:rPr>
        <w:t xml:space="preserve">, </w:t>
      </w:r>
      <w:proofErr w:type="spellStart"/>
      <w:r w:rsidRPr="00940580">
        <w:rPr>
          <w:rFonts w:ascii="Book Antiqua" w:hAnsi="Book Antiqua"/>
          <w:lang w:val="en-US"/>
        </w:rPr>
        <w:t>Soca</w:t>
      </w:r>
      <w:proofErr w:type="spellEnd"/>
      <w:r w:rsidRPr="00940580">
        <w:rPr>
          <w:rFonts w:ascii="Book Antiqua" w:hAnsi="Book Antiqua"/>
          <w:lang w:val="en-US"/>
        </w:rPr>
        <w:t xml:space="preserve"> G, </w:t>
      </w:r>
      <w:proofErr w:type="spellStart"/>
      <w:r w:rsidRPr="00940580">
        <w:rPr>
          <w:rFonts w:ascii="Book Antiqua" w:hAnsi="Book Antiqua"/>
          <w:lang w:val="en-US"/>
        </w:rPr>
        <w:t>Cura</w:t>
      </w:r>
      <w:proofErr w:type="spellEnd"/>
      <w:r w:rsidRPr="00940580">
        <w:rPr>
          <w:rFonts w:ascii="Book Antiqua" w:hAnsi="Book Antiqua"/>
          <w:lang w:val="en-US"/>
        </w:rPr>
        <w:t xml:space="preserve"> L, </w:t>
      </w:r>
      <w:proofErr w:type="spellStart"/>
      <w:r w:rsidRPr="00940580">
        <w:rPr>
          <w:rFonts w:ascii="Book Antiqua" w:hAnsi="Book Antiqua"/>
          <w:lang w:val="en-US"/>
        </w:rPr>
        <w:t>Mestres</w:t>
      </w:r>
      <w:proofErr w:type="spellEnd"/>
      <w:r w:rsidRPr="00940580">
        <w:rPr>
          <w:rFonts w:ascii="Book Antiqua" w:hAnsi="Book Antiqua"/>
          <w:lang w:val="en-US"/>
        </w:rPr>
        <w:t xml:space="preserve"> CA. Similar survival after mitral valve replacement or repair for ischemic mitral regurgitation: a meta-analysis. </w:t>
      </w:r>
      <w:r w:rsidRPr="00940580">
        <w:rPr>
          <w:rFonts w:ascii="Book Antiqua" w:hAnsi="Book Antiqua"/>
          <w:i/>
          <w:lang w:val="en-US"/>
        </w:rPr>
        <w:t xml:space="preserve">Ann </w:t>
      </w:r>
      <w:proofErr w:type="spellStart"/>
      <w:r w:rsidRPr="00940580">
        <w:rPr>
          <w:rFonts w:ascii="Book Antiqua" w:hAnsi="Book Antiqua"/>
          <w:i/>
          <w:lang w:val="en-US"/>
        </w:rPr>
        <w:t>Thorac</w:t>
      </w:r>
      <w:proofErr w:type="spellEnd"/>
      <w:r w:rsidRPr="00940580">
        <w:rPr>
          <w:rFonts w:ascii="Book Antiqua" w:hAnsi="Book Antiqua"/>
          <w:i/>
          <w:lang w:val="en-US"/>
        </w:rPr>
        <w:t xml:space="preserve"> </w:t>
      </w:r>
      <w:proofErr w:type="spellStart"/>
      <w:r w:rsidRPr="00940580">
        <w:rPr>
          <w:rFonts w:ascii="Book Antiqua" w:hAnsi="Book Antiqua"/>
          <w:i/>
          <w:lang w:val="en-US"/>
        </w:rPr>
        <w:t>Surg</w:t>
      </w:r>
      <w:proofErr w:type="spellEnd"/>
      <w:r w:rsidRPr="00940580">
        <w:rPr>
          <w:rFonts w:ascii="Book Antiqua" w:hAnsi="Book Antiqua"/>
          <w:lang w:val="en-US"/>
        </w:rPr>
        <w:t xml:space="preserve"> 2014; </w:t>
      </w:r>
      <w:r w:rsidRPr="00940580">
        <w:rPr>
          <w:rFonts w:ascii="Book Antiqua" w:hAnsi="Book Antiqua"/>
          <w:b/>
          <w:lang w:val="en-US"/>
        </w:rPr>
        <w:t>97</w:t>
      </w:r>
      <w:r w:rsidRPr="00940580">
        <w:rPr>
          <w:rFonts w:ascii="Book Antiqua" w:hAnsi="Book Antiqua"/>
          <w:lang w:val="en-US"/>
        </w:rPr>
        <w:t>: 758-765 [PMID: 24370200 DOI: 10.1016/j.athoracsur.2013.10.044]</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59 </w:t>
      </w:r>
      <w:r w:rsidRPr="00940580">
        <w:rPr>
          <w:rFonts w:ascii="Book Antiqua" w:hAnsi="Book Antiqua"/>
          <w:b/>
          <w:lang w:val="en-US"/>
        </w:rPr>
        <w:t>Mick SL</w:t>
      </w:r>
      <w:r w:rsidRPr="00940580">
        <w:rPr>
          <w:rFonts w:ascii="Book Antiqua" w:hAnsi="Book Antiqua"/>
          <w:lang w:val="en-US"/>
        </w:rPr>
        <w:t xml:space="preserve">, </w:t>
      </w:r>
      <w:proofErr w:type="spellStart"/>
      <w:r w:rsidRPr="00940580">
        <w:rPr>
          <w:rFonts w:ascii="Book Antiqua" w:hAnsi="Book Antiqua"/>
          <w:lang w:val="en-US"/>
        </w:rPr>
        <w:t>Keshavamurthy</w:t>
      </w:r>
      <w:proofErr w:type="spellEnd"/>
      <w:r w:rsidRPr="00940580">
        <w:rPr>
          <w:rFonts w:ascii="Book Antiqua" w:hAnsi="Book Antiqua"/>
          <w:lang w:val="en-US"/>
        </w:rPr>
        <w:t xml:space="preserve"> S, </w:t>
      </w:r>
      <w:proofErr w:type="spellStart"/>
      <w:r w:rsidRPr="00940580">
        <w:rPr>
          <w:rFonts w:ascii="Book Antiqua" w:hAnsi="Book Antiqua"/>
          <w:lang w:val="en-US"/>
        </w:rPr>
        <w:t>Gillinov</w:t>
      </w:r>
      <w:proofErr w:type="spellEnd"/>
      <w:r w:rsidRPr="00940580">
        <w:rPr>
          <w:rFonts w:ascii="Book Antiqua" w:hAnsi="Book Antiqua"/>
          <w:lang w:val="en-US"/>
        </w:rPr>
        <w:t xml:space="preserve"> AM. Mitral valve repair versus replacement. </w:t>
      </w:r>
      <w:r w:rsidRPr="00940580">
        <w:rPr>
          <w:rFonts w:ascii="Book Antiqua" w:hAnsi="Book Antiqua"/>
          <w:i/>
          <w:lang w:val="en-US"/>
        </w:rPr>
        <w:t xml:space="preserve">Ann </w:t>
      </w:r>
      <w:proofErr w:type="spellStart"/>
      <w:r w:rsidRPr="00940580">
        <w:rPr>
          <w:rFonts w:ascii="Book Antiqua" w:hAnsi="Book Antiqua"/>
          <w:i/>
          <w:lang w:val="en-US"/>
        </w:rPr>
        <w:t>Cardiothorac</w:t>
      </w:r>
      <w:proofErr w:type="spellEnd"/>
      <w:r w:rsidRPr="00940580">
        <w:rPr>
          <w:rFonts w:ascii="Book Antiqua" w:hAnsi="Book Antiqua"/>
          <w:i/>
          <w:lang w:val="en-US"/>
        </w:rPr>
        <w:t xml:space="preserve"> </w:t>
      </w:r>
      <w:proofErr w:type="spellStart"/>
      <w:r w:rsidRPr="00940580">
        <w:rPr>
          <w:rFonts w:ascii="Book Antiqua" w:hAnsi="Book Antiqua"/>
          <w:i/>
          <w:lang w:val="en-US"/>
        </w:rPr>
        <w:t>Surg</w:t>
      </w:r>
      <w:proofErr w:type="spellEnd"/>
      <w:r w:rsidRPr="00940580">
        <w:rPr>
          <w:rFonts w:ascii="Book Antiqua" w:hAnsi="Book Antiqua"/>
          <w:lang w:val="en-US"/>
        </w:rPr>
        <w:t xml:space="preserve"> 2015; </w:t>
      </w:r>
      <w:r w:rsidRPr="00940580">
        <w:rPr>
          <w:rFonts w:ascii="Book Antiqua" w:hAnsi="Book Antiqua"/>
          <w:b/>
          <w:lang w:val="en-US"/>
        </w:rPr>
        <w:t>4</w:t>
      </w:r>
      <w:r w:rsidRPr="00940580">
        <w:rPr>
          <w:rFonts w:ascii="Book Antiqua" w:hAnsi="Book Antiqua"/>
          <w:lang w:val="en-US"/>
        </w:rPr>
        <w:t>: 230-237 [PMID: 26309824 DOI: 10.3978/j.issn.2225-319X.2015.03.01]</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60 </w:t>
      </w:r>
      <w:proofErr w:type="spellStart"/>
      <w:r w:rsidRPr="00940580">
        <w:rPr>
          <w:rFonts w:ascii="Book Antiqua" w:hAnsi="Book Antiqua"/>
          <w:b/>
          <w:lang w:val="en-US"/>
        </w:rPr>
        <w:t>Vassileva</w:t>
      </w:r>
      <w:proofErr w:type="spellEnd"/>
      <w:r w:rsidRPr="00940580">
        <w:rPr>
          <w:rFonts w:ascii="Book Antiqua" w:hAnsi="Book Antiqua"/>
          <w:b/>
          <w:lang w:val="en-US"/>
        </w:rPr>
        <w:t xml:space="preserve"> CM</w:t>
      </w:r>
      <w:r w:rsidRPr="00940580">
        <w:rPr>
          <w:rFonts w:ascii="Book Antiqua" w:hAnsi="Book Antiqua"/>
          <w:lang w:val="en-US"/>
        </w:rPr>
        <w:t xml:space="preserve">, </w:t>
      </w:r>
      <w:proofErr w:type="spellStart"/>
      <w:r w:rsidRPr="00940580">
        <w:rPr>
          <w:rFonts w:ascii="Book Antiqua" w:hAnsi="Book Antiqua"/>
          <w:lang w:val="en-US"/>
        </w:rPr>
        <w:t>Mishkel</w:t>
      </w:r>
      <w:proofErr w:type="spellEnd"/>
      <w:r w:rsidRPr="00940580">
        <w:rPr>
          <w:rFonts w:ascii="Book Antiqua" w:hAnsi="Book Antiqua"/>
          <w:lang w:val="en-US"/>
        </w:rPr>
        <w:t xml:space="preserve"> G, McNeely C, </w:t>
      </w:r>
      <w:proofErr w:type="spellStart"/>
      <w:r w:rsidRPr="00940580">
        <w:rPr>
          <w:rFonts w:ascii="Book Antiqua" w:hAnsi="Book Antiqua"/>
          <w:lang w:val="en-US"/>
        </w:rPr>
        <w:t>Boley</w:t>
      </w:r>
      <w:proofErr w:type="spellEnd"/>
      <w:r w:rsidRPr="00940580">
        <w:rPr>
          <w:rFonts w:ascii="Book Antiqua" w:hAnsi="Book Antiqua"/>
          <w:lang w:val="en-US"/>
        </w:rPr>
        <w:t xml:space="preserve"> T, </w:t>
      </w:r>
      <w:proofErr w:type="spellStart"/>
      <w:r w:rsidRPr="00940580">
        <w:rPr>
          <w:rFonts w:ascii="Book Antiqua" w:hAnsi="Book Antiqua"/>
          <w:lang w:val="en-US"/>
        </w:rPr>
        <w:t>Markwell</w:t>
      </w:r>
      <w:proofErr w:type="spellEnd"/>
      <w:r w:rsidRPr="00940580">
        <w:rPr>
          <w:rFonts w:ascii="Book Antiqua" w:hAnsi="Book Antiqua"/>
          <w:lang w:val="en-US"/>
        </w:rPr>
        <w:t xml:space="preserve"> S, Scaife S, Hazelrigg S. Long-term survival of patients undergoing mitral valve repair and replacement: a longitudinal analysis of Medicare fee-for-service beneficiaries. </w:t>
      </w:r>
      <w:r w:rsidRPr="00940580">
        <w:rPr>
          <w:rFonts w:ascii="Book Antiqua" w:hAnsi="Book Antiqua"/>
          <w:i/>
          <w:lang w:val="en-US"/>
        </w:rPr>
        <w:t>Circulation</w:t>
      </w:r>
      <w:r w:rsidRPr="00940580">
        <w:rPr>
          <w:rFonts w:ascii="Book Antiqua" w:hAnsi="Book Antiqua"/>
          <w:lang w:val="en-US"/>
        </w:rPr>
        <w:t xml:space="preserve"> 2013; </w:t>
      </w:r>
      <w:r w:rsidRPr="00940580">
        <w:rPr>
          <w:rFonts w:ascii="Book Antiqua" w:hAnsi="Book Antiqua"/>
          <w:b/>
          <w:lang w:val="en-US"/>
        </w:rPr>
        <w:t>127</w:t>
      </w:r>
      <w:r w:rsidRPr="00940580">
        <w:rPr>
          <w:rFonts w:ascii="Book Antiqua" w:hAnsi="Book Antiqua"/>
          <w:lang w:val="en-US"/>
        </w:rPr>
        <w:t>: 1870-1876 [PMID: 23569153 DOI: 10.1161/CIRCULATIONAHA.113.002200]</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61 </w:t>
      </w:r>
      <w:r w:rsidRPr="00940580">
        <w:rPr>
          <w:rFonts w:ascii="Book Antiqua" w:hAnsi="Book Antiqua"/>
          <w:b/>
          <w:lang w:val="en-US"/>
        </w:rPr>
        <w:t>Badhwar V</w:t>
      </w:r>
      <w:r w:rsidRPr="00940580">
        <w:rPr>
          <w:rFonts w:ascii="Book Antiqua" w:hAnsi="Book Antiqua"/>
          <w:lang w:val="en-US"/>
        </w:rPr>
        <w:t xml:space="preserve">, Peterson ED, Jacobs JP, He X, Brennan JM, O'Brien SM, </w:t>
      </w:r>
      <w:proofErr w:type="spellStart"/>
      <w:r w:rsidRPr="00940580">
        <w:rPr>
          <w:rFonts w:ascii="Book Antiqua" w:hAnsi="Book Antiqua"/>
          <w:lang w:val="en-US"/>
        </w:rPr>
        <w:t>Dokholyan</w:t>
      </w:r>
      <w:proofErr w:type="spellEnd"/>
      <w:r w:rsidRPr="00940580">
        <w:rPr>
          <w:rFonts w:ascii="Book Antiqua" w:hAnsi="Book Antiqua"/>
          <w:lang w:val="en-US"/>
        </w:rPr>
        <w:t xml:space="preserve"> RS, George KM, </w:t>
      </w:r>
      <w:proofErr w:type="spellStart"/>
      <w:r w:rsidRPr="00940580">
        <w:rPr>
          <w:rFonts w:ascii="Book Antiqua" w:hAnsi="Book Antiqua"/>
          <w:lang w:val="en-US"/>
        </w:rPr>
        <w:t>Bolling</w:t>
      </w:r>
      <w:proofErr w:type="spellEnd"/>
      <w:r w:rsidRPr="00940580">
        <w:rPr>
          <w:rFonts w:ascii="Book Antiqua" w:hAnsi="Book Antiqua"/>
          <w:lang w:val="en-US"/>
        </w:rPr>
        <w:t xml:space="preserve"> SF, </w:t>
      </w:r>
      <w:proofErr w:type="spellStart"/>
      <w:r w:rsidRPr="00940580">
        <w:rPr>
          <w:rFonts w:ascii="Book Antiqua" w:hAnsi="Book Antiqua"/>
          <w:lang w:val="en-US"/>
        </w:rPr>
        <w:t>Shahian</w:t>
      </w:r>
      <w:proofErr w:type="spellEnd"/>
      <w:r w:rsidRPr="00940580">
        <w:rPr>
          <w:rFonts w:ascii="Book Antiqua" w:hAnsi="Book Antiqua"/>
          <w:lang w:val="en-US"/>
        </w:rPr>
        <w:t xml:space="preserve"> DM, Grover FL, Edwards FH, </w:t>
      </w:r>
      <w:proofErr w:type="spellStart"/>
      <w:r w:rsidRPr="00940580">
        <w:rPr>
          <w:rFonts w:ascii="Book Antiqua" w:hAnsi="Book Antiqua"/>
          <w:lang w:val="en-US"/>
        </w:rPr>
        <w:t>Gammie</w:t>
      </w:r>
      <w:proofErr w:type="spellEnd"/>
      <w:r w:rsidRPr="00940580">
        <w:rPr>
          <w:rFonts w:ascii="Book Antiqua" w:hAnsi="Book Antiqua"/>
          <w:lang w:val="en-US"/>
        </w:rPr>
        <w:t xml:space="preserve"> JS. Longitudinal outcome of isolated mitral repair in older patients: results from 14,604 procedures performed from 1991 to 2007. </w:t>
      </w:r>
      <w:r w:rsidRPr="00940580">
        <w:rPr>
          <w:rFonts w:ascii="Book Antiqua" w:hAnsi="Book Antiqua"/>
          <w:i/>
          <w:lang w:val="en-US"/>
        </w:rPr>
        <w:t xml:space="preserve">Ann </w:t>
      </w:r>
      <w:proofErr w:type="spellStart"/>
      <w:r w:rsidRPr="00940580">
        <w:rPr>
          <w:rFonts w:ascii="Book Antiqua" w:hAnsi="Book Antiqua"/>
          <w:i/>
          <w:lang w:val="en-US"/>
        </w:rPr>
        <w:t>Thorac</w:t>
      </w:r>
      <w:proofErr w:type="spellEnd"/>
      <w:r w:rsidRPr="00940580">
        <w:rPr>
          <w:rFonts w:ascii="Book Antiqua" w:hAnsi="Book Antiqua"/>
          <w:i/>
          <w:lang w:val="en-US"/>
        </w:rPr>
        <w:t xml:space="preserve"> </w:t>
      </w:r>
      <w:proofErr w:type="spellStart"/>
      <w:r w:rsidRPr="00940580">
        <w:rPr>
          <w:rFonts w:ascii="Book Antiqua" w:hAnsi="Book Antiqua"/>
          <w:i/>
          <w:lang w:val="en-US"/>
        </w:rPr>
        <w:t>Surg</w:t>
      </w:r>
      <w:proofErr w:type="spellEnd"/>
      <w:r w:rsidRPr="00940580">
        <w:rPr>
          <w:rFonts w:ascii="Book Antiqua" w:hAnsi="Book Antiqua"/>
          <w:lang w:val="en-US"/>
        </w:rPr>
        <w:t xml:space="preserve"> 2012; </w:t>
      </w:r>
      <w:r w:rsidRPr="00940580">
        <w:rPr>
          <w:rFonts w:ascii="Book Antiqua" w:hAnsi="Book Antiqua"/>
          <w:b/>
          <w:lang w:val="en-US"/>
        </w:rPr>
        <w:t>94</w:t>
      </w:r>
      <w:r w:rsidRPr="00940580">
        <w:rPr>
          <w:rFonts w:ascii="Book Antiqua" w:hAnsi="Book Antiqua"/>
          <w:lang w:val="en-US"/>
        </w:rPr>
        <w:t>: 1870-7; discussion 1877-9 [PMID: 22858278 DOI: 10.1016/j.athoracsur.2012.05.105]</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62 </w:t>
      </w:r>
      <w:r w:rsidRPr="00940580">
        <w:rPr>
          <w:rFonts w:ascii="Book Antiqua" w:hAnsi="Book Antiqua"/>
          <w:b/>
          <w:lang w:val="en-US"/>
        </w:rPr>
        <w:t>Kang DH</w:t>
      </w:r>
      <w:r w:rsidRPr="00940580">
        <w:rPr>
          <w:rFonts w:ascii="Book Antiqua" w:hAnsi="Book Antiqua"/>
          <w:lang w:val="en-US"/>
        </w:rPr>
        <w:t xml:space="preserve">, </w:t>
      </w:r>
      <w:proofErr w:type="spellStart"/>
      <w:r w:rsidRPr="00940580">
        <w:rPr>
          <w:rFonts w:ascii="Book Antiqua" w:hAnsi="Book Antiqua"/>
          <w:lang w:val="en-US"/>
        </w:rPr>
        <w:t>Heo</w:t>
      </w:r>
      <w:proofErr w:type="spellEnd"/>
      <w:r w:rsidRPr="00940580">
        <w:rPr>
          <w:rFonts w:ascii="Book Antiqua" w:hAnsi="Book Antiqua"/>
          <w:lang w:val="en-US"/>
        </w:rPr>
        <w:t xml:space="preserve"> R, Lee S, </w:t>
      </w:r>
      <w:proofErr w:type="spellStart"/>
      <w:r w:rsidRPr="00940580">
        <w:rPr>
          <w:rFonts w:ascii="Book Antiqua" w:hAnsi="Book Antiqua"/>
          <w:lang w:val="en-US"/>
        </w:rPr>
        <w:t>Baek</w:t>
      </w:r>
      <w:proofErr w:type="spellEnd"/>
      <w:r w:rsidRPr="00940580">
        <w:rPr>
          <w:rFonts w:ascii="Book Antiqua" w:hAnsi="Book Antiqua"/>
          <w:lang w:val="en-US"/>
        </w:rPr>
        <w:t xml:space="preserve"> S, Kim DH, Song JM, Song JK, Lee JW. Initial surgery versus conservative management of symptomatic severe mitral regurgitation in the elderly. </w:t>
      </w:r>
      <w:r w:rsidRPr="00940580">
        <w:rPr>
          <w:rFonts w:ascii="Book Antiqua" w:hAnsi="Book Antiqua"/>
          <w:i/>
          <w:lang w:val="en-US"/>
        </w:rPr>
        <w:t>Heart</w:t>
      </w:r>
      <w:r w:rsidRPr="00940580">
        <w:rPr>
          <w:rFonts w:ascii="Book Antiqua" w:hAnsi="Book Antiqua"/>
          <w:lang w:val="en-US"/>
        </w:rPr>
        <w:t xml:space="preserve"> 2018; </w:t>
      </w:r>
      <w:r w:rsidRPr="00940580">
        <w:rPr>
          <w:rFonts w:ascii="Book Antiqua" w:hAnsi="Book Antiqua"/>
          <w:b/>
          <w:lang w:val="en-US"/>
        </w:rPr>
        <w:t>104</w:t>
      </w:r>
      <w:r w:rsidRPr="00940580">
        <w:rPr>
          <w:rFonts w:ascii="Book Antiqua" w:hAnsi="Book Antiqua"/>
          <w:lang w:val="en-US"/>
        </w:rPr>
        <w:t>: 849-854 [PMID: 28982717 DOI: 10.1136/heartjnl-2017-311759]</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lastRenderedPageBreak/>
        <w:t xml:space="preserve">63 </w:t>
      </w:r>
      <w:proofErr w:type="spellStart"/>
      <w:r w:rsidRPr="00940580">
        <w:rPr>
          <w:rFonts w:ascii="Book Antiqua" w:hAnsi="Book Antiqua"/>
          <w:b/>
          <w:lang w:val="en-US"/>
        </w:rPr>
        <w:t>Zhuge</w:t>
      </w:r>
      <w:proofErr w:type="spellEnd"/>
      <w:r w:rsidRPr="00940580">
        <w:rPr>
          <w:rFonts w:ascii="Book Antiqua" w:hAnsi="Book Antiqua"/>
          <w:b/>
          <w:lang w:val="en-US"/>
        </w:rPr>
        <w:t xml:space="preserve"> RQ</w:t>
      </w:r>
      <w:r w:rsidRPr="00940580">
        <w:rPr>
          <w:rFonts w:ascii="Book Antiqua" w:hAnsi="Book Antiqua"/>
          <w:lang w:val="en-US"/>
        </w:rPr>
        <w:t xml:space="preserve">, </w:t>
      </w:r>
      <w:proofErr w:type="spellStart"/>
      <w:r w:rsidRPr="00940580">
        <w:rPr>
          <w:rFonts w:ascii="Book Antiqua" w:hAnsi="Book Antiqua"/>
          <w:lang w:val="en-US"/>
        </w:rPr>
        <w:t>Hou</w:t>
      </w:r>
      <w:proofErr w:type="spellEnd"/>
      <w:r w:rsidRPr="00940580">
        <w:rPr>
          <w:rFonts w:ascii="Book Antiqua" w:hAnsi="Book Antiqua"/>
          <w:lang w:val="en-US"/>
        </w:rPr>
        <w:t xml:space="preserve"> XP, Qi XL, Wu YJ, Zhang MZ. Clinical features and treatment options for mitral regurgitation in elderly inpatients. </w:t>
      </w:r>
      <w:r w:rsidRPr="00940580">
        <w:rPr>
          <w:rFonts w:ascii="Book Antiqua" w:hAnsi="Book Antiqua"/>
          <w:i/>
          <w:lang w:val="en-US"/>
        </w:rPr>
        <w:t xml:space="preserve">J </w:t>
      </w:r>
      <w:proofErr w:type="spellStart"/>
      <w:r w:rsidRPr="00940580">
        <w:rPr>
          <w:rFonts w:ascii="Book Antiqua" w:hAnsi="Book Antiqua"/>
          <w:i/>
          <w:lang w:val="en-US"/>
        </w:rPr>
        <w:t>Geriatr</w:t>
      </w:r>
      <w:proofErr w:type="spellEnd"/>
      <w:r w:rsidRPr="00940580">
        <w:rPr>
          <w:rFonts w:ascii="Book Antiqua" w:hAnsi="Book Antiqua"/>
          <w:i/>
          <w:lang w:val="en-US"/>
        </w:rPr>
        <w:t xml:space="preserve"> </w:t>
      </w:r>
      <w:proofErr w:type="spellStart"/>
      <w:r w:rsidRPr="00940580">
        <w:rPr>
          <w:rFonts w:ascii="Book Antiqua" w:hAnsi="Book Antiqua"/>
          <w:i/>
          <w:lang w:val="en-US"/>
        </w:rPr>
        <w:t>Cardiol</w:t>
      </w:r>
      <w:proofErr w:type="spellEnd"/>
      <w:r w:rsidRPr="00940580">
        <w:rPr>
          <w:rFonts w:ascii="Book Antiqua" w:hAnsi="Book Antiqua"/>
          <w:lang w:val="en-US"/>
        </w:rPr>
        <w:t xml:space="preserve"> 2018; </w:t>
      </w:r>
      <w:r w:rsidRPr="00940580">
        <w:rPr>
          <w:rFonts w:ascii="Book Antiqua" w:hAnsi="Book Antiqua"/>
          <w:b/>
          <w:lang w:val="en-US"/>
        </w:rPr>
        <w:t>15</w:t>
      </w:r>
      <w:r w:rsidRPr="00940580">
        <w:rPr>
          <w:rFonts w:ascii="Book Antiqua" w:hAnsi="Book Antiqua"/>
          <w:lang w:val="en-US"/>
        </w:rPr>
        <w:t>: 428-433 [PMID: 30108615 DOI: 10.11909/j.issn.1671-5411.2018.06.005]</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64 </w:t>
      </w:r>
      <w:proofErr w:type="spellStart"/>
      <w:r w:rsidRPr="00940580">
        <w:rPr>
          <w:rFonts w:ascii="Book Antiqua" w:hAnsi="Book Antiqua"/>
          <w:b/>
          <w:lang w:val="en-US"/>
        </w:rPr>
        <w:t>Seeburger</w:t>
      </w:r>
      <w:proofErr w:type="spellEnd"/>
      <w:r w:rsidRPr="00940580">
        <w:rPr>
          <w:rFonts w:ascii="Book Antiqua" w:hAnsi="Book Antiqua"/>
          <w:b/>
          <w:lang w:val="en-US"/>
        </w:rPr>
        <w:t xml:space="preserve"> J</w:t>
      </w:r>
      <w:r w:rsidRPr="00940580">
        <w:rPr>
          <w:rFonts w:ascii="Book Antiqua" w:hAnsi="Book Antiqua"/>
          <w:lang w:val="en-US"/>
        </w:rPr>
        <w:t xml:space="preserve">, Falk V, </w:t>
      </w:r>
      <w:proofErr w:type="spellStart"/>
      <w:r w:rsidRPr="00940580">
        <w:rPr>
          <w:rFonts w:ascii="Book Antiqua" w:hAnsi="Book Antiqua"/>
          <w:lang w:val="en-US"/>
        </w:rPr>
        <w:t>Garbade</w:t>
      </w:r>
      <w:proofErr w:type="spellEnd"/>
      <w:r w:rsidRPr="00940580">
        <w:rPr>
          <w:rFonts w:ascii="Book Antiqua" w:hAnsi="Book Antiqua"/>
          <w:lang w:val="en-US"/>
        </w:rPr>
        <w:t xml:space="preserve"> J, </w:t>
      </w:r>
      <w:proofErr w:type="spellStart"/>
      <w:r w:rsidRPr="00940580">
        <w:rPr>
          <w:rFonts w:ascii="Book Antiqua" w:hAnsi="Book Antiqua"/>
          <w:lang w:val="en-US"/>
        </w:rPr>
        <w:t>Noack</w:t>
      </w:r>
      <w:proofErr w:type="spellEnd"/>
      <w:r w:rsidRPr="00940580">
        <w:rPr>
          <w:rFonts w:ascii="Book Antiqua" w:hAnsi="Book Antiqua"/>
          <w:lang w:val="en-US"/>
        </w:rPr>
        <w:t xml:space="preserve"> T, Kiefer P, </w:t>
      </w:r>
      <w:proofErr w:type="spellStart"/>
      <w:r w:rsidRPr="00940580">
        <w:rPr>
          <w:rFonts w:ascii="Book Antiqua" w:hAnsi="Book Antiqua"/>
          <w:lang w:val="en-US"/>
        </w:rPr>
        <w:t>Vollroth</w:t>
      </w:r>
      <w:proofErr w:type="spellEnd"/>
      <w:r w:rsidRPr="00940580">
        <w:rPr>
          <w:rFonts w:ascii="Book Antiqua" w:hAnsi="Book Antiqua"/>
          <w:lang w:val="en-US"/>
        </w:rPr>
        <w:t xml:space="preserve"> M, Mohr FW, </w:t>
      </w:r>
      <w:proofErr w:type="spellStart"/>
      <w:r w:rsidRPr="00940580">
        <w:rPr>
          <w:rFonts w:ascii="Book Antiqua" w:hAnsi="Book Antiqua"/>
          <w:lang w:val="en-US"/>
        </w:rPr>
        <w:t>Misfeld</w:t>
      </w:r>
      <w:proofErr w:type="spellEnd"/>
      <w:r w:rsidRPr="00940580">
        <w:rPr>
          <w:rFonts w:ascii="Book Antiqua" w:hAnsi="Book Antiqua"/>
          <w:lang w:val="en-US"/>
        </w:rPr>
        <w:t xml:space="preserve"> M. Mitral valve surgical procedures in the elderly. </w:t>
      </w:r>
      <w:r w:rsidRPr="00940580">
        <w:rPr>
          <w:rFonts w:ascii="Book Antiqua" w:hAnsi="Book Antiqua"/>
          <w:i/>
          <w:lang w:val="en-US"/>
        </w:rPr>
        <w:t xml:space="preserve">Ann </w:t>
      </w:r>
      <w:proofErr w:type="spellStart"/>
      <w:r w:rsidRPr="00940580">
        <w:rPr>
          <w:rFonts w:ascii="Book Antiqua" w:hAnsi="Book Antiqua"/>
          <w:i/>
          <w:lang w:val="en-US"/>
        </w:rPr>
        <w:t>Thorac</w:t>
      </w:r>
      <w:proofErr w:type="spellEnd"/>
      <w:r w:rsidRPr="00940580">
        <w:rPr>
          <w:rFonts w:ascii="Book Antiqua" w:hAnsi="Book Antiqua"/>
          <w:i/>
          <w:lang w:val="en-US"/>
        </w:rPr>
        <w:t xml:space="preserve"> </w:t>
      </w:r>
      <w:proofErr w:type="spellStart"/>
      <w:r w:rsidRPr="00940580">
        <w:rPr>
          <w:rFonts w:ascii="Book Antiqua" w:hAnsi="Book Antiqua"/>
          <w:i/>
          <w:lang w:val="en-US"/>
        </w:rPr>
        <w:t>Surg</w:t>
      </w:r>
      <w:proofErr w:type="spellEnd"/>
      <w:r w:rsidRPr="00940580">
        <w:rPr>
          <w:rFonts w:ascii="Book Antiqua" w:hAnsi="Book Antiqua"/>
          <w:lang w:val="en-US"/>
        </w:rPr>
        <w:t xml:space="preserve"> 2012; </w:t>
      </w:r>
      <w:r w:rsidRPr="00940580">
        <w:rPr>
          <w:rFonts w:ascii="Book Antiqua" w:hAnsi="Book Antiqua"/>
          <w:b/>
          <w:lang w:val="en-US"/>
        </w:rPr>
        <w:t>94</w:t>
      </w:r>
      <w:r w:rsidRPr="00940580">
        <w:rPr>
          <w:rFonts w:ascii="Book Antiqua" w:hAnsi="Book Antiqua"/>
          <w:lang w:val="en-US"/>
        </w:rPr>
        <w:t>: 1999-2003 [PMID: 22835550 DOI: 10.1016/j.athoracsur.2012.05.069]</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65 </w:t>
      </w:r>
      <w:proofErr w:type="spellStart"/>
      <w:r w:rsidRPr="00940580">
        <w:rPr>
          <w:rFonts w:ascii="Book Antiqua" w:hAnsi="Book Antiqua"/>
          <w:b/>
          <w:lang w:val="en-US"/>
        </w:rPr>
        <w:t>Silaschi</w:t>
      </w:r>
      <w:proofErr w:type="spellEnd"/>
      <w:r w:rsidRPr="00940580">
        <w:rPr>
          <w:rFonts w:ascii="Book Antiqua" w:hAnsi="Book Antiqua"/>
          <w:b/>
          <w:lang w:val="en-US"/>
        </w:rPr>
        <w:t xml:space="preserve"> M</w:t>
      </w:r>
      <w:r w:rsidRPr="00940580">
        <w:rPr>
          <w:rFonts w:ascii="Book Antiqua" w:hAnsi="Book Antiqua"/>
          <w:lang w:val="en-US"/>
        </w:rPr>
        <w:t xml:space="preserve">, </w:t>
      </w:r>
      <w:proofErr w:type="spellStart"/>
      <w:r w:rsidRPr="00940580">
        <w:rPr>
          <w:rFonts w:ascii="Book Antiqua" w:hAnsi="Book Antiqua"/>
          <w:lang w:val="en-US"/>
        </w:rPr>
        <w:t>Chaubey</w:t>
      </w:r>
      <w:proofErr w:type="spellEnd"/>
      <w:r w:rsidRPr="00940580">
        <w:rPr>
          <w:rFonts w:ascii="Book Antiqua" w:hAnsi="Book Antiqua"/>
          <w:lang w:val="en-US"/>
        </w:rPr>
        <w:t xml:space="preserve"> S, </w:t>
      </w:r>
      <w:proofErr w:type="spellStart"/>
      <w:r w:rsidRPr="00940580">
        <w:rPr>
          <w:rFonts w:ascii="Book Antiqua" w:hAnsi="Book Antiqua"/>
          <w:lang w:val="en-US"/>
        </w:rPr>
        <w:t>Aldalati</w:t>
      </w:r>
      <w:proofErr w:type="spellEnd"/>
      <w:r w:rsidRPr="00940580">
        <w:rPr>
          <w:rFonts w:ascii="Book Antiqua" w:hAnsi="Book Antiqua"/>
          <w:lang w:val="en-US"/>
        </w:rPr>
        <w:t xml:space="preserve"> O, Khan H, </w:t>
      </w:r>
      <w:proofErr w:type="spellStart"/>
      <w:r w:rsidRPr="00940580">
        <w:rPr>
          <w:rFonts w:ascii="Book Antiqua" w:hAnsi="Book Antiqua"/>
          <w:lang w:val="en-US"/>
        </w:rPr>
        <w:t>Uzzaman</w:t>
      </w:r>
      <w:proofErr w:type="spellEnd"/>
      <w:r w:rsidRPr="00940580">
        <w:rPr>
          <w:rFonts w:ascii="Book Antiqua" w:hAnsi="Book Antiqua"/>
          <w:lang w:val="en-US"/>
        </w:rPr>
        <w:t xml:space="preserve"> MM, Singh M, </w:t>
      </w:r>
      <w:proofErr w:type="spellStart"/>
      <w:r w:rsidRPr="00940580">
        <w:rPr>
          <w:rFonts w:ascii="Book Antiqua" w:hAnsi="Book Antiqua"/>
          <w:lang w:val="en-US"/>
        </w:rPr>
        <w:t>Baghai</w:t>
      </w:r>
      <w:proofErr w:type="spellEnd"/>
      <w:r w:rsidRPr="00940580">
        <w:rPr>
          <w:rFonts w:ascii="Book Antiqua" w:hAnsi="Book Antiqua"/>
          <w:lang w:val="en-US"/>
        </w:rPr>
        <w:t xml:space="preserve"> M, </w:t>
      </w:r>
      <w:proofErr w:type="spellStart"/>
      <w:r w:rsidRPr="00940580">
        <w:rPr>
          <w:rFonts w:ascii="Book Antiqua" w:hAnsi="Book Antiqua"/>
          <w:lang w:val="en-US"/>
        </w:rPr>
        <w:t>Deshpande</w:t>
      </w:r>
      <w:proofErr w:type="spellEnd"/>
      <w:r w:rsidRPr="00940580">
        <w:rPr>
          <w:rFonts w:ascii="Book Antiqua" w:hAnsi="Book Antiqua"/>
          <w:lang w:val="en-US"/>
        </w:rPr>
        <w:t xml:space="preserve"> R, Wendler O. Is Mitral Valve Repair Superior to Mitral Valve Replacement in E</w:t>
      </w:r>
      <w:r w:rsidRPr="00940580">
        <w:rPr>
          <w:rFonts w:ascii="Book Antiqua" w:hAnsi="Book Antiqua"/>
          <w:lang w:val="en-US"/>
        </w:rPr>
        <w:t>l</w:t>
      </w:r>
      <w:r w:rsidRPr="00940580">
        <w:rPr>
          <w:rFonts w:ascii="Book Antiqua" w:hAnsi="Book Antiqua"/>
          <w:lang w:val="en-US"/>
        </w:rPr>
        <w:t xml:space="preserve">derly Patients? Comparison of Short- and Long-Term Outcomes in a Propensity-Matched Cohort. </w:t>
      </w:r>
      <w:r w:rsidRPr="00940580">
        <w:rPr>
          <w:rFonts w:ascii="Book Antiqua" w:hAnsi="Book Antiqua"/>
          <w:i/>
          <w:lang w:val="en-US"/>
        </w:rPr>
        <w:t xml:space="preserve">J Am Heart </w:t>
      </w:r>
      <w:proofErr w:type="spellStart"/>
      <w:r w:rsidRPr="00940580">
        <w:rPr>
          <w:rFonts w:ascii="Book Antiqua" w:hAnsi="Book Antiqua"/>
          <w:i/>
          <w:lang w:val="en-US"/>
        </w:rPr>
        <w:t>Assoc</w:t>
      </w:r>
      <w:proofErr w:type="spellEnd"/>
      <w:r w:rsidRPr="00940580">
        <w:rPr>
          <w:rFonts w:ascii="Book Antiqua" w:hAnsi="Book Antiqua"/>
          <w:lang w:val="en-US"/>
        </w:rPr>
        <w:t xml:space="preserve"> 2016; </w:t>
      </w:r>
      <w:r w:rsidRPr="00940580">
        <w:rPr>
          <w:rFonts w:ascii="Book Antiqua" w:hAnsi="Book Antiqua"/>
          <w:b/>
          <w:lang w:val="en-US"/>
        </w:rPr>
        <w:t>5</w:t>
      </w:r>
      <w:r w:rsidRPr="00940580">
        <w:rPr>
          <w:rFonts w:ascii="Book Antiqua" w:hAnsi="Book Antiqua"/>
          <w:lang w:val="en-US"/>
        </w:rPr>
        <w:t xml:space="preserve">: </w:t>
      </w:r>
      <w:proofErr w:type="spellStart"/>
      <w:r w:rsidR="005A0237" w:rsidRPr="00940580">
        <w:rPr>
          <w:rFonts w:ascii="Book Antiqua" w:hAnsi="Book Antiqua"/>
          <w:lang w:val="en-US"/>
        </w:rPr>
        <w:t>pii</w:t>
      </w:r>
      <w:proofErr w:type="spellEnd"/>
      <w:r w:rsidR="005A0237" w:rsidRPr="00940580">
        <w:rPr>
          <w:rFonts w:ascii="Book Antiqua" w:hAnsi="Book Antiqua"/>
          <w:lang w:val="en-US"/>
        </w:rPr>
        <w:t>: e003605</w:t>
      </w:r>
      <w:r w:rsidRPr="00940580">
        <w:rPr>
          <w:rFonts w:ascii="Book Antiqua" w:hAnsi="Book Antiqua"/>
          <w:lang w:val="en-US"/>
        </w:rPr>
        <w:t xml:space="preserve"> [PMID: 27468927 DOI: 10.1161/JAHA.116.003605]</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66 </w:t>
      </w:r>
      <w:proofErr w:type="spellStart"/>
      <w:r w:rsidRPr="00940580">
        <w:rPr>
          <w:rFonts w:ascii="Book Antiqua" w:hAnsi="Book Antiqua"/>
          <w:b/>
          <w:lang w:val="en-US"/>
        </w:rPr>
        <w:t>Chikwe</w:t>
      </w:r>
      <w:proofErr w:type="spellEnd"/>
      <w:r w:rsidRPr="00940580">
        <w:rPr>
          <w:rFonts w:ascii="Book Antiqua" w:hAnsi="Book Antiqua"/>
          <w:b/>
          <w:lang w:val="en-US"/>
        </w:rPr>
        <w:t xml:space="preserve"> J</w:t>
      </w:r>
      <w:r w:rsidRPr="00940580">
        <w:rPr>
          <w:rFonts w:ascii="Book Antiqua" w:hAnsi="Book Antiqua"/>
          <w:lang w:val="en-US"/>
        </w:rPr>
        <w:t xml:space="preserve">, Goldstone AB, Passage J, </w:t>
      </w:r>
      <w:proofErr w:type="spellStart"/>
      <w:r w:rsidRPr="00940580">
        <w:rPr>
          <w:rFonts w:ascii="Book Antiqua" w:hAnsi="Book Antiqua"/>
          <w:lang w:val="en-US"/>
        </w:rPr>
        <w:t>Anyanwu</w:t>
      </w:r>
      <w:proofErr w:type="spellEnd"/>
      <w:r w:rsidRPr="00940580">
        <w:rPr>
          <w:rFonts w:ascii="Book Antiqua" w:hAnsi="Book Antiqua"/>
          <w:lang w:val="en-US"/>
        </w:rPr>
        <w:t xml:space="preserve"> AC, </w:t>
      </w:r>
      <w:proofErr w:type="spellStart"/>
      <w:r w:rsidRPr="00940580">
        <w:rPr>
          <w:rFonts w:ascii="Book Antiqua" w:hAnsi="Book Antiqua"/>
          <w:lang w:val="en-US"/>
        </w:rPr>
        <w:t>Seeburger</w:t>
      </w:r>
      <w:proofErr w:type="spellEnd"/>
      <w:r w:rsidRPr="00940580">
        <w:rPr>
          <w:rFonts w:ascii="Book Antiqua" w:hAnsi="Book Antiqua"/>
          <w:lang w:val="en-US"/>
        </w:rPr>
        <w:t xml:space="preserve"> J, Castillo JG, </w:t>
      </w:r>
      <w:proofErr w:type="spellStart"/>
      <w:r w:rsidRPr="00940580">
        <w:rPr>
          <w:rFonts w:ascii="Book Antiqua" w:hAnsi="Book Antiqua"/>
          <w:lang w:val="en-US"/>
        </w:rPr>
        <w:t>Filsoufi</w:t>
      </w:r>
      <w:proofErr w:type="spellEnd"/>
      <w:r w:rsidRPr="00940580">
        <w:rPr>
          <w:rFonts w:ascii="Book Antiqua" w:hAnsi="Book Antiqua"/>
          <w:lang w:val="en-US"/>
        </w:rPr>
        <w:t xml:space="preserve"> F, Mohr FW, Adams DH. A propensity score-adjusted retrospective comparison of early and mid-term results of mitral valve repair versus replacement in octogenarians. </w:t>
      </w:r>
      <w:r w:rsidRPr="00940580">
        <w:rPr>
          <w:rFonts w:ascii="Book Antiqua" w:hAnsi="Book Antiqua"/>
          <w:i/>
          <w:lang w:val="en-US"/>
        </w:rPr>
        <w:t>Eur Heart J</w:t>
      </w:r>
      <w:r w:rsidRPr="00940580">
        <w:rPr>
          <w:rFonts w:ascii="Book Antiqua" w:hAnsi="Book Antiqua"/>
          <w:lang w:val="en-US"/>
        </w:rPr>
        <w:t xml:space="preserve"> 2011; </w:t>
      </w:r>
      <w:r w:rsidRPr="00940580">
        <w:rPr>
          <w:rFonts w:ascii="Book Antiqua" w:hAnsi="Book Antiqua"/>
          <w:b/>
          <w:lang w:val="en-US"/>
        </w:rPr>
        <w:t>32</w:t>
      </w:r>
      <w:r w:rsidRPr="00940580">
        <w:rPr>
          <w:rFonts w:ascii="Book Antiqua" w:hAnsi="Book Antiqua"/>
          <w:lang w:val="en-US"/>
        </w:rPr>
        <w:t>: 618-626 [PMID: 20846993 DOI: 10.1093/</w:t>
      </w:r>
      <w:proofErr w:type="spellStart"/>
      <w:r w:rsidRPr="00940580">
        <w:rPr>
          <w:rFonts w:ascii="Book Antiqua" w:hAnsi="Book Antiqua"/>
          <w:lang w:val="en-US"/>
        </w:rPr>
        <w:t>eurheartj</w:t>
      </w:r>
      <w:proofErr w:type="spellEnd"/>
      <w:r w:rsidRPr="00940580">
        <w:rPr>
          <w:rFonts w:ascii="Book Antiqua" w:hAnsi="Book Antiqua"/>
          <w:lang w:val="en-US"/>
        </w:rPr>
        <w:t>/ehq331]</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67 </w:t>
      </w:r>
      <w:r w:rsidRPr="00940580">
        <w:rPr>
          <w:rFonts w:ascii="Book Antiqua" w:hAnsi="Book Antiqua"/>
          <w:b/>
          <w:lang w:val="en-US"/>
        </w:rPr>
        <w:t>Shang X</w:t>
      </w:r>
      <w:r w:rsidRPr="00940580">
        <w:rPr>
          <w:rFonts w:ascii="Book Antiqua" w:hAnsi="Book Antiqua"/>
          <w:lang w:val="en-US"/>
        </w:rPr>
        <w:t xml:space="preserve">, Lu R, Liu M, Xiao S, Dong N. Mitral valve repair versus replacement in elderly patients: a systematic review and meta-analysis. </w:t>
      </w:r>
      <w:r w:rsidRPr="00940580">
        <w:rPr>
          <w:rFonts w:ascii="Book Antiqua" w:hAnsi="Book Antiqua"/>
          <w:i/>
          <w:lang w:val="en-US"/>
        </w:rPr>
        <w:t xml:space="preserve">J </w:t>
      </w:r>
      <w:proofErr w:type="spellStart"/>
      <w:r w:rsidRPr="00940580">
        <w:rPr>
          <w:rFonts w:ascii="Book Antiqua" w:hAnsi="Book Antiqua"/>
          <w:i/>
          <w:lang w:val="en-US"/>
        </w:rPr>
        <w:t>Thorac</w:t>
      </w:r>
      <w:proofErr w:type="spellEnd"/>
      <w:r w:rsidRPr="00940580">
        <w:rPr>
          <w:rFonts w:ascii="Book Antiqua" w:hAnsi="Book Antiqua"/>
          <w:i/>
          <w:lang w:val="en-US"/>
        </w:rPr>
        <w:t xml:space="preserve"> Dis</w:t>
      </w:r>
      <w:r w:rsidRPr="00940580">
        <w:rPr>
          <w:rFonts w:ascii="Book Antiqua" w:hAnsi="Book Antiqua"/>
          <w:lang w:val="en-US"/>
        </w:rPr>
        <w:t xml:space="preserve"> 2017; </w:t>
      </w:r>
      <w:r w:rsidRPr="00940580">
        <w:rPr>
          <w:rFonts w:ascii="Book Antiqua" w:hAnsi="Book Antiqua"/>
          <w:b/>
          <w:lang w:val="en-US"/>
        </w:rPr>
        <w:t>9</w:t>
      </w:r>
      <w:r w:rsidRPr="00940580">
        <w:rPr>
          <w:rFonts w:ascii="Book Antiqua" w:hAnsi="Book Antiqua"/>
          <w:lang w:val="en-US"/>
        </w:rPr>
        <w:t>: 3045-3051 [PMID: 29221278 DOI: 10.21037/jtd.2017.08.43]</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68 </w:t>
      </w:r>
      <w:r w:rsidRPr="00940580">
        <w:rPr>
          <w:rFonts w:ascii="Book Antiqua" w:hAnsi="Book Antiqua"/>
          <w:b/>
          <w:lang w:val="en-US"/>
        </w:rPr>
        <w:t>Feldman T</w:t>
      </w:r>
      <w:r w:rsidRPr="00940580">
        <w:rPr>
          <w:rFonts w:ascii="Book Antiqua" w:hAnsi="Book Antiqua"/>
          <w:lang w:val="en-US"/>
        </w:rPr>
        <w:t xml:space="preserve">, Foster E, Glower DD, Kar S, Rinaldi MJ, Fail PS, Smalling RW, Siegel R, Rose GA, </w:t>
      </w:r>
      <w:proofErr w:type="spellStart"/>
      <w:r w:rsidRPr="00940580">
        <w:rPr>
          <w:rFonts w:ascii="Book Antiqua" w:hAnsi="Book Antiqua"/>
          <w:lang w:val="en-US"/>
        </w:rPr>
        <w:t>Engeron</w:t>
      </w:r>
      <w:proofErr w:type="spellEnd"/>
      <w:r w:rsidRPr="00940580">
        <w:rPr>
          <w:rFonts w:ascii="Book Antiqua" w:hAnsi="Book Antiqua"/>
          <w:lang w:val="en-US"/>
        </w:rPr>
        <w:t xml:space="preserve"> E, </w:t>
      </w:r>
      <w:proofErr w:type="spellStart"/>
      <w:r w:rsidRPr="00940580">
        <w:rPr>
          <w:rFonts w:ascii="Book Antiqua" w:hAnsi="Book Antiqua"/>
          <w:lang w:val="en-US"/>
        </w:rPr>
        <w:t>Loghin</w:t>
      </w:r>
      <w:proofErr w:type="spellEnd"/>
      <w:r w:rsidRPr="00940580">
        <w:rPr>
          <w:rFonts w:ascii="Book Antiqua" w:hAnsi="Book Antiqua"/>
          <w:lang w:val="en-US"/>
        </w:rPr>
        <w:t xml:space="preserve"> C, Trento A, Skipper ER, Fudge T, </w:t>
      </w:r>
      <w:proofErr w:type="spellStart"/>
      <w:r w:rsidRPr="00940580">
        <w:rPr>
          <w:rFonts w:ascii="Book Antiqua" w:hAnsi="Book Antiqua"/>
          <w:lang w:val="en-US"/>
        </w:rPr>
        <w:t>Letsou</w:t>
      </w:r>
      <w:proofErr w:type="spellEnd"/>
      <w:r w:rsidRPr="00940580">
        <w:rPr>
          <w:rFonts w:ascii="Book Antiqua" w:hAnsi="Book Antiqua"/>
          <w:lang w:val="en-US"/>
        </w:rPr>
        <w:t xml:space="preserve"> GV, </w:t>
      </w:r>
      <w:proofErr w:type="spellStart"/>
      <w:r w:rsidRPr="00940580">
        <w:rPr>
          <w:rFonts w:ascii="Book Antiqua" w:hAnsi="Book Antiqua"/>
          <w:lang w:val="en-US"/>
        </w:rPr>
        <w:t>Massaro</w:t>
      </w:r>
      <w:proofErr w:type="spellEnd"/>
      <w:r w:rsidRPr="00940580">
        <w:rPr>
          <w:rFonts w:ascii="Book Antiqua" w:hAnsi="Book Antiqua"/>
          <w:lang w:val="en-US"/>
        </w:rPr>
        <w:t xml:space="preserve"> JM, Mauri L; EVEREST II Investigators. Percutaneous repair or surgery for mitral regurgitation. </w:t>
      </w:r>
      <w:r w:rsidRPr="00940580">
        <w:rPr>
          <w:rFonts w:ascii="Book Antiqua" w:hAnsi="Book Antiqua"/>
          <w:i/>
          <w:lang w:val="en-US"/>
        </w:rPr>
        <w:t xml:space="preserve">N </w:t>
      </w:r>
      <w:proofErr w:type="spellStart"/>
      <w:r w:rsidRPr="00940580">
        <w:rPr>
          <w:rFonts w:ascii="Book Antiqua" w:hAnsi="Book Antiqua"/>
          <w:i/>
          <w:lang w:val="en-US"/>
        </w:rPr>
        <w:t>Engl</w:t>
      </w:r>
      <w:proofErr w:type="spellEnd"/>
      <w:r w:rsidRPr="00940580">
        <w:rPr>
          <w:rFonts w:ascii="Book Antiqua" w:hAnsi="Book Antiqua"/>
          <w:i/>
          <w:lang w:val="en-US"/>
        </w:rPr>
        <w:t xml:space="preserve"> J Med</w:t>
      </w:r>
      <w:r w:rsidRPr="00940580">
        <w:rPr>
          <w:rFonts w:ascii="Book Antiqua" w:hAnsi="Book Antiqua"/>
          <w:lang w:val="en-US"/>
        </w:rPr>
        <w:t xml:space="preserve"> 2011; </w:t>
      </w:r>
      <w:r w:rsidRPr="00940580">
        <w:rPr>
          <w:rFonts w:ascii="Book Antiqua" w:hAnsi="Book Antiqua"/>
          <w:b/>
          <w:lang w:val="en-US"/>
        </w:rPr>
        <w:t>364</w:t>
      </w:r>
      <w:r w:rsidRPr="00940580">
        <w:rPr>
          <w:rFonts w:ascii="Book Antiqua" w:hAnsi="Book Antiqua"/>
          <w:lang w:val="en-US"/>
        </w:rPr>
        <w:t>: 1395-1406 [PMID: 21463154 DOI: 10.1056/NEJMoa1009355]</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69 </w:t>
      </w:r>
      <w:r w:rsidRPr="00940580">
        <w:rPr>
          <w:rFonts w:ascii="Book Antiqua" w:hAnsi="Book Antiqua"/>
          <w:b/>
          <w:lang w:val="en-US"/>
        </w:rPr>
        <w:t>Dal-</w:t>
      </w:r>
      <w:proofErr w:type="spellStart"/>
      <w:r w:rsidRPr="00940580">
        <w:rPr>
          <w:rFonts w:ascii="Book Antiqua" w:hAnsi="Book Antiqua"/>
          <w:b/>
          <w:lang w:val="en-US"/>
        </w:rPr>
        <w:t>Bianco</w:t>
      </w:r>
      <w:proofErr w:type="spellEnd"/>
      <w:r w:rsidRPr="00940580">
        <w:rPr>
          <w:rFonts w:ascii="Book Antiqua" w:hAnsi="Book Antiqua"/>
          <w:b/>
          <w:lang w:val="en-US"/>
        </w:rPr>
        <w:t xml:space="preserve"> JP</w:t>
      </w:r>
      <w:r w:rsidRPr="00940580">
        <w:rPr>
          <w:rFonts w:ascii="Book Antiqua" w:hAnsi="Book Antiqua"/>
          <w:lang w:val="en-US"/>
        </w:rPr>
        <w:t xml:space="preserve">, </w:t>
      </w:r>
      <w:proofErr w:type="spellStart"/>
      <w:r w:rsidRPr="00940580">
        <w:rPr>
          <w:rFonts w:ascii="Book Antiqua" w:hAnsi="Book Antiqua"/>
          <w:lang w:val="en-US"/>
        </w:rPr>
        <w:t>Inglessis</w:t>
      </w:r>
      <w:proofErr w:type="spellEnd"/>
      <w:r w:rsidRPr="00940580">
        <w:rPr>
          <w:rFonts w:ascii="Book Antiqua" w:hAnsi="Book Antiqua"/>
          <w:lang w:val="en-US"/>
        </w:rPr>
        <w:t xml:space="preserve"> I, </w:t>
      </w:r>
      <w:proofErr w:type="spellStart"/>
      <w:r w:rsidRPr="00940580">
        <w:rPr>
          <w:rFonts w:ascii="Book Antiqua" w:hAnsi="Book Antiqua"/>
          <w:lang w:val="en-US"/>
        </w:rPr>
        <w:t>Melnitchouk</w:t>
      </w:r>
      <w:proofErr w:type="spellEnd"/>
      <w:r w:rsidRPr="00940580">
        <w:rPr>
          <w:rFonts w:ascii="Book Antiqua" w:hAnsi="Book Antiqua"/>
          <w:lang w:val="en-US"/>
        </w:rPr>
        <w:t xml:space="preserve"> S, Daher M, Palacios IF. Percutaneous Mitral Valve Edge-to-Edge Repair for Degenerative Mitral Regurgitation. </w:t>
      </w:r>
      <w:proofErr w:type="spellStart"/>
      <w:r w:rsidRPr="00940580">
        <w:rPr>
          <w:rFonts w:ascii="Book Antiqua" w:hAnsi="Book Antiqua"/>
          <w:i/>
          <w:lang w:val="en-US"/>
        </w:rPr>
        <w:t>Curr</w:t>
      </w:r>
      <w:proofErr w:type="spellEnd"/>
      <w:r w:rsidRPr="00940580">
        <w:rPr>
          <w:rFonts w:ascii="Book Antiqua" w:hAnsi="Book Antiqua"/>
          <w:i/>
          <w:lang w:val="en-US"/>
        </w:rPr>
        <w:t xml:space="preserve"> Treat Options </w:t>
      </w:r>
      <w:proofErr w:type="spellStart"/>
      <w:r w:rsidRPr="00940580">
        <w:rPr>
          <w:rFonts w:ascii="Book Antiqua" w:hAnsi="Book Antiqua"/>
          <w:i/>
          <w:lang w:val="en-US"/>
        </w:rPr>
        <w:t>Cardiovasc</w:t>
      </w:r>
      <w:proofErr w:type="spellEnd"/>
      <w:r w:rsidRPr="00940580">
        <w:rPr>
          <w:rFonts w:ascii="Book Antiqua" w:hAnsi="Book Antiqua"/>
          <w:i/>
          <w:lang w:val="en-US"/>
        </w:rPr>
        <w:t xml:space="preserve"> Med</w:t>
      </w:r>
      <w:r w:rsidRPr="00940580">
        <w:rPr>
          <w:rFonts w:ascii="Book Antiqua" w:hAnsi="Book Antiqua"/>
          <w:lang w:val="en-US"/>
        </w:rPr>
        <w:t xml:space="preserve"> 2015; </w:t>
      </w:r>
      <w:r w:rsidRPr="00940580">
        <w:rPr>
          <w:rFonts w:ascii="Book Antiqua" w:hAnsi="Book Antiqua"/>
          <w:b/>
          <w:lang w:val="en-US"/>
        </w:rPr>
        <w:t>17</w:t>
      </w:r>
      <w:r w:rsidRPr="00940580">
        <w:rPr>
          <w:rFonts w:ascii="Book Antiqua" w:hAnsi="Book Antiqua"/>
          <w:lang w:val="en-US"/>
        </w:rPr>
        <w:t>: 389 [PMID: 26070587 DOI: 10.1007/s11936-015-0389-7]</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70 </w:t>
      </w:r>
      <w:proofErr w:type="spellStart"/>
      <w:r w:rsidRPr="00940580">
        <w:rPr>
          <w:rFonts w:ascii="Book Antiqua" w:hAnsi="Book Antiqua"/>
          <w:b/>
          <w:lang w:val="en-US"/>
        </w:rPr>
        <w:t>Taramasso</w:t>
      </w:r>
      <w:proofErr w:type="spellEnd"/>
      <w:r w:rsidRPr="00940580">
        <w:rPr>
          <w:rFonts w:ascii="Book Antiqua" w:hAnsi="Book Antiqua"/>
          <w:b/>
          <w:lang w:val="en-US"/>
        </w:rPr>
        <w:t xml:space="preserve"> M</w:t>
      </w:r>
      <w:r w:rsidRPr="00940580">
        <w:rPr>
          <w:rFonts w:ascii="Book Antiqua" w:hAnsi="Book Antiqua"/>
          <w:lang w:val="en-US"/>
        </w:rPr>
        <w:t xml:space="preserve">, </w:t>
      </w:r>
      <w:proofErr w:type="spellStart"/>
      <w:r w:rsidRPr="00940580">
        <w:rPr>
          <w:rFonts w:ascii="Book Antiqua" w:hAnsi="Book Antiqua"/>
          <w:lang w:val="en-US"/>
        </w:rPr>
        <w:t>Vanermen</w:t>
      </w:r>
      <w:proofErr w:type="spellEnd"/>
      <w:r w:rsidRPr="00940580">
        <w:rPr>
          <w:rFonts w:ascii="Book Antiqua" w:hAnsi="Book Antiqua"/>
          <w:lang w:val="en-US"/>
        </w:rPr>
        <w:t xml:space="preserve"> H, </w:t>
      </w:r>
      <w:proofErr w:type="spellStart"/>
      <w:r w:rsidRPr="00940580">
        <w:rPr>
          <w:rFonts w:ascii="Book Antiqua" w:hAnsi="Book Antiqua"/>
          <w:lang w:val="en-US"/>
        </w:rPr>
        <w:t>Maisano</w:t>
      </w:r>
      <w:proofErr w:type="spellEnd"/>
      <w:r w:rsidRPr="00940580">
        <w:rPr>
          <w:rFonts w:ascii="Book Antiqua" w:hAnsi="Book Antiqua"/>
          <w:lang w:val="en-US"/>
        </w:rPr>
        <w:t xml:space="preserve"> F, </w:t>
      </w:r>
      <w:proofErr w:type="spellStart"/>
      <w:r w:rsidRPr="00940580">
        <w:rPr>
          <w:rFonts w:ascii="Book Antiqua" w:hAnsi="Book Antiqua"/>
          <w:lang w:val="en-US"/>
        </w:rPr>
        <w:t>Guidotti</w:t>
      </w:r>
      <w:proofErr w:type="spellEnd"/>
      <w:r w:rsidRPr="00940580">
        <w:rPr>
          <w:rFonts w:ascii="Book Antiqua" w:hAnsi="Book Antiqua"/>
          <w:lang w:val="en-US"/>
        </w:rPr>
        <w:t xml:space="preserve"> A, La Canna G, Alfieri O. The growing clinical importance of secondary tricuspid regurgitation. </w:t>
      </w:r>
      <w:r w:rsidRPr="00940580">
        <w:rPr>
          <w:rFonts w:ascii="Book Antiqua" w:hAnsi="Book Antiqua"/>
          <w:i/>
          <w:lang w:val="en-US"/>
        </w:rPr>
        <w:t xml:space="preserve">J Am </w:t>
      </w:r>
      <w:proofErr w:type="spellStart"/>
      <w:r w:rsidRPr="00940580">
        <w:rPr>
          <w:rFonts w:ascii="Book Antiqua" w:hAnsi="Book Antiqua"/>
          <w:i/>
          <w:lang w:val="en-US"/>
        </w:rPr>
        <w:t>Coll</w:t>
      </w:r>
      <w:proofErr w:type="spellEnd"/>
      <w:r w:rsidRPr="00940580">
        <w:rPr>
          <w:rFonts w:ascii="Book Antiqua" w:hAnsi="Book Antiqua"/>
          <w:i/>
          <w:lang w:val="en-US"/>
        </w:rPr>
        <w:t xml:space="preserve"> </w:t>
      </w:r>
      <w:proofErr w:type="spellStart"/>
      <w:r w:rsidRPr="00940580">
        <w:rPr>
          <w:rFonts w:ascii="Book Antiqua" w:hAnsi="Book Antiqua"/>
          <w:i/>
          <w:lang w:val="en-US"/>
        </w:rPr>
        <w:t>Cardiol</w:t>
      </w:r>
      <w:proofErr w:type="spellEnd"/>
      <w:r w:rsidRPr="00940580">
        <w:rPr>
          <w:rFonts w:ascii="Book Antiqua" w:hAnsi="Book Antiqua"/>
          <w:lang w:val="en-US"/>
        </w:rPr>
        <w:t xml:space="preserve"> 2012; </w:t>
      </w:r>
      <w:r w:rsidRPr="00940580">
        <w:rPr>
          <w:rFonts w:ascii="Book Antiqua" w:hAnsi="Book Antiqua"/>
          <w:b/>
          <w:lang w:val="en-US"/>
        </w:rPr>
        <w:t>59</w:t>
      </w:r>
      <w:r w:rsidRPr="00940580">
        <w:rPr>
          <w:rFonts w:ascii="Book Antiqua" w:hAnsi="Book Antiqua"/>
          <w:lang w:val="en-US"/>
        </w:rPr>
        <w:t>: 703-710 [PMID: 22340261 DOI: 10.1016/j.jacc.2011.09.069]</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71 </w:t>
      </w:r>
      <w:r w:rsidRPr="00940580">
        <w:rPr>
          <w:rFonts w:ascii="Book Antiqua" w:hAnsi="Book Antiqua"/>
          <w:b/>
          <w:lang w:val="en-US"/>
        </w:rPr>
        <w:t>Cohen SR</w:t>
      </w:r>
      <w:r w:rsidRPr="00940580">
        <w:rPr>
          <w:rFonts w:ascii="Book Antiqua" w:hAnsi="Book Antiqua"/>
          <w:lang w:val="en-US"/>
        </w:rPr>
        <w:t xml:space="preserve">, Sell JE, McIntosh CL, Clark RE. Tricuspid regurgitation in patients with acquired, chronic, pure mitral regurgitation. II. Nonoperative management, tricuspid </w:t>
      </w:r>
      <w:r w:rsidRPr="00940580">
        <w:rPr>
          <w:rFonts w:ascii="Book Antiqua" w:hAnsi="Book Antiqua"/>
          <w:lang w:val="en-US"/>
        </w:rPr>
        <w:lastRenderedPageBreak/>
        <w:t xml:space="preserve">valve annuloplasty, and tricuspid valve replacement. </w:t>
      </w:r>
      <w:r w:rsidRPr="00940580">
        <w:rPr>
          <w:rFonts w:ascii="Book Antiqua" w:hAnsi="Book Antiqua"/>
          <w:i/>
          <w:lang w:val="en-US"/>
        </w:rPr>
        <w:t xml:space="preserve">J </w:t>
      </w:r>
      <w:proofErr w:type="spellStart"/>
      <w:r w:rsidRPr="00940580">
        <w:rPr>
          <w:rFonts w:ascii="Book Antiqua" w:hAnsi="Book Antiqua"/>
          <w:i/>
          <w:lang w:val="en-US"/>
        </w:rPr>
        <w:t>Thorac</w:t>
      </w:r>
      <w:proofErr w:type="spellEnd"/>
      <w:r w:rsidRPr="00940580">
        <w:rPr>
          <w:rFonts w:ascii="Book Antiqua" w:hAnsi="Book Antiqua"/>
          <w:i/>
          <w:lang w:val="en-US"/>
        </w:rPr>
        <w:t xml:space="preserve"> </w:t>
      </w:r>
      <w:proofErr w:type="spellStart"/>
      <w:r w:rsidRPr="00940580">
        <w:rPr>
          <w:rFonts w:ascii="Book Antiqua" w:hAnsi="Book Antiqua"/>
          <w:i/>
          <w:lang w:val="en-US"/>
        </w:rPr>
        <w:t>Cardiovasc</w:t>
      </w:r>
      <w:proofErr w:type="spellEnd"/>
      <w:r w:rsidRPr="00940580">
        <w:rPr>
          <w:rFonts w:ascii="Book Antiqua" w:hAnsi="Book Antiqua"/>
          <w:i/>
          <w:lang w:val="en-US"/>
        </w:rPr>
        <w:t xml:space="preserve"> </w:t>
      </w:r>
      <w:proofErr w:type="spellStart"/>
      <w:r w:rsidRPr="00940580">
        <w:rPr>
          <w:rFonts w:ascii="Book Antiqua" w:hAnsi="Book Antiqua"/>
          <w:i/>
          <w:lang w:val="en-US"/>
        </w:rPr>
        <w:t>Surg</w:t>
      </w:r>
      <w:proofErr w:type="spellEnd"/>
      <w:r w:rsidRPr="00940580">
        <w:rPr>
          <w:rFonts w:ascii="Book Antiqua" w:hAnsi="Book Antiqua"/>
          <w:lang w:val="en-US"/>
        </w:rPr>
        <w:t xml:space="preserve"> 1987; </w:t>
      </w:r>
      <w:r w:rsidRPr="00940580">
        <w:rPr>
          <w:rFonts w:ascii="Book Antiqua" w:hAnsi="Book Antiqua"/>
          <w:b/>
          <w:lang w:val="en-US"/>
        </w:rPr>
        <w:t>94</w:t>
      </w:r>
      <w:r w:rsidRPr="00940580">
        <w:rPr>
          <w:rFonts w:ascii="Book Antiqua" w:hAnsi="Book Antiqua"/>
          <w:lang w:val="en-US"/>
        </w:rPr>
        <w:t>: 488-497 [PMID: 3657251]</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72 </w:t>
      </w:r>
      <w:r w:rsidRPr="00940580">
        <w:rPr>
          <w:rFonts w:ascii="Book Antiqua" w:hAnsi="Book Antiqua"/>
          <w:b/>
          <w:lang w:val="en-US"/>
        </w:rPr>
        <w:t>Girard SE</w:t>
      </w:r>
      <w:r w:rsidRPr="00940580">
        <w:rPr>
          <w:rFonts w:ascii="Book Antiqua" w:hAnsi="Book Antiqua"/>
          <w:lang w:val="en-US"/>
        </w:rPr>
        <w:t xml:space="preserve">, Nishimura RA, </w:t>
      </w:r>
      <w:proofErr w:type="spellStart"/>
      <w:r w:rsidRPr="00940580">
        <w:rPr>
          <w:rFonts w:ascii="Book Antiqua" w:hAnsi="Book Antiqua"/>
          <w:lang w:val="en-US"/>
        </w:rPr>
        <w:t>Warnes</w:t>
      </w:r>
      <w:proofErr w:type="spellEnd"/>
      <w:r w:rsidRPr="00940580">
        <w:rPr>
          <w:rFonts w:ascii="Book Antiqua" w:hAnsi="Book Antiqua"/>
          <w:lang w:val="en-US"/>
        </w:rPr>
        <w:t xml:space="preserve"> CA, </w:t>
      </w:r>
      <w:proofErr w:type="spellStart"/>
      <w:r w:rsidRPr="00940580">
        <w:rPr>
          <w:rFonts w:ascii="Book Antiqua" w:hAnsi="Book Antiqua"/>
          <w:lang w:val="en-US"/>
        </w:rPr>
        <w:t>Dearani</w:t>
      </w:r>
      <w:proofErr w:type="spellEnd"/>
      <w:r w:rsidRPr="00940580">
        <w:rPr>
          <w:rFonts w:ascii="Book Antiqua" w:hAnsi="Book Antiqua"/>
          <w:lang w:val="en-US"/>
        </w:rPr>
        <w:t xml:space="preserve"> JA, </w:t>
      </w:r>
      <w:proofErr w:type="spellStart"/>
      <w:r w:rsidRPr="00940580">
        <w:rPr>
          <w:rFonts w:ascii="Book Antiqua" w:hAnsi="Book Antiqua"/>
          <w:lang w:val="en-US"/>
        </w:rPr>
        <w:t>Puga</w:t>
      </w:r>
      <w:proofErr w:type="spellEnd"/>
      <w:r w:rsidRPr="00940580">
        <w:rPr>
          <w:rFonts w:ascii="Book Antiqua" w:hAnsi="Book Antiqua"/>
          <w:lang w:val="en-US"/>
        </w:rPr>
        <w:t xml:space="preserve"> FJ. Idiopathic annular dilation: a rare cause of isolated severe tricuspid regurgitation. </w:t>
      </w:r>
      <w:r w:rsidRPr="00940580">
        <w:rPr>
          <w:rFonts w:ascii="Book Antiqua" w:hAnsi="Book Antiqua"/>
          <w:i/>
          <w:lang w:val="en-US"/>
        </w:rPr>
        <w:t>J Heart Valve Dis</w:t>
      </w:r>
      <w:r w:rsidRPr="00940580">
        <w:rPr>
          <w:rFonts w:ascii="Book Antiqua" w:hAnsi="Book Antiqua"/>
          <w:lang w:val="en-US"/>
        </w:rPr>
        <w:t xml:space="preserve"> 2000; </w:t>
      </w:r>
      <w:r w:rsidRPr="00940580">
        <w:rPr>
          <w:rFonts w:ascii="Book Antiqua" w:hAnsi="Book Antiqua"/>
          <w:b/>
          <w:lang w:val="en-US"/>
        </w:rPr>
        <w:t>9</w:t>
      </w:r>
      <w:r w:rsidRPr="00940580">
        <w:rPr>
          <w:rFonts w:ascii="Book Antiqua" w:hAnsi="Book Antiqua"/>
          <w:lang w:val="en-US"/>
        </w:rPr>
        <w:t>: 283-287 [PMID: 10772049 DOI: 10.1016/S1053-2498(99)00135-7]</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73 </w:t>
      </w:r>
      <w:proofErr w:type="spellStart"/>
      <w:r w:rsidRPr="00940580">
        <w:rPr>
          <w:rFonts w:ascii="Book Antiqua" w:hAnsi="Book Antiqua"/>
          <w:b/>
          <w:lang w:val="en-US"/>
        </w:rPr>
        <w:t>Topilsky</w:t>
      </w:r>
      <w:proofErr w:type="spellEnd"/>
      <w:r w:rsidRPr="00940580">
        <w:rPr>
          <w:rFonts w:ascii="Book Antiqua" w:hAnsi="Book Antiqua"/>
          <w:b/>
          <w:lang w:val="en-US"/>
        </w:rPr>
        <w:t xml:space="preserve"> Y</w:t>
      </w:r>
      <w:r w:rsidRPr="00940580">
        <w:rPr>
          <w:rFonts w:ascii="Book Antiqua" w:hAnsi="Book Antiqua"/>
          <w:lang w:val="en-US"/>
        </w:rPr>
        <w:t xml:space="preserve">, </w:t>
      </w:r>
      <w:proofErr w:type="spellStart"/>
      <w:r w:rsidRPr="00940580">
        <w:rPr>
          <w:rFonts w:ascii="Book Antiqua" w:hAnsi="Book Antiqua"/>
          <w:lang w:val="en-US"/>
        </w:rPr>
        <w:t>Khanna</w:t>
      </w:r>
      <w:proofErr w:type="spellEnd"/>
      <w:r w:rsidRPr="00940580">
        <w:rPr>
          <w:rFonts w:ascii="Book Antiqua" w:hAnsi="Book Antiqua"/>
          <w:lang w:val="en-US"/>
        </w:rPr>
        <w:t xml:space="preserve"> A, </w:t>
      </w:r>
      <w:bookmarkStart w:id="0" w:name="_GoBack"/>
      <w:bookmarkEnd w:id="0"/>
      <w:r w:rsidRPr="00940580">
        <w:rPr>
          <w:rFonts w:ascii="Book Antiqua" w:hAnsi="Book Antiqua"/>
          <w:lang w:val="en-US"/>
        </w:rPr>
        <w:t xml:space="preserve">Le Tourneau T, Park S, </w:t>
      </w:r>
      <w:proofErr w:type="spellStart"/>
      <w:r w:rsidRPr="00940580">
        <w:rPr>
          <w:rFonts w:ascii="Book Antiqua" w:hAnsi="Book Antiqua"/>
          <w:lang w:val="en-US"/>
        </w:rPr>
        <w:t>Michelena</w:t>
      </w:r>
      <w:proofErr w:type="spellEnd"/>
      <w:r w:rsidRPr="00940580">
        <w:rPr>
          <w:rFonts w:ascii="Book Antiqua" w:hAnsi="Book Antiqua"/>
          <w:lang w:val="en-US"/>
        </w:rPr>
        <w:t xml:space="preserve"> H, </w:t>
      </w:r>
      <w:proofErr w:type="spellStart"/>
      <w:r w:rsidRPr="00940580">
        <w:rPr>
          <w:rFonts w:ascii="Book Antiqua" w:hAnsi="Book Antiqua"/>
          <w:lang w:val="en-US"/>
        </w:rPr>
        <w:t>Suri</w:t>
      </w:r>
      <w:proofErr w:type="spellEnd"/>
      <w:r w:rsidRPr="00940580">
        <w:rPr>
          <w:rFonts w:ascii="Book Antiqua" w:hAnsi="Book Antiqua"/>
          <w:lang w:val="en-US"/>
        </w:rPr>
        <w:t xml:space="preserve"> R, Mahoney DW, Enriquez-</w:t>
      </w:r>
      <w:proofErr w:type="spellStart"/>
      <w:r w:rsidRPr="00940580">
        <w:rPr>
          <w:rFonts w:ascii="Book Antiqua" w:hAnsi="Book Antiqua"/>
          <w:lang w:val="en-US"/>
        </w:rPr>
        <w:t>Sarano</w:t>
      </w:r>
      <w:proofErr w:type="spellEnd"/>
      <w:r w:rsidRPr="00940580">
        <w:rPr>
          <w:rFonts w:ascii="Book Antiqua" w:hAnsi="Book Antiqua"/>
          <w:lang w:val="en-US"/>
        </w:rPr>
        <w:t xml:space="preserve"> M. Clinical context and mechanism of functional tricuspid regurgitation in patients with and without pulmonary hypertension. </w:t>
      </w:r>
      <w:r w:rsidRPr="00940580">
        <w:rPr>
          <w:rFonts w:ascii="Book Antiqua" w:hAnsi="Book Antiqua"/>
          <w:i/>
          <w:lang w:val="en-US"/>
        </w:rPr>
        <w:t>Circ Cardiovasc Imaging</w:t>
      </w:r>
      <w:r w:rsidRPr="00940580">
        <w:rPr>
          <w:rFonts w:ascii="Book Antiqua" w:hAnsi="Book Antiqua"/>
          <w:lang w:val="en-US"/>
        </w:rPr>
        <w:t xml:space="preserve"> 2012; </w:t>
      </w:r>
      <w:r w:rsidRPr="00940580">
        <w:rPr>
          <w:rFonts w:ascii="Book Antiqua" w:hAnsi="Book Antiqua"/>
          <w:b/>
          <w:lang w:val="en-US"/>
        </w:rPr>
        <w:t>5</w:t>
      </w:r>
      <w:r w:rsidRPr="00940580">
        <w:rPr>
          <w:rFonts w:ascii="Book Antiqua" w:hAnsi="Book Antiqua"/>
          <w:lang w:val="en-US"/>
        </w:rPr>
        <w:t>: 314-323 [PMID: 22447806 DOI: 10.1161/CIRCIMAGING.111.967919]</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74 </w:t>
      </w:r>
      <w:r w:rsidRPr="00940580">
        <w:rPr>
          <w:rFonts w:ascii="Book Antiqua" w:hAnsi="Book Antiqua"/>
          <w:b/>
          <w:lang w:val="en-US"/>
        </w:rPr>
        <w:t>Mahmood F</w:t>
      </w:r>
      <w:r w:rsidRPr="00940580">
        <w:rPr>
          <w:rFonts w:ascii="Book Antiqua" w:hAnsi="Book Antiqua"/>
          <w:lang w:val="en-US"/>
        </w:rPr>
        <w:t xml:space="preserve">, Kim H, </w:t>
      </w:r>
      <w:proofErr w:type="spellStart"/>
      <w:r w:rsidRPr="00940580">
        <w:rPr>
          <w:rFonts w:ascii="Book Antiqua" w:hAnsi="Book Antiqua"/>
          <w:lang w:val="en-US"/>
        </w:rPr>
        <w:t>Chaudary</w:t>
      </w:r>
      <w:proofErr w:type="spellEnd"/>
      <w:r w:rsidRPr="00940580">
        <w:rPr>
          <w:rFonts w:ascii="Book Antiqua" w:hAnsi="Book Antiqua"/>
          <w:lang w:val="en-US"/>
        </w:rPr>
        <w:t xml:space="preserve"> B, Bergman R, </w:t>
      </w:r>
      <w:proofErr w:type="spellStart"/>
      <w:r w:rsidRPr="00940580">
        <w:rPr>
          <w:rFonts w:ascii="Book Antiqua" w:hAnsi="Book Antiqua"/>
          <w:lang w:val="en-US"/>
        </w:rPr>
        <w:t>Matyal</w:t>
      </w:r>
      <w:proofErr w:type="spellEnd"/>
      <w:r w:rsidRPr="00940580">
        <w:rPr>
          <w:rFonts w:ascii="Book Antiqua" w:hAnsi="Book Antiqua"/>
          <w:lang w:val="en-US"/>
        </w:rPr>
        <w:t xml:space="preserve"> R, </w:t>
      </w:r>
      <w:proofErr w:type="spellStart"/>
      <w:r w:rsidRPr="00940580">
        <w:rPr>
          <w:rFonts w:ascii="Book Antiqua" w:hAnsi="Book Antiqua"/>
          <w:lang w:val="en-US"/>
        </w:rPr>
        <w:t>Gerstle</w:t>
      </w:r>
      <w:proofErr w:type="spellEnd"/>
      <w:r w:rsidRPr="00940580">
        <w:rPr>
          <w:rFonts w:ascii="Book Antiqua" w:hAnsi="Book Antiqua"/>
          <w:lang w:val="en-US"/>
        </w:rPr>
        <w:t xml:space="preserve"> J, Gorman JH 3rd, Gorman RC, </w:t>
      </w:r>
      <w:proofErr w:type="spellStart"/>
      <w:r w:rsidRPr="00940580">
        <w:rPr>
          <w:rFonts w:ascii="Book Antiqua" w:hAnsi="Book Antiqua"/>
          <w:lang w:val="en-US"/>
        </w:rPr>
        <w:t>Khabbaz</w:t>
      </w:r>
      <w:proofErr w:type="spellEnd"/>
      <w:r w:rsidRPr="00940580">
        <w:rPr>
          <w:rFonts w:ascii="Book Antiqua" w:hAnsi="Book Antiqua"/>
          <w:lang w:val="en-US"/>
        </w:rPr>
        <w:t xml:space="preserve"> KR. Tricuspid annular geometry: a three-dimensional transesophageal echocardiographic study. </w:t>
      </w:r>
      <w:r w:rsidRPr="00940580">
        <w:rPr>
          <w:rFonts w:ascii="Book Antiqua" w:hAnsi="Book Antiqua"/>
          <w:i/>
          <w:lang w:val="en-US"/>
        </w:rPr>
        <w:t xml:space="preserve">J </w:t>
      </w:r>
      <w:proofErr w:type="spellStart"/>
      <w:r w:rsidRPr="00940580">
        <w:rPr>
          <w:rFonts w:ascii="Book Antiqua" w:hAnsi="Book Antiqua"/>
          <w:i/>
          <w:lang w:val="en-US"/>
        </w:rPr>
        <w:t>Cardiothorac</w:t>
      </w:r>
      <w:proofErr w:type="spellEnd"/>
      <w:r w:rsidRPr="00940580">
        <w:rPr>
          <w:rFonts w:ascii="Book Antiqua" w:hAnsi="Book Antiqua"/>
          <w:i/>
          <w:lang w:val="en-US"/>
        </w:rPr>
        <w:t xml:space="preserve"> </w:t>
      </w:r>
      <w:proofErr w:type="spellStart"/>
      <w:r w:rsidRPr="00940580">
        <w:rPr>
          <w:rFonts w:ascii="Book Antiqua" w:hAnsi="Book Antiqua"/>
          <w:i/>
          <w:lang w:val="en-US"/>
        </w:rPr>
        <w:t>Vasc</w:t>
      </w:r>
      <w:proofErr w:type="spellEnd"/>
      <w:r w:rsidRPr="00940580">
        <w:rPr>
          <w:rFonts w:ascii="Book Antiqua" w:hAnsi="Book Antiqua"/>
          <w:i/>
          <w:lang w:val="en-US"/>
        </w:rPr>
        <w:t xml:space="preserve"> </w:t>
      </w:r>
      <w:proofErr w:type="spellStart"/>
      <w:r w:rsidRPr="00940580">
        <w:rPr>
          <w:rFonts w:ascii="Book Antiqua" w:hAnsi="Book Antiqua"/>
          <w:i/>
          <w:lang w:val="en-US"/>
        </w:rPr>
        <w:t>Anesth</w:t>
      </w:r>
      <w:proofErr w:type="spellEnd"/>
      <w:r w:rsidRPr="00940580">
        <w:rPr>
          <w:rFonts w:ascii="Book Antiqua" w:hAnsi="Book Antiqua"/>
          <w:lang w:val="en-US"/>
        </w:rPr>
        <w:t xml:space="preserve"> 2013; </w:t>
      </w:r>
      <w:r w:rsidRPr="00940580">
        <w:rPr>
          <w:rFonts w:ascii="Book Antiqua" w:hAnsi="Book Antiqua"/>
          <w:b/>
          <w:lang w:val="en-US"/>
        </w:rPr>
        <w:t>27</w:t>
      </w:r>
      <w:r w:rsidRPr="00940580">
        <w:rPr>
          <w:rFonts w:ascii="Book Antiqua" w:hAnsi="Book Antiqua"/>
          <w:lang w:val="en-US"/>
        </w:rPr>
        <w:t>: 639-646 [PMID: 23725682 DOI: 10.1053/j.jvca.2012.12.014]</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75 </w:t>
      </w:r>
      <w:r w:rsidRPr="00940580">
        <w:rPr>
          <w:rFonts w:ascii="Book Antiqua" w:hAnsi="Book Antiqua"/>
          <w:b/>
          <w:lang w:val="en-US"/>
        </w:rPr>
        <w:t>Q Tri HH</w:t>
      </w:r>
      <w:r w:rsidRPr="00940580">
        <w:rPr>
          <w:rFonts w:ascii="Book Antiqua" w:hAnsi="Book Antiqua"/>
          <w:lang w:val="en-US"/>
        </w:rPr>
        <w:t xml:space="preserve">, Vinh PN. Progression of Tricuspid Regurgitation after Mitral Valve Replacement for Rheumatic Heart Disease. </w:t>
      </w:r>
      <w:r w:rsidRPr="00940580">
        <w:rPr>
          <w:rFonts w:ascii="Book Antiqua" w:hAnsi="Book Antiqua"/>
          <w:i/>
          <w:lang w:val="en-US"/>
        </w:rPr>
        <w:t>J Heart Valve Dis</w:t>
      </w:r>
      <w:r w:rsidRPr="00940580">
        <w:rPr>
          <w:rFonts w:ascii="Book Antiqua" w:hAnsi="Book Antiqua"/>
          <w:lang w:val="en-US"/>
        </w:rPr>
        <w:t xml:space="preserve"> 2017; </w:t>
      </w:r>
      <w:r w:rsidRPr="00940580">
        <w:rPr>
          <w:rFonts w:ascii="Book Antiqua" w:hAnsi="Book Antiqua"/>
          <w:b/>
          <w:lang w:val="en-US"/>
        </w:rPr>
        <w:t>26</w:t>
      </w:r>
      <w:r w:rsidRPr="00940580">
        <w:rPr>
          <w:rFonts w:ascii="Book Antiqua" w:hAnsi="Book Antiqua"/>
          <w:lang w:val="en-US"/>
        </w:rPr>
        <w:t>: 290-294 [PMID: 29092113]</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76 </w:t>
      </w:r>
      <w:r w:rsidRPr="00940580">
        <w:rPr>
          <w:rFonts w:ascii="Book Antiqua" w:hAnsi="Book Antiqua"/>
          <w:b/>
          <w:lang w:val="en-US"/>
        </w:rPr>
        <w:t>Zack CJ</w:t>
      </w:r>
      <w:r w:rsidRPr="00940580">
        <w:rPr>
          <w:rFonts w:ascii="Book Antiqua" w:hAnsi="Book Antiqua"/>
          <w:lang w:val="en-US"/>
        </w:rPr>
        <w:t xml:space="preserve">, Fender EA, Chandrashekar P, Reddy YNV, Bennett CE, </w:t>
      </w:r>
      <w:proofErr w:type="spellStart"/>
      <w:r w:rsidRPr="00940580">
        <w:rPr>
          <w:rFonts w:ascii="Book Antiqua" w:hAnsi="Book Antiqua"/>
          <w:lang w:val="en-US"/>
        </w:rPr>
        <w:t>Stulak</w:t>
      </w:r>
      <w:proofErr w:type="spellEnd"/>
      <w:r w:rsidRPr="00940580">
        <w:rPr>
          <w:rFonts w:ascii="Book Antiqua" w:hAnsi="Book Antiqua"/>
          <w:lang w:val="en-US"/>
        </w:rPr>
        <w:t xml:space="preserve"> JM, Miller VM, Nishimura RA. National Trends and Outcomes in Isolated Tricuspid Valve Surgery. </w:t>
      </w:r>
      <w:r w:rsidRPr="00940580">
        <w:rPr>
          <w:rFonts w:ascii="Book Antiqua" w:hAnsi="Book Antiqua"/>
          <w:i/>
          <w:lang w:val="en-US"/>
        </w:rPr>
        <w:t xml:space="preserve">J Am </w:t>
      </w:r>
      <w:proofErr w:type="spellStart"/>
      <w:r w:rsidRPr="00940580">
        <w:rPr>
          <w:rFonts w:ascii="Book Antiqua" w:hAnsi="Book Antiqua"/>
          <w:i/>
          <w:lang w:val="en-US"/>
        </w:rPr>
        <w:t>Coll</w:t>
      </w:r>
      <w:proofErr w:type="spellEnd"/>
      <w:r w:rsidRPr="00940580">
        <w:rPr>
          <w:rFonts w:ascii="Book Antiqua" w:hAnsi="Book Antiqua"/>
          <w:i/>
          <w:lang w:val="en-US"/>
        </w:rPr>
        <w:t xml:space="preserve"> </w:t>
      </w:r>
      <w:proofErr w:type="spellStart"/>
      <w:r w:rsidRPr="00940580">
        <w:rPr>
          <w:rFonts w:ascii="Book Antiqua" w:hAnsi="Book Antiqua"/>
          <w:i/>
          <w:lang w:val="en-US"/>
        </w:rPr>
        <w:t>Cardiol</w:t>
      </w:r>
      <w:proofErr w:type="spellEnd"/>
      <w:r w:rsidRPr="00940580">
        <w:rPr>
          <w:rFonts w:ascii="Book Antiqua" w:hAnsi="Book Antiqua"/>
          <w:lang w:val="en-US"/>
        </w:rPr>
        <w:t xml:space="preserve"> 2017; </w:t>
      </w:r>
      <w:r w:rsidRPr="00940580">
        <w:rPr>
          <w:rFonts w:ascii="Book Antiqua" w:hAnsi="Book Antiqua"/>
          <w:b/>
          <w:lang w:val="en-US"/>
        </w:rPr>
        <w:t>70</w:t>
      </w:r>
      <w:r w:rsidRPr="00940580">
        <w:rPr>
          <w:rFonts w:ascii="Book Antiqua" w:hAnsi="Book Antiqua"/>
          <w:lang w:val="en-US"/>
        </w:rPr>
        <w:t>: 2953-2960 [PMID: 29241483 DOI: 10.1016/j.jacc.2017.10.039]</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77 </w:t>
      </w:r>
      <w:r w:rsidRPr="00940580">
        <w:rPr>
          <w:rFonts w:ascii="Book Antiqua" w:hAnsi="Book Antiqua"/>
          <w:b/>
          <w:lang w:val="en-US"/>
        </w:rPr>
        <w:t>Nath J</w:t>
      </w:r>
      <w:r w:rsidRPr="00940580">
        <w:rPr>
          <w:rFonts w:ascii="Book Antiqua" w:hAnsi="Book Antiqua"/>
          <w:lang w:val="en-US"/>
        </w:rPr>
        <w:t xml:space="preserve">, Foster E, Heidenreich PA. Impact of tricuspid regurgitation on long-term survival. </w:t>
      </w:r>
      <w:r w:rsidRPr="00940580">
        <w:rPr>
          <w:rFonts w:ascii="Book Antiqua" w:hAnsi="Book Antiqua"/>
          <w:i/>
          <w:lang w:val="en-US"/>
        </w:rPr>
        <w:t xml:space="preserve">J Am </w:t>
      </w:r>
      <w:proofErr w:type="spellStart"/>
      <w:r w:rsidRPr="00940580">
        <w:rPr>
          <w:rFonts w:ascii="Book Antiqua" w:hAnsi="Book Antiqua"/>
          <w:i/>
          <w:lang w:val="en-US"/>
        </w:rPr>
        <w:t>Coll</w:t>
      </w:r>
      <w:proofErr w:type="spellEnd"/>
      <w:r w:rsidRPr="00940580">
        <w:rPr>
          <w:rFonts w:ascii="Book Antiqua" w:hAnsi="Book Antiqua"/>
          <w:i/>
          <w:lang w:val="en-US"/>
        </w:rPr>
        <w:t xml:space="preserve"> </w:t>
      </w:r>
      <w:proofErr w:type="spellStart"/>
      <w:r w:rsidRPr="00940580">
        <w:rPr>
          <w:rFonts w:ascii="Book Antiqua" w:hAnsi="Book Antiqua"/>
          <w:i/>
          <w:lang w:val="en-US"/>
        </w:rPr>
        <w:t>Cardiol</w:t>
      </w:r>
      <w:proofErr w:type="spellEnd"/>
      <w:r w:rsidRPr="00940580">
        <w:rPr>
          <w:rFonts w:ascii="Book Antiqua" w:hAnsi="Book Antiqua"/>
          <w:lang w:val="en-US"/>
        </w:rPr>
        <w:t xml:space="preserve"> 2004; </w:t>
      </w:r>
      <w:r w:rsidRPr="00940580">
        <w:rPr>
          <w:rFonts w:ascii="Book Antiqua" w:hAnsi="Book Antiqua"/>
          <w:b/>
          <w:lang w:val="en-US"/>
        </w:rPr>
        <w:t>43</w:t>
      </w:r>
      <w:r w:rsidRPr="00940580">
        <w:rPr>
          <w:rFonts w:ascii="Book Antiqua" w:hAnsi="Book Antiqua"/>
          <w:lang w:val="en-US"/>
        </w:rPr>
        <w:t>: 405-409 [PMID: 15013122 DOI: 10.1016/j.jacc.2003.09.036]</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78 </w:t>
      </w:r>
      <w:proofErr w:type="spellStart"/>
      <w:r w:rsidRPr="00940580">
        <w:rPr>
          <w:rFonts w:ascii="Book Antiqua" w:hAnsi="Book Antiqua"/>
          <w:b/>
          <w:lang w:val="en-US"/>
        </w:rPr>
        <w:t>Subbotina</w:t>
      </w:r>
      <w:proofErr w:type="spellEnd"/>
      <w:r w:rsidRPr="00940580">
        <w:rPr>
          <w:rFonts w:ascii="Book Antiqua" w:hAnsi="Book Antiqua"/>
          <w:b/>
          <w:lang w:val="en-US"/>
        </w:rPr>
        <w:t xml:space="preserve"> I</w:t>
      </w:r>
      <w:r w:rsidRPr="00940580">
        <w:rPr>
          <w:rFonts w:ascii="Book Antiqua" w:hAnsi="Book Antiqua"/>
          <w:lang w:val="en-US"/>
        </w:rPr>
        <w:t xml:space="preserve">, </w:t>
      </w:r>
      <w:proofErr w:type="spellStart"/>
      <w:r w:rsidRPr="00940580">
        <w:rPr>
          <w:rFonts w:ascii="Book Antiqua" w:hAnsi="Book Antiqua"/>
          <w:lang w:val="en-US"/>
        </w:rPr>
        <w:t>Girdauskas</w:t>
      </w:r>
      <w:proofErr w:type="spellEnd"/>
      <w:r w:rsidRPr="00940580">
        <w:rPr>
          <w:rFonts w:ascii="Book Antiqua" w:hAnsi="Book Antiqua"/>
          <w:lang w:val="en-US"/>
        </w:rPr>
        <w:t xml:space="preserve"> E, Bernhardt AM, Sinning C, </w:t>
      </w:r>
      <w:proofErr w:type="spellStart"/>
      <w:r w:rsidRPr="00940580">
        <w:rPr>
          <w:rFonts w:ascii="Book Antiqua" w:hAnsi="Book Antiqua"/>
          <w:lang w:val="en-US"/>
        </w:rPr>
        <w:t>Reichenspurner</w:t>
      </w:r>
      <w:proofErr w:type="spellEnd"/>
      <w:r w:rsidRPr="00940580">
        <w:rPr>
          <w:rFonts w:ascii="Book Antiqua" w:hAnsi="Book Antiqua"/>
          <w:lang w:val="en-US"/>
        </w:rPr>
        <w:t xml:space="preserve"> H, Sill B. Comparison of Outcomes of Tricuspid Valve Surgery in Patients with Reduced and Normal Right Ventricular Function. </w:t>
      </w:r>
      <w:proofErr w:type="spellStart"/>
      <w:r w:rsidRPr="00940580">
        <w:rPr>
          <w:rFonts w:ascii="Book Antiqua" w:hAnsi="Book Antiqua"/>
          <w:i/>
          <w:lang w:val="en-US"/>
        </w:rPr>
        <w:t>Thorac</w:t>
      </w:r>
      <w:proofErr w:type="spellEnd"/>
      <w:r w:rsidRPr="00940580">
        <w:rPr>
          <w:rFonts w:ascii="Book Antiqua" w:hAnsi="Book Antiqua"/>
          <w:i/>
          <w:lang w:val="en-US"/>
        </w:rPr>
        <w:t xml:space="preserve"> </w:t>
      </w:r>
      <w:proofErr w:type="spellStart"/>
      <w:r w:rsidRPr="00940580">
        <w:rPr>
          <w:rFonts w:ascii="Book Antiqua" w:hAnsi="Book Antiqua"/>
          <w:i/>
          <w:lang w:val="en-US"/>
        </w:rPr>
        <w:t>Cardiovasc</w:t>
      </w:r>
      <w:proofErr w:type="spellEnd"/>
      <w:r w:rsidRPr="00940580">
        <w:rPr>
          <w:rFonts w:ascii="Book Antiqua" w:hAnsi="Book Antiqua"/>
          <w:i/>
          <w:lang w:val="en-US"/>
        </w:rPr>
        <w:t xml:space="preserve"> </w:t>
      </w:r>
      <w:proofErr w:type="spellStart"/>
      <w:r w:rsidRPr="00940580">
        <w:rPr>
          <w:rFonts w:ascii="Book Antiqua" w:hAnsi="Book Antiqua"/>
          <w:i/>
          <w:lang w:val="en-US"/>
        </w:rPr>
        <w:t>Surg</w:t>
      </w:r>
      <w:proofErr w:type="spellEnd"/>
      <w:r w:rsidRPr="00940580">
        <w:rPr>
          <w:rFonts w:ascii="Book Antiqua" w:hAnsi="Book Antiqua"/>
          <w:lang w:val="en-US"/>
        </w:rPr>
        <w:t xml:space="preserve"> 2017; </w:t>
      </w:r>
      <w:r w:rsidRPr="00940580">
        <w:rPr>
          <w:rFonts w:ascii="Book Antiqua" w:hAnsi="Book Antiqua"/>
          <w:b/>
          <w:lang w:val="en-US"/>
        </w:rPr>
        <w:t>65</w:t>
      </w:r>
      <w:r w:rsidRPr="00940580">
        <w:rPr>
          <w:rFonts w:ascii="Book Antiqua" w:hAnsi="Book Antiqua"/>
          <w:lang w:val="en-US"/>
        </w:rPr>
        <w:t>: 617-625 [PMID: 28841733 DOI: 10.1055/s-0037-1604450]</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t xml:space="preserve">79 </w:t>
      </w:r>
      <w:proofErr w:type="spellStart"/>
      <w:r w:rsidRPr="00940580">
        <w:rPr>
          <w:rFonts w:ascii="Book Antiqua" w:hAnsi="Book Antiqua"/>
          <w:b/>
          <w:lang w:val="en-US"/>
        </w:rPr>
        <w:t>Rostagno</w:t>
      </w:r>
      <w:proofErr w:type="spellEnd"/>
      <w:r w:rsidRPr="00940580">
        <w:rPr>
          <w:rFonts w:ascii="Book Antiqua" w:hAnsi="Book Antiqua"/>
          <w:b/>
          <w:lang w:val="en-US"/>
        </w:rPr>
        <w:t xml:space="preserve"> C</w:t>
      </w:r>
      <w:r w:rsidRPr="00940580">
        <w:rPr>
          <w:rFonts w:ascii="Book Antiqua" w:hAnsi="Book Antiqua"/>
          <w:lang w:val="en-US"/>
        </w:rPr>
        <w:t xml:space="preserve">, </w:t>
      </w:r>
      <w:proofErr w:type="spellStart"/>
      <w:r w:rsidRPr="00940580">
        <w:rPr>
          <w:rFonts w:ascii="Book Antiqua" w:hAnsi="Book Antiqua"/>
          <w:lang w:val="en-US"/>
        </w:rPr>
        <w:t>Gelsomino</w:t>
      </w:r>
      <w:proofErr w:type="spellEnd"/>
      <w:r w:rsidRPr="00940580">
        <w:rPr>
          <w:rFonts w:ascii="Book Antiqua" w:hAnsi="Book Antiqua"/>
          <w:lang w:val="en-US"/>
        </w:rPr>
        <w:t xml:space="preserve"> S, </w:t>
      </w:r>
      <w:proofErr w:type="spellStart"/>
      <w:r w:rsidRPr="00940580">
        <w:rPr>
          <w:rFonts w:ascii="Book Antiqua" w:hAnsi="Book Antiqua"/>
          <w:lang w:val="en-US"/>
        </w:rPr>
        <w:t>Stefàno</w:t>
      </w:r>
      <w:proofErr w:type="spellEnd"/>
      <w:r w:rsidRPr="00940580">
        <w:rPr>
          <w:rFonts w:ascii="Book Antiqua" w:hAnsi="Book Antiqua"/>
          <w:lang w:val="en-US"/>
        </w:rPr>
        <w:t xml:space="preserve"> PL, </w:t>
      </w:r>
      <w:proofErr w:type="spellStart"/>
      <w:r w:rsidRPr="00940580">
        <w:rPr>
          <w:rFonts w:ascii="Book Antiqua" w:hAnsi="Book Antiqua"/>
          <w:lang w:val="en-US"/>
        </w:rPr>
        <w:t>Padeletti</w:t>
      </w:r>
      <w:proofErr w:type="spellEnd"/>
      <w:r w:rsidRPr="00940580">
        <w:rPr>
          <w:rFonts w:ascii="Book Antiqua" w:hAnsi="Book Antiqua"/>
          <w:lang w:val="en-US"/>
        </w:rPr>
        <w:t xml:space="preserve"> L. Rhythmic and </w:t>
      </w:r>
      <w:proofErr w:type="spellStart"/>
      <w:r w:rsidRPr="00940580">
        <w:rPr>
          <w:rFonts w:ascii="Book Antiqua" w:hAnsi="Book Antiqua"/>
          <w:lang w:val="en-US"/>
        </w:rPr>
        <w:t>haemodynamic</w:t>
      </w:r>
      <w:proofErr w:type="spellEnd"/>
      <w:r w:rsidRPr="00940580">
        <w:rPr>
          <w:rFonts w:ascii="Book Antiqua" w:hAnsi="Book Antiqua"/>
          <w:lang w:val="en-US"/>
        </w:rPr>
        <w:t xml:space="preserve"> determinants of long-term survival after radiofrequency ablation of atrial fibrillation in mitral valve surgery. </w:t>
      </w:r>
      <w:r w:rsidRPr="00940580">
        <w:rPr>
          <w:rFonts w:ascii="Book Antiqua" w:hAnsi="Book Antiqua"/>
          <w:i/>
          <w:lang w:val="en-US"/>
        </w:rPr>
        <w:t>Eur Heart J Qual Care Clin Outcomes</w:t>
      </w:r>
      <w:r w:rsidRPr="00940580">
        <w:rPr>
          <w:rFonts w:ascii="Book Antiqua" w:hAnsi="Book Antiqua"/>
          <w:lang w:val="en-US"/>
        </w:rPr>
        <w:t xml:space="preserve"> 2016; </w:t>
      </w:r>
      <w:r w:rsidRPr="00940580">
        <w:rPr>
          <w:rFonts w:ascii="Book Antiqua" w:hAnsi="Book Antiqua"/>
          <w:b/>
          <w:lang w:val="en-US"/>
        </w:rPr>
        <w:t>2</w:t>
      </w:r>
      <w:r w:rsidRPr="00940580">
        <w:rPr>
          <w:rFonts w:ascii="Book Antiqua" w:hAnsi="Book Antiqua"/>
          <w:lang w:val="en-US"/>
        </w:rPr>
        <w:t>: 285-290 [PMID: 29474714 DOI: 10.1093/</w:t>
      </w:r>
      <w:proofErr w:type="spellStart"/>
      <w:r w:rsidRPr="00940580">
        <w:rPr>
          <w:rFonts w:ascii="Book Antiqua" w:hAnsi="Book Antiqua"/>
          <w:lang w:val="en-US"/>
        </w:rPr>
        <w:t>ehjqcco</w:t>
      </w:r>
      <w:proofErr w:type="spellEnd"/>
      <w:r w:rsidRPr="00940580">
        <w:rPr>
          <w:rFonts w:ascii="Book Antiqua" w:hAnsi="Book Antiqua"/>
          <w:lang w:val="en-US"/>
        </w:rPr>
        <w:t>/qcw021]</w:t>
      </w:r>
    </w:p>
    <w:p w:rsidR="00D839E6" w:rsidRPr="00940580" w:rsidRDefault="00D839E6" w:rsidP="000203A2">
      <w:pPr>
        <w:snapToGrid w:val="0"/>
        <w:spacing w:line="360" w:lineRule="auto"/>
        <w:jc w:val="both"/>
        <w:rPr>
          <w:rFonts w:ascii="Book Antiqua" w:hAnsi="Book Antiqua"/>
          <w:lang w:val="en-US"/>
        </w:rPr>
      </w:pPr>
      <w:r w:rsidRPr="00940580">
        <w:rPr>
          <w:rFonts w:ascii="Book Antiqua" w:hAnsi="Book Antiqua"/>
          <w:lang w:val="en-US"/>
        </w:rPr>
        <w:lastRenderedPageBreak/>
        <w:t xml:space="preserve">80 </w:t>
      </w:r>
      <w:proofErr w:type="spellStart"/>
      <w:r w:rsidRPr="00940580">
        <w:rPr>
          <w:rFonts w:ascii="Book Antiqua" w:hAnsi="Book Antiqua"/>
          <w:b/>
          <w:lang w:val="en-US"/>
        </w:rPr>
        <w:t>Nickenig</w:t>
      </w:r>
      <w:proofErr w:type="spellEnd"/>
      <w:r w:rsidRPr="00940580">
        <w:rPr>
          <w:rFonts w:ascii="Book Antiqua" w:hAnsi="Book Antiqua"/>
          <w:b/>
          <w:lang w:val="en-US"/>
        </w:rPr>
        <w:t xml:space="preserve"> G</w:t>
      </w:r>
      <w:r w:rsidRPr="00940580">
        <w:rPr>
          <w:rFonts w:ascii="Book Antiqua" w:hAnsi="Book Antiqua"/>
          <w:lang w:val="en-US"/>
        </w:rPr>
        <w:t xml:space="preserve">, Kowalski M, </w:t>
      </w:r>
      <w:proofErr w:type="spellStart"/>
      <w:r w:rsidRPr="00940580">
        <w:rPr>
          <w:rFonts w:ascii="Book Antiqua" w:hAnsi="Book Antiqua"/>
          <w:lang w:val="en-US"/>
        </w:rPr>
        <w:t>Hausleiter</w:t>
      </w:r>
      <w:proofErr w:type="spellEnd"/>
      <w:r w:rsidRPr="00940580">
        <w:rPr>
          <w:rFonts w:ascii="Book Antiqua" w:hAnsi="Book Antiqua"/>
          <w:lang w:val="en-US"/>
        </w:rPr>
        <w:t xml:space="preserve"> J, Braun D, </w:t>
      </w:r>
      <w:proofErr w:type="spellStart"/>
      <w:r w:rsidRPr="00940580">
        <w:rPr>
          <w:rFonts w:ascii="Book Antiqua" w:hAnsi="Book Antiqua"/>
          <w:lang w:val="en-US"/>
        </w:rPr>
        <w:t>Schofer</w:t>
      </w:r>
      <w:proofErr w:type="spellEnd"/>
      <w:r w:rsidRPr="00940580">
        <w:rPr>
          <w:rFonts w:ascii="Book Antiqua" w:hAnsi="Book Antiqua"/>
          <w:lang w:val="en-US"/>
        </w:rPr>
        <w:t xml:space="preserve"> J, </w:t>
      </w:r>
      <w:proofErr w:type="spellStart"/>
      <w:r w:rsidRPr="00940580">
        <w:rPr>
          <w:rFonts w:ascii="Book Antiqua" w:hAnsi="Book Antiqua"/>
          <w:lang w:val="en-US"/>
        </w:rPr>
        <w:t>Yzeiraj</w:t>
      </w:r>
      <w:proofErr w:type="spellEnd"/>
      <w:r w:rsidRPr="00940580">
        <w:rPr>
          <w:rFonts w:ascii="Book Antiqua" w:hAnsi="Book Antiqua"/>
          <w:lang w:val="en-US"/>
        </w:rPr>
        <w:t xml:space="preserve"> E, Rudolph V, </w:t>
      </w:r>
      <w:proofErr w:type="spellStart"/>
      <w:r w:rsidRPr="00940580">
        <w:rPr>
          <w:rFonts w:ascii="Book Antiqua" w:hAnsi="Book Antiqua"/>
          <w:lang w:val="en-US"/>
        </w:rPr>
        <w:t>Fri</w:t>
      </w:r>
      <w:r w:rsidRPr="00940580">
        <w:rPr>
          <w:rFonts w:ascii="Book Antiqua" w:hAnsi="Book Antiqua"/>
          <w:lang w:val="en-US"/>
        </w:rPr>
        <w:t>e</w:t>
      </w:r>
      <w:r w:rsidRPr="00940580">
        <w:rPr>
          <w:rFonts w:ascii="Book Antiqua" w:hAnsi="Book Antiqua"/>
          <w:lang w:val="en-US"/>
        </w:rPr>
        <w:t>drichs</w:t>
      </w:r>
      <w:proofErr w:type="spellEnd"/>
      <w:r w:rsidRPr="00940580">
        <w:rPr>
          <w:rFonts w:ascii="Book Antiqua" w:hAnsi="Book Antiqua"/>
          <w:lang w:val="en-US"/>
        </w:rPr>
        <w:t xml:space="preserve"> K, </w:t>
      </w:r>
      <w:proofErr w:type="spellStart"/>
      <w:r w:rsidRPr="00940580">
        <w:rPr>
          <w:rFonts w:ascii="Book Antiqua" w:hAnsi="Book Antiqua"/>
          <w:lang w:val="en-US"/>
        </w:rPr>
        <w:t>Maisano</w:t>
      </w:r>
      <w:proofErr w:type="spellEnd"/>
      <w:r w:rsidRPr="00940580">
        <w:rPr>
          <w:rFonts w:ascii="Book Antiqua" w:hAnsi="Book Antiqua"/>
          <w:lang w:val="en-US"/>
        </w:rPr>
        <w:t xml:space="preserve"> F, </w:t>
      </w:r>
      <w:proofErr w:type="spellStart"/>
      <w:r w:rsidRPr="00940580">
        <w:rPr>
          <w:rFonts w:ascii="Book Antiqua" w:hAnsi="Book Antiqua"/>
          <w:lang w:val="en-US"/>
        </w:rPr>
        <w:t>Taramasso</w:t>
      </w:r>
      <w:proofErr w:type="spellEnd"/>
      <w:r w:rsidRPr="00940580">
        <w:rPr>
          <w:rFonts w:ascii="Book Antiqua" w:hAnsi="Book Antiqua"/>
          <w:lang w:val="en-US"/>
        </w:rPr>
        <w:t xml:space="preserve"> M, Fam N, Bianchi G, </w:t>
      </w:r>
      <w:proofErr w:type="spellStart"/>
      <w:r w:rsidRPr="00940580">
        <w:rPr>
          <w:rFonts w:ascii="Book Antiqua" w:hAnsi="Book Antiqua"/>
          <w:lang w:val="en-US"/>
        </w:rPr>
        <w:t>Bedogni</w:t>
      </w:r>
      <w:proofErr w:type="spellEnd"/>
      <w:r w:rsidRPr="00940580">
        <w:rPr>
          <w:rFonts w:ascii="Book Antiqua" w:hAnsi="Book Antiqua"/>
          <w:lang w:val="en-US"/>
        </w:rPr>
        <w:t xml:space="preserve"> F, </w:t>
      </w:r>
      <w:proofErr w:type="spellStart"/>
      <w:r w:rsidRPr="00940580">
        <w:rPr>
          <w:rFonts w:ascii="Book Antiqua" w:hAnsi="Book Antiqua"/>
          <w:lang w:val="en-US"/>
        </w:rPr>
        <w:t>Denti</w:t>
      </w:r>
      <w:proofErr w:type="spellEnd"/>
      <w:r w:rsidRPr="00940580">
        <w:rPr>
          <w:rFonts w:ascii="Book Antiqua" w:hAnsi="Book Antiqua"/>
          <w:lang w:val="en-US"/>
        </w:rPr>
        <w:t xml:space="preserve"> P, Alfieri O, </w:t>
      </w:r>
      <w:proofErr w:type="spellStart"/>
      <w:r w:rsidRPr="00940580">
        <w:rPr>
          <w:rFonts w:ascii="Book Antiqua" w:hAnsi="Book Antiqua"/>
          <w:lang w:val="en-US"/>
        </w:rPr>
        <w:t>Latib</w:t>
      </w:r>
      <w:proofErr w:type="spellEnd"/>
      <w:r w:rsidRPr="00940580">
        <w:rPr>
          <w:rFonts w:ascii="Book Antiqua" w:hAnsi="Book Antiqua"/>
          <w:lang w:val="en-US"/>
        </w:rPr>
        <w:t xml:space="preserve"> A, Colombo A, </w:t>
      </w:r>
      <w:proofErr w:type="spellStart"/>
      <w:r w:rsidRPr="00940580">
        <w:rPr>
          <w:rFonts w:ascii="Book Antiqua" w:hAnsi="Book Antiqua"/>
          <w:lang w:val="en-US"/>
        </w:rPr>
        <w:t>Hammerstingl</w:t>
      </w:r>
      <w:proofErr w:type="spellEnd"/>
      <w:r w:rsidRPr="00940580">
        <w:rPr>
          <w:rFonts w:ascii="Book Antiqua" w:hAnsi="Book Antiqua"/>
          <w:lang w:val="en-US"/>
        </w:rPr>
        <w:t xml:space="preserve"> C, </w:t>
      </w:r>
      <w:proofErr w:type="spellStart"/>
      <w:r w:rsidRPr="00940580">
        <w:rPr>
          <w:rFonts w:ascii="Book Antiqua" w:hAnsi="Book Antiqua"/>
          <w:lang w:val="en-US"/>
        </w:rPr>
        <w:t>Schueler</w:t>
      </w:r>
      <w:proofErr w:type="spellEnd"/>
      <w:r w:rsidRPr="00940580">
        <w:rPr>
          <w:rFonts w:ascii="Book Antiqua" w:hAnsi="Book Antiqua"/>
          <w:lang w:val="en-US"/>
        </w:rPr>
        <w:t xml:space="preserve"> R. Transcatheter Treatment of Severe Tricuspid Regurgitation With the Edge-to-Edge </w:t>
      </w:r>
      <w:proofErr w:type="spellStart"/>
      <w:r w:rsidRPr="00940580">
        <w:rPr>
          <w:rFonts w:ascii="Book Antiqua" w:hAnsi="Book Antiqua"/>
          <w:lang w:val="en-US"/>
        </w:rPr>
        <w:t>MitraClip</w:t>
      </w:r>
      <w:proofErr w:type="spellEnd"/>
      <w:r w:rsidRPr="00940580">
        <w:rPr>
          <w:rFonts w:ascii="Book Antiqua" w:hAnsi="Book Antiqua"/>
          <w:lang w:val="en-US"/>
        </w:rPr>
        <w:t xml:space="preserve"> Technique. </w:t>
      </w:r>
      <w:r w:rsidRPr="00940580">
        <w:rPr>
          <w:rFonts w:ascii="Book Antiqua" w:hAnsi="Book Antiqua"/>
          <w:i/>
          <w:lang w:val="en-US"/>
        </w:rPr>
        <w:t>Circulation</w:t>
      </w:r>
      <w:r w:rsidRPr="00940580">
        <w:rPr>
          <w:rFonts w:ascii="Book Antiqua" w:hAnsi="Book Antiqua"/>
          <w:lang w:val="en-US"/>
        </w:rPr>
        <w:t xml:space="preserve"> 2017; </w:t>
      </w:r>
      <w:r w:rsidRPr="00940580">
        <w:rPr>
          <w:rFonts w:ascii="Book Antiqua" w:hAnsi="Book Antiqua"/>
          <w:b/>
          <w:lang w:val="en-US"/>
        </w:rPr>
        <w:t>135</w:t>
      </w:r>
      <w:r w:rsidRPr="00940580">
        <w:rPr>
          <w:rFonts w:ascii="Book Antiqua" w:hAnsi="Book Antiqua"/>
          <w:lang w:val="en-US"/>
        </w:rPr>
        <w:t>: 1802-1814 [PMID: 28336788 DOI: 10.1161/CIRCULATIONAHA.116.024848]</w:t>
      </w:r>
    </w:p>
    <w:p w:rsidR="00B05586" w:rsidRPr="00940580" w:rsidRDefault="00B05586" w:rsidP="000203A2">
      <w:pPr>
        <w:pStyle w:val="p1"/>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Style w:val="Hyperlink3"/>
          <w:rFonts w:ascii="Book Antiqua" w:eastAsia="Arial Unicode MS" w:hAnsi="Book Antiqua"/>
          <w:color w:val="auto"/>
          <w:sz w:val="24"/>
          <w:szCs w:val="24"/>
          <w:lang w:val="en-US"/>
        </w:rPr>
      </w:pPr>
    </w:p>
    <w:p w:rsidR="009F0741" w:rsidRPr="00940580" w:rsidRDefault="009F0741" w:rsidP="00371C28">
      <w:pPr>
        <w:pStyle w:val="ac"/>
        <w:wordWrap w:val="0"/>
        <w:snapToGrid w:val="0"/>
        <w:spacing w:line="360" w:lineRule="auto"/>
        <w:jc w:val="right"/>
        <w:rPr>
          <w:rFonts w:ascii="Book Antiqua" w:hAnsi="Book Antiqua"/>
          <w:b/>
          <w:sz w:val="24"/>
          <w:szCs w:val="24"/>
        </w:rPr>
      </w:pPr>
      <w:r w:rsidRPr="00940580">
        <w:rPr>
          <w:rFonts w:ascii="Book Antiqua" w:hAnsi="Book Antiqua"/>
          <w:b/>
          <w:sz w:val="24"/>
          <w:szCs w:val="24"/>
        </w:rPr>
        <w:t xml:space="preserve">P-Reviewer: </w:t>
      </w:r>
      <w:r w:rsidRPr="00940580">
        <w:rPr>
          <w:rFonts w:ascii="Book Antiqua" w:hAnsi="Book Antiqua"/>
          <w:color w:val="000000"/>
          <w:sz w:val="24"/>
          <w:szCs w:val="24"/>
        </w:rPr>
        <w:t xml:space="preserve">Akin I, Chang ST, Li D </w:t>
      </w:r>
      <w:r w:rsidRPr="00940580">
        <w:rPr>
          <w:rFonts w:ascii="Book Antiqua" w:hAnsi="Book Antiqua"/>
          <w:b/>
          <w:sz w:val="24"/>
          <w:szCs w:val="24"/>
        </w:rPr>
        <w:t xml:space="preserve">S-Editor: </w:t>
      </w:r>
      <w:r w:rsidRPr="00940580">
        <w:rPr>
          <w:rFonts w:ascii="Book Antiqua" w:hAnsi="Book Antiqua"/>
          <w:sz w:val="24"/>
          <w:szCs w:val="24"/>
        </w:rPr>
        <w:t>Ji FF</w:t>
      </w:r>
      <w:r w:rsidRPr="00940580">
        <w:rPr>
          <w:rFonts w:ascii="Book Antiqua" w:hAnsi="Book Antiqua"/>
          <w:b/>
          <w:sz w:val="24"/>
          <w:szCs w:val="24"/>
        </w:rPr>
        <w:t xml:space="preserve"> L-Editor: </w:t>
      </w:r>
      <w:proofErr w:type="spellStart"/>
      <w:r w:rsidR="00B8686F" w:rsidRPr="00940580">
        <w:rPr>
          <w:rFonts w:ascii="Book Antiqua" w:hAnsi="Book Antiqua"/>
          <w:sz w:val="24"/>
          <w:szCs w:val="24"/>
        </w:rPr>
        <w:t>Filipodia</w:t>
      </w:r>
      <w:proofErr w:type="spellEnd"/>
      <w:r w:rsidR="00B8686F" w:rsidRPr="00940580">
        <w:rPr>
          <w:rFonts w:ascii="Book Antiqua" w:hAnsi="Book Antiqua"/>
          <w:sz w:val="24"/>
          <w:szCs w:val="24"/>
        </w:rPr>
        <w:t xml:space="preserve"> </w:t>
      </w:r>
      <w:r w:rsidRPr="00940580">
        <w:rPr>
          <w:rFonts w:ascii="Book Antiqua" w:hAnsi="Book Antiqua"/>
          <w:b/>
          <w:sz w:val="24"/>
          <w:szCs w:val="24"/>
        </w:rPr>
        <w:t xml:space="preserve">E-Editor: </w:t>
      </w:r>
      <w:r w:rsidR="00371C28" w:rsidRPr="00940580">
        <w:rPr>
          <w:rFonts w:ascii="Book Antiqua" w:hAnsi="Book Antiqua" w:hint="eastAsia"/>
          <w:sz w:val="24"/>
          <w:szCs w:val="24"/>
        </w:rPr>
        <w:t>Wu YXJ</w:t>
      </w:r>
    </w:p>
    <w:p w:rsidR="009F0741" w:rsidRPr="00940580" w:rsidRDefault="009F0741" w:rsidP="000203A2">
      <w:pPr>
        <w:pStyle w:val="ac"/>
        <w:snapToGrid w:val="0"/>
        <w:spacing w:line="360" w:lineRule="auto"/>
        <w:rPr>
          <w:rFonts w:ascii="Book Antiqua" w:hAnsi="Book Antiqua"/>
          <w:b/>
          <w:sz w:val="24"/>
          <w:szCs w:val="24"/>
        </w:rPr>
      </w:pPr>
      <w:r w:rsidRPr="00940580">
        <w:rPr>
          <w:rFonts w:ascii="Book Antiqua" w:hAnsi="Book Antiqua"/>
          <w:b/>
          <w:sz w:val="24"/>
          <w:szCs w:val="24"/>
        </w:rPr>
        <w:t xml:space="preserve"> </w:t>
      </w:r>
    </w:p>
    <w:p w:rsidR="009F0741" w:rsidRPr="00940580" w:rsidRDefault="009F0741" w:rsidP="000203A2">
      <w:pPr>
        <w:snapToGrid w:val="0"/>
        <w:spacing w:line="360" w:lineRule="auto"/>
        <w:jc w:val="both"/>
        <w:rPr>
          <w:rFonts w:ascii="Book Antiqua" w:eastAsia="宋体" w:hAnsi="Book Antiqua" w:cs="Helvetica"/>
          <w:b/>
          <w:lang w:val="en-US"/>
        </w:rPr>
      </w:pPr>
      <w:r w:rsidRPr="00940580">
        <w:rPr>
          <w:rFonts w:ascii="Book Antiqua" w:eastAsia="宋体" w:hAnsi="Book Antiqua" w:cs="Helvetica"/>
          <w:b/>
          <w:lang w:val="en-US"/>
        </w:rPr>
        <w:t xml:space="preserve">Specialty type: </w:t>
      </w:r>
      <w:r w:rsidRPr="00940580">
        <w:rPr>
          <w:rFonts w:ascii="Book Antiqua" w:eastAsia="微软雅黑" w:hAnsi="Book Antiqua" w:cs="宋体"/>
          <w:lang w:val="en-US"/>
        </w:rPr>
        <w:t>Cardiac and cardiovascular systems</w:t>
      </w:r>
    </w:p>
    <w:p w:rsidR="009F0741" w:rsidRPr="00940580" w:rsidRDefault="009F0741" w:rsidP="000203A2">
      <w:pPr>
        <w:snapToGrid w:val="0"/>
        <w:spacing w:line="360" w:lineRule="auto"/>
        <w:jc w:val="both"/>
        <w:rPr>
          <w:rFonts w:ascii="Book Antiqua" w:eastAsia="宋体" w:hAnsi="Book Antiqua" w:cs="Helvetica"/>
          <w:b/>
          <w:lang w:val="en-US"/>
        </w:rPr>
      </w:pPr>
      <w:r w:rsidRPr="00940580">
        <w:rPr>
          <w:rFonts w:ascii="Book Antiqua" w:eastAsia="宋体" w:hAnsi="Book Antiqua" w:cs="Helvetica"/>
          <w:b/>
          <w:lang w:val="en-US"/>
        </w:rPr>
        <w:t xml:space="preserve">Country of origin: </w:t>
      </w:r>
      <w:r w:rsidRPr="00940580">
        <w:rPr>
          <w:rFonts w:ascii="Book Antiqua" w:eastAsia="宋体" w:hAnsi="Book Antiqua"/>
          <w:lang w:val="en-US"/>
        </w:rPr>
        <w:t>Italy</w:t>
      </w:r>
    </w:p>
    <w:p w:rsidR="009F0741" w:rsidRPr="00940580" w:rsidRDefault="009F0741" w:rsidP="000203A2">
      <w:pPr>
        <w:snapToGrid w:val="0"/>
        <w:spacing w:line="360" w:lineRule="auto"/>
        <w:jc w:val="both"/>
        <w:rPr>
          <w:rFonts w:ascii="Book Antiqua" w:eastAsia="宋体" w:hAnsi="Book Antiqua" w:cs="Helvetica"/>
          <w:b/>
          <w:lang w:val="en-US"/>
        </w:rPr>
      </w:pPr>
      <w:r w:rsidRPr="00940580">
        <w:rPr>
          <w:rFonts w:ascii="Book Antiqua" w:eastAsia="宋体" w:hAnsi="Book Antiqua" w:cs="Helvetica"/>
          <w:b/>
          <w:lang w:val="en-US"/>
        </w:rPr>
        <w:t>Peer-review report classification</w:t>
      </w:r>
    </w:p>
    <w:p w:rsidR="009F0741" w:rsidRPr="00940580" w:rsidRDefault="009F0741" w:rsidP="000203A2">
      <w:pPr>
        <w:snapToGrid w:val="0"/>
        <w:spacing w:line="360" w:lineRule="auto"/>
        <w:jc w:val="both"/>
        <w:rPr>
          <w:rFonts w:ascii="Book Antiqua" w:eastAsia="宋体" w:hAnsi="Book Antiqua" w:cs="Helvetica"/>
          <w:lang w:val="en-US" w:eastAsia="zh-CN"/>
        </w:rPr>
      </w:pPr>
      <w:r w:rsidRPr="00940580">
        <w:rPr>
          <w:rFonts w:ascii="Book Antiqua" w:eastAsia="宋体" w:hAnsi="Book Antiqua" w:cs="Helvetica"/>
          <w:lang w:val="en-US"/>
        </w:rPr>
        <w:t xml:space="preserve">Grade A (Excellent): </w:t>
      </w:r>
      <w:r w:rsidRPr="00940580">
        <w:rPr>
          <w:rFonts w:ascii="Book Antiqua" w:eastAsia="宋体" w:hAnsi="Book Antiqua" w:cs="Helvetica"/>
          <w:lang w:val="en-US" w:eastAsia="zh-CN"/>
        </w:rPr>
        <w:t>0</w:t>
      </w:r>
    </w:p>
    <w:p w:rsidR="009F0741" w:rsidRPr="00940580" w:rsidRDefault="009F0741" w:rsidP="000203A2">
      <w:pPr>
        <w:snapToGrid w:val="0"/>
        <w:spacing w:line="360" w:lineRule="auto"/>
        <w:jc w:val="both"/>
        <w:rPr>
          <w:rFonts w:ascii="Book Antiqua" w:eastAsia="宋体" w:hAnsi="Book Antiqua" w:cs="Helvetica"/>
          <w:lang w:val="en-US" w:eastAsia="zh-CN"/>
        </w:rPr>
      </w:pPr>
      <w:r w:rsidRPr="00940580">
        <w:rPr>
          <w:rFonts w:ascii="Book Antiqua" w:eastAsia="宋体" w:hAnsi="Book Antiqua" w:cs="Helvetica"/>
          <w:lang w:val="en-US"/>
        </w:rPr>
        <w:t>Grade B (Very good): B</w:t>
      </w:r>
      <w:r w:rsidRPr="00940580">
        <w:rPr>
          <w:rFonts w:ascii="Book Antiqua" w:eastAsia="宋体" w:hAnsi="Book Antiqua" w:cs="Helvetica"/>
          <w:lang w:val="en-US" w:eastAsia="zh-CN"/>
        </w:rPr>
        <w:t>, B, B</w:t>
      </w:r>
    </w:p>
    <w:p w:rsidR="009F0741" w:rsidRPr="00940580" w:rsidRDefault="009F0741" w:rsidP="000203A2">
      <w:pPr>
        <w:snapToGrid w:val="0"/>
        <w:spacing w:line="360" w:lineRule="auto"/>
        <w:jc w:val="both"/>
        <w:rPr>
          <w:rFonts w:ascii="Book Antiqua" w:eastAsia="宋体" w:hAnsi="Book Antiqua" w:cs="Helvetica"/>
          <w:lang w:val="en-US" w:eastAsia="zh-CN"/>
        </w:rPr>
      </w:pPr>
      <w:r w:rsidRPr="00940580">
        <w:rPr>
          <w:rFonts w:ascii="Book Antiqua" w:eastAsia="宋体" w:hAnsi="Book Antiqua" w:cs="Helvetica"/>
          <w:lang w:val="en-US"/>
        </w:rPr>
        <w:t xml:space="preserve">Grade C (Good): </w:t>
      </w:r>
      <w:r w:rsidRPr="00940580">
        <w:rPr>
          <w:rFonts w:ascii="Book Antiqua" w:eastAsia="宋体" w:hAnsi="Book Antiqua" w:cs="Helvetica"/>
          <w:lang w:val="en-US" w:eastAsia="zh-CN"/>
        </w:rPr>
        <w:t>0</w:t>
      </w:r>
    </w:p>
    <w:p w:rsidR="009F0741" w:rsidRPr="00940580" w:rsidRDefault="009F0741" w:rsidP="000203A2">
      <w:pPr>
        <w:snapToGrid w:val="0"/>
        <w:spacing w:line="360" w:lineRule="auto"/>
        <w:jc w:val="both"/>
        <w:rPr>
          <w:rFonts w:ascii="Book Antiqua" w:eastAsia="宋体" w:hAnsi="Book Antiqua" w:cs="Helvetica"/>
          <w:lang w:val="en-US"/>
        </w:rPr>
      </w:pPr>
      <w:r w:rsidRPr="00940580">
        <w:rPr>
          <w:rFonts w:ascii="Book Antiqua" w:eastAsia="宋体" w:hAnsi="Book Antiqua" w:cs="Helvetica"/>
          <w:lang w:val="en-US"/>
        </w:rPr>
        <w:t xml:space="preserve">Grade D (Fair): 0 </w:t>
      </w:r>
    </w:p>
    <w:p w:rsidR="00B05586" w:rsidRPr="00940580" w:rsidRDefault="009F0741" w:rsidP="000203A2">
      <w:pPr>
        <w:snapToGrid w:val="0"/>
        <w:spacing w:line="360" w:lineRule="auto"/>
        <w:jc w:val="both"/>
        <w:rPr>
          <w:rFonts w:ascii="Book Antiqua" w:eastAsia="宋体" w:hAnsi="Book Antiqua" w:cs="Helvetica"/>
          <w:lang w:val="en-US" w:eastAsia="zh-CN"/>
        </w:rPr>
      </w:pPr>
      <w:r w:rsidRPr="00940580">
        <w:rPr>
          <w:rFonts w:ascii="Book Antiqua" w:eastAsia="宋体" w:hAnsi="Book Antiqua" w:cs="Helvetica"/>
          <w:lang w:val="en-US"/>
        </w:rPr>
        <w:t>Grade E (Poor): 0</w:t>
      </w:r>
    </w:p>
    <w:p w:rsidR="009F0741" w:rsidRPr="00940580" w:rsidRDefault="009F0741" w:rsidP="000203A2">
      <w:pPr>
        <w:pBdr>
          <w:top w:val="nil"/>
          <w:left w:val="nil"/>
          <w:bottom w:val="nil"/>
          <w:right w:val="nil"/>
          <w:between w:val="nil"/>
          <w:bar w:val="nil"/>
        </w:pBdr>
        <w:snapToGrid w:val="0"/>
        <w:spacing w:line="360" w:lineRule="auto"/>
        <w:jc w:val="both"/>
        <w:rPr>
          <w:rFonts w:ascii="Book Antiqua" w:hAnsi="Book Antiqua"/>
          <w:i/>
          <w:iCs/>
          <w:lang w:val="en-US" w:eastAsia="zh-CN"/>
        </w:rPr>
      </w:pPr>
      <w:r w:rsidRPr="00940580">
        <w:rPr>
          <w:rFonts w:ascii="Book Antiqua" w:hAnsi="Book Antiqua"/>
          <w:i/>
          <w:iCs/>
          <w:lang w:val="en-US" w:eastAsia="zh-CN"/>
        </w:rPr>
        <w:br w:type="page"/>
      </w:r>
    </w:p>
    <w:p w:rsidR="009F0741" w:rsidRPr="00940580" w:rsidRDefault="009F0741" w:rsidP="000203A2">
      <w:pPr>
        <w:snapToGrid w:val="0"/>
        <w:spacing w:line="360" w:lineRule="auto"/>
        <w:jc w:val="both"/>
        <w:rPr>
          <w:rFonts w:ascii="Book Antiqua" w:eastAsiaTheme="minorEastAsia" w:hAnsi="Book Antiqua"/>
          <w:i/>
          <w:iCs/>
          <w:lang w:val="en-US" w:eastAsia="zh-CN"/>
        </w:rPr>
      </w:pPr>
    </w:p>
    <w:p w:rsidR="00B067B8" w:rsidRPr="00940580" w:rsidRDefault="00B067B8" w:rsidP="000203A2">
      <w:pPr>
        <w:snapToGrid w:val="0"/>
        <w:spacing w:line="360" w:lineRule="auto"/>
        <w:jc w:val="both"/>
        <w:rPr>
          <w:rFonts w:ascii="Book Antiqua" w:eastAsiaTheme="minorEastAsia" w:hAnsi="Book Antiqua"/>
          <w:b/>
          <w:iCs/>
          <w:lang w:val="en-US" w:eastAsia="zh-CN"/>
        </w:rPr>
      </w:pPr>
      <w:r w:rsidRPr="00940580">
        <w:rPr>
          <w:rFonts w:ascii="Book Antiqua" w:eastAsiaTheme="minorEastAsia" w:hAnsi="Book Antiqua"/>
          <w:b/>
          <w:iCs/>
          <w:noProof/>
          <w:lang w:val="en-US" w:eastAsia="zh-CN"/>
        </w:rPr>
        <w:drawing>
          <wp:inline distT="0" distB="0" distL="0" distR="0" wp14:anchorId="4A7E36DD" wp14:editId="670BA781">
            <wp:extent cx="6116320" cy="3439713"/>
            <wp:effectExtent l="0" t="0" r="0" b="8890"/>
            <wp:docPr id="18" name="图片 18" descr="E:\送修稿件\20190108\45189\45189\45189-Image-File-revisio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送修稿件\20190108\45189\45189\45189-Image-File-revision.ti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320" cy="3439713"/>
                    </a:xfrm>
                    <a:prstGeom prst="rect">
                      <a:avLst/>
                    </a:prstGeom>
                    <a:noFill/>
                    <a:ln>
                      <a:noFill/>
                    </a:ln>
                  </pic:spPr>
                </pic:pic>
              </a:graphicData>
            </a:graphic>
          </wp:inline>
        </w:drawing>
      </w:r>
    </w:p>
    <w:p w:rsidR="0005525B" w:rsidRPr="000203A2" w:rsidRDefault="009F0741" w:rsidP="000203A2">
      <w:pPr>
        <w:snapToGrid w:val="0"/>
        <w:spacing w:line="360" w:lineRule="auto"/>
        <w:jc w:val="both"/>
        <w:rPr>
          <w:rFonts w:ascii="Book Antiqua" w:hAnsi="Book Antiqua"/>
          <w:b/>
          <w:lang w:val="en-US"/>
        </w:rPr>
      </w:pPr>
      <w:r w:rsidRPr="00940580">
        <w:rPr>
          <w:rFonts w:ascii="Book Antiqua" w:hAnsi="Book Antiqua"/>
          <w:b/>
          <w:iCs/>
          <w:lang w:val="en-US"/>
        </w:rPr>
        <w:t xml:space="preserve">Figure 1 </w:t>
      </w:r>
      <w:r w:rsidR="0005525B" w:rsidRPr="00940580">
        <w:rPr>
          <w:rFonts w:ascii="Book Antiqua" w:hAnsi="Book Antiqua"/>
          <w:b/>
          <w:iCs/>
          <w:lang w:val="en-US"/>
        </w:rPr>
        <w:t xml:space="preserve">Incidence of </w:t>
      </w:r>
      <w:r w:rsidR="006429F1" w:rsidRPr="00940580">
        <w:rPr>
          <w:rFonts w:ascii="Book Antiqua" w:hAnsi="Book Antiqua"/>
          <w:b/>
          <w:iCs/>
          <w:lang w:val="en-US"/>
        </w:rPr>
        <w:t>valve heart disease in 500 consecutive patients aged &gt; 80 years</w:t>
      </w:r>
      <w:r w:rsidR="005A6C5C" w:rsidRPr="00940580">
        <w:rPr>
          <w:rFonts w:ascii="Book Antiqua" w:hAnsi="Book Antiqua"/>
          <w:b/>
          <w:iCs/>
          <w:lang w:val="en-US"/>
        </w:rPr>
        <w:t xml:space="preserve"> </w:t>
      </w:r>
      <w:r w:rsidR="006429F1" w:rsidRPr="00940580">
        <w:rPr>
          <w:rFonts w:ascii="Book Antiqua" w:hAnsi="Book Antiqua"/>
          <w:b/>
          <w:iCs/>
          <w:lang w:val="en-US"/>
        </w:rPr>
        <w:t>r</w:t>
      </w:r>
      <w:r w:rsidR="006429F1" w:rsidRPr="00940580">
        <w:rPr>
          <w:rFonts w:ascii="Book Antiqua" w:hAnsi="Book Antiqua"/>
          <w:b/>
          <w:iCs/>
          <w:lang w:val="en-US"/>
        </w:rPr>
        <w:t>e</w:t>
      </w:r>
      <w:r w:rsidR="006429F1" w:rsidRPr="00940580">
        <w:rPr>
          <w:rFonts w:ascii="Book Antiqua" w:hAnsi="Book Antiqua"/>
          <w:b/>
          <w:iCs/>
          <w:lang w:val="en-US"/>
        </w:rPr>
        <w:t>ferred for hip fracture</w:t>
      </w:r>
      <w:r w:rsidRPr="00940580">
        <w:rPr>
          <w:rFonts w:ascii="Book Antiqua" w:eastAsiaTheme="minorEastAsia" w:hAnsi="Book Antiqua"/>
          <w:b/>
          <w:lang w:val="en-US" w:eastAsia="zh-CN"/>
        </w:rPr>
        <w:t>.</w:t>
      </w:r>
      <w:r w:rsidR="006429F1" w:rsidRPr="000203A2">
        <w:rPr>
          <w:rFonts w:ascii="Book Antiqua" w:hAnsi="Book Antiqua"/>
          <w:b/>
          <w:lang w:val="en-US"/>
        </w:rPr>
        <w:t xml:space="preserve"> </w:t>
      </w:r>
    </w:p>
    <w:p w:rsidR="009F0741" w:rsidRPr="000203A2" w:rsidRDefault="009F0741" w:rsidP="000203A2">
      <w:pPr>
        <w:snapToGrid w:val="0"/>
        <w:spacing w:line="360" w:lineRule="auto"/>
        <w:jc w:val="both"/>
        <w:rPr>
          <w:rFonts w:ascii="Book Antiqua" w:hAnsi="Book Antiqua"/>
          <w:b/>
          <w:lang w:val="en-US"/>
        </w:rPr>
      </w:pPr>
    </w:p>
    <w:sectPr w:rsidR="009F0741" w:rsidRPr="000203A2">
      <w:footerReference w:type="default" r:id="rId11"/>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FF3" w:rsidRDefault="00383FF3">
      <w:r>
        <w:separator/>
      </w:r>
    </w:p>
  </w:endnote>
  <w:endnote w:type="continuationSeparator" w:id="0">
    <w:p w:rsidR="00383FF3" w:rsidRDefault="0038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NewRomanPS-BoldItalicMT">
    <w:altName w:val="Arial Unicode MS"/>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微软雅黑">
    <w:altName w:val="Microsoft YaHei"/>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957107"/>
      <w:docPartObj>
        <w:docPartGallery w:val="Page Numbers (Bottom of Page)"/>
        <w:docPartUnique/>
      </w:docPartObj>
    </w:sdtPr>
    <w:sdtEndPr>
      <w:rPr>
        <w:noProof/>
      </w:rPr>
    </w:sdtEndPr>
    <w:sdtContent>
      <w:p w:rsidR="00046227" w:rsidRDefault="00046227">
        <w:pPr>
          <w:pStyle w:val="a4"/>
          <w:jc w:val="center"/>
        </w:pPr>
        <w:r w:rsidRPr="002D2E81">
          <w:rPr>
            <w:rFonts w:ascii="Book Antiqua" w:hAnsi="Book Antiqua"/>
          </w:rPr>
          <w:fldChar w:fldCharType="begin"/>
        </w:r>
        <w:r w:rsidRPr="002D2E81">
          <w:rPr>
            <w:rFonts w:ascii="Book Antiqua" w:hAnsi="Book Antiqua"/>
          </w:rPr>
          <w:instrText xml:space="preserve"> PAGE   \* MERGEFORMAT </w:instrText>
        </w:r>
        <w:r w:rsidRPr="002D2E81">
          <w:rPr>
            <w:rFonts w:ascii="Book Antiqua" w:hAnsi="Book Antiqua"/>
          </w:rPr>
          <w:fldChar w:fldCharType="separate"/>
        </w:r>
        <w:r w:rsidR="00940580">
          <w:rPr>
            <w:rFonts w:ascii="Book Antiqua" w:hAnsi="Book Antiqua"/>
            <w:noProof/>
          </w:rPr>
          <w:t>28</w:t>
        </w:r>
        <w:r w:rsidRPr="002D2E81">
          <w:rPr>
            <w:rFonts w:ascii="Book Antiqua" w:hAnsi="Book Antiqua"/>
            <w:noProof/>
          </w:rPr>
          <w:fldChar w:fldCharType="end"/>
        </w:r>
      </w:p>
    </w:sdtContent>
  </w:sdt>
  <w:p w:rsidR="00046227" w:rsidRDefault="00046227">
    <w:pPr>
      <w:pStyle w:val="a4"/>
      <w:tabs>
        <w:tab w:val="clear" w:pos="9638"/>
        <w:tab w:val="right" w:pos="9612"/>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FF3" w:rsidRDefault="00383FF3">
      <w:r>
        <w:separator/>
      </w:r>
    </w:p>
  </w:footnote>
  <w:footnote w:type="continuationSeparator" w:id="0">
    <w:p w:rsidR="00383FF3" w:rsidRDefault="00383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4pt;height:16.8pt;visibility:visible;mso-wrap-style:square" o:bullet="t">
        <v:imagedata r:id="rId1" o:title=""/>
      </v:shape>
    </w:pict>
  </w:numPicBullet>
  <w:abstractNum w:abstractNumId="0">
    <w:nsid w:val="09E711A3"/>
    <w:multiLevelType w:val="hybridMultilevel"/>
    <w:tmpl w:val="CFEC41AA"/>
    <w:numStyleLink w:val="ImportedStyle3"/>
  </w:abstractNum>
  <w:abstractNum w:abstractNumId="1">
    <w:nsid w:val="0C2A639E"/>
    <w:multiLevelType w:val="hybridMultilevel"/>
    <w:tmpl w:val="001A39CC"/>
    <w:lvl w:ilvl="0" w:tplc="93FA643A">
      <w:start w:val="1"/>
      <w:numFmt w:val="bullet"/>
      <w:lvlText w:val=""/>
      <w:lvlPicBulletId w:val="0"/>
      <w:lvlJc w:val="left"/>
      <w:pPr>
        <w:tabs>
          <w:tab w:val="num" w:pos="420"/>
        </w:tabs>
        <w:ind w:left="420" w:firstLine="0"/>
      </w:pPr>
      <w:rPr>
        <w:rFonts w:ascii="Symbol" w:hAnsi="Symbol" w:hint="default"/>
      </w:rPr>
    </w:lvl>
    <w:lvl w:ilvl="1" w:tplc="82D6F484" w:tentative="1">
      <w:start w:val="1"/>
      <w:numFmt w:val="bullet"/>
      <w:lvlText w:val=""/>
      <w:lvlJc w:val="left"/>
      <w:pPr>
        <w:tabs>
          <w:tab w:val="num" w:pos="840"/>
        </w:tabs>
        <w:ind w:left="840" w:firstLine="0"/>
      </w:pPr>
      <w:rPr>
        <w:rFonts w:ascii="Symbol" w:hAnsi="Symbol" w:hint="default"/>
      </w:rPr>
    </w:lvl>
    <w:lvl w:ilvl="2" w:tplc="F6AE0B08" w:tentative="1">
      <w:start w:val="1"/>
      <w:numFmt w:val="bullet"/>
      <w:lvlText w:val=""/>
      <w:lvlJc w:val="left"/>
      <w:pPr>
        <w:tabs>
          <w:tab w:val="num" w:pos="1260"/>
        </w:tabs>
        <w:ind w:left="1260" w:firstLine="0"/>
      </w:pPr>
      <w:rPr>
        <w:rFonts w:ascii="Symbol" w:hAnsi="Symbol" w:hint="default"/>
      </w:rPr>
    </w:lvl>
    <w:lvl w:ilvl="3" w:tplc="A290FFD4" w:tentative="1">
      <w:start w:val="1"/>
      <w:numFmt w:val="bullet"/>
      <w:lvlText w:val=""/>
      <w:lvlJc w:val="left"/>
      <w:pPr>
        <w:tabs>
          <w:tab w:val="num" w:pos="1680"/>
        </w:tabs>
        <w:ind w:left="1680" w:firstLine="0"/>
      </w:pPr>
      <w:rPr>
        <w:rFonts w:ascii="Symbol" w:hAnsi="Symbol" w:hint="default"/>
      </w:rPr>
    </w:lvl>
    <w:lvl w:ilvl="4" w:tplc="FBD23DF4" w:tentative="1">
      <w:start w:val="1"/>
      <w:numFmt w:val="bullet"/>
      <w:lvlText w:val=""/>
      <w:lvlJc w:val="left"/>
      <w:pPr>
        <w:tabs>
          <w:tab w:val="num" w:pos="2100"/>
        </w:tabs>
        <w:ind w:left="2100" w:firstLine="0"/>
      </w:pPr>
      <w:rPr>
        <w:rFonts w:ascii="Symbol" w:hAnsi="Symbol" w:hint="default"/>
      </w:rPr>
    </w:lvl>
    <w:lvl w:ilvl="5" w:tplc="1E0290BC" w:tentative="1">
      <w:start w:val="1"/>
      <w:numFmt w:val="bullet"/>
      <w:lvlText w:val=""/>
      <w:lvlJc w:val="left"/>
      <w:pPr>
        <w:tabs>
          <w:tab w:val="num" w:pos="2520"/>
        </w:tabs>
        <w:ind w:left="2520" w:firstLine="0"/>
      </w:pPr>
      <w:rPr>
        <w:rFonts w:ascii="Symbol" w:hAnsi="Symbol" w:hint="default"/>
      </w:rPr>
    </w:lvl>
    <w:lvl w:ilvl="6" w:tplc="08620110" w:tentative="1">
      <w:start w:val="1"/>
      <w:numFmt w:val="bullet"/>
      <w:lvlText w:val=""/>
      <w:lvlJc w:val="left"/>
      <w:pPr>
        <w:tabs>
          <w:tab w:val="num" w:pos="2940"/>
        </w:tabs>
        <w:ind w:left="2940" w:firstLine="0"/>
      </w:pPr>
      <w:rPr>
        <w:rFonts w:ascii="Symbol" w:hAnsi="Symbol" w:hint="default"/>
      </w:rPr>
    </w:lvl>
    <w:lvl w:ilvl="7" w:tplc="2B02683A" w:tentative="1">
      <w:start w:val="1"/>
      <w:numFmt w:val="bullet"/>
      <w:lvlText w:val=""/>
      <w:lvlJc w:val="left"/>
      <w:pPr>
        <w:tabs>
          <w:tab w:val="num" w:pos="3360"/>
        </w:tabs>
        <w:ind w:left="3360" w:firstLine="0"/>
      </w:pPr>
      <w:rPr>
        <w:rFonts w:ascii="Symbol" w:hAnsi="Symbol" w:hint="default"/>
      </w:rPr>
    </w:lvl>
    <w:lvl w:ilvl="8" w:tplc="0B04F6AA" w:tentative="1">
      <w:start w:val="1"/>
      <w:numFmt w:val="bullet"/>
      <w:lvlText w:val=""/>
      <w:lvlJc w:val="left"/>
      <w:pPr>
        <w:tabs>
          <w:tab w:val="num" w:pos="3780"/>
        </w:tabs>
        <w:ind w:left="3780" w:firstLine="0"/>
      </w:pPr>
      <w:rPr>
        <w:rFonts w:ascii="Symbol" w:hAnsi="Symbol" w:hint="default"/>
      </w:rPr>
    </w:lvl>
  </w:abstractNum>
  <w:abstractNum w:abstractNumId="2">
    <w:nsid w:val="18390AC5"/>
    <w:multiLevelType w:val="hybridMultilevel"/>
    <w:tmpl w:val="CFEC41AA"/>
    <w:styleLink w:val="ImportedStyle3"/>
    <w:lvl w:ilvl="0" w:tplc="9B42CDD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0AC95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885258">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C6AA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7E1D2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A7E5C">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32569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0E16C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9E482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D39585C"/>
    <w:multiLevelType w:val="hybridMultilevel"/>
    <w:tmpl w:val="085E7F20"/>
    <w:styleLink w:val="ImportedStyle1"/>
    <w:lvl w:ilvl="0" w:tplc="77F8C578">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1E18C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38459A">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48EB2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5A31F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B624B8">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0AD09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62E2A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640B2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F4B381E"/>
    <w:multiLevelType w:val="hybridMultilevel"/>
    <w:tmpl w:val="2F6A66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D0936C0"/>
    <w:multiLevelType w:val="hybridMultilevel"/>
    <w:tmpl w:val="19C4F9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65163F7"/>
    <w:multiLevelType w:val="hybridMultilevel"/>
    <w:tmpl w:val="085E7F20"/>
    <w:numStyleLink w:val="ImportedStyle1"/>
  </w:abstractNum>
  <w:abstractNum w:abstractNumId="7">
    <w:nsid w:val="49980751"/>
    <w:multiLevelType w:val="hybridMultilevel"/>
    <w:tmpl w:val="C2E0A898"/>
    <w:styleLink w:val="ImportedStyle2"/>
    <w:lvl w:ilvl="0" w:tplc="54F000A8">
      <w:start w:val="1"/>
      <w:numFmt w:val="decimal"/>
      <w:lvlText w:val="%1."/>
      <w:lvlJc w:val="left"/>
      <w:pPr>
        <w:ind w:left="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B640C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F4F134">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9C1A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224E2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C8B68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A0DB8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97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2443C">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BDF1202"/>
    <w:multiLevelType w:val="hybridMultilevel"/>
    <w:tmpl w:val="C2E0A898"/>
    <w:numStyleLink w:val="ImportedStyle2"/>
  </w:abstractNum>
  <w:abstractNum w:abstractNumId="9">
    <w:nsid w:val="7EDE58F4"/>
    <w:multiLevelType w:val="hybridMultilevel"/>
    <w:tmpl w:val="792E71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8"/>
  </w:num>
  <w:num w:numId="5">
    <w:abstractNumId w:val="6"/>
    <w:lvlOverride w:ilvl="0">
      <w:startOverride w:val="2"/>
    </w:lvlOverride>
  </w:num>
  <w:num w:numId="6">
    <w:abstractNumId w:val="2"/>
  </w:num>
  <w:num w:numId="7">
    <w:abstractNumId w:val="0"/>
  </w:num>
  <w:num w:numId="8">
    <w:abstractNumId w:val="8"/>
    <w:lvlOverride w:ilvl="0">
      <w:startOverride w:val="2"/>
    </w:lvlOverride>
  </w:num>
  <w:num w:numId="9">
    <w:abstractNumId w:val="5"/>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86"/>
    <w:rsid w:val="000203A2"/>
    <w:rsid w:val="00046227"/>
    <w:rsid w:val="0005525B"/>
    <w:rsid w:val="00060050"/>
    <w:rsid w:val="00065E11"/>
    <w:rsid w:val="00092168"/>
    <w:rsid w:val="00097E3B"/>
    <w:rsid w:val="000B42E8"/>
    <w:rsid w:val="000D34DF"/>
    <w:rsid w:val="000D4DAB"/>
    <w:rsid w:val="000F2DBB"/>
    <w:rsid w:val="00101385"/>
    <w:rsid w:val="00101D61"/>
    <w:rsid w:val="001315E7"/>
    <w:rsid w:val="00154021"/>
    <w:rsid w:val="00164297"/>
    <w:rsid w:val="00167AD2"/>
    <w:rsid w:val="001A37E0"/>
    <w:rsid w:val="001B3F02"/>
    <w:rsid w:val="002D2E81"/>
    <w:rsid w:val="003025CD"/>
    <w:rsid w:val="003223C0"/>
    <w:rsid w:val="003300AB"/>
    <w:rsid w:val="00330BD5"/>
    <w:rsid w:val="0035089E"/>
    <w:rsid w:val="00355E2E"/>
    <w:rsid w:val="00371C28"/>
    <w:rsid w:val="003809B3"/>
    <w:rsid w:val="00383FF3"/>
    <w:rsid w:val="003D6F71"/>
    <w:rsid w:val="003F484A"/>
    <w:rsid w:val="003F585D"/>
    <w:rsid w:val="0040156A"/>
    <w:rsid w:val="004063CB"/>
    <w:rsid w:val="00414EA8"/>
    <w:rsid w:val="0042184A"/>
    <w:rsid w:val="00430400"/>
    <w:rsid w:val="00435B41"/>
    <w:rsid w:val="00447598"/>
    <w:rsid w:val="00477239"/>
    <w:rsid w:val="004F14B3"/>
    <w:rsid w:val="004F14E4"/>
    <w:rsid w:val="00501D0C"/>
    <w:rsid w:val="0054426C"/>
    <w:rsid w:val="00561F30"/>
    <w:rsid w:val="005A0237"/>
    <w:rsid w:val="005A2CAD"/>
    <w:rsid w:val="005A6C5C"/>
    <w:rsid w:val="005F7072"/>
    <w:rsid w:val="006145D8"/>
    <w:rsid w:val="0062758F"/>
    <w:rsid w:val="006429F1"/>
    <w:rsid w:val="00651687"/>
    <w:rsid w:val="00653B9E"/>
    <w:rsid w:val="00663825"/>
    <w:rsid w:val="006B6C86"/>
    <w:rsid w:val="006D134A"/>
    <w:rsid w:val="006E33D5"/>
    <w:rsid w:val="006E5317"/>
    <w:rsid w:val="007026FB"/>
    <w:rsid w:val="007118E2"/>
    <w:rsid w:val="00740B33"/>
    <w:rsid w:val="007461F1"/>
    <w:rsid w:val="007A06E4"/>
    <w:rsid w:val="007B03E2"/>
    <w:rsid w:val="007B7C83"/>
    <w:rsid w:val="007E1045"/>
    <w:rsid w:val="007F090C"/>
    <w:rsid w:val="00802D8B"/>
    <w:rsid w:val="00832F3D"/>
    <w:rsid w:val="008359D3"/>
    <w:rsid w:val="00842BCC"/>
    <w:rsid w:val="0086702D"/>
    <w:rsid w:val="008E5208"/>
    <w:rsid w:val="0090693C"/>
    <w:rsid w:val="00924D56"/>
    <w:rsid w:val="00930BF4"/>
    <w:rsid w:val="00932C93"/>
    <w:rsid w:val="00933DC3"/>
    <w:rsid w:val="00940580"/>
    <w:rsid w:val="00942F44"/>
    <w:rsid w:val="00956934"/>
    <w:rsid w:val="00962B22"/>
    <w:rsid w:val="00972B1E"/>
    <w:rsid w:val="00975ADF"/>
    <w:rsid w:val="009A334F"/>
    <w:rsid w:val="009C4049"/>
    <w:rsid w:val="009F0741"/>
    <w:rsid w:val="00A032FE"/>
    <w:rsid w:val="00A22800"/>
    <w:rsid w:val="00A44948"/>
    <w:rsid w:val="00A566D5"/>
    <w:rsid w:val="00A73A38"/>
    <w:rsid w:val="00A76374"/>
    <w:rsid w:val="00A81BEA"/>
    <w:rsid w:val="00A831FB"/>
    <w:rsid w:val="00A85196"/>
    <w:rsid w:val="00AF590A"/>
    <w:rsid w:val="00B05586"/>
    <w:rsid w:val="00B067B8"/>
    <w:rsid w:val="00B352D4"/>
    <w:rsid w:val="00B420B7"/>
    <w:rsid w:val="00B8686F"/>
    <w:rsid w:val="00BA4367"/>
    <w:rsid w:val="00BF50AE"/>
    <w:rsid w:val="00C15798"/>
    <w:rsid w:val="00C357C1"/>
    <w:rsid w:val="00C61FE5"/>
    <w:rsid w:val="00C92AEB"/>
    <w:rsid w:val="00C94C8C"/>
    <w:rsid w:val="00CC752D"/>
    <w:rsid w:val="00CE6D20"/>
    <w:rsid w:val="00CF6804"/>
    <w:rsid w:val="00D0729F"/>
    <w:rsid w:val="00D106A8"/>
    <w:rsid w:val="00D31D1A"/>
    <w:rsid w:val="00D33985"/>
    <w:rsid w:val="00D353F3"/>
    <w:rsid w:val="00D529AB"/>
    <w:rsid w:val="00D839E6"/>
    <w:rsid w:val="00D9794C"/>
    <w:rsid w:val="00DA4FB5"/>
    <w:rsid w:val="00DD3131"/>
    <w:rsid w:val="00DE0EBB"/>
    <w:rsid w:val="00E11C41"/>
    <w:rsid w:val="00E14ACD"/>
    <w:rsid w:val="00E35F89"/>
    <w:rsid w:val="00E36A46"/>
    <w:rsid w:val="00E66FDC"/>
    <w:rsid w:val="00E82340"/>
    <w:rsid w:val="00E96DEB"/>
    <w:rsid w:val="00EC249D"/>
    <w:rsid w:val="00EC46E2"/>
    <w:rsid w:val="00EC56DE"/>
    <w:rsid w:val="00ED4700"/>
    <w:rsid w:val="00F153D3"/>
    <w:rsid w:val="00F47F79"/>
    <w:rsid w:val="00F86359"/>
    <w:rsid w:val="00FB28D5"/>
    <w:rsid w:val="00FD3DA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58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a4">
    <w:name w:val="footer"/>
    <w:link w:val="Char"/>
    <w:uiPriority w:val="99"/>
    <w:pPr>
      <w:tabs>
        <w:tab w:val="center" w:pos="4819"/>
        <w:tab w:val="right" w:pos="9638"/>
      </w:tabs>
    </w:pPr>
    <w:rPr>
      <w:rFonts w:ascii="Calibri" w:eastAsia="Calibri" w:hAnsi="Calibri" w:cs="Calibri"/>
      <w:color w:val="000000"/>
      <w:sz w:val="24"/>
      <w:szCs w:val="24"/>
      <w:u w:color="000000"/>
    </w:rPr>
  </w:style>
  <w:style w:type="paragraph" w:customStyle="1" w:styleId="p1">
    <w:name w:val="p1"/>
    <w:rPr>
      <w:rFonts w:ascii="Helvetica" w:hAnsi="Helvetica" w:cs="Arial Unicode MS"/>
      <w:color w:val="000000"/>
      <w:sz w:val="14"/>
      <w:szCs w:val="14"/>
      <w:u w:color="000000"/>
    </w:rPr>
  </w:style>
  <w:style w:type="character" w:customStyle="1" w:styleId="None">
    <w:name w:val="None"/>
  </w:style>
  <w:style w:type="character" w:customStyle="1" w:styleId="Hyperlink0">
    <w:name w:val="Hyperlink.0"/>
    <w:basedOn w:val="None"/>
    <w:rPr>
      <w:rFonts w:ascii="Book Antiqua" w:eastAsia="Book Antiqua" w:hAnsi="Book Antiqua" w:cs="Book Antiqua"/>
      <w:color w:val="0000FF"/>
      <w:sz w:val="17"/>
      <w:szCs w:val="17"/>
      <w:u w:val="single" w:color="0000FF"/>
    </w:rPr>
  </w:style>
  <w:style w:type="character" w:customStyle="1" w:styleId="Hyperlink3">
    <w:name w:val="Hyperlink.3"/>
    <w:rPr>
      <w:rFonts w:ascii="Times New Roman" w:eastAsia="Times New Roman" w:hAnsi="Times New Roman" w:cs="Times New Roman"/>
    </w:rPr>
  </w:style>
  <w:style w:type="numbering" w:customStyle="1" w:styleId="ImportedStyle1">
    <w:name w:val="Imported Style 1"/>
    <w:pPr>
      <w:numPr>
        <w:numId w:val="1"/>
      </w:numPr>
    </w:pPr>
  </w:style>
  <w:style w:type="character" w:customStyle="1" w:styleId="Hyperlink12">
    <w:name w:val="Hyperlink.12"/>
    <w:rPr>
      <w:lang w:val="en-US"/>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paragraph" w:styleId="a5">
    <w:name w:val="List Paragraph"/>
    <w:uiPriority w:val="34"/>
    <w:qFormat/>
    <w:pPr>
      <w:ind w:left="720"/>
    </w:pPr>
    <w:rPr>
      <w:rFonts w:ascii="Calibri" w:eastAsia="Calibri" w:hAnsi="Calibri" w:cs="Calibri"/>
      <w:color w:val="000000"/>
      <w:sz w:val="24"/>
      <w:szCs w:val="24"/>
      <w:u w:color="000000"/>
    </w:rPr>
  </w:style>
  <w:style w:type="character" w:customStyle="1" w:styleId="Hyperlink1">
    <w:name w:val="Hyperlink.1"/>
    <w:basedOn w:val="None"/>
    <w:rPr>
      <w:rFonts w:ascii="Times New Roman" w:eastAsia="Times New Roman" w:hAnsi="Times New Roman" w:cs="Times New Roman"/>
      <w:b/>
      <w:bCs/>
    </w:rPr>
  </w:style>
  <w:style w:type="character" w:customStyle="1" w:styleId="Hyperlink2">
    <w:name w:val="Hyperlink.2"/>
    <w:basedOn w:val="None"/>
    <w:rPr>
      <w:rFonts w:ascii="Times New Roman" w:eastAsia="Times New Roman" w:hAnsi="Times New Roman" w:cs="Times New Roman"/>
      <w:color w:val="000000"/>
      <w:u w:val="none" w:color="000000"/>
    </w:rPr>
  </w:style>
  <w:style w:type="character" w:customStyle="1" w:styleId="Hyperlink4">
    <w:name w:val="Hyperlink.4"/>
    <w:basedOn w:val="None"/>
    <w:rPr>
      <w:rFonts w:ascii="Times New Roman" w:eastAsia="Times New Roman" w:hAnsi="Times New Roman" w:cs="Times New Roman"/>
    </w:rPr>
  </w:style>
  <w:style w:type="character" w:customStyle="1" w:styleId="Hyperlink5">
    <w:name w:val="Hyperlink.5"/>
    <w:basedOn w:val="None"/>
    <w:rPr>
      <w:color w:val="000000"/>
      <w:u w:val="none" w:color="000000"/>
    </w:rPr>
  </w:style>
  <w:style w:type="character" w:customStyle="1" w:styleId="Hyperlink6">
    <w:name w:val="Hyperlink.6"/>
    <w:basedOn w:val="None"/>
    <w:rPr>
      <w:rFonts w:ascii="Times New Roman" w:eastAsia="Times New Roman" w:hAnsi="Times New Roman" w:cs="Times New Roman"/>
      <w:b/>
      <w:bCs/>
      <w:color w:val="000000"/>
      <w:u w:val="none" w:color="000000"/>
      <w:lang w:val="en-US"/>
    </w:rPr>
  </w:style>
  <w:style w:type="paragraph" w:styleId="a6">
    <w:name w:val="Normal (Web)"/>
    <w:pPr>
      <w:spacing w:before="100" w:after="100"/>
    </w:pPr>
    <w:rPr>
      <w:rFonts w:eastAsia="Times New Roman"/>
      <w:color w:val="000000"/>
      <w:sz w:val="24"/>
      <w:szCs w:val="24"/>
      <w:u w:color="000000"/>
    </w:rPr>
  </w:style>
  <w:style w:type="character" w:customStyle="1" w:styleId="Hyperlink7">
    <w:name w:val="Hyperlink.7"/>
    <w:basedOn w:val="None"/>
    <w:rPr>
      <w:rFonts w:ascii="Times New Roman" w:eastAsia="Times New Roman" w:hAnsi="Times New Roman" w:cs="Times New Roman"/>
      <w:color w:val="000000"/>
      <w:u w:val="none" w:color="000000"/>
      <w:lang w:val="en-US"/>
    </w:rPr>
  </w:style>
  <w:style w:type="character" w:customStyle="1" w:styleId="Hyperlink8">
    <w:name w:val="Hyperlink.8"/>
    <w:basedOn w:val="None"/>
    <w:rPr>
      <w:color w:val="000000"/>
      <w:u w:val="none" w:color="000000"/>
      <w:lang w:val="it-IT"/>
    </w:rPr>
  </w:style>
  <w:style w:type="character" w:customStyle="1" w:styleId="Hyperlink9">
    <w:name w:val="Hyperlink.9"/>
    <w:basedOn w:val="None"/>
    <w:rPr>
      <w:rFonts w:ascii="Times New Roman" w:eastAsia="Times New Roman" w:hAnsi="Times New Roman" w:cs="Times New Roman"/>
      <w:b/>
      <w:bCs/>
      <w:color w:val="000000"/>
      <w:u w:val="none" w:color="000000"/>
      <w:lang w:val="it-IT"/>
    </w:rPr>
  </w:style>
  <w:style w:type="character" w:customStyle="1" w:styleId="Hyperlink10">
    <w:name w:val="Hyperlink.10"/>
    <w:basedOn w:val="None"/>
    <w:rPr>
      <w:rFonts w:ascii="Times New Roman" w:eastAsia="Times New Roman" w:hAnsi="Times New Roman" w:cs="Times New Roman"/>
      <w:color w:val="000000"/>
      <w:u w:val="none" w:color="000000"/>
      <w:lang w:val="it-IT"/>
    </w:rPr>
  </w:style>
  <w:style w:type="character" w:customStyle="1" w:styleId="Hyperlink11">
    <w:name w:val="Hyperlink.11"/>
    <w:basedOn w:val="None"/>
    <w:rPr>
      <w:color w:val="000000"/>
      <w:u w:val="none" w:color="000000"/>
      <w:lang w:val="en-US"/>
    </w:rPr>
  </w:style>
  <w:style w:type="character" w:customStyle="1" w:styleId="Hyperlink13">
    <w:name w:val="Hyperlink.13"/>
    <w:basedOn w:val="None"/>
    <w:rPr>
      <w:rFonts w:ascii="Times New Roman" w:eastAsia="Times New Roman" w:hAnsi="Times New Roman" w:cs="Times New Roman"/>
      <w:b/>
      <w:bCs/>
      <w:color w:val="000000"/>
      <w:u w:val="none" w:color="000000"/>
      <w:lang w:val="en-US"/>
    </w:rPr>
  </w:style>
  <w:style w:type="character" w:styleId="a7">
    <w:name w:val="FollowedHyperlink"/>
    <w:basedOn w:val="a0"/>
    <w:uiPriority w:val="99"/>
    <w:semiHidden/>
    <w:unhideWhenUsed/>
    <w:rsid w:val="00740B33"/>
    <w:rPr>
      <w:color w:val="FF00FF" w:themeColor="followedHyperlink"/>
      <w:u w:val="single"/>
    </w:rPr>
  </w:style>
  <w:style w:type="character" w:styleId="a8">
    <w:name w:val="annotation reference"/>
    <w:basedOn w:val="a0"/>
    <w:uiPriority w:val="99"/>
    <w:semiHidden/>
    <w:unhideWhenUsed/>
    <w:rsid w:val="00BF50AE"/>
    <w:rPr>
      <w:sz w:val="21"/>
      <w:szCs w:val="21"/>
    </w:rPr>
  </w:style>
  <w:style w:type="paragraph" w:styleId="a9">
    <w:name w:val="annotation text"/>
    <w:basedOn w:val="a"/>
    <w:link w:val="Char0"/>
    <w:uiPriority w:val="99"/>
    <w:unhideWhenUsed/>
    <w:rsid w:val="00BF50AE"/>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Char0">
    <w:name w:val="批注文字 Char"/>
    <w:basedOn w:val="a0"/>
    <w:link w:val="a9"/>
    <w:uiPriority w:val="99"/>
    <w:rsid w:val="00BF50AE"/>
    <w:rPr>
      <w:rFonts w:ascii="Calibri" w:eastAsia="Calibri" w:hAnsi="Calibri" w:cs="Calibri"/>
      <w:color w:val="000000"/>
      <w:sz w:val="24"/>
      <w:szCs w:val="24"/>
      <w:u w:color="000000"/>
    </w:rPr>
  </w:style>
  <w:style w:type="paragraph" w:styleId="aa">
    <w:name w:val="annotation subject"/>
    <w:basedOn w:val="a9"/>
    <w:next w:val="a9"/>
    <w:link w:val="Char1"/>
    <w:uiPriority w:val="99"/>
    <w:semiHidden/>
    <w:unhideWhenUsed/>
    <w:rsid w:val="00BF50AE"/>
    <w:rPr>
      <w:b/>
      <w:bCs/>
    </w:rPr>
  </w:style>
  <w:style w:type="character" w:customStyle="1" w:styleId="Char1">
    <w:name w:val="批注主题 Char"/>
    <w:basedOn w:val="Char0"/>
    <w:link w:val="aa"/>
    <w:uiPriority w:val="99"/>
    <w:semiHidden/>
    <w:rsid w:val="00BF50AE"/>
    <w:rPr>
      <w:rFonts w:ascii="Calibri" w:eastAsia="Calibri" w:hAnsi="Calibri" w:cs="Calibri"/>
      <w:b/>
      <w:bCs/>
      <w:color w:val="000000"/>
      <w:sz w:val="24"/>
      <w:szCs w:val="24"/>
      <w:u w:color="000000"/>
    </w:rPr>
  </w:style>
  <w:style w:type="paragraph" w:styleId="ab">
    <w:name w:val="Balloon Text"/>
    <w:basedOn w:val="a"/>
    <w:link w:val="Char2"/>
    <w:uiPriority w:val="99"/>
    <w:semiHidden/>
    <w:unhideWhenUsed/>
    <w:rsid w:val="00BF50AE"/>
    <w:pPr>
      <w:pBdr>
        <w:top w:val="nil"/>
        <w:left w:val="nil"/>
        <w:bottom w:val="nil"/>
        <w:right w:val="nil"/>
        <w:between w:val="nil"/>
        <w:bar w:val="nil"/>
      </w:pBdr>
    </w:pPr>
    <w:rPr>
      <w:rFonts w:ascii="Calibri" w:eastAsia="Calibri" w:hAnsi="Calibri" w:cs="Calibri"/>
      <w:color w:val="000000"/>
      <w:sz w:val="18"/>
      <w:szCs w:val="18"/>
      <w:u w:color="000000"/>
      <w:bdr w:val="nil"/>
    </w:rPr>
  </w:style>
  <w:style w:type="character" w:customStyle="1" w:styleId="Char2">
    <w:name w:val="批注框文本 Char"/>
    <w:basedOn w:val="a0"/>
    <w:link w:val="ab"/>
    <w:uiPriority w:val="99"/>
    <w:semiHidden/>
    <w:rsid w:val="00BF50AE"/>
    <w:rPr>
      <w:rFonts w:ascii="Calibri" w:eastAsia="Calibri" w:hAnsi="Calibri" w:cs="Calibri"/>
      <w:color w:val="000000"/>
      <w:sz w:val="18"/>
      <w:szCs w:val="18"/>
      <w:u w:color="000000"/>
    </w:rPr>
  </w:style>
  <w:style w:type="character" w:customStyle="1" w:styleId="highlight">
    <w:name w:val="highlight"/>
    <w:basedOn w:val="a0"/>
    <w:rsid w:val="00842BCC"/>
  </w:style>
  <w:style w:type="character" w:customStyle="1" w:styleId="UnresolvedMention1">
    <w:name w:val="Unresolved Mention1"/>
    <w:basedOn w:val="a0"/>
    <w:uiPriority w:val="99"/>
    <w:semiHidden/>
    <w:unhideWhenUsed/>
    <w:rsid w:val="00D33985"/>
    <w:rPr>
      <w:color w:val="605E5C"/>
      <w:shd w:val="clear" w:color="auto" w:fill="E1DFDD"/>
    </w:rPr>
  </w:style>
  <w:style w:type="paragraph" w:customStyle="1" w:styleId="details">
    <w:name w:val="details"/>
    <w:basedOn w:val="a"/>
    <w:rsid w:val="003025CD"/>
    <w:pPr>
      <w:spacing w:before="100" w:beforeAutospacing="1" w:after="100" w:afterAutospacing="1"/>
    </w:pPr>
  </w:style>
  <w:style w:type="paragraph" w:styleId="ac">
    <w:name w:val="Plain Text"/>
    <w:basedOn w:val="a"/>
    <w:link w:val="Char3"/>
    <w:rsid w:val="009F0741"/>
    <w:pPr>
      <w:widowControl w:val="0"/>
      <w:jc w:val="both"/>
    </w:pPr>
    <w:rPr>
      <w:rFonts w:ascii="宋体" w:eastAsia="宋体" w:hAnsi="Courier New" w:cs="Courier New"/>
      <w:kern w:val="2"/>
      <w:sz w:val="21"/>
      <w:szCs w:val="21"/>
      <w:lang w:val="en-US" w:eastAsia="zh-CN"/>
    </w:rPr>
  </w:style>
  <w:style w:type="character" w:customStyle="1" w:styleId="Char3">
    <w:name w:val="纯文本 Char"/>
    <w:basedOn w:val="a0"/>
    <w:link w:val="ac"/>
    <w:rsid w:val="009F0741"/>
    <w:rPr>
      <w:rFonts w:ascii="宋体" w:eastAsia="宋体" w:hAnsi="Courier New" w:cs="Courier New"/>
      <w:kern w:val="2"/>
      <w:sz w:val="21"/>
      <w:szCs w:val="21"/>
      <w:bdr w:val="none" w:sz="0" w:space="0" w:color="auto"/>
      <w:lang w:val="en-US" w:eastAsia="zh-CN"/>
    </w:rPr>
  </w:style>
  <w:style w:type="paragraph" w:styleId="ad">
    <w:name w:val="header"/>
    <w:basedOn w:val="a"/>
    <w:link w:val="Char4"/>
    <w:uiPriority w:val="99"/>
    <w:unhideWhenUsed/>
    <w:rsid w:val="003809B3"/>
    <w:pPr>
      <w:tabs>
        <w:tab w:val="center" w:pos="4680"/>
        <w:tab w:val="right" w:pos="9360"/>
      </w:tabs>
    </w:pPr>
  </w:style>
  <w:style w:type="character" w:customStyle="1" w:styleId="Char4">
    <w:name w:val="页眉 Char"/>
    <w:basedOn w:val="a0"/>
    <w:link w:val="ad"/>
    <w:uiPriority w:val="99"/>
    <w:rsid w:val="003809B3"/>
    <w:rPr>
      <w:rFonts w:eastAsia="Times New Roman"/>
      <w:sz w:val="24"/>
      <w:szCs w:val="24"/>
      <w:bdr w:val="none" w:sz="0" w:space="0" w:color="auto"/>
    </w:rPr>
  </w:style>
  <w:style w:type="character" w:customStyle="1" w:styleId="Char">
    <w:name w:val="页脚 Char"/>
    <w:basedOn w:val="a0"/>
    <w:link w:val="a4"/>
    <w:uiPriority w:val="99"/>
    <w:rsid w:val="003809B3"/>
    <w:rPr>
      <w:rFonts w:ascii="Calibri" w:eastAsia="Calibri" w:hAnsi="Calibri" w:cs="Calibri"/>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58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a4">
    <w:name w:val="footer"/>
    <w:link w:val="Char"/>
    <w:uiPriority w:val="99"/>
    <w:pPr>
      <w:tabs>
        <w:tab w:val="center" w:pos="4819"/>
        <w:tab w:val="right" w:pos="9638"/>
      </w:tabs>
    </w:pPr>
    <w:rPr>
      <w:rFonts w:ascii="Calibri" w:eastAsia="Calibri" w:hAnsi="Calibri" w:cs="Calibri"/>
      <w:color w:val="000000"/>
      <w:sz w:val="24"/>
      <w:szCs w:val="24"/>
      <w:u w:color="000000"/>
    </w:rPr>
  </w:style>
  <w:style w:type="paragraph" w:customStyle="1" w:styleId="p1">
    <w:name w:val="p1"/>
    <w:rPr>
      <w:rFonts w:ascii="Helvetica" w:hAnsi="Helvetica" w:cs="Arial Unicode MS"/>
      <w:color w:val="000000"/>
      <w:sz w:val="14"/>
      <w:szCs w:val="14"/>
      <w:u w:color="000000"/>
    </w:rPr>
  </w:style>
  <w:style w:type="character" w:customStyle="1" w:styleId="None">
    <w:name w:val="None"/>
  </w:style>
  <w:style w:type="character" w:customStyle="1" w:styleId="Hyperlink0">
    <w:name w:val="Hyperlink.0"/>
    <w:basedOn w:val="None"/>
    <w:rPr>
      <w:rFonts w:ascii="Book Antiqua" w:eastAsia="Book Antiqua" w:hAnsi="Book Antiqua" w:cs="Book Antiqua"/>
      <w:color w:val="0000FF"/>
      <w:sz w:val="17"/>
      <w:szCs w:val="17"/>
      <w:u w:val="single" w:color="0000FF"/>
    </w:rPr>
  </w:style>
  <w:style w:type="character" w:customStyle="1" w:styleId="Hyperlink3">
    <w:name w:val="Hyperlink.3"/>
    <w:rPr>
      <w:rFonts w:ascii="Times New Roman" w:eastAsia="Times New Roman" w:hAnsi="Times New Roman" w:cs="Times New Roman"/>
    </w:rPr>
  </w:style>
  <w:style w:type="numbering" w:customStyle="1" w:styleId="ImportedStyle1">
    <w:name w:val="Imported Style 1"/>
    <w:pPr>
      <w:numPr>
        <w:numId w:val="1"/>
      </w:numPr>
    </w:pPr>
  </w:style>
  <w:style w:type="character" w:customStyle="1" w:styleId="Hyperlink12">
    <w:name w:val="Hyperlink.12"/>
    <w:rPr>
      <w:lang w:val="en-US"/>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paragraph" w:styleId="a5">
    <w:name w:val="List Paragraph"/>
    <w:uiPriority w:val="34"/>
    <w:qFormat/>
    <w:pPr>
      <w:ind w:left="720"/>
    </w:pPr>
    <w:rPr>
      <w:rFonts w:ascii="Calibri" w:eastAsia="Calibri" w:hAnsi="Calibri" w:cs="Calibri"/>
      <w:color w:val="000000"/>
      <w:sz w:val="24"/>
      <w:szCs w:val="24"/>
      <w:u w:color="000000"/>
    </w:rPr>
  </w:style>
  <w:style w:type="character" w:customStyle="1" w:styleId="Hyperlink1">
    <w:name w:val="Hyperlink.1"/>
    <w:basedOn w:val="None"/>
    <w:rPr>
      <w:rFonts w:ascii="Times New Roman" w:eastAsia="Times New Roman" w:hAnsi="Times New Roman" w:cs="Times New Roman"/>
      <w:b/>
      <w:bCs/>
    </w:rPr>
  </w:style>
  <w:style w:type="character" w:customStyle="1" w:styleId="Hyperlink2">
    <w:name w:val="Hyperlink.2"/>
    <w:basedOn w:val="None"/>
    <w:rPr>
      <w:rFonts w:ascii="Times New Roman" w:eastAsia="Times New Roman" w:hAnsi="Times New Roman" w:cs="Times New Roman"/>
      <w:color w:val="000000"/>
      <w:u w:val="none" w:color="000000"/>
    </w:rPr>
  </w:style>
  <w:style w:type="character" w:customStyle="1" w:styleId="Hyperlink4">
    <w:name w:val="Hyperlink.4"/>
    <w:basedOn w:val="None"/>
    <w:rPr>
      <w:rFonts w:ascii="Times New Roman" w:eastAsia="Times New Roman" w:hAnsi="Times New Roman" w:cs="Times New Roman"/>
    </w:rPr>
  </w:style>
  <w:style w:type="character" w:customStyle="1" w:styleId="Hyperlink5">
    <w:name w:val="Hyperlink.5"/>
    <w:basedOn w:val="None"/>
    <w:rPr>
      <w:color w:val="000000"/>
      <w:u w:val="none" w:color="000000"/>
    </w:rPr>
  </w:style>
  <w:style w:type="character" w:customStyle="1" w:styleId="Hyperlink6">
    <w:name w:val="Hyperlink.6"/>
    <w:basedOn w:val="None"/>
    <w:rPr>
      <w:rFonts w:ascii="Times New Roman" w:eastAsia="Times New Roman" w:hAnsi="Times New Roman" w:cs="Times New Roman"/>
      <w:b/>
      <w:bCs/>
      <w:color w:val="000000"/>
      <w:u w:val="none" w:color="000000"/>
      <w:lang w:val="en-US"/>
    </w:rPr>
  </w:style>
  <w:style w:type="paragraph" w:styleId="a6">
    <w:name w:val="Normal (Web)"/>
    <w:pPr>
      <w:spacing w:before="100" w:after="100"/>
    </w:pPr>
    <w:rPr>
      <w:rFonts w:eastAsia="Times New Roman"/>
      <w:color w:val="000000"/>
      <w:sz w:val="24"/>
      <w:szCs w:val="24"/>
      <w:u w:color="000000"/>
    </w:rPr>
  </w:style>
  <w:style w:type="character" w:customStyle="1" w:styleId="Hyperlink7">
    <w:name w:val="Hyperlink.7"/>
    <w:basedOn w:val="None"/>
    <w:rPr>
      <w:rFonts w:ascii="Times New Roman" w:eastAsia="Times New Roman" w:hAnsi="Times New Roman" w:cs="Times New Roman"/>
      <w:color w:val="000000"/>
      <w:u w:val="none" w:color="000000"/>
      <w:lang w:val="en-US"/>
    </w:rPr>
  </w:style>
  <w:style w:type="character" w:customStyle="1" w:styleId="Hyperlink8">
    <w:name w:val="Hyperlink.8"/>
    <w:basedOn w:val="None"/>
    <w:rPr>
      <w:color w:val="000000"/>
      <w:u w:val="none" w:color="000000"/>
      <w:lang w:val="it-IT"/>
    </w:rPr>
  </w:style>
  <w:style w:type="character" w:customStyle="1" w:styleId="Hyperlink9">
    <w:name w:val="Hyperlink.9"/>
    <w:basedOn w:val="None"/>
    <w:rPr>
      <w:rFonts w:ascii="Times New Roman" w:eastAsia="Times New Roman" w:hAnsi="Times New Roman" w:cs="Times New Roman"/>
      <w:b/>
      <w:bCs/>
      <w:color w:val="000000"/>
      <w:u w:val="none" w:color="000000"/>
      <w:lang w:val="it-IT"/>
    </w:rPr>
  </w:style>
  <w:style w:type="character" w:customStyle="1" w:styleId="Hyperlink10">
    <w:name w:val="Hyperlink.10"/>
    <w:basedOn w:val="None"/>
    <w:rPr>
      <w:rFonts w:ascii="Times New Roman" w:eastAsia="Times New Roman" w:hAnsi="Times New Roman" w:cs="Times New Roman"/>
      <w:color w:val="000000"/>
      <w:u w:val="none" w:color="000000"/>
      <w:lang w:val="it-IT"/>
    </w:rPr>
  </w:style>
  <w:style w:type="character" w:customStyle="1" w:styleId="Hyperlink11">
    <w:name w:val="Hyperlink.11"/>
    <w:basedOn w:val="None"/>
    <w:rPr>
      <w:color w:val="000000"/>
      <w:u w:val="none" w:color="000000"/>
      <w:lang w:val="en-US"/>
    </w:rPr>
  </w:style>
  <w:style w:type="character" w:customStyle="1" w:styleId="Hyperlink13">
    <w:name w:val="Hyperlink.13"/>
    <w:basedOn w:val="None"/>
    <w:rPr>
      <w:rFonts w:ascii="Times New Roman" w:eastAsia="Times New Roman" w:hAnsi="Times New Roman" w:cs="Times New Roman"/>
      <w:b/>
      <w:bCs/>
      <w:color w:val="000000"/>
      <w:u w:val="none" w:color="000000"/>
      <w:lang w:val="en-US"/>
    </w:rPr>
  </w:style>
  <w:style w:type="character" w:styleId="a7">
    <w:name w:val="FollowedHyperlink"/>
    <w:basedOn w:val="a0"/>
    <w:uiPriority w:val="99"/>
    <w:semiHidden/>
    <w:unhideWhenUsed/>
    <w:rsid w:val="00740B33"/>
    <w:rPr>
      <w:color w:val="FF00FF" w:themeColor="followedHyperlink"/>
      <w:u w:val="single"/>
    </w:rPr>
  </w:style>
  <w:style w:type="character" w:styleId="a8">
    <w:name w:val="annotation reference"/>
    <w:basedOn w:val="a0"/>
    <w:uiPriority w:val="99"/>
    <w:semiHidden/>
    <w:unhideWhenUsed/>
    <w:rsid w:val="00BF50AE"/>
    <w:rPr>
      <w:sz w:val="21"/>
      <w:szCs w:val="21"/>
    </w:rPr>
  </w:style>
  <w:style w:type="paragraph" w:styleId="a9">
    <w:name w:val="annotation text"/>
    <w:basedOn w:val="a"/>
    <w:link w:val="Char0"/>
    <w:uiPriority w:val="99"/>
    <w:unhideWhenUsed/>
    <w:rsid w:val="00BF50AE"/>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Char0">
    <w:name w:val="批注文字 Char"/>
    <w:basedOn w:val="a0"/>
    <w:link w:val="a9"/>
    <w:uiPriority w:val="99"/>
    <w:rsid w:val="00BF50AE"/>
    <w:rPr>
      <w:rFonts w:ascii="Calibri" w:eastAsia="Calibri" w:hAnsi="Calibri" w:cs="Calibri"/>
      <w:color w:val="000000"/>
      <w:sz w:val="24"/>
      <w:szCs w:val="24"/>
      <w:u w:color="000000"/>
    </w:rPr>
  </w:style>
  <w:style w:type="paragraph" w:styleId="aa">
    <w:name w:val="annotation subject"/>
    <w:basedOn w:val="a9"/>
    <w:next w:val="a9"/>
    <w:link w:val="Char1"/>
    <w:uiPriority w:val="99"/>
    <w:semiHidden/>
    <w:unhideWhenUsed/>
    <w:rsid w:val="00BF50AE"/>
    <w:rPr>
      <w:b/>
      <w:bCs/>
    </w:rPr>
  </w:style>
  <w:style w:type="character" w:customStyle="1" w:styleId="Char1">
    <w:name w:val="批注主题 Char"/>
    <w:basedOn w:val="Char0"/>
    <w:link w:val="aa"/>
    <w:uiPriority w:val="99"/>
    <w:semiHidden/>
    <w:rsid w:val="00BF50AE"/>
    <w:rPr>
      <w:rFonts w:ascii="Calibri" w:eastAsia="Calibri" w:hAnsi="Calibri" w:cs="Calibri"/>
      <w:b/>
      <w:bCs/>
      <w:color w:val="000000"/>
      <w:sz w:val="24"/>
      <w:szCs w:val="24"/>
      <w:u w:color="000000"/>
    </w:rPr>
  </w:style>
  <w:style w:type="paragraph" w:styleId="ab">
    <w:name w:val="Balloon Text"/>
    <w:basedOn w:val="a"/>
    <w:link w:val="Char2"/>
    <w:uiPriority w:val="99"/>
    <w:semiHidden/>
    <w:unhideWhenUsed/>
    <w:rsid w:val="00BF50AE"/>
    <w:pPr>
      <w:pBdr>
        <w:top w:val="nil"/>
        <w:left w:val="nil"/>
        <w:bottom w:val="nil"/>
        <w:right w:val="nil"/>
        <w:between w:val="nil"/>
        <w:bar w:val="nil"/>
      </w:pBdr>
    </w:pPr>
    <w:rPr>
      <w:rFonts w:ascii="Calibri" w:eastAsia="Calibri" w:hAnsi="Calibri" w:cs="Calibri"/>
      <w:color w:val="000000"/>
      <w:sz w:val="18"/>
      <w:szCs w:val="18"/>
      <w:u w:color="000000"/>
      <w:bdr w:val="nil"/>
    </w:rPr>
  </w:style>
  <w:style w:type="character" w:customStyle="1" w:styleId="Char2">
    <w:name w:val="批注框文本 Char"/>
    <w:basedOn w:val="a0"/>
    <w:link w:val="ab"/>
    <w:uiPriority w:val="99"/>
    <w:semiHidden/>
    <w:rsid w:val="00BF50AE"/>
    <w:rPr>
      <w:rFonts w:ascii="Calibri" w:eastAsia="Calibri" w:hAnsi="Calibri" w:cs="Calibri"/>
      <w:color w:val="000000"/>
      <w:sz w:val="18"/>
      <w:szCs w:val="18"/>
      <w:u w:color="000000"/>
    </w:rPr>
  </w:style>
  <w:style w:type="character" w:customStyle="1" w:styleId="highlight">
    <w:name w:val="highlight"/>
    <w:basedOn w:val="a0"/>
    <w:rsid w:val="00842BCC"/>
  </w:style>
  <w:style w:type="character" w:customStyle="1" w:styleId="UnresolvedMention1">
    <w:name w:val="Unresolved Mention1"/>
    <w:basedOn w:val="a0"/>
    <w:uiPriority w:val="99"/>
    <w:semiHidden/>
    <w:unhideWhenUsed/>
    <w:rsid w:val="00D33985"/>
    <w:rPr>
      <w:color w:val="605E5C"/>
      <w:shd w:val="clear" w:color="auto" w:fill="E1DFDD"/>
    </w:rPr>
  </w:style>
  <w:style w:type="paragraph" w:customStyle="1" w:styleId="details">
    <w:name w:val="details"/>
    <w:basedOn w:val="a"/>
    <w:rsid w:val="003025CD"/>
    <w:pPr>
      <w:spacing w:before="100" w:beforeAutospacing="1" w:after="100" w:afterAutospacing="1"/>
    </w:pPr>
  </w:style>
  <w:style w:type="paragraph" w:styleId="ac">
    <w:name w:val="Plain Text"/>
    <w:basedOn w:val="a"/>
    <w:link w:val="Char3"/>
    <w:rsid w:val="009F0741"/>
    <w:pPr>
      <w:widowControl w:val="0"/>
      <w:jc w:val="both"/>
    </w:pPr>
    <w:rPr>
      <w:rFonts w:ascii="宋体" w:eastAsia="宋体" w:hAnsi="Courier New" w:cs="Courier New"/>
      <w:kern w:val="2"/>
      <w:sz w:val="21"/>
      <w:szCs w:val="21"/>
      <w:lang w:val="en-US" w:eastAsia="zh-CN"/>
    </w:rPr>
  </w:style>
  <w:style w:type="character" w:customStyle="1" w:styleId="Char3">
    <w:name w:val="纯文本 Char"/>
    <w:basedOn w:val="a0"/>
    <w:link w:val="ac"/>
    <w:rsid w:val="009F0741"/>
    <w:rPr>
      <w:rFonts w:ascii="宋体" w:eastAsia="宋体" w:hAnsi="Courier New" w:cs="Courier New"/>
      <w:kern w:val="2"/>
      <w:sz w:val="21"/>
      <w:szCs w:val="21"/>
      <w:bdr w:val="none" w:sz="0" w:space="0" w:color="auto"/>
      <w:lang w:val="en-US" w:eastAsia="zh-CN"/>
    </w:rPr>
  </w:style>
  <w:style w:type="paragraph" w:styleId="ad">
    <w:name w:val="header"/>
    <w:basedOn w:val="a"/>
    <w:link w:val="Char4"/>
    <w:uiPriority w:val="99"/>
    <w:unhideWhenUsed/>
    <w:rsid w:val="003809B3"/>
    <w:pPr>
      <w:tabs>
        <w:tab w:val="center" w:pos="4680"/>
        <w:tab w:val="right" w:pos="9360"/>
      </w:tabs>
    </w:pPr>
  </w:style>
  <w:style w:type="character" w:customStyle="1" w:styleId="Char4">
    <w:name w:val="页眉 Char"/>
    <w:basedOn w:val="a0"/>
    <w:link w:val="ad"/>
    <w:uiPriority w:val="99"/>
    <w:rsid w:val="003809B3"/>
    <w:rPr>
      <w:rFonts w:eastAsia="Times New Roman"/>
      <w:sz w:val="24"/>
      <w:szCs w:val="24"/>
      <w:bdr w:val="none" w:sz="0" w:space="0" w:color="auto"/>
    </w:rPr>
  </w:style>
  <w:style w:type="character" w:customStyle="1" w:styleId="Char">
    <w:name w:val="页脚 Char"/>
    <w:basedOn w:val="a0"/>
    <w:link w:val="a4"/>
    <w:uiPriority w:val="99"/>
    <w:rsid w:val="003809B3"/>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211">
      <w:bodyDiv w:val="1"/>
      <w:marLeft w:val="0"/>
      <w:marRight w:val="0"/>
      <w:marTop w:val="0"/>
      <w:marBottom w:val="0"/>
      <w:divBdr>
        <w:top w:val="none" w:sz="0" w:space="0" w:color="auto"/>
        <w:left w:val="none" w:sz="0" w:space="0" w:color="auto"/>
        <w:bottom w:val="none" w:sz="0" w:space="0" w:color="auto"/>
        <w:right w:val="none" w:sz="0" w:space="0" w:color="auto"/>
      </w:divBdr>
    </w:div>
    <w:div w:id="14353016">
      <w:bodyDiv w:val="1"/>
      <w:marLeft w:val="0"/>
      <w:marRight w:val="0"/>
      <w:marTop w:val="0"/>
      <w:marBottom w:val="0"/>
      <w:divBdr>
        <w:top w:val="none" w:sz="0" w:space="0" w:color="auto"/>
        <w:left w:val="none" w:sz="0" w:space="0" w:color="auto"/>
        <w:bottom w:val="none" w:sz="0" w:space="0" w:color="auto"/>
        <w:right w:val="none" w:sz="0" w:space="0" w:color="auto"/>
      </w:divBdr>
    </w:div>
    <w:div w:id="26756923">
      <w:bodyDiv w:val="1"/>
      <w:marLeft w:val="0"/>
      <w:marRight w:val="0"/>
      <w:marTop w:val="0"/>
      <w:marBottom w:val="0"/>
      <w:divBdr>
        <w:top w:val="none" w:sz="0" w:space="0" w:color="auto"/>
        <w:left w:val="none" w:sz="0" w:space="0" w:color="auto"/>
        <w:bottom w:val="none" w:sz="0" w:space="0" w:color="auto"/>
        <w:right w:val="none" w:sz="0" w:space="0" w:color="auto"/>
      </w:divBdr>
    </w:div>
    <w:div w:id="32047144">
      <w:bodyDiv w:val="1"/>
      <w:marLeft w:val="0"/>
      <w:marRight w:val="0"/>
      <w:marTop w:val="0"/>
      <w:marBottom w:val="0"/>
      <w:divBdr>
        <w:top w:val="none" w:sz="0" w:space="0" w:color="auto"/>
        <w:left w:val="none" w:sz="0" w:space="0" w:color="auto"/>
        <w:bottom w:val="none" w:sz="0" w:space="0" w:color="auto"/>
        <w:right w:val="none" w:sz="0" w:space="0" w:color="auto"/>
      </w:divBdr>
    </w:div>
    <w:div w:id="53048685">
      <w:bodyDiv w:val="1"/>
      <w:marLeft w:val="0"/>
      <w:marRight w:val="0"/>
      <w:marTop w:val="0"/>
      <w:marBottom w:val="0"/>
      <w:divBdr>
        <w:top w:val="none" w:sz="0" w:space="0" w:color="auto"/>
        <w:left w:val="none" w:sz="0" w:space="0" w:color="auto"/>
        <w:bottom w:val="none" w:sz="0" w:space="0" w:color="auto"/>
        <w:right w:val="none" w:sz="0" w:space="0" w:color="auto"/>
      </w:divBdr>
    </w:div>
    <w:div w:id="84158210">
      <w:bodyDiv w:val="1"/>
      <w:marLeft w:val="0"/>
      <w:marRight w:val="0"/>
      <w:marTop w:val="0"/>
      <w:marBottom w:val="0"/>
      <w:divBdr>
        <w:top w:val="none" w:sz="0" w:space="0" w:color="auto"/>
        <w:left w:val="none" w:sz="0" w:space="0" w:color="auto"/>
        <w:bottom w:val="none" w:sz="0" w:space="0" w:color="auto"/>
        <w:right w:val="none" w:sz="0" w:space="0" w:color="auto"/>
      </w:divBdr>
    </w:div>
    <w:div w:id="134689314">
      <w:bodyDiv w:val="1"/>
      <w:marLeft w:val="0"/>
      <w:marRight w:val="0"/>
      <w:marTop w:val="0"/>
      <w:marBottom w:val="0"/>
      <w:divBdr>
        <w:top w:val="none" w:sz="0" w:space="0" w:color="auto"/>
        <w:left w:val="none" w:sz="0" w:space="0" w:color="auto"/>
        <w:bottom w:val="none" w:sz="0" w:space="0" w:color="auto"/>
        <w:right w:val="none" w:sz="0" w:space="0" w:color="auto"/>
      </w:divBdr>
    </w:div>
    <w:div w:id="134957423">
      <w:bodyDiv w:val="1"/>
      <w:marLeft w:val="0"/>
      <w:marRight w:val="0"/>
      <w:marTop w:val="0"/>
      <w:marBottom w:val="0"/>
      <w:divBdr>
        <w:top w:val="none" w:sz="0" w:space="0" w:color="auto"/>
        <w:left w:val="none" w:sz="0" w:space="0" w:color="auto"/>
        <w:bottom w:val="none" w:sz="0" w:space="0" w:color="auto"/>
        <w:right w:val="none" w:sz="0" w:space="0" w:color="auto"/>
      </w:divBdr>
    </w:div>
    <w:div w:id="138617092">
      <w:bodyDiv w:val="1"/>
      <w:marLeft w:val="0"/>
      <w:marRight w:val="0"/>
      <w:marTop w:val="0"/>
      <w:marBottom w:val="0"/>
      <w:divBdr>
        <w:top w:val="none" w:sz="0" w:space="0" w:color="auto"/>
        <w:left w:val="none" w:sz="0" w:space="0" w:color="auto"/>
        <w:bottom w:val="none" w:sz="0" w:space="0" w:color="auto"/>
        <w:right w:val="none" w:sz="0" w:space="0" w:color="auto"/>
      </w:divBdr>
    </w:div>
    <w:div w:id="160779427">
      <w:bodyDiv w:val="1"/>
      <w:marLeft w:val="0"/>
      <w:marRight w:val="0"/>
      <w:marTop w:val="0"/>
      <w:marBottom w:val="0"/>
      <w:divBdr>
        <w:top w:val="none" w:sz="0" w:space="0" w:color="auto"/>
        <w:left w:val="none" w:sz="0" w:space="0" w:color="auto"/>
        <w:bottom w:val="none" w:sz="0" w:space="0" w:color="auto"/>
        <w:right w:val="none" w:sz="0" w:space="0" w:color="auto"/>
      </w:divBdr>
    </w:div>
    <w:div w:id="173106975">
      <w:bodyDiv w:val="1"/>
      <w:marLeft w:val="0"/>
      <w:marRight w:val="0"/>
      <w:marTop w:val="0"/>
      <w:marBottom w:val="0"/>
      <w:divBdr>
        <w:top w:val="none" w:sz="0" w:space="0" w:color="auto"/>
        <w:left w:val="none" w:sz="0" w:space="0" w:color="auto"/>
        <w:bottom w:val="none" w:sz="0" w:space="0" w:color="auto"/>
        <w:right w:val="none" w:sz="0" w:space="0" w:color="auto"/>
      </w:divBdr>
    </w:div>
    <w:div w:id="182598025">
      <w:bodyDiv w:val="1"/>
      <w:marLeft w:val="0"/>
      <w:marRight w:val="0"/>
      <w:marTop w:val="0"/>
      <w:marBottom w:val="0"/>
      <w:divBdr>
        <w:top w:val="none" w:sz="0" w:space="0" w:color="auto"/>
        <w:left w:val="none" w:sz="0" w:space="0" w:color="auto"/>
        <w:bottom w:val="none" w:sz="0" w:space="0" w:color="auto"/>
        <w:right w:val="none" w:sz="0" w:space="0" w:color="auto"/>
      </w:divBdr>
    </w:div>
    <w:div w:id="192766974">
      <w:bodyDiv w:val="1"/>
      <w:marLeft w:val="0"/>
      <w:marRight w:val="0"/>
      <w:marTop w:val="0"/>
      <w:marBottom w:val="0"/>
      <w:divBdr>
        <w:top w:val="none" w:sz="0" w:space="0" w:color="auto"/>
        <w:left w:val="none" w:sz="0" w:space="0" w:color="auto"/>
        <w:bottom w:val="none" w:sz="0" w:space="0" w:color="auto"/>
        <w:right w:val="none" w:sz="0" w:space="0" w:color="auto"/>
      </w:divBdr>
    </w:div>
    <w:div w:id="207188889">
      <w:bodyDiv w:val="1"/>
      <w:marLeft w:val="0"/>
      <w:marRight w:val="0"/>
      <w:marTop w:val="0"/>
      <w:marBottom w:val="0"/>
      <w:divBdr>
        <w:top w:val="none" w:sz="0" w:space="0" w:color="auto"/>
        <w:left w:val="none" w:sz="0" w:space="0" w:color="auto"/>
        <w:bottom w:val="none" w:sz="0" w:space="0" w:color="auto"/>
        <w:right w:val="none" w:sz="0" w:space="0" w:color="auto"/>
      </w:divBdr>
    </w:div>
    <w:div w:id="244264630">
      <w:bodyDiv w:val="1"/>
      <w:marLeft w:val="0"/>
      <w:marRight w:val="0"/>
      <w:marTop w:val="0"/>
      <w:marBottom w:val="0"/>
      <w:divBdr>
        <w:top w:val="none" w:sz="0" w:space="0" w:color="auto"/>
        <w:left w:val="none" w:sz="0" w:space="0" w:color="auto"/>
        <w:bottom w:val="none" w:sz="0" w:space="0" w:color="auto"/>
        <w:right w:val="none" w:sz="0" w:space="0" w:color="auto"/>
      </w:divBdr>
    </w:div>
    <w:div w:id="253442539">
      <w:bodyDiv w:val="1"/>
      <w:marLeft w:val="0"/>
      <w:marRight w:val="0"/>
      <w:marTop w:val="0"/>
      <w:marBottom w:val="0"/>
      <w:divBdr>
        <w:top w:val="none" w:sz="0" w:space="0" w:color="auto"/>
        <w:left w:val="none" w:sz="0" w:space="0" w:color="auto"/>
        <w:bottom w:val="none" w:sz="0" w:space="0" w:color="auto"/>
        <w:right w:val="none" w:sz="0" w:space="0" w:color="auto"/>
      </w:divBdr>
    </w:div>
    <w:div w:id="257450989">
      <w:bodyDiv w:val="1"/>
      <w:marLeft w:val="0"/>
      <w:marRight w:val="0"/>
      <w:marTop w:val="0"/>
      <w:marBottom w:val="0"/>
      <w:divBdr>
        <w:top w:val="none" w:sz="0" w:space="0" w:color="auto"/>
        <w:left w:val="none" w:sz="0" w:space="0" w:color="auto"/>
        <w:bottom w:val="none" w:sz="0" w:space="0" w:color="auto"/>
        <w:right w:val="none" w:sz="0" w:space="0" w:color="auto"/>
      </w:divBdr>
    </w:div>
    <w:div w:id="290286589">
      <w:bodyDiv w:val="1"/>
      <w:marLeft w:val="0"/>
      <w:marRight w:val="0"/>
      <w:marTop w:val="0"/>
      <w:marBottom w:val="0"/>
      <w:divBdr>
        <w:top w:val="none" w:sz="0" w:space="0" w:color="auto"/>
        <w:left w:val="none" w:sz="0" w:space="0" w:color="auto"/>
        <w:bottom w:val="none" w:sz="0" w:space="0" w:color="auto"/>
        <w:right w:val="none" w:sz="0" w:space="0" w:color="auto"/>
      </w:divBdr>
    </w:div>
    <w:div w:id="301694318">
      <w:bodyDiv w:val="1"/>
      <w:marLeft w:val="0"/>
      <w:marRight w:val="0"/>
      <w:marTop w:val="0"/>
      <w:marBottom w:val="0"/>
      <w:divBdr>
        <w:top w:val="none" w:sz="0" w:space="0" w:color="auto"/>
        <w:left w:val="none" w:sz="0" w:space="0" w:color="auto"/>
        <w:bottom w:val="none" w:sz="0" w:space="0" w:color="auto"/>
        <w:right w:val="none" w:sz="0" w:space="0" w:color="auto"/>
      </w:divBdr>
    </w:div>
    <w:div w:id="311719538">
      <w:bodyDiv w:val="1"/>
      <w:marLeft w:val="0"/>
      <w:marRight w:val="0"/>
      <w:marTop w:val="0"/>
      <w:marBottom w:val="0"/>
      <w:divBdr>
        <w:top w:val="none" w:sz="0" w:space="0" w:color="auto"/>
        <w:left w:val="none" w:sz="0" w:space="0" w:color="auto"/>
        <w:bottom w:val="none" w:sz="0" w:space="0" w:color="auto"/>
        <w:right w:val="none" w:sz="0" w:space="0" w:color="auto"/>
      </w:divBdr>
    </w:div>
    <w:div w:id="328871758">
      <w:bodyDiv w:val="1"/>
      <w:marLeft w:val="0"/>
      <w:marRight w:val="0"/>
      <w:marTop w:val="0"/>
      <w:marBottom w:val="0"/>
      <w:divBdr>
        <w:top w:val="none" w:sz="0" w:space="0" w:color="auto"/>
        <w:left w:val="none" w:sz="0" w:space="0" w:color="auto"/>
        <w:bottom w:val="none" w:sz="0" w:space="0" w:color="auto"/>
        <w:right w:val="none" w:sz="0" w:space="0" w:color="auto"/>
      </w:divBdr>
    </w:div>
    <w:div w:id="344135634">
      <w:bodyDiv w:val="1"/>
      <w:marLeft w:val="0"/>
      <w:marRight w:val="0"/>
      <w:marTop w:val="0"/>
      <w:marBottom w:val="0"/>
      <w:divBdr>
        <w:top w:val="none" w:sz="0" w:space="0" w:color="auto"/>
        <w:left w:val="none" w:sz="0" w:space="0" w:color="auto"/>
        <w:bottom w:val="none" w:sz="0" w:space="0" w:color="auto"/>
        <w:right w:val="none" w:sz="0" w:space="0" w:color="auto"/>
      </w:divBdr>
    </w:div>
    <w:div w:id="363097295">
      <w:bodyDiv w:val="1"/>
      <w:marLeft w:val="0"/>
      <w:marRight w:val="0"/>
      <w:marTop w:val="0"/>
      <w:marBottom w:val="0"/>
      <w:divBdr>
        <w:top w:val="none" w:sz="0" w:space="0" w:color="auto"/>
        <w:left w:val="none" w:sz="0" w:space="0" w:color="auto"/>
        <w:bottom w:val="none" w:sz="0" w:space="0" w:color="auto"/>
        <w:right w:val="none" w:sz="0" w:space="0" w:color="auto"/>
      </w:divBdr>
    </w:div>
    <w:div w:id="369037213">
      <w:bodyDiv w:val="1"/>
      <w:marLeft w:val="0"/>
      <w:marRight w:val="0"/>
      <w:marTop w:val="0"/>
      <w:marBottom w:val="0"/>
      <w:divBdr>
        <w:top w:val="none" w:sz="0" w:space="0" w:color="auto"/>
        <w:left w:val="none" w:sz="0" w:space="0" w:color="auto"/>
        <w:bottom w:val="none" w:sz="0" w:space="0" w:color="auto"/>
        <w:right w:val="none" w:sz="0" w:space="0" w:color="auto"/>
      </w:divBdr>
    </w:div>
    <w:div w:id="375276871">
      <w:bodyDiv w:val="1"/>
      <w:marLeft w:val="0"/>
      <w:marRight w:val="0"/>
      <w:marTop w:val="0"/>
      <w:marBottom w:val="0"/>
      <w:divBdr>
        <w:top w:val="none" w:sz="0" w:space="0" w:color="auto"/>
        <w:left w:val="none" w:sz="0" w:space="0" w:color="auto"/>
        <w:bottom w:val="none" w:sz="0" w:space="0" w:color="auto"/>
        <w:right w:val="none" w:sz="0" w:space="0" w:color="auto"/>
      </w:divBdr>
    </w:div>
    <w:div w:id="399983538">
      <w:bodyDiv w:val="1"/>
      <w:marLeft w:val="0"/>
      <w:marRight w:val="0"/>
      <w:marTop w:val="0"/>
      <w:marBottom w:val="0"/>
      <w:divBdr>
        <w:top w:val="none" w:sz="0" w:space="0" w:color="auto"/>
        <w:left w:val="none" w:sz="0" w:space="0" w:color="auto"/>
        <w:bottom w:val="none" w:sz="0" w:space="0" w:color="auto"/>
        <w:right w:val="none" w:sz="0" w:space="0" w:color="auto"/>
      </w:divBdr>
    </w:div>
    <w:div w:id="409234980">
      <w:bodyDiv w:val="1"/>
      <w:marLeft w:val="0"/>
      <w:marRight w:val="0"/>
      <w:marTop w:val="0"/>
      <w:marBottom w:val="0"/>
      <w:divBdr>
        <w:top w:val="none" w:sz="0" w:space="0" w:color="auto"/>
        <w:left w:val="none" w:sz="0" w:space="0" w:color="auto"/>
        <w:bottom w:val="none" w:sz="0" w:space="0" w:color="auto"/>
        <w:right w:val="none" w:sz="0" w:space="0" w:color="auto"/>
      </w:divBdr>
    </w:div>
    <w:div w:id="468593795">
      <w:bodyDiv w:val="1"/>
      <w:marLeft w:val="0"/>
      <w:marRight w:val="0"/>
      <w:marTop w:val="0"/>
      <w:marBottom w:val="0"/>
      <w:divBdr>
        <w:top w:val="none" w:sz="0" w:space="0" w:color="auto"/>
        <w:left w:val="none" w:sz="0" w:space="0" w:color="auto"/>
        <w:bottom w:val="none" w:sz="0" w:space="0" w:color="auto"/>
        <w:right w:val="none" w:sz="0" w:space="0" w:color="auto"/>
      </w:divBdr>
    </w:div>
    <w:div w:id="475996026">
      <w:bodyDiv w:val="1"/>
      <w:marLeft w:val="0"/>
      <w:marRight w:val="0"/>
      <w:marTop w:val="0"/>
      <w:marBottom w:val="0"/>
      <w:divBdr>
        <w:top w:val="none" w:sz="0" w:space="0" w:color="auto"/>
        <w:left w:val="none" w:sz="0" w:space="0" w:color="auto"/>
        <w:bottom w:val="none" w:sz="0" w:space="0" w:color="auto"/>
        <w:right w:val="none" w:sz="0" w:space="0" w:color="auto"/>
      </w:divBdr>
    </w:div>
    <w:div w:id="489835371">
      <w:bodyDiv w:val="1"/>
      <w:marLeft w:val="0"/>
      <w:marRight w:val="0"/>
      <w:marTop w:val="0"/>
      <w:marBottom w:val="0"/>
      <w:divBdr>
        <w:top w:val="none" w:sz="0" w:space="0" w:color="auto"/>
        <w:left w:val="none" w:sz="0" w:space="0" w:color="auto"/>
        <w:bottom w:val="none" w:sz="0" w:space="0" w:color="auto"/>
        <w:right w:val="none" w:sz="0" w:space="0" w:color="auto"/>
      </w:divBdr>
    </w:div>
    <w:div w:id="581722091">
      <w:bodyDiv w:val="1"/>
      <w:marLeft w:val="0"/>
      <w:marRight w:val="0"/>
      <w:marTop w:val="0"/>
      <w:marBottom w:val="0"/>
      <w:divBdr>
        <w:top w:val="none" w:sz="0" w:space="0" w:color="auto"/>
        <w:left w:val="none" w:sz="0" w:space="0" w:color="auto"/>
        <w:bottom w:val="none" w:sz="0" w:space="0" w:color="auto"/>
        <w:right w:val="none" w:sz="0" w:space="0" w:color="auto"/>
      </w:divBdr>
    </w:div>
    <w:div w:id="587496732">
      <w:bodyDiv w:val="1"/>
      <w:marLeft w:val="0"/>
      <w:marRight w:val="0"/>
      <w:marTop w:val="0"/>
      <w:marBottom w:val="0"/>
      <w:divBdr>
        <w:top w:val="none" w:sz="0" w:space="0" w:color="auto"/>
        <w:left w:val="none" w:sz="0" w:space="0" w:color="auto"/>
        <w:bottom w:val="none" w:sz="0" w:space="0" w:color="auto"/>
        <w:right w:val="none" w:sz="0" w:space="0" w:color="auto"/>
      </w:divBdr>
    </w:div>
    <w:div w:id="605963319">
      <w:bodyDiv w:val="1"/>
      <w:marLeft w:val="0"/>
      <w:marRight w:val="0"/>
      <w:marTop w:val="0"/>
      <w:marBottom w:val="0"/>
      <w:divBdr>
        <w:top w:val="none" w:sz="0" w:space="0" w:color="auto"/>
        <w:left w:val="none" w:sz="0" w:space="0" w:color="auto"/>
        <w:bottom w:val="none" w:sz="0" w:space="0" w:color="auto"/>
        <w:right w:val="none" w:sz="0" w:space="0" w:color="auto"/>
      </w:divBdr>
    </w:div>
    <w:div w:id="620769113">
      <w:bodyDiv w:val="1"/>
      <w:marLeft w:val="0"/>
      <w:marRight w:val="0"/>
      <w:marTop w:val="0"/>
      <w:marBottom w:val="0"/>
      <w:divBdr>
        <w:top w:val="none" w:sz="0" w:space="0" w:color="auto"/>
        <w:left w:val="none" w:sz="0" w:space="0" w:color="auto"/>
        <w:bottom w:val="none" w:sz="0" w:space="0" w:color="auto"/>
        <w:right w:val="none" w:sz="0" w:space="0" w:color="auto"/>
      </w:divBdr>
    </w:div>
    <w:div w:id="637346080">
      <w:bodyDiv w:val="1"/>
      <w:marLeft w:val="0"/>
      <w:marRight w:val="0"/>
      <w:marTop w:val="0"/>
      <w:marBottom w:val="0"/>
      <w:divBdr>
        <w:top w:val="none" w:sz="0" w:space="0" w:color="auto"/>
        <w:left w:val="none" w:sz="0" w:space="0" w:color="auto"/>
        <w:bottom w:val="none" w:sz="0" w:space="0" w:color="auto"/>
        <w:right w:val="none" w:sz="0" w:space="0" w:color="auto"/>
      </w:divBdr>
    </w:div>
    <w:div w:id="645159440">
      <w:bodyDiv w:val="1"/>
      <w:marLeft w:val="0"/>
      <w:marRight w:val="0"/>
      <w:marTop w:val="0"/>
      <w:marBottom w:val="0"/>
      <w:divBdr>
        <w:top w:val="none" w:sz="0" w:space="0" w:color="auto"/>
        <w:left w:val="none" w:sz="0" w:space="0" w:color="auto"/>
        <w:bottom w:val="none" w:sz="0" w:space="0" w:color="auto"/>
        <w:right w:val="none" w:sz="0" w:space="0" w:color="auto"/>
      </w:divBdr>
    </w:div>
    <w:div w:id="686834390">
      <w:bodyDiv w:val="1"/>
      <w:marLeft w:val="0"/>
      <w:marRight w:val="0"/>
      <w:marTop w:val="0"/>
      <w:marBottom w:val="0"/>
      <w:divBdr>
        <w:top w:val="none" w:sz="0" w:space="0" w:color="auto"/>
        <w:left w:val="none" w:sz="0" w:space="0" w:color="auto"/>
        <w:bottom w:val="none" w:sz="0" w:space="0" w:color="auto"/>
        <w:right w:val="none" w:sz="0" w:space="0" w:color="auto"/>
      </w:divBdr>
    </w:div>
    <w:div w:id="693920442">
      <w:bodyDiv w:val="1"/>
      <w:marLeft w:val="0"/>
      <w:marRight w:val="0"/>
      <w:marTop w:val="0"/>
      <w:marBottom w:val="0"/>
      <w:divBdr>
        <w:top w:val="none" w:sz="0" w:space="0" w:color="auto"/>
        <w:left w:val="none" w:sz="0" w:space="0" w:color="auto"/>
        <w:bottom w:val="none" w:sz="0" w:space="0" w:color="auto"/>
        <w:right w:val="none" w:sz="0" w:space="0" w:color="auto"/>
      </w:divBdr>
    </w:div>
    <w:div w:id="757099746">
      <w:bodyDiv w:val="1"/>
      <w:marLeft w:val="0"/>
      <w:marRight w:val="0"/>
      <w:marTop w:val="0"/>
      <w:marBottom w:val="0"/>
      <w:divBdr>
        <w:top w:val="none" w:sz="0" w:space="0" w:color="auto"/>
        <w:left w:val="none" w:sz="0" w:space="0" w:color="auto"/>
        <w:bottom w:val="none" w:sz="0" w:space="0" w:color="auto"/>
        <w:right w:val="none" w:sz="0" w:space="0" w:color="auto"/>
      </w:divBdr>
    </w:div>
    <w:div w:id="770785467">
      <w:bodyDiv w:val="1"/>
      <w:marLeft w:val="0"/>
      <w:marRight w:val="0"/>
      <w:marTop w:val="0"/>
      <w:marBottom w:val="0"/>
      <w:divBdr>
        <w:top w:val="none" w:sz="0" w:space="0" w:color="auto"/>
        <w:left w:val="none" w:sz="0" w:space="0" w:color="auto"/>
        <w:bottom w:val="none" w:sz="0" w:space="0" w:color="auto"/>
        <w:right w:val="none" w:sz="0" w:space="0" w:color="auto"/>
      </w:divBdr>
    </w:div>
    <w:div w:id="778372279">
      <w:bodyDiv w:val="1"/>
      <w:marLeft w:val="0"/>
      <w:marRight w:val="0"/>
      <w:marTop w:val="0"/>
      <w:marBottom w:val="0"/>
      <w:divBdr>
        <w:top w:val="none" w:sz="0" w:space="0" w:color="auto"/>
        <w:left w:val="none" w:sz="0" w:space="0" w:color="auto"/>
        <w:bottom w:val="none" w:sz="0" w:space="0" w:color="auto"/>
        <w:right w:val="none" w:sz="0" w:space="0" w:color="auto"/>
      </w:divBdr>
    </w:div>
    <w:div w:id="780300358">
      <w:bodyDiv w:val="1"/>
      <w:marLeft w:val="0"/>
      <w:marRight w:val="0"/>
      <w:marTop w:val="0"/>
      <w:marBottom w:val="0"/>
      <w:divBdr>
        <w:top w:val="none" w:sz="0" w:space="0" w:color="auto"/>
        <w:left w:val="none" w:sz="0" w:space="0" w:color="auto"/>
        <w:bottom w:val="none" w:sz="0" w:space="0" w:color="auto"/>
        <w:right w:val="none" w:sz="0" w:space="0" w:color="auto"/>
      </w:divBdr>
    </w:div>
    <w:div w:id="818544739">
      <w:bodyDiv w:val="1"/>
      <w:marLeft w:val="0"/>
      <w:marRight w:val="0"/>
      <w:marTop w:val="0"/>
      <w:marBottom w:val="0"/>
      <w:divBdr>
        <w:top w:val="none" w:sz="0" w:space="0" w:color="auto"/>
        <w:left w:val="none" w:sz="0" w:space="0" w:color="auto"/>
        <w:bottom w:val="none" w:sz="0" w:space="0" w:color="auto"/>
        <w:right w:val="none" w:sz="0" w:space="0" w:color="auto"/>
      </w:divBdr>
    </w:div>
    <w:div w:id="827861459">
      <w:bodyDiv w:val="1"/>
      <w:marLeft w:val="0"/>
      <w:marRight w:val="0"/>
      <w:marTop w:val="0"/>
      <w:marBottom w:val="0"/>
      <w:divBdr>
        <w:top w:val="none" w:sz="0" w:space="0" w:color="auto"/>
        <w:left w:val="none" w:sz="0" w:space="0" w:color="auto"/>
        <w:bottom w:val="none" w:sz="0" w:space="0" w:color="auto"/>
        <w:right w:val="none" w:sz="0" w:space="0" w:color="auto"/>
      </w:divBdr>
    </w:div>
    <w:div w:id="839585769">
      <w:bodyDiv w:val="1"/>
      <w:marLeft w:val="0"/>
      <w:marRight w:val="0"/>
      <w:marTop w:val="0"/>
      <w:marBottom w:val="0"/>
      <w:divBdr>
        <w:top w:val="none" w:sz="0" w:space="0" w:color="auto"/>
        <w:left w:val="none" w:sz="0" w:space="0" w:color="auto"/>
        <w:bottom w:val="none" w:sz="0" w:space="0" w:color="auto"/>
        <w:right w:val="none" w:sz="0" w:space="0" w:color="auto"/>
      </w:divBdr>
    </w:div>
    <w:div w:id="919601856">
      <w:bodyDiv w:val="1"/>
      <w:marLeft w:val="0"/>
      <w:marRight w:val="0"/>
      <w:marTop w:val="0"/>
      <w:marBottom w:val="0"/>
      <w:divBdr>
        <w:top w:val="none" w:sz="0" w:space="0" w:color="auto"/>
        <w:left w:val="none" w:sz="0" w:space="0" w:color="auto"/>
        <w:bottom w:val="none" w:sz="0" w:space="0" w:color="auto"/>
        <w:right w:val="none" w:sz="0" w:space="0" w:color="auto"/>
      </w:divBdr>
    </w:div>
    <w:div w:id="950013377">
      <w:bodyDiv w:val="1"/>
      <w:marLeft w:val="0"/>
      <w:marRight w:val="0"/>
      <w:marTop w:val="0"/>
      <w:marBottom w:val="0"/>
      <w:divBdr>
        <w:top w:val="none" w:sz="0" w:space="0" w:color="auto"/>
        <w:left w:val="none" w:sz="0" w:space="0" w:color="auto"/>
        <w:bottom w:val="none" w:sz="0" w:space="0" w:color="auto"/>
        <w:right w:val="none" w:sz="0" w:space="0" w:color="auto"/>
      </w:divBdr>
    </w:div>
    <w:div w:id="967512836">
      <w:bodyDiv w:val="1"/>
      <w:marLeft w:val="0"/>
      <w:marRight w:val="0"/>
      <w:marTop w:val="0"/>
      <w:marBottom w:val="0"/>
      <w:divBdr>
        <w:top w:val="none" w:sz="0" w:space="0" w:color="auto"/>
        <w:left w:val="none" w:sz="0" w:space="0" w:color="auto"/>
        <w:bottom w:val="none" w:sz="0" w:space="0" w:color="auto"/>
        <w:right w:val="none" w:sz="0" w:space="0" w:color="auto"/>
      </w:divBdr>
    </w:div>
    <w:div w:id="968635154">
      <w:bodyDiv w:val="1"/>
      <w:marLeft w:val="0"/>
      <w:marRight w:val="0"/>
      <w:marTop w:val="0"/>
      <w:marBottom w:val="0"/>
      <w:divBdr>
        <w:top w:val="none" w:sz="0" w:space="0" w:color="auto"/>
        <w:left w:val="none" w:sz="0" w:space="0" w:color="auto"/>
        <w:bottom w:val="none" w:sz="0" w:space="0" w:color="auto"/>
        <w:right w:val="none" w:sz="0" w:space="0" w:color="auto"/>
      </w:divBdr>
    </w:div>
    <w:div w:id="984552911">
      <w:bodyDiv w:val="1"/>
      <w:marLeft w:val="0"/>
      <w:marRight w:val="0"/>
      <w:marTop w:val="0"/>
      <w:marBottom w:val="0"/>
      <w:divBdr>
        <w:top w:val="none" w:sz="0" w:space="0" w:color="auto"/>
        <w:left w:val="none" w:sz="0" w:space="0" w:color="auto"/>
        <w:bottom w:val="none" w:sz="0" w:space="0" w:color="auto"/>
        <w:right w:val="none" w:sz="0" w:space="0" w:color="auto"/>
      </w:divBdr>
    </w:div>
    <w:div w:id="992833891">
      <w:bodyDiv w:val="1"/>
      <w:marLeft w:val="0"/>
      <w:marRight w:val="0"/>
      <w:marTop w:val="0"/>
      <w:marBottom w:val="0"/>
      <w:divBdr>
        <w:top w:val="none" w:sz="0" w:space="0" w:color="auto"/>
        <w:left w:val="none" w:sz="0" w:space="0" w:color="auto"/>
        <w:bottom w:val="none" w:sz="0" w:space="0" w:color="auto"/>
        <w:right w:val="none" w:sz="0" w:space="0" w:color="auto"/>
      </w:divBdr>
    </w:div>
    <w:div w:id="1003557461">
      <w:bodyDiv w:val="1"/>
      <w:marLeft w:val="0"/>
      <w:marRight w:val="0"/>
      <w:marTop w:val="0"/>
      <w:marBottom w:val="0"/>
      <w:divBdr>
        <w:top w:val="none" w:sz="0" w:space="0" w:color="auto"/>
        <w:left w:val="none" w:sz="0" w:space="0" w:color="auto"/>
        <w:bottom w:val="none" w:sz="0" w:space="0" w:color="auto"/>
        <w:right w:val="none" w:sz="0" w:space="0" w:color="auto"/>
      </w:divBdr>
    </w:div>
    <w:div w:id="1005211014">
      <w:bodyDiv w:val="1"/>
      <w:marLeft w:val="0"/>
      <w:marRight w:val="0"/>
      <w:marTop w:val="0"/>
      <w:marBottom w:val="0"/>
      <w:divBdr>
        <w:top w:val="none" w:sz="0" w:space="0" w:color="auto"/>
        <w:left w:val="none" w:sz="0" w:space="0" w:color="auto"/>
        <w:bottom w:val="none" w:sz="0" w:space="0" w:color="auto"/>
        <w:right w:val="none" w:sz="0" w:space="0" w:color="auto"/>
      </w:divBdr>
    </w:div>
    <w:div w:id="1020356573">
      <w:bodyDiv w:val="1"/>
      <w:marLeft w:val="0"/>
      <w:marRight w:val="0"/>
      <w:marTop w:val="0"/>
      <w:marBottom w:val="0"/>
      <w:divBdr>
        <w:top w:val="none" w:sz="0" w:space="0" w:color="auto"/>
        <w:left w:val="none" w:sz="0" w:space="0" w:color="auto"/>
        <w:bottom w:val="none" w:sz="0" w:space="0" w:color="auto"/>
        <w:right w:val="none" w:sz="0" w:space="0" w:color="auto"/>
      </w:divBdr>
    </w:div>
    <w:div w:id="1033457643">
      <w:bodyDiv w:val="1"/>
      <w:marLeft w:val="0"/>
      <w:marRight w:val="0"/>
      <w:marTop w:val="0"/>
      <w:marBottom w:val="0"/>
      <w:divBdr>
        <w:top w:val="none" w:sz="0" w:space="0" w:color="auto"/>
        <w:left w:val="none" w:sz="0" w:space="0" w:color="auto"/>
        <w:bottom w:val="none" w:sz="0" w:space="0" w:color="auto"/>
        <w:right w:val="none" w:sz="0" w:space="0" w:color="auto"/>
      </w:divBdr>
    </w:div>
    <w:div w:id="1058630170">
      <w:bodyDiv w:val="1"/>
      <w:marLeft w:val="0"/>
      <w:marRight w:val="0"/>
      <w:marTop w:val="0"/>
      <w:marBottom w:val="0"/>
      <w:divBdr>
        <w:top w:val="none" w:sz="0" w:space="0" w:color="auto"/>
        <w:left w:val="none" w:sz="0" w:space="0" w:color="auto"/>
        <w:bottom w:val="none" w:sz="0" w:space="0" w:color="auto"/>
        <w:right w:val="none" w:sz="0" w:space="0" w:color="auto"/>
      </w:divBdr>
    </w:div>
    <w:div w:id="1075668194">
      <w:bodyDiv w:val="1"/>
      <w:marLeft w:val="0"/>
      <w:marRight w:val="0"/>
      <w:marTop w:val="0"/>
      <w:marBottom w:val="0"/>
      <w:divBdr>
        <w:top w:val="none" w:sz="0" w:space="0" w:color="auto"/>
        <w:left w:val="none" w:sz="0" w:space="0" w:color="auto"/>
        <w:bottom w:val="none" w:sz="0" w:space="0" w:color="auto"/>
        <w:right w:val="none" w:sz="0" w:space="0" w:color="auto"/>
      </w:divBdr>
    </w:div>
    <w:div w:id="1101796651">
      <w:bodyDiv w:val="1"/>
      <w:marLeft w:val="0"/>
      <w:marRight w:val="0"/>
      <w:marTop w:val="0"/>
      <w:marBottom w:val="0"/>
      <w:divBdr>
        <w:top w:val="none" w:sz="0" w:space="0" w:color="auto"/>
        <w:left w:val="none" w:sz="0" w:space="0" w:color="auto"/>
        <w:bottom w:val="none" w:sz="0" w:space="0" w:color="auto"/>
        <w:right w:val="none" w:sz="0" w:space="0" w:color="auto"/>
      </w:divBdr>
    </w:div>
    <w:div w:id="1107888418">
      <w:bodyDiv w:val="1"/>
      <w:marLeft w:val="0"/>
      <w:marRight w:val="0"/>
      <w:marTop w:val="0"/>
      <w:marBottom w:val="0"/>
      <w:divBdr>
        <w:top w:val="none" w:sz="0" w:space="0" w:color="auto"/>
        <w:left w:val="none" w:sz="0" w:space="0" w:color="auto"/>
        <w:bottom w:val="none" w:sz="0" w:space="0" w:color="auto"/>
        <w:right w:val="none" w:sz="0" w:space="0" w:color="auto"/>
      </w:divBdr>
    </w:div>
    <w:div w:id="1110736489">
      <w:bodyDiv w:val="1"/>
      <w:marLeft w:val="0"/>
      <w:marRight w:val="0"/>
      <w:marTop w:val="0"/>
      <w:marBottom w:val="0"/>
      <w:divBdr>
        <w:top w:val="none" w:sz="0" w:space="0" w:color="auto"/>
        <w:left w:val="none" w:sz="0" w:space="0" w:color="auto"/>
        <w:bottom w:val="none" w:sz="0" w:space="0" w:color="auto"/>
        <w:right w:val="none" w:sz="0" w:space="0" w:color="auto"/>
      </w:divBdr>
    </w:div>
    <w:div w:id="1144079417">
      <w:bodyDiv w:val="1"/>
      <w:marLeft w:val="0"/>
      <w:marRight w:val="0"/>
      <w:marTop w:val="0"/>
      <w:marBottom w:val="0"/>
      <w:divBdr>
        <w:top w:val="none" w:sz="0" w:space="0" w:color="auto"/>
        <w:left w:val="none" w:sz="0" w:space="0" w:color="auto"/>
        <w:bottom w:val="none" w:sz="0" w:space="0" w:color="auto"/>
        <w:right w:val="none" w:sz="0" w:space="0" w:color="auto"/>
      </w:divBdr>
      <w:divsChild>
        <w:div w:id="184944164">
          <w:marLeft w:val="0"/>
          <w:marRight w:val="0"/>
          <w:marTop w:val="34"/>
          <w:marBottom w:val="34"/>
          <w:divBdr>
            <w:top w:val="none" w:sz="0" w:space="0" w:color="auto"/>
            <w:left w:val="none" w:sz="0" w:space="0" w:color="auto"/>
            <w:bottom w:val="none" w:sz="0" w:space="0" w:color="auto"/>
            <w:right w:val="none" w:sz="0" w:space="0" w:color="auto"/>
          </w:divBdr>
        </w:div>
        <w:div w:id="480462401">
          <w:marLeft w:val="0"/>
          <w:marRight w:val="0"/>
          <w:marTop w:val="0"/>
          <w:marBottom w:val="0"/>
          <w:divBdr>
            <w:top w:val="none" w:sz="0" w:space="0" w:color="auto"/>
            <w:left w:val="none" w:sz="0" w:space="0" w:color="auto"/>
            <w:bottom w:val="none" w:sz="0" w:space="0" w:color="auto"/>
            <w:right w:val="none" w:sz="0" w:space="0" w:color="auto"/>
          </w:divBdr>
        </w:div>
      </w:divsChild>
    </w:div>
    <w:div w:id="1147091024">
      <w:bodyDiv w:val="1"/>
      <w:marLeft w:val="0"/>
      <w:marRight w:val="0"/>
      <w:marTop w:val="0"/>
      <w:marBottom w:val="0"/>
      <w:divBdr>
        <w:top w:val="none" w:sz="0" w:space="0" w:color="auto"/>
        <w:left w:val="none" w:sz="0" w:space="0" w:color="auto"/>
        <w:bottom w:val="none" w:sz="0" w:space="0" w:color="auto"/>
        <w:right w:val="none" w:sz="0" w:space="0" w:color="auto"/>
      </w:divBdr>
    </w:div>
    <w:div w:id="1166020348">
      <w:bodyDiv w:val="1"/>
      <w:marLeft w:val="0"/>
      <w:marRight w:val="0"/>
      <w:marTop w:val="0"/>
      <w:marBottom w:val="0"/>
      <w:divBdr>
        <w:top w:val="none" w:sz="0" w:space="0" w:color="auto"/>
        <w:left w:val="none" w:sz="0" w:space="0" w:color="auto"/>
        <w:bottom w:val="none" w:sz="0" w:space="0" w:color="auto"/>
        <w:right w:val="none" w:sz="0" w:space="0" w:color="auto"/>
      </w:divBdr>
    </w:div>
    <w:div w:id="1178495938">
      <w:bodyDiv w:val="1"/>
      <w:marLeft w:val="0"/>
      <w:marRight w:val="0"/>
      <w:marTop w:val="0"/>
      <w:marBottom w:val="0"/>
      <w:divBdr>
        <w:top w:val="none" w:sz="0" w:space="0" w:color="auto"/>
        <w:left w:val="none" w:sz="0" w:space="0" w:color="auto"/>
        <w:bottom w:val="none" w:sz="0" w:space="0" w:color="auto"/>
        <w:right w:val="none" w:sz="0" w:space="0" w:color="auto"/>
      </w:divBdr>
    </w:div>
    <w:div w:id="1197349330">
      <w:bodyDiv w:val="1"/>
      <w:marLeft w:val="0"/>
      <w:marRight w:val="0"/>
      <w:marTop w:val="0"/>
      <w:marBottom w:val="0"/>
      <w:divBdr>
        <w:top w:val="none" w:sz="0" w:space="0" w:color="auto"/>
        <w:left w:val="none" w:sz="0" w:space="0" w:color="auto"/>
        <w:bottom w:val="none" w:sz="0" w:space="0" w:color="auto"/>
        <w:right w:val="none" w:sz="0" w:space="0" w:color="auto"/>
      </w:divBdr>
    </w:div>
    <w:div w:id="1203397014">
      <w:bodyDiv w:val="1"/>
      <w:marLeft w:val="0"/>
      <w:marRight w:val="0"/>
      <w:marTop w:val="0"/>
      <w:marBottom w:val="0"/>
      <w:divBdr>
        <w:top w:val="none" w:sz="0" w:space="0" w:color="auto"/>
        <w:left w:val="none" w:sz="0" w:space="0" w:color="auto"/>
        <w:bottom w:val="none" w:sz="0" w:space="0" w:color="auto"/>
        <w:right w:val="none" w:sz="0" w:space="0" w:color="auto"/>
      </w:divBdr>
      <w:divsChild>
        <w:div w:id="101075694">
          <w:marLeft w:val="0"/>
          <w:marRight w:val="0"/>
          <w:marTop w:val="34"/>
          <w:marBottom w:val="34"/>
          <w:divBdr>
            <w:top w:val="none" w:sz="0" w:space="0" w:color="auto"/>
            <w:left w:val="none" w:sz="0" w:space="0" w:color="auto"/>
            <w:bottom w:val="none" w:sz="0" w:space="0" w:color="auto"/>
            <w:right w:val="none" w:sz="0" w:space="0" w:color="auto"/>
          </w:divBdr>
        </w:div>
        <w:div w:id="708920360">
          <w:marLeft w:val="0"/>
          <w:marRight w:val="0"/>
          <w:marTop w:val="0"/>
          <w:marBottom w:val="0"/>
          <w:divBdr>
            <w:top w:val="none" w:sz="0" w:space="0" w:color="auto"/>
            <w:left w:val="none" w:sz="0" w:space="0" w:color="auto"/>
            <w:bottom w:val="none" w:sz="0" w:space="0" w:color="auto"/>
            <w:right w:val="none" w:sz="0" w:space="0" w:color="auto"/>
          </w:divBdr>
        </w:div>
      </w:divsChild>
    </w:div>
    <w:div w:id="1214389310">
      <w:bodyDiv w:val="1"/>
      <w:marLeft w:val="0"/>
      <w:marRight w:val="0"/>
      <w:marTop w:val="0"/>
      <w:marBottom w:val="0"/>
      <w:divBdr>
        <w:top w:val="none" w:sz="0" w:space="0" w:color="auto"/>
        <w:left w:val="none" w:sz="0" w:space="0" w:color="auto"/>
        <w:bottom w:val="none" w:sz="0" w:space="0" w:color="auto"/>
        <w:right w:val="none" w:sz="0" w:space="0" w:color="auto"/>
      </w:divBdr>
    </w:div>
    <w:div w:id="1239175621">
      <w:bodyDiv w:val="1"/>
      <w:marLeft w:val="0"/>
      <w:marRight w:val="0"/>
      <w:marTop w:val="0"/>
      <w:marBottom w:val="0"/>
      <w:divBdr>
        <w:top w:val="none" w:sz="0" w:space="0" w:color="auto"/>
        <w:left w:val="none" w:sz="0" w:space="0" w:color="auto"/>
        <w:bottom w:val="none" w:sz="0" w:space="0" w:color="auto"/>
        <w:right w:val="none" w:sz="0" w:space="0" w:color="auto"/>
      </w:divBdr>
    </w:div>
    <w:div w:id="1276861932">
      <w:bodyDiv w:val="1"/>
      <w:marLeft w:val="0"/>
      <w:marRight w:val="0"/>
      <w:marTop w:val="0"/>
      <w:marBottom w:val="0"/>
      <w:divBdr>
        <w:top w:val="none" w:sz="0" w:space="0" w:color="auto"/>
        <w:left w:val="none" w:sz="0" w:space="0" w:color="auto"/>
        <w:bottom w:val="none" w:sz="0" w:space="0" w:color="auto"/>
        <w:right w:val="none" w:sz="0" w:space="0" w:color="auto"/>
      </w:divBdr>
    </w:div>
    <w:div w:id="1297178115">
      <w:bodyDiv w:val="1"/>
      <w:marLeft w:val="0"/>
      <w:marRight w:val="0"/>
      <w:marTop w:val="0"/>
      <w:marBottom w:val="0"/>
      <w:divBdr>
        <w:top w:val="none" w:sz="0" w:space="0" w:color="auto"/>
        <w:left w:val="none" w:sz="0" w:space="0" w:color="auto"/>
        <w:bottom w:val="none" w:sz="0" w:space="0" w:color="auto"/>
        <w:right w:val="none" w:sz="0" w:space="0" w:color="auto"/>
      </w:divBdr>
    </w:div>
    <w:div w:id="1298799510">
      <w:bodyDiv w:val="1"/>
      <w:marLeft w:val="0"/>
      <w:marRight w:val="0"/>
      <w:marTop w:val="0"/>
      <w:marBottom w:val="0"/>
      <w:divBdr>
        <w:top w:val="none" w:sz="0" w:space="0" w:color="auto"/>
        <w:left w:val="none" w:sz="0" w:space="0" w:color="auto"/>
        <w:bottom w:val="none" w:sz="0" w:space="0" w:color="auto"/>
        <w:right w:val="none" w:sz="0" w:space="0" w:color="auto"/>
      </w:divBdr>
    </w:div>
    <w:div w:id="1317877460">
      <w:bodyDiv w:val="1"/>
      <w:marLeft w:val="0"/>
      <w:marRight w:val="0"/>
      <w:marTop w:val="0"/>
      <w:marBottom w:val="0"/>
      <w:divBdr>
        <w:top w:val="none" w:sz="0" w:space="0" w:color="auto"/>
        <w:left w:val="none" w:sz="0" w:space="0" w:color="auto"/>
        <w:bottom w:val="none" w:sz="0" w:space="0" w:color="auto"/>
        <w:right w:val="none" w:sz="0" w:space="0" w:color="auto"/>
      </w:divBdr>
    </w:div>
    <w:div w:id="1327979568">
      <w:bodyDiv w:val="1"/>
      <w:marLeft w:val="0"/>
      <w:marRight w:val="0"/>
      <w:marTop w:val="0"/>
      <w:marBottom w:val="0"/>
      <w:divBdr>
        <w:top w:val="none" w:sz="0" w:space="0" w:color="auto"/>
        <w:left w:val="none" w:sz="0" w:space="0" w:color="auto"/>
        <w:bottom w:val="none" w:sz="0" w:space="0" w:color="auto"/>
        <w:right w:val="none" w:sz="0" w:space="0" w:color="auto"/>
      </w:divBdr>
    </w:div>
    <w:div w:id="1337802961">
      <w:bodyDiv w:val="1"/>
      <w:marLeft w:val="0"/>
      <w:marRight w:val="0"/>
      <w:marTop w:val="0"/>
      <w:marBottom w:val="0"/>
      <w:divBdr>
        <w:top w:val="none" w:sz="0" w:space="0" w:color="auto"/>
        <w:left w:val="none" w:sz="0" w:space="0" w:color="auto"/>
        <w:bottom w:val="none" w:sz="0" w:space="0" w:color="auto"/>
        <w:right w:val="none" w:sz="0" w:space="0" w:color="auto"/>
      </w:divBdr>
    </w:div>
    <w:div w:id="1348865643">
      <w:bodyDiv w:val="1"/>
      <w:marLeft w:val="0"/>
      <w:marRight w:val="0"/>
      <w:marTop w:val="0"/>
      <w:marBottom w:val="0"/>
      <w:divBdr>
        <w:top w:val="none" w:sz="0" w:space="0" w:color="auto"/>
        <w:left w:val="none" w:sz="0" w:space="0" w:color="auto"/>
        <w:bottom w:val="none" w:sz="0" w:space="0" w:color="auto"/>
        <w:right w:val="none" w:sz="0" w:space="0" w:color="auto"/>
      </w:divBdr>
    </w:div>
    <w:div w:id="1359116114">
      <w:bodyDiv w:val="1"/>
      <w:marLeft w:val="0"/>
      <w:marRight w:val="0"/>
      <w:marTop w:val="0"/>
      <w:marBottom w:val="0"/>
      <w:divBdr>
        <w:top w:val="none" w:sz="0" w:space="0" w:color="auto"/>
        <w:left w:val="none" w:sz="0" w:space="0" w:color="auto"/>
        <w:bottom w:val="none" w:sz="0" w:space="0" w:color="auto"/>
        <w:right w:val="none" w:sz="0" w:space="0" w:color="auto"/>
      </w:divBdr>
    </w:div>
    <w:div w:id="1362628011">
      <w:bodyDiv w:val="1"/>
      <w:marLeft w:val="0"/>
      <w:marRight w:val="0"/>
      <w:marTop w:val="0"/>
      <w:marBottom w:val="0"/>
      <w:divBdr>
        <w:top w:val="none" w:sz="0" w:space="0" w:color="auto"/>
        <w:left w:val="none" w:sz="0" w:space="0" w:color="auto"/>
        <w:bottom w:val="none" w:sz="0" w:space="0" w:color="auto"/>
        <w:right w:val="none" w:sz="0" w:space="0" w:color="auto"/>
      </w:divBdr>
    </w:div>
    <w:div w:id="1384672740">
      <w:bodyDiv w:val="1"/>
      <w:marLeft w:val="0"/>
      <w:marRight w:val="0"/>
      <w:marTop w:val="0"/>
      <w:marBottom w:val="0"/>
      <w:divBdr>
        <w:top w:val="none" w:sz="0" w:space="0" w:color="auto"/>
        <w:left w:val="none" w:sz="0" w:space="0" w:color="auto"/>
        <w:bottom w:val="none" w:sz="0" w:space="0" w:color="auto"/>
        <w:right w:val="none" w:sz="0" w:space="0" w:color="auto"/>
      </w:divBdr>
    </w:div>
    <w:div w:id="1391198656">
      <w:bodyDiv w:val="1"/>
      <w:marLeft w:val="0"/>
      <w:marRight w:val="0"/>
      <w:marTop w:val="0"/>
      <w:marBottom w:val="0"/>
      <w:divBdr>
        <w:top w:val="none" w:sz="0" w:space="0" w:color="auto"/>
        <w:left w:val="none" w:sz="0" w:space="0" w:color="auto"/>
        <w:bottom w:val="none" w:sz="0" w:space="0" w:color="auto"/>
        <w:right w:val="none" w:sz="0" w:space="0" w:color="auto"/>
      </w:divBdr>
    </w:div>
    <w:div w:id="1426195300">
      <w:bodyDiv w:val="1"/>
      <w:marLeft w:val="0"/>
      <w:marRight w:val="0"/>
      <w:marTop w:val="0"/>
      <w:marBottom w:val="0"/>
      <w:divBdr>
        <w:top w:val="none" w:sz="0" w:space="0" w:color="auto"/>
        <w:left w:val="none" w:sz="0" w:space="0" w:color="auto"/>
        <w:bottom w:val="none" w:sz="0" w:space="0" w:color="auto"/>
        <w:right w:val="none" w:sz="0" w:space="0" w:color="auto"/>
      </w:divBdr>
    </w:div>
    <w:div w:id="1446389215">
      <w:bodyDiv w:val="1"/>
      <w:marLeft w:val="0"/>
      <w:marRight w:val="0"/>
      <w:marTop w:val="0"/>
      <w:marBottom w:val="0"/>
      <w:divBdr>
        <w:top w:val="none" w:sz="0" w:space="0" w:color="auto"/>
        <w:left w:val="none" w:sz="0" w:space="0" w:color="auto"/>
        <w:bottom w:val="none" w:sz="0" w:space="0" w:color="auto"/>
        <w:right w:val="none" w:sz="0" w:space="0" w:color="auto"/>
      </w:divBdr>
    </w:div>
    <w:div w:id="1449861102">
      <w:bodyDiv w:val="1"/>
      <w:marLeft w:val="0"/>
      <w:marRight w:val="0"/>
      <w:marTop w:val="0"/>
      <w:marBottom w:val="0"/>
      <w:divBdr>
        <w:top w:val="none" w:sz="0" w:space="0" w:color="auto"/>
        <w:left w:val="none" w:sz="0" w:space="0" w:color="auto"/>
        <w:bottom w:val="none" w:sz="0" w:space="0" w:color="auto"/>
        <w:right w:val="none" w:sz="0" w:space="0" w:color="auto"/>
      </w:divBdr>
    </w:div>
    <w:div w:id="1453982019">
      <w:bodyDiv w:val="1"/>
      <w:marLeft w:val="0"/>
      <w:marRight w:val="0"/>
      <w:marTop w:val="0"/>
      <w:marBottom w:val="0"/>
      <w:divBdr>
        <w:top w:val="none" w:sz="0" w:space="0" w:color="auto"/>
        <w:left w:val="none" w:sz="0" w:space="0" w:color="auto"/>
        <w:bottom w:val="none" w:sz="0" w:space="0" w:color="auto"/>
        <w:right w:val="none" w:sz="0" w:space="0" w:color="auto"/>
      </w:divBdr>
    </w:div>
    <w:div w:id="1478183973">
      <w:bodyDiv w:val="1"/>
      <w:marLeft w:val="0"/>
      <w:marRight w:val="0"/>
      <w:marTop w:val="0"/>
      <w:marBottom w:val="0"/>
      <w:divBdr>
        <w:top w:val="none" w:sz="0" w:space="0" w:color="auto"/>
        <w:left w:val="none" w:sz="0" w:space="0" w:color="auto"/>
        <w:bottom w:val="none" w:sz="0" w:space="0" w:color="auto"/>
        <w:right w:val="none" w:sz="0" w:space="0" w:color="auto"/>
      </w:divBdr>
    </w:div>
    <w:div w:id="1488086004">
      <w:bodyDiv w:val="1"/>
      <w:marLeft w:val="0"/>
      <w:marRight w:val="0"/>
      <w:marTop w:val="0"/>
      <w:marBottom w:val="0"/>
      <w:divBdr>
        <w:top w:val="none" w:sz="0" w:space="0" w:color="auto"/>
        <w:left w:val="none" w:sz="0" w:space="0" w:color="auto"/>
        <w:bottom w:val="none" w:sz="0" w:space="0" w:color="auto"/>
        <w:right w:val="none" w:sz="0" w:space="0" w:color="auto"/>
      </w:divBdr>
    </w:div>
    <w:div w:id="1497303755">
      <w:bodyDiv w:val="1"/>
      <w:marLeft w:val="0"/>
      <w:marRight w:val="0"/>
      <w:marTop w:val="0"/>
      <w:marBottom w:val="0"/>
      <w:divBdr>
        <w:top w:val="none" w:sz="0" w:space="0" w:color="auto"/>
        <w:left w:val="none" w:sz="0" w:space="0" w:color="auto"/>
        <w:bottom w:val="none" w:sz="0" w:space="0" w:color="auto"/>
        <w:right w:val="none" w:sz="0" w:space="0" w:color="auto"/>
      </w:divBdr>
    </w:div>
    <w:div w:id="1497722197">
      <w:bodyDiv w:val="1"/>
      <w:marLeft w:val="0"/>
      <w:marRight w:val="0"/>
      <w:marTop w:val="0"/>
      <w:marBottom w:val="0"/>
      <w:divBdr>
        <w:top w:val="none" w:sz="0" w:space="0" w:color="auto"/>
        <w:left w:val="none" w:sz="0" w:space="0" w:color="auto"/>
        <w:bottom w:val="none" w:sz="0" w:space="0" w:color="auto"/>
        <w:right w:val="none" w:sz="0" w:space="0" w:color="auto"/>
      </w:divBdr>
    </w:div>
    <w:div w:id="1514682715">
      <w:bodyDiv w:val="1"/>
      <w:marLeft w:val="0"/>
      <w:marRight w:val="0"/>
      <w:marTop w:val="0"/>
      <w:marBottom w:val="0"/>
      <w:divBdr>
        <w:top w:val="none" w:sz="0" w:space="0" w:color="auto"/>
        <w:left w:val="none" w:sz="0" w:space="0" w:color="auto"/>
        <w:bottom w:val="none" w:sz="0" w:space="0" w:color="auto"/>
        <w:right w:val="none" w:sz="0" w:space="0" w:color="auto"/>
      </w:divBdr>
    </w:div>
    <w:div w:id="1543327495">
      <w:bodyDiv w:val="1"/>
      <w:marLeft w:val="0"/>
      <w:marRight w:val="0"/>
      <w:marTop w:val="0"/>
      <w:marBottom w:val="0"/>
      <w:divBdr>
        <w:top w:val="none" w:sz="0" w:space="0" w:color="auto"/>
        <w:left w:val="none" w:sz="0" w:space="0" w:color="auto"/>
        <w:bottom w:val="none" w:sz="0" w:space="0" w:color="auto"/>
        <w:right w:val="none" w:sz="0" w:space="0" w:color="auto"/>
      </w:divBdr>
    </w:div>
    <w:div w:id="1545869105">
      <w:bodyDiv w:val="1"/>
      <w:marLeft w:val="0"/>
      <w:marRight w:val="0"/>
      <w:marTop w:val="0"/>
      <w:marBottom w:val="0"/>
      <w:divBdr>
        <w:top w:val="none" w:sz="0" w:space="0" w:color="auto"/>
        <w:left w:val="none" w:sz="0" w:space="0" w:color="auto"/>
        <w:bottom w:val="none" w:sz="0" w:space="0" w:color="auto"/>
        <w:right w:val="none" w:sz="0" w:space="0" w:color="auto"/>
      </w:divBdr>
    </w:div>
    <w:div w:id="1547326574">
      <w:bodyDiv w:val="1"/>
      <w:marLeft w:val="0"/>
      <w:marRight w:val="0"/>
      <w:marTop w:val="0"/>
      <w:marBottom w:val="0"/>
      <w:divBdr>
        <w:top w:val="none" w:sz="0" w:space="0" w:color="auto"/>
        <w:left w:val="none" w:sz="0" w:space="0" w:color="auto"/>
        <w:bottom w:val="none" w:sz="0" w:space="0" w:color="auto"/>
        <w:right w:val="none" w:sz="0" w:space="0" w:color="auto"/>
      </w:divBdr>
    </w:div>
    <w:div w:id="1566404971">
      <w:bodyDiv w:val="1"/>
      <w:marLeft w:val="0"/>
      <w:marRight w:val="0"/>
      <w:marTop w:val="0"/>
      <w:marBottom w:val="0"/>
      <w:divBdr>
        <w:top w:val="none" w:sz="0" w:space="0" w:color="auto"/>
        <w:left w:val="none" w:sz="0" w:space="0" w:color="auto"/>
        <w:bottom w:val="none" w:sz="0" w:space="0" w:color="auto"/>
        <w:right w:val="none" w:sz="0" w:space="0" w:color="auto"/>
      </w:divBdr>
    </w:div>
    <w:div w:id="1604337729">
      <w:bodyDiv w:val="1"/>
      <w:marLeft w:val="0"/>
      <w:marRight w:val="0"/>
      <w:marTop w:val="0"/>
      <w:marBottom w:val="0"/>
      <w:divBdr>
        <w:top w:val="none" w:sz="0" w:space="0" w:color="auto"/>
        <w:left w:val="none" w:sz="0" w:space="0" w:color="auto"/>
        <w:bottom w:val="none" w:sz="0" w:space="0" w:color="auto"/>
        <w:right w:val="none" w:sz="0" w:space="0" w:color="auto"/>
      </w:divBdr>
    </w:div>
    <w:div w:id="1638300067">
      <w:bodyDiv w:val="1"/>
      <w:marLeft w:val="0"/>
      <w:marRight w:val="0"/>
      <w:marTop w:val="0"/>
      <w:marBottom w:val="0"/>
      <w:divBdr>
        <w:top w:val="none" w:sz="0" w:space="0" w:color="auto"/>
        <w:left w:val="none" w:sz="0" w:space="0" w:color="auto"/>
        <w:bottom w:val="none" w:sz="0" w:space="0" w:color="auto"/>
        <w:right w:val="none" w:sz="0" w:space="0" w:color="auto"/>
      </w:divBdr>
    </w:div>
    <w:div w:id="1640263367">
      <w:bodyDiv w:val="1"/>
      <w:marLeft w:val="0"/>
      <w:marRight w:val="0"/>
      <w:marTop w:val="0"/>
      <w:marBottom w:val="0"/>
      <w:divBdr>
        <w:top w:val="none" w:sz="0" w:space="0" w:color="auto"/>
        <w:left w:val="none" w:sz="0" w:space="0" w:color="auto"/>
        <w:bottom w:val="none" w:sz="0" w:space="0" w:color="auto"/>
        <w:right w:val="none" w:sz="0" w:space="0" w:color="auto"/>
      </w:divBdr>
    </w:div>
    <w:div w:id="1705136957">
      <w:bodyDiv w:val="1"/>
      <w:marLeft w:val="0"/>
      <w:marRight w:val="0"/>
      <w:marTop w:val="0"/>
      <w:marBottom w:val="0"/>
      <w:divBdr>
        <w:top w:val="none" w:sz="0" w:space="0" w:color="auto"/>
        <w:left w:val="none" w:sz="0" w:space="0" w:color="auto"/>
        <w:bottom w:val="none" w:sz="0" w:space="0" w:color="auto"/>
        <w:right w:val="none" w:sz="0" w:space="0" w:color="auto"/>
      </w:divBdr>
    </w:div>
    <w:div w:id="1713338623">
      <w:bodyDiv w:val="1"/>
      <w:marLeft w:val="0"/>
      <w:marRight w:val="0"/>
      <w:marTop w:val="0"/>
      <w:marBottom w:val="0"/>
      <w:divBdr>
        <w:top w:val="none" w:sz="0" w:space="0" w:color="auto"/>
        <w:left w:val="none" w:sz="0" w:space="0" w:color="auto"/>
        <w:bottom w:val="none" w:sz="0" w:space="0" w:color="auto"/>
        <w:right w:val="none" w:sz="0" w:space="0" w:color="auto"/>
      </w:divBdr>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65880236">
      <w:bodyDiv w:val="1"/>
      <w:marLeft w:val="0"/>
      <w:marRight w:val="0"/>
      <w:marTop w:val="0"/>
      <w:marBottom w:val="0"/>
      <w:divBdr>
        <w:top w:val="none" w:sz="0" w:space="0" w:color="auto"/>
        <w:left w:val="none" w:sz="0" w:space="0" w:color="auto"/>
        <w:bottom w:val="none" w:sz="0" w:space="0" w:color="auto"/>
        <w:right w:val="none" w:sz="0" w:space="0" w:color="auto"/>
      </w:divBdr>
    </w:div>
    <w:div w:id="1778208050">
      <w:bodyDiv w:val="1"/>
      <w:marLeft w:val="0"/>
      <w:marRight w:val="0"/>
      <w:marTop w:val="0"/>
      <w:marBottom w:val="0"/>
      <w:divBdr>
        <w:top w:val="none" w:sz="0" w:space="0" w:color="auto"/>
        <w:left w:val="none" w:sz="0" w:space="0" w:color="auto"/>
        <w:bottom w:val="none" w:sz="0" w:space="0" w:color="auto"/>
        <w:right w:val="none" w:sz="0" w:space="0" w:color="auto"/>
      </w:divBdr>
    </w:div>
    <w:div w:id="1814982329">
      <w:bodyDiv w:val="1"/>
      <w:marLeft w:val="0"/>
      <w:marRight w:val="0"/>
      <w:marTop w:val="0"/>
      <w:marBottom w:val="0"/>
      <w:divBdr>
        <w:top w:val="none" w:sz="0" w:space="0" w:color="auto"/>
        <w:left w:val="none" w:sz="0" w:space="0" w:color="auto"/>
        <w:bottom w:val="none" w:sz="0" w:space="0" w:color="auto"/>
        <w:right w:val="none" w:sz="0" w:space="0" w:color="auto"/>
      </w:divBdr>
    </w:div>
    <w:div w:id="1830973598">
      <w:bodyDiv w:val="1"/>
      <w:marLeft w:val="0"/>
      <w:marRight w:val="0"/>
      <w:marTop w:val="0"/>
      <w:marBottom w:val="0"/>
      <w:divBdr>
        <w:top w:val="none" w:sz="0" w:space="0" w:color="auto"/>
        <w:left w:val="none" w:sz="0" w:space="0" w:color="auto"/>
        <w:bottom w:val="none" w:sz="0" w:space="0" w:color="auto"/>
        <w:right w:val="none" w:sz="0" w:space="0" w:color="auto"/>
      </w:divBdr>
    </w:div>
    <w:div w:id="1832258451">
      <w:bodyDiv w:val="1"/>
      <w:marLeft w:val="0"/>
      <w:marRight w:val="0"/>
      <w:marTop w:val="0"/>
      <w:marBottom w:val="0"/>
      <w:divBdr>
        <w:top w:val="none" w:sz="0" w:space="0" w:color="auto"/>
        <w:left w:val="none" w:sz="0" w:space="0" w:color="auto"/>
        <w:bottom w:val="none" w:sz="0" w:space="0" w:color="auto"/>
        <w:right w:val="none" w:sz="0" w:space="0" w:color="auto"/>
      </w:divBdr>
    </w:div>
    <w:div w:id="1855730440">
      <w:bodyDiv w:val="1"/>
      <w:marLeft w:val="0"/>
      <w:marRight w:val="0"/>
      <w:marTop w:val="0"/>
      <w:marBottom w:val="0"/>
      <w:divBdr>
        <w:top w:val="none" w:sz="0" w:space="0" w:color="auto"/>
        <w:left w:val="none" w:sz="0" w:space="0" w:color="auto"/>
        <w:bottom w:val="none" w:sz="0" w:space="0" w:color="auto"/>
        <w:right w:val="none" w:sz="0" w:space="0" w:color="auto"/>
      </w:divBdr>
    </w:div>
    <w:div w:id="1884828088">
      <w:bodyDiv w:val="1"/>
      <w:marLeft w:val="0"/>
      <w:marRight w:val="0"/>
      <w:marTop w:val="0"/>
      <w:marBottom w:val="0"/>
      <w:divBdr>
        <w:top w:val="none" w:sz="0" w:space="0" w:color="auto"/>
        <w:left w:val="none" w:sz="0" w:space="0" w:color="auto"/>
        <w:bottom w:val="none" w:sz="0" w:space="0" w:color="auto"/>
        <w:right w:val="none" w:sz="0" w:space="0" w:color="auto"/>
      </w:divBdr>
    </w:div>
    <w:div w:id="1896625307">
      <w:bodyDiv w:val="1"/>
      <w:marLeft w:val="0"/>
      <w:marRight w:val="0"/>
      <w:marTop w:val="0"/>
      <w:marBottom w:val="0"/>
      <w:divBdr>
        <w:top w:val="none" w:sz="0" w:space="0" w:color="auto"/>
        <w:left w:val="none" w:sz="0" w:space="0" w:color="auto"/>
        <w:bottom w:val="none" w:sz="0" w:space="0" w:color="auto"/>
        <w:right w:val="none" w:sz="0" w:space="0" w:color="auto"/>
      </w:divBdr>
    </w:div>
    <w:div w:id="1943757973">
      <w:bodyDiv w:val="1"/>
      <w:marLeft w:val="0"/>
      <w:marRight w:val="0"/>
      <w:marTop w:val="0"/>
      <w:marBottom w:val="0"/>
      <w:divBdr>
        <w:top w:val="none" w:sz="0" w:space="0" w:color="auto"/>
        <w:left w:val="none" w:sz="0" w:space="0" w:color="auto"/>
        <w:bottom w:val="none" w:sz="0" w:space="0" w:color="auto"/>
        <w:right w:val="none" w:sz="0" w:space="0" w:color="auto"/>
      </w:divBdr>
    </w:div>
    <w:div w:id="1958877873">
      <w:bodyDiv w:val="1"/>
      <w:marLeft w:val="0"/>
      <w:marRight w:val="0"/>
      <w:marTop w:val="0"/>
      <w:marBottom w:val="0"/>
      <w:divBdr>
        <w:top w:val="none" w:sz="0" w:space="0" w:color="auto"/>
        <w:left w:val="none" w:sz="0" w:space="0" w:color="auto"/>
        <w:bottom w:val="none" w:sz="0" w:space="0" w:color="auto"/>
        <w:right w:val="none" w:sz="0" w:space="0" w:color="auto"/>
      </w:divBdr>
    </w:div>
    <w:div w:id="1964800197">
      <w:bodyDiv w:val="1"/>
      <w:marLeft w:val="0"/>
      <w:marRight w:val="0"/>
      <w:marTop w:val="0"/>
      <w:marBottom w:val="0"/>
      <w:divBdr>
        <w:top w:val="none" w:sz="0" w:space="0" w:color="auto"/>
        <w:left w:val="none" w:sz="0" w:space="0" w:color="auto"/>
        <w:bottom w:val="none" w:sz="0" w:space="0" w:color="auto"/>
        <w:right w:val="none" w:sz="0" w:space="0" w:color="auto"/>
      </w:divBdr>
    </w:div>
    <w:div w:id="1977642228">
      <w:bodyDiv w:val="1"/>
      <w:marLeft w:val="0"/>
      <w:marRight w:val="0"/>
      <w:marTop w:val="0"/>
      <w:marBottom w:val="0"/>
      <w:divBdr>
        <w:top w:val="none" w:sz="0" w:space="0" w:color="auto"/>
        <w:left w:val="none" w:sz="0" w:space="0" w:color="auto"/>
        <w:bottom w:val="none" w:sz="0" w:space="0" w:color="auto"/>
        <w:right w:val="none" w:sz="0" w:space="0" w:color="auto"/>
      </w:divBdr>
    </w:div>
    <w:div w:id="1998803479">
      <w:bodyDiv w:val="1"/>
      <w:marLeft w:val="0"/>
      <w:marRight w:val="0"/>
      <w:marTop w:val="0"/>
      <w:marBottom w:val="0"/>
      <w:divBdr>
        <w:top w:val="none" w:sz="0" w:space="0" w:color="auto"/>
        <w:left w:val="none" w:sz="0" w:space="0" w:color="auto"/>
        <w:bottom w:val="none" w:sz="0" w:space="0" w:color="auto"/>
        <w:right w:val="none" w:sz="0" w:space="0" w:color="auto"/>
      </w:divBdr>
    </w:div>
    <w:div w:id="2005618838">
      <w:bodyDiv w:val="1"/>
      <w:marLeft w:val="0"/>
      <w:marRight w:val="0"/>
      <w:marTop w:val="0"/>
      <w:marBottom w:val="0"/>
      <w:divBdr>
        <w:top w:val="none" w:sz="0" w:space="0" w:color="auto"/>
        <w:left w:val="none" w:sz="0" w:space="0" w:color="auto"/>
        <w:bottom w:val="none" w:sz="0" w:space="0" w:color="auto"/>
        <w:right w:val="none" w:sz="0" w:space="0" w:color="auto"/>
      </w:divBdr>
    </w:div>
    <w:div w:id="2019191959">
      <w:bodyDiv w:val="1"/>
      <w:marLeft w:val="0"/>
      <w:marRight w:val="0"/>
      <w:marTop w:val="0"/>
      <w:marBottom w:val="0"/>
      <w:divBdr>
        <w:top w:val="none" w:sz="0" w:space="0" w:color="auto"/>
        <w:left w:val="none" w:sz="0" w:space="0" w:color="auto"/>
        <w:bottom w:val="none" w:sz="0" w:space="0" w:color="auto"/>
        <w:right w:val="none" w:sz="0" w:space="0" w:color="auto"/>
      </w:divBdr>
    </w:div>
    <w:div w:id="2022387875">
      <w:bodyDiv w:val="1"/>
      <w:marLeft w:val="0"/>
      <w:marRight w:val="0"/>
      <w:marTop w:val="0"/>
      <w:marBottom w:val="0"/>
      <w:divBdr>
        <w:top w:val="none" w:sz="0" w:space="0" w:color="auto"/>
        <w:left w:val="none" w:sz="0" w:space="0" w:color="auto"/>
        <w:bottom w:val="none" w:sz="0" w:space="0" w:color="auto"/>
        <w:right w:val="none" w:sz="0" w:space="0" w:color="auto"/>
      </w:divBdr>
    </w:div>
    <w:div w:id="2145660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黑体"/>
        <a:cs typeface="Helvetica Neue"/>
      </a:majorFont>
      <a:minorFont>
        <a:latin typeface="Helvetica Neue"/>
        <a:ea typeface="宋体"/>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B2915-D3EC-40BB-90B2-C263128B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9667</Words>
  <Characters>55102</Characters>
  <Application>Microsoft Office Word</Application>
  <DocSecurity>0</DocSecurity>
  <Lines>459</Lines>
  <Paragraphs>129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ma</cp:lastModifiedBy>
  <cp:revision>5</cp:revision>
  <dcterms:created xsi:type="dcterms:W3CDTF">2019-02-03T08:01:00Z</dcterms:created>
  <dcterms:modified xsi:type="dcterms:W3CDTF">2019-02-22T06:45:00Z</dcterms:modified>
</cp:coreProperties>
</file>