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8F0D" w14:textId="77777777" w:rsidR="00A15C08" w:rsidRPr="00403256" w:rsidRDefault="00A15C08" w:rsidP="00403256">
      <w:pPr>
        <w:snapToGrid w:val="0"/>
        <w:spacing w:line="360" w:lineRule="auto"/>
        <w:rPr>
          <w:rFonts w:ascii="Book Antiqua" w:eastAsia="DengXian" w:hAnsi="Book Antiqua" w:cs="Times New Roman"/>
          <w:b/>
          <w:bCs/>
          <w:sz w:val="24"/>
          <w:szCs w:val="24"/>
          <w:lang w:eastAsia="zh-CN"/>
        </w:rPr>
      </w:pPr>
      <w:r w:rsidRPr="00403256">
        <w:rPr>
          <w:rFonts w:ascii="Book Antiqua" w:eastAsia="DengXian" w:hAnsi="Book Antiqua" w:cs="Times New Roman"/>
          <w:b/>
          <w:bCs/>
          <w:sz w:val="24"/>
          <w:szCs w:val="24"/>
          <w:lang w:eastAsia="zh-CN"/>
        </w:rPr>
        <w:t xml:space="preserve">Name of Journal: </w:t>
      </w:r>
      <w:r w:rsidRPr="00403256">
        <w:rPr>
          <w:rFonts w:ascii="Book Antiqua" w:eastAsia="DengXian" w:hAnsi="Book Antiqua" w:cs="Times New Roman"/>
          <w:b/>
          <w:bCs/>
          <w:i/>
          <w:sz w:val="24"/>
          <w:szCs w:val="24"/>
          <w:lang w:eastAsia="zh-CN"/>
        </w:rPr>
        <w:t>World Journal of Gastroenterology</w:t>
      </w:r>
    </w:p>
    <w:p w14:paraId="5B80B705" w14:textId="62AE3AE6" w:rsidR="00A15C08" w:rsidRPr="00403256" w:rsidRDefault="00A15C08" w:rsidP="00403256">
      <w:pPr>
        <w:snapToGrid w:val="0"/>
        <w:spacing w:line="360" w:lineRule="auto"/>
        <w:rPr>
          <w:rFonts w:ascii="Book Antiqua" w:eastAsia="DengXian" w:hAnsi="Book Antiqua" w:cs="Times New Roman"/>
          <w:b/>
          <w:bCs/>
          <w:sz w:val="24"/>
          <w:szCs w:val="24"/>
          <w:lang w:eastAsia="zh-CN"/>
        </w:rPr>
      </w:pPr>
      <w:r w:rsidRPr="00403256">
        <w:rPr>
          <w:rFonts w:ascii="Book Antiqua" w:eastAsia="DengXian" w:hAnsi="Book Antiqua" w:cs="Times New Roman"/>
          <w:b/>
          <w:bCs/>
          <w:sz w:val="24"/>
          <w:szCs w:val="24"/>
          <w:lang w:eastAsia="zh-CN"/>
        </w:rPr>
        <w:t xml:space="preserve">Manuscript NO: </w:t>
      </w:r>
      <w:r w:rsidRPr="00403256">
        <w:rPr>
          <w:rFonts w:ascii="Book Antiqua" w:eastAsia="DengXian" w:hAnsi="Book Antiqua" w:cs="Times New Roman" w:hint="eastAsia"/>
          <w:b/>
          <w:bCs/>
          <w:sz w:val="24"/>
          <w:szCs w:val="24"/>
          <w:lang w:eastAsia="zh-CN"/>
        </w:rPr>
        <w:t>45337</w:t>
      </w:r>
    </w:p>
    <w:p w14:paraId="73FA17BA" w14:textId="1BAEE1A5" w:rsidR="00A15C08" w:rsidRPr="00403256" w:rsidRDefault="00A15C08" w:rsidP="00403256">
      <w:pPr>
        <w:snapToGrid w:val="0"/>
        <w:spacing w:line="360" w:lineRule="auto"/>
        <w:rPr>
          <w:rFonts w:ascii="Book Antiqua" w:eastAsia="DengXian" w:hAnsi="Book Antiqua" w:cs="Times New Roman"/>
          <w:b/>
          <w:bCs/>
          <w:i/>
          <w:sz w:val="24"/>
          <w:szCs w:val="24"/>
          <w:lang w:eastAsia="zh-CN"/>
        </w:rPr>
      </w:pPr>
      <w:bookmarkStart w:id="0" w:name="OLE_LINK3"/>
      <w:bookmarkStart w:id="1" w:name="OLE_LINK4"/>
      <w:r w:rsidRPr="00403256">
        <w:rPr>
          <w:rFonts w:ascii="Book Antiqua" w:eastAsia="DengXian" w:hAnsi="Book Antiqua" w:cs="Times New Roman"/>
          <w:b/>
          <w:bCs/>
          <w:sz w:val="24"/>
          <w:szCs w:val="24"/>
          <w:lang w:eastAsia="zh-CN"/>
        </w:rPr>
        <w:t>Manuscript Type:</w:t>
      </w:r>
      <w:bookmarkEnd w:id="0"/>
      <w:bookmarkEnd w:id="1"/>
      <w:r w:rsidRPr="00403256">
        <w:rPr>
          <w:rFonts w:ascii="Book Antiqua" w:eastAsia="DengXian" w:hAnsi="Book Antiqua" w:cs="Times New Roman"/>
          <w:b/>
          <w:bCs/>
          <w:sz w:val="24"/>
          <w:szCs w:val="24"/>
          <w:lang w:eastAsia="zh-CN"/>
        </w:rPr>
        <w:t xml:space="preserve"> ORIGINAL ARTICLE</w:t>
      </w:r>
    </w:p>
    <w:p w14:paraId="659BAB69" w14:textId="77777777" w:rsidR="00850CD1" w:rsidRDefault="00850CD1" w:rsidP="00403256">
      <w:pPr>
        <w:snapToGrid w:val="0"/>
        <w:spacing w:line="360" w:lineRule="auto"/>
        <w:rPr>
          <w:rFonts w:ascii="Book Antiqua" w:eastAsia="DengXian" w:hAnsi="Book Antiqua" w:cs="Times New Roman"/>
          <w:b/>
          <w:bCs/>
          <w:sz w:val="24"/>
          <w:szCs w:val="24"/>
          <w:lang w:eastAsia="zh-CN"/>
        </w:rPr>
      </w:pPr>
    </w:p>
    <w:p w14:paraId="4D3F7AB1" w14:textId="5D111670" w:rsidR="00A15C08" w:rsidRPr="00A15C08" w:rsidRDefault="00A15C08" w:rsidP="00403256">
      <w:pPr>
        <w:snapToGrid w:val="0"/>
        <w:spacing w:line="360" w:lineRule="auto"/>
        <w:rPr>
          <w:rFonts w:ascii="Book Antiqua" w:eastAsia="DengXian" w:hAnsi="Book Antiqua" w:cs="Times New Roman"/>
          <w:b/>
          <w:bCs/>
          <w:i/>
          <w:sz w:val="24"/>
          <w:szCs w:val="24"/>
          <w:lang w:eastAsia="zh-CN"/>
        </w:rPr>
      </w:pPr>
      <w:r w:rsidRPr="00A15C08">
        <w:rPr>
          <w:rFonts w:ascii="Book Antiqua" w:eastAsia="DengXian" w:hAnsi="Book Antiqua" w:cs="Times New Roman"/>
          <w:b/>
          <w:bCs/>
          <w:i/>
          <w:sz w:val="24"/>
          <w:szCs w:val="24"/>
          <w:lang w:eastAsia="zh-CN"/>
        </w:rPr>
        <w:t>Retrospective Study</w:t>
      </w:r>
    </w:p>
    <w:p w14:paraId="011FE31E" w14:textId="766E57A0" w:rsidR="0024650B" w:rsidRPr="00A15C08" w:rsidRDefault="0024650B" w:rsidP="00403256">
      <w:pPr>
        <w:snapToGrid w:val="0"/>
        <w:spacing w:line="360" w:lineRule="auto"/>
        <w:rPr>
          <w:rFonts w:ascii="Book Antiqua" w:hAnsi="Book Antiqua" w:cs="Times New Roman"/>
          <w:b/>
          <w:bCs/>
          <w:sz w:val="24"/>
          <w:szCs w:val="24"/>
        </w:rPr>
      </w:pPr>
      <w:bookmarkStart w:id="2" w:name="OLE_LINK1"/>
      <w:bookmarkStart w:id="3" w:name="OLE_LINK2"/>
      <w:r w:rsidRPr="00A15C08">
        <w:rPr>
          <w:rFonts w:ascii="Book Antiqua" w:hAnsi="Book Antiqua" w:cs="Times New Roman"/>
          <w:b/>
          <w:bCs/>
          <w:sz w:val="24"/>
          <w:szCs w:val="24"/>
        </w:rPr>
        <w:t>Risk factors for local recurrence and appropriate surveillance interval after endoscopic resection</w:t>
      </w:r>
    </w:p>
    <w:bookmarkEnd w:id="2"/>
    <w:bookmarkEnd w:id="3"/>
    <w:p w14:paraId="129508B5" w14:textId="77777777" w:rsidR="004111E5" w:rsidRPr="00A15C08" w:rsidRDefault="004111E5" w:rsidP="00403256">
      <w:pPr>
        <w:snapToGrid w:val="0"/>
        <w:spacing w:line="360" w:lineRule="auto"/>
        <w:rPr>
          <w:rFonts w:ascii="Book Antiqua" w:hAnsi="Book Antiqua" w:cs="Times New Roman"/>
          <w:b/>
          <w:bCs/>
          <w:sz w:val="24"/>
          <w:szCs w:val="24"/>
        </w:rPr>
      </w:pPr>
    </w:p>
    <w:p w14:paraId="481E2002" w14:textId="37AB2E87" w:rsidR="00E36412" w:rsidRPr="00A15C08" w:rsidRDefault="00E36412" w:rsidP="00403256">
      <w:pPr>
        <w:snapToGrid w:val="0"/>
        <w:spacing w:line="360" w:lineRule="auto"/>
        <w:rPr>
          <w:rFonts w:ascii="Book Antiqua" w:hAnsi="Book Antiqua" w:cs="Times New Roman"/>
          <w:bCs/>
          <w:sz w:val="24"/>
          <w:szCs w:val="24"/>
          <w:lang w:eastAsia="zh-CN"/>
        </w:rPr>
      </w:pPr>
      <w:proofErr w:type="spellStart"/>
      <w:r w:rsidRPr="00A15C08">
        <w:rPr>
          <w:rFonts w:ascii="Book Antiqua" w:hAnsi="Book Antiqua" w:cs="Times New Roman"/>
          <w:bCs/>
          <w:sz w:val="24"/>
          <w:szCs w:val="24"/>
        </w:rPr>
        <w:t>Komeda</w:t>
      </w:r>
      <w:proofErr w:type="spellEnd"/>
      <w:r w:rsidRPr="00A15C08">
        <w:rPr>
          <w:rFonts w:ascii="Book Antiqua" w:hAnsi="Book Antiqua" w:cs="Times New Roman"/>
          <w:bCs/>
          <w:sz w:val="24"/>
          <w:szCs w:val="24"/>
        </w:rPr>
        <w:t xml:space="preserve"> </w:t>
      </w:r>
      <w:r w:rsidR="00A15C08">
        <w:rPr>
          <w:rFonts w:ascii="Book Antiqua" w:hAnsi="Book Antiqua" w:cs="Times New Roman" w:hint="eastAsia"/>
          <w:bCs/>
          <w:sz w:val="24"/>
          <w:szCs w:val="24"/>
          <w:lang w:eastAsia="zh-CN"/>
        </w:rPr>
        <w:t xml:space="preserve">Y </w:t>
      </w:r>
      <w:r w:rsidRPr="00A15C08">
        <w:rPr>
          <w:rFonts w:ascii="Book Antiqua" w:hAnsi="Book Antiqua" w:cs="Times New Roman"/>
          <w:bCs/>
          <w:i/>
          <w:sz w:val="24"/>
          <w:szCs w:val="24"/>
        </w:rPr>
        <w:t xml:space="preserve">et al. </w:t>
      </w:r>
      <w:r w:rsidRPr="00A15C08">
        <w:rPr>
          <w:rFonts w:ascii="Book Antiqua" w:hAnsi="Book Antiqua" w:cs="Times New Roman"/>
          <w:bCs/>
          <w:sz w:val="24"/>
          <w:szCs w:val="24"/>
        </w:rPr>
        <w:t xml:space="preserve">Local recurrence risk factors for </w:t>
      </w:r>
      <w:r w:rsidR="00A15C08">
        <w:rPr>
          <w:rFonts w:ascii="Book Antiqua" w:hAnsi="Book Antiqua" w:cs="Times New Roman" w:hint="eastAsia"/>
          <w:bCs/>
          <w:sz w:val="24"/>
          <w:szCs w:val="24"/>
          <w:lang w:eastAsia="zh-CN"/>
        </w:rPr>
        <w:t>ER</w:t>
      </w:r>
    </w:p>
    <w:p w14:paraId="2263DCDD" w14:textId="77777777" w:rsidR="00E36412" w:rsidRDefault="00E36412" w:rsidP="00403256">
      <w:pPr>
        <w:snapToGrid w:val="0"/>
        <w:spacing w:line="360" w:lineRule="auto"/>
        <w:rPr>
          <w:rFonts w:ascii="Book Antiqua" w:eastAsia="DengXian" w:hAnsi="Book Antiqua" w:cs="Times New Roman"/>
          <w:bCs/>
          <w:sz w:val="24"/>
          <w:szCs w:val="24"/>
          <w:lang w:eastAsia="zh-CN"/>
        </w:rPr>
      </w:pPr>
    </w:p>
    <w:p w14:paraId="719DE0E0" w14:textId="50C8F5D9" w:rsidR="00A15C08" w:rsidRPr="00A15C08" w:rsidRDefault="00A15C08" w:rsidP="00403256">
      <w:pPr>
        <w:snapToGrid w:val="0"/>
        <w:spacing w:line="360" w:lineRule="auto"/>
        <w:rPr>
          <w:rFonts w:ascii="Book Antiqua" w:eastAsia="DengXian" w:hAnsi="Book Antiqua" w:cs="Times New Roman"/>
          <w:bCs/>
          <w:sz w:val="24"/>
          <w:szCs w:val="24"/>
          <w:lang w:eastAsia="zh-CN"/>
        </w:rPr>
      </w:pPr>
      <w:proofErr w:type="spellStart"/>
      <w:r w:rsidRPr="00A15C08">
        <w:rPr>
          <w:rFonts w:ascii="Book Antiqua" w:hAnsi="Book Antiqua" w:cs="Times New Roman"/>
          <w:bCs/>
          <w:sz w:val="24"/>
          <w:szCs w:val="24"/>
        </w:rPr>
        <w:t>Yoriaki</w:t>
      </w:r>
      <w:proofErr w:type="spellEnd"/>
      <w:r w:rsidRPr="00A15C08">
        <w:rPr>
          <w:rFonts w:ascii="Book Antiqua" w:hAnsi="Book Antiqua" w:cs="Times New Roman"/>
          <w:bCs/>
          <w:sz w:val="24"/>
          <w:szCs w:val="24"/>
        </w:rPr>
        <w:t xml:space="preserve"> </w:t>
      </w:r>
      <w:proofErr w:type="spellStart"/>
      <w:r w:rsidRPr="00A15C08">
        <w:rPr>
          <w:rFonts w:ascii="Book Antiqua" w:hAnsi="Book Antiqua" w:cs="Times New Roman"/>
          <w:bCs/>
          <w:sz w:val="24"/>
          <w:szCs w:val="24"/>
        </w:rPr>
        <w:t>Komeda</w:t>
      </w:r>
      <w:proofErr w:type="spellEnd"/>
      <w:r w:rsidRPr="00A15C08">
        <w:rPr>
          <w:rFonts w:ascii="Book Antiqua" w:hAnsi="Book Antiqua" w:cs="Times New Roman"/>
          <w:bCs/>
          <w:sz w:val="24"/>
          <w:szCs w:val="24"/>
        </w:rPr>
        <w:t xml:space="preserve">, Tomohiro Watanabe, Toshiharu Sakurai, Masashi </w:t>
      </w:r>
      <w:proofErr w:type="spellStart"/>
      <w:r w:rsidRPr="00A15C08">
        <w:rPr>
          <w:rFonts w:ascii="Book Antiqua" w:hAnsi="Book Antiqua" w:cs="Times New Roman"/>
          <w:bCs/>
          <w:sz w:val="24"/>
          <w:szCs w:val="24"/>
        </w:rPr>
        <w:t>Kono</w:t>
      </w:r>
      <w:proofErr w:type="spellEnd"/>
      <w:r w:rsidRPr="00A15C08">
        <w:rPr>
          <w:rFonts w:ascii="Book Antiqua" w:hAnsi="Book Antiqua" w:cs="Times New Roman"/>
          <w:bCs/>
          <w:sz w:val="24"/>
          <w:szCs w:val="24"/>
        </w:rPr>
        <w:t xml:space="preserve">, </w:t>
      </w:r>
      <w:proofErr w:type="spellStart"/>
      <w:r w:rsidRPr="00A15C08">
        <w:rPr>
          <w:rFonts w:ascii="Book Antiqua" w:hAnsi="Book Antiqua" w:cs="Times New Roman"/>
          <w:bCs/>
          <w:sz w:val="24"/>
          <w:szCs w:val="24"/>
        </w:rPr>
        <w:t>Kazuki</w:t>
      </w:r>
      <w:proofErr w:type="spellEnd"/>
      <w:r w:rsidRPr="00A15C08">
        <w:rPr>
          <w:rFonts w:ascii="Book Antiqua" w:hAnsi="Book Antiqua" w:cs="Times New Roman"/>
          <w:bCs/>
          <w:sz w:val="24"/>
          <w:szCs w:val="24"/>
        </w:rPr>
        <w:t xml:space="preserve"> Okamoto, Tomoyuki Nagai, Mamoru </w:t>
      </w:r>
      <w:proofErr w:type="spellStart"/>
      <w:r w:rsidRPr="00A15C08">
        <w:rPr>
          <w:rFonts w:ascii="Book Antiqua" w:hAnsi="Book Antiqua" w:cs="Times New Roman"/>
          <w:bCs/>
          <w:sz w:val="24"/>
          <w:szCs w:val="24"/>
        </w:rPr>
        <w:t>Takenaka</w:t>
      </w:r>
      <w:proofErr w:type="spellEnd"/>
      <w:r w:rsidRPr="00A15C08">
        <w:rPr>
          <w:rFonts w:ascii="Book Antiqua" w:hAnsi="Book Antiqua" w:cs="Times New Roman"/>
          <w:bCs/>
          <w:sz w:val="24"/>
          <w:szCs w:val="24"/>
        </w:rPr>
        <w:t xml:space="preserve">, Satoru Hagiwara, </w:t>
      </w:r>
      <w:proofErr w:type="spellStart"/>
      <w:r w:rsidRPr="00A15C08">
        <w:rPr>
          <w:rFonts w:ascii="Book Antiqua" w:hAnsi="Book Antiqua" w:cs="Times New Roman"/>
          <w:bCs/>
          <w:sz w:val="24"/>
          <w:szCs w:val="24"/>
        </w:rPr>
        <w:t>Shigenaga</w:t>
      </w:r>
      <w:proofErr w:type="spellEnd"/>
      <w:r w:rsidRPr="00A15C08">
        <w:rPr>
          <w:rFonts w:ascii="Book Antiqua" w:hAnsi="Book Antiqua" w:cs="Times New Roman"/>
          <w:bCs/>
          <w:sz w:val="24"/>
          <w:szCs w:val="24"/>
        </w:rPr>
        <w:t xml:space="preserve"> Matsui, </w:t>
      </w:r>
      <w:proofErr w:type="spellStart"/>
      <w:r w:rsidRPr="00A15C08">
        <w:rPr>
          <w:rFonts w:ascii="Book Antiqua" w:hAnsi="Book Antiqua" w:cs="Times New Roman"/>
          <w:bCs/>
          <w:sz w:val="24"/>
          <w:szCs w:val="24"/>
        </w:rPr>
        <w:t>Naoshi</w:t>
      </w:r>
      <w:proofErr w:type="spellEnd"/>
      <w:r w:rsidRPr="00A15C08">
        <w:rPr>
          <w:rFonts w:ascii="Book Antiqua" w:hAnsi="Book Antiqua" w:cs="Times New Roman"/>
          <w:bCs/>
          <w:sz w:val="24"/>
          <w:szCs w:val="24"/>
        </w:rPr>
        <w:t xml:space="preserve"> Nishida, Naoko Tsuji, Hiroshi </w:t>
      </w:r>
      <w:proofErr w:type="spellStart"/>
      <w:r w:rsidRPr="00A15C08">
        <w:rPr>
          <w:rFonts w:ascii="Book Antiqua" w:hAnsi="Book Antiqua" w:cs="Times New Roman"/>
          <w:bCs/>
          <w:sz w:val="24"/>
          <w:szCs w:val="24"/>
        </w:rPr>
        <w:t>Kashida</w:t>
      </w:r>
      <w:proofErr w:type="spellEnd"/>
      <w:r w:rsidRPr="00A15C08">
        <w:rPr>
          <w:rFonts w:ascii="Book Antiqua" w:hAnsi="Book Antiqua" w:cs="Times New Roman"/>
          <w:bCs/>
          <w:sz w:val="24"/>
          <w:szCs w:val="24"/>
        </w:rPr>
        <w:t>, Masatoshi Kudo</w:t>
      </w:r>
    </w:p>
    <w:p w14:paraId="488C6511" w14:textId="77777777" w:rsidR="00A15C08" w:rsidRPr="00A15C08" w:rsidRDefault="00A15C08" w:rsidP="00403256">
      <w:pPr>
        <w:snapToGrid w:val="0"/>
        <w:spacing w:line="360" w:lineRule="auto"/>
        <w:rPr>
          <w:rFonts w:ascii="Book Antiqua" w:eastAsia="DengXian" w:hAnsi="Book Antiqua" w:cs="Times New Roman"/>
          <w:bCs/>
          <w:sz w:val="24"/>
          <w:szCs w:val="24"/>
          <w:lang w:eastAsia="zh-CN"/>
        </w:rPr>
      </w:pPr>
    </w:p>
    <w:p w14:paraId="10A99900" w14:textId="3D33DCBC" w:rsidR="00033427" w:rsidRPr="00A15C08" w:rsidRDefault="00A81AC4" w:rsidP="00403256">
      <w:pPr>
        <w:snapToGrid w:val="0"/>
        <w:spacing w:line="360" w:lineRule="auto"/>
        <w:rPr>
          <w:rFonts w:ascii="Book Antiqua" w:eastAsia="DengXian" w:hAnsi="Book Antiqua" w:cs="Times New Roman"/>
          <w:sz w:val="24"/>
          <w:szCs w:val="24"/>
          <w:lang w:eastAsia="zh-CN"/>
        </w:rPr>
      </w:pPr>
      <w:bookmarkStart w:id="4" w:name="OLE_LINK436"/>
      <w:bookmarkStart w:id="5" w:name="OLE_LINK437"/>
      <w:proofErr w:type="spellStart"/>
      <w:r w:rsidRPr="00A15C08">
        <w:rPr>
          <w:rFonts w:ascii="Book Antiqua" w:hAnsi="Book Antiqua" w:cs="Times New Roman"/>
          <w:b/>
          <w:bCs/>
          <w:sz w:val="24"/>
          <w:szCs w:val="24"/>
        </w:rPr>
        <w:t>Yoriaki</w:t>
      </w:r>
      <w:proofErr w:type="spellEnd"/>
      <w:r w:rsidRPr="00A15C08">
        <w:rPr>
          <w:rFonts w:ascii="Book Antiqua" w:hAnsi="Book Antiqua" w:cs="Times New Roman"/>
          <w:b/>
          <w:bCs/>
          <w:sz w:val="24"/>
          <w:szCs w:val="24"/>
        </w:rPr>
        <w:t xml:space="preserve"> </w:t>
      </w:r>
      <w:proofErr w:type="spellStart"/>
      <w:r w:rsidRPr="00A15C08">
        <w:rPr>
          <w:rFonts w:ascii="Book Antiqua" w:hAnsi="Book Antiqua" w:cs="Times New Roman"/>
          <w:b/>
          <w:bCs/>
          <w:sz w:val="24"/>
          <w:szCs w:val="24"/>
        </w:rPr>
        <w:t>Komeda</w:t>
      </w:r>
      <w:proofErr w:type="spellEnd"/>
      <w:r w:rsidRPr="00A15C08">
        <w:rPr>
          <w:rFonts w:ascii="Book Antiqua" w:hAnsi="Book Antiqua" w:cs="Times New Roman"/>
          <w:b/>
          <w:bCs/>
          <w:sz w:val="24"/>
          <w:szCs w:val="24"/>
        </w:rPr>
        <w:t xml:space="preserve">, Tomohiro Watanabe, </w:t>
      </w:r>
      <w:r w:rsidR="00521AC5" w:rsidRPr="00A15C08">
        <w:rPr>
          <w:rFonts w:ascii="Book Antiqua" w:hAnsi="Book Antiqua" w:cs="Times New Roman"/>
          <w:b/>
          <w:bCs/>
          <w:sz w:val="24"/>
          <w:szCs w:val="24"/>
        </w:rPr>
        <w:t xml:space="preserve">Toshiharu Sakurai, </w:t>
      </w:r>
      <w:r w:rsidR="00DB25CA" w:rsidRPr="00A15C08">
        <w:rPr>
          <w:rFonts w:ascii="Book Antiqua" w:hAnsi="Book Antiqua" w:cs="Times New Roman"/>
          <w:b/>
          <w:bCs/>
          <w:sz w:val="24"/>
          <w:szCs w:val="24"/>
        </w:rPr>
        <w:t xml:space="preserve">Masashi </w:t>
      </w:r>
      <w:proofErr w:type="spellStart"/>
      <w:r w:rsidR="00C0009A" w:rsidRPr="00A15C08">
        <w:rPr>
          <w:rFonts w:ascii="Book Antiqua" w:hAnsi="Book Antiqua" w:cs="Times New Roman"/>
          <w:b/>
          <w:bCs/>
          <w:sz w:val="24"/>
          <w:szCs w:val="24"/>
        </w:rPr>
        <w:t>Kono</w:t>
      </w:r>
      <w:proofErr w:type="spellEnd"/>
      <w:r w:rsidR="00C0009A" w:rsidRPr="00A15C08">
        <w:rPr>
          <w:rFonts w:ascii="Book Antiqua" w:hAnsi="Book Antiqua" w:cs="Times New Roman"/>
          <w:b/>
          <w:bCs/>
          <w:sz w:val="24"/>
          <w:szCs w:val="24"/>
        </w:rPr>
        <w:t xml:space="preserve">, </w:t>
      </w:r>
      <w:proofErr w:type="spellStart"/>
      <w:r w:rsidR="00521AC5" w:rsidRPr="00A15C08">
        <w:rPr>
          <w:rFonts w:ascii="Book Antiqua" w:hAnsi="Book Antiqua" w:cs="Times New Roman"/>
          <w:b/>
          <w:bCs/>
          <w:sz w:val="24"/>
          <w:szCs w:val="24"/>
        </w:rPr>
        <w:t>Kazuki</w:t>
      </w:r>
      <w:proofErr w:type="spellEnd"/>
      <w:r w:rsidR="00521AC5" w:rsidRPr="00A15C08">
        <w:rPr>
          <w:rFonts w:ascii="Book Antiqua" w:hAnsi="Book Antiqua" w:cs="Times New Roman"/>
          <w:b/>
          <w:bCs/>
          <w:sz w:val="24"/>
          <w:szCs w:val="24"/>
        </w:rPr>
        <w:t xml:space="preserve"> Okamoto, </w:t>
      </w:r>
      <w:r w:rsidR="00C15AEE" w:rsidRPr="00A15C08">
        <w:rPr>
          <w:rFonts w:ascii="Book Antiqua" w:hAnsi="Book Antiqua" w:cs="Times New Roman"/>
          <w:b/>
          <w:bCs/>
          <w:sz w:val="24"/>
          <w:szCs w:val="24"/>
        </w:rPr>
        <w:t>Tomoyuki Nagai</w:t>
      </w:r>
      <w:r w:rsidR="00521AC5" w:rsidRPr="00A15C08">
        <w:rPr>
          <w:rFonts w:ascii="Book Antiqua" w:hAnsi="Book Antiqua" w:cs="Times New Roman"/>
          <w:b/>
          <w:bCs/>
          <w:sz w:val="24"/>
          <w:szCs w:val="24"/>
        </w:rPr>
        <w:t xml:space="preserve">, Mamoru </w:t>
      </w:r>
      <w:proofErr w:type="spellStart"/>
      <w:r w:rsidR="00521AC5" w:rsidRPr="00A15C08">
        <w:rPr>
          <w:rFonts w:ascii="Book Antiqua" w:hAnsi="Book Antiqua" w:cs="Times New Roman"/>
          <w:b/>
          <w:bCs/>
          <w:sz w:val="24"/>
          <w:szCs w:val="24"/>
        </w:rPr>
        <w:t>Takenaka</w:t>
      </w:r>
      <w:proofErr w:type="spellEnd"/>
      <w:r w:rsidR="00521AC5" w:rsidRPr="00A15C08">
        <w:rPr>
          <w:rFonts w:ascii="Book Antiqua" w:hAnsi="Book Antiqua" w:cs="Times New Roman"/>
          <w:b/>
          <w:bCs/>
          <w:sz w:val="24"/>
          <w:szCs w:val="24"/>
        </w:rPr>
        <w:t xml:space="preserve">, Satoru Hagiwara, </w:t>
      </w:r>
      <w:proofErr w:type="spellStart"/>
      <w:r w:rsidR="00521AC5" w:rsidRPr="00A15C08">
        <w:rPr>
          <w:rFonts w:ascii="Book Antiqua" w:hAnsi="Book Antiqua" w:cs="Times New Roman"/>
          <w:b/>
          <w:bCs/>
          <w:sz w:val="24"/>
          <w:szCs w:val="24"/>
        </w:rPr>
        <w:t>Shigenaga</w:t>
      </w:r>
      <w:proofErr w:type="spellEnd"/>
      <w:r w:rsidR="00521AC5" w:rsidRPr="00A15C08">
        <w:rPr>
          <w:rFonts w:ascii="Book Antiqua" w:hAnsi="Book Antiqua" w:cs="Times New Roman"/>
          <w:b/>
          <w:bCs/>
          <w:sz w:val="24"/>
          <w:szCs w:val="24"/>
        </w:rPr>
        <w:t xml:space="preserve"> Matsui, </w:t>
      </w:r>
      <w:proofErr w:type="spellStart"/>
      <w:r w:rsidR="00A16391" w:rsidRPr="00A15C08">
        <w:rPr>
          <w:rFonts w:ascii="Book Antiqua" w:hAnsi="Book Antiqua" w:cs="Times New Roman"/>
          <w:b/>
          <w:bCs/>
          <w:sz w:val="24"/>
          <w:szCs w:val="24"/>
        </w:rPr>
        <w:t>Naoshi</w:t>
      </w:r>
      <w:proofErr w:type="spellEnd"/>
      <w:r w:rsidR="00A16391" w:rsidRPr="00A15C08">
        <w:rPr>
          <w:rFonts w:ascii="Book Antiqua" w:hAnsi="Book Antiqua" w:cs="Times New Roman"/>
          <w:b/>
          <w:bCs/>
          <w:sz w:val="24"/>
          <w:szCs w:val="24"/>
        </w:rPr>
        <w:t xml:space="preserve"> Nishida</w:t>
      </w:r>
      <w:r w:rsidR="00521AC5" w:rsidRPr="00A15C08">
        <w:rPr>
          <w:rFonts w:ascii="Book Antiqua" w:hAnsi="Book Antiqua" w:cs="Times New Roman"/>
          <w:b/>
          <w:bCs/>
          <w:sz w:val="24"/>
          <w:szCs w:val="24"/>
        </w:rPr>
        <w:t xml:space="preserve">, </w:t>
      </w:r>
      <w:r w:rsidR="0024650B" w:rsidRPr="00A15C08">
        <w:rPr>
          <w:rFonts w:ascii="Book Antiqua" w:hAnsi="Book Antiqua" w:cs="Times New Roman"/>
          <w:b/>
          <w:bCs/>
          <w:sz w:val="24"/>
          <w:szCs w:val="24"/>
        </w:rPr>
        <w:t xml:space="preserve">Naoko Tsuji, </w:t>
      </w:r>
      <w:r w:rsidR="00521AC5" w:rsidRPr="00A15C08">
        <w:rPr>
          <w:rFonts w:ascii="Book Antiqua" w:hAnsi="Book Antiqua" w:cs="Times New Roman"/>
          <w:b/>
          <w:bCs/>
          <w:sz w:val="24"/>
          <w:szCs w:val="24"/>
        </w:rPr>
        <w:t xml:space="preserve">Hiroshi </w:t>
      </w:r>
      <w:proofErr w:type="spellStart"/>
      <w:r w:rsidR="00521AC5" w:rsidRPr="00A15C08">
        <w:rPr>
          <w:rFonts w:ascii="Book Antiqua" w:hAnsi="Book Antiqua" w:cs="Times New Roman"/>
          <w:b/>
          <w:bCs/>
          <w:sz w:val="24"/>
          <w:szCs w:val="24"/>
        </w:rPr>
        <w:t>Kashida</w:t>
      </w:r>
      <w:proofErr w:type="spellEnd"/>
      <w:r w:rsidR="00521AC5" w:rsidRPr="00A15C08">
        <w:rPr>
          <w:rFonts w:ascii="Book Antiqua" w:hAnsi="Book Antiqua" w:cs="Times New Roman"/>
          <w:b/>
          <w:bCs/>
          <w:sz w:val="24"/>
          <w:szCs w:val="24"/>
        </w:rPr>
        <w:t xml:space="preserve">, </w:t>
      </w:r>
      <w:r w:rsidRPr="00A15C08">
        <w:rPr>
          <w:rFonts w:ascii="Book Antiqua" w:hAnsi="Book Antiqua" w:cs="Times New Roman"/>
          <w:b/>
          <w:bCs/>
          <w:sz w:val="24"/>
          <w:szCs w:val="24"/>
        </w:rPr>
        <w:t xml:space="preserve">Masatoshi </w:t>
      </w:r>
      <w:r w:rsidR="005246CB" w:rsidRPr="00A15C08">
        <w:rPr>
          <w:rFonts w:ascii="Book Antiqua" w:hAnsi="Book Antiqua" w:cs="Times New Roman"/>
          <w:b/>
          <w:bCs/>
          <w:sz w:val="24"/>
          <w:szCs w:val="24"/>
        </w:rPr>
        <w:t>K</w:t>
      </w:r>
      <w:r w:rsidRPr="00A15C08">
        <w:rPr>
          <w:rFonts w:ascii="Book Antiqua" w:hAnsi="Book Antiqua" w:cs="Times New Roman"/>
          <w:b/>
          <w:bCs/>
          <w:sz w:val="24"/>
          <w:szCs w:val="24"/>
        </w:rPr>
        <w:t>udo</w:t>
      </w:r>
      <w:bookmarkEnd w:id="4"/>
      <w:bookmarkEnd w:id="5"/>
      <w:r w:rsidR="00E55B65" w:rsidRPr="00A15C08">
        <w:rPr>
          <w:rFonts w:ascii="Book Antiqua" w:hAnsi="Book Antiqua" w:cs="Times New Roman"/>
          <w:b/>
          <w:sz w:val="24"/>
          <w:szCs w:val="24"/>
        </w:rPr>
        <w:t xml:space="preserve">, </w:t>
      </w:r>
      <w:r w:rsidR="00033427" w:rsidRPr="00A15C08">
        <w:rPr>
          <w:rFonts w:ascii="Book Antiqua" w:hAnsi="Book Antiqua" w:cs="Times New Roman"/>
          <w:sz w:val="24"/>
          <w:szCs w:val="24"/>
        </w:rPr>
        <w:t xml:space="preserve">Department of Gastroenterology and Hepatology, </w:t>
      </w:r>
      <w:proofErr w:type="spellStart"/>
      <w:r w:rsidR="0006238A" w:rsidRPr="00A15C08">
        <w:rPr>
          <w:rFonts w:ascii="Book Antiqua" w:hAnsi="Book Antiqua" w:cs="Times New Roman"/>
          <w:sz w:val="24"/>
          <w:szCs w:val="24"/>
        </w:rPr>
        <w:t>Kindai</w:t>
      </w:r>
      <w:proofErr w:type="spellEnd"/>
      <w:r w:rsidR="0006238A" w:rsidRPr="00A15C08">
        <w:rPr>
          <w:rFonts w:ascii="Book Antiqua" w:hAnsi="Book Antiqua" w:cs="Times New Roman"/>
          <w:sz w:val="24"/>
          <w:szCs w:val="24"/>
        </w:rPr>
        <w:t xml:space="preserve"> University Faculty of Medicine</w:t>
      </w:r>
      <w:r w:rsidR="00033427" w:rsidRPr="00A15C08">
        <w:rPr>
          <w:rFonts w:ascii="Book Antiqua" w:hAnsi="Book Antiqua" w:cs="Times New Roman"/>
          <w:sz w:val="24"/>
          <w:szCs w:val="24"/>
        </w:rPr>
        <w:t xml:space="preserve">, </w:t>
      </w:r>
      <w:r w:rsidR="00A15C08">
        <w:rPr>
          <w:rFonts w:ascii="Book Antiqua" w:hAnsi="Book Antiqua" w:cs="Times New Roman"/>
          <w:sz w:val="24"/>
          <w:szCs w:val="24"/>
        </w:rPr>
        <w:t>Osaka 589-8511, Japan</w:t>
      </w:r>
    </w:p>
    <w:p w14:paraId="15F1463A" w14:textId="45CA7EDE" w:rsidR="00AC0800" w:rsidRPr="00A15C08" w:rsidRDefault="00AC0800" w:rsidP="00403256">
      <w:pPr>
        <w:snapToGrid w:val="0"/>
        <w:spacing w:line="360" w:lineRule="auto"/>
        <w:rPr>
          <w:rFonts w:ascii="Book Antiqua" w:hAnsi="Book Antiqua" w:cs="Times New Roman"/>
          <w:b/>
          <w:bCs/>
          <w:sz w:val="24"/>
          <w:szCs w:val="24"/>
        </w:rPr>
      </w:pPr>
    </w:p>
    <w:p w14:paraId="5C7E2B66" w14:textId="058E92B7" w:rsidR="00C751A9" w:rsidRPr="00A15C08" w:rsidRDefault="00A15C08" w:rsidP="00403256">
      <w:pPr>
        <w:snapToGrid w:val="0"/>
        <w:spacing w:line="360" w:lineRule="auto"/>
        <w:rPr>
          <w:rFonts w:ascii="Book Antiqua" w:hAnsi="Book Antiqua" w:cs="Times New Roman"/>
          <w:bCs/>
          <w:sz w:val="24"/>
          <w:szCs w:val="24"/>
          <w:lang w:eastAsia="zh-CN"/>
        </w:rPr>
      </w:pPr>
      <w:r w:rsidRPr="00A15C08">
        <w:rPr>
          <w:rFonts w:ascii="Book Antiqua" w:hAnsi="Book Antiqua" w:cs="Times New Roman"/>
          <w:b/>
          <w:bCs/>
          <w:sz w:val="24"/>
          <w:szCs w:val="24"/>
        </w:rPr>
        <w:t>ORCID number</w:t>
      </w:r>
      <w:r w:rsidRPr="00A15C08">
        <w:rPr>
          <w:rFonts w:ascii="Book Antiqua" w:hAnsi="Book Antiqua" w:cs="Times New Roman"/>
          <w:b/>
          <w:bCs/>
          <w:sz w:val="24"/>
          <w:szCs w:val="24"/>
          <w:lang w:val="en-GB"/>
        </w:rPr>
        <w:t>:</w:t>
      </w:r>
      <w:r>
        <w:rPr>
          <w:rFonts w:ascii="Book Antiqua" w:hAnsi="Book Antiqua" w:cs="Times New Roman" w:hint="eastAsia"/>
          <w:b/>
          <w:bCs/>
          <w:sz w:val="24"/>
          <w:szCs w:val="24"/>
          <w:lang w:val="en-GB" w:eastAsia="zh-CN"/>
        </w:rPr>
        <w:t xml:space="preserve"> </w:t>
      </w:r>
      <w:proofErr w:type="spellStart"/>
      <w:r w:rsidR="00C751A9" w:rsidRPr="00A15C08">
        <w:rPr>
          <w:rFonts w:ascii="Book Antiqua" w:hAnsi="Book Antiqua" w:cs="Times New Roman"/>
          <w:bCs/>
          <w:sz w:val="24"/>
          <w:szCs w:val="24"/>
        </w:rPr>
        <w:t>Yoriaki</w:t>
      </w:r>
      <w:proofErr w:type="spellEnd"/>
      <w:r w:rsidR="00C751A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Komeda</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0000-0002-0068-8461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Tomohiro Watanabe</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0000-0001-7781-6305</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Toshiharu Sakurai</w:t>
      </w:r>
      <w:r w:rsidR="00596C59" w:rsidRPr="00A15C08">
        <w:rPr>
          <w:rFonts w:ascii="Book Antiqua" w:hAnsi="Book Antiqua" w:cs="Times New Roman"/>
          <w:bCs/>
          <w:sz w:val="24"/>
          <w:szCs w:val="24"/>
        </w:rPr>
        <w:t xml:space="preserve"> (</w:t>
      </w:r>
      <w:r w:rsidR="00256B8E" w:rsidRPr="00A15C08">
        <w:rPr>
          <w:rFonts w:ascii="Book Antiqua" w:hAnsi="Book Antiqua" w:cs="Times New Roman"/>
          <w:bCs/>
          <w:sz w:val="24"/>
          <w:szCs w:val="24"/>
        </w:rPr>
        <w:t>0000-0002-7798-6862</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 xml:space="preserve">Masashi </w:t>
      </w:r>
      <w:proofErr w:type="spellStart"/>
      <w:r w:rsidR="00C751A9" w:rsidRPr="00A15C08">
        <w:rPr>
          <w:rFonts w:ascii="Book Antiqua" w:hAnsi="Book Antiqua" w:cs="Times New Roman"/>
          <w:bCs/>
          <w:sz w:val="24"/>
          <w:szCs w:val="24"/>
        </w:rPr>
        <w:t>Kono</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0000-0002-3026-1311</w:t>
      </w:r>
      <w:r w:rsidR="00596C5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Kazuki</w:t>
      </w:r>
      <w:proofErr w:type="spellEnd"/>
      <w:r w:rsidR="00C751A9" w:rsidRPr="00A15C08">
        <w:rPr>
          <w:rFonts w:ascii="Book Antiqua" w:hAnsi="Book Antiqua" w:cs="Times New Roman"/>
          <w:bCs/>
          <w:sz w:val="24"/>
          <w:szCs w:val="24"/>
        </w:rPr>
        <w:t xml:space="preserve"> Okamoto</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0000-0002-4074-2741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Tomoyuki Nagai</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0000-0001-5563-3233</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 xml:space="preserve">Mamoru </w:t>
      </w:r>
      <w:proofErr w:type="spellStart"/>
      <w:r w:rsidR="00C751A9" w:rsidRPr="00A15C08">
        <w:rPr>
          <w:rFonts w:ascii="Book Antiqua" w:hAnsi="Book Antiqua" w:cs="Times New Roman"/>
          <w:bCs/>
          <w:sz w:val="24"/>
          <w:szCs w:val="24"/>
        </w:rPr>
        <w:t>Takenaka</w:t>
      </w:r>
      <w:proofErr w:type="spellEnd"/>
      <w:r w:rsidR="00256B8E" w:rsidRPr="00A15C08">
        <w:rPr>
          <w:rFonts w:ascii="Book Antiqua" w:hAnsi="Book Antiqua" w:cs="Times New Roman"/>
          <w:bCs/>
          <w:sz w:val="24"/>
          <w:szCs w:val="24"/>
        </w:rPr>
        <w:t xml:space="preserve"> </w:t>
      </w:r>
      <w:r w:rsidR="00596C59" w:rsidRPr="00A15C08">
        <w:rPr>
          <w:rFonts w:ascii="Book Antiqua" w:hAnsi="Book Antiqua" w:cs="Times New Roman"/>
          <w:bCs/>
          <w:sz w:val="24"/>
          <w:szCs w:val="24"/>
        </w:rPr>
        <w:t>(</w:t>
      </w:r>
      <w:r w:rsidR="00256B8E" w:rsidRPr="00A15C08">
        <w:rPr>
          <w:rFonts w:ascii="Book Antiqua" w:hAnsi="Book Antiqua" w:cs="Times New Roman"/>
          <w:bCs/>
          <w:sz w:val="24"/>
          <w:szCs w:val="24"/>
        </w:rPr>
        <w:t>0000-0001-7308-4311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Satoru Hagiwara</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0000-0002-3412-4701</w:t>
      </w:r>
      <w:r w:rsidR="00596C5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Shigenaga</w:t>
      </w:r>
      <w:proofErr w:type="spellEnd"/>
      <w:r w:rsidR="00C751A9" w:rsidRPr="00A15C08">
        <w:rPr>
          <w:rFonts w:ascii="Book Antiqua" w:hAnsi="Book Antiqua" w:cs="Times New Roman"/>
          <w:bCs/>
          <w:sz w:val="24"/>
          <w:szCs w:val="24"/>
        </w:rPr>
        <w:t xml:space="preserve"> Matsui</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0000-0002-0014-7243</w:t>
      </w:r>
      <w:r w:rsidR="00596C59" w:rsidRPr="00A15C08">
        <w:rPr>
          <w:rFonts w:ascii="Book Antiqua" w:hAnsi="Book Antiqua" w:cs="Times New Roman"/>
          <w:bCs/>
          <w:sz w:val="24"/>
          <w:szCs w:val="24"/>
        </w:rPr>
        <w:t xml:space="preserve">); </w:t>
      </w:r>
      <w:proofErr w:type="spellStart"/>
      <w:r w:rsidR="00C751A9" w:rsidRPr="00A15C08">
        <w:rPr>
          <w:rFonts w:ascii="Book Antiqua" w:hAnsi="Book Antiqua" w:cs="Times New Roman"/>
          <w:bCs/>
          <w:sz w:val="24"/>
          <w:szCs w:val="24"/>
        </w:rPr>
        <w:t>Naoshi</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Nishida</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0000-0001-6581-7896</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Naoko Tsuji</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0000-0003-2699-2071</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 xml:space="preserve">Hiroshi </w:t>
      </w:r>
      <w:proofErr w:type="spellStart"/>
      <w:r w:rsidR="00C751A9" w:rsidRPr="00A15C08">
        <w:rPr>
          <w:rFonts w:ascii="Book Antiqua" w:hAnsi="Book Antiqua" w:cs="Times New Roman"/>
          <w:bCs/>
          <w:sz w:val="24"/>
          <w:szCs w:val="24"/>
        </w:rPr>
        <w:t>Kashida</w:t>
      </w:r>
      <w:proofErr w:type="spellEnd"/>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0000-0002-7186-600X</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Masatoshi Kudo</w:t>
      </w:r>
      <w:r w:rsidR="00596C59" w:rsidRPr="00A15C08">
        <w:rPr>
          <w:rFonts w:ascii="Book Antiqua" w:hAnsi="Book Antiqua" w:cs="Times New Roman"/>
          <w:bCs/>
          <w:sz w:val="24"/>
          <w:szCs w:val="24"/>
        </w:rPr>
        <w:t xml:space="preserve"> (</w:t>
      </w:r>
      <w:r w:rsidR="00C751A9" w:rsidRPr="00A15C08">
        <w:rPr>
          <w:rFonts w:ascii="Book Antiqua" w:hAnsi="Book Antiqua" w:cs="Times New Roman"/>
          <w:bCs/>
          <w:sz w:val="24"/>
          <w:szCs w:val="24"/>
        </w:rPr>
        <w:t>0000-0002-4102-3474</w:t>
      </w:r>
      <w:r w:rsidR="00596C59" w:rsidRPr="00A15C08">
        <w:rPr>
          <w:rFonts w:ascii="Book Antiqua" w:hAnsi="Book Antiqua" w:cs="Times New Roman"/>
          <w:bCs/>
          <w:sz w:val="24"/>
          <w:szCs w:val="24"/>
        </w:rPr>
        <w:t>)</w:t>
      </w:r>
      <w:r>
        <w:rPr>
          <w:rFonts w:ascii="Book Antiqua" w:hAnsi="Book Antiqua" w:cs="Times New Roman" w:hint="eastAsia"/>
          <w:bCs/>
          <w:sz w:val="24"/>
          <w:szCs w:val="24"/>
          <w:lang w:eastAsia="zh-CN"/>
        </w:rPr>
        <w:t>.</w:t>
      </w:r>
    </w:p>
    <w:p w14:paraId="1A1AB699" w14:textId="77777777" w:rsidR="00C751A9" w:rsidRPr="00A15C08" w:rsidRDefault="00C751A9" w:rsidP="00403256">
      <w:pPr>
        <w:snapToGrid w:val="0"/>
        <w:spacing w:line="360" w:lineRule="auto"/>
        <w:rPr>
          <w:rFonts w:ascii="Book Antiqua" w:hAnsi="Book Antiqua" w:cs="Times New Roman"/>
          <w:b/>
          <w:bCs/>
          <w:sz w:val="24"/>
          <w:szCs w:val="24"/>
        </w:rPr>
      </w:pPr>
    </w:p>
    <w:p w14:paraId="31FE8421" w14:textId="178DBF37" w:rsidR="00E650C5" w:rsidRPr="00A15C08" w:rsidRDefault="00A15C08" w:rsidP="00403256">
      <w:pPr>
        <w:widowControl/>
        <w:snapToGrid w:val="0"/>
        <w:spacing w:line="360" w:lineRule="auto"/>
        <w:rPr>
          <w:rFonts w:ascii="Book Antiqua" w:hAnsi="Book Antiqua" w:cs="Times New Roman"/>
          <w:bCs/>
          <w:sz w:val="24"/>
          <w:szCs w:val="24"/>
        </w:rPr>
      </w:pPr>
      <w:r w:rsidRPr="00A15C08">
        <w:rPr>
          <w:rFonts w:ascii="Book Antiqua" w:hAnsi="Book Antiqua" w:cs="Times New Roman"/>
          <w:b/>
          <w:bCs/>
          <w:sz w:val="24"/>
          <w:szCs w:val="24"/>
        </w:rPr>
        <w:lastRenderedPageBreak/>
        <w:t>Author contributions:</w:t>
      </w:r>
      <w:r>
        <w:rPr>
          <w:rFonts w:ascii="Book Antiqua" w:hAnsi="Book Antiqua" w:cs="Times New Roman" w:hint="eastAsia"/>
          <w:b/>
          <w:bCs/>
          <w:sz w:val="24"/>
          <w:szCs w:val="24"/>
          <w:lang w:eastAsia="zh-CN"/>
        </w:rPr>
        <w:t xml:space="preserve"> </w:t>
      </w:r>
      <w:proofErr w:type="spellStart"/>
      <w:r w:rsidR="0024650B" w:rsidRPr="00A15C08">
        <w:rPr>
          <w:rFonts w:ascii="Book Antiqua" w:hAnsi="Book Antiqua" w:cs="Times New Roman"/>
          <w:bCs/>
          <w:sz w:val="24"/>
          <w:szCs w:val="24"/>
        </w:rPr>
        <w:t>Komeda</w:t>
      </w:r>
      <w:proofErr w:type="spellEnd"/>
      <w:r w:rsidR="0024650B" w:rsidRPr="00A15C08">
        <w:rPr>
          <w:rFonts w:ascii="Book Antiqua" w:hAnsi="Book Antiqua" w:cs="Times New Roman"/>
          <w:bCs/>
          <w:sz w:val="24"/>
          <w:szCs w:val="24"/>
        </w:rPr>
        <w:t xml:space="preserve"> Y was involved in the study conception and design, drafted the article</w:t>
      </w:r>
      <w:r w:rsidR="000928CA" w:rsidRPr="00A15C08">
        <w:rPr>
          <w:rFonts w:ascii="Book Antiqua" w:hAnsi="Book Antiqua" w:cs="Times New Roman"/>
          <w:bCs/>
          <w:sz w:val="24"/>
          <w:szCs w:val="24"/>
        </w:rPr>
        <w:t>,</w:t>
      </w:r>
      <w:r w:rsidR="0024650B" w:rsidRPr="00A15C08">
        <w:rPr>
          <w:rFonts w:ascii="Book Antiqua" w:hAnsi="Book Antiqua" w:cs="Times New Roman"/>
          <w:bCs/>
          <w:sz w:val="24"/>
          <w:szCs w:val="24"/>
        </w:rPr>
        <w:t xml:space="preserve"> and an</w:t>
      </w:r>
      <w:r>
        <w:rPr>
          <w:rFonts w:ascii="Book Antiqua" w:hAnsi="Book Antiqua" w:cs="Times New Roman"/>
          <w:bCs/>
          <w:sz w:val="24"/>
          <w:szCs w:val="24"/>
        </w:rPr>
        <w:t>alyzed and interpreted the data</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0024650B" w:rsidRPr="00A15C08">
        <w:rPr>
          <w:rFonts w:ascii="Book Antiqua" w:hAnsi="Book Antiqua" w:cs="Times New Roman"/>
          <w:bCs/>
          <w:sz w:val="24"/>
          <w:szCs w:val="24"/>
        </w:rPr>
        <w:t xml:space="preserve">Watanabe T, </w:t>
      </w:r>
      <w:proofErr w:type="spellStart"/>
      <w:r w:rsidR="0024650B" w:rsidRPr="00A15C08">
        <w:rPr>
          <w:rFonts w:ascii="Book Antiqua" w:hAnsi="Book Antiqua" w:cs="Times New Roman"/>
          <w:bCs/>
          <w:sz w:val="24"/>
          <w:szCs w:val="24"/>
        </w:rPr>
        <w:t>Kashida</w:t>
      </w:r>
      <w:proofErr w:type="spellEnd"/>
      <w:r w:rsidR="0024650B" w:rsidRPr="00A15C08">
        <w:rPr>
          <w:rFonts w:ascii="Book Antiqua" w:hAnsi="Book Antiqua" w:cs="Times New Roman"/>
          <w:bCs/>
          <w:sz w:val="24"/>
          <w:szCs w:val="24"/>
        </w:rPr>
        <w:t xml:space="preserve"> H</w:t>
      </w:r>
      <w:r w:rsidR="000928CA" w:rsidRPr="00A15C08">
        <w:rPr>
          <w:rFonts w:ascii="Book Antiqua" w:hAnsi="Book Antiqua" w:cs="Times New Roman"/>
          <w:bCs/>
          <w:sz w:val="24"/>
          <w:szCs w:val="24"/>
        </w:rPr>
        <w:t>,</w:t>
      </w:r>
      <w:r w:rsidR="0024650B" w:rsidRPr="00A15C08">
        <w:rPr>
          <w:rFonts w:ascii="Book Antiqua" w:hAnsi="Book Antiqua" w:cs="Times New Roman"/>
          <w:bCs/>
          <w:sz w:val="24"/>
          <w:szCs w:val="24"/>
        </w:rPr>
        <w:t xml:space="preserve"> and Kudo M performed critical revision of the article for</w:t>
      </w:r>
      <w:r>
        <w:rPr>
          <w:rFonts w:ascii="Book Antiqua" w:hAnsi="Book Antiqua" w:cs="Times New Roman"/>
          <w:bCs/>
          <w:sz w:val="24"/>
          <w:szCs w:val="24"/>
        </w:rPr>
        <w:t xml:space="preserve"> important intellectual content</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0024650B" w:rsidRPr="00A15C08">
        <w:rPr>
          <w:rFonts w:ascii="Book Antiqua" w:hAnsi="Book Antiqua" w:cs="Times New Roman"/>
          <w:bCs/>
          <w:sz w:val="24"/>
          <w:szCs w:val="24"/>
        </w:rPr>
        <w:t>Sakurai</w:t>
      </w:r>
      <w:r>
        <w:rPr>
          <w:rFonts w:ascii="Book Antiqua" w:hAnsi="Book Antiqua" w:cs="Times New Roman" w:hint="eastAsia"/>
          <w:bCs/>
          <w:sz w:val="24"/>
          <w:szCs w:val="24"/>
          <w:lang w:eastAsia="zh-CN"/>
        </w:rPr>
        <w:t xml:space="preserve"> T</w:t>
      </w:r>
      <w:r w:rsidR="0024650B" w:rsidRPr="00A15C08">
        <w:rPr>
          <w:rFonts w:ascii="Book Antiqua" w:hAnsi="Book Antiqua" w:cs="Times New Roman"/>
          <w:bCs/>
          <w:sz w:val="24"/>
          <w:szCs w:val="24"/>
        </w:rPr>
        <w:t xml:space="preserve">, </w:t>
      </w:r>
      <w:proofErr w:type="spellStart"/>
      <w:r w:rsidR="0024650B" w:rsidRPr="00A15C08">
        <w:rPr>
          <w:rFonts w:ascii="Book Antiqua" w:hAnsi="Book Antiqua" w:cs="Times New Roman"/>
          <w:bCs/>
          <w:sz w:val="24"/>
          <w:szCs w:val="24"/>
        </w:rPr>
        <w:t>Kono</w:t>
      </w:r>
      <w:proofErr w:type="spellEnd"/>
      <w:r>
        <w:rPr>
          <w:rFonts w:ascii="Book Antiqua" w:hAnsi="Book Antiqua" w:cs="Times New Roman" w:hint="eastAsia"/>
          <w:bCs/>
          <w:sz w:val="24"/>
          <w:szCs w:val="24"/>
          <w:lang w:eastAsia="zh-CN"/>
        </w:rPr>
        <w:t xml:space="preserve"> M</w:t>
      </w:r>
      <w:r w:rsidR="0024650B" w:rsidRPr="00A15C08">
        <w:rPr>
          <w:rFonts w:ascii="Book Antiqua" w:hAnsi="Book Antiqua" w:cs="Times New Roman"/>
          <w:bCs/>
          <w:sz w:val="24"/>
          <w:szCs w:val="24"/>
        </w:rPr>
        <w:t>, Okamoto</w:t>
      </w:r>
      <w:r>
        <w:rPr>
          <w:rFonts w:ascii="Book Antiqua" w:hAnsi="Book Antiqua" w:cs="Times New Roman" w:hint="eastAsia"/>
          <w:bCs/>
          <w:sz w:val="24"/>
          <w:szCs w:val="24"/>
          <w:lang w:eastAsia="zh-CN"/>
        </w:rPr>
        <w:t xml:space="preserve"> K</w:t>
      </w:r>
      <w:r w:rsidR="0024650B" w:rsidRPr="00A15C08">
        <w:rPr>
          <w:rFonts w:ascii="Book Antiqua" w:hAnsi="Book Antiqua" w:cs="Times New Roman"/>
          <w:bCs/>
          <w:sz w:val="24"/>
          <w:szCs w:val="24"/>
        </w:rPr>
        <w:t>, Nagai</w:t>
      </w:r>
      <w:r>
        <w:rPr>
          <w:rFonts w:ascii="Book Antiqua" w:hAnsi="Book Antiqua" w:cs="Times New Roman" w:hint="eastAsia"/>
          <w:bCs/>
          <w:sz w:val="24"/>
          <w:szCs w:val="24"/>
          <w:lang w:eastAsia="zh-CN"/>
        </w:rPr>
        <w:t xml:space="preserve"> T</w:t>
      </w:r>
      <w:r w:rsidR="0024650B" w:rsidRPr="00A15C08">
        <w:rPr>
          <w:rFonts w:ascii="Book Antiqua" w:hAnsi="Book Antiqua" w:cs="Times New Roman"/>
          <w:bCs/>
          <w:sz w:val="24"/>
          <w:szCs w:val="24"/>
        </w:rPr>
        <w:t xml:space="preserve">, </w:t>
      </w:r>
      <w:proofErr w:type="spellStart"/>
      <w:r w:rsidR="0024650B" w:rsidRPr="00A15C08">
        <w:rPr>
          <w:rFonts w:ascii="Book Antiqua" w:hAnsi="Book Antiqua" w:cs="Times New Roman"/>
          <w:bCs/>
          <w:sz w:val="24"/>
          <w:szCs w:val="24"/>
        </w:rPr>
        <w:t>Takenaka</w:t>
      </w:r>
      <w:proofErr w:type="spellEnd"/>
      <w:r>
        <w:rPr>
          <w:rFonts w:ascii="Book Antiqua" w:hAnsi="Book Antiqua" w:cs="Times New Roman" w:hint="eastAsia"/>
          <w:bCs/>
          <w:sz w:val="24"/>
          <w:szCs w:val="24"/>
          <w:lang w:eastAsia="zh-CN"/>
        </w:rPr>
        <w:t xml:space="preserve"> M</w:t>
      </w:r>
      <w:r w:rsidR="0024650B" w:rsidRPr="00A15C08">
        <w:rPr>
          <w:rFonts w:ascii="Book Antiqua" w:hAnsi="Book Antiqua" w:cs="Times New Roman"/>
          <w:bCs/>
          <w:sz w:val="24"/>
          <w:szCs w:val="24"/>
        </w:rPr>
        <w:t>, Hagiwara</w:t>
      </w:r>
      <w:r>
        <w:rPr>
          <w:rFonts w:ascii="Book Antiqua" w:hAnsi="Book Antiqua" w:cs="Times New Roman" w:hint="eastAsia"/>
          <w:bCs/>
          <w:sz w:val="24"/>
          <w:szCs w:val="24"/>
          <w:lang w:eastAsia="zh-CN"/>
        </w:rPr>
        <w:t xml:space="preserve"> S</w:t>
      </w:r>
      <w:r w:rsidR="0024650B" w:rsidRPr="00A15C08">
        <w:rPr>
          <w:rFonts w:ascii="Book Antiqua" w:hAnsi="Book Antiqua" w:cs="Times New Roman"/>
          <w:bCs/>
          <w:sz w:val="24"/>
          <w:szCs w:val="24"/>
        </w:rPr>
        <w:t>, Matsui</w:t>
      </w:r>
      <w:r>
        <w:rPr>
          <w:rFonts w:ascii="Book Antiqua" w:hAnsi="Book Antiqua" w:cs="Times New Roman" w:hint="eastAsia"/>
          <w:bCs/>
          <w:sz w:val="24"/>
          <w:szCs w:val="24"/>
          <w:lang w:eastAsia="zh-CN"/>
        </w:rPr>
        <w:t xml:space="preserve"> S</w:t>
      </w:r>
      <w:r w:rsidR="0024650B" w:rsidRPr="00A15C08">
        <w:rPr>
          <w:rFonts w:ascii="Book Antiqua" w:hAnsi="Book Antiqua" w:cs="Times New Roman"/>
          <w:bCs/>
          <w:sz w:val="24"/>
          <w:szCs w:val="24"/>
        </w:rPr>
        <w:t>, Nishida</w:t>
      </w:r>
      <w:r>
        <w:rPr>
          <w:rFonts w:ascii="Book Antiqua" w:hAnsi="Book Antiqua" w:cs="Times New Roman" w:hint="eastAsia"/>
          <w:bCs/>
          <w:sz w:val="24"/>
          <w:szCs w:val="24"/>
          <w:lang w:eastAsia="zh-CN"/>
        </w:rPr>
        <w:t xml:space="preserve"> N</w:t>
      </w:r>
      <w:r w:rsidR="0024650B" w:rsidRPr="00A15C08">
        <w:rPr>
          <w:rFonts w:ascii="Book Antiqua" w:hAnsi="Book Antiqua" w:cs="Times New Roman"/>
          <w:bCs/>
          <w:sz w:val="24"/>
          <w:szCs w:val="24"/>
        </w:rPr>
        <w:t xml:space="preserve">, and Tsuji </w:t>
      </w:r>
      <w:r>
        <w:rPr>
          <w:rFonts w:ascii="Book Antiqua" w:hAnsi="Book Antiqua" w:cs="Times New Roman" w:hint="eastAsia"/>
          <w:bCs/>
          <w:sz w:val="24"/>
          <w:szCs w:val="24"/>
          <w:lang w:eastAsia="zh-CN"/>
        </w:rPr>
        <w:t xml:space="preserve">N </w:t>
      </w:r>
      <w:r w:rsidR="0024650B" w:rsidRPr="00A15C08">
        <w:rPr>
          <w:rFonts w:ascii="Book Antiqua" w:hAnsi="Book Antiqua" w:cs="Times New Roman"/>
          <w:bCs/>
          <w:sz w:val="24"/>
          <w:szCs w:val="24"/>
        </w:rPr>
        <w:t xml:space="preserve">performed </w:t>
      </w:r>
      <w:r w:rsidR="00E650C5" w:rsidRPr="00A15C08">
        <w:rPr>
          <w:rFonts w:ascii="Book Antiqua" w:hAnsi="Book Antiqua" w:cs="Times New Roman"/>
          <w:bCs/>
          <w:sz w:val="24"/>
          <w:szCs w:val="24"/>
        </w:rPr>
        <w:t xml:space="preserve">endoscopic procedure and </w:t>
      </w:r>
      <w:r w:rsidR="0024650B" w:rsidRPr="00A15C08">
        <w:rPr>
          <w:rFonts w:ascii="Book Antiqua" w:hAnsi="Book Antiqua" w:cs="Times New Roman"/>
          <w:bCs/>
          <w:sz w:val="24"/>
          <w:szCs w:val="24"/>
        </w:rPr>
        <w:t>collected the data</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0024650B" w:rsidRPr="00A15C08">
        <w:rPr>
          <w:rFonts w:ascii="Book Antiqua" w:hAnsi="Book Antiqua" w:cs="Times New Roman"/>
          <w:bCs/>
          <w:sz w:val="24"/>
          <w:szCs w:val="24"/>
        </w:rPr>
        <w:t>Hagiwara</w:t>
      </w:r>
      <w:r w:rsidR="00E650C5" w:rsidRPr="00A15C08">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S </w:t>
      </w:r>
      <w:r>
        <w:rPr>
          <w:rFonts w:ascii="Book Antiqua" w:hAnsi="Book Antiqua" w:cs="Times New Roman"/>
          <w:bCs/>
          <w:sz w:val="24"/>
          <w:szCs w:val="24"/>
        </w:rPr>
        <w:t>performed statistical analysis</w:t>
      </w:r>
      <w:r>
        <w:rPr>
          <w:rFonts w:ascii="Book Antiqua" w:hAnsi="Book Antiqua" w:cs="Times New Roman" w:hint="eastAsia"/>
          <w:bCs/>
          <w:sz w:val="24"/>
          <w:szCs w:val="24"/>
          <w:lang w:eastAsia="zh-CN"/>
        </w:rPr>
        <w:t>;</w:t>
      </w:r>
      <w:r w:rsidR="00E55B65" w:rsidRPr="00A15C08">
        <w:rPr>
          <w:rFonts w:ascii="Book Antiqua" w:hAnsi="Book Antiqua" w:cs="Times New Roman"/>
          <w:bCs/>
          <w:sz w:val="24"/>
          <w:szCs w:val="24"/>
        </w:rPr>
        <w:t xml:space="preserve"> </w:t>
      </w:r>
      <w:r w:rsidRPr="00A15C08">
        <w:rPr>
          <w:rFonts w:ascii="Book Antiqua" w:hAnsi="Book Antiqua" w:cs="Times New Roman"/>
          <w:bCs/>
          <w:sz w:val="24"/>
          <w:szCs w:val="24"/>
        </w:rPr>
        <w:t>a</w:t>
      </w:r>
      <w:r w:rsidR="00E650C5" w:rsidRPr="00A15C08">
        <w:rPr>
          <w:rFonts w:ascii="Book Antiqua" w:hAnsi="Book Antiqua" w:cs="Times New Roman"/>
          <w:bCs/>
          <w:sz w:val="24"/>
          <w:szCs w:val="24"/>
        </w:rPr>
        <w:t xml:space="preserve">ll authors </w:t>
      </w:r>
      <w:r w:rsidR="000928CA" w:rsidRPr="00A15C08">
        <w:rPr>
          <w:rFonts w:ascii="Book Antiqua" w:hAnsi="Book Antiqua" w:cs="Times New Roman"/>
          <w:bCs/>
          <w:sz w:val="24"/>
          <w:szCs w:val="24"/>
        </w:rPr>
        <w:t xml:space="preserve">approved </w:t>
      </w:r>
      <w:r w:rsidR="00E650C5" w:rsidRPr="00A15C08">
        <w:rPr>
          <w:rFonts w:ascii="Book Antiqua" w:hAnsi="Book Antiqua" w:cs="Times New Roman"/>
          <w:bCs/>
          <w:sz w:val="24"/>
          <w:szCs w:val="24"/>
        </w:rPr>
        <w:t>the</w:t>
      </w:r>
      <w:r w:rsidR="000928CA" w:rsidRPr="00A15C08">
        <w:rPr>
          <w:rFonts w:ascii="Book Antiqua" w:hAnsi="Book Antiqua" w:cs="Times New Roman"/>
          <w:bCs/>
          <w:sz w:val="24"/>
          <w:szCs w:val="24"/>
        </w:rPr>
        <w:t xml:space="preserve"> final </w:t>
      </w:r>
      <w:r w:rsidR="00E55B65" w:rsidRPr="00A15C08">
        <w:rPr>
          <w:rFonts w:ascii="Book Antiqua" w:hAnsi="Book Antiqua" w:cs="Times New Roman"/>
          <w:bCs/>
          <w:sz w:val="24"/>
          <w:szCs w:val="24"/>
        </w:rPr>
        <w:t>manuscript.</w:t>
      </w:r>
    </w:p>
    <w:p w14:paraId="0FACF8F7" w14:textId="77777777" w:rsidR="00EB0E9A" w:rsidRPr="00A15C08" w:rsidRDefault="00EB0E9A" w:rsidP="00403256">
      <w:pPr>
        <w:widowControl/>
        <w:snapToGrid w:val="0"/>
        <w:spacing w:line="360" w:lineRule="auto"/>
        <w:rPr>
          <w:rFonts w:ascii="Book Antiqua" w:eastAsia="DengXian" w:hAnsi="Book Antiqua" w:cs="Times New Roman"/>
          <w:b/>
          <w:sz w:val="24"/>
          <w:szCs w:val="24"/>
          <w:lang w:eastAsia="zh-CN"/>
        </w:rPr>
      </w:pPr>
    </w:p>
    <w:p w14:paraId="6E87FB78" w14:textId="571E1B48" w:rsidR="002A764A" w:rsidRPr="00A15C08" w:rsidRDefault="0006238A" w:rsidP="00403256">
      <w:pPr>
        <w:widowControl/>
        <w:snapToGrid w:val="0"/>
        <w:spacing w:line="360" w:lineRule="auto"/>
        <w:rPr>
          <w:rFonts w:ascii="Book Antiqua" w:hAnsi="Book Antiqua" w:cs="Times New Roman"/>
          <w:b/>
          <w:sz w:val="24"/>
          <w:szCs w:val="24"/>
        </w:rPr>
      </w:pPr>
      <w:r w:rsidRPr="0006238A">
        <w:rPr>
          <w:rFonts w:ascii="Book Antiqua" w:hAnsi="Book Antiqua" w:cs="Times New Roman"/>
          <w:b/>
          <w:bCs/>
          <w:sz w:val="24"/>
          <w:szCs w:val="24"/>
        </w:rPr>
        <w:t>Institutional review board statement</w:t>
      </w:r>
      <w:r w:rsidRPr="0006238A">
        <w:rPr>
          <w:rFonts w:ascii="Book Antiqua" w:hAnsi="Book Antiqua" w:cs="Times New Roman"/>
          <w:b/>
          <w:iCs/>
          <w:sz w:val="24"/>
          <w:szCs w:val="24"/>
        </w:rPr>
        <w:t>:</w:t>
      </w:r>
      <w:r>
        <w:rPr>
          <w:rFonts w:ascii="Book Antiqua" w:hAnsi="Book Antiqua" w:cs="Times New Roman" w:hint="eastAsia"/>
          <w:b/>
          <w:iCs/>
          <w:sz w:val="24"/>
          <w:szCs w:val="24"/>
          <w:lang w:eastAsia="zh-CN"/>
        </w:rPr>
        <w:t xml:space="preserve"> </w:t>
      </w:r>
      <w:r w:rsidR="00EB0E9A" w:rsidRPr="00A15C08">
        <w:rPr>
          <w:rFonts w:ascii="Book Antiqua" w:hAnsi="Book Antiqua" w:cs="Times New Roman"/>
          <w:sz w:val="24"/>
          <w:szCs w:val="24"/>
        </w:rPr>
        <w:t xml:space="preserve">Ethical permission for this study was granted by the review board of </w:t>
      </w:r>
      <w:proofErr w:type="spellStart"/>
      <w:r w:rsidR="00EB0E9A" w:rsidRPr="00A15C08">
        <w:rPr>
          <w:rFonts w:ascii="Book Antiqua" w:hAnsi="Book Antiqua" w:cs="Times New Roman"/>
          <w:sz w:val="24"/>
          <w:szCs w:val="24"/>
        </w:rPr>
        <w:t>Kindai</w:t>
      </w:r>
      <w:proofErr w:type="spellEnd"/>
      <w:r w:rsidR="00EB0E9A" w:rsidRPr="00A15C08">
        <w:rPr>
          <w:rFonts w:ascii="Book Antiqua" w:hAnsi="Book Antiqua" w:cs="Times New Roman"/>
          <w:sz w:val="24"/>
          <w:szCs w:val="24"/>
        </w:rPr>
        <w:t xml:space="preserve"> University Faculty of Medicine</w:t>
      </w:r>
      <w:r w:rsidR="00015019" w:rsidRPr="00A15C08">
        <w:rPr>
          <w:rFonts w:ascii="Book Antiqua" w:hAnsi="Book Antiqua" w:cs="Times New Roman"/>
          <w:sz w:val="24"/>
          <w:szCs w:val="24"/>
        </w:rPr>
        <w:t xml:space="preserve"> (</w:t>
      </w:r>
      <w:r w:rsidR="00596C59" w:rsidRPr="00A15C08">
        <w:rPr>
          <w:rFonts w:ascii="Book Antiqua" w:hAnsi="Book Antiqua" w:cs="Times New Roman"/>
          <w:sz w:val="24"/>
          <w:szCs w:val="24"/>
        </w:rPr>
        <w:t xml:space="preserve">approval number: </w:t>
      </w:r>
      <w:r w:rsidR="003A4C85" w:rsidRPr="00A15C08">
        <w:rPr>
          <w:rFonts w:ascii="Book Antiqua" w:hAnsi="Book Antiqua" w:cs="Times New Roman"/>
          <w:sz w:val="24"/>
          <w:szCs w:val="24"/>
        </w:rPr>
        <w:t>30-157</w:t>
      </w:r>
      <w:r w:rsidR="00015019" w:rsidRPr="00A15C08">
        <w:rPr>
          <w:rFonts w:ascii="Book Antiqua" w:hAnsi="Book Antiqua" w:cs="Times New Roman"/>
          <w:sz w:val="24"/>
          <w:szCs w:val="24"/>
        </w:rPr>
        <w:t>)</w:t>
      </w:r>
      <w:r w:rsidR="00EB0E9A" w:rsidRPr="00A15C08">
        <w:rPr>
          <w:rFonts w:ascii="Book Antiqua" w:hAnsi="Book Antiqua" w:cs="Times New Roman"/>
          <w:sz w:val="24"/>
          <w:szCs w:val="24"/>
        </w:rPr>
        <w:t>.</w:t>
      </w:r>
    </w:p>
    <w:p w14:paraId="23710182" w14:textId="77777777" w:rsidR="00EB0E9A" w:rsidRPr="00A15C08" w:rsidRDefault="00EB0E9A" w:rsidP="00403256">
      <w:pPr>
        <w:widowControl/>
        <w:snapToGrid w:val="0"/>
        <w:spacing w:line="360" w:lineRule="auto"/>
        <w:rPr>
          <w:rFonts w:ascii="Book Antiqua" w:hAnsi="Book Antiqua" w:cs="Times New Roman"/>
          <w:b/>
          <w:bCs/>
          <w:sz w:val="24"/>
          <w:szCs w:val="24"/>
        </w:rPr>
      </w:pPr>
    </w:p>
    <w:p w14:paraId="675E3729" w14:textId="4B2B1FF1" w:rsidR="00EB0E9A" w:rsidRPr="00A15C08" w:rsidRDefault="0006238A" w:rsidP="00403256">
      <w:pPr>
        <w:pStyle w:val="HTMLPreformatted"/>
        <w:shd w:val="clear" w:color="auto" w:fill="FFFFFF"/>
        <w:snapToGrid w:val="0"/>
        <w:spacing w:line="360" w:lineRule="auto"/>
        <w:jc w:val="both"/>
        <w:rPr>
          <w:rFonts w:ascii="Book Antiqua" w:hAnsi="Book Antiqua"/>
        </w:rPr>
      </w:pPr>
      <w:r w:rsidRPr="0006238A">
        <w:rPr>
          <w:rFonts w:ascii="Book Antiqua" w:hAnsi="Book Antiqua" w:cs="Times New Roman"/>
          <w:b/>
          <w:bCs/>
        </w:rPr>
        <w:t>Informed consent statement</w:t>
      </w:r>
      <w:r w:rsidRPr="0006238A">
        <w:rPr>
          <w:rFonts w:ascii="Book Antiqua" w:hAnsi="Book Antiqua" w:cs="Times New Roman"/>
          <w:b/>
          <w:bCs/>
          <w:iCs/>
        </w:rPr>
        <w:t>:</w:t>
      </w:r>
      <w:r>
        <w:rPr>
          <w:rFonts w:ascii="Book Antiqua" w:hAnsi="Book Antiqua" w:cs="Times New Roman" w:hint="eastAsia"/>
          <w:b/>
          <w:bCs/>
          <w:iCs/>
          <w:lang w:eastAsia="zh-CN"/>
        </w:rPr>
        <w:t xml:space="preserve"> </w:t>
      </w:r>
      <w:r w:rsidR="00EC626F" w:rsidRPr="00A15C08">
        <w:rPr>
          <w:rFonts w:ascii="Book Antiqua" w:hAnsi="Book Antiqua"/>
        </w:rPr>
        <w:t>The need for i</w:t>
      </w:r>
      <w:r w:rsidR="003E7A01" w:rsidRPr="00A15C08">
        <w:rPr>
          <w:rFonts w:ascii="Book Antiqua" w:hAnsi="Book Antiqua"/>
        </w:rPr>
        <w:t xml:space="preserve">nformed consent was waived by the review board of </w:t>
      </w:r>
      <w:proofErr w:type="spellStart"/>
      <w:r w:rsidR="003E7A01" w:rsidRPr="00A15C08">
        <w:rPr>
          <w:rFonts w:ascii="Book Antiqua" w:hAnsi="Book Antiqua"/>
        </w:rPr>
        <w:t>Kindai</w:t>
      </w:r>
      <w:proofErr w:type="spellEnd"/>
      <w:r w:rsidR="003E7A01" w:rsidRPr="00A15C08">
        <w:rPr>
          <w:rFonts w:ascii="Book Antiqua" w:hAnsi="Book Antiqua"/>
        </w:rPr>
        <w:t xml:space="preserve"> University Faculty of Medicine.</w:t>
      </w:r>
    </w:p>
    <w:p w14:paraId="417A4814" w14:textId="77777777" w:rsidR="00EB0E9A" w:rsidRPr="00A15C08" w:rsidRDefault="00EB0E9A" w:rsidP="00403256">
      <w:pPr>
        <w:widowControl/>
        <w:snapToGrid w:val="0"/>
        <w:spacing w:line="360" w:lineRule="auto"/>
        <w:rPr>
          <w:rFonts w:ascii="Book Antiqua" w:hAnsi="Book Antiqua" w:cs="Times New Roman"/>
          <w:b/>
          <w:bCs/>
          <w:sz w:val="24"/>
          <w:szCs w:val="24"/>
        </w:rPr>
      </w:pPr>
    </w:p>
    <w:p w14:paraId="660E0A3A" w14:textId="2FEB6439" w:rsidR="00723E89" w:rsidRPr="00A15C08" w:rsidRDefault="0006238A" w:rsidP="00403256">
      <w:pPr>
        <w:widowControl/>
        <w:snapToGrid w:val="0"/>
        <w:spacing w:line="360" w:lineRule="auto"/>
        <w:rPr>
          <w:rFonts w:ascii="Book Antiqua" w:hAnsi="Book Antiqua" w:cs="Times New Roman"/>
          <w:bCs/>
          <w:sz w:val="24"/>
          <w:szCs w:val="24"/>
        </w:rPr>
      </w:pPr>
      <w:r w:rsidRPr="0006238A">
        <w:rPr>
          <w:rFonts w:ascii="Book Antiqua" w:hAnsi="Book Antiqua" w:cs="Times New Roman"/>
          <w:b/>
          <w:bCs/>
          <w:sz w:val="24"/>
          <w:szCs w:val="24"/>
        </w:rPr>
        <w:t>Conflict-of-interest statement</w:t>
      </w:r>
      <w:r w:rsidRPr="0006238A">
        <w:rPr>
          <w:rFonts w:ascii="Book Antiqua" w:hAnsi="Book Antiqua" w:cs="Times New Roman"/>
          <w:b/>
          <w:bCs/>
          <w:iCs/>
          <w:sz w:val="24"/>
          <w:szCs w:val="24"/>
        </w:rPr>
        <w:t>:</w:t>
      </w:r>
      <w:r>
        <w:rPr>
          <w:rFonts w:ascii="Book Antiqua" w:hAnsi="Book Antiqua" w:cs="Times New Roman" w:hint="eastAsia"/>
          <w:b/>
          <w:bCs/>
          <w:iCs/>
          <w:sz w:val="24"/>
          <w:szCs w:val="24"/>
          <w:lang w:eastAsia="zh-CN"/>
        </w:rPr>
        <w:t xml:space="preserve"> </w:t>
      </w:r>
      <w:r w:rsidR="00EB0E9A" w:rsidRPr="00A15C08">
        <w:rPr>
          <w:rFonts w:ascii="Book Antiqua" w:hAnsi="Book Antiqua" w:cs="Times New Roman"/>
          <w:bCs/>
          <w:sz w:val="24"/>
          <w:szCs w:val="24"/>
        </w:rPr>
        <w:t>The authors declare no conflicts of interest.</w:t>
      </w:r>
      <w:r w:rsidR="00723E89" w:rsidRPr="00A15C08">
        <w:rPr>
          <w:rFonts w:ascii="Book Antiqua" w:hAnsi="Book Antiqua" w:cs="Times New Roman"/>
          <w:bCs/>
          <w:sz w:val="24"/>
          <w:szCs w:val="24"/>
        </w:rPr>
        <w:t xml:space="preserve"> We disclose that </w:t>
      </w:r>
      <w:r w:rsidR="00EC626F" w:rsidRPr="00A15C08">
        <w:rPr>
          <w:rFonts w:ascii="Book Antiqua" w:hAnsi="Book Antiqua" w:cs="Times New Roman"/>
          <w:bCs/>
          <w:sz w:val="24"/>
          <w:szCs w:val="24"/>
        </w:rPr>
        <w:t xml:space="preserve">a version of this paper was </w:t>
      </w:r>
      <w:r w:rsidR="00723E89" w:rsidRPr="00A15C08">
        <w:rPr>
          <w:rFonts w:ascii="Book Antiqua" w:hAnsi="Book Antiqua" w:cs="Times New Roman"/>
          <w:bCs/>
          <w:sz w:val="24"/>
          <w:szCs w:val="24"/>
        </w:rPr>
        <w:t>oral</w:t>
      </w:r>
      <w:r w:rsidR="00EC626F" w:rsidRPr="00A15C08">
        <w:rPr>
          <w:rFonts w:ascii="Book Antiqua" w:hAnsi="Book Antiqua" w:cs="Times New Roman"/>
          <w:bCs/>
          <w:sz w:val="24"/>
          <w:szCs w:val="24"/>
        </w:rPr>
        <w:t>ly</w:t>
      </w:r>
      <w:r w:rsidR="00723E89" w:rsidRPr="00A15C08">
        <w:rPr>
          <w:rFonts w:ascii="Book Antiqua" w:hAnsi="Book Antiqua" w:cs="Times New Roman"/>
          <w:bCs/>
          <w:sz w:val="24"/>
          <w:szCs w:val="24"/>
        </w:rPr>
        <w:t xml:space="preserve"> </w:t>
      </w:r>
      <w:r w:rsidR="00EC626F" w:rsidRPr="00A15C08">
        <w:rPr>
          <w:rFonts w:ascii="Book Antiqua" w:hAnsi="Book Antiqua" w:cs="Times New Roman"/>
          <w:bCs/>
          <w:sz w:val="24"/>
          <w:szCs w:val="24"/>
        </w:rPr>
        <w:t xml:space="preserve">presented </w:t>
      </w:r>
      <w:r w:rsidR="00723E89" w:rsidRPr="00A15C08">
        <w:rPr>
          <w:rFonts w:ascii="Book Antiqua" w:hAnsi="Book Antiqua" w:cs="Times New Roman"/>
          <w:bCs/>
          <w:sz w:val="24"/>
          <w:szCs w:val="24"/>
        </w:rPr>
        <w:t>at</w:t>
      </w:r>
      <w:r w:rsidR="00EC626F" w:rsidRPr="00A15C08">
        <w:rPr>
          <w:rFonts w:ascii="Book Antiqua" w:hAnsi="Book Antiqua" w:cs="Times New Roman"/>
          <w:bCs/>
          <w:sz w:val="24"/>
          <w:szCs w:val="24"/>
        </w:rPr>
        <w:t xml:space="preserve"> the</w:t>
      </w:r>
      <w:r w:rsidR="00723E89" w:rsidRPr="00A15C08">
        <w:rPr>
          <w:rFonts w:ascii="Book Antiqua" w:hAnsi="Book Antiqua" w:cs="Times New Roman"/>
          <w:bCs/>
          <w:sz w:val="24"/>
          <w:szCs w:val="24"/>
        </w:rPr>
        <w:t xml:space="preserve"> United European Gastroenterology Week</w:t>
      </w:r>
      <w:r w:rsidR="001D6905" w:rsidRPr="00A15C08">
        <w:rPr>
          <w:rFonts w:ascii="Book Antiqua" w:hAnsi="Book Antiqua" w:cs="Times New Roman"/>
          <w:bCs/>
          <w:sz w:val="24"/>
          <w:szCs w:val="24"/>
        </w:rPr>
        <w:t xml:space="preserve"> </w:t>
      </w:r>
      <w:r w:rsidR="00596C59" w:rsidRPr="00A15C08">
        <w:rPr>
          <w:rFonts w:ascii="Book Antiqua" w:hAnsi="Book Antiqua" w:cs="Times New Roman"/>
          <w:bCs/>
          <w:sz w:val="24"/>
          <w:szCs w:val="24"/>
        </w:rPr>
        <w:t>(</w:t>
      </w:r>
      <w:r w:rsidR="00723E89" w:rsidRPr="00A15C08">
        <w:rPr>
          <w:rFonts w:ascii="Book Antiqua" w:hAnsi="Book Antiqua" w:cs="Times New Roman"/>
          <w:bCs/>
          <w:sz w:val="24"/>
          <w:szCs w:val="24"/>
        </w:rPr>
        <w:t xml:space="preserve">UEGW2017) </w:t>
      </w:r>
      <w:r w:rsidR="0029724C" w:rsidRPr="00A15C08">
        <w:rPr>
          <w:rFonts w:ascii="Book Antiqua" w:hAnsi="Book Antiqua" w:cs="Times New Roman"/>
          <w:bCs/>
          <w:sz w:val="24"/>
          <w:szCs w:val="24"/>
        </w:rPr>
        <w:t xml:space="preserve">in </w:t>
      </w:r>
      <w:r w:rsidR="00723E89" w:rsidRPr="00A15C08">
        <w:rPr>
          <w:rFonts w:ascii="Book Antiqua" w:hAnsi="Book Antiqua" w:cs="Times New Roman"/>
          <w:bCs/>
          <w:sz w:val="24"/>
          <w:szCs w:val="24"/>
        </w:rPr>
        <w:t>Spain on October 31</w:t>
      </w:r>
      <w:r w:rsidR="00DF3D1D" w:rsidRPr="00A15C08">
        <w:rPr>
          <w:rFonts w:ascii="Book Antiqua" w:hAnsi="Book Antiqua" w:cs="Times New Roman"/>
          <w:bCs/>
          <w:sz w:val="24"/>
          <w:szCs w:val="24"/>
        </w:rPr>
        <w:t>, 2017</w:t>
      </w:r>
      <w:r w:rsidR="00723E89" w:rsidRPr="00A15C08">
        <w:rPr>
          <w:rFonts w:ascii="Book Antiqua" w:hAnsi="Book Antiqua" w:cs="Times New Roman"/>
          <w:bCs/>
          <w:sz w:val="24"/>
          <w:szCs w:val="24"/>
        </w:rPr>
        <w:t xml:space="preserve">. </w:t>
      </w:r>
      <w:r w:rsidR="0029724C" w:rsidRPr="00A15C08">
        <w:rPr>
          <w:rFonts w:ascii="Book Antiqua" w:hAnsi="Book Antiqua" w:cs="Times New Roman"/>
          <w:sz w:val="24"/>
          <w:szCs w:val="24"/>
        </w:rPr>
        <w:t>This paper has not been published elsewhere.</w:t>
      </w:r>
    </w:p>
    <w:p w14:paraId="0512360F" w14:textId="77777777" w:rsidR="00EB0E9A" w:rsidRPr="00A15C08" w:rsidRDefault="00EB0E9A" w:rsidP="00403256">
      <w:pPr>
        <w:widowControl/>
        <w:snapToGrid w:val="0"/>
        <w:spacing w:line="360" w:lineRule="auto"/>
        <w:rPr>
          <w:rFonts w:ascii="Book Antiqua" w:hAnsi="Book Antiqua" w:cs="Times New Roman"/>
          <w:b/>
          <w:bCs/>
          <w:sz w:val="24"/>
          <w:szCs w:val="24"/>
        </w:rPr>
      </w:pPr>
    </w:p>
    <w:p w14:paraId="6831EA8B" w14:textId="24770547" w:rsidR="00EB0E9A" w:rsidRPr="00A15C08" w:rsidRDefault="00EB0E9A" w:rsidP="00403256">
      <w:pPr>
        <w:widowControl/>
        <w:snapToGrid w:val="0"/>
        <w:spacing w:line="360" w:lineRule="auto"/>
        <w:rPr>
          <w:rFonts w:ascii="Book Antiqua" w:hAnsi="Book Antiqua" w:cs="Times New Roman"/>
          <w:b/>
          <w:bCs/>
          <w:sz w:val="24"/>
          <w:szCs w:val="24"/>
        </w:rPr>
      </w:pPr>
      <w:r w:rsidRPr="00A15C08">
        <w:rPr>
          <w:rFonts w:ascii="Book Antiqua" w:hAnsi="Book Antiqua" w:cs="Times New Roman"/>
          <w:b/>
          <w:bCs/>
          <w:sz w:val="24"/>
          <w:szCs w:val="24"/>
        </w:rPr>
        <w:t xml:space="preserve">Data sharing statement: </w:t>
      </w:r>
      <w:r w:rsidRPr="00A15C08">
        <w:rPr>
          <w:rFonts w:ascii="Book Antiqua" w:hAnsi="Book Antiqua" w:cs="Times New Roman"/>
          <w:bCs/>
          <w:sz w:val="24"/>
          <w:szCs w:val="24"/>
        </w:rPr>
        <w:t>No additional data are available</w:t>
      </w:r>
    </w:p>
    <w:p w14:paraId="01EDCEC1" w14:textId="77777777" w:rsidR="00EB0E9A" w:rsidRDefault="00EB0E9A" w:rsidP="00403256">
      <w:pPr>
        <w:widowControl/>
        <w:snapToGrid w:val="0"/>
        <w:spacing w:line="360" w:lineRule="auto"/>
        <w:rPr>
          <w:rFonts w:ascii="Book Antiqua" w:eastAsia="DengXian" w:hAnsi="Book Antiqua" w:cs="Times New Roman"/>
          <w:b/>
          <w:bCs/>
          <w:sz w:val="24"/>
          <w:szCs w:val="24"/>
          <w:lang w:eastAsia="zh-CN"/>
        </w:rPr>
      </w:pPr>
    </w:p>
    <w:p w14:paraId="19765B05" w14:textId="08292E73" w:rsidR="0006238A" w:rsidRDefault="0006238A" w:rsidP="00403256">
      <w:pPr>
        <w:widowControl/>
        <w:adjustRightInd w:val="0"/>
        <w:snapToGrid w:val="0"/>
        <w:spacing w:line="360" w:lineRule="auto"/>
        <w:rPr>
          <w:rFonts w:ascii="Book Antiqua" w:eastAsia="DengXian" w:hAnsi="Book Antiqua"/>
          <w:kern w:val="0"/>
          <w:sz w:val="24"/>
          <w:szCs w:val="24"/>
          <w:lang w:eastAsia="zh-CN"/>
        </w:rPr>
      </w:pPr>
      <w:bookmarkStart w:id="6" w:name="OLE_LINK204"/>
      <w:bookmarkStart w:id="7" w:name="OLE_LINK205"/>
      <w:bookmarkStart w:id="8" w:name="OLE_LINK239"/>
      <w:r w:rsidRPr="0006238A">
        <w:rPr>
          <w:rFonts w:ascii="Book Antiqua" w:hAnsi="Book Antiqua"/>
          <w:b/>
          <w:color w:val="000000"/>
          <w:kern w:val="0"/>
          <w:sz w:val="24"/>
          <w:szCs w:val="24"/>
        </w:rPr>
        <w:t xml:space="preserve">Open-Access: </w:t>
      </w:r>
      <w:r w:rsidRPr="0006238A">
        <w:rPr>
          <w:rFonts w:ascii="Book Antiqua" w:hAnsi="Book Antiqua"/>
          <w:color w:val="000000"/>
          <w:kern w:val="0"/>
          <w:sz w:val="24"/>
          <w:szCs w:val="24"/>
        </w:rPr>
        <w:t xml:space="preserve">This is an </w:t>
      </w:r>
      <w:r w:rsidRPr="0006238A">
        <w:rPr>
          <w:rFonts w:ascii="Book Antiqua" w:hAnsi="Book Antiqua" w:cs="SimSun"/>
          <w:kern w:val="0"/>
          <w:sz w:val="24"/>
          <w:szCs w:val="24"/>
        </w:rPr>
        <w:t xml:space="preserve">open-access article that was </w:t>
      </w:r>
      <w:r w:rsidRPr="0006238A">
        <w:rPr>
          <w:rFonts w:ascii="Book Antiqua" w:hAnsi="Book Antiqua"/>
          <w:kern w:val="0"/>
          <w:sz w:val="24"/>
          <w:szCs w:val="24"/>
        </w:rPr>
        <w:t xml:space="preserve">selected by an in-house editor and fully peer-reviewed by external reviewers. It is </w:t>
      </w:r>
      <w:r w:rsidRPr="0006238A">
        <w:rPr>
          <w:rFonts w:ascii="Book Antiqua" w:hAnsi="Book Antiqua" w:cs="SimSun"/>
          <w:kern w:val="0"/>
          <w:sz w:val="24"/>
          <w:szCs w:val="24"/>
        </w:rPr>
        <w:t xml:space="preserve">distributed in accordance with </w:t>
      </w:r>
      <w:r w:rsidRPr="0006238A">
        <w:rPr>
          <w:rFonts w:ascii="Book Antiqua" w:hAnsi="Book Antiqua"/>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01E18">
          <w:rPr>
            <w:rStyle w:val="Hyperlink"/>
            <w:rFonts w:ascii="Book Antiqua" w:hAnsi="Book Antiqua"/>
            <w:kern w:val="0"/>
            <w:sz w:val="24"/>
            <w:szCs w:val="24"/>
          </w:rPr>
          <w:t>http://creativecommons.org/licenses/by-nc/4.0/</w:t>
        </w:r>
      </w:hyperlink>
    </w:p>
    <w:p w14:paraId="5F001540" w14:textId="77777777" w:rsidR="0006238A" w:rsidRDefault="0006238A" w:rsidP="00403256">
      <w:pPr>
        <w:widowControl/>
        <w:adjustRightInd w:val="0"/>
        <w:snapToGrid w:val="0"/>
        <w:spacing w:line="360" w:lineRule="auto"/>
        <w:rPr>
          <w:rFonts w:ascii="Book Antiqua" w:eastAsia="DengXian" w:hAnsi="Book Antiqua"/>
          <w:kern w:val="0"/>
          <w:sz w:val="24"/>
          <w:szCs w:val="24"/>
          <w:lang w:eastAsia="zh-CN"/>
        </w:rPr>
      </w:pPr>
    </w:p>
    <w:p w14:paraId="2EE7ADDF" w14:textId="3B0A8F61" w:rsidR="0006238A" w:rsidRPr="0006238A" w:rsidRDefault="0006238A" w:rsidP="00403256">
      <w:pPr>
        <w:widowControl/>
        <w:adjustRightInd w:val="0"/>
        <w:snapToGrid w:val="0"/>
        <w:spacing w:line="360" w:lineRule="auto"/>
        <w:rPr>
          <w:rFonts w:ascii="Book Antiqua" w:eastAsia="DengXian" w:hAnsi="Book Antiqua" w:cs="SimSun"/>
          <w:kern w:val="0"/>
          <w:sz w:val="24"/>
          <w:szCs w:val="24"/>
          <w:lang w:eastAsia="zh-CN"/>
        </w:rPr>
      </w:pPr>
      <w:r w:rsidRPr="0006238A">
        <w:rPr>
          <w:rFonts w:ascii="Book Antiqua" w:eastAsia="DengXian" w:hAnsi="Book Antiqua"/>
          <w:b/>
          <w:kern w:val="0"/>
          <w:sz w:val="24"/>
          <w:szCs w:val="24"/>
          <w:lang w:eastAsia="zh-CN"/>
        </w:rPr>
        <w:t>M</w:t>
      </w:r>
      <w:r w:rsidRPr="0006238A">
        <w:rPr>
          <w:rFonts w:ascii="Book Antiqua" w:eastAsia="DengXian" w:hAnsi="Book Antiqua" w:hint="eastAsia"/>
          <w:b/>
          <w:kern w:val="0"/>
          <w:sz w:val="24"/>
          <w:szCs w:val="24"/>
          <w:lang w:eastAsia="zh-CN"/>
        </w:rPr>
        <w:t>anuscript source:</w:t>
      </w:r>
      <w:r>
        <w:rPr>
          <w:rFonts w:ascii="Book Antiqua" w:eastAsia="DengXian" w:hAnsi="Book Antiqua" w:hint="eastAsia"/>
          <w:kern w:val="0"/>
          <w:sz w:val="24"/>
          <w:szCs w:val="24"/>
          <w:lang w:eastAsia="zh-CN"/>
        </w:rPr>
        <w:t xml:space="preserve"> </w:t>
      </w:r>
      <w:r w:rsidRPr="0006238A">
        <w:rPr>
          <w:rFonts w:ascii="Book Antiqua" w:eastAsia="DengXian" w:hAnsi="Book Antiqua"/>
          <w:kern w:val="0"/>
          <w:sz w:val="24"/>
          <w:szCs w:val="24"/>
          <w:lang w:eastAsia="zh-CN"/>
        </w:rPr>
        <w:t>Unsolicited manuscript</w:t>
      </w:r>
    </w:p>
    <w:bookmarkEnd w:id="6"/>
    <w:bookmarkEnd w:id="7"/>
    <w:bookmarkEnd w:id="8"/>
    <w:p w14:paraId="2672B429" w14:textId="77777777" w:rsidR="0006238A" w:rsidRPr="0006238A" w:rsidRDefault="0006238A" w:rsidP="00403256">
      <w:pPr>
        <w:widowControl/>
        <w:snapToGrid w:val="0"/>
        <w:spacing w:line="360" w:lineRule="auto"/>
        <w:rPr>
          <w:rFonts w:ascii="Book Antiqua" w:eastAsia="DengXian" w:hAnsi="Book Antiqua" w:cs="Times New Roman"/>
          <w:b/>
          <w:bCs/>
          <w:sz w:val="24"/>
          <w:szCs w:val="24"/>
          <w:lang w:eastAsia="zh-CN"/>
        </w:rPr>
      </w:pPr>
    </w:p>
    <w:p w14:paraId="0A5346CC" w14:textId="54C2DDEB" w:rsidR="00F46BFD" w:rsidRPr="00A15C08" w:rsidRDefault="002A764A"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b/>
          <w:bCs/>
          <w:sz w:val="24"/>
          <w:szCs w:val="24"/>
        </w:rPr>
        <w:t>Correspond</w:t>
      </w:r>
      <w:r w:rsidR="0006238A">
        <w:rPr>
          <w:rFonts w:ascii="Book Antiqua" w:hAnsi="Book Antiqua" w:cs="Times New Roman" w:hint="eastAsia"/>
          <w:b/>
          <w:bCs/>
          <w:sz w:val="24"/>
          <w:szCs w:val="24"/>
          <w:lang w:eastAsia="zh-CN"/>
        </w:rPr>
        <w:t>ing author:</w:t>
      </w:r>
      <w:r w:rsidRPr="00A15C08">
        <w:rPr>
          <w:rFonts w:ascii="Book Antiqua" w:hAnsi="Book Antiqua" w:cs="Times New Roman"/>
          <w:b/>
          <w:bCs/>
          <w:sz w:val="24"/>
          <w:szCs w:val="24"/>
        </w:rPr>
        <w:t xml:space="preserve"> </w:t>
      </w:r>
      <w:proofErr w:type="spellStart"/>
      <w:r w:rsidR="0006238A">
        <w:rPr>
          <w:rFonts w:ascii="Book Antiqua" w:hAnsi="Book Antiqua" w:cs="Times New Roman"/>
          <w:b/>
          <w:sz w:val="24"/>
          <w:szCs w:val="24"/>
        </w:rPr>
        <w:t>Yoriaki</w:t>
      </w:r>
      <w:proofErr w:type="spellEnd"/>
      <w:r w:rsidR="0006238A">
        <w:rPr>
          <w:rFonts w:ascii="Book Antiqua" w:hAnsi="Book Antiqua" w:cs="Times New Roman"/>
          <w:b/>
          <w:sz w:val="24"/>
          <w:szCs w:val="24"/>
        </w:rPr>
        <w:t xml:space="preserve"> </w:t>
      </w:r>
      <w:proofErr w:type="spellStart"/>
      <w:r w:rsidR="0006238A">
        <w:rPr>
          <w:rFonts w:ascii="Book Antiqua" w:hAnsi="Book Antiqua" w:cs="Times New Roman"/>
          <w:b/>
          <w:sz w:val="24"/>
          <w:szCs w:val="24"/>
        </w:rPr>
        <w:t>Komeda</w:t>
      </w:r>
      <w:proofErr w:type="spellEnd"/>
      <w:r w:rsidR="0006238A">
        <w:rPr>
          <w:rFonts w:ascii="Book Antiqua" w:hAnsi="Book Antiqua" w:cs="Times New Roman" w:hint="eastAsia"/>
          <w:b/>
          <w:sz w:val="24"/>
          <w:szCs w:val="24"/>
          <w:lang w:eastAsia="zh-CN"/>
        </w:rPr>
        <w:t xml:space="preserve">, </w:t>
      </w:r>
      <w:r w:rsidR="0006238A" w:rsidRPr="0006238A">
        <w:rPr>
          <w:rFonts w:ascii="Book Antiqua" w:hAnsi="Book Antiqua" w:cs="Times New Roman"/>
          <w:b/>
          <w:sz w:val="24"/>
          <w:szCs w:val="24"/>
          <w:lang w:eastAsia="zh-CN"/>
        </w:rPr>
        <w:t>MD, PhD, Assistant Professor,</w:t>
      </w:r>
      <w:r w:rsidR="0006238A">
        <w:rPr>
          <w:rFonts w:ascii="Book Antiqua" w:hAnsi="Book Antiqua" w:cs="Times New Roman" w:hint="eastAsia"/>
          <w:b/>
          <w:sz w:val="24"/>
          <w:szCs w:val="24"/>
          <w:lang w:eastAsia="zh-CN"/>
        </w:rPr>
        <w:t xml:space="preserve"> </w:t>
      </w:r>
      <w:r w:rsidRPr="00A15C08">
        <w:rPr>
          <w:rFonts w:ascii="Book Antiqua" w:hAnsi="Book Antiqua" w:cs="Times New Roman"/>
          <w:sz w:val="24"/>
          <w:szCs w:val="24"/>
        </w:rPr>
        <w:t xml:space="preserve">Department of Gastroenterology and Hepatology, </w:t>
      </w:r>
      <w:proofErr w:type="spellStart"/>
      <w:r w:rsidRPr="00A15C08">
        <w:rPr>
          <w:rFonts w:ascii="Book Antiqua" w:hAnsi="Book Antiqua" w:cs="Times New Roman"/>
          <w:sz w:val="24"/>
          <w:szCs w:val="24"/>
        </w:rPr>
        <w:t>Kindai</w:t>
      </w:r>
      <w:proofErr w:type="spellEnd"/>
      <w:r w:rsidRPr="00A15C08">
        <w:rPr>
          <w:rFonts w:ascii="Book Antiqua" w:hAnsi="Book Antiqua" w:cs="Times New Roman"/>
          <w:sz w:val="24"/>
          <w:szCs w:val="24"/>
        </w:rPr>
        <w:t xml:space="preserve"> University Faculty of Medicine, 377-2 Oh</w:t>
      </w:r>
      <w:r w:rsidR="0006238A">
        <w:rPr>
          <w:rFonts w:ascii="Book Antiqua" w:hAnsi="Book Antiqua" w:cs="Times New Roman"/>
          <w:sz w:val="24"/>
          <w:szCs w:val="24"/>
        </w:rPr>
        <w:t>no-Higashi, Osaka-</w:t>
      </w:r>
      <w:proofErr w:type="spellStart"/>
      <w:r w:rsidR="0006238A">
        <w:rPr>
          <w:rFonts w:ascii="Book Antiqua" w:hAnsi="Book Antiqua" w:cs="Times New Roman"/>
          <w:sz w:val="24"/>
          <w:szCs w:val="24"/>
        </w:rPr>
        <w:t>Sayama</w:t>
      </w:r>
      <w:proofErr w:type="spellEnd"/>
      <w:r w:rsidR="0006238A">
        <w:rPr>
          <w:rFonts w:ascii="Book Antiqua" w:hAnsi="Book Antiqua" w:cs="Times New Roman"/>
          <w:sz w:val="24"/>
          <w:szCs w:val="24"/>
        </w:rPr>
        <w:t>, Osaka</w:t>
      </w:r>
      <w:r w:rsidRPr="00A15C08">
        <w:rPr>
          <w:rFonts w:ascii="Book Antiqua" w:hAnsi="Book Antiqua" w:cs="Times New Roman"/>
          <w:sz w:val="24"/>
          <w:szCs w:val="24"/>
        </w:rPr>
        <w:t xml:space="preserve"> 589-8511, Japan. </w:t>
      </w:r>
      <w:r w:rsidR="0006238A" w:rsidRPr="00A15C08">
        <w:rPr>
          <w:rFonts w:ascii="Book Antiqua" w:hAnsi="Book Antiqua" w:cs="Times New Roman"/>
          <w:sz w:val="24"/>
          <w:szCs w:val="24"/>
        </w:rPr>
        <w:t>y-komme@mvb.biglobe.ne.jp</w:t>
      </w:r>
    </w:p>
    <w:p w14:paraId="2370C094" w14:textId="5EF14EF4" w:rsidR="00EB0E9A" w:rsidRPr="000773A6" w:rsidRDefault="00EB0E9A" w:rsidP="00403256">
      <w:pPr>
        <w:widowControl/>
        <w:snapToGrid w:val="0"/>
        <w:spacing w:line="360" w:lineRule="auto"/>
        <w:rPr>
          <w:rFonts w:ascii="Book Antiqua" w:eastAsia="DengXian" w:hAnsi="Book Antiqua" w:cs="Times New Roman"/>
          <w:sz w:val="24"/>
          <w:szCs w:val="24"/>
          <w:lang w:eastAsia="zh-CN"/>
        </w:rPr>
      </w:pPr>
      <w:r w:rsidRPr="00A15C08">
        <w:rPr>
          <w:rFonts w:ascii="Book Antiqua" w:hAnsi="Book Antiqua" w:cs="Times New Roman"/>
          <w:b/>
          <w:sz w:val="24"/>
          <w:szCs w:val="24"/>
        </w:rPr>
        <w:t>Telephone:</w:t>
      </w:r>
      <w:r w:rsidR="0006238A">
        <w:rPr>
          <w:rFonts w:ascii="Book Antiqua" w:hAnsi="Book Antiqua" w:cs="Times New Roman"/>
          <w:sz w:val="24"/>
          <w:szCs w:val="24"/>
        </w:rPr>
        <w:t xml:space="preserve"> +81</w:t>
      </w:r>
      <w:r w:rsidR="0006238A">
        <w:rPr>
          <w:rFonts w:ascii="Book Antiqua" w:hAnsi="Book Antiqua" w:cs="Times New Roman" w:hint="eastAsia"/>
          <w:sz w:val="24"/>
          <w:szCs w:val="24"/>
          <w:lang w:eastAsia="zh-CN"/>
        </w:rPr>
        <w:t>-</w:t>
      </w:r>
      <w:r w:rsidR="0006238A">
        <w:rPr>
          <w:rFonts w:ascii="Book Antiqua" w:hAnsi="Book Antiqua" w:cs="Times New Roman"/>
          <w:sz w:val="24"/>
          <w:szCs w:val="24"/>
        </w:rPr>
        <w:t>72366</w:t>
      </w:r>
      <w:r w:rsidRPr="00A15C08">
        <w:rPr>
          <w:rFonts w:ascii="Book Antiqua" w:hAnsi="Book Antiqua" w:cs="Times New Roman"/>
          <w:sz w:val="24"/>
          <w:szCs w:val="24"/>
        </w:rPr>
        <w:t>0221</w:t>
      </w:r>
      <w:r w:rsidR="000773A6">
        <w:rPr>
          <w:rFonts w:ascii="Book Antiqua" w:eastAsia="DengXian" w:hAnsi="Book Antiqua" w:cs="Times New Roman" w:hint="eastAsia"/>
          <w:sz w:val="24"/>
          <w:szCs w:val="24"/>
          <w:lang w:eastAsia="zh-CN"/>
        </w:rPr>
        <w:t>-</w:t>
      </w:r>
      <w:r w:rsidR="000773A6">
        <w:rPr>
          <w:rFonts w:ascii="Book Antiqua" w:hAnsi="Book Antiqua" w:cs="Times New Roman"/>
          <w:sz w:val="24"/>
          <w:szCs w:val="24"/>
        </w:rPr>
        <w:t>3525</w:t>
      </w:r>
    </w:p>
    <w:p w14:paraId="40B8C7A0" w14:textId="23A873EB" w:rsidR="00EB0E9A" w:rsidRPr="00A15C08" w:rsidRDefault="00EB0E9A"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b/>
          <w:sz w:val="24"/>
          <w:szCs w:val="24"/>
        </w:rPr>
        <w:t>Fax:</w:t>
      </w:r>
      <w:r w:rsidR="0006238A">
        <w:rPr>
          <w:rFonts w:ascii="Book Antiqua" w:hAnsi="Book Antiqua" w:cs="Times New Roman"/>
          <w:sz w:val="24"/>
          <w:szCs w:val="24"/>
        </w:rPr>
        <w:t xml:space="preserve"> +81</w:t>
      </w:r>
      <w:r w:rsidR="0006238A">
        <w:rPr>
          <w:rFonts w:ascii="Book Antiqua" w:hAnsi="Book Antiqua" w:cs="Times New Roman" w:hint="eastAsia"/>
          <w:sz w:val="24"/>
          <w:szCs w:val="24"/>
          <w:lang w:eastAsia="zh-CN"/>
        </w:rPr>
        <w:t>-</w:t>
      </w:r>
      <w:r w:rsidR="0006238A">
        <w:rPr>
          <w:rFonts w:ascii="Book Antiqua" w:hAnsi="Book Antiqua" w:cs="Times New Roman"/>
          <w:sz w:val="24"/>
          <w:szCs w:val="24"/>
        </w:rPr>
        <w:t>72367</w:t>
      </w:r>
      <w:r w:rsidRPr="00A15C08">
        <w:rPr>
          <w:rFonts w:ascii="Book Antiqua" w:hAnsi="Book Antiqua" w:cs="Times New Roman"/>
          <w:sz w:val="24"/>
          <w:szCs w:val="24"/>
        </w:rPr>
        <w:t>2880</w:t>
      </w:r>
    </w:p>
    <w:p w14:paraId="0668F353" w14:textId="268D0609" w:rsidR="002A764A" w:rsidRDefault="002A764A" w:rsidP="00403256">
      <w:pPr>
        <w:widowControl/>
        <w:snapToGrid w:val="0"/>
        <w:spacing w:line="360" w:lineRule="auto"/>
        <w:rPr>
          <w:rFonts w:ascii="Book Antiqua" w:eastAsia="DengXian" w:hAnsi="Book Antiqua" w:cs="Times New Roman"/>
          <w:sz w:val="24"/>
          <w:szCs w:val="24"/>
          <w:lang w:eastAsia="zh-CN"/>
        </w:rPr>
      </w:pPr>
    </w:p>
    <w:p w14:paraId="02B6012E" w14:textId="52F3C5EC" w:rsidR="0006238A" w:rsidRPr="0006238A" w:rsidRDefault="0006238A" w:rsidP="00403256">
      <w:pPr>
        <w:snapToGrid w:val="0"/>
        <w:spacing w:line="360" w:lineRule="auto"/>
        <w:rPr>
          <w:rFonts w:ascii="Book Antiqua" w:eastAsia="SimSun" w:hAnsi="Book Antiqua" w:cs="Times New Roman"/>
          <w:b/>
          <w:sz w:val="24"/>
          <w:szCs w:val="24"/>
          <w:lang w:eastAsia="zh-CN"/>
        </w:rPr>
      </w:pPr>
      <w:bookmarkStart w:id="9" w:name="OLE_LINK75"/>
      <w:bookmarkStart w:id="10" w:name="OLE_LINK76"/>
      <w:bookmarkStart w:id="11" w:name="OLE_LINK269"/>
      <w:r w:rsidRPr="0006238A">
        <w:rPr>
          <w:rFonts w:ascii="Book Antiqua" w:eastAsia="SimSun" w:hAnsi="Book Antiqua" w:cs="Times New Roman"/>
          <w:b/>
          <w:sz w:val="24"/>
          <w:szCs w:val="24"/>
          <w:lang w:eastAsia="zh-CN"/>
        </w:rPr>
        <w:t xml:space="preserve">Received: </w:t>
      </w:r>
      <w:r>
        <w:rPr>
          <w:rFonts w:ascii="Book Antiqua" w:eastAsia="SimSun" w:hAnsi="Book Antiqua" w:cs="Times New Roman" w:hint="eastAsia"/>
          <w:sz w:val="24"/>
          <w:szCs w:val="24"/>
          <w:lang w:eastAsia="zh-CN"/>
        </w:rPr>
        <w:t>December</w:t>
      </w:r>
      <w:r>
        <w:rPr>
          <w:rFonts w:ascii="Book Antiqua" w:eastAsia="SimSun" w:hAnsi="Book Antiqua" w:cs="Times New Roman"/>
          <w:sz w:val="24"/>
          <w:szCs w:val="24"/>
          <w:lang w:eastAsia="zh-CN"/>
        </w:rPr>
        <w:t xml:space="preserve"> </w:t>
      </w:r>
      <w:r>
        <w:rPr>
          <w:rFonts w:ascii="Book Antiqua" w:eastAsia="SimSun" w:hAnsi="Book Antiqua" w:cs="Times New Roman" w:hint="eastAsia"/>
          <w:sz w:val="24"/>
          <w:szCs w:val="24"/>
          <w:lang w:eastAsia="zh-CN"/>
        </w:rPr>
        <w:t>22</w:t>
      </w:r>
      <w:r>
        <w:rPr>
          <w:rFonts w:ascii="Book Antiqua" w:eastAsia="SimSun" w:hAnsi="Book Antiqua" w:cs="Times New Roman"/>
          <w:sz w:val="24"/>
          <w:szCs w:val="24"/>
          <w:lang w:eastAsia="zh-CN"/>
        </w:rPr>
        <w:t>, 201</w:t>
      </w:r>
      <w:r>
        <w:rPr>
          <w:rFonts w:ascii="Book Antiqua" w:eastAsia="SimSun" w:hAnsi="Book Antiqua" w:cs="Times New Roman" w:hint="eastAsia"/>
          <w:sz w:val="24"/>
          <w:szCs w:val="24"/>
          <w:lang w:eastAsia="zh-CN"/>
        </w:rPr>
        <w:t>8</w:t>
      </w:r>
    </w:p>
    <w:p w14:paraId="1B57F6D6" w14:textId="07336AAC" w:rsidR="0006238A" w:rsidRPr="0006238A" w:rsidRDefault="0006238A" w:rsidP="00403256">
      <w:pPr>
        <w:snapToGrid w:val="0"/>
        <w:spacing w:line="360" w:lineRule="auto"/>
        <w:rPr>
          <w:rFonts w:ascii="Book Antiqua" w:eastAsia="SimSun" w:hAnsi="Book Antiqua" w:cs="Times New Roman"/>
          <w:b/>
          <w:sz w:val="24"/>
          <w:szCs w:val="24"/>
          <w:lang w:eastAsia="zh-CN"/>
        </w:rPr>
      </w:pPr>
      <w:r w:rsidRPr="0006238A">
        <w:rPr>
          <w:rFonts w:ascii="Book Antiqua" w:eastAsia="SimSun" w:hAnsi="Book Antiqua" w:cs="Times New Roman"/>
          <w:b/>
          <w:sz w:val="24"/>
          <w:szCs w:val="24"/>
          <w:lang w:eastAsia="zh-CN"/>
        </w:rPr>
        <w:t xml:space="preserve">Peer-review started: </w:t>
      </w:r>
      <w:r>
        <w:rPr>
          <w:rFonts w:ascii="Book Antiqua" w:eastAsia="SimSun" w:hAnsi="Book Antiqua" w:cs="Times New Roman" w:hint="eastAsia"/>
          <w:sz w:val="24"/>
          <w:szCs w:val="24"/>
          <w:lang w:eastAsia="zh-CN"/>
        </w:rPr>
        <w:t>December</w:t>
      </w:r>
      <w:r>
        <w:rPr>
          <w:rFonts w:ascii="Book Antiqua" w:eastAsia="SimSun" w:hAnsi="Book Antiqua" w:cs="Times New Roman"/>
          <w:sz w:val="24"/>
          <w:szCs w:val="24"/>
          <w:lang w:eastAsia="zh-CN"/>
        </w:rPr>
        <w:t xml:space="preserve"> </w:t>
      </w:r>
      <w:r>
        <w:rPr>
          <w:rFonts w:ascii="Book Antiqua" w:eastAsia="SimSun" w:hAnsi="Book Antiqua" w:cs="Times New Roman" w:hint="eastAsia"/>
          <w:sz w:val="24"/>
          <w:szCs w:val="24"/>
          <w:lang w:eastAsia="zh-CN"/>
        </w:rPr>
        <w:t>25</w:t>
      </w:r>
      <w:r>
        <w:rPr>
          <w:rFonts w:ascii="Book Antiqua" w:eastAsia="SimSun" w:hAnsi="Book Antiqua" w:cs="Times New Roman"/>
          <w:sz w:val="24"/>
          <w:szCs w:val="24"/>
          <w:lang w:eastAsia="zh-CN"/>
        </w:rPr>
        <w:t>, 201</w:t>
      </w:r>
      <w:r>
        <w:rPr>
          <w:rFonts w:ascii="Book Antiqua" w:eastAsia="SimSun" w:hAnsi="Book Antiqua" w:cs="Times New Roman" w:hint="eastAsia"/>
          <w:sz w:val="24"/>
          <w:szCs w:val="24"/>
          <w:lang w:eastAsia="zh-CN"/>
        </w:rPr>
        <w:t>8</w:t>
      </w:r>
    </w:p>
    <w:p w14:paraId="18A54145" w14:textId="6BCF34AC" w:rsidR="0006238A" w:rsidRPr="0006238A" w:rsidRDefault="0006238A" w:rsidP="00403256">
      <w:pPr>
        <w:snapToGrid w:val="0"/>
        <w:spacing w:line="360" w:lineRule="auto"/>
        <w:rPr>
          <w:rFonts w:ascii="Book Antiqua" w:eastAsia="SimSun" w:hAnsi="Book Antiqua" w:cs="Times New Roman"/>
          <w:b/>
          <w:sz w:val="24"/>
          <w:szCs w:val="24"/>
          <w:lang w:eastAsia="zh-CN"/>
        </w:rPr>
      </w:pPr>
      <w:r w:rsidRPr="0006238A">
        <w:rPr>
          <w:rFonts w:ascii="Book Antiqua" w:eastAsia="SimSun" w:hAnsi="Book Antiqua" w:cs="Times New Roman"/>
          <w:b/>
          <w:sz w:val="24"/>
          <w:szCs w:val="24"/>
          <w:lang w:eastAsia="zh-CN"/>
        </w:rPr>
        <w:t xml:space="preserve">First decision: </w:t>
      </w:r>
      <w:r>
        <w:rPr>
          <w:rFonts w:ascii="Book Antiqua" w:eastAsia="SimSun" w:hAnsi="Book Antiqua" w:cs="Times New Roman" w:hint="eastAsia"/>
          <w:sz w:val="24"/>
          <w:szCs w:val="24"/>
          <w:lang w:eastAsia="zh-CN"/>
        </w:rPr>
        <w:t>January</w:t>
      </w:r>
      <w:r>
        <w:rPr>
          <w:rFonts w:ascii="Book Antiqua" w:eastAsia="SimSun" w:hAnsi="Book Antiqua" w:cs="Times New Roman"/>
          <w:sz w:val="24"/>
          <w:szCs w:val="24"/>
          <w:lang w:eastAsia="zh-CN"/>
        </w:rPr>
        <w:t xml:space="preserve"> </w:t>
      </w:r>
      <w:r>
        <w:rPr>
          <w:rFonts w:ascii="Book Antiqua" w:eastAsia="SimSun" w:hAnsi="Book Antiqua" w:cs="Times New Roman" w:hint="eastAsia"/>
          <w:sz w:val="24"/>
          <w:szCs w:val="24"/>
          <w:lang w:eastAsia="zh-CN"/>
        </w:rPr>
        <w:t>3</w:t>
      </w:r>
      <w:r w:rsidRPr="0006238A">
        <w:rPr>
          <w:rFonts w:ascii="Book Antiqua" w:eastAsia="SimSun" w:hAnsi="Book Antiqua" w:cs="Times New Roman"/>
          <w:sz w:val="24"/>
          <w:szCs w:val="24"/>
          <w:lang w:eastAsia="zh-CN"/>
        </w:rPr>
        <w:t>0, 2019</w:t>
      </w:r>
    </w:p>
    <w:p w14:paraId="16C5B029" w14:textId="36F31733" w:rsidR="0006238A" w:rsidRPr="0006238A" w:rsidRDefault="0006238A" w:rsidP="00403256">
      <w:pPr>
        <w:snapToGrid w:val="0"/>
        <w:spacing w:line="360" w:lineRule="auto"/>
        <w:rPr>
          <w:rFonts w:ascii="Book Antiqua" w:eastAsia="SimSun" w:hAnsi="Book Antiqua" w:cs="Times New Roman"/>
          <w:b/>
          <w:sz w:val="24"/>
          <w:szCs w:val="24"/>
          <w:lang w:eastAsia="zh-CN"/>
        </w:rPr>
      </w:pPr>
      <w:r w:rsidRPr="0006238A">
        <w:rPr>
          <w:rFonts w:ascii="Book Antiqua" w:eastAsia="SimSun" w:hAnsi="Book Antiqua" w:cs="Times New Roman"/>
          <w:b/>
          <w:sz w:val="24"/>
          <w:szCs w:val="24"/>
          <w:lang w:eastAsia="zh-CN"/>
        </w:rPr>
        <w:t xml:space="preserve">Revised: </w:t>
      </w:r>
      <w:r>
        <w:rPr>
          <w:rFonts w:ascii="Book Antiqua" w:eastAsia="SimSun" w:hAnsi="Book Antiqua" w:cs="Times New Roman"/>
          <w:sz w:val="24"/>
          <w:szCs w:val="24"/>
          <w:lang w:eastAsia="zh-CN"/>
        </w:rPr>
        <w:t xml:space="preserve">February </w:t>
      </w:r>
      <w:r>
        <w:rPr>
          <w:rFonts w:ascii="Book Antiqua" w:eastAsia="SimSun" w:hAnsi="Book Antiqua" w:cs="Times New Roman" w:hint="eastAsia"/>
          <w:sz w:val="24"/>
          <w:szCs w:val="24"/>
          <w:lang w:eastAsia="zh-CN"/>
        </w:rPr>
        <w:t>21</w:t>
      </w:r>
      <w:r w:rsidRPr="0006238A">
        <w:rPr>
          <w:rFonts w:ascii="Book Antiqua" w:eastAsia="SimSun" w:hAnsi="Book Antiqua" w:cs="Times New Roman"/>
          <w:sz w:val="24"/>
          <w:szCs w:val="24"/>
          <w:lang w:eastAsia="zh-CN"/>
        </w:rPr>
        <w:t>, 2019</w:t>
      </w:r>
    </w:p>
    <w:p w14:paraId="3903E24C" w14:textId="2249A336" w:rsidR="0006238A" w:rsidRPr="0006238A" w:rsidRDefault="0006238A" w:rsidP="00403256">
      <w:pPr>
        <w:snapToGrid w:val="0"/>
        <w:spacing w:line="360" w:lineRule="auto"/>
        <w:rPr>
          <w:rFonts w:ascii="Book Antiqua" w:eastAsia="SimSun" w:hAnsi="Book Antiqua" w:cs="Times New Roman"/>
          <w:color w:val="000000"/>
          <w:sz w:val="24"/>
          <w:szCs w:val="24"/>
          <w:lang w:eastAsia="zh-CN"/>
        </w:rPr>
      </w:pPr>
      <w:r w:rsidRPr="0006238A">
        <w:rPr>
          <w:rFonts w:ascii="Book Antiqua" w:eastAsia="SimSun" w:hAnsi="Book Antiqua" w:cs="Times New Roman"/>
          <w:b/>
          <w:sz w:val="24"/>
          <w:szCs w:val="24"/>
          <w:lang w:eastAsia="zh-CN"/>
        </w:rPr>
        <w:t>Accepted:</w:t>
      </w:r>
      <w:r w:rsidR="00160EB2" w:rsidRPr="00160EB2">
        <w:t xml:space="preserve"> </w:t>
      </w:r>
      <w:r w:rsidR="00160EB2" w:rsidRPr="00160EB2">
        <w:rPr>
          <w:rFonts w:ascii="Book Antiqua" w:eastAsia="SimSun" w:hAnsi="Book Antiqua" w:cs="Times New Roman"/>
          <w:sz w:val="24"/>
          <w:szCs w:val="24"/>
          <w:lang w:eastAsia="zh-CN"/>
        </w:rPr>
        <w:t>February 22, 2019</w:t>
      </w:r>
      <w:r w:rsidRPr="0006238A">
        <w:rPr>
          <w:rFonts w:ascii="Book Antiqua" w:eastAsia="SimSun" w:hAnsi="Book Antiqua" w:cs="Times New Roman"/>
          <w:b/>
          <w:sz w:val="24"/>
          <w:szCs w:val="24"/>
          <w:lang w:eastAsia="zh-CN"/>
        </w:rPr>
        <w:t xml:space="preserve"> </w:t>
      </w:r>
    </w:p>
    <w:p w14:paraId="650D496F" w14:textId="77777777" w:rsidR="0006238A" w:rsidRPr="0006238A" w:rsidRDefault="0006238A" w:rsidP="00403256">
      <w:pPr>
        <w:snapToGrid w:val="0"/>
        <w:spacing w:line="360" w:lineRule="auto"/>
        <w:rPr>
          <w:rFonts w:ascii="Book Antiqua" w:eastAsia="SimSun" w:hAnsi="Book Antiqua" w:cs="Times New Roman"/>
          <w:b/>
          <w:sz w:val="24"/>
          <w:szCs w:val="24"/>
          <w:lang w:eastAsia="zh-CN"/>
        </w:rPr>
      </w:pPr>
      <w:r w:rsidRPr="0006238A">
        <w:rPr>
          <w:rFonts w:ascii="Book Antiqua" w:eastAsia="SimSun" w:hAnsi="Book Antiqua" w:cs="Times New Roman"/>
          <w:b/>
          <w:sz w:val="24"/>
          <w:szCs w:val="24"/>
          <w:lang w:eastAsia="zh-CN"/>
        </w:rPr>
        <w:t>Article in press:</w:t>
      </w:r>
    </w:p>
    <w:p w14:paraId="49C720A2" w14:textId="77777777" w:rsidR="0006238A" w:rsidRPr="0006238A" w:rsidRDefault="0006238A" w:rsidP="00403256">
      <w:pPr>
        <w:snapToGrid w:val="0"/>
        <w:spacing w:line="360" w:lineRule="auto"/>
        <w:rPr>
          <w:rFonts w:ascii="Book Antiqua" w:eastAsia="SimSun" w:hAnsi="Book Antiqua" w:cs="Times New Roman"/>
          <w:b/>
          <w:sz w:val="24"/>
          <w:szCs w:val="24"/>
          <w:lang w:eastAsia="zh-CN"/>
        </w:rPr>
      </w:pPr>
      <w:r w:rsidRPr="0006238A">
        <w:rPr>
          <w:rFonts w:ascii="Book Antiqua" w:eastAsia="SimSun" w:hAnsi="Book Antiqua" w:cs="Times New Roman"/>
          <w:b/>
          <w:sz w:val="24"/>
          <w:szCs w:val="24"/>
          <w:lang w:eastAsia="zh-CN"/>
        </w:rPr>
        <w:t>Published online:</w:t>
      </w:r>
    </w:p>
    <w:p w14:paraId="1073CDA6" w14:textId="77777777" w:rsidR="0006238A" w:rsidRPr="0006238A" w:rsidRDefault="0006238A" w:rsidP="00403256">
      <w:pPr>
        <w:widowControl/>
        <w:snapToGrid w:val="0"/>
        <w:spacing w:line="360" w:lineRule="auto"/>
        <w:rPr>
          <w:rFonts w:ascii="Book Antiqua" w:eastAsia="DengXian" w:hAnsi="Book Antiqua" w:cs="Times New Roman"/>
          <w:sz w:val="24"/>
          <w:szCs w:val="24"/>
          <w:lang w:eastAsia="zh-CN"/>
        </w:rPr>
      </w:pPr>
      <w:bookmarkStart w:id="12" w:name="_GoBack"/>
      <w:bookmarkEnd w:id="9"/>
      <w:bookmarkEnd w:id="10"/>
      <w:bookmarkEnd w:id="11"/>
      <w:bookmarkEnd w:id="12"/>
    </w:p>
    <w:p w14:paraId="6B03CDE1" w14:textId="77777777" w:rsidR="00EB0E9A" w:rsidRPr="00A15C08" w:rsidRDefault="00EB0E9A"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sz w:val="24"/>
          <w:szCs w:val="24"/>
        </w:rPr>
        <w:br w:type="page"/>
      </w:r>
    </w:p>
    <w:p w14:paraId="685055A4" w14:textId="18802266" w:rsidR="002A764A" w:rsidRPr="00A15C08" w:rsidRDefault="0018379B" w:rsidP="00403256">
      <w:pPr>
        <w:widowControl/>
        <w:snapToGrid w:val="0"/>
        <w:spacing w:line="360" w:lineRule="auto"/>
        <w:rPr>
          <w:rFonts w:ascii="Book Antiqua" w:hAnsi="Book Antiqua" w:cs="Times New Roman"/>
          <w:b/>
          <w:sz w:val="24"/>
          <w:szCs w:val="24"/>
        </w:rPr>
      </w:pPr>
      <w:r w:rsidRPr="00A15C08">
        <w:rPr>
          <w:rFonts w:ascii="Book Antiqua" w:hAnsi="Book Antiqua" w:cs="Times New Roman"/>
          <w:b/>
          <w:sz w:val="24"/>
          <w:szCs w:val="24"/>
        </w:rPr>
        <w:lastRenderedPageBreak/>
        <w:t>Abstract</w:t>
      </w:r>
    </w:p>
    <w:p w14:paraId="25356DC5" w14:textId="529323E5" w:rsidR="00A27FC2" w:rsidRPr="00A15C08" w:rsidRDefault="00A27FC2" w:rsidP="00403256">
      <w:pPr>
        <w:widowControl/>
        <w:snapToGrid w:val="0"/>
        <w:spacing w:line="360" w:lineRule="auto"/>
        <w:rPr>
          <w:rFonts w:ascii="Book Antiqua" w:hAnsi="Book Antiqua" w:cs="Times New Roman"/>
          <w:b/>
          <w:i/>
          <w:sz w:val="24"/>
          <w:szCs w:val="24"/>
        </w:rPr>
      </w:pPr>
      <w:r w:rsidRPr="00A15C08">
        <w:rPr>
          <w:rFonts w:ascii="Book Antiqua" w:hAnsi="Book Antiqua" w:cs="Times New Roman"/>
          <w:b/>
          <w:i/>
          <w:sz w:val="24"/>
          <w:szCs w:val="24"/>
        </w:rPr>
        <w:t>B</w:t>
      </w:r>
      <w:r w:rsidR="00BB41DD" w:rsidRPr="00A15C08">
        <w:rPr>
          <w:rFonts w:ascii="Book Antiqua" w:hAnsi="Book Antiqua" w:cs="Times New Roman"/>
          <w:b/>
          <w:i/>
          <w:sz w:val="24"/>
          <w:szCs w:val="24"/>
        </w:rPr>
        <w:t>ACKGROUND</w:t>
      </w:r>
    </w:p>
    <w:p w14:paraId="650368DC" w14:textId="61677710" w:rsidR="00A27FC2" w:rsidRPr="00A15C08" w:rsidRDefault="00304C6C" w:rsidP="00403256">
      <w:pPr>
        <w:widowControl/>
        <w:snapToGrid w:val="0"/>
        <w:spacing w:line="360" w:lineRule="auto"/>
        <w:rPr>
          <w:rFonts w:ascii="Book Antiqua" w:hAnsi="Book Antiqua" w:cs="Times New Roman"/>
          <w:b/>
          <w:sz w:val="24"/>
          <w:szCs w:val="24"/>
        </w:rPr>
      </w:pPr>
      <w:r w:rsidRPr="00A15C08">
        <w:rPr>
          <w:rFonts w:ascii="Book Antiqua" w:eastAsia="MS Mincho" w:hAnsi="Book Antiqua" w:cs="Times New Roman"/>
          <w:sz w:val="24"/>
          <w:szCs w:val="24"/>
        </w:rPr>
        <w:t>R</w:t>
      </w:r>
      <w:r w:rsidR="00AF5030" w:rsidRPr="00A15C08">
        <w:rPr>
          <w:rFonts w:ascii="Book Antiqua" w:eastAsia="Times New Roman" w:hAnsi="Book Antiqua" w:cs="Arial"/>
          <w:sz w:val="24"/>
          <w:szCs w:val="24"/>
          <w:shd w:val="clear" w:color="auto" w:fill="FFFFFF"/>
        </w:rPr>
        <w:t xml:space="preserve">isk factors </w:t>
      </w:r>
      <w:r w:rsidRPr="00A15C08">
        <w:rPr>
          <w:rFonts w:ascii="Book Antiqua" w:eastAsia="Times New Roman" w:hAnsi="Book Antiqua" w:cs="Arial"/>
          <w:sz w:val="24"/>
          <w:szCs w:val="24"/>
          <w:shd w:val="clear" w:color="auto" w:fill="FFFFFF"/>
        </w:rPr>
        <w:t xml:space="preserve">for </w:t>
      </w:r>
      <w:r w:rsidR="00B25BED" w:rsidRPr="00A15C08">
        <w:rPr>
          <w:rFonts w:ascii="Book Antiqua" w:eastAsia="Times New Roman" w:hAnsi="Book Antiqua" w:cs="Arial"/>
          <w:sz w:val="24"/>
          <w:szCs w:val="24"/>
          <w:shd w:val="clear" w:color="auto" w:fill="FFFFFF"/>
        </w:rPr>
        <w:t xml:space="preserve">local recurrence </w:t>
      </w:r>
      <w:r w:rsidR="00AF5030" w:rsidRPr="00A15C08">
        <w:rPr>
          <w:rFonts w:ascii="Book Antiqua" w:eastAsia="Times New Roman" w:hAnsi="Book Antiqua" w:cs="Arial"/>
          <w:sz w:val="24"/>
          <w:szCs w:val="24"/>
          <w:shd w:val="clear" w:color="auto" w:fill="FFFFFF"/>
        </w:rPr>
        <w:t xml:space="preserve">after polypectomy, </w:t>
      </w:r>
      <w:r w:rsidR="0018379B" w:rsidRPr="00A15C08">
        <w:rPr>
          <w:rFonts w:ascii="Book Antiqua" w:eastAsia="MS Mincho" w:hAnsi="Book Antiqua" w:cs="Times New Roman"/>
          <w:sz w:val="24"/>
          <w:szCs w:val="24"/>
        </w:rPr>
        <w:t>endoscopic mucosal resection (EMR)</w:t>
      </w:r>
      <w:r w:rsidR="00AF5030" w:rsidRPr="00A15C08">
        <w:rPr>
          <w:rFonts w:ascii="Book Antiqua" w:eastAsia="Times New Roman" w:hAnsi="Book Antiqua" w:cs="Arial"/>
          <w:sz w:val="24"/>
          <w:szCs w:val="24"/>
          <w:shd w:val="clear" w:color="auto" w:fill="FFFFFF"/>
        </w:rPr>
        <w:t xml:space="preserve">, and </w:t>
      </w:r>
      <w:r w:rsidR="0018379B" w:rsidRPr="00A15C08">
        <w:rPr>
          <w:rFonts w:ascii="Book Antiqua" w:eastAsia="MS Mincho" w:hAnsi="Book Antiqua" w:cs="Times New Roman"/>
          <w:sz w:val="24"/>
          <w:szCs w:val="24"/>
        </w:rPr>
        <w:t>endoscopic submucosal dissection (ESD)</w:t>
      </w:r>
      <w:r w:rsidR="00AF5030" w:rsidRPr="00A15C08">
        <w:rPr>
          <w:rFonts w:ascii="Book Antiqua" w:eastAsia="Times New Roman" w:hAnsi="Book Antiqua" w:cs="Arial"/>
          <w:sz w:val="24"/>
          <w:szCs w:val="24"/>
          <w:shd w:val="clear" w:color="auto" w:fill="FFFFFF"/>
        </w:rPr>
        <w:t xml:space="preserve"> have not been identified. Additionally, the appropriate interval </w:t>
      </w:r>
      <w:r w:rsidRPr="00A15C08">
        <w:rPr>
          <w:rFonts w:ascii="Book Antiqua" w:eastAsia="Times New Roman" w:hAnsi="Book Antiqua" w:cs="Arial"/>
          <w:sz w:val="24"/>
          <w:szCs w:val="24"/>
          <w:shd w:val="clear" w:color="auto" w:fill="FFFFFF"/>
        </w:rPr>
        <w:t xml:space="preserve">for </w:t>
      </w:r>
      <w:r w:rsidR="00AF5030" w:rsidRPr="00A15C08">
        <w:rPr>
          <w:rFonts w:ascii="Book Antiqua" w:eastAsia="Times New Roman" w:hAnsi="Book Antiqua" w:cs="Arial"/>
          <w:sz w:val="24"/>
          <w:szCs w:val="24"/>
          <w:shd w:val="clear" w:color="auto" w:fill="FFFFFF"/>
        </w:rPr>
        <w:t xml:space="preserve">endoscopic surveillance </w:t>
      </w:r>
      <w:r w:rsidRPr="00A15C08">
        <w:rPr>
          <w:rFonts w:ascii="Book Antiqua" w:eastAsia="Times New Roman" w:hAnsi="Book Antiqua" w:cs="Arial"/>
          <w:sz w:val="24"/>
          <w:szCs w:val="24"/>
          <w:shd w:val="clear" w:color="auto" w:fill="FFFFFF"/>
        </w:rPr>
        <w:t xml:space="preserve">of </w:t>
      </w:r>
      <w:r w:rsidR="00AF5030" w:rsidRPr="00A15C08">
        <w:rPr>
          <w:rFonts w:ascii="Book Antiqua" w:eastAsia="Times New Roman" w:hAnsi="Book Antiqua" w:cs="Arial"/>
          <w:sz w:val="24"/>
          <w:szCs w:val="24"/>
          <w:shd w:val="clear" w:color="auto" w:fill="FFFFFF"/>
        </w:rPr>
        <w:t xml:space="preserve">colorectal tumors </w:t>
      </w:r>
      <w:r w:rsidR="00DC4C4E" w:rsidRPr="00A15C08">
        <w:rPr>
          <w:rFonts w:ascii="Book Antiqua" w:eastAsia="Times New Roman" w:hAnsi="Book Antiqua" w:cs="Arial"/>
          <w:sz w:val="24"/>
          <w:szCs w:val="24"/>
          <w:shd w:val="clear" w:color="auto" w:fill="FFFFFF"/>
        </w:rPr>
        <w:t>at</w:t>
      </w:r>
      <w:r w:rsidR="00AF5030" w:rsidRPr="00A15C08">
        <w:rPr>
          <w:rFonts w:ascii="Book Antiqua" w:eastAsia="Times New Roman" w:hAnsi="Book Antiqua" w:cs="Arial"/>
          <w:sz w:val="24"/>
          <w:szCs w:val="24"/>
          <w:shd w:val="clear" w:color="auto" w:fill="FFFFFF"/>
        </w:rPr>
        <w:t xml:space="preserve"> high</w:t>
      </w:r>
      <w:r w:rsidRPr="00A15C08">
        <w:rPr>
          <w:rFonts w:ascii="Book Antiqua" w:eastAsia="Times New Roman" w:hAnsi="Book Antiqua" w:cs="Arial"/>
          <w:sz w:val="24"/>
          <w:szCs w:val="24"/>
          <w:shd w:val="clear" w:color="auto" w:fill="FFFFFF"/>
        </w:rPr>
        <w:t>-</w:t>
      </w:r>
      <w:r w:rsidR="00AF5030" w:rsidRPr="00A15C08">
        <w:rPr>
          <w:rFonts w:ascii="Book Antiqua" w:eastAsia="Times New Roman" w:hAnsi="Book Antiqua" w:cs="Arial"/>
          <w:sz w:val="24"/>
          <w:szCs w:val="24"/>
          <w:shd w:val="clear" w:color="auto" w:fill="FFFFFF"/>
        </w:rPr>
        <w:t xml:space="preserve">risk </w:t>
      </w:r>
      <w:r w:rsidR="00DC4C4E" w:rsidRPr="00A15C08">
        <w:rPr>
          <w:rFonts w:ascii="Book Antiqua" w:eastAsia="Times New Roman" w:hAnsi="Book Antiqua" w:cs="Arial"/>
          <w:sz w:val="24"/>
          <w:szCs w:val="24"/>
          <w:shd w:val="clear" w:color="auto" w:fill="FFFFFF"/>
        </w:rPr>
        <w:t>of</w:t>
      </w:r>
      <w:r w:rsidRPr="00A15C08">
        <w:rPr>
          <w:rFonts w:ascii="Book Antiqua" w:eastAsia="Times New Roman" w:hAnsi="Book Antiqua" w:cs="Arial"/>
          <w:sz w:val="24"/>
          <w:szCs w:val="24"/>
          <w:shd w:val="clear" w:color="auto" w:fill="FFFFFF"/>
        </w:rPr>
        <w:t xml:space="preserve"> </w:t>
      </w:r>
      <w:r w:rsidR="00AF5030" w:rsidRPr="00A15C08">
        <w:rPr>
          <w:rFonts w:ascii="Book Antiqua" w:eastAsia="Times New Roman" w:hAnsi="Book Antiqua" w:cs="Arial"/>
          <w:sz w:val="24"/>
          <w:szCs w:val="24"/>
          <w:shd w:val="clear" w:color="auto" w:fill="FFFFFF"/>
        </w:rPr>
        <w:t>local recurrence</w:t>
      </w:r>
      <w:r w:rsidR="00AF5030" w:rsidRPr="00A15C08">
        <w:rPr>
          <w:rFonts w:ascii="Book Antiqua" w:hAnsi="Book Antiqua"/>
          <w:sz w:val="24"/>
          <w:szCs w:val="24"/>
        </w:rPr>
        <w:t xml:space="preserve"> </w:t>
      </w:r>
      <w:r w:rsidR="00AF5030" w:rsidRPr="00A15C08">
        <w:rPr>
          <w:rFonts w:ascii="Book Antiqua" w:eastAsia="Times New Roman" w:hAnsi="Book Antiqua" w:cs="Arial"/>
          <w:sz w:val="24"/>
          <w:szCs w:val="24"/>
          <w:shd w:val="clear" w:color="auto" w:fill="FFFFFF"/>
        </w:rPr>
        <w:t>has not been established</w:t>
      </w:r>
      <w:r w:rsidR="00B25BED" w:rsidRPr="00A15C08">
        <w:rPr>
          <w:rFonts w:ascii="Book Antiqua" w:eastAsia="MS Mincho" w:hAnsi="Book Antiqua" w:cs="Times New Roman"/>
          <w:sz w:val="24"/>
          <w:szCs w:val="24"/>
        </w:rPr>
        <w:t>.</w:t>
      </w:r>
    </w:p>
    <w:p w14:paraId="06B47448" w14:textId="77777777" w:rsidR="0018379B" w:rsidRDefault="0018379B" w:rsidP="00403256">
      <w:pPr>
        <w:snapToGrid w:val="0"/>
        <w:spacing w:line="360" w:lineRule="auto"/>
        <w:rPr>
          <w:rFonts w:ascii="Book Antiqua" w:eastAsia="DengXian" w:hAnsi="Book Antiqua" w:cs="Times New Roman"/>
          <w:b/>
          <w:bCs/>
          <w:i/>
          <w:sz w:val="24"/>
          <w:szCs w:val="24"/>
          <w:lang w:eastAsia="zh-CN"/>
        </w:rPr>
      </w:pPr>
    </w:p>
    <w:p w14:paraId="53DD9DBC" w14:textId="44CDA94C" w:rsidR="0018379B" w:rsidRPr="0018379B" w:rsidRDefault="0018379B" w:rsidP="00403256">
      <w:pPr>
        <w:snapToGrid w:val="0"/>
        <w:spacing w:line="360" w:lineRule="auto"/>
        <w:rPr>
          <w:rFonts w:ascii="Book Antiqua" w:eastAsia="DengXian" w:hAnsi="Book Antiqua" w:cs="Times New Roman"/>
          <w:b/>
          <w:bCs/>
          <w:i/>
          <w:sz w:val="24"/>
          <w:szCs w:val="24"/>
          <w:lang w:eastAsia="zh-CN"/>
        </w:rPr>
      </w:pPr>
      <w:r>
        <w:rPr>
          <w:rFonts w:ascii="Book Antiqua" w:hAnsi="Book Antiqua" w:cs="Times New Roman"/>
          <w:b/>
          <w:bCs/>
          <w:i/>
          <w:sz w:val="24"/>
          <w:szCs w:val="24"/>
        </w:rPr>
        <w:t>AIM</w:t>
      </w:r>
    </w:p>
    <w:p w14:paraId="6D662FB0" w14:textId="29C4E108" w:rsidR="002A764A" w:rsidRPr="00A15C08" w:rsidRDefault="0018379B" w:rsidP="00403256">
      <w:pPr>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t>T</w:t>
      </w:r>
      <w:r w:rsidR="002A764A" w:rsidRPr="00A15C08">
        <w:rPr>
          <w:rFonts w:ascii="Book Antiqua" w:eastAsia="MS Mincho" w:hAnsi="Book Antiqua" w:cs="Times New Roman"/>
          <w:sz w:val="24"/>
          <w:szCs w:val="24"/>
        </w:rPr>
        <w:t>o clarify the clinicopathological characteristics of recurrent lesions after endoscopic colorectal tumor resection and determine the appropriate interval</w:t>
      </w:r>
      <w:r w:rsidR="00693DED" w:rsidRPr="00A15C08">
        <w:rPr>
          <w:rFonts w:ascii="Book Antiqua" w:eastAsia="MS Mincho" w:hAnsi="Book Antiqua" w:cs="Times New Roman"/>
          <w:sz w:val="24"/>
          <w:szCs w:val="24"/>
        </w:rPr>
        <w:t>.</w:t>
      </w:r>
    </w:p>
    <w:p w14:paraId="594F8F68" w14:textId="77777777" w:rsidR="0018379B" w:rsidRDefault="0018379B" w:rsidP="00403256">
      <w:pPr>
        <w:snapToGrid w:val="0"/>
        <w:spacing w:line="360" w:lineRule="auto"/>
        <w:rPr>
          <w:rFonts w:ascii="Book Antiqua" w:eastAsia="DengXian" w:hAnsi="Book Antiqua" w:cs="Times New Roman"/>
          <w:b/>
          <w:bCs/>
          <w:i/>
          <w:sz w:val="24"/>
          <w:szCs w:val="24"/>
          <w:lang w:eastAsia="zh-CN"/>
        </w:rPr>
      </w:pPr>
    </w:p>
    <w:p w14:paraId="672A9397" w14:textId="56D46EC4" w:rsidR="00EB0E9A" w:rsidRPr="00A15C08" w:rsidRDefault="00EB0E9A" w:rsidP="00403256">
      <w:pPr>
        <w:snapToGrid w:val="0"/>
        <w:spacing w:line="360" w:lineRule="auto"/>
        <w:rPr>
          <w:rFonts w:ascii="Book Antiqua" w:hAnsi="Book Antiqua" w:cs="Times New Roman"/>
          <w:b/>
          <w:bCs/>
          <w:sz w:val="24"/>
          <w:szCs w:val="24"/>
        </w:rPr>
      </w:pPr>
      <w:r w:rsidRPr="00A15C08">
        <w:rPr>
          <w:rFonts w:ascii="Book Antiqua" w:hAnsi="Book Antiqua" w:cs="Times New Roman"/>
          <w:b/>
          <w:bCs/>
          <w:i/>
          <w:sz w:val="24"/>
          <w:szCs w:val="24"/>
        </w:rPr>
        <w:t>METHODS</w:t>
      </w:r>
    </w:p>
    <w:p w14:paraId="04405A1E" w14:textId="052B8AB3" w:rsidR="002A764A" w:rsidRPr="00A15C08" w:rsidRDefault="002A764A" w:rsidP="00403256">
      <w:pPr>
        <w:snapToGrid w:val="0"/>
        <w:spacing w:line="360" w:lineRule="auto"/>
        <w:rPr>
          <w:rFonts w:ascii="Book Antiqua" w:hAnsi="Book Antiqua" w:cs="Times New Roman"/>
          <w:bCs/>
          <w:sz w:val="24"/>
          <w:szCs w:val="24"/>
        </w:rPr>
      </w:pPr>
      <w:r w:rsidRPr="00A15C08">
        <w:rPr>
          <w:rFonts w:ascii="Book Antiqua" w:hAnsi="Book Antiqua" w:cs="Times New Roman"/>
          <w:sz w:val="24"/>
          <w:szCs w:val="24"/>
        </w:rPr>
        <w:t>Thre</w:t>
      </w:r>
      <w:r w:rsidR="0018379B">
        <w:rPr>
          <w:rFonts w:ascii="Book Antiqua" w:hAnsi="Book Antiqua" w:cs="Times New Roman"/>
          <w:sz w:val="24"/>
          <w:szCs w:val="24"/>
        </w:rPr>
        <w:t>e hundred and sixty patients (1</w:t>
      </w:r>
      <w:r w:rsidRPr="00A15C08">
        <w:rPr>
          <w:rFonts w:ascii="Book Antiqua" w:hAnsi="Book Antiqua" w:cs="Times New Roman"/>
          <w:sz w:val="24"/>
          <w:szCs w:val="24"/>
        </w:rPr>
        <w:t>412 colorectal tumors) who underwent polypectomy, EMR, or ESD and received endoscopic surveillance subsequently for more than one year to detect local recurrence were enrolled in this study. The clinicopathological factors associated with local recurrence were determined</w:t>
      </w:r>
      <w:r w:rsidRPr="0018379B">
        <w:rPr>
          <w:rFonts w:ascii="Book Antiqua" w:hAnsi="Book Antiqua" w:cs="Times New Roman"/>
          <w:i/>
          <w:sz w:val="24"/>
          <w:szCs w:val="24"/>
        </w:rPr>
        <w:t xml:space="preserve"> via</w:t>
      </w:r>
      <w:r w:rsidRPr="00A15C08">
        <w:rPr>
          <w:rFonts w:ascii="Book Antiqua" w:hAnsi="Book Antiqua" w:cs="Times New Roman"/>
          <w:sz w:val="24"/>
          <w:szCs w:val="24"/>
        </w:rPr>
        <w:t xml:space="preserve"> univariate and multivariate analyses.</w:t>
      </w:r>
    </w:p>
    <w:p w14:paraId="72749D56" w14:textId="77777777" w:rsidR="0018379B" w:rsidRDefault="0018379B" w:rsidP="00403256">
      <w:pPr>
        <w:snapToGrid w:val="0"/>
        <w:spacing w:line="360" w:lineRule="auto"/>
        <w:rPr>
          <w:rFonts w:ascii="Book Antiqua" w:eastAsia="DengXian" w:hAnsi="Book Antiqua" w:cs="Times New Roman"/>
          <w:b/>
          <w:bCs/>
          <w:i/>
          <w:sz w:val="24"/>
          <w:szCs w:val="24"/>
          <w:lang w:eastAsia="zh-CN"/>
        </w:rPr>
      </w:pPr>
    </w:p>
    <w:p w14:paraId="759552F9" w14:textId="77777777" w:rsidR="005D687D" w:rsidRPr="00A15C08" w:rsidRDefault="00EB0E9A" w:rsidP="00403256">
      <w:pPr>
        <w:snapToGrid w:val="0"/>
        <w:spacing w:line="360" w:lineRule="auto"/>
        <w:rPr>
          <w:rFonts w:ascii="Book Antiqua" w:hAnsi="Book Antiqua" w:cs="Times New Roman"/>
          <w:b/>
          <w:bCs/>
          <w:i/>
          <w:sz w:val="24"/>
          <w:szCs w:val="24"/>
        </w:rPr>
      </w:pPr>
      <w:r w:rsidRPr="00A15C08">
        <w:rPr>
          <w:rFonts w:ascii="Book Antiqua" w:hAnsi="Book Antiqua" w:cs="Times New Roman"/>
          <w:b/>
          <w:bCs/>
          <w:i/>
          <w:sz w:val="24"/>
          <w:szCs w:val="24"/>
        </w:rPr>
        <w:t>RESULTS</w:t>
      </w:r>
    </w:p>
    <w:p w14:paraId="62902DAA" w14:textId="7E59F32C" w:rsidR="00375A07" w:rsidRPr="0018379B" w:rsidRDefault="005D687D" w:rsidP="00403256">
      <w:pPr>
        <w:snapToGrid w:val="0"/>
        <w:spacing w:line="360" w:lineRule="auto"/>
        <w:rPr>
          <w:rFonts w:ascii="Book Antiqua" w:hAnsi="Book Antiqua" w:cs="Times New Roman"/>
          <w:bCs/>
          <w:sz w:val="24"/>
          <w:szCs w:val="24"/>
        </w:rPr>
      </w:pPr>
      <w:r w:rsidRPr="00A15C08">
        <w:rPr>
          <w:rFonts w:ascii="Book Antiqua" w:hAnsi="Book Antiqua" w:cs="Times New Roman"/>
          <w:sz w:val="24"/>
          <w:szCs w:val="24"/>
        </w:rPr>
        <w:t>Local recurrence was observed in 31</w:t>
      </w:r>
      <w:r w:rsidR="00043C29" w:rsidRPr="00A15C08">
        <w:rPr>
          <w:rFonts w:ascii="Book Antiqua" w:hAnsi="Book Antiqua" w:cs="Times New Roman"/>
          <w:sz w:val="24"/>
          <w:szCs w:val="24"/>
        </w:rPr>
        <w:t xml:space="preserve"> of </w:t>
      </w:r>
      <w:r w:rsidRPr="00A15C08">
        <w:rPr>
          <w:rFonts w:ascii="Book Antiqua" w:hAnsi="Book Antiqua" w:cs="Times New Roman"/>
          <w:sz w:val="24"/>
          <w:szCs w:val="24"/>
        </w:rPr>
        <w:t>360 (8.6%) patients</w:t>
      </w:r>
      <w:r w:rsidR="00C248FF" w:rsidRPr="00A15C08">
        <w:rPr>
          <w:rFonts w:ascii="Book Antiqua" w:hAnsi="Book Antiqua" w:cs="Times New Roman"/>
          <w:sz w:val="24"/>
          <w:szCs w:val="24"/>
        </w:rPr>
        <w:t xml:space="preserve"> </w:t>
      </w:r>
      <w:r w:rsidR="0018379B">
        <w:rPr>
          <w:rFonts w:ascii="Book Antiqua" w:hAnsi="Book Antiqua" w:cs="Times New Roman" w:hint="eastAsia"/>
          <w:sz w:val="24"/>
          <w:szCs w:val="24"/>
          <w:lang w:eastAsia="zh-CN"/>
        </w:rPr>
        <w:t>[</w:t>
      </w:r>
      <w:r w:rsidR="00C248FF" w:rsidRPr="00A15C08">
        <w:rPr>
          <w:rFonts w:ascii="Book Antiqua" w:hAnsi="Book Antiqua"/>
          <w:sz w:val="24"/>
          <w:szCs w:val="24"/>
        </w:rPr>
        <w:t>31 of 1412 (2.2%) lesions</w:t>
      </w:r>
      <w:r w:rsidR="0018379B">
        <w:rPr>
          <w:rFonts w:ascii="Book Antiqua" w:hAnsi="Book Antiqua" w:hint="eastAsia"/>
          <w:sz w:val="24"/>
          <w:szCs w:val="24"/>
          <w:lang w:eastAsia="zh-CN"/>
        </w:rPr>
        <w:t>]</w:t>
      </w:r>
      <w:r w:rsidR="00C248FF" w:rsidRPr="00A15C08">
        <w:rPr>
          <w:rFonts w:ascii="Book Antiqua" w:hAnsi="Book Antiqua" w:cs="Times New Roman"/>
          <w:sz w:val="24"/>
          <w:szCs w:val="24"/>
        </w:rPr>
        <w:t xml:space="preserve"> </w:t>
      </w:r>
      <w:r w:rsidRPr="00A15C08">
        <w:rPr>
          <w:rFonts w:ascii="Book Antiqua" w:hAnsi="Book Antiqua" w:cs="Times New Roman"/>
          <w:sz w:val="24"/>
          <w:szCs w:val="24"/>
        </w:rPr>
        <w:t>after colorectal tumor resection.</w:t>
      </w:r>
      <w:r w:rsidR="0018379B">
        <w:rPr>
          <w:rFonts w:ascii="Book Antiqua" w:eastAsia="DengXian" w:hAnsi="Book Antiqua" w:cs="Times New Roman" w:hint="eastAsia"/>
          <w:bCs/>
          <w:sz w:val="24"/>
          <w:szCs w:val="24"/>
          <w:lang w:eastAsia="zh-CN"/>
        </w:rPr>
        <w:t xml:space="preserve"> </w:t>
      </w:r>
      <w:r w:rsidR="002A764A" w:rsidRPr="00A15C08">
        <w:rPr>
          <w:rFonts w:ascii="Book Antiqua" w:hAnsi="Book Antiqua" w:cs="Times New Roman"/>
          <w:bCs/>
          <w:sz w:val="24"/>
          <w:szCs w:val="24"/>
        </w:rPr>
        <w:t>Piecemeal resection, tumor size of more than 2 cm, and the presence of villous components were associated with colorectal tumor recurrence after endoscopic resection. Of these three factors, the piecemeal resection procedure was identified as an independent risk factor for recurrence. Colorectal tumors resected into more than five pieces were associated with a high risk of recurrence since the average period from resection to recurrence in these cases</w:t>
      </w:r>
      <w:r w:rsidR="002A764A" w:rsidRPr="00A15C08" w:rsidDel="00A85C5F">
        <w:rPr>
          <w:rFonts w:ascii="Book Antiqua" w:hAnsi="Book Antiqua" w:cs="Times New Roman"/>
          <w:bCs/>
          <w:sz w:val="24"/>
          <w:szCs w:val="24"/>
        </w:rPr>
        <w:t xml:space="preserve"> </w:t>
      </w:r>
      <w:r w:rsidR="002A764A" w:rsidRPr="00A15C08">
        <w:rPr>
          <w:rFonts w:ascii="Book Antiqua" w:hAnsi="Book Antiqua" w:cs="Times New Roman"/>
          <w:bCs/>
          <w:sz w:val="24"/>
          <w:szCs w:val="24"/>
        </w:rPr>
        <w:t xml:space="preserve">was </w:t>
      </w:r>
      <w:r w:rsidR="00043C29" w:rsidRPr="00A15C08">
        <w:rPr>
          <w:rFonts w:ascii="Book Antiqua" w:hAnsi="Book Antiqua" w:cs="Times New Roman"/>
          <w:bCs/>
          <w:sz w:val="24"/>
          <w:szCs w:val="24"/>
        </w:rPr>
        <w:t xml:space="preserve">approximately </w:t>
      </w:r>
      <w:r w:rsidR="0064646A" w:rsidRPr="00A15C08">
        <w:rPr>
          <w:rFonts w:ascii="Book Antiqua" w:hAnsi="Book Antiqua" w:cs="Times New Roman"/>
          <w:bCs/>
          <w:sz w:val="24"/>
          <w:szCs w:val="24"/>
        </w:rPr>
        <w:t xml:space="preserve">3 </w:t>
      </w:r>
      <w:r w:rsidR="002A764A" w:rsidRPr="00A15C08">
        <w:rPr>
          <w:rFonts w:ascii="Book Antiqua" w:hAnsi="Book Antiqua" w:cs="Times New Roman"/>
          <w:bCs/>
          <w:sz w:val="24"/>
          <w:szCs w:val="24"/>
        </w:rPr>
        <w:t xml:space="preserve">mo. </w:t>
      </w:r>
      <w:r w:rsidR="004E144B" w:rsidRPr="00A15C08">
        <w:rPr>
          <w:rFonts w:ascii="Book Antiqua" w:hAnsi="Book Antiqua" w:cs="Times New Roman"/>
          <w:sz w:val="24"/>
          <w:szCs w:val="24"/>
        </w:rPr>
        <w:t>T</w:t>
      </w:r>
      <w:r w:rsidR="00496F56" w:rsidRPr="00A15C08">
        <w:rPr>
          <w:rFonts w:ascii="Book Antiqua" w:hAnsi="Book Antiqua" w:cs="Times New Roman"/>
          <w:sz w:val="24"/>
          <w:szCs w:val="24"/>
        </w:rPr>
        <w:t>he period to recurrence in cases resected into more than 5 pieces was much shorter than that in those resected into less than 4 pieces (3.8</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 xml:space="preserve">1.9 </w:t>
      </w:r>
      <w:proofErr w:type="spellStart"/>
      <w:r w:rsidR="00496F56" w:rsidRPr="00A15C08">
        <w:rPr>
          <w:rFonts w:ascii="Book Antiqua" w:hAnsi="Book Antiqua" w:cs="Times New Roman"/>
          <w:sz w:val="24"/>
          <w:szCs w:val="24"/>
        </w:rPr>
        <w:t>mo</w:t>
      </w:r>
      <w:proofErr w:type="spellEnd"/>
      <w:r w:rsidR="00496F56" w:rsidRPr="00A15C08">
        <w:rPr>
          <w:rFonts w:ascii="Book Antiqua" w:hAnsi="Book Antiqua" w:cs="Times New Roman"/>
          <w:sz w:val="24"/>
          <w:szCs w:val="24"/>
        </w:rPr>
        <w:t xml:space="preserve"> </w:t>
      </w:r>
      <w:r w:rsidR="00496F56" w:rsidRPr="0018379B">
        <w:rPr>
          <w:rFonts w:ascii="Book Antiqua" w:hAnsi="Book Antiqua" w:cs="Times New Roman"/>
          <w:i/>
          <w:sz w:val="24"/>
          <w:szCs w:val="24"/>
        </w:rPr>
        <w:t>vs</w:t>
      </w:r>
      <w:r w:rsidR="00496F56" w:rsidRPr="00A15C08">
        <w:rPr>
          <w:rFonts w:ascii="Book Antiqua" w:hAnsi="Book Antiqua" w:cs="Times New Roman"/>
          <w:sz w:val="24"/>
          <w:szCs w:val="24"/>
        </w:rPr>
        <w:t xml:space="preserve"> 7.9</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 xml:space="preserve">5.0, </w:t>
      </w:r>
      <w:r w:rsidR="00496F56" w:rsidRPr="0018379B">
        <w:rPr>
          <w:rFonts w:ascii="Book Antiqua" w:hAnsi="Book Antiqua" w:cs="Times New Roman"/>
          <w:i/>
          <w:sz w:val="24"/>
          <w:szCs w:val="24"/>
        </w:rPr>
        <w:t>P</w:t>
      </w:r>
      <w:r w:rsidR="0018379B">
        <w:rPr>
          <w:rFonts w:ascii="Book Antiqua" w:hAnsi="Book Antiqua" w:cs="Times New Roman" w:hint="eastAsia"/>
          <w:i/>
          <w:sz w:val="24"/>
          <w:szCs w:val="24"/>
          <w:lang w:eastAsia="zh-CN"/>
        </w:rPr>
        <w:t xml:space="preserve"> </w:t>
      </w:r>
      <w:r w:rsidR="00496F56" w:rsidRPr="00A15C08">
        <w:rPr>
          <w:rFonts w:ascii="Book Antiqua" w:hAnsi="Book Antiqua" w:cs="Times New Roman"/>
          <w:sz w:val="24"/>
          <w:szCs w:val="24"/>
        </w:rPr>
        <w:t>&lt;</w:t>
      </w:r>
      <w:r w:rsidR="0018379B">
        <w:rPr>
          <w:rFonts w:ascii="Book Antiqua" w:hAnsi="Book Antiqua" w:cs="Times New Roman" w:hint="eastAsia"/>
          <w:sz w:val="24"/>
          <w:szCs w:val="24"/>
          <w:lang w:eastAsia="zh-CN"/>
        </w:rPr>
        <w:t xml:space="preserve"> </w:t>
      </w:r>
      <w:r w:rsidR="00496F56" w:rsidRPr="00A15C08">
        <w:rPr>
          <w:rFonts w:ascii="Book Antiqua" w:hAnsi="Book Antiqua" w:cs="Times New Roman"/>
          <w:sz w:val="24"/>
          <w:szCs w:val="24"/>
        </w:rPr>
        <w:t>0.05).</w:t>
      </w:r>
    </w:p>
    <w:p w14:paraId="4A55244D" w14:textId="77777777" w:rsidR="0018379B" w:rsidRDefault="0018379B" w:rsidP="00403256">
      <w:pPr>
        <w:snapToGrid w:val="0"/>
        <w:spacing w:line="360" w:lineRule="auto"/>
        <w:rPr>
          <w:rFonts w:ascii="Book Antiqua" w:eastAsia="DengXian" w:hAnsi="Book Antiqua" w:cs="Times New Roman"/>
          <w:b/>
          <w:bCs/>
          <w:i/>
          <w:sz w:val="24"/>
          <w:szCs w:val="24"/>
          <w:lang w:eastAsia="zh-CN"/>
        </w:rPr>
      </w:pPr>
    </w:p>
    <w:p w14:paraId="5B44DB4B" w14:textId="72A9F27B" w:rsidR="00EB0E9A" w:rsidRPr="00FC3A66" w:rsidRDefault="00DF54B6" w:rsidP="00403256">
      <w:pPr>
        <w:snapToGrid w:val="0"/>
        <w:spacing w:line="360" w:lineRule="auto"/>
        <w:rPr>
          <w:rFonts w:ascii="Book Antiqua" w:eastAsia="DengXian" w:hAnsi="Book Antiqua" w:cs="Times New Roman"/>
          <w:b/>
          <w:bCs/>
          <w:i/>
          <w:sz w:val="24"/>
          <w:szCs w:val="24"/>
          <w:lang w:eastAsia="zh-CN"/>
        </w:rPr>
      </w:pPr>
      <w:r>
        <w:rPr>
          <w:rFonts w:ascii="Book Antiqua" w:hAnsi="Book Antiqua" w:cs="Times New Roman"/>
          <w:b/>
          <w:bCs/>
          <w:i/>
          <w:sz w:val="24"/>
          <w:szCs w:val="24"/>
        </w:rPr>
        <w:t>CONCLUSION</w:t>
      </w:r>
    </w:p>
    <w:p w14:paraId="516AF63F" w14:textId="5401192B" w:rsidR="005D687D" w:rsidRPr="00A15C08" w:rsidRDefault="00BB41DD"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Local recurrence of endoscopically treated colorectal tumors</w:t>
      </w:r>
      <w:r w:rsidR="00304C6C" w:rsidRPr="00A15C08">
        <w:rPr>
          <w:rFonts w:ascii="Book Antiqua" w:hAnsi="Book Antiqua" w:cs="Times New Roman"/>
          <w:sz w:val="24"/>
          <w:szCs w:val="24"/>
        </w:rPr>
        <w:t xml:space="preserve"> depend</w:t>
      </w:r>
      <w:r w:rsidR="004D40D8" w:rsidRPr="00A15C08">
        <w:rPr>
          <w:rFonts w:ascii="Book Antiqua" w:hAnsi="Book Antiqua" w:cs="Times New Roman"/>
          <w:sz w:val="24"/>
          <w:szCs w:val="24"/>
        </w:rPr>
        <w:t>s</w:t>
      </w:r>
      <w:r w:rsidR="00304C6C" w:rsidRPr="00A15C08">
        <w:rPr>
          <w:rFonts w:ascii="Book Antiqua" w:hAnsi="Book Antiqua" w:cs="Times New Roman"/>
          <w:sz w:val="24"/>
          <w:szCs w:val="24"/>
        </w:rPr>
        <w:t xml:space="preserve"> up</w:t>
      </w:r>
      <w:r w:rsidRPr="00A15C08">
        <w:rPr>
          <w:rFonts w:ascii="Book Antiqua" w:hAnsi="Book Antiqua" w:cs="Times New Roman"/>
          <w:sz w:val="24"/>
          <w:szCs w:val="24"/>
        </w:rPr>
        <w:t xml:space="preserve">on the outcome of first endoscopic procedure. </w:t>
      </w:r>
      <w:r w:rsidR="002A764A" w:rsidRPr="00A15C08">
        <w:rPr>
          <w:rFonts w:ascii="Book Antiqua" w:hAnsi="Book Antiqua" w:cs="Times New Roman"/>
          <w:sz w:val="24"/>
          <w:szCs w:val="24"/>
        </w:rPr>
        <w:t xml:space="preserve">Piecemeal resection was the only significant risk factor associated with local recurrence after endoscopic resection. </w:t>
      </w:r>
    </w:p>
    <w:p w14:paraId="6BCC51A4" w14:textId="77777777" w:rsidR="00EB0E9A" w:rsidRPr="00A15C08" w:rsidRDefault="00EB0E9A" w:rsidP="00403256">
      <w:pPr>
        <w:widowControl/>
        <w:snapToGrid w:val="0"/>
        <w:spacing w:line="360" w:lineRule="auto"/>
        <w:rPr>
          <w:rFonts w:ascii="Book Antiqua" w:hAnsi="Book Antiqua" w:cs="Times New Roman"/>
          <w:b/>
          <w:sz w:val="24"/>
          <w:szCs w:val="24"/>
        </w:rPr>
      </w:pPr>
    </w:p>
    <w:p w14:paraId="3159CFB6" w14:textId="65792988" w:rsidR="00EB0E9A" w:rsidRPr="00DF54B6" w:rsidRDefault="00DF54B6" w:rsidP="00403256">
      <w:pPr>
        <w:snapToGrid w:val="0"/>
        <w:spacing w:line="360" w:lineRule="auto"/>
        <w:rPr>
          <w:rFonts w:ascii="Book Antiqua" w:eastAsia="DengXian" w:hAnsi="Book Antiqua"/>
          <w:sz w:val="24"/>
          <w:szCs w:val="24"/>
          <w:lang w:eastAsia="zh-CN"/>
        </w:rPr>
      </w:pPr>
      <w:r w:rsidRPr="00DF54B6">
        <w:rPr>
          <w:rFonts w:ascii="Book Antiqua" w:hAnsi="Book Antiqua"/>
          <w:b/>
          <w:bCs/>
          <w:sz w:val="24"/>
          <w:szCs w:val="24"/>
        </w:rPr>
        <w:t>Key words:</w:t>
      </w:r>
      <w:r>
        <w:rPr>
          <w:rFonts w:ascii="Book Antiqua" w:hAnsi="Book Antiqua" w:hint="eastAsia"/>
          <w:b/>
          <w:bCs/>
          <w:sz w:val="24"/>
          <w:szCs w:val="24"/>
          <w:lang w:eastAsia="zh-CN"/>
        </w:rPr>
        <w:t xml:space="preserve"> </w:t>
      </w:r>
      <w:bookmarkStart w:id="13" w:name="OLE_LINK5"/>
      <w:bookmarkStart w:id="14" w:name="OLE_LINK6"/>
      <w:r w:rsidR="00EB0E9A" w:rsidRPr="00A15C08">
        <w:rPr>
          <w:rFonts w:ascii="Book Antiqua" w:hAnsi="Book Antiqua"/>
          <w:sz w:val="24"/>
          <w:szCs w:val="24"/>
        </w:rPr>
        <w:t xml:space="preserve">Local </w:t>
      </w:r>
      <w:r w:rsidRPr="00A15C08">
        <w:rPr>
          <w:rFonts w:ascii="Book Antiqua" w:hAnsi="Book Antiqua"/>
          <w:sz w:val="24"/>
          <w:szCs w:val="24"/>
        </w:rPr>
        <w:t>r</w:t>
      </w:r>
      <w:r w:rsidR="00EB0E9A" w:rsidRPr="00A15C08">
        <w:rPr>
          <w:rFonts w:ascii="Book Antiqua" w:hAnsi="Book Antiqua"/>
          <w:sz w:val="24"/>
          <w:szCs w:val="24"/>
        </w:rPr>
        <w:t xml:space="preserve">ecurrence; Colorectal </w:t>
      </w:r>
      <w:r w:rsidRPr="00A15C08">
        <w:rPr>
          <w:rFonts w:ascii="Book Antiqua" w:hAnsi="Book Antiqua"/>
          <w:sz w:val="24"/>
          <w:szCs w:val="24"/>
        </w:rPr>
        <w:t>t</w:t>
      </w:r>
      <w:r w:rsidR="00EB0E9A" w:rsidRPr="00A15C08">
        <w:rPr>
          <w:rFonts w:ascii="Book Antiqua" w:hAnsi="Book Antiqua"/>
          <w:sz w:val="24"/>
          <w:szCs w:val="24"/>
        </w:rPr>
        <w:t xml:space="preserve">umor; Endoscopic </w:t>
      </w:r>
      <w:r w:rsidRPr="00A15C08">
        <w:rPr>
          <w:rFonts w:ascii="Book Antiqua" w:hAnsi="Book Antiqua"/>
          <w:sz w:val="24"/>
          <w:szCs w:val="24"/>
        </w:rPr>
        <w:t>s</w:t>
      </w:r>
      <w:r w:rsidR="00EB0E9A" w:rsidRPr="00A15C08">
        <w:rPr>
          <w:rFonts w:ascii="Book Antiqua" w:hAnsi="Book Antiqua"/>
          <w:sz w:val="24"/>
          <w:szCs w:val="24"/>
        </w:rPr>
        <w:t>urveillance</w:t>
      </w:r>
      <w:r w:rsidR="004D40D8" w:rsidRPr="00A15C08">
        <w:rPr>
          <w:rFonts w:ascii="Book Antiqua" w:hAnsi="Book Antiqua"/>
          <w:sz w:val="24"/>
          <w:szCs w:val="24"/>
        </w:rPr>
        <w:t xml:space="preserve">; Piecemeal </w:t>
      </w:r>
      <w:r w:rsidRPr="00A15C08">
        <w:rPr>
          <w:rFonts w:ascii="Book Antiqua" w:hAnsi="Book Antiqua"/>
          <w:sz w:val="24"/>
          <w:szCs w:val="24"/>
        </w:rPr>
        <w:t>r</w:t>
      </w:r>
      <w:r w:rsidR="004D40D8" w:rsidRPr="00A15C08">
        <w:rPr>
          <w:rFonts w:ascii="Book Antiqua" w:hAnsi="Book Antiqua"/>
          <w:sz w:val="24"/>
          <w:szCs w:val="24"/>
        </w:rPr>
        <w:t xml:space="preserve">esection; Risk </w:t>
      </w:r>
      <w:r w:rsidRPr="00A15C08">
        <w:rPr>
          <w:rFonts w:ascii="Book Antiqua" w:hAnsi="Book Antiqua"/>
          <w:sz w:val="24"/>
          <w:szCs w:val="24"/>
        </w:rPr>
        <w:t>f</w:t>
      </w:r>
      <w:r>
        <w:rPr>
          <w:rFonts w:ascii="Book Antiqua" w:hAnsi="Book Antiqua"/>
          <w:sz w:val="24"/>
          <w:szCs w:val="24"/>
        </w:rPr>
        <w:t>actors</w:t>
      </w:r>
      <w:bookmarkEnd w:id="13"/>
      <w:bookmarkEnd w:id="14"/>
    </w:p>
    <w:p w14:paraId="69611284" w14:textId="77777777" w:rsidR="00EB0E9A" w:rsidRDefault="00EB0E9A" w:rsidP="00403256">
      <w:pPr>
        <w:widowControl/>
        <w:snapToGrid w:val="0"/>
        <w:spacing w:line="360" w:lineRule="auto"/>
        <w:rPr>
          <w:rFonts w:ascii="Book Antiqua" w:eastAsia="DengXian" w:hAnsi="Book Antiqua" w:cs="Times New Roman"/>
          <w:sz w:val="24"/>
          <w:szCs w:val="24"/>
          <w:lang w:eastAsia="zh-CN"/>
        </w:rPr>
      </w:pPr>
    </w:p>
    <w:p w14:paraId="485C3AFA" w14:textId="77777777" w:rsidR="00572028" w:rsidRPr="00663BB7" w:rsidRDefault="00572028" w:rsidP="00403256">
      <w:pPr>
        <w:snapToGrid w:val="0"/>
        <w:spacing w:line="360" w:lineRule="auto"/>
        <w:rPr>
          <w:rFonts w:ascii="Book Antiqua" w:hAnsi="Book Antiqua"/>
          <w:i/>
          <w:iCs/>
          <w:sz w:val="24"/>
          <w:szCs w:val="24"/>
        </w:rPr>
      </w:pPr>
      <w:bookmarkStart w:id="15" w:name="OLE_LINK163"/>
      <w:bookmarkStart w:id="16" w:name="OLE_LINK168"/>
      <w:bookmarkStart w:id="17" w:name="OLE_LINK267"/>
      <w:bookmarkStart w:id="18" w:name="OLE_LINK263"/>
      <w:bookmarkStart w:id="19" w:name="OLE_LINK275"/>
      <w:r w:rsidRPr="00663BB7">
        <w:rPr>
          <w:rFonts w:ascii="Book Antiqua" w:hAnsi="Book Antiqua" w:cs="Tahoma"/>
          <w:b/>
          <w:color w:val="000000"/>
          <w:sz w:val="24"/>
          <w:szCs w:val="24"/>
          <w:lang w:val="en-GB"/>
        </w:rPr>
        <w:t xml:space="preserve">© </w:t>
      </w:r>
      <w:r w:rsidRPr="00663BB7">
        <w:rPr>
          <w:rFonts w:ascii="Book Antiqua" w:eastAsia="AdvTimes" w:hAnsi="Book Antiqua" w:cs="AdvTimes"/>
          <w:b/>
          <w:color w:val="000000"/>
          <w:sz w:val="24"/>
          <w:szCs w:val="24"/>
          <w:lang w:val="fr-FR"/>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rPr>
        <w:t>.</w:t>
      </w:r>
      <w:r w:rsidRPr="00663BB7">
        <w:rPr>
          <w:rFonts w:ascii="Book Antiqua" w:eastAsia="AdvTimes" w:hAnsi="Book Antiqua" w:cs="AdvTimes"/>
          <w:color w:val="000000"/>
          <w:sz w:val="24"/>
          <w:szCs w:val="24"/>
          <w:lang w:val="fr-FR"/>
        </w:rPr>
        <w:t xml:space="preserve"> </w:t>
      </w:r>
      <w:proofErr w:type="spellStart"/>
      <w:r w:rsidRPr="00663BB7">
        <w:rPr>
          <w:rFonts w:ascii="Book Antiqua" w:eastAsia="AdvTimes" w:hAnsi="Book Antiqua" w:cs="AdvTimes"/>
          <w:color w:val="000000"/>
          <w:sz w:val="24"/>
          <w:szCs w:val="24"/>
          <w:lang w:val="fr-FR"/>
        </w:rPr>
        <w:t>Published</w:t>
      </w:r>
      <w:proofErr w:type="spellEnd"/>
      <w:r w:rsidRPr="00663BB7">
        <w:rPr>
          <w:rFonts w:ascii="Book Antiqua" w:eastAsia="AdvTimes" w:hAnsi="Book Antiqua" w:cs="AdvTimes"/>
          <w:color w:val="000000"/>
          <w:sz w:val="24"/>
          <w:szCs w:val="24"/>
          <w:lang w:val="fr-FR"/>
        </w:rPr>
        <w:t xml:space="preserve"> by </w:t>
      </w:r>
      <w:proofErr w:type="spellStart"/>
      <w:r w:rsidRPr="00663BB7">
        <w:rPr>
          <w:rFonts w:ascii="Book Antiqua" w:hAnsi="Book Antiqua" w:cs="Arial Unicode MS"/>
          <w:color w:val="000000"/>
          <w:sz w:val="24"/>
          <w:szCs w:val="24"/>
          <w:lang w:val="en-GB"/>
        </w:rPr>
        <w:t>Baishideng</w:t>
      </w:r>
      <w:proofErr w:type="spellEnd"/>
      <w:r w:rsidRPr="00663BB7">
        <w:rPr>
          <w:rFonts w:ascii="Book Antiqua" w:hAnsi="Book Antiqua" w:cs="Arial Unicode MS"/>
          <w:color w:val="000000"/>
          <w:sz w:val="24"/>
          <w:szCs w:val="24"/>
          <w:lang w:val="en-GB"/>
        </w:rPr>
        <w:t xml:space="preserve"> Publishing Group Inc.</w:t>
      </w:r>
      <w:r w:rsidRPr="00663BB7">
        <w:rPr>
          <w:rFonts w:ascii="Book Antiqua" w:hAnsi="Book Antiqua" w:cs="Arial Unicode MS"/>
          <w:sz w:val="24"/>
          <w:szCs w:val="24"/>
          <w:lang w:val="en-GB"/>
        </w:rPr>
        <w:t xml:space="preserve"> </w:t>
      </w:r>
      <w:r w:rsidRPr="00663BB7">
        <w:rPr>
          <w:rFonts w:ascii="Book Antiqua" w:hAnsi="Book Antiqua" w:cs="Arial Unicode MS"/>
          <w:sz w:val="24"/>
          <w:szCs w:val="24"/>
          <w:lang w:val="fr-FR"/>
        </w:rPr>
        <w:t>All rights reserved.</w:t>
      </w:r>
    </w:p>
    <w:bookmarkEnd w:id="15"/>
    <w:bookmarkEnd w:id="16"/>
    <w:bookmarkEnd w:id="17"/>
    <w:bookmarkEnd w:id="18"/>
    <w:bookmarkEnd w:id="19"/>
    <w:p w14:paraId="34A86FF2" w14:textId="77777777" w:rsidR="00572028" w:rsidRPr="00572028" w:rsidRDefault="00572028" w:rsidP="00403256">
      <w:pPr>
        <w:widowControl/>
        <w:snapToGrid w:val="0"/>
        <w:spacing w:line="360" w:lineRule="auto"/>
        <w:rPr>
          <w:rFonts w:ascii="Book Antiqua" w:eastAsia="DengXian" w:hAnsi="Book Antiqua" w:cs="Times New Roman"/>
          <w:sz w:val="24"/>
          <w:szCs w:val="24"/>
          <w:lang w:eastAsia="zh-CN"/>
        </w:rPr>
      </w:pPr>
    </w:p>
    <w:p w14:paraId="1B7C009F" w14:textId="2D4EAAE8" w:rsidR="00DF54B6" w:rsidRDefault="002A764A" w:rsidP="00403256">
      <w:pPr>
        <w:widowControl/>
        <w:snapToGrid w:val="0"/>
        <w:spacing w:line="360" w:lineRule="auto"/>
        <w:rPr>
          <w:rFonts w:ascii="Book Antiqua" w:eastAsia="DengXian" w:hAnsi="Book Antiqua" w:cs="Times New Roman"/>
          <w:sz w:val="24"/>
          <w:szCs w:val="24"/>
          <w:lang w:eastAsia="zh-CN"/>
        </w:rPr>
      </w:pPr>
      <w:r w:rsidRPr="00A15C08">
        <w:rPr>
          <w:rFonts w:ascii="Book Antiqua" w:hAnsi="Book Antiqua" w:cs="Times New Roman"/>
          <w:b/>
          <w:bCs/>
          <w:sz w:val="24"/>
          <w:szCs w:val="24"/>
        </w:rPr>
        <w:t xml:space="preserve">Core </w:t>
      </w:r>
      <w:r w:rsidR="00FC3A66" w:rsidRPr="00A15C08">
        <w:rPr>
          <w:rFonts w:ascii="Book Antiqua" w:hAnsi="Book Antiqua" w:cs="Times New Roman"/>
          <w:b/>
          <w:bCs/>
          <w:sz w:val="24"/>
          <w:szCs w:val="24"/>
        </w:rPr>
        <w:t>t</w:t>
      </w:r>
      <w:r w:rsidRPr="00A15C08">
        <w:rPr>
          <w:rFonts w:ascii="Book Antiqua" w:hAnsi="Book Antiqua" w:cs="Times New Roman"/>
          <w:b/>
          <w:bCs/>
          <w:sz w:val="24"/>
          <w:szCs w:val="24"/>
        </w:rPr>
        <w:t xml:space="preserve">ip: </w:t>
      </w:r>
      <w:r w:rsidR="00F208C0" w:rsidRPr="00A15C08">
        <w:rPr>
          <w:rFonts w:ascii="Book Antiqua" w:hAnsi="Book Antiqua" w:cs="Times New Roman"/>
          <w:sz w:val="24"/>
          <w:szCs w:val="24"/>
        </w:rPr>
        <w:t xml:space="preserve">Local recurrence of endoscopically treated colorectal tumors depends on the outcome of the first endoscopic procedure. </w:t>
      </w:r>
      <w:r w:rsidR="00474066" w:rsidRPr="00A15C08">
        <w:rPr>
          <w:rFonts w:ascii="Book Antiqua" w:hAnsi="Book Antiqua" w:cs="Times New Roman"/>
          <w:sz w:val="24"/>
          <w:szCs w:val="24"/>
        </w:rPr>
        <w:t>Local recurrence was observed in 31</w:t>
      </w:r>
      <w:r w:rsidR="00362456" w:rsidRPr="00A15C08">
        <w:rPr>
          <w:rFonts w:ascii="Book Antiqua" w:hAnsi="Book Antiqua" w:cs="Times New Roman"/>
          <w:sz w:val="24"/>
          <w:szCs w:val="24"/>
        </w:rPr>
        <w:t xml:space="preserve"> of </w:t>
      </w:r>
      <w:r w:rsidR="00474066" w:rsidRPr="00A15C08">
        <w:rPr>
          <w:rFonts w:ascii="Book Antiqua" w:hAnsi="Book Antiqua" w:cs="Times New Roman"/>
          <w:sz w:val="24"/>
          <w:szCs w:val="24"/>
        </w:rPr>
        <w:t>360</w:t>
      </w:r>
      <w:r w:rsidR="00005C13" w:rsidRPr="00A15C08">
        <w:rPr>
          <w:rFonts w:ascii="Book Antiqua" w:hAnsi="Book Antiqua" w:cs="Times New Roman"/>
          <w:sz w:val="24"/>
          <w:szCs w:val="24"/>
        </w:rPr>
        <w:t xml:space="preserve"> </w:t>
      </w:r>
      <w:r w:rsidR="00474066" w:rsidRPr="00A15C08">
        <w:rPr>
          <w:rFonts w:ascii="Book Antiqua" w:hAnsi="Book Antiqua" w:cs="Times New Roman"/>
          <w:sz w:val="24"/>
          <w:szCs w:val="24"/>
        </w:rPr>
        <w:t>(8.6%) patients</w:t>
      </w:r>
      <w:r w:rsidR="00C97399" w:rsidRPr="00A15C08">
        <w:rPr>
          <w:rFonts w:ascii="Book Antiqua" w:hAnsi="Book Antiqua" w:cs="Times New Roman"/>
          <w:sz w:val="24"/>
          <w:szCs w:val="24"/>
        </w:rPr>
        <w:t xml:space="preserve"> </w:t>
      </w:r>
      <w:bookmarkStart w:id="20" w:name="_Hlk536738173"/>
      <w:r w:rsidR="00DF54B6">
        <w:rPr>
          <w:rFonts w:ascii="Book Antiqua" w:hAnsi="Book Antiqua" w:cs="Times New Roman" w:hint="eastAsia"/>
          <w:sz w:val="24"/>
          <w:szCs w:val="24"/>
          <w:lang w:eastAsia="zh-CN"/>
        </w:rPr>
        <w:t>[</w:t>
      </w:r>
      <w:r w:rsidR="00C97399" w:rsidRPr="00A15C08">
        <w:rPr>
          <w:rFonts w:ascii="Book Antiqua" w:hAnsi="Book Antiqua"/>
          <w:sz w:val="24"/>
          <w:szCs w:val="24"/>
        </w:rPr>
        <w:t>31 of 1412 (2.2%) lesions</w:t>
      </w:r>
      <w:bookmarkEnd w:id="20"/>
      <w:r w:rsidR="00DF54B6">
        <w:rPr>
          <w:rFonts w:ascii="Book Antiqua" w:hAnsi="Book Antiqua" w:hint="eastAsia"/>
          <w:sz w:val="24"/>
          <w:szCs w:val="24"/>
          <w:lang w:eastAsia="zh-CN"/>
        </w:rPr>
        <w:t>]</w:t>
      </w:r>
      <w:r w:rsidR="00C97399" w:rsidRPr="00A15C08">
        <w:rPr>
          <w:rFonts w:ascii="Book Antiqua" w:hAnsi="Book Antiqua" w:cs="Times New Roman"/>
          <w:sz w:val="24"/>
          <w:szCs w:val="24"/>
        </w:rPr>
        <w:t xml:space="preserve"> </w:t>
      </w:r>
      <w:r w:rsidR="00474066" w:rsidRPr="00A15C08">
        <w:rPr>
          <w:rFonts w:ascii="Book Antiqua" w:hAnsi="Book Antiqua" w:cs="Times New Roman"/>
          <w:sz w:val="24"/>
          <w:szCs w:val="24"/>
        </w:rPr>
        <w:t xml:space="preserve">after colorectal tumor resection. </w:t>
      </w:r>
      <w:r w:rsidR="00F208C0" w:rsidRPr="00A15C08">
        <w:rPr>
          <w:rFonts w:ascii="Book Antiqua" w:hAnsi="Book Antiqua" w:cs="Times New Roman"/>
          <w:sz w:val="24"/>
          <w:szCs w:val="24"/>
        </w:rPr>
        <w:t>Piecemeal resection was the only significant risk factor associated with local recurrence</w:t>
      </w:r>
      <w:r w:rsidR="00474066" w:rsidRPr="00A15C08">
        <w:rPr>
          <w:rFonts w:ascii="Book Antiqua" w:hAnsi="Book Antiqua" w:cs="Times New Roman"/>
          <w:sz w:val="24"/>
          <w:szCs w:val="24"/>
        </w:rPr>
        <w:t>.</w:t>
      </w:r>
      <w:r w:rsidR="00F208C0" w:rsidRPr="00A15C08">
        <w:rPr>
          <w:rFonts w:ascii="Book Antiqua" w:hAnsi="Book Antiqua" w:cs="Times New Roman"/>
          <w:sz w:val="24"/>
          <w:szCs w:val="24"/>
        </w:rPr>
        <w:t xml:space="preserve"> </w:t>
      </w:r>
      <w:r w:rsidR="005F198C" w:rsidRPr="00A15C08">
        <w:rPr>
          <w:rFonts w:ascii="Book Antiqua" w:hAnsi="Book Antiqua" w:cs="Times New Roman"/>
          <w:sz w:val="24"/>
          <w:szCs w:val="24"/>
        </w:rPr>
        <w:t>Average time</w:t>
      </w:r>
      <w:r w:rsidR="00F208C0" w:rsidRPr="00A15C08">
        <w:rPr>
          <w:rFonts w:ascii="Book Antiqua" w:hAnsi="Book Antiqua" w:cs="Times New Roman"/>
          <w:sz w:val="24"/>
          <w:szCs w:val="24"/>
        </w:rPr>
        <w:t xml:space="preserve"> between the initial resection and recurrence </w:t>
      </w:r>
      <w:r w:rsidR="003119A8" w:rsidRPr="00A15C08">
        <w:rPr>
          <w:rFonts w:ascii="Book Antiqua" w:hAnsi="Book Antiqua" w:cs="Times New Roman"/>
          <w:sz w:val="24"/>
          <w:szCs w:val="24"/>
        </w:rPr>
        <w:t xml:space="preserve">in </w:t>
      </w:r>
      <w:r w:rsidR="00F208C0" w:rsidRPr="00A15C08">
        <w:rPr>
          <w:rFonts w:ascii="Book Antiqua" w:hAnsi="Book Antiqua" w:cs="Times New Roman"/>
          <w:sz w:val="24"/>
          <w:szCs w:val="24"/>
        </w:rPr>
        <w:t>all cases was 6</w:t>
      </w:r>
      <w:r w:rsidR="00474066" w:rsidRPr="00A15C08">
        <w:rPr>
          <w:rFonts w:ascii="Book Antiqua" w:hAnsi="Book Antiqua" w:cs="Times New Roman"/>
          <w:sz w:val="24"/>
          <w:szCs w:val="24"/>
        </w:rPr>
        <w:t xml:space="preserve"> </w:t>
      </w:r>
      <w:r w:rsidR="00F208C0" w:rsidRPr="00A15C08">
        <w:rPr>
          <w:rFonts w:ascii="Book Antiqua" w:hAnsi="Book Antiqua" w:cs="Times New Roman"/>
          <w:sz w:val="24"/>
          <w:szCs w:val="24"/>
        </w:rPr>
        <w:t xml:space="preserve">mo. </w:t>
      </w:r>
      <w:r w:rsidR="005F198C" w:rsidRPr="00A15C08">
        <w:rPr>
          <w:rFonts w:ascii="Book Antiqua" w:hAnsi="Book Antiqua" w:cs="Times New Roman"/>
          <w:sz w:val="24"/>
          <w:szCs w:val="24"/>
        </w:rPr>
        <w:t>Time</w:t>
      </w:r>
      <w:r w:rsidR="00F208C0" w:rsidRPr="00A15C08">
        <w:rPr>
          <w:rFonts w:ascii="Book Antiqua" w:hAnsi="Book Antiqua" w:cs="Times New Roman"/>
          <w:sz w:val="24"/>
          <w:szCs w:val="24"/>
        </w:rPr>
        <w:t xml:space="preserve"> to recurrence in cases resected into </w:t>
      </w:r>
      <w:r w:rsidR="005F198C" w:rsidRPr="00A15C08">
        <w:rPr>
          <w:rFonts w:ascii="Book Antiqua" w:hAnsi="Book Antiqua" w:cs="Times New Roman"/>
          <w:sz w:val="24"/>
          <w:szCs w:val="24"/>
        </w:rPr>
        <w:t>&gt;</w:t>
      </w:r>
      <w:r w:rsidR="00F208C0" w:rsidRPr="00A15C08">
        <w:rPr>
          <w:rFonts w:ascii="Book Antiqua" w:hAnsi="Book Antiqua" w:cs="Times New Roman"/>
          <w:sz w:val="24"/>
          <w:szCs w:val="24"/>
        </w:rPr>
        <w:t xml:space="preserve"> 5 pieces was much shorter than that in those resected into </w:t>
      </w:r>
      <w:r w:rsidR="005F198C" w:rsidRPr="00A15C08">
        <w:rPr>
          <w:rFonts w:ascii="Book Antiqua" w:hAnsi="Book Antiqua" w:cs="Times New Roman"/>
          <w:sz w:val="24"/>
          <w:szCs w:val="24"/>
        </w:rPr>
        <w:t>&lt;</w:t>
      </w:r>
      <w:r w:rsidR="00F208C0" w:rsidRPr="00A15C08">
        <w:rPr>
          <w:rFonts w:ascii="Book Antiqua" w:hAnsi="Book Antiqua" w:cs="Times New Roman"/>
          <w:sz w:val="24"/>
          <w:szCs w:val="24"/>
        </w:rPr>
        <w:t xml:space="preserve"> 4 pieces. The interval between endoscopic resection and surveillance colonoscopy </w:t>
      </w:r>
      <w:r w:rsidR="005F198C" w:rsidRPr="00A15C08">
        <w:rPr>
          <w:rFonts w:ascii="Book Antiqua" w:hAnsi="Book Antiqua" w:cs="Times New Roman"/>
          <w:sz w:val="24"/>
          <w:szCs w:val="24"/>
        </w:rPr>
        <w:t>should</w:t>
      </w:r>
      <w:r w:rsidR="00F208C0" w:rsidRPr="00A15C08">
        <w:rPr>
          <w:rFonts w:ascii="Book Antiqua" w:hAnsi="Book Antiqua" w:cs="Times New Roman"/>
          <w:sz w:val="24"/>
          <w:szCs w:val="24"/>
        </w:rPr>
        <w:t xml:space="preserve"> be determined based on the number of pieces.</w:t>
      </w:r>
    </w:p>
    <w:p w14:paraId="4C0848BB" w14:textId="77777777" w:rsidR="00895190" w:rsidRDefault="00895190" w:rsidP="00403256">
      <w:pPr>
        <w:widowControl/>
        <w:snapToGrid w:val="0"/>
        <w:spacing w:line="360" w:lineRule="auto"/>
        <w:rPr>
          <w:rFonts w:ascii="Book Antiqua" w:eastAsia="DengXian" w:hAnsi="Book Antiqua" w:cs="Times New Roman"/>
          <w:sz w:val="24"/>
          <w:szCs w:val="24"/>
          <w:lang w:eastAsia="zh-CN"/>
        </w:rPr>
      </w:pPr>
    </w:p>
    <w:p w14:paraId="05EEA7BF" w14:textId="389DEE3A" w:rsidR="00DF54B6" w:rsidRPr="00895190" w:rsidRDefault="00895190" w:rsidP="00403256">
      <w:pPr>
        <w:snapToGrid w:val="0"/>
        <w:spacing w:line="360" w:lineRule="auto"/>
        <w:rPr>
          <w:rFonts w:ascii="Book Antiqua" w:eastAsia="DengXian" w:hAnsi="Book Antiqua" w:cs="Times New Roman"/>
          <w:bCs/>
          <w:sz w:val="24"/>
          <w:szCs w:val="24"/>
          <w:lang w:eastAsia="zh-CN"/>
        </w:rPr>
      </w:pPr>
      <w:proofErr w:type="spellStart"/>
      <w:r w:rsidRPr="00A15C08">
        <w:rPr>
          <w:rFonts w:ascii="Book Antiqua" w:hAnsi="Book Antiqua" w:cs="Times New Roman"/>
          <w:bCs/>
          <w:sz w:val="24"/>
          <w:szCs w:val="24"/>
        </w:rPr>
        <w:t>Komeda</w:t>
      </w:r>
      <w:proofErr w:type="spellEnd"/>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Y, </w:t>
      </w:r>
      <w:r w:rsidRPr="00A15C08">
        <w:rPr>
          <w:rFonts w:ascii="Book Antiqua" w:hAnsi="Book Antiqua" w:cs="Times New Roman"/>
          <w:bCs/>
          <w:sz w:val="24"/>
          <w:szCs w:val="24"/>
        </w:rPr>
        <w:t>Watanabe</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T, </w:t>
      </w:r>
      <w:r w:rsidRPr="00A15C08">
        <w:rPr>
          <w:rFonts w:ascii="Book Antiqua" w:hAnsi="Book Antiqua" w:cs="Times New Roman"/>
          <w:bCs/>
          <w:sz w:val="24"/>
          <w:szCs w:val="24"/>
        </w:rPr>
        <w:t>Sakurai</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T, </w:t>
      </w:r>
      <w:proofErr w:type="spellStart"/>
      <w:r w:rsidRPr="00A15C08">
        <w:rPr>
          <w:rFonts w:ascii="Book Antiqua" w:hAnsi="Book Antiqua" w:cs="Times New Roman"/>
          <w:bCs/>
          <w:sz w:val="24"/>
          <w:szCs w:val="24"/>
        </w:rPr>
        <w:t>Kono</w:t>
      </w:r>
      <w:proofErr w:type="spellEnd"/>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M, </w:t>
      </w:r>
      <w:r w:rsidRPr="00A15C08">
        <w:rPr>
          <w:rFonts w:ascii="Book Antiqua" w:hAnsi="Book Antiqua" w:cs="Times New Roman"/>
          <w:bCs/>
          <w:sz w:val="24"/>
          <w:szCs w:val="24"/>
        </w:rPr>
        <w:t>Okamoto</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K, </w:t>
      </w:r>
      <w:r w:rsidRPr="00A15C08">
        <w:rPr>
          <w:rFonts w:ascii="Book Antiqua" w:hAnsi="Book Antiqua" w:cs="Times New Roman"/>
          <w:bCs/>
          <w:sz w:val="24"/>
          <w:szCs w:val="24"/>
        </w:rPr>
        <w:t>Nagai</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T, </w:t>
      </w:r>
      <w:proofErr w:type="spellStart"/>
      <w:r w:rsidRPr="00A15C08">
        <w:rPr>
          <w:rFonts w:ascii="Book Antiqua" w:hAnsi="Book Antiqua" w:cs="Times New Roman"/>
          <w:bCs/>
          <w:sz w:val="24"/>
          <w:szCs w:val="24"/>
        </w:rPr>
        <w:t>Takenaka</w:t>
      </w:r>
      <w:proofErr w:type="spellEnd"/>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M, </w:t>
      </w:r>
      <w:r w:rsidRPr="00A15C08">
        <w:rPr>
          <w:rFonts w:ascii="Book Antiqua" w:hAnsi="Book Antiqua" w:cs="Times New Roman"/>
          <w:bCs/>
          <w:sz w:val="24"/>
          <w:szCs w:val="24"/>
        </w:rPr>
        <w:t>Hagiwara</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S, </w:t>
      </w:r>
      <w:r w:rsidRPr="00A15C08">
        <w:rPr>
          <w:rFonts w:ascii="Book Antiqua" w:hAnsi="Book Antiqua" w:cs="Times New Roman"/>
          <w:bCs/>
          <w:sz w:val="24"/>
          <w:szCs w:val="24"/>
        </w:rPr>
        <w:t>Matsui</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S, </w:t>
      </w:r>
      <w:r w:rsidRPr="00A15C08">
        <w:rPr>
          <w:rFonts w:ascii="Book Antiqua" w:hAnsi="Book Antiqua" w:cs="Times New Roman"/>
          <w:bCs/>
          <w:sz w:val="24"/>
          <w:szCs w:val="24"/>
        </w:rPr>
        <w:t>Nishida</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N, </w:t>
      </w:r>
      <w:r w:rsidRPr="00A15C08">
        <w:rPr>
          <w:rFonts w:ascii="Book Antiqua" w:hAnsi="Book Antiqua" w:cs="Times New Roman"/>
          <w:bCs/>
          <w:sz w:val="24"/>
          <w:szCs w:val="24"/>
        </w:rPr>
        <w:t>Tsuji</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N, </w:t>
      </w:r>
      <w:proofErr w:type="spellStart"/>
      <w:r w:rsidRPr="00A15C08">
        <w:rPr>
          <w:rFonts w:ascii="Book Antiqua" w:hAnsi="Book Antiqua" w:cs="Times New Roman"/>
          <w:bCs/>
          <w:sz w:val="24"/>
          <w:szCs w:val="24"/>
        </w:rPr>
        <w:t>Kashida</w:t>
      </w:r>
      <w:proofErr w:type="spellEnd"/>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H, </w:t>
      </w:r>
      <w:r w:rsidRPr="00A15C08">
        <w:rPr>
          <w:rFonts w:ascii="Book Antiqua" w:hAnsi="Book Antiqua" w:cs="Times New Roman"/>
          <w:bCs/>
          <w:sz w:val="24"/>
          <w:szCs w:val="24"/>
        </w:rPr>
        <w:t>Kudo</w:t>
      </w:r>
      <w:r w:rsidRPr="00895190">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M. </w:t>
      </w:r>
      <w:r w:rsidRPr="00895190">
        <w:rPr>
          <w:rFonts w:ascii="Book Antiqua" w:hAnsi="Book Antiqua" w:cs="Times New Roman"/>
          <w:bCs/>
          <w:sz w:val="24"/>
          <w:szCs w:val="24"/>
        </w:rPr>
        <w:t>Risk factors for local recurrence and appropriate surveillance interval after endoscopic resection</w:t>
      </w:r>
      <w:r>
        <w:rPr>
          <w:rFonts w:ascii="Book Antiqua" w:hAnsi="Book Antiqua" w:cs="Times New Roman" w:hint="eastAsia"/>
          <w:bCs/>
          <w:sz w:val="24"/>
          <w:szCs w:val="24"/>
          <w:lang w:eastAsia="zh-CN"/>
        </w:rPr>
        <w:t xml:space="preserve">. </w:t>
      </w:r>
      <w:r w:rsidRPr="00A15C08">
        <w:rPr>
          <w:rFonts w:ascii="Book Antiqua" w:eastAsia="DengXian" w:hAnsi="Book Antiqua" w:cs="Times New Roman"/>
          <w:bCs/>
          <w:i/>
          <w:sz w:val="24"/>
          <w:szCs w:val="24"/>
          <w:lang w:eastAsia="zh-CN"/>
        </w:rPr>
        <w:t>World J Gastroenterol</w:t>
      </w:r>
      <w:r>
        <w:rPr>
          <w:rFonts w:ascii="Book Antiqua" w:eastAsia="DengXian" w:hAnsi="Book Antiqua" w:cs="Times New Roman" w:hint="eastAsia"/>
          <w:bCs/>
          <w:i/>
          <w:sz w:val="24"/>
          <w:szCs w:val="24"/>
          <w:lang w:eastAsia="zh-CN"/>
        </w:rPr>
        <w:t xml:space="preserve"> </w:t>
      </w:r>
      <w:r>
        <w:rPr>
          <w:rFonts w:ascii="Book Antiqua" w:eastAsia="DengXian" w:hAnsi="Book Antiqua" w:cs="Times New Roman" w:hint="eastAsia"/>
          <w:bCs/>
          <w:sz w:val="24"/>
          <w:szCs w:val="24"/>
          <w:lang w:eastAsia="zh-CN"/>
        </w:rPr>
        <w:t>2019; In press</w:t>
      </w:r>
    </w:p>
    <w:p w14:paraId="409E86B6" w14:textId="7F3095C5" w:rsidR="00EB0E9A" w:rsidRPr="00DF54B6" w:rsidRDefault="00EB0E9A" w:rsidP="00403256">
      <w:pPr>
        <w:widowControl/>
        <w:snapToGrid w:val="0"/>
        <w:spacing w:line="360" w:lineRule="auto"/>
        <w:rPr>
          <w:rFonts w:ascii="Book Antiqua" w:hAnsi="Book Antiqua" w:cs="Times New Roman"/>
          <w:b/>
          <w:bCs/>
          <w:sz w:val="24"/>
          <w:szCs w:val="24"/>
        </w:rPr>
      </w:pPr>
      <w:r w:rsidRPr="00A15C08">
        <w:rPr>
          <w:rFonts w:ascii="Book Antiqua" w:hAnsi="Book Antiqua" w:cs="Times New Roman"/>
          <w:b/>
          <w:sz w:val="24"/>
          <w:szCs w:val="24"/>
        </w:rPr>
        <w:br w:type="page"/>
      </w:r>
    </w:p>
    <w:p w14:paraId="5A0FB9C8" w14:textId="557C14FB" w:rsidR="004812B5" w:rsidRPr="0016765C" w:rsidRDefault="00AB5C09" w:rsidP="00403256">
      <w:pPr>
        <w:snapToGrid w:val="0"/>
        <w:spacing w:line="360" w:lineRule="auto"/>
        <w:rPr>
          <w:rFonts w:ascii="Book Antiqua" w:eastAsia="DengXian" w:hAnsi="Book Antiqua" w:cs="Times New Roman"/>
          <w:b/>
          <w:sz w:val="24"/>
          <w:szCs w:val="24"/>
          <w:lang w:eastAsia="zh-CN"/>
        </w:rPr>
      </w:pPr>
      <w:r w:rsidRPr="00A15C08">
        <w:rPr>
          <w:rFonts w:ascii="Book Antiqua" w:hAnsi="Book Antiqua" w:cs="Times New Roman"/>
          <w:b/>
          <w:sz w:val="24"/>
          <w:szCs w:val="24"/>
        </w:rPr>
        <w:lastRenderedPageBreak/>
        <w:t>INTRODUCTION</w:t>
      </w:r>
    </w:p>
    <w:p w14:paraId="2F5F9272" w14:textId="3F6D37ED" w:rsidR="00CC6B74" w:rsidRPr="0016765C" w:rsidRDefault="005F4C69" w:rsidP="00403256">
      <w:pPr>
        <w:snapToGrid w:val="0"/>
        <w:spacing w:line="360" w:lineRule="auto"/>
        <w:rPr>
          <w:rFonts w:ascii="Book Antiqua" w:eastAsia="DengXian" w:hAnsi="Book Antiqua" w:cs="Times New Roman"/>
          <w:sz w:val="24"/>
          <w:szCs w:val="24"/>
          <w:lang w:eastAsia="zh-CN"/>
        </w:rPr>
      </w:pPr>
      <w:r w:rsidRPr="00A15C08">
        <w:rPr>
          <w:rFonts w:ascii="Book Antiqua" w:hAnsi="Book Antiqua" w:cs="Times New Roman"/>
          <w:sz w:val="24"/>
          <w:szCs w:val="24"/>
        </w:rPr>
        <w:t xml:space="preserve">Colorectal cancer (CRC) is </w:t>
      </w:r>
      <w:r w:rsidR="004812B5" w:rsidRPr="00A15C08">
        <w:rPr>
          <w:rFonts w:ascii="Book Antiqua" w:hAnsi="Book Antiqua" w:cs="Times New Roman"/>
          <w:sz w:val="24"/>
          <w:szCs w:val="24"/>
        </w:rPr>
        <w:t>one of the leading</w:t>
      </w:r>
      <w:r w:rsidRPr="00A15C08">
        <w:rPr>
          <w:rFonts w:ascii="Book Antiqua" w:hAnsi="Book Antiqua" w:cs="Times New Roman"/>
          <w:sz w:val="24"/>
          <w:szCs w:val="24"/>
        </w:rPr>
        <w:t xml:space="preserve"> causes of cancer-related death</w:t>
      </w:r>
      <w:r w:rsidR="00B44497" w:rsidRPr="00A15C08">
        <w:rPr>
          <w:rFonts w:ascii="Book Antiqua" w:hAnsi="Book Antiqua" w:cs="Times New Roman"/>
          <w:sz w:val="24"/>
          <w:szCs w:val="24"/>
        </w:rPr>
        <w:t>s</w:t>
      </w:r>
      <w:r w:rsidRPr="00A15C08">
        <w:rPr>
          <w:rFonts w:ascii="Book Antiqua" w:hAnsi="Book Antiqua" w:cs="Times New Roman"/>
          <w:sz w:val="24"/>
          <w:szCs w:val="24"/>
        </w:rPr>
        <w:t xml:space="preserve"> in both Western and Asian </w:t>
      </w:r>
      <w:proofErr w:type="gramStart"/>
      <w:r w:rsidRPr="00A15C08">
        <w:rPr>
          <w:rFonts w:ascii="Book Antiqua" w:hAnsi="Book Antiqua" w:cs="Times New Roman"/>
          <w:sz w:val="24"/>
          <w:szCs w:val="24"/>
        </w:rPr>
        <w:t>countries</w:t>
      </w:r>
      <w:r w:rsidR="004812B5" w:rsidRPr="00A15C08">
        <w:rPr>
          <w:rFonts w:ascii="Book Antiqua" w:hAnsi="Book Antiqua" w:cs="Times New Roman"/>
          <w:sz w:val="24"/>
          <w:szCs w:val="24"/>
          <w:vertAlign w:val="superscript"/>
        </w:rPr>
        <w:t>[</w:t>
      </w:r>
      <w:proofErr w:type="gramEnd"/>
      <w:r w:rsidR="00F53F5E" w:rsidRPr="00A15C08">
        <w:rPr>
          <w:rFonts w:ascii="Book Antiqua" w:hAnsi="Book Antiqua" w:cs="Times New Roman"/>
          <w:sz w:val="24"/>
          <w:szCs w:val="24"/>
          <w:vertAlign w:val="superscript"/>
        </w:rPr>
        <w:t>1-3</w:t>
      </w:r>
      <w:r w:rsidR="005A4464" w:rsidRPr="00A15C08">
        <w:rPr>
          <w:rFonts w:ascii="Book Antiqua" w:hAnsi="Book Antiqua" w:cs="Times New Roman"/>
          <w:sz w:val="24"/>
          <w:szCs w:val="24"/>
          <w:vertAlign w:val="superscript"/>
        </w:rPr>
        <w:t>]</w:t>
      </w:r>
      <w:r w:rsidRPr="00A15C08">
        <w:rPr>
          <w:rFonts w:ascii="Book Antiqua" w:hAnsi="Book Antiqua" w:cs="Times New Roman"/>
          <w:sz w:val="24"/>
          <w:szCs w:val="24"/>
        </w:rPr>
        <w:t>.</w:t>
      </w:r>
      <w:r w:rsidRPr="00A15C08">
        <w:rPr>
          <w:rFonts w:ascii="Book Antiqua" w:eastAsia="MS Mincho" w:hAnsi="Book Antiqua" w:cs="Times New Roman"/>
          <w:sz w:val="24"/>
          <w:szCs w:val="24"/>
        </w:rPr>
        <w:t xml:space="preserve"> </w:t>
      </w:r>
      <w:r w:rsidR="004812B5" w:rsidRPr="00A15C08">
        <w:rPr>
          <w:rFonts w:ascii="Book Antiqua" w:eastAsia="MS Mincho" w:hAnsi="Book Antiqua" w:cs="Times New Roman"/>
          <w:sz w:val="24"/>
          <w:szCs w:val="24"/>
        </w:rPr>
        <w:t xml:space="preserve">It is now generally accepted that most, if not all, </w:t>
      </w:r>
      <w:r w:rsidR="0095090F" w:rsidRPr="00A15C08">
        <w:rPr>
          <w:rFonts w:ascii="Book Antiqua" w:eastAsia="MS Mincho" w:hAnsi="Book Antiqua" w:cs="Times New Roman"/>
          <w:sz w:val="24"/>
          <w:szCs w:val="24"/>
        </w:rPr>
        <w:t>CRC</w:t>
      </w:r>
      <w:r w:rsidR="004812B5" w:rsidRPr="00A15C08">
        <w:rPr>
          <w:rFonts w:ascii="Book Antiqua" w:eastAsia="MS Mincho" w:hAnsi="Book Antiqua" w:cs="Times New Roman"/>
          <w:sz w:val="24"/>
          <w:szCs w:val="24"/>
        </w:rPr>
        <w:t xml:space="preserve">s arise from </w:t>
      </w:r>
      <w:proofErr w:type="gramStart"/>
      <w:r w:rsidR="004812B5" w:rsidRPr="00A15C08">
        <w:rPr>
          <w:rFonts w:ascii="Book Antiqua" w:eastAsia="MS Mincho" w:hAnsi="Book Antiqua" w:cs="Times New Roman"/>
          <w:sz w:val="24"/>
          <w:szCs w:val="24"/>
        </w:rPr>
        <w:t>adenoma</w:t>
      </w:r>
      <w:r w:rsidR="00B44497" w:rsidRPr="00A15C08">
        <w:rPr>
          <w:rFonts w:ascii="Book Antiqua" w:eastAsia="MS Mincho" w:hAnsi="Book Antiqua" w:cs="Times New Roman"/>
          <w:sz w:val="24"/>
          <w:szCs w:val="24"/>
        </w:rPr>
        <w:t>s</w:t>
      </w:r>
      <w:r w:rsidR="004812B5" w:rsidRPr="00A15C08">
        <w:rPr>
          <w:rFonts w:ascii="Book Antiqua" w:eastAsia="MS Mincho" w:hAnsi="Book Antiqua" w:cs="Times New Roman"/>
          <w:sz w:val="24"/>
          <w:szCs w:val="24"/>
          <w:vertAlign w:val="superscript"/>
        </w:rPr>
        <w:t>[</w:t>
      </w:r>
      <w:proofErr w:type="gramEnd"/>
      <w:r w:rsidR="00F53F5E" w:rsidRPr="00A15C08">
        <w:rPr>
          <w:rFonts w:ascii="Book Antiqua" w:eastAsia="MS Mincho" w:hAnsi="Book Antiqua" w:cs="Times New Roman"/>
          <w:sz w:val="24"/>
          <w:szCs w:val="24"/>
          <w:vertAlign w:val="superscript"/>
        </w:rPr>
        <w:t>4</w:t>
      </w:r>
      <w:r w:rsidR="004812B5" w:rsidRPr="00A15C08">
        <w:rPr>
          <w:rFonts w:ascii="Book Antiqua" w:eastAsia="MS Mincho" w:hAnsi="Book Antiqua" w:cs="Times New Roman"/>
          <w:sz w:val="24"/>
          <w:szCs w:val="24"/>
          <w:vertAlign w:val="superscript"/>
        </w:rPr>
        <w:t>]</w:t>
      </w:r>
      <w:r w:rsidR="004812B5" w:rsidRPr="00A15C08">
        <w:rPr>
          <w:rFonts w:ascii="Book Antiqua" w:eastAsia="MS Mincho" w:hAnsi="Book Antiqua" w:cs="Times New Roman"/>
          <w:sz w:val="24"/>
          <w:szCs w:val="24"/>
        </w:rPr>
        <w:t xml:space="preserve">. Based on this notion called the </w:t>
      </w:r>
      <w:r w:rsidR="007325B9" w:rsidRPr="00A15C08">
        <w:rPr>
          <w:rFonts w:ascii="Book Antiqua" w:eastAsia="MS Mincho" w:hAnsi="Book Antiqua" w:cs="Times New Roman"/>
          <w:sz w:val="24"/>
          <w:szCs w:val="24"/>
        </w:rPr>
        <w:t>“</w:t>
      </w:r>
      <w:r w:rsidR="004812B5" w:rsidRPr="00A15C08">
        <w:rPr>
          <w:rFonts w:ascii="Book Antiqua" w:eastAsia="MS Mincho" w:hAnsi="Book Antiqua" w:cs="Times New Roman"/>
          <w:sz w:val="24"/>
          <w:szCs w:val="24"/>
        </w:rPr>
        <w:t>adenoma-carcinoma sequence</w:t>
      </w:r>
      <w:r w:rsidR="007325B9" w:rsidRPr="00A15C08">
        <w:rPr>
          <w:rFonts w:ascii="Book Antiqua" w:eastAsia="MS Mincho" w:hAnsi="Book Antiqua" w:cs="Times New Roman"/>
          <w:sz w:val="24"/>
          <w:szCs w:val="24"/>
        </w:rPr>
        <w:t>”</w:t>
      </w:r>
      <w:r w:rsidR="004812B5" w:rsidRPr="00A15C08">
        <w:rPr>
          <w:rFonts w:ascii="Book Antiqua" w:eastAsia="MS Mincho" w:hAnsi="Book Antiqua" w:cs="Times New Roman"/>
          <w:sz w:val="24"/>
          <w:szCs w:val="24"/>
        </w:rPr>
        <w:t xml:space="preserve">, colorectal adenomas are considered </w:t>
      </w:r>
      <w:r w:rsidR="00C6701F" w:rsidRPr="00A15C08">
        <w:rPr>
          <w:rFonts w:ascii="Book Antiqua" w:eastAsia="MS Mincho" w:hAnsi="Book Antiqua" w:cs="Times New Roman"/>
          <w:sz w:val="24"/>
          <w:szCs w:val="24"/>
        </w:rPr>
        <w:t>the</w:t>
      </w:r>
      <w:r w:rsidR="0096783B" w:rsidRPr="00A15C08">
        <w:rPr>
          <w:rFonts w:ascii="Book Antiqua" w:eastAsia="MS Mincho" w:hAnsi="Book Antiqua" w:cs="Times New Roman"/>
          <w:sz w:val="24"/>
          <w:szCs w:val="24"/>
        </w:rPr>
        <w:t xml:space="preserve"> </w:t>
      </w:r>
      <w:r w:rsidR="004812B5" w:rsidRPr="00A15C08">
        <w:rPr>
          <w:rFonts w:ascii="Book Antiqua" w:eastAsia="MS Mincho" w:hAnsi="Book Antiqua" w:cs="Times New Roman"/>
          <w:sz w:val="24"/>
          <w:szCs w:val="24"/>
        </w:rPr>
        <w:t xml:space="preserve">precursor lesions of </w:t>
      </w:r>
      <w:r w:rsidR="0095090F" w:rsidRPr="00A15C08">
        <w:rPr>
          <w:rFonts w:ascii="Book Antiqua" w:eastAsia="MS Mincho" w:hAnsi="Book Antiqua" w:cs="Times New Roman"/>
          <w:sz w:val="24"/>
          <w:szCs w:val="24"/>
        </w:rPr>
        <w:t>CRC</w:t>
      </w:r>
      <w:r w:rsidR="004812B5" w:rsidRPr="00A15C08">
        <w:rPr>
          <w:rFonts w:ascii="Book Antiqua" w:eastAsia="MS Mincho" w:hAnsi="Book Antiqua" w:cs="Times New Roman"/>
          <w:sz w:val="24"/>
          <w:szCs w:val="24"/>
        </w:rPr>
        <w:t xml:space="preserve">s. </w:t>
      </w:r>
      <w:r w:rsidR="00921AC3" w:rsidRPr="00A15C08">
        <w:rPr>
          <w:rFonts w:ascii="Book Antiqua" w:eastAsia="MS Mincho" w:hAnsi="Book Antiqua" w:cs="Times New Roman"/>
          <w:sz w:val="24"/>
          <w:szCs w:val="24"/>
        </w:rPr>
        <w:t xml:space="preserve">Thus, </w:t>
      </w:r>
      <w:r w:rsidR="00B44497" w:rsidRPr="00A15C08">
        <w:rPr>
          <w:rFonts w:ascii="Book Antiqua" w:eastAsia="MS Mincho" w:hAnsi="Book Antiqua" w:cs="Times New Roman"/>
          <w:sz w:val="24"/>
          <w:szCs w:val="24"/>
        </w:rPr>
        <w:t xml:space="preserve">their </w:t>
      </w:r>
      <w:r w:rsidR="00921AC3" w:rsidRPr="00A15C08">
        <w:rPr>
          <w:rFonts w:ascii="Book Antiqua" w:eastAsia="MS Mincho" w:hAnsi="Book Antiqua" w:cs="Times New Roman"/>
          <w:sz w:val="24"/>
          <w:szCs w:val="24"/>
        </w:rPr>
        <w:t xml:space="preserve">endoscopic removal is strongly recommended for the prevention of </w:t>
      </w:r>
      <w:proofErr w:type="gramStart"/>
      <w:r w:rsidR="0095090F" w:rsidRPr="00A15C08">
        <w:rPr>
          <w:rFonts w:ascii="Book Antiqua" w:eastAsia="MS Mincho" w:hAnsi="Book Antiqua" w:cs="Times New Roman"/>
          <w:sz w:val="24"/>
          <w:szCs w:val="24"/>
        </w:rPr>
        <w:t>CRC</w:t>
      </w:r>
      <w:r w:rsidR="00921AC3" w:rsidRPr="00A15C08">
        <w:rPr>
          <w:rFonts w:ascii="Book Antiqua" w:eastAsia="MS Mincho" w:hAnsi="Book Antiqua" w:cs="Times New Roman"/>
          <w:sz w:val="24"/>
          <w:szCs w:val="24"/>
        </w:rPr>
        <w:t>s</w:t>
      </w:r>
      <w:r w:rsidR="007F4C30" w:rsidRPr="00A15C08">
        <w:rPr>
          <w:rFonts w:ascii="Book Antiqua" w:eastAsia="MS Mincho" w:hAnsi="Book Antiqua" w:cs="Times New Roman"/>
          <w:sz w:val="24"/>
          <w:szCs w:val="24"/>
          <w:vertAlign w:val="superscript"/>
        </w:rPr>
        <w:t>[</w:t>
      </w:r>
      <w:proofErr w:type="gramEnd"/>
      <w:r w:rsidR="00F53F5E" w:rsidRPr="00A15C08">
        <w:rPr>
          <w:rFonts w:ascii="Book Antiqua" w:eastAsia="MS Mincho" w:hAnsi="Book Antiqua" w:cs="Times New Roman"/>
          <w:sz w:val="24"/>
          <w:szCs w:val="24"/>
          <w:vertAlign w:val="superscript"/>
        </w:rPr>
        <w:t>5</w:t>
      </w:r>
      <w:r w:rsidR="007F4C30" w:rsidRPr="00A15C08">
        <w:rPr>
          <w:rFonts w:ascii="Book Antiqua" w:eastAsia="MS Mincho" w:hAnsi="Book Antiqua" w:cs="Times New Roman"/>
          <w:sz w:val="24"/>
          <w:szCs w:val="24"/>
          <w:vertAlign w:val="superscript"/>
        </w:rPr>
        <w:t>]</w:t>
      </w:r>
      <w:r w:rsidR="00921AC3" w:rsidRPr="00A15C08">
        <w:rPr>
          <w:rFonts w:ascii="Book Antiqua" w:eastAsia="MS Mincho" w:hAnsi="Book Antiqua" w:cs="Times New Roman"/>
          <w:sz w:val="24"/>
          <w:szCs w:val="24"/>
        </w:rPr>
        <w:t xml:space="preserve">. </w:t>
      </w:r>
      <w:r w:rsidR="0096783B" w:rsidRPr="00A15C08">
        <w:rPr>
          <w:rFonts w:ascii="Book Antiqua" w:eastAsia="MS Mincho" w:hAnsi="Book Antiqua" w:cs="Times New Roman"/>
          <w:sz w:val="24"/>
          <w:szCs w:val="24"/>
        </w:rPr>
        <w:t>S</w:t>
      </w:r>
      <w:r w:rsidR="00921AC3" w:rsidRPr="00A15C08">
        <w:rPr>
          <w:rFonts w:ascii="Book Antiqua" w:eastAsia="MS Mincho" w:hAnsi="Book Antiqua" w:cs="Times New Roman"/>
          <w:sz w:val="24"/>
          <w:szCs w:val="24"/>
        </w:rPr>
        <w:t xml:space="preserve">everal reports provide evidence that </w:t>
      </w:r>
      <w:r w:rsidRPr="00A15C08">
        <w:rPr>
          <w:rFonts w:ascii="Book Antiqua" w:eastAsia="MS Mincho" w:hAnsi="Book Antiqua" w:cs="Times New Roman"/>
          <w:sz w:val="24"/>
          <w:szCs w:val="24"/>
        </w:rPr>
        <w:t>adenoma</w:t>
      </w:r>
      <w:r w:rsidR="0095090F" w:rsidRPr="00A15C08">
        <w:rPr>
          <w:rFonts w:ascii="Book Antiqua" w:eastAsia="MS Mincho" w:hAnsi="Book Antiqua" w:cs="Times New Roman"/>
          <w:sz w:val="24"/>
          <w:szCs w:val="24"/>
        </w:rPr>
        <w:t xml:space="preserve"> removal</w:t>
      </w:r>
      <w:r w:rsidRPr="00A15C08">
        <w:rPr>
          <w:rFonts w:ascii="Book Antiqua" w:eastAsia="MS Mincho" w:hAnsi="Book Antiqua" w:cs="Times New Roman"/>
          <w:sz w:val="24"/>
          <w:szCs w:val="24"/>
        </w:rPr>
        <w:t xml:space="preserve"> reduces the incidence of CRC</w:t>
      </w:r>
      <w:r w:rsidR="00921AC3" w:rsidRPr="00A15C08">
        <w:rPr>
          <w:rFonts w:ascii="Book Antiqua" w:eastAsia="MS Mincho" w:hAnsi="Book Antiqua" w:cs="Times New Roman"/>
          <w:sz w:val="24"/>
          <w:szCs w:val="24"/>
        </w:rPr>
        <w:t xml:space="preserve"> and thereby improves patient </w:t>
      </w:r>
      <w:proofErr w:type="gramStart"/>
      <w:r w:rsidR="00921AC3" w:rsidRPr="00A15C08">
        <w:rPr>
          <w:rFonts w:ascii="Book Antiqua" w:eastAsia="MS Mincho" w:hAnsi="Book Antiqua" w:cs="Times New Roman"/>
          <w:sz w:val="24"/>
          <w:szCs w:val="24"/>
        </w:rPr>
        <w:t>survival</w:t>
      </w:r>
      <w:r w:rsidR="005A4464"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4,</w:t>
      </w:r>
      <w:r w:rsidR="00F53F5E" w:rsidRPr="00A15C08">
        <w:rPr>
          <w:rFonts w:ascii="Book Antiqua" w:eastAsia="MS Mincho" w:hAnsi="Book Antiqua" w:cs="Times New Roman"/>
          <w:sz w:val="24"/>
          <w:szCs w:val="24"/>
          <w:vertAlign w:val="superscript"/>
        </w:rPr>
        <w:t>6</w:t>
      </w:r>
      <w:r w:rsidR="00CF5406" w:rsidRPr="00A15C08">
        <w:rPr>
          <w:rFonts w:ascii="Book Antiqua" w:eastAsia="MS Mincho" w:hAnsi="Book Antiqua" w:cs="Times New Roman"/>
          <w:sz w:val="24"/>
          <w:szCs w:val="24"/>
          <w:vertAlign w:val="superscript"/>
        </w:rPr>
        <w:t>]</w:t>
      </w:r>
      <w:r w:rsidRPr="00A15C08">
        <w:rPr>
          <w:rFonts w:ascii="Book Antiqua" w:eastAsia="MS Mincho" w:hAnsi="Book Antiqua" w:cs="Times New Roman"/>
          <w:sz w:val="24"/>
          <w:szCs w:val="24"/>
        </w:rPr>
        <w:t xml:space="preserve">. Currently, </w:t>
      </w:r>
      <w:r w:rsidR="00CC6B74" w:rsidRPr="00A15C08">
        <w:rPr>
          <w:rFonts w:ascii="Book Antiqua" w:eastAsia="MS Mincho" w:hAnsi="Book Antiqua" w:cs="Times New Roman"/>
          <w:sz w:val="24"/>
          <w:szCs w:val="24"/>
        </w:rPr>
        <w:t>three types of endoscopic techniques</w:t>
      </w:r>
      <w:r w:rsidR="00853327" w:rsidRPr="00A15C08">
        <w:rPr>
          <w:rFonts w:ascii="Book Antiqua" w:eastAsia="MS Mincho" w:hAnsi="Book Antiqua" w:cs="Times New Roman"/>
          <w:sz w:val="24"/>
          <w:szCs w:val="24"/>
        </w:rPr>
        <w:t xml:space="preserve"> are performed for the resection of colorectal tumors; these are</w:t>
      </w:r>
      <w:r w:rsidR="00CC6B74" w:rsidRPr="00A15C08">
        <w:rPr>
          <w:rFonts w:ascii="Book Antiqua" w:eastAsia="MS Mincho" w:hAnsi="Book Antiqua" w:cs="Times New Roman"/>
          <w:sz w:val="24"/>
          <w:szCs w:val="24"/>
        </w:rPr>
        <w:t xml:space="preserve"> polypectomy</w:t>
      </w:r>
      <w:r w:rsidR="001428FC" w:rsidRPr="00A15C08">
        <w:rPr>
          <w:rFonts w:ascii="Book Antiqua" w:eastAsia="MS Mincho" w:hAnsi="Book Antiqua" w:cs="Times New Roman"/>
          <w:sz w:val="24"/>
          <w:szCs w:val="24"/>
        </w:rPr>
        <w:t>,</w:t>
      </w:r>
      <w:r w:rsidR="00CC6B74" w:rsidRPr="00A15C08">
        <w:rPr>
          <w:rFonts w:ascii="Book Antiqua" w:eastAsia="MS Mincho" w:hAnsi="Book Antiqua" w:cs="Times New Roman"/>
          <w:sz w:val="24"/>
          <w:szCs w:val="24"/>
        </w:rPr>
        <w:t xml:space="preserve"> endoscopic mucosal resection (EMR), and endosco</w:t>
      </w:r>
      <w:r w:rsidR="0016765C">
        <w:rPr>
          <w:rFonts w:ascii="Book Antiqua" w:eastAsia="MS Mincho" w:hAnsi="Book Antiqua" w:cs="Times New Roman"/>
          <w:sz w:val="24"/>
          <w:szCs w:val="24"/>
        </w:rPr>
        <w:t>pic submucosal dissection (ESD</w:t>
      </w:r>
      <w:proofErr w:type="gramStart"/>
      <w:r w:rsidR="0016765C">
        <w:rPr>
          <w:rFonts w:ascii="Book Antiqua" w:eastAsia="MS Mincho" w:hAnsi="Book Antiqua" w:cs="Times New Roman"/>
          <w:sz w:val="24"/>
          <w:szCs w:val="24"/>
        </w:rPr>
        <w:t>)</w:t>
      </w:r>
      <w:r w:rsidR="00CC6B74"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7</w:t>
      </w:r>
      <w:r w:rsidR="00F53F5E" w:rsidRPr="00A15C08">
        <w:rPr>
          <w:rFonts w:ascii="Book Antiqua" w:eastAsia="MS Mincho" w:hAnsi="Book Antiqua" w:cs="Times New Roman"/>
          <w:sz w:val="24"/>
          <w:szCs w:val="24"/>
          <w:vertAlign w:val="superscript"/>
        </w:rPr>
        <w:t>-</w:t>
      </w:r>
      <w:r w:rsidR="005D20BF" w:rsidRPr="00A15C08">
        <w:rPr>
          <w:rFonts w:ascii="Book Antiqua" w:eastAsia="MS Mincho" w:hAnsi="Book Antiqua" w:cs="Times New Roman"/>
          <w:sz w:val="24"/>
          <w:szCs w:val="24"/>
          <w:vertAlign w:val="superscript"/>
        </w:rPr>
        <w:t>12</w:t>
      </w:r>
      <w:r w:rsidR="003F600D" w:rsidRPr="00A15C08">
        <w:rPr>
          <w:rFonts w:ascii="Book Antiqua" w:eastAsia="MS Mincho" w:hAnsi="Book Antiqua" w:cs="Times New Roman"/>
          <w:sz w:val="24"/>
          <w:szCs w:val="24"/>
          <w:vertAlign w:val="superscript"/>
        </w:rPr>
        <w:t>]</w:t>
      </w:r>
      <w:r w:rsidR="00CC6B74" w:rsidRPr="00A15C08">
        <w:rPr>
          <w:rFonts w:ascii="Book Antiqua" w:eastAsia="MS Mincho" w:hAnsi="Book Antiqua" w:cs="Times New Roman"/>
          <w:sz w:val="24"/>
          <w:szCs w:val="24"/>
        </w:rPr>
        <w:t xml:space="preserve">. </w:t>
      </w:r>
      <w:r w:rsidR="00AF6443" w:rsidRPr="00A15C08">
        <w:rPr>
          <w:rFonts w:ascii="Book Antiqua" w:eastAsia="MS Mincho" w:hAnsi="Book Antiqua" w:cs="Times New Roman"/>
          <w:sz w:val="24"/>
          <w:szCs w:val="24"/>
        </w:rPr>
        <w:t>The i</w:t>
      </w:r>
      <w:r w:rsidR="004354EF" w:rsidRPr="00A15C08">
        <w:rPr>
          <w:rFonts w:ascii="Book Antiqua" w:eastAsia="MS Mincho" w:hAnsi="Book Antiqua" w:cs="Times New Roman"/>
          <w:sz w:val="24"/>
          <w:szCs w:val="24"/>
        </w:rPr>
        <w:t xml:space="preserve">ntroduction of </w:t>
      </w:r>
      <w:r w:rsidR="00CC6B74" w:rsidRPr="00A15C08">
        <w:rPr>
          <w:rFonts w:ascii="Book Antiqua" w:eastAsia="MS Mincho" w:hAnsi="Book Antiqua" w:cs="Times New Roman"/>
          <w:sz w:val="24"/>
          <w:szCs w:val="24"/>
        </w:rPr>
        <w:t xml:space="preserve">ESD, which allows </w:t>
      </w:r>
      <w:proofErr w:type="spellStart"/>
      <w:r w:rsidR="00CC6B74" w:rsidRPr="0016765C">
        <w:rPr>
          <w:rFonts w:ascii="Book Antiqua" w:eastAsia="MS Mincho" w:hAnsi="Book Antiqua" w:cs="Times New Roman"/>
          <w:i/>
          <w:sz w:val="24"/>
          <w:szCs w:val="24"/>
        </w:rPr>
        <w:t>en</w:t>
      </w:r>
      <w:proofErr w:type="spellEnd"/>
      <w:r w:rsidR="0016765C" w:rsidRPr="0016765C">
        <w:rPr>
          <w:rFonts w:ascii="Book Antiqua" w:eastAsia="MS Mincho" w:hAnsi="Book Antiqua" w:cs="Times New Roman" w:hint="eastAsia"/>
          <w:i/>
          <w:sz w:val="24"/>
          <w:szCs w:val="24"/>
          <w:lang w:eastAsia="zh-CN"/>
        </w:rPr>
        <w:t xml:space="preserve"> </w:t>
      </w:r>
      <w:r w:rsidR="00CC6B74" w:rsidRPr="0016765C">
        <w:rPr>
          <w:rFonts w:ascii="Book Antiqua" w:eastAsia="MS Mincho" w:hAnsi="Book Antiqua" w:cs="Times New Roman"/>
          <w:i/>
          <w:sz w:val="24"/>
          <w:szCs w:val="24"/>
        </w:rPr>
        <w:t>bloc</w:t>
      </w:r>
      <w:r w:rsidR="00CC6B74" w:rsidRPr="00A15C08">
        <w:rPr>
          <w:rFonts w:ascii="Book Antiqua" w:eastAsia="MS Mincho" w:hAnsi="Book Antiqua" w:cs="Times New Roman"/>
          <w:sz w:val="24"/>
          <w:szCs w:val="24"/>
        </w:rPr>
        <w:t xml:space="preserve"> resection </w:t>
      </w:r>
      <w:r w:rsidR="004354EF" w:rsidRPr="00A15C08">
        <w:rPr>
          <w:rFonts w:ascii="Book Antiqua" w:eastAsia="MS Mincho" w:hAnsi="Book Antiqua" w:cs="Times New Roman"/>
          <w:sz w:val="24"/>
          <w:szCs w:val="24"/>
        </w:rPr>
        <w:t xml:space="preserve">of flat or depressed colorectal tumors </w:t>
      </w:r>
      <w:r w:rsidR="00AF6443" w:rsidRPr="00A15C08">
        <w:rPr>
          <w:rFonts w:ascii="Book Antiqua" w:eastAsia="MS Mincho" w:hAnsi="Book Antiqua" w:cs="Times New Roman"/>
          <w:sz w:val="24"/>
          <w:szCs w:val="24"/>
        </w:rPr>
        <w:t xml:space="preserve">of </w:t>
      </w:r>
      <w:r w:rsidR="004354EF" w:rsidRPr="00A15C08">
        <w:rPr>
          <w:rFonts w:ascii="Book Antiqua" w:eastAsia="MS Mincho" w:hAnsi="Book Antiqua" w:cs="Times New Roman"/>
          <w:sz w:val="24"/>
          <w:szCs w:val="24"/>
        </w:rPr>
        <w:t>more than 20 mm, has enabled endoscopists to remove</w:t>
      </w:r>
      <w:r w:rsidR="00351A7F" w:rsidRPr="00A15C08">
        <w:rPr>
          <w:rFonts w:ascii="Book Antiqua" w:eastAsia="MS Mincho" w:hAnsi="Book Antiqua" w:cs="Times New Roman"/>
          <w:sz w:val="24"/>
          <w:szCs w:val="24"/>
        </w:rPr>
        <w:t xml:space="preserve"> adenomas </w:t>
      </w:r>
      <w:r w:rsidR="00853327" w:rsidRPr="00A15C08">
        <w:rPr>
          <w:rFonts w:ascii="Book Antiqua" w:eastAsia="MS Mincho" w:hAnsi="Book Antiqua" w:cs="Times New Roman"/>
          <w:sz w:val="24"/>
          <w:szCs w:val="24"/>
        </w:rPr>
        <w:t>as well as to</w:t>
      </w:r>
      <w:r w:rsidR="004354EF" w:rsidRPr="00A15C08">
        <w:rPr>
          <w:rFonts w:ascii="Book Antiqua" w:eastAsia="MS Mincho" w:hAnsi="Book Antiqua" w:cs="Times New Roman"/>
          <w:sz w:val="24"/>
          <w:szCs w:val="24"/>
        </w:rPr>
        <w:t xml:space="preserve"> </w:t>
      </w:r>
      <w:r w:rsidR="008B6605" w:rsidRPr="00A15C08">
        <w:rPr>
          <w:rFonts w:ascii="Book Antiqua" w:eastAsia="MS Mincho" w:hAnsi="Book Antiqua" w:cs="Times New Roman"/>
          <w:sz w:val="24"/>
          <w:szCs w:val="24"/>
        </w:rPr>
        <w:t xml:space="preserve">remove </w:t>
      </w:r>
      <w:r w:rsidR="004354EF" w:rsidRPr="00A15C08">
        <w:rPr>
          <w:rFonts w:ascii="Book Antiqua" w:eastAsia="MS Mincho" w:hAnsi="Book Antiqua" w:cs="Times New Roman"/>
          <w:sz w:val="24"/>
          <w:szCs w:val="24"/>
        </w:rPr>
        <w:t xml:space="preserve">early </w:t>
      </w:r>
      <w:proofErr w:type="gramStart"/>
      <w:r w:rsidR="0095090F" w:rsidRPr="00A15C08">
        <w:rPr>
          <w:rFonts w:ascii="Book Antiqua" w:eastAsia="MS Mincho" w:hAnsi="Book Antiqua" w:cs="Times New Roman"/>
          <w:sz w:val="24"/>
          <w:szCs w:val="24"/>
        </w:rPr>
        <w:t>CRC</w:t>
      </w:r>
      <w:r w:rsidR="0016765C">
        <w:rPr>
          <w:rFonts w:ascii="Book Antiqua" w:eastAsia="MS Mincho" w:hAnsi="Book Antiqua" w:cs="Times New Roman"/>
          <w:sz w:val="24"/>
          <w:szCs w:val="24"/>
        </w:rPr>
        <w:t>s</w:t>
      </w:r>
      <w:r w:rsidR="004354EF"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13</w:t>
      </w:r>
      <w:r w:rsidR="004354EF" w:rsidRPr="00A15C08">
        <w:rPr>
          <w:rFonts w:ascii="Book Antiqua" w:eastAsia="MS Mincho" w:hAnsi="Book Antiqua" w:cs="Times New Roman"/>
          <w:sz w:val="24"/>
          <w:szCs w:val="24"/>
          <w:vertAlign w:val="superscript"/>
        </w:rPr>
        <w:t>]</w:t>
      </w:r>
      <w:r w:rsidR="004354EF" w:rsidRPr="00A15C08">
        <w:rPr>
          <w:rFonts w:ascii="Book Antiqua" w:eastAsia="MS Mincho" w:hAnsi="Book Antiqua" w:cs="Times New Roman"/>
          <w:sz w:val="24"/>
          <w:szCs w:val="24"/>
        </w:rPr>
        <w:t>.</w:t>
      </w:r>
      <w:r w:rsidR="00351A7F" w:rsidRPr="00A15C08">
        <w:rPr>
          <w:rFonts w:ascii="Book Antiqua" w:eastAsia="MS Mincho" w:hAnsi="Book Antiqua" w:cs="Times New Roman"/>
          <w:sz w:val="24"/>
          <w:szCs w:val="24"/>
        </w:rPr>
        <w:t xml:space="preserve"> Thus, a wide variety of colorectal tumors</w:t>
      </w:r>
      <w:r w:rsidR="00853327" w:rsidRPr="00A15C08">
        <w:rPr>
          <w:rFonts w:ascii="Book Antiqua" w:eastAsia="MS Mincho" w:hAnsi="Book Antiqua" w:cs="Times New Roman"/>
          <w:sz w:val="24"/>
          <w:szCs w:val="24"/>
        </w:rPr>
        <w:t>,</w:t>
      </w:r>
      <w:r w:rsidR="00351A7F" w:rsidRPr="00A15C08">
        <w:rPr>
          <w:rFonts w:ascii="Book Antiqua" w:eastAsia="MS Mincho" w:hAnsi="Book Antiqua" w:cs="Times New Roman"/>
          <w:sz w:val="24"/>
          <w:szCs w:val="24"/>
        </w:rPr>
        <w:t xml:space="preserve"> including adenomas and early </w:t>
      </w:r>
      <w:r w:rsidR="0095090F" w:rsidRPr="00A15C08">
        <w:rPr>
          <w:rFonts w:ascii="Book Antiqua" w:eastAsia="MS Mincho" w:hAnsi="Book Antiqua" w:cs="Times New Roman"/>
          <w:sz w:val="24"/>
          <w:szCs w:val="24"/>
        </w:rPr>
        <w:t>CRC</w:t>
      </w:r>
      <w:r w:rsidR="00351A7F" w:rsidRPr="00A15C08">
        <w:rPr>
          <w:rFonts w:ascii="Book Antiqua" w:eastAsia="MS Mincho" w:hAnsi="Book Antiqua" w:cs="Times New Roman"/>
          <w:sz w:val="24"/>
          <w:szCs w:val="24"/>
        </w:rPr>
        <w:t>s</w:t>
      </w:r>
      <w:r w:rsidR="00853327" w:rsidRPr="00A15C08">
        <w:rPr>
          <w:rFonts w:ascii="Book Antiqua" w:eastAsia="MS Mincho" w:hAnsi="Book Antiqua" w:cs="Times New Roman"/>
          <w:sz w:val="24"/>
          <w:szCs w:val="24"/>
        </w:rPr>
        <w:t>,</w:t>
      </w:r>
      <w:r w:rsidR="00351A7F" w:rsidRPr="00A15C08">
        <w:rPr>
          <w:rFonts w:ascii="Book Antiqua" w:eastAsia="MS Mincho" w:hAnsi="Book Antiqua" w:cs="Times New Roman"/>
          <w:sz w:val="24"/>
          <w:szCs w:val="24"/>
        </w:rPr>
        <w:t xml:space="preserve"> can be endoscopically resected </w:t>
      </w:r>
      <w:r w:rsidR="008B6605" w:rsidRPr="00A15C08">
        <w:rPr>
          <w:rFonts w:ascii="Book Antiqua" w:eastAsia="MS Mincho" w:hAnsi="Book Antiqua" w:cs="Times New Roman"/>
          <w:sz w:val="24"/>
          <w:szCs w:val="24"/>
        </w:rPr>
        <w:t xml:space="preserve">using </w:t>
      </w:r>
      <w:r w:rsidR="00AF6443" w:rsidRPr="00A15C08">
        <w:rPr>
          <w:rFonts w:ascii="Book Antiqua" w:eastAsia="MS Mincho" w:hAnsi="Book Antiqua" w:cs="Times New Roman"/>
          <w:sz w:val="24"/>
          <w:szCs w:val="24"/>
        </w:rPr>
        <w:t xml:space="preserve">a </w:t>
      </w:r>
      <w:r w:rsidR="00CA4F0B" w:rsidRPr="00A15C08">
        <w:rPr>
          <w:rFonts w:ascii="Book Antiqua" w:eastAsia="MS Mincho" w:hAnsi="Book Antiqua" w:cs="Times New Roman"/>
          <w:sz w:val="24"/>
          <w:szCs w:val="24"/>
        </w:rPr>
        <w:t xml:space="preserve">selection of </w:t>
      </w:r>
      <w:r w:rsidR="008F1214" w:rsidRPr="00A15C08">
        <w:rPr>
          <w:rFonts w:ascii="Book Antiqua" w:eastAsia="MS Mincho" w:hAnsi="Book Antiqua" w:cs="Times New Roman"/>
          <w:sz w:val="24"/>
          <w:szCs w:val="24"/>
        </w:rPr>
        <w:t>polypectomy</w:t>
      </w:r>
      <w:r w:rsidR="00351A7F" w:rsidRPr="00A15C08">
        <w:rPr>
          <w:rFonts w:ascii="Book Antiqua" w:eastAsia="MS Mincho" w:hAnsi="Book Antiqua" w:cs="Times New Roman"/>
          <w:sz w:val="24"/>
          <w:szCs w:val="24"/>
        </w:rPr>
        <w:t>, EMR, and ESD</w:t>
      </w:r>
      <w:r w:rsidR="00CA4F0B" w:rsidRPr="00A15C08">
        <w:rPr>
          <w:rFonts w:ascii="Book Antiqua" w:eastAsia="MS Mincho" w:hAnsi="Book Antiqua" w:cs="Times New Roman"/>
          <w:sz w:val="24"/>
          <w:szCs w:val="24"/>
        </w:rPr>
        <w:t xml:space="preserve"> depending on the size and </w:t>
      </w:r>
      <w:r w:rsidR="00BB12F7" w:rsidRPr="00A15C08">
        <w:rPr>
          <w:rFonts w:ascii="Book Antiqua" w:eastAsia="MS Mincho" w:hAnsi="Book Antiqua" w:cs="Times New Roman"/>
          <w:sz w:val="24"/>
          <w:szCs w:val="24"/>
        </w:rPr>
        <w:t>macroscop</w:t>
      </w:r>
      <w:r w:rsidR="00566BCA" w:rsidRPr="00A15C08">
        <w:rPr>
          <w:rFonts w:ascii="Book Antiqua" w:eastAsia="MS Mincho" w:hAnsi="Book Antiqua" w:cs="Times New Roman"/>
          <w:sz w:val="24"/>
          <w:szCs w:val="24"/>
        </w:rPr>
        <w:t xml:space="preserve">y </w:t>
      </w:r>
      <w:r w:rsidR="00CA4F0B" w:rsidRPr="00A15C08">
        <w:rPr>
          <w:rFonts w:ascii="Book Antiqua" w:eastAsia="MS Mincho" w:hAnsi="Book Antiqua" w:cs="Times New Roman"/>
          <w:sz w:val="24"/>
          <w:szCs w:val="24"/>
        </w:rPr>
        <w:t>of the tumors</w:t>
      </w:r>
      <w:r w:rsidR="00351A7F" w:rsidRPr="00A15C08">
        <w:rPr>
          <w:rFonts w:ascii="Book Antiqua" w:eastAsia="MS Mincho" w:hAnsi="Book Antiqua" w:cs="Times New Roman"/>
          <w:sz w:val="24"/>
          <w:szCs w:val="24"/>
        </w:rPr>
        <w:t xml:space="preserve">. </w:t>
      </w:r>
    </w:p>
    <w:p w14:paraId="13BD15E0" w14:textId="60C895CA" w:rsidR="005F4C69" w:rsidRPr="00A15C08" w:rsidRDefault="00565B75" w:rsidP="00403256">
      <w:pPr>
        <w:snapToGrid w:val="0"/>
        <w:spacing w:line="360" w:lineRule="auto"/>
        <w:ind w:firstLineChars="100" w:firstLine="240"/>
        <w:rPr>
          <w:rFonts w:ascii="Book Antiqua" w:eastAsia="Times New Roman" w:hAnsi="Book Antiqua" w:cs="Times New Roman"/>
          <w:sz w:val="24"/>
          <w:szCs w:val="24"/>
        </w:rPr>
      </w:pPr>
      <w:r w:rsidRPr="00A15C08">
        <w:rPr>
          <w:rFonts w:ascii="Book Antiqua" w:eastAsia="MS Mincho" w:hAnsi="Book Antiqua" w:cs="Times New Roman"/>
          <w:sz w:val="24"/>
          <w:szCs w:val="24"/>
        </w:rPr>
        <w:t xml:space="preserve">As the indication </w:t>
      </w:r>
      <w:r w:rsidR="008B6605" w:rsidRPr="00A15C08">
        <w:rPr>
          <w:rFonts w:ascii="Book Antiqua" w:eastAsia="MS Mincho" w:hAnsi="Book Antiqua" w:cs="Times New Roman"/>
          <w:sz w:val="24"/>
          <w:szCs w:val="24"/>
        </w:rPr>
        <w:t xml:space="preserve">for </w:t>
      </w:r>
      <w:r w:rsidRPr="00A15C08">
        <w:rPr>
          <w:rFonts w:ascii="Book Antiqua" w:eastAsia="MS Mincho" w:hAnsi="Book Antiqua" w:cs="Times New Roman"/>
          <w:sz w:val="24"/>
          <w:szCs w:val="24"/>
        </w:rPr>
        <w:t>endoscopic colorectal tumor</w:t>
      </w:r>
      <w:r w:rsidR="008B6605" w:rsidRPr="00A15C08">
        <w:rPr>
          <w:rFonts w:ascii="Book Antiqua" w:eastAsia="MS Mincho" w:hAnsi="Book Antiqua" w:cs="Times New Roman"/>
          <w:sz w:val="24"/>
          <w:szCs w:val="24"/>
        </w:rPr>
        <w:t xml:space="preserve"> resection</w:t>
      </w:r>
      <w:r w:rsidRPr="00A15C08">
        <w:rPr>
          <w:rFonts w:ascii="Book Antiqua" w:eastAsia="MS Mincho" w:hAnsi="Book Antiqua" w:cs="Times New Roman"/>
          <w:sz w:val="24"/>
          <w:szCs w:val="24"/>
        </w:rPr>
        <w:t xml:space="preserve"> </w:t>
      </w:r>
      <w:r w:rsidR="00E407B2" w:rsidRPr="00A15C08">
        <w:rPr>
          <w:rFonts w:ascii="Book Antiqua" w:eastAsia="MS Mincho" w:hAnsi="Book Antiqua" w:cs="Times New Roman"/>
          <w:sz w:val="24"/>
          <w:szCs w:val="24"/>
        </w:rPr>
        <w:t xml:space="preserve">has </w:t>
      </w:r>
      <w:r w:rsidRPr="00A15C08">
        <w:rPr>
          <w:rFonts w:ascii="Book Antiqua" w:eastAsia="MS Mincho" w:hAnsi="Book Antiqua" w:cs="Times New Roman"/>
          <w:sz w:val="24"/>
          <w:szCs w:val="24"/>
        </w:rPr>
        <w:t>expand</w:t>
      </w:r>
      <w:r w:rsidR="00E407B2" w:rsidRPr="00A15C08">
        <w:rPr>
          <w:rFonts w:ascii="Book Antiqua" w:eastAsia="MS Mincho" w:hAnsi="Book Antiqua" w:cs="Times New Roman"/>
          <w:sz w:val="24"/>
          <w:szCs w:val="24"/>
        </w:rPr>
        <w:t>ed</w:t>
      </w:r>
      <w:r w:rsidRPr="00A15C08">
        <w:rPr>
          <w:rFonts w:ascii="Book Antiqua" w:eastAsia="MS Mincho" w:hAnsi="Book Antiqua" w:cs="Times New Roman"/>
          <w:sz w:val="24"/>
          <w:szCs w:val="24"/>
        </w:rPr>
        <w:t xml:space="preserve"> in terms of </w:t>
      </w:r>
      <w:r w:rsidR="00E407B2" w:rsidRPr="00A15C08">
        <w:rPr>
          <w:rFonts w:ascii="Book Antiqua" w:eastAsia="MS Mincho" w:hAnsi="Book Antiqua" w:cs="Times New Roman"/>
          <w:sz w:val="24"/>
          <w:szCs w:val="24"/>
        </w:rPr>
        <w:t xml:space="preserve">tumor </w:t>
      </w:r>
      <w:r w:rsidRPr="00A15C08">
        <w:rPr>
          <w:rFonts w:ascii="Book Antiqua" w:eastAsia="MS Mincho" w:hAnsi="Book Antiqua" w:cs="Times New Roman"/>
          <w:sz w:val="24"/>
          <w:szCs w:val="24"/>
        </w:rPr>
        <w:t xml:space="preserve">size and depth of tumor invasion, it has become apparent that local recurrence occurs in a significant </w:t>
      </w:r>
      <w:r w:rsidR="00C0009A" w:rsidRPr="00A15C08">
        <w:rPr>
          <w:rFonts w:ascii="Book Antiqua" w:eastAsia="MS Mincho" w:hAnsi="Book Antiqua" w:cs="Times New Roman"/>
          <w:sz w:val="24"/>
          <w:szCs w:val="24"/>
        </w:rPr>
        <w:t>proportion</w:t>
      </w:r>
      <w:r w:rsidRPr="00A15C08">
        <w:rPr>
          <w:rFonts w:ascii="Book Antiqua" w:eastAsia="MS Mincho" w:hAnsi="Book Antiqua" w:cs="Times New Roman"/>
          <w:sz w:val="24"/>
          <w:szCs w:val="24"/>
        </w:rPr>
        <w:t xml:space="preserve"> of patients treated </w:t>
      </w:r>
      <w:r w:rsidR="00772E95" w:rsidRPr="0018379B">
        <w:rPr>
          <w:rFonts w:ascii="Book Antiqua" w:eastAsia="MS Mincho" w:hAnsi="Book Antiqua" w:cs="Times New Roman"/>
          <w:i/>
          <w:sz w:val="24"/>
          <w:szCs w:val="24"/>
        </w:rPr>
        <w:t>via</w:t>
      </w:r>
      <w:r w:rsidR="00772E95" w:rsidRPr="00A15C08">
        <w:rPr>
          <w:rFonts w:ascii="Book Antiqua" w:eastAsia="MS Mincho" w:hAnsi="Book Antiqua" w:cs="Times New Roman"/>
          <w:sz w:val="24"/>
          <w:szCs w:val="24"/>
        </w:rPr>
        <w:t xml:space="preserve"> </w:t>
      </w:r>
      <w:r w:rsidR="002E5C31" w:rsidRPr="00A15C08">
        <w:rPr>
          <w:rFonts w:ascii="Book Antiqua" w:eastAsia="MS Mincho" w:hAnsi="Book Antiqua" w:cs="Times New Roman"/>
          <w:sz w:val="24"/>
          <w:szCs w:val="24"/>
        </w:rPr>
        <w:t>p</w:t>
      </w:r>
      <w:r w:rsidR="008F1214" w:rsidRPr="00A15C08">
        <w:rPr>
          <w:rFonts w:ascii="Book Antiqua" w:eastAsia="MS Mincho" w:hAnsi="Book Antiqua" w:cs="Times New Roman"/>
          <w:sz w:val="24"/>
          <w:szCs w:val="24"/>
        </w:rPr>
        <w:t>olypectomy</w:t>
      </w:r>
      <w:r w:rsidR="00D227C2">
        <w:rPr>
          <w:rFonts w:ascii="Book Antiqua" w:eastAsia="MS Mincho" w:hAnsi="Book Antiqua" w:cs="Times New Roman"/>
          <w:sz w:val="24"/>
          <w:szCs w:val="24"/>
        </w:rPr>
        <w:t xml:space="preserve">, EMR, or </w:t>
      </w:r>
      <w:proofErr w:type="gramStart"/>
      <w:r w:rsidR="00D227C2">
        <w:rPr>
          <w:rFonts w:ascii="Book Antiqua" w:eastAsia="MS Mincho" w:hAnsi="Book Antiqua" w:cs="Times New Roman"/>
          <w:sz w:val="24"/>
          <w:szCs w:val="24"/>
        </w:rPr>
        <w:t>ESD</w:t>
      </w:r>
      <w:r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14</w:t>
      </w:r>
      <w:r w:rsidRPr="00A15C08">
        <w:rPr>
          <w:rFonts w:ascii="Book Antiqua" w:eastAsia="MS Mincho" w:hAnsi="Book Antiqua" w:cs="Times New Roman"/>
          <w:sz w:val="24"/>
          <w:szCs w:val="24"/>
          <w:vertAlign w:val="superscript"/>
        </w:rPr>
        <w:t>]</w:t>
      </w:r>
      <w:r w:rsidRPr="00A15C08">
        <w:rPr>
          <w:rFonts w:ascii="Book Antiqua" w:eastAsia="MS Mincho" w:hAnsi="Book Antiqua" w:cs="Times New Roman"/>
          <w:sz w:val="24"/>
          <w:szCs w:val="24"/>
        </w:rPr>
        <w:t>. According to a p</w:t>
      </w:r>
      <w:r w:rsidR="005F4C69" w:rsidRPr="00A15C08">
        <w:rPr>
          <w:rFonts w:ascii="Book Antiqua" w:eastAsia="MS Mincho" w:hAnsi="Book Antiqua" w:cs="Times New Roman"/>
          <w:sz w:val="24"/>
          <w:szCs w:val="24"/>
        </w:rPr>
        <w:t xml:space="preserve">revious </w:t>
      </w:r>
      <w:r w:rsidR="000F1187" w:rsidRPr="00A15C08">
        <w:rPr>
          <w:rFonts w:ascii="Book Antiqua" w:eastAsia="MS Mincho" w:hAnsi="Book Antiqua" w:cs="Times New Roman"/>
          <w:sz w:val="24"/>
          <w:szCs w:val="24"/>
        </w:rPr>
        <w:t>meta-analysis</w:t>
      </w:r>
      <w:r w:rsidRPr="00A15C08">
        <w:rPr>
          <w:rFonts w:ascii="Book Antiqua" w:eastAsia="MS Mincho" w:hAnsi="Book Antiqua" w:cs="Times New Roman"/>
          <w:sz w:val="24"/>
          <w:szCs w:val="24"/>
        </w:rPr>
        <w:t>, a high incidence of local recurrence</w:t>
      </w:r>
      <w:r w:rsidR="00885946" w:rsidRPr="00A15C08">
        <w:rPr>
          <w:rFonts w:ascii="Book Antiqua" w:eastAsia="MS Mincho" w:hAnsi="Book Antiqua" w:cs="Times New Roman"/>
          <w:sz w:val="24"/>
          <w:szCs w:val="24"/>
        </w:rPr>
        <w:t xml:space="preserve"> </w:t>
      </w:r>
      <w:r w:rsidR="00772E95" w:rsidRPr="00A15C08">
        <w:rPr>
          <w:rFonts w:ascii="Book Antiqua" w:eastAsia="MS Mincho" w:hAnsi="Book Antiqua" w:cs="Times New Roman"/>
          <w:sz w:val="24"/>
          <w:szCs w:val="24"/>
        </w:rPr>
        <w:t xml:space="preserve">of </w:t>
      </w:r>
      <w:r w:rsidR="000F1187" w:rsidRPr="00A15C08">
        <w:rPr>
          <w:rFonts w:ascii="Book Antiqua" w:eastAsia="MS Mincho" w:hAnsi="Book Antiqua" w:cs="Times New Roman"/>
          <w:sz w:val="24"/>
          <w:szCs w:val="24"/>
        </w:rPr>
        <w:t>up to</w:t>
      </w:r>
      <w:r w:rsidR="005F4C69" w:rsidRPr="00A15C08">
        <w:rPr>
          <w:rFonts w:ascii="Book Antiqua" w:eastAsia="MS Mincho" w:hAnsi="Book Antiqua" w:cs="Times New Roman"/>
          <w:sz w:val="24"/>
          <w:szCs w:val="24"/>
        </w:rPr>
        <w:t xml:space="preserve"> 50%</w:t>
      </w:r>
      <w:r w:rsidR="00772E95" w:rsidRPr="00A15C08">
        <w:rPr>
          <w:rFonts w:ascii="Book Antiqua" w:eastAsia="MS Mincho" w:hAnsi="Book Antiqua" w:cs="Times New Roman"/>
          <w:sz w:val="24"/>
          <w:szCs w:val="24"/>
        </w:rPr>
        <w:t xml:space="preserve"> after EMR</w:t>
      </w:r>
      <w:r w:rsidR="005F4C69" w:rsidRPr="00A15C08">
        <w:rPr>
          <w:rFonts w:ascii="Book Antiqua" w:eastAsia="MS Mincho" w:hAnsi="Book Antiqua" w:cs="Times New Roman"/>
          <w:sz w:val="24"/>
          <w:szCs w:val="24"/>
        </w:rPr>
        <w:t xml:space="preserve"> </w:t>
      </w:r>
      <w:r w:rsidR="00D227C2">
        <w:rPr>
          <w:rFonts w:ascii="Book Antiqua" w:eastAsia="MS Mincho" w:hAnsi="Book Antiqua" w:cs="Times New Roman"/>
          <w:sz w:val="24"/>
          <w:szCs w:val="24"/>
        </w:rPr>
        <w:t xml:space="preserve">has been </w:t>
      </w:r>
      <w:proofErr w:type="gramStart"/>
      <w:r w:rsidR="00D227C2">
        <w:rPr>
          <w:rFonts w:ascii="Book Antiqua" w:eastAsia="MS Mincho" w:hAnsi="Book Antiqua" w:cs="Times New Roman"/>
          <w:sz w:val="24"/>
          <w:szCs w:val="24"/>
        </w:rPr>
        <w:t>reported</w:t>
      </w:r>
      <w:r w:rsidR="005A4464"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15</w:t>
      </w:r>
      <w:r w:rsidR="00272EBE" w:rsidRPr="00A15C08">
        <w:rPr>
          <w:rFonts w:ascii="Book Antiqua" w:eastAsia="MS Mincho" w:hAnsi="Book Antiqua" w:cs="Times New Roman"/>
          <w:sz w:val="24"/>
          <w:szCs w:val="24"/>
          <w:vertAlign w:val="superscript"/>
        </w:rPr>
        <w:t>]</w:t>
      </w:r>
      <w:r w:rsidR="005F4C69" w:rsidRPr="00A15C08">
        <w:rPr>
          <w:rFonts w:ascii="Book Antiqua" w:eastAsia="MS Mincho" w:hAnsi="Book Antiqua" w:cs="Times New Roman"/>
          <w:sz w:val="24"/>
          <w:szCs w:val="24"/>
        </w:rPr>
        <w:t xml:space="preserve">. </w:t>
      </w:r>
      <w:r w:rsidR="00194D5E" w:rsidRPr="00A15C08">
        <w:rPr>
          <w:rFonts w:ascii="Book Antiqua" w:eastAsia="MS Mincho" w:hAnsi="Book Antiqua" w:cs="Times New Roman"/>
          <w:sz w:val="24"/>
          <w:szCs w:val="24"/>
        </w:rPr>
        <w:t xml:space="preserve">Although tumor size, </w:t>
      </w:r>
      <w:r w:rsidR="00772E95" w:rsidRPr="00A15C08">
        <w:rPr>
          <w:rFonts w:ascii="Book Antiqua" w:eastAsia="MS Mincho" w:hAnsi="Book Antiqua" w:cs="Times New Roman"/>
          <w:sz w:val="24"/>
          <w:szCs w:val="24"/>
        </w:rPr>
        <w:t>intra</w:t>
      </w:r>
      <w:r w:rsidR="00D227C2">
        <w:rPr>
          <w:rFonts w:ascii="Book Antiqua" w:eastAsia="MS Mincho" w:hAnsi="Book Antiqua" w:cs="Times New Roman" w:hint="eastAsia"/>
          <w:sz w:val="24"/>
          <w:szCs w:val="24"/>
          <w:lang w:eastAsia="zh-CN"/>
        </w:rPr>
        <w:t>-</w:t>
      </w:r>
      <w:r w:rsidR="00194D5E" w:rsidRPr="00A15C08">
        <w:rPr>
          <w:rFonts w:ascii="Book Antiqua" w:eastAsia="MS Mincho" w:hAnsi="Book Antiqua" w:cs="Times New Roman"/>
          <w:sz w:val="24"/>
          <w:szCs w:val="24"/>
        </w:rPr>
        <w:t>procedur</w:t>
      </w:r>
      <w:r w:rsidR="00772E95" w:rsidRPr="00A15C08">
        <w:rPr>
          <w:rFonts w:ascii="Book Antiqua" w:eastAsia="MS Mincho" w:hAnsi="Book Antiqua" w:cs="Times New Roman"/>
          <w:sz w:val="24"/>
          <w:szCs w:val="24"/>
        </w:rPr>
        <w:t>al bleeding</w:t>
      </w:r>
      <w:r w:rsidR="00194D5E" w:rsidRPr="00A15C08">
        <w:rPr>
          <w:rFonts w:ascii="Book Antiqua" w:eastAsia="MS Mincho" w:hAnsi="Book Antiqua" w:cs="Times New Roman"/>
          <w:sz w:val="24"/>
          <w:szCs w:val="24"/>
        </w:rPr>
        <w:t>, piecemeal resection, and high</w:t>
      </w:r>
      <w:r w:rsidR="00885946" w:rsidRPr="00A15C08">
        <w:rPr>
          <w:rFonts w:ascii="Book Antiqua" w:eastAsia="MS Mincho" w:hAnsi="Book Antiqua" w:cs="Times New Roman"/>
          <w:sz w:val="24"/>
          <w:szCs w:val="24"/>
        </w:rPr>
        <w:t>-</w:t>
      </w:r>
      <w:r w:rsidR="00194D5E" w:rsidRPr="00A15C08">
        <w:rPr>
          <w:rFonts w:ascii="Book Antiqua" w:eastAsia="MS Mincho" w:hAnsi="Book Antiqua" w:cs="Times New Roman"/>
          <w:sz w:val="24"/>
          <w:szCs w:val="24"/>
        </w:rPr>
        <w:t xml:space="preserve">grade dysplasia have been shown to be associated with local recurrence of </w:t>
      </w:r>
      <w:r w:rsidR="00D227C2">
        <w:rPr>
          <w:rFonts w:ascii="Book Antiqua" w:eastAsia="MS Mincho" w:hAnsi="Book Antiqua" w:cs="Times New Roman"/>
          <w:sz w:val="24"/>
          <w:szCs w:val="24"/>
        </w:rPr>
        <w:t xml:space="preserve">colorectal adenoma after </w:t>
      </w:r>
      <w:proofErr w:type="gramStart"/>
      <w:r w:rsidR="00D227C2">
        <w:rPr>
          <w:rFonts w:ascii="Book Antiqua" w:eastAsia="MS Mincho" w:hAnsi="Book Antiqua" w:cs="Times New Roman"/>
          <w:sz w:val="24"/>
          <w:szCs w:val="24"/>
        </w:rPr>
        <w:t>EMR</w:t>
      </w:r>
      <w:r w:rsidR="00194D5E" w:rsidRPr="00A15C08">
        <w:rPr>
          <w:rFonts w:ascii="Book Antiqua" w:eastAsia="MS Mincho" w:hAnsi="Book Antiqua" w:cs="Times New Roman"/>
          <w:sz w:val="24"/>
          <w:szCs w:val="24"/>
          <w:vertAlign w:val="superscript"/>
        </w:rPr>
        <w:t>[</w:t>
      </w:r>
      <w:proofErr w:type="gramEnd"/>
      <w:r w:rsidR="005D20BF" w:rsidRPr="00A15C08">
        <w:rPr>
          <w:rFonts w:ascii="Book Antiqua" w:hAnsi="Book Antiqua" w:cs="Arial"/>
          <w:sz w:val="24"/>
          <w:szCs w:val="24"/>
          <w:vertAlign w:val="superscript"/>
        </w:rPr>
        <w:t>16</w:t>
      </w:r>
      <w:r w:rsidR="00194D5E" w:rsidRPr="00A15C08">
        <w:rPr>
          <w:rFonts w:ascii="Book Antiqua" w:eastAsia="Times New Roman" w:hAnsi="Book Antiqua" w:cs="Arial"/>
          <w:sz w:val="24"/>
          <w:szCs w:val="24"/>
          <w:shd w:val="clear" w:color="auto" w:fill="FFFFFF"/>
          <w:vertAlign w:val="superscript"/>
        </w:rPr>
        <w:t>]</w:t>
      </w:r>
      <w:r w:rsidR="00194D5E" w:rsidRPr="00A15C08">
        <w:rPr>
          <w:rFonts w:ascii="Book Antiqua" w:eastAsia="Times New Roman" w:hAnsi="Book Antiqua" w:cs="Arial"/>
          <w:sz w:val="24"/>
          <w:szCs w:val="24"/>
          <w:shd w:val="clear" w:color="auto" w:fill="FFFFFF"/>
        </w:rPr>
        <w:t xml:space="preserve">, </w:t>
      </w:r>
      <w:r w:rsidR="005B253B" w:rsidRPr="00A15C08">
        <w:rPr>
          <w:rFonts w:ascii="Book Antiqua" w:eastAsia="Times New Roman" w:hAnsi="Book Antiqua" w:cs="Arial"/>
          <w:sz w:val="24"/>
          <w:szCs w:val="24"/>
          <w:shd w:val="clear" w:color="auto" w:fill="FFFFFF"/>
        </w:rPr>
        <w:t xml:space="preserve">the </w:t>
      </w:r>
      <w:r w:rsidR="00772E95" w:rsidRPr="00A15C08">
        <w:rPr>
          <w:rFonts w:ascii="Book Antiqua" w:eastAsia="Times New Roman" w:hAnsi="Book Antiqua" w:cs="Arial"/>
          <w:sz w:val="24"/>
          <w:szCs w:val="24"/>
          <w:shd w:val="clear" w:color="auto" w:fill="FFFFFF"/>
        </w:rPr>
        <w:t xml:space="preserve">related </w:t>
      </w:r>
      <w:r w:rsidR="00194D5E" w:rsidRPr="00A15C08">
        <w:rPr>
          <w:rFonts w:ascii="Book Antiqua" w:eastAsia="Times New Roman" w:hAnsi="Book Antiqua" w:cs="Arial"/>
          <w:sz w:val="24"/>
          <w:szCs w:val="24"/>
          <w:shd w:val="clear" w:color="auto" w:fill="FFFFFF"/>
        </w:rPr>
        <w:t xml:space="preserve">risk factors after </w:t>
      </w:r>
      <w:r w:rsidR="008F1214" w:rsidRPr="00A15C08">
        <w:rPr>
          <w:rFonts w:ascii="Book Antiqua" w:eastAsia="Times New Roman" w:hAnsi="Book Antiqua" w:cs="Arial"/>
          <w:sz w:val="24"/>
          <w:szCs w:val="24"/>
          <w:shd w:val="clear" w:color="auto" w:fill="FFFFFF"/>
        </w:rPr>
        <w:t>polypectomy</w:t>
      </w:r>
      <w:r w:rsidR="00194D5E" w:rsidRPr="00A15C08">
        <w:rPr>
          <w:rFonts w:ascii="Book Antiqua" w:eastAsia="Times New Roman" w:hAnsi="Book Antiqua" w:cs="Arial"/>
          <w:sz w:val="24"/>
          <w:szCs w:val="24"/>
          <w:shd w:val="clear" w:color="auto" w:fill="FFFFFF"/>
        </w:rPr>
        <w:t xml:space="preserve">, EMR, and ESD have not been identified. </w:t>
      </w:r>
      <w:r w:rsidR="00772E95" w:rsidRPr="00A15C08">
        <w:rPr>
          <w:rFonts w:ascii="Book Antiqua" w:eastAsia="Times New Roman" w:hAnsi="Book Antiqua" w:cs="Arial"/>
          <w:sz w:val="24"/>
          <w:szCs w:val="24"/>
          <w:shd w:val="clear" w:color="auto" w:fill="FFFFFF"/>
        </w:rPr>
        <w:t>Additionally</w:t>
      </w:r>
      <w:r w:rsidR="00194D5E" w:rsidRPr="00A15C08">
        <w:rPr>
          <w:rFonts w:ascii="Book Antiqua" w:eastAsia="Times New Roman" w:hAnsi="Book Antiqua" w:cs="Arial"/>
          <w:sz w:val="24"/>
          <w:szCs w:val="24"/>
          <w:shd w:val="clear" w:color="auto" w:fill="FFFFFF"/>
        </w:rPr>
        <w:t>, the appropriate interval of endoscop</w:t>
      </w:r>
      <w:r w:rsidR="004832DF" w:rsidRPr="00A15C08">
        <w:rPr>
          <w:rFonts w:ascii="Book Antiqua" w:eastAsia="Times New Roman" w:hAnsi="Book Antiqua" w:cs="Arial"/>
          <w:sz w:val="24"/>
          <w:szCs w:val="24"/>
          <w:shd w:val="clear" w:color="auto" w:fill="FFFFFF"/>
        </w:rPr>
        <w:t>ic</w:t>
      </w:r>
      <w:r w:rsidR="00194D5E" w:rsidRPr="00A15C08">
        <w:rPr>
          <w:rFonts w:ascii="Book Antiqua" w:eastAsia="Times New Roman" w:hAnsi="Book Antiqua" w:cs="Arial"/>
          <w:sz w:val="24"/>
          <w:szCs w:val="24"/>
          <w:shd w:val="clear" w:color="auto" w:fill="FFFFFF"/>
        </w:rPr>
        <w:t xml:space="preserve"> surveillance for colorectal tumors </w:t>
      </w:r>
      <w:r w:rsidR="004832DF" w:rsidRPr="00A15C08">
        <w:rPr>
          <w:rFonts w:ascii="Book Antiqua" w:eastAsia="Times New Roman" w:hAnsi="Book Antiqua" w:cs="Arial"/>
          <w:sz w:val="24"/>
          <w:szCs w:val="24"/>
          <w:shd w:val="clear" w:color="auto" w:fill="FFFFFF"/>
        </w:rPr>
        <w:t xml:space="preserve">with </w:t>
      </w:r>
      <w:r w:rsidR="005B253B" w:rsidRPr="00A15C08">
        <w:rPr>
          <w:rFonts w:ascii="Book Antiqua" w:eastAsia="Times New Roman" w:hAnsi="Book Antiqua" w:cs="Arial"/>
          <w:sz w:val="24"/>
          <w:szCs w:val="24"/>
          <w:shd w:val="clear" w:color="auto" w:fill="FFFFFF"/>
        </w:rPr>
        <w:t xml:space="preserve">a </w:t>
      </w:r>
      <w:r w:rsidR="007B0A14" w:rsidRPr="00A15C08">
        <w:rPr>
          <w:rFonts w:ascii="Book Antiqua" w:eastAsia="Times New Roman" w:hAnsi="Book Antiqua" w:cs="Arial"/>
          <w:sz w:val="24"/>
          <w:szCs w:val="24"/>
          <w:shd w:val="clear" w:color="auto" w:fill="FFFFFF"/>
        </w:rPr>
        <w:t xml:space="preserve">high risk </w:t>
      </w:r>
      <w:r w:rsidR="004832DF" w:rsidRPr="00A15C08">
        <w:rPr>
          <w:rFonts w:ascii="Book Antiqua" w:eastAsia="Times New Roman" w:hAnsi="Book Antiqua" w:cs="Arial"/>
          <w:sz w:val="24"/>
          <w:szCs w:val="24"/>
          <w:shd w:val="clear" w:color="auto" w:fill="FFFFFF"/>
        </w:rPr>
        <w:t xml:space="preserve">of </w:t>
      </w:r>
      <w:r w:rsidR="007B0A14" w:rsidRPr="00A15C08">
        <w:rPr>
          <w:rFonts w:ascii="Book Antiqua" w:eastAsia="Times New Roman" w:hAnsi="Book Antiqua" w:cs="Arial"/>
          <w:sz w:val="24"/>
          <w:szCs w:val="24"/>
          <w:shd w:val="clear" w:color="auto" w:fill="FFFFFF"/>
        </w:rPr>
        <w:t>local recurrence</w:t>
      </w:r>
      <w:r w:rsidR="00772E95" w:rsidRPr="00A15C08">
        <w:rPr>
          <w:rFonts w:ascii="Book Antiqua" w:hAnsi="Book Antiqua"/>
          <w:sz w:val="24"/>
          <w:szCs w:val="24"/>
        </w:rPr>
        <w:t xml:space="preserve"> </w:t>
      </w:r>
      <w:r w:rsidR="00772E95" w:rsidRPr="00A15C08">
        <w:rPr>
          <w:rFonts w:ascii="Book Antiqua" w:eastAsia="Times New Roman" w:hAnsi="Book Antiqua" w:cs="Arial"/>
          <w:sz w:val="24"/>
          <w:szCs w:val="24"/>
          <w:shd w:val="clear" w:color="auto" w:fill="FFFFFF"/>
        </w:rPr>
        <w:t>has not been established</w:t>
      </w:r>
      <w:r w:rsidR="008B1D9C" w:rsidRPr="00A15C08">
        <w:rPr>
          <w:rFonts w:ascii="Book Antiqua" w:eastAsia="Times New Roman" w:hAnsi="Book Antiqua" w:cs="Arial"/>
          <w:sz w:val="24"/>
          <w:szCs w:val="24"/>
          <w:shd w:val="clear" w:color="auto" w:fill="FFFFFF"/>
        </w:rPr>
        <w:t>,</w:t>
      </w:r>
      <w:r w:rsidR="007B0A14" w:rsidRPr="00A15C08">
        <w:rPr>
          <w:rFonts w:ascii="Book Antiqua" w:eastAsia="Times New Roman" w:hAnsi="Book Antiqua" w:cs="Arial"/>
          <w:sz w:val="24"/>
          <w:szCs w:val="24"/>
          <w:shd w:val="clear" w:color="auto" w:fill="FFFFFF"/>
        </w:rPr>
        <w:t xml:space="preserve"> a</w:t>
      </w:r>
      <w:r w:rsidR="005F4C69" w:rsidRPr="00A15C08">
        <w:rPr>
          <w:rFonts w:ascii="Book Antiqua" w:eastAsia="MS Mincho" w:hAnsi="Book Antiqua" w:cs="Times New Roman"/>
          <w:sz w:val="24"/>
          <w:szCs w:val="24"/>
        </w:rPr>
        <w:t xml:space="preserve">lthough the American Cancer Society recommends </w:t>
      </w:r>
      <w:r w:rsidR="00772E95" w:rsidRPr="00A15C08">
        <w:rPr>
          <w:rFonts w:ascii="Book Antiqua" w:eastAsia="MS Mincho" w:hAnsi="Book Antiqua" w:cs="Times New Roman"/>
          <w:sz w:val="24"/>
          <w:szCs w:val="24"/>
        </w:rPr>
        <w:t xml:space="preserve">an interval of 3 to 6 </w:t>
      </w:r>
      <w:proofErr w:type="spellStart"/>
      <w:r w:rsidR="00772E95" w:rsidRPr="00A15C08">
        <w:rPr>
          <w:rFonts w:ascii="Book Antiqua" w:eastAsia="MS Mincho" w:hAnsi="Book Antiqua" w:cs="Times New Roman"/>
          <w:sz w:val="24"/>
          <w:szCs w:val="24"/>
        </w:rPr>
        <w:t>mo</w:t>
      </w:r>
      <w:proofErr w:type="spellEnd"/>
      <w:r w:rsidR="00772E95" w:rsidRPr="00A15C08">
        <w:rPr>
          <w:rFonts w:ascii="Book Antiqua" w:eastAsia="MS Mincho" w:hAnsi="Book Antiqua" w:cs="Times New Roman"/>
          <w:sz w:val="24"/>
          <w:szCs w:val="24"/>
        </w:rPr>
        <w:t xml:space="preserve"> for </w:t>
      </w:r>
      <w:r w:rsidR="005F4C69" w:rsidRPr="00A15C08">
        <w:rPr>
          <w:rFonts w:ascii="Book Antiqua" w:eastAsia="MS Mincho" w:hAnsi="Book Antiqua" w:cs="Times New Roman"/>
          <w:sz w:val="24"/>
          <w:szCs w:val="24"/>
        </w:rPr>
        <w:t xml:space="preserve">follow-up </w:t>
      </w:r>
      <w:r w:rsidR="007B0A14" w:rsidRPr="00A15C08">
        <w:rPr>
          <w:rFonts w:ascii="Book Antiqua" w:eastAsia="MS Mincho" w:hAnsi="Book Antiqua" w:cs="Times New Roman"/>
          <w:sz w:val="24"/>
          <w:szCs w:val="24"/>
        </w:rPr>
        <w:t xml:space="preserve">endoscopic </w:t>
      </w:r>
      <w:r w:rsidR="005F4C69" w:rsidRPr="00A15C08">
        <w:rPr>
          <w:rFonts w:ascii="Book Antiqua" w:eastAsia="MS Mincho" w:hAnsi="Book Antiqua" w:cs="Times New Roman"/>
          <w:sz w:val="24"/>
          <w:szCs w:val="24"/>
        </w:rPr>
        <w:t xml:space="preserve">examinations </w:t>
      </w:r>
      <w:r w:rsidR="005F4C69" w:rsidRPr="00A15C08">
        <w:rPr>
          <w:rFonts w:ascii="Book Antiqua" w:eastAsia="MS Mincho" w:hAnsi="Book Antiqua" w:cs="Times New Roman"/>
          <w:sz w:val="24"/>
          <w:szCs w:val="24"/>
        </w:rPr>
        <w:lastRenderedPageBreak/>
        <w:t>after piecemeal resect</w:t>
      </w:r>
      <w:r w:rsidR="00D227C2">
        <w:rPr>
          <w:rFonts w:ascii="Book Antiqua" w:eastAsia="MS Mincho" w:hAnsi="Book Antiqua" w:cs="Times New Roman"/>
          <w:sz w:val="24"/>
          <w:szCs w:val="24"/>
        </w:rPr>
        <w:t xml:space="preserve">ion for large or sessile </w:t>
      </w:r>
      <w:proofErr w:type="gramStart"/>
      <w:r w:rsidR="00D227C2">
        <w:rPr>
          <w:rFonts w:ascii="Book Antiqua" w:eastAsia="MS Mincho" w:hAnsi="Book Antiqua" w:cs="Times New Roman"/>
          <w:sz w:val="24"/>
          <w:szCs w:val="24"/>
        </w:rPr>
        <w:t>polyps</w:t>
      </w:r>
      <w:r w:rsidR="00A45FD2" w:rsidRPr="00A15C08">
        <w:rPr>
          <w:rFonts w:ascii="Book Antiqua" w:eastAsia="MS Mincho" w:hAnsi="Book Antiqua" w:cs="Times New Roman"/>
          <w:sz w:val="24"/>
          <w:szCs w:val="24"/>
          <w:vertAlign w:val="superscript"/>
        </w:rPr>
        <w:t>[</w:t>
      </w:r>
      <w:proofErr w:type="gramEnd"/>
      <w:r w:rsidR="005D20BF" w:rsidRPr="00A15C08">
        <w:rPr>
          <w:rFonts w:ascii="Book Antiqua" w:eastAsia="MS Mincho" w:hAnsi="Book Antiqua" w:cs="Times New Roman"/>
          <w:sz w:val="24"/>
          <w:szCs w:val="24"/>
          <w:vertAlign w:val="superscript"/>
        </w:rPr>
        <w:t>17</w:t>
      </w:r>
      <w:r w:rsidR="00D915F6" w:rsidRPr="00A15C08">
        <w:rPr>
          <w:rFonts w:ascii="Book Antiqua" w:eastAsia="MS Mincho" w:hAnsi="Book Antiqua" w:cs="Times New Roman"/>
          <w:sz w:val="24"/>
          <w:szCs w:val="24"/>
          <w:vertAlign w:val="superscript"/>
        </w:rPr>
        <w:t>]</w:t>
      </w:r>
      <w:r w:rsidR="00817017" w:rsidRPr="00A15C08">
        <w:rPr>
          <w:rFonts w:ascii="Book Antiqua" w:eastAsia="MS Mincho" w:hAnsi="Book Antiqua" w:cs="Times New Roman"/>
          <w:sz w:val="24"/>
          <w:szCs w:val="24"/>
        </w:rPr>
        <w:t>.</w:t>
      </w:r>
      <w:r w:rsidR="005F4C69" w:rsidRPr="00A15C08">
        <w:rPr>
          <w:rFonts w:ascii="Book Antiqua" w:eastAsia="MS Mincho" w:hAnsi="Book Antiqua" w:cs="Times New Roman"/>
          <w:sz w:val="24"/>
          <w:szCs w:val="24"/>
        </w:rPr>
        <w:t xml:space="preserve"> </w:t>
      </w:r>
      <w:r w:rsidR="007B0A14" w:rsidRPr="00A15C08">
        <w:rPr>
          <w:rFonts w:ascii="Book Antiqua" w:eastAsia="MS Mincho" w:hAnsi="Book Antiqua" w:cs="Times New Roman"/>
          <w:sz w:val="24"/>
          <w:szCs w:val="24"/>
        </w:rPr>
        <w:t xml:space="preserve">In this </w:t>
      </w:r>
      <w:r w:rsidR="005B253B" w:rsidRPr="00A15C08">
        <w:rPr>
          <w:rFonts w:ascii="Book Antiqua" w:eastAsia="MS Mincho" w:hAnsi="Book Antiqua" w:cs="Times New Roman"/>
          <w:sz w:val="24"/>
          <w:szCs w:val="24"/>
        </w:rPr>
        <w:t xml:space="preserve">retrospective </w:t>
      </w:r>
      <w:r w:rsidR="005F4C69" w:rsidRPr="00A15C08">
        <w:rPr>
          <w:rFonts w:ascii="Book Antiqua" w:eastAsia="MS Mincho" w:hAnsi="Book Antiqua" w:cs="Times New Roman"/>
          <w:sz w:val="24"/>
          <w:szCs w:val="24"/>
        </w:rPr>
        <w:t>study</w:t>
      </w:r>
      <w:r w:rsidR="007B0A14" w:rsidRPr="00A15C08">
        <w:rPr>
          <w:rFonts w:ascii="Book Antiqua" w:eastAsia="MS Mincho" w:hAnsi="Book Antiqua" w:cs="Times New Roman"/>
          <w:sz w:val="24"/>
          <w:szCs w:val="24"/>
        </w:rPr>
        <w:t>,</w:t>
      </w:r>
      <w:r w:rsidR="005F4C69" w:rsidRPr="00A15C08">
        <w:rPr>
          <w:rFonts w:ascii="Book Antiqua" w:eastAsia="MS Mincho" w:hAnsi="Book Antiqua" w:cs="Times New Roman"/>
          <w:sz w:val="24"/>
          <w:szCs w:val="24"/>
        </w:rPr>
        <w:t xml:space="preserve"> </w:t>
      </w:r>
      <w:r w:rsidR="007B0A14" w:rsidRPr="00A15C08">
        <w:rPr>
          <w:rFonts w:ascii="Book Antiqua" w:eastAsia="MS Mincho" w:hAnsi="Book Antiqua" w:cs="Times New Roman"/>
          <w:sz w:val="24"/>
          <w:szCs w:val="24"/>
        </w:rPr>
        <w:t xml:space="preserve">we </w:t>
      </w:r>
      <w:r w:rsidR="002D3047" w:rsidRPr="00A15C08">
        <w:rPr>
          <w:rFonts w:ascii="Book Antiqua" w:eastAsia="MS Mincho" w:hAnsi="Book Antiqua" w:cs="Times New Roman"/>
          <w:sz w:val="24"/>
          <w:szCs w:val="24"/>
        </w:rPr>
        <w:t xml:space="preserve">attempted </w:t>
      </w:r>
      <w:r w:rsidR="005F4C69" w:rsidRPr="00A15C08">
        <w:rPr>
          <w:rFonts w:ascii="Book Antiqua" w:eastAsia="MS Mincho" w:hAnsi="Book Antiqua" w:cs="Times New Roman"/>
          <w:sz w:val="24"/>
          <w:szCs w:val="24"/>
        </w:rPr>
        <w:t xml:space="preserve">to clarify the clinicopathological characteristics of recurrent lesions after endoscopic </w:t>
      </w:r>
      <w:r w:rsidR="007B0A14" w:rsidRPr="00A15C08">
        <w:rPr>
          <w:rFonts w:ascii="Book Antiqua" w:eastAsia="MS Mincho" w:hAnsi="Book Antiqua" w:cs="Times New Roman"/>
          <w:sz w:val="24"/>
          <w:szCs w:val="24"/>
        </w:rPr>
        <w:t>colorectal tumor</w:t>
      </w:r>
      <w:r w:rsidR="005B253B" w:rsidRPr="00A15C08">
        <w:rPr>
          <w:rFonts w:ascii="Book Antiqua" w:hAnsi="Book Antiqua"/>
          <w:sz w:val="24"/>
          <w:szCs w:val="24"/>
        </w:rPr>
        <w:t xml:space="preserve"> </w:t>
      </w:r>
      <w:r w:rsidR="005B253B" w:rsidRPr="00A15C08">
        <w:rPr>
          <w:rFonts w:ascii="Book Antiqua" w:eastAsia="MS Mincho" w:hAnsi="Book Antiqua" w:cs="Times New Roman"/>
          <w:sz w:val="24"/>
          <w:szCs w:val="24"/>
        </w:rPr>
        <w:t>resection</w:t>
      </w:r>
      <w:r w:rsidR="007B0A14" w:rsidRPr="00A15C08">
        <w:rPr>
          <w:rFonts w:ascii="Book Antiqua" w:eastAsia="MS Mincho" w:hAnsi="Book Antiqua" w:cs="Times New Roman"/>
          <w:sz w:val="24"/>
          <w:szCs w:val="24"/>
        </w:rPr>
        <w:t xml:space="preserve"> </w:t>
      </w:r>
      <w:r w:rsidR="005F4C69" w:rsidRPr="00A15C08">
        <w:rPr>
          <w:rFonts w:ascii="Book Antiqua" w:eastAsia="MS Mincho" w:hAnsi="Book Antiqua" w:cs="Times New Roman"/>
          <w:sz w:val="24"/>
          <w:szCs w:val="24"/>
        </w:rPr>
        <w:t xml:space="preserve">and </w:t>
      </w:r>
      <w:r w:rsidR="00BB12F7" w:rsidRPr="00A15C08">
        <w:rPr>
          <w:rFonts w:ascii="Book Antiqua" w:eastAsia="MS Mincho" w:hAnsi="Book Antiqua" w:cs="Times New Roman"/>
          <w:sz w:val="24"/>
          <w:szCs w:val="24"/>
        </w:rPr>
        <w:t xml:space="preserve">propose </w:t>
      </w:r>
      <w:r w:rsidR="005F4C69" w:rsidRPr="00A15C08">
        <w:rPr>
          <w:rFonts w:ascii="Book Antiqua" w:eastAsia="MS Mincho" w:hAnsi="Book Antiqua" w:cs="Times New Roman"/>
          <w:sz w:val="24"/>
          <w:szCs w:val="24"/>
        </w:rPr>
        <w:t>the appropriate follow-up interval</w:t>
      </w:r>
      <w:r w:rsidR="007B0A14" w:rsidRPr="00A15C08">
        <w:rPr>
          <w:rFonts w:ascii="Book Antiqua" w:eastAsia="MS Mincho" w:hAnsi="Book Antiqua" w:cs="Times New Roman"/>
          <w:sz w:val="24"/>
          <w:szCs w:val="24"/>
        </w:rPr>
        <w:t xml:space="preserve"> of </w:t>
      </w:r>
      <w:proofErr w:type="spellStart"/>
      <w:r w:rsidR="007B0A14" w:rsidRPr="00A15C08">
        <w:rPr>
          <w:rFonts w:ascii="Book Antiqua" w:eastAsia="MS Mincho" w:hAnsi="Book Antiqua" w:cs="Times New Roman"/>
          <w:sz w:val="24"/>
          <w:szCs w:val="24"/>
        </w:rPr>
        <w:t>colonoscop</w:t>
      </w:r>
      <w:r w:rsidR="005B253B" w:rsidRPr="00A15C08">
        <w:rPr>
          <w:rFonts w:ascii="Book Antiqua" w:eastAsia="MS Mincho" w:hAnsi="Book Antiqua" w:cs="Times New Roman"/>
          <w:sz w:val="24"/>
          <w:szCs w:val="24"/>
        </w:rPr>
        <w:t>ic</w:t>
      </w:r>
      <w:proofErr w:type="spellEnd"/>
      <w:r w:rsidR="007B0A14" w:rsidRPr="00A15C08">
        <w:rPr>
          <w:rFonts w:ascii="Book Antiqua" w:eastAsia="MS Mincho" w:hAnsi="Book Antiqua" w:cs="Times New Roman"/>
          <w:sz w:val="24"/>
          <w:szCs w:val="24"/>
        </w:rPr>
        <w:t xml:space="preserve"> surveillance</w:t>
      </w:r>
      <w:r w:rsidR="005F4C69" w:rsidRPr="00A15C08">
        <w:rPr>
          <w:rFonts w:ascii="Book Antiqua" w:eastAsia="MS Mincho" w:hAnsi="Book Antiqua" w:cs="Times New Roman"/>
          <w:sz w:val="24"/>
          <w:szCs w:val="24"/>
        </w:rPr>
        <w:t>.</w:t>
      </w:r>
    </w:p>
    <w:p w14:paraId="57FCFCC7" w14:textId="77777777" w:rsidR="005F4C69" w:rsidRPr="00A15C08" w:rsidRDefault="005F4C69" w:rsidP="00403256">
      <w:pPr>
        <w:snapToGrid w:val="0"/>
        <w:spacing w:line="360" w:lineRule="auto"/>
        <w:rPr>
          <w:rFonts w:ascii="Book Antiqua" w:hAnsi="Book Antiqua" w:cs="Times New Roman"/>
          <w:b/>
          <w:sz w:val="24"/>
          <w:szCs w:val="24"/>
        </w:rPr>
      </w:pPr>
    </w:p>
    <w:p w14:paraId="1F7A51CC" w14:textId="4E99A415" w:rsidR="005F4C69" w:rsidRPr="00A15C08" w:rsidRDefault="00CF3741" w:rsidP="00403256">
      <w:pPr>
        <w:snapToGrid w:val="0"/>
        <w:spacing w:line="360" w:lineRule="auto"/>
        <w:rPr>
          <w:rFonts w:ascii="Book Antiqua" w:eastAsia="MS Mincho" w:hAnsi="Book Antiqua" w:cs="Times New Roman"/>
          <w:b/>
          <w:sz w:val="24"/>
          <w:szCs w:val="24"/>
        </w:rPr>
      </w:pPr>
      <w:r w:rsidRPr="00A15C08">
        <w:rPr>
          <w:rFonts w:ascii="Book Antiqua" w:hAnsi="Book Antiqua" w:cs="Times New Roman"/>
          <w:b/>
          <w:sz w:val="24"/>
          <w:szCs w:val="24"/>
        </w:rPr>
        <w:t xml:space="preserve">MATERIALS AND </w:t>
      </w:r>
      <w:r w:rsidR="00AB5C09" w:rsidRPr="00A15C08">
        <w:rPr>
          <w:rFonts w:ascii="Book Antiqua" w:hAnsi="Book Antiqua" w:cs="Times New Roman"/>
          <w:b/>
          <w:sz w:val="24"/>
          <w:szCs w:val="24"/>
        </w:rPr>
        <w:t>METHODS</w:t>
      </w:r>
    </w:p>
    <w:p w14:paraId="3F0183C6" w14:textId="325473EB" w:rsidR="005914F0" w:rsidRPr="00D227C2" w:rsidRDefault="005914F0" w:rsidP="00403256">
      <w:pPr>
        <w:autoSpaceDE w:val="0"/>
        <w:autoSpaceDN w:val="0"/>
        <w:adjustRightInd w:val="0"/>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Patients</w:t>
      </w:r>
    </w:p>
    <w:p w14:paraId="58092529" w14:textId="69BBF626" w:rsidR="007808BA" w:rsidRPr="00A15C08" w:rsidRDefault="002E333F" w:rsidP="00403256">
      <w:pPr>
        <w:snapToGrid w:val="0"/>
        <w:spacing w:line="360" w:lineRule="auto"/>
        <w:rPr>
          <w:rFonts w:ascii="Book Antiqua" w:hAnsi="Book Antiqua"/>
          <w:sz w:val="24"/>
          <w:szCs w:val="24"/>
        </w:rPr>
      </w:pPr>
      <w:r w:rsidRPr="00A15C08">
        <w:rPr>
          <w:rFonts w:ascii="Book Antiqua" w:hAnsi="Book Antiqua" w:cs="Times New Roman"/>
          <w:sz w:val="24"/>
          <w:szCs w:val="24"/>
        </w:rPr>
        <w:t xml:space="preserve">A total of 1020 patients </w:t>
      </w:r>
      <w:r w:rsidR="002D3047" w:rsidRPr="00A15C08">
        <w:rPr>
          <w:rFonts w:ascii="Book Antiqua" w:hAnsi="Book Antiqua" w:cs="Times New Roman"/>
          <w:sz w:val="24"/>
          <w:szCs w:val="24"/>
        </w:rPr>
        <w:t xml:space="preserve">underwent </w:t>
      </w:r>
      <w:r w:rsidR="008F1214" w:rsidRPr="00A15C08">
        <w:rPr>
          <w:rFonts w:ascii="Book Antiqua" w:hAnsi="Book Antiqua" w:cs="Times New Roman"/>
          <w:sz w:val="24"/>
          <w:szCs w:val="24"/>
        </w:rPr>
        <w:t>polypectomy</w:t>
      </w:r>
      <w:r w:rsidRPr="00A15C08">
        <w:rPr>
          <w:rFonts w:ascii="Book Antiqua" w:hAnsi="Book Antiqua" w:cs="Times New Roman"/>
          <w:sz w:val="24"/>
          <w:szCs w:val="24"/>
        </w:rPr>
        <w:t xml:space="preserve">, EMR, or ESD for 4236 lesions at </w:t>
      </w:r>
      <w:proofErr w:type="spellStart"/>
      <w:r w:rsidRPr="00A15C08">
        <w:rPr>
          <w:rFonts w:ascii="Book Antiqua" w:hAnsi="Book Antiqua" w:cs="Times New Roman"/>
          <w:sz w:val="24"/>
          <w:szCs w:val="24"/>
        </w:rPr>
        <w:t>Kindai</w:t>
      </w:r>
      <w:proofErr w:type="spellEnd"/>
      <w:r w:rsidRPr="00A15C08">
        <w:rPr>
          <w:rFonts w:ascii="Book Antiqua" w:hAnsi="Book Antiqua" w:cs="Times New Roman"/>
          <w:sz w:val="24"/>
          <w:szCs w:val="24"/>
        </w:rPr>
        <w:t xml:space="preserve"> University Hospital from January 2010 to December 2015. Among these patients, </w:t>
      </w:r>
      <w:r w:rsidR="005F4C69" w:rsidRPr="00A15C08">
        <w:rPr>
          <w:rFonts w:ascii="Book Antiqua" w:hAnsi="Book Antiqua" w:cs="Times New Roman"/>
          <w:sz w:val="24"/>
          <w:szCs w:val="24"/>
        </w:rPr>
        <w:t xml:space="preserve">360 patients </w:t>
      </w:r>
      <w:r w:rsidRPr="00A15C08">
        <w:rPr>
          <w:rFonts w:ascii="Book Antiqua" w:hAnsi="Book Antiqua" w:cs="Times New Roman"/>
          <w:sz w:val="24"/>
          <w:szCs w:val="24"/>
        </w:rPr>
        <w:t>(1412 lesions) received endoscop</w:t>
      </w:r>
      <w:r w:rsidR="002D3047" w:rsidRPr="00A15C08">
        <w:rPr>
          <w:rFonts w:ascii="Book Antiqua" w:hAnsi="Book Antiqua" w:cs="Times New Roman"/>
          <w:sz w:val="24"/>
          <w:szCs w:val="24"/>
        </w:rPr>
        <w:t>ic</w:t>
      </w:r>
      <w:r w:rsidRPr="00A15C08">
        <w:rPr>
          <w:rFonts w:ascii="Book Antiqua" w:hAnsi="Book Antiqua" w:cs="Times New Roman"/>
          <w:sz w:val="24"/>
          <w:szCs w:val="24"/>
        </w:rPr>
        <w:t xml:space="preserve"> surveillance </w:t>
      </w:r>
      <w:r w:rsidR="00772E95" w:rsidRPr="00A15C08">
        <w:rPr>
          <w:rFonts w:ascii="Book Antiqua" w:hAnsi="Book Antiqua" w:cs="Times New Roman"/>
          <w:sz w:val="24"/>
          <w:szCs w:val="24"/>
        </w:rPr>
        <w:t xml:space="preserve">for local recurrence </w:t>
      </w:r>
      <w:r w:rsidRPr="00A15C08">
        <w:rPr>
          <w:rFonts w:ascii="Book Antiqua" w:hAnsi="Book Antiqua" w:cs="Times New Roman"/>
          <w:sz w:val="24"/>
          <w:szCs w:val="24"/>
        </w:rPr>
        <w:t>for</w:t>
      </w:r>
      <w:r w:rsidR="005F4C69" w:rsidRPr="00A15C08">
        <w:rPr>
          <w:rFonts w:ascii="Book Antiqua" w:hAnsi="Book Antiqua" w:cs="Times New Roman"/>
          <w:sz w:val="24"/>
          <w:szCs w:val="24"/>
        </w:rPr>
        <w:t xml:space="preserve"> more than </w:t>
      </w:r>
      <w:r w:rsidRPr="00A15C08">
        <w:rPr>
          <w:rFonts w:ascii="Book Antiqua" w:hAnsi="Book Antiqua" w:cs="Times New Roman"/>
          <w:sz w:val="24"/>
          <w:szCs w:val="24"/>
        </w:rPr>
        <w:t xml:space="preserve">one </w:t>
      </w:r>
      <w:r w:rsidR="005F4C69" w:rsidRPr="00A15C08">
        <w:rPr>
          <w:rFonts w:ascii="Book Antiqua" w:hAnsi="Book Antiqua" w:cs="Times New Roman"/>
          <w:sz w:val="24"/>
          <w:szCs w:val="24"/>
        </w:rPr>
        <w:t>year</w:t>
      </w:r>
      <w:r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Various factors </w:t>
      </w:r>
      <w:r w:rsidRPr="00A15C08">
        <w:rPr>
          <w:rFonts w:ascii="Book Antiqua" w:hAnsi="Book Antiqua" w:cs="Times New Roman"/>
          <w:sz w:val="24"/>
          <w:szCs w:val="24"/>
        </w:rPr>
        <w:t xml:space="preserve">associated with </w:t>
      </w:r>
      <w:r w:rsidR="005F4C69" w:rsidRPr="00A15C08">
        <w:rPr>
          <w:rFonts w:ascii="Book Antiqua" w:hAnsi="Book Antiqua" w:cs="Times New Roman"/>
          <w:sz w:val="24"/>
          <w:szCs w:val="24"/>
        </w:rPr>
        <w:t>local recurrence after endoscopic resection w</w:t>
      </w:r>
      <w:r w:rsidR="00D227C2">
        <w:rPr>
          <w:rFonts w:ascii="Book Antiqua" w:hAnsi="Book Antiqua" w:cs="Times New Roman" w:hint="eastAsia"/>
          <w:sz w:val="24"/>
          <w:szCs w:val="24"/>
          <w:lang w:eastAsia="zh-CN"/>
        </w:rPr>
        <w:t>as</w:t>
      </w:r>
      <w:r w:rsidR="005F4C69" w:rsidRPr="00A15C08">
        <w:rPr>
          <w:rFonts w:ascii="Book Antiqua" w:hAnsi="Book Antiqua" w:cs="Times New Roman"/>
          <w:sz w:val="24"/>
          <w:szCs w:val="24"/>
        </w:rPr>
        <w:t xml:space="preserve"> </w:t>
      </w:r>
      <w:r w:rsidR="00CE0BF6" w:rsidRPr="00A15C08">
        <w:rPr>
          <w:rFonts w:ascii="Book Antiqua" w:hAnsi="Book Antiqua" w:cs="Times New Roman"/>
          <w:sz w:val="24"/>
          <w:szCs w:val="24"/>
        </w:rPr>
        <w:t xml:space="preserve">retrospectively </w:t>
      </w:r>
      <w:r w:rsidR="005F4C69" w:rsidRPr="00A15C08">
        <w:rPr>
          <w:rFonts w:ascii="Book Antiqua" w:hAnsi="Book Antiqua" w:cs="Times New Roman"/>
          <w:sz w:val="24"/>
          <w:szCs w:val="24"/>
        </w:rPr>
        <w:t>analyzed in these patients</w:t>
      </w:r>
      <w:r w:rsidRPr="00A15C08">
        <w:rPr>
          <w:rFonts w:ascii="Book Antiqua" w:hAnsi="Book Antiqua" w:cs="Times New Roman"/>
          <w:sz w:val="24"/>
          <w:szCs w:val="24"/>
        </w:rPr>
        <w:t xml:space="preserve">. </w:t>
      </w:r>
      <w:r w:rsidR="002F66C5" w:rsidRPr="00A15C08">
        <w:rPr>
          <w:rFonts w:ascii="Book Antiqua" w:hAnsi="Book Antiqua" w:cs="Times New Roman"/>
          <w:sz w:val="24"/>
          <w:szCs w:val="24"/>
        </w:rPr>
        <w:t>The f</w:t>
      </w:r>
      <w:r w:rsidRPr="00A15C08">
        <w:rPr>
          <w:rFonts w:ascii="Book Antiqua" w:hAnsi="Book Antiqua" w:cs="Times New Roman"/>
          <w:sz w:val="24"/>
          <w:szCs w:val="24"/>
        </w:rPr>
        <w:t>actors used for the analysis include</w:t>
      </w:r>
      <w:r w:rsidR="002D3047" w:rsidRPr="00A15C08">
        <w:rPr>
          <w:rFonts w:ascii="Book Antiqua" w:hAnsi="Book Antiqua" w:cs="Times New Roman"/>
          <w:sz w:val="24"/>
          <w:szCs w:val="24"/>
        </w:rPr>
        <w:t>d</w:t>
      </w:r>
      <w:r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age, sex, past history of CRC, diabetes, macroscopic tumor type, </w:t>
      </w:r>
      <w:r w:rsidR="002D3047" w:rsidRPr="00A15C08">
        <w:rPr>
          <w:rFonts w:ascii="Book Antiqua" w:hAnsi="Book Antiqua" w:cs="Times New Roman"/>
          <w:sz w:val="24"/>
          <w:szCs w:val="24"/>
        </w:rPr>
        <w:t xml:space="preserve">tumor </w:t>
      </w:r>
      <w:r w:rsidR="005F4C69" w:rsidRPr="00A15C08">
        <w:rPr>
          <w:rFonts w:ascii="Book Antiqua" w:hAnsi="Book Antiqua" w:cs="Times New Roman"/>
          <w:sz w:val="24"/>
          <w:szCs w:val="24"/>
        </w:rPr>
        <w:t>size</w:t>
      </w:r>
      <w:r w:rsidR="002D3047" w:rsidRPr="00A15C08">
        <w:rPr>
          <w:rFonts w:ascii="Book Antiqua" w:hAnsi="Book Antiqua" w:cs="Times New Roman"/>
          <w:sz w:val="24"/>
          <w:szCs w:val="24"/>
        </w:rPr>
        <w:t xml:space="preserve"> and</w:t>
      </w:r>
      <w:r w:rsidR="005F4C69" w:rsidRPr="00A15C08">
        <w:rPr>
          <w:rFonts w:ascii="Book Antiqua" w:hAnsi="Book Antiqua" w:cs="Times New Roman"/>
          <w:sz w:val="24"/>
          <w:szCs w:val="24"/>
        </w:rPr>
        <w:t xml:space="preserve"> location, resection methods, number of adenomas, and histology. </w:t>
      </w:r>
      <w:bookmarkStart w:id="21" w:name="_Hlk906912"/>
      <w:bookmarkStart w:id="22" w:name="_Hlk536738247"/>
      <w:r w:rsidR="00D227C2">
        <w:rPr>
          <w:rFonts w:ascii="Book Antiqua" w:hAnsi="Book Antiqua"/>
          <w:sz w:val="24"/>
          <w:szCs w:val="24"/>
        </w:rPr>
        <w:t>Although most previous reports</w:t>
      </w:r>
      <w:r w:rsidR="005265BD" w:rsidRPr="00A15C08">
        <w:rPr>
          <w:rFonts w:ascii="Book Antiqua" w:hAnsi="Book Antiqua"/>
          <w:sz w:val="24"/>
          <w:szCs w:val="24"/>
          <w:vertAlign w:val="superscript"/>
        </w:rPr>
        <w:t>[14</w:t>
      </w:r>
      <w:r w:rsidR="009D5A7E" w:rsidRPr="00A15C08">
        <w:rPr>
          <w:rFonts w:ascii="Book Antiqua" w:hAnsi="Book Antiqua"/>
          <w:sz w:val="24"/>
          <w:szCs w:val="24"/>
          <w:vertAlign w:val="superscript"/>
        </w:rPr>
        <w:t>-</w:t>
      </w:r>
      <w:r w:rsidR="005265BD" w:rsidRPr="00A15C08">
        <w:rPr>
          <w:rFonts w:ascii="Book Antiqua" w:hAnsi="Book Antiqua"/>
          <w:sz w:val="24"/>
          <w:szCs w:val="24"/>
          <w:vertAlign w:val="superscript"/>
        </w:rPr>
        <w:t>17]</w:t>
      </w:r>
      <w:r w:rsidR="005265BD" w:rsidRPr="00A15C08">
        <w:rPr>
          <w:rFonts w:ascii="Book Antiqua" w:hAnsi="Book Antiqua"/>
          <w:sz w:val="24"/>
          <w:szCs w:val="24"/>
        </w:rPr>
        <w:t xml:space="preserve"> successfully identified </w:t>
      </w:r>
      <w:bookmarkStart w:id="23" w:name="OLE_LINK439"/>
      <w:bookmarkStart w:id="24" w:name="OLE_LINK440"/>
      <w:proofErr w:type="spellStart"/>
      <w:r w:rsidR="005265BD" w:rsidRPr="00A15C08">
        <w:rPr>
          <w:rFonts w:ascii="Book Antiqua" w:hAnsi="Book Antiqua"/>
          <w:sz w:val="24"/>
          <w:szCs w:val="24"/>
        </w:rPr>
        <w:t>lesional</w:t>
      </w:r>
      <w:bookmarkEnd w:id="23"/>
      <w:bookmarkEnd w:id="24"/>
      <w:proofErr w:type="spellEnd"/>
      <w:r w:rsidR="005265BD" w:rsidRPr="00A15C08">
        <w:rPr>
          <w:rFonts w:ascii="Book Antiqua" w:hAnsi="Book Antiqua"/>
          <w:sz w:val="24"/>
          <w:szCs w:val="24"/>
        </w:rPr>
        <w:t xml:space="preserve"> factors </w:t>
      </w:r>
      <w:r w:rsidR="008B4EE5" w:rsidRPr="00A15C08">
        <w:rPr>
          <w:rFonts w:ascii="Book Antiqua" w:hAnsi="Book Antiqua"/>
          <w:sz w:val="24"/>
          <w:szCs w:val="24"/>
        </w:rPr>
        <w:t xml:space="preserve">associated with the local recurrence of colonic tumors after endoscopic treatments, </w:t>
      </w:r>
      <w:r w:rsidR="005265BD" w:rsidRPr="00A15C08">
        <w:rPr>
          <w:rFonts w:ascii="Book Antiqua" w:hAnsi="Book Antiqua"/>
          <w:sz w:val="24"/>
          <w:szCs w:val="24"/>
        </w:rPr>
        <w:t xml:space="preserve">such as tumor sizes, endoscopic findings, and tumor </w:t>
      </w:r>
      <w:r w:rsidR="008B4EE5" w:rsidRPr="00A15C08">
        <w:rPr>
          <w:rFonts w:ascii="Book Antiqua" w:hAnsi="Book Antiqua"/>
          <w:sz w:val="24"/>
          <w:szCs w:val="24"/>
        </w:rPr>
        <w:t xml:space="preserve">locations, </w:t>
      </w:r>
      <w:r w:rsidR="005265BD" w:rsidRPr="00A15C08">
        <w:rPr>
          <w:rFonts w:ascii="Book Antiqua" w:hAnsi="Book Antiqua"/>
          <w:sz w:val="24"/>
          <w:szCs w:val="24"/>
        </w:rPr>
        <w:t>few reports have tried to identify patient factors</w:t>
      </w:r>
      <w:r w:rsidR="008B4EE5" w:rsidRPr="00A15C08">
        <w:rPr>
          <w:rFonts w:ascii="Book Antiqua" w:hAnsi="Book Antiqua"/>
          <w:sz w:val="24"/>
          <w:szCs w:val="24"/>
        </w:rPr>
        <w:t>,</w:t>
      </w:r>
      <w:r w:rsidR="005265BD" w:rsidRPr="00A15C08">
        <w:rPr>
          <w:rFonts w:ascii="Book Antiqua" w:hAnsi="Book Antiqua"/>
          <w:sz w:val="24"/>
          <w:szCs w:val="24"/>
        </w:rPr>
        <w:t xml:space="preserve"> such as age, sex, history of colonic tumors, and diabetes. In this study, we performed univariate and multivariate analysis to identify patient factors associated with local recurrence. </w:t>
      </w:r>
      <w:bookmarkEnd w:id="21"/>
      <w:r w:rsidR="005265BD" w:rsidRPr="00A15C08">
        <w:rPr>
          <w:rFonts w:ascii="Book Antiqua" w:hAnsi="Book Antiqua"/>
          <w:sz w:val="24"/>
          <w:szCs w:val="24"/>
        </w:rPr>
        <w:t xml:space="preserve">To this end, the largest tumor in size was selected in each patient for the analysis when more than </w:t>
      </w:r>
      <w:r w:rsidR="0064646A" w:rsidRPr="00A15C08">
        <w:rPr>
          <w:rFonts w:ascii="Book Antiqua" w:hAnsi="Book Antiqua"/>
          <w:sz w:val="24"/>
          <w:szCs w:val="24"/>
        </w:rPr>
        <w:t xml:space="preserve">2 </w:t>
      </w:r>
      <w:r w:rsidR="005265BD" w:rsidRPr="00A15C08">
        <w:rPr>
          <w:rFonts w:ascii="Book Antiqua" w:hAnsi="Book Antiqua"/>
          <w:sz w:val="24"/>
          <w:szCs w:val="24"/>
        </w:rPr>
        <w:t xml:space="preserve">polys are detected. Moreover, the most advanced type of histology was selected in each patient when more than </w:t>
      </w:r>
      <w:r w:rsidR="0064646A" w:rsidRPr="00A15C08">
        <w:rPr>
          <w:rFonts w:ascii="Book Antiqua" w:hAnsi="Book Antiqua"/>
          <w:sz w:val="24"/>
          <w:szCs w:val="24"/>
        </w:rPr>
        <w:t xml:space="preserve">2 </w:t>
      </w:r>
      <w:r w:rsidR="005265BD" w:rsidRPr="00A15C08">
        <w:rPr>
          <w:rFonts w:ascii="Book Antiqua" w:hAnsi="Book Antiqua"/>
          <w:sz w:val="24"/>
          <w:szCs w:val="24"/>
        </w:rPr>
        <w:t>polyps were removed.</w:t>
      </w:r>
      <w:bookmarkEnd w:id="22"/>
      <w:r w:rsidR="008F2433" w:rsidRPr="00A15C08">
        <w:rPr>
          <w:rFonts w:ascii="Book Antiqua" w:hAnsi="Book Antiqua"/>
          <w:sz w:val="24"/>
          <w:szCs w:val="24"/>
        </w:rPr>
        <w:t xml:space="preserve"> </w:t>
      </w:r>
      <w:r w:rsidR="001A2770" w:rsidRPr="00A15C08">
        <w:rPr>
          <w:rFonts w:ascii="Book Antiqua" w:hAnsi="Book Antiqua" w:cs="Times New Roman"/>
          <w:sz w:val="24"/>
          <w:szCs w:val="24"/>
        </w:rPr>
        <w:t>Pathological diagnosis of the colorectal tumors was performed by experienced patho</w:t>
      </w:r>
      <w:r w:rsidR="00D227C2">
        <w:rPr>
          <w:rFonts w:ascii="Book Antiqua" w:hAnsi="Book Antiqua" w:cs="Times New Roman"/>
          <w:sz w:val="24"/>
          <w:szCs w:val="24"/>
        </w:rPr>
        <w:t xml:space="preserve">logists as described </w:t>
      </w:r>
      <w:proofErr w:type="gramStart"/>
      <w:r w:rsidR="00D227C2">
        <w:rPr>
          <w:rFonts w:ascii="Book Antiqua" w:hAnsi="Book Antiqua" w:cs="Times New Roman"/>
          <w:sz w:val="24"/>
          <w:szCs w:val="24"/>
        </w:rPr>
        <w:t>previously</w:t>
      </w:r>
      <w:r w:rsidR="001A2770"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18</w:t>
      </w:r>
      <w:r w:rsidR="001A2770" w:rsidRPr="00A15C08">
        <w:rPr>
          <w:rFonts w:ascii="Book Antiqua" w:hAnsi="Book Antiqua" w:cs="Times New Roman"/>
          <w:sz w:val="24"/>
          <w:szCs w:val="24"/>
          <w:vertAlign w:val="superscript"/>
        </w:rPr>
        <w:t>]</w:t>
      </w:r>
      <w:r w:rsidR="001A2770" w:rsidRPr="00A15C08">
        <w:rPr>
          <w:rFonts w:ascii="Book Antiqua" w:hAnsi="Book Antiqua" w:cs="Times New Roman"/>
          <w:sz w:val="24"/>
          <w:szCs w:val="24"/>
        </w:rPr>
        <w:t xml:space="preserve">. </w:t>
      </w:r>
      <w:r w:rsidR="00BB12F7" w:rsidRPr="00A15C08">
        <w:rPr>
          <w:rFonts w:ascii="Book Antiqua" w:hAnsi="Book Antiqua" w:cs="Times New Roman"/>
          <w:sz w:val="24"/>
          <w:szCs w:val="24"/>
        </w:rPr>
        <w:t xml:space="preserve">Cases diagnosed as </w:t>
      </w:r>
      <w:r w:rsidR="00817017" w:rsidRPr="00A15C08">
        <w:rPr>
          <w:rFonts w:ascii="Book Antiqua" w:hAnsi="Book Antiqua" w:cs="Times New Roman"/>
          <w:sz w:val="24"/>
          <w:szCs w:val="24"/>
        </w:rPr>
        <w:t>intra</w:t>
      </w:r>
      <w:r w:rsidR="00D227C2">
        <w:rPr>
          <w:rFonts w:ascii="Book Antiqua" w:hAnsi="Book Antiqua" w:cs="Times New Roman" w:hint="eastAsia"/>
          <w:sz w:val="24"/>
          <w:szCs w:val="24"/>
          <w:lang w:eastAsia="zh-CN"/>
        </w:rPr>
        <w:t>-</w:t>
      </w:r>
      <w:r w:rsidR="00817017" w:rsidRPr="00A15C08">
        <w:rPr>
          <w:rFonts w:ascii="Book Antiqua" w:hAnsi="Book Antiqua" w:cs="Times New Roman"/>
          <w:sz w:val="24"/>
          <w:szCs w:val="24"/>
        </w:rPr>
        <w:t xml:space="preserve">mucosal carcinoma </w:t>
      </w:r>
      <w:r w:rsidR="00BB12F7" w:rsidRPr="00A15C08">
        <w:rPr>
          <w:rFonts w:ascii="Book Antiqua" w:hAnsi="Book Antiqua" w:cs="Times New Roman"/>
          <w:sz w:val="24"/>
          <w:szCs w:val="24"/>
        </w:rPr>
        <w:t xml:space="preserve">by Japanese pathologists </w:t>
      </w:r>
      <w:r w:rsidR="002D3047" w:rsidRPr="00A15C08">
        <w:rPr>
          <w:rFonts w:ascii="Book Antiqua" w:hAnsi="Book Antiqua" w:cs="Times New Roman"/>
          <w:sz w:val="24"/>
          <w:szCs w:val="24"/>
        </w:rPr>
        <w:t xml:space="preserve">were </w:t>
      </w:r>
      <w:r w:rsidR="00BB12F7" w:rsidRPr="00A15C08">
        <w:rPr>
          <w:rFonts w:ascii="Book Antiqua" w:hAnsi="Book Antiqua" w:cs="Times New Roman"/>
          <w:sz w:val="24"/>
          <w:szCs w:val="24"/>
        </w:rPr>
        <w:t xml:space="preserve">categorized into </w:t>
      </w:r>
      <w:r w:rsidR="00817017" w:rsidRPr="00A15C08">
        <w:rPr>
          <w:rFonts w:ascii="Book Antiqua" w:hAnsi="Book Antiqua" w:cs="Times New Roman"/>
          <w:sz w:val="24"/>
          <w:szCs w:val="24"/>
        </w:rPr>
        <w:t>high</w:t>
      </w:r>
      <w:r w:rsidR="002D3047" w:rsidRPr="00A15C08">
        <w:rPr>
          <w:rFonts w:ascii="Book Antiqua" w:hAnsi="Book Antiqua" w:cs="Times New Roman"/>
          <w:sz w:val="24"/>
          <w:szCs w:val="24"/>
        </w:rPr>
        <w:t>-</w:t>
      </w:r>
      <w:r w:rsidR="00817017" w:rsidRPr="00A15C08">
        <w:rPr>
          <w:rFonts w:ascii="Book Antiqua" w:hAnsi="Book Antiqua" w:cs="Times New Roman"/>
          <w:sz w:val="24"/>
          <w:szCs w:val="24"/>
        </w:rPr>
        <w:t>grade dysplasia</w:t>
      </w:r>
      <w:r w:rsidR="00D227C2">
        <w:rPr>
          <w:rFonts w:ascii="Book Antiqua" w:hAnsi="Book Antiqua" w:cs="Times New Roman"/>
          <w:sz w:val="24"/>
          <w:szCs w:val="24"/>
        </w:rPr>
        <w:t xml:space="preserve"> as described </w:t>
      </w:r>
      <w:proofErr w:type="gramStart"/>
      <w:r w:rsidR="00D227C2">
        <w:rPr>
          <w:rFonts w:ascii="Book Antiqua" w:hAnsi="Book Antiqua" w:cs="Times New Roman"/>
          <w:sz w:val="24"/>
          <w:szCs w:val="24"/>
        </w:rPr>
        <w:t>previously</w:t>
      </w:r>
      <w:r w:rsidR="00BB12F7"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19</w:t>
      </w:r>
      <w:r w:rsidR="00BB12F7" w:rsidRPr="00A15C08">
        <w:rPr>
          <w:rFonts w:ascii="Book Antiqua" w:hAnsi="Book Antiqua" w:cs="Times New Roman"/>
          <w:sz w:val="24"/>
          <w:szCs w:val="24"/>
          <w:vertAlign w:val="superscript"/>
        </w:rPr>
        <w:t>]</w:t>
      </w:r>
      <w:r w:rsidR="00817017" w:rsidRPr="00A15C08">
        <w:rPr>
          <w:rFonts w:ascii="Book Antiqua" w:hAnsi="Book Antiqua" w:cs="Times New Roman"/>
          <w:sz w:val="24"/>
          <w:szCs w:val="24"/>
        </w:rPr>
        <w:t xml:space="preserve">. Invasive cancer was defined as invasion beyond </w:t>
      </w:r>
      <w:r w:rsidR="00427F82" w:rsidRPr="00A15C08">
        <w:rPr>
          <w:rFonts w:ascii="Book Antiqua" w:hAnsi="Book Antiqua" w:cs="Times New Roman"/>
          <w:sz w:val="24"/>
          <w:szCs w:val="24"/>
        </w:rPr>
        <w:t xml:space="preserve">the </w:t>
      </w:r>
      <w:r w:rsidR="00817017" w:rsidRPr="00A15C08">
        <w:rPr>
          <w:rFonts w:ascii="Book Antiqua" w:hAnsi="Book Antiqua" w:cs="Times New Roman"/>
          <w:sz w:val="24"/>
          <w:szCs w:val="24"/>
        </w:rPr>
        <w:t>muscularis prop</w:t>
      </w:r>
      <w:r w:rsidR="00355DF5" w:rsidRPr="00A15C08">
        <w:rPr>
          <w:rFonts w:ascii="Book Antiqua" w:hAnsi="Book Antiqua" w:cs="Times New Roman"/>
          <w:sz w:val="24"/>
          <w:szCs w:val="24"/>
        </w:rPr>
        <w:t>r</w:t>
      </w:r>
      <w:r w:rsidR="00817017" w:rsidRPr="00A15C08">
        <w:rPr>
          <w:rFonts w:ascii="Book Antiqua" w:hAnsi="Book Antiqua" w:cs="Times New Roman"/>
          <w:sz w:val="24"/>
          <w:szCs w:val="24"/>
        </w:rPr>
        <w:t>ia.</w:t>
      </w:r>
      <w:r w:rsidR="00BB12F7" w:rsidRPr="00A15C08">
        <w:rPr>
          <w:rFonts w:ascii="Book Antiqua" w:hAnsi="Book Antiqua" w:cs="Times New Roman"/>
          <w:sz w:val="24"/>
          <w:szCs w:val="24"/>
        </w:rPr>
        <w:t xml:space="preserve"> </w:t>
      </w:r>
      <w:r w:rsidR="004269A0" w:rsidRPr="00A15C08">
        <w:rPr>
          <w:rFonts w:ascii="Book Antiqua" w:hAnsi="Book Antiqua" w:cs="Times New Roman"/>
          <w:sz w:val="24"/>
          <w:szCs w:val="24"/>
        </w:rPr>
        <w:t>Polypectomy</w:t>
      </w:r>
      <w:r w:rsidRPr="00A15C08">
        <w:rPr>
          <w:rFonts w:ascii="Book Antiqua" w:hAnsi="Book Antiqua" w:cs="Times New Roman"/>
          <w:sz w:val="24"/>
          <w:szCs w:val="24"/>
        </w:rPr>
        <w:t xml:space="preserve">, EMR, and ESD were performed for </w:t>
      </w:r>
      <w:r w:rsidR="00D227C2">
        <w:rPr>
          <w:rFonts w:ascii="Book Antiqua" w:hAnsi="Book Antiqua" w:cs="Times New Roman"/>
          <w:sz w:val="24"/>
          <w:szCs w:val="24"/>
        </w:rPr>
        <w:t>157, 1</w:t>
      </w:r>
      <w:r w:rsidR="005F4C69" w:rsidRPr="00A15C08">
        <w:rPr>
          <w:rFonts w:ascii="Book Antiqua" w:hAnsi="Book Antiqua" w:cs="Times New Roman"/>
          <w:sz w:val="24"/>
          <w:szCs w:val="24"/>
        </w:rPr>
        <w:t>130, and 125</w:t>
      </w:r>
      <w:r w:rsidRPr="00A15C08">
        <w:rPr>
          <w:rFonts w:ascii="Book Antiqua" w:hAnsi="Book Antiqua" w:cs="Times New Roman"/>
          <w:sz w:val="24"/>
          <w:szCs w:val="24"/>
        </w:rPr>
        <w:t xml:space="preserve"> </w:t>
      </w:r>
      <w:r w:rsidRPr="00A15C08">
        <w:rPr>
          <w:rFonts w:ascii="Book Antiqua" w:hAnsi="Book Antiqua" w:cs="Times New Roman"/>
          <w:sz w:val="24"/>
          <w:szCs w:val="24"/>
        </w:rPr>
        <w:lastRenderedPageBreak/>
        <w:t>colorectal tumors</w:t>
      </w:r>
      <w:r w:rsidR="005F4C69" w:rsidRPr="00A15C08">
        <w:rPr>
          <w:rFonts w:ascii="Book Antiqua" w:hAnsi="Book Antiqua" w:cs="Times New Roman"/>
          <w:sz w:val="24"/>
          <w:szCs w:val="24"/>
        </w:rPr>
        <w:t xml:space="preserve">, respectively. </w:t>
      </w:r>
      <w:r w:rsidR="007808BA" w:rsidRPr="00A15C08">
        <w:rPr>
          <w:rFonts w:ascii="Book Antiqua" w:hAnsi="Book Antiqua" w:cs="Times New Roman"/>
          <w:sz w:val="24"/>
          <w:szCs w:val="24"/>
        </w:rPr>
        <w:t xml:space="preserve">Patients with inflammatory bowel disease or polyposis were excluded from the study. </w:t>
      </w:r>
      <w:r w:rsidRPr="00A15C08">
        <w:rPr>
          <w:rFonts w:ascii="Book Antiqua" w:hAnsi="Book Antiqua" w:cs="Times New Roman"/>
          <w:sz w:val="24"/>
          <w:szCs w:val="24"/>
        </w:rPr>
        <w:t xml:space="preserve">Ethical permission </w:t>
      </w:r>
      <w:r w:rsidR="00374325" w:rsidRPr="00A15C08">
        <w:rPr>
          <w:rFonts w:ascii="Book Antiqua" w:hAnsi="Book Antiqua" w:cs="Times New Roman"/>
          <w:sz w:val="24"/>
          <w:szCs w:val="24"/>
        </w:rPr>
        <w:t xml:space="preserve">for </w:t>
      </w:r>
      <w:r w:rsidRPr="00A15C08">
        <w:rPr>
          <w:rFonts w:ascii="Book Antiqua" w:hAnsi="Book Antiqua" w:cs="Times New Roman"/>
          <w:sz w:val="24"/>
          <w:szCs w:val="24"/>
        </w:rPr>
        <w:t xml:space="preserve">this study was granted by the </w:t>
      </w:r>
      <w:r w:rsidR="00374325" w:rsidRPr="00A15C08">
        <w:rPr>
          <w:rFonts w:ascii="Book Antiqua" w:hAnsi="Book Antiqua" w:cs="Times New Roman"/>
          <w:sz w:val="24"/>
          <w:szCs w:val="24"/>
        </w:rPr>
        <w:t>r</w:t>
      </w:r>
      <w:r w:rsidRPr="00A15C08">
        <w:rPr>
          <w:rFonts w:ascii="Book Antiqua" w:hAnsi="Book Antiqua" w:cs="Times New Roman"/>
          <w:sz w:val="24"/>
          <w:szCs w:val="24"/>
        </w:rPr>
        <w:t xml:space="preserve">eview </w:t>
      </w:r>
      <w:r w:rsidR="00374325" w:rsidRPr="00A15C08">
        <w:rPr>
          <w:rFonts w:ascii="Book Antiqua" w:hAnsi="Book Antiqua" w:cs="Times New Roman"/>
          <w:sz w:val="24"/>
          <w:szCs w:val="24"/>
        </w:rPr>
        <w:t>b</w:t>
      </w:r>
      <w:r w:rsidRPr="00A15C08">
        <w:rPr>
          <w:rFonts w:ascii="Book Antiqua" w:hAnsi="Book Antiqua" w:cs="Times New Roman"/>
          <w:sz w:val="24"/>
          <w:szCs w:val="24"/>
        </w:rPr>
        <w:t xml:space="preserve">oard of </w:t>
      </w:r>
      <w:proofErr w:type="spellStart"/>
      <w:r w:rsidR="007808BA" w:rsidRPr="00A15C08">
        <w:rPr>
          <w:rFonts w:ascii="Book Antiqua" w:hAnsi="Book Antiqua" w:cs="Times New Roman"/>
          <w:sz w:val="24"/>
          <w:szCs w:val="24"/>
        </w:rPr>
        <w:t>Kindai</w:t>
      </w:r>
      <w:proofErr w:type="spellEnd"/>
      <w:r w:rsidR="007808BA" w:rsidRPr="00A15C08">
        <w:rPr>
          <w:rFonts w:ascii="Book Antiqua" w:hAnsi="Book Antiqua" w:cs="Times New Roman"/>
          <w:sz w:val="24"/>
          <w:szCs w:val="24"/>
        </w:rPr>
        <w:t xml:space="preserve"> University </w:t>
      </w:r>
      <w:r w:rsidR="00E62355" w:rsidRPr="00A15C08">
        <w:rPr>
          <w:rFonts w:ascii="Book Antiqua" w:hAnsi="Book Antiqua" w:cs="Times New Roman"/>
          <w:sz w:val="24"/>
          <w:szCs w:val="24"/>
        </w:rPr>
        <w:t>Faculty</w:t>
      </w:r>
      <w:r w:rsidR="007808BA" w:rsidRPr="00A15C08">
        <w:rPr>
          <w:rFonts w:ascii="Book Antiqua" w:hAnsi="Book Antiqua" w:cs="Times New Roman"/>
          <w:sz w:val="24"/>
          <w:szCs w:val="24"/>
        </w:rPr>
        <w:t xml:space="preserve"> of Medicine</w:t>
      </w:r>
      <w:r w:rsidR="00ED3775" w:rsidRPr="00A15C08">
        <w:rPr>
          <w:rFonts w:ascii="Book Antiqua" w:hAnsi="Book Antiqua" w:cs="Times New Roman"/>
          <w:sz w:val="24"/>
          <w:szCs w:val="24"/>
        </w:rPr>
        <w:t xml:space="preserve"> (approval number: 30-157)</w:t>
      </w:r>
      <w:r w:rsidR="007808BA" w:rsidRPr="00A15C08">
        <w:rPr>
          <w:rFonts w:ascii="Book Antiqua" w:hAnsi="Book Antiqua" w:cs="Times New Roman"/>
          <w:sz w:val="24"/>
          <w:szCs w:val="24"/>
        </w:rPr>
        <w:t xml:space="preserve">. </w:t>
      </w:r>
    </w:p>
    <w:p w14:paraId="3F927654" w14:textId="77777777" w:rsidR="007808BA" w:rsidRPr="00A15C08" w:rsidRDefault="007808BA" w:rsidP="00403256">
      <w:pPr>
        <w:autoSpaceDE w:val="0"/>
        <w:autoSpaceDN w:val="0"/>
        <w:adjustRightInd w:val="0"/>
        <w:snapToGrid w:val="0"/>
        <w:spacing w:line="360" w:lineRule="auto"/>
        <w:rPr>
          <w:rFonts w:ascii="Book Antiqua" w:hAnsi="Book Antiqua" w:cs="Times New Roman"/>
          <w:sz w:val="24"/>
          <w:szCs w:val="24"/>
        </w:rPr>
      </w:pPr>
    </w:p>
    <w:p w14:paraId="473C5BEF" w14:textId="6ADF05F7" w:rsidR="007808BA" w:rsidRPr="00D227C2" w:rsidRDefault="007808BA" w:rsidP="00403256">
      <w:pPr>
        <w:autoSpaceDE w:val="0"/>
        <w:autoSpaceDN w:val="0"/>
        <w:adjustRightInd w:val="0"/>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 xml:space="preserve">Endoscopic </w:t>
      </w:r>
      <w:r w:rsidR="00AB5C09" w:rsidRPr="00A15C08">
        <w:rPr>
          <w:rFonts w:ascii="Book Antiqua" w:hAnsi="Book Antiqua" w:cs="Times New Roman"/>
          <w:b/>
          <w:i/>
          <w:sz w:val="24"/>
          <w:szCs w:val="24"/>
        </w:rPr>
        <w:t>p</w:t>
      </w:r>
      <w:r w:rsidRPr="00A15C08">
        <w:rPr>
          <w:rFonts w:ascii="Book Antiqua" w:hAnsi="Book Antiqua" w:cs="Times New Roman"/>
          <w:b/>
          <w:i/>
          <w:sz w:val="24"/>
          <w:szCs w:val="24"/>
        </w:rPr>
        <w:t>rocedures</w:t>
      </w:r>
    </w:p>
    <w:p w14:paraId="32A0C5B1" w14:textId="1B743965" w:rsidR="005F4C69" w:rsidRPr="00A15C08" w:rsidRDefault="00E97702" w:rsidP="00403256">
      <w:pPr>
        <w:autoSpaceDE w:val="0"/>
        <w:autoSpaceDN w:val="0"/>
        <w:adjustRightInd w:val="0"/>
        <w:snapToGrid w:val="0"/>
        <w:spacing w:line="360" w:lineRule="auto"/>
        <w:rPr>
          <w:rFonts w:ascii="Book Antiqua" w:hAnsi="Book Antiqua" w:cs="Times New Roman"/>
          <w:sz w:val="24"/>
          <w:szCs w:val="24"/>
        </w:rPr>
      </w:pPr>
      <w:r w:rsidRPr="00A15C08">
        <w:rPr>
          <w:rFonts w:ascii="Book Antiqua" w:hAnsi="Book Antiqua" w:cs="Times New Roman"/>
          <w:sz w:val="24"/>
          <w:szCs w:val="24"/>
        </w:rPr>
        <w:t>P</w:t>
      </w:r>
      <w:r w:rsidR="008F1214" w:rsidRPr="00A15C08">
        <w:rPr>
          <w:rFonts w:ascii="Book Antiqua" w:hAnsi="Book Antiqua" w:cs="Times New Roman"/>
          <w:sz w:val="24"/>
          <w:szCs w:val="24"/>
        </w:rPr>
        <w:t>olypectomy</w:t>
      </w:r>
      <w:r w:rsidR="007808BA" w:rsidRPr="00A15C08">
        <w:rPr>
          <w:rFonts w:ascii="Book Antiqua" w:hAnsi="Book Antiqua" w:cs="Times New Roman"/>
          <w:sz w:val="24"/>
          <w:szCs w:val="24"/>
        </w:rPr>
        <w:t xml:space="preserve"> and EMR were performed as previously described by </w:t>
      </w:r>
      <w:proofErr w:type="spellStart"/>
      <w:r w:rsidR="007808BA" w:rsidRPr="00A15C08">
        <w:rPr>
          <w:rFonts w:ascii="Book Antiqua" w:hAnsi="Book Antiqua" w:cs="Times New Roman"/>
          <w:sz w:val="24"/>
          <w:szCs w:val="24"/>
        </w:rPr>
        <w:t>Komeda</w:t>
      </w:r>
      <w:proofErr w:type="spellEnd"/>
      <w:r w:rsidR="007808BA" w:rsidRPr="00A15C08">
        <w:rPr>
          <w:rFonts w:ascii="Book Antiqua" w:hAnsi="Book Antiqua" w:cs="Times New Roman"/>
          <w:sz w:val="24"/>
          <w:szCs w:val="24"/>
        </w:rPr>
        <w:t xml:space="preserve"> </w:t>
      </w:r>
      <w:r w:rsidR="007808BA" w:rsidRPr="00A15C08">
        <w:rPr>
          <w:rFonts w:ascii="Book Antiqua" w:hAnsi="Book Antiqua" w:cs="Times New Roman"/>
          <w:i/>
          <w:sz w:val="24"/>
          <w:szCs w:val="24"/>
        </w:rPr>
        <w:t xml:space="preserve">et </w:t>
      </w:r>
      <w:proofErr w:type="gramStart"/>
      <w:r w:rsidR="007808BA" w:rsidRPr="00A15C08">
        <w:rPr>
          <w:rFonts w:ascii="Book Antiqua" w:hAnsi="Book Antiqua" w:cs="Times New Roman"/>
          <w:i/>
          <w:sz w:val="24"/>
          <w:szCs w:val="24"/>
        </w:rPr>
        <w:t>al</w:t>
      </w:r>
      <w:r w:rsidR="00AA7C97"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20</w:t>
      </w:r>
      <w:r w:rsidR="007808BA" w:rsidRPr="00A15C08">
        <w:rPr>
          <w:rFonts w:ascii="Book Antiqua" w:hAnsi="Book Antiqua" w:cs="Times New Roman"/>
          <w:sz w:val="24"/>
          <w:szCs w:val="24"/>
          <w:vertAlign w:val="superscript"/>
        </w:rPr>
        <w:t>]</w:t>
      </w:r>
      <w:r w:rsidR="00274000" w:rsidRPr="00A15C08">
        <w:rPr>
          <w:rFonts w:ascii="Book Antiqua" w:hAnsi="Book Antiqua" w:cs="Times New Roman"/>
          <w:sz w:val="24"/>
          <w:szCs w:val="24"/>
        </w:rPr>
        <w:t xml:space="preserve"> and</w:t>
      </w:r>
      <w:r w:rsidR="007808BA" w:rsidRPr="00A15C08">
        <w:rPr>
          <w:rFonts w:ascii="Book Antiqua" w:hAnsi="Book Antiqua" w:cs="Times New Roman"/>
          <w:sz w:val="24"/>
          <w:szCs w:val="24"/>
        </w:rPr>
        <w:t xml:space="preserve"> ESD was performed as previously described by Okamoto </w:t>
      </w:r>
      <w:r w:rsidR="00D227C2">
        <w:rPr>
          <w:rFonts w:ascii="Book Antiqua" w:hAnsi="Book Antiqua" w:cs="Times New Roman"/>
          <w:i/>
          <w:sz w:val="24"/>
          <w:szCs w:val="24"/>
        </w:rPr>
        <w:t>et al</w:t>
      </w:r>
      <w:r w:rsidR="00AF2C66" w:rsidRPr="00A15C08">
        <w:rPr>
          <w:rFonts w:ascii="Book Antiqua" w:hAnsi="Book Antiqua" w:cs="Times New Roman"/>
          <w:sz w:val="24"/>
          <w:szCs w:val="24"/>
          <w:vertAlign w:val="superscript"/>
        </w:rPr>
        <w:t>[</w:t>
      </w:r>
      <w:r w:rsidR="005D20BF" w:rsidRPr="00A15C08">
        <w:rPr>
          <w:rFonts w:ascii="Book Antiqua" w:hAnsi="Book Antiqua" w:cs="Times New Roman"/>
          <w:sz w:val="24"/>
          <w:szCs w:val="24"/>
          <w:vertAlign w:val="superscript"/>
        </w:rPr>
        <w:t>18</w:t>
      </w:r>
      <w:r w:rsidR="007808BA" w:rsidRPr="00A15C08">
        <w:rPr>
          <w:rFonts w:ascii="Book Antiqua" w:hAnsi="Book Antiqua" w:cs="Times New Roman"/>
          <w:sz w:val="24"/>
          <w:szCs w:val="24"/>
          <w:vertAlign w:val="superscript"/>
        </w:rPr>
        <w:t>]</w:t>
      </w:r>
      <w:r w:rsidR="007808BA"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In our institute, the basic strategy </w:t>
      </w:r>
      <w:r w:rsidR="00660EBE" w:rsidRPr="00A15C08">
        <w:rPr>
          <w:rFonts w:ascii="Book Antiqua" w:hAnsi="Book Antiqua" w:cs="Times New Roman"/>
          <w:sz w:val="24"/>
          <w:szCs w:val="24"/>
        </w:rPr>
        <w:t xml:space="preserve">for </w:t>
      </w:r>
      <w:r w:rsidR="005F4C69" w:rsidRPr="00A15C08">
        <w:rPr>
          <w:rFonts w:ascii="Book Antiqua" w:hAnsi="Book Antiqua" w:cs="Times New Roman"/>
          <w:sz w:val="24"/>
          <w:szCs w:val="24"/>
        </w:rPr>
        <w:t xml:space="preserve">endoscopic resection is </w:t>
      </w:r>
      <w:proofErr w:type="spellStart"/>
      <w:r w:rsidR="0016765C" w:rsidRPr="0016765C">
        <w:rPr>
          <w:rFonts w:ascii="Book Antiqua" w:hAnsi="Book Antiqua" w:cs="Times New Roman"/>
          <w:i/>
          <w:iCs/>
          <w:sz w:val="24"/>
          <w:szCs w:val="24"/>
        </w:rPr>
        <w:t>en</w:t>
      </w:r>
      <w:proofErr w:type="spellEnd"/>
      <w:r w:rsidR="0016765C" w:rsidRPr="0016765C">
        <w:rPr>
          <w:rFonts w:ascii="Book Antiqua" w:hAnsi="Book Antiqua" w:cs="Times New Roman" w:hint="eastAsia"/>
          <w:i/>
          <w:iCs/>
          <w:sz w:val="24"/>
          <w:szCs w:val="24"/>
          <w:lang w:eastAsia="zh-CN"/>
        </w:rPr>
        <w:t xml:space="preserve"> </w:t>
      </w:r>
      <w:r w:rsidR="005F4C69" w:rsidRPr="0016765C">
        <w:rPr>
          <w:rFonts w:ascii="Book Antiqua" w:hAnsi="Book Antiqua" w:cs="Times New Roman"/>
          <w:i/>
          <w:iCs/>
          <w:sz w:val="24"/>
          <w:szCs w:val="24"/>
        </w:rPr>
        <w:t>bloc</w:t>
      </w:r>
      <w:r w:rsidR="005F4C69" w:rsidRPr="00A15C08">
        <w:rPr>
          <w:rFonts w:ascii="Book Antiqua" w:hAnsi="Book Antiqua" w:cs="Times New Roman"/>
          <w:i/>
          <w:iCs/>
          <w:sz w:val="24"/>
          <w:szCs w:val="24"/>
        </w:rPr>
        <w:t xml:space="preserve"> </w:t>
      </w:r>
      <w:r w:rsidR="005F4C69" w:rsidRPr="00A15C08">
        <w:rPr>
          <w:rFonts w:ascii="Book Antiqua" w:hAnsi="Book Antiqua" w:cs="Times New Roman"/>
          <w:sz w:val="24"/>
          <w:szCs w:val="24"/>
        </w:rPr>
        <w:t>resection</w:t>
      </w:r>
      <w:r w:rsidR="00660EBE" w:rsidRPr="00A15C08">
        <w:rPr>
          <w:rFonts w:ascii="Book Antiqua" w:hAnsi="Book Antiqua" w:cs="Times New Roman"/>
          <w:sz w:val="24"/>
          <w:szCs w:val="24"/>
        </w:rPr>
        <w:t>;</w:t>
      </w:r>
      <w:r w:rsidR="005F4C69" w:rsidRPr="00A15C08">
        <w:rPr>
          <w:rFonts w:ascii="Book Antiqua" w:hAnsi="Book Antiqua" w:cs="Times New Roman"/>
          <w:sz w:val="24"/>
          <w:szCs w:val="24"/>
        </w:rPr>
        <w:t xml:space="preserve"> piecemeal resection </w:t>
      </w:r>
      <w:r w:rsidR="009560EF" w:rsidRPr="00A15C08">
        <w:rPr>
          <w:rFonts w:ascii="Book Antiqua" w:hAnsi="Book Antiqua" w:cs="Times New Roman"/>
          <w:sz w:val="24"/>
          <w:szCs w:val="24"/>
        </w:rPr>
        <w:t xml:space="preserve">is </w:t>
      </w:r>
      <w:r w:rsidR="007808BA" w:rsidRPr="00A15C08">
        <w:rPr>
          <w:rFonts w:ascii="Book Antiqua" w:hAnsi="Book Antiqua" w:cs="Times New Roman"/>
          <w:sz w:val="24"/>
          <w:szCs w:val="24"/>
        </w:rPr>
        <w:t>avoided as much as possible</w:t>
      </w:r>
      <w:r w:rsidR="005F4C69" w:rsidRPr="00A15C08">
        <w:rPr>
          <w:rFonts w:ascii="Book Antiqua" w:hAnsi="Book Antiqua" w:cs="Times New Roman"/>
          <w:sz w:val="24"/>
          <w:szCs w:val="24"/>
        </w:rPr>
        <w:t xml:space="preserve">. </w:t>
      </w:r>
      <w:r w:rsidR="009E1740" w:rsidRPr="00A15C08">
        <w:rPr>
          <w:rFonts w:ascii="Book Antiqua" w:hAnsi="Book Antiqua" w:cs="Times New Roman"/>
          <w:sz w:val="24"/>
          <w:szCs w:val="24"/>
        </w:rPr>
        <w:t>We</w:t>
      </w:r>
      <w:r w:rsidR="007808BA"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performed ESD </w:t>
      </w:r>
      <w:r w:rsidR="007808BA" w:rsidRPr="00A15C08">
        <w:rPr>
          <w:rFonts w:ascii="Book Antiqua" w:hAnsi="Book Antiqua" w:cs="Times New Roman"/>
          <w:sz w:val="24"/>
          <w:szCs w:val="24"/>
        </w:rPr>
        <w:t xml:space="preserve">for colorectal tumors </w:t>
      </w:r>
      <w:r w:rsidR="009560EF" w:rsidRPr="00A15C08">
        <w:rPr>
          <w:rFonts w:ascii="Book Antiqua" w:hAnsi="Book Antiqua" w:cs="Times New Roman"/>
          <w:sz w:val="24"/>
          <w:szCs w:val="24"/>
        </w:rPr>
        <w:t xml:space="preserve">of the </w:t>
      </w:r>
      <w:r w:rsidR="007808BA" w:rsidRPr="00A15C08">
        <w:rPr>
          <w:rFonts w:ascii="Book Antiqua" w:hAnsi="Book Antiqua" w:cs="Times New Roman"/>
          <w:sz w:val="24"/>
          <w:szCs w:val="24"/>
        </w:rPr>
        <w:t>flat or depressed type</w:t>
      </w:r>
      <w:r w:rsidR="005F4C69" w:rsidRPr="00A15C08">
        <w:rPr>
          <w:rFonts w:ascii="Book Antiqua" w:hAnsi="Book Antiqua" w:cs="Times New Roman"/>
          <w:sz w:val="24"/>
          <w:szCs w:val="24"/>
        </w:rPr>
        <w:t xml:space="preserve"> </w:t>
      </w:r>
      <w:r w:rsidR="009E1740" w:rsidRPr="00A15C08">
        <w:rPr>
          <w:rFonts w:ascii="Book Antiqua" w:hAnsi="Book Antiqua" w:cs="Times New Roman"/>
          <w:sz w:val="24"/>
          <w:szCs w:val="24"/>
        </w:rPr>
        <w:t xml:space="preserve">when </w:t>
      </w:r>
      <w:r w:rsidR="00F272FE" w:rsidRPr="00A15C08">
        <w:rPr>
          <w:rFonts w:ascii="Book Antiqua" w:hAnsi="Book Antiqua" w:cs="Times New Roman"/>
          <w:sz w:val="24"/>
          <w:szCs w:val="24"/>
        </w:rPr>
        <w:t xml:space="preserve">EMR </w:t>
      </w:r>
      <w:r w:rsidR="00837279" w:rsidRPr="00A15C08">
        <w:rPr>
          <w:rFonts w:ascii="Book Antiqua" w:hAnsi="Book Antiqua" w:cs="Times New Roman"/>
          <w:sz w:val="24"/>
          <w:szCs w:val="24"/>
        </w:rPr>
        <w:t xml:space="preserve">may </w:t>
      </w:r>
      <w:r w:rsidR="005F4C69" w:rsidRPr="00A15C08">
        <w:rPr>
          <w:rFonts w:ascii="Book Antiqua" w:hAnsi="Book Antiqua" w:cs="Times New Roman"/>
          <w:sz w:val="24"/>
          <w:szCs w:val="24"/>
        </w:rPr>
        <w:t>re</w:t>
      </w:r>
      <w:r w:rsidR="00F272FE" w:rsidRPr="00A15C08">
        <w:rPr>
          <w:rFonts w:ascii="Book Antiqua" w:hAnsi="Book Antiqua" w:cs="Times New Roman"/>
          <w:sz w:val="24"/>
          <w:szCs w:val="24"/>
        </w:rPr>
        <w:t>sult in</w:t>
      </w:r>
      <w:r w:rsidR="005F4C69" w:rsidRPr="00A15C08">
        <w:rPr>
          <w:rFonts w:ascii="Book Antiqua" w:hAnsi="Book Antiqua" w:cs="Times New Roman"/>
          <w:sz w:val="24"/>
          <w:szCs w:val="24"/>
        </w:rPr>
        <w:t xml:space="preserve"> piecemeal resection. </w:t>
      </w:r>
      <w:r w:rsidR="00837279" w:rsidRPr="00A15C08">
        <w:rPr>
          <w:rFonts w:ascii="Book Antiqua" w:hAnsi="Book Antiqua" w:cs="Times New Roman"/>
          <w:sz w:val="24"/>
          <w:szCs w:val="24"/>
        </w:rPr>
        <w:t xml:space="preserve">The </w:t>
      </w:r>
      <w:r w:rsidR="00760B91" w:rsidRPr="00A15C08">
        <w:rPr>
          <w:rFonts w:ascii="Book Antiqua" w:hAnsi="Book Antiqua" w:cs="Times New Roman"/>
          <w:sz w:val="24"/>
          <w:szCs w:val="24"/>
        </w:rPr>
        <w:t xml:space="preserve">patients’ </w:t>
      </w:r>
      <w:r w:rsidR="00837279" w:rsidRPr="00A15C08">
        <w:rPr>
          <w:rFonts w:ascii="Book Antiqua" w:hAnsi="Book Antiqua" w:cs="Times New Roman"/>
          <w:sz w:val="24"/>
          <w:szCs w:val="24"/>
        </w:rPr>
        <w:t>e</w:t>
      </w:r>
      <w:r w:rsidR="005F4C69" w:rsidRPr="00A15C08">
        <w:rPr>
          <w:rFonts w:ascii="Book Antiqua" w:hAnsi="Book Antiqua" w:cs="Times New Roman"/>
          <w:sz w:val="24"/>
          <w:szCs w:val="24"/>
        </w:rPr>
        <w:t xml:space="preserve">ndoscopic and medical </w:t>
      </w:r>
      <w:r w:rsidR="00F272FE" w:rsidRPr="00A15C08">
        <w:rPr>
          <w:rFonts w:ascii="Book Antiqua" w:hAnsi="Book Antiqua" w:cs="Times New Roman"/>
          <w:sz w:val="24"/>
          <w:szCs w:val="24"/>
        </w:rPr>
        <w:t xml:space="preserve">records </w:t>
      </w:r>
      <w:r w:rsidR="005F4C69" w:rsidRPr="00A15C08">
        <w:rPr>
          <w:rFonts w:ascii="Book Antiqua" w:hAnsi="Book Antiqua" w:cs="Times New Roman"/>
          <w:sz w:val="24"/>
          <w:szCs w:val="24"/>
        </w:rPr>
        <w:t xml:space="preserve">were retrospectively analyzed. </w:t>
      </w:r>
      <w:r w:rsidR="005F4C69" w:rsidRPr="00A15C08">
        <w:rPr>
          <w:rFonts w:ascii="Book Antiqua" w:eastAsia="MinionPro-Regular" w:hAnsi="Book Antiqua" w:cs="MinionPro-Regular"/>
          <w:kern w:val="0"/>
          <w:sz w:val="24"/>
          <w:szCs w:val="24"/>
        </w:rPr>
        <w:t>The procedures followed were in accordance with the guidelines of the World Medical Association</w:t>
      </w:r>
      <w:r w:rsidR="00D05FDA" w:rsidRPr="00A15C08">
        <w:rPr>
          <w:rFonts w:ascii="Book Antiqua" w:eastAsia="MinionPro-Regular" w:hAnsi="Book Antiqua" w:cs="MinionPro-Regular"/>
          <w:kern w:val="0"/>
          <w:sz w:val="24"/>
          <w:szCs w:val="24"/>
        </w:rPr>
        <w:t>’</w:t>
      </w:r>
      <w:r w:rsidR="005F4C69" w:rsidRPr="00A15C08">
        <w:rPr>
          <w:rFonts w:ascii="Book Antiqua" w:eastAsia="MinionPro-Regular" w:hAnsi="Book Antiqua" w:cs="MinionPro-Regular"/>
          <w:kern w:val="0"/>
          <w:sz w:val="24"/>
          <w:szCs w:val="24"/>
        </w:rPr>
        <w:t>s Declaration of Helsinki.</w:t>
      </w:r>
    </w:p>
    <w:p w14:paraId="5CCCF52F" w14:textId="77777777" w:rsidR="005F4C69" w:rsidRPr="00A15C08" w:rsidRDefault="005F4C69" w:rsidP="00403256">
      <w:pPr>
        <w:snapToGrid w:val="0"/>
        <w:spacing w:line="360" w:lineRule="auto"/>
        <w:rPr>
          <w:rFonts w:ascii="Book Antiqua" w:hAnsi="Book Antiqua" w:cs="Times New Roman"/>
          <w:b/>
          <w:sz w:val="24"/>
          <w:szCs w:val="24"/>
        </w:rPr>
      </w:pPr>
    </w:p>
    <w:p w14:paraId="6602B1F1" w14:textId="54CAA3BE" w:rsidR="008557EC" w:rsidRPr="00D227C2" w:rsidRDefault="005F4C69"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Statistical analysis</w:t>
      </w:r>
    </w:p>
    <w:p w14:paraId="617BCC3C" w14:textId="58A50AB4" w:rsidR="005F4C69" w:rsidRPr="00A15C08" w:rsidRDefault="005F4C69"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Imputed data were statistically assessed using SPSS version 12.0 for Windows (SPSS Inc, Chicago, IL, U</w:t>
      </w:r>
      <w:r w:rsidR="00D227C2">
        <w:rPr>
          <w:rFonts w:ascii="Book Antiqua" w:hAnsi="Book Antiqua" w:cs="Times New Roman" w:hint="eastAsia"/>
          <w:sz w:val="24"/>
          <w:szCs w:val="24"/>
          <w:lang w:eastAsia="zh-CN"/>
        </w:rPr>
        <w:t>nited States</w:t>
      </w:r>
      <w:r w:rsidRPr="00A15C08">
        <w:rPr>
          <w:rFonts w:ascii="Book Antiqua" w:hAnsi="Book Antiqua" w:cs="Times New Roman"/>
          <w:sz w:val="24"/>
          <w:szCs w:val="24"/>
        </w:rPr>
        <w:t xml:space="preserve">). </w:t>
      </w:r>
      <w:r w:rsidR="00837279" w:rsidRPr="00A15C08">
        <w:rPr>
          <w:rFonts w:ascii="Book Antiqua" w:hAnsi="Book Antiqua" w:cs="Times New Roman"/>
          <w:sz w:val="24"/>
          <w:szCs w:val="24"/>
        </w:rPr>
        <w:t>O</w:t>
      </w:r>
      <w:r w:rsidRPr="00A15C08">
        <w:rPr>
          <w:rFonts w:ascii="Book Antiqua" w:hAnsi="Book Antiqua" w:cs="Times New Roman"/>
          <w:sz w:val="24"/>
          <w:szCs w:val="24"/>
        </w:rPr>
        <w:t>dds ratios and 95% confidence intervals (95</w:t>
      </w:r>
      <w:r w:rsidRPr="00A15C08">
        <w:rPr>
          <w:rFonts w:ascii="Book Antiqua" w:hAnsi="Book Antiqua" w:cs="Times New Roman"/>
          <w:sz w:val="24"/>
          <w:szCs w:val="24"/>
        </w:rPr>
        <w:t>％</w:t>
      </w:r>
      <w:r w:rsidRPr="00A15C08">
        <w:rPr>
          <w:rFonts w:ascii="Book Antiqua" w:hAnsi="Book Antiqua" w:cs="Times New Roman"/>
          <w:sz w:val="24"/>
          <w:szCs w:val="24"/>
        </w:rPr>
        <w:t xml:space="preserve">CI) were evaluated </w:t>
      </w:r>
      <w:r w:rsidR="00837279" w:rsidRPr="00A15C08">
        <w:rPr>
          <w:rFonts w:ascii="Book Antiqua" w:hAnsi="Book Antiqua" w:cs="Times New Roman"/>
          <w:sz w:val="24"/>
          <w:szCs w:val="24"/>
        </w:rPr>
        <w:t xml:space="preserve">for </w:t>
      </w:r>
      <w:r w:rsidRPr="00A15C08">
        <w:rPr>
          <w:rFonts w:ascii="Book Antiqua" w:hAnsi="Book Antiqua" w:cs="Times New Roman"/>
          <w:sz w:val="24"/>
          <w:szCs w:val="24"/>
        </w:rPr>
        <w:t>each category of variable indicators</w:t>
      </w:r>
      <w:r w:rsidR="00A303F9" w:rsidRPr="00A15C08">
        <w:rPr>
          <w:rFonts w:ascii="Book Antiqua" w:hAnsi="Book Antiqua" w:cs="Times New Roman"/>
          <w:sz w:val="24"/>
          <w:szCs w:val="24"/>
        </w:rPr>
        <w:t>, including</w:t>
      </w:r>
      <w:r w:rsidRPr="00A15C08">
        <w:rPr>
          <w:rFonts w:ascii="Book Antiqua" w:hAnsi="Book Antiqua" w:cs="Times New Roman"/>
          <w:sz w:val="24"/>
          <w:szCs w:val="24"/>
        </w:rPr>
        <w:t xml:space="preserve"> age, sex, past history of CRC, diabetes, macroscopic tumor type, </w:t>
      </w:r>
      <w:r w:rsidR="00A303F9" w:rsidRPr="00A15C08">
        <w:rPr>
          <w:rFonts w:ascii="Book Antiqua" w:hAnsi="Book Antiqua" w:cs="Times New Roman"/>
          <w:sz w:val="24"/>
          <w:szCs w:val="24"/>
        </w:rPr>
        <w:t xml:space="preserve">tumor </w:t>
      </w:r>
      <w:r w:rsidRPr="00A15C08">
        <w:rPr>
          <w:rFonts w:ascii="Book Antiqua" w:hAnsi="Book Antiqua" w:cs="Times New Roman"/>
          <w:sz w:val="24"/>
          <w:szCs w:val="24"/>
        </w:rPr>
        <w:t xml:space="preserve">size, </w:t>
      </w:r>
      <w:r w:rsidR="00A303F9" w:rsidRPr="00A15C08">
        <w:rPr>
          <w:rFonts w:ascii="Book Antiqua" w:hAnsi="Book Antiqua" w:cs="Times New Roman"/>
          <w:sz w:val="24"/>
          <w:szCs w:val="24"/>
        </w:rPr>
        <w:t xml:space="preserve">tumor </w:t>
      </w:r>
      <w:r w:rsidRPr="00A15C08">
        <w:rPr>
          <w:rFonts w:ascii="Book Antiqua" w:hAnsi="Book Antiqua" w:cs="Times New Roman"/>
          <w:sz w:val="24"/>
          <w:szCs w:val="24"/>
        </w:rPr>
        <w:t>location, resection method, number of adenoma</w:t>
      </w:r>
      <w:r w:rsidR="00A303F9" w:rsidRPr="00A15C08">
        <w:rPr>
          <w:rFonts w:ascii="Book Antiqua" w:hAnsi="Book Antiqua" w:cs="Times New Roman"/>
          <w:sz w:val="24"/>
          <w:szCs w:val="24"/>
        </w:rPr>
        <w:t>s</w:t>
      </w:r>
      <w:r w:rsidRPr="00A15C08">
        <w:rPr>
          <w:rFonts w:ascii="Book Antiqua" w:hAnsi="Book Antiqua" w:cs="Times New Roman"/>
          <w:sz w:val="24"/>
          <w:szCs w:val="24"/>
        </w:rPr>
        <w:t xml:space="preserve">, and histology. The statistical significance of </w:t>
      </w:r>
      <w:r w:rsidR="00A303F9" w:rsidRPr="00A15C08">
        <w:rPr>
          <w:rFonts w:ascii="Book Antiqua" w:hAnsi="Book Antiqua" w:cs="Times New Roman"/>
          <w:sz w:val="24"/>
          <w:szCs w:val="24"/>
        </w:rPr>
        <w:t xml:space="preserve">the </w:t>
      </w:r>
      <w:r w:rsidRPr="00A15C08">
        <w:rPr>
          <w:rFonts w:ascii="Book Antiqua" w:hAnsi="Book Antiqua" w:cs="Times New Roman"/>
          <w:sz w:val="24"/>
          <w:szCs w:val="24"/>
        </w:rPr>
        <w:t>differences between</w:t>
      </w:r>
      <w:r w:rsidR="00A303F9" w:rsidRPr="00A15C08">
        <w:rPr>
          <w:rFonts w:ascii="Book Antiqua" w:hAnsi="Book Antiqua" w:cs="Times New Roman"/>
          <w:sz w:val="24"/>
          <w:szCs w:val="24"/>
        </w:rPr>
        <w:t xml:space="preserve"> the</w:t>
      </w:r>
      <w:r w:rsidRPr="00A15C08">
        <w:rPr>
          <w:rFonts w:ascii="Book Antiqua" w:hAnsi="Book Antiqua" w:cs="Times New Roman"/>
          <w:sz w:val="24"/>
          <w:szCs w:val="24"/>
        </w:rPr>
        <w:t xml:space="preserve"> two groups was determined </w:t>
      </w:r>
      <w:r w:rsidRPr="0018379B">
        <w:rPr>
          <w:rFonts w:ascii="Book Antiqua" w:hAnsi="Book Antiqua" w:cs="Times New Roman"/>
          <w:i/>
          <w:sz w:val="24"/>
          <w:szCs w:val="24"/>
        </w:rPr>
        <w:t>via</w:t>
      </w:r>
      <w:r w:rsidRPr="00A15C08">
        <w:rPr>
          <w:rFonts w:ascii="Book Antiqua" w:hAnsi="Book Antiqua" w:cs="Times New Roman"/>
          <w:sz w:val="24"/>
          <w:szCs w:val="24"/>
        </w:rPr>
        <w:t xml:space="preserve"> Student’s </w:t>
      </w:r>
      <w:r w:rsidRPr="00D227C2">
        <w:rPr>
          <w:rFonts w:ascii="Book Antiqua" w:hAnsi="Book Antiqua" w:cs="Times New Roman"/>
          <w:i/>
          <w:sz w:val="24"/>
          <w:szCs w:val="24"/>
        </w:rPr>
        <w:t>t</w:t>
      </w:r>
      <w:r w:rsidRPr="00A15C08">
        <w:rPr>
          <w:rFonts w:ascii="Book Antiqua" w:hAnsi="Book Antiqua" w:cs="Times New Roman"/>
          <w:sz w:val="24"/>
          <w:szCs w:val="24"/>
        </w:rPr>
        <w:t>-test. A probability value of 0.05 or less was considered significant.</w:t>
      </w:r>
    </w:p>
    <w:p w14:paraId="6556FC40" w14:textId="77777777" w:rsidR="005F4C69" w:rsidRPr="00A15C08" w:rsidRDefault="005F4C69" w:rsidP="00403256">
      <w:pPr>
        <w:snapToGrid w:val="0"/>
        <w:spacing w:line="360" w:lineRule="auto"/>
        <w:rPr>
          <w:rFonts w:ascii="Book Antiqua" w:hAnsi="Book Antiqua" w:cs="Times New Roman"/>
          <w:sz w:val="24"/>
          <w:szCs w:val="24"/>
        </w:rPr>
      </w:pPr>
    </w:p>
    <w:p w14:paraId="1B0C2B9B" w14:textId="4E988304" w:rsidR="00485C0A" w:rsidRPr="00D227C2" w:rsidRDefault="00AB5C09" w:rsidP="00403256">
      <w:pPr>
        <w:snapToGrid w:val="0"/>
        <w:spacing w:line="360" w:lineRule="auto"/>
        <w:rPr>
          <w:rFonts w:ascii="Book Antiqua" w:eastAsia="DengXian" w:hAnsi="Book Antiqua" w:cs="Times New Roman"/>
          <w:b/>
          <w:sz w:val="24"/>
          <w:szCs w:val="24"/>
          <w:lang w:eastAsia="zh-CN"/>
        </w:rPr>
      </w:pPr>
      <w:r w:rsidRPr="00A15C08">
        <w:rPr>
          <w:rFonts w:ascii="Book Antiqua" w:hAnsi="Book Antiqua" w:cs="Times New Roman"/>
          <w:b/>
          <w:sz w:val="24"/>
          <w:szCs w:val="24"/>
        </w:rPr>
        <w:t>RESULTS</w:t>
      </w:r>
    </w:p>
    <w:p w14:paraId="3845FDD1" w14:textId="4BE7124F" w:rsidR="001A2770" w:rsidRPr="00D227C2" w:rsidRDefault="00485C0A"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Incidence of local recurrence and location of recurrent lesions</w:t>
      </w:r>
    </w:p>
    <w:p w14:paraId="3D2576A0" w14:textId="3806366E" w:rsidR="00D91660" w:rsidRPr="00A15C08" w:rsidRDefault="005F4C69"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Local recurrence was observed in 31/360 (8.6%) patients who </w:t>
      </w:r>
      <w:r w:rsidR="00485C0A" w:rsidRPr="00A15C08">
        <w:rPr>
          <w:rFonts w:ascii="Book Antiqua" w:hAnsi="Book Antiqua" w:cs="Times New Roman"/>
          <w:sz w:val="24"/>
          <w:szCs w:val="24"/>
        </w:rPr>
        <w:t xml:space="preserve">received </w:t>
      </w:r>
      <w:r w:rsidR="005B7AF5" w:rsidRPr="00A15C08">
        <w:rPr>
          <w:rFonts w:ascii="Book Antiqua" w:hAnsi="Book Antiqua" w:cs="Times New Roman"/>
          <w:sz w:val="24"/>
          <w:szCs w:val="24"/>
        </w:rPr>
        <w:t>endoscopic surveillance</w:t>
      </w:r>
      <w:r w:rsidR="00485C0A" w:rsidRPr="00A15C08">
        <w:rPr>
          <w:rFonts w:ascii="Book Antiqua" w:hAnsi="Book Antiqua" w:cs="Times New Roman"/>
          <w:sz w:val="24"/>
          <w:szCs w:val="24"/>
        </w:rPr>
        <w:t xml:space="preserve"> </w:t>
      </w:r>
      <w:r w:rsidR="00760B91" w:rsidRPr="00A15C08">
        <w:rPr>
          <w:rFonts w:ascii="Book Antiqua" w:hAnsi="Book Antiqua" w:cs="Times New Roman"/>
          <w:sz w:val="24"/>
          <w:szCs w:val="24"/>
        </w:rPr>
        <w:t xml:space="preserve">for more than </w:t>
      </w:r>
      <w:r w:rsidR="000B69EF" w:rsidRPr="00A15C08">
        <w:rPr>
          <w:rFonts w:ascii="Book Antiqua" w:hAnsi="Book Antiqua" w:cs="Times New Roman"/>
          <w:sz w:val="24"/>
          <w:szCs w:val="24"/>
        </w:rPr>
        <w:t>one</w:t>
      </w:r>
      <w:r w:rsidR="00760B91" w:rsidRPr="00A15C08">
        <w:rPr>
          <w:rFonts w:ascii="Book Antiqua" w:hAnsi="Book Antiqua" w:cs="Times New Roman"/>
          <w:sz w:val="24"/>
          <w:szCs w:val="24"/>
        </w:rPr>
        <w:t xml:space="preserve"> year </w:t>
      </w:r>
      <w:r w:rsidR="000B69EF" w:rsidRPr="00A15C08">
        <w:rPr>
          <w:rFonts w:ascii="Book Antiqua" w:hAnsi="Book Antiqua" w:cs="Times New Roman"/>
          <w:sz w:val="24"/>
          <w:szCs w:val="24"/>
        </w:rPr>
        <w:t xml:space="preserve">after </w:t>
      </w:r>
      <w:r w:rsidR="00485C0A" w:rsidRPr="00A15C08">
        <w:rPr>
          <w:rFonts w:ascii="Book Antiqua" w:hAnsi="Book Antiqua" w:cs="Times New Roman"/>
          <w:sz w:val="24"/>
          <w:szCs w:val="24"/>
        </w:rPr>
        <w:t xml:space="preserve">colorectal </w:t>
      </w:r>
      <w:r w:rsidR="000B69EF" w:rsidRPr="00A15C08">
        <w:rPr>
          <w:rFonts w:ascii="Book Antiqua" w:hAnsi="Book Antiqua" w:cs="Times New Roman"/>
          <w:sz w:val="24"/>
          <w:szCs w:val="24"/>
        </w:rPr>
        <w:t>tumor</w:t>
      </w:r>
      <w:r w:rsidR="001253AB" w:rsidRPr="00A15C08">
        <w:rPr>
          <w:rFonts w:ascii="Book Antiqua" w:hAnsi="Book Antiqua" w:cs="Times New Roman"/>
          <w:sz w:val="24"/>
          <w:szCs w:val="24"/>
        </w:rPr>
        <w:t xml:space="preserve"> res</w:t>
      </w:r>
      <w:r w:rsidR="000B69EF" w:rsidRPr="00A15C08">
        <w:rPr>
          <w:rFonts w:ascii="Book Antiqua" w:hAnsi="Book Antiqua" w:cs="Times New Roman"/>
          <w:sz w:val="24"/>
          <w:szCs w:val="24"/>
        </w:rPr>
        <w:t>ection</w:t>
      </w:r>
      <w:r w:rsidRPr="00A15C08">
        <w:rPr>
          <w:rFonts w:ascii="Book Antiqua" w:hAnsi="Book Antiqua" w:cs="Times New Roman"/>
          <w:sz w:val="24"/>
          <w:szCs w:val="24"/>
        </w:rPr>
        <w:t xml:space="preserve">. The median observation period was 795 d. </w:t>
      </w:r>
      <w:r w:rsidR="00230DEE" w:rsidRPr="00A15C08">
        <w:rPr>
          <w:rFonts w:ascii="Book Antiqua" w:hAnsi="Book Antiqua" w:cs="Times New Roman"/>
          <w:sz w:val="24"/>
          <w:szCs w:val="24"/>
        </w:rPr>
        <w:t xml:space="preserve">Of </w:t>
      </w:r>
      <w:r w:rsidR="000B69EF" w:rsidRPr="00A15C08">
        <w:rPr>
          <w:rFonts w:ascii="Book Antiqua" w:hAnsi="Book Antiqua" w:cs="Times New Roman"/>
          <w:sz w:val="24"/>
          <w:szCs w:val="24"/>
        </w:rPr>
        <w:t>31</w:t>
      </w:r>
      <w:r w:rsidR="00485C0A" w:rsidRPr="00A15C08">
        <w:rPr>
          <w:rFonts w:ascii="Book Antiqua" w:hAnsi="Book Antiqua" w:cs="Times New Roman"/>
          <w:sz w:val="24"/>
          <w:szCs w:val="24"/>
        </w:rPr>
        <w:t xml:space="preserve"> patients </w:t>
      </w:r>
      <w:r w:rsidR="004F7351" w:rsidRPr="00A15C08">
        <w:rPr>
          <w:rFonts w:ascii="Book Antiqua" w:hAnsi="Book Antiqua" w:cs="Times New Roman"/>
          <w:sz w:val="24"/>
          <w:szCs w:val="24"/>
        </w:rPr>
        <w:t>included in the study</w:t>
      </w:r>
      <w:r w:rsidR="00230DEE" w:rsidRPr="00A15C08">
        <w:rPr>
          <w:rFonts w:ascii="Book Antiqua" w:hAnsi="Book Antiqua" w:cs="Times New Roman"/>
          <w:sz w:val="24"/>
          <w:szCs w:val="24"/>
        </w:rPr>
        <w:t>,</w:t>
      </w:r>
      <w:r w:rsidR="004F7351" w:rsidRPr="00A15C08">
        <w:rPr>
          <w:rFonts w:ascii="Book Antiqua" w:hAnsi="Book Antiqua" w:cs="Times New Roman"/>
          <w:sz w:val="24"/>
          <w:szCs w:val="24"/>
        </w:rPr>
        <w:t xml:space="preserve"> </w:t>
      </w:r>
      <w:r w:rsidR="00485C0A" w:rsidRPr="00A15C08">
        <w:rPr>
          <w:rFonts w:ascii="Book Antiqua" w:hAnsi="Book Antiqua" w:cs="Times New Roman"/>
          <w:sz w:val="24"/>
          <w:szCs w:val="24"/>
        </w:rPr>
        <w:lastRenderedPageBreak/>
        <w:t xml:space="preserve">24 </w:t>
      </w:r>
      <w:r w:rsidR="00230DEE" w:rsidRPr="00A15C08">
        <w:rPr>
          <w:rFonts w:ascii="Book Antiqua" w:hAnsi="Book Antiqua" w:cs="Times New Roman"/>
          <w:sz w:val="24"/>
          <w:szCs w:val="24"/>
        </w:rPr>
        <w:t xml:space="preserve">and 7 were </w:t>
      </w:r>
      <w:r w:rsidR="00485C0A" w:rsidRPr="00A15C08">
        <w:rPr>
          <w:rFonts w:ascii="Book Antiqua" w:hAnsi="Book Antiqua" w:cs="Times New Roman"/>
          <w:sz w:val="24"/>
          <w:szCs w:val="24"/>
        </w:rPr>
        <w:t>males an</w:t>
      </w:r>
      <w:r w:rsidR="00230DEE" w:rsidRPr="00A15C08">
        <w:rPr>
          <w:rFonts w:ascii="Book Antiqua" w:hAnsi="Book Antiqua" w:cs="Times New Roman"/>
          <w:sz w:val="24"/>
          <w:szCs w:val="24"/>
        </w:rPr>
        <w:t>d</w:t>
      </w:r>
      <w:r w:rsidR="00485C0A" w:rsidRPr="00A15C08">
        <w:rPr>
          <w:rFonts w:ascii="Book Antiqua" w:hAnsi="Book Antiqua" w:cs="Times New Roman"/>
          <w:sz w:val="24"/>
          <w:szCs w:val="24"/>
        </w:rPr>
        <w:t xml:space="preserve"> females</w:t>
      </w:r>
      <w:r w:rsidR="00230DEE" w:rsidRPr="00A15C08">
        <w:rPr>
          <w:rFonts w:ascii="Book Antiqua" w:hAnsi="Book Antiqua" w:cs="Times New Roman"/>
          <w:sz w:val="24"/>
          <w:szCs w:val="24"/>
        </w:rPr>
        <w:t>, respectively</w:t>
      </w:r>
      <w:r w:rsidR="00485C0A" w:rsidRPr="00A15C08">
        <w:rPr>
          <w:rFonts w:ascii="Book Antiqua" w:hAnsi="Book Antiqua" w:cs="Times New Roman"/>
          <w:sz w:val="24"/>
          <w:szCs w:val="24"/>
        </w:rPr>
        <w:t>. T</w:t>
      </w:r>
      <w:r w:rsidRPr="00A15C08">
        <w:rPr>
          <w:rFonts w:ascii="Book Antiqua" w:hAnsi="Book Antiqua" w:cs="Times New Roman"/>
          <w:sz w:val="24"/>
          <w:szCs w:val="24"/>
        </w:rPr>
        <w:t>he location</w:t>
      </w:r>
      <w:r w:rsidR="00485C0A" w:rsidRPr="00A15C08">
        <w:rPr>
          <w:rFonts w:ascii="Book Antiqua" w:hAnsi="Book Antiqua" w:cs="Times New Roman"/>
          <w:sz w:val="24"/>
          <w:szCs w:val="24"/>
        </w:rPr>
        <w:t>s</w:t>
      </w:r>
      <w:r w:rsidRPr="00A15C08">
        <w:rPr>
          <w:rFonts w:ascii="Book Antiqua" w:hAnsi="Book Antiqua" w:cs="Times New Roman"/>
          <w:sz w:val="24"/>
          <w:szCs w:val="24"/>
        </w:rPr>
        <w:t xml:space="preserve"> of </w:t>
      </w:r>
      <w:r w:rsidR="00B6275E" w:rsidRPr="00A15C08">
        <w:rPr>
          <w:rFonts w:ascii="Book Antiqua" w:hAnsi="Book Antiqua" w:cs="Times New Roman"/>
          <w:sz w:val="24"/>
          <w:szCs w:val="24"/>
        </w:rPr>
        <w:t xml:space="preserve">the </w:t>
      </w:r>
      <w:r w:rsidRPr="00A15C08">
        <w:rPr>
          <w:rFonts w:ascii="Book Antiqua" w:hAnsi="Book Antiqua" w:cs="Times New Roman"/>
          <w:sz w:val="24"/>
          <w:szCs w:val="24"/>
        </w:rPr>
        <w:t>recurrent lesion</w:t>
      </w:r>
      <w:r w:rsidR="00485C0A" w:rsidRPr="00A15C08">
        <w:rPr>
          <w:rFonts w:ascii="Book Antiqua" w:hAnsi="Book Antiqua" w:cs="Times New Roman"/>
          <w:sz w:val="24"/>
          <w:szCs w:val="24"/>
        </w:rPr>
        <w:t xml:space="preserve">s </w:t>
      </w:r>
      <w:r w:rsidR="00B6275E" w:rsidRPr="00A15C08">
        <w:rPr>
          <w:rFonts w:ascii="Book Antiqua" w:hAnsi="Book Antiqua" w:cs="Times New Roman"/>
          <w:sz w:val="24"/>
          <w:szCs w:val="24"/>
        </w:rPr>
        <w:t xml:space="preserve">were </w:t>
      </w:r>
      <w:r w:rsidR="00485C0A" w:rsidRPr="00A15C08">
        <w:rPr>
          <w:rFonts w:ascii="Book Antiqua" w:hAnsi="Book Antiqua" w:cs="Times New Roman"/>
          <w:sz w:val="24"/>
          <w:szCs w:val="24"/>
        </w:rPr>
        <w:t>distributed throughout the colorectum</w:t>
      </w:r>
      <w:r w:rsidR="00B6275E" w:rsidRPr="00A15C08">
        <w:rPr>
          <w:rFonts w:ascii="Book Antiqua" w:hAnsi="Book Antiqua" w:cs="Times New Roman"/>
          <w:sz w:val="24"/>
          <w:szCs w:val="24"/>
        </w:rPr>
        <w:t>:</w:t>
      </w:r>
      <w:r w:rsidR="00485C0A" w:rsidRPr="00A15C08">
        <w:rPr>
          <w:rFonts w:ascii="Book Antiqua" w:hAnsi="Book Antiqua" w:cs="Times New Roman"/>
          <w:sz w:val="24"/>
          <w:szCs w:val="24"/>
        </w:rPr>
        <w:t xml:space="preserve"> </w:t>
      </w:r>
      <w:r w:rsidRPr="00A15C08">
        <w:rPr>
          <w:rFonts w:ascii="Book Antiqua" w:hAnsi="Book Antiqua" w:cs="Times New Roman"/>
          <w:sz w:val="24"/>
          <w:szCs w:val="24"/>
        </w:rPr>
        <w:t>6</w:t>
      </w:r>
      <w:r w:rsidR="00B6275E" w:rsidRPr="00A15C08">
        <w:rPr>
          <w:rFonts w:ascii="Book Antiqua" w:hAnsi="Book Antiqua" w:cs="Times New Roman"/>
          <w:sz w:val="24"/>
          <w:szCs w:val="24"/>
        </w:rPr>
        <w:t>, 9, 4, 2, 5, and 5 in the</w:t>
      </w:r>
      <w:r w:rsidR="00485C0A" w:rsidRPr="00A15C08">
        <w:rPr>
          <w:rFonts w:ascii="Book Antiqua" w:hAnsi="Book Antiqua" w:cs="Times New Roman"/>
          <w:sz w:val="24"/>
          <w:szCs w:val="24"/>
        </w:rPr>
        <w:t xml:space="preserve"> cecum, </w:t>
      </w:r>
      <w:r w:rsidRPr="00A15C08">
        <w:rPr>
          <w:rFonts w:ascii="Book Antiqua" w:hAnsi="Book Antiqua" w:cs="Times New Roman"/>
          <w:sz w:val="24"/>
          <w:szCs w:val="24"/>
        </w:rPr>
        <w:t>ascending colon</w:t>
      </w:r>
      <w:r w:rsidR="00485C0A" w:rsidRPr="00A15C08">
        <w:rPr>
          <w:rFonts w:ascii="Book Antiqua" w:hAnsi="Book Antiqua" w:cs="Times New Roman"/>
          <w:sz w:val="24"/>
          <w:szCs w:val="24"/>
        </w:rPr>
        <w:t>,</w:t>
      </w:r>
      <w:r w:rsidRPr="00A15C08">
        <w:rPr>
          <w:rFonts w:ascii="Book Antiqua" w:hAnsi="Book Antiqua" w:cs="Times New Roman"/>
          <w:sz w:val="24"/>
          <w:szCs w:val="24"/>
        </w:rPr>
        <w:t xml:space="preserve"> transverse colon</w:t>
      </w:r>
      <w:r w:rsidR="00485C0A" w:rsidRPr="00A15C08">
        <w:rPr>
          <w:rFonts w:ascii="Book Antiqua" w:hAnsi="Book Antiqua" w:cs="Times New Roman"/>
          <w:sz w:val="24"/>
          <w:szCs w:val="24"/>
        </w:rPr>
        <w:t xml:space="preserve">, </w:t>
      </w:r>
      <w:r w:rsidRPr="00A15C08">
        <w:rPr>
          <w:rFonts w:ascii="Book Antiqua" w:hAnsi="Book Antiqua" w:cs="Times New Roman"/>
          <w:sz w:val="24"/>
          <w:szCs w:val="24"/>
        </w:rPr>
        <w:t>descending colon</w:t>
      </w:r>
      <w:r w:rsidR="00485C0A" w:rsidRPr="00A15C08">
        <w:rPr>
          <w:rFonts w:ascii="Book Antiqua" w:hAnsi="Book Antiqua" w:cs="Times New Roman"/>
          <w:sz w:val="24"/>
          <w:szCs w:val="24"/>
        </w:rPr>
        <w:t xml:space="preserve">, </w:t>
      </w:r>
      <w:r w:rsidRPr="00A15C08">
        <w:rPr>
          <w:rFonts w:ascii="Book Antiqua" w:hAnsi="Book Antiqua" w:cs="Times New Roman"/>
          <w:sz w:val="24"/>
          <w:szCs w:val="24"/>
        </w:rPr>
        <w:t>sigmoid</w:t>
      </w:r>
      <w:r w:rsidR="006916B6"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B6275E" w:rsidRPr="00A15C08">
        <w:rPr>
          <w:rFonts w:ascii="Book Antiqua" w:hAnsi="Book Antiqua" w:cs="Times New Roman"/>
          <w:sz w:val="24"/>
          <w:szCs w:val="24"/>
        </w:rPr>
        <w:t xml:space="preserve">and </w:t>
      </w:r>
      <w:r w:rsidRPr="00A15C08">
        <w:rPr>
          <w:rFonts w:ascii="Book Antiqua" w:hAnsi="Book Antiqua" w:cs="Times New Roman"/>
          <w:sz w:val="24"/>
          <w:szCs w:val="24"/>
        </w:rPr>
        <w:t>rectum</w:t>
      </w:r>
      <w:r w:rsidR="00B6275E" w:rsidRPr="00A15C08">
        <w:rPr>
          <w:rFonts w:ascii="Book Antiqua" w:hAnsi="Book Antiqua" w:cs="Times New Roman"/>
          <w:sz w:val="24"/>
          <w:szCs w:val="24"/>
        </w:rPr>
        <w:t>, respectively</w:t>
      </w:r>
      <w:r w:rsidRPr="00A15C08">
        <w:rPr>
          <w:rFonts w:ascii="Book Antiqua" w:hAnsi="Book Antiqua" w:cs="Times New Roman"/>
          <w:sz w:val="24"/>
          <w:szCs w:val="24"/>
        </w:rPr>
        <w:t xml:space="preserve">. </w:t>
      </w:r>
    </w:p>
    <w:p w14:paraId="6144BE7A" w14:textId="77777777" w:rsidR="00D91660" w:rsidRPr="00A15C08" w:rsidRDefault="00D91660" w:rsidP="00403256">
      <w:pPr>
        <w:snapToGrid w:val="0"/>
        <w:spacing w:line="360" w:lineRule="auto"/>
        <w:rPr>
          <w:rFonts w:ascii="Book Antiqua" w:hAnsi="Book Antiqua" w:cs="Times New Roman"/>
          <w:b/>
          <w:sz w:val="24"/>
          <w:szCs w:val="24"/>
        </w:rPr>
      </w:pPr>
    </w:p>
    <w:p w14:paraId="70271BF5" w14:textId="6162E21D" w:rsidR="001A2770" w:rsidRPr="004E637B" w:rsidRDefault="001A2770"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Pathological c</w:t>
      </w:r>
      <w:r w:rsidR="00485C0A" w:rsidRPr="00A15C08">
        <w:rPr>
          <w:rFonts w:ascii="Book Antiqua" w:hAnsi="Book Antiqua" w:cs="Times New Roman"/>
          <w:b/>
          <w:i/>
          <w:sz w:val="24"/>
          <w:szCs w:val="24"/>
        </w:rPr>
        <w:t>haracteristics of primary and recurrent colorectal tumors</w:t>
      </w:r>
    </w:p>
    <w:p w14:paraId="0BC24C30" w14:textId="1FE277AC" w:rsidR="00D91660" w:rsidRPr="00A15C08" w:rsidRDefault="005F4C69"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The characteristics of primary and recurrent lesions are </w:t>
      </w:r>
      <w:r w:rsidR="001A2770" w:rsidRPr="00A15C08">
        <w:rPr>
          <w:rFonts w:ascii="Book Antiqua" w:hAnsi="Book Antiqua" w:cs="Times New Roman"/>
          <w:sz w:val="24"/>
          <w:szCs w:val="24"/>
        </w:rPr>
        <w:t xml:space="preserve">shown </w:t>
      </w:r>
      <w:r w:rsidRPr="00A15C08">
        <w:rPr>
          <w:rFonts w:ascii="Book Antiqua" w:hAnsi="Book Antiqua" w:cs="Times New Roman"/>
          <w:sz w:val="24"/>
          <w:szCs w:val="24"/>
        </w:rPr>
        <w:t xml:space="preserve">in </w:t>
      </w:r>
      <w:r w:rsidR="001A2770" w:rsidRPr="00A15C08">
        <w:rPr>
          <w:rFonts w:ascii="Book Antiqua" w:hAnsi="Book Antiqua" w:cs="Times New Roman"/>
          <w:sz w:val="24"/>
          <w:szCs w:val="24"/>
        </w:rPr>
        <w:t xml:space="preserve">Figure </w:t>
      </w:r>
      <w:r w:rsidRPr="00A15C08">
        <w:rPr>
          <w:rFonts w:ascii="Book Antiqua" w:hAnsi="Book Antiqua" w:cs="Times New Roman"/>
          <w:sz w:val="24"/>
          <w:szCs w:val="24"/>
        </w:rPr>
        <w:t>1</w:t>
      </w:r>
      <w:r w:rsidR="00D94B6F" w:rsidRPr="00A15C08">
        <w:rPr>
          <w:rFonts w:ascii="Book Antiqua" w:hAnsi="Book Antiqua" w:cs="Times New Roman"/>
          <w:sz w:val="24"/>
          <w:szCs w:val="24"/>
        </w:rPr>
        <w:t>.</w:t>
      </w:r>
      <w:r w:rsidRPr="00A15C08">
        <w:rPr>
          <w:rFonts w:ascii="Book Antiqua" w:hAnsi="Book Antiqua" w:cs="Times New Roman"/>
          <w:sz w:val="24"/>
          <w:szCs w:val="24"/>
        </w:rPr>
        <w:t xml:space="preserve"> The size</w:t>
      </w:r>
      <w:r w:rsidR="001A2770" w:rsidRPr="00A15C08">
        <w:rPr>
          <w:rFonts w:ascii="Book Antiqua" w:hAnsi="Book Antiqua" w:cs="Times New Roman"/>
          <w:sz w:val="24"/>
          <w:szCs w:val="24"/>
        </w:rPr>
        <w:t>s</w:t>
      </w:r>
      <w:r w:rsidRPr="00A15C08">
        <w:rPr>
          <w:rFonts w:ascii="Book Antiqua" w:hAnsi="Book Antiqua" w:cs="Times New Roman"/>
          <w:sz w:val="24"/>
          <w:szCs w:val="24"/>
        </w:rPr>
        <w:t xml:space="preserve"> of the lesions </w:t>
      </w:r>
      <w:r w:rsidR="00B6275E" w:rsidRPr="00A15C08">
        <w:rPr>
          <w:rFonts w:ascii="Book Antiqua" w:hAnsi="Book Antiqua" w:cs="Times New Roman"/>
          <w:sz w:val="24"/>
          <w:szCs w:val="24"/>
        </w:rPr>
        <w:t xml:space="preserve">were </w:t>
      </w:r>
      <w:r w:rsidR="00933446" w:rsidRPr="00A15C08">
        <w:rPr>
          <w:rFonts w:ascii="Book Antiqua" w:hAnsi="Book Antiqua" w:cs="Times New Roman"/>
          <w:sz w:val="24"/>
          <w:szCs w:val="24"/>
        </w:rPr>
        <w:t>29.1</w:t>
      </w:r>
      <w:r w:rsidR="004E637B">
        <w:rPr>
          <w:rFonts w:ascii="Book Antiqua" w:hAnsi="Book Antiqua" w:cs="Times New Roman" w:hint="eastAsia"/>
          <w:sz w:val="24"/>
          <w:szCs w:val="24"/>
          <w:lang w:eastAsia="zh-CN"/>
        </w:rPr>
        <w:t xml:space="preserve"> </w:t>
      </w:r>
      <w:r w:rsidR="009D53EF"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F11104" w:rsidRPr="00A15C08">
        <w:rPr>
          <w:rFonts w:ascii="Book Antiqua" w:hAnsi="Book Antiqua" w:cs="Times New Roman"/>
          <w:sz w:val="24"/>
          <w:szCs w:val="24"/>
        </w:rPr>
        <w:t>21</w:t>
      </w:r>
      <w:r w:rsidR="00933446" w:rsidRPr="00A15C08">
        <w:rPr>
          <w:rFonts w:ascii="Book Antiqua" w:hAnsi="Book Antiqua" w:cs="Times New Roman"/>
          <w:sz w:val="24"/>
          <w:szCs w:val="24"/>
        </w:rPr>
        <w:t>.6</w:t>
      </w:r>
      <w:r w:rsidR="001A2770" w:rsidRPr="00A15C08">
        <w:rPr>
          <w:rFonts w:ascii="Book Antiqua" w:hAnsi="Book Antiqua" w:cs="Times New Roman"/>
          <w:sz w:val="24"/>
          <w:szCs w:val="24"/>
        </w:rPr>
        <w:t xml:space="preserve"> and 8</w:t>
      </w:r>
      <w:r w:rsidR="00933446" w:rsidRPr="00A15C08">
        <w:rPr>
          <w:rFonts w:ascii="Book Antiqua" w:hAnsi="Book Antiqua" w:cs="Times New Roman"/>
          <w:sz w:val="24"/>
          <w:szCs w:val="24"/>
        </w:rPr>
        <w:t>.1</w:t>
      </w:r>
      <w:r w:rsidR="004E637B">
        <w:rPr>
          <w:rFonts w:ascii="Book Antiqua" w:hAnsi="Book Antiqua" w:cs="Times New Roman" w:hint="eastAsia"/>
          <w:sz w:val="24"/>
          <w:szCs w:val="24"/>
          <w:lang w:eastAsia="zh-CN"/>
        </w:rPr>
        <w:t xml:space="preserve"> </w:t>
      </w:r>
      <w:r w:rsidR="009D53EF"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F11104" w:rsidRPr="00A15C08">
        <w:rPr>
          <w:rFonts w:ascii="Book Antiqua" w:hAnsi="Book Antiqua" w:cs="Times New Roman"/>
          <w:sz w:val="24"/>
          <w:szCs w:val="24"/>
        </w:rPr>
        <w:t>6.9</w:t>
      </w:r>
      <w:r w:rsidR="004E637B" w:rsidRPr="004E637B">
        <w:rPr>
          <w:rFonts w:ascii="Book Antiqua" w:hAnsi="Book Antiqua" w:cs="Times New Roman"/>
          <w:sz w:val="24"/>
          <w:szCs w:val="24"/>
        </w:rPr>
        <w:t xml:space="preserve"> </w:t>
      </w:r>
      <w:r w:rsidR="004E637B" w:rsidRPr="00A15C08">
        <w:rPr>
          <w:rFonts w:ascii="Book Antiqua" w:hAnsi="Book Antiqua" w:cs="Times New Roman"/>
          <w:sz w:val="24"/>
          <w:szCs w:val="24"/>
        </w:rPr>
        <w:t>mm</w:t>
      </w:r>
      <w:r w:rsidR="004F7351" w:rsidRPr="00A15C08">
        <w:rPr>
          <w:rFonts w:ascii="Book Antiqua" w:hAnsi="Book Antiqua" w:cs="Times New Roman"/>
          <w:sz w:val="24"/>
          <w:szCs w:val="24"/>
        </w:rPr>
        <w:t xml:space="preserve"> </w:t>
      </w:r>
      <w:r w:rsidR="00485C0A" w:rsidRPr="00A15C08">
        <w:rPr>
          <w:rFonts w:ascii="Book Antiqua" w:hAnsi="Book Antiqua" w:cs="Times New Roman"/>
          <w:sz w:val="24"/>
          <w:szCs w:val="24"/>
        </w:rPr>
        <w:t>(mean</w:t>
      </w:r>
      <w:r w:rsidR="004E637B">
        <w:rPr>
          <w:rFonts w:ascii="Book Antiqua" w:hAnsi="Book Antiqua" w:cs="Times New Roman" w:hint="eastAsia"/>
          <w:sz w:val="24"/>
          <w:szCs w:val="24"/>
          <w:lang w:eastAsia="zh-CN"/>
        </w:rPr>
        <w:t xml:space="preserve"> </w:t>
      </w:r>
      <w:r w:rsidR="004F7351"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E34DDA" w:rsidRPr="00A15C08">
        <w:rPr>
          <w:rFonts w:ascii="Book Antiqua" w:hAnsi="Book Antiqua" w:cs="Times New Roman"/>
          <w:sz w:val="24"/>
          <w:szCs w:val="24"/>
        </w:rPr>
        <w:t>standard error</w:t>
      </w:r>
      <w:r w:rsidR="00485C0A"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1A2770" w:rsidRPr="00A15C08">
        <w:rPr>
          <w:rFonts w:ascii="Book Antiqua" w:hAnsi="Book Antiqua" w:cs="Times New Roman"/>
          <w:sz w:val="24"/>
          <w:szCs w:val="24"/>
        </w:rPr>
        <w:t xml:space="preserve">respectively. </w:t>
      </w:r>
      <w:r w:rsidR="00D0350D" w:rsidRPr="00A15C08">
        <w:rPr>
          <w:rFonts w:ascii="Book Antiqua" w:hAnsi="Book Antiqua" w:cs="Times New Roman"/>
          <w:sz w:val="24"/>
          <w:szCs w:val="24"/>
        </w:rPr>
        <w:t>P</w:t>
      </w:r>
      <w:r w:rsidR="001A2770" w:rsidRPr="00A15C08">
        <w:rPr>
          <w:rFonts w:ascii="Book Antiqua" w:hAnsi="Book Antiqua" w:cs="Times New Roman"/>
          <w:sz w:val="24"/>
          <w:szCs w:val="24"/>
        </w:rPr>
        <w:t xml:space="preserve">rimary colorectal tumors </w:t>
      </w:r>
      <w:r w:rsidR="00425422" w:rsidRPr="00A15C08">
        <w:rPr>
          <w:rFonts w:ascii="Book Antiqua" w:hAnsi="Book Antiqua" w:cs="Times New Roman"/>
          <w:sz w:val="24"/>
          <w:szCs w:val="24"/>
        </w:rPr>
        <w:t>comprised</w:t>
      </w:r>
      <w:r w:rsidR="001A2770" w:rsidRPr="00A15C08">
        <w:rPr>
          <w:rFonts w:ascii="Book Antiqua" w:hAnsi="Book Antiqua" w:cs="Times New Roman"/>
          <w:sz w:val="24"/>
          <w:szCs w:val="24"/>
        </w:rPr>
        <w:t xml:space="preserve"> </w:t>
      </w:r>
      <w:r w:rsidRPr="00A15C08">
        <w:rPr>
          <w:rFonts w:ascii="Book Antiqua" w:hAnsi="Book Antiqua" w:cs="Times New Roman"/>
          <w:sz w:val="24"/>
          <w:szCs w:val="24"/>
        </w:rPr>
        <w:t>17</w:t>
      </w:r>
      <w:r w:rsidR="001A2770" w:rsidRPr="00A15C08">
        <w:rPr>
          <w:rFonts w:ascii="Book Antiqua" w:hAnsi="Book Antiqua" w:cs="Times New Roman"/>
          <w:sz w:val="24"/>
          <w:szCs w:val="24"/>
        </w:rPr>
        <w:t xml:space="preserve"> low</w:t>
      </w:r>
      <w:r w:rsidR="00425422" w:rsidRPr="00A15C08">
        <w:rPr>
          <w:rFonts w:ascii="Book Antiqua" w:hAnsi="Book Antiqua" w:cs="Times New Roman"/>
          <w:sz w:val="24"/>
          <w:szCs w:val="24"/>
        </w:rPr>
        <w:t>-</w:t>
      </w:r>
      <w:r w:rsidR="001A2770" w:rsidRPr="00A15C08">
        <w:rPr>
          <w:rFonts w:ascii="Book Antiqua" w:hAnsi="Book Antiqua" w:cs="Times New Roman"/>
          <w:sz w:val="24"/>
          <w:szCs w:val="24"/>
        </w:rPr>
        <w:t>grade adenoma</w:t>
      </w:r>
      <w:r w:rsidR="00425422" w:rsidRPr="00A15C08">
        <w:rPr>
          <w:rFonts w:ascii="Book Antiqua" w:hAnsi="Book Antiqua" w:cs="Times New Roman"/>
          <w:sz w:val="24"/>
          <w:szCs w:val="24"/>
        </w:rPr>
        <w:t>s</w:t>
      </w:r>
      <w:r w:rsidRPr="00A15C08">
        <w:rPr>
          <w:rFonts w:ascii="Book Antiqua" w:hAnsi="Book Antiqua" w:cs="Times New Roman"/>
          <w:sz w:val="24"/>
          <w:szCs w:val="24"/>
        </w:rPr>
        <w:t>, 13</w:t>
      </w:r>
      <w:r w:rsidR="006916B6" w:rsidRPr="00A15C08">
        <w:rPr>
          <w:rFonts w:ascii="Book Antiqua" w:hAnsi="Book Antiqua" w:cs="Times New Roman"/>
          <w:sz w:val="24"/>
          <w:szCs w:val="24"/>
        </w:rPr>
        <w:t xml:space="preserve"> high</w:t>
      </w:r>
      <w:r w:rsidR="00425422" w:rsidRPr="00A15C08">
        <w:rPr>
          <w:rFonts w:ascii="Book Antiqua" w:hAnsi="Book Antiqua" w:cs="Times New Roman"/>
          <w:sz w:val="24"/>
          <w:szCs w:val="24"/>
        </w:rPr>
        <w:t>-</w:t>
      </w:r>
      <w:r w:rsidR="006916B6" w:rsidRPr="00A15C08">
        <w:rPr>
          <w:rFonts w:ascii="Book Antiqua" w:hAnsi="Book Antiqua" w:cs="Times New Roman"/>
          <w:sz w:val="24"/>
          <w:szCs w:val="24"/>
        </w:rPr>
        <w:t>grade adenoma</w:t>
      </w:r>
      <w:r w:rsidR="00425422" w:rsidRPr="00A15C08">
        <w:rPr>
          <w:rFonts w:ascii="Book Antiqua" w:hAnsi="Book Antiqua" w:cs="Times New Roman"/>
          <w:sz w:val="24"/>
          <w:szCs w:val="24"/>
        </w:rPr>
        <w:t>s</w:t>
      </w:r>
      <w:r w:rsidRPr="00A15C08">
        <w:rPr>
          <w:rFonts w:ascii="Book Antiqua" w:hAnsi="Book Antiqua" w:cs="Times New Roman"/>
          <w:sz w:val="24"/>
          <w:szCs w:val="24"/>
        </w:rPr>
        <w:t xml:space="preserve">, and </w:t>
      </w:r>
      <w:r w:rsidR="006916B6" w:rsidRPr="00A15C08">
        <w:rPr>
          <w:rFonts w:ascii="Book Antiqua" w:hAnsi="Book Antiqua" w:cs="Times New Roman"/>
          <w:sz w:val="24"/>
          <w:szCs w:val="24"/>
        </w:rPr>
        <w:t>one submucosal invasion cancer (</w:t>
      </w:r>
      <w:r w:rsidRPr="00A15C08">
        <w:rPr>
          <w:rFonts w:ascii="Book Antiqua" w:hAnsi="Book Antiqua" w:cs="Times New Roman"/>
          <w:sz w:val="24"/>
          <w:szCs w:val="24"/>
        </w:rPr>
        <w:t>T1</w:t>
      </w:r>
      <w:r w:rsidR="006916B6"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D634FD" w:rsidRPr="00A15C08">
        <w:rPr>
          <w:rFonts w:ascii="Book Antiqua" w:hAnsi="Book Antiqua" w:cs="Times New Roman"/>
          <w:sz w:val="24"/>
          <w:szCs w:val="24"/>
        </w:rPr>
        <w:t xml:space="preserve">Pathological examinations of the </w:t>
      </w:r>
      <w:r w:rsidR="004269A0" w:rsidRPr="00A15C08">
        <w:rPr>
          <w:rFonts w:ascii="Book Antiqua" w:hAnsi="Book Antiqua" w:cs="Times New Roman"/>
          <w:sz w:val="24"/>
          <w:szCs w:val="24"/>
        </w:rPr>
        <w:t xml:space="preserve">initial </w:t>
      </w:r>
      <w:r w:rsidR="00D634FD" w:rsidRPr="00A15C08">
        <w:rPr>
          <w:rFonts w:ascii="Book Antiqua" w:hAnsi="Book Antiqua" w:cs="Times New Roman"/>
          <w:sz w:val="24"/>
          <w:szCs w:val="24"/>
        </w:rPr>
        <w:t>recurrent lesions show</w:t>
      </w:r>
      <w:r w:rsidR="00425422" w:rsidRPr="00A15C08">
        <w:rPr>
          <w:rFonts w:ascii="Book Antiqua" w:hAnsi="Book Antiqua" w:cs="Times New Roman"/>
          <w:sz w:val="24"/>
          <w:szCs w:val="24"/>
        </w:rPr>
        <w:t>ed</w:t>
      </w:r>
      <w:r w:rsidR="00D634FD" w:rsidRPr="00A15C08">
        <w:rPr>
          <w:rFonts w:ascii="Book Antiqua" w:hAnsi="Book Antiqua" w:cs="Times New Roman"/>
          <w:sz w:val="24"/>
          <w:szCs w:val="24"/>
        </w:rPr>
        <w:t xml:space="preserve"> that</w:t>
      </w:r>
      <w:r w:rsidRPr="00A15C08">
        <w:rPr>
          <w:rFonts w:ascii="Book Antiqua" w:hAnsi="Book Antiqua" w:cs="Times New Roman"/>
          <w:sz w:val="24"/>
          <w:szCs w:val="24"/>
        </w:rPr>
        <w:t xml:space="preserve"> 24, 5, and 2 </w:t>
      </w:r>
      <w:r w:rsidR="00BB12F7" w:rsidRPr="00A15C08">
        <w:rPr>
          <w:rFonts w:ascii="Book Antiqua" w:hAnsi="Book Antiqua" w:cs="Times New Roman"/>
          <w:sz w:val="24"/>
          <w:szCs w:val="24"/>
        </w:rPr>
        <w:t xml:space="preserve">cases </w:t>
      </w:r>
      <w:r w:rsidRPr="00A15C08">
        <w:rPr>
          <w:rFonts w:ascii="Book Antiqua" w:hAnsi="Book Antiqua" w:cs="Times New Roman"/>
          <w:sz w:val="24"/>
          <w:szCs w:val="24"/>
        </w:rPr>
        <w:t xml:space="preserve">were </w:t>
      </w:r>
      <w:r w:rsidR="00D634FD" w:rsidRPr="00A15C08">
        <w:rPr>
          <w:rFonts w:ascii="Book Antiqua" w:hAnsi="Book Antiqua" w:cs="Times New Roman"/>
          <w:sz w:val="24"/>
          <w:szCs w:val="24"/>
        </w:rPr>
        <w:t xml:space="preserve">diagnosed </w:t>
      </w:r>
      <w:r w:rsidRPr="00A15C08">
        <w:rPr>
          <w:rFonts w:ascii="Book Antiqua" w:hAnsi="Book Antiqua" w:cs="Times New Roman"/>
          <w:sz w:val="24"/>
          <w:szCs w:val="24"/>
        </w:rPr>
        <w:t>as low-grade adenoma, high</w:t>
      </w:r>
      <w:r w:rsidR="00425422" w:rsidRPr="00A15C08">
        <w:rPr>
          <w:rFonts w:ascii="Book Antiqua" w:hAnsi="Book Antiqua" w:cs="Times New Roman"/>
          <w:sz w:val="24"/>
          <w:szCs w:val="24"/>
        </w:rPr>
        <w:t>-</w:t>
      </w:r>
      <w:r w:rsidRPr="00A15C08">
        <w:rPr>
          <w:rFonts w:ascii="Book Antiqua" w:hAnsi="Book Antiqua" w:cs="Times New Roman"/>
          <w:sz w:val="24"/>
          <w:szCs w:val="24"/>
        </w:rPr>
        <w:t xml:space="preserve">grade adenoma, and </w:t>
      </w:r>
      <w:r w:rsidR="00D634FD" w:rsidRPr="00A15C08">
        <w:rPr>
          <w:rFonts w:ascii="Book Antiqua" w:hAnsi="Book Antiqua" w:cs="Times New Roman"/>
          <w:sz w:val="24"/>
          <w:szCs w:val="24"/>
        </w:rPr>
        <w:t>submucosal invasion cancer (</w:t>
      </w:r>
      <w:r w:rsidR="00933446" w:rsidRPr="00A15C08">
        <w:rPr>
          <w:rFonts w:ascii="Book Antiqua" w:hAnsi="Book Antiqua" w:cs="Times New Roman"/>
          <w:sz w:val="24"/>
          <w:szCs w:val="24"/>
        </w:rPr>
        <w:t>T1</w:t>
      </w:r>
      <w:r w:rsidR="00D634FD" w:rsidRPr="00A15C08">
        <w:rPr>
          <w:rFonts w:ascii="Book Antiqua" w:hAnsi="Book Antiqua" w:cs="Times New Roman"/>
          <w:sz w:val="24"/>
          <w:szCs w:val="24"/>
        </w:rPr>
        <w:t>), respectively.</w:t>
      </w:r>
      <w:r w:rsidRPr="00A15C08">
        <w:rPr>
          <w:rFonts w:ascii="Book Antiqua" w:hAnsi="Book Antiqua" w:cs="Times New Roman"/>
          <w:sz w:val="24"/>
          <w:szCs w:val="24"/>
        </w:rPr>
        <w:t xml:space="preserve"> </w:t>
      </w:r>
      <w:r w:rsidR="00E34DDA" w:rsidRPr="00A15C08">
        <w:rPr>
          <w:rFonts w:ascii="Book Antiqua" w:hAnsi="Book Antiqua" w:cs="Times New Roman"/>
          <w:sz w:val="24"/>
          <w:szCs w:val="24"/>
        </w:rPr>
        <w:t>Intra</w:t>
      </w:r>
      <w:r w:rsidR="004E637B">
        <w:rPr>
          <w:rFonts w:ascii="Book Antiqua" w:hAnsi="Book Antiqua" w:cs="Times New Roman" w:hint="eastAsia"/>
          <w:sz w:val="24"/>
          <w:szCs w:val="24"/>
          <w:lang w:eastAsia="zh-CN"/>
        </w:rPr>
        <w:t>-</w:t>
      </w:r>
      <w:r w:rsidR="00E34DDA" w:rsidRPr="00A15C08">
        <w:rPr>
          <w:rFonts w:ascii="Book Antiqua" w:hAnsi="Book Antiqua" w:cs="Times New Roman"/>
          <w:sz w:val="24"/>
          <w:szCs w:val="24"/>
        </w:rPr>
        <w:t>mucosal cancer was regarded as high</w:t>
      </w:r>
      <w:r w:rsidR="00425422" w:rsidRPr="00A15C08">
        <w:rPr>
          <w:rFonts w:ascii="Book Antiqua" w:hAnsi="Book Antiqua" w:cs="Times New Roman"/>
          <w:sz w:val="24"/>
          <w:szCs w:val="24"/>
        </w:rPr>
        <w:t>-</w:t>
      </w:r>
      <w:r w:rsidR="00E34DDA" w:rsidRPr="00A15C08">
        <w:rPr>
          <w:rFonts w:ascii="Book Antiqua" w:hAnsi="Book Antiqua" w:cs="Times New Roman"/>
          <w:sz w:val="24"/>
          <w:szCs w:val="24"/>
        </w:rPr>
        <w:t>grade adenoma in a</w:t>
      </w:r>
      <w:r w:rsidR="004E637B">
        <w:rPr>
          <w:rFonts w:ascii="Book Antiqua" w:hAnsi="Book Antiqua" w:cs="Times New Roman"/>
          <w:sz w:val="24"/>
          <w:szCs w:val="24"/>
        </w:rPr>
        <w:t xml:space="preserve">ccordance with previous </w:t>
      </w:r>
      <w:proofErr w:type="gramStart"/>
      <w:r w:rsidR="004E637B">
        <w:rPr>
          <w:rFonts w:ascii="Book Antiqua" w:hAnsi="Book Antiqua" w:cs="Times New Roman"/>
          <w:sz w:val="24"/>
          <w:szCs w:val="24"/>
        </w:rPr>
        <w:t>reports</w:t>
      </w:r>
      <w:r w:rsidR="00E34DDA"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19</w:t>
      </w:r>
      <w:r w:rsidR="00E34DDA" w:rsidRPr="00A15C08">
        <w:rPr>
          <w:rFonts w:ascii="Book Antiqua" w:hAnsi="Book Antiqua" w:cs="Times New Roman"/>
          <w:sz w:val="24"/>
          <w:szCs w:val="24"/>
          <w:vertAlign w:val="superscript"/>
        </w:rPr>
        <w:t>]</w:t>
      </w:r>
      <w:r w:rsidR="00E34DDA" w:rsidRPr="00A15C08">
        <w:rPr>
          <w:rFonts w:ascii="Book Antiqua" w:hAnsi="Book Antiqua" w:cs="Times New Roman"/>
          <w:sz w:val="24"/>
          <w:szCs w:val="24"/>
        </w:rPr>
        <w:t xml:space="preserve">. </w:t>
      </w:r>
      <w:r w:rsidR="00D634FD" w:rsidRPr="00A15C08">
        <w:rPr>
          <w:rFonts w:ascii="Book Antiqua" w:hAnsi="Book Antiqua" w:cs="Times New Roman"/>
          <w:sz w:val="24"/>
          <w:szCs w:val="24"/>
        </w:rPr>
        <w:t>Interestingly</w:t>
      </w:r>
      <w:r w:rsidRPr="00A15C08">
        <w:rPr>
          <w:rFonts w:ascii="Book Antiqua" w:hAnsi="Book Antiqua" w:cs="Times New Roman"/>
          <w:sz w:val="24"/>
          <w:szCs w:val="24"/>
        </w:rPr>
        <w:t xml:space="preserve">, </w:t>
      </w:r>
      <w:r w:rsidR="00D634FD" w:rsidRPr="00A15C08">
        <w:rPr>
          <w:rFonts w:ascii="Book Antiqua" w:hAnsi="Book Antiqua" w:cs="Times New Roman"/>
          <w:sz w:val="24"/>
          <w:szCs w:val="24"/>
        </w:rPr>
        <w:t>17 cases (70.8%)</w:t>
      </w:r>
      <w:r w:rsidR="00D0350D" w:rsidRPr="00A15C08">
        <w:rPr>
          <w:rFonts w:ascii="Book Antiqua" w:hAnsi="Book Antiqua" w:cs="Times New Roman"/>
          <w:sz w:val="24"/>
          <w:szCs w:val="24"/>
        </w:rPr>
        <w:t xml:space="preserve"> and </w:t>
      </w:r>
      <w:r w:rsidR="001B64AF" w:rsidRPr="00A15C08">
        <w:rPr>
          <w:rFonts w:ascii="Book Antiqua" w:hAnsi="Book Antiqua" w:cs="Times New Roman"/>
          <w:sz w:val="24"/>
          <w:szCs w:val="24"/>
        </w:rPr>
        <w:t>7 cases (29.2</w:t>
      </w:r>
      <w:r w:rsidR="00D0350D" w:rsidRPr="00A15C08">
        <w:rPr>
          <w:rFonts w:ascii="Book Antiqua" w:hAnsi="Book Antiqua" w:cs="Times New Roman"/>
          <w:sz w:val="24"/>
          <w:szCs w:val="24"/>
        </w:rPr>
        <w:t xml:space="preserve">%) </w:t>
      </w:r>
      <w:r w:rsidR="00D634FD" w:rsidRPr="00A15C08">
        <w:rPr>
          <w:rFonts w:ascii="Book Antiqua" w:hAnsi="Book Antiqua" w:cs="Times New Roman"/>
          <w:sz w:val="24"/>
          <w:szCs w:val="24"/>
        </w:rPr>
        <w:t>of recurrent low</w:t>
      </w:r>
      <w:r w:rsidR="006B0F47" w:rsidRPr="00A15C08">
        <w:rPr>
          <w:rFonts w:ascii="Book Antiqua" w:hAnsi="Book Antiqua" w:cs="Times New Roman"/>
          <w:sz w:val="24"/>
          <w:szCs w:val="24"/>
        </w:rPr>
        <w:t>-</w:t>
      </w:r>
      <w:r w:rsidR="00D634FD" w:rsidRPr="00A15C08">
        <w:rPr>
          <w:rFonts w:ascii="Book Antiqua" w:hAnsi="Book Antiqua" w:cs="Times New Roman"/>
          <w:sz w:val="24"/>
          <w:szCs w:val="24"/>
        </w:rPr>
        <w:t>grade adenoma arose from primary low</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 xml:space="preserve">grade </w:t>
      </w:r>
      <w:r w:rsidR="00D0350D" w:rsidRPr="00A15C08">
        <w:rPr>
          <w:rFonts w:ascii="Book Antiqua" w:hAnsi="Book Antiqua" w:cs="Times New Roman"/>
          <w:sz w:val="24"/>
          <w:szCs w:val="24"/>
        </w:rPr>
        <w:t>and</w:t>
      </w:r>
      <w:r w:rsidR="00D634FD" w:rsidRPr="00A15C08">
        <w:rPr>
          <w:rFonts w:ascii="Book Antiqua" w:hAnsi="Book Antiqua" w:cs="Times New Roman"/>
          <w:sz w:val="24"/>
          <w:szCs w:val="24"/>
        </w:rPr>
        <w:t xml:space="preserve"> high</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grade adeno</w:t>
      </w:r>
      <w:r w:rsidR="00933446" w:rsidRPr="00A15C08">
        <w:rPr>
          <w:rFonts w:ascii="Book Antiqua" w:hAnsi="Book Antiqua" w:cs="Times New Roman"/>
          <w:sz w:val="24"/>
          <w:szCs w:val="24"/>
        </w:rPr>
        <w:t>ma</w:t>
      </w:r>
      <w:r w:rsidR="00D0350D" w:rsidRPr="00A15C08">
        <w:rPr>
          <w:rFonts w:ascii="Book Antiqua" w:hAnsi="Book Antiqua" w:cs="Times New Roman"/>
          <w:sz w:val="24"/>
          <w:szCs w:val="24"/>
        </w:rPr>
        <w:t>s, respectively.</w:t>
      </w:r>
      <w:r w:rsidR="00D634FD" w:rsidRPr="00A15C08">
        <w:rPr>
          <w:rFonts w:ascii="Book Antiqua" w:hAnsi="Book Antiqua" w:cs="Times New Roman"/>
          <w:sz w:val="24"/>
          <w:szCs w:val="24"/>
        </w:rPr>
        <w:t xml:space="preserve"> Five cases (100%) of recurrent high</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4F7351" w:rsidRPr="00A15C08">
        <w:rPr>
          <w:rFonts w:ascii="Book Antiqua" w:hAnsi="Book Antiqua" w:cs="Times New Roman"/>
          <w:sz w:val="24"/>
          <w:szCs w:val="24"/>
        </w:rPr>
        <w:t>s</w:t>
      </w:r>
      <w:r w:rsidR="00D634FD" w:rsidRPr="00A15C08">
        <w:rPr>
          <w:rFonts w:ascii="Book Antiqua" w:hAnsi="Book Antiqua" w:cs="Times New Roman"/>
          <w:sz w:val="24"/>
          <w:szCs w:val="24"/>
        </w:rPr>
        <w:t xml:space="preserve"> originated from primary high</w:t>
      </w:r>
      <w:r w:rsidR="004F7351"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4F7351" w:rsidRPr="00A15C08">
        <w:rPr>
          <w:rFonts w:ascii="Book Antiqua" w:hAnsi="Book Antiqua" w:cs="Times New Roman"/>
          <w:sz w:val="24"/>
          <w:szCs w:val="24"/>
        </w:rPr>
        <w:t>s</w:t>
      </w:r>
      <w:r w:rsidR="00D634FD" w:rsidRPr="00A15C08">
        <w:rPr>
          <w:rFonts w:ascii="Book Antiqua" w:hAnsi="Book Antiqua" w:cs="Times New Roman"/>
          <w:sz w:val="24"/>
          <w:szCs w:val="24"/>
        </w:rPr>
        <w:t xml:space="preserve">. Two cases </w:t>
      </w:r>
      <w:r w:rsidR="00C57E65" w:rsidRPr="00A15C08">
        <w:rPr>
          <w:rFonts w:ascii="Book Antiqua" w:hAnsi="Book Antiqua" w:cs="Times New Roman"/>
          <w:sz w:val="24"/>
          <w:szCs w:val="24"/>
        </w:rPr>
        <w:t>o</w:t>
      </w:r>
      <w:r w:rsidR="00D634FD" w:rsidRPr="00A15C08">
        <w:rPr>
          <w:rFonts w:ascii="Book Antiqua" w:hAnsi="Book Antiqua" w:cs="Times New Roman"/>
          <w:sz w:val="24"/>
          <w:szCs w:val="24"/>
        </w:rPr>
        <w:t>f recurrent submucosal invasion cancer originated from one submucosal invasion cancer and one high</w:t>
      </w:r>
      <w:r w:rsidR="00925BFF"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6514EB" w:rsidRPr="00A15C08">
        <w:rPr>
          <w:rFonts w:ascii="Book Antiqua" w:hAnsi="Book Antiqua" w:cs="Times New Roman"/>
          <w:sz w:val="24"/>
          <w:szCs w:val="24"/>
        </w:rPr>
        <w:t xml:space="preserve"> (Figure</w:t>
      </w:r>
      <w:r w:rsidR="00D94B6F" w:rsidRPr="00A15C08">
        <w:rPr>
          <w:rFonts w:ascii="Book Antiqua" w:hAnsi="Book Antiqua" w:cs="Times New Roman"/>
          <w:sz w:val="24"/>
          <w:szCs w:val="24"/>
        </w:rPr>
        <w:t xml:space="preserve">s </w:t>
      </w:r>
      <w:r w:rsidR="006514EB" w:rsidRPr="00A15C08">
        <w:rPr>
          <w:rFonts w:ascii="Book Antiqua" w:hAnsi="Book Antiqua" w:cs="Times New Roman"/>
          <w:sz w:val="24"/>
          <w:szCs w:val="24"/>
        </w:rPr>
        <w:t>2</w:t>
      </w:r>
      <w:r w:rsidR="00D94B6F" w:rsidRPr="00A15C08">
        <w:rPr>
          <w:rFonts w:ascii="Book Antiqua" w:hAnsi="Book Antiqua" w:cs="Times New Roman"/>
          <w:sz w:val="24"/>
          <w:szCs w:val="24"/>
        </w:rPr>
        <w:t xml:space="preserve"> and</w:t>
      </w:r>
      <w:r w:rsidR="006514EB" w:rsidRPr="00A15C08">
        <w:rPr>
          <w:rFonts w:ascii="Book Antiqua" w:hAnsi="Book Antiqua" w:cs="Times New Roman"/>
          <w:sz w:val="24"/>
          <w:szCs w:val="24"/>
        </w:rPr>
        <w:t xml:space="preserve"> 3)</w:t>
      </w:r>
      <w:r w:rsidR="00D634FD" w:rsidRPr="00A15C08">
        <w:rPr>
          <w:rFonts w:ascii="Book Antiqua" w:hAnsi="Book Antiqua" w:cs="Times New Roman"/>
          <w:sz w:val="24"/>
          <w:szCs w:val="24"/>
        </w:rPr>
        <w:t xml:space="preserve">. These </w:t>
      </w:r>
      <w:r w:rsidR="001B64AF" w:rsidRPr="00A15C08">
        <w:rPr>
          <w:rFonts w:ascii="Book Antiqua" w:hAnsi="Book Antiqua" w:cs="Times New Roman"/>
          <w:sz w:val="24"/>
          <w:szCs w:val="24"/>
        </w:rPr>
        <w:t>pathological findings</w:t>
      </w:r>
      <w:r w:rsidR="00D634FD" w:rsidRPr="00A15C08">
        <w:rPr>
          <w:rFonts w:ascii="Book Antiqua" w:hAnsi="Book Antiqua" w:cs="Times New Roman"/>
          <w:sz w:val="24"/>
          <w:szCs w:val="24"/>
        </w:rPr>
        <w:t xml:space="preserve"> strongly suggest</w:t>
      </w:r>
      <w:r w:rsidR="001B64AF" w:rsidRPr="00A15C08">
        <w:rPr>
          <w:rFonts w:ascii="Book Antiqua" w:hAnsi="Book Antiqua" w:cs="Times New Roman"/>
          <w:sz w:val="24"/>
          <w:szCs w:val="24"/>
        </w:rPr>
        <w:t>ed</w:t>
      </w:r>
      <w:r w:rsidR="00D634FD" w:rsidRPr="00A15C08">
        <w:rPr>
          <w:rFonts w:ascii="Book Antiqua" w:hAnsi="Book Antiqua" w:cs="Times New Roman"/>
          <w:sz w:val="24"/>
          <w:szCs w:val="24"/>
        </w:rPr>
        <w:t xml:space="preserve"> that primary low</w:t>
      </w:r>
      <w:r w:rsidR="00925BFF" w:rsidRPr="00A15C08">
        <w:rPr>
          <w:rFonts w:ascii="Book Antiqua" w:hAnsi="Book Antiqua" w:cs="Times New Roman"/>
          <w:sz w:val="24"/>
          <w:szCs w:val="24"/>
        </w:rPr>
        <w:t>-</w:t>
      </w:r>
      <w:r w:rsidR="00D634FD" w:rsidRPr="00A15C08">
        <w:rPr>
          <w:rFonts w:ascii="Book Antiqua" w:hAnsi="Book Antiqua" w:cs="Times New Roman"/>
          <w:sz w:val="24"/>
          <w:szCs w:val="24"/>
        </w:rPr>
        <w:t>grade adenoma</w:t>
      </w:r>
      <w:r w:rsidR="001B64AF" w:rsidRPr="00A15C08">
        <w:rPr>
          <w:rFonts w:ascii="Book Antiqua" w:hAnsi="Book Antiqua" w:cs="Times New Roman"/>
          <w:sz w:val="24"/>
          <w:szCs w:val="24"/>
        </w:rPr>
        <w:t>s</w:t>
      </w:r>
      <w:r w:rsidR="00D634FD" w:rsidRPr="00A15C08">
        <w:rPr>
          <w:rFonts w:ascii="Book Antiqua" w:hAnsi="Book Antiqua" w:cs="Times New Roman"/>
          <w:sz w:val="24"/>
          <w:szCs w:val="24"/>
        </w:rPr>
        <w:t xml:space="preserve"> and submucosal invasion cancer </w:t>
      </w:r>
      <w:r w:rsidR="00C57E65" w:rsidRPr="00A15C08">
        <w:rPr>
          <w:rFonts w:ascii="Book Antiqua" w:hAnsi="Book Antiqua" w:cs="Times New Roman"/>
          <w:sz w:val="24"/>
          <w:szCs w:val="24"/>
        </w:rPr>
        <w:t xml:space="preserve">manifest </w:t>
      </w:r>
      <w:r w:rsidR="00D634FD" w:rsidRPr="00A15C08">
        <w:rPr>
          <w:rFonts w:ascii="Book Antiqua" w:hAnsi="Book Antiqua" w:cs="Times New Roman"/>
          <w:sz w:val="24"/>
          <w:szCs w:val="24"/>
        </w:rPr>
        <w:t xml:space="preserve">their recurrent lesions as primary pathological </w:t>
      </w:r>
      <w:r w:rsidR="00C57E65" w:rsidRPr="00A15C08">
        <w:rPr>
          <w:rFonts w:ascii="Book Antiqua" w:hAnsi="Book Antiqua" w:cs="Times New Roman"/>
          <w:sz w:val="24"/>
          <w:szCs w:val="24"/>
        </w:rPr>
        <w:t>features. In contrast, primary high</w:t>
      </w:r>
      <w:r w:rsidR="00925BFF" w:rsidRPr="00A15C08">
        <w:rPr>
          <w:rFonts w:ascii="Book Antiqua" w:hAnsi="Book Antiqua" w:cs="Times New Roman"/>
          <w:sz w:val="24"/>
          <w:szCs w:val="24"/>
        </w:rPr>
        <w:t>-</w:t>
      </w:r>
      <w:r w:rsidR="00C57E65" w:rsidRPr="00A15C08">
        <w:rPr>
          <w:rFonts w:ascii="Book Antiqua" w:hAnsi="Book Antiqua" w:cs="Times New Roman"/>
          <w:sz w:val="24"/>
          <w:szCs w:val="24"/>
        </w:rPr>
        <w:t>grade adenoma</w:t>
      </w:r>
      <w:r w:rsidR="00925BFF" w:rsidRPr="00A15C08">
        <w:rPr>
          <w:rFonts w:ascii="Book Antiqua" w:hAnsi="Book Antiqua" w:cs="Times New Roman"/>
          <w:sz w:val="24"/>
          <w:szCs w:val="24"/>
        </w:rPr>
        <w:t>s</w:t>
      </w:r>
      <w:r w:rsidR="00C57E65" w:rsidRPr="00A15C08">
        <w:rPr>
          <w:rFonts w:ascii="Book Antiqua" w:hAnsi="Book Antiqua" w:cs="Times New Roman"/>
          <w:sz w:val="24"/>
          <w:szCs w:val="24"/>
        </w:rPr>
        <w:t xml:space="preserve"> may develop into a wide pathological variety of colorectal tumors</w:t>
      </w:r>
      <w:r w:rsidR="00925BFF" w:rsidRPr="00A15C08">
        <w:rPr>
          <w:rFonts w:ascii="Book Antiqua" w:hAnsi="Book Antiqua" w:cs="Times New Roman"/>
          <w:sz w:val="24"/>
          <w:szCs w:val="24"/>
        </w:rPr>
        <w:t>, ranging</w:t>
      </w:r>
      <w:r w:rsidR="00C57E65" w:rsidRPr="00A15C08">
        <w:rPr>
          <w:rFonts w:ascii="Book Antiqua" w:hAnsi="Book Antiqua" w:cs="Times New Roman"/>
          <w:sz w:val="24"/>
          <w:szCs w:val="24"/>
        </w:rPr>
        <w:t xml:space="preserve"> from low</w:t>
      </w:r>
      <w:r w:rsidR="00925BFF" w:rsidRPr="00A15C08">
        <w:rPr>
          <w:rFonts w:ascii="Book Antiqua" w:hAnsi="Book Antiqua" w:cs="Times New Roman"/>
          <w:sz w:val="24"/>
          <w:szCs w:val="24"/>
        </w:rPr>
        <w:t>-</w:t>
      </w:r>
      <w:r w:rsidR="00C57E65" w:rsidRPr="00A15C08">
        <w:rPr>
          <w:rFonts w:ascii="Book Antiqua" w:hAnsi="Book Antiqua" w:cs="Times New Roman"/>
          <w:sz w:val="24"/>
          <w:szCs w:val="24"/>
        </w:rPr>
        <w:t>g</w:t>
      </w:r>
      <w:r w:rsidR="00E34DDA" w:rsidRPr="00A15C08">
        <w:rPr>
          <w:rFonts w:ascii="Book Antiqua" w:hAnsi="Book Antiqua" w:cs="Times New Roman"/>
          <w:sz w:val="24"/>
          <w:szCs w:val="24"/>
        </w:rPr>
        <w:t>r</w:t>
      </w:r>
      <w:r w:rsidR="004269A0" w:rsidRPr="00A15C08">
        <w:rPr>
          <w:rFonts w:ascii="Book Antiqua" w:hAnsi="Book Antiqua" w:cs="Times New Roman"/>
          <w:sz w:val="24"/>
          <w:szCs w:val="24"/>
        </w:rPr>
        <w:t>a</w:t>
      </w:r>
      <w:r w:rsidR="00C57E65" w:rsidRPr="00A15C08">
        <w:rPr>
          <w:rFonts w:ascii="Book Antiqua" w:hAnsi="Book Antiqua" w:cs="Times New Roman"/>
          <w:sz w:val="24"/>
          <w:szCs w:val="24"/>
        </w:rPr>
        <w:t>de adenoma</w:t>
      </w:r>
      <w:r w:rsidR="00925BFF" w:rsidRPr="00A15C08">
        <w:rPr>
          <w:rFonts w:ascii="Book Antiqua" w:hAnsi="Book Antiqua" w:cs="Times New Roman"/>
          <w:sz w:val="24"/>
          <w:szCs w:val="24"/>
        </w:rPr>
        <w:t>s</w:t>
      </w:r>
      <w:r w:rsidR="00C57E65" w:rsidRPr="00A15C08">
        <w:rPr>
          <w:rFonts w:ascii="Book Antiqua" w:hAnsi="Book Antiqua" w:cs="Times New Roman"/>
          <w:sz w:val="24"/>
          <w:szCs w:val="24"/>
        </w:rPr>
        <w:t xml:space="preserve"> to submucosal invasion cancer</w:t>
      </w:r>
      <w:r w:rsidR="00925BFF" w:rsidRPr="00A15C08">
        <w:rPr>
          <w:rFonts w:ascii="Book Antiqua" w:hAnsi="Book Antiqua" w:cs="Times New Roman"/>
          <w:sz w:val="24"/>
          <w:szCs w:val="24"/>
        </w:rPr>
        <w:t>s</w:t>
      </w:r>
      <w:r w:rsidR="00C57E65" w:rsidRPr="00A15C08">
        <w:rPr>
          <w:rFonts w:ascii="Book Antiqua" w:hAnsi="Book Antiqua" w:cs="Times New Roman"/>
          <w:sz w:val="24"/>
          <w:szCs w:val="24"/>
        </w:rPr>
        <w:t xml:space="preserve">. </w:t>
      </w:r>
    </w:p>
    <w:p w14:paraId="26F09108" w14:textId="77777777" w:rsidR="009D53EF" w:rsidRPr="00A15C08" w:rsidRDefault="009D53EF" w:rsidP="00403256">
      <w:pPr>
        <w:snapToGrid w:val="0"/>
        <w:spacing w:line="360" w:lineRule="auto"/>
        <w:rPr>
          <w:rFonts w:ascii="Book Antiqua" w:hAnsi="Book Antiqua" w:cs="Times New Roman"/>
          <w:sz w:val="24"/>
          <w:szCs w:val="24"/>
        </w:rPr>
      </w:pPr>
    </w:p>
    <w:p w14:paraId="74F3B0C0" w14:textId="4E15BBB4" w:rsidR="00D91660" w:rsidRPr="004E637B" w:rsidRDefault="00D91660"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Patient characteristics and recurrence of colorectal tumors</w:t>
      </w:r>
    </w:p>
    <w:p w14:paraId="452023A7" w14:textId="101478FE" w:rsidR="00CF0D5D" w:rsidRPr="00A15C08" w:rsidRDefault="00D91660"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Having obta</w:t>
      </w:r>
      <w:r w:rsidR="00317389" w:rsidRPr="00A15C08">
        <w:rPr>
          <w:rFonts w:ascii="Book Antiqua" w:hAnsi="Book Antiqua" w:cs="Times New Roman"/>
          <w:sz w:val="24"/>
          <w:szCs w:val="24"/>
        </w:rPr>
        <w:t>ined the pathological relations</w:t>
      </w:r>
      <w:r w:rsidRPr="00A15C08">
        <w:rPr>
          <w:rFonts w:ascii="Book Antiqua" w:hAnsi="Book Antiqua" w:cs="Times New Roman"/>
          <w:sz w:val="24"/>
          <w:szCs w:val="24"/>
        </w:rPr>
        <w:t xml:space="preserve">hip between primary and recurrent colorectal tumors, we </w:t>
      </w:r>
      <w:r w:rsidR="001917B3" w:rsidRPr="00A15C08">
        <w:rPr>
          <w:rFonts w:ascii="Book Antiqua" w:hAnsi="Book Antiqua" w:cs="Times New Roman"/>
          <w:sz w:val="24"/>
          <w:szCs w:val="24"/>
        </w:rPr>
        <w:t xml:space="preserve">attempted </w:t>
      </w:r>
      <w:r w:rsidRPr="00A15C08">
        <w:rPr>
          <w:rFonts w:ascii="Book Antiqua" w:hAnsi="Book Antiqua" w:cs="Times New Roman"/>
          <w:sz w:val="24"/>
          <w:szCs w:val="24"/>
        </w:rPr>
        <w:t>to identify</w:t>
      </w:r>
      <w:r w:rsidR="001917B3" w:rsidRPr="00A15C08">
        <w:rPr>
          <w:rFonts w:ascii="Book Antiqua" w:hAnsi="Book Antiqua" w:cs="Times New Roman"/>
          <w:sz w:val="24"/>
          <w:szCs w:val="24"/>
        </w:rPr>
        <w:t xml:space="preserve"> the</w:t>
      </w:r>
      <w:r w:rsidRPr="00A15C08">
        <w:rPr>
          <w:rFonts w:ascii="Book Antiqua" w:hAnsi="Book Antiqua" w:cs="Times New Roman"/>
          <w:sz w:val="24"/>
          <w:szCs w:val="24"/>
        </w:rPr>
        <w:t xml:space="preserve"> clinicopathological risk factors associated with recurren</w:t>
      </w:r>
      <w:r w:rsidR="00317389" w:rsidRPr="00A15C08">
        <w:rPr>
          <w:rFonts w:ascii="Book Antiqua" w:hAnsi="Book Antiqua" w:cs="Times New Roman"/>
          <w:sz w:val="24"/>
          <w:szCs w:val="24"/>
        </w:rPr>
        <w:t xml:space="preserve">ce </w:t>
      </w:r>
      <w:r w:rsidR="001917B3" w:rsidRPr="00A15C08">
        <w:rPr>
          <w:rFonts w:ascii="Book Antiqua" w:hAnsi="Book Antiqua" w:cs="Times New Roman"/>
          <w:sz w:val="24"/>
          <w:szCs w:val="24"/>
        </w:rPr>
        <w:t xml:space="preserve">using </w:t>
      </w:r>
      <w:r w:rsidR="00317389" w:rsidRPr="00A15C08">
        <w:rPr>
          <w:rFonts w:ascii="Book Antiqua" w:hAnsi="Book Antiqua" w:cs="Times New Roman"/>
          <w:sz w:val="24"/>
          <w:szCs w:val="24"/>
        </w:rPr>
        <w:t xml:space="preserve">univariate analysis. As shown in Table 1, no </w:t>
      </w:r>
      <w:r w:rsidR="00317389" w:rsidRPr="00A15C08">
        <w:rPr>
          <w:rFonts w:ascii="Book Antiqua" w:hAnsi="Book Antiqua" w:cs="Times New Roman"/>
          <w:sz w:val="24"/>
          <w:szCs w:val="24"/>
        </w:rPr>
        <w:lastRenderedPageBreak/>
        <w:t xml:space="preserve">significant correlation </w:t>
      </w:r>
      <w:r w:rsidR="00AE733D" w:rsidRPr="00A15C08">
        <w:rPr>
          <w:rFonts w:ascii="Book Antiqua" w:hAnsi="Book Antiqua" w:cs="Times New Roman"/>
          <w:sz w:val="24"/>
          <w:szCs w:val="24"/>
        </w:rPr>
        <w:t xml:space="preserve">was observed </w:t>
      </w:r>
      <w:r w:rsidR="00317389" w:rsidRPr="00A15C08">
        <w:rPr>
          <w:rFonts w:ascii="Book Antiqua" w:hAnsi="Book Antiqua" w:cs="Times New Roman"/>
          <w:sz w:val="24"/>
          <w:szCs w:val="24"/>
        </w:rPr>
        <w:t>between recurrence and age, sex, history of colorectal tumors, or diabetes mellitus.</w:t>
      </w:r>
    </w:p>
    <w:p w14:paraId="571655F3" w14:textId="1B6C984C" w:rsidR="00317389" w:rsidRPr="00A15C08" w:rsidRDefault="00317389" w:rsidP="00403256">
      <w:pPr>
        <w:snapToGrid w:val="0"/>
        <w:spacing w:line="360" w:lineRule="auto"/>
        <w:rPr>
          <w:rFonts w:ascii="Book Antiqua" w:hAnsi="Book Antiqua" w:cs="Times New Roman"/>
          <w:b/>
          <w:sz w:val="24"/>
          <w:szCs w:val="24"/>
        </w:rPr>
      </w:pPr>
    </w:p>
    <w:p w14:paraId="6570DCFC" w14:textId="32CEC767" w:rsidR="00D91660" w:rsidRPr="004E637B" w:rsidRDefault="00317389"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Endoscopic procedures, macroscopic appearance of colorectal tumors, and</w:t>
      </w:r>
      <w:r w:rsidR="00D91660" w:rsidRPr="00A15C08">
        <w:rPr>
          <w:rFonts w:ascii="Book Antiqua" w:hAnsi="Book Antiqua" w:cs="Times New Roman"/>
          <w:b/>
          <w:i/>
          <w:sz w:val="24"/>
          <w:szCs w:val="24"/>
        </w:rPr>
        <w:t xml:space="preserve"> </w:t>
      </w:r>
      <w:r w:rsidR="00AE733D" w:rsidRPr="00A15C08">
        <w:rPr>
          <w:rFonts w:ascii="Book Antiqua" w:hAnsi="Book Antiqua" w:cs="Times New Roman"/>
          <w:b/>
          <w:i/>
          <w:sz w:val="24"/>
          <w:szCs w:val="24"/>
        </w:rPr>
        <w:t xml:space="preserve">tumor </w:t>
      </w:r>
      <w:r w:rsidR="00D91660" w:rsidRPr="00A15C08">
        <w:rPr>
          <w:rFonts w:ascii="Book Antiqua" w:hAnsi="Book Antiqua" w:cs="Times New Roman"/>
          <w:b/>
          <w:i/>
          <w:sz w:val="24"/>
          <w:szCs w:val="24"/>
        </w:rPr>
        <w:t xml:space="preserve">recurrence </w:t>
      </w:r>
    </w:p>
    <w:p w14:paraId="6EC15C3B" w14:textId="41C47A2F" w:rsidR="00293815" w:rsidRPr="004E637B" w:rsidRDefault="00BB5683" w:rsidP="00403256">
      <w:pPr>
        <w:snapToGrid w:val="0"/>
        <w:spacing w:line="360" w:lineRule="auto"/>
        <w:rPr>
          <w:rFonts w:ascii="Book Antiqua" w:eastAsia="DengXian" w:hAnsi="Book Antiqua" w:cs="Times New Roman"/>
          <w:sz w:val="24"/>
          <w:szCs w:val="24"/>
          <w:lang w:eastAsia="zh-CN"/>
        </w:rPr>
      </w:pPr>
      <w:r w:rsidRPr="00A15C08">
        <w:rPr>
          <w:rFonts w:ascii="Book Antiqua" w:hAnsi="Book Antiqua" w:cs="Times New Roman"/>
          <w:sz w:val="24"/>
          <w:szCs w:val="24"/>
        </w:rPr>
        <w:t>N</w:t>
      </w:r>
      <w:r w:rsidR="00317389" w:rsidRPr="00A15C08">
        <w:rPr>
          <w:rFonts w:ascii="Book Antiqua" w:hAnsi="Book Antiqua" w:cs="Times New Roman"/>
          <w:sz w:val="24"/>
          <w:szCs w:val="24"/>
        </w:rPr>
        <w:t>ext</w:t>
      </w:r>
      <w:r w:rsidRPr="00A15C08">
        <w:rPr>
          <w:rFonts w:ascii="Book Antiqua" w:hAnsi="Book Antiqua" w:cs="Times New Roman"/>
          <w:sz w:val="24"/>
          <w:szCs w:val="24"/>
        </w:rPr>
        <w:t>, we</w:t>
      </w:r>
      <w:r w:rsidR="00317389" w:rsidRPr="00A15C08">
        <w:rPr>
          <w:rFonts w:ascii="Book Antiqua" w:hAnsi="Book Antiqua" w:cs="Times New Roman"/>
          <w:sz w:val="24"/>
          <w:szCs w:val="24"/>
        </w:rPr>
        <w:t xml:space="preserve"> examine</w:t>
      </w:r>
      <w:r w:rsidRPr="00A15C08">
        <w:rPr>
          <w:rFonts w:ascii="Book Antiqua" w:hAnsi="Book Antiqua" w:cs="Times New Roman"/>
          <w:sz w:val="24"/>
          <w:szCs w:val="24"/>
        </w:rPr>
        <w:t>d</w:t>
      </w:r>
      <w:r w:rsidR="00317389" w:rsidRPr="00A15C08">
        <w:rPr>
          <w:rFonts w:ascii="Book Antiqua" w:hAnsi="Book Antiqua" w:cs="Times New Roman"/>
          <w:sz w:val="24"/>
          <w:szCs w:val="24"/>
        </w:rPr>
        <w:t xml:space="preserve"> whether</w:t>
      </w:r>
      <w:r w:rsidR="001117BD" w:rsidRPr="00A15C08">
        <w:rPr>
          <w:rFonts w:ascii="Book Antiqua" w:hAnsi="Book Antiqua" w:cs="Times New Roman"/>
          <w:sz w:val="24"/>
          <w:szCs w:val="24"/>
        </w:rPr>
        <w:t xml:space="preserve"> the</w:t>
      </w:r>
      <w:r w:rsidR="00317389" w:rsidRPr="00A15C08">
        <w:rPr>
          <w:rFonts w:ascii="Book Antiqua" w:hAnsi="Book Antiqua" w:cs="Times New Roman"/>
          <w:sz w:val="24"/>
          <w:szCs w:val="24"/>
        </w:rPr>
        <w:t xml:space="preserve"> macroscop</w:t>
      </w:r>
      <w:r w:rsidR="0052406A" w:rsidRPr="00A15C08">
        <w:rPr>
          <w:rFonts w:ascii="Book Antiqua" w:hAnsi="Book Antiqua" w:cs="Times New Roman"/>
          <w:sz w:val="24"/>
          <w:szCs w:val="24"/>
        </w:rPr>
        <w:t>ic appearance</w:t>
      </w:r>
      <w:r w:rsidR="00317389" w:rsidRPr="00A15C08">
        <w:rPr>
          <w:rFonts w:ascii="Book Antiqua" w:hAnsi="Book Antiqua" w:cs="Times New Roman"/>
          <w:sz w:val="24"/>
          <w:szCs w:val="24"/>
        </w:rPr>
        <w:t xml:space="preserve"> of tumors or </w:t>
      </w:r>
      <w:r w:rsidR="001117BD" w:rsidRPr="00A15C08">
        <w:rPr>
          <w:rFonts w:ascii="Book Antiqua" w:hAnsi="Book Antiqua" w:cs="Times New Roman"/>
          <w:sz w:val="24"/>
          <w:szCs w:val="24"/>
        </w:rPr>
        <w:t xml:space="preserve">the </w:t>
      </w:r>
      <w:r w:rsidR="00317389" w:rsidRPr="00A15C08">
        <w:rPr>
          <w:rFonts w:ascii="Book Antiqua" w:hAnsi="Book Antiqua" w:cs="Times New Roman"/>
          <w:sz w:val="24"/>
          <w:szCs w:val="24"/>
        </w:rPr>
        <w:t xml:space="preserve">endoscopic procedures </w:t>
      </w:r>
      <w:r w:rsidR="001117BD" w:rsidRPr="00A15C08">
        <w:rPr>
          <w:rFonts w:ascii="Book Antiqua" w:hAnsi="Book Antiqua" w:cs="Times New Roman"/>
          <w:sz w:val="24"/>
          <w:szCs w:val="24"/>
        </w:rPr>
        <w:t xml:space="preserve">were </w:t>
      </w:r>
      <w:r w:rsidR="00317389" w:rsidRPr="00A15C08">
        <w:rPr>
          <w:rFonts w:ascii="Book Antiqua" w:hAnsi="Book Antiqua" w:cs="Times New Roman"/>
          <w:sz w:val="24"/>
          <w:szCs w:val="24"/>
        </w:rPr>
        <w:t>associated with the recurrence of colorectal tumors.</w:t>
      </w:r>
      <w:r w:rsidR="00C908F1" w:rsidRPr="00A15C08">
        <w:rPr>
          <w:rFonts w:ascii="Book Antiqua" w:hAnsi="Book Antiqua" w:cs="Times New Roman"/>
          <w:sz w:val="24"/>
          <w:szCs w:val="24"/>
        </w:rPr>
        <w:t xml:space="preserve"> A</w:t>
      </w:r>
      <w:r w:rsidR="005F4C69" w:rsidRPr="00A15C08">
        <w:rPr>
          <w:rFonts w:ascii="Book Antiqua" w:hAnsi="Book Antiqua" w:cs="Times New Roman"/>
          <w:sz w:val="24"/>
          <w:szCs w:val="24"/>
        </w:rPr>
        <w:t xml:space="preserve">nalysis of the correlation between </w:t>
      </w:r>
      <w:r w:rsidR="001117BD" w:rsidRPr="00A15C08">
        <w:rPr>
          <w:rFonts w:ascii="Book Antiqua" w:hAnsi="Book Antiqua" w:cs="Times New Roman"/>
          <w:sz w:val="24"/>
          <w:szCs w:val="24"/>
        </w:rPr>
        <w:t xml:space="preserve">the </w:t>
      </w:r>
      <w:r w:rsidR="00D91660" w:rsidRPr="00A15C08">
        <w:rPr>
          <w:rFonts w:ascii="Book Antiqua" w:hAnsi="Book Antiqua" w:cs="Times New Roman"/>
          <w:sz w:val="24"/>
          <w:szCs w:val="24"/>
        </w:rPr>
        <w:t xml:space="preserve">endoscopic procedures </w:t>
      </w:r>
      <w:r w:rsidR="005F4C69" w:rsidRPr="00A15C08">
        <w:rPr>
          <w:rFonts w:ascii="Book Antiqua" w:hAnsi="Book Antiqua" w:cs="Times New Roman"/>
          <w:sz w:val="24"/>
          <w:szCs w:val="24"/>
        </w:rPr>
        <w:t xml:space="preserve">and recurrence showed that all the </w:t>
      </w:r>
      <w:r w:rsidR="00C908F1" w:rsidRPr="00A15C08">
        <w:rPr>
          <w:rFonts w:ascii="Book Antiqua" w:hAnsi="Book Antiqua" w:cs="Times New Roman"/>
          <w:sz w:val="24"/>
          <w:szCs w:val="24"/>
        </w:rPr>
        <w:t>patients who experienced recurrence</w:t>
      </w:r>
      <w:r w:rsidR="005F4C69" w:rsidRPr="00A15C08">
        <w:rPr>
          <w:rFonts w:ascii="Book Antiqua" w:hAnsi="Book Antiqua" w:cs="Times New Roman"/>
          <w:sz w:val="24"/>
          <w:szCs w:val="24"/>
        </w:rPr>
        <w:t xml:space="preserve"> </w:t>
      </w:r>
      <w:r w:rsidR="00D91660" w:rsidRPr="00A15C08">
        <w:rPr>
          <w:rFonts w:ascii="Book Antiqua" w:hAnsi="Book Antiqua" w:cs="Times New Roman"/>
          <w:sz w:val="24"/>
          <w:szCs w:val="24"/>
        </w:rPr>
        <w:t>(</w:t>
      </w:r>
      <w:r w:rsidR="005F4C69" w:rsidRPr="00A15C08">
        <w:rPr>
          <w:rFonts w:ascii="Book Antiqua" w:hAnsi="Book Antiqua" w:cs="Times New Roman"/>
          <w:sz w:val="24"/>
          <w:szCs w:val="24"/>
        </w:rPr>
        <w:t xml:space="preserve">31 </w:t>
      </w:r>
      <w:r w:rsidR="00C908F1" w:rsidRPr="00A15C08">
        <w:rPr>
          <w:rFonts w:ascii="Book Antiqua" w:hAnsi="Book Antiqua" w:cs="Times New Roman"/>
          <w:sz w:val="24"/>
          <w:szCs w:val="24"/>
        </w:rPr>
        <w:t>patients</w:t>
      </w:r>
      <w:r w:rsidR="00D91660"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were those in which </w:t>
      </w:r>
      <w:r w:rsidR="00C908F1" w:rsidRPr="00A15C08">
        <w:rPr>
          <w:rFonts w:ascii="Book Antiqua" w:hAnsi="Book Antiqua" w:cs="Times New Roman"/>
          <w:sz w:val="24"/>
          <w:szCs w:val="24"/>
        </w:rPr>
        <w:t xml:space="preserve">a </w:t>
      </w:r>
      <w:r w:rsidR="005F4C69" w:rsidRPr="00A15C08">
        <w:rPr>
          <w:rFonts w:ascii="Book Antiqua" w:hAnsi="Book Antiqua" w:cs="Times New Roman"/>
          <w:sz w:val="24"/>
          <w:szCs w:val="24"/>
        </w:rPr>
        <w:t xml:space="preserve">previous treatment resulted in piecemeal resection </w:t>
      </w:r>
      <w:r w:rsidR="00293815" w:rsidRPr="00A15C08">
        <w:rPr>
          <w:rFonts w:ascii="Book Antiqua" w:hAnsi="Book Antiqua" w:cs="Times New Roman"/>
          <w:sz w:val="24"/>
          <w:szCs w:val="24"/>
        </w:rPr>
        <w:t xml:space="preserve">(25 </w:t>
      </w:r>
      <w:r w:rsidR="00040362" w:rsidRPr="00A15C08">
        <w:rPr>
          <w:rFonts w:ascii="Book Antiqua" w:hAnsi="Book Antiqua" w:cs="Times New Roman"/>
          <w:sz w:val="24"/>
          <w:szCs w:val="24"/>
        </w:rPr>
        <w:t>patients</w:t>
      </w:r>
      <w:r w:rsidR="00293815" w:rsidRPr="00A15C08">
        <w:rPr>
          <w:rFonts w:ascii="Book Antiqua" w:hAnsi="Book Antiqua" w:cs="Times New Roman"/>
          <w:sz w:val="24"/>
          <w:szCs w:val="24"/>
        </w:rPr>
        <w:t>, 80.6%</w:t>
      </w:r>
      <w:r w:rsidR="00876895" w:rsidRPr="00A15C08">
        <w:rPr>
          <w:rFonts w:ascii="Book Antiqua" w:hAnsi="Book Antiqua" w:cs="Times New Roman"/>
          <w:sz w:val="24"/>
          <w:szCs w:val="24"/>
        </w:rPr>
        <w:t xml:space="preserve">, Table </w:t>
      </w:r>
      <w:r w:rsidR="00011EEA" w:rsidRPr="00A15C08">
        <w:rPr>
          <w:rFonts w:ascii="Book Antiqua" w:hAnsi="Book Antiqua" w:cs="Times New Roman"/>
          <w:sz w:val="24"/>
          <w:szCs w:val="24"/>
        </w:rPr>
        <w:t>1</w:t>
      </w:r>
      <w:r w:rsidR="00293815" w:rsidRPr="00A15C08">
        <w:rPr>
          <w:rFonts w:ascii="Book Antiqua" w:hAnsi="Book Antiqua" w:cs="Times New Roman"/>
          <w:sz w:val="24"/>
          <w:szCs w:val="24"/>
        </w:rPr>
        <w:t xml:space="preserve">) </w:t>
      </w:r>
      <w:r w:rsidR="005F4C69" w:rsidRPr="00A15C08">
        <w:rPr>
          <w:rFonts w:ascii="Book Antiqua" w:hAnsi="Book Antiqua" w:cs="Times New Roman"/>
          <w:sz w:val="24"/>
          <w:szCs w:val="24"/>
        </w:rPr>
        <w:t xml:space="preserve">or </w:t>
      </w:r>
      <w:r w:rsidR="00040362" w:rsidRPr="00A15C08">
        <w:rPr>
          <w:rFonts w:ascii="Book Antiqua" w:hAnsi="Book Antiqua" w:cs="Times New Roman"/>
          <w:sz w:val="24"/>
          <w:szCs w:val="24"/>
        </w:rPr>
        <w:t xml:space="preserve">those who had </w:t>
      </w:r>
      <w:r w:rsidR="001117BD" w:rsidRPr="00A15C08">
        <w:rPr>
          <w:rFonts w:ascii="Book Antiqua" w:hAnsi="Book Antiqua" w:cs="Times New Roman"/>
          <w:sz w:val="24"/>
          <w:szCs w:val="24"/>
        </w:rPr>
        <w:t xml:space="preserve">a </w:t>
      </w:r>
      <w:r w:rsidR="005F4C69" w:rsidRPr="00A15C08">
        <w:rPr>
          <w:rFonts w:ascii="Book Antiqua" w:hAnsi="Book Antiqua" w:cs="Times New Roman"/>
          <w:sz w:val="24"/>
          <w:szCs w:val="24"/>
        </w:rPr>
        <w:t>positive margin</w:t>
      </w:r>
      <w:r w:rsidR="00317389" w:rsidRPr="00A15C08">
        <w:rPr>
          <w:rFonts w:ascii="Book Antiqua" w:hAnsi="Book Antiqua" w:cs="Times New Roman"/>
          <w:sz w:val="24"/>
          <w:szCs w:val="24"/>
        </w:rPr>
        <w:t xml:space="preserve"> (</w:t>
      </w:r>
      <w:r w:rsidR="00293815" w:rsidRPr="00A15C08">
        <w:rPr>
          <w:rFonts w:ascii="Book Antiqua" w:hAnsi="Book Antiqua" w:cs="Times New Roman"/>
          <w:sz w:val="24"/>
          <w:szCs w:val="24"/>
        </w:rPr>
        <w:t xml:space="preserve">6 </w:t>
      </w:r>
      <w:r w:rsidR="00040362" w:rsidRPr="00A15C08">
        <w:rPr>
          <w:rFonts w:ascii="Book Antiqua" w:hAnsi="Book Antiqua" w:cs="Times New Roman"/>
          <w:sz w:val="24"/>
          <w:szCs w:val="24"/>
        </w:rPr>
        <w:t>patients</w:t>
      </w:r>
      <w:r w:rsidR="00293815" w:rsidRPr="00A15C08">
        <w:rPr>
          <w:rFonts w:ascii="Book Antiqua" w:hAnsi="Book Antiqua" w:cs="Times New Roman"/>
          <w:sz w:val="24"/>
          <w:szCs w:val="24"/>
        </w:rPr>
        <w:t>, 19.4%</w:t>
      </w:r>
      <w:r w:rsidR="00317389" w:rsidRPr="00A15C08">
        <w:rPr>
          <w:rFonts w:ascii="Book Antiqua" w:hAnsi="Book Antiqua" w:cs="Times New Roman"/>
          <w:sz w:val="24"/>
          <w:szCs w:val="24"/>
        </w:rPr>
        <w:t>)</w:t>
      </w:r>
      <w:r w:rsidR="005F4C69" w:rsidRPr="00A15C08">
        <w:rPr>
          <w:rFonts w:ascii="Book Antiqua" w:hAnsi="Book Antiqua" w:cs="Times New Roman"/>
          <w:sz w:val="24"/>
          <w:szCs w:val="24"/>
        </w:rPr>
        <w:t xml:space="preserve">. </w:t>
      </w:r>
      <w:r w:rsidR="00293815" w:rsidRPr="00A15C08">
        <w:rPr>
          <w:rFonts w:ascii="Book Antiqua" w:hAnsi="Book Antiqua" w:cs="Times New Roman"/>
          <w:sz w:val="24"/>
          <w:szCs w:val="24"/>
        </w:rPr>
        <w:t xml:space="preserve">The 25 </w:t>
      </w:r>
      <w:r w:rsidR="00040362" w:rsidRPr="00A15C08">
        <w:rPr>
          <w:rFonts w:ascii="Book Antiqua" w:hAnsi="Book Antiqua" w:cs="Times New Roman"/>
          <w:sz w:val="24"/>
          <w:szCs w:val="24"/>
        </w:rPr>
        <w:t xml:space="preserve">patients </w:t>
      </w:r>
      <w:r w:rsidR="00293815" w:rsidRPr="00A15C08">
        <w:rPr>
          <w:rFonts w:ascii="Book Antiqua" w:hAnsi="Book Antiqua" w:cs="Times New Roman"/>
          <w:sz w:val="24"/>
          <w:szCs w:val="24"/>
        </w:rPr>
        <w:t xml:space="preserve">included 15 </w:t>
      </w:r>
      <w:r w:rsidR="00040362" w:rsidRPr="00A15C08">
        <w:rPr>
          <w:rFonts w:ascii="Book Antiqua" w:hAnsi="Book Antiqua" w:cs="Times New Roman"/>
          <w:sz w:val="24"/>
          <w:szCs w:val="24"/>
        </w:rPr>
        <w:t xml:space="preserve">and 10 patients who underwent </w:t>
      </w:r>
      <w:r w:rsidR="00293815" w:rsidRPr="00A15C08">
        <w:rPr>
          <w:rFonts w:ascii="Book Antiqua" w:hAnsi="Book Antiqua" w:cs="Times New Roman"/>
          <w:sz w:val="24"/>
          <w:szCs w:val="24"/>
        </w:rPr>
        <w:t>EMR and ESD</w:t>
      </w:r>
      <w:r w:rsidR="00040362" w:rsidRPr="00A15C08">
        <w:rPr>
          <w:rFonts w:ascii="Book Antiqua" w:hAnsi="Book Antiqua" w:cs="Times New Roman"/>
          <w:sz w:val="24"/>
          <w:szCs w:val="24"/>
        </w:rPr>
        <w:t>, respectively</w:t>
      </w:r>
      <w:r w:rsidR="00293815" w:rsidRPr="00A15C08">
        <w:rPr>
          <w:rFonts w:ascii="Book Antiqua" w:hAnsi="Book Antiqua" w:cs="Times New Roman"/>
          <w:sz w:val="24"/>
          <w:szCs w:val="24"/>
        </w:rPr>
        <w:t xml:space="preserve">. </w:t>
      </w:r>
      <w:r w:rsidR="009C57FF" w:rsidRPr="00A15C08">
        <w:rPr>
          <w:rFonts w:ascii="Book Antiqua" w:hAnsi="Book Antiqua" w:cs="Times New Roman"/>
          <w:sz w:val="24"/>
          <w:szCs w:val="24"/>
        </w:rPr>
        <w:t>As shown in Table 2, t</w:t>
      </w:r>
      <w:r w:rsidR="00BB5D40" w:rsidRPr="00A15C08">
        <w:rPr>
          <w:rFonts w:ascii="Book Antiqua" w:hAnsi="Book Antiqua" w:cs="Times New Roman"/>
          <w:sz w:val="24"/>
          <w:szCs w:val="24"/>
        </w:rPr>
        <w:t xml:space="preserve">he recurrence </w:t>
      </w:r>
      <w:r w:rsidR="00B030F8" w:rsidRPr="00A15C08">
        <w:rPr>
          <w:rFonts w:ascii="Book Antiqua" w:hAnsi="Book Antiqua" w:cs="Times New Roman"/>
          <w:sz w:val="24"/>
          <w:szCs w:val="24"/>
        </w:rPr>
        <w:t xml:space="preserve">rate </w:t>
      </w:r>
      <w:r w:rsidR="00BB5D40" w:rsidRPr="00A15C08">
        <w:rPr>
          <w:rFonts w:ascii="Book Antiqua" w:hAnsi="Book Antiqua" w:cs="Times New Roman"/>
          <w:sz w:val="24"/>
          <w:szCs w:val="24"/>
        </w:rPr>
        <w:t>of colorectal tumors</w:t>
      </w:r>
      <w:r w:rsidR="00CE6D0B" w:rsidRPr="00A15C08">
        <w:rPr>
          <w:rFonts w:ascii="Book Antiqua" w:hAnsi="Book Antiqua" w:cs="Times New Roman"/>
          <w:sz w:val="24"/>
          <w:szCs w:val="24"/>
        </w:rPr>
        <w:t xml:space="preserve"> that</w:t>
      </w:r>
      <w:r w:rsidR="00417F41" w:rsidRPr="00A15C08">
        <w:rPr>
          <w:rFonts w:ascii="Book Antiqua" w:hAnsi="Book Antiqua" w:cs="Times New Roman"/>
          <w:sz w:val="24"/>
          <w:szCs w:val="24"/>
        </w:rPr>
        <w:t xml:space="preserve"> were</w:t>
      </w:r>
      <w:r w:rsidR="00BB5D40" w:rsidRPr="00A15C08">
        <w:rPr>
          <w:rFonts w:ascii="Book Antiqua" w:hAnsi="Book Antiqua" w:cs="Times New Roman"/>
          <w:sz w:val="24"/>
          <w:szCs w:val="24"/>
        </w:rPr>
        <w:t xml:space="preserve"> treated </w:t>
      </w:r>
      <w:r w:rsidR="00B030F8" w:rsidRPr="0018379B">
        <w:rPr>
          <w:rFonts w:ascii="Book Antiqua" w:hAnsi="Book Antiqua" w:cs="Times New Roman"/>
          <w:i/>
          <w:sz w:val="24"/>
          <w:szCs w:val="24"/>
        </w:rPr>
        <w:t>via</w:t>
      </w:r>
      <w:r w:rsidR="001117BD" w:rsidRPr="00A15C08">
        <w:rPr>
          <w:rFonts w:ascii="Book Antiqua" w:hAnsi="Book Antiqua" w:cs="Times New Roman"/>
          <w:sz w:val="24"/>
          <w:szCs w:val="24"/>
        </w:rPr>
        <w:t xml:space="preserve"> </w:t>
      </w:r>
      <w:r w:rsidR="00BB5D40" w:rsidRPr="00A15C08">
        <w:rPr>
          <w:rFonts w:ascii="Book Antiqua" w:hAnsi="Book Antiqua" w:cs="Times New Roman"/>
          <w:sz w:val="24"/>
          <w:szCs w:val="24"/>
        </w:rPr>
        <w:t xml:space="preserve">piecemeal resection was much higher (25/63, 39.7%) </w:t>
      </w:r>
      <w:r w:rsidR="00417F41" w:rsidRPr="00A15C08">
        <w:rPr>
          <w:rFonts w:ascii="Book Antiqua" w:hAnsi="Book Antiqua" w:cs="Times New Roman"/>
          <w:sz w:val="24"/>
          <w:szCs w:val="24"/>
        </w:rPr>
        <w:t>than that of those</w:t>
      </w:r>
      <w:r w:rsidR="00BB5D40" w:rsidRPr="00A15C08">
        <w:rPr>
          <w:rFonts w:ascii="Book Antiqua" w:hAnsi="Book Antiqua" w:cs="Times New Roman"/>
          <w:sz w:val="24"/>
          <w:szCs w:val="24"/>
        </w:rPr>
        <w:t xml:space="preserve"> treated </w:t>
      </w:r>
      <w:r w:rsidR="003F76A7" w:rsidRPr="0018379B">
        <w:rPr>
          <w:rFonts w:ascii="Book Antiqua" w:hAnsi="Book Antiqua" w:cs="Times New Roman"/>
          <w:i/>
          <w:sz w:val="24"/>
          <w:szCs w:val="24"/>
        </w:rPr>
        <w:t>via</w:t>
      </w:r>
      <w:r w:rsidR="00417F41" w:rsidRPr="00A15C08">
        <w:rPr>
          <w:rFonts w:ascii="Book Antiqua" w:hAnsi="Book Antiqua" w:cs="Times New Roman"/>
          <w:sz w:val="24"/>
          <w:szCs w:val="24"/>
        </w:rPr>
        <w:t xml:space="preserve"> </w:t>
      </w:r>
      <w:proofErr w:type="spellStart"/>
      <w:r w:rsidR="0016765C" w:rsidRPr="0016765C">
        <w:rPr>
          <w:rFonts w:ascii="Book Antiqua" w:hAnsi="Book Antiqua" w:cs="Times New Roman"/>
          <w:i/>
          <w:sz w:val="24"/>
          <w:szCs w:val="24"/>
        </w:rPr>
        <w:t>en</w:t>
      </w:r>
      <w:proofErr w:type="spellEnd"/>
      <w:r w:rsidR="0016765C" w:rsidRPr="0016765C">
        <w:rPr>
          <w:rFonts w:ascii="Book Antiqua" w:hAnsi="Book Antiqua" w:cs="Times New Roman" w:hint="eastAsia"/>
          <w:i/>
          <w:sz w:val="24"/>
          <w:szCs w:val="24"/>
          <w:lang w:eastAsia="zh-CN"/>
        </w:rPr>
        <w:t xml:space="preserve"> </w:t>
      </w:r>
      <w:r w:rsidR="00BB5D40" w:rsidRPr="0016765C">
        <w:rPr>
          <w:rFonts w:ascii="Book Antiqua" w:hAnsi="Book Antiqua" w:cs="Times New Roman"/>
          <w:i/>
          <w:sz w:val="24"/>
          <w:szCs w:val="24"/>
        </w:rPr>
        <w:t>bloc</w:t>
      </w:r>
      <w:r w:rsidR="00BB5D40" w:rsidRPr="00A15C08">
        <w:rPr>
          <w:rFonts w:ascii="Book Antiqua" w:hAnsi="Book Antiqua" w:cs="Times New Roman"/>
          <w:sz w:val="24"/>
          <w:szCs w:val="24"/>
        </w:rPr>
        <w:t xml:space="preserve"> resection (6/297, 2.0%). </w:t>
      </w:r>
      <w:r w:rsidR="007C6F83" w:rsidRPr="00A15C08">
        <w:rPr>
          <w:rFonts w:ascii="Book Antiqua" w:hAnsi="Book Antiqua" w:cs="Times New Roman"/>
          <w:sz w:val="24"/>
          <w:szCs w:val="24"/>
        </w:rPr>
        <w:t xml:space="preserve">Of </w:t>
      </w:r>
      <w:r w:rsidR="00317389" w:rsidRPr="00A15C08">
        <w:rPr>
          <w:rFonts w:ascii="Book Antiqua" w:hAnsi="Book Antiqua" w:cs="Times New Roman"/>
          <w:sz w:val="24"/>
          <w:szCs w:val="24"/>
        </w:rPr>
        <w:t xml:space="preserve">the </w:t>
      </w:r>
      <w:r w:rsidR="005F4C69" w:rsidRPr="00A15C08">
        <w:rPr>
          <w:rFonts w:ascii="Book Antiqua" w:hAnsi="Book Antiqua" w:cs="Times New Roman"/>
          <w:sz w:val="24"/>
          <w:szCs w:val="24"/>
        </w:rPr>
        <w:t xml:space="preserve">31 recurrent lesions, 30 lesions were </w:t>
      </w:r>
      <w:r w:rsidR="00317389" w:rsidRPr="00A15C08">
        <w:rPr>
          <w:rFonts w:ascii="Book Antiqua" w:hAnsi="Book Antiqua" w:cs="Times New Roman"/>
          <w:sz w:val="24"/>
          <w:szCs w:val="24"/>
        </w:rPr>
        <w:t xml:space="preserve">successfully </w:t>
      </w:r>
      <w:r w:rsidR="005F4C69" w:rsidRPr="00A15C08">
        <w:rPr>
          <w:rFonts w:ascii="Book Antiqua" w:hAnsi="Book Antiqua" w:cs="Times New Roman"/>
          <w:sz w:val="24"/>
          <w:szCs w:val="24"/>
        </w:rPr>
        <w:t xml:space="preserve">treated </w:t>
      </w:r>
      <w:r w:rsidR="003F76A7" w:rsidRPr="00A15C08">
        <w:rPr>
          <w:rFonts w:ascii="Book Antiqua" w:hAnsi="Book Antiqua" w:cs="Times New Roman"/>
          <w:sz w:val="24"/>
          <w:szCs w:val="24"/>
        </w:rPr>
        <w:t>using</w:t>
      </w:r>
      <w:r w:rsidR="007C6F83" w:rsidRPr="00A15C08">
        <w:rPr>
          <w:rFonts w:ascii="Book Antiqua" w:hAnsi="Book Antiqua" w:cs="Times New Roman"/>
          <w:sz w:val="24"/>
          <w:szCs w:val="24"/>
        </w:rPr>
        <w:t xml:space="preserve"> </w:t>
      </w:r>
      <w:r w:rsidR="00317389" w:rsidRPr="00A15C08">
        <w:rPr>
          <w:rFonts w:ascii="Book Antiqua" w:hAnsi="Book Antiqua" w:cs="Times New Roman"/>
          <w:sz w:val="24"/>
          <w:szCs w:val="24"/>
        </w:rPr>
        <w:t xml:space="preserve">endoscopy </w:t>
      </w:r>
      <w:r w:rsidR="005F4C69" w:rsidRPr="00A15C08">
        <w:rPr>
          <w:rFonts w:ascii="Book Antiqua" w:hAnsi="Book Antiqua" w:cs="Times New Roman"/>
          <w:sz w:val="24"/>
          <w:szCs w:val="24"/>
        </w:rPr>
        <w:t>without complication</w:t>
      </w:r>
      <w:r w:rsidR="007C6F83" w:rsidRPr="00A15C08">
        <w:rPr>
          <w:rFonts w:ascii="Book Antiqua" w:hAnsi="Book Antiqua" w:cs="Times New Roman"/>
          <w:sz w:val="24"/>
          <w:szCs w:val="24"/>
        </w:rPr>
        <w:t>s</w:t>
      </w:r>
      <w:r w:rsidR="005F4C69" w:rsidRPr="00A15C08">
        <w:rPr>
          <w:rFonts w:ascii="Book Antiqua" w:hAnsi="Book Antiqua" w:cs="Times New Roman"/>
          <w:sz w:val="24"/>
          <w:szCs w:val="24"/>
        </w:rPr>
        <w:t xml:space="preserve"> and </w:t>
      </w:r>
      <w:r w:rsidR="00317389" w:rsidRPr="00A15C08">
        <w:rPr>
          <w:rFonts w:ascii="Book Antiqua" w:hAnsi="Book Antiqua" w:cs="Times New Roman"/>
          <w:sz w:val="24"/>
          <w:szCs w:val="24"/>
        </w:rPr>
        <w:t xml:space="preserve">one lesion was </w:t>
      </w:r>
      <w:r w:rsidR="007C6F83" w:rsidRPr="00A15C08">
        <w:rPr>
          <w:rFonts w:ascii="Book Antiqua" w:hAnsi="Book Antiqua" w:cs="Times New Roman"/>
          <w:sz w:val="24"/>
          <w:szCs w:val="24"/>
        </w:rPr>
        <w:t xml:space="preserve">surgically </w:t>
      </w:r>
      <w:r w:rsidR="00317389" w:rsidRPr="00A15C08">
        <w:rPr>
          <w:rFonts w:ascii="Book Antiqua" w:hAnsi="Book Antiqua" w:cs="Times New Roman"/>
          <w:sz w:val="24"/>
          <w:szCs w:val="24"/>
        </w:rPr>
        <w:t xml:space="preserve">treated due to </w:t>
      </w:r>
      <w:r w:rsidR="007C6F83" w:rsidRPr="00A15C08">
        <w:rPr>
          <w:rFonts w:ascii="Book Antiqua" w:hAnsi="Book Antiqua" w:cs="Times New Roman"/>
          <w:sz w:val="24"/>
          <w:szCs w:val="24"/>
        </w:rPr>
        <w:t xml:space="preserve">cancerous </w:t>
      </w:r>
      <w:r w:rsidR="00317389" w:rsidRPr="00A15C08">
        <w:rPr>
          <w:rFonts w:ascii="Book Antiqua" w:hAnsi="Book Antiqua" w:cs="Times New Roman"/>
          <w:sz w:val="24"/>
          <w:szCs w:val="24"/>
        </w:rPr>
        <w:t>submucosal invasion</w:t>
      </w:r>
      <w:r w:rsidR="005F4C69" w:rsidRPr="00A15C08">
        <w:rPr>
          <w:rFonts w:ascii="Book Antiqua" w:hAnsi="Book Antiqua" w:cs="Times New Roman"/>
          <w:sz w:val="24"/>
          <w:szCs w:val="24"/>
        </w:rPr>
        <w:t xml:space="preserve">. </w:t>
      </w:r>
      <w:r w:rsidR="00C73A03" w:rsidRPr="00A15C08">
        <w:rPr>
          <w:rFonts w:ascii="Book Antiqua" w:hAnsi="Book Antiqua" w:cs="Times New Roman"/>
          <w:sz w:val="24"/>
          <w:szCs w:val="24"/>
        </w:rPr>
        <w:t xml:space="preserve">Regarding the recurrent colorectal tumors, </w:t>
      </w:r>
      <w:r w:rsidR="00F644F4" w:rsidRPr="00A15C08">
        <w:rPr>
          <w:rFonts w:ascii="Book Antiqua" w:hAnsi="Book Antiqua" w:cs="Times New Roman"/>
          <w:sz w:val="24"/>
          <w:szCs w:val="24"/>
        </w:rPr>
        <w:t>owing to</w:t>
      </w:r>
      <w:r w:rsidR="00C73A03" w:rsidRPr="00A15C08">
        <w:rPr>
          <w:rFonts w:ascii="Book Antiqua" w:hAnsi="Book Antiqua" w:cs="Times New Roman"/>
          <w:sz w:val="24"/>
          <w:szCs w:val="24"/>
        </w:rPr>
        <w:t xml:space="preserve"> the</w:t>
      </w:r>
      <w:r w:rsidR="00293815" w:rsidRPr="00A15C08">
        <w:rPr>
          <w:rFonts w:ascii="Book Antiqua" w:hAnsi="Book Antiqua" w:cs="Times New Roman"/>
          <w:sz w:val="24"/>
          <w:szCs w:val="24"/>
        </w:rPr>
        <w:t xml:space="preserve"> </w:t>
      </w:r>
      <w:r w:rsidR="00BB5D40" w:rsidRPr="00A15C08">
        <w:rPr>
          <w:rFonts w:ascii="Book Antiqua" w:hAnsi="Book Antiqua" w:cs="Times New Roman"/>
          <w:sz w:val="24"/>
          <w:szCs w:val="24"/>
        </w:rPr>
        <w:t xml:space="preserve">much </w:t>
      </w:r>
      <w:r w:rsidR="00293815" w:rsidRPr="00A15C08">
        <w:rPr>
          <w:rFonts w:ascii="Book Antiqua" w:hAnsi="Book Antiqua" w:cs="Times New Roman"/>
          <w:sz w:val="24"/>
          <w:szCs w:val="24"/>
        </w:rPr>
        <w:t>high</w:t>
      </w:r>
      <w:r w:rsidR="00BB5D40" w:rsidRPr="00A15C08">
        <w:rPr>
          <w:rFonts w:ascii="Book Antiqua" w:hAnsi="Book Antiqua" w:cs="Times New Roman"/>
          <w:sz w:val="24"/>
          <w:szCs w:val="24"/>
        </w:rPr>
        <w:t>er</w:t>
      </w:r>
      <w:r w:rsidR="00293815" w:rsidRPr="00A15C08">
        <w:rPr>
          <w:rFonts w:ascii="Book Antiqua" w:hAnsi="Book Antiqua" w:cs="Times New Roman"/>
          <w:sz w:val="24"/>
          <w:szCs w:val="24"/>
        </w:rPr>
        <w:t xml:space="preserve"> </w:t>
      </w:r>
      <w:r w:rsidR="00BB5D40" w:rsidRPr="00A15C08">
        <w:rPr>
          <w:rFonts w:ascii="Book Antiqua" w:hAnsi="Book Antiqua" w:cs="Times New Roman"/>
          <w:sz w:val="24"/>
          <w:szCs w:val="24"/>
        </w:rPr>
        <w:t>rate</w:t>
      </w:r>
      <w:r w:rsidR="00293815" w:rsidRPr="00A15C08">
        <w:rPr>
          <w:rFonts w:ascii="Book Antiqua" w:hAnsi="Book Antiqua" w:cs="Times New Roman"/>
          <w:sz w:val="24"/>
          <w:szCs w:val="24"/>
        </w:rPr>
        <w:t xml:space="preserve"> of piecemeal resection </w:t>
      </w:r>
      <w:r w:rsidR="00C73A03" w:rsidRPr="00A15C08">
        <w:rPr>
          <w:rFonts w:ascii="Book Antiqua" w:hAnsi="Book Antiqua" w:cs="Times New Roman"/>
          <w:sz w:val="24"/>
          <w:szCs w:val="24"/>
        </w:rPr>
        <w:t xml:space="preserve">than </w:t>
      </w:r>
      <w:r w:rsidR="00984B4E" w:rsidRPr="00A15C08">
        <w:rPr>
          <w:rFonts w:ascii="Book Antiqua" w:hAnsi="Book Antiqua" w:cs="Times New Roman"/>
          <w:sz w:val="24"/>
          <w:szCs w:val="24"/>
        </w:rPr>
        <w:t xml:space="preserve">of </w:t>
      </w:r>
      <w:proofErr w:type="spellStart"/>
      <w:r w:rsidR="0016765C" w:rsidRPr="0016765C">
        <w:rPr>
          <w:rFonts w:ascii="Book Antiqua" w:hAnsi="Book Antiqua" w:cs="Times New Roman"/>
          <w:i/>
          <w:sz w:val="24"/>
          <w:szCs w:val="24"/>
        </w:rPr>
        <w:t>en</w:t>
      </w:r>
      <w:proofErr w:type="spellEnd"/>
      <w:r w:rsidR="0016765C" w:rsidRPr="0016765C">
        <w:rPr>
          <w:rFonts w:ascii="Book Antiqua" w:hAnsi="Book Antiqua" w:cs="Times New Roman" w:hint="eastAsia"/>
          <w:i/>
          <w:sz w:val="24"/>
          <w:szCs w:val="24"/>
          <w:lang w:eastAsia="zh-CN"/>
        </w:rPr>
        <w:t xml:space="preserve"> </w:t>
      </w:r>
      <w:r w:rsidR="009C57FF" w:rsidRPr="0016765C">
        <w:rPr>
          <w:rFonts w:ascii="Book Antiqua" w:hAnsi="Book Antiqua" w:cs="Times New Roman"/>
          <w:i/>
          <w:sz w:val="24"/>
          <w:szCs w:val="24"/>
        </w:rPr>
        <w:t>bloc</w:t>
      </w:r>
      <w:r w:rsidR="009C57FF" w:rsidRPr="00A15C08">
        <w:rPr>
          <w:rFonts w:ascii="Book Antiqua" w:hAnsi="Book Antiqua" w:cs="Times New Roman"/>
          <w:sz w:val="24"/>
          <w:szCs w:val="24"/>
        </w:rPr>
        <w:t xml:space="preserve"> resection</w:t>
      </w:r>
      <w:r w:rsidR="00293815" w:rsidRPr="00A15C08">
        <w:rPr>
          <w:rFonts w:ascii="Book Antiqua" w:hAnsi="Book Antiqua" w:cs="Times New Roman"/>
          <w:sz w:val="24"/>
          <w:szCs w:val="24"/>
        </w:rPr>
        <w:t xml:space="preserve">, piecemeal resection was identified </w:t>
      </w:r>
      <w:r w:rsidR="00984B4E" w:rsidRPr="00A15C08">
        <w:rPr>
          <w:rFonts w:ascii="Book Antiqua" w:hAnsi="Book Antiqua" w:cs="Times New Roman"/>
          <w:sz w:val="24"/>
          <w:szCs w:val="24"/>
        </w:rPr>
        <w:t xml:space="preserve">as </w:t>
      </w:r>
      <w:r w:rsidR="00293815" w:rsidRPr="00A15C08">
        <w:rPr>
          <w:rFonts w:ascii="Book Antiqua" w:hAnsi="Book Antiqua" w:cs="Times New Roman"/>
          <w:sz w:val="24"/>
          <w:szCs w:val="24"/>
        </w:rPr>
        <w:t>a risk factor for recurrence.</w:t>
      </w:r>
    </w:p>
    <w:p w14:paraId="435598DB" w14:textId="299026A8" w:rsidR="009D5AB1" w:rsidRPr="004E637B" w:rsidRDefault="00F644F4" w:rsidP="00403256">
      <w:pPr>
        <w:snapToGrid w:val="0"/>
        <w:spacing w:line="360" w:lineRule="auto"/>
        <w:ind w:firstLineChars="100" w:firstLine="240"/>
        <w:rPr>
          <w:rFonts w:ascii="Book Antiqua" w:eastAsia="DengXian" w:hAnsi="Book Antiqua" w:cs="Times New Roman"/>
          <w:sz w:val="24"/>
          <w:szCs w:val="24"/>
          <w:lang w:eastAsia="zh-CN"/>
        </w:rPr>
      </w:pPr>
      <w:r w:rsidRPr="00A15C08">
        <w:rPr>
          <w:rFonts w:ascii="Book Antiqua" w:hAnsi="Book Antiqua" w:cs="Times New Roman"/>
          <w:sz w:val="24"/>
          <w:szCs w:val="24"/>
        </w:rPr>
        <w:t>Subsequently</w:t>
      </w:r>
      <w:r w:rsidR="00C46523" w:rsidRPr="00A15C08">
        <w:rPr>
          <w:rFonts w:ascii="Book Antiqua" w:hAnsi="Book Antiqua" w:cs="Times New Roman"/>
          <w:sz w:val="24"/>
          <w:szCs w:val="24"/>
        </w:rPr>
        <w:t>, we focused on</w:t>
      </w:r>
      <w:r w:rsidR="00BB5D40" w:rsidRPr="00A15C08">
        <w:rPr>
          <w:rFonts w:ascii="Book Antiqua" w:hAnsi="Book Antiqua" w:cs="Times New Roman"/>
          <w:sz w:val="24"/>
          <w:szCs w:val="24"/>
        </w:rPr>
        <w:t xml:space="preserve"> the relationship between </w:t>
      </w:r>
      <w:r w:rsidR="000B29EA" w:rsidRPr="00A15C08">
        <w:rPr>
          <w:rFonts w:ascii="Book Antiqua" w:hAnsi="Book Antiqua" w:cs="Times New Roman"/>
          <w:sz w:val="24"/>
          <w:szCs w:val="24"/>
        </w:rPr>
        <w:t xml:space="preserve">the </w:t>
      </w:r>
      <w:r w:rsidR="00BB5D40" w:rsidRPr="00A15C08">
        <w:rPr>
          <w:rFonts w:ascii="Book Antiqua" w:hAnsi="Book Antiqua" w:cs="Times New Roman"/>
          <w:sz w:val="24"/>
          <w:szCs w:val="24"/>
        </w:rPr>
        <w:t xml:space="preserve">macroscopic appearance of colorectal tumors and recurrence. </w:t>
      </w:r>
      <w:r w:rsidR="009C57FF" w:rsidRPr="00A15C08">
        <w:rPr>
          <w:rFonts w:ascii="Book Antiqua" w:hAnsi="Book Antiqua" w:cs="Times New Roman"/>
          <w:sz w:val="24"/>
          <w:szCs w:val="24"/>
        </w:rPr>
        <w:t>As shown in Table 2, the recurrence</w:t>
      </w:r>
      <w:r w:rsidR="000B29EA" w:rsidRPr="00A15C08">
        <w:rPr>
          <w:rFonts w:ascii="Book Antiqua" w:hAnsi="Book Antiqua" w:cs="Times New Roman"/>
          <w:sz w:val="24"/>
          <w:szCs w:val="24"/>
        </w:rPr>
        <w:t xml:space="preserve"> rate</w:t>
      </w:r>
      <w:r w:rsidR="009C57FF" w:rsidRPr="00A15C08">
        <w:rPr>
          <w:rFonts w:ascii="Book Antiqua" w:hAnsi="Book Antiqua" w:cs="Times New Roman"/>
          <w:sz w:val="24"/>
          <w:szCs w:val="24"/>
        </w:rPr>
        <w:t xml:space="preserve"> of colorectal tumors </w:t>
      </w:r>
      <w:r w:rsidR="000B29EA" w:rsidRPr="00A15C08">
        <w:rPr>
          <w:rFonts w:ascii="Book Antiqua" w:hAnsi="Book Antiqua" w:cs="Times New Roman"/>
          <w:sz w:val="24"/>
          <w:szCs w:val="24"/>
        </w:rPr>
        <w:t xml:space="preserve">of </w:t>
      </w:r>
      <w:r w:rsidR="009C57FF" w:rsidRPr="00A15C08">
        <w:rPr>
          <w:rFonts w:ascii="Book Antiqua" w:hAnsi="Book Antiqua" w:cs="Times New Roman"/>
          <w:sz w:val="24"/>
          <w:szCs w:val="24"/>
        </w:rPr>
        <w:t xml:space="preserve">more than 2 cm was much higher (20/121, 16.5%) </w:t>
      </w:r>
      <w:r w:rsidR="000B29EA" w:rsidRPr="00A15C08">
        <w:rPr>
          <w:rFonts w:ascii="Book Antiqua" w:hAnsi="Book Antiqua" w:cs="Times New Roman"/>
          <w:sz w:val="24"/>
          <w:szCs w:val="24"/>
        </w:rPr>
        <w:t>than that</w:t>
      </w:r>
      <w:r w:rsidR="009C57FF" w:rsidRPr="00A15C08">
        <w:rPr>
          <w:rFonts w:ascii="Book Antiqua" w:hAnsi="Book Antiqua" w:cs="Times New Roman"/>
          <w:sz w:val="24"/>
          <w:szCs w:val="24"/>
        </w:rPr>
        <w:t xml:space="preserve"> </w:t>
      </w:r>
      <w:r w:rsidR="000B29EA" w:rsidRPr="00A15C08">
        <w:rPr>
          <w:rFonts w:ascii="Book Antiqua" w:hAnsi="Book Antiqua" w:cs="Times New Roman"/>
          <w:sz w:val="24"/>
          <w:szCs w:val="24"/>
        </w:rPr>
        <w:t xml:space="preserve">of tumors of </w:t>
      </w:r>
      <w:r w:rsidR="009C57FF" w:rsidRPr="00A15C08">
        <w:rPr>
          <w:rFonts w:ascii="Book Antiqua" w:hAnsi="Book Antiqua" w:cs="Times New Roman"/>
          <w:sz w:val="24"/>
          <w:szCs w:val="24"/>
        </w:rPr>
        <w:t xml:space="preserve">less than 2 cm (6/297, 4.6%). </w:t>
      </w:r>
    </w:p>
    <w:p w14:paraId="71AC3D28" w14:textId="0180AA55" w:rsidR="00A17C87" w:rsidRPr="00A15C08" w:rsidRDefault="009C57FF" w:rsidP="00403256">
      <w:pPr>
        <w:snapToGrid w:val="0"/>
        <w:spacing w:line="360" w:lineRule="auto"/>
        <w:ind w:firstLineChars="100" w:firstLine="240"/>
        <w:rPr>
          <w:rFonts w:ascii="Book Antiqua" w:hAnsi="Book Antiqua" w:cs="Times New Roman"/>
          <w:sz w:val="24"/>
          <w:szCs w:val="24"/>
        </w:rPr>
      </w:pPr>
      <w:r w:rsidRPr="00A15C08">
        <w:rPr>
          <w:rFonts w:ascii="Book Antiqua" w:hAnsi="Book Antiqua" w:cs="Times New Roman"/>
          <w:sz w:val="24"/>
          <w:szCs w:val="24"/>
        </w:rPr>
        <w:t xml:space="preserve">In contrast, no significant correlation was </w:t>
      </w:r>
      <w:r w:rsidR="004C0337" w:rsidRPr="00A15C08">
        <w:rPr>
          <w:rFonts w:ascii="Book Antiqua" w:hAnsi="Book Antiqua" w:cs="Times New Roman"/>
          <w:sz w:val="24"/>
          <w:szCs w:val="24"/>
        </w:rPr>
        <w:t>identified</w:t>
      </w:r>
      <w:r w:rsidR="00F644F4" w:rsidRPr="00A15C08">
        <w:rPr>
          <w:rFonts w:ascii="Book Antiqua" w:hAnsi="Book Antiqua" w:cs="Times New Roman"/>
          <w:sz w:val="24"/>
          <w:szCs w:val="24"/>
        </w:rPr>
        <w:t xml:space="preserve"> </w:t>
      </w:r>
      <w:r w:rsidRPr="00A15C08">
        <w:rPr>
          <w:rFonts w:ascii="Book Antiqua" w:hAnsi="Book Antiqua" w:cs="Times New Roman"/>
          <w:sz w:val="24"/>
          <w:szCs w:val="24"/>
        </w:rPr>
        <w:t xml:space="preserve">between recurrence and </w:t>
      </w:r>
      <w:r w:rsidR="00C835CC" w:rsidRPr="00A15C08">
        <w:rPr>
          <w:rFonts w:ascii="Book Antiqua" w:hAnsi="Book Antiqua" w:cs="Times New Roman"/>
          <w:sz w:val="24"/>
          <w:szCs w:val="24"/>
        </w:rPr>
        <w:t xml:space="preserve">the </w:t>
      </w:r>
      <w:r w:rsidRPr="00A15C08">
        <w:rPr>
          <w:rFonts w:ascii="Book Antiqua" w:hAnsi="Book Antiqua" w:cs="Times New Roman"/>
          <w:sz w:val="24"/>
          <w:szCs w:val="24"/>
        </w:rPr>
        <w:t>macroscopic appearance of colorectal tumors in terms of growth type</w:t>
      </w:r>
      <w:r w:rsidR="00596797" w:rsidRPr="00A15C08">
        <w:rPr>
          <w:rFonts w:ascii="Book Antiqua" w:hAnsi="Book Antiqua" w:cs="Times New Roman"/>
          <w:sz w:val="24"/>
          <w:szCs w:val="24"/>
        </w:rPr>
        <w:t>:</w:t>
      </w:r>
      <w:r w:rsidRPr="00A15C08">
        <w:rPr>
          <w:rFonts w:ascii="Book Antiqua" w:hAnsi="Book Antiqua" w:cs="Times New Roman"/>
          <w:sz w:val="24"/>
          <w:szCs w:val="24"/>
        </w:rPr>
        <w:t xml:space="preserve"> </w:t>
      </w:r>
      <w:r w:rsidR="004E637B" w:rsidRPr="00A15C08">
        <w:rPr>
          <w:rFonts w:ascii="Book Antiqua" w:hAnsi="Book Antiqua" w:cs="Times New Roman"/>
          <w:sz w:val="24"/>
          <w:szCs w:val="24"/>
        </w:rPr>
        <w:t>L</w:t>
      </w:r>
      <w:r w:rsidRPr="00A15C08">
        <w:rPr>
          <w:rFonts w:ascii="Book Antiqua" w:hAnsi="Book Antiqua" w:cs="Times New Roman"/>
          <w:sz w:val="24"/>
          <w:szCs w:val="24"/>
        </w:rPr>
        <w:t xml:space="preserve">aterally spreading tumor granular type (LST-G), LST-non granular type (LST-NG) </w:t>
      </w:r>
      <w:proofErr w:type="spellStart"/>
      <w:r w:rsidRPr="00A15C08">
        <w:rPr>
          <w:rFonts w:ascii="Book Antiqua" w:hAnsi="Book Antiqua" w:cs="Times New Roman"/>
          <w:sz w:val="24"/>
          <w:szCs w:val="24"/>
        </w:rPr>
        <w:t>IIa</w:t>
      </w:r>
      <w:proofErr w:type="spellEnd"/>
      <w:r w:rsidRPr="00A15C08">
        <w:rPr>
          <w:rFonts w:ascii="Book Antiqua" w:hAnsi="Book Antiqua" w:cs="Times New Roman"/>
          <w:sz w:val="24"/>
          <w:szCs w:val="24"/>
        </w:rPr>
        <w:t xml:space="preserve">, </w:t>
      </w:r>
      <w:proofErr w:type="spellStart"/>
      <w:r w:rsidRPr="00A15C08">
        <w:rPr>
          <w:rFonts w:ascii="Book Antiqua" w:hAnsi="Book Antiqua" w:cs="Times New Roman"/>
          <w:sz w:val="24"/>
          <w:szCs w:val="24"/>
        </w:rPr>
        <w:t>IIc</w:t>
      </w:r>
      <w:proofErr w:type="spellEnd"/>
      <w:r w:rsidRPr="00A15C08">
        <w:rPr>
          <w:rFonts w:ascii="Book Antiqua" w:hAnsi="Book Antiqua" w:cs="Times New Roman"/>
          <w:sz w:val="24"/>
          <w:szCs w:val="24"/>
        </w:rPr>
        <w:t xml:space="preserve">, Ip, and Is. </w:t>
      </w:r>
      <w:r w:rsidR="00A17C87" w:rsidRPr="00A15C08">
        <w:rPr>
          <w:rFonts w:ascii="Book Antiqua" w:hAnsi="Book Antiqua" w:cs="Times New Roman"/>
          <w:sz w:val="24"/>
          <w:szCs w:val="24"/>
        </w:rPr>
        <w:t xml:space="preserve">Consistent with </w:t>
      </w:r>
      <w:r w:rsidR="00C835CC" w:rsidRPr="00A15C08">
        <w:rPr>
          <w:rFonts w:ascii="Book Antiqua" w:hAnsi="Book Antiqua" w:cs="Times New Roman"/>
          <w:sz w:val="24"/>
          <w:szCs w:val="24"/>
        </w:rPr>
        <w:t xml:space="preserve">the </w:t>
      </w:r>
      <w:r w:rsidR="00876895" w:rsidRPr="00A15C08">
        <w:rPr>
          <w:rFonts w:ascii="Book Antiqua" w:hAnsi="Book Antiqua" w:cs="Times New Roman"/>
          <w:sz w:val="24"/>
          <w:szCs w:val="24"/>
        </w:rPr>
        <w:t xml:space="preserve">high </w:t>
      </w:r>
      <w:r w:rsidR="00A17C87" w:rsidRPr="00A15C08">
        <w:rPr>
          <w:rFonts w:ascii="Book Antiqua" w:hAnsi="Book Antiqua" w:cs="Times New Roman"/>
          <w:sz w:val="24"/>
          <w:szCs w:val="24"/>
        </w:rPr>
        <w:t>rate of previous piecemeal resection and the recurrent colorectal tumor</w:t>
      </w:r>
      <w:r w:rsidR="004C0337" w:rsidRPr="00A15C08">
        <w:rPr>
          <w:rFonts w:ascii="Book Antiqua" w:hAnsi="Book Antiqua" w:cs="Times New Roman"/>
          <w:sz w:val="24"/>
          <w:szCs w:val="24"/>
        </w:rPr>
        <w:t xml:space="preserve"> </w:t>
      </w:r>
      <w:r w:rsidR="00A17C87" w:rsidRPr="00A15C08">
        <w:rPr>
          <w:rFonts w:ascii="Book Antiqua" w:hAnsi="Book Antiqua" w:cs="Times New Roman"/>
          <w:sz w:val="24"/>
          <w:szCs w:val="24"/>
        </w:rPr>
        <w:t>s</w:t>
      </w:r>
      <w:r w:rsidR="004C0337" w:rsidRPr="00A15C08">
        <w:rPr>
          <w:rFonts w:ascii="Book Antiqua" w:hAnsi="Book Antiqua" w:cs="Times New Roman"/>
          <w:sz w:val="24"/>
          <w:szCs w:val="24"/>
        </w:rPr>
        <w:t>ize of more than 2 cm</w:t>
      </w:r>
      <w:r w:rsidR="00A17C87" w:rsidRPr="00A15C08">
        <w:rPr>
          <w:rFonts w:ascii="Book Antiqua" w:hAnsi="Book Antiqua" w:cs="Times New Roman"/>
          <w:sz w:val="24"/>
          <w:szCs w:val="24"/>
        </w:rPr>
        <w:t xml:space="preserve">, univariate </w:t>
      </w:r>
      <w:r w:rsidR="00A17C87" w:rsidRPr="00A15C08">
        <w:rPr>
          <w:rFonts w:ascii="Book Antiqua" w:hAnsi="Book Antiqua" w:cs="Times New Roman"/>
          <w:sz w:val="24"/>
          <w:szCs w:val="24"/>
        </w:rPr>
        <w:lastRenderedPageBreak/>
        <w:t xml:space="preserve">analysis </w:t>
      </w:r>
      <w:r w:rsidR="00876895" w:rsidRPr="00A15C08">
        <w:rPr>
          <w:rFonts w:ascii="Book Antiqua" w:hAnsi="Book Antiqua" w:cs="Times New Roman"/>
          <w:sz w:val="24"/>
          <w:szCs w:val="24"/>
        </w:rPr>
        <w:t xml:space="preserve">identified </w:t>
      </w:r>
      <w:r w:rsidR="00A17C87" w:rsidRPr="00A15C08">
        <w:rPr>
          <w:rFonts w:ascii="Book Antiqua" w:hAnsi="Book Antiqua" w:cs="Times New Roman"/>
          <w:sz w:val="24"/>
          <w:szCs w:val="24"/>
        </w:rPr>
        <w:t xml:space="preserve">piecemeal resection and tumor size </w:t>
      </w:r>
      <w:r w:rsidR="00C835CC" w:rsidRPr="00A15C08">
        <w:rPr>
          <w:rFonts w:ascii="Book Antiqua" w:hAnsi="Book Antiqua" w:cs="Times New Roman"/>
          <w:sz w:val="24"/>
          <w:szCs w:val="24"/>
        </w:rPr>
        <w:t xml:space="preserve">of </w:t>
      </w:r>
      <w:r w:rsidR="00A17C87" w:rsidRPr="00A15C08">
        <w:rPr>
          <w:rFonts w:ascii="Book Antiqua" w:hAnsi="Book Antiqua" w:cs="Times New Roman"/>
          <w:sz w:val="24"/>
          <w:szCs w:val="24"/>
        </w:rPr>
        <w:t>more than 2</w:t>
      </w:r>
      <w:r w:rsidR="00C835CC" w:rsidRPr="00A15C08">
        <w:rPr>
          <w:rFonts w:ascii="Book Antiqua" w:hAnsi="Book Antiqua" w:cs="Times New Roman"/>
          <w:sz w:val="24"/>
          <w:szCs w:val="24"/>
        </w:rPr>
        <w:t xml:space="preserve"> </w:t>
      </w:r>
      <w:r w:rsidR="00A17C87" w:rsidRPr="00A15C08">
        <w:rPr>
          <w:rFonts w:ascii="Book Antiqua" w:hAnsi="Book Antiqua" w:cs="Times New Roman"/>
          <w:sz w:val="24"/>
          <w:szCs w:val="24"/>
        </w:rPr>
        <w:t xml:space="preserve">cm </w:t>
      </w:r>
      <w:r w:rsidR="00C835CC" w:rsidRPr="00A15C08">
        <w:rPr>
          <w:rFonts w:ascii="Book Antiqua" w:hAnsi="Book Antiqua" w:cs="Times New Roman"/>
          <w:sz w:val="24"/>
          <w:szCs w:val="24"/>
        </w:rPr>
        <w:t>as</w:t>
      </w:r>
      <w:r w:rsidR="00A17C87" w:rsidRPr="00A15C08">
        <w:rPr>
          <w:rFonts w:ascii="Book Antiqua" w:hAnsi="Book Antiqua" w:cs="Times New Roman"/>
          <w:sz w:val="24"/>
          <w:szCs w:val="24"/>
        </w:rPr>
        <w:t xml:space="preserve"> risk factors for recurrence.</w:t>
      </w:r>
    </w:p>
    <w:p w14:paraId="6AF592D4" w14:textId="77777777" w:rsidR="00A81AC4" w:rsidRPr="00A15C08" w:rsidRDefault="00A81AC4" w:rsidP="00403256">
      <w:pPr>
        <w:snapToGrid w:val="0"/>
        <w:spacing w:line="360" w:lineRule="auto"/>
        <w:rPr>
          <w:rFonts w:ascii="Book Antiqua" w:hAnsi="Book Antiqua" w:cs="Times New Roman"/>
          <w:sz w:val="24"/>
          <w:szCs w:val="24"/>
        </w:rPr>
      </w:pPr>
    </w:p>
    <w:p w14:paraId="2219738D" w14:textId="1E8FF868" w:rsidR="00A81AC4" w:rsidRPr="004E637B" w:rsidRDefault="00A81AC4"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Pathological features of the c</w:t>
      </w:r>
      <w:r w:rsidR="004E637B">
        <w:rPr>
          <w:rFonts w:ascii="Book Antiqua" w:hAnsi="Book Antiqua" w:cs="Times New Roman"/>
          <w:b/>
          <w:i/>
          <w:sz w:val="24"/>
          <w:szCs w:val="24"/>
        </w:rPr>
        <w:t>olorectal tumors and recurrence</w:t>
      </w:r>
    </w:p>
    <w:p w14:paraId="2DD85D1A" w14:textId="4CA22E4F" w:rsidR="001E511C" w:rsidRPr="00A15C08" w:rsidRDefault="00A81AC4"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We </w:t>
      </w:r>
      <w:r w:rsidR="00CC1097" w:rsidRPr="00A15C08">
        <w:rPr>
          <w:rFonts w:ascii="Book Antiqua" w:hAnsi="Book Antiqua" w:cs="Times New Roman"/>
          <w:sz w:val="24"/>
          <w:szCs w:val="24"/>
        </w:rPr>
        <w:t>attempted</w:t>
      </w:r>
      <w:r w:rsidR="00DD3A52" w:rsidRPr="00A15C08">
        <w:rPr>
          <w:rFonts w:ascii="Book Antiqua" w:hAnsi="Book Antiqua" w:cs="Times New Roman"/>
          <w:sz w:val="24"/>
          <w:szCs w:val="24"/>
        </w:rPr>
        <w:t xml:space="preserve"> to </w:t>
      </w:r>
      <w:r w:rsidRPr="00A15C08">
        <w:rPr>
          <w:rFonts w:ascii="Book Antiqua" w:hAnsi="Book Antiqua" w:cs="Times New Roman"/>
          <w:sz w:val="24"/>
          <w:szCs w:val="24"/>
        </w:rPr>
        <w:t xml:space="preserve">determine the relationship between </w:t>
      </w:r>
      <w:r w:rsidR="00F16A92" w:rsidRPr="00A15C08">
        <w:rPr>
          <w:rFonts w:ascii="Book Antiqua" w:hAnsi="Book Antiqua" w:cs="Times New Roman"/>
          <w:sz w:val="24"/>
          <w:szCs w:val="24"/>
        </w:rPr>
        <w:t xml:space="preserve">the </w:t>
      </w:r>
      <w:r w:rsidRPr="00A15C08">
        <w:rPr>
          <w:rFonts w:ascii="Book Antiqua" w:hAnsi="Book Antiqua" w:cs="Times New Roman"/>
          <w:sz w:val="24"/>
          <w:szCs w:val="24"/>
        </w:rPr>
        <w:t xml:space="preserve">pathological features and recurrence of colorectal tumors. </w:t>
      </w:r>
      <w:r w:rsidR="00DD1AC5" w:rsidRPr="00A15C08">
        <w:rPr>
          <w:rFonts w:ascii="Book Antiqua" w:hAnsi="Book Antiqua" w:cs="Times New Roman"/>
          <w:sz w:val="24"/>
          <w:szCs w:val="24"/>
        </w:rPr>
        <w:t xml:space="preserve">As shown in Table </w:t>
      </w:r>
      <w:r w:rsidR="00011EEA" w:rsidRPr="00A15C08">
        <w:rPr>
          <w:rFonts w:ascii="Book Antiqua" w:hAnsi="Book Antiqua" w:cs="Times New Roman"/>
          <w:sz w:val="24"/>
          <w:szCs w:val="24"/>
        </w:rPr>
        <w:t>1</w:t>
      </w:r>
      <w:r w:rsidR="00DD1AC5" w:rsidRPr="00A15C08">
        <w:rPr>
          <w:rFonts w:ascii="Book Antiqua" w:hAnsi="Book Antiqua" w:cs="Times New Roman"/>
          <w:sz w:val="24"/>
          <w:szCs w:val="24"/>
        </w:rPr>
        <w:t xml:space="preserve">, neither </w:t>
      </w:r>
      <w:r w:rsidR="00E375B6" w:rsidRPr="00A15C08">
        <w:rPr>
          <w:rFonts w:ascii="Book Antiqua" w:hAnsi="Book Antiqua" w:cs="Times New Roman"/>
          <w:sz w:val="24"/>
          <w:szCs w:val="24"/>
        </w:rPr>
        <w:t xml:space="preserve">the </w:t>
      </w:r>
      <w:r w:rsidR="00DD1AC5" w:rsidRPr="00A15C08">
        <w:rPr>
          <w:rFonts w:ascii="Book Antiqua" w:hAnsi="Book Antiqua" w:cs="Times New Roman"/>
          <w:sz w:val="24"/>
          <w:szCs w:val="24"/>
        </w:rPr>
        <w:t xml:space="preserve">number of adenomas nor </w:t>
      </w:r>
      <w:r w:rsidR="00E375B6" w:rsidRPr="00A15C08">
        <w:rPr>
          <w:rFonts w:ascii="Book Antiqua" w:hAnsi="Book Antiqua" w:cs="Times New Roman"/>
          <w:sz w:val="24"/>
          <w:szCs w:val="24"/>
        </w:rPr>
        <w:t xml:space="preserve">the </w:t>
      </w:r>
      <w:r w:rsidR="00DD1AC5" w:rsidRPr="00A15C08">
        <w:rPr>
          <w:rFonts w:ascii="Book Antiqua" w:hAnsi="Book Antiqua" w:cs="Times New Roman"/>
          <w:sz w:val="24"/>
          <w:szCs w:val="24"/>
        </w:rPr>
        <w:t>pathological diagnosis of the tumors (low</w:t>
      </w:r>
      <w:r w:rsidR="00E375B6" w:rsidRPr="00A15C08">
        <w:rPr>
          <w:rFonts w:ascii="Book Antiqua" w:hAnsi="Book Antiqua" w:cs="Times New Roman"/>
          <w:sz w:val="24"/>
          <w:szCs w:val="24"/>
        </w:rPr>
        <w:t>-</w:t>
      </w:r>
      <w:r w:rsidR="00DD1AC5" w:rsidRPr="00A15C08">
        <w:rPr>
          <w:rFonts w:ascii="Book Antiqua" w:hAnsi="Book Antiqua" w:cs="Times New Roman"/>
          <w:sz w:val="24"/>
          <w:szCs w:val="24"/>
        </w:rPr>
        <w:t>grade adenoma, high</w:t>
      </w:r>
      <w:r w:rsidR="00E375B6" w:rsidRPr="00A15C08">
        <w:rPr>
          <w:rFonts w:ascii="Book Antiqua" w:hAnsi="Book Antiqua" w:cs="Times New Roman"/>
          <w:sz w:val="24"/>
          <w:szCs w:val="24"/>
        </w:rPr>
        <w:t>-</w:t>
      </w:r>
      <w:r w:rsidR="00DD1AC5" w:rsidRPr="00A15C08">
        <w:rPr>
          <w:rFonts w:ascii="Book Antiqua" w:hAnsi="Book Antiqua" w:cs="Times New Roman"/>
          <w:sz w:val="24"/>
          <w:szCs w:val="24"/>
        </w:rPr>
        <w:t>grade adenoma</w:t>
      </w:r>
      <w:r w:rsidR="00E375B6" w:rsidRPr="00A15C08">
        <w:rPr>
          <w:rFonts w:ascii="Book Antiqua" w:hAnsi="Book Antiqua" w:cs="Times New Roman"/>
          <w:sz w:val="24"/>
          <w:szCs w:val="24"/>
        </w:rPr>
        <w:t>,</w:t>
      </w:r>
      <w:r w:rsidR="00DD1AC5" w:rsidRPr="00A15C08">
        <w:rPr>
          <w:rFonts w:ascii="Book Antiqua" w:hAnsi="Book Antiqua" w:cs="Times New Roman"/>
          <w:sz w:val="24"/>
          <w:szCs w:val="24"/>
        </w:rPr>
        <w:t xml:space="preserve"> and submucosal invasion cancer) was associated with </w:t>
      </w:r>
      <w:r w:rsidR="00CC1097" w:rsidRPr="00A15C08">
        <w:rPr>
          <w:rFonts w:ascii="Book Antiqua" w:hAnsi="Book Antiqua" w:cs="Times New Roman"/>
          <w:sz w:val="24"/>
          <w:szCs w:val="24"/>
        </w:rPr>
        <w:t xml:space="preserve">tumor </w:t>
      </w:r>
      <w:r w:rsidR="00DD1AC5" w:rsidRPr="00A15C08">
        <w:rPr>
          <w:rFonts w:ascii="Book Antiqua" w:hAnsi="Book Antiqua" w:cs="Times New Roman"/>
          <w:sz w:val="24"/>
          <w:szCs w:val="24"/>
        </w:rPr>
        <w:t>recurrence. Interestingly, the recurrence</w:t>
      </w:r>
      <w:r w:rsidR="00E375B6" w:rsidRPr="00A15C08">
        <w:rPr>
          <w:rFonts w:ascii="Book Antiqua" w:hAnsi="Book Antiqua" w:cs="Times New Roman"/>
          <w:sz w:val="24"/>
          <w:szCs w:val="24"/>
        </w:rPr>
        <w:t xml:space="preserve"> rate</w:t>
      </w:r>
      <w:r w:rsidR="00DD1AC5" w:rsidRPr="00A15C08">
        <w:rPr>
          <w:rFonts w:ascii="Book Antiqua" w:hAnsi="Book Antiqua" w:cs="Times New Roman"/>
          <w:sz w:val="24"/>
          <w:szCs w:val="24"/>
        </w:rPr>
        <w:t xml:space="preserve"> of colorectal tumors with </w:t>
      </w:r>
      <w:r w:rsidR="00D41ECA" w:rsidRPr="00A15C08">
        <w:rPr>
          <w:rFonts w:ascii="Book Antiqua" w:hAnsi="Book Antiqua" w:cs="Times New Roman"/>
          <w:sz w:val="24"/>
          <w:szCs w:val="24"/>
        </w:rPr>
        <w:t xml:space="preserve">villous </w:t>
      </w:r>
      <w:r w:rsidR="00DD1AC5" w:rsidRPr="00A15C08">
        <w:rPr>
          <w:rFonts w:ascii="Book Antiqua" w:hAnsi="Book Antiqua" w:cs="Times New Roman"/>
          <w:sz w:val="24"/>
          <w:szCs w:val="24"/>
        </w:rPr>
        <w:t xml:space="preserve">components was much higher (6/27, 22.2%) </w:t>
      </w:r>
      <w:r w:rsidR="00E375B6" w:rsidRPr="00A15C08">
        <w:rPr>
          <w:rFonts w:ascii="Book Antiqua" w:hAnsi="Book Antiqua" w:cs="Times New Roman"/>
          <w:sz w:val="24"/>
          <w:szCs w:val="24"/>
        </w:rPr>
        <w:t>than that of</w:t>
      </w:r>
      <w:r w:rsidR="00DD1AC5" w:rsidRPr="00A15C08">
        <w:rPr>
          <w:rFonts w:ascii="Book Antiqua" w:hAnsi="Book Antiqua" w:cs="Times New Roman"/>
          <w:sz w:val="24"/>
          <w:szCs w:val="24"/>
        </w:rPr>
        <w:t xml:space="preserve"> those with</w:t>
      </w:r>
      <w:r w:rsidR="00817017" w:rsidRPr="00A15C08">
        <w:rPr>
          <w:rFonts w:ascii="Book Antiqua" w:hAnsi="Book Antiqua" w:cs="Times New Roman"/>
          <w:sz w:val="24"/>
          <w:szCs w:val="24"/>
        </w:rPr>
        <w:t>out</w:t>
      </w:r>
      <w:r w:rsidR="00DD1AC5" w:rsidRPr="00A15C08">
        <w:rPr>
          <w:rFonts w:ascii="Book Antiqua" w:hAnsi="Book Antiqua" w:cs="Times New Roman"/>
          <w:sz w:val="24"/>
          <w:szCs w:val="24"/>
        </w:rPr>
        <w:t xml:space="preserve"> villous</w:t>
      </w:r>
      <w:r w:rsidR="00EB0ADA" w:rsidRPr="00A15C08">
        <w:rPr>
          <w:rFonts w:ascii="Book Antiqua" w:hAnsi="Book Antiqua" w:cs="Times New Roman"/>
          <w:sz w:val="24"/>
          <w:szCs w:val="24"/>
        </w:rPr>
        <w:t xml:space="preserve"> </w:t>
      </w:r>
      <w:r w:rsidR="00DD1AC5" w:rsidRPr="00A15C08">
        <w:rPr>
          <w:rFonts w:ascii="Book Antiqua" w:hAnsi="Book Antiqua" w:cs="Times New Roman"/>
          <w:sz w:val="24"/>
          <w:szCs w:val="24"/>
        </w:rPr>
        <w:t>components (25/333, 7.5%). Univariate analysis identified the presence of villous components</w:t>
      </w:r>
      <w:r w:rsidR="00DD1AC5" w:rsidRPr="00A15C08" w:rsidDel="00A17C87">
        <w:rPr>
          <w:rFonts w:ascii="Book Antiqua" w:hAnsi="Book Antiqua" w:cs="Times New Roman"/>
          <w:sz w:val="24"/>
          <w:szCs w:val="24"/>
        </w:rPr>
        <w:t xml:space="preserve"> </w:t>
      </w:r>
      <w:r w:rsidR="00DD1AC5" w:rsidRPr="00A15C08">
        <w:rPr>
          <w:rFonts w:ascii="Book Antiqua" w:hAnsi="Book Antiqua" w:cs="Times New Roman"/>
          <w:sz w:val="24"/>
          <w:szCs w:val="24"/>
        </w:rPr>
        <w:t xml:space="preserve">as a risk factor for </w:t>
      </w:r>
      <w:r w:rsidR="00CC1097" w:rsidRPr="00A15C08">
        <w:rPr>
          <w:rFonts w:ascii="Book Antiqua" w:hAnsi="Book Antiqua" w:cs="Times New Roman"/>
          <w:sz w:val="24"/>
          <w:szCs w:val="24"/>
        </w:rPr>
        <w:t xml:space="preserve">tumor </w:t>
      </w:r>
      <w:r w:rsidR="00DD1AC5" w:rsidRPr="00A15C08">
        <w:rPr>
          <w:rFonts w:ascii="Book Antiqua" w:hAnsi="Book Antiqua" w:cs="Times New Roman"/>
          <w:sz w:val="24"/>
          <w:szCs w:val="24"/>
        </w:rPr>
        <w:t>recurrence.</w:t>
      </w:r>
      <w:r w:rsidR="00997B33" w:rsidRPr="00A15C08">
        <w:rPr>
          <w:rFonts w:ascii="Book Antiqua" w:hAnsi="Book Antiqua" w:cs="Times New Roman"/>
          <w:sz w:val="24"/>
          <w:szCs w:val="24"/>
        </w:rPr>
        <w:t xml:space="preserve"> </w:t>
      </w:r>
    </w:p>
    <w:p w14:paraId="0D12A7AF" w14:textId="77777777" w:rsidR="00496F56" w:rsidRPr="00A15C08" w:rsidRDefault="00496F56" w:rsidP="00403256">
      <w:pPr>
        <w:snapToGrid w:val="0"/>
        <w:spacing w:line="360" w:lineRule="auto"/>
        <w:rPr>
          <w:rFonts w:ascii="Book Antiqua" w:hAnsi="Book Antiqua" w:cs="Times New Roman"/>
          <w:sz w:val="24"/>
          <w:szCs w:val="24"/>
        </w:rPr>
      </w:pPr>
    </w:p>
    <w:p w14:paraId="40179CDD" w14:textId="14396FCC" w:rsidR="00997B33" w:rsidRPr="004E637B" w:rsidRDefault="00997B33" w:rsidP="00403256">
      <w:pPr>
        <w:snapToGrid w:val="0"/>
        <w:spacing w:line="360" w:lineRule="auto"/>
        <w:rPr>
          <w:rFonts w:ascii="Book Antiqua" w:eastAsia="DengXian" w:hAnsi="Book Antiqua" w:cs="Times New Roman"/>
          <w:b/>
          <w:i/>
          <w:sz w:val="24"/>
          <w:szCs w:val="24"/>
          <w:lang w:eastAsia="zh-CN"/>
        </w:rPr>
      </w:pPr>
      <w:r w:rsidRPr="00A15C08">
        <w:rPr>
          <w:rFonts w:ascii="Book Antiqua" w:hAnsi="Book Antiqua" w:cs="Times New Roman"/>
          <w:b/>
          <w:i/>
          <w:sz w:val="24"/>
          <w:szCs w:val="24"/>
        </w:rPr>
        <w:t>Piecemeal resection and intervals of recurrence of the colorectal tumors</w:t>
      </w:r>
    </w:p>
    <w:p w14:paraId="4BE0C837" w14:textId="7A82998E" w:rsidR="005265BD" w:rsidRPr="004E637B" w:rsidRDefault="00997B33" w:rsidP="00403256">
      <w:pPr>
        <w:snapToGrid w:val="0"/>
        <w:spacing w:line="360" w:lineRule="auto"/>
        <w:rPr>
          <w:rFonts w:ascii="Book Antiqua" w:eastAsia="DengXian" w:hAnsi="Book Antiqua" w:cs="Times New Roman"/>
          <w:sz w:val="24"/>
          <w:szCs w:val="24"/>
          <w:lang w:eastAsia="zh-CN"/>
        </w:rPr>
      </w:pPr>
      <w:r w:rsidRPr="00A15C08">
        <w:rPr>
          <w:rFonts w:ascii="Book Antiqua" w:hAnsi="Book Antiqua" w:cs="Times New Roman"/>
          <w:sz w:val="24"/>
          <w:szCs w:val="24"/>
        </w:rPr>
        <w:t xml:space="preserve">Having identified piecemeal resection, tumor size </w:t>
      </w:r>
      <w:r w:rsidR="00906579" w:rsidRPr="00A15C08">
        <w:rPr>
          <w:rFonts w:ascii="Book Antiqua" w:hAnsi="Book Antiqua" w:cs="Times New Roman"/>
          <w:sz w:val="24"/>
          <w:szCs w:val="24"/>
        </w:rPr>
        <w:t xml:space="preserve">of </w:t>
      </w:r>
      <w:r w:rsidRPr="00A15C08">
        <w:rPr>
          <w:rFonts w:ascii="Book Antiqua" w:hAnsi="Book Antiqua" w:cs="Times New Roman"/>
          <w:sz w:val="24"/>
          <w:szCs w:val="24"/>
        </w:rPr>
        <w:t xml:space="preserve">more than 2 cm, and the </w:t>
      </w:r>
      <w:r w:rsidR="00D41ECA" w:rsidRPr="00A15C08">
        <w:rPr>
          <w:rFonts w:ascii="Book Antiqua" w:hAnsi="Book Antiqua" w:cs="Times New Roman"/>
          <w:sz w:val="24"/>
          <w:szCs w:val="24"/>
        </w:rPr>
        <w:t>presence of villous</w:t>
      </w:r>
      <w:r w:rsidRPr="00A15C08">
        <w:rPr>
          <w:rFonts w:ascii="Book Antiqua" w:hAnsi="Book Antiqua" w:cs="Times New Roman"/>
          <w:sz w:val="24"/>
          <w:szCs w:val="24"/>
        </w:rPr>
        <w:t xml:space="preserve"> components </w:t>
      </w:r>
      <w:r w:rsidR="00876895" w:rsidRPr="00A15C08">
        <w:rPr>
          <w:rFonts w:ascii="Book Antiqua" w:hAnsi="Book Antiqua" w:cs="Times New Roman"/>
          <w:sz w:val="24"/>
          <w:szCs w:val="24"/>
        </w:rPr>
        <w:t xml:space="preserve">as </w:t>
      </w:r>
      <w:r w:rsidRPr="00A15C08">
        <w:rPr>
          <w:rFonts w:ascii="Book Antiqua" w:hAnsi="Book Antiqua" w:cs="Times New Roman"/>
          <w:sz w:val="24"/>
          <w:szCs w:val="24"/>
        </w:rPr>
        <w:t>possible risk factors for the recurrence of endoscopically-treated colorectal tumors, we performed m</w:t>
      </w:r>
      <w:r w:rsidR="005F4C69" w:rsidRPr="00A15C08">
        <w:rPr>
          <w:rFonts w:ascii="Book Antiqua" w:hAnsi="Book Antiqua" w:cs="Times New Roman"/>
          <w:sz w:val="24"/>
          <w:szCs w:val="24"/>
        </w:rPr>
        <w:t>ultivariate analysis</w:t>
      </w:r>
      <w:r w:rsidRPr="00A15C08">
        <w:rPr>
          <w:rFonts w:ascii="Book Antiqua" w:hAnsi="Book Antiqua" w:cs="Times New Roman"/>
          <w:sz w:val="24"/>
          <w:szCs w:val="24"/>
        </w:rPr>
        <w:t xml:space="preserve">. As shown in Table </w:t>
      </w:r>
      <w:r w:rsidR="005C3E95" w:rsidRPr="00A15C08">
        <w:rPr>
          <w:rFonts w:ascii="Book Antiqua" w:hAnsi="Book Antiqua" w:cs="Times New Roman"/>
          <w:sz w:val="24"/>
          <w:szCs w:val="24"/>
        </w:rPr>
        <w:t>2</w:t>
      </w:r>
      <w:r w:rsidR="00205AB0" w:rsidRPr="00A15C08">
        <w:rPr>
          <w:rFonts w:ascii="Book Antiqua" w:hAnsi="Book Antiqua" w:cs="Times New Roman"/>
          <w:sz w:val="24"/>
          <w:szCs w:val="24"/>
        </w:rPr>
        <w:t>,</w:t>
      </w:r>
      <w:r w:rsidRPr="00A15C08">
        <w:rPr>
          <w:rFonts w:ascii="Book Antiqua" w:hAnsi="Book Antiqua" w:cs="Times New Roman"/>
          <w:sz w:val="24"/>
          <w:szCs w:val="24"/>
        </w:rPr>
        <w:t xml:space="preserve"> the </w:t>
      </w:r>
      <w:r w:rsidR="005F4C69" w:rsidRPr="00A15C08">
        <w:rPr>
          <w:rFonts w:ascii="Book Antiqua" w:hAnsi="Book Antiqua" w:cs="Times New Roman"/>
          <w:sz w:val="24"/>
          <w:szCs w:val="24"/>
        </w:rPr>
        <w:t>piecemeal resection technique was the only independent risk factor</w:t>
      </w:r>
      <w:r w:rsidRPr="00A15C08">
        <w:rPr>
          <w:rFonts w:ascii="Book Antiqua" w:hAnsi="Book Antiqua" w:cs="Times New Roman"/>
          <w:sz w:val="24"/>
          <w:szCs w:val="24"/>
        </w:rPr>
        <w:t xml:space="preserve"> for colorectal tumor</w:t>
      </w:r>
      <w:r w:rsidR="00891CBE" w:rsidRPr="00A15C08">
        <w:rPr>
          <w:rFonts w:ascii="Book Antiqua" w:hAnsi="Book Antiqua" w:cs="Times New Roman"/>
          <w:sz w:val="24"/>
          <w:szCs w:val="24"/>
        </w:rPr>
        <w:t xml:space="preserve"> recurrence</w:t>
      </w:r>
      <w:r w:rsidR="005F4C69" w:rsidRPr="00A15C08">
        <w:rPr>
          <w:rFonts w:ascii="Book Antiqua" w:hAnsi="Book Antiqua" w:cs="Times New Roman"/>
          <w:sz w:val="24"/>
          <w:szCs w:val="24"/>
        </w:rPr>
        <w:t xml:space="preserve">. </w:t>
      </w:r>
    </w:p>
    <w:p w14:paraId="55944A43" w14:textId="3874591D" w:rsidR="00997B33" w:rsidRPr="004E637B" w:rsidRDefault="005265BD" w:rsidP="00403256">
      <w:pPr>
        <w:snapToGrid w:val="0"/>
        <w:spacing w:line="360" w:lineRule="auto"/>
        <w:ind w:firstLineChars="100" w:firstLine="240"/>
        <w:rPr>
          <w:rFonts w:ascii="Book Antiqua" w:eastAsia="DengXian" w:hAnsi="Book Antiqua"/>
          <w:sz w:val="24"/>
          <w:szCs w:val="24"/>
          <w:lang w:eastAsia="zh-CN"/>
        </w:rPr>
      </w:pPr>
      <w:r w:rsidRPr="00A15C08">
        <w:rPr>
          <w:rFonts w:ascii="Book Antiqua" w:hAnsi="Book Antiqua"/>
          <w:sz w:val="24"/>
          <w:szCs w:val="24"/>
        </w:rPr>
        <w:t xml:space="preserve">Table 3 </w:t>
      </w:r>
      <w:r w:rsidR="00815399" w:rsidRPr="00A15C08">
        <w:rPr>
          <w:rFonts w:ascii="Book Antiqua" w:hAnsi="Book Antiqua"/>
          <w:sz w:val="24"/>
          <w:szCs w:val="24"/>
        </w:rPr>
        <w:t xml:space="preserve">shows </w:t>
      </w:r>
      <w:r w:rsidRPr="00A15C08">
        <w:rPr>
          <w:rFonts w:ascii="Book Antiqua" w:hAnsi="Book Antiqua"/>
          <w:bCs/>
          <w:sz w:val="24"/>
          <w:szCs w:val="24"/>
        </w:rPr>
        <w:t>the different types of techniques (</w:t>
      </w:r>
      <w:r w:rsidR="00815399" w:rsidRPr="00A15C08">
        <w:rPr>
          <w:rFonts w:ascii="Book Antiqua" w:hAnsi="Book Antiqua"/>
          <w:bCs/>
          <w:sz w:val="24"/>
          <w:szCs w:val="24"/>
        </w:rPr>
        <w:t>p</w:t>
      </w:r>
      <w:r w:rsidRPr="00A15C08">
        <w:rPr>
          <w:rFonts w:ascii="Book Antiqua" w:hAnsi="Book Antiqua"/>
          <w:bCs/>
          <w:sz w:val="24"/>
          <w:szCs w:val="24"/>
        </w:rPr>
        <w:t xml:space="preserve">olypectomy, </w:t>
      </w:r>
      <w:proofErr w:type="spellStart"/>
      <w:r w:rsidR="00815399" w:rsidRPr="0016765C">
        <w:rPr>
          <w:rFonts w:ascii="Book Antiqua" w:hAnsi="Book Antiqua"/>
          <w:bCs/>
          <w:i/>
          <w:sz w:val="24"/>
          <w:szCs w:val="24"/>
        </w:rPr>
        <w:t>e</w:t>
      </w:r>
      <w:r w:rsidR="0016765C" w:rsidRPr="0016765C">
        <w:rPr>
          <w:rFonts w:ascii="Book Antiqua" w:hAnsi="Book Antiqua"/>
          <w:bCs/>
          <w:i/>
          <w:sz w:val="24"/>
          <w:szCs w:val="24"/>
        </w:rPr>
        <w:t>n</w:t>
      </w:r>
      <w:proofErr w:type="spellEnd"/>
      <w:r w:rsidR="0016765C" w:rsidRPr="0016765C">
        <w:rPr>
          <w:rFonts w:ascii="Book Antiqua" w:hAnsi="Book Antiqua" w:hint="eastAsia"/>
          <w:bCs/>
          <w:i/>
          <w:sz w:val="24"/>
          <w:szCs w:val="24"/>
          <w:lang w:eastAsia="zh-CN"/>
        </w:rPr>
        <w:t xml:space="preserve"> </w:t>
      </w:r>
      <w:r w:rsidRPr="0016765C">
        <w:rPr>
          <w:rFonts w:ascii="Book Antiqua" w:hAnsi="Book Antiqua"/>
          <w:bCs/>
          <w:i/>
          <w:sz w:val="24"/>
          <w:szCs w:val="24"/>
        </w:rPr>
        <w:t>bloc</w:t>
      </w:r>
      <w:r w:rsidRPr="00A15C08">
        <w:rPr>
          <w:rFonts w:ascii="Book Antiqua" w:hAnsi="Book Antiqua"/>
          <w:bCs/>
          <w:sz w:val="24"/>
          <w:szCs w:val="24"/>
        </w:rPr>
        <w:t xml:space="preserve"> EMR, </w:t>
      </w:r>
      <w:r w:rsidR="00815399" w:rsidRPr="00A15C08">
        <w:rPr>
          <w:rFonts w:ascii="Book Antiqua" w:hAnsi="Book Antiqua"/>
          <w:bCs/>
          <w:sz w:val="24"/>
          <w:szCs w:val="24"/>
        </w:rPr>
        <w:t>p</w:t>
      </w:r>
      <w:r w:rsidRPr="00A15C08">
        <w:rPr>
          <w:rFonts w:ascii="Book Antiqua" w:hAnsi="Book Antiqua"/>
          <w:bCs/>
          <w:sz w:val="24"/>
          <w:szCs w:val="24"/>
        </w:rPr>
        <w:t xml:space="preserve">iecemeal EMR, </w:t>
      </w:r>
      <w:proofErr w:type="spellStart"/>
      <w:r w:rsidR="0016765C" w:rsidRPr="0016765C">
        <w:rPr>
          <w:rFonts w:ascii="Book Antiqua" w:hAnsi="Book Antiqua"/>
          <w:bCs/>
          <w:i/>
          <w:sz w:val="24"/>
          <w:szCs w:val="24"/>
        </w:rPr>
        <w:t>en</w:t>
      </w:r>
      <w:proofErr w:type="spellEnd"/>
      <w:r w:rsidR="0016765C" w:rsidRPr="0016765C">
        <w:rPr>
          <w:rFonts w:ascii="Book Antiqua" w:hAnsi="Book Antiqua"/>
          <w:bCs/>
          <w:i/>
          <w:sz w:val="24"/>
          <w:szCs w:val="24"/>
        </w:rPr>
        <w:t xml:space="preserve"> bloc</w:t>
      </w:r>
      <w:r w:rsidRPr="00A15C08">
        <w:rPr>
          <w:rFonts w:ascii="Book Antiqua" w:hAnsi="Book Antiqua"/>
          <w:bCs/>
          <w:sz w:val="24"/>
          <w:szCs w:val="24"/>
        </w:rPr>
        <w:t xml:space="preserve"> ESD</w:t>
      </w:r>
      <w:r w:rsidR="00815399" w:rsidRPr="00A15C08">
        <w:rPr>
          <w:rFonts w:ascii="Book Antiqua" w:hAnsi="Book Antiqua"/>
          <w:bCs/>
          <w:sz w:val="24"/>
          <w:szCs w:val="24"/>
        </w:rPr>
        <w:t>,</w:t>
      </w:r>
      <w:r w:rsidRPr="00A15C08">
        <w:rPr>
          <w:rFonts w:ascii="Book Antiqua" w:hAnsi="Book Antiqua"/>
          <w:bCs/>
          <w:sz w:val="24"/>
          <w:szCs w:val="24"/>
        </w:rPr>
        <w:t xml:space="preserve"> and </w:t>
      </w:r>
      <w:r w:rsidR="00815399" w:rsidRPr="00A15C08">
        <w:rPr>
          <w:rFonts w:ascii="Book Antiqua" w:hAnsi="Book Antiqua"/>
          <w:bCs/>
          <w:sz w:val="24"/>
          <w:szCs w:val="24"/>
        </w:rPr>
        <w:t>p</w:t>
      </w:r>
      <w:r w:rsidRPr="00A15C08">
        <w:rPr>
          <w:rFonts w:ascii="Book Antiqua" w:hAnsi="Book Antiqua"/>
          <w:bCs/>
          <w:sz w:val="24"/>
          <w:szCs w:val="24"/>
        </w:rPr>
        <w:t>iecemeal ESD)</w:t>
      </w:r>
      <w:r w:rsidRPr="00A15C08">
        <w:rPr>
          <w:rFonts w:ascii="Book Antiqua" w:hAnsi="Book Antiqua"/>
          <w:sz w:val="24"/>
          <w:szCs w:val="24"/>
        </w:rPr>
        <w:t xml:space="preserve">, </w:t>
      </w:r>
      <w:r w:rsidR="00815399" w:rsidRPr="00A15C08">
        <w:rPr>
          <w:rFonts w:ascii="Book Antiqua" w:hAnsi="Book Antiqua"/>
          <w:sz w:val="24"/>
          <w:szCs w:val="24"/>
        </w:rPr>
        <w:t xml:space="preserve">and </w:t>
      </w:r>
      <w:r w:rsidRPr="00A15C08">
        <w:rPr>
          <w:rFonts w:ascii="Book Antiqua" w:hAnsi="Book Antiqua"/>
          <w:sz w:val="24"/>
          <w:szCs w:val="24"/>
        </w:rPr>
        <w:t>provide</w:t>
      </w:r>
      <w:r w:rsidR="00815399" w:rsidRPr="00A15C08">
        <w:rPr>
          <w:rFonts w:ascii="Book Antiqua" w:hAnsi="Book Antiqua"/>
          <w:sz w:val="24"/>
          <w:szCs w:val="24"/>
        </w:rPr>
        <w:t>s</w:t>
      </w:r>
      <w:r w:rsidRPr="00A15C08">
        <w:rPr>
          <w:rFonts w:ascii="Book Antiqua" w:hAnsi="Book Antiqua"/>
          <w:sz w:val="24"/>
          <w:szCs w:val="24"/>
        </w:rPr>
        <w:t xml:space="preserve"> evidence that endoscopic procedures are associated with local recurrence. </w:t>
      </w:r>
      <w:r w:rsidR="00BD1F01" w:rsidRPr="00A15C08">
        <w:rPr>
          <w:rFonts w:ascii="Book Antiqua" w:hAnsi="Book Antiqua"/>
          <w:sz w:val="24"/>
          <w:szCs w:val="24"/>
        </w:rPr>
        <w:t>P</w:t>
      </w:r>
      <w:r w:rsidRPr="00A15C08">
        <w:rPr>
          <w:rFonts w:ascii="Book Antiqua" w:hAnsi="Book Antiqua"/>
          <w:sz w:val="24"/>
          <w:szCs w:val="24"/>
        </w:rPr>
        <w:t>iecemeal resection (</w:t>
      </w:r>
      <w:r w:rsidR="00D109E7" w:rsidRPr="00A15C08">
        <w:rPr>
          <w:rFonts w:ascii="Book Antiqua" w:hAnsi="Book Antiqua"/>
          <w:bCs/>
          <w:sz w:val="24"/>
          <w:szCs w:val="24"/>
        </w:rPr>
        <w:t>p</w:t>
      </w:r>
      <w:r w:rsidRPr="00A15C08">
        <w:rPr>
          <w:rFonts w:ascii="Book Antiqua" w:hAnsi="Book Antiqua"/>
          <w:bCs/>
          <w:sz w:val="24"/>
          <w:szCs w:val="24"/>
        </w:rPr>
        <w:t xml:space="preserve">iecemeal EMR, </w:t>
      </w:r>
      <w:r w:rsidR="00D109E7" w:rsidRPr="00A15C08">
        <w:rPr>
          <w:rFonts w:ascii="Book Antiqua" w:hAnsi="Book Antiqua"/>
          <w:bCs/>
          <w:sz w:val="24"/>
          <w:szCs w:val="24"/>
        </w:rPr>
        <w:t>p</w:t>
      </w:r>
      <w:r w:rsidRPr="00A15C08">
        <w:rPr>
          <w:rFonts w:ascii="Book Antiqua" w:hAnsi="Book Antiqua"/>
          <w:bCs/>
          <w:sz w:val="24"/>
          <w:szCs w:val="24"/>
        </w:rPr>
        <w:t xml:space="preserve">iecemeal ESD) </w:t>
      </w:r>
      <w:r w:rsidR="00BD1F01" w:rsidRPr="00A15C08">
        <w:rPr>
          <w:rFonts w:ascii="Book Antiqua" w:hAnsi="Book Antiqua"/>
          <w:bCs/>
          <w:sz w:val="24"/>
          <w:szCs w:val="24"/>
        </w:rPr>
        <w:t>had a clear and significant relationship with</w:t>
      </w:r>
      <w:r w:rsidRPr="00A15C08">
        <w:rPr>
          <w:rFonts w:ascii="Book Antiqua" w:hAnsi="Book Antiqua"/>
          <w:bCs/>
          <w:sz w:val="24"/>
          <w:szCs w:val="24"/>
        </w:rPr>
        <w:t xml:space="preserve"> local recurrence compared </w:t>
      </w:r>
      <w:r w:rsidR="00BD1F01" w:rsidRPr="00A15C08">
        <w:rPr>
          <w:rFonts w:ascii="Book Antiqua" w:hAnsi="Book Antiqua"/>
          <w:bCs/>
          <w:sz w:val="24"/>
          <w:szCs w:val="24"/>
        </w:rPr>
        <w:t>t</w:t>
      </w:r>
      <w:r w:rsidR="00BD1F01" w:rsidRPr="00D227C2">
        <w:rPr>
          <w:rFonts w:ascii="Book Antiqua" w:hAnsi="Book Antiqua"/>
          <w:bCs/>
          <w:sz w:val="24"/>
          <w:szCs w:val="24"/>
        </w:rPr>
        <w:t xml:space="preserve">o </w:t>
      </w:r>
      <w:proofErr w:type="spellStart"/>
      <w:r w:rsidRPr="004E637B">
        <w:rPr>
          <w:rFonts w:ascii="Book Antiqua" w:hAnsi="Book Antiqua"/>
          <w:bCs/>
          <w:i/>
          <w:sz w:val="24"/>
          <w:szCs w:val="24"/>
        </w:rPr>
        <w:t>en</w:t>
      </w:r>
      <w:proofErr w:type="spellEnd"/>
      <w:r w:rsidR="004E637B">
        <w:rPr>
          <w:rFonts w:ascii="Book Antiqua" w:hAnsi="Book Antiqua" w:hint="eastAsia"/>
          <w:bCs/>
          <w:i/>
          <w:sz w:val="24"/>
          <w:szCs w:val="24"/>
          <w:lang w:eastAsia="zh-CN"/>
        </w:rPr>
        <w:t xml:space="preserve"> </w:t>
      </w:r>
      <w:r w:rsidRPr="004E637B">
        <w:rPr>
          <w:rFonts w:ascii="Book Antiqua" w:hAnsi="Book Antiqua"/>
          <w:bCs/>
          <w:i/>
          <w:sz w:val="24"/>
          <w:szCs w:val="24"/>
        </w:rPr>
        <w:t>block</w:t>
      </w:r>
      <w:r w:rsidRPr="00D227C2">
        <w:rPr>
          <w:rFonts w:ascii="Book Antiqua" w:hAnsi="Book Antiqua"/>
          <w:bCs/>
          <w:sz w:val="24"/>
          <w:szCs w:val="24"/>
        </w:rPr>
        <w:t xml:space="preserve"> resection</w:t>
      </w:r>
      <w:r w:rsidRPr="00D227C2">
        <w:rPr>
          <w:rFonts w:ascii="Book Antiqua" w:hAnsi="Book Antiqua"/>
          <w:sz w:val="24"/>
          <w:szCs w:val="24"/>
        </w:rPr>
        <w:t xml:space="preserve">. </w:t>
      </w:r>
      <w:r w:rsidR="005C38EF" w:rsidRPr="00D227C2">
        <w:rPr>
          <w:rFonts w:ascii="Book Antiqua" w:hAnsi="Book Antiqua"/>
          <w:sz w:val="24"/>
          <w:szCs w:val="24"/>
        </w:rPr>
        <w:t>We also</w:t>
      </w:r>
      <w:r w:rsidRPr="00D227C2">
        <w:rPr>
          <w:rFonts w:ascii="Book Antiqua" w:hAnsi="Book Antiqua"/>
          <w:sz w:val="24"/>
          <w:szCs w:val="24"/>
        </w:rPr>
        <w:t xml:space="preserve"> tried to confirm these results </w:t>
      </w:r>
      <w:r w:rsidR="005C38EF" w:rsidRPr="00D227C2">
        <w:rPr>
          <w:rFonts w:ascii="Book Antiqua" w:hAnsi="Book Antiqua"/>
          <w:sz w:val="24"/>
          <w:szCs w:val="24"/>
        </w:rPr>
        <w:t xml:space="preserve">with </w:t>
      </w:r>
      <w:r w:rsidRPr="00D227C2">
        <w:rPr>
          <w:rFonts w:ascii="Book Antiqua" w:hAnsi="Book Antiqua"/>
          <w:sz w:val="24"/>
          <w:szCs w:val="24"/>
        </w:rPr>
        <w:t xml:space="preserve">another approach. As </w:t>
      </w:r>
      <w:r w:rsidR="005C38EF" w:rsidRPr="00D227C2">
        <w:rPr>
          <w:rFonts w:ascii="Book Antiqua" w:hAnsi="Book Antiqua"/>
          <w:sz w:val="24"/>
          <w:szCs w:val="24"/>
        </w:rPr>
        <w:t xml:space="preserve">shown in </w:t>
      </w:r>
      <w:r w:rsidRPr="00D227C2">
        <w:rPr>
          <w:rFonts w:ascii="Book Antiqua" w:hAnsi="Book Antiqua"/>
          <w:sz w:val="24"/>
          <w:szCs w:val="24"/>
        </w:rPr>
        <w:t xml:space="preserve">Figure </w:t>
      </w:r>
      <w:r w:rsidR="00DF3D1D" w:rsidRPr="00D227C2">
        <w:rPr>
          <w:rFonts w:ascii="Book Antiqua" w:hAnsi="Book Antiqua"/>
          <w:sz w:val="24"/>
          <w:szCs w:val="24"/>
        </w:rPr>
        <w:t>4</w:t>
      </w:r>
      <w:r w:rsidRPr="00D227C2">
        <w:rPr>
          <w:rFonts w:ascii="Book Antiqua" w:hAnsi="Book Antiqua"/>
          <w:sz w:val="24"/>
          <w:szCs w:val="24"/>
        </w:rPr>
        <w:t>, we performed</w:t>
      </w:r>
      <w:r w:rsidR="005C38EF" w:rsidRPr="00D227C2">
        <w:rPr>
          <w:rFonts w:ascii="Book Antiqua" w:hAnsi="Book Antiqua"/>
          <w:sz w:val="24"/>
          <w:szCs w:val="24"/>
        </w:rPr>
        <w:t xml:space="preserve"> a</w:t>
      </w:r>
      <w:r w:rsidRPr="00D227C2">
        <w:rPr>
          <w:rFonts w:ascii="Book Antiqua" w:hAnsi="Book Antiqua"/>
          <w:sz w:val="24"/>
          <w:szCs w:val="24"/>
        </w:rPr>
        <w:t xml:space="preserve"> sub-analysis to identify </w:t>
      </w:r>
      <w:r w:rsidRPr="00D227C2">
        <w:rPr>
          <w:rFonts w:ascii="Book Antiqua" w:hAnsi="Book Antiqua"/>
          <w:bCs/>
          <w:sz w:val="24"/>
          <w:szCs w:val="24"/>
        </w:rPr>
        <w:t>the types of techniques (</w:t>
      </w:r>
      <w:r w:rsidR="005C38EF" w:rsidRPr="00D227C2">
        <w:rPr>
          <w:rFonts w:ascii="Book Antiqua" w:hAnsi="Book Antiqua"/>
          <w:bCs/>
          <w:sz w:val="24"/>
          <w:szCs w:val="24"/>
        </w:rPr>
        <w:t>p</w:t>
      </w:r>
      <w:r w:rsidRPr="00D227C2">
        <w:rPr>
          <w:rFonts w:ascii="Book Antiqua" w:hAnsi="Book Antiqua"/>
          <w:bCs/>
          <w:sz w:val="24"/>
          <w:szCs w:val="24"/>
        </w:rPr>
        <w:t xml:space="preserve">olypectomy, </w:t>
      </w:r>
      <w:proofErr w:type="spellStart"/>
      <w:r w:rsidR="0016765C" w:rsidRPr="00D227C2">
        <w:rPr>
          <w:rFonts w:ascii="Book Antiqua" w:hAnsi="Book Antiqua"/>
          <w:bCs/>
          <w:i/>
          <w:sz w:val="24"/>
          <w:szCs w:val="24"/>
        </w:rPr>
        <w:t>en</w:t>
      </w:r>
      <w:proofErr w:type="spellEnd"/>
      <w:r w:rsidR="0016765C" w:rsidRPr="00D227C2">
        <w:rPr>
          <w:rFonts w:ascii="Book Antiqua" w:hAnsi="Book Antiqua"/>
          <w:bCs/>
          <w:i/>
          <w:sz w:val="24"/>
          <w:szCs w:val="24"/>
        </w:rPr>
        <w:t xml:space="preserve"> bloc</w:t>
      </w:r>
      <w:r w:rsidRPr="00D227C2">
        <w:rPr>
          <w:rFonts w:ascii="Book Antiqua" w:hAnsi="Book Antiqua"/>
          <w:bCs/>
          <w:sz w:val="24"/>
          <w:szCs w:val="24"/>
        </w:rPr>
        <w:t xml:space="preserve"> EMR, </w:t>
      </w:r>
      <w:r w:rsidR="005C38EF" w:rsidRPr="00D227C2">
        <w:rPr>
          <w:rFonts w:ascii="Book Antiqua" w:hAnsi="Book Antiqua"/>
          <w:bCs/>
          <w:sz w:val="24"/>
          <w:szCs w:val="24"/>
        </w:rPr>
        <w:t>p</w:t>
      </w:r>
      <w:r w:rsidRPr="00D227C2">
        <w:rPr>
          <w:rFonts w:ascii="Book Antiqua" w:hAnsi="Book Antiqua"/>
          <w:bCs/>
          <w:sz w:val="24"/>
          <w:szCs w:val="24"/>
        </w:rPr>
        <w:t xml:space="preserve">iecemeal EMR, </w:t>
      </w:r>
      <w:proofErr w:type="spellStart"/>
      <w:r w:rsidR="0016765C" w:rsidRPr="00D227C2">
        <w:rPr>
          <w:rFonts w:ascii="Book Antiqua" w:hAnsi="Book Antiqua"/>
          <w:bCs/>
          <w:i/>
          <w:sz w:val="24"/>
          <w:szCs w:val="24"/>
        </w:rPr>
        <w:t>en</w:t>
      </w:r>
      <w:proofErr w:type="spellEnd"/>
      <w:r w:rsidR="0016765C" w:rsidRPr="00D227C2">
        <w:rPr>
          <w:rFonts w:ascii="Book Antiqua" w:hAnsi="Book Antiqua"/>
          <w:bCs/>
          <w:i/>
          <w:sz w:val="24"/>
          <w:szCs w:val="24"/>
        </w:rPr>
        <w:t xml:space="preserve"> bloc</w:t>
      </w:r>
      <w:r w:rsidRPr="00D227C2">
        <w:rPr>
          <w:rFonts w:ascii="Book Antiqua" w:hAnsi="Book Antiqua"/>
          <w:bCs/>
          <w:sz w:val="24"/>
          <w:szCs w:val="24"/>
        </w:rPr>
        <w:t xml:space="preserve"> ESD</w:t>
      </w:r>
      <w:r w:rsidR="005C38EF" w:rsidRPr="00D227C2">
        <w:rPr>
          <w:rFonts w:ascii="Book Antiqua" w:hAnsi="Book Antiqua"/>
          <w:bCs/>
          <w:sz w:val="24"/>
          <w:szCs w:val="24"/>
        </w:rPr>
        <w:t>,</w:t>
      </w:r>
      <w:r w:rsidRPr="00D227C2">
        <w:rPr>
          <w:rFonts w:ascii="Book Antiqua" w:hAnsi="Book Antiqua"/>
          <w:bCs/>
          <w:sz w:val="24"/>
          <w:szCs w:val="24"/>
        </w:rPr>
        <w:t xml:space="preserve"> and </w:t>
      </w:r>
      <w:r w:rsidR="005C38EF" w:rsidRPr="00D227C2">
        <w:rPr>
          <w:rFonts w:ascii="Book Antiqua" w:hAnsi="Book Antiqua"/>
          <w:bCs/>
          <w:sz w:val="24"/>
          <w:szCs w:val="24"/>
        </w:rPr>
        <w:t>p</w:t>
      </w:r>
      <w:r w:rsidRPr="00D227C2">
        <w:rPr>
          <w:rFonts w:ascii="Book Antiqua" w:hAnsi="Book Antiqua"/>
          <w:bCs/>
          <w:sz w:val="24"/>
          <w:szCs w:val="24"/>
        </w:rPr>
        <w:t xml:space="preserve">iecemeal ESD) associated with local recurrence. This </w:t>
      </w:r>
      <w:r w:rsidR="005E04B9" w:rsidRPr="00D227C2">
        <w:rPr>
          <w:rFonts w:ascii="Book Antiqua" w:hAnsi="Book Antiqua"/>
          <w:bCs/>
          <w:sz w:val="24"/>
          <w:szCs w:val="24"/>
        </w:rPr>
        <w:t xml:space="preserve">analysis also </w:t>
      </w:r>
      <w:r w:rsidRPr="00D227C2">
        <w:rPr>
          <w:rFonts w:ascii="Book Antiqua" w:hAnsi="Book Antiqua"/>
          <w:bCs/>
          <w:sz w:val="24"/>
          <w:szCs w:val="24"/>
        </w:rPr>
        <w:t xml:space="preserve">showed </w:t>
      </w:r>
      <w:r w:rsidR="005E04B9" w:rsidRPr="00D227C2">
        <w:rPr>
          <w:rFonts w:ascii="Book Antiqua" w:hAnsi="Book Antiqua"/>
          <w:bCs/>
          <w:sz w:val="24"/>
          <w:szCs w:val="24"/>
        </w:rPr>
        <w:t xml:space="preserve">clearly </w:t>
      </w:r>
      <w:r w:rsidRPr="00D227C2">
        <w:rPr>
          <w:rFonts w:ascii="Book Antiqua" w:hAnsi="Book Antiqua"/>
          <w:bCs/>
          <w:sz w:val="24"/>
          <w:szCs w:val="24"/>
        </w:rPr>
        <w:t xml:space="preserve">that </w:t>
      </w:r>
      <w:r w:rsidRPr="00D227C2">
        <w:rPr>
          <w:rFonts w:ascii="Book Antiqua" w:hAnsi="Book Antiqua"/>
          <w:sz w:val="24"/>
          <w:szCs w:val="24"/>
        </w:rPr>
        <w:t>piecemeal resection (</w:t>
      </w:r>
      <w:r w:rsidR="005E04B9" w:rsidRPr="00D227C2">
        <w:rPr>
          <w:rFonts w:ascii="Book Antiqua" w:hAnsi="Book Antiqua"/>
          <w:bCs/>
          <w:sz w:val="24"/>
          <w:szCs w:val="24"/>
        </w:rPr>
        <w:t>p</w:t>
      </w:r>
      <w:r w:rsidRPr="00D227C2">
        <w:rPr>
          <w:rFonts w:ascii="Book Antiqua" w:hAnsi="Book Antiqua"/>
          <w:bCs/>
          <w:sz w:val="24"/>
          <w:szCs w:val="24"/>
        </w:rPr>
        <w:t xml:space="preserve">iecemeal EMR, </w:t>
      </w:r>
      <w:r w:rsidR="005E04B9" w:rsidRPr="00D227C2">
        <w:rPr>
          <w:rFonts w:ascii="Book Antiqua" w:hAnsi="Book Antiqua"/>
          <w:bCs/>
          <w:sz w:val="24"/>
          <w:szCs w:val="24"/>
        </w:rPr>
        <w:t>p</w:t>
      </w:r>
      <w:r w:rsidRPr="00D227C2">
        <w:rPr>
          <w:rFonts w:ascii="Book Antiqua" w:hAnsi="Book Antiqua"/>
          <w:bCs/>
          <w:sz w:val="24"/>
          <w:szCs w:val="24"/>
        </w:rPr>
        <w:t xml:space="preserve">iecemeal ESD) </w:t>
      </w:r>
      <w:r w:rsidR="005E04B9" w:rsidRPr="00D227C2">
        <w:rPr>
          <w:rFonts w:ascii="Book Antiqua" w:hAnsi="Book Antiqua"/>
          <w:bCs/>
          <w:sz w:val="24"/>
          <w:szCs w:val="24"/>
        </w:rPr>
        <w:t xml:space="preserve">was </w:t>
      </w:r>
      <w:r w:rsidRPr="00D227C2">
        <w:rPr>
          <w:rFonts w:ascii="Book Antiqua" w:hAnsi="Book Antiqua"/>
          <w:bCs/>
          <w:sz w:val="24"/>
          <w:szCs w:val="24"/>
        </w:rPr>
        <w:t xml:space="preserve">highly related to local recurrence </w:t>
      </w:r>
      <w:r w:rsidRPr="00D227C2">
        <w:rPr>
          <w:rFonts w:ascii="Book Antiqua" w:hAnsi="Book Antiqua"/>
          <w:bCs/>
          <w:sz w:val="24"/>
          <w:szCs w:val="24"/>
        </w:rPr>
        <w:lastRenderedPageBreak/>
        <w:t xml:space="preserve">compared </w:t>
      </w:r>
      <w:r w:rsidR="005E04B9" w:rsidRPr="00D227C2">
        <w:rPr>
          <w:rFonts w:ascii="Book Antiqua" w:hAnsi="Book Antiqua"/>
          <w:bCs/>
          <w:sz w:val="24"/>
          <w:szCs w:val="24"/>
        </w:rPr>
        <w:t xml:space="preserve">to </w:t>
      </w:r>
      <w:proofErr w:type="spellStart"/>
      <w:r w:rsidR="0016765C" w:rsidRPr="004E637B">
        <w:rPr>
          <w:rFonts w:ascii="Book Antiqua" w:hAnsi="Book Antiqua"/>
          <w:bCs/>
          <w:i/>
          <w:sz w:val="24"/>
          <w:szCs w:val="24"/>
        </w:rPr>
        <w:t>en</w:t>
      </w:r>
      <w:proofErr w:type="spellEnd"/>
      <w:r w:rsidR="0016765C" w:rsidRPr="004E637B">
        <w:rPr>
          <w:rFonts w:ascii="Book Antiqua" w:hAnsi="Book Antiqua"/>
          <w:bCs/>
          <w:i/>
          <w:sz w:val="24"/>
          <w:szCs w:val="24"/>
        </w:rPr>
        <w:t xml:space="preserve"> bloc</w:t>
      </w:r>
      <w:r w:rsidRPr="004E637B">
        <w:rPr>
          <w:rFonts w:ascii="Book Antiqua" w:hAnsi="Book Antiqua"/>
          <w:bCs/>
          <w:i/>
          <w:sz w:val="24"/>
          <w:szCs w:val="24"/>
        </w:rPr>
        <w:t>k</w:t>
      </w:r>
      <w:r w:rsidRPr="00D227C2">
        <w:rPr>
          <w:rFonts w:ascii="Book Antiqua" w:hAnsi="Book Antiqua"/>
          <w:bCs/>
          <w:sz w:val="24"/>
          <w:szCs w:val="24"/>
        </w:rPr>
        <w:t xml:space="preserve"> resection.</w:t>
      </w:r>
      <w:r w:rsidRPr="00A15C08">
        <w:rPr>
          <w:rFonts w:ascii="Book Antiqua" w:hAnsi="Book Antiqua"/>
          <w:bCs/>
          <w:sz w:val="24"/>
          <w:szCs w:val="24"/>
        </w:rPr>
        <w:t xml:space="preserve"> </w:t>
      </w:r>
    </w:p>
    <w:p w14:paraId="0B814527" w14:textId="6D792C39" w:rsidR="005F4C69" w:rsidRPr="00A15C08" w:rsidRDefault="00891CBE" w:rsidP="00403256">
      <w:pPr>
        <w:snapToGrid w:val="0"/>
        <w:spacing w:line="360" w:lineRule="auto"/>
        <w:ind w:firstLineChars="100" w:firstLine="240"/>
        <w:rPr>
          <w:rFonts w:ascii="Book Antiqua" w:eastAsia="MS Mincho" w:hAnsi="Book Antiqua" w:cs="Times New Roman"/>
          <w:sz w:val="24"/>
          <w:szCs w:val="24"/>
        </w:rPr>
      </w:pPr>
      <w:r w:rsidRPr="00A15C08">
        <w:rPr>
          <w:rFonts w:ascii="Book Antiqua" w:hAnsi="Book Antiqua" w:cs="Times New Roman"/>
          <w:sz w:val="24"/>
          <w:szCs w:val="24"/>
        </w:rPr>
        <w:t>F</w:t>
      </w:r>
      <w:r w:rsidR="00997B33" w:rsidRPr="00A15C08">
        <w:rPr>
          <w:rFonts w:ascii="Book Antiqua" w:hAnsi="Book Antiqua" w:cs="Times New Roman"/>
          <w:sz w:val="24"/>
          <w:szCs w:val="24"/>
        </w:rPr>
        <w:t xml:space="preserve">inding that piecemeal resection </w:t>
      </w:r>
      <w:r w:rsidR="00906579" w:rsidRPr="00A15C08">
        <w:rPr>
          <w:rFonts w:ascii="Book Antiqua" w:hAnsi="Book Antiqua" w:cs="Times New Roman"/>
          <w:sz w:val="24"/>
          <w:szCs w:val="24"/>
        </w:rPr>
        <w:t xml:space="preserve">was </w:t>
      </w:r>
      <w:r w:rsidR="00997B33" w:rsidRPr="00A15C08">
        <w:rPr>
          <w:rFonts w:ascii="Book Antiqua" w:hAnsi="Book Antiqua" w:cs="Times New Roman"/>
          <w:sz w:val="24"/>
          <w:szCs w:val="24"/>
        </w:rPr>
        <w:t>the strongest risk factor for colorectal tumor</w:t>
      </w:r>
      <w:r w:rsidRPr="00A15C08">
        <w:rPr>
          <w:rFonts w:ascii="Book Antiqua" w:hAnsi="Book Antiqua" w:cs="Times New Roman"/>
          <w:sz w:val="24"/>
          <w:szCs w:val="24"/>
        </w:rPr>
        <w:t xml:space="preserve"> recurrence</w:t>
      </w:r>
      <w:r w:rsidR="00997B33" w:rsidRPr="00A15C08">
        <w:rPr>
          <w:rFonts w:ascii="Book Antiqua" w:hAnsi="Book Antiqua" w:cs="Times New Roman"/>
          <w:sz w:val="24"/>
          <w:szCs w:val="24"/>
        </w:rPr>
        <w:t xml:space="preserve"> prompted us to examine the recurrence periods from the initial endoscopic procedure. </w:t>
      </w:r>
      <w:r w:rsidR="005F4C69" w:rsidRPr="00A15C08">
        <w:rPr>
          <w:rFonts w:ascii="Book Antiqua" w:hAnsi="Book Antiqua" w:cs="Times New Roman"/>
          <w:sz w:val="24"/>
          <w:szCs w:val="24"/>
        </w:rPr>
        <w:t xml:space="preserve">The average period between the initial resection and recurrence </w:t>
      </w:r>
      <w:r w:rsidR="00906579" w:rsidRPr="00A15C08">
        <w:rPr>
          <w:rFonts w:ascii="Book Antiqua" w:hAnsi="Book Antiqua" w:cs="Times New Roman"/>
          <w:sz w:val="24"/>
          <w:szCs w:val="24"/>
        </w:rPr>
        <w:t xml:space="preserve">for all </w:t>
      </w:r>
      <w:r w:rsidR="00876895" w:rsidRPr="00A15C08">
        <w:rPr>
          <w:rFonts w:ascii="Book Antiqua" w:hAnsi="Book Antiqua" w:cs="Times New Roman"/>
          <w:sz w:val="24"/>
          <w:szCs w:val="24"/>
        </w:rPr>
        <w:t xml:space="preserve">cases </w:t>
      </w:r>
      <w:r w:rsidR="005F4C69" w:rsidRPr="00A15C08">
        <w:rPr>
          <w:rFonts w:ascii="Book Antiqua" w:hAnsi="Book Antiqua" w:cs="Times New Roman"/>
          <w:sz w:val="24"/>
          <w:szCs w:val="24"/>
        </w:rPr>
        <w:t>was 6</w:t>
      </w:r>
      <w:r w:rsidR="001428FC" w:rsidRPr="00A15C08">
        <w:rPr>
          <w:rFonts w:ascii="Book Antiqua" w:hAnsi="Book Antiqua" w:cs="Times New Roman"/>
          <w:sz w:val="24"/>
          <w:szCs w:val="24"/>
        </w:rPr>
        <w:t>.</w:t>
      </w:r>
      <w:r w:rsidR="00124757" w:rsidRPr="00A15C08">
        <w:rPr>
          <w:rFonts w:ascii="Book Antiqua" w:hAnsi="Book Antiqua" w:cs="Times New Roman"/>
          <w:sz w:val="24"/>
          <w:szCs w:val="24"/>
        </w:rPr>
        <w:t>1</w:t>
      </w:r>
      <w:r w:rsidR="004E637B">
        <w:rPr>
          <w:rFonts w:ascii="Book Antiqua" w:hAnsi="Book Antiqua" w:cs="Times New Roman" w:hint="eastAsia"/>
          <w:sz w:val="24"/>
          <w:szCs w:val="24"/>
          <w:lang w:eastAsia="zh-CN"/>
        </w:rPr>
        <w:t xml:space="preserve"> </w:t>
      </w:r>
      <w:r w:rsidR="009D53EF"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55EFF" w:rsidRPr="00A15C08">
        <w:rPr>
          <w:rFonts w:ascii="Book Antiqua" w:hAnsi="Book Antiqua" w:cs="Times New Roman"/>
          <w:sz w:val="24"/>
          <w:szCs w:val="24"/>
        </w:rPr>
        <w:t>4.5</w:t>
      </w:r>
      <w:r w:rsidR="00997B33" w:rsidRPr="00A15C08">
        <w:rPr>
          <w:rFonts w:ascii="Book Antiqua" w:hAnsi="Book Antiqua" w:cs="Times New Roman"/>
          <w:sz w:val="24"/>
          <w:szCs w:val="24"/>
        </w:rPr>
        <w:t xml:space="preserve"> </w:t>
      </w:r>
      <w:proofErr w:type="spellStart"/>
      <w:r w:rsidR="005F4C69" w:rsidRPr="00A15C08">
        <w:rPr>
          <w:rFonts w:ascii="Book Antiqua" w:hAnsi="Book Antiqua" w:cs="Times New Roman"/>
          <w:sz w:val="24"/>
          <w:szCs w:val="24"/>
        </w:rPr>
        <w:t>mo</w:t>
      </w:r>
      <w:proofErr w:type="spellEnd"/>
      <w:r w:rsidR="005F4C69" w:rsidRPr="00A15C08">
        <w:rPr>
          <w:rFonts w:ascii="Book Antiqua" w:hAnsi="Book Antiqua" w:cs="Times New Roman"/>
          <w:sz w:val="24"/>
          <w:szCs w:val="24"/>
        </w:rPr>
        <w:t xml:space="preserve"> (range, 2 to 15 </w:t>
      </w:r>
      <w:proofErr w:type="spellStart"/>
      <w:r w:rsidR="005F4C69" w:rsidRPr="00A15C08">
        <w:rPr>
          <w:rFonts w:ascii="Book Antiqua" w:hAnsi="Book Antiqua" w:cs="Times New Roman"/>
          <w:sz w:val="24"/>
          <w:szCs w:val="24"/>
        </w:rPr>
        <w:t>mo</w:t>
      </w:r>
      <w:proofErr w:type="spellEnd"/>
      <w:r w:rsidR="005F4C69" w:rsidRPr="00A15C08">
        <w:rPr>
          <w:rFonts w:ascii="Book Antiqua" w:hAnsi="Book Antiqua" w:cs="Times New Roman"/>
          <w:sz w:val="24"/>
          <w:szCs w:val="24"/>
        </w:rPr>
        <w:t xml:space="preserve">). </w:t>
      </w:r>
      <w:r w:rsidR="00997B33" w:rsidRPr="00A15C08">
        <w:rPr>
          <w:rFonts w:ascii="Book Antiqua" w:hAnsi="Book Antiqua" w:cs="Times New Roman"/>
          <w:sz w:val="24"/>
          <w:szCs w:val="24"/>
        </w:rPr>
        <w:t xml:space="preserve">Table </w:t>
      </w:r>
      <w:r w:rsidR="005265BD" w:rsidRPr="00A15C08">
        <w:rPr>
          <w:rFonts w:ascii="Book Antiqua" w:hAnsi="Book Antiqua" w:cs="Times New Roman"/>
          <w:sz w:val="24"/>
          <w:szCs w:val="24"/>
        </w:rPr>
        <w:t>4</w:t>
      </w:r>
      <w:r w:rsidR="002070BC" w:rsidRPr="00A15C08">
        <w:rPr>
          <w:rFonts w:ascii="Book Antiqua" w:hAnsi="Book Antiqua" w:cs="Times New Roman"/>
          <w:sz w:val="24"/>
          <w:szCs w:val="24"/>
        </w:rPr>
        <w:t xml:space="preserve"> </w:t>
      </w:r>
      <w:r w:rsidR="00997B33" w:rsidRPr="00A15C08">
        <w:rPr>
          <w:rFonts w:ascii="Book Antiqua" w:hAnsi="Book Antiqua" w:cs="Times New Roman"/>
          <w:sz w:val="24"/>
          <w:szCs w:val="24"/>
        </w:rPr>
        <w:t>summarize</w:t>
      </w:r>
      <w:r w:rsidR="007F249A" w:rsidRPr="00A15C08">
        <w:rPr>
          <w:rFonts w:ascii="Book Antiqua" w:hAnsi="Book Antiqua" w:cs="Times New Roman"/>
          <w:sz w:val="24"/>
          <w:szCs w:val="24"/>
        </w:rPr>
        <w:t>s</w:t>
      </w:r>
      <w:r w:rsidR="00997B33" w:rsidRPr="00A15C08">
        <w:rPr>
          <w:rFonts w:ascii="Book Antiqua" w:hAnsi="Book Antiqua" w:cs="Times New Roman"/>
          <w:sz w:val="24"/>
          <w:szCs w:val="24"/>
        </w:rPr>
        <w:t xml:space="preserve"> </w:t>
      </w:r>
      <w:r w:rsidR="00876895" w:rsidRPr="00A15C08">
        <w:rPr>
          <w:rFonts w:ascii="Book Antiqua" w:hAnsi="Book Antiqua" w:cs="Times New Roman"/>
          <w:sz w:val="24"/>
          <w:szCs w:val="24"/>
        </w:rPr>
        <w:t>the relationship</w:t>
      </w:r>
      <w:r w:rsidR="00B03A65" w:rsidRPr="00A15C08">
        <w:rPr>
          <w:rFonts w:ascii="Book Antiqua" w:hAnsi="Book Antiqua" w:cs="Times New Roman"/>
          <w:sz w:val="24"/>
          <w:szCs w:val="24"/>
        </w:rPr>
        <w:t xml:space="preserve"> </w:t>
      </w:r>
      <w:r w:rsidR="00876895" w:rsidRPr="00A15C08">
        <w:rPr>
          <w:rFonts w:ascii="Book Antiqua" w:hAnsi="Book Antiqua" w:cs="Times New Roman"/>
          <w:sz w:val="24"/>
          <w:szCs w:val="24"/>
        </w:rPr>
        <w:t xml:space="preserve">between </w:t>
      </w:r>
      <w:r w:rsidR="005F4C69" w:rsidRPr="00A15C08">
        <w:rPr>
          <w:rFonts w:ascii="Book Antiqua" w:hAnsi="Book Antiqua" w:cs="Times New Roman"/>
          <w:sz w:val="24"/>
          <w:szCs w:val="24"/>
        </w:rPr>
        <w:t xml:space="preserve">the number of resected pieces and the time to recurrence. </w:t>
      </w:r>
      <w:r w:rsidR="007F249A" w:rsidRPr="00A15C08">
        <w:rPr>
          <w:rFonts w:ascii="Book Antiqua" w:hAnsi="Book Antiqua" w:cs="Times New Roman"/>
          <w:sz w:val="24"/>
          <w:szCs w:val="24"/>
        </w:rPr>
        <w:t xml:space="preserve">The period from </w:t>
      </w:r>
      <w:r w:rsidR="00391856" w:rsidRPr="00A15C08">
        <w:rPr>
          <w:rFonts w:ascii="Book Antiqua" w:hAnsi="Book Antiqua" w:cs="Times New Roman"/>
          <w:sz w:val="24"/>
          <w:szCs w:val="24"/>
        </w:rPr>
        <w:t xml:space="preserve">the </w:t>
      </w:r>
      <w:r w:rsidR="007F249A" w:rsidRPr="00A15C08">
        <w:rPr>
          <w:rFonts w:ascii="Book Antiqua" w:hAnsi="Book Antiqua" w:cs="Times New Roman"/>
          <w:sz w:val="24"/>
          <w:szCs w:val="24"/>
        </w:rPr>
        <w:t xml:space="preserve">initial endoscopic procedure to </w:t>
      </w:r>
      <w:r w:rsidR="00391856" w:rsidRPr="00A15C08">
        <w:rPr>
          <w:rFonts w:ascii="Book Antiqua" w:hAnsi="Book Antiqua" w:cs="Times New Roman"/>
          <w:sz w:val="24"/>
          <w:szCs w:val="24"/>
        </w:rPr>
        <w:t xml:space="preserve">the </w:t>
      </w:r>
      <w:r w:rsidR="007F249A" w:rsidRPr="00A15C08">
        <w:rPr>
          <w:rFonts w:ascii="Book Antiqua" w:hAnsi="Book Antiqua" w:cs="Times New Roman"/>
          <w:sz w:val="24"/>
          <w:szCs w:val="24"/>
        </w:rPr>
        <w:t xml:space="preserve">recurrence of colorectal tumors resected into </w:t>
      </w:r>
      <w:r w:rsidR="00D03507" w:rsidRPr="00A15C08">
        <w:rPr>
          <w:rFonts w:ascii="Book Antiqua" w:hAnsi="Book Antiqua" w:cs="Times New Roman"/>
          <w:sz w:val="24"/>
          <w:szCs w:val="24"/>
        </w:rPr>
        <w:t>2</w:t>
      </w:r>
      <w:r w:rsidR="007F249A" w:rsidRPr="00A15C08">
        <w:rPr>
          <w:rFonts w:ascii="Book Antiqua" w:hAnsi="Book Antiqua" w:cs="Times New Roman"/>
          <w:sz w:val="24"/>
          <w:szCs w:val="24"/>
        </w:rPr>
        <w:t xml:space="preserve">, </w:t>
      </w:r>
      <w:r w:rsidR="00D03507" w:rsidRPr="00A15C08">
        <w:rPr>
          <w:rFonts w:ascii="Book Antiqua" w:hAnsi="Book Antiqua" w:cs="Times New Roman"/>
          <w:sz w:val="24"/>
          <w:szCs w:val="24"/>
        </w:rPr>
        <w:t>3</w:t>
      </w:r>
      <w:r w:rsidR="007F249A" w:rsidRPr="00A15C08">
        <w:rPr>
          <w:rFonts w:ascii="Book Antiqua" w:hAnsi="Book Antiqua" w:cs="Times New Roman"/>
          <w:sz w:val="24"/>
          <w:szCs w:val="24"/>
        </w:rPr>
        <w:t xml:space="preserve">, </w:t>
      </w:r>
      <w:r w:rsidR="00391856" w:rsidRPr="00A15C08">
        <w:rPr>
          <w:rFonts w:ascii="Book Antiqua" w:hAnsi="Book Antiqua" w:cs="Times New Roman"/>
          <w:sz w:val="24"/>
          <w:szCs w:val="24"/>
        </w:rPr>
        <w:t xml:space="preserve">and </w:t>
      </w:r>
      <w:r w:rsidR="00D03507" w:rsidRPr="00A15C08">
        <w:rPr>
          <w:rFonts w:ascii="Book Antiqua" w:hAnsi="Book Antiqua" w:cs="Times New Roman"/>
          <w:sz w:val="24"/>
          <w:szCs w:val="24"/>
        </w:rPr>
        <w:t xml:space="preserve">4 </w:t>
      </w:r>
      <w:r w:rsidR="007F249A" w:rsidRPr="00A15C08">
        <w:rPr>
          <w:rFonts w:ascii="Book Antiqua" w:hAnsi="Book Antiqua" w:cs="Times New Roman"/>
          <w:sz w:val="24"/>
          <w:szCs w:val="24"/>
        </w:rPr>
        <w:t>pieces</w:t>
      </w:r>
      <w:r w:rsidR="005F4C69" w:rsidRPr="00A15C08">
        <w:rPr>
          <w:rFonts w:ascii="Book Antiqua" w:hAnsi="Book Antiqua" w:cs="Times New Roman"/>
          <w:sz w:val="24"/>
          <w:szCs w:val="24"/>
        </w:rPr>
        <w:t xml:space="preserve"> </w:t>
      </w:r>
      <w:r w:rsidR="007F249A" w:rsidRPr="00A15C08">
        <w:rPr>
          <w:rFonts w:ascii="Book Antiqua" w:hAnsi="Book Antiqua" w:cs="Times New Roman"/>
          <w:sz w:val="24"/>
          <w:szCs w:val="24"/>
        </w:rPr>
        <w:t xml:space="preserve">were </w:t>
      </w:r>
      <w:r w:rsidR="00A75ABE" w:rsidRPr="00A15C08">
        <w:rPr>
          <w:rFonts w:ascii="Book Antiqua" w:hAnsi="Book Antiqua" w:cs="Times New Roman"/>
          <w:sz w:val="24"/>
          <w:szCs w:val="24"/>
        </w:rPr>
        <w:t>9.0</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3.8</w:t>
      </w:r>
      <w:r w:rsidR="007F249A" w:rsidRPr="00A15C08">
        <w:rPr>
          <w:rFonts w:ascii="Book Antiqua" w:hAnsi="Book Antiqua" w:cs="Times New Roman"/>
          <w:sz w:val="24"/>
          <w:szCs w:val="24"/>
        </w:rPr>
        <w:t xml:space="preserve">, </w:t>
      </w:r>
      <w:r w:rsidR="00A75ABE" w:rsidRPr="00A15C08">
        <w:rPr>
          <w:rFonts w:ascii="Book Antiqua" w:hAnsi="Book Antiqua" w:cs="Times New Roman"/>
          <w:sz w:val="24"/>
          <w:szCs w:val="24"/>
        </w:rPr>
        <w:t>10.1</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6.3</w:t>
      </w:r>
      <w:r w:rsidR="007F249A" w:rsidRPr="00A15C08">
        <w:rPr>
          <w:rFonts w:ascii="Book Antiqua" w:hAnsi="Book Antiqua" w:cs="Times New Roman"/>
          <w:sz w:val="24"/>
          <w:szCs w:val="24"/>
        </w:rPr>
        <w:t>, and 5</w:t>
      </w:r>
      <w:r w:rsidR="005F4C69" w:rsidRPr="00A15C08">
        <w:rPr>
          <w:rFonts w:ascii="Book Antiqua" w:hAnsi="Book Antiqua" w:cs="Times New Roman"/>
          <w:sz w:val="24"/>
          <w:szCs w:val="24"/>
        </w:rPr>
        <w:t xml:space="preserve"> </w:t>
      </w:r>
      <w:proofErr w:type="spellStart"/>
      <w:r w:rsidR="005F4C69" w:rsidRPr="00A15C08">
        <w:rPr>
          <w:rFonts w:ascii="Book Antiqua" w:hAnsi="Book Antiqua" w:cs="Times New Roman"/>
          <w:sz w:val="24"/>
          <w:szCs w:val="24"/>
        </w:rPr>
        <w:t>mo</w:t>
      </w:r>
      <w:proofErr w:type="spellEnd"/>
      <w:r w:rsidR="007F249A" w:rsidRPr="00A15C08">
        <w:rPr>
          <w:rFonts w:ascii="Book Antiqua" w:hAnsi="Book Antiqua" w:cs="Times New Roman"/>
          <w:sz w:val="24"/>
          <w:szCs w:val="24"/>
        </w:rPr>
        <w:t xml:space="preserve">, respectively. </w:t>
      </w:r>
      <w:r w:rsidR="00F52918" w:rsidRPr="00A15C08">
        <w:rPr>
          <w:rFonts w:ascii="Book Antiqua" w:hAnsi="Book Antiqua" w:cs="Times New Roman"/>
          <w:sz w:val="24"/>
          <w:szCs w:val="24"/>
        </w:rPr>
        <w:t>In contrast, t</w:t>
      </w:r>
      <w:r w:rsidR="005F4C69" w:rsidRPr="00A15C08">
        <w:rPr>
          <w:rFonts w:ascii="Book Antiqua" w:hAnsi="Book Antiqua" w:cs="Times New Roman"/>
          <w:sz w:val="24"/>
          <w:szCs w:val="24"/>
        </w:rPr>
        <w:t xml:space="preserve">he </w:t>
      </w:r>
      <w:r w:rsidR="00F52918" w:rsidRPr="00A15C08">
        <w:rPr>
          <w:rFonts w:ascii="Book Antiqua" w:hAnsi="Book Antiqua" w:cs="Times New Roman"/>
          <w:sz w:val="24"/>
          <w:szCs w:val="24"/>
        </w:rPr>
        <w:t xml:space="preserve">period </w:t>
      </w:r>
      <w:r w:rsidR="005F4C69" w:rsidRPr="00A15C08">
        <w:rPr>
          <w:rFonts w:ascii="Book Antiqua" w:hAnsi="Book Antiqua" w:cs="Times New Roman"/>
          <w:sz w:val="24"/>
          <w:szCs w:val="24"/>
        </w:rPr>
        <w:t xml:space="preserve">to recurrence in </w:t>
      </w:r>
      <w:r w:rsidR="00391856" w:rsidRPr="00A15C08">
        <w:rPr>
          <w:rFonts w:ascii="Book Antiqua" w:hAnsi="Book Antiqua" w:cs="Times New Roman"/>
          <w:sz w:val="24"/>
          <w:szCs w:val="24"/>
        </w:rPr>
        <w:t xml:space="preserve">the </w:t>
      </w:r>
      <w:r w:rsidR="005F4C69" w:rsidRPr="00A15C08">
        <w:rPr>
          <w:rFonts w:ascii="Book Antiqua" w:hAnsi="Book Antiqua" w:cs="Times New Roman"/>
          <w:sz w:val="24"/>
          <w:szCs w:val="24"/>
        </w:rPr>
        <w:t xml:space="preserve">13 cases resected </w:t>
      </w:r>
      <w:r w:rsidR="00391856" w:rsidRPr="00A15C08">
        <w:rPr>
          <w:rFonts w:ascii="Book Antiqua" w:hAnsi="Book Antiqua" w:cs="Times New Roman"/>
          <w:sz w:val="24"/>
          <w:szCs w:val="24"/>
        </w:rPr>
        <w:t xml:space="preserve">into </w:t>
      </w:r>
      <w:r w:rsidR="005F4C69" w:rsidRPr="00A15C08">
        <w:rPr>
          <w:rFonts w:ascii="Book Antiqua" w:hAnsi="Book Antiqua" w:cs="Times New Roman"/>
          <w:sz w:val="24"/>
          <w:szCs w:val="24"/>
        </w:rPr>
        <w:t>5 or more pieces was 3</w:t>
      </w:r>
      <w:r w:rsidR="00817017" w:rsidRPr="00A15C08">
        <w:rPr>
          <w:rFonts w:ascii="Book Antiqua" w:hAnsi="Book Antiqua" w:cs="Times New Roman"/>
          <w:sz w:val="24"/>
          <w:szCs w:val="24"/>
        </w:rPr>
        <w:t>.8</w:t>
      </w:r>
      <w:r w:rsidR="004E637B">
        <w:rPr>
          <w:rFonts w:ascii="Book Antiqua" w:hAnsi="Book Antiqua" w:cs="Times New Roman" w:hint="eastAsia"/>
          <w:sz w:val="24"/>
          <w:szCs w:val="24"/>
          <w:lang w:eastAsia="zh-CN"/>
        </w:rPr>
        <w:t xml:space="preserve"> </w:t>
      </w:r>
      <w:r w:rsidR="00817017"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817017" w:rsidRPr="00A15C08">
        <w:rPr>
          <w:rFonts w:ascii="Book Antiqua" w:hAnsi="Book Antiqua" w:cs="Times New Roman"/>
          <w:sz w:val="24"/>
          <w:szCs w:val="24"/>
        </w:rPr>
        <w:t>1.9</w:t>
      </w:r>
      <w:r w:rsidR="005F4C69" w:rsidRPr="00A15C08">
        <w:rPr>
          <w:rFonts w:ascii="Book Antiqua" w:hAnsi="Book Antiqua" w:cs="Times New Roman"/>
          <w:sz w:val="24"/>
          <w:szCs w:val="24"/>
        </w:rPr>
        <w:t xml:space="preserve"> mo.</w:t>
      </w:r>
      <w:r w:rsidR="005F4C69" w:rsidRPr="00A15C08">
        <w:rPr>
          <w:rFonts w:ascii="Book Antiqua" w:eastAsia="MS Mincho" w:hAnsi="Book Antiqua" w:cs="Times New Roman"/>
          <w:sz w:val="24"/>
          <w:szCs w:val="24"/>
        </w:rPr>
        <w:t xml:space="preserve"> </w:t>
      </w:r>
      <w:r w:rsidR="00F52918" w:rsidRPr="00A15C08">
        <w:rPr>
          <w:rFonts w:ascii="Book Antiqua" w:eastAsia="MS Mincho" w:hAnsi="Book Antiqua" w:cs="Times New Roman"/>
          <w:sz w:val="24"/>
          <w:szCs w:val="24"/>
        </w:rPr>
        <w:t xml:space="preserve">Thus, the period from the initial endoscopic procedure to </w:t>
      </w:r>
      <w:r w:rsidR="00391856" w:rsidRPr="00A15C08">
        <w:rPr>
          <w:rFonts w:ascii="Book Antiqua" w:eastAsia="MS Mincho" w:hAnsi="Book Antiqua" w:cs="Times New Roman"/>
          <w:sz w:val="24"/>
          <w:szCs w:val="24"/>
        </w:rPr>
        <w:t xml:space="preserve">the </w:t>
      </w:r>
      <w:r w:rsidR="00F52918" w:rsidRPr="00A15C08">
        <w:rPr>
          <w:rFonts w:ascii="Book Antiqua" w:eastAsia="MS Mincho" w:hAnsi="Book Antiqua" w:cs="Times New Roman"/>
          <w:sz w:val="24"/>
          <w:szCs w:val="24"/>
        </w:rPr>
        <w:t>local recurrence</w:t>
      </w:r>
      <w:r w:rsidR="007F34D9" w:rsidRPr="00A15C08">
        <w:rPr>
          <w:rFonts w:ascii="Book Antiqua" w:hAnsi="Book Antiqua"/>
          <w:sz w:val="24"/>
          <w:szCs w:val="24"/>
        </w:rPr>
        <w:t xml:space="preserve"> </w:t>
      </w:r>
      <w:r w:rsidR="007F34D9" w:rsidRPr="00A15C08">
        <w:rPr>
          <w:rFonts w:ascii="Book Antiqua" w:eastAsia="MS Mincho" w:hAnsi="Book Antiqua" w:cs="Times New Roman"/>
          <w:sz w:val="24"/>
          <w:szCs w:val="24"/>
        </w:rPr>
        <w:t>for tumors resected into more than 5 pieces</w:t>
      </w:r>
      <w:r w:rsidR="00B10455" w:rsidRPr="00A15C08">
        <w:rPr>
          <w:rFonts w:ascii="Book Antiqua" w:eastAsia="MS Mincho" w:hAnsi="Book Antiqua" w:cs="Times New Roman"/>
          <w:sz w:val="24"/>
          <w:szCs w:val="24"/>
        </w:rPr>
        <w:t xml:space="preserve"> was very short</w:t>
      </w:r>
      <w:r w:rsidR="007F34D9" w:rsidRPr="00A15C08">
        <w:rPr>
          <w:rFonts w:ascii="Book Antiqua" w:eastAsia="MS Mincho" w:hAnsi="Book Antiqua" w:cs="Times New Roman"/>
          <w:sz w:val="24"/>
          <w:szCs w:val="24"/>
        </w:rPr>
        <w:t>.</w:t>
      </w:r>
      <w:r w:rsidR="00F52918" w:rsidRPr="00A15C08">
        <w:rPr>
          <w:rFonts w:ascii="Book Antiqua" w:eastAsia="MS Mincho" w:hAnsi="Book Antiqua" w:cs="Times New Roman"/>
          <w:sz w:val="24"/>
          <w:szCs w:val="24"/>
        </w:rPr>
        <w:t xml:space="preserve"> </w:t>
      </w:r>
      <w:r w:rsidR="007F34D9" w:rsidRPr="00A15C08">
        <w:rPr>
          <w:rFonts w:ascii="Book Antiqua" w:eastAsia="MS Mincho" w:hAnsi="Book Antiqua" w:cs="Times New Roman"/>
          <w:sz w:val="24"/>
          <w:szCs w:val="24"/>
        </w:rPr>
        <w:t>T</w:t>
      </w:r>
      <w:r w:rsidR="00F52918" w:rsidRPr="00A15C08">
        <w:rPr>
          <w:rFonts w:ascii="Book Antiqua" w:eastAsia="MS Mincho" w:hAnsi="Book Antiqua" w:cs="Times New Roman"/>
          <w:sz w:val="24"/>
          <w:szCs w:val="24"/>
        </w:rPr>
        <w:t>h</w:t>
      </w:r>
      <w:r w:rsidR="001258F9" w:rsidRPr="00A15C08">
        <w:rPr>
          <w:rFonts w:ascii="Book Antiqua" w:eastAsia="MS Mincho" w:hAnsi="Book Antiqua" w:cs="Times New Roman"/>
          <w:sz w:val="24"/>
          <w:szCs w:val="24"/>
        </w:rPr>
        <w:t>erefore</w:t>
      </w:r>
      <w:r w:rsidR="007F34D9" w:rsidRPr="00A15C08">
        <w:rPr>
          <w:rFonts w:ascii="Book Antiqua" w:eastAsia="MS Mincho" w:hAnsi="Book Antiqua" w:cs="Times New Roman"/>
          <w:sz w:val="24"/>
          <w:szCs w:val="24"/>
        </w:rPr>
        <w:t>,</w:t>
      </w:r>
      <w:r w:rsidR="00F52918" w:rsidRPr="00A15C08">
        <w:rPr>
          <w:rFonts w:ascii="Book Antiqua" w:eastAsia="MS Mincho" w:hAnsi="Book Antiqua" w:cs="Times New Roman"/>
          <w:sz w:val="24"/>
          <w:szCs w:val="24"/>
        </w:rPr>
        <w:t xml:space="preserve"> such cases might require </w:t>
      </w:r>
      <w:r w:rsidR="005B7AF5" w:rsidRPr="00A15C08">
        <w:rPr>
          <w:rFonts w:ascii="Book Antiqua" w:eastAsia="MS Mincho" w:hAnsi="Book Antiqua" w:cs="Times New Roman"/>
          <w:sz w:val="24"/>
          <w:szCs w:val="24"/>
        </w:rPr>
        <w:t>endoscopic surveillance</w:t>
      </w:r>
      <w:r w:rsidR="00CA4FAC" w:rsidRPr="00A15C08">
        <w:rPr>
          <w:rFonts w:ascii="Book Antiqua" w:eastAsia="MS Mincho" w:hAnsi="Book Antiqua" w:cs="Times New Roman"/>
          <w:sz w:val="24"/>
          <w:szCs w:val="24"/>
        </w:rPr>
        <w:t xml:space="preserve"> soon after the initial endoscopic procedure.</w:t>
      </w:r>
    </w:p>
    <w:p w14:paraId="28CC6E7A" w14:textId="5CA27FF1" w:rsidR="00763D55" w:rsidRPr="00A15C08" w:rsidRDefault="00763D55" w:rsidP="00403256">
      <w:pPr>
        <w:widowControl/>
        <w:snapToGrid w:val="0"/>
        <w:spacing w:line="360" w:lineRule="auto"/>
        <w:rPr>
          <w:rFonts w:ascii="Book Antiqua" w:hAnsi="Book Antiqua" w:cs="Times New Roman"/>
          <w:b/>
          <w:sz w:val="24"/>
          <w:szCs w:val="24"/>
        </w:rPr>
      </w:pPr>
    </w:p>
    <w:p w14:paraId="1FFA5BB9" w14:textId="61131658" w:rsidR="001755C4" w:rsidRPr="004E637B" w:rsidRDefault="00931BF8" w:rsidP="00403256">
      <w:pPr>
        <w:snapToGrid w:val="0"/>
        <w:spacing w:line="360" w:lineRule="auto"/>
        <w:rPr>
          <w:rFonts w:ascii="Book Antiqua" w:eastAsia="DengXian" w:hAnsi="Book Antiqua" w:cs="Times New Roman"/>
          <w:b/>
          <w:sz w:val="24"/>
          <w:szCs w:val="24"/>
          <w:lang w:eastAsia="zh-CN"/>
        </w:rPr>
      </w:pPr>
      <w:r w:rsidRPr="00A15C08">
        <w:rPr>
          <w:rFonts w:ascii="Book Antiqua" w:hAnsi="Book Antiqua" w:cs="Times New Roman"/>
          <w:b/>
          <w:sz w:val="24"/>
          <w:szCs w:val="24"/>
        </w:rPr>
        <w:t>DISCUSSION</w:t>
      </w:r>
    </w:p>
    <w:p w14:paraId="0DC2D64B" w14:textId="51D2B6A2" w:rsidR="00AC6EE4" w:rsidRPr="004E637B" w:rsidRDefault="00763D55" w:rsidP="00403256">
      <w:pPr>
        <w:snapToGrid w:val="0"/>
        <w:spacing w:line="360" w:lineRule="auto"/>
        <w:rPr>
          <w:rFonts w:ascii="Book Antiqua" w:eastAsia="DengXian" w:hAnsi="Book Antiqua" w:cs="Times New Roman"/>
          <w:sz w:val="24"/>
          <w:szCs w:val="24"/>
          <w:lang w:eastAsia="zh-CN"/>
        </w:rPr>
      </w:pPr>
      <w:r w:rsidRPr="00A15C08">
        <w:rPr>
          <w:rFonts w:ascii="Book Antiqua" w:hAnsi="Book Antiqua" w:cs="Times New Roman"/>
          <w:sz w:val="24"/>
          <w:szCs w:val="24"/>
        </w:rPr>
        <w:t xml:space="preserve">In this study, we </w:t>
      </w:r>
      <w:r w:rsidR="001258F9" w:rsidRPr="00A15C08">
        <w:rPr>
          <w:rFonts w:ascii="Book Antiqua" w:hAnsi="Book Antiqua" w:cs="Times New Roman"/>
          <w:sz w:val="24"/>
          <w:szCs w:val="24"/>
        </w:rPr>
        <w:t xml:space="preserve">attempted </w:t>
      </w:r>
      <w:r w:rsidRPr="00A15C08">
        <w:rPr>
          <w:rFonts w:ascii="Book Antiqua" w:hAnsi="Book Antiqua" w:cs="Times New Roman"/>
          <w:sz w:val="24"/>
          <w:szCs w:val="24"/>
        </w:rPr>
        <w:t>to determine the risk factors associated with the recurrence of endoscopically-treated colorectal tumors. For this purpose, we analyzed 360 patients (1412 lesions) in a retrospective manner</w:t>
      </w:r>
      <w:r w:rsidR="00DB725D" w:rsidRPr="00A15C08">
        <w:rPr>
          <w:rFonts w:ascii="Book Antiqua" w:hAnsi="Book Antiqua" w:cs="Times New Roman"/>
          <w:sz w:val="24"/>
          <w:szCs w:val="24"/>
        </w:rPr>
        <w:t xml:space="preserve">; </w:t>
      </w:r>
      <w:r w:rsidR="008607E7" w:rsidRPr="00A15C08">
        <w:rPr>
          <w:rFonts w:ascii="Book Antiqua" w:hAnsi="Book Antiqua" w:cs="Times New Roman"/>
          <w:sz w:val="24"/>
          <w:szCs w:val="24"/>
        </w:rPr>
        <w:t>t</w:t>
      </w:r>
      <w:r w:rsidR="00A54205" w:rsidRPr="00A15C08">
        <w:rPr>
          <w:rFonts w:ascii="Book Antiqua" w:hAnsi="Book Antiqua" w:cs="Times New Roman"/>
          <w:sz w:val="24"/>
          <w:szCs w:val="24"/>
        </w:rPr>
        <w:t>he l</w:t>
      </w:r>
      <w:r w:rsidRPr="00A15C08">
        <w:rPr>
          <w:rFonts w:ascii="Book Antiqua" w:hAnsi="Book Antiqua" w:cs="Times New Roman"/>
          <w:sz w:val="24"/>
          <w:szCs w:val="24"/>
        </w:rPr>
        <w:t xml:space="preserve">ocal recurrence rate </w:t>
      </w:r>
      <w:r w:rsidR="00A54205" w:rsidRPr="00A15C08">
        <w:rPr>
          <w:rFonts w:ascii="Book Antiqua" w:hAnsi="Book Antiqua" w:cs="Times New Roman"/>
          <w:sz w:val="24"/>
          <w:szCs w:val="24"/>
        </w:rPr>
        <w:t xml:space="preserve">was </w:t>
      </w:r>
      <w:r w:rsidRPr="00A15C08">
        <w:rPr>
          <w:rFonts w:ascii="Book Antiqua" w:hAnsi="Book Antiqua" w:cs="Times New Roman"/>
          <w:sz w:val="24"/>
          <w:szCs w:val="24"/>
        </w:rPr>
        <w:t>31/360 (8.6%)</w:t>
      </w:r>
      <w:r w:rsidR="00933FAD" w:rsidRPr="00A15C08">
        <w:rPr>
          <w:rFonts w:ascii="Book Antiqua" w:hAnsi="Book Antiqua" w:cs="Times New Roman"/>
          <w:sz w:val="24"/>
          <w:szCs w:val="24"/>
        </w:rPr>
        <w:t>. Among a variety of factors including clinical cha</w:t>
      </w:r>
      <w:r w:rsidR="004978CD" w:rsidRPr="00A15C08">
        <w:rPr>
          <w:rFonts w:ascii="Book Antiqua" w:hAnsi="Book Antiqua" w:cs="Times New Roman"/>
          <w:sz w:val="24"/>
          <w:szCs w:val="24"/>
        </w:rPr>
        <w:t>ra</w:t>
      </w:r>
      <w:r w:rsidR="00933FAD" w:rsidRPr="00A15C08">
        <w:rPr>
          <w:rFonts w:ascii="Book Antiqua" w:hAnsi="Book Antiqua" w:cs="Times New Roman"/>
          <w:sz w:val="24"/>
          <w:szCs w:val="24"/>
        </w:rPr>
        <w:t>cteris</w:t>
      </w:r>
      <w:r w:rsidR="00A54205" w:rsidRPr="00A15C08">
        <w:rPr>
          <w:rFonts w:ascii="Book Antiqua" w:hAnsi="Book Antiqua" w:cs="Times New Roman"/>
          <w:sz w:val="24"/>
          <w:szCs w:val="24"/>
        </w:rPr>
        <w:t>tics</w:t>
      </w:r>
      <w:r w:rsidR="00933FAD" w:rsidRPr="00A15C08">
        <w:rPr>
          <w:rFonts w:ascii="Book Antiqua" w:hAnsi="Book Antiqua" w:cs="Times New Roman"/>
          <w:sz w:val="24"/>
          <w:szCs w:val="24"/>
        </w:rPr>
        <w:t xml:space="preserve">, endoscopic procedure, and pathological features, univariate analysis identified piecemeal resection, tumor size </w:t>
      </w:r>
      <w:r w:rsidR="008607E7" w:rsidRPr="00A15C08">
        <w:rPr>
          <w:rFonts w:ascii="Book Antiqua" w:hAnsi="Book Antiqua" w:cs="Times New Roman"/>
          <w:sz w:val="24"/>
          <w:szCs w:val="24"/>
        </w:rPr>
        <w:t xml:space="preserve">of </w:t>
      </w:r>
      <w:r w:rsidR="00933FAD" w:rsidRPr="00A15C08">
        <w:rPr>
          <w:rFonts w:ascii="Book Antiqua" w:hAnsi="Book Antiqua" w:cs="Times New Roman"/>
          <w:sz w:val="24"/>
          <w:szCs w:val="24"/>
        </w:rPr>
        <w:t xml:space="preserve">more than 2 cm, and </w:t>
      </w:r>
      <w:r w:rsidR="00C4166B" w:rsidRPr="00A15C08">
        <w:rPr>
          <w:rFonts w:ascii="Book Antiqua" w:hAnsi="Book Antiqua" w:cs="Times New Roman"/>
          <w:sz w:val="24"/>
          <w:szCs w:val="24"/>
        </w:rPr>
        <w:t>the presence of villous tumor</w:t>
      </w:r>
      <w:r w:rsidR="00A54205" w:rsidRPr="00A15C08">
        <w:rPr>
          <w:rFonts w:ascii="Book Antiqua" w:hAnsi="Book Antiqua" w:cs="Times New Roman"/>
          <w:sz w:val="24"/>
          <w:szCs w:val="24"/>
        </w:rPr>
        <w:t xml:space="preserve"> component</w:t>
      </w:r>
      <w:r w:rsidR="00C4166B" w:rsidRPr="00A15C08">
        <w:rPr>
          <w:rFonts w:ascii="Book Antiqua" w:hAnsi="Book Antiqua" w:cs="Times New Roman"/>
          <w:sz w:val="24"/>
          <w:szCs w:val="24"/>
        </w:rPr>
        <w:t>s as possible risk factors for recurrence. Further</w:t>
      </w:r>
      <w:r w:rsidR="004978CD" w:rsidRPr="00A15C08">
        <w:rPr>
          <w:rFonts w:ascii="Book Antiqua" w:hAnsi="Book Antiqua" w:cs="Times New Roman"/>
          <w:sz w:val="24"/>
          <w:szCs w:val="24"/>
        </w:rPr>
        <w:t xml:space="preserve"> </w:t>
      </w:r>
      <w:r w:rsidR="00C4166B" w:rsidRPr="00A15C08">
        <w:rPr>
          <w:rFonts w:ascii="Book Antiqua" w:hAnsi="Book Antiqua" w:cs="Times New Roman"/>
          <w:sz w:val="24"/>
          <w:szCs w:val="24"/>
        </w:rPr>
        <w:t xml:space="preserve">multivariate analysis identified piecemeal resection as </w:t>
      </w:r>
      <w:r w:rsidR="00A54205" w:rsidRPr="00A15C08">
        <w:rPr>
          <w:rFonts w:ascii="Book Antiqua" w:hAnsi="Book Antiqua" w:cs="Times New Roman"/>
          <w:sz w:val="24"/>
          <w:szCs w:val="24"/>
        </w:rPr>
        <w:t xml:space="preserve">an </w:t>
      </w:r>
      <w:r w:rsidR="00C4166B" w:rsidRPr="00A15C08">
        <w:rPr>
          <w:rFonts w:ascii="Book Antiqua" w:hAnsi="Book Antiqua" w:cs="Times New Roman"/>
          <w:sz w:val="24"/>
          <w:szCs w:val="24"/>
        </w:rPr>
        <w:t xml:space="preserve">independent risk factor for recurrence. </w:t>
      </w:r>
      <w:r w:rsidR="002A1470" w:rsidRPr="00A15C08">
        <w:rPr>
          <w:rFonts w:ascii="Book Antiqua" w:hAnsi="Book Antiqua" w:cs="Times New Roman"/>
          <w:sz w:val="24"/>
          <w:szCs w:val="24"/>
        </w:rPr>
        <w:t xml:space="preserve">In this study, the recurrence </w:t>
      </w:r>
      <w:r w:rsidR="00274D1A" w:rsidRPr="00A15C08">
        <w:rPr>
          <w:rFonts w:ascii="Book Antiqua" w:hAnsi="Book Antiqua" w:cs="Times New Roman"/>
          <w:sz w:val="24"/>
          <w:szCs w:val="24"/>
        </w:rPr>
        <w:t xml:space="preserve">rate </w:t>
      </w:r>
      <w:r w:rsidR="002A1470" w:rsidRPr="00A15C08">
        <w:rPr>
          <w:rFonts w:ascii="Book Antiqua" w:hAnsi="Book Antiqua" w:cs="Times New Roman"/>
          <w:sz w:val="24"/>
          <w:szCs w:val="24"/>
        </w:rPr>
        <w:t xml:space="preserve">of colorectal tumors treated </w:t>
      </w:r>
      <w:r w:rsidR="00274D1A" w:rsidRPr="00A15C08">
        <w:rPr>
          <w:rFonts w:ascii="Book Antiqua" w:hAnsi="Book Antiqua" w:cs="Times New Roman"/>
          <w:sz w:val="24"/>
          <w:szCs w:val="24"/>
        </w:rPr>
        <w:t xml:space="preserve">using </w:t>
      </w:r>
      <w:r w:rsidR="002A1470" w:rsidRPr="00A15C08">
        <w:rPr>
          <w:rFonts w:ascii="Book Antiqua" w:hAnsi="Book Antiqua" w:cs="Times New Roman"/>
          <w:sz w:val="24"/>
          <w:szCs w:val="24"/>
        </w:rPr>
        <w:t xml:space="preserve">piecemeal resection was 39.7% and that of lesions beyond 2 cm </w:t>
      </w:r>
      <w:r w:rsidR="008607E7" w:rsidRPr="00A15C08">
        <w:rPr>
          <w:rFonts w:ascii="Book Antiqua" w:hAnsi="Book Antiqua" w:cs="Times New Roman"/>
          <w:sz w:val="24"/>
          <w:szCs w:val="24"/>
        </w:rPr>
        <w:t xml:space="preserve">in size </w:t>
      </w:r>
      <w:r w:rsidR="002A1470" w:rsidRPr="00A15C08">
        <w:rPr>
          <w:rFonts w:ascii="Book Antiqua" w:hAnsi="Book Antiqua" w:cs="Times New Roman"/>
          <w:sz w:val="24"/>
          <w:szCs w:val="24"/>
        </w:rPr>
        <w:t>was 16.5%.</w:t>
      </w:r>
      <w:r w:rsidR="00E12162" w:rsidRPr="00A15C08">
        <w:rPr>
          <w:rFonts w:ascii="Book Antiqua" w:hAnsi="Book Antiqua" w:cs="Times New Roman"/>
          <w:sz w:val="24"/>
          <w:szCs w:val="24"/>
        </w:rPr>
        <w:t xml:space="preserve"> These data are in line with</w:t>
      </w:r>
      <w:r w:rsidR="002A1470" w:rsidRPr="00A15C08">
        <w:rPr>
          <w:rFonts w:ascii="Book Antiqua" w:hAnsi="Book Antiqua" w:cs="Times New Roman"/>
          <w:sz w:val="24"/>
          <w:szCs w:val="24"/>
        </w:rPr>
        <w:t xml:space="preserve"> </w:t>
      </w:r>
      <w:r w:rsidR="00E12162" w:rsidRPr="00A15C08">
        <w:rPr>
          <w:rFonts w:ascii="Book Antiqua" w:hAnsi="Book Antiqua" w:cs="Times New Roman"/>
          <w:sz w:val="24"/>
          <w:szCs w:val="24"/>
        </w:rPr>
        <w:t xml:space="preserve">a </w:t>
      </w:r>
      <w:r w:rsidR="002A1470" w:rsidRPr="00A15C08">
        <w:rPr>
          <w:rFonts w:ascii="Book Antiqua" w:hAnsi="Book Antiqua" w:cs="Times New Roman"/>
          <w:sz w:val="24"/>
          <w:szCs w:val="24"/>
        </w:rPr>
        <w:t xml:space="preserve">recent </w:t>
      </w:r>
      <w:r w:rsidR="00E12162" w:rsidRPr="00A15C08">
        <w:rPr>
          <w:rFonts w:ascii="Book Antiqua" w:hAnsi="Book Antiqua" w:cs="Times New Roman"/>
          <w:sz w:val="24"/>
          <w:szCs w:val="24"/>
        </w:rPr>
        <w:t xml:space="preserve">report </w:t>
      </w:r>
      <w:r w:rsidR="00CC109C" w:rsidRPr="00A15C08">
        <w:rPr>
          <w:rFonts w:ascii="Book Antiqua" w:hAnsi="Book Antiqua" w:cs="Times New Roman"/>
          <w:sz w:val="24"/>
          <w:szCs w:val="24"/>
        </w:rPr>
        <w:t xml:space="preserve">that </w:t>
      </w:r>
      <w:r w:rsidR="00E12162" w:rsidRPr="00A15C08">
        <w:rPr>
          <w:rFonts w:ascii="Book Antiqua" w:hAnsi="Book Antiqua" w:cs="Times New Roman"/>
          <w:sz w:val="24"/>
          <w:szCs w:val="24"/>
        </w:rPr>
        <w:t>show</w:t>
      </w:r>
      <w:r w:rsidR="00CC109C" w:rsidRPr="00A15C08">
        <w:rPr>
          <w:rFonts w:ascii="Book Antiqua" w:hAnsi="Book Antiqua" w:cs="Times New Roman"/>
          <w:sz w:val="24"/>
          <w:szCs w:val="24"/>
        </w:rPr>
        <w:t>ed</w:t>
      </w:r>
      <w:r w:rsidR="00E12162" w:rsidRPr="00A15C08">
        <w:rPr>
          <w:rFonts w:ascii="Book Antiqua" w:hAnsi="Book Antiqua" w:cs="Times New Roman"/>
          <w:sz w:val="24"/>
          <w:szCs w:val="24"/>
        </w:rPr>
        <w:t xml:space="preserve"> that piecemeal resection is the important risk factor for local recurrence in colorectal tumors treated </w:t>
      </w:r>
      <w:r w:rsidR="00CC109C" w:rsidRPr="0018379B">
        <w:rPr>
          <w:rFonts w:ascii="Book Antiqua" w:hAnsi="Book Antiqua" w:cs="Times New Roman"/>
          <w:i/>
          <w:sz w:val="24"/>
          <w:szCs w:val="24"/>
        </w:rPr>
        <w:t>via</w:t>
      </w:r>
      <w:r w:rsidR="00CC109C" w:rsidRPr="00A15C08">
        <w:rPr>
          <w:rFonts w:ascii="Book Antiqua" w:hAnsi="Book Antiqua" w:cs="Times New Roman"/>
          <w:sz w:val="24"/>
          <w:szCs w:val="24"/>
        </w:rPr>
        <w:t xml:space="preserve"> </w:t>
      </w:r>
      <w:r w:rsidR="004E637B">
        <w:rPr>
          <w:rFonts w:ascii="Book Antiqua" w:hAnsi="Book Antiqua" w:cs="Times New Roman"/>
          <w:sz w:val="24"/>
          <w:szCs w:val="24"/>
        </w:rPr>
        <w:t xml:space="preserve">EMR or </w:t>
      </w:r>
      <w:proofErr w:type="gramStart"/>
      <w:r w:rsidR="004E637B">
        <w:rPr>
          <w:rFonts w:ascii="Book Antiqua" w:hAnsi="Book Antiqua" w:cs="Times New Roman"/>
          <w:sz w:val="24"/>
          <w:szCs w:val="24"/>
        </w:rPr>
        <w:t>ESD</w:t>
      </w:r>
      <w:r w:rsidR="00E12162"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21</w:t>
      </w:r>
      <w:r w:rsidR="00E12162" w:rsidRPr="00A15C08">
        <w:rPr>
          <w:rFonts w:ascii="Book Antiqua" w:hAnsi="Book Antiqua" w:cs="Times New Roman"/>
          <w:sz w:val="24"/>
          <w:szCs w:val="24"/>
          <w:vertAlign w:val="superscript"/>
        </w:rPr>
        <w:t>]</w:t>
      </w:r>
      <w:r w:rsidR="00E12162" w:rsidRPr="00A15C08">
        <w:rPr>
          <w:rFonts w:ascii="Book Antiqua" w:hAnsi="Book Antiqua" w:cs="Times New Roman"/>
          <w:sz w:val="24"/>
          <w:szCs w:val="24"/>
        </w:rPr>
        <w:t xml:space="preserve">. Moreover, our </w:t>
      </w:r>
      <w:r w:rsidR="005F4C69" w:rsidRPr="00A15C08">
        <w:rPr>
          <w:rFonts w:ascii="Book Antiqua" w:hAnsi="Book Antiqua" w:cs="Times New Roman"/>
          <w:sz w:val="24"/>
          <w:szCs w:val="24"/>
        </w:rPr>
        <w:t>re</w:t>
      </w:r>
      <w:r w:rsidR="00E12162" w:rsidRPr="00A15C08">
        <w:rPr>
          <w:rFonts w:ascii="Book Antiqua" w:hAnsi="Book Antiqua" w:cs="Times New Roman"/>
          <w:sz w:val="24"/>
          <w:szCs w:val="24"/>
        </w:rPr>
        <w:t xml:space="preserve">sults </w:t>
      </w:r>
      <w:r w:rsidR="00CC109C" w:rsidRPr="00A15C08">
        <w:rPr>
          <w:rFonts w:ascii="Book Antiqua" w:hAnsi="Book Antiqua" w:cs="Times New Roman"/>
          <w:sz w:val="24"/>
          <w:szCs w:val="24"/>
        </w:rPr>
        <w:t xml:space="preserve">are </w:t>
      </w:r>
      <w:r w:rsidR="00E12162" w:rsidRPr="00A15C08">
        <w:rPr>
          <w:rFonts w:ascii="Book Antiqua" w:hAnsi="Book Antiqua" w:cs="Times New Roman"/>
          <w:sz w:val="24"/>
          <w:szCs w:val="24"/>
        </w:rPr>
        <w:t>consistent with a recent meta</w:t>
      </w:r>
      <w:r w:rsidR="004978CD" w:rsidRPr="00A15C08">
        <w:rPr>
          <w:rFonts w:ascii="Book Antiqua" w:hAnsi="Book Antiqua" w:cs="Times New Roman"/>
          <w:sz w:val="24"/>
          <w:szCs w:val="24"/>
        </w:rPr>
        <w:t>-</w:t>
      </w:r>
      <w:r w:rsidR="00E12162" w:rsidRPr="00A15C08">
        <w:rPr>
          <w:rFonts w:ascii="Book Antiqua" w:hAnsi="Book Antiqua" w:cs="Times New Roman"/>
          <w:sz w:val="24"/>
          <w:szCs w:val="24"/>
        </w:rPr>
        <w:t>analysis</w:t>
      </w:r>
      <w:r w:rsidR="00CC109C" w:rsidRPr="00A15C08">
        <w:rPr>
          <w:rFonts w:ascii="Book Antiqua" w:hAnsi="Book Antiqua" w:cs="Times New Roman"/>
          <w:sz w:val="24"/>
          <w:szCs w:val="24"/>
        </w:rPr>
        <w:t xml:space="preserve"> that</w:t>
      </w:r>
      <w:r w:rsidR="00E12162" w:rsidRPr="00A15C08">
        <w:rPr>
          <w:rFonts w:ascii="Book Antiqua" w:hAnsi="Book Antiqua" w:cs="Times New Roman"/>
          <w:sz w:val="24"/>
          <w:szCs w:val="24"/>
        </w:rPr>
        <w:t xml:space="preserve"> </w:t>
      </w:r>
      <w:r w:rsidR="008E6652" w:rsidRPr="00A15C08">
        <w:rPr>
          <w:rFonts w:ascii="Book Antiqua" w:hAnsi="Book Antiqua" w:cs="Times New Roman"/>
          <w:sz w:val="24"/>
          <w:szCs w:val="24"/>
        </w:rPr>
        <w:t>show</w:t>
      </w:r>
      <w:r w:rsidR="00CC109C" w:rsidRPr="00A15C08">
        <w:rPr>
          <w:rFonts w:ascii="Book Antiqua" w:hAnsi="Book Antiqua" w:cs="Times New Roman"/>
          <w:sz w:val="24"/>
          <w:szCs w:val="24"/>
        </w:rPr>
        <w:t>ed</w:t>
      </w:r>
      <w:r w:rsidR="008E6652" w:rsidRPr="00A15C08">
        <w:rPr>
          <w:rFonts w:ascii="Book Antiqua" w:hAnsi="Book Antiqua" w:cs="Times New Roman"/>
          <w:sz w:val="24"/>
          <w:szCs w:val="24"/>
        </w:rPr>
        <w:t xml:space="preserve"> that recurrence </w:t>
      </w:r>
      <w:r w:rsidR="00E12162" w:rsidRPr="00A15C08">
        <w:rPr>
          <w:rFonts w:ascii="Book Antiqua" w:hAnsi="Book Antiqua" w:cs="Times New Roman"/>
          <w:sz w:val="24"/>
          <w:szCs w:val="24"/>
        </w:rPr>
        <w:t xml:space="preserve">varies from </w:t>
      </w:r>
      <w:r w:rsidR="005F4C69" w:rsidRPr="00A15C08">
        <w:rPr>
          <w:rFonts w:ascii="Book Antiqua" w:hAnsi="Book Antiqua" w:cs="Times New Roman"/>
          <w:sz w:val="24"/>
          <w:szCs w:val="24"/>
        </w:rPr>
        <w:t xml:space="preserve">10% to 55% after </w:t>
      </w:r>
      <w:r w:rsidR="002A1470" w:rsidRPr="00A15C08">
        <w:rPr>
          <w:rFonts w:ascii="Book Antiqua" w:hAnsi="Book Antiqua" w:cs="Times New Roman"/>
          <w:sz w:val="24"/>
          <w:szCs w:val="24"/>
        </w:rPr>
        <w:lastRenderedPageBreak/>
        <w:t xml:space="preserve">endoscopic piecemeal mucosal resection </w:t>
      </w:r>
      <w:r w:rsidR="005F4C69" w:rsidRPr="00A15C08">
        <w:rPr>
          <w:rFonts w:ascii="Book Antiqua" w:hAnsi="Book Antiqua" w:cs="Times New Roman"/>
          <w:sz w:val="24"/>
          <w:szCs w:val="24"/>
        </w:rPr>
        <w:t xml:space="preserve">in tumors measuring </w:t>
      </w:r>
      <w:r w:rsidR="002A1470" w:rsidRPr="00A15C08">
        <w:rPr>
          <w:rFonts w:ascii="Book Antiqua" w:hAnsi="Book Antiqua" w:cs="Times New Roman"/>
          <w:sz w:val="24"/>
          <w:szCs w:val="24"/>
        </w:rPr>
        <w:t xml:space="preserve">more than 2 cm </w:t>
      </w:r>
      <w:r w:rsidR="00E129E0" w:rsidRPr="00A15C08">
        <w:rPr>
          <w:rFonts w:ascii="Book Antiqua" w:hAnsi="Book Antiqua" w:cs="Times New Roman"/>
          <w:sz w:val="24"/>
          <w:szCs w:val="24"/>
          <w:vertAlign w:val="superscript"/>
        </w:rPr>
        <w:t>[</w:t>
      </w:r>
      <w:r w:rsidR="005D20BF" w:rsidRPr="00A15C08">
        <w:rPr>
          <w:rFonts w:ascii="Book Antiqua" w:hAnsi="Book Antiqua" w:cs="Times New Roman"/>
          <w:sz w:val="24"/>
          <w:szCs w:val="24"/>
          <w:vertAlign w:val="superscript"/>
        </w:rPr>
        <w:t>15</w:t>
      </w:r>
      <w:r w:rsidR="00E129E0" w:rsidRPr="00A15C08">
        <w:rPr>
          <w:rFonts w:ascii="Book Antiqua" w:hAnsi="Book Antiqua" w:cs="Times New Roman"/>
          <w:sz w:val="24"/>
          <w:szCs w:val="24"/>
          <w:vertAlign w:val="superscript"/>
        </w:rPr>
        <w:t>]</w:t>
      </w:r>
      <w:r w:rsidR="005F4C69" w:rsidRPr="00A15C08">
        <w:rPr>
          <w:rFonts w:ascii="Book Antiqua" w:hAnsi="Book Antiqua" w:cs="Times New Roman"/>
          <w:sz w:val="24"/>
          <w:szCs w:val="24"/>
        </w:rPr>
        <w:t xml:space="preserve">. </w:t>
      </w:r>
      <w:r w:rsidR="008E6652" w:rsidRPr="00A15C08">
        <w:rPr>
          <w:rFonts w:ascii="Book Antiqua" w:hAnsi="Book Antiqua" w:cs="Times New Roman"/>
          <w:sz w:val="24"/>
          <w:szCs w:val="24"/>
        </w:rPr>
        <w:t>However, we need to be cautious in the comparison of our data with those obtained in Western countries</w:t>
      </w:r>
      <w:r w:rsidR="00AC6EE4" w:rsidRPr="00A15C08">
        <w:rPr>
          <w:rFonts w:ascii="Book Antiqua" w:hAnsi="Book Antiqua" w:cs="Times New Roman"/>
          <w:sz w:val="24"/>
          <w:szCs w:val="24"/>
        </w:rPr>
        <w:t xml:space="preserve"> due to the difference </w:t>
      </w:r>
      <w:r w:rsidR="00E36752" w:rsidRPr="00A15C08">
        <w:rPr>
          <w:rFonts w:ascii="Book Antiqua" w:hAnsi="Book Antiqua" w:cs="Times New Roman"/>
          <w:sz w:val="24"/>
          <w:szCs w:val="24"/>
        </w:rPr>
        <w:t xml:space="preserve">in </w:t>
      </w:r>
      <w:r w:rsidR="00AC6EE4" w:rsidRPr="00A15C08">
        <w:rPr>
          <w:rFonts w:ascii="Book Antiqua" w:hAnsi="Book Antiqua" w:cs="Times New Roman"/>
          <w:sz w:val="24"/>
          <w:szCs w:val="24"/>
        </w:rPr>
        <w:t>endoscopic resection methods</w:t>
      </w:r>
      <w:r w:rsidR="008E6652" w:rsidRPr="00A15C08">
        <w:rPr>
          <w:rFonts w:ascii="Book Antiqua" w:hAnsi="Book Antiqua" w:cs="Times New Roman"/>
          <w:sz w:val="24"/>
          <w:szCs w:val="24"/>
        </w:rPr>
        <w:t xml:space="preserve">. In our facility, the strategy for endoscopic removal of colorectal tumors is </w:t>
      </w:r>
      <w:proofErr w:type="spellStart"/>
      <w:r w:rsidR="0016765C" w:rsidRPr="0016765C">
        <w:rPr>
          <w:rFonts w:ascii="Book Antiqua" w:hAnsi="Book Antiqua" w:cs="Times New Roman"/>
          <w:i/>
          <w:sz w:val="24"/>
          <w:szCs w:val="24"/>
        </w:rPr>
        <w:t>en</w:t>
      </w:r>
      <w:proofErr w:type="spellEnd"/>
      <w:r w:rsidR="0016765C" w:rsidRPr="0016765C">
        <w:rPr>
          <w:rFonts w:ascii="Book Antiqua" w:hAnsi="Book Antiqua" w:cs="Times New Roman"/>
          <w:i/>
          <w:sz w:val="24"/>
          <w:szCs w:val="24"/>
        </w:rPr>
        <w:t xml:space="preserve"> bloc</w:t>
      </w:r>
      <w:r w:rsidR="008E6652" w:rsidRPr="00A15C08">
        <w:rPr>
          <w:rFonts w:ascii="Book Antiqua" w:hAnsi="Book Antiqua" w:cs="Times New Roman"/>
          <w:sz w:val="24"/>
          <w:szCs w:val="24"/>
        </w:rPr>
        <w:t xml:space="preserve"> resection</w:t>
      </w:r>
      <w:r w:rsidR="00AC6EE4" w:rsidRPr="00A15C08">
        <w:rPr>
          <w:rFonts w:ascii="Book Antiqua" w:hAnsi="Book Antiqua" w:cs="Times New Roman"/>
          <w:sz w:val="24"/>
          <w:szCs w:val="24"/>
        </w:rPr>
        <w:t xml:space="preserve"> </w:t>
      </w:r>
      <w:r w:rsidR="00E36752" w:rsidRPr="0018379B">
        <w:rPr>
          <w:rFonts w:ascii="Book Antiqua" w:hAnsi="Book Antiqua" w:cs="Times New Roman"/>
          <w:i/>
          <w:sz w:val="24"/>
          <w:szCs w:val="24"/>
        </w:rPr>
        <w:t>via</w:t>
      </w:r>
      <w:r w:rsidR="00E36752" w:rsidRPr="00A15C08">
        <w:rPr>
          <w:rFonts w:ascii="Book Antiqua" w:hAnsi="Book Antiqua" w:cs="Times New Roman"/>
          <w:sz w:val="24"/>
          <w:szCs w:val="24"/>
        </w:rPr>
        <w:t xml:space="preserve"> </w:t>
      </w:r>
      <w:r w:rsidR="00AC6EE4" w:rsidRPr="00A15C08">
        <w:rPr>
          <w:rFonts w:ascii="Book Antiqua" w:hAnsi="Book Antiqua" w:cs="Times New Roman"/>
          <w:sz w:val="24"/>
          <w:szCs w:val="24"/>
        </w:rPr>
        <w:t>ESD</w:t>
      </w:r>
      <w:r w:rsidR="003754D4" w:rsidRPr="00A15C08">
        <w:rPr>
          <w:rFonts w:ascii="Book Antiqua" w:hAnsi="Book Antiqua" w:cs="Times New Roman"/>
          <w:sz w:val="24"/>
          <w:szCs w:val="24"/>
        </w:rPr>
        <w:t>; in contrast,</w:t>
      </w:r>
      <w:r w:rsidR="008E6652" w:rsidRPr="00A15C08">
        <w:rPr>
          <w:rFonts w:ascii="Book Antiqua" w:hAnsi="Book Antiqua" w:cs="Times New Roman"/>
          <w:sz w:val="24"/>
          <w:szCs w:val="24"/>
        </w:rPr>
        <w:t xml:space="preserve"> wide-filed EMR </w:t>
      </w:r>
      <w:r w:rsidR="00AC6EE4" w:rsidRPr="00A15C08">
        <w:rPr>
          <w:rFonts w:ascii="Book Antiqua" w:hAnsi="Book Antiqua" w:cs="Times New Roman"/>
          <w:sz w:val="24"/>
          <w:szCs w:val="24"/>
        </w:rPr>
        <w:t xml:space="preserve">rather than </w:t>
      </w:r>
      <w:r w:rsidR="004978CD" w:rsidRPr="00A15C08">
        <w:rPr>
          <w:rFonts w:ascii="Book Antiqua" w:hAnsi="Book Antiqua" w:cs="Times New Roman"/>
          <w:sz w:val="24"/>
          <w:szCs w:val="24"/>
        </w:rPr>
        <w:t>ESD</w:t>
      </w:r>
      <w:r w:rsidR="00AC6EE4" w:rsidRPr="00A15C08">
        <w:rPr>
          <w:rFonts w:ascii="Book Antiqua" w:hAnsi="Book Antiqua" w:cs="Times New Roman"/>
          <w:sz w:val="24"/>
          <w:szCs w:val="24"/>
        </w:rPr>
        <w:t xml:space="preserve"> is widely used in Western </w:t>
      </w:r>
      <w:proofErr w:type="gramStart"/>
      <w:r w:rsidR="00AC6EE4" w:rsidRPr="00A15C08">
        <w:rPr>
          <w:rFonts w:ascii="Book Antiqua" w:hAnsi="Book Antiqua" w:cs="Times New Roman"/>
          <w:sz w:val="24"/>
          <w:szCs w:val="24"/>
        </w:rPr>
        <w:t>co</w:t>
      </w:r>
      <w:r w:rsidR="00BD7C78" w:rsidRPr="00A15C08">
        <w:rPr>
          <w:rFonts w:ascii="Book Antiqua" w:hAnsi="Book Antiqua" w:cs="Times New Roman"/>
          <w:sz w:val="24"/>
          <w:szCs w:val="24"/>
        </w:rPr>
        <w:t>u</w:t>
      </w:r>
      <w:r w:rsidR="00AC6EE4" w:rsidRPr="00A15C08">
        <w:rPr>
          <w:rFonts w:ascii="Book Antiqua" w:hAnsi="Book Antiqua" w:cs="Times New Roman"/>
          <w:sz w:val="24"/>
          <w:szCs w:val="24"/>
        </w:rPr>
        <w:t>ntries</w:t>
      </w:r>
      <w:r w:rsidR="00D05FDA"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22</w:t>
      </w:r>
      <w:r w:rsidR="00D05FDA" w:rsidRPr="00A15C08">
        <w:rPr>
          <w:rFonts w:ascii="Book Antiqua" w:hAnsi="Book Antiqua" w:cs="Times New Roman"/>
          <w:sz w:val="24"/>
          <w:szCs w:val="24"/>
          <w:vertAlign w:val="superscript"/>
        </w:rPr>
        <w:t>]</w:t>
      </w:r>
      <w:r w:rsidR="008E6652" w:rsidRPr="00A15C08">
        <w:rPr>
          <w:rFonts w:ascii="Book Antiqua" w:hAnsi="Book Antiqua" w:cs="Times New Roman"/>
          <w:sz w:val="24"/>
          <w:szCs w:val="24"/>
        </w:rPr>
        <w:t>.</w:t>
      </w:r>
      <w:r w:rsidR="00AC6EE4" w:rsidRPr="00A15C08">
        <w:rPr>
          <w:rFonts w:ascii="Book Antiqua" w:hAnsi="Book Antiqua" w:cs="Times New Roman"/>
          <w:sz w:val="24"/>
          <w:szCs w:val="24"/>
        </w:rPr>
        <w:t xml:space="preserve"> In any case</w:t>
      </w:r>
      <w:r w:rsidR="008E6652" w:rsidRPr="00A15C08">
        <w:rPr>
          <w:rFonts w:ascii="Book Antiqua" w:hAnsi="Book Antiqua" w:cs="Times New Roman"/>
          <w:sz w:val="24"/>
          <w:szCs w:val="24"/>
        </w:rPr>
        <w:t>, it is likely that tumor</w:t>
      </w:r>
      <w:r w:rsidR="00E36752" w:rsidRPr="00A15C08">
        <w:rPr>
          <w:rFonts w:ascii="Book Antiqua" w:hAnsi="Book Antiqua" w:cs="Times New Roman"/>
          <w:sz w:val="24"/>
          <w:szCs w:val="24"/>
        </w:rPr>
        <w:t>s</w:t>
      </w:r>
      <w:r w:rsidR="008E6652" w:rsidRPr="00A15C08">
        <w:rPr>
          <w:rFonts w:ascii="Book Antiqua" w:hAnsi="Book Antiqua" w:cs="Times New Roman"/>
          <w:sz w:val="24"/>
          <w:szCs w:val="24"/>
        </w:rPr>
        <w:t xml:space="preserve"> </w:t>
      </w:r>
      <w:r w:rsidR="00E36752" w:rsidRPr="00A15C08">
        <w:rPr>
          <w:rFonts w:ascii="Book Antiqua" w:hAnsi="Book Antiqua" w:cs="Times New Roman"/>
          <w:sz w:val="24"/>
          <w:szCs w:val="24"/>
        </w:rPr>
        <w:t xml:space="preserve">of </w:t>
      </w:r>
      <w:r w:rsidR="008E6652" w:rsidRPr="00A15C08">
        <w:rPr>
          <w:rFonts w:ascii="Book Antiqua" w:hAnsi="Book Antiqua" w:cs="Times New Roman"/>
          <w:sz w:val="24"/>
          <w:szCs w:val="24"/>
        </w:rPr>
        <w:t>more than 2 cm and piecemeal resection</w:t>
      </w:r>
      <w:r w:rsidR="000B01D9" w:rsidRPr="00A15C08">
        <w:rPr>
          <w:rFonts w:ascii="Book Antiqua" w:hAnsi="Book Antiqua" w:cs="Times New Roman"/>
          <w:sz w:val="24"/>
          <w:szCs w:val="24"/>
        </w:rPr>
        <w:t xml:space="preserve"> both</w:t>
      </w:r>
      <w:r w:rsidR="008E6652" w:rsidRPr="00A15C08">
        <w:rPr>
          <w:rFonts w:ascii="Book Antiqua" w:hAnsi="Book Antiqua" w:cs="Times New Roman"/>
          <w:sz w:val="24"/>
          <w:szCs w:val="24"/>
        </w:rPr>
        <w:t xml:space="preserve"> increase the risk of local recurrence. </w:t>
      </w:r>
    </w:p>
    <w:p w14:paraId="0C1B75A0" w14:textId="0D0C75D6" w:rsidR="00AC6EE4" w:rsidRPr="004E637B" w:rsidRDefault="0016765C" w:rsidP="00403256">
      <w:pPr>
        <w:snapToGrid w:val="0"/>
        <w:spacing w:line="360" w:lineRule="auto"/>
        <w:ind w:firstLineChars="100" w:firstLine="240"/>
        <w:rPr>
          <w:rFonts w:ascii="Book Antiqua" w:eastAsia="DengXian" w:hAnsi="Book Antiqua" w:cs="Times New Roman"/>
          <w:sz w:val="24"/>
          <w:szCs w:val="24"/>
          <w:lang w:eastAsia="zh-CN"/>
        </w:rPr>
      </w:pPr>
      <w:proofErr w:type="spellStart"/>
      <w:r w:rsidRPr="0016765C">
        <w:rPr>
          <w:rFonts w:ascii="Book Antiqua" w:hAnsi="Book Antiqua" w:cs="Times New Roman"/>
          <w:i/>
          <w:sz w:val="24"/>
          <w:szCs w:val="24"/>
        </w:rPr>
        <w:t>En</w:t>
      </w:r>
      <w:proofErr w:type="spellEnd"/>
      <w:r w:rsidRPr="0016765C">
        <w:rPr>
          <w:rFonts w:ascii="Book Antiqua" w:hAnsi="Book Antiqua" w:cs="Times New Roman"/>
          <w:i/>
          <w:sz w:val="24"/>
          <w:szCs w:val="24"/>
        </w:rPr>
        <w:t xml:space="preserve"> bloc</w:t>
      </w:r>
      <w:r w:rsidR="00AC6EE4" w:rsidRPr="00A15C08">
        <w:rPr>
          <w:rFonts w:ascii="Book Antiqua" w:hAnsi="Book Antiqua" w:cs="Times New Roman"/>
          <w:sz w:val="24"/>
          <w:szCs w:val="24"/>
        </w:rPr>
        <w:t xml:space="preserve"> resection </w:t>
      </w:r>
      <w:r w:rsidR="00AC6EE4" w:rsidRPr="0018379B">
        <w:rPr>
          <w:rFonts w:ascii="Book Antiqua" w:hAnsi="Book Antiqua" w:cs="Times New Roman"/>
          <w:i/>
          <w:sz w:val="24"/>
          <w:szCs w:val="24"/>
        </w:rPr>
        <w:t>via</w:t>
      </w:r>
      <w:r w:rsidR="00AC6EE4" w:rsidRPr="00A15C08">
        <w:rPr>
          <w:rFonts w:ascii="Book Antiqua" w:hAnsi="Book Antiqua" w:cs="Times New Roman"/>
          <w:sz w:val="24"/>
          <w:szCs w:val="24"/>
        </w:rPr>
        <w:t xml:space="preserve"> </w:t>
      </w:r>
      <w:r w:rsidR="0038578B" w:rsidRPr="00A15C08">
        <w:rPr>
          <w:rFonts w:ascii="Book Antiqua" w:hAnsi="Book Antiqua" w:cs="Times New Roman"/>
          <w:sz w:val="24"/>
          <w:szCs w:val="24"/>
        </w:rPr>
        <w:t xml:space="preserve">the </w:t>
      </w:r>
      <w:r w:rsidR="00AC6EE4" w:rsidRPr="00A15C08">
        <w:rPr>
          <w:rFonts w:ascii="Book Antiqua" w:hAnsi="Book Antiqua" w:cs="Times New Roman"/>
          <w:sz w:val="24"/>
          <w:szCs w:val="24"/>
        </w:rPr>
        <w:t xml:space="preserve">ESD technique is recommended for the endoscopic resection of large colorectal tumors </w:t>
      </w:r>
      <w:r w:rsidR="0038578B" w:rsidRPr="00A15C08">
        <w:rPr>
          <w:rFonts w:ascii="Book Antiqua" w:hAnsi="Book Antiqua" w:cs="Times New Roman"/>
          <w:sz w:val="24"/>
          <w:szCs w:val="24"/>
        </w:rPr>
        <w:t xml:space="preserve">of </w:t>
      </w:r>
      <w:r w:rsidR="00AC6EE4" w:rsidRPr="00A15C08">
        <w:rPr>
          <w:rFonts w:ascii="Book Antiqua" w:hAnsi="Book Antiqua" w:cs="Times New Roman"/>
          <w:sz w:val="24"/>
          <w:szCs w:val="24"/>
        </w:rPr>
        <w:t>more than 2 cm since accumulating evidence provide</w:t>
      </w:r>
      <w:r w:rsidR="0038578B" w:rsidRPr="00A15C08">
        <w:rPr>
          <w:rFonts w:ascii="Book Antiqua" w:hAnsi="Book Antiqua" w:cs="Times New Roman"/>
          <w:sz w:val="24"/>
          <w:szCs w:val="24"/>
        </w:rPr>
        <w:t>s</w:t>
      </w:r>
      <w:r w:rsidR="00AC6EE4" w:rsidRPr="00A15C08">
        <w:rPr>
          <w:rFonts w:ascii="Book Antiqua" w:hAnsi="Book Antiqua" w:cs="Times New Roman"/>
          <w:sz w:val="24"/>
          <w:szCs w:val="24"/>
        </w:rPr>
        <w:t xml:space="preserve"> a reduced rate of </w:t>
      </w:r>
      <w:r w:rsidR="00304430" w:rsidRPr="00A15C08">
        <w:rPr>
          <w:rFonts w:ascii="Book Antiqua" w:hAnsi="Book Antiqua" w:cs="Times New Roman"/>
          <w:sz w:val="24"/>
          <w:szCs w:val="24"/>
        </w:rPr>
        <w:t xml:space="preserve">local recurrence in patients treated </w:t>
      </w:r>
      <w:r w:rsidR="008607E7" w:rsidRPr="00A15C08">
        <w:rPr>
          <w:rFonts w:ascii="Book Antiqua" w:hAnsi="Book Antiqua" w:cs="Times New Roman"/>
          <w:sz w:val="24"/>
          <w:szCs w:val="24"/>
        </w:rPr>
        <w:t xml:space="preserve">using </w:t>
      </w:r>
      <w:proofErr w:type="gramStart"/>
      <w:r w:rsidR="004E637B">
        <w:rPr>
          <w:rFonts w:ascii="Book Antiqua" w:hAnsi="Book Antiqua" w:cs="Times New Roman"/>
          <w:sz w:val="24"/>
          <w:szCs w:val="24"/>
        </w:rPr>
        <w:t>ESD</w:t>
      </w:r>
      <w:r w:rsidR="00304430"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21</w:t>
      </w:r>
      <w:r w:rsidR="00304430" w:rsidRPr="00A15C08">
        <w:rPr>
          <w:rFonts w:ascii="Book Antiqua" w:hAnsi="Book Antiqua" w:cs="Times New Roman"/>
          <w:sz w:val="24"/>
          <w:szCs w:val="24"/>
          <w:vertAlign w:val="superscript"/>
        </w:rPr>
        <w:t>]</w:t>
      </w:r>
      <w:r w:rsidR="00AC6EE4" w:rsidRPr="00A15C08">
        <w:rPr>
          <w:rFonts w:ascii="Book Antiqua" w:hAnsi="Book Antiqua" w:cs="Times New Roman"/>
          <w:sz w:val="24"/>
          <w:szCs w:val="24"/>
        </w:rPr>
        <w:t xml:space="preserve">. However, colonic ESD </w:t>
      </w:r>
      <w:r w:rsidR="00304430" w:rsidRPr="00A15C08">
        <w:rPr>
          <w:rFonts w:ascii="Book Antiqua" w:hAnsi="Book Antiqua" w:cs="Times New Roman"/>
          <w:sz w:val="24"/>
          <w:szCs w:val="24"/>
        </w:rPr>
        <w:t>does</w:t>
      </w:r>
      <w:r w:rsidR="00AC6EE4" w:rsidRPr="00A15C08">
        <w:rPr>
          <w:rFonts w:ascii="Book Antiqua" w:hAnsi="Book Antiqua" w:cs="Times New Roman"/>
          <w:sz w:val="24"/>
          <w:szCs w:val="24"/>
        </w:rPr>
        <w:t xml:space="preserve"> not always </w:t>
      </w:r>
      <w:r w:rsidR="00304430" w:rsidRPr="00A15C08">
        <w:rPr>
          <w:rFonts w:ascii="Book Antiqua" w:hAnsi="Book Antiqua" w:cs="Times New Roman"/>
          <w:sz w:val="24"/>
          <w:szCs w:val="24"/>
        </w:rPr>
        <w:t>result</w:t>
      </w:r>
      <w:r w:rsidR="00AC6EE4" w:rsidRPr="00A15C08">
        <w:rPr>
          <w:rFonts w:ascii="Book Antiqua" w:hAnsi="Book Antiqua" w:cs="Times New Roman"/>
          <w:sz w:val="24"/>
          <w:szCs w:val="24"/>
        </w:rPr>
        <w:t xml:space="preserve"> in </w:t>
      </w:r>
      <w:proofErr w:type="spellStart"/>
      <w:r w:rsidRPr="0016765C">
        <w:rPr>
          <w:rFonts w:ascii="Book Antiqua" w:hAnsi="Book Antiqua" w:cs="Times New Roman"/>
          <w:i/>
          <w:sz w:val="24"/>
          <w:szCs w:val="24"/>
        </w:rPr>
        <w:t>en</w:t>
      </w:r>
      <w:proofErr w:type="spellEnd"/>
      <w:r w:rsidRPr="0016765C">
        <w:rPr>
          <w:rFonts w:ascii="Book Antiqua" w:hAnsi="Book Antiqua" w:cs="Times New Roman"/>
          <w:i/>
          <w:sz w:val="24"/>
          <w:szCs w:val="24"/>
        </w:rPr>
        <w:t xml:space="preserve"> bloc</w:t>
      </w:r>
      <w:r w:rsidR="00AC6EE4" w:rsidRPr="00A15C08">
        <w:rPr>
          <w:rFonts w:ascii="Book Antiqua" w:hAnsi="Book Antiqua" w:cs="Times New Roman"/>
          <w:sz w:val="24"/>
          <w:szCs w:val="24"/>
        </w:rPr>
        <w:t xml:space="preserve"> resection</w:t>
      </w:r>
      <w:r w:rsidR="00304430" w:rsidRPr="00A15C08">
        <w:rPr>
          <w:rFonts w:ascii="Book Antiqua" w:hAnsi="Book Antiqua" w:cs="Times New Roman"/>
          <w:sz w:val="24"/>
          <w:szCs w:val="24"/>
        </w:rPr>
        <w:t xml:space="preserve"> in</w:t>
      </w:r>
      <w:r w:rsidR="00AC6EE4" w:rsidRPr="00A15C08">
        <w:rPr>
          <w:rFonts w:ascii="Book Antiqua" w:hAnsi="Book Antiqua" w:cs="Times New Roman"/>
          <w:sz w:val="24"/>
          <w:szCs w:val="24"/>
        </w:rPr>
        <w:t xml:space="preserve"> </w:t>
      </w:r>
      <w:r w:rsidR="00304430" w:rsidRPr="00A15C08">
        <w:rPr>
          <w:rFonts w:ascii="Book Antiqua" w:hAnsi="Book Antiqua" w:cs="Times New Roman"/>
          <w:sz w:val="24"/>
          <w:szCs w:val="24"/>
        </w:rPr>
        <w:t xml:space="preserve">difficult situations </w:t>
      </w:r>
      <w:r w:rsidR="00AC6EE4" w:rsidRPr="00A15C08">
        <w:rPr>
          <w:rFonts w:ascii="Book Antiqua" w:hAnsi="Book Antiqua" w:cs="Times New Roman"/>
          <w:sz w:val="24"/>
          <w:szCs w:val="24"/>
        </w:rPr>
        <w:t xml:space="preserve">such as bowel peristalsis, fibrosis in </w:t>
      </w:r>
      <w:r w:rsidR="0094033E" w:rsidRPr="00A15C08">
        <w:rPr>
          <w:rFonts w:ascii="Book Antiqua" w:hAnsi="Book Antiqua" w:cs="Times New Roman"/>
          <w:sz w:val="24"/>
          <w:szCs w:val="24"/>
        </w:rPr>
        <w:t xml:space="preserve">the </w:t>
      </w:r>
      <w:r w:rsidR="00AC6EE4" w:rsidRPr="00A15C08">
        <w:rPr>
          <w:rFonts w:ascii="Book Antiqua" w:hAnsi="Book Antiqua" w:cs="Times New Roman"/>
          <w:sz w:val="24"/>
          <w:szCs w:val="24"/>
        </w:rPr>
        <w:t xml:space="preserve">submucosa, bleeding, or </w:t>
      </w:r>
      <w:r w:rsidR="00AF1A6D" w:rsidRPr="00A15C08">
        <w:rPr>
          <w:rFonts w:ascii="Book Antiqua" w:hAnsi="Book Antiqua" w:cs="Times New Roman"/>
          <w:sz w:val="24"/>
          <w:szCs w:val="24"/>
        </w:rPr>
        <w:t>in</w:t>
      </w:r>
      <w:r w:rsidR="00C0009A" w:rsidRPr="00A15C08">
        <w:rPr>
          <w:rFonts w:ascii="Book Antiqua" w:hAnsi="Book Antiqua" w:cs="Times New Roman"/>
          <w:sz w:val="24"/>
          <w:szCs w:val="24"/>
        </w:rPr>
        <w:t xml:space="preserve">experience </w:t>
      </w:r>
      <w:r w:rsidR="00AC6EE4" w:rsidRPr="00A15C08">
        <w:rPr>
          <w:rFonts w:ascii="Book Antiqua" w:hAnsi="Book Antiqua" w:cs="Times New Roman"/>
          <w:sz w:val="24"/>
          <w:szCs w:val="24"/>
        </w:rPr>
        <w:t xml:space="preserve">skill of the </w:t>
      </w:r>
      <w:proofErr w:type="gramStart"/>
      <w:r w:rsidR="00304430" w:rsidRPr="00A15C08">
        <w:rPr>
          <w:rFonts w:ascii="Book Antiqua" w:hAnsi="Book Antiqua" w:cs="Times New Roman"/>
          <w:sz w:val="24"/>
          <w:szCs w:val="24"/>
        </w:rPr>
        <w:t>endoscopist</w:t>
      </w:r>
      <w:r w:rsidR="00D05FDA"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23</w:t>
      </w:r>
      <w:r w:rsidR="00C56E02" w:rsidRPr="00A15C08">
        <w:rPr>
          <w:rFonts w:ascii="Book Antiqua" w:hAnsi="Book Antiqua" w:cs="Times New Roman"/>
          <w:sz w:val="24"/>
          <w:szCs w:val="24"/>
          <w:vertAlign w:val="superscript"/>
        </w:rPr>
        <w:t>-</w:t>
      </w:r>
      <w:r w:rsidR="005D20BF" w:rsidRPr="00A15C08">
        <w:rPr>
          <w:rFonts w:ascii="Book Antiqua" w:hAnsi="Book Antiqua" w:cs="Times New Roman"/>
          <w:sz w:val="24"/>
          <w:szCs w:val="24"/>
          <w:vertAlign w:val="superscript"/>
        </w:rPr>
        <w:t>25</w:t>
      </w:r>
      <w:r w:rsidR="00D05FDA" w:rsidRPr="00A15C08">
        <w:rPr>
          <w:rFonts w:ascii="Book Antiqua" w:hAnsi="Book Antiqua" w:cs="Times New Roman"/>
          <w:sz w:val="24"/>
          <w:szCs w:val="24"/>
          <w:vertAlign w:val="superscript"/>
        </w:rPr>
        <w:t>]</w:t>
      </w:r>
      <w:r w:rsidR="00AC6EE4" w:rsidRPr="00A15C08">
        <w:rPr>
          <w:rFonts w:ascii="Book Antiqua" w:hAnsi="Book Antiqua" w:cs="Times New Roman"/>
          <w:sz w:val="24"/>
          <w:szCs w:val="24"/>
        </w:rPr>
        <w:t xml:space="preserve">. In this study, </w:t>
      </w:r>
      <w:r w:rsidR="00304430" w:rsidRPr="00A15C08">
        <w:rPr>
          <w:rFonts w:ascii="Book Antiqua" w:hAnsi="Book Antiqua" w:cs="Times New Roman"/>
          <w:sz w:val="24"/>
          <w:szCs w:val="24"/>
        </w:rPr>
        <w:t>10 and 21 cases treated with ESD and EMR</w:t>
      </w:r>
      <w:r w:rsidR="00F7320D" w:rsidRPr="00A15C08">
        <w:rPr>
          <w:rFonts w:ascii="Book Antiqua" w:hAnsi="Book Antiqua" w:cs="Times New Roman"/>
          <w:sz w:val="24"/>
          <w:szCs w:val="24"/>
        </w:rPr>
        <w:t>, respectively,</w:t>
      </w:r>
      <w:r w:rsidR="00304430" w:rsidRPr="00A15C08">
        <w:rPr>
          <w:rFonts w:ascii="Book Antiqua" w:hAnsi="Book Antiqua" w:cs="Times New Roman"/>
          <w:sz w:val="24"/>
          <w:szCs w:val="24"/>
        </w:rPr>
        <w:t xml:space="preserve"> exhibited local recurrence. Among </w:t>
      </w:r>
      <w:r w:rsidR="002221F7" w:rsidRPr="00A15C08">
        <w:rPr>
          <w:rFonts w:ascii="Book Antiqua" w:hAnsi="Book Antiqua" w:cs="Times New Roman"/>
          <w:sz w:val="24"/>
          <w:szCs w:val="24"/>
        </w:rPr>
        <w:t xml:space="preserve">the </w:t>
      </w:r>
      <w:r w:rsidR="00304430" w:rsidRPr="00A15C08">
        <w:rPr>
          <w:rFonts w:ascii="Book Antiqua" w:hAnsi="Book Antiqua" w:cs="Times New Roman"/>
          <w:sz w:val="24"/>
          <w:szCs w:val="24"/>
        </w:rPr>
        <w:t xml:space="preserve">21 cases, 15 tumors were resected </w:t>
      </w:r>
      <w:r w:rsidR="002221F7" w:rsidRPr="0018379B">
        <w:rPr>
          <w:rFonts w:ascii="Book Antiqua" w:hAnsi="Book Antiqua" w:cs="Times New Roman"/>
          <w:i/>
          <w:sz w:val="24"/>
          <w:szCs w:val="24"/>
        </w:rPr>
        <w:t>via</w:t>
      </w:r>
      <w:r w:rsidR="002221F7" w:rsidRPr="00A15C08">
        <w:rPr>
          <w:rFonts w:ascii="Book Antiqua" w:hAnsi="Book Antiqua" w:cs="Times New Roman"/>
          <w:sz w:val="24"/>
          <w:szCs w:val="24"/>
        </w:rPr>
        <w:t xml:space="preserve"> </w:t>
      </w:r>
      <w:r w:rsidR="00304430" w:rsidRPr="00A15C08">
        <w:rPr>
          <w:rFonts w:ascii="Book Antiqua" w:hAnsi="Book Antiqua" w:cs="Times New Roman"/>
          <w:sz w:val="24"/>
          <w:szCs w:val="24"/>
        </w:rPr>
        <w:t xml:space="preserve">the piecemeal technique and 6 tumors </w:t>
      </w:r>
      <w:r w:rsidR="00346F99" w:rsidRPr="00A15C08">
        <w:rPr>
          <w:rFonts w:ascii="Book Antiqua" w:hAnsi="Book Antiqua" w:cs="Times New Roman"/>
          <w:sz w:val="24"/>
          <w:szCs w:val="24"/>
        </w:rPr>
        <w:t xml:space="preserve">had a </w:t>
      </w:r>
      <w:r w:rsidR="00304430" w:rsidRPr="00A15C08">
        <w:rPr>
          <w:rFonts w:ascii="Book Antiqua" w:hAnsi="Book Antiqua" w:cs="Times New Roman"/>
          <w:sz w:val="24"/>
          <w:szCs w:val="24"/>
        </w:rPr>
        <w:t xml:space="preserve">positive resection margin. </w:t>
      </w:r>
      <w:r w:rsidR="00BD5DB0" w:rsidRPr="00A15C08">
        <w:rPr>
          <w:rFonts w:ascii="Book Antiqua" w:hAnsi="Book Antiqua" w:cs="Times New Roman"/>
          <w:sz w:val="24"/>
          <w:szCs w:val="24"/>
        </w:rPr>
        <w:t>T</w:t>
      </w:r>
      <w:r w:rsidR="00304430" w:rsidRPr="00A15C08">
        <w:rPr>
          <w:rFonts w:ascii="Book Antiqua" w:hAnsi="Book Antiqua" w:cs="Times New Roman"/>
          <w:sz w:val="24"/>
          <w:szCs w:val="24"/>
        </w:rPr>
        <w:t xml:space="preserve">he 10 cases treated </w:t>
      </w:r>
      <w:r w:rsidR="00BD5DB0" w:rsidRPr="0018379B">
        <w:rPr>
          <w:rFonts w:ascii="Book Antiqua" w:hAnsi="Book Antiqua" w:cs="Times New Roman"/>
          <w:i/>
          <w:sz w:val="24"/>
          <w:szCs w:val="24"/>
        </w:rPr>
        <w:t>via</w:t>
      </w:r>
      <w:r w:rsidR="00BD5DB0" w:rsidRPr="00A15C08">
        <w:rPr>
          <w:rFonts w:ascii="Book Antiqua" w:hAnsi="Book Antiqua" w:cs="Times New Roman"/>
          <w:sz w:val="24"/>
          <w:szCs w:val="24"/>
        </w:rPr>
        <w:t xml:space="preserve"> </w:t>
      </w:r>
      <w:r w:rsidR="00304430" w:rsidRPr="00A15C08">
        <w:rPr>
          <w:rFonts w:ascii="Book Antiqua" w:hAnsi="Book Antiqua" w:cs="Times New Roman"/>
          <w:sz w:val="24"/>
          <w:szCs w:val="24"/>
        </w:rPr>
        <w:t xml:space="preserve">ESD were resected </w:t>
      </w:r>
      <w:r w:rsidR="00BD5DB0" w:rsidRPr="00A15C08">
        <w:rPr>
          <w:rFonts w:ascii="Book Antiqua" w:hAnsi="Book Antiqua" w:cs="Times New Roman"/>
          <w:sz w:val="24"/>
          <w:szCs w:val="24"/>
        </w:rPr>
        <w:t xml:space="preserve">using </w:t>
      </w:r>
      <w:r w:rsidR="00304430" w:rsidRPr="00A15C08">
        <w:rPr>
          <w:rFonts w:ascii="Book Antiqua" w:hAnsi="Book Antiqua" w:cs="Times New Roman"/>
          <w:sz w:val="24"/>
          <w:szCs w:val="24"/>
        </w:rPr>
        <w:t>piecemeal resection. Therefore, our study strongly suggests that piecemeal resection increases the risk of local colorectal tumor</w:t>
      </w:r>
      <w:r w:rsidR="00BD5DB0" w:rsidRPr="00A15C08">
        <w:rPr>
          <w:rFonts w:ascii="Book Antiqua" w:hAnsi="Book Antiqua" w:cs="Times New Roman"/>
          <w:sz w:val="24"/>
          <w:szCs w:val="24"/>
        </w:rPr>
        <w:t xml:space="preserve"> recurrence</w:t>
      </w:r>
      <w:r w:rsidR="00304430" w:rsidRPr="00A15C08">
        <w:rPr>
          <w:rFonts w:ascii="Book Antiqua" w:hAnsi="Book Antiqua" w:cs="Times New Roman"/>
          <w:sz w:val="24"/>
          <w:szCs w:val="24"/>
        </w:rPr>
        <w:t xml:space="preserve"> regardless </w:t>
      </w:r>
      <w:r w:rsidR="000D39C7" w:rsidRPr="00A15C08">
        <w:rPr>
          <w:rFonts w:ascii="Book Antiqua" w:hAnsi="Book Antiqua" w:cs="Times New Roman"/>
          <w:sz w:val="24"/>
          <w:szCs w:val="24"/>
        </w:rPr>
        <w:t>of the endoscopic resection method</w:t>
      </w:r>
      <w:r w:rsidR="008607E7" w:rsidRPr="00A15C08">
        <w:rPr>
          <w:rFonts w:ascii="Book Antiqua" w:hAnsi="Book Antiqua" w:cs="Times New Roman"/>
          <w:sz w:val="24"/>
          <w:szCs w:val="24"/>
        </w:rPr>
        <w:t xml:space="preserve"> employed</w:t>
      </w:r>
      <w:r w:rsidR="000D39C7" w:rsidRPr="00A15C08">
        <w:rPr>
          <w:rFonts w:ascii="Book Antiqua" w:hAnsi="Book Antiqua" w:cs="Times New Roman"/>
          <w:sz w:val="24"/>
          <w:szCs w:val="24"/>
        </w:rPr>
        <w:t>.</w:t>
      </w:r>
    </w:p>
    <w:p w14:paraId="2EB0574A" w14:textId="5B5828AC" w:rsidR="00015871" w:rsidRPr="004E637B" w:rsidRDefault="00D41ECA" w:rsidP="00403256">
      <w:pPr>
        <w:snapToGrid w:val="0"/>
        <w:spacing w:line="360" w:lineRule="auto"/>
        <w:ind w:firstLineChars="100" w:firstLine="240"/>
        <w:rPr>
          <w:rFonts w:ascii="Book Antiqua" w:eastAsia="DengXian" w:hAnsi="Book Antiqua" w:cs="Times New Roman"/>
          <w:sz w:val="24"/>
          <w:szCs w:val="24"/>
          <w:lang w:eastAsia="zh-CN"/>
        </w:rPr>
      </w:pPr>
      <w:r w:rsidRPr="00A15C08">
        <w:rPr>
          <w:rFonts w:ascii="Book Antiqua" w:hAnsi="Book Antiqua" w:cs="Times New Roman"/>
          <w:sz w:val="24"/>
          <w:szCs w:val="24"/>
        </w:rPr>
        <w:t xml:space="preserve">Colon adenomas with villous components </w:t>
      </w:r>
      <w:r w:rsidR="00A06AB1" w:rsidRPr="00A15C08">
        <w:rPr>
          <w:rFonts w:ascii="Book Antiqua" w:hAnsi="Book Antiqua" w:cs="Times New Roman"/>
          <w:sz w:val="24"/>
          <w:szCs w:val="24"/>
        </w:rPr>
        <w:t xml:space="preserve">are </w:t>
      </w:r>
      <w:r w:rsidRPr="00A15C08">
        <w:rPr>
          <w:rFonts w:ascii="Book Antiqua" w:hAnsi="Book Antiqua" w:cs="Times New Roman"/>
          <w:sz w:val="24"/>
          <w:szCs w:val="24"/>
        </w:rPr>
        <w:t>considered high</w:t>
      </w:r>
      <w:r w:rsidR="00A06AB1" w:rsidRPr="00A15C08">
        <w:rPr>
          <w:rFonts w:ascii="Book Antiqua" w:hAnsi="Book Antiqua" w:cs="Times New Roman"/>
          <w:sz w:val="24"/>
          <w:szCs w:val="24"/>
        </w:rPr>
        <w:t>-</w:t>
      </w:r>
      <w:r w:rsidRPr="00A15C08">
        <w:rPr>
          <w:rFonts w:ascii="Book Antiqua" w:hAnsi="Book Antiqua" w:cs="Times New Roman"/>
          <w:sz w:val="24"/>
          <w:szCs w:val="24"/>
        </w:rPr>
        <w:t xml:space="preserve">risk tumors with the ability to differentiate into </w:t>
      </w:r>
      <w:proofErr w:type="gramStart"/>
      <w:r w:rsidRPr="00A15C08">
        <w:rPr>
          <w:rFonts w:ascii="Book Antiqua" w:hAnsi="Book Antiqua" w:cs="Times New Roman"/>
          <w:sz w:val="24"/>
          <w:szCs w:val="24"/>
        </w:rPr>
        <w:t>CRC</w:t>
      </w:r>
      <w:r w:rsidRPr="00A15C08">
        <w:rPr>
          <w:rFonts w:ascii="Book Antiqua" w:hAnsi="Book Antiqua" w:cs="Times New Roman"/>
          <w:sz w:val="24"/>
          <w:szCs w:val="24"/>
          <w:vertAlign w:val="superscript"/>
        </w:rPr>
        <w:t>[</w:t>
      </w:r>
      <w:proofErr w:type="gramEnd"/>
      <w:r w:rsidR="005D20BF" w:rsidRPr="00A15C08">
        <w:rPr>
          <w:rFonts w:ascii="Book Antiqua" w:hAnsi="Book Antiqua" w:cs="Times New Roman"/>
          <w:sz w:val="24"/>
          <w:szCs w:val="24"/>
          <w:vertAlign w:val="superscript"/>
        </w:rPr>
        <w:t>26</w:t>
      </w:r>
      <w:r w:rsidRPr="00A15C08">
        <w:rPr>
          <w:rFonts w:ascii="Book Antiqua" w:hAnsi="Book Antiqua" w:cs="Times New Roman"/>
          <w:sz w:val="24"/>
          <w:szCs w:val="24"/>
          <w:vertAlign w:val="superscript"/>
        </w:rPr>
        <w:t>]</w:t>
      </w:r>
      <w:r w:rsidRPr="00A15C08">
        <w:rPr>
          <w:rFonts w:ascii="Book Antiqua" w:hAnsi="Book Antiqua" w:cs="Times New Roman"/>
          <w:sz w:val="24"/>
          <w:szCs w:val="24"/>
        </w:rPr>
        <w:t xml:space="preserve">. </w:t>
      </w:r>
      <w:r w:rsidR="00686056" w:rsidRPr="00A15C08">
        <w:rPr>
          <w:rFonts w:ascii="Book Antiqua" w:hAnsi="Book Antiqua" w:cs="Times New Roman"/>
          <w:sz w:val="24"/>
          <w:szCs w:val="24"/>
        </w:rPr>
        <w:t xml:space="preserve">In fact, </w:t>
      </w:r>
      <w:r w:rsidR="00A06AB1" w:rsidRPr="00A15C08">
        <w:rPr>
          <w:rFonts w:ascii="Book Antiqua" w:hAnsi="Book Antiqua" w:cs="Times New Roman"/>
          <w:sz w:val="24"/>
          <w:szCs w:val="24"/>
        </w:rPr>
        <w:t xml:space="preserve">in this study, </w:t>
      </w:r>
      <w:r w:rsidR="00686056" w:rsidRPr="00A15C08">
        <w:rPr>
          <w:rFonts w:ascii="Book Antiqua" w:hAnsi="Book Antiqua" w:cs="Times New Roman"/>
          <w:sz w:val="24"/>
          <w:szCs w:val="24"/>
        </w:rPr>
        <w:t>the rate of l</w:t>
      </w:r>
      <w:r w:rsidR="005F4C69" w:rsidRPr="00A15C08">
        <w:rPr>
          <w:rFonts w:ascii="Book Antiqua" w:hAnsi="Book Antiqua" w:cs="Times New Roman"/>
          <w:sz w:val="24"/>
          <w:szCs w:val="24"/>
        </w:rPr>
        <w:t>ocal recurrence was</w:t>
      </w:r>
      <w:r w:rsidR="00686056" w:rsidRPr="00A15C08">
        <w:rPr>
          <w:rFonts w:ascii="Book Antiqua" w:hAnsi="Book Antiqua" w:cs="Times New Roman"/>
          <w:sz w:val="24"/>
          <w:szCs w:val="24"/>
        </w:rPr>
        <w:t xml:space="preserve"> higher </w:t>
      </w:r>
      <w:r w:rsidR="00A06AB1" w:rsidRPr="00A15C08">
        <w:rPr>
          <w:rFonts w:ascii="Book Antiqua" w:hAnsi="Book Antiqua" w:cs="Times New Roman"/>
          <w:sz w:val="24"/>
          <w:szCs w:val="24"/>
        </w:rPr>
        <w:t>for</w:t>
      </w:r>
      <w:r w:rsidR="00686056" w:rsidRPr="00A15C08">
        <w:rPr>
          <w:rFonts w:ascii="Book Antiqua" w:hAnsi="Book Antiqua" w:cs="Times New Roman"/>
          <w:sz w:val="24"/>
          <w:szCs w:val="24"/>
        </w:rPr>
        <w:t xml:space="preserve"> colorectal adenomas bearing villous components</w:t>
      </w:r>
      <w:r w:rsidR="005F4C69" w:rsidRPr="00A15C08">
        <w:rPr>
          <w:rFonts w:ascii="Book Antiqua" w:hAnsi="Book Antiqua" w:cs="Times New Roman"/>
          <w:sz w:val="24"/>
          <w:szCs w:val="24"/>
        </w:rPr>
        <w:t>.</w:t>
      </w:r>
      <w:r w:rsidR="00686056" w:rsidRPr="00A15C08">
        <w:rPr>
          <w:rFonts w:ascii="Book Antiqua" w:hAnsi="Book Antiqua" w:cs="Times New Roman"/>
          <w:sz w:val="24"/>
          <w:szCs w:val="24"/>
        </w:rPr>
        <w:t xml:space="preserve"> However, the presence of villous component</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in colon adenoma</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was not defined as an independent risk factor for recurrence in </w:t>
      </w:r>
      <w:r w:rsidR="005B39EC" w:rsidRPr="00A15C08">
        <w:rPr>
          <w:rFonts w:ascii="Book Antiqua" w:hAnsi="Book Antiqua" w:cs="Times New Roman"/>
          <w:sz w:val="24"/>
          <w:szCs w:val="24"/>
        </w:rPr>
        <w:t xml:space="preserve">the </w:t>
      </w:r>
      <w:r w:rsidR="00686056" w:rsidRPr="00A15C08">
        <w:rPr>
          <w:rFonts w:ascii="Book Antiqua" w:hAnsi="Book Antiqua" w:cs="Times New Roman"/>
          <w:sz w:val="24"/>
          <w:szCs w:val="24"/>
        </w:rPr>
        <w:t>multivariate analysis. Future prospective studies are necessary to determine whether the presence of villous component</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in colon adenoma</w:t>
      </w:r>
      <w:r w:rsidR="005B39EC"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increase</w:t>
      </w:r>
      <w:r w:rsidR="0052406A" w:rsidRPr="00A15C08">
        <w:rPr>
          <w:rFonts w:ascii="Book Antiqua" w:hAnsi="Book Antiqua" w:cs="Times New Roman"/>
          <w:sz w:val="24"/>
          <w:szCs w:val="24"/>
        </w:rPr>
        <w:t>s</w:t>
      </w:r>
      <w:r w:rsidR="00686056" w:rsidRPr="00A15C08">
        <w:rPr>
          <w:rFonts w:ascii="Book Antiqua" w:hAnsi="Book Antiqua" w:cs="Times New Roman"/>
          <w:sz w:val="24"/>
          <w:szCs w:val="24"/>
        </w:rPr>
        <w:t xml:space="preserve"> the risk of recurrence after endoscopic treatment.</w:t>
      </w:r>
    </w:p>
    <w:p w14:paraId="4FFFED8A" w14:textId="25FEAD74" w:rsidR="0018345D" w:rsidRPr="004E637B" w:rsidRDefault="004C0BB9" w:rsidP="00403256">
      <w:pPr>
        <w:snapToGrid w:val="0"/>
        <w:spacing w:line="360" w:lineRule="auto"/>
        <w:ind w:firstLineChars="100" w:firstLine="240"/>
        <w:rPr>
          <w:rFonts w:ascii="Book Antiqua" w:eastAsia="DengXian" w:hAnsi="Book Antiqua" w:cs="Times New Roman"/>
          <w:sz w:val="24"/>
          <w:szCs w:val="24"/>
          <w:lang w:eastAsia="zh-CN"/>
        </w:rPr>
      </w:pPr>
      <w:r w:rsidRPr="00A15C08">
        <w:rPr>
          <w:rFonts w:ascii="Book Antiqua" w:hAnsi="Book Antiqua" w:cs="Times New Roman"/>
          <w:sz w:val="24"/>
          <w:szCs w:val="24"/>
        </w:rPr>
        <w:t>The i</w:t>
      </w:r>
      <w:r w:rsidR="00686056" w:rsidRPr="00A15C08">
        <w:rPr>
          <w:rFonts w:ascii="Book Antiqua" w:hAnsi="Book Antiqua" w:cs="Times New Roman"/>
          <w:sz w:val="24"/>
          <w:szCs w:val="24"/>
        </w:rPr>
        <w:t xml:space="preserve">dentification of piecemeal resection as an independent risk factor for the </w:t>
      </w:r>
      <w:r w:rsidR="00686056" w:rsidRPr="00A15C08">
        <w:rPr>
          <w:rFonts w:ascii="Book Antiqua" w:hAnsi="Book Antiqua" w:cs="Times New Roman"/>
          <w:sz w:val="24"/>
          <w:szCs w:val="24"/>
        </w:rPr>
        <w:lastRenderedPageBreak/>
        <w:t xml:space="preserve">recurrence of colorectal tumors led us to investigate the periods from the endoscopic resection to recurrence. Interestingly, the period to recurrence </w:t>
      </w:r>
      <w:r w:rsidR="00B60796" w:rsidRPr="00A15C08">
        <w:rPr>
          <w:rFonts w:ascii="Book Antiqua" w:hAnsi="Book Antiqua" w:cs="Times New Roman"/>
          <w:sz w:val="24"/>
          <w:szCs w:val="24"/>
        </w:rPr>
        <w:t xml:space="preserve">in cases resected into more than 5 pieces was much shorter than </w:t>
      </w:r>
      <w:r w:rsidR="00CF1024" w:rsidRPr="00A15C08">
        <w:rPr>
          <w:rFonts w:ascii="Book Antiqua" w:hAnsi="Book Antiqua" w:cs="Times New Roman"/>
          <w:sz w:val="24"/>
          <w:szCs w:val="24"/>
        </w:rPr>
        <w:t xml:space="preserve">that </w:t>
      </w:r>
      <w:r w:rsidR="00B60796" w:rsidRPr="00A15C08">
        <w:rPr>
          <w:rFonts w:ascii="Book Antiqua" w:hAnsi="Book Antiqua" w:cs="Times New Roman"/>
          <w:sz w:val="24"/>
          <w:szCs w:val="24"/>
        </w:rPr>
        <w:t>in those resected into less than 4 pieces (</w:t>
      </w:r>
      <w:r w:rsidR="00A75ABE" w:rsidRPr="00A15C08">
        <w:rPr>
          <w:rFonts w:ascii="Book Antiqua" w:hAnsi="Book Antiqua" w:cs="Times New Roman"/>
          <w:sz w:val="24"/>
          <w:szCs w:val="24"/>
        </w:rPr>
        <w:t>3.8</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A75ABE" w:rsidRPr="00A15C08">
        <w:rPr>
          <w:rFonts w:ascii="Book Antiqua" w:hAnsi="Book Antiqua" w:cs="Times New Roman"/>
          <w:sz w:val="24"/>
          <w:szCs w:val="24"/>
        </w:rPr>
        <w:t>1.9</w:t>
      </w:r>
      <w:r w:rsidR="001D220A" w:rsidRPr="00A15C08">
        <w:rPr>
          <w:rFonts w:ascii="Book Antiqua" w:hAnsi="Book Antiqua" w:cs="Times New Roman"/>
          <w:sz w:val="24"/>
          <w:szCs w:val="24"/>
        </w:rPr>
        <w:t xml:space="preserve"> </w:t>
      </w:r>
      <w:proofErr w:type="spellStart"/>
      <w:r w:rsidR="004978CD" w:rsidRPr="00A15C08">
        <w:rPr>
          <w:rFonts w:ascii="Book Antiqua" w:hAnsi="Book Antiqua" w:cs="Times New Roman"/>
          <w:sz w:val="24"/>
          <w:szCs w:val="24"/>
        </w:rPr>
        <w:t>mo</w:t>
      </w:r>
      <w:proofErr w:type="spellEnd"/>
      <w:r w:rsidR="004978CD" w:rsidRPr="00A15C08">
        <w:rPr>
          <w:rFonts w:ascii="Book Antiqua" w:hAnsi="Book Antiqua" w:cs="Times New Roman"/>
          <w:sz w:val="24"/>
          <w:szCs w:val="24"/>
        </w:rPr>
        <w:t xml:space="preserve"> </w:t>
      </w:r>
      <w:r w:rsidR="002E5C31" w:rsidRPr="004E637B">
        <w:rPr>
          <w:rFonts w:ascii="Book Antiqua" w:hAnsi="Book Antiqua" w:cs="Times New Roman"/>
          <w:i/>
          <w:sz w:val="24"/>
          <w:szCs w:val="24"/>
        </w:rPr>
        <w:t>vs</w:t>
      </w:r>
      <w:r w:rsidR="001D220A" w:rsidRPr="00A15C08">
        <w:rPr>
          <w:rFonts w:ascii="Book Antiqua" w:hAnsi="Book Antiqua" w:cs="Times New Roman"/>
          <w:sz w:val="24"/>
          <w:szCs w:val="24"/>
        </w:rPr>
        <w:t xml:space="preserve"> </w:t>
      </w:r>
      <w:r w:rsidR="002E5C31" w:rsidRPr="00A15C08">
        <w:rPr>
          <w:rFonts w:ascii="Book Antiqua" w:hAnsi="Book Antiqua" w:cs="Times New Roman"/>
          <w:sz w:val="24"/>
          <w:szCs w:val="24"/>
        </w:rPr>
        <w:t>7.9</w:t>
      </w:r>
      <w:r w:rsidR="004E637B">
        <w:rPr>
          <w:rFonts w:ascii="Book Antiqua" w:hAnsi="Book Antiqua" w:cs="Times New Roman" w:hint="eastAsia"/>
          <w:sz w:val="24"/>
          <w:szCs w:val="24"/>
          <w:lang w:eastAsia="zh-CN"/>
        </w:rPr>
        <w:t xml:space="preserve"> </w:t>
      </w:r>
      <w:r w:rsidR="002E5C31"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2E5C31" w:rsidRPr="00A15C08">
        <w:rPr>
          <w:rFonts w:ascii="Book Antiqua" w:hAnsi="Book Antiqua" w:cs="Times New Roman"/>
          <w:sz w:val="24"/>
          <w:szCs w:val="24"/>
        </w:rPr>
        <w:t>5.0</w:t>
      </w:r>
      <w:r w:rsidR="00B60796" w:rsidRPr="00A15C08">
        <w:rPr>
          <w:rFonts w:ascii="Book Antiqua" w:hAnsi="Book Antiqua" w:cs="Times New Roman"/>
          <w:sz w:val="24"/>
          <w:szCs w:val="24"/>
        </w:rPr>
        <w:t xml:space="preserve">, </w:t>
      </w:r>
      <w:r w:rsidR="00B60796" w:rsidRPr="004E637B">
        <w:rPr>
          <w:rFonts w:ascii="Book Antiqua" w:hAnsi="Book Antiqua" w:cs="Times New Roman"/>
          <w:i/>
          <w:sz w:val="24"/>
          <w:szCs w:val="24"/>
        </w:rPr>
        <w:t>P</w:t>
      </w:r>
      <w:r w:rsidR="004E637B">
        <w:rPr>
          <w:rFonts w:ascii="Book Antiqua" w:hAnsi="Book Antiqua" w:cs="Times New Roman" w:hint="eastAsia"/>
          <w:sz w:val="24"/>
          <w:szCs w:val="24"/>
          <w:lang w:eastAsia="zh-CN"/>
        </w:rPr>
        <w:t xml:space="preserve"> </w:t>
      </w:r>
      <w:r w:rsidR="00B60796" w:rsidRPr="00A15C08">
        <w:rPr>
          <w:rFonts w:ascii="Book Antiqua" w:hAnsi="Book Antiqua" w:cs="Times New Roman"/>
          <w:sz w:val="24"/>
          <w:szCs w:val="24"/>
        </w:rPr>
        <w:t>&lt;</w:t>
      </w:r>
      <w:r w:rsidR="004E637B">
        <w:rPr>
          <w:rFonts w:ascii="Book Antiqua" w:hAnsi="Book Antiqua" w:cs="Times New Roman" w:hint="eastAsia"/>
          <w:sz w:val="24"/>
          <w:szCs w:val="24"/>
          <w:lang w:eastAsia="zh-CN"/>
        </w:rPr>
        <w:t xml:space="preserve"> </w:t>
      </w:r>
      <w:r w:rsidR="002E5C31" w:rsidRPr="00A15C08">
        <w:rPr>
          <w:rFonts w:ascii="Book Antiqua" w:hAnsi="Book Antiqua" w:cs="Times New Roman"/>
          <w:sz w:val="24"/>
          <w:szCs w:val="24"/>
        </w:rPr>
        <w:t>0.05</w:t>
      </w:r>
      <w:r w:rsidR="00B60796" w:rsidRPr="00A15C08">
        <w:rPr>
          <w:rFonts w:ascii="Book Antiqua" w:hAnsi="Book Antiqua" w:cs="Times New Roman"/>
          <w:sz w:val="24"/>
          <w:szCs w:val="24"/>
        </w:rPr>
        <w:t xml:space="preserve">). Thus, </w:t>
      </w:r>
      <w:r w:rsidR="00ED75E7" w:rsidRPr="00A15C08">
        <w:rPr>
          <w:rFonts w:ascii="Book Antiqua" w:hAnsi="Book Antiqua" w:cs="Times New Roman"/>
          <w:sz w:val="24"/>
          <w:szCs w:val="24"/>
        </w:rPr>
        <w:t xml:space="preserve">colorectal tumors endoscopically resected into more than 5 pieces bear a very high risk </w:t>
      </w:r>
      <w:r w:rsidR="00CD359C" w:rsidRPr="00A15C08">
        <w:rPr>
          <w:rFonts w:ascii="Book Antiqua" w:hAnsi="Book Antiqua" w:cs="Times New Roman"/>
          <w:sz w:val="24"/>
          <w:szCs w:val="24"/>
        </w:rPr>
        <w:t xml:space="preserve">of </w:t>
      </w:r>
      <w:r w:rsidR="00B60796" w:rsidRPr="00A15C08">
        <w:rPr>
          <w:rFonts w:ascii="Book Antiqua" w:hAnsi="Book Antiqua" w:cs="Times New Roman"/>
          <w:sz w:val="24"/>
          <w:szCs w:val="24"/>
        </w:rPr>
        <w:t xml:space="preserve">recurrence </w:t>
      </w:r>
      <w:r w:rsidR="00ED75E7" w:rsidRPr="00A15C08">
        <w:rPr>
          <w:rFonts w:ascii="Book Antiqua" w:hAnsi="Book Antiqua" w:cs="Times New Roman"/>
          <w:sz w:val="24"/>
          <w:szCs w:val="24"/>
        </w:rPr>
        <w:t xml:space="preserve">within </w:t>
      </w:r>
      <w:r w:rsidR="003C0A6B" w:rsidRPr="00A15C08">
        <w:rPr>
          <w:rFonts w:ascii="Book Antiqua" w:hAnsi="Book Antiqua" w:cs="Times New Roman"/>
          <w:sz w:val="24"/>
          <w:szCs w:val="24"/>
        </w:rPr>
        <w:t xml:space="preserve">3 </w:t>
      </w:r>
      <w:proofErr w:type="spellStart"/>
      <w:r w:rsidR="00ED75E7" w:rsidRPr="00A15C08">
        <w:rPr>
          <w:rFonts w:ascii="Book Antiqua" w:hAnsi="Book Antiqua" w:cs="Times New Roman"/>
          <w:sz w:val="24"/>
          <w:szCs w:val="24"/>
        </w:rPr>
        <w:t>mo</w:t>
      </w:r>
      <w:proofErr w:type="spellEnd"/>
      <w:r w:rsidR="00CF1024" w:rsidRPr="00A15C08">
        <w:rPr>
          <w:rFonts w:ascii="Book Antiqua" w:hAnsi="Book Antiqua" w:cs="Times New Roman"/>
          <w:sz w:val="24"/>
          <w:szCs w:val="24"/>
        </w:rPr>
        <w:t xml:space="preserve"> post-resection</w:t>
      </w:r>
      <w:r w:rsidR="00ED75E7" w:rsidRPr="00A15C08">
        <w:rPr>
          <w:rFonts w:ascii="Book Antiqua" w:hAnsi="Book Antiqua" w:cs="Times New Roman"/>
          <w:sz w:val="24"/>
          <w:szCs w:val="24"/>
        </w:rPr>
        <w:t xml:space="preserve"> </w:t>
      </w:r>
      <w:r w:rsidR="00B60796" w:rsidRPr="00A15C08">
        <w:rPr>
          <w:rFonts w:ascii="Book Antiqua" w:hAnsi="Book Antiqua" w:cs="Times New Roman"/>
          <w:sz w:val="24"/>
          <w:szCs w:val="24"/>
        </w:rPr>
        <w:t xml:space="preserve">while those resected into less than 4 pieces </w:t>
      </w:r>
      <w:r w:rsidR="00ED75E7" w:rsidRPr="00A15C08">
        <w:rPr>
          <w:rFonts w:ascii="Book Antiqua" w:hAnsi="Book Antiqua" w:cs="Times New Roman"/>
          <w:sz w:val="24"/>
          <w:szCs w:val="24"/>
        </w:rPr>
        <w:t xml:space="preserve">bear a high risk for recurrence within </w:t>
      </w:r>
      <w:r w:rsidR="003C0A6B" w:rsidRPr="00A15C08">
        <w:rPr>
          <w:rFonts w:ascii="Book Antiqua" w:hAnsi="Book Antiqua" w:cs="Times New Roman"/>
          <w:sz w:val="24"/>
          <w:szCs w:val="24"/>
        </w:rPr>
        <w:t xml:space="preserve">8 </w:t>
      </w:r>
      <w:r w:rsidR="00ED75E7" w:rsidRPr="00A15C08">
        <w:rPr>
          <w:rFonts w:ascii="Book Antiqua" w:hAnsi="Book Antiqua" w:cs="Times New Roman"/>
          <w:sz w:val="24"/>
          <w:szCs w:val="24"/>
        </w:rPr>
        <w:t>mo. Consistent with these data, p</w:t>
      </w:r>
      <w:r w:rsidR="004E637B">
        <w:rPr>
          <w:rFonts w:ascii="Book Antiqua" w:hAnsi="Book Antiqua" w:cs="Times New Roman"/>
          <w:sz w:val="24"/>
          <w:szCs w:val="24"/>
        </w:rPr>
        <w:t xml:space="preserve">revious </w:t>
      </w:r>
      <w:proofErr w:type="gramStart"/>
      <w:r w:rsidR="004E637B">
        <w:rPr>
          <w:rFonts w:ascii="Book Antiqua" w:hAnsi="Book Antiqua" w:cs="Times New Roman"/>
          <w:sz w:val="24"/>
          <w:szCs w:val="24"/>
        </w:rPr>
        <w:t>reports</w:t>
      </w:r>
      <w:r w:rsidR="00707B3A" w:rsidRPr="00A15C08">
        <w:rPr>
          <w:rFonts w:ascii="Book Antiqua" w:hAnsi="Book Antiqua" w:cs="Times New Roman"/>
          <w:sz w:val="24"/>
          <w:szCs w:val="24"/>
          <w:vertAlign w:val="superscript"/>
        </w:rPr>
        <w:t>[</w:t>
      </w:r>
      <w:proofErr w:type="gramEnd"/>
      <w:r w:rsidR="00F803D7">
        <w:rPr>
          <w:rFonts w:ascii="Book Antiqua" w:hAnsi="Book Antiqua" w:cs="Times New Roman" w:hint="eastAsia"/>
          <w:sz w:val="24"/>
          <w:szCs w:val="24"/>
          <w:vertAlign w:val="superscript"/>
          <w:lang w:eastAsia="zh-CN"/>
        </w:rPr>
        <w:t>11,</w:t>
      </w:r>
      <w:r w:rsidR="005D20BF" w:rsidRPr="00A15C08">
        <w:rPr>
          <w:rFonts w:ascii="Book Antiqua" w:hAnsi="Book Antiqua" w:cs="Times New Roman"/>
          <w:sz w:val="24"/>
          <w:szCs w:val="24"/>
          <w:vertAlign w:val="superscript"/>
        </w:rPr>
        <w:t>14</w:t>
      </w:r>
      <w:r w:rsidR="00707B3A" w:rsidRPr="00A15C08">
        <w:rPr>
          <w:rFonts w:ascii="Book Antiqua" w:hAnsi="Book Antiqua" w:cs="Times New Roman"/>
          <w:sz w:val="24"/>
          <w:szCs w:val="24"/>
          <w:vertAlign w:val="superscript"/>
        </w:rPr>
        <w:t>]</w:t>
      </w:r>
      <w:r w:rsidR="005F4C69" w:rsidRPr="00A15C08">
        <w:rPr>
          <w:rFonts w:ascii="Book Antiqua" w:hAnsi="Book Antiqua" w:cs="Times New Roman"/>
          <w:sz w:val="24"/>
          <w:szCs w:val="24"/>
        </w:rPr>
        <w:t xml:space="preserve"> </w:t>
      </w:r>
      <w:r w:rsidR="00ED75E7" w:rsidRPr="00A15C08">
        <w:rPr>
          <w:rFonts w:ascii="Book Antiqua" w:hAnsi="Book Antiqua" w:cs="Times New Roman"/>
          <w:sz w:val="24"/>
          <w:szCs w:val="24"/>
        </w:rPr>
        <w:t>provide the evidence that the recurrence rate is higher and the interval to recurrence tends to be shorter</w:t>
      </w:r>
      <w:r w:rsidR="00CD359C" w:rsidRPr="00A15C08">
        <w:rPr>
          <w:rFonts w:ascii="Book Antiqua" w:hAnsi="Book Antiqua" w:cs="Times New Roman"/>
          <w:sz w:val="24"/>
          <w:szCs w:val="24"/>
        </w:rPr>
        <w:t xml:space="preserve"> for</w:t>
      </w:r>
      <w:r w:rsidR="00ED75E7" w:rsidRPr="00A15C08">
        <w:rPr>
          <w:rFonts w:ascii="Book Antiqua" w:hAnsi="Book Antiqua" w:cs="Times New Roman"/>
          <w:sz w:val="24"/>
          <w:szCs w:val="24"/>
        </w:rPr>
        <w:t xml:space="preserve"> colorectal tumors resected into</w:t>
      </w:r>
      <w:r w:rsidR="005F4C69" w:rsidRPr="00A15C08">
        <w:rPr>
          <w:rFonts w:ascii="Book Antiqua" w:hAnsi="Book Antiqua" w:cs="Times New Roman"/>
          <w:sz w:val="24"/>
          <w:szCs w:val="24"/>
        </w:rPr>
        <w:t xml:space="preserve"> </w:t>
      </w:r>
      <w:r w:rsidR="00ED75E7" w:rsidRPr="00A15C08">
        <w:rPr>
          <w:rFonts w:ascii="Book Antiqua" w:hAnsi="Book Antiqua" w:cs="Times New Roman"/>
          <w:sz w:val="24"/>
          <w:szCs w:val="24"/>
        </w:rPr>
        <w:t xml:space="preserve">more than </w:t>
      </w:r>
      <w:r w:rsidR="003C0A6B" w:rsidRPr="00A15C08">
        <w:rPr>
          <w:rFonts w:ascii="Book Antiqua" w:hAnsi="Book Antiqua" w:cs="Times New Roman"/>
          <w:sz w:val="24"/>
          <w:szCs w:val="24"/>
        </w:rPr>
        <w:t xml:space="preserve">5 </w:t>
      </w:r>
      <w:r w:rsidR="00ED75E7" w:rsidRPr="00A15C08">
        <w:rPr>
          <w:rFonts w:ascii="Book Antiqua" w:hAnsi="Book Antiqua" w:cs="Times New Roman"/>
          <w:sz w:val="24"/>
          <w:szCs w:val="24"/>
        </w:rPr>
        <w:t xml:space="preserve">pieces. Our analysis </w:t>
      </w:r>
      <w:r w:rsidR="00CD359C" w:rsidRPr="00A15C08">
        <w:rPr>
          <w:rFonts w:ascii="Book Antiqua" w:hAnsi="Book Antiqua" w:cs="Times New Roman"/>
          <w:sz w:val="24"/>
          <w:szCs w:val="24"/>
        </w:rPr>
        <w:t xml:space="preserve">of </w:t>
      </w:r>
      <w:r w:rsidR="00ED75E7" w:rsidRPr="00A15C08">
        <w:rPr>
          <w:rFonts w:ascii="Book Antiqua" w:hAnsi="Book Antiqua" w:cs="Times New Roman"/>
          <w:sz w:val="24"/>
          <w:szCs w:val="24"/>
        </w:rPr>
        <w:t xml:space="preserve">the periods from the initial endoscopic treatment to </w:t>
      </w:r>
      <w:r w:rsidR="004978CD" w:rsidRPr="00A15C08">
        <w:rPr>
          <w:rFonts w:ascii="Book Antiqua" w:hAnsi="Book Antiqua" w:cs="Times New Roman"/>
          <w:sz w:val="24"/>
          <w:szCs w:val="24"/>
        </w:rPr>
        <w:t>tumor</w:t>
      </w:r>
      <w:r w:rsidR="008607E7" w:rsidRPr="00A15C08">
        <w:rPr>
          <w:rFonts w:ascii="Book Antiqua" w:hAnsi="Book Antiqua" w:cs="Times New Roman"/>
          <w:sz w:val="24"/>
          <w:szCs w:val="24"/>
        </w:rPr>
        <w:t xml:space="preserve"> recurrence</w:t>
      </w:r>
      <w:r w:rsidR="004978CD" w:rsidRPr="00A15C08">
        <w:rPr>
          <w:rFonts w:ascii="Book Antiqua" w:hAnsi="Book Antiqua" w:cs="Times New Roman"/>
          <w:sz w:val="24"/>
          <w:szCs w:val="24"/>
        </w:rPr>
        <w:t xml:space="preserve"> </w:t>
      </w:r>
      <w:r w:rsidR="00ED75E7" w:rsidRPr="00A15C08">
        <w:rPr>
          <w:rFonts w:ascii="Book Antiqua" w:hAnsi="Book Antiqua" w:cs="Times New Roman"/>
          <w:sz w:val="24"/>
          <w:szCs w:val="24"/>
        </w:rPr>
        <w:t xml:space="preserve">prompts us to propose appropriate intervals for </w:t>
      </w:r>
      <w:r w:rsidR="005B7AF5" w:rsidRPr="00A15C08">
        <w:rPr>
          <w:rFonts w:ascii="Book Antiqua" w:hAnsi="Book Antiqua" w:cs="Times New Roman"/>
          <w:sz w:val="24"/>
          <w:szCs w:val="24"/>
        </w:rPr>
        <w:t>endoscopic surveillance</w:t>
      </w:r>
      <w:r w:rsidR="00ED75E7" w:rsidRPr="00A15C08">
        <w:rPr>
          <w:rFonts w:ascii="Book Antiqua" w:hAnsi="Book Antiqua" w:cs="Times New Roman"/>
          <w:sz w:val="24"/>
          <w:szCs w:val="24"/>
        </w:rPr>
        <w:t xml:space="preserve">. </w:t>
      </w:r>
      <w:r w:rsidR="00CD359C" w:rsidRPr="00A15C08">
        <w:rPr>
          <w:rFonts w:ascii="Book Antiqua" w:hAnsi="Book Antiqua" w:cs="Times New Roman"/>
          <w:sz w:val="24"/>
          <w:szCs w:val="24"/>
        </w:rPr>
        <w:t>Because</w:t>
      </w:r>
      <w:r w:rsidR="0018345D" w:rsidRPr="00A15C08">
        <w:rPr>
          <w:rFonts w:ascii="Book Antiqua" w:hAnsi="Book Antiqua" w:cs="Times New Roman"/>
          <w:sz w:val="24"/>
          <w:szCs w:val="24"/>
        </w:rPr>
        <w:t xml:space="preserve"> </w:t>
      </w:r>
      <w:r w:rsidR="00BD6084" w:rsidRPr="00A15C08">
        <w:rPr>
          <w:rFonts w:ascii="Book Antiqua" w:hAnsi="Book Antiqua" w:cs="Times New Roman"/>
          <w:sz w:val="24"/>
          <w:szCs w:val="24"/>
        </w:rPr>
        <w:t xml:space="preserve">the period to recurrence in cases resected into </w:t>
      </w:r>
      <w:r w:rsidR="003C0A6B" w:rsidRPr="00A15C08">
        <w:rPr>
          <w:rFonts w:ascii="Book Antiqua" w:hAnsi="Book Antiqua" w:cs="Times New Roman"/>
          <w:sz w:val="24"/>
          <w:szCs w:val="24"/>
        </w:rPr>
        <w:t xml:space="preserve">1 </w:t>
      </w:r>
      <w:r w:rsidR="00BD6084" w:rsidRPr="00A15C08">
        <w:rPr>
          <w:rFonts w:ascii="Book Antiqua" w:hAnsi="Book Antiqua" w:cs="Times New Roman"/>
          <w:sz w:val="24"/>
          <w:szCs w:val="24"/>
        </w:rPr>
        <w:t>piece with unclear margin (incomplete margin) was 6</w:t>
      </w:r>
      <w:r w:rsidR="001D220A" w:rsidRPr="00A15C08">
        <w:rPr>
          <w:rFonts w:ascii="Book Antiqua" w:hAnsi="Book Antiqua" w:cs="Times New Roman"/>
          <w:sz w:val="24"/>
          <w:szCs w:val="24"/>
        </w:rPr>
        <w:t>.</w:t>
      </w:r>
      <w:r w:rsidR="00124757" w:rsidRPr="00A15C08">
        <w:rPr>
          <w:rFonts w:ascii="Book Antiqua" w:hAnsi="Book Antiqua" w:cs="Times New Roman"/>
          <w:sz w:val="24"/>
          <w:szCs w:val="24"/>
        </w:rPr>
        <w:t>1</w:t>
      </w:r>
      <w:r w:rsidR="004E637B">
        <w:rPr>
          <w:rFonts w:ascii="Book Antiqua" w:hAnsi="Book Antiqua" w:cs="Times New Roman" w:hint="eastAsia"/>
          <w:sz w:val="24"/>
          <w:szCs w:val="24"/>
          <w:lang w:eastAsia="zh-CN"/>
        </w:rPr>
        <w:t xml:space="preserve"> </w:t>
      </w:r>
      <w:r w:rsidR="00124757"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00124757" w:rsidRPr="00A15C08">
        <w:rPr>
          <w:rFonts w:ascii="Book Antiqua" w:hAnsi="Book Antiqua" w:cs="Times New Roman"/>
          <w:sz w:val="24"/>
          <w:szCs w:val="24"/>
        </w:rPr>
        <w:t>4.5</w:t>
      </w:r>
      <w:r w:rsidR="00BD6084" w:rsidRPr="00A15C08">
        <w:rPr>
          <w:rFonts w:ascii="Book Antiqua" w:hAnsi="Book Antiqua" w:cs="Times New Roman"/>
          <w:sz w:val="24"/>
          <w:szCs w:val="24"/>
        </w:rPr>
        <w:t xml:space="preserve"> months</w:t>
      </w:r>
      <w:r w:rsidR="0018345D" w:rsidRPr="00A15C08">
        <w:rPr>
          <w:rFonts w:ascii="Book Antiqua" w:hAnsi="Book Antiqua" w:cs="Times New Roman"/>
          <w:sz w:val="24"/>
          <w:szCs w:val="24"/>
        </w:rPr>
        <w:t xml:space="preserve"> in this study,</w:t>
      </w:r>
      <w:r w:rsidR="00BD6084" w:rsidRPr="00A15C08">
        <w:rPr>
          <w:rFonts w:ascii="Book Antiqua" w:hAnsi="Book Antiqua" w:cs="Times New Roman"/>
          <w:sz w:val="24"/>
          <w:szCs w:val="24"/>
        </w:rPr>
        <w:t xml:space="preserve"> surveillance endoscopy need</w:t>
      </w:r>
      <w:r w:rsidR="008607E7" w:rsidRPr="00A15C08">
        <w:rPr>
          <w:rFonts w:ascii="Book Antiqua" w:hAnsi="Book Antiqua" w:cs="Times New Roman"/>
          <w:sz w:val="24"/>
          <w:szCs w:val="24"/>
        </w:rPr>
        <w:t>ed</w:t>
      </w:r>
      <w:r w:rsidR="00BD6084" w:rsidRPr="00A15C08">
        <w:rPr>
          <w:rFonts w:ascii="Book Antiqua" w:hAnsi="Book Antiqua" w:cs="Times New Roman"/>
          <w:sz w:val="24"/>
          <w:szCs w:val="24"/>
        </w:rPr>
        <w:t xml:space="preserve"> to be performed with</w:t>
      </w:r>
      <w:r w:rsidR="0018345D" w:rsidRPr="00A15C08">
        <w:rPr>
          <w:rFonts w:ascii="Book Antiqua" w:hAnsi="Book Antiqua" w:cs="Times New Roman"/>
          <w:sz w:val="24"/>
          <w:szCs w:val="24"/>
        </w:rPr>
        <w:t>in</w:t>
      </w:r>
      <w:r w:rsidR="00BD6084" w:rsidRPr="00A15C08">
        <w:rPr>
          <w:rFonts w:ascii="Book Antiqua" w:hAnsi="Book Antiqua" w:cs="Times New Roman"/>
          <w:sz w:val="24"/>
          <w:szCs w:val="24"/>
        </w:rPr>
        <w:t xml:space="preserve"> </w:t>
      </w:r>
      <w:r w:rsidR="003C0A6B" w:rsidRPr="00A15C08">
        <w:rPr>
          <w:rFonts w:ascii="Book Antiqua" w:hAnsi="Book Antiqua" w:cs="Times New Roman"/>
          <w:sz w:val="24"/>
          <w:szCs w:val="24"/>
        </w:rPr>
        <w:t xml:space="preserve">1 </w:t>
      </w:r>
      <w:r w:rsidR="00CD359C" w:rsidRPr="00A15C08">
        <w:rPr>
          <w:rFonts w:ascii="Book Antiqua" w:hAnsi="Book Antiqua" w:cs="Times New Roman"/>
          <w:sz w:val="24"/>
          <w:szCs w:val="24"/>
        </w:rPr>
        <w:t xml:space="preserve">to </w:t>
      </w:r>
      <w:r w:rsidR="003C0A6B" w:rsidRPr="00A15C08">
        <w:rPr>
          <w:rFonts w:ascii="Book Antiqua" w:hAnsi="Book Antiqua" w:cs="Times New Roman"/>
          <w:sz w:val="24"/>
          <w:szCs w:val="24"/>
        </w:rPr>
        <w:t xml:space="preserve">3 </w:t>
      </w:r>
      <w:proofErr w:type="spellStart"/>
      <w:r w:rsidR="00BD6084" w:rsidRPr="00A15C08">
        <w:rPr>
          <w:rFonts w:ascii="Book Antiqua" w:hAnsi="Book Antiqua" w:cs="Times New Roman"/>
          <w:sz w:val="24"/>
          <w:szCs w:val="24"/>
        </w:rPr>
        <w:t>mo</w:t>
      </w:r>
      <w:proofErr w:type="spellEnd"/>
      <w:r w:rsidR="00BD6084" w:rsidRPr="00A15C08">
        <w:rPr>
          <w:rFonts w:ascii="Book Antiqua" w:hAnsi="Book Antiqua" w:cs="Times New Roman"/>
          <w:sz w:val="24"/>
          <w:szCs w:val="24"/>
        </w:rPr>
        <w:t xml:space="preserve"> after the resection. In addition, surveillance endoscopy need</w:t>
      </w:r>
      <w:r w:rsidR="008607E7" w:rsidRPr="00A15C08">
        <w:rPr>
          <w:rFonts w:ascii="Book Antiqua" w:hAnsi="Book Antiqua" w:cs="Times New Roman"/>
          <w:sz w:val="24"/>
          <w:szCs w:val="24"/>
        </w:rPr>
        <w:t>ed</w:t>
      </w:r>
      <w:r w:rsidR="00BD6084" w:rsidRPr="00A15C08">
        <w:rPr>
          <w:rFonts w:ascii="Book Antiqua" w:hAnsi="Book Antiqua" w:cs="Times New Roman"/>
          <w:sz w:val="24"/>
          <w:szCs w:val="24"/>
        </w:rPr>
        <w:t xml:space="preserve"> to be performed with</w:t>
      </w:r>
      <w:r w:rsidR="0018345D" w:rsidRPr="00A15C08">
        <w:rPr>
          <w:rFonts w:ascii="Book Antiqua" w:hAnsi="Book Antiqua" w:cs="Times New Roman"/>
          <w:sz w:val="24"/>
          <w:szCs w:val="24"/>
        </w:rPr>
        <w:t>in</w:t>
      </w:r>
      <w:r w:rsidR="00BD6084" w:rsidRPr="00A15C08">
        <w:rPr>
          <w:rFonts w:ascii="Book Antiqua" w:hAnsi="Book Antiqua" w:cs="Times New Roman"/>
          <w:sz w:val="24"/>
          <w:szCs w:val="24"/>
        </w:rPr>
        <w:t xml:space="preserve"> </w:t>
      </w:r>
      <w:r w:rsidR="003C0A6B" w:rsidRPr="00A15C08">
        <w:rPr>
          <w:rFonts w:ascii="Book Antiqua" w:hAnsi="Book Antiqua" w:cs="Times New Roman"/>
          <w:sz w:val="24"/>
          <w:szCs w:val="24"/>
        </w:rPr>
        <w:t xml:space="preserve">1 </w:t>
      </w:r>
      <w:r w:rsidR="00CD359C" w:rsidRPr="00A15C08">
        <w:rPr>
          <w:rFonts w:ascii="Book Antiqua" w:hAnsi="Book Antiqua" w:cs="Times New Roman"/>
          <w:sz w:val="24"/>
          <w:szCs w:val="24"/>
        </w:rPr>
        <w:t xml:space="preserve">to </w:t>
      </w:r>
      <w:r w:rsidR="003C0A6B" w:rsidRPr="00A15C08">
        <w:rPr>
          <w:rFonts w:ascii="Book Antiqua" w:hAnsi="Book Antiqua" w:cs="Times New Roman"/>
          <w:sz w:val="24"/>
          <w:szCs w:val="24"/>
        </w:rPr>
        <w:t xml:space="preserve">3 </w:t>
      </w:r>
      <w:proofErr w:type="spellStart"/>
      <w:r w:rsidR="00BD6084" w:rsidRPr="00A15C08">
        <w:rPr>
          <w:rFonts w:ascii="Book Antiqua" w:hAnsi="Book Antiqua" w:cs="Times New Roman"/>
          <w:sz w:val="24"/>
          <w:szCs w:val="24"/>
        </w:rPr>
        <w:t>mo</w:t>
      </w:r>
      <w:proofErr w:type="spellEnd"/>
      <w:r w:rsidR="004E637B">
        <w:rPr>
          <w:rFonts w:ascii="Book Antiqua" w:hAnsi="Book Antiqua" w:cs="Times New Roman" w:hint="eastAsia"/>
          <w:sz w:val="24"/>
          <w:szCs w:val="24"/>
          <w:lang w:eastAsia="zh-CN"/>
        </w:rPr>
        <w:t xml:space="preserve"> </w:t>
      </w:r>
      <w:r w:rsidR="00BD6084" w:rsidRPr="00A15C08">
        <w:rPr>
          <w:rFonts w:ascii="Book Antiqua" w:hAnsi="Book Antiqua" w:cs="Times New Roman"/>
          <w:sz w:val="24"/>
          <w:szCs w:val="24"/>
        </w:rPr>
        <w:t>in cases resected into more than 5 pieces</w:t>
      </w:r>
      <w:r w:rsidR="003C0A6B" w:rsidRPr="00A15C08">
        <w:rPr>
          <w:rFonts w:ascii="Book Antiqua" w:hAnsi="Book Antiqua" w:cs="Times New Roman"/>
          <w:sz w:val="24"/>
          <w:szCs w:val="24"/>
        </w:rPr>
        <w:t>,</w:t>
      </w:r>
      <w:r w:rsidR="00704382" w:rsidRPr="00A15C08">
        <w:rPr>
          <w:rFonts w:ascii="Book Antiqua" w:hAnsi="Book Antiqua" w:cs="Times New Roman"/>
          <w:sz w:val="24"/>
          <w:szCs w:val="24"/>
        </w:rPr>
        <w:t xml:space="preserve"> and within</w:t>
      </w:r>
      <w:r w:rsidR="00BD6084" w:rsidRPr="00A15C08">
        <w:rPr>
          <w:rFonts w:ascii="Book Antiqua" w:hAnsi="Book Antiqua" w:cs="Times New Roman"/>
          <w:sz w:val="24"/>
          <w:szCs w:val="24"/>
        </w:rPr>
        <w:t xml:space="preserve"> </w:t>
      </w:r>
      <w:r w:rsidR="003C0A6B" w:rsidRPr="00A15C08">
        <w:rPr>
          <w:rFonts w:ascii="Book Antiqua" w:hAnsi="Book Antiqua" w:cs="Times New Roman"/>
          <w:sz w:val="24"/>
          <w:szCs w:val="24"/>
        </w:rPr>
        <w:t xml:space="preserve">4 </w:t>
      </w:r>
      <w:r w:rsidR="00CD359C" w:rsidRPr="00A15C08">
        <w:rPr>
          <w:rFonts w:ascii="Book Antiqua" w:hAnsi="Book Antiqua" w:cs="Times New Roman"/>
          <w:sz w:val="24"/>
          <w:szCs w:val="24"/>
        </w:rPr>
        <w:t xml:space="preserve">to </w:t>
      </w:r>
      <w:r w:rsidR="003C0A6B" w:rsidRPr="00A15C08">
        <w:rPr>
          <w:rFonts w:ascii="Book Antiqua" w:hAnsi="Book Antiqua" w:cs="Times New Roman"/>
          <w:sz w:val="24"/>
          <w:szCs w:val="24"/>
        </w:rPr>
        <w:t xml:space="preserve">6 </w:t>
      </w:r>
      <w:proofErr w:type="spellStart"/>
      <w:r w:rsidR="00BD6084" w:rsidRPr="00A15C08">
        <w:rPr>
          <w:rFonts w:ascii="Book Antiqua" w:hAnsi="Book Antiqua" w:cs="Times New Roman"/>
          <w:sz w:val="24"/>
          <w:szCs w:val="24"/>
        </w:rPr>
        <w:t>mo</w:t>
      </w:r>
      <w:proofErr w:type="spellEnd"/>
      <w:r w:rsidR="00BD6084" w:rsidRPr="00A15C08">
        <w:rPr>
          <w:rFonts w:ascii="Book Antiqua" w:hAnsi="Book Antiqua" w:cs="Times New Roman"/>
          <w:sz w:val="24"/>
          <w:szCs w:val="24"/>
        </w:rPr>
        <w:t xml:space="preserve"> in cases resected into less than 4 pieces. </w:t>
      </w:r>
      <w:r w:rsidR="00CD359C" w:rsidRPr="00A15C08">
        <w:rPr>
          <w:rFonts w:ascii="Book Antiqua" w:hAnsi="Book Antiqua" w:cs="Times New Roman"/>
          <w:sz w:val="24"/>
          <w:szCs w:val="24"/>
        </w:rPr>
        <w:t>Based on these</w:t>
      </w:r>
      <w:r w:rsidR="00C715B5" w:rsidRPr="00A15C08">
        <w:rPr>
          <w:rFonts w:ascii="Book Antiqua" w:hAnsi="Book Antiqua" w:cs="Times New Roman"/>
          <w:sz w:val="24"/>
          <w:szCs w:val="24"/>
        </w:rPr>
        <w:t xml:space="preserve">, </w:t>
      </w:r>
      <w:r w:rsidR="00CD359C" w:rsidRPr="00A15C08">
        <w:rPr>
          <w:rFonts w:ascii="Book Antiqua" w:hAnsi="Book Antiqua" w:cs="Times New Roman"/>
          <w:sz w:val="24"/>
          <w:szCs w:val="24"/>
        </w:rPr>
        <w:t>we</w:t>
      </w:r>
      <w:r w:rsidR="00C715B5" w:rsidRPr="00A15C08">
        <w:rPr>
          <w:rFonts w:ascii="Book Antiqua" w:hAnsi="Book Antiqua" w:cs="Times New Roman"/>
          <w:sz w:val="24"/>
          <w:szCs w:val="24"/>
        </w:rPr>
        <w:t xml:space="preserve"> str</w:t>
      </w:r>
      <w:r w:rsidR="001D220A" w:rsidRPr="00A15C08">
        <w:rPr>
          <w:rFonts w:ascii="Book Antiqua" w:hAnsi="Book Antiqua" w:cs="Times New Roman"/>
          <w:sz w:val="24"/>
          <w:szCs w:val="24"/>
        </w:rPr>
        <w:t>o</w:t>
      </w:r>
      <w:r w:rsidR="00C715B5" w:rsidRPr="00A15C08">
        <w:rPr>
          <w:rFonts w:ascii="Book Antiqua" w:hAnsi="Book Antiqua" w:cs="Times New Roman"/>
          <w:sz w:val="24"/>
          <w:szCs w:val="24"/>
        </w:rPr>
        <w:t>ngly suggest that not only</w:t>
      </w:r>
      <w:r w:rsidR="00CD359C" w:rsidRPr="00A15C08">
        <w:rPr>
          <w:rFonts w:ascii="Book Antiqua" w:hAnsi="Book Antiqua" w:cs="Times New Roman"/>
          <w:sz w:val="24"/>
          <w:szCs w:val="24"/>
        </w:rPr>
        <w:t xml:space="preserve"> the</w:t>
      </w:r>
      <w:r w:rsidR="00C715B5" w:rsidRPr="00A15C08">
        <w:rPr>
          <w:rFonts w:ascii="Book Antiqua" w:hAnsi="Book Antiqua" w:cs="Times New Roman"/>
          <w:sz w:val="24"/>
          <w:szCs w:val="24"/>
        </w:rPr>
        <w:t xml:space="preserve"> piecemeal resection procedure but also the number of the</w:t>
      </w:r>
      <w:r w:rsidR="00A92045" w:rsidRPr="00A15C08">
        <w:rPr>
          <w:rFonts w:ascii="Book Antiqua" w:hAnsi="Book Antiqua" w:cs="Times New Roman"/>
          <w:sz w:val="24"/>
          <w:szCs w:val="24"/>
        </w:rPr>
        <w:t xml:space="preserve"> resected</w:t>
      </w:r>
      <w:r w:rsidR="00C715B5" w:rsidRPr="00A15C08">
        <w:rPr>
          <w:rFonts w:ascii="Book Antiqua" w:hAnsi="Book Antiqua" w:cs="Times New Roman"/>
          <w:sz w:val="24"/>
          <w:szCs w:val="24"/>
        </w:rPr>
        <w:t xml:space="preserve"> pieces increase the risk of colorectal tumor</w:t>
      </w:r>
      <w:r w:rsidR="00A92045" w:rsidRPr="00A15C08">
        <w:rPr>
          <w:rFonts w:ascii="Book Antiqua" w:hAnsi="Book Antiqua" w:cs="Times New Roman"/>
          <w:sz w:val="24"/>
          <w:szCs w:val="24"/>
        </w:rPr>
        <w:t xml:space="preserve"> recurrence</w:t>
      </w:r>
      <w:r w:rsidR="00011EEA" w:rsidRPr="00A15C08">
        <w:rPr>
          <w:rFonts w:ascii="Book Antiqua" w:hAnsi="Book Antiqua" w:cs="Times New Roman"/>
          <w:sz w:val="24"/>
          <w:szCs w:val="24"/>
        </w:rPr>
        <w:t xml:space="preserve"> (</w:t>
      </w:r>
      <w:r w:rsidR="006514EB" w:rsidRPr="00A15C08">
        <w:rPr>
          <w:rFonts w:ascii="Book Antiqua" w:hAnsi="Book Antiqua" w:cs="Times New Roman"/>
          <w:sz w:val="24"/>
          <w:szCs w:val="24"/>
        </w:rPr>
        <w:t>Table</w:t>
      </w:r>
      <w:r w:rsidR="00ED3775" w:rsidRPr="00A15C08">
        <w:rPr>
          <w:rFonts w:ascii="Book Antiqua" w:hAnsi="Book Antiqua" w:cs="Times New Roman"/>
          <w:sz w:val="24"/>
          <w:szCs w:val="24"/>
        </w:rPr>
        <w:t xml:space="preserve"> </w:t>
      </w:r>
      <w:r w:rsidR="005265BD" w:rsidRPr="00A15C08">
        <w:rPr>
          <w:rFonts w:ascii="Book Antiqua" w:hAnsi="Book Antiqua" w:cs="Times New Roman"/>
          <w:sz w:val="24"/>
          <w:szCs w:val="24"/>
        </w:rPr>
        <w:t>4</w:t>
      </w:r>
      <w:r w:rsidR="006514EB" w:rsidRPr="00A15C08">
        <w:rPr>
          <w:rFonts w:ascii="Book Antiqua" w:hAnsi="Book Antiqua" w:cs="Times New Roman"/>
          <w:sz w:val="24"/>
          <w:szCs w:val="24"/>
        </w:rPr>
        <w:t>)</w:t>
      </w:r>
      <w:r w:rsidR="00C715B5" w:rsidRPr="00A15C08">
        <w:rPr>
          <w:rFonts w:ascii="Book Antiqua" w:hAnsi="Book Antiqua" w:cs="Times New Roman"/>
          <w:sz w:val="24"/>
          <w:szCs w:val="24"/>
        </w:rPr>
        <w:t>.</w:t>
      </w:r>
      <w:r w:rsidR="00ED3775" w:rsidRPr="00A15C08">
        <w:rPr>
          <w:rFonts w:ascii="Book Antiqua" w:hAnsi="Book Antiqua" w:cs="Times New Roman"/>
          <w:sz w:val="24"/>
          <w:szCs w:val="24"/>
        </w:rPr>
        <w:t xml:space="preserve"> </w:t>
      </w:r>
      <w:r w:rsidR="00304C6C" w:rsidRPr="00A15C08">
        <w:rPr>
          <w:rFonts w:ascii="Book Antiqua" w:hAnsi="Book Antiqua" w:cs="Times New Roman"/>
          <w:sz w:val="24"/>
          <w:szCs w:val="24"/>
        </w:rPr>
        <w:t>In</w:t>
      </w:r>
      <w:r w:rsidR="00631645" w:rsidRPr="00A15C08">
        <w:rPr>
          <w:rFonts w:ascii="Book Antiqua" w:hAnsi="Book Antiqua" w:cs="Times New Roman"/>
          <w:sz w:val="24"/>
          <w:szCs w:val="24"/>
        </w:rPr>
        <w:t xml:space="preserve"> </w:t>
      </w:r>
      <w:r w:rsidR="00545055" w:rsidRPr="00A15C08">
        <w:rPr>
          <w:rFonts w:ascii="Book Antiqua" w:hAnsi="Book Antiqua" w:cs="Times New Roman"/>
          <w:sz w:val="24"/>
          <w:szCs w:val="24"/>
        </w:rPr>
        <w:t>Table 5</w:t>
      </w:r>
      <w:r w:rsidR="00304C6C" w:rsidRPr="00A15C08">
        <w:rPr>
          <w:rFonts w:ascii="Book Antiqua" w:hAnsi="Book Antiqua" w:cs="Times New Roman"/>
          <w:sz w:val="24"/>
          <w:szCs w:val="24"/>
        </w:rPr>
        <w:t>, we provide our</w:t>
      </w:r>
      <w:r w:rsidR="00ED3775" w:rsidRPr="00A15C08">
        <w:rPr>
          <w:rFonts w:ascii="Book Antiqua" w:hAnsi="Book Antiqua" w:cs="Times New Roman"/>
          <w:sz w:val="24"/>
          <w:szCs w:val="24"/>
        </w:rPr>
        <w:t xml:space="preserve"> recommendation for </w:t>
      </w:r>
      <w:r w:rsidR="00304C6C" w:rsidRPr="00A15C08">
        <w:rPr>
          <w:rFonts w:ascii="Book Antiqua" w:hAnsi="Book Antiqua" w:cs="Times New Roman"/>
          <w:sz w:val="24"/>
          <w:szCs w:val="24"/>
        </w:rPr>
        <w:t xml:space="preserve">the </w:t>
      </w:r>
      <w:r w:rsidR="00ED3775" w:rsidRPr="00A15C08">
        <w:rPr>
          <w:rFonts w:ascii="Book Antiqua" w:hAnsi="Book Antiqua" w:cs="Times New Roman"/>
          <w:sz w:val="24"/>
          <w:szCs w:val="24"/>
        </w:rPr>
        <w:t xml:space="preserve">interval </w:t>
      </w:r>
      <w:r w:rsidR="00F05784" w:rsidRPr="00A15C08">
        <w:rPr>
          <w:rFonts w:ascii="Book Antiqua" w:hAnsi="Book Antiqua" w:cs="Times New Roman"/>
          <w:sz w:val="24"/>
          <w:szCs w:val="24"/>
        </w:rPr>
        <w:t xml:space="preserve">preceding </w:t>
      </w:r>
      <w:r w:rsidR="00ED3775" w:rsidRPr="00A15C08">
        <w:rPr>
          <w:rFonts w:ascii="Book Antiqua" w:hAnsi="Book Antiqua" w:cs="Times New Roman"/>
          <w:sz w:val="24"/>
          <w:szCs w:val="24"/>
        </w:rPr>
        <w:t>repeat colonoscopy.</w:t>
      </w:r>
    </w:p>
    <w:p w14:paraId="51A3C325" w14:textId="4D358C8A" w:rsidR="005F4C69" w:rsidRPr="004E637B" w:rsidRDefault="005F4C69" w:rsidP="00403256">
      <w:pPr>
        <w:snapToGrid w:val="0"/>
        <w:spacing w:line="360" w:lineRule="auto"/>
        <w:ind w:firstLineChars="100" w:firstLine="240"/>
        <w:rPr>
          <w:rFonts w:ascii="Book Antiqua" w:eastAsia="DengXian" w:hAnsi="Book Antiqua" w:cs="Times New Roman"/>
          <w:sz w:val="24"/>
          <w:szCs w:val="24"/>
          <w:lang w:eastAsia="zh-CN"/>
        </w:rPr>
      </w:pPr>
      <w:r w:rsidRPr="00A15C08">
        <w:rPr>
          <w:rFonts w:ascii="Book Antiqua" w:hAnsi="Book Antiqua" w:cs="Times New Roman"/>
          <w:sz w:val="24"/>
          <w:szCs w:val="24"/>
        </w:rPr>
        <w:t xml:space="preserve">There are some limitations </w:t>
      </w:r>
      <w:r w:rsidR="00834811" w:rsidRPr="00A15C08">
        <w:rPr>
          <w:rFonts w:ascii="Book Antiqua" w:hAnsi="Book Antiqua" w:cs="Times New Roman"/>
          <w:sz w:val="24"/>
          <w:szCs w:val="24"/>
        </w:rPr>
        <w:t xml:space="preserve">to </w:t>
      </w:r>
      <w:r w:rsidRPr="00A15C08">
        <w:rPr>
          <w:rFonts w:ascii="Book Antiqua" w:hAnsi="Book Antiqua" w:cs="Times New Roman"/>
          <w:sz w:val="24"/>
          <w:szCs w:val="24"/>
        </w:rPr>
        <w:t>this study. First</w:t>
      </w:r>
      <w:r w:rsidR="00C715B5" w:rsidRPr="00A15C08">
        <w:rPr>
          <w:rFonts w:ascii="Book Antiqua" w:hAnsi="Book Antiqua" w:cs="Times New Roman"/>
          <w:sz w:val="24"/>
          <w:szCs w:val="24"/>
        </w:rPr>
        <w:t>ly</w:t>
      </w:r>
      <w:r w:rsidRPr="00A15C08">
        <w:rPr>
          <w:rFonts w:ascii="Book Antiqua" w:hAnsi="Book Antiqua" w:cs="Times New Roman"/>
          <w:sz w:val="24"/>
          <w:szCs w:val="24"/>
        </w:rPr>
        <w:t>, it was retrospective and was conducted at a single university hospital. Second</w:t>
      </w:r>
      <w:r w:rsidR="00C715B5" w:rsidRPr="00A15C08">
        <w:rPr>
          <w:rFonts w:ascii="Book Antiqua" w:hAnsi="Book Antiqua" w:cs="Times New Roman"/>
          <w:sz w:val="24"/>
          <w:szCs w:val="24"/>
        </w:rPr>
        <w:t>ly</w:t>
      </w:r>
      <w:r w:rsidRPr="00A15C08">
        <w:rPr>
          <w:rFonts w:ascii="Book Antiqua" w:hAnsi="Book Antiqua" w:cs="Times New Roman"/>
          <w:sz w:val="24"/>
          <w:szCs w:val="24"/>
        </w:rPr>
        <w:t xml:space="preserve">, each endoscopist determined the </w:t>
      </w:r>
      <w:r w:rsidR="00C715B5" w:rsidRPr="00A15C08">
        <w:rPr>
          <w:rFonts w:ascii="Book Antiqua" w:hAnsi="Book Antiqua" w:cs="Times New Roman"/>
          <w:sz w:val="24"/>
          <w:szCs w:val="24"/>
        </w:rPr>
        <w:t>schedule of</w:t>
      </w:r>
      <w:r w:rsidR="00834811" w:rsidRPr="00A15C08">
        <w:rPr>
          <w:rFonts w:ascii="Book Antiqua" w:hAnsi="Book Antiqua" w:cs="Times New Roman"/>
          <w:sz w:val="24"/>
          <w:szCs w:val="24"/>
        </w:rPr>
        <w:t xml:space="preserve"> the</w:t>
      </w:r>
      <w:r w:rsidR="00C715B5" w:rsidRPr="00A15C08">
        <w:rPr>
          <w:rFonts w:ascii="Book Antiqua" w:hAnsi="Book Antiqua" w:cs="Times New Roman"/>
          <w:sz w:val="24"/>
          <w:szCs w:val="24"/>
        </w:rPr>
        <w:t xml:space="preserve"> </w:t>
      </w:r>
      <w:r w:rsidR="005B7AF5" w:rsidRPr="00A15C08">
        <w:rPr>
          <w:rFonts w:ascii="Book Antiqua" w:hAnsi="Book Antiqua" w:cs="Times New Roman"/>
          <w:sz w:val="24"/>
          <w:szCs w:val="24"/>
        </w:rPr>
        <w:t>endoscopic surveillance</w:t>
      </w:r>
      <w:r w:rsidRPr="00A15C08">
        <w:rPr>
          <w:rFonts w:ascii="Book Antiqua" w:hAnsi="Book Antiqua" w:cs="Times New Roman"/>
          <w:sz w:val="24"/>
          <w:szCs w:val="24"/>
        </w:rPr>
        <w:t xml:space="preserve"> as no Japanese guideline </w:t>
      </w:r>
      <w:r w:rsidR="00834811" w:rsidRPr="00A15C08">
        <w:rPr>
          <w:rFonts w:ascii="Book Antiqua" w:hAnsi="Book Antiqua" w:cs="Times New Roman"/>
          <w:sz w:val="24"/>
          <w:szCs w:val="24"/>
        </w:rPr>
        <w:t xml:space="preserve">was </w:t>
      </w:r>
      <w:r w:rsidR="00C715B5" w:rsidRPr="00A15C08">
        <w:rPr>
          <w:rFonts w:ascii="Book Antiqua" w:hAnsi="Book Antiqua" w:cs="Times New Roman"/>
          <w:sz w:val="24"/>
          <w:szCs w:val="24"/>
        </w:rPr>
        <w:t>available</w:t>
      </w:r>
      <w:r w:rsidRPr="00A15C08">
        <w:rPr>
          <w:rFonts w:ascii="Book Antiqua" w:hAnsi="Book Antiqua" w:cs="Times New Roman"/>
          <w:sz w:val="24"/>
          <w:szCs w:val="24"/>
        </w:rPr>
        <w:t xml:space="preserve">. Some of </w:t>
      </w:r>
      <w:r w:rsidR="0052406A" w:rsidRPr="00A15C08">
        <w:rPr>
          <w:rFonts w:ascii="Book Antiqua" w:hAnsi="Book Antiqua" w:cs="Times New Roman"/>
          <w:sz w:val="24"/>
          <w:szCs w:val="24"/>
        </w:rPr>
        <w:t xml:space="preserve">the </w:t>
      </w:r>
      <w:r w:rsidRPr="00A15C08">
        <w:rPr>
          <w:rFonts w:ascii="Book Antiqua" w:hAnsi="Book Antiqua" w:cs="Times New Roman"/>
          <w:sz w:val="24"/>
          <w:szCs w:val="24"/>
        </w:rPr>
        <w:t>patients who underwent complete endoscopic resection</w:t>
      </w:r>
      <w:r w:rsidR="00C715B5" w:rsidRPr="00A15C08">
        <w:rPr>
          <w:rFonts w:ascii="Book Antiqua" w:hAnsi="Book Antiqua" w:cs="Times New Roman"/>
          <w:sz w:val="24"/>
          <w:szCs w:val="24"/>
        </w:rPr>
        <w:t xml:space="preserve"> did not receive careful </w:t>
      </w:r>
      <w:r w:rsidR="005B7AF5" w:rsidRPr="00A15C08">
        <w:rPr>
          <w:rFonts w:ascii="Book Antiqua" w:hAnsi="Book Antiqua" w:cs="Times New Roman"/>
          <w:sz w:val="24"/>
          <w:szCs w:val="24"/>
        </w:rPr>
        <w:t>endoscopic surveillance</w:t>
      </w:r>
      <w:r w:rsidR="00C715B5" w:rsidRPr="00A15C08">
        <w:rPr>
          <w:rFonts w:ascii="Book Antiqua" w:hAnsi="Book Antiqua" w:cs="Times New Roman"/>
          <w:sz w:val="24"/>
          <w:szCs w:val="24"/>
        </w:rPr>
        <w:t>.</w:t>
      </w:r>
      <w:r w:rsidRPr="00A15C08">
        <w:rPr>
          <w:rFonts w:ascii="Book Antiqua" w:hAnsi="Book Antiqua" w:cs="Times New Roman"/>
          <w:sz w:val="24"/>
          <w:szCs w:val="24"/>
        </w:rPr>
        <w:t xml:space="preserve"> </w:t>
      </w:r>
    </w:p>
    <w:p w14:paraId="281615ED" w14:textId="3B841326" w:rsidR="005F4C69" w:rsidRPr="004E637B" w:rsidRDefault="004E637B" w:rsidP="00403256">
      <w:pPr>
        <w:snapToGrid w:val="0"/>
        <w:spacing w:line="360" w:lineRule="auto"/>
        <w:ind w:firstLineChars="100" w:firstLine="240"/>
        <w:rPr>
          <w:rFonts w:ascii="Book Antiqua" w:eastAsia="DengXian" w:hAnsi="Book Antiqua" w:cs="Times New Roman"/>
          <w:b/>
          <w:sz w:val="24"/>
          <w:szCs w:val="24"/>
          <w:lang w:eastAsia="zh-CN"/>
        </w:rPr>
      </w:pPr>
      <w:r w:rsidRPr="004E637B">
        <w:rPr>
          <w:rFonts w:ascii="Book Antiqua" w:hAnsi="Book Antiqua" w:cs="Times New Roman" w:hint="eastAsia"/>
          <w:sz w:val="24"/>
          <w:szCs w:val="24"/>
          <w:lang w:eastAsia="zh-CN"/>
        </w:rPr>
        <w:t xml:space="preserve">In </w:t>
      </w:r>
      <w:r w:rsidRPr="004E637B">
        <w:rPr>
          <w:rFonts w:ascii="Book Antiqua" w:hAnsi="Book Antiqua" w:cs="Times New Roman"/>
          <w:sz w:val="24"/>
          <w:szCs w:val="24"/>
        </w:rPr>
        <w:t>c</w:t>
      </w:r>
      <w:r w:rsidR="005F4C69" w:rsidRPr="004E637B">
        <w:rPr>
          <w:rFonts w:ascii="Book Antiqua" w:hAnsi="Book Antiqua" w:cs="Times New Roman"/>
          <w:sz w:val="24"/>
          <w:szCs w:val="24"/>
        </w:rPr>
        <w:t>onclusions</w:t>
      </w:r>
      <w:r w:rsidRPr="004E637B">
        <w:rPr>
          <w:rFonts w:ascii="Book Antiqua" w:eastAsia="DengXian" w:hAnsi="Book Antiqua" w:cs="Times New Roman" w:hint="eastAsia"/>
          <w:sz w:val="24"/>
          <w:szCs w:val="24"/>
          <w:lang w:eastAsia="zh-CN"/>
        </w:rPr>
        <w:t>,</w:t>
      </w:r>
      <w:r>
        <w:rPr>
          <w:rFonts w:ascii="Book Antiqua" w:eastAsia="DengXian" w:hAnsi="Book Antiqua" w:cs="Times New Roman" w:hint="eastAsia"/>
          <w:b/>
          <w:sz w:val="24"/>
          <w:szCs w:val="24"/>
          <w:lang w:eastAsia="zh-CN"/>
        </w:rPr>
        <w:t xml:space="preserve"> </w:t>
      </w:r>
      <w:r w:rsidR="005F4C69" w:rsidRPr="00A15C08">
        <w:rPr>
          <w:rFonts w:ascii="Book Antiqua" w:hAnsi="Book Antiqua" w:cs="Times New Roman"/>
          <w:sz w:val="24"/>
          <w:szCs w:val="24"/>
        </w:rPr>
        <w:t xml:space="preserve">Local recurrence </w:t>
      </w:r>
      <w:r w:rsidR="00C715B5" w:rsidRPr="00A15C08">
        <w:rPr>
          <w:rFonts w:ascii="Book Antiqua" w:hAnsi="Book Antiqua" w:cs="Times New Roman"/>
          <w:sz w:val="24"/>
          <w:szCs w:val="24"/>
        </w:rPr>
        <w:t>of endoscopically</w:t>
      </w:r>
      <w:r w:rsidR="00704382" w:rsidRPr="00A15C08">
        <w:rPr>
          <w:rFonts w:ascii="Book Antiqua" w:hAnsi="Book Antiqua" w:cs="Times New Roman"/>
          <w:sz w:val="24"/>
          <w:szCs w:val="24"/>
        </w:rPr>
        <w:t xml:space="preserve"> </w:t>
      </w:r>
      <w:r w:rsidR="00C715B5" w:rsidRPr="00A15C08">
        <w:rPr>
          <w:rFonts w:ascii="Book Antiqua" w:hAnsi="Book Antiqua" w:cs="Times New Roman"/>
          <w:sz w:val="24"/>
          <w:szCs w:val="24"/>
        </w:rPr>
        <w:t xml:space="preserve">treated colorectal tumors </w:t>
      </w:r>
      <w:r w:rsidR="005F4C69" w:rsidRPr="00A15C08">
        <w:rPr>
          <w:rFonts w:ascii="Book Antiqua" w:hAnsi="Book Antiqua" w:cs="Times New Roman"/>
          <w:sz w:val="24"/>
          <w:szCs w:val="24"/>
        </w:rPr>
        <w:t xml:space="preserve">depends on the outcome of the first endoscopic procedure. Piecemeal resection was the only significant risk factor </w:t>
      </w:r>
      <w:r w:rsidR="00C715B5" w:rsidRPr="00A15C08">
        <w:rPr>
          <w:rFonts w:ascii="Book Antiqua" w:hAnsi="Book Antiqua" w:cs="Times New Roman"/>
          <w:sz w:val="24"/>
          <w:szCs w:val="24"/>
        </w:rPr>
        <w:t xml:space="preserve">associated with </w:t>
      </w:r>
      <w:r w:rsidR="005F4C69" w:rsidRPr="00A15C08">
        <w:rPr>
          <w:rFonts w:ascii="Book Antiqua" w:hAnsi="Book Antiqua" w:cs="Times New Roman"/>
          <w:sz w:val="24"/>
          <w:szCs w:val="24"/>
        </w:rPr>
        <w:t xml:space="preserve">local recurrence after </w:t>
      </w:r>
      <w:r w:rsidR="005F4C69" w:rsidRPr="00A15C08">
        <w:rPr>
          <w:rFonts w:ascii="Book Antiqua" w:hAnsi="Book Antiqua" w:cs="Times New Roman"/>
          <w:sz w:val="24"/>
          <w:szCs w:val="24"/>
        </w:rPr>
        <w:lastRenderedPageBreak/>
        <w:t xml:space="preserve">endoscopic resection. The interval between endoscopic resection for colorectal </w:t>
      </w:r>
      <w:r w:rsidR="00C715B5" w:rsidRPr="00A15C08">
        <w:rPr>
          <w:rFonts w:ascii="Book Antiqua" w:hAnsi="Book Antiqua" w:cs="Times New Roman"/>
          <w:sz w:val="24"/>
          <w:szCs w:val="24"/>
        </w:rPr>
        <w:t xml:space="preserve">tumors </w:t>
      </w:r>
      <w:r w:rsidR="005F4C69" w:rsidRPr="00A15C08">
        <w:rPr>
          <w:rFonts w:ascii="Book Antiqua" w:hAnsi="Book Antiqua" w:cs="Times New Roman"/>
          <w:sz w:val="24"/>
          <w:szCs w:val="24"/>
        </w:rPr>
        <w:t xml:space="preserve">and </w:t>
      </w:r>
      <w:r w:rsidR="00C715B5" w:rsidRPr="00A15C08">
        <w:rPr>
          <w:rFonts w:ascii="Book Antiqua" w:hAnsi="Book Antiqua" w:cs="Times New Roman"/>
          <w:sz w:val="24"/>
          <w:szCs w:val="24"/>
        </w:rPr>
        <w:t>surveil</w:t>
      </w:r>
      <w:r w:rsidR="0018345D" w:rsidRPr="00A15C08">
        <w:rPr>
          <w:rFonts w:ascii="Book Antiqua" w:hAnsi="Book Antiqua" w:cs="Times New Roman"/>
          <w:sz w:val="24"/>
          <w:szCs w:val="24"/>
        </w:rPr>
        <w:t>l</w:t>
      </w:r>
      <w:r w:rsidR="00C715B5" w:rsidRPr="00A15C08">
        <w:rPr>
          <w:rFonts w:ascii="Book Antiqua" w:hAnsi="Book Antiqua" w:cs="Times New Roman"/>
          <w:sz w:val="24"/>
          <w:szCs w:val="24"/>
        </w:rPr>
        <w:t xml:space="preserve">ance </w:t>
      </w:r>
      <w:r w:rsidR="005F4C69" w:rsidRPr="00A15C08">
        <w:rPr>
          <w:rFonts w:ascii="Book Antiqua" w:hAnsi="Book Antiqua" w:cs="Times New Roman"/>
          <w:sz w:val="24"/>
          <w:szCs w:val="24"/>
        </w:rPr>
        <w:t xml:space="preserve">colonoscopy </w:t>
      </w:r>
      <w:r w:rsidR="00C715B5" w:rsidRPr="00A15C08">
        <w:rPr>
          <w:rFonts w:ascii="Book Antiqua" w:hAnsi="Book Antiqua" w:cs="Times New Roman"/>
          <w:sz w:val="24"/>
          <w:szCs w:val="24"/>
        </w:rPr>
        <w:t xml:space="preserve">need to </w:t>
      </w:r>
      <w:r w:rsidR="005F4C69" w:rsidRPr="00A15C08">
        <w:rPr>
          <w:rFonts w:ascii="Book Antiqua" w:hAnsi="Book Antiqua" w:cs="Times New Roman"/>
          <w:sz w:val="24"/>
          <w:szCs w:val="24"/>
        </w:rPr>
        <w:t>be determined based on the number of pieces</w:t>
      </w:r>
      <w:r w:rsidR="00DB7029" w:rsidRPr="00A15C08">
        <w:rPr>
          <w:rFonts w:ascii="Book Antiqua" w:hAnsi="Book Antiqua" w:cs="Times New Roman"/>
          <w:sz w:val="24"/>
          <w:szCs w:val="24"/>
        </w:rPr>
        <w:t xml:space="preserve">. </w:t>
      </w:r>
    </w:p>
    <w:p w14:paraId="7253F352" w14:textId="7EDCE0B0" w:rsidR="005F4C69" w:rsidRPr="00A15C08" w:rsidRDefault="005F4C69" w:rsidP="00403256">
      <w:pPr>
        <w:snapToGrid w:val="0"/>
        <w:spacing w:line="360" w:lineRule="auto"/>
        <w:rPr>
          <w:rFonts w:ascii="Book Antiqua" w:hAnsi="Book Antiqua" w:cs="Times New Roman"/>
          <w:b/>
          <w:sz w:val="24"/>
          <w:szCs w:val="24"/>
        </w:rPr>
      </w:pPr>
    </w:p>
    <w:p w14:paraId="1AABB696" w14:textId="197E4305" w:rsidR="00C35B72" w:rsidRPr="00A15C08" w:rsidRDefault="004E637B" w:rsidP="00403256">
      <w:pPr>
        <w:snapToGrid w:val="0"/>
        <w:spacing w:line="360" w:lineRule="auto"/>
        <w:rPr>
          <w:rFonts w:ascii="Book Antiqua" w:hAnsi="Book Antiqua" w:cs="Times New Roman"/>
          <w:b/>
          <w:sz w:val="24"/>
          <w:szCs w:val="24"/>
        </w:rPr>
      </w:pPr>
      <w:r w:rsidRPr="00A15C08">
        <w:rPr>
          <w:rFonts w:ascii="Book Antiqua" w:hAnsi="Book Antiqua" w:cs="Times New Roman"/>
          <w:b/>
          <w:sz w:val="24"/>
          <w:szCs w:val="24"/>
        </w:rPr>
        <w:t>ARTICLE HIGHLIGHTS</w:t>
      </w:r>
      <w:r w:rsidR="00C35B72" w:rsidRPr="00A15C08">
        <w:rPr>
          <w:rFonts w:ascii="Book Antiqua" w:hAnsi="Book Antiqua" w:cs="Times New Roman"/>
          <w:b/>
          <w:sz w:val="24"/>
          <w:szCs w:val="24"/>
        </w:rPr>
        <w:t xml:space="preserve"> </w:t>
      </w:r>
    </w:p>
    <w:p w14:paraId="18897195" w14:textId="5E20E737" w:rsidR="00631645" w:rsidRPr="00A15C08" w:rsidRDefault="00631645" w:rsidP="00403256">
      <w:pPr>
        <w:snapToGrid w:val="0"/>
        <w:spacing w:line="360" w:lineRule="auto"/>
        <w:rPr>
          <w:rFonts w:ascii="Book Antiqua" w:hAnsi="Book Antiqua" w:cs="Arial"/>
          <w:sz w:val="24"/>
          <w:szCs w:val="24"/>
          <w:lang w:eastAsia="zh-CN"/>
        </w:rPr>
      </w:pPr>
      <w:r w:rsidRPr="00A15C08">
        <w:rPr>
          <w:rFonts w:ascii="Book Antiqua" w:hAnsi="Book Antiqua" w:cs="Arial"/>
          <w:b/>
          <w:i/>
          <w:sz w:val="24"/>
          <w:szCs w:val="24"/>
        </w:rPr>
        <w:t>Research background</w:t>
      </w:r>
    </w:p>
    <w:p w14:paraId="6B1A4A17" w14:textId="15C62D13" w:rsidR="00631645" w:rsidRPr="00A15C08" w:rsidRDefault="00631645" w:rsidP="00403256">
      <w:pPr>
        <w:widowControl/>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t xml:space="preserve">As the indication for endoscopic colorectal tumor resection has expanded in terms of tumor size and depth of tumor invasion, it has become apparent that local recurrence occurs in a significant proportion of patients treated </w:t>
      </w:r>
      <w:r w:rsidRPr="0018379B">
        <w:rPr>
          <w:rFonts w:ascii="Book Antiqua" w:eastAsia="MS Mincho" w:hAnsi="Book Antiqua" w:cs="Times New Roman"/>
          <w:i/>
          <w:sz w:val="24"/>
          <w:szCs w:val="24"/>
        </w:rPr>
        <w:t>via</w:t>
      </w:r>
      <w:r w:rsidRPr="00A15C08">
        <w:rPr>
          <w:rFonts w:ascii="Book Antiqua" w:eastAsia="MS Mincho" w:hAnsi="Book Antiqua" w:cs="Times New Roman"/>
          <w:sz w:val="24"/>
          <w:szCs w:val="24"/>
        </w:rPr>
        <w:t xml:space="preserve"> polypectomy, </w:t>
      </w:r>
      <w:r w:rsidR="004E637B" w:rsidRPr="00A15C08">
        <w:rPr>
          <w:rFonts w:ascii="Book Antiqua" w:eastAsia="MS Mincho" w:hAnsi="Book Antiqua" w:cs="Times New Roman"/>
          <w:sz w:val="24"/>
          <w:szCs w:val="24"/>
        </w:rPr>
        <w:t>endoscopic mucosal resection (EMR)</w:t>
      </w:r>
      <w:r w:rsidRPr="00A15C08">
        <w:rPr>
          <w:rFonts w:ascii="Book Antiqua" w:eastAsia="MS Mincho" w:hAnsi="Book Antiqua" w:cs="Times New Roman"/>
          <w:sz w:val="24"/>
          <w:szCs w:val="24"/>
        </w:rPr>
        <w:t xml:space="preserve">, or </w:t>
      </w:r>
      <w:r w:rsidR="004E637B" w:rsidRPr="00A15C08">
        <w:rPr>
          <w:rFonts w:ascii="Book Antiqua" w:eastAsia="MS Mincho" w:hAnsi="Book Antiqua" w:cs="Times New Roman"/>
          <w:sz w:val="24"/>
          <w:szCs w:val="24"/>
        </w:rPr>
        <w:t>endoscopic submucosal dissection (ESD)</w:t>
      </w:r>
      <w:r w:rsidRPr="00A15C08">
        <w:rPr>
          <w:rFonts w:ascii="Book Antiqua" w:eastAsia="MS Mincho" w:hAnsi="Book Antiqua" w:cs="Times New Roman"/>
          <w:sz w:val="24"/>
          <w:szCs w:val="24"/>
        </w:rPr>
        <w:t xml:space="preserve">. According to a previous meta-analysis, a high incidence of local recurrence of up to </w:t>
      </w:r>
      <w:r w:rsidR="004E637B">
        <w:rPr>
          <w:rFonts w:ascii="Book Antiqua" w:eastAsia="MS Mincho" w:hAnsi="Book Antiqua" w:cs="Times New Roman"/>
          <w:sz w:val="24"/>
          <w:szCs w:val="24"/>
        </w:rPr>
        <w:t>50% after EMR has been reported</w:t>
      </w:r>
      <w:r w:rsidRPr="00A15C08">
        <w:rPr>
          <w:rFonts w:ascii="Book Antiqua" w:eastAsia="MS Mincho" w:hAnsi="Book Antiqua" w:cs="Times New Roman"/>
          <w:sz w:val="24"/>
          <w:szCs w:val="24"/>
        </w:rPr>
        <w:t xml:space="preserve">. Although tumor size, intraprocedural bleeding, piecemeal resection, and high-grade dysplasia have been shown to be associated with local recurrence </w:t>
      </w:r>
      <w:r w:rsidR="004E637B">
        <w:rPr>
          <w:rFonts w:ascii="Book Antiqua" w:eastAsia="MS Mincho" w:hAnsi="Book Antiqua" w:cs="Times New Roman"/>
          <w:sz w:val="24"/>
          <w:szCs w:val="24"/>
        </w:rPr>
        <w:t>of colorectal adenoma after EMR</w:t>
      </w:r>
      <w:r w:rsidRPr="00A15C08">
        <w:rPr>
          <w:rFonts w:ascii="Book Antiqua" w:eastAsia="Times New Roman" w:hAnsi="Book Antiqua" w:cs="Arial"/>
          <w:sz w:val="24"/>
          <w:szCs w:val="24"/>
          <w:shd w:val="clear" w:color="auto" w:fill="FFFFFF"/>
        </w:rPr>
        <w:t>, the related risk factors after polypectomy, EMR, and ESD have not been identified. Additionally, the appropriate interval of endoscopic surveillance for colorectal tumors with a high risk of local recurrence</w:t>
      </w:r>
      <w:r w:rsidRPr="00A15C08">
        <w:rPr>
          <w:rFonts w:ascii="Book Antiqua" w:hAnsi="Book Antiqua"/>
          <w:sz w:val="24"/>
          <w:szCs w:val="24"/>
        </w:rPr>
        <w:t xml:space="preserve"> </w:t>
      </w:r>
      <w:r w:rsidRPr="00A15C08">
        <w:rPr>
          <w:rFonts w:ascii="Book Antiqua" w:eastAsia="Times New Roman" w:hAnsi="Book Antiqua" w:cs="Arial"/>
          <w:sz w:val="24"/>
          <w:szCs w:val="24"/>
          <w:shd w:val="clear" w:color="auto" w:fill="FFFFFF"/>
        </w:rPr>
        <w:t>has not been established, a</w:t>
      </w:r>
      <w:r w:rsidRPr="00A15C08">
        <w:rPr>
          <w:rFonts w:ascii="Book Antiqua" w:eastAsia="MS Mincho" w:hAnsi="Book Antiqua" w:cs="Times New Roman"/>
          <w:sz w:val="24"/>
          <w:szCs w:val="24"/>
        </w:rPr>
        <w:t xml:space="preserve">lthough the American Cancer Society recommends an interval of 3 to 6 </w:t>
      </w:r>
      <w:proofErr w:type="spellStart"/>
      <w:r w:rsidRPr="00A15C08">
        <w:rPr>
          <w:rFonts w:ascii="Book Antiqua" w:eastAsia="MS Mincho" w:hAnsi="Book Antiqua" w:cs="Times New Roman"/>
          <w:sz w:val="24"/>
          <w:szCs w:val="24"/>
        </w:rPr>
        <w:t>mo</w:t>
      </w:r>
      <w:proofErr w:type="spellEnd"/>
      <w:r w:rsidRPr="00A15C08">
        <w:rPr>
          <w:rFonts w:ascii="Book Antiqua" w:eastAsia="MS Mincho" w:hAnsi="Book Antiqua" w:cs="Times New Roman"/>
          <w:sz w:val="24"/>
          <w:szCs w:val="24"/>
        </w:rPr>
        <w:t xml:space="preserve"> for follow-up endoscopic examinations after piecemeal resect</w:t>
      </w:r>
      <w:r w:rsidR="004E637B">
        <w:rPr>
          <w:rFonts w:ascii="Book Antiqua" w:eastAsia="MS Mincho" w:hAnsi="Book Antiqua" w:cs="Times New Roman"/>
          <w:sz w:val="24"/>
          <w:szCs w:val="24"/>
        </w:rPr>
        <w:t>ion for large or sessile polyps</w:t>
      </w:r>
      <w:r w:rsidRPr="00A15C08">
        <w:rPr>
          <w:rFonts w:ascii="Book Antiqua" w:eastAsia="MS Mincho" w:hAnsi="Book Antiqua" w:cs="Times New Roman"/>
          <w:sz w:val="24"/>
          <w:szCs w:val="24"/>
        </w:rPr>
        <w:t xml:space="preserve">. </w:t>
      </w:r>
    </w:p>
    <w:p w14:paraId="1C769FBB" w14:textId="77777777" w:rsidR="004E637B" w:rsidRDefault="004E637B" w:rsidP="00403256">
      <w:pPr>
        <w:snapToGrid w:val="0"/>
        <w:spacing w:line="360" w:lineRule="auto"/>
        <w:rPr>
          <w:rFonts w:ascii="Book Antiqua" w:eastAsia="DengXian" w:hAnsi="Book Antiqua" w:cs="Arial"/>
          <w:sz w:val="24"/>
          <w:szCs w:val="24"/>
          <w:lang w:eastAsia="zh-CN"/>
        </w:rPr>
      </w:pPr>
    </w:p>
    <w:p w14:paraId="6A994652" w14:textId="6EBBDE7B"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motivation</w:t>
      </w:r>
    </w:p>
    <w:p w14:paraId="4516CCCC" w14:textId="77777777"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We need to be cautious in the comparison of our data with those obtained in Western countries due to the difference in endoscopic resection methods.</w:t>
      </w:r>
    </w:p>
    <w:p w14:paraId="66C53517" w14:textId="77777777" w:rsidR="004E637B" w:rsidRDefault="004E637B" w:rsidP="00403256">
      <w:pPr>
        <w:snapToGrid w:val="0"/>
        <w:spacing w:line="360" w:lineRule="auto"/>
        <w:rPr>
          <w:rFonts w:ascii="Book Antiqua" w:eastAsia="DengXian" w:hAnsi="Book Antiqua" w:cs="Arial"/>
          <w:sz w:val="24"/>
          <w:szCs w:val="24"/>
          <w:lang w:eastAsia="zh-CN"/>
        </w:rPr>
      </w:pPr>
    </w:p>
    <w:p w14:paraId="16BB7DC3" w14:textId="385317CF"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objectives</w:t>
      </w:r>
      <w:r w:rsidRPr="00A15C08">
        <w:rPr>
          <w:rFonts w:ascii="Book Antiqua" w:hAnsi="Book Antiqua" w:cs="Arial"/>
          <w:sz w:val="24"/>
          <w:szCs w:val="24"/>
        </w:rPr>
        <w:t xml:space="preserve"> </w:t>
      </w:r>
    </w:p>
    <w:p w14:paraId="3A55708A" w14:textId="77777777" w:rsidR="00631645" w:rsidRPr="00A15C08" w:rsidRDefault="00631645" w:rsidP="00403256">
      <w:pPr>
        <w:snapToGrid w:val="0"/>
        <w:spacing w:line="360" w:lineRule="auto"/>
        <w:rPr>
          <w:rFonts w:ascii="Book Antiqua" w:eastAsia="MS Mincho" w:hAnsi="Book Antiqua" w:cs="Times New Roman"/>
          <w:sz w:val="24"/>
          <w:szCs w:val="24"/>
        </w:rPr>
      </w:pPr>
      <w:r w:rsidRPr="00A15C08">
        <w:rPr>
          <w:rFonts w:ascii="Book Antiqua" w:hAnsi="Book Antiqua" w:cs="Times New Roman"/>
          <w:bCs/>
          <w:sz w:val="24"/>
          <w:szCs w:val="24"/>
        </w:rPr>
        <w:t>W</w:t>
      </w:r>
      <w:r w:rsidRPr="00A15C08">
        <w:rPr>
          <w:rFonts w:ascii="Book Antiqua" w:eastAsia="MS Mincho" w:hAnsi="Book Antiqua" w:cs="Times New Roman"/>
          <w:sz w:val="24"/>
          <w:szCs w:val="24"/>
        </w:rPr>
        <w:t>e attempted to clarify the clinicopathological characteristics of recurrent lesions after endoscopic colorectal tumor resection and determine the appropriate interval.</w:t>
      </w:r>
    </w:p>
    <w:p w14:paraId="33D733F1" w14:textId="77777777" w:rsidR="004E637B" w:rsidRDefault="004E637B" w:rsidP="00403256">
      <w:pPr>
        <w:snapToGrid w:val="0"/>
        <w:spacing w:line="360" w:lineRule="auto"/>
        <w:rPr>
          <w:rFonts w:ascii="Book Antiqua" w:eastAsia="DengXian" w:hAnsi="Book Antiqua" w:cs="Arial"/>
          <w:sz w:val="24"/>
          <w:szCs w:val="24"/>
          <w:lang w:eastAsia="zh-CN"/>
        </w:rPr>
      </w:pPr>
    </w:p>
    <w:p w14:paraId="7ACB1FC4" w14:textId="3692ABD7" w:rsidR="00631645" w:rsidRPr="00A15C08" w:rsidRDefault="00631645" w:rsidP="00403256">
      <w:pPr>
        <w:snapToGrid w:val="0"/>
        <w:spacing w:line="360" w:lineRule="auto"/>
        <w:rPr>
          <w:rFonts w:ascii="Book Antiqua" w:hAnsi="Book Antiqua" w:cs="Arial"/>
          <w:sz w:val="24"/>
          <w:szCs w:val="24"/>
          <w:lang w:eastAsia="zh-CN"/>
        </w:rPr>
      </w:pPr>
      <w:r w:rsidRPr="00A15C08">
        <w:rPr>
          <w:rFonts w:ascii="Book Antiqua" w:hAnsi="Book Antiqua" w:cs="Arial"/>
          <w:b/>
          <w:i/>
          <w:sz w:val="24"/>
          <w:szCs w:val="24"/>
        </w:rPr>
        <w:t>Research methods</w:t>
      </w:r>
    </w:p>
    <w:p w14:paraId="08B8DDB1" w14:textId="7824E42E"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Thre</w:t>
      </w:r>
      <w:r w:rsidR="004E637B">
        <w:rPr>
          <w:rFonts w:ascii="Book Antiqua" w:hAnsi="Book Antiqua" w:cs="Times New Roman"/>
          <w:sz w:val="24"/>
          <w:szCs w:val="24"/>
        </w:rPr>
        <w:t>e hundred and sixty patients (1</w:t>
      </w:r>
      <w:r w:rsidRPr="00A15C08">
        <w:rPr>
          <w:rFonts w:ascii="Book Antiqua" w:hAnsi="Book Antiqua" w:cs="Times New Roman"/>
          <w:sz w:val="24"/>
          <w:szCs w:val="24"/>
        </w:rPr>
        <w:t xml:space="preserve">412 colorectal tumors) who underwent polypectomy, EMR, or ESD and received endoscopic surveillance subsequently for more than one year to detect local recurrence were enrolled in this study. </w:t>
      </w:r>
      <w:r w:rsidR="004E637B">
        <w:rPr>
          <w:rFonts w:ascii="Book Antiqua" w:hAnsi="Book Antiqua"/>
          <w:sz w:val="24"/>
          <w:szCs w:val="24"/>
        </w:rPr>
        <w:t>Although most previous reports</w:t>
      </w:r>
      <w:r w:rsidRPr="00A15C08">
        <w:rPr>
          <w:rFonts w:ascii="Book Antiqua" w:hAnsi="Book Antiqua"/>
          <w:sz w:val="24"/>
          <w:szCs w:val="24"/>
        </w:rPr>
        <w:t xml:space="preserve"> successfully identified </w:t>
      </w:r>
      <w:proofErr w:type="spellStart"/>
      <w:r w:rsidRPr="00A15C08">
        <w:rPr>
          <w:rFonts w:ascii="Book Antiqua" w:hAnsi="Book Antiqua"/>
          <w:sz w:val="24"/>
          <w:szCs w:val="24"/>
        </w:rPr>
        <w:t>lesional</w:t>
      </w:r>
      <w:proofErr w:type="spellEnd"/>
      <w:r w:rsidRPr="00A15C08">
        <w:rPr>
          <w:rFonts w:ascii="Book Antiqua" w:hAnsi="Book Antiqua"/>
          <w:sz w:val="24"/>
          <w:szCs w:val="24"/>
        </w:rPr>
        <w:t xml:space="preserve"> factors associated with the local recurrence of colonic tumors after endoscopic treatments, such as tumor sizes, endoscopic findings, and tumor locations, few reports have tried to identify patient factors, such as age, sex, history of colonic tumors, and diabetes. In this study, we performed univariate and multivariate analysis to identify patient factors associated with local recurrence.</w:t>
      </w:r>
      <w:r w:rsidRPr="00A15C08">
        <w:rPr>
          <w:rFonts w:ascii="Book Antiqua" w:hAnsi="Book Antiqua" w:cs="Times New Roman"/>
          <w:sz w:val="24"/>
          <w:szCs w:val="24"/>
        </w:rPr>
        <w:t xml:space="preserve"> </w:t>
      </w:r>
    </w:p>
    <w:p w14:paraId="0F7EDDEF" w14:textId="77777777" w:rsidR="004E637B" w:rsidRDefault="004E637B" w:rsidP="00403256">
      <w:pPr>
        <w:snapToGrid w:val="0"/>
        <w:spacing w:line="360" w:lineRule="auto"/>
        <w:rPr>
          <w:rFonts w:ascii="Book Antiqua" w:eastAsia="DengXian" w:hAnsi="Book Antiqua" w:cs="Arial"/>
          <w:sz w:val="24"/>
          <w:szCs w:val="24"/>
          <w:lang w:eastAsia="zh-CN"/>
        </w:rPr>
      </w:pPr>
    </w:p>
    <w:p w14:paraId="371D87F3" w14:textId="3A52A489"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results</w:t>
      </w:r>
    </w:p>
    <w:p w14:paraId="00FCAC28" w14:textId="7BCEA5E5"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Local recurrence was observed in 31 of 360 (8.6%) patients </w:t>
      </w:r>
      <w:r w:rsidR="004E637B">
        <w:rPr>
          <w:rFonts w:ascii="Book Antiqua" w:hAnsi="Book Antiqua" w:cs="Times New Roman" w:hint="eastAsia"/>
          <w:sz w:val="24"/>
          <w:szCs w:val="24"/>
          <w:lang w:eastAsia="zh-CN"/>
        </w:rPr>
        <w:t>[</w:t>
      </w:r>
      <w:r w:rsidRPr="00A15C08">
        <w:rPr>
          <w:rFonts w:ascii="Book Antiqua" w:hAnsi="Book Antiqua"/>
          <w:sz w:val="24"/>
          <w:szCs w:val="24"/>
        </w:rPr>
        <w:t>31 of 1412 (2.2%) lesions</w:t>
      </w:r>
      <w:r w:rsidR="004E637B">
        <w:rPr>
          <w:rFonts w:ascii="Book Antiqua" w:hAnsi="Book Antiqua" w:hint="eastAsia"/>
          <w:sz w:val="24"/>
          <w:szCs w:val="24"/>
          <w:lang w:eastAsia="zh-CN"/>
        </w:rPr>
        <w:t>]</w:t>
      </w:r>
      <w:r w:rsidRPr="00A15C08">
        <w:rPr>
          <w:rFonts w:ascii="Book Antiqua" w:hAnsi="Book Antiqua" w:cs="Times New Roman"/>
          <w:sz w:val="24"/>
          <w:szCs w:val="24"/>
        </w:rPr>
        <w:t xml:space="preserve"> after colorectal tumor resection.</w:t>
      </w:r>
      <w:r w:rsidR="004E637B">
        <w:rPr>
          <w:rFonts w:ascii="Book Antiqua" w:eastAsia="DengXian" w:hAnsi="Book Antiqua" w:cs="Times New Roman" w:hint="eastAsia"/>
          <w:sz w:val="24"/>
          <w:szCs w:val="24"/>
          <w:lang w:eastAsia="zh-CN"/>
        </w:rPr>
        <w:t xml:space="preserve"> </w:t>
      </w:r>
      <w:r w:rsidRPr="00A15C08">
        <w:rPr>
          <w:rFonts w:ascii="Book Antiqua" w:hAnsi="Book Antiqua" w:cs="Times New Roman"/>
          <w:bCs/>
          <w:sz w:val="24"/>
          <w:szCs w:val="24"/>
        </w:rPr>
        <w:t>Piecemeal resection, tumor size of more than 2 cm, and the presence of villous components were associated with colorectal tumor recurrence after endoscopic resection. Of these three factors, the piecemeal resection procedure was identified as an independent risk factor for recurrence. Colorectal tumors resected into more than five pieces were associated with a high risk of recurrence since the average period from resection to recurrence in these cases</w:t>
      </w:r>
      <w:r w:rsidRPr="00A15C08" w:rsidDel="00A85C5F">
        <w:rPr>
          <w:rFonts w:ascii="Book Antiqua" w:hAnsi="Book Antiqua" w:cs="Times New Roman"/>
          <w:bCs/>
          <w:sz w:val="24"/>
          <w:szCs w:val="24"/>
        </w:rPr>
        <w:t xml:space="preserve"> </w:t>
      </w:r>
      <w:r w:rsidRPr="00A15C08">
        <w:rPr>
          <w:rFonts w:ascii="Book Antiqua" w:hAnsi="Book Antiqua" w:cs="Times New Roman"/>
          <w:bCs/>
          <w:sz w:val="24"/>
          <w:szCs w:val="24"/>
        </w:rPr>
        <w:t xml:space="preserve">was approximately 3 mo. </w:t>
      </w:r>
      <w:r w:rsidRPr="00A15C08">
        <w:rPr>
          <w:rFonts w:ascii="Book Antiqua" w:hAnsi="Book Antiqua" w:cs="Times New Roman"/>
          <w:sz w:val="24"/>
          <w:szCs w:val="24"/>
        </w:rPr>
        <w:t>The period to recurrence in cases resected into more than 5 pieces was much shorter than that in those resected into less than 4 pieces (3.8</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 xml:space="preserve">1.9 </w:t>
      </w:r>
      <w:proofErr w:type="spellStart"/>
      <w:r w:rsidRPr="00A15C08">
        <w:rPr>
          <w:rFonts w:ascii="Book Antiqua" w:hAnsi="Book Antiqua" w:cs="Times New Roman"/>
          <w:sz w:val="24"/>
          <w:szCs w:val="24"/>
        </w:rPr>
        <w:t>mo</w:t>
      </w:r>
      <w:proofErr w:type="spellEnd"/>
      <w:r w:rsidRPr="00A15C08">
        <w:rPr>
          <w:rFonts w:ascii="Book Antiqua" w:hAnsi="Book Antiqua" w:cs="Times New Roman"/>
          <w:sz w:val="24"/>
          <w:szCs w:val="24"/>
        </w:rPr>
        <w:t xml:space="preserve"> </w:t>
      </w:r>
      <w:r w:rsidRPr="004E637B">
        <w:rPr>
          <w:rFonts w:ascii="Book Antiqua" w:hAnsi="Book Antiqua" w:cs="Times New Roman"/>
          <w:i/>
          <w:sz w:val="24"/>
          <w:szCs w:val="24"/>
        </w:rPr>
        <w:t>vs</w:t>
      </w:r>
      <w:r w:rsidRPr="00A15C08">
        <w:rPr>
          <w:rFonts w:ascii="Book Antiqua" w:hAnsi="Book Antiqua" w:cs="Times New Roman"/>
          <w:sz w:val="24"/>
          <w:szCs w:val="24"/>
        </w:rPr>
        <w:t xml:space="preserve"> 7.9</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 xml:space="preserve">5.0, </w:t>
      </w:r>
      <w:r w:rsidRPr="004E637B">
        <w:rPr>
          <w:rFonts w:ascii="Book Antiqua" w:hAnsi="Book Antiqua" w:cs="Times New Roman"/>
          <w:i/>
          <w:sz w:val="24"/>
          <w:szCs w:val="24"/>
        </w:rPr>
        <w:t>P</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&lt;</w:t>
      </w:r>
      <w:r w:rsidR="004E637B">
        <w:rPr>
          <w:rFonts w:ascii="Book Antiqua" w:hAnsi="Book Antiqua" w:cs="Times New Roman" w:hint="eastAsia"/>
          <w:sz w:val="24"/>
          <w:szCs w:val="24"/>
          <w:lang w:eastAsia="zh-CN"/>
        </w:rPr>
        <w:t xml:space="preserve"> </w:t>
      </w:r>
      <w:r w:rsidRPr="00A15C08">
        <w:rPr>
          <w:rFonts w:ascii="Book Antiqua" w:hAnsi="Book Antiqua" w:cs="Times New Roman"/>
          <w:sz w:val="24"/>
          <w:szCs w:val="24"/>
        </w:rPr>
        <w:t>0.05).</w:t>
      </w:r>
    </w:p>
    <w:p w14:paraId="4B45BD5A" w14:textId="77777777" w:rsidR="004E637B" w:rsidRDefault="004E637B" w:rsidP="00403256">
      <w:pPr>
        <w:snapToGrid w:val="0"/>
        <w:spacing w:line="360" w:lineRule="auto"/>
        <w:rPr>
          <w:rFonts w:ascii="Book Antiqua" w:eastAsia="DengXian" w:hAnsi="Book Antiqua" w:cs="Arial"/>
          <w:sz w:val="24"/>
          <w:szCs w:val="24"/>
          <w:lang w:eastAsia="zh-CN"/>
        </w:rPr>
      </w:pPr>
    </w:p>
    <w:p w14:paraId="786524A3" w14:textId="5F1888D2"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conclusions</w:t>
      </w:r>
    </w:p>
    <w:p w14:paraId="6FCC341C" w14:textId="7370D714"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 xml:space="preserve">Local recurrence of endoscopically treated colorectal tumors depends upon the outcome of first endoscopic procedure. Piecemeal resection was the only significant risk factor associated with local recurrence after endoscopic resection. The interval between endoscopic resection for colorectal tumors and </w:t>
      </w:r>
      <w:r w:rsidRPr="00A15C08">
        <w:rPr>
          <w:rFonts w:ascii="Book Antiqua" w:hAnsi="Book Antiqua" w:cs="Times New Roman"/>
          <w:sz w:val="24"/>
          <w:szCs w:val="24"/>
        </w:rPr>
        <w:lastRenderedPageBreak/>
        <w:t xml:space="preserve">surveillance colonoscopy need to be determined based on the number of pieces. </w:t>
      </w:r>
    </w:p>
    <w:p w14:paraId="2BC8B795" w14:textId="77777777" w:rsidR="004E637B" w:rsidRDefault="004E637B" w:rsidP="00403256">
      <w:pPr>
        <w:snapToGrid w:val="0"/>
        <w:spacing w:line="360" w:lineRule="auto"/>
        <w:rPr>
          <w:rFonts w:ascii="Book Antiqua" w:eastAsia="DengXian" w:hAnsi="Book Antiqua" w:cs="Arial"/>
          <w:sz w:val="24"/>
          <w:szCs w:val="24"/>
          <w:lang w:eastAsia="zh-CN"/>
        </w:rPr>
      </w:pPr>
    </w:p>
    <w:p w14:paraId="07F8018C" w14:textId="4AF81EF7" w:rsidR="00631645" w:rsidRPr="00A15C08" w:rsidRDefault="00631645" w:rsidP="00403256">
      <w:pPr>
        <w:snapToGrid w:val="0"/>
        <w:spacing w:line="360" w:lineRule="auto"/>
        <w:rPr>
          <w:rFonts w:ascii="Book Antiqua" w:hAnsi="Book Antiqua" w:cs="Arial"/>
          <w:sz w:val="24"/>
          <w:szCs w:val="24"/>
        </w:rPr>
      </w:pPr>
      <w:r w:rsidRPr="00A15C08">
        <w:rPr>
          <w:rFonts w:ascii="Book Antiqua" w:hAnsi="Book Antiqua" w:cs="Arial"/>
          <w:b/>
          <w:i/>
          <w:sz w:val="24"/>
          <w:szCs w:val="24"/>
        </w:rPr>
        <w:t>Research perspectives</w:t>
      </w:r>
    </w:p>
    <w:p w14:paraId="3F81A2B2" w14:textId="77777777" w:rsidR="00631645" w:rsidRPr="00A15C08" w:rsidRDefault="00631645" w:rsidP="00403256">
      <w:pPr>
        <w:snapToGrid w:val="0"/>
        <w:spacing w:line="360" w:lineRule="auto"/>
        <w:rPr>
          <w:rFonts w:ascii="Book Antiqua" w:hAnsi="Book Antiqua" w:cs="Times New Roman"/>
          <w:sz w:val="24"/>
          <w:szCs w:val="24"/>
        </w:rPr>
      </w:pPr>
      <w:r w:rsidRPr="00A15C08">
        <w:rPr>
          <w:rFonts w:ascii="Book Antiqua" w:hAnsi="Book Antiqua" w:cs="Times New Roman"/>
          <w:sz w:val="24"/>
          <w:szCs w:val="24"/>
        </w:rPr>
        <w:t>The interval between endoscopic resection for colorectal tumors and surveillance colonoscopy need to be determined based on the number of pieces in prospective study.</w:t>
      </w:r>
    </w:p>
    <w:p w14:paraId="2152C1AD" w14:textId="77777777" w:rsidR="00C35B72" w:rsidRPr="00A15C08" w:rsidRDefault="00C35B72" w:rsidP="00403256">
      <w:pPr>
        <w:snapToGrid w:val="0"/>
        <w:spacing w:line="360" w:lineRule="auto"/>
        <w:rPr>
          <w:rFonts w:ascii="Book Antiqua" w:hAnsi="Book Antiqua" w:cs="Times New Roman"/>
          <w:sz w:val="24"/>
          <w:szCs w:val="24"/>
        </w:rPr>
      </w:pPr>
    </w:p>
    <w:p w14:paraId="63CBB790" w14:textId="194E0B9F" w:rsidR="00033427" w:rsidRPr="00A15C08" w:rsidRDefault="00033427" w:rsidP="00403256">
      <w:pPr>
        <w:widowControl/>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br w:type="page"/>
      </w:r>
    </w:p>
    <w:p w14:paraId="6C0F98BA" w14:textId="2B8A34DC" w:rsidR="00033427" w:rsidRPr="00A15C08" w:rsidRDefault="00DE4AC2" w:rsidP="00403256">
      <w:pPr>
        <w:widowControl/>
        <w:shd w:val="clear" w:color="auto" w:fill="FFFFFF"/>
        <w:snapToGrid w:val="0"/>
        <w:spacing w:line="360" w:lineRule="auto"/>
        <w:rPr>
          <w:rFonts w:ascii="Book Antiqua" w:eastAsia="MS PGothic" w:hAnsi="Book Antiqua" w:cs="Arial"/>
          <w:b/>
          <w:kern w:val="0"/>
          <w:sz w:val="24"/>
          <w:szCs w:val="24"/>
        </w:rPr>
      </w:pPr>
      <w:r w:rsidRPr="00A15C08">
        <w:rPr>
          <w:rFonts w:ascii="Book Antiqua" w:eastAsia="MS PGothic" w:hAnsi="Book Antiqua" w:cs="Arial"/>
          <w:b/>
          <w:kern w:val="0"/>
          <w:sz w:val="24"/>
          <w:szCs w:val="24"/>
        </w:rPr>
        <w:lastRenderedPageBreak/>
        <w:t>REFERENCES</w:t>
      </w:r>
    </w:p>
    <w:p w14:paraId="58F2DDF3"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 </w:t>
      </w:r>
      <w:proofErr w:type="spellStart"/>
      <w:r w:rsidRPr="008F7070">
        <w:rPr>
          <w:rFonts w:ascii="Book Antiqua" w:eastAsia="SimSun" w:hAnsi="Book Antiqua" w:cs="Times New Roman"/>
          <w:b/>
          <w:sz w:val="24"/>
          <w:szCs w:val="24"/>
          <w:lang w:eastAsia="zh-CN"/>
        </w:rPr>
        <w:t>Ferlay</w:t>
      </w:r>
      <w:proofErr w:type="spellEnd"/>
      <w:r w:rsidRPr="008F7070">
        <w:rPr>
          <w:rFonts w:ascii="Book Antiqua" w:eastAsia="SimSun" w:hAnsi="Book Antiqua" w:cs="Times New Roman"/>
          <w:b/>
          <w:sz w:val="24"/>
          <w:szCs w:val="24"/>
          <w:lang w:eastAsia="zh-CN"/>
        </w:rPr>
        <w:t xml:space="preserve"> J</w:t>
      </w:r>
      <w:r w:rsidRPr="008F7070">
        <w:rPr>
          <w:rFonts w:ascii="Book Antiqua" w:eastAsia="SimSun" w:hAnsi="Book Antiqua" w:cs="Times New Roman"/>
          <w:sz w:val="24"/>
          <w:szCs w:val="24"/>
          <w:lang w:eastAsia="zh-CN"/>
        </w:rPr>
        <w:t xml:space="preserve">, </w:t>
      </w:r>
      <w:proofErr w:type="spellStart"/>
      <w:r w:rsidRPr="008F7070">
        <w:rPr>
          <w:rFonts w:ascii="Book Antiqua" w:eastAsia="SimSun" w:hAnsi="Book Antiqua" w:cs="Times New Roman"/>
          <w:sz w:val="24"/>
          <w:szCs w:val="24"/>
          <w:lang w:eastAsia="zh-CN"/>
        </w:rPr>
        <w:t>Autier</w:t>
      </w:r>
      <w:proofErr w:type="spellEnd"/>
      <w:r w:rsidRPr="008F7070">
        <w:rPr>
          <w:rFonts w:ascii="Book Antiqua" w:eastAsia="SimSun" w:hAnsi="Book Antiqua" w:cs="Times New Roman"/>
          <w:sz w:val="24"/>
          <w:szCs w:val="24"/>
          <w:lang w:eastAsia="zh-CN"/>
        </w:rPr>
        <w:t xml:space="preserve"> P, </w:t>
      </w:r>
      <w:proofErr w:type="spellStart"/>
      <w:r w:rsidRPr="008F7070">
        <w:rPr>
          <w:rFonts w:ascii="Book Antiqua" w:eastAsia="SimSun" w:hAnsi="Book Antiqua" w:cs="Times New Roman"/>
          <w:sz w:val="24"/>
          <w:szCs w:val="24"/>
          <w:lang w:eastAsia="zh-CN"/>
        </w:rPr>
        <w:t>Boniol</w:t>
      </w:r>
      <w:proofErr w:type="spellEnd"/>
      <w:r w:rsidRPr="008F7070">
        <w:rPr>
          <w:rFonts w:ascii="Book Antiqua" w:eastAsia="SimSun" w:hAnsi="Book Antiqua" w:cs="Times New Roman"/>
          <w:sz w:val="24"/>
          <w:szCs w:val="24"/>
          <w:lang w:eastAsia="zh-CN"/>
        </w:rPr>
        <w:t xml:space="preserve"> M, </w:t>
      </w:r>
      <w:proofErr w:type="spellStart"/>
      <w:r w:rsidRPr="008F7070">
        <w:rPr>
          <w:rFonts w:ascii="Book Antiqua" w:eastAsia="SimSun" w:hAnsi="Book Antiqua" w:cs="Times New Roman"/>
          <w:sz w:val="24"/>
          <w:szCs w:val="24"/>
          <w:lang w:eastAsia="zh-CN"/>
        </w:rPr>
        <w:t>Heanue</w:t>
      </w:r>
      <w:proofErr w:type="spellEnd"/>
      <w:r w:rsidRPr="008F7070">
        <w:rPr>
          <w:rFonts w:ascii="Book Antiqua" w:eastAsia="SimSun" w:hAnsi="Book Antiqua" w:cs="Times New Roman"/>
          <w:sz w:val="24"/>
          <w:szCs w:val="24"/>
          <w:lang w:eastAsia="zh-CN"/>
        </w:rPr>
        <w:t xml:space="preserve"> M, </w:t>
      </w:r>
      <w:proofErr w:type="spellStart"/>
      <w:r w:rsidRPr="008F7070">
        <w:rPr>
          <w:rFonts w:ascii="Book Antiqua" w:eastAsia="SimSun" w:hAnsi="Book Antiqua" w:cs="Times New Roman"/>
          <w:sz w:val="24"/>
          <w:szCs w:val="24"/>
          <w:lang w:eastAsia="zh-CN"/>
        </w:rPr>
        <w:t>Colombet</w:t>
      </w:r>
      <w:proofErr w:type="spellEnd"/>
      <w:r w:rsidRPr="008F7070">
        <w:rPr>
          <w:rFonts w:ascii="Book Antiqua" w:eastAsia="SimSun" w:hAnsi="Book Antiqua" w:cs="Times New Roman"/>
          <w:sz w:val="24"/>
          <w:szCs w:val="24"/>
          <w:lang w:eastAsia="zh-CN"/>
        </w:rPr>
        <w:t xml:space="preserve"> M, Boyle P. Estimates of the cancer incidence and mortality in Europe in 2006. </w:t>
      </w:r>
      <w:r w:rsidRPr="008F7070">
        <w:rPr>
          <w:rFonts w:ascii="Book Antiqua" w:eastAsia="SimSun" w:hAnsi="Book Antiqua" w:cs="Times New Roman"/>
          <w:i/>
          <w:sz w:val="24"/>
          <w:szCs w:val="24"/>
          <w:lang w:eastAsia="zh-CN"/>
        </w:rPr>
        <w:t>Ann Oncol</w:t>
      </w:r>
      <w:r w:rsidRPr="008F7070">
        <w:rPr>
          <w:rFonts w:ascii="Book Antiqua" w:eastAsia="SimSun" w:hAnsi="Book Antiqua" w:cs="Times New Roman"/>
          <w:sz w:val="24"/>
          <w:szCs w:val="24"/>
          <w:lang w:eastAsia="zh-CN"/>
        </w:rPr>
        <w:t xml:space="preserve"> 2007; </w:t>
      </w:r>
      <w:r w:rsidRPr="008F7070">
        <w:rPr>
          <w:rFonts w:ascii="Book Antiqua" w:eastAsia="SimSun" w:hAnsi="Book Antiqua" w:cs="Times New Roman"/>
          <w:b/>
          <w:sz w:val="24"/>
          <w:szCs w:val="24"/>
          <w:lang w:eastAsia="zh-CN"/>
        </w:rPr>
        <w:t>18</w:t>
      </w:r>
      <w:r w:rsidRPr="008F7070">
        <w:rPr>
          <w:rFonts w:ascii="Book Antiqua" w:eastAsia="SimSun" w:hAnsi="Book Antiqua" w:cs="Times New Roman"/>
          <w:sz w:val="24"/>
          <w:szCs w:val="24"/>
          <w:lang w:eastAsia="zh-CN"/>
        </w:rPr>
        <w:t>: 581-592 [PMID: 17287242 DOI: 10.1093/</w:t>
      </w:r>
      <w:proofErr w:type="spellStart"/>
      <w:r w:rsidRPr="008F7070">
        <w:rPr>
          <w:rFonts w:ascii="Book Antiqua" w:eastAsia="SimSun" w:hAnsi="Book Antiqua" w:cs="Times New Roman"/>
          <w:sz w:val="24"/>
          <w:szCs w:val="24"/>
          <w:lang w:eastAsia="zh-CN"/>
        </w:rPr>
        <w:t>annonc</w:t>
      </w:r>
      <w:proofErr w:type="spellEnd"/>
      <w:r w:rsidRPr="008F7070">
        <w:rPr>
          <w:rFonts w:ascii="Book Antiqua" w:eastAsia="SimSun" w:hAnsi="Book Antiqua" w:cs="Times New Roman"/>
          <w:sz w:val="24"/>
          <w:szCs w:val="24"/>
          <w:lang w:eastAsia="zh-CN"/>
        </w:rPr>
        <w:t>/mdl498]</w:t>
      </w:r>
    </w:p>
    <w:p w14:paraId="78399701"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 </w:t>
      </w:r>
      <w:r w:rsidRPr="008F7070">
        <w:rPr>
          <w:rFonts w:ascii="Book Antiqua" w:eastAsia="SimSun" w:hAnsi="Book Antiqua" w:cs="Times New Roman"/>
          <w:b/>
          <w:sz w:val="24"/>
          <w:szCs w:val="24"/>
          <w:lang w:eastAsia="zh-CN"/>
        </w:rPr>
        <w:t>Jemal A</w:t>
      </w:r>
      <w:r w:rsidRPr="008F7070">
        <w:rPr>
          <w:rFonts w:ascii="Book Antiqua" w:eastAsia="SimSun" w:hAnsi="Book Antiqua" w:cs="Times New Roman"/>
          <w:sz w:val="24"/>
          <w:szCs w:val="24"/>
          <w:lang w:eastAsia="zh-CN"/>
        </w:rPr>
        <w:t xml:space="preserve">, Siegel R, Ward E, Murray T, Xu J, Thun MJ. Cancer statistics, 2007. </w:t>
      </w:r>
      <w:r w:rsidRPr="008F7070">
        <w:rPr>
          <w:rFonts w:ascii="Book Antiqua" w:eastAsia="SimSun" w:hAnsi="Book Antiqua" w:cs="Times New Roman"/>
          <w:i/>
          <w:sz w:val="24"/>
          <w:szCs w:val="24"/>
          <w:lang w:eastAsia="zh-CN"/>
        </w:rPr>
        <w:t>CA Cancer J Clin</w:t>
      </w:r>
      <w:r w:rsidRPr="008F7070">
        <w:rPr>
          <w:rFonts w:ascii="Book Antiqua" w:eastAsia="SimSun" w:hAnsi="Book Antiqua" w:cs="Times New Roman"/>
          <w:sz w:val="24"/>
          <w:szCs w:val="24"/>
          <w:lang w:eastAsia="zh-CN"/>
        </w:rPr>
        <w:t xml:space="preserve"> 2007; </w:t>
      </w:r>
      <w:r w:rsidRPr="008F7070">
        <w:rPr>
          <w:rFonts w:ascii="Book Antiqua" w:eastAsia="SimSun" w:hAnsi="Book Antiqua" w:cs="Times New Roman"/>
          <w:b/>
          <w:sz w:val="24"/>
          <w:szCs w:val="24"/>
          <w:lang w:eastAsia="zh-CN"/>
        </w:rPr>
        <w:t>57</w:t>
      </w:r>
      <w:r w:rsidRPr="008F7070">
        <w:rPr>
          <w:rFonts w:ascii="Book Antiqua" w:eastAsia="SimSun" w:hAnsi="Book Antiqua" w:cs="Times New Roman"/>
          <w:sz w:val="24"/>
          <w:szCs w:val="24"/>
          <w:lang w:eastAsia="zh-CN"/>
        </w:rPr>
        <w:t>: 43-66 [PMID: 17237035 DOI: 10.3322/canjclin.57.1.43]</w:t>
      </w:r>
    </w:p>
    <w:p w14:paraId="5462F880"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3 </w:t>
      </w:r>
      <w:r w:rsidRPr="008F7070">
        <w:rPr>
          <w:rFonts w:ascii="Book Antiqua" w:eastAsia="SimSun" w:hAnsi="Book Antiqua" w:cs="Times New Roman"/>
          <w:b/>
          <w:sz w:val="24"/>
          <w:szCs w:val="24"/>
          <w:lang w:eastAsia="zh-CN"/>
        </w:rPr>
        <w:t>Hori M</w:t>
      </w:r>
      <w:r w:rsidRPr="008F7070">
        <w:rPr>
          <w:rFonts w:ascii="Book Antiqua" w:eastAsia="SimSun" w:hAnsi="Book Antiqua" w:cs="Times New Roman"/>
          <w:sz w:val="24"/>
          <w:szCs w:val="24"/>
          <w:lang w:eastAsia="zh-CN"/>
        </w:rPr>
        <w:t xml:space="preserve">, Matsuda T, Shibata A, </w:t>
      </w:r>
      <w:proofErr w:type="spellStart"/>
      <w:r w:rsidRPr="008F7070">
        <w:rPr>
          <w:rFonts w:ascii="Book Antiqua" w:eastAsia="SimSun" w:hAnsi="Book Antiqua" w:cs="Times New Roman"/>
          <w:sz w:val="24"/>
          <w:szCs w:val="24"/>
          <w:lang w:eastAsia="zh-CN"/>
        </w:rPr>
        <w:t>Katanoda</w:t>
      </w:r>
      <w:proofErr w:type="spellEnd"/>
      <w:r w:rsidRPr="008F7070">
        <w:rPr>
          <w:rFonts w:ascii="Book Antiqua" w:eastAsia="SimSun" w:hAnsi="Book Antiqua" w:cs="Times New Roman"/>
          <w:sz w:val="24"/>
          <w:szCs w:val="24"/>
          <w:lang w:eastAsia="zh-CN"/>
        </w:rPr>
        <w:t xml:space="preserve"> K, </w:t>
      </w:r>
      <w:proofErr w:type="spellStart"/>
      <w:r w:rsidRPr="008F7070">
        <w:rPr>
          <w:rFonts w:ascii="Book Antiqua" w:eastAsia="SimSun" w:hAnsi="Book Antiqua" w:cs="Times New Roman"/>
          <w:sz w:val="24"/>
          <w:szCs w:val="24"/>
          <w:lang w:eastAsia="zh-CN"/>
        </w:rPr>
        <w:t>Sobue</w:t>
      </w:r>
      <w:proofErr w:type="spellEnd"/>
      <w:r w:rsidRPr="008F7070">
        <w:rPr>
          <w:rFonts w:ascii="Book Antiqua" w:eastAsia="SimSun" w:hAnsi="Book Antiqua" w:cs="Times New Roman"/>
          <w:sz w:val="24"/>
          <w:szCs w:val="24"/>
          <w:lang w:eastAsia="zh-CN"/>
        </w:rPr>
        <w:t xml:space="preserve"> T, Nishimoto H; Japan Cancer Surveillance Research Group. Cancer incidence and incidence rates in Japan in 2009: A study of 32 population-based cancer registries for the Monitoring of Cancer Incidence in Japan (MCIJ) project. </w:t>
      </w:r>
      <w:proofErr w:type="spellStart"/>
      <w:r w:rsidRPr="008F7070">
        <w:rPr>
          <w:rFonts w:ascii="Book Antiqua" w:eastAsia="SimSun" w:hAnsi="Book Antiqua" w:cs="Times New Roman"/>
          <w:i/>
          <w:sz w:val="24"/>
          <w:szCs w:val="24"/>
          <w:lang w:eastAsia="zh-CN"/>
        </w:rPr>
        <w:t>Jpn</w:t>
      </w:r>
      <w:proofErr w:type="spellEnd"/>
      <w:r w:rsidRPr="008F7070">
        <w:rPr>
          <w:rFonts w:ascii="Book Antiqua" w:eastAsia="SimSun" w:hAnsi="Book Antiqua" w:cs="Times New Roman"/>
          <w:i/>
          <w:sz w:val="24"/>
          <w:szCs w:val="24"/>
          <w:lang w:eastAsia="zh-CN"/>
        </w:rPr>
        <w:t xml:space="preserve"> J Clin Oncol</w:t>
      </w:r>
      <w:r w:rsidRPr="008F7070">
        <w:rPr>
          <w:rFonts w:ascii="Book Antiqua" w:eastAsia="SimSun" w:hAnsi="Book Antiqua" w:cs="Times New Roman"/>
          <w:sz w:val="24"/>
          <w:szCs w:val="24"/>
          <w:lang w:eastAsia="zh-CN"/>
        </w:rPr>
        <w:t xml:space="preserve"> 2015; </w:t>
      </w:r>
      <w:r w:rsidRPr="008F7070">
        <w:rPr>
          <w:rFonts w:ascii="Book Antiqua" w:eastAsia="SimSun" w:hAnsi="Book Antiqua" w:cs="Times New Roman"/>
          <w:b/>
          <w:sz w:val="24"/>
          <w:szCs w:val="24"/>
          <w:lang w:eastAsia="zh-CN"/>
        </w:rPr>
        <w:t>45</w:t>
      </w:r>
      <w:r w:rsidRPr="008F7070">
        <w:rPr>
          <w:rFonts w:ascii="Book Antiqua" w:eastAsia="SimSun" w:hAnsi="Book Antiqua" w:cs="Times New Roman"/>
          <w:sz w:val="24"/>
          <w:szCs w:val="24"/>
          <w:lang w:eastAsia="zh-CN"/>
        </w:rPr>
        <w:t>: 884-891 [PMID: 26142437 DOI: 10.1093/</w:t>
      </w:r>
      <w:proofErr w:type="spellStart"/>
      <w:r w:rsidRPr="008F7070">
        <w:rPr>
          <w:rFonts w:ascii="Book Antiqua" w:eastAsia="SimSun" w:hAnsi="Book Antiqua" w:cs="Times New Roman"/>
          <w:sz w:val="24"/>
          <w:szCs w:val="24"/>
          <w:lang w:eastAsia="zh-CN"/>
        </w:rPr>
        <w:t>jjco</w:t>
      </w:r>
      <w:proofErr w:type="spellEnd"/>
      <w:r w:rsidRPr="008F7070">
        <w:rPr>
          <w:rFonts w:ascii="Book Antiqua" w:eastAsia="SimSun" w:hAnsi="Book Antiqua" w:cs="Times New Roman"/>
          <w:sz w:val="24"/>
          <w:szCs w:val="24"/>
          <w:lang w:eastAsia="zh-CN"/>
        </w:rPr>
        <w:t>/hyv088]</w:t>
      </w:r>
    </w:p>
    <w:p w14:paraId="73E418FE"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4 </w:t>
      </w:r>
      <w:proofErr w:type="spellStart"/>
      <w:r w:rsidRPr="008F7070">
        <w:rPr>
          <w:rFonts w:ascii="Book Antiqua" w:eastAsia="SimSun" w:hAnsi="Book Antiqua" w:cs="Times New Roman"/>
          <w:b/>
          <w:sz w:val="24"/>
          <w:szCs w:val="24"/>
          <w:lang w:eastAsia="zh-CN"/>
        </w:rPr>
        <w:t>Bonnington</w:t>
      </w:r>
      <w:proofErr w:type="spellEnd"/>
      <w:r w:rsidRPr="008F7070">
        <w:rPr>
          <w:rFonts w:ascii="Book Antiqua" w:eastAsia="SimSun" w:hAnsi="Book Antiqua" w:cs="Times New Roman"/>
          <w:b/>
          <w:sz w:val="24"/>
          <w:szCs w:val="24"/>
          <w:lang w:eastAsia="zh-CN"/>
        </w:rPr>
        <w:t xml:space="preserve"> SN</w:t>
      </w:r>
      <w:r w:rsidRPr="008F7070">
        <w:rPr>
          <w:rFonts w:ascii="Book Antiqua" w:eastAsia="SimSun" w:hAnsi="Book Antiqua" w:cs="Times New Roman"/>
          <w:sz w:val="24"/>
          <w:szCs w:val="24"/>
          <w:lang w:eastAsia="zh-CN"/>
        </w:rPr>
        <w:t xml:space="preserve">, Rutter MD. Surveillance of colonic polyps: Are we getting it right? </w:t>
      </w:r>
      <w:r w:rsidRPr="008F7070">
        <w:rPr>
          <w:rFonts w:ascii="Book Antiqua" w:eastAsia="SimSun" w:hAnsi="Book Antiqua" w:cs="Times New Roman"/>
          <w:i/>
          <w:sz w:val="24"/>
          <w:szCs w:val="24"/>
          <w:lang w:eastAsia="zh-CN"/>
        </w:rPr>
        <w:t>World J Gastroenterol</w:t>
      </w:r>
      <w:r w:rsidRPr="008F7070">
        <w:rPr>
          <w:rFonts w:ascii="Book Antiqua" w:eastAsia="SimSun" w:hAnsi="Book Antiqua" w:cs="Times New Roman"/>
          <w:sz w:val="24"/>
          <w:szCs w:val="24"/>
          <w:lang w:eastAsia="zh-CN"/>
        </w:rPr>
        <w:t xml:space="preserve"> 2016; </w:t>
      </w:r>
      <w:r w:rsidRPr="008F7070">
        <w:rPr>
          <w:rFonts w:ascii="Book Antiqua" w:eastAsia="SimSun" w:hAnsi="Book Antiqua" w:cs="Times New Roman"/>
          <w:b/>
          <w:sz w:val="24"/>
          <w:szCs w:val="24"/>
          <w:lang w:eastAsia="zh-CN"/>
        </w:rPr>
        <w:t>22</w:t>
      </w:r>
      <w:r w:rsidRPr="008F7070">
        <w:rPr>
          <w:rFonts w:ascii="Book Antiqua" w:eastAsia="SimSun" w:hAnsi="Book Antiqua" w:cs="Times New Roman"/>
          <w:sz w:val="24"/>
          <w:szCs w:val="24"/>
          <w:lang w:eastAsia="zh-CN"/>
        </w:rPr>
        <w:t>: 1925-1934 [PMID: 26877600 DOI: 10.3748/wjg.v22.i6.1925]</w:t>
      </w:r>
    </w:p>
    <w:p w14:paraId="109FC7F4"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5 </w:t>
      </w:r>
      <w:proofErr w:type="spellStart"/>
      <w:r w:rsidRPr="008F7070">
        <w:rPr>
          <w:rFonts w:ascii="Book Antiqua" w:eastAsia="SimSun" w:hAnsi="Book Antiqua" w:cs="Times New Roman"/>
          <w:b/>
          <w:sz w:val="24"/>
          <w:szCs w:val="24"/>
          <w:lang w:eastAsia="zh-CN"/>
        </w:rPr>
        <w:t>Zauber</w:t>
      </w:r>
      <w:proofErr w:type="spellEnd"/>
      <w:r w:rsidRPr="008F7070">
        <w:rPr>
          <w:rFonts w:ascii="Book Antiqua" w:eastAsia="SimSun" w:hAnsi="Book Antiqua" w:cs="Times New Roman"/>
          <w:b/>
          <w:sz w:val="24"/>
          <w:szCs w:val="24"/>
          <w:lang w:eastAsia="zh-CN"/>
        </w:rPr>
        <w:t xml:space="preserve"> AG</w:t>
      </w:r>
      <w:r w:rsidRPr="008F7070">
        <w:rPr>
          <w:rFonts w:ascii="Book Antiqua" w:eastAsia="SimSun" w:hAnsi="Book Antiqua" w:cs="Times New Roman"/>
          <w:sz w:val="24"/>
          <w:szCs w:val="24"/>
          <w:lang w:eastAsia="zh-CN"/>
        </w:rPr>
        <w:t xml:space="preserve">, </w:t>
      </w:r>
      <w:proofErr w:type="spellStart"/>
      <w:r w:rsidRPr="008F7070">
        <w:rPr>
          <w:rFonts w:ascii="Book Antiqua" w:eastAsia="SimSun" w:hAnsi="Book Antiqua" w:cs="Times New Roman"/>
          <w:sz w:val="24"/>
          <w:szCs w:val="24"/>
          <w:lang w:eastAsia="zh-CN"/>
        </w:rPr>
        <w:t>Winawer</w:t>
      </w:r>
      <w:proofErr w:type="spellEnd"/>
      <w:r w:rsidRPr="008F7070">
        <w:rPr>
          <w:rFonts w:ascii="Book Antiqua" w:eastAsia="SimSun" w:hAnsi="Book Antiqua" w:cs="Times New Roman"/>
          <w:sz w:val="24"/>
          <w:szCs w:val="24"/>
          <w:lang w:eastAsia="zh-CN"/>
        </w:rPr>
        <w:t xml:space="preserve"> SJ, O'Brien MJ, </w:t>
      </w:r>
      <w:proofErr w:type="spellStart"/>
      <w:r w:rsidRPr="008F7070">
        <w:rPr>
          <w:rFonts w:ascii="Book Antiqua" w:eastAsia="SimSun" w:hAnsi="Book Antiqua" w:cs="Times New Roman"/>
          <w:sz w:val="24"/>
          <w:szCs w:val="24"/>
          <w:lang w:eastAsia="zh-CN"/>
        </w:rPr>
        <w:t>Lansdorp-Vogelaar</w:t>
      </w:r>
      <w:proofErr w:type="spellEnd"/>
      <w:r w:rsidRPr="008F7070">
        <w:rPr>
          <w:rFonts w:ascii="Book Antiqua" w:eastAsia="SimSun" w:hAnsi="Book Antiqua" w:cs="Times New Roman"/>
          <w:sz w:val="24"/>
          <w:szCs w:val="24"/>
          <w:lang w:eastAsia="zh-CN"/>
        </w:rPr>
        <w:t xml:space="preserve"> I, van </w:t>
      </w:r>
      <w:proofErr w:type="spellStart"/>
      <w:r w:rsidRPr="008F7070">
        <w:rPr>
          <w:rFonts w:ascii="Book Antiqua" w:eastAsia="SimSun" w:hAnsi="Book Antiqua" w:cs="Times New Roman"/>
          <w:sz w:val="24"/>
          <w:szCs w:val="24"/>
          <w:lang w:eastAsia="zh-CN"/>
        </w:rPr>
        <w:t>Ballegooijen</w:t>
      </w:r>
      <w:proofErr w:type="spellEnd"/>
      <w:r w:rsidRPr="008F7070">
        <w:rPr>
          <w:rFonts w:ascii="Book Antiqua" w:eastAsia="SimSun" w:hAnsi="Book Antiqua" w:cs="Times New Roman"/>
          <w:sz w:val="24"/>
          <w:szCs w:val="24"/>
          <w:lang w:eastAsia="zh-CN"/>
        </w:rPr>
        <w:t xml:space="preserve"> M, Hankey BF, Shi W, Bond JH, Schapiro M, </w:t>
      </w:r>
      <w:proofErr w:type="spellStart"/>
      <w:r w:rsidRPr="008F7070">
        <w:rPr>
          <w:rFonts w:ascii="Book Antiqua" w:eastAsia="SimSun" w:hAnsi="Book Antiqua" w:cs="Times New Roman"/>
          <w:sz w:val="24"/>
          <w:szCs w:val="24"/>
          <w:lang w:eastAsia="zh-CN"/>
        </w:rPr>
        <w:t>Panish</w:t>
      </w:r>
      <w:proofErr w:type="spellEnd"/>
      <w:r w:rsidRPr="008F7070">
        <w:rPr>
          <w:rFonts w:ascii="Book Antiqua" w:eastAsia="SimSun" w:hAnsi="Book Antiqua" w:cs="Times New Roman"/>
          <w:sz w:val="24"/>
          <w:szCs w:val="24"/>
          <w:lang w:eastAsia="zh-CN"/>
        </w:rPr>
        <w:t xml:space="preserve"> JF, Stewart ET, </w:t>
      </w:r>
      <w:proofErr w:type="spellStart"/>
      <w:r w:rsidRPr="008F7070">
        <w:rPr>
          <w:rFonts w:ascii="Book Antiqua" w:eastAsia="SimSun" w:hAnsi="Book Antiqua" w:cs="Times New Roman"/>
          <w:sz w:val="24"/>
          <w:szCs w:val="24"/>
          <w:lang w:eastAsia="zh-CN"/>
        </w:rPr>
        <w:t>Waye</w:t>
      </w:r>
      <w:proofErr w:type="spellEnd"/>
      <w:r w:rsidRPr="008F7070">
        <w:rPr>
          <w:rFonts w:ascii="Book Antiqua" w:eastAsia="SimSun" w:hAnsi="Book Antiqua" w:cs="Times New Roman"/>
          <w:sz w:val="24"/>
          <w:szCs w:val="24"/>
          <w:lang w:eastAsia="zh-CN"/>
        </w:rPr>
        <w:t xml:space="preserve"> JD. </w:t>
      </w:r>
      <w:proofErr w:type="spellStart"/>
      <w:r w:rsidRPr="008F7070">
        <w:rPr>
          <w:rFonts w:ascii="Book Antiqua" w:eastAsia="SimSun" w:hAnsi="Book Antiqua" w:cs="Times New Roman"/>
          <w:sz w:val="24"/>
          <w:szCs w:val="24"/>
          <w:lang w:eastAsia="zh-CN"/>
        </w:rPr>
        <w:t>Colonoscopic</w:t>
      </w:r>
      <w:proofErr w:type="spellEnd"/>
      <w:r w:rsidRPr="008F7070">
        <w:rPr>
          <w:rFonts w:ascii="Book Antiqua" w:eastAsia="SimSun" w:hAnsi="Book Antiqua" w:cs="Times New Roman"/>
          <w:sz w:val="24"/>
          <w:szCs w:val="24"/>
          <w:lang w:eastAsia="zh-CN"/>
        </w:rPr>
        <w:t xml:space="preserve"> polypectomy and long-term prevention of colorectal-cancer deaths. </w:t>
      </w:r>
      <w:r w:rsidRPr="008F7070">
        <w:rPr>
          <w:rFonts w:ascii="Book Antiqua" w:eastAsia="SimSun" w:hAnsi="Book Antiqua" w:cs="Times New Roman"/>
          <w:i/>
          <w:sz w:val="24"/>
          <w:szCs w:val="24"/>
          <w:lang w:eastAsia="zh-CN"/>
        </w:rPr>
        <w:t xml:space="preserve">N </w:t>
      </w:r>
      <w:proofErr w:type="spellStart"/>
      <w:r w:rsidRPr="008F7070">
        <w:rPr>
          <w:rFonts w:ascii="Book Antiqua" w:eastAsia="SimSun" w:hAnsi="Book Antiqua" w:cs="Times New Roman"/>
          <w:i/>
          <w:sz w:val="24"/>
          <w:szCs w:val="24"/>
          <w:lang w:eastAsia="zh-CN"/>
        </w:rPr>
        <w:t>Engl</w:t>
      </w:r>
      <w:proofErr w:type="spellEnd"/>
      <w:r w:rsidRPr="008F7070">
        <w:rPr>
          <w:rFonts w:ascii="Book Antiqua" w:eastAsia="SimSun" w:hAnsi="Book Antiqua" w:cs="Times New Roman"/>
          <w:i/>
          <w:sz w:val="24"/>
          <w:szCs w:val="24"/>
          <w:lang w:eastAsia="zh-CN"/>
        </w:rPr>
        <w:t xml:space="preserve"> J Med</w:t>
      </w:r>
      <w:r w:rsidRPr="008F7070">
        <w:rPr>
          <w:rFonts w:ascii="Book Antiqua" w:eastAsia="SimSun" w:hAnsi="Book Antiqua" w:cs="Times New Roman"/>
          <w:sz w:val="24"/>
          <w:szCs w:val="24"/>
          <w:lang w:eastAsia="zh-CN"/>
        </w:rPr>
        <w:t xml:space="preserve"> 2012; </w:t>
      </w:r>
      <w:r w:rsidRPr="008F7070">
        <w:rPr>
          <w:rFonts w:ascii="Book Antiqua" w:eastAsia="SimSun" w:hAnsi="Book Antiqua" w:cs="Times New Roman"/>
          <w:b/>
          <w:sz w:val="24"/>
          <w:szCs w:val="24"/>
          <w:lang w:eastAsia="zh-CN"/>
        </w:rPr>
        <w:t>366</w:t>
      </w:r>
      <w:r w:rsidRPr="008F7070">
        <w:rPr>
          <w:rFonts w:ascii="Book Antiqua" w:eastAsia="SimSun" w:hAnsi="Book Antiqua" w:cs="Times New Roman"/>
          <w:sz w:val="24"/>
          <w:szCs w:val="24"/>
          <w:lang w:eastAsia="zh-CN"/>
        </w:rPr>
        <w:t>: 687-696 [PMID: 22356322 DOI: 10.1056/NEJMoa1100370]</w:t>
      </w:r>
    </w:p>
    <w:p w14:paraId="5CC6A2E5"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6 </w:t>
      </w:r>
      <w:r w:rsidRPr="008F7070">
        <w:rPr>
          <w:rFonts w:ascii="Book Antiqua" w:eastAsia="SimSun" w:hAnsi="Book Antiqua" w:cs="Times New Roman"/>
          <w:b/>
          <w:sz w:val="24"/>
          <w:szCs w:val="24"/>
          <w:lang w:eastAsia="zh-CN"/>
        </w:rPr>
        <w:t>Rex DK</w:t>
      </w:r>
      <w:r w:rsidRPr="008F7070">
        <w:rPr>
          <w:rFonts w:ascii="Book Antiqua" w:eastAsia="SimSun" w:hAnsi="Book Antiqua" w:cs="Times New Roman"/>
          <w:sz w:val="24"/>
          <w:szCs w:val="24"/>
          <w:lang w:eastAsia="zh-CN"/>
        </w:rPr>
        <w:t xml:space="preserve">, Schoenfeld PS, Cohen J, Pike IM, Adler DG, </w:t>
      </w:r>
      <w:proofErr w:type="spellStart"/>
      <w:r w:rsidRPr="008F7070">
        <w:rPr>
          <w:rFonts w:ascii="Book Antiqua" w:eastAsia="SimSun" w:hAnsi="Book Antiqua" w:cs="Times New Roman"/>
          <w:sz w:val="24"/>
          <w:szCs w:val="24"/>
          <w:lang w:eastAsia="zh-CN"/>
        </w:rPr>
        <w:t>Fennerty</w:t>
      </w:r>
      <w:proofErr w:type="spellEnd"/>
      <w:r w:rsidRPr="008F7070">
        <w:rPr>
          <w:rFonts w:ascii="Book Antiqua" w:eastAsia="SimSun" w:hAnsi="Book Antiqua" w:cs="Times New Roman"/>
          <w:sz w:val="24"/>
          <w:szCs w:val="24"/>
          <w:lang w:eastAsia="zh-CN"/>
        </w:rPr>
        <w:t xml:space="preserve"> MB, </w:t>
      </w:r>
      <w:proofErr w:type="spellStart"/>
      <w:r w:rsidRPr="008F7070">
        <w:rPr>
          <w:rFonts w:ascii="Book Antiqua" w:eastAsia="SimSun" w:hAnsi="Book Antiqua" w:cs="Times New Roman"/>
          <w:sz w:val="24"/>
          <w:szCs w:val="24"/>
          <w:lang w:eastAsia="zh-CN"/>
        </w:rPr>
        <w:t>Lieb</w:t>
      </w:r>
      <w:proofErr w:type="spellEnd"/>
      <w:r w:rsidRPr="008F7070">
        <w:rPr>
          <w:rFonts w:ascii="Book Antiqua" w:eastAsia="SimSun" w:hAnsi="Book Antiqua" w:cs="Times New Roman"/>
          <w:sz w:val="24"/>
          <w:szCs w:val="24"/>
          <w:lang w:eastAsia="zh-CN"/>
        </w:rPr>
        <w:t xml:space="preserve"> JG 2nd, Park WG, </w:t>
      </w:r>
      <w:proofErr w:type="spellStart"/>
      <w:r w:rsidRPr="008F7070">
        <w:rPr>
          <w:rFonts w:ascii="Book Antiqua" w:eastAsia="SimSun" w:hAnsi="Book Antiqua" w:cs="Times New Roman"/>
          <w:sz w:val="24"/>
          <w:szCs w:val="24"/>
          <w:lang w:eastAsia="zh-CN"/>
        </w:rPr>
        <w:t>Rizk</w:t>
      </w:r>
      <w:proofErr w:type="spellEnd"/>
      <w:r w:rsidRPr="008F7070">
        <w:rPr>
          <w:rFonts w:ascii="Book Antiqua" w:eastAsia="SimSun" w:hAnsi="Book Antiqua" w:cs="Times New Roman"/>
          <w:sz w:val="24"/>
          <w:szCs w:val="24"/>
          <w:lang w:eastAsia="zh-CN"/>
        </w:rPr>
        <w:t xml:space="preserve"> MK, Sawhney MS, </w:t>
      </w:r>
      <w:proofErr w:type="spellStart"/>
      <w:r w:rsidRPr="008F7070">
        <w:rPr>
          <w:rFonts w:ascii="Book Antiqua" w:eastAsia="SimSun" w:hAnsi="Book Antiqua" w:cs="Times New Roman"/>
          <w:sz w:val="24"/>
          <w:szCs w:val="24"/>
          <w:lang w:eastAsia="zh-CN"/>
        </w:rPr>
        <w:t>Shaheen</w:t>
      </w:r>
      <w:proofErr w:type="spellEnd"/>
      <w:r w:rsidRPr="008F7070">
        <w:rPr>
          <w:rFonts w:ascii="Book Antiqua" w:eastAsia="SimSun" w:hAnsi="Book Antiqua" w:cs="Times New Roman"/>
          <w:sz w:val="24"/>
          <w:szCs w:val="24"/>
          <w:lang w:eastAsia="zh-CN"/>
        </w:rPr>
        <w:t xml:space="preserve"> NJ, </w:t>
      </w:r>
      <w:proofErr w:type="spellStart"/>
      <w:r w:rsidRPr="008F7070">
        <w:rPr>
          <w:rFonts w:ascii="Book Antiqua" w:eastAsia="SimSun" w:hAnsi="Book Antiqua" w:cs="Times New Roman"/>
          <w:sz w:val="24"/>
          <w:szCs w:val="24"/>
          <w:lang w:eastAsia="zh-CN"/>
        </w:rPr>
        <w:t>Wani</w:t>
      </w:r>
      <w:proofErr w:type="spellEnd"/>
      <w:r w:rsidRPr="008F7070">
        <w:rPr>
          <w:rFonts w:ascii="Book Antiqua" w:eastAsia="SimSun" w:hAnsi="Book Antiqua" w:cs="Times New Roman"/>
          <w:sz w:val="24"/>
          <w:szCs w:val="24"/>
          <w:lang w:eastAsia="zh-CN"/>
        </w:rPr>
        <w:t xml:space="preserve"> S, Weinberg DS. Quality indicators for colonoscopy. </w:t>
      </w:r>
      <w:proofErr w:type="spellStart"/>
      <w:r w:rsidRPr="008F7070">
        <w:rPr>
          <w:rFonts w:ascii="Book Antiqua" w:eastAsia="SimSun" w:hAnsi="Book Antiqua" w:cs="Times New Roman"/>
          <w:i/>
          <w:sz w:val="24"/>
          <w:szCs w:val="24"/>
          <w:lang w:eastAsia="zh-CN"/>
        </w:rPr>
        <w:t>Gastrointest</w:t>
      </w:r>
      <w:proofErr w:type="spellEnd"/>
      <w:r w:rsidRPr="008F7070">
        <w:rPr>
          <w:rFonts w:ascii="Book Antiqua" w:eastAsia="SimSun" w:hAnsi="Book Antiqua" w:cs="Times New Roman"/>
          <w:i/>
          <w:sz w:val="24"/>
          <w:szCs w:val="24"/>
          <w:lang w:eastAsia="zh-CN"/>
        </w:rPr>
        <w:t xml:space="preserve">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2015; </w:t>
      </w:r>
      <w:r w:rsidRPr="008F7070">
        <w:rPr>
          <w:rFonts w:ascii="Book Antiqua" w:eastAsia="SimSun" w:hAnsi="Book Antiqua" w:cs="Times New Roman"/>
          <w:b/>
          <w:sz w:val="24"/>
          <w:szCs w:val="24"/>
          <w:lang w:eastAsia="zh-CN"/>
        </w:rPr>
        <w:t>81</w:t>
      </w:r>
      <w:r w:rsidRPr="008F7070">
        <w:rPr>
          <w:rFonts w:ascii="Book Antiqua" w:eastAsia="SimSun" w:hAnsi="Book Antiqua" w:cs="Times New Roman"/>
          <w:sz w:val="24"/>
          <w:szCs w:val="24"/>
          <w:lang w:eastAsia="zh-CN"/>
        </w:rPr>
        <w:t>: 31-53 [PMID: 25480100 DOI: 10.1016/j.gie.2014.07.058]</w:t>
      </w:r>
    </w:p>
    <w:p w14:paraId="4B64216E"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7 </w:t>
      </w:r>
      <w:r w:rsidRPr="008F7070">
        <w:rPr>
          <w:rFonts w:ascii="Book Antiqua" w:eastAsia="SimSun" w:hAnsi="Book Antiqua" w:cs="Times New Roman"/>
          <w:b/>
          <w:sz w:val="24"/>
          <w:szCs w:val="24"/>
          <w:lang w:eastAsia="zh-CN"/>
        </w:rPr>
        <w:t>Hurlstone DP</w:t>
      </w:r>
      <w:r w:rsidRPr="008F7070">
        <w:rPr>
          <w:rFonts w:ascii="Book Antiqua" w:eastAsia="SimSun" w:hAnsi="Book Antiqua" w:cs="Times New Roman"/>
          <w:sz w:val="24"/>
          <w:szCs w:val="24"/>
          <w:lang w:eastAsia="zh-CN"/>
        </w:rPr>
        <w:t xml:space="preserve">, Sanders DS, Cross SS, Adam I, Shorthouse AJ, Brown S, Drew K, Lobo AJ. </w:t>
      </w:r>
      <w:proofErr w:type="spellStart"/>
      <w:r w:rsidRPr="008F7070">
        <w:rPr>
          <w:rFonts w:ascii="Book Antiqua" w:eastAsia="SimSun" w:hAnsi="Book Antiqua" w:cs="Times New Roman"/>
          <w:sz w:val="24"/>
          <w:szCs w:val="24"/>
          <w:lang w:eastAsia="zh-CN"/>
        </w:rPr>
        <w:t>Colonoscopic</w:t>
      </w:r>
      <w:proofErr w:type="spellEnd"/>
      <w:r w:rsidRPr="008F7070">
        <w:rPr>
          <w:rFonts w:ascii="Book Antiqua" w:eastAsia="SimSun" w:hAnsi="Book Antiqua" w:cs="Times New Roman"/>
          <w:sz w:val="24"/>
          <w:szCs w:val="24"/>
          <w:lang w:eastAsia="zh-CN"/>
        </w:rPr>
        <w:t xml:space="preserve"> resection of lateral spreading </w:t>
      </w:r>
      <w:proofErr w:type="spellStart"/>
      <w:r w:rsidRPr="008F7070">
        <w:rPr>
          <w:rFonts w:ascii="Book Antiqua" w:eastAsia="SimSun" w:hAnsi="Book Antiqua" w:cs="Times New Roman"/>
          <w:sz w:val="24"/>
          <w:szCs w:val="24"/>
          <w:lang w:eastAsia="zh-CN"/>
        </w:rPr>
        <w:t>tumours</w:t>
      </w:r>
      <w:proofErr w:type="spellEnd"/>
      <w:r w:rsidRPr="008F7070">
        <w:rPr>
          <w:rFonts w:ascii="Book Antiqua" w:eastAsia="SimSun" w:hAnsi="Book Antiqua" w:cs="Times New Roman"/>
          <w:sz w:val="24"/>
          <w:szCs w:val="24"/>
          <w:lang w:eastAsia="zh-CN"/>
        </w:rPr>
        <w:t xml:space="preserve">: A prospective analysis of endoscopic mucosal resection. </w:t>
      </w:r>
      <w:r w:rsidRPr="008F7070">
        <w:rPr>
          <w:rFonts w:ascii="Book Antiqua" w:eastAsia="SimSun" w:hAnsi="Book Antiqua" w:cs="Times New Roman"/>
          <w:i/>
          <w:sz w:val="24"/>
          <w:szCs w:val="24"/>
          <w:lang w:eastAsia="zh-CN"/>
        </w:rPr>
        <w:t>Gut</w:t>
      </w:r>
      <w:r w:rsidRPr="008F7070">
        <w:rPr>
          <w:rFonts w:ascii="Book Antiqua" w:eastAsia="SimSun" w:hAnsi="Book Antiqua" w:cs="Times New Roman"/>
          <w:sz w:val="24"/>
          <w:szCs w:val="24"/>
          <w:lang w:eastAsia="zh-CN"/>
        </w:rPr>
        <w:t xml:space="preserve"> 2004; </w:t>
      </w:r>
      <w:r w:rsidRPr="008F7070">
        <w:rPr>
          <w:rFonts w:ascii="Book Antiqua" w:eastAsia="SimSun" w:hAnsi="Book Antiqua" w:cs="Times New Roman"/>
          <w:b/>
          <w:sz w:val="24"/>
          <w:szCs w:val="24"/>
          <w:lang w:eastAsia="zh-CN"/>
        </w:rPr>
        <w:t>53</w:t>
      </w:r>
      <w:r w:rsidRPr="008F7070">
        <w:rPr>
          <w:rFonts w:ascii="Book Antiqua" w:eastAsia="SimSun" w:hAnsi="Book Antiqua" w:cs="Times New Roman"/>
          <w:sz w:val="24"/>
          <w:szCs w:val="24"/>
          <w:lang w:eastAsia="zh-CN"/>
        </w:rPr>
        <w:t>: 1334-1339 [PMID: 15306595 DOI: 10.1136/gut.2003.036913]</w:t>
      </w:r>
    </w:p>
    <w:p w14:paraId="5B634490"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8 </w:t>
      </w:r>
      <w:r w:rsidRPr="008F7070">
        <w:rPr>
          <w:rFonts w:ascii="Book Antiqua" w:eastAsia="SimSun" w:hAnsi="Book Antiqua" w:cs="Times New Roman"/>
          <w:b/>
          <w:sz w:val="24"/>
          <w:szCs w:val="24"/>
          <w:lang w:eastAsia="zh-CN"/>
        </w:rPr>
        <w:t>Tanaka S</w:t>
      </w:r>
      <w:r w:rsidRPr="008F7070">
        <w:rPr>
          <w:rFonts w:ascii="Book Antiqua" w:eastAsia="SimSun" w:hAnsi="Book Antiqua" w:cs="Times New Roman"/>
          <w:sz w:val="24"/>
          <w:szCs w:val="24"/>
          <w:lang w:eastAsia="zh-CN"/>
        </w:rPr>
        <w:t xml:space="preserve">, Oka S, </w:t>
      </w:r>
      <w:proofErr w:type="spellStart"/>
      <w:r w:rsidRPr="008F7070">
        <w:rPr>
          <w:rFonts w:ascii="Book Antiqua" w:eastAsia="SimSun" w:hAnsi="Book Antiqua" w:cs="Times New Roman"/>
          <w:sz w:val="24"/>
          <w:szCs w:val="24"/>
          <w:lang w:eastAsia="zh-CN"/>
        </w:rPr>
        <w:t>Chayama</w:t>
      </w:r>
      <w:proofErr w:type="spellEnd"/>
      <w:r w:rsidRPr="008F7070">
        <w:rPr>
          <w:rFonts w:ascii="Book Antiqua" w:eastAsia="SimSun" w:hAnsi="Book Antiqua" w:cs="Times New Roman"/>
          <w:sz w:val="24"/>
          <w:szCs w:val="24"/>
          <w:lang w:eastAsia="zh-CN"/>
        </w:rPr>
        <w:t xml:space="preserve"> K. Colorectal endoscopic submucosal dissection: Present status and future perspective, including its differentiation from </w:t>
      </w:r>
      <w:r w:rsidRPr="008F7070">
        <w:rPr>
          <w:rFonts w:ascii="Book Antiqua" w:eastAsia="SimSun" w:hAnsi="Book Antiqua" w:cs="Times New Roman"/>
          <w:sz w:val="24"/>
          <w:szCs w:val="24"/>
          <w:lang w:eastAsia="zh-CN"/>
        </w:rPr>
        <w:lastRenderedPageBreak/>
        <w:t xml:space="preserve">endoscopic mucosal resection. </w:t>
      </w:r>
      <w:r w:rsidRPr="008F7070">
        <w:rPr>
          <w:rFonts w:ascii="Book Antiqua" w:eastAsia="SimSun" w:hAnsi="Book Antiqua" w:cs="Times New Roman"/>
          <w:i/>
          <w:sz w:val="24"/>
          <w:szCs w:val="24"/>
          <w:lang w:eastAsia="zh-CN"/>
        </w:rPr>
        <w:t>J Gastroenterol</w:t>
      </w:r>
      <w:r w:rsidRPr="008F7070">
        <w:rPr>
          <w:rFonts w:ascii="Book Antiqua" w:eastAsia="SimSun" w:hAnsi="Book Antiqua" w:cs="Times New Roman"/>
          <w:sz w:val="24"/>
          <w:szCs w:val="24"/>
          <w:lang w:eastAsia="zh-CN"/>
        </w:rPr>
        <w:t xml:space="preserve"> 2008; </w:t>
      </w:r>
      <w:r w:rsidRPr="008F7070">
        <w:rPr>
          <w:rFonts w:ascii="Book Antiqua" w:eastAsia="SimSun" w:hAnsi="Book Antiqua" w:cs="Times New Roman"/>
          <w:b/>
          <w:sz w:val="24"/>
          <w:szCs w:val="24"/>
          <w:lang w:eastAsia="zh-CN"/>
        </w:rPr>
        <w:t>43</w:t>
      </w:r>
      <w:r w:rsidRPr="008F7070">
        <w:rPr>
          <w:rFonts w:ascii="Book Antiqua" w:eastAsia="SimSun" w:hAnsi="Book Antiqua" w:cs="Times New Roman"/>
          <w:sz w:val="24"/>
          <w:szCs w:val="24"/>
          <w:lang w:eastAsia="zh-CN"/>
        </w:rPr>
        <w:t>: 641-651 [PMID: 18807125 DOI: 10.1007/s00535-008-2223-4]</w:t>
      </w:r>
    </w:p>
    <w:p w14:paraId="0A4A2CB8"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9 </w:t>
      </w:r>
      <w:r w:rsidRPr="008F7070">
        <w:rPr>
          <w:rFonts w:ascii="Book Antiqua" w:eastAsia="SimSun" w:hAnsi="Book Antiqua" w:cs="Times New Roman"/>
          <w:b/>
          <w:sz w:val="24"/>
          <w:szCs w:val="24"/>
          <w:lang w:eastAsia="zh-CN"/>
        </w:rPr>
        <w:t>Saito Y</w:t>
      </w:r>
      <w:r w:rsidRPr="008F7070">
        <w:rPr>
          <w:rFonts w:ascii="Book Antiqua" w:eastAsia="SimSun" w:hAnsi="Book Antiqua" w:cs="Times New Roman"/>
          <w:sz w:val="24"/>
          <w:szCs w:val="24"/>
          <w:lang w:eastAsia="zh-CN"/>
        </w:rPr>
        <w:t xml:space="preserve">, </w:t>
      </w:r>
      <w:proofErr w:type="spellStart"/>
      <w:r w:rsidRPr="008F7070">
        <w:rPr>
          <w:rFonts w:ascii="Book Antiqua" w:eastAsia="SimSun" w:hAnsi="Book Antiqua" w:cs="Times New Roman"/>
          <w:sz w:val="24"/>
          <w:szCs w:val="24"/>
          <w:lang w:eastAsia="zh-CN"/>
        </w:rPr>
        <w:t>Fukuzawa</w:t>
      </w:r>
      <w:proofErr w:type="spellEnd"/>
      <w:r w:rsidRPr="008F7070">
        <w:rPr>
          <w:rFonts w:ascii="Book Antiqua" w:eastAsia="SimSun" w:hAnsi="Book Antiqua" w:cs="Times New Roman"/>
          <w:sz w:val="24"/>
          <w:szCs w:val="24"/>
          <w:lang w:eastAsia="zh-CN"/>
        </w:rPr>
        <w:t xml:space="preserve"> M, Matsuda T, Fukunaga S, Sakamoto T, </w:t>
      </w:r>
      <w:proofErr w:type="spellStart"/>
      <w:r w:rsidRPr="008F7070">
        <w:rPr>
          <w:rFonts w:ascii="Book Antiqua" w:eastAsia="SimSun" w:hAnsi="Book Antiqua" w:cs="Times New Roman"/>
          <w:sz w:val="24"/>
          <w:szCs w:val="24"/>
          <w:lang w:eastAsia="zh-CN"/>
        </w:rPr>
        <w:t>Uraoka</w:t>
      </w:r>
      <w:proofErr w:type="spellEnd"/>
      <w:r w:rsidRPr="008F7070">
        <w:rPr>
          <w:rFonts w:ascii="Book Antiqua" w:eastAsia="SimSun" w:hAnsi="Book Antiqua" w:cs="Times New Roman"/>
          <w:sz w:val="24"/>
          <w:szCs w:val="24"/>
          <w:lang w:eastAsia="zh-CN"/>
        </w:rPr>
        <w:t xml:space="preserve"> T, Nakajima T, </w:t>
      </w:r>
      <w:proofErr w:type="spellStart"/>
      <w:r w:rsidRPr="008F7070">
        <w:rPr>
          <w:rFonts w:ascii="Book Antiqua" w:eastAsia="SimSun" w:hAnsi="Book Antiqua" w:cs="Times New Roman"/>
          <w:sz w:val="24"/>
          <w:szCs w:val="24"/>
          <w:lang w:eastAsia="zh-CN"/>
        </w:rPr>
        <w:t>Ikehara</w:t>
      </w:r>
      <w:proofErr w:type="spellEnd"/>
      <w:r w:rsidRPr="008F7070">
        <w:rPr>
          <w:rFonts w:ascii="Book Antiqua" w:eastAsia="SimSun" w:hAnsi="Book Antiqua" w:cs="Times New Roman"/>
          <w:sz w:val="24"/>
          <w:szCs w:val="24"/>
          <w:lang w:eastAsia="zh-CN"/>
        </w:rPr>
        <w:t xml:space="preserve"> H, Fu KI, </w:t>
      </w:r>
      <w:proofErr w:type="spellStart"/>
      <w:r w:rsidRPr="008F7070">
        <w:rPr>
          <w:rFonts w:ascii="Book Antiqua" w:eastAsia="SimSun" w:hAnsi="Book Antiqua" w:cs="Times New Roman"/>
          <w:sz w:val="24"/>
          <w:szCs w:val="24"/>
          <w:lang w:eastAsia="zh-CN"/>
        </w:rPr>
        <w:t>Itoi</w:t>
      </w:r>
      <w:proofErr w:type="spellEnd"/>
      <w:r w:rsidRPr="008F7070">
        <w:rPr>
          <w:rFonts w:ascii="Book Antiqua" w:eastAsia="SimSun" w:hAnsi="Book Antiqua" w:cs="Times New Roman"/>
          <w:sz w:val="24"/>
          <w:szCs w:val="24"/>
          <w:lang w:eastAsia="zh-CN"/>
        </w:rPr>
        <w:t xml:space="preserve"> T, </w:t>
      </w:r>
      <w:proofErr w:type="spellStart"/>
      <w:r w:rsidRPr="008F7070">
        <w:rPr>
          <w:rFonts w:ascii="Book Antiqua" w:eastAsia="SimSun" w:hAnsi="Book Antiqua" w:cs="Times New Roman"/>
          <w:sz w:val="24"/>
          <w:szCs w:val="24"/>
          <w:lang w:eastAsia="zh-CN"/>
        </w:rPr>
        <w:t>Fujii</w:t>
      </w:r>
      <w:proofErr w:type="spellEnd"/>
      <w:r w:rsidRPr="008F7070">
        <w:rPr>
          <w:rFonts w:ascii="Book Antiqua" w:eastAsia="SimSun" w:hAnsi="Book Antiqua" w:cs="Times New Roman"/>
          <w:sz w:val="24"/>
          <w:szCs w:val="24"/>
          <w:lang w:eastAsia="zh-CN"/>
        </w:rPr>
        <w:t xml:space="preserve"> T. Clinical outcome of endoscopic submucosal dissection versus endoscopic mucosal resection of large colorectal tumors as determined by curative resection. </w:t>
      </w:r>
      <w:r w:rsidRPr="008F7070">
        <w:rPr>
          <w:rFonts w:ascii="Book Antiqua" w:eastAsia="SimSun" w:hAnsi="Book Antiqua" w:cs="Times New Roman"/>
          <w:i/>
          <w:sz w:val="24"/>
          <w:szCs w:val="24"/>
          <w:lang w:eastAsia="zh-CN"/>
        </w:rPr>
        <w:t xml:space="preserve">Surg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2010; </w:t>
      </w:r>
      <w:r w:rsidRPr="008F7070">
        <w:rPr>
          <w:rFonts w:ascii="Book Antiqua" w:eastAsia="SimSun" w:hAnsi="Book Antiqua" w:cs="Times New Roman"/>
          <w:b/>
          <w:sz w:val="24"/>
          <w:szCs w:val="24"/>
          <w:lang w:eastAsia="zh-CN"/>
        </w:rPr>
        <w:t>24</w:t>
      </w:r>
      <w:r w:rsidRPr="008F7070">
        <w:rPr>
          <w:rFonts w:ascii="Book Antiqua" w:eastAsia="SimSun" w:hAnsi="Book Antiqua" w:cs="Times New Roman"/>
          <w:sz w:val="24"/>
          <w:szCs w:val="24"/>
          <w:lang w:eastAsia="zh-CN"/>
        </w:rPr>
        <w:t>: 343-352 [PMID: 19517168 DOI: 10.1007/s00464-009-0562-8]</w:t>
      </w:r>
    </w:p>
    <w:p w14:paraId="5AA2519B"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10 </w:t>
      </w:r>
      <w:r w:rsidRPr="008F7070">
        <w:rPr>
          <w:rFonts w:ascii="Book Antiqua" w:eastAsia="SimSun" w:hAnsi="Book Antiqua" w:cs="Times New Roman"/>
          <w:b/>
          <w:sz w:val="24"/>
          <w:szCs w:val="24"/>
          <w:lang w:eastAsia="zh-CN"/>
        </w:rPr>
        <w:t>Woodward TA</w:t>
      </w:r>
      <w:r w:rsidRPr="008F7070">
        <w:rPr>
          <w:rFonts w:ascii="Book Antiqua" w:eastAsia="SimSun" w:hAnsi="Book Antiqua" w:cs="Times New Roman"/>
          <w:sz w:val="24"/>
          <w:szCs w:val="24"/>
          <w:lang w:eastAsia="zh-CN"/>
        </w:rPr>
        <w:t xml:space="preserve">, Heckman MG, Cleveland P, De Melo S, Raimondo M, Wallace M. Predictors of complete endoscopic mucosal resection of flat and depressed gastrointestinal neoplasia of the colon. </w:t>
      </w:r>
      <w:r w:rsidRPr="008F7070">
        <w:rPr>
          <w:rFonts w:ascii="Book Antiqua" w:eastAsia="SimSun" w:hAnsi="Book Antiqua" w:cs="Times New Roman"/>
          <w:i/>
          <w:sz w:val="24"/>
          <w:szCs w:val="24"/>
          <w:lang w:eastAsia="zh-CN"/>
        </w:rPr>
        <w:t>Am J Gastroenterol</w:t>
      </w:r>
      <w:r w:rsidRPr="008F7070">
        <w:rPr>
          <w:rFonts w:ascii="Book Antiqua" w:eastAsia="SimSun" w:hAnsi="Book Antiqua" w:cs="Times New Roman"/>
          <w:sz w:val="24"/>
          <w:szCs w:val="24"/>
          <w:lang w:eastAsia="zh-CN"/>
        </w:rPr>
        <w:t xml:space="preserve"> 2012; </w:t>
      </w:r>
      <w:r w:rsidRPr="008F7070">
        <w:rPr>
          <w:rFonts w:ascii="Book Antiqua" w:eastAsia="SimSun" w:hAnsi="Book Antiqua" w:cs="Times New Roman"/>
          <w:b/>
          <w:sz w:val="24"/>
          <w:szCs w:val="24"/>
          <w:lang w:eastAsia="zh-CN"/>
        </w:rPr>
        <w:t>107</w:t>
      </w:r>
      <w:r w:rsidRPr="008F7070">
        <w:rPr>
          <w:rFonts w:ascii="Book Antiqua" w:eastAsia="SimSun" w:hAnsi="Book Antiqua" w:cs="Times New Roman"/>
          <w:sz w:val="24"/>
          <w:szCs w:val="24"/>
          <w:lang w:eastAsia="zh-CN"/>
        </w:rPr>
        <w:t>: 650-654 [PMID: 22552236 DOI: 10.1038/ajg.2011.473]</w:t>
      </w:r>
    </w:p>
    <w:p w14:paraId="20217B15"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11 </w:t>
      </w:r>
      <w:proofErr w:type="spellStart"/>
      <w:r w:rsidRPr="008F7070">
        <w:rPr>
          <w:rFonts w:ascii="Book Antiqua" w:eastAsia="SimSun" w:hAnsi="Book Antiqua" w:cs="Times New Roman"/>
          <w:b/>
          <w:sz w:val="24"/>
          <w:szCs w:val="24"/>
          <w:lang w:eastAsia="zh-CN"/>
        </w:rPr>
        <w:t>Terasaki</w:t>
      </w:r>
      <w:proofErr w:type="spellEnd"/>
      <w:r w:rsidRPr="008F7070">
        <w:rPr>
          <w:rFonts w:ascii="Book Antiqua" w:eastAsia="SimSun" w:hAnsi="Book Antiqua" w:cs="Times New Roman"/>
          <w:b/>
          <w:sz w:val="24"/>
          <w:szCs w:val="24"/>
          <w:lang w:eastAsia="zh-CN"/>
        </w:rPr>
        <w:t xml:space="preserve"> M</w:t>
      </w:r>
      <w:r w:rsidRPr="008F7070">
        <w:rPr>
          <w:rFonts w:ascii="Book Antiqua" w:eastAsia="SimSun" w:hAnsi="Book Antiqua" w:cs="Times New Roman"/>
          <w:sz w:val="24"/>
          <w:szCs w:val="24"/>
          <w:lang w:eastAsia="zh-CN"/>
        </w:rPr>
        <w:t xml:space="preserve">, Tanaka S, Oka S, </w:t>
      </w:r>
      <w:proofErr w:type="spellStart"/>
      <w:r w:rsidRPr="008F7070">
        <w:rPr>
          <w:rFonts w:ascii="Book Antiqua" w:eastAsia="SimSun" w:hAnsi="Book Antiqua" w:cs="Times New Roman"/>
          <w:sz w:val="24"/>
          <w:szCs w:val="24"/>
          <w:lang w:eastAsia="zh-CN"/>
        </w:rPr>
        <w:t>Nakadoi</w:t>
      </w:r>
      <w:proofErr w:type="spellEnd"/>
      <w:r w:rsidRPr="008F7070">
        <w:rPr>
          <w:rFonts w:ascii="Book Antiqua" w:eastAsia="SimSun" w:hAnsi="Book Antiqua" w:cs="Times New Roman"/>
          <w:sz w:val="24"/>
          <w:szCs w:val="24"/>
          <w:lang w:eastAsia="zh-CN"/>
        </w:rPr>
        <w:t xml:space="preserve"> K, Takata S, </w:t>
      </w:r>
      <w:proofErr w:type="spellStart"/>
      <w:r w:rsidRPr="008F7070">
        <w:rPr>
          <w:rFonts w:ascii="Book Antiqua" w:eastAsia="SimSun" w:hAnsi="Book Antiqua" w:cs="Times New Roman"/>
          <w:sz w:val="24"/>
          <w:szCs w:val="24"/>
          <w:lang w:eastAsia="zh-CN"/>
        </w:rPr>
        <w:t>Kanao</w:t>
      </w:r>
      <w:proofErr w:type="spellEnd"/>
      <w:r w:rsidRPr="008F7070">
        <w:rPr>
          <w:rFonts w:ascii="Book Antiqua" w:eastAsia="SimSun" w:hAnsi="Book Antiqua" w:cs="Times New Roman"/>
          <w:sz w:val="24"/>
          <w:szCs w:val="24"/>
          <w:lang w:eastAsia="zh-CN"/>
        </w:rPr>
        <w:t xml:space="preserve"> H, Yoshida S, </w:t>
      </w:r>
      <w:proofErr w:type="spellStart"/>
      <w:r w:rsidRPr="008F7070">
        <w:rPr>
          <w:rFonts w:ascii="Book Antiqua" w:eastAsia="SimSun" w:hAnsi="Book Antiqua" w:cs="Times New Roman"/>
          <w:sz w:val="24"/>
          <w:szCs w:val="24"/>
          <w:lang w:eastAsia="zh-CN"/>
        </w:rPr>
        <w:t>Chayama</w:t>
      </w:r>
      <w:proofErr w:type="spellEnd"/>
      <w:r w:rsidRPr="008F7070">
        <w:rPr>
          <w:rFonts w:ascii="Book Antiqua" w:eastAsia="SimSun" w:hAnsi="Book Antiqua" w:cs="Times New Roman"/>
          <w:sz w:val="24"/>
          <w:szCs w:val="24"/>
          <w:lang w:eastAsia="zh-CN"/>
        </w:rPr>
        <w:t xml:space="preserve"> K. Clinical outcomes of endoscopic submucosal dissection and endoscopic mucosal resection for laterally spreading tumors larger than 20 mm. </w:t>
      </w:r>
      <w:r w:rsidRPr="008F7070">
        <w:rPr>
          <w:rFonts w:ascii="Book Antiqua" w:eastAsia="SimSun" w:hAnsi="Book Antiqua" w:cs="Times New Roman"/>
          <w:i/>
          <w:sz w:val="24"/>
          <w:szCs w:val="24"/>
          <w:lang w:eastAsia="zh-CN"/>
        </w:rPr>
        <w:t xml:space="preserve">J Gastroenterol </w:t>
      </w:r>
      <w:proofErr w:type="spellStart"/>
      <w:r w:rsidRPr="008F7070">
        <w:rPr>
          <w:rFonts w:ascii="Book Antiqua" w:eastAsia="SimSun" w:hAnsi="Book Antiqua" w:cs="Times New Roman"/>
          <w:i/>
          <w:sz w:val="24"/>
          <w:szCs w:val="24"/>
          <w:lang w:eastAsia="zh-CN"/>
        </w:rPr>
        <w:t>Hepatol</w:t>
      </w:r>
      <w:proofErr w:type="spellEnd"/>
      <w:r w:rsidRPr="008F7070">
        <w:rPr>
          <w:rFonts w:ascii="Book Antiqua" w:eastAsia="SimSun" w:hAnsi="Book Antiqua" w:cs="Times New Roman"/>
          <w:sz w:val="24"/>
          <w:szCs w:val="24"/>
          <w:lang w:eastAsia="zh-CN"/>
        </w:rPr>
        <w:t xml:space="preserve"> 2012; </w:t>
      </w:r>
      <w:r w:rsidRPr="008F7070">
        <w:rPr>
          <w:rFonts w:ascii="Book Antiqua" w:eastAsia="SimSun" w:hAnsi="Book Antiqua" w:cs="Times New Roman"/>
          <w:b/>
          <w:sz w:val="24"/>
          <w:szCs w:val="24"/>
          <w:lang w:eastAsia="zh-CN"/>
        </w:rPr>
        <w:t>27</w:t>
      </w:r>
      <w:r w:rsidRPr="008F7070">
        <w:rPr>
          <w:rFonts w:ascii="Book Antiqua" w:eastAsia="SimSun" w:hAnsi="Book Antiqua" w:cs="Times New Roman"/>
          <w:sz w:val="24"/>
          <w:szCs w:val="24"/>
          <w:lang w:eastAsia="zh-CN"/>
        </w:rPr>
        <w:t>: 734-740 [PMID: 22098630 DOI: 10.1111/j.1440-1746.2011.06977.x]</w:t>
      </w:r>
    </w:p>
    <w:p w14:paraId="3F7B8AF4"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12 </w:t>
      </w:r>
      <w:r w:rsidRPr="008F7070">
        <w:rPr>
          <w:rFonts w:ascii="Book Antiqua" w:eastAsia="SimSun" w:hAnsi="Book Antiqua" w:cs="Times New Roman"/>
          <w:b/>
          <w:sz w:val="24"/>
          <w:szCs w:val="24"/>
          <w:lang w:eastAsia="zh-CN"/>
        </w:rPr>
        <w:t>Moss A</w:t>
      </w:r>
      <w:r w:rsidRPr="008F7070">
        <w:rPr>
          <w:rFonts w:ascii="Book Antiqua" w:eastAsia="SimSun" w:hAnsi="Book Antiqua" w:cs="Times New Roman"/>
          <w:sz w:val="24"/>
          <w:szCs w:val="24"/>
          <w:lang w:eastAsia="zh-CN"/>
        </w:rPr>
        <w:t xml:space="preserve">, Bourke MJ, Williams SJ, Hourigan LF, Brown G, Tam W, Singh R, </w:t>
      </w:r>
      <w:proofErr w:type="spellStart"/>
      <w:r w:rsidRPr="008F7070">
        <w:rPr>
          <w:rFonts w:ascii="Book Antiqua" w:eastAsia="SimSun" w:hAnsi="Book Antiqua" w:cs="Times New Roman"/>
          <w:sz w:val="24"/>
          <w:szCs w:val="24"/>
          <w:lang w:eastAsia="zh-CN"/>
        </w:rPr>
        <w:t>Zanati</w:t>
      </w:r>
      <w:proofErr w:type="spellEnd"/>
      <w:r w:rsidRPr="008F7070">
        <w:rPr>
          <w:rFonts w:ascii="Book Antiqua" w:eastAsia="SimSun" w:hAnsi="Book Antiqua" w:cs="Times New Roman"/>
          <w:sz w:val="24"/>
          <w:szCs w:val="24"/>
          <w:lang w:eastAsia="zh-CN"/>
        </w:rPr>
        <w:t xml:space="preserve"> S, Chen RY, </w:t>
      </w:r>
      <w:proofErr w:type="spellStart"/>
      <w:r w:rsidRPr="008F7070">
        <w:rPr>
          <w:rFonts w:ascii="Book Antiqua" w:eastAsia="SimSun" w:hAnsi="Book Antiqua" w:cs="Times New Roman"/>
          <w:sz w:val="24"/>
          <w:szCs w:val="24"/>
          <w:lang w:eastAsia="zh-CN"/>
        </w:rPr>
        <w:t>Byth</w:t>
      </w:r>
      <w:proofErr w:type="spellEnd"/>
      <w:r w:rsidRPr="008F7070">
        <w:rPr>
          <w:rFonts w:ascii="Book Antiqua" w:eastAsia="SimSun" w:hAnsi="Book Antiqua" w:cs="Times New Roman"/>
          <w:sz w:val="24"/>
          <w:szCs w:val="24"/>
          <w:lang w:eastAsia="zh-CN"/>
        </w:rPr>
        <w:t xml:space="preserve"> K. Endoscopic mucosal resection outcomes and prediction of submucosal cancer from advanced colonic mucosal neoplasia. </w:t>
      </w:r>
      <w:r w:rsidRPr="008F7070">
        <w:rPr>
          <w:rFonts w:ascii="Book Antiqua" w:eastAsia="SimSun" w:hAnsi="Book Antiqua" w:cs="Times New Roman"/>
          <w:i/>
          <w:sz w:val="24"/>
          <w:szCs w:val="24"/>
          <w:lang w:eastAsia="zh-CN"/>
        </w:rPr>
        <w:t>Gastroenterology</w:t>
      </w:r>
      <w:r w:rsidRPr="008F7070">
        <w:rPr>
          <w:rFonts w:ascii="Book Antiqua" w:eastAsia="SimSun" w:hAnsi="Book Antiqua" w:cs="Times New Roman"/>
          <w:sz w:val="24"/>
          <w:szCs w:val="24"/>
          <w:lang w:eastAsia="zh-CN"/>
        </w:rPr>
        <w:t xml:space="preserve"> 2011; </w:t>
      </w:r>
      <w:r w:rsidRPr="008F7070">
        <w:rPr>
          <w:rFonts w:ascii="Book Antiqua" w:eastAsia="SimSun" w:hAnsi="Book Antiqua" w:cs="Times New Roman"/>
          <w:b/>
          <w:sz w:val="24"/>
          <w:szCs w:val="24"/>
          <w:lang w:eastAsia="zh-CN"/>
        </w:rPr>
        <w:t>140</w:t>
      </w:r>
      <w:r w:rsidRPr="008F7070">
        <w:rPr>
          <w:rFonts w:ascii="Book Antiqua" w:eastAsia="SimSun" w:hAnsi="Book Antiqua" w:cs="Times New Roman"/>
          <w:sz w:val="24"/>
          <w:szCs w:val="24"/>
          <w:lang w:eastAsia="zh-CN"/>
        </w:rPr>
        <w:t>: 1909-1918 [PMID: 21392504 DOI: 10.1053/j.gastro.2011.02.062]</w:t>
      </w:r>
    </w:p>
    <w:p w14:paraId="018E8092"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13 </w:t>
      </w:r>
      <w:r w:rsidRPr="008F7070">
        <w:rPr>
          <w:rFonts w:ascii="Book Antiqua" w:eastAsia="SimSun" w:hAnsi="Book Antiqua" w:cs="Times New Roman"/>
          <w:b/>
          <w:sz w:val="24"/>
          <w:szCs w:val="24"/>
          <w:lang w:eastAsia="zh-CN"/>
        </w:rPr>
        <w:t>Nakajima T</w:t>
      </w:r>
      <w:r w:rsidRPr="008F7070">
        <w:rPr>
          <w:rFonts w:ascii="Book Antiqua" w:eastAsia="SimSun" w:hAnsi="Book Antiqua" w:cs="Times New Roman"/>
          <w:sz w:val="24"/>
          <w:szCs w:val="24"/>
          <w:lang w:eastAsia="zh-CN"/>
        </w:rPr>
        <w:t xml:space="preserve">, Saito Y, Tanaka S, </w:t>
      </w:r>
      <w:proofErr w:type="spellStart"/>
      <w:r w:rsidRPr="008F7070">
        <w:rPr>
          <w:rFonts w:ascii="Book Antiqua" w:eastAsia="SimSun" w:hAnsi="Book Antiqua" w:cs="Times New Roman"/>
          <w:sz w:val="24"/>
          <w:szCs w:val="24"/>
          <w:lang w:eastAsia="zh-CN"/>
        </w:rPr>
        <w:t>Iishi</w:t>
      </w:r>
      <w:proofErr w:type="spellEnd"/>
      <w:r w:rsidRPr="008F7070">
        <w:rPr>
          <w:rFonts w:ascii="Book Antiqua" w:eastAsia="SimSun" w:hAnsi="Book Antiqua" w:cs="Times New Roman"/>
          <w:sz w:val="24"/>
          <w:szCs w:val="24"/>
          <w:lang w:eastAsia="zh-CN"/>
        </w:rPr>
        <w:t xml:space="preserve"> H, Kudo SE, </w:t>
      </w:r>
      <w:proofErr w:type="spellStart"/>
      <w:r w:rsidRPr="008F7070">
        <w:rPr>
          <w:rFonts w:ascii="Book Antiqua" w:eastAsia="SimSun" w:hAnsi="Book Antiqua" w:cs="Times New Roman"/>
          <w:sz w:val="24"/>
          <w:szCs w:val="24"/>
          <w:lang w:eastAsia="zh-CN"/>
        </w:rPr>
        <w:t>Ikematsu</w:t>
      </w:r>
      <w:proofErr w:type="spellEnd"/>
      <w:r w:rsidRPr="008F7070">
        <w:rPr>
          <w:rFonts w:ascii="Book Antiqua" w:eastAsia="SimSun" w:hAnsi="Book Antiqua" w:cs="Times New Roman"/>
          <w:sz w:val="24"/>
          <w:szCs w:val="24"/>
          <w:lang w:eastAsia="zh-CN"/>
        </w:rPr>
        <w:t xml:space="preserve"> H, Igarashi M, </w:t>
      </w:r>
      <w:proofErr w:type="spellStart"/>
      <w:r w:rsidRPr="008F7070">
        <w:rPr>
          <w:rFonts w:ascii="Book Antiqua" w:eastAsia="SimSun" w:hAnsi="Book Antiqua" w:cs="Times New Roman"/>
          <w:sz w:val="24"/>
          <w:szCs w:val="24"/>
          <w:lang w:eastAsia="zh-CN"/>
        </w:rPr>
        <w:t>Saitoh</w:t>
      </w:r>
      <w:proofErr w:type="spellEnd"/>
      <w:r w:rsidRPr="008F7070">
        <w:rPr>
          <w:rFonts w:ascii="Book Antiqua" w:eastAsia="SimSun" w:hAnsi="Book Antiqua" w:cs="Times New Roman"/>
          <w:sz w:val="24"/>
          <w:szCs w:val="24"/>
          <w:lang w:eastAsia="zh-CN"/>
        </w:rPr>
        <w:t xml:space="preserve"> Y, Inoue Y, Kobayashi K, </w:t>
      </w:r>
      <w:proofErr w:type="spellStart"/>
      <w:r w:rsidRPr="008F7070">
        <w:rPr>
          <w:rFonts w:ascii="Book Antiqua" w:eastAsia="SimSun" w:hAnsi="Book Antiqua" w:cs="Times New Roman"/>
          <w:sz w:val="24"/>
          <w:szCs w:val="24"/>
          <w:lang w:eastAsia="zh-CN"/>
        </w:rPr>
        <w:t>Hisasbe</w:t>
      </w:r>
      <w:proofErr w:type="spellEnd"/>
      <w:r w:rsidRPr="008F7070">
        <w:rPr>
          <w:rFonts w:ascii="Book Antiqua" w:eastAsia="SimSun" w:hAnsi="Book Antiqua" w:cs="Times New Roman"/>
          <w:sz w:val="24"/>
          <w:szCs w:val="24"/>
          <w:lang w:eastAsia="zh-CN"/>
        </w:rPr>
        <w:t xml:space="preserve"> T, Matsuda T, Ishikawa H, Sugihara K. Current status of endoscopic resection strategy for large, early colorectal neoplasia in Japan. </w:t>
      </w:r>
      <w:r w:rsidRPr="008F7070">
        <w:rPr>
          <w:rFonts w:ascii="Book Antiqua" w:eastAsia="SimSun" w:hAnsi="Book Antiqua" w:cs="Times New Roman"/>
          <w:i/>
          <w:sz w:val="24"/>
          <w:szCs w:val="24"/>
          <w:lang w:eastAsia="zh-CN"/>
        </w:rPr>
        <w:t xml:space="preserve">Surg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2013; </w:t>
      </w:r>
      <w:r w:rsidRPr="008F7070">
        <w:rPr>
          <w:rFonts w:ascii="Book Antiqua" w:eastAsia="SimSun" w:hAnsi="Book Antiqua" w:cs="Times New Roman"/>
          <w:b/>
          <w:sz w:val="24"/>
          <w:szCs w:val="24"/>
          <w:lang w:eastAsia="zh-CN"/>
        </w:rPr>
        <w:t>27</w:t>
      </w:r>
      <w:r w:rsidRPr="008F7070">
        <w:rPr>
          <w:rFonts w:ascii="Book Antiqua" w:eastAsia="SimSun" w:hAnsi="Book Antiqua" w:cs="Times New Roman"/>
          <w:sz w:val="24"/>
          <w:szCs w:val="24"/>
          <w:lang w:eastAsia="zh-CN"/>
        </w:rPr>
        <w:t>: 3262-3270 [PMID: 23508817 DOI: 10.1007/s00464-013-2903-x]</w:t>
      </w:r>
    </w:p>
    <w:p w14:paraId="52E710EB"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14 </w:t>
      </w:r>
      <w:proofErr w:type="spellStart"/>
      <w:r w:rsidRPr="008F7070">
        <w:rPr>
          <w:rFonts w:ascii="Book Antiqua" w:eastAsia="SimSun" w:hAnsi="Book Antiqua" w:cs="Times New Roman"/>
          <w:b/>
          <w:sz w:val="24"/>
          <w:szCs w:val="24"/>
          <w:lang w:eastAsia="zh-CN"/>
        </w:rPr>
        <w:t>Hotta</w:t>
      </w:r>
      <w:proofErr w:type="spellEnd"/>
      <w:r w:rsidRPr="008F7070">
        <w:rPr>
          <w:rFonts w:ascii="Book Antiqua" w:eastAsia="SimSun" w:hAnsi="Book Antiqua" w:cs="Times New Roman"/>
          <w:b/>
          <w:sz w:val="24"/>
          <w:szCs w:val="24"/>
          <w:lang w:eastAsia="zh-CN"/>
        </w:rPr>
        <w:t xml:space="preserve"> K</w:t>
      </w:r>
      <w:r w:rsidRPr="008F7070">
        <w:rPr>
          <w:rFonts w:ascii="Book Antiqua" w:eastAsia="SimSun" w:hAnsi="Book Antiqua" w:cs="Times New Roman"/>
          <w:sz w:val="24"/>
          <w:szCs w:val="24"/>
          <w:lang w:eastAsia="zh-CN"/>
        </w:rPr>
        <w:t xml:space="preserve">, Saito Y, Matsuda T, Shinohara T, </w:t>
      </w:r>
      <w:proofErr w:type="spellStart"/>
      <w:r w:rsidRPr="008F7070">
        <w:rPr>
          <w:rFonts w:ascii="Book Antiqua" w:eastAsia="SimSun" w:hAnsi="Book Antiqua" w:cs="Times New Roman"/>
          <w:sz w:val="24"/>
          <w:szCs w:val="24"/>
          <w:lang w:eastAsia="zh-CN"/>
        </w:rPr>
        <w:t>Oyama</w:t>
      </w:r>
      <w:proofErr w:type="spellEnd"/>
      <w:r w:rsidRPr="008F7070">
        <w:rPr>
          <w:rFonts w:ascii="Book Antiqua" w:eastAsia="SimSun" w:hAnsi="Book Antiqua" w:cs="Times New Roman"/>
          <w:sz w:val="24"/>
          <w:szCs w:val="24"/>
          <w:lang w:eastAsia="zh-CN"/>
        </w:rPr>
        <w:t xml:space="preserve"> T. Local recurrence and surveillance after endoscopic resection of large colorectal tumors. </w:t>
      </w:r>
      <w:r w:rsidRPr="008F7070">
        <w:rPr>
          <w:rFonts w:ascii="Book Antiqua" w:eastAsia="SimSun" w:hAnsi="Book Antiqua" w:cs="Times New Roman"/>
          <w:i/>
          <w:sz w:val="24"/>
          <w:szCs w:val="24"/>
          <w:lang w:eastAsia="zh-CN"/>
        </w:rPr>
        <w:t xml:space="preserve">Dig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2010; </w:t>
      </w:r>
      <w:r w:rsidRPr="008F7070">
        <w:rPr>
          <w:rFonts w:ascii="Book Antiqua" w:eastAsia="SimSun" w:hAnsi="Book Antiqua" w:cs="Times New Roman"/>
          <w:b/>
          <w:sz w:val="24"/>
          <w:szCs w:val="24"/>
          <w:lang w:eastAsia="zh-CN"/>
        </w:rPr>
        <w:t xml:space="preserve">22 </w:t>
      </w:r>
      <w:r w:rsidRPr="008F7070">
        <w:rPr>
          <w:rFonts w:ascii="Book Antiqua" w:eastAsia="SimSun" w:hAnsi="Book Antiqua" w:cs="Times New Roman"/>
          <w:sz w:val="24"/>
          <w:szCs w:val="24"/>
          <w:lang w:eastAsia="zh-CN"/>
        </w:rPr>
        <w:t xml:space="preserve">Suppl 1: S63-S68 [PMID: 20590775 DOI: </w:t>
      </w:r>
      <w:r w:rsidRPr="008F7070">
        <w:rPr>
          <w:rFonts w:ascii="Book Antiqua" w:eastAsia="SimSun" w:hAnsi="Book Antiqua" w:cs="Times New Roman"/>
          <w:sz w:val="24"/>
          <w:szCs w:val="24"/>
          <w:lang w:eastAsia="zh-CN"/>
        </w:rPr>
        <w:lastRenderedPageBreak/>
        <w:t>10.1111/j.1443-1661.2010.00965.x]</w:t>
      </w:r>
    </w:p>
    <w:p w14:paraId="0580E3D6"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15 </w:t>
      </w:r>
      <w:proofErr w:type="spellStart"/>
      <w:r w:rsidRPr="008F7070">
        <w:rPr>
          <w:rFonts w:ascii="Book Antiqua" w:eastAsia="SimSun" w:hAnsi="Book Antiqua" w:cs="Times New Roman"/>
          <w:b/>
          <w:sz w:val="24"/>
          <w:szCs w:val="24"/>
          <w:lang w:eastAsia="zh-CN"/>
        </w:rPr>
        <w:t>Belderbos</w:t>
      </w:r>
      <w:proofErr w:type="spellEnd"/>
      <w:r w:rsidRPr="008F7070">
        <w:rPr>
          <w:rFonts w:ascii="Book Antiqua" w:eastAsia="SimSun" w:hAnsi="Book Antiqua" w:cs="Times New Roman"/>
          <w:b/>
          <w:sz w:val="24"/>
          <w:szCs w:val="24"/>
          <w:lang w:eastAsia="zh-CN"/>
        </w:rPr>
        <w:t xml:space="preserve"> TD</w:t>
      </w:r>
      <w:r w:rsidRPr="008F7070">
        <w:rPr>
          <w:rFonts w:ascii="Book Antiqua" w:eastAsia="SimSun" w:hAnsi="Book Antiqua" w:cs="Times New Roman"/>
          <w:sz w:val="24"/>
          <w:szCs w:val="24"/>
          <w:lang w:eastAsia="zh-CN"/>
        </w:rPr>
        <w:t xml:space="preserve">, </w:t>
      </w:r>
      <w:proofErr w:type="spellStart"/>
      <w:r w:rsidRPr="008F7070">
        <w:rPr>
          <w:rFonts w:ascii="Book Antiqua" w:eastAsia="SimSun" w:hAnsi="Book Antiqua" w:cs="Times New Roman"/>
          <w:sz w:val="24"/>
          <w:szCs w:val="24"/>
          <w:lang w:eastAsia="zh-CN"/>
        </w:rPr>
        <w:t>Leenders</w:t>
      </w:r>
      <w:proofErr w:type="spellEnd"/>
      <w:r w:rsidRPr="008F7070">
        <w:rPr>
          <w:rFonts w:ascii="Book Antiqua" w:eastAsia="SimSun" w:hAnsi="Book Antiqua" w:cs="Times New Roman"/>
          <w:sz w:val="24"/>
          <w:szCs w:val="24"/>
          <w:lang w:eastAsia="zh-CN"/>
        </w:rPr>
        <w:t xml:space="preserve"> M, Moons LM, </w:t>
      </w:r>
      <w:proofErr w:type="spellStart"/>
      <w:r w:rsidRPr="008F7070">
        <w:rPr>
          <w:rFonts w:ascii="Book Antiqua" w:eastAsia="SimSun" w:hAnsi="Book Antiqua" w:cs="Times New Roman"/>
          <w:sz w:val="24"/>
          <w:szCs w:val="24"/>
          <w:lang w:eastAsia="zh-CN"/>
        </w:rPr>
        <w:t>Siersema</w:t>
      </w:r>
      <w:proofErr w:type="spellEnd"/>
      <w:r w:rsidRPr="008F7070">
        <w:rPr>
          <w:rFonts w:ascii="Book Antiqua" w:eastAsia="SimSun" w:hAnsi="Book Antiqua" w:cs="Times New Roman"/>
          <w:sz w:val="24"/>
          <w:szCs w:val="24"/>
          <w:lang w:eastAsia="zh-CN"/>
        </w:rPr>
        <w:t xml:space="preserve"> PD. Local recurrence after endoscopic mucosal resection of nonpedunculated colorectal lesions: Systematic review and meta-analysis. </w:t>
      </w:r>
      <w:r w:rsidRPr="008F7070">
        <w:rPr>
          <w:rFonts w:ascii="Book Antiqua" w:eastAsia="SimSun" w:hAnsi="Book Antiqua" w:cs="Times New Roman"/>
          <w:i/>
          <w:sz w:val="24"/>
          <w:szCs w:val="24"/>
          <w:lang w:eastAsia="zh-CN"/>
        </w:rPr>
        <w:t>Endoscopy</w:t>
      </w:r>
      <w:r w:rsidRPr="008F7070">
        <w:rPr>
          <w:rFonts w:ascii="Book Antiqua" w:eastAsia="SimSun" w:hAnsi="Book Antiqua" w:cs="Times New Roman"/>
          <w:sz w:val="24"/>
          <w:szCs w:val="24"/>
          <w:lang w:eastAsia="zh-CN"/>
        </w:rPr>
        <w:t xml:space="preserve"> 2014; </w:t>
      </w:r>
      <w:r w:rsidRPr="008F7070">
        <w:rPr>
          <w:rFonts w:ascii="Book Antiqua" w:eastAsia="SimSun" w:hAnsi="Book Antiqua" w:cs="Times New Roman"/>
          <w:b/>
          <w:sz w:val="24"/>
          <w:szCs w:val="24"/>
          <w:lang w:eastAsia="zh-CN"/>
        </w:rPr>
        <w:t>46</w:t>
      </w:r>
      <w:r w:rsidRPr="008F7070">
        <w:rPr>
          <w:rFonts w:ascii="Book Antiqua" w:eastAsia="SimSun" w:hAnsi="Book Antiqua" w:cs="Times New Roman"/>
          <w:sz w:val="24"/>
          <w:szCs w:val="24"/>
          <w:lang w:eastAsia="zh-CN"/>
        </w:rPr>
        <w:t>: 388-402 [PMID: 24671869 DOI: 10.1055/s-0034-1364970]</w:t>
      </w:r>
    </w:p>
    <w:p w14:paraId="3CB14D3A"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16 </w:t>
      </w:r>
      <w:r w:rsidRPr="008F7070">
        <w:rPr>
          <w:rFonts w:ascii="Book Antiqua" w:eastAsia="SimSun" w:hAnsi="Book Antiqua" w:cs="Times New Roman"/>
          <w:b/>
          <w:sz w:val="24"/>
          <w:szCs w:val="24"/>
          <w:lang w:eastAsia="zh-CN"/>
        </w:rPr>
        <w:t>Tate DJ</w:t>
      </w:r>
      <w:r w:rsidRPr="008F7070">
        <w:rPr>
          <w:rFonts w:ascii="Book Antiqua" w:eastAsia="SimSun" w:hAnsi="Book Antiqua" w:cs="Times New Roman"/>
          <w:sz w:val="24"/>
          <w:szCs w:val="24"/>
          <w:lang w:eastAsia="zh-CN"/>
        </w:rPr>
        <w:t xml:space="preserve">, </w:t>
      </w:r>
      <w:proofErr w:type="spellStart"/>
      <w:r w:rsidRPr="008F7070">
        <w:rPr>
          <w:rFonts w:ascii="Book Antiqua" w:eastAsia="SimSun" w:hAnsi="Book Antiqua" w:cs="Times New Roman"/>
          <w:sz w:val="24"/>
          <w:szCs w:val="24"/>
          <w:lang w:eastAsia="zh-CN"/>
        </w:rPr>
        <w:t>Desomer</w:t>
      </w:r>
      <w:proofErr w:type="spellEnd"/>
      <w:r w:rsidRPr="008F7070">
        <w:rPr>
          <w:rFonts w:ascii="Book Antiqua" w:eastAsia="SimSun" w:hAnsi="Book Antiqua" w:cs="Times New Roman"/>
          <w:sz w:val="24"/>
          <w:szCs w:val="24"/>
          <w:lang w:eastAsia="zh-CN"/>
        </w:rPr>
        <w:t xml:space="preserve"> L, Klein A, Brown G, Hourigan LF, Lee EY, Moss A, </w:t>
      </w:r>
      <w:proofErr w:type="spellStart"/>
      <w:r w:rsidRPr="008F7070">
        <w:rPr>
          <w:rFonts w:ascii="Book Antiqua" w:eastAsia="SimSun" w:hAnsi="Book Antiqua" w:cs="Times New Roman"/>
          <w:sz w:val="24"/>
          <w:szCs w:val="24"/>
          <w:lang w:eastAsia="zh-CN"/>
        </w:rPr>
        <w:t>Ormonde</w:t>
      </w:r>
      <w:proofErr w:type="spellEnd"/>
      <w:r w:rsidRPr="008F7070">
        <w:rPr>
          <w:rFonts w:ascii="Book Antiqua" w:eastAsia="SimSun" w:hAnsi="Book Antiqua" w:cs="Times New Roman"/>
          <w:sz w:val="24"/>
          <w:szCs w:val="24"/>
          <w:lang w:eastAsia="zh-CN"/>
        </w:rPr>
        <w:t xml:space="preserve"> D, </w:t>
      </w:r>
      <w:proofErr w:type="spellStart"/>
      <w:r w:rsidRPr="008F7070">
        <w:rPr>
          <w:rFonts w:ascii="Book Antiqua" w:eastAsia="SimSun" w:hAnsi="Book Antiqua" w:cs="Times New Roman"/>
          <w:sz w:val="24"/>
          <w:szCs w:val="24"/>
          <w:lang w:eastAsia="zh-CN"/>
        </w:rPr>
        <w:t>Raftopoulos</w:t>
      </w:r>
      <w:proofErr w:type="spellEnd"/>
      <w:r w:rsidRPr="008F7070">
        <w:rPr>
          <w:rFonts w:ascii="Book Antiqua" w:eastAsia="SimSun" w:hAnsi="Book Antiqua" w:cs="Times New Roman"/>
          <w:sz w:val="24"/>
          <w:szCs w:val="24"/>
          <w:lang w:eastAsia="zh-CN"/>
        </w:rPr>
        <w:t xml:space="preserve"> S, Singh R, Williams SJ, </w:t>
      </w:r>
      <w:proofErr w:type="spellStart"/>
      <w:r w:rsidRPr="008F7070">
        <w:rPr>
          <w:rFonts w:ascii="Book Antiqua" w:eastAsia="SimSun" w:hAnsi="Book Antiqua" w:cs="Times New Roman"/>
          <w:sz w:val="24"/>
          <w:szCs w:val="24"/>
          <w:lang w:eastAsia="zh-CN"/>
        </w:rPr>
        <w:t>Zanati</w:t>
      </w:r>
      <w:proofErr w:type="spellEnd"/>
      <w:r w:rsidRPr="008F7070">
        <w:rPr>
          <w:rFonts w:ascii="Book Antiqua" w:eastAsia="SimSun" w:hAnsi="Book Antiqua" w:cs="Times New Roman"/>
          <w:sz w:val="24"/>
          <w:szCs w:val="24"/>
          <w:lang w:eastAsia="zh-CN"/>
        </w:rPr>
        <w:t xml:space="preserve"> S, </w:t>
      </w:r>
      <w:proofErr w:type="spellStart"/>
      <w:r w:rsidRPr="008F7070">
        <w:rPr>
          <w:rFonts w:ascii="Book Antiqua" w:eastAsia="SimSun" w:hAnsi="Book Antiqua" w:cs="Times New Roman"/>
          <w:sz w:val="24"/>
          <w:szCs w:val="24"/>
          <w:lang w:eastAsia="zh-CN"/>
        </w:rPr>
        <w:t>Byth</w:t>
      </w:r>
      <w:proofErr w:type="spellEnd"/>
      <w:r w:rsidRPr="008F7070">
        <w:rPr>
          <w:rFonts w:ascii="Book Antiqua" w:eastAsia="SimSun" w:hAnsi="Book Antiqua" w:cs="Times New Roman"/>
          <w:sz w:val="24"/>
          <w:szCs w:val="24"/>
          <w:lang w:eastAsia="zh-CN"/>
        </w:rPr>
        <w:t xml:space="preserve"> K, Bourke MJ. Adenoma recurrence after piecemeal colonic EMR is predictable: The Sydney EMR recurrence tool. </w:t>
      </w:r>
      <w:proofErr w:type="spellStart"/>
      <w:r w:rsidRPr="008F7070">
        <w:rPr>
          <w:rFonts w:ascii="Book Antiqua" w:eastAsia="SimSun" w:hAnsi="Book Antiqua" w:cs="Times New Roman"/>
          <w:i/>
          <w:sz w:val="24"/>
          <w:szCs w:val="24"/>
          <w:lang w:eastAsia="zh-CN"/>
        </w:rPr>
        <w:t>Gastrointest</w:t>
      </w:r>
      <w:proofErr w:type="spellEnd"/>
      <w:r w:rsidRPr="008F7070">
        <w:rPr>
          <w:rFonts w:ascii="Book Antiqua" w:eastAsia="SimSun" w:hAnsi="Book Antiqua" w:cs="Times New Roman"/>
          <w:i/>
          <w:sz w:val="24"/>
          <w:szCs w:val="24"/>
          <w:lang w:eastAsia="zh-CN"/>
        </w:rPr>
        <w:t xml:space="preserve">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2017; </w:t>
      </w:r>
      <w:r w:rsidRPr="008F7070">
        <w:rPr>
          <w:rFonts w:ascii="Book Antiqua" w:eastAsia="SimSun" w:hAnsi="Book Antiqua" w:cs="Times New Roman"/>
          <w:b/>
          <w:sz w:val="24"/>
          <w:szCs w:val="24"/>
          <w:lang w:eastAsia="zh-CN"/>
        </w:rPr>
        <w:t>85</w:t>
      </w:r>
      <w:r w:rsidRPr="008F7070">
        <w:rPr>
          <w:rFonts w:ascii="Book Antiqua" w:eastAsia="SimSun" w:hAnsi="Book Antiqua" w:cs="Times New Roman"/>
          <w:sz w:val="24"/>
          <w:szCs w:val="24"/>
          <w:lang w:eastAsia="zh-CN"/>
        </w:rPr>
        <w:t>: 647-656.e6 [PMID: 27908600 DOI: 10.1016/j.gie.2016.11.027]</w:t>
      </w:r>
    </w:p>
    <w:p w14:paraId="78EC84A8"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17 </w:t>
      </w:r>
      <w:proofErr w:type="spellStart"/>
      <w:r w:rsidRPr="008F7070">
        <w:rPr>
          <w:rFonts w:ascii="Book Antiqua" w:eastAsia="SimSun" w:hAnsi="Book Antiqua" w:cs="Times New Roman"/>
          <w:b/>
          <w:sz w:val="24"/>
          <w:szCs w:val="24"/>
          <w:lang w:eastAsia="zh-CN"/>
        </w:rPr>
        <w:t>Winawer</w:t>
      </w:r>
      <w:proofErr w:type="spellEnd"/>
      <w:r w:rsidRPr="008F7070">
        <w:rPr>
          <w:rFonts w:ascii="Book Antiqua" w:eastAsia="SimSun" w:hAnsi="Book Antiqua" w:cs="Times New Roman"/>
          <w:b/>
          <w:sz w:val="24"/>
          <w:szCs w:val="24"/>
          <w:lang w:eastAsia="zh-CN"/>
        </w:rPr>
        <w:t xml:space="preserve"> SJ</w:t>
      </w:r>
      <w:r w:rsidRPr="008F7070">
        <w:rPr>
          <w:rFonts w:ascii="Book Antiqua" w:eastAsia="SimSun" w:hAnsi="Book Antiqua" w:cs="Times New Roman"/>
          <w:sz w:val="24"/>
          <w:szCs w:val="24"/>
          <w:lang w:eastAsia="zh-CN"/>
        </w:rPr>
        <w:t xml:space="preserve">, </w:t>
      </w:r>
      <w:proofErr w:type="spellStart"/>
      <w:r w:rsidRPr="008F7070">
        <w:rPr>
          <w:rFonts w:ascii="Book Antiqua" w:eastAsia="SimSun" w:hAnsi="Book Antiqua" w:cs="Times New Roman"/>
          <w:sz w:val="24"/>
          <w:szCs w:val="24"/>
          <w:lang w:eastAsia="zh-CN"/>
        </w:rPr>
        <w:t>Zauber</w:t>
      </w:r>
      <w:proofErr w:type="spellEnd"/>
      <w:r w:rsidRPr="008F7070">
        <w:rPr>
          <w:rFonts w:ascii="Book Antiqua" w:eastAsia="SimSun" w:hAnsi="Book Antiqua" w:cs="Times New Roman"/>
          <w:sz w:val="24"/>
          <w:szCs w:val="24"/>
          <w:lang w:eastAsia="zh-CN"/>
        </w:rPr>
        <w:t xml:space="preserve"> AG, Fletcher RH, Stillman JS, O'Brien MJ, Levin B, Smith RA, Lieberman DA, Burt RW, Levin TR, Bond JH, Brooks D, Byers T, Hyman N, Kirk L, Thorson A, </w:t>
      </w:r>
      <w:proofErr w:type="spellStart"/>
      <w:r w:rsidRPr="008F7070">
        <w:rPr>
          <w:rFonts w:ascii="Book Antiqua" w:eastAsia="SimSun" w:hAnsi="Book Antiqua" w:cs="Times New Roman"/>
          <w:sz w:val="24"/>
          <w:szCs w:val="24"/>
          <w:lang w:eastAsia="zh-CN"/>
        </w:rPr>
        <w:t>Simmang</w:t>
      </w:r>
      <w:proofErr w:type="spellEnd"/>
      <w:r w:rsidRPr="008F7070">
        <w:rPr>
          <w:rFonts w:ascii="Book Antiqua" w:eastAsia="SimSun" w:hAnsi="Book Antiqua" w:cs="Times New Roman"/>
          <w:sz w:val="24"/>
          <w:szCs w:val="24"/>
          <w:lang w:eastAsia="zh-CN"/>
        </w:rPr>
        <w:t xml:space="preserve"> C, Johnson D, Rex DK; US Multi-Society Task Force on Colorectal Cancer; American Cancer Society. Guidelines for colonoscopy surveillance after polypectomy: A consensus update by the US Multi-Society Task Force on Colorectal Cancer and the American Cancer Society. </w:t>
      </w:r>
      <w:r w:rsidRPr="008F7070">
        <w:rPr>
          <w:rFonts w:ascii="Book Antiqua" w:eastAsia="SimSun" w:hAnsi="Book Antiqua" w:cs="Times New Roman"/>
          <w:i/>
          <w:sz w:val="24"/>
          <w:szCs w:val="24"/>
          <w:lang w:eastAsia="zh-CN"/>
        </w:rPr>
        <w:t>Gastroenterology</w:t>
      </w:r>
      <w:r w:rsidRPr="008F7070">
        <w:rPr>
          <w:rFonts w:ascii="Book Antiqua" w:eastAsia="SimSun" w:hAnsi="Book Antiqua" w:cs="Times New Roman"/>
          <w:sz w:val="24"/>
          <w:szCs w:val="24"/>
          <w:lang w:eastAsia="zh-CN"/>
        </w:rPr>
        <w:t xml:space="preserve"> 2006; </w:t>
      </w:r>
      <w:r w:rsidRPr="008F7070">
        <w:rPr>
          <w:rFonts w:ascii="Book Antiqua" w:eastAsia="SimSun" w:hAnsi="Book Antiqua" w:cs="Times New Roman"/>
          <w:b/>
          <w:sz w:val="24"/>
          <w:szCs w:val="24"/>
          <w:lang w:eastAsia="zh-CN"/>
        </w:rPr>
        <w:t>130</w:t>
      </w:r>
      <w:r w:rsidRPr="008F7070">
        <w:rPr>
          <w:rFonts w:ascii="Book Antiqua" w:eastAsia="SimSun" w:hAnsi="Book Antiqua" w:cs="Times New Roman"/>
          <w:sz w:val="24"/>
          <w:szCs w:val="24"/>
          <w:lang w:eastAsia="zh-CN"/>
        </w:rPr>
        <w:t>: 1872-1885 [PMID: 16697750 DOI: 10.1053/j.gastro.2006.03.012]</w:t>
      </w:r>
    </w:p>
    <w:p w14:paraId="24AA1206"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18 </w:t>
      </w:r>
      <w:r w:rsidRPr="008F7070">
        <w:rPr>
          <w:rFonts w:ascii="Book Antiqua" w:eastAsia="SimSun" w:hAnsi="Book Antiqua" w:cs="Times New Roman"/>
          <w:b/>
          <w:sz w:val="24"/>
          <w:szCs w:val="24"/>
          <w:lang w:eastAsia="zh-CN"/>
        </w:rPr>
        <w:t>Okamoto K</w:t>
      </w:r>
      <w:r w:rsidRPr="008F7070">
        <w:rPr>
          <w:rFonts w:ascii="Book Antiqua" w:eastAsia="SimSun" w:hAnsi="Book Antiqua" w:cs="Times New Roman"/>
          <w:sz w:val="24"/>
          <w:szCs w:val="24"/>
          <w:lang w:eastAsia="zh-CN"/>
        </w:rPr>
        <w:t xml:space="preserve">, Watanabe T, </w:t>
      </w:r>
      <w:proofErr w:type="spellStart"/>
      <w:r w:rsidRPr="008F7070">
        <w:rPr>
          <w:rFonts w:ascii="Book Antiqua" w:eastAsia="SimSun" w:hAnsi="Book Antiqua" w:cs="Times New Roman"/>
          <w:sz w:val="24"/>
          <w:szCs w:val="24"/>
          <w:lang w:eastAsia="zh-CN"/>
        </w:rPr>
        <w:t>Komeda</w:t>
      </w:r>
      <w:proofErr w:type="spellEnd"/>
      <w:r w:rsidRPr="008F7070">
        <w:rPr>
          <w:rFonts w:ascii="Book Antiqua" w:eastAsia="SimSun" w:hAnsi="Book Antiqua" w:cs="Times New Roman"/>
          <w:sz w:val="24"/>
          <w:szCs w:val="24"/>
          <w:lang w:eastAsia="zh-CN"/>
        </w:rPr>
        <w:t xml:space="preserve"> Y, </w:t>
      </w:r>
      <w:proofErr w:type="spellStart"/>
      <w:r w:rsidRPr="008F7070">
        <w:rPr>
          <w:rFonts w:ascii="Book Antiqua" w:eastAsia="SimSun" w:hAnsi="Book Antiqua" w:cs="Times New Roman"/>
          <w:sz w:val="24"/>
          <w:szCs w:val="24"/>
          <w:lang w:eastAsia="zh-CN"/>
        </w:rPr>
        <w:t>Kono</w:t>
      </w:r>
      <w:proofErr w:type="spellEnd"/>
      <w:r w:rsidRPr="008F7070">
        <w:rPr>
          <w:rFonts w:ascii="Book Antiqua" w:eastAsia="SimSun" w:hAnsi="Book Antiqua" w:cs="Times New Roman"/>
          <w:sz w:val="24"/>
          <w:szCs w:val="24"/>
          <w:lang w:eastAsia="zh-CN"/>
        </w:rPr>
        <w:t xml:space="preserve"> T, Takashima K, Okamoto A, </w:t>
      </w:r>
      <w:proofErr w:type="spellStart"/>
      <w:r w:rsidRPr="008F7070">
        <w:rPr>
          <w:rFonts w:ascii="Book Antiqua" w:eastAsia="SimSun" w:hAnsi="Book Antiqua" w:cs="Times New Roman"/>
          <w:sz w:val="24"/>
          <w:szCs w:val="24"/>
          <w:lang w:eastAsia="zh-CN"/>
        </w:rPr>
        <w:t>Kono</w:t>
      </w:r>
      <w:proofErr w:type="spellEnd"/>
      <w:r w:rsidRPr="008F7070">
        <w:rPr>
          <w:rFonts w:ascii="Book Antiqua" w:eastAsia="SimSun" w:hAnsi="Book Antiqua" w:cs="Times New Roman"/>
          <w:sz w:val="24"/>
          <w:szCs w:val="24"/>
          <w:lang w:eastAsia="zh-CN"/>
        </w:rPr>
        <w:t xml:space="preserve"> M, Yamada M, </w:t>
      </w:r>
      <w:proofErr w:type="spellStart"/>
      <w:r w:rsidRPr="008F7070">
        <w:rPr>
          <w:rFonts w:ascii="Book Antiqua" w:eastAsia="SimSun" w:hAnsi="Book Antiqua" w:cs="Times New Roman"/>
          <w:sz w:val="24"/>
          <w:szCs w:val="24"/>
          <w:lang w:eastAsia="zh-CN"/>
        </w:rPr>
        <w:t>Arizumi</w:t>
      </w:r>
      <w:proofErr w:type="spellEnd"/>
      <w:r w:rsidRPr="008F7070">
        <w:rPr>
          <w:rFonts w:ascii="Book Antiqua" w:eastAsia="SimSun" w:hAnsi="Book Antiqua" w:cs="Times New Roman"/>
          <w:sz w:val="24"/>
          <w:szCs w:val="24"/>
          <w:lang w:eastAsia="zh-CN"/>
        </w:rPr>
        <w:t xml:space="preserve"> T, </w:t>
      </w:r>
      <w:proofErr w:type="spellStart"/>
      <w:r w:rsidRPr="008F7070">
        <w:rPr>
          <w:rFonts w:ascii="Book Antiqua" w:eastAsia="SimSun" w:hAnsi="Book Antiqua" w:cs="Times New Roman"/>
          <w:sz w:val="24"/>
          <w:szCs w:val="24"/>
          <w:lang w:eastAsia="zh-CN"/>
        </w:rPr>
        <w:t>Kamata</w:t>
      </w:r>
      <w:proofErr w:type="spellEnd"/>
      <w:r w:rsidRPr="008F7070">
        <w:rPr>
          <w:rFonts w:ascii="Book Antiqua" w:eastAsia="SimSun" w:hAnsi="Book Antiqua" w:cs="Times New Roman"/>
          <w:sz w:val="24"/>
          <w:szCs w:val="24"/>
          <w:lang w:eastAsia="zh-CN"/>
        </w:rPr>
        <w:t xml:space="preserve"> K, </w:t>
      </w:r>
      <w:proofErr w:type="spellStart"/>
      <w:r w:rsidRPr="008F7070">
        <w:rPr>
          <w:rFonts w:ascii="Book Antiqua" w:eastAsia="SimSun" w:hAnsi="Book Antiqua" w:cs="Times New Roman"/>
          <w:sz w:val="24"/>
          <w:szCs w:val="24"/>
          <w:lang w:eastAsia="zh-CN"/>
        </w:rPr>
        <w:t>Minaga</w:t>
      </w:r>
      <w:proofErr w:type="spellEnd"/>
      <w:r w:rsidRPr="008F7070">
        <w:rPr>
          <w:rFonts w:ascii="Book Antiqua" w:eastAsia="SimSun" w:hAnsi="Book Antiqua" w:cs="Times New Roman"/>
          <w:sz w:val="24"/>
          <w:szCs w:val="24"/>
          <w:lang w:eastAsia="zh-CN"/>
        </w:rPr>
        <w:t xml:space="preserve"> K, </w:t>
      </w:r>
      <w:proofErr w:type="spellStart"/>
      <w:r w:rsidRPr="008F7070">
        <w:rPr>
          <w:rFonts w:ascii="Book Antiqua" w:eastAsia="SimSun" w:hAnsi="Book Antiqua" w:cs="Times New Roman"/>
          <w:sz w:val="24"/>
          <w:szCs w:val="24"/>
          <w:lang w:eastAsia="zh-CN"/>
        </w:rPr>
        <w:t>Yamao</w:t>
      </w:r>
      <w:proofErr w:type="spellEnd"/>
      <w:r w:rsidRPr="008F7070">
        <w:rPr>
          <w:rFonts w:ascii="Book Antiqua" w:eastAsia="SimSun" w:hAnsi="Book Antiqua" w:cs="Times New Roman"/>
          <w:sz w:val="24"/>
          <w:szCs w:val="24"/>
          <w:lang w:eastAsia="zh-CN"/>
        </w:rPr>
        <w:t xml:space="preserve"> K, Nagai T, </w:t>
      </w:r>
      <w:proofErr w:type="spellStart"/>
      <w:r w:rsidRPr="008F7070">
        <w:rPr>
          <w:rFonts w:ascii="Book Antiqua" w:eastAsia="SimSun" w:hAnsi="Book Antiqua" w:cs="Times New Roman"/>
          <w:sz w:val="24"/>
          <w:szCs w:val="24"/>
          <w:lang w:eastAsia="zh-CN"/>
        </w:rPr>
        <w:t>Asakuma</w:t>
      </w:r>
      <w:proofErr w:type="spellEnd"/>
      <w:r w:rsidRPr="008F7070">
        <w:rPr>
          <w:rFonts w:ascii="Book Antiqua" w:eastAsia="SimSun" w:hAnsi="Book Antiqua" w:cs="Times New Roman"/>
          <w:sz w:val="24"/>
          <w:szCs w:val="24"/>
          <w:lang w:eastAsia="zh-CN"/>
        </w:rPr>
        <w:t xml:space="preserve"> Y, </w:t>
      </w:r>
      <w:proofErr w:type="spellStart"/>
      <w:r w:rsidRPr="008F7070">
        <w:rPr>
          <w:rFonts w:ascii="Book Antiqua" w:eastAsia="SimSun" w:hAnsi="Book Antiqua" w:cs="Times New Roman"/>
          <w:sz w:val="24"/>
          <w:szCs w:val="24"/>
          <w:lang w:eastAsia="zh-CN"/>
        </w:rPr>
        <w:t>Takenaka</w:t>
      </w:r>
      <w:proofErr w:type="spellEnd"/>
      <w:r w:rsidRPr="008F7070">
        <w:rPr>
          <w:rFonts w:ascii="Book Antiqua" w:eastAsia="SimSun" w:hAnsi="Book Antiqua" w:cs="Times New Roman"/>
          <w:sz w:val="24"/>
          <w:szCs w:val="24"/>
          <w:lang w:eastAsia="zh-CN"/>
        </w:rPr>
        <w:t xml:space="preserve"> M, Sakurai T, Matsui S, Nishida N, </w:t>
      </w:r>
      <w:proofErr w:type="spellStart"/>
      <w:r w:rsidRPr="008F7070">
        <w:rPr>
          <w:rFonts w:ascii="Book Antiqua" w:eastAsia="SimSun" w:hAnsi="Book Antiqua" w:cs="Times New Roman"/>
          <w:sz w:val="24"/>
          <w:szCs w:val="24"/>
          <w:lang w:eastAsia="zh-CN"/>
        </w:rPr>
        <w:t>Chikugo</w:t>
      </w:r>
      <w:proofErr w:type="spellEnd"/>
      <w:r w:rsidRPr="008F7070">
        <w:rPr>
          <w:rFonts w:ascii="Book Antiqua" w:eastAsia="SimSun" w:hAnsi="Book Antiqua" w:cs="Times New Roman"/>
          <w:sz w:val="24"/>
          <w:szCs w:val="24"/>
          <w:lang w:eastAsia="zh-CN"/>
        </w:rPr>
        <w:t xml:space="preserve"> T, </w:t>
      </w:r>
      <w:proofErr w:type="spellStart"/>
      <w:r w:rsidRPr="008F7070">
        <w:rPr>
          <w:rFonts w:ascii="Book Antiqua" w:eastAsia="SimSun" w:hAnsi="Book Antiqua" w:cs="Times New Roman"/>
          <w:sz w:val="24"/>
          <w:szCs w:val="24"/>
          <w:lang w:eastAsia="zh-CN"/>
        </w:rPr>
        <w:t>Kashida</w:t>
      </w:r>
      <w:proofErr w:type="spellEnd"/>
      <w:r w:rsidRPr="008F7070">
        <w:rPr>
          <w:rFonts w:ascii="Book Antiqua" w:eastAsia="SimSun" w:hAnsi="Book Antiqua" w:cs="Times New Roman"/>
          <w:sz w:val="24"/>
          <w:szCs w:val="24"/>
          <w:lang w:eastAsia="zh-CN"/>
        </w:rPr>
        <w:t xml:space="preserve"> H, Kudo M. Risk Factors for Postoperative Bleeding in Endoscopic Submucosal Dissection of Colorectal Tumors. </w:t>
      </w:r>
      <w:r w:rsidRPr="008F7070">
        <w:rPr>
          <w:rFonts w:ascii="Book Antiqua" w:eastAsia="SimSun" w:hAnsi="Book Antiqua" w:cs="Times New Roman"/>
          <w:i/>
          <w:sz w:val="24"/>
          <w:szCs w:val="24"/>
          <w:lang w:eastAsia="zh-CN"/>
        </w:rPr>
        <w:t>Oncology</w:t>
      </w:r>
      <w:r w:rsidRPr="008F7070">
        <w:rPr>
          <w:rFonts w:ascii="Book Antiqua" w:eastAsia="SimSun" w:hAnsi="Book Antiqua" w:cs="Times New Roman"/>
          <w:sz w:val="24"/>
          <w:szCs w:val="24"/>
          <w:lang w:eastAsia="zh-CN"/>
        </w:rPr>
        <w:t xml:space="preserve"> 2017; </w:t>
      </w:r>
      <w:r w:rsidRPr="008F7070">
        <w:rPr>
          <w:rFonts w:ascii="Book Antiqua" w:eastAsia="SimSun" w:hAnsi="Book Antiqua" w:cs="Times New Roman"/>
          <w:b/>
          <w:sz w:val="24"/>
          <w:szCs w:val="24"/>
          <w:lang w:eastAsia="zh-CN"/>
        </w:rPr>
        <w:t xml:space="preserve">93 </w:t>
      </w:r>
      <w:r w:rsidRPr="008F7070">
        <w:rPr>
          <w:rFonts w:ascii="Book Antiqua" w:eastAsia="SimSun" w:hAnsi="Book Antiqua" w:cs="Times New Roman"/>
          <w:sz w:val="24"/>
          <w:szCs w:val="24"/>
          <w:lang w:eastAsia="zh-CN"/>
        </w:rPr>
        <w:t>Suppl 1: 35-42 [PMID: 29258069 DOI: 10.1159/000481228]</w:t>
      </w:r>
    </w:p>
    <w:p w14:paraId="2B8246B9" w14:textId="77777777" w:rsidR="008F7070" w:rsidRPr="008F7070" w:rsidRDefault="008F7070" w:rsidP="00403256">
      <w:pPr>
        <w:snapToGrid w:val="0"/>
        <w:spacing w:line="360" w:lineRule="auto"/>
        <w:rPr>
          <w:rFonts w:ascii="Book Antiqua" w:eastAsia="SimSun" w:hAnsi="Book Antiqua" w:cs="Times New Roman"/>
          <w:sz w:val="24"/>
          <w:szCs w:val="24"/>
          <w:highlight w:val="yellow"/>
          <w:lang w:eastAsia="zh-CN"/>
        </w:rPr>
      </w:pPr>
      <w:r w:rsidRPr="008F7070">
        <w:rPr>
          <w:rFonts w:ascii="Book Antiqua" w:eastAsia="SimSun" w:hAnsi="Book Antiqua" w:cs="Times New Roman"/>
          <w:sz w:val="24"/>
          <w:szCs w:val="24"/>
          <w:highlight w:val="yellow"/>
          <w:lang w:eastAsia="zh-CN"/>
        </w:rPr>
        <w:t xml:space="preserve">19 </w:t>
      </w:r>
      <w:bookmarkStart w:id="25" w:name="OLE_LINK448"/>
      <w:bookmarkStart w:id="26" w:name="OLE_LINK449"/>
      <w:r w:rsidRPr="008F7070">
        <w:rPr>
          <w:rFonts w:ascii="Book Antiqua" w:eastAsia="SimSun" w:hAnsi="Book Antiqua" w:cs="Times New Roman"/>
          <w:b/>
          <w:sz w:val="24"/>
          <w:szCs w:val="24"/>
          <w:highlight w:val="yellow"/>
          <w:lang w:eastAsia="zh-CN"/>
        </w:rPr>
        <w:t>Hamilton SR</w:t>
      </w:r>
      <w:r w:rsidRPr="005330B8">
        <w:rPr>
          <w:rFonts w:ascii="Book Antiqua" w:eastAsia="SimSun" w:hAnsi="Book Antiqua" w:cs="Times New Roman"/>
          <w:sz w:val="24"/>
          <w:szCs w:val="24"/>
          <w:highlight w:val="yellow"/>
          <w:lang w:eastAsia="zh-CN"/>
        </w:rPr>
        <w:t>,</w:t>
      </w:r>
      <w:r w:rsidRPr="008F7070">
        <w:rPr>
          <w:rFonts w:ascii="Book Antiqua" w:eastAsia="SimSun" w:hAnsi="Book Antiqua" w:cs="Times New Roman"/>
          <w:sz w:val="24"/>
          <w:szCs w:val="24"/>
          <w:highlight w:val="yellow"/>
          <w:lang w:eastAsia="zh-CN"/>
        </w:rPr>
        <w:t xml:space="preserve"> Bosman FT, </w:t>
      </w:r>
      <w:bookmarkStart w:id="27" w:name="OLE_LINK446"/>
      <w:bookmarkStart w:id="28" w:name="OLE_LINK447"/>
      <w:proofErr w:type="spellStart"/>
      <w:r w:rsidRPr="008F7070">
        <w:rPr>
          <w:rFonts w:ascii="Book Antiqua" w:eastAsia="SimSun" w:hAnsi="Book Antiqua" w:cs="Times New Roman"/>
          <w:sz w:val="24"/>
          <w:szCs w:val="24"/>
          <w:highlight w:val="yellow"/>
          <w:lang w:eastAsia="zh-CN"/>
        </w:rPr>
        <w:t>Boffetta</w:t>
      </w:r>
      <w:proofErr w:type="spellEnd"/>
      <w:r w:rsidRPr="008F7070">
        <w:rPr>
          <w:rFonts w:ascii="Book Antiqua" w:eastAsia="SimSun" w:hAnsi="Book Antiqua" w:cs="Times New Roman"/>
          <w:sz w:val="24"/>
          <w:szCs w:val="24"/>
          <w:highlight w:val="yellow"/>
          <w:lang w:eastAsia="zh-CN"/>
        </w:rPr>
        <w:t xml:space="preserve"> P, Ilyas M, </w:t>
      </w:r>
      <w:proofErr w:type="spellStart"/>
      <w:r w:rsidRPr="008F7070">
        <w:rPr>
          <w:rFonts w:ascii="Book Antiqua" w:eastAsia="SimSun" w:hAnsi="Book Antiqua" w:cs="Times New Roman"/>
          <w:sz w:val="24"/>
          <w:szCs w:val="24"/>
          <w:highlight w:val="yellow"/>
          <w:lang w:eastAsia="zh-CN"/>
        </w:rPr>
        <w:t>Morreau</w:t>
      </w:r>
      <w:proofErr w:type="spellEnd"/>
      <w:r w:rsidRPr="008F7070">
        <w:rPr>
          <w:rFonts w:ascii="Book Antiqua" w:eastAsia="SimSun" w:hAnsi="Book Antiqua" w:cs="Times New Roman"/>
          <w:sz w:val="24"/>
          <w:szCs w:val="24"/>
          <w:highlight w:val="yellow"/>
          <w:lang w:eastAsia="zh-CN"/>
        </w:rPr>
        <w:t xml:space="preserve"> H, Nakamura SI, Quirke P, </w:t>
      </w:r>
      <w:proofErr w:type="spellStart"/>
      <w:r w:rsidRPr="008F7070">
        <w:rPr>
          <w:rFonts w:ascii="Book Antiqua" w:eastAsia="SimSun" w:hAnsi="Book Antiqua" w:cs="Times New Roman"/>
          <w:sz w:val="24"/>
          <w:szCs w:val="24"/>
          <w:highlight w:val="yellow"/>
          <w:lang w:eastAsia="zh-CN"/>
        </w:rPr>
        <w:t>Riboli</w:t>
      </w:r>
      <w:proofErr w:type="spellEnd"/>
      <w:r w:rsidRPr="008F7070">
        <w:rPr>
          <w:rFonts w:ascii="Book Antiqua" w:eastAsia="SimSun" w:hAnsi="Book Antiqua" w:cs="Times New Roman"/>
          <w:sz w:val="24"/>
          <w:szCs w:val="24"/>
          <w:highlight w:val="yellow"/>
          <w:lang w:eastAsia="zh-CN"/>
        </w:rPr>
        <w:t xml:space="preserve"> E, </w:t>
      </w:r>
      <w:proofErr w:type="spellStart"/>
      <w:r w:rsidRPr="008F7070">
        <w:rPr>
          <w:rFonts w:ascii="Book Antiqua" w:eastAsia="SimSun" w:hAnsi="Book Antiqua" w:cs="Times New Roman"/>
          <w:sz w:val="24"/>
          <w:szCs w:val="24"/>
          <w:highlight w:val="yellow"/>
          <w:lang w:eastAsia="zh-CN"/>
        </w:rPr>
        <w:t>Sobin</w:t>
      </w:r>
      <w:proofErr w:type="spellEnd"/>
      <w:r w:rsidRPr="008F7070">
        <w:rPr>
          <w:rFonts w:ascii="Book Antiqua" w:eastAsia="SimSun" w:hAnsi="Book Antiqua" w:cs="Times New Roman"/>
          <w:sz w:val="24"/>
          <w:szCs w:val="24"/>
          <w:highlight w:val="yellow"/>
          <w:lang w:eastAsia="zh-CN"/>
        </w:rPr>
        <w:t xml:space="preserve"> LH.</w:t>
      </w:r>
      <w:r w:rsidRPr="008F7070">
        <w:rPr>
          <w:rFonts w:ascii="Book Antiqua" w:eastAsia="SimSun" w:hAnsi="Book Antiqua" w:cs="Times New Roman" w:hint="eastAsia"/>
          <w:sz w:val="24"/>
          <w:szCs w:val="24"/>
          <w:highlight w:val="yellow"/>
          <w:lang w:eastAsia="zh-CN"/>
        </w:rPr>
        <w:t xml:space="preserve"> </w:t>
      </w:r>
      <w:r w:rsidRPr="008F7070">
        <w:rPr>
          <w:rFonts w:ascii="Book Antiqua" w:eastAsia="SimSun" w:hAnsi="Book Antiqua" w:cs="Times New Roman"/>
          <w:sz w:val="24"/>
          <w:szCs w:val="24"/>
          <w:highlight w:val="yellow"/>
          <w:lang w:eastAsia="zh-CN"/>
        </w:rPr>
        <w:t>Carcinoma of the colon and rectum</w:t>
      </w:r>
      <w:bookmarkEnd w:id="27"/>
      <w:bookmarkEnd w:id="28"/>
      <w:r w:rsidRPr="008F7070">
        <w:rPr>
          <w:rFonts w:ascii="Book Antiqua" w:eastAsia="SimSun" w:hAnsi="Book Antiqua" w:cs="Times New Roman"/>
          <w:sz w:val="24"/>
          <w:szCs w:val="24"/>
          <w:highlight w:val="yellow"/>
          <w:lang w:eastAsia="zh-CN"/>
        </w:rPr>
        <w:t>.</w:t>
      </w:r>
      <w:bookmarkEnd w:id="25"/>
      <w:bookmarkEnd w:id="26"/>
      <w:r w:rsidRPr="008F7070">
        <w:rPr>
          <w:rFonts w:ascii="Book Antiqua" w:eastAsia="SimSun" w:hAnsi="Book Antiqua" w:cs="Times New Roman"/>
          <w:sz w:val="24"/>
          <w:szCs w:val="24"/>
          <w:highlight w:val="yellow"/>
          <w:lang w:eastAsia="zh-CN"/>
        </w:rPr>
        <w:t xml:space="preserve"> In: Bosman FT, Carneiro FT, </w:t>
      </w:r>
      <w:proofErr w:type="spellStart"/>
      <w:r w:rsidRPr="008F7070">
        <w:rPr>
          <w:rFonts w:ascii="Book Antiqua" w:eastAsia="SimSun" w:hAnsi="Book Antiqua" w:cs="Times New Roman"/>
          <w:sz w:val="24"/>
          <w:szCs w:val="24"/>
          <w:highlight w:val="yellow"/>
          <w:lang w:eastAsia="zh-CN"/>
        </w:rPr>
        <w:t>Hruban</w:t>
      </w:r>
      <w:proofErr w:type="spellEnd"/>
      <w:r w:rsidRPr="008F7070">
        <w:rPr>
          <w:rFonts w:ascii="Book Antiqua" w:eastAsia="SimSun" w:hAnsi="Book Antiqua" w:cs="Times New Roman"/>
          <w:sz w:val="24"/>
          <w:szCs w:val="24"/>
          <w:highlight w:val="yellow"/>
          <w:lang w:eastAsia="zh-CN"/>
        </w:rPr>
        <w:t xml:space="preserve"> RH, </w:t>
      </w:r>
      <w:proofErr w:type="spellStart"/>
      <w:r w:rsidRPr="008F7070">
        <w:rPr>
          <w:rFonts w:ascii="Book Antiqua" w:eastAsia="SimSun" w:hAnsi="Book Antiqua" w:cs="Times New Roman" w:hint="eastAsia"/>
          <w:sz w:val="24"/>
          <w:szCs w:val="24"/>
          <w:highlight w:val="yellow"/>
          <w:lang w:eastAsia="zh-CN"/>
        </w:rPr>
        <w:t>Theise</w:t>
      </w:r>
      <w:proofErr w:type="spellEnd"/>
      <w:r w:rsidRPr="008F7070">
        <w:rPr>
          <w:rFonts w:ascii="Book Antiqua" w:eastAsia="SimSun" w:hAnsi="Book Antiqua" w:cs="Times New Roman" w:hint="eastAsia"/>
          <w:sz w:val="24"/>
          <w:szCs w:val="24"/>
          <w:highlight w:val="yellow"/>
          <w:lang w:eastAsia="zh-CN"/>
        </w:rPr>
        <w:t xml:space="preserve"> ND. </w:t>
      </w:r>
      <w:r w:rsidRPr="008F7070">
        <w:rPr>
          <w:rFonts w:ascii="Book Antiqua" w:eastAsia="SimSun" w:hAnsi="Book Antiqua" w:cs="Times New Roman"/>
          <w:sz w:val="24"/>
          <w:szCs w:val="24"/>
          <w:highlight w:val="yellow"/>
          <w:lang w:eastAsia="zh-CN"/>
        </w:rPr>
        <w:t>WHO classification of tumors of digestive system</w:t>
      </w:r>
      <w:r w:rsidRPr="008F7070">
        <w:rPr>
          <w:rFonts w:ascii="Book Antiqua" w:eastAsia="SimSun" w:hAnsi="Book Antiqua" w:cs="Times New Roman" w:hint="eastAsia"/>
          <w:sz w:val="24"/>
          <w:szCs w:val="24"/>
          <w:highlight w:val="yellow"/>
          <w:lang w:eastAsia="zh-CN"/>
        </w:rPr>
        <w:t>.</w:t>
      </w:r>
      <w:r w:rsidRPr="008F7070">
        <w:rPr>
          <w:rFonts w:ascii="Book Antiqua" w:eastAsia="SimSun" w:hAnsi="Book Antiqua" w:cs="Times New Roman"/>
          <w:sz w:val="24"/>
          <w:szCs w:val="24"/>
          <w:highlight w:val="yellow"/>
          <w:lang w:eastAsia="zh-CN"/>
        </w:rPr>
        <w:t xml:space="preserve"> 4th ed. Lyon: IARC; 2010: 134-142</w:t>
      </w:r>
    </w:p>
    <w:p w14:paraId="3FDFF92E"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20 </w:t>
      </w:r>
      <w:proofErr w:type="spellStart"/>
      <w:r w:rsidRPr="008F7070">
        <w:rPr>
          <w:rFonts w:ascii="Book Antiqua" w:eastAsia="SimSun" w:hAnsi="Book Antiqua" w:cs="Times New Roman"/>
          <w:b/>
          <w:sz w:val="24"/>
          <w:szCs w:val="24"/>
          <w:lang w:eastAsia="zh-CN"/>
        </w:rPr>
        <w:t>Komeda</w:t>
      </w:r>
      <w:proofErr w:type="spellEnd"/>
      <w:r w:rsidRPr="008F7070">
        <w:rPr>
          <w:rFonts w:ascii="Book Antiqua" w:eastAsia="SimSun" w:hAnsi="Book Antiqua" w:cs="Times New Roman"/>
          <w:b/>
          <w:sz w:val="24"/>
          <w:szCs w:val="24"/>
          <w:lang w:eastAsia="zh-CN"/>
        </w:rPr>
        <w:t xml:space="preserve"> Y</w:t>
      </w:r>
      <w:r w:rsidRPr="008F7070">
        <w:rPr>
          <w:rFonts w:ascii="Book Antiqua" w:eastAsia="SimSun" w:hAnsi="Book Antiqua" w:cs="Times New Roman"/>
          <w:sz w:val="24"/>
          <w:szCs w:val="24"/>
          <w:lang w:eastAsia="zh-CN"/>
        </w:rPr>
        <w:t xml:space="preserve">, Suzuki N, Sarah M, Thomas-Gibson S, Vance M, Fraser C, Patel </w:t>
      </w:r>
      <w:r w:rsidRPr="008F7070">
        <w:rPr>
          <w:rFonts w:ascii="Book Antiqua" w:eastAsia="SimSun" w:hAnsi="Book Antiqua" w:cs="Times New Roman"/>
          <w:sz w:val="24"/>
          <w:szCs w:val="24"/>
          <w:lang w:eastAsia="zh-CN"/>
        </w:rPr>
        <w:lastRenderedPageBreak/>
        <w:t xml:space="preserve">K, Saunders BP. Factors associated with failed polyp retrieval at screening colonoscopy. </w:t>
      </w:r>
      <w:proofErr w:type="spellStart"/>
      <w:r w:rsidRPr="008F7070">
        <w:rPr>
          <w:rFonts w:ascii="Book Antiqua" w:eastAsia="SimSun" w:hAnsi="Book Antiqua" w:cs="Times New Roman"/>
          <w:i/>
          <w:sz w:val="24"/>
          <w:szCs w:val="24"/>
          <w:lang w:eastAsia="zh-CN"/>
        </w:rPr>
        <w:t>Gastrointest</w:t>
      </w:r>
      <w:proofErr w:type="spellEnd"/>
      <w:r w:rsidRPr="008F7070">
        <w:rPr>
          <w:rFonts w:ascii="Book Antiqua" w:eastAsia="SimSun" w:hAnsi="Book Antiqua" w:cs="Times New Roman"/>
          <w:i/>
          <w:sz w:val="24"/>
          <w:szCs w:val="24"/>
          <w:lang w:eastAsia="zh-CN"/>
        </w:rPr>
        <w:t xml:space="preserve">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2013; </w:t>
      </w:r>
      <w:r w:rsidRPr="008F7070">
        <w:rPr>
          <w:rFonts w:ascii="Book Antiqua" w:eastAsia="SimSun" w:hAnsi="Book Antiqua" w:cs="Times New Roman"/>
          <w:b/>
          <w:sz w:val="24"/>
          <w:szCs w:val="24"/>
          <w:lang w:eastAsia="zh-CN"/>
        </w:rPr>
        <w:t>77</w:t>
      </w:r>
      <w:r w:rsidRPr="008F7070">
        <w:rPr>
          <w:rFonts w:ascii="Book Antiqua" w:eastAsia="SimSun" w:hAnsi="Book Antiqua" w:cs="Times New Roman"/>
          <w:sz w:val="24"/>
          <w:szCs w:val="24"/>
          <w:lang w:eastAsia="zh-CN"/>
        </w:rPr>
        <w:t>: 395-400 [PMID: 23211749 DOI: 10.1016/j.gie.2012.10.007]</w:t>
      </w:r>
    </w:p>
    <w:p w14:paraId="0E67289D"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21 </w:t>
      </w:r>
      <w:r w:rsidRPr="008F7070">
        <w:rPr>
          <w:rFonts w:ascii="Book Antiqua" w:eastAsia="SimSun" w:hAnsi="Book Antiqua" w:cs="Times New Roman"/>
          <w:b/>
          <w:sz w:val="24"/>
          <w:szCs w:val="24"/>
          <w:lang w:eastAsia="zh-CN"/>
        </w:rPr>
        <w:t>Oka S</w:t>
      </w:r>
      <w:r w:rsidRPr="008F7070">
        <w:rPr>
          <w:rFonts w:ascii="Book Antiqua" w:eastAsia="SimSun" w:hAnsi="Book Antiqua" w:cs="Times New Roman"/>
          <w:sz w:val="24"/>
          <w:szCs w:val="24"/>
          <w:lang w:eastAsia="zh-CN"/>
        </w:rPr>
        <w:t xml:space="preserve">, Tanaka S, Saito Y, </w:t>
      </w:r>
      <w:proofErr w:type="spellStart"/>
      <w:r w:rsidRPr="008F7070">
        <w:rPr>
          <w:rFonts w:ascii="Book Antiqua" w:eastAsia="SimSun" w:hAnsi="Book Antiqua" w:cs="Times New Roman"/>
          <w:sz w:val="24"/>
          <w:szCs w:val="24"/>
          <w:lang w:eastAsia="zh-CN"/>
        </w:rPr>
        <w:t>Iishi</w:t>
      </w:r>
      <w:proofErr w:type="spellEnd"/>
      <w:r w:rsidRPr="008F7070">
        <w:rPr>
          <w:rFonts w:ascii="Book Antiqua" w:eastAsia="SimSun" w:hAnsi="Book Antiqua" w:cs="Times New Roman"/>
          <w:sz w:val="24"/>
          <w:szCs w:val="24"/>
          <w:lang w:eastAsia="zh-CN"/>
        </w:rPr>
        <w:t xml:space="preserve"> H, Kudo SE, </w:t>
      </w:r>
      <w:proofErr w:type="spellStart"/>
      <w:r w:rsidRPr="008F7070">
        <w:rPr>
          <w:rFonts w:ascii="Book Antiqua" w:eastAsia="SimSun" w:hAnsi="Book Antiqua" w:cs="Times New Roman"/>
          <w:sz w:val="24"/>
          <w:szCs w:val="24"/>
          <w:lang w:eastAsia="zh-CN"/>
        </w:rPr>
        <w:t>Ikematsu</w:t>
      </w:r>
      <w:proofErr w:type="spellEnd"/>
      <w:r w:rsidRPr="008F7070">
        <w:rPr>
          <w:rFonts w:ascii="Book Antiqua" w:eastAsia="SimSun" w:hAnsi="Book Antiqua" w:cs="Times New Roman"/>
          <w:sz w:val="24"/>
          <w:szCs w:val="24"/>
          <w:lang w:eastAsia="zh-CN"/>
        </w:rPr>
        <w:t xml:space="preserve"> H, Igarashi M, </w:t>
      </w:r>
      <w:proofErr w:type="spellStart"/>
      <w:r w:rsidRPr="008F7070">
        <w:rPr>
          <w:rFonts w:ascii="Book Antiqua" w:eastAsia="SimSun" w:hAnsi="Book Antiqua" w:cs="Times New Roman"/>
          <w:sz w:val="24"/>
          <w:szCs w:val="24"/>
          <w:lang w:eastAsia="zh-CN"/>
        </w:rPr>
        <w:t>Saitoh</w:t>
      </w:r>
      <w:proofErr w:type="spellEnd"/>
      <w:r w:rsidRPr="008F7070">
        <w:rPr>
          <w:rFonts w:ascii="Book Antiqua" w:eastAsia="SimSun" w:hAnsi="Book Antiqua" w:cs="Times New Roman"/>
          <w:sz w:val="24"/>
          <w:szCs w:val="24"/>
          <w:lang w:eastAsia="zh-CN"/>
        </w:rPr>
        <w:t xml:space="preserve"> Y, Inoue Y, Kobayashi K, </w:t>
      </w:r>
      <w:proofErr w:type="spellStart"/>
      <w:r w:rsidRPr="008F7070">
        <w:rPr>
          <w:rFonts w:ascii="Book Antiqua" w:eastAsia="SimSun" w:hAnsi="Book Antiqua" w:cs="Times New Roman"/>
          <w:sz w:val="24"/>
          <w:szCs w:val="24"/>
          <w:lang w:eastAsia="zh-CN"/>
        </w:rPr>
        <w:t>Hisabe</w:t>
      </w:r>
      <w:proofErr w:type="spellEnd"/>
      <w:r w:rsidRPr="008F7070">
        <w:rPr>
          <w:rFonts w:ascii="Book Antiqua" w:eastAsia="SimSun" w:hAnsi="Book Antiqua" w:cs="Times New Roman"/>
          <w:sz w:val="24"/>
          <w:szCs w:val="24"/>
          <w:lang w:eastAsia="zh-CN"/>
        </w:rPr>
        <w:t xml:space="preserve"> T, Tsuruta O, Sano Y, </w:t>
      </w:r>
      <w:proofErr w:type="spellStart"/>
      <w:r w:rsidRPr="008F7070">
        <w:rPr>
          <w:rFonts w:ascii="Book Antiqua" w:eastAsia="SimSun" w:hAnsi="Book Antiqua" w:cs="Times New Roman"/>
          <w:sz w:val="24"/>
          <w:szCs w:val="24"/>
          <w:lang w:eastAsia="zh-CN"/>
        </w:rPr>
        <w:t>Yamano</w:t>
      </w:r>
      <w:proofErr w:type="spellEnd"/>
      <w:r w:rsidRPr="008F7070">
        <w:rPr>
          <w:rFonts w:ascii="Book Antiqua" w:eastAsia="SimSun" w:hAnsi="Book Antiqua" w:cs="Times New Roman"/>
          <w:sz w:val="24"/>
          <w:szCs w:val="24"/>
          <w:lang w:eastAsia="zh-CN"/>
        </w:rPr>
        <w:t xml:space="preserve"> H, Shimizu S, Yahagi N, Watanabe T, Nakamura H, </w:t>
      </w:r>
      <w:proofErr w:type="spellStart"/>
      <w:r w:rsidRPr="008F7070">
        <w:rPr>
          <w:rFonts w:ascii="Book Antiqua" w:eastAsia="SimSun" w:hAnsi="Book Antiqua" w:cs="Times New Roman"/>
          <w:sz w:val="24"/>
          <w:szCs w:val="24"/>
          <w:lang w:eastAsia="zh-CN"/>
        </w:rPr>
        <w:t>Fujii</w:t>
      </w:r>
      <w:proofErr w:type="spellEnd"/>
      <w:r w:rsidRPr="008F7070">
        <w:rPr>
          <w:rFonts w:ascii="Book Antiqua" w:eastAsia="SimSun" w:hAnsi="Book Antiqua" w:cs="Times New Roman"/>
          <w:sz w:val="24"/>
          <w:szCs w:val="24"/>
          <w:lang w:eastAsia="zh-CN"/>
        </w:rPr>
        <w:t xml:space="preserve"> T, Ishikawa H, Sugihara K; Colorectal Endoscopic Resection Standardization Implementation Working Group of the Japanese Society for Cancer of the Colon and Rectum, Tokyo, Japan. Local recurrence after endoscopic resection for large colorectal neoplasia: A multicenter prospective study in Japan. </w:t>
      </w:r>
      <w:r w:rsidRPr="008F7070">
        <w:rPr>
          <w:rFonts w:ascii="Book Antiqua" w:eastAsia="SimSun" w:hAnsi="Book Antiqua" w:cs="Times New Roman"/>
          <w:i/>
          <w:sz w:val="24"/>
          <w:szCs w:val="24"/>
          <w:lang w:eastAsia="zh-CN"/>
        </w:rPr>
        <w:t>Am J Gastroenterol</w:t>
      </w:r>
      <w:r w:rsidRPr="008F7070">
        <w:rPr>
          <w:rFonts w:ascii="Book Antiqua" w:eastAsia="SimSun" w:hAnsi="Book Antiqua" w:cs="Times New Roman"/>
          <w:sz w:val="24"/>
          <w:szCs w:val="24"/>
          <w:lang w:eastAsia="zh-CN"/>
        </w:rPr>
        <w:t xml:space="preserve"> 2015; </w:t>
      </w:r>
      <w:r w:rsidRPr="008F7070">
        <w:rPr>
          <w:rFonts w:ascii="Book Antiqua" w:eastAsia="SimSun" w:hAnsi="Book Antiqua" w:cs="Times New Roman"/>
          <w:b/>
          <w:sz w:val="24"/>
          <w:szCs w:val="24"/>
          <w:lang w:eastAsia="zh-CN"/>
        </w:rPr>
        <w:t>110</w:t>
      </w:r>
      <w:r w:rsidRPr="008F7070">
        <w:rPr>
          <w:rFonts w:ascii="Book Antiqua" w:eastAsia="SimSun" w:hAnsi="Book Antiqua" w:cs="Times New Roman"/>
          <w:sz w:val="24"/>
          <w:szCs w:val="24"/>
          <w:lang w:eastAsia="zh-CN"/>
        </w:rPr>
        <w:t>: 697-707 [PMID: 25848926 DOI: 10.1038/ajg.2015.96]</w:t>
      </w:r>
    </w:p>
    <w:p w14:paraId="268DCCC7"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22 </w:t>
      </w:r>
      <w:r w:rsidRPr="008F7070">
        <w:rPr>
          <w:rFonts w:ascii="Book Antiqua" w:eastAsia="SimSun" w:hAnsi="Book Antiqua" w:cs="Times New Roman"/>
          <w:b/>
          <w:sz w:val="24"/>
          <w:szCs w:val="24"/>
          <w:lang w:eastAsia="zh-CN"/>
        </w:rPr>
        <w:t>Moss A</w:t>
      </w:r>
      <w:r w:rsidRPr="008F7070">
        <w:rPr>
          <w:rFonts w:ascii="Book Antiqua" w:eastAsia="SimSun" w:hAnsi="Book Antiqua" w:cs="Times New Roman"/>
          <w:sz w:val="24"/>
          <w:szCs w:val="24"/>
          <w:lang w:eastAsia="zh-CN"/>
        </w:rPr>
        <w:t xml:space="preserve">, Williams SJ, Hourigan LF, Brown G, Tam W, Singh R, </w:t>
      </w:r>
      <w:proofErr w:type="spellStart"/>
      <w:r w:rsidRPr="008F7070">
        <w:rPr>
          <w:rFonts w:ascii="Book Antiqua" w:eastAsia="SimSun" w:hAnsi="Book Antiqua" w:cs="Times New Roman"/>
          <w:sz w:val="24"/>
          <w:szCs w:val="24"/>
          <w:lang w:eastAsia="zh-CN"/>
        </w:rPr>
        <w:t>Zanati</w:t>
      </w:r>
      <w:proofErr w:type="spellEnd"/>
      <w:r w:rsidRPr="008F7070">
        <w:rPr>
          <w:rFonts w:ascii="Book Antiqua" w:eastAsia="SimSun" w:hAnsi="Book Antiqua" w:cs="Times New Roman"/>
          <w:sz w:val="24"/>
          <w:szCs w:val="24"/>
          <w:lang w:eastAsia="zh-CN"/>
        </w:rPr>
        <w:t xml:space="preserve"> S, Burgess NG, </w:t>
      </w:r>
      <w:proofErr w:type="spellStart"/>
      <w:r w:rsidRPr="008F7070">
        <w:rPr>
          <w:rFonts w:ascii="Book Antiqua" w:eastAsia="SimSun" w:hAnsi="Book Antiqua" w:cs="Times New Roman"/>
          <w:sz w:val="24"/>
          <w:szCs w:val="24"/>
          <w:lang w:eastAsia="zh-CN"/>
        </w:rPr>
        <w:t>Sonson</w:t>
      </w:r>
      <w:proofErr w:type="spellEnd"/>
      <w:r w:rsidRPr="008F7070">
        <w:rPr>
          <w:rFonts w:ascii="Book Antiqua" w:eastAsia="SimSun" w:hAnsi="Book Antiqua" w:cs="Times New Roman"/>
          <w:sz w:val="24"/>
          <w:szCs w:val="24"/>
          <w:lang w:eastAsia="zh-CN"/>
        </w:rPr>
        <w:t xml:space="preserve"> R, </w:t>
      </w:r>
      <w:proofErr w:type="spellStart"/>
      <w:r w:rsidRPr="008F7070">
        <w:rPr>
          <w:rFonts w:ascii="Book Antiqua" w:eastAsia="SimSun" w:hAnsi="Book Antiqua" w:cs="Times New Roman"/>
          <w:sz w:val="24"/>
          <w:szCs w:val="24"/>
          <w:lang w:eastAsia="zh-CN"/>
        </w:rPr>
        <w:t>Byth</w:t>
      </w:r>
      <w:proofErr w:type="spellEnd"/>
      <w:r w:rsidRPr="008F7070">
        <w:rPr>
          <w:rFonts w:ascii="Book Antiqua" w:eastAsia="SimSun" w:hAnsi="Book Antiqua" w:cs="Times New Roman"/>
          <w:sz w:val="24"/>
          <w:szCs w:val="24"/>
          <w:lang w:eastAsia="zh-CN"/>
        </w:rPr>
        <w:t xml:space="preserve"> K, Bourke MJ. Long-term adenoma recurrence following wide-field endoscopic mucosal resection (WF-EMR) for advanced colonic mucosal neoplasia is infrequent: Results and risk factors in 1000 cases from the Australian Colonic EMR (ACE) study. </w:t>
      </w:r>
      <w:r w:rsidRPr="008F7070">
        <w:rPr>
          <w:rFonts w:ascii="Book Antiqua" w:eastAsia="SimSun" w:hAnsi="Book Antiqua" w:cs="Times New Roman"/>
          <w:i/>
          <w:sz w:val="24"/>
          <w:szCs w:val="24"/>
          <w:lang w:eastAsia="zh-CN"/>
        </w:rPr>
        <w:t>Gut</w:t>
      </w:r>
      <w:r w:rsidRPr="008F7070">
        <w:rPr>
          <w:rFonts w:ascii="Book Antiqua" w:eastAsia="SimSun" w:hAnsi="Book Antiqua" w:cs="Times New Roman"/>
          <w:sz w:val="24"/>
          <w:szCs w:val="24"/>
          <w:lang w:eastAsia="zh-CN"/>
        </w:rPr>
        <w:t xml:space="preserve"> 2015; </w:t>
      </w:r>
      <w:r w:rsidRPr="008F7070">
        <w:rPr>
          <w:rFonts w:ascii="Book Antiqua" w:eastAsia="SimSun" w:hAnsi="Book Antiqua" w:cs="Times New Roman"/>
          <w:b/>
          <w:sz w:val="24"/>
          <w:szCs w:val="24"/>
          <w:lang w:eastAsia="zh-CN"/>
        </w:rPr>
        <w:t>64</w:t>
      </w:r>
      <w:r w:rsidRPr="008F7070">
        <w:rPr>
          <w:rFonts w:ascii="Book Antiqua" w:eastAsia="SimSun" w:hAnsi="Book Antiqua" w:cs="Times New Roman"/>
          <w:sz w:val="24"/>
          <w:szCs w:val="24"/>
          <w:lang w:eastAsia="zh-CN"/>
        </w:rPr>
        <w:t>: 57-65 [PMID: 24986245 DOI: 10.1136/gutjnl-2013-305516]</w:t>
      </w:r>
    </w:p>
    <w:p w14:paraId="28F5BB8C"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23 </w:t>
      </w:r>
      <w:proofErr w:type="spellStart"/>
      <w:r w:rsidRPr="008F7070">
        <w:rPr>
          <w:rFonts w:ascii="Book Antiqua" w:eastAsia="SimSun" w:hAnsi="Book Antiqua" w:cs="Times New Roman"/>
          <w:b/>
          <w:sz w:val="24"/>
          <w:szCs w:val="24"/>
          <w:lang w:eastAsia="zh-CN"/>
        </w:rPr>
        <w:t>Taku</w:t>
      </w:r>
      <w:proofErr w:type="spellEnd"/>
      <w:r w:rsidRPr="008F7070">
        <w:rPr>
          <w:rFonts w:ascii="Book Antiqua" w:eastAsia="SimSun" w:hAnsi="Book Antiqua" w:cs="Times New Roman"/>
          <w:b/>
          <w:sz w:val="24"/>
          <w:szCs w:val="24"/>
          <w:lang w:eastAsia="zh-CN"/>
        </w:rPr>
        <w:t xml:space="preserve"> K</w:t>
      </w:r>
      <w:r w:rsidRPr="008F7070">
        <w:rPr>
          <w:rFonts w:ascii="Book Antiqua" w:eastAsia="SimSun" w:hAnsi="Book Antiqua" w:cs="Times New Roman"/>
          <w:sz w:val="24"/>
          <w:szCs w:val="24"/>
          <w:lang w:eastAsia="zh-CN"/>
        </w:rPr>
        <w:t xml:space="preserve">, Sano Y, Fu KI, Saito Y, Matsuda T, </w:t>
      </w:r>
      <w:proofErr w:type="spellStart"/>
      <w:r w:rsidRPr="008F7070">
        <w:rPr>
          <w:rFonts w:ascii="Book Antiqua" w:eastAsia="SimSun" w:hAnsi="Book Antiqua" w:cs="Times New Roman"/>
          <w:sz w:val="24"/>
          <w:szCs w:val="24"/>
          <w:lang w:eastAsia="zh-CN"/>
        </w:rPr>
        <w:t>Uraoka</w:t>
      </w:r>
      <w:proofErr w:type="spellEnd"/>
      <w:r w:rsidRPr="008F7070">
        <w:rPr>
          <w:rFonts w:ascii="Book Antiqua" w:eastAsia="SimSun" w:hAnsi="Book Antiqua" w:cs="Times New Roman"/>
          <w:sz w:val="24"/>
          <w:szCs w:val="24"/>
          <w:lang w:eastAsia="zh-CN"/>
        </w:rPr>
        <w:t xml:space="preserve"> T, Yoshino T, Yamaguchi Y, Fujita M, Hattori S, Ishikawa T, Saito D, </w:t>
      </w:r>
      <w:proofErr w:type="spellStart"/>
      <w:r w:rsidRPr="008F7070">
        <w:rPr>
          <w:rFonts w:ascii="Book Antiqua" w:eastAsia="SimSun" w:hAnsi="Book Antiqua" w:cs="Times New Roman"/>
          <w:sz w:val="24"/>
          <w:szCs w:val="24"/>
          <w:lang w:eastAsia="zh-CN"/>
        </w:rPr>
        <w:t>Fujii</w:t>
      </w:r>
      <w:proofErr w:type="spellEnd"/>
      <w:r w:rsidRPr="008F7070">
        <w:rPr>
          <w:rFonts w:ascii="Book Antiqua" w:eastAsia="SimSun" w:hAnsi="Book Antiqua" w:cs="Times New Roman"/>
          <w:sz w:val="24"/>
          <w:szCs w:val="24"/>
          <w:lang w:eastAsia="zh-CN"/>
        </w:rPr>
        <w:t xml:space="preserve"> T, Kaneko E, Yoshida S. Iatrogenic perforation associated with therapeutic colonoscopy: A multicenter study in Japan. </w:t>
      </w:r>
      <w:r w:rsidRPr="008F7070">
        <w:rPr>
          <w:rFonts w:ascii="Book Antiqua" w:eastAsia="SimSun" w:hAnsi="Book Antiqua" w:cs="Times New Roman"/>
          <w:i/>
          <w:sz w:val="24"/>
          <w:szCs w:val="24"/>
          <w:lang w:eastAsia="zh-CN"/>
        </w:rPr>
        <w:t xml:space="preserve">J Gastroenterol </w:t>
      </w:r>
      <w:proofErr w:type="spellStart"/>
      <w:r w:rsidRPr="008F7070">
        <w:rPr>
          <w:rFonts w:ascii="Book Antiqua" w:eastAsia="SimSun" w:hAnsi="Book Antiqua" w:cs="Times New Roman"/>
          <w:i/>
          <w:sz w:val="24"/>
          <w:szCs w:val="24"/>
          <w:lang w:eastAsia="zh-CN"/>
        </w:rPr>
        <w:t>Hepatol</w:t>
      </w:r>
      <w:proofErr w:type="spellEnd"/>
      <w:r w:rsidRPr="008F7070">
        <w:rPr>
          <w:rFonts w:ascii="Book Antiqua" w:eastAsia="SimSun" w:hAnsi="Book Antiqua" w:cs="Times New Roman"/>
          <w:sz w:val="24"/>
          <w:szCs w:val="24"/>
          <w:lang w:eastAsia="zh-CN"/>
        </w:rPr>
        <w:t xml:space="preserve"> 2007; </w:t>
      </w:r>
      <w:r w:rsidRPr="008F7070">
        <w:rPr>
          <w:rFonts w:ascii="Book Antiqua" w:eastAsia="SimSun" w:hAnsi="Book Antiqua" w:cs="Times New Roman"/>
          <w:b/>
          <w:sz w:val="24"/>
          <w:szCs w:val="24"/>
          <w:lang w:eastAsia="zh-CN"/>
        </w:rPr>
        <w:t>22</w:t>
      </w:r>
      <w:r w:rsidRPr="008F7070">
        <w:rPr>
          <w:rFonts w:ascii="Book Antiqua" w:eastAsia="SimSun" w:hAnsi="Book Antiqua" w:cs="Times New Roman"/>
          <w:sz w:val="24"/>
          <w:szCs w:val="24"/>
          <w:lang w:eastAsia="zh-CN"/>
        </w:rPr>
        <w:t>: 1409-1414 [PMID: 17593224 DOI: 10.1111/j.1440-1746.2007.05022.x]</w:t>
      </w:r>
    </w:p>
    <w:p w14:paraId="7628A7BF"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24 </w:t>
      </w:r>
      <w:r w:rsidRPr="008F7070">
        <w:rPr>
          <w:rFonts w:ascii="Book Antiqua" w:eastAsia="SimSun" w:hAnsi="Book Antiqua" w:cs="Times New Roman"/>
          <w:b/>
          <w:sz w:val="24"/>
          <w:szCs w:val="24"/>
          <w:lang w:eastAsia="zh-CN"/>
        </w:rPr>
        <w:t>Oka S</w:t>
      </w:r>
      <w:r w:rsidRPr="008F7070">
        <w:rPr>
          <w:rFonts w:ascii="Book Antiqua" w:eastAsia="SimSun" w:hAnsi="Book Antiqua" w:cs="Times New Roman"/>
          <w:sz w:val="24"/>
          <w:szCs w:val="24"/>
          <w:lang w:eastAsia="zh-CN"/>
        </w:rPr>
        <w:t xml:space="preserve">, Tanaka S, </w:t>
      </w:r>
      <w:proofErr w:type="spellStart"/>
      <w:r w:rsidRPr="008F7070">
        <w:rPr>
          <w:rFonts w:ascii="Book Antiqua" w:eastAsia="SimSun" w:hAnsi="Book Antiqua" w:cs="Times New Roman"/>
          <w:sz w:val="24"/>
          <w:szCs w:val="24"/>
          <w:lang w:eastAsia="zh-CN"/>
        </w:rPr>
        <w:t>Kanao</w:t>
      </w:r>
      <w:proofErr w:type="spellEnd"/>
      <w:r w:rsidRPr="008F7070">
        <w:rPr>
          <w:rFonts w:ascii="Book Antiqua" w:eastAsia="SimSun" w:hAnsi="Book Antiqua" w:cs="Times New Roman"/>
          <w:sz w:val="24"/>
          <w:szCs w:val="24"/>
          <w:lang w:eastAsia="zh-CN"/>
        </w:rPr>
        <w:t xml:space="preserve"> H, Ishikawa H, Watanabe T, Igarashi M, Saito Y, </w:t>
      </w:r>
      <w:proofErr w:type="spellStart"/>
      <w:r w:rsidRPr="008F7070">
        <w:rPr>
          <w:rFonts w:ascii="Book Antiqua" w:eastAsia="SimSun" w:hAnsi="Book Antiqua" w:cs="Times New Roman"/>
          <w:sz w:val="24"/>
          <w:szCs w:val="24"/>
          <w:lang w:eastAsia="zh-CN"/>
        </w:rPr>
        <w:t>Ikematsu</w:t>
      </w:r>
      <w:proofErr w:type="spellEnd"/>
      <w:r w:rsidRPr="008F7070">
        <w:rPr>
          <w:rFonts w:ascii="Book Antiqua" w:eastAsia="SimSun" w:hAnsi="Book Antiqua" w:cs="Times New Roman"/>
          <w:sz w:val="24"/>
          <w:szCs w:val="24"/>
          <w:lang w:eastAsia="zh-CN"/>
        </w:rPr>
        <w:t xml:space="preserve"> H, Kobayashi K, Inoue Y, Yahagi N, Tsuda S, </w:t>
      </w:r>
      <w:proofErr w:type="spellStart"/>
      <w:r w:rsidRPr="008F7070">
        <w:rPr>
          <w:rFonts w:ascii="Book Antiqua" w:eastAsia="SimSun" w:hAnsi="Book Antiqua" w:cs="Times New Roman"/>
          <w:sz w:val="24"/>
          <w:szCs w:val="24"/>
          <w:lang w:eastAsia="zh-CN"/>
        </w:rPr>
        <w:t>Simizu</w:t>
      </w:r>
      <w:proofErr w:type="spellEnd"/>
      <w:r w:rsidRPr="008F7070">
        <w:rPr>
          <w:rFonts w:ascii="Book Antiqua" w:eastAsia="SimSun" w:hAnsi="Book Antiqua" w:cs="Times New Roman"/>
          <w:sz w:val="24"/>
          <w:szCs w:val="24"/>
          <w:lang w:eastAsia="zh-CN"/>
        </w:rPr>
        <w:t xml:space="preserve"> S, </w:t>
      </w:r>
      <w:proofErr w:type="spellStart"/>
      <w:r w:rsidRPr="008F7070">
        <w:rPr>
          <w:rFonts w:ascii="Book Antiqua" w:eastAsia="SimSun" w:hAnsi="Book Antiqua" w:cs="Times New Roman"/>
          <w:sz w:val="24"/>
          <w:szCs w:val="24"/>
          <w:lang w:eastAsia="zh-CN"/>
        </w:rPr>
        <w:t>Iishi</w:t>
      </w:r>
      <w:proofErr w:type="spellEnd"/>
      <w:r w:rsidRPr="008F7070">
        <w:rPr>
          <w:rFonts w:ascii="Book Antiqua" w:eastAsia="SimSun" w:hAnsi="Book Antiqua" w:cs="Times New Roman"/>
          <w:sz w:val="24"/>
          <w:szCs w:val="24"/>
          <w:lang w:eastAsia="zh-CN"/>
        </w:rPr>
        <w:t xml:space="preserve"> H, </w:t>
      </w:r>
      <w:proofErr w:type="spellStart"/>
      <w:r w:rsidRPr="008F7070">
        <w:rPr>
          <w:rFonts w:ascii="Book Antiqua" w:eastAsia="SimSun" w:hAnsi="Book Antiqua" w:cs="Times New Roman"/>
          <w:sz w:val="24"/>
          <w:szCs w:val="24"/>
          <w:lang w:eastAsia="zh-CN"/>
        </w:rPr>
        <w:t>Yamano</w:t>
      </w:r>
      <w:proofErr w:type="spellEnd"/>
      <w:r w:rsidRPr="008F7070">
        <w:rPr>
          <w:rFonts w:ascii="Book Antiqua" w:eastAsia="SimSun" w:hAnsi="Book Antiqua" w:cs="Times New Roman"/>
          <w:sz w:val="24"/>
          <w:szCs w:val="24"/>
          <w:lang w:eastAsia="zh-CN"/>
        </w:rPr>
        <w:t xml:space="preserve"> H, Kudo SE, Tsuruta O, Tamura S, Saito Y, Cho E, </w:t>
      </w:r>
      <w:proofErr w:type="spellStart"/>
      <w:r w:rsidRPr="008F7070">
        <w:rPr>
          <w:rFonts w:ascii="Book Antiqua" w:eastAsia="SimSun" w:hAnsi="Book Antiqua" w:cs="Times New Roman"/>
          <w:sz w:val="24"/>
          <w:szCs w:val="24"/>
          <w:lang w:eastAsia="zh-CN"/>
        </w:rPr>
        <w:t>Fujii</w:t>
      </w:r>
      <w:proofErr w:type="spellEnd"/>
      <w:r w:rsidRPr="008F7070">
        <w:rPr>
          <w:rFonts w:ascii="Book Antiqua" w:eastAsia="SimSun" w:hAnsi="Book Antiqua" w:cs="Times New Roman"/>
          <w:sz w:val="24"/>
          <w:szCs w:val="24"/>
          <w:lang w:eastAsia="zh-CN"/>
        </w:rPr>
        <w:t xml:space="preserve"> T, Sano Y, Nakamura H, Sugihara K, Muto T. Current status in the occurrence of postoperative bleeding, perforation and residual/local recurrence during </w:t>
      </w:r>
      <w:proofErr w:type="spellStart"/>
      <w:r w:rsidRPr="008F7070">
        <w:rPr>
          <w:rFonts w:ascii="Book Antiqua" w:eastAsia="SimSun" w:hAnsi="Book Antiqua" w:cs="Times New Roman"/>
          <w:sz w:val="24"/>
          <w:szCs w:val="24"/>
          <w:lang w:eastAsia="zh-CN"/>
        </w:rPr>
        <w:t>colonoscopic</w:t>
      </w:r>
      <w:proofErr w:type="spellEnd"/>
      <w:r w:rsidRPr="008F7070">
        <w:rPr>
          <w:rFonts w:ascii="Book Antiqua" w:eastAsia="SimSun" w:hAnsi="Book Antiqua" w:cs="Times New Roman"/>
          <w:sz w:val="24"/>
          <w:szCs w:val="24"/>
          <w:lang w:eastAsia="zh-CN"/>
        </w:rPr>
        <w:t xml:space="preserve"> treatment in Japan. </w:t>
      </w:r>
      <w:r w:rsidRPr="008F7070">
        <w:rPr>
          <w:rFonts w:ascii="Book Antiqua" w:eastAsia="SimSun" w:hAnsi="Book Antiqua" w:cs="Times New Roman"/>
          <w:i/>
          <w:sz w:val="24"/>
          <w:szCs w:val="24"/>
          <w:lang w:eastAsia="zh-CN"/>
        </w:rPr>
        <w:t xml:space="preserve">Dig </w:t>
      </w:r>
      <w:proofErr w:type="spellStart"/>
      <w:r w:rsidRPr="008F7070">
        <w:rPr>
          <w:rFonts w:ascii="Book Antiqua" w:eastAsia="SimSun" w:hAnsi="Book Antiqua" w:cs="Times New Roman"/>
          <w:i/>
          <w:sz w:val="24"/>
          <w:szCs w:val="24"/>
          <w:lang w:eastAsia="zh-CN"/>
        </w:rPr>
        <w:t>Endosc</w:t>
      </w:r>
      <w:proofErr w:type="spellEnd"/>
      <w:r w:rsidRPr="008F7070">
        <w:rPr>
          <w:rFonts w:ascii="Book Antiqua" w:eastAsia="SimSun" w:hAnsi="Book Antiqua" w:cs="Times New Roman"/>
          <w:sz w:val="24"/>
          <w:szCs w:val="24"/>
          <w:lang w:eastAsia="zh-CN"/>
        </w:rPr>
        <w:t xml:space="preserve"> 2010; </w:t>
      </w:r>
      <w:r w:rsidRPr="008F7070">
        <w:rPr>
          <w:rFonts w:ascii="Book Antiqua" w:eastAsia="SimSun" w:hAnsi="Book Antiqua" w:cs="Times New Roman"/>
          <w:b/>
          <w:sz w:val="24"/>
          <w:szCs w:val="24"/>
          <w:lang w:eastAsia="zh-CN"/>
        </w:rPr>
        <w:t>22</w:t>
      </w:r>
      <w:r w:rsidRPr="008F7070">
        <w:rPr>
          <w:rFonts w:ascii="Book Antiqua" w:eastAsia="SimSun" w:hAnsi="Book Antiqua" w:cs="Times New Roman"/>
          <w:sz w:val="24"/>
          <w:szCs w:val="24"/>
          <w:lang w:eastAsia="zh-CN"/>
        </w:rPr>
        <w:t>: 376-380 [PMID: 21175503 DOI: 10.1111/j.1443-1661.2010.01016.x]</w:t>
      </w:r>
    </w:p>
    <w:p w14:paraId="10B84BF1"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lastRenderedPageBreak/>
        <w:t xml:space="preserve">25 </w:t>
      </w:r>
      <w:r w:rsidRPr="008F7070">
        <w:rPr>
          <w:rFonts w:ascii="Book Antiqua" w:eastAsia="SimSun" w:hAnsi="Book Antiqua" w:cs="Times New Roman"/>
          <w:b/>
          <w:sz w:val="24"/>
          <w:szCs w:val="24"/>
          <w:lang w:eastAsia="zh-CN"/>
        </w:rPr>
        <w:t>Brenner H</w:t>
      </w:r>
      <w:r w:rsidRPr="008F7070">
        <w:rPr>
          <w:rFonts w:ascii="Book Antiqua" w:eastAsia="SimSun" w:hAnsi="Book Antiqua" w:cs="Times New Roman"/>
          <w:sz w:val="24"/>
          <w:szCs w:val="24"/>
          <w:lang w:eastAsia="zh-CN"/>
        </w:rPr>
        <w:t xml:space="preserve">, Chang-Claude J, Rickert A, Seiler CM, Hoffmeister M. Risk of colorectal cancer after detection and removal of adenomas at colonoscopy: Population-based case-control study. </w:t>
      </w:r>
      <w:r w:rsidRPr="008F7070">
        <w:rPr>
          <w:rFonts w:ascii="Book Antiqua" w:eastAsia="SimSun" w:hAnsi="Book Antiqua" w:cs="Times New Roman"/>
          <w:i/>
          <w:sz w:val="24"/>
          <w:szCs w:val="24"/>
          <w:lang w:eastAsia="zh-CN"/>
        </w:rPr>
        <w:t>J Clin Oncol</w:t>
      </w:r>
      <w:r w:rsidRPr="008F7070">
        <w:rPr>
          <w:rFonts w:ascii="Book Antiqua" w:eastAsia="SimSun" w:hAnsi="Book Antiqua" w:cs="Times New Roman"/>
          <w:sz w:val="24"/>
          <w:szCs w:val="24"/>
          <w:lang w:eastAsia="zh-CN"/>
        </w:rPr>
        <w:t xml:space="preserve"> 2012; </w:t>
      </w:r>
      <w:r w:rsidRPr="008F7070">
        <w:rPr>
          <w:rFonts w:ascii="Book Antiqua" w:eastAsia="SimSun" w:hAnsi="Book Antiqua" w:cs="Times New Roman"/>
          <w:b/>
          <w:sz w:val="24"/>
          <w:szCs w:val="24"/>
          <w:lang w:eastAsia="zh-CN"/>
        </w:rPr>
        <w:t>30</w:t>
      </w:r>
      <w:r w:rsidRPr="008F7070">
        <w:rPr>
          <w:rFonts w:ascii="Book Antiqua" w:eastAsia="SimSun" w:hAnsi="Book Antiqua" w:cs="Times New Roman"/>
          <w:sz w:val="24"/>
          <w:szCs w:val="24"/>
          <w:lang w:eastAsia="zh-CN"/>
        </w:rPr>
        <w:t>: 2969-2976 [PMID: 22826281 DOI: 10.1200/JCO.2011.41.3377]</w:t>
      </w:r>
    </w:p>
    <w:p w14:paraId="09461247" w14:textId="77777777" w:rsidR="008F7070" w:rsidRPr="008F7070" w:rsidRDefault="008F7070" w:rsidP="00403256">
      <w:pPr>
        <w:snapToGrid w:val="0"/>
        <w:spacing w:line="360" w:lineRule="auto"/>
        <w:rPr>
          <w:rFonts w:ascii="Book Antiqua" w:eastAsia="SimSun" w:hAnsi="Book Antiqua" w:cs="Times New Roman"/>
          <w:sz w:val="24"/>
          <w:szCs w:val="24"/>
          <w:lang w:eastAsia="zh-CN"/>
        </w:rPr>
      </w:pPr>
      <w:r w:rsidRPr="008F7070">
        <w:rPr>
          <w:rFonts w:ascii="Book Antiqua" w:eastAsia="SimSun" w:hAnsi="Book Antiqua" w:cs="Times New Roman"/>
          <w:sz w:val="24"/>
          <w:szCs w:val="24"/>
          <w:lang w:eastAsia="zh-CN"/>
        </w:rPr>
        <w:t xml:space="preserve">26 </w:t>
      </w:r>
      <w:r w:rsidRPr="008F7070">
        <w:rPr>
          <w:rFonts w:ascii="Book Antiqua" w:eastAsia="SimSun" w:hAnsi="Book Antiqua" w:cs="Times New Roman"/>
          <w:b/>
          <w:sz w:val="24"/>
          <w:szCs w:val="24"/>
          <w:lang w:eastAsia="zh-CN"/>
        </w:rPr>
        <w:t>Sakamoto T</w:t>
      </w:r>
      <w:r w:rsidRPr="008F7070">
        <w:rPr>
          <w:rFonts w:ascii="Book Antiqua" w:eastAsia="SimSun" w:hAnsi="Book Antiqua" w:cs="Times New Roman"/>
          <w:sz w:val="24"/>
          <w:szCs w:val="24"/>
          <w:lang w:eastAsia="zh-CN"/>
        </w:rPr>
        <w:t xml:space="preserve">, Matsuda T, </w:t>
      </w:r>
      <w:proofErr w:type="spellStart"/>
      <w:r w:rsidRPr="008F7070">
        <w:rPr>
          <w:rFonts w:ascii="Book Antiqua" w:eastAsia="SimSun" w:hAnsi="Book Antiqua" w:cs="Times New Roman"/>
          <w:sz w:val="24"/>
          <w:szCs w:val="24"/>
          <w:lang w:eastAsia="zh-CN"/>
        </w:rPr>
        <w:t>Otake</w:t>
      </w:r>
      <w:proofErr w:type="spellEnd"/>
      <w:r w:rsidRPr="008F7070">
        <w:rPr>
          <w:rFonts w:ascii="Book Antiqua" w:eastAsia="SimSun" w:hAnsi="Book Antiqua" w:cs="Times New Roman"/>
          <w:sz w:val="24"/>
          <w:szCs w:val="24"/>
          <w:lang w:eastAsia="zh-CN"/>
        </w:rPr>
        <w:t xml:space="preserve"> Y, Nakajima T, Saito Y. Predictive factors of local recurrence after endoscopic piecemeal mucosal resection. </w:t>
      </w:r>
      <w:r w:rsidRPr="008F7070">
        <w:rPr>
          <w:rFonts w:ascii="Book Antiqua" w:eastAsia="SimSun" w:hAnsi="Book Antiqua" w:cs="Times New Roman"/>
          <w:i/>
          <w:sz w:val="24"/>
          <w:szCs w:val="24"/>
          <w:lang w:eastAsia="zh-CN"/>
        </w:rPr>
        <w:t>J Gastroenterol</w:t>
      </w:r>
      <w:r w:rsidRPr="008F7070">
        <w:rPr>
          <w:rFonts w:ascii="Book Antiqua" w:eastAsia="SimSun" w:hAnsi="Book Antiqua" w:cs="Times New Roman"/>
          <w:sz w:val="24"/>
          <w:szCs w:val="24"/>
          <w:lang w:eastAsia="zh-CN"/>
        </w:rPr>
        <w:t xml:space="preserve"> 2012; </w:t>
      </w:r>
      <w:r w:rsidRPr="008F7070">
        <w:rPr>
          <w:rFonts w:ascii="Book Antiqua" w:eastAsia="SimSun" w:hAnsi="Book Antiqua" w:cs="Times New Roman"/>
          <w:b/>
          <w:sz w:val="24"/>
          <w:szCs w:val="24"/>
          <w:lang w:eastAsia="zh-CN"/>
        </w:rPr>
        <w:t>47</w:t>
      </w:r>
      <w:r w:rsidRPr="008F7070">
        <w:rPr>
          <w:rFonts w:ascii="Book Antiqua" w:eastAsia="SimSun" w:hAnsi="Book Antiqua" w:cs="Times New Roman"/>
          <w:sz w:val="24"/>
          <w:szCs w:val="24"/>
          <w:lang w:eastAsia="zh-CN"/>
        </w:rPr>
        <w:t>: 635-640 [PMID: 22223177 DOI: 10.1007/s00535-011-0524-5]</w:t>
      </w:r>
    </w:p>
    <w:p w14:paraId="0EBBC6AF" w14:textId="083A77F2" w:rsidR="008F7070" w:rsidRPr="00663BB7" w:rsidRDefault="008F7070" w:rsidP="00403256">
      <w:pPr>
        <w:adjustRightInd w:val="0"/>
        <w:snapToGrid w:val="0"/>
        <w:spacing w:line="360" w:lineRule="auto"/>
        <w:jc w:val="right"/>
        <w:rPr>
          <w:rFonts w:ascii="Book Antiqua" w:hAnsi="Book Antiqua"/>
          <w:color w:val="000000"/>
          <w:sz w:val="24"/>
          <w:szCs w:val="24"/>
        </w:rPr>
      </w:pPr>
      <w:bookmarkStart w:id="29" w:name="OLE_LINK139"/>
      <w:bookmarkStart w:id="30" w:name="OLE_LINK140"/>
      <w:bookmarkStart w:id="31" w:name="OLE_LINK287"/>
      <w:bookmarkStart w:id="32" w:name="OLE_LINK288"/>
      <w:bookmarkStart w:id="33" w:name="OLE_LINK70"/>
      <w:bookmarkStart w:id="34" w:name="OLE_LINK110"/>
      <w:bookmarkStart w:id="35" w:name="OLE_LINK109"/>
      <w:bookmarkStart w:id="36" w:name="OLE_LINK138"/>
      <w:bookmarkStart w:id="37" w:name="OLE_LINK72"/>
      <w:bookmarkStart w:id="38" w:name="OLE_LINK116"/>
      <w:bookmarkStart w:id="39" w:name="OLE_LINK95"/>
      <w:bookmarkStart w:id="40" w:name="OLE_LINK118"/>
      <w:bookmarkStart w:id="41" w:name="OLE_LINK19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55"/>
      <w:bookmarkStart w:id="50" w:name="OLE_LINK229"/>
      <w:bookmarkStart w:id="51" w:name="OLE_LINK268"/>
      <w:bookmarkStart w:id="52" w:name="OLE_LINK310"/>
      <w:bookmarkStart w:id="53" w:name="OLE_LINK338"/>
      <w:bookmarkStart w:id="54" w:name="OLE_LINK340"/>
      <w:bookmarkStart w:id="55" w:name="OLE_LINK264"/>
      <w:bookmarkStart w:id="56" w:name="OLE_LINK345"/>
      <w:bookmarkStart w:id="57" w:name="OLE_LINK256"/>
      <w:bookmarkStart w:id="58" w:name="OLE_LINK299"/>
      <w:bookmarkStart w:id="59" w:name="OLE_LINK265"/>
      <w:bookmarkStart w:id="60" w:name="OLE_LINK254"/>
      <w:bookmarkStart w:id="61" w:name="OLE_LINK357"/>
      <w:bookmarkStart w:id="62" w:name="OLE_LINK382"/>
      <w:bookmarkStart w:id="63" w:name="OLE_LINK333"/>
      <w:bookmarkStart w:id="64" w:name="OLE_LINK334"/>
      <w:bookmarkStart w:id="65" w:name="OLE_LINK400"/>
      <w:bookmarkStart w:id="66" w:name="OLE_LINK365"/>
      <w:bookmarkStart w:id="67" w:name="OLE_LINK467"/>
      <w:bookmarkStart w:id="68" w:name="OLE_LINK399"/>
      <w:bookmarkStart w:id="69" w:name="OLE_LINK443"/>
      <w:bookmarkStart w:id="70" w:name="OLE_LINK372"/>
      <w:bookmarkStart w:id="71" w:name="OLE_LINK425"/>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8F7070">
        <w:rPr>
          <w:rFonts w:ascii="Book Antiqua" w:hAnsi="Book Antiqua"/>
          <w:bCs/>
          <w:color w:val="000000"/>
          <w:sz w:val="24"/>
          <w:szCs w:val="24"/>
        </w:rPr>
        <w:t>Lorenzo-</w:t>
      </w:r>
      <w:proofErr w:type="spellStart"/>
      <w:r w:rsidRPr="008F7070">
        <w:rPr>
          <w:rFonts w:ascii="Book Antiqua" w:hAnsi="Book Antiqua"/>
          <w:bCs/>
          <w:color w:val="000000"/>
          <w:sz w:val="24"/>
          <w:szCs w:val="24"/>
        </w:rPr>
        <w:t>Zúñiga</w:t>
      </w:r>
      <w:proofErr w:type="spellEnd"/>
      <w:r>
        <w:rPr>
          <w:rFonts w:ascii="Book Antiqua" w:hAnsi="Book Antiqua" w:hint="eastAsia"/>
          <w:bCs/>
          <w:color w:val="000000"/>
          <w:sz w:val="24"/>
          <w:szCs w:val="24"/>
          <w:lang w:eastAsia="zh-CN"/>
        </w:rPr>
        <w:t xml:space="preserve"> V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54C1CD90" w14:textId="77777777" w:rsidR="008F7070" w:rsidRPr="00663BB7" w:rsidRDefault="008F7070" w:rsidP="00403256">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29"/>
    <w:bookmarkEnd w:id="30"/>
    <w:p w14:paraId="26F2AEC3" w14:textId="6AB8B8C8" w:rsidR="008F7070" w:rsidRPr="00663BB7" w:rsidRDefault="008F7070" w:rsidP="00403256">
      <w:pPr>
        <w:widowControl/>
        <w:snapToGrid w:val="0"/>
        <w:spacing w:line="360" w:lineRule="auto"/>
        <w:rPr>
          <w:rFonts w:ascii="Book Antiqua" w:hAnsi="Book Antiqua" w:cs="SimSun"/>
          <w:kern w:val="0"/>
          <w:sz w:val="24"/>
          <w:szCs w:val="24"/>
        </w:rPr>
      </w:pPr>
      <w:r w:rsidRPr="00663BB7">
        <w:rPr>
          <w:rFonts w:ascii="Book Antiqua" w:hAnsi="Book Antiqua" w:cs="SimSun"/>
          <w:b/>
          <w:kern w:val="0"/>
          <w:sz w:val="24"/>
          <w:szCs w:val="24"/>
        </w:rPr>
        <w:t xml:space="preserve">Specialty type: </w:t>
      </w:r>
      <w:r w:rsidRPr="00663BB7">
        <w:rPr>
          <w:rFonts w:ascii="Book Antiqua" w:eastAsia="Microsoft YaHei" w:hAnsi="Book Antiqua" w:cs="SimSun"/>
          <w:kern w:val="0"/>
          <w:sz w:val="24"/>
          <w:szCs w:val="24"/>
        </w:rPr>
        <w:t>Gastroenterology and hepatology</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 xml:space="preserve">Country of origin: </w:t>
      </w:r>
      <w:r w:rsidRPr="008F7070">
        <w:rPr>
          <w:rFonts w:ascii="Book Antiqua" w:hAnsi="Book Antiqua" w:cs="SimSun"/>
          <w:kern w:val="0"/>
          <w:sz w:val="24"/>
          <w:szCs w:val="24"/>
        </w:rPr>
        <w:t>Japan</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Peer-review report classification</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A (Excellent): </w:t>
      </w:r>
      <w:r w:rsidRPr="00663BB7">
        <w:rPr>
          <w:rFonts w:ascii="Book Antiqua" w:hAnsi="Book Antiqua" w:cs="SimSun"/>
          <w:kern w:val="0"/>
          <w:sz w:val="24"/>
          <w:szCs w:val="24"/>
        </w:rPr>
        <w:t xml:space="preserve">A </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B (Very good): </w:t>
      </w:r>
      <w:r>
        <w:rPr>
          <w:rFonts w:ascii="Book Antiqua" w:hAnsi="Book Antiqua" w:cs="SimSun" w:hint="eastAsia"/>
          <w:kern w:val="0"/>
          <w:sz w:val="24"/>
          <w:szCs w:val="24"/>
          <w:lang w:eastAsia="zh-CN"/>
        </w:rPr>
        <w:t>0</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C (Good): </w:t>
      </w:r>
      <w:r w:rsidRPr="00663BB7">
        <w:rPr>
          <w:rFonts w:ascii="Book Antiqua" w:hAnsi="Book Antiqua" w:cs="SimSun"/>
          <w:kern w:val="0"/>
          <w:sz w:val="24"/>
          <w:szCs w:val="24"/>
        </w:rPr>
        <w:t>0</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D (Fair): </w:t>
      </w:r>
      <w:r w:rsidRPr="00663BB7">
        <w:rPr>
          <w:rFonts w:ascii="Book Antiqua" w:hAnsi="Book Antiqua" w:cs="SimSun"/>
          <w:kern w:val="0"/>
          <w:sz w:val="24"/>
          <w:szCs w:val="24"/>
        </w:rPr>
        <w:t>0</w:t>
      </w:r>
      <w:r w:rsidRPr="00663BB7">
        <w:rPr>
          <w:rFonts w:ascii="Book Antiqua" w:hAnsi="Book Antiqua" w:cs="SimSun"/>
          <w:b/>
          <w:kern w:val="0"/>
          <w:sz w:val="24"/>
          <w:szCs w:val="24"/>
        </w:rPr>
        <w:br/>
        <w:t xml:space="preserve">Grade E (Poor): </w:t>
      </w:r>
      <w:r w:rsidRPr="00663BB7">
        <w:rPr>
          <w:rFonts w:ascii="Book Antiqua" w:hAnsi="Book Antiqua" w:cs="SimSun"/>
          <w:kern w:val="0"/>
          <w:sz w:val="24"/>
          <w:szCs w:val="24"/>
        </w:rPr>
        <w:t>0</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334D7339" w14:textId="77777777" w:rsidR="008F7070" w:rsidRPr="008F7070" w:rsidRDefault="008F7070" w:rsidP="00403256">
      <w:pPr>
        <w:widowControl/>
        <w:snapToGrid w:val="0"/>
        <w:spacing w:line="360" w:lineRule="auto"/>
        <w:rPr>
          <w:rFonts w:ascii="Book Antiqua" w:eastAsia="DengXian" w:hAnsi="Book Antiqua" w:cs="Arial"/>
          <w:kern w:val="0"/>
          <w:sz w:val="24"/>
          <w:szCs w:val="24"/>
          <w:lang w:eastAsia="zh-CN"/>
        </w:rPr>
      </w:pPr>
    </w:p>
    <w:p w14:paraId="62209359" w14:textId="1378F8FC" w:rsidR="00033427" w:rsidRPr="00A15C08" w:rsidRDefault="00033427" w:rsidP="00403256">
      <w:pPr>
        <w:widowControl/>
        <w:snapToGrid w:val="0"/>
        <w:spacing w:line="360" w:lineRule="auto"/>
        <w:rPr>
          <w:rFonts w:ascii="Book Antiqua" w:eastAsia="MS Mincho" w:hAnsi="Book Antiqua" w:cs="Times New Roman"/>
          <w:sz w:val="24"/>
          <w:szCs w:val="24"/>
        </w:rPr>
      </w:pPr>
      <w:r w:rsidRPr="00A15C08">
        <w:rPr>
          <w:rFonts w:ascii="Book Antiqua" w:eastAsia="MS Mincho" w:hAnsi="Book Antiqua" w:cs="Times New Roman"/>
          <w:sz w:val="24"/>
          <w:szCs w:val="24"/>
        </w:rPr>
        <w:br w:type="page"/>
      </w:r>
    </w:p>
    <w:p w14:paraId="794F0665" w14:textId="5F1599F2" w:rsidR="00474714" w:rsidRPr="00474714" w:rsidRDefault="00474714" w:rsidP="00403256">
      <w:pPr>
        <w:snapToGrid w:val="0"/>
        <w:spacing w:line="360" w:lineRule="auto"/>
        <w:rPr>
          <w:rFonts w:ascii="Book Antiqua" w:eastAsia="DengXian" w:hAnsi="Book Antiqua" w:cs="Times New Roman"/>
          <w:b/>
          <w:sz w:val="24"/>
          <w:szCs w:val="24"/>
        </w:rPr>
      </w:pPr>
      <w:r>
        <w:rPr>
          <w:rFonts w:ascii="Book Antiqua" w:eastAsia="DengXian" w:hAnsi="Book Antiqua" w:cs="Times New Roman" w:hint="eastAsia"/>
          <w:b/>
          <w:noProof/>
          <w:sz w:val="24"/>
          <w:szCs w:val="24"/>
          <w:lang w:eastAsia="zh-CN"/>
        </w:rPr>
        <w:lastRenderedPageBreak/>
        <w:drawing>
          <wp:inline distT="0" distB="0" distL="0" distR="0" wp14:anchorId="36040D1B" wp14:editId="7B149142">
            <wp:extent cx="5397500" cy="2777490"/>
            <wp:effectExtent l="0" t="0" r="0" b="0"/>
            <wp:docPr id="3" name="图片 3" descr="F:\闫佳萍稿件\编稿\WJG\45337\45337-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5337\45337-参考文件\图片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777490"/>
                    </a:xfrm>
                    <a:prstGeom prst="rect">
                      <a:avLst/>
                    </a:prstGeom>
                    <a:noFill/>
                    <a:ln>
                      <a:noFill/>
                    </a:ln>
                  </pic:spPr>
                </pic:pic>
              </a:graphicData>
            </a:graphic>
          </wp:inline>
        </w:drawing>
      </w:r>
    </w:p>
    <w:p w14:paraId="73608CD3" w14:textId="73E78D69" w:rsidR="006D7CF7" w:rsidRPr="00C7419F" w:rsidRDefault="004C13E4" w:rsidP="00403256">
      <w:pPr>
        <w:snapToGrid w:val="0"/>
        <w:spacing w:line="360" w:lineRule="auto"/>
        <w:rPr>
          <w:rFonts w:ascii="Book Antiqua" w:hAnsi="Book Antiqua" w:cs="Times New Roman"/>
          <w:sz w:val="24"/>
          <w:szCs w:val="24"/>
        </w:rPr>
      </w:pPr>
      <w:r w:rsidRPr="00A15C08">
        <w:rPr>
          <w:rFonts w:ascii="Book Antiqua" w:eastAsia="MS Mincho" w:hAnsi="Book Antiqua" w:cs="Times New Roman"/>
          <w:b/>
          <w:sz w:val="24"/>
          <w:szCs w:val="24"/>
        </w:rPr>
        <w:t>Figure 1</w:t>
      </w:r>
      <w:r w:rsidR="00746B01" w:rsidRPr="00A15C08">
        <w:rPr>
          <w:rFonts w:ascii="Book Antiqua" w:hAnsi="Book Antiqua" w:cs="Times New Roman"/>
          <w:b/>
          <w:sz w:val="24"/>
          <w:szCs w:val="24"/>
        </w:rPr>
        <w:t xml:space="preserve"> </w:t>
      </w:r>
      <w:r w:rsidR="00746B01" w:rsidRPr="00A15C08">
        <w:rPr>
          <w:rFonts w:ascii="Book Antiqua" w:hAnsi="Book Antiqua" w:cs="Times New Roman"/>
          <w:b/>
          <w:bCs/>
          <w:sz w:val="24"/>
          <w:szCs w:val="24"/>
        </w:rPr>
        <w:t>Pathological characteristics of primary and recurrent colorectal tumors</w:t>
      </w:r>
      <w:r w:rsidR="006D7CF7" w:rsidRPr="00A15C08">
        <w:rPr>
          <w:rFonts w:ascii="Book Antiqua" w:hAnsi="Book Antiqua" w:cs="Times New Roman"/>
          <w:b/>
          <w:bCs/>
          <w:sz w:val="24"/>
          <w:szCs w:val="24"/>
        </w:rPr>
        <w:t xml:space="preserve">. </w:t>
      </w:r>
      <w:r w:rsidR="006D7CF7" w:rsidRPr="00C7419F">
        <w:rPr>
          <w:rFonts w:ascii="Book Antiqua" w:hAnsi="Book Antiqua" w:cs="Times New Roman"/>
          <w:bCs/>
          <w:sz w:val="24"/>
          <w:szCs w:val="24"/>
        </w:rPr>
        <w:t>Most of the recurrent lesions were low grade adenoma.</w:t>
      </w:r>
    </w:p>
    <w:p w14:paraId="0317B7D6" w14:textId="77777777" w:rsidR="006D7CF7" w:rsidRPr="00A15C08" w:rsidRDefault="006D7CF7" w:rsidP="00403256">
      <w:pPr>
        <w:snapToGrid w:val="0"/>
        <w:spacing w:line="360" w:lineRule="auto"/>
        <w:rPr>
          <w:rFonts w:ascii="Book Antiqua" w:hAnsi="Book Antiqua" w:cs="Times New Roman"/>
          <w:sz w:val="24"/>
          <w:szCs w:val="24"/>
        </w:rPr>
      </w:pPr>
    </w:p>
    <w:p w14:paraId="0BE8BC01" w14:textId="77777777" w:rsidR="00C414C8" w:rsidRPr="00A15C08" w:rsidRDefault="00C414C8" w:rsidP="00403256">
      <w:pPr>
        <w:widowControl/>
        <w:snapToGrid w:val="0"/>
        <w:spacing w:line="360" w:lineRule="auto"/>
        <w:rPr>
          <w:rFonts w:ascii="Book Antiqua" w:eastAsia="MS Mincho" w:hAnsi="Book Antiqua" w:cs="Times New Roman"/>
          <w:b/>
          <w:sz w:val="24"/>
          <w:szCs w:val="24"/>
        </w:rPr>
      </w:pPr>
      <w:r w:rsidRPr="00A15C08">
        <w:rPr>
          <w:rFonts w:ascii="Book Antiqua" w:eastAsia="MS Mincho" w:hAnsi="Book Antiqua" w:cs="Times New Roman"/>
          <w:b/>
          <w:sz w:val="24"/>
          <w:szCs w:val="24"/>
        </w:rPr>
        <w:br w:type="page"/>
      </w:r>
    </w:p>
    <w:p w14:paraId="0772E534" w14:textId="286E0967" w:rsidR="00474714" w:rsidRPr="00474714" w:rsidRDefault="00474714" w:rsidP="00403256">
      <w:pPr>
        <w:snapToGrid w:val="0"/>
        <w:spacing w:line="360" w:lineRule="auto"/>
        <w:rPr>
          <w:rFonts w:ascii="Book Antiqua" w:eastAsia="DengXian" w:hAnsi="Book Antiqua" w:cs="Times New Roman"/>
          <w:b/>
          <w:sz w:val="24"/>
          <w:szCs w:val="24"/>
        </w:rPr>
      </w:pPr>
      <w:r>
        <w:rPr>
          <w:rFonts w:ascii="Book Antiqua" w:eastAsia="DengXian" w:hAnsi="Book Antiqua" w:cs="Times New Roman" w:hint="eastAsia"/>
          <w:b/>
          <w:noProof/>
          <w:sz w:val="24"/>
          <w:szCs w:val="24"/>
          <w:lang w:eastAsia="zh-CN"/>
        </w:rPr>
        <w:lastRenderedPageBreak/>
        <w:drawing>
          <wp:inline distT="0" distB="0" distL="0" distR="0" wp14:anchorId="504567D0" wp14:editId="25BD1951">
            <wp:extent cx="4682194" cy="5070144"/>
            <wp:effectExtent l="0" t="0" r="4445" b="0"/>
            <wp:docPr id="4" name="图片 4" descr="F:\闫佳萍稿件\编稿\WJG\45337\45337-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5337\45337-参考文件\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2072" cy="5070012"/>
                    </a:xfrm>
                    <a:prstGeom prst="rect">
                      <a:avLst/>
                    </a:prstGeom>
                    <a:noFill/>
                    <a:ln>
                      <a:noFill/>
                    </a:ln>
                  </pic:spPr>
                </pic:pic>
              </a:graphicData>
            </a:graphic>
          </wp:inline>
        </w:drawing>
      </w:r>
    </w:p>
    <w:p w14:paraId="203E36DB" w14:textId="49213B9E" w:rsidR="003C7D94" w:rsidRPr="00671022" w:rsidRDefault="005F4C69" w:rsidP="00403256">
      <w:pPr>
        <w:snapToGrid w:val="0"/>
        <w:spacing w:line="360" w:lineRule="auto"/>
        <w:rPr>
          <w:rFonts w:ascii="Book Antiqua" w:eastAsia="DengXian" w:hAnsi="Book Antiqua" w:cs="Times New Roman"/>
          <w:sz w:val="24"/>
          <w:szCs w:val="24"/>
          <w:lang w:eastAsia="zh-CN"/>
        </w:rPr>
      </w:pPr>
      <w:r w:rsidRPr="00A15C08">
        <w:rPr>
          <w:rFonts w:ascii="Book Antiqua" w:eastAsia="MS Mincho" w:hAnsi="Book Antiqua" w:cs="Times New Roman"/>
          <w:b/>
          <w:sz w:val="24"/>
          <w:szCs w:val="24"/>
        </w:rPr>
        <w:t>Fig</w:t>
      </w:r>
      <w:r w:rsidR="006514EB" w:rsidRPr="00A15C08">
        <w:rPr>
          <w:rFonts w:ascii="Book Antiqua" w:eastAsia="MS Mincho" w:hAnsi="Book Antiqua" w:cs="Times New Roman"/>
          <w:b/>
          <w:sz w:val="24"/>
          <w:szCs w:val="24"/>
        </w:rPr>
        <w:t>ure</w:t>
      </w:r>
      <w:r w:rsidRPr="00A15C08">
        <w:rPr>
          <w:rFonts w:ascii="Book Antiqua" w:eastAsia="MS Mincho" w:hAnsi="Book Antiqua" w:cs="Times New Roman"/>
          <w:b/>
          <w:sz w:val="24"/>
          <w:szCs w:val="24"/>
        </w:rPr>
        <w:t xml:space="preserve"> </w:t>
      </w:r>
      <w:r w:rsidR="00F27E91" w:rsidRPr="00A15C08">
        <w:rPr>
          <w:rFonts w:ascii="Book Antiqua" w:eastAsia="MS Mincho" w:hAnsi="Book Antiqua" w:cs="Times New Roman"/>
          <w:b/>
          <w:sz w:val="24"/>
          <w:szCs w:val="24"/>
        </w:rPr>
        <w:t>2</w:t>
      </w:r>
      <w:r w:rsidR="00FA5842" w:rsidRPr="00A15C08">
        <w:rPr>
          <w:rFonts w:ascii="Book Antiqua" w:eastAsia="MS Mincho" w:hAnsi="Book Antiqua" w:cs="Times New Roman"/>
          <w:b/>
          <w:sz w:val="24"/>
          <w:szCs w:val="24"/>
        </w:rPr>
        <w:t xml:space="preserve"> </w:t>
      </w:r>
      <w:r w:rsidR="00B05FF1" w:rsidRPr="00A15C08">
        <w:rPr>
          <w:rFonts w:ascii="Book Antiqua" w:hAnsi="Book Antiqua" w:cs="Times New Roman"/>
          <w:b/>
          <w:sz w:val="24"/>
          <w:szCs w:val="24"/>
        </w:rPr>
        <w:t xml:space="preserve">Endoscopic submucosal dissection </w:t>
      </w:r>
      <w:r w:rsidRPr="00A15C08">
        <w:rPr>
          <w:rFonts w:ascii="Book Antiqua" w:hAnsi="Book Antiqua" w:cs="Times New Roman"/>
          <w:b/>
          <w:sz w:val="24"/>
          <w:szCs w:val="24"/>
        </w:rPr>
        <w:t xml:space="preserve">was attempted for </w:t>
      </w:r>
      <w:r w:rsidR="00610984" w:rsidRPr="00A15C08">
        <w:rPr>
          <w:rFonts w:ascii="Book Antiqua" w:hAnsi="Book Antiqua" w:cs="Times New Roman"/>
          <w:b/>
          <w:sz w:val="24"/>
          <w:szCs w:val="24"/>
        </w:rPr>
        <w:t xml:space="preserve">a </w:t>
      </w:r>
      <w:r w:rsidRPr="00A15C08">
        <w:rPr>
          <w:rFonts w:ascii="Book Antiqua" w:hAnsi="Book Antiqua" w:cs="Times New Roman"/>
          <w:b/>
          <w:sz w:val="24"/>
          <w:szCs w:val="24"/>
        </w:rPr>
        <w:t xml:space="preserve">lateral spreading tumor-granular </w:t>
      </w:r>
      <w:r w:rsidR="00610984" w:rsidRPr="00A15C08">
        <w:rPr>
          <w:rFonts w:ascii="Book Antiqua" w:hAnsi="Book Antiqua" w:cs="Times New Roman"/>
          <w:b/>
          <w:sz w:val="24"/>
          <w:szCs w:val="24"/>
        </w:rPr>
        <w:t>measuring</w:t>
      </w:r>
      <w:r w:rsidRPr="00A15C08">
        <w:rPr>
          <w:rFonts w:ascii="Book Antiqua" w:hAnsi="Book Antiqua" w:cs="Times New Roman"/>
          <w:b/>
          <w:sz w:val="24"/>
          <w:szCs w:val="24"/>
        </w:rPr>
        <w:t xml:space="preserve"> 60 mm and was located in the ascending colon.</w:t>
      </w:r>
      <w:r w:rsidR="00502B94" w:rsidRPr="00A15C08">
        <w:rPr>
          <w:rFonts w:ascii="Book Antiqua" w:hAnsi="Book Antiqua" w:cs="Times New Roman"/>
          <w:sz w:val="24"/>
          <w:szCs w:val="24"/>
        </w:rPr>
        <w:t xml:space="preserve"> A:</w:t>
      </w:r>
      <w:r w:rsidRPr="00A15C08">
        <w:rPr>
          <w:rFonts w:ascii="Book Antiqua" w:hAnsi="Book Antiqua" w:cs="Times New Roman"/>
          <w:sz w:val="24"/>
          <w:szCs w:val="24"/>
        </w:rPr>
        <w:t xml:space="preserve"> However, the surgery was converted to</w:t>
      </w:r>
      <w:r w:rsidR="00610984" w:rsidRPr="00A15C08">
        <w:rPr>
          <w:rFonts w:ascii="Book Antiqua" w:hAnsi="Book Antiqua" w:cs="Times New Roman"/>
          <w:sz w:val="24"/>
          <w:szCs w:val="24"/>
        </w:rPr>
        <w:t xml:space="preserve"> a</w:t>
      </w:r>
      <w:r w:rsidRPr="00A15C08">
        <w:rPr>
          <w:rFonts w:ascii="Book Antiqua" w:hAnsi="Book Antiqua" w:cs="Times New Roman"/>
          <w:sz w:val="24"/>
          <w:szCs w:val="24"/>
        </w:rPr>
        <w:t xml:space="preserve"> piecemeal resection and argon plasma coagulation was performed at the end of the procedure. The tumor histology was </w:t>
      </w:r>
      <w:proofErr w:type="spellStart"/>
      <w:r w:rsidRPr="00A15C08">
        <w:rPr>
          <w:rFonts w:ascii="Book Antiqua" w:hAnsi="Book Antiqua" w:cs="Times New Roman"/>
          <w:sz w:val="24"/>
          <w:szCs w:val="24"/>
        </w:rPr>
        <w:t>tubulovillous</w:t>
      </w:r>
      <w:proofErr w:type="spellEnd"/>
      <w:r w:rsidRPr="00A15C08">
        <w:rPr>
          <w:rFonts w:ascii="Book Antiqua" w:hAnsi="Book Antiqua" w:cs="Times New Roman"/>
          <w:sz w:val="24"/>
          <w:szCs w:val="24"/>
        </w:rPr>
        <w:t xml:space="preserve"> adenoma and th</w:t>
      </w:r>
      <w:r w:rsidR="00C7419F">
        <w:rPr>
          <w:rFonts w:ascii="Book Antiqua" w:hAnsi="Book Antiqua" w:cs="Times New Roman"/>
          <w:sz w:val="24"/>
          <w:szCs w:val="24"/>
        </w:rPr>
        <w:t>e horizontal margin was unclear</w:t>
      </w:r>
      <w:r w:rsidR="00C7419F">
        <w:rPr>
          <w:rFonts w:ascii="Book Antiqua" w:hAnsi="Book Antiqua" w:cs="Times New Roman" w:hint="eastAsia"/>
          <w:sz w:val="24"/>
          <w:szCs w:val="24"/>
          <w:lang w:eastAsia="zh-CN"/>
        </w:rPr>
        <w:t>;</w:t>
      </w:r>
      <w:r w:rsidR="00D57E7B" w:rsidRPr="00A15C08">
        <w:rPr>
          <w:rFonts w:ascii="Book Antiqua" w:hAnsi="Book Antiqua" w:cs="Times New Roman"/>
          <w:sz w:val="24"/>
          <w:szCs w:val="24"/>
        </w:rPr>
        <w:t xml:space="preserve"> </w:t>
      </w:r>
      <w:r w:rsidR="00502B94" w:rsidRPr="00A15C08">
        <w:rPr>
          <w:rFonts w:ascii="Book Antiqua" w:hAnsi="Book Antiqua" w:cs="Times New Roman"/>
          <w:sz w:val="24"/>
          <w:szCs w:val="24"/>
        </w:rPr>
        <w:t xml:space="preserve">B: </w:t>
      </w:r>
      <w:r w:rsidRPr="00A15C08">
        <w:rPr>
          <w:rFonts w:ascii="Book Antiqua" w:hAnsi="Book Antiqua" w:cs="Times New Roman"/>
          <w:sz w:val="24"/>
          <w:szCs w:val="24"/>
        </w:rPr>
        <w:t xml:space="preserve">After 3 </w:t>
      </w:r>
      <w:proofErr w:type="spellStart"/>
      <w:r w:rsidRPr="00A15C08">
        <w:rPr>
          <w:rFonts w:ascii="Book Antiqua" w:hAnsi="Book Antiqua" w:cs="Times New Roman"/>
          <w:sz w:val="24"/>
          <w:szCs w:val="24"/>
        </w:rPr>
        <w:t>mo</w:t>
      </w:r>
      <w:proofErr w:type="spellEnd"/>
      <w:r w:rsidRPr="00A15C08">
        <w:rPr>
          <w:rFonts w:ascii="Book Antiqua" w:hAnsi="Book Antiqua" w:cs="Times New Roman"/>
          <w:sz w:val="24"/>
          <w:szCs w:val="24"/>
        </w:rPr>
        <w:t xml:space="preserve">, colonoscopy revealed a recurrent lesion and thus additional </w:t>
      </w:r>
      <w:r w:rsidR="00C7419F" w:rsidRPr="00A15C08">
        <w:rPr>
          <w:rFonts w:ascii="Book Antiqua" w:eastAsia="MS Mincho" w:hAnsi="Book Antiqua" w:cs="Times New Roman"/>
          <w:sz w:val="24"/>
          <w:szCs w:val="24"/>
        </w:rPr>
        <w:t>endoscopic mucosal resection</w:t>
      </w:r>
      <w:r w:rsidRPr="00A15C08">
        <w:rPr>
          <w:rFonts w:ascii="Book Antiqua" w:hAnsi="Book Antiqua" w:cs="Times New Roman"/>
          <w:sz w:val="24"/>
          <w:szCs w:val="24"/>
        </w:rPr>
        <w:t xml:space="preserve"> was performed. Surprisingly, the histological analysis revealed mixed adeno-endocrine carcinoma T1b with indistinct margin</w:t>
      </w:r>
      <w:r w:rsidR="008646E2" w:rsidRPr="00A15C08">
        <w:rPr>
          <w:rFonts w:ascii="Book Antiqua" w:hAnsi="Book Antiqua" w:cs="Times New Roman"/>
          <w:sz w:val="24"/>
          <w:szCs w:val="24"/>
        </w:rPr>
        <w:t>s</w:t>
      </w:r>
      <w:r w:rsidRPr="00A15C08">
        <w:rPr>
          <w:rFonts w:ascii="Book Antiqua" w:hAnsi="Book Antiqua" w:cs="Times New Roman"/>
          <w:sz w:val="24"/>
          <w:szCs w:val="24"/>
        </w:rPr>
        <w:t>. Thereafter, additional surgery was performed</w:t>
      </w:r>
      <w:r w:rsidRPr="00A15C08">
        <w:rPr>
          <w:rFonts w:ascii="Book Antiqua" w:hAnsi="Book Antiqua" w:cs="Times New Roman"/>
          <w:b/>
          <w:bCs/>
          <w:sz w:val="24"/>
          <w:szCs w:val="24"/>
        </w:rPr>
        <w:t xml:space="preserve">. </w:t>
      </w:r>
      <w:r w:rsidRPr="00A15C08">
        <w:rPr>
          <w:rFonts w:ascii="Book Antiqua" w:hAnsi="Book Antiqua" w:cs="Times New Roman"/>
          <w:bCs/>
          <w:sz w:val="24"/>
          <w:szCs w:val="24"/>
        </w:rPr>
        <w:t>The</w:t>
      </w:r>
      <w:r w:rsidRPr="00A15C08">
        <w:rPr>
          <w:rFonts w:ascii="Book Antiqua" w:hAnsi="Book Antiqua" w:cs="Times New Roman"/>
          <w:b/>
          <w:bCs/>
          <w:sz w:val="24"/>
          <w:szCs w:val="24"/>
        </w:rPr>
        <w:t xml:space="preserve"> </w:t>
      </w:r>
      <w:r w:rsidRPr="00A15C08">
        <w:rPr>
          <w:rFonts w:ascii="Book Antiqua" w:hAnsi="Book Antiqua" w:cs="Times New Roman"/>
          <w:sz w:val="24"/>
          <w:szCs w:val="24"/>
        </w:rPr>
        <w:t>final depth was T3 (sub</w:t>
      </w:r>
      <w:r w:rsidR="008646E2" w:rsidRPr="00A15C08">
        <w:rPr>
          <w:rFonts w:ascii="Book Antiqua" w:hAnsi="Book Antiqua" w:cs="Times New Roman"/>
          <w:sz w:val="24"/>
          <w:szCs w:val="24"/>
        </w:rPr>
        <w:t>-</w:t>
      </w:r>
      <w:r w:rsidRPr="00A15C08">
        <w:rPr>
          <w:rFonts w:ascii="Book Antiqua" w:hAnsi="Book Antiqua" w:cs="Times New Roman"/>
          <w:sz w:val="24"/>
          <w:szCs w:val="24"/>
        </w:rPr>
        <w:t>serosa</w:t>
      </w:r>
      <w:r w:rsidR="008646E2" w:rsidRPr="00A15C08">
        <w:rPr>
          <w:rFonts w:ascii="Book Antiqua" w:hAnsi="Book Antiqua" w:cs="Times New Roman"/>
          <w:sz w:val="24"/>
          <w:szCs w:val="24"/>
        </w:rPr>
        <w:t>l</w:t>
      </w:r>
      <w:r w:rsidRPr="00A15C08">
        <w:rPr>
          <w:rFonts w:ascii="Book Antiqua" w:hAnsi="Book Antiqua" w:cs="Times New Roman"/>
          <w:sz w:val="24"/>
          <w:szCs w:val="24"/>
        </w:rPr>
        <w:t>).</w:t>
      </w:r>
      <w:r w:rsidR="00C7419F">
        <w:rPr>
          <w:rFonts w:ascii="Book Antiqua" w:hAnsi="Book Antiqua" w:cs="Times New Roman" w:hint="eastAsia"/>
          <w:sz w:val="24"/>
          <w:szCs w:val="24"/>
          <w:lang w:eastAsia="zh-CN"/>
        </w:rPr>
        <w:t xml:space="preserve"> </w:t>
      </w:r>
      <w:r w:rsidR="00C7419F" w:rsidRPr="00A15C08">
        <w:rPr>
          <w:rFonts w:ascii="Book Antiqua" w:hAnsi="Book Antiqua" w:cs="Times New Roman"/>
          <w:sz w:val="24"/>
          <w:szCs w:val="24"/>
        </w:rPr>
        <w:t>APC</w:t>
      </w:r>
      <w:r w:rsidR="00C7419F">
        <w:rPr>
          <w:rFonts w:ascii="Book Antiqua" w:hAnsi="Book Antiqua" w:cs="Times New Roman" w:hint="eastAsia"/>
          <w:sz w:val="24"/>
          <w:szCs w:val="24"/>
          <w:lang w:eastAsia="zh-CN"/>
        </w:rPr>
        <w:t>:</w:t>
      </w:r>
      <w:r w:rsidR="00C7419F">
        <w:rPr>
          <w:rFonts w:ascii="Book Antiqua" w:hAnsi="Book Antiqua" w:cs="Times New Roman"/>
          <w:sz w:val="24"/>
          <w:szCs w:val="24"/>
          <w:lang w:eastAsia="zh-CN"/>
        </w:rPr>
        <w:t xml:space="preserve"> </w:t>
      </w:r>
      <w:r w:rsidR="00C7419F" w:rsidRPr="00A15C08">
        <w:rPr>
          <w:rFonts w:ascii="Book Antiqua" w:hAnsi="Book Antiqua" w:cs="Times New Roman"/>
          <w:sz w:val="24"/>
          <w:szCs w:val="24"/>
        </w:rPr>
        <w:t>Argon plasma coagulation</w:t>
      </w:r>
      <w:r w:rsidR="00C7419F">
        <w:rPr>
          <w:rFonts w:ascii="Book Antiqua" w:hAnsi="Book Antiqua" w:cs="Times New Roman" w:hint="eastAsia"/>
          <w:sz w:val="24"/>
          <w:szCs w:val="24"/>
          <w:lang w:eastAsia="zh-CN"/>
        </w:rPr>
        <w:t xml:space="preserve">; </w:t>
      </w:r>
      <w:r w:rsidR="00C7419F" w:rsidRPr="00A15C08">
        <w:rPr>
          <w:rFonts w:ascii="Book Antiqua" w:hAnsi="Book Antiqua" w:cs="Times New Roman"/>
          <w:sz w:val="24"/>
          <w:szCs w:val="24"/>
        </w:rPr>
        <w:t>EMR</w:t>
      </w:r>
      <w:r w:rsidR="00C7419F">
        <w:rPr>
          <w:rFonts w:ascii="Book Antiqua" w:hAnsi="Book Antiqua" w:cs="Times New Roman" w:hint="eastAsia"/>
          <w:sz w:val="24"/>
          <w:szCs w:val="24"/>
          <w:lang w:eastAsia="zh-CN"/>
        </w:rPr>
        <w:t xml:space="preserve">: </w:t>
      </w:r>
      <w:r w:rsidR="00C7419F" w:rsidRPr="00A15C08">
        <w:rPr>
          <w:rFonts w:ascii="Book Antiqua" w:eastAsia="MS Mincho" w:hAnsi="Book Antiqua" w:cs="Times New Roman"/>
          <w:sz w:val="24"/>
          <w:szCs w:val="24"/>
        </w:rPr>
        <w:t>Endoscopic mucosal resection</w:t>
      </w:r>
      <w:r w:rsidR="00C7419F">
        <w:rPr>
          <w:rFonts w:ascii="Book Antiqua" w:eastAsia="MS Mincho" w:hAnsi="Book Antiqua" w:cs="Times New Roman" w:hint="eastAsia"/>
          <w:sz w:val="24"/>
          <w:szCs w:val="24"/>
          <w:lang w:eastAsia="zh-CN"/>
        </w:rPr>
        <w:t>;</w:t>
      </w:r>
      <w:r w:rsidR="00C7419F">
        <w:rPr>
          <w:rFonts w:ascii="Book Antiqua" w:hAnsi="Book Antiqua" w:cs="Times New Roman" w:hint="eastAsia"/>
          <w:sz w:val="24"/>
          <w:szCs w:val="24"/>
          <w:lang w:eastAsia="zh-CN"/>
        </w:rPr>
        <w:t xml:space="preserve"> ESD: </w:t>
      </w:r>
      <w:r w:rsidR="00C7419F" w:rsidRPr="00A15C08">
        <w:rPr>
          <w:rFonts w:ascii="Book Antiqua" w:eastAsia="MS Mincho" w:hAnsi="Book Antiqua" w:cs="Times New Roman"/>
          <w:sz w:val="24"/>
          <w:szCs w:val="24"/>
        </w:rPr>
        <w:t>Endoscopic submucosal dissection</w:t>
      </w:r>
      <w:r w:rsidR="00C7419F">
        <w:rPr>
          <w:rFonts w:ascii="Book Antiqua" w:eastAsia="MS Mincho" w:hAnsi="Book Antiqua" w:cs="Times New Roman" w:hint="eastAsia"/>
          <w:sz w:val="24"/>
          <w:szCs w:val="24"/>
          <w:lang w:eastAsia="zh-CN"/>
        </w:rPr>
        <w:t>;</w:t>
      </w:r>
      <w:r w:rsidR="00C7419F" w:rsidRPr="00A15C08">
        <w:rPr>
          <w:rFonts w:ascii="Book Antiqua" w:hAnsi="Book Antiqua" w:cs="Times New Roman"/>
          <w:sz w:val="24"/>
          <w:szCs w:val="24"/>
        </w:rPr>
        <w:t xml:space="preserve"> MANEC</w:t>
      </w:r>
      <w:r w:rsidR="00C7419F">
        <w:rPr>
          <w:rFonts w:ascii="Book Antiqua" w:hAnsi="Book Antiqua" w:cs="Times New Roman" w:hint="eastAsia"/>
          <w:sz w:val="24"/>
          <w:szCs w:val="24"/>
          <w:lang w:eastAsia="zh-CN"/>
        </w:rPr>
        <w:t xml:space="preserve">: </w:t>
      </w:r>
      <w:r w:rsidR="00C7419F" w:rsidRPr="00A15C08">
        <w:rPr>
          <w:rFonts w:ascii="Book Antiqua" w:hAnsi="Book Antiqua" w:cs="Times New Roman"/>
          <w:sz w:val="24"/>
          <w:szCs w:val="24"/>
        </w:rPr>
        <w:t xml:space="preserve">Mixed </w:t>
      </w:r>
      <w:r w:rsidR="00C7419F" w:rsidRPr="00A15C08">
        <w:rPr>
          <w:rFonts w:ascii="Book Antiqua" w:hAnsi="Book Antiqua" w:cs="Times New Roman"/>
          <w:sz w:val="24"/>
          <w:szCs w:val="24"/>
        </w:rPr>
        <w:lastRenderedPageBreak/>
        <w:t>adeno-endocrine carcinoma</w:t>
      </w:r>
      <w:r w:rsidR="00C7419F">
        <w:rPr>
          <w:rFonts w:ascii="Book Antiqua" w:hAnsi="Book Antiqua" w:cs="Times New Roman" w:hint="eastAsia"/>
          <w:sz w:val="24"/>
          <w:szCs w:val="24"/>
          <w:lang w:eastAsia="zh-CN"/>
        </w:rPr>
        <w:t xml:space="preserve">; LST-G: </w:t>
      </w:r>
      <w:r w:rsidR="00C7419F" w:rsidRPr="00A15C08">
        <w:rPr>
          <w:rFonts w:ascii="Book Antiqua" w:hAnsi="Book Antiqua"/>
          <w:sz w:val="24"/>
          <w:szCs w:val="24"/>
        </w:rPr>
        <w:t>Laterally spreading tumor granular type</w:t>
      </w:r>
      <w:r w:rsidR="00671022">
        <w:rPr>
          <w:rFonts w:ascii="Book Antiqua" w:eastAsia="DengXian" w:hAnsi="Book Antiqua" w:hint="eastAsia"/>
          <w:sz w:val="24"/>
          <w:szCs w:val="24"/>
          <w:lang w:eastAsia="zh-CN"/>
        </w:rPr>
        <w:t>.</w:t>
      </w:r>
    </w:p>
    <w:p w14:paraId="7B5338E7" w14:textId="77777777" w:rsidR="003C7D94" w:rsidRPr="00A15C08" w:rsidRDefault="003C7D94"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sz w:val="24"/>
          <w:szCs w:val="24"/>
        </w:rPr>
        <w:br w:type="page"/>
      </w:r>
    </w:p>
    <w:p w14:paraId="0820207F" w14:textId="06753742" w:rsidR="00474714" w:rsidRPr="00474714" w:rsidRDefault="00474714" w:rsidP="00403256">
      <w:pPr>
        <w:snapToGrid w:val="0"/>
        <w:spacing w:line="360" w:lineRule="auto"/>
        <w:rPr>
          <w:rFonts w:ascii="Book Antiqua" w:eastAsia="DengXian" w:hAnsi="Book Antiqua" w:cs="Times New Roman"/>
          <w:b/>
          <w:sz w:val="24"/>
          <w:szCs w:val="24"/>
        </w:rPr>
      </w:pPr>
      <w:r>
        <w:rPr>
          <w:rFonts w:ascii="Book Antiqua" w:eastAsia="DengXian" w:hAnsi="Book Antiqua" w:cs="Times New Roman" w:hint="eastAsia"/>
          <w:b/>
          <w:noProof/>
          <w:sz w:val="24"/>
          <w:szCs w:val="24"/>
          <w:lang w:eastAsia="zh-CN"/>
        </w:rPr>
        <w:lastRenderedPageBreak/>
        <w:drawing>
          <wp:inline distT="0" distB="0" distL="0" distR="0" wp14:anchorId="0D807AAA" wp14:editId="75F28817">
            <wp:extent cx="4123459" cy="5036024"/>
            <wp:effectExtent l="0" t="0" r="0" b="0"/>
            <wp:docPr id="5" name="图片 5" descr="F:\闫佳萍稿件\编稿\WJG\45337\45337-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45337\45337-参考文件\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600" cy="5036196"/>
                    </a:xfrm>
                    <a:prstGeom prst="rect">
                      <a:avLst/>
                    </a:prstGeom>
                    <a:noFill/>
                    <a:ln>
                      <a:noFill/>
                    </a:ln>
                  </pic:spPr>
                </pic:pic>
              </a:graphicData>
            </a:graphic>
          </wp:inline>
        </w:drawing>
      </w:r>
    </w:p>
    <w:p w14:paraId="1816A54E" w14:textId="63307231" w:rsidR="003C7D94" w:rsidRPr="00687C2A" w:rsidRDefault="003C7D94" w:rsidP="00403256">
      <w:pPr>
        <w:snapToGrid w:val="0"/>
        <w:spacing w:line="360" w:lineRule="auto"/>
        <w:rPr>
          <w:rFonts w:ascii="Book Antiqua" w:eastAsia="DengXian" w:hAnsi="Book Antiqua" w:cs="Times New Roman"/>
          <w:b/>
          <w:sz w:val="24"/>
          <w:szCs w:val="24"/>
          <w:lang w:eastAsia="zh-CN"/>
        </w:rPr>
      </w:pPr>
      <w:r w:rsidRPr="00CE3FBE">
        <w:rPr>
          <w:rFonts w:ascii="Book Antiqua" w:hAnsi="Book Antiqua" w:cs="Times New Roman"/>
          <w:b/>
          <w:sz w:val="24"/>
          <w:szCs w:val="24"/>
        </w:rPr>
        <w:t xml:space="preserve">Figure 3 An 82-year-old woman underwent </w:t>
      </w:r>
      <w:r w:rsidR="00CE3FBE" w:rsidRPr="00CE3FBE">
        <w:rPr>
          <w:rFonts w:ascii="Book Antiqua" w:eastAsia="MS Mincho" w:hAnsi="Book Antiqua" w:cs="Times New Roman"/>
          <w:b/>
          <w:sz w:val="24"/>
          <w:szCs w:val="24"/>
        </w:rPr>
        <w:t>Endoscopic submucosal dissection</w:t>
      </w:r>
      <w:r w:rsidRPr="00CE3FBE">
        <w:rPr>
          <w:rFonts w:ascii="Book Antiqua" w:hAnsi="Book Antiqua" w:cs="Times New Roman"/>
          <w:b/>
          <w:sz w:val="24"/>
          <w:szCs w:val="24"/>
        </w:rPr>
        <w:t xml:space="preserve"> for a sessile polyp that measured 20 mm in diameter and was located in the ascending colon.</w:t>
      </w:r>
      <w:r w:rsidRPr="00A15C08">
        <w:rPr>
          <w:rFonts w:ascii="Book Antiqua" w:hAnsi="Book Antiqua" w:cs="Times New Roman"/>
          <w:sz w:val="24"/>
          <w:szCs w:val="24"/>
        </w:rPr>
        <w:t xml:space="preserve"> </w:t>
      </w:r>
      <w:r w:rsidR="00502B94" w:rsidRPr="00A15C08">
        <w:rPr>
          <w:rFonts w:ascii="Book Antiqua" w:hAnsi="Book Antiqua" w:cs="Times New Roman"/>
          <w:sz w:val="24"/>
          <w:szCs w:val="24"/>
        </w:rPr>
        <w:t>A</w:t>
      </w:r>
      <w:r w:rsidR="00502B94" w:rsidRPr="00A15C08">
        <w:rPr>
          <w:rFonts w:ascii="Book Antiqua" w:hAnsi="Book Antiqua" w:cs="Times New Roman"/>
          <w:b/>
          <w:sz w:val="24"/>
          <w:szCs w:val="24"/>
        </w:rPr>
        <w:t>:</w:t>
      </w:r>
      <w:r w:rsidR="00502B94" w:rsidRPr="00A15C08">
        <w:rPr>
          <w:rFonts w:ascii="Book Antiqua" w:hAnsi="Book Antiqua" w:cs="Times New Roman"/>
          <w:sz w:val="24"/>
          <w:szCs w:val="24"/>
        </w:rPr>
        <w:t xml:space="preserve"> </w:t>
      </w:r>
      <w:r w:rsidRPr="00A15C08">
        <w:rPr>
          <w:rFonts w:ascii="Book Antiqua" w:hAnsi="Book Antiqua" w:cs="Times New Roman"/>
          <w:sz w:val="24"/>
          <w:szCs w:val="24"/>
        </w:rPr>
        <w:t>The tumor histology was T1b cancer with an indistinct margin; however, the patient refused surgical o</w:t>
      </w:r>
      <w:r w:rsidR="00CE3FBE">
        <w:rPr>
          <w:rFonts w:ascii="Book Antiqua" w:hAnsi="Book Antiqua" w:cs="Times New Roman"/>
          <w:sz w:val="24"/>
          <w:szCs w:val="24"/>
        </w:rPr>
        <w:t>peration because of her old age</w:t>
      </w:r>
      <w:r w:rsidR="00CE3FBE">
        <w:rPr>
          <w:rFonts w:ascii="Book Antiqua" w:hAnsi="Book Antiqua" w:cs="Times New Roman" w:hint="eastAsia"/>
          <w:sz w:val="24"/>
          <w:szCs w:val="24"/>
          <w:lang w:eastAsia="zh-CN"/>
        </w:rPr>
        <w:t>;</w:t>
      </w:r>
      <w:r w:rsidRPr="00A15C08">
        <w:rPr>
          <w:rFonts w:ascii="Book Antiqua" w:hAnsi="Book Antiqua" w:cs="Times New Roman"/>
          <w:sz w:val="24"/>
          <w:szCs w:val="24"/>
        </w:rPr>
        <w:t xml:space="preserve"> </w:t>
      </w:r>
      <w:r w:rsidR="00502B94" w:rsidRPr="00A15C08">
        <w:rPr>
          <w:rFonts w:ascii="Book Antiqua" w:hAnsi="Book Antiqua" w:cs="Times New Roman"/>
          <w:sz w:val="24"/>
          <w:szCs w:val="24"/>
        </w:rPr>
        <w:t xml:space="preserve">B: </w:t>
      </w:r>
      <w:r w:rsidRPr="00A15C08">
        <w:rPr>
          <w:rFonts w:ascii="Book Antiqua" w:hAnsi="Book Antiqua" w:cs="Times New Roman"/>
          <w:sz w:val="24"/>
          <w:szCs w:val="24"/>
        </w:rPr>
        <w:t xml:space="preserve">After 3 </w:t>
      </w:r>
      <w:proofErr w:type="spellStart"/>
      <w:r w:rsidRPr="00A15C08">
        <w:rPr>
          <w:rFonts w:ascii="Book Antiqua" w:hAnsi="Book Antiqua" w:cs="Times New Roman"/>
          <w:sz w:val="24"/>
          <w:szCs w:val="24"/>
        </w:rPr>
        <w:t>mo</w:t>
      </w:r>
      <w:proofErr w:type="spellEnd"/>
      <w:r w:rsidRPr="00A15C08">
        <w:rPr>
          <w:rFonts w:ascii="Book Antiqua" w:hAnsi="Book Antiqua" w:cs="Times New Roman"/>
          <w:sz w:val="24"/>
          <w:szCs w:val="24"/>
        </w:rPr>
        <w:t>, colonoscopy revealed a recurrent lesion and surgery was performed.</w:t>
      </w:r>
      <w:r w:rsidR="00CE3FBE">
        <w:rPr>
          <w:rFonts w:ascii="Book Antiqua" w:hAnsi="Book Antiqua" w:cs="Times New Roman" w:hint="eastAsia"/>
          <w:sz w:val="24"/>
          <w:szCs w:val="24"/>
          <w:lang w:eastAsia="zh-CN"/>
        </w:rPr>
        <w:t xml:space="preserve"> </w:t>
      </w:r>
      <w:r w:rsidR="00687C2A">
        <w:rPr>
          <w:rFonts w:ascii="Book Antiqua" w:hAnsi="Book Antiqua" w:cs="Times New Roman" w:hint="eastAsia"/>
          <w:sz w:val="24"/>
          <w:szCs w:val="24"/>
          <w:lang w:eastAsia="zh-CN"/>
        </w:rPr>
        <w:t xml:space="preserve">ESD: </w:t>
      </w:r>
      <w:r w:rsidR="00687C2A" w:rsidRPr="00A15C08">
        <w:rPr>
          <w:rFonts w:ascii="Book Antiqua" w:eastAsia="MS Mincho" w:hAnsi="Book Antiqua" w:cs="Times New Roman"/>
          <w:sz w:val="24"/>
          <w:szCs w:val="24"/>
        </w:rPr>
        <w:t>Endoscopic submucosal dissection</w:t>
      </w:r>
      <w:r w:rsidR="00687C2A">
        <w:rPr>
          <w:rFonts w:ascii="Book Antiqua" w:eastAsia="MS Mincho" w:hAnsi="Book Antiqua" w:cs="Times New Roman" w:hint="eastAsia"/>
          <w:sz w:val="24"/>
          <w:szCs w:val="24"/>
          <w:lang w:eastAsia="zh-CN"/>
        </w:rPr>
        <w:t>.</w:t>
      </w:r>
    </w:p>
    <w:p w14:paraId="37D06FDD" w14:textId="77777777" w:rsidR="003C7D94" w:rsidRPr="00A15C08" w:rsidRDefault="003C7D94" w:rsidP="00403256">
      <w:pPr>
        <w:widowControl/>
        <w:snapToGrid w:val="0"/>
        <w:spacing w:line="360" w:lineRule="auto"/>
        <w:rPr>
          <w:rFonts w:ascii="Book Antiqua" w:hAnsi="Book Antiqua" w:cs="Times New Roman"/>
          <w:sz w:val="24"/>
          <w:szCs w:val="24"/>
        </w:rPr>
      </w:pPr>
      <w:r w:rsidRPr="00A15C08">
        <w:rPr>
          <w:rFonts w:ascii="Book Antiqua" w:hAnsi="Book Antiqua" w:cs="Times New Roman"/>
          <w:sz w:val="24"/>
          <w:szCs w:val="24"/>
        </w:rPr>
        <w:br w:type="page"/>
      </w:r>
    </w:p>
    <w:p w14:paraId="6EA89D1B" w14:textId="0CA60D52" w:rsidR="00474714" w:rsidRPr="00474714" w:rsidRDefault="00474714" w:rsidP="00403256">
      <w:pPr>
        <w:snapToGrid w:val="0"/>
        <w:spacing w:line="360" w:lineRule="auto"/>
        <w:rPr>
          <w:rFonts w:ascii="Book Antiqua" w:eastAsia="DengXian" w:hAnsi="Book Antiqua" w:cs="Times New Roman"/>
          <w:sz w:val="24"/>
          <w:szCs w:val="24"/>
        </w:rPr>
      </w:pPr>
      <w:r>
        <w:rPr>
          <w:rFonts w:ascii="Book Antiqua" w:eastAsia="DengXian" w:hAnsi="Book Antiqua" w:cs="Times New Roman" w:hint="eastAsia"/>
          <w:noProof/>
          <w:sz w:val="24"/>
          <w:szCs w:val="24"/>
          <w:lang w:eastAsia="zh-CN"/>
        </w:rPr>
        <w:lastRenderedPageBreak/>
        <w:drawing>
          <wp:inline distT="0" distB="0" distL="0" distR="0" wp14:anchorId="5C14E4ED" wp14:editId="46D5A347">
            <wp:extent cx="4006207" cy="3712191"/>
            <wp:effectExtent l="0" t="0" r="0" b="3175"/>
            <wp:docPr id="9" name="图片 9" descr="F:\闫佳萍稿件\编稿\WJG\45337\45337-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45337\45337-参考文件\图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6432" cy="3712399"/>
                    </a:xfrm>
                    <a:prstGeom prst="rect">
                      <a:avLst/>
                    </a:prstGeom>
                    <a:noFill/>
                    <a:ln>
                      <a:noFill/>
                    </a:ln>
                  </pic:spPr>
                </pic:pic>
              </a:graphicData>
            </a:graphic>
          </wp:inline>
        </w:drawing>
      </w:r>
    </w:p>
    <w:p w14:paraId="7118E5B0" w14:textId="77777777" w:rsidR="00687C2A" w:rsidRPr="00687C2A" w:rsidRDefault="00481CEE" w:rsidP="00403256">
      <w:pPr>
        <w:snapToGrid w:val="0"/>
        <w:spacing w:line="360" w:lineRule="auto"/>
        <w:rPr>
          <w:rFonts w:ascii="Book Antiqua" w:eastAsia="DengXian" w:hAnsi="Book Antiqua" w:cs="Times New Roman"/>
          <w:b/>
          <w:sz w:val="24"/>
          <w:szCs w:val="24"/>
          <w:lang w:eastAsia="zh-CN"/>
        </w:rPr>
      </w:pPr>
      <w:r w:rsidRPr="00A15C08">
        <w:rPr>
          <w:rFonts w:ascii="Book Antiqua" w:hAnsi="Book Antiqua" w:cs="Times New Roman"/>
          <w:b/>
          <w:sz w:val="24"/>
          <w:szCs w:val="24"/>
        </w:rPr>
        <w:t xml:space="preserve">Figure </w:t>
      </w:r>
      <w:r w:rsidR="00A51319" w:rsidRPr="00A15C08">
        <w:rPr>
          <w:rFonts w:ascii="Book Antiqua" w:hAnsi="Book Antiqua" w:cs="Times New Roman"/>
          <w:b/>
          <w:sz w:val="24"/>
          <w:szCs w:val="24"/>
        </w:rPr>
        <w:t>4</w:t>
      </w:r>
      <w:r w:rsidR="00DF3D1D" w:rsidRPr="00A15C08">
        <w:rPr>
          <w:rFonts w:ascii="Book Antiqua" w:hAnsi="Book Antiqua" w:cs="Times New Roman"/>
          <w:b/>
          <w:sz w:val="24"/>
          <w:szCs w:val="24"/>
        </w:rPr>
        <w:t xml:space="preserve"> Accum</w:t>
      </w:r>
      <w:r w:rsidR="00822D6A" w:rsidRPr="00A15C08">
        <w:rPr>
          <w:rFonts w:ascii="Book Antiqua" w:hAnsi="Book Antiqua" w:cs="Times New Roman"/>
          <w:b/>
          <w:sz w:val="24"/>
          <w:szCs w:val="24"/>
        </w:rPr>
        <w:t>u</w:t>
      </w:r>
      <w:r w:rsidR="00DF3D1D" w:rsidRPr="00A15C08">
        <w:rPr>
          <w:rFonts w:ascii="Book Antiqua" w:hAnsi="Book Antiqua" w:cs="Times New Roman"/>
          <w:b/>
          <w:sz w:val="24"/>
          <w:szCs w:val="24"/>
        </w:rPr>
        <w:t>lated recurrence free rate</w:t>
      </w:r>
      <w:r w:rsidR="00CD7C7A" w:rsidRPr="00A15C08">
        <w:rPr>
          <w:rFonts w:ascii="Book Antiqua" w:hAnsi="Book Antiqua"/>
          <w:b/>
          <w:sz w:val="24"/>
          <w:szCs w:val="24"/>
        </w:rPr>
        <w:t xml:space="preserve"> sub-analysis to identify </w:t>
      </w:r>
      <w:r w:rsidR="00CD7C7A" w:rsidRPr="00A15C08">
        <w:rPr>
          <w:rFonts w:ascii="Book Antiqua" w:hAnsi="Book Antiqua"/>
          <w:b/>
          <w:bCs/>
          <w:sz w:val="24"/>
          <w:szCs w:val="24"/>
        </w:rPr>
        <w:t>the types of technique</w:t>
      </w:r>
      <w:r w:rsidR="00395DF2" w:rsidRPr="00A15C08">
        <w:rPr>
          <w:rFonts w:ascii="Book Antiqua" w:hAnsi="Book Antiqua"/>
          <w:b/>
          <w:bCs/>
          <w:sz w:val="24"/>
          <w:szCs w:val="24"/>
        </w:rPr>
        <w:t>s.</w:t>
      </w:r>
      <w:r w:rsidR="00687C2A">
        <w:rPr>
          <w:rFonts w:ascii="Book Antiqua" w:hAnsi="Book Antiqua" w:hint="eastAsia"/>
          <w:b/>
          <w:bCs/>
          <w:sz w:val="24"/>
          <w:szCs w:val="24"/>
          <w:lang w:eastAsia="zh-CN"/>
        </w:rPr>
        <w:t xml:space="preserve"> </w:t>
      </w:r>
      <w:r w:rsidR="00687C2A" w:rsidRPr="00A15C08">
        <w:rPr>
          <w:rFonts w:ascii="Book Antiqua" w:hAnsi="Book Antiqua" w:cs="Times New Roman"/>
          <w:sz w:val="24"/>
          <w:szCs w:val="24"/>
        </w:rPr>
        <w:t>EMR</w:t>
      </w:r>
      <w:r w:rsidR="00687C2A">
        <w:rPr>
          <w:rFonts w:ascii="Book Antiqua" w:hAnsi="Book Antiqua" w:cs="Times New Roman" w:hint="eastAsia"/>
          <w:sz w:val="24"/>
          <w:szCs w:val="24"/>
          <w:lang w:eastAsia="zh-CN"/>
        </w:rPr>
        <w:t xml:space="preserve">: </w:t>
      </w:r>
      <w:r w:rsidR="00687C2A" w:rsidRPr="00A15C08">
        <w:rPr>
          <w:rFonts w:ascii="Book Antiqua" w:eastAsia="MS Mincho" w:hAnsi="Book Antiqua" w:cs="Times New Roman"/>
          <w:sz w:val="24"/>
          <w:szCs w:val="24"/>
        </w:rPr>
        <w:t>Endoscopic mucosal resection</w:t>
      </w:r>
      <w:r w:rsidR="00687C2A">
        <w:rPr>
          <w:rFonts w:ascii="Book Antiqua" w:eastAsia="MS Mincho" w:hAnsi="Book Antiqua" w:cs="Times New Roman" w:hint="eastAsia"/>
          <w:sz w:val="24"/>
          <w:szCs w:val="24"/>
          <w:lang w:eastAsia="zh-CN"/>
        </w:rPr>
        <w:t>;</w:t>
      </w:r>
      <w:r w:rsidR="00687C2A">
        <w:rPr>
          <w:rFonts w:ascii="Book Antiqua" w:hAnsi="Book Antiqua" w:cs="Times New Roman" w:hint="eastAsia"/>
          <w:sz w:val="24"/>
          <w:szCs w:val="24"/>
          <w:lang w:eastAsia="zh-CN"/>
        </w:rPr>
        <w:t xml:space="preserve"> ESD: </w:t>
      </w:r>
      <w:r w:rsidR="00687C2A" w:rsidRPr="00A15C08">
        <w:rPr>
          <w:rFonts w:ascii="Book Antiqua" w:eastAsia="MS Mincho" w:hAnsi="Book Antiqua" w:cs="Times New Roman"/>
          <w:sz w:val="24"/>
          <w:szCs w:val="24"/>
        </w:rPr>
        <w:t>Endoscopic submucosal dissection</w:t>
      </w:r>
      <w:r w:rsidR="00687C2A">
        <w:rPr>
          <w:rFonts w:ascii="Book Antiqua" w:eastAsia="MS Mincho" w:hAnsi="Book Antiqua" w:cs="Times New Roman" w:hint="eastAsia"/>
          <w:sz w:val="24"/>
          <w:szCs w:val="24"/>
          <w:lang w:eastAsia="zh-CN"/>
        </w:rPr>
        <w:t>.</w:t>
      </w:r>
    </w:p>
    <w:p w14:paraId="08173E4B" w14:textId="240D69A5" w:rsidR="00F13EB8" w:rsidRPr="00A15C08" w:rsidRDefault="00F13EB8" w:rsidP="00403256">
      <w:pPr>
        <w:snapToGrid w:val="0"/>
        <w:spacing w:line="360" w:lineRule="auto"/>
        <w:rPr>
          <w:rFonts w:ascii="Book Antiqua" w:hAnsi="Book Antiqua" w:cs="Times New Roman"/>
          <w:b/>
          <w:sz w:val="24"/>
          <w:szCs w:val="24"/>
          <w:lang w:eastAsia="zh-CN"/>
        </w:rPr>
      </w:pPr>
    </w:p>
    <w:p w14:paraId="67C1A793" w14:textId="6278A983" w:rsidR="006633B0" w:rsidRPr="00A15C08" w:rsidRDefault="00C414C8" w:rsidP="00403256">
      <w:pPr>
        <w:widowControl/>
        <w:snapToGrid w:val="0"/>
        <w:spacing w:line="360" w:lineRule="auto"/>
        <w:rPr>
          <w:rFonts w:ascii="Book Antiqua" w:hAnsi="Book Antiqua" w:cs="Times New Roman"/>
          <w:b/>
          <w:sz w:val="24"/>
          <w:szCs w:val="24"/>
        </w:rPr>
      </w:pPr>
      <w:r w:rsidRPr="00A15C08">
        <w:rPr>
          <w:rFonts w:ascii="Book Antiqua" w:hAnsi="Book Antiqua" w:cs="Times New Roman"/>
          <w:b/>
          <w:sz w:val="24"/>
          <w:szCs w:val="24"/>
        </w:rPr>
        <w:br w:type="page"/>
      </w:r>
    </w:p>
    <w:p w14:paraId="1E76A0A8" w14:textId="1148268B" w:rsidR="003B08BA" w:rsidRPr="00A15C08" w:rsidRDefault="003B08BA" w:rsidP="00403256">
      <w:pPr>
        <w:snapToGrid w:val="0"/>
        <w:spacing w:line="360" w:lineRule="auto"/>
        <w:rPr>
          <w:rFonts w:ascii="Book Antiqua" w:hAnsi="Book Antiqua"/>
          <w:sz w:val="24"/>
          <w:szCs w:val="24"/>
        </w:rPr>
      </w:pPr>
      <w:r w:rsidRPr="00A15C08">
        <w:rPr>
          <w:rFonts w:ascii="Book Antiqua" w:hAnsi="Book Antiqua"/>
          <w:b/>
          <w:sz w:val="24"/>
          <w:szCs w:val="24"/>
        </w:rPr>
        <w:lastRenderedPageBreak/>
        <w:t>Table</w:t>
      </w:r>
      <w:r w:rsidR="00721136" w:rsidRPr="00A15C08">
        <w:rPr>
          <w:rFonts w:ascii="Book Antiqua" w:hAnsi="Book Antiqua"/>
          <w:b/>
          <w:sz w:val="24"/>
          <w:szCs w:val="24"/>
        </w:rPr>
        <w:t xml:space="preserve"> </w:t>
      </w:r>
      <w:r w:rsidRPr="00A15C08">
        <w:rPr>
          <w:rFonts w:ascii="Book Antiqua" w:hAnsi="Book Antiqua"/>
          <w:b/>
          <w:sz w:val="24"/>
          <w:szCs w:val="24"/>
        </w:rPr>
        <w:t>1</w:t>
      </w:r>
      <w:r w:rsidR="00721136" w:rsidRPr="00A15C08">
        <w:rPr>
          <w:rFonts w:ascii="Book Antiqua" w:hAnsi="Book Antiqua"/>
          <w:sz w:val="24"/>
          <w:szCs w:val="24"/>
        </w:rPr>
        <w:t xml:space="preserve"> </w:t>
      </w:r>
      <w:r w:rsidRPr="00A15C08">
        <w:rPr>
          <w:rFonts w:ascii="Book Antiqua" w:hAnsi="Book Antiqua"/>
          <w:b/>
          <w:bCs/>
          <w:sz w:val="24"/>
          <w:szCs w:val="24"/>
        </w:rPr>
        <w:t>Univariate analysis of risk factors for local recurrence</w:t>
      </w:r>
    </w:p>
    <w:tbl>
      <w:tblPr>
        <w:tblStyle w:val="PlainTable21"/>
        <w:tblW w:w="5000" w:type="pct"/>
        <w:tblBorders>
          <w:top w:val="none" w:sz="0" w:space="0" w:color="auto"/>
          <w:bottom w:val="none" w:sz="0" w:space="0" w:color="auto"/>
        </w:tblBorders>
        <w:tblLook w:val="0420" w:firstRow="1" w:lastRow="0" w:firstColumn="0" w:lastColumn="0" w:noHBand="0" w:noVBand="1"/>
      </w:tblPr>
      <w:tblGrid>
        <w:gridCol w:w="3248"/>
        <w:gridCol w:w="1456"/>
        <w:gridCol w:w="1383"/>
        <w:gridCol w:w="1245"/>
        <w:gridCol w:w="1172"/>
      </w:tblGrid>
      <w:tr w:rsidR="00631645" w:rsidRPr="00A15C08" w14:paraId="23C03AC5" w14:textId="77777777" w:rsidTr="00F3269B">
        <w:trPr>
          <w:cnfStyle w:val="100000000000" w:firstRow="1" w:lastRow="0" w:firstColumn="0" w:lastColumn="0" w:oddVBand="0" w:evenVBand="0" w:oddHBand="0" w:evenHBand="0" w:firstRowFirstColumn="0" w:firstRowLastColumn="0" w:lastRowFirstColumn="0" w:lastRowLastColumn="0"/>
          <w:trHeight w:val="266"/>
        </w:trPr>
        <w:tc>
          <w:tcPr>
            <w:tcW w:w="1910" w:type="pct"/>
            <w:tcBorders>
              <w:top w:val="single" w:sz="4" w:space="0" w:color="000000" w:themeColor="text1"/>
              <w:bottom w:val="single" w:sz="4" w:space="0" w:color="000000" w:themeColor="text1"/>
            </w:tcBorders>
            <w:hideMark/>
          </w:tcPr>
          <w:p w14:paraId="0C792AC6" w14:textId="77777777"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Factors</w:t>
            </w:r>
          </w:p>
        </w:tc>
        <w:tc>
          <w:tcPr>
            <w:tcW w:w="856" w:type="pct"/>
            <w:tcBorders>
              <w:top w:val="single" w:sz="4" w:space="0" w:color="000000" w:themeColor="text1"/>
              <w:bottom w:val="single" w:sz="4" w:space="0" w:color="000000" w:themeColor="text1"/>
            </w:tcBorders>
            <w:hideMark/>
          </w:tcPr>
          <w:p w14:paraId="1F6AB0D8" w14:textId="77777777"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Recurrence</w:t>
            </w:r>
          </w:p>
        </w:tc>
        <w:tc>
          <w:tcPr>
            <w:tcW w:w="813" w:type="pct"/>
            <w:tcBorders>
              <w:top w:val="single" w:sz="4" w:space="0" w:color="000000" w:themeColor="text1"/>
              <w:bottom w:val="single" w:sz="4" w:space="0" w:color="000000" w:themeColor="text1"/>
            </w:tcBorders>
            <w:hideMark/>
          </w:tcPr>
          <w:p w14:paraId="5B0F09D0" w14:textId="77777777"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Odds ratio</w:t>
            </w:r>
          </w:p>
        </w:tc>
        <w:tc>
          <w:tcPr>
            <w:tcW w:w="732" w:type="pct"/>
            <w:tcBorders>
              <w:top w:val="single" w:sz="4" w:space="0" w:color="000000" w:themeColor="text1"/>
              <w:bottom w:val="single" w:sz="4" w:space="0" w:color="000000" w:themeColor="text1"/>
            </w:tcBorders>
            <w:hideMark/>
          </w:tcPr>
          <w:p w14:paraId="6AF84501" w14:textId="37046544" w:rsidR="003F16F4" w:rsidRPr="00A15C08" w:rsidRDefault="00AA6674" w:rsidP="00403256">
            <w:pPr>
              <w:snapToGrid w:val="0"/>
              <w:spacing w:line="360" w:lineRule="auto"/>
              <w:rPr>
                <w:rFonts w:ascii="Book Antiqua" w:hAnsi="Book Antiqua"/>
                <w:sz w:val="24"/>
                <w:szCs w:val="24"/>
              </w:rPr>
            </w:pPr>
            <w:r w:rsidRPr="00A15C08">
              <w:rPr>
                <w:rFonts w:ascii="Book Antiqua" w:hAnsi="Book Antiqua"/>
                <w:sz w:val="24"/>
                <w:szCs w:val="24"/>
              </w:rPr>
              <w:t>95%CI</w:t>
            </w:r>
          </w:p>
        </w:tc>
        <w:tc>
          <w:tcPr>
            <w:tcW w:w="689" w:type="pct"/>
            <w:tcBorders>
              <w:top w:val="single" w:sz="4" w:space="0" w:color="000000" w:themeColor="text1"/>
              <w:bottom w:val="single" w:sz="4" w:space="0" w:color="000000" w:themeColor="text1"/>
            </w:tcBorders>
            <w:hideMark/>
          </w:tcPr>
          <w:p w14:paraId="517C2C67" w14:textId="77777777" w:rsidR="003F16F4" w:rsidRPr="00A15C08" w:rsidRDefault="00AA6674" w:rsidP="00403256">
            <w:pPr>
              <w:snapToGrid w:val="0"/>
              <w:spacing w:line="360" w:lineRule="auto"/>
              <w:rPr>
                <w:rFonts w:ascii="Book Antiqua" w:hAnsi="Book Antiqua"/>
                <w:sz w:val="24"/>
                <w:szCs w:val="24"/>
              </w:rPr>
            </w:pPr>
            <w:r w:rsidRPr="00687C2A">
              <w:rPr>
                <w:rFonts w:ascii="Book Antiqua" w:hAnsi="Book Antiqua"/>
                <w:i/>
                <w:sz w:val="24"/>
                <w:szCs w:val="24"/>
              </w:rPr>
              <w:t>P</w:t>
            </w:r>
            <w:r w:rsidRPr="00A15C08">
              <w:rPr>
                <w:rFonts w:ascii="Book Antiqua" w:hAnsi="Book Antiqua"/>
                <w:sz w:val="24"/>
                <w:szCs w:val="24"/>
              </w:rPr>
              <w:t xml:space="preserve"> value</w:t>
            </w:r>
          </w:p>
        </w:tc>
      </w:tr>
      <w:tr w:rsidR="00631645" w:rsidRPr="00A15C08" w14:paraId="2942CE5E" w14:textId="77777777" w:rsidTr="00F3269B">
        <w:trPr>
          <w:cnfStyle w:val="000000100000" w:firstRow="0" w:lastRow="0" w:firstColumn="0" w:lastColumn="0" w:oddVBand="0" w:evenVBand="0" w:oddHBand="1" w:evenHBand="0" w:firstRowFirstColumn="0" w:firstRowLastColumn="0" w:lastRowFirstColumn="0" w:lastRowLastColumn="0"/>
          <w:trHeight w:val="190"/>
        </w:trPr>
        <w:tc>
          <w:tcPr>
            <w:tcW w:w="1910" w:type="pct"/>
            <w:tcBorders>
              <w:top w:val="single" w:sz="4" w:space="0" w:color="000000" w:themeColor="text1"/>
              <w:bottom w:val="none" w:sz="0" w:space="0" w:color="auto"/>
            </w:tcBorders>
            <w:hideMark/>
          </w:tcPr>
          <w:p w14:paraId="209B58C2"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Age</w:t>
            </w:r>
          </w:p>
        </w:tc>
        <w:tc>
          <w:tcPr>
            <w:tcW w:w="856" w:type="pct"/>
            <w:tcBorders>
              <w:top w:val="single" w:sz="4" w:space="0" w:color="000000" w:themeColor="text1"/>
              <w:bottom w:val="none" w:sz="0" w:space="0" w:color="auto"/>
            </w:tcBorders>
            <w:hideMark/>
          </w:tcPr>
          <w:p w14:paraId="02A8BF01"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single" w:sz="4" w:space="0" w:color="000000" w:themeColor="text1"/>
              <w:bottom w:val="none" w:sz="0" w:space="0" w:color="auto"/>
            </w:tcBorders>
            <w:hideMark/>
          </w:tcPr>
          <w:p w14:paraId="1EB44981"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single" w:sz="4" w:space="0" w:color="000000" w:themeColor="text1"/>
              <w:bottom w:val="none" w:sz="0" w:space="0" w:color="auto"/>
            </w:tcBorders>
            <w:hideMark/>
          </w:tcPr>
          <w:p w14:paraId="05749FED"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single" w:sz="4" w:space="0" w:color="000000" w:themeColor="text1"/>
              <w:bottom w:val="none" w:sz="0" w:space="0" w:color="auto"/>
            </w:tcBorders>
            <w:hideMark/>
          </w:tcPr>
          <w:p w14:paraId="66280B35"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3C1409D4" w14:textId="77777777" w:rsidTr="00F3269B">
        <w:trPr>
          <w:trHeight w:val="294"/>
        </w:trPr>
        <w:tc>
          <w:tcPr>
            <w:tcW w:w="1910" w:type="pct"/>
            <w:hideMark/>
          </w:tcPr>
          <w:p w14:paraId="02F3A506" w14:textId="43933BD8" w:rsidR="003F16F4" w:rsidRPr="00687C2A" w:rsidRDefault="00AA6674" w:rsidP="00403256">
            <w:pPr>
              <w:snapToGrid w:val="0"/>
              <w:spacing w:line="360" w:lineRule="auto"/>
              <w:rPr>
                <w:rFonts w:ascii="Book Antiqua" w:eastAsia="DengXian" w:hAnsi="Book Antiqua"/>
                <w:sz w:val="24"/>
                <w:szCs w:val="24"/>
                <w:lang w:eastAsia="zh-CN"/>
              </w:rPr>
            </w:pPr>
            <w:r w:rsidRPr="00687C2A">
              <w:rPr>
                <w:rFonts w:ascii="Book Antiqua" w:hAnsi="Book Antiqua"/>
                <w:sz w:val="24"/>
                <w:szCs w:val="24"/>
              </w:rPr>
              <w:t>&lt;</w:t>
            </w:r>
            <w:r w:rsidR="00687C2A" w:rsidRPr="00687C2A">
              <w:rPr>
                <w:rFonts w:ascii="Book Antiqua" w:hAnsi="Book Antiqua" w:hint="eastAsia"/>
                <w:sz w:val="24"/>
                <w:szCs w:val="24"/>
                <w:lang w:eastAsia="zh-CN"/>
              </w:rPr>
              <w:t xml:space="preserve"> </w:t>
            </w:r>
            <w:r w:rsidR="00687C2A" w:rsidRPr="00687C2A">
              <w:rPr>
                <w:rFonts w:ascii="Book Antiqua" w:hAnsi="Book Antiqua"/>
                <w:sz w:val="24"/>
                <w:szCs w:val="24"/>
              </w:rPr>
              <w:t xml:space="preserve">60 </w:t>
            </w:r>
            <w:proofErr w:type="spellStart"/>
            <w:r w:rsidR="00687C2A" w:rsidRPr="00687C2A">
              <w:rPr>
                <w:rFonts w:ascii="Book Antiqua" w:hAnsi="Book Antiqua"/>
                <w:sz w:val="24"/>
                <w:szCs w:val="24"/>
              </w:rPr>
              <w:t>yr</w:t>
            </w:r>
            <w:proofErr w:type="spellEnd"/>
          </w:p>
        </w:tc>
        <w:tc>
          <w:tcPr>
            <w:tcW w:w="856" w:type="pct"/>
            <w:hideMark/>
          </w:tcPr>
          <w:p w14:paraId="580E857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2/60</w:t>
            </w:r>
          </w:p>
        </w:tc>
        <w:tc>
          <w:tcPr>
            <w:tcW w:w="813" w:type="pct"/>
            <w:hideMark/>
          </w:tcPr>
          <w:p w14:paraId="4023C9A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37FAFF54"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33220B30"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A883840" w14:textId="77777777" w:rsidTr="00F3269B">
        <w:trPr>
          <w:cnfStyle w:val="000000100000" w:firstRow="0" w:lastRow="0" w:firstColumn="0" w:lastColumn="0" w:oddVBand="0" w:evenVBand="0" w:oddHBand="1" w:evenHBand="0" w:firstRowFirstColumn="0" w:firstRowLastColumn="0" w:lastRowFirstColumn="0" w:lastRowLastColumn="0"/>
          <w:trHeight w:val="231"/>
        </w:trPr>
        <w:tc>
          <w:tcPr>
            <w:tcW w:w="1910" w:type="pct"/>
            <w:tcBorders>
              <w:top w:val="none" w:sz="0" w:space="0" w:color="auto"/>
              <w:bottom w:val="none" w:sz="0" w:space="0" w:color="auto"/>
            </w:tcBorders>
            <w:hideMark/>
          </w:tcPr>
          <w:p w14:paraId="67C9D83D" w14:textId="2A412872" w:rsidR="003F16F4" w:rsidRPr="00687C2A" w:rsidRDefault="00687C2A" w:rsidP="00403256">
            <w:pPr>
              <w:snapToGrid w:val="0"/>
              <w:spacing w:line="360" w:lineRule="auto"/>
              <w:rPr>
                <w:rFonts w:ascii="Book Antiqua" w:eastAsia="DengXian" w:hAnsi="Book Antiqua"/>
                <w:sz w:val="24"/>
                <w:szCs w:val="24"/>
                <w:lang w:eastAsia="zh-CN"/>
              </w:rPr>
            </w:pPr>
            <w:r w:rsidRPr="00687C2A">
              <w:rPr>
                <w:rFonts w:ascii="Book Antiqua" w:hAnsi="Book Antiqua"/>
                <w:sz w:val="24"/>
                <w:szCs w:val="24"/>
              </w:rPr>
              <w:t>≥</w:t>
            </w:r>
            <w:r w:rsidRPr="00687C2A">
              <w:rPr>
                <w:rFonts w:ascii="Book Antiqua" w:hAnsi="Book Antiqua" w:hint="eastAsia"/>
                <w:sz w:val="24"/>
                <w:szCs w:val="24"/>
                <w:lang w:eastAsia="zh-CN"/>
              </w:rPr>
              <w:t xml:space="preserve"> </w:t>
            </w:r>
            <w:r w:rsidRPr="00687C2A">
              <w:rPr>
                <w:rFonts w:ascii="Book Antiqua" w:hAnsi="Book Antiqua"/>
                <w:sz w:val="24"/>
                <w:szCs w:val="24"/>
              </w:rPr>
              <w:t xml:space="preserve">60 </w:t>
            </w:r>
            <w:proofErr w:type="spellStart"/>
            <w:r w:rsidRPr="00687C2A">
              <w:rPr>
                <w:rFonts w:ascii="Book Antiqua" w:hAnsi="Book Antiqua"/>
                <w:sz w:val="24"/>
                <w:szCs w:val="24"/>
              </w:rPr>
              <w:t>yr</w:t>
            </w:r>
            <w:proofErr w:type="spellEnd"/>
          </w:p>
        </w:tc>
        <w:tc>
          <w:tcPr>
            <w:tcW w:w="856" w:type="pct"/>
            <w:tcBorders>
              <w:top w:val="none" w:sz="0" w:space="0" w:color="auto"/>
              <w:bottom w:val="none" w:sz="0" w:space="0" w:color="auto"/>
            </w:tcBorders>
            <w:hideMark/>
          </w:tcPr>
          <w:p w14:paraId="45798E4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29/300</w:t>
            </w:r>
          </w:p>
        </w:tc>
        <w:tc>
          <w:tcPr>
            <w:tcW w:w="813" w:type="pct"/>
            <w:tcBorders>
              <w:top w:val="none" w:sz="0" w:space="0" w:color="auto"/>
              <w:bottom w:val="none" w:sz="0" w:space="0" w:color="auto"/>
            </w:tcBorders>
            <w:hideMark/>
          </w:tcPr>
          <w:p w14:paraId="635405C5"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3.07</w:t>
            </w:r>
          </w:p>
        </w:tc>
        <w:tc>
          <w:tcPr>
            <w:tcW w:w="732" w:type="pct"/>
            <w:tcBorders>
              <w:top w:val="none" w:sz="0" w:space="0" w:color="auto"/>
              <w:bottom w:val="none" w:sz="0" w:space="0" w:color="auto"/>
            </w:tcBorders>
            <w:hideMark/>
          </w:tcPr>
          <w:p w14:paraId="296E377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0.73-12.8</w:t>
            </w:r>
          </w:p>
        </w:tc>
        <w:tc>
          <w:tcPr>
            <w:tcW w:w="689" w:type="pct"/>
            <w:tcBorders>
              <w:top w:val="none" w:sz="0" w:space="0" w:color="auto"/>
              <w:bottom w:val="none" w:sz="0" w:space="0" w:color="auto"/>
            </w:tcBorders>
            <w:hideMark/>
          </w:tcPr>
          <w:p w14:paraId="04520B4D"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0.12</w:t>
            </w:r>
          </w:p>
        </w:tc>
      </w:tr>
      <w:tr w:rsidR="00631645" w:rsidRPr="00A15C08" w14:paraId="537356FA" w14:textId="77777777" w:rsidTr="00F3269B">
        <w:trPr>
          <w:trHeight w:val="311"/>
        </w:trPr>
        <w:tc>
          <w:tcPr>
            <w:tcW w:w="1910" w:type="pct"/>
            <w:hideMark/>
          </w:tcPr>
          <w:p w14:paraId="36E2E0B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Sex</w:t>
            </w:r>
          </w:p>
        </w:tc>
        <w:tc>
          <w:tcPr>
            <w:tcW w:w="856" w:type="pct"/>
            <w:hideMark/>
          </w:tcPr>
          <w:p w14:paraId="38D2C04A"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0827B67F"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7690D0EB"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2CABBCB6"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4D6957CB" w14:textId="77777777" w:rsidTr="00F3269B">
        <w:trPr>
          <w:cnfStyle w:val="000000100000" w:firstRow="0" w:lastRow="0" w:firstColumn="0" w:lastColumn="0" w:oddVBand="0" w:evenVBand="0" w:oddHBand="1" w:evenHBand="0" w:firstRowFirstColumn="0" w:firstRowLastColumn="0" w:lastRowFirstColumn="0" w:lastRowLastColumn="0"/>
          <w:trHeight w:val="253"/>
        </w:trPr>
        <w:tc>
          <w:tcPr>
            <w:tcW w:w="1910" w:type="pct"/>
            <w:tcBorders>
              <w:top w:val="none" w:sz="0" w:space="0" w:color="auto"/>
              <w:bottom w:val="none" w:sz="0" w:space="0" w:color="auto"/>
            </w:tcBorders>
            <w:hideMark/>
          </w:tcPr>
          <w:p w14:paraId="0ADC8BE4" w14:textId="58B874F8"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Male</w:t>
            </w:r>
          </w:p>
        </w:tc>
        <w:tc>
          <w:tcPr>
            <w:tcW w:w="856" w:type="pct"/>
            <w:tcBorders>
              <w:top w:val="none" w:sz="0" w:space="0" w:color="auto"/>
              <w:bottom w:val="none" w:sz="0" w:space="0" w:color="auto"/>
            </w:tcBorders>
            <w:hideMark/>
          </w:tcPr>
          <w:p w14:paraId="49EF5FDA"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24/228</w:t>
            </w:r>
          </w:p>
        </w:tc>
        <w:tc>
          <w:tcPr>
            <w:tcW w:w="813" w:type="pct"/>
            <w:tcBorders>
              <w:top w:val="none" w:sz="0" w:space="0" w:color="auto"/>
              <w:bottom w:val="none" w:sz="0" w:space="0" w:color="auto"/>
            </w:tcBorders>
            <w:hideMark/>
          </w:tcPr>
          <w:p w14:paraId="7F3D069B"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63337566"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82BA518"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0D98D8B5" w14:textId="77777777" w:rsidTr="00F3269B">
        <w:trPr>
          <w:trHeight w:val="231"/>
        </w:trPr>
        <w:tc>
          <w:tcPr>
            <w:tcW w:w="1910" w:type="pct"/>
            <w:hideMark/>
          </w:tcPr>
          <w:p w14:paraId="5D59EAEC" w14:textId="4DB1B190"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Female</w:t>
            </w:r>
          </w:p>
        </w:tc>
        <w:tc>
          <w:tcPr>
            <w:tcW w:w="856" w:type="pct"/>
            <w:hideMark/>
          </w:tcPr>
          <w:p w14:paraId="5D965A5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7/132</w:t>
            </w:r>
          </w:p>
        </w:tc>
        <w:tc>
          <w:tcPr>
            <w:tcW w:w="813" w:type="pct"/>
            <w:hideMark/>
          </w:tcPr>
          <w:p w14:paraId="6C13B58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0.48</w:t>
            </w:r>
          </w:p>
        </w:tc>
        <w:tc>
          <w:tcPr>
            <w:tcW w:w="732" w:type="pct"/>
            <w:hideMark/>
          </w:tcPr>
          <w:p w14:paraId="4B290A8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0.21-1.11</w:t>
            </w:r>
          </w:p>
        </w:tc>
        <w:tc>
          <w:tcPr>
            <w:tcW w:w="689" w:type="pct"/>
            <w:hideMark/>
          </w:tcPr>
          <w:p w14:paraId="00851C3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0.09</w:t>
            </w:r>
          </w:p>
        </w:tc>
      </w:tr>
      <w:tr w:rsidR="00631645" w:rsidRPr="00A15C08" w14:paraId="54C0B5B3" w14:textId="77777777" w:rsidTr="00F3269B">
        <w:trPr>
          <w:cnfStyle w:val="000000100000" w:firstRow="0" w:lastRow="0" w:firstColumn="0" w:lastColumn="0" w:oddVBand="0" w:evenVBand="0" w:oddHBand="1" w:evenHBand="0" w:firstRowFirstColumn="0" w:firstRowLastColumn="0" w:lastRowFirstColumn="0" w:lastRowLastColumn="0"/>
          <w:trHeight w:val="209"/>
        </w:trPr>
        <w:tc>
          <w:tcPr>
            <w:tcW w:w="1910" w:type="pct"/>
            <w:tcBorders>
              <w:top w:val="none" w:sz="0" w:space="0" w:color="auto"/>
              <w:bottom w:val="none" w:sz="0" w:space="0" w:color="auto"/>
            </w:tcBorders>
            <w:hideMark/>
          </w:tcPr>
          <w:p w14:paraId="3BBE3FF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History of CRC</w:t>
            </w:r>
          </w:p>
        </w:tc>
        <w:tc>
          <w:tcPr>
            <w:tcW w:w="856" w:type="pct"/>
            <w:tcBorders>
              <w:top w:val="none" w:sz="0" w:space="0" w:color="auto"/>
              <w:bottom w:val="none" w:sz="0" w:space="0" w:color="auto"/>
            </w:tcBorders>
            <w:hideMark/>
          </w:tcPr>
          <w:p w14:paraId="0CA9C702"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68445DB5"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21CBDB9F"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24B527B3"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97B7E98" w14:textId="77777777" w:rsidTr="00F3269B">
        <w:trPr>
          <w:trHeight w:val="70"/>
        </w:trPr>
        <w:tc>
          <w:tcPr>
            <w:tcW w:w="1910" w:type="pct"/>
            <w:hideMark/>
          </w:tcPr>
          <w:p w14:paraId="00076C4C" w14:textId="58C7C985"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hideMark/>
          </w:tcPr>
          <w:p w14:paraId="37D2520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31/341</w:t>
            </w:r>
          </w:p>
        </w:tc>
        <w:tc>
          <w:tcPr>
            <w:tcW w:w="813" w:type="pct"/>
            <w:hideMark/>
          </w:tcPr>
          <w:p w14:paraId="1AA2067B"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54DF4A50"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1532D0A8"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65E122F"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71B46495" w14:textId="59DC1C66"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top w:val="none" w:sz="0" w:space="0" w:color="auto"/>
              <w:bottom w:val="none" w:sz="0" w:space="0" w:color="auto"/>
            </w:tcBorders>
            <w:hideMark/>
          </w:tcPr>
          <w:p w14:paraId="3083A06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0/19</w:t>
            </w:r>
          </w:p>
        </w:tc>
        <w:tc>
          <w:tcPr>
            <w:tcW w:w="813" w:type="pct"/>
            <w:tcBorders>
              <w:top w:val="none" w:sz="0" w:space="0" w:color="auto"/>
              <w:bottom w:val="none" w:sz="0" w:space="0" w:color="auto"/>
            </w:tcBorders>
            <w:hideMark/>
          </w:tcPr>
          <w:p w14:paraId="44ACE456"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0.046</w:t>
            </w:r>
          </w:p>
        </w:tc>
        <w:tc>
          <w:tcPr>
            <w:tcW w:w="732" w:type="pct"/>
            <w:tcBorders>
              <w:top w:val="none" w:sz="0" w:space="0" w:color="auto"/>
              <w:bottom w:val="none" w:sz="0" w:space="0" w:color="auto"/>
            </w:tcBorders>
            <w:hideMark/>
          </w:tcPr>
          <w:p w14:paraId="37C0801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0-50.0</w:t>
            </w:r>
          </w:p>
        </w:tc>
        <w:tc>
          <w:tcPr>
            <w:tcW w:w="689" w:type="pct"/>
            <w:tcBorders>
              <w:top w:val="none" w:sz="0" w:space="0" w:color="auto"/>
              <w:bottom w:val="none" w:sz="0" w:space="0" w:color="auto"/>
            </w:tcBorders>
            <w:hideMark/>
          </w:tcPr>
          <w:p w14:paraId="6EFE21A8"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0.38</w:t>
            </w:r>
          </w:p>
        </w:tc>
      </w:tr>
      <w:tr w:rsidR="00631645" w:rsidRPr="00A15C08" w14:paraId="28BA8724" w14:textId="77777777" w:rsidTr="00F3269B">
        <w:trPr>
          <w:trHeight w:val="70"/>
        </w:trPr>
        <w:tc>
          <w:tcPr>
            <w:tcW w:w="1910" w:type="pct"/>
            <w:hideMark/>
          </w:tcPr>
          <w:p w14:paraId="01EC5B2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Diabetes</w:t>
            </w:r>
          </w:p>
        </w:tc>
        <w:tc>
          <w:tcPr>
            <w:tcW w:w="856" w:type="pct"/>
            <w:hideMark/>
          </w:tcPr>
          <w:p w14:paraId="6370FAD2"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00533179"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129D97A5"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42CF609F"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C75CFB0"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16DF31CB" w14:textId="189D5A12"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top w:val="none" w:sz="0" w:space="0" w:color="auto"/>
              <w:bottom w:val="none" w:sz="0" w:space="0" w:color="auto"/>
            </w:tcBorders>
            <w:hideMark/>
          </w:tcPr>
          <w:p w14:paraId="0B85F7B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29/338</w:t>
            </w:r>
          </w:p>
        </w:tc>
        <w:tc>
          <w:tcPr>
            <w:tcW w:w="813" w:type="pct"/>
            <w:tcBorders>
              <w:top w:val="none" w:sz="0" w:space="0" w:color="auto"/>
              <w:bottom w:val="none" w:sz="0" w:space="0" w:color="auto"/>
            </w:tcBorders>
            <w:hideMark/>
          </w:tcPr>
          <w:p w14:paraId="2D7BE498"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04FD63E7"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07EE4FB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4537B28" w14:textId="77777777" w:rsidTr="00F3269B">
        <w:trPr>
          <w:trHeight w:val="70"/>
        </w:trPr>
        <w:tc>
          <w:tcPr>
            <w:tcW w:w="1910" w:type="pct"/>
            <w:hideMark/>
          </w:tcPr>
          <w:p w14:paraId="2EAD7E76" w14:textId="6FBB25E3"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hideMark/>
          </w:tcPr>
          <w:p w14:paraId="50D9417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2/22</w:t>
            </w:r>
          </w:p>
        </w:tc>
        <w:tc>
          <w:tcPr>
            <w:tcW w:w="813" w:type="pct"/>
            <w:hideMark/>
          </w:tcPr>
          <w:p w14:paraId="39B07E5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1.07</w:t>
            </w:r>
          </w:p>
        </w:tc>
        <w:tc>
          <w:tcPr>
            <w:tcW w:w="732" w:type="pct"/>
            <w:hideMark/>
          </w:tcPr>
          <w:p w14:paraId="42EAC35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0.25-4.49</w:t>
            </w:r>
          </w:p>
        </w:tc>
        <w:tc>
          <w:tcPr>
            <w:tcW w:w="689" w:type="pct"/>
            <w:hideMark/>
          </w:tcPr>
          <w:p w14:paraId="4354B93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0.92</w:t>
            </w:r>
          </w:p>
        </w:tc>
      </w:tr>
      <w:tr w:rsidR="00631645" w:rsidRPr="00A15C08" w14:paraId="3BCE1746" w14:textId="77777777" w:rsidTr="00823405">
        <w:trPr>
          <w:cnfStyle w:val="000000100000" w:firstRow="0" w:lastRow="0" w:firstColumn="0" w:lastColumn="0" w:oddVBand="0" w:evenVBand="0" w:oddHBand="1" w:evenHBand="0" w:firstRowFirstColumn="0" w:firstRowLastColumn="0" w:lastRowFirstColumn="0" w:lastRowLastColumn="0"/>
          <w:trHeight w:val="494"/>
        </w:trPr>
        <w:tc>
          <w:tcPr>
            <w:tcW w:w="1910" w:type="pct"/>
            <w:tcBorders>
              <w:top w:val="none" w:sz="0" w:space="0" w:color="auto"/>
              <w:bottom w:val="none" w:sz="0" w:space="0" w:color="auto"/>
            </w:tcBorders>
            <w:hideMark/>
          </w:tcPr>
          <w:p w14:paraId="1644361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Growth type</w:t>
            </w:r>
          </w:p>
        </w:tc>
        <w:tc>
          <w:tcPr>
            <w:tcW w:w="856" w:type="pct"/>
            <w:tcBorders>
              <w:top w:val="none" w:sz="0" w:space="0" w:color="auto"/>
              <w:bottom w:val="none" w:sz="0" w:space="0" w:color="auto"/>
            </w:tcBorders>
            <w:hideMark/>
          </w:tcPr>
          <w:p w14:paraId="51DCF803"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25236023"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592BD869"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021A08B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A4964F2" w14:textId="77777777" w:rsidTr="00823405">
        <w:trPr>
          <w:trHeight w:val="494"/>
        </w:trPr>
        <w:tc>
          <w:tcPr>
            <w:tcW w:w="1910" w:type="pct"/>
            <w:hideMark/>
          </w:tcPr>
          <w:p w14:paraId="6C5F9F63" w14:textId="70CCC410"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LST-G</w:t>
            </w:r>
          </w:p>
        </w:tc>
        <w:tc>
          <w:tcPr>
            <w:tcW w:w="856" w:type="pct"/>
            <w:hideMark/>
          </w:tcPr>
          <w:p w14:paraId="2B728A55"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8/58</w:t>
            </w:r>
          </w:p>
        </w:tc>
        <w:tc>
          <w:tcPr>
            <w:tcW w:w="813" w:type="pct"/>
            <w:hideMark/>
          </w:tcPr>
          <w:p w14:paraId="6431B1F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61858827"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5AC5332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64FB4D9F" w14:textId="77777777" w:rsidTr="00823405">
        <w:trPr>
          <w:cnfStyle w:val="000000100000" w:firstRow="0" w:lastRow="0" w:firstColumn="0" w:lastColumn="0" w:oddVBand="0" w:evenVBand="0" w:oddHBand="1" w:evenHBand="0" w:firstRowFirstColumn="0" w:firstRowLastColumn="0" w:lastRowFirstColumn="0" w:lastRowLastColumn="0"/>
          <w:trHeight w:val="494"/>
        </w:trPr>
        <w:tc>
          <w:tcPr>
            <w:tcW w:w="1910" w:type="pct"/>
            <w:tcBorders>
              <w:top w:val="none" w:sz="0" w:space="0" w:color="auto"/>
              <w:bottom w:val="none" w:sz="0" w:space="0" w:color="auto"/>
            </w:tcBorders>
            <w:hideMark/>
          </w:tcPr>
          <w:p w14:paraId="4CB26DB5" w14:textId="31CAA2A2"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LST-NG</w:t>
            </w:r>
          </w:p>
        </w:tc>
        <w:tc>
          <w:tcPr>
            <w:tcW w:w="856" w:type="pct"/>
            <w:tcBorders>
              <w:top w:val="none" w:sz="0" w:space="0" w:color="auto"/>
              <w:bottom w:val="none" w:sz="0" w:space="0" w:color="auto"/>
            </w:tcBorders>
            <w:hideMark/>
          </w:tcPr>
          <w:p w14:paraId="742791C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9/47</w:t>
            </w:r>
          </w:p>
        </w:tc>
        <w:tc>
          <w:tcPr>
            <w:tcW w:w="813" w:type="pct"/>
            <w:tcBorders>
              <w:top w:val="none" w:sz="0" w:space="0" w:color="auto"/>
              <w:bottom w:val="none" w:sz="0" w:space="0" w:color="auto"/>
            </w:tcBorders>
            <w:hideMark/>
          </w:tcPr>
          <w:p w14:paraId="2D10045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1.395</w:t>
            </w:r>
          </w:p>
        </w:tc>
        <w:tc>
          <w:tcPr>
            <w:tcW w:w="732" w:type="pct"/>
            <w:tcBorders>
              <w:top w:val="none" w:sz="0" w:space="0" w:color="auto"/>
              <w:bottom w:val="none" w:sz="0" w:space="0" w:color="auto"/>
            </w:tcBorders>
            <w:hideMark/>
          </w:tcPr>
          <w:p w14:paraId="5A82517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0.53-3.61</w:t>
            </w:r>
          </w:p>
        </w:tc>
        <w:tc>
          <w:tcPr>
            <w:tcW w:w="689" w:type="pct"/>
            <w:tcBorders>
              <w:top w:val="none" w:sz="0" w:space="0" w:color="auto"/>
              <w:bottom w:val="none" w:sz="0" w:space="0" w:color="auto"/>
            </w:tcBorders>
            <w:hideMark/>
          </w:tcPr>
          <w:p w14:paraId="547D4635"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0.49</w:t>
            </w:r>
          </w:p>
        </w:tc>
      </w:tr>
      <w:tr w:rsidR="00631645" w:rsidRPr="00A15C08" w14:paraId="2C6CC5E9" w14:textId="77777777" w:rsidTr="00823405">
        <w:trPr>
          <w:trHeight w:val="494"/>
        </w:trPr>
        <w:tc>
          <w:tcPr>
            <w:tcW w:w="1910" w:type="pct"/>
            <w:hideMark/>
          </w:tcPr>
          <w:p w14:paraId="17DDBBF5" w14:textId="08457EED"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II a, II c</w:t>
            </w:r>
          </w:p>
        </w:tc>
        <w:tc>
          <w:tcPr>
            <w:tcW w:w="856" w:type="pct"/>
            <w:hideMark/>
          </w:tcPr>
          <w:p w14:paraId="30806EC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1/45</w:t>
            </w:r>
          </w:p>
        </w:tc>
        <w:tc>
          <w:tcPr>
            <w:tcW w:w="813" w:type="pct"/>
            <w:hideMark/>
          </w:tcPr>
          <w:p w14:paraId="4A25F0A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0.693</w:t>
            </w:r>
          </w:p>
        </w:tc>
        <w:tc>
          <w:tcPr>
            <w:tcW w:w="732" w:type="pct"/>
            <w:hideMark/>
          </w:tcPr>
          <w:p w14:paraId="2C8D1666"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0.34-1.38</w:t>
            </w:r>
          </w:p>
        </w:tc>
        <w:tc>
          <w:tcPr>
            <w:tcW w:w="689" w:type="pct"/>
            <w:hideMark/>
          </w:tcPr>
          <w:p w14:paraId="3BA10C9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0.30</w:t>
            </w:r>
          </w:p>
        </w:tc>
      </w:tr>
      <w:tr w:rsidR="00631645" w:rsidRPr="00A15C08" w14:paraId="21367D08" w14:textId="77777777" w:rsidTr="00823405">
        <w:trPr>
          <w:cnfStyle w:val="000000100000" w:firstRow="0" w:lastRow="0" w:firstColumn="0" w:lastColumn="0" w:oddVBand="0" w:evenVBand="0" w:oddHBand="1" w:evenHBand="0" w:firstRowFirstColumn="0" w:firstRowLastColumn="0" w:lastRowFirstColumn="0" w:lastRowLastColumn="0"/>
          <w:trHeight w:val="494"/>
        </w:trPr>
        <w:tc>
          <w:tcPr>
            <w:tcW w:w="1910" w:type="pct"/>
            <w:tcBorders>
              <w:top w:val="none" w:sz="0" w:space="0" w:color="auto"/>
              <w:bottom w:val="none" w:sz="0" w:space="0" w:color="auto"/>
            </w:tcBorders>
            <w:hideMark/>
          </w:tcPr>
          <w:p w14:paraId="63F1594E" w14:textId="74A5A835"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Ip, Is</w:t>
            </w:r>
          </w:p>
        </w:tc>
        <w:tc>
          <w:tcPr>
            <w:tcW w:w="856" w:type="pct"/>
            <w:tcBorders>
              <w:top w:val="none" w:sz="0" w:space="0" w:color="auto"/>
              <w:bottom w:val="none" w:sz="0" w:space="0" w:color="auto"/>
            </w:tcBorders>
            <w:hideMark/>
          </w:tcPr>
          <w:p w14:paraId="3CFBE12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13/210</w:t>
            </w:r>
          </w:p>
        </w:tc>
        <w:tc>
          <w:tcPr>
            <w:tcW w:w="813" w:type="pct"/>
            <w:tcBorders>
              <w:top w:val="none" w:sz="0" w:space="0" w:color="auto"/>
              <w:bottom w:val="none" w:sz="0" w:space="0" w:color="auto"/>
            </w:tcBorders>
            <w:hideMark/>
          </w:tcPr>
          <w:p w14:paraId="25F84FA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0.655</w:t>
            </w:r>
          </w:p>
        </w:tc>
        <w:tc>
          <w:tcPr>
            <w:tcW w:w="732" w:type="pct"/>
            <w:tcBorders>
              <w:top w:val="none" w:sz="0" w:space="0" w:color="auto"/>
              <w:bottom w:val="none" w:sz="0" w:space="0" w:color="auto"/>
            </w:tcBorders>
            <w:hideMark/>
          </w:tcPr>
          <w:p w14:paraId="4214C15D"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0.42-1.01</w:t>
            </w:r>
          </w:p>
        </w:tc>
        <w:tc>
          <w:tcPr>
            <w:tcW w:w="689" w:type="pct"/>
            <w:tcBorders>
              <w:top w:val="none" w:sz="0" w:space="0" w:color="auto"/>
              <w:bottom w:val="none" w:sz="0" w:space="0" w:color="auto"/>
            </w:tcBorders>
            <w:hideMark/>
          </w:tcPr>
          <w:p w14:paraId="314AE4C1"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0.06</w:t>
            </w:r>
          </w:p>
        </w:tc>
      </w:tr>
      <w:tr w:rsidR="00631645" w:rsidRPr="00A15C08" w14:paraId="1DBB7554" w14:textId="77777777" w:rsidTr="00F3269B">
        <w:trPr>
          <w:trHeight w:val="70"/>
        </w:trPr>
        <w:tc>
          <w:tcPr>
            <w:tcW w:w="1910" w:type="pct"/>
            <w:hideMark/>
          </w:tcPr>
          <w:p w14:paraId="4267693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Size</w:t>
            </w:r>
          </w:p>
        </w:tc>
        <w:tc>
          <w:tcPr>
            <w:tcW w:w="856" w:type="pct"/>
            <w:hideMark/>
          </w:tcPr>
          <w:p w14:paraId="143CE7A9"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7F8FEF18"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4FD46E78"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239ECA16"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7E23F5E4"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3B90C7FF" w14:textId="00F0C60A"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2</w:t>
            </w:r>
            <w:r w:rsidR="00687C2A">
              <w:rPr>
                <w:rFonts w:ascii="Book Antiqua" w:hAnsi="Book Antiqua" w:hint="eastAsia"/>
                <w:sz w:val="24"/>
                <w:szCs w:val="24"/>
                <w:lang w:eastAsia="zh-CN"/>
              </w:rPr>
              <w:t xml:space="preserve"> </w:t>
            </w:r>
            <w:r w:rsidRPr="00687C2A">
              <w:rPr>
                <w:rFonts w:ascii="Book Antiqua" w:hAnsi="Book Antiqua"/>
                <w:sz w:val="24"/>
                <w:szCs w:val="24"/>
              </w:rPr>
              <w:t>cm</w:t>
            </w:r>
          </w:p>
        </w:tc>
        <w:tc>
          <w:tcPr>
            <w:tcW w:w="856" w:type="pct"/>
            <w:tcBorders>
              <w:top w:val="none" w:sz="0" w:space="0" w:color="auto"/>
              <w:bottom w:val="none" w:sz="0" w:space="0" w:color="auto"/>
            </w:tcBorders>
            <w:hideMark/>
          </w:tcPr>
          <w:p w14:paraId="3C55491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11/239</w:t>
            </w:r>
          </w:p>
        </w:tc>
        <w:tc>
          <w:tcPr>
            <w:tcW w:w="813" w:type="pct"/>
            <w:tcBorders>
              <w:top w:val="none" w:sz="0" w:space="0" w:color="auto"/>
              <w:bottom w:val="none" w:sz="0" w:space="0" w:color="auto"/>
            </w:tcBorders>
            <w:hideMark/>
          </w:tcPr>
          <w:p w14:paraId="2EE2E8AE"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52051A73"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28D4934F"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A6746BE" w14:textId="77777777" w:rsidTr="00F3269B">
        <w:trPr>
          <w:trHeight w:val="70"/>
        </w:trPr>
        <w:tc>
          <w:tcPr>
            <w:tcW w:w="1910" w:type="pct"/>
            <w:hideMark/>
          </w:tcPr>
          <w:p w14:paraId="449D34DF" w14:textId="44FD9597" w:rsidR="003F16F4" w:rsidRPr="00687C2A" w:rsidRDefault="00687C2A" w:rsidP="00403256">
            <w:pPr>
              <w:snapToGrid w:val="0"/>
              <w:spacing w:line="360" w:lineRule="auto"/>
              <w:rPr>
                <w:rFonts w:ascii="Book Antiqua" w:hAnsi="Book Antiqua"/>
                <w:sz w:val="24"/>
                <w:szCs w:val="24"/>
              </w:rPr>
            </w:pPr>
            <w:r>
              <w:rPr>
                <w:rFonts w:ascii="Book Antiqua" w:hAnsi="Book Antiqua"/>
                <w:sz w:val="24"/>
                <w:szCs w:val="24"/>
              </w:rPr>
              <w:t>≥</w:t>
            </w:r>
            <w:r>
              <w:rPr>
                <w:rFonts w:ascii="Book Antiqua" w:hAnsi="Book Antiqua" w:hint="eastAsia"/>
                <w:sz w:val="24"/>
                <w:szCs w:val="24"/>
                <w:lang w:eastAsia="zh-CN"/>
              </w:rPr>
              <w:t xml:space="preserve"> </w:t>
            </w:r>
            <w:r w:rsidR="00AA6674" w:rsidRPr="00687C2A">
              <w:rPr>
                <w:rFonts w:ascii="Book Antiqua" w:hAnsi="Book Antiqua"/>
                <w:sz w:val="24"/>
                <w:szCs w:val="24"/>
              </w:rPr>
              <w:t>2</w:t>
            </w:r>
            <w:r>
              <w:rPr>
                <w:rFonts w:ascii="Book Antiqua" w:hAnsi="Book Antiqua" w:hint="eastAsia"/>
                <w:sz w:val="24"/>
                <w:szCs w:val="24"/>
                <w:lang w:eastAsia="zh-CN"/>
              </w:rPr>
              <w:t xml:space="preserve"> </w:t>
            </w:r>
            <w:r w:rsidR="00AA6674" w:rsidRPr="00687C2A">
              <w:rPr>
                <w:rFonts w:ascii="Book Antiqua" w:hAnsi="Book Antiqua"/>
                <w:sz w:val="24"/>
                <w:szCs w:val="24"/>
              </w:rPr>
              <w:t>cm</w:t>
            </w:r>
          </w:p>
        </w:tc>
        <w:tc>
          <w:tcPr>
            <w:tcW w:w="856" w:type="pct"/>
            <w:hideMark/>
          </w:tcPr>
          <w:p w14:paraId="5E02316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20/121</w:t>
            </w:r>
          </w:p>
        </w:tc>
        <w:tc>
          <w:tcPr>
            <w:tcW w:w="813" w:type="pct"/>
            <w:hideMark/>
          </w:tcPr>
          <w:p w14:paraId="152DB62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3.77</w:t>
            </w:r>
          </w:p>
        </w:tc>
        <w:tc>
          <w:tcPr>
            <w:tcW w:w="732" w:type="pct"/>
            <w:hideMark/>
          </w:tcPr>
          <w:p w14:paraId="15B0B99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1.80-7.88</w:t>
            </w:r>
          </w:p>
        </w:tc>
        <w:tc>
          <w:tcPr>
            <w:tcW w:w="689" w:type="pct"/>
            <w:hideMark/>
          </w:tcPr>
          <w:p w14:paraId="37CC0EF9" w14:textId="4F60A463"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0.001</w:t>
            </w:r>
          </w:p>
        </w:tc>
      </w:tr>
      <w:tr w:rsidR="00631645" w:rsidRPr="00A15C08" w14:paraId="049D7CD3"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5711AA28"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Location</w:t>
            </w:r>
          </w:p>
        </w:tc>
        <w:tc>
          <w:tcPr>
            <w:tcW w:w="856" w:type="pct"/>
            <w:tcBorders>
              <w:top w:val="none" w:sz="0" w:space="0" w:color="auto"/>
              <w:bottom w:val="none" w:sz="0" w:space="0" w:color="auto"/>
            </w:tcBorders>
            <w:hideMark/>
          </w:tcPr>
          <w:p w14:paraId="5BB9B724" w14:textId="77777777" w:rsidR="00AA6674" w:rsidRPr="00687C2A" w:rsidRDefault="00AA6674"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7EB3CE85" w14:textId="77777777" w:rsidR="00AA6674" w:rsidRPr="00687C2A" w:rsidRDefault="00AA6674"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5306BA7A"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42CC565"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410F61F9" w14:textId="77777777" w:rsidTr="00F3269B">
        <w:trPr>
          <w:trHeight w:val="70"/>
        </w:trPr>
        <w:tc>
          <w:tcPr>
            <w:tcW w:w="1910" w:type="pct"/>
            <w:hideMark/>
          </w:tcPr>
          <w:p w14:paraId="28CA68EB" w14:textId="196F4775"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Rectum</w:t>
            </w:r>
          </w:p>
        </w:tc>
        <w:tc>
          <w:tcPr>
            <w:tcW w:w="856" w:type="pct"/>
            <w:hideMark/>
          </w:tcPr>
          <w:p w14:paraId="7827D709"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4/67</w:t>
            </w:r>
          </w:p>
        </w:tc>
        <w:tc>
          <w:tcPr>
            <w:tcW w:w="813" w:type="pct"/>
            <w:hideMark/>
          </w:tcPr>
          <w:p w14:paraId="2B71620B"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37CAF785"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008673A6"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27E62C10" w14:textId="77777777" w:rsidTr="00F3269B">
        <w:trPr>
          <w:cnfStyle w:val="000000100000" w:firstRow="0" w:lastRow="0" w:firstColumn="0" w:lastColumn="0" w:oddVBand="0" w:evenVBand="0" w:oddHBand="1" w:evenHBand="0" w:firstRowFirstColumn="0" w:firstRowLastColumn="0" w:lastRowFirstColumn="0" w:lastRowLastColumn="0"/>
          <w:trHeight w:val="99"/>
        </w:trPr>
        <w:tc>
          <w:tcPr>
            <w:tcW w:w="1910" w:type="pct"/>
            <w:tcBorders>
              <w:top w:val="none" w:sz="0" w:space="0" w:color="auto"/>
              <w:bottom w:val="none" w:sz="0" w:space="0" w:color="auto"/>
            </w:tcBorders>
            <w:hideMark/>
          </w:tcPr>
          <w:p w14:paraId="062E6FEB" w14:textId="0C20ECB1"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Colon</w:t>
            </w:r>
          </w:p>
        </w:tc>
        <w:tc>
          <w:tcPr>
            <w:tcW w:w="856" w:type="pct"/>
            <w:tcBorders>
              <w:top w:val="none" w:sz="0" w:space="0" w:color="auto"/>
              <w:bottom w:val="none" w:sz="0" w:space="0" w:color="auto"/>
            </w:tcBorders>
            <w:hideMark/>
          </w:tcPr>
          <w:p w14:paraId="3E883CE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27/293</w:t>
            </w:r>
          </w:p>
        </w:tc>
        <w:tc>
          <w:tcPr>
            <w:tcW w:w="813" w:type="pct"/>
            <w:tcBorders>
              <w:top w:val="none" w:sz="0" w:space="0" w:color="auto"/>
              <w:bottom w:val="none" w:sz="0" w:space="0" w:color="auto"/>
            </w:tcBorders>
            <w:hideMark/>
          </w:tcPr>
          <w:p w14:paraId="0B942130"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0.626</w:t>
            </w:r>
          </w:p>
        </w:tc>
        <w:tc>
          <w:tcPr>
            <w:tcW w:w="732" w:type="pct"/>
            <w:tcBorders>
              <w:top w:val="none" w:sz="0" w:space="0" w:color="auto"/>
              <w:bottom w:val="none" w:sz="0" w:space="0" w:color="auto"/>
            </w:tcBorders>
            <w:hideMark/>
          </w:tcPr>
          <w:p w14:paraId="4CC9F0A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0.21-1,79</w:t>
            </w:r>
          </w:p>
        </w:tc>
        <w:tc>
          <w:tcPr>
            <w:tcW w:w="689" w:type="pct"/>
            <w:tcBorders>
              <w:top w:val="none" w:sz="0" w:space="0" w:color="auto"/>
              <w:bottom w:val="none" w:sz="0" w:space="0" w:color="auto"/>
            </w:tcBorders>
            <w:hideMark/>
          </w:tcPr>
          <w:p w14:paraId="7A22E633"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0.38</w:t>
            </w:r>
          </w:p>
        </w:tc>
      </w:tr>
      <w:tr w:rsidR="00631645" w:rsidRPr="00A15C08" w14:paraId="4042A493" w14:textId="77777777" w:rsidTr="00F3269B">
        <w:trPr>
          <w:trHeight w:val="70"/>
        </w:trPr>
        <w:tc>
          <w:tcPr>
            <w:tcW w:w="1910" w:type="pct"/>
            <w:hideMark/>
          </w:tcPr>
          <w:p w14:paraId="44352D4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bCs/>
                <w:sz w:val="24"/>
                <w:szCs w:val="24"/>
              </w:rPr>
              <w:t>Resection methods</w:t>
            </w:r>
          </w:p>
        </w:tc>
        <w:tc>
          <w:tcPr>
            <w:tcW w:w="856" w:type="pct"/>
            <w:hideMark/>
          </w:tcPr>
          <w:p w14:paraId="4716602C" w14:textId="77777777" w:rsidR="00AA6674" w:rsidRPr="00687C2A" w:rsidRDefault="00AA6674" w:rsidP="00403256">
            <w:pPr>
              <w:snapToGrid w:val="0"/>
              <w:spacing w:line="360" w:lineRule="auto"/>
              <w:rPr>
                <w:rFonts w:ascii="Book Antiqua" w:hAnsi="Book Antiqua"/>
                <w:sz w:val="24"/>
                <w:szCs w:val="24"/>
              </w:rPr>
            </w:pPr>
          </w:p>
        </w:tc>
        <w:tc>
          <w:tcPr>
            <w:tcW w:w="813" w:type="pct"/>
            <w:hideMark/>
          </w:tcPr>
          <w:p w14:paraId="407442FD" w14:textId="77777777" w:rsidR="00AA6674" w:rsidRPr="00687C2A" w:rsidRDefault="00AA6674" w:rsidP="00403256">
            <w:pPr>
              <w:snapToGrid w:val="0"/>
              <w:spacing w:line="360" w:lineRule="auto"/>
              <w:rPr>
                <w:rFonts w:ascii="Book Antiqua" w:hAnsi="Book Antiqua"/>
                <w:sz w:val="24"/>
                <w:szCs w:val="24"/>
              </w:rPr>
            </w:pPr>
          </w:p>
        </w:tc>
        <w:tc>
          <w:tcPr>
            <w:tcW w:w="732" w:type="pct"/>
            <w:hideMark/>
          </w:tcPr>
          <w:p w14:paraId="473AB6EE" w14:textId="77777777" w:rsidR="00AA6674" w:rsidRPr="00687C2A" w:rsidRDefault="00AA6674" w:rsidP="00403256">
            <w:pPr>
              <w:snapToGrid w:val="0"/>
              <w:spacing w:line="360" w:lineRule="auto"/>
              <w:rPr>
                <w:rFonts w:ascii="Book Antiqua" w:hAnsi="Book Antiqua"/>
                <w:sz w:val="24"/>
                <w:szCs w:val="24"/>
              </w:rPr>
            </w:pPr>
          </w:p>
        </w:tc>
        <w:tc>
          <w:tcPr>
            <w:tcW w:w="689" w:type="pct"/>
            <w:hideMark/>
          </w:tcPr>
          <w:p w14:paraId="3288AC31"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58D62A50"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57B06DE6" w14:textId="362E9FD9" w:rsidR="003F16F4" w:rsidRPr="00687C2A" w:rsidRDefault="0016765C" w:rsidP="00403256">
            <w:pPr>
              <w:snapToGrid w:val="0"/>
              <w:spacing w:line="360" w:lineRule="auto"/>
              <w:rPr>
                <w:rFonts w:ascii="Book Antiqua" w:hAnsi="Book Antiqua"/>
                <w:i/>
                <w:sz w:val="24"/>
                <w:szCs w:val="24"/>
              </w:rPr>
            </w:pPr>
            <w:proofErr w:type="spellStart"/>
            <w:r w:rsidRPr="00687C2A">
              <w:rPr>
                <w:rFonts w:ascii="Book Antiqua" w:hAnsi="Book Antiqua"/>
                <w:i/>
                <w:sz w:val="24"/>
                <w:szCs w:val="24"/>
              </w:rPr>
              <w:t>En</w:t>
            </w:r>
            <w:proofErr w:type="spellEnd"/>
            <w:r w:rsidRPr="00687C2A">
              <w:rPr>
                <w:rFonts w:ascii="Book Antiqua" w:hAnsi="Book Antiqua"/>
                <w:i/>
                <w:sz w:val="24"/>
                <w:szCs w:val="24"/>
              </w:rPr>
              <w:t xml:space="preserve"> bloc</w:t>
            </w:r>
          </w:p>
        </w:tc>
        <w:tc>
          <w:tcPr>
            <w:tcW w:w="856" w:type="pct"/>
            <w:tcBorders>
              <w:top w:val="none" w:sz="0" w:space="0" w:color="auto"/>
              <w:bottom w:val="none" w:sz="0" w:space="0" w:color="auto"/>
            </w:tcBorders>
            <w:hideMark/>
          </w:tcPr>
          <w:p w14:paraId="2674E9D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6/297</w:t>
            </w:r>
          </w:p>
        </w:tc>
        <w:tc>
          <w:tcPr>
            <w:tcW w:w="813" w:type="pct"/>
            <w:tcBorders>
              <w:top w:val="none" w:sz="0" w:space="0" w:color="auto"/>
              <w:bottom w:val="none" w:sz="0" w:space="0" w:color="auto"/>
            </w:tcBorders>
            <w:hideMark/>
          </w:tcPr>
          <w:p w14:paraId="6E3CD744"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2F1B41F1" w14:textId="77777777" w:rsidR="00AA6674" w:rsidRPr="00687C2A" w:rsidRDefault="00AA6674"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3BD864E" w14:textId="77777777" w:rsidR="00AA6674" w:rsidRPr="00687C2A" w:rsidRDefault="00AA6674" w:rsidP="00403256">
            <w:pPr>
              <w:snapToGrid w:val="0"/>
              <w:spacing w:line="360" w:lineRule="auto"/>
              <w:rPr>
                <w:rFonts w:ascii="Book Antiqua" w:hAnsi="Book Antiqua"/>
                <w:sz w:val="24"/>
                <w:szCs w:val="24"/>
              </w:rPr>
            </w:pPr>
          </w:p>
        </w:tc>
      </w:tr>
      <w:tr w:rsidR="00631645" w:rsidRPr="00A15C08" w14:paraId="7FCAF7CE" w14:textId="77777777" w:rsidTr="00823405">
        <w:trPr>
          <w:trHeight w:val="494"/>
        </w:trPr>
        <w:tc>
          <w:tcPr>
            <w:tcW w:w="1910" w:type="pct"/>
            <w:hideMark/>
          </w:tcPr>
          <w:p w14:paraId="2B221FF2" w14:textId="50F8A462" w:rsidR="003F16F4" w:rsidRPr="00687C2A" w:rsidRDefault="00687C2A" w:rsidP="00403256">
            <w:pPr>
              <w:snapToGrid w:val="0"/>
              <w:spacing w:line="360" w:lineRule="auto"/>
              <w:rPr>
                <w:rFonts w:ascii="Book Antiqua" w:eastAsia="DengXian" w:hAnsi="Book Antiqua"/>
                <w:sz w:val="24"/>
                <w:szCs w:val="24"/>
                <w:lang w:eastAsia="zh-CN"/>
              </w:rPr>
            </w:pPr>
            <w:r w:rsidRPr="00687C2A">
              <w:rPr>
                <w:rFonts w:ascii="Book Antiqua" w:hAnsi="Book Antiqua"/>
                <w:sz w:val="24"/>
                <w:szCs w:val="24"/>
              </w:rPr>
              <w:t>Piecemeal</w:t>
            </w:r>
          </w:p>
        </w:tc>
        <w:tc>
          <w:tcPr>
            <w:tcW w:w="856" w:type="pct"/>
            <w:hideMark/>
          </w:tcPr>
          <w:p w14:paraId="57305B6F"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25/63</w:t>
            </w:r>
          </w:p>
        </w:tc>
        <w:tc>
          <w:tcPr>
            <w:tcW w:w="813" w:type="pct"/>
            <w:hideMark/>
          </w:tcPr>
          <w:p w14:paraId="753086F7"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23.7</w:t>
            </w:r>
          </w:p>
        </w:tc>
        <w:tc>
          <w:tcPr>
            <w:tcW w:w="732" w:type="pct"/>
            <w:hideMark/>
          </w:tcPr>
          <w:p w14:paraId="61B6A32C" w14:textId="77777777"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9.72-57.8</w:t>
            </w:r>
          </w:p>
        </w:tc>
        <w:tc>
          <w:tcPr>
            <w:tcW w:w="689" w:type="pct"/>
            <w:hideMark/>
          </w:tcPr>
          <w:p w14:paraId="369EA920" w14:textId="2B0D435A" w:rsidR="003F16F4" w:rsidRPr="00687C2A" w:rsidRDefault="00AA6674"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0.001</w:t>
            </w:r>
          </w:p>
        </w:tc>
      </w:tr>
      <w:tr w:rsidR="00631645" w:rsidRPr="00A15C08" w14:paraId="45035C03" w14:textId="77777777" w:rsidTr="00F3269B">
        <w:trPr>
          <w:cnfStyle w:val="000000100000" w:firstRow="0" w:lastRow="0" w:firstColumn="0" w:lastColumn="0" w:oddVBand="0" w:evenVBand="0" w:oddHBand="1" w:evenHBand="0" w:firstRowFirstColumn="0" w:firstRowLastColumn="0" w:lastRowFirstColumn="0" w:lastRowLastColumn="0"/>
          <w:trHeight w:val="142"/>
        </w:trPr>
        <w:tc>
          <w:tcPr>
            <w:tcW w:w="1910" w:type="pct"/>
            <w:tcBorders>
              <w:top w:val="none" w:sz="0" w:space="0" w:color="auto"/>
              <w:bottom w:val="none" w:sz="0" w:space="0" w:color="auto"/>
            </w:tcBorders>
            <w:hideMark/>
          </w:tcPr>
          <w:p w14:paraId="2D2F0FC9"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bCs/>
                <w:sz w:val="24"/>
                <w:szCs w:val="24"/>
              </w:rPr>
              <w:lastRenderedPageBreak/>
              <w:t>No of adenoma</w:t>
            </w:r>
          </w:p>
        </w:tc>
        <w:tc>
          <w:tcPr>
            <w:tcW w:w="856" w:type="pct"/>
            <w:tcBorders>
              <w:top w:val="none" w:sz="0" w:space="0" w:color="auto"/>
              <w:bottom w:val="none" w:sz="0" w:space="0" w:color="auto"/>
            </w:tcBorders>
            <w:hideMark/>
          </w:tcPr>
          <w:p w14:paraId="017D674B" w14:textId="77777777" w:rsidR="009B3A1C" w:rsidRPr="00687C2A" w:rsidRDefault="009B3A1C" w:rsidP="00403256">
            <w:pPr>
              <w:snapToGrid w:val="0"/>
              <w:spacing w:line="360" w:lineRule="auto"/>
              <w:rPr>
                <w:rFonts w:ascii="Book Antiqua" w:hAnsi="Book Antiqua"/>
                <w:sz w:val="24"/>
                <w:szCs w:val="24"/>
              </w:rPr>
            </w:pPr>
          </w:p>
        </w:tc>
        <w:tc>
          <w:tcPr>
            <w:tcW w:w="813" w:type="pct"/>
            <w:tcBorders>
              <w:top w:val="none" w:sz="0" w:space="0" w:color="auto"/>
              <w:bottom w:val="none" w:sz="0" w:space="0" w:color="auto"/>
            </w:tcBorders>
            <w:hideMark/>
          </w:tcPr>
          <w:p w14:paraId="42F0507C" w14:textId="77777777" w:rsidR="009B3A1C" w:rsidRPr="00687C2A" w:rsidRDefault="009B3A1C" w:rsidP="00403256">
            <w:pPr>
              <w:snapToGrid w:val="0"/>
              <w:spacing w:line="360" w:lineRule="auto"/>
              <w:rPr>
                <w:rFonts w:ascii="Book Antiqua" w:hAnsi="Book Antiqua"/>
                <w:sz w:val="24"/>
                <w:szCs w:val="24"/>
              </w:rPr>
            </w:pPr>
          </w:p>
        </w:tc>
        <w:tc>
          <w:tcPr>
            <w:tcW w:w="732" w:type="pct"/>
            <w:tcBorders>
              <w:top w:val="none" w:sz="0" w:space="0" w:color="auto"/>
              <w:bottom w:val="none" w:sz="0" w:space="0" w:color="auto"/>
            </w:tcBorders>
            <w:hideMark/>
          </w:tcPr>
          <w:p w14:paraId="184C6D48" w14:textId="77777777" w:rsidR="009B3A1C" w:rsidRPr="00687C2A" w:rsidRDefault="009B3A1C"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70925FE"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5A3B5FCD" w14:textId="77777777" w:rsidTr="00F3269B">
        <w:trPr>
          <w:trHeight w:val="70"/>
        </w:trPr>
        <w:tc>
          <w:tcPr>
            <w:tcW w:w="1910" w:type="pct"/>
            <w:hideMark/>
          </w:tcPr>
          <w:p w14:paraId="2CEDB7A8" w14:textId="498F3E55"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&lt;</w:t>
            </w:r>
            <w:r w:rsidR="00687C2A">
              <w:rPr>
                <w:rFonts w:ascii="Book Antiqua" w:hAnsi="Book Antiqua" w:hint="eastAsia"/>
                <w:sz w:val="24"/>
                <w:szCs w:val="24"/>
                <w:lang w:eastAsia="zh-CN"/>
              </w:rPr>
              <w:t xml:space="preserve"> </w:t>
            </w:r>
            <w:r w:rsidRPr="00687C2A">
              <w:rPr>
                <w:rFonts w:ascii="Book Antiqua" w:hAnsi="Book Antiqua"/>
                <w:sz w:val="24"/>
                <w:szCs w:val="24"/>
              </w:rPr>
              <w:t>3</w:t>
            </w:r>
          </w:p>
        </w:tc>
        <w:tc>
          <w:tcPr>
            <w:tcW w:w="856" w:type="pct"/>
            <w:hideMark/>
          </w:tcPr>
          <w:p w14:paraId="36AB7655"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19/227</w:t>
            </w:r>
          </w:p>
        </w:tc>
        <w:tc>
          <w:tcPr>
            <w:tcW w:w="813" w:type="pct"/>
            <w:hideMark/>
          </w:tcPr>
          <w:p w14:paraId="6AE76D99"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hideMark/>
          </w:tcPr>
          <w:p w14:paraId="4B6474CD" w14:textId="77777777" w:rsidR="009B3A1C" w:rsidRPr="00687C2A" w:rsidRDefault="009B3A1C" w:rsidP="00403256">
            <w:pPr>
              <w:snapToGrid w:val="0"/>
              <w:spacing w:line="360" w:lineRule="auto"/>
              <w:rPr>
                <w:rFonts w:ascii="Book Antiqua" w:hAnsi="Book Antiqua"/>
                <w:sz w:val="24"/>
                <w:szCs w:val="24"/>
              </w:rPr>
            </w:pPr>
          </w:p>
        </w:tc>
        <w:tc>
          <w:tcPr>
            <w:tcW w:w="689" w:type="pct"/>
            <w:hideMark/>
          </w:tcPr>
          <w:p w14:paraId="67E1BDCD"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5448D693"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32D71EC1" w14:textId="59BFB846" w:rsidR="003F16F4" w:rsidRPr="00687C2A" w:rsidRDefault="00687C2A" w:rsidP="00403256">
            <w:pPr>
              <w:snapToGrid w:val="0"/>
              <w:spacing w:line="360" w:lineRule="auto"/>
              <w:rPr>
                <w:rFonts w:ascii="Book Antiqua" w:hAnsi="Book Antiqua"/>
                <w:sz w:val="24"/>
                <w:szCs w:val="24"/>
              </w:rPr>
            </w:pPr>
            <w:r>
              <w:rPr>
                <w:rFonts w:ascii="Book Antiqua" w:hAnsi="Book Antiqua"/>
                <w:sz w:val="24"/>
                <w:szCs w:val="24"/>
              </w:rPr>
              <w:t>≥</w:t>
            </w:r>
            <w:r>
              <w:rPr>
                <w:rFonts w:ascii="Book Antiqua" w:hAnsi="Book Antiqua" w:hint="eastAsia"/>
                <w:sz w:val="24"/>
                <w:szCs w:val="24"/>
                <w:lang w:eastAsia="zh-CN"/>
              </w:rPr>
              <w:t xml:space="preserve"> </w:t>
            </w:r>
            <w:r w:rsidR="009B3A1C" w:rsidRPr="00687C2A">
              <w:rPr>
                <w:rFonts w:ascii="Book Antiqua" w:hAnsi="Book Antiqua"/>
                <w:sz w:val="24"/>
                <w:szCs w:val="24"/>
              </w:rPr>
              <w:t>3</w:t>
            </w:r>
          </w:p>
        </w:tc>
        <w:tc>
          <w:tcPr>
            <w:tcW w:w="856" w:type="pct"/>
            <w:tcBorders>
              <w:top w:val="none" w:sz="0" w:space="0" w:color="auto"/>
              <w:bottom w:val="none" w:sz="0" w:space="0" w:color="auto"/>
            </w:tcBorders>
            <w:hideMark/>
          </w:tcPr>
          <w:p w14:paraId="01C39F72"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12/133</w:t>
            </w:r>
          </w:p>
        </w:tc>
        <w:tc>
          <w:tcPr>
            <w:tcW w:w="813" w:type="pct"/>
            <w:tcBorders>
              <w:top w:val="none" w:sz="0" w:space="0" w:color="auto"/>
              <w:bottom w:val="none" w:sz="0" w:space="0" w:color="auto"/>
            </w:tcBorders>
            <w:hideMark/>
          </w:tcPr>
          <w:p w14:paraId="48C876E9"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1.09</w:t>
            </w:r>
          </w:p>
        </w:tc>
        <w:tc>
          <w:tcPr>
            <w:tcW w:w="732" w:type="pct"/>
            <w:tcBorders>
              <w:top w:val="none" w:sz="0" w:space="0" w:color="auto"/>
              <w:bottom w:val="none" w:sz="0" w:space="0" w:color="auto"/>
            </w:tcBorders>
            <w:hideMark/>
          </w:tcPr>
          <w:p w14:paraId="4D869FB7"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0.53-2.26</w:t>
            </w:r>
          </w:p>
        </w:tc>
        <w:tc>
          <w:tcPr>
            <w:tcW w:w="689" w:type="pct"/>
            <w:tcBorders>
              <w:top w:val="none" w:sz="0" w:space="0" w:color="auto"/>
              <w:bottom w:val="none" w:sz="0" w:space="0" w:color="auto"/>
            </w:tcBorders>
            <w:hideMark/>
          </w:tcPr>
          <w:p w14:paraId="40A9FC82"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0.79</w:t>
            </w:r>
          </w:p>
        </w:tc>
      </w:tr>
      <w:tr w:rsidR="00631645" w:rsidRPr="00A15C08" w14:paraId="484ABD48" w14:textId="77777777" w:rsidTr="00F3269B">
        <w:trPr>
          <w:trHeight w:val="70"/>
        </w:trPr>
        <w:tc>
          <w:tcPr>
            <w:tcW w:w="1910" w:type="pct"/>
            <w:hideMark/>
          </w:tcPr>
          <w:p w14:paraId="095CACF5"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bCs/>
                <w:sz w:val="24"/>
                <w:szCs w:val="24"/>
              </w:rPr>
              <w:t>Histology</w:t>
            </w:r>
          </w:p>
        </w:tc>
        <w:tc>
          <w:tcPr>
            <w:tcW w:w="856" w:type="pct"/>
            <w:hideMark/>
          </w:tcPr>
          <w:p w14:paraId="4363E787" w14:textId="77777777" w:rsidR="009B3A1C" w:rsidRPr="00687C2A" w:rsidRDefault="009B3A1C" w:rsidP="00403256">
            <w:pPr>
              <w:snapToGrid w:val="0"/>
              <w:spacing w:line="360" w:lineRule="auto"/>
              <w:rPr>
                <w:rFonts w:ascii="Book Antiqua" w:hAnsi="Book Antiqua"/>
                <w:sz w:val="24"/>
                <w:szCs w:val="24"/>
              </w:rPr>
            </w:pPr>
          </w:p>
        </w:tc>
        <w:tc>
          <w:tcPr>
            <w:tcW w:w="813" w:type="pct"/>
            <w:hideMark/>
          </w:tcPr>
          <w:p w14:paraId="6AB60C8B" w14:textId="77777777" w:rsidR="009B3A1C" w:rsidRPr="00687C2A" w:rsidRDefault="009B3A1C" w:rsidP="00403256">
            <w:pPr>
              <w:snapToGrid w:val="0"/>
              <w:spacing w:line="360" w:lineRule="auto"/>
              <w:rPr>
                <w:rFonts w:ascii="Book Antiqua" w:hAnsi="Book Antiqua"/>
                <w:sz w:val="24"/>
                <w:szCs w:val="24"/>
              </w:rPr>
            </w:pPr>
          </w:p>
        </w:tc>
        <w:tc>
          <w:tcPr>
            <w:tcW w:w="732" w:type="pct"/>
            <w:hideMark/>
          </w:tcPr>
          <w:p w14:paraId="650C1CEA" w14:textId="77777777" w:rsidR="009B3A1C" w:rsidRPr="00687C2A" w:rsidRDefault="009B3A1C" w:rsidP="00403256">
            <w:pPr>
              <w:snapToGrid w:val="0"/>
              <w:spacing w:line="360" w:lineRule="auto"/>
              <w:rPr>
                <w:rFonts w:ascii="Book Antiqua" w:hAnsi="Book Antiqua"/>
                <w:sz w:val="24"/>
                <w:szCs w:val="24"/>
              </w:rPr>
            </w:pPr>
          </w:p>
        </w:tc>
        <w:tc>
          <w:tcPr>
            <w:tcW w:w="689" w:type="pct"/>
            <w:hideMark/>
          </w:tcPr>
          <w:p w14:paraId="1CBE36D8"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46E63DE2"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68E1FC6B" w14:textId="5A70BA82"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Low grade adenoma</w:t>
            </w:r>
          </w:p>
        </w:tc>
        <w:tc>
          <w:tcPr>
            <w:tcW w:w="856" w:type="pct"/>
            <w:tcBorders>
              <w:top w:val="none" w:sz="0" w:space="0" w:color="auto"/>
              <w:bottom w:val="none" w:sz="0" w:space="0" w:color="auto"/>
            </w:tcBorders>
            <w:hideMark/>
          </w:tcPr>
          <w:p w14:paraId="409D7F7F"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18/159</w:t>
            </w:r>
          </w:p>
        </w:tc>
        <w:tc>
          <w:tcPr>
            <w:tcW w:w="813" w:type="pct"/>
            <w:tcBorders>
              <w:top w:val="none" w:sz="0" w:space="0" w:color="auto"/>
              <w:bottom w:val="none" w:sz="0" w:space="0" w:color="auto"/>
            </w:tcBorders>
            <w:hideMark/>
          </w:tcPr>
          <w:p w14:paraId="7530F0D1"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71937F47" w14:textId="77777777" w:rsidR="009B3A1C" w:rsidRPr="00687C2A" w:rsidRDefault="009B3A1C"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4286C2A6"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3671A3CF" w14:textId="77777777" w:rsidTr="00F3269B">
        <w:trPr>
          <w:trHeight w:val="70"/>
        </w:trPr>
        <w:tc>
          <w:tcPr>
            <w:tcW w:w="1910" w:type="pct"/>
            <w:hideMark/>
          </w:tcPr>
          <w:p w14:paraId="09E0F04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High grade adenoma</w:t>
            </w:r>
          </w:p>
        </w:tc>
        <w:tc>
          <w:tcPr>
            <w:tcW w:w="856" w:type="pct"/>
            <w:hideMark/>
          </w:tcPr>
          <w:p w14:paraId="156F94B7"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12/163</w:t>
            </w:r>
          </w:p>
        </w:tc>
        <w:tc>
          <w:tcPr>
            <w:tcW w:w="813" w:type="pct"/>
            <w:hideMark/>
          </w:tcPr>
          <w:p w14:paraId="74A8E2A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0.65</w:t>
            </w:r>
          </w:p>
        </w:tc>
        <w:tc>
          <w:tcPr>
            <w:tcW w:w="732" w:type="pct"/>
            <w:hideMark/>
          </w:tcPr>
          <w:p w14:paraId="0E0D21E1"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0.31-1.36</w:t>
            </w:r>
          </w:p>
        </w:tc>
        <w:tc>
          <w:tcPr>
            <w:tcW w:w="689" w:type="pct"/>
            <w:hideMark/>
          </w:tcPr>
          <w:p w14:paraId="28D9612C"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0.26</w:t>
            </w:r>
          </w:p>
        </w:tc>
      </w:tr>
      <w:tr w:rsidR="00631645" w:rsidRPr="00A15C08" w14:paraId="00B65606"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3F26C99D" w14:textId="1F5FB5C3"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T1 carcinoma or deeper</w:t>
            </w:r>
          </w:p>
        </w:tc>
        <w:tc>
          <w:tcPr>
            <w:tcW w:w="856" w:type="pct"/>
            <w:tcBorders>
              <w:top w:val="none" w:sz="0" w:space="0" w:color="auto"/>
              <w:bottom w:val="none" w:sz="0" w:space="0" w:color="auto"/>
            </w:tcBorders>
            <w:hideMark/>
          </w:tcPr>
          <w:p w14:paraId="4E116FEA"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1/38</w:t>
            </w:r>
          </w:p>
        </w:tc>
        <w:tc>
          <w:tcPr>
            <w:tcW w:w="813" w:type="pct"/>
            <w:tcBorders>
              <w:top w:val="none" w:sz="0" w:space="0" w:color="auto"/>
              <w:bottom w:val="none" w:sz="0" w:space="0" w:color="auto"/>
            </w:tcBorders>
            <w:hideMark/>
          </w:tcPr>
          <w:p w14:paraId="0DFF42B8"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0.46</w:t>
            </w:r>
          </w:p>
        </w:tc>
        <w:tc>
          <w:tcPr>
            <w:tcW w:w="732" w:type="pct"/>
            <w:tcBorders>
              <w:top w:val="none" w:sz="0" w:space="0" w:color="auto"/>
              <w:bottom w:val="none" w:sz="0" w:space="0" w:color="auto"/>
            </w:tcBorders>
            <w:hideMark/>
          </w:tcPr>
          <w:p w14:paraId="14AF571A"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0.17-1.27</w:t>
            </w:r>
          </w:p>
        </w:tc>
        <w:tc>
          <w:tcPr>
            <w:tcW w:w="689" w:type="pct"/>
            <w:tcBorders>
              <w:top w:val="none" w:sz="0" w:space="0" w:color="auto"/>
              <w:bottom w:val="none" w:sz="0" w:space="0" w:color="auto"/>
            </w:tcBorders>
            <w:hideMark/>
          </w:tcPr>
          <w:p w14:paraId="25AD3426"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0.13</w:t>
            </w:r>
          </w:p>
        </w:tc>
      </w:tr>
      <w:tr w:rsidR="00631645" w:rsidRPr="00A15C08" w14:paraId="314CBA70" w14:textId="77777777" w:rsidTr="00F3269B">
        <w:trPr>
          <w:trHeight w:val="70"/>
        </w:trPr>
        <w:tc>
          <w:tcPr>
            <w:tcW w:w="1910" w:type="pct"/>
            <w:hideMark/>
          </w:tcPr>
          <w:p w14:paraId="48888FD2" w14:textId="0FA220CC"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bCs/>
                <w:sz w:val="24"/>
                <w:szCs w:val="24"/>
              </w:rPr>
              <w:t>Histology</w:t>
            </w:r>
            <w:r w:rsidR="00692DBD" w:rsidRPr="00687C2A">
              <w:rPr>
                <w:rFonts w:ascii="Book Antiqua" w:hAnsi="Book Antiqua"/>
                <w:bCs/>
                <w:sz w:val="24"/>
                <w:szCs w:val="24"/>
              </w:rPr>
              <w:t xml:space="preserve"> </w:t>
            </w:r>
            <w:r w:rsidR="00F271C0" w:rsidRPr="00687C2A">
              <w:rPr>
                <w:rFonts w:ascii="Book Antiqua" w:hAnsi="Book Antiqua"/>
                <w:bCs/>
                <w:sz w:val="24"/>
                <w:szCs w:val="24"/>
              </w:rPr>
              <w:t>v</w:t>
            </w:r>
            <w:r w:rsidRPr="00687C2A">
              <w:rPr>
                <w:rFonts w:ascii="Book Antiqua" w:hAnsi="Book Antiqua"/>
                <w:bCs/>
                <w:sz w:val="24"/>
                <w:szCs w:val="24"/>
              </w:rPr>
              <w:t>illous type</w:t>
            </w:r>
          </w:p>
        </w:tc>
        <w:tc>
          <w:tcPr>
            <w:tcW w:w="856" w:type="pct"/>
            <w:hideMark/>
          </w:tcPr>
          <w:p w14:paraId="3A023817" w14:textId="77777777" w:rsidR="009B3A1C" w:rsidRPr="00687C2A" w:rsidRDefault="009B3A1C" w:rsidP="00403256">
            <w:pPr>
              <w:snapToGrid w:val="0"/>
              <w:spacing w:line="360" w:lineRule="auto"/>
              <w:rPr>
                <w:rFonts w:ascii="Book Antiqua" w:hAnsi="Book Antiqua"/>
                <w:sz w:val="24"/>
                <w:szCs w:val="24"/>
              </w:rPr>
            </w:pPr>
          </w:p>
        </w:tc>
        <w:tc>
          <w:tcPr>
            <w:tcW w:w="813" w:type="pct"/>
            <w:hideMark/>
          </w:tcPr>
          <w:p w14:paraId="022EAB2B" w14:textId="77777777" w:rsidR="009B3A1C" w:rsidRPr="00687C2A" w:rsidRDefault="009B3A1C" w:rsidP="00403256">
            <w:pPr>
              <w:snapToGrid w:val="0"/>
              <w:spacing w:line="360" w:lineRule="auto"/>
              <w:rPr>
                <w:rFonts w:ascii="Book Antiqua" w:hAnsi="Book Antiqua"/>
                <w:sz w:val="24"/>
                <w:szCs w:val="24"/>
              </w:rPr>
            </w:pPr>
          </w:p>
        </w:tc>
        <w:tc>
          <w:tcPr>
            <w:tcW w:w="732" w:type="pct"/>
            <w:hideMark/>
          </w:tcPr>
          <w:p w14:paraId="536937CF" w14:textId="77777777" w:rsidR="009B3A1C" w:rsidRPr="00687C2A" w:rsidRDefault="009B3A1C" w:rsidP="00403256">
            <w:pPr>
              <w:snapToGrid w:val="0"/>
              <w:spacing w:line="360" w:lineRule="auto"/>
              <w:rPr>
                <w:rFonts w:ascii="Book Antiqua" w:hAnsi="Book Antiqua"/>
                <w:sz w:val="24"/>
                <w:szCs w:val="24"/>
              </w:rPr>
            </w:pPr>
          </w:p>
        </w:tc>
        <w:tc>
          <w:tcPr>
            <w:tcW w:w="689" w:type="pct"/>
            <w:hideMark/>
          </w:tcPr>
          <w:p w14:paraId="068ED9F8"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550A529C" w14:textId="77777777" w:rsidTr="00F3269B">
        <w:trPr>
          <w:cnfStyle w:val="000000100000" w:firstRow="0" w:lastRow="0" w:firstColumn="0" w:lastColumn="0" w:oddVBand="0" w:evenVBand="0" w:oddHBand="1" w:evenHBand="0" w:firstRowFirstColumn="0" w:firstRowLastColumn="0" w:lastRowFirstColumn="0" w:lastRowLastColumn="0"/>
          <w:trHeight w:val="70"/>
        </w:trPr>
        <w:tc>
          <w:tcPr>
            <w:tcW w:w="1910" w:type="pct"/>
            <w:tcBorders>
              <w:top w:val="none" w:sz="0" w:space="0" w:color="auto"/>
              <w:bottom w:val="none" w:sz="0" w:space="0" w:color="auto"/>
            </w:tcBorders>
            <w:hideMark/>
          </w:tcPr>
          <w:p w14:paraId="67992F21" w14:textId="22B034C4"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top w:val="none" w:sz="0" w:space="0" w:color="auto"/>
              <w:bottom w:val="none" w:sz="0" w:space="0" w:color="auto"/>
            </w:tcBorders>
            <w:hideMark/>
          </w:tcPr>
          <w:p w14:paraId="7AB1FA06"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25/333</w:t>
            </w:r>
          </w:p>
        </w:tc>
        <w:tc>
          <w:tcPr>
            <w:tcW w:w="813" w:type="pct"/>
            <w:tcBorders>
              <w:top w:val="none" w:sz="0" w:space="0" w:color="auto"/>
              <w:bottom w:val="none" w:sz="0" w:space="0" w:color="auto"/>
            </w:tcBorders>
            <w:hideMark/>
          </w:tcPr>
          <w:p w14:paraId="18D1ADBF"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w:t>
            </w:r>
          </w:p>
        </w:tc>
        <w:tc>
          <w:tcPr>
            <w:tcW w:w="732" w:type="pct"/>
            <w:tcBorders>
              <w:top w:val="none" w:sz="0" w:space="0" w:color="auto"/>
              <w:bottom w:val="none" w:sz="0" w:space="0" w:color="auto"/>
            </w:tcBorders>
            <w:hideMark/>
          </w:tcPr>
          <w:p w14:paraId="3F032BB7" w14:textId="77777777" w:rsidR="009B3A1C" w:rsidRPr="00687C2A" w:rsidRDefault="009B3A1C" w:rsidP="00403256">
            <w:pPr>
              <w:snapToGrid w:val="0"/>
              <w:spacing w:line="360" w:lineRule="auto"/>
              <w:rPr>
                <w:rFonts w:ascii="Book Antiqua" w:hAnsi="Book Antiqua"/>
                <w:sz w:val="24"/>
                <w:szCs w:val="24"/>
              </w:rPr>
            </w:pPr>
          </w:p>
        </w:tc>
        <w:tc>
          <w:tcPr>
            <w:tcW w:w="689" w:type="pct"/>
            <w:tcBorders>
              <w:top w:val="none" w:sz="0" w:space="0" w:color="auto"/>
              <w:bottom w:val="none" w:sz="0" w:space="0" w:color="auto"/>
            </w:tcBorders>
            <w:hideMark/>
          </w:tcPr>
          <w:p w14:paraId="77B0CF36" w14:textId="77777777" w:rsidR="009B3A1C" w:rsidRPr="00687C2A" w:rsidRDefault="009B3A1C" w:rsidP="00403256">
            <w:pPr>
              <w:snapToGrid w:val="0"/>
              <w:spacing w:line="360" w:lineRule="auto"/>
              <w:rPr>
                <w:rFonts w:ascii="Book Antiqua" w:hAnsi="Book Antiqua"/>
                <w:sz w:val="24"/>
                <w:szCs w:val="24"/>
              </w:rPr>
            </w:pPr>
          </w:p>
        </w:tc>
      </w:tr>
      <w:tr w:rsidR="00631645" w:rsidRPr="00A15C08" w14:paraId="44D3B39D" w14:textId="77777777" w:rsidTr="00F3269B">
        <w:trPr>
          <w:trHeight w:val="70"/>
        </w:trPr>
        <w:tc>
          <w:tcPr>
            <w:tcW w:w="1910" w:type="pct"/>
            <w:tcBorders>
              <w:bottom w:val="single" w:sz="4" w:space="0" w:color="000000" w:themeColor="text1"/>
            </w:tcBorders>
            <w:hideMark/>
          </w:tcPr>
          <w:p w14:paraId="08101E97" w14:textId="6C5E3F5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w:t>
            </w:r>
          </w:p>
        </w:tc>
        <w:tc>
          <w:tcPr>
            <w:tcW w:w="856" w:type="pct"/>
            <w:tcBorders>
              <w:bottom w:val="single" w:sz="4" w:space="0" w:color="000000" w:themeColor="text1"/>
            </w:tcBorders>
            <w:hideMark/>
          </w:tcPr>
          <w:p w14:paraId="6D723A41"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6/27</w:t>
            </w:r>
          </w:p>
        </w:tc>
        <w:tc>
          <w:tcPr>
            <w:tcW w:w="813" w:type="pct"/>
            <w:tcBorders>
              <w:bottom w:val="single" w:sz="4" w:space="0" w:color="000000" w:themeColor="text1"/>
            </w:tcBorders>
            <w:hideMark/>
          </w:tcPr>
          <w:p w14:paraId="5231C0A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2.09</w:t>
            </w:r>
          </w:p>
        </w:tc>
        <w:tc>
          <w:tcPr>
            <w:tcW w:w="732" w:type="pct"/>
            <w:tcBorders>
              <w:bottom w:val="single" w:sz="4" w:space="0" w:color="000000" w:themeColor="text1"/>
            </w:tcBorders>
            <w:hideMark/>
          </w:tcPr>
          <w:p w14:paraId="59B9B0CC"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1.10-3.97</w:t>
            </w:r>
          </w:p>
        </w:tc>
        <w:tc>
          <w:tcPr>
            <w:tcW w:w="689" w:type="pct"/>
            <w:tcBorders>
              <w:bottom w:val="single" w:sz="4" w:space="0" w:color="000000" w:themeColor="text1"/>
            </w:tcBorders>
            <w:hideMark/>
          </w:tcPr>
          <w:p w14:paraId="43C056EE" w14:textId="77777777" w:rsidR="003F16F4" w:rsidRPr="00687C2A" w:rsidRDefault="009B3A1C" w:rsidP="00403256">
            <w:pPr>
              <w:snapToGrid w:val="0"/>
              <w:spacing w:line="360" w:lineRule="auto"/>
              <w:rPr>
                <w:rFonts w:ascii="Book Antiqua" w:hAnsi="Book Antiqua"/>
                <w:sz w:val="24"/>
                <w:szCs w:val="24"/>
              </w:rPr>
            </w:pPr>
            <w:r w:rsidRPr="00687C2A">
              <w:rPr>
                <w:rFonts w:ascii="Book Antiqua" w:hAnsi="Book Antiqua"/>
                <w:sz w:val="24"/>
                <w:szCs w:val="24"/>
              </w:rPr>
              <w:t>0.023</w:t>
            </w:r>
          </w:p>
        </w:tc>
      </w:tr>
    </w:tbl>
    <w:p w14:paraId="32CA1112" w14:textId="77777777" w:rsidR="00687C2A" w:rsidRDefault="00B612ED" w:rsidP="00403256">
      <w:pPr>
        <w:widowControl/>
        <w:snapToGrid w:val="0"/>
        <w:spacing w:line="360" w:lineRule="auto"/>
        <w:rPr>
          <w:rFonts w:ascii="Book Antiqua" w:eastAsia="DengXian" w:hAnsi="Book Antiqua"/>
          <w:sz w:val="24"/>
          <w:szCs w:val="24"/>
          <w:lang w:eastAsia="zh-CN"/>
        </w:rPr>
      </w:pPr>
      <w:r w:rsidRPr="00A15C08">
        <w:rPr>
          <w:rFonts w:ascii="Book Antiqua" w:hAnsi="Book Antiqua"/>
          <w:sz w:val="24"/>
          <w:szCs w:val="24"/>
        </w:rPr>
        <w:t xml:space="preserve">CI: </w:t>
      </w:r>
      <w:r w:rsidR="00687C2A" w:rsidRPr="00A15C08">
        <w:rPr>
          <w:rFonts w:ascii="Book Antiqua" w:hAnsi="Book Antiqua"/>
          <w:sz w:val="24"/>
          <w:szCs w:val="24"/>
        </w:rPr>
        <w:t>C</w:t>
      </w:r>
      <w:r w:rsidR="00687C2A">
        <w:rPr>
          <w:rFonts w:ascii="Book Antiqua" w:hAnsi="Book Antiqua"/>
          <w:sz w:val="24"/>
          <w:szCs w:val="24"/>
        </w:rPr>
        <w:t>onfidence interval</w:t>
      </w:r>
      <w:r w:rsidR="00687C2A">
        <w:rPr>
          <w:rFonts w:ascii="Book Antiqua" w:hAnsi="Book Antiqua" w:hint="eastAsia"/>
          <w:sz w:val="24"/>
          <w:szCs w:val="24"/>
          <w:lang w:eastAsia="zh-CN"/>
        </w:rPr>
        <w:t>;</w:t>
      </w:r>
      <w:r w:rsidRPr="00A15C08">
        <w:rPr>
          <w:rFonts w:ascii="Book Antiqua" w:hAnsi="Book Antiqua"/>
          <w:sz w:val="24"/>
          <w:szCs w:val="24"/>
        </w:rPr>
        <w:t xml:space="preserve"> </w:t>
      </w:r>
      <w:r w:rsidR="008B58B0" w:rsidRPr="00A15C08">
        <w:rPr>
          <w:rFonts w:ascii="Book Antiqua" w:hAnsi="Book Antiqua"/>
          <w:sz w:val="24"/>
          <w:szCs w:val="24"/>
        </w:rPr>
        <w:t xml:space="preserve">CRC: </w:t>
      </w:r>
      <w:r w:rsidR="00687C2A" w:rsidRPr="00A15C08">
        <w:rPr>
          <w:rFonts w:ascii="Book Antiqua" w:hAnsi="Book Antiqua"/>
          <w:sz w:val="24"/>
          <w:szCs w:val="24"/>
        </w:rPr>
        <w:t>C</w:t>
      </w:r>
      <w:r w:rsidR="00687C2A">
        <w:rPr>
          <w:rFonts w:ascii="Book Antiqua" w:hAnsi="Book Antiqua"/>
          <w:sz w:val="24"/>
          <w:szCs w:val="24"/>
        </w:rPr>
        <w:t>olorectal cancer</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LST-G: </w:t>
      </w:r>
      <w:r w:rsidR="00687C2A" w:rsidRPr="00A15C08">
        <w:rPr>
          <w:rFonts w:ascii="Book Antiqua" w:hAnsi="Book Antiqua"/>
          <w:sz w:val="24"/>
          <w:szCs w:val="24"/>
        </w:rPr>
        <w:t>L</w:t>
      </w:r>
      <w:r w:rsidR="008B58B0" w:rsidRPr="00A15C08">
        <w:rPr>
          <w:rFonts w:ascii="Book Antiqua" w:hAnsi="Book Antiqua"/>
          <w:sz w:val="24"/>
          <w:szCs w:val="24"/>
        </w:rPr>
        <w:t>aterall</w:t>
      </w:r>
      <w:r w:rsidR="00687C2A">
        <w:rPr>
          <w:rFonts w:ascii="Book Antiqua" w:hAnsi="Book Antiqua"/>
          <w:sz w:val="24"/>
          <w:szCs w:val="24"/>
        </w:rPr>
        <w:t>y spreading tumor granular type</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LST-NG: </w:t>
      </w:r>
      <w:r w:rsidR="00687C2A" w:rsidRPr="00A15C08">
        <w:rPr>
          <w:rFonts w:ascii="Book Antiqua" w:hAnsi="Book Antiqua"/>
          <w:sz w:val="24"/>
          <w:szCs w:val="24"/>
        </w:rPr>
        <w:t>L</w:t>
      </w:r>
      <w:r w:rsidR="008B58B0" w:rsidRPr="00A15C08">
        <w:rPr>
          <w:rFonts w:ascii="Book Antiqua" w:hAnsi="Book Antiqua"/>
          <w:sz w:val="24"/>
          <w:szCs w:val="24"/>
        </w:rPr>
        <w:t>aterally spreading tumor non</w:t>
      </w:r>
      <w:r w:rsidR="007E1586" w:rsidRPr="00A15C08">
        <w:rPr>
          <w:rFonts w:ascii="Book Antiqua" w:hAnsi="Book Antiqua"/>
          <w:sz w:val="24"/>
          <w:szCs w:val="24"/>
        </w:rPr>
        <w:t xml:space="preserve"> </w:t>
      </w:r>
      <w:r w:rsidR="00687C2A">
        <w:rPr>
          <w:rFonts w:ascii="Book Antiqua" w:hAnsi="Book Antiqua"/>
          <w:sz w:val="24"/>
          <w:szCs w:val="24"/>
        </w:rPr>
        <w:t>granular type</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Ip</w:t>
      </w:r>
      <w:r w:rsidR="007E1586" w:rsidRPr="00A15C08">
        <w:rPr>
          <w:rFonts w:ascii="Book Antiqua" w:hAnsi="Book Antiqua"/>
          <w:sz w:val="24"/>
          <w:szCs w:val="24"/>
        </w:rPr>
        <w:t xml:space="preserve">: </w:t>
      </w:r>
      <w:r w:rsidR="00687C2A" w:rsidRPr="00A15C08">
        <w:rPr>
          <w:rFonts w:ascii="Book Antiqua" w:hAnsi="Book Antiqua"/>
          <w:sz w:val="24"/>
          <w:szCs w:val="24"/>
        </w:rPr>
        <w:t>P</w:t>
      </w:r>
      <w:r w:rsidR="007E1586" w:rsidRPr="00A15C08">
        <w:rPr>
          <w:rFonts w:ascii="Book Antiqua" w:hAnsi="Book Antiqua"/>
          <w:sz w:val="24"/>
          <w:szCs w:val="24"/>
        </w:rPr>
        <w:t>edunculated</w:t>
      </w:r>
      <w:r w:rsidR="00687C2A">
        <w:rPr>
          <w:rFonts w:ascii="Book Antiqua" w:hAnsi="Book Antiqua" w:hint="eastAsia"/>
          <w:sz w:val="24"/>
          <w:szCs w:val="24"/>
          <w:lang w:eastAsia="zh-CN"/>
        </w:rPr>
        <w:t>;</w:t>
      </w:r>
      <w:r w:rsidR="008B58B0" w:rsidRPr="00A15C08">
        <w:rPr>
          <w:rFonts w:ascii="Book Antiqua" w:hAnsi="Book Antiqua"/>
          <w:sz w:val="24"/>
          <w:szCs w:val="24"/>
        </w:rPr>
        <w:t xml:space="preserve"> Is</w:t>
      </w:r>
      <w:r w:rsidR="007E1586" w:rsidRPr="00A15C08">
        <w:rPr>
          <w:rFonts w:ascii="Book Antiqua" w:hAnsi="Book Antiqua"/>
          <w:sz w:val="24"/>
          <w:szCs w:val="24"/>
        </w:rPr>
        <w:t xml:space="preserve">: </w:t>
      </w:r>
      <w:r w:rsidR="00687C2A" w:rsidRPr="00A15C08">
        <w:rPr>
          <w:rFonts w:ascii="Book Antiqua" w:hAnsi="Book Antiqua"/>
          <w:sz w:val="24"/>
          <w:szCs w:val="24"/>
        </w:rPr>
        <w:t>S</w:t>
      </w:r>
      <w:r w:rsidR="007E1586" w:rsidRPr="00A15C08">
        <w:rPr>
          <w:rFonts w:ascii="Book Antiqua" w:hAnsi="Book Antiqua"/>
          <w:sz w:val="24"/>
          <w:szCs w:val="24"/>
        </w:rPr>
        <w:t>essile</w:t>
      </w:r>
      <w:r w:rsidR="00687C2A">
        <w:rPr>
          <w:rFonts w:ascii="Book Antiqua" w:hAnsi="Book Antiqua" w:hint="eastAsia"/>
          <w:sz w:val="24"/>
          <w:szCs w:val="24"/>
          <w:lang w:eastAsia="zh-CN"/>
        </w:rPr>
        <w:t>.</w:t>
      </w:r>
    </w:p>
    <w:p w14:paraId="78CF7D2C" w14:textId="77777777" w:rsidR="00687C2A" w:rsidRDefault="00687C2A" w:rsidP="00403256">
      <w:pPr>
        <w:widowControl/>
        <w:snapToGrid w:val="0"/>
        <w:spacing w:line="360" w:lineRule="auto"/>
        <w:rPr>
          <w:rFonts w:ascii="Book Antiqua" w:eastAsia="DengXian" w:hAnsi="Book Antiqua"/>
          <w:sz w:val="24"/>
          <w:szCs w:val="24"/>
          <w:lang w:eastAsia="zh-CN"/>
        </w:rPr>
      </w:pPr>
    </w:p>
    <w:p w14:paraId="347CF7AE" w14:textId="0CFD9F28" w:rsidR="00257294" w:rsidRPr="00A15C08" w:rsidRDefault="008B58B0" w:rsidP="00403256">
      <w:pPr>
        <w:widowControl/>
        <w:snapToGrid w:val="0"/>
        <w:spacing w:line="360" w:lineRule="auto"/>
        <w:rPr>
          <w:rFonts w:ascii="Book Antiqua" w:hAnsi="Book Antiqua"/>
          <w:sz w:val="24"/>
          <w:szCs w:val="24"/>
        </w:rPr>
      </w:pPr>
      <w:r w:rsidRPr="00A15C08">
        <w:rPr>
          <w:rFonts w:ascii="Book Antiqua" w:hAnsi="Book Antiqua"/>
          <w:sz w:val="24"/>
          <w:szCs w:val="24"/>
        </w:rPr>
        <w:t xml:space="preserve"> </w:t>
      </w:r>
      <w:r w:rsidR="00257294" w:rsidRPr="00A15C08">
        <w:rPr>
          <w:rFonts w:ascii="Book Antiqua" w:hAnsi="Book Antiqua"/>
          <w:sz w:val="24"/>
          <w:szCs w:val="24"/>
        </w:rPr>
        <w:br w:type="page"/>
      </w:r>
    </w:p>
    <w:p w14:paraId="56E3C4B4" w14:textId="05B965A4"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b/>
          <w:sz w:val="24"/>
          <w:szCs w:val="24"/>
        </w:rPr>
        <w:lastRenderedPageBreak/>
        <w:t>Table</w:t>
      </w:r>
      <w:r w:rsidR="002F1E59" w:rsidRPr="00A15C08">
        <w:rPr>
          <w:rFonts w:ascii="Book Antiqua" w:hAnsi="Book Antiqua"/>
          <w:b/>
          <w:sz w:val="24"/>
          <w:szCs w:val="24"/>
        </w:rPr>
        <w:t xml:space="preserve"> </w:t>
      </w:r>
      <w:r w:rsidRPr="00A15C08">
        <w:rPr>
          <w:rFonts w:ascii="Book Antiqua" w:hAnsi="Book Antiqua"/>
          <w:b/>
          <w:sz w:val="24"/>
          <w:szCs w:val="24"/>
        </w:rPr>
        <w:t>2</w:t>
      </w:r>
      <w:r w:rsidR="006D7CF7" w:rsidRPr="00A15C08">
        <w:rPr>
          <w:rFonts w:ascii="Book Antiqua" w:hAnsi="Book Antiqua"/>
          <w:bCs/>
          <w:sz w:val="24"/>
          <w:szCs w:val="24"/>
        </w:rPr>
        <w:t xml:space="preserve"> </w:t>
      </w:r>
      <w:r w:rsidR="00042083" w:rsidRPr="00A15C08">
        <w:rPr>
          <w:rFonts w:ascii="Book Antiqua" w:hAnsi="Book Antiqua" w:cs="Times New Roman"/>
          <w:b/>
          <w:bCs/>
          <w:sz w:val="24"/>
          <w:szCs w:val="24"/>
        </w:rPr>
        <w:t>Multivariate analysis of risk factors for local recurrence</w:t>
      </w:r>
    </w:p>
    <w:tbl>
      <w:tblPr>
        <w:tblStyle w:val="PlainTable21"/>
        <w:tblW w:w="4208" w:type="pct"/>
        <w:tblBorders>
          <w:top w:val="none" w:sz="0" w:space="0" w:color="auto"/>
          <w:bottom w:val="none" w:sz="0" w:space="0" w:color="auto"/>
        </w:tblBorders>
        <w:tblLook w:val="0420" w:firstRow="1" w:lastRow="0" w:firstColumn="0" w:lastColumn="0" w:noHBand="0" w:noVBand="1"/>
      </w:tblPr>
      <w:tblGrid>
        <w:gridCol w:w="2578"/>
        <w:gridCol w:w="1676"/>
        <w:gridCol w:w="1520"/>
        <w:gridCol w:w="1383"/>
      </w:tblGrid>
      <w:tr w:rsidR="00631645" w:rsidRPr="00A15C08" w14:paraId="7AE1670B" w14:textId="77777777" w:rsidTr="00C83A84">
        <w:trPr>
          <w:cnfStyle w:val="100000000000" w:firstRow="1" w:lastRow="0" w:firstColumn="0" w:lastColumn="0" w:oddVBand="0" w:evenVBand="0" w:oddHBand="0" w:evenHBand="0" w:firstRowFirstColumn="0" w:firstRowLastColumn="0" w:lastRowFirstColumn="0" w:lastRowLastColumn="0"/>
          <w:trHeight w:val="579"/>
        </w:trPr>
        <w:tc>
          <w:tcPr>
            <w:tcW w:w="1800" w:type="pct"/>
            <w:tcBorders>
              <w:top w:val="single" w:sz="4" w:space="0" w:color="000000" w:themeColor="text1"/>
              <w:bottom w:val="single" w:sz="4" w:space="0" w:color="000000" w:themeColor="text1"/>
            </w:tcBorders>
            <w:hideMark/>
          </w:tcPr>
          <w:p w14:paraId="7AFE1217"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Factors</w:t>
            </w:r>
          </w:p>
        </w:tc>
        <w:tc>
          <w:tcPr>
            <w:tcW w:w="1171" w:type="pct"/>
            <w:tcBorders>
              <w:top w:val="single" w:sz="4" w:space="0" w:color="000000" w:themeColor="text1"/>
              <w:bottom w:val="single" w:sz="4" w:space="0" w:color="000000" w:themeColor="text1"/>
            </w:tcBorders>
            <w:hideMark/>
          </w:tcPr>
          <w:p w14:paraId="0009015B"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Odds ratio</w:t>
            </w:r>
          </w:p>
        </w:tc>
        <w:tc>
          <w:tcPr>
            <w:tcW w:w="1062" w:type="pct"/>
            <w:tcBorders>
              <w:top w:val="single" w:sz="4" w:space="0" w:color="000000" w:themeColor="text1"/>
              <w:bottom w:val="single" w:sz="4" w:space="0" w:color="000000" w:themeColor="text1"/>
            </w:tcBorders>
            <w:hideMark/>
          </w:tcPr>
          <w:p w14:paraId="7485C36B" w14:textId="61E73C7B"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95%CI</w:t>
            </w:r>
          </w:p>
        </w:tc>
        <w:tc>
          <w:tcPr>
            <w:tcW w:w="966" w:type="pct"/>
            <w:tcBorders>
              <w:top w:val="single" w:sz="4" w:space="0" w:color="000000" w:themeColor="text1"/>
              <w:bottom w:val="single" w:sz="4" w:space="0" w:color="000000" w:themeColor="text1"/>
            </w:tcBorders>
            <w:hideMark/>
          </w:tcPr>
          <w:p w14:paraId="4AA6C506" w14:textId="77777777" w:rsidR="009A4AFD" w:rsidRPr="00A15C08" w:rsidRDefault="009A4AFD" w:rsidP="00403256">
            <w:pPr>
              <w:snapToGrid w:val="0"/>
              <w:spacing w:line="360" w:lineRule="auto"/>
              <w:rPr>
                <w:rFonts w:ascii="Book Antiqua" w:hAnsi="Book Antiqua"/>
                <w:sz w:val="24"/>
                <w:szCs w:val="24"/>
              </w:rPr>
            </w:pPr>
            <w:r w:rsidRPr="00823405">
              <w:rPr>
                <w:rFonts w:ascii="Book Antiqua" w:hAnsi="Book Antiqua"/>
                <w:i/>
                <w:sz w:val="24"/>
                <w:szCs w:val="24"/>
              </w:rPr>
              <w:t>P</w:t>
            </w:r>
            <w:r w:rsidRPr="00A15C08">
              <w:rPr>
                <w:rFonts w:ascii="Book Antiqua" w:hAnsi="Book Antiqua"/>
                <w:sz w:val="24"/>
                <w:szCs w:val="24"/>
              </w:rPr>
              <w:t xml:space="preserve"> value</w:t>
            </w:r>
          </w:p>
        </w:tc>
      </w:tr>
      <w:tr w:rsidR="00631645" w:rsidRPr="00A15C08" w14:paraId="134A7921" w14:textId="77777777" w:rsidTr="00C83A84">
        <w:trPr>
          <w:cnfStyle w:val="000000100000" w:firstRow="0" w:lastRow="0" w:firstColumn="0" w:lastColumn="0" w:oddVBand="0" w:evenVBand="0" w:oddHBand="1" w:evenHBand="0" w:firstRowFirstColumn="0" w:firstRowLastColumn="0" w:lastRowFirstColumn="0" w:lastRowLastColumn="0"/>
          <w:trHeight w:val="559"/>
        </w:trPr>
        <w:tc>
          <w:tcPr>
            <w:tcW w:w="1800" w:type="pct"/>
            <w:tcBorders>
              <w:top w:val="single" w:sz="4" w:space="0" w:color="000000" w:themeColor="text1"/>
              <w:bottom w:val="none" w:sz="0" w:space="0" w:color="auto"/>
            </w:tcBorders>
            <w:hideMark/>
          </w:tcPr>
          <w:p w14:paraId="343B1878" w14:textId="0F73CAC4"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 xml:space="preserve">Size </w:t>
            </w:r>
            <w:r w:rsidR="00F271C0">
              <w:rPr>
                <w:rFonts w:ascii="Book Antiqua" w:hAnsi="Book Antiqua"/>
                <w:sz w:val="24"/>
                <w:szCs w:val="24"/>
              </w:rPr>
              <w:t>≥</w:t>
            </w:r>
            <w:r w:rsidR="00F271C0">
              <w:rPr>
                <w:rFonts w:ascii="Book Antiqua" w:hAnsi="Book Antiqua" w:hint="eastAsia"/>
                <w:sz w:val="24"/>
                <w:szCs w:val="24"/>
                <w:lang w:eastAsia="zh-CN"/>
              </w:rPr>
              <w:t xml:space="preserve"> </w:t>
            </w:r>
            <w:r w:rsidRPr="00A15C08">
              <w:rPr>
                <w:rFonts w:ascii="Book Antiqua" w:hAnsi="Book Antiqua"/>
                <w:sz w:val="24"/>
                <w:szCs w:val="24"/>
              </w:rPr>
              <w:t>2</w:t>
            </w:r>
            <w:r w:rsidR="002F1E59" w:rsidRPr="00A15C08">
              <w:rPr>
                <w:rFonts w:ascii="Book Antiqua" w:hAnsi="Book Antiqua"/>
                <w:sz w:val="24"/>
                <w:szCs w:val="24"/>
              </w:rPr>
              <w:t xml:space="preserve"> </w:t>
            </w:r>
            <w:r w:rsidRPr="00A15C08">
              <w:rPr>
                <w:rFonts w:ascii="Book Antiqua" w:hAnsi="Book Antiqua"/>
                <w:sz w:val="24"/>
                <w:szCs w:val="24"/>
              </w:rPr>
              <w:t>cm</w:t>
            </w:r>
          </w:p>
        </w:tc>
        <w:tc>
          <w:tcPr>
            <w:tcW w:w="1171" w:type="pct"/>
            <w:tcBorders>
              <w:top w:val="single" w:sz="4" w:space="0" w:color="000000" w:themeColor="text1"/>
              <w:bottom w:val="none" w:sz="0" w:space="0" w:color="auto"/>
            </w:tcBorders>
            <w:hideMark/>
          </w:tcPr>
          <w:p w14:paraId="5A2676A7"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0.93</w:t>
            </w:r>
          </w:p>
        </w:tc>
        <w:tc>
          <w:tcPr>
            <w:tcW w:w="1062" w:type="pct"/>
            <w:tcBorders>
              <w:top w:val="single" w:sz="4" w:space="0" w:color="000000" w:themeColor="text1"/>
              <w:bottom w:val="none" w:sz="0" w:space="0" w:color="auto"/>
            </w:tcBorders>
            <w:hideMark/>
          </w:tcPr>
          <w:p w14:paraId="10A2D450"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0.41-2.11</w:t>
            </w:r>
          </w:p>
        </w:tc>
        <w:tc>
          <w:tcPr>
            <w:tcW w:w="966" w:type="pct"/>
            <w:tcBorders>
              <w:top w:val="single" w:sz="4" w:space="0" w:color="000000" w:themeColor="text1"/>
              <w:bottom w:val="none" w:sz="0" w:space="0" w:color="auto"/>
            </w:tcBorders>
            <w:hideMark/>
          </w:tcPr>
          <w:p w14:paraId="51B7CD44"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0.87</w:t>
            </w:r>
          </w:p>
        </w:tc>
      </w:tr>
      <w:tr w:rsidR="00631645" w:rsidRPr="00A15C08" w14:paraId="4E33E53E" w14:textId="77777777" w:rsidTr="00C83A84">
        <w:trPr>
          <w:trHeight w:val="563"/>
        </w:trPr>
        <w:tc>
          <w:tcPr>
            <w:tcW w:w="1800" w:type="pct"/>
            <w:hideMark/>
          </w:tcPr>
          <w:p w14:paraId="79ECF535" w14:textId="0BCAE3F1"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Histology</w:t>
            </w:r>
            <w:r w:rsidR="00692DBD" w:rsidRPr="00A15C08">
              <w:rPr>
                <w:rFonts w:ascii="Book Antiqua" w:hAnsi="Book Antiqua"/>
                <w:sz w:val="24"/>
                <w:szCs w:val="24"/>
              </w:rPr>
              <w:t xml:space="preserve"> </w:t>
            </w:r>
            <w:r w:rsidR="002F1E59" w:rsidRPr="00A15C08">
              <w:rPr>
                <w:rFonts w:ascii="Book Antiqua" w:hAnsi="Book Antiqua"/>
                <w:sz w:val="24"/>
                <w:szCs w:val="24"/>
              </w:rPr>
              <w:t>v</w:t>
            </w:r>
            <w:r w:rsidRPr="00A15C08">
              <w:rPr>
                <w:rFonts w:ascii="Book Antiqua" w:hAnsi="Book Antiqua"/>
                <w:sz w:val="24"/>
                <w:szCs w:val="24"/>
              </w:rPr>
              <w:t>illous type</w:t>
            </w:r>
          </w:p>
        </w:tc>
        <w:tc>
          <w:tcPr>
            <w:tcW w:w="1171" w:type="pct"/>
            <w:hideMark/>
          </w:tcPr>
          <w:p w14:paraId="1287D922"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1.03</w:t>
            </w:r>
          </w:p>
        </w:tc>
        <w:tc>
          <w:tcPr>
            <w:tcW w:w="1062" w:type="pct"/>
            <w:hideMark/>
          </w:tcPr>
          <w:p w14:paraId="00A1AFF8"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0.51-2.07</w:t>
            </w:r>
          </w:p>
        </w:tc>
        <w:tc>
          <w:tcPr>
            <w:tcW w:w="966" w:type="pct"/>
            <w:hideMark/>
          </w:tcPr>
          <w:p w14:paraId="55E85C90"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1.03</w:t>
            </w:r>
          </w:p>
        </w:tc>
      </w:tr>
      <w:tr w:rsidR="00631645" w:rsidRPr="00A15C08" w14:paraId="5652F4B8" w14:textId="77777777" w:rsidTr="00C83A84">
        <w:trPr>
          <w:cnfStyle w:val="000000100000" w:firstRow="0" w:lastRow="0" w:firstColumn="0" w:lastColumn="0" w:oddVBand="0" w:evenVBand="0" w:oddHBand="1" w:evenHBand="0" w:firstRowFirstColumn="0" w:firstRowLastColumn="0" w:lastRowFirstColumn="0" w:lastRowLastColumn="0"/>
          <w:trHeight w:val="473"/>
        </w:trPr>
        <w:tc>
          <w:tcPr>
            <w:tcW w:w="1800" w:type="pct"/>
            <w:tcBorders>
              <w:top w:val="none" w:sz="0" w:space="0" w:color="auto"/>
              <w:bottom w:val="single" w:sz="4" w:space="0" w:color="000000" w:themeColor="text1"/>
            </w:tcBorders>
            <w:hideMark/>
          </w:tcPr>
          <w:p w14:paraId="37EE542A"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Piecemeal resection</w:t>
            </w:r>
          </w:p>
        </w:tc>
        <w:tc>
          <w:tcPr>
            <w:tcW w:w="1171" w:type="pct"/>
            <w:tcBorders>
              <w:top w:val="none" w:sz="0" w:space="0" w:color="auto"/>
              <w:bottom w:val="single" w:sz="4" w:space="0" w:color="000000" w:themeColor="text1"/>
            </w:tcBorders>
            <w:hideMark/>
          </w:tcPr>
          <w:p w14:paraId="4D1FA487"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24.3</w:t>
            </w:r>
          </w:p>
        </w:tc>
        <w:tc>
          <w:tcPr>
            <w:tcW w:w="1062" w:type="pct"/>
            <w:tcBorders>
              <w:top w:val="none" w:sz="0" w:space="0" w:color="auto"/>
              <w:bottom w:val="single" w:sz="4" w:space="0" w:color="000000" w:themeColor="text1"/>
            </w:tcBorders>
            <w:hideMark/>
          </w:tcPr>
          <w:p w14:paraId="51F79DA4" w14:textId="77777777"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9.07-65.4</w:t>
            </w:r>
          </w:p>
        </w:tc>
        <w:tc>
          <w:tcPr>
            <w:tcW w:w="966" w:type="pct"/>
            <w:tcBorders>
              <w:top w:val="none" w:sz="0" w:space="0" w:color="auto"/>
              <w:bottom w:val="single" w:sz="4" w:space="0" w:color="000000" w:themeColor="text1"/>
            </w:tcBorders>
            <w:hideMark/>
          </w:tcPr>
          <w:p w14:paraId="23678B2D" w14:textId="727F52DD" w:rsidR="009A4AFD" w:rsidRPr="00A15C08" w:rsidRDefault="009A4AFD" w:rsidP="00403256">
            <w:pPr>
              <w:snapToGrid w:val="0"/>
              <w:spacing w:line="360" w:lineRule="auto"/>
              <w:rPr>
                <w:rFonts w:ascii="Book Antiqua" w:hAnsi="Book Antiqua"/>
                <w:sz w:val="24"/>
                <w:szCs w:val="24"/>
              </w:rPr>
            </w:pPr>
            <w:r w:rsidRPr="00A15C08">
              <w:rPr>
                <w:rFonts w:ascii="Book Antiqua" w:hAnsi="Book Antiqua"/>
                <w:sz w:val="24"/>
                <w:szCs w:val="24"/>
              </w:rPr>
              <w:t>&lt;</w:t>
            </w:r>
            <w:r w:rsidR="00823405">
              <w:rPr>
                <w:rFonts w:ascii="Book Antiqua" w:hAnsi="Book Antiqua" w:hint="eastAsia"/>
                <w:sz w:val="24"/>
                <w:szCs w:val="24"/>
                <w:lang w:eastAsia="zh-CN"/>
              </w:rPr>
              <w:t xml:space="preserve"> </w:t>
            </w:r>
            <w:r w:rsidRPr="00A15C08">
              <w:rPr>
                <w:rFonts w:ascii="Book Antiqua" w:hAnsi="Book Antiqua"/>
                <w:sz w:val="24"/>
                <w:szCs w:val="24"/>
              </w:rPr>
              <w:t>0.001</w:t>
            </w:r>
          </w:p>
        </w:tc>
      </w:tr>
    </w:tbl>
    <w:p w14:paraId="75DF9524" w14:textId="2FC6A39C" w:rsidR="00823405" w:rsidRDefault="00B612ED" w:rsidP="00403256">
      <w:pPr>
        <w:widowControl/>
        <w:snapToGrid w:val="0"/>
        <w:spacing w:line="360" w:lineRule="auto"/>
        <w:rPr>
          <w:rFonts w:ascii="Book Antiqua" w:eastAsia="DengXian" w:hAnsi="Book Antiqua"/>
          <w:sz w:val="24"/>
          <w:szCs w:val="24"/>
          <w:lang w:eastAsia="zh-CN"/>
        </w:rPr>
      </w:pPr>
      <w:r w:rsidRPr="00A15C08">
        <w:rPr>
          <w:rFonts w:ascii="Book Antiqua" w:hAnsi="Book Antiqua"/>
          <w:sz w:val="24"/>
          <w:szCs w:val="24"/>
        </w:rPr>
        <w:t xml:space="preserve">CI: </w:t>
      </w:r>
      <w:r w:rsidR="00823405" w:rsidRPr="00A15C08">
        <w:rPr>
          <w:rFonts w:ascii="Book Antiqua" w:hAnsi="Book Antiqua"/>
          <w:sz w:val="24"/>
          <w:szCs w:val="24"/>
        </w:rPr>
        <w:t>C</w:t>
      </w:r>
      <w:r w:rsidRPr="00A15C08">
        <w:rPr>
          <w:rFonts w:ascii="Book Antiqua" w:hAnsi="Book Antiqua"/>
          <w:sz w:val="24"/>
          <w:szCs w:val="24"/>
        </w:rPr>
        <w:t>onfidence interval</w:t>
      </w:r>
      <w:r w:rsidR="00823405">
        <w:rPr>
          <w:rFonts w:ascii="Book Antiqua" w:hAnsi="Book Antiqua" w:hint="eastAsia"/>
          <w:sz w:val="24"/>
          <w:szCs w:val="24"/>
          <w:lang w:eastAsia="zh-CN"/>
        </w:rPr>
        <w:t>.</w:t>
      </w:r>
    </w:p>
    <w:p w14:paraId="1D2DD2AE" w14:textId="70B3B38B" w:rsidR="00692DBD" w:rsidRPr="00A15C08" w:rsidRDefault="00692DBD" w:rsidP="00403256">
      <w:pPr>
        <w:widowControl/>
        <w:snapToGrid w:val="0"/>
        <w:spacing w:line="360" w:lineRule="auto"/>
        <w:rPr>
          <w:rFonts w:ascii="Book Antiqua" w:hAnsi="Book Antiqua"/>
          <w:sz w:val="24"/>
          <w:szCs w:val="24"/>
        </w:rPr>
      </w:pPr>
      <w:r w:rsidRPr="00A15C08">
        <w:rPr>
          <w:rFonts w:ascii="Book Antiqua" w:hAnsi="Book Antiqua"/>
          <w:sz w:val="24"/>
          <w:szCs w:val="24"/>
        </w:rPr>
        <w:br w:type="page"/>
      </w:r>
    </w:p>
    <w:p w14:paraId="1D520350" w14:textId="3C3891DB" w:rsidR="008A1C54" w:rsidRPr="00A15C08" w:rsidRDefault="00F271C0" w:rsidP="00403256">
      <w:pPr>
        <w:snapToGrid w:val="0"/>
        <w:spacing w:line="360" w:lineRule="auto"/>
        <w:rPr>
          <w:rFonts w:ascii="Book Antiqua" w:hAnsi="Book Antiqua"/>
          <w:b/>
          <w:sz w:val="24"/>
          <w:szCs w:val="24"/>
        </w:rPr>
      </w:pPr>
      <w:r>
        <w:rPr>
          <w:rFonts w:ascii="Book Antiqua" w:hAnsi="Book Antiqua"/>
          <w:b/>
          <w:sz w:val="24"/>
          <w:szCs w:val="24"/>
        </w:rPr>
        <w:lastRenderedPageBreak/>
        <w:t>Table 3</w:t>
      </w:r>
      <w:r w:rsidR="003C7D2E" w:rsidRPr="00A15C08">
        <w:rPr>
          <w:rFonts w:ascii="Book Antiqua" w:hAnsi="Book Antiqua"/>
          <w:b/>
          <w:sz w:val="24"/>
          <w:szCs w:val="24"/>
        </w:rPr>
        <w:t xml:space="preserve"> </w:t>
      </w:r>
      <w:r w:rsidR="00086365" w:rsidRPr="00A15C08">
        <w:rPr>
          <w:rFonts w:ascii="Book Antiqua" w:hAnsi="Book Antiqua"/>
          <w:b/>
          <w:sz w:val="24"/>
          <w:szCs w:val="24"/>
        </w:rPr>
        <w:t xml:space="preserve">Recurrence rate for </w:t>
      </w:r>
      <w:r w:rsidR="00086365" w:rsidRPr="00A15C08">
        <w:rPr>
          <w:rFonts w:ascii="Book Antiqua" w:hAnsi="Book Antiqua"/>
          <w:b/>
          <w:bCs/>
          <w:sz w:val="24"/>
          <w:szCs w:val="24"/>
        </w:rPr>
        <w:t>the different types of techniques</w:t>
      </w:r>
    </w:p>
    <w:tbl>
      <w:tblPr>
        <w:tblStyle w:val="TableGrid"/>
        <w:tblW w:w="4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175"/>
      </w:tblGrid>
      <w:tr w:rsidR="00631645" w:rsidRPr="00A15C08" w14:paraId="1A44F7B4" w14:textId="77777777" w:rsidTr="004C7051">
        <w:trPr>
          <w:trHeight w:val="266"/>
        </w:trPr>
        <w:tc>
          <w:tcPr>
            <w:tcW w:w="2138" w:type="pct"/>
            <w:tcBorders>
              <w:top w:val="single" w:sz="4" w:space="0" w:color="auto"/>
              <w:bottom w:val="single" w:sz="4" w:space="0" w:color="auto"/>
            </w:tcBorders>
            <w:hideMark/>
          </w:tcPr>
          <w:p w14:paraId="1BA3CB88" w14:textId="77777777" w:rsidR="003C7D94" w:rsidRPr="00A15C08" w:rsidRDefault="003C7D94" w:rsidP="00403256">
            <w:pPr>
              <w:snapToGrid w:val="0"/>
              <w:spacing w:line="360" w:lineRule="auto"/>
              <w:rPr>
                <w:rFonts w:ascii="Book Antiqua" w:hAnsi="Book Antiqua"/>
                <w:b/>
                <w:sz w:val="24"/>
                <w:szCs w:val="24"/>
                <w:lang w:val="en-IN"/>
              </w:rPr>
            </w:pPr>
            <w:r w:rsidRPr="00A15C08">
              <w:rPr>
                <w:rFonts w:ascii="Book Antiqua" w:hAnsi="Book Antiqua"/>
                <w:b/>
                <w:bCs/>
                <w:sz w:val="24"/>
                <w:szCs w:val="24"/>
              </w:rPr>
              <w:t>Therapy</w:t>
            </w:r>
          </w:p>
        </w:tc>
        <w:tc>
          <w:tcPr>
            <w:tcW w:w="2862" w:type="pct"/>
            <w:tcBorders>
              <w:top w:val="single" w:sz="4" w:space="0" w:color="auto"/>
              <w:bottom w:val="single" w:sz="4" w:space="0" w:color="auto"/>
            </w:tcBorders>
            <w:hideMark/>
          </w:tcPr>
          <w:p w14:paraId="7747D861" w14:textId="59442365" w:rsidR="003C7D94" w:rsidRPr="00A15C08" w:rsidRDefault="003C7D94" w:rsidP="00403256">
            <w:pPr>
              <w:snapToGrid w:val="0"/>
              <w:spacing w:line="360" w:lineRule="auto"/>
              <w:rPr>
                <w:rFonts w:ascii="Book Antiqua" w:hAnsi="Book Antiqua"/>
                <w:b/>
                <w:sz w:val="24"/>
                <w:szCs w:val="24"/>
                <w:lang w:val="en-IN"/>
              </w:rPr>
            </w:pPr>
            <w:r w:rsidRPr="00A15C08">
              <w:rPr>
                <w:rFonts w:ascii="Book Antiqua" w:hAnsi="Book Antiqua"/>
                <w:b/>
                <w:bCs/>
                <w:sz w:val="24"/>
                <w:szCs w:val="24"/>
              </w:rPr>
              <w:t>Recurrence rate (recurrence/total)</w:t>
            </w:r>
          </w:p>
        </w:tc>
      </w:tr>
      <w:tr w:rsidR="00631645" w:rsidRPr="00A15C08" w14:paraId="004F3A58" w14:textId="77777777" w:rsidTr="004C7051">
        <w:trPr>
          <w:trHeight w:val="245"/>
        </w:trPr>
        <w:tc>
          <w:tcPr>
            <w:tcW w:w="2138" w:type="pct"/>
            <w:tcBorders>
              <w:top w:val="single" w:sz="4" w:space="0" w:color="auto"/>
            </w:tcBorders>
            <w:hideMark/>
          </w:tcPr>
          <w:p w14:paraId="62DF6E9C"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bCs/>
                <w:sz w:val="24"/>
                <w:szCs w:val="24"/>
              </w:rPr>
              <w:t>Polypectomy</w:t>
            </w:r>
          </w:p>
        </w:tc>
        <w:tc>
          <w:tcPr>
            <w:tcW w:w="2862" w:type="pct"/>
            <w:tcBorders>
              <w:top w:val="single" w:sz="4" w:space="0" w:color="auto"/>
            </w:tcBorders>
            <w:hideMark/>
          </w:tcPr>
          <w:p w14:paraId="30A335AF"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0% (0/29)</w:t>
            </w:r>
          </w:p>
        </w:tc>
      </w:tr>
      <w:tr w:rsidR="00631645" w:rsidRPr="00A15C08" w14:paraId="614DB991" w14:textId="77777777" w:rsidTr="004C7051">
        <w:trPr>
          <w:trHeight w:val="90"/>
        </w:trPr>
        <w:tc>
          <w:tcPr>
            <w:tcW w:w="2138" w:type="pct"/>
            <w:hideMark/>
          </w:tcPr>
          <w:p w14:paraId="7A7DE52F" w14:textId="6DF423CA" w:rsidR="003C7D94" w:rsidRPr="00A15C08" w:rsidRDefault="0016765C" w:rsidP="00403256">
            <w:pPr>
              <w:snapToGrid w:val="0"/>
              <w:spacing w:line="360" w:lineRule="auto"/>
              <w:rPr>
                <w:rFonts w:ascii="Book Antiqua" w:hAnsi="Book Antiqua"/>
                <w:sz w:val="24"/>
                <w:szCs w:val="24"/>
                <w:lang w:val="en-IN"/>
              </w:rPr>
            </w:pPr>
            <w:proofErr w:type="spellStart"/>
            <w:r w:rsidRPr="0016765C">
              <w:rPr>
                <w:rFonts w:ascii="Book Antiqua" w:hAnsi="Book Antiqua"/>
                <w:bCs/>
                <w:i/>
                <w:sz w:val="24"/>
                <w:szCs w:val="24"/>
              </w:rPr>
              <w:t>En</w:t>
            </w:r>
            <w:proofErr w:type="spellEnd"/>
            <w:r w:rsidRPr="0016765C">
              <w:rPr>
                <w:rFonts w:ascii="Book Antiqua" w:hAnsi="Book Antiqua"/>
                <w:bCs/>
                <w:i/>
                <w:sz w:val="24"/>
                <w:szCs w:val="24"/>
              </w:rPr>
              <w:t xml:space="preserve"> bloc</w:t>
            </w:r>
            <w:r w:rsidR="003C7D94" w:rsidRPr="00A15C08">
              <w:rPr>
                <w:rFonts w:ascii="Book Antiqua" w:hAnsi="Book Antiqua"/>
                <w:bCs/>
                <w:sz w:val="24"/>
                <w:szCs w:val="24"/>
              </w:rPr>
              <w:t xml:space="preserve"> EMR</w:t>
            </w:r>
          </w:p>
        </w:tc>
        <w:tc>
          <w:tcPr>
            <w:tcW w:w="2862" w:type="pct"/>
            <w:hideMark/>
          </w:tcPr>
          <w:p w14:paraId="4ACE2427"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2.4% (5/209)</w:t>
            </w:r>
          </w:p>
        </w:tc>
      </w:tr>
      <w:tr w:rsidR="00631645" w:rsidRPr="00A15C08" w14:paraId="278DA80F" w14:textId="77777777" w:rsidTr="004C7051">
        <w:trPr>
          <w:trHeight w:val="196"/>
        </w:trPr>
        <w:tc>
          <w:tcPr>
            <w:tcW w:w="2138" w:type="pct"/>
            <w:hideMark/>
          </w:tcPr>
          <w:p w14:paraId="7DD4E1DD"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bCs/>
                <w:sz w:val="24"/>
                <w:szCs w:val="24"/>
              </w:rPr>
              <w:t>Piecemeal EMR</w:t>
            </w:r>
          </w:p>
        </w:tc>
        <w:tc>
          <w:tcPr>
            <w:tcW w:w="2862" w:type="pct"/>
            <w:hideMark/>
          </w:tcPr>
          <w:p w14:paraId="6AE9D497"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36.6% (15/41)</w:t>
            </w:r>
          </w:p>
        </w:tc>
      </w:tr>
      <w:tr w:rsidR="00631645" w:rsidRPr="00A15C08" w14:paraId="76751EE5" w14:textId="77777777" w:rsidTr="004C7051">
        <w:trPr>
          <w:trHeight w:val="173"/>
        </w:trPr>
        <w:tc>
          <w:tcPr>
            <w:tcW w:w="2138" w:type="pct"/>
            <w:hideMark/>
          </w:tcPr>
          <w:p w14:paraId="0074FD07" w14:textId="142A290E" w:rsidR="003C7D94" w:rsidRPr="00A15C08" w:rsidRDefault="0016765C" w:rsidP="00403256">
            <w:pPr>
              <w:snapToGrid w:val="0"/>
              <w:spacing w:line="360" w:lineRule="auto"/>
              <w:rPr>
                <w:rFonts w:ascii="Book Antiqua" w:hAnsi="Book Antiqua"/>
                <w:sz w:val="24"/>
                <w:szCs w:val="24"/>
                <w:lang w:val="en-IN"/>
              </w:rPr>
            </w:pPr>
            <w:proofErr w:type="spellStart"/>
            <w:r w:rsidRPr="0016765C">
              <w:rPr>
                <w:rFonts w:ascii="Book Antiqua" w:hAnsi="Book Antiqua"/>
                <w:bCs/>
                <w:i/>
                <w:sz w:val="24"/>
                <w:szCs w:val="24"/>
              </w:rPr>
              <w:t>En</w:t>
            </w:r>
            <w:proofErr w:type="spellEnd"/>
            <w:r w:rsidRPr="0016765C">
              <w:rPr>
                <w:rFonts w:ascii="Book Antiqua" w:hAnsi="Book Antiqua"/>
                <w:bCs/>
                <w:i/>
                <w:sz w:val="24"/>
                <w:szCs w:val="24"/>
              </w:rPr>
              <w:t xml:space="preserve"> bloc</w:t>
            </w:r>
            <w:r w:rsidR="003C7D94" w:rsidRPr="00A15C08">
              <w:rPr>
                <w:rFonts w:ascii="Book Antiqua" w:hAnsi="Book Antiqua"/>
                <w:bCs/>
                <w:sz w:val="24"/>
                <w:szCs w:val="24"/>
              </w:rPr>
              <w:t xml:space="preserve"> ESD</w:t>
            </w:r>
          </w:p>
        </w:tc>
        <w:tc>
          <w:tcPr>
            <w:tcW w:w="2862" w:type="pct"/>
            <w:hideMark/>
          </w:tcPr>
          <w:p w14:paraId="231BA427"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1.7% (1/60)</w:t>
            </w:r>
          </w:p>
        </w:tc>
      </w:tr>
      <w:tr w:rsidR="00631645" w:rsidRPr="00A15C08" w14:paraId="766D8DF2" w14:textId="77777777" w:rsidTr="004C7051">
        <w:trPr>
          <w:trHeight w:val="307"/>
        </w:trPr>
        <w:tc>
          <w:tcPr>
            <w:tcW w:w="2138" w:type="pct"/>
            <w:tcBorders>
              <w:bottom w:val="single" w:sz="4" w:space="0" w:color="auto"/>
            </w:tcBorders>
            <w:hideMark/>
          </w:tcPr>
          <w:p w14:paraId="062F1B69"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bCs/>
                <w:sz w:val="24"/>
                <w:szCs w:val="24"/>
              </w:rPr>
              <w:t>Piecemeal ESD</w:t>
            </w:r>
          </w:p>
        </w:tc>
        <w:tc>
          <w:tcPr>
            <w:tcW w:w="2862" w:type="pct"/>
            <w:tcBorders>
              <w:bottom w:val="single" w:sz="4" w:space="0" w:color="auto"/>
            </w:tcBorders>
            <w:hideMark/>
          </w:tcPr>
          <w:p w14:paraId="583B4FB4" w14:textId="77777777" w:rsidR="003C7D94" w:rsidRPr="00A15C08" w:rsidRDefault="003C7D94" w:rsidP="00403256">
            <w:pPr>
              <w:snapToGrid w:val="0"/>
              <w:spacing w:line="360" w:lineRule="auto"/>
              <w:rPr>
                <w:rFonts w:ascii="Book Antiqua" w:hAnsi="Book Antiqua"/>
                <w:sz w:val="24"/>
                <w:szCs w:val="24"/>
                <w:lang w:val="en-IN"/>
              </w:rPr>
            </w:pPr>
            <w:r w:rsidRPr="00A15C08">
              <w:rPr>
                <w:rFonts w:ascii="Book Antiqua" w:hAnsi="Book Antiqua"/>
                <w:sz w:val="24"/>
                <w:szCs w:val="24"/>
              </w:rPr>
              <w:t>52.4% (11/21)</w:t>
            </w:r>
          </w:p>
        </w:tc>
      </w:tr>
    </w:tbl>
    <w:p w14:paraId="5141CE55" w14:textId="7084684F" w:rsidR="00A36D9C" w:rsidRPr="00A15C08" w:rsidRDefault="00B612ED" w:rsidP="00403256">
      <w:pPr>
        <w:widowControl/>
        <w:snapToGrid w:val="0"/>
        <w:spacing w:line="360" w:lineRule="auto"/>
        <w:rPr>
          <w:rFonts w:ascii="Book Antiqua" w:hAnsi="Book Antiqua"/>
          <w:sz w:val="24"/>
          <w:szCs w:val="24"/>
          <w:lang w:eastAsia="zh-CN"/>
        </w:rPr>
      </w:pPr>
      <w:r w:rsidRPr="00A15C08">
        <w:rPr>
          <w:rFonts w:ascii="Book Antiqua" w:hAnsi="Book Antiqua"/>
          <w:sz w:val="24"/>
          <w:szCs w:val="24"/>
        </w:rPr>
        <w:t xml:space="preserve">EMR: </w:t>
      </w:r>
      <w:r w:rsidR="00F271C0" w:rsidRPr="00A15C08">
        <w:rPr>
          <w:rFonts w:ascii="Book Antiqua" w:hAnsi="Book Antiqua"/>
          <w:sz w:val="24"/>
          <w:szCs w:val="24"/>
        </w:rPr>
        <w:t>E</w:t>
      </w:r>
      <w:r w:rsidRPr="00A15C08">
        <w:rPr>
          <w:rFonts w:ascii="Book Antiqua" w:hAnsi="Book Antiqua"/>
          <w:sz w:val="24"/>
          <w:szCs w:val="24"/>
        </w:rPr>
        <w:t>ndoscopic mucosal resection</w:t>
      </w:r>
      <w:r w:rsidR="00F271C0">
        <w:rPr>
          <w:rFonts w:ascii="Book Antiqua" w:hAnsi="Book Antiqua" w:hint="eastAsia"/>
          <w:sz w:val="24"/>
          <w:szCs w:val="24"/>
          <w:lang w:eastAsia="zh-CN"/>
        </w:rPr>
        <w:t>;</w:t>
      </w:r>
      <w:r w:rsidR="00137221" w:rsidRPr="00A15C08">
        <w:rPr>
          <w:rFonts w:ascii="Book Antiqua" w:hAnsi="Book Antiqua"/>
          <w:sz w:val="24"/>
          <w:szCs w:val="24"/>
        </w:rPr>
        <w:t xml:space="preserve"> ESD: </w:t>
      </w:r>
      <w:r w:rsidR="00F271C0" w:rsidRPr="00A15C08">
        <w:rPr>
          <w:rFonts w:ascii="Book Antiqua" w:hAnsi="Book Antiqua"/>
          <w:sz w:val="24"/>
          <w:szCs w:val="24"/>
        </w:rPr>
        <w:t>E</w:t>
      </w:r>
      <w:r w:rsidR="00137221" w:rsidRPr="00A15C08">
        <w:rPr>
          <w:rFonts w:ascii="Book Antiqua" w:hAnsi="Book Antiqua"/>
          <w:sz w:val="24"/>
          <w:szCs w:val="24"/>
        </w:rPr>
        <w:t>ndoscopic submucosal dissection</w:t>
      </w:r>
      <w:r w:rsidR="00F271C0">
        <w:rPr>
          <w:rFonts w:ascii="Book Antiqua" w:hAnsi="Book Antiqua" w:hint="eastAsia"/>
          <w:sz w:val="24"/>
          <w:szCs w:val="24"/>
          <w:lang w:eastAsia="zh-CN"/>
        </w:rPr>
        <w:t>.</w:t>
      </w:r>
    </w:p>
    <w:p w14:paraId="4DA9C8A1" w14:textId="649572DC" w:rsidR="003C7D94" w:rsidRPr="00A15C08" w:rsidRDefault="003C7D94" w:rsidP="00403256">
      <w:pPr>
        <w:widowControl/>
        <w:snapToGrid w:val="0"/>
        <w:spacing w:line="360" w:lineRule="auto"/>
        <w:rPr>
          <w:rFonts w:ascii="Book Antiqua" w:hAnsi="Book Antiqua"/>
          <w:sz w:val="24"/>
          <w:szCs w:val="24"/>
        </w:rPr>
      </w:pPr>
      <w:r w:rsidRPr="00A15C08">
        <w:rPr>
          <w:rFonts w:ascii="Book Antiqua" w:hAnsi="Book Antiqua"/>
          <w:sz w:val="24"/>
          <w:szCs w:val="24"/>
        </w:rPr>
        <w:br w:type="page"/>
      </w:r>
    </w:p>
    <w:p w14:paraId="792A63C8" w14:textId="1D908E24" w:rsidR="009B3A1C" w:rsidRPr="00A15C08" w:rsidRDefault="009B3A1C" w:rsidP="00403256">
      <w:pPr>
        <w:snapToGrid w:val="0"/>
        <w:spacing w:line="360" w:lineRule="auto"/>
        <w:rPr>
          <w:rFonts w:ascii="Book Antiqua" w:hAnsi="Book Antiqua"/>
          <w:sz w:val="24"/>
          <w:szCs w:val="24"/>
        </w:rPr>
      </w:pPr>
      <w:r w:rsidRPr="00A15C08">
        <w:rPr>
          <w:rFonts w:ascii="Book Antiqua" w:hAnsi="Book Antiqua"/>
          <w:b/>
          <w:sz w:val="24"/>
          <w:szCs w:val="24"/>
        </w:rPr>
        <w:lastRenderedPageBreak/>
        <w:t>Table</w:t>
      </w:r>
      <w:r w:rsidR="00FC3637" w:rsidRPr="00A15C08">
        <w:rPr>
          <w:rFonts w:ascii="Book Antiqua" w:hAnsi="Book Antiqua"/>
          <w:b/>
          <w:sz w:val="24"/>
          <w:szCs w:val="24"/>
        </w:rPr>
        <w:t xml:space="preserve"> </w:t>
      </w:r>
      <w:r w:rsidR="005265BD" w:rsidRPr="00A15C08">
        <w:rPr>
          <w:rFonts w:ascii="Book Antiqua" w:hAnsi="Book Antiqua"/>
          <w:b/>
          <w:sz w:val="24"/>
          <w:szCs w:val="24"/>
        </w:rPr>
        <w:t>4</w:t>
      </w:r>
      <w:r w:rsidR="005265BD" w:rsidRPr="00A15C08">
        <w:rPr>
          <w:rFonts w:ascii="Book Antiqua" w:hAnsi="Book Antiqua"/>
          <w:sz w:val="24"/>
          <w:szCs w:val="24"/>
        </w:rPr>
        <w:t xml:space="preserve"> </w:t>
      </w:r>
      <w:r w:rsidR="006D7CF7" w:rsidRPr="00A15C08">
        <w:rPr>
          <w:rFonts w:ascii="Book Antiqua" w:hAnsi="Book Antiqua" w:cs="Times New Roman"/>
          <w:b/>
          <w:bCs/>
          <w:sz w:val="24"/>
          <w:szCs w:val="24"/>
        </w:rPr>
        <w:t>Number of pieces and time to recurrence</w:t>
      </w:r>
    </w:p>
    <w:tbl>
      <w:tblPr>
        <w:tblStyle w:val="PlainTable21"/>
        <w:tblW w:w="4858" w:type="pct"/>
        <w:tblBorders>
          <w:top w:val="none" w:sz="0" w:space="0" w:color="auto"/>
          <w:bottom w:val="none" w:sz="0" w:space="0" w:color="auto"/>
        </w:tblBorders>
        <w:tblLook w:val="0420" w:firstRow="1" w:lastRow="0" w:firstColumn="0" w:lastColumn="0" w:noHBand="0" w:noVBand="1"/>
      </w:tblPr>
      <w:tblGrid>
        <w:gridCol w:w="4078"/>
        <w:gridCol w:w="4184"/>
      </w:tblGrid>
      <w:tr w:rsidR="00631645" w:rsidRPr="00A15C08" w14:paraId="3C2CA1AB" w14:textId="77777777" w:rsidTr="00A12CED">
        <w:trPr>
          <w:cnfStyle w:val="100000000000" w:firstRow="1" w:lastRow="0" w:firstColumn="0" w:lastColumn="0" w:oddVBand="0" w:evenVBand="0" w:oddHBand="0" w:evenHBand="0" w:firstRowFirstColumn="0" w:firstRowLastColumn="0" w:lastRowFirstColumn="0" w:lastRowLastColumn="0"/>
          <w:trHeight w:val="266"/>
        </w:trPr>
        <w:tc>
          <w:tcPr>
            <w:tcW w:w="2468" w:type="pct"/>
            <w:tcBorders>
              <w:top w:val="single" w:sz="4" w:space="0" w:color="000000" w:themeColor="text1"/>
              <w:bottom w:val="single" w:sz="4" w:space="0" w:color="000000" w:themeColor="text1"/>
            </w:tcBorders>
            <w:hideMark/>
          </w:tcPr>
          <w:p w14:paraId="03B24F36" w14:textId="77777777"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No of pieces</w:t>
            </w:r>
          </w:p>
        </w:tc>
        <w:tc>
          <w:tcPr>
            <w:tcW w:w="2532" w:type="pct"/>
            <w:tcBorders>
              <w:top w:val="single" w:sz="4" w:space="0" w:color="000000" w:themeColor="text1"/>
              <w:bottom w:val="single" w:sz="4" w:space="0" w:color="000000" w:themeColor="text1"/>
            </w:tcBorders>
            <w:hideMark/>
          </w:tcPr>
          <w:p w14:paraId="030D9C2A" w14:textId="0E4D880B"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Time to recurrence</w:t>
            </w:r>
            <w:r w:rsidR="00257294" w:rsidRPr="00A15C08">
              <w:rPr>
                <w:rFonts w:ascii="Book Antiqua" w:hAnsi="Book Antiqua"/>
                <w:sz w:val="24"/>
                <w:szCs w:val="24"/>
              </w:rPr>
              <w:t xml:space="preserve"> </w:t>
            </w:r>
            <w:r w:rsidRPr="00A15C08">
              <w:rPr>
                <w:rFonts w:ascii="Book Antiqua" w:hAnsi="Book Antiqua"/>
                <w:sz w:val="24"/>
                <w:szCs w:val="24"/>
              </w:rPr>
              <w:t>(average months)</w:t>
            </w:r>
          </w:p>
        </w:tc>
      </w:tr>
      <w:tr w:rsidR="00631645" w:rsidRPr="00A15C08" w14:paraId="6414635C" w14:textId="77777777" w:rsidTr="00A12CED">
        <w:trPr>
          <w:cnfStyle w:val="000000100000" w:firstRow="0" w:lastRow="0" w:firstColumn="0" w:lastColumn="0" w:oddVBand="0" w:evenVBand="0" w:oddHBand="1" w:evenHBand="0" w:firstRowFirstColumn="0" w:firstRowLastColumn="0" w:lastRowFirstColumn="0" w:lastRowLastColumn="0"/>
          <w:trHeight w:val="388"/>
        </w:trPr>
        <w:tc>
          <w:tcPr>
            <w:tcW w:w="2468" w:type="pct"/>
            <w:tcBorders>
              <w:top w:val="single" w:sz="4" w:space="0" w:color="000000" w:themeColor="text1"/>
              <w:bottom w:val="none" w:sz="0" w:space="0" w:color="auto"/>
            </w:tcBorders>
            <w:hideMark/>
          </w:tcPr>
          <w:p w14:paraId="65C40108" w14:textId="4F6C77D5"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1 piece</w:t>
            </w:r>
            <w:r w:rsidR="00257294" w:rsidRPr="00411AF9">
              <w:rPr>
                <w:rFonts w:ascii="Book Antiqua" w:hAnsi="Book Antiqua"/>
                <w:sz w:val="24"/>
                <w:szCs w:val="24"/>
              </w:rPr>
              <w:t xml:space="preserve"> </w:t>
            </w:r>
            <w:r w:rsidRPr="00411AF9">
              <w:rPr>
                <w:rFonts w:ascii="Book Antiqua" w:hAnsi="Book Antiqua"/>
                <w:sz w:val="24"/>
                <w:szCs w:val="24"/>
              </w:rPr>
              <w:t>but unclear margin</w:t>
            </w:r>
            <w:r w:rsidR="00257294" w:rsidRPr="00411AF9">
              <w:rPr>
                <w:rFonts w:ascii="Book Antiqua" w:hAnsi="Book Antiqua"/>
                <w:sz w:val="24"/>
                <w:szCs w:val="24"/>
              </w:rPr>
              <w:t xml:space="preserve"> </w:t>
            </w:r>
            <w:r w:rsidRPr="00411AF9">
              <w:rPr>
                <w:rFonts w:ascii="Book Antiqua" w:hAnsi="Book Antiqua"/>
                <w:bCs/>
                <w:sz w:val="24"/>
                <w:szCs w:val="24"/>
              </w:rPr>
              <w:t>(6 cases)</w:t>
            </w:r>
          </w:p>
        </w:tc>
        <w:tc>
          <w:tcPr>
            <w:tcW w:w="2532" w:type="pct"/>
            <w:tcBorders>
              <w:top w:val="single" w:sz="4" w:space="0" w:color="000000" w:themeColor="text1"/>
              <w:bottom w:val="none" w:sz="0" w:space="0" w:color="auto"/>
            </w:tcBorders>
            <w:hideMark/>
          </w:tcPr>
          <w:p w14:paraId="2B68871E" w14:textId="4C3A7FAD"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6.0</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1.4</w:t>
            </w:r>
          </w:p>
        </w:tc>
      </w:tr>
      <w:tr w:rsidR="00631645" w:rsidRPr="00A15C08" w14:paraId="7616923A" w14:textId="77777777" w:rsidTr="00A12CED">
        <w:trPr>
          <w:trHeight w:val="374"/>
        </w:trPr>
        <w:tc>
          <w:tcPr>
            <w:tcW w:w="2468" w:type="pct"/>
            <w:hideMark/>
          </w:tcPr>
          <w:p w14:paraId="6B1C53D0" w14:textId="5BB1B273"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2 pieces</w:t>
            </w:r>
            <w:r w:rsidR="00257294" w:rsidRPr="00411AF9">
              <w:rPr>
                <w:rFonts w:ascii="Book Antiqua" w:hAnsi="Book Antiqua"/>
                <w:sz w:val="24"/>
                <w:szCs w:val="24"/>
              </w:rPr>
              <w:t xml:space="preserve"> </w:t>
            </w:r>
            <w:r w:rsidRPr="00411AF9">
              <w:rPr>
                <w:rFonts w:ascii="Book Antiqua" w:hAnsi="Book Antiqua"/>
                <w:bCs/>
                <w:sz w:val="24"/>
                <w:szCs w:val="24"/>
              </w:rPr>
              <w:t>(5 cases)</w:t>
            </w:r>
          </w:p>
        </w:tc>
        <w:tc>
          <w:tcPr>
            <w:tcW w:w="2532" w:type="pct"/>
            <w:hideMark/>
          </w:tcPr>
          <w:p w14:paraId="38C84547" w14:textId="05320C87"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9.0</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3.8</w:t>
            </w:r>
          </w:p>
        </w:tc>
      </w:tr>
      <w:tr w:rsidR="00631645" w:rsidRPr="00A15C08" w14:paraId="0C17249A" w14:textId="77777777" w:rsidTr="00A12CED">
        <w:trPr>
          <w:cnfStyle w:val="000000100000" w:firstRow="0" w:lastRow="0" w:firstColumn="0" w:lastColumn="0" w:oddVBand="0" w:evenVBand="0" w:oddHBand="1" w:evenHBand="0" w:firstRowFirstColumn="0" w:firstRowLastColumn="0" w:lastRowFirstColumn="0" w:lastRowLastColumn="0"/>
          <w:trHeight w:val="338"/>
        </w:trPr>
        <w:tc>
          <w:tcPr>
            <w:tcW w:w="2468" w:type="pct"/>
            <w:tcBorders>
              <w:top w:val="none" w:sz="0" w:space="0" w:color="auto"/>
              <w:bottom w:val="none" w:sz="0" w:space="0" w:color="auto"/>
            </w:tcBorders>
            <w:hideMark/>
          </w:tcPr>
          <w:p w14:paraId="76E9FEF8" w14:textId="6BB12474"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3 pieces</w:t>
            </w:r>
            <w:r w:rsidR="00257294" w:rsidRPr="00411AF9">
              <w:rPr>
                <w:rFonts w:ascii="Book Antiqua" w:hAnsi="Book Antiqua"/>
                <w:sz w:val="24"/>
                <w:szCs w:val="24"/>
              </w:rPr>
              <w:t xml:space="preserve"> </w:t>
            </w:r>
            <w:r w:rsidRPr="00411AF9">
              <w:rPr>
                <w:rFonts w:ascii="Book Antiqua" w:hAnsi="Book Antiqua"/>
                <w:bCs/>
                <w:sz w:val="24"/>
                <w:szCs w:val="24"/>
              </w:rPr>
              <w:t>(7 cases)</w:t>
            </w:r>
          </w:p>
        </w:tc>
        <w:tc>
          <w:tcPr>
            <w:tcW w:w="2532" w:type="pct"/>
            <w:tcBorders>
              <w:top w:val="none" w:sz="0" w:space="0" w:color="auto"/>
              <w:bottom w:val="none" w:sz="0" w:space="0" w:color="auto"/>
            </w:tcBorders>
            <w:hideMark/>
          </w:tcPr>
          <w:p w14:paraId="09E75E3E" w14:textId="5253BBDA"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10.1</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6.3</w:t>
            </w:r>
          </w:p>
        </w:tc>
      </w:tr>
      <w:tr w:rsidR="00631645" w:rsidRPr="00A15C08" w14:paraId="03BE4D86" w14:textId="77777777" w:rsidTr="00A12CED">
        <w:trPr>
          <w:trHeight w:val="173"/>
        </w:trPr>
        <w:tc>
          <w:tcPr>
            <w:tcW w:w="2468" w:type="pct"/>
            <w:hideMark/>
          </w:tcPr>
          <w:p w14:paraId="37C72000" w14:textId="25D52845" w:rsidR="003F16F4" w:rsidRPr="00411AF9" w:rsidRDefault="009B3A1C" w:rsidP="00403256">
            <w:pPr>
              <w:snapToGrid w:val="0"/>
              <w:spacing w:line="360" w:lineRule="auto"/>
              <w:rPr>
                <w:rFonts w:ascii="Book Antiqua" w:hAnsi="Book Antiqua"/>
                <w:sz w:val="24"/>
                <w:szCs w:val="24"/>
              </w:rPr>
            </w:pPr>
            <w:r w:rsidRPr="00411AF9">
              <w:rPr>
                <w:rFonts w:ascii="Book Antiqua" w:hAnsi="Book Antiqua"/>
                <w:sz w:val="24"/>
                <w:szCs w:val="24"/>
              </w:rPr>
              <w:t>4 pieces</w:t>
            </w:r>
            <w:r w:rsidR="00257294" w:rsidRPr="00411AF9">
              <w:rPr>
                <w:rFonts w:ascii="Book Antiqua" w:hAnsi="Book Antiqua"/>
                <w:sz w:val="24"/>
                <w:szCs w:val="24"/>
              </w:rPr>
              <w:t xml:space="preserve"> </w:t>
            </w:r>
            <w:r w:rsidRPr="00411AF9">
              <w:rPr>
                <w:rFonts w:ascii="Book Antiqua" w:hAnsi="Book Antiqua"/>
                <w:bCs/>
                <w:sz w:val="24"/>
                <w:szCs w:val="24"/>
              </w:rPr>
              <w:t>(1 case)</w:t>
            </w:r>
          </w:p>
        </w:tc>
        <w:tc>
          <w:tcPr>
            <w:tcW w:w="2532" w:type="pct"/>
            <w:hideMark/>
          </w:tcPr>
          <w:p w14:paraId="6D23714B" w14:textId="77777777"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5</w:t>
            </w:r>
          </w:p>
        </w:tc>
      </w:tr>
      <w:tr w:rsidR="00631645" w:rsidRPr="00A15C08" w14:paraId="1E45D9B7" w14:textId="77777777" w:rsidTr="00A12CED">
        <w:trPr>
          <w:cnfStyle w:val="000000100000" w:firstRow="0" w:lastRow="0" w:firstColumn="0" w:lastColumn="0" w:oddVBand="0" w:evenVBand="0" w:oddHBand="1" w:evenHBand="0" w:firstRowFirstColumn="0" w:firstRowLastColumn="0" w:lastRowFirstColumn="0" w:lastRowLastColumn="0"/>
          <w:trHeight w:val="307"/>
        </w:trPr>
        <w:tc>
          <w:tcPr>
            <w:tcW w:w="2468" w:type="pct"/>
            <w:tcBorders>
              <w:top w:val="none" w:sz="0" w:space="0" w:color="auto"/>
              <w:bottom w:val="single" w:sz="4" w:space="0" w:color="000000" w:themeColor="text1"/>
            </w:tcBorders>
            <w:hideMark/>
          </w:tcPr>
          <w:p w14:paraId="3747DDAF" w14:textId="28727F82" w:rsidR="003F16F4" w:rsidRPr="00411AF9" w:rsidRDefault="00411AF9" w:rsidP="00403256">
            <w:pPr>
              <w:snapToGrid w:val="0"/>
              <w:spacing w:line="360" w:lineRule="auto"/>
              <w:rPr>
                <w:rFonts w:ascii="Book Antiqua" w:hAnsi="Book Antiqua"/>
                <w:sz w:val="24"/>
                <w:szCs w:val="24"/>
              </w:rPr>
            </w:pPr>
            <w:r w:rsidRPr="00411AF9">
              <w:rPr>
                <w:rFonts w:ascii="Book Antiqua" w:hAnsi="Book Antiqua"/>
                <w:sz w:val="24"/>
                <w:szCs w:val="24"/>
              </w:rPr>
              <w:t>≥</w:t>
            </w:r>
            <w:r w:rsidRPr="00411AF9">
              <w:rPr>
                <w:rFonts w:ascii="Book Antiqua" w:hAnsi="Book Antiqua" w:hint="eastAsia"/>
                <w:sz w:val="24"/>
                <w:szCs w:val="24"/>
                <w:lang w:eastAsia="zh-CN"/>
              </w:rPr>
              <w:t xml:space="preserve"> </w:t>
            </w:r>
            <w:r w:rsidR="009B3A1C" w:rsidRPr="00411AF9">
              <w:rPr>
                <w:rFonts w:ascii="Book Antiqua" w:hAnsi="Book Antiqua"/>
                <w:sz w:val="24"/>
                <w:szCs w:val="24"/>
              </w:rPr>
              <w:t>5 pieces</w:t>
            </w:r>
            <w:r w:rsidR="00257294" w:rsidRPr="00411AF9">
              <w:rPr>
                <w:rFonts w:ascii="Book Antiqua" w:hAnsi="Book Antiqua"/>
                <w:sz w:val="24"/>
                <w:szCs w:val="24"/>
              </w:rPr>
              <w:t xml:space="preserve"> </w:t>
            </w:r>
            <w:r w:rsidR="009B3A1C" w:rsidRPr="00411AF9">
              <w:rPr>
                <w:rFonts w:ascii="Book Antiqua" w:hAnsi="Book Antiqua"/>
                <w:bCs/>
                <w:sz w:val="24"/>
                <w:szCs w:val="24"/>
              </w:rPr>
              <w:t>(12 cases)</w:t>
            </w:r>
          </w:p>
        </w:tc>
        <w:tc>
          <w:tcPr>
            <w:tcW w:w="2532" w:type="pct"/>
            <w:tcBorders>
              <w:top w:val="none" w:sz="0" w:space="0" w:color="auto"/>
              <w:bottom w:val="single" w:sz="4" w:space="0" w:color="000000" w:themeColor="text1"/>
            </w:tcBorders>
            <w:hideMark/>
          </w:tcPr>
          <w:p w14:paraId="5B106029" w14:textId="38D9EFA5" w:rsidR="003F16F4" w:rsidRPr="00A15C08" w:rsidRDefault="009B3A1C" w:rsidP="00403256">
            <w:pPr>
              <w:snapToGrid w:val="0"/>
              <w:spacing w:line="360" w:lineRule="auto"/>
              <w:rPr>
                <w:rFonts w:ascii="Book Antiqua" w:hAnsi="Book Antiqua"/>
                <w:sz w:val="24"/>
                <w:szCs w:val="24"/>
              </w:rPr>
            </w:pPr>
            <w:r w:rsidRPr="00A15C08">
              <w:rPr>
                <w:rFonts w:ascii="Book Antiqua" w:hAnsi="Book Antiqua"/>
                <w:sz w:val="24"/>
                <w:szCs w:val="24"/>
              </w:rPr>
              <w:t>3.8</w:t>
            </w:r>
            <w:r w:rsidR="00411AF9">
              <w:rPr>
                <w:rFonts w:ascii="Book Antiqua" w:hAnsi="Book Antiqua" w:hint="eastAsia"/>
                <w:sz w:val="24"/>
                <w:szCs w:val="24"/>
                <w:lang w:eastAsia="zh-CN"/>
              </w:rPr>
              <w:t xml:space="preserve"> </w:t>
            </w:r>
            <w:r w:rsidRPr="00A15C08">
              <w:rPr>
                <w:rFonts w:ascii="Book Antiqua" w:hAnsi="Book Antiqua"/>
                <w:sz w:val="24"/>
                <w:szCs w:val="24"/>
              </w:rPr>
              <w:t>±</w:t>
            </w:r>
            <w:r w:rsidR="00411AF9">
              <w:rPr>
                <w:rFonts w:ascii="Book Antiqua" w:hAnsi="Book Antiqua" w:hint="eastAsia"/>
                <w:sz w:val="24"/>
                <w:szCs w:val="24"/>
                <w:lang w:eastAsia="zh-CN"/>
              </w:rPr>
              <w:t xml:space="preserve"> </w:t>
            </w:r>
            <w:r w:rsidRPr="00A15C08">
              <w:rPr>
                <w:rFonts w:ascii="Book Antiqua" w:hAnsi="Book Antiqua"/>
                <w:sz w:val="24"/>
                <w:szCs w:val="24"/>
              </w:rPr>
              <w:t>1.9</w:t>
            </w:r>
          </w:p>
        </w:tc>
      </w:tr>
    </w:tbl>
    <w:p w14:paraId="333FE565" w14:textId="70227AC3" w:rsidR="00A62133" w:rsidRPr="00A15C08" w:rsidRDefault="00A62133" w:rsidP="00403256">
      <w:pPr>
        <w:snapToGrid w:val="0"/>
        <w:spacing w:line="360" w:lineRule="auto"/>
        <w:rPr>
          <w:rFonts w:ascii="Book Antiqua" w:hAnsi="Book Antiqua"/>
          <w:sz w:val="24"/>
          <w:szCs w:val="24"/>
        </w:rPr>
      </w:pPr>
    </w:p>
    <w:p w14:paraId="75CC6DF8" w14:textId="77777777" w:rsidR="00A62133" w:rsidRPr="00A15C08" w:rsidRDefault="00A62133" w:rsidP="00403256">
      <w:pPr>
        <w:widowControl/>
        <w:snapToGrid w:val="0"/>
        <w:spacing w:line="360" w:lineRule="auto"/>
        <w:rPr>
          <w:rFonts w:ascii="Book Antiqua" w:hAnsi="Book Antiqua"/>
          <w:sz w:val="24"/>
          <w:szCs w:val="24"/>
        </w:rPr>
      </w:pPr>
      <w:r w:rsidRPr="00A15C08">
        <w:rPr>
          <w:rFonts w:ascii="Book Antiqua" w:hAnsi="Book Antiqua"/>
          <w:sz w:val="24"/>
          <w:szCs w:val="24"/>
        </w:rPr>
        <w:br w:type="page"/>
      </w:r>
    </w:p>
    <w:p w14:paraId="6B0D166E" w14:textId="7C7D45E6" w:rsidR="009B3A1C" w:rsidRPr="00A15C08" w:rsidRDefault="00A62133" w:rsidP="00403256">
      <w:pPr>
        <w:snapToGrid w:val="0"/>
        <w:spacing w:line="360" w:lineRule="auto"/>
        <w:rPr>
          <w:rFonts w:ascii="Book Antiqua" w:hAnsi="Book Antiqua"/>
          <w:b/>
          <w:sz w:val="24"/>
          <w:szCs w:val="24"/>
        </w:rPr>
      </w:pPr>
      <w:r w:rsidRPr="00A15C08">
        <w:rPr>
          <w:rFonts w:ascii="Book Antiqua" w:hAnsi="Book Antiqua"/>
          <w:b/>
          <w:sz w:val="24"/>
          <w:szCs w:val="24"/>
        </w:rPr>
        <w:lastRenderedPageBreak/>
        <w:t>Table 5 Recommendation of interval before repeat colonoscopy</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8504"/>
      </w:tblGrid>
      <w:tr w:rsidR="00A62133" w:rsidRPr="00A15C08" w14:paraId="0F02539B" w14:textId="77777777" w:rsidTr="009E4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themeColor="text1"/>
              <w:bottom w:val="single" w:sz="4" w:space="0" w:color="000000" w:themeColor="text1"/>
            </w:tcBorders>
          </w:tcPr>
          <w:p w14:paraId="45DB741D" w14:textId="5A962D03" w:rsidR="00A62133" w:rsidRPr="00A15C08" w:rsidRDefault="00A62133" w:rsidP="00403256">
            <w:pPr>
              <w:snapToGrid w:val="0"/>
              <w:spacing w:line="360" w:lineRule="auto"/>
              <w:rPr>
                <w:rFonts w:ascii="Book Antiqua" w:hAnsi="Book Antiqua"/>
                <w:sz w:val="24"/>
                <w:szCs w:val="24"/>
              </w:rPr>
            </w:pPr>
            <w:r w:rsidRPr="00A15C08">
              <w:rPr>
                <w:rFonts w:ascii="Book Antiqua" w:hAnsi="Book Antiqua"/>
                <w:sz w:val="24"/>
                <w:szCs w:val="24"/>
              </w:rPr>
              <w:t>Interval before a repeat colonoscopy</w:t>
            </w:r>
          </w:p>
        </w:tc>
      </w:tr>
      <w:tr w:rsidR="00A62133" w:rsidRPr="00A15C08" w14:paraId="3C09D777" w14:textId="77777777" w:rsidTr="009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themeColor="text1"/>
              <w:bottom w:val="none" w:sz="0" w:space="0" w:color="auto"/>
            </w:tcBorders>
          </w:tcPr>
          <w:p w14:paraId="674E25B7" w14:textId="7D9BF648" w:rsidR="00A62133" w:rsidRPr="00A15C08" w:rsidRDefault="00A62133" w:rsidP="00403256">
            <w:pPr>
              <w:snapToGrid w:val="0"/>
              <w:spacing w:line="360" w:lineRule="auto"/>
              <w:rPr>
                <w:rFonts w:ascii="Book Antiqua" w:hAnsi="Book Antiqua"/>
                <w:b w:val="0"/>
                <w:sz w:val="24"/>
                <w:szCs w:val="24"/>
              </w:rPr>
            </w:pPr>
            <w:r w:rsidRPr="00A15C08">
              <w:rPr>
                <w:rFonts w:ascii="Book Antiqua" w:hAnsi="Book Antiqua"/>
                <w:b w:val="0"/>
                <w:sz w:val="24"/>
                <w:szCs w:val="24"/>
              </w:rPr>
              <w:t>1</w:t>
            </w:r>
            <w:r w:rsidR="00C356C9">
              <w:rPr>
                <w:rFonts w:ascii="Book Antiqua" w:hAnsi="Book Antiqua" w:hint="eastAsia"/>
                <w:b w:val="0"/>
                <w:sz w:val="24"/>
                <w:szCs w:val="24"/>
                <w:lang w:eastAsia="zh-CN"/>
              </w:rPr>
              <w:t>-</w:t>
            </w:r>
            <w:r w:rsidRPr="00A15C08">
              <w:rPr>
                <w:rFonts w:ascii="Book Antiqua" w:hAnsi="Book Antiqua"/>
                <w:b w:val="0"/>
                <w:sz w:val="24"/>
                <w:szCs w:val="24"/>
              </w:rPr>
              <w:t xml:space="preserve">3 </w:t>
            </w:r>
            <w:proofErr w:type="spellStart"/>
            <w:r w:rsidRPr="00A15C08">
              <w:rPr>
                <w:rFonts w:ascii="Book Antiqua" w:hAnsi="Book Antiqua"/>
                <w:b w:val="0"/>
                <w:sz w:val="24"/>
                <w:szCs w:val="24"/>
              </w:rPr>
              <w:t>mo</w:t>
            </w:r>
            <w:proofErr w:type="spellEnd"/>
            <w:r w:rsidR="00EC5A39">
              <w:rPr>
                <w:rFonts w:ascii="Book Antiqua" w:hAnsi="Book Antiqua" w:hint="eastAsia"/>
                <w:b w:val="0"/>
                <w:sz w:val="24"/>
                <w:szCs w:val="24"/>
                <w:lang w:eastAsia="zh-CN"/>
              </w:rPr>
              <w:t xml:space="preserve"> </w:t>
            </w:r>
            <w:r w:rsidRPr="00A15C08">
              <w:rPr>
                <w:rFonts w:ascii="Book Antiqua" w:hAnsi="Book Antiqua"/>
                <w:b w:val="0"/>
                <w:sz w:val="24"/>
                <w:szCs w:val="24"/>
              </w:rPr>
              <w:t>after piecemeal resection ≥ 5 pieces</w:t>
            </w:r>
            <w:r w:rsidR="009E46BF" w:rsidRPr="00A15C08">
              <w:rPr>
                <w:rFonts w:ascii="Book Antiqua" w:hAnsi="Book Antiqua"/>
                <w:b w:val="0"/>
                <w:sz w:val="24"/>
                <w:szCs w:val="24"/>
              </w:rPr>
              <w:t xml:space="preserve"> </w:t>
            </w:r>
            <w:r w:rsidRPr="00A15C08">
              <w:rPr>
                <w:rFonts w:ascii="Book Antiqua" w:hAnsi="Book Antiqua"/>
                <w:b w:val="0"/>
                <w:sz w:val="24"/>
                <w:szCs w:val="24"/>
              </w:rPr>
              <w:t>(high risk for recurrence)</w:t>
            </w:r>
          </w:p>
        </w:tc>
      </w:tr>
      <w:tr w:rsidR="00A62133" w:rsidRPr="00A15C08" w14:paraId="51FA795A" w14:textId="77777777" w:rsidTr="009E46BF">
        <w:tc>
          <w:tcPr>
            <w:cnfStyle w:val="001000000000" w:firstRow="0" w:lastRow="0" w:firstColumn="1" w:lastColumn="0" w:oddVBand="0" w:evenVBand="0" w:oddHBand="0" w:evenHBand="0" w:firstRowFirstColumn="0" w:firstRowLastColumn="0" w:lastRowFirstColumn="0" w:lastRowLastColumn="0"/>
            <w:tcW w:w="5000" w:type="pct"/>
          </w:tcPr>
          <w:p w14:paraId="609BBEFA" w14:textId="4FF77828" w:rsidR="00A62133" w:rsidRPr="00A15C08" w:rsidRDefault="00293A0E" w:rsidP="00403256">
            <w:pPr>
              <w:snapToGrid w:val="0"/>
              <w:spacing w:line="360" w:lineRule="auto"/>
              <w:rPr>
                <w:rFonts w:ascii="Book Antiqua" w:hAnsi="Book Antiqua"/>
                <w:b w:val="0"/>
                <w:sz w:val="24"/>
                <w:szCs w:val="24"/>
              </w:rPr>
            </w:pPr>
            <w:r w:rsidRPr="00A15C08">
              <w:rPr>
                <w:rFonts w:ascii="Book Antiqua" w:hAnsi="Book Antiqua"/>
                <w:b w:val="0"/>
                <w:sz w:val="24"/>
                <w:szCs w:val="24"/>
              </w:rPr>
              <w:t>4</w:t>
            </w:r>
            <w:r w:rsidR="00C356C9">
              <w:rPr>
                <w:rFonts w:ascii="Book Antiqua" w:hAnsi="Book Antiqua" w:hint="eastAsia"/>
                <w:b w:val="0"/>
                <w:sz w:val="24"/>
                <w:szCs w:val="24"/>
                <w:lang w:eastAsia="zh-CN"/>
              </w:rPr>
              <w:t>-</w:t>
            </w:r>
            <w:r w:rsidRPr="00A15C08">
              <w:rPr>
                <w:rFonts w:ascii="Book Antiqua" w:hAnsi="Book Antiqua"/>
                <w:b w:val="0"/>
                <w:sz w:val="24"/>
                <w:szCs w:val="24"/>
              </w:rPr>
              <w:t xml:space="preserve">6 </w:t>
            </w:r>
            <w:proofErr w:type="spellStart"/>
            <w:r w:rsidRPr="00A15C08">
              <w:rPr>
                <w:rFonts w:ascii="Book Antiqua" w:hAnsi="Book Antiqua"/>
                <w:b w:val="0"/>
                <w:sz w:val="24"/>
                <w:szCs w:val="24"/>
              </w:rPr>
              <w:t>mo</w:t>
            </w:r>
            <w:proofErr w:type="spellEnd"/>
            <w:r w:rsidRPr="00A15C08">
              <w:rPr>
                <w:rFonts w:ascii="Book Antiqua" w:hAnsi="Book Antiqua"/>
                <w:b w:val="0"/>
                <w:sz w:val="24"/>
                <w:szCs w:val="24"/>
              </w:rPr>
              <w:t xml:space="preserve"> after piecemeal resection ≤ 4 pieces</w:t>
            </w:r>
            <w:r w:rsidR="009E46BF" w:rsidRPr="00A15C08">
              <w:rPr>
                <w:rFonts w:ascii="Book Antiqua" w:hAnsi="Book Antiqua"/>
                <w:b w:val="0"/>
                <w:sz w:val="24"/>
                <w:szCs w:val="24"/>
              </w:rPr>
              <w:t xml:space="preserve"> </w:t>
            </w:r>
            <w:r w:rsidRPr="00A15C08">
              <w:rPr>
                <w:rFonts w:ascii="Book Antiqua" w:hAnsi="Book Antiqua"/>
                <w:b w:val="0"/>
                <w:sz w:val="24"/>
                <w:szCs w:val="24"/>
              </w:rPr>
              <w:t>(moderate risk for recurrence)</w:t>
            </w:r>
          </w:p>
        </w:tc>
      </w:tr>
      <w:tr w:rsidR="00A62133" w:rsidRPr="00A15C08" w14:paraId="6BCDDFF1" w14:textId="77777777" w:rsidTr="009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tcPr>
          <w:p w14:paraId="110E4731" w14:textId="03EC5CC4" w:rsidR="00A62133" w:rsidRPr="00A15C08" w:rsidRDefault="00293A0E" w:rsidP="00403256">
            <w:pPr>
              <w:snapToGrid w:val="0"/>
              <w:spacing w:line="360" w:lineRule="auto"/>
              <w:rPr>
                <w:rFonts w:ascii="Book Antiqua" w:hAnsi="Book Antiqua"/>
                <w:b w:val="0"/>
                <w:sz w:val="24"/>
                <w:szCs w:val="24"/>
              </w:rPr>
            </w:pPr>
            <w:r w:rsidRPr="00A15C08">
              <w:rPr>
                <w:rFonts w:ascii="Book Antiqua" w:hAnsi="Book Antiqua"/>
                <w:b w:val="0"/>
                <w:sz w:val="24"/>
                <w:szCs w:val="24"/>
              </w:rPr>
              <w:t xml:space="preserve">6 </w:t>
            </w:r>
            <w:proofErr w:type="spellStart"/>
            <w:r w:rsidRPr="00A15C08">
              <w:rPr>
                <w:rFonts w:ascii="Book Antiqua" w:hAnsi="Book Antiqua"/>
                <w:b w:val="0"/>
                <w:sz w:val="24"/>
                <w:szCs w:val="24"/>
              </w:rPr>
              <w:t>mo</w:t>
            </w:r>
            <w:proofErr w:type="spellEnd"/>
            <w:r w:rsidRPr="00A15C08">
              <w:rPr>
                <w:rFonts w:ascii="Book Antiqua" w:hAnsi="Book Antiqua"/>
                <w:b w:val="0"/>
                <w:sz w:val="24"/>
                <w:szCs w:val="24"/>
              </w:rPr>
              <w:t xml:space="preserve"> after </w:t>
            </w:r>
            <w:proofErr w:type="spellStart"/>
            <w:r w:rsidRPr="00A15C08">
              <w:rPr>
                <w:rFonts w:ascii="Book Antiqua" w:hAnsi="Book Antiqua"/>
                <w:b w:val="0"/>
                <w:i/>
                <w:sz w:val="24"/>
                <w:szCs w:val="24"/>
              </w:rPr>
              <w:t>en</w:t>
            </w:r>
            <w:proofErr w:type="spellEnd"/>
            <w:r w:rsidR="0016765C">
              <w:rPr>
                <w:rFonts w:ascii="Book Antiqua" w:hAnsi="Book Antiqua" w:hint="eastAsia"/>
                <w:b w:val="0"/>
                <w:i/>
                <w:sz w:val="24"/>
                <w:szCs w:val="24"/>
                <w:lang w:eastAsia="zh-CN"/>
              </w:rPr>
              <w:t xml:space="preserve"> </w:t>
            </w:r>
            <w:r w:rsidRPr="00A15C08">
              <w:rPr>
                <w:rFonts w:ascii="Book Antiqua" w:hAnsi="Book Antiqua"/>
                <w:b w:val="0"/>
                <w:i/>
                <w:sz w:val="24"/>
                <w:szCs w:val="24"/>
              </w:rPr>
              <w:t>bloc</w:t>
            </w:r>
            <w:r w:rsidRPr="00A15C08">
              <w:rPr>
                <w:rFonts w:ascii="Book Antiqua" w:hAnsi="Book Antiqua"/>
                <w:b w:val="0"/>
                <w:sz w:val="24"/>
                <w:szCs w:val="24"/>
              </w:rPr>
              <w:t xml:space="preserve"> resection for cancer</w:t>
            </w:r>
            <w:r w:rsidR="009E46BF" w:rsidRPr="00A15C08">
              <w:rPr>
                <w:rFonts w:ascii="Book Antiqua" w:hAnsi="Book Antiqua"/>
                <w:b w:val="0"/>
                <w:sz w:val="24"/>
                <w:szCs w:val="24"/>
              </w:rPr>
              <w:t xml:space="preserve"> </w:t>
            </w:r>
            <w:r w:rsidRPr="00A15C08">
              <w:rPr>
                <w:rFonts w:ascii="Book Antiqua" w:hAnsi="Book Antiqua"/>
                <w:b w:val="0"/>
                <w:sz w:val="24"/>
                <w:szCs w:val="24"/>
              </w:rPr>
              <w:t>(low risk for recurrence)</w:t>
            </w:r>
          </w:p>
        </w:tc>
      </w:tr>
      <w:tr w:rsidR="00A62133" w:rsidRPr="00A15C08" w14:paraId="45189197" w14:textId="77777777" w:rsidTr="009E46BF">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000000" w:themeColor="text1"/>
            </w:tcBorders>
          </w:tcPr>
          <w:p w14:paraId="541502C8" w14:textId="634428A8" w:rsidR="00A62133" w:rsidRPr="00A15C08" w:rsidRDefault="00293A0E" w:rsidP="00403256">
            <w:pPr>
              <w:snapToGrid w:val="0"/>
              <w:spacing w:line="360" w:lineRule="auto"/>
              <w:rPr>
                <w:rFonts w:ascii="Book Antiqua" w:hAnsi="Book Antiqua"/>
                <w:b w:val="0"/>
                <w:sz w:val="24"/>
                <w:szCs w:val="24"/>
              </w:rPr>
            </w:pPr>
            <w:r w:rsidRPr="00A15C08">
              <w:rPr>
                <w:rFonts w:ascii="Book Antiqua" w:hAnsi="Book Antiqua"/>
                <w:b w:val="0"/>
                <w:sz w:val="24"/>
                <w:szCs w:val="24"/>
              </w:rPr>
              <w:t xml:space="preserve">≥ 12 </w:t>
            </w:r>
            <w:proofErr w:type="spellStart"/>
            <w:r w:rsidRPr="00A15C08">
              <w:rPr>
                <w:rFonts w:ascii="Book Antiqua" w:hAnsi="Book Antiqua"/>
                <w:b w:val="0"/>
                <w:sz w:val="24"/>
                <w:szCs w:val="24"/>
              </w:rPr>
              <w:t>mo</w:t>
            </w:r>
            <w:proofErr w:type="spellEnd"/>
            <w:r w:rsidR="00EC5A39">
              <w:rPr>
                <w:rFonts w:ascii="Book Antiqua" w:hAnsi="Book Antiqua" w:hint="eastAsia"/>
                <w:b w:val="0"/>
                <w:sz w:val="24"/>
                <w:szCs w:val="24"/>
                <w:lang w:eastAsia="zh-CN"/>
              </w:rPr>
              <w:t xml:space="preserve"> </w:t>
            </w:r>
            <w:r w:rsidRPr="00A15C08">
              <w:rPr>
                <w:rFonts w:ascii="Book Antiqua" w:hAnsi="Book Antiqua"/>
                <w:b w:val="0"/>
                <w:sz w:val="24"/>
                <w:szCs w:val="24"/>
              </w:rPr>
              <w:t xml:space="preserve">after </w:t>
            </w:r>
            <w:proofErr w:type="spellStart"/>
            <w:r w:rsidR="0016765C">
              <w:rPr>
                <w:rFonts w:ascii="Book Antiqua" w:hAnsi="Book Antiqua"/>
                <w:b w:val="0"/>
                <w:i/>
                <w:sz w:val="24"/>
                <w:szCs w:val="24"/>
              </w:rPr>
              <w:t>en</w:t>
            </w:r>
            <w:proofErr w:type="spellEnd"/>
            <w:r w:rsidR="0016765C">
              <w:rPr>
                <w:rFonts w:ascii="Book Antiqua" w:hAnsi="Book Antiqua" w:hint="eastAsia"/>
                <w:b w:val="0"/>
                <w:i/>
                <w:sz w:val="24"/>
                <w:szCs w:val="24"/>
                <w:lang w:eastAsia="zh-CN"/>
              </w:rPr>
              <w:t xml:space="preserve"> </w:t>
            </w:r>
            <w:r w:rsidRPr="00A15C08">
              <w:rPr>
                <w:rFonts w:ascii="Book Antiqua" w:hAnsi="Book Antiqua"/>
                <w:b w:val="0"/>
                <w:i/>
                <w:sz w:val="24"/>
                <w:szCs w:val="24"/>
              </w:rPr>
              <w:t>bloc</w:t>
            </w:r>
            <w:r w:rsidRPr="00A15C08">
              <w:rPr>
                <w:rFonts w:ascii="Book Antiqua" w:hAnsi="Book Antiqua"/>
                <w:b w:val="0"/>
                <w:sz w:val="24"/>
                <w:szCs w:val="24"/>
              </w:rPr>
              <w:t xml:space="preserve"> resection for adenoma</w:t>
            </w:r>
            <w:r w:rsidR="009E46BF" w:rsidRPr="00A15C08">
              <w:rPr>
                <w:rFonts w:ascii="Book Antiqua" w:hAnsi="Book Antiqua"/>
                <w:b w:val="0"/>
                <w:sz w:val="24"/>
                <w:szCs w:val="24"/>
              </w:rPr>
              <w:t xml:space="preserve"> </w:t>
            </w:r>
            <w:r w:rsidRPr="00A15C08">
              <w:rPr>
                <w:rFonts w:ascii="Book Antiqua" w:hAnsi="Book Antiqua"/>
                <w:b w:val="0"/>
                <w:sz w:val="24"/>
                <w:szCs w:val="24"/>
              </w:rPr>
              <w:t>(very low risk for recurrence)</w:t>
            </w:r>
          </w:p>
        </w:tc>
      </w:tr>
    </w:tbl>
    <w:p w14:paraId="7AC89518" w14:textId="267B3F9E" w:rsidR="00A62133" w:rsidRPr="00EC5A39" w:rsidRDefault="00A62133" w:rsidP="00403256">
      <w:pPr>
        <w:snapToGrid w:val="0"/>
        <w:spacing w:line="360" w:lineRule="auto"/>
        <w:rPr>
          <w:rFonts w:ascii="Book Antiqua" w:eastAsia="DengXian" w:hAnsi="Book Antiqua"/>
          <w:sz w:val="24"/>
          <w:szCs w:val="24"/>
          <w:lang w:eastAsia="zh-CN"/>
        </w:rPr>
      </w:pPr>
    </w:p>
    <w:sectPr w:rsidR="00A62133" w:rsidRPr="00EC5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07E6" w14:textId="77777777" w:rsidR="006D6F54" w:rsidRDefault="006D6F54" w:rsidP="00DB7029">
      <w:r>
        <w:separator/>
      </w:r>
    </w:p>
  </w:endnote>
  <w:endnote w:type="continuationSeparator" w:id="0">
    <w:p w14:paraId="41E9AFAE" w14:textId="77777777" w:rsidR="006D6F54" w:rsidRDefault="006D6F54" w:rsidP="00DB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MS PMincho"/>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nionPro-Regular">
    <w:altName w:val="SimSun"/>
    <w:panose1 w:val="00000000000000000000"/>
    <w:charset w:val="80"/>
    <w:family w:val="auto"/>
    <w:notTrueType/>
    <w:pitch w:val="default"/>
    <w:sig w:usb0="00000000"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7DAC" w14:textId="77777777" w:rsidR="006D6F54" w:rsidRDefault="006D6F54" w:rsidP="00DB7029">
      <w:r>
        <w:separator/>
      </w:r>
    </w:p>
  </w:footnote>
  <w:footnote w:type="continuationSeparator" w:id="0">
    <w:p w14:paraId="7A8DAC11" w14:textId="77777777" w:rsidR="006D6F54" w:rsidRDefault="006D6F54" w:rsidP="00DB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FF9"/>
    <w:multiLevelType w:val="hybridMultilevel"/>
    <w:tmpl w:val="A15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yMTUwMzAxNzA2MjVW0lEKTi0uzszPAykwNKkFAEyQbuotAAAA"/>
  </w:docVars>
  <w:rsids>
    <w:rsidRoot w:val="005F4C69"/>
    <w:rsid w:val="0000079A"/>
    <w:rsid w:val="00005C13"/>
    <w:rsid w:val="00011EEA"/>
    <w:rsid w:val="00012B8F"/>
    <w:rsid w:val="00015019"/>
    <w:rsid w:val="00015871"/>
    <w:rsid w:val="00017B01"/>
    <w:rsid w:val="00031BE9"/>
    <w:rsid w:val="00031F94"/>
    <w:rsid w:val="00033427"/>
    <w:rsid w:val="00040362"/>
    <w:rsid w:val="00042083"/>
    <w:rsid w:val="00042B70"/>
    <w:rsid w:val="00043C29"/>
    <w:rsid w:val="00043D90"/>
    <w:rsid w:val="0006238A"/>
    <w:rsid w:val="00070FA0"/>
    <w:rsid w:val="00071BCE"/>
    <w:rsid w:val="000773A6"/>
    <w:rsid w:val="0008068C"/>
    <w:rsid w:val="00086365"/>
    <w:rsid w:val="000928CA"/>
    <w:rsid w:val="000A5E09"/>
    <w:rsid w:val="000B01D9"/>
    <w:rsid w:val="000B29EA"/>
    <w:rsid w:val="000B3959"/>
    <w:rsid w:val="000B69EF"/>
    <w:rsid w:val="000C2A51"/>
    <w:rsid w:val="000C49BE"/>
    <w:rsid w:val="000C7C40"/>
    <w:rsid w:val="000D39C7"/>
    <w:rsid w:val="000D548E"/>
    <w:rsid w:val="000E2B73"/>
    <w:rsid w:val="000E6025"/>
    <w:rsid w:val="000F1187"/>
    <w:rsid w:val="000F12E7"/>
    <w:rsid w:val="000F1772"/>
    <w:rsid w:val="00103A5B"/>
    <w:rsid w:val="00106014"/>
    <w:rsid w:val="001117BD"/>
    <w:rsid w:val="00120916"/>
    <w:rsid w:val="00124757"/>
    <w:rsid w:val="001253AB"/>
    <w:rsid w:val="001258F9"/>
    <w:rsid w:val="00137221"/>
    <w:rsid w:val="00140F6F"/>
    <w:rsid w:val="001422B2"/>
    <w:rsid w:val="001428FC"/>
    <w:rsid w:val="00153351"/>
    <w:rsid w:val="001537B2"/>
    <w:rsid w:val="00156D96"/>
    <w:rsid w:val="00160EB2"/>
    <w:rsid w:val="00162DA0"/>
    <w:rsid w:val="00164437"/>
    <w:rsid w:val="0016765C"/>
    <w:rsid w:val="001755C4"/>
    <w:rsid w:val="00177EDC"/>
    <w:rsid w:val="00181A40"/>
    <w:rsid w:val="00181C60"/>
    <w:rsid w:val="0018345D"/>
    <w:rsid w:val="0018379B"/>
    <w:rsid w:val="00190626"/>
    <w:rsid w:val="001917B3"/>
    <w:rsid w:val="00194D5E"/>
    <w:rsid w:val="0019784B"/>
    <w:rsid w:val="001A2770"/>
    <w:rsid w:val="001B64AF"/>
    <w:rsid w:val="001C5EC2"/>
    <w:rsid w:val="001D220A"/>
    <w:rsid w:val="001D6905"/>
    <w:rsid w:val="001D7A8A"/>
    <w:rsid w:val="001E511C"/>
    <w:rsid w:val="00200C28"/>
    <w:rsid w:val="00203D9E"/>
    <w:rsid w:val="00205AB0"/>
    <w:rsid w:val="002070BC"/>
    <w:rsid w:val="0021255F"/>
    <w:rsid w:val="00216A1D"/>
    <w:rsid w:val="0021710D"/>
    <w:rsid w:val="002221F7"/>
    <w:rsid w:val="00230DEE"/>
    <w:rsid w:val="002365E6"/>
    <w:rsid w:val="00236F07"/>
    <w:rsid w:val="002417F9"/>
    <w:rsid w:val="0024650B"/>
    <w:rsid w:val="00251511"/>
    <w:rsid w:val="00256B8E"/>
    <w:rsid w:val="00257294"/>
    <w:rsid w:val="00261A68"/>
    <w:rsid w:val="0026255D"/>
    <w:rsid w:val="00272EBE"/>
    <w:rsid w:val="00274000"/>
    <w:rsid w:val="00274D1A"/>
    <w:rsid w:val="00286FD2"/>
    <w:rsid w:val="00293815"/>
    <w:rsid w:val="00293A0E"/>
    <w:rsid w:val="00296A15"/>
    <w:rsid w:val="0029724C"/>
    <w:rsid w:val="002A1470"/>
    <w:rsid w:val="002A5307"/>
    <w:rsid w:val="002A764A"/>
    <w:rsid w:val="002B2F50"/>
    <w:rsid w:val="002C6873"/>
    <w:rsid w:val="002D3047"/>
    <w:rsid w:val="002D44E4"/>
    <w:rsid w:val="002E333F"/>
    <w:rsid w:val="002E5C31"/>
    <w:rsid w:val="002E6C19"/>
    <w:rsid w:val="002F1E59"/>
    <w:rsid w:val="002F54E8"/>
    <w:rsid w:val="002F66C5"/>
    <w:rsid w:val="00301E2B"/>
    <w:rsid w:val="00304430"/>
    <w:rsid w:val="00304C6C"/>
    <w:rsid w:val="003119A8"/>
    <w:rsid w:val="00317389"/>
    <w:rsid w:val="003375D2"/>
    <w:rsid w:val="0034287F"/>
    <w:rsid w:val="00346F99"/>
    <w:rsid w:val="00351A7F"/>
    <w:rsid w:val="00353A57"/>
    <w:rsid w:val="00355DF5"/>
    <w:rsid w:val="00356FD6"/>
    <w:rsid w:val="00362456"/>
    <w:rsid w:val="003704F5"/>
    <w:rsid w:val="00374325"/>
    <w:rsid w:val="003754D4"/>
    <w:rsid w:val="00375A07"/>
    <w:rsid w:val="003814BD"/>
    <w:rsid w:val="0038578B"/>
    <w:rsid w:val="00391856"/>
    <w:rsid w:val="00392518"/>
    <w:rsid w:val="00394C27"/>
    <w:rsid w:val="00395DF2"/>
    <w:rsid w:val="003A4C85"/>
    <w:rsid w:val="003A6C76"/>
    <w:rsid w:val="003B05E8"/>
    <w:rsid w:val="003B08BA"/>
    <w:rsid w:val="003B423F"/>
    <w:rsid w:val="003C0A6B"/>
    <w:rsid w:val="003C7D2E"/>
    <w:rsid w:val="003C7D94"/>
    <w:rsid w:val="003E3307"/>
    <w:rsid w:val="003E7A01"/>
    <w:rsid w:val="003F16F4"/>
    <w:rsid w:val="003F600D"/>
    <w:rsid w:val="003F76A7"/>
    <w:rsid w:val="003F7C7F"/>
    <w:rsid w:val="00403256"/>
    <w:rsid w:val="004111E5"/>
    <w:rsid w:val="00411AF9"/>
    <w:rsid w:val="004177B4"/>
    <w:rsid w:val="00417F41"/>
    <w:rsid w:val="00425422"/>
    <w:rsid w:val="004254B6"/>
    <w:rsid w:val="004269A0"/>
    <w:rsid w:val="00427F82"/>
    <w:rsid w:val="004354EF"/>
    <w:rsid w:val="004409C5"/>
    <w:rsid w:val="00441B95"/>
    <w:rsid w:val="00451329"/>
    <w:rsid w:val="00453E34"/>
    <w:rsid w:val="00463BF0"/>
    <w:rsid w:val="00470868"/>
    <w:rsid w:val="00474066"/>
    <w:rsid w:val="00474714"/>
    <w:rsid w:val="004812B5"/>
    <w:rsid w:val="00481948"/>
    <w:rsid w:val="00481CEE"/>
    <w:rsid w:val="004828DE"/>
    <w:rsid w:val="004832DF"/>
    <w:rsid w:val="0048567E"/>
    <w:rsid w:val="00485C0A"/>
    <w:rsid w:val="00496F56"/>
    <w:rsid w:val="004978CD"/>
    <w:rsid w:val="004B140D"/>
    <w:rsid w:val="004B2C9C"/>
    <w:rsid w:val="004C0337"/>
    <w:rsid w:val="004C0BB9"/>
    <w:rsid w:val="004C1162"/>
    <w:rsid w:val="004C13E4"/>
    <w:rsid w:val="004C3B38"/>
    <w:rsid w:val="004C4485"/>
    <w:rsid w:val="004C7051"/>
    <w:rsid w:val="004D40D8"/>
    <w:rsid w:val="004E144B"/>
    <w:rsid w:val="004E2EBA"/>
    <w:rsid w:val="004E4FBB"/>
    <w:rsid w:val="004E637B"/>
    <w:rsid w:val="004E735B"/>
    <w:rsid w:val="004E7468"/>
    <w:rsid w:val="004F507A"/>
    <w:rsid w:val="004F7351"/>
    <w:rsid w:val="00502B94"/>
    <w:rsid w:val="005064DE"/>
    <w:rsid w:val="00520433"/>
    <w:rsid w:val="00521AC5"/>
    <w:rsid w:val="0052406A"/>
    <w:rsid w:val="005246CB"/>
    <w:rsid w:val="005258F4"/>
    <w:rsid w:val="005265BD"/>
    <w:rsid w:val="00527158"/>
    <w:rsid w:val="005330B8"/>
    <w:rsid w:val="00533DCE"/>
    <w:rsid w:val="00543654"/>
    <w:rsid w:val="00545055"/>
    <w:rsid w:val="005461DC"/>
    <w:rsid w:val="005576DC"/>
    <w:rsid w:val="00557E02"/>
    <w:rsid w:val="00561315"/>
    <w:rsid w:val="00565B75"/>
    <w:rsid w:val="00566BCA"/>
    <w:rsid w:val="00571497"/>
    <w:rsid w:val="00572028"/>
    <w:rsid w:val="005901E9"/>
    <w:rsid w:val="005912E4"/>
    <w:rsid w:val="005914F0"/>
    <w:rsid w:val="00593A44"/>
    <w:rsid w:val="00596797"/>
    <w:rsid w:val="00596C59"/>
    <w:rsid w:val="005A4464"/>
    <w:rsid w:val="005B198B"/>
    <w:rsid w:val="005B253B"/>
    <w:rsid w:val="005B2FFA"/>
    <w:rsid w:val="005B39EC"/>
    <w:rsid w:val="005B4EF1"/>
    <w:rsid w:val="005B7592"/>
    <w:rsid w:val="005B7AF5"/>
    <w:rsid w:val="005C17D0"/>
    <w:rsid w:val="005C38EF"/>
    <w:rsid w:val="005C3E95"/>
    <w:rsid w:val="005D20BF"/>
    <w:rsid w:val="005D443C"/>
    <w:rsid w:val="005D687D"/>
    <w:rsid w:val="005E04B9"/>
    <w:rsid w:val="005E7FFB"/>
    <w:rsid w:val="005F198C"/>
    <w:rsid w:val="005F31B6"/>
    <w:rsid w:val="005F4C69"/>
    <w:rsid w:val="00610984"/>
    <w:rsid w:val="00615460"/>
    <w:rsid w:val="00617376"/>
    <w:rsid w:val="00620A64"/>
    <w:rsid w:val="006222F3"/>
    <w:rsid w:val="0063146C"/>
    <w:rsid w:val="00631645"/>
    <w:rsid w:val="00634171"/>
    <w:rsid w:val="00634A47"/>
    <w:rsid w:val="006375A7"/>
    <w:rsid w:val="00642511"/>
    <w:rsid w:val="00642598"/>
    <w:rsid w:val="00643F9F"/>
    <w:rsid w:val="0064646A"/>
    <w:rsid w:val="00650F5A"/>
    <w:rsid w:val="00650F87"/>
    <w:rsid w:val="006514EB"/>
    <w:rsid w:val="00660EBE"/>
    <w:rsid w:val="006633B0"/>
    <w:rsid w:val="006673EC"/>
    <w:rsid w:val="00671022"/>
    <w:rsid w:val="00676F24"/>
    <w:rsid w:val="00685897"/>
    <w:rsid w:val="00686056"/>
    <w:rsid w:val="00687C2A"/>
    <w:rsid w:val="006916B6"/>
    <w:rsid w:val="006928B7"/>
    <w:rsid w:val="00692DBD"/>
    <w:rsid w:val="00693DED"/>
    <w:rsid w:val="006B0F47"/>
    <w:rsid w:val="006B1286"/>
    <w:rsid w:val="006B65D3"/>
    <w:rsid w:val="006B7513"/>
    <w:rsid w:val="006C0BD9"/>
    <w:rsid w:val="006C115D"/>
    <w:rsid w:val="006D1868"/>
    <w:rsid w:val="006D6F54"/>
    <w:rsid w:val="006D7CF7"/>
    <w:rsid w:val="006E30BB"/>
    <w:rsid w:val="006E5C42"/>
    <w:rsid w:val="006F0100"/>
    <w:rsid w:val="006F282C"/>
    <w:rsid w:val="00700E46"/>
    <w:rsid w:val="00701865"/>
    <w:rsid w:val="00704382"/>
    <w:rsid w:val="00706E2C"/>
    <w:rsid w:val="00707B3A"/>
    <w:rsid w:val="00710085"/>
    <w:rsid w:val="007104E5"/>
    <w:rsid w:val="00712272"/>
    <w:rsid w:val="00712335"/>
    <w:rsid w:val="00712856"/>
    <w:rsid w:val="00713F1D"/>
    <w:rsid w:val="00716542"/>
    <w:rsid w:val="00721136"/>
    <w:rsid w:val="00723E89"/>
    <w:rsid w:val="007325B9"/>
    <w:rsid w:val="00744DE4"/>
    <w:rsid w:val="00745EDC"/>
    <w:rsid w:val="00746B01"/>
    <w:rsid w:val="007552EE"/>
    <w:rsid w:val="00756DD7"/>
    <w:rsid w:val="00760B91"/>
    <w:rsid w:val="00763D55"/>
    <w:rsid w:val="00772E95"/>
    <w:rsid w:val="0077466F"/>
    <w:rsid w:val="007808BA"/>
    <w:rsid w:val="00783C70"/>
    <w:rsid w:val="00791B50"/>
    <w:rsid w:val="007951FF"/>
    <w:rsid w:val="007A4EDC"/>
    <w:rsid w:val="007B02CF"/>
    <w:rsid w:val="007B0A14"/>
    <w:rsid w:val="007B354C"/>
    <w:rsid w:val="007B42FF"/>
    <w:rsid w:val="007C1881"/>
    <w:rsid w:val="007C36DD"/>
    <w:rsid w:val="007C5DED"/>
    <w:rsid w:val="007C6CC0"/>
    <w:rsid w:val="007C6F83"/>
    <w:rsid w:val="007D149A"/>
    <w:rsid w:val="007D62AC"/>
    <w:rsid w:val="007D76A5"/>
    <w:rsid w:val="007E1586"/>
    <w:rsid w:val="007F0C88"/>
    <w:rsid w:val="007F249A"/>
    <w:rsid w:val="007F34D9"/>
    <w:rsid w:val="007F4C30"/>
    <w:rsid w:val="00800C03"/>
    <w:rsid w:val="00810684"/>
    <w:rsid w:val="00811DFA"/>
    <w:rsid w:val="00815399"/>
    <w:rsid w:val="00817017"/>
    <w:rsid w:val="00817C79"/>
    <w:rsid w:val="00822D6A"/>
    <w:rsid w:val="00823405"/>
    <w:rsid w:val="00827950"/>
    <w:rsid w:val="00834811"/>
    <w:rsid w:val="008351A0"/>
    <w:rsid w:val="00836DB6"/>
    <w:rsid w:val="00837279"/>
    <w:rsid w:val="0084584B"/>
    <w:rsid w:val="008471E8"/>
    <w:rsid w:val="00847264"/>
    <w:rsid w:val="00850CD1"/>
    <w:rsid w:val="008515A4"/>
    <w:rsid w:val="00853327"/>
    <w:rsid w:val="008557EC"/>
    <w:rsid w:val="00855AD2"/>
    <w:rsid w:val="00856EF0"/>
    <w:rsid w:val="008607E7"/>
    <w:rsid w:val="00860D4A"/>
    <w:rsid w:val="008646E2"/>
    <w:rsid w:val="00870169"/>
    <w:rsid w:val="00876895"/>
    <w:rsid w:val="00884DD7"/>
    <w:rsid w:val="00885946"/>
    <w:rsid w:val="00891CBE"/>
    <w:rsid w:val="00895190"/>
    <w:rsid w:val="00896585"/>
    <w:rsid w:val="008A1C54"/>
    <w:rsid w:val="008A4D13"/>
    <w:rsid w:val="008A7444"/>
    <w:rsid w:val="008A7DBC"/>
    <w:rsid w:val="008B12B9"/>
    <w:rsid w:val="008B1D9C"/>
    <w:rsid w:val="008B4EE5"/>
    <w:rsid w:val="008B58B0"/>
    <w:rsid w:val="008B6605"/>
    <w:rsid w:val="008B6CAF"/>
    <w:rsid w:val="008C0A07"/>
    <w:rsid w:val="008C0A5A"/>
    <w:rsid w:val="008C5948"/>
    <w:rsid w:val="008D4A4B"/>
    <w:rsid w:val="008D71F4"/>
    <w:rsid w:val="008E0525"/>
    <w:rsid w:val="008E6652"/>
    <w:rsid w:val="008F1214"/>
    <w:rsid w:val="008F2433"/>
    <w:rsid w:val="008F7070"/>
    <w:rsid w:val="009009E5"/>
    <w:rsid w:val="00900ECB"/>
    <w:rsid w:val="0090492C"/>
    <w:rsid w:val="00904DD2"/>
    <w:rsid w:val="00906183"/>
    <w:rsid w:val="00906579"/>
    <w:rsid w:val="00921AC3"/>
    <w:rsid w:val="00925BFF"/>
    <w:rsid w:val="00926D73"/>
    <w:rsid w:val="00931BF8"/>
    <w:rsid w:val="00933446"/>
    <w:rsid w:val="00933FAD"/>
    <w:rsid w:val="0094033E"/>
    <w:rsid w:val="00942DF7"/>
    <w:rsid w:val="00943123"/>
    <w:rsid w:val="0094778B"/>
    <w:rsid w:val="0095090F"/>
    <w:rsid w:val="009560EF"/>
    <w:rsid w:val="00956E13"/>
    <w:rsid w:val="00957637"/>
    <w:rsid w:val="0096783B"/>
    <w:rsid w:val="00981F19"/>
    <w:rsid w:val="00984B4E"/>
    <w:rsid w:val="0098670B"/>
    <w:rsid w:val="009873BA"/>
    <w:rsid w:val="00997B33"/>
    <w:rsid w:val="009A03A2"/>
    <w:rsid w:val="009A4AFD"/>
    <w:rsid w:val="009B2EDF"/>
    <w:rsid w:val="009B3A1C"/>
    <w:rsid w:val="009C0A2F"/>
    <w:rsid w:val="009C57FF"/>
    <w:rsid w:val="009D53EF"/>
    <w:rsid w:val="009D5A7E"/>
    <w:rsid w:val="009D5AB1"/>
    <w:rsid w:val="009E1740"/>
    <w:rsid w:val="009E4414"/>
    <w:rsid w:val="009E46BF"/>
    <w:rsid w:val="009E5A12"/>
    <w:rsid w:val="009E5E86"/>
    <w:rsid w:val="00A01A26"/>
    <w:rsid w:val="00A02396"/>
    <w:rsid w:val="00A04CC4"/>
    <w:rsid w:val="00A0671D"/>
    <w:rsid w:val="00A06AB1"/>
    <w:rsid w:val="00A11814"/>
    <w:rsid w:val="00A12CED"/>
    <w:rsid w:val="00A13D61"/>
    <w:rsid w:val="00A15C08"/>
    <w:rsid w:val="00A16391"/>
    <w:rsid w:val="00A17C87"/>
    <w:rsid w:val="00A25A50"/>
    <w:rsid w:val="00A27FC2"/>
    <w:rsid w:val="00A303F9"/>
    <w:rsid w:val="00A36D9C"/>
    <w:rsid w:val="00A37D53"/>
    <w:rsid w:val="00A41639"/>
    <w:rsid w:val="00A4286F"/>
    <w:rsid w:val="00A45FD2"/>
    <w:rsid w:val="00A51319"/>
    <w:rsid w:val="00A53E4C"/>
    <w:rsid w:val="00A54205"/>
    <w:rsid w:val="00A55EFF"/>
    <w:rsid w:val="00A62133"/>
    <w:rsid w:val="00A658C7"/>
    <w:rsid w:val="00A66E12"/>
    <w:rsid w:val="00A66FA2"/>
    <w:rsid w:val="00A71437"/>
    <w:rsid w:val="00A74D26"/>
    <w:rsid w:val="00A75ABE"/>
    <w:rsid w:val="00A76E14"/>
    <w:rsid w:val="00A81AC4"/>
    <w:rsid w:val="00A85C5F"/>
    <w:rsid w:val="00A92045"/>
    <w:rsid w:val="00A93D1E"/>
    <w:rsid w:val="00A97148"/>
    <w:rsid w:val="00AA6674"/>
    <w:rsid w:val="00AA69F3"/>
    <w:rsid w:val="00AA7C97"/>
    <w:rsid w:val="00AB22B1"/>
    <w:rsid w:val="00AB59B5"/>
    <w:rsid w:val="00AB5C09"/>
    <w:rsid w:val="00AC0800"/>
    <w:rsid w:val="00AC534C"/>
    <w:rsid w:val="00AC6EE4"/>
    <w:rsid w:val="00AD1514"/>
    <w:rsid w:val="00AE604B"/>
    <w:rsid w:val="00AE733D"/>
    <w:rsid w:val="00AF1A6D"/>
    <w:rsid w:val="00AF2C66"/>
    <w:rsid w:val="00AF5030"/>
    <w:rsid w:val="00AF6443"/>
    <w:rsid w:val="00AF7B5E"/>
    <w:rsid w:val="00B01FDB"/>
    <w:rsid w:val="00B030F8"/>
    <w:rsid w:val="00B03A65"/>
    <w:rsid w:val="00B05FF1"/>
    <w:rsid w:val="00B10455"/>
    <w:rsid w:val="00B1342E"/>
    <w:rsid w:val="00B14F1F"/>
    <w:rsid w:val="00B21F69"/>
    <w:rsid w:val="00B243FB"/>
    <w:rsid w:val="00B25BED"/>
    <w:rsid w:val="00B408FB"/>
    <w:rsid w:val="00B40E2A"/>
    <w:rsid w:val="00B4422E"/>
    <w:rsid w:val="00B44497"/>
    <w:rsid w:val="00B503FC"/>
    <w:rsid w:val="00B504C8"/>
    <w:rsid w:val="00B50DB7"/>
    <w:rsid w:val="00B60796"/>
    <w:rsid w:val="00B60E0D"/>
    <w:rsid w:val="00B612ED"/>
    <w:rsid w:val="00B626D3"/>
    <w:rsid w:val="00B6275E"/>
    <w:rsid w:val="00B96EC6"/>
    <w:rsid w:val="00BA4246"/>
    <w:rsid w:val="00BA64B8"/>
    <w:rsid w:val="00BA7F19"/>
    <w:rsid w:val="00BB12F7"/>
    <w:rsid w:val="00BB16FD"/>
    <w:rsid w:val="00BB3498"/>
    <w:rsid w:val="00BB41DD"/>
    <w:rsid w:val="00BB5683"/>
    <w:rsid w:val="00BB5D40"/>
    <w:rsid w:val="00BC02F5"/>
    <w:rsid w:val="00BC64EA"/>
    <w:rsid w:val="00BC7BA4"/>
    <w:rsid w:val="00BD1BEB"/>
    <w:rsid w:val="00BD1F01"/>
    <w:rsid w:val="00BD4015"/>
    <w:rsid w:val="00BD5DB0"/>
    <w:rsid w:val="00BD6084"/>
    <w:rsid w:val="00BD739A"/>
    <w:rsid w:val="00BD7C78"/>
    <w:rsid w:val="00BE5998"/>
    <w:rsid w:val="00BF2F60"/>
    <w:rsid w:val="00BF3D5F"/>
    <w:rsid w:val="00C0009A"/>
    <w:rsid w:val="00C01AEB"/>
    <w:rsid w:val="00C02D65"/>
    <w:rsid w:val="00C14E3A"/>
    <w:rsid w:val="00C15AEE"/>
    <w:rsid w:val="00C170D7"/>
    <w:rsid w:val="00C173CF"/>
    <w:rsid w:val="00C22873"/>
    <w:rsid w:val="00C23622"/>
    <w:rsid w:val="00C248FF"/>
    <w:rsid w:val="00C356C9"/>
    <w:rsid w:val="00C35B72"/>
    <w:rsid w:val="00C414C8"/>
    <w:rsid w:val="00C4166B"/>
    <w:rsid w:val="00C44CEB"/>
    <w:rsid w:val="00C46523"/>
    <w:rsid w:val="00C54878"/>
    <w:rsid w:val="00C550C1"/>
    <w:rsid w:val="00C56E02"/>
    <w:rsid w:val="00C57E65"/>
    <w:rsid w:val="00C60509"/>
    <w:rsid w:val="00C62EC4"/>
    <w:rsid w:val="00C6701F"/>
    <w:rsid w:val="00C715B5"/>
    <w:rsid w:val="00C73A03"/>
    <w:rsid w:val="00C7419F"/>
    <w:rsid w:val="00C751A9"/>
    <w:rsid w:val="00C803FE"/>
    <w:rsid w:val="00C80B0B"/>
    <w:rsid w:val="00C835CC"/>
    <w:rsid w:val="00C83A84"/>
    <w:rsid w:val="00C8497D"/>
    <w:rsid w:val="00C908F1"/>
    <w:rsid w:val="00C97399"/>
    <w:rsid w:val="00CA425F"/>
    <w:rsid w:val="00CA4F0B"/>
    <w:rsid w:val="00CA4FAC"/>
    <w:rsid w:val="00CB1F89"/>
    <w:rsid w:val="00CB52EC"/>
    <w:rsid w:val="00CC1097"/>
    <w:rsid w:val="00CC109C"/>
    <w:rsid w:val="00CC1DD5"/>
    <w:rsid w:val="00CC6B74"/>
    <w:rsid w:val="00CD10E8"/>
    <w:rsid w:val="00CD1E06"/>
    <w:rsid w:val="00CD359C"/>
    <w:rsid w:val="00CD7C7A"/>
    <w:rsid w:val="00CE0BF6"/>
    <w:rsid w:val="00CE12A6"/>
    <w:rsid w:val="00CE3FBE"/>
    <w:rsid w:val="00CE6D0B"/>
    <w:rsid w:val="00CE73BC"/>
    <w:rsid w:val="00CF0D5D"/>
    <w:rsid w:val="00CF1024"/>
    <w:rsid w:val="00CF3741"/>
    <w:rsid w:val="00CF5406"/>
    <w:rsid w:val="00D03507"/>
    <w:rsid w:val="00D0350D"/>
    <w:rsid w:val="00D05FDA"/>
    <w:rsid w:val="00D109E7"/>
    <w:rsid w:val="00D227C2"/>
    <w:rsid w:val="00D241BB"/>
    <w:rsid w:val="00D26798"/>
    <w:rsid w:val="00D40AC8"/>
    <w:rsid w:val="00D41ECA"/>
    <w:rsid w:val="00D54376"/>
    <w:rsid w:val="00D54B48"/>
    <w:rsid w:val="00D57E7B"/>
    <w:rsid w:val="00D63345"/>
    <w:rsid w:val="00D634FD"/>
    <w:rsid w:val="00D63E8E"/>
    <w:rsid w:val="00D66631"/>
    <w:rsid w:val="00D73D35"/>
    <w:rsid w:val="00D740E1"/>
    <w:rsid w:val="00D77181"/>
    <w:rsid w:val="00D87188"/>
    <w:rsid w:val="00D90966"/>
    <w:rsid w:val="00D915F6"/>
    <w:rsid w:val="00D91660"/>
    <w:rsid w:val="00D93C94"/>
    <w:rsid w:val="00D94B6F"/>
    <w:rsid w:val="00DA28D8"/>
    <w:rsid w:val="00DA3ACA"/>
    <w:rsid w:val="00DB25CA"/>
    <w:rsid w:val="00DB7029"/>
    <w:rsid w:val="00DB725D"/>
    <w:rsid w:val="00DC4A01"/>
    <w:rsid w:val="00DC4C4E"/>
    <w:rsid w:val="00DC504D"/>
    <w:rsid w:val="00DD1AC5"/>
    <w:rsid w:val="00DD3A52"/>
    <w:rsid w:val="00DD70FC"/>
    <w:rsid w:val="00DE31C7"/>
    <w:rsid w:val="00DE4AC2"/>
    <w:rsid w:val="00DE5A7D"/>
    <w:rsid w:val="00DF03E9"/>
    <w:rsid w:val="00DF25DD"/>
    <w:rsid w:val="00DF3D1D"/>
    <w:rsid w:val="00DF54B6"/>
    <w:rsid w:val="00DF5A0D"/>
    <w:rsid w:val="00E030D3"/>
    <w:rsid w:val="00E03F55"/>
    <w:rsid w:val="00E12162"/>
    <w:rsid w:val="00E129E0"/>
    <w:rsid w:val="00E21EE0"/>
    <w:rsid w:val="00E259DA"/>
    <w:rsid w:val="00E317A3"/>
    <w:rsid w:val="00E31B12"/>
    <w:rsid w:val="00E34DDA"/>
    <w:rsid w:val="00E36412"/>
    <w:rsid w:val="00E36752"/>
    <w:rsid w:val="00E375B6"/>
    <w:rsid w:val="00E37C40"/>
    <w:rsid w:val="00E407B2"/>
    <w:rsid w:val="00E41DDC"/>
    <w:rsid w:val="00E46569"/>
    <w:rsid w:val="00E4797E"/>
    <w:rsid w:val="00E52BE9"/>
    <w:rsid w:val="00E55B65"/>
    <w:rsid w:val="00E62355"/>
    <w:rsid w:val="00E63080"/>
    <w:rsid w:val="00E650C5"/>
    <w:rsid w:val="00E701A2"/>
    <w:rsid w:val="00E77B92"/>
    <w:rsid w:val="00E81A28"/>
    <w:rsid w:val="00E84D21"/>
    <w:rsid w:val="00E86BDD"/>
    <w:rsid w:val="00E97702"/>
    <w:rsid w:val="00EA0928"/>
    <w:rsid w:val="00EA43DD"/>
    <w:rsid w:val="00EA465D"/>
    <w:rsid w:val="00EB0ADA"/>
    <w:rsid w:val="00EB0E9A"/>
    <w:rsid w:val="00EC3D61"/>
    <w:rsid w:val="00EC5A39"/>
    <w:rsid w:val="00EC626F"/>
    <w:rsid w:val="00ED174C"/>
    <w:rsid w:val="00ED3775"/>
    <w:rsid w:val="00ED67D4"/>
    <w:rsid w:val="00ED75E7"/>
    <w:rsid w:val="00EF22DD"/>
    <w:rsid w:val="00EF3D06"/>
    <w:rsid w:val="00EF69C9"/>
    <w:rsid w:val="00F04F75"/>
    <w:rsid w:val="00F05784"/>
    <w:rsid w:val="00F068FA"/>
    <w:rsid w:val="00F11104"/>
    <w:rsid w:val="00F11A72"/>
    <w:rsid w:val="00F12717"/>
    <w:rsid w:val="00F13EB8"/>
    <w:rsid w:val="00F15BA0"/>
    <w:rsid w:val="00F16A92"/>
    <w:rsid w:val="00F208C0"/>
    <w:rsid w:val="00F215E3"/>
    <w:rsid w:val="00F271C0"/>
    <w:rsid w:val="00F272FE"/>
    <w:rsid w:val="00F27E91"/>
    <w:rsid w:val="00F3269B"/>
    <w:rsid w:val="00F330F5"/>
    <w:rsid w:val="00F42E50"/>
    <w:rsid w:val="00F463B3"/>
    <w:rsid w:val="00F46BFD"/>
    <w:rsid w:val="00F52918"/>
    <w:rsid w:val="00F53F5E"/>
    <w:rsid w:val="00F61C4F"/>
    <w:rsid w:val="00F634B3"/>
    <w:rsid w:val="00F644F4"/>
    <w:rsid w:val="00F7320D"/>
    <w:rsid w:val="00F803D7"/>
    <w:rsid w:val="00F81E06"/>
    <w:rsid w:val="00F8297B"/>
    <w:rsid w:val="00F83CAC"/>
    <w:rsid w:val="00F87E85"/>
    <w:rsid w:val="00F96077"/>
    <w:rsid w:val="00FA4A06"/>
    <w:rsid w:val="00FA5842"/>
    <w:rsid w:val="00FA7E32"/>
    <w:rsid w:val="00FB3216"/>
    <w:rsid w:val="00FB5DCD"/>
    <w:rsid w:val="00FC3637"/>
    <w:rsid w:val="00FC3A66"/>
    <w:rsid w:val="00FD11B1"/>
    <w:rsid w:val="00FD53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3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C69"/>
    <w:pPr>
      <w:widowControl w:val="0"/>
      <w:jc w:val="both"/>
    </w:pPr>
  </w:style>
  <w:style w:type="paragraph" w:styleId="Heading1">
    <w:name w:val="heading 1"/>
    <w:basedOn w:val="Normal"/>
    <w:link w:val="Heading1Char"/>
    <w:uiPriority w:val="9"/>
    <w:qFormat/>
    <w:rsid w:val="00033427"/>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F4C69"/>
    <w:pPr>
      <w:spacing w:after="200" w:line="276" w:lineRule="auto"/>
      <w:jc w:val="left"/>
    </w:pPr>
  </w:style>
  <w:style w:type="character" w:customStyle="1" w:styleId="CommentTextChar">
    <w:name w:val="Comment Text Char"/>
    <w:basedOn w:val="DefaultParagraphFont"/>
    <w:link w:val="CommentText"/>
    <w:uiPriority w:val="99"/>
    <w:rsid w:val="005F4C69"/>
  </w:style>
  <w:style w:type="character" w:styleId="CommentReference">
    <w:name w:val="annotation reference"/>
    <w:basedOn w:val="DefaultParagraphFont"/>
    <w:uiPriority w:val="99"/>
    <w:semiHidden/>
    <w:unhideWhenUsed/>
    <w:rsid w:val="005F4C69"/>
    <w:rPr>
      <w:sz w:val="16"/>
      <w:szCs w:val="16"/>
    </w:rPr>
  </w:style>
  <w:style w:type="paragraph" w:styleId="BalloonText">
    <w:name w:val="Balloon Text"/>
    <w:basedOn w:val="Normal"/>
    <w:link w:val="BalloonTextChar"/>
    <w:uiPriority w:val="99"/>
    <w:semiHidden/>
    <w:unhideWhenUsed/>
    <w:rsid w:val="005F4C6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4C6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B7029"/>
    <w:pPr>
      <w:tabs>
        <w:tab w:val="center" w:pos="4252"/>
        <w:tab w:val="right" w:pos="8504"/>
      </w:tabs>
      <w:snapToGrid w:val="0"/>
    </w:pPr>
  </w:style>
  <w:style w:type="character" w:customStyle="1" w:styleId="HeaderChar">
    <w:name w:val="Header Char"/>
    <w:basedOn w:val="DefaultParagraphFont"/>
    <w:link w:val="Header"/>
    <w:uiPriority w:val="99"/>
    <w:rsid w:val="00DB7029"/>
  </w:style>
  <w:style w:type="paragraph" w:styleId="Footer">
    <w:name w:val="footer"/>
    <w:basedOn w:val="Normal"/>
    <w:link w:val="FooterChar"/>
    <w:uiPriority w:val="99"/>
    <w:unhideWhenUsed/>
    <w:rsid w:val="00DB7029"/>
    <w:pPr>
      <w:tabs>
        <w:tab w:val="center" w:pos="4252"/>
        <w:tab w:val="right" w:pos="8504"/>
      </w:tabs>
      <w:snapToGrid w:val="0"/>
    </w:pPr>
  </w:style>
  <w:style w:type="character" w:customStyle="1" w:styleId="FooterChar">
    <w:name w:val="Footer Char"/>
    <w:basedOn w:val="DefaultParagraphFont"/>
    <w:link w:val="Footer"/>
    <w:uiPriority w:val="99"/>
    <w:rsid w:val="00DB7029"/>
  </w:style>
  <w:style w:type="paragraph" w:styleId="Revision">
    <w:name w:val="Revision"/>
    <w:hidden/>
    <w:uiPriority w:val="99"/>
    <w:semiHidden/>
    <w:rsid w:val="00DB7029"/>
  </w:style>
  <w:style w:type="character" w:styleId="Hyperlink">
    <w:name w:val="Hyperlink"/>
    <w:basedOn w:val="DefaultParagraphFont"/>
    <w:uiPriority w:val="99"/>
    <w:unhideWhenUsed/>
    <w:rsid w:val="00194D5E"/>
    <w:rPr>
      <w:color w:val="0000FF"/>
      <w:u w:val="single"/>
    </w:rPr>
  </w:style>
  <w:style w:type="character" w:customStyle="1" w:styleId="apple-converted-space">
    <w:name w:val="apple-converted-space"/>
    <w:basedOn w:val="DefaultParagraphFont"/>
    <w:rsid w:val="00194D5E"/>
  </w:style>
  <w:style w:type="paragraph" w:styleId="NormalWeb">
    <w:name w:val="Normal (Web)"/>
    <w:basedOn w:val="Normal"/>
    <w:uiPriority w:val="99"/>
    <w:semiHidden/>
    <w:unhideWhenUsed/>
    <w:rsid w:val="00A75ABE"/>
    <w:pPr>
      <w:widowControl/>
      <w:spacing w:before="100" w:beforeAutospacing="1" w:after="100" w:afterAutospacing="1"/>
      <w:jc w:val="left"/>
    </w:pPr>
    <w:rPr>
      <w:rFonts w:ascii="MS PGothic" w:eastAsia="MS PGothic" w:hAnsi="MS PGothic" w:cs="MS PGothic"/>
      <w:kern w:val="0"/>
      <w:sz w:val="24"/>
      <w:szCs w:val="24"/>
    </w:rPr>
  </w:style>
  <w:style w:type="paragraph" w:styleId="CommentSubject">
    <w:name w:val="annotation subject"/>
    <w:basedOn w:val="CommentText"/>
    <w:next w:val="CommentText"/>
    <w:link w:val="CommentSubjectChar"/>
    <w:uiPriority w:val="99"/>
    <w:semiHidden/>
    <w:unhideWhenUsed/>
    <w:rsid w:val="005246CB"/>
    <w:pPr>
      <w:spacing w:after="0" w:line="240" w:lineRule="auto"/>
      <w:jc w:val="both"/>
    </w:pPr>
    <w:rPr>
      <w:b/>
      <w:bCs/>
      <w:sz w:val="20"/>
      <w:szCs w:val="20"/>
    </w:rPr>
  </w:style>
  <w:style w:type="character" w:customStyle="1" w:styleId="CommentSubjectChar">
    <w:name w:val="Comment Subject Char"/>
    <w:basedOn w:val="CommentTextChar"/>
    <w:link w:val="CommentSubject"/>
    <w:uiPriority w:val="99"/>
    <w:semiHidden/>
    <w:rsid w:val="005246CB"/>
    <w:rPr>
      <w:b/>
      <w:bCs/>
      <w:sz w:val="20"/>
      <w:szCs w:val="20"/>
    </w:rPr>
  </w:style>
  <w:style w:type="character" w:customStyle="1" w:styleId="Heading1Char">
    <w:name w:val="Heading 1 Char"/>
    <w:basedOn w:val="DefaultParagraphFont"/>
    <w:link w:val="Heading1"/>
    <w:uiPriority w:val="9"/>
    <w:rsid w:val="00033427"/>
    <w:rPr>
      <w:rFonts w:ascii="MS PGothic" w:eastAsia="MS PGothic" w:hAnsi="MS PGothic" w:cs="MS PGothic"/>
      <w:b/>
      <w:bCs/>
      <w:color w:val="000000"/>
      <w:kern w:val="36"/>
      <w:sz w:val="33"/>
      <w:szCs w:val="33"/>
    </w:rPr>
  </w:style>
  <w:style w:type="paragraph" w:styleId="HTMLPreformatted">
    <w:name w:val="HTML Preformatted"/>
    <w:basedOn w:val="Normal"/>
    <w:link w:val="HTMLPreformattedChar"/>
    <w:uiPriority w:val="99"/>
    <w:unhideWhenUsed/>
    <w:rsid w:val="00693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693DED"/>
    <w:rPr>
      <w:rFonts w:ascii="MS Gothic" w:eastAsia="MS Gothic" w:hAnsi="MS Gothic" w:cs="MS Gothic"/>
      <w:kern w:val="0"/>
      <w:sz w:val="24"/>
      <w:szCs w:val="24"/>
    </w:rPr>
  </w:style>
  <w:style w:type="table" w:customStyle="1" w:styleId="PlainTable21">
    <w:name w:val="Plain Table 21"/>
    <w:basedOn w:val="TableNormal"/>
    <w:uiPriority w:val="42"/>
    <w:rsid w:val="00A74D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36DB6"/>
    <w:pPr>
      <w:ind w:leftChars="400" w:left="840"/>
    </w:pPr>
  </w:style>
  <w:style w:type="table" w:styleId="TableGrid">
    <w:name w:val="Table Grid"/>
    <w:basedOn w:val="TableNormal"/>
    <w:uiPriority w:val="39"/>
    <w:rsid w:val="003C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956">
      <w:bodyDiv w:val="1"/>
      <w:marLeft w:val="0"/>
      <w:marRight w:val="0"/>
      <w:marTop w:val="0"/>
      <w:marBottom w:val="0"/>
      <w:divBdr>
        <w:top w:val="none" w:sz="0" w:space="0" w:color="auto"/>
        <w:left w:val="none" w:sz="0" w:space="0" w:color="auto"/>
        <w:bottom w:val="none" w:sz="0" w:space="0" w:color="auto"/>
        <w:right w:val="none" w:sz="0" w:space="0" w:color="auto"/>
      </w:divBdr>
    </w:div>
    <w:div w:id="144979977">
      <w:bodyDiv w:val="1"/>
      <w:marLeft w:val="0"/>
      <w:marRight w:val="0"/>
      <w:marTop w:val="0"/>
      <w:marBottom w:val="0"/>
      <w:divBdr>
        <w:top w:val="none" w:sz="0" w:space="0" w:color="auto"/>
        <w:left w:val="none" w:sz="0" w:space="0" w:color="auto"/>
        <w:bottom w:val="none" w:sz="0" w:space="0" w:color="auto"/>
        <w:right w:val="none" w:sz="0" w:space="0" w:color="auto"/>
      </w:divBdr>
    </w:div>
    <w:div w:id="215556685">
      <w:bodyDiv w:val="1"/>
      <w:marLeft w:val="0"/>
      <w:marRight w:val="0"/>
      <w:marTop w:val="0"/>
      <w:marBottom w:val="0"/>
      <w:divBdr>
        <w:top w:val="none" w:sz="0" w:space="0" w:color="auto"/>
        <w:left w:val="none" w:sz="0" w:space="0" w:color="auto"/>
        <w:bottom w:val="none" w:sz="0" w:space="0" w:color="auto"/>
        <w:right w:val="none" w:sz="0" w:space="0" w:color="auto"/>
      </w:divBdr>
    </w:div>
    <w:div w:id="381754702">
      <w:bodyDiv w:val="1"/>
      <w:marLeft w:val="0"/>
      <w:marRight w:val="0"/>
      <w:marTop w:val="0"/>
      <w:marBottom w:val="0"/>
      <w:divBdr>
        <w:top w:val="none" w:sz="0" w:space="0" w:color="auto"/>
        <w:left w:val="none" w:sz="0" w:space="0" w:color="auto"/>
        <w:bottom w:val="none" w:sz="0" w:space="0" w:color="auto"/>
        <w:right w:val="none" w:sz="0" w:space="0" w:color="auto"/>
      </w:divBdr>
    </w:div>
    <w:div w:id="416446714">
      <w:bodyDiv w:val="1"/>
      <w:marLeft w:val="0"/>
      <w:marRight w:val="0"/>
      <w:marTop w:val="0"/>
      <w:marBottom w:val="0"/>
      <w:divBdr>
        <w:top w:val="none" w:sz="0" w:space="0" w:color="auto"/>
        <w:left w:val="none" w:sz="0" w:space="0" w:color="auto"/>
        <w:bottom w:val="none" w:sz="0" w:space="0" w:color="auto"/>
        <w:right w:val="none" w:sz="0" w:space="0" w:color="auto"/>
      </w:divBdr>
    </w:div>
    <w:div w:id="498275408">
      <w:bodyDiv w:val="1"/>
      <w:marLeft w:val="0"/>
      <w:marRight w:val="0"/>
      <w:marTop w:val="0"/>
      <w:marBottom w:val="0"/>
      <w:divBdr>
        <w:top w:val="none" w:sz="0" w:space="0" w:color="auto"/>
        <w:left w:val="none" w:sz="0" w:space="0" w:color="auto"/>
        <w:bottom w:val="none" w:sz="0" w:space="0" w:color="auto"/>
        <w:right w:val="none" w:sz="0" w:space="0" w:color="auto"/>
      </w:divBdr>
    </w:div>
    <w:div w:id="609750854">
      <w:bodyDiv w:val="1"/>
      <w:marLeft w:val="0"/>
      <w:marRight w:val="0"/>
      <w:marTop w:val="0"/>
      <w:marBottom w:val="0"/>
      <w:divBdr>
        <w:top w:val="none" w:sz="0" w:space="0" w:color="auto"/>
        <w:left w:val="none" w:sz="0" w:space="0" w:color="auto"/>
        <w:bottom w:val="none" w:sz="0" w:space="0" w:color="auto"/>
        <w:right w:val="none" w:sz="0" w:space="0" w:color="auto"/>
      </w:divBdr>
    </w:div>
    <w:div w:id="720863182">
      <w:bodyDiv w:val="1"/>
      <w:marLeft w:val="0"/>
      <w:marRight w:val="0"/>
      <w:marTop w:val="0"/>
      <w:marBottom w:val="0"/>
      <w:divBdr>
        <w:top w:val="none" w:sz="0" w:space="0" w:color="auto"/>
        <w:left w:val="none" w:sz="0" w:space="0" w:color="auto"/>
        <w:bottom w:val="none" w:sz="0" w:space="0" w:color="auto"/>
        <w:right w:val="none" w:sz="0" w:space="0" w:color="auto"/>
      </w:divBdr>
    </w:div>
    <w:div w:id="732698422">
      <w:bodyDiv w:val="1"/>
      <w:marLeft w:val="0"/>
      <w:marRight w:val="0"/>
      <w:marTop w:val="0"/>
      <w:marBottom w:val="0"/>
      <w:divBdr>
        <w:top w:val="none" w:sz="0" w:space="0" w:color="auto"/>
        <w:left w:val="none" w:sz="0" w:space="0" w:color="auto"/>
        <w:bottom w:val="none" w:sz="0" w:space="0" w:color="auto"/>
        <w:right w:val="none" w:sz="0" w:space="0" w:color="auto"/>
      </w:divBdr>
    </w:div>
    <w:div w:id="739786690">
      <w:bodyDiv w:val="1"/>
      <w:marLeft w:val="0"/>
      <w:marRight w:val="0"/>
      <w:marTop w:val="0"/>
      <w:marBottom w:val="0"/>
      <w:divBdr>
        <w:top w:val="none" w:sz="0" w:space="0" w:color="auto"/>
        <w:left w:val="none" w:sz="0" w:space="0" w:color="auto"/>
        <w:bottom w:val="none" w:sz="0" w:space="0" w:color="auto"/>
        <w:right w:val="none" w:sz="0" w:space="0" w:color="auto"/>
      </w:divBdr>
    </w:div>
    <w:div w:id="784495236">
      <w:bodyDiv w:val="1"/>
      <w:marLeft w:val="0"/>
      <w:marRight w:val="0"/>
      <w:marTop w:val="0"/>
      <w:marBottom w:val="0"/>
      <w:divBdr>
        <w:top w:val="none" w:sz="0" w:space="0" w:color="auto"/>
        <w:left w:val="none" w:sz="0" w:space="0" w:color="auto"/>
        <w:bottom w:val="none" w:sz="0" w:space="0" w:color="auto"/>
        <w:right w:val="none" w:sz="0" w:space="0" w:color="auto"/>
      </w:divBdr>
    </w:div>
    <w:div w:id="809592071">
      <w:bodyDiv w:val="1"/>
      <w:marLeft w:val="0"/>
      <w:marRight w:val="0"/>
      <w:marTop w:val="0"/>
      <w:marBottom w:val="0"/>
      <w:divBdr>
        <w:top w:val="none" w:sz="0" w:space="0" w:color="auto"/>
        <w:left w:val="none" w:sz="0" w:space="0" w:color="auto"/>
        <w:bottom w:val="none" w:sz="0" w:space="0" w:color="auto"/>
        <w:right w:val="none" w:sz="0" w:space="0" w:color="auto"/>
      </w:divBdr>
    </w:div>
    <w:div w:id="899053942">
      <w:bodyDiv w:val="1"/>
      <w:marLeft w:val="0"/>
      <w:marRight w:val="0"/>
      <w:marTop w:val="0"/>
      <w:marBottom w:val="0"/>
      <w:divBdr>
        <w:top w:val="none" w:sz="0" w:space="0" w:color="auto"/>
        <w:left w:val="none" w:sz="0" w:space="0" w:color="auto"/>
        <w:bottom w:val="none" w:sz="0" w:space="0" w:color="auto"/>
        <w:right w:val="none" w:sz="0" w:space="0" w:color="auto"/>
      </w:divBdr>
    </w:div>
    <w:div w:id="1110277047">
      <w:bodyDiv w:val="1"/>
      <w:marLeft w:val="0"/>
      <w:marRight w:val="0"/>
      <w:marTop w:val="0"/>
      <w:marBottom w:val="0"/>
      <w:divBdr>
        <w:top w:val="none" w:sz="0" w:space="0" w:color="auto"/>
        <w:left w:val="none" w:sz="0" w:space="0" w:color="auto"/>
        <w:bottom w:val="none" w:sz="0" w:space="0" w:color="auto"/>
        <w:right w:val="none" w:sz="0" w:space="0" w:color="auto"/>
      </w:divBdr>
    </w:div>
    <w:div w:id="1136683733">
      <w:bodyDiv w:val="1"/>
      <w:marLeft w:val="0"/>
      <w:marRight w:val="0"/>
      <w:marTop w:val="0"/>
      <w:marBottom w:val="0"/>
      <w:divBdr>
        <w:top w:val="none" w:sz="0" w:space="0" w:color="auto"/>
        <w:left w:val="none" w:sz="0" w:space="0" w:color="auto"/>
        <w:bottom w:val="none" w:sz="0" w:space="0" w:color="auto"/>
        <w:right w:val="none" w:sz="0" w:space="0" w:color="auto"/>
      </w:divBdr>
    </w:div>
    <w:div w:id="1167594949">
      <w:bodyDiv w:val="1"/>
      <w:marLeft w:val="0"/>
      <w:marRight w:val="0"/>
      <w:marTop w:val="0"/>
      <w:marBottom w:val="0"/>
      <w:divBdr>
        <w:top w:val="none" w:sz="0" w:space="0" w:color="auto"/>
        <w:left w:val="none" w:sz="0" w:space="0" w:color="auto"/>
        <w:bottom w:val="none" w:sz="0" w:space="0" w:color="auto"/>
        <w:right w:val="none" w:sz="0" w:space="0" w:color="auto"/>
      </w:divBdr>
    </w:div>
    <w:div w:id="1185745996">
      <w:bodyDiv w:val="1"/>
      <w:marLeft w:val="0"/>
      <w:marRight w:val="0"/>
      <w:marTop w:val="0"/>
      <w:marBottom w:val="0"/>
      <w:divBdr>
        <w:top w:val="none" w:sz="0" w:space="0" w:color="auto"/>
        <w:left w:val="none" w:sz="0" w:space="0" w:color="auto"/>
        <w:bottom w:val="none" w:sz="0" w:space="0" w:color="auto"/>
        <w:right w:val="none" w:sz="0" w:space="0" w:color="auto"/>
      </w:divBdr>
    </w:div>
    <w:div w:id="1205213102">
      <w:bodyDiv w:val="1"/>
      <w:marLeft w:val="0"/>
      <w:marRight w:val="0"/>
      <w:marTop w:val="0"/>
      <w:marBottom w:val="0"/>
      <w:divBdr>
        <w:top w:val="none" w:sz="0" w:space="0" w:color="auto"/>
        <w:left w:val="none" w:sz="0" w:space="0" w:color="auto"/>
        <w:bottom w:val="none" w:sz="0" w:space="0" w:color="auto"/>
        <w:right w:val="none" w:sz="0" w:space="0" w:color="auto"/>
      </w:divBdr>
    </w:div>
    <w:div w:id="1297951230">
      <w:bodyDiv w:val="1"/>
      <w:marLeft w:val="0"/>
      <w:marRight w:val="0"/>
      <w:marTop w:val="0"/>
      <w:marBottom w:val="0"/>
      <w:divBdr>
        <w:top w:val="none" w:sz="0" w:space="0" w:color="auto"/>
        <w:left w:val="none" w:sz="0" w:space="0" w:color="auto"/>
        <w:bottom w:val="none" w:sz="0" w:space="0" w:color="auto"/>
        <w:right w:val="none" w:sz="0" w:space="0" w:color="auto"/>
      </w:divBdr>
    </w:div>
    <w:div w:id="1350833381">
      <w:bodyDiv w:val="1"/>
      <w:marLeft w:val="0"/>
      <w:marRight w:val="0"/>
      <w:marTop w:val="0"/>
      <w:marBottom w:val="0"/>
      <w:divBdr>
        <w:top w:val="none" w:sz="0" w:space="0" w:color="auto"/>
        <w:left w:val="none" w:sz="0" w:space="0" w:color="auto"/>
        <w:bottom w:val="none" w:sz="0" w:space="0" w:color="auto"/>
        <w:right w:val="none" w:sz="0" w:space="0" w:color="auto"/>
      </w:divBdr>
    </w:div>
    <w:div w:id="1364138617">
      <w:bodyDiv w:val="1"/>
      <w:marLeft w:val="0"/>
      <w:marRight w:val="0"/>
      <w:marTop w:val="0"/>
      <w:marBottom w:val="0"/>
      <w:divBdr>
        <w:top w:val="none" w:sz="0" w:space="0" w:color="auto"/>
        <w:left w:val="none" w:sz="0" w:space="0" w:color="auto"/>
        <w:bottom w:val="none" w:sz="0" w:space="0" w:color="auto"/>
        <w:right w:val="none" w:sz="0" w:space="0" w:color="auto"/>
      </w:divBdr>
    </w:div>
    <w:div w:id="1369792631">
      <w:bodyDiv w:val="1"/>
      <w:marLeft w:val="0"/>
      <w:marRight w:val="0"/>
      <w:marTop w:val="0"/>
      <w:marBottom w:val="0"/>
      <w:divBdr>
        <w:top w:val="none" w:sz="0" w:space="0" w:color="auto"/>
        <w:left w:val="none" w:sz="0" w:space="0" w:color="auto"/>
        <w:bottom w:val="none" w:sz="0" w:space="0" w:color="auto"/>
        <w:right w:val="none" w:sz="0" w:space="0" w:color="auto"/>
      </w:divBdr>
    </w:div>
    <w:div w:id="1510217264">
      <w:bodyDiv w:val="1"/>
      <w:marLeft w:val="0"/>
      <w:marRight w:val="0"/>
      <w:marTop w:val="0"/>
      <w:marBottom w:val="0"/>
      <w:divBdr>
        <w:top w:val="none" w:sz="0" w:space="0" w:color="auto"/>
        <w:left w:val="none" w:sz="0" w:space="0" w:color="auto"/>
        <w:bottom w:val="none" w:sz="0" w:space="0" w:color="auto"/>
        <w:right w:val="none" w:sz="0" w:space="0" w:color="auto"/>
      </w:divBdr>
    </w:div>
    <w:div w:id="1645819457">
      <w:bodyDiv w:val="1"/>
      <w:marLeft w:val="0"/>
      <w:marRight w:val="0"/>
      <w:marTop w:val="0"/>
      <w:marBottom w:val="0"/>
      <w:divBdr>
        <w:top w:val="none" w:sz="0" w:space="0" w:color="auto"/>
        <w:left w:val="none" w:sz="0" w:space="0" w:color="auto"/>
        <w:bottom w:val="none" w:sz="0" w:space="0" w:color="auto"/>
        <w:right w:val="none" w:sz="0" w:space="0" w:color="auto"/>
      </w:divBdr>
    </w:div>
    <w:div w:id="1670017473">
      <w:bodyDiv w:val="1"/>
      <w:marLeft w:val="0"/>
      <w:marRight w:val="0"/>
      <w:marTop w:val="0"/>
      <w:marBottom w:val="0"/>
      <w:divBdr>
        <w:top w:val="none" w:sz="0" w:space="0" w:color="auto"/>
        <w:left w:val="none" w:sz="0" w:space="0" w:color="auto"/>
        <w:bottom w:val="none" w:sz="0" w:space="0" w:color="auto"/>
        <w:right w:val="none" w:sz="0" w:space="0" w:color="auto"/>
      </w:divBdr>
    </w:div>
    <w:div w:id="1718696371">
      <w:bodyDiv w:val="1"/>
      <w:marLeft w:val="0"/>
      <w:marRight w:val="0"/>
      <w:marTop w:val="0"/>
      <w:marBottom w:val="0"/>
      <w:divBdr>
        <w:top w:val="none" w:sz="0" w:space="0" w:color="auto"/>
        <w:left w:val="none" w:sz="0" w:space="0" w:color="auto"/>
        <w:bottom w:val="none" w:sz="0" w:space="0" w:color="auto"/>
        <w:right w:val="none" w:sz="0" w:space="0" w:color="auto"/>
      </w:divBdr>
    </w:div>
    <w:div w:id="1767923582">
      <w:bodyDiv w:val="1"/>
      <w:marLeft w:val="0"/>
      <w:marRight w:val="0"/>
      <w:marTop w:val="0"/>
      <w:marBottom w:val="0"/>
      <w:divBdr>
        <w:top w:val="none" w:sz="0" w:space="0" w:color="auto"/>
        <w:left w:val="none" w:sz="0" w:space="0" w:color="auto"/>
        <w:bottom w:val="none" w:sz="0" w:space="0" w:color="auto"/>
        <w:right w:val="none" w:sz="0" w:space="0" w:color="auto"/>
      </w:divBdr>
    </w:div>
    <w:div w:id="1875655425">
      <w:bodyDiv w:val="1"/>
      <w:marLeft w:val="0"/>
      <w:marRight w:val="0"/>
      <w:marTop w:val="0"/>
      <w:marBottom w:val="0"/>
      <w:divBdr>
        <w:top w:val="none" w:sz="0" w:space="0" w:color="auto"/>
        <w:left w:val="none" w:sz="0" w:space="0" w:color="auto"/>
        <w:bottom w:val="none" w:sz="0" w:space="0" w:color="auto"/>
        <w:right w:val="none" w:sz="0" w:space="0" w:color="auto"/>
      </w:divBdr>
    </w:div>
    <w:div w:id="1889797127">
      <w:bodyDiv w:val="1"/>
      <w:marLeft w:val="0"/>
      <w:marRight w:val="0"/>
      <w:marTop w:val="0"/>
      <w:marBottom w:val="0"/>
      <w:divBdr>
        <w:top w:val="none" w:sz="0" w:space="0" w:color="auto"/>
        <w:left w:val="none" w:sz="0" w:space="0" w:color="auto"/>
        <w:bottom w:val="none" w:sz="0" w:space="0" w:color="auto"/>
        <w:right w:val="none" w:sz="0" w:space="0" w:color="auto"/>
      </w:divBdr>
    </w:div>
    <w:div w:id="2082634952">
      <w:bodyDiv w:val="1"/>
      <w:marLeft w:val="0"/>
      <w:marRight w:val="0"/>
      <w:marTop w:val="0"/>
      <w:marBottom w:val="0"/>
      <w:divBdr>
        <w:top w:val="none" w:sz="0" w:space="0" w:color="auto"/>
        <w:left w:val="none" w:sz="0" w:space="0" w:color="auto"/>
        <w:bottom w:val="none" w:sz="0" w:space="0" w:color="auto"/>
        <w:right w:val="none" w:sz="0" w:space="0" w:color="auto"/>
      </w:divBdr>
    </w:div>
    <w:div w:id="2117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466071-938B-3249-A697-9AA7A828ECEC}">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3FA3-B8CC-45D7-A10A-5C386A35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6075</Words>
  <Characters>34632</Characters>
  <Application>Microsoft Office Word</Application>
  <DocSecurity>0</DocSecurity>
  <Lines>288</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2019-02-23T03:47:00Z</dcterms:created>
  <dcterms:modified xsi:type="dcterms:W3CDTF">2019-02-23T03:47:00Z</dcterms:modified>
</cp:coreProperties>
</file>