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D1CB" w14:textId="77777777" w:rsidR="00DF4A9E" w:rsidRPr="00EB1B58" w:rsidRDefault="00DF4A9E" w:rsidP="00EB1B58">
      <w:pPr>
        <w:adjustRightInd w:val="0"/>
        <w:snapToGrid w:val="0"/>
        <w:spacing w:line="360" w:lineRule="auto"/>
        <w:jc w:val="both"/>
        <w:rPr>
          <w:rFonts w:ascii="Book Antiqua" w:hAnsi="Book Antiqua" w:cs="宋体"/>
          <w:b/>
          <w:i/>
          <w:color w:val="000000"/>
          <w:lang w:val="en-US"/>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EB1B58">
        <w:rPr>
          <w:rFonts w:ascii="Book Antiqua" w:hAnsi="Book Antiqua" w:cs="宋体"/>
          <w:b/>
          <w:color w:val="000000"/>
          <w:lang w:val="en-US"/>
        </w:rPr>
        <w:t xml:space="preserve">Name of Journal: </w:t>
      </w:r>
      <w:r w:rsidRPr="00EB1B58">
        <w:rPr>
          <w:rFonts w:ascii="Book Antiqua" w:hAnsi="Book Antiqua" w:cs="宋体"/>
          <w:i/>
          <w:color w:val="000000"/>
          <w:lang w:val="en-US"/>
        </w:rPr>
        <w:t>World Journal of Hepatology</w:t>
      </w:r>
    </w:p>
    <w:p w14:paraId="3C643788" w14:textId="77777777" w:rsidR="00DF4A9E" w:rsidRPr="00EB1B58" w:rsidRDefault="00DF4A9E" w:rsidP="00EB1B58">
      <w:pPr>
        <w:adjustRightInd w:val="0"/>
        <w:snapToGrid w:val="0"/>
        <w:spacing w:line="360" w:lineRule="auto"/>
        <w:jc w:val="both"/>
        <w:rPr>
          <w:rFonts w:ascii="Book Antiqua" w:hAnsi="Book Antiqua" w:cs="Arial"/>
          <w:color w:val="000000"/>
          <w:lang w:val="en"/>
        </w:rPr>
      </w:pPr>
      <w:bookmarkStart w:id="48" w:name="OLE_LINK807"/>
      <w:bookmarkStart w:id="49" w:name="OLE_LINK806"/>
      <w:bookmarkStart w:id="50" w:name="OLE_LINK1219"/>
      <w:bookmarkStart w:id="51" w:name="OLE_LINK1218"/>
      <w:bookmarkStart w:id="52" w:name="OLE_LINK706"/>
      <w:bookmarkStart w:id="53" w:name="OLE_LINK676"/>
      <w:bookmarkStart w:id="54" w:name="OLE_LINK675"/>
      <w:bookmarkEnd w:id="0"/>
      <w:bookmarkEnd w:id="1"/>
      <w:bookmarkEnd w:id="2"/>
      <w:r w:rsidRPr="00EB1B58">
        <w:rPr>
          <w:rFonts w:ascii="Book Antiqua" w:hAnsi="Book Antiqua" w:cs="Arial"/>
          <w:b/>
          <w:color w:val="000000"/>
          <w:lang w:val="en"/>
        </w:rPr>
        <w:t>Manuscript NO:</w:t>
      </w:r>
      <w:bookmarkEnd w:id="48"/>
      <w:bookmarkEnd w:id="49"/>
      <w:r w:rsidRPr="00EB1B58">
        <w:rPr>
          <w:rFonts w:ascii="Book Antiqua" w:hAnsi="Book Antiqua" w:cs="Arial"/>
          <w:b/>
          <w:color w:val="000000"/>
          <w:lang w:val="en"/>
        </w:rPr>
        <w:t xml:space="preserve"> </w:t>
      </w:r>
      <w:bookmarkEnd w:id="50"/>
      <w:bookmarkEnd w:id="51"/>
      <w:r w:rsidRPr="00EB1B58">
        <w:rPr>
          <w:rFonts w:ascii="Book Antiqua" w:hAnsi="Book Antiqua" w:cs="Arial"/>
          <w:color w:val="000000"/>
          <w:lang w:val="en"/>
        </w:rPr>
        <w:t>45667</w:t>
      </w:r>
    </w:p>
    <w:bookmarkEnd w:id="52"/>
    <w:bookmarkEnd w:id="53"/>
    <w:bookmarkEnd w:id="54"/>
    <w:p w14:paraId="605641C4" w14:textId="2E246A7D" w:rsidR="00DF4A9E" w:rsidRPr="00EB1B58" w:rsidRDefault="00DF4A9E" w:rsidP="00EB1B58">
      <w:pPr>
        <w:spacing w:line="360" w:lineRule="auto"/>
        <w:jc w:val="both"/>
        <w:rPr>
          <w:rFonts w:ascii="Book Antiqua" w:eastAsiaTheme="minorEastAsia" w:hAnsi="Book Antiqua"/>
          <w:b/>
          <w:lang w:val="en-US" w:eastAsia="zh-CN"/>
        </w:rPr>
      </w:pPr>
      <w:r w:rsidRPr="00EB1B58">
        <w:rPr>
          <w:rFonts w:ascii="Book Antiqua" w:hAnsi="Book Antiqua"/>
          <w:b/>
          <w:lang w:val="en-US"/>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B1B58">
        <w:rPr>
          <w:rFonts w:ascii="Book Antiqua" w:hAnsi="Book Antiqua"/>
          <w:b/>
          <w:lang w:val="en-US"/>
        </w:rPr>
        <w:t xml:space="preserve"> </w:t>
      </w:r>
      <w:r w:rsidRPr="00EB1B58">
        <w:rPr>
          <w:rFonts w:ascii="Book Antiqua" w:eastAsia="宋体" w:hAnsi="Book Antiqua"/>
        </w:rPr>
        <w:t>ORIGINAL ARTICLE</w:t>
      </w:r>
    </w:p>
    <w:p w14:paraId="05E9F931" w14:textId="77777777" w:rsidR="00DF4A9E" w:rsidRPr="00EB1B58" w:rsidRDefault="00DF4A9E" w:rsidP="00EB1B58">
      <w:pPr>
        <w:spacing w:line="360" w:lineRule="auto"/>
        <w:jc w:val="both"/>
        <w:rPr>
          <w:rFonts w:ascii="Book Antiqua" w:eastAsiaTheme="minorEastAsia" w:hAnsi="Book Antiqua"/>
          <w:b/>
          <w:lang w:val="en-US" w:eastAsia="zh-CN"/>
        </w:rPr>
      </w:pPr>
    </w:p>
    <w:p w14:paraId="4E62908A" w14:textId="6825EC72" w:rsidR="00295BF7" w:rsidRPr="00EB1B58" w:rsidRDefault="003F76F8"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Observational Study</w:t>
      </w:r>
    </w:p>
    <w:p w14:paraId="2AB2A147" w14:textId="334CFA14" w:rsidR="003A5B1B" w:rsidRPr="00EB1B58" w:rsidRDefault="00FF3243" w:rsidP="00EB1B58">
      <w:pPr>
        <w:spacing w:line="360" w:lineRule="auto"/>
        <w:jc w:val="both"/>
        <w:rPr>
          <w:rFonts w:ascii="Book Antiqua" w:eastAsiaTheme="minorEastAsia" w:hAnsi="Book Antiqua"/>
          <w:b/>
          <w:color w:val="000000" w:themeColor="text1"/>
          <w:lang w:val="en-US" w:eastAsia="zh-CN"/>
        </w:rPr>
      </w:pPr>
      <w:r w:rsidRPr="00EB1B58">
        <w:rPr>
          <w:rFonts w:ascii="Book Antiqua" w:hAnsi="Book Antiqua"/>
          <w:b/>
          <w:color w:val="000000" w:themeColor="text1"/>
          <w:lang w:val="en-US"/>
        </w:rPr>
        <w:t xml:space="preserve">Nonalcoholic fatty liver disease </w:t>
      </w:r>
      <w:r w:rsidR="003A5B1B" w:rsidRPr="00EB1B58">
        <w:rPr>
          <w:rFonts w:ascii="Book Antiqua" w:hAnsi="Book Antiqua"/>
          <w:b/>
          <w:color w:val="000000" w:themeColor="text1"/>
          <w:lang w:val="en-US"/>
        </w:rPr>
        <w:t>prevalence in an Italian cohort of patients with hidradenitis suppurativa</w:t>
      </w:r>
      <w:r w:rsidR="004E7888" w:rsidRPr="00EB1B58">
        <w:rPr>
          <w:rFonts w:ascii="Book Antiqua" w:hAnsi="Book Antiqua"/>
          <w:b/>
          <w:color w:val="000000" w:themeColor="text1"/>
          <w:lang w:val="en-US"/>
        </w:rPr>
        <w:t>: A multi-center retrospective analysis</w:t>
      </w:r>
    </w:p>
    <w:p w14:paraId="19ADB702" w14:textId="77777777" w:rsidR="003A5B1B" w:rsidRPr="00EB1B58" w:rsidRDefault="003A5B1B" w:rsidP="00EB1B58">
      <w:pPr>
        <w:spacing w:line="360" w:lineRule="auto"/>
        <w:jc w:val="both"/>
        <w:rPr>
          <w:rFonts w:ascii="Book Antiqua" w:eastAsia="Book Antiqua" w:hAnsi="Book Antiqua"/>
          <w:b/>
          <w:color w:val="000000" w:themeColor="text1"/>
          <w:lang w:val="en-US"/>
        </w:rPr>
      </w:pPr>
    </w:p>
    <w:p w14:paraId="4E9F0364" w14:textId="745E21E9" w:rsidR="003A5B1B" w:rsidRPr="00EB1B58" w:rsidRDefault="00DF4A9E" w:rsidP="00EB1B58">
      <w:pPr>
        <w:spacing w:line="360" w:lineRule="auto"/>
        <w:jc w:val="both"/>
        <w:rPr>
          <w:rFonts w:ascii="Book Antiqua" w:eastAsia="Book Antiqua" w:hAnsi="Book Antiqua"/>
          <w:color w:val="000000" w:themeColor="text1"/>
        </w:rPr>
      </w:pPr>
      <w:r w:rsidRPr="00EB1B58">
        <w:rPr>
          <w:rFonts w:ascii="Book Antiqua" w:eastAsia="Book Antiqua" w:hAnsi="Book Antiqua"/>
          <w:color w:val="000000" w:themeColor="text1"/>
        </w:rPr>
        <w:t xml:space="preserve">Damiani </w:t>
      </w:r>
      <w:r w:rsidR="003A5B1B" w:rsidRPr="00EB1B58">
        <w:rPr>
          <w:rFonts w:ascii="Book Antiqua" w:eastAsia="Book Antiqua" w:hAnsi="Book Antiqua"/>
          <w:color w:val="000000" w:themeColor="text1"/>
        </w:rPr>
        <w:t>G</w:t>
      </w:r>
      <w:r w:rsidRPr="00EB1B58">
        <w:rPr>
          <w:rFonts w:ascii="Book Antiqua" w:eastAsiaTheme="minorEastAsia" w:hAnsi="Book Antiqua"/>
          <w:color w:val="000000" w:themeColor="text1"/>
          <w:lang w:eastAsia="zh-CN"/>
        </w:rPr>
        <w:t xml:space="preserve"> </w:t>
      </w:r>
      <w:r w:rsidR="00D9341C" w:rsidRPr="00EB1B58">
        <w:rPr>
          <w:rFonts w:ascii="Book Antiqua" w:eastAsia="Book Antiqua" w:hAnsi="Book Antiqua"/>
          <w:i/>
          <w:color w:val="000000" w:themeColor="text1"/>
        </w:rPr>
        <w:t>et al.</w:t>
      </w:r>
      <w:r w:rsidR="00D9341C" w:rsidRPr="00EB1B58">
        <w:rPr>
          <w:rFonts w:ascii="Book Antiqua" w:eastAsia="Book Antiqua" w:hAnsi="Book Antiqua"/>
          <w:color w:val="000000" w:themeColor="text1"/>
        </w:rPr>
        <w:t xml:space="preserve"> </w:t>
      </w:r>
      <w:r w:rsidR="003A5B1B" w:rsidRPr="00EB1B58">
        <w:rPr>
          <w:rFonts w:ascii="Book Antiqua" w:eastAsia="Book Antiqua" w:hAnsi="Book Antiqua"/>
          <w:color w:val="000000" w:themeColor="text1"/>
        </w:rPr>
        <w:t>NA</w:t>
      </w:r>
      <w:r w:rsidR="003E7837" w:rsidRPr="00EB1B58">
        <w:rPr>
          <w:rFonts w:ascii="Book Antiqua" w:eastAsia="Book Antiqua" w:hAnsi="Book Antiqua"/>
          <w:color w:val="000000" w:themeColor="text1"/>
        </w:rPr>
        <w:t>FL</w:t>
      </w:r>
      <w:r w:rsidR="00ED38D8" w:rsidRPr="00EB1B58">
        <w:rPr>
          <w:rFonts w:ascii="Book Antiqua" w:eastAsia="Book Antiqua" w:hAnsi="Book Antiqua"/>
          <w:color w:val="000000" w:themeColor="text1"/>
        </w:rPr>
        <w:t>D</w:t>
      </w:r>
      <w:r w:rsidR="003A5B1B" w:rsidRPr="00EB1B58">
        <w:rPr>
          <w:rFonts w:ascii="Book Antiqua" w:eastAsia="Book Antiqua" w:hAnsi="Book Antiqua"/>
          <w:color w:val="000000" w:themeColor="text1"/>
        </w:rPr>
        <w:t xml:space="preserve"> prevalence in HS</w:t>
      </w:r>
    </w:p>
    <w:p w14:paraId="16B7F623" w14:textId="77777777" w:rsidR="003A5B1B" w:rsidRPr="00EB1B58" w:rsidRDefault="003A5B1B" w:rsidP="00EB1B58">
      <w:pPr>
        <w:spacing w:line="360" w:lineRule="auto"/>
        <w:jc w:val="both"/>
        <w:rPr>
          <w:rFonts w:ascii="Book Antiqua" w:hAnsi="Book Antiqua"/>
          <w:color w:val="000000" w:themeColor="text1"/>
        </w:rPr>
      </w:pPr>
    </w:p>
    <w:p w14:paraId="0850A405" w14:textId="0A2CD4B6" w:rsidR="00295BF7" w:rsidRPr="00EB1B58" w:rsidRDefault="003A5B1B" w:rsidP="00EB1B58">
      <w:pPr>
        <w:spacing w:line="360" w:lineRule="auto"/>
        <w:jc w:val="both"/>
        <w:rPr>
          <w:rFonts w:ascii="Book Antiqua" w:eastAsiaTheme="minorEastAsia" w:hAnsi="Book Antiqua"/>
          <w:bCs/>
          <w:color w:val="000000" w:themeColor="text1"/>
          <w:lang w:eastAsia="zh-CN"/>
        </w:rPr>
      </w:pPr>
      <w:r w:rsidRPr="00EB1B58">
        <w:rPr>
          <w:rFonts w:ascii="Book Antiqua" w:eastAsia="Book Antiqua" w:hAnsi="Book Antiqua"/>
          <w:color w:val="000000" w:themeColor="text1"/>
        </w:rPr>
        <w:t>Giovanni Damiani</w:t>
      </w:r>
      <w:r w:rsidR="00736E6E" w:rsidRPr="00EB1B58">
        <w:rPr>
          <w:rFonts w:ascii="Book Antiqua" w:hAnsi="Book Antiqua"/>
          <w:color w:val="000000" w:themeColor="text1"/>
        </w:rPr>
        <w:t>,</w:t>
      </w:r>
      <w:r w:rsidR="00295BF7" w:rsidRPr="00EB1B58">
        <w:rPr>
          <w:rFonts w:ascii="Book Antiqua" w:hAnsi="Book Antiqua"/>
          <w:bCs/>
          <w:color w:val="000000" w:themeColor="text1"/>
        </w:rPr>
        <w:t xml:space="preserve"> Sebastiano Leone</w:t>
      </w:r>
      <w:r w:rsidR="000A562C" w:rsidRPr="00EB1B58">
        <w:rPr>
          <w:rFonts w:ascii="Book Antiqua" w:hAnsi="Book Antiqua"/>
          <w:bCs/>
          <w:color w:val="000000" w:themeColor="text1"/>
        </w:rPr>
        <w:t xml:space="preserve">, </w:t>
      </w:r>
      <w:r w:rsidR="0095670F" w:rsidRPr="00EB1B58">
        <w:rPr>
          <w:rFonts w:ascii="Book Antiqua" w:hAnsi="Book Antiqua"/>
          <w:bCs/>
          <w:color w:val="000000" w:themeColor="text1"/>
        </w:rPr>
        <w:t>Kristen</w:t>
      </w:r>
      <w:r w:rsidR="00112A84" w:rsidRPr="00EB1B58">
        <w:rPr>
          <w:rFonts w:ascii="Book Antiqua" w:hAnsi="Book Antiqua"/>
          <w:bCs/>
          <w:color w:val="000000" w:themeColor="text1"/>
        </w:rPr>
        <w:t xml:space="preserve"> Fajgenbaum, </w:t>
      </w:r>
      <w:r w:rsidR="006009BE" w:rsidRPr="00EB1B58">
        <w:rPr>
          <w:rFonts w:ascii="Book Antiqua" w:hAnsi="Book Antiqua"/>
          <w:bCs/>
          <w:color w:val="000000" w:themeColor="text1"/>
        </w:rPr>
        <w:t xml:space="preserve">Nicola L Bragazzi, Alessia Pacifico, </w:t>
      </w:r>
      <w:r w:rsidR="004F2496" w:rsidRPr="00EB1B58">
        <w:rPr>
          <w:rFonts w:ascii="Book Antiqua" w:hAnsi="Book Antiqua"/>
          <w:bCs/>
          <w:color w:val="000000" w:themeColor="text1"/>
        </w:rPr>
        <w:t xml:space="preserve">Rosalynn RZ Conic, </w:t>
      </w:r>
      <w:r w:rsidR="006009BE" w:rsidRPr="00EB1B58">
        <w:rPr>
          <w:rFonts w:ascii="Book Antiqua" w:hAnsi="Book Antiqua"/>
          <w:bCs/>
          <w:color w:val="000000" w:themeColor="text1"/>
        </w:rPr>
        <w:t xml:space="preserve">Paolo DM Pigatto, Carlo Maiorana, Pierpaolo Poli, Emilio Berti, </w:t>
      </w:r>
      <w:r w:rsidR="000A562C" w:rsidRPr="00EB1B58">
        <w:rPr>
          <w:rFonts w:ascii="Book Antiqua" w:hAnsi="Book Antiqua"/>
          <w:bCs/>
          <w:color w:val="000000" w:themeColor="text1"/>
        </w:rPr>
        <w:t>Maria C Pace</w:t>
      </w:r>
      <w:r w:rsidRPr="00EB1B58">
        <w:rPr>
          <w:rFonts w:ascii="Book Antiqua" w:hAnsi="Book Antiqua"/>
          <w:bCs/>
          <w:color w:val="000000" w:themeColor="text1"/>
        </w:rPr>
        <w:t xml:space="preserve">, </w:t>
      </w:r>
      <w:r w:rsidR="00702856" w:rsidRPr="00EB1B58">
        <w:rPr>
          <w:rFonts w:ascii="Book Antiqua" w:hAnsi="Book Antiqua"/>
          <w:bCs/>
          <w:color w:val="000000" w:themeColor="text1"/>
        </w:rPr>
        <w:t xml:space="preserve">Piergiorgio Malagoli, </w:t>
      </w:r>
      <w:r w:rsidR="009726F7" w:rsidRPr="00EB1B58">
        <w:rPr>
          <w:rFonts w:ascii="Book Antiqua" w:hAnsi="Book Antiqua"/>
          <w:bCs/>
          <w:color w:val="000000" w:themeColor="text1"/>
        </w:rPr>
        <w:t xml:space="preserve">Vincenzo Bettoli, </w:t>
      </w:r>
      <w:r w:rsidRPr="00EB1B58">
        <w:rPr>
          <w:rFonts w:ascii="Book Antiqua" w:hAnsi="Book Antiqua"/>
          <w:bCs/>
          <w:color w:val="000000" w:themeColor="text1"/>
        </w:rPr>
        <w:t>Marco Fiore</w:t>
      </w:r>
    </w:p>
    <w:p w14:paraId="73E1D473" w14:textId="77777777" w:rsidR="000C6173" w:rsidRPr="00EB1B58" w:rsidRDefault="000C6173" w:rsidP="00EB1B58">
      <w:pPr>
        <w:spacing w:line="360" w:lineRule="auto"/>
        <w:jc w:val="both"/>
        <w:rPr>
          <w:rFonts w:ascii="Book Antiqua" w:eastAsia="Book Antiqua" w:hAnsi="Book Antiqua"/>
          <w:color w:val="000000" w:themeColor="text1"/>
        </w:rPr>
      </w:pPr>
    </w:p>
    <w:p w14:paraId="040F133C" w14:textId="0BD13A0C" w:rsidR="00110918" w:rsidRPr="00EB1B58" w:rsidRDefault="00590C33"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C73CC6" w:rsidRPr="00EB1B58">
        <w:rPr>
          <w:rFonts w:ascii="Book Antiqua" w:hAnsi="Book Antiqua"/>
          <w:b/>
          <w:color w:val="000000" w:themeColor="text1"/>
          <w:shd w:val="clear" w:color="auto" w:fill="FFFFFF"/>
          <w:lang w:val="en-US"/>
        </w:rPr>
        <w:t>Rosalynn RZ Conic</w:t>
      </w:r>
      <w:r w:rsidR="00C73CC6" w:rsidRPr="00EB1B58">
        <w:rPr>
          <w:rFonts w:ascii="Book Antiqua" w:hAnsi="Book Antiqua"/>
          <w:color w:val="000000" w:themeColor="text1"/>
          <w:shd w:val="clear" w:color="auto" w:fill="FFFFFF"/>
          <w:lang w:val="en-US"/>
        </w:rPr>
        <w:t>,</w:t>
      </w:r>
      <w:r w:rsidR="00C266E6" w:rsidRPr="00EB1B58">
        <w:rPr>
          <w:rFonts w:ascii="Book Antiqua" w:eastAsia="Book Antiqua" w:hAnsi="Book Antiqua"/>
          <w:color w:val="000000" w:themeColor="text1"/>
          <w:lang w:val="en-GB"/>
        </w:rPr>
        <w:t xml:space="preserve">Department of Dermatology, Case Western Reserve University, Cleveland, </w:t>
      </w:r>
      <w:r w:rsidR="00C266E6" w:rsidRPr="00EB1B58">
        <w:rPr>
          <w:rFonts w:ascii="Book Antiqua" w:hAnsi="Book Antiqua"/>
          <w:color w:val="000000" w:themeColor="text1"/>
          <w:lang w:val="en-US"/>
        </w:rPr>
        <w:t>O</w:t>
      </w:r>
      <w:r w:rsidR="00FC1D4A" w:rsidRPr="00EB1B58">
        <w:rPr>
          <w:rFonts w:ascii="Book Antiqua" w:eastAsiaTheme="minorEastAsia" w:hAnsi="Book Antiqua"/>
          <w:color w:val="000000" w:themeColor="text1"/>
          <w:lang w:val="en-US" w:eastAsia="zh-CN"/>
        </w:rPr>
        <w:t xml:space="preserve">H </w:t>
      </w:r>
      <w:r w:rsidR="00FC1D4A" w:rsidRPr="00EB1B58">
        <w:rPr>
          <w:rFonts w:ascii="Book Antiqua" w:hAnsi="Book Antiqua"/>
          <w:color w:val="000000" w:themeColor="text1"/>
          <w:lang w:val="en-US"/>
        </w:rPr>
        <w:t>44195</w:t>
      </w:r>
      <w:r w:rsidR="00FD4381" w:rsidRPr="00EB1B58">
        <w:rPr>
          <w:rFonts w:ascii="Book Antiqua" w:eastAsia="Book Antiqua" w:hAnsi="Book Antiqua"/>
          <w:color w:val="000000" w:themeColor="text1"/>
          <w:lang w:val="en-US"/>
        </w:rPr>
        <w:t>, U</w:t>
      </w:r>
      <w:r w:rsidR="00110918" w:rsidRPr="00EB1B58">
        <w:rPr>
          <w:rFonts w:ascii="Book Antiqua" w:eastAsiaTheme="minorEastAsia" w:hAnsi="Book Antiqua"/>
          <w:color w:val="000000" w:themeColor="text1"/>
          <w:lang w:val="en-US" w:eastAsia="zh-CN"/>
        </w:rPr>
        <w:t>nited States</w:t>
      </w:r>
      <w:r w:rsidR="00FD4381" w:rsidRPr="00EB1B58">
        <w:rPr>
          <w:rFonts w:ascii="Book Antiqua" w:eastAsia="Book Antiqua" w:hAnsi="Book Antiqua"/>
          <w:color w:val="000000" w:themeColor="text1"/>
          <w:lang w:val="en-US"/>
        </w:rPr>
        <w:t xml:space="preserve"> </w:t>
      </w:r>
    </w:p>
    <w:p w14:paraId="7F589D51" w14:textId="77777777" w:rsidR="00C73CC6" w:rsidRPr="00EB1B58" w:rsidRDefault="00C73CC6" w:rsidP="00EB1B58">
      <w:pPr>
        <w:spacing w:line="360" w:lineRule="auto"/>
        <w:contextualSpacing/>
        <w:jc w:val="both"/>
        <w:rPr>
          <w:rFonts w:ascii="Book Antiqua" w:eastAsiaTheme="minorEastAsia" w:hAnsi="Book Antiqua"/>
          <w:color w:val="000000" w:themeColor="text1"/>
          <w:lang w:val="en-US" w:eastAsia="zh-CN"/>
        </w:rPr>
      </w:pPr>
    </w:p>
    <w:p w14:paraId="403DD590" w14:textId="0941C3BF"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FD4381" w:rsidRPr="00EB1B58">
        <w:rPr>
          <w:rFonts w:ascii="Book Antiqua" w:hAnsi="Book Antiqua"/>
          <w:color w:val="000000" w:themeColor="text1"/>
          <w:lang w:val="en-US"/>
        </w:rPr>
        <w:t>Young Dermatologists Italian Netw</w:t>
      </w:r>
      <w:r w:rsidR="004F2496" w:rsidRPr="00EB1B58">
        <w:rPr>
          <w:rFonts w:ascii="Book Antiqua" w:hAnsi="Book Antiqua"/>
          <w:color w:val="000000" w:themeColor="text1"/>
          <w:lang w:val="en-US"/>
        </w:rPr>
        <w:t xml:space="preserve">ork (YDIN), Centro </w:t>
      </w:r>
      <w:proofErr w:type="spellStart"/>
      <w:r w:rsidR="004F2496" w:rsidRPr="00EB1B58">
        <w:rPr>
          <w:rFonts w:ascii="Book Antiqua" w:hAnsi="Book Antiqua"/>
          <w:color w:val="000000" w:themeColor="text1"/>
          <w:lang w:val="en-US"/>
        </w:rPr>
        <w:t>Studi</w:t>
      </w:r>
      <w:proofErr w:type="spellEnd"/>
      <w:r w:rsidR="004F2496" w:rsidRPr="00EB1B58">
        <w:rPr>
          <w:rFonts w:ascii="Book Antiqua" w:hAnsi="Book Antiqua"/>
          <w:color w:val="000000" w:themeColor="text1"/>
          <w:lang w:val="en-US"/>
        </w:rPr>
        <w:t xml:space="preserve"> GISED,</w:t>
      </w:r>
      <w:r w:rsidR="00FD4381" w:rsidRPr="00EB1B58">
        <w:rPr>
          <w:rFonts w:ascii="Book Antiqua" w:hAnsi="Book Antiqua"/>
          <w:color w:val="000000" w:themeColor="text1"/>
          <w:lang w:val="en-US"/>
        </w:rPr>
        <w:t xml:space="preserve"> Bergamo</w:t>
      </w:r>
      <w:r w:rsidR="00FC1D4A" w:rsidRPr="00EB1B58">
        <w:rPr>
          <w:rFonts w:ascii="Book Antiqua" w:eastAsiaTheme="minorEastAsia" w:hAnsi="Book Antiqua"/>
          <w:color w:val="000000" w:themeColor="text1"/>
          <w:lang w:val="en-US" w:eastAsia="zh-CN"/>
        </w:rPr>
        <w:t xml:space="preserve"> 24100</w:t>
      </w:r>
      <w:r w:rsidR="00FD4381" w:rsidRPr="00EB1B58">
        <w:rPr>
          <w:rFonts w:ascii="Book Antiqua" w:hAnsi="Book Antiqua"/>
          <w:color w:val="000000" w:themeColor="text1"/>
          <w:lang w:val="en-US"/>
        </w:rPr>
        <w:t xml:space="preserve">, Italy </w:t>
      </w:r>
    </w:p>
    <w:p w14:paraId="69476091" w14:textId="77777777"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p>
    <w:p w14:paraId="611BF1C2" w14:textId="01B4B0DC"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C73CC6" w:rsidRPr="00EB1B58">
        <w:rPr>
          <w:rFonts w:ascii="Book Antiqua" w:eastAsia="Book Antiqua" w:hAnsi="Book Antiqua"/>
          <w:b/>
          <w:color w:val="000000" w:themeColor="text1"/>
          <w:lang w:val="en-US"/>
        </w:rPr>
        <w:t xml:space="preserve">Paolo DM </w:t>
      </w:r>
      <w:proofErr w:type="spellStart"/>
      <w:r w:rsidR="00C73CC6" w:rsidRPr="00EB1B58">
        <w:rPr>
          <w:rFonts w:ascii="Book Antiqua" w:eastAsia="Book Antiqua" w:hAnsi="Book Antiqua"/>
          <w:b/>
          <w:color w:val="000000" w:themeColor="text1"/>
          <w:lang w:val="en-US"/>
        </w:rPr>
        <w:t>Pigatto</w:t>
      </w:r>
      <w:proofErr w:type="spellEnd"/>
      <w:r w:rsidR="00C73CC6" w:rsidRPr="00EB1B58">
        <w:rPr>
          <w:rFonts w:ascii="Book Antiqua" w:eastAsia="Book Antiqua" w:hAnsi="Book Antiqua"/>
          <w:color w:val="000000" w:themeColor="text1"/>
          <w:lang w:val="en-US"/>
        </w:rPr>
        <w:t>,</w:t>
      </w:r>
      <w:r w:rsidR="00C73CC6" w:rsidRPr="00EB1B58">
        <w:rPr>
          <w:rFonts w:ascii="Book Antiqua" w:eastAsiaTheme="minorEastAsia" w:hAnsi="Book Antiqua"/>
          <w:color w:val="000000" w:themeColor="text1"/>
          <w:lang w:val="en-US" w:eastAsia="zh-CN"/>
        </w:rPr>
        <w:t xml:space="preserve"> </w:t>
      </w:r>
      <w:r w:rsidR="00FD4381" w:rsidRPr="00EB1B58">
        <w:rPr>
          <w:rFonts w:ascii="Book Antiqua" w:hAnsi="Book Antiqua"/>
          <w:color w:val="000000" w:themeColor="text1"/>
          <w:lang w:val="en-US"/>
        </w:rPr>
        <w:t xml:space="preserve">Clinical Dermatology, IRCCS </w:t>
      </w:r>
      <w:proofErr w:type="spellStart"/>
      <w:r w:rsidR="00FD4381" w:rsidRPr="00EB1B58">
        <w:rPr>
          <w:rFonts w:ascii="Book Antiqua" w:hAnsi="Book Antiqua"/>
          <w:color w:val="000000" w:themeColor="text1"/>
          <w:lang w:val="en-US"/>
        </w:rPr>
        <w:t>Galeazzi</w:t>
      </w:r>
      <w:proofErr w:type="spellEnd"/>
      <w:r w:rsidR="00FD4381" w:rsidRPr="00EB1B58">
        <w:rPr>
          <w:rFonts w:ascii="Book Antiqua" w:hAnsi="Book Antiqua"/>
          <w:color w:val="000000" w:themeColor="text1"/>
          <w:lang w:val="en-US"/>
        </w:rPr>
        <w:t xml:space="preserve"> </w:t>
      </w:r>
      <w:proofErr w:type="spellStart"/>
      <w:r w:rsidR="00FD4381" w:rsidRPr="00EB1B58">
        <w:rPr>
          <w:rFonts w:ascii="Book Antiqua" w:hAnsi="Book Antiqua"/>
          <w:color w:val="000000" w:themeColor="text1"/>
          <w:lang w:val="en-US"/>
        </w:rPr>
        <w:t>Ortho</w:t>
      </w:r>
      <w:r w:rsidRPr="00EB1B58">
        <w:rPr>
          <w:rFonts w:ascii="Book Antiqua" w:hAnsi="Book Antiqua"/>
          <w:color w:val="000000" w:themeColor="text1"/>
          <w:lang w:val="en-US"/>
        </w:rPr>
        <w:t>paedic</w:t>
      </w:r>
      <w:proofErr w:type="spellEnd"/>
      <w:r w:rsidRPr="00EB1B58">
        <w:rPr>
          <w:rFonts w:ascii="Book Antiqua" w:hAnsi="Book Antiqua"/>
          <w:color w:val="000000" w:themeColor="text1"/>
          <w:lang w:val="en-US"/>
        </w:rPr>
        <w:t xml:space="preserve"> Institute, Milan</w:t>
      </w:r>
      <w:r w:rsidR="0084723D" w:rsidRPr="00EB1B58">
        <w:rPr>
          <w:rFonts w:ascii="Book Antiqua" w:eastAsiaTheme="minorEastAsia" w:hAnsi="Book Antiqua"/>
          <w:lang w:eastAsia="zh-CN"/>
        </w:rPr>
        <w:t xml:space="preserve"> </w:t>
      </w:r>
      <w:r w:rsidR="0084723D" w:rsidRPr="00EB1B58">
        <w:rPr>
          <w:rFonts w:ascii="Book Antiqua" w:hAnsi="Book Antiqua"/>
          <w:color w:val="000000" w:themeColor="text1"/>
          <w:lang w:val="en-US"/>
        </w:rPr>
        <w:t>20100</w:t>
      </w:r>
      <w:r w:rsidRPr="00EB1B58">
        <w:rPr>
          <w:rFonts w:ascii="Book Antiqua" w:hAnsi="Book Antiqua"/>
          <w:color w:val="000000" w:themeColor="text1"/>
          <w:lang w:val="en-US"/>
        </w:rPr>
        <w:t>, Italy</w:t>
      </w:r>
    </w:p>
    <w:p w14:paraId="2ED02A0D" w14:textId="77777777"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p>
    <w:p w14:paraId="7F92EB31" w14:textId="4FEDDDB0" w:rsidR="00CE58F9" w:rsidRPr="00EB1B58" w:rsidRDefault="00110918" w:rsidP="00EB1B58">
      <w:pPr>
        <w:spacing w:line="360" w:lineRule="auto"/>
        <w:contextualSpacing/>
        <w:jc w:val="both"/>
        <w:rPr>
          <w:rFonts w:ascii="Book Antiqua" w:hAnsi="Book Antiqua"/>
          <w:color w:val="000000" w:themeColor="text1"/>
          <w:lang w:val="en-US"/>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C73CC6" w:rsidRPr="00EB1B58">
        <w:rPr>
          <w:rFonts w:ascii="Book Antiqua" w:eastAsia="Book Antiqua" w:hAnsi="Book Antiqua"/>
          <w:b/>
          <w:color w:val="000000" w:themeColor="text1"/>
          <w:lang w:val="en-US"/>
        </w:rPr>
        <w:t xml:space="preserve">Paolo DM </w:t>
      </w:r>
      <w:proofErr w:type="spellStart"/>
      <w:r w:rsidR="00C73CC6" w:rsidRPr="00EB1B58">
        <w:rPr>
          <w:rFonts w:ascii="Book Antiqua" w:eastAsia="Book Antiqua" w:hAnsi="Book Antiqua"/>
          <w:b/>
          <w:color w:val="000000" w:themeColor="text1"/>
          <w:lang w:val="en-US"/>
        </w:rPr>
        <w:t>Pigatto</w:t>
      </w:r>
      <w:proofErr w:type="spellEnd"/>
      <w:r w:rsidR="00C73CC6" w:rsidRPr="00EB1B58">
        <w:rPr>
          <w:rFonts w:ascii="Book Antiqua" w:eastAsia="Book Antiqua" w:hAnsi="Book Antiqua"/>
          <w:color w:val="000000" w:themeColor="text1"/>
          <w:lang w:val="en-US"/>
        </w:rPr>
        <w:t xml:space="preserve">, </w:t>
      </w:r>
      <w:r w:rsidR="00FD4381" w:rsidRPr="00EB1B58">
        <w:rPr>
          <w:rFonts w:ascii="Book Antiqua" w:hAnsi="Book Antiqua"/>
          <w:color w:val="000000" w:themeColor="text1"/>
          <w:lang w:val="en-US"/>
        </w:rPr>
        <w:t>Department of Biomedical, Surgical and Dental Sciences, University of Milan, Milan</w:t>
      </w:r>
      <w:r w:rsidR="00DA2F1B" w:rsidRPr="00EB1B58">
        <w:rPr>
          <w:rFonts w:ascii="Book Antiqua" w:eastAsiaTheme="minorEastAsia" w:hAnsi="Book Antiqua"/>
          <w:color w:val="000000" w:themeColor="text1"/>
          <w:lang w:val="en-US" w:eastAsia="zh-CN"/>
        </w:rPr>
        <w:t xml:space="preserve"> 20161</w:t>
      </w:r>
      <w:r w:rsidR="00FD4381" w:rsidRPr="00EB1B58">
        <w:rPr>
          <w:rFonts w:ascii="Book Antiqua" w:hAnsi="Book Antiqua"/>
          <w:color w:val="000000" w:themeColor="text1"/>
          <w:lang w:val="en-US"/>
        </w:rPr>
        <w:t>, Italy</w:t>
      </w:r>
    </w:p>
    <w:p w14:paraId="1F78191D" w14:textId="77777777" w:rsidR="00501AEC" w:rsidRPr="00EB1B58" w:rsidRDefault="00501AEC" w:rsidP="00EB1B58">
      <w:pPr>
        <w:spacing w:line="360" w:lineRule="auto"/>
        <w:contextualSpacing/>
        <w:jc w:val="both"/>
        <w:rPr>
          <w:rFonts w:ascii="Book Antiqua" w:hAnsi="Book Antiqua"/>
          <w:color w:val="000000" w:themeColor="text1"/>
          <w:lang w:val="en-US"/>
        </w:rPr>
      </w:pPr>
    </w:p>
    <w:p w14:paraId="39A03797" w14:textId="008BE1A4" w:rsidR="00C266E6" w:rsidRPr="00EB1B58" w:rsidRDefault="00CE58F9"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Sebastiano Leone</w:t>
      </w:r>
      <w:r w:rsidRPr="00EB1B58">
        <w:rPr>
          <w:rFonts w:ascii="Book Antiqua" w:eastAsia="Book Antiqua" w:hAnsi="Book Antiqua"/>
          <w:color w:val="000000" w:themeColor="text1"/>
          <w:lang w:val="en-US"/>
        </w:rPr>
        <w:t xml:space="preserve">, Division of Infectious Diseases, “San Giuseppe </w:t>
      </w:r>
      <w:proofErr w:type="spellStart"/>
      <w:r w:rsidRPr="00EB1B58">
        <w:rPr>
          <w:rFonts w:ascii="Book Antiqua" w:eastAsia="Book Antiqua" w:hAnsi="Book Antiqua"/>
          <w:color w:val="000000" w:themeColor="text1"/>
          <w:lang w:val="en-US"/>
        </w:rPr>
        <w:t>Moscati</w:t>
      </w:r>
      <w:proofErr w:type="spellEnd"/>
      <w:r w:rsidRPr="00EB1B58">
        <w:rPr>
          <w:rFonts w:ascii="Book Antiqua" w:eastAsia="Book Antiqua" w:hAnsi="Book Antiqua"/>
          <w:color w:val="000000" w:themeColor="text1"/>
          <w:lang w:val="en-US"/>
        </w:rPr>
        <w:t>” Hospital, Avellino</w:t>
      </w:r>
      <w:r w:rsidR="0084723D" w:rsidRPr="00EB1B58">
        <w:rPr>
          <w:rFonts w:ascii="Book Antiqua" w:hAnsi="Book Antiqua"/>
        </w:rPr>
        <w:t xml:space="preserve"> </w:t>
      </w:r>
      <w:r w:rsidR="0084723D" w:rsidRPr="00EB1B58">
        <w:rPr>
          <w:rFonts w:ascii="Book Antiqua" w:eastAsia="Book Antiqua" w:hAnsi="Book Antiqua"/>
          <w:color w:val="000000" w:themeColor="text1"/>
          <w:lang w:val="en-US"/>
        </w:rPr>
        <w:t>83100</w:t>
      </w:r>
      <w:r w:rsidRPr="00EB1B58">
        <w:rPr>
          <w:rFonts w:ascii="Book Antiqua" w:eastAsia="Book Antiqua" w:hAnsi="Book Antiqua"/>
          <w:color w:val="000000" w:themeColor="text1"/>
          <w:lang w:val="en-US"/>
        </w:rPr>
        <w:t>, Italy</w:t>
      </w:r>
      <w:r w:rsidR="00110918" w:rsidRPr="00EB1B58">
        <w:rPr>
          <w:rFonts w:ascii="Book Antiqua" w:eastAsiaTheme="minorEastAsia" w:hAnsi="Book Antiqua"/>
          <w:color w:val="000000" w:themeColor="text1"/>
          <w:lang w:val="en-US" w:eastAsia="zh-CN"/>
        </w:rPr>
        <w:t xml:space="preserve"> </w:t>
      </w:r>
    </w:p>
    <w:p w14:paraId="4206355A" w14:textId="77777777" w:rsidR="00501AEC" w:rsidRPr="00EB1B58" w:rsidRDefault="00501AEC" w:rsidP="00EB1B58">
      <w:pPr>
        <w:spacing w:line="360" w:lineRule="auto"/>
        <w:jc w:val="both"/>
        <w:rPr>
          <w:rFonts w:ascii="Book Antiqua" w:eastAsia="Book Antiqua" w:hAnsi="Book Antiqua"/>
          <w:color w:val="000000" w:themeColor="text1"/>
          <w:lang w:val="en-US"/>
        </w:rPr>
      </w:pPr>
    </w:p>
    <w:p w14:paraId="3B6F1310" w14:textId="73A2ED41" w:rsidR="00CE58F9" w:rsidRPr="00EB1B58" w:rsidRDefault="00CE58F9" w:rsidP="00EB1B58">
      <w:pPr>
        <w:spacing w:line="360" w:lineRule="auto"/>
        <w:jc w:val="both"/>
        <w:rPr>
          <w:rFonts w:ascii="Book Antiqua" w:hAnsi="Book Antiqua"/>
          <w:color w:val="000000" w:themeColor="text1"/>
          <w:shd w:val="clear" w:color="auto" w:fill="FFFFFF"/>
          <w:lang w:val="en-US"/>
        </w:rPr>
      </w:pPr>
      <w:r w:rsidRPr="00EB1B58">
        <w:rPr>
          <w:rFonts w:ascii="Book Antiqua" w:hAnsi="Book Antiqua"/>
          <w:b/>
          <w:bCs/>
          <w:color w:val="000000" w:themeColor="text1"/>
          <w:lang w:val="en-US"/>
        </w:rPr>
        <w:t xml:space="preserve">Kristen </w:t>
      </w:r>
      <w:proofErr w:type="spellStart"/>
      <w:r w:rsidRPr="00EB1B58">
        <w:rPr>
          <w:rFonts w:ascii="Book Antiqua" w:hAnsi="Book Antiqua"/>
          <w:b/>
          <w:bCs/>
          <w:color w:val="000000" w:themeColor="text1"/>
          <w:lang w:val="en-US"/>
        </w:rPr>
        <w:t>Fajgenbaum</w:t>
      </w:r>
      <w:proofErr w:type="spellEnd"/>
      <w:r w:rsidRPr="00EB1B58">
        <w:rPr>
          <w:rFonts w:ascii="Book Antiqua" w:hAnsi="Book Antiqua"/>
          <w:bCs/>
          <w:color w:val="000000" w:themeColor="text1"/>
          <w:lang w:val="en-US"/>
        </w:rPr>
        <w:t xml:space="preserve">, </w:t>
      </w:r>
      <w:r w:rsidRPr="00EB1B58">
        <w:rPr>
          <w:rFonts w:ascii="Book Antiqua" w:hAnsi="Book Antiqua"/>
          <w:color w:val="000000" w:themeColor="text1"/>
          <w:shd w:val="clear" w:color="auto" w:fill="FFFFFF"/>
          <w:lang w:val="en-US"/>
        </w:rPr>
        <w:t>University of North Carolina School of Medicine, Chapel Hill, NC</w:t>
      </w:r>
      <w:r w:rsidR="0084723D" w:rsidRPr="00EB1B58">
        <w:rPr>
          <w:rFonts w:ascii="Book Antiqua" w:hAnsi="Book Antiqua"/>
        </w:rPr>
        <w:t xml:space="preserve"> 27516</w:t>
      </w:r>
      <w:r w:rsidRPr="00EB1B58">
        <w:rPr>
          <w:rFonts w:ascii="Book Antiqua" w:hAnsi="Book Antiqua"/>
          <w:color w:val="000000" w:themeColor="text1"/>
          <w:shd w:val="clear" w:color="auto" w:fill="FFFFFF"/>
          <w:lang w:val="en-US"/>
        </w:rPr>
        <w:t xml:space="preserve">, </w:t>
      </w:r>
      <w:r w:rsidR="0084723D" w:rsidRPr="00EB1B58">
        <w:rPr>
          <w:rFonts w:ascii="Book Antiqua" w:eastAsia="Book Antiqua" w:hAnsi="Book Antiqua"/>
          <w:color w:val="000000" w:themeColor="text1"/>
          <w:lang w:val="en-US"/>
        </w:rPr>
        <w:t>U</w:t>
      </w:r>
      <w:r w:rsidR="0084723D" w:rsidRPr="00EB1B58">
        <w:rPr>
          <w:rFonts w:ascii="Book Antiqua" w:eastAsiaTheme="minorEastAsia" w:hAnsi="Book Antiqua"/>
          <w:color w:val="000000" w:themeColor="text1"/>
          <w:lang w:val="en-US" w:eastAsia="zh-CN"/>
        </w:rPr>
        <w:t>nited States</w:t>
      </w:r>
    </w:p>
    <w:p w14:paraId="233374F7" w14:textId="77777777" w:rsidR="00501AEC" w:rsidRPr="00EB1B58" w:rsidRDefault="00501AEC" w:rsidP="00EB1B58">
      <w:pPr>
        <w:spacing w:line="360" w:lineRule="auto"/>
        <w:jc w:val="both"/>
        <w:rPr>
          <w:rFonts w:ascii="Book Antiqua" w:hAnsi="Book Antiqua"/>
          <w:color w:val="000000" w:themeColor="text1"/>
          <w:lang w:val="en-US"/>
        </w:rPr>
      </w:pPr>
    </w:p>
    <w:p w14:paraId="7648F3BF" w14:textId="494A0E16" w:rsidR="00FD4381" w:rsidRPr="00EB1B58" w:rsidRDefault="00FD4381" w:rsidP="00EB1B58">
      <w:pPr>
        <w:pStyle w:val="Default"/>
        <w:spacing w:line="360" w:lineRule="auto"/>
        <w:jc w:val="both"/>
        <w:rPr>
          <w:rFonts w:ascii="Book Antiqua" w:hAnsi="Book Antiqua" w:cs="Times New Roman"/>
          <w:color w:val="000000" w:themeColor="text1"/>
          <w:sz w:val="24"/>
          <w:szCs w:val="24"/>
          <w:lang w:val="en-US" w:eastAsia="zh-CN"/>
        </w:rPr>
      </w:pPr>
      <w:r w:rsidRPr="00EB1B58">
        <w:rPr>
          <w:rFonts w:ascii="Book Antiqua" w:eastAsia="Book Antiqua" w:hAnsi="Book Antiqua" w:cs="Times New Roman"/>
          <w:b/>
          <w:color w:val="000000" w:themeColor="text1"/>
          <w:sz w:val="24"/>
          <w:szCs w:val="24"/>
          <w:lang w:val="en-US"/>
        </w:rPr>
        <w:t>Nicola L</w:t>
      </w:r>
      <w:r w:rsidR="00CE58F9" w:rsidRPr="00EB1B58">
        <w:rPr>
          <w:rFonts w:ascii="Book Antiqua" w:eastAsia="Book Antiqua" w:hAnsi="Book Antiqua" w:cs="Times New Roman"/>
          <w:b/>
          <w:color w:val="000000" w:themeColor="text1"/>
          <w:sz w:val="24"/>
          <w:szCs w:val="24"/>
          <w:lang w:val="en-US"/>
        </w:rPr>
        <w:t xml:space="preserve"> </w:t>
      </w:r>
      <w:proofErr w:type="spellStart"/>
      <w:r w:rsidR="00CE58F9" w:rsidRPr="00EB1B58">
        <w:rPr>
          <w:rFonts w:ascii="Book Antiqua" w:eastAsia="Book Antiqua" w:hAnsi="Book Antiqua" w:cs="Times New Roman"/>
          <w:b/>
          <w:color w:val="000000" w:themeColor="text1"/>
          <w:sz w:val="24"/>
          <w:szCs w:val="24"/>
          <w:lang w:val="en-US"/>
        </w:rPr>
        <w:t>Bragazzi</w:t>
      </w:r>
      <w:proofErr w:type="spellEnd"/>
      <w:r w:rsidR="00CE58F9" w:rsidRPr="00EB1B58">
        <w:rPr>
          <w:rFonts w:ascii="Book Antiqua" w:eastAsia="Book Antiqua" w:hAnsi="Book Antiqua" w:cs="Times New Roman"/>
          <w:color w:val="000000" w:themeColor="text1"/>
          <w:sz w:val="24"/>
          <w:szCs w:val="24"/>
          <w:lang w:val="en-US"/>
        </w:rPr>
        <w:t xml:space="preserve">, </w:t>
      </w:r>
      <w:r w:rsidRPr="00EB1B58">
        <w:rPr>
          <w:rFonts w:ascii="Book Antiqua" w:hAnsi="Book Antiqua" w:cs="Times New Roman"/>
          <w:color w:val="000000" w:themeColor="text1"/>
          <w:sz w:val="24"/>
          <w:szCs w:val="24"/>
          <w:lang w:val="en-US"/>
        </w:rPr>
        <w:t xml:space="preserve">School of Public Health, Department of Health Sciences (DISSAL), University of Genoa, </w:t>
      </w:r>
      <w:proofErr w:type="spellStart"/>
      <w:r w:rsidR="0084723D" w:rsidRPr="00EB1B58">
        <w:rPr>
          <w:rFonts w:ascii="Book Antiqua" w:hAnsi="Book Antiqua" w:cs="Times New Roman"/>
          <w:color w:val="000000" w:themeColor="text1"/>
          <w:sz w:val="24"/>
          <w:szCs w:val="24"/>
          <w:lang w:val="en-US"/>
        </w:rPr>
        <w:t>Gevova</w:t>
      </w:r>
      <w:proofErr w:type="spellEnd"/>
      <w:r w:rsidR="0084723D" w:rsidRPr="00EB1B58">
        <w:rPr>
          <w:rFonts w:ascii="Book Antiqua" w:hAnsi="Book Antiqua" w:cs="Times New Roman"/>
          <w:color w:val="000000" w:themeColor="text1"/>
          <w:sz w:val="24"/>
          <w:szCs w:val="24"/>
          <w:lang w:val="en-US"/>
        </w:rPr>
        <w:t xml:space="preserve"> 16132, Italy</w:t>
      </w:r>
      <w:r w:rsidR="0084723D" w:rsidRPr="00EB1B58">
        <w:rPr>
          <w:rFonts w:ascii="Book Antiqua" w:hAnsi="Book Antiqua" w:cs="Times New Roman"/>
          <w:color w:val="000000" w:themeColor="text1"/>
          <w:sz w:val="24"/>
          <w:szCs w:val="24"/>
          <w:lang w:val="en-US" w:eastAsia="zh-CN"/>
        </w:rPr>
        <w:t xml:space="preserve"> </w:t>
      </w:r>
    </w:p>
    <w:p w14:paraId="726A2067" w14:textId="77777777" w:rsidR="00501AEC" w:rsidRPr="00EB1B58" w:rsidRDefault="00501AEC" w:rsidP="00EB1B58">
      <w:pPr>
        <w:pStyle w:val="Default"/>
        <w:spacing w:line="360" w:lineRule="auto"/>
        <w:jc w:val="both"/>
        <w:rPr>
          <w:rFonts w:ascii="Book Antiqua" w:eastAsia="Times New Roman" w:hAnsi="Book Antiqua" w:cs="Times New Roman"/>
          <w:color w:val="000000" w:themeColor="text1"/>
          <w:sz w:val="24"/>
          <w:szCs w:val="24"/>
          <w:lang w:val="en-US"/>
        </w:rPr>
      </w:pPr>
    </w:p>
    <w:p w14:paraId="0DCEC4A0" w14:textId="373AD8CE" w:rsidR="004F2496" w:rsidRPr="00EB1B58" w:rsidRDefault="00FD4381" w:rsidP="00EB1B58">
      <w:pPr>
        <w:spacing w:line="360" w:lineRule="auto"/>
        <w:jc w:val="both"/>
        <w:rPr>
          <w:rFonts w:ascii="Book Antiqua" w:hAnsi="Book Antiqua"/>
          <w:color w:val="000000" w:themeColor="text1"/>
          <w:shd w:val="clear" w:color="auto" w:fill="FFFFFF"/>
        </w:rPr>
      </w:pPr>
      <w:r w:rsidRPr="00EB1B58">
        <w:rPr>
          <w:rFonts w:ascii="Book Antiqua" w:eastAsia="Book Antiqua" w:hAnsi="Book Antiqua"/>
          <w:b/>
          <w:color w:val="000000" w:themeColor="text1"/>
        </w:rPr>
        <w:t>Alessia Pacifico</w:t>
      </w:r>
      <w:r w:rsidRPr="00EB1B58">
        <w:rPr>
          <w:rFonts w:ascii="Book Antiqua" w:eastAsia="Book Antiqua" w:hAnsi="Book Antiqua"/>
          <w:color w:val="000000" w:themeColor="text1"/>
        </w:rPr>
        <w:t xml:space="preserve">, </w:t>
      </w:r>
      <w:r w:rsidR="004F2496" w:rsidRPr="00EB1B58">
        <w:rPr>
          <w:rFonts w:ascii="Book Antiqua" w:hAnsi="Book Antiqua"/>
          <w:color w:val="000000" w:themeColor="text1"/>
          <w:shd w:val="clear" w:color="auto" w:fill="FFFFFF"/>
        </w:rPr>
        <w:t xml:space="preserve">San Gallicano Dermatological Institute, IRCCS, </w:t>
      </w:r>
      <w:r w:rsidR="0084723D" w:rsidRPr="00EB1B58">
        <w:rPr>
          <w:rFonts w:ascii="Book Antiqua" w:hAnsi="Book Antiqua"/>
          <w:color w:val="000000" w:themeColor="text1"/>
          <w:shd w:val="clear" w:color="auto" w:fill="FFFFFF"/>
        </w:rPr>
        <w:t>Rome 00144</w:t>
      </w:r>
      <w:r w:rsidR="004F2496" w:rsidRPr="00EB1B58">
        <w:rPr>
          <w:rFonts w:ascii="Book Antiqua" w:hAnsi="Book Antiqua"/>
          <w:color w:val="000000" w:themeColor="text1"/>
          <w:shd w:val="clear" w:color="auto" w:fill="FFFFFF"/>
        </w:rPr>
        <w:t>, Italy</w:t>
      </w:r>
    </w:p>
    <w:p w14:paraId="4F543D9B" w14:textId="77777777" w:rsidR="00501AEC" w:rsidRPr="00EB1B58" w:rsidRDefault="00501AEC" w:rsidP="00EB1B58">
      <w:pPr>
        <w:spacing w:line="360" w:lineRule="auto"/>
        <w:jc w:val="both"/>
        <w:rPr>
          <w:rFonts w:ascii="Book Antiqua" w:eastAsiaTheme="minorEastAsia" w:hAnsi="Book Antiqua"/>
          <w:color w:val="000000" w:themeColor="text1"/>
          <w:lang w:eastAsia="zh-CN"/>
        </w:rPr>
      </w:pPr>
    </w:p>
    <w:p w14:paraId="6A67A06E" w14:textId="4D282816" w:rsidR="004F2496" w:rsidRPr="00EB1B58" w:rsidRDefault="004F2496" w:rsidP="00EB1B58">
      <w:pPr>
        <w:spacing w:line="360" w:lineRule="auto"/>
        <w:jc w:val="both"/>
        <w:rPr>
          <w:rFonts w:ascii="Book Antiqua" w:hAnsi="Book Antiqua"/>
          <w:color w:val="000000" w:themeColor="text1"/>
          <w:shd w:val="clear" w:color="auto" w:fill="FFFFFF"/>
          <w:lang w:val="en-US"/>
        </w:rPr>
      </w:pPr>
      <w:r w:rsidRPr="00EB1B58">
        <w:rPr>
          <w:rFonts w:ascii="Book Antiqua" w:hAnsi="Book Antiqua"/>
          <w:b/>
          <w:color w:val="000000" w:themeColor="text1"/>
          <w:lang w:val="en-US"/>
        </w:rPr>
        <w:t xml:space="preserve">Carlo </w:t>
      </w:r>
      <w:proofErr w:type="spellStart"/>
      <w:r w:rsidRPr="00EB1B58">
        <w:rPr>
          <w:rFonts w:ascii="Book Antiqua" w:hAnsi="Book Antiqua"/>
          <w:b/>
          <w:color w:val="000000" w:themeColor="text1"/>
          <w:lang w:val="en-US"/>
        </w:rPr>
        <w:t>Maiorana</w:t>
      </w:r>
      <w:proofErr w:type="spellEnd"/>
      <w:r w:rsidR="0084723D" w:rsidRPr="00EB1B58">
        <w:rPr>
          <w:rFonts w:ascii="Book Antiqua" w:eastAsiaTheme="minorEastAsia" w:hAnsi="Book Antiqua"/>
          <w:color w:val="000000" w:themeColor="text1"/>
          <w:lang w:val="en-US" w:eastAsia="zh-CN"/>
        </w:rPr>
        <w:t xml:space="preserve">, </w:t>
      </w:r>
      <w:proofErr w:type="spellStart"/>
      <w:r w:rsidRPr="00EB1B58">
        <w:rPr>
          <w:rFonts w:ascii="Book Antiqua" w:hAnsi="Book Antiqua"/>
          <w:b/>
          <w:color w:val="000000" w:themeColor="text1"/>
          <w:lang w:val="en-US"/>
        </w:rPr>
        <w:t>Pierpaolo</w:t>
      </w:r>
      <w:proofErr w:type="spellEnd"/>
      <w:r w:rsidRPr="00EB1B58">
        <w:rPr>
          <w:rFonts w:ascii="Book Antiqua" w:hAnsi="Book Antiqua"/>
          <w:b/>
          <w:color w:val="000000" w:themeColor="text1"/>
          <w:lang w:val="en-US"/>
        </w:rPr>
        <w:t xml:space="preserve"> </w:t>
      </w:r>
      <w:proofErr w:type="spellStart"/>
      <w:r w:rsidRPr="00EB1B58">
        <w:rPr>
          <w:rFonts w:ascii="Book Antiqua" w:hAnsi="Book Antiqua"/>
          <w:b/>
          <w:color w:val="000000" w:themeColor="text1"/>
          <w:lang w:val="en-US"/>
        </w:rPr>
        <w:t>Poli</w:t>
      </w:r>
      <w:proofErr w:type="spellEnd"/>
      <w:r w:rsidRPr="00EB1B58">
        <w:rPr>
          <w:rFonts w:ascii="Book Antiqua" w:hAnsi="Book Antiqua"/>
          <w:color w:val="000000" w:themeColor="text1"/>
          <w:lang w:val="en-US"/>
        </w:rPr>
        <w:t xml:space="preserve">, </w:t>
      </w:r>
      <w:r w:rsidRPr="00EB1B58">
        <w:rPr>
          <w:rFonts w:ascii="Book Antiqua" w:hAnsi="Book Antiqua"/>
          <w:color w:val="000000" w:themeColor="text1"/>
          <w:shd w:val="clear" w:color="auto" w:fill="FFFFFF"/>
          <w:lang w:val="en-US"/>
        </w:rPr>
        <w:t xml:space="preserve">Center for Jawbone Atrophies </w:t>
      </w:r>
      <w:proofErr w:type="spellStart"/>
      <w:r w:rsidRPr="00EB1B58">
        <w:rPr>
          <w:rFonts w:ascii="Book Antiqua" w:hAnsi="Book Antiqua"/>
          <w:color w:val="000000" w:themeColor="text1"/>
          <w:shd w:val="clear" w:color="auto" w:fill="FFFFFF"/>
          <w:lang w:val="en-US"/>
        </w:rPr>
        <w:t>Policlinico</w:t>
      </w:r>
      <w:proofErr w:type="spellEnd"/>
      <w:r w:rsidRPr="00EB1B58">
        <w:rPr>
          <w:rFonts w:ascii="Book Antiqua" w:hAnsi="Book Antiqua"/>
          <w:color w:val="000000" w:themeColor="text1"/>
          <w:shd w:val="clear" w:color="auto" w:fill="FFFFFF"/>
          <w:lang w:val="en-US"/>
        </w:rPr>
        <w:t xml:space="preserve"> Hospital, University of Milan School of Dentistry, </w:t>
      </w:r>
      <w:r w:rsidR="0084723D" w:rsidRPr="00EB1B58">
        <w:rPr>
          <w:rFonts w:ascii="Book Antiqua" w:hAnsi="Book Antiqua"/>
          <w:color w:val="000000" w:themeColor="text1"/>
          <w:shd w:val="clear" w:color="auto" w:fill="FFFFFF"/>
          <w:lang w:val="en-US"/>
        </w:rPr>
        <w:t>Milan 20123</w:t>
      </w:r>
      <w:r w:rsidRPr="00EB1B58">
        <w:rPr>
          <w:rFonts w:ascii="Book Antiqua" w:hAnsi="Book Antiqua"/>
          <w:color w:val="000000" w:themeColor="text1"/>
          <w:shd w:val="clear" w:color="auto" w:fill="FFFFFF"/>
          <w:lang w:val="en-US"/>
        </w:rPr>
        <w:t>, Italy</w:t>
      </w:r>
    </w:p>
    <w:p w14:paraId="3FB169B4" w14:textId="77777777" w:rsidR="0084723D" w:rsidRPr="00EB1B58" w:rsidRDefault="0084723D" w:rsidP="00EB1B58">
      <w:pPr>
        <w:spacing w:line="360" w:lineRule="auto"/>
        <w:jc w:val="both"/>
        <w:rPr>
          <w:rFonts w:ascii="Book Antiqua" w:eastAsiaTheme="minorEastAsia" w:hAnsi="Book Antiqua"/>
          <w:b/>
          <w:color w:val="000000" w:themeColor="text1"/>
          <w:lang w:eastAsia="zh-CN"/>
        </w:rPr>
      </w:pPr>
    </w:p>
    <w:p w14:paraId="24876104" w14:textId="616D786A" w:rsidR="004F2496" w:rsidRPr="00EB1B58" w:rsidRDefault="004F2496" w:rsidP="00EB1B58">
      <w:pPr>
        <w:spacing w:line="360" w:lineRule="auto"/>
        <w:jc w:val="both"/>
        <w:rPr>
          <w:rFonts w:ascii="Book Antiqua" w:hAnsi="Book Antiqua"/>
          <w:color w:val="000000" w:themeColor="text1"/>
        </w:rPr>
      </w:pPr>
      <w:r w:rsidRPr="00EB1B58">
        <w:rPr>
          <w:rFonts w:ascii="Book Antiqua" w:eastAsia="Book Antiqua" w:hAnsi="Book Antiqua"/>
          <w:b/>
          <w:color w:val="000000" w:themeColor="text1"/>
        </w:rPr>
        <w:t>Emilio Berti</w:t>
      </w:r>
      <w:r w:rsidRPr="00EB1B58">
        <w:rPr>
          <w:rFonts w:ascii="Book Antiqua" w:eastAsia="Book Antiqua" w:hAnsi="Book Antiqua"/>
          <w:color w:val="000000" w:themeColor="text1"/>
        </w:rPr>
        <w:t xml:space="preserve">, </w:t>
      </w:r>
      <w:r w:rsidRPr="00EB1B58">
        <w:rPr>
          <w:rFonts w:ascii="Book Antiqua" w:hAnsi="Book Antiqua"/>
          <w:color w:val="000000" w:themeColor="text1"/>
        </w:rPr>
        <w:t xml:space="preserve">Dipartimento di Fisiopatologia Medico-Chirurgica e dei Trapianti, Università degli Studi di Milano, Unità Operativa di Dermatologia, IRCCS Fondazione Ca’ Granda, Ospedale Maggiore Policlinico, </w:t>
      </w:r>
      <w:r w:rsidR="0084723D" w:rsidRPr="00EB1B58">
        <w:rPr>
          <w:rFonts w:ascii="Book Antiqua" w:hAnsi="Book Antiqua"/>
          <w:color w:val="000000" w:themeColor="text1"/>
        </w:rPr>
        <w:t>Milan 20122, Italy</w:t>
      </w:r>
    </w:p>
    <w:p w14:paraId="5B9FB6EE" w14:textId="77777777" w:rsidR="0084723D" w:rsidRPr="00EB1B58" w:rsidRDefault="0084723D" w:rsidP="00EB1B58">
      <w:pPr>
        <w:spacing w:line="360" w:lineRule="auto"/>
        <w:jc w:val="both"/>
        <w:rPr>
          <w:rFonts w:ascii="Book Antiqua" w:hAnsi="Book Antiqua"/>
          <w:color w:val="000000" w:themeColor="text1"/>
          <w:lang w:val="en-US"/>
        </w:rPr>
      </w:pPr>
    </w:p>
    <w:p w14:paraId="5C8B3275" w14:textId="1939B3C3" w:rsidR="00501AEC" w:rsidRPr="00EB1B58" w:rsidRDefault="0084723D"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Maria C Pace</w:t>
      </w:r>
      <w:r w:rsidRPr="00EB1B58">
        <w:rPr>
          <w:rFonts w:ascii="Book Antiqua" w:eastAsia="Book Antiqua" w:hAnsi="Book Antiqua"/>
          <w:color w:val="000000" w:themeColor="text1"/>
          <w:lang w:val="en-US"/>
        </w:rPr>
        <w:t>,</w:t>
      </w:r>
      <w:r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b/>
          <w:color w:val="000000" w:themeColor="text1"/>
          <w:lang w:val="en-US"/>
        </w:rPr>
        <w:t>Marco Fiore</w:t>
      </w:r>
      <w:r w:rsidRPr="00EB1B58">
        <w:rPr>
          <w:rFonts w:ascii="Book Antiqua" w:eastAsia="Book Antiqua" w:hAnsi="Book Antiqua"/>
          <w:color w:val="000000" w:themeColor="text1"/>
          <w:lang w:val="en-US"/>
        </w:rPr>
        <w:t xml:space="preserve">, Department of Women, Child and General and Specialized Surgery, University of Campania “Luigi </w:t>
      </w:r>
      <w:proofErr w:type="spellStart"/>
      <w:r w:rsidRPr="00EB1B58">
        <w:rPr>
          <w:rFonts w:ascii="Book Antiqua" w:eastAsia="Book Antiqua" w:hAnsi="Book Antiqua"/>
          <w:color w:val="000000" w:themeColor="text1"/>
          <w:lang w:val="en-US"/>
        </w:rPr>
        <w:t>Vanvitelli</w:t>
      </w:r>
      <w:proofErr w:type="spellEnd"/>
      <w:r w:rsidRPr="00EB1B58">
        <w:rPr>
          <w:rFonts w:ascii="Book Antiqua" w:eastAsia="Book Antiqua" w:hAnsi="Book Antiqua"/>
          <w:color w:val="000000" w:themeColor="text1"/>
          <w:lang w:val="en-US"/>
        </w:rPr>
        <w:t>”, Naples 80138, Italy</w:t>
      </w:r>
    </w:p>
    <w:p w14:paraId="55B1F783" w14:textId="77777777" w:rsidR="0084723D" w:rsidRPr="00EB1B58" w:rsidRDefault="0084723D" w:rsidP="00EB1B58">
      <w:pPr>
        <w:spacing w:line="360" w:lineRule="auto"/>
        <w:jc w:val="both"/>
        <w:rPr>
          <w:rFonts w:ascii="Book Antiqua" w:eastAsiaTheme="minorEastAsia" w:hAnsi="Book Antiqua"/>
          <w:color w:val="000000" w:themeColor="text1"/>
          <w:lang w:eastAsia="zh-CN"/>
        </w:rPr>
      </w:pPr>
    </w:p>
    <w:p w14:paraId="757D6CEE" w14:textId="2B8D4D0C" w:rsidR="00702856" w:rsidRPr="00EB1B58" w:rsidRDefault="00702856" w:rsidP="00EB1B58">
      <w:pPr>
        <w:spacing w:line="360" w:lineRule="auto"/>
        <w:jc w:val="both"/>
        <w:rPr>
          <w:rFonts w:ascii="Book Antiqua" w:hAnsi="Book Antiqua"/>
          <w:color w:val="000000" w:themeColor="text1"/>
          <w:shd w:val="clear" w:color="auto" w:fill="FFFFFF"/>
        </w:rPr>
      </w:pPr>
      <w:r w:rsidRPr="00EB1B58">
        <w:rPr>
          <w:rFonts w:ascii="Book Antiqua" w:hAnsi="Book Antiqua"/>
          <w:b/>
          <w:color w:val="000000" w:themeColor="text1"/>
        </w:rPr>
        <w:t>Piergiorgio Malagoli</w:t>
      </w:r>
      <w:r w:rsidRPr="00EB1B58">
        <w:rPr>
          <w:rFonts w:ascii="Book Antiqua" w:hAnsi="Book Antiqua"/>
          <w:color w:val="000000" w:themeColor="text1"/>
        </w:rPr>
        <w:t xml:space="preserve">, </w:t>
      </w:r>
      <w:r w:rsidR="00D82084" w:rsidRPr="00EB1B58">
        <w:rPr>
          <w:rFonts w:ascii="Book Antiqua" w:hAnsi="Book Antiqua"/>
          <w:color w:val="000000" w:themeColor="text1"/>
          <w:shd w:val="clear" w:color="auto" w:fill="FFFFFF"/>
        </w:rPr>
        <w:t>Dermatology Unit, Azienda Ospedaliera San Donato Milanese, Milan</w:t>
      </w:r>
      <w:r w:rsidR="0084723D" w:rsidRPr="00EB1B58">
        <w:rPr>
          <w:rFonts w:ascii="Book Antiqua" w:hAnsi="Book Antiqua"/>
          <w:color w:val="000000" w:themeColor="text1"/>
          <w:shd w:val="clear" w:color="auto" w:fill="FFFFFF"/>
        </w:rPr>
        <w:t xml:space="preserve"> 20097, Italy</w:t>
      </w:r>
    </w:p>
    <w:p w14:paraId="454812E2" w14:textId="6A61E887" w:rsidR="00501AEC" w:rsidRPr="00EB1B58" w:rsidRDefault="00501AEC" w:rsidP="00EB1B58">
      <w:pPr>
        <w:spacing w:line="360" w:lineRule="auto"/>
        <w:jc w:val="both"/>
        <w:rPr>
          <w:rFonts w:ascii="Book Antiqua" w:hAnsi="Book Antiqua"/>
          <w:color w:val="000000" w:themeColor="text1"/>
          <w:shd w:val="clear" w:color="auto" w:fill="FFFFFF"/>
        </w:rPr>
      </w:pPr>
    </w:p>
    <w:p w14:paraId="478B637A" w14:textId="762C0FE3" w:rsidR="009726F7" w:rsidRPr="00EB1B58" w:rsidRDefault="009726F7" w:rsidP="00EB1B58">
      <w:pPr>
        <w:spacing w:line="360" w:lineRule="auto"/>
        <w:jc w:val="both"/>
        <w:rPr>
          <w:rFonts w:ascii="Book Antiqua" w:hAnsi="Book Antiqua"/>
          <w:color w:val="000000" w:themeColor="text1"/>
          <w:shd w:val="clear" w:color="auto" w:fill="FFFFFF"/>
        </w:rPr>
      </w:pPr>
      <w:r w:rsidRPr="00EB1B58">
        <w:rPr>
          <w:rFonts w:ascii="Book Antiqua" w:hAnsi="Book Antiqua"/>
          <w:b/>
          <w:color w:val="000000" w:themeColor="text1"/>
          <w:shd w:val="clear" w:color="auto" w:fill="FFFFFF"/>
        </w:rPr>
        <w:t>Vincenzo Bettoli</w:t>
      </w:r>
      <w:r w:rsidRPr="00EB1B58">
        <w:rPr>
          <w:rFonts w:ascii="Book Antiqua" w:hAnsi="Book Antiqua"/>
          <w:color w:val="000000" w:themeColor="text1"/>
          <w:shd w:val="clear" w:color="auto" w:fill="FFFFFF"/>
        </w:rPr>
        <w:t xml:space="preserve">, </w:t>
      </w:r>
      <w:r w:rsidR="00D008FC" w:rsidRPr="00EB1B58">
        <w:rPr>
          <w:rFonts w:ascii="Book Antiqua" w:hAnsi="Book Antiqua"/>
          <w:color w:val="000000" w:themeColor="text1"/>
          <w:shd w:val="clear" w:color="auto" w:fill="FFFFFF"/>
        </w:rPr>
        <w:t xml:space="preserve">Department of Clinical and Experimental Dermatology, O.C. of Dermatology, Azienda Ospedaliero-Universitaria di Ferrara, </w:t>
      </w:r>
      <w:r w:rsidR="0084723D" w:rsidRPr="00EB1B58">
        <w:rPr>
          <w:rFonts w:ascii="Book Antiqua" w:hAnsi="Book Antiqua"/>
          <w:color w:val="000000" w:themeColor="text1"/>
          <w:shd w:val="clear" w:color="auto" w:fill="FFFFFF"/>
        </w:rPr>
        <w:t>Ferrara 44121, Italy</w:t>
      </w:r>
    </w:p>
    <w:p w14:paraId="28170D56" w14:textId="77777777" w:rsidR="000B3294" w:rsidRPr="00EB1B58" w:rsidRDefault="000B3294" w:rsidP="00EB1B58">
      <w:pPr>
        <w:spacing w:line="360" w:lineRule="auto"/>
        <w:jc w:val="both"/>
        <w:rPr>
          <w:rFonts w:ascii="Book Antiqua" w:eastAsiaTheme="minorEastAsia" w:hAnsi="Book Antiqua"/>
          <w:bCs/>
          <w:color w:val="000000" w:themeColor="text1"/>
          <w:lang w:eastAsia="zh-CN"/>
        </w:rPr>
      </w:pPr>
    </w:p>
    <w:p w14:paraId="4172C19B" w14:textId="067DEDC3" w:rsidR="0095670F" w:rsidRPr="00EB1B58" w:rsidRDefault="00415120" w:rsidP="00EB1B58">
      <w:pPr>
        <w:spacing w:line="360" w:lineRule="auto"/>
        <w:jc w:val="both"/>
        <w:rPr>
          <w:rFonts w:ascii="Book Antiqua" w:eastAsia="Book Antiqua" w:hAnsi="Book Antiqua"/>
          <w:color w:val="000000" w:themeColor="text1"/>
        </w:rPr>
      </w:pPr>
      <w:r w:rsidRPr="00EB1B58">
        <w:rPr>
          <w:rFonts w:ascii="Book Antiqua" w:eastAsia="Book Antiqua" w:hAnsi="Book Antiqua"/>
          <w:b/>
          <w:color w:val="000000" w:themeColor="text1"/>
        </w:rPr>
        <w:t xml:space="preserve">ORCID number: </w:t>
      </w:r>
      <w:r w:rsidRPr="00EB1B58">
        <w:rPr>
          <w:rFonts w:ascii="Book Antiqua" w:eastAsia="Book Antiqua" w:hAnsi="Book Antiqua"/>
          <w:color w:val="000000" w:themeColor="text1"/>
        </w:rPr>
        <w:t xml:space="preserve">Giovanni Damiani (0000-0002-2390-6505); </w:t>
      </w:r>
      <w:r w:rsidR="00503F9A" w:rsidRPr="00EB1B58">
        <w:rPr>
          <w:rFonts w:ascii="Book Antiqua" w:eastAsia="Book Antiqua" w:hAnsi="Book Antiqua"/>
          <w:color w:val="000000" w:themeColor="text1"/>
        </w:rPr>
        <w:t>Sebastiano Leone (0000-0001-7852-4101)</w:t>
      </w:r>
      <w:r w:rsidRPr="00EB1B58">
        <w:rPr>
          <w:rFonts w:ascii="Book Antiqua" w:eastAsia="Book Antiqua" w:hAnsi="Book Antiqua"/>
          <w:color w:val="000000" w:themeColor="text1"/>
        </w:rPr>
        <w:t xml:space="preserve">; </w:t>
      </w:r>
      <w:r w:rsidR="00503F9A" w:rsidRPr="00EB1B58">
        <w:rPr>
          <w:rFonts w:ascii="Book Antiqua" w:eastAsia="Book Antiqua" w:hAnsi="Book Antiqua"/>
          <w:color w:val="000000" w:themeColor="text1"/>
        </w:rPr>
        <w:t>Kirsten Fajgenbaum (</w:t>
      </w:r>
      <w:r w:rsidR="00503F9A" w:rsidRPr="00EB1B58">
        <w:rPr>
          <w:rFonts w:ascii="Book Antiqua" w:hAnsi="Book Antiqua"/>
          <w:color w:val="000000" w:themeColor="text1"/>
          <w:shd w:val="clear" w:color="auto" w:fill="FFFFFF"/>
        </w:rPr>
        <w:t>0000-0002-6667-8653); Nicola L Bragazzi (</w:t>
      </w:r>
      <w:r w:rsidR="0022429B" w:rsidRPr="00EB1B58">
        <w:rPr>
          <w:rFonts w:ascii="Book Antiqua" w:hAnsi="Book Antiqua"/>
          <w:color w:val="000000" w:themeColor="text1"/>
          <w:shd w:val="clear" w:color="auto" w:fill="FFFFFF"/>
        </w:rPr>
        <w:t>0000-0001-8409-868X</w:t>
      </w:r>
      <w:r w:rsidR="008919D4" w:rsidRPr="00EB1B58">
        <w:rPr>
          <w:rFonts w:ascii="Book Antiqua" w:hAnsi="Book Antiqua"/>
          <w:color w:val="000000" w:themeColor="text1"/>
        </w:rPr>
        <w:t>); Alessia Pacifico (</w:t>
      </w:r>
      <w:r w:rsidR="00BF2B45" w:rsidRPr="00EB1B58">
        <w:rPr>
          <w:rFonts w:ascii="Book Antiqua" w:hAnsi="Book Antiqua"/>
          <w:color w:val="000000" w:themeColor="text1"/>
          <w:shd w:val="clear" w:color="auto" w:fill="FFFFFF"/>
        </w:rPr>
        <w:t>0000-0003-0348-0620</w:t>
      </w:r>
      <w:r w:rsidR="008919D4" w:rsidRPr="00EB1B58">
        <w:rPr>
          <w:rFonts w:ascii="Book Antiqua" w:hAnsi="Book Antiqua"/>
          <w:color w:val="000000" w:themeColor="text1"/>
        </w:rPr>
        <w:t xml:space="preserve">); </w:t>
      </w:r>
      <w:r w:rsidR="00BF2B45" w:rsidRPr="00EB1B58">
        <w:rPr>
          <w:rFonts w:ascii="Book Antiqua" w:hAnsi="Book Antiqua"/>
          <w:color w:val="000000" w:themeColor="text1"/>
        </w:rPr>
        <w:t>Rosalynn RZ Conic (</w:t>
      </w:r>
      <w:r w:rsidR="00BF2B45" w:rsidRPr="00EB1B58">
        <w:rPr>
          <w:rFonts w:ascii="Book Antiqua" w:hAnsi="Book Antiqua"/>
          <w:color w:val="000000" w:themeColor="text1"/>
          <w:shd w:val="clear" w:color="auto" w:fill="FFFFFF"/>
        </w:rPr>
        <w:t>0000-0002-9209-2883</w:t>
      </w:r>
      <w:r w:rsidR="00BF2B45" w:rsidRPr="00EB1B58">
        <w:rPr>
          <w:rFonts w:ascii="Book Antiqua" w:hAnsi="Book Antiqua"/>
          <w:color w:val="000000" w:themeColor="text1"/>
        </w:rPr>
        <w:t xml:space="preserve">); </w:t>
      </w:r>
      <w:r w:rsidRPr="00EB1B58">
        <w:rPr>
          <w:rFonts w:ascii="Book Antiqua" w:eastAsia="Book Antiqua" w:hAnsi="Book Antiqua"/>
          <w:color w:val="000000" w:themeColor="text1"/>
        </w:rPr>
        <w:t xml:space="preserve">Paolo </w:t>
      </w:r>
      <w:r w:rsidR="00503F9A" w:rsidRPr="00EB1B58">
        <w:rPr>
          <w:rFonts w:ascii="Book Antiqua" w:eastAsia="Book Antiqua" w:hAnsi="Book Antiqua"/>
          <w:color w:val="000000" w:themeColor="text1"/>
        </w:rPr>
        <w:t xml:space="preserve">DM </w:t>
      </w:r>
      <w:r w:rsidRPr="00EB1B58">
        <w:rPr>
          <w:rFonts w:ascii="Book Antiqua" w:eastAsia="Book Antiqua" w:hAnsi="Book Antiqua"/>
          <w:color w:val="000000" w:themeColor="text1"/>
        </w:rPr>
        <w:t xml:space="preserve">Pigatto </w:t>
      </w:r>
      <w:r w:rsidR="008919D4" w:rsidRPr="00EB1B58">
        <w:rPr>
          <w:rFonts w:ascii="Book Antiqua" w:eastAsia="Book Antiqua" w:hAnsi="Book Antiqua"/>
          <w:color w:val="000000" w:themeColor="text1"/>
        </w:rPr>
        <w:t>(0000-0001-6599-9538)</w:t>
      </w:r>
      <w:r w:rsidRPr="00EB1B58">
        <w:rPr>
          <w:rFonts w:ascii="Book Antiqua" w:eastAsia="Book Antiqua" w:hAnsi="Book Antiqua"/>
          <w:color w:val="000000" w:themeColor="text1"/>
        </w:rPr>
        <w:t xml:space="preserve">; </w:t>
      </w:r>
      <w:r w:rsidR="00BF2B45" w:rsidRPr="00EB1B58">
        <w:rPr>
          <w:rFonts w:ascii="Book Antiqua" w:eastAsia="Book Antiqua" w:hAnsi="Book Antiqua"/>
          <w:color w:val="000000" w:themeColor="text1"/>
        </w:rPr>
        <w:t>Carlo Maiorana (</w:t>
      </w:r>
      <w:r w:rsidR="002C7DB9" w:rsidRPr="00EB1B58">
        <w:rPr>
          <w:rStyle w:val="a8"/>
          <w:rFonts w:ascii="Book Antiqua" w:hAnsi="Book Antiqua"/>
          <w:color w:val="000000" w:themeColor="text1"/>
          <w:u w:val="none"/>
        </w:rPr>
        <w:t>0000-0001-8748-9483</w:t>
      </w:r>
      <w:r w:rsidR="00BF2B45" w:rsidRPr="00EB1B58">
        <w:rPr>
          <w:rFonts w:ascii="Book Antiqua" w:eastAsia="Book Antiqua" w:hAnsi="Book Antiqua"/>
          <w:color w:val="000000" w:themeColor="text1"/>
        </w:rPr>
        <w:t>); Pierpaolo Poli (</w:t>
      </w:r>
      <w:r w:rsidR="0069432D" w:rsidRPr="00EB1B58">
        <w:rPr>
          <w:rStyle w:val="a8"/>
          <w:rFonts w:ascii="Book Antiqua" w:hAnsi="Book Antiqua"/>
          <w:color w:val="000000" w:themeColor="text1"/>
          <w:u w:val="none"/>
        </w:rPr>
        <w:t>0000-0003-3739-1490</w:t>
      </w:r>
      <w:r w:rsidR="00BF2B45" w:rsidRPr="00EB1B58">
        <w:rPr>
          <w:rFonts w:ascii="Book Antiqua" w:eastAsia="Book Antiqua" w:hAnsi="Book Antiqua"/>
          <w:color w:val="000000" w:themeColor="text1"/>
        </w:rPr>
        <w:t xml:space="preserve">); </w:t>
      </w:r>
      <w:r w:rsidR="00637A86" w:rsidRPr="00EB1B58">
        <w:rPr>
          <w:rFonts w:ascii="Book Antiqua" w:eastAsia="Book Antiqua" w:hAnsi="Book Antiqua"/>
          <w:color w:val="000000" w:themeColor="text1"/>
        </w:rPr>
        <w:t>Emilio Berti (</w:t>
      </w:r>
      <w:hyperlink r:id="rId9" w:history="1">
        <w:r w:rsidR="002C7DB9" w:rsidRPr="00EB1B58">
          <w:rPr>
            <w:rFonts w:ascii="Book Antiqua" w:hAnsi="Book Antiqua"/>
            <w:color w:val="000000" w:themeColor="text1"/>
          </w:rPr>
          <w:t>0000-0001-6753-4910</w:t>
        </w:r>
      </w:hyperlink>
      <w:r w:rsidR="00637A86" w:rsidRPr="00EB1B58">
        <w:rPr>
          <w:rFonts w:ascii="Book Antiqua" w:eastAsia="Book Antiqua" w:hAnsi="Book Antiqua"/>
          <w:color w:val="000000" w:themeColor="text1"/>
        </w:rPr>
        <w:t xml:space="preserve">); </w:t>
      </w:r>
      <w:r w:rsidRPr="00EB1B58">
        <w:rPr>
          <w:rFonts w:ascii="Book Antiqua" w:eastAsia="Book Antiqua" w:hAnsi="Book Antiqua"/>
          <w:color w:val="000000" w:themeColor="text1"/>
        </w:rPr>
        <w:t>Maria Caterina Pace (0000-0002-9352-4780);</w:t>
      </w:r>
      <w:r w:rsidR="000B79A6" w:rsidRPr="00EB1B58">
        <w:rPr>
          <w:rFonts w:ascii="Book Antiqua" w:eastAsia="Book Antiqua" w:hAnsi="Book Antiqua"/>
          <w:color w:val="000000" w:themeColor="text1"/>
        </w:rPr>
        <w:t xml:space="preserve"> Piergiorgio Malagoli (</w:t>
      </w:r>
      <w:r w:rsidR="000B79A6" w:rsidRPr="00EB1B58">
        <w:rPr>
          <w:rFonts w:ascii="Book Antiqua" w:hAnsi="Book Antiqua"/>
          <w:color w:val="000000" w:themeColor="text1"/>
          <w:shd w:val="clear" w:color="auto" w:fill="FFFFFF"/>
        </w:rPr>
        <w:t>0000-0002-6181-6922</w:t>
      </w:r>
      <w:r w:rsidR="000B79A6" w:rsidRPr="00EB1B58">
        <w:rPr>
          <w:rFonts w:ascii="Book Antiqua" w:eastAsia="Book Antiqua" w:hAnsi="Book Antiqua"/>
          <w:color w:val="000000" w:themeColor="text1"/>
        </w:rPr>
        <w:t>);</w:t>
      </w:r>
      <w:r w:rsidR="00110918" w:rsidRPr="00EB1B58">
        <w:rPr>
          <w:rFonts w:ascii="Book Antiqua" w:eastAsiaTheme="minorEastAsia" w:hAnsi="Book Antiqua"/>
          <w:color w:val="000000" w:themeColor="text1"/>
          <w:lang w:eastAsia="zh-CN"/>
        </w:rPr>
        <w:t xml:space="preserve"> </w:t>
      </w:r>
      <w:r w:rsidR="00B51264" w:rsidRPr="00EB1B58">
        <w:rPr>
          <w:rFonts w:ascii="Book Antiqua" w:hAnsi="Book Antiqua"/>
          <w:color w:val="000000" w:themeColor="text1"/>
          <w:shd w:val="clear" w:color="auto" w:fill="FFFFFF"/>
          <w:lang w:val="en-US"/>
        </w:rPr>
        <w:t xml:space="preserve">Vincenzo </w:t>
      </w:r>
      <w:proofErr w:type="spellStart"/>
      <w:r w:rsidR="00B51264" w:rsidRPr="00EB1B58">
        <w:rPr>
          <w:rFonts w:ascii="Book Antiqua" w:hAnsi="Book Antiqua"/>
          <w:color w:val="000000" w:themeColor="text1"/>
          <w:shd w:val="clear" w:color="auto" w:fill="FFFFFF"/>
          <w:lang w:val="en-US"/>
        </w:rPr>
        <w:t>Bettoli</w:t>
      </w:r>
      <w:proofErr w:type="spellEnd"/>
      <w:r w:rsidR="00B51264" w:rsidRPr="00EB1B58">
        <w:rPr>
          <w:rFonts w:ascii="Book Antiqua" w:hAnsi="Book Antiqua"/>
          <w:color w:val="000000" w:themeColor="text1"/>
          <w:shd w:val="clear" w:color="auto" w:fill="FFFFFF"/>
          <w:lang w:val="en-US"/>
        </w:rPr>
        <w:t xml:space="preserve"> (0000-0002-2760-4600);</w:t>
      </w:r>
      <w:r w:rsidR="00B51264"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Marco Fiore (0000-0001-7263-0229).</w:t>
      </w:r>
      <w:r w:rsidR="0095670F" w:rsidRPr="00EB1B58">
        <w:rPr>
          <w:rFonts w:ascii="Book Antiqua" w:eastAsia="Book Antiqua" w:hAnsi="Book Antiqua"/>
          <w:color w:val="000000" w:themeColor="text1"/>
          <w:lang w:val="en-US"/>
        </w:rPr>
        <w:t xml:space="preserve"> </w:t>
      </w:r>
    </w:p>
    <w:p w14:paraId="1748F2D3" w14:textId="77777777" w:rsidR="00415120" w:rsidRPr="00EB1B58" w:rsidRDefault="00415120" w:rsidP="00EB1B58">
      <w:pPr>
        <w:spacing w:line="360" w:lineRule="auto"/>
        <w:jc w:val="both"/>
        <w:rPr>
          <w:rFonts w:ascii="Book Antiqua" w:eastAsia="Book Antiqua" w:hAnsi="Book Antiqua"/>
          <w:b/>
          <w:color w:val="000000" w:themeColor="text1"/>
          <w:lang w:val="en-US"/>
        </w:rPr>
      </w:pPr>
    </w:p>
    <w:p w14:paraId="796C1792" w14:textId="77777777" w:rsidR="000B3294" w:rsidRPr="00EB1B58" w:rsidRDefault="000B3294" w:rsidP="00EB1B58">
      <w:pPr>
        <w:spacing w:line="360" w:lineRule="auto"/>
        <w:jc w:val="both"/>
        <w:rPr>
          <w:rFonts w:ascii="Book Antiqua" w:eastAsiaTheme="minorEastAsia" w:hAnsi="Book Antiqua"/>
          <w:b/>
          <w:color w:val="000000" w:themeColor="text1"/>
          <w:lang w:eastAsia="zh-CN"/>
        </w:rPr>
      </w:pPr>
    </w:p>
    <w:p w14:paraId="312E695E" w14:textId="63BA25F7" w:rsidR="00731BC2" w:rsidRPr="00EB1B58" w:rsidRDefault="00295BF7"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Author contributions</w:t>
      </w:r>
      <w:r w:rsidRPr="00EB1B58">
        <w:rPr>
          <w:rFonts w:ascii="Book Antiqua" w:eastAsia="Book Antiqua" w:hAnsi="Book Antiqua"/>
          <w:color w:val="000000" w:themeColor="text1"/>
          <w:lang w:val="en-US"/>
        </w:rPr>
        <w:t xml:space="preserve">: </w:t>
      </w:r>
      <w:r w:rsidR="000B3294" w:rsidRPr="00EB1B58">
        <w:rPr>
          <w:rFonts w:ascii="Book Antiqua" w:eastAsia="Book Antiqua" w:hAnsi="Book Antiqua"/>
          <w:color w:val="000000" w:themeColor="text1"/>
        </w:rPr>
        <w:t>Damiani</w:t>
      </w:r>
      <w:r w:rsidR="000B3294" w:rsidRPr="00EB1B58">
        <w:rPr>
          <w:rFonts w:ascii="Book Antiqua" w:eastAsia="Book Antiqua" w:hAnsi="Book Antiqua"/>
          <w:color w:val="000000" w:themeColor="text1"/>
          <w:lang w:val="en-US"/>
        </w:rPr>
        <w:t xml:space="preserve"> G</w:t>
      </w:r>
      <w:r w:rsidR="00812C3B" w:rsidRPr="00EB1B58">
        <w:rPr>
          <w:rFonts w:ascii="Book Antiqua" w:eastAsia="Book Antiqua" w:hAnsi="Book Antiqua"/>
          <w:color w:val="000000" w:themeColor="text1"/>
          <w:lang w:val="en-US"/>
        </w:rPr>
        <w:t xml:space="preserve">, </w:t>
      </w:r>
      <w:r w:rsidR="000B3294" w:rsidRPr="00EB1B58">
        <w:rPr>
          <w:rFonts w:ascii="Book Antiqua" w:hAnsi="Book Antiqua"/>
          <w:bCs/>
          <w:color w:val="000000" w:themeColor="text1"/>
        </w:rPr>
        <w:t>Maiorana</w:t>
      </w:r>
      <w:r w:rsidR="000B3294" w:rsidRPr="00EB1B58">
        <w:rPr>
          <w:rFonts w:ascii="Book Antiqua" w:eastAsia="Book Antiqua" w:hAnsi="Book Antiqua"/>
          <w:color w:val="000000" w:themeColor="text1"/>
          <w:lang w:val="en-US"/>
        </w:rPr>
        <w:t xml:space="preserve"> C</w:t>
      </w:r>
      <w:r w:rsidR="00812C3B"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0B3294" w:rsidRPr="00EB1B58">
        <w:rPr>
          <w:rFonts w:ascii="Book Antiqua" w:hAnsi="Book Antiqua"/>
          <w:bCs/>
          <w:color w:val="000000" w:themeColor="text1"/>
        </w:rPr>
        <w:t>Berti</w:t>
      </w:r>
      <w:r w:rsidR="000B3294" w:rsidRPr="00EB1B58">
        <w:rPr>
          <w:rFonts w:ascii="Book Antiqua" w:eastAsia="Book Antiqua" w:hAnsi="Book Antiqua"/>
          <w:color w:val="000000" w:themeColor="text1"/>
          <w:lang w:val="en-US"/>
        </w:rPr>
        <w:t xml:space="preserve"> E</w:t>
      </w:r>
      <w:r w:rsidR="00812C3B"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Poli</w:t>
      </w:r>
      <w:r w:rsidR="000B3294" w:rsidRPr="00EB1B58">
        <w:rPr>
          <w:rFonts w:ascii="Book Antiqua" w:eastAsia="Book Antiqua" w:hAnsi="Book Antiqua"/>
          <w:color w:val="000000" w:themeColor="text1"/>
          <w:lang w:val="en-US"/>
        </w:rPr>
        <w:t xml:space="preserve"> </w:t>
      </w:r>
      <w:r w:rsidR="00812C3B" w:rsidRPr="00EB1B58">
        <w:rPr>
          <w:rFonts w:ascii="Book Antiqua" w:eastAsia="Book Antiqua" w:hAnsi="Book Antiqua"/>
          <w:color w:val="000000" w:themeColor="text1"/>
          <w:lang w:val="en-US"/>
        </w:rPr>
        <w:t>P</w:t>
      </w:r>
      <w:r w:rsidR="000B3294"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Bettoli</w:t>
      </w:r>
      <w:r w:rsidR="006756A8" w:rsidRPr="00EB1B58">
        <w:rPr>
          <w:rFonts w:ascii="Book Antiqua" w:eastAsia="Book Antiqua" w:hAnsi="Book Antiqua"/>
          <w:color w:val="000000" w:themeColor="text1"/>
          <w:lang w:val="en-US"/>
        </w:rPr>
        <w:t xml:space="preserve"> V</w:t>
      </w:r>
      <w:r w:rsidR="00812C3B"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 xml:space="preserve">designed the aim of the </w:t>
      </w:r>
      <w:r w:rsidR="006756A8" w:rsidRPr="00EB1B58">
        <w:rPr>
          <w:rFonts w:ascii="Book Antiqua" w:eastAsia="Book Antiqua" w:hAnsi="Book Antiqua"/>
          <w:color w:val="000000" w:themeColor="text1"/>
          <w:lang w:val="en-US"/>
        </w:rPr>
        <w:t>s</w:t>
      </w:r>
      <w:r w:rsidR="00415120" w:rsidRPr="00EB1B58">
        <w:rPr>
          <w:rFonts w:ascii="Book Antiqua" w:eastAsia="Book Antiqua" w:hAnsi="Book Antiqua"/>
          <w:color w:val="000000" w:themeColor="text1"/>
          <w:lang w:val="en-US"/>
        </w:rPr>
        <w:t>tudy</w:t>
      </w:r>
      <w:r w:rsidR="006756A8"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 xml:space="preserve"> </w:t>
      </w:r>
      <w:r w:rsidR="006756A8" w:rsidRPr="00EB1B58">
        <w:rPr>
          <w:rFonts w:ascii="Book Antiqua" w:eastAsia="Book Antiqua" w:hAnsi="Book Antiqua"/>
          <w:color w:val="000000" w:themeColor="text1"/>
        </w:rPr>
        <w:t>Damiani</w:t>
      </w:r>
      <w:r w:rsidR="006756A8" w:rsidRPr="00EB1B58">
        <w:rPr>
          <w:rFonts w:ascii="Book Antiqua" w:eastAsia="Book Antiqua" w:hAnsi="Book Antiqua"/>
          <w:color w:val="000000" w:themeColor="text1"/>
          <w:lang w:val="en-US"/>
        </w:rPr>
        <w:t xml:space="preserve"> G</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Pigatto</w:t>
      </w:r>
      <w:r w:rsidR="006756A8" w:rsidRPr="00EB1B58">
        <w:rPr>
          <w:rFonts w:ascii="Book Antiqua" w:eastAsia="Book Antiqua" w:hAnsi="Book Antiqua"/>
          <w:color w:val="000000" w:themeColor="text1"/>
          <w:lang w:val="en-US"/>
        </w:rPr>
        <w:t xml:space="preserve"> P</w:t>
      </w:r>
      <w:r w:rsidR="006756A8" w:rsidRPr="00EB1B58">
        <w:rPr>
          <w:rFonts w:ascii="Book Antiqua" w:eastAsiaTheme="minorEastAsia" w:hAnsi="Book Antiqua"/>
          <w:color w:val="000000" w:themeColor="text1"/>
          <w:lang w:val="en-US" w:eastAsia="zh-CN"/>
        </w:rPr>
        <w:t>DM</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Poli</w:t>
      </w:r>
      <w:r w:rsidR="006756A8" w:rsidRPr="00EB1B58">
        <w:rPr>
          <w:rFonts w:ascii="Book Antiqua" w:eastAsia="Book Antiqua" w:hAnsi="Book Antiqua"/>
          <w:color w:val="000000" w:themeColor="text1"/>
          <w:lang w:val="en-US"/>
        </w:rPr>
        <w:t xml:space="preserve"> P</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Pacifico</w:t>
      </w:r>
      <w:r w:rsidR="006756A8" w:rsidRPr="00EB1B58">
        <w:rPr>
          <w:rFonts w:ascii="Book Antiqua" w:eastAsia="Book Antiqua" w:hAnsi="Book Antiqua"/>
          <w:color w:val="000000" w:themeColor="text1"/>
          <w:lang w:val="en-US"/>
        </w:rPr>
        <w:t xml:space="preserve"> </w:t>
      </w:r>
      <w:r w:rsidR="00634227" w:rsidRPr="00EB1B58">
        <w:rPr>
          <w:rFonts w:ascii="Book Antiqua" w:eastAsia="Book Antiqua" w:hAnsi="Book Antiqua"/>
          <w:color w:val="000000" w:themeColor="text1"/>
          <w:lang w:val="en-US"/>
        </w:rPr>
        <w:t>A</w:t>
      </w:r>
      <w:r w:rsidR="006756A8" w:rsidRPr="00EB1B58">
        <w:rPr>
          <w:rFonts w:ascii="Book Antiqua" w:eastAsiaTheme="minorEastAsia" w:hAnsi="Book Antiqua"/>
          <w:color w:val="000000" w:themeColor="text1"/>
          <w:lang w:val="en-US" w:eastAsia="zh-CN"/>
        </w:rPr>
        <w:t xml:space="preserve"> </w:t>
      </w:r>
      <w:r w:rsidR="004D502E" w:rsidRPr="00EB1B58">
        <w:rPr>
          <w:rFonts w:ascii="Book Antiqua" w:eastAsia="Book Antiqua" w:hAnsi="Book Antiqua"/>
          <w:color w:val="000000" w:themeColor="text1"/>
          <w:lang w:val="en-US"/>
        </w:rPr>
        <w:t xml:space="preserve">collected </w:t>
      </w:r>
      <w:r w:rsidR="00634227" w:rsidRPr="00EB1B58">
        <w:rPr>
          <w:rFonts w:ascii="Book Antiqua" w:eastAsia="Book Antiqua" w:hAnsi="Book Antiqua"/>
          <w:color w:val="000000" w:themeColor="text1"/>
          <w:lang w:val="en-US"/>
        </w:rPr>
        <w:t>data</w:t>
      </w:r>
      <w:r w:rsidR="006756A8" w:rsidRPr="00EB1B58">
        <w:rPr>
          <w:rFonts w:ascii="Book Antiqua" w:eastAsiaTheme="minorEastAsia" w:hAnsi="Book Antiqua"/>
          <w:color w:val="000000" w:themeColor="text1"/>
          <w:lang w:val="en-US" w:eastAsia="zh-CN"/>
        </w:rPr>
        <w:t xml:space="preserve">; </w:t>
      </w:r>
      <w:r w:rsidR="006756A8" w:rsidRPr="00EB1B58">
        <w:rPr>
          <w:rFonts w:ascii="Book Antiqua" w:eastAsia="Book Antiqua" w:hAnsi="Book Antiqua"/>
          <w:color w:val="000000" w:themeColor="text1"/>
        </w:rPr>
        <w:t>Damiani</w:t>
      </w:r>
      <w:r w:rsidR="006756A8" w:rsidRPr="00EB1B58">
        <w:rPr>
          <w:rFonts w:ascii="Book Antiqua" w:eastAsia="Book Antiqua" w:hAnsi="Book Antiqua"/>
          <w:color w:val="000000" w:themeColor="text1"/>
          <w:lang w:val="en-US"/>
        </w:rPr>
        <w:t xml:space="preserve"> G,</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Fajgenbaum</w:t>
      </w:r>
      <w:r w:rsidR="006756A8" w:rsidRPr="00EB1B58">
        <w:rPr>
          <w:rFonts w:ascii="Book Antiqua" w:eastAsia="Book Antiqua" w:hAnsi="Book Antiqua"/>
          <w:color w:val="000000" w:themeColor="text1"/>
          <w:lang w:val="en-US"/>
        </w:rPr>
        <w:t xml:space="preserve"> K</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Bragazzi</w:t>
      </w:r>
      <w:r w:rsidR="006756A8" w:rsidRPr="00EB1B58">
        <w:rPr>
          <w:rFonts w:ascii="Book Antiqua" w:eastAsia="Book Antiqua" w:hAnsi="Book Antiqua"/>
          <w:color w:val="000000" w:themeColor="text1"/>
          <w:lang w:val="en-US"/>
        </w:rPr>
        <w:t xml:space="preserve"> NL</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Conic</w:t>
      </w:r>
      <w:r w:rsidR="006756A8" w:rsidRPr="00EB1B58">
        <w:rPr>
          <w:rFonts w:ascii="Book Antiqua" w:eastAsia="Book Antiqua" w:hAnsi="Book Antiqua"/>
          <w:color w:val="000000" w:themeColor="text1"/>
          <w:lang w:val="en-US"/>
        </w:rPr>
        <w:t xml:space="preserve"> </w:t>
      </w:r>
      <w:r w:rsidR="00634227" w:rsidRPr="00EB1B58">
        <w:rPr>
          <w:rFonts w:ascii="Book Antiqua" w:eastAsia="Book Antiqua" w:hAnsi="Book Antiqua"/>
          <w:color w:val="000000" w:themeColor="text1"/>
          <w:lang w:val="en-US"/>
        </w:rPr>
        <w:t>RRZ</w:t>
      </w:r>
      <w:r w:rsidR="006756A8" w:rsidRPr="00EB1B58">
        <w:rPr>
          <w:rFonts w:ascii="Book Antiqua" w:eastAsiaTheme="minorEastAsia" w:hAnsi="Book Antiqua"/>
          <w:color w:val="000000" w:themeColor="text1"/>
          <w:lang w:val="en-US" w:eastAsia="zh-CN"/>
        </w:rPr>
        <w:t xml:space="preserve"> </w:t>
      </w:r>
      <w:r w:rsidR="00634227" w:rsidRPr="00EB1B58">
        <w:rPr>
          <w:rFonts w:ascii="Book Antiqua" w:eastAsia="Book Antiqua" w:hAnsi="Book Antiqua"/>
          <w:color w:val="000000" w:themeColor="text1"/>
          <w:lang w:val="en-US"/>
        </w:rPr>
        <w:t>analyzed data</w:t>
      </w:r>
      <w:r w:rsidR="006756A8" w:rsidRPr="00EB1B58">
        <w:rPr>
          <w:rFonts w:ascii="Book Antiqua" w:eastAsiaTheme="minorEastAsia" w:hAnsi="Book Antiqua"/>
          <w:color w:val="000000" w:themeColor="text1"/>
          <w:lang w:val="en-US" w:eastAsia="zh-CN"/>
        </w:rPr>
        <w:t>;</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Conic</w:t>
      </w:r>
      <w:r w:rsidR="006756A8" w:rsidRPr="00EB1B58">
        <w:rPr>
          <w:rFonts w:ascii="Book Antiqua" w:eastAsia="Book Antiqua" w:hAnsi="Book Antiqua"/>
          <w:color w:val="000000" w:themeColor="text1"/>
          <w:lang w:val="en-US"/>
        </w:rPr>
        <w:t xml:space="preserve"> RRZ</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Pace</w:t>
      </w:r>
      <w:r w:rsidR="006756A8" w:rsidRPr="00EB1B58">
        <w:rPr>
          <w:rFonts w:ascii="Book Antiqua" w:eastAsia="Book Antiqua" w:hAnsi="Book Antiqua"/>
          <w:color w:val="000000" w:themeColor="text1"/>
          <w:lang w:val="en-US"/>
        </w:rPr>
        <w:t xml:space="preserve"> </w:t>
      </w:r>
      <w:r w:rsidR="00634227" w:rsidRPr="00EB1B58">
        <w:rPr>
          <w:rFonts w:ascii="Book Antiqua" w:eastAsia="Book Antiqua" w:hAnsi="Book Antiqua"/>
          <w:color w:val="000000" w:themeColor="text1"/>
          <w:lang w:val="en-US"/>
        </w:rPr>
        <w:t>MC</w:t>
      </w:r>
      <w:r w:rsidR="006756A8" w:rsidRPr="00EB1B58">
        <w:rPr>
          <w:rFonts w:ascii="Book Antiqua" w:eastAsiaTheme="minorEastAsia" w:hAnsi="Book Antiqua"/>
          <w:color w:val="000000" w:themeColor="text1"/>
          <w:lang w:val="en-US" w:eastAsia="zh-CN"/>
        </w:rPr>
        <w:t xml:space="preserve"> </w:t>
      </w:r>
      <w:r w:rsidR="00634227" w:rsidRPr="00EB1B58">
        <w:rPr>
          <w:rFonts w:ascii="Book Antiqua" w:eastAsia="Book Antiqua" w:hAnsi="Book Antiqua"/>
          <w:color w:val="000000" w:themeColor="text1"/>
          <w:lang w:val="en-US"/>
        </w:rPr>
        <w:t>prepared tables</w:t>
      </w:r>
      <w:r w:rsidR="006756A8" w:rsidRPr="00EB1B58">
        <w:rPr>
          <w:rFonts w:ascii="Book Antiqua" w:eastAsiaTheme="minorEastAsia" w:hAnsi="Book Antiqua"/>
          <w:color w:val="000000" w:themeColor="text1"/>
          <w:lang w:val="en-US" w:eastAsia="zh-CN"/>
        </w:rPr>
        <w:t>;</w:t>
      </w:r>
      <w:r w:rsidR="00634227" w:rsidRPr="00EB1B58">
        <w:rPr>
          <w:rFonts w:ascii="Book Antiqua" w:eastAsia="Book Antiqua" w:hAnsi="Book Antiqua"/>
          <w:color w:val="000000" w:themeColor="text1"/>
          <w:lang w:val="en-US"/>
        </w:rPr>
        <w:t xml:space="preserve"> </w:t>
      </w:r>
      <w:r w:rsidR="006756A8" w:rsidRPr="00EB1B58">
        <w:rPr>
          <w:rFonts w:ascii="Book Antiqua" w:eastAsia="Book Antiqua" w:hAnsi="Book Antiqua"/>
          <w:color w:val="000000" w:themeColor="text1"/>
        </w:rPr>
        <w:t>Damiani</w:t>
      </w:r>
      <w:r w:rsidR="006756A8" w:rsidRPr="00EB1B58">
        <w:rPr>
          <w:rFonts w:ascii="Book Antiqua" w:eastAsia="Book Antiqua" w:hAnsi="Book Antiqua"/>
          <w:color w:val="000000" w:themeColor="text1"/>
          <w:lang w:val="en-US"/>
        </w:rPr>
        <w:t xml:space="preserve"> G,</w:t>
      </w:r>
      <w:r w:rsidR="006756A8" w:rsidRPr="00EB1B58">
        <w:rPr>
          <w:rFonts w:ascii="Book Antiqua" w:eastAsiaTheme="minorEastAsia" w:hAnsi="Book Antiqua"/>
          <w:color w:val="000000" w:themeColor="text1"/>
          <w:lang w:val="en-US" w:eastAsia="zh-CN"/>
        </w:rPr>
        <w:t xml:space="preserve"> </w:t>
      </w:r>
      <w:r w:rsidR="006756A8" w:rsidRPr="00EB1B58">
        <w:rPr>
          <w:rFonts w:ascii="Book Antiqua" w:hAnsi="Book Antiqua"/>
          <w:bCs/>
          <w:color w:val="000000" w:themeColor="text1"/>
        </w:rPr>
        <w:t>Pacifico</w:t>
      </w:r>
      <w:r w:rsidR="006756A8" w:rsidRPr="00EB1B58">
        <w:rPr>
          <w:rFonts w:ascii="Book Antiqua" w:eastAsia="Book Antiqua" w:hAnsi="Book Antiqua"/>
          <w:color w:val="000000" w:themeColor="text1"/>
          <w:lang w:val="en-US"/>
        </w:rPr>
        <w:t xml:space="preserve"> A</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Fiore</w:t>
      </w:r>
      <w:r w:rsidR="006756A8" w:rsidRPr="00EB1B58">
        <w:rPr>
          <w:rFonts w:ascii="Book Antiqua" w:eastAsia="Book Antiqua" w:hAnsi="Book Antiqua"/>
          <w:color w:val="000000" w:themeColor="text1"/>
          <w:lang w:val="en-US"/>
        </w:rPr>
        <w:t xml:space="preserve"> M</w:t>
      </w:r>
      <w:r w:rsidRPr="00EB1B58">
        <w:rPr>
          <w:rFonts w:ascii="Book Antiqua" w:eastAsia="Book Antiqua" w:hAnsi="Book Antiqua"/>
          <w:color w:val="000000" w:themeColor="text1"/>
          <w:lang w:val="en-US"/>
        </w:rPr>
        <w:t xml:space="preserve"> wrote the manuscript; </w:t>
      </w:r>
      <w:r w:rsidR="006756A8" w:rsidRPr="00EB1B58">
        <w:rPr>
          <w:rFonts w:ascii="Book Antiqua" w:hAnsi="Book Antiqua"/>
          <w:bCs/>
          <w:color w:val="000000" w:themeColor="text1"/>
        </w:rPr>
        <w:t>Fiore</w:t>
      </w:r>
      <w:r w:rsidR="006756A8" w:rsidRPr="00EB1B58">
        <w:rPr>
          <w:rFonts w:ascii="Book Antiqua" w:eastAsia="Book Antiqua" w:hAnsi="Book Antiqua"/>
          <w:color w:val="000000" w:themeColor="text1"/>
          <w:lang w:val="en-US"/>
        </w:rPr>
        <w:t xml:space="preserve"> M</w:t>
      </w:r>
      <w:r w:rsidRPr="00EB1B58">
        <w:rPr>
          <w:rFonts w:ascii="Book Antiqua" w:eastAsia="Book Antiqua" w:hAnsi="Book Antiqua"/>
          <w:color w:val="000000" w:themeColor="text1"/>
          <w:lang w:val="en-US"/>
        </w:rPr>
        <w:t xml:space="preserve"> supervised the manuscript</w:t>
      </w:r>
      <w:r w:rsidR="00736E6E"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Leone</w:t>
      </w:r>
      <w:r w:rsidR="006756A8" w:rsidRPr="00EB1B58">
        <w:rPr>
          <w:rFonts w:ascii="Book Antiqua" w:eastAsia="Book Antiqua" w:hAnsi="Book Antiqua"/>
          <w:color w:val="000000" w:themeColor="text1"/>
          <w:lang w:val="en-US"/>
        </w:rPr>
        <w:t xml:space="preserve"> </w:t>
      </w:r>
      <w:r w:rsidR="00736E6E" w:rsidRPr="00EB1B58">
        <w:rPr>
          <w:rFonts w:ascii="Book Antiqua" w:eastAsia="Book Antiqua" w:hAnsi="Book Antiqua"/>
          <w:color w:val="000000" w:themeColor="text1"/>
          <w:lang w:val="en-US"/>
        </w:rPr>
        <w:t>S</w:t>
      </w:r>
      <w:r w:rsidR="006756A8" w:rsidRPr="00EB1B58">
        <w:rPr>
          <w:rFonts w:ascii="Book Antiqua" w:eastAsiaTheme="minorEastAsia" w:hAnsi="Book Antiqua"/>
          <w:color w:val="000000" w:themeColor="text1"/>
          <w:lang w:val="en-US" w:eastAsia="zh-CN"/>
        </w:rPr>
        <w:t xml:space="preserve"> </w:t>
      </w:r>
      <w:r w:rsidR="00736E6E" w:rsidRPr="00EB1B58">
        <w:rPr>
          <w:rFonts w:ascii="Book Antiqua" w:eastAsia="Book Antiqua" w:hAnsi="Book Antiqua"/>
          <w:color w:val="000000" w:themeColor="text1"/>
          <w:lang w:val="en-US"/>
        </w:rPr>
        <w:t>contributed to the</w:t>
      </w:r>
      <w:r w:rsidR="00415120" w:rsidRPr="00EB1B58">
        <w:rPr>
          <w:rFonts w:ascii="Book Antiqua" w:eastAsia="Book Antiqua" w:hAnsi="Book Antiqua"/>
          <w:color w:val="000000" w:themeColor="text1"/>
          <w:lang w:val="en-US"/>
        </w:rPr>
        <w:t xml:space="preserve"> </w:t>
      </w:r>
      <w:r w:rsidR="003E6E58" w:rsidRPr="00EB1B58">
        <w:rPr>
          <w:rFonts w:ascii="Book Antiqua" w:eastAsia="Book Antiqua" w:hAnsi="Book Antiqua"/>
          <w:color w:val="000000" w:themeColor="text1"/>
          <w:lang w:val="en-US"/>
        </w:rPr>
        <w:t>hidradenitis suppurativa</w:t>
      </w:r>
      <w:r w:rsidR="00736E6E" w:rsidRPr="00EB1B58">
        <w:rPr>
          <w:rFonts w:ascii="Book Antiqua" w:eastAsia="Book Antiqua" w:hAnsi="Book Antiqua"/>
          <w:color w:val="000000" w:themeColor="text1"/>
          <w:lang w:val="en-US"/>
        </w:rPr>
        <w:t xml:space="preserve"> antibiotic treatment</w:t>
      </w:r>
      <w:r w:rsidR="00415120" w:rsidRPr="00EB1B58">
        <w:rPr>
          <w:rFonts w:ascii="Book Antiqua" w:eastAsia="Book Antiqua" w:hAnsi="Book Antiqua"/>
          <w:color w:val="000000" w:themeColor="text1"/>
          <w:lang w:val="en-US"/>
        </w:rPr>
        <w:t xml:space="preserve"> discussion</w:t>
      </w:r>
      <w:r w:rsidR="00736E6E" w:rsidRPr="00EB1B58">
        <w:rPr>
          <w:rFonts w:ascii="Book Antiqua" w:eastAsia="Book Antiqua" w:hAnsi="Book Antiqua"/>
          <w:color w:val="000000" w:themeColor="text1"/>
          <w:lang w:val="en-US"/>
        </w:rPr>
        <w:t xml:space="preserve">; </w:t>
      </w:r>
      <w:r w:rsidR="006756A8" w:rsidRPr="00EB1B58">
        <w:rPr>
          <w:rFonts w:ascii="Book Antiqua" w:hAnsi="Book Antiqua"/>
          <w:color w:val="000000" w:themeColor="text1"/>
          <w:lang w:val="en-US"/>
        </w:rPr>
        <w:t>a</w:t>
      </w:r>
      <w:r w:rsidR="00736E6E" w:rsidRPr="00EB1B58">
        <w:rPr>
          <w:rFonts w:ascii="Book Antiqua" w:hAnsi="Book Antiqua"/>
          <w:color w:val="000000" w:themeColor="text1"/>
          <w:lang w:val="en-US"/>
        </w:rPr>
        <w:t>ll the authors approved the final version of the manuscript.</w:t>
      </w:r>
    </w:p>
    <w:p w14:paraId="00174857" w14:textId="77777777" w:rsidR="00415120" w:rsidRPr="00EB1B58" w:rsidRDefault="00415120" w:rsidP="00EB1B58">
      <w:pPr>
        <w:spacing w:line="360" w:lineRule="auto"/>
        <w:jc w:val="both"/>
        <w:rPr>
          <w:rFonts w:ascii="Book Antiqua" w:eastAsiaTheme="minorEastAsia" w:hAnsi="Book Antiqua"/>
          <w:color w:val="000000" w:themeColor="text1"/>
          <w:lang w:val="en-US" w:eastAsia="zh-CN"/>
        </w:rPr>
      </w:pPr>
    </w:p>
    <w:p w14:paraId="29B16EA9" w14:textId="3C364E0A" w:rsidR="00415120" w:rsidRPr="00EB1B58" w:rsidRDefault="00415120"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Institutional review board statement:</w:t>
      </w:r>
      <w:r w:rsidRPr="00EB1B58">
        <w:rPr>
          <w:rFonts w:ascii="Book Antiqua" w:eastAsia="Book Antiqua" w:hAnsi="Book Antiqua"/>
          <w:color w:val="000000" w:themeColor="text1"/>
          <w:lang w:val="en-US"/>
        </w:rPr>
        <w:t xml:space="preserve"> This study was approved by th</w:t>
      </w:r>
      <w:r w:rsidR="00C570F7" w:rsidRPr="00EB1B58">
        <w:rPr>
          <w:rFonts w:ascii="Book Antiqua" w:eastAsia="Book Antiqua" w:hAnsi="Book Antiqua"/>
          <w:color w:val="000000" w:themeColor="text1"/>
          <w:lang w:val="en-US"/>
        </w:rPr>
        <w:t>e</w:t>
      </w:r>
      <w:r w:rsidR="00D01893" w:rsidRPr="00EB1B58">
        <w:rPr>
          <w:rFonts w:ascii="Book Antiqua" w:eastAsia="Book Antiqua" w:hAnsi="Book Antiqua"/>
          <w:color w:val="000000" w:themeColor="text1"/>
          <w:lang w:val="en-US"/>
        </w:rPr>
        <w:t xml:space="preserve"> Milan Area 2 Ethics Committee (Milan, Italy)</w:t>
      </w:r>
      <w:r w:rsidR="00110918" w:rsidRPr="00EB1B58">
        <w:rPr>
          <w:rFonts w:ascii="Book Antiqua" w:eastAsiaTheme="minorEastAsia" w:hAnsi="Book Antiqua"/>
          <w:color w:val="000000" w:themeColor="text1"/>
          <w:lang w:val="en-US" w:eastAsia="zh-CN"/>
        </w:rPr>
        <w:t>.</w:t>
      </w:r>
    </w:p>
    <w:p w14:paraId="67C63478"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61C97AD0" w14:textId="333EFE72" w:rsidR="00415120" w:rsidRPr="00EB1B58" w:rsidRDefault="00415120"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Informed consent statement:</w:t>
      </w:r>
      <w:r w:rsidRPr="00EB1B58">
        <w:rPr>
          <w:rFonts w:ascii="Book Antiqua" w:eastAsia="Book Antiqua" w:hAnsi="Book Antiqua"/>
          <w:color w:val="000000" w:themeColor="text1"/>
          <w:lang w:val="en-US"/>
        </w:rPr>
        <w:t xml:space="preserve"> Informed consent was obtained from all HS patients after</w:t>
      </w:r>
      <w:r w:rsidR="00110918"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a careful explanation of the nature of the disease and possible complications.</w:t>
      </w:r>
    </w:p>
    <w:p w14:paraId="59343846"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1220194E" w14:textId="7FDE62F5" w:rsidR="00415120" w:rsidRPr="00EB1B58" w:rsidRDefault="00415120"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Conflict-of-interest statement:</w:t>
      </w:r>
      <w:r w:rsidRPr="00EB1B58">
        <w:rPr>
          <w:rFonts w:ascii="Book Antiqua" w:eastAsia="Book Antiqua" w:hAnsi="Book Antiqua"/>
          <w:color w:val="000000" w:themeColor="text1"/>
          <w:lang w:val="en-US"/>
        </w:rPr>
        <w:t xml:space="preserve"> All authors declare no conflict of interest.</w:t>
      </w:r>
    </w:p>
    <w:p w14:paraId="11874AB1"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74777C55" w14:textId="0D3108D4" w:rsidR="00415120" w:rsidRPr="00EB1B58" w:rsidRDefault="00415120"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Data sharing statement:</w:t>
      </w:r>
      <w:r w:rsidRPr="00EB1B58">
        <w:rPr>
          <w:rFonts w:ascii="Book Antiqua" w:eastAsia="Book Antiqua" w:hAnsi="Book Antiqua"/>
          <w:color w:val="000000" w:themeColor="text1"/>
          <w:lang w:val="en-US"/>
        </w:rPr>
        <w:t xml:space="preserve"> No additional data are available.</w:t>
      </w:r>
    </w:p>
    <w:p w14:paraId="2D2C6D75"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450BFAA6" w14:textId="77777777" w:rsidR="006756A8" w:rsidRPr="00EB1B58" w:rsidRDefault="006756A8" w:rsidP="00EB1B58">
      <w:pPr>
        <w:widowControl w:val="0"/>
        <w:spacing w:line="360" w:lineRule="auto"/>
        <w:jc w:val="both"/>
        <w:rPr>
          <w:rFonts w:ascii="Book Antiqua" w:eastAsia="宋体" w:hAnsi="Book Antiqua"/>
          <w:b/>
          <w:lang w:val="en-US" w:eastAsia="zh-CN"/>
        </w:rPr>
      </w:pPr>
      <w:bookmarkStart w:id="55" w:name="OLE_LINK1840"/>
      <w:bookmarkStart w:id="56" w:name="OLE_LINK1839"/>
      <w:bookmarkStart w:id="57" w:name="OLE_LINK1024"/>
      <w:bookmarkStart w:id="58" w:name="OLE_LINK1025"/>
      <w:bookmarkStart w:id="59" w:name="OLE_LINK570"/>
      <w:bookmarkStart w:id="60" w:name="OLE_LINK1096"/>
      <w:bookmarkStart w:id="61" w:name="OLE_LINK1097"/>
      <w:bookmarkStart w:id="62" w:name="OLE_LINK1098"/>
      <w:bookmarkStart w:id="63" w:name="OLE_LINK985"/>
      <w:bookmarkStart w:id="64" w:name="OLE_LINK986"/>
      <w:bookmarkStart w:id="65" w:name="OLE_LINK1122"/>
      <w:bookmarkStart w:id="66" w:name="OLE_LINK649"/>
      <w:bookmarkStart w:id="67" w:name="OLE_LINK650"/>
      <w:bookmarkStart w:id="68" w:name="OLE_LINK1706"/>
      <w:bookmarkStart w:id="69" w:name="OLE_LINK1707"/>
      <w:bookmarkStart w:id="70" w:name="OLE_LINK1756"/>
      <w:bookmarkStart w:id="71" w:name="OLE_LINK564"/>
      <w:bookmarkStart w:id="72" w:name="OLE_LINK155"/>
      <w:bookmarkStart w:id="73" w:name="OLE_LINK183"/>
      <w:bookmarkStart w:id="74" w:name="OLE_LINK441"/>
      <w:bookmarkStart w:id="75" w:name="OLE_LINK142"/>
      <w:bookmarkStart w:id="76" w:name="OLE_LINK376"/>
      <w:bookmarkStart w:id="77" w:name="OLE_LINK687"/>
      <w:bookmarkStart w:id="78" w:name="OLE_LINK716"/>
      <w:bookmarkStart w:id="79" w:name="OLE_LINK731"/>
      <w:bookmarkStart w:id="80" w:name="OLE_LINK809"/>
      <w:bookmarkStart w:id="81" w:name="OLE_LINK812"/>
      <w:bookmarkStart w:id="82" w:name="OLE_LINK916"/>
      <w:bookmarkStart w:id="83" w:name="OLE_LINK917"/>
      <w:bookmarkStart w:id="84" w:name="OLE_LINK1013"/>
      <w:bookmarkStart w:id="85" w:name="OLE_LINK1015"/>
      <w:bookmarkStart w:id="86" w:name="OLE_LINK1016"/>
      <w:bookmarkStart w:id="87" w:name="OLE_LINK1546"/>
      <w:bookmarkStart w:id="88" w:name="OLE_LINK1547"/>
      <w:bookmarkStart w:id="89" w:name="OLE_LINK1596"/>
      <w:bookmarkStart w:id="90" w:name="OLE_LINK1749"/>
      <w:bookmarkStart w:id="91" w:name="OLE_LINK1750"/>
      <w:bookmarkStart w:id="92" w:name="OLE_LINK1751"/>
      <w:bookmarkStart w:id="93" w:name="OLE_LINK1923"/>
      <w:bookmarkStart w:id="94" w:name="OLE_LINK1924"/>
      <w:bookmarkStart w:id="95" w:name="OLE_LINK1933"/>
      <w:bookmarkStart w:id="96" w:name="OLE_LINK1934"/>
      <w:bookmarkStart w:id="97" w:name="OLE_LINK1935"/>
      <w:bookmarkStart w:id="98" w:name="OLE_LINK1996"/>
      <w:bookmarkStart w:id="99" w:name="OLE_LINK1896"/>
      <w:bookmarkStart w:id="100" w:name="OLE_LINK1900"/>
      <w:bookmarkStart w:id="101" w:name="OLE_LINK2088"/>
      <w:r w:rsidRPr="00EB1B58">
        <w:rPr>
          <w:rFonts w:ascii="Book Antiqua" w:eastAsia="宋体" w:hAnsi="Book Antiqua"/>
          <w:b/>
          <w:lang w:val="en-US" w:eastAsia="zh-CN"/>
        </w:rPr>
        <w:t>Open-Access:</w:t>
      </w:r>
      <w:bookmarkEnd w:id="55"/>
      <w:bookmarkEnd w:id="56"/>
      <w:r w:rsidRPr="00EB1B58">
        <w:rPr>
          <w:rFonts w:ascii="Book Antiqua" w:eastAsia="宋体" w:hAnsi="Book Antiqua"/>
          <w:b/>
          <w:lang w:val="en-US" w:eastAsia="zh-CN"/>
        </w:rPr>
        <w:t xml:space="preserve"> </w:t>
      </w:r>
      <w:bookmarkStart w:id="102" w:name="OLE_LINK1365"/>
      <w:bookmarkStart w:id="103" w:name="OLE_LINK907"/>
      <w:bookmarkStart w:id="104" w:name="OLE_LINK760"/>
      <w:r w:rsidRPr="00EB1B58">
        <w:rPr>
          <w:rFonts w:ascii="Book Antiqua" w:eastAsia="宋体" w:hAnsi="Book Antiqua"/>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102"/>
      <w:bookmarkEnd w:id="103"/>
      <w:bookmarkEnd w:id="104"/>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779B8B2B" w14:textId="77777777" w:rsidR="006756A8" w:rsidRPr="00EB1B58" w:rsidRDefault="006756A8" w:rsidP="00EB1B58">
      <w:pPr>
        <w:widowControl w:val="0"/>
        <w:spacing w:line="360" w:lineRule="auto"/>
        <w:jc w:val="both"/>
        <w:rPr>
          <w:rFonts w:ascii="Book Antiqua" w:eastAsia="宋体" w:hAnsi="Book Antiqua"/>
          <w:kern w:val="2"/>
          <w:lang w:val="en-US" w:eastAsia="zh-CN"/>
        </w:rPr>
      </w:pPr>
    </w:p>
    <w:p w14:paraId="2536DACC" w14:textId="77777777" w:rsidR="006756A8" w:rsidRPr="00EB1B58" w:rsidRDefault="006756A8" w:rsidP="00EB1B58">
      <w:pPr>
        <w:spacing w:line="360" w:lineRule="auto"/>
        <w:jc w:val="both"/>
        <w:rPr>
          <w:rFonts w:ascii="Book Antiqua" w:eastAsia="宋体" w:hAnsi="Book Antiqua"/>
          <w:kern w:val="2"/>
          <w:lang w:val="en-US" w:eastAsia="zh-CN"/>
        </w:rPr>
      </w:pPr>
      <w:bookmarkStart w:id="105" w:name="OLE_LINK759"/>
      <w:bookmarkStart w:id="106" w:name="OLE_LINK709"/>
      <w:bookmarkStart w:id="107" w:name="OLE_LINK1123"/>
      <w:bookmarkStart w:id="108" w:name="OLE_LINK928"/>
      <w:bookmarkStart w:id="109" w:name="OLE_LINK927"/>
      <w:bookmarkStart w:id="110" w:name="OLE_LINK776"/>
      <w:bookmarkStart w:id="111" w:name="OLE_LINK571"/>
      <w:bookmarkStart w:id="112" w:name="OLE_LINK1029"/>
      <w:bookmarkStart w:id="113" w:name="OLE_LINK919"/>
      <w:bookmarkStart w:id="114" w:name="OLE_LINK918"/>
      <w:r w:rsidRPr="00EB1B58">
        <w:rPr>
          <w:rFonts w:ascii="Book Antiqua" w:eastAsia="宋体" w:hAnsi="Book Antiqua"/>
          <w:b/>
          <w:kern w:val="2"/>
          <w:lang w:val="en-US" w:eastAsia="zh-CN"/>
        </w:rPr>
        <w:t>Manuscript source:</w:t>
      </w:r>
      <w:r w:rsidRPr="00EB1B58">
        <w:rPr>
          <w:rFonts w:ascii="Book Antiqua" w:eastAsia="宋体" w:hAnsi="Book Antiqua"/>
          <w:kern w:val="2"/>
          <w:lang w:val="en-US" w:eastAsia="zh-CN"/>
        </w:rPr>
        <w:t xml:space="preserve"> Invited manuscript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bookmarkEnd w:id="106"/>
      <w:bookmarkEnd w:id="107"/>
      <w:bookmarkEnd w:id="108"/>
      <w:bookmarkEnd w:id="109"/>
      <w:bookmarkEnd w:id="110"/>
      <w:bookmarkEnd w:id="111"/>
      <w:bookmarkEnd w:id="112"/>
      <w:bookmarkEnd w:id="113"/>
      <w:bookmarkEnd w:id="114"/>
    </w:p>
    <w:p w14:paraId="4474866C" w14:textId="77777777" w:rsidR="006756A8" w:rsidRPr="00EB1B58" w:rsidRDefault="006756A8" w:rsidP="00EB1B58">
      <w:pPr>
        <w:spacing w:line="360" w:lineRule="auto"/>
        <w:jc w:val="both"/>
        <w:rPr>
          <w:rFonts w:ascii="Book Antiqua" w:eastAsia="宋体" w:hAnsi="Book Antiqua"/>
          <w:kern w:val="2"/>
          <w:lang w:val="en-US" w:eastAsia="zh-CN"/>
        </w:rPr>
      </w:pPr>
    </w:p>
    <w:p w14:paraId="752DE7EB" w14:textId="2CA30659" w:rsidR="00731BC2" w:rsidRPr="00EB1B58" w:rsidRDefault="006756A8" w:rsidP="00EB1B58">
      <w:pPr>
        <w:tabs>
          <w:tab w:val="center" w:pos="4514"/>
        </w:tabs>
        <w:spacing w:line="360" w:lineRule="auto"/>
        <w:jc w:val="both"/>
        <w:rPr>
          <w:rFonts w:ascii="Book Antiqua" w:eastAsiaTheme="minorEastAsia" w:hAnsi="Book Antiqua"/>
          <w:color w:val="000000" w:themeColor="text1"/>
          <w:lang w:val="en-US" w:eastAsia="zh-CN"/>
        </w:rPr>
      </w:pPr>
      <w:r w:rsidRPr="00EB1B58">
        <w:rPr>
          <w:rFonts w:ascii="Book Antiqua" w:hAnsi="Book Antiqua"/>
          <w:b/>
        </w:rPr>
        <w:lastRenderedPageBreak/>
        <w:t>Corresponding author:</w:t>
      </w:r>
      <w:r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b/>
          <w:color w:val="000000" w:themeColor="text1"/>
          <w:lang w:val="en-US"/>
        </w:rPr>
        <w:t>Marco Fiore</w:t>
      </w:r>
      <w:r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ab/>
      </w:r>
      <w:r w:rsidRPr="00EB1B58">
        <w:rPr>
          <w:rFonts w:ascii="Book Antiqua" w:eastAsia="Book Antiqua" w:hAnsi="Book Antiqua"/>
          <w:b/>
          <w:color w:val="000000" w:themeColor="text1"/>
          <w:lang w:val="en-US"/>
        </w:rPr>
        <w:t>MD</w:t>
      </w:r>
      <w:r w:rsidRPr="00EB1B58">
        <w:rPr>
          <w:rFonts w:ascii="Book Antiqua" w:eastAsiaTheme="minorEastAsia" w:hAnsi="Book Antiqua"/>
          <w:b/>
          <w:color w:val="000000" w:themeColor="text1"/>
          <w:lang w:val="en-US" w:eastAsia="zh-CN"/>
        </w:rPr>
        <w:t>,</w:t>
      </w:r>
      <w:r w:rsidRPr="00EB1B58">
        <w:rPr>
          <w:rFonts w:ascii="Book Antiqua" w:hAnsi="Book Antiqua"/>
          <w:b/>
        </w:rPr>
        <w:t xml:space="preserve"> </w:t>
      </w:r>
      <w:r w:rsidRPr="00EB1B58">
        <w:rPr>
          <w:rFonts w:ascii="Book Antiqua" w:eastAsiaTheme="minorEastAsia" w:hAnsi="Book Antiqua"/>
          <w:b/>
          <w:color w:val="000000" w:themeColor="text1"/>
          <w:lang w:val="en-US" w:eastAsia="zh-CN"/>
        </w:rPr>
        <w:t>Doctor,</w:t>
      </w:r>
      <w:r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Department of Women, Child and General and Specialized Surgery, University of Campania “Luigi </w:t>
      </w:r>
      <w:proofErr w:type="spellStart"/>
      <w:r w:rsidRPr="00EB1B58">
        <w:rPr>
          <w:rFonts w:ascii="Book Antiqua" w:eastAsia="Book Antiqua" w:hAnsi="Book Antiqua"/>
          <w:color w:val="000000" w:themeColor="text1"/>
          <w:lang w:val="en-US"/>
        </w:rPr>
        <w:t>Vanvitelli</w:t>
      </w:r>
      <w:proofErr w:type="spellEnd"/>
      <w:r w:rsidRPr="00EB1B58">
        <w:rPr>
          <w:rFonts w:ascii="Book Antiqua" w:eastAsia="Book Antiqua" w:hAnsi="Book Antiqua"/>
          <w:color w:val="000000" w:themeColor="text1"/>
          <w:lang w:val="en-US"/>
        </w:rPr>
        <w:t xml:space="preserve">”, Piazza </w:t>
      </w:r>
      <w:proofErr w:type="spellStart"/>
      <w:r w:rsidRPr="00EB1B58">
        <w:rPr>
          <w:rFonts w:ascii="Book Antiqua" w:eastAsia="Book Antiqua" w:hAnsi="Book Antiqua"/>
          <w:color w:val="000000" w:themeColor="text1"/>
          <w:lang w:val="en-US"/>
        </w:rPr>
        <w:t>Miraglia</w:t>
      </w:r>
      <w:proofErr w:type="spellEnd"/>
      <w:r w:rsidRPr="00EB1B58">
        <w:rPr>
          <w:rFonts w:ascii="Book Antiqua" w:eastAsia="Book Antiqua" w:hAnsi="Book Antiqua"/>
          <w:color w:val="000000" w:themeColor="text1"/>
          <w:lang w:val="en-US"/>
        </w:rPr>
        <w:t xml:space="preserve"> 2, Naples 80138, Italy</w:t>
      </w:r>
      <w:r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 xml:space="preserve"> marco.fiore@hotmail.it</w:t>
      </w:r>
    </w:p>
    <w:p w14:paraId="7D270DE4" w14:textId="34579CB9" w:rsidR="00731BC2" w:rsidRPr="00EB1B58" w:rsidRDefault="002E2E13" w:rsidP="00EB1B58">
      <w:pPr>
        <w:spacing w:line="360" w:lineRule="auto"/>
        <w:jc w:val="both"/>
        <w:rPr>
          <w:rFonts w:ascii="Book Antiqua" w:eastAsia="Book Antiqua" w:hAnsi="Book Antiqua"/>
          <w:color w:val="000000" w:themeColor="text1"/>
          <w:lang w:val="en-US"/>
        </w:rPr>
      </w:pPr>
      <w:r w:rsidRPr="00EB1B58">
        <w:rPr>
          <w:rFonts w:ascii="Book Antiqua" w:hAnsi="Book Antiqua"/>
          <w:b/>
          <w:lang w:val="en-US"/>
        </w:rPr>
        <w:t>Telephone:</w:t>
      </w:r>
      <w:r w:rsidR="00A77A09">
        <w:rPr>
          <w:rFonts w:ascii="Book Antiqua" w:eastAsia="Book Antiqua" w:hAnsi="Book Antiqua"/>
          <w:color w:val="000000" w:themeColor="text1"/>
          <w:lang w:val="en-US"/>
        </w:rPr>
        <w:t xml:space="preserve"> +39-</w:t>
      </w:r>
      <w:r w:rsidR="00295BF7" w:rsidRPr="00EB1B58">
        <w:rPr>
          <w:rFonts w:ascii="Book Antiqua" w:eastAsia="Book Antiqua" w:hAnsi="Book Antiqua"/>
          <w:color w:val="000000" w:themeColor="text1"/>
          <w:lang w:val="en-US"/>
        </w:rPr>
        <w:t>81-5665180</w:t>
      </w:r>
    </w:p>
    <w:p w14:paraId="7C9BEF1A" w14:textId="2765DA1F" w:rsidR="00437FFB" w:rsidRPr="00EB1B58" w:rsidRDefault="002E2E13" w:rsidP="00EB1B58">
      <w:pPr>
        <w:spacing w:line="360" w:lineRule="auto"/>
        <w:jc w:val="both"/>
        <w:rPr>
          <w:rFonts w:ascii="Book Antiqua" w:eastAsia="Book Antiqua" w:hAnsi="Book Antiqua"/>
          <w:color w:val="000000" w:themeColor="text1"/>
          <w:lang w:val="en-US"/>
        </w:rPr>
      </w:pPr>
      <w:r w:rsidRPr="00EB1B58">
        <w:rPr>
          <w:rFonts w:ascii="Book Antiqua" w:hAnsi="Book Antiqua"/>
          <w:b/>
          <w:lang w:val="en-US"/>
        </w:rPr>
        <w:t>Fax:</w:t>
      </w:r>
      <w:r w:rsidR="00587D45">
        <w:rPr>
          <w:rFonts w:ascii="Book Antiqua" w:eastAsiaTheme="minorEastAsia" w:hAnsi="Book Antiqua" w:hint="eastAsia"/>
          <w:b/>
          <w:lang w:val="en-US" w:eastAsia="zh-CN"/>
        </w:rPr>
        <w:t xml:space="preserve"> </w:t>
      </w:r>
      <w:r w:rsidR="00A77A09">
        <w:rPr>
          <w:rFonts w:ascii="Book Antiqua" w:eastAsia="Book Antiqua" w:hAnsi="Book Antiqua"/>
          <w:color w:val="000000" w:themeColor="text1"/>
          <w:lang w:val="en-US"/>
        </w:rPr>
        <w:t>+39-</w:t>
      </w:r>
      <w:r w:rsidR="00295BF7" w:rsidRPr="00EB1B58">
        <w:rPr>
          <w:rFonts w:ascii="Book Antiqua" w:eastAsia="Book Antiqua" w:hAnsi="Book Antiqua"/>
          <w:color w:val="000000" w:themeColor="text1"/>
          <w:lang w:val="en-US"/>
        </w:rPr>
        <w:t>81-455426</w:t>
      </w:r>
    </w:p>
    <w:p w14:paraId="6D422CB8" w14:textId="5B691E2A" w:rsidR="002E2E13" w:rsidRPr="00EB1B58" w:rsidRDefault="002E2E13" w:rsidP="00EB1B58">
      <w:pPr>
        <w:spacing w:line="360" w:lineRule="auto"/>
        <w:jc w:val="both"/>
        <w:rPr>
          <w:rFonts w:ascii="Book Antiqua" w:hAnsi="Book Antiqua"/>
          <w:lang w:val="en-US"/>
        </w:rPr>
      </w:pPr>
    </w:p>
    <w:p w14:paraId="755C591F" w14:textId="09DE4545" w:rsidR="002E2E13" w:rsidRPr="00EB1B58" w:rsidRDefault="002E2E13" w:rsidP="00EB1B58">
      <w:pPr>
        <w:widowControl w:val="0"/>
        <w:spacing w:line="360" w:lineRule="auto"/>
        <w:jc w:val="both"/>
        <w:rPr>
          <w:rFonts w:ascii="Book Antiqua" w:eastAsia="宋体" w:hAnsi="Book Antiqua"/>
          <w:b/>
          <w:kern w:val="2"/>
          <w:lang w:val="en-US" w:eastAsia="zh-CN"/>
        </w:rPr>
      </w:pPr>
      <w:bookmarkStart w:id="115" w:name="OLE_LINK1712"/>
      <w:bookmarkStart w:id="116" w:name="OLE_LINK2089"/>
      <w:bookmarkStart w:id="117" w:name="OLE_LINK1885"/>
      <w:bookmarkStart w:id="118" w:name="OLE_LINK1979"/>
      <w:bookmarkStart w:id="119" w:name="OLE_LINK1978"/>
      <w:bookmarkStart w:id="120" w:name="OLE_LINK1974"/>
      <w:bookmarkStart w:id="121" w:name="OLE_LINK1973"/>
      <w:bookmarkStart w:id="122" w:name="OLE_LINK1966"/>
      <w:bookmarkStart w:id="123" w:name="OLE_LINK1965"/>
      <w:bookmarkStart w:id="124" w:name="OLE_LINK1961"/>
      <w:bookmarkStart w:id="125" w:name="OLE_LINK1960"/>
      <w:bookmarkStart w:id="126" w:name="OLE_LINK1959"/>
      <w:bookmarkStart w:id="127" w:name="OLE_LINK1730"/>
      <w:bookmarkStart w:id="128" w:name="OLE_LINK2001"/>
      <w:bookmarkStart w:id="129" w:name="OLE_LINK2000"/>
      <w:bookmarkStart w:id="130" w:name="OLE_LINK580"/>
      <w:bookmarkStart w:id="131" w:name="OLE_LINK1779"/>
      <w:bookmarkStart w:id="132" w:name="OLE_LINK1757"/>
      <w:bookmarkStart w:id="133" w:name="OLE_LINK1602"/>
      <w:bookmarkStart w:id="134" w:name="OLE_LINK1601"/>
      <w:bookmarkStart w:id="135" w:name="OLE_LINK1509"/>
      <w:bookmarkStart w:id="136" w:name="OLE_LINK1542"/>
      <w:bookmarkStart w:id="137" w:name="OLE_LINK1541"/>
      <w:bookmarkStart w:id="138" w:name="OLE_LINK906"/>
      <w:bookmarkStart w:id="139" w:name="OLE_LINK1153"/>
      <w:bookmarkStart w:id="140" w:name="OLE_LINK1014"/>
      <w:bookmarkStart w:id="141" w:name="OLE_LINK971"/>
      <w:bookmarkStart w:id="142" w:name="OLE_LINK1213"/>
      <w:bookmarkStart w:id="143" w:name="OLE_LINK1124"/>
      <w:bookmarkStart w:id="144" w:name="OLE_LINK990"/>
      <w:bookmarkStart w:id="145" w:name="OLE_LINK989"/>
      <w:bookmarkStart w:id="146" w:name="OLE_LINK1109"/>
      <w:bookmarkStart w:id="147" w:name="OLE_LINK1108"/>
      <w:bookmarkStart w:id="148" w:name="OLE_LINK1107"/>
      <w:bookmarkStart w:id="149" w:name="OLE_LINK934"/>
      <w:bookmarkStart w:id="150" w:name="OLE_LINK245"/>
      <w:bookmarkStart w:id="151" w:name="OLE_LINK218"/>
      <w:bookmarkStart w:id="152" w:name="OLE_LINK67"/>
      <w:bookmarkStart w:id="153" w:name="OLE_LINK64"/>
      <w:bookmarkStart w:id="154" w:name="OLE_LINK924"/>
      <w:bookmarkStart w:id="155" w:name="OLE_LINK923"/>
      <w:bookmarkStart w:id="156" w:name="OLE_LINK775"/>
      <w:bookmarkStart w:id="157" w:name="OLE_LINK1940"/>
      <w:bookmarkStart w:id="158" w:name="OLE_LINK815"/>
      <w:bookmarkStart w:id="159" w:name="OLE_LINK734"/>
      <w:bookmarkStart w:id="160" w:name="OLE_LINK805"/>
      <w:bookmarkStart w:id="161" w:name="OLE_LINK804"/>
      <w:bookmarkStart w:id="162" w:name="OLE_LINK690"/>
      <w:bookmarkStart w:id="163" w:name="OLE_LINK586"/>
      <w:bookmarkStart w:id="164" w:name="OLE_LINK584"/>
      <w:bookmarkStart w:id="165" w:name="OLE_LINK577"/>
      <w:bookmarkStart w:id="166" w:name="OLE_LINK149"/>
      <w:bookmarkStart w:id="167" w:name="OLE_LINK371"/>
      <w:bookmarkStart w:id="168" w:name="OLE_LINK147"/>
      <w:bookmarkStart w:id="169" w:name="OLE_LINK557"/>
      <w:bookmarkStart w:id="170" w:name="OLE_LINK528"/>
      <w:bookmarkStart w:id="171" w:name="OLE_LINK117"/>
      <w:bookmarkStart w:id="172" w:name="OLE_LINK477"/>
      <w:bookmarkStart w:id="173" w:name="OLE_LINK476"/>
      <w:r w:rsidRPr="00EB1B58">
        <w:rPr>
          <w:rFonts w:ascii="Book Antiqua" w:eastAsia="宋体" w:hAnsi="Book Antiqua"/>
          <w:b/>
          <w:kern w:val="2"/>
          <w:lang w:val="en-US" w:eastAsia="zh-CN"/>
        </w:rPr>
        <w:t xml:space="preserve">Received: </w:t>
      </w:r>
      <w:r w:rsidR="00E24442" w:rsidRPr="00EB1B58">
        <w:rPr>
          <w:rFonts w:ascii="Book Antiqua" w:eastAsia="宋体" w:hAnsi="Book Antiqua"/>
          <w:kern w:val="2"/>
          <w:lang w:val="en-US" w:eastAsia="zh-CN"/>
        </w:rPr>
        <w:t>January 2, 2019</w:t>
      </w:r>
    </w:p>
    <w:p w14:paraId="72D3F3F1" w14:textId="313517E3" w:rsidR="002E2E13" w:rsidRPr="00EB1B58" w:rsidRDefault="002E2E13" w:rsidP="00EB1B58">
      <w:pPr>
        <w:widowControl w:val="0"/>
        <w:spacing w:line="360" w:lineRule="auto"/>
        <w:jc w:val="both"/>
        <w:rPr>
          <w:rFonts w:ascii="Book Antiqua" w:eastAsia="宋体" w:hAnsi="Book Antiqua"/>
          <w:b/>
          <w:kern w:val="2"/>
          <w:lang w:val="en-US" w:eastAsia="zh-CN"/>
        </w:rPr>
      </w:pPr>
      <w:r w:rsidRPr="00EB1B58">
        <w:rPr>
          <w:rFonts w:ascii="Book Antiqua" w:eastAsia="宋体" w:hAnsi="Book Antiqua"/>
          <w:b/>
          <w:kern w:val="2"/>
          <w:lang w:val="en-US" w:eastAsia="zh-CN"/>
        </w:rPr>
        <w:t>Peer-review started:</w:t>
      </w:r>
      <w:r w:rsidRPr="00EB1B58">
        <w:rPr>
          <w:rFonts w:ascii="Book Antiqua" w:eastAsia="宋体" w:hAnsi="Book Antiqua"/>
          <w:kern w:val="2"/>
          <w:lang w:val="en-US" w:eastAsia="zh-CN"/>
        </w:rPr>
        <w:t xml:space="preserve"> </w:t>
      </w:r>
      <w:r w:rsidR="00E24442" w:rsidRPr="00EB1B58">
        <w:rPr>
          <w:rFonts w:ascii="Book Antiqua" w:eastAsia="宋体" w:hAnsi="Book Antiqua"/>
          <w:kern w:val="2"/>
          <w:lang w:val="en-US" w:eastAsia="zh-CN"/>
        </w:rPr>
        <w:t>January 4, 2019</w:t>
      </w:r>
    </w:p>
    <w:p w14:paraId="48426427" w14:textId="4A4A0BA7" w:rsidR="002E2E13" w:rsidRPr="00EB1B58" w:rsidRDefault="002E2E13" w:rsidP="00EB1B58">
      <w:pPr>
        <w:widowControl w:val="0"/>
        <w:spacing w:line="360" w:lineRule="auto"/>
        <w:jc w:val="both"/>
        <w:rPr>
          <w:rFonts w:ascii="Book Antiqua" w:eastAsia="宋体" w:hAnsi="Book Antiqua"/>
          <w:b/>
          <w:kern w:val="2"/>
          <w:lang w:val="en-US" w:eastAsia="zh-CN"/>
        </w:rPr>
      </w:pPr>
      <w:r w:rsidRPr="00EB1B58">
        <w:rPr>
          <w:rFonts w:ascii="Book Antiqua" w:eastAsia="宋体" w:hAnsi="Book Antiqua"/>
          <w:b/>
          <w:kern w:val="2"/>
          <w:lang w:val="en-US" w:eastAsia="zh-CN"/>
        </w:rPr>
        <w:t>First decision:</w:t>
      </w:r>
      <w:r w:rsidRPr="00EB1B58">
        <w:rPr>
          <w:rFonts w:ascii="Book Antiqua" w:eastAsia="宋体" w:hAnsi="Book Antiqua"/>
          <w:lang w:val="en-US" w:eastAsia="en-GB"/>
        </w:rPr>
        <w:t xml:space="preserve"> </w:t>
      </w:r>
      <w:r w:rsidR="00E24442" w:rsidRPr="00EB1B58">
        <w:rPr>
          <w:rFonts w:ascii="Book Antiqua" w:eastAsia="宋体" w:hAnsi="Book Antiqua"/>
          <w:kern w:val="2"/>
          <w:lang w:val="en-US" w:eastAsia="zh-CN"/>
        </w:rPr>
        <w:t>January 23, 2019</w:t>
      </w:r>
    </w:p>
    <w:p w14:paraId="360912E5" w14:textId="4B4D256C" w:rsidR="002E2E13" w:rsidRPr="00EB1B58" w:rsidRDefault="002E2E13" w:rsidP="00EB1B58">
      <w:pPr>
        <w:widowControl w:val="0"/>
        <w:spacing w:line="360" w:lineRule="auto"/>
        <w:jc w:val="both"/>
        <w:rPr>
          <w:rFonts w:ascii="Book Antiqua" w:eastAsia="宋体" w:hAnsi="Book Antiqua"/>
          <w:b/>
          <w:kern w:val="2"/>
          <w:lang w:val="en-US" w:eastAsia="zh-CN"/>
        </w:rPr>
      </w:pPr>
      <w:r w:rsidRPr="00EB1B58">
        <w:rPr>
          <w:rFonts w:ascii="Book Antiqua" w:eastAsia="宋体" w:hAnsi="Book Antiqua"/>
          <w:b/>
          <w:kern w:val="2"/>
          <w:lang w:val="en-US" w:eastAsia="zh-CN"/>
        </w:rPr>
        <w:t>Revised:</w:t>
      </w:r>
      <w:r w:rsidRPr="00EB1B58">
        <w:rPr>
          <w:rFonts w:ascii="Book Antiqua" w:eastAsia="宋体" w:hAnsi="Book Antiqua"/>
          <w:lang w:val="en-US" w:eastAsia="en-GB"/>
        </w:rPr>
        <w:t xml:space="preserve"> </w:t>
      </w:r>
      <w:r w:rsidRPr="00EB1B58">
        <w:rPr>
          <w:rFonts w:ascii="Book Antiqua" w:eastAsia="宋体" w:hAnsi="Book Antiqua"/>
          <w:kern w:val="2"/>
          <w:lang w:val="en-US" w:eastAsia="zh-CN"/>
        </w:rPr>
        <w:t>February 2</w:t>
      </w:r>
      <w:r w:rsidR="00E24442" w:rsidRPr="00EB1B58">
        <w:rPr>
          <w:rFonts w:ascii="Book Antiqua" w:eastAsia="宋体" w:hAnsi="Book Antiqua"/>
          <w:kern w:val="2"/>
          <w:lang w:val="en-US" w:eastAsia="zh-CN"/>
        </w:rPr>
        <w:t>5</w:t>
      </w:r>
      <w:r w:rsidRPr="00EB1B58">
        <w:rPr>
          <w:rFonts w:ascii="Book Antiqua" w:eastAsia="宋体" w:hAnsi="Book Antiqua"/>
          <w:kern w:val="2"/>
          <w:lang w:val="en-US" w:eastAsia="zh-CN"/>
        </w:rPr>
        <w:t>, 2019</w:t>
      </w:r>
    </w:p>
    <w:p w14:paraId="1526B628" w14:textId="2EA66F7C" w:rsidR="002E2E13" w:rsidRPr="00EB1B58" w:rsidRDefault="002E2E13" w:rsidP="00EB1B58">
      <w:pPr>
        <w:widowControl w:val="0"/>
        <w:spacing w:line="360" w:lineRule="auto"/>
        <w:jc w:val="both"/>
        <w:rPr>
          <w:rFonts w:ascii="Book Antiqua" w:eastAsia="宋体" w:hAnsi="Book Antiqua"/>
          <w:b/>
          <w:kern w:val="2"/>
          <w:lang w:val="en-US" w:eastAsia="zh-CN"/>
        </w:rPr>
      </w:pPr>
      <w:r w:rsidRPr="00EB1B58">
        <w:rPr>
          <w:rFonts w:ascii="Book Antiqua" w:eastAsia="宋体" w:hAnsi="Book Antiqua"/>
          <w:b/>
          <w:kern w:val="2"/>
          <w:lang w:val="en-US" w:eastAsia="zh-CN"/>
        </w:rPr>
        <w:t>Accepted:</w:t>
      </w:r>
      <w:r w:rsidR="00CB18BB">
        <w:rPr>
          <w:rFonts w:ascii="Book Antiqua" w:eastAsia="宋体" w:hAnsi="Book Antiqua"/>
          <w:b/>
          <w:kern w:val="2"/>
          <w:lang w:val="en-US" w:eastAsia="zh-CN"/>
        </w:rPr>
        <w:t xml:space="preserve"> </w:t>
      </w:r>
      <w:r w:rsidR="001F5AB3" w:rsidRPr="001F5AB3">
        <w:rPr>
          <w:rFonts w:ascii="Book Antiqua" w:eastAsia="宋体" w:hAnsi="Book Antiqua"/>
          <w:kern w:val="2"/>
          <w:lang w:val="en-US" w:eastAsia="zh-CN"/>
        </w:rPr>
        <w:t>March 16, 2019</w:t>
      </w:r>
    </w:p>
    <w:p w14:paraId="0926E3A4" w14:textId="6C761596" w:rsidR="002E2E13" w:rsidRPr="00827923" w:rsidRDefault="002E2E13"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b/>
          <w:kern w:val="2"/>
          <w:lang w:val="en-US" w:eastAsia="zh-CN"/>
        </w:rPr>
        <w:t>Article in press:</w:t>
      </w:r>
      <w:r w:rsidR="00827923" w:rsidRPr="00827923">
        <w:rPr>
          <w:rFonts w:ascii="Book Antiqua" w:eastAsia="宋体" w:hAnsi="Book Antiqua"/>
          <w:kern w:val="2"/>
          <w:lang w:val="en-US" w:eastAsia="zh-CN"/>
        </w:rPr>
        <w:t xml:space="preserve"> </w:t>
      </w:r>
      <w:r w:rsidR="00827923" w:rsidRPr="00827923">
        <w:rPr>
          <w:rFonts w:ascii="Book Antiqua" w:eastAsia="宋体" w:hAnsi="Book Antiqua"/>
          <w:kern w:val="2"/>
          <w:lang w:val="en-US" w:eastAsia="zh-CN"/>
        </w:rPr>
        <w:t>March 16, 2019</w:t>
      </w:r>
    </w:p>
    <w:p w14:paraId="0D6FD574" w14:textId="77777777" w:rsidR="00827923" w:rsidRDefault="002E2E13" w:rsidP="00EB1B58">
      <w:pPr>
        <w:spacing w:line="360" w:lineRule="auto"/>
        <w:contextualSpacing/>
        <w:jc w:val="both"/>
        <w:rPr>
          <w:rFonts w:ascii="Book Antiqua" w:eastAsia="宋体" w:hAnsi="Book Antiqua" w:hint="eastAsia"/>
          <w:kern w:val="2"/>
          <w:lang w:val="en-US" w:eastAsia="zh-CN"/>
        </w:rPr>
      </w:pPr>
      <w:r w:rsidRPr="00EB1B58">
        <w:rPr>
          <w:rFonts w:ascii="Book Antiqua" w:eastAsia="宋体" w:hAnsi="Book Antiqua"/>
          <w:b/>
          <w:kern w:val="2"/>
          <w:lang w:val="en-US" w:eastAsia="zh-CN"/>
        </w:rPr>
        <w:t>Published online</w:t>
      </w:r>
      <w:bookmarkEnd w:id="115"/>
      <w:r w:rsidRPr="00EB1B58">
        <w:rPr>
          <w:rFonts w:ascii="Book Antiqua" w:eastAsia="宋体" w:hAnsi="Book Antiqua"/>
          <w:b/>
          <w:kern w:val="2"/>
          <w:lang w:val="en-US" w:eastAsia="zh-CN"/>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827923">
        <w:rPr>
          <w:rFonts w:ascii="Book Antiqua" w:eastAsia="宋体" w:hAnsi="Book Antiqua" w:hint="eastAsia"/>
          <w:b/>
          <w:kern w:val="2"/>
          <w:lang w:val="en-US" w:eastAsia="zh-CN"/>
        </w:rPr>
        <w:t xml:space="preserve"> </w:t>
      </w:r>
      <w:r w:rsidR="00827923" w:rsidRPr="00827923">
        <w:rPr>
          <w:rFonts w:ascii="Book Antiqua" w:eastAsia="宋体" w:hAnsi="Book Antiqua"/>
          <w:kern w:val="2"/>
          <w:lang w:val="en-US" w:eastAsia="zh-CN"/>
        </w:rPr>
        <w:t>April 27, 2019</w:t>
      </w:r>
      <w:r w:rsidR="00827923" w:rsidRPr="00827923">
        <w:rPr>
          <w:rFonts w:ascii="Book Antiqua" w:eastAsia="宋体" w:hAnsi="Book Antiqua"/>
          <w:kern w:val="2"/>
          <w:lang w:val="en-US" w:eastAsia="zh-CN"/>
        </w:rPr>
        <w:t xml:space="preserve"> </w:t>
      </w:r>
    </w:p>
    <w:p w14:paraId="39BB2362" w14:textId="165C895A" w:rsidR="00437FFB" w:rsidRPr="00EB1B58" w:rsidRDefault="00437FFB"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color w:val="000000" w:themeColor="text1"/>
          <w:lang w:val="en-US"/>
        </w:rPr>
        <w:br w:type="page"/>
      </w:r>
    </w:p>
    <w:p w14:paraId="1E1F9245" w14:textId="0530BC79" w:rsidR="00731BC2" w:rsidRPr="00EB1B58" w:rsidRDefault="00295BF7"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lastRenderedPageBreak/>
        <w:t>Abstract</w:t>
      </w:r>
    </w:p>
    <w:p w14:paraId="1E46B5ED" w14:textId="77777777" w:rsidR="00E66C54" w:rsidRPr="00EB1B58" w:rsidRDefault="00E66C54" w:rsidP="00EB1B58">
      <w:pPr>
        <w:spacing w:line="360" w:lineRule="auto"/>
        <w:jc w:val="both"/>
        <w:rPr>
          <w:rFonts w:ascii="Book Antiqua" w:hAnsi="Book Antiqua"/>
          <w:b/>
          <w:color w:val="000000" w:themeColor="text1"/>
          <w:lang w:val="en-US" w:eastAsia="zh-CN"/>
        </w:rPr>
      </w:pPr>
      <w:r w:rsidRPr="00EB1B58">
        <w:rPr>
          <w:rFonts w:ascii="Book Antiqua" w:hAnsi="Book Antiqua"/>
          <w:b/>
          <w:i/>
          <w:color w:val="000000"/>
          <w:lang w:val="en-US"/>
        </w:rPr>
        <w:t>BACKGROUND</w:t>
      </w:r>
      <w:r w:rsidRPr="00EB1B58">
        <w:rPr>
          <w:rFonts w:ascii="Book Antiqua" w:eastAsia="Book Antiqua" w:hAnsi="Book Antiqua"/>
          <w:b/>
          <w:color w:val="000000" w:themeColor="text1"/>
          <w:lang w:val="en-US"/>
        </w:rPr>
        <w:t xml:space="preserve"> </w:t>
      </w:r>
    </w:p>
    <w:p w14:paraId="0C80BB5B" w14:textId="45A9AED9" w:rsidR="00E66C54" w:rsidRPr="00EB1B58" w:rsidRDefault="00FF3243" w:rsidP="00EB1B58">
      <w:pPr>
        <w:spacing w:line="360" w:lineRule="auto"/>
        <w:jc w:val="both"/>
        <w:rPr>
          <w:rFonts w:ascii="Book Antiqua" w:eastAsia="Book Antiqua" w:hAnsi="Book Antiqua"/>
          <w:color w:val="000000" w:themeColor="text1"/>
          <w:lang w:val="en-US"/>
        </w:rPr>
      </w:pPr>
      <w:r w:rsidRPr="00EB1B58">
        <w:rPr>
          <w:rFonts w:ascii="Book Antiqua" w:hAnsi="Book Antiqua"/>
          <w:color w:val="000000" w:themeColor="text1"/>
          <w:lang w:val="en-US"/>
        </w:rPr>
        <w:t xml:space="preserve">Nonalcoholic fatty liver disease (NAFLD) </w:t>
      </w:r>
      <w:r w:rsidRPr="00EB1B58">
        <w:rPr>
          <w:rFonts w:ascii="Book Antiqua" w:eastAsia="Book Antiqua" w:hAnsi="Book Antiqua"/>
          <w:color w:val="000000" w:themeColor="text1"/>
          <w:lang w:val="en-US"/>
        </w:rPr>
        <w:t>includes two distinct conditions, with different histologic features and prognosis: non-alcoholic fatty liver (NAFL) and non-alcoholic steatohepatitis (NASH).</w:t>
      </w:r>
      <w:r w:rsidR="009629CA" w:rsidRPr="00EB1B58">
        <w:rPr>
          <w:rFonts w:ascii="Book Antiqua" w:eastAsia="Book Antiqua" w:hAnsi="Book Antiqua"/>
          <w:color w:val="000000" w:themeColor="text1"/>
          <w:lang w:val="en-US"/>
        </w:rPr>
        <w:t xml:space="preserve"> </w:t>
      </w:r>
      <w:r w:rsidR="00046000" w:rsidRPr="00EB1B58">
        <w:rPr>
          <w:rFonts w:ascii="Book Antiqua" w:eastAsia="Book Antiqua" w:hAnsi="Book Antiqua"/>
          <w:color w:val="000000" w:themeColor="text1"/>
          <w:lang w:val="en-US"/>
        </w:rPr>
        <w:t xml:space="preserve">Furthermore, </w:t>
      </w:r>
      <w:r w:rsidR="009629CA" w:rsidRPr="00EB1B58">
        <w:rPr>
          <w:rFonts w:ascii="Book Antiqua" w:eastAsia="Book Antiqua" w:hAnsi="Book Antiqua"/>
          <w:color w:val="000000" w:themeColor="text1"/>
          <w:lang w:val="en-US"/>
        </w:rPr>
        <w:t xml:space="preserve">NASH is the more aggressive necro-inflammatory form, which may accumulate fibrosis and result in End </w:t>
      </w:r>
      <w:r w:rsidR="003E6E58" w:rsidRPr="00EB1B58">
        <w:rPr>
          <w:rFonts w:ascii="Book Antiqua" w:eastAsia="Book Antiqua" w:hAnsi="Book Antiqua"/>
          <w:color w:val="000000" w:themeColor="text1"/>
          <w:lang w:val="en-US"/>
        </w:rPr>
        <w:t>stage liver disea</w:t>
      </w:r>
      <w:r w:rsidR="009629CA" w:rsidRPr="00EB1B58">
        <w:rPr>
          <w:rFonts w:ascii="Book Antiqua" w:eastAsia="Book Antiqua" w:hAnsi="Book Antiqua"/>
          <w:color w:val="000000" w:themeColor="text1"/>
          <w:lang w:val="en-US"/>
        </w:rPr>
        <w:t>se (ESLD)</w:t>
      </w:r>
      <w:r w:rsidR="002B511B" w:rsidRPr="00EB1B58">
        <w:rPr>
          <w:rFonts w:ascii="Book Antiqua" w:eastAsia="Book Antiqua" w:hAnsi="Book Antiqua"/>
          <w:color w:val="000000" w:themeColor="text1"/>
          <w:lang w:val="en-US"/>
        </w:rPr>
        <w:t>. NAFLD is also linked to systemic inflammatory conditions such as psoriasis</w:t>
      </w:r>
      <w:r w:rsidR="009629CA" w:rsidRPr="00EB1B58">
        <w:rPr>
          <w:rFonts w:ascii="Book Antiqua" w:eastAsia="Book Antiqua" w:hAnsi="Book Antiqua"/>
          <w:color w:val="000000" w:themeColor="text1"/>
          <w:lang w:val="en-US"/>
        </w:rPr>
        <w:t xml:space="preserve">. </w:t>
      </w:r>
      <w:r w:rsidR="009629CA" w:rsidRPr="00EB1B58">
        <w:rPr>
          <w:rFonts w:ascii="Book Antiqua" w:hAnsi="Book Antiqua"/>
          <w:color w:val="000000" w:themeColor="text1"/>
          <w:lang w:val="en-US"/>
        </w:rPr>
        <w:t>NAFLD</w:t>
      </w:r>
      <w:r w:rsidR="006A2718" w:rsidRPr="00EB1B58">
        <w:rPr>
          <w:rFonts w:ascii="Book Antiqua" w:hAnsi="Book Antiqua"/>
          <w:color w:val="000000" w:themeColor="text1"/>
          <w:lang w:val="en-US"/>
        </w:rPr>
        <w:t xml:space="preserve"> </w:t>
      </w:r>
      <w:r w:rsidR="0022007E" w:rsidRPr="00EB1B58">
        <w:rPr>
          <w:rFonts w:ascii="Book Antiqua" w:hAnsi="Book Antiqua"/>
          <w:color w:val="000000" w:themeColor="text1"/>
          <w:lang w:val="en-US"/>
        </w:rPr>
        <w:t xml:space="preserve">is currently the most common cause of </w:t>
      </w:r>
      <w:r w:rsidR="00E81F8E" w:rsidRPr="00EB1B58">
        <w:rPr>
          <w:rFonts w:ascii="Book Antiqua" w:eastAsia="Book Antiqua" w:hAnsi="Book Antiqua"/>
          <w:color w:val="000000" w:themeColor="text1"/>
          <w:lang w:val="en-US"/>
        </w:rPr>
        <w:t>ESLD</w:t>
      </w:r>
      <w:r w:rsidR="00E81F8E" w:rsidRPr="00EB1B58">
        <w:rPr>
          <w:rFonts w:ascii="Book Antiqua" w:hAnsi="Book Antiqua"/>
          <w:color w:val="000000" w:themeColor="text1"/>
          <w:lang w:val="en-US"/>
        </w:rPr>
        <w:t xml:space="preserve"> </w:t>
      </w:r>
      <w:r w:rsidR="0022007E" w:rsidRPr="00EB1B58">
        <w:rPr>
          <w:rFonts w:ascii="Book Antiqua" w:hAnsi="Book Antiqua"/>
          <w:color w:val="000000" w:themeColor="text1"/>
          <w:lang w:val="en-US"/>
        </w:rPr>
        <w:t xml:space="preserve">in </w:t>
      </w:r>
      <w:r w:rsidR="009C4E8C" w:rsidRPr="00EB1B58">
        <w:rPr>
          <w:rFonts w:ascii="Book Antiqua" w:hAnsi="Book Antiqua"/>
          <w:color w:val="000000" w:themeColor="text1"/>
          <w:lang w:val="en-US"/>
        </w:rPr>
        <w:t xml:space="preserve">Western countries, </w:t>
      </w:r>
      <w:r w:rsidR="0022007E" w:rsidRPr="00EB1B58">
        <w:rPr>
          <w:rFonts w:ascii="Book Antiqua" w:hAnsi="Book Antiqua"/>
          <w:color w:val="000000" w:themeColor="text1"/>
          <w:lang w:val="en-US"/>
        </w:rPr>
        <w:t>becom</w:t>
      </w:r>
      <w:r w:rsidR="009C4E8C" w:rsidRPr="00EB1B58">
        <w:rPr>
          <w:rFonts w:ascii="Book Antiqua" w:hAnsi="Book Antiqua"/>
          <w:color w:val="000000" w:themeColor="text1"/>
          <w:lang w:val="en-US"/>
        </w:rPr>
        <w:t>ing</w:t>
      </w:r>
      <w:r w:rsidR="0022007E" w:rsidRPr="00EB1B58">
        <w:rPr>
          <w:rFonts w:ascii="Book Antiqua" w:hAnsi="Book Antiqua"/>
          <w:color w:val="000000" w:themeColor="text1"/>
          <w:lang w:val="en-US"/>
        </w:rPr>
        <w:t xml:space="preserve"> a serious public health</w:t>
      </w:r>
      <w:r w:rsidR="009C4E8C" w:rsidRPr="00EB1B58">
        <w:rPr>
          <w:rFonts w:ascii="Book Antiqua" w:hAnsi="Book Antiqua"/>
          <w:color w:val="000000" w:themeColor="text1"/>
          <w:lang w:val="en-US"/>
        </w:rPr>
        <w:t xml:space="preserve"> concern.</w:t>
      </w:r>
      <w:r w:rsidR="00CB18BB">
        <w:rPr>
          <w:rFonts w:ascii="Book Antiqua" w:hAnsi="Book Antiqua"/>
          <w:color w:val="000000" w:themeColor="text1"/>
          <w:lang w:val="en-US"/>
        </w:rPr>
        <w:t xml:space="preserve"> </w:t>
      </w:r>
      <w:r w:rsidR="006A2718" w:rsidRPr="00EB1B58">
        <w:rPr>
          <w:rFonts w:ascii="Book Antiqua" w:eastAsia="Book Antiqua" w:hAnsi="Book Antiqua"/>
          <w:color w:val="000000" w:themeColor="text1"/>
          <w:lang w:val="en-US"/>
        </w:rPr>
        <w:t>Hidradeniti</w:t>
      </w:r>
      <w:r w:rsidR="003E6E58" w:rsidRPr="00EB1B58">
        <w:rPr>
          <w:rFonts w:ascii="Book Antiqua" w:eastAsia="Book Antiqua" w:hAnsi="Book Antiqua"/>
          <w:color w:val="000000" w:themeColor="text1"/>
          <w:lang w:val="en-US"/>
        </w:rPr>
        <w:t>s suppurativa</w:t>
      </w:r>
      <w:r w:rsidR="006A2718" w:rsidRPr="00EB1B58">
        <w:rPr>
          <w:rFonts w:ascii="Book Antiqua" w:eastAsia="Book Antiqua" w:hAnsi="Book Antiqua"/>
          <w:color w:val="000000" w:themeColor="text1"/>
          <w:lang w:val="en-US"/>
        </w:rPr>
        <w:t xml:space="preserve"> (HS) </w:t>
      </w:r>
      <w:r w:rsidR="0022007E" w:rsidRPr="00EB1B58">
        <w:rPr>
          <w:rFonts w:ascii="Book Antiqua" w:eastAsia="Book Antiqua" w:hAnsi="Book Antiqua"/>
          <w:color w:val="000000" w:themeColor="text1"/>
          <w:lang w:val="en-US"/>
        </w:rPr>
        <w:t xml:space="preserve">is a </w:t>
      </w:r>
      <w:r w:rsidR="0041228F" w:rsidRPr="00EB1B58">
        <w:rPr>
          <w:rFonts w:ascii="Book Antiqua" w:eastAsia="Book Antiqua" w:hAnsi="Book Antiqua"/>
          <w:color w:val="000000" w:themeColor="text1"/>
          <w:lang w:val="en-US"/>
        </w:rPr>
        <w:t xml:space="preserve">systemic inflammatory/autoinflammatory </w:t>
      </w:r>
      <w:r w:rsidR="0022007E" w:rsidRPr="00EB1B58">
        <w:rPr>
          <w:rFonts w:ascii="Book Antiqua" w:eastAsia="Book Antiqua" w:hAnsi="Book Antiqua"/>
          <w:color w:val="000000" w:themeColor="text1"/>
          <w:lang w:val="en-US"/>
        </w:rPr>
        <w:t>disease of the terminal follicular epithelium of the apocrine gland</w:t>
      </w:r>
      <w:r w:rsidR="002E3053" w:rsidRPr="00EB1B58">
        <w:rPr>
          <w:rFonts w:ascii="Book Antiqua" w:eastAsia="Book Antiqua" w:hAnsi="Book Antiqua"/>
          <w:color w:val="000000" w:themeColor="text1"/>
          <w:lang w:val="en-US"/>
        </w:rPr>
        <w:t xml:space="preserve"> with a</w:t>
      </w:r>
      <w:r w:rsidR="00C421BD" w:rsidRPr="00EB1B58">
        <w:rPr>
          <w:rFonts w:ascii="Book Antiqua" w:eastAsia="Book Antiqua" w:hAnsi="Book Antiqua"/>
          <w:color w:val="000000" w:themeColor="text1"/>
          <w:lang w:val="en-US"/>
        </w:rPr>
        <w:t xml:space="preserve"> prevalence of </w:t>
      </w:r>
      <w:r w:rsidR="006A2718" w:rsidRPr="00EB1B58">
        <w:rPr>
          <w:rFonts w:ascii="Book Antiqua" w:eastAsia="Book Antiqua" w:hAnsi="Book Antiqua"/>
          <w:color w:val="000000" w:themeColor="text1"/>
          <w:lang w:val="en-US"/>
        </w:rPr>
        <w:t>0.05</w:t>
      </w:r>
      <w:r w:rsidR="00B847DF">
        <w:rPr>
          <w:rFonts w:ascii="Book Antiqua" w:eastAsia="Book Antiqua" w:hAnsi="Book Antiqua"/>
          <w:color w:val="000000" w:themeColor="text1"/>
          <w:lang w:val="en-US"/>
        </w:rPr>
        <w:t>%</w:t>
      </w:r>
      <w:r w:rsidR="00C421BD" w:rsidRPr="00EB1B58">
        <w:rPr>
          <w:rFonts w:ascii="Book Antiqua" w:eastAsia="Book Antiqua" w:hAnsi="Book Antiqua"/>
          <w:color w:val="000000" w:themeColor="text1"/>
          <w:lang w:val="en-US"/>
        </w:rPr>
        <w:t xml:space="preserve"> to </w:t>
      </w:r>
      <w:r w:rsidR="006A2718" w:rsidRPr="00EB1B58">
        <w:rPr>
          <w:rFonts w:ascii="Book Antiqua" w:eastAsia="Book Antiqua" w:hAnsi="Book Antiqua"/>
          <w:color w:val="000000" w:themeColor="text1"/>
          <w:lang w:val="en-US"/>
        </w:rPr>
        <w:t>4.10</w:t>
      </w:r>
      <w:r w:rsidR="00B847DF">
        <w:rPr>
          <w:rFonts w:ascii="Book Antiqua" w:eastAsia="Book Antiqua" w:hAnsi="Book Antiqua"/>
          <w:color w:val="000000" w:themeColor="text1"/>
          <w:lang w:val="en-US"/>
        </w:rPr>
        <w:t>%</w:t>
      </w:r>
      <w:r w:rsidR="006A2718" w:rsidRPr="00EB1B58">
        <w:rPr>
          <w:rFonts w:ascii="Book Antiqua" w:eastAsia="Book Antiqua" w:hAnsi="Book Antiqua"/>
          <w:color w:val="000000" w:themeColor="text1"/>
          <w:lang w:val="en-US"/>
        </w:rPr>
        <w:t xml:space="preserve">. </w:t>
      </w:r>
      <w:r w:rsidR="0041228F" w:rsidRPr="00EB1B58">
        <w:rPr>
          <w:rFonts w:ascii="Book Antiqua" w:eastAsia="Book Antiqua" w:hAnsi="Book Antiqua"/>
          <w:color w:val="000000" w:themeColor="text1"/>
          <w:lang w:val="en-US"/>
        </w:rPr>
        <w:t xml:space="preserve">Due to its systemic inflammatory behavior several comorbidities were recently associated, however liver ones were scarcely assessed. </w:t>
      </w:r>
    </w:p>
    <w:p w14:paraId="3BEFCD01" w14:textId="77777777" w:rsidR="00E66C54" w:rsidRPr="00EB1B58" w:rsidRDefault="00E66C54" w:rsidP="00EB1B58">
      <w:pPr>
        <w:spacing w:line="360" w:lineRule="auto"/>
        <w:jc w:val="both"/>
        <w:rPr>
          <w:rFonts w:ascii="Book Antiqua" w:hAnsi="Book Antiqua"/>
          <w:color w:val="000000" w:themeColor="text1"/>
          <w:lang w:val="en-US" w:eastAsia="zh-CN"/>
        </w:rPr>
      </w:pPr>
    </w:p>
    <w:p w14:paraId="35BD372A" w14:textId="77777777" w:rsidR="00E66C54" w:rsidRPr="00EB1B58" w:rsidRDefault="00E66C54"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AIM</w:t>
      </w:r>
    </w:p>
    <w:p w14:paraId="3B80A124" w14:textId="596174F9" w:rsidR="009C4E8C" w:rsidRPr="00EB1B58" w:rsidRDefault="00E66C54" w:rsidP="00EB1B58">
      <w:pPr>
        <w:spacing w:line="360" w:lineRule="auto"/>
        <w:jc w:val="both"/>
        <w:rPr>
          <w:rFonts w:ascii="Book Antiqua" w:eastAsia="Book Antiqua" w:hAnsi="Book Antiqua"/>
          <w:color w:val="000000" w:themeColor="text1"/>
          <w:lang w:val="en-US"/>
        </w:rPr>
      </w:pPr>
      <w:r w:rsidRPr="00EB1B58">
        <w:rPr>
          <w:rFonts w:ascii="Book Antiqua" w:hAnsi="Book Antiqua"/>
          <w:color w:val="000000" w:themeColor="text1"/>
          <w:lang w:val="en-US" w:eastAsia="zh-CN"/>
        </w:rPr>
        <w:t xml:space="preserve">To </w:t>
      </w:r>
      <w:r w:rsidR="00115DEA" w:rsidRPr="00EB1B58">
        <w:rPr>
          <w:rFonts w:ascii="Book Antiqua" w:eastAsia="Book Antiqua" w:hAnsi="Book Antiqua"/>
          <w:color w:val="000000" w:themeColor="text1"/>
          <w:lang w:val="en-US"/>
        </w:rPr>
        <w:t xml:space="preserve">evaluate the </w:t>
      </w:r>
      <w:r w:rsidR="0041228F" w:rsidRPr="00EB1B58">
        <w:rPr>
          <w:rFonts w:ascii="Book Antiqua" w:eastAsia="Book Antiqua" w:hAnsi="Book Antiqua"/>
          <w:color w:val="000000" w:themeColor="text1"/>
          <w:lang w:val="en-US"/>
        </w:rPr>
        <w:t xml:space="preserve">prevalence and </w:t>
      </w:r>
      <w:r w:rsidR="00115DEA" w:rsidRPr="00EB1B58">
        <w:rPr>
          <w:rFonts w:ascii="Book Antiqua" w:eastAsia="Book Antiqua" w:hAnsi="Book Antiqua"/>
          <w:color w:val="000000" w:themeColor="text1"/>
          <w:lang w:val="en-US"/>
        </w:rPr>
        <w:t xml:space="preserve">characteristics of </w:t>
      </w:r>
      <w:r w:rsidR="0041228F" w:rsidRPr="00EB1B58">
        <w:rPr>
          <w:rFonts w:ascii="Book Antiqua" w:eastAsia="Book Antiqua" w:hAnsi="Book Antiqua"/>
          <w:color w:val="000000" w:themeColor="text1"/>
          <w:lang w:val="en-US"/>
        </w:rPr>
        <w:t>NASH/</w:t>
      </w:r>
      <w:r w:rsidR="00115DEA" w:rsidRPr="00EB1B58">
        <w:rPr>
          <w:rFonts w:ascii="Book Antiqua" w:eastAsia="Book Antiqua" w:hAnsi="Book Antiqua"/>
          <w:color w:val="000000" w:themeColor="text1"/>
          <w:lang w:val="en-US"/>
        </w:rPr>
        <w:t>NAFL in HS patients.</w:t>
      </w:r>
    </w:p>
    <w:p w14:paraId="1F14660E" w14:textId="143A42C3" w:rsidR="00C421BD" w:rsidRPr="00EB1B58" w:rsidRDefault="00C421BD" w:rsidP="00EB1B58">
      <w:pPr>
        <w:spacing w:line="360" w:lineRule="auto"/>
        <w:jc w:val="both"/>
        <w:rPr>
          <w:rFonts w:ascii="Book Antiqua" w:eastAsia="Book Antiqua" w:hAnsi="Book Antiqua"/>
          <w:color w:val="000000" w:themeColor="text1"/>
          <w:lang w:val="en-US"/>
        </w:rPr>
      </w:pPr>
    </w:p>
    <w:p w14:paraId="1A1FF83A" w14:textId="40EF027F" w:rsidR="00C421BD" w:rsidRPr="00EB1B58" w:rsidRDefault="00C421BD"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METHODS</w:t>
      </w:r>
    </w:p>
    <w:p w14:paraId="2C3FA545" w14:textId="5EA532E1" w:rsidR="0040475B" w:rsidRPr="00EB1B58" w:rsidRDefault="0040475B"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color w:val="000000" w:themeColor="text1"/>
          <w:lang w:val="en-US"/>
        </w:rPr>
        <w:t>This retrospective study is a sub-analysis of a larger study carried out in 4 Italian dermatological centers. In this cohort, there were 83 patients: 51 patients with HS only, 20 patients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12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w:t>
      </w:r>
    </w:p>
    <w:p w14:paraId="3B258928" w14:textId="703AC707" w:rsidR="009C4E8C" w:rsidRPr="00EB1B58" w:rsidRDefault="009C4E8C" w:rsidP="00EB1B58">
      <w:pPr>
        <w:spacing w:line="360" w:lineRule="auto"/>
        <w:jc w:val="both"/>
        <w:rPr>
          <w:rFonts w:ascii="Book Antiqua" w:eastAsia="Book Antiqua" w:hAnsi="Book Antiqua"/>
          <w:color w:val="000000" w:themeColor="text1"/>
          <w:lang w:val="en-US"/>
        </w:rPr>
      </w:pPr>
    </w:p>
    <w:p w14:paraId="19F25414" w14:textId="70B12946" w:rsidR="00C421BD" w:rsidRPr="00EB1B58" w:rsidRDefault="00C421BD"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RESULTS</w:t>
      </w:r>
    </w:p>
    <w:p w14:paraId="57895F2F" w14:textId="0F1A199B" w:rsidR="00C421BD" w:rsidRPr="00EB1B58" w:rsidRDefault="0040475B"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Inflammatory comorbidities were present in 3.9</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patients and 58.3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 xml:space="preserve">0.001). </w:t>
      </w:r>
      <w:r w:rsidR="00635689" w:rsidRPr="00EB1B58">
        <w:rPr>
          <w:rFonts w:ascii="Book Antiqua" w:eastAsia="Book Antiqua" w:hAnsi="Book Antiqua"/>
          <w:color w:val="000000" w:themeColor="text1"/>
          <w:lang w:val="en-US"/>
        </w:rPr>
        <w:t>Similarly,</w:t>
      </w:r>
      <w:r w:rsidRPr="00EB1B58">
        <w:rPr>
          <w:rFonts w:ascii="Book Antiqua" w:eastAsia="Book Antiqua" w:hAnsi="Book Antiqua"/>
          <w:color w:val="000000" w:themeColor="text1"/>
          <w:lang w:val="en-US"/>
        </w:rPr>
        <w:t xml:space="preserve"> mean Autoinflammatory Disease Damage Index (ADDI) was significantly higher among patients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(5.3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2.2,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compared to patients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or HS </w:t>
      </w:r>
      <w:r w:rsidR="00FF3243" w:rsidRPr="00EB1B58">
        <w:rPr>
          <w:rFonts w:ascii="Book Antiqua" w:eastAsia="Book Antiqua" w:hAnsi="Book Antiqua"/>
          <w:color w:val="000000" w:themeColor="text1"/>
          <w:lang w:val="en-US"/>
        </w:rPr>
        <w:t>only</w:t>
      </w:r>
      <w:r w:rsidRPr="00EB1B58">
        <w:rPr>
          <w:rFonts w:ascii="Book Antiqua" w:eastAsia="Book Antiqua" w:hAnsi="Book Antiqua"/>
          <w:color w:val="000000" w:themeColor="text1"/>
          <w:lang w:val="en-US"/>
        </w:rPr>
        <w:t xml:space="preserve"> (2.8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and 2.6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respectively).</w:t>
      </w:r>
      <w:r w:rsidR="00E01CFD" w:rsidRPr="00EB1B58">
        <w:rPr>
          <w:rFonts w:ascii="Book Antiqua" w:eastAsia="Book Antiqua" w:hAnsi="Book Antiqua"/>
          <w:color w:val="000000" w:themeColor="text1"/>
          <w:lang w:val="en-US"/>
        </w:rPr>
        <w:t xml:space="preserve"> Furthermore</w:t>
      </w:r>
      <w:r w:rsidR="00635689" w:rsidRPr="00EB1B58">
        <w:rPr>
          <w:rFonts w:ascii="Book Antiqua" w:eastAsia="Book Antiqua" w:hAnsi="Book Antiqua"/>
          <w:color w:val="000000" w:themeColor="text1"/>
          <w:lang w:val="en-US"/>
        </w:rPr>
        <w:t>,</w:t>
      </w:r>
      <w:r w:rsidR="00E01CFD" w:rsidRPr="00EB1B58">
        <w:rPr>
          <w:rFonts w:ascii="Book Antiqua" w:eastAsia="Book Antiqua" w:hAnsi="Book Antiqua"/>
          <w:color w:val="000000" w:themeColor="text1"/>
          <w:lang w:val="en-US"/>
        </w:rPr>
        <w:t xml:space="preserve"> ADDI </w:t>
      </w:r>
      <w:r w:rsidR="00FF3243" w:rsidRPr="00EB1B58">
        <w:rPr>
          <w:rFonts w:ascii="Book Antiqua" w:eastAsia="Book Antiqua" w:hAnsi="Book Antiqua"/>
          <w:color w:val="000000" w:themeColor="text1"/>
          <w:lang w:val="en-US"/>
        </w:rPr>
        <w:t>correlates</w:t>
      </w:r>
      <w:r w:rsidR="00E01CFD" w:rsidRPr="00EB1B58">
        <w:rPr>
          <w:rFonts w:ascii="Book Antiqua" w:eastAsia="Book Antiqua" w:hAnsi="Book Antiqua"/>
          <w:color w:val="000000" w:themeColor="text1"/>
          <w:lang w:val="en-US"/>
        </w:rPr>
        <w:t xml:space="preserve"> with IHS4</w:t>
      </w:r>
      <w:r w:rsidR="00387869" w:rsidRPr="00EB1B58">
        <w:rPr>
          <w:rFonts w:ascii="Book Antiqua" w:eastAsia="Book Antiqua" w:hAnsi="Book Antiqua"/>
          <w:color w:val="000000" w:themeColor="text1"/>
          <w:lang w:val="en-US"/>
        </w:rPr>
        <w:t xml:space="preserve"> in HS, HS/NAFL and HS/NASH</w:t>
      </w:r>
      <w:r w:rsidR="00E01CFD" w:rsidRPr="00EB1B58">
        <w:rPr>
          <w:rFonts w:ascii="Book Antiqua" w:eastAsia="Book Antiqua" w:hAnsi="Book Antiqua"/>
          <w:color w:val="000000" w:themeColor="text1"/>
          <w:lang w:val="en-US"/>
        </w:rPr>
        <w:t>.</w:t>
      </w:r>
      <w:r w:rsidR="00635689" w:rsidRPr="00EB1B58">
        <w:rPr>
          <w:rFonts w:ascii="Book Antiqua" w:eastAsia="Book Antiqua" w:hAnsi="Book Antiqua"/>
          <w:color w:val="000000" w:themeColor="text1"/>
          <w:lang w:val="en-US"/>
        </w:rPr>
        <w:t xml:space="preserve"> </w:t>
      </w:r>
      <w:r w:rsidR="00E01CFD" w:rsidRPr="00EB1B58">
        <w:rPr>
          <w:rFonts w:ascii="Book Antiqua" w:eastAsia="Book Antiqua" w:hAnsi="Book Antiqua"/>
          <w:color w:val="000000" w:themeColor="text1"/>
          <w:lang w:val="en-US"/>
        </w:rPr>
        <w:t>Diabetic patients have higher Hurley score than not diabetic ones.</w:t>
      </w:r>
      <w:r w:rsidR="00635689" w:rsidRPr="00EB1B58">
        <w:rPr>
          <w:rFonts w:ascii="Book Antiqua" w:eastAsia="Book Antiqua" w:hAnsi="Book Antiqua"/>
          <w:color w:val="000000" w:themeColor="text1"/>
          <w:lang w:val="en-US"/>
        </w:rPr>
        <w:t xml:space="preserve"> Ultrasound examination was significantly different in the three groups.</w:t>
      </w:r>
    </w:p>
    <w:p w14:paraId="5D8AFEFA" w14:textId="77777777" w:rsidR="0040475B" w:rsidRPr="00EB1B58" w:rsidRDefault="0040475B" w:rsidP="00EB1B58">
      <w:pPr>
        <w:spacing w:line="360" w:lineRule="auto"/>
        <w:jc w:val="both"/>
        <w:rPr>
          <w:rFonts w:ascii="Book Antiqua" w:eastAsia="Book Antiqua" w:hAnsi="Book Antiqua"/>
          <w:b/>
          <w:color w:val="000000" w:themeColor="text1"/>
          <w:lang w:val="en-US"/>
        </w:rPr>
      </w:pPr>
    </w:p>
    <w:p w14:paraId="52660B6F" w14:textId="0B2F1C14" w:rsidR="00C421BD" w:rsidRPr="00EB1B58" w:rsidRDefault="00C421BD"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CONCLUSION</w:t>
      </w:r>
    </w:p>
    <w:p w14:paraId="77E1181C" w14:textId="5DF1CBD8" w:rsidR="0041228F" w:rsidRPr="00EB1B58" w:rsidRDefault="00635689"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HS patients displayed a high prevalence of NASH/NAFLD and ultrasound examination should be particularly addressed to patients that display high ADDI scores. </w:t>
      </w:r>
    </w:p>
    <w:p w14:paraId="46B00FC5" w14:textId="77777777" w:rsidR="0041228F" w:rsidRPr="00EB1B58" w:rsidRDefault="0041228F" w:rsidP="00EB1B58">
      <w:pPr>
        <w:spacing w:line="360" w:lineRule="auto"/>
        <w:jc w:val="both"/>
        <w:rPr>
          <w:rFonts w:ascii="Book Antiqua" w:eastAsia="Book Antiqua" w:hAnsi="Book Antiqua"/>
          <w:b/>
          <w:color w:val="000000" w:themeColor="text1"/>
          <w:lang w:val="en-US"/>
        </w:rPr>
      </w:pPr>
    </w:p>
    <w:p w14:paraId="4691F07D" w14:textId="642E9792" w:rsidR="00731BC2" w:rsidRPr="00EB1B58" w:rsidRDefault="00295BF7"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Key</w:t>
      </w:r>
      <w:r w:rsidR="00437FFB" w:rsidRPr="00EB1B58">
        <w:rPr>
          <w:rFonts w:ascii="Book Antiqua" w:eastAsiaTheme="minorEastAsia" w:hAnsi="Book Antiqua"/>
          <w:b/>
          <w:color w:val="000000" w:themeColor="text1"/>
          <w:lang w:val="en-US" w:eastAsia="zh-CN"/>
        </w:rPr>
        <w:t xml:space="preserve"> </w:t>
      </w:r>
      <w:r w:rsidRPr="00EB1B58">
        <w:rPr>
          <w:rFonts w:ascii="Book Antiqua" w:eastAsia="Book Antiqua" w:hAnsi="Book Antiqua"/>
          <w:b/>
          <w:color w:val="000000" w:themeColor="text1"/>
          <w:lang w:val="en-US"/>
        </w:rPr>
        <w:t xml:space="preserve">words: </w:t>
      </w:r>
      <w:r w:rsidR="00DF4426" w:rsidRPr="00EB1B58">
        <w:rPr>
          <w:rFonts w:ascii="Book Antiqua" w:eastAsia="Book Antiqua" w:hAnsi="Book Antiqua"/>
          <w:color w:val="000000" w:themeColor="text1"/>
          <w:lang w:val="en-US"/>
        </w:rPr>
        <w:t>Non-alcoholic steatohepatitis</w:t>
      </w:r>
      <w:r w:rsidR="003A5B1B" w:rsidRPr="00EB1B58">
        <w:rPr>
          <w:rFonts w:ascii="Book Antiqua" w:hAnsi="Book Antiqua"/>
          <w:color w:val="000000" w:themeColor="text1"/>
          <w:lang w:val="en-US"/>
        </w:rPr>
        <w:t>;</w:t>
      </w:r>
      <w:r w:rsidR="00FF3243" w:rsidRPr="00EB1B58">
        <w:rPr>
          <w:rFonts w:ascii="Book Antiqua" w:hAnsi="Book Antiqua"/>
          <w:color w:val="000000" w:themeColor="text1"/>
          <w:lang w:val="en-US"/>
        </w:rPr>
        <w:t xml:space="preserve"> </w:t>
      </w:r>
      <w:r w:rsidR="00DF4426" w:rsidRPr="00EB1B58">
        <w:rPr>
          <w:rFonts w:ascii="Book Antiqua" w:eastAsia="Book Antiqua" w:hAnsi="Book Antiqua"/>
          <w:color w:val="000000" w:themeColor="text1"/>
          <w:lang w:val="en-US"/>
        </w:rPr>
        <w:t>Non-alcoholic fatty liver</w:t>
      </w:r>
      <w:r w:rsidR="00FF3243" w:rsidRPr="00EB1B58">
        <w:rPr>
          <w:rFonts w:ascii="Book Antiqua" w:hAnsi="Book Antiqua"/>
          <w:color w:val="000000" w:themeColor="text1"/>
          <w:lang w:val="en-US"/>
        </w:rPr>
        <w:t>;</w:t>
      </w:r>
      <w:r w:rsidR="003A5B1B" w:rsidRPr="00EB1B58">
        <w:rPr>
          <w:rFonts w:ascii="Book Antiqua" w:hAnsi="Book Antiqua"/>
          <w:color w:val="000000" w:themeColor="text1"/>
          <w:lang w:val="en-US"/>
        </w:rPr>
        <w:t xml:space="preserve"> </w:t>
      </w:r>
      <w:r w:rsidR="00DF4426" w:rsidRPr="00EB1B58">
        <w:rPr>
          <w:rFonts w:ascii="Book Antiqua" w:hAnsi="Book Antiqua"/>
          <w:color w:val="000000" w:themeColor="text1"/>
          <w:lang w:val="en-US"/>
        </w:rPr>
        <w:t>Nonalcoholic fatty liver disease</w:t>
      </w:r>
      <w:r w:rsidR="00346DB4" w:rsidRPr="00EB1B58">
        <w:rPr>
          <w:rFonts w:ascii="Book Antiqua" w:hAnsi="Book Antiqua"/>
          <w:color w:val="000000" w:themeColor="text1"/>
          <w:lang w:val="en-US"/>
        </w:rPr>
        <w:t>;</w:t>
      </w:r>
      <w:r w:rsidR="0022007E" w:rsidRPr="00EB1B58">
        <w:rPr>
          <w:rFonts w:ascii="Book Antiqua" w:hAnsi="Book Antiqua"/>
          <w:color w:val="000000" w:themeColor="text1"/>
          <w:lang w:val="en-US"/>
        </w:rPr>
        <w:t xml:space="preserve"> </w:t>
      </w:r>
      <w:r w:rsidR="00DF4426" w:rsidRPr="00EB1B58">
        <w:rPr>
          <w:rFonts w:ascii="Book Antiqua" w:eastAsia="Book Antiqua" w:hAnsi="Book Antiqua"/>
          <w:color w:val="000000" w:themeColor="text1"/>
          <w:lang w:val="en-US"/>
        </w:rPr>
        <w:t xml:space="preserve">End </w:t>
      </w:r>
      <w:r w:rsidR="003E6E58" w:rsidRPr="00EB1B58">
        <w:rPr>
          <w:rFonts w:ascii="Book Antiqua" w:eastAsia="Book Antiqua" w:hAnsi="Book Antiqua"/>
          <w:color w:val="000000" w:themeColor="text1"/>
          <w:lang w:val="en-US"/>
        </w:rPr>
        <w:t>stage liver dis</w:t>
      </w:r>
      <w:r w:rsidR="00DF4426" w:rsidRPr="00EB1B58">
        <w:rPr>
          <w:rFonts w:ascii="Book Antiqua" w:eastAsia="Book Antiqua" w:hAnsi="Book Antiqua"/>
          <w:color w:val="000000" w:themeColor="text1"/>
          <w:lang w:val="en-US"/>
        </w:rPr>
        <w:t>ease</w:t>
      </w:r>
      <w:r w:rsidR="0022007E" w:rsidRPr="00EB1B58">
        <w:rPr>
          <w:rFonts w:ascii="Book Antiqua" w:hAnsi="Book Antiqua"/>
          <w:color w:val="000000" w:themeColor="text1"/>
          <w:lang w:val="en-US"/>
        </w:rPr>
        <w:t xml:space="preserve">; </w:t>
      </w:r>
      <w:r w:rsidR="0022007E" w:rsidRPr="00EB1B58">
        <w:rPr>
          <w:rFonts w:ascii="Book Antiqua" w:eastAsia="Book Antiqua" w:hAnsi="Book Antiqua"/>
          <w:color w:val="000000" w:themeColor="text1"/>
          <w:lang w:val="en-US"/>
        </w:rPr>
        <w:t xml:space="preserve">Hidradenitis </w:t>
      </w:r>
      <w:r w:rsidR="003E6E58" w:rsidRPr="00EB1B58">
        <w:rPr>
          <w:rFonts w:ascii="Book Antiqua" w:eastAsia="Book Antiqua" w:hAnsi="Book Antiqua"/>
          <w:color w:val="000000" w:themeColor="text1"/>
          <w:lang w:val="en-US"/>
        </w:rPr>
        <w:t>s</w:t>
      </w:r>
      <w:r w:rsidR="0022007E" w:rsidRPr="00EB1B58">
        <w:rPr>
          <w:rFonts w:ascii="Book Antiqua" w:eastAsia="Book Antiqua" w:hAnsi="Book Antiqua"/>
          <w:color w:val="000000" w:themeColor="text1"/>
          <w:lang w:val="en-US"/>
        </w:rPr>
        <w:t>uppurativa</w:t>
      </w:r>
      <w:r w:rsidR="00BB54C2" w:rsidRPr="00EB1B58">
        <w:rPr>
          <w:rFonts w:ascii="Book Antiqua" w:eastAsia="Book Antiqua" w:hAnsi="Book Antiqua"/>
          <w:color w:val="000000" w:themeColor="text1"/>
          <w:lang w:val="en-US"/>
        </w:rPr>
        <w:t xml:space="preserve">; </w:t>
      </w:r>
      <w:r w:rsidR="003E6E58" w:rsidRPr="00EB1B58">
        <w:rPr>
          <w:rFonts w:ascii="Book Antiqua" w:eastAsia="Book Antiqua" w:hAnsi="Book Antiqua"/>
          <w:color w:val="000000" w:themeColor="text1"/>
          <w:lang w:val="en-US"/>
        </w:rPr>
        <w:t>S</w:t>
      </w:r>
      <w:r w:rsidR="00BB54C2" w:rsidRPr="00EB1B58">
        <w:rPr>
          <w:rFonts w:ascii="Book Antiqua" w:eastAsia="Book Antiqua" w:hAnsi="Book Antiqua"/>
          <w:color w:val="000000" w:themeColor="text1"/>
          <w:lang w:val="en-US"/>
        </w:rPr>
        <w:t>kin infections</w:t>
      </w:r>
    </w:p>
    <w:p w14:paraId="6D89716D" w14:textId="77777777" w:rsidR="00AF76A7" w:rsidRPr="00EB1B58" w:rsidRDefault="00AF76A7" w:rsidP="00EB1B58">
      <w:pPr>
        <w:spacing w:line="360" w:lineRule="auto"/>
        <w:jc w:val="both"/>
        <w:rPr>
          <w:rFonts w:ascii="Book Antiqua" w:eastAsiaTheme="minorEastAsia" w:hAnsi="Book Antiqua"/>
          <w:lang w:val="en-US" w:eastAsia="zh-CN"/>
        </w:rPr>
      </w:pPr>
    </w:p>
    <w:p w14:paraId="137B35AE" w14:textId="77777777" w:rsidR="00AF76A7" w:rsidRPr="00EB1B58" w:rsidRDefault="00AF76A7" w:rsidP="00EB1B58">
      <w:pPr>
        <w:spacing w:line="360" w:lineRule="auto"/>
        <w:jc w:val="both"/>
        <w:rPr>
          <w:rFonts w:ascii="Book Antiqua" w:eastAsiaTheme="minorEastAsia" w:hAnsi="Book Antiqua"/>
          <w:b/>
          <w:lang w:val="en-US" w:eastAsia="zh-CN"/>
        </w:rPr>
      </w:pPr>
      <w:bookmarkStart w:id="174" w:name="OLE_LINK56"/>
      <w:bookmarkStart w:id="175" w:name="OLE_LINK55"/>
      <w:bookmarkStart w:id="176" w:name="OLE_LINK2093"/>
      <w:bookmarkStart w:id="177" w:name="OLE_LINK1987"/>
      <w:bookmarkStart w:id="178" w:name="OLE_LINK1986"/>
      <w:bookmarkStart w:id="179" w:name="OLE_LINK1985"/>
      <w:bookmarkStart w:id="180" w:name="OLE_LINK1983"/>
      <w:bookmarkStart w:id="181" w:name="OLE_LINK1691"/>
      <w:bookmarkStart w:id="182" w:name="OLE_LINK1690"/>
      <w:bookmarkStart w:id="183" w:name="OLE_LINK1796"/>
      <w:bookmarkStart w:id="184" w:name="OLE_LINK1795"/>
      <w:bookmarkStart w:id="185" w:name="OLE_LINK1794"/>
      <w:bookmarkStart w:id="186" w:name="OLE_LINK1688"/>
      <w:bookmarkStart w:id="187" w:name="OLE_LINK1687"/>
      <w:bookmarkStart w:id="188" w:name="OLE_LINK1641"/>
      <w:bookmarkStart w:id="189" w:name="OLE_LINK1640"/>
      <w:bookmarkStart w:id="190" w:name="OLE_LINK1637"/>
      <w:bookmarkStart w:id="191" w:name="OLE_LINK1635"/>
      <w:bookmarkStart w:id="192" w:name="OLE_LINK1634"/>
      <w:bookmarkStart w:id="193" w:name="OLE_LINK1633"/>
      <w:bookmarkStart w:id="194" w:name="OLE_LINK1604"/>
      <w:bookmarkStart w:id="195" w:name="OLE_LINK1603"/>
      <w:bookmarkStart w:id="196" w:name="OLE_LINK1831"/>
      <w:bookmarkStart w:id="197" w:name="OLE_LINK1715"/>
      <w:bookmarkStart w:id="198" w:name="OLE_LINK1714"/>
      <w:bookmarkStart w:id="199" w:name="OLE_LINK1364"/>
      <w:bookmarkStart w:id="200" w:name="OLE_LINK1231"/>
      <w:bookmarkStart w:id="201" w:name="OLE_LINK1230"/>
      <w:bookmarkStart w:id="202" w:name="OLE_LINK1229"/>
      <w:bookmarkStart w:id="203" w:name="OLE_LINK1228"/>
      <w:bookmarkStart w:id="204" w:name="OLE_LINK1227"/>
      <w:bookmarkStart w:id="205" w:name="OLE_LINK1226"/>
      <w:bookmarkStart w:id="206" w:name="OLE_LINK1167"/>
      <w:bookmarkStart w:id="207" w:name="OLE_LINK1166"/>
      <w:bookmarkStart w:id="208" w:name="OLE_LINK1164"/>
      <w:bookmarkStart w:id="209" w:name="OLE_LINK1151"/>
      <w:bookmarkStart w:id="210" w:name="OLE_LINK1150"/>
      <w:bookmarkStart w:id="211" w:name="OLE_LINK1125"/>
      <w:bookmarkStart w:id="212" w:name="OLE_LINK932"/>
      <w:bookmarkStart w:id="213" w:name="OLE_LINK931"/>
      <w:bookmarkStart w:id="214" w:name="OLE_LINK930"/>
      <w:bookmarkStart w:id="215" w:name="OLE_LINK929"/>
      <w:bookmarkStart w:id="216" w:name="OLE_LINK1115"/>
      <w:bookmarkStart w:id="217" w:name="OLE_LINK1114"/>
      <w:bookmarkStart w:id="218" w:name="OLE_LINK1113"/>
      <w:bookmarkStart w:id="219" w:name="OLE_LINK1112"/>
      <w:bookmarkStart w:id="220" w:name="OLE_LINK942"/>
      <w:bookmarkStart w:id="221" w:name="OLE_LINK941"/>
      <w:bookmarkStart w:id="222" w:name="OLE_LINK940"/>
      <w:bookmarkStart w:id="223" w:name="OLE_LINK255"/>
      <w:bookmarkStart w:id="224" w:name="OLE_LINK936"/>
      <w:bookmarkStart w:id="225" w:name="OLE_LINK935"/>
      <w:bookmarkStart w:id="226" w:name="OLE_LINK780"/>
      <w:bookmarkStart w:id="227" w:name="OLE_LINK779"/>
      <w:r w:rsidRPr="00EB1B58">
        <w:rPr>
          <w:rFonts w:ascii="Book Antiqua" w:eastAsia="宋体" w:hAnsi="Book Antiqua"/>
          <w:b/>
          <w:kern w:val="2"/>
          <w:lang w:val="en-US" w:eastAsia="zh-CN"/>
        </w:rPr>
        <w:t>©</w:t>
      </w:r>
      <w:bookmarkEnd w:id="174"/>
      <w:bookmarkEnd w:id="175"/>
      <w:r w:rsidRPr="00EB1B58">
        <w:rPr>
          <w:rFonts w:ascii="Book Antiqua" w:eastAsia="宋体" w:hAnsi="Book Antiqua"/>
          <w:b/>
          <w:kern w:val="2"/>
          <w:lang w:val="en-US" w:eastAsia="zh-CN"/>
        </w:rPr>
        <w:t xml:space="preserve"> The Author(s) 2019. </w:t>
      </w:r>
      <w:r w:rsidRPr="00EB1B58">
        <w:rPr>
          <w:rFonts w:ascii="Book Antiqua" w:eastAsia="宋体" w:hAnsi="Book Antiqua"/>
          <w:kern w:val="2"/>
          <w:lang w:val="en-US" w:eastAsia="zh-CN"/>
        </w:rPr>
        <w:t xml:space="preserve">Published by </w:t>
      </w:r>
      <w:proofErr w:type="spellStart"/>
      <w:r w:rsidRPr="00EB1B58">
        <w:rPr>
          <w:rFonts w:ascii="Book Antiqua" w:eastAsia="宋体" w:hAnsi="Book Antiqua"/>
          <w:kern w:val="2"/>
          <w:lang w:val="en-US" w:eastAsia="zh-CN"/>
        </w:rPr>
        <w:t>Baishideng</w:t>
      </w:r>
      <w:proofErr w:type="spellEnd"/>
      <w:r w:rsidRPr="00EB1B58">
        <w:rPr>
          <w:rFonts w:ascii="Book Antiqua" w:eastAsia="宋体" w:hAnsi="Book Antiqua"/>
          <w:kern w:val="2"/>
          <w:lang w:val="en-US" w:eastAsia="zh-CN"/>
        </w:rPr>
        <w:t xml:space="preserve"> Publishing Group Inc. All rights reserved</w:t>
      </w:r>
      <w:bookmarkStart w:id="228" w:name="OLE_LINK976"/>
      <w:bookmarkStart w:id="229" w:name="OLE_LINK975"/>
      <w:bookmarkStart w:id="230" w:name="OLE_LINK974"/>
      <w:bookmarkStart w:id="231" w:name="OLE_LINK973"/>
      <w:bookmarkStart w:id="232" w:name="OLE_LINK972"/>
      <w:bookmarkStart w:id="233" w:name="OLE_LINK970"/>
      <w:bookmarkStart w:id="234" w:name="OLE_LINK969"/>
      <w:r w:rsidRPr="00EB1B58">
        <w:rPr>
          <w:rFonts w:ascii="Book Antiqua" w:eastAsia="宋体" w:hAnsi="Book Antiqua"/>
          <w:kern w:val="2"/>
          <w:lang w:val="en-US" w:eastAsia="zh-CN"/>
        </w:rPr>
        <w: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B1B58">
        <w:rPr>
          <w:rFonts w:ascii="Book Antiqua" w:hAnsi="Book Antiqua"/>
          <w:b/>
          <w:lang w:val="en-US"/>
        </w:rPr>
        <w:t xml:space="preserve"> </w:t>
      </w:r>
    </w:p>
    <w:p w14:paraId="073F53F3" w14:textId="77777777" w:rsidR="00AF76A7" w:rsidRPr="00EB1B58" w:rsidRDefault="00AF76A7" w:rsidP="00EB1B58">
      <w:pPr>
        <w:spacing w:line="360" w:lineRule="auto"/>
        <w:jc w:val="both"/>
        <w:rPr>
          <w:rFonts w:ascii="Book Antiqua" w:eastAsiaTheme="minorEastAsia" w:hAnsi="Book Antiqua"/>
          <w:b/>
          <w:lang w:val="en-US" w:eastAsia="zh-CN"/>
        </w:rPr>
      </w:pPr>
    </w:p>
    <w:p w14:paraId="05458B91" w14:textId="58813777" w:rsidR="00437FFB" w:rsidRPr="00EB1B58" w:rsidRDefault="00295BF7"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 xml:space="preserve">Core tip: </w:t>
      </w:r>
      <w:r w:rsidR="004E7888" w:rsidRPr="00EB1B58">
        <w:rPr>
          <w:rFonts w:ascii="Book Antiqua" w:hAnsi="Book Antiqua"/>
          <w:color w:val="000000" w:themeColor="text1"/>
          <w:lang w:val="en-US"/>
        </w:rPr>
        <w:t>Nonalcoholic fatty liver disease (NAFLD)</w:t>
      </w:r>
      <w:r w:rsidR="00984E7A" w:rsidRPr="00EB1B58">
        <w:rPr>
          <w:rFonts w:ascii="Book Antiqua" w:hAnsi="Book Antiqua"/>
          <w:color w:val="000000" w:themeColor="text1"/>
          <w:lang w:val="en-US"/>
        </w:rPr>
        <w:t xml:space="preserve">, in its two variants </w:t>
      </w:r>
      <w:r w:rsidR="004E7888" w:rsidRPr="00EB1B58">
        <w:rPr>
          <w:rFonts w:ascii="Book Antiqua" w:eastAsia="Book Antiqua" w:hAnsi="Book Antiqua"/>
          <w:color w:val="000000" w:themeColor="text1"/>
          <w:lang w:val="en-US"/>
        </w:rPr>
        <w:t>non-alcoholic fatty liver</w:t>
      </w:r>
      <w:r w:rsidR="00DF4426" w:rsidRPr="00EB1B58">
        <w:rPr>
          <w:rFonts w:ascii="Book Antiqua" w:eastAsiaTheme="minorEastAsia" w:hAnsi="Book Antiqua"/>
          <w:color w:val="000000" w:themeColor="text1"/>
          <w:lang w:val="en-US" w:eastAsia="zh-CN"/>
        </w:rPr>
        <w:t xml:space="preserve"> </w:t>
      </w:r>
      <w:r w:rsidR="004E7888" w:rsidRPr="00EB1B58">
        <w:rPr>
          <w:rFonts w:ascii="Book Antiqua" w:eastAsia="Book Antiqua" w:hAnsi="Book Antiqua"/>
          <w:color w:val="000000" w:themeColor="text1"/>
          <w:lang w:val="en-US"/>
        </w:rPr>
        <w:t>and non-alcoholic steatohepatitis</w:t>
      </w:r>
      <w:r w:rsidR="00C0050B" w:rsidRPr="00EB1B58">
        <w:rPr>
          <w:rFonts w:ascii="Book Antiqua" w:eastAsia="Book Antiqua" w:hAnsi="Book Antiqua"/>
          <w:color w:val="000000" w:themeColor="text1"/>
          <w:lang w:val="en-US"/>
        </w:rPr>
        <w:t>, is often linked to systemic inflammatory conditions, such as psoriasis</w:t>
      </w:r>
      <w:r w:rsidR="00ED38D8" w:rsidRPr="00EB1B58">
        <w:rPr>
          <w:rFonts w:ascii="Book Antiqua" w:eastAsia="Book Antiqua" w:hAnsi="Book Antiqua"/>
          <w:color w:val="000000" w:themeColor="text1"/>
          <w:lang w:val="en-US"/>
        </w:rPr>
        <w:t xml:space="preserve">. </w:t>
      </w:r>
      <w:r w:rsidR="00B957B2" w:rsidRPr="00EB1B58">
        <w:rPr>
          <w:rFonts w:ascii="Book Antiqua" w:eastAsia="Book Antiqua" w:hAnsi="Book Antiqua"/>
          <w:color w:val="000000" w:themeColor="text1"/>
          <w:lang w:val="en-US"/>
        </w:rPr>
        <w:t>Remarkably, h</w:t>
      </w:r>
      <w:r w:rsidR="00965DDA" w:rsidRPr="00EB1B58">
        <w:rPr>
          <w:rFonts w:ascii="Book Antiqua" w:eastAsia="Book Antiqua" w:hAnsi="Book Antiqua"/>
          <w:color w:val="000000" w:themeColor="text1"/>
          <w:lang w:val="en-US"/>
        </w:rPr>
        <w:t>idradenitis s</w:t>
      </w:r>
      <w:r w:rsidR="00B33CA0" w:rsidRPr="00EB1B58">
        <w:rPr>
          <w:rFonts w:ascii="Book Antiqua" w:eastAsia="Book Antiqua" w:hAnsi="Book Antiqua"/>
          <w:color w:val="000000" w:themeColor="text1"/>
          <w:lang w:val="en-US"/>
        </w:rPr>
        <w:t>uppurativa (HS) is a</w:t>
      </w:r>
      <w:r w:rsidR="00B957B2" w:rsidRPr="00EB1B58">
        <w:rPr>
          <w:rFonts w:ascii="Book Antiqua" w:eastAsia="Book Antiqua" w:hAnsi="Book Antiqua"/>
          <w:color w:val="000000" w:themeColor="text1"/>
          <w:lang w:val="en-US"/>
        </w:rPr>
        <w:t xml:space="preserve"> new affirming systemic inflammatory </w:t>
      </w:r>
      <w:r w:rsidR="00965DDA" w:rsidRPr="00EB1B58">
        <w:rPr>
          <w:rFonts w:ascii="Book Antiqua" w:eastAsia="Book Antiqua" w:hAnsi="Book Antiqua"/>
          <w:color w:val="000000" w:themeColor="text1"/>
          <w:lang w:val="en-US"/>
        </w:rPr>
        <w:t>disorder</w:t>
      </w:r>
      <w:r w:rsidR="00B33CA0" w:rsidRPr="00EB1B58">
        <w:rPr>
          <w:rFonts w:ascii="Book Antiqua" w:eastAsia="Book Antiqua" w:hAnsi="Book Antiqua"/>
          <w:color w:val="000000" w:themeColor="text1"/>
          <w:lang w:val="en-US"/>
        </w:rPr>
        <w:t xml:space="preserve"> of the </w:t>
      </w:r>
      <w:r w:rsidR="005F4FB0" w:rsidRPr="00EB1B58">
        <w:rPr>
          <w:rFonts w:ascii="Book Antiqua" w:eastAsia="Book Antiqua" w:hAnsi="Book Antiqua"/>
          <w:color w:val="000000" w:themeColor="text1"/>
          <w:lang w:val="en-US"/>
        </w:rPr>
        <w:t xml:space="preserve">follicular epithelium of skin </w:t>
      </w:r>
      <w:r w:rsidR="00965DDA" w:rsidRPr="00EB1B58">
        <w:rPr>
          <w:rFonts w:ascii="Book Antiqua" w:eastAsia="Book Antiqua" w:hAnsi="Book Antiqua"/>
          <w:color w:val="000000" w:themeColor="text1"/>
          <w:lang w:val="en-US"/>
        </w:rPr>
        <w:t>apocrine gland</w:t>
      </w:r>
      <w:r w:rsidR="005F4FB0" w:rsidRPr="00EB1B58">
        <w:rPr>
          <w:rFonts w:ascii="Book Antiqua" w:eastAsia="Book Antiqua" w:hAnsi="Book Antiqua"/>
          <w:color w:val="000000" w:themeColor="text1"/>
          <w:lang w:val="en-US"/>
        </w:rPr>
        <w:t>s</w:t>
      </w:r>
      <w:r w:rsidR="00965DDA" w:rsidRPr="00EB1B58">
        <w:rPr>
          <w:rFonts w:ascii="Book Antiqua" w:eastAsia="Book Antiqua" w:hAnsi="Book Antiqua"/>
          <w:color w:val="000000" w:themeColor="text1"/>
          <w:lang w:val="en-US"/>
        </w:rPr>
        <w:t xml:space="preserve"> </w:t>
      </w:r>
      <w:r w:rsidR="00B957B2" w:rsidRPr="00EB1B58">
        <w:rPr>
          <w:rFonts w:ascii="Book Antiqua" w:eastAsia="Book Antiqua" w:hAnsi="Book Antiqua"/>
          <w:color w:val="000000" w:themeColor="text1"/>
          <w:lang w:val="en-US"/>
        </w:rPr>
        <w:t>with a</w:t>
      </w:r>
      <w:r w:rsidR="003E6E58">
        <w:rPr>
          <w:rFonts w:ascii="Book Antiqua" w:eastAsiaTheme="minorEastAsia" w:hAnsi="Book Antiqua" w:hint="eastAsia"/>
          <w:color w:val="000000" w:themeColor="text1"/>
          <w:lang w:val="en-US" w:eastAsia="zh-CN"/>
        </w:rPr>
        <w:t xml:space="preserve"> </w:t>
      </w:r>
      <w:r w:rsidR="00B957B2" w:rsidRPr="00EB1B58">
        <w:rPr>
          <w:rFonts w:ascii="Book Antiqua" w:eastAsia="Book Antiqua" w:hAnsi="Book Antiqua"/>
          <w:color w:val="000000" w:themeColor="text1"/>
          <w:lang w:val="en-US"/>
        </w:rPr>
        <w:t xml:space="preserve">prevalence </w:t>
      </w:r>
      <w:r w:rsidR="005F4FB0" w:rsidRPr="00EB1B58">
        <w:rPr>
          <w:rFonts w:ascii="Book Antiqua" w:eastAsia="Book Antiqua" w:hAnsi="Book Antiqua"/>
          <w:color w:val="000000" w:themeColor="text1"/>
          <w:lang w:val="en-US"/>
        </w:rPr>
        <w:t xml:space="preserve">in normal population </w:t>
      </w:r>
      <w:r w:rsidR="00B957B2" w:rsidRPr="00EB1B58">
        <w:rPr>
          <w:rFonts w:ascii="Book Antiqua" w:eastAsia="Book Antiqua" w:hAnsi="Book Antiqua"/>
          <w:color w:val="000000" w:themeColor="text1"/>
          <w:lang w:val="en-US"/>
        </w:rPr>
        <w:t>ranging from 0.05</w:t>
      </w:r>
      <w:r w:rsidR="00B847DF">
        <w:rPr>
          <w:rFonts w:ascii="Book Antiqua" w:eastAsia="Book Antiqua" w:hAnsi="Book Antiqua"/>
          <w:color w:val="000000" w:themeColor="text1"/>
          <w:lang w:val="en-US"/>
        </w:rPr>
        <w:t>%</w:t>
      </w:r>
      <w:r w:rsidR="00B957B2" w:rsidRPr="00EB1B58">
        <w:rPr>
          <w:rFonts w:ascii="Book Antiqua" w:eastAsia="Book Antiqua" w:hAnsi="Book Antiqua"/>
          <w:color w:val="000000" w:themeColor="text1"/>
          <w:lang w:val="en-US"/>
        </w:rPr>
        <w:t xml:space="preserve"> to 4.10</w:t>
      </w:r>
      <w:r w:rsidR="00B847DF">
        <w:rPr>
          <w:rFonts w:ascii="Book Antiqua" w:eastAsia="Book Antiqua" w:hAnsi="Book Antiqua"/>
          <w:color w:val="000000" w:themeColor="text1"/>
          <w:lang w:val="en-US"/>
        </w:rPr>
        <w:t>%</w:t>
      </w:r>
      <w:r w:rsidR="00B33CA0" w:rsidRPr="00EB1B58">
        <w:rPr>
          <w:rFonts w:ascii="Book Antiqua" w:eastAsia="Book Antiqua" w:hAnsi="Book Antiqua"/>
          <w:color w:val="000000" w:themeColor="text1"/>
          <w:lang w:val="en-US"/>
        </w:rPr>
        <w:t xml:space="preserve">. </w:t>
      </w:r>
      <w:r w:rsidR="00B957B2" w:rsidRPr="00EB1B58">
        <w:rPr>
          <w:rFonts w:ascii="Book Antiqua" w:eastAsia="Book Antiqua" w:hAnsi="Book Antiqua"/>
          <w:color w:val="000000" w:themeColor="text1"/>
          <w:lang w:val="en-US"/>
        </w:rPr>
        <w:t xml:space="preserve">Furthermore, </w:t>
      </w:r>
      <w:r w:rsidR="00B33CA0" w:rsidRPr="00EB1B58">
        <w:rPr>
          <w:rFonts w:ascii="Book Antiqua" w:eastAsia="Book Antiqua" w:hAnsi="Book Antiqua"/>
          <w:color w:val="000000" w:themeColor="text1"/>
          <w:lang w:val="en-US"/>
        </w:rPr>
        <w:t xml:space="preserve">HS </w:t>
      </w:r>
      <w:r w:rsidR="00B957B2" w:rsidRPr="00EB1B58">
        <w:rPr>
          <w:rFonts w:ascii="Book Antiqua" w:eastAsia="Book Antiqua" w:hAnsi="Book Antiqua"/>
          <w:color w:val="000000" w:themeColor="text1"/>
          <w:lang w:val="en-US"/>
        </w:rPr>
        <w:t>patients display a</w:t>
      </w:r>
      <w:r w:rsidR="00B33CA0" w:rsidRPr="00EB1B58">
        <w:rPr>
          <w:rFonts w:ascii="Book Antiqua" w:eastAsia="Book Antiqua" w:hAnsi="Book Antiqua"/>
          <w:color w:val="000000" w:themeColor="text1"/>
          <w:lang w:val="en-US"/>
        </w:rPr>
        <w:t xml:space="preserve"> significant comorbidities </w:t>
      </w:r>
      <w:r w:rsidR="00B957B2" w:rsidRPr="00EB1B58">
        <w:rPr>
          <w:rFonts w:ascii="Book Antiqua" w:eastAsia="Book Antiqua" w:hAnsi="Book Antiqua"/>
          <w:color w:val="000000" w:themeColor="text1"/>
          <w:lang w:val="en-US"/>
        </w:rPr>
        <w:t xml:space="preserve">burden </w:t>
      </w:r>
      <w:r w:rsidR="00B33CA0" w:rsidRPr="00EB1B58">
        <w:rPr>
          <w:rFonts w:ascii="Book Antiqua" w:eastAsia="Book Antiqua" w:hAnsi="Book Antiqua"/>
          <w:color w:val="000000" w:themeColor="text1"/>
          <w:lang w:val="en-US"/>
        </w:rPr>
        <w:t>(</w:t>
      </w:r>
      <w:r w:rsidR="00B33CA0" w:rsidRPr="00EB1B58">
        <w:rPr>
          <w:rFonts w:ascii="Book Antiqua" w:eastAsia="Book Antiqua" w:hAnsi="Book Antiqua"/>
          <w:i/>
          <w:color w:val="000000" w:themeColor="text1"/>
          <w:lang w:val="en-US"/>
        </w:rPr>
        <w:t>e</w:t>
      </w:r>
      <w:r w:rsidR="006756A8" w:rsidRPr="00EB1B58">
        <w:rPr>
          <w:rFonts w:ascii="Book Antiqua" w:eastAsiaTheme="minorEastAsia" w:hAnsi="Book Antiqua"/>
          <w:i/>
          <w:color w:val="000000" w:themeColor="text1"/>
          <w:lang w:val="en-US" w:eastAsia="zh-CN"/>
        </w:rPr>
        <w:t>.</w:t>
      </w:r>
      <w:r w:rsidR="00B33CA0" w:rsidRPr="00EB1B58">
        <w:rPr>
          <w:rFonts w:ascii="Book Antiqua" w:eastAsia="Book Antiqua" w:hAnsi="Book Antiqua"/>
          <w:i/>
          <w:color w:val="000000" w:themeColor="text1"/>
          <w:lang w:val="en-US"/>
        </w:rPr>
        <w:t>g</w:t>
      </w:r>
      <w:r w:rsidR="006756A8" w:rsidRPr="00EB1B58">
        <w:rPr>
          <w:rFonts w:ascii="Book Antiqua" w:eastAsiaTheme="minorEastAsia" w:hAnsi="Book Antiqua"/>
          <w:i/>
          <w:color w:val="000000" w:themeColor="text1"/>
          <w:lang w:val="en-US" w:eastAsia="zh-CN"/>
        </w:rPr>
        <w:t>.</w:t>
      </w:r>
      <w:r w:rsidR="006756A8" w:rsidRPr="00EB1B58">
        <w:rPr>
          <w:rFonts w:ascii="Book Antiqua" w:eastAsiaTheme="minorEastAsia" w:hAnsi="Book Antiqua"/>
          <w:color w:val="000000" w:themeColor="text1"/>
          <w:lang w:val="en-US" w:eastAsia="zh-CN"/>
        </w:rPr>
        <w:t>,</w:t>
      </w:r>
      <w:r w:rsidR="00DF4426" w:rsidRPr="00EB1B58">
        <w:rPr>
          <w:rFonts w:ascii="Book Antiqua" w:eastAsiaTheme="minorEastAsia" w:hAnsi="Book Antiqua"/>
          <w:color w:val="000000" w:themeColor="text1"/>
          <w:lang w:val="en-US" w:eastAsia="zh-CN"/>
        </w:rPr>
        <w:t xml:space="preserve"> </w:t>
      </w:r>
      <w:r w:rsidR="004E73EA" w:rsidRPr="00EB1B58">
        <w:rPr>
          <w:rFonts w:ascii="Book Antiqua" w:eastAsia="Book Antiqua" w:hAnsi="Book Antiqua"/>
          <w:color w:val="000000" w:themeColor="text1"/>
          <w:lang w:val="en-US"/>
        </w:rPr>
        <w:t xml:space="preserve">cardiovascular risk, </w:t>
      </w:r>
      <w:r w:rsidR="00B33CA0" w:rsidRPr="00EB1B58">
        <w:rPr>
          <w:rFonts w:ascii="Book Antiqua" w:eastAsia="Book Antiqua" w:hAnsi="Book Antiqua"/>
          <w:color w:val="000000" w:themeColor="text1"/>
          <w:lang w:val="en-US"/>
        </w:rPr>
        <w:t xml:space="preserve">metabolic syndrome, diabetes, and </w:t>
      </w:r>
      <w:proofErr w:type="spellStart"/>
      <w:r w:rsidR="00965DDA" w:rsidRPr="00EB1B58">
        <w:rPr>
          <w:rFonts w:ascii="Book Antiqua" w:eastAsia="Book Antiqua" w:hAnsi="Book Antiqua"/>
          <w:color w:val="000000" w:themeColor="text1"/>
          <w:lang w:val="en-US"/>
        </w:rPr>
        <w:t>spondylo</w:t>
      </w:r>
      <w:r w:rsidR="00B33CA0" w:rsidRPr="00EB1B58">
        <w:rPr>
          <w:rFonts w:ascii="Book Antiqua" w:eastAsia="Book Antiqua" w:hAnsi="Book Antiqua"/>
          <w:color w:val="000000" w:themeColor="text1"/>
          <w:lang w:val="en-US"/>
        </w:rPr>
        <w:t>arthritis</w:t>
      </w:r>
      <w:proofErr w:type="spellEnd"/>
      <w:r w:rsidR="00B33CA0" w:rsidRPr="00EB1B58">
        <w:rPr>
          <w:rFonts w:ascii="Book Antiqua" w:eastAsia="Book Antiqua" w:hAnsi="Book Antiqua"/>
          <w:color w:val="000000" w:themeColor="text1"/>
          <w:lang w:val="en-US"/>
        </w:rPr>
        <w:t>) but the association with N</w:t>
      </w:r>
      <w:r w:rsidR="004E7888" w:rsidRPr="00EB1B58">
        <w:rPr>
          <w:rFonts w:ascii="Book Antiqua" w:eastAsia="Book Antiqua" w:hAnsi="Book Antiqua"/>
          <w:color w:val="000000" w:themeColor="text1"/>
          <w:lang w:val="en-US"/>
        </w:rPr>
        <w:t>AFLD</w:t>
      </w:r>
      <w:r w:rsidR="00B33CA0" w:rsidRPr="00EB1B58">
        <w:rPr>
          <w:rFonts w:ascii="Book Antiqua" w:eastAsia="Book Antiqua" w:hAnsi="Book Antiqua"/>
          <w:color w:val="000000" w:themeColor="text1"/>
          <w:lang w:val="en-US"/>
        </w:rPr>
        <w:t xml:space="preserve"> </w:t>
      </w:r>
      <w:r w:rsidR="00965DDA" w:rsidRPr="00EB1B58">
        <w:rPr>
          <w:rFonts w:ascii="Book Antiqua" w:eastAsia="Book Antiqua" w:hAnsi="Book Antiqua"/>
          <w:color w:val="000000" w:themeColor="text1"/>
          <w:lang w:val="en-US"/>
        </w:rPr>
        <w:t>was not previously</w:t>
      </w:r>
      <w:r w:rsidR="00B33CA0" w:rsidRPr="00EB1B58">
        <w:rPr>
          <w:rFonts w:ascii="Book Antiqua" w:eastAsia="Book Antiqua" w:hAnsi="Book Antiqua"/>
          <w:color w:val="000000" w:themeColor="text1"/>
          <w:lang w:val="en-US"/>
        </w:rPr>
        <w:t xml:space="preserve"> investigated.</w:t>
      </w:r>
      <w:r w:rsidR="00437FFB" w:rsidRPr="00EB1B58">
        <w:rPr>
          <w:rFonts w:ascii="Book Antiqua" w:eastAsiaTheme="minorEastAsia" w:hAnsi="Book Antiqua"/>
          <w:color w:val="000000" w:themeColor="text1"/>
          <w:lang w:val="en-US" w:eastAsia="zh-CN"/>
        </w:rPr>
        <w:t xml:space="preserve"> </w:t>
      </w:r>
      <w:r w:rsidR="00B33CA0" w:rsidRPr="00EB1B58">
        <w:rPr>
          <w:rFonts w:ascii="Book Antiqua" w:hAnsi="Book Antiqua"/>
          <w:color w:val="000000" w:themeColor="text1"/>
          <w:lang w:val="en-US"/>
        </w:rPr>
        <w:t xml:space="preserve">This is the first study </w:t>
      </w:r>
      <w:r w:rsidR="00DF4426" w:rsidRPr="00EB1B58">
        <w:rPr>
          <w:rFonts w:ascii="Book Antiqua" w:eastAsiaTheme="minorEastAsia" w:hAnsi="Book Antiqua"/>
          <w:color w:val="000000" w:themeColor="text1"/>
          <w:lang w:val="en-US" w:eastAsia="zh-CN"/>
        </w:rPr>
        <w:t>which</w:t>
      </w:r>
      <w:r w:rsidR="00B33CA0" w:rsidRPr="00EB1B58">
        <w:rPr>
          <w:rFonts w:ascii="Book Antiqua" w:hAnsi="Book Antiqua"/>
          <w:color w:val="000000" w:themeColor="text1"/>
          <w:lang w:val="en-US"/>
        </w:rPr>
        <w:t xml:space="preserve"> evaluate</w:t>
      </w:r>
      <w:r w:rsidR="00DF4426" w:rsidRPr="00EB1B58">
        <w:rPr>
          <w:rFonts w:ascii="Book Antiqua" w:eastAsiaTheme="minorEastAsia" w:hAnsi="Book Antiqua"/>
          <w:color w:val="000000" w:themeColor="text1"/>
          <w:lang w:val="en-US" w:eastAsia="zh-CN"/>
        </w:rPr>
        <w:t>d</w:t>
      </w:r>
      <w:r w:rsidR="00B33CA0" w:rsidRPr="00EB1B58">
        <w:rPr>
          <w:rFonts w:ascii="Book Antiqua" w:hAnsi="Book Antiqua"/>
          <w:color w:val="000000" w:themeColor="text1"/>
          <w:lang w:val="en-US"/>
        </w:rPr>
        <w:t xml:space="preserve"> NA</w:t>
      </w:r>
      <w:r w:rsidR="004E7888" w:rsidRPr="00EB1B58">
        <w:rPr>
          <w:rFonts w:ascii="Book Antiqua" w:hAnsi="Book Antiqua"/>
          <w:color w:val="000000" w:themeColor="text1"/>
          <w:lang w:val="en-US"/>
        </w:rPr>
        <w:t>FLD</w:t>
      </w:r>
      <w:r w:rsidR="00B33CA0" w:rsidRPr="00EB1B58">
        <w:rPr>
          <w:rFonts w:ascii="Book Antiqua" w:hAnsi="Book Antiqua"/>
          <w:color w:val="000000" w:themeColor="text1"/>
          <w:lang w:val="en-US"/>
        </w:rPr>
        <w:t xml:space="preserve"> prevalence </w:t>
      </w:r>
      <w:r w:rsidR="00965DDA" w:rsidRPr="00EB1B58">
        <w:rPr>
          <w:rFonts w:ascii="Book Antiqua" w:hAnsi="Book Antiqua"/>
          <w:color w:val="000000" w:themeColor="text1"/>
          <w:lang w:val="en-US"/>
        </w:rPr>
        <w:t xml:space="preserve">and its </w:t>
      </w:r>
      <w:r w:rsidR="004F60F2" w:rsidRPr="00EB1B58">
        <w:rPr>
          <w:rFonts w:ascii="Book Antiqua" w:hAnsi="Book Antiqua"/>
          <w:color w:val="000000" w:themeColor="text1"/>
          <w:lang w:val="en-US"/>
        </w:rPr>
        <w:t>characteristics</w:t>
      </w:r>
      <w:r w:rsidR="00965DDA" w:rsidRPr="00EB1B58">
        <w:rPr>
          <w:rFonts w:ascii="Book Antiqua" w:hAnsi="Book Antiqua"/>
          <w:color w:val="000000" w:themeColor="text1"/>
          <w:lang w:val="en-US"/>
        </w:rPr>
        <w:t xml:space="preserve"> </w:t>
      </w:r>
      <w:r w:rsidR="00B33CA0" w:rsidRPr="00EB1B58">
        <w:rPr>
          <w:rFonts w:ascii="Book Antiqua" w:hAnsi="Book Antiqua"/>
          <w:color w:val="000000" w:themeColor="text1"/>
          <w:lang w:val="en-US"/>
        </w:rPr>
        <w:t xml:space="preserve">in </w:t>
      </w:r>
      <w:r w:rsidR="00965DDA" w:rsidRPr="00EB1B58">
        <w:rPr>
          <w:rFonts w:ascii="Book Antiqua" w:hAnsi="Book Antiqua"/>
          <w:color w:val="000000" w:themeColor="text1"/>
          <w:lang w:val="en-US"/>
        </w:rPr>
        <w:t xml:space="preserve">HS </w:t>
      </w:r>
      <w:r w:rsidR="00B33CA0" w:rsidRPr="00EB1B58">
        <w:rPr>
          <w:rFonts w:ascii="Book Antiqua" w:hAnsi="Book Antiqua"/>
          <w:color w:val="000000" w:themeColor="text1"/>
          <w:lang w:val="en-US"/>
        </w:rPr>
        <w:t>patients</w:t>
      </w:r>
      <w:r w:rsidR="00965DDA" w:rsidRPr="00EB1B58">
        <w:rPr>
          <w:rFonts w:ascii="Book Antiqua" w:hAnsi="Book Antiqua"/>
          <w:color w:val="000000" w:themeColor="text1"/>
          <w:lang w:val="en-US"/>
        </w:rPr>
        <w:t>.</w:t>
      </w:r>
      <w:r w:rsidR="00B33CA0" w:rsidRPr="00EB1B58">
        <w:rPr>
          <w:rFonts w:ascii="Book Antiqua" w:hAnsi="Book Antiqua"/>
          <w:color w:val="000000" w:themeColor="text1"/>
          <w:lang w:val="en-US"/>
        </w:rPr>
        <w:t xml:space="preserve"> </w:t>
      </w:r>
    </w:p>
    <w:p w14:paraId="40750E9E" w14:textId="77777777" w:rsidR="006756A8" w:rsidRPr="00EB1B58" w:rsidRDefault="006756A8" w:rsidP="00EB1B58">
      <w:pPr>
        <w:spacing w:line="360" w:lineRule="auto"/>
        <w:jc w:val="both"/>
        <w:rPr>
          <w:rFonts w:ascii="Book Antiqua" w:eastAsiaTheme="minorEastAsia" w:hAnsi="Book Antiqua"/>
          <w:color w:val="000000" w:themeColor="text1"/>
          <w:lang w:val="en-US" w:eastAsia="zh-CN"/>
        </w:rPr>
      </w:pPr>
    </w:p>
    <w:p w14:paraId="27275E63" w14:textId="4B846D40" w:rsidR="00827923" w:rsidRPr="00947F93" w:rsidRDefault="00AF76A7" w:rsidP="00827923">
      <w:pPr>
        <w:widowControl w:val="0"/>
        <w:autoSpaceDE w:val="0"/>
        <w:autoSpaceDN w:val="0"/>
        <w:adjustRightInd w:val="0"/>
        <w:rPr>
          <w:rFonts w:ascii="Book Antiqua" w:eastAsiaTheme="minorEastAsia" w:hAnsi="Book Antiqua" w:cs="Book Antiqua"/>
          <w:lang w:val="es-AR" w:eastAsia="zh-CN"/>
        </w:rPr>
      </w:pPr>
      <w:r w:rsidRPr="00EB1B58">
        <w:rPr>
          <w:rFonts w:ascii="Book Antiqua" w:eastAsia="Book Antiqua" w:hAnsi="Book Antiqua"/>
          <w:color w:val="000000" w:themeColor="text1"/>
        </w:rPr>
        <w:t>Damiani G</w:t>
      </w:r>
      <w:r w:rsidRPr="00EB1B58">
        <w:rPr>
          <w:rFonts w:ascii="Book Antiqua" w:hAnsi="Book Antiqua"/>
          <w:color w:val="000000" w:themeColor="text1"/>
        </w:rPr>
        <w:t>,</w:t>
      </w:r>
      <w:r w:rsidRPr="00EB1B58">
        <w:rPr>
          <w:rFonts w:ascii="Book Antiqua" w:hAnsi="Book Antiqua"/>
          <w:bCs/>
          <w:color w:val="000000" w:themeColor="text1"/>
        </w:rPr>
        <w:t xml:space="preserve"> Leone S, Fajgenbaum K, Bragazzi NL, Pacifico A, Conic RRZ, Pigatto PDM, Maiorana C, Poli P, Berti E, Pace MC, Malagoli P, Bettoli V, Fiore M</w:t>
      </w:r>
      <w:r w:rsidRPr="00EB1B58">
        <w:rPr>
          <w:rFonts w:ascii="Book Antiqua" w:eastAsiaTheme="minorEastAsia" w:hAnsi="Book Antiqua"/>
          <w:bCs/>
          <w:color w:val="000000" w:themeColor="text1"/>
          <w:lang w:eastAsia="zh-CN"/>
        </w:rPr>
        <w:t>.</w:t>
      </w:r>
      <w:r w:rsidRPr="00EB1B58">
        <w:rPr>
          <w:rFonts w:ascii="Book Antiqua" w:hAnsi="Book Antiqua"/>
          <w:bCs/>
          <w:color w:val="000000" w:themeColor="text1"/>
        </w:rPr>
        <w:t xml:space="preserve"> </w:t>
      </w:r>
      <w:r w:rsidRPr="00EB1B58">
        <w:rPr>
          <w:rFonts w:ascii="Book Antiqua" w:hAnsi="Book Antiqua"/>
          <w:color w:val="000000" w:themeColor="text1"/>
          <w:lang w:val="en-US"/>
        </w:rPr>
        <w:t>Nonalcoholic fatty liver disease prevalence in an Italian cohort of patients with hidradenitis suppurativa: A multi-center retrospective analysis</w:t>
      </w:r>
      <w:r w:rsidRPr="00EB1B58">
        <w:rPr>
          <w:rFonts w:ascii="Book Antiqua" w:hAnsi="Book Antiqua"/>
          <w:lang w:val="en-US"/>
        </w:rPr>
        <w:t>.</w:t>
      </w:r>
      <w:r w:rsidRPr="00EB1B58">
        <w:rPr>
          <w:rFonts w:ascii="Book Antiqua" w:hAnsi="Book Antiqua"/>
        </w:rPr>
        <w:t xml:space="preserve"> </w:t>
      </w:r>
      <w:r w:rsidRPr="00EB1B58">
        <w:rPr>
          <w:rFonts w:ascii="Book Antiqua" w:hAnsi="Book Antiqua"/>
          <w:i/>
          <w:lang w:val="en-US"/>
        </w:rPr>
        <w:t xml:space="preserve">World J </w:t>
      </w:r>
      <w:proofErr w:type="spellStart"/>
      <w:r w:rsidRPr="00EB1B58">
        <w:rPr>
          <w:rFonts w:ascii="Book Antiqua" w:hAnsi="Book Antiqua"/>
          <w:i/>
          <w:lang w:val="en-US"/>
        </w:rPr>
        <w:t>Hepatol</w:t>
      </w:r>
      <w:proofErr w:type="spellEnd"/>
      <w:r w:rsidRPr="00EB1B58">
        <w:rPr>
          <w:rFonts w:ascii="Book Antiqua" w:hAnsi="Book Antiqua"/>
          <w:i/>
          <w:lang w:val="en-US"/>
        </w:rPr>
        <w:t xml:space="preserve"> </w:t>
      </w:r>
      <w:r w:rsidR="00827923" w:rsidRPr="00947F93">
        <w:rPr>
          <w:rFonts w:ascii="Book Antiqua" w:eastAsia="Book Antiqua" w:hAnsi="Book Antiqua" w:cs="Book Antiqua"/>
          <w:lang w:val="es-AR"/>
        </w:rPr>
        <w:t xml:space="preserve">2019; 11(4): </w:t>
      </w:r>
      <w:r w:rsidR="00827923">
        <w:rPr>
          <w:rFonts w:ascii="Book Antiqua" w:eastAsiaTheme="minorEastAsia" w:hAnsi="Book Antiqua" w:cs="Book Antiqua" w:hint="eastAsia"/>
          <w:lang w:val="es-AR" w:eastAsia="zh-CN"/>
        </w:rPr>
        <w:t>3</w:t>
      </w:r>
      <w:r w:rsidR="00827923">
        <w:rPr>
          <w:rFonts w:ascii="Book Antiqua" w:eastAsiaTheme="minorEastAsia" w:hAnsi="Book Antiqua" w:cs="Book Antiqua" w:hint="eastAsia"/>
          <w:lang w:val="es-AR" w:eastAsia="zh-CN"/>
        </w:rPr>
        <w:t>91</w:t>
      </w:r>
      <w:r w:rsidR="00827923" w:rsidRPr="00947F93">
        <w:rPr>
          <w:rFonts w:ascii="Book Antiqua" w:eastAsia="Book Antiqua" w:hAnsi="Book Antiqua" w:cs="Book Antiqua"/>
          <w:lang w:val="es-AR"/>
        </w:rPr>
        <w:t>-</w:t>
      </w:r>
      <w:r w:rsidR="00827923">
        <w:rPr>
          <w:rFonts w:ascii="Book Antiqua" w:eastAsiaTheme="minorEastAsia" w:hAnsi="Book Antiqua" w:cs="Book Antiqua" w:hint="eastAsia"/>
          <w:lang w:val="es-AR" w:eastAsia="zh-CN"/>
        </w:rPr>
        <w:t>401</w:t>
      </w:r>
    </w:p>
    <w:p w14:paraId="2C5CBC2E" w14:textId="4CD15B82" w:rsidR="00827923" w:rsidRPr="00947F93" w:rsidRDefault="00827923" w:rsidP="00827923">
      <w:pPr>
        <w:widowControl w:val="0"/>
        <w:autoSpaceDE w:val="0"/>
        <w:autoSpaceDN w:val="0"/>
        <w:adjustRightInd w:val="0"/>
        <w:rPr>
          <w:rFonts w:ascii="Book Antiqua" w:eastAsia="Book Antiqua" w:hAnsi="Book Antiqua" w:cs="Book Antiqua"/>
          <w:lang w:val="es-AR"/>
        </w:rPr>
      </w:pPr>
      <w:r w:rsidRPr="00947F93">
        <w:rPr>
          <w:rFonts w:ascii="Book Antiqua" w:eastAsia="Book Antiqua" w:hAnsi="Book Antiqua" w:cs="Book Antiqua"/>
          <w:b/>
          <w:lang w:val="es-AR"/>
        </w:rPr>
        <w:t>URL:</w:t>
      </w:r>
      <w:r w:rsidRPr="00947F93">
        <w:rPr>
          <w:rFonts w:ascii="Book Antiqua" w:eastAsia="Book Antiqua" w:hAnsi="Book Antiqua" w:cs="Book Antiqua"/>
          <w:lang w:val="es-AR"/>
        </w:rPr>
        <w:t xml:space="preserve"> https://www.wjgnet.com/1948-5182/full/v11/i4/</w:t>
      </w:r>
      <w:r>
        <w:rPr>
          <w:rFonts w:ascii="Book Antiqua" w:eastAsiaTheme="minorEastAsia" w:hAnsi="Book Antiqua" w:cs="Book Antiqua" w:hint="eastAsia"/>
          <w:lang w:val="es-AR" w:eastAsia="zh-CN"/>
        </w:rPr>
        <w:t>391</w:t>
      </w:r>
      <w:r w:rsidRPr="00947F93">
        <w:rPr>
          <w:rFonts w:ascii="Book Antiqua" w:eastAsia="Book Antiqua" w:hAnsi="Book Antiqua" w:cs="Book Antiqua"/>
          <w:lang w:val="es-AR"/>
        </w:rPr>
        <w:t>.htm</w:t>
      </w:r>
    </w:p>
    <w:p w14:paraId="36F325E1" w14:textId="4DF0DC12" w:rsidR="00AF76A7" w:rsidRPr="00EB1B58" w:rsidRDefault="00827923" w:rsidP="00827923">
      <w:pPr>
        <w:spacing w:line="360" w:lineRule="auto"/>
        <w:jc w:val="both"/>
        <w:rPr>
          <w:rFonts w:ascii="Book Antiqua" w:hAnsi="Book Antiqua"/>
          <w:lang w:val="en-US"/>
        </w:rPr>
      </w:pPr>
      <w:r w:rsidRPr="00947F93">
        <w:rPr>
          <w:rFonts w:ascii="Book Antiqua" w:eastAsia="Book Antiqua" w:hAnsi="Book Antiqua" w:cs="Book Antiqua"/>
          <w:b/>
          <w:lang w:val="es-AR"/>
        </w:rPr>
        <w:t>DOI:</w:t>
      </w:r>
      <w:r w:rsidRPr="00947F93">
        <w:rPr>
          <w:rFonts w:ascii="Book Antiqua" w:eastAsia="Book Antiqua" w:hAnsi="Book Antiqua" w:cs="Book Antiqua"/>
          <w:lang w:val="es-AR"/>
        </w:rPr>
        <w:t xml:space="preserve"> https://dx.doi.org/10.4254/wjh.v11.i4.</w:t>
      </w:r>
      <w:r>
        <w:rPr>
          <w:rFonts w:ascii="Book Antiqua" w:eastAsiaTheme="minorEastAsia" w:hAnsi="Book Antiqua" w:cs="Book Antiqua" w:hint="eastAsia"/>
          <w:lang w:val="es-AR" w:eastAsia="zh-CN"/>
        </w:rPr>
        <w:t>3</w:t>
      </w:r>
      <w:r>
        <w:rPr>
          <w:rFonts w:ascii="Book Antiqua" w:eastAsiaTheme="minorEastAsia" w:hAnsi="Book Antiqua" w:cs="Book Antiqua" w:hint="eastAsia"/>
          <w:lang w:val="es-AR" w:eastAsia="zh-CN"/>
        </w:rPr>
        <w:t>91</w:t>
      </w:r>
    </w:p>
    <w:p w14:paraId="2900EA27" w14:textId="77777777" w:rsidR="00AF76A7" w:rsidRPr="00EB1B58" w:rsidRDefault="00AF76A7" w:rsidP="00EB1B58">
      <w:pPr>
        <w:spacing w:line="360" w:lineRule="auto"/>
        <w:jc w:val="both"/>
        <w:rPr>
          <w:rFonts w:ascii="Book Antiqua" w:eastAsia="宋体" w:hAnsi="Book Antiqua" w:cs="宋体"/>
          <w:color w:val="000000" w:themeColor="text1"/>
          <w:lang w:val="en-US"/>
        </w:rPr>
      </w:pPr>
    </w:p>
    <w:p w14:paraId="083E265D" w14:textId="4EF58865" w:rsidR="00AF76A7" w:rsidRDefault="00AF76A7" w:rsidP="00EB1B58">
      <w:pPr>
        <w:spacing w:line="360" w:lineRule="auto"/>
        <w:jc w:val="both"/>
        <w:rPr>
          <w:rFonts w:ascii="Book Antiqua" w:eastAsiaTheme="minorEastAsia" w:hAnsi="Book Antiqua"/>
          <w:color w:val="000000" w:themeColor="text1"/>
          <w:lang w:eastAsia="zh-CN"/>
        </w:rPr>
      </w:pPr>
    </w:p>
    <w:p w14:paraId="7039AAE4" w14:textId="77777777" w:rsidR="003E6E58" w:rsidRPr="00EB1B58" w:rsidRDefault="003E6E58" w:rsidP="00EB1B58">
      <w:pPr>
        <w:spacing w:line="360" w:lineRule="auto"/>
        <w:jc w:val="both"/>
        <w:rPr>
          <w:rFonts w:ascii="Book Antiqua" w:eastAsiaTheme="minorEastAsia" w:hAnsi="Book Antiqua"/>
          <w:color w:val="000000" w:themeColor="text1"/>
          <w:lang w:eastAsia="zh-CN"/>
        </w:rPr>
      </w:pPr>
    </w:p>
    <w:p w14:paraId="1CC46988" w14:textId="77777777" w:rsidR="00AF76A7" w:rsidRPr="00EB1B58" w:rsidRDefault="00AF76A7" w:rsidP="00EB1B58">
      <w:pPr>
        <w:spacing w:line="360" w:lineRule="auto"/>
        <w:jc w:val="both"/>
        <w:rPr>
          <w:rFonts w:ascii="Book Antiqua" w:eastAsiaTheme="minorEastAsia" w:hAnsi="Book Antiqua"/>
          <w:color w:val="000000" w:themeColor="text1"/>
          <w:lang w:eastAsia="zh-CN"/>
        </w:rPr>
      </w:pPr>
    </w:p>
    <w:p w14:paraId="66C69DF5" w14:textId="5807FB63" w:rsidR="00731BC2" w:rsidRPr="00EB1B58" w:rsidRDefault="00295BF7"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lastRenderedPageBreak/>
        <w:t>INTRODUCTION</w:t>
      </w:r>
    </w:p>
    <w:p w14:paraId="1BAD5A88" w14:textId="52B83E86" w:rsidR="001C7D44" w:rsidRPr="00EB1B58" w:rsidRDefault="00757803" w:rsidP="00EB1B58">
      <w:pPr>
        <w:spacing w:line="360" w:lineRule="auto"/>
        <w:jc w:val="both"/>
        <w:rPr>
          <w:rFonts w:ascii="Book Antiqua" w:hAnsi="Book Antiqua"/>
          <w:color w:val="000000" w:themeColor="text1"/>
          <w:lang w:val="en-US"/>
        </w:rPr>
      </w:pPr>
      <w:r w:rsidRPr="00EB1B58">
        <w:rPr>
          <w:rFonts w:ascii="Book Antiqua" w:hAnsi="Book Antiqua"/>
          <w:color w:val="000000" w:themeColor="text1"/>
          <w:lang w:val="en-US"/>
        </w:rPr>
        <w:t xml:space="preserve">Nonalcoholic fatty liver disease (NAFLD) </w:t>
      </w:r>
      <w:r w:rsidRPr="00EB1B58">
        <w:rPr>
          <w:rFonts w:ascii="Book Antiqua" w:eastAsia="Book Antiqua" w:hAnsi="Book Antiqua"/>
          <w:color w:val="000000" w:themeColor="text1"/>
          <w:lang w:val="en-US"/>
        </w:rPr>
        <w:t xml:space="preserve">includes two distinct </w:t>
      </w:r>
      <w:r w:rsidR="008D25AE" w:rsidRPr="00EB1B58">
        <w:rPr>
          <w:rFonts w:ascii="Book Antiqua" w:eastAsia="Book Antiqua" w:hAnsi="Book Antiqua"/>
          <w:color w:val="000000" w:themeColor="text1"/>
          <w:lang w:val="en-US"/>
        </w:rPr>
        <w:t>entities</w:t>
      </w:r>
      <w:r w:rsidRPr="00EB1B58">
        <w:rPr>
          <w:rFonts w:ascii="Book Antiqua" w:eastAsia="Book Antiqua" w:hAnsi="Book Antiqua"/>
          <w:color w:val="000000" w:themeColor="text1"/>
          <w:lang w:val="en-US"/>
        </w:rPr>
        <w:t xml:space="preserve">, with different histologic </w:t>
      </w:r>
      <w:r w:rsidR="008D25AE" w:rsidRPr="00EB1B58">
        <w:rPr>
          <w:rFonts w:ascii="Book Antiqua" w:eastAsia="Book Antiqua" w:hAnsi="Book Antiqua"/>
          <w:color w:val="000000" w:themeColor="text1"/>
          <w:lang w:val="en-US"/>
        </w:rPr>
        <w:t>clues</w:t>
      </w:r>
      <w:r w:rsidRPr="00EB1B58">
        <w:rPr>
          <w:rFonts w:ascii="Book Antiqua" w:eastAsia="Book Antiqua" w:hAnsi="Book Antiqua"/>
          <w:color w:val="000000" w:themeColor="text1"/>
          <w:lang w:val="en-US"/>
        </w:rPr>
        <w:t xml:space="preserve"> and prognosis: non-alcoholic fatty liver (NAFL) and non-alcoholic steatohepatitis (NASH)</w:t>
      </w:r>
      <w:r w:rsidR="004E7888" w:rsidRPr="00EB1B58">
        <w:rPr>
          <w:rFonts w:ascii="Book Antiqua" w:eastAsia="Book Antiqua" w:hAnsi="Book Antiqua"/>
          <w:color w:val="000000" w:themeColor="text1"/>
          <w:lang w:val="en-US"/>
        </w:rPr>
        <w:t xml:space="preserve">, </w:t>
      </w:r>
      <w:r w:rsidR="001C7D44" w:rsidRPr="00EB1B58">
        <w:rPr>
          <w:rFonts w:ascii="Book Antiqua" w:eastAsia="Book Antiqua" w:hAnsi="Book Antiqua"/>
          <w:color w:val="000000" w:themeColor="text1"/>
          <w:lang w:val="en-US"/>
        </w:rPr>
        <w:t xml:space="preserve">the </w:t>
      </w:r>
      <w:r w:rsidRPr="00EB1B58">
        <w:rPr>
          <w:rFonts w:ascii="Book Antiqua" w:eastAsia="Book Antiqua" w:hAnsi="Book Antiqua"/>
          <w:color w:val="000000" w:themeColor="text1"/>
          <w:lang w:val="en-US"/>
        </w:rPr>
        <w:t>more aggressive necro-inflammatory form</w:t>
      </w:r>
      <w:r w:rsidR="001C7D44" w:rsidRPr="00EB1B58">
        <w:rPr>
          <w:rFonts w:ascii="Book Antiqua" w:eastAsia="Book Antiqua" w:hAnsi="Book Antiqua"/>
          <w:color w:val="000000" w:themeColor="text1"/>
          <w:lang w:val="en-US"/>
        </w:rPr>
        <w:t>, which</w:t>
      </w:r>
      <w:r w:rsidRPr="00EB1B58">
        <w:rPr>
          <w:rFonts w:ascii="Book Antiqua" w:eastAsia="Book Antiqua" w:hAnsi="Book Antiqua"/>
          <w:color w:val="000000" w:themeColor="text1"/>
          <w:lang w:val="en-US"/>
        </w:rPr>
        <w:t xml:space="preserve"> may accumulate fibrosis </w:t>
      </w:r>
      <w:r w:rsidR="001C7D44" w:rsidRPr="00EB1B58">
        <w:rPr>
          <w:rFonts w:ascii="Book Antiqua" w:eastAsia="Book Antiqua" w:hAnsi="Book Antiqua"/>
          <w:color w:val="000000" w:themeColor="text1"/>
          <w:lang w:val="en-US"/>
        </w:rPr>
        <w:t>and</w:t>
      </w:r>
      <w:r w:rsidRPr="00EB1B58">
        <w:rPr>
          <w:rFonts w:ascii="Book Antiqua" w:eastAsia="Book Antiqua" w:hAnsi="Book Antiqua"/>
          <w:color w:val="000000" w:themeColor="text1"/>
          <w:lang w:val="en-US"/>
        </w:rPr>
        <w:t xml:space="preserve"> result in </w:t>
      </w:r>
      <w:r w:rsidR="001C7D44" w:rsidRPr="00EB1B58">
        <w:rPr>
          <w:rFonts w:ascii="Book Antiqua" w:eastAsia="Book Antiqua" w:hAnsi="Book Antiqua"/>
          <w:color w:val="000000" w:themeColor="text1"/>
          <w:lang w:val="en-US"/>
        </w:rPr>
        <w:t xml:space="preserve">End </w:t>
      </w:r>
      <w:r w:rsidR="003E6E58" w:rsidRPr="00EB1B58">
        <w:rPr>
          <w:rFonts w:ascii="Book Antiqua" w:eastAsia="Book Antiqua" w:hAnsi="Book Antiqua"/>
          <w:color w:val="000000" w:themeColor="text1"/>
          <w:lang w:val="en-US"/>
        </w:rPr>
        <w:t>stage liver disease</w:t>
      </w:r>
      <w:r w:rsidR="001C7D44" w:rsidRPr="00EB1B58">
        <w:rPr>
          <w:rFonts w:ascii="Book Antiqua" w:eastAsia="Book Antiqua" w:hAnsi="Book Antiqua"/>
          <w:color w:val="000000" w:themeColor="text1"/>
          <w:lang w:val="en-US"/>
        </w:rPr>
        <w:t xml:space="preserve"> (ESLD) and its complications, including hepatocellul</w:t>
      </w:r>
      <w:r w:rsidR="00437FFB" w:rsidRPr="00EB1B58">
        <w:rPr>
          <w:rFonts w:ascii="Book Antiqua" w:eastAsia="Book Antiqua" w:hAnsi="Book Antiqua"/>
          <w:color w:val="000000" w:themeColor="text1"/>
          <w:lang w:val="en-US"/>
        </w:rPr>
        <w:t>ar carcinoma (HCC</w:t>
      </w:r>
      <w:proofErr w:type="gramStart"/>
      <w:r w:rsidR="00437FFB" w:rsidRPr="00EB1B58">
        <w:rPr>
          <w:rFonts w:ascii="Book Antiqua" w:eastAsia="Book Antiqua" w:hAnsi="Book Antiqua"/>
          <w:color w:val="000000" w:themeColor="text1"/>
          <w:lang w:val="en-US"/>
        </w:rPr>
        <w:t>)</w:t>
      </w:r>
      <w:r w:rsidR="004D3C42" w:rsidRPr="00EB1B58">
        <w:rPr>
          <w:rFonts w:ascii="Book Antiqua" w:hAnsi="Book Antiqua"/>
          <w:color w:val="000000" w:themeColor="text1"/>
          <w:vertAlign w:val="superscript"/>
          <w:lang w:val="en-US"/>
        </w:rPr>
        <w:t>[</w:t>
      </w:r>
      <w:proofErr w:type="gramEnd"/>
      <w:r w:rsidR="004D3C42" w:rsidRPr="00EB1B58">
        <w:rPr>
          <w:rFonts w:ascii="Book Antiqua" w:hAnsi="Book Antiqua"/>
          <w:color w:val="000000" w:themeColor="text1"/>
          <w:vertAlign w:val="superscript"/>
          <w:lang w:val="en-US"/>
        </w:rPr>
        <w:t>1]</w:t>
      </w:r>
      <w:r w:rsidR="001C7D44" w:rsidRPr="00EB1B58">
        <w:rPr>
          <w:rFonts w:ascii="Book Antiqua" w:hAnsi="Book Antiqua"/>
          <w:color w:val="000000" w:themeColor="text1"/>
          <w:lang w:val="en-US"/>
        </w:rPr>
        <w:t xml:space="preserve">. </w:t>
      </w:r>
    </w:p>
    <w:p w14:paraId="481AAE25" w14:textId="711A3075" w:rsidR="001C7D44" w:rsidRPr="00EB1B58" w:rsidRDefault="008D25AE"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hAnsi="Book Antiqua"/>
          <w:color w:val="000000" w:themeColor="text1"/>
          <w:lang w:val="en-US"/>
        </w:rPr>
        <w:t xml:space="preserve">Nowadays, </w:t>
      </w:r>
      <w:r w:rsidR="00757803" w:rsidRPr="00EB1B58">
        <w:rPr>
          <w:rFonts w:ascii="Book Antiqua" w:hAnsi="Book Antiqua"/>
          <w:color w:val="000000" w:themeColor="text1"/>
          <w:lang w:val="en-US"/>
        </w:rPr>
        <w:t>NAFLD</w:t>
      </w:r>
      <w:r w:rsidR="00925E34" w:rsidRPr="00EB1B58">
        <w:rPr>
          <w:rFonts w:ascii="Book Antiqua" w:hAnsi="Book Antiqua"/>
          <w:color w:val="000000" w:themeColor="text1"/>
          <w:lang w:val="en-US"/>
        </w:rPr>
        <w:t xml:space="preserve"> </w:t>
      </w:r>
      <w:r w:rsidRPr="00EB1B58">
        <w:rPr>
          <w:rFonts w:ascii="Book Antiqua" w:hAnsi="Book Antiqua"/>
          <w:color w:val="000000" w:themeColor="text1"/>
          <w:lang w:val="en-US"/>
        </w:rPr>
        <w:t>represents the main cause of</w:t>
      </w:r>
      <w:r w:rsidR="00925E34" w:rsidRPr="00EB1B58">
        <w:rPr>
          <w:rFonts w:ascii="Book Antiqua" w:hAnsi="Book Antiqua"/>
          <w:color w:val="000000" w:themeColor="text1"/>
          <w:lang w:val="en-US"/>
        </w:rPr>
        <w:t xml:space="preserve"> chronic liver disease in </w:t>
      </w:r>
      <w:r w:rsidRPr="00EB1B58">
        <w:rPr>
          <w:rFonts w:ascii="Book Antiqua" w:hAnsi="Book Antiqua"/>
          <w:color w:val="000000" w:themeColor="text1"/>
          <w:lang w:val="en-US"/>
        </w:rPr>
        <w:t>Europe and North America</w:t>
      </w:r>
      <w:r w:rsidR="00925E34" w:rsidRPr="00EB1B58">
        <w:rPr>
          <w:rFonts w:ascii="Book Antiqua" w:hAnsi="Book Antiqua"/>
          <w:color w:val="000000" w:themeColor="text1"/>
          <w:lang w:val="en-US"/>
        </w:rPr>
        <w:t xml:space="preserve">, </w:t>
      </w:r>
      <w:r w:rsidR="004D3C42" w:rsidRPr="00EB1B58">
        <w:rPr>
          <w:rFonts w:ascii="Book Antiqua" w:hAnsi="Book Antiqua"/>
          <w:color w:val="000000" w:themeColor="text1"/>
          <w:lang w:val="en-US"/>
        </w:rPr>
        <w:t>where is found in 17</w:t>
      </w:r>
      <w:r w:rsidR="004565CF">
        <w:rPr>
          <w:rFonts w:ascii="Book Antiqua" w:eastAsiaTheme="minorEastAsia" w:hAnsi="Book Antiqua" w:hint="eastAsia"/>
          <w:color w:val="000000" w:themeColor="text1"/>
          <w:lang w:val="en-US" w:eastAsia="zh-CN"/>
        </w:rPr>
        <w:t>%</w:t>
      </w:r>
      <w:r w:rsidR="004D3C42" w:rsidRPr="00EB1B58">
        <w:rPr>
          <w:rFonts w:ascii="Book Antiqua" w:hAnsi="Book Antiqua"/>
          <w:color w:val="000000" w:themeColor="text1"/>
          <w:lang w:val="en-US"/>
        </w:rPr>
        <w:t>-30</w:t>
      </w:r>
      <w:r w:rsidR="00B847DF">
        <w:rPr>
          <w:rFonts w:ascii="Book Antiqua" w:hAnsi="Book Antiqua"/>
          <w:color w:val="000000" w:themeColor="text1"/>
          <w:lang w:val="en-US"/>
        </w:rPr>
        <w:t>%</w:t>
      </w:r>
      <w:r w:rsidR="004D3C42" w:rsidRPr="00EB1B58">
        <w:rPr>
          <w:rFonts w:ascii="Book Antiqua" w:hAnsi="Book Antiqua"/>
          <w:color w:val="000000" w:themeColor="text1"/>
          <w:lang w:val="en-US"/>
        </w:rPr>
        <w:t xml:space="preserve"> of the population, worldwide the prevalence is 2</w:t>
      </w:r>
      <w:r w:rsidR="00B847DF">
        <w:rPr>
          <w:rFonts w:ascii="Book Antiqua" w:eastAsiaTheme="minorEastAsia" w:hAnsi="Book Antiqua"/>
          <w:color w:val="000000" w:themeColor="text1"/>
          <w:lang w:val="en-US" w:eastAsia="zh-CN"/>
        </w:rPr>
        <w:t>%</w:t>
      </w:r>
      <w:r w:rsidR="004D3C42" w:rsidRPr="00EB1B58">
        <w:rPr>
          <w:rFonts w:ascii="Book Antiqua" w:hAnsi="Book Antiqua"/>
          <w:color w:val="000000" w:themeColor="text1"/>
          <w:lang w:val="en-US"/>
        </w:rPr>
        <w:t>-4</w:t>
      </w:r>
      <w:r w:rsidR="00B847DF">
        <w:rPr>
          <w:rFonts w:ascii="Book Antiqua" w:hAnsi="Book Antiqua"/>
          <w:color w:val="000000" w:themeColor="text1"/>
          <w:lang w:val="en-US"/>
        </w:rPr>
        <w:t>%</w:t>
      </w:r>
      <w:r w:rsidR="004D3C42" w:rsidRPr="00EB1B58">
        <w:rPr>
          <w:rFonts w:ascii="Book Antiqua" w:hAnsi="Book Antiqua"/>
          <w:color w:val="000000" w:themeColor="text1"/>
          <w:lang w:val="en-US"/>
        </w:rPr>
        <w:t xml:space="preserve"> of the population </w:t>
      </w:r>
      <w:r w:rsidR="00925E34" w:rsidRPr="00EB1B58">
        <w:rPr>
          <w:rFonts w:ascii="Book Antiqua" w:hAnsi="Book Antiqua"/>
          <w:color w:val="000000" w:themeColor="text1"/>
          <w:lang w:val="en-US"/>
        </w:rPr>
        <w:t>becoming a serious public health concern</w:t>
      </w:r>
      <w:r w:rsidR="004D3C42" w:rsidRPr="00EB1B58">
        <w:rPr>
          <w:rFonts w:ascii="Book Antiqua" w:hAnsi="Book Antiqua"/>
          <w:color w:val="000000" w:themeColor="text1"/>
          <w:vertAlign w:val="superscript"/>
          <w:lang w:val="en-US"/>
        </w:rPr>
        <w:t>[2]</w:t>
      </w:r>
      <w:r w:rsidR="004D3C42" w:rsidRPr="00EB1B58">
        <w:rPr>
          <w:rFonts w:ascii="Book Antiqua" w:hAnsi="Book Antiqua"/>
          <w:color w:val="000000" w:themeColor="text1"/>
          <w:lang w:val="en-US"/>
        </w:rPr>
        <w:t xml:space="preserve">. </w:t>
      </w:r>
      <w:r w:rsidR="00D27A36" w:rsidRPr="00EB1B58">
        <w:rPr>
          <w:rFonts w:ascii="Book Antiqua" w:eastAsia="Book Antiqua" w:hAnsi="Book Antiqua"/>
          <w:color w:val="000000" w:themeColor="text1"/>
          <w:lang w:val="en-US"/>
        </w:rPr>
        <w:t xml:space="preserve">Evidences suggest </w:t>
      </w:r>
      <w:r w:rsidR="0074407C" w:rsidRPr="00EB1B58">
        <w:rPr>
          <w:rFonts w:ascii="Book Antiqua" w:eastAsia="Book Antiqua" w:hAnsi="Book Antiqua"/>
          <w:color w:val="000000" w:themeColor="text1"/>
          <w:lang w:val="en-US"/>
        </w:rPr>
        <w:t xml:space="preserve">that </w:t>
      </w:r>
      <w:r w:rsidR="00862F21" w:rsidRPr="00EB1B58">
        <w:rPr>
          <w:rFonts w:ascii="Book Antiqua" w:eastAsia="Book Antiqua" w:hAnsi="Book Antiqua"/>
          <w:color w:val="000000" w:themeColor="text1"/>
          <w:lang w:val="en-US"/>
        </w:rPr>
        <w:t>NAFLD</w:t>
      </w:r>
      <w:r w:rsidR="001C7D44" w:rsidRPr="00EB1B58">
        <w:rPr>
          <w:rFonts w:ascii="Book Antiqua" w:eastAsia="Book Antiqua" w:hAnsi="Book Antiqua"/>
          <w:color w:val="000000" w:themeColor="text1"/>
          <w:lang w:val="en-US"/>
        </w:rPr>
        <w:t xml:space="preserve"> </w:t>
      </w:r>
      <w:r w:rsidR="0074407C" w:rsidRPr="00EB1B58">
        <w:rPr>
          <w:rFonts w:ascii="Book Antiqua" w:eastAsia="Book Antiqua" w:hAnsi="Book Antiqua"/>
          <w:color w:val="000000" w:themeColor="text1"/>
          <w:lang w:val="en-US"/>
        </w:rPr>
        <w:t>is the hepatic sign of metabolic syndrome</w:t>
      </w:r>
      <w:r w:rsidR="001C7D44" w:rsidRPr="00EB1B58">
        <w:rPr>
          <w:rFonts w:ascii="Book Antiqua" w:eastAsia="Book Antiqua" w:hAnsi="Book Antiqua"/>
          <w:color w:val="000000" w:themeColor="text1"/>
          <w:lang w:val="en-US"/>
        </w:rPr>
        <w:t>; therefore,</w:t>
      </w:r>
      <w:r w:rsidR="00862F21" w:rsidRPr="00EB1B58">
        <w:rPr>
          <w:rFonts w:ascii="Book Antiqua" w:eastAsia="Book Antiqua" w:hAnsi="Book Antiqua"/>
          <w:color w:val="000000" w:themeColor="text1"/>
          <w:lang w:val="en-US"/>
        </w:rPr>
        <w:t xml:space="preserve"> is </w:t>
      </w:r>
      <w:r w:rsidR="0074407C" w:rsidRPr="00EB1B58">
        <w:rPr>
          <w:rFonts w:ascii="Book Antiqua" w:eastAsia="Book Antiqua" w:hAnsi="Book Antiqua"/>
          <w:color w:val="000000" w:themeColor="text1"/>
          <w:lang w:val="en-US"/>
        </w:rPr>
        <w:t>linked</w:t>
      </w:r>
      <w:r w:rsidR="00862F21" w:rsidRPr="00EB1B58">
        <w:rPr>
          <w:rFonts w:ascii="Book Antiqua" w:eastAsia="Book Antiqua" w:hAnsi="Book Antiqua"/>
          <w:color w:val="000000" w:themeColor="text1"/>
          <w:lang w:val="en-US"/>
        </w:rPr>
        <w:t xml:space="preserve"> not only with an increase of liver-related mortality, but also of the overall mortality. Noninvasive techniques, such as biological tests and elastography can be used for the evaluation of NAFLD patients. </w:t>
      </w:r>
      <w:r w:rsidR="00693612" w:rsidRPr="00EB1B58">
        <w:rPr>
          <w:rFonts w:ascii="Book Antiqua" w:eastAsia="Book Antiqua" w:hAnsi="Book Antiqua"/>
          <w:color w:val="000000" w:themeColor="text1"/>
          <w:lang w:val="en-US"/>
        </w:rPr>
        <w:t>Today, l</w:t>
      </w:r>
      <w:r w:rsidR="00862F21" w:rsidRPr="00EB1B58">
        <w:rPr>
          <w:rFonts w:ascii="Book Antiqua" w:eastAsia="Book Antiqua" w:hAnsi="Book Antiqua"/>
          <w:color w:val="000000" w:themeColor="text1"/>
          <w:lang w:val="en-US"/>
        </w:rPr>
        <w:t>iver biopsy</w:t>
      </w:r>
      <w:r w:rsidR="00693612" w:rsidRPr="00EB1B58">
        <w:rPr>
          <w:rFonts w:ascii="Book Antiqua" w:eastAsia="Book Antiqua" w:hAnsi="Book Antiqua"/>
          <w:color w:val="000000" w:themeColor="text1"/>
          <w:lang w:val="en-US"/>
        </w:rPr>
        <w:t xml:space="preserve"> (diagnostic gold standard)</w:t>
      </w:r>
      <w:r w:rsidR="00862F21" w:rsidRPr="00EB1B58">
        <w:rPr>
          <w:rFonts w:ascii="Book Antiqua" w:eastAsia="Book Antiqua" w:hAnsi="Book Antiqua"/>
          <w:color w:val="000000" w:themeColor="text1"/>
          <w:lang w:val="en-US"/>
        </w:rPr>
        <w:t xml:space="preserve"> should be recommended in selected cases</w:t>
      </w:r>
      <w:r w:rsidR="00693612" w:rsidRPr="00EB1B58">
        <w:rPr>
          <w:rFonts w:ascii="Book Antiqua" w:eastAsia="Book Antiqua" w:hAnsi="Book Antiqua"/>
          <w:color w:val="000000" w:themeColor="text1"/>
          <w:lang w:val="en-US"/>
        </w:rPr>
        <w:t>.</w:t>
      </w:r>
    </w:p>
    <w:p w14:paraId="5658BDD8" w14:textId="530EE801" w:rsidR="009E35A2" w:rsidRPr="00EB1B58" w:rsidRDefault="00862F21" w:rsidP="00EB1B58">
      <w:pPr>
        <w:spacing w:line="360" w:lineRule="auto"/>
        <w:ind w:firstLineChars="100" w:firstLine="240"/>
        <w:jc w:val="both"/>
        <w:rPr>
          <w:rFonts w:ascii="Book Antiqua" w:hAnsi="Book Antiqua"/>
          <w:color w:val="000000" w:themeColor="text1"/>
          <w:lang w:val="en-US"/>
        </w:rPr>
      </w:pPr>
      <w:r w:rsidRPr="00EB1B58">
        <w:rPr>
          <w:rFonts w:ascii="Book Antiqua" w:eastAsia="Book Antiqua" w:hAnsi="Book Antiqua"/>
          <w:color w:val="000000" w:themeColor="text1"/>
          <w:lang w:val="en-US"/>
        </w:rPr>
        <w:t>Patients with NAFLD would benefit from their lifestyle changes by progressive weight loss through exercise and low</w:t>
      </w:r>
      <w:r w:rsidR="00693612" w:rsidRPr="00EB1B58">
        <w:rPr>
          <w:rFonts w:ascii="Book Antiqua" w:eastAsia="Book Antiqua" w:hAnsi="Book Antiqua"/>
          <w:color w:val="000000" w:themeColor="text1"/>
          <w:lang w:val="en-US"/>
        </w:rPr>
        <w:t xml:space="preserve"> sugar and</w:t>
      </w:r>
      <w:r w:rsidRPr="00EB1B58">
        <w:rPr>
          <w:rFonts w:ascii="Book Antiqua" w:eastAsia="Book Antiqua" w:hAnsi="Book Antiqua"/>
          <w:color w:val="000000" w:themeColor="text1"/>
          <w:lang w:val="en-US"/>
        </w:rPr>
        <w:t xml:space="preserve"> fat </w:t>
      </w:r>
      <w:r w:rsidR="00693612" w:rsidRPr="00EB1B58">
        <w:rPr>
          <w:rFonts w:ascii="Book Antiqua" w:eastAsia="Book Antiqua" w:hAnsi="Book Antiqua"/>
          <w:color w:val="000000" w:themeColor="text1"/>
          <w:lang w:val="en-US"/>
        </w:rPr>
        <w:t>intake</w:t>
      </w:r>
      <w:r w:rsidRPr="00EB1B58">
        <w:rPr>
          <w:rFonts w:ascii="Book Antiqua" w:eastAsia="Book Antiqua" w:hAnsi="Book Antiqua"/>
          <w:color w:val="000000" w:themeColor="text1"/>
          <w:lang w:val="en-US"/>
        </w:rPr>
        <w:t xml:space="preserve">. Pharmacotherapy should be reserved for patients with significant fibrosis. </w:t>
      </w:r>
      <w:r w:rsidR="00693612" w:rsidRPr="00EB1B58">
        <w:rPr>
          <w:rFonts w:ascii="Book Antiqua" w:eastAsia="Book Antiqua" w:hAnsi="Book Antiqua"/>
          <w:color w:val="000000" w:themeColor="text1"/>
          <w:lang w:val="en-US"/>
        </w:rPr>
        <w:t>Unfortunately</w:t>
      </w:r>
      <w:r w:rsidRPr="00EB1B58">
        <w:rPr>
          <w:rFonts w:ascii="Book Antiqua" w:eastAsia="Book Antiqua" w:hAnsi="Book Antiqua"/>
          <w:color w:val="000000" w:themeColor="text1"/>
          <w:lang w:val="en-US"/>
        </w:rPr>
        <w:t>, there are no</w:t>
      </w:r>
      <w:r w:rsidR="00693612" w:rsidRPr="00EB1B58">
        <w:rPr>
          <w:rFonts w:ascii="Book Antiqua" w:eastAsia="Book Antiqua" w:hAnsi="Book Antiqua"/>
          <w:color w:val="000000" w:themeColor="text1"/>
          <w:lang w:val="en-US"/>
        </w:rPr>
        <w:t xml:space="preserve"> Food and Drug Administration</w:t>
      </w:r>
      <w:r w:rsidRPr="00EB1B58">
        <w:rPr>
          <w:rFonts w:ascii="Book Antiqua" w:eastAsia="Book Antiqua" w:hAnsi="Book Antiqua"/>
          <w:color w:val="000000" w:themeColor="text1"/>
          <w:lang w:val="en-US"/>
        </w:rPr>
        <w:t xml:space="preserve"> </w:t>
      </w:r>
      <w:r w:rsidR="00693612"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FDA</w:t>
      </w:r>
      <w:r w:rsidR="00693612"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approved </w:t>
      </w:r>
      <w:proofErr w:type="gramStart"/>
      <w:r w:rsidRPr="00EB1B58">
        <w:rPr>
          <w:rFonts w:ascii="Book Antiqua" w:eastAsia="Book Antiqua" w:hAnsi="Book Antiqua"/>
          <w:color w:val="000000" w:themeColor="text1"/>
          <w:lang w:val="en-US"/>
        </w:rPr>
        <w:t>therapies</w:t>
      </w:r>
      <w:r w:rsidR="00E72FBD" w:rsidRPr="00EB1B58">
        <w:rPr>
          <w:rFonts w:ascii="Book Antiqua" w:hAnsi="Book Antiqua"/>
          <w:color w:val="000000" w:themeColor="text1"/>
          <w:vertAlign w:val="superscript"/>
          <w:lang w:val="en-US"/>
        </w:rPr>
        <w:t>[</w:t>
      </w:r>
      <w:proofErr w:type="gramEnd"/>
      <w:r w:rsidR="00E72FBD" w:rsidRPr="00EB1B58">
        <w:rPr>
          <w:rFonts w:ascii="Book Antiqua" w:hAnsi="Book Antiqua"/>
          <w:color w:val="000000" w:themeColor="text1"/>
          <w:vertAlign w:val="superscript"/>
          <w:lang w:val="en-US"/>
        </w:rPr>
        <w:t>3]</w:t>
      </w:r>
      <w:r w:rsidR="00E72FBD" w:rsidRPr="00EB1B58">
        <w:rPr>
          <w:rFonts w:ascii="Book Antiqua" w:hAnsi="Book Antiqua"/>
          <w:color w:val="000000" w:themeColor="text1"/>
          <w:lang w:val="en-US"/>
        </w:rPr>
        <w:t>.</w:t>
      </w:r>
    </w:p>
    <w:p w14:paraId="24D33DDC" w14:textId="4B017D6F" w:rsidR="00CF0532" w:rsidRPr="00EB1B58" w:rsidRDefault="00CF0532"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Hidradenitis suppurativa (HS)</w:t>
      </w:r>
      <w:r w:rsidR="00082342" w:rsidRPr="00EB1B58">
        <w:rPr>
          <w:rFonts w:ascii="Book Antiqua" w:eastAsia="Book Antiqua" w:hAnsi="Book Antiqua"/>
          <w:color w:val="000000" w:themeColor="text1"/>
          <w:lang w:val="en-US"/>
        </w:rPr>
        <w:t xml:space="preserve"> is a </w:t>
      </w:r>
      <w:r w:rsidR="0082055E" w:rsidRPr="00EB1B58">
        <w:rPr>
          <w:rFonts w:ascii="Book Antiqua" w:eastAsia="Book Antiqua" w:hAnsi="Book Antiqua"/>
          <w:color w:val="000000" w:themeColor="text1"/>
          <w:lang w:val="en-US"/>
        </w:rPr>
        <w:t xml:space="preserve">systemic, </w:t>
      </w:r>
      <w:r w:rsidR="00082342" w:rsidRPr="00EB1B58">
        <w:rPr>
          <w:rFonts w:ascii="Book Antiqua" w:eastAsia="Book Antiqua" w:hAnsi="Book Antiqua"/>
          <w:color w:val="000000" w:themeColor="text1"/>
          <w:lang w:val="en-US"/>
        </w:rPr>
        <w:t>chronic, inflammatory</w:t>
      </w:r>
      <w:r w:rsidR="00D20995" w:rsidRPr="00EB1B58">
        <w:rPr>
          <w:rFonts w:ascii="Book Antiqua" w:eastAsia="Book Antiqua" w:hAnsi="Book Antiqua"/>
          <w:color w:val="000000" w:themeColor="text1"/>
          <w:lang w:val="en-US"/>
        </w:rPr>
        <w:t>/autoinflammatory</w:t>
      </w:r>
      <w:r w:rsidR="00FD0EE7">
        <w:rPr>
          <w:rFonts w:ascii="Book Antiqua" w:eastAsia="Book Antiqua" w:hAnsi="Book Antiqua"/>
          <w:color w:val="000000" w:themeColor="text1"/>
          <w:lang w:val="en-US"/>
        </w:rPr>
        <w:t xml:space="preserve"> disease</w:t>
      </w:r>
      <w:r w:rsidR="0074407C" w:rsidRPr="00EB1B58">
        <w:rPr>
          <w:rFonts w:ascii="Book Antiqua" w:eastAsia="Book Antiqua" w:hAnsi="Book Antiqua"/>
          <w:color w:val="000000" w:themeColor="text1"/>
          <w:lang w:val="en-US"/>
        </w:rPr>
        <w:t xml:space="preserve"> with a relapsing remitting behavior and a deep impact on patient's quality of life. Despite its elusive </w:t>
      </w:r>
      <w:proofErr w:type="spellStart"/>
      <w:r w:rsidR="0074407C" w:rsidRPr="00EB1B58">
        <w:rPr>
          <w:rFonts w:ascii="Book Antiqua" w:eastAsia="Book Antiqua" w:hAnsi="Book Antiqua"/>
          <w:color w:val="000000" w:themeColor="text1"/>
          <w:lang w:val="en-US"/>
        </w:rPr>
        <w:t>pathegenesis</w:t>
      </w:r>
      <w:proofErr w:type="spellEnd"/>
      <w:r w:rsidR="00082342" w:rsidRPr="00EB1B58">
        <w:rPr>
          <w:rFonts w:ascii="Book Antiqua" w:eastAsia="Book Antiqua" w:hAnsi="Book Antiqua"/>
          <w:color w:val="000000" w:themeColor="text1"/>
          <w:lang w:val="en-US"/>
        </w:rPr>
        <w:t>,</w:t>
      </w:r>
      <w:r w:rsidR="0074407C" w:rsidRPr="00EB1B58">
        <w:rPr>
          <w:rFonts w:ascii="Book Antiqua" w:eastAsia="Book Antiqua" w:hAnsi="Book Antiqua"/>
          <w:color w:val="000000" w:themeColor="text1"/>
          <w:lang w:val="en-US"/>
        </w:rPr>
        <w:t xml:space="preserve"> clinical manifestations are clear and space from painful nodules to fistula,</w:t>
      </w:r>
      <w:r w:rsidR="00CB18BB">
        <w:rPr>
          <w:rFonts w:ascii="Book Antiqua" w:eastAsia="Book Antiqua" w:hAnsi="Book Antiqua"/>
          <w:color w:val="000000" w:themeColor="text1"/>
          <w:lang w:val="en-US"/>
        </w:rPr>
        <w:t xml:space="preserve"> </w:t>
      </w:r>
      <w:r w:rsidR="0074407C" w:rsidRPr="00EB1B58">
        <w:rPr>
          <w:rFonts w:ascii="Book Antiqua" w:eastAsia="Book Antiqua" w:hAnsi="Book Antiqua"/>
          <w:color w:val="000000" w:themeColor="text1"/>
          <w:lang w:val="en-US"/>
        </w:rPr>
        <w:t>mainly involving areas rich in</w:t>
      </w:r>
      <w:r w:rsidR="004942B1" w:rsidRPr="00EB1B58">
        <w:rPr>
          <w:rFonts w:ascii="Book Antiqua" w:eastAsia="Book Antiqua" w:hAnsi="Book Antiqua"/>
          <w:color w:val="000000" w:themeColor="text1"/>
          <w:lang w:val="en-US"/>
        </w:rPr>
        <w:t xml:space="preserve"> apocrine gland-bearing</w:t>
      </w:r>
      <w:r w:rsidR="0074407C" w:rsidRPr="00EB1B58">
        <w:rPr>
          <w:rFonts w:ascii="Book Antiqua" w:eastAsia="Book Antiqua" w:hAnsi="Book Antiqua"/>
          <w:color w:val="000000" w:themeColor="text1"/>
          <w:lang w:val="en-US"/>
        </w:rPr>
        <w:t>, such as</w:t>
      </w:r>
      <w:r w:rsidR="004942B1" w:rsidRPr="00EB1B58">
        <w:rPr>
          <w:rFonts w:ascii="Book Antiqua" w:eastAsia="Book Antiqua" w:hAnsi="Book Antiqua"/>
          <w:color w:val="000000" w:themeColor="text1"/>
          <w:lang w:val="en-US"/>
        </w:rPr>
        <w:t xml:space="preserve"> </w:t>
      </w:r>
      <w:r w:rsidR="0074407C" w:rsidRPr="00EB1B58">
        <w:rPr>
          <w:rFonts w:ascii="Book Antiqua" w:eastAsia="Book Antiqua" w:hAnsi="Book Antiqua"/>
          <w:color w:val="000000" w:themeColor="text1"/>
          <w:lang w:val="en-US"/>
        </w:rPr>
        <w:t>armpits</w:t>
      </w:r>
      <w:r w:rsidR="004942B1" w:rsidRPr="00EB1B58">
        <w:rPr>
          <w:rFonts w:ascii="Book Antiqua" w:eastAsia="Book Antiqua" w:hAnsi="Book Antiqua"/>
          <w:color w:val="000000" w:themeColor="text1"/>
          <w:lang w:val="en-US"/>
        </w:rPr>
        <w:t xml:space="preserve">, inguinal </w:t>
      </w:r>
      <w:r w:rsidR="00C0050B" w:rsidRPr="00EB1B58">
        <w:rPr>
          <w:rFonts w:ascii="Book Antiqua" w:eastAsia="Book Antiqua" w:hAnsi="Book Antiqua"/>
          <w:color w:val="000000" w:themeColor="text1"/>
          <w:lang w:val="en-US"/>
        </w:rPr>
        <w:t>and anogenital regions (Dessau</w:t>
      </w:r>
      <w:r w:rsidR="00437FFB" w:rsidRPr="00EB1B58">
        <w:rPr>
          <w:rFonts w:ascii="Book Antiqua" w:eastAsia="Book Antiqua" w:hAnsi="Book Antiqua"/>
          <w:color w:val="000000" w:themeColor="text1"/>
          <w:lang w:val="en-US"/>
        </w:rPr>
        <w:t xml:space="preserve"> definition)</w:t>
      </w:r>
      <w:r w:rsidR="004942B1" w:rsidRPr="00EB1B58">
        <w:rPr>
          <w:rFonts w:ascii="Book Antiqua" w:eastAsia="Book Antiqua" w:hAnsi="Book Antiqua"/>
          <w:color w:val="000000" w:themeColor="text1"/>
          <w:vertAlign w:val="superscript"/>
          <w:lang w:val="en-US"/>
        </w:rPr>
        <w:t>[4</w:t>
      </w:r>
      <w:r w:rsidR="00437FFB" w:rsidRPr="00EB1B58">
        <w:rPr>
          <w:rFonts w:ascii="Book Antiqua" w:eastAsiaTheme="minorEastAsia" w:hAnsi="Book Antiqua"/>
          <w:color w:val="000000" w:themeColor="text1"/>
          <w:vertAlign w:val="superscript"/>
          <w:lang w:val="en-US" w:eastAsia="zh-CN"/>
        </w:rPr>
        <w:t>-</w:t>
      </w:r>
      <w:r w:rsidR="00391E88" w:rsidRPr="00EB1B58">
        <w:rPr>
          <w:rFonts w:ascii="Book Antiqua" w:eastAsia="Book Antiqua" w:hAnsi="Book Antiqua"/>
          <w:color w:val="000000" w:themeColor="text1"/>
          <w:vertAlign w:val="superscript"/>
          <w:lang w:val="en-US"/>
        </w:rPr>
        <w:t>6</w:t>
      </w:r>
      <w:r w:rsidR="004942B1" w:rsidRPr="00EB1B58">
        <w:rPr>
          <w:rFonts w:ascii="Book Antiqua" w:eastAsia="Book Antiqua" w:hAnsi="Book Antiqua"/>
          <w:color w:val="000000" w:themeColor="text1"/>
          <w:vertAlign w:val="superscript"/>
          <w:lang w:val="en-US"/>
        </w:rPr>
        <w:t>]</w:t>
      </w:r>
      <w:r w:rsidR="009365C7" w:rsidRPr="00EB1B58">
        <w:rPr>
          <w:rFonts w:ascii="Book Antiqua" w:eastAsia="Book Antiqua" w:hAnsi="Book Antiqua"/>
          <w:color w:val="000000" w:themeColor="text1"/>
          <w:lang w:val="en-US"/>
        </w:rPr>
        <w:t>.</w:t>
      </w:r>
      <w:r w:rsidR="004942B1" w:rsidRPr="00EB1B58">
        <w:rPr>
          <w:rFonts w:ascii="Book Antiqua" w:eastAsia="Book Antiqua" w:hAnsi="Book Antiqua"/>
          <w:color w:val="000000" w:themeColor="text1"/>
          <w:lang w:val="en-US"/>
        </w:rPr>
        <w:t xml:space="preserve"> </w:t>
      </w:r>
      <w:r w:rsidR="009365C7" w:rsidRPr="00EB1B58">
        <w:rPr>
          <w:rFonts w:ascii="Book Antiqua" w:eastAsia="Book Antiqua" w:hAnsi="Book Antiqua"/>
          <w:color w:val="000000" w:themeColor="text1"/>
          <w:lang w:val="en-US"/>
        </w:rPr>
        <w:t>H</w:t>
      </w:r>
      <w:r w:rsidR="0089546C" w:rsidRPr="00EB1B58">
        <w:rPr>
          <w:rFonts w:ascii="Book Antiqua" w:eastAsia="Book Antiqua" w:hAnsi="Book Antiqua"/>
          <w:color w:val="000000" w:themeColor="text1"/>
          <w:lang w:val="en-US"/>
        </w:rPr>
        <w:t>S is an affirming</w:t>
      </w:r>
      <w:r w:rsidR="009365C7" w:rsidRPr="00EB1B58">
        <w:rPr>
          <w:rFonts w:ascii="Book Antiqua" w:eastAsia="Book Antiqua" w:hAnsi="Book Antiqua"/>
          <w:color w:val="000000" w:themeColor="text1"/>
          <w:lang w:val="en-US"/>
        </w:rPr>
        <w:t xml:space="preserve"> systemic inflammatory disease and this idea was sustained by the </w:t>
      </w:r>
      <w:r w:rsidR="005142AB" w:rsidRPr="00EB1B58">
        <w:rPr>
          <w:rFonts w:ascii="Book Antiqua" w:eastAsia="Book Antiqua" w:hAnsi="Book Antiqua"/>
          <w:color w:val="000000" w:themeColor="text1"/>
          <w:lang w:val="en-US"/>
        </w:rPr>
        <w:t xml:space="preserve">recent acquisitions in the </w:t>
      </w:r>
      <w:proofErr w:type="gramStart"/>
      <w:r w:rsidR="005142AB" w:rsidRPr="00EB1B58">
        <w:rPr>
          <w:rFonts w:ascii="Book Antiqua" w:eastAsia="Book Antiqua" w:hAnsi="Book Antiqua"/>
          <w:color w:val="000000" w:themeColor="text1"/>
          <w:lang w:val="en-US"/>
        </w:rPr>
        <w:t>patho</w:t>
      </w:r>
      <w:r w:rsidR="00B752B2">
        <w:rPr>
          <w:rFonts w:ascii="Book Antiqua" w:eastAsia="Book Antiqua" w:hAnsi="Book Antiqua"/>
          <w:color w:val="000000" w:themeColor="text1"/>
          <w:lang w:val="en-US"/>
        </w:rPr>
        <w:t>genesis</w:t>
      </w:r>
      <w:r w:rsidR="009365C7" w:rsidRPr="00EB1B58">
        <w:rPr>
          <w:rFonts w:ascii="Book Antiqua" w:eastAsia="Book Antiqua" w:hAnsi="Book Antiqua"/>
          <w:color w:val="000000" w:themeColor="text1"/>
          <w:vertAlign w:val="superscript"/>
          <w:lang w:val="en-US"/>
        </w:rPr>
        <w:t>[</w:t>
      </w:r>
      <w:proofErr w:type="gramEnd"/>
      <w:r w:rsidR="0089546C" w:rsidRPr="00EB1B58">
        <w:rPr>
          <w:rFonts w:ascii="Book Antiqua" w:eastAsia="Book Antiqua" w:hAnsi="Book Antiqua"/>
          <w:color w:val="000000" w:themeColor="text1"/>
          <w:vertAlign w:val="superscript"/>
          <w:lang w:val="en-US"/>
        </w:rPr>
        <w:t>7</w:t>
      </w:r>
      <w:r w:rsidR="009365C7" w:rsidRPr="00EB1B58">
        <w:rPr>
          <w:rFonts w:ascii="Book Antiqua" w:eastAsia="Book Antiqua" w:hAnsi="Book Antiqua"/>
          <w:color w:val="000000" w:themeColor="text1"/>
          <w:vertAlign w:val="superscript"/>
          <w:lang w:val="en-US"/>
        </w:rPr>
        <w:t>]</w:t>
      </w:r>
      <w:r w:rsidR="009365C7" w:rsidRPr="00EB1B58">
        <w:rPr>
          <w:rFonts w:ascii="Book Antiqua" w:eastAsia="Book Antiqua" w:hAnsi="Book Antiqua"/>
          <w:color w:val="000000" w:themeColor="text1"/>
          <w:lang w:val="en-US"/>
        </w:rPr>
        <w:t>, epidemiology</w:t>
      </w:r>
      <w:r w:rsidR="0089546C" w:rsidRPr="00EB1B58">
        <w:rPr>
          <w:rFonts w:ascii="Book Antiqua" w:eastAsia="Book Antiqua" w:hAnsi="Book Antiqua"/>
          <w:color w:val="000000" w:themeColor="text1"/>
          <w:vertAlign w:val="superscript"/>
          <w:lang w:val="en-US"/>
        </w:rPr>
        <w:t>[8]</w:t>
      </w:r>
      <w:r w:rsidR="009365C7" w:rsidRPr="00EB1B58">
        <w:rPr>
          <w:rFonts w:ascii="Book Antiqua" w:eastAsia="Book Antiqua" w:hAnsi="Book Antiqua"/>
          <w:color w:val="000000" w:themeColor="text1"/>
          <w:lang w:val="en-US"/>
        </w:rPr>
        <w:t xml:space="preserve"> and therapy</w:t>
      </w:r>
      <w:r w:rsidR="0089546C" w:rsidRPr="00EB1B58">
        <w:rPr>
          <w:rFonts w:ascii="Book Antiqua" w:eastAsia="Book Antiqua" w:hAnsi="Book Antiqua"/>
          <w:color w:val="000000" w:themeColor="text1"/>
          <w:vertAlign w:val="superscript"/>
          <w:lang w:val="en-US"/>
        </w:rPr>
        <w:t>[9]</w:t>
      </w:r>
      <w:r w:rsidR="0089546C" w:rsidRPr="00EB1B58">
        <w:rPr>
          <w:rFonts w:ascii="Book Antiqua" w:eastAsia="Book Antiqua" w:hAnsi="Book Antiqua"/>
          <w:color w:val="000000" w:themeColor="text1"/>
          <w:lang w:val="en-US"/>
        </w:rPr>
        <w:t xml:space="preserve">. </w:t>
      </w:r>
      <w:r w:rsidR="009365C7" w:rsidRPr="00EB1B58">
        <w:rPr>
          <w:rFonts w:ascii="Book Antiqua" w:eastAsia="Book Antiqua" w:hAnsi="Book Antiqua"/>
          <w:color w:val="000000" w:themeColor="text1"/>
          <w:lang w:val="en-US"/>
        </w:rPr>
        <w:t>U</w:t>
      </w:r>
      <w:r w:rsidRPr="00EB1B58">
        <w:rPr>
          <w:rFonts w:ascii="Book Antiqua" w:eastAsia="Book Antiqua" w:hAnsi="Book Antiqua"/>
          <w:color w:val="000000" w:themeColor="text1"/>
          <w:lang w:val="en-US"/>
        </w:rPr>
        <w:t>ntil recently</w:t>
      </w:r>
      <w:r w:rsidR="00C85710" w:rsidRPr="00EB1B58">
        <w:rPr>
          <w:rFonts w:ascii="Book Antiqua" w:eastAsia="Book Antiqua" w:hAnsi="Book Antiqua"/>
          <w:color w:val="000000" w:themeColor="text1"/>
          <w:lang w:val="en-US"/>
        </w:rPr>
        <w:t>,</w:t>
      </w:r>
      <w:r w:rsidR="004942B1" w:rsidRPr="00EB1B58">
        <w:rPr>
          <w:rFonts w:ascii="Book Antiqua" w:eastAsia="Book Antiqua" w:hAnsi="Book Antiqua"/>
          <w:color w:val="000000" w:themeColor="text1"/>
          <w:lang w:val="en-US"/>
        </w:rPr>
        <w:t xml:space="preserve"> it</w:t>
      </w:r>
      <w:r w:rsidRPr="00EB1B58">
        <w:rPr>
          <w:rFonts w:ascii="Book Antiqua" w:eastAsia="Book Antiqua" w:hAnsi="Book Antiqua"/>
          <w:color w:val="000000" w:themeColor="text1"/>
          <w:lang w:val="en-US"/>
        </w:rPr>
        <w:t xml:space="preserve"> was considered to be a rare disease</w:t>
      </w:r>
      <w:r w:rsidR="003144A5" w:rsidRPr="00EB1B58">
        <w:rPr>
          <w:rFonts w:ascii="Book Antiqua" w:eastAsia="Book Antiqua" w:hAnsi="Book Antiqua"/>
          <w:color w:val="000000" w:themeColor="text1"/>
          <w:lang w:val="en-US"/>
        </w:rPr>
        <w:t xml:space="preserve"> with a preva</w:t>
      </w:r>
      <w:r w:rsidR="00437FFB" w:rsidRPr="00EB1B58">
        <w:rPr>
          <w:rFonts w:ascii="Book Antiqua" w:eastAsia="Book Antiqua" w:hAnsi="Book Antiqua"/>
          <w:color w:val="000000" w:themeColor="text1"/>
          <w:lang w:val="en-US"/>
        </w:rPr>
        <w:t>lence cited as approximately 1</w:t>
      </w:r>
      <w:proofErr w:type="gramStart"/>
      <w:r w:rsidR="00B847DF">
        <w:rPr>
          <w:rFonts w:ascii="Book Antiqua" w:eastAsia="Book Antiqua" w:hAnsi="Book Antiqua"/>
          <w:color w:val="000000" w:themeColor="text1"/>
          <w:lang w:val="en-US"/>
        </w:rPr>
        <w:t>%</w:t>
      </w:r>
      <w:r w:rsidR="00E72FBD"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10</w:t>
      </w:r>
      <w:r w:rsidR="00E72FBD" w:rsidRPr="00EB1B58">
        <w:rPr>
          <w:rFonts w:ascii="Book Antiqua" w:hAnsi="Book Antiqua"/>
          <w:color w:val="000000" w:themeColor="text1"/>
          <w:vertAlign w:val="superscript"/>
          <w:lang w:val="en-US"/>
        </w:rPr>
        <w:t>]</w:t>
      </w:r>
      <w:r w:rsidR="00E72FBD" w:rsidRPr="00EB1B58">
        <w:rPr>
          <w:rFonts w:ascii="Book Antiqua" w:hAnsi="Book Antiqua"/>
          <w:color w:val="000000" w:themeColor="text1"/>
          <w:lang w:val="en-US"/>
        </w:rPr>
        <w:t xml:space="preserve">. </w:t>
      </w:r>
      <w:r w:rsidR="00082342" w:rsidRPr="00EB1B58">
        <w:rPr>
          <w:rFonts w:ascii="Book Antiqua" w:eastAsia="Book Antiqua" w:hAnsi="Book Antiqua"/>
          <w:color w:val="000000" w:themeColor="text1"/>
          <w:lang w:val="en-US"/>
        </w:rPr>
        <w:t xml:space="preserve">Actually, the prevalence of HS seems to be greater </w:t>
      </w:r>
      <w:proofErr w:type="spellStart"/>
      <w:r w:rsidR="00082342" w:rsidRPr="00EB1B58">
        <w:rPr>
          <w:rFonts w:ascii="Book Antiqua" w:eastAsia="Book Antiqua" w:hAnsi="Book Antiqua"/>
          <w:color w:val="000000" w:themeColor="text1"/>
          <w:lang w:val="en-US"/>
        </w:rPr>
        <w:t>varing</w:t>
      </w:r>
      <w:proofErr w:type="spellEnd"/>
      <w:r w:rsidR="00082342" w:rsidRPr="00EB1B58">
        <w:rPr>
          <w:rFonts w:ascii="Book Antiqua" w:eastAsia="Book Antiqua" w:hAnsi="Book Antiqua"/>
          <w:color w:val="000000" w:themeColor="text1"/>
          <w:lang w:val="en-US"/>
        </w:rPr>
        <w:t xml:space="preserve"> from 0.0</w:t>
      </w:r>
      <w:r w:rsidR="009365C7" w:rsidRPr="00EB1B58">
        <w:rPr>
          <w:rFonts w:ascii="Book Antiqua" w:eastAsia="Book Antiqua" w:hAnsi="Book Antiqua"/>
          <w:color w:val="000000" w:themeColor="text1"/>
          <w:lang w:val="en-US"/>
        </w:rPr>
        <w:t>5</w:t>
      </w:r>
      <w:r w:rsidR="00B847DF">
        <w:rPr>
          <w:rFonts w:ascii="Book Antiqua" w:eastAsia="Book Antiqua" w:hAnsi="Book Antiqua"/>
          <w:color w:val="000000" w:themeColor="text1"/>
          <w:lang w:val="en-US"/>
        </w:rPr>
        <w:t>%</w:t>
      </w:r>
      <w:r w:rsidR="009365C7" w:rsidRPr="00EB1B58">
        <w:rPr>
          <w:rFonts w:ascii="Book Antiqua" w:eastAsia="Book Antiqua" w:hAnsi="Book Antiqua"/>
          <w:color w:val="000000" w:themeColor="text1"/>
          <w:lang w:val="en-US"/>
        </w:rPr>
        <w:t xml:space="preserve"> to 4.10</w:t>
      </w:r>
      <w:r w:rsidR="00B847DF">
        <w:rPr>
          <w:rFonts w:ascii="Book Antiqua" w:eastAsia="Book Antiqua" w:hAnsi="Book Antiqua"/>
          <w:color w:val="000000" w:themeColor="text1"/>
          <w:lang w:val="en-US"/>
        </w:rPr>
        <w:t>%</w:t>
      </w:r>
      <w:r w:rsidR="009365C7" w:rsidRPr="00EB1B58">
        <w:rPr>
          <w:rFonts w:ascii="Book Antiqua" w:eastAsia="Book Antiqua" w:hAnsi="Book Antiqua"/>
          <w:color w:val="000000" w:themeColor="text1"/>
          <w:lang w:val="en-US"/>
        </w:rPr>
        <w:t>;</w:t>
      </w:r>
      <w:r w:rsidR="00082342" w:rsidRPr="00EB1B58">
        <w:rPr>
          <w:rFonts w:ascii="Book Antiqua" w:eastAsia="Book Antiqua" w:hAnsi="Book Antiqua"/>
          <w:color w:val="000000" w:themeColor="text1"/>
          <w:lang w:val="en-US"/>
        </w:rPr>
        <w:t xml:space="preserve"> </w:t>
      </w:r>
      <w:r w:rsidR="009365C7" w:rsidRPr="00EB1B58">
        <w:rPr>
          <w:rFonts w:ascii="Book Antiqua" w:eastAsia="Book Antiqua" w:hAnsi="Book Antiqua"/>
          <w:color w:val="000000" w:themeColor="text1"/>
          <w:lang w:val="en-US"/>
        </w:rPr>
        <w:t>this</w:t>
      </w:r>
      <w:r w:rsidR="004942B1" w:rsidRPr="00EB1B58">
        <w:rPr>
          <w:rFonts w:ascii="Book Antiqua" w:eastAsia="Book Antiqua" w:hAnsi="Book Antiqua"/>
          <w:color w:val="000000" w:themeColor="text1"/>
          <w:lang w:val="en-US"/>
        </w:rPr>
        <w:t xml:space="preserve"> variability </w:t>
      </w:r>
      <w:r w:rsidR="009365C7" w:rsidRPr="00EB1B58">
        <w:rPr>
          <w:rFonts w:ascii="Book Antiqua" w:eastAsia="Book Antiqua" w:hAnsi="Book Antiqua"/>
          <w:color w:val="000000" w:themeColor="text1"/>
          <w:lang w:val="en-US"/>
        </w:rPr>
        <w:t xml:space="preserve">is intrinsically affected by study type, being </w:t>
      </w:r>
      <w:r w:rsidR="00082342" w:rsidRPr="00EB1B58">
        <w:rPr>
          <w:rFonts w:ascii="Book Antiqua" w:eastAsia="Book Antiqua" w:hAnsi="Book Antiqua"/>
          <w:color w:val="000000" w:themeColor="text1"/>
          <w:lang w:val="en-US"/>
        </w:rPr>
        <w:t xml:space="preserve">lower </w:t>
      </w:r>
      <w:r w:rsidR="009365C7" w:rsidRPr="00EB1B58">
        <w:rPr>
          <w:rFonts w:ascii="Book Antiqua" w:eastAsia="Book Antiqua" w:hAnsi="Book Antiqua"/>
          <w:color w:val="000000" w:themeColor="text1"/>
          <w:lang w:val="en-US"/>
        </w:rPr>
        <w:t>in</w:t>
      </w:r>
      <w:r w:rsidR="00082342" w:rsidRPr="00EB1B58">
        <w:rPr>
          <w:rFonts w:ascii="Book Antiqua" w:eastAsia="Book Antiqua" w:hAnsi="Book Antiqua"/>
          <w:color w:val="000000" w:themeColor="text1"/>
          <w:lang w:val="en-US"/>
        </w:rPr>
        <w:t xml:space="preserve"> </w:t>
      </w:r>
      <w:r w:rsidR="004942B1" w:rsidRPr="00EB1B58">
        <w:rPr>
          <w:rFonts w:ascii="Book Antiqua" w:eastAsia="Book Antiqua" w:hAnsi="Book Antiqua"/>
          <w:color w:val="000000" w:themeColor="text1"/>
          <w:lang w:val="en-US"/>
        </w:rPr>
        <w:t>retrospective</w:t>
      </w:r>
      <w:r w:rsidR="009365C7" w:rsidRPr="00EB1B58">
        <w:rPr>
          <w:rFonts w:ascii="Book Antiqua" w:eastAsia="Book Antiqua" w:hAnsi="Book Antiqua"/>
          <w:color w:val="000000" w:themeColor="text1"/>
          <w:lang w:val="en-US"/>
        </w:rPr>
        <w:t>ly designed</w:t>
      </w:r>
      <w:r w:rsidR="004942B1" w:rsidRPr="00EB1B58">
        <w:rPr>
          <w:rFonts w:ascii="Book Antiqua" w:eastAsia="Book Antiqua" w:hAnsi="Book Antiqua"/>
          <w:color w:val="000000" w:themeColor="text1"/>
          <w:lang w:val="en-US"/>
        </w:rPr>
        <w:t xml:space="preserve"> </w:t>
      </w:r>
      <w:r w:rsidR="00082342" w:rsidRPr="00EB1B58">
        <w:rPr>
          <w:rFonts w:ascii="Book Antiqua" w:eastAsia="Book Antiqua" w:hAnsi="Book Antiqua"/>
          <w:color w:val="000000" w:themeColor="text1"/>
          <w:lang w:val="en-US"/>
        </w:rPr>
        <w:t xml:space="preserve">studies and the higher </w:t>
      </w:r>
      <w:r w:rsidR="009365C7" w:rsidRPr="00EB1B58">
        <w:rPr>
          <w:rFonts w:ascii="Book Antiqua" w:eastAsia="Book Antiqua" w:hAnsi="Book Antiqua"/>
          <w:color w:val="000000" w:themeColor="text1"/>
          <w:lang w:val="en-US"/>
        </w:rPr>
        <w:t>in</w:t>
      </w:r>
      <w:r w:rsidR="00082342" w:rsidRPr="00EB1B58">
        <w:rPr>
          <w:rFonts w:ascii="Book Antiqua" w:eastAsia="Book Antiqua" w:hAnsi="Book Antiqua"/>
          <w:color w:val="000000" w:themeColor="text1"/>
          <w:lang w:val="en-US"/>
        </w:rPr>
        <w:t xml:space="preserve"> prospective or self-reported </w:t>
      </w:r>
      <w:proofErr w:type="gramStart"/>
      <w:r w:rsidR="009365C7" w:rsidRPr="00EB1B58">
        <w:rPr>
          <w:rFonts w:ascii="Book Antiqua" w:eastAsia="Book Antiqua" w:hAnsi="Book Antiqua"/>
          <w:color w:val="000000" w:themeColor="text1"/>
          <w:lang w:val="en-US"/>
        </w:rPr>
        <w:t>ones</w:t>
      </w:r>
      <w:r w:rsidR="00082342"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11</w:t>
      </w:r>
      <w:r w:rsidR="00082342" w:rsidRPr="00EB1B58">
        <w:rPr>
          <w:rFonts w:ascii="Book Antiqua" w:hAnsi="Book Antiqua"/>
          <w:color w:val="000000" w:themeColor="text1"/>
          <w:vertAlign w:val="superscript"/>
          <w:lang w:val="en-US"/>
        </w:rPr>
        <w:t>]</w:t>
      </w:r>
      <w:r w:rsidR="00082342" w:rsidRPr="00EB1B58">
        <w:rPr>
          <w:rFonts w:ascii="Book Antiqua" w:hAnsi="Book Antiqua"/>
          <w:color w:val="000000" w:themeColor="text1"/>
          <w:lang w:val="en-US"/>
        </w:rPr>
        <w:t>.</w:t>
      </w:r>
    </w:p>
    <w:p w14:paraId="0E8048FC" w14:textId="13125A5A" w:rsidR="00437FFB" w:rsidRPr="00EB1B58" w:rsidRDefault="00F031FF" w:rsidP="00EB1B58">
      <w:pPr>
        <w:spacing w:line="360" w:lineRule="auto"/>
        <w:ind w:firstLineChars="100" w:firstLine="240"/>
        <w:jc w:val="both"/>
        <w:rPr>
          <w:rFonts w:ascii="Book Antiqua" w:eastAsiaTheme="minorEastAsia" w:hAnsi="Book Antiqua"/>
          <w:color w:val="000000" w:themeColor="text1"/>
          <w:lang w:val="en-US" w:eastAsia="zh-CN"/>
        </w:rPr>
      </w:pPr>
      <w:r w:rsidRPr="00EB1B58">
        <w:rPr>
          <w:rFonts w:ascii="Book Antiqua" w:eastAsia="Book Antiqua" w:hAnsi="Book Antiqua"/>
          <w:color w:val="000000" w:themeColor="text1"/>
          <w:lang w:val="en-US"/>
        </w:rPr>
        <w:lastRenderedPageBreak/>
        <w:t>European guidelines for the manag</w:t>
      </w:r>
      <w:r w:rsidR="00437FFB" w:rsidRPr="00EB1B58">
        <w:rPr>
          <w:rFonts w:ascii="Book Antiqua" w:eastAsia="Book Antiqua" w:hAnsi="Book Antiqua"/>
          <w:color w:val="000000" w:themeColor="text1"/>
          <w:lang w:val="en-US"/>
        </w:rPr>
        <w:t xml:space="preserve">ement of HS have been </w:t>
      </w:r>
      <w:proofErr w:type="gramStart"/>
      <w:r w:rsidR="00437FFB" w:rsidRPr="00EB1B58">
        <w:rPr>
          <w:rFonts w:ascii="Book Antiqua" w:eastAsia="Book Antiqua" w:hAnsi="Book Antiqua"/>
          <w:color w:val="000000" w:themeColor="text1"/>
          <w:lang w:val="en-US"/>
        </w:rPr>
        <w:t>published</w:t>
      </w:r>
      <w:r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12</w:t>
      </w:r>
      <w:r w:rsidRPr="00EB1B58">
        <w:rPr>
          <w:rFonts w:ascii="Book Antiqua" w:hAnsi="Book Antiqua"/>
          <w:color w:val="000000" w:themeColor="text1"/>
          <w:vertAlign w:val="superscript"/>
          <w:lang w:val="en-US"/>
        </w:rPr>
        <w:t>]</w:t>
      </w:r>
      <w:r w:rsidR="00693612" w:rsidRPr="00EB1B58">
        <w:rPr>
          <w:rFonts w:ascii="Book Antiqua" w:hAnsi="Book Antiqua"/>
          <w:color w:val="000000" w:themeColor="text1"/>
          <w:lang w:val="en-US"/>
        </w:rPr>
        <w:t>:</w:t>
      </w:r>
      <w:r w:rsidRPr="00EB1B58">
        <w:rPr>
          <w:rFonts w:ascii="Book Antiqua" w:hAnsi="Book Antiqua"/>
          <w:color w:val="000000" w:themeColor="text1"/>
          <w:lang w:val="en-US"/>
        </w:rPr>
        <w:t xml:space="preserve"> </w:t>
      </w:r>
      <w:r w:rsidR="00693612" w:rsidRPr="00EB1B58">
        <w:rPr>
          <w:rFonts w:ascii="Book Antiqua" w:eastAsia="Book Antiqua" w:hAnsi="Book Antiqua"/>
          <w:color w:val="000000" w:themeColor="text1"/>
          <w:lang w:val="en-US"/>
        </w:rPr>
        <w:t>N</w:t>
      </w:r>
      <w:r w:rsidR="0082055E" w:rsidRPr="00EB1B58">
        <w:rPr>
          <w:rFonts w:ascii="Book Antiqua" w:eastAsia="Book Antiqua" w:hAnsi="Book Antiqua"/>
          <w:color w:val="000000" w:themeColor="text1"/>
          <w:lang w:val="en-US"/>
        </w:rPr>
        <w:t>o therapy is actually able to guaranty a</w:t>
      </w:r>
      <w:r w:rsidR="001D7B21" w:rsidRPr="00EB1B58">
        <w:rPr>
          <w:rFonts w:ascii="Book Antiqua" w:eastAsia="Book Antiqua" w:hAnsi="Book Antiqua"/>
          <w:color w:val="000000" w:themeColor="text1"/>
          <w:lang w:val="en-US"/>
        </w:rPr>
        <w:t xml:space="preserve"> high rate of</w:t>
      </w:r>
      <w:r w:rsidR="0082055E" w:rsidRPr="00EB1B58">
        <w:rPr>
          <w:rFonts w:ascii="Book Antiqua" w:eastAsia="Book Antiqua" w:hAnsi="Book Antiqua"/>
          <w:color w:val="000000" w:themeColor="text1"/>
          <w:lang w:val="en-US"/>
        </w:rPr>
        <w:t xml:space="preserve"> complete disease remission</w:t>
      </w:r>
      <w:r w:rsidRPr="00EB1B58">
        <w:rPr>
          <w:rFonts w:ascii="Book Antiqua" w:hAnsi="Book Antiqua"/>
          <w:color w:val="000000" w:themeColor="text1"/>
          <w:lang w:val="en-US"/>
        </w:rPr>
        <w:t xml:space="preserve">. </w:t>
      </w:r>
      <w:r w:rsidR="00396AB4" w:rsidRPr="00EB1B58">
        <w:rPr>
          <w:rFonts w:ascii="Book Antiqua" w:eastAsia="Book Antiqua" w:hAnsi="Book Antiqua"/>
          <w:color w:val="000000" w:themeColor="text1"/>
          <w:lang w:val="en-US"/>
        </w:rPr>
        <w:t xml:space="preserve">As for patients with NAFLD also patients with HS would benefit from their lifestyle changes by losing weight. Furthermore, </w:t>
      </w:r>
      <w:r w:rsidR="00396AB4" w:rsidRPr="00EB1B58">
        <w:rPr>
          <w:rFonts w:ascii="Book Antiqua" w:hAnsi="Book Antiqua"/>
          <w:color w:val="000000" w:themeColor="text1"/>
          <w:lang w:val="en-US"/>
        </w:rPr>
        <w:t>t</w:t>
      </w:r>
      <w:r w:rsidR="00CF0532" w:rsidRPr="00EB1B58">
        <w:rPr>
          <w:rFonts w:ascii="Book Antiqua" w:eastAsia="Book Antiqua" w:hAnsi="Book Antiqua"/>
          <w:color w:val="000000" w:themeColor="text1"/>
          <w:lang w:val="en-US"/>
        </w:rPr>
        <w:t xml:space="preserve">opical </w:t>
      </w:r>
      <w:r w:rsidR="0082055E" w:rsidRPr="00EB1B58">
        <w:rPr>
          <w:rFonts w:ascii="Book Antiqua" w:eastAsia="Book Antiqua" w:hAnsi="Book Antiqua"/>
          <w:color w:val="000000" w:themeColor="text1"/>
          <w:lang w:val="en-US"/>
        </w:rPr>
        <w:t xml:space="preserve">and systemic </w:t>
      </w:r>
      <w:r w:rsidR="00CF0532" w:rsidRPr="00EB1B58">
        <w:rPr>
          <w:rFonts w:ascii="Book Antiqua" w:eastAsia="Book Antiqua" w:hAnsi="Book Antiqua"/>
          <w:color w:val="000000" w:themeColor="text1"/>
          <w:lang w:val="en-US"/>
        </w:rPr>
        <w:t xml:space="preserve">antibiotics, injected corticosteroids, or </w:t>
      </w:r>
      <w:r w:rsidR="0082055E" w:rsidRPr="00EB1B58">
        <w:rPr>
          <w:rFonts w:ascii="Book Antiqua" w:eastAsia="Book Antiqua" w:hAnsi="Book Antiqua"/>
          <w:color w:val="000000" w:themeColor="text1"/>
          <w:lang w:val="en-US"/>
        </w:rPr>
        <w:t>biologics and other systemic treatments</w:t>
      </w:r>
      <w:r w:rsidR="00CF0532" w:rsidRPr="00EB1B58">
        <w:rPr>
          <w:rFonts w:ascii="Book Antiqua" w:eastAsia="Book Antiqua" w:hAnsi="Book Antiqua"/>
          <w:color w:val="000000" w:themeColor="text1"/>
          <w:lang w:val="en-US"/>
        </w:rPr>
        <w:t xml:space="preserve"> may be used. Oral antibiotics may be used to help prevent new lesions. For moderate disease, people may be treated with oral antibiotics, oral retinoids such as isotretinoin, hormonal therapy, and/or </w:t>
      </w:r>
      <w:proofErr w:type="gramStart"/>
      <w:r w:rsidR="00CF0532" w:rsidRPr="00EB1B58">
        <w:rPr>
          <w:rFonts w:ascii="Book Antiqua" w:eastAsia="Book Antiqua" w:hAnsi="Book Antiqua"/>
          <w:color w:val="000000" w:themeColor="text1"/>
          <w:lang w:val="en-US"/>
        </w:rPr>
        <w:t>surgery</w:t>
      </w:r>
      <w:r w:rsidR="004D1EB8"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11,12</w:t>
      </w:r>
      <w:r w:rsidR="004D1EB8" w:rsidRPr="00EB1B58">
        <w:rPr>
          <w:rFonts w:ascii="Book Antiqua" w:hAnsi="Book Antiqua"/>
          <w:color w:val="000000" w:themeColor="text1"/>
          <w:vertAlign w:val="superscript"/>
          <w:lang w:val="en-US"/>
        </w:rPr>
        <w:t>]</w:t>
      </w:r>
      <w:r w:rsidR="004D1EB8" w:rsidRPr="00EB1B58">
        <w:rPr>
          <w:rFonts w:ascii="Book Antiqua" w:hAnsi="Book Antiqua"/>
          <w:color w:val="000000" w:themeColor="text1"/>
          <w:lang w:val="en-US"/>
        </w:rPr>
        <w:t xml:space="preserve">. </w:t>
      </w:r>
      <w:r w:rsidR="00CF0532" w:rsidRPr="00EB1B58">
        <w:rPr>
          <w:rFonts w:ascii="Book Antiqua" w:eastAsia="Book Antiqua" w:hAnsi="Book Antiqua"/>
          <w:color w:val="000000" w:themeColor="text1"/>
          <w:lang w:val="en-US"/>
        </w:rPr>
        <w:t xml:space="preserve">For </w:t>
      </w:r>
      <w:r w:rsidR="004D1EB8" w:rsidRPr="00EB1B58">
        <w:rPr>
          <w:rFonts w:ascii="Book Antiqua" w:eastAsia="Book Antiqua" w:hAnsi="Book Antiqua"/>
          <w:color w:val="000000" w:themeColor="text1"/>
          <w:lang w:val="en-US"/>
        </w:rPr>
        <w:t xml:space="preserve">moderate to severe </w:t>
      </w:r>
      <w:r w:rsidR="00CF0532" w:rsidRPr="00EB1B58">
        <w:rPr>
          <w:rFonts w:ascii="Book Antiqua" w:eastAsia="Book Antiqua" w:hAnsi="Book Antiqua"/>
          <w:color w:val="000000" w:themeColor="text1"/>
          <w:lang w:val="en-US"/>
        </w:rPr>
        <w:t>disease, medications that block TNF-alpha proteins which are involved in the inflammation process are used</w:t>
      </w:r>
      <w:r w:rsidR="004D1EB8" w:rsidRPr="00EB1B58">
        <w:rPr>
          <w:rFonts w:ascii="Book Antiqua" w:eastAsia="Book Antiqua" w:hAnsi="Book Antiqua"/>
          <w:color w:val="000000" w:themeColor="text1"/>
          <w:lang w:val="en-US"/>
        </w:rPr>
        <w:t xml:space="preserve">: </w:t>
      </w:r>
      <w:r w:rsidR="0082055E" w:rsidRPr="00EB1B58">
        <w:rPr>
          <w:rFonts w:ascii="Book Antiqua" w:eastAsia="Book Antiqua" w:hAnsi="Book Antiqua"/>
          <w:color w:val="000000" w:themeColor="text1"/>
          <w:lang w:val="en-US"/>
        </w:rPr>
        <w:t>a</w:t>
      </w:r>
      <w:r w:rsidR="008E0963" w:rsidRPr="00EB1B58">
        <w:rPr>
          <w:rFonts w:ascii="Book Antiqua" w:eastAsia="Book Antiqua" w:hAnsi="Book Antiqua"/>
          <w:color w:val="000000" w:themeColor="text1"/>
          <w:lang w:val="en-US"/>
        </w:rPr>
        <w:t xml:space="preserve">dalimumab has been approved by the FDA as orphan product for HS treatment. </w:t>
      </w:r>
      <w:r w:rsidR="00B46917" w:rsidRPr="00EB1B58">
        <w:rPr>
          <w:rFonts w:ascii="Book Antiqua" w:eastAsia="Book Antiqua" w:hAnsi="Book Antiqua"/>
          <w:color w:val="000000" w:themeColor="text1"/>
          <w:lang w:val="en-US"/>
        </w:rPr>
        <w:t>Adalimumab, a TNF blocker, is actually the only biologic drug approved for HS patients and notable in October 2018 it received an extension also for children over 12 years old</w:t>
      </w:r>
      <w:r w:rsidR="008E0963" w:rsidRPr="00EB1B58">
        <w:rPr>
          <w:rFonts w:ascii="Book Antiqua" w:hAnsi="Book Antiqua"/>
          <w:color w:val="000000" w:themeColor="text1"/>
          <w:vertAlign w:val="superscript"/>
          <w:lang w:val="en-US"/>
        </w:rPr>
        <w:t>[</w:t>
      </w:r>
      <w:r w:rsidR="00561ED6" w:rsidRPr="00EB1B58">
        <w:rPr>
          <w:rFonts w:ascii="Book Antiqua" w:hAnsi="Book Antiqua"/>
          <w:color w:val="000000" w:themeColor="text1"/>
          <w:vertAlign w:val="superscript"/>
          <w:lang w:val="en-US"/>
        </w:rPr>
        <w:t>13</w:t>
      </w:r>
      <w:r w:rsidR="008E0963" w:rsidRPr="00EB1B58">
        <w:rPr>
          <w:rFonts w:ascii="Book Antiqua" w:hAnsi="Book Antiqua"/>
          <w:color w:val="000000" w:themeColor="text1"/>
          <w:vertAlign w:val="superscript"/>
          <w:lang w:val="en-US"/>
        </w:rPr>
        <w:t>]</w:t>
      </w:r>
      <w:r w:rsidR="008E0963" w:rsidRPr="00EB1B58">
        <w:rPr>
          <w:rFonts w:ascii="Book Antiqua" w:hAnsi="Book Antiqua"/>
          <w:color w:val="000000" w:themeColor="text1"/>
          <w:lang w:val="en-US"/>
        </w:rPr>
        <w:t>.</w:t>
      </w:r>
      <w:r w:rsidR="0082055E" w:rsidRPr="00EB1B58">
        <w:rPr>
          <w:rFonts w:ascii="Book Antiqua" w:hAnsi="Book Antiqua"/>
          <w:color w:val="000000" w:themeColor="text1"/>
          <w:lang w:val="en-US"/>
        </w:rPr>
        <w:t xml:space="preserve"> Due to the increased body of comorbidities currently associated with</w:t>
      </w:r>
      <w:r w:rsidR="00CB18BB">
        <w:rPr>
          <w:rFonts w:ascii="Book Antiqua" w:hAnsi="Book Antiqua"/>
          <w:color w:val="000000" w:themeColor="text1"/>
          <w:lang w:val="en-US"/>
        </w:rPr>
        <w:t xml:space="preserve"> </w:t>
      </w:r>
      <w:r w:rsidR="00CB18BB">
        <w:rPr>
          <w:rFonts w:ascii="Book Antiqua" w:eastAsiaTheme="minorEastAsia" w:hAnsi="Book Antiqua"/>
          <w:color w:val="000000" w:themeColor="text1"/>
          <w:lang w:val="en-US" w:eastAsia="zh-CN"/>
        </w:rPr>
        <w:t xml:space="preserve"> </w:t>
      </w:r>
      <w:r w:rsidR="00437FFB" w:rsidRPr="00EB1B58">
        <w:rPr>
          <w:rFonts w:ascii="Book Antiqua" w:eastAsiaTheme="minorEastAsia" w:hAnsi="Book Antiqua"/>
          <w:color w:val="000000" w:themeColor="text1"/>
          <w:lang w:val="en-US" w:eastAsia="zh-CN"/>
        </w:rPr>
        <w:t xml:space="preserve"> </w:t>
      </w:r>
      <w:proofErr w:type="gramStart"/>
      <w:r w:rsidR="0082055E" w:rsidRPr="00EB1B58">
        <w:rPr>
          <w:rFonts w:ascii="Book Antiqua" w:hAnsi="Book Antiqua"/>
          <w:color w:val="000000" w:themeColor="text1"/>
          <w:lang w:val="en-US"/>
        </w:rPr>
        <w:t>HS</w:t>
      </w:r>
      <w:r w:rsidR="00D7350C"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14,15</w:t>
      </w:r>
      <w:r w:rsidR="00D7350C" w:rsidRPr="00EB1B58">
        <w:rPr>
          <w:rFonts w:ascii="Book Antiqua" w:hAnsi="Book Antiqua"/>
          <w:color w:val="000000" w:themeColor="text1"/>
          <w:vertAlign w:val="superscript"/>
          <w:lang w:val="en-US"/>
        </w:rPr>
        <w:t>]</w:t>
      </w:r>
      <w:r w:rsidR="0082055E" w:rsidRPr="00EB1B58">
        <w:rPr>
          <w:rFonts w:ascii="Book Antiqua" w:hAnsi="Book Antiqua"/>
          <w:color w:val="000000" w:themeColor="text1"/>
          <w:lang w:val="en-US"/>
        </w:rPr>
        <w:t xml:space="preserve">, the liver metabolic comorbidities were neglected. </w:t>
      </w:r>
    </w:p>
    <w:p w14:paraId="519FD2DA" w14:textId="7683FD20" w:rsidR="00CF0532" w:rsidRPr="00EB1B58" w:rsidRDefault="00501AEC"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hAnsi="Book Antiqua"/>
          <w:color w:val="000000" w:themeColor="text1"/>
          <w:lang w:val="en-US"/>
        </w:rPr>
        <w:t xml:space="preserve">NAFLD is considered a multisystem pathology increasing the risk </w:t>
      </w:r>
      <w:r w:rsidR="00B46917" w:rsidRPr="00EB1B58">
        <w:rPr>
          <w:rFonts w:ascii="Book Antiqua" w:hAnsi="Book Antiqua"/>
          <w:color w:val="000000" w:themeColor="text1"/>
          <w:lang w:val="en-US"/>
        </w:rPr>
        <w:t xml:space="preserve">of </w:t>
      </w:r>
      <w:r w:rsidRPr="00EB1B58">
        <w:rPr>
          <w:rFonts w:ascii="Book Antiqua" w:hAnsi="Book Antiqua"/>
          <w:color w:val="000000" w:themeColor="text1"/>
          <w:lang w:val="en-US"/>
        </w:rPr>
        <w:t>diabet</w:t>
      </w:r>
      <w:r w:rsidR="00B46917" w:rsidRPr="00EB1B58">
        <w:rPr>
          <w:rFonts w:ascii="Book Antiqua" w:hAnsi="Book Antiqua"/>
          <w:color w:val="000000" w:themeColor="text1"/>
          <w:lang w:val="en-US"/>
        </w:rPr>
        <w:t>es mellitus, cardiovascular and chronic renal disorders</w:t>
      </w:r>
      <w:r w:rsidR="0082055E" w:rsidRPr="00EB1B58">
        <w:rPr>
          <w:rFonts w:ascii="Book Antiqua" w:hAnsi="Book Antiqua"/>
          <w:color w:val="000000" w:themeColor="text1"/>
          <w:lang w:val="en-US"/>
        </w:rPr>
        <w:t xml:space="preserve">, diseases with an increased incidence in HS </w:t>
      </w:r>
      <w:proofErr w:type="gramStart"/>
      <w:r w:rsidR="0082055E" w:rsidRPr="00EB1B58">
        <w:rPr>
          <w:rFonts w:ascii="Book Antiqua" w:hAnsi="Book Antiqua"/>
          <w:color w:val="000000" w:themeColor="text1"/>
          <w:lang w:val="en-US"/>
        </w:rPr>
        <w:t>patients</w:t>
      </w:r>
      <w:r w:rsidRPr="00EB1B58">
        <w:rPr>
          <w:rFonts w:ascii="Book Antiqua" w:hAnsi="Book Antiqua"/>
          <w:color w:val="000000" w:themeColor="text1"/>
          <w:vertAlign w:val="superscript"/>
          <w:lang w:val="en-US"/>
        </w:rPr>
        <w:t>[</w:t>
      </w:r>
      <w:proofErr w:type="gramEnd"/>
      <w:r w:rsidRPr="00EB1B58">
        <w:rPr>
          <w:rFonts w:ascii="Book Antiqua" w:hAnsi="Book Antiqua"/>
          <w:color w:val="000000" w:themeColor="text1"/>
          <w:vertAlign w:val="superscript"/>
          <w:lang w:val="en-US"/>
        </w:rPr>
        <w:t>1</w:t>
      </w:r>
      <w:r w:rsidR="00561ED6" w:rsidRPr="00EB1B58">
        <w:rPr>
          <w:rFonts w:ascii="Book Antiqua" w:hAnsi="Book Antiqua"/>
          <w:color w:val="000000" w:themeColor="text1"/>
          <w:vertAlign w:val="superscript"/>
          <w:lang w:val="en-US"/>
        </w:rPr>
        <w:t>6</w:t>
      </w:r>
      <w:r w:rsidRPr="00EB1B58">
        <w:rPr>
          <w:rFonts w:ascii="Book Antiqua" w:hAnsi="Book Antiqua"/>
          <w:color w:val="000000" w:themeColor="text1"/>
          <w:vertAlign w:val="superscript"/>
          <w:lang w:val="en-US"/>
        </w:rPr>
        <w:t>]</w:t>
      </w:r>
      <w:r w:rsidRPr="00EB1B58">
        <w:rPr>
          <w:rFonts w:ascii="Book Antiqua" w:eastAsia="Book Antiqua" w:hAnsi="Book Antiqua"/>
          <w:color w:val="000000" w:themeColor="text1"/>
          <w:lang w:val="en-US"/>
        </w:rPr>
        <w:t>.</w:t>
      </w:r>
    </w:p>
    <w:p w14:paraId="08CD0F9F" w14:textId="6FC9AC32" w:rsidR="004C0A37" w:rsidRPr="00EB1B58" w:rsidRDefault="004C0A37" w:rsidP="00EB1B58">
      <w:pPr>
        <w:spacing w:line="360" w:lineRule="auto"/>
        <w:ind w:firstLineChars="100" w:firstLine="240"/>
        <w:jc w:val="both"/>
        <w:rPr>
          <w:rFonts w:ascii="Book Antiqua" w:hAnsi="Book Antiqua"/>
          <w:lang w:val="en-US"/>
        </w:rPr>
      </w:pPr>
      <w:r w:rsidRPr="00EB1B58">
        <w:rPr>
          <w:rFonts w:ascii="Book Antiqua" w:hAnsi="Book Antiqua"/>
          <w:color w:val="000000" w:themeColor="text1"/>
          <w:lang w:val="en-US"/>
        </w:rPr>
        <w:t xml:space="preserve">Over the last decade, it has been growing the evidence that NAFLD </w:t>
      </w:r>
      <w:r w:rsidRPr="00EB1B58">
        <w:rPr>
          <w:rFonts w:ascii="Book Antiqua" w:hAnsi="Book Antiqua"/>
          <w:color w:val="000000"/>
          <w:shd w:val="clear" w:color="auto" w:fill="FFFFFF"/>
          <w:lang w:val="en-US"/>
        </w:rPr>
        <w:t xml:space="preserve">is associated with </w:t>
      </w:r>
      <w:r w:rsidRPr="00EB1B58">
        <w:rPr>
          <w:rFonts w:ascii="Book Antiqua" w:hAnsi="Book Antiqua"/>
          <w:color w:val="000000"/>
          <w:lang w:val="en-US"/>
        </w:rPr>
        <w:t>psoriasis</w:t>
      </w:r>
      <w:r w:rsidR="0082055E" w:rsidRPr="00EB1B58">
        <w:rPr>
          <w:rFonts w:ascii="Book Antiqua" w:hAnsi="Book Antiqua"/>
          <w:color w:val="000000"/>
          <w:lang w:val="en-US"/>
        </w:rPr>
        <w:t xml:space="preserve">, another systemic chronic inflammatory </w:t>
      </w:r>
      <w:proofErr w:type="gramStart"/>
      <w:r w:rsidR="0082055E" w:rsidRPr="00EB1B58">
        <w:rPr>
          <w:rFonts w:ascii="Book Antiqua" w:hAnsi="Book Antiqua"/>
          <w:color w:val="000000"/>
          <w:lang w:val="en-US"/>
        </w:rPr>
        <w:t>disease</w:t>
      </w:r>
      <w:r w:rsidRPr="00EB1B58">
        <w:rPr>
          <w:rFonts w:ascii="Book Antiqua" w:hAnsi="Book Antiqua"/>
          <w:vertAlign w:val="superscript"/>
          <w:lang w:val="en-US"/>
        </w:rPr>
        <w:t>[</w:t>
      </w:r>
      <w:proofErr w:type="gramEnd"/>
      <w:r w:rsidRPr="00EB1B58">
        <w:rPr>
          <w:rFonts w:ascii="Book Antiqua" w:hAnsi="Book Antiqua"/>
          <w:vertAlign w:val="superscript"/>
          <w:lang w:val="en-US"/>
        </w:rPr>
        <w:t>1</w:t>
      </w:r>
      <w:r w:rsidR="00561ED6" w:rsidRPr="00EB1B58">
        <w:rPr>
          <w:rFonts w:ascii="Book Antiqua" w:hAnsi="Book Antiqua"/>
          <w:vertAlign w:val="superscript"/>
          <w:lang w:val="en-US"/>
        </w:rPr>
        <w:t>7</w:t>
      </w:r>
      <w:r w:rsidR="00792028" w:rsidRPr="00EB1B58">
        <w:rPr>
          <w:rFonts w:ascii="Book Antiqua" w:hAnsi="Book Antiqua"/>
          <w:vertAlign w:val="superscript"/>
          <w:lang w:val="en-US"/>
        </w:rPr>
        <w:t>-1</w:t>
      </w:r>
      <w:r w:rsidR="00561ED6" w:rsidRPr="00EB1B58">
        <w:rPr>
          <w:rFonts w:ascii="Book Antiqua" w:hAnsi="Book Antiqua"/>
          <w:vertAlign w:val="superscript"/>
          <w:lang w:val="en-US"/>
        </w:rPr>
        <w:t>9</w:t>
      </w:r>
      <w:r w:rsidR="00792028" w:rsidRPr="00EB1B58">
        <w:rPr>
          <w:rFonts w:ascii="Book Antiqua" w:hAnsi="Book Antiqua"/>
          <w:vertAlign w:val="superscript"/>
          <w:lang w:val="en-US"/>
        </w:rPr>
        <w:t>]</w:t>
      </w:r>
      <w:r w:rsidR="00792028" w:rsidRPr="00EB1B58">
        <w:rPr>
          <w:rFonts w:ascii="Book Antiqua" w:hAnsi="Book Antiqua"/>
          <w:lang w:val="en-US"/>
        </w:rPr>
        <w:t xml:space="preserve">. </w:t>
      </w:r>
      <w:r w:rsidR="00E60298" w:rsidRPr="00EB1B58">
        <w:rPr>
          <w:rFonts w:ascii="Book Antiqua" w:hAnsi="Book Antiqua"/>
          <w:lang w:val="en-US"/>
        </w:rPr>
        <w:t xml:space="preserve">Despite the high incidence of NAFLD and the current evidence that HS is not an uncommon disease, there are currently no </w:t>
      </w:r>
      <w:r w:rsidR="00792028" w:rsidRPr="00EB1B58">
        <w:rPr>
          <w:rFonts w:ascii="Book Antiqua" w:hAnsi="Book Antiqua"/>
          <w:lang w:val="en-US"/>
        </w:rPr>
        <w:t>studies in the literature investigating the</w:t>
      </w:r>
      <w:r w:rsidR="002B05AC" w:rsidRPr="00EB1B58">
        <w:rPr>
          <w:rFonts w:ascii="Book Antiqua" w:hAnsi="Book Antiqua"/>
          <w:lang w:val="en-US"/>
        </w:rPr>
        <w:t xml:space="preserve"> </w:t>
      </w:r>
      <w:r w:rsidR="00792028" w:rsidRPr="00EB1B58">
        <w:rPr>
          <w:rFonts w:ascii="Book Antiqua" w:hAnsi="Book Antiqua"/>
          <w:lang w:val="en-US"/>
        </w:rPr>
        <w:t>association between</w:t>
      </w:r>
      <w:r w:rsidR="002B05AC" w:rsidRPr="00EB1B58">
        <w:rPr>
          <w:rFonts w:ascii="Book Antiqua" w:hAnsi="Book Antiqua"/>
          <w:lang w:val="en-US"/>
        </w:rPr>
        <w:t xml:space="preserve"> NAFLD and</w:t>
      </w:r>
      <w:r w:rsidR="00792028" w:rsidRPr="00EB1B58">
        <w:rPr>
          <w:rFonts w:ascii="Book Antiqua" w:hAnsi="Book Antiqua"/>
          <w:lang w:val="en-US"/>
        </w:rPr>
        <w:t xml:space="preserve"> chronic skin diseases other than psoriasis</w:t>
      </w:r>
      <w:r w:rsidR="002B05AC" w:rsidRPr="00EB1B58">
        <w:rPr>
          <w:rFonts w:ascii="Book Antiqua" w:hAnsi="Book Antiqua"/>
          <w:lang w:val="en-US"/>
        </w:rPr>
        <w:t>.</w:t>
      </w:r>
    </w:p>
    <w:p w14:paraId="4F15B432" w14:textId="154239FD" w:rsidR="009E35A2" w:rsidRPr="00EB1B58" w:rsidRDefault="009E35A2" w:rsidP="00EB1B58">
      <w:pPr>
        <w:spacing w:line="360" w:lineRule="auto"/>
        <w:jc w:val="both"/>
        <w:rPr>
          <w:rFonts w:ascii="Book Antiqua" w:eastAsia="Book Antiqua" w:hAnsi="Book Antiqua"/>
          <w:color w:val="000000" w:themeColor="text1"/>
          <w:lang w:val="en-US"/>
        </w:rPr>
      </w:pPr>
    </w:p>
    <w:p w14:paraId="28B76A4A" w14:textId="5D02FDF2" w:rsidR="009E35A2" w:rsidRPr="00EB1B58" w:rsidRDefault="008E3DD9"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MATERIALS AND METHODS</w:t>
      </w:r>
    </w:p>
    <w:p w14:paraId="56D504BB" w14:textId="0C3B8ED0" w:rsidR="008E3DD9" w:rsidRPr="00EB1B58" w:rsidRDefault="008E3DD9"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Study population</w:t>
      </w:r>
    </w:p>
    <w:p w14:paraId="04D11621" w14:textId="2B6A6C92" w:rsidR="00BF1D8D" w:rsidRPr="00EB1B58" w:rsidRDefault="009425A7" w:rsidP="00EB1B58">
      <w:pPr>
        <w:spacing w:line="360" w:lineRule="auto"/>
        <w:jc w:val="both"/>
        <w:rPr>
          <w:rFonts w:ascii="Book Antiqua" w:hAnsi="Book Antiqua"/>
          <w:color w:val="000000" w:themeColor="text1"/>
          <w:lang w:val="en-US"/>
        </w:rPr>
      </w:pPr>
      <w:r w:rsidRPr="00EB1B58">
        <w:rPr>
          <w:rFonts w:ascii="Book Antiqua" w:eastAsia="Book Antiqua" w:hAnsi="Book Antiqua"/>
          <w:color w:val="000000" w:themeColor="text1"/>
          <w:lang w:val="en-US"/>
        </w:rPr>
        <w:t>This retrospective study is a sub-analysis of a larger</w:t>
      </w:r>
      <w:r w:rsidR="005D3B78" w:rsidRPr="00EB1B58">
        <w:rPr>
          <w:rFonts w:ascii="Book Antiqua" w:eastAsia="Book Antiqua" w:hAnsi="Book Antiqua"/>
          <w:color w:val="000000" w:themeColor="text1"/>
          <w:lang w:val="en-US"/>
        </w:rPr>
        <w:t xml:space="preserve"> one</w:t>
      </w:r>
      <w:r w:rsidRPr="00EB1B58">
        <w:rPr>
          <w:rFonts w:ascii="Book Antiqua" w:eastAsia="Book Antiqua" w:hAnsi="Book Antiqua"/>
          <w:color w:val="000000" w:themeColor="text1"/>
          <w:lang w:val="en-US"/>
        </w:rPr>
        <w:t xml:space="preserve"> car</w:t>
      </w:r>
      <w:r w:rsidR="00702856" w:rsidRPr="00EB1B58">
        <w:rPr>
          <w:rFonts w:ascii="Book Antiqua" w:eastAsia="Book Antiqua" w:hAnsi="Book Antiqua"/>
          <w:color w:val="000000" w:themeColor="text1"/>
          <w:lang w:val="en-US"/>
        </w:rPr>
        <w:t xml:space="preserve">ried out in the Department of Dermatology of </w:t>
      </w:r>
      <w:proofErr w:type="spellStart"/>
      <w:r w:rsidR="00702856" w:rsidRPr="00EB1B58">
        <w:rPr>
          <w:rFonts w:ascii="Book Antiqua" w:eastAsia="Book Antiqua" w:hAnsi="Book Antiqua"/>
          <w:color w:val="000000" w:themeColor="text1"/>
          <w:lang w:val="en-US"/>
        </w:rPr>
        <w:t>Ospedale</w:t>
      </w:r>
      <w:proofErr w:type="spellEnd"/>
      <w:r w:rsidR="00702856" w:rsidRPr="00EB1B58">
        <w:rPr>
          <w:rFonts w:ascii="Book Antiqua" w:eastAsia="Book Antiqua" w:hAnsi="Book Antiqua"/>
          <w:color w:val="000000" w:themeColor="text1"/>
          <w:lang w:val="en-US"/>
        </w:rPr>
        <w:t xml:space="preserve"> Maggiore </w:t>
      </w:r>
      <w:proofErr w:type="spellStart"/>
      <w:r w:rsidR="00702856" w:rsidRPr="00EB1B58">
        <w:rPr>
          <w:rFonts w:ascii="Book Antiqua" w:eastAsia="Book Antiqua" w:hAnsi="Book Antiqua"/>
          <w:color w:val="000000" w:themeColor="text1"/>
          <w:lang w:val="en-US"/>
        </w:rPr>
        <w:t>Policli</w:t>
      </w:r>
      <w:r w:rsidR="00D82084" w:rsidRPr="00EB1B58">
        <w:rPr>
          <w:rFonts w:ascii="Book Antiqua" w:eastAsia="Book Antiqua" w:hAnsi="Book Antiqua"/>
          <w:color w:val="000000" w:themeColor="text1"/>
          <w:lang w:val="en-US"/>
        </w:rPr>
        <w:t>ni</w:t>
      </w:r>
      <w:r w:rsidR="00702856" w:rsidRPr="00EB1B58">
        <w:rPr>
          <w:rFonts w:ascii="Book Antiqua" w:eastAsia="Book Antiqua" w:hAnsi="Book Antiqua"/>
          <w:color w:val="000000" w:themeColor="text1"/>
          <w:lang w:val="en-US"/>
        </w:rPr>
        <w:t>co</w:t>
      </w:r>
      <w:proofErr w:type="spellEnd"/>
      <w:r w:rsidR="00702856" w:rsidRPr="00EB1B58">
        <w:rPr>
          <w:rFonts w:ascii="Book Antiqua" w:eastAsia="Book Antiqua" w:hAnsi="Book Antiqua"/>
          <w:color w:val="000000" w:themeColor="text1"/>
          <w:lang w:val="en-US"/>
        </w:rPr>
        <w:t xml:space="preserve"> at the beginning and after extended to other </w:t>
      </w:r>
      <w:r w:rsidR="00D82084" w:rsidRPr="00EB1B58">
        <w:rPr>
          <w:rFonts w:ascii="Book Antiqua" w:eastAsia="Book Antiqua" w:hAnsi="Book Antiqua"/>
          <w:color w:val="000000" w:themeColor="text1"/>
          <w:lang w:val="en-US"/>
        </w:rPr>
        <w:t xml:space="preserve">3 </w:t>
      </w:r>
      <w:r w:rsidR="00702856" w:rsidRPr="00EB1B58">
        <w:rPr>
          <w:rFonts w:ascii="Book Antiqua" w:eastAsia="Book Antiqua" w:hAnsi="Book Antiqua"/>
          <w:color w:val="000000" w:themeColor="text1"/>
          <w:lang w:val="en-US"/>
        </w:rPr>
        <w:t xml:space="preserve">primary </w:t>
      </w:r>
      <w:r w:rsidR="00D82084" w:rsidRPr="00EB1B58">
        <w:rPr>
          <w:rFonts w:ascii="Book Antiqua" w:eastAsia="Book Antiqua" w:hAnsi="Book Antiqua"/>
          <w:color w:val="000000" w:themeColor="text1"/>
          <w:lang w:val="en-US"/>
        </w:rPr>
        <w:t xml:space="preserve">dermatological </w:t>
      </w:r>
      <w:r w:rsidR="005D3B78" w:rsidRPr="00EB1B58">
        <w:rPr>
          <w:rFonts w:ascii="Book Antiqua" w:eastAsia="Book Antiqua" w:hAnsi="Book Antiqua"/>
          <w:color w:val="000000" w:themeColor="text1"/>
          <w:lang w:val="en-US"/>
        </w:rPr>
        <w:t xml:space="preserve">Italian </w:t>
      </w:r>
      <w:r w:rsidR="00702856" w:rsidRPr="00EB1B58">
        <w:rPr>
          <w:rFonts w:ascii="Book Antiqua" w:eastAsia="Book Antiqua" w:hAnsi="Book Antiqua"/>
          <w:color w:val="000000" w:themeColor="text1"/>
          <w:lang w:val="en-US"/>
        </w:rPr>
        <w:t>centers</w:t>
      </w:r>
      <w:r w:rsidR="00D82084" w:rsidRPr="00EB1B58">
        <w:rPr>
          <w:rFonts w:ascii="Book Antiqua" w:eastAsia="Book Antiqua" w:hAnsi="Book Antiqua"/>
          <w:color w:val="000000" w:themeColor="text1"/>
          <w:lang w:val="en-US"/>
        </w:rPr>
        <w:t xml:space="preserve">, namely San </w:t>
      </w:r>
      <w:proofErr w:type="spellStart"/>
      <w:r w:rsidR="00D82084" w:rsidRPr="00EB1B58">
        <w:rPr>
          <w:rFonts w:ascii="Book Antiqua" w:eastAsia="Book Antiqua" w:hAnsi="Book Antiqua"/>
          <w:color w:val="000000" w:themeColor="text1"/>
          <w:lang w:val="en-US"/>
        </w:rPr>
        <w:t>Donato</w:t>
      </w:r>
      <w:proofErr w:type="spellEnd"/>
      <w:r w:rsidR="00D82084" w:rsidRPr="00EB1B58">
        <w:rPr>
          <w:rFonts w:ascii="Book Antiqua" w:eastAsia="Book Antiqua" w:hAnsi="Book Antiqua"/>
          <w:color w:val="000000" w:themeColor="text1"/>
          <w:lang w:val="en-US"/>
        </w:rPr>
        <w:t xml:space="preserve"> Hospital, San </w:t>
      </w:r>
      <w:proofErr w:type="spellStart"/>
      <w:r w:rsidR="00D82084" w:rsidRPr="00EB1B58">
        <w:rPr>
          <w:rFonts w:ascii="Book Antiqua" w:eastAsia="Book Antiqua" w:hAnsi="Book Antiqua"/>
          <w:color w:val="000000" w:themeColor="text1"/>
          <w:lang w:val="en-US"/>
        </w:rPr>
        <w:t>Gallicano</w:t>
      </w:r>
      <w:proofErr w:type="spellEnd"/>
      <w:r w:rsidR="00D82084" w:rsidRPr="00EB1B58">
        <w:rPr>
          <w:rFonts w:ascii="Book Antiqua" w:eastAsia="Book Antiqua" w:hAnsi="Book Antiqua"/>
          <w:color w:val="000000" w:themeColor="text1"/>
          <w:lang w:val="en-US"/>
        </w:rPr>
        <w:t xml:space="preserve"> Hospital and </w:t>
      </w:r>
      <w:proofErr w:type="spellStart"/>
      <w:r w:rsidR="00D82084" w:rsidRPr="00EB1B58">
        <w:rPr>
          <w:rFonts w:ascii="Book Antiqua" w:eastAsia="Book Antiqua" w:hAnsi="Book Antiqua"/>
          <w:color w:val="000000" w:themeColor="text1"/>
          <w:lang w:val="en-US"/>
        </w:rPr>
        <w:t>Galeazzi</w:t>
      </w:r>
      <w:proofErr w:type="spellEnd"/>
      <w:r w:rsidR="00D82084" w:rsidRPr="00EB1B58">
        <w:rPr>
          <w:rFonts w:ascii="Book Antiqua" w:eastAsia="Book Antiqua" w:hAnsi="Book Antiqua"/>
          <w:color w:val="000000" w:themeColor="text1"/>
          <w:lang w:val="en-US"/>
        </w:rPr>
        <w:t xml:space="preserve"> Hospital. </w:t>
      </w:r>
      <w:r w:rsidR="00401A49" w:rsidRPr="00EB1B58">
        <w:rPr>
          <w:rFonts w:ascii="Book Antiqua" w:eastAsia="Book Antiqua" w:hAnsi="Book Antiqua"/>
          <w:color w:val="000000" w:themeColor="text1"/>
          <w:lang w:val="en-US"/>
        </w:rPr>
        <w:t xml:space="preserve">The study started in January 2018 and ended in December 2018. Patients were recruited by filling the recently proposed visual-aided questionnaire for the self- assessment of </w:t>
      </w:r>
      <w:proofErr w:type="gramStart"/>
      <w:r w:rsidR="00401A49" w:rsidRPr="00EB1B58">
        <w:rPr>
          <w:rFonts w:ascii="Book Antiqua" w:eastAsia="Book Antiqua" w:hAnsi="Book Antiqua"/>
          <w:color w:val="000000" w:themeColor="text1"/>
          <w:lang w:val="en-US"/>
        </w:rPr>
        <w:t>HS</w:t>
      </w:r>
      <w:r w:rsidR="00561ED6"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20</w:t>
      </w:r>
      <w:r w:rsidR="004C2AE1" w:rsidRPr="00EB1B58">
        <w:rPr>
          <w:rFonts w:ascii="Book Antiqua" w:eastAsia="Book Antiqua" w:hAnsi="Book Antiqua"/>
          <w:color w:val="000000" w:themeColor="text1"/>
          <w:vertAlign w:val="superscript"/>
          <w:lang w:val="en-US"/>
        </w:rPr>
        <w:t>]</w:t>
      </w:r>
      <w:r w:rsidR="004C2AE1" w:rsidRPr="00EB1B58">
        <w:rPr>
          <w:rFonts w:ascii="Book Antiqua" w:eastAsia="Book Antiqua" w:hAnsi="Book Antiqua"/>
          <w:color w:val="000000" w:themeColor="text1"/>
          <w:lang w:val="en-US"/>
        </w:rPr>
        <w:t xml:space="preserve">. </w:t>
      </w:r>
      <w:r w:rsidR="00D82084" w:rsidRPr="00EB1B58">
        <w:rPr>
          <w:rFonts w:ascii="Book Antiqua" w:eastAsia="Book Antiqua" w:hAnsi="Book Antiqua"/>
          <w:color w:val="000000" w:themeColor="text1"/>
          <w:lang w:val="en-US"/>
        </w:rPr>
        <w:t xml:space="preserve">The </w:t>
      </w:r>
      <w:r w:rsidR="00401A49" w:rsidRPr="00EB1B58">
        <w:rPr>
          <w:rFonts w:ascii="Book Antiqua" w:eastAsia="Book Antiqua" w:hAnsi="Book Antiqua"/>
          <w:color w:val="000000" w:themeColor="text1"/>
          <w:lang w:val="en-US"/>
        </w:rPr>
        <w:t xml:space="preserve">positive </w:t>
      </w:r>
      <w:r w:rsidR="00401A49" w:rsidRPr="00EB1B58">
        <w:rPr>
          <w:rFonts w:ascii="Book Antiqua" w:eastAsia="Book Antiqua" w:hAnsi="Book Antiqua"/>
          <w:color w:val="000000" w:themeColor="text1"/>
          <w:lang w:val="en-US"/>
        </w:rPr>
        <w:lastRenderedPageBreak/>
        <w:t>patients were after assessed in a dedicated HS-Lab</w:t>
      </w:r>
      <w:r w:rsidR="00D82084" w:rsidRPr="00EB1B58">
        <w:rPr>
          <w:rFonts w:ascii="Book Antiqua" w:eastAsia="Book Antiqua" w:hAnsi="Book Antiqua"/>
          <w:color w:val="000000" w:themeColor="text1"/>
          <w:lang w:val="en-US"/>
        </w:rPr>
        <w:t xml:space="preserve">. The diagnosis of HS was performed by two independent board-certified dermatologists following the Dessau </w:t>
      </w:r>
      <w:proofErr w:type="gramStart"/>
      <w:r w:rsidR="00D82084" w:rsidRPr="00EB1B58">
        <w:rPr>
          <w:rFonts w:ascii="Book Antiqua" w:eastAsia="Book Antiqua" w:hAnsi="Book Antiqua"/>
          <w:color w:val="000000" w:themeColor="text1"/>
          <w:lang w:val="en-US"/>
        </w:rPr>
        <w:t>criteria</w:t>
      </w:r>
      <w:r w:rsidR="00561ED6"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21</w:t>
      </w:r>
      <w:r w:rsidR="004C2AE1" w:rsidRPr="00EB1B58">
        <w:rPr>
          <w:rFonts w:ascii="Book Antiqua" w:eastAsia="Book Antiqua" w:hAnsi="Book Antiqua"/>
          <w:color w:val="000000" w:themeColor="text1"/>
          <w:vertAlign w:val="superscript"/>
          <w:lang w:val="en-US"/>
        </w:rPr>
        <w:t>]</w:t>
      </w:r>
      <w:r w:rsidR="004C2AE1" w:rsidRPr="00EB1B58">
        <w:rPr>
          <w:rFonts w:ascii="Book Antiqua" w:eastAsia="Book Antiqua" w:hAnsi="Book Antiqua"/>
          <w:color w:val="000000" w:themeColor="text1"/>
          <w:lang w:val="en-US"/>
        </w:rPr>
        <w:t xml:space="preserve">. </w:t>
      </w:r>
      <w:r w:rsidR="004F0499" w:rsidRPr="00EB1B58">
        <w:rPr>
          <w:rFonts w:ascii="Book Antiqua" w:eastAsia="Book Antiqua" w:hAnsi="Book Antiqua"/>
          <w:color w:val="000000" w:themeColor="text1"/>
          <w:lang w:val="en-US"/>
        </w:rPr>
        <w:t>The inclusion criteria comprehended HS diagnosis</w:t>
      </w:r>
      <w:r w:rsidR="00F635DA" w:rsidRPr="00EB1B58">
        <w:rPr>
          <w:rFonts w:ascii="Book Antiqua" w:eastAsia="Book Antiqua" w:hAnsi="Book Antiqua"/>
          <w:color w:val="000000" w:themeColor="text1"/>
          <w:lang w:val="en-US"/>
        </w:rPr>
        <w:t>, Alcohol Use Disorders Identification Test (AUDIT)</w:t>
      </w:r>
      <w:r w:rsidR="004C2AE1" w:rsidRPr="00EB1B58">
        <w:rPr>
          <w:rFonts w:ascii="Book Antiqua" w:eastAsia="Book Antiqua" w:hAnsi="Book Antiqua"/>
          <w:color w:val="000000" w:themeColor="text1"/>
          <w:lang w:val="en-US"/>
        </w:rPr>
        <w:t xml:space="preserve"> </w:t>
      </w:r>
      <w:r w:rsidR="00F635DA" w:rsidRPr="00EB1B58">
        <w:rPr>
          <w:rFonts w:ascii="Book Antiqua" w:eastAsia="Book Antiqua" w:hAnsi="Book Antiqua"/>
          <w:color w:val="000000" w:themeColor="text1"/>
          <w:lang w:val="en-US"/>
        </w:rPr>
        <w:t>&lt; 8</w:t>
      </w:r>
      <w:r w:rsidR="00561ED6" w:rsidRPr="00EB1B58">
        <w:rPr>
          <w:rFonts w:ascii="Book Antiqua" w:eastAsia="Book Antiqua" w:hAnsi="Book Antiqua"/>
          <w:color w:val="000000" w:themeColor="text1"/>
          <w:vertAlign w:val="superscript"/>
          <w:lang w:val="en-US"/>
        </w:rPr>
        <w:t>[22</w:t>
      </w:r>
      <w:r w:rsidR="004C2AE1" w:rsidRPr="00EB1B58">
        <w:rPr>
          <w:rFonts w:ascii="Book Antiqua" w:eastAsia="Book Antiqua" w:hAnsi="Book Antiqua"/>
          <w:color w:val="000000" w:themeColor="text1"/>
          <w:vertAlign w:val="superscript"/>
          <w:lang w:val="en-US"/>
        </w:rPr>
        <w:t>]</w:t>
      </w:r>
      <w:r w:rsidR="004C2AE1" w:rsidRPr="00EB1B58">
        <w:rPr>
          <w:rFonts w:ascii="Book Antiqua" w:eastAsia="Book Antiqua" w:hAnsi="Book Antiqua"/>
          <w:color w:val="000000" w:themeColor="text1"/>
          <w:lang w:val="en-US"/>
        </w:rPr>
        <w:t xml:space="preserve">, </w:t>
      </w:r>
      <w:r w:rsidR="00F635DA" w:rsidRPr="00EB1B58">
        <w:rPr>
          <w:rFonts w:ascii="Book Antiqua" w:eastAsia="Book Antiqua" w:hAnsi="Book Antiqua"/>
          <w:color w:val="000000" w:themeColor="text1"/>
          <w:lang w:val="en-US"/>
        </w:rPr>
        <w:t xml:space="preserve">last 3 </w:t>
      </w:r>
      <w:r w:rsidR="00FB7CE3" w:rsidRPr="00EB1B58">
        <w:rPr>
          <w:rFonts w:ascii="Book Antiqua" w:eastAsia="Book Antiqua" w:hAnsi="Book Antiqua"/>
          <w:color w:val="000000" w:themeColor="text1"/>
          <w:lang w:val="en-US"/>
        </w:rPr>
        <w:t>complete blood count (CBC)</w:t>
      </w:r>
      <w:r w:rsidR="00F635DA" w:rsidRPr="00EB1B58">
        <w:rPr>
          <w:rFonts w:ascii="Book Antiqua" w:eastAsia="Book Antiqua" w:hAnsi="Book Antiqua"/>
          <w:color w:val="000000" w:themeColor="text1"/>
          <w:lang w:val="en-US"/>
        </w:rPr>
        <w:t xml:space="preserve"> available with transaminases. The exclusion criteria comprehended </w:t>
      </w:r>
      <w:r w:rsidR="00401A49" w:rsidRPr="00EB1B58">
        <w:rPr>
          <w:rFonts w:ascii="Book Antiqua" w:eastAsia="Book Antiqua" w:hAnsi="Book Antiqua"/>
          <w:color w:val="000000" w:themeColor="text1"/>
          <w:lang w:val="en-US"/>
        </w:rPr>
        <w:t>AUDIT score &gt;</w:t>
      </w:r>
      <w:r w:rsidR="00437FFB" w:rsidRPr="00EB1B58">
        <w:rPr>
          <w:rFonts w:ascii="Book Antiqua" w:eastAsiaTheme="minorEastAsia" w:hAnsi="Book Antiqua"/>
          <w:color w:val="000000" w:themeColor="text1"/>
          <w:lang w:val="en-US" w:eastAsia="zh-CN"/>
        </w:rPr>
        <w:t xml:space="preserve"> </w:t>
      </w:r>
      <w:r w:rsidR="00401A49" w:rsidRPr="00EB1B58">
        <w:rPr>
          <w:rFonts w:ascii="Book Antiqua" w:eastAsia="Book Antiqua" w:hAnsi="Book Antiqua"/>
          <w:color w:val="000000" w:themeColor="text1"/>
          <w:lang w:val="en-US"/>
        </w:rPr>
        <w:t>7, pre-existent hepatic cirrhosis, viral hepatitis and recent drug-related hepatitis (&lt;</w:t>
      </w:r>
      <w:r w:rsidR="00437FFB" w:rsidRPr="00EB1B58">
        <w:rPr>
          <w:rFonts w:ascii="Book Antiqua" w:eastAsiaTheme="minorEastAsia" w:hAnsi="Book Antiqua"/>
          <w:color w:val="000000" w:themeColor="text1"/>
          <w:lang w:val="en-US" w:eastAsia="zh-CN"/>
        </w:rPr>
        <w:t xml:space="preserve"> </w:t>
      </w:r>
      <w:r w:rsidR="00401A49" w:rsidRPr="00EB1B58">
        <w:rPr>
          <w:rFonts w:ascii="Book Antiqua" w:eastAsia="Book Antiqua" w:hAnsi="Book Antiqua"/>
          <w:color w:val="000000" w:themeColor="text1"/>
          <w:lang w:val="en-US"/>
        </w:rPr>
        <w:t xml:space="preserve">5 years), congenital hepatic malformations, hepatic or </w:t>
      </w:r>
      <w:proofErr w:type="spellStart"/>
      <w:r w:rsidR="00401A49" w:rsidRPr="00EB1B58">
        <w:rPr>
          <w:rFonts w:ascii="Book Antiqua" w:eastAsia="Book Antiqua" w:hAnsi="Book Antiqua"/>
          <w:color w:val="000000" w:themeColor="text1"/>
          <w:lang w:val="en-US"/>
        </w:rPr>
        <w:t>cholangitic</w:t>
      </w:r>
      <w:proofErr w:type="spellEnd"/>
      <w:r w:rsidR="00401A49" w:rsidRPr="00EB1B58">
        <w:rPr>
          <w:rFonts w:ascii="Book Antiqua" w:eastAsia="Book Antiqua" w:hAnsi="Book Antiqua"/>
          <w:color w:val="000000" w:themeColor="text1"/>
          <w:lang w:val="en-US"/>
        </w:rPr>
        <w:t xml:space="preserve"> autoimmune conditions. </w:t>
      </w:r>
    </w:p>
    <w:p w14:paraId="31CB9480" w14:textId="401DEAFE" w:rsidR="00727B55" w:rsidRPr="00EB1B58" w:rsidRDefault="00727B55" w:rsidP="001E3C0E">
      <w:pPr>
        <w:spacing w:line="360" w:lineRule="auto"/>
        <w:ind w:firstLineChars="200" w:firstLine="48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All patients underwent a </w:t>
      </w:r>
      <w:r w:rsidR="00757A3C" w:rsidRPr="00EB1B58">
        <w:rPr>
          <w:rFonts w:ascii="Book Antiqua" w:eastAsia="Book Antiqua" w:hAnsi="Book Antiqua"/>
          <w:color w:val="000000" w:themeColor="text1"/>
          <w:lang w:val="en-US"/>
        </w:rPr>
        <w:t>hepatologic</w:t>
      </w:r>
      <w:r w:rsidRPr="00EB1B58">
        <w:rPr>
          <w:rFonts w:ascii="Book Antiqua" w:eastAsia="Book Antiqua" w:hAnsi="Book Antiqua"/>
          <w:color w:val="000000" w:themeColor="text1"/>
          <w:lang w:val="en-US"/>
        </w:rPr>
        <w:t xml:space="preserve"> visit and ultrasonographic (US) evaluation of the liver.</w:t>
      </w:r>
      <w:r w:rsidR="00C56CE0"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 xml:space="preserve">Patients with </w:t>
      </w:r>
      <w:r w:rsidR="00757A3C" w:rsidRPr="00EB1B58">
        <w:rPr>
          <w:rFonts w:ascii="Book Antiqua" w:eastAsia="Book Antiqua" w:hAnsi="Book Antiqua"/>
          <w:color w:val="000000" w:themeColor="text1"/>
          <w:lang w:val="en-US"/>
        </w:rPr>
        <w:t xml:space="preserve">raised liver enzymes </w:t>
      </w:r>
      <w:r w:rsidRPr="00EB1B58">
        <w:rPr>
          <w:rFonts w:ascii="Book Antiqua" w:eastAsia="Book Antiqua" w:hAnsi="Book Antiqua"/>
          <w:color w:val="000000" w:themeColor="text1"/>
          <w:lang w:val="en-US"/>
        </w:rPr>
        <w:t>underwent liver biopsy to evaluate the presence of NA</w:t>
      </w:r>
      <w:r w:rsidR="00693612" w:rsidRPr="00EB1B58">
        <w:rPr>
          <w:rFonts w:ascii="Book Antiqua" w:eastAsia="Book Antiqua" w:hAnsi="Book Antiqua"/>
          <w:color w:val="000000" w:themeColor="text1"/>
          <w:lang w:val="en-US"/>
        </w:rPr>
        <w:t>FLD</w:t>
      </w:r>
      <w:r w:rsidR="00757A3C" w:rsidRPr="00EB1B58">
        <w:rPr>
          <w:rFonts w:ascii="Book Antiqua" w:eastAsia="Book Antiqua" w:hAnsi="Book Antiqua"/>
          <w:color w:val="000000" w:themeColor="text1"/>
          <w:lang w:val="en-US"/>
        </w:rPr>
        <w:t xml:space="preserve"> according the European Association for the Study of the Liver (EASL), European Association for the Study of Diabetes (EASD) and European Association for the Study of Obesity (EASO) Clinical Practice Guidelines for the management of </w:t>
      </w:r>
      <w:proofErr w:type="gramStart"/>
      <w:r w:rsidR="00757A3C" w:rsidRPr="00EB1B58">
        <w:rPr>
          <w:rFonts w:ascii="Book Antiqua" w:eastAsia="Book Antiqua" w:hAnsi="Book Antiqua"/>
          <w:color w:val="000000" w:themeColor="text1"/>
          <w:lang w:val="en-US"/>
        </w:rPr>
        <w:t>NAFLD</w:t>
      </w:r>
      <w:r w:rsidR="00BB54C2"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23</w:t>
      </w:r>
      <w:r w:rsidR="00BB54C2" w:rsidRPr="00EB1B58">
        <w:rPr>
          <w:rFonts w:ascii="Book Antiqua" w:eastAsia="Book Antiqua" w:hAnsi="Book Antiqua"/>
          <w:color w:val="000000" w:themeColor="text1"/>
          <w:vertAlign w:val="superscript"/>
          <w:lang w:val="en-US"/>
        </w:rPr>
        <w:t>]</w:t>
      </w:r>
      <w:r w:rsidR="00757A3C"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133F1F" w:rsidRPr="00EB1B58">
        <w:rPr>
          <w:rFonts w:ascii="Book Antiqua" w:eastAsia="Book Antiqua" w:hAnsi="Book Antiqua"/>
          <w:color w:val="000000" w:themeColor="text1"/>
          <w:lang w:val="en-US"/>
        </w:rPr>
        <w:t xml:space="preserve">Patients were also screened for diabetes, a predisposing factor for NASH and NAFLD. Diabetes diagnosis was performed </w:t>
      </w:r>
      <w:r w:rsidR="00676B17" w:rsidRPr="00EB1B58">
        <w:rPr>
          <w:rFonts w:ascii="Book Antiqua" w:eastAsia="Book Antiqua" w:hAnsi="Book Antiqua"/>
          <w:color w:val="000000" w:themeColor="text1"/>
          <w:lang w:val="en-US"/>
        </w:rPr>
        <w:t>following</w:t>
      </w:r>
      <w:r w:rsidR="00133F1F" w:rsidRPr="00EB1B58">
        <w:rPr>
          <w:rFonts w:ascii="Book Antiqua" w:eastAsia="Book Antiqua" w:hAnsi="Book Antiqua"/>
          <w:color w:val="000000" w:themeColor="text1"/>
          <w:lang w:val="en-US"/>
        </w:rPr>
        <w:t xml:space="preserve"> the</w:t>
      </w:r>
      <w:r w:rsidR="001D7B21" w:rsidRPr="00EB1B58">
        <w:rPr>
          <w:rFonts w:ascii="Book Antiqua" w:eastAsia="Book Antiqua" w:hAnsi="Book Antiqua"/>
          <w:color w:val="000000" w:themeColor="text1"/>
          <w:lang w:val="en-US"/>
        </w:rPr>
        <w:t>se</w:t>
      </w:r>
      <w:r w:rsidR="00133F1F" w:rsidRPr="00EB1B58">
        <w:rPr>
          <w:rFonts w:ascii="Book Antiqua" w:eastAsia="Book Antiqua" w:hAnsi="Book Antiqua"/>
          <w:color w:val="000000" w:themeColor="text1"/>
          <w:lang w:val="en-US"/>
        </w:rPr>
        <w:t xml:space="preserve"> criteria: </w:t>
      </w:r>
      <w:r w:rsidR="00133F1F" w:rsidRPr="00EB1B58">
        <w:rPr>
          <w:rFonts w:ascii="Book Antiqua" w:hAnsi="Book Antiqua"/>
          <w:color w:val="111111"/>
          <w:shd w:val="clear" w:color="auto" w:fill="FFFFFF"/>
          <w:lang w:val="en-US"/>
        </w:rPr>
        <w:t xml:space="preserve">a random blood sugar level of equal or greater than 200 </w:t>
      </w:r>
      <w:r w:rsidR="00A902FD">
        <w:rPr>
          <w:rFonts w:ascii="Book Antiqua" w:hAnsi="Book Antiqua"/>
          <w:color w:val="111111"/>
          <w:shd w:val="clear" w:color="auto" w:fill="FFFFFF"/>
          <w:lang w:val="en-US"/>
        </w:rPr>
        <w:t>mg/</w:t>
      </w:r>
      <w:proofErr w:type="spellStart"/>
      <w:r w:rsidR="00A902FD">
        <w:rPr>
          <w:rFonts w:ascii="Book Antiqua" w:hAnsi="Book Antiqua"/>
          <w:color w:val="111111"/>
          <w:shd w:val="clear" w:color="auto" w:fill="FFFFFF"/>
          <w:lang w:val="en-US"/>
        </w:rPr>
        <w:t>dL</w:t>
      </w:r>
      <w:proofErr w:type="spellEnd"/>
      <w:r w:rsidR="00133F1F" w:rsidRPr="00EB1B58">
        <w:rPr>
          <w:rFonts w:ascii="Book Antiqua" w:hAnsi="Book Antiqua"/>
          <w:color w:val="111111"/>
          <w:shd w:val="clear" w:color="auto" w:fill="FFFFFF"/>
          <w:lang w:val="en-US"/>
        </w:rPr>
        <w:t xml:space="preserve"> or 11.1 </w:t>
      </w:r>
      <w:proofErr w:type="spellStart"/>
      <w:r w:rsidR="0060782C">
        <w:rPr>
          <w:rFonts w:ascii="Book Antiqua" w:hAnsi="Book Antiqua"/>
          <w:color w:val="111111"/>
          <w:shd w:val="clear" w:color="auto" w:fill="FFFFFF"/>
          <w:lang w:val="en-US"/>
        </w:rPr>
        <w:t>mmol</w:t>
      </w:r>
      <w:proofErr w:type="spellEnd"/>
      <w:r w:rsidR="0060782C">
        <w:rPr>
          <w:rFonts w:ascii="Book Antiqua" w:hAnsi="Book Antiqua"/>
          <w:color w:val="111111"/>
          <w:shd w:val="clear" w:color="auto" w:fill="FFFFFF"/>
          <w:lang w:val="en-US"/>
        </w:rPr>
        <w:t>/L</w:t>
      </w:r>
      <w:r w:rsidR="0060782C">
        <w:rPr>
          <w:rFonts w:ascii="Book Antiqua" w:eastAsiaTheme="minorEastAsia" w:hAnsi="Book Antiqua" w:hint="eastAsia"/>
          <w:color w:val="111111"/>
          <w:shd w:val="clear" w:color="auto" w:fill="FFFFFF"/>
          <w:lang w:val="en-US" w:eastAsia="zh-CN"/>
        </w:rPr>
        <w:t xml:space="preserve"> </w:t>
      </w:r>
      <w:r w:rsidR="00133F1F" w:rsidRPr="00EB1B58">
        <w:rPr>
          <w:rStyle w:val="apple-converted-space"/>
          <w:rFonts w:ascii="Book Antiqua" w:hAnsi="Book Antiqua"/>
          <w:color w:val="111111"/>
          <w:shd w:val="clear" w:color="auto" w:fill="FFFFFF"/>
          <w:lang w:val="en-US"/>
        </w:rPr>
        <w:t xml:space="preserve">or fasting blood sugar test of </w:t>
      </w:r>
      <w:r w:rsidR="00133F1F" w:rsidRPr="00EB1B58">
        <w:rPr>
          <w:rFonts w:ascii="Book Antiqua" w:hAnsi="Book Antiqua"/>
          <w:color w:val="111111"/>
          <w:shd w:val="clear" w:color="auto" w:fill="FFFFFF"/>
          <w:lang w:val="en-US"/>
        </w:rPr>
        <w:t>126 mg/</w:t>
      </w:r>
      <w:proofErr w:type="spellStart"/>
      <w:r w:rsidR="00133F1F" w:rsidRPr="00EB1B58">
        <w:rPr>
          <w:rFonts w:ascii="Book Antiqua" w:hAnsi="Book Antiqua"/>
          <w:color w:val="111111"/>
          <w:shd w:val="clear" w:color="auto" w:fill="FFFFFF"/>
          <w:lang w:val="en-US"/>
        </w:rPr>
        <w:t>dL</w:t>
      </w:r>
      <w:proofErr w:type="spellEnd"/>
      <w:r w:rsidR="00133F1F" w:rsidRPr="00EB1B58">
        <w:rPr>
          <w:rFonts w:ascii="Book Antiqua" w:hAnsi="Book Antiqua"/>
          <w:color w:val="111111"/>
          <w:shd w:val="clear" w:color="auto" w:fill="FFFFFF"/>
          <w:lang w:val="en-US"/>
        </w:rPr>
        <w:t xml:space="preserve"> (7 </w:t>
      </w:r>
      <w:proofErr w:type="spellStart"/>
      <w:r w:rsidR="00133F1F" w:rsidRPr="00EB1B58">
        <w:rPr>
          <w:rFonts w:ascii="Book Antiqua" w:hAnsi="Book Antiqua"/>
          <w:color w:val="111111"/>
          <w:shd w:val="clear" w:color="auto" w:fill="FFFFFF"/>
          <w:lang w:val="en-US"/>
        </w:rPr>
        <w:t>mmol</w:t>
      </w:r>
      <w:proofErr w:type="spellEnd"/>
      <w:r w:rsidR="00133F1F" w:rsidRPr="00EB1B58">
        <w:rPr>
          <w:rFonts w:ascii="Book Antiqua" w:hAnsi="Book Antiqua"/>
          <w:color w:val="111111"/>
          <w:shd w:val="clear" w:color="auto" w:fill="FFFFFF"/>
          <w:lang w:val="en-US"/>
        </w:rPr>
        <w:t>/L) or higher on two separate tests or</w:t>
      </w:r>
      <w:r w:rsidR="00133F1F" w:rsidRPr="00EB1B58">
        <w:rPr>
          <w:rFonts w:ascii="Book Antiqua" w:eastAsia="Book Antiqua" w:hAnsi="Book Antiqua"/>
          <w:color w:val="000000" w:themeColor="text1"/>
          <w:lang w:val="en-US"/>
        </w:rPr>
        <w:t xml:space="preserve"> </w:t>
      </w:r>
      <w:r w:rsidR="00133F1F" w:rsidRPr="00EB1B58">
        <w:rPr>
          <w:rFonts w:ascii="Book Antiqua" w:hAnsi="Book Antiqua"/>
          <w:color w:val="111111"/>
          <w:shd w:val="clear" w:color="auto" w:fill="FFFFFF"/>
          <w:lang w:val="en-US"/>
        </w:rPr>
        <w:t>oral sugar test of equal of higher than 200 mg/</w:t>
      </w:r>
      <w:proofErr w:type="spellStart"/>
      <w:r w:rsidR="00133F1F" w:rsidRPr="00EB1B58">
        <w:rPr>
          <w:rFonts w:ascii="Book Antiqua" w:hAnsi="Book Antiqua"/>
          <w:color w:val="111111"/>
          <w:shd w:val="clear" w:color="auto" w:fill="FFFFFF"/>
          <w:lang w:val="en-US"/>
        </w:rPr>
        <w:t>dL</w:t>
      </w:r>
      <w:proofErr w:type="spellEnd"/>
      <w:r w:rsidR="00133F1F" w:rsidRPr="00EB1B58">
        <w:rPr>
          <w:rFonts w:ascii="Book Antiqua" w:hAnsi="Book Antiqua"/>
          <w:color w:val="111111"/>
          <w:shd w:val="clear" w:color="auto" w:fill="FFFFFF"/>
          <w:lang w:val="en-US"/>
        </w:rPr>
        <w:t xml:space="preserve"> (11.1 </w:t>
      </w:r>
      <w:proofErr w:type="spellStart"/>
      <w:r w:rsidR="00133F1F" w:rsidRPr="00EB1B58">
        <w:rPr>
          <w:rFonts w:ascii="Book Antiqua" w:hAnsi="Book Antiqua"/>
          <w:color w:val="111111"/>
          <w:shd w:val="clear" w:color="auto" w:fill="FFFFFF"/>
          <w:lang w:val="en-US"/>
        </w:rPr>
        <w:t>mmol</w:t>
      </w:r>
      <w:proofErr w:type="spellEnd"/>
      <w:r w:rsidR="00133F1F" w:rsidRPr="00EB1B58">
        <w:rPr>
          <w:rFonts w:ascii="Book Antiqua" w:hAnsi="Book Antiqua"/>
          <w:color w:val="111111"/>
          <w:shd w:val="clear" w:color="auto" w:fill="FFFFFF"/>
          <w:lang w:val="en-US"/>
        </w:rPr>
        <w:t>/L) after two hours.</w:t>
      </w:r>
    </w:p>
    <w:p w14:paraId="4EF4F9B7" w14:textId="77777777" w:rsidR="00757A3C" w:rsidRPr="00EB1B58" w:rsidRDefault="00757A3C" w:rsidP="00EB1B58">
      <w:pPr>
        <w:spacing w:line="360" w:lineRule="auto"/>
        <w:jc w:val="both"/>
        <w:rPr>
          <w:rFonts w:ascii="Book Antiqua" w:eastAsia="Book Antiqua" w:hAnsi="Book Antiqua"/>
          <w:color w:val="000000" w:themeColor="text1"/>
          <w:lang w:val="en-US"/>
        </w:rPr>
      </w:pPr>
    </w:p>
    <w:p w14:paraId="2D73464E" w14:textId="5ABA1E1E" w:rsidR="008E3DD9" w:rsidRPr="00EB1B58" w:rsidRDefault="008E3DD9"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Outcomes of the study</w:t>
      </w:r>
    </w:p>
    <w:p w14:paraId="0C71D6F4" w14:textId="0A1CBF2B" w:rsidR="001164EF" w:rsidRPr="00EB1B58" w:rsidRDefault="00727B55" w:rsidP="00EB1B58">
      <w:pPr>
        <w:spacing w:line="360" w:lineRule="auto"/>
        <w:jc w:val="both"/>
        <w:rPr>
          <w:rFonts w:ascii="Book Antiqua" w:hAnsi="Book Antiqua"/>
          <w:color w:val="000000" w:themeColor="text1"/>
          <w:shd w:val="clear" w:color="auto" w:fill="FFFFFF"/>
          <w:lang w:val="en-US"/>
        </w:rPr>
      </w:pPr>
      <w:r w:rsidRPr="00EB1B58">
        <w:rPr>
          <w:rFonts w:ascii="Book Antiqua" w:eastAsia="Book Antiqua" w:hAnsi="Book Antiqua"/>
          <w:color w:val="000000" w:themeColor="text1"/>
          <w:lang w:val="en-US"/>
        </w:rPr>
        <w:t>In the dermatological visit, besides</w:t>
      </w:r>
      <w:r w:rsidR="00A11E52" w:rsidRPr="00EB1B58">
        <w:rPr>
          <w:rFonts w:ascii="Book Antiqua" w:eastAsia="Book Antiqua" w:hAnsi="Book Antiqua"/>
          <w:color w:val="000000" w:themeColor="text1"/>
          <w:lang w:val="en-US"/>
        </w:rPr>
        <w:t xml:space="preserve"> demographics, </w:t>
      </w:r>
      <w:r w:rsidRPr="00EB1B58">
        <w:rPr>
          <w:rFonts w:ascii="Book Antiqua" w:eastAsia="Book Antiqua" w:hAnsi="Book Antiqua"/>
          <w:color w:val="000000" w:themeColor="text1"/>
          <w:lang w:val="en-US"/>
        </w:rPr>
        <w:t>drug-history</w:t>
      </w:r>
      <w:r w:rsidR="00A11E52" w:rsidRPr="00EB1B58">
        <w:rPr>
          <w:rFonts w:ascii="Book Antiqua" w:eastAsia="Book Antiqua" w:hAnsi="Book Antiqua"/>
          <w:color w:val="000000" w:themeColor="text1"/>
          <w:lang w:val="en-US"/>
        </w:rPr>
        <w:t xml:space="preserve"> and comorbidities</w:t>
      </w:r>
      <w:r w:rsidRPr="00EB1B58">
        <w:rPr>
          <w:rFonts w:ascii="Book Antiqua" w:eastAsia="Book Antiqua" w:hAnsi="Book Antiqua"/>
          <w:color w:val="000000" w:themeColor="text1"/>
          <w:lang w:val="en-US"/>
        </w:rPr>
        <w:t xml:space="preserve">, were collected HS </w:t>
      </w:r>
      <w:r w:rsidR="00D008FC" w:rsidRPr="00EB1B58">
        <w:rPr>
          <w:rFonts w:ascii="Book Antiqua" w:eastAsia="Book Antiqua" w:hAnsi="Book Antiqua"/>
          <w:color w:val="000000" w:themeColor="text1"/>
          <w:lang w:val="en-US"/>
        </w:rPr>
        <w:t xml:space="preserve">clinical </w:t>
      </w:r>
      <w:proofErr w:type="gramStart"/>
      <w:r w:rsidR="00603A79" w:rsidRPr="00EB1B58">
        <w:rPr>
          <w:rFonts w:ascii="Book Antiqua" w:eastAsia="Book Antiqua" w:hAnsi="Book Antiqua"/>
          <w:color w:val="000000" w:themeColor="text1"/>
          <w:lang w:val="en-US"/>
        </w:rPr>
        <w:t>phenotypes</w:t>
      </w:r>
      <w:r w:rsidR="00603A79"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24</w:t>
      </w:r>
      <w:r w:rsidR="00757A3C" w:rsidRPr="00EB1B58">
        <w:rPr>
          <w:rFonts w:ascii="Book Antiqua" w:eastAsia="Book Antiqua" w:hAnsi="Book Antiqua"/>
          <w:color w:val="000000" w:themeColor="text1"/>
          <w:vertAlign w:val="superscript"/>
          <w:lang w:val="en-US"/>
        </w:rPr>
        <w:t>]</w:t>
      </w:r>
      <w:r w:rsidR="00757A3C" w:rsidRPr="00EB1B58">
        <w:rPr>
          <w:rFonts w:ascii="Book Antiqua" w:eastAsia="Book Antiqua" w:hAnsi="Book Antiqua"/>
          <w:color w:val="000000" w:themeColor="text1"/>
          <w:lang w:val="en-US"/>
        </w:rPr>
        <w:t xml:space="preserve">, </w:t>
      </w:r>
      <w:r w:rsidR="00A11E52" w:rsidRPr="00EB1B58">
        <w:rPr>
          <w:rFonts w:ascii="Book Antiqua" w:hAnsi="Book Antiqua"/>
          <w:color w:val="000000" w:themeColor="text1"/>
          <w:shd w:val="clear" w:color="auto" w:fill="FFFFFF"/>
          <w:lang w:val="en-US"/>
        </w:rPr>
        <w:t>static score as Hurley</w:t>
      </w:r>
      <w:r w:rsidR="00603A79" w:rsidRPr="00EB1B58">
        <w:rPr>
          <w:rFonts w:ascii="Book Antiqua" w:hAnsi="Book Antiqua"/>
          <w:color w:val="000000" w:themeColor="text1"/>
          <w:shd w:val="clear" w:color="auto" w:fill="FFFFFF"/>
          <w:vertAlign w:val="superscript"/>
          <w:lang w:val="en-US"/>
        </w:rPr>
        <w:t>[</w:t>
      </w:r>
      <w:r w:rsidR="00561ED6" w:rsidRPr="00EB1B58">
        <w:rPr>
          <w:rFonts w:ascii="Book Antiqua" w:hAnsi="Book Antiqua"/>
          <w:color w:val="000000" w:themeColor="text1"/>
          <w:shd w:val="clear" w:color="auto" w:fill="FFFFFF"/>
          <w:vertAlign w:val="superscript"/>
          <w:lang w:val="en-US"/>
        </w:rPr>
        <w:t>25</w:t>
      </w:r>
      <w:r w:rsidR="00603A79" w:rsidRPr="00EB1B58">
        <w:rPr>
          <w:rFonts w:ascii="Book Antiqua" w:hAnsi="Book Antiqua"/>
          <w:color w:val="000000" w:themeColor="text1"/>
          <w:shd w:val="clear" w:color="auto" w:fill="FFFFFF"/>
          <w:vertAlign w:val="superscript"/>
          <w:lang w:val="en-US"/>
        </w:rPr>
        <w:t>]</w:t>
      </w:r>
      <w:r w:rsidR="00603A79" w:rsidRPr="00EB1B58">
        <w:rPr>
          <w:rFonts w:ascii="Book Antiqua" w:hAnsi="Book Antiqua"/>
          <w:color w:val="000000" w:themeColor="text1"/>
          <w:shd w:val="clear" w:color="auto" w:fill="FFFFFF"/>
          <w:lang w:val="en-US"/>
        </w:rPr>
        <w:t xml:space="preserve">, </w:t>
      </w:r>
      <w:r w:rsidR="00A11E52" w:rsidRPr="00EB1B58">
        <w:rPr>
          <w:rFonts w:ascii="Book Antiqua" w:hAnsi="Book Antiqua"/>
          <w:color w:val="000000" w:themeColor="text1"/>
          <w:shd w:val="clear" w:color="auto" w:fill="FFFFFF"/>
          <w:lang w:val="en-US"/>
        </w:rPr>
        <w:t>dynamic score as international HS 4 (iHS4)</w:t>
      </w:r>
      <w:r w:rsidR="00603A79"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6</w:t>
      </w:r>
      <w:r w:rsidR="00603A79" w:rsidRPr="00EB1B58">
        <w:rPr>
          <w:rFonts w:ascii="Book Antiqua" w:hAnsi="Book Antiqua"/>
          <w:color w:val="000000" w:themeColor="text1"/>
          <w:shd w:val="clear" w:color="auto" w:fill="FFFFFF"/>
          <w:vertAlign w:val="superscript"/>
          <w:lang w:val="en-US"/>
        </w:rPr>
        <w:t>]</w:t>
      </w:r>
      <w:r w:rsidR="00603A79" w:rsidRPr="00EB1B58">
        <w:rPr>
          <w:rFonts w:ascii="Book Antiqua" w:hAnsi="Book Antiqua"/>
          <w:color w:val="000000" w:themeColor="text1"/>
          <w:shd w:val="clear" w:color="auto" w:fill="FFFFFF"/>
          <w:lang w:val="en-US"/>
        </w:rPr>
        <w:t>,</w:t>
      </w:r>
      <w:r w:rsidR="00A11E52" w:rsidRPr="00EB1B58">
        <w:rPr>
          <w:rFonts w:ascii="Book Antiqua" w:hAnsi="Book Antiqua"/>
          <w:color w:val="000000" w:themeColor="text1"/>
          <w:shd w:val="clear" w:color="auto" w:fill="FFFFFF"/>
          <w:lang w:val="en-US"/>
        </w:rPr>
        <w:t xml:space="preserve"> </w:t>
      </w:r>
      <w:r w:rsidR="001164EF" w:rsidRPr="00EB1B58">
        <w:rPr>
          <w:rFonts w:ascii="Book Antiqua" w:hAnsi="Book Antiqua"/>
          <w:color w:val="000000" w:themeColor="text1"/>
          <w:shd w:val="clear" w:color="auto" w:fill="FFFFFF"/>
          <w:lang w:val="en-US"/>
        </w:rPr>
        <w:t xml:space="preserve">the </w:t>
      </w:r>
      <w:r w:rsidR="00B847DF" w:rsidRPr="00EB1B58">
        <w:rPr>
          <w:rFonts w:ascii="Book Antiqua" w:eastAsia="Book Antiqua" w:hAnsi="Book Antiqua"/>
          <w:color w:val="000000" w:themeColor="text1"/>
          <w:lang w:val="en-US"/>
        </w:rPr>
        <w:t>Autoinflammat</w:t>
      </w:r>
      <w:r w:rsidR="00B847DF">
        <w:rPr>
          <w:rFonts w:ascii="Book Antiqua" w:eastAsia="Book Antiqua" w:hAnsi="Book Antiqua"/>
          <w:color w:val="000000" w:themeColor="text1"/>
          <w:lang w:val="en-US"/>
        </w:rPr>
        <w:t>ory Disease Damage Index (ADDI)</w:t>
      </w:r>
      <w:r w:rsidR="00C56CE0"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7</w:t>
      </w:r>
      <w:r w:rsidR="00C56CE0"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8</w:t>
      </w:r>
      <w:r w:rsidR="00C56CE0" w:rsidRPr="00EB1B58">
        <w:rPr>
          <w:rFonts w:ascii="Book Antiqua" w:hAnsi="Book Antiqua"/>
          <w:color w:val="000000" w:themeColor="text1"/>
          <w:shd w:val="clear" w:color="auto" w:fill="FFFFFF"/>
          <w:vertAlign w:val="superscript"/>
          <w:lang w:val="en-US"/>
        </w:rPr>
        <w:t>]</w:t>
      </w:r>
      <w:r w:rsidR="008655B3" w:rsidRPr="00EB1B58">
        <w:rPr>
          <w:rFonts w:ascii="Book Antiqua" w:hAnsi="Book Antiqua"/>
          <w:color w:val="000000" w:themeColor="text1"/>
          <w:shd w:val="clear" w:color="auto" w:fill="FFFFFF"/>
          <w:lang w:val="en-US"/>
        </w:rPr>
        <w:t xml:space="preserve"> </w:t>
      </w:r>
      <w:r w:rsidR="0082055E" w:rsidRPr="00EB1B58">
        <w:rPr>
          <w:rFonts w:ascii="Book Antiqua" w:hAnsi="Book Antiqua"/>
          <w:color w:val="000000" w:themeColor="text1"/>
          <w:shd w:val="clear" w:color="auto" w:fill="FFFFFF"/>
          <w:lang w:val="en-US"/>
        </w:rPr>
        <w:t xml:space="preserve">and </w:t>
      </w:r>
      <w:r w:rsidR="008655B3" w:rsidRPr="00EB1B58">
        <w:rPr>
          <w:rFonts w:ascii="Book Antiqua" w:hAnsi="Book Antiqua"/>
          <w:color w:val="000000" w:themeColor="text1"/>
          <w:shd w:val="clear" w:color="auto" w:fill="FFFFFF"/>
          <w:lang w:val="en-US"/>
        </w:rPr>
        <w:t>Dermat</w:t>
      </w:r>
      <w:r w:rsidR="00437FFB" w:rsidRPr="00EB1B58">
        <w:rPr>
          <w:rFonts w:ascii="Book Antiqua" w:hAnsi="Book Antiqua"/>
          <w:color w:val="000000" w:themeColor="text1"/>
          <w:shd w:val="clear" w:color="auto" w:fill="FFFFFF"/>
          <w:lang w:val="en-US"/>
        </w:rPr>
        <w:t>ology Life Quality Index (DLQI)</w:t>
      </w:r>
      <w:r w:rsidR="008655B3"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9</w:t>
      </w:r>
      <w:r w:rsidR="008655B3" w:rsidRPr="00EB1B58">
        <w:rPr>
          <w:rFonts w:ascii="Book Antiqua" w:hAnsi="Book Antiqua"/>
          <w:color w:val="000000" w:themeColor="text1"/>
          <w:shd w:val="clear" w:color="auto" w:fill="FFFFFF"/>
          <w:vertAlign w:val="superscript"/>
          <w:lang w:val="en-US"/>
        </w:rPr>
        <w:t>]</w:t>
      </w:r>
      <w:r w:rsidR="008655B3" w:rsidRPr="00EB1B58">
        <w:rPr>
          <w:rFonts w:ascii="Book Antiqua" w:hAnsi="Book Antiqua"/>
          <w:color w:val="000000" w:themeColor="text1"/>
          <w:shd w:val="clear" w:color="auto" w:fill="FFFFFF"/>
          <w:lang w:val="en-US"/>
        </w:rPr>
        <w:t>.</w:t>
      </w:r>
    </w:p>
    <w:p w14:paraId="08501ACD" w14:textId="77777777" w:rsidR="00BF1D8D" w:rsidRPr="00EB1B58" w:rsidRDefault="00BF1D8D" w:rsidP="00EB1B58">
      <w:pPr>
        <w:spacing w:line="360" w:lineRule="auto"/>
        <w:jc w:val="both"/>
        <w:rPr>
          <w:rFonts w:ascii="Book Antiqua" w:eastAsia="Book Antiqua" w:hAnsi="Book Antiqua"/>
          <w:i/>
          <w:color w:val="000000" w:themeColor="text1"/>
          <w:lang w:val="en-US"/>
        </w:rPr>
      </w:pPr>
    </w:p>
    <w:p w14:paraId="6FDAF841" w14:textId="1C1D9E51" w:rsidR="008E3DD9" w:rsidRPr="00EB1B58" w:rsidRDefault="008E3DD9"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i/>
          <w:color w:val="000000" w:themeColor="text1"/>
          <w:lang w:val="en-US"/>
        </w:rPr>
        <w:t>Statistical analysis</w:t>
      </w:r>
    </w:p>
    <w:p w14:paraId="08F6989B" w14:textId="44EDA8B5" w:rsidR="00F53543" w:rsidRPr="00EB1B58" w:rsidRDefault="007F49E9" w:rsidP="00EB1B58">
      <w:pPr>
        <w:spacing w:line="360" w:lineRule="auto"/>
        <w:jc w:val="both"/>
        <w:rPr>
          <w:rFonts w:ascii="Book Antiqua" w:hAnsi="Book Antiqua"/>
          <w:color w:val="000000" w:themeColor="text1"/>
          <w:lang w:val="en-US"/>
        </w:rPr>
      </w:pPr>
      <w:r w:rsidRPr="00EB1B58">
        <w:rPr>
          <w:rFonts w:ascii="Book Antiqua" w:hAnsi="Book Antiqua"/>
          <w:color w:val="000000" w:themeColor="text1"/>
          <w:lang w:val="en-US"/>
        </w:rPr>
        <w:t xml:space="preserve">Variables </w:t>
      </w:r>
      <w:r w:rsidR="00F53543" w:rsidRPr="00EB1B58">
        <w:rPr>
          <w:rFonts w:ascii="Book Antiqua" w:hAnsi="Book Antiqua"/>
          <w:color w:val="000000" w:themeColor="text1"/>
          <w:lang w:val="en-US"/>
        </w:rPr>
        <w:t>were described as number and/or percentages</w:t>
      </w:r>
      <w:r w:rsidRPr="00EB1B58">
        <w:rPr>
          <w:rFonts w:ascii="Book Antiqua" w:hAnsi="Book Antiqua"/>
          <w:color w:val="000000" w:themeColor="text1"/>
          <w:lang w:val="en-US"/>
        </w:rPr>
        <w:t xml:space="preserve">. All variables were </w:t>
      </w:r>
      <w:r w:rsidR="0082055E" w:rsidRPr="00EB1B58">
        <w:rPr>
          <w:rFonts w:ascii="Book Antiqua" w:hAnsi="Book Antiqua"/>
          <w:color w:val="000000" w:themeColor="text1"/>
          <w:lang w:val="en-US"/>
        </w:rPr>
        <w:t>preliminarily</w:t>
      </w:r>
      <w:r w:rsidRPr="00EB1B58">
        <w:rPr>
          <w:rFonts w:ascii="Book Antiqua" w:hAnsi="Book Antiqua"/>
          <w:color w:val="000000" w:themeColor="text1"/>
          <w:lang w:val="en-US"/>
        </w:rPr>
        <w:t xml:space="preserve"> assessed with Shapiro</w:t>
      </w:r>
      <w:r w:rsidR="00CC5687" w:rsidRPr="00EB1B58">
        <w:rPr>
          <w:rFonts w:ascii="Book Antiqua" w:hAnsi="Book Antiqua"/>
          <w:color w:val="000000" w:themeColor="text1"/>
          <w:lang w:val="en-US"/>
        </w:rPr>
        <w:t>-</w:t>
      </w:r>
      <w:r w:rsidRPr="00EB1B58">
        <w:rPr>
          <w:rFonts w:ascii="Book Antiqua" w:hAnsi="Book Antiqua"/>
          <w:color w:val="000000" w:themeColor="text1"/>
          <w:lang w:val="en-US"/>
        </w:rPr>
        <w:t>Wilk test to establish the parametric</w:t>
      </w:r>
      <w:r w:rsidR="008655B3" w:rsidRPr="00EB1B58">
        <w:rPr>
          <w:rFonts w:ascii="Book Antiqua" w:hAnsi="Book Antiqua"/>
          <w:color w:val="000000" w:themeColor="text1"/>
          <w:lang w:val="en-US"/>
        </w:rPr>
        <w:t xml:space="preserve"> </w:t>
      </w:r>
      <w:r w:rsidR="00C00292" w:rsidRPr="00EB1B58">
        <w:rPr>
          <w:rFonts w:ascii="Book Antiqua" w:hAnsi="Book Antiqua"/>
          <w:color w:val="000000" w:themeColor="text1"/>
          <w:lang w:val="en-US"/>
        </w:rPr>
        <w:t>behavior</w:t>
      </w:r>
      <w:r w:rsidRPr="00EB1B58">
        <w:rPr>
          <w:rFonts w:ascii="Book Antiqua" w:hAnsi="Book Antiqua"/>
          <w:color w:val="000000" w:themeColor="text1"/>
          <w:lang w:val="en-US"/>
        </w:rPr>
        <w:t xml:space="preserve">. The Wilcoxon-Mann-Whitney test </w:t>
      </w:r>
      <w:r w:rsidR="00B46917" w:rsidRPr="00EB1B58">
        <w:rPr>
          <w:rFonts w:ascii="Book Antiqua" w:hAnsi="Book Antiqua"/>
          <w:color w:val="000000" w:themeColor="text1"/>
          <w:lang w:val="en-US"/>
        </w:rPr>
        <w:t>was employed to deal with quantitative variables, whilst</w:t>
      </w:r>
      <w:r w:rsidR="00437FFB" w:rsidRPr="00EB1B58">
        <w:rPr>
          <w:rFonts w:ascii="Book Antiqua" w:hAnsi="Book Antiqua"/>
          <w:color w:val="000000" w:themeColor="text1"/>
          <w:lang w:val="en-US"/>
        </w:rPr>
        <w:t xml:space="preserve"> Fisher’</w:t>
      </w:r>
      <w:r w:rsidRPr="00EB1B58">
        <w:rPr>
          <w:rFonts w:ascii="Book Antiqua" w:hAnsi="Book Antiqua"/>
          <w:color w:val="000000" w:themeColor="text1"/>
          <w:lang w:val="en-US"/>
        </w:rPr>
        <w:t xml:space="preserve">s exact test </w:t>
      </w:r>
      <w:r w:rsidR="00EF365E" w:rsidRPr="00EB1B58">
        <w:rPr>
          <w:rFonts w:ascii="Book Antiqua" w:hAnsi="Book Antiqua"/>
          <w:color w:val="000000" w:themeColor="text1"/>
          <w:lang w:val="en-US"/>
        </w:rPr>
        <w:t>was applied with</w:t>
      </w:r>
      <w:r w:rsidRPr="00EB1B58">
        <w:rPr>
          <w:rFonts w:ascii="Book Antiqua" w:hAnsi="Book Antiqua"/>
          <w:color w:val="000000" w:themeColor="text1"/>
          <w:lang w:val="en-US"/>
        </w:rPr>
        <w:t xml:space="preserve"> qualitative variables</w:t>
      </w:r>
      <w:r w:rsidR="00EF365E" w:rsidRPr="00EB1B58">
        <w:rPr>
          <w:rFonts w:ascii="Book Antiqua" w:hAnsi="Book Antiqua"/>
          <w:color w:val="000000" w:themeColor="text1"/>
          <w:lang w:val="en-US"/>
        </w:rPr>
        <w:t xml:space="preserve"> comparison</w:t>
      </w:r>
      <w:r w:rsidRPr="00EB1B58">
        <w:rPr>
          <w:rFonts w:ascii="Book Antiqua" w:hAnsi="Book Antiqua"/>
          <w:color w:val="000000" w:themeColor="text1"/>
          <w:lang w:val="en-US"/>
        </w:rPr>
        <w:t xml:space="preserve">. </w:t>
      </w:r>
      <w:r w:rsidR="00B02A27" w:rsidRPr="00EB1B58">
        <w:rPr>
          <w:rStyle w:val="current-selection"/>
          <w:rFonts w:ascii="Book Antiqua" w:hAnsi="Book Antiqua"/>
          <w:color w:val="000000" w:themeColor="text1"/>
          <w:lang w:val="en-US"/>
        </w:rPr>
        <w:t xml:space="preserve">A </w:t>
      </w:r>
      <w:r w:rsidR="00437FFB" w:rsidRPr="00EB1B58">
        <w:rPr>
          <w:rStyle w:val="current-selection"/>
          <w:rFonts w:ascii="Book Antiqua" w:hAnsi="Book Antiqua"/>
          <w:i/>
          <w:color w:val="000000" w:themeColor="text1"/>
          <w:lang w:val="en-US"/>
        </w:rPr>
        <w:t>P</w:t>
      </w:r>
      <w:r w:rsidR="00F53543" w:rsidRPr="00EB1B58">
        <w:rPr>
          <w:rFonts w:ascii="Book Antiqua" w:hAnsi="Book Antiqua"/>
          <w:color w:val="000000" w:themeColor="text1"/>
          <w:lang w:val="en-US"/>
        </w:rPr>
        <w:t xml:space="preserve"> </w:t>
      </w:r>
      <w:r w:rsidR="00F53543" w:rsidRPr="00EB1B58">
        <w:rPr>
          <w:rStyle w:val="current-selection"/>
          <w:rFonts w:ascii="Book Antiqua" w:hAnsi="Book Antiqua"/>
          <w:color w:val="000000" w:themeColor="text1"/>
          <w:lang w:val="en-US"/>
        </w:rPr>
        <w:lastRenderedPageBreak/>
        <w:t xml:space="preserve">value &lt; </w:t>
      </w:r>
      <w:r w:rsidR="00437FFB" w:rsidRPr="00EB1B58">
        <w:rPr>
          <w:rStyle w:val="current-selection"/>
          <w:rFonts w:ascii="Book Antiqua" w:eastAsiaTheme="minorEastAsia" w:hAnsi="Book Antiqua"/>
          <w:color w:val="000000" w:themeColor="text1"/>
          <w:lang w:val="en-US" w:eastAsia="zh-CN"/>
        </w:rPr>
        <w:t>0</w:t>
      </w:r>
      <w:r w:rsidR="00B02A27" w:rsidRPr="00EB1B58">
        <w:rPr>
          <w:rStyle w:val="current-selection"/>
          <w:rFonts w:ascii="Book Antiqua" w:hAnsi="Book Antiqua"/>
          <w:color w:val="000000" w:themeColor="text1"/>
          <w:lang w:val="en-US"/>
        </w:rPr>
        <w:t xml:space="preserve">.05 was considered significant. </w:t>
      </w:r>
      <w:r w:rsidR="00F53543" w:rsidRPr="00EB1B58">
        <w:rPr>
          <w:rFonts w:ascii="Book Antiqua" w:hAnsi="Book Antiqua"/>
          <w:color w:val="000000" w:themeColor="text1"/>
          <w:lang w:val="en-US"/>
        </w:rPr>
        <w:t xml:space="preserve">The analysis was </w:t>
      </w:r>
      <w:r w:rsidR="00EF365E" w:rsidRPr="00EB1B58">
        <w:rPr>
          <w:rFonts w:ascii="Book Antiqua" w:hAnsi="Book Antiqua"/>
          <w:color w:val="000000" w:themeColor="text1"/>
          <w:lang w:val="en-US"/>
        </w:rPr>
        <w:t>performed with the statistical software</w:t>
      </w:r>
      <w:r w:rsidR="00F53543" w:rsidRPr="00EB1B58">
        <w:rPr>
          <w:rFonts w:ascii="Book Antiqua" w:hAnsi="Book Antiqua"/>
          <w:color w:val="000000" w:themeColor="text1"/>
          <w:lang w:val="en-US"/>
        </w:rPr>
        <w:t xml:space="preserve"> SPSS ver. 20.0 (Armonk, NY: IBM Corp.).</w:t>
      </w:r>
    </w:p>
    <w:p w14:paraId="77492688" w14:textId="77777777" w:rsidR="00F53543" w:rsidRPr="00EB1B58" w:rsidRDefault="00F53543" w:rsidP="00EB1B58">
      <w:pPr>
        <w:spacing w:line="360" w:lineRule="auto"/>
        <w:jc w:val="both"/>
        <w:rPr>
          <w:rFonts w:ascii="Book Antiqua" w:hAnsi="Book Antiqua"/>
          <w:color w:val="000000" w:themeColor="text1"/>
          <w:lang w:val="en-US"/>
        </w:rPr>
      </w:pPr>
    </w:p>
    <w:p w14:paraId="1F74B442" w14:textId="75E96078" w:rsidR="008E3DD9" w:rsidRPr="00EB1B58" w:rsidRDefault="008E3DD9"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RESULTS</w:t>
      </w:r>
    </w:p>
    <w:p w14:paraId="7B0B5F75" w14:textId="175D7CCE" w:rsidR="00D008FC" w:rsidRPr="00EB1B58" w:rsidRDefault="005D3B78"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Demographics and clinical </w:t>
      </w:r>
      <w:r w:rsidR="00F530DA" w:rsidRPr="00EB1B58">
        <w:rPr>
          <w:rFonts w:ascii="Book Antiqua" w:eastAsia="Book Antiqua" w:hAnsi="Book Antiqua"/>
          <w:color w:val="000000" w:themeColor="text1"/>
          <w:lang w:val="en-US"/>
        </w:rPr>
        <w:t>characteristics</w:t>
      </w:r>
      <w:r w:rsidRPr="00EB1B58">
        <w:rPr>
          <w:rFonts w:ascii="Book Antiqua" w:eastAsia="Book Antiqua" w:hAnsi="Book Antiqua"/>
          <w:color w:val="000000" w:themeColor="text1"/>
          <w:lang w:val="en-US"/>
        </w:rPr>
        <w:t xml:space="preserve"> were summarized in Table </w:t>
      </w:r>
      <w:r w:rsidR="00F75AE6" w:rsidRPr="00EB1B58">
        <w:rPr>
          <w:rFonts w:ascii="Book Antiqua" w:eastAsia="Book Antiqua" w:hAnsi="Book Antiqua"/>
          <w:color w:val="000000" w:themeColor="text1"/>
          <w:lang w:val="en-US"/>
        </w:rPr>
        <w:t>1</w:t>
      </w:r>
      <w:r w:rsidRPr="00EB1B58">
        <w:rPr>
          <w:rFonts w:ascii="Book Antiqua" w:eastAsia="Book Antiqua" w:hAnsi="Book Antiqua"/>
          <w:color w:val="000000" w:themeColor="text1"/>
          <w:lang w:val="en-US"/>
        </w:rPr>
        <w:t xml:space="preserve">. </w:t>
      </w:r>
      <w:r w:rsidR="001A5A62" w:rsidRPr="00EB1B58">
        <w:rPr>
          <w:rFonts w:ascii="Book Antiqua" w:eastAsia="Book Antiqua" w:hAnsi="Book Antiqua"/>
          <w:color w:val="000000" w:themeColor="text1"/>
          <w:lang w:val="en-US"/>
        </w:rPr>
        <w:t>Interestingly from the pool of 86 patients that had a positive visual-aided questionnaire for the self- assessment of HS, after clinical assessment w</w:t>
      </w:r>
      <w:r w:rsidRPr="00EB1B58">
        <w:rPr>
          <w:rFonts w:ascii="Book Antiqua" w:eastAsia="Book Antiqua" w:hAnsi="Book Antiqua"/>
          <w:color w:val="000000" w:themeColor="text1"/>
          <w:lang w:val="en-US"/>
        </w:rPr>
        <w:t xml:space="preserve">e enrolled 83 HS patients with the above </w:t>
      </w:r>
      <w:r w:rsidR="00F530DA" w:rsidRPr="00EB1B58">
        <w:rPr>
          <w:rFonts w:ascii="Book Antiqua" w:eastAsia="Book Antiqua" w:hAnsi="Book Antiqua"/>
          <w:color w:val="000000" w:themeColor="text1"/>
          <w:lang w:val="en-US"/>
        </w:rPr>
        <w:t xml:space="preserve">HS </w:t>
      </w:r>
      <w:r w:rsidRPr="00EB1B58">
        <w:rPr>
          <w:rFonts w:ascii="Book Antiqua" w:eastAsia="Book Antiqua" w:hAnsi="Book Antiqua"/>
          <w:color w:val="000000" w:themeColor="text1"/>
          <w:lang w:val="en-US"/>
        </w:rPr>
        <w:t xml:space="preserve">clinical phenotypes: 54 regular type, 6 frictional type, 10 scarring folliculitis type, 5 </w:t>
      </w:r>
      <w:proofErr w:type="spellStart"/>
      <w:r w:rsidRPr="00EB1B58">
        <w:rPr>
          <w:rFonts w:ascii="Book Antiqua" w:eastAsia="Book Antiqua" w:hAnsi="Book Antiqua"/>
          <w:color w:val="000000" w:themeColor="text1"/>
          <w:lang w:val="en-US"/>
        </w:rPr>
        <w:t>conglobata</w:t>
      </w:r>
      <w:proofErr w:type="spellEnd"/>
      <w:r w:rsidRPr="00EB1B58">
        <w:rPr>
          <w:rFonts w:ascii="Book Antiqua" w:eastAsia="Book Antiqua" w:hAnsi="Book Antiqua"/>
          <w:color w:val="000000" w:themeColor="text1"/>
          <w:lang w:val="en-US"/>
        </w:rPr>
        <w:t xml:space="preserve"> type, 5 </w:t>
      </w:r>
      <w:proofErr w:type="spellStart"/>
      <w:r w:rsidRPr="00EB1B58">
        <w:rPr>
          <w:rFonts w:ascii="Book Antiqua" w:eastAsia="Book Antiqua" w:hAnsi="Book Antiqua"/>
          <w:color w:val="000000" w:themeColor="text1"/>
          <w:lang w:val="en-US"/>
        </w:rPr>
        <w:t>syndromic</w:t>
      </w:r>
      <w:proofErr w:type="spellEnd"/>
      <w:r w:rsidRPr="00EB1B58">
        <w:rPr>
          <w:rFonts w:ascii="Book Antiqua" w:eastAsia="Book Antiqua" w:hAnsi="Book Antiqua"/>
          <w:color w:val="000000" w:themeColor="text1"/>
          <w:lang w:val="en-US"/>
        </w:rPr>
        <w:t xml:space="preserve"> type, 3 ectopic type.</w:t>
      </w:r>
    </w:p>
    <w:p w14:paraId="061A6738" w14:textId="3D4BF021"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In this cohort, there were 51 patients with HS only, 20 patients with HS and NAFL</w:t>
      </w:r>
      <w:r w:rsidR="00476141" w:rsidRPr="00EB1B58">
        <w:rPr>
          <w:rFonts w:ascii="Book Antiqua" w:eastAsia="Book Antiqua" w:hAnsi="Book Antiqua"/>
          <w:color w:val="000000" w:themeColor="text1"/>
          <w:lang w:val="en-US"/>
        </w:rPr>
        <w:t xml:space="preserve"> (HS/NAFL)</w:t>
      </w:r>
      <w:r w:rsidRPr="00EB1B58">
        <w:rPr>
          <w:rFonts w:ascii="Book Antiqua" w:eastAsia="Book Antiqua" w:hAnsi="Book Antiqua"/>
          <w:color w:val="000000" w:themeColor="text1"/>
          <w:lang w:val="en-US"/>
        </w:rPr>
        <w:t xml:space="preserve"> and 12 with HS and NASH</w:t>
      </w:r>
      <w:r w:rsidR="00476141" w:rsidRPr="00EB1B58">
        <w:rPr>
          <w:rFonts w:ascii="Book Antiqua" w:eastAsia="Book Antiqua" w:hAnsi="Book Antiqua"/>
          <w:color w:val="000000" w:themeColor="text1"/>
          <w:lang w:val="en-US"/>
        </w:rPr>
        <w:t xml:space="preserve"> (HS/NASH</w:t>
      </w:r>
      <w:proofErr w:type="gramStart"/>
      <w:r w:rsidR="00476141" w:rsidRPr="00EB1B58">
        <w:rPr>
          <w:rFonts w:ascii="Book Antiqua" w:eastAsia="Book Antiqua" w:hAnsi="Book Antiqua"/>
          <w:color w:val="000000" w:themeColor="text1"/>
          <w:lang w:val="en-US"/>
        </w:rPr>
        <w:t>)</w:t>
      </w:r>
      <w:r w:rsidR="00957841" w:rsidRPr="00EB1B58">
        <w:rPr>
          <w:rFonts w:ascii="Book Antiqua" w:eastAsia="Book Antiqua" w:hAnsi="Book Antiqua"/>
          <w:color w:val="000000" w:themeColor="text1"/>
          <w:lang w:val="en-US"/>
        </w:rPr>
        <w:t>(</w:t>
      </w:r>
      <w:proofErr w:type="gramEnd"/>
      <w:r w:rsidR="00957841" w:rsidRPr="00EB1B58">
        <w:rPr>
          <w:rFonts w:ascii="Book Antiqua" w:eastAsia="Book Antiqua" w:hAnsi="Book Antiqua"/>
          <w:color w:val="000000" w:themeColor="text1"/>
          <w:lang w:val="en-US"/>
        </w:rPr>
        <w:t xml:space="preserve">Table </w:t>
      </w:r>
      <w:r w:rsidR="00F75AE6" w:rsidRPr="00EB1B58">
        <w:rPr>
          <w:rFonts w:ascii="Book Antiqua" w:eastAsia="Book Antiqua" w:hAnsi="Book Antiqua"/>
          <w:color w:val="000000" w:themeColor="text1"/>
          <w:lang w:val="en-US"/>
        </w:rPr>
        <w:t>1</w:t>
      </w:r>
      <w:r w:rsidR="009578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The groups were predominantly female</w:t>
      </w:r>
      <w:r w:rsidR="007005E1" w:rsidRPr="00EB1B58">
        <w:rPr>
          <w:rFonts w:ascii="Book Antiqua" w:eastAsia="Book Antiqua" w:hAnsi="Book Antiqua"/>
          <w:color w:val="000000" w:themeColor="text1"/>
          <w:lang w:val="en-US"/>
        </w:rPr>
        <w:t>s</w:t>
      </w:r>
      <w:r w:rsidRPr="00EB1B58">
        <w:rPr>
          <w:rFonts w:ascii="Book Antiqua" w:eastAsia="Book Antiqua" w:hAnsi="Book Antiqua"/>
          <w:color w:val="000000" w:themeColor="text1"/>
          <w:lang w:val="en-US"/>
        </w:rPr>
        <w:t xml:space="preserve">, </w:t>
      </w:r>
      <w:r w:rsidR="007005E1" w:rsidRPr="00EB1B58">
        <w:rPr>
          <w:rFonts w:ascii="Book Antiqua" w:eastAsia="Book Antiqua" w:hAnsi="Book Antiqua"/>
          <w:color w:val="000000" w:themeColor="text1"/>
          <w:lang w:val="en-US"/>
        </w:rPr>
        <w:t>in fact males were</w:t>
      </w:r>
      <w:r w:rsidRPr="00EB1B58">
        <w:rPr>
          <w:rFonts w:ascii="Book Antiqua" w:eastAsia="Book Antiqua" w:hAnsi="Book Antiqua"/>
          <w:color w:val="000000" w:themeColor="text1"/>
          <w:lang w:val="en-US"/>
        </w:rPr>
        <w:t xml:space="preserve"> </w:t>
      </w:r>
      <w:r w:rsidR="007005E1" w:rsidRPr="00EB1B58">
        <w:rPr>
          <w:rFonts w:ascii="Book Antiqua" w:eastAsia="Book Antiqua" w:hAnsi="Book Antiqua"/>
          <w:color w:val="000000" w:themeColor="text1"/>
          <w:lang w:val="en-US"/>
        </w:rPr>
        <w:t>33.3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w:t>
      </w:r>
      <w:r w:rsidR="007005E1" w:rsidRPr="00EB1B58">
        <w:rPr>
          <w:rFonts w:ascii="Book Antiqua" w:eastAsia="Book Antiqua" w:hAnsi="Book Antiqua"/>
          <w:color w:val="000000" w:themeColor="text1"/>
          <w:lang w:val="en-US"/>
        </w:rPr>
        <w:t>43.8</w:t>
      </w:r>
      <w:r w:rsidR="00B847DF">
        <w:rPr>
          <w:rFonts w:ascii="Book Antiqua" w:eastAsia="Book Antiqua" w:hAnsi="Book Antiqua"/>
          <w:color w:val="000000" w:themeColor="text1"/>
          <w:lang w:val="en-US"/>
        </w:rPr>
        <w:t>%</w:t>
      </w:r>
      <w:r w:rsidR="007005E1" w:rsidRPr="00EB1B58">
        <w:rPr>
          <w:rFonts w:ascii="Book Antiqua" w:eastAsia="Book Antiqua" w:hAnsi="Book Antiqua"/>
          <w:color w:val="000000" w:themeColor="text1"/>
          <w:lang w:val="en-US"/>
        </w:rPr>
        <w:t xml:space="preserve"> HS/NAFLD, 41.7</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and </w:t>
      </w:r>
      <w:r w:rsidR="007005E1" w:rsidRPr="00EB1B58">
        <w:rPr>
          <w:rFonts w:ascii="Book Antiqua" w:eastAsia="Book Antiqua" w:hAnsi="Book Antiqua"/>
          <w:color w:val="000000" w:themeColor="text1"/>
          <w:lang w:val="en-US"/>
        </w:rPr>
        <w:t>45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patients being female </w:t>
      </w:r>
      <w:r w:rsidR="007005E1" w:rsidRPr="00EB1B58">
        <w:rPr>
          <w:rFonts w:ascii="Book Antiqua" w:eastAsia="Book Antiqua" w:hAnsi="Book Antiqua"/>
          <w:color w:val="000000" w:themeColor="text1"/>
          <w:lang w:val="en-US"/>
        </w:rPr>
        <w:t xml:space="preserve">and did not display significant difference </w:t>
      </w:r>
      <w:r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0.62</w:t>
      </w:r>
      <w:r w:rsidR="007005E1"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007005E1"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007005E1" w:rsidRPr="00EB1B58">
        <w:rPr>
          <w:rFonts w:ascii="Book Antiqua" w:eastAsia="Book Antiqua" w:hAnsi="Book Antiqua"/>
          <w:color w:val="000000" w:themeColor="text1"/>
          <w:lang w:val="en-US"/>
        </w:rPr>
        <w:t xml:space="preserve">52, </w:t>
      </w:r>
      <w:r w:rsidR="00437FFB" w:rsidRPr="00EB1B58">
        <w:rPr>
          <w:rFonts w:ascii="Book Antiqua" w:eastAsia="Book Antiqua" w:hAnsi="Book Antiqua"/>
          <w:i/>
          <w:color w:val="000000" w:themeColor="text1"/>
          <w:lang w:val="en-US"/>
        </w:rPr>
        <w:t xml:space="preserve">P = </w:t>
      </w:r>
      <w:r w:rsidR="007005E1" w:rsidRPr="00EB1B58">
        <w:rPr>
          <w:rFonts w:ascii="Book Antiqua" w:eastAsia="Book Antiqua" w:hAnsi="Book Antiqua"/>
          <w:color w:val="000000" w:themeColor="text1"/>
          <w:lang w:val="en-US"/>
        </w:rPr>
        <w:t>84</w:t>
      </w:r>
      <w:r w:rsidRPr="00EB1B58">
        <w:rPr>
          <w:rFonts w:ascii="Book Antiqua" w:eastAsia="Book Antiqua" w:hAnsi="Book Antiqua"/>
          <w:color w:val="000000" w:themeColor="text1"/>
          <w:lang w:val="en-US"/>
        </w:rPr>
        <w:t>). The average age between groups was similar (HS only 43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8.9; </w:t>
      </w:r>
      <w:r w:rsidR="007005E1" w:rsidRPr="00EB1B58">
        <w:rPr>
          <w:rFonts w:ascii="Book Antiqua" w:eastAsia="Book Antiqua" w:hAnsi="Book Antiqua"/>
          <w:color w:val="000000" w:themeColor="text1"/>
          <w:lang w:val="en-US"/>
        </w:rPr>
        <w:t>HS/NAFLD 41.3</w:t>
      </w:r>
      <w:r w:rsidR="00437FFB" w:rsidRPr="00EB1B58">
        <w:rPr>
          <w:rFonts w:ascii="Book Antiqua" w:eastAsia="Book Antiqua" w:hAnsi="Book Antiqua"/>
          <w:color w:val="000000" w:themeColor="text1"/>
          <w:lang w:val="en-US"/>
        </w:rPr>
        <w:t xml:space="preserve"> ± </w:t>
      </w:r>
      <w:r w:rsidR="007005E1" w:rsidRPr="00EB1B58">
        <w:rPr>
          <w:rFonts w:ascii="Book Antiqua" w:eastAsia="Book Antiqua" w:hAnsi="Book Antiqua"/>
          <w:color w:val="000000" w:themeColor="text1"/>
          <w:lang w:val="en-US"/>
        </w:rPr>
        <w:t xml:space="preserve">9.0; </w:t>
      </w:r>
      <w:r w:rsidRPr="00EB1B58">
        <w:rPr>
          <w:rFonts w:ascii="Book Antiqua" w:eastAsia="Book Antiqua" w:hAnsi="Book Antiqua"/>
          <w:color w:val="000000" w:themeColor="text1"/>
          <w:lang w:val="en-US"/>
        </w:rPr>
        <w:t>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40.6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10.3;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41.6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7.4,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0.56). Patients also had similar </w:t>
      </w:r>
      <w:r w:rsidR="00957841" w:rsidRPr="00EB1B58">
        <w:rPr>
          <w:rFonts w:ascii="Book Antiqua" w:eastAsia="Book Antiqua" w:hAnsi="Book Antiqua"/>
          <w:color w:val="000000" w:themeColor="text1"/>
          <w:lang w:val="en-US"/>
        </w:rPr>
        <w:t>Body Mass Index (BMI)</w:t>
      </w:r>
      <w:r w:rsidRPr="00EB1B58">
        <w:rPr>
          <w:rFonts w:ascii="Book Antiqua" w:eastAsia="Book Antiqua" w:hAnsi="Book Antiqua"/>
          <w:color w:val="000000" w:themeColor="text1"/>
          <w:lang w:val="en-US"/>
        </w:rPr>
        <w:t xml:space="preserve"> with HS only having an average BMI of 28.3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2.5</w:t>
      </w:r>
      <w:r w:rsidR="00233934" w:rsidRPr="00EB1B58">
        <w:rPr>
          <w:rFonts w:ascii="Book Antiqua" w:eastAsia="Book Antiqua" w:hAnsi="Book Antiqua"/>
          <w:color w:val="000000" w:themeColor="text1"/>
          <w:lang w:val="en-US"/>
        </w:rPr>
        <w:t xml:space="preserve"> kg/m</w:t>
      </w:r>
      <w:r w:rsidR="00233934" w:rsidRPr="00EB1B58">
        <w:rPr>
          <w:rFonts w:ascii="Book Antiqua" w:eastAsia="Book Antiqua" w:hAnsi="Book Antiqua"/>
          <w:color w:val="000000" w:themeColor="text1"/>
          <w:vertAlign w:val="superscript"/>
          <w:lang w:val="en-US"/>
        </w:rPr>
        <w:t>2</w:t>
      </w:r>
      <w:r w:rsidRPr="00EB1B58">
        <w:rPr>
          <w:rFonts w:ascii="Book Antiqua" w:eastAsia="Book Antiqua" w:hAnsi="Book Antiqua"/>
          <w:color w:val="000000" w:themeColor="text1"/>
          <w:lang w:val="en-US"/>
        </w:rPr>
        <w:t xml:space="preserve">, </w:t>
      </w:r>
      <w:r w:rsidR="00233934" w:rsidRPr="00EB1B58">
        <w:rPr>
          <w:rFonts w:ascii="Book Antiqua" w:eastAsia="Book Antiqua" w:hAnsi="Book Antiqua"/>
          <w:color w:val="000000" w:themeColor="text1"/>
          <w:lang w:val="en-US"/>
        </w:rPr>
        <w:t>HS/NAFLD patients being 27.6</w:t>
      </w:r>
      <w:r w:rsidR="00437FFB" w:rsidRPr="00EB1B58">
        <w:rPr>
          <w:rFonts w:ascii="Book Antiqua" w:eastAsia="Book Antiqua" w:hAnsi="Book Antiqua"/>
          <w:color w:val="000000" w:themeColor="text1"/>
          <w:lang w:val="en-US"/>
        </w:rPr>
        <w:t xml:space="preserve"> ± </w:t>
      </w:r>
      <w:r w:rsidR="00233934" w:rsidRPr="00EB1B58">
        <w:rPr>
          <w:rFonts w:ascii="Book Antiqua" w:eastAsia="Book Antiqua" w:hAnsi="Book Antiqua"/>
          <w:color w:val="000000" w:themeColor="text1"/>
          <w:lang w:val="en-US"/>
        </w:rPr>
        <w:t>1.9 kg/m</w:t>
      </w:r>
      <w:r w:rsidR="00233934" w:rsidRPr="00EB1B58">
        <w:rPr>
          <w:rFonts w:ascii="Book Antiqua" w:eastAsia="Book Antiqua" w:hAnsi="Book Antiqua"/>
          <w:color w:val="000000" w:themeColor="text1"/>
          <w:vertAlign w:val="superscript"/>
          <w:lang w:val="en-US"/>
        </w:rPr>
        <w:t>2</w:t>
      </w:r>
      <w:r w:rsidR="00233934"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00233934" w:rsidRPr="00EB1B58">
        <w:rPr>
          <w:rFonts w:ascii="Book Antiqua" w:eastAsia="Book Antiqua" w:hAnsi="Book Antiqua"/>
          <w:color w:val="000000" w:themeColor="text1"/>
          <w:lang w:val="en-US"/>
        </w:rPr>
        <w:t xml:space="preserve">0.38), </w:t>
      </w:r>
      <w:r w:rsidRPr="00EB1B58">
        <w:rPr>
          <w:rFonts w:ascii="Book Antiqua" w:eastAsia="Book Antiqua" w:hAnsi="Book Antiqua"/>
          <w:color w:val="000000" w:themeColor="text1"/>
          <w:lang w:val="en-US"/>
        </w:rPr>
        <w:t>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27.6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1.7</w:t>
      </w:r>
      <w:r w:rsidR="00233934" w:rsidRPr="00EB1B58">
        <w:rPr>
          <w:rFonts w:ascii="Book Antiqua" w:eastAsia="Book Antiqua" w:hAnsi="Book Antiqua"/>
          <w:color w:val="000000" w:themeColor="text1"/>
          <w:lang w:val="en-US"/>
        </w:rPr>
        <w:t xml:space="preserve"> kg/m</w:t>
      </w:r>
      <w:r w:rsidR="00233934" w:rsidRPr="00EB1B58">
        <w:rPr>
          <w:rFonts w:ascii="Book Antiqua" w:eastAsia="Book Antiqua" w:hAnsi="Book Antiqua"/>
          <w:color w:val="000000" w:themeColor="text1"/>
          <w:vertAlign w:val="superscript"/>
          <w:lang w:val="en-US"/>
        </w:rPr>
        <w:t>2</w:t>
      </w:r>
      <w:r w:rsidRPr="00EB1B58">
        <w:rPr>
          <w:rFonts w:ascii="Book Antiqua" w:eastAsia="Book Antiqua" w:hAnsi="Book Antiqua"/>
          <w:color w:val="000000" w:themeColor="text1"/>
          <w:lang w:val="en-US"/>
        </w:rPr>
        <w:t xml:space="preserve"> </w:t>
      </w:r>
      <w:r w:rsidR="00233934"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 </w:t>
      </w:r>
      <w:r w:rsidR="00233934" w:rsidRPr="00EB1B58">
        <w:rPr>
          <w:rFonts w:ascii="Book Antiqua" w:eastAsia="Book Antiqua" w:hAnsi="Book Antiqua"/>
          <w:color w:val="000000" w:themeColor="text1"/>
          <w:lang w:val="en-US"/>
        </w:rPr>
        <w:t xml:space="preserve">0.22) </w:t>
      </w:r>
      <w:r w:rsidRPr="00EB1B58">
        <w:rPr>
          <w:rFonts w:ascii="Book Antiqua" w:eastAsia="Book Antiqua" w:hAnsi="Book Antiqua"/>
          <w:color w:val="000000" w:themeColor="text1"/>
          <w:lang w:val="en-US"/>
        </w:rPr>
        <w:t>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having 27.6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2.7</w:t>
      </w:r>
      <w:r w:rsidR="00233934" w:rsidRPr="00EB1B58">
        <w:rPr>
          <w:rFonts w:ascii="Book Antiqua" w:eastAsia="Book Antiqua" w:hAnsi="Book Antiqua"/>
          <w:color w:val="000000" w:themeColor="text1"/>
          <w:lang w:val="en-US"/>
        </w:rPr>
        <w:t xml:space="preserve"> kg/m</w:t>
      </w:r>
      <w:r w:rsidR="00233934" w:rsidRPr="00EB1B58">
        <w:rPr>
          <w:rFonts w:ascii="Book Antiqua" w:eastAsia="Book Antiqua" w:hAnsi="Book Antiqua"/>
          <w:color w:val="000000" w:themeColor="text1"/>
          <w:vertAlign w:val="superscript"/>
          <w:lang w:val="en-US"/>
        </w:rPr>
        <w:t>2</w:t>
      </w:r>
      <w:r w:rsidR="00233934"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00233934" w:rsidRPr="00EB1B58">
        <w:rPr>
          <w:rFonts w:ascii="Book Antiqua" w:eastAsia="Book Antiqua" w:hAnsi="Book Antiqua"/>
          <w:color w:val="000000" w:themeColor="text1"/>
          <w:lang w:val="en-US"/>
        </w:rPr>
        <w:t>0.38)</w:t>
      </w:r>
      <w:r w:rsidRPr="00EB1B58">
        <w:rPr>
          <w:rFonts w:ascii="Book Antiqua" w:eastAsia="Book Antiqua" w:hAnsi="Book Antiqua"/>
          <w:color w:val="000000" w:themeColor="text1"/>
          <w:lang w:val="en-US"/>
        </w:rPr>
        <w:t>. Diabetes was present in 24</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30</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patients. Inflammatory comorbidities </w:t>
      </w:r>
      <w:r w:rsidR="0040475B" w:rsidRPr="00EB1B58">
        <w:rPr>
          <w:rFonts w:ascii="Book Antiqua" w:eastAsia="Book Antiqua" w:hAnsi="Book Antiqua"/>
          <w:color w:val="000000" w:themeColor="text1"/>
          <w:lang w:val="en-US"/>
        </w:rPr>
        <w:t xml:space="preserve">(Table 1) </w:t>
      </w:r>
      <w:r w:rsidRPr="00EB1B58">
        <w:rPr>
          <w:rFonts w:ascii="Book Antiqua" w:eastAsia="Book Antiqua" w:hAnsi="Book Antiqua"/>
          <w:color w:val="000000" w:themeColor="text1"/>
          <w:lang w:val="en-US"/>
        </w:rPr>
        <w:t>were present in 3.9</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w:t>
      </w:r>
      <w:r w:rsidR="00233934" w:rsidRPr="00EB1B58">
        <w:rPr>
          <w:rFonts w:ascii="Book Antiqua" w:eastAsia="Book Antiqua" w:hAnsi="Book Antiqua"/>
          <w:color w:val="000000" w:themeColor="text1"/>
          <w:lang w:val="en-US"/>
        </w:rPr>
        <w:t>37</w:t>
      </w:r>
      <w:r w:rsidR="00437FFB" w:rsidRPr="00EB1B58">
        <w:rPr>
          <w:rFonts w:ascii="Book Antiqua" w:eastAsiaTheme="minorEastAsia" w:hAnsi="Book Antiqua"/>
          <w:color w:val="000000" w:themeColor="text1"/>
          <w:lang w:val="en-US" w:eastAsia="zh-CN"/>
        </w:rPr>
        <w:t>.</w:t>
      </w:r>
      <w:r w:rsidR="00233934" w:rsidRPr="00EB1B58">
        <w:rPr>
          <w:rFonts w:ascii="Book Antiqua" w:eastAsia="Book Antiqua" w:hAnsi="Book Antiqua"/>
          <w:color w:val="000000" w:themeColor="text1"/>
          <w:lang w:val="en-US"/>
        </w:rPr>
        <w:t>5</w:t>
      </w:r>
      <w:r w:rsidR="00B847DF">
        <w:rPr>
          <w:rFonts w:ascii="Book Antiqua" w:eastAsia="Book Antiqua" w:hAnsi="Book Antiqua"/>
          <w:color w:val="000000" w:themeColor="text1"/>
          <w:lang w:val="en-US"/>
        </w:rPr>
        <w:t>%</w:t>
      </w:r>
      <w:r w:rsidR="00233934" w:rsidRPr="00EB1B58">
        <w:rPr>
          <w:rFonts w:ascii="Book Antiqua" w:eastAsia="Book Antiqua" w:hAnsi="Book Antiqua"/>
          <w:color w:val="000000" w:themeColor="text1"/>
          <w:lang w:val="en-US"/>
        </w:rPr>
        <w:t xml:space="preserve"> of HS/NAFLD, </w:t>
      </w:r>
      <w:r w:rsidRPr="00EB1B58">
        <w:rPr>
          <w:rFonts w:ascii="Book Antiqua" w:eastAsia="Book Antiqua" w:hAnsi="Book Antiqua"/>
          <w:color w:val="000000" w:themeColor="text1"/>
          <w:lang w:val="en-US"/>
        </w:rPr>
        <w:t>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patients and 58.3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patients </w:t>
      </w:r>
      <w:r w:rsidR="00C20E00" w:rsidRPr="00EB1B58">
        <w:rPr>
          <w:rFonts w:ascii="Book Antiqua" w:eastAsia="Book Antiqua" w:hAnsi="Book Antiqua"/>
          <w:color w:val="000000" w:themeColor="text1"/>
          <w:lang w:val="en-US"/>
        </w:rPr>
        <w:t>with a statistically different prevalence</w:t>
      </w:r>
      <w:r w:rsidR="003E6E58">
        <w:rPr>
          <w:rFonts w:ascii="Book Antiqua" w:eastAsiaTheme="minorEastAsia" w:hAnsi="Book Antiqua" w:hint="eastAsia"/>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Specifically, in</w:t>
      </w:r>
      <w:r w:rsidR="002C175B" w:rsidRPr="00EB1B58">
        <w:rPr>
          <w:rFonts w:ascii="Book Antiqua" w:eastAsia="Book Antiqua" w:hAnsi="Book Antiqua"/>
          <w:color w:val="000000" w:themeColor="text1"/>
          <w:lang w:val="en-US"/>
        </w:rPr>
        <w:t xml:space="preserve"> HS only patients one had acne </w:t>
      </w:r>
      <w:proofErr w:type="spellStart"/>
      <w:r w:rsidR="002C175B" w:rsidRPr="00EB1B58">
        <w:rPr>
          <w:rFonts w:ascii="Book Antiqua" w:eastAsia="Book Antiqua" w:hAnsi="Book Antiqua"/>
          <w:color w:val="000000" w:themeColor="text1"/>
          <w:lang w:val="en-US"/>
        </w:rPr>
        <w:t>c</w:t>
      </w:r>
      <w:r w:rsidRPr="00EB1B58">
        <w:rPr>
          <w:rFonts w:ascii="Book Antiqua" w:eastAsia="Book Antiqua" w:hAnsi="Book Antiqua"/>
          <w:color w:val="000000" w:themeColor="text1"/>
          <w:lang w:val="en-US"/>
        </w:rPr>
        <w:t>onglobata</w:t>
      </w:r>
      <w:proofErr w:type="spellEnd"/>
      <w:r w:rsidRPr="00EB1B58">
        <w:rPr>
          <w:rFonts w:ascii="Book Antiqua" w:eastAsia="Book Antiqua" w:hAnsi="Book Antiqua"/>
          <w:color w:val="000000" w:themeColor="text1"/>
          <w:lang w:val="en-US"/>
        </w:rPr>
        <w:t xml:space="preserve"> and 1 patient had lichen </w:t>
      </w:r>
      <w:proofErr w:type="spellStart"/>
      <w:r w:rsidRPr="00EB1B58">
        <w:rPr>
          <w:rFonts w:ascii="Book Antiqua" w:eastAsia="Book Antiqua" w:hAnsi="Book Antiqua"/>
          <w:color w:val="000000" w:themeColor="text1"/>
          <w:lang w:val="en-US"/>
        </w:rPr>
        <w:t>sclerosus</w:t>
      </w:r>
      <w:proofErr w:type="spellEnd"/>
      <w:r w:rsidRPr="00EB1B58">
        <w:rPr>
          <w:rFonts w:ascii="Book Antiqua" w:eastAsia="Book Antiqua" w:hAnsi="Book Antiqua"/>
          <w:color w:val="000000" w:themeColor="text1"/>
          <w:lang w:val="en-US"/>
        </w:rPr>
        <w:t>; while in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there was one patient with Crohn’s disease, 1 with </w:t>
      </w:r>
      <w:r w:rsidR="007005E1" w:rsidRPr="00EB1B58">
        <w:rPr>
          <w:rFonts w:ascii="Book Antiqua" w:hAnsi="Book Antiqua"/>
          <w:color w:val="000000"/>
          <w:kern w:val="36"/>
          <w:lang w:val="en-US"/>
        </w:rPr>
        <w:t>Pyoderma gangrenosum, Acne, and Hidradenitis Suppurativa</w:t>
      </w:r>
      <w:r w:rsidR="007005E1" w:rsidRPr="00EB1B58">
        <w:rPr>
          <w:rFonts w:ascii="Book Antiqua" w:eastAsia="Book Antiqua" w:hAnsi="Book Antiqua"/>
          <w:color w:val="000000" w:themeColor="text1"/>
          <w:lang w:val="en-US"/>
        </w:rPr>
        <w:t xml:space="preserve"> </w:t>
      </w:r>
      <w:r w:rsidR="006C2A54"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PASH</w:t>
      </w:r>
      <w:r w:rsidR="006C2A54"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1 with psoriasis, 1 with </w:t>
      </w:r>
      <w:proofErr w:type="spellStart"/>
      <w:r w:rsidRPr="00EB1B58">
        <w:rPr>
          <w:rFonts w:ascii="Book Antiqua" w:eastAsia="Book Antiqua" w:hAnsi="Book Antiqua"/>
          <w:color w:val="000000" w:themeColor="text1"/>
          <w:lang w:val="en-US"/>
        </w:rPr>
        <w:t>spondyloarthritis</w:t>
      </w:r>
      <w:proofErr w:type="spellEnd"/>
      <w:r w:rsidRPr="00EB1B58">
        <w:rPr>
          <w:rFonts w:ascii="Book Antiqua" w:eastAsia="Book Antiqua" w:hAnsi="Book Antiqua"/>
          <w:color w:val="000000" w:themeColor="text1"/>
          <w:lang w:val="en-US"/>
        </w:rPr>
        <w:t xml:space="preserve"> and 1 with uveitis. Finally, of the</w:t>
      </w:r>
      <w:r w:rsidR="00476141" w:rsidRPr="00EB1B58">
        <w:rPr>
          <w:rFonts w:ascii="Book Antiqua" w:eastAsia="Book Antiqua" w:hAnsi="Book Antiqua"/>
          <w:color w:val="000000" w:themeColor="text1"/>
          <w:lang w:val="en-US"/>
        </w:rPr>
        <w:t xml:space="preserve"> HS/NASH</w:t>
      </w:r>
      <w:r w:rsidRPr="00EB1B58">
        <w:rPr>
          <w:rFonts w:ascii="Book Antiqua" w:eastAsia="Book Antiqua" w:hAnsi="Book Antiqua"/>
          <w:color w:val="000000" w:themeColor="text1"/>
          <w:lang w:val="en-US"/>
        </w:rPr>
        <w:t xml:space="preserve"> patients, </w:t>
      </w:r>
      <w:r w:rsidR="00476141" w:rsidRPr="00EB1B58">
        <w:rPr>
          <w:rFonts w:ascii="Book Antiqua" w:eastAsia="Book Antiqua" w:hAnsi="Book Antiqua"/>
          <w:color w:val="000000" w:themeColor="text1"/>
          <w:lang w:val="en-US"/>
        </w:rPr>
        <w:t>1</w:t>
      </w:r>
      <w:r w:rsidRPr="00EB1B58">
        <w:rPr>
          <w:rFonts w:ascii="Book Antiqua" w:eastAsia="Book Antiqua" w:hAnsi="Book Antiqua"/>
          <w:color w:val="000000" w:themeColor="text1"/>
          <w:lang w:val="en-US"/>
        </w:rPr>
        <w:t xml:space="preserve"> had Crohn’s disease, 4 had PASH, 1 had psoriasis and 1 had </w:t>
      </w:r>
      <w:proofErr w:type="spellStart"/>
      <w:r w:rsidRPr="00EB1B58">
        <w:rPr>
          <w:rFonts w:ascii="Book Antiqua" w:eastAsia="Book Antiqua" w:hAnsi="Book Antiqua"/>
          <w:color w:val="000000" w:themeColor="text1"/>
          <w:lang w:val="en-US"/>
        </w:rPr>
        <w:t>spondyloarthritis</w:t>
      </w:r>
      <w:proofErr w:type="spellEnd"/>
      <w:r w:rsidRPr="00EB1B58">
        <w:rPr>
          <w:rFonts w:ascii="Book Antiqua" w:eastAsia="Book Antiqua" w:hAnsi="Book Antiqua"/>
          <w:color w:val="000000" w:themeColor="text1"/>
          <w:lang w:val="en-US"/>
        </w:rPr>
        <w:t>.</w:t>
      </w:r>
    </w:p>
    <w:p w14:paraId="039F0C8E" w14:textId="22987BB4"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Th</w:t>
      </w:r>
      <w:r w:rsidR="0006208B" w:rsidRPr="00EB1B58">
        <w:rPr>
          <w:rFonts w:ascii="Book Antiqua" w:eastAsia="Book Antiqua" w:hAnsi="Book Antiqua"/>
          <w:color w:val="000000" w:themeColor="text1"/>
          <w:lang w:val="en-US"/>
        </w:rPr>
        <w:t xml:space="preserve">e average IHS4 score </w:t>
      </w:r>
      <w:r w:rsidRPr="00EB1B58">
        <w:rPr>
          <w:rFonts w:ascii="Book Antiqua" w:eastAsia="Book Antiqua" w:hAnsi="Book Antiqua"/>
          <w:color w:val="000000" w:themeColor="text1"/>
          <w:lang w:val="en-US"/>
        </w:rPr>
        <w:t>among</w:t>
      </w:r>
      <w:r w:rsidR="00476141" w:rsidRPr="00EB1B58">
        <w:rPr>
          <w:rFonts w:ascii="Book Antiqua" w:eastAsia="Book Antiqua" w:hAnsi="Book Antiqua"/>
          <w:color w:val="000000" w:themeColor="text1"/>
          <w:lang w:val="en-US"/>
        </w:rPr>
        <w:t xml:space="preserve"> HS/NASH</w:t>
      </w:r>
      <w:r w:rsidRPr="00EB1B58">
        <w:rPr>
          <w:rFonts w:ascii="Book Antiqua" w:eastAsia="Book Antiqua" w:hAnsi="Book Antiqua"/>
          <w:color w:val="000000" w:themeColor="text1"/>
          <w:lang w:val="en-US"/>
        </w:rPr>
        <w:t xml:space="preserve"> patients</w:t>
      </w:r>
      <w:r w:rsidR="00476141"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(12.7</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3.6,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0.03)</w:t>
      </w:r>
      <w:r w:rsidR="0006208B" w:rsidRPr="00EB1B58">
        <w:rPr>
          <w:rFonts w:ascii="Book Antiqua" w:eastAsia="Book Antiqua" w:hAnsi="Book Antiqua"/>
          <w:color w:val="000000" w:themeColor="text1"/>
          <w:lang w:val="en-US"/>
        </w:rPr>
        <w:t xml:space="preserve"> was the highest</w:t>
      </w:r>
      <w:r w:rsidRPr="00EB1B58">
        <w:rPr>
          <w:rFonts w:ascii="Book Antiqua" w:eastAsia="Book Antiqua" w:hAnsi="Book Antiqua"/>
          <w:color w:val="000000" w:themeColor="text1"/>
          <w:lang w:val="en-US"/>
        </w:rPr>
        <w:t>, while it was similar among those with HS only 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w:t>
      </w:r>
      <w:r w:rsidR="00476141" w:rsidRPr="00EB1B58">
        <w:rPr>
          <w:rFonts w:ascii="Book Antiqua" w:eastAsia="Book Antiqua" w:hAnsi="Book Antiqua"/>
          <w:color w:val="000000" w:themeColor="text1"/>
          <w:lang w:val="en-US"/>
        </w:rPr>
        <w:t>AFL patients</w:t>
      </w:r>
      <w:r w:rsidRPr="00EB1B58">
        <w:rPr>
          <w:rFonts w:ascii="Book Antiqua" w:eastAsia="Book Antiqua" w:hAnsi="Book Antiqua"/>
          <w:color w:val="000000" w:themeColor="text1"/>
          <w:lang w:val="en-US"/>
        </w:rPr>
        <w:t xml:space="preserve"> (9.6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3.6 and 9.4</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3.9 respectively,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0.86). </w:t>
      </w:r>
      <w:r w:rsidR="0006208B" w:rsidRPr="00EB1B58">
        <w:rPr>
          <w:rFonts w:ascii="Book Antiqua" w:eastAsia="Book Antiqua" w:hAnsi="Book Antiqua"/>
          <w:color w:val="000000" w:themeColor="text1"/>
          <w:lang w:val="en-US"/>
        </w:rPr>
        <w:t>Likewise,</w:t>
      </w:r>
      <w:r w:rsidRPr="00EB1B58">
        <w:rPr>
          <w:rFonts w:ascii="Book Antiqua" w:eastAsia="Book Antiqua" w:hAnsi="Book Antiqua"/>
          <w:color w:val="000000" w:themeColor="text1"/>
          <w:lang w:val="en-US"/>
        </w:rPr>
        <w:t xml:space="preserve"> mean </w:t>
      </w:r>
      <w:r w:rsidR="00B847DF">
        <w:rPr>
          <w:rFonts w:ascii="Book Antiqua" w:eastAsia="Book Antiqua" w:hAnsi="Book Antiqua"/>
          <w:color w:val="000000" w:themeColor="text1"/>
          <w:lang w:val="en-US"/>
        </w:rPr>
        <w:t>ADDI</w:t>
      </w:r>
      <w:r w:rsidRPr="00EB1B58">
        <w:rPr>
          <w:rFonts w:ascii="Book Antiqua" w:eastAsia="Book Antiqua" w:hAnsi="Book Antiqua"/>
          <w:color w:val="000000" w:themeColor="text1"/>
          <w:lang w:val="en-US"/>
        </w:rPr>
        <w:t xml:space="preserve"> was significantly </w:t>
      </w:r>
      <w:r w:rsidRPr="00EB1B58">
        <w:rPr>
          <w:rFonts w:ascii="Book Antiqua" w:eastAsia="Book Antiqua" w:hAnsi="Book Antiqua"/>
          <w:color w:val="000000" w:themeColor="text1"/>
          <w:lang w:val="en-US"/>
        </w:rPr>
        <w:lastRenderedPageBreak/>
        <w:t>higher among</w:t>
      </w:r>
      <w:r w:rsidR="00476141" w:rsidRPr="00EB1B58">
        <w:rPr>
          <w:rFonts w:ascii="Book Antiqua" w:eastAsia="Book Antiqua" w:hAnsi="Book Antiqua"/>
          <w:color w:val="000000" w:themeColor="text1"/>
          <w:lang w:val="en-US"/>
        </w:rPr>
        <w:t xml:space="preserve"> HS/NASH</w:t>
      </w:r>
      <w:r w:rsidRPr="00EB1B58">
        <w:rPr>
          <w:rFonts w:ascii="Book Antiqua" w:eastAsia="Book Antiqua" w:hAnsi="Book Antiqua"/>
          <w:color w:val="000000" w:themeColor="text1"/>
          <w:lang w:val="en-US"/>
        </w:rPr>
        <w:t xml:space="preserve"> patients (5.3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2.2,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compared to</w:t>
      </w:r>
      <w:r w:rsidR="00476141"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HS</w:t>
      </w:r>
      <w:r w:rsidR="00476141" w:rsidRPr="00EB1B58">
        <w:rPr>
          <w:rFonts w:ascii="Book Antiqua" w:eastAsia="Book Antiqua" w:hAnsi="Book Antiqua"/>
          <w:color w:val="000000" w:themeColor="text1"/>
          <w:lang w:val="en-US"/>
        </w:rPr>
        <w:t xml:space="preserve"> only</w:t>
      </w:r>
      <w:r w:rsidRPr="00EB1B58">
        <w:rPr>
          <w:rFonts w:ascii="Book Antiqua" w:eastAsia="Book Antiqua" w:hAnsi="Book Antiqua"/>
          <w:color w:val="000000" w:themeColor="text1"/>
          <w:lang w:val="en-US"/>
        </w:rPr>
        <w:t xml:space="preserve"> and HS</w:t>
      </w:r>
      <w:r w:rsidR="00476141" w:rsidRPr="00EB1B58">
        <w:rPr>
          <w:rFonts w:ascii="Book Antiqua" w:eastAsia="Book Antiqua" w:hAnsi="Book Antiqua"/>
          <w:color w:val="000000" w:themeColor="text1"/>
          <w:lang w:val="en-US"/>
        </w:rPr>
        <w:t>/NAFL</w:t>
      </w:r>
      <w:r w:rsidRPr="00EB1B58">
        <w:rPr>
          <w:rFonts w:ascii="Book Antiqua" w:eastAsia="Book Antiqua" w:hAnsi="Book Antiqua"/>
          <w:color w:val="000000" w:themeColor="text1"/>
          <w:lang w:val="en-US"/>
        </w:rPr>
        <w:t xml:space="preserve"> </w:t>
      </w:r>
      <w:r w:rsidR="00476141" w:rsidRPr="00EB1B58">
        <w:rPr>
          <w:rFonts w:ascii="Book Antiqua" w:eastAsia="Book Antiqua" w:hAnsi="Book Antiqua"/>
          <w:color w:val="000000" w:themeColor="text1"/>
          <w:lang w:val="en-US"/>
        </w:rPr>
        <w:t>patients</w:t>
      </w:r>
      <w:r w:rsidRPr="00EB1B58">
        <w:rPr>
          <w:rFonts w:ascii="Book Antiqua" w:eastAsia="Book Antiqua" w:hAnsi="Book Antiqua"/>
          <w:color w:val="000000" w:themeColor="text1"/>
          <w:lang w:val="en-US"/>
        </w:rPr>
        <w:t xml:space="preserve"> (2.8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and 2.6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respectively)</w:t>
      </w:r>
      <w:r w:rsidR="0040475B" w:rsidRPr="00EB1B58">
        <w:rPr>
          <w:rFonts w:ascii="Book Antiqua" w:eastAsia="Book Antiqua" w:hAnsi="Book Antiqua"/>
          <w:color w:val="000000" w:themeColor="text1"/>
          <w:lang w:val="en-US"/>
        </w:rPr>
        <w:t xml:space="preserve"> (Table 1)</w:t>
      </w:r>
      <w:r w:rsidRPr="00EB1B58">
        <w:rPr>
          <w:rFonts w:ascii="Book Antiqua" w:eastAsia="Book Antiqua" w:hAnsi="Book Antiqua"/>
          <w:color w:val="000000" w:themeColor="text1"/>
          <w:lang w:val="en-US"/>
        </w:rPr>
        <w:t>. There were no significant differences in Hurley score, however 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patients had a Hurley score of 3, whereas only 65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57</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had a Hurley score of 3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0.49).</w:t>
      </w:r>
      <w:r w:rsidR="006C2A54"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Presence of elevated liver enzymes was similar among the three groups (HS only 37.3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33.3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0.62). </w:t>
      </w:r>
      <w:r w:rsidR="00957841" w:rsidRPr="00EB1B58">
        <w:rPr>
          <w:rFonts w:ascii="Book Antiqua" w:eastAsia="Book Antiqua" w:hAnsi="Book Antiqua"/>
          <w:color w:val="000000" w:themeColor="text1"/>
          <w:lang w:val="en-US"/>
        </w:rPr>
        <w:t>Finally,</w:t>
      </w:r>
      <w:r w:rsidRPr="00EB1B58">
        <w:rPr>
          <w:rFonts w:ascii="Book Antiqua" w:eastAsia="Book Antiqua" w:hAnsi="Book Antiqua"/>
          <w:color w:val="000000" w:themeColor="text1"/>
          <w:lang w:val="en-US"/>
        </w:rPr>
        <w:t xml:space="preserve"> ultrasound </w:t>
      </w:r>
      <w:r w:rsidR="006C2A54" w:rsidRPr="00EB1B58">
        <w:rPr>
          <w:rFonts w:ascii="Book Antiqua" w:eastAsia="Book Antiqua" w:hAnsi="Book Antiqua"/>
          <w:color w:val="000000" w:themeColor="text1"/>
          <w:lang w:val="en-US"/>
        </w:rPr>
        <w:t>revealed a bright liver</w:t>
      </w:r>
      <w:r w:rsidRPr="00EB1B58">
        <w:rPr>
          <w:rFonts w:ascii="Book Antiqua" w:eastAsia="Book Antiqua" w:hAnsi="Book Antiqua"/>
          <w:color w:val="000000" w:themeColor="text1"/>
          <w:lang w:val="en-US"/>
        </w:rPr>
        <w:t xml:space="preserve"> in 22</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and all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w:t>
      </w:r>
    </w:p>
    <w:p w14:paraId="62D30B46" w14:textId="594F8599" w:rsidR="00F56128" w:rsidRPr="00EB1B58" w:rsidRDefault="00EC4D99"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HS </w:t>
      </w:r>
      <w:r w:rsidR="00476141" w:rsidRPr="00EB1B58">
        <w:rPr>
          <w:rFonts w:ascii="Book Antiqua" w:eastAsia="Book Antiqua" w:hAnsi="Book Antiqua"/>
          <w:color w:val="000000" w:themeColor="text1"/>
          <w:lang w:val="en-US"/>
        </w:rPr>
        <w:t xml:space="preserve">only </w:t>
      </w:r>
      <w:r w:rsidRPr="00EB1B58">
        <w:rPr>
          <w:rFonts w:ascii="Book Antiqua" w:eastAsia="Book Antiqua" w:hAnsi="Book Antiqua"/>
          <w:color w:val="000000" w:themeColor="text1"/>
          <w:lang w:val="en-US"/>
        </w:rPr>
        <w:t>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w:t>
      </w:r>
      <w:r w:rsidR="00476141" w:rsidRPr="00EB1B58">
        <w:rPr>
          <w:rFonts w:ascii="Book Antiqua" w:eastAsia="Book Antiqua" w:hAnsi="Book Antiqua"/>
          <w:color w:val="000000" w:themeColor="text1"/>
          <w:lang w:val="en-US"/>
        </w:rPr>
        <w:t xml:space="preserve"> patients</w:t>
      </w:r>
      <w:r w:rsidR="00F572D3"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 xml:space="preserve">displayed a </w:t>
      </w:r>
      <w:r w:rsidR="00F572D3" w:rsidRPr="00EB1B58">
        <w:rPr>
          <w:rFonts w:ascii="Book Antiqua" w:eastAsia="Book Antiqua" w:hAnsi="Book Antiqua"/>
          <w:color w:val="000000" w:themeColor="text1"/>
          <w:lang w:val="en-US"/>
        </w:rPr>
        <w:t>significant difference in inflammatory comorbidities (</w:t>
      </w:r>
      <w:r w:rsidR="00437FFB" w:rsidRPr="00EB1B58">
        <w:rPr>
          <w:rFonts w:ascii="Book Antiqua" w:eastAsia="Book Antiqua" w:hAnsi="Book Antiqua"/>
          <w:i/>
          <w:color w:val="000000" w:themeColor="text1"/>
          <w:lang w:val="en-US"/>
        </w:rPr>
        <w:t xml:space="preserve">P = </w:t>
      </w:r>
      <w:r w:rsidR="00F572D3" w:rsidRPr="00EB1B58">
        <w:rPr>
          <w:rFonts w:ascii="Book Antiqua" w:eastAsia="Book Antiqua" w:hAnsi="Book Antiqua"/>
          <w:color w:val="000000" w:themeColor="text1"/>
          <w:lang w:val="en-US"/>
        </w:rPr>
        <w:t>0.025) and positivity of ultrasound (</w:t>
      </w:r>
      <w:r w:rsidR="00437FFB" w:rsidRPr="00EB1B58">
        <w:rPr>
          <w:rFonts w:ascii="Book Antiqua" w:eastAsia="Book Antiqua" w:hAnsi="Book Antiqua"/>
          <w:i/>
          <w:color w:val="000000" w:themeColor="text1"/>
          <w:lang w:val="en-US"/>
        </w:rPr>
        <w:t xml:space="preserve">P &lt; </w:t>
      </w:r>
      <w:r w:rsidR="00F572D3" w:rsidRPr="00EB1B58">
        <w:rPr>
          <w:rFonts w:ascii="Book Antiqua" w:eastAsia="Book Antiqua" w:hAnsi="Book Antiqua"/>
          <w:color w:val="000000" w:themeColor="text1"/>
          <w:lang w:val="en-US"/>
        </w:rPr>
        <w:t xml:space="preserve">0.001) (Table </w:t>
      </w:r>
      <w:r w:rsidR="00F75AE6" w:rsidRPr="00EB1B58">
        <w:rPr>
          <w:rFonts w:ascii="Book Antiqua" w:eastAsia="Book Antiqua" w:hAnsi="Book Antiqua"/>
          <w:color w:val="000000" w:themeColor="text1"/>
          <w:lang w:val="en-US"/>
        </w:rPr>
        <w:t>1</w:t>
      </w:r>
      <w:r w:rsidR="00F572D3" w:rsidRPr="00EB1B58">
        <w:rPr>
          <w:rFonts w:ascii="Book Antiqua" w:eastAsia="Book Antiqua" w:hAnsi="Book Antiqua"/>
          <w:color w:val="000000" w:themeColor="text1"/>
          <w:lang w:val="en-US"/>
        </w:rPr>
        <w:t>).</w:t>
      </w:r>
    </w:p>
    <w:p w14:paraId="13DDA604" w14:textId="2A14018D" w:rsidR="00F572D3" w:rsidRPr="00EB1B58" w:rsidRDefault="00476141"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HS/</w:t>
      </w:r>
      <w:r w:rsidR="00B94A4B" w:rsidRPr="00EB1B58">
        <w:rPr>
          <w:rFonts w:ascii="Book Antiqua" w:eastAsia="Book Antiqua" w:hAnsi="Book Antiqua"/>
          <w:color w:val="000000" w:themeColor="text1"/>
          <w:lang w:val="en-US"/>
        </w:rPr>
        <w:t>NASH compared with patients with HS</w:t>
      </w:r>
      <w:r w:rsidRPr="00EB1B58">
        <w:rPr>
          <w:rFonts w:ascii="Book Antiqua" w:eastAsia="Book Antiqua" w:hAnsi="Book Antiqua"/>
          <w:color w:val="000000" w:themeColor="text1"/>
          <w:lang w:val="en-US"/>
        </w:rPr>
        <w:t xml:space="preserve"> only</w:t>
      </w:r>
      <w:r w:rsidR="00B94A4B" w:rsidRPr="00EB1B58">
        <w:rPr>
          <w:rFonts w:ascii="Book Antiqua" w:eastAsia="Book Antiqua" w:hAnsi="Book Antiqua"/>
          <w:color w:val="000000" w:themeColor="text1"/>
          <w:lang w:val="en-US"/>
        </w:rPr>
        <w:t xml:space="preserve"> displayed a significant difference in IHS4 (</w:t>
      </w:r>
      <w:r w:rsidR="00437FFB" w:rsidRPr="00EB1B58">
        <w:rPr>
          <w:rFonts w:ascii="Book Antiqua" w:eastAsia="Book Antiqua" w:hAnsi="Book Antiqua"/>
          <w:i/>
          <w:color w:val="000000" w:themeColor="text1"/>
          <w:lang w:val="en-US"/>
        </w:rPr>
        <w:t xml:space="preserve">P = </w:t>
      </w:r>
      <w:r w:rsidR="00B94A4B"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00B94A4B" w:rsidRPr="00EB1B58">
        <w:rPr>
          <w:rFonts w:ascii="Book Antiqua" w:eastAsia="Book Antiqua" w:hAnsi="Book Antiqua"/>
          <w:color w:val="000000" w:themeColor="text1"/>
          <w:lang w:val="en-US"/>
        </w:rPr>
        <w:t>009), ADDI (</w:t>
      </w:r>
      <w:r w:rsidR="00437FFB" w:rsidRPr="00EB1B58">
        <w:rPr>
          <w:rFonts w:ascii="Book Antiqua" w:eastAsia="Book Antiqua" w:hAnsi="Book Antiqua"/>
          <w:i/>
          <w:color w:val="000000" w:themeColor="text1"/>
          <w:lang w:val="en-US"/>
        </w:rPr>
        <w:t xml:space="preserve">P &lt; </w:t>
      </w:r>
      <w:r w:rsidR="00B94A4B" w:rsidRPr="00EB1B58">
        <w:rPr>
          <w:rFonts w:ascii="Book Antiqua" w:eastAsia="Book Antiqua" w:hAnsi="Book Antiqua"/>
          <w:color w:val="000000" w:themeColor="text1"/>
          <w:lang w:val="en-US"/>
        </w:rPr>
        <w:t>0.001), inflammatory comorbidities rate (</w:t>
      </w:r>
      <w:r w:rsidR="00437FFB" w:rsidRPr="00EB1B58">
        <w:rPr>
          <w:rFonts w:ascii="Book Antiqua" w:eastAsia="Book Antiqua" w:hAnsi="Book Antiqua"/>
          <w:i/>
          <w:color w:val="000000" w:themeColor="text1"/>
          <w:lang w:val="en-US"/>
        </w:rPr>
        <w:t xml:space="preserve">P &lt; </w:t>
      </w:r>
      <w:r w:rsidR="00B94A4B" w:rsidRPr="00EB1B58">
        <w:rPr>
          <w:rFonts w:ascii="Book Antiqua" w:eastAsia="Book Antiqua" w:hAnsi="Book Antiqua"/>
          <w:color w:val="000000" w:themeColor="text1"/>
          <w:lang w:val="en-US"/>
        </w:rPr>
        <w:t>0.001) and ultrasound positivity</w:t>
      </w:r>
      <w:r w:rsidRPr="00EB1B58">
        <w:rPr>
          <w:rFonts w:ascii="Book Antiqua" w:eastAsia="Book Antiqua" w:hAnsi="Book Antiqua"/>
          <w:color w:val="000000" w:themeColor="text1"/>
          <w:lang w:val="en-US"/>
        </w:rPr>
        <w:t xml:space="preserve"> </w:t>
      </w:r>
      <w:r w:rsidR="00B94A4B"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&lt; </w:t>
      </w:r>
      <w:r w:rsidR="00B94A4B" w:rsidRPr="00EB1B58">
        <w:rPr>
          <w:rFonts w:ascii="Book Antiqua" w:eastAsia="Book Antiqua" w:hAnsi="Book Antiqua"/>
          <w:color w:val="000000" w:themeColor="text1"/>
          <w:lang w:val="en-US"/>
        </w:rPr>
        <w:t xml:space="preserve">0.001) (Table </w:t>
      </w:r>
      <w:r w:rsidR="00F75AE6" w:rsidRPr="00EB1B58">
        <w:rPr>
          <w:rFonts w:ascii="Book Antiqua" w:eastAsia="Book Antiqua" w:hAnsi="Book Antiqua"/>
          <w:color w:val="000000" w:themeColor="text1"/>
          <w:lang w:val="en-US"/>
        </w:rPr>
        <w:t>1</w:t>
      </w:r>
      <w:r w:rsidR="00B94A4B" w:rsidRPr="00EB1B58">
        <w:rPr>
          <w:rFonts w:ascii="Book Antiqua" w:eastAsia="Book Antiqua" w:hAnsi="Book Antiqua"/>
          <w:color w:val="000000" w:themeColor="text1"/>
          <w:lang w:val="en-US"/>
        </w:rPr>
        <w:t>).</w:t>
      </w:r>
    </w:p>
    <w:p w14:paraId="05225799" w14:textId="0B7219A6" w:rsidR="00EC4D99" w:rsidRPr="00EB1B58" w:rsidRDefault="00EC4D99"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HS patients with and without diabetes had a significant difference only in Hurley stage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 xml:space="preserve">022) (Table </w:t>
      </w:r>
      <w:r w:rsidR="00F75AE6" w:rsidRPr="00EB1B58">
        <w:rPr>
          <w:rFonts w:ascii="Book Antiqua" w:eastAsia="Book Antiqua" w:hAnsi="Book Antiqua"/>
          <w:color w:val="000000" w:themeColor="text1"/>
          <w:lang w:val="en-US"/>
        </w:rPr>
        <w:t>2</w:t>
      </w:r>
      <w:r w:rsidRPr="00EB1B58">
        <w:rPr>
          <w:rFonts w:ascii="Book Antiqua" w:eastAsia="Book Antiqua" w:hAnsi="Book Antiqua"/>
          <w:color w:val="000000" w:themeColor="text1"/>
          <w:lang w:val="en-US"/>
        </w:rPr>
        <w:t>).</w:t>
      </w:r>
    </w:p>
    <w:p w14:paraId="31859F66" w14:textId="30F08BAE" w:rsidR="00C20E00"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Age had a significant moderately positive correlation with ADDI among HS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w:t>
      </w:r>
      <w:r w:rsidR="004C498F" w:rsidRPr="00EB1B58">
        <w:rPr>
          <w:rFonts w:ascii="Book Antiqua" w:eastAsia="Book Antiqua" w:hAnsi="Book Antiqua"/>
          <w:color w:val="000000" w:themeColor="text1"/>
          <w:lang w:val="en-US"/>
        </w:rPr>
        <w:t xml:space="preserve"> patients</w:t>
      </w:r>
      <w:r w:rsidRPr="00EB1B58">
        <w:rPr>
          <w:rFonts w:ascii="Book Antiqua" w:eastAsia="Book Antiqua" w:hAnsi="Book Antiqua"/>
          <w:color w:val="000000" w:themeColor="text1"/>
          <w:lang w:val="en-US"/>
        </w:rPr>
        <w:t xml:space="preserve"> (</w:t>
      </w:r>
      <w:r w:rsidRPr="00EB1B58">
        <w:rPr>
          <w:rFonts w:ascii="Book Antiqua" w:eastAsia="Book Antiqua" w:hAnsi="Book Antiqua"/>
          <w:i/>
          <w:color w:val="000000" w:themeColor="text1"/>
          <w:lang w:val="en-US"/>
        </w:rPr>
        <w:t>r</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0.57,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0.05). Next, BMI and ADDI were moderately negatively correlated in </w:t>
      </w:r>
      <w:r w:rsidR="00BD1285" w:rsidRPr="00EB1B58">
        <w:rPr>
          <w:rFonts w:ascii="Book Antiqua" w:eastAsia="Book Antiqua" w:hAnsi="Book Antiqua"/>
          <w:color w:val="000000" w:themeColor="text1"/>
          <w:lang w:val="en-US"/>
        </w:rPr>
        <w:t xml:space="preserve">HS </w:t>
      </w:r>
      <w:r w:rsidRPr="00EB1B58">
        <w:rPr>
          <w:rFonts w:ascii="Book Antiqua" w:eastAsia="Book Antiqua" w:hAnsi="Book Antiqua"/>
          <w:color w:val="000000" w:themeColor="text1"/>
          <w:lang w:val="en-US"/>
        </w:rPr>
        <w:t xml:space="preserve">patients </w:t>
      </w:r>
      <w:r w:rsidR="00BD1285" w:rsidRPr="00EB1B58">
        <w:rPr>
          <w:rFonts w:ascii="Book Antiqua" w:eastAsia="Book Antiqua" w:hAnsi="Book Antiqua"/>
          <w:color w:val="000000" w:themeColor="text1"/>
          <w:lang w:val="en-US"/>
        </w:rPr>
        <w:t>with</w:t>
      </w:r>
      <w:r w:rsidRPr="00EB1B58">
        <w:rPr>
          <w:rFonts w:ascii="Book Antiqua" w:eastAsia="Book Antiqua" w:hAnsi="Book Antiqua"/>
          <w:color w:val="000000" w:themeColor="text1"/>
          <w:lang w:val="en-US"/>
        </w:rPr>
        <w:t xml:space="preserve"> inflammatory comorbidities (</w:t>
      </w:r>
      <w:r w:rsidR="00BD1285" w:rsidRPr="00EB1B58">
        <w:rPr>
          <w:rFonts w:ascii="Book Antiqua" w:eastAsia="Book Antiqua" w:hAnsi="Book Antiqua"/>
          <w:i/>
          <w:color w:val="000000" w:themeColor="text1"/>
          <w:lang w:val="en-US"/>
        </w:rPr>
        <w:t>R</w:t>
      </w:r>
      <w:r w:rsidR="00BD1285" w:rsidRPr="00EB1B58">
        <w:rPr>
          <w:rFonts w:ascii="Book Antiqua" w:eastAsia="Book Antiqua" w:hAnsi="Book Antiqua"/>
          <w:color w:val="000000" w:themeColor="text1"/>
          <w:vertAlign w:val="superscript"/>
          <w:lang w:val="en-US"/>
        </w:rPr>
        <w:t>2</w:t>
      </w:r>
      <w:r w:rsidR="00437FFB" w:rsidRPr="00EB1B58">
        <w:rPr>
          <w:rFonts w:ascii="Book Antiqua" w:eastAsiaTheme="minorEastAsia" w:hAnsi="Book Antiqua"/>
          <w:color w:val="000000" w:themeColor="text1"/>
          <w:vertAlign w:val="superscript"/>
          <w:lang w:val="en-US" w:eastAsia="zh-CN"/>
        </w:rPr>
        <w:t xml:space="preserve"> </w:t>
      </w:r>
      <w:r w:rsidR="00BD1285"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00BD1285"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00BD1285" w:rsidRPr="00EB1B58">
        <w:rPr>
          <w:rFonts w:ascii="Book Antiqua" w:eastAsia="Book Antiqua" w:hAnsi="Book Antiqua"/>
          <w:color w:val="000000" w:themeColor="text1"/>
          <w:lang w:val="en-US"/>
        </w:rPr>
        <w:t>43</w:t>
      </w:r>
      <w:r w:rsidRPr="00EB1B58">
        <w:rPr>
          <w:rFonts w:ascii="Book Antiqua" w:eastAsia="Book Antiqua" w:hAnsi="Book Antiqua"/>
          <w:color w:val="000000" w:themeColor="text1"/>
          <w:lang w:val="en-US"/>
        </w:rPr>
        <w:t>, Figure</w:t>
      </w:r>
      <w:r w:rsidR="00982C4E" w:rsidRPr="00EB1B58">
        <w:rPr>
          <w:rFonts w:ascii="Book Antiqua" w:eastAsia="Book Antiqua" w:hAnsi="Book Antiqua"/>
          <w:color w:val="000000" w:themeColor="text1"/>
          <w:lang w:val="en-US"/>
        </w:rPr>
        <w:t xml:space="preserve"> </w:t>
      </w:r>
      <w:r w:rsidR="004A1AD5" w:rsidRPr="00EB1B58">
        <w:rPr>
          <w:rFonts w:ascii="Book Antiqua" w:eastAsia="Book Antiqua" w:hAnsi="Book Antiqua"/>
          <w:color w:val="000000" w:themeColor="text1"/>
          <w:lang w:val="en-US"/>
        </w:rPr>
        <w:t>1</w:t>
      </w:r>
      <w:r w:rsidRPr="00EB1B58">
        <w:rPr>
          <w:rFonts w:ascii="Book Antiqua" w:eastAsia="Book Antiqua" w:hAnsi="Book Antiqua"/>
          <w:color w:val="000000" w:themeColor="text1"/>
          <w:lang w:val="en-US"/>
        </w:rPr>
        <w:t xml:space="preserve">). </w:t>
      </w:r>
    </w:p>
    <w:p w14:paraId="3A57479F" w14:textId="1B8FC33D"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BMI and ADDI were weakly negatively correlated in patients with HS only (</w:t>
      </w:r>
      <w:r w:rsidRPr="00EB1B58">
        <w:rPr>
          <w:rFonts w:ascii="Book Antiqua" w:eastAsia="Book Antiqua" w:hAnsi="Book Antiqua"/>
          <w:i/>
          <w:color w:val="000000" w:themeColor="text1"/>
          <w:lang w:val="en-US"/>
        </w:rPr>
        <w:t>r</w:t>
      </w:r>
      <w:r w:rsidR="00437FFB" w:rsidRPr="00EB1B58">
        <w:rPr>
          <w:rFonts w:ascii="Book Antiqua" w:eastAsiaTheme="minorEastAsia" w:hAnsi="Book Antiqua"/>
          <w:i/>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-0.25,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0.05) and in those who had HS and diabetes (</w:t>
      </w:r>
      <w:r w:rsidRPr="00EB1B58">
        <w:rPr>
          <w:rFonts w:ascii="Book Antiqua" w:eastAsia="Book Antiqua" w:hAnsi="Book Antiqua"/>
          <w:i/>
          <w:color w:val="000000" w:themeColor="text1"/>
          <w:lang w:val="en-US"/>
        </w:rPr>
        <w:t>r</w:t>
      </w:r>
      <w:r w:rsidR="00437FFB" w:rsidRPr="00EB1B58">
        <w:rPr>
          <w:rFonts w:ascii="Book Antiqua" w:eastAsiaTheme="minorEastAsia" w:hAnsi="Book Antiqua"/>
          <w:i/>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-0.46,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0.04). Correlation between BMI and IHS4, age and IHS4, BMI and ADDI, among the t</w:t>
      </w:r>
      <w:r w:rsidR="00B94A4B" w:rsidRPr="00EB1B58">
        <w:rPr>
          <w:rFonts w:ascii="Book Antiqua" w:eastAsia="Book Antiqua" w:hAnsi="Book Antiqua"/>
          <w:color w:val="000000" w:themeColor="text1"/>
          <w:lang w:val="en-US"/>
        </w:rPr>
        <w:t>hree groups was not significant</w:t>
      </w:r>
      <w:r w:rsidRPr="00EB1B58">
        <w:rPr>
          <w:rFonts w:ascii="Book Antiqua" w:eastAsia="Book Antiqua" w:hAnsi="Book Antiqua"/>
          <w:color w:val="000000" w:themeColor="text1"/>
          <w:lang w:val="en-US"/>
        </w:rPr>
        <w:t xml:space="preserve">. In </w:t>
      </w:r>
      <w:r w:rsidR="00982C4E" w:rsidRPr="00EB1B58">
        <w:rPr>
          <w:rFonts w:ascii="Book Antiqua" w:eastAsia="Book Antiqua" w:hAnsi="Book Antiqua"/>
          <w:color w:val="000000" w:themeColor="text1"/>
          <w:lang w:val="en-US"/>
        </w:rPr>
        <w:t>addition,</w:t>
      </w:r>
      <w:r w:rsidRPr="00EB1B58">
        <w:rPr>
          <w:rFonts w:ascii="Book Antiqua" w:eastAsia="Book Antiqua" w:hAnsi="Book Antiqua"/>
          <w:color w:val="000000" w:themeColor="text1"/>
          <w:lang w:val="en-US"/>
        </w:rPr>
        <w:t xml:space="preserve"> correlation between BMI and IHS4, age and IHS4, age and ADDI based on presence of other inflammatory comorbidity was not significant. Finally, BMI and IHS4, age and IHS4, age and ADDI based on diabetes status was not significant.</w:t>
      </w:r>
      <w:r w:rsidR="00CB18BB">
        <w:rPr>
          <w:rFonts w:ascii="Book Antiqua" w:eastAsia="Book Antiqua" w:hAnsi="Book Antiqua"/>
          <w:color w:val="000000" w:themeColor="text1"/>
          <w:lang w:val="en-US"/>
        </w:rPr>
        <w:t xml:space="preserve"> </w:t>
      </w:r>
    </w:p>
    <w:p w14:paraId="1FE2BFF3" w14:textId="766A9724"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Hurley score and categorical IHS4 score had good overlap in Hurley 1 and 2 scores, with 8 Hurley 1 patients also having mild IHS4 categorical score, 22 (96</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Hurley 2 patients having a moderate IHS4 categorical score, and 1 (4</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Hurley 2 patient having a severe IHS4 categorical score. However, among 52 patients with </w:t>
      </w:r>
      <w:r w:rsidRPr="00EB1B58">
        <w:rPr>
          <w:rFonts w:ascii="Book Antiqua" w:eastAsia="Book Antiqua" w:hAnsi="Book Antiqua"/>
          <w:color w:val="000000" w:themeColor="text1"/>
          <w:lang w:val="en-US"/>
        </w:rPr>
        <w:lastRenderedPageBreak/>
        <w:t>Hurley score 3, 12 (23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were considered moderate IHS4, and 40 (77</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were considered severe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w:t>
      </w:r>
      <w:r w:rsidR="00CB18BB">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Average ADDI score among Hurley 1 patients was 0.75</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1.2, 1.9</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among Hurley 2 patients and 3.8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among Hurley 3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w:t>
      </w:r>
    </w:p>
    <w:p w14:paraId="1B1A1A15" w14:textId="0CB28E49"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There was </w:t>
      </w:r>
      <w:r w:rsidR="00C20E00" w:rsidRPr="00EB1B58">
        <w:rPr>
          <w:rFonts w:ascii="Book Antiqua" w:eastAsia="Book Antiqua" w:hAnsi="Book Antiqua"/>
          <w:color w:val="000000" w:themeColor="text1"/>
          <w:lang w:val="en-US"/>
        </w:rPr>
        <w:t>a moderate</w:t>
      </w:r>
      <w:r w:rsidRPr="00EB1B58">
        <w:rPr>
          <w:rFonts w:ascii="Book Antiqua" w:eastAsia="Book Antiqua" w:hAnsi="Book Antiqua"/>
          <w:color w:val="000000" w:themeColor="text1"/>
          <w:lang w:val="en-US"/>
        </w:rPr>
        <w:t xml:space="preserve"> correlation between IHS4 and ADDI scores among all 3 groups </w:t>
      </w:r>
      <w:r w:rsidR="00AF76A7" w:rsidRPr="00EB1B58">
        <w:rPr>
          <w:rFonts w:ascii="Book Antiqua" w:eastAsiaTheme="minorEastAsia" w:hAnsi="Book Antiqua"/>
          <w:color w:val="000000" w:themeColor="text1"/>
          <w:lang w:val="en-US" w:eastAsia="zh-CN"/>
        </w:rPr>
        <w:t>[</w:t>
      </w:r>
      <w:r w:rsidR="00C20E00" w:rsidRPr="00EB1B58">
        <w:rPr>
          <w:rFonts w:ascii="Book Antiqua" w:eastAsia="Book Antiqua" w:hAnsi="Book Antiqua"/>
          <w:i/>
          <w:color w:val="000000" w:themeColor="text1"/>
          <w:lang w:val="en-US"/>
        </w:rPr>
        <w:t>R</w:t>
      </w:r>
      <w:r w:rsidR="00C20E00" w:rsidRPr="00EB1B58">
        <w:rPr>
          <w:rFonts w:ascii="Book Antiqua" w:eastAsia="Book Antiqua" w:hAnsi="Book Antiqua"/>
          <w:color w:val="000000" w:themeColor="text1"/>
          <w:vertAlign w:val="superscript"/>
          <w:lang w:val="en-US"/>
        </w:rPr>
        <w:t>2</w:t>
      </w:r>
      <w:r w:rsidR="00AF76A7" w:rsidRPr="00EB1B58">
        <w:rPr>
          <w:rFonts w:ascii="Book Antiqua" w:eastAsiaTheme="minorEastAsia" w:hAnsi="Book Antiqua"/>
          <w:color w:val="000000" w:themeColor="text1"/>
          <w:vertAlign w:val="superscript"/>
          <w:lang w:val="en-US" w:eastAsia="zh-CN"/>
        </w:rPr>
        <w:t xml:space="preserve"> </w:t>
      </w:r>
      <w:r w:rsidR="00C20E00" w:rsidRPr="00EB1B58">
        <w:rPr>
          <w:rFonts w:ascii="Book Antiqua" w:eastAsia="Book Antiqua" w:hAnsi="Book Antiqua"/>
          <w:color w:val="000000" w:themeColor="text1"/>
          <w:lang w:val="en-US"/>
        </w:rPr>
        <w:t>=</w:t>
      </w:r>
      <w:r w:rsidR="00AF76A7" w:rsidRPr="00EB1B58">
        <w:rPr>
          <w:rFonts w:ascii="Book Antiqua" w:eastAsiaTheme="minorEastAsia" w:hAnsi="Book Antiqua"/>
          <w:color w:val="000000" w:themeColor="text1"/>
          <w:lang w:val="en-US" w:eastAsia="zh-CN"/>
        </w:rPr>
        <w:t xml:space="preserve"> </w:t>
      </w:r>
      <w:r w:rsidR="00C20E00" w:rsidRPr="00EB1B58">
        <w:rPr>
          <w:rFonts w:ascii="Book Antiqua" w:eastAsia="Book Antiqua" w:hAnsi="Book Antiqua"/>
          <w:color w:val="000000" w:themeColor="text1"/>
          <w:lang w:val="en-US"/>
        </w:rPr>
        <w:t>0</w:t>
      </w:r>
      <w:r w:rsidR="00AF76A7"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48 (</w:t>
      </w:r>
      <w:r w:rsidR="00437FFB" w:rsidRPr="00EB1B58">
        <w:rPr>
          <w:rFonts w:ascii="Book Antiqua" w:eastAsia="Book Antiqua" w:hAnsi="Book Antiqua"/>
          <w:i/>
          <w:color w:val="000000" w:themeColor="text1"/>
          <w:lang w:val="en-US"/>
        </w:rPr>
        <w:t xml:space="preserve">P &lt; </w:t>
      </w:r>
      <w:r w:rsidR="00C54308" w:rsidRPr="00EB1B58">
        <w:rPr>
          <w:rFonts w:ascii="Book Antiqua" w:eastAsia="Book Antiqua" w:hAnsi="Book Antiqua"/>
          <w:color w:val="000000" w:themeColor="text1"/>
          <w:lang w:val="en-US"/>
        </w:rPr>
        <w:t>0</w:t>
      </w:r>
      <w:r w:rsidR="00AF76A7"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001)</w:t>
      </w:r>
      <w:r w:rsidRPr="00EB1B58">
        <w:rPr>
          <w:rFonts w:ascii="Book Antiqua" w:eastAsia="Book Antiqua" w:hAnsi="Book Antiqua"/>
          <w:color w:val="000000" w:themeColor="text1"/>
          <w:lang w:val="en-US"/>
        </w:rPr>
        <w:t xml:space="preserve"> for HS only; </w:t>
      </w:r>
      <w:r w:rsidR="00AF76A7" w:rsidRPr="00EB1B58">
        <w:rPr>
          <w:rFonts w:ascii="Book Antiqua" w:eastAsia="Book Antiqua" w:hAnsi="Book Antiqua"/>
          <w:i/>
          <w:color w:val="000000" w:themeColor="text1"/>
          <w:lang w:val="en-US"/>
        </w:rPr>
        <w:t>R</w:t>
      </w:r>
      <w:r w:rsidR="00AF76A7" w:rsidRPr="00EB1B58">
        <w:rPr>
          <w:rFonts w:ascii="Book Antiqua" w:eastAsia="Book Antiqua" w:hAnsi="Book Antiqua"/>
          <w:color w:val="000000" w:themeColor="text1"/>
          <w:vertAlign w:val="superscript"/>
          <w:lang w:val="en-US"/>
        </w:rPr>
        <w:t>2</w:t>
      </w:r>
      <w:r w:rsidR="00AF76A7" w:rsidRPr="00EB1B58">
        <w:rPr>
          <w:rFonts w:ascii="Book Antiqua" w:eastAsiaTheme="minorEastAsia" w:hAnsi="Book Antiqua"/>
          <w:color w:val="000000" w:themeColor="text1"/>
          <w:vertAlign w:val="superscript"/>
          <w:lang w:val="en-US" w:eastAsia="zh-CN"/>
        </w:rPr>
        <w:t xml:space="preserve"> </w:t>
      </w:r>
      <w:r w:rsidR="00AF76A7" w:rsidRPr="00EB1B58">
        <w:rPr>
          <w:rFonts w:ascii="Book Antiqua" w:eastAsia="Book Antiqua" w:hAnsi="Book Antiqua"/>
          <w:color w:val="000000" w:themeColor="text1"/>
          <w:lang w:val="en-US"/>
        </w:rPr>
        <w:t>=</w:t>
      </w:r>
      <w:r w:rsidR="00AF76A7"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0.</w:t>
      </w:r>
      <w:r w:rsidR="00C54308" w:rsidRPr="00EB1B58">
        <w:rPr>
          <w:rFonts w:ascii="Book Antiqua" w:eastAsia="Book Antiqua" w:hAnsi="Book Antiqua"/>
          <w:color w:val="000000" w:themeColor="text1"/>
          <w:lang w:val="en-US"/>
        </w:rPr>
        <w:t>5</w:t>
      </w:r>
      <w:r w:rsidRPr="00EB1B58">
        <w:rPr>
          <w:rFonts w:ascii="Book Antiqua" w:eastAsia="Book Antiqua" w:hAnsi="Book Antiqua"/>
          <w:color w:val="000000" w:themeColor="text1"/>
          <w:lang w:val="en-US"/>
        </w:rPr>
        <w:t>1</w:t>
      </w:r>
      <w:r w:rsidR="00C54308"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&lt; </w:t>
      </w:r>
      <w:r w:rsidR="00C54308" w:rsidRPr="00EB1B58">
        <w:rPr>
          <w:rFonts w:ascii="Book Antiqua" w:eastAsia="Book Antiqua" w:hAnsi="Book Antiqua"/>
          <w:color w:val="000000" w:themeColor="text1"/>
          <w:lang w:val="en-US"/>
        </w:rPr>
        <w:t>0</w:t>
      </w:r>
      <w:r w:rsidR="00FC1D4A"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001)</w:t>
      </w:r>
      <w:r w:rsidRPr="00EB1B58">
        <w:rPr>
          <w:rFonts w:ascii="Book Antiqua" w:eastAsia="Book Antiqua" w:hAnsi="Book Antiqua"/>
          <w:color w:val="000000" w:themeColor="text1"/>
          <w:lang w:val="en-US"/>
        </w:rPr>
        <w:t>, for HS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w:t>
      </w:r>
      <w:r w:rsidR="00C54308" w:rsidRPr="00EB1B58">
        <w:rPr>
          <w:rFonts w:ascii="Book Antiqua" w:eastAsia="Book Antiqua" w:hAnsi="Book Antiqua"/>
          <w:i/>
          <w:color w:val="000000" w:themeColor="text1"/>
          <w:lang w:val="en-US"/>
        </w:rPr>
        <w:t>R</w:t>
      </w:r>
      <w:r w:rsidR="00C54308" w:rsidRPr="00EB1B58">
        <w:rPr>
          <w:rFonts w:ascii="Book Antiqua" w:eastAsia="Book Antiqua" w:hAnsi="Book Antiqua"/>
          <w:color w:val="000000" w:themeColor="text1"/>
          <w:vertAlign w:val="superscript"/>
          <w:lang w:val="en-US"/>
        </w:rPr>
        <w:t>2</w:t>
      </w:r>
      <w:r w:rsidR="00FC1D4A" w:rsidRPr="00EB1B58">
        <w:rPr>
          <w:rFonts w:ascii="Book Antiqua" w:eastAsiaTheme="minorEastAsia" w:hAnsi="Book Antiqua"/>
          <w:color w:val="000000" w:themeColor="text1"/>
          <w:vertAlign w:val="superscript"/>
          <w:lang w:val="en-US" w:eastAsia="zh-CN"/>
        </w:rPr>
        <w:t xml:space="preserve"> </w:t>
      </w:r>
      <w:r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0.</w:t>
      </w:r>
      <w:r w:rsidR="00C54308" w:rsidRPr="00EB1B58">
        <w:rPr>
          <w:rFonts w:ascii="Book Antiqua" w:eastAsia="Book Antiqua" w:hAnsi="Book Antiqua"/>
          <w:color w:val="000000" w:themeColor="text1"/>
          <w:lang w:val="en-US"/>
        </w:rPr>
        <w:t>57 (</w:t>
      </w:r>
      <w:r w:rsidR="00437FFB" w:rsidRPr="00EB1B58">
        <w:rPr>
          <w:rFonts w:ascii="Book Antiqua" w:eastAsia="Book Antiqua" w:hAnsi="Book Antiqua"/>
          <w:i/>
          <w:color w:val="000000" w:themeColor="text1"/>
          <w:lang w:val="en-US"/>
        </w:rPr>
        <w:t xml:space="preserve">P &lt; </w:t>
      </w:r>
      <w:r w:rsidR="00C54308" w:rsidRPr="00EB1B58">
        <w:rPr>
          <w:rFonts w:ascii="Book Antiqua" w:eastAsia="Book Antiqua" w:hAnsi="Book Antiqua"/>
          <w:color w:val="000000" w:themeColor="text1"/>
          <w:lang w:val="en-US"/>
        </w:rPr>
        <w:t>0</w:t>
      </w:r>
      <w:r w:rsidR="00AF76A7"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001)</w:t>
      </w:r>
      <w:r w:rsidRPr="00EB1B58">
        <w:rPr>
          <w:rFonts w:ascii="Book Antiqua" w:eastAsia="Book Antiqua" w:hAnsi="Book Antiqua"/>
          <w:color w:val="000000" w:themeColor="text1"/>
          <w:lang w:val="en-US"/>
        </w:rPr>
        <w:t>, for HS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Figure </w:t>
      </w:r>
      <w:r w:rsidR="004A1AD5" w:rsidRPr="00EB1B58">
        <w:rPr>
          <w:rFonts w:ascii="Book Antiqua" w:eastAsia="Book Antiqua" w:hAnsi="Book Antiqua"/>
          <w:color w:val="000000" w:themeColor="text1"/>
          <w:lang w:val="en-US"/>
        </w:rPr>
        <w:t>2</w:t>
      </w:r>
      <w:r w:rsidR="00AF76A7"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w:t>
      </w:r>
    </w:p>
    <w:p w14:paraId="1E7DD2D1" w14:textId="77777777" w:rsidR="004C498F" w:rsidRPr="00EB1B58" w:rsidRDefault="004C498F" w:rsidP="00EB1B58">
      <w:pPr>
        <w:spacing w:line="360" w:lineRule="auto"/>
        <w:jc w:val="both"/>
        <w:rPr>
          <w:rFonts w:ascii="Book Antiqua" w:eastAsia="Book Antiqua" w:hAnsi="Book Antiqua"/>
          <w:color w:val="000000" w:themeColor="text1"/>
          <w:lang w:val="en-US"/>
        </w:rPr>
      </w:pPr>
    </w:p>
    <w:p w14:paraId="25EE40C8" w14:textId="6408A91C" w:rsidR="00C57328" w:rsidRPr="00EB1B58" w:rsidRDefault="00C57328"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DISCUSSION</w:t>
      </w:r>
    </w:p>
    <w:p w14:paraId="553CC57F" w14:textId="633E7C74" w:rsidR="001B4E30" w:rsidRPr="00EB1B58" w:rsidRDefault="00E01CFD"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In our cohort of HS patients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for the first time</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was described a</w:t>
      </w:r>
      <w:r w:rsidR="004C498F" w:rsidRPr="00EB1B58">
        <w:rPr>
          <w:rFonts w:ascii="Book Antiqua" w:eastAsia="Book Antiqua" w:hAnsi="Book Antiqua"/>
          <w:color w:val="000000" w:themeColor="text1"/>
          <w:lang w:val="en-US"/>
        </w:rPr>
        <w:t xml:space="preserve"> 38,5</w:t>
      </w:r>
      <w:r w:rsidR="00B847DF">
        <w:rPr>
          <w:rFonts w:ascii="Book Antiqua" w:eastAsia="Book Antiqua" w:hAnsi="Book Antiqua"/>
          <w:color w:val="000000" w:themeColor="text1"/>
          <w:lang w:val="en-US"/>
        </w:rPr>
        <w:t>%</w:t>
      </w:r>
      <w:r w:rsidR="004C498F" w:rsidRPr="00EB1B58">
        <w:rPr>
          <w:rFonts w:ascii="Book Antiqua" w:eastAsia="Book Antiqua" w:hAnsi="Book Antiqua"/>
          <w:color w:val="000000" w:themeColor="text1"/>
          <w:lang w:val="en-US"/>
        </w:rPr>
        <w:t xml:space="preserve"> NAFLD prevalence:</w:t>
      </w:r>
      <w:r w:rsidRPr="00EB1B58">
        <w:rPr>
          <w:rFonts w:ascii="Book Antiqua" w:eastAsia="Book Antiqua" w:hAnsi="Book Antiqua"/>
          <w:color w:val="000000" w:themeColor="text1"/>
          <w:lang w:val="en-US"/>
        </w:rPr>
        <w:t xml:space="preserve"> 24</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NAFL and 14,5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NASH. </w:t>
      </w:r>
      <w:r w:rsidR="006E7B92" w:rsidRPr="00EB1B58">
        <w:rPr>
          <w:rFonts w:ascii="Book Antiqua" w:eastAsia="Book Antiqua" w:hAnsi="Book Antiqua"/>
          <w:color w:val="000000" w:themeColor="text1"/>
          <w:lang w:val="en-US"/>
        </w:rPr>
        <w:t>Likewise,</w:t>
      </w:r>
      <w:r w:rsidR="00383861" w:rsidRPr="00EB1B58">
        <w:rPr>
          <w:rFonts w:ascii="Book Antiqua" w:eastAsia="Book Antiqua" w:hAnsi="Book Antiqua"/>
          <w:color w:val="000000" w:themeColor="text1"/>
          <w:lang w:val="en-US"/>
        </w:rPr>
        <w:t xml:space="preserve"> in psoriasis, HS patients </w:t>
      </w:r>
      <w:r w:rsidR="002C175B" w:rsidRPr="00EB1B58">
        <w:rPr>
          <w:rFonts w:ascii="Book Antiqua" w:eastAsia="Book Antiqua" w:hAnsi="Book Antiqua"/>
          <w:color w:val="000000" w:themeColor="text1"/>
          <w:lang w:val="en-US"/>
        </w:rPr>
        <w:t>with NAFL</w:t>
      </w:r>
      <w:r w:rsidR="006E7B92" w:rsidRPr="00EB1B58">
        <w:rPr>
          <w:rFonts w:ascii="Book Antiqua" w:eastAsia="Book Antiqua" w:hAnsi="Book Antiqua"/>
          <w:color w:val="000000" w:themeColor="text1"/>
          <w:lang w:val="en-US"/>
        </w:rPr>
        <w:t>D displayed the higher severity scores</w:t>
      </w:r>
      <w:r w:rsidR="001E35E9" w:rsidRPr="00EB1B58">
        <w:rPr>
          <w:rFonts w:ascii="Book Antiqua" w:eastAsia="Book Antiqua" w:hAnsi="Book Antiqua"/>
          <w:color w:val="000000" w:themeColor="text1"/>
          <w:lang w:val="en-US"/>
        </w:rPr>
        <w:t>, namely IHS4 and ADDI</w:t>
      </w:r>
      <w:r w:rsidR="006E7B92" w:rsidRPr="00EB1B58">
        <w:rPr>
          <w:rFonts w:ascii="Book Antiqua" w:eastAsia="Book Antiqua" w:hAnsi="Book Antiqua"/>
          <w:color w:val="000000" w:themeColor="text1"/>
          <w:lang w:val="en-US"/>
        </w:rPr>
        <w:t xml:space="preserve">. </w:t>
      </w:r>
      <w:r w:rsidR="00B74AFD" w:rsidRPr="00EB1B58">
        <w:rPr>
          <w:rFonts w:ascii="Book Antiqua" w:eastAsia="Book Antiqua" w:hAnsi="Book Antiqua"/>
          <w:color w:val="000000" w:themeColor="text1"/>
          <w:lang w:val="en-US"/>
        </w:rPr>
        <w:t>The</w:t>
      </w:r>
      <w:r w:rsidR="001E35E9" w:rsidRPr="00EB1B58">
        <w:rPr>
          <w:rFonts w:ascii="Book Antiqua" w:eastAsia="Book Antiqua" w:hAnsi="Book Antiqua"/>
          <w:color w:val="000000" w:themeColor="text1"/>
          <w:lang w:val="en-US"/>
        </w:rPr>
        <w:t>s</w:t>
      </w:r>
      <w:r w:rsidR="00B74AFD" w:rsidRPr="00EB1B58">
        <w:rPr>
          <w:rFonts w:ascii="Book Antiqua" w:eastAsia="Book Antiqua" w:hAnsi="Book Antiqua"/>
          <w:color w:val="000000" w:themeColor="text1"/>
          <w:lang w:val="en-US"/>
        </w:rPr>
        <w:t>e</w:t>
      </w:r>
      <w:r w:rsidR="001E35E9" w:rsidRPr="00EB1B58">
        <w:rPr>
          <w:rFonts w:ascii="Book Antiqua" w:eastAsia="Book Antiqua" w:hAnsi="Book Antiqua"/>
          <w:color w:val="000000" w:themeColor="text1"/>
          <w:lang w:val="en-US"/>
        </w:rPr>
        <w:t xml:space="preserve"> findings</w:t>
      </w:r>
      <w:r w:rsidR="00EF365E" w:rsidRPr="00EB1B58">
        <w:rPr>
          <w:rFonts w:ascii="Book Antiqua" w:eastAsia="Book Antiqua" w:hAnsi="Book Antiqua"/>
          <w:color w:val="000000" w:themeColor="text1"/>
          <w:lang w:val="en-US"/>
        </w:rPr>
        <w:t xml:space="preserve">, together with </w:t>
      </w:r>
      <w:proofErr w:type="gramStart"/>
      <w:r w:rsidR="00EF365E" w:rsidRPr="00EB1B58">
        <w:rPr>
          <w:rFonts w:ascii="Book Antiqua" w:eastAsia="Book Antiqua" w:hAnsi="Book Antiqua"/>
          <w:color w:val="000000" w:themeColor="text1"/>
          <w:lang w:val="en-US"/>
        </w:rPr>
        <w:t>pathogenetic</w:t>
      </w:r>
      <w:r w:rsidR="0089546C" w:rsidRPr="00EB1B58">
        <w:rPr>
          <w:rFonts w:ascii="Book Antiqua" w:eastAsia="Book Antiqua" w:hAnsi="Book Antiqua"/>
          <w:color w:val="000000" w:themeColor="text1"/>
          <w:vertAlign w:val="superscript"/>
          <w:lang w:val="en-US"/>
        </w:rPr>
        <w:t>[</w:t>
      </w:r>
      <w:proofErr w:type="gramEnd"/>
      <w:r w:rsidR="0089546C" w:rsidRPr="00EB1B58">
        <w:rPr>
          <w:rFonts w:ascii="Book Antiqua" w:eastAsia="Book Antiqua" w:hAnsi="Book Antiqua"/>
          <w:color w:val="000000" w:themeColor="text1"/>
          <w:vertAlign w:val="superscript"/>
          <w:lang w:val="en-US"/>
        </w:rPr>
        <w:t>7]</w:t>
      </w:r>
      <w:r w:rsidR="00EF365E" w:rsidRPr="00EB1B58">
        <w:rPr>
          <w:rFonts w:ascii="Book Antiqua" w:eastAsia="Book Antiqua" w:hAnsi="Book Antiqua"/>
          <w:color w:val="000000" w:themeColor="text1"/>
          <w:lang w:val="en-US"/>
        </w:rPr>
        <w:t>, epidemiologic</w:t>
      </w:r>
      <w:r w:rsidR="0089546C" w:rsidRPr="00EB1B58">
        <w:rPr>
          <w:rFonts w:ascii="Book Antiqua" w:eastAsia="Book Antiqua" w:hAnsi="Book Antiqua"/>
          <w:color w:val="000000" w:themeColor="text1"/>
          <w:vertAlign w:val="superscript"/>
          <w:lang w:val="en-US"/>
        </w:rPr>
        <w:t>[8]</w:t>
      </w:r>
      <w:r w:rsidR="00EF365E" w:rsidRPr="00EB1B58">
        <w:rPr>
          <w:rFonts w:ascii="Book Antiqua" w:eastAsia="Book Antiqua" w:hAnsi="Book Antiqua"/>
          <w:color w:val="000000" w:themeColor="text1"/>
          <w:lang w:val="en-US"/>
        </w:rPr>
        <w:t xml:space="preserve"> and therapeutic</w:t>
      </w:r>
      <w:r w:rsidR="0089546C" w:rsidRPr="00EB1B58">
        <w:rPr>
          <w:rFonts w:ascii="Book Antiqua" w:eastAsia="Book Antiqua" w:hAnsi="Book Antiqua"/>
          <w:color w:val="000000" w:themeColor="text1"/>
          <w:vertAlign w:val="superscript"/>
          <w:lang w:val="en-US"/>
        </w:rPr>
        <w:t>[9]</w:t>
      </w:r>
      <w:r w:rsidR="00EF365E" w:rsidRPr="00EB1B58">
        <w:rPr>
          <w:rFonts w:ascii="Book Antiqua" w:eastAsia="Book Antiqua" w:hAnsi="Book Antiqua"/>
          <w:color w:val="000000" w:themeColor="text1"/>
          <w:lang w:val="en-US"/>
        </w:rPr>
        <w:t xml:space="preserve"> evidences, further</w:t>
      </w:r>
      <w:r w:rsidR="001E35E9" w:rsidRPr="00EB1B58">
        <w:rPr>
          <w:rFonts w:ascii="Book Antiqua" w:eastAsia="Book Antiqua" w:hAnsi="Book Antiqua"/>
          <w:color w:val="000000" w:themeColor="text1"/>
          <w:lang w:val="en-US"/>
        </w:rPr>
        <w:t xml:space="preserve"> confirm the</w:t>
      </w:r>
      <w:r w:rsidR="001045CF" w:rsidRPr="00EB1B58">
        <w:rPr>
          <w:rFonts w:ascii="Book Antiqua" w:eastAsia="Book Antiqua" w:hAnsi="Book Antiqua"/>
          <w:color w:val="000000" w:themeColor="text1"/>
          <w:lang w:val="en-US"/>
        </w:rPr>
        <w:t xml:space="preserve"> recent idea that HS is a systemic inflammatory disease.</w:t>
      </w:r>
      <w:r w:rsidR="001E35E9" w:rsidRPr="00EB1B58">
        <w:rPr>
          <w:rFonts w:ascii="Book Antiqua" w:eastAsia="Book Antiqua" w:hAnsi="Book Antiqua"/>
          <w:color w:val="000000" w:themeColor="text1"/>
          <w:lang w:val="en-US"/>
        </w:rPr>
        <w:t xml:space="preserve"> </w:t>
      </w:r>
      <w:r w:rsidR="004834DE" w:rsidRPr="00EB1B58">
        <w:rPr>
          <w:rFonts w:ascii="Book Antiqua" w:eastAsia="Book Antiqua" w:hAnsi="Book Antiqua"/>
          <w:color w:val="000000" w:themeColor="text1"/>
          <w:lang w:val="en-US"/>
        </w:rPr>
        <w:t xml:space="preserve">NAFLD is the </w:t>
      </w:r>
      <w:r w:rsidR="00EF365E" w:rsidRPr="00EB1B58">
        <w:rPr>
          <w:rFonts w:ascii="Book Antiqua" w:eastAsia="Book Antiqua" w:hAnsi="Book Antiqua"/>
          <w:color w:val="000000" w:themeColor="text1"/>
          <w:lang w:val="en-US"/>
        </w:rPr>
        <w:t>main entity to cause</w:t>
      </w:r>
      <w:r w:rsidR="004834DE" w:rsidRPr="00EB1B58">
        <w:rPr>
          <w:rFonts w:ascii="Book Antiqua" w:eastAsia="Book Antiqua" w:hAnsi="Book Antiqua"/>
          <w:color w:val="000000" w:themeColor="text1"/>
          <w:lang w:val="en-US"/>
        </w:rPr>
        <w:t xml:space="preserve"> ESLD in </w:t>
      </w:r>
      <w:r w:rsidR="00EF365E" w:rsidRPr="00EB1B58">
        <w:rPr>
          <w:rFonts w:ascii="Book Antiqua" w:eastAsia="Book Antiqua" w:hAnsi="Book Antiqua"/>
          <w:color w:val="000000" w:themeColor="text1"/>
          <w:lang w:val="en-US"/>
        </w:rPr>
        <w:t>Europe and North America</w:t>
      </w:r>
      <w:r w:rsidR="001D4F25" w:rsidRPr="00EB1B58">
        <w:rPr>
          <w:rFonts w:ascii="Book Antiqua" w:eastAsia="Book Antiqua" w:hAnsi="Book Antiqua"/>
          <w:color w:val="000000" w:themeColor="text1"/>
          <w:lang w:val="en-US"/>
        </w:rPr>
        <w:t xml:space="preserve">, this is easy to predict that it will </w:t>
      </w:r>
      <w:r w:rsidR="004834DE" w:rsidRPr="00EB1B58">
        <w:rPr>
          <w:rFonts w:ascii="Book Antiqua" w:eastAsia="Book Antiqua" w:hAnsi="Book Antiqua"/>
          <w:color w:val="000000" w:themeColor="text1"/>
          <w:lang w:val="en-US"/>
        </w:rPr>
        <w:t>become the most frequent liver transplantation</w:t>
      </w:r>
      <w:r w:rsidR="001D4F25" w:rsidRPr="00EB1B58">
        <w:rPr>
          <w:rFonts w:ascii="Book Antiqua" w:eastAsia="Book Antiqua" w:hAnsi="Book Antiqua"/>
          <w:color w:val="000000" w:themeColor="text1"/>
          <w:lang w:val="en-US"/>
        </w:rPr>
        <w:t xml:space="preserve"> indication</w:t>
      </w:r>
      <w:r w:rsidR="004834DE" w:rsidRPr="00EB1B58">
        <w:rPr>
          <w:rFonts w:ascii="Book Antiqua" w:eastAsia="Book Antiqua" w:hAnsi="Book Antiqua"/>
          <w:color w:val="000000" w:themeColor="text1"/>
          <w:lang w:val="en-US"/>
        </w:rPr>
        <w:t xml:space="preserve"> by 2030</w:t>
      </w:r>
      <w:r w:rsidR="00FE1A86" w:rsidRPr="00EB1B58">
        <w:rPr>
          <w:rFonts w:ascii="Book Antiqua" w:eastAsia="Book Antiqua" w:hAnsi="Book Antiqua"/>
          <w:color w:val="000000" w:themeColor="text1"/>
          <w:vertAlign w:val="superscript"/>
          <w:lang w:val="en-US"/>
        </w:rPr>
        <w:t>[16</w:t>
      </w:r>
      <w:r w:rsidR="001D4F25" w:rsidRPr="00EB1B58">
        <w:rPr>
          <w:rFonts w:ascii="Book Antiqua" w:eastAsia="Book Antiqua" w:hAnsi="Book Antiqua"/>
          <w:color w:val="000000" w:themeColor="text1"/>
          <w:vertAlign w:val="superscript"/>
          <w:lang w:val="en-US"/>
        </w:rPr>
        <w:t>]</w:t>
      </w:r>
      <w:r w:rsidR="001D4F25" w:rsidRPr="00EB1B58">
        <w:rPr>
          <w:rFonts w:ascii="Book Antiqua" w:eastAsia="Book Antiqua" w:hAnsi="Book Antiqua"/>
          <w:color w:val="000000" w:themeColor="text1"/>
          <w:lang w:val="en-US"/>
        </w:rPr>
        <w:t xml:space="preserve">. Although the weight of the disease is so overwhelming, there are no really effective drugs in </w:t>
      </w:r>
      <w:proofErr w:type="gramStart"/>
      <w:r w:rsidR="001D4F25" w:rsidRPr="00EB1B58">
        <w:rPr>
          <w:rFonts w:ascii="Book Antiqua" w:eastAsia="Book Antiqua" w:hAnsi="Book Antiqua"/>
          <w:color w:val="000000" w:themeColor="text1"/>
          <w:lang w:val="en-US"/>
        </w:rPr>
        <w:t>treatment</w:t>
      </w:r>
      <w:r w:rsidR="001D4F25" w:rsidRPr="00EB1B58">
        <w:rPr>
          <w:rFonts w:ascii="Book Antiqua" w:eastAsia="Book Antiqua" w:hAnsi="Book Antiqua"/>
          <w:color w:val="000000" w:themeColor="text1"/>
          <w:vertAlign w:val="superscript"/>
          <w:lang w:val="en-US"/>
        </w:rPr>
        <w:t>[</w:t>
      </w:r>
      <w:proofErr w:type="gramEnd"/>
      <w:r w:rsidR="001D4F25" w:rsidRPr="00EB1B58">
        <w:rPr>
          <w:rFonts w:ascii="Book Antiqua" w:eastAsia="Book Antiqua" w:hAnsi="Book Antiqua"/>
          <w:color w:val="000000" w:themeColor="text1"/>
          <w:vertAlign w:val="superscript"/>
          <w:lang w:val="en-US"/>
        </w:rPr>
        <w:t>3]</w:t>
      </w:r>
      <w:r w:rsidR="001D4F25" w:rsidRPr="00EB1B58">
        <w:rPr>
          <w:rFonts w:ascii="Book Antiqua" w:eastAsia="Book Antiqua" w:hAnsi="Book Antiqua"/>
          <w:color w:val="000000" w:themeColor="text1"/>
          <w:lang w:val="en-US"/>
        </w:rPr>
        <w:t>. Therefore, it is essential to investigate all co-morbidities that can worsen the prognosis, among these in our study emerges the role of HS, whose tre</w:t>
      </w:r>
      <w:r w:rsidR="004565CF">
        <w:rPr>
          <w:rFonts w:ascii="Book Antiqua" w:eastAsia="Book Antiqua" w:hAnsi="Book Antiqua"/>
          <w:color w:val="000000" w:themeColor="text1"/>
          <w:lang w:val="en-US"/>
        </w:rPr>
        <w:t xml:space="preserve">atment is a controversial </w:t>
      </w:r>
      <w:proofErr w:type="gramStart"/>
      <w:r w:rsidR="004565CF">
        <w:rPr>
          <w:rFonts w:ascii="Book Antiqua" w:eastAsia="Book Antiqua" w:hAnsi="Book Antiqua"/>
          <w:color w:val="000000" w:themeColor="text1"/>
          <w:lang w:val="en-US"/>
        </w:rPr>
        <w:t>issue</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30-32</w:t>
      </w:r>
      <w:r w:rsidR="001D4F25" w:rsidRPr="00EB1B58">
        <w:rPr>
          <w:rFonts w:ascii="Book Antiqua" w:eastAsia="Book Antiqua" w:hAnsi="Book Antiqua"/>
          <w:color w:val="000000" w:themeColor="text1"/>
          <w:vertAlign w:val="superscript"/>
          <w:lang w:val="en-US"/>
        </w:rPr>
        <w:t>]</w:t>
      </w:r>
      <w:r w:rsidR="001D4F25"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Microbiological data show that HS is associated with polymicrobial flora, inc</w:t>
      </w:r>
      <w:r w:rsidR="00FC1D4A" w:rsidRPr="00EB1B58">
        <w:rPr>
          <w:rFonts w:ascii="Book Antiqua" w:eastAsia="Book Antiqua" w:hAnsi="Book Antiqua"/>
          <w:color w:val="000000" w:themeColor="text1"/>
          <w:lang w:val="en-US"/>
        </w:rPr>
        <w:t xml:space="preserve">luding anaerobic </w:t>
      </w:r>
      <w:proofErr w:type="gramStart"/>
      <w:r w:rsidR="00FC1D4A" w:rsidRPr="00EB1B58">
        <w:rPr>
          <w:rFonts w:ascii="Book Antiqua" w:eastAsia="Book Antiqua" w:hAnsi="Book Antiqua"/>
          <w:color w:val="000000" w:themeColor="text1"/>
          <w:lang w:val="en-US"/>
        </w:rPr>
        <w:t>microorganisms</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33</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34</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xml:space="preserve">. On this point, </w:t>
      </w:r>
      <w:proofErr w:type="spellStart"/>
      <w:r w:rsidR="00396AB4" w:rsidRPr="00EB1B58">
        <w:rPr>
          <w:rFonts w:ascii="Book Antiqua" w:eastAsia="Book Antiqua" w:hAnsi="Book Antiqua"/>
          <w:color w:val="000000" w:themeColor="text1"/>
          <w:lang w:val="en-US"/>
        </w:rPr>
        <w:t>Guet-Revillet</w:t>
      </w:r>
      <w:proofErr w:type="spellEnd"/>
      <w:r w:rsidR="00396AB4" w:rsidRPr="00EB1B58">
        <w:rPr>
          <w:rFonts w:ascii="Book Antiqua" w:eastAsia="Book Antiqua" w:hAnsi="Book Antiqua"/>
          <w:color w:val="000000" w:themeColor="text1"/>
          <w:lang w:val="en-US"/>
        </w:rPr>
        <w:t xml:space="preserve"> </w:t>
      </w:r>
      <w:r w:rsidR="003E6E58">
        <w:rPr>
          <w:rFonts w:ascii="Book Antiqua" w:eastAsia="Book Antiqua" w:hAnsi="Book Antiqua"/>
          <w:i/>
          <w:color w:val="000000" w:themeColor="text1"/>
          <w:lang w:val="en-US"/>
        </w:rPr>
        <w:t xml:space="preserve">et </w:t>
      </w:r>
      <w:proofErr w:type="gramStart"/>
      <w:r w:rsidR="003E6E58">
        <w:rPr>
          <w:rFonts w:ascii="Book Antiqua" w:eastAsia="Book Antiqua" w:hAnsi="Book Antiqua"/>
          <w:i/>
          <w:color w:val="000000" w:themeColor="text1"/>
          <w:lang w:val="en-US"/>
        </w:rPr>
        <w:t>al</w:t>
      </w:r>
      <w:r w:rsidR="003E6E58" w:rsidRPr="00EB1B58">
        <w:rPr>
          <w:rFonts w:ascii="Book Antiqua" w:eastAsia="Book Antiqua" w:hAnsi="Book Antiqua"/>
          <w:color w:val="000000" w:themeColor="text1"/>
          <w:vertAlign w:val="superscript"/>
          <w:lang w:val="en-US"/>
        </w:rPr>
        <w:t>[</w:t>
      </w:r>
      <w:proofErr w:type="gramEnd"/>
      <w:r w:rsidR="003E6E58" w:rsidRPr="00EB1B58">
        <w:rPr>
          <w:rFonts w:ascii="Book Antiqua" w:eastAsia="Book Antiqua" w:hAnsi="Book Antiqua"/>
          <w:color w:val="000000" w:themeColor="text1"/>
          <w:vertAlign w:val="superscript"/>
          <w:lang w:val="en-US"/>
        </w:rPr>
        <w:t>33]</w:t>
      </w:r>
      <w:r w:rsidR="00396AB4" w:rsidRPr="00EB1B58">
        <w:rPr>
          <w:rFonts w:ascii="Book Antiqua" w:eastAsia="Book Antiqua" w:hAnsi="Book Antiqua"/>
          <w:color w:val="000000" w:themeColor="text1"/>
          <w:lang w:val="en-US"/>
        </w:rPr>
        <w:t xml:space="preserve">, in a French prospective microbiological study on 102 HS lesions from 82 patients, found that </w:t>
      </w:r>
      <w:r w:rsidR="00396AB4" w:rsidRPr="003E6E58">
        <w:rPr>
          <w:rFonts w:ascii="Book Antiqua" w:eastAsia="Book Antiqua" w:hAnsi="Book Antiqua"/>
          <w:color w:val="000000" w:themeColor="text1"/>
          <w:lang w:val="en-US"/>
        </w:rPr>
        <w:t xml:space="preserve">Staphylococcus </w:t>
      </w:r>
      <w:proofErr w:type="spellStart"/>
      <w:r w:rsidR="00396AB4" w:rsidRPr="003E6E58">
        <w:rPr>
          <w:rFonts w:ascii="Book Antiqua" w:eastAsia="Book Antiqua" w:hAnsi="Book Antiqua"/>
          <w:color w:val="000000" w:themeColor="text1"/>
          <w:lang w:val="en-US"/>
        </w:rPr>
        <w:t>lugdunensis</w:t>
      </w:r>
      <w:proofErr w:type="spellEnd"/>
      <w:r w:rsidR="00396AB4" w:rsidRPr="00EB1B58">
        <w:rPr>
          <w:rFonts w:ascii="Book Antiqua" w:eastAsia="Book Antiqua" w:hAnsi="Book Antiqua"/>
          <w:color w:val="000000" w:themeColor="text1"/>
          <w:lang w:val="en-US"/>
        </w:rPr>
        <w:t xml:space="preserve"> was cultured in 58</w:t>
      </w:r>
      <w:r w:rsidR="00B847DF">
        <w:rPr>
          <w:rFonts w:ascii="Book Antiqua" w:eastAsia="Book Antiqua" w:hAnsi="Book Antiqua"/>
          <w:color w:val="000000" w:themeColor="text1"/>
          <w:lang w:val="en-US"/>
        </w:rPr>
        <w:t>%</w:t>
      </w:r>
      <w:r w:rsidR="00396AB4" w:rsidRPr="00EB1B58">
        <w:rPr>
          <w:rFonts w:ascii="Book Antiqua" w:eastAsia="Book Antiqua" w:hAnsi="Book Antiqua"/>
          <w:color w:val="000000" w:themeColor="text1"/>
          <w:lang w:val="en-US"/>
        </w:rPr>
        <w:t xml:space="preserve"> of HS lesions and anaerobic microorganisms, including actinomycetes, were observed in 24</w:t>
      </w:r>
      <w:r w:rsidR="00B847DF">
        <w:rPr>
          <w:rFonts w:ascii="Book Antiqua" w:eastAsia="Book Antiqua" w:hAnsi="Book Antiqua"/>
          <w:color w:val="000000" w:themeColor="text1"/>
          <w:lang w:val="en-US"/>
        </w:rPr>
        <w:t>%</w:t>
      </w:r>
      <w:r w:rsidR="00396AB4" w:rsidRPr="00EB1B58">
        <w:rPr>
          <w:rFonts w:ascii="Book Antiqua" w:eastAsia="Book Antiqua" w:hAnsi="Book Antiqua"/>
          <w:color w:val="000000" w:themeColor="text1"/>
          <w:lang w:val="en-US"/>
        </w:rPr>
        <w:t xml:space="preserve"> of abscesses or nodules and in 87</w:t>
      </w:r>
      <w:r w:rsidR="00B847DF">
        <w:rPr>
          <w:rFonts w:ascii="Book Antiqua" w:eastAsia="Book Antiqua" w:hAnsi="Book Antiqua"/>
          <w:color w:val="000000" w:themeColor="text1"/>
          <w:lang w:val="en-US"/>
        </w:rPr>
        <w:t>%</w:t>
      </w:r>
      <w:r w:rsidR="00396AB4" w:rsidRPr="00EB1B58">
        <w:rPr>
          <w:rFonts w:ascii="Book Antiqua" w:eastAsia="Book Antiqua" w:hAnsi="Book Antiqua"/>
          <w:color w:val="000000" w:themeColor="text1"/>
          <w:lang w:val="en-US"/>
        </w:rPr>
        <w:t xml:space="preserve"> of chronic l</w:t>
      </w:r>
      <w:r w:rsidR="00FC1D4A" w:rsidRPr="00EB1B58">
        <w:rPr>
          <w:rFonts w:ascii="Book Antiqua" w:eastAsia="Book Antiqua" w:hAnsi="Book Antiqua"/>
          <w:color w:val="000000" w:themeColor="text1"/>
          <w:lang w:val="en-US"/>
        </w:rPr>
        <w:t>esions</w:t>
      </w:r>
      <w:r w:rsidR="00F454C9"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More recently, in a prospective metagenomic study, the same Author, using high-throughput sequencing, confirmed the high prevalence of poly</w:t>
      </w:r>
      <w:r w:rsidR="00FC1D4A" w:rsidRPr="00EB1B58">
        <w:rPr>
          <w:rFonts w:ascii="Book Antiqua" w:eastAsia="Book Antiqua" w:hAnsi="Book Antiqua"/>
          <w:color w:val="000000" w:themeColor="text1"/>
          <w:lang w:val="en-US"/>
        </w:rPr>
        <w:t xml:space="preserve">microbial anaerobic flora in </w:t>
      </w:r>
      <w:proofErr w:type="gramStart"/>
      <w:r w:rsidR="00FC1D4A" w:rsidRPr="00EB1B58">
        <w:rPr>
          <w:rFonts w:ascii="Book Antiqua" w:eastAsia="Book Antiqua" w:hAnsi="Book Antiqua"/>
          <w:color w:val="000000" w:themeColor="text1"/>
          <w:lang w:val="en-US"/>
        </w:rPr>
        <w:t>HS</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35</w:t>
      </w:r>
      <w:r w:rsidR="00396AB4" w:rsidRPr="00EB1B58">
        <w:rPr>
          <w:rFonts w:ascii="Book Antiqua" w:eastAsia="Book Antiqua" w:hAnsi="Book Antiqua"/>
          <w:color w:val="000000" w:themeColor="text1"/>
          <w:vertAlign w:val="superscript"/>
          <w:lang w:val="en-US"/>
        </w:rPr>
        <w:t>]</w:t>
      </w:r>
      <w:r w:rsidR="00F454C9"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 xml:space="preserve">Overall, topical or oral antibiotics (monotherapy or combination therapy) is commonly suggested </w:t>
      </w:r>
      <w:r w:rsidR="00FC1D4A" w:rsidRPr="00EB1B58">
        <w:rPr>
          <w:rFonts w:ascii="Book Antiqua" w:eastAsia="Book Antiqua" w:hAnsi="Book Antiqua"/>
          <w:color w:val="000000" w:themeColor="text1"/>
          <w:lang w:val="en-US"/>
        </w:rPr>
        <w:t xml:space="preserve">for the management of HS </w:t>
      </w:r>
      <w:proofErr w:type="gramStart"/>
      <w:r w:rsidR="00FC1D4A" w:rsidRPr="00EB1B58">
        <w:rPr>
          <w:rFonts w:ascii="Book Antiqua" w:eastAsia="Book Antiqua" w:hAnsi="Book Antiqua"/>
          <w:color w:val="000000" w:themeColor="text1"/>
          <w:lang w:val="en-US"/>
        </w:rPr>
        <w:t>flares</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12</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36</w:t>
      </w:r>
      <w:r w:rsidR="00396AB4" w:rsidRPr="00EB1B58">
        <w:rPr>
          <w:rFonts w:ascii="Book Antiqua" w:eastAsia="Book Antiqua" w:hAnsi="Book Antiqua"/>
          <w:color w:val="000000" w:themeColor="text1"/>
          <w:vertAlign w:val="superscript"/>
          <w:lang w:val="en-US"/>
        </w:rPr>
        <w:t>]</w:t>
      </w:r>
      <w:r w:rsidR="00F454C9"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The most common antibiotic regimens used for the treatment of HS included t</w:t>
      </w:r>
      <w:r w:rsidR="00C0050B" w:rsidRPr="00EB1B58">
        <w:rPr>
          <w:rFonts w:ascii="Book Antiqua" w:eastAsia="Book Antiqua" w:hAnsi="Book Antiqua"/>
          <w:color w:val="000000" w:themeColor="text1"/>
          <w:lang w:val="en-US"/>
        </w:rPr>
        <w:t>opical clindamycin, oral tetracy</w:t>
      </w:r>
      <w:r w:rsidR="00396AB4" w:rsidRPr="00EB1B58">
        <w:rPr>
          <w:rFonts w:ascii="Book Antiqua" w:eastAsia="Book Antiqua" w:hAnsi="Book Antiqua"/>
          <w:color w:val="000000" w:themeColor="text1"/>
          <w:lang w:val="en-US"/>
        </w:rPr>
        <w:t xml:space="preserve">clines, oral clindamycin-rifampicin combination and parenteral ertapenem </w:t>
      </w:r>
      <w:r w:rsidR="00396AB4" w:rsidRPr="00EB1B58">
        <w:rPr>
          <w:rFonts w:ascii="Book Antiqua" w:eastAsia="Book Antiqua" w:hAnsi="Book Antiqua"/>
          <w:color w:val="000000" w:themeColor="text1"/>
          <w:lang w:val="en-US"/>
        </w:rPr>
        <w:lastRenderedPageBreak/>
        <w:t>followed by oral rifampicin-moxiflo</w:t>
      </w:r>
      <w:r w:rsidR="00FC1D4A" w:rsidRPr="00EB1B58">
        <w:rPr>
          <w:rFonts w:ascii="Book Antiqua" w:eastAsia="Book Antiqua" w:hAnsi="Book Antiqua"/>
          <w:color w:val="000000" w:themeColor="text1"/>
          <w:lang w:val="en-US"/>
        </w:rPr>
        <w:t xml:space="preserve">xacin-metronidazole </w:t>
      </w:r>
      <w:proofErr w:type="gramStart"/>
      <w:r w:rsidR="00FC1D4A" w:rsidRPr="00EB1B58">
        <w:rPr>
          <w:rFonts w:ascii="Book Antiqua" w:eastAsia="Book Antiqua" w:hAnsi="Book Antiqua"/>
          <w:color w:val="000000" w:themeColor="text1"/>
          <w:lang w:val="en-US"/>
        </w:rPr>
        <w:t>combination</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12</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37</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No data are available for the antibiotic management of HS with the newer drugs, including dalbavan</w:t>
      </w:r>
      <w:r w:rsidR="00FC1D4A" w:rsidRPr="00EB1B58">
        <w:rPr>
          <w:rFonts w:ascii="Book Antiqua" w:eastAsia="Book Antiqua" w:hAnsi="Book Antiqua"/>
          <w:color w:val="000000" w:themeColor="text1"/>
          <w:lang w:val="en-US"/>
        </w:rPr>
        <w:t xml:space="preserve">cin, daptomycin and </w:t>
      </w:r>
      <w:proofErr w:type="gramStart"/>
      <w:r w:rsidR="00FC1D4A" w:rsidRPr="00EB1B58">
        <w:rPr>
          <w:rFonts w:ascii="Book Antiqua" w:eastAsia="Book Antiqua" w:hAnsi="Book Antiqua"/>
          <w:color w:val="000000" w:themeColor="text1"/>
          <w:lang w:val="en-US"/>
        </w:rPr>
        <w:t>tigecycline</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38</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40</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Moreover, there are insufficient data to suppo</w:t>
      </w:r>
      <w:r w:rsidR="00FC1D4A" w:rsidRPr="00EB1B58">
        <w:rPr>
          <w:rFonts w:ascii="Book Antiqua" w:eastAsia="Book Antiqua" w:hAnsi="Book Antiqua"/>
          <w:color w:val="000000" w:themeColor="text1"/>
          <w:lang w:val="en-US"/>
        </w:rPr>
        <w:t xml:space="preserve">rt intravenous </w:t>
      </w:r>
      <w:proofErr w:type="gramStart"/>
      <w:r w:rsidR="00FC1D4A" w:rsidRPr="00EB1B58">
        <w:rPr>
          <w:rFonts w:ascii="Book Antiqua" w:eastAsia="Book Antiqua" w:hAnsi="Book Antiqua"/>
          <w:color w:val="000000" w:themeColor="text1"/>
          <w:lang w:val="en-US"/>
        </w:rPr>
        <w:t>antibiotics</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41-43</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A major concern of the antibiotic use in HS is the increas</w:t>
      </w:r>
      <w:r w:rsidR="00FC1D4A" w:rsidRPr="00EB1B58">
        <w:rPr>
          <w:rFonts w:ascii="Book Antiqua" w:eastAsia="Book Antiqua" w:hAnsi="Book Antiqua"/>
          <w:color w:val="000000" w:themeColor="text1"/>
          <w:lang w:val="en-US"/>
        </w:rPr>
        <w:t xml:space="preserve">ing of antimicrobial </w:t>
      </w:r>
      <w:proofErr w:type="gramStart"/>
      <w:r w:rsidR="00FC1D4A" w:rsidRPr="00EB1B58">
        <w:rPr>
          <w:rFonts w:ascii="Book Antiqua" w:eastAsia="Book Antiqua" w:hAnsi="Book Antiqua"/>
          <w:color w:val="000000" w:themeColor="text1"/>
          <w:lang w:val="en-US"/>
        </w:rPr>
        <w:t>resistance</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44,45</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xml:space="preserve">. Finally, a clinical monitoring and a dose adjustment in patients with liver disease </w:t>
      </w:r>
      <w:r w:rsidR="00B752B2">
        <w:rPr>
          <w:rFonts w:ascii="Book Antiqua" w:eastAsia="Book Antiqua" w:hAnsi="Book Antiqua"/>
          <w:color w:val="000000" w:themeColor="text1"/>
          <w:lang w:val="en-US"/>
        </w:rPr>
        <w:t xml:space="preserve">can be </w:t>
      </w:r>
      <w:proofErr w:type="gramStart"/>
      <w:r w:rsidR="00B752B2">
        <w:rPr>
          <w:rFonts w:ascii="Book Antiqua" w:eastAsia="Book Antiqua" w:hAnsi="Book Antiqua"/>
          <w:color w:val="000000" w:themeColor="text1"/>
          <w:lang w:val="en-US"/>
        </w:rPr>
        <w:t>required</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46,47</w:t>
      </w:r>
      <w:r w:rsidR="00396AB4" w:rsidRPr="00EB1B58">
        <w:rPr>
          <w:rFonts w:ascii="Book Antiqua" w:eastAsia="Book Antiqua" w:hAnsi="Book Antiqua"/>
          <w:color w:val="000000" w:themeColor="text1"/>
          <w:vertAlign w:val="superscript"/>
          <w:lang w:val="en-US"/>
        </w:rPr>
        <w:t>]</w:t>
      </w:r>
      <w:r w:rsidR="00DB6F16" w:rsidRPr="00EB1B58">
        <w:rPr>
          <w:rFonts w:ascii="Book Antiqua" w:eastAsia="Book Antiqua" w:hAnsi="Book Antiqua"/>
          <w:color w:val="000000" w:themeColor="text1"/>
          <w:vertAlign w:val="superscript"/>
          <w:lang w:val="en-US"/>
        </w:rPr>
        <w:t xml:space="preserve"> </w:t>
      </w:r>
      <w:r w:rsidR="00DB6F16" w:rsidRPr="00EB1B58">
        <w:rPr>
          <w:rFonts w:ascii="Book Antiqua" w:eastAsia="Book Antiqua" w:hAnsi="Book Antiqua"/>
          <w:color w:val="000000" w:themeColor="text1"/>
          <w:lang w:val="en-US"/>
        </w:rPr>
        <w:t xml:space="preserve">in view of the fact that NAFLD </w:t>
      </w:r>
      <w:r w:rsidR="00EF365E" w:rsidRPr="00EB1B58">
        <w:rPr>
          <w:rFonts w:ascii="Book Antiqua" w:eastAsia="Book Antiqua" w:hAnsi="Book Antiqua"/>
          <w:color w:val="000000" w:themeColor="text1"/>
          <w:lang w:val="en-US"/>
        </w:rPr>
        <w:t xml:space="preserve">remains the main source of </w:t>
      </w:r>
      <w:r w:rsidR="00FC1D4A" w:rsidRPr="00EB1B58">
        <w:rPr>
          <w:rFonts w:ascii="Book Antiqua" w:eastAsia="Book Antiqua" w:hAnsi="Book Antiqua"/>
          <w:color w:val="000000" w:themeColor="text1"/>
          <w:lang w:val="en-US"/>
        </w:rPr>
        <w:t>ESLD in Western countries</w:t>
      </w:r>
      <w:r w:rsidR="00DB6F16" w:rsidRPr="00EB1B58">
        <w:rPr>
          <w:rFonts w:ascii="Book Antiqua" w:eastAsia="Book Antiqua" w:hAnsi="Book Antiqua"/>
          <w:color w:val="000000" w:themeColor="text1"/>
          <w:vertAlign w:val="superscript"/>
          <w:lang w:val="en-US"/>
        </w:rPr>
        <w:t>[1]</w:t>
      </w:r>
      <w:r w:rsidR="00DB6F16" w:rsidRPr="00EB1B58">
        <w:rPr>
          <w:rFonts w:ascii="Book Antiqua" w:eastAsia="Book Antiqua" w:hAnsi="Book Antiqua"/>
          <w:color w:val="000000" w:themeColor="text1"/>
          <w:lang w:val="en-US"/>
        </w:rPr>
        <w:t>.</w:t>
      </w:r>
      <w:r w:rsidR="00C31ED2" w:rsidRPr="00EB1B58">
        <w:rPr>
          <w:rFonts w:ascii="Book Antiqua" w:eastAsia="Book Antiqua" w:hAnsi="Book Antiqua"/>
          <w:color w:val="000000" w:themeColor="text1"/>
          <w:lang w:val="en-US"/>
        </w:rPr>
        <w:t xml:space="preserve"> </w:t>
      </w:r>
      <w:r w:rsidR="00CE0372" w:rsidRPr="00EB1B58">
        <w:rPr>
          <w:rFonts w:ascii="Book Antiqua" w:eastAsia="Book Antiqua" w:hAnsi="Book Antiqua"/>
          <w:color w:val="000000" w:themeColor="text1"/>
          <w:lang w:val="en-US"/>
        </w:rPr>
        <w:t xml:space="preserve">It is clear, with these premises, that the </w:t>
      </w:r>
      <w:r w:rsidR="00EF365E" w:rsidRPr="00EB1B58">
        <w:rPr>
          <w:rFonts w:ascii="Book Antiqua" w:eastAsia="Book Antiqua" w:hAnsi="Book Antiqua"/>
          <w:color w:val="000000" w:themeColor="text1"/>
          <w:lang w:val="en-US"/>
        </w:rPr>
        <w:t xml:space="preserve">available </w:t>
      </w:r>
      <w:r w:rsidR="00CE0372" w:rsidRPr="00EB1B58">
        <w:rPr>
          <w:rFonts w:ascii="Book Antiqua" w:eastAsia="Book Antiqua" w:hAnsi="Book Antiqua"/>
          <w:color w:val="000000" w:themeColor="text1"/>
          <w:lang w:val="en-US"/>
        </w:rPr>
        <w:t>therapeutic</w:t>
      </w:r>
      <w:r w:rsidR="00CE0372" w:rsidRPr="003E6E58">
        <w:rPr>
          <w:rFonts w:ascii="Book Antiqua" w:eastAsia="Book Antiqua" w:hAnsi="Book Antiqua"/>
          <w:color w:val="000000" w:themeColor="text1"/>
          <w:lang w:val="en-US"/>
        </w:rPr>
        <w:t xml:space="preserve"> armamentarium </w:t>
      </w:r>
      <w:r w:rsidR="00CE0372" w:rsidRPr="00EB1B58">
        <w:rPr>
          <w:rFonts w:ascii="Book Antiqua" w:eastAsia="Book Antiqua" w:hAnsi="Book Antiqua"/>
          <w:color w:val="000000" w:themeColor="text1"/>
          <w:lang w:val="en-US"/>
        </w:rPr>
        <w:t>for the treatment of both diseases is very inadequate.</w:t>
      </w:r>
      <w:r w:rsidR="00C31ED2" w:rsidRPr="00EB1B58">
        <w:rPr>
          <w:rFonts w:ascii="Book Antiqua" w:eastAsia="Book Antiqua" w:hAnsi="Book Antiqua"/>
          <w:color w:val="000000" w:themeColor="text1"/>
          <w:lang w:val="en-US"/>
        </w:rPr>
        <w:t xml:space="preserve"> </w:t>
      </w:r>
      <w:r w:rsidR="001B4E30" w:rsidRPr="00EB1B58">
        <w:rPr>
          <w:rFonts w:ascii="Book Antiqua" w:eastAsia="Book Antiqua" w:hAnsi="Book Antiqua"/>
          <w:color w:val="000000" w:themeColor="text1"/>
          <w:lang w:val="en-US"/>
        </w:rPr>
        <w:t xml:space="preserve">Of our </w:t>
      </w:r>
      <w:r w:rsidR="00BB460F" w:rsidRPr="00EB1B58">
        <w:rPr>
          <w:rFonts w:ascii="Book Antiqua" w:eastAsia="Book Antiqua" w:hAnsi="Book Antiqua"/>
          <w:color w:val="000000" w:themeColor="text1"/>
          <w:lang w:val="en-US"/>
        </w:rPr>
        <w:t>findings</w:t>
      </w:r>
      <w:r w:rsidR="001B4E30" w:rsidRPr="00EB1B58">
        <w:rPr>
          <w:rFonts w:ascii="Book Antiqua" w:eastAsia="Book Antiqua" w:hAnsi="Book Antiqua"/>
          <w:color w:val="000000" w:themeColor="text1"/>
          <w:lang w:val="en-US"/>
        </w:rPr>
        <w:t xml:space="preserve">, the most obvious appears the </w:t>
      </w:r>
      <w:r w:rsidR="00984E27" w:rsidRPr="00EB1B58">
        <w:rPr>
          <w:rFonts w:ascii="Book Antiqua" w:eastAsia="Book Antiqua" w:hAnsi="Book Antiqua"/>
          <w:color w:val="000000" w:themeColor="text1"/>
          <w:lang w:val="en-US"/>
        </w:rPr>
        <w:t>US</w:t>
      </w:r>
      <w:r w:rsidR="001B4E30" w:rsidRPr="00EB1B58">
        <w:rPr>
          <w:rFonts w:ascii="Book Antiqua" w:eastAsia="Book Antiqua" w:hAnsi="Book Antiqua"/>
          <w:color w:val="000000" w:themeColor="text1"/>
          <w:lang w:val="en-US"/>
        </w:rPr>
        <w:t xml:space="preserve"> finding of </w:t>
      </w:r>
      <w:r w:rsidR="00C31ED2" w:rsidRPr="00EB1B58">
        <w:rPr>
          <w:rFonts w:ascii="Book Antiqua" w:eastAsia="Book Antiqua" w:hAnsi="Book Antiqua"/>
          <w:color w:val="000000" w:themeColor="text1"/>
          <w:lang w:val="en-US"/>
        </w:rPr>
        <w:t>bright liver in 22</w:t>
      </w:r>
      <w:r w:rsidR="00B847DF">
        <w:rPr>
          <w:rFonts w:ascii="Book Antiqua" w:eastAsia="Book Antiqua" w:hAnsi="Book Antiqua"/>
          <w:color w:val="000000" w:themeColor="text1"/>
          <w:lang w:val="en-US"/>
        </w:rPr>
        <w:t>%</w:t>
      </w:r>
      <w:r w:rsidR="001B4E30" w:rsidRPr="00EB1B58">
        <w:rPr>
          <w:rFonts w:ascii="Book Antiqua" w:eastAsia="Book Antiqua" w:hAnsi="Book Antiqua"/>
          <w:color w:val="000000" w:themeColor="text1"/>
          <w:lang w:val="en-US"/>
        </w:rPr>
        <w:t xml:space="preserve"> of HS only and all HS</w:t>
      </w:r>
      <w:r w:rsidR="00984E27" w:rsidRPr="00EB1B58">
        <w:rPr>
          <w:rFonts w:ascii="Book Antiqua" w:eastAsia="Book Antiqua" w:hAnsi="Book Antiqua"/>
          <w:color w:val="000000" w:themeColor="text1"/>
          <w:lang w:val="en-US"/>
        </w:rPr>
        <w:t>/</w:t>
      </w:r>
      <w:r w:rsidR="001B4E30" w:rsidRPr="00EB1B58">
        <w:rPr>
          <w:rFonts w:ascii="Book Antiqua" w:eastAsia="Book Antiqua" w:hAnsi="Book Antiqua"/>
          <w:color w:val="000000" w:themeColor="text1"/>
          <w:lang w:val="en-US"/>
        </w:rPr>
        <w:t>NAFL</w:t>
      </w:r>
      <w:r w:rsidR="00984E27" w:rsidRPr="00EB1B58">
        <w:rPr>
          <w:rFonts w:ascii="Book Antiqua" w:eastAsia="Book Antiqua" w:hAnsi="Book Antiqua"/>
          <w:color w:val="000000" w:themeColor="text1"/>
          <w:lang w:val="en-US"/>
        </w:rPr>
        <w:t xml:space="preserve"> or HS/</w:t>
      </w:r>
      <w:r w:rsidR="001B4E30" w:rsidRPr="00EB1B58">
        <w:rPr>
          <w:rFonts w:ascii="Book Antiqua" w:eastAsia="Book Antiqua" w:hAnsi="Book Antiqua"/>
          <w:color w:val="000000" w:themeColor="text1"/>
          <w:lang w:val="en-US"/>
        </w:rPr>
        <w:t>NASH patients (</w:t>
      </w:r>
      <w:r w:rsidR="00437FFB" w:rsidRPr="00EB1B58">
        <w:rPr>
          <w:rFonts w:ascii="Book Antiqua" w:eastAsia="Book Antiqua" w:hAnsi="Book Antiqua"/>
          <w:i/>
          <w:color w:val="000000" w:themeColor="text1"/>
          <w:lang w:val="en-US"/>
        </w:rPr>
        <w:t xml:space="preserve">P &lt; </w:t>
      </w:r>
      <w:r w:rsidR="001B4E30" w:rsidRPr="00EB1B58">
        <w:rPr>
          <w:rFonts w:ascii="Book Antiqua" w:eastAsia="Book Antiqua" w:hAnsi="Book Antiqua"/>
          <w:color w:val="000000" w:themeColor="text1"/>
          <w:lang w:val="en-US"/>
        </w:rPr>
        <w:t xml:space="preserve">0.001). However liver biopsy </w:t>
      </w:r>
      <w:r w:rsidR="00BB460F" w:rsidRPr="00EB1B58">
        <w:rPr>
          <w:rFonts w:ascii="Book Antiqua" w:eastAsia="Book Antiqua" w:hAnsi="Book Antiqua"/>
          <w:color w:val="000000" w:themeColor="text1"/>
          <w:lang w:val="en-US"/>
        </w:rPr>
        <w:t xml:space="preserve">(histology) </w:t>
      </w:r>
      <w:r w:rsidR="001B4E30" w:rsidRPr="00EB1B58">
        <w:rPr>
          <w:rFonts w:ascii="Book Antiqua" w:eastAsia="Book Antiqua" w:hAnsi="Book Antiqua"/>
          <w:color w:val="000000" w:themeColor="text1"/>
          <w:lang w:val="en-US"/>
        </w:rPr>
        <w:t>remains the gold standard in the diagnosis of NAFLD</w:t>
      </w:r>
      <w:r w:rsidR="00EF365E" w:rsidRPr="00EB1B58">
        <w:rPr>
          <w:rFonts w:ascii="Book Antiqua" w:eastAsia="Book Antiqua" w:hAnsi="Book Antiqua"/>
          <w:color w:val="000000" w:themeColor="text1"/>
          <w:lang w:val="en-US"/>
        </w:rPr>
        <w:t>, as recently suggested</w:t>
      </w:r>
      <w:r w:rsidR="001B4E30" w:rsidRPr="00EB1B58">
        <w:rPr>
          <w:rFonts w:ascii="Book Antiqua" w:eastAsia="Book Antiqua" w:hAnsi="Book Antiqua"/>
          <w:color w:val="000000" w:themeColor="text1"/>
          <w:lang w:val="en-US"/>
        </w:rPr>
        <w:t xml:space="preserve"> in a meta-analysis </w:t>
      </w:r>
      <w:r w:rsidR="00EF365E" w:rsidRPr="00EB1B58">
        <w:rPr>
          <w:rFonts w:ascii="Book Antiqua" w:eastAsia="Book Antiqua" w:hAnsi="Book Antiqua"/>
          <w:color w:val="000000" w:themeColor="text1"/>
          <w:lang w:val="en-US"/>
        </w:rPr>
        <w:t xml:space="preserve">that compared US and histology </w:t>
      </w:r>
      <w:r w:rsidR="0089546C" w:rsidRPr="00EB1B58">
        <w:rPr>
          <w:rFonts w:ascii="Book Antiqua" w:eastAsia="Book Antiqua" w:hAnsi="Book Antiqua"/>
          <w:color w:val="000000" w:themeColor="text1"/>
          <w:lang w:val="en-US"/>
        </w:rPr>
        <w:t xml:space="preserve">quantifying </w:t>
      </w:r>
      <w:r w:rsidR="001B4E30" w:rsidRPr="00EB1B58">
        <w:rPr>
          <w:rFonts w:ascii="Book Antiqua" w:eastAsia="Book Antiqua" w:hAnsi="Book Antiqua"/>
          <w:color w:val="000000" w:themeColor="text1"/>
          <w:lang w:val="en-US"/>
        </w:rPr>
        <w:t xml:space="preserve">diagnostic </w:t>
      </w:r>
      <w:r w:rsidR="0089546C" w:rsidRPr="00EB1B58">
        <w:rPr>
          <w:rFonts w:ascii="Book Antiqua" w:eastAsia="Book Antiqua" w:hAnsi="Book Antiqua"/>
          <w:color w:val="000000" w:themeColor="text1"/>
          <w:lang w:val="en-US"/>
        </w:rPr>
        <w:t>sensitivity</w:t>
      </w:r>
      <w:r w:rsidR="001B4E30" w:rsidRPr="00EB1B58">
        <w:rPr>
          <w:rFonts w:ascii="Book Antiqua" w:eastAsia="Book Antiqua" w:hAnsi="Book Antiqua"/>
          <w:color w:val="000000" w:themeColor="text1"/>
          <w:lang w:val="en-US"/>
        </w:rPr>
        <w:t xml:space="preserve"> </w:t>
      </w:r>
      <w:r w:rsidR="0089546C" w:rsidRPr="00EB1B58">
        <w:rPr>
          <w:rFonts w:ascii="Book Antiqua" w:eastAsia="Book Antiqua" w:hAnsi="Book Antiqua"/>
          <w:color w:val="000000" w:themeColor="text1"/>
          <w:lang w:val="en-US"/>
        </w:rPr>
        <w:t>to 84.8</w:t>
      </w:r>
      <w:r w:rsidR="00B847DF">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79.5-88.9</w:t>
      </w:r>
      <w:r w:rsidR="00FC1D4A" w:rsidRPr="00EB1B58">
        <w:rPr>
          <w:rFonts w:ascii="Book Antiqua" w:eastAsiaTheme="minorEastAsia" w:hAnsi="Book Antiqua"/>
          <w:color w:val="000000" w:themeColor="text1"/>
          <w:lang w:val="en-US" w:eastAsia="zh-CN"/>
        </w:rPr>
        <w:t>)</w:t>
      </w:r>
      <w:r w:rsidR="0089546C" w:rsidRPr="00EB1B58">
        <w:rPr>
          <w:rFonts w:ascii="Book Antiqua" w:eastAsia="Book Antiqua" w:hAnsi="Book Antiqua"/>
          <w:color w:val="000000" w:themeColor="text1"/>
          <w:lang w:val="en-US"/>
        </w:rPr>
        <w:t>, specificity to 93</w:t>
      </w:r>
      <w:r w:rsidR="003E6E58">
        <w:rPr>
          <w:rFonts w:ascii="Book Antiqua" w:eastAsiaTheme="minorEastAsia" w:hAnsi="Book Antiqua" w:hint="eastAsia"/>
          <w:color w:val="000000" w:themeColor="text1"/>
          <w:lang w:val="en-US" w:eastAsia="zh-CN"/>
        </w:rPr>
        <w:t>.</w:t>
      </w:r>
      <w:r w:rsidR="0089546C" w:rsidRPr="00EB1B58">
        <w:rPr>
          <w:rFonts w:ascii="Book Antiqua" w:eastAsia="Book Antiqua" w:hAnsi="Book Antiqua"/>
          <w:color w:val="000000" w:themeColor="text1"/>
          <w:lang w:val="en-US"/>
        </w:rPr>
        <w:t>6</w:t>
      </w:r>
      <w:r w:rsidR="00B847DF">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87.2-97.0</w:t>
      </w:r>
      <w:r w:rsidR="00FC1D4A" w:rsidRPr="00EB1B58">
        <w:rPr>
          <w:rFonts w:ascii="Book Antiqua" w:eastAsiaTheme="minorEastAsia" w:hAnsi="Book Antiqua"/>
          <w:color w:val="000000" w:themeColor="text1"/>
          <w:lang w:val="en-US" w:eastAsia="zh-CN"/>
        </w:rPr>
        <w:t>)</w:t>
      </w:r>
      <w:r w:rsidR="0089546C" w:rsidRPr="00EB1B58">
        <w:rPr>
          <w:rFonts w:ascii="Book Antiqua" w:eastAsia="Book Antiqua" w:hAnsi="Book Antiqua"/>
          <w:color w:val="000000" w:themeColor="text1"/>
          <w:lang w:val="en-US"/>
        </w:rPr>
        <w:t xml:space="preserve">, </w:t>
      </w:r>
      <w:r w:rsidR="00BB460F" w:rsidRPr="00EB1B58">
        <w:rPr>
          <w:rFonts w:ascii="Book Antiqua" w:eastAsia="Book Antiqua" w:hAnsi="Book Antiqua"/>
          <w:color w:val="000000" w:themeColor="text1"/>
          <w:lang w:val="en-US"/>
        </w:rPr>
        <w:t>positive likelihood ratio</w:t>
      </w:r>
      <w:r w:rsidR="0089546C" w:rsidRPr="00EB1B58">
        <w:rPr>
          <w:rFonts w:ascii="Book Antiqua" w:eastAsia="Book Antiqua" w:hAnsi="Book Antiqua"/>
          <w:color w:val="000000" w:themeColor="text1"/>
          <w:lang w:val="en-US"/>
        </w:rPr>
        <w:t xml:space="preserve"> to 13.3</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6.4-27.6</w:t>
      </w:r>
      <w:r w:rsidR="00FC1D4A" w:rsidRPr="00EB1B58">
        <w:rPr>
          <w:rFonts w:ascii="Book Antiqua" w:eastAsiaTheme="minorEastAsia" w:hAnsi="Book Antiqua"/>
          <w:color w:val="000000" w:themeColor="text1"/>
          <w:lang w:val="en-US" w:eastAsia="zh-CN"/>
        </w:rPr>
        <w:t>)</w:t>
      </w:r>
      <w:r w:rsidR="0089546C" w:rsidRPr="00EB1B58">
        <w:rPr>
          <w:rFonts w:ascii="Book Antiqua" w:eastAsia="Book Antiqua" w:hAnsi="Book Antiqua"/>
          <w:color w:val="000000" w:themeColor="text1"/>
          <w:lang w:val="en-US"/>
        </w:rPr>
        <w:t xml:space="preserve"> and </w:t>
      </w:r>
      <w:r w:rsidR="00BB460F" w:rsidRPr="00EB1B58">
        <w:rPr>
          <w:rFonts w:ascii="Book Antiqua" w:eastAsia="Book Antiqua" w:hAnsi="Book Antiqua"/>
          <w:color w:val="000000" w:themeColor="text1"/>
          <w:lang w:val="en-US"/>
        </w:rPr>
        <w:t xml:space="preserve">negative likelihood ratio </w:t>
      </w:r>
      <w:r w:rsidR="0089546C" w:rsidRPr="00EB1B58">
        <w:rPr>
          <w:rFonts w:ascii="Book Antiqua" w:eastAsia="Book Antiqua" w:hAnsi="Book Antiqua"/>
          <w:color w:val="000000" w:themeColor="text1"/>
          <w:lang w:val="en-US"/>
        </w:rPr>
        <w:t>to 0.16</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0.12-0.22</w:t>
      </w:r>
      <w:r w:rsidR="00FC1D4A" w:rsidRPr="00EB1B58">
        <w:rPr>
          <w:rFonts w:ascii="Book Antiqua" w:eastAsiaTheme="minorEastAsia" w:hAnsi="Book Antiqua"/>
          <w:color w:val="000000" w:themeColor="text1"/>
          <w:lang w:val="en-US" w:eastAsia="zh-CN"/>
        </w:rPr>
        <w:t>)</w:t>
      </w:r>
      <w:r w:rsidR="00FE1A86" w:rsidRPr="00EB1B58">
        <w:rPr>
          <w:rFonts w:ascii="Book Antiqua" w:eastAsia="Book Antiqua" w:hAnsi="Book Antiqua"/>
          <w:color w:val="000000" w:themeColor="text1"/>
          <w:vertAlign w:val="superscript"/>
          <w:lang w:val="en-US"/>
        </w:rPr>
        <w:t>[48</w:t>
      </w:r>
      <w:r w:rsidR="00BB460F" w:rsidRPr="00EB1B58">
        <w:rPr>
          <w:rFonts w:ascii="Book Antiqua" w:eastAsia="Book Antiqua" w:hAnsi="Book Antiqua"/>
          <w:color w:val="000000" w:themeColor="text1"/>
          <w:vertAlign w:val="superscript"/>
          <w:lang w:val="en-US"/>
        </w:rPr>
        <w:t>]</w:t>
      </w:r>
      <w:r w:rsidR="00BB460F" w:rsidRPr="00EB1B58">
        <w:rPr>
          <w:rFonts w:ascii="Book Antiqua" w:eastAsia="Book Antiqua" w:hAnsi="Book Antiqua"/>
          <w:color w:val="000000" w:themeColor="text1"/>
          <w:lang w:val="en-US"/>
        </w:rPr>
        <w:t>.</w:t>
      </w:r>
    </w:p>
    <w:p w14:paraId="59CBDE6C" w14:textId="57F4B519" w:rsidR="00D448C7" w:rsidRPr="00D62CA2" w:rsidRDefault="00C31ED2" w:rsidP="00D62CA2">
      <w:pPr>
        <w:spacing w:line="360" w:lineRule="auto"/>
        <w:ind w:firstLineChars="100" w:firstLine="240"/>
        <w:jc w:val="both"/>
        <w:rPr>
          <w:rFonts w:ascii="Book Antiqua" w:eastAsiaTheme="minorEastAsia" w:hAnsi="Book Antiqua"/>
          <w:color w:val="000000" w:themeColor="text1"/>
          <w:lang w:val="en-US" w:eastAsia="zh-CN"/>
        </w:rPr>
      </w:pPr>
      <w:r w:rsidRPr="00EB1B58">
        <w:rPr>
          <w:rFonts w:ascii="Book Antiqua" w:eastAsia="Book Antiqua" w:hAnsi="Book Antiqua"/>
          <w:color w:val="000000" w:themeColor="text1"/>
          <w:lang w:val="en-US"/>
        </w:rPr>
        <w:t xml:space="preserve">Interestingly the newly proposed ADDI score displayed a clinically meaning in addressing ultrasound examination in patients with NASH. </w:t>
      </w:r>
      <w:r w:rsidR="001045CF" w:rsidRPr="00EB1B58">
        <w:rPr>
          <w:rFonts w:ascii="Book Antiqua" w:eastAsia="Book Antiqua" w:hAnsi="Book Antiqua"/>
          <w:color w:val="000000" w:themeColor="text1"/>
          <w:lang w:val="en-US"/>
        </w:rPr>
        <w:t xml:space="preserve">PASH syndrome patients all displayed NAFLD and this confirm that higher levels of inflammations trigger the development of liver disease. Adipose tissue is not inert but metabolically active </w:t>
      </w:r>
      <w:r w:rsidR="00722E31" w:rsidRPr="00EB1B58">
        <w:rPr>
          <w:rFonts w:ascii="Book Antiqua" w:eastAsia="Book Antiqua" w:hAnsi="Book Antiqua"/>
          <w:color w:val="000000" w:themeColor="text1"/>
          <w:lang w:val="en-US"/>
        </w:rPr>
        <w:t>and release pro-inflammatory cytokines, furthermore the metabolic syndrome is a recognized comorbidity of both NASH and HS.</w:t>
      </w:r>
      <w:r w:rsidR="001045CF" w:rsidRPr="00EB1B58">
        <w:rPr>
          <w:rFonts w:ascii="Book Antiqua" w:eastAsia="Book Antiqua" w:hAnsi="Book Antiqua"/>
          <w:color w:val="000000" w:themeColor="text1"/>
          <w:lang w:val="en-US"/>
        </w:rPr>
        <w:t xml:space="preserve"> </w:t>
      </w:r>
      <w:r w:rsidR="00722E31" w:rsidRPr="00EB1B58">
        <w:rPr>
          <w:rFonts w:ascii="Book Antiqua" w:eastAsia="Book Antiqua" w:hAnsi="Book Antiqua"/>
          <w:color w:val="000000" w:themeColor="text1"/>
          <w:lang w:val="en-US"/>
        </w:rPr>
        <w:t xml:space="preserve">Thus, the finding </w:t>
      </w:r>
      <w:r w:rsidR="00D62CA2">
        <w:rPr>
          <w:rFonts w:ascii="Book Antiqua" w:eastAsiaTheme="minorEastAsia" w:hAnsi="Book Antiqua" w:hint="eastAsia"/>
          <w:color w:val="000000" w:themeColor="text1"/>
          <w:lang w:val="en-US" w:eastAsia="zh-CN"/>
        </w:rPr>
        <w:t xml:space="preserve">is </w:t>
      </w:r>
      <w:r w:rsidR="00722E31" w:rsidRPr="00EB1B58">
        <w:rPr>
          <w:rFonts w:ascii="Book Antiqua" w:eastAsia="Book Antiqua" w:hAnsi="Book Antiqua"/>
          <w:color w:val="000000" w:themeColor="text1"/>
          <w:lang w:val="en-US"/>
        </w:rPr>
        <w:t>that</w:t>
      </w:r>
      <w:r w:rsidRPr="00EB1B58">
        <w:rPr>
          <w:rFonts w:ascii="Book Antiqua" w:eastAsia="Book Antiqua" w:hAnsi="Book Antiqua"/>
          <w:color w:val="000000" w:themeColor="text1"/>
          <w:lang w:val="en-US"/>
        </w:rPr>
        <w:t xml:space="preserve"> ADDI correlate</w:t>
      </w:r>
      <w:r w:rsidR="00722E31" w:rsidRPr="00EB1B58">
        <w:rPr>
          <w:rFonts w:ascii="Book Antiqua" w:eastAsia="Book Antiqua" w:hAnsi="Book Antiqua"/>
          <w:color w:val="000000" w:themeColor="text1"/>
          <w:lang w:val="en-US"/>
        </w:rPr>
        <w:t>s</w:t>
      </w:r>
      <w:r w:rsidRPr="00EB1B58">
        <w:rPr>
          <w:rFonts w:ascii="Book Antiqua" w:eastAsia="Book Antiqua" w:hAnsi="Book Antiqua"/>
          <w:color w:val="000000" w:themeColor="text1"/>
          <w:lang w:val="en-US"/>
        </w:rPr>
        <w:t xml:space="preserve"> with BMI in patients with inflammatory comorbidities</w:t>
      </w:r>
      <w:r w:rsidR="00D448C7" w:rsidRPr="00EB1B58">
        <w:rPr>
          <w:rFonts w:ascii="Book Antiqua" w:eastAsia="Book Antiqua" w:hAnsi="Book Antiqua"/>
          <w:color w:val="000000" w:themeColor="text1"/>
          <w:lang w:val="en-US"/>
        </w:rPr>
        <w:t>. To further enforce its clinical capability, ADDI</w:t>
      </w:r>
      <w:r w:rsidRPr="00EB1B58">
        <w:rPr>
          <w:rFonts w:ascii="Book Antiqua" w:eastAsia="Book Antiqua" w:hAnsi="Book Antiqua"/>
          <w:color w:val="000000" w:themeColor="text1"/>
          <w:lang w:val="en-US"/>
        </w:rPr>
        <w:t xml:space="preserve"> and IHS4, the dynamic severity index</w:t>
      </w:r>
      <w:r w:rsidR="00D448C7" w:rsidRPr="00EB1B58">
        <w:rPr>
          <w:rFonts w:ascii="Book Antiqua" w:eastAsia="Book Antiqua" w:hAnsi="Book Antiqua"/>
          <w:color w:val="000000" w:themeColor="text1"/>
          <w:lang w:val="en-US"/>
        </w:rPr>
        <w:t xml:space="preserve">, correlated in the examined groups. </w:t>
      </w:r>
      <w:r w:rsidR="00722E31" w:rsidRPr="00EB1B58">
        <w:rPr>
          <w:rFonts w:ascii="Book Antiqua" w:eastAsia="Book Antiqua" w:hAnsi="Book Antiqua"/>
          <w:color w:val="000000" w:themeColor="text1"/>
          <w:lang w:val="en-US"/>
        </w:rPr>
        <w:t xml:space="preserve">Therefore ADDI, a composite index derived from the global examination of monogenic autoinflammatory diseases and applied to </w:t>
      </w:r>
      <w:proofErr w:type="gramStart"/>
      <w:r w:rsidR="00722E31" w:rsidRPr="00EB1B58">
        <w:rPr>
          <w:rFonts w:ascii="Book Antiqua" w:eastAsia="Book Antiqua" w:hAnsi="Book Antiqua"/>
          <w:color w:val="000000" w:themeColor="text1"/>
          <w:lang w:val="en-US"/>
        </w:rPr>
        <w:t>HS</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27</w:t>
      </w:r>
      <w:r w:rsidR="002A6CFD" w:rsidRPr="00EB1B58">
        <w:rPr>
          <w:rFonts w:ascii="Book Antiqua" w:eastAsia="Book Antiqua" w:hAnsi="Book Antiqua"/>
          <w:color w:val="000000" w:themeColor="text1"/>
          <w:vertAlign w:val="superscript"/>
          <w:lang w:val="en-US"/>
        </w:rPr>
        <w:t>]</w:t>
      </w:r>
      <w:r w:rsidR="00722E31" w:rsidRPr="00EB1B58">
        <w:rPr>
          <w:rFonts w:ascii="Book Antiqua" w:eastAsia="Book Antiqua" w:hAnsi="Book Antiqua"/>
          <w:color w:val="000000" w:themeColor="text1"/>
          <w:lang w:val="en-US"/>
        </w:rPr>
        <w:t xml:space="preserve">, is related to the dynamic index that monitor HS skin inflammation. This assumption </w:t>
      </w:r>
      <w:r w:rsidR="00D17F82" w:rsidRPr="00EB1B58">
        <w:rPr>
          <w:rFonts w:ascii="Book Antiqua" w:eastAsia="Book Antiqua" w:hAnsi="Book Antiqua"/>
          <w:color w:val="000000" w:themeColor="text1"/>
          <w:lang w:val="en-US"/>
        </w:rPr>
        <w:t>empowers</w:t>
      </w:r>
      <w:r w:rsidR="00722E31" w:rsidRPr="00EB1B58">
        <w:rPr>
          <w:rFonts w:ascii="Book Antiqua" w:eastAsia="Book Antiqua" w:hAnsi="Book Antiqua"/>
          <w:color w:val="000000" w:themeColor="text1"/>
          <w:lang w:val="en-US"/>
        </w:rPr>
        <w:t xml:space="preserve"> the thesis that HS should be considered an autoinflammatory polygenic disease and </w:t>
      </w:r>
      <w:r w:rsidR="00D17F82" w:rsidRPr="00EB1B58">
        <w:rPr>
          <w:rFonts w:ascii="Book Antiqua" w:eastAsia="Book Antiqua" w:hAnsi="Book Antiqua"/>
          <w:color w:val="000000" w:themeColor="text1"/>
          <w:lang w:val="en-US"/>
        </w:rPr>
        <w:t xml:space="preserve">treated by </w:t>
      </w:r>
      <w:r w:rsidR="00722E31" w:rsidRPr="00EB1B58">
        <w:rPr>
          <w:rFonts w:ascii="Book Antiqua" w:eastAsia="Book Antiqua" w:hAnsi="Book Antiqua"/>
          <w:color w:val="000000" w:themeColor="text1"/>
          <w:lang w:val="en-US"/>
        </w:rPr>
        <w:t>physicians</w:t>
      </w:r>
      <w:r w:rsidR="00D17F82" w:rsidRPr="00EB1B58">
        <w:rPr>
          <w:rFonts w:ascii="Book Antiqua" w:eastAsia="Book Antiqua" w:hAnsi="Book Antiqua"/>
          <w:color w:val="000000" w:themeColor="text1"/>
          <w:lang w:val="en-US"/>
        </w:rPr>
        <w:t xml:space="preserve"> as a systemic condition. From this point of view, is it really correct talk about comorbidities or it is more proper </w:t>
      </w:r>
      <w:r w:rsidR="002A6CFD" w:rsidRPr="00EB1B58">
        <w:rPr>
          <w:rFonts w:ascii="Book Antiqua" w:eastAsia="Book Antiqua" w:hAnsi="Book Antiqua"/>
          <w:color w:val="000000" w:themeColor="text1"/>
          <w:lang w:val="en-US"/>
        </w:rPr>
        <w:t xml:space="preserve">define them as different manifestations of a common spectrum of disease, namely HS as a systemic disease. </w:t>
      </w:r>
      <w:r w:rsidR="00D17F82" w:rsidRPr="00EB1B58">
        <w:rPr>
          <w:rFonts w:ascii="Book Antiqua" w:eastAsia="Book Antiqua" w:hAnsi="Book Antiqua"/>
          <w:color w:val="000000" w:themeColor="text1"/>
          <w:lang w:val="en-US"/>
        </w:rPr>
        <w:lastRenderedPageBreak/>
        <w:t>As for psoriasis, the real goal for the newly introduced biological therapy will be to act on both cutaneous and systemic manifestation of HS.</w:t>
      </w:r>
    </w:p>
    <w:p w14:paraId="1F15DCFF" w14:textId="24569C5A" w:rsidR="001B4E30" w:rsidRPr="00EB1B58" w:rsidRDefault="00D448C7" w:rsidP="003E6E58">
      <w:pPr>
        <w:spacing w:line="360" w:lineRule="auto"/>
        <w:ind w:firstLineChars="100" w:firstLine="240"/>
        <w:jc w:val="both"/>
        <w:rPr>
          <w:rFonts w:ascii="Book Antiqua" w:hAnsi="Book Antiqua"/>
          <w:color w:val="000000" w:themeColor="text1"/>
          <w:lang w:val="en-US" w:eastAsia="zh-CN"/>
        </w:rPr>
      </w:pPr>
      <w:r w:rsidRPr="00EB1B58">
        <w:rPr>
          <w:rFonts w:ascii="Book Antiqua" w:eastAsia="Book Antiqua" w:hAnsi="Book Antiqua"/>
          <w:color w:val="000000" w:themeColor="text1"/>
          <w:lang w:val="en-US"/>
        </w:rPr>
        <w:t xml:space="preserve">In conclusion high prevalence of NAFLD was found in HS patients and an </w:t>
      </w:r>
      <w:r w:rsidR="00984E27" w:rsidRPr="00EB1B58">
        <w:rPr>
          <w:rFonts w:ascii="Book Antiqua" w:eastAsia="Book Antiqua" w:hAnsi="Book Antiqua"/>
          <w:color w:val="000000" w:themeColor="text1"/>
          <w:lang w:val="en-US"/>
        </w:rPr>
        <w:t>US</w:t>
      </w:r>
      <w:r w:rsidRPr="00EB1B58">
        <w:rPr>
          <w:rFonts w:ascii="Book Antiqua" w:eastAsia="Book Antiqua" w:hAnsi="Book Antiqua"/>
          <w:color w:val="000000" w:themeColor="text1"/>
          <w:lang w:val="en-US"/>
        </w:rPr>
        <w:t xml:space="preserve"> screening to exclude liver abnormalities should be performed especially in HS patients with active disease and inflammatory comorbidities. </w:t>
      </w:r>
    </w:p>
    <w:p w14:paraId="6C823E82" w14:textId="77777777" w:rsidR="00FC1D4A" w:rsidRPr="00EB1B58" w:rsidRDefault="00FC1D4A" w:rsidP="00EB1B58">
      <w:pPr>
        <w:adjustRightInd w:val="0"/>
        <w:snapToGrid w:val="0"/>
        <w:spacing w:line="360" w:lineRule="auto"/>
        <w:jc w:val="both"/>
        <w:rPr>
          <w:rFonts w:ascii="Book Antiqua" w:eastAsiaTheme="minorEastAsia" w:hAnsi="Book Antiqua"/>
          <w:color w:val="000000" w:themeColor="text1"/>
          <w:lang w:val="en-US" w:eastAsia="zh-CN"/>
        </w:rPr>
      </w:pPr>
    </w:p>
    <w:p w14:paraId="4CF97F34" w14:textId="7335A830" w:rsidR="0039212C" w:rsidRPr="00EB1B58" w:rsidRDefault="00FC1D4A" w:rsidP="00EB1B58">
      <w:pPr>
        <w:adjustRightInd w:val="0"/>
        <w:snapToGrid w:val="0"/>
        <w:spacing w:line="360" w:lineRule="auto"/>
        <w:jc w:val="both"/>
        <w:rPr>
          <w:rFonts w:ascii="Book Antiqua" w:eastAsiaTheme="minorEastAsia" w:hAnsi="Book Antiqua"/>
          <w:b/>
          <w:color w:val="000000"/>
          <w:lang w:val="en-US" w:eastAsia="zh-CN"/>
        </w:rPr>
      </w:pPr>
      <w:r w:rsidRPr="00EB1B58">
        <w:rPr>
          <w:rFonts w:ascii="Book Antiqua" w:hAnsi="Book Antiqua"/>
          <w:b/>
          <w:color w:val="000000"/>
          <w:lang w:val="en-US"/>
        </w:rPr>
        <w:t xml:space="preserve">ARTICLE HIGHLIGHTS </w:t>
      </w:r>
    </w:p>
    <w:p w14:paraId="1A91D4EB"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background</w:t>
      </w:r>
    </w:p>
    <w:p w14:paraId="4EAD3A74" w14:textId="0FB7A8C8" w:rsidR="0039212C" w:rsidRPr="00EB1B58" w:rsidRDefault="00E24442" w:rsidP="00EB1B58">
      <w:pPr>
        <w:adjustRightInd w:val="0"/>
        <w:snapToGrid w:val="0"/>
        <w:spacing w:line="360" w:lineRule="auto"/>
        <w:jc w:val="both"/>
        <w:rPr>
          <w:rFonts w:ascii="Book Antiqua" w:eastAsia="Book Antiqua" w:hAnsi="Book Antiqua"/>
          <w:color w:val="000000" w:themeColor="text1"/>
          <w:lang w:val="en-US"/>
        </w:rPr>
      </w:pPr>
      <w:r w:rsidRPr="00EB1B58">
        <w:rPr>
          <w:rFonts w:ascii="Book Antiqua" w:hAnsi="Book Antiqua"/>
          <w:color w:val="000000" w:themeColor="text1"/>
          <w:lang w:val="en-US"/>
        </w:rPr>
        <w:t>Nonalcoholic fatty liver disease</w:t>
      </w:r>
      <w:r w:rsidR="005C5974" w:rsidRPr="00EB1B58">
        <w:rPr>
          <w:rFonts w:ascii="Book Antiqua" w:hAnsi="Book Antiqua"/>
          <w:color w:val="000000"/>
          <w:lang w:val="en-US"/>
        </w:rPr>
        <w:t xml:space="preserve"> (NAFLD)</w:t>
      </w:r>
      <w:r w:rsidR="007C5444" w:rsidRPr="00EB1B58">
        <w:rPr>
          <w:rFonts w:ascii="Book Antiqua" w:hAnsi="Book Antiqua"/>
          <w:color w:val="000000"/>
          <w:lang w:val="en-US"/>
        </w:rPr>
        <w:t xml:space="preserve">, </w:t>
      </w:r>
      <w:r w:rsidR="007C5444" w:rsidRPr="00EB1B58">
        <w:rPr>
          <w:rFonts w:ascii="Book Antiqua" w:hAnsi="Book Antiqua"/>
          <w:color w:val="000000" w:themeColor="text1"/>
          <w:lang w:val="en-US"/>
        </w:rPr>
        <w:t xml:space="preserve">in its two variants </w:t>
      </w:r>
      <w:r w:rsidR="007C5444" w:rsidRPr="00EB1B58">
        <w:rPr>
          <w:rFonts w:ascii="Book Antiqua" w:eastAsia="Book Antiqua" w:hAnsi="Book Antiqua"/>
          <w:color w:val="000000" w:themeColor="text1"/>
          <w:lang w:val="en-US"/>
        </w:rPr>
        <w:t>non-alcoholic fatty liver (NAFL) and non-alcoholic steatohepatitis (NASH),</w:t>
      </w:r>
      <w:r w:rsidR="005C5974" w:rsidRPr="00EB1B58">
        <w:rPr>
          <w:rFonts w:ascii="Book Antiqua" w:hAnsi="Book Antiqua"/>
          <w:color w:val="000000"/>
          <w:lang w:val="en-US"/>
        </w:rPr>
        <w:t xml:space="preserve"> is the main cause </w:t>
      </w:r>
      <w:r w:rsidR="00B712B6" w:rsidRPr="00EB1B58">
        <w:rPr>
          <w:rFonts w:ascii="Book Antiqua" w:hAnsi="Book Antiqua"/>
          <w:color w:val="000000"/>
          <w:lang w:val="en-US"/>
        </w:rPr>
        <w:t xml:space="preserve">of </w:t>
      </w:r>
      <w:r w:rsidR="00B712B6" w:rsidRPr="00EB1B58">
        <w:rPr>
          <w:rFonts w:ascii="Book Antiqua" w:eastAsia="Book Antiqua" w:hAnsi="Book Antiqua"/>
          <w:color w:val="000000" w:themeColor="text1"/>
          <w:lang w:val="en-US"/>
        </w:rPr>
        <w:t xml:space="preserve">End </w:t>
      </w:r>
      <w:r w:rsidR="003E6E58" w:rsidRPr="00EB1B58">
        <w:rPr>
          <w:rFonts w:ascii="Book Antiqua" w:eastAsia="Book Antiqua" w:hAnsi="Book Antiqua"/>
          <w:color w:val="000000" w:themeColor="text1"/>
          <w:lang w:val="en-US"/>
        </w:rPr>
        <w:t>stage liver disease</w:t>
      </w:r>
      <w:r w:rsidR="00B712B6" w:rsidRPr="00EB1B58">
        <w:rPr>
          <w:rFonts w:ascii="Book Antiqua" w:eastAsia="Book Antiqua" w:hAnsi="Book Antiqua"/>
          <w:color w:val="000000" w:themeColor="text1"/>
          <w:lang w:val="en-US"/>
        </w:rPr>
        <w:t xml:space="preserve"> (ESLD) and its complications, including hepatocellular carcinoma (HCC)</w:t>
      </w:r>
      <w:r w:rsidR="007C5444" w:rsidRPr="00EB1B58">
        <w:rPr>
          <w:rFonts w:ascii="Book Antiqua" w:eastAsia="Book Antiqua" w:hAnsi="Book Antiqua"/>
          <w:color w:val="000000" w:themeColor="text1"/>
          <w:lang w:val="en-US"/>
        </w:rPr>
        <w:t xml:space="preserve"> in North America and Europe</w:t>
      </w:r>
      <w:r w:rsidR="00B712B6" w:rsidRPr="00EB1B58">
        <w:rPr>
          <w:rFonts w:ascii="Book Antiqua" w:eastAsia="Book Antiqua" w:hAnsi="Book Antiqua"/>
          <w:color w:val="000000" w:themeColor="text1"/>
          <w:lang w:val="en-US"/>
        </w:rPr>
        <w:t xml:space="preserve">. </w:t>
      </w:r>
      <w:r w:rsidR="007C5444" w:rsidRPr="00EB1B58">
        <w:rPr>
          <w:rFonts w:ascii="Book Antiqua" w:eastAsia="Book Antiqua" w:hAnsi="Book Antiqua"/>
          <w:color w:val="000000" w:themeColor="text1"/>
          <w:lang w:val="en-US"/>
        </w:rPr>
        <w:t xml:space="preserve">Due to its impact on </w:t>
      </w:r>
      <w:proofErr w:type="spellStart"/>
      <w:r w:rsidR="007C5444" w:rsidRPr="00EB1B58">
        <w:rPr>
          <w:rFonts w:ascii="Book Antiqua" w:eastAsia="Book Antiqua" w:hAnsi="Book Antiqua"/>
          <w:color w:val="000000" w:themeColor="text1"/>
          <w:lang w:val="en-US"/>
        </w:rPr>
        <w:t>morbility</w:t>
      </w:r>
      <w:proofErr w:type="spellEnd"/>
      <w:r w:rsidR="007C5444" w:rsidRPr="00EB1B58">
        <w:rPr>
          <w:rFonts w:ascii="Book Antiqua" w:eastAsia="Book Antiqua" w:hAnsi="Book Antiqua"/>
          <w:color w:val="000000" w:themeColor="text1"/>
          <w:lang w:val="en-US"/>
        </w:rPr>
        <w:t xml:space="preserve"> and mortality, the identification of population with high risk of NAFLD is mandatory and in literature some systemic inflammatory diseases are described to be linked with NAFLD. Hidradenitis suppurativa (HS) is a new affirming systemic inflammatory disorder of the follicular epithelium of skin apocrine glands with a prevalence in normal population ranging from 0.05</w:t>
      </w:r>
      <w:r w:rsidR="00B847DF">
        <w:rPr>
          <w:rFonts w:ascii="Book Antiqua" w:eastAsia="Book Antiqua" w:hAnsi="Book Antiqua"/>
          <w:color w:val="000000" w:themeColor="text1"/>
          <w:lang w:val="en-US"/>
        </w:rPr>
        <w:t>%</w:t>
      </w:r>
      <w:r w:rsidR="007C5444" w:rsidRPr="00EB1B58">
        <w:rPr>
          <w:rFonts w:ascii="Book Antiqua" w:eastAsia="Book Antiqua" w:hAnsi="Book Antiqua"/>
          <w:color w:val="000000" w:themeColor="text1"/>
          <w:lang w:val="en-US"/>
        </w:rPr>
        <w:t xml:space="preserve"> to 4.10</w:t>
      </w:r>
      <w:r w:rsidR="00B847DF">
        <w:rPr>
          <w:rFonts w:ascii="Book Antiqua" w:eastAsia="Book Antiqua" w:hAnsi="Book Antiqua"/>
          <w:color w:val="000000" w:themeColor="text1"/>
          <w:lang w:val="en-US"/>
        </w:rPr>
        <w:t>%</w:t>
      </w:r>
      <w:r w:rsidR="007C5444" w:rsidRPr="00EB1B58">
        <w:rPr>
          <w:rFonts w:ascii="Book Antiqua" w:eastAsia="Book Antiqua" w:hAnsi="Book Antiqua"/>
          <w:color w:val="000000" w:themeColor="text1"/>
          <w:lang w:val="en-US"/>
        </w:rPr>
        <w:t>. No data are present in literature towards the prevalence of NAFLD in HS.</w:t>
      </w:r>
    </w:p>
    <w:p w14:paraId="4E068004" w14:textId="77777777" w:rsidR="007C5444" w:rsidRPr="00EB1B58" w:rsidRDefault="007C5444" w:rsidP="00EB1B58">
      <w:pPr>
        <w:adjustRightInd w:val="0"/>
        <w:snapToGrid w:val="0"/>
        <w:spacing w:line="360" w:lineRule="auto"/>
        <w:jc w:val="both"/>
        <w:rPr>
          <w:rFonts w:ascii="Book Antiqua" w:hAnsi="Book Antiqua"/>
          <w:color w:val="000000"/>
          <w:lang w:val="en-US"/>
        </w:rPr>
      </w:pPr>
    </w:p>
    <w:p w14:paraId="66A85DF0"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motivation</w:t>
      </w:r>
    </w:p>
    <w:p w14:paraId="6428AC4F" w14:textId="661E6B6C" w:rsidR="0039212C" w:rsidRPr="00EB1B58" w:rsidRDefault="00294A96" w:rsidP="00EB1B58">
      <w:pPr>
        <w:adjustRightInd w:val="0"/>
        <w:snapToGrid w:val="0"/>
        <w:spacing w:line="360" w:lineRule="auto"/>
        <w:jc w:val="both"/>
        <w:rPr>
          <w:rFonts w:ascii="Book Antiqua" w:hAnsi="Book Antiqua"/>
          <w:color w:val="000000"/>
          <w:lang w:val="en-US"/>
        </w:rPr>
      </w:pPr>
      <w:r w:rsidRPr="00EB1B58">
        <w:rPr>
          <w:rFonts w:ascii="Book Antiqua" w:hAnsi="Book Antiqua"/>
          <w:color w:val="000000"/>
          <w:lang w:val="en-US"/>
        </w:rPr>
        <w:t>The estimation of NAFLD in HS patients may lead to an early and optimized treatment.</w:t>
      </w:r>
    </w:p>
    <w:p w14:paraId="076730AA" w14:textId="77777777" w:rsidR="0039212C" w:rsidRPr="00EB1B58" w:rsidRDefault="0039212C" w:rsidP="00EB1B58">
      <w:pPr>
        <w:adjustRightInd w:val="0"/>
        <w:snapToGrid w:val="0"/>
        <w:spacing w:line="360" w:lineRule="auto"/>
        <w:jc w:val="both"/>
        <w:rPr>
          <w:rFonts w:ascii="Book Antiqua" w:hAnsi="Book Antiqua"/>
          <w:color w:val="000000"/>
          <w:lang w:val="en-US"/>
        </w:rPr>
      </w:pPr>
    </w:p>
    <w:p w14:paraId="1CC294B2"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 xml:space="preserve">Research objectives </w:t>
      </w:r>
    </w:p>
    <w:p w14:paraId="6FCF2736" w14:textId="7275044A" w:rsidR="0039212C" w:rsidRPr="00EB1B58" w:rsidRDefault="005C5974" w:rsidP="00EB1B58">
      <w:pPr>
        <w:adjustRightInd w:val="0"/>
        <w:snapToGrid w:val="0"/>
        <w:spacing w:line="360" w:lineRule="auto"/>
        <w:jc w:val="both"/>
        <w:rPr>
          <w:rFonts w:ascii="Book Antiqua" w:hAnsi="Book Antiqua"/>
          <w:color w:val="000000"/>
          <w:lang w:val="en-US"/>
        </w:rPr>
      </w:pPr>
      <w:r w:rsidRPr="00EB1B58">
        <w:rPr>
          <w:rFonts w:ascii="Book Antiqua" w:hAnsi="Book Antiqua"/>
          <w:color w:val="000000"/>
          <w:lang w:val="en-US"/>
        </w:rPr>
        <w:t xml:space="preserve">This study aimed first to evaluate the </w:t>
      </w:r>
      <w:r w:rsidR="00B712B6" w:rsidRPr="00EB1B58">
        <w:rPr>
          <w:rFonts w:ascii="Book Antiqua" w:hAnsi="Book Antiqua"/>
          <w:color w:val="000000"/>
          <w:lang w:val="en-US"/>
        </w:rPr>
        <w:t xml:space="preserve">overall </w:t>
      </w:r>
      <w:r w:rsidRPr="00EB1B58">
        <w:rPr>
          <w:rFonts w:ascii="Book Antiqua" w:hAnsi="Book Antiqua"/>
          <w:color w:val="000000"/>
          <w:lang w:val="en-US"/>
        </w:rPr>
        <w:t xml:space="preserve">prevalence </w:t>
      </w:r>
      <w:r w:rsidR="00B712B6" w:rsidRPr="00EB1B58">
        <w:rPr>
          <w:rFonts w:ascii="Book Antiqua" w:hAnsi="Book Antiqua"/>
          <w:color w:val="000000"/>
          <w:lang w:val="en-US"/>
        </w:rPr>
        <w:t xml:space="preserve">of NAFLD and specifically of NAFL and NASH. Secondary aims were the clinical characterization of these patients. Depict a profile of HS patients with NAFLD will be crucial in optimizing clinical and therapeutic management. </w:t>
      </w:r>
    </w:p>
    <w:p w14:paraId="79202572" w14:textId="77777777" w:rsidR="0039212C" w:rsidRPr="00EB1B58" w:rsidRDefault="0039212C" w:rsidP="00EB1B58">
      <w:pPr>
        <w:adjustRightInd w:val="0"/>
        <w:snapToGrid w:val="0"/>
        <w:spacing w:line="360" w:lineRule="auto"/>
        <w:jc w:val="both"/>
        <w:rPr>
          <w:rFonts w:ascii="Book Antiqua" w:hAnsi="Book Antiqua"/>
          <w:color w:val="000000"/>
          <w:lang w:val="en-US"/>
        </w:rPr>
      </w:pPr>
    </w:p>
    <w:p w14:paraId="614976BB"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methods</w:t>
      </w:r>
    </w:p>
    <w:p w14:paraId="65795E58" w14:textId="4158DAD5" w:rsidR="001A5A62" w:rsidRPr="00EB1B58" w:rsidRDefault="001A5A62" w:rsidP="00EB1B58">
      <w:pPr>
        <w:adjustRightInd w:val="0"/>
        <w:snapToGrid w:val="0"/>
        <w:spacing w:line="360" w:lineRule="auto"/>
        <w:jc w:val="both"/>
        <w:rPr>
          <w:rFonts w:ascii="Book Antiqua" w:hAnsi="Book Antiqua"/>
          <w:color w:val="000000"/>
          <w:lang w:val="en-US"/>
        </w:rPr>
      </w:pPr>
      <w:r w:rsidRPr="00EB1B58">
        <w:rPr>
          <w:rFonts w:ascii="Book Antiqua" w:eastAsia="Book Antiqua" w:hAnsi="Book Antiqua"/>
          <w:color w:val="000000" w:themeColor="text1"/>
          <w:lang w:val="en-US"/>
        </w:rPr>
        <w:lastRenderedPageBreak/>
        <w:t xml:space="preserve">This retrospective </w:t>
      </w:r>
      <w:r w:rsidR="005C5974" w:rsidRPr="00EB1B58">
        <w:rPr>
          <w:rFonts w:ascii="Book Antiqua" w:eastAsia="Book Antiqua" w:hAnsi="Book Antiqua"/>
          <w:color w:val="000000" w:themeColor="text1"/>
          <w:lang w:val="en-US"/>
        </w:rPr>
        <w:t xml:space="preserve">multicenter </w:t>
      </w:r>
      <w:r w:rsidRPr="00EB1B58">
        <w:rPr>
          <w:rFonts w:ascii="Book Antiqua" w:eastAsia="Book Antiqua" w:hAnsi="Book Antiqua"/>
          <w:color w:val="000000" w:themeColor="text1"/>
          <w:lang w:val="en-US"/>
        </w:rPr>
        <w:t xml:space="preserve">carried out </w:t>
      </w:r>
      <w:r w:rsidR="005C5974" w:rsidRPr="00EB1B58">
        <w:rPr>
          <w:rFonts w:ascii="Book Antiqua" w:eastAsia="Book Antiqua" w:hAnsi="Book Antiqua"/>
          <w:color w:val="000000" w:themeColor="text1"/>
          <w:lang w:val="en-US"/>
        </w:rPr>
        <w:t>4</w:t>
      </w:r>
      <w:r w:rsidRPr="00EB1B58">
        <w:rPr>
          <w:rFonts w:ascii="Book Antiqua" w:eastAsia="Book Antiqua" w:hAnsi="Book Antiqua"/>
          <w:color w:val="000000" w:themeColor="text1"/>
          <w:lang w:val="en-US"/>
        </w:rPr>
        <w:t xml:space="preserve"> primary dermatological Italian centers started in January 2018 and ended in December 2018. Patients were recruited by filling the recently proposed visual-aided questionnaire for the self- assessment of HS</w:t>
      </w:r>
      <w:r w:rsidR="00294A96" w:rsidRPr="00EB1B58">
        <w:rPr>
          <w:rFonts w:ascii="Book Antiqua" w:eastAsia="Book Antiqua" w:hAnsi="Book Antiqua"/>
          <w:color w:val="000000" w:themeColor="text1"/>
          <w:lang w:val="en-US"/>
        </w:rPr>
        <w:t xml:space="preserve"> and after underwent a dermatologic visit</w:t>
      </w:r>
      <w:r w:rsidR="00673A9B" w:rsidRPr="00EB1B58">
        <w:rPr>
          <w:rFonts w:ascii="Book Antiqua" w:eastAsia="Book Antiqua" w:hAnsi="Book Antiqua"/>
          <w:color w:val="000000" w:themeColor="text1"/>
          <w:lang w:val="en-US"/>
        </w:rPr>
        <w:t xml:space="preserve"> that evaluate HS with static (Hurley score) and dynamic indexes (ADDI: Autoinflammatory Disease Damage Index, IHS4: International Hidradenitis Suppurativa Severity Scoring System)</w:t>
      </w:r>
      <w:r w:rsidR="00294A96" w:rsidRPr="00EB1B58">
        <w:rPr>
          <w:rFonts w:ascii="Book Antiqua" w:eastAsia="Book Antiqua" w:hAnsi="Book Antiqua"/>
          <w:color w:val="000000" w:themeColor="text1"/>
          <w:lang w:val="en-US"/>
        </w:rPr>
        <w:t>. Transaminases were assessed and all patients underwent liver sonography (US)</w:t>
      </w:r>
      <w:r w:rsidR="005C5974" w:rsidRPr="00EB1B58">
        <w:rPr>
          <w:rFonts w:ascii="Book Antiqua" w:eastAsia="Book Antiqua" w:hAnsi="Book Antiqua"/>
          <w:color w:val="000000" w:themeColor="text1"/>
          <w:lang w:val="en-US"/>
        </w:rPr>
        <w:t xml:space="preserve">. </w:t>
      </w:r>
      <w:r w:rsidR="007C5444" w:rsidRPr="00EB1B58">
        <w:rPr>
          <w:rFonts w:ascii="Book Antiqua" w:eastAsia="Book Antiqua" w:hAnsi="Book Antiqua"/>
          <w:color w:val="000000" w:themeColor="text1"/>
          <w:lang w:val="en-US"/>
        </w:rPr>
        <w:t>NASH s</w:t>
      </w:r>
      <w:r w:rsidR="00294A96" w:rsidRPr="00EB1B58">
        <w:rPr>
          <w:rFonts w:ascii="Book Antiqua" w:eastAsia="Book Antiqua" w:hAnsi="Book Antiqua"/>
          <w:color w:val="000000" w:themeColor="text1"/>
          <w:lang w:val="en-US"/>
        </w:rPr>
        <w:t>uspected cases were biopsied.</w:t>
      </w:r>
    </w:p>
    <w:p w14:paraId="348713FB" w14:textId="77777777" w:rsidR="0039212C" w:rsidRPr="00EB1B58" w:rsidRDefault="0039212C" w:rsidP="00EB1B58">
      <w:pPr>
        <w:adjustRightInd w:val="0"/>
        <w:snapToGrid w:val="0"/>
        <w:spacing w:line="360" w:lineRule="auto"/>
        <w:jc w:val="both"/>
        <w:rPr>
          <w:rFonts w:ascii="Book Antiqua" w:hAnsi="Book Antiqua"/>
          <w:color w:val="000000"/>
          <w:lang w:val="en-US"/>
        </w:rPr>
      </w:pPr>
    </w:p>
    <w:p w14:paraId="3D164B97"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results</w:t>
      </w:r>
    </w:p>
    <w:p w14:paraId="1C9F0C7C" w14:textId="6D8B30F6" w:rsidR="0039212C" w:rsidRPr="00EB1B58" w:rsidRDefault="0081441F"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We included 83 HS patients, </w:t>
      </w:r>
      <w:r w:rsidR="003C190E" w:rsidRPr="00EB1B58">
        <w:rPr>
          <w:rFonts w:ascii="Book Antiqua" w:eastAsia="Book Antiqua" w:hAnsi="Book Antiqua"/>
          <w:color w:val="000000" w:themeColor="text1"/>
          <w:lang w:val="en-US"/>
        </w:rPr>
        <w:t>in detail 51 patients with HS only and 32 with NAFLD (</w:t>
      </w:r>
      <w:r w:rsidRPr="00EB1B58">
        <w:rPr>
          <w:rFonts w:ascii="Book Antiqua" w:eastAsia="Book Antiqua" w:hAnsi="Book Antiqua"/>
          <w:color w:val="000000" w:themeColor="text1"/>
          <w:lang w:val="en-US"/>
        </w:rPr>
        <w:t>20 with NAFL</w:t>
      </w:r>
      <w:r w:rsidR="003C190E"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12 NASH</w:t>
      </w:r>
      <w:r w:rsidR="003C190E"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Inflammatory comorbidities were present in 3.9</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37</w:t>
      </w:r>
      <w:r w:rsidR="00FC1D4A"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HS/NAFLD,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HS/NAFL patients and 58.3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HS/NASH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The average IHS4 score among HS/NASH patients (12.7</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3.6,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0.03) was the highest, while it was similar among those with HS only and HS/NAFL patients (9.6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3.6 and 9.4</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3.9 respectively,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0.86). Likewise, mean </w:t>
      </w:r>
      <w:r w:rsidR="007C3EC4" w:rsidRPr="00EB1B58">
        <w:rPr>
          <w:rFonts w:ascii="Book Antiqua" w:eastAsia="Book Antiqua" w:hAnsi="Book Antiqua"/>
          <w:color w:val="000000" w:themeColor="text1"/>
          <w:lang w:val="en-US"/>
        </w:rPr>
        <w:t>ADDI</w:t>
      </w:r>
      <w:r w:rsidRPr="00EB1B58">
        <w:rPr>
          <w:rFonts w:ascii="Book Antiqua" w:eastAsia="Book Antiqua" w:hAnsi="Book Antiqua"/>
          <w:color w:val="000000" w:themeColor="text1"/>
          <w:lang w:val="en-US"/>
        </w:rPr>
        <w:t xml:space="preserve"> was significantly higher among HS/NASH patients (5.3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2.2,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compared to HS only and HS/NAFL patients (2.8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and 2.6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respectively)</w:t>
      </w:r>
      <w:r w:rsidR="007C3EC4"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3C190E" w:rsidRPr="00EB1B58">
        <w:rPr>
          <w:rFonts w:ascii="Book Antiqua" w:eastAsia="Book Antiqua" w:hAnsi="Book Antiqua"/>
          <w:color w:val="000000" w:themeColor="text1"/>
          <w:lang w:val="en-US"/>
        </w:rPr>
        <w:t>Whil</w:t>
      </w:r>
      <w:r w:rsidR="0011058B">
        <w:rPr>
          <w:rFonts w:ascii="Book Antiqua" w:eastAsiaTheme="minorEastAsia" w:hAnsi="Book Antiqua" w:hint="eastAsia"/>
          <w:color w:val="000000" w:themeColor="text1"/>
          <w:lang w:val="en-US" w:eastAsia="zh-CN"/>
        </w:rPr>
        <w:t>e</w:t>
      </w:r>
      <w:r w:rsidRPr="00EB1B58">
        <w:rPr>
          <w:rFonts w:ascii="Book Antiqua" w:eastAsia="Book Antiqua" w:hAnsi="Book Antiqua"/>
          <w:color w:val="000000" w:themeColor="text1"/>
          <w:lang w:val="en-US"/>
        </w:rPr>
        <w:t xml:space="preserve"> no significant differences </w:t>
      </w:r>
      <w:r w:rsidR="007C3EC4" w:rsidRPr="00EB1B58">
        <w:rPr>
          <w:rFonts w:ascii="Book Antiqua" w:eastAsia="Book Antiqua" w:hAnsi="Book Antiqua"/>
          <w:color w:val="000000" w:themeColor="text1"/>
          <w:lang w:val="en-US"/>
        </w:rPr>
        <w:t xml:space="preserve">were found </w:t>
      </w:r>
      <w:r w:rsidRPr="00EB1B58">
        <w:rPr>
          <w:rFonts w:ascii="Book Antiqua" w:eastAsia="Book Antiqua" w:hAnsi="Book Antiqua"/>
          <w:color w:val="000000" w:themeColor="text1"/>
          <w:lang w:val="en-US"/>
        </w:rPr>
        <w:t xml:space="preserve">in </w:t>
      </w:r>
      <w:r w:rsidR="003C190E" w:rsidRPr="00EB1B58">
        <w:rPr>
          <w:rFonts w:ascii="Book Antiqua" w:eastAsia="Book Antiqua" w:hAnsi="Book Antiqua"/>
          <w:color w:val="000000" w:themeColor="text1"/>
          <w:lang w:val="en-US"/>
        </w:rPr>
        <w:t>Hurley score. There was a significant positive correlation between IHS4 and ADDI scores among all 3 groups (</w:t>
      </w:r>
      <w:r w:rsidR="003C190E"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3C190E"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3C190E" w:rsidRPr="00EB1B58">
        <w:rPr>
          <w:rFonts w:ascii="Book Antiqua" w:eastAsia="Book Antiqua" w:hAnsi="Book Antiqua"/>
          <w:color w:val="000000" w:themeColor="text1"/>
          <w:lang w:val="en-US"/>
        </w:rPr>
        <w:t xml:space="preserve">0.7, </w:t>
      </w:r>
      <w:r w:rsidR="00437FFB" w:rsidRPr="00EB1B58">
        <w:rPr>
          <w:rFonts w:ascii="Book Antiqua" w:eastAsia="Book Antiqua" w:hAnsi="Book Antiqua"/>
          <w:i/>
          <w:color w:val="000000" w:themeColor="text1"/>
          <w:lang w:val="en-US"/>
        </w:rPr>
        <w:t xml:space="preserve">P &lt; </w:t>
      </w:r>
      <w:r w:rsidR="003C190E" w:rsidRPr="00EB1B58">
        <w:rPr>
          <w:rFonts w:ascii="Book Antiqua" w:eastAsia="Book Antiqua" w:hAnsi="Book Antiqua"/>
          <w:color w:val="000000" w:themeColor="text1"/>
          <w:lang w:val="en-US"/>
        </w:rPr>
        <w:t xml:space="preserve">0.001 for HS only;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3C190E" w:rsidRPr="00EB1B58">
        <w:rPr>
          <w:rFonts w:ascii="Book Antiqua" w:eastAsia="Book Antiqua" w:hAnsi="Book Antiqua"/>
          <w:color w:val="000000" w:themeColor="text1"/>
          <w:lang w:val="en-US"/>
        </w:rPr>
        <w:t xml:space="preserve">0.71, </w:t>
      </w:r>
      <w:r w:rsidR="00437FFB" w:rsidRPr="00EB1B58">
        <w:rPr>
          <w:rFonts w:ascii="Book Antiqua" w:eastAsia="Book Antiqua" w:hAnsi="Book Antiqua"/>
          <w:i/>
          <w:color w:val="000000" w:themeColor="text1"/>
          <w:lang w:val="en-US"/>
        </w:rPr>
        <w:t xml:space="preserve">P = </w:t>
      </w:r>
      <w:r w:rsidR="003C190E" w:rsidRPr="00EB1B58">
        <w:rPr>
          <w:rFonts w:ascii="Book Antiqua" w:eastAsia="Book Antiqua" w:hAnsi="Book Antiqua"/>
          <w:color w:val="000000" w:themeColor="text1"/>
          <w:lang w:val="en-US"/>
        </w:rPr>
        <w:t xml:space="preserve">0.0004 for HS/NAFL;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3C190E" w:rsidRPr="00EB1B58">
        <w:rPr>
          <w:rFonts w:ascii="Book Antiqua" w:eastAsia="Book Antiqua" w:hAnsi="Book Antiqua"/>
          <w:color w:val="000000" w:themeColor="text1"/>
          <w:lang w:val="en-US"/>
        </w:rPr>
        <w:t xml:space="preserve">0.76, </w:t>
      </w:r>
      <w:r w:rsidR="00437FFB" w:rsidRPr="00EB1B58">
        <w:rPr>
          <w:rFonts w:ascii="Book Antiqua" w:eastAsia="Book Antiqua" w:hAnsi="Book Antiqua"/>
          <w:i/>
          <w:color w:val="000000" w:themeColor="text1"/>
          <w:lang w:val="en-US"/>
        </w:rPr>
        <w:t xml:space="preserve">P = </w:t>
      </w:r>
      <w:r w:rsidR="003C190E" w:rsidRPr="00EB1B58">
        <w:rPr>
          <w:rFonts w:ascii="Book Antiqua" w:eastAsia="Book Antiqua" w:hAnsi="Book Antiqua"/>
          <w:color w:val="000000" w:themeColor="text1"/>
          <w:lang w:val="en-US"/>
        </w:rPr>
        <w:t>0.004 for HS/NASH</w:t>
      </w:r>
      <w:r w:rsidR="007C3EC4" w:rsidRPr="00EB1B58">
        <w:rPr>
          <w:rFonts w:ascii="Book Antiqua" w:eastAsia="Book Antiqua" w:hAnsi="Book Antiqua"/>
          <w:color w:val="000000" w:themeColor="text1"/>
          <w:lang w:val="en-US"/>
        </w:rPr>
        <w:t>)</w:t>
      </w:r>
      <w:r w:rsidR="003C190E" w:rsidRPr="00EB1B58">
        <w:rPr>
          <w:rFonts w:ascii="Book Antiqua" w:eastAsia="Book Antiqua" w:hAnsi="Book Antiqua"/>
          <w:color w:val="000000" w:themeColor="text1"/>
          <w:lang w:val="en-US"/>
        </w:rPr>
        <w:t xml:space="preserve">. </w:t>
      </w:r>
      <w:r w:rsidR="007C3EC4" w:rsidRPr="00EB1B58">
        <w:rPr>
          <w:rFonts w:ascii="Book Antiqua" w:eastAsia="Book Antiqua" w:hAnsi="Book Antiqua"/>
          <w:color w:val="000000" w:themeColor="text1"/>
          <w:lang w:val="en-US"/>
        </w:rPr>
        <w:t>Finally, BMI and ADDI were weakly negatively correlated in patients with HS only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7C3EC4" w:rsidRPr="00EB1B58">
        <w:rPr>
          <w:rFonts w:ascii="Book Antiqua" w:eastAsia="Book Antiqua" w:hAnsi="Book Antiqua"/>
          <w:color w:val="000000" w:themeColor="text1"/>
          <w:lang w:val="en-US"/>
        </w:rPr>
        <w:t xml:space="preserve">-0.25, </w:t>
      </w:r>
      <w:r w:rsidR="00437FFB" w:rsidRPr="00EB1B58">
        <w:rPr>
          <w:rFonts w:ascii="Book Antiqua" w:eastAsia="Book Antiqua" w:hAnsi="Book Antiqua"/>
          <w:i/>
          <w:color w:val="000000" w:themeColor="text1"/>
          <w:lang w:val="en-US"/>
        </w:rPr>
        <w:t xml:space="preserve">P = </w:t>
      </w:r>
      <w:r w:rsidR="007C3EC4" w:rsidRPr="00EB1B58">
        <w:rPr>
          <w:rFonts w:ascii="Book Antiqua" w:eastAsia="Book Antiqua" w:hAnsi="Book Antiqua"/>
          <w:color w:val="000000" w:themeColor="text1"/>
          <w:lang w:val="en-US"/>
        </w:rPr>
        <w:t>0.05) and in those who had HS and diabetes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7C3EC4" w:rsidRPr="00EB1B58">
        <w:rPr>
          <w:rFonts w:ascii="Book Antiqua" w:eastAsia="Book Antiqua" w:hAnsi="Book Antiqua"/>
          <w:color w:val="000000" w:themeColor="text1"/>
          <w:lang w:val="en-US"/>
        </w:rPr>
        <w:t xml:space="preserve">-0.46, </w:t>
      </w:r>
      <w:r w:rsidR="00437FFB" w:rsidRPr="00EB1B58">
        <w:rPr>
          <w:rFonts w:ascii="Book Antiqua" w:eastAsia="Book Antiqua" w:hAnsi="Book Antiqua"/>
          <w:i/>
          <w:color w:val="000000" w:themeColor="text1"/>
          <w:lang w:val="en-US"/>
        </w:rPr>
        <w:t xml:space="preserve">P = </w:t>
      </w:r>
      <w:r w:rsidR="007C3EC4" w:rsidRPr="00EB1B58">
        <w:rPr>
          <w:rFonts w:ascii="Book Antiqua" w:eastAsia="Book Antiqua" w:hAnsi="Book Antiqua"/>
          <w:color w:val="000000" w:themeColor="text1"/>
          <w:lang w:val="en-US"/>
        </w:rPr>
        <w:t>0.04).</w:t>
      </w:r>
    </w:p>
    <w:p w14:paraId="30379CA2" w14:textId="77777777" w:rsidR="00673A9B" w:rsidRPr="00EB1B58" w:rsidRDefault="00673A9B" w:rsidP="00EB1B58">
      <w:pPr>
        <w:adjustRightInd w:val="0"/>
        <w:snapToGrid w:val="0"/>
        <w:spacing w:line="360" w:lineRule="auto"/>
        <w:jc w:val="both"/>
        <w:rPr>
          <w:rFonts w:ascii="Book Antiqua" w:hAnsi="Book Antiqua"/>
          <w:color w:val="000000"/>
          <w:lang w:val="en-US"/>
        </w:rPr>
      </w:pPr>
    </w:p>
    <w:p w14:paraId="1CAEAFD7"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conclusions</w:t>
      </w:r>
    </w:p>
    <w:p w14:paraId="4082E3A0" w14:textId="256398AE" w:rsidR="0039212C" w:rsidRPr="00EB1B58" w:rsidRDefault="00B712B6" w:rsidP="00EB1B58">
      <w:pPr>
        <w:adjustRightInd w:val="0"/>
        <w:snapToGrid w:val="0"/>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HS patients have a high prevalence of NAFLD</w:t>
      </w:r>
      <w:r w:rsidR="00294A96"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294A96" w:rsidRPr="00EB1B58">
        <w:rPr>
          <w:rFonts w:ascii="Book Antiqua" w:eastAsia="Book Antiqua" w:hAnsi="Book Antiqua"/>
          <w:color w:val="000000" w:themeColor="text1"/>
          <w:lang w:val="en-US"/>
        </w:rPr>
        <w:t xml:space="preserve">In particular clinicians should </w:t>
      </w:r>
      <w:proofErr w:type="spellStart"/>
      <w:r w:rsidR="00294A96" w:rsidRPr="00EB1B58">
        <w:rPr>
          <w:rFonts w:ascii="Book Antiqua" w:eastAsia="Book Antiqua" w:hAnsi="Book Antiqua"/>
          <w:color w:val="000000" w:themeColor="text1"/>
          <w:lang w:val="en-US"/>
        </w:rPr>
        <w:t>sonographically</w:t>
      </w:r>
      <w:proofErr w:type="spellEnd"/>
      <w:r w:rsidR="00294A96" w:rsidRPr="00EB1B58">
        <w:rPr>
          <w:rFonts w:ascii="Book Antiqua" w:eastAsia="Book Antiqua" w:hAnsi="Book Antiqua"/>
          <w:color w:val="000000" w:themeColor="text1"/>
          <w:lang w:val="en-US"/>
        </w:rPr>
        <w:t xml:space="preserve"> assess HS patients with more active disease (high IHS4 score) and with other inflammatory comorbidities (high ADDI). </w:t>
      </w:r>
    </w:p>
    <w:p w14:paraId="2D3462ED" w14:textId="77777777" w:rsidR="00294A96" w:rsidRPr="00EB1B58" w:rsidRDefault="00294A96" w:rsidP="00EB1B58">
      <w:pPr>
        <w:adjustRightInd w:val="0"/>
        <w:snapToGrid w:val="0"/>
        <w:spacing w:line="360" w:lineRule="auto"/>
        <w:jc w:val="both"/>
        <w:rPr>
          <w:rFonts w:ascii="Book Antiqua" w:hAnsi="Book Antiqua"/>
          <w:color w:val="000000"/>
          <w:lang w:val="en-US"/>
        </w:rPr>
      </w:pPr>
    </w:p>
    <w:p w14:paraId="78634EDB"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perspectives</w:t>
      </w:r>
    </w:p>
    <w:p w14:paraId="67368A61" w14:textId="1200BB8E" w:rsidR="00FC1D4A" w:rsidRPr="00EB1B58" w:rsidRDefault="003B0712" w:rsidP="00EB1B58">
      <w:pPr>
        <w:adjustRightInd w:val="0"/>
        <w:snapToGrid w:val="0"/>
        <w:spacing w:line="360" w:lineRule="auto"/>
        <w:jc w:val="both"/>
        <w:rPr>
          <w:rFonts w:ascii="Book Antiqua" w:hAnsi="Book Antiqua"/>
          <w:bCs/>
          <w:iCs/>
          <w:color w:val="000000"/>
          <w:lang w:val="en-US"/>
        </w:rPr>
      </w:pPr>
      <w:r w:rsidRPr="00EB1B58">
        <w:rPr>
          <w:rFonts w:ascii="Book Antiqua" w:hAnsi="Book Antiqua"/>
          <w:color w:val="000000"/>
          <w:lang w:val="en-US"/>
        </w:rPr>
        <w:lastRenderedPageBreak/>
        <w:t xml:space="preserve">The present study highlighted the association between HS and NAFLD. </w:t>
      </w:r>
      <w:r w:rsidR="00F07A55" w:rsidRPr="00EB1B58">
        <w:rPr>
          <w:rFonts w:ascii="Book Antiqua" w:hAnsi="Book Antiqua"/>
          <w:color w:val="000000"/>
          <w:lang w:val="en-US"/>
        </w:rPr>
        <w:t>However</w:t>
      </w:r>
      <w:r w:rsidRPr="00EB1B58">
        <w:rPr>
          <w:rFonts w:ascii="Book Antiqua" w:hAnsi="Book Antiqua"/>
          <w:color w:val="000000"/>
          <w:lang w:val="en-US"/>
        </w:rPr>
        <w:t xml:space="preserve"> other issues remain </w:t>
      </w:r>
      <w:r w:rsidR="00F07A55" w:rsidRPr="00EB1B58">
        <w:rPr>
          <w:rFonts w:ascii="Book Antiqua" w:hAnsi="Book Antiqua"/>
          <w:color w:val="000000"/>
          <w:lang w:val="en-US"/>
        </w:rPr>
        <w:t xml:space="preserve">still </w:t>
      </w:r>
      <w:r w:rsidRPr="00EB1B58">
        <w:rPr>
          <w:rFonts w:ascii="Book Antiqua" w:hAnsi="Book Antiqua"/>
          <w:color w:val="000000"/>
          <w:lang w:val="en-US"/>
        </w:rPr>
        <w:t xml:space="preserve">open </w:t>
      </w:r>
      <w:r w:rsidR="00F07A55" w:rsidRPr="00EB1B58">
        <w:rPr>
          <w:rFonts w:ascii="Book Antiqua" w:hAnsi="Book Antiqua"/>
          <w:color w:val="000000"/>
          <w:lang w:val="en-US"/>
        </w:rPr>
        <w:t>to</w:t>
      </w:r>
      <w:r w:rsidRPr="00EB1B58">
        <w:rPr>
          <w:rFonts w:ascii="Book Antiqua" w:hAnsi="Book Antiqua"/>
          <w:color w:val="000000"/>
          <w:lang w:val="en-US"/>
        </w:rPr>
        <w:t xml:space="preserve"> f</w:t>
      </w:r>
      <w:r w:rsidR="00F07A55" w:rsidRPr="00EB1B58">
        <w:rPr>
          <w:rFonts w:ascii="Book Antiqua" w:hAnsi="Book Antiqua"/>
          <w:color w:val="000000"/>
          <w:lang w:val="en-US"/>
        </w:rPr>
        <w:t>uture</w:t>
      </w:r>
      <w:r w:rsidRPr="00EB1B58">
        <w:rPr>
          <w:rFonts w:ascii="Book Antiqua" w:hAnsi="Book Antiqua"/>
          <w:color w:val="000000"/>
          <w:lang w:val="en-US"/>
        </w:rPr>
        <w:t xml:space="preserve"> </w:t>
      </w:r>
      <w:r w:rsidR="00F07A55" w:rsidRPr="00EB1B58">
        <w:rPr>
          <w:rFonts w:ascii="Book Antiqua" w:hAnsi="Book Antiqua"/>
          <w:color w:val="000000"/>
          <w:lang w:val="en-US"/>
        </w:rPr>
        <w:t xml:space="preserve">investigations. In particular related </w:t>
      </w:r>
      <w:proofErr w:type="spellStart"/>
      <w:r w:rsidR="00294A96" w:rsidRPr="00EB1B58">
        <w:rPr>
          <w:rFonts w:ascii="Book Antiqua" w:hAnsi="Book Antiqua"/>
          <w:color w:val="000000"/>
          <w:lang w:val="en-US"/>
        </w:rPr>
        <w:t>issues</w:t>
      </w:r>
      <w:proofErr w:type="gramStart"/>
      <w:r w:rsidRPr="00EB1B58">
        <w:rPr>
          <w:rFonts w:ascii="Book Antiqua" w:hAnsi="Book Antiqua"/>
          <w:color w:val="000000"/>
          <w:lang w:val="en-US"/>
        </w:rPr>
        <w:t>,</w:t>
      </w:r>
      <w:r w:rsidR="00F07A55" w:rsidRPr="00EB1B58">
        <w:rPr>
          <w:rFonts w:ascii="Book Antiqua" w:hAnsi="Book Antiqua"/>
          <w:color w:val="000000"/>
          <w:lang w:val="en-US"/>
        </w:rPr>
        <w:t>that</w:t>
      </w:r>
      <w:proofErr w:type="spellEnd"/>
      <w:proofErr w:type="gramEnd"/>
      <w:r w:rsidR="00F07A55" w:rsidRPr="00EB1B58">
        <w:rPr>
          <w:rFonts w:ascii="Book Antiqua" w:hAnsi="Book Antiqua"/>
          <w:color w:val="000000"/>
          <w:lang w:val="en-US"/>
        </w:rPr>
        <w:t xml:space="preserve"> should be addressed to optimize patient management are</w:t>
      </w:r>
      <w:r w:rsidR="00CB18BB">
        <w:rPr>
          <w:rFonts w:ascii="Book Antiqua" w:hAnsi="Book Antiqua"/>
          <w:color w:val="000000"/>
          <w:lang w:val="en-US"/>
        </w:rPr>
        <w:t xml:space="preserve"> </w:t>
      </w:r>
      <w:r w:rsidRPr="00EB1B58">
        <w:rPr>
          <w:rFonts w:ascii="Book Antiqua" w:hAnsi="Book Antiqua"/>
          <w:color w:val="000000"/>
          <w:lang w:val="en-US"/>
        </w:rPr>
        <w:t>the prevalence of NAFLD HS-related in different</w:t>
      </w:r>
      <w:r w:rsidR="00CB18BB">
        <w:rPr>
          <w:rFonts w:ascii="Book Antiqua" w:hAnsi="Book Antiqua"/>
          <w:color w:val="000000"/>
          <w:lang w:val="en-US"/>
        </w:rPr>
        <w:t xml:space="preserve"> </w:t>
      </w:r>
      <w:r w:rsidRPr="00EB1B58">
        <w:rPr>
          <w:rFonts w:ascii="Book Antiqua" w:hAnsi="Book Antiqua"/>
          <w:color w:val="000000"/>
          <w:lang w:val="en-US"/>
        </w:rPr>
        <w:t>ethnicity</w:t>
      </w:r>
      <w:r w:rsidR="00CB18BB">
        <w:rPr>
          <w:rFonts w:ascii="Book Antiqua" w:hAnsi="Book Antiqua"/>
          <w:color w:val="000000"/>
          <w:lang w:val="en-US"/>
        </w:rPr>
        <w:t xml:space="preserve"> </w:t>
      </w:r>
      <w:r w:rsidRPr="00EB1B58">
        <w:rPr>
          <w:rFonts w:ascii="Book Antiqua" w:hAnsi="Book Antiqua"/>
          <w:color w:val="000000"/>
          <w:lang w:val="en-US"/>
        </w:rPr>
        <w:t xml:space="preserve">and the impact of systemic therapies </w:t>
      </w:r>
      <w:r w:rsidR="00F07A55" w:rsidRPr="00EB1B58">
        <w:rPr>
          <w:rFonts w:ascii="Book Antiqua" w:hAnsi="Book Antiqua"/>
          <w:color w:val="000000"/>
          <w:lang w:val="en-US"/>
        </w:rPr>
        <w:t>on NAFLD development in HS patients.</w:t>
      </w:r>
    </w:p>
    <w:p w14:paraId="4BDE7A1B" w14:textId="77777777" w:rsidR="00FC1D4A" w:rsidRPr="00EB1B58" w:rsidRDefault="00FC1D4A" w:rsidP="00EB1B58">
      <w:pPr>
        <w:spacing w:line="360" w:lineRule="auto"/>
        <w:contextualSpacing/>
        <w:jc w:val="both"/>
        <w:rPr>
          <w:rFonts w:ascii="Book Antiqua" w:hAnsi="Book Antiqua"/>
          <w:bCs/>
          <w:iCs/>
          <w:color w:val="000000"/>
          <w:lang w:val="en-US"/>
        </w:rPr>
      </w:pPr>
      <w:r w:rsidRPr="00EB1B58">
        <w:rPr>
          <w:rFonts w:ascii="Book Antiqua" w:hAnsi="Book Antiqua"/>
          <w:bCs/>
          <w:iCs/>
          <w:color w:val="000000"/>
          <w:lang w:val="en-US"/>
        </w:rPr>
        <w:br w:type="page"/>
      </w:r>
    </w:p>
    <w:p w14:paraId="59EA7AC5" w14:textId="25F16D5B" w:rsidR="00056577" w:rsidRPr="00EB1B58" w:rsidRDefault="00295BF7" w:rsidP="00EB1B58">
      <w:pPr>
        <w:adjustRightInd w:val="0"/>
        <w:snapToGrid w:val="0"/>
        <w:spacing w:line="360" w:lineRule="auto"/>
        <w:jc w:val="both"/>
        <w:rPr>
          <w:rFonts w:ascii="Book Antiqua" w:eastAsiaTheme="minorEastAsia" w:hAnsi="Book Antiqua"/>
          <w:b/>
          <w:color w:val="000000" w:themeColor="text1"/>
          <w:lang w:eastAsia="zh-CN"/>
        </w:rPr>
      </w:pPr>
      <w:r w:rsidRPr="00EB1B58">
        <w:rPr>
          <w:rFonts w:ascii="Book Antiqua" w:eastAsia="Book Antiqua" w:hAnsi="Book Antiqua"/>
          <w:b/>
          <w:color w:val="000000" w:themeColor="text1"/>
          <w:lang w:val="en-US"/>
        </w:rPr>
        <w:lastRenderedPageBreak/>
        <w:t>REFERENCES</w:t>
      </w:r>
    </w:p>
    <w:p w14:paraId="689DB5A8" w14:textId="36B7F20A"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 </w:t>
      </w:r>
      <w:proofErr w:type="spellStart"/>
      <w:r w:rsidRPr="00EB1B58">
        <w:rPr>
          <w:rFonts w:ascii="Book Antiqua" w:eastAsia="宋体" w:hAnsi="Book Antiqua"/>
          <w:b/>
          <w:kern w:val="2"/>
          <w:lang w:val="en-US" w:eastAsia="zh-CN"/>
        </w:rPr>
        <w:t>Calzadilla</w:t>
      </w:r>
      <w:proofErr w:type="spellEnd"/>
      <w:r w:rsidRPr="00EB1B58">
        <w:rPr>
          <w:rFonts w:ascii="Book Antiqua" w:eastAsia="宋体" w:hAnsi="Book Antiqua"/>
          <w:b/>
          <w:kern w:val="2"/>
          <w:lang w:val="en-US" w:eastAsia="zh-CN"/>
        </w:rPr>
        <w:t xml:space="preserve"> </w:t>
      </w:r>
      <w:proofErr w:type="spellStart"/>
      <w:r w:rsidRPr="00EB1B58">
        <w:rPr>
          <w:rFonts w:ascii="Book Antiqua" w:eastAsia="宋体" w:hAnsi="Book Antiqua"/>
          <w:b/>
          <w:kern w:val="2"/>
          <w:lang w:val="en-US" w:eastAsia="zh-CN"/>
        </w:rPr>
        <w:t>Bertot</w:t>
      </w:r>
      <w:proofErr w:type="spellEnd"/>
      <w:r w:rsidRPr="00EB1B58">
        <w:rPr>
          <w:rFonts w:ascii="Book Antiqua" w:eastAsia="宋体" w:hAnsi="Book Antiqua"/>
          <w:b/>
          <w:kern w:val="2"/>
          <w:lang w:val="en-US" w:eastAsia="zh-CN"/>
        </w:rPr>
        <w:t xml:space="preserve"> L</w:t>
      </w:r>
      <w:r w:rsidRPr="00EB1B58">
        <w:rPr>
          <w:rFonts w:ascii="Book Antiqua" w:eastAsia="宋体" w:hAnsi="Book Antiqua"/>
          <w:kern w:val="2"/>
          <w:lang w:val="en-US" w:eastAsia="zh-CN"/>
        </w:rPr>
        <w:t xml:space="preserve">, Adams LA. The Natural Course of Non-Alcoholic Fatty Liver Disease. </w:t>
      </w:r>
      <w:proofErr w:type="spellStart"/>
      <w:r w:rsidRPr="00EB1B58">
        <w:rPr>
          <w:rFonts w:ascii="Book Antiqua" w:eastAsia="宋体" w:hAnsi="Book Antiqua"/>
          <w:i/>
          <w:kern w:val="2"/>
          <w:lang w:val="en-US" w:eastAsia="zh-CN"/>
        </w:rPr>
        <w:t>Int</w:t>
      </w:r>
      <w:proofErr w:type="spellEnd"/>
      <w:r w:rsidRPr="00EB1B58">
        <w:rPr>
          <w:rFonts w:ascii="Book Antiqua" w:eastAsia="宋体" w:hAnsi="Book Antiqua"/>
          <w:i/>
          <w:kern w:val="2"/>
          <w:lang w:val="en-US" w:eastAsia="zh-CN"/>
        </w:rPr>
        <w:t xml:space="preserve"> J </w:t>
      </w:r>
      <w:proofErr w:type="spellStart"/>
      <w:r w:rsidRPr="00EB1B58">
        <w:rPr>
          <w:rFonts w:ascii="Book Antiqua" w:eastAsia="宋体" w:hAnsi="Book Antiqua"/>
          <w:i/>
          <w:kern w:val="2"/>
          <w:lang w:val="en-US" w:eastAsia="zh-CN"/>
        </w:rPr>
        <w:t>Mol</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Sci</w:t>
      </w:r>
      <w:proofErr w:type="spellEnd"/>
      <w:r w:rsidRPr="00EB1B58">
        <w:rPr>
          <w:rFonts w:ascii="Book Antiqua" w:eastAsia="宋体" w:hAnsi="Book Antiqua"/>
          <w:kern w:val="2"/>
          <w:lang w:val="en-US" w:eastAsia="zh-CN"/>
        </w:rPr>
        <w:t xml:space="preserve"> 2016; </w:t>
      </w:r>
      <w:r w:rsidRPr="00EB1B58">
        <w:rPr>
          <w:rFonts w:ascii="Book Antiqua" w:eastAsia="宋体" w:hAnsi="Book Antiqua"/>
          <w:b/>
          <w:kern w:val="2"/>
          <w:lang w:val="en-US" w:eastAsia="zh-CN"/>
        </w:rPr>
        <w:t>17</w:t>
      </w:r>
      <w:r w:rsidRPr="00EB1B58">
        <w:rPr>
          <w:rFonts w:ascii="Book Antiqua" w:eastAsia="宋体" w:hAnsi="Book Antiqua"/>
          <w:kern w:val="2"/>
          <w:lang w:val="en-US" w:eastAsia="zh-CN"/>
        </w:rPr>
        <w:t>:</w:t>
      </w:r>
      <w:r w:rsidR="00CB18BB">
        <w:rPr>
          <w:rFonts w:ascii="Book Antiqua" w:eastAsia="宋体" w:hAnsi="Book Antiqua"/>
          <w:kern w:val="2"/>
          <w:lang w:val="en-US" w:eastAsia="zh-CN"/>
        </w:rPr>
        <w:t xml:space="preserve"> </w:t>
      </w:r>
      <w:r w:rsidRPr="00EB1B58">
        <w:rPr>
          <w:rFonts w:ascii="Book Antiqua" w:eastAsia="宋体" w:hAnsi="Book Antiqua"/>
          <w:kern w:val="2"/>
          <w:lang w:val="en-US" w:eastAsia="zh-CN"/>
        </w:rPr>
        <w:t>[PMID: 27213358 DOI: 10.3390/ijms17050774]</w:t>
      </w:r>
    </w:p>
    <w:p w14:paraId="054EE83E"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 </w:t>
      </w:r>
      <w:proofErr w:type="spellStart"/>
      <w:r w:rsidRPr="00EB1B58">
        <w:rPr>
          <w:rFonts w:ascii="Book Antiqua" w:eastAsia="宋体" w:hAnsi="Book Antiqua"/>
          <w:b/>
          <w:kern w:val="2"/>
          <w:lang w:val="en-US" w:eastAsia="zh-CN"/>
        </w:rPr>
        <w:t>Kneeman</w:t>
      </w:r>
      <w:proofErr w:type="spellEnd"/>
      <w:r w:rsidRPr="00EB1B58">
        <w:rPr>
          <w:rFonts w:ascii="Book Antiqua" w:eastAsia="宋体" w:hAnsi="Book Antiqua"/>
          <w:b/>
          <w:kern w:val="2"/>
          <w:lang w:val="en-US" w:eastAsia="zh-CN"/>
        </w:rPr>
        <w:t xml:space="preserve"> JM</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Misdraji</w:t>
      </w:r>
      <w:proofErr w:type="spellEnd"/>
      <w:r w:rsidRPr="00EB1B58">
        <w:rPr>
          <w:rFonts w:ascii="Book Antiqua" w:eastAsia="宋体" w:hAnsi="Book Antiqua"/>
          <w:kern w:val="2"/>
          <w:lang w:val="en-US" w:eastAsia="zh-CN"/>
        </w:rPr>
        <w:t xml:space="preserve"> J, Corey KE. Secondary causes of nonalcoholic fatty liver disease. </w:t>
      </w:r>
      <w:proofErr w:type="spellStart"/>
      <w:r w:rsidRPr="00EB1B58">
        <w:rPr>
          <w:rFonts w:ascii="Book Antiqua" w:eastAsia="宋体" w:hAnsi="Book Antiqua"/>
          <w:i/>
          <w:kern w:val="2"/>
          <w:lang w:val="en-US" w:eastAsia="zh-CN"/>
        </w:rPr>
        <w:t>Therap</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Adv</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Gastroenterol</w:t>
      </w:r>
      <w:proofErr w:type="spellEnd"/>
      <w:r w:rsidRPr="00EB1B58">
        <w:rPr>
          <w:rFonts w:ascii="Book Antiqua" w:eastAsia="宋体" w:hAnsi="Book Antiqua"/>
          <w:kern w:val="2"/>
          <w:lang w:val="en-US" w:eastAsia="zh-CN"/>
        </w:rPr>
        <w:t xml:space="preserve"> 2012; </w:t>
      </w:r>
      <w:r w:rsidRPr="00EB1B58">
        <w:rPr>
          <w:rFonts w:ascii="Book Antiqua" w:eastAsia="宋体" w:hAnsi="Book Antiqua"/>
          <w:b/>
          <w:kern w:val="2"/>
          <w:lang w:val="en-US" w:eastAsia="zh-CN"/>
        </w:rPr>
        <w:t>5</w:t>
      </w:r>
      <w:r w:rsidRPr="00EB1B58">
        <w:rPr>
          <w:rFonts w:ascii="Book Antiqua" w:eastAsia="宋体" w:hAnsi="Book Antiqua"/>
          <w:kern w:val="2"/>
          <w:lang w:val="en-US" w:eastAsia="zh-CN"/>
        </w:rPr>
        <w:t>: 199-207 [PMID: 22570680 DOI: 10.1177/1756283X11430859]</w:t>
      </w:r>
    </w:p>
    <w:p w14:paraId="3F304FD1"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 </w:t>
      </w:r>
      <w:proofErr w:type="spellStart"/>
      <w:r w:rsidRPr="00EB1B58">
        <w:rPr>
          <w:rFonts w:ascii="Book Antiqua" w:eastAsia="宋体" w:hAnsi="Book Antiqua"/>
          <w:b/>
          <w:kern w:val="2"/>
          <w:lang w:val="en-US" w:eastAsia="zh-CN"/>
        </w:rPr>
        <w:t>Sporea</w:t>
      </w:r>
      <w:proofErr w:type="spellEnd"/>
      <w:r w:rsidRPr="00EB1B58">
        <w:rPr>
          <w:rFonts w:ascii="Book Antiqua" w:eastAsia="宋体" w:hAnsi="Book Antiqua"/>
          <w:b/>
          <w:kern w:val="2"/>
          <w:lang w:val="en-US" w:eastAsia="zh-CN"/>
        </w:rPr>
        <w:t xml:space="preserve"> I</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Popescu</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Dumitra</w:t>
      </w:r>
      <w:r w:rsidRPr="00EB1B58">
        <w:rPr>
          <w:rFonts w:ascii="Cambria Math" w:eastAsia="宋体" w:hAnsi="Cambria Math" w:cs="Cambria Math"/>
          <w:kern w:val="2"/>
          <w:lang w:val="en-US" w:eastAsia="zh-CN"/>
        </w:rPr>
        <w:t>ș</w:t>
      </w:r>
      <w:r w:rsidRPr="00EB1B58">
        <w:rPr>
          <w:rFonts w:ascii="Book Antiqua" w:eastAsia="宋体" w:hAnsi="Book Antiqua"/>
          <w:kern w:val="2"/>
          <w:lang w:val="en-US" w:eastAsia="zh-CN"/>
        </w:rPr>
        <w:t>cu</w:t>
      </w:r>
      <w:proofErr w:type="spellEnd"/>
      <w:r w:rsidRPr="00EB1B58">
        <w:rPr>
          <w:rFonts w:ascii="Book Antiqua" w:eastAsia="宋体" w:hAnsi="Book Antiqua"/>
          <w:kern w:val="2"/>
          <w:lang w:val="en-US" w:eastAsia="zh-CN"/>
        </w:rPr>
        <w:t xml:space="preserve"> D, </w:t>
      </w:r>
      <w:proofErr w:type="spellStart"/>
      <w:r w:rsidRPr="00EB1B58">
        <w:rPr>
          <w:rFonts w:ascii="Book Antiqua" w:eastAsia="宋体" w:hAnsi="Book Antiqua"/>
          <w:kern w:val="2"/>
          <w:lang w:val="en-US" w:eastAsia="zh-CN"/>
        </w:rPr>
        <w:t>Brisc</w:t>
      </w:r>
      <w:proofErr w:type="spellEnd"/>
      <w:r w:rsidRPr="00EB1B58">
        <w:rPr>
          <w:rFonts w:ascii="Book Antiqua" w:eastAsia="宋体" w:hAnsi="Book Antiqua"/>
          <w:kern w:val="2"/>
          <w:lang w:val="en-US" w:eastAsia="zh-CN"/>
        </w:rPr>
        <w:t xml:space="preserve"> C, </w:t>
      </w:r>
      <w:proofErr w:type="spellStart"/>
      <w:r w:rsidRPr="00EB1B58">
        <w:rPr>
          <w:rFonts w:ascii="Book Antiqua" w:eastAsia="宋体" w:hAnsi="Book Antiqua"/>
          <w:kern w:val="2"/>
          <w:lang w:val="en-US" w:eastAsia="zh-CN"/>
        </w:rPr>
        <w:t>Nedelcu</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Trifan</w:t>
      </w:r>
      <w:proofErr w:type="spellEnd"/>
      <w:r w:rsidRPr="00EB1B58">
        <w:rPr>
          <w:rFonts w:ascii="Book Antiqua" w:eastAsia="宋体" w:hAnsi="Book Antiqua"/>
          <w:kern w:val="2"/>
          <w:lang w:val="en-US" w:eastAsia="zh-CN"/>
        </w:rPr>
        <w:t xml:space="preserve"> A, Gheorghe L, </w:t>
      </w:r>
      <w:proofErr w:type="spellStart"/>
      <w:r w:rsidRPr="00EB1B58">
        <w:rPr>
          <w:rFonts w:ascii="Book Antiqua" w:eastAsia="宋体" w:hAnsi="Book Antiqua"/>
          <w:kern w:val="2"/>
          <w:lang w:val="en-US" w:eastAsia="zh-CN"/>
        </w:rPr>
        <w:t>Fierbin</w:t>
      </w:r>
      <w:r w:rsidRPr="00EB1B58">
        <w:rPr>
          <w:rFonts w:ascii="Cambria Math" w:eastAsia="宋体" w:hAnsi="Cambria Math" w:cs="Cambria Math"/>
          <w:kern w:val="2"/>
          <w:lang w:val="en-US" w:eastAsia="zh-CN"/>
        </w:rPr>
        <w:t>ț</w:t>
      </w:r>
      <w:r w:rsidRPr="00EB1B58">
        <w:rPr>
          <w:rFonts w:ascii="Book Antiqua" w:eastAsia="宋体" w:hAnsi="Book Antiqua"/>
          <w:kern w:val="2"/>
          <w:lang w:val="en-US" w:eastAsia="zh-CN"/>
        </w:rPr>
        <w:t>eanu</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Braticevici</w:t>
      </w:r>
      <w:proofErr w:type="spellEnd"/>
      <w:r w:rsidRPr="00EB1B58">
        <w:rPr>
          <w:rFonts w:ascii="Book Antiqua" w:eastAsia="宋体" w:hAnsi="Book Antiqua"/>
          <w:kern w:val="2"/>
          <w:lang w:val="en-US" w:eastAsia="zh-CN"/>
        </w:rPr>
        <w:t xml:space="preserve"> C. Nonalcoholic Fatty Liver Disease: Status Quo.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Gastrointestin</w:t>
      </w:r>
      <w:proofErr w:type="spellEnd"/>
      <w:r w:rsidRPr="00EB1B58">
        <w:rPr>
          <w:rFonts w:ascii="Book Antiqua" w:eastAsia="宋体" w:hAnsi="Book Antiqua"/>
          <w:i/>
          <w:kern w:val="2"/>
          <w:lang w:val="en-US" w:eastAsia="zh-CN"/>
        </w:rPr>
        <w:t xml:space="preserve"> Liver Dis</w:t>
      </w:r>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27</w:t>
      </w:r>
      <w:r w:rsidRPr="00EB1B58">
        <w:rPr>
          <w:rFonts w:ascii="Book Antiqua" w:eastAsia="宋体" w:hAnsi="Book Antiqua"/>
          <w:kern w:val="2"/>
          <w:lang w:val="en-US" w:eastAsia="zh-CN"/>
        </w:rPr>
        <w:t>: 439-448 [PMID: 30574627 DOI: 10.15403/jgld.2014.1121.274]</w:t>
      </w:r>
    </w:p>
    <w:p w14:paraId="3B72CEBB"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 </w:t>
      </w:r>
      <w:proofErr w:type="spellStart"/>
      <w:r w:rsidRPr="00EB1B58">
        <w:rPr>
          <w:rFonts w:ascii="Book Antiqua" w:eastAsia="宋体" w:hAnsi="Book Antiqua"/>
          <w:b/>
          <w:kern w:val="2"/>
          <w:lang w:val="en-US" w:eastAsia="zh-CN"/>
        </w:rPr>
        <w:t>Fimmel</w:t>
      </w:r>
      <w:proofErr w:type="spellEnd"/>
      <w:r w:rsidRPr="00EB1B58">
        <w:rPr>
          <w:rFonts w:ascii="Book Antiqua" w:eastAsia="宋体" w:hAnsi="Book Antiqua"/>
          <w:b/>
          <w:kern w:val="2"/>
          <w:lang w:val="en-US" w:eastAsia="zh-CN"/>
        </w:rPr>
        <w:t xml:space="preserve">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Zouboulis</w:t>
      </w:r>
      <w:proofErr w:type="spellEnd"/>
      <w:r w:rsidRPr="00EB1B58">
        <w:rPr>
          <w:rFonts w:ascii="Book Antiqua" w:eastAsia="宋体" w:hAnsi="Book Antiqua"/>
          <w:kern w:val="2"/>
          <w:lang w:val="en-US" w:eastAsia="zh-CN"/>
        </w:rPr>
        <w:t xml:space="preserve"> CC. Comorbidities of </w:t>
      </w:r>
      <w:proofErr w:type="spellStart"/>
      <w:r w:rsidRPr="00EB1B58">
        <w:rPr>
          <w:rFonts w:ascii="Book Antiqua" w:eastAsia="宋体" w:hAnsi="Book Antiqua"/>
          <w:kern w:val="2"/>
          <w:lang w:val="en-US" w:eastAsia="zh-CN"/>
        </w:rPr>
        <w:t>hidradenitis</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suppurativa</w:t>
      </w:r>
      <w:proofErr w:type="spellEnd"/>
      <w:r w:rsidRPr="00EB1B58">
        <w:rPr>
          <w:rFonts w:ascii="Book Antiqua" w:eastAsia="宋体" w:hAnsi="Book Antiqua"/>
          <w:kern w:val="2"/>
          <w:lang w:val="en-US" w:eastAsia="zh-CN"/>
        </w:rPr>
        <w:t xml:space="preserve"> (acne </w:t>
      </w:r>
      <w:proofErr w:type="spellStart"/>
      <w:r w:rsidRPr="00EB1B58">
        <w:rPr>
          <w:rFonts w:ascii="Book Antiqua" w:eastAsia="宋体" w:hAnsi="Book Antiqua"/>
          <w:kern w:val="2"/>
          <w:lang w:val="en-US" w:eastAsia="zh-CN"/>
        </w:rPr>
        <w:t>inversa</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i/>
          <w:kern w:val="2"/>
          <w:lang w:val="en-US" w:eastAsia="zh-CN"/>
        </w:rPr>
        <w:t>Dermatoendocrinol</w:t>
      </w:r>
      <w:proofErr w:type="spellEnd"/>
      <w:r w:rsidRPr="00EB1B58">
        <w:rPr>
          <w:rFonts w:ascii="Book Antiqua" w:eastAsia="宋体" w:hAnsi="Book Antiqua"/>
          <w:kern w:val="2"/>
          <w:lang w:val="en-US" w:eastAsia="zh-CN"/>
        </w:rPr>
        <w:t xml:space="preserve"> 2010; </w:t>
      </w:r>
      <w:r w:rsidRPr="00EB1B58">
        <w:rPr>
          <w:rFonts w:ascii="Book Antiqua" w:eastAsia="宋体" w:hAnsi="Book Antiqua"/>
          <w:b/>
          <w:kern w:val="2"/>
          <w:lang w:val="en-US" w:eastAsia="zh-CN"/>
        </w:rPr>
        <w:t>2</w:t>
      </w:r>
      <w:r w:rsidRPr="00EB1B58">
        <w:rPr>
          <w:rFonts w:ascii="Book Antiqua" w:eastAsia="宋体" w:hAnsi="Book Antiqua"/>
          <w:kern w:val="2"/>
          <w:lang w:val="en-US" w:eastAsia="zh-CN"/>
        </w:rPr>
        <w:t>: 9-16 [PMID: 21547142 DOI: 10.4161/derm.2.1.12490]</w:t>
      </w:r>
    </w:p>
    <w:p w14:paraId="3E71B28D" w14:textId="51E35F69"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5 </w:t>
      </w:r>
      <w:proofErr w:type="spellStart"/>
      <w:r w:rsidRPr="00EB1B58">
        <w:rPr>
          <w:rFonts w:ascii="Book Antiqua" w:eastAsia="宋体" w:hAnsi="Book Antiqua"/>
          <w:b/>
          <w:kern w:val="2"/>
          <w:lang w:val="en-US" w:eastAsia="zh-CN"/>
        </w:rPr>
        <w:t>Kurzen</w:t>
      </w:r>
      <w:proofErr w:type="spellEnd"/>
      <w:r w:rsidRPr="00EB1B58">
        <w:rPr>
          <w:rFonts w:ascii="Book Antiqua" w:eastAsia="宋体" w:hAnsi="Book Antiqua"/>
          <w:b/>
          <w:kern w:val="2"/>
          <w:lang w:val="en-US" w:eastAsia="zh-CN"/>
        </w:rPr>
        <w:t xml:space="preserve"> H</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Kurokawa</w:t>
      </w:r>
      <w:proofErr w:type="spellEnd"/>
      <w:r w:rsidRPr="00EB1B58">
        <w:rPr>
          <w:rFonts w:ascii="Book Antiqua" w:eastAsia="宋体" w:hAnsi="Book Antiqua"/>
          <w:kern w:val="2"/>
          <w:lang w:val="en-US" w:eastAsia="zh-CN"/>
        </w:rPr>
        <w:t xml:space="preserve"> I, </w:t>
      </w:r>
      <w:proofErr w:type="spellStart"/>
      <w:r w:rsidRPr="00EB1B58">
        <w:rPr>
          <w:rFonts w:ascii="Book Antiqua" w:eastAsia="宋体" w:hAnsi="Book Antiqua"/>
          <w:kern w:val="2"/>
          <w:lang w:val="en-US" w:eastAsia="zh-CN"/>
        </w:rPr>
        <w:t>Jemec</w:t>
      </w:r>
      <w:proofErr w:type="spellEnd"/>
      <w:r w:rsidRPr="00EB1B58">
        <w:rPr>
          <w:rFonts w:ascii="Book Antiqua" w:eastAsia="宋体" w:hAnsi="Book Antiqua"/>
          <w:kern w:val="2"/>
          <w:lang w:val="en-US" w:eastAsia="zh-CN"/>
        </w:rPr>
        <w:t xml:space="preserve"> GB, </w:t>
      </w:r>
      <w:proofErr w:type="spellStart"/>
      <w:r w:rsidRPr="00EB1B58">
        <w:rPr>
          <w:rFonts w:ascii="Book Antiqua" w:eastAsia="宋体" w:hAnsi="Book Antiqua"/>
          <w:kern w:val="2"/>
          <w:lang w:val="en-US" w:eastAsia="zh-CN"/>
        </w:rPr>
        <w:t>Emtestam</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Sellheyer</w:t>
      </w:r>
      <w:proofErr w:type="spellEnd"/>
      <w:r w:rsidRPr="00EB1B58">
        <w:rPr>
          <w:rFonts w:ascii="Book Antiqua" w:eastAsia="宋体" w:hAnsi="Book Antiqua"/>
          <w:kern w:val="2"/>
          <w:lang w:val="en-US" w:eastAsia="zh-CN"/>
        </w:rPr>
        <w:t xml:space="preserve"> K, </w:t>
      </w:r>
      <w:proofErr w:type="spellStart"/>
      <w:r w:rsidRPr="00EB1B58">
        <w:rPr>
          <w:rFonts w:ascii="Book Antiqua" w:eastAsia="宋体" w:hAnsi="Book Antiqua"/>
          <w:kern w:val="2"/>
          <w:lang w:val="en-US" w:eastAsia="zh-CN"/>
        </w:rPr>
        <w:t>Giamarellos-Bourboulis</w:t>
      </w:r>
      <w:proofErr w:type="spellEnd"/>
      <w:r w:rsidRPr="00EB1B58">
        <w:rPr>
          <w:rFonts w:ascii="Book Antiqua" w:eastAsia="宋体" w:hAnsi="Book Antiqua"/>
          <w:kern w:val="2"/>
          <w:lang w:val="en-US" w:eastAsia="zh-CN"/>
        </w:rPr>
        <w:t xml:space="preserve"> EJ, Nagy I, </w:t>
      </w:r>
      <w:proofErr w:type="spellStart"/>
      <w:r w:rsidRPr="00EB1B58">
        <w:rPr>
          <w:rFonts w:ascii="Book Antiqua" w:eastAsia="宋体" w:hAnsi="Book Antiqua"/>
          <w:kern w:val="2"/>
          <w:lang w:val="en-US" w:eastAsia="zh-CN"/>
        </w:rPr>
        <w:t>Bechara</w:t>
      </w:r>
      <w:proofErr w:type="spellEnd"/>
      <w:r w:rsidRPr="00EB1B58">
        <w:rPr>
          <w:rFonts w:ascii="Book Antiqua" w:eastAsia="宋体" w:hAnsi="Book Antiqua"/>
          <w:kern w:val="2"/>
          <w:lang w:val="en-US" w:eastAsia="zh-CN"/>
        </w:rPr>
        <w:t xml:space="preserve"> FG, Sartorius K, </w:t>
      </w:r>
      <w:proofErr w:type="spellStart"/>
      <w:r w:rsidRPr="00EB1B58">
        <w:rPr>
          <w:rFonts w:ascii="Book Antiqua" w:eastAsia="宋体" w:hAnsi="Book Antiqua"/>
          <w:kern w:val="2"/>
          <w:lang w:val="en-US" w:eastAsia="zh-CN"/>
        </w:rPr>
        <w:t>Lapins</w:t>
      </w:r>
      <w:proofErr w:type="spellEnd"/>
      <w:r w:rsidRPr="00EB1B58">
        <w:rPr>
          <w:rFonts w:ascii="Book Antiqua" w:eastAsia="宋体" w:hAnsi="Book Antiqua"/>
          <w:kern w:val="2"/>
          <w:lang w:val="en-US" w:eastAsia="zh-CN"/>
        </w:rPr>
        <w:t xml:space="preserve"> J, </w:t>
      </w:r>
      <w:proofErr w:type="spellStart"/>
      <w:r w:rsidRPr="00EB1B58">
        <w:rPr>
          <w:rFonts w:ascii="Book Antiqua" w:eastAsia="宋体" w:hAnsi="Book Antiqua"/>
          <w:kern w:val="2"/>
          <w:lang w:val="en-US" w:eastAsia="zh-CN"/>
        </w:rPr>
        <w:t>Krahl</w:t>
      </w:r>
      <w:proofErr w:type="spellEnd"/>
      <w:r w:rsidRPr="00EB1B58">
        <w:rPr>
          <w:rFonts w:ascii="Book Antiqua" w:eastAsia="宋体" w:hAnsi="Book Antiqua"/>
          <w:kern w:val="2"/>
          <w:lang w:val="en-US" w:eastAsia="zh-CN"/>
        </w:rPr>
        <w:t xml:space="preserve"> D, </w:t>
      </w:r>
      <w:proofErr w:type="spellStart"/>
      <w:r w:rsidRPr="00EB1B58">
        <w:rPr>
          <w:rFonts w:ascii="Book Antiqua" w:eastAsia="宋体" w:hAnsi="Book Antiqua"/>
          <w:kern w:val="2"/>
          <w:lang w:val="en-US" w:eastAsia="zh-CN"/>
        </w:rPr>
        <w:t>Altmeyer</w:t>
      </w:r>
      <w:proofErr w:type="spellEnd"/>
      <w:r w:rsidRPr="00EB1B58">
        <w:rPr>
          <w:rFonts w:ascii="Book Antiqua" w:eastAsia="宋体" w:hAnsi="Book Antiqua"/>
          <w:kern w:val="2"/>
          <w:lang w:val="en-US" w:eastAsia="zh-CN"/>
        </w:rPr>
        <w:t xml:space="preserve"> P, </w:t>
      </w:r>
      <w:proofErr w:type="spellStart"/>
      <w:r w:rsidRPr="00EB1B58">
        <w:rPr>
          <w:rFonts w:ascii="Book Antiqua" w:eastAsia="宋体" w:hAnsi="Book Antiqua"/>
          <w:kern w:val="2"/>
          <w:lang w:val="en-US" w:eastAsia="zh-CN"/>
        </w:rPr>
        <w:t>Revuz</w:t>
      </w:r>
      <w:proofErr w:type="spellEnd"/>
      <w:r w:rsidRPr="00EB1B58">
        <w:rPr>
          <w:rFonts w:ascii="Book Antiqua" w:eastAsia="宋体" w:hAnsi="Book Antiqua"/>
          <w:kern w:val="2"/>
          <w:lang w:val="en-US" w:eastAsia="zh-CN"/>
        </w:rPr>
        <w:t xml:space="preserve"> J, </w:t>
      </w:r>
      <w:proofErr w:type="spellStart"/>
      <w:r w:rsidRPr="00EB1B58">
        <w:rPr>
          <w:rFonts w:ascii="Book Antiqua" w:eastAsia="宋体" w:hAnsi="Book Antiqua"/>
          <w:kern w:val="2"/>
          <w:lang w:val="en-US" w:eastAsia="zh-CN"/>
        </w:rPr>
        <w:t>Zouboulis</w:t>
      </w:r>
      <w:proofErr w:type="spellEnd"/>
      <w:r w:rsidRPr="00EB1B58">
        <w:rPr>
          <w:rFonts w:ascii="Book Antiqua" w:eastAsia="宋体" w:hAnsi="Book Antiqua"/>
          <w:kern w:val="2"/>
          <w:lang w:val="en-US" w:eastAsia="zh-CN"/>
        </w:rPr>
        <w:t xml:space="preserve"> CC. What causes hidradenitis suppurativa? </w:t>
      </w:r>
      <w:proofErr w:type="spellStart"/>
      <w:r w:rsidRPr="00EB1B58">
        <w:rPr>
          <w:rFonts w:ascii="Book Antiqua" w:eastAsia="宋体" w:hAnsi="Book Antiqua"/>
          <w:i/>
          <w:kern w:val="2"/>
          <w:lang w:val="en-US" w:eastAsia="zh-CN"/>
        </w:rPr>
        <w:t>Exp</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kern w:val="2"/>
          <w:lang w:val="en-US" w:eastAsia="zh-CN"/>
        </w:rPr>
        <w:t xml:space="preserve"> 2008; </w:t>
      </w:r>
      <w:r w:rsidRPr="00EB1B58">
        <w:rPr>
          <w:rFonts w:ascii="Book Antiqua" w:eastAsia="宋体" w:hAnsi="Book Antiqua"/>
          <w:b/>
          <w:kern w:val="2"/>
          <w:lang w:val="en-US" w:eastAsia="zh-CN"/>
        </w:rPr>
        <w:t>17</w:t>
      </w:r>
      <w:r w:rsidRPr="00EB1B58">
        <w:rPr>
          <w:rFonts w:ascii="Book Antiqua" w:eastAsia="宋体" w:hAnsi="Book Antiqua"/>
          <w:kern w:val="2"/>
          <w:lang w:val="en-US" w:eastAsia="zh-CN"/>
        </w:rPr>
        <w:t>: 455-</w:t>
      </w:r>
      <w:r w:rsidR="00306047">
        <w:rPr>
          <w:rFonts w:ascii="Book Antiqua" w:eastAsia="宋体" w:hAnsi="Book Antiqua" w:hint="eastAsia"/>
          <w:kern w:val="2"/>
          <w:lang w:val="en-US" w:eastAsia="zh-CN"/>
        </w:rPr>
        <w:t>45</w:t>
      </w:r>
      <w:r w:rsidRPr="00EB1B58">
        <w:rPr>
          <w:rFonts w:ascii="Book Antiqua" w:eastAsia="宋体" w:hAnsi="Book Antiqua"/>
          <w:kern w:val="2"/>
          <w:lang w:val="en-US" w:eastAsia="zh-CN"/>
        </w:rPr>
        <w:t>6; discussion 457-</w:t>
      </w:r>
      <w:r w:rsidR="00306047">
        <w:rPr>
          <w:rFonts w:ascii="Book Antiqua" w:eastAsia="宋体" w:hAnsi="Book Antiqua" w:hint="eastAsia"/>
          <w:kern w:val="2"/>
          <w:lang w:val="en-US" w:eastAsia="zh-CN"/>
        </w:rPr>
        <w:t>4</w:t>
      </w:r>
      <w:r w:rsidRPr="00EB1B58">
        <w:rPr>
          <w:rFonts w:ascii="Book Antiqua" w:eastAsia="宋体" w:hAnsi="Book Antiqua"/>
          <w:kern w:val="2"/>
          <w:lang w:val="en-US" w:eastAsia="zh-CN"/>
        </w:rPr>
        <w:t>72 [PMID: 18400064 DOI: 10.1111/j.1600-0625.2008.00712_1.x]</w:t>
      </w:r>
    </w:p>
    <w:p w14:paraId="2ADBA42A"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6 </w:t>
      </w:r>
      <w:r w:rsidRPr="00EB1B58">
        <w:rPr>
          <w:rFonts w:ascii="Book Antiqua" w:eastAsia="宋体" w:hAnsi="Book Antiqua"/>
          <w:b/>
          <w:kern w:val="2"/>
          <w:lang w:val="en-US" w:eastAsia="zh-CN"/>
        </w:rPr>
        <w:t>Marzano AV</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Damiani</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Ceccherini</w:t>
      </w:r>
      <w:proofErr w:type="spellEnd"/>
      <w:r w:rsidRPr="00EB1B58">
        <w:rPr>
          <w:rFonts w:ascii="Book Antiqua" w:eastAsia="宋体" w:hAnsi="Book Antiqua"/>
          <w:kern w:val="2"/>
          <w:lang w:val="en-US" w:eastAsia="zh-CN"/>
        </w:rPr>
        <w:t xml:space="preserve"> I, </w:t>
      </w:r>
      <w:proofErr w:type="spellStart"/>
      <w:r w:rsidRPr="00EB1B58">
        <w:rPr>
          <w:rFonts w:ascii="Book Antiqua" w:eastAsia="宋体" w:hAnsi="Book Antiqua"/>
          <w:kern w:val="2"/>
          <w:lang w:val="en-US" w:eastAsia="zh-CN"/>
        </w:rPr>
        <w:t>Berti</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Gattorno</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Cugno</w:t>
      </w:r>
      <w:proofErr w:type="spellEnd"/>
      <w:r w:rsidRPr="00EB1B58">
        <w:rPr>
          <w:rFonts w:ascii="Book Antiqua" w:eastAsia="宋体" w:hAnsi="Book Antiqua"/>
          <w:kern w:val="2"/>
          <w:lang w:val="en-US" w:eastAsia="zh-CN"/>
        </w:rPr>
        <w:t xml:space="preserve"> M. Autoinflammation in pyoderma gangrenosum and its syndromic form (pyoderma gangrenosum, acne and suppurative hidradenitis). </w:t>
      </w:r>
      <w:r w:rsidRPr="00EB1B58">
        <w:rPr>
          <w:rFonts w:ascii="Book Antiqua" w:eastAsia="宋体" w:hAnsi="Book Antiqua"/>
          <w:i/>
          <w:kern w:val="2"/>
          <w:lang w:val="en-US" w:eastAsia="zh-CN"/>
        </w:rPr>
        <w:t>Br J Dermatol</w:t>
      </w:r>
      <w:r w:rsidRPr="00EB1B58">
        <w:rPr>
          <w:rFonts w:ascii="Book Antiqua" w:eastAsia="宋体" w:hAnsi="Book Antiqua"/>
          <w:kern w:val="2"/>
          <w:lang w:val="en-US" w:eastAsia="zh-CN"/>
        </w:rPr>
        <w:t xml:space="preserve"> 2017; </w:t>
      </w:r>
      <w:r w:rsidRPr="00EB1B58">
        <w:rPr>
          <w:rFonts w:ascii="Book Antiqua" w:eastAsia="宋体" w:hAnsi="Book Antiqua"/>
          <w:b/>
          <w:kern w:val="2"/>
          <w:lang w:val="en-US" w:eastAsia="zh-CN"/>
        </w:rPr>
        <w:t>176</w:t>
      </w:r>
      <w:r w:rsidRPr="00EB1B58">
        <w:rPr>
          <w:rFonts w:ascii="Book Antiqua" w:eastAsia="宋体" w:hAnsi="Book Antiqua"/>
          <w:kern w:val="2"/>
          <w:lang w:val="en-US" w:eastAsia="zh-CN"/>
        </w:rPr>
        <w:t>: 1588-1598 [PMID: 27943240 DOI: 10.1111/bjd.15226]</w:t>
      </w:r>
    </w:p>
    <w:p w14:paraId="4735AA09"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7 </w:t>
      </w:r>
      <w:proofErr w:type="spellStart"/>
      <w:r w:rsidRPr="00EB1B58">
        <w:rPr>
          <w:rFonts w:ascii="Book Antiqua" w:eastAsia="宋体" w:hAnsi="Book Antiqua"/>
          <w:b/>
          <w:kern w:val="2"/>
          <w:lang w:val="en-US" w:eastAsia="zh-CN"/>
        </w:rPr>
        <w:t>Vossen</w:t>
      </w:r>
      <w:proofErr w:type="spellEnd"/>
      <w:r w:rsidRPr="00EB1B58">
        <w:rPr>
          <w:rFonts w:ascii="Book Antiqua" w:eastAsia="宋体" w:hAnsi="Book Antiqua"/>
          <w:b/>
          <w:kern w:val="2"/>
          <w:lang w:val="en-US" w:eastAsia="zh-CN"/>
        </w:rPr>
        <w:t xml:space="preserve"> ARJV</w:t>
      </w:r>
      <w:r w:rsidRPr="00EB1B58">
        <w:rPr>
          <w:rFonts w:ascii="Book Antiqua" w:eastAsia="宋体" w:hAnsi="Book Antiqua"/>
          <w:kern w:val="2"/>
          <w:lang w:val="en-US" w:eastAsia="zh-CN"/>
        </w:rPr>
        <w:t xml:space="preserve">, van der Zee HH, </w:t>
      </w:r>
      <w:proofErr w:type="spellStart"/>
      <w:r w:rsidRPr="00EB1B58">
        <w:rPr>
          <w:rFonts w:ascii="Book Antiqua" w:eastAsia="宋体" w:hAnsi="Book Antiqua"/>
          <w:kern w:val="2"/>
          <w:lang w:val="en-US" w:eastAsia="zh-CN"/>
        </w:rPr>
        <w:t>Prens</w:t>
      </w:r>
      <w:proofErr w:type="spellEnd"/>
      <w:r w:rsidRPr="00EB1B58">
        <w:rPr>
          <w:rFonts w:ascii="Book Antiqua" w:eastAsia="宋体" w:hAnsi="Book Antiqua"/>
          <w:kern w:val="2"/>
          <w:lang w:val="en-US" w:eastAsia="zh-CN"/>
        </w:rPr>
        <w:t xml:space="preserve"> EP. Hidradenitis Suppurativa: A Systematic Review Integrating Inflammatory Pathways </w:t>
      </w:r>
      <w:proofErr w:type="gramStart"/>
      <w:r w:rsidRPr="00EB1B58">
        <w:rPr>
          <w:rFonts w:ascii="Book Antiqua" w:eastAsia="宋体" w:hAnsi="Book Antiqua"/>
          <w:kern w:val="2"/>
          <w:lang w:val="en-US" w:eastAsia="zh-CN"/>
        </w:rPr>
        <w:t>Into</w:t>
      </w:r>
      <w:proofErr w:type="gramEnd"/>
      <w:r w:rsidRPr="00EB1B58">
        <w:rPr>
          <w:rFonts w:ascii="Book Antiqua" w:eastAsia="宋体" w:hAnsi="Book Antiqua"/>
          <w:kern w:val="2"/>
          <w:lang w:val="en-US" w:eastAsia="zh-CN"/>
        </w:rPr>
        <w:t xml:space="preserve"> a Cohesive Pathogenic Model. </w:t>
      </w:r>
      <w:r w:rsidRPr="00EB1B58">
        <w:rPr>
          <w:rFonts w:ascii="Book Antiqua" w:eastAsia="宋体" w:hAnsi="Book Antiqua"/>
          <w:i/>
          <w:kern w:val="2"/>
          <w:lang w:val="en-US" w:eastAsia="zh-CN"/>
        </w:rPr>
        <w:t>Front Immunol</w:t>
      </w:r>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9</w:t>
      </w:r>
      <w:r w:rsidRPr="00EB1B58">
        <w:rPr>
          <w:rFonts w:ascii="Book Antiqua" w:eastAsia="宋体" w:hAnsi="Book Antiqua"/>
          <w:kern w:val="2"/>
          <w:lang w:val="en-US" w:eastAsia="zh-CN"/>
        </w:rPr>
        <w:t>: 2965 [PMID: 30619323 DOI: 10.3389/fimmu.2018.02965]</w:t>
      </w:r>
    </w:p>
    <w:p w14:paraId="70C8FFBF"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8 </w:t>
      </w:r>
      <w:proofErr w:type="spellStart"/>
      <w:r w:rsidRPr="00EB1B58">
        <w:rPr>
          <w:rFonts w:ascii="Book Antiqua" w:eastAsia="宋体" w:hAnsi="Book Antiqua"/>
          <w:b/>
          <w:kern w:val="2"/>
          <w:lang w:val="en-US" w:eastAsia="zh-CN"/>
        </w:rPr>
        <w:t>Shlyankevich</w:t>
      </w:r>
      <w:proofErr w:type="spellEnd"/>
      <w:r w:rsidRPr="00EB1B58">
        <w:rPr>
          <w:rFonts w:ascii="Book Antiqua" w:eastAsia="宋体" w:hAnsi="Book Antiqua"/>
          <w:b/>
          <w:kern w:val="2"/>
          <w:lang w:val="en-US" w:eastAsia="zh-CN"/>
        </w:rPr>
        <w:t xml:space="preserve"> J</w:t>
      </w:r>
      <w:r w:rsidRPr="00EB1B58">
        <w:rPr>
          <w:rFonts w:ascii="Book Antiqua" w:eastAsia="宋体" w:hAnsi="Book Antiqua"/>
          <w:kern w:val="2"/>
          <w:lang w:val="en-US" w:eastAsia="zh-CN"/>
        </w:rPr>
        <w:t xml:space="preserve">, Chen AJ, Kim GE, Kimball AB. Hidradenitis suppurativa is a systemic disease with substantial comorbidity burden: a chart-verified case-control analysis. </w:t>
      </w:r>
      <w:r w:rsidRPr="00EB1B58">
        <w:rPr>
          <w:rFonts w:ascii="Book Antiqua" w:eastAsia="宋体" w:hAnsi="Book Antiqua"/>
          <w:i/>
          <w:kern w:val="2"/>
          <w:lang w:val="en-US" w:eastAsia="zh-CN"/>
        </w:rPr>
        <w:t xml:space="preserve">J Am </w:t>
      </w:r>
      <w:proofErr w:type="spellStart"/>
      <w:r w:rsidRPr="00EB1B58">
        <w:rPr>
          <w:rFonts w:ascii="Book Antiqua" w:eastAsia="宋体" w:hAnsi="Book Antiqua"/>
          <w:i/>
          <w:kern w:val="2"/>
          <w:lang w:val="en-US" w:eastAsia="zh-CN"/>
        </w:rPr>
        <w:t>Acad</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kern w:val="2"/>
          <w:lang w:val="en-US" w:eastAsia="zh-CN"/>
        </w:rPr>
        <w:t xml:space="preserve"> 2014; </w:t>
      </w:r>
      <w:r w:rsidRPr="00EB1B58">
        <w:rPr>
          <w:rFonts w:ascii="Book Antiqua" w:eastAsia="宋体" w:hAnsi="Book Antiqua"/>
          <w:b/>
          <w:kern w:val="2"/>
          <w:lang w:val="en-US" w:eastAsia="zh-CN"/>
        </w:rPr>
        <w:t>71</w:t>
      </w:r>
      <w:r w:rsidRPr="00EB1B58">
        <w:rPr>
          <w:rFonts w:ascii="Book Antiqua" w:eastAsia="宋体" w:hAnsi="Book Antiqua"/>
          <w:kern w:val="2"/>
          <w:lang w:val="en-US" w:eastAsia="zh-CN"/>
        </w:rPr>
        <w:t>: 1144-1150 [PMID: 25440440 DOI: 10.1016/j.jaad.2014.09.012]</w:t>
      </w:r>
    </w:p>
    <w:p w14:paraId="6A08327A"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9 </w:t>
      </w:r>
      <w:proofErr w:type="spellStart"/>
      <w:r w:rsidRPr="00EB1B58">
        <w:rPr>
          <w:rFonts w:ascii="Book Antiqua" w:eastAsia="宋体" w:hAnsi="Book Antiqua"/>
          <w:b/>
          <w:kern w:val="2"/>
          <w:lang w:val="en-US" w:eastAsia="zh-CN"/>
        </w:rPr>
        <w:t>Włodarek</w:t>
      </w:r>
      <w:proofErr w:type="spellEnd"/>
      <w:r w:rsidRPr="00EB1B58">
        <w:rPr>
          <w:rFonts w:ascii="Book Antiqua" w:eastAsia="宋体" w:hAnsi="Book Antiqua"/>
          <w:b/>
          <w:kern w:val="2"/>
          <w:lang w:val="en-US" w:eastAsia="zh-CN"/>
        </w:rPr>
        <w:t xml:space="preserve"> K</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Ponikowska</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Matusiak</w:t>
      </w:r>
      <w:proofErr w:type="spellEnd"/>
      <w:r w:rsidRPr="00EB1B58">
        <w:rPr>
          <w:rFonts w:ascii="Book Antiqua" w:eastAsia="宋体" w:hAnsi="Book Antiqua"/>
          <w:kern w:val="2"/>
          <w:lang w:val="en-US" w:eastAsia="zh-CN"/>
        </w:rPr>
        <w:t xml:space="preserve"> Ł, </w:t>
      </w:r>
      <w:proofErr w:type="spellStart"/>
      <w:r w:rsidRPr="00EB1B58">
        <w:rPr>
          <w:rFonts w:ascii="Book Antiqua" w:eastAsia="宋体" w:hAnsi="Book Antiqua"/>
          <w:kern w:val="2"/>
          <w:lang w:val="en-US" w:eastAsia="zh-CN"/>
        </w:rPr>
        <w:t>Szepietowski</w:t>
      </w:r>
      <w:proofErr w:type="spellEnd"/>
      <w:r w:rsidRPr="00EB1B58">
        <w:rPr>
          <w:rFonts w:ascii="Book Antiqua" w:eastAsia="宋体" w:hAnsi="Book Antiqua"/>
          <w:kern w:val="2"/>
          <w:lang w:val="en-US" w:eastAsia="zh-CN"/>
        </w:rPr>
        <w:t xml:space="preserve"> JC. Biologics for hidradenitis suppurativa: an update. </w:t>
      </w:r>
      <w:r w:rsidRPr="00EB1B58">
        <w:rPr>
          <w:rFonts w:ascii="Book Antiqua" w:eastAsia="宋体" w:hAnsi="Book Antiqua"/>
          <w:i/>
          <w:kern w:val="2"/>
          <w:lang w:val="en-US" w:eastAsia="zh-CN"/>
        </w:rPr>
        <w:t>Immunotherapy</w:t>
      </w:r>
      <w:r w:rsidRPr="00EB1B58">
        <w:rPr>
          <w:rFonts w:ascii="Book Antiqua" w:eastAsia="宋体" w:hAnsi="Book Antiqua"/>
          <w:kern w:val="2"/>
          <w:lang w:val="en-US" w:eastAsia="zh-CN"/>
        </w:rPr>
        <w:t xml:space="preserve"> 2019; </w:t>
      </w:r>
      <w:r w:rsidRPr="00EB1B58">
        <w:rPr>
          <w:rFonts w:ascii="Book Antiqua" w:eastAsia="宋体" w:hAnsi="Book Antiqua"/>
          <w:b/>
          <w:kern w:val="2"/>
          <w:lang w:val="en-US" w:eastAsia="zh-CN"/>
        </w:rPr>
        <w:t>11</w:t>
      </w:r>
      <w:r w:rsidRPr="00EB1B58">
        <w:rPr>
          <w:rFonts w:ascii="Book Antiqua" w:eastAsia="宋体" w:hAnsi="Book Antiqua"/>
          <w:kern w:val="2"/>
          <w:lang w:val="en-US" w:eastAsia="zh-CN"/>
        </w:rPr>
        <w:t>: 45-59 [PMID: 30702012 DOI: 10.1177/1203475418823529]</w:t>
      </w:r>
    </w:p>
    <w:p w14:paraId="57856855"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10 </w:t>
      </w:r>
      <w:r w:rsidRPr="00EB1B58">
        <w:rPr>
          <w:rFonts w:ascii="Book Antiqua" w:eastAsia="宋体" w:hAnsi="Book Antiqua"/>
          <w:b/>
          <w:kern w:val="2"/>
          <w:lang w:val="en-US" w:eastAsia="zh-CN"/>
        </w:rPr>
        <w:t>McMillan K</w:t>
      </w:r>
      <w:r w:rsidRPr="00EB1B58">
        <w:rPr>
          <w:rFonts w:ascii="Book Antiqua" w:eastAsia="宋体" w:hAnsi="Book Antiqua"/>
          <w:kern w:val="2"/>
          <w:lang w:val="en-US" w:eastAsia="zh-CN"/>
        </w:rPr>
        <w:t xml:space="preserve">. Hidradenitis suppurativa: number of diagnosed patients, </w:t>
      </w:r>
      <w:r w:rsidRPr="00EB1B58">
        <w:rPr>
          <w:rFonts w:ascii="Book Antiqua" w:eastAsia="宋体" w:hAnsi="Book Antiqua"/>
          <w:kern w:val="2"/>
          <w:lang w:val="en-US" w:eastAsia="zh-CN"/>
        </w:rPr>
        <w:lastRenderedPageBreak/>
        <w:t xml:space="preserve">demographic characteristics, and treatment patterns in the United States. </w:t>
      </w:r>
      <w:r w:rsidRPr="00EB1B58">
        <w:rPr>
          <w:rFonts w:ascii="Book Antiqua" w:eastAsia="宋体" w:hAnsi="Book Antiqua"/>
          <w:i/>
          <w:kern w:val="2"/>
          <w:lang w:val="en-US" w:eastAsia="zh-CN"/>
        </w:rPr>
        <w:t>Am J Epidemiol</w:t>
      </w:r>
      <w:r w:rsidRPr="00EB1B58">
        <w:rPr>
          <w:rFonts w:ascii="Book Antiqua" w:eastAsia="宋体" w:hAnsi="Book Antiqua"/>
          <w:kern w:val="2"/>
          <w:lang w:val="en-US" w:eastAsia="zh-CN"/>
        </w:rPr>
        <w:t xml:space="preserve"> 2014; </w:t>
      </w:r>
      <w:r w:rsidRPr="00EB1B58">
        <w:rPr>
          <w:rFonts w:ascii="Book Antiqua" w:eastAsia="宋体" w:hAnsi="Book Antiqua"/>
          <w:b/>
          <w:kern w:val="2"/>
          <w:lang w:val="en-US" w:eastAsia="zh-CN"/>
        </w:rPr>
        <w:t>179</w:t>
      </w:r>
      <w:r w:rsidRPr="00EB1B58">
        <w:rPr>
          <w:rFonts w:ascii="Book Antiqua" w:eastAsia="宋体" w:hAnsi="Book Antiqua"/>
          <w:kern w:val="2"/>
          <w:lang w:val="en-US" w:eastAsia="zh-CN"/>
        </w:rPr>
        <w:t>: 1477-1483 [PMID: 24812161 DOI: 10.1093/</w:t>
      </w:r>
      <w:proofErr w:type="spellStart"/>
      <w:r w:rsidRPr="00EB1B58">
        <w:rPr>
          <w:rFonts w:ascii="Book Antiqua" w:eastAsia="宋体" w:hAnsi="Book Antiqua"/>
          <w:kern w:val="2"/>
          <w:lang w:val="en-US" w:eastAsia="zh-CN"/>
        </w:rPr>
        <w:t>aje</w:t>
      </w:r>
      <w:proofErr w:type="spellEnd"/>
      <w:r w:rsidRPr="00EB1B58">
        <w:rPr>
          <w:rFonts w:ascii="Book Antiqua" w:eastAsia="宋体" w:hAnsi="Book Antiqua"/>
          <w:kern w:val="2"/>
          <w:lang w:val="en-US" w:eastAsia="zh-CN"/>
        </w:rPr>
        <w:t>/kwu078]</w:t>
      </w:r>
    </w:p>
    <w:p w14:paraId="340061F1"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11 </w:t>
      </w:r>
      <w:proofErr w:type="spellStart"/>
      <w:r w:rsidRPr="00EB1B58">
        <w:rPr>
          <w:rFonts w:ascii="Book Antiqua" w:eastAsia="宋体" w:hAnsi="Book Antiqua"/>
          <w:b/>
          <w:kern w:val="2"/>
          <w:lang w:val="en-US" w:eastAsia="zh-CN"/>
        </w:rPr>
        <w:t>Saunte</w:t>
      </w:r>
      <w:proofErr w:type="spellEnd"/>
      <w:r w:rsidRPr="00EB1B58">
        <w:rPr>
          <w:rFonts w:ascii="Book Antiqua" w:eastAsia="宋体" w:hAnsi="Book Antiqua"/>
          <w:b/>
          <w:kern w:val="2"/>
          <w:lang w:val="en-US" w:eastAsia="zh-CN"/>
        </w:rPr>
        <w:t xml:space="preserve"> DML</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Jemec</w:t>
      </w:r>
      <w:proofErr w:type="spellEnd"/>
      <w:r w:rsidRPr="00EB1B58">
        <w:rPr>
          <w:rFonts w:ascii="Book Antiqua" w:eastAsia="宋体" w:hAnsi="Book Antiqua"/>
          <w:kern w:val="2"/>
          <w:lang w:val="en-US" w:eastAsia="zh-CN"/>
        </w:rPr>
        <w:t xml:space="preserve"> GBE. Hidradenitis Suppurativa: Advances in Diagnosis and Treatment. </w:t>
      </w:r>
      <w:r w:rsidRPr="00EB1B58">
        <w:rPr>
          <w:rFonts w:ascii="Book Antiqua" w:eastAsia="宋体" w:hAnsi="Book Antiqua"/>
          <w:i/>
          <w:kern w:val="2"/>
          <w:lang w:val="en-US" w:eastAsia="zh-CN"/>
        </w:rPr>
        <w:t>JAMA</w:t>
      </w:r>
      <w:r w:rsidRPr="00EB1B58">
        <w:rPr>
          <w:rFonts w:ascii="Book Antiqua" w:eastAsia="宋体" w:hAnsi="Book Antiqua"/>
          <w:kern w:val="2"/>
          <w:lang w:val="en-US" w:eastAsia="zh-CN"/>
        </w:rPr>
        <w:t xml:space="preserve"> 2017; </w:t>
      </w:r>
      <w:r w:rsidRPr="00EB1B58">
        <w:rPr>
          <w:rFonts w:ascii="Book Antiqua" w:eastAsia="宋体" w:hAnsi="Book Antiqua"/>
          <w:b/>
          <w:kern w:val="2"/>
          <w:lang w:val="en-US" w:eastAsia="zh-CN"/>
        </w:rPr>
        <w:t>318</w:t>
      </w:r>
      <w:r w:rsidRPr="00EB1B58">
        <w:rPr>
          <w:rFonts w:ascii="Book Antiqua" w:eastAsia="宋体" w:hAnsi="Book Antiqua"/>
          <w:kern w:val="2"/>
          <w:lang w:val="en-US" w:eastAsia="zh-CN"/>
        </w:rPr>
        <w:t>: 2019-2032 [PMID: 29183082 DOI: 10.1001/jama.2017.16691]</w:t>
      </w:r>
    </w:p>
    <w:p w14:paraId="0DBA24F5"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12 </w:t>
      </w:r>
      <w:r w:rsidRPr="00EB1B58">
        <w:rPr>
          <w:rFonts w:ascii="Book Antiqua" w:eastAsia="宋体" w:hAnsi="Book Antiqua"/>
          <w:b/>
          <w:kern w:val="2"/>
          <w:lang w:val="en-US" w:eastAsia="zh-CN"/>
        </w:rPr>
        <w:t>Gulliver W</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Zouboulis</w:t>
      </w:r>
      <w:proofErr w:type="spellEnd"/>
      <w:r w:rsidRPr="00EB1B58">
        <w:rPr>
          <w:rFonts w:ascii="Book Antiqua" w:eastAsia="宋体" w:hAnsi="Book Antiqua"/>
          <w:kern w:val="2"/>
          <w:lang w:val="en-US" w:eastAsia="zh-CN"/>
        </w:rPr>
        <w:t xml:space="preserve"> CC, </w:t>
      </w:r>
      <w:proofErr w:type="spellStart"/>
      <w:r w:rsidRPr="00EB1B58">
        <w:rPr>
          <w:rFonts w:ascii="Book Antiqua" w:eastAsia="宋体" w:hAnsi="Book Antiqua"/>
          <w:kern w:val="2"/>
          <w:lang w:val="en-US" w:eastAsia="zh-CN"/>
        </w:rPr>
        <w:t>Prens</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Jemec</w:t>
      </w:r>
      <w:proofErr w:type="spellEnd"/>
      <w:r w:rsidRPr="00EB1B58">
        <w:rPr>
          <w:rFonts w:ascii="Book Antiqua" w:eastAsia="宋体" w:hAnsi="Book Antiqua"/>
          <w:kern w:val="2"/>
          <w:lang w:val="en-US" w:eastAsia="zh-CN"/>
        </w:rPr>
        <w:t xml:space="preserve"> GB, </w:t>
      </w:r>
      <w:proofErr w:type="spellStart"/>
      <w:r w:rsidRPr="00EB1B58">
        <w:rPr>
          <w:rFonts w:ascii="Book Antiqua" w:eastAsia="宋体" w:hAnsi="Book Antiqua"/>
          <w:kern w:val="2"/>
          <w:lang w:val="en-US" w:eastAsia="zh-CN"/>
        </w:rPr>
        <w:t>Tzellos</w:t>
      </w:r>
      <w:proofErr w:type="spellEnd"/>
      <w:r w:rsidRPr="00EB1B58">
        <w:rPr>
          <w:rFonts w:ascii="Book Antiqua" w:eastAsia="宋体" w:hAnsi="Book Antiqua"/>
          <w:kern w:val="2"/>
          <w:lang w:val="en-US" w:eastAsia="zh-CN"/>
        </w:rPr>
        <w:t xml:space="preserve"> T. Evidence-based approach to the treatment of </w:t>
      </w:r>
      <w:proofErr w:type="spellStart"/>
      <w:r w:rsidRPr="00EB1B58">
        <w:rPr>
          <w:rFonts w:ascii="Book Antiqua" w:eastAsia="宋体" w:hAnsi="Book Antiqua"/>
          <w:kern w:val="2"/>
          <w:lang w:val="en-US" w:eastAsia="zh-CN"/>
        </w:rPr>
        <w:t>hidradenitis</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suppurativa</w:t>
      </w:r>
      <w:proofErr w:type="spellEnd"/>
      <w:r w:rsidRPr="00EB1B58">
        <w:rPr>
          <w:rFonts w:ascii="Book Antiqua" w:eastAsia="宋体" w:hAnsi="Book Antiqua"/>
          <w:kern w:val="2"/>
          <w:lang w:val="en-US" w:eastAsia="zh-CN"/>
        </w:rPr>
        <w:t xml:space="preserve">/acne </w:t>
      </w:r>
      <w:proofErr w:type="spellStart"/>
      <w:r w:rsidRPr="00EB1B58">
        <w:rPr>
          <w:rFonts w:ascii="Book Antiqua" w:eastAsia="宋体" w:hAnsi="Book Antiqua"/>
          <w:kern w:val="2"/>
          <w:lang w:val="en-US" w:eastAsia="zh-CN"/>
        </w:rPr>
        <w:t>inversa</w:t>
      </w:r>
      <w:proofErr w:type="spellEnd"/>
      <w:r w:rsidRPr="00EB1B58">
        <w:rPr>
          <w:rFonts w:ascii="Book Antiqua" w:eastAsia="宋体" w:hAnsi="Book Antiqua"/>
          <w:kern w:val="2"/>
          <w:lang w:val="en-US" w:eastAsia="zh-CN"/>
        </w:rPr>
        <w:t xml:space="preserve">, based on the European guidelines for hidradenitis suppurativa. </w:t>
      </w:r>
      <w:r w:rsidRPr="00EB1B58">
        <w:rPr>
          <w:rFonts w:ascii="Book Antiqua" w:eastAsia="宋体" w:hAnsi="Book Antiqua"/>
          <w:i/>
          <w:kern w:val="2"/>
          <w:lang w:val="en-US" w:eastAsia="zh-CN"/>
        </w:rPr>
        <w:t xml:space="preserve">Rev </w:t>
      </w:r>
      <w:proofErr w:type="spellStart"/>
      <w:r w:rsidRPr="00EB1B58">
        <w:rPr>
          <w:rFonts w:ascii="Book Antiqua" w:eastAsia="宋体" w:hAnsi="Book Antiqua"/>
          <w:i/>
          <w:kern w:val="2"/>
          <w:lang w:val="en-US" w:eastAsia="zh-CN"/>
        </w:rPr>
        <w:t>Endocr</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Metab</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Disord</w:t>
      </w:r>
      <w:proofErr w:type="spellEnd"/>
      <w:r w:rsidRPr="00EB1B58">
        <w:rPr>
          <w:rFonts w:ascii="Book Antiqua" w:eastAsia="宋体" w:hAnsi="Book Antiqua"/>
          <w:kern w:val="2"/>
          <w:lang w:val="en-US" w:eastAsia="zh-CN"/>
        </w:rPr>
        <w:t xml:space="preserve"> 2016; </w:t>
      </w:r>
      <w:r w:rsidRPr="00EB1B58">
        <w:rPr>
          <w:rFonts w:ascii="Book Antiqua" w:eastAsia="宋体" w:hAnsi="Book Antiqua"/>
          <w:b/>
          <w:kern w:val="2"/>
          <w:lang w:val="en-US" w:eastAsia="zh-CN"/>
        </w:rPr>
        <w:t>17</w:t>
      </w:r>
      <w:r w:rsidRPr="00EB1B58">
        <w:rPr>
          <w:rFonts w:ascii="Book Antiqua" w:eastAsia="宋体" w:hAnsi="Book Antiqua"/>
          <w:kern w:val="2"/>
          <w:lang w:val="en-US" w:eastAsia="zh-CN"/>
        </w:rPr>
        <w:t>: 343-351 [PMID: 26831295 DOI: 10.1007/s11154-016-9328-5]</w:t>
      </w:r>
    </w:p>
    <w:p w14:paraId="39288CA4" w14:textId="4B4CE8D6"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13</w:t>
      </w:r>
      <w:r w:rsidR="00306047">
        <w:rPr>
          <w:rFonts w:ascii="Book Antiqua" w:eastAsia="宋体" w:hAnsi="Book Antiqua" w:hint="eastAsia"/>
          <w:kern w:val="2"/>
          <w:lang w:val="en-US" w:eastAsia="zh-CN"/>
        </w:rPr>
        <w:t xml:space="preserve"> </w:t>
      </w:r>
      <w:r w:rsidRPr="00EB1B58">
        <w:rPr>
          <w:rFonts w:ascii="Book Antiqua" w:eastAsia="宋体" w:hAnsi="Book Antiqua"/>
          <w:b/>
          <w:kern w:val="2"/>
          <w:lang w:val="en-US" w:eastAsia="zh-CN"/>
        </w:rPr>
        <w:t>Food and Drug Administration (FDA)</w:t>
      </w:r>
      <w:r w:rsidR="00306047" w:rsidRPr="00306047">
        <w:rPr>
          <w:rFonts w:ascii="Book Antiqua" w:eastAsia="宋体" w:hAnsi="Book Antiqua" w:hint="eastAsia"/>
          <w:b/>
          <w:kern w:val="2"/>
          <w:lang w:val="en-US" w:eastAsia="zh-CN"/>
        </w:rPr>
        <w:t>.</w:t>
      </w:r>
      <w:r w:rsidRPr="00EB1B58">
        <w:rPr>
          <w:rFonts w:ascii="Book Antiqua" w:eastAsia="宋体" w:hAnsi="Book Antiqua"/>
          <w:kern w:val="2"/>
          <w:lang w:val="en-US" w:eastAsia="zh-CN"/>
        </w:rPr>
        <w:t xml:space="preserve"> Rare Disease and Orphan Drug Designated Approvals</w:t>
      </w:r>
      <w:r w:rsidR="00306047">
        <w:rPr>
          <w:rFonts w:ascii="Book Antiqua" w:eastAsia="宋体" w:hAnsi="Book Antiqua" w:hint="eastAsia"/>
          <w:kern w:val="2"/>
          <w:lang w:val="en-US" w:eastAsia="zh-CN"/>
        </w:rPr>
        <w:t xml:space="preserve">. </w:t>
      </w:r>
      <w:r w:rsidRPr="00EB1B58">
        <w:rPr>
          <w:rFonts w:ascii="Book Antiqua" w:eastAsia="宋体" w:hAnsi="Book Antiqua"/>
          <w:kern w:val="2"/>
          <w:lang w:val="en-US" w:eastAsia="zh-CN"/>
        </w:rPr>
        <w:t>Available from URL: https://www.fda.gov/downloads/Drugs/DevelopmentApprovalProcess/HowDrugsareDevelopedandApproved/DrugandBiologicApprovalReports/NDAandBLAApprovalReports/UCM500987.pdf</w:t>
      </w:r>
    </w:p>
    <w:p w14:paraId="63A84DE9" w14:textId="2639DEA9"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14 </w:t>
      </w:r>
      <w:proofErr w:type="spellStart"/>
      <w:r w:rsidRPr="00EB1B58">
        <w:rPr>
          <w:rFonts w:ascii="Book Antiqua" w:eastAsia="宋体" w:hAnsi="Book Antiqua"/>
          <w:b/>
          <w:kern w:val="2"/>
          <w:lang w:val="en-US" w:eastAsia="zh-CN"/>
        </w:rPr>
        <w:t>Matusiak</w:t>
      </w:r>
      <w:proofErr w:type="spellEnd"/>
      <w:r w:rsidRPr="00EB1B58">
        <w:rPr>
          <w:rFonts w:ascii="Book Antiqua" w:eastAsia="宋体" w:hAnsi="Book Antiqua"/>
          <w:b/>
          <w:kern w:val="2"/>
          <w:lang w:val="en-US" w:eastAsia="zh-CN"/>
        </w:rPr>
        <w:t xml:space="preserve"> Ł</w:t>
      </w:r>
      <w:r w:rsidRPr="00EB1B58">
        <w:rPr>
          <w:rFonts w:ascii="Book Antiqua" w:eastAsia="宋体" w:hAnsi="Book Antiqua"/>
          <w:kern w:val="2"/>
          <w:lang w:val="en-US" w:eastAsia="zh-CN"/>
        </w:rPr>
        <w:t xml:space="preserve">. Profound consequences of hidradenitis suppurativa: a review. </w:t>
      </w:r>
      <w:r w:rsidRPr="00EB1B58">
        <w:rPr>
          <w:rFonts w:ascii="Book Antiqua" w:eastAsia="宋体" w:hAnsi="Book Antiqua"/>
          <w:i/>
          <w:kern w:val="2"/>
          <w:lang w:val="en-US" w:eastAsia="zh-CN"/>
        </w:rPr>
        <w:t>Br J Dermatol</w:t>
      </w:r>
      <w:r w:rsidRPr="00EB1B58">
        <w:rPr>
          <w:rFonts w:ascii="Book Antiqua" w:eastAsia="宋体" w:hAnsi="Book Antiqua"/>
          <w:kern w:val="2"/>
          <w:lang w:val="en-US" w:eastAsia="zh-CN"/>
        </w:rPr>
        <w:t xml:space="preserve"> 2018</w:t>
      </w:r>
      <w:r w:rsidR="00306047">
        <w:rPr>
          <w:rFonts w:ascii="Book Antiqua" w:eastAsia="宋体" w:hAnsi="Book Antiqua" w:hint="eastAsia"/>
          <w:kern w:val="2"/>
          <w:lang w:val="en-US" w:eastAsia="zh-CN"/>
        </w:rPr>
        <w:t xml:space="preserve"> </w:t>
      </w:r>
      <w:r w:rsidRPr="00EB1B58">
        <w:rPr>
          <w:rFonts w:ascii="Book Antiqua" w:eastAsia="宋体" w:hAnsi="Book Antiqua"/>
          <w:kern w:val="2"/>
          <w:lang w:val="en-US" w:eastAsia="zh-CN"/>
        </w:rPr>
        <w:t>[PMID: 29744872 DOI: 10.1007/s13555-018-0264-z]</w:t>
      </w:r>
    </w:p>
    <w:p w14:paraId="4AC1D7C8"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15 </w:t>
      </w:r>
      <w:proofErr w:type="spellStart"/>
      <w:r w:rsidRPr="00EB1B58">
        <w:rPr>
          <w:rFonts w:ascii="Book Antiqua" w:eastAsia="宋体" w:hAnsi="Book Antiqua"/>
          <w:b/>
          <w:kern w:val="2"/>
          <w:lang w:val="en-US" w:eastAsia="zh-CN"/>
        </w:rPr>
        <w:t>Damiani</w:t>
      </w:r>
      <w:proofErr w:type="spellEnd"/>
      <w:r w:rsidRPr="00EB1B58">
        <w:rPr>
          <w:rFonts w:ascii="Book Antiqua" w:eastAsia="宋体" w:hAnsi="Book Antiqua"/>
          <w:b/>
          <w:kern w:val="2"/>
          <w:lang w:val="en-US" w:eastAsia="zh-CN"/>
        </w:rPr>
        <w:t xml:space="preserve"> G</w:t>
      </w:r>
      <w:r w:rsidRPr="00EB1B58">
        <w:rPr>
          <w:rFonts w:ascii="Book Antiqua" w:eastAsia="宋体" w:hAnsi="Book Antiqua"/>
          <w:kern w:val="2"/>
          <w:lang w:val="en-US" w:eastAsia="zh-CN"/>
        </w:rPr>
        <w:t xml:space="preserve">, di </w:t>
      </w:r>
      <w:proofErr w:type="spellStart"/>
      <w:r w:rsidRPr="00EB1B58">
        <w:rPr>
          <w:rFonts w:ascii="Book Antiqua" w:eastAsia="宋体" w:hAnsi="Book Antiqua"/>
          <w:kern w:val="2"/>
          <w:lang w:val="en-US" w:eastAsia="zh-CN"/>
        </w:rPr>
        <w:t>Meo</w:t>
      </w:r>
      <w:proofErr w:type="spellEnd"/>
      <w:r w:rsidRPr="00EB1B58">
        <w:rPr>
          <w:rFonts w:ascii="Book Antiqua" w:eastAsia="宋体" w:hAnsi="Book Antiqua"/>
          <w:kern w:val="2"/>
          <w:lang w:val="en-US" w:eastAsia="zh-CN"/>
        </w:rPr>
        <w:t xml:space="preserve"> N, </w:t>
      </w:r>
      <w:proofErr w:type="spellStart"/>
      <w:r w:rsidRPr="00EB1B58">
        <w:rPr>
          <w:rFonts w:ascii="Book Antiqua" w:eastAsia="宋体" w:hAnsi="Book Antiqua"/>
          <w:kern w:val="2"/>
          <w:lang w:val="en-US" w:eastAsia="zh-CN"/>
        </w:rPr>
        <w:t>Marzano</w:t>
      </w:r>
      <w:proofErr w:type="spellEnd"/>
      <w:r w:rsidRPr="00EB1B58">
        <w:rPr>
          <w:rFonts w:ascii="Book Antiqua" w:eastAsia="宋体" w:hAnsi="Book Antiqua"/>
          <w:kern w:val="2"/>
          <w:lang w:val="en-US" w:eastAsia="zh-CN"/>
        </w:rPr>
        <w:t xml:space="preserve"> AV. A unique pneumopathy in a patient with skin nodules and abscesses. </w:t>
      </w:r>
      <w:r w:rsidRPr="00EB1B58">
        <w:rPr>
          <w:rFonts w:ascii="Book Antiqua" w:eastAsia="宋体" w:hAnsi="Book Antiqua"/>
          <w:i/>
          <w:kern w:val="2"/>
          <w:lang w:val="en-US" w:eastAsia="zh-CN"/>
        </w:rPr>
        <w:t xml:space="preserve">Intern </w:t>
      </w:r>
      <w:proofErr w:type="spellStart"/>
      <w:r w:rsidRPr="00EB1B58">
        <w:rPr>
          <w:rFonts w:ascii="Book Antiqua" w:eastAsia="宋体" w:hAnsi="Book Antiqua"/>
          <w:i/>
          <w:kern w:val="2"/>
          <w:lang w:val="en-US" w:eastAsia="zh-CN"/>
        </w:rPr>
        <w:t>Emerg</w:t>
      </w:r>
      <w:proofErr w:type="spellEnd"/>
      <w:r w:rsidRPr="00EB1B58">
        <w:rPr>
          <w:rFonts w:ascii="Book Antiqua" w:eastAsia="宋体" w:hAnsi="Book Antiqua"/>
          <w:i/>
          <w:kern w:val="2"/>
          <w:lang w:val="en-US" w:eastAsia="zh-CN"/>
        </w:rPr>
        <w:t xml:space="preserve"> Med</w:t>
      </w:r>
      <w:r w:rsidRPr="00EB1B58">
        <w:rPr>
          <w:rFonts w:ascii="Book Antiqua" w:eastAsia="宋体" w:hAnsi="Book Antiqua"/>
          <w:kern w:val="2"/>
          <w:lang w:val="en-US" w:eastAsia="zh-CN"/>
        </w:rPr>
        <w:t xml:space="preserve"> 2017; </w:t>
      </w:r>
      <w:r w:rsidRPr="00EB1B58">
        <w:rPr>
          <w:rFonts w:ascii="Book Antiqua" w:eastAsia="宋体" w:hAnsi="Book Antiqua"/>
          <w:b/>
          <w:kern w:val="2"/>
          <w:lang w:val="en-US" w:eastAsia="zh-CN"/>
        </w:rPr>
        <w:t>12</w:t>
      </w:r>
      <w:r w:rsidRPr="00EB1B58">
        <w:rPr>
          <w:rFonts w:ascii="Book Antiqua" w:eastAsia="宋体" w:hAnsi="Book Antiqua"/>
          <w:kern w:val="2"/>
          <w:lang w:val="en-US" w:eastAsia="zh-CN"/>
        </w:rPr>
        <w:t>: 637-640 [PMID: 28389858 DOI: 10.1007/s11739-017-1658-0]</w:t>
      </w:r>
    </w:p>
    <w:p w14:paraId="09800254"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16 </w:t>
      </w:r>
      <w:r w:rsidRPr="00EB1B58">
        <w:rPr>
          <w:rFonts w:ascii="Book Antiqua" w:eastAsia="宋体" w:hAnsi="Book Antiqua"/>
          <w:b/>
          <w:kern w:val="2"/>
          <w:lang w:val="en-US" w:eastAsia="zh-CN"/>
        </w:rPr>
        <w:t>Byrne CD</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Targher</w:t>
      </w:r>
      <w:proofErr w:type="spellEnd"/>
      <w:r w:rsidRPr="00EB1B58">
        <w:rPr>
          <w:rFonts w:ascii="Book Antiqua" w:eastAsia="宋体" w:hAnsi="Book Antiqua"/>
          <w:kern w:val="2"/>
          <w:lang w:val="en-US" w:eastAsia="zh-CN"/>
        </w:rPr>
        <w:t xml:space="preserve"> G. NAFLD: a multisystem disease.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Hepatol</w:t>
      </w:r>
      <w:proofErr w:type="spellEnd"/>
      <w:r w:rsidRPr="00EB1B58">
        <w:rPr>
          <w:rFonts w:ascii="Book Antiqua" w:eastAsia="宋体" w:hAnsi="Book Antiqua"/>
          <w:kern w:val="2"/>
          <w:lang w:val="en-US" w:eastAsia="zh-CN"/>
        </w:rPr>
        <w:t xml:space="preserve"> 2015; </w:t>
      </w:r>
      <w:r w:rsidRPr="00EB1B58">
        <w:rPr>
          <w:rFonts w:ascii="Book Antiqua" w:eastAsia="宋体" w:hAnsi="Book Antiqua"/>
          <w:b/>
          <w:kern w:val="2"/>
          <w:lang w:val="en-US" w:eastAsia="zh-CN"/>
        </w:rPr>
        <w:t>62</w:t>
      </w:r>
      <w:r w:rsidRPr="00EB1B58">
        <w:rPr>
          <w:rFonts w:ascii="Book Antiqua" w:eastAsia="宋体" w:hAnsi="Book Antiqua"/>
          <w:kern w:val="2"/>
          <w:lang w:val="en-US" w:eastAsia="zh-CN"/>
        </w:rPr>
        <w:t>: S47-S64 [PMID: 25920090 DOI: 10.1016/j.jhep.2014.12.012]</w:t>
      </w:r>
    </w:p>
    <w:p w14:paraId="0EE60EDC"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17 </w:t>
      </w:r>
      <w:proofErr w:type="spellStart"/>
      <w:r w:rsidRPr="00EB1B58">
        <w:rPr>
          <w:rFonts w:ascii="Book Antiqua" w:eastAsia="宋体" w:hAnsi="Book Antiqua"/>
          <w:b/>
          <w:kern w:val="2"/>
          <w:lang w:val="en-US" w:eastAsia="zh-CN"/>
        </w:rPr>
        <w:t>Awosika</w:t>
      </w:r>
      <w:proofErr w:type="spellEnd"/>
      <w:r w:rsidRPr="00EB1B58">
        <w:rPr>
          <w:rFonts w:ascii="Book Antiqua" w:eastAsia="宋体" w:hAnsi="Book Antiqua"/>
          <w:b/>
          <w:kern w:val="2"/>
          <w:lang w:val="en-US" w:eastAsia="zh-CN"/>
        </w:rPr>
        <w:t xml:space="preserve"> O</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Eleryan</w:t>
      </w:r>
      <w:proofErr w:type="spellEnd"/>
      <w:r w:rsidRPr="00EB1B58">
        <w:rPr>
          <w:rFonts w:ascii="Book Antiqua" w:eastAsia="宋体" w:hAnsi="Book Antiqua"/>
          <w:kern w:val="2"/>
          <w:lang w:val="en-US" w:eastAsia="zh-CN"/>
        </w:rPr>
        <w:t xml:space="preserve"> MG, </w:t>
      </w:r>
      <w:proofErr w:type="spellStart"/>
      <w:r w:rsidRPr="00EB1B58">
        <w:rPr>
          <w:rFonts w:ascii="Book Antiqua" w:eastAsia="宋体" w:hAnsi="Book Antiqua"/>
          <w:kern w:val="2"/>
          <w:lang w:val="en-US" w:eastAsia="zh-CN"/>
        </w:rPr>
        <w:t>Rengifo-Pardo</w:t>
      </w:r>
      <w:proofErr w:type="spellEnd"/>
      <w:r w:rsidRPr="00EB1B58">
        <w:rPr>
          <w:rFonts w:ascii="Book Antiqua" w:eastAsia="宋体" w:hAnsi="Book Antiqua"/>
          <w:kern w:val="2"/>
          <w:lang w:val="en-US" w:eastAsia="zh-CN"/>
        </w:rPr>
        <w:t xml:space="preserve"> M, Doherty L, Martin LW, Ehrlich A. A Case-control Study to Evaluate the Prevalence of Nonalcoholic Fatty Liver Disease Among Patients with Moderate-to-severe Psoriasis.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Clin</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Aesthet</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11</w:t>
      </w:r>
      <w:r w:rsidRPr="00EB1B58">
        <w:rPr>
          <w:rFonts w:ascii="Book Antiqua" w:eastAsia="宋体" w:hAnsi="Book Antiqua"/>
          <w:kern w:val="2"/>
          <w:lang w:val="en-US" w:eastAsia="zh-CN"/>
        </w:rPr>
        <w:t>: 33-37 [PMID: 29942422]</w:t>
      </w:r>
    </w:p>
    <w:p w14:paraId="2AD4C632"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18 </w:t>
      </w:r>
      <w:proofErr w:type="spellStart"/>
      <w:r w:rsidRPr="00EB1B58">
        <w:rPr>
          <w:rFonts w:ascii="Book Antiqua" w:eastAsia="宋体" w:hAnsi="Book Antiqua"/>
          <w:b/>
          <w:kern w:val="2"/>
          <w:lang w:val="en-US" w:eastAsia="zh-CN"/>
        </w:rPr>
        <w:t>Prussick</w:t>
      </w:r>
      <w:proofErr w:type="spellEnd"/>
      <w:r w:rsidRPr="00EB1B58">
        <w:rPr>
          <w:rFonts w:ascii="Book Antiqua" w:eastAsia="宋体" w:hAnsi="Book Antiqua"/>
          <w:b/>
          <w:kern w:val="2"/>
          <w:lang w:val="en-US" w:eastAsia="zh-CN"/>
        </w:rPr>
        <w:t xml:space="preserve"> RB</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Miele</w:t>
      </w:r>
      <w:proofErr w:type="spellEnd"/>
      <w:r w:rsidRPr="00EB1B58">
        <w:rPr>
          <w:rFonts w:ascii="Book Antiqua" w:eastAsia="宋体" w:hAnsi="Book Antiqua"/>
          <w:kern w:val="2"/>
          <w:lang w:val="en-US" w:eastAsia="zh-CN"/>
        </w:rPr>
        <w:t xml:space="preserve"> L. Nonalcoholic fatty liver disease in patients with psoriasis: a consequence of systemic inflammatory burden? </w:t>
      </w:r>
      <w:r w:rsidRPr="00EB1B58">
        <w:rPr>
          <w:rFonts w:ascii="Book Antiqua" w:eastAsia="宋体" w:hAnsi="Book Antiqua"/>
          <w:i/>
          <w:kern w:val="2"/>
          <w:lang w:val="en-US" w:eastAsia="zh-CN"/>
        </w:rPr>
        <w:t>Br J Dermatol</w:t>
      </w:r>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179</w:t>
      </w:r>
      <w:r w:rsidRPr="00EB1B58">
        <w:rPr>
          <w:rFonts w:ascii="Book Antiqua" w:eastAsia="宋体" w:hAnsi="Book Antiqua"/>
          <w:kern w:val="2"/>
          <w:lang w:val="en-US" w:eastAsia="zh-CN"/>
        </w:rPr>
        <w:t>: 16-29 [PMID: 29235656 DOI: 10.1111/bjd.16239]</w:t>
      </w:r>
    </w:p>
    <w:p w14:paraId="3FC42F73"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19 </w:t>
      </w:r>
      <w:r w:rsidRPr="00EB1B58">
        <w:rPr>
          <w:rFonts w:ascii="Book Antiqua" w:eastAsia="宋体" w:hAnsi="Book Antiqua"/>
          <w:b/>
          <w:kern w:val="2"/>
          <w:lang w:val="en-US" w:eastAsia="zh-CN"/>
        </w:rPr>
        <w:t>Fiore M</w:t>
      </w:r>
      <w:r w:rsidRPr="00EB1B58">
        <w:rPr>
          <w:rFonts w:ascii="Book Antiqua" w:eastAsia="宋体" w:hAnsi="Book Antiqua"/>
          <w:kern w:val="2"/>
          <w:lang w:val="en-US" w:eastAsia="zh-CN"/>
        </w:rPr>
        <w:t xml:space="preserve">, Leone S, </w:t>
      </w:r>
      <w:proofErr w:type="spellStart"/>
      <w:r w:rsidRPr="00EB1B58">
        <w:rPr>
          <w:rFonts w:ascii="Book Antiqua" w:eastAsia="宋体" w:hAnsi="Book Antiqua"/>
          <w:kern w:val="2"/>
          <w:lang w:val="en-US" w:eastAsia="zh-CN"/>
        </w:rPr>
        <w:t>Maraolo</w:t>
      </w:r>
      <w:proofErr w:type="spellEnd"/>
      <w:r w:rsidRPr="00EB1B58">
        <w:rPr>
          <w:rFonts w:ascii="Book Antiqua" w:eastAsia="宋体" w:hAnsi="Book Antiqua"/>
          <w:kern w:val="2"/>
          <w:lang w:val="en-US" w:eastAsia="zh-CN"/>
        </w:rPr>
        <w:t xml:space="preserve"> AE, </w:t>
      </w:r>
      <w:proofErr w:type="spellStart"/>
      <w:r w:rsidRPr="00EB1B58">
        <w:rPr>
          <w:rFonts w:ascii="Book Antiqua" w:eastAsia="宋体" w:hAnsi="Book Antiqua"/>
          <w:kern w:val="2"/>
          <w:lang w:val="en-US" w:eastAsia="zh-CN"/>
        </w:rPr>
        <w:t>Berti</w:t>
      </w:r>
      <w:proofErr w:type="spellEnd"/>
      <w:r w:rsidRPr="00EB1B58">
        <w:rPr>
          <w:rFonts w:ascii="Book Antiqua" w:eastAsia="宋体" w:hAnsi="Book Antiqua"/>
          <w:kern w:val="2"/>
          <w:lang w:val="en-US" w:eastAsia="zh-CN"/>
        </w:rPr>
        <w:t xml:space="preserve"> E, Damiani G. Liver Illness and Psoriatic Patients. </w:t>
      </w:r>
      <w:r w:rsidRPr="00EB1B58">
        <w:rPr>
          <w:rFonts w:ascii="Book Antiqua" w:eastAsia="宋体" w:hAnsi="Book Antiqua"/>
          <w:i/>
          <w:kern w:val="2"/>
          <w:lang w:val="en-US" w:eastAsia="zh-CN"/>
        </w:rPr>
        <w:t xml:space="preserve">Biomed Res </w:t>
      </w:r>
      <w:proofErr w:type="spellStart"/>
      <w:r w:rsidRPr="00EB1B58">
        <w:rPr>
          <w:rFonts w:ascii="Book Antiqua" w:eastAsia="宋体" w:hAnsi="Book Antiqua"/>
          <w:i/>
          <w:kern w:val="2"/>
          <w:lang w:val="en-US" w:eastAsia="zh-CN"/>
        </w:rPr>
        <w:t>Int</w:t>
      </w:r>
      <w:proofErr w:type="spellEnd"/>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2018</w:t>
      </w:r>
      <w:r w:rsidRPr="00EB1B58">
        <w:rPr>
          <w:rFonts w:ascii="Book Antiqua" w:eastAsia="宋体" w:hAnsi="Book Antiqua"/>
          <w:kern w:val="2"/>
          <w:lang w:val="en-US" w:eastAsia="zh-CN"/>
        </w:rPr>
        <w:t>: 3140983 [PMID: 29546055 DOI: 10.1155/2018/3140983]</w:t>
      </w:r>
    </w:p>
    <w:p w14:paraId="645D2CF6"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lastRenderedPageBreak/>
        <w:t xml:space="preserve">20 </w:t>
      </w:r>
      <w:proofErr w:type="spellStart"/>
      <w:r w:rsidRPr="00EB1B58">
        <w:rPr>
          <w:rFonts w:ascii="Book Antiqua" w:eastAsia="宋体" w:hAnsi="Book Antiqua"/>
          <w:b/>
          <w:kern w:val="2"/>
          <w:lang w:val="en-US" w:eastAsia="zh-CN"/>
        </w:rPr>
        <w:t>Cazzaniga</w:t>
      </w:r>
      <w:proofErr w:type="spellEnd"/>
      <w:r w:rsidRPr="00EB1B58">
        <w:rPr>
          <w:rFonts w:ascii="Book Antiqua" w:eastAsia="宋体" w:hAnsi="Book Antiqua"/>
          <w:b/>
          <w:kern w:val="2"/>
          <w:lang w:val="en-US" w:eastAsia="zh-CN"/>
        </w:rPr>
        <w:t xml:space="preserve">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Naldi</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Damiani</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Atzori</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Patta</w:t>
      </w:r>
      <w:proofErr w:type="spellEnd"/>
      <w:r w:rsidRPr="00EB1B58">
        <w:rPr>
          <w:rFonts w:ascii="Book Antiqua" w:eastAsia="宋体" w:hAnsi="Book Antiqua"/>
          <w:kern w:val="2"/>
          <w:lang w:val="en-US" w:eastAsia="zh-CN"/>
        </w:rPr>
        <w:t xml:space="preserve"> F, </w:t>
      </w:r>
      <w:proofErr w:type="spellStart"/>
      <w:r w:rsidRPr="00EB1B58">
        <w:rPr>
          <w:rFonts w:ascii="Book Antiqua" w:eastAsia="宋体" w:hAnsi="Book Antiqua"/>
          <w:kern w:val="2"/>
          <w:lang w:val="en-US" w:eastAsia="zh-CN"/>
        </w:rPr>
        <w:t>Guidarelli</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Bettoli</w:t>
      </w:r>
      <w:proofErr w:type="spellEnd"/>
      <w:r w:rsidRPr="00EB1B58">
        <w:rPr>
          <w:rFonts w:ascii="Book Antiqua" w:eastAsia="宋体" w:hAnsi="Book Antiqua"/>
          <w:kern w:val="2"/>
          <w:lang w:val="en-US" w:eastAsia="zh-CN"/>
        </w:rPr>
        <w:t xml:space="preserve"> V. Validation of a visual-aided questionnaire for the self-assessment of </w:t>
      </w:r>
      <w:proofErr w:type="spellStart"/>
      <w:r w:rsidRPr="00EB1B58">
        <w:rPr>
          <w:rFonts w:ascii="Book Antiqua" w:eastAsia="宋体" w:hAnsi="Book Antiqua"/>
          <w:kern w:val="2"/>
          <w:lang w:val="en-US" w:eastAsia="zh-CN"/>
        </w:rPr>
        <w:t>hidradenitits</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suppurativa</w:t>
      </w:r>
      <w:proofErr w:type="spellEnd"/>
      <w:r w:rsidRPr="00EB1B58">
        <w:rPr>
          <w:rFonts w:ascii="Book Antiqua" w:eastAsia="宋体" w:hAnsi="Book Antiqua"/>
          <w:kern w:val="2"/>
          <w:lang w:val="en-US" w:eastAsia="zh-CN"/>
        </w:rPr>
        <w:t xml:space="preserve">.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Eur</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Acad</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Venereol</w:t>
      </w:r>
      <w:proofErr w:type="spellEnd"/>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32</w:t>
      </w:r>
      <w:r w:rsidRPr="00EB1B58">
        <w:rPr>
          <w:rFonts w:ascii="Book Antiqua" w:eastAsia="宋体" w:hAnsi="Book Antiqua"/>
          <w:kern w:val="2"/>
          <w:lang w:val="en-US" w:eastAsia="zh-CN"/>
        </w:rPr>
        <w:t>: 1993-1998 [PMID: 29729101 DOI: 10.1111/jdv.15050]</w:t>
      </w:r>
    </w:p>
    <w:p w14:paraId="6592BF91"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21 </w:t>
      </w:r>
      <w:proofErr w:type="spellStart"/>
      <w:r w:rsidRPr="00EB1B58">
        <w:rPr>
          <w:rFonts w:ascii="Book Antiqua" w:eastAsia="宋体" w:hAnsi="Book Antiqua"/>
          <w:b/>
          <w:kern w:val="2"/>
          <w:lang w:val="en-US" w:eastAsia="zh-CN"/>
        </w:rPr>
        <w:t>Zouboulis</w:t>
      </w:r>
      <w:proofErr w:type="spellEnd"/>
      <w:r w:rsidRPr="00EB1B58">
        <w:rPr>
          <w:rFonts w:ascii="Book Antiqua" w:eastAsia="宋体" w:hAnsi="Book Antiqua"/>
          <w:b/>
          <w:kern w:val="2"/>
          <w:lang w:val="en-US" w:eastAsia="zh-CN"/>
        </w:rPr>
        <w:t xml:space="preserve"> CC</w:t>
      </w:r>
      <w:r w:rsidRPr="00EB1B58">
        <w:rPr>
          <w:rFonts w:ascii="Book Antiqua" w:eastAsia="宋体" w:hAnsi="Book Antiqua"/>
          <w:kern w:val="2"/>
          <w:lang w:val="en-US" w:eastAsia="zh-CN"/>
        </w:rPr>
        <w:t xml:space="preserve">, Del </w:t>
      </w:r>
      <w:proofErr w:type="spellStart"/>
      <w:r w:rsidRPr="00EB1B58">
        <w:rPr>
          <w:rFonts w:ascii="Book Antiqua" w:eastAsia="宋体" w:hAnsi="Book Antiqua"/>
          <w:kern w:val="2"/>
          <w:lang w:val="en-US" w:eastAsia="zh-CN"/>
        </w:rPr>
        <w:t>Marmol</w:t>
      </w:r>
      <w:proofErr w:type="spellEnd"/>
      <w:r w:rsidRPr="00EB1B58">
        <w:rPr>
          <w:rFonts w:ascii="Book Antiqua" w:eastAsia="宋体" w:hAnsi="Book Antiqua"/>
          <w:kern w:val="2"/>
          <w:lang w:val="en-US" w:eastAsia="zh-CN"/>
        </w:rPr>
        <w:t xml:space="preserve"> V, </w:t>
      </w:r>
      <w:proofErr w:type="spellStart"/>
      <w:r w:rsidRPr="00EB1B58">
        <w:rPr>
          <w:rFonts w:ascii="Book Antiqua" w:eastAsia="宋体" w:hAnsi="Book Antiqua"/>
          <w:kern w:val="2"/>
          <w:lang w:val="en-US" w:eastAsia="zh-CN"/>
        </w:rPr>
        <w:t>Mrowietz</w:t>
      </w:r>
      <w:proofErr w:type="spellEnd"/>
      <w:r w:rsidRPr="00EB1B58">
        <w:rPr>
          <w:rFonts w:ascii="Book Antiqua" w:eastAsia="宋体" w:hAnsi="Book Antiqua"/>
          <w:kern w:val="2"/>
          <w:lang w:val="en-US" w:eastAsia="zh-CN"/>
        </w:rPr>
        <w:t xml:space="preserve"> U, </w:t>
      </w:r>
      <w:proofErr w:type="spellStart"/>
      <w:r w:rsidRPr="00EB1B58">
        <w:rPr>
          <w:rFonts w:ascii="Book Antiqua" w:eastAsia="宋体" w:hAnsi="Book Antiqua"/>
          <w:kern w:val="2"/>
          <w:lang w:val="en-US" w:eastAsia="zh-CN"/>
        </w:rPr>
        <w:t>Prens</w:t>
      </w:r>
      <w:proofErr w:type="spellEnd"/>
      <w:r w:rsidRPr="00EB1B58">
        <w:rPr>
          <w:rFonts w:ascii="Book Antiqua" w:eastAsia="宋体" w:hAnsi="Book Antiqua"/>
          <w:kern w:val="2"/>
          <w:lang w:val="en-US" w:eastAsia="zh-CN"/>
        </w:rPr>
        <w:t xml:space="preserve"> EP, </w:t>
      </w:r>
      <w:proofErr w:type="spellStart"/>
      <w:r w:rsidRPr="00EB1B58">
        <w:rPr>
          <w:rFonts w:ascii="Book Antiqua" w:eastAsia="宋体" w:hAnsi="Book Antiqua"/>
          <w:kern w:val="2"/>
          <w:lang w:val="en-US" w:eastAsia="zh-CN"/>
        </w:rPr>
        <w:t>Tzellos</w:t>
      </w:r>
      <w:proofErr w:type="spellEnd"/>
      <w:r w:rsidRPr="00EB1B58">
        <w:rPr>
          <w:rFonts w:ascii="Book Antiqua" w:eastAsia="宋体" w:hAnsi="Book Antiqua"/>
          <w:kern w:val="2"/>
          <w:lang w:val="en-US" w:eastAsia="zh-CN"/>
        </w:rPr>
        <w:t xml:space="preserve"> T, </w:t>
      </w:r>
      <w:proofErr w:type="spellStart"/>
      <w:r w:rsidRPr="00EB1B58">
        <w:rPr>
          <w:rFonts w:ascii="Book Antiqua" w:eastAsia="宋体" w:hAnsi="Book Antiqua"/>
          <w:kern w:val="2"/>
          <w:lang w:val="en-US" w:eastAsia="zh-CN"/>
        </w:rPr>
        <w:t>Jemec</w:t>
      </w:r>
      <w:proofErr w:type="spellEnd"/>
      <w:r w:rsidRPr="00EB1B58">
        <w:rPr>
          <w:rFonts w:ascii="Book Antiqua" w:eastAsia="宋体" w:hAnsi="Book Antiqua"/>
          <w:kern w:val="2"/>
          <w:lang w:val="en-US" w:eastAsia="zh-CN"/>
        </w:rPr>
        <w:t xml:space="preserve"> GB. </w:t>
      </w:r>
      <w:proofErr w:type="spellStart"/>
      <w:r w:rsidRPr="00EB1B58">
        <w:rPr>
          <w:rFonts w:ascii="Book Antiqua" w:eastAsia="宋体" w:hAnsi="Book Antiqua"/>
          <w:kern w:val="2"/>
          <w:lang w:val="en-US" w:eastAsia="zh-CN"/>
        </w:rPr>
        <w:t>Hidradenitis</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Suppurativa</w:t>
      </w:r>
      <w:proofErr w:type="spellEnd"/>
      <w:r w:rsidRPr="00EB1B58">
        <w:rPr>
          <w:rFonts w:ascii="Book Antiqua" w:eastAsia="宋体" w:hAnsi="Book Antiqua"/>
          <w:kern w:val="2"/>
          <w:lang w:val="en-US" w:eastAsia="zh-CN"/>
        </w:rPr>
        <w:t xml:space="preserve">/Acne </w:t>
      </w:r>
      <w:proofErr w:type="spellStart"/>
      <w:r w:rsidRPr="00EB1B58">
        <w:rPr>
          <w:rFonts w:ascii="Book Antiqua" w:eastAsia="宋体" w:hAnsi="Book Antiqua"/>
          <w:kern w:val="2"/>
          <w:lang w:val="en-US" w:eastAsia="zh-CN"/>
        </w:rPr>
        <w:t>Inversa</w:t>
      </w:r>
      <w:proofErr w:type="spellEnd"/>
      <w:r w:rsidRPr="00EB1B58">
        <w:rPr>
          <w:rFonts w:ascii="Book Antiqua" w:eastAsia="宋体" w:hAnsi="Book Antiqua"/>
          <w:kern w:val="2"/>
          <w:lang w:val="en-US" w:eastAsia="zh-CN"/>
        </w:rPr>
        <w:t xml:space="preserve">: Criteria for Diagnosis, Severity Assessment, Classification and Disease Evaluation. </w:t>
      </w:r>
      <w:r w:rsidRPr="00EB1B58">
        <w:rPr>
          <w:rFonts w:ascii="Book Antiqua" w:eastAsia="宋体" w:hAnsi="Book Antiqua"/>
          <w:i/>
          <w:kern w:val="2"/>
          <w:lang w:val="en-US" w:eastAsia="zh-CN"/>
        </w:rPr>
        <w:t>Dermatology</w:t>
      </w:r>
      <w:r w:rsidRPr="00EB1B58">
        <w:rPr>
          <w:rFonts w:ascii="Book Antiqua" w:eastAsia="宋体" w:hAnsi="Book Antiqua"/>
          <w:kern w:val="2"/>
          <w:lang w:val="en-US" w:eastAsia="zh-CN"/>
        </w:rPr>
        <w:t xml:space="preserve"> 2015; </w:t>
      </w:r>
      <w:r w:rsidRPr="00EB1B58">
        <w:rPr>
          <w:rFonts w:ascii="Book Antiqua" w:eastAsia="宋体" w:hAnsi="Book Antiqua"/>
          <w:b/>
          <w:kern w:val="2"/>
          <w:lang w:val="en-US" w:eastAsia="zh-CN"/>
        </w:rPr>
        <w:t>231</w:t>
      </w:r>
      <w:r w:rsidRPr="00EB1B58">
        <w:rPr>
          <w:rFonts w:ascii="Book Antiqua" w:eastAsia="宋体" w:hAnsi="Book Antiqua"/>
          <w:kern w:val="2"/>
          <w:lang w:val="en-US" w:eastAsia="zh-CN"/>
        </w:rPr>
        <w:t>: 184-190 [PMID: 26139027 DOI: 10.1159/000431175]</w:t>
      </w:r>
    </w:p>
    <w:p w14:paraId="49CC1496"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22 </w:t>
      </w:r>
      <w:r w:rsidRPr="00EB1B58">
        <w:rPr>
          <w:rFonts w:ascii="Book Antiqua" w:eastAsia="宋体" w:hAnsi="Book Antiqua"/>
          <w:b/>
          <w:kern w:val="2"/>
          <w:lang w:val="en-US" w:eastAsia="zh-CN"/>
        </w:rPr>
        <w:t>Saunders JB</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Aasland</w:t>
      </w:r>
      <w:proofErr w:type="spellEnd"/>
      <w:r w:rsidRPr="00EB1B58">
        <w:rPr>
          <w:rFonts w:ascii="Book Antiqua" w:eastAsia="宋体" w:hAnsi="Book Antiqua"/>
          <w:kern w:val="2"/>
          <w:lang w:val="en-US" w:eastAsia="zh-CN"/>
        </w:rPr>
        <w:t xml:space="preserve"> OG, </w:t>
      </w:r>
      <w:proofErr w:type="spellStart"/>
      <w:r w:rsidRPr="00EB1B58">
        <w:rPr>
          <w:rFonts w:ascii="Book Antiqua" w:eastAsia="宋体" w:hAnsi="Book Antiqua"/>
          <w:kern w:val="2"/>
          <w:lang w:val="en-US" w:eastAsia="zh-CN"/>
        </w:rPr>
        <w:t>Babor</w:t>
      </w:r>
      <w:proofErr w:type="spellEnd"/>
      <w:r w:rsidRPr="00EB1B58">
        <w:rPr>
          <w:rFonts w:ascii="Book Antiqua" w:eastAsia="宋体" w:hAnsi="Book Antiqua"/>
          <w:kern w:val="2"/>
          <w:lang w:val="en-US" w:eastAsia="zh-CN"/>
        </w:rPr>
        <w:t xml:space="preserve"> TF, de la Fuente JR, Grant M. Development of the Alcohol Use Disorders Identification Test (AUDIT): WHO Collaborative Project on Early Detection of Persons with Harmful Alcohol Consumption--II. </w:t>
      </w:r>
      <w:r w:rsidRPr="00EB1B58">
        <w:rPr>
          <w:rFonts w:ascii="Book Antiqua" w:eastAsia="宋体" w:hAnsi="Book Antiqua"/>
          <w:i/>
          <w:kern w:val="2"/>
          <w:lang w:val="en-US" w:eastAsia="zh-CN"/>
        </w:rPr>
        <w:t>Addiction</w:t>
      </w:r>
      <w:r w:rsidRPr="00EB1B58">
        <w:rPr>
          <w:rFonts w:ascii="Book Antiqua" w:eastAsia="宋体" w:hAnsi="Book Antiqua"/>
          <w:kern w:val="2"/>
          <w:lang w:val="en-US" w:eastAsia="zh-CN"/>
        </w:rPr>
        <w:t xml:space="preserve"> 1993; </w:t>
      </w:r>
      <w:r w:rsidRPr="00EB1B58">
        <w:rPr>
          <w:rFonts w:ascii="Book Antiqua" w:eastAsia="宋体" w:hAnsi="Book Antiqua"/>
          <w:b/>
          <w:kern w:val="2"/>
          <w:lang w:val="en-US" w:eastAsia="zh-CN"/>
        </w:rPr>
        <w:t>88</w:t>
      </w:r>
      <w:r w:rsidRPr="00EB1B58">
        <w:rPr>
          <w:rFonts w:ascii="Book Antiqua" w:eastAsia="宋体" w:hAnsi="Book Antiqua"/>
          <w:kern w:val="2"/>
          <w:lang w:val="en-US" w:eastAsia="zh-CN"/>
        </w:rPr>
        <w:t>: 791-804 [PMID: 8329970]</w:t>
      </w:r>
    </w:p>
    <w:p w14:paraId="353EA273" w14:textId="7E25F6ED"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23 </w:t>
      </w:r>
      <w:r w:rsidRPr="00EB1B58">
        <w:rPr>
          <w:rFonts w:ascii="Book Antiqua" w:eastAsia="宋体" w:hAnsi="Book Antiqua"/>
          <w:b/>
          <w:kern w:val="2"/>
          <w:lang w:val="en-US" w:eastAsia="zh-CN"/>
        </w:rPr>
        <w:t>European Association fo</w:t>
      </w:r>
      <w:r w:rsidR="00306047">
        <w:rPr>
          <w:rFonts w:ascii="Book Antiqua" w:eastAsia="宋体" w:hAnsi="Book Antiqua"/>
          <w:b/>
          <w:kern w:val="2"/>
          <w:lang w:val="en-US" w:eastAsia="zh-CN"/>
        </w:rPr>
        <w:t>r the Study of the Liver (EASL)</w:t>
      </w:r>
      <w:r w:rsidRPr="00EB1B58">
        <w:rPr>
          <w:rFonts w:ascii="Book Antiqua" w:eastAsia="宋体" w:hAnsi="Book Antiqua"/>
          <w:kern w:val="2"/>
          <w:lang w:val="en-US" w:eastAsia="zh-CN"/>
        </w:rPr>
        <w:t xml:space="preserve">; European Association for the Study of Diabetes (EASD); European Association for the Study of Obesity (EASO). EASL-EASD-EASO Clinical Practice Guidelines for the management of non-alcoholic fatty liver disease.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Hepatol</w:t>
      </w:r>
      <w:proofErr w:type="spellEnd"/>
      <w:r w:rsidRPr="00EB1B58">
        <w:rPr>
          <w:rFonts w:ascii="Book Antiqua" w:eastAsia="宋体" w:hAnsi="Book Antiqua"/>
          <w:kern w:val="2"/>
          <w:lang w:val="en-US" w:eastAsia="zh-CN"/>
        </w:rPr>
        <w:t xml:space="preserve"> 2016; </w:t>
      </w:r>
      <w:r w:rsidRPr="00EB1B58">
        <w:rPr>
          <w:rFonts w:ascii="Book Antiqua" w:eastAsia="宋体" w:hAnsi="Book Antiqua"/>
          <w:b/>
          <w:kern w:val="2"/>
          <w:lang w:val="en-US" w:eastAsia="zh-CN"/>
        </w:rPr>
        <w:t>64</w:t>
      </w:r>
      <w:r w:rsidRPr="00EB1B58">
        <w:rPr>
          <w:rFonts w:ascii="Book Antiqua" w:eastAsia="宋体" w:hAnsi="Book Antiqua"/>
          <w:kern w:val="2"/>
          <w:lang w:val="en-US" w:eastAsia="zh-CN"/>
        </w:rPr>
        <w:t>: 1388-1402 [PMID: 27062661 DOI: 10.1016/j.jhep.2015.11.004]</w:t>
      </w:r>
    </w:p>
    <w:p w14:paraId="3EEAD518"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24 </w:t>
      </w:r>
      <w:r w:rsidRPr="00EB1B58">
        <w:rPr>
          <w:rFonts w:ascii="Book Antiqua" w:eastAsia="宋体" w:hAnsi="Book Antiqua"/>
          <w:b/>
          <w:kern w:val="2"/>
          <w:lang w:val="en-US" w:eastAsia="zh-CN"/>
        </w:rPr>
        <w:t>van der Zee HH</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Jemec</w:t>
      </w:r>
      <w:proofErr w:type="spellEnd"/>
      <w:r w:rsidRPr="00EB1B58">
        <w:rPr>
          <w:rFonts w:ascii="Book Antiqua" w:eastAsia="宋体" w:hAnsi="Book Antiqua"/>
          <w:kern w:val="2"/>
          <w:lang w:val="en-US" w:eastAsia="zh-CN"/>
        </w:rPr>
        <w:t xml:space="preserve"> GB. New insights into the diagnosis of hidradenitis suppurativa: Clinical presentations and phenotypes. </w:t>
      </w:r>
      <w:r w:rsidRPr="00EB1B58">
        <w:rPr>
          <w:rFonts w:ascii="Book Antiqua" w:eastAsia="宋体" w:hAnsi="Book Antiqua"/>
          <w:i/>
          <w:kern w:val="2"/>
          <w:lang w:val="en-US" w:eastAsia="zh-CN"/>
        </w:rPr>
        <w:t xml:space="preserve">J Am </w:t>
      </w:r>
      <w:proofErr w:type="spellStart"/>
      <w:r w:rsidRPr="00EB1B58">
        <w:rPr>
          <w:rFonts w:ascii="Book Antiqua" w:eastAsia="宋体" w:hAnsi="Book Antiqua"/>
          <w:i/>
          <w:kern w:val="2"/>
          <w:lang w:val="en-US" w:eastAsia="zh-CN"/>
        </w:rPr>
        <w:t>Acad</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kern w:val="2"/>
          <w:lang w:val="en-US" w:eastAsia="zh-CN"/>
        </w:rPr>
        <w:t xml:space="preserve"> 2015; </w:t>
      </w:r>
      <w:r w:rsidRPr="00EB1B58">
        <w:rPr>
          <w:rFonts w:ascii="Book Antiqua" w:eastAsia="宋体" w:hAnsi="Book Antiqua"/>
          <w:b/>
          <w:kern w:val="2"/>
          <w:lang w:val="en-US" w:eastAsia="zh-CN"/>
        </w:rPr>
        <w:t>73</w:t>
      </w:r>
      <w:r w:rsidRPr="00EB1B58">
        <w:rPr>
          <w:rFonts w:ascii="Book Antiqua" w:eastAsia="宋体" w:hAnsi="Book Antiqua"/>
          <w:kern w:val="2"/>
          <w:lang w:val="en-US" w:eastAsia="zh-CN"/>
        </w:rPr>
        <w:t>: S23-S26 [PMID: 26470610 DOI: 10.1016/j.jaad.2015.07.047]</w:t>
      </w:r>
    </w:p>
    <w:p w14:paraId="51FDBFDA" w14:textId="63ECDBC1"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25 </w:t>
      </w:r>
      <w:r w:rsidRPr="00EB1B58">
        <w:rPr>
          <w:rFonts w:ascii="Book Antiqua" w:eastAsia="宋体" w:hAnsi="Book Antiqua"/>
          <w:b/>
          <w:kern w:val="2"/>
          <w:lang w:val="en-US" w:eastAsia="zh-CN"/>
        </w:rPr>
        <w:t xml:space="preserve">Hurley HJ. </w:t>
      </w:r>
      <w:r w:rsidRPr="00EB1B58">
        <w:rPr>
          <w:rFonts w:ascii="Book Antiqua" w:eastAsia="宋体" w:hAnsi="Book Antiqua"/>
          <w:kern w:val="2"/>
          <w:lang w:val="en-US" w:eastAsia="zh-CN"/>
        </w:rPr>
        <w:t>Hidradenitis</w:t>
      </w:r>
      <w:r w:rsidR="00306047">
        <w:rPr>
          <w:rFonts w:ascii="Book Antiqua" w:eastAsia="宋体" w:hAnsi="Book Antiqua" w:hint="eastAsia"/>
          <w:kern w:val="2"/>
          <w:lang w:val="en-US" w:eastAsia="zh-CN"/>
        </w:rPr>
        <w:t xml:space="preserve"> </w:t>
      </w:r>
      <w:r w:rsidRPr="00EB1B58">
        <w:rPr>
          <w:rFonts w:ascii="Book Antiqua" w:eastAsia="宋体" w:hAnsi="Book Antiqua"/>
          <w:kern w:val="2"/>
          <w:lang w:val="en-US" w:eastAsia="zh-CN"/>
        </w:rPr>
        <w:t xml:space="preserve">suppurativa. In: </w:t>
      </w:r>
      <w:proofErr w:type="spellStart"/>
      <w:r w:rsidRPr="00EB1B58">
        <w:rPr>
          <w:rFonts w:ascii="Book Antiqua" w:eastAsia="宋体" w:hAnsi="Book Antiqua"/>
          <w:kern w:val="2"/>
          <w:lang w:val="en-US" w:eastAsia="zh-CN"/>
        </w:rPr>
        <w:t>Roenigk</w:t>
      </w:r>
      <w:proofErr w:type="spellEnd"/>
      <w:r w:rsidR="00CB18BB">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Roenigk’s</w:t>
      </w:r>
      <w:proofErr w:type="spellEnd"/>
      <w:r w:rsidRPr="00EB1B58">
        <w:rPr>
          <w:rFonts w:ascii="Book Antiqua" w:eastAsia="宋体" w:hAnsi="Book Antiqua"/>
          <w:kern w:val="2"/>
          <w:lang w:val="en-US" w:eastAsia="zh-CN"/>
        </w:rPr>
        <w:t xml:space="preserve"> Dermatologic Surgery: Principles and Practice (</w:t>
      </w:r>
      <w:proofErr w:type="spellStart"/>
      <w:r w:rsidRPr="00EB1B58">
        <w:rPr>
          <w:rFonts w:ascii="Book Antiqua" w:eastAsia="宋体" w:hAnsi="Book Antiqua"/>
          <w:kern w:val="2"/>
          <w:lang w:val="en-US" w:eastAsia="zh-CN"/>
        </w:rPr>
        <w:t>Roenigk</w:t>
      </w:r>
      <w:proofErr w:type="spellEnd"/>
      <w:r w:rsidRPr="00EB1B58">
        <w:rPr>
          <w:rFonts w:ascii="Book Antiqua" w:eastAsia="宋体" w:hAnsi="Book Antiqua"/>
          <w:kern w:val="2"/>
          <w:lang w:val="en-US" w:eastAsia="zh-CN"/>
        </w:rPr>
        <w:t xml:space="preserve"> RK,</w:t>
      </w:r>
      <w:r w:rsidR="00306047">
        <w:rPr>
          <w:rFonts w:ascii="Book Antiqua" w:eastAsia="宋体" w:hAnsi="Book Antiqua" w:hint="eastAsia"/>
          <w:kern w:val="2"/>
          <w:lang w:val="en-US" w:eastAsia="zh-CN"/>
        </w:rPr>
        <w:t xml:space="preserve"> </w:t>
      </w:r>
      <w:proofErr w:type="spellStart"/>
      <w:r w:rsidRPr="00EB1B58">
        <w:rPr>
          <w:rFonts w:ascii="Book Antiqua" w:eastAsia="宋体" w:hAnsi="Book Antiqua"/>
          <w:kern w:val="2"/>
          <w:lang w:val="en-US" w:eastAsia="zh-CN"/>
        </w:rPr>
        <w:t>Roenigk</w:t>
      </w:r>
      <w:proofErr w:type="spellEnd"/>
      <w:r w:rsidRPr="00EB1B58">
        <w:rPr>
          <w:rFonts w:ascii="Book Antiqua" w:eastAsia="宋体" w:hAnsi="Book Antiqua"/>
          <w:kern w:val="2"/>
          <w:lang w:val="en-US" w:eastAsia="zh-CN"/>
        </w:rPr>
        <w:t xml:space="preserve"> HH </w:t>
      </w:r>
      <w:proofErr w:type="spellStart"/>
      <w:r w:rsidRPr="00EB1B58">
        <w:rPr>
          <w:rFonts w:ascii="Book Antiqua" w:eastAsia="宋体" w:hAnsi="Book Antiqua"/>
          <w:kern w:val="2"/>
          <w:lang w:val="en-US" w:eastAsia="zh-CN"/>
        </w:rPr>
        <w:t>Jr</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eds</w:t>
      </w:r>
      <w:proofErr w:type="spellEnd"/>
      <w:r w:rsidRPr="00EB1B58">
        <w:rPr>
          <w:rFonts w:ascii="Book Antiqua" w:eastAsia="宋体" w:hAnsi="Book Antiqua"/>
          <w:kern w:val="2"/>
          <w:lang w:val="en-US" w:eastAsia="zh-CN"/>
        </w:rPr>
        <w:t xml:space="preserve">), 2nd </w:t>
      </w:r>
      <w:proofErr w:type="spellStart"/>
      <w:r w:rsidRPr="00EB1B58">
        <w:rPr>
          <w:rFonts w:ascii="Book Antiqua" w:eastAsia="宋体" w:hAnsi="Book Antiqua"/>
          <w:kern w:val="2"/>
          <w:lang w:val="en-US" w:eastAsia="zh-CN"/>
        </w:rPr>
        <w:t>edn</w:t>
      </w:r>
      <w:proofErr w:type="spellEnd"/>
      <w:r w:rsidRPr="00EB1B58">
        <w:rPr>
          <w:rFonts w:ascii="Book Antiqua" w:eastAsia="宋体" w:hAnsi="Book Antiqua"/>
          <w:kern w:val="2"/>
          <w:lang w:val="en-US" w:eastAsia="zh-CN"/>
        </w:rPr>
        <w:t>. New York: Marcel Dekker, Inc., 1996; 623–645</w:t>
      </w:r>
    </w:p>
    <w:p w14:paraId="0EB5E8A3"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26 </w:t>
      </w:r>
      <w:proofErr w:type="spellStart"/>
      <w:r w:rsidRPr="00EB1B58">
        <w:rPr>
          <w:rFonts w:ascii="Book Antiqua" w:eastAsia="宋体" w:hAnsi="Book Antiqua"/>
          <w:b/>
          <w:kern w:val="2"/>
          <w:lang w:val="en-US" w:eastAsia="zh-CN"/>
        </w:rPr>
        <w:t>Zouboulis</w:t>
      </w:r>
      <w:proofErr w:type="spellEnd"/>
      <w:r w:rsidRPr="00EB1B58">
        <w:rPr>
          <w:rFonts w:ascii="Book Antiqua" w:eastAsia="宋体" w:hAnsi="Book Antiqua"/>
          <w:b/>
          <w:kern w:val="2"/>
          <w:lang w:val="en-US" w:eastAsia="zh-CN"/>
        </w:rPr>
        <w:t xml:space="preserve"> CC</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Tzellos</w:t>
      </w:r>
      <w:proofErr w:type="spellEnd"/>
      <w:r w:rsidRPr="00EB1B58">
        <w:rPr>
          <w:rFonts w:ascii="Book Antiqua" w:eastAsia="宋体" w:hAnsi="Book Antiqua"/>
          <w:kern w:val="2"/>
          <w:lang w:val="en-US" w:eastAsia="zh-CN"/>
        </w:rPr>
        <w:t xml:space="preserve"> T, </w:t>
      </w:r>
      <w:proofErr w:type="spellStart"/>
      <w:r w:rsidRPr="00EB1B58">
        <w:rPr>
          <w:rFonts w:ascii="Book Antiqua" w:eastAsia="宋体" w:hAnsi="Book Antiqua"/>
          <w:kern w:val="2"/>
          <w:lang w:val="en-US" w:eastAsia="zh-CN"/>
        </w:rPr>
        <w:t>Kyrgidis</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Jemec</w:t>
      </w:r>
      <w:proofErr w:type="spellEnd"/>
      <w:r w:rsidRPr="00EB1B58">
        <w:rPr>
          <w:rFonts w:ascii="Book Antiqua" w:eastAsia="宋体" w:hAnsi="Book Antiqua"/>
          <w:kern w:val="2"/>
          <w:lang w:val="en-US" w:eastAsia="zh-CN"/>
        </w:rPr>
        <w:t xml:space="preserve"> GBE, </w:t>
      </w:r>
      <w:proofErr w:type="spellStart"/>
      <w:r w:rsidRPr="00EB1B58">
        <w:rPr>
          <w:rFonts w:ascii="Book Antiqua" w:eastAsia="宋体" w:hAnsi="Book Antiqua"/>
          <w:kern w:val="2"/>
          <w:lang w:val="en-US" w:eastAsia="zh-CN"/>
        </w:rPr>
        <w:t>Bechara</w:t>
      </w:r>
      <w:proofErr w:type="spellEnd"/>
      <w:r w:rsidRPr="00EB1B58">
        <w:rPr>
          <w:rFonts w:ascii="Book Antiqua" w:eastAsia="宋体" w:hAnsi="Book Antiqua"/>
          <w:kern w:val="2"/>
          <w:lang w:val="en-US" w:eastAsia="zh-CN"/>
        </w:rPr>
        <w:t xml:space="preserve"> FG, </w:t>
      </w:r>
      <w:proofErr w:type="spellStart"/>
      <w:r w:rsidRPr="00EB1B58">
        <w:rPr>
          <w:rFonts w:ascii="Book Antiqua" w:eastAsia="宋体" w:hAnsi="Book Antiqua"/>
          <w:kern w:val="2"/>
          <w:lang w:val="en-US" w:eastAsia="zh-CN"/>
        </w:rPr>
        <w:t>Giamarellos-Bourboulis</w:t>
      </w:r>
      <w:proofErr w:type="spellEnd"/>
      <w:r w:rsidRPr="00EB1B58">
        <w:rPr>
          <w:rFonts w:ascii="Book Antiqua" w:eastAsia="宋体" w:hAnsi="Book Antiqua"/>
          <w:kern w:val="2"/>
          <w:lang w:val="en-US" w:eastAsia="zh-CN"/>
        </w:rPr>
        <w:t xml:space="preserve"> EJ, Ingram JR, </w:t>
      </w:r>
      <w:proofErr w:type="spellStart"/>
      <w:r w:rsidRPr="00EB1B58">
        <w:rPr>
          <w:rFonts w:ascii="Book Antiqua" w:eastAsia="宋体" w:hAnsi="Book Antiqua"/>
          <w:kern w:val="2"/>
          <w:lang w:val="en-US" w:eastAsia="zh-CN"/>
        </w:rPr>
        <w:t>Kanni</w:t>
      </w:r>
      <w:proofErr w:type="spellEnd"/>
      <w:r w:rsidRPr="00EB1B58">
        <w:rPr>
          <w:rFonts w:ascii="Book Antiqua" w:eastAsia="宋体" w:hAnsi="Book Antiqua"/>
          <w:kern w:val="2"/>
          <w:lang w:val="en-US" w:eastAsia="zh-CN"/>
        </w:rPr>
        <w:t xml:space="preserve"> T, </w:t>
      </w:r>
      <w:proofErr w:type="spellStart"/>
      <w:r w:rsidRPr="00EB1B58">
        <w:rPr>
          <w:rFonts w:ascii="Book Antiqua" w:eastAsia="宋体" w:hAnsi="Book Antiqua"/>
          <w:kern w:val="2"/>
          <w:lang w:val="en-US" w:eastAsia="zh-CN"/>
        </w:rPr>
        <w:t>Karagiannidis</w:t>
      </w:r>
      <w:proofErr w:type="spellEnd"/>
      <w:r w:rsidRPr="00EB1B58">
        <w:rPr>
          <w:rFonts w:ascii="Book Antiqua" w:eastAsia="宋体" w:hAnsi="Book Antiqua"/>
          <w:kern w:val="2"/>
          <w:lang w:val="en-US" w:eastAsia="zh-CN"/>
        </w:rPr>
        <w:t xml:space="preserve"> I, </w:t>
      </w:r>
      <w:proofErr w:type="spellStart"/>
      <w:r w:rsidRPr="00EB1B58">
        <w:rPr>
          <w:rFonts w:ascii="Book Antiqua" w:eastAsia="宋体" w:hAnsi="Book Antiqua"/>
          <w:kern w:val="2"/>
          <w:lang w:val="en-US" w:eastAsia="zh-CN"/>
        </w:rPr>
        <w:t>Martorell</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Matusiak</w:t>
      </w:r>
      <w:proofErr w:type="spellEnd"/>
      <w:r w:rsidRPr="00EB1B58">
        <w:rPr>
          <w:rFonts w:ascii="Book Antiqua" w:eastAsia="宋体" w:hAnsi="Book Antiqua"/>
          <w:kern w:val="2"/>
          <w:lang w:val="en-US" w:eastAsia="zh-CN"/>
        </w:rPr>
        <w:t xml:space="preserve"> Ł, Pinter A, </w:t>
      </w:r>
      <w:proofErr w:type="spellStart"/>
      <w:r w:rsidRPr="00EB1B58">
        <w:rPr>
          <w:rFonts w:ascii="Book Antiqua" w:eastAsia="宋体" w:hAnsi="Book Antiqua"/>
          <w:kern w:val="2"/>
          <w:lang w:val="en-US" w:eastAsia="zh-CN"/>
        </w:rPr>
        <w:t>Prens</w:t>
      </w:r>
      <w:proofErr w:type="spellEnd"/>
      <w:r w:rsidRPr="00EB1B58">
        <w:rPr>
          <w:rFonts w:ascii="Book Antiqua" w:eastAsia="宋体" w:hAnsi="Book Antiqua"/>
          <w:kern w:val="2"/>
          <w:lang w:val="en-US" w:eastAsia="zh-CN"/>
        </w:rPr>
        <w:t xml:space="preserve"> EP, Presser D, Schneider-</w:t>
      </w:r>
      <w:proofErr w:type="spellStart"/>
      <w:r w:rsidRPr="00EB1B58">
        <w:rPr>
          <w:rFonts w:ascii="Book Antiqua" w:eastAsia="宋体" w:hAnsi="Book Antiqua"/>
          <w:kern w:val="2"/>
          <w:lang w:val="en-US" w:eastAsia="zh-CN"/>
        </w:rPr>
        <w:t>Burrus</w:t>
      </w:r>
      <w:proofErr w:type="spellEnd"/>
      <w:r w:rsidRPr="00EB1B58">
        <w:rPr>
          <w:rFonts w:ascii="Book Antiqua" w:eastAsia="宋体" w:hAnsi="Book Antiqua"/>
          <w:kern w:val="2"/>
          <w:lang w:val="en-US" w:eastAsia="zh-CN"/>
        </w:rPr>
        <w:t xml:space="preserve"> S, von </w:t>
      </w:r>
      <w:proofErr w:type="spellStart"/>
      <w:r w:rsidRPr="00EB1B58">
        <w:rPr>
          <w:rFonts w:ascii="Book Antiqua" w:eastAsia="宋体" w:hAnsi="Book Antiqua"/>
          <w:kern w:val="2"/>
          <w:lang w:val="en-US" w:eastAsia="zh-CN"/>
        </w:rPr>
        <w:t>Stebut</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Szepietowski</w:t>
      </w:r>
      <w:proofErr w:type="spellEnd"/>
      <w:r w:rsidRPr="00EB1B58">
        <w:rPr>
          <w:rFonts w:ascii="Book Antiqua" w:eastAsia="宋体" w:hAnsi="Book Antiqua"/>
          <w:kern w:val="2"/>
          <w:lang w:val="en-US" w:eastAsia="zh-CN"/>
        </w:rPr>
        <w:t xml:space="preserve"> JC, van der Zee HH, </w:t>
      </w:r>
      <w:proofErr w:type="spellStart"/>
      <w:r w:rsidRPr="00EB1B58">
        <w:rPr>
          <w:rFonts w:ascii="Book Antiqua" w:eastAsia="宋体" w:hAnsi="Book Antiqua"/>
          <w:kern w:val="2"/>
          <w:lang w:val="en-US" w:eastAsia="zh-CN"/>
        </w:rPr>
        <w:t>Wilden</w:t>
      </w:r>
      <w:proofErr w:type="spellEnd"/>
      <w:r w:rsidRPr="00EB1B58">
        <w:rPr>
          <w:rFonts w:ascii="Book Antiqua" w:eastAsia="宋体" w:hAnsi="Book Antiqua"/>
          <w:kern w:val="2"/>
          <w:lang w:val="en-US" w:eastAsia="zh-CN"/>
        </w:rPr>
        <w:t xml:space="preserve"> SM, </w:t>
      </w:r>
      <w:proofErr w:type="spellStart"/>
      <w:r w:rsidRPr="00EB1B58">
        <w:rPr>
          <w:rFonts w:ascii="Book Antiqua" w:eastAsia="宋体" w:hAnsi="Book Antiqua"/>
          <w:kern w:val="2"/>
          <w:lang w:val="en-US" w:eastAsia="zh-CN"/>
        </w:rPr>
        <w:t>Sabat</w:t>
      </w:r>
      <w:proofErr w:type="spellEnd"/>
      <w:r w:rsidRPr="00EB1B58">
        <w:rPr>
          <w:rFonts w:ascii="Book Antiqua" w:eastAsia="宋体" w:hAnsi="Book Antiqua"/>
          <w:kern w:val="2"/>
          <w:lang w:val="en-US" w:eastAsia="zh-CN"/>
        </w:rPr>
        <w:t xml:space="preserve"> R; European </w:t>
      </w:r>
      <w:proofErr w:type="spellStart"/>
      <w:r w:rsidRPr="00EB1B58">
        <w:rPr>
          <w:rFonts w:ascii="Book Antiqua" w:eastAsia="宋体" w:hAnsi="Book Antiqua"/>
          <w:kern w:val="2"/>
          <w:lang w:val="en-US" w:eastAsia="zh-CN"/>
        </w:rPr>
        <w:t>Hidradenitis</w:t>
      </w:r>
      <w:proofErr w:type="spellEnd"/>
      <w:r w:rsidRPr="00EB1B58">
        <w:rPr>
          <w:rFonts w:ascii="Book Antiqua" w:eastAsia="宋体" w:hAnsi="Book Antiqua"/>
          <w:kern w:val="2"/>
          <w:lang w:val="en-US" w:eastAsia="zh-CN"/>
        </w:rPr>
        <w:t xml:space="preserve"> Suppurativa Foundation Investigator Group. Development and validation of the International Hidradenitis Suppurativa Severity Score System (IHS4), a novel dynamic scoring system to assess HS severity. </w:t>
      </w:r>
      <w:r w:rsidRPr="00EB1B58">
        <w:rPr>
          <w:rFonts w:ascii="Book Antiqua" w:eastAsia="宋体" w:hAnsi="Book Antiqua"/>
          <w:i/>
          <w:kern w:val="2"/>
          <w:lang w:val="en-US" w:eastAsia="zh-CN"/>
        </w:rPr>
        <w:t>Br J Dermatol</w:t>
      </w:r>
      <w:r w:rsidRPr="00EB1B58">
        <w:rPr>
          <w:rFonts w:ascii="Book Antiqua" w:eastAsia="宋体" w:hAnsi="Book Antiqua"/>
          <w:kern w:val="2"/>
          <w:lang w:val="en-US" w:eastAsia="zh-CN"/>
        </w:rPr>
        <w:t xml:space="preserve"> 2017; </w:t>
      </w:r>
      <w:r w:rsidRPr="00EB1B58">
        <w:rPr>
          <w:rFonts w:ascii="Book Antiqua" w:eastAsia="宋体" w:hAnsi="Book Antiqua"/>
          <w:b/>
          <w:kern w:val="2"/>
          <w:lang w:val="en-US" w:eastAsia="zh-CN"/>
        </w:rPr>
        <w:t>177</w:t>
      </w:r>
      <w:r w:rsidRPr="00EB1B58">
        <w:rPr>
          <w:rFonts w:ascii="Book Antiqua" w:eastAsia="宋体" w:hAnsi="Book Antiqua"/>
          <w:kern w:val="2"/>
          <w:lang w:val="en-US" w:eastAsia="zh-CN"/>
        </w:rPr>
        <w:t>: 1401-1409 [PMID: 28636793 DOI: 10.1111/bjd.15748]</w:t>
      </w:r>
    </w:p>
    <w:p w14:paraId="73AA71E7"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lastRenderedPageBreak/>
        <w:t xml:space="preserve">27 </w:t>
      </w:r>
      <w:r w:rsidRPr="00EB1B58">
        <w:rPr>
          <w:rFonts w:ascii="Book Antiqua" w:eastAsia="宋体" w:hAnsi="Book Antiqua"/>
          <w:b/>
          <w:kern w:val="2"/>
          <w:lang w:val="en-US" w:eastAsia="zh-CN"/>
        </w:rPr>
        <w:t>Damiani G</w:t>
      </w:r>
      <w:r w:rsidRPr="00EB1B58">
        <w:rPr>
          <w:rFonts w:ascii="Book Antiqua" w:eastAsia="宋体" w:hAnsi="Book Antiqua"/>
          <w:kern w:val="2"/>
          <w:lang w:val="en-US" w:eastAsia="zh-CN"/>
        </w:rPr>
        <w:t xml:space="preserve">, Della Valle V, Iannone M, Dini V, Marzano AV. Autoinflammatory Disease Damage Index (ADDI): a possible newborn also in hidradenitis suppurativa daily practice. </w:t>
      </w:r>
      <w:r w:rsidRPr="00EB1B58">
        <w:rPr>
          <w:rFonts w:ascii="Book Antiqua" w:eastAsia="宋体" w:hAnsi="Book Antiqua"/>
          <w:i/>
          <w:kern w:val="2"/>
          <w:lang w:val="en-US" w:eastAsia="zh-CN"/>
        </w:rPr>
        <w:t>Ann Rheum Dis</w:t>
      </w:r>
      <w:r w:rsidRPr="00EB1B58">
        <w:rPr>
          <w:rFonts w:ascii="Book Antiqua" w:eastAsia="宋体" w:hAnsi="Book Antiqua"/>
          <w:kern w:val="2"/>
          <w:lang w:val="en-US" w:eastAsia="zh-CN"/>
        </w:rPr>
        <w:t xml:space="preserve"> 2017; </w:t>
      </w:r>
      <w:r w:rsidRPr="00EB1B58">
        <w:rPr>
          <w:rFonts w:ascii="Book Antiqua" w:eastAsia="宋体" w:hAnsi="Book Antiqua"/>
          <w:b/>
          <w:kern w:val="2"/>
          <w:lang w:val="en-US" w:eastAsia="zh-CN"/>
        </w:rPr>
        <w:t>76</w:t>
      </w:r>
      <w:r w:rsidRPr="00EB1B58">
        <w:rPr>
          <w:rFonts w:ascii="Book Antiqua" w:eastAsia="宋体" w:hAnsi="Book Antiqua"/>
          <w:kern w:val="2"/>
          <w:lang w:val="en-US" w:eastAsia="zh-CN"/>
        </w:rPr>
        <w:t>: e25 [PMID: 28011453 DOI: 10.1136/annrheumdis-2016-210901]</w:t>
      </w:r>
    </w:p>
    <w:p w14:paraId="6CE0B010"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28 </w:t>
      </w:r>
      <w:proofErr w:type="spellStart"/>
      <w:r w:rsidRPr="00EB1B58">
        <w:rPr>
          <w:rFonts w:ascii="Book Antiqua" w:eastAsia="宋体" w:hAnsi="Book Antiqua"/>
          <w:b/>
          <w:kern w:val="2"/>
          <w:lang w:val="en-US" w:eastAsia="zh-CN"/>
        </w:rPr>
        <w:t>Ter</w:t>
      </w:r>
      <w:proofErr w:type="spellEnd"/>
      <w:r w:rsidRPr="00EB1B58">
        <w:rPr>
          <w:rFonts w:ascii="Book Antiqua" w:eastAsia="宋体" w:hAnsi="Book Antiqua"/>
          <w:b/>
          <w:kern w:val="2"/>
          <w:lang w:val="en-US" w:eastAsia="zh-CN"/>
        </w:rPr>
        <w:t xml:space="preserve"> </w:t>
      </w:r>
      <w:proofErr w:type="spellStart"/>
      <w:r w:rsidRPr="00EB1B58">
        <w:rPr>
          <w:rFonts w:ascii="Book Antiqua" w:eastAsia="宋体" w:hAnsi="Book Antiqua"/>
          <w:b/>
          <w:kern w:val="2"/>
          <w:lang w:val="en-US" w:eastAsia="zh-CN"/>
        </w:rPr>
        <w:t>Haar</w:t>
      </w:r>
      <w:proofErr w:type="spellEnd"/>
      <w:r w:rsidRPr="00EB1B58">
        <w:rPr>
          <w:rFonts w:ascii="Book Antiqua" w:eastAsia="宋体" w:hAnsi="Book Antiqua"/>
          <w:b/>
          <w:kern w:val="2"/>
          <w:lang w:val="en-US" w:eastAsia="zh-CN"/>
        </w:rPr>
        <w:t xml:space="preserve"> NM</w:t>
      </w:r>
      <w:r w:rsidRPr="00EB1B58">
        <w:rPr>
          <w:rFonts w:ascii="Book Antiqua" w:eastAsia="宋体" w:hAnsi="Book Antiqua"/>
          <w:kern w:val="2"/>
          <w:lang w:val="en-US" w:eastAsia="zh-CN"/>
        </w:rPr>
        <w:t xml:space="preserve">, van Delft ALJ, </w:t>
      </w:r>
      <w:proofErr w:type="spellStart"/>
      <w:r w:rsidRPr="00EB1B58">
        <w:rPr>
          <w:rFonts w:ascii="Book Antiqua" w:eastAsia="宋体" w:hAnsi="Book Antiqua"/>
          <w:kern w:val="2"/>
          <w:lang w:val="en-US" w:eastAsia="zh-CN"/>
        </w:rPr>
        <w:t>Annink</w:t>
      </w:r>
      <w:proofErr w:type="spellEnd"/>
      <w:r w:rsidRPr="00EB1B58">
        <w:rPr>
          <w:rFonts w:ascii="Book Antiqua" w:eastAsia="宋体" w:hAnsi="Book Antiqua"/>
          <w:kern w:val="2"/>
          <w:lang w:val="en-US" w:eastAsia="zh-CN"/>
        </w:rPr>
        <w:t xml:space="preserve"> KV, van </w:t>
      </w:r>
      <w:proofErr w:type="spellStart"/>
      <w:r w:rsidRPr="00EB1B58">
        <w:rPr>
          <w:rFonts w:ascii="Book Antiqua" w:eastAsia="宋体" w:hAnsi="Book Antiqua"/>
          <w:kern w:val="2"/>
          <w:lang w:val="en-US" w:eastAsia="zh-CN"/>
        </w:rPr>
        <w:t>Stel</w:t>
      </w:r>
      <w:proofErr w:type="spellEnd"/>
      <w:r w:rsidRPr="00EB1B58">
        <w:rPr>
          <w:rFonts w:ascii="Book Antiqua" w:eastAsia="宋体" w:hAnsi="Book Antiqua"/>
          <w:kern w:val="2"/>
          <w:lang w:val="en-US" w:eastAsia="zh-CN"/>
        </w:rPr>
        <w:t xml:space="preserve"> H, Al-</w:t>
      </w:r>
      <w:proofErr w:type="spellStart"/>
      <w:r w:rsidRPr="00EB1B58">
        <w:rPr>
          <w:rFonts w:ascii="Book Antiqua" w:eastAsia="宋体" w:hAnsi="Book Antiqua"/>
          <w:kern w:val="2"/>
          <w:lang w:val="en-US" w:eastAsia="zh-CN"/>
        </w:rPr>
        <w:t>Mayouf</w:t>
      </w:r>
      <w:proofErr w:type="spellEnd"/>
      <w:r w:rsidRPr="00EB1B58">
        <w:rPr>
          <w:rFonts w:ascii="Book Antiqua" w:eastAsia="宋体" w:hAnsi="Book Antiqua"/>
          <w:kern w:val="2"/>
          <w:lang w:val="en-US" w:eastAsia="zh-CN"/>
        </w:rPr>
        <w:t xml:space="preserve"> SM, </w:t>
      </w:r>
      <w:proofErr w:type="spellStart"/>
      <w:r w:rsidRPr="00EB1B58">
        <w:rPr>
          <w:rFonts w:ascii="Book Antiqua" w:eastAsia="宋体" w:hAnsi="Book Antiqua"/>
          <w:kern w:val="2"/>
          <w:lang w:val="en-US" w:eastAsia="zh-CN"/>
        </w:rPr>
        <w:t>Amaryan</w:t>
      </w:r>
      <w:proofErr w:type="spellEnd"/>
      <w:r w:rsidRPr="00EB1B58">
        <w:rPr>
          <w:rFonts w:ascii="Book Antiqua" w:eastAsia="宋体" w:hAnsi="Book Antiqua"/>
          <w:kern w:val="2"/>
          <w:lang w:val="en-US" w:eastAsia="zh-CN"/>
        </w:rPr>
        <w:t xml:space="preserve"> G, Anton J, Barron KS, </w:t>
      </w:r>
      <w:proofErr w:type="spellStart"/>
      <w:r w:rsidRPr="00EB1B58">
        <w:rPr>
          <w:rFonts w:ascii="Book Antiqua" w:eastAsia="宋体" w:hAnsi="Book Antiqua"/>
          <w:kern w:val="2"/>
          <w:lang w:val="en-US" w:eastAsia="zh-CN"/>
        </w:rPr>
        <w:t>Benseler</w:t>
      </w:r>
      <w:proofErr w:type="spellEnd"/>
      <w:r w:rsidRPr="00EB1B58">
        <w:rPr>
          <w:rFonts w:ascii="Book Antiqua" w:eastAsia="宋体" w:hAnsi="Book Antiqua"/>
          <w:kern w:val="2"/>
          <w:lang w:val="en-US" w:eastAsia="zh-CN"/>
        </w:rPr>
        <w:t xml:space="preserve"> S, Brogan PA, </w:t>
      </w:r>
      <w:proofErr w:type="spellStart"/>
      <w:r w:rsidRPr="00EB1B58">
        <w:rPr>
          <w:rFonts w:ascii="Book Antiqua" w:eastAsia="宋体" w:hAnsi="Book Antiqua"/>
          <w:kern w:val="2"/>
          <w:lang w:val="en-US" w:eastAsia="zh-CN"/>
        </w:rPr>
        <w:t>Cantarini</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Cattalini</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Cochino</w:t>
      </w:r>
      <w:proofErr w:type="spellEnd"/>
      <w:r w:rsidRPr="00EB1B58">
        <w:rPr>
          <w:rFonts w:ascii="Book Antiqua" w:eastAsia="宋体" w:hAnsi="Book Antiqua"/>
          <w:kern w:val="2"/>
          <w:lang w:val="en-US" w:eastAsia="zh-CN"/>
        </w:rPr>
        <w:t xml:space="preserve"> AV, de Benedetti F, </w:t>
      </w:r>
      <w:proofErr w:type="spellStart"/>
      <w:r w:rsidRPr="00EB1B58">
        <w:rPr>
          <w:rFonts w:ascii="Book Antiqua" w:eastAsia="宋体" w:hAnsi="Book Antiqua"/>
          <w:kern w:val="2"/>
          <w:lang w:val="en-US" w:eastAsia="zh-CN"/>
        </w:rPr>
        <w:t>Dedeoglu</w:t>
      </w:r>
      <w:proofErr w:type="spellEnd"/>
      <w:r w:rsidRPr="00EB1B58">
        <w:rPr>
          <w:rFonts w:ascii="Book Antiqua" w:eastAsia="宋体" w:hAnsi="Book Antiqua"/>
          <w:kern w:val="2"/>
          <w:lang w:val="en-US" w:eastAsia="zh-CN"/>
        </w:rPr>
        <w:t xml:space="preserve"> F, de Jesus AA, </w:t>
      </w:r>
      <w:proofErr w:type="spellStart"/>
      <w:r w:rsidRPr="00EB1B58">
        <w:rPr>
          <w:rFonts w:ascii="Book Antiqua" w:eastAsia="宋体" w:hAnsi="Book Antiqua"/>
          <w:kern w:val="2"/>
          <w:lang w:val="en-US" w:eastAsia="zh-CN"/>
        </w:rPr>
        <w:t>Demirkaya</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Dolezalova</w:t>
      </w:r>
      <w:proofErr w:type="spellEnd"/>
      <w:r w:rsidRPr="00EB1B58">
        <w:rPr>
          <w:rFonts w:ascii="Book Antiqua" w:eastAsia="宋体" w:hAnsi="Book Antiqua"/>
          <w:kern w:val="2"/>
          <w:lang w:val="en-US" w:eastAsia="zh-CN"/>
        </w:rPr>
        <w:t xml:space="preserve"> P, </w:t>
      </w:r>
      <w:proofErr w:type="spellStart"/>
      <w:r w:rsidRPr="00EB1B58">
        <w:rPr>
          <w:rFonts w:ascii="Book Antiqua" w:eastAsia="宋体" w:hAnsi="Book Antiqua"/>
          <w:kern w:val="2"/>
          <w:lang w:val="en-US" w:eastAsia="zh-CN"/>
        </w:rPr>
        <w:t>Durrant</w:t>
      </w:r>
      <w:proofErr w:type="spellEnd"/>
      <w:r w:rsidRPr="00EB1B58">
        <w:rPr>
          <w:rFonts w:ascii="Book Antiqua" w:eastAsia="宋体" w:hAnsi="Book Antiqua"/>
          <w:kern w:val="2"/>
          <w:lang w:val="en-US" w:eastAsia="zh-CN"/>
        </w:rPr>
        <w:t xml:space="preserve"> KL, Fabio G, </w:t>
      </w:r>
      <w:proofErr w:type="spellStart"/>
      <w:r w:rsidRPr="00EB1B58">
        <w:rPr>
          <w:rFonts w:ascii="Book Antiqua" w:eastAsia="宋体" w:hAnsi="Book Antiqua"/>
          <w:kern w:val="2"/>
          <w:lang w:val="en-US" w:eastAsia="zh-CN"/>
        </w:rPr>
        <w:t>Gallizzi</w:t>
      </w:r>
      <w:proofErr w:type="spellEnd"/>
      <w:r w:rsidRPr="00EB1B58">
        <w:rPr>
          <w:rFonts w:ascii="Book Antiqua" w:eastAsia="宋体" w:hAnsi="Book Antiqua"/>
          <w:kern w:val="2"/>
          <w:lang w:val="en-US" w:eastAsia="zh-CN"/>
        </w:rPr>
        <w:t xml:space="preserve"> R, </w:t>
      </w:r>
      <w:proofErr w:type="spellStart"/>
      <w:r w:rsidRPr="00EB1B58">
        <w:rPr>
          <w:rFonts w:ascii="Book Antiqua" w:eastAsia="宋体" w:hAnsi="Book Antiqua"/>
          <w:kern w:val="2"/>
          <w:lang w:val="en-US" w:eastAsia="zh-CN"/>
        </w:rPr>
        <w:t>Goldbach-Mansky</w:t>
      </w:r>
      <w:proofErr w:type="spellEnd"/>
      <w:r w:rsidRPr="00EB1B58">
        <w:rPr>
          <w:rFonts w:ascii="Book Antiqua" w:eastAsia="宋体" w:hAnsi="Book Antiqua"/>
          <w:kern w:val="2"/>
          <w:lang w:val="en-US" w:eastAsia="zh-CN"/>
        </w:rPr>
        <w:t xml:space="preserve"> R, </w:t>
      </w:r>
      <w:proofErr w:type="spellStart"/>
      <w:r w:rsidRPr="00EB1B58">
        <w:rPr>
          <w:rFonts w:ascii="Book Antiqua" w:eastAsia="宋体" w:hAnsi="Book Antiqua"/>
          <w:kern w:val="2"/>
          <w:lang w:val="en-US" w:eastAsia="zh-CN"/>
        </w:rPr>
        <w:t>Hachulla</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Hentgen</w:t>
      </w:r>
      <w:proofErr w:type="spellEnd"/>
      <w:r w:rsidRPr="00EB1B58">
        <w:rPr>
          <w:rFonts w:ascii="Book Antiqua" w:eastAsia="宋体" w:hAnsi="Book Antiqua"/>
          <w:kern w:val="2"/>
          <w:lang w:val="en-US" w:eastAsia="zh-CN"/>
        </w:rPr>
        <w:t xml:space="preserve"> V, </w:t>
      </w:r>
      <w:proofErr w:type="spellStart"/>
      <w:r w:rsidRPr="00EB1B58">
        <w:rPr>
          <w:rFonts w:ascii="Book Antiqua" w:eastAsia="宋体" w:hAnsi="Book Antiqua"/>
          <w:kern w:val="2"/>
          <w:lang w:val="en-US" w:eastAsia="zh-CN"/>
        </w:rPr>
        <w:t>Herlin</w:t>
      </w:r>
      <w:proofErr w:type="spellEnd"/>
      <w:r w:rsidRPr="00EB1B58">
        <w:rPr>
          <w:rFonts w:ascii="Book Antiqua" w:eastAsia="宋体" w:hAnsi="Book Antiqua"/>
          <w:kern w:val="2"/>
          <w:lang w:val="en-US" w:eastAsia="zh-CN"/>
        </w:rPr>
        <w:t xml:space="preserve"> T, Hofer M, Hoffman HM, </w:t>
      </w:r>
      <w:proofErr w:type="spellStart"/>
      <w:r w:rsidRPr="00EB1B58">
        <w:rPr>
          <w:rFonts w:ascii="Book Antiqua" w:eastAsia="宋体" w:hAnsi="Book Antiqua"/>
          <w:kern w:val="2"/>
          <w:lang w:val="en-US" w:eastAsia="zh-CN"/>
        </w:rPr>
        <w:t>Insalaco</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Jansson</w:t>
      </w:r>
      <w:proofErr w:type="spellEnd"/>
      <w:r w:rsidRPr="00EB1B58">
        <w:rPr>
          <w:rFonts w:ascii="Book Antiqua" w:eastAsia="宋体" w:hAnsi="Book Antiqua"/>
          <w:kern w:val="2"/>
          <w:lang w:val="en-US" w:eastAsia="zh-CN"/>
        </w:rPr>
        <w:t xml:space="preserve"> AF, </w:t>
      </w:r>
      <w:proofErr w:type="spellStart"/>
      <w:r w:rsidRPr="00EB1B58">
        <w:rPr>
          <w:rFonts w:ascii="Book Antiqua" w:eastAsia="宋体" w:hAnsi="Book Antiqua"/>
          <w:kern w:val="2"/>
          <w:lang w:val="en-US" w:eastAsia="zh-CN"/>
        </w:rPr>
        <w:t>Kallinich</w:t>
      </w:r>
      <w:proofErr w:type="spellEnd"/>
      <w:r w:rsidRPr="00EB1B58">
        <w:rPr>
          <w:rFonts w:ascii="Book Antiqua" w:eastAsia="宋体" w:hAnsi="Book Antiqua"/>
          <w:kern w:val="2"/>
          <w:lang w:val="en-US" w:eastAsia="zh-CN"/>
        </w:rPr>
        <w:t xml:space="preserve"> T, </w:t>
      </w:r>
      <w:proofErr w:type="spellStart"/>
      <w:r w:rsidRPr="00EB1B58">
        <w:rPr>
          <w:rFonts w:ascii="Book Antiqua" w:eastAsia="宋体" w:hAnsi="Book Antiqua"/>
          <w:kern w:val="2"/>
          <w:lang w:val="en-US" w:eastAsia="zh-CN"/>
        </w:rPr>
        <w:t>Kone-Paut</w:t>
      </w:r>
      <w:proofErr w:type="spellEnd"/>
      <w:r w:rsidRPr="00EB1B58">
        <w:rPr>
          <w:rFonts w:ascii="Book Antiqua" w:eastAsia="宋体" w:hAnsi="Book Antiqua"/>
          <w:kern w:val="2"/>
          <w:lang w:val="en-US" w:eastAsia="zh-CN"/>
        </w:rPr>
        <w:t xml:space="preserve"> I, </w:t>
      </w:r>
      <w:proofErr w:type="spellStart"/>
      <w:r w:rsidRPr="00EB1B58">
        <w:rPr>
          <w:rFonts w:ascii="Book Antiqua" w:eastAsia="宋体" w:hAnsi="Book Antiqua"/>
          <w:kern w:val="2"/>
          <w:lang w:val="en-US" w:eastAsia="zh-CN"/>
        </w:rPr>
        <w:t>Kozlova</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Kuemmerle-Deschner</w:t>
      </w:r>
      <w:proofErr w:type="spellEnd"/>
      <w:r w:rsidRPr="00EB1B58">
        <w:rPr>
          <w:rFonts w:ascii="Book Antiqua" w:eastAsia="宋体" w:hAnsi="Book Antiqua"/>
          <w:kern w:val="2"/>
          <w:lang w:val="en-US" w:eastAsia="zh-CN"/>
        </w:rPr>
        <w:t xml:space="preserve"> JB, </w:t>
      </w:r>
      <w:proofErr w:type="spellStart"/>
      <w:r w:rsidRPr="00EB1B58">
        <w:rPr>
          <w:rFonts w:ascii="Book Antiqua" w:eastAsia="宋体" w:hAnsi="Book Antiqua"/>
          <w:kern w:val="2"/>
          <w:lang w:val="en-US" w:eastAsia="zh-CN"/>
        </w:rPr>
        <w:t>Lachmann</w:t>
      </w:r>
      <w:proofErr w:type="spellEnd"/>
      <w:r w:rsidRPr="00EB1B58">
        <w:rPr>
          <w:rFonts w:ascii="Book Antiqua" w:eastAsia="宋体" w:hAnsi="Book Antiqua"/>
          <w:kern w:val="2"/>
          <w:lang w:val="en-US" w:eastAsia="zh-CN"/>
        </w:rPr>
        <w:t xml:space="preserve"> HJ, Laxer RM, Martini A, Nielsen S, </w:t>
      </w:r>
      <w:proofErr w:type="spellStart"/>
      <w:r w:rsidRPr="00EB1B58">
        <w:rPr>
          <w:rFonts w:ascii="Book Antiqua" w:eastAsia="宋体" w:hAnsi="Book Antiqua"/>
          <w:kern w:val="2"/>
          <w:lang w:val="en-US" w:eastAsia="zh-CN"/>
        </w:rPr>
        <w:t>Nikishina</w:t>
      </w:r>
      <w:proofErr w:type="spellEnd"/>
      <w:r w:rsidRPr="00EB1B58">
        <w:rPr>
          <w:rFonts w:ascii="Book Antiqua" w:eastAsia="宋体" w:hAnsi="Book Antiqua"/>
          <w:kern w:val="2"/>
          <w:lang w:val="en-US" w:eastAsia="zh-CN"/>
        </w:rPr>
        <w:t xml:space="preserve"> I, </w:t>
      </w:r>
      <w:proofErr w:type="spellStart"/>
      <w:r w:rsidRPr="00EB1B58">
        <w:rPr>
          <w:rFonts w:ascii="Book Antiqua" w:eastAsia="宋体" w:hAnsi="Book Antiqua"/>
          <w:kern w:val="2"/>
          <w:lang w:val="en-US" w:eastAsia="zh-CN"/>
        </w:rPr>
        <w:t>Ombrello</w:t>
      </w:r>
      <w:proofErr w:type="spellEnd"/>
      <w:r w:rsidRPr="00EB1B58">
        <w:rPr>
          <w:rFonts w:ascii="Book Antiqua" w:eastAsia="宋体" w:hAnsi="Book Antiqua"/>
          <w:kern w:val="2"/>
          <w:lang w:val="en-US" w:eastAsia="zh-CN"/>
        </w:rPr>
        <w:t xml:space="preserve"> AK, </w:t>
      </w:r>
      <w:proofErr w:type="spellStart"/>
      <w:r w:rsidRPr="00EB1B58">
        <w:rPr>
          <w:rFonts w:ascii="Book Antiqua" w:eastAsia="宋体" w:hAnsi="Book Antiqua"/>
          <w:kern w:val="2"/>
          <w:lang w:val="en-US" w:eastAsia="zh-CN"/>
        </w:rPr>
        <w:t>Özen</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Papadopoulou-Alataki</w:t>
      </w:r>
      <w:proofErr w:type="spellEnd"/>
      <w:r w:rsidRPr="00EB1B58">
        <w:rPr>
          <w:rFonts w:ascii="Book Antiqua" w:eastAsia="宋体" w:hAnsi="Book Antiqua"/>
          <w:kern w:val="2"/>
          <w:lang w:val="en-US" w:eastAsia="zh-CN"/>
        </w:rPr>
        <w:t xml:space="preserve"> E, Quartier P, </w:t>
      </w:r>
      <w:proofErr w:type="spellStart"/>
      <w:r w:rsidRPr="00EB1B58">
        <w:rPr>
          <w:rFonts w:ascii="Book Antiqua" w:eastAsia="宋体" w:hAnsi="Book Antiqua"/>
          <w:kern w:val="2"/>
          <w:lang w:val="en-US" w:eastAsia="zh-CN"/>
        </w:rPr>
        <w:t>Rigante</w:t>
      </w:r>
      <w:proofErr w:type="spellEnd"/>
      <w:r w:rsidRPr="00EB1B58">
        <w:rPr>
          <w:rFonts w:ascii="Book Antiqua" w:eastAsia="宋体" w:hAnsi="Book Antiqua"/>
          <w:kern w:val="2"/>
          <w:lang w:val="en-US" w:eastAsia="zh-CN"/>
        </w:rPr>
        <w:t xml:space="preserve"> D, Russo R, Simon A, </w:t>
      </w:r>
      <w:proofErr w:type="spellStart"/>
      <w:r w:rsidRPr="00EB1B58">
        <w:rPr>
          <w:rFonts w:ascii="Book Antiqua" w:eastAsia="宋体" w:hAnsi="Book Antiqua"/>
          <w:kern w:val="2"/>
          <w:lang w:val="en-US" w:eastAsia="zh-CN"/>
        </w:rPr>
        <w:t>Trachana</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Uziel</w:t>
      </w:r>
      <w:proofErr w:type="spellEnd"/>
      <w:r w:rsidRPr="00EB1B58">
        <w:rPr>
          <w:rFonts w:ascii="Book Antiqua" w:eastAsia="宋体" w:hAnsi="Book Antiqua"/>
          <w:kern w:val="2"/>
          <w:lang w:val="en-US" w:eastAsia="zh-CN"/>
        </w:rPr>
        <w:t xml:space="preserve"> Y, </w:t>
      </w:r>
      <w:proofErr w:type="spellStart"/>
      <w:r w:rsidRPr="00EB1B58">
        <w:rPr>
          <w:rFonts w:ascii="Book Antiqua" w:eastAsia="宋体" w:hAnsi="Book Antiqua"/>
          <w:kern w:val="2"/>
          <w:lang w:val="en-US" w:eastAsia="zh-CN"/>
        </w:rPr>
        <w:t>Ravelli</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Schulert</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Gattorno</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Frenkel</w:t>
      </w:r>
      <w:proofErr w:type="spellEnd"/>
      <w:r w:rsidRPr="00EB1B58">
        <w:rPr>
          <w:rFonts w:ascii="Book Antiqua" w:eastAsia="宋体" w:hAnsi="Book Antiqua"/>
          <w:kern w:val="2"/>
          <w:lang w:val="en-US" w:eastAsia="zh-CN"/>
        </w:rPr>
        <w:t xml:space="preserve"> J. In silico validation of the Autoinflammatory Disease Damage Index. </w:t>
      </w:r>
      <w:r w:rsidRPr="00EB1B58">
        <w:rPr>
          <w:rFonts w:ascii="Book Antiqua" w:eastAsia="宋体" w:hAnsi="Book Antiqua"/>
          <w:i/>
          <w:kern w:val="2"/>
          <w:lang w:val="en-US" w:eastAsia="zh-CN"/>
        </w:rPr>
        <w:t>Ann Rheum Dis</w:t>
      </w:r>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77</w:t>
      </w:r>
      <w:r w:rsidRPr="00EB1B58">
        <w:rPr>
          <w:rFonts w:ascii="Book Antiqua" w:eastAsia="宋体" w:hAnsi="Book Antiqua"/>
          <w:kern w:val="2"/>
          <w:lang w:val="en-US" w:eastAsia="zh-CN"/>
        </w:rPr>
        <w:t>: 1599-1605 [PMID: 30077992 DOI: 10.1136/annrheumdis-2018-213725]</w:t>
      </w:r>
    </w:p>
    <w:p w14:paraId="02CF4D7A"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29 </w:t>
      </w:r>
      <w:r w:rsidRPr="00EB1B58">
        <w:rPr>
          <w:rFonts w:ascii="Book Antiqua" w:eastAsia="宋体" w:hAnsi="Book Antiqua"/>
          <w:b/>
          <w:kern w:val="2"/>
          <w:lang w:val="en-US" w:eastAsia="zh-CN"/>
        </w:rPr>
        <w:t>Finlay AY</w:t>
      </w:r>
      <w:r w:rsidRPr="00EB1B58">
        <w:rPr>
          <w:rFonts w:ascii="Book Antiqua" w:eastAsia="宋体" w:hAnsi="Book Antiqua"/>
          <w:kern w:val="2"/>
          <w:lang w:val="en-US" w:eastAsia="zh-CN"/>
        </w:rPr>
        <w:t xml:space="preserve">, Khan GK. Dermatology Life Quality Index (DLQI)--a simple practical measure for routine clinical use. </w:t>
      </w:r>
      <w:proofErr w:type="spellStart"/>
      <w:r w:rsidRPr="00EB1B58">
        <w:rPr>
          <w:rFonts w:ascii="Book Antiqua" w:eastAsia="宋体" w:hAnsi="Book Antiqua"/>
          <w:i/>
          <w:kern w:val="2"/>
          <w:lang w:val="en-US" w:eastAsia="zh-CN"/>
        </w:rPr>
        <w:t>Clin</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Exp</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kern w:val="2"/>
          <w:lang w:val="en-US" w:eastAsia="zh-CN"/>
        </w:rPr>
        <w:t xml:space="preserve"> 1994; </w:t>
      </w:r>
      <w:r w:rsidRPr="00EB1B58">
        <w:rPr>
          <w:rFonts w:ascii="Book Antiqua" w:eastAsia="宋体" w:hAnsi="Book Antiqua"/>
          <w:b/>
          <w:kern w:val="2"/>
          <w:lang w:val="en-US" w:eastAsia="zh-CN"/>
        </w:rPr>
        <w:t>19</w:t>
      </w:r>
      <w:r w:rsidRPr="00EB1B58">
        <w:rPr>
          <w:rFonts w:ascii="Book Antiqua" w:eastAsia="宋体" w:hAnsi="Book Antiqua"/>
          <w:kern w:val="2"/>
          <w:lang w:val="en-US" w:eastAsia="zh-CN"/>
        </w:rPr>
        <w:t>: 210-216 [PMID: 8033378]</w:t>
      </w:r>
    </w:p>
    <w:p w14:paraId="65DBF7F1" w14:textId="620FEDFA"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30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Leone S. Skin and soft tissue infectio</w:t>
      </w:r>
      <w:r w:rsidR="00306047">
        <w:rPr>
          <w:rFonts w:ascii="Book Antiqua" w:eastAsia="宋体" w:hAnsi="Book Antiqua"/>
          <w:kern w:val="2"/>
          <w:lang w:val="en-US" w:eastAsia="zh-CN"/>
        </w:rPr>
        <w:t>ns: current therapeutic options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i/>
          <w:kern w:val="2"/>
          <w:lang w:val="en-US" w:eastAsia="zh-CN"/>
        </w:rPr>
        <w:t>Infez</w:t>
      </w:r>
      <w:proofErr w:type="spellEnd"/>
      <w:r w:rsidRPr="00EB1B58">
        <w:rPr>
          <w:rFonts w:ascii="Book Antiqua" w:eastAsia="宋体" w:hAnsi="Book Antiqua"/>
          <w:i/>
          <w:kern w:val="2"/>
          <w:lang w:val="en-US" w:eastAsia="zh-CN"/>
        </w:rPr>
        <w:t xml:space="preserve"> Med</w:t>
      </w:r>
      <w:r w:rsidRPr="00EB1B58">
        <w:rPr>
          <w:rFonts w:ascii="Book Antiqua" w:eastAsia="宋体" w:hAnsi="Book Antiqua"/>
          <w:kern w:val="2"/>
          <w:lang w:val="en-US" w:eastAsia="zh-CN"/>
        </w:rPr>
        <w:t xml:space="preserve"> 2008; </w:t>
      </w:r>
      <w:r w:rsidRPr="00EB1B58">
        <w:rPr>
          <w:rFonts w:ascii="Book Antiqua" w:eastAsia="宋体" w:hAnsi="Book Antiqua"/>
          <w:b/>
          <w:kern w:val="2"/>
          <w:lang w:val="en-US" w:eastAsia="zh-CN"/>
        </w:rPr>
        <w:t>16</w:t>
      </w:r>
      <w:r w:rsidRPr="00EB1B58">
        <w:rPr>
          <w:rFonts w:ascii="Book Antiqua" w:eastAsia="宋体" w:hAnsi="Book Antiqua"/>
          <w:kern w:val="2"/>
          <w:lang w:val="en-US" w:eastAsia="zh-CN"/>
        </w:rPr>
        <w:t>: 65-73 [PMID: 18622145]</w:t>
      </w:r>
    </w:p>
    <w:p w14:paraId="42C3C25A"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31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Leone S, </w:t>
      </w:r>
      <w:proofErr w:type="spellStart"/>
      <w:r w:rsidRPr="00EB1B58">
        <w:rPr>
          <w:rFonts w:ascii="Book Antiqua" w:eastAsia="宋体" w:hAnsi="Book Antiqua"/>
          <w:kern w:val="2"/>
          <w:lang w:val="en-US" w:eastAsia="zh-CN"/>
        </w:rPr>
        <w:t>Petta</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Iori</w:t>
      </w:r>
      <w:proofErr w:type="spellEnd"/>
      <w:r w:rsidRPr="00EB1B58">
        <w:rPr>
          <w:rFonts w:ascii="Book Antiqua" w:eastAsia="宋体" w:hAnsi="Book Antiqua"/>
          <w:kern w:val="2"/>
          <w:lang w:val="en-US" w:eastAsia="zh-CN"/>
        </w:rPr>
        <w:t xml:space="preserve"> I. [Skin and soft tissue infections: classification and epidemiology]. </w:t>
      </w:r>
      <w:proofErr w:type="spellStart"/>
      <w:r w:rsidRPr="00EB1B58">
        <w:rPr>
          <w:rFonts w:ascii="Book Antiqua" w:eastAsia="宋体" w:hAnsi="Book Antiqua"/>
          <w:i/>
          <w:kern w:val="2"/>
          <w:lang w:val="en-US" w:eastAsia="zh-CN"/>
        </w:rPr>
        <w:t>Infez</w:t>
      </w:r>
      <w:proofErr w:type="spellEnd"/>
      <w:r w:rsidRPr="00EB1B58">
        <w:rPr>
          <w:rFonts w:ascii="Book Antiqua" w:eastAsia="宋体" w:hAnsi="Book Antiqua"/>
          <w:i/>
          <w:kern w:val="2"/>
          <w:lang w:val="en-US" w:eastAsia="zh-CN"/>
        </w:rPr>
        <w:t xml:space="preserve"> Med</w:t>
      </w:r>
      <w:r w:rsidRPr="00EB1B58">
        <w:rPr>
          <w:rFonts w:ascii="Book Antiqua" w:eastAsia="宋体" w:hAnsi="Book Antiqua"/>
          <w:kern w:val="2"/>
          <w:lang w:val="en-US" w:eastAsia="zh-CN"/>
        </w:rPr>
        <w:t xml:space="preserve"> 2009; </w:t>
      </w:r>
      <w:r w:rsidRPr="00EB1B58">
        <w:rPr>
          <w:rFonts w:ascii="Book Antiqua" w:eastAsia="宋体" w:hAnsi="Book Antiqua"/>
          <w:b/>
          <w:kern w:val="2"/>
          <w:lang w:val="en-US" w:eastAsia="zh-CN"/>
        </w:rPr>
        <w:t xml:space="preserve">17 </w:t>
      </w:r>
      <w:proofErr w:type="spellStart"/>
      <w:r w:rsidRPr="00EB1B58">
        <w:rPr>
          <w:rFonts w:ascii="Book Antiqua" w:eastAsia="宋体" w:hAnsi="Book Antiqua"/>
          <w:b/>
          <w:kern w:val="2"/>
          <w:lang w:val="en-US" w:eastAsia="zh-CN"/>
        </w:rPr>
        <w:t>S</w:t>
      </w:r>
      <w:r w:rsidRPr="00EB1B58">
        <w:rPr>
          <w:rFonts w:ascii="Book Antiqua" w:eastAsia="宋体" w:hAnsi="Book Antiqua"/>
          <w:kern w:val="2"/>
          <w:lang w:val="en-US" w:eastAsia="zh-CN"/>
        </w:rPr>
        <w:t>uppl</w:t>
      </w:r>
      <w:proofErr w:type="spellEnd"/>
      <w:r w:rsidRPr="00EB1B58">
        <w:rPr>
          <w:rFonts w:ascii="Book Antiqua" w:eastAsia="宋体" w:hAnsi="Book Antiqua"/>
          <w:kern w:val="2"/>
          <w:lang w:val="en-US" w:eastAsia="zh-CN"/>
        </w:rPr>
        <w:t xml:space="preserve"> 4: 6-17 [PMID: 20428017]</w:t>
      </w:r>
    </w:p>
    <w:p w14:paraId="6B03D374"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32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Leone S,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Ianniello</w:t>
      </w:r>
      <w:proofErr w:type="spellEnd"/>
      <w:r w:rsidRPr="00EB1B58">
        <w:rPr>
          <w:rFonts w:ascii="Book Antiqua" w:eastAsia="宋体" w:hAnsi="Book Antiqua"/>
          <w:kern w:val="2"/>
          <w:lang w:val="en-US" w:eastAsia="zh-CN"/>
        </w:rPr>
        <w:t xml:space="preserve"> F. [Analysis of current guidelines for the treatment of skin and soft tissue infections]. </w:t>
      </w:r>
      <w:proofErr w:type="spellStart"/>
      <w:r w:rsidRPr="00EB1B58">
        <w:rPr>
          <w:rFonts w:ascii="Book Antiqua" w:eastAsia="宋体" w:hAnsi="Book Antiqua"/>
          <w:i/>
          <w:kern w:val="2"/>
          <w:lang w:val="en-US" w:eastAsia="zh-CN"/>
        </w:rPr>
        <w:t>Infez</w:t>
      </w:r>
      <w:proofErr w:type="spellEnd"/>
      <w:r w:rsidRPr="00EB1B58">
        <w:rPr>
          <w:rFonts w:ascii="Book Antiqua" w:eastAsia="宋体" w:hAnsi="Book Antiqua"/>
          <w:i/>
          <w:kern w:val="2"/>
          <w:lang w:val="en-US" w:eastAsia="zh-CN"/>
        </w:rPr>
        <w:t xml:space="preserve"> Med</w:t>
      </w:r>
      <w:r w:rsidRPr="00EB1B58">
        <w:rPr>
          <w:rFonts w:ascii="Book Antiqua" w:eastAsia="宋体" w:hAnsi="Book Antiqua"/>
          <w:kern w:val="2"/>
          <w:lang w:val="en-US" w:eastAsia="zh-CN"/>
        </w:rPr>
        <w:t xml:space="preserve"> 2009; </w:t>
      </w:r>
      <w:r w:rsidRPr="00EB1B58">
        <w:rPr>
          <w:rFonts w:ascii="Book Antiqua" w:eastAsia="宋体" w:hAnsi="Book Antiqua"/>
          <w:b/>
          <w:kern w:val="2"/>
          <w:lang w:val="en-US" w:eastAsia="zh-CN"/>
        </w:rPr>
        <w:t xml:space="preserve">17 </w:t>
      </w:r>
      <w:proofErr w:type="spellStart"/>
      <w:r w:rsidRPr="00EB1B58">
        <w:rPr>
          <w:rFonts w:ascii="Book Antiqua" w:eastAsia="宋体" w:hAnsi="Book Antiqua"/>
          <w:b/>
          <w:kern w:val="2"/>
          <w:lang w:val="en-US" w:eastAsia="zh-CN"/>
        </w:rPr>
        <w:t>S</w:t>
      </w:r>
      <w:r w:rsidRPr="00EB1B58">
        <w:rPr>
          <w:rFonts w:ascii="Book Antiqua" w:eastAsia="宋体" w:hAnsi="Book Antiqua"/>
          <w:kern w:val="2"/>
          <w:lang w:val="en-US" w:eastAsia="zh-CN"/>
        </w:rPr>
        <w:t>uppl</w:t>
      </w:r>
      <w:proofErr w:type="spellEnd"/>
      <w:r w:rsidRPr="00EB1B58">
        <w:rPr>
          <w:rFonts w:ascii="Book Antiqua" w:eastAsia="宋体" w:hAnsi="Book Antiqua"/>
          <w:kern w:val="2"/>
          <w:lang w:val="en-US" w:eastAsia="zh-CN"/>
        </w:rPr>
        <w:t xml:space="preserve"> 4: 58-63 [PMID: 20428021]</w:t>
      </w:r>
    </w:p>
    <w:p w14:paraId="0CD40467"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33 </w:t>
      </w:r>
      <w:proofErr w:type="spellStart"/>
      <w:r w:rsidRPr="00EB1B58">
        <w:rPr>
          <w:rFonts w:ascii="Book Antiqua" w:eastAsia="宋体" w:hAnsi="Book Antiqua"/>
          <w:b/>
          <w:kern w:val="2"/>
          <w:lang w:val="en-US" w:eastAsia="zh-CN"/>
        </w:rPr>
        <w:t>Guet-Revillet</w:t>
      </w:r>
      <w:proofErr w:type="spellEnd"/>
      <w:r w:rsidRPr="00EB1B58">
        <w:rPr>
          <w:rFonts w:ascii="Book Antiqua" w:eastAsia="宋体" w:hAnsi="Book Antiqua"/>
          <w:b/>
          <w:kern w:val="2"/>
          <w:lang w:val="en-US" w:eastAsia="zh-CN"/>
        </w:rPr>
        <w:t xml:space="preserve"> H</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Coignard-Biehler</w:t>
      </w:r>
      <w:proofErr w:type="spellEnd"/>
      <w:r w:rsidRPr="00EB1B58">
        <w:rPr>
          <w:rFonts w:ascii="Book Antiqua" w:eastAsia="宋体" w:hAnsi="Book Antiqua"/>
          <w:kern w:val="2"/>
          <w:lang w:val="en-US" w:eastAsia="zh-CN"/>
        </w:rPr>
        <w:t xml:space="preserve"> H, </w:t>
      </w:r>
      <w:proofErr w:type="spellStart"/>
      <w:r w:rsidRPr="00EB1B58">
        <w:rPr>
          <w:rFonts w:ascii="Book Antiqua" w:eastAsia="宋体" w:hAnsi="Book Antiqua"/>
          <w:kern w:val="2"/>
          <w:lang w:val="en-US" w:eastAsia="zh-CN"/>
        </w:rPr>
        <w:t>Jais</w:t>
      </w:r>
      <w:proofErr w:type="spellEnd"/>
      <w:r w:rsidRPr="00EB1B58">
        <w:rPr>
          <w:rFonts w:ascii="Book Antiqua" w:eastAsia="宋体" w:hAnsi="Book Antiqua"/>
          <w:kern w:val="2"/>
          <w:lang w:val="en-US" w:eastAsia="zh-CN"/>
        </w:rPr>
        <w:t xml:space="preserve"> JP, </w:t>
      </w:r>
      <w:proofErr w:type="spellStart"/>
      <w:r w:rsidRPr="00EB1B58">
        <w:rPr>
          <w:rFonts w:ascii="Book Antiqua" w:eastAsia="宋体" w:hAnsi="Book Antiqua"/>
          <w:kern w:val="2"/>
          <w:lang w:val="en-US" w:eastAsia="zh-CN"/>
        </w:rPr>
        <w:t>Quesne</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Frapy</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Poirée</w:t>
      </w:r>
      <w:proofErr w:type="spellEnd"/>
      <w:r w:rsidRPr="00EB1B58">
        <w:rPr>
          <w:rFonts w:ascii="Book Antiqua" w:eastAsia="宋体" w:hAnsi="Book Antiqua"/>
          <w:kern w:val="2"/>
          <w:lang w:val="en-US" w:eastAsia="zh-CN"/>
        </w:rPr>
        <w:t xml:space="preserve"> S, Le </w:t>
      </w:r>
      <w:proofErr w:type="spellStart"/>
      <w:r w:rsidRPr="00EB1B58">
        <w:rPr>
          <w:rFonts w:ascii="Book Antiqua" w:eastAsia="宋体" w:hAnsi="Book Antiqua"/>
          <w:kern w:val="2"/>
          <w:lang w:val="en-US" w:eastAsia="zh-CN"/>
        </w:rPr>
        <w:t>Guern</w:t>
      </w:r>
      <w:proofErr w:type="spellEnd"/>
      <w:r w:rsidRPr="00EB1B58">
        <w:rPr>
          <w:rFonts w:ascii="Book Antiqua" w:eastAsia="宋体" w:hAnsi="Book Antiqua"/>
          <w:kern w:val="2"/>
          <w:lang w:val="en-US" w:eastAsia="zh-CN"/>
        </w:rPr>
        <w:t xml:space="preserve"> AS, Le </w:t>
      </w:r>
      <w:proofErr w:type="spellStart"/>
      <w:r w:rsidRPr="00EB1B58">
        <w:rPr>
          <w:rFonts w:ascii="Book Antiqua" w:eastAsia="宋体" w:hAnsi="Book Antiqua"/>
          <w:kern w:val="2"/>
          <w:lang w:val="en-US" w:eastAsia="zh-CN"/>
        </w:rPr>
        <w:t>Flèche-Matéos</w:t>
      </w:r>
      <w:proofErr w:type="spellEnd"/>
      <w:r w:rsidRPr="00EB1B58">
        <w:rPr>
          <w:rFonts w:ascii="Book Antiqua" w:eastAsia="宋体" w:hAnsi="Book Antiqua"/>
          <w:kern w:val="2"/>
          <w:lang w:val="en-US" w:eastAsia="zh-CN"/>
        </w:rPr>
        <w:t xml:space="preserve"> A, Hovnanian A, </w:t>
      </w:r>
      <w:proofErr w:type="spellStart"/>
      <w:r w:rsidRPr="00EB1B58">
        <w:rPr>
          <w:rFonts w:ascii="Book Antiqua" w:eastAsia="宋体" w:hAnsi="Book Antiqua"/>
          <w:kern w:val="2"/>
          <w:lang w:val="en-US" w:eastAsia="zh-CN"/>
        </w:rPr>
        <w:t>Consigny</w:t>
      </w:r>
      <w:proofErr w:type="spellEnd"/>
      <w:r w:rsidRPr="00EB1B58">
        <w:rPr>
          <w:rFonts w:ascii="Book Antiqua" w:eastAsia="宋体" w:hAnsi="Book Antiqua"/>
          <w:kern w:val="2"/>
          <w:lang w:val="en-US" w:eastAsia="zh-CN"/>
        </w:rPr>
        <w:t xml:space="preserve"> PH, </w:t>
      </w:r>
      <w:proofErr w:type="spellStart"/>
      <w:r w:rsidRPr="00EB1B58">
        <w:rPr>
          <w:rFonts w:ascii="Book Antiqua" w:eastAsia="宋体" w:hAnsi="Book Antiqua"/>
          <w:kern w:val="2"/>
          <w:lang w:val="en-US" w:eastAsia="zh-CN"/>
        </w:rPr>
        <w:t>Lortholary</w:t>
      </w:r>
      <w:proofErr w:type="spellEnd"/>
      <w:r w:rsidRPr="00EB1B58">
        <w:rPr>
          <w:rFonts w:ascii="Book Antiqua" w:eastAsia="宋体" w:hAnsi="Book Antiqua"/>
          <w:kern w:val="2"/>
          <w:lang w:val="en-US" w:eastAsia="zh-CN"/>
        </w:rPr>
        <w:t xml:space="preserve"> O, Nassif X, Nassif A, Join-Lambert O. Bacterial pathogens associated with hidradenitis suppurativa, France. </w:t>
      </w:r>
      <w:proofErr w:type="spellStart"/>
      <w:r w:rsidRPr="00EB1B58">
        <w:rPr>
          <w:rFonts w:ascii="Book Antiqua" w:eastAsia="宋体" w:hAnsi="Book Antiqua"/>
          <w:i/>
          <w:kern w:val="2"/>
          <w:lang w:val="en-US" w:eastAsia="zh-CN"/>
        </w:rPr>
        <w:t>Emerg</w:t>
      </w:r>
      <w:proofErr w:type="spellEnd"/>
      <w:r w:rsidRPr="00EB1B58">
        <w:rPr>
          <w:rFonts w:ascii="Book Antiqua" w:eastAsia="宋体" w:hAnsi="Book Antiqua"/>
          <w:i/>
          <w:kern w:val="2"/>
          <w:lang w:val="en-US" w:eastAsia="zh-CN"/>
        </w:rPr>
        <w:t xml:space="preserve"> Infect Dis</w:t>
      </w:r>
      <w:r w:rsidRPr="00EB1B58">
        <w:rPr>
          <w:rFonts w:ascii="Book Antiqua" w:eastAsia="宋体" w:hAnsi="Book Antiqua"/>
          <w:kern w:val="2"/>
          <w:lang w:val="en-US" w:eastAsia="zh-CN"/>
        </w:rPr>
        <w:t xml:space="preserve"> 2014; </w:t>
      </w:r>
      <w:r w:rsidRPr="00EB1B58">
        <w:rPr>
          <w:rFonts w:ascii="Book Antiqua" w:eastAsia="宋体" w:hAnsi="Book Antiqua"/>
          <w:b/>
          <w:kern w:val="2"/>
          <w:lang w:val="en-US" w:eastAsia="zh-CN"/>
        </w:rPr>
        <w:t>20</w:t>
      </w:r>
      <w:r w:rsidRPr="00EB1B58">
        <w:rPr>
          <w:rFonts w:ascii="Book Antiqua" w:eastAsia="宋体" w:hAnsi="Book Antiqua"/>
          <w:kern w:val="2"/>
          <w:lang w:val="en-US" w:eastAsia="zh-CN"/>
        </w:rPr>
        <w:t>: 1990-1998 [PMID: 25418454 DOI: 10.3201/eid2012.140064]</w:t>
      </w:r>
    </w:p>
    <w:p w14:paraId="3CB98F40" w14:textId="07912314"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34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Leone S. Epidemiology and microbiology of skin and soft tissue infections. </w:t>
      </w:r>
      <w:proofErr w:type="spellStart"/>
      <w:r w:rsidRPr="00EB1B58">
        <w:rPr>
          <w:rFonts w:ascii="Book Antiqua" w:eastAsia="宋体" w:hAnsi="Book Antiqua"/>
          <w:i/>
          <w:kern w:val="2"/>
          <w:lang w:val="en-US" w:eastAsia="zh-CN"/>
        </w:rPr>
        <w:t>Curr</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Opin</w:t>
      </w:r>
      <w:proofErr w:type="spellEnd"/>
      <w:r w:rsidRPr="00EB1B58">
        <w:rPr>
          <w:rFonts w:ascii="Book Antiqua" w:eastAsia="宋体" w:hAnsi="Book Antiqua"/>
          <w:i/>
          <w:kern w:val="2"/>
          <w:lang w:val="en-US" w:eastAsia="zh-CN"/>
        </w:rPr>
        <w:t xml:space="preserve"> Infect Dis</w:t>
      </w:r>
      <w:r w:rsidRPr="00EB1B58">
        <w:rPr>
          <w:rFonts w:ascii="Book Antiqua" w:eastAsia="宋体" w:hAnsi="Book Antiqua"/>
          <w:kern w:val="2"/>
          <w:lang w:val="en-US" w:eastAsia="zh-CN"/>
        </w:rPr>
        <w:t xml:space="preserve"> 2016; </w:t>
      </w:r>
      <w:r w:rsidRPr="00EB1B58">
        <w:rPr>
          <w:rFonts w:ascii="Book Antiqua" w:eastAsia="宋体" w:hAnsi="Book Antiqua"/>
          <w:b/>
          <w:kern w:val="2"/>
          <w:lang w:val="en-US" w:eastAsia="zh-CN"/>
        </w:rPr>
        <w:t>29</w:t>
      </w:r>
      <w:r w:rsidRPr="00EB1B58">
        <w:rPr>
          <w:rFonts w:ascii="Book Antiqua" w:eastAsia="宋体" w:hAnsi="Book Antiqua"/>
          <w:kern w:val="2"/>
          <w:lang w:val="en-US" w:eastAsia="zh-CN"/>
        </w:rPr>
        <w:t>: 109-115 [PMID: 26779772 DOI: 10.1097/QCO.0000000000000239]</w:t>
      </w:r>
    </w:p>
    <w:p w14:paraId="35B96E0E"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lastRenderedPageBreak/>
        <w:t xml:space="preserve">35 </w:t>
      </w:r>
      <w:proofErr w:type="spellStart"/>
      <w:r w:rsidRPr="00EB1B58">
        <w:rPr>
          <w:rFonts w:ascii="Book Antiqua" w:eastAsia="宋体" w:hAnsi="Book Antiqua"/>
          <w:b/>
          <w:kern w:val="2"/>
          <w:lang w:val="en-US" w:eastAsia="zh-CN"/>
        </w:rPr>
        <w:t>Guet-Revillet</w:t>
      </w:r>
      <w:proofErr w:type="spellEnd"/>
      <w:r w:rsidRPr="00EB1B58">
        <w:rPr>
          <w:rFonts w:ascii="Book Antiqua" w:eastAsia="宋体" w:hAnsi="Book Antiqua"/>
          <w:b/>
          <w:kern w:val="2"/>
          <w:lang w:val="en-US" w:eastAsia="zh-CN"/>
        </w:rPr>
        <w:t xml:space="preserve"> H</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Jais</w:t>
      </w:r>
      <w:proofErr w:type="spellEnd"/>
      <w:r w:rsidRPr="00EB1B58">
        <w:rPr>
          <w:rFonts w:ascii="Book Antiqua" w:eastAsia="宋体" w:hAnsi="Book Antiqua"/>
          <w:kern w:val="2"/>
          <w:lang w:val="en-US" w:eastAsia="zh-CN"/>
        </w:rPr>
        <w:t xml:space="preserve"> JP, </w:t>
      </w:r>
      <w:proofErr w:type="spellStart"/>
      <w:r w:rsidRPr="00EB1B58">
        <w:rPr>
          <w:rFonts w:ascii="Book Antiqua" w:eastAsia="宋体" w:hAnsi="Book Antiqua"/>
          <w:kern w:val="2"/>
          <w:lang w:val="en-US" w:eastAsia="zh-CN"/>
        </w:rPr>
        <w:t>Ungeheuer</w:t>
      </w:r>
      <w:proofErr w:type="spellEnd"/>
      <w:r w:rsidRPr="00EB1B58">
        <w:rPr>
          <w:rFonts w:ascii="Book Antiqua" w:eastAsia="宋体" w:hAnsi="Book Antiqua"/>
          <w:kern w:val="2"/>
          <w:lang w:val="en-US" w:eastAsia="zh-CN"/>
        </w:rPr>
        <w:t xml:space="preserve"> MN, </w:t>
      </w:r>
      <w:proofErr w:type="spellStart"/>
      <w:r w:rsidRPr="00EB1B58">
        <w:rPr>
          <w:rFonts w:ascii="Book Antiqua" w:eastAsia="宋体" w:hAnsi="Book Antiqua"/>
          <w:kern w:val="2"/>
          <w:lang w:val="en-US" w:eastAsia="zh-CN"/>
        </w:rPr>
        <w:t>Coignard-Biehler</w:t>
      </w:r>
      <w:proofErr w:type="spellEnd"/>
      <w:r w:rsidRPr="00EB1B58">
        <w:rPr>
          <w:rFonts w:ascii="Book Antiqua" w:eastAsia="宋体" w:hAnsi="Book Antiqua"/>
          <w:kern w:val="2"/>
          <w:lang w:val="en-US" w:eastAsia="zh-CN"/>
        </w:rPr>
        <w:t xml:space="preserve"> H, </w:t>
      </w:r>
      <w:proofErr w:type="spellStart"/>
      <w:r w:rsidRPr="00EB1B58">
        <w:rPr>
          <w:rFonts w:ascii="Book Antiqua" w:eastAsia="宋体" w:hAnsi="Book Antiqua"/>
          <w:kern w:val="2"/>
          <w:lang w:val="en-US" w:eastAsia="zh-CN"/>
        </w:rPr>
        <w:t>Duchatelet</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Delage</w:t>
      </w:r>
      <w:proofErr w:type="spellEnd"/>
      <w:r w:rsidRPr="00EB1B58">
        <w:rPr>
          <w:rFonts w:ascii="Book Antiqua" w:eastAsia="宋体" w:hAnsi="Book Antiqua"/>
          <w:kern w:val="2"/>
          <w:lang w:val="en-US" w:eastAsia="zh-CN"/>
        </w:rPr>
        <w:t xml:space="preserve"> M, Lam T, Hovnanian A, </w:t>
      </w:r>
      <w:proofErr w:type="spellStart"/>
      <w:r w:rsidRPr="00EB1B58">
        <w:rPr>
          <w:rFonts w:ascii="Book Antiqua" w:eastAsia="宋体" w:hAnsi="Book Antiqua"/>
          <w:kern w:val="2"/>
          <w:lang w:val="en-US" w:eastAsia="zh-CN"/>
        </w:rPr>
        <w:t>Lortholary</w:t>
      </w:r>
      <w:proofErr w:type="spellEnd"/>
      <w:r w:rsidRPr="00EB1B58">
        <w:rPr>
          <w:rFonts w:ascii="Book Antiqua" w:eastAsia="宋体" w:hAnsi="Book Antiqua"/>
          <w:kern w:val="2"/>
          <w:lang w:val="en-US" w:eastAsia="zh-CN"/>
        </w:rPr>
        <w:t xml:space="preserve"> O, </w:t>
      </w:r>
      <w:proofErr w:type="spellStart"/>
      <w:r w:rsidRPr="00EB1B58">
        <w:rPr>
          <w:rFonts w:ascii="Book Antiqua" w:eastAsia="宋体" w:hAnsi="Book Antiqua"/>
          <w:kern w:val="2"/>
          <w:lang w:val="en-US" w:eastAsia="zh-CN"/>
        </w:rPr>
        <w:t>Nassif</w:t>
      </w:r>
      <w:proofErr w:type="spellEnd"/>
      <w:r w:rsidRPr="00EB1B58">
        <w:rPr>
          <w:rFonts w:ascii="Book Antiqua" w:eastAsia="宋体" w:hAnsi="Book Antiqua"/>
          <w:kern w:val="2"/>
          <w:lang w:val="en-US" w:eastAsia="zh-CN"/>
        </w:rPr>
        <w:t xml:space="preserve"> X, Nassif A, Join-Lambert O. The Microbiological Landscape of Anaerobic Infections in Hidradenitis Suppurativa: A Prospective Metagenomic Study. </w:t>
      </w:r>
      <w:proofErr w:type="spellStart"/>
      <w:r w:rsidRPr="00EB1B58">
        <w:rPr>
          <w:rFonts w:ascii="Book Antiqua" w:eastAsia="宋体" w:hAnsi="Book Antiqua"/>
          <w:i/>
          <w:kern w:val="2"/>
          <w:lang w:val="en-US" w:eastAsia="zh-CN"/>
        </w:rPr>
        <w:t>Clin</w:t>
      </w:r>
      <w:proofErr w:type="spellEnd"/>
      <w:r w:rsidRPr="00EB1B58">
        <w:rPr>
          <w:rFonts w:ascii="Book Antiqua" w:eastAsia="宋体" w:hAnsi="Book Antiqua"/>
          <w:i/>
          <w:kern w:val="2"/>
          <w:lang w:val="en-US" w:eastAsia="zh-CN"/>
        </w:rPr>
        <w:t xml:space="preserve"> Infect Dis</w:t>
      </w:r>
      <w:r w:rsidRPr="00EB1B58">
        <w:rPr>
          <w:rFonts w:ascii="Book Antiqua" w:eastAsia="宋体" w:hAnsi="Book Antiqua"/>
          <w:kern w:val="2"/>
          <w:lang w:val="en-US" w:eastAsia="zh-CN"/>
        </w:rPr>
        <w:t xml:space="preserve"> 2017; </w:t>
      </w:r>
      <w:r w:rsidRPr="00EB1B58">
        <w:rPr>
          <w:rFonts w:ascii="Book Antiqua" w:eastAsia="宋体" w:hAnsi="Book Antiqua"/>
          <w:b/>
          <w:kern w:val="2"/>
          <w:lang w:val="en-US" w:eastAsia="zh-CN"/>
        </w:rPr>
        <w:t>65</w:t>
      </w:r>
      <w:r w:rsidRPr="00EB1B58">
        <w:rPr>
          <w:rFonts w:ascii="Book Antiqua" w:eastAsia="宋体" w:hAnsi="Book Antiqua"/>
          <w:kern w:val="2"/>
          <w:lang w:val="en-US" w:eastAsia="zh-CN"/>
        </w:rPr>
        <w:t>: 282-291 [PMID: 28379372 DOI: 10.1093/</w:t>
      </w:r>
      <w:proofErr w:type="spellStart"/>
      <w:r w:rsidRPr="00EB1B58">
        <w:rPr>
          <w:rFonts w:ascii="Book Antiqua" w:eastAsia="宋体" w:hAnsi="Book Antiqua"/>
          <w:kern w:val="2"/>
          <w:lang w:val="en-US" w:eastAsia="zh-CN"/>
        </w:rPr>
        <w:t>cid</w:t>
      </w:r>
      <w:proofErr w:type="spellEnd"/>
      <w:r w:rsidRPr="00EB1B58">
        <w:rPr>
          <w:rFonts w:ascii="Book Antiqua" w:eastAsia="宋体" w:hAnsi="Book Antiqua"/>
          <w:kern w:val="2"/>
          <w:lang w:val="en-US" w:eastAsia="zh-CN"/>
        </w:rPr>
        <w:t>/cix285]</w:t>
      </w:r>
    </w:p>
    <w:p w14:paraId="25BFE6D4" w14:textId="57BCADC0"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36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Bassetti</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Borre</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Bouza</w:t>
      </w:r>
      <w:proofErr w:type="spellEnd"/>
      <w:r w:rsidRPr="00EB1B58">
        <w:rPr>
          <w:rFonts w:ascii="Book Antiqua" w:eastAsia="宋体" w:hAnsi="Book Antiqua"/>
          <w:kern w:val="2"/>
          <w:lang w:val="en-US" w:eastAsia="zh-CN"/>
        </w:rPr>
        <w:t xml:space="preserve"> E, Dryden M, </w:t>
      </w:r>
      <w:proofErr w:type="spellStart"/>
      <w:r w:rsidRPr="00EB1B58">
        <w:rPr>
          <w:rFonts w:ascii="Book Antiqua" w:eastAsia="宋体" w:hAnsi="Book Antiqua"/>
          <w:kern w:val="2"/>
          <w:lang w:val="en-US" w:eastAsia="zh-CN"/>
        </w:rPr>
        <w:t>Fantoni</w:t>
      </w:r>
      <w:proofErr w:type="spellEnd"/>
      <w:r w:rsidRPr="00EB1B58">
        <w:rPr>
          <w:rFonts w:ascii="Book Antiqua" w:eastAsia="宋体" w:hAnsi="Book Antiqua"/>
          <w:kern w:val="2"/>
          <w:lang w:val="en-US" w:eastAsia="zh-CN"/>
        </w:rPr>
        <w:t xml:space="preserve"> M, Gould IM, </w:t>
      </w:r>
      <w:proofErr w:type="spellStart"/>
      <w:r w:rsidRPr="00EB1B58">
        <w:rPr>
          <w:rFonts w:ascii="Book Antiqua" w:eastAsia="宋体" w:hAnsi="Book Antiqua"/>
          <w:kern w:val="2"/>
          <w:lang w:val="en-US" w:eastAsia="zh-CN"/>
        </w:rPr>
        <w:t>Leoncini</w:t>
      </w:r>
      <w:proofErr w:type="spellEnd"/>
      <w:r w:rsidRPr="00EB1B58">
        <w:rPr>
          <w:rFonts w:ascii="Book Antiqua" w:eastAsia="宋体" w:hAnsi="Book Antiqua"/>
          <w:kern w:val="2"/>
          <w:lang w:val="en-US" w:eastAsia="zh-CN"/>
        </w:rPr>
        <w:t xml:space="preserve"> F, Leone S, </w:t>
      </w:r>
      <w:proofErr w:type="spellStart"/>
      <w:r w:rsidRPr="00EB1B58">
        <w:rPr>
          <w:rFonts w:ascii="Book Antiqua" w:eastAsia="宋体" w:hAnsi="Book Antiqua"/>
          <w:kern w:val="2"/>
          <w:lang w:val="en-US" w:eastAsia="zh-CN"/>
        </w:rPr>
        <w:t>Milkovich</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Nathwani</w:t>
      </w:r>
      <w:proofErr w:type="spellEnd"/>
      <w:r w:rsidRPr="00EB1B58">
        <w:rPr>
          <w:rFonts w:ascii="Book Antiqua" w:eastAsia="宋体" w:hAnsi="Book Antiqua"/>
          <w:kern w:val="2"/>
          <w:lang w:val="en-US" w:eastAsia="zh-CN"/>
        </w:rPr>
        <w:t xml:space="preserve"> D, </w:t>
      </w:r>
      <w:proofErr w:type="spellStart"/>
      <w:r w:rsidRPr="00EB1B58">
        <w:rPr>
          <w:rFonts w:ascii="Book Antiqua" w:eastAsia="宋体" w:hAnsi="Book Antiqua"/>
          <w:kern w:val="2"/>
          <w:lang w:val="en-US" w:eastAsia="zh-CN"/>
        </w:rPr>
        <w:t>Segreti</w:t>
      </w:r>
      <w:proofErr w:type="spellEnd"/>
      <w:r w:rsidRPr="00EB1B58">
        <w:rPr>
          <w:rFonts w:ascii="Book Antiqua" w:eastAsia="宋体" w:hAnsi="Book Antiqua"/>
          <w:kern w:val="2"/>
          <w:lang w:val="en-US" w:eastAsia="zh-CN"/>
        </w:rPr>
        <w:t xml:space="preserve"> J, </w:t>
      </w:r>
      <w:proofErr w:type="spellStart"/>
      <w:r w:rsidRPr="00EB1B58">
        <w:rPr>
          <w:rFonts w:ascii="Book Antiqua" w:eastAsia="宋体" w:hAnsi="Book Antiqua"/>
          <w:kern w:val="2"/>
          <w:lang w:val="en-US" w:eastAsia="zh-CN"/>
        </w:rPr>
        <w:t>Sganga</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Unal</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Venditti</w:t>
      </w:r>
      <w:proofErr w:type="spellEnd"/>
      <w:r w:rsidRPr="00EB1B58">
        <w:rPr>
          <w:rFonts w:ascii="Book Antiqua" w:eastAsia="宋体" w:hAnsi="Book Antiqua"/>
          <w:kern w:val="2"/>
          <w:lang w:val="en-US" w:eastAsia="zh-CN"/>
        </w:rPr>
        <w:t xml:space="preserve"> M; Italian Society of Infectious Tropical Diseases; International Society of Chemotherapy. Diagnosis and management of skin and soft-tissue infections (SSTI): a literature review and consensus statement on behalf of the Italian Society of Infectious Diseases and International Society of Chemotherapy.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Chemother</w:t>
      </w:r>
      <w:proofErr w:type="spellEnd"/>
      <w:r w:rsidRPr="00EB1B58">
        <w:rPr>
          <w:rFonts w:ascii="Book Antiqua" w:eastAsia="宋体" w:hAnsi="Book Antiqua"/>
          <w:kern w:val="2"/>
          <w:lang w:val="en-US" w:eastAsia="zh-CN"/>
        </w:rPr>
        <w:t xml:space="preserve"> 2011; </w:t>
      </w:r>
      <w:r w:rsidRPr="00EB1B58">
        <w:rPr>
          <w:rFonts w:ascii="Book Antiqua" w:eastAsia="宋体" w:hAnsi="Book Antiqua"/>
          <w:b/>
          <w:kern w:val="2"/>
          <w:lang w:val="en-US" w:eastAsia="zh-CN"/>
        </w:rPr>
        <w:t>23</w:t>
      </w:r>
      <w:r w:rsidRPr="00EB1B58">
        <w:rPr>
          <w:rFonts w:ascii="Book Antiqua" w:eastAsia="宋体" w:hAnsi="Book Antiqua"/>
          <w:kern w:val="2"/>
          <w:lang w:val="en-US" w:eastAsia="zh-CN"/>
        </w:rPr>
        <w:t>: 251-262 [PMID: 22005055 D</w:t>
      </w:r>
      <w:r w:rsidR="00FC7FB5">
        <w:rPr>
          <w:rFonts w:ascii="Book Antiqua" w:eastAsia="宋体" w:hAnsi="Book Antiqua"/>
          <w:kern w:val="2"/>
          <w:lang w:val="en-US" w:eastAsia="zh-CN"/>
        </w:rPr>
        <w:t>OI: 10.1179/joc.2011.23.5.251]</w:t>
      </w:r>
    </w:p>
    <w:p w14:paraId="4E072164"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37 </w:t>
      </w:r>
      <w:proofErr w:type="spellStart"/>
      <w:r w:rsidRPr="00EB1B58">
        <w:rPr>
          <w:rFonts w:ascii="Book Antiqua" w:eastAsia="宋体" w:hAnsi="Book Antiqua"/>
          <w:b/>
          <w:kern w:val="2"/>
          <w:lang w:val="en-US" w:eastAsia="zh-CN"/>
        </w:rPr>
        <w:t>Bettoli</w:t>
      </w:r>
      <w:proofErr w:type="spellEnd"/>
      <w:r w:rsidRPr="00EB1B58">
        <w:rPr>
          <w:rFonts w:ascii="Book Antiqua" w:eastAsia="宋体" w:hAnsi="Book Antiqua"/>
          <w:b/>
          <w:kern w:val="2"/>
          <w:lang w:val="en-US" w:eastAsia="zh-CN"/>
        </w:rPr>
        <w:t xml:space="preserve"> V</w:t>
      </w:r>
      <w:r w:rsidRPr="00EB1B58">
        <w:rPr>
          <w:rFonts w:ascii="Book Antiqua" w:eastAsia="宋体" w:hAnsi="Book Antiqua"/>
          <w:kern w:val="2"/>
          <w:lang w:val="en-US" w:eastAsia="zh-CN"/>
        </w:rPr>
        <w:t xml:space="preserve">, Join-Lambert O, Nassif A. Antibiotic Treatment of Hidradenitis Suppurativa. </w:t>
      </w:r>
      <w:proofErr w:type="spellStart"/>
      <w:r w:rsidRPr="00EB1B58">
        <w:rPr>
          <w:rFonts w:ascii="Book Antiqua" w:eastAsia="宋体" w:hAnsi="Book Antiqua"/>
          <w:i/>
          <w:kern w:val="2"/>
          <w:lang w:val="en-US" w:eastAsia="zh-CN"/>
        </w:rPr>
        <w:t>Dermatol</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Clin</w:t>
      </w:r>
      <w:proofErr w:type="spellEnd"/>
      <w:r w:rsidRPr="00EB1B58">
        <w:rPr>
          <w:rFonts w:ascii="Book Antiqua" w:eastAsia="宋体" w:hAnsi="Book Antiqua"/>
          <w:kern w:val="2"/>
          <w:lang w:val="en-US" w:eastAsia="zh-CN"/>
        </w:rPr>
        <w:t xml:space="preserve"> 2016; </w:t>
      </w:r>
      <w:r w:rsidRPr="00EB1B58">
        <w:rPr>
          <w:rFonts w:ascii="Book Antiqua" w:eastAsia="宋体" w:hAnsi="Book Antiqua"/>
          <w:b/>
          <w:kern w:val="2"/>
          <w:lang w:val="en-US" w:eastAsia="zh-CN"/>
        </w:rPr>
        <w:t>34</w:t>
      </w:r>
      <w:r w:rsidRPr="00EB1B58">
        <w:rPr>
          <w:rFonts w:ascii="Book Antiqua" w:eastAsia="宋体" w:hAnsi="Book Antiqua"/>
          <w:kern w:val="2"/>
          <w:lang w:val="en-US" w:eastAsia="zh-CN"/>
        </w:rPr>
        <w:t>: 81-89 [PMID: 26617361 DOI: 10.1016/j.det.2015.08.013]</w:t>
      </w:r>
    </w:p>
    <w:p w14:paraId="0298D305"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38 </w:t>
      </w:r>
      <w:r w:rsidRPr="00EB1B58">
        <w:rPr>
          <w:rFonts w:ascii="Book Antiqua" w:eastAsia="宋体" w:hAnsi="Book Antiqua"/>
          <w:b/>
          <w:kern w:val="2"/>
          <w:lang w:val="en-US" w:eastAsia="zh-CN"/>
        </w:rPr>
        <w:t>Leone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Boccia</w:t>
      </w:r>
      <w:proofErr w:type="spellEnd"/>
      <w:r w:rsidRPr="00EB1B58">
        <w:rPr>
          <w:rFonts w:ascii="Book Antiqua" w:eastAsia="宋体" w:hAnsi="Book Antiqua"/>
          <w:kern w:val="2"/>
          <w:lang w:val="en-US" w:eastAsia="zh-CN"/>
        </w:rPr>
        <w:t xml:space="preserve"> G, De Caro F, Esposito S. Methicillin-resistant Staphylococcus aureus infections: role of daptomycin/β-lactams combination. </w:t>
      </w:r>
      <w:proofErr w:type="spellStart"/>
      <w:r w:rsidRPr="00EB1B58">
        <w:rPr>
          <w:rFonts w:ascii="Book Antiqua" w:eastAsia="宋体" w:hAnsi="Book Antiqua"/>
          <w:i/>
          <w:kern w:val="2"/>
          <w:lang w:val="en-US" w:eastAsia="zh-CN"/>
        </w:rPr>
        <w:t>Infez</w:t>
      </w:r>
      <w:proofErr w:type="spellEnd"/>
      <w:r w:rsidRPr="00EB1B58">
        <w:rPr>
          <w:rFonts w:ascii="Book Antiqua" w:eastAsia="宋体" w:hAnsi="Book Antiqua"/>
          <w:i/>
          <w:kern w:val="2"/>
          <w:lang w:val="en-US" w:eastAsia="zh-CN"/>
        </w:rPr>
        <w:t xml:space="preserve"> Med</w:t>
      </w:r>
      <w:r w:rsidRPr="00EB1B58">
        <w:rPr>
          <w:rFonts w:ascii="Book Antiqua" w:eastAsia="宋体" w:hAnsi="Book Antiqua"/>
          <w:kern w:val="2"/>
          <w:lang w:val="en-US" w:eastAsia="zh-CN"/>
        </w:rPr>
        <w:t xml:space="preserve"> 2015; </w:t>
      </w:r>
      <w:r w:rsidRPr="00EB1B58">
        <w:rPr>
          <w:rFonts w:ascii="Book Antiqua" w:eastAsia="宋体" w:hAnsi="Book Antiqua"/>
          <w:b/>
          <w:kern w:val="2"/>
          <w:lang w:val="en-US" w:eastAsia="zh-CN"/>
        </w:rPr>
        <w:t>23</w:t>
      </w:r>
      <w:r w:rsidRPr="00EB1B58">
        <w:rPr>
          <w:rFonts w:ascii="Book Antiqua" w:eastAsia="宋体" w:hAnsi="Book Antiqua"/>
          <w:kern w:val="2"/>
          <w:lang w:val="en-US" w:eastAsia="zh-CN"/>
        </w:rPr>
        <w:t>: 99-104 [PMID: 26110289]</w:t>
      </w:r>
    </w:p>
    <w:p w14:paraId="3BE42A8D"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39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Leone S. Dalbavancin for the treatment of acute bacterial skin and skin structure infections. </w:t>
      </w:r>
      <w:proofErr w:type="spellStart"/>
      <w:r w:rsidRPr="00EB1B58">
        <w:rPr>
          <w:rFonts w:ascii="Book Antiqua" w:eastAsia="宋体" w:hAnsi="Book Antiqua"/>
          <w:i/>
          <w:kern w:val="2"/>
          <w:lang w:val="en-US" w:eastAsia="zh-CN"/>
        </w:rPr>
        <w:t>Infez</w:t>
      </w:r>
      <w:proofErr w:type="spellEnd"/>
      <w:r w:rsidRPr="00EB1B58">
        <w:rPr>
          <w:rFonts w:ascii="Book Antiqua" w:eastAsia="宋体" w:hAnsi="Book Antiqua"/>
          <w:i/>
          <w:kern w:val="2"/>
          <w:lang w:val="en-US" w:eastAsia="zh-CN"/>
        </w:rPr>
        <w:t xml:space="preserve"> Med</w:t>
      </w:r>
      <w:r w:rsidRPr="00EB1B58">
        <w:rPr>
          <w:rFonts w:ascii="Book Antiqua" w:eastAsia="宋体" w:hAnsi="Book Antiqua"/>
          <w:kern w:val="2"/>
          <w:lang w:val="en-US" w:eastAsia="zh-CN"/>
        </w:rPr>
        <w:t xml:space="preserve"> 2015; </w:t>
      </w:r>
      <w:r w:rsidRPr="00EB1B58">
        <w:rPr>
          <w:rFonts w:ascii="Book Antiqua" w:eastAsia="宋体" w:hAnsi="Book Antiqua"/>
          <w:b/>
          <w:kern w:val="2"/>
          <w:lang w:val="en-US" w:eastAsia="zh-CN"/>
        </w:rPr>
        <w:t>23</w:t>
      </w:r>
      <w:r w:rsidRPr="00EB1B58">
        <w:rPr>
          <w:rFonts w:ascii="Book Antiqua" w:eastAsia="宋体" w:hAnsi="Book Antiqua"/>
          <w:kern w:val="2"/>
          <w:lang w:val="en-US" w:eastAsia="zh-CN"/>
        </w:rPr>
        <w:t>: 313-317 [PMID: 26700080]</w:t>
      </w:r>
    </w:p>
    <w:p w14:paraId="3B4144DB" w14:textId="2F3B21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40 </w:t>
      </w:r>
      <w:proofErr w:type="spellStart"/>
      <w:r w:rsidRPr="00EB1B58">
        <w:rPr>
          <w:rFonts w:ascii="Book Antiqua" w:eastAsia="宋体" w:hAnsi="Book Antiqua"/>
          <w:b/>
          <w:kern w:val="2"/>
          <w:lang w:val="en-US" w:eastAsia="zh-CN"/>
        </w:rPr>
        <w:t>Noviello</w:t>
      </w:r>
      <w:proofErr w:type="spellEnd"/>
      <w:r w:rsidRPr="00EB1B58">
        <w:rPr>
          <w:rFonts w:ascii="Book Antiqua" w:eastAsia="宋体" w:hAnsi="Book Antiqua"/>
          <w:b/>
          <w:kern w:val="2"/>
          <w:lang w:val="en-US" w:eastAsia="zh-CN"/>
        </w:rPr>
        <w:t xml:space="preserve">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Ianniello</w:t>
      </w:r>
      <w:proofErr w:type="spellEnd"/>
      <w:r w:rsidRPr="00EB1B58">
        <w:rPr>
          <w:rFonts w:ascii="Book Antiqua" w:eastAsia="宋体" w:hAnsi="Book Antiqua"/>
          <w:kern w:val="2"/>
          <w:lang w:val="en-US" w:eastAsia="zh-CN"/>
        </w:rPr>
        <w:t xml:space="preserve"> F, Leone S, Fiore M, Esposito S. In vitro activity of tigecycline: MICs, MBCs, time-kill curves and post-antibiotic effect.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Chemother</w:t>
      </w:r>
      <w:proofErr w:type="spellEnd"/>
      <w:r w:rsidRPr="00EB1B58">
        <w:rPr>
          <w:rFonts w:ascii="Book Antiqua" w:eastAsia="宋体" w:hAnsi="Book Antiqua"/>
          <w:kern w:val="2"/>
          <w:lang w:val="en-US" w:eastAsia="zh-CN"/>
        </w:rPr>
        <w:t xml:space="preserve"> 2008; </w:t>
      </w:r>
      <w:r w:rsidRPr="00EB1B58">
        <w:rPr>
          <w:rFonts w:ascii="Book Antiqua" w:eastAsia="宋体" w:hAnsi="Book Antiqua"/>
          <w:b/>
          <w:kern w:val="2"/>
          <w:lang w:val="en-US" w:eastAsia="zh-CN"/>
        </w:rPr>
        <w:t>20</w:t>
      </w:r>
      <w:r w:rsidRPr="00EB1B58">
        <w:rPr>
          <w:rFonts w:ascii="Book Antiqua" w:eastAsia="宋体" w:hAnsi="Book Antiqua"/>
          <w:kern w:val="2"/>
          <w:lang w:val="en-US" w:eastAsia="zh-CN"/>
        </w:rPr>
        <w:t>: 577-580 [PMID: 19028619 D</w:t>
      </w:r>
      <w:r w:rsidR="00FC7FB5">
        <w:rPr>
          <w:rFonts w:ascii="Book Antiqua" w:eastAsia="宋体" w:hAnsi="Book Antiqua"/>
          <w:kern w:val="2"/>
          <w:lang w:val="en-US" w:eastAsia="zh-CN"/>
        </w:rPr>
        <w:t>OI: 10.1179/joc.2008.20.5.577]</w:t>
      </w:r>
    </w:p>
    <w:p w14:paraId="51FB6A09" w14:textId="5ADCEF8B"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41 </w:t>
      </w:r>
      <w:r w:rsidRPr="00EB1B58">
        <w:rPr>
          <w:rFonts w:ascii="Book Antiqua" w:eastAsia="宋体" w:hAnsi="Book Antiqua"/>
          <w:b/>
          <w:kern w:val="2"/>
          <w:lang w:val="en-US" w:eastAsia="zh-CN"/>
        </w:rPr>
        <w:t>Ingram JR</w:t>
      </w:r>
      <w:r w:rsidRPr="00EB1B58">
        <w:rPr>
          <w:rFonts w:ascii="Book Antiqua" w:eastAsia="宋体" w:hAnsi="Book Antiqua"/>
          <w:kern w:val="2"/>
          <w:lang w:val="en-US" w:eastAsia="zh-CN"/>
        </w:rPr>
        <w:t xml:space="preserve">, Collier F, Brown D, Burton T, Burton J, Chin MF, Desai N, </w:t>
      </w:r>
      <w:proofErr w:type="spellStart"/>
      <w:r w:rsidRPr="00EB1B58">
        <w:rPr>
          <w:rFonts w:ascii="Book Antiqua" w:eastAsia="宋体" w:hAnsi="Book Antiqua"/>
          <w:kern w:val="2"/>
          <w:lang w:val="en-US" w:eastAsia="zh-CN"/>
        </w:rPr>
        <w:t>Goodacre</w:t>
      </w:r>
      <w:proofErr w:type="spellEnd"/>
      <w:r w:rsidRPr="00EB1B58">
        <w:rPr>
          <w:rFonts w:ascii="Book Antiqua" w:eastAsia="宋体" w:hAnsi="Book Antiqua"/>
          <w:kern w:val="2"/>
          <w:lang w:val="en-US" w:eastAsia="zh-CN"/>
        </w:rPr>
        <w:t xml:space="preserve"> TEE, </w:t>
      </w:r>
      <w:proofErr w:type="spellStart"/>
      <w:r w:rsidRPr="00EB1B58">
        <w:rPr>
          <w:rFonts w:ascii="Book Antiqua" w:eastAsia="宋体" w:hAnsi="Book Antiqua"/>
          <w:kern w:val="2"/>
          <w:lang w:val="en-US" w:eastAsia="zh-CN"/>
        </w:rPr>
        <w:t>Piguet</w:t>
      </w:r>
      <w:proofErr w:type="spellEnd"/>
      <w:r w:rsidRPr="00EB1B58">
        <w:rPr>
          <w:rFonts w:ascii="Book Antiqua" w:eastAsia="宋体" w:hAnsi="Book Antiqua"/>
          <w:kern w:val="2"/>
          <w:lang w:val="en-US" w:eastAsia="zh-CN"/>
        </w:rPr>
        <w:t xml:space="preserve"> V, Pink AE, Exton LS, </w:t>
      </w:r>
      <w:proofErr w:type="spellStart"/>
      <w:r w:rsidRPr="00EB1B58">
        <w:rPr>
          <w:rFonts w:ascii="Book Antiqua" w:eastAsia="宋体" w:hAnsi="Book Antiqua"/>
          <w:kern w:val="2"/>
          <w:lang w:val="en-US" w:eastAsia="zh-CN"/>
        </w:rPr>
        <w:t>Mohd</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Mustapa</w:t>
      </w:r>
      <w:proofErr w:type="spellEnd"/>
      <w:r w:rsidRPr="00EB1B58">
        <w:rPr>
          <w:rFonts w:ascii="Book Antiqua" w:eastAsia="宋体" w:hAnsi="Book Antiqua"/>
          <w:kern w:val="2"/>
          <w:lang w:val="en-US" w:eastAsia="zh-CN"/>
        </w:rPr>
        <w:t xml:space="preserve"> MF. British Association of Dermatologists guidelines for the management of </w:t>
      </w:r>
      <w:proofErr w:type="spellStart"/>
      <w:r w:rsidRPr="00EB1B58">
        <w:rPr>
          <w:rFonts w:ascii="Book Antiqua" w:eastAsia="宋体" w:hAnsi="Book Antiqua"/>
          <w:kern w:val="2"/>
          <w:lang w:val="en-US" w:eastAsia="zh-CN"/>
        </w:rPr>
        <w:t>hidradenitis</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suppurativa</w:t>
      </w:r>
      <w:proofErr w:type="spellEnd"/>
      <w:r w:rsidRPr="00EB1B58">
        <w:rPr>
          <w:rFonts w:ascii="Book Antiqua" w:eastAsia="宋体" w:hAnsi="Book Antiqua"/>
          <w:kern w:val="2"/>
          <w:lang w:val="en-US" w:eastAsia="zh-CN"/>
        </w:rPr>
        <w:t xml:space="preserve"> (acne </w:t>
      </w:r>
      <w:proofErr w:type="spellStart"/>
      <w:r w:rsidRPr="00EB1B58">
        <w:rPr>
          <w:rFonts w:ascii="Book Antiqua" w:eastAsia="宋体" w:hAnsi="Book Antiqua"/>
          <w:kern w:val="2"/>
          <w:lang w:val="en-US" w:eastAsia="zh-CN"/>
        </w:rPr>
        <w:t>inversa</w:t>
      </w:r>
      <w:proofErr w:type="spellEnd"/>
      <w:r w:rsidRPr="00EB1B58">
        <w:rPr>
          <w:rFonts w:ascii="Book Antiqua" w:eastAsia="宋体" w:hAnsi="Book Antiqua"/>
          <w:kern w:val="2"/>
          <w:lang w:val="en-US" w:eastAsia="zh-CN"/>
        </w:rPr>
        <w:t xml:space="preserve">) 2018. </w:t>
      </w:r>
      <w:r w:rsidRPr="00EB1B58">
        <w:rPr>
          <w:rFonts w:ascii="Book Antiqua" w:eastAsia="宋体" w:hAnsi="Book Antiqua"/>
          <w:i/>
          <w:kern w:val="2"/>
          <w:lang w:val="en-US" w:eastAsia="zh-CN"/>
        </w:rPr>
        <w:t>Br J Dermatol</w:t>
      </w:r>
      <w:r w:rsidRPr="00EB1B58">
        <w:rPr>
          <w:rFonts w:ascii="Book Antiqua" w:eastAsia="宋体" w:hAnsi="Book Antiqua"/>
          <w:kern w:val="2"/>
          <w:lang w:val="en-US" w:eastAsia="zh-CN"/>
        </w:rPr>
        <w:t xml:space="preserve"> 2018</w:t>
      </w:r>
      <w:r w:rsidR="00FC7FB5">
        <w:rPr>
          <w:rFonts w:ascii="Book Antiqua" w:eastAsia="宋体" w:hAnsi="Book Antiqua" w:hint="eastAsia"/>
          <w:kern w:val="2"/>
          <w:lang w:val="en-US" w:eastAsia="zh-CN"/>
        </w:rPr>
        <w:t xml:space="preserve"> </w:t>
      </w:r>
      <w:r w:rsidRPr="00EB1B58">
        <w:rPr>
          <w:rFonts w:ascii="Book Antiqua" w:eastAsia="宋体" w:hAnsi="Book Antiqua"/>
          <w:kern w:val="2"/>
          <w:lang w:val="en-US" w:eastAsia="zh-CN"/>
        </w:rPr>
        <w:t>[PMID: 30552762 DOI: 10.1111/bjd.17537]</w:t>
      </w:r>
    </w:p>
    <w:p w14:paraId="351FCB5D"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42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Leone S,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Ianniello</w:t>
      </w:r>
      <w:proofErr w:type="spellEnd"/>
      <w:r w:rsidRPr="00EB1B58">
        <w:rPr>
          <w:rFonts w:ascii="Book Antiqua" w:eastAsia="宋体" w:hAnsi="Book Antiqua"/>
          <w:kern w:val="2"/>
          <w:lang w:val="en-US" w:eastAsia="zh-CN"/>
        </w:rPr>
        <w:t xml:space="preserve"> F, Russo M, </w:t>
      </w:r>
      <w:proofErr w:type="spellStart"/>
      <w:r w:rsidRPr="00EB1B58">
        <w:rPr>
          <w:rFonts w:ascii="Book Antiqua" w:eastAsia="宋体" w:hAnsi="Book Antiqua"/>
          <w:kern w:val="2"/>
          <w:lang w:val="en-US" w:eastAsia="zh-CN"/>
        </w:rPr>
        <w:t>Foti</w:t>
      </w:r>
      <w:proofErr w:type="spellEnd"/>
      <w:r w:rsidRPr="00EB1B58">
        <w:rPr>
          <w:rFonts w:ascii="Book Antiqua" w:eastAsia="宋体" w:hAnsi="Book Antiqua"/>
          <w:kern w:val="2"/>
          <w:lang w:val="en-US" w:eastAsia="zh-CN"/>
        </w:rPr>
        <w:t xml:space="preserve"> G, </w:t>
      </w:r>
      <w:proofErr w:type="spellStart"/>
      <w:r w:rsidRPr="00EB1B58">
        <w:rPr>
          <w:rFonts w:ascii="Book Antiqua" w:eastAsia="宋体" w:hAnsi="Book Antiqua"/>
          <w:kern w:val="2"/>
          <w:lang w:val="en-US" w:eastAsia="zh-CN"/>
        </w:rPr>
        <w:t>Carpentieri</w:t>
      </w:r>
      <w:proofErr w:type="spellEnd"/>
      <w:r w:rsidRPr="00EB1B58">
        <w:rPr>
          <w:rFonts w:ascii="Book Antiqua" w:eastAsia="宋体" w:hAnsi="Book Antiqua"/>
          <w:kern w:val="2"/>
          <w:lang w:val="en-US" w:eastAsia="zh-CN"/>
        </w:rPr>
        <w:t xml:space="preserve"> MS, </w:t>
      </w:r>
      <w:proofErr w:type="spellStart"/>
      <w:r w:rsidRPr="00EB1B58">
        <w:rPr>
          <w:rFonts w:ascii="Book Antiqua" w:eastAsia="宋体" w:hAnsi="Book Antiqua"/>
          <w:kern w:val="2"/>
          <w:lang w:val="en-US" w:eastAsia="zh-CN"/>
        </w:rPr>
        <w:t>Cellesi</w:t>
      </w:r>
      <w:proofErr w:type="spellEnd"/>
      <w:r w:rsidRPr="00EB1B58">
        <w:rPr>
          <w:rFonts w:ascii="Book Antiqua" w:eastAsia="宋体" w:hAnsi="Book Antiqua"/>
          <w:kern w:val="2"/>
          <w:lang w:val="en-US" w:eastAsia="zh-CN"/>
        </w:rPr>
        <w:t xml:space="preserve"> C, </w:t>
      </w:r>
      <w:proofErr w:type="spellStart"/>
      <w:r w:rsidRPr="00EB1B58">
        <w:rPr>
          <w:rFonts w:ascii="Book Antiqua" w:eastAsia="宋体" w:hAnsi="Book Antiqua"/>
          <w:kern w:val="2"/>
          <w:lang w:val="en-US" w:eastAsia="zh-CN"/>
        </w:rPr>
        <w:t>Zanelli</w:t>
      </w:r>
      <w:proofErr w:type="spellEnd"/>
      <w:r w:rsidRPr="00EB1B58">
        <w:rPr>
          <w:rFonts w:ascii="Book Antiqua" w:eastAsia="宋体" w:hAnsi="Book Antiqua"/>
          <w:kern w:val="2"/>
          <w:lang w:val="en-US" w:eastAsia="zh-CN"/>
        </w:rPr>
        <w:t xml:space="preserve"> G, Cellini A, </w:t>
      </w:r>
      <w:proofErr w:type="spellStart"/>
      <w:r w:rsidRPr="00EB1B58">
        <w:rPr>
          <w:rFonts w:ascii="Book Antiqua" w:eastAsia="宋体" w:hAnsi="Book Antiqua"/>
          <w:kern w:val="2"/>
          <w:lang w:val="en-US" w:eastAsia="zh-CN"/>
        </w:rPr>
        <w:t>Girmenia</w:t>
      </w:r>
      <w:proofErr w:type="spellEnd"/>
      <w:r w:rsidRPr="00EB1B58">
        <w:rPr>
          <w:rFonts w:ascii="Book Antiqua" w:eastAsia="宋体" w:hAnsi="Book Antiqua"/>
          <w:kern w:val="2"/>
          <w:lang w:val="en-US" w:eastAsia="zh-CN"/>
        </w:rPr>
        <w:t xml:space="preserve"> C, De </w:t>
      </w:r>
      <w:proofErr w:type="spellStart"/>
      <w:r w:rsidRPr="00EB1B58">
        <w:rPr>
          <w:rFonts w:ascii="Book Antiqua" w:eastAsia="宋体" w:hAnsi="Book Antiqua"/>
          <w:kern w:val="2"/>
          <w:lang w:val="en-US" w:eastAsia="zh-CN"/>
        </w:rPr>
        <w:t>Lalla</w:t>
      </w:r>
      <w:proofErr w:type="spellEnd"/>
      <w:r w:rsidRPr="00EB1B58">
        <w:rPr>
          <w:rFonts w:ascii="Book Antiqua" w:eastAsia="宋体" w:hAnsi="Book Antiqua"/>
          <w:kern w:val="2"/>
          <w:lang w:val="en-US" w:eastAsia="zh-CN"/>
        </w:rPr>
        <w:t xml:space="preserve"> F, </w:t>
      </w:r>
      <w:proofErr w:type="spellStart"/>
      <w:r w:rsidRPr="00EB1B58">
        <w:rPr>
          <w:rFonts w:ascii="Book Antiqua" w:eastAsia="宋体" w:hAnsi="Book Antiqua"/>
          <w:kern w:val="2"/>
          <w:lang w:val="en-US" w:eastAsia="zh-CN"/>
        </w:rPr>
        <w:t>Maiello</w:t>
      </w:r>
      <w:proofErr w:type="spellEnd"/>
      <w:r w:rsidRPr="00EB1B58">
        <w:rPr>
          <w:rFonts w:ascii="Book Antiqua" w:eastAsia="宋体" w:hAnsi="Book Antiqua"/>
          <w:kern w:val="2"/>
          <w:lang w:val="en-US" w:eastAsia="zh-CN"/>
        </w:rPr>
        <w:t xml:space="preserve"> A, </w:t>
      </w:r>
      <w:proofErr w:type="spellStart"/>
      <w:r w:rsidRPr="00EB1B58">
        <w:rPr>
          <w:rFonts w:ascii="Book Antiqua" w:eastAsia="宋体" w:hAnsi="Book Antiqua"/>
          <w:kern w:val="2"/>
          <w:lang w:val="en-US" w:eastAsia="zh-CN"/>
        </w:rPr>
        <w:t>Maio</w:t>
      </w:r>
      <w:proofErr w:type="spellEnd"/>
      <w:r w:rsidRPr="00EB1B58">
        <w:rPr>
          <w:rFonts w:ascii="Book Antiqua" w:eastAsia="宋体" w:hAnsi="Book Antiqua"/>
          <w:kern w:val="2"/>
          <w:lang w:val="en-US" w:eastAsia="zh-CN"/>
        </w:rPr>
        <w:t xml:space="preserve"> P, </w:t>
      </w:r>
      <w:proofErr w:type="spellStart"/>
      <w:r w:rsidRPr="00EB1B58">
        <w:rPr>
          <w:rFonts w:ascii="Book Antiqua" w:eastAsia="宋体" w:hAnsi="Book Antiqua"/>
          <w:kern w:val="2"/>
          <w:lang w:val="en-US" w:eastAsia="zh-CN"/>
        </w:rPr>
        <w:t>Acone</w:t>
      </w:r>
      <w:proofErr w:type="spellEnd"/>
      <w:r w:rsidRPr="00EB1B58">
        <w:rPr>
          <w:rFonts w:ascii="Book Antiqua" w:eastAsia="宋体" w:hAnsi="Book Antiqua"/>
          <w:kern w:val="2"/>
          <w:lang w:val="en-US" w:eastAsia="zh-CN"/>
        </w:rPr>
        <w:t xml:space="preserve"> N, </w:t>
      </w:r>
      <w:proofErr w:type="spellStart"/>
      <w:r w:rsidRPr="00EB1B58">
        <w:rPr>
          <w:rFonts w:ascii="Book Antiqua" w:eastAsia="宋体" w:hAnsi="Book Antiqua"/>
          <w:kern w:val="2"/>
          <w:lang w:val="en-US" w:eastAsia="zh-CN"/>
        </w:rPr>
        <w:t>Marranconi</w:t>
      </w:r>
      <w:proofErr w:type="spellEnd"/>
      <w:r w:rsidRPr="00EB1B58">
        <w:rPr>
          <w:rFonts w:ascii="Book Antiqua" w:eastAsia="宋体" w:hAnsi="Book Antiqua"/>
          <w:kern w:val="2"/>
          <w:lang w:val="en-US" w:eastAsia="zh-CN"/>
        </w:rPr>
        <w:t xml:space="preserve"> F, </w:t>
      </w:r>
      <w:proofErr w:type="spellStart"/>
      <w:r w:rsidRPr="00EB1B58">
        <w:rPr>
          <w:rFonts w:ascii="Book Antiqua" w:eastAsia="宋体" w:hAnsi="Book Antiqua"/>
          <w:kern w:val="2"/>
          <w:lang w:val="en-US" w:eastAsia="zh-CN"/>
        </w:rPr>
        <w:t>Sabbatani</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Pantaleoni</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Ghinelli</w:t>
      </w:r>
      <w:proofErr w:type="spellEnd"/>
      <w:r w:rsidRPr="00EB1B58">
        <w:rPr>
          <w:rFonts w:ascii="Book Antiqua" w:eastAsia="宋体" w:hAnsi="Book Antiqua"/>
          <w:kern w:val="2"/>
          <w:lang w:val="en-US" w:eastAsia="zh-CN"/>
        </w:rPr>
        <w:t xml:space="preserve"> F, </w:t>
      </w:r>
      <w:proofErr w:type="spellStart"/>
      <w:r w:rsidRPr="00EB1B58">
        <w:rPr>
          <w:rFonts w:ascii="Book Antiqua" w:eastAsia="宋体" w:hAnsi="Book Antiqua"/>
          <w:kern w:val="2"/>
          <w:lang w:val="en-US" w:eastAsia="zh-CN"/>
        </w:rPr>
        <w:t>Soranzo</w:t>
      </w:r>
      <w:proofErr w:type="spellEnd"/>
      <w:r w:rsidRPr="00EB1B58">
        <w:rPr>
          <w:rFonts w:ascii="Book Antiqua" w:eastAsia="宋体" w:hAnsi="Book Antiqua"/>
          <w:kern w:val="2"/>
          <w:lang w:val="en-US" w:eastAsia="zh-CN"/>
        </w:rPr>
        <w:t xml:space="preserve"> ML, </w:t>
      </w:r>
      <w:proofErr w:type="spellStart"/>
      <w:r w:rsidRPr="00EB1B58">
        <w:rPr>
          <w:rFonts w:ascii="Book Antiqua" w:eastAsia="宋体" w:hAnsi="Book Antiqua"/>
          <w:kern w:val="2"/>
          <w:lang w:val="en-US" w:eastAsia="zh-CN"/>
        </w:rPr>
        <w:t>Viganò</w:t>
      </w:r>
      <w:proofErr w:type="spellEnd"/>
      <w:r w:rsidRPr="00EB1B58">
        <w:rPr>
          <w:rFonts w:ascii="Book Antiqua" w:eastAsia="宋体" w:hAnsi="Book Antiqua"/>
          <w:kern w:val="2"/>
          <w:lang w:val="en-US" w:eastAsia="zh-CN"/>
        </w:rPr>
        <w:t xml:space="preserve"> P, Re T, </w:t>
      </w:r>
      <w:proofErr w:type="spellStart"/>
      <w:r w:rsidRPr="00EB1B58">
        <w:rPr>
          <w:rFonts w:ascii="Book Antiqua" w:eastAsia="宋体" w:hAnsi="Book Antiqua"/>
          <w:kern w:val="2"/>
          <w:lang w:val="en-US" w:eastAsia="zh-CN"/>
        </w:rPr>
        <w:t>Viale</w:t>
      </w:r>
      <w:proofErr w:type="spellEnd"/>
      <w:r w:rsidRPr="00EB1B58">
        <w:rPr>
          <w:rFonts w:ascii="Book Antiqua" w:eastAsia="宋体" w:hAnsi="Book Antiqua"/>
          <w:kern w:val="2"/>
          <w:lang w:val="en-US" w:eastAsia="zh-CN"/>
        </w:rPr>
        <w:t xml:space="preserve"> P, </w:t>
      </w:r>
      <w:proofErr w:type="spellStart"/>
      <w:r w:rsidRPr="00EB1B58">
        <w:rPr>
          <w:rFonts w:ascii="Book Antiqua" w:eastAsia="宋体" w:hAnsi="Book Antiqua"/>
          <w:kern w:val="2"/>
          <w:lang w:val="en-US" w:eastAsia="zh-CN"/>
        </w:rPr>
        <w:t>Scudeller</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Registro</w:t>
      </w:r>
      <w:proofErr w:type="spellEnd"/>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Nazionale</w:t>
      </w:r>
      <w:proofErr w:type="spellEnd"/>
      <w:r w:rsidRPr="00EB1B58">
        <w:rPr>
          <w:rFonts w:ascii="Book Antiqua" w:eastAsia="宋体" w:hAnsi="Book Antiqua"/>
          <w:kern w:val="2"/>
          <w:lang w:val="en-US" w:eastAsia="zh-CN"/>
        </w:rPr>
        <w:t xml:space="preserve"> OPAT. Outpatient parenteral antibiotic </w:t>
      </w:r>
      <w:r w:rsidRPr="00EB1B58">
        <w:rPr>
          <w:rFonts w:ascii="Book Antiqua" w:eastAsia="宋体" w:hAnsi="Book Antiqua"/>
          <w:kern w:val="2"/>
          <w:lang w:val="en-US" w:eastAsia="zh-CN"/>
        </w:rPr>
        <w:lastRenderedPageBreak/>
        <w:t xml:space="preserve">therapy in the elderly: an Italian observational multicenter study. </w:t>
      </w:r>
      <w:r w:rsidRPr="00EB1B58">
        <w:rPr>
          <w:rFonts w:ascii="Book Antiqua" w:eastAsia="宋体" w:hAnsi="Book Antiqua"/>
          <w:i/>
          <w:kern w:val="2"/>
          <w:lang w:val="en-US" w:eastAsia="zh-CN"/>
        </w:rPr>
        <w:t xml:space="preserve">J </w:t>
      </w:r>
      <w:proofErr w:type="spellStart"/>
      <w:r w:rsidRPr="00EB1B58">
        <w:rPr>
          <w:rFonts w:ascii="Book Antiqua" w:eastAsia="宋体" w:hAnsi="Book Antiqua"/>
          <w:i/>
          <w:kern w:val="2"/>
          <w:lang w:val="en-US" w:eastAsia="zh-CN"/>
        </w:rPr>
        <w:t>Chemother</w:t>
      </w:r>
      <w:proofErr w:type="spellEnd"/>
      <w:r w:rsidRPr="00EB1B58">
        <w:rPr>
          <w:rFonts w:ascii="Book Antiqua" w:eastAsia="宋体" w:hAnsi="Book Antiqua"/>
          <w:kern w:val="2"/>
          <w:lang w:val="en-US" w:eastAsia="zh-CN"/>
        </w:rPr>
        <w:t xml:space="preserve"> 2009; </w:t>
      </w:r>
      <w:r w:rsidRPr="00EB1B58">
        <w:rPr>
          <w:rFonts w:ascii="Book Antiqua" w:eastAsia="宋体" w:hAnsi="Book Antiqua"/>
          <w:b/>
          <w:kern w:val="2"/>
          <w:lang w:val="en-US" w:eastAsia="zh-CN"/>
        </w:rPr>
        <w:t>21</w:t>
      </w:r>
      <w:r w:rsidRPr="00EB1B58">
        <w:rPr>
          <w:rFonts w:ascii="Book Antiqua" w:eastAsia="宋体" w:hAnsi="Book Antiqua"/>
          <w:kern w:val="2"/>
          <w:lang w:val="en-US" w:eastAsia="zh-CN"/>
        </w:rPr>
        <w:t>: 193-198 [PMID: 19423473 DOI: 10.1179/joc.2009.21.2.193]</w:t>
      </w:r>
    </w:p>
    <w:p w14:paraId="1FC97E70" w14:textId="77777777"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43 </w:t>
      </w:r>
      <w:r w:rsidRPr="00EB1B58">
        <w:rPr>
          <w:rFonts w:ascii="Book Antiqua" w:eastAsia="宋体" w:hAnsi="Book Antiqua"/>
          <w:b/>
          <w:kern w:val="2"/>
          <w:lang w:val="en-US" w:eastAsia="zh-CN"/>
        </w:rPr>
        <w:t>Esposito S</w:t>
      </w:r>
      <w:r w:rsidRPr="00EB1B58">
        <w:rPr>
          <w:rFonts w:ascii="Book Antiqua" w:eastAsia="宋体" w:hAnsi="Book Antiqua"/>
          <w:kern w:val="2"/>
          <w:lang w:val="en-US" w:eastAsia="zh-CN"/>
        </w:rPr>
        <w:t xml:space="preserve">, Leone S, </w:t>
      </w:r>
      <w:proofErr w:type="spellStart"/>
      <w:r w:rsidRPr="00EB1B58">
        <w:rPr>
          <w:rFonts w:ascii="Book Antiqua" w:eastAsia="宋体" w:hAnsi="Book Antiqua"/>
          <w:kern w:val="2"/>
          <w:lang w:val="en-US" w:eastAsia="zh-CN"/>
        </w:rPr>
        <w:t>Petta</w:t>
      </w:r>
      <w:proofErr w:type="spellEnd"/>
      <w:r w:rsidRPr="00EB1B58">
        <w:rPr>
          <w:rFonts w:ascii="Book Antiqua" w:eastAsia="宋体" w:hAnsi="Book Antiqua"/>
          <w:kern w:val="2"/>
          <w:lang w:val="en-US" w:eastAsia="zh-CN"/>
        </w:rPr>
        <w:t xml:space="preserve"> E, </w:t>
      </w:r>
      <w:proofErr w:type="spellStart"/>
      <w:r w:rsidRPr="00EB1B58">
        <w:rPr>
          <w:rFonts w:ascii="Book Antiqua" w:eastAsia="宋体" w:hAnsi="Book Antiqua"/>
          <w:kern w:val="2"/>
          <w:lang w:val="en-US" w:eastAsia="zh-CN"/>
        </w:rPr>
        <w:t>Noviello</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Ianniello</w:t>
      </w:r>
      <w:proofErr w:type="spellEnd"/>
      <w:r w:rsidRPr="00EB1B58">
        <w:rPr>
          <w:rFonts w:ascii="Book Antiqua" w:eastAsia="宋体" w:hAnsi="Book Antiqua"/>
          <w:kern w:val="2"/>
          <w:lang w:val="en-US" w:eastAsia="zh-CN"/>
        </w:rPr>
        <w:t xml:space="preserve"> F. Treatment options for skin and soft tissue infections caused by </w:t>
      </w:r>
      <w:proofErr w:type="spellStart"/>
      <w:r w:rsidRPr="00EB1B58">
        <w:rPr>
          <w:rFonts w:ascii="Book Antiqua" w:eastAsia="宋体" w:hAnsi="Book Antiqua"/>
          <w:kern w:val="2"/>
          <w:lang w:val="en-US" w:eastAsia="zh-CN"/>
        </w:rPr>
        <w:t>meticillin</w:t>
      </w:r>
      <w:proofErr w:type="spellEnd"/>
      <w:r w:rsidRPr="00EB1B58">
        <w:rPr>
          <w:rFonts w:ascii="Book Antiqua" w:eastAsia="宋体" w:hAnsi="Book Antiqua"/>
          <w:kern w:val="2"/>
          <w:lang w:val="en-US" w:eastAsia="zh-CN"/>
        </w:rPr>
        <w:t xml:space="preserve">-resistant Staphylococcus </w:t>
      </w:r>
      <w:proofErr w:type="spellStart"/>
      <w:r w:rsidRPr="00EB1B58">
        <w:rPr>
          <w:rFonts w:ascii="Book Antiqua" w:eastAsia="宋体" w:hAnsi="Book Antiqua"/>
          <w:kern w:val="2"/>
          <w:lang w:val="en-US" w:eastAsia="zh-CN"/>
        </w:rPr>
        <w:t>aureus:oralvs.parenteral</w:t>
      </w:r>
      <w:proofErr w:type="spellEnd"/>
      <w:r w:rsidRPr="00EB1B58">
        <w:rPr>
          <w:rFonts w:ascii="Book Antiqua" w:eastAsia="宋体" w:hAnsi="Book Antiqua"/>
          <w:kern w:val="2"/>
          <w:lang w:val="en-US" w:eastAsia="zh-CN"/>
        </w:rPr>
        <w:t xml:space="preserve">; home vs. hospital. </w:t>
      </w:r>
      <w:proofErr w:type="spellStart"/>
      <w:r w:rsidRPr="00EB1B58">
        <w:rPr>
          <w:rFonts w:ascii="Book Antiqua" w:eastAsia="宋体" w:hAnsi="Book Antiqua"/>
          <w:i/>
          <w:kern w:val="2"/>
          <w:lang w:val="en-US" w:eastAsia="zh-CN"/>
        </w:rPr>
        <w:t>Int</w:t>
      </w:r>
      <w:proofErr w:type="spellEnd"/>
      <w:r w:rsidRPr="00EB1B58">
        <w:rPr>
          <w:rFonts w:ascii="Book Antiqua" w:eastAsia="宋体" w:hAnsi="Book Antiqua"/>
          <w:i/>
          <w:kern w:val="2"/>
          <w:lang w:val="en-US" w:eastAsia="zh-CN"/>
        </w:rPr>
        <w:t xml:space="preserve"> J </w:t>
      </w:r>
      <w:proofErr w:type="spellStart"/>
      <w:r w:rsidRPr="00EB1B58">
        <w:rPr>
          <w:rFonts w:ascii="Book Antiqua" w:eastAsia="宋体" w:hAnsi="Book Antiqua"/>
          <w:i/>
          <w:kern w:val="2"/>
          <w:lang w:val="en-US" w:eastAsia="zh-CN"/>
        </w:rPr>
        <w:t>Antimicrob</w:t>
      </w:r>
      <w:proofErr w:type="spellEnd"/>
      <w:r w:rsidRPr="00EB1B58">
        <w:rPr>
          <w:rFonts w:ascii="Book Antiqua" w:eastAsia="宋体" w:hAnsi="Book Antiqua"/>
          <w:i/>
          <w:kern w:val="2"/>
          <w:lang w:val="en-US" w:eastAsia="zh-CN"/>
        </w:rPr>
        <w:t xml:space="preserve"> Agents</w:t>
      </w:r>
      <w:r w:rsidRPr="00EB1B58">
        <w:rPr>
          <w:rFonts w:ascii="Book Antiqua" w:eastAsia="宋体" w:hAnsi="Book Antiqua"/>
          <w:kern w:val="2"/>
          <w:lang w:val="en-US" w:eastAsia="zh-CN"/>
        </w:rPr>
        <w:t xml:space="preserve"> 2009; </w:t>
      </w:r>
      <w:r w:rsidRPr="00EB1B58">
        <w:rPr>
          <w:rFonts w:ascii="Book Antiqua" w:eastAsia="宋体" w:hAnsi="Book Antiqua"/>
          <w:b/>
          <w:kern w:val="2"/>
          <w:lang w:val="en-US" w:eastAsia="zh-CN"/>
        </w:rPr>
        <w:t xml:space="preserve">34 </w:t>
      </w:r>
      <w:proofErr w:type="spellStart"/>
      <w:r w:rsidRPr="00EB1B58">
        <w:rPr>
          <w:rFonts w:ascii="Book Antiqua" w:eastAsia="宋体" w:hAnsi="Book Antiqua"/>
          <w:kern w:val="2"/>
          <w:lang w:val="en-US" w:eastAsia="zh-CN"/>
        </w:rPr>
        <w:t>Suppl</w:t>
      </w:r>
      <w:proofErr w:type="spellEnd"/>
      <w:r w:rsidRPr="00EB1B58">
        <w:rPr>
          <w:rFonts w:ascii="Book Antiqua" w:eastAsia="宋体" w:hAnsi="Book Antiqua"/>
          <w:kern w:val="2"/>
          <w:lang w:val="en-US" w:eastAsia="zh-CN"/>
        </w:rPr>
        <w:t xml:space="preserve"> 1: S30-S35 [PMID: 19560673 DOI: 10.1016/S0924-8579(09)70547-3]</w:t>
      </w:r>
    </w:p>
    <w:p w14:paraId="10044563" w14:textId="5BF3D1E9"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44 </w:t>
      </w:r>
      <w:r w:rsidRPr="00EB1B58">
        <w:rPr>
          <w:rFonts w:ascii="Book Antiqua" w:eastAsia="宋体" w:hAnsi="Book Antiqua"/>
          <w:b/>
          <w:kern w:val="2"/>
          <w:lang w:val="en-US" w:eastAsia="zh-CN"/>
        </w:rPr>
        <w:t>Ippolito G</w:t>
      </w:r>
      <w:r w:rsidRPr="00EB1B58">
        <w:rPr>
          <w:rFonts w:ascii="Book Antiqua" w:eastAsia="宋体" w:hAnsi="Book Antiqua"/>
          <w:kern w:val="2"/>
          <w:lang w:val="en-US" w:eastAsia="zh-CN"/>
        </w:rPr>
        <w:t xml:space="preserve">, Leone S, </w:t>
      </w:r>
      <w:proofErr w:type="spellStart"/>
      <w:r w:rsidRPr="00EB1B58">
        <w:rPr>
          <w:rFonts w:ascii="Book Antiqua" w:eastAsia="宋体" w:hAnsi="Book Antiqua"/>
          <w:kern w:val="2"/>
          <w:lang w:val="en-US" w:eastAsia="zh-CN"/>
        </w:rPr>
        <w:t>Lauria</w:t>
      </w:r>
      <w:proofErr w:type="spellEnd"/>
      <w:r w:rsidRPr="00EB1B58">
        <w:rPr>
          <w:rFonts w:ascii="Book Antiqua" w:eastAsia="宋体" w:hAnsi="Book Antiqua"/>
          <w:kern w:val="2"/>
          <w:lang w:val="en-US" w:eastAsia="zh-CN"/>
        </w:rPr>
        <w:t xml:space="preserve"> FN, </w:t>
      </w:r>
      <w:proofErr w:type="spellStart"/>
      <w:r w:rsidRPr="00EB1B58">
        <w:rPr>
          <w:rFonts w:ascii="Book Antiqua" w:eastAsia="宋体" w:hAnsi="Book Antiqua"/>
          <w:kern w:val="2"/>
          <w:lang w:val="en-US" w:eastAsia="zh-CN"/>
        </w:rPr>
        <w:t>Nicastri</w:t>
      </w:r>
      <w:proofErr w:type="spellEnd"/>
      <w:r w:rsidRPr="00EB1B58">
        <w:rPr>
          <w:rFonts w:ascii="Book Antiqua" w:eastAsia="宋体" w:hAnsi="Book Antiqua"/>
          <w:kern w:val="2"/>
          <w:lang w:val="en-US" w:eastAsia="zh-CN"/>
        </w:rPr>
        <w:t xml:space="preserve"> E, Wenzel RP. Methicillin-resistant Staphylococcus aureus: the superbug. </w:t>
      </w:r>
      <w:proofErr w:type="spellStart"/>
      <w:r w:rsidRPr="00EB1B58">
        <w:rPr>
          <w:rFonts w:ascii="Book Antiqua" w:eastAsia="宋体" w:hAnsi="Book Antiqua"/>
          <w:i/>
          <w:kern w:val="2"/>
          <w:lang w:val="en-US" w:eastAsia="zh-CN"/>
        </w:rPr>
        <w:t>Int</w:t>
      </w:r>
      <w:proofErr w:type="spellEnd"/>
      <w:r w:rsidRPr="00EB1B58">
        <w:rPr>
          <w:rFonts w:ascii="Book Antiqua" w:eastAsia="宋体" w:hAnsi="Book Antiqua"/>
          <w:i/>
          <w:kern w:val="2"/>
          <w:lang w:val="en-US" w:eastAsia="zh-CN"/>
        </w:rPr>
        <w:t xml:space="preserve"> J Infect Dis</w:t>
      </w:r>
      <w:r w:rsidRPr="00EB1B58">
        <w:rPr>
          <w:rFonts w:ascii="Book Antiqua" w:eastAsia="宋体" w:hAnsi="Book Antiqua"/>
          <w:kern w:val="2"/>
          <w:lang w:val="en-US" w:eastAsia="zh-CN"/>
        </w:rPr>
        <w:t xml:space="preserve"> 2010; </w:t>
      </w:r>
      <w:r w:rsidRPr="00EB1B58">
        <w:rPr>
          <w:rFonts w:ascii="Book Antiqua" w:eastAsia="宋体" w:hAnsi="Book Antiqua"/>
          <w:b/>
          <w:kern w:val="2"/>
          <w:lang w:val="en-US" w:eastAsia="zh-CN"/>
        </w:rPr>
        <w:t>14</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Suppl</w:t>
      </w:r>
      <w:proofErr w:type="spellEnd"/>
      <w:r w:rsidRPr="00EB1B58">
        <w:rPr>
          <w:rFonts w:ascii="Book Antiqua" w:eastAsia="宋体" w:hAnsi="Book Antiqua"/>
          <w:kern w:val="2"/>
          <w:lang w:val="en-US" w:eastAsia="zh-CN"/>
        </w:rPr>
        <w:t xml:space="preserve"> 4: S7-11 [PMID: 20851011 DO</w:t>
      </w:r>
      <w:r w:rsidR="00FC7FB5">
        <w:rPr>
          <w:rFonts w:ascii="Book Antiqua" w:eastAsia="宋体" w:hAnsi="Book Antiqua"/>
          <w:kern w:val="2"/>
          <w:lang w:val="en-US" w:eastAsia="zh-CN"/>
        </w:rPr>
        <w:t>I: 10.1016/j.ijid.2010.05.003]</w:t>
      </w:r>
    </w:p>
    <w:p w14:paraId="0EE6B15F" w14:textId="4CA7B377" w:rsidR="00EB1B58" w:rsidRPr="00EB1B58" w:rsidRDefault="00EB1B58" w:rsidP="00EB1B58">
      <w:pPr>
        <w:widowControl w:val="0"/>
        <w:spacing w:line="360" w:lineRule="auto"/>
        <w:jc w:val="both"/>
        <w:rPr>
          <w:rFonts w:ascii="Book Antiqua" w:eastAsia="宋体" w:hAnsi="Book Antiqua"/>
          <w:kern w:val="2"/>
          <w:lang w:val="en-US" w:eastAsia="zh-CN"/>
        </w:rPr>
      </w:pPr>
      <w:proofErr w:type="gramStart"/>
      <w:r w:rsidRPr="00EB1B58">
        <w:rPr>
          <w:rFonts w:ascii="Book Antiqua" w:eastAsia="宋体" w:hAnsi="Book Antiqua"/>
          <w:kern w:val="2"/>
          <w:lang w:val="en-US" w:eastAsia="zh-CN"/>
        </w:rPr>
        <w:t xml:space="preserve">45 </w:t>
      </w:r>
      <w:r w:rsidRPr="00EB1B58">
        <w:rPr>
          <w:rFonts w:ascii="Book Antiqua" w:eastAsia="宋体" w:hAnsi="Book Antiqua"/>
          <w:b/>
          <w:kern w:val="2"/>
          <w:lang w:val="en-US" w:eastAsia="zh-CN"/>
        </w:rPr>
        <w:t>Fiore M</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Taccone</w:t>
      </w:r>
      <w:proofErr w:type="spellEnd"/>
      <w:r w:rsidRPr="00EB1B58">
        <w:rPr>
          <w:rFonts w:ascii="Book Antiqua" w:eastAsia="宋体" w:hAnsi="Book Antiqua"/>
          <w:kern w:val="2"/>
          <w:lang w:val="en-US" w:eastAsia="zh-CN"/>
        </w:rPr>
        <w:t xml:space="preserve"> FS, Leone S. Choosing the appropriate pharmacotherapy for multidrug-resistant Gram positive infections.</w:t>
      </w:r>
      <w:proofErr w:type="gramEnd"/>
      <w:r w:rsidRPr="00EB1B58">
        <w:rPr>
          <w:rFonts w:ascii="Book Antiqua" w:eastAsia="宋体" w:hAnsi="Book Antiqua"/>
          <w:kern w:val="2"/>
          <w:lang w:val="en-US" w:eastAsia="zh-CN"/>
        </w:rPr>
        <w:t xml:space="preserve"> </w:t>
      </w:r>
      <w:r w:rsidRPr="00EB1B58">
        <w:rPr>
          <w:rFonts w:ascii="Book Antiqua" w:eastAsia="宋体" w:hAnsi="Book Antiqua"/>
          <w:i/>
          <w:kern w:val="2"/>
          <w:lang w:val="en-US" w:eastAsia="zh-CN"/>
        </w:rPr>
        <w:t xml:space="preserve">Expert </w:t>
      </w:r>
      <w:proofErr w:type="spellStart"/>
      <w:r w:rsidRPr="00EB1B58">
        <w:rPr>
          <w:rFonts w:ascii="Book Antiqua" w:eastAsia="宋体" w:hAnsi="Book Antiqua"/>
          <w:i/>
          <w:kern w:val="2"/>
          <w:lang w:val="en-US" w:eastAsia="zh-CN"/>
        </w:rPr>
        <w:t>Opin</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Pharmacother</w:t>
      </w:r>
      <w:proofErr w:type="spellEnd"/>
      <w:r w:rsidRPr="00EB1B58">
        <w:rPr>
          <w:rFonts w:ascii="Book Antiqua" w:eastAsia="宋体" w:hAnsi="Book Antiqua"/>
          <w:kern w:val="2"/>
          <w:lang w:val="en-US" w:eastAsia="zh-CN"/>
        </w:rPr>
        <w:t xml:space="preserve"> 2018; </w:t>
      </w:r>
      <w:r w:rsidRPr="00EB1B58">
        <w:rPr>
          <w:rFonts w:ascii="Book Antiqua" w:eastAsia="宋体" w:hAnsi="Book Antiqua"/>
          <w:b/>
          <w:kern w:val="2"/>
          <w:lang w:val="en-US" w:eastAsia="zh-CN"/>
        </w:rPr>
        <w:t>19</w:t>
      </w:r>
      <w:r w:rsidRPr="00EB1B58">
        <w:rPr>
          <w:rFonts w:ascii="Book Antiqua" w:eastAsia="宋体" w:hAnsi="Book Antiqua"/>
          <w:kern w:val="2"/>
          <w:lang w:val="en-US" w:eastAsia="zh-CN"/>
        </w:rPr>
        <w:t xml:space="preserve">: 1517-1521 [PMID: 30126302 DOI: </w:t>
      </w:r>
      <w:r w:rsidR="00FC7FB5">
        <w:rPr>
          <w:rFonts w:ascii="Book Antiqua" w:eastAsia="宋体" w:hAnsi="Book Antiqua"/>
          <w:kern w:val="2"/>
          <w:lang w:val="en-US" w:eastAsia="zh-CN"/>
        </w:rPr>
        <w:t>10.1080/14656566.2018.1512584]</w:t>
      </w:r>
    </w:p>
    <w:p w14:paraId="432F4B26" w14:textId="2C5E60EA"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46 </w:t>
      </w:r>
      <w:r w:rsidRPr="00EB1B58">
        <w:rPr>
          <w:rFonts w:ascii="Book Antiqua" w:eastAsia="宋体" w:hAnsi="Book Antiqua"/>
          <w:b/>
          <w:kern w:val="2"/>
          <w:lang w:val="en-US" w:eastAsia="zh-CN"/>
        </w:rPr>
        <w:t>Leone S</w:t>
      </w:r>
      <w:r w:rsidRPr="00EB1B58">
        <w:rPr>
          <w:rFonts w:ascii="Book Antiqua" w:eastAsia="宋体" w:hAnsi="Book Antiqua"/>
          <w:kern w:val="2"/>
          <w:lang w:val="en-US" w:eastAsia="zh-CN"/>
        </w:rPr>
        <w:t xml:space="preserve">, Rossi M, </w:t>
      </w:r>
      <w:proofErr w:type="spellStart"/>
      <w:r w:rsidRPr="00EB1B58">
        <w:rPr>
          <w:rFonts w:ascii="Book Antiqua" w:eastAsia="宋体" w:hAnsi="Book Antiqua"/>
          <w:kern w:val="2"/>
          <w:lang w:val="en-US" w:eastAsia="zh-CN"/>
        </w:rPr>
        <w:t>Bisi</w:t>
      </w:r>
      <w:proofErr w:type="spellEnd"/>
      <w:r w:rsidRPr="00EB1B58">
        <w:rPr>
          <w:rFonts w:ascii="Book Antiqua" w:eastAsia="宋体" w:hAnsi="Book Antiqua"/>
          <w:kern w:val="2"/>
          <w:lang w:val="en-US" w:eastAsia="zh-CN"/>
        </w:rPr>
        <w:t xml:space="preserve"> L, </w:t>
      </w:r>
      <w:proofErr w:type="spellStart"/>
      <w:r w:rsidRPr="00EB1B58">
        <w:rPr>
          <w:rFonts w:ascii="Book Antiqua" w:eastAsia="宋体" w:hAnsi="Book Antiqua"/>
          <w:kern w:val="2"/>
          <w:lang w:val="en-US" w:eastAsia="zh-CN"/>
        </w:rPr>
        <w:t>Gori</w:t>
      </w:r>
      <w:proofErr w:type="spellEnd"/>
      <w:r w:rsidRPr="00EB1B58">
        <w:rPr>
          <w:rFonts w:ascii="Book Antiqua" w:eastAsia="宋体" w:hAnsi="Book Antiqua"/>
          <w:kern w:val="2"/>
          <w:lang w:val="en-US" w:eastAsia="zh-CN"/>
        </w:rPr>
        <w:t xml:space="preserve"> A, Esposito S. Letter: antibiotic dose adjustment in patients with advanced liver disease. </w:t>
      </w:r>
      <w:r w:rsidRPr="00EB1B58">
        <w:rPr>
          <w:rFonts w:ascii="Book Antiqua" w:eastAsia="宋体" w:hAnsi="Book Antiqua"/>
          <w:i/>
          <w:kern w:val="2"/>
          <w:lang w:val="en-US" w:eastAsia="zh-CN"/>
        </w:rPr>
        <w:t xml:space="preserve">Aliment </w:t>
      </w:r>
      <w:proofErr w:type="spellStart"/>
      <w:r w:rsidRPr="00EB1B58">
        <w:rPr>
          <w:rFonts w:ascii="Book Antiqua" w:eastAsia="宋体" w:hAnsi="Book Antiqua"/>
          <w:i/>
          <w:kern w:val="2"/>
          <w:lang w:val="en-US" w:eastAsia="zh-CN"/>
        </w:rPr>
        <w:t>Pharmacol</w:t>
      </w:r>
      <w:proofErr w:type="spellEnd"/>
      <w:r w:rsidRPr="00EB1B58">
        <w:rPr>
          <w:rFonts w:ascii="Book Antiqua" w:eastAsia="宋体" w:hAnsi="Book Antiqua"/>
          <w:i/>
          <w:kern w:val="2"/>
          <w:lang w:val="en-US" w:eastAsia="zh-CN"/>
        </w:rPr>
        <w:t xml:space="preserve"> </w:t>
      </w:r>
      <w:proofErr w:type="spellStart"/>
      <w:r w:rsidRPr="00EB1B58">
        <w:rPr>
          <w:rFonts w:ascii="Book Antiqua" w:eastAsia="宋体" w:hAnsi="Book Antiqua"/>
          <w:i/>
          <w:kern w:val="2"/>
          <w:lang w:val="en-US" w:eastAsia="zh-CN"/>
        </w:rPr>
        <w:t>Ther</w:t>
      </w:r>
      <w:proofErr w:type="spellEnd"/>
      <w:r w:rsidRPr="00EB1B58">
        <w:rPr>
          <w:rFonts w:ascii="Book Antiqua" w:eastAsia="宋体" w:hAnsi="Book Antiqua"/>
          <w:kern w:val="2"/>
          <w:lang w:val="en-US" w:eastAsia="zh-CN"/>
        </w:rPr>
        <w:t xml:space="preserve"> 2013; </w:t>
      </w:r>
      <w:r w:rsidRPr="00EB1B58">
        <w:rPr>
          <w:rFonts w:ascii="Book Antiqua" w:eastAsia="宋体" w:hAnsi="Book Antiqua"/>
          <w:b/>
          <w:kern w:val="2"/>
          <w:lang w:val="en-US" w:eastAsia="zh-CN"/>
        </w:rPr>
        <w:t>38</w:t>
      </w:r>
      <w:r w:rsidRPr="00EB1B58">
        <w:rPr>
          <w:rFonts w:ascii="Book Antiqua" w:eastAsia="宋体" w:hAnsi="Book Antiqua"/>
          <w:kern w:val="2"/>
          <w:lang w:val="en-US" w:eastAsia="zh-CN"/>
        </w:rPr>
        <w:t>: 561-562 [PMID: 23</w:t>
      </w:r>
      <w:r w:rsidR="00FC7FB5">
        <w:rPr>
          <w:rFonts w:ascii="Book Antiqua" w:eastAsia="宋体" w:hAnsi="Book Antiqua"/>
          <w:kern w:val="2"/>
          <w:lang w:val="en-US" w:eastAsia="zh-CN"/>
        </w:rPr>
        <w:t>937471 DOI: 10.1111/apt.12411]</w:t>
      </w:r>
    </w:p>
    <w:p w14:paraId="0862CF25" w14:textId="3B25444E"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47 </w:t>
      </w:r>
      <w:r w:rsidRPr="00EB1B58">
        <w:rPr>
          <w:rFonts w:ascii="Book Antiqua" w:eastAsia="宋体" w:hAnsi="Book Antiqua"/>
          <w:b/>
          <w:kern w:val="2"/>
          <w:lang w:val="en-US" w:eastAsia="zh-CN"/>
        </w:rPr>
        <w:t>Leone S</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Bisi</w:t>
      </w:r>
      <w:proofErr w:type="spellEnd"/>
      <w:r w:rsidRPr="00EB1B58">
        <w:rPr>
          <w:rFonts w:ascii="Book Antiqua" w:eastAsia="宋体" w:hAnsi="Book Antiqua"/>
          <w:kern w:val="2"/>
          <w:lang w:val="en-US" w:eastAsia="zh-CN"/>
        </w:rPr>
        <w:t xml:space="preserve"> L, Rossi M, Gori A. Comment on "Management of infections in cirrhotic patients: report of a consensus conference" S </w:t>
      </w:r>
      <w:proofErr w:type="spellStart"/>
      <w:r w:rsidRPr="00EB1B58">
        <w:rPr>
          <w:rFonts w:ascii="Book Antiqua" w:eastAsia="宋体" w:hAnsi="Book Antiqua"/>
          <w:kern w:val="2"/>
          <w:lang w:val="en-US" w:eastAsia="zh-CN"/>
        </w:rPr>
        <w:t>Fagiuoli</w:t>
      </w:r>
      <w:proofErr w:type="spellEnd"/>
      <w:r w:rsidRPr="00EB1B58">
        <w:rPr>
          <w:rFonts w:ascii="Book Antiqua" w:eastAsia="宋体" w:hAnsi="Book Antiqua"/>
          <w:kern w:val="2"/>
          <w:lang w:val="en-US" w:eastAsia="zh-CN"/>
        </w:rPr>
        <w:t xml:space="preserve"> et al. [Dig liver dis 2014;46:204-212]. </w:t>
      </w:r>
      <w:r w:rsidRPr="00EB1B58">
        <w:rPr>
          <w:rFonts w:ascii="Book Antiqua" w:eastAsia="宋体" w:hAnsi="Book Antiqua"/>
          <w:i/>
          <w:kern w:val="2"/>
          <w:lang w:val="en-US" w:eastAsia="zh-CN"/>
        </w:rPr>
        <w:t>Dig Liver Dis</w:t>
      </w:r>
      <w:r w:rsidRPr="00EB1B58">
        <w:rPr>
          <w:rFonts w:ascii="Book Antiqua" w:eastAsia="宋体" w:hAnsi="Book Antiqua"/>
          <w:kern w:val="2"/>
          <w:lang w:val="en-US" w:eastAsia="zh-CN"/>
        </w:rPr>
        <w:t xml:space="preserve"> 2014; </w:t>
      </w:r>
      <w:r w:rsidRPr="00EB1B58">
        <w:rPr>
          <w:rFonts w:ascii="Book Antiqua" w:eastAsia="宋体" w:hAnsi="Book Antiqua"/>
          <w:b/>
          <w:kern w:val="2"/>
          <w:lang w:val="en-US" w:eastAsia="zh-CN"/>
        </w:rPr>
        <w:t>46</w:t>
      </w:r>
      <w:r w:rsidRPr="00EB1B58">
        <w:rPr>
          <w:rFonts w:ascii="Book Antiqua" w:eastAsia="宋体" w:hAnsi="Book Antiqua"/>
          <w:kern w:val="2"/>
          <w:lang w:val="en-US" w:eastAsia="zh-CN"/>
        </w:rPr>
        <w:t>: 573-574 [PMID: 24618097 D</w:t>
      </w:r>
      <w:r w:rsidR="00FC7FB5">
        <w:rPr>
          <w:rFonts w:ascii="Book Antiqua" w:eastAsia="宋体" w:hAnsi="Book Antiqua"/>
          <w:kern w:val="2"/>
          <w:lang w:val="en-US" w:eastAsia="zh-CN"/>
        </w:rPr>
        <w:t>OI: 10.1016/j.dld.2014.01.155]</w:t>
      </w:r>
    </w:p>
    <w:p w14:paraId="51B165DA" w14:textId="3D6AEDAB" w:rsidR="00EB1B58" w:rsidRPr="00EB1B58" w:rsidRDefault="00EB1B58" w:rsidP="00EB1B58">
      <w:pPr>
        <w:widowControl w:val="0"/>
        <w:spacing w:line="360" w:lineRule="auto"/>
        <w:jc w:val="both"/>
        <w:rPr>
          <w:rFonts w:ascii="Book Antiqua" w:eastAsia="宋体" w:hAnsi="Book Antiqua"/>
          <w:kern w:val="2"/>
          <w:lang w:val="en-US" w:eastAsia="zh-CN"/>
        </w:rPr>
      </w:pPr>
      <w:r w:rsidRPr="00EB1B58">
        <w:rPr>
          <w:rFonts w:ascii="Book Antiqua" w:eastAsia="宋体" w:hAnsi="Book Antiqua"/>
          <w:kern w:val="2"/>
          <w:lang w:val="en-US" w:eastAsia="zh-CN"/>
        </w:rPr>
        <w:t xml:space="preserve">48 </w:t>
      </w:r>
      <w:proofErr w:type="spellStart"/>
      <w:r w:rsidRPr="00EB1B58">
        <w:rPr>
          <w:rFonts w:ascii="Book Antiqua" w:eastAsia="宋体" w:hAnsi="Book Antiqua"/>
          <w:b/>
          <w:kern w:val="2"/>
          <w:lang w:val="en-US" w:eastAsia="zh-CN"/>
        </w:rPr>
        <w:t>Hernaez</w:t>
      </w:r>
      <w:proofErr w:type="spellEnd"/>
      <w:r w:rsidRPr="00EB1B58">
        <w:rPr>
          <w:rFonts w:ascii="Book Antiqua" w:eastAsia="宋体" w:hAnsi="Book Antiqua"/>
          <w:b/>
          <w:kern w:val="2"/>
          <w:lang w:val="en-US" w:eastAsia="zh-CN"/>
        </w:rPr>
        <w:t xml:space="preserve"> R</w:t>
      </w:r>
      <w:r w:rsidRPr="00EB1B58">
        <w:rPr>
          <w:rFonts w:ascii="Book Antiqua" w:eastAsia="宋体" w:hAnsi="Book Antiqua"/>
          <w:kern w:val="2"/>
          <w:lang w:val="en-US" w:eastAsia="zh-CN"/>
        </w:rPr>
        <w:t xml:space="preserve">, </w:t>
      </w:r>
      <w:proofErr w:type="spellStart"/>
      <w:r w:rsidRPr="00EB1B58">
        <w:rPr>
          <w:rFonts w:ascii="Book Antiqua" w:eastAsia="宋体" w:hAnsi="Book Antiqua"/>
          <w:kern w:val="2"/>
          <w:lang w:val="en-US" w:eastAsia="zh-CN"/>
        </w:rPr>
        <w:t>Lazo</w:t>
      </w:r>
      <w:proofErr w:type="spellEnd"/>
      <w:r w:rsidRPr="00EB1B58">
        <w:rPr>
          <w:rFonts w:ascii="Book Antiqua" w:eastAsia="宋体" w:hAnsi="Book Antiqua"/>
          <w:kern w:val="2"/>
          <w:lang w:val="en-US" w:eastAsia="zh-CN"/>
        </w:rPr>
        <w:t xml:space="preserve"> M, </w:t>
      </w:r>
      <w:proofErr w:type="spellStart"/>
      <w:r w:rsidRPr="00EB1B58">
        <w:rPr>
          <w:rFonts w:ascii="Book Antiqua" w:eastAsia="宋体" w:hAnsi="Book Antiqua"/>
          <w:kern w:val="2"/>
          <w:lang w:val="en-US" w:eastAsia="zh-CN"/>
        </w:rPr>
        <w:t>Bonekamp</w:t>
      </w:r>
      <w:proofErr w:type="spellEnd"/>
      <w:r w:rsidRPr="00EB1B58">
        <w:rPr>
          <w:rFonts w:ascii="Book Antiqua" w:eastAsia="宋体" w:hAnsi="Book Antiqua"/>
          <w:kern w:val="2"/>
          <w:lang w:val="en-US" w:eastAsia="zh-CN"/>
        </w:rPr>
        <w:t xml:space="preserve"> S, </w:t>
      </w:r>
      <w:proofErr w:type="spellStart"/>
      <w:r w:rsidRPr="00EB1B58">
        <w:rPr>
          <w:rFonts w:ascii="Book Antiqua" w:eastAsia="宋体" w:hAnsi="Book Antiqua"/>
          <w:kern w:val="2"/>
          <w:lang w:val="en-US" w:eastAsia="zh-CN"/>
        </w:rPr>
        <w:t>Kamel</w:t>
      </w:r>
      <w:proofErr w:type="spellEnd"/>
      <w:r w:rsidRPr="00EB1B58">
        <w:rPr>
          <w:rFonts w:ascii="Book Antiqua" w:eastAsia="宋体" w:hAnsi="Book Antiqua"/>
          <w:kern w:val="2"/>
          <w:lang w:val="en-US" w:eastAsia="zh-CN"/>
        </w:rPr>
        <w:t xml:space="preserve"> I, </w:t>
      </w:r>
      <w:proofErr w:type="spellStart"/>
      <w:r w:rsidRPr="00EB1B58">
        <w:rPr>
          <w:rFonts w:ascii="Book Antiqua" w:eastAsia="宋体" w:hAnsi="Book Antiqua"/>
          <w:kern w:val="2"/>
          <w:lang w:val="en-US" w:eastAsia="zh-CN"/>
        </w:rPr>
        <w:t>Brancati</w:t>
      </w:r>
      <w:proofErr w:type="spellEnd"/>
      <w:r w:rsidRPr="00EB1B58">
        <w:rPr>
          <w:rFonts w:ascii="Book Antiqua" w:eastAsia="宋体" w:hAnsi="Book Antiqua"/>
          <w:kern w:val="2"/>
          <w:lang w:val="en-US" w:eastAsia="zh-CN"/>
        </w:rPr>
        <w:t xml:space="preserve"> FL, </w:t>
      </w:r>
      <w:proofErr w:type="spellStart"/>
      <w:r w:rsidRPr="00EB1B58">
        <w:rPr>
          <w:rFonts w:ascii="Book Antiqua" w:eastAsia="宋体" w:hAnsi="Book Antiqua"/>
          <w:kern w:val="2"/>
          <w:lang w:val="en-US" w:eastAsia="zh-CN"/>
        </w:rPr>
        <w:t>Guallar</w:t>
      </w:r>
      <w:proofErr w:type="spellEnd"/>
      <w:r w:rsidRPr="00EB1B58">
        <w:rPr>
          <w:rFonts w:ascii="Book Antiqua" w:eastAsia="宋体" w:hAnsi="Book Antiqua"/>
          <w:kern w:val="2"/>
          <w:lang w:val="en-US" w:eastAsia="zh-CN"/>
        </w:rPr>
        <w:t xml:space="preserve"> E, Clark JM. Diagnostic accuracy and reliability of ultrasonography for the detection of fatty liver: a meta-analysis. </w:t>
      </w:r>
      <w:r w:rsidRPr="00EB1B58">
        <w:rPr>
          <w:rFonts w:ascii="Book Antiqua" w:eastAsia="宋体" w:hAnsi="Book Antiqua"/>
          <w:i/>
          <w:kern w:val="2"/>
          <w:lang w:val="en-US" w:eastAsia="zh-CN"/>
        </w:rPr>
        <w:t>Hepatology</w:t>
      </w:r>
      <w:r w:rsidRPr="00EB1B58">
        <w:rPr>
          <w:rFonts w:ascii="Book Antiqua" w:eastAsia="宋体" w:hAnsi="Book Antiqua"/>
          <w:kern w:val="2"/>
          <w:lang w:val="en-US" w:eastAsia="zh-CN"/>
        </w:rPr>
        <w:t xml:space="preserve"> 2011; </w:t>
      </w:r>
      <w:r w:rsidRPr="00EB1B58">
        <w:rPr>
          <w:rFonts w:ascii="Book Antiqua" w:eastAsia="宋体" w:hAnsi="Book Antiqua"/>
          <w:b/>
          <w:kern w:val="2"/>
          <w:lang w:val="en-US" w:eastAsia="zh-CN"/>
        </w:rPr>
        <w:t>54</w:t>
      </w:r>
      <w:r w:rsidRPr="00EB1B58">
        <w:rPr>
          <w:rFonts w:ascii="Book Antiqua" w:eastAsia="宋体" w:hAnsi="Book Antiqua"/>
          <w:kern w:val="2"/>
          <w:lang w:val="en-US" w:eastAsia="zh-CN"/>
        </w:rPr>
        <w:t>: 1082-1090 [PM</w:t>
      </w:r>
      <w:bookmarkStart w:id="235" w:name="_GoBack"/>
      <w:bookmarkEnd w:id="235"/>
      <w:r w:rsidRPr="00EB1B58">
        <w:rPr>
          <w:rFonts w:ascii="Book Antiqua" w:eastAsia="宋体" w:hAnsi="Book Antiqua"/>
          <w:kern w:val="2"/>
          <w:lang w:val="en-US" w:eastAsia="zh-CN"/>
        </w:rPr>
        <w:t>ID: 21618575 DOI:</w:t>
      </w:r>
      <w:r w:rsidR="00FC7FB5" w:rsidRPr="00FC7FB5">
        <w:t xml:space="preserve"> </w:t>
      </w:r>
      <w:r w:rsidR="00FC7FB5" w:rsidRPr="00FC7FB5">
        <w:rPr>
          <w:rFonts w:ascii="Book Antiqua" w:eastAsia="宋体" w:hAnsi="Book Antiqua"/>
          <w:kern w:val="2"/>
          <w:lang w:val="en-US" w:eastAsia="zh-CN"/>
        </w:rPr>
        <w:t>10.1002/hep.24452</w:t>
      </w:r>
      <w:r w:rsidR="00FC7FB5">
        <w:rPr>
          <w:rFonts w:ascii="Book Antiqua" w:eastAsia="宋体" w:hAnsi="Book Antiqua" w:hint="eastAsia"/>
          <w:kern w:val="2"/>
          <w:lang w:val="en-US" w:eastAsia="zh-CN"/>
        </w:rPr>
        <w:t>]</w:t>
      </w:r>
    </w:p>
    <w:p w14:paraId="39FD0351" w14:textId="77777777" w:rsidR="00EB1B58" w:rsidRPr="00EB1B58" w:rsidRDefault="00EB1B58" w:rsidP="00EB1B58">
      <w:pPr>
        <w:adjustRightInd w:val="0"/>
        <w:snapToGrid w:val="0"/>
        <w:spacing w:line="360" w:lineRule="auto"/>
        <w:jc w:val="both"/>
        <w:rPr>
          <w:rFonts w:ascii="Book Antiqua" w:eastAsiaTheme="minorEastAsia" w:hAnsi="Book Antiqua"/>
          <w:color w:val="000000" w:themeColor="text1"/>
          <w:lang w:val="en-US" w:eastAsia="zh-CN"/>
        </w:rPr>
      </w:pPr>
    </w:p>
    <w:p w14:paraId="7E363ED8" w14:textId="47742DA9" w:rsidR="00900CC3" w:rsidRPr="00900CC3" w:rsidRDefault="00900CC3" w:rsidP="00900CC3">
      <w:pPr>
        <w:suppressAutoHyphens/>
        <w:wordWrap w:val="0"/>
        <w:spacing w:line="360" w:lineRule="auto"/>
        <w:ind w:right="120"/>
        <w:jc w:val="right"/>
        <w:rPr>
          <w:rFonts w:ascii="Book Antiqua" w:eastAsia="宋体" w:hAnsi="Book Antiqua" w:cs="Mangal"/>
          <w:b/>
          <w:bCs/>
          <w:color w:val="000000"/>
          <w:kern w:val="2"/>
          <w:lang w:eastAsia="zh-CN" w:bidi="hi-IN"/>
        </w:rPr>
      </w:pPr>
      <w:bookmarkStart w:id="236" w:name="OLE_LINK480"/>
      <w:bookmarkStart w:id="237" w:name="OLE_LINK502"/>
      <w:bookmarkStart w:id="238" w:name="OLE_LINK1021"/>
      <w:bookmarkStart w:id="239" w:name="OLE_LINK1022"/>
      <w:bookmarkStart w:id="240" w:name="OLE_LINK1023"/>
      <w:bookmarkStart w:id="241" w:name="OLE_LINK1064"/>
      <w:bookmarkStart w:id="242" w:name="OLE_LINK1065"/>
      <w:bookmarkStart w:id="243" w:name="OLE_LINK1156"/>
      <w:bookmarkStart w:id="244" w:name="OLE_LINK1157"/>
      <w:bookmarkStart w:id="245" w:name="OLE_LINK1158"/>
      <w:bookmarkStart w:id="246" w:name="OLE_LINK1159"/>
      <w:bookmarkStart w:id="247" w:name="OLE_LINK1185"/>
      <w:bookmarkStart w:id="248" w:name="OLE_LINK958"/>
      <w:bookmarkStart w:id="249" w:name="OLE_LINK959"/>
      <w:bookmarkStart w:id="250" w:name="OLE_LINK962"/>
      <w:bookmarkStart w:id="251" w:name="OLE_LINK1127"/>
      <w:bookmarkStart w:id="252" w:name="OLE_LINK945"/>
      <w:bookmarkStart w:id="253" w:name="OLE_LINK946"/>
      <w:bookmarkStart w:id="254" w:name="OLE_LINK947"/>
      <w:bookmarkStart w:id="255" w:name="OLE_LINK987"/>
      <w:bookmarkStart w:id="256" w:name="OLE_LINK1035"/>
      <w:bookmarkStart w:id="257" w:name="OLE_LINK1036"/>
      <w:bookmarkStart w:id="258" w:name="OLE_LINK1037"/>
      <w:bookmarkStart w:id="259" w:name="OLE_LINK1038"/>
      <w:bookmarkStart w:id="260" w:name="OLE_LINK1039"/>
      <w:bookmarkStart w:id="261" w:name="OLE_LINK1040"/>
      <w:bookmarkStart w:id="262" w:name="OLE_LINK1041"/>
      <w:bookmarkStart w:id="263" w:name="OLE_LINK1042"/>
      <w:bookmarkStart w:id="264" w:name="OLE_LINK1043"/>
      <w:bookmarkStart w:id="265" w:name="OLE_LINK1044"/>
      <w:bookmarkStart w:id="266" w:name="OLE_LINK1071"/>
      <w:bookmarkStart w:id="267" w:name="OLE_LINK1072"/>
      <w:bookmarkStart w:id="268" w:name="OLE_LINK968"/>
      <w:bookmarkStart w:id="269" w:name="OLE_LINK1260"/>
      <w:bookmarkStart w:id="270" w:name="OLE_LINK1261"/>
      <w:bookmarkStart w:id="271" w:name="OLE_LINK1264"/>
      <w:bookmarkStart w:id="272" w:name="OLE_LINK1265"/>
      <w:bookmarkStart w:id="273" w:name="OLE_LINK1266"/>
      <w:bookmarkStart w:id="274" w:name="OLE_LINK1282"/>
      <w:bookmarkStart w:id="275" w:name="OLE_LINK1800"/>
      <w:bookmarkStart w:id="276" w:name="OLE_LINK1801"/>
      <w:bookmarkStart w:id="277" w:name="OLE_LINK1802"/>
      <w:bookmarkStart w:id="278" w:name="OLE_LINK1803"/>
      <w:bookmarkStart w:id="279" w:name="OLE_LINK1843"/>
      <w:bookmarkStart w:id="280" w:name="OLE_LINK1844"/>
      <w:bookmarkStart w:id="281" w:name="OLE_LINK1845"/>
      <w:bookmarkStart w:id="282" w:name="OLE_LINK1636"/>
      <w:bookmarkStart w:id="283" w:name="OLE_LINK1755"/>
      <w:bookmarkStart w:id="284" w:name="OLE_LINK1806"/>
      <w:bookmarkStart w:id="285" w:name="OLE_LINK1807"/>
      <w:bookmarkStart w:id="286" w:name="OLE_LINK1811"/>
      <w:bookmarkStart w:id="287" w:name="OLE_LINK1812"/>
      <w:bookmarkStart w:id="288" w:name="OLE_LINK1813"/>
      <w:bookmarkStart w:id="289" w:name="OLE_LINK1962"/>
      <w:bookmarkStart w:id="290" w:name="OLE_LINK1963"/>
      <w:bookmarkStart w:id="291" w:name="OLE_LINK1964"/>
      <w:bookmarkStart w:id="292" w:name="OLE_LINK2162"/>
      <w:bookmarkStart w:id="293" w:name="OLE_LINK2198"/>
      <w:bookmarkStart w:id="294" w:name="OLE_LINK2199"/>
      <w:bookmarkStart w:id="295" w:name="OLE_LINK2200"/>
      <w:bookmarkStart w:id="296" w:name="OLE_LINK2090"/>
      <w:r w:rsidRPr="00900CC3">
        <w:rPr>
          <w:rFonts w:ascii="Book Antiqua" w:eastAsia="Lucida Sans Unicode" w:hAnsi="Book Antiqua" w:cs="Arial"/>
          <w:b/>
          <w:noProof/>
          <w:color w:val="000000"/>
          <w:kern w:val="2"/>
          <w:lang w:eastAsia="hi-IN" w:bidi="hi-IN"/>
        </w:rPr>
        <w:t>P-Reviewer</w:t>
      </w:r>
      <w:r w:rsidRPr="00900CC3">
        <w:rPr>
          <w:rFonts w:ascii="Book Antiqua" w:eastAsia="宋体" w:hAnsi="Book Antiqua" w:cs="Arial"/>
          <w:b/>
          <w:noProof/>
          <w:color w:val="000000"/>
          <w:kern w:val="2"/>
          <w:lang w:eastAsia="zh-CN" w:bidi="hi-IN"/>
        </w:rPr>
        <w:t>:</w:t>
      </w:r>
      <w:r w:rsidRPr="00900CC3">
        <w:rPr>
          <w:rFonts w:ascii="Book Antiqua" w:eastAsia="宋体" w:hAnsi="Book Antiqua" w:cs="Mangal" w:hint="eastAsia"/>
          <w:bCs/>
          <w:color w:val="000000"/>
          <w:kern w:val="2"/>
          <w:lang w:eastAsia="zh-CN" w:bidi="hi-IN"/>
        </w:rPr>
        <w:t xml:space="preserve"> </w:t>
      </w:r>
      <w:r w:rsidRPr="00900CC3">
        <w:rPr>
          <w:rFonts w:ascii="Book Antiqua" w:eastAsia="Lucida Sans Unicode" w:hAnsi="Book Antiqua" w:cs="Mangal"/>
          <w:bCs/>
          <w:color w:val="000000"/>
          <w:kern w:val="2"/>
          <w:lang w:eastAsia="hi-IN" w:bidi="hi-IN"/>
        </w:rPr>
        <w:t>Hernanda</w:t>
      </w:r>
      <w:r>
        <w:rPr>
          <w:rFonts w:ascii="Book Antiqua" w:eastAsiaTheme="minorEastAsia" w:hAnsi="Book Antiqua" w:cs="Mangal" w:hint="eastAsia"/>
          <w:bCs/>
          <w:color w:val="000000"/>
          <w:kern w:val="2"/>
          <w:lang w:eastAsia="zh-CN" w:bidi="hi-IN"/>
        </w:rPr>
        <w:t xml:space="preserve"> PY, </w:t>
      </w:r>
      <w:r w:rsidRPr="00900CC3">
        <w:rPr>
          <w:rFonts w:ascii="Book Antiqua" w:eastAsiaTheme="minorEastAsia" w:hAnsi="Book Antiqua" w:cs="Mangal"/>
          <w:bCs/>
          <w:color w:val="000000"/>
          <w:kern w:val="2"/>
          <w:lang w:eastAsia="zh-CN" w:bidi="hi-IN"/>
        </w:rPr>
        <w:t>Luo</w:t>
      </w:r>
      <w:r>
        <w:rPr>
          <w:rFonts w:ascii="Book Antiqua" w:eastAsiaTheme="minorEastAsia" w:hAnsi="Book Antiqua" w:cs="Mangal" w:hint="eastAsia"/>
          <w:bCs/>
          <w:color w:val="000000"/>
          <w:kern w:val="2"/>
          <w:lang w:eastAsia="zh-CN" w:bidi="hi-IN"/>
        </w:rPr>
        <w:t xml:space="preserve"> GH</w:t>
      </w:r>
      <w:r w:rsidRPr="00900CC3">
        <w:rPr>
          <w:rFonts w:ascii="Book Antiqua" w:eastAsia="宋体" w:hAnsi="Book Antiqua" w:cs="Mangal"/>
          <w:bCs/>
          <w:color w:val="000000"/>
          <w:kern w:val="2"/>
          <w:lang w:eastAsia="zh-CN" w:bidi="hi-IN"/>
        </w:rPr>
        <w:t xml:space="preserve"> </w:t>
      </w:r>
      <w:r w:rsidRPr="00900CC3">
        <w:rPr>
          <w:rFonts w:ascii="Book Antiqua" w:eastAsia="Lucida Sans Unicode" w:hAnsi="Book Antiqua" w:cs="Mangal"/>
          <w:b/>
          <w:bCs/>
          <w:color w:val="000000"/>
          <w:kern w:val="2"/>
          <w:lang w:eastAsia="hi-IN" w:bidi="hi-IN"/>
        </w:rPr>
        <w:t>S-Editor</w:t>
      </w:r>
      <w:r w:rsidRPr="00900CC3">
        <w:rPr>
          <w:rFonts w:ascii="Book Antiqua" w:eastAsia="宋体" w:hAnsi="Book Antiqua" w:cs="Mangal"/>
          <w:b/>
          <w:bCs/>
          <w:color w:val="000000"/>
          <w:kern w:val="2"/>
          <w:lang w:eastAsia="zh-CN" w:bidi="hi-IN"/>
        </w:rPr>
        <w:t>:</w:t>
      </w:r>
      <w:r w:rsidRPr="00900CC3">
        <w:rPr>
          <w:rFonts w:ascii="Book Antiqua" w:eastAsia="Lucida Sans Unicode" w:hAnsi="Book Antiqua" w:cs="Mangal"/>
          <w:bCs/>
          <w:color w:val="000000"/>
          <w:kern w:val="2"/>
          <w:lang w:eastAsia="hi-IN" w:bidi="hi-IN"/>
        </w:rPr>
        <w:t xml:space="preserve"> </w:t>
      </w:r>
      <w:bookmarkStart w:id="297" w:name="OLE_LINK1711"/>
      <w:bookmarkStart w:id="298" w:name="OLE_LINK1710"/>
      <w:bookmarkStart w:id="299" w:name="OLE_LINK1705"/>
      <w:r w:rsidRPr="00900CC3">
        <w:rPr>
          <w:rFonts w:ascii="Book Antiqua" w:eastAsia="宋体" w:hAnsi="Book Antiqua" w:cs="Mangal"/>
          <w:bCs/>
          <w:color w:val="000000"/>
          <w:kern w:val="2"/>
          <w:lang w:eastAsia="zh-CN" w:bidi="hi-IN"/>
        </w:rPr>
        <w:t>Cui LJ</w:t>
      </w:r>
      <w:bookmarkEnd w:id="297"/>
      <w:bookmarkEnd w:id="298"/>
      <w:bookmarkEnd w:id="299"/>
      <w:r w:rsidRPr="00900CC3">
        <w:rPr>
          <w:rFonts w:ascii="Book Antiqua" w:eastAsia="宋体" w:hAnsi="Book Antiqua" w:cs="Mangal"/>
          <w:b/>
          <w:bCs/>
          <w:color w:val="000000"/>
          <w:kern w:val="2"/>
          <w:lang w:eastAsia="zh-CN" w:bidi="hi-IN"/>
        </w:rPr>
        <w:t xml:space="preserve"> </w:t>
      </w:r>
      <w:r w:rsidR="00827923" w:rsidRPr="00356DDD">
        <w:rPr>
          <w:rFonts w:ascii="Book Antiqua" w:hAnsi="Book Antiqua"/>
          <w:b/>
          <w:bCs/>
        </w:rPr>
        <w:t>L-Editor:</w:t>
      </w:r>
      <w:r w:rsidR="00827923">
        <w:rPr>
          <w:rFonts w:ascii="Book Antiqua" w:eastAsiaTheme="minorEastAsia" w:hAnsi="Book Antiqua" w:hint="eastAsia"/>
          <w:b/>
          <w:bCs/>
          <w:lang w:eastAsia="zh-CN"/>
        </w:rPr>
        <w:t xml:space="preserve"> </w:t>
      </w:r>
      <w:r w:rsidR="00827923" w:rsidRPr="007E3E34">
        <w:rPr>
          <w:rFonts w:ascii="Book Antiqua" w:hAnsi="Book Antiqua"/>
        </w:rPr>
        <w:t>A</w:t>
      </w:r>
      <w:r w:rsidR="00827923" w:rsidRPr="00356DDD">
        <w:rPr>
          <w:rFonts w:ascii="Book Antiqua" w:hAnsi="Book Antiqua"/>
        </w:rPr>
        <w:t xml:space="preserve"> </w:t>
      </w:r>
      <w:r w:rsidR="00827923" w:rsidRPr="00356DDD">
        <w:rPr>
          <w:rFonts w:ascii="Book Antiqua" w:hAnsi="Book Antiqua" w:hint="eastAsia"/>
        </w:rPr>
        <w:t xml:space="preserve"> </w:t>
      </w:r>
      <w:r w:rsidR="00827923" w:rsidRPr="00356DDD">
        <w:rPr>
          <w:rFonts w:ascii="Book Antiqua" w:hAnsi="Book Antiqua"/>
          <w:b/>
          <w:bCs/>
        </w:rPr>
        <w:t>E-Editor:</w:t>
      </w:r>
      <w:r w:rsidR="00827923" w:rsidRPr="007E3E34">
        <w:rPr>
          <w:rFonts w:ascii="Book Antiqua" w:hAnsi="Book Antiqua" w:hint="eastAsia"/>
        </w:rPr>
        <w:t xml:space="preserve"> </w:t>
      </w:r>
      <w:r w:rsidR="00827923" w:rsidRPr="007E3E34">
        <w:rPr>
          <w:rFonts w:ascii="Book Antiqua" w:hAnsi="Book Antiqua"/>
        </w:rPr>
        <w:t>Zhang YL</w:t>
      </w:r>
    </w:p>
    <w:p w14:paraId="0215D82A" w14:textId="77777777" w:rsidR="00900CC3" w:rsidRPr="00900CC3" w:rsidRDefault="00900CC3" w:rsidP="00900CC3">
      <w:pPr>
        <w:widowControl w:val="0"/>
        <w:shd w:val="clear" w:color="auto" w:fill="FFFFFF"/>
        <w:snapToGrid w:val="0"/>
        <w:spacing w:line="360" w:lineRule="auto"/>
        <w:jc w:val="both"/>
        <w:rPr>
          <w:rFonts w:ascii="Book Antiqua" w:eastAsia="宋体" w:hAnsi="Book Antiqua" w:cs="Helvetica"/>
          <w:b/>
          <w:kern w:val="2"/>
          <w:lang w:val="en-US" w:eastAsia="zh-CN"/>
        </w:rPr>
      </w:pPr>
      <w:r w:rsidRPr="00900CC3">
        <w:rPr>
          <w:rFonts w:ascii="Book Antiqua" w:eastAsia="宋体" w:hAnsi="Book Antiqua" w:cs="Helvetica"/>
          <w:b/>
          <w:kern w:val="2"/>
          <w:lang w:val="en-US" w:eastAsia="zh-CN"/>
        </w:rPr>
        <w:t xml:space="preserve">Specialty type: </w:t>
      </w:r>
      <w:r w:rsidRPr="00900CC3">
        <w:rPr>
          <w:rFonts w:ascii="Book Antiqua" w:eastAsia="宋体" w:hAnsi="Book Antiqua" w:cs="Helvetica"/>
          <w:kern w:val="2"/>
          <w:lang w:val="en-US" w:eastAsia="zh-CN"/>
        </w:rPr>
        <w:t>Gastroenterology and hepatology</w:t>
      </w:r>
    </w:p>
    <w:p w14:paraId="1B1261C2" w14:textId="2E66F908" w:rsidR="00900CC3" w:rsidRPr="00900CC3" w:rsidRDefault="00900CC3" w:rsidP="00900CC3">
      <w:pPr>
        <w:widowControl w:val="0"/>
        <w:shd w:val="clear" w:color="auto" w:fill="FFFFFF"/>
        <w:snapToGrid w:val="0"/>
        <w:spacing w:line="360" w:lineRule="auto"/>
        <w:jc w:val="both"/>
        <w:rPr>
          <w:rFonts w:ascii="Book Antiqua" w:eastAsia="宋体" w:hAnsi="Book Antiqua" w:cs="Helvetica"/>
          <w:b/>
          <w:kern w:val="2"/>
          <w:lang w:val="en-US" w:eastAsia="zh-CN"/>
        </w:rPr>
      </w:pPr>
      <w:r w:rsidRPr="00900CC3">
        <w:rPr>
          <w:rFonts w:ascii="Book Antiqua" w:eastAsia="宋体" w:hAnsi="Book Antiqua" w:cs="Helvetica"/>
          <w:b/>
          <w:kern w:val="2"/>
          <w:lang w:val="en-US" w:eastAsia="zh-CN"/>
        </w:rPr>
        <w:t xml:space="preserve">Country of origin: </w:t>
      </w:r>
      <w:r w:rsidRPr="00900CC3">
        <w:rPr>
          <w:rFonts w:ascii="Book Antiqua" w:eastAsia="宋体" w:hAnsi="Book Antiqua" w:cs="Helvetica"/>
          <w:kern w:val="2"/>
          <w:lang w:val="en-US" w:eastAsia="zh-CN"/>
        </w:rPr>
        <w:t>Italy</w:t>
      </w:r>
    </w:p>
    <w:p w14:paraId="2B3D002F" w14:textId="77777777" w:rsidR="00900CC3" w:rsidRPr="00900CC3" w:rsidRDefault="00900CC3" w:rsidP="00900CC3">
      <w:pPr>
        <w:widowControl w:val="0"/>
        <w:shd w:val="clear" w:color="auto" w:fill="FFFFFF"/>
        <w:snapToGrid w:val="0"/>
        <w:spacing w:line="360" w:lineRule="auto"/>
        <w:jc w:val="both"/>
        <w:rPr>
          <w:rFonts w:ascii="Book Antiqua" w:eastAsia="宋体" w:hAnsi="Book Antiqua" w:cs="Helvetica"/>
          <w:b/>
          <w:kern w:val="2"/>
          <w:lang w:val="en-US" w:eastAsia="zh-CN"/>
        </w:rPr>
      </w:pPr>
      <w:r w:rsidRPr="00900CC3">
        <w:rPr>
          <w:rFonts w:ascii="Book Antiqua" w:eastAsia="宋体" w:hAnsi="Book Antiqua" w:cs="Helvetica"/>
          <w:b/>
          <w:kern w:val="2"/>
          <w:lang w:val="en-US" w:eastAsia="zh-CN"/>
        </w:rPr>
        <w:t>Peer-review report classification</w:t>
      </w:r>
    </w:p>
    <w:p w14:paraId="5E3CD819" w14:textId="77777777" w:rsidR="00900CC3" w:rsidRPr="00900CC3" w:rsidRDefault="00900CC3" w:rsidP="00900CC3">
      <w:pPr>
        <w:widowControl w:val="0"/>
        <w:shd w:val="clear" w:color="auto" w:fill="FFFFFF"/>
        <w:snapToGrid w:val="0"/>
        <w:spacing w:line="360" w:lineRule="auto"/>
        <w:jc w:val="both"/>
        <w:rPr>
          <w:rFonts w:ascii="Book Antiqua" w:eastAsia="宋体" w:hAnsi="Book Antiqua" w:cs="Helvetica"/>
          <w:kern w:val="2"/>
          <w:lang w:val="en-US" w:eastAsia="zh-CN"/>
        </w:rPr>
      </w:pPr>
      <w:r w:rsidRPr="00900CC3">
        <w:rPr>
          <w:rFonts w:ascii="Book Antiqua" w:eastAsia="宋体" w:hAnsi="Book Antiqua" w:cs="Helvetica"/>
          <w:kern w:val="2"/>
          <w:lang w:val="en-US" w:eastAsia="zh-CN"/>
        </w:rPr>
        <w:t>Grade A (Excellent): 0</w:t>
      </w:r>
    </w:p>
    <w:p w14:paraId="5F3B2CCB" w14:textId="3C31024F" w:rsidR="00900CC3" w:rsidRPr="00900CC3" w:rsidRDefault="00900CC3" w:rsidP="00900CC3">
      <w:pPr>
        <w:widowControl w:val="0"/>
        <w:shd w:val="clear" w:color="auto" w:fill="FFFFFF"/>
        <w:snapToGrid w:val="0"/>
        <w:spacing w:line="360" w:lineRule="auto"/>
        <w:jc w:val="both"/>
        <w:rPr>
          <w:rFonts w:ascii="Book Antiqua" w:eastAsia="宋体" w:hAnsi="Book Antiqua" w:cs="Helvetica"/>
          <w:kern w:val="2"/>
          <w:lang w:val="en-US" w:eastAsia="zh-CN"/>
        </w:rPr>
      </w:pPr>
      <w:r w:rsidRPr="00900CC3">
        <w:rPr>
          <w:rFonts w:ascii="Book Antiqua" w:eastAsia="宋体" w:hAnsi="Book Antiqua" w:cs="Helvetica"/>
          <w:kern w:val="2"/>
          <w:lang w:val="en-US" w:eastAsia="zh-CN"/>
        </w:rPr>
        <w:t xml:space="preserve">Grade B (Very good): </w:t>
      </w:r>
      <w:r>
        <w:rPr>
          <w:rFonts w:ascii="Book Antiqua" w:eastAsia="宋体" w:hAnsi="Book Antiqua" w:cs="Helvetica" w:hint="eastAsia"/>
          <w:kern w:val="2"/>
          <w:lang w:val="en-US" w:eastAsia="zh-CN"/>
        </w:rPr>
        <w:t>0</w:t>
      </w:r>
    </w:p>
    <w:p w14:paraId="7C324F4B" w14:textId="08A76A6B" w:rsidR="00900CC3" w:rsidRPr="00900CC3" w:rsidRDefault="00900CC3" w:rsidP="00900CC3">
      <w:pPr>
        <w:widowControl w:val="0"/>
        <w:shd w:val="clear" w:color="auto" w:fill="FFFFFF"/>
        <w:snapToGrid w:val="0"/>
        <w:spacing w:line="360" w:lineRule="auto"/>
        <w:jc w:val="both"/>
        <w:rPr>
          <w:rFonts w:ascii="Book Antiqua" w:eastAsia="宋体" w:hAnsi="Book Antiqua" w:cs="Helvetica"/>
          <w:kern w:val="2"/>
          <w:lang w:val="en-US" w:eastAsia="zh-CN"/>
        </w:rPr>
      </w:pPr>
      <w:r w:rsidRPr="00900CC3">
        <w:rPr>
          <w:rFonts w:ascii="Book Antiqua" w:eastAsia="宋体" w:hAnsi="Book Antiqua" w:cs="Helvetica"/>
          <w:kern w:val="2"/>
          <w:lang w:val="en-US" w:eastAsia="zh-CN"/>
        </w:rPr>
        <w:lastRenderedPageBreak/>
        <w:t xml:space="preserve">Grade C (Good): </w:t>
      </w:r>
      <w:r>
        <w:rPr>
          <w:rFonts w:ascii="Book Antiqua" w:eastAsia="宋体" w:hAnsi="Book Antiqua" w:cs="Helvetica" w:hint="eastAsia"/>
          <w:kern w:val="2"/>
          <w:lang w:val="en-US" w:eastAsia="zh-CN"/>
        </w:rPr>
        <w:t>C</w:t>
      </w:r>
    </w:p>
    <w:p w14:paraId="3118F180" w14:textId="3188C0A1" w:rsidR="00900CC3" w:rsidRPr="00900CC3" w:rsidRDefault="00900CC3" w:rsidP="00900CC3">
      <w:pPr>
        <w:widowControl w:val="0"/>
        <w:shd w:val="clear" w:color="auto" w:fill="FFFFFF"/>
        <w:snapToGrid w:val="0"/>
        <w:spacing w:line="360" w:lineRule="auto"/>
        <w:jc w:val="both"/>
        <w:rPr>
          <w:rFonts w:ascii="Book Antiqua" w:eastAsia="宋体" w:hAnsi="Book Antiqua" w:cs="Helvetica"/>
          <w:kern w:val="2"/>
          <w:lang w:val="en-US" w:eastAsia="zh-CN"/>
        </w:rPr>
      </w:pPr>
      <w:r w:rsidRPr="00900CC3">
        <w:rPr>
          <w:rFonts w:ascii="Book Antiqua" w:eastAsia="宋体" w:hAnsi="Book Antiqua" w:cs="Helvetica"/>
          <w:kern w:val="2"/>
          <w:lang w:val="en-US" w:eastAsia="zh-CN"/>
        </w:rPr>
        <w:t xml:space="preserve">Grade D (Fair): </w:t>
      </w:r>
      <w:bookmarkEnd w:id="236"/>
      <w:bookmarkEnd w:id="237"/>
      <w:r>
        <w:rPr>
          <w:rFonts w:ascii="Book Antiqua" w:eastAsia="宋体" w:hAnsi="Book Antiqua" w:cs="Helvetica" w:hint="eastAsia"/>
          <w:kern w:val="2"/>
          <w:lang w:val="en-US" w:eastAsia="zh-CN"/>
        </w:rPr>
        <w:t>D</w:t>
      </w:r>
    </w:p>
    <w:p w14:paraId="24F57BB7" w14:textId="77777777" w:rsidR="00900CC3" w:rsidRPr="00900CC3" w:rsidRDefault="00900CC3" w:rsidP="00900CC3">
      <w:pPr>
        <w:widowControl w:val="0"/>
        <w:shd w:val="clear" w:color="auto" w:fill="FFFFFF"/>
        <w:snapToGrid w:val="0"/>
        <w:spacing w:line="360" w:lineRule="auto"/>
        <w:jc w:val="both"/>
        <w:rPr>
          <w:rFonts w:ascii="Book Antiqua" w:eastAsia="宋体" w:hAnsi="Book Antiqua" w:cs="Helvetica"/>
          <w:kern w:val="2"/>
          <w:lang w:val="en-US" w:eastAsia="zh-CN"/>
        </w:rPr>
      </w:pPr>
      <w:r w:rsidRPr="00900CC3">
        <w:rPr>
          <w:rFonts w:ascii="Book Antiqua" w:eastAsia="宋体" w:hAnsi="Book Antiqua" w:cs="Helvetica"/>
          <w:kern w:val="2"/>
          <w:lang w:val="en-US" w:eastAsia="zh-CN"/>
        </w:rPr>
        <w:t>Grade E (Poor): 0</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53EEF809" w14:textId="77777777" w:rsidR="00D20995" w:rsidRPr="00EB1B58" w:rsidRDefault="00D20995" w:rsidP="00EB1B58">
      <w:pPr>
        <w:spacing w:line="360" w:lineRule="auto"/>
        <w:jc w:val="both"/>
        <w:rPr>
          <w:rFonts w:ascii="Book Antiqua" w:eastAsia="Book Antiqua" w:hAnsi="Book Antiqua"/>
          <w:color w:val="000000" w:themeColor="text1"/>
          <w:lang w:val="en-US"/>
        </w:rPr>
      </w:pPr>
    </w:p>
    <w:p w14:paraId="58670DAA" w14:textId="77777777" w:rsidR="00012549" w:rsidRPr="00EB1B58" w:rsidRDefault="00012549" w:rsidP="00EB1B58">
      <w:pPr>
        <w:spacing w:line="360" w:lineRule="auto"/>
        <w:jc w:val="both"/>
        <w:rPr>
          <w:rFonts w:ascii="Book Antiqua" w:eastAsia="Book Antiqua" w:hAnsi="Book Antiqua"/>
          <w:b/>
          <w:color w:val="000000" w:themeColor="text1"/>
          <w:lang w:val="en-US"/>
        </w:rPr>
      </w:pPr>
    </w:p>
    <w:p w14:paraId="64661ACD" w14:textId="40C28952" w:rsidR="00F81481" w:rsidRPr="00EB1B58" w:rsidRDefault="00F04C76"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br w:type="page"/>
      </w:r>
    </w:p>
    <w:p w14:paraId="0057064B" w14:textId="2412DCC7" w:rsidR="00D14BBE" w:rsidRPr="000D7248" w:rsidRDefault="00D14BBE" w:rsidP="00EB1B58">
      <w:pPr>
        <w:spacing w:line="360" w:lineRule="auto"/>
        <w:jc w:val="both"/>
        <w:rPr>
          <w:rFonts w:ascii="Book Antiqua" w:eastAsiaTheme="minorEastAsia" w:hAnsi="Book Antiqua"/>
          <w:b/>
          <w:color w:val="000000" w:themeColor="text1"/>
          <w:lang w:val="en-US" w:eastAsia="zh-CN"/>
        </w:rPr>
      </w:pPr>
      <w:r w:rsidRPr="00EB1B58">
        <w:rPr>
          <w:rFonts w:ascii="Book Antiqua" w:eastAsia="Book Antiqua" w:hAnsi="Book Antiqua"/>
          <w:b/>
          <w:color w:val="000000" w:themeColor="text1"/>
          <w:lang w:val="en-US"/>
        </w:rPr>
        <w:lastRenderedPageBreak/>
        <w:t>Table</w:t>
      </w:r>
      <w:r w:rsidR="000D7248">
        <w:rPr>
          <w:rFonts w:ascii="Book Antiqua" w:eastAsiaTheme="minorEastAsia" w:hAnsi="Book Antiqua" w:hint="eastAsia"/>
          <w:b/>
          <w:color w:val="000000" w:themeColor="text1"/>
          <w:lang w:val="en-US" w:eastAsia="zh-CN"/>
        </w:rPr>
        <w:t xml:space="preserve"> </w:t>
      </w:r>
      <w:r w:rsidRPr="00EB1B58">
        <w:rPr>
          <w:rFonts w:ascii="Book Antiqua" w:eastAsia="Book Antiqua" w:hAnsi="Book Antiqua"/>
          <w:b/>
          <w:color w:val="000000" w:themeColor="text1"/>
          <w:lang w:val="en-US"/>
        </w:rPr>
        <w:t>1</w:t>
      </w:r>
      <w:r w:rsidR="000D7248">
        <w:rPr>
          <w:rFonts w:ascii="Book Antiqua" w:eastAsiaTheme="minorEastAsia" w:hAnsi="Book Antiqua" w:hint="eastAsia"/>
          <w:b/>
          <w:color w:val="000000" w:themeColor="text1"/>
          <w:lang w:val="en-US" w:eastAsia="zh-CN"/>
        </w:rPr>
        <w:t xml:space="preserve"> </w:t>
      </w:r>
      <w:r w:rsidRPr="00EB1B58">
        <w:rPr>
          <w:rFonts w:ascii="Book Antiqua" w:eastAsia="Book Antiqua" w:hAnsi="Book Antiqua"/>
          <w:b/>
          <w:color w:val="000000" w:themeColor="text1"/>
          <w:lang w:val="en-US"/>
        </w:rPr>
        <w:t xml:space="preserve">Characteristics of 83 </w:t>
      </w:r>
      <w:r w:rsidRPr="00EB1B58">
        <w:rPr>
          <w:rFonts w:ascii="Book Antiqua" w:hAnsi="Book Antiqua"/>
          <w:b/>
          <w:color w:val="000000" w:themeColor="text1"/>
          <w:lang w:val="en-US"/>
        </w:rPr>
        <w:t>patients with hidradenitis suppurative, Nonalcoholic fatty liver</w:t>
      </w:r>
      <w:r w:rsidR="000D7248">
        <w:rPr>
          <w:rFonts w:ascii="Book Antiqua" w:eastAsiaTheme="minorEastAsia" w:hAnsi="Book Antiqua" w:hint="eastAsia"/>
          <w:b/>
          <w:color w:val="000000" w:themeColor="text1"/>
          <w:lang w:val="en-US" w:eastAsia="zh-CN"/>
        </w:rPr>
        <w:t xml:space="preserve"> </w:t>
      </w:r>
      <w:r w:rsidRPr="00EB1B58">
        <w:rPr>
          <w:rFonts w:ascii="Book Antiqua" w:hAnsi="Book Antiqua"/>
          <w:b/>
          <w:color w:val="000000" w:themeColor="text1"/>
          <w:lang w:val="en-US"/>
        </w:rPr>
        <w:t xml:space="preserve">and Nonalcoholic </w:t>
      </w:r>
      <w:proofErr w:type="spellStart"/>
      <w:r w:rsidRPr="00EB1B58">
        <w:rPr>
          <w:rFonts w:ascii="Book Antiqua" w:hAnsi="Book Antiqua"/>
          <w:b/>
          <w:color w:val="000000" w:themeColor="text1"/>
          <w:lang w:val="en-US"/>
        </w:rPr>
        <w:t>steatohepatitis</w:t>
      </w:r>
      <w:proofErr w:type="spellEnd"/>
      <w:r w:rsidR="000D7248">
        <w:rPr>
          <w:rFonts w:ascii="Book Antiqua" w:eastAsiaTheme="minorEastAsia" w:hAnsi="Book Antiqua" w:hint="eastAsia"/>
          <w:b/>
          <w:color w:val="000000" w:themeColor="text1"/>
          <w:lang w:val="en-US" w:eastAsia="zh-CN"/>
        </w:rPr>
        <w:t xml:space="preserve"> </w:t>
      </w:r>
      <w:r w:rsidRPr="00EB1B58">
        <w:rPr>
          <w:rFonts w:ascii="Book Antiqua" w:hAnsi="Book Antiqua"/>
          <w:b/>
          <w:color w:val="000000" w:themeColor="text1"/>
          <w:lang w:val="en-US"/>
        </w:rPr>
        <w:t>a</w:t>
      </w:r>
      <w:r w:rsidR="000D7248">
        <w:rPr>
          <w:rFonts w:ascii="Book Antiqua" w:hAnsi="Book Antiqua"/>
          <w:b/>
          <w:color w:val="000000" w:themeColor="text1"/>
          <w:lang w:val="en-US"/>
        </w:rPr>
        <w:t xml:space="preserve">nd </w:t>
      </w:r>
      <w:proofErr w:type="spellStart"/>
      <w:r w:rsidR="000D7248">
        <w:rPr>
          <w:rFonts w:ascii="Book Antiqua" w:hAnsi="Book Antiqua"/>
          <w:b/>
          <w:color w:val="000000" w:themeColor="text1"/>
          <w:lang w:val="en-US"/>
        </w:rPr>
        <w:t>intercalsses</w:t>
      </w:r>
      <w:proofErr w:type="spellEnd"/>
      <w:r w:rsidR="000D7248">
        <w:rPr>
          <w:rFonts w:ascii="Book Antiqua" w:hAnsi="Book Antiqua"/>
          <w:b/>
          <w:color w:val="000000" w:themeColor="text1"/>
          <w:lang w:val="en-US"/>
        </w:rPr>
        <w:t xml:space="preserve"> </w:t>
      </w:r>
      <w:proofErr w:type="spellStart"/>
      <w:r w:rsidR="000D7248">
        <w:rPr>
          <w:rFonts w:ascii="Book Antiqua" w:hAnsi="Book Antiqua"/>
          <w:b/>
          <w:color w:val="000000" w:themeColor="text1"/>
          <w:lang w:val="en-US"/>
        </w:rPr>
        <w:t>charactersitics</w:t>
      </w:r>
      <w:proofErr w:type="spellEnd"/>
    </w:p>
    <w:tbl>
      <w:tblPr>
        <w:tblStyle w:val="af2"/>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1151"/>
        <w:gridCol w:w="1217"/>
        <w:gridCol w:w="902"/>
        <w:gridCol w:w="1071"/>
        <w:gridCol w:w="902"/>
        <w:gridCol w:w="1078"/>
        <w:gridCol w:w="902"/>
      </w:tblGrid>
      <w:tr w:rsidR="00D14BBE" w:rsidRPr="00B847DF" w14:paraId="70BAE441" w14:textId="77777777" w:rsidTr="00B847DF">
        <w:tc>
          <w:tcPr>
            <w:tcW w:w="3091" w:type="dxa"/>
            <w:tcBorders>
              <w:top w:val="single" w:sz="4" w:space="0" w:color="auto"/>
              <w:bottom w:val="nil"/>
            </w:tcBorders>
          </w:tcPr>
          <w:p w14:paraId="25991415" w14:textId="77777777" w:rsidR="00D14BBE" w:rsidRPr="00B847DF" w:rsidRDefault="00D14BBE" w:rsidP="00EB1B58">
            <w:pPr>
              <w:spacing w:line="360" w:lineRule="auto"/>
              <w:jc w:val="both"/>
              <w:rPr>
                <w:rFonts w:ascii="Book Antiqua" w:hAnsi="Book Antiqua"/>
                <w:b/>
                <w:lang w:val="en-US"/>
              </w:rPr>
            </w:pPr>
          </w:p>
        </w:tc>
        <w:tc>
          <w:tcPr>
            <w:tcW w:w="1151" w:type="dxa"/>
            <w:tcBorders>
              <w:top w:val="single" w:sz="4" w:space="0" w:color="auto"/>
              <w:bottom w:val="nil"/>
            </w:tcBorders>
          </w:tcPr>
          <w:p w14:paraId="7CA4433E"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HS only</w:t>
            </w:r>
          </w:p>
        </w:tc>
        <w:tc>
          <w:tcPr>
            <w:tcW w:w="1217" w:type="dxa"/>
            <w:tcBorders>
              <w:top w:val="single" w:sz="4" w:space="0" w:color="auto"/>
              <w:bottom w:val="nil"/>
            </w:tcBorders>
          </w:tcPr>
          <w:p w14:paraId="44B4930A"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NAFLD</w:t>
            </w:r>
          </w:p>
        </w:tc>
        <w:tc>
          <w:tcPr>
            <w:tcW w:w="902" w:type="dxa"/>
            <w:tcBorders>
              <w:top w:val="single" w:sz="4" w:space="0" w:color="auto"/>
              <w:bottom w:val="nil"/>
            </w:tcBorders>
          </w:tcPr>
          <w:p w14:paraId="5E79C7AA" w14:textId="6DA4F8EC" w:rsidR="00D14BBE" w:rsidRPr="00B847DF" w:rsidRDefault="00B847DF" w:rsidP="00EB1B58">
            <w:pPr>
              <w:spacing w:line="360" w:lineRule="auto"/>
              <w:jc w:val="both"/>
              <w:rPr>
                <w:rFonts w:ascii="Book Antiqua" w:eastAsiaTheme="minorEastAsia" w:hAnsi="Book Antiqua"/>
                <w:b/>
                <w:i/>
                <w:lang w:eastAsia="zh-CN"/>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c>
          <w:tcPr>
            <w:tcW w:w="1071" w:type="dxa"/>
            <w:tcBorders>
              <w:top w:val="single" w:sz="4" w:space="0" w:color="auto"/>
              <w:bottom w:val="nil"/>
            </w:tcBorders>
          </w:tcPr>
          <w:p w14:paraId="00EDA738"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NASH</w:t>
            </w:r>
          </w:p>
        </w:tc>
        <w:tc>
          <w:tcPr>
            <w:tcW w:w="902" w:type="dxa"/>
            <w:tcBorders>
              <w:top w:val="single" w:sz="4" w:space="0" w:color="auto"/>
              <w:bottom w:val="nil"/>
            </w:tcBorders>
          </w:tcPr>
          <w:p w14:paraId="3834B662" w14:textId="1BF9147C" w:rsidR="00D14BBE" w:rsidRPr="00B847DF" w:rsidRDefault="00B847DF" w:rsidP="00EB1B58">
            <w:pPr>
              <w:spacing w:line="360" w:lineRule="auto"/>
              <w:jc w:val="both"/>
              <w:rPr>
                <w:rFonts w:ascii="Book Antiqua" w:hAnsi="Book Antiqua"/>
                <w:b/>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c>
          <w:tcPr>
            <w:tcW w:w="1078" w:type="dxa"/>
            <w:tcBorders>
              <w:top w:val="single" w:sz="4" w:space="0" w:color="auto"/>
              <w:bottom w:val="nil"/>
            </w:tcBorders>
          </w:tcPr>
          <w:p w14:paraId="5945996E"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NAFL</w:t>
            </w:r>
          </w:p>
        </w:tc>
        <w:tc>
          <w:tcPr>
            <w:tcW w:w="902" w:type="dxa"/>
            <w:tcBorders>
              <w:top w:val="single" w:sz="4" w:space="0" w:color="auto"/>
              <w:bottom w:val="nil"/>
            </w:tcBorders>
          </w:tcPr>
          <w:p w14:paraId="5E1BEF5E" w14:textId="6345E289" w:rsidR="00D14BBE" w:rsidRPr="00B847DF" w:rsidRDefault="00B847DF" w:rsidP="00EB1B58">
            <w:pPr>
              <w:spacing w:line="360" w:lineRule="auto"/>
              <w:jc w:val="both"/>
              <w:rPr>
                <w:rFonts w:ascii="Book Antiqua" w:hAnsi="Book Antiqua"/>
                <w:b/>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r>
      <w:tr w:rsidR="00D14BBE" w:rsidRPr="00B847DF" w14:paraId="580ABF37" w14:textId="77777777" w:rsidTr="00B847DF">
        <w:tc>
          <w:tcPr>
            <w:tcW w:w="3091" w:type="dxa"/>
            <w:tcBorders>
              <w:top w:val="nil"/>
              <w:bottom w:val="single" w:sz="4" w:space="0" w:color="auto"/>
            </w:tcBorders>
          </w:tcPr>
          <w:p w14:paraId="4CD37C29" w14:textId="2585A80A" w:rsidR="00D14BBE" w:rsidRPr="00B847DF" w:rsidRDefault="00B847DF" w:rsidP="00EB1B58">
            <w:pPr>
              <w:spacing w:line="360" w:lineRule="auto"/>
              <w:jc w:val="both"/>
              <w:rPr>
                <w:rFonts w:ascii="Book Antiqua" w:hAnsi="Book Antiqua"/>
                <w:b/>
                <w:i/>
              </w:rPr>
            </w:pPr>
            <w:r w:rsidRPr="00B847DF">
              <w:rPr>
                <w:rFonts w:ascii="Book Antiqua" w:hAnsi="Book Antiqua"/>
                <w:b/>
                <w:i/>
              </w:rPr>
              <w:t>n</w:t>
            </w:r>
          </w:p>
        </w:tc>
        <w:tc>
          <w:tcPr>
            <w:tcW w:w="1151" w:type="dxa"/>
            <w:tcBorders>
              <w:top w:val="nil"/>
              <w:bottom w:val="single" w:sz="4" w:space="0" w:color="auto"/>
            </w:tcBorders>
          </w:tcPr>
          <w:p w14:paraId="684F161F"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51</w:t>
            </w:r>
          </w:p>
        </w:tc>
        <w:tc>
          <w:tcPr>
            <w:tcW w:w="1217" w:type="dxa"/>
            <w:tcBorders>
              <w:top w:val="nil"/>
              <w:bottom w:val="single" w:sz="4" w:space="0" w:color="auto"/>
            </w:tcBorders>
          </w:tcPr>
          <w:p w14:paraId="3D108C50"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32</w:t>
            </w:r>
          </w:p>
        </w:tc>
        <w:tc>
          <w:tcPr>
            <w:tcW w:w="902" w:type="dxa"/>
            <w:tcBorders>
              <w:top w:val="nil"/>
              <w:bottom w:val="single" w:sz="4" w:space="0" w:color="auto"/>
            </w:tcBorders>
          </w:tcPr>
          <w:p w14:paraId="3EE3A5DD" w14:textId="77777777" w:rsidR="00D14BBE" w:rsidRPr="00B847DF" w:rsidRDefault="00D14BBE" w:rsidP="00EB1B58">
            <w:pPr>
              <w:spacing w:line="360" w:lineRule="auto"/>
              <w:jc w:val="both"/>
              <w:rPr>
                <w:rFonts w:ascii="Book Antiqua" w:hAnsi="Book Antiqua"/>
                <w:b/>
              </w:rPr>
            </w:pPr>
          </w:p>
        </w:tc>
        <w:tc>
          <w:tcPr>
            <w:tcW w:w="1071" w:type="dxa"/>
            <w:tcBorders>
              <w:top w:val="nil"/>
              <w:bottom w:val="single" w:sz="4" w:space="0" w:color="auto"/>
            </w:tcBorders>
          </w:tcPr>
          <w:p w14:paraId="3E5EF018"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12</w:t>
            </w:r>
          </w:p>
        </w:tc>
        <w:tc>
          <w:tcPr>
            <w:tcW w:w="902" w:type="dxa"/>
            <w:tcBorders>
              <w:top w:val="nil"/>
              <w:bottom w:val="single" w:sz="4" w:space="0" w:color="auto"/>
            </w:tcBorders>
          </w:tcPr>
          <w:p w14:paraId="5B2D9645" w14:textId="77777777" w:rsidR="00D14BBE" w:rsidRPr="00B847DF" w:rsidRDefault="00D14BBE" w:rsidP="00EB1B58">
            <w:pPr>
              <w:spacing w:line="360" w:lineRule="auto"/>
              <w:jc w:val="both"/>
              <w:rPr>
                <w:rFonts w:ascii="Book Antiqua" w:hAnsi="Book Antiqua"/>
                <w:b/>
              </w:rPr>
            </w:pPr>
          </w:p>
        </w:tc>
        <w:tc>
          <w:tcPr>
            <w:tcW w:w="1078" w:type="dxa"/>
            <w:tcBorders>
              <w:top w:val="nil"/>
              <w:bottom w:val="single" w:sz="4" w:space="0" w:color="auto"/>
            </w:tcBorders>
          </w:tcPr>
          <w:p w14:paraId="7EEAAED4"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20</w:t>
            </w:r>
          </w:p>
        </w:tc>
        <w:tc>
          <w:tcPr>
            <w:tcW w:w="902" w:type="dxa"/>
            <w:tcBorders>
              <w:top w:val="nil"/>
              <w:bottom w:val="single" w:sz="4" w:space="0" w:color="auto"/>
            </w:tcBorders>
          </w:tcPr>
          <w:p w14:paraId="0C41EC16" w14:textId="77777777" w:rsidR="00D14BBE" w:rsidRPr="00B847DF" w:rsidRDefault="00D14BBE" w:rsidP="00EB1B58">
            <w:pPr>
              <w:spacing w:line="360" w:lineRule="auto"/>
              <w:jc w:val="both"/>
              <w:rPr>
                <w:rFonts w:ascii="Book Antiqua" w:hAnsi="Book Antiqua"/>
                <w:b/>
              </w:rPr>
            </w:pPr>
          </w:p>
        </w:tc>
      </w:tr>
      <w:tr w:rsidR="00D14BBE" w:rsidRPr="00EB1B58" w14:paraId="6BC10E1D" w14:textId="77777777" w:rsidTr="00B847DF">
        <w:tc>
          <w:tcPr>
            <w:tcW w:w="3091" w:type="dxa"/>
            <w:tcBorders>
              <w:top w:val="single" w:sz="4" w:space="0" w:color="auto"/>
            </w:tcBorders>
          </w:tcPr>
          <w:p w14:paraId="2F5675CD" w14:textId="1FB830B8" w:rsidR="00D14BBE" w:rsidRPr="00B847DF" w:rsidRDefault="00B847DF" w:rsidP="00B847DF">
            <w:pPr>
              <w:spacing w:line="360" w:lineRule="auto"/>
              <w:jc w:val="both"/>
              <w:rPr>
                <w:rFonts w:ascii="Book Antiqua" w:eastAsiaTheme="minorEastAsia" w:hAnsi="Book Antiqua"/>
                <w:lang w:eastAsia="zh-CN"/>
              </w:rPr>
            </w:pPr>
            <w:r w:rsidRPr="00B847DF">
              <w:rPr>
                <w:rFonts w:ascii="Book Antiqua" w:hAnsi="Book Antiqua"/>
                <w:color w:val="000000"/>
              </w:rPr>
              <w:t>Age</w:t>
            </w:r>
            <w:r w:rsidR="00224E90">
              <w:rPr>
                <w:rFonts w:ascii="Book Antiqua" w:eastAsiaTheme="minorEastAsia" w:hAnsi="Book Antiqua" w:hint="eastAsia"/>
                <w:color w:val="000000"/>
                <w:lang w:eastAsia="zh-CN"/>
              </w:rPr>
              <w:t>,</w:t>
            </w:r>
            <w:r w:rsidRPr="00B847DF">
              <w:rPr>
                <w:rFonts w:ascii="Book Antiqua" w:eastAsiaTheme="minorEastAsia" w:hAnsi="Book Antiqua" w:hint="eastAsia"/>
                <w:color w:val="000000"/>
                <w:lang w:eastAsia="zh-CN"/>
              </w:rPr>
              <w:t xml:space="preserve"> </w:t>
            </w:r>
            <w:r w:rsidRPr="00B847DF">
              <w:rPr>
                <w:rFonts w:ascii="Book Antiqua" w:hAnsi="Book Antiqua"/>
                <w:color w:val="000000"/>
              </w:rPr>
              <w:t>mean (SD)</w:t>
            </w:r>
          </w:p>
        </w:tc>
        <w:tc>
          <w:tcPr>
            <w:tcW w:w="1151" w:type="dxa"/>
            <w:tcBorders>
              <w:top w:val="single" w:sz="4" w:space="0" w:color="auto"/>
            </w:tcBorders>
          </w:tcPr>
          <w:p w14:paraId="22F204A1" w14:textId="77777777" w:rsidR="00D14BBE" w:rsidRPr="00EB1B58" w:rsidRDefault="00D14BBE" w:rsidP="00EB1B58">
            <w:pPr>
              <w:spacing w:line="360" w:lineRule="auto"/>
              <w:jc w:val="both"/>
              <w:rPr>
                <w:rFonts w:ascii="Book Antiqua" w:hAnsi="Book Antiqua"/>
              </w:rPr>
            </w:pPr>
            <w:r w:rsidRPr="00EB1B58">
              <w:rPr>
                <w:rFonts w:ascii="Book Antiqua" w:hAnsi="Book Antiqua"/>
              </w:rPr>
              <w:t>43.04 (8.91)</w:t>
            </w:r>
          </w:p>
        </w:tc>
        <w:tc>
          <w:tcPr>
            <w:tcW w:w="1217" w:type="dxa"/>
            <w:tcBorders>
              <w:top w:val="single" w:sz="4" w:space="0" w:color="auto"/>
            </w:tcBorders>
          </w:tcPr>
          <w:p w14:paraId="39A84F15" w14:textId="77777777" w:rsidR="00D14BBE" w:rsidRPr="00EB1B58" w:rsidRDefault="00D14BBE" w:rsidP="00EB1B58">
            <w:pPr>
              <w:spacing w:line="360" w:lineRule="auto"/>
              <w:jc w:val="both"/>
              <w:rPr>
                <w:rFonts w:ascii="Book Antiqua" w:hAnsi="Book Antiqua"/>
              </w:rPr>
            </w:pPr>
            <w:r w:rsidRPr="00EB1B58">
              <w:rPr>
                <w:rFonts w:ascii="Book Antiqua" w:hAnsi="Book Antiqua"/>
              </w:rPr>
              <w:t>41.32 (9.04)</w:t>
            </w:r>
          </w:p>
        </w:tc>
        <w:tc>
          <w:tcPr>
            <w:tcW w:w="902" w:type="dxa"/>
            <w:tcBorders>
              <w:top w:val="single" w:sz="4" w:space="0" w:color="auto"/>
            </w:tcBorders>
          </w:tcPr>
          <w:p w14:paraId="08EEB41F" w14:textId="77777777" w:rsidR="00D14BBE" w:rsidRPr="00B847DF" w:rsidRDefault="00D14BBE" w:rsidP="00EB1B58">
            <w:pPr>
              <w:spacing w:line="360" w:lineRule="auto"/>
              <w:jc w:val="both"/>
              <w:rPr>
                <w:rFonts w:ascii="Book Antiqua" w:hAnsi="Book Antiqua"/>
              </w:rPr>
            </w:pPr>
            <w:r w:rsidRPr="00B847DF">
              <w:rPr>
                <w:rFonts w:ascii="Book Antiqua" w:hAnsi="Book Antiqua"/>
              </w:rPr>
              <w:t>0.564</w:t>
            </w:r>
          </w:p>
        </w:tc>
        <w:tc>
          <w:tcPr>
            <w:tcW w:w="1071" w:type="dxa"/>
            <w:tcBorders>
              <w:top w:val="single" w:sz="4" w:space="0" w:color="auto"/>
            </w:tcBorders>
          </w:tcPr>
          <w:p w14:paraId="4880B46C" w14:textId="77777777" w:rsidR="00D14BBE" w:rsidRPr="00B847DF" w:rsidRDefault="00D14BBE" w:rsidP="00EB1B58">
            <w:pPr>
              <w:spacing w:line="360" w:lineRule="auto"/>
              <w:jc w:val="both"/>
              <w:rPr>
                <w:rFonts w:ascii="Book Antiqua" w:hAnsi="Book Antiqua"/>
              </w:rPr>
            </w:pPr>
            <w:r w:rsidRPr="00B847DF">
              <w:rPr>
                <w:rFonts w:ascii="Book Antiqua" w:hAnsi="Book Antiqua"/>
              </w:rPr>
              <w:t>41.58 (7.35)</w:t>
            </w:r>
          </w:p>
        </w:tc>
        <w:tc>
          <w:tcPr>
            <w:tcW w:w="902" w:type="dxa"/>
            <w:tcBorders>
              <w:top w:val="single" w:sz="4" w:space="0" w:color="auto"/>
            </w:tcBorders>
          </w:tcPr>
          <w:p w14:paraId="0C965EB1" w14:textId="77777777" w:rsidR="00D14BBE" w:rsidRPr="00B847DF" w:rsidRDefault="00D14BBE" w:rsidP="00EB1B58">
            <w:pPr>
              <w:spacing w:line="360" w:lineRule="auto"/>
              <w:jc w:val="both"/>
              <w:rPr>
                <w:rFonts w:ascii="Book Antiqua" w:hAnsi="Book Antiqua"/>
              </w:rPr>
            </w:pPr>
            <w:r w:rsidRPr="00B847DF">
              <w:rPr>
                <w:rFonts w:ascii="Book Antiqua" w:hAnsi="Book Antiqua"/>
              </w:rPr>
              <w:t>0.602</w:t>
            </w:r>
          </w:p>
        </w:tc>
        <w:tc>
          <w:tcPr>
            <w:tcW w:w="1078" w:type="dxa"/>
            <w:tcBorders>
              <w:top w:val="single" w:sz="4" w:space="0" w:color="auto"/>
            </w:tcBorders>
          </w:tcPr>
          <w:p w14:paraId="7FBB5C67" w14:textId="77777777" w:rsidR="00D14BBE" w:rsidRPr="00B847DF" w:rsidRDefault="00D14BBE" w:rsidP="00EB1B58">
            <w:pPr>
              <w:spacing w:line="360" w:lineRule="auto"/>
              <w:jc w:val="both"/>
              <w:rPr>
                <w:rFonts w:ascii="Book Antiqua" w:hAnsi="Book Antiqua"/>
              </w:rPr>
            </w:pPr>
            <w:r w:rsidRPr="00B847DF">
              <w:rPr>
                <w:rFonts w:ascii="Book Antiqua" w:hAnsi="Book Antiqua"/>
              </w:rPr>
              <w:t>40.55 (10.31)</w:t>
            </w:r>
          </w:p>
        </w:tc>
        <w:tc>
          <w:tcPr>
            <w:tcW w:w="902" w:type="dxa"/>
            <w:tcBorders>
              <w:top w:val="single" w:sz="4" w:space="0" w:color="auto"/>
            </w:tcBorders>
          </w:tcPr>
          <w:p w14:paraId="51D4CCC9" w14:textId="77777777" w:rsidR="00D14BBE" w:rsidRPr="00B847DF" w:rsidRDefault="00D14BBE" w:rsidP="00EB1B58">
            <w:pPr>
              <w:spacing w:line="360" w:lineRule="auto"/>
              <w:jc w:val="both"/>
              <w:rPr>
                <w:rFonts w:ascii="Book Antiqua" w:hAnsi="Book Antiqua"/>
              </w:rPr>
            </w:pPr>
            <w:r w:rsidRPr="00B847DF">
              <w:rPr>
                <w:rFonts w:ascii="Book Antiqua" w:hAnsi="Book Antiqua"/>
              </w:rPr>
              <w:t>0.315</w:t>
            </w:r>
          </w:p>
        </w:tc>
      </w:tr>
      <w:tr w:rsidR="00D14BBE" w:rsidRPr="00EB1B58" w14:paraId="5D0CE941" w14:textId="77777777" w:rsidTr="00B847DF">
        <w:tc>
          <w:tcPr>
            <w:tcW w:w="3091" w:type="dxa"/>
          </w:tcPr>
          <w:p w14:paraId="6847593B" w14:textId="78984F06" w:rsidR="00D14BBE" w:rsidRPr="00B847DF" w:rsidRDefault="00B847DF" w:rsidP="00B847DF">
            <w:pPr>
              <w:spacing w:line="360" w:lineRule="auto"/>
              <w:jc w:val="both"/>
              <w:rPr>
                <w:rFonts w:ascii="Book Antiqua" w:hAnsi="Book Antiqua"/>
              </w:rPr>
            </w:pPr>
            <w:r w:rsidRPr="00B847DF">
              <w:rPr>
                <w:rFonts w:ascii="Book Antiqua" w:hAnsi="Book Antiqua"/>
                <w:color w:val="000000"/>
              </w:rPr>
              <w:t>A</w:t>
            </w:r>
            <w:r w:rsidR="00D14BBE" w:rsidRPr="00B847DF">
              <w:rPr>
                <w:rFonts w:ascii="Book Antiqua" w:hAnsi="Book Antiqua"/>
                <w:color w:val="000000"/>
              </w:rPr>
              <w:t>ge</w:t>
            </w:r>
            <w:r w:rsidRPr="00B847DF">
              <w:rPr>
                <w:rFonts w:ascii="Book Antiqua" w:eastAsiaTheme="minorEastAsia" w:hAnsi="Book Antiqua" w:hint="eastAsia"/>
                <w:color w:val="000000"/>
                <w:lang w:eastAsia="zh-CN"/>
              </w:rPr>
              <w:t xml:space="preserve"> </w:t>
            </w:r>
            <w:r w:rsidR="00D14BBE" w:rsidRPr="00B847DF">
              <w:rPr>
                <w:rFonts w:ascii="Book Antiqua" w:hAnsi="Book Antiqua"/>
                <w:color w:val="000000"/>
              </w:rPr>
              <w:t>cat (</w:t>
            </w:r>
            <w:r w:rsidRPr="00B847DF">
              <w:rPr>
                <w:rFonts w:ascii="Book Antiqua" w:hAnsi="Book Antiqua"/>
                <w:color w:val="000000"/>
              </w:rPr>
              <w:t>%</w:t>
            </w:r>
            <w:r w:rsidR="00D14BBE" w:rsidRPr="00B847DF">
              <w:rPr>
                <w:rFonts w:ascii="Book Antiqua" w:hAnsi="Book Antiqua"/>
                <w:color w:val="000000"/>
              </w:rPr>
              <w:t>)</w:t>
            </w:r>
          </w:p>
        </w:tc>
        <w:tc>
          <w:tcPr>
            <w:tcW w:w="1151" w:type="dxa"/>
          </w:tcPr>
          <w:p w14:paraId="14371F74" w14:textId="77777777" w:rsidR="00D14BBE" w:rsidRPr="00EB1B58" w:rsidRDefault="00D14BBE" w:rsidP="00EB1B58">
            <w:pPr>
              <w:spacing w:line="360" w:lineRule="auto"/>
              <w:jc w:val="both"/>
              <w:rPr>
                <w:rFonts w:ascii="Book Antiqua" w:hAnsi="Book Antiqua"/>
              </w:rPr>
            </w:pPr>
          </w:p>
        </w:tc>
        <w:tc>
          <w:tcPr>
            <w:tcW w:w="1217" w:type="dxa"/>
          </w:tcPr>
          <w:p w14:paraId="21BE51A6" w14:textId="77777777" w:rsidR="00D14BBE" w:rsidRPr="00EB1B58" w:rsidRDefault="00D14BBE" w:rsidP="00EB1B58">
            <w:pPr>
              <w:spacing w:line="360" w:lineRule="auto"/>
              <w:jc w:val="both"/>
              <w:rPr>
                <w:rFonts w:ascii="Book Antiqua" w:hAnsi="Book Antiqua"/>
              </w:rPr>
            </w:pPr>
          </w:p>
        </w:tc>
        <w:tc>
          <w:tcPr>
            <w:tcW w:w="902" w:type="dxa"/>
          </w:tcPr>
          <w:p w14:paraId="1D4F231A" w14:textId="77777777" w:rsidR="00D14BBE" w:rsidRPr="00B847DF" w:rsidRDefault="00D14BBE" w:rsidP="00EB1B58">
            <w:pPr>
              <w:spacing w:line="360" w:lineRule="auto"/>
              <w:jc w:val="both"/>
              <w:rPr>
                <w:rFonts w:ascii="Book Antiqua" w:hAnsi="Book Antiqua"/>
              </w:rPr>
            </w:pPr>
            <w:r w:rsidRPr="00B847DF">
              <w:rPr>
                <w:rFonts w:ascii="Book Antiqua" w:hAnsi="Book Antiqua"/>
              </w:rPr>
              <w:t>0.646</w:t>
            </w:r>
          </w:p>
        </w:tc>
        <w:tc>
          <w:tcPr>
            <w:tcW w:w="1071" w:type="dxa"/>
          </w:tcPr>
          <w:p w14:paraId="00024F1A" w14:textId="77777777" w:rsidR="00D14BBE" w:rsidRPr="00B847DF" w:rsidRDefault="00D14BBE" w:rsidP="00EB1B58">
            <w:pPr>
              <w:spacing w:line="360" w:lineRule="auto"/>
              <w:jc w:val="both"/>
              <w:rPr>
                <w:rFonts w:ascii="Book Antiqua" w:hAnsi="Book Antiqua"/>
              </w:rPr>
            </w:pPr>
          </w:p>
        </w:tc>
        <w:tc>
          <w:tcPr>
            <w:tcW w:w="902" w:type="dxa"/>
          </w:tcPr>
          <w:p w14:paraId="73A143D3" w14:textId="77777777" w:rsidR="00D14BBE" w:rsidRPr="00B847DF" w:rsidRDefault="00D14BBE" w:rsidP="00EB1B58">
            <w:pPr>
              <w:spacing w:line="360" w:lineRule="auto"/>
              <w:jc w:val="both"/>
              <w:rPr>
                <w:rFonts w:ascii="Book Antiqua" w:hAnsi="Book Antiqua"/>
              </w:rPr>
            </w:pPr>
            <w:r w:rsidRPr="00B847DF">
              <w:rPr>
                <w:rFonts w:ascii="Book Antiqua" w:hAnsi="Book Antiqua"/>
              </w:rPr>
              <w:t>0.463</w:t>
            </w:r>
          </w:p>
        </w:tc>
        <w:tc>
          <w:tcPr>
            <w:tcW w:w="1078" w:type="dxa"/>
          </w:tcPr>
          <w:p w14:paraId="0CB3FC61" w14:textId="77777777" w:rsidR="00D14BBE" w:rsidRPr="00B847DF" w:rsidRDefault="00D14BBE" w:rsidP="00EB1B58">
            <w:pPr>
              <w:spacing w:line="360" w:lineRule="auto"/>
              <w:jc w:val="both"/>
              <w:rPr>
                <w:rFonts w:ascii="Book Antiqua" w:hAnsi="Book Antiqua"/>
              </w:rPr>
            </w:pPr>
          </w:p>
        </w:tc>
        <w:tc>
          <w:tcPr>
            <w:tcW w:w="902" w:type="dxa"/>
          </w:tcPr>
          <w:p w14:paraId="6FE5C6EA" w14:textId="77777777" w:rsidR="00D14BBE" w:rsidRPr="00B847DF" w:rsidRDefault="00D14BBE" w:rsidP="00EB1B58">
            <w:pPr>
              <w:spacing w:line="360" w:lineRule="auto"/>
              <w:jc w:val="both"/>
              <w:rPr>
                <w:rFonts w:ascii="Book Antiqua" w:hAnsi="Book Antiqua"/>
              </w:rPr>
            </w:pPr>
            <w:r w:rsidRPr="00B847DF">
              <w:rPr>
                <w:rFonts w:ascii="Book Antiqua" w:hAnsi="Book Antiqua"/>
              </w:rPr>
              <w:t>0.629</w:t>
            </w:r>
          </w:p>
        </w:tc>
      </w:tr>
      <w:tr w:rsidR="00D14BBE" w:rsidRPr="00EB1B58" w14:paraId="60F9C657" w14:textId="77777777" w:rsidTr="00B847DF">
        <w:tc>
          <w:tcPr>
            <w:tcW w:w="3091" w:type="dxa"/>
          </w:tcPr>
          <w:p w14:paraId="535D5255" w14:textId="2F5121F6" w:rsidR="00D14BBE" w:rsidRPr="00B847DF" w:rsidRDefault="00D14BBE" w:rsidP="00EB1B58">
            <w:pPr>
              <w:spacing w:line="360" w:lineRule="auto"/>
              <w:jc w:val="both"/>
              <w:rPr>
                <w:rFonts w:ascii="Book Antiqua" w:hAnsi="Book Antiqua"/>
              </w:rPr>
            </w:pPr>
            <w:r w:rsidRPr="00B847DF">
              <w:rPr>
                <w:rFonts w:ascii="Book Antiqua" w:hAnsi="Book Antiqua"/>
                <w:color w:val="000000"/>
              </w:rPr>
              <w:t>&lt;</w:t>
            </w:r>
            <w:r w:rsidR="007709D7">
              <w:rPr>
                <w:rFonts w:ascii="Book Antiqua" w:eastAsiaTheme="minorEastAsia" w:hAnsi="Book Antiqua" w:hint="eastAsia"/>
                <w:color w:val="000000"/>
                <w:lang w:eastAsia="zh-CN"/>
              </w:rPr>
              <w:t xml:space="preserve"> </w:t>
            </w:r>
            <w:r w:rsidRPr="00B847DF">
              <w:rPr>
                <w:rFonts w:ascii="Book Antiqua" w:hAnsi="Book Antiqua"/>
                <w:color w:val="000000"/>
              </w:rPr>
              <w:t>30</w:t>
            </w:r>
          </w:p>
        </w:tc>
        <w:tc>
          <w:tcPr>
            <w:tcW w:w="1151" w:type="dxa"/>
          </w:tcPr>
          <w:p w14:paraId="3E2C5A0D" w14:textId="77777777" w:rsidR="00D14BBE" w:rsidRPr="00EB1B58" w:rsidRDefault="00D14BBE" w:rsidP="00EB1B58">
            <w:pPr>
              <w:spacing w:line="360" w:lineRule="auto"/>
              <w:jc w:val="both"/>
              <w:rPr>
                <w:rFonts w:ascii="Book Antiqua" w:hAnsi="Book Antiqua"/>
              </w:rPr>
            </w:pPr>
            <w:r w:rsidRPr="00EB1B58">
              <w:rPr>
                <w:rFonts w:ascii="Book Antiqua" w:hAnsi="Book Antiqua"/>
              </w:rPr>
              <w:t>3 (5.9)</w:t>
            </w:r>
          </w:p>
        </w:tc>
        <w:tc>
          <w:tcPr>
            <w:tcW w:w="1217" w:type="dxa"/>
          </w:tcPr>
          <w:p w14:paraId="46877007" w14:textId="77777777" w:rsidR="00D14BBE" w:rsidRPr="00EB1B58" w:rsidRDefault="00D14BBE" w:rsidP="00EB1B58">
            <w:pPr>
              <w:spacing w:line="360" w:lineRule="auto"/>
              <w:jc w:val="both"/>
              <w:rPr>
                <w:rFonts w:ascii="Book Antiqua" w:hAnsi="Book Antiqua"/>
              </w:rPr>
            </w:pPr>
            <w:r w:rsidRPr="00EB1B58">
              <w:rPr>
                <w:rFonts w:ascii="Book Antiqua" w:hAnsi="Book Antiqua"/>
              </w:rPr>
              <w:t>4 (12.5)</w:t>
            </w:r>
          </w:p>
        </w:tc>
        <w:tc>
          <w:tcPr>
            <w:tcW w:w="902" w:type="dxa"/>
          </w:tcPr>
          <w:p w14:paraId="54E18513" w14:textId="77777777" w:rsidR="00D14BBE" w:rsidRPr="00B847DF" w:rsidRDefault="00D14BBE" w:rsidP="00EB1B58">
            <w:pPr>
              <w:spacing w:line="360" w:lineRule="auto"/>
              <w:jc w:val="both"/>
              <w:rPr>
                <w:rFonts w:ascii="Book Antiqua" w:hAnsi="Book Antiqua"/>
              </w:rPr>
            </w:pPr>
          </w:p>
        </w:tc>
        <w:tc>
          <w:tcPr>
            <w:tcW w:w="1071" w:type="dxa"/>
          </w:tcPr>
          <w:p w14:paraId="6ABAFD25"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228E6D14" w14:textId="77777777" w:rsidR="00D14BBE" w:rsidRPr="00B847DF" w:rsidRDefault="00D14BBE" w:rsidP="00EB1B58">
            <w:pPr>
              <w:spacing w:line="360" w:lineRule="auto"/>
              <w:jc w:val="both"/>
              <w:rPr>
                <w:rFonts w:ascii="Book Antiqua" w:hAnsi="Book Antiqua"/>
              </w:rPr>
            </w:pPr>
          </w:p>
        </w:tc>
        <w:tc>
          <w:tcPr>
            <w:tcW w:w="1078" w:type="dxa"/>
          </w:tcPr>
          <w:p w14:paraId="4CFB5CAD" w14:textId="77777777" w:rsidR="00D14BBE" w:rsidRPr="00B847DF" w:rsidRDefault="00D14BBE" w:rsidP="00EB1B58">
            <w:pPr>
              <w:spacing w:line="360" w:lineRule="auto"/>
              <w:jc w:val="both"/>
              <w:rPr>
                <w:rFonts w:ascii="Book Antiqua" w:hAnsi="Book Antiqua"/>
              </w:rPr>
            </w:pPr>
            <w:r w:rsidRPr="00B847DF">
              <w:rPr>
                <w:rFonts w:ascii="Book Antiqua" w:hAnsi="Book Antiqua"/>
              </w:rPr>
              <w:t>3 (15.0)</w:t>
            </w:r>
          </w:p>
        </w:tc>
        <w:tc>
          <w:tcPr>
            <w:tcW w:w="902" w:type="dxa"/>
          </w:tcPr>
          <w:p w14:paraId="621F2C77" w14:textId="77777777" w:rsidR="00D14BBE" w:rsidRPr="00B847DF" w:rsidRDefault="00D14BBE" w:rsidP="00EB1B58">
            <w:pPr>
              <w:spacing w:line="360" w:lineRule="auto"/>
              <w:jc w:val="both"/>
              <w:rPr>
                <w:rFonts w:ascii="Book Antiqua" w:hAnsi="Book Antiqua"/>
              </w:rPr>
            </w:pPr>
          </w:p>
        </w:tc>
      </w:tr>
      <w:tr w:rsidR="00D14BBE" w:rsidRPr="00EB1B58" w14:paraId="6B664996" w14:textId="77777777" w:rsidTr="00B847DF">
        <w:tc>
          <w:tcPr>
            <w:tcW w:w="3091" w:type="dxa"/>
          </w:tcPr>
          <w:p w14:paraId="693AF422" w14:textId="77777777" w:rsidR="00D14BBE" w:rsidRPr="00B847DF" w:rsidRDefault="00D14BBE" w:rsidP="00EB1B58">
            <w:pPr>
              <w:spacing w:line="360" w:lineRule="auto"/>
              <w:jc w:val="both"/>
              <w:rPr>
                <w:rFonts w:ascii="Book Antiqua" w:hAnsi="Book Antiqua"/>
              </w:rPr>
            </w:pPr>
            <w:r w:rsidRPr="00B847DF">
              <w:rPr>
                <w:rFonts w:ascii="Book Antiqua" w:hAnsi="Book Antiqua"/>
              </w:rPr>
              <w:t>30-39</w:t>
            </w:r>
          </w:p>
        </w:tc>
        <w:tc>
          <w:tcPr>
            <w:tcW w:w="1151" w:type="dxa"/>
          </w:tcPr>
          <w:p w14:paraId="15B4B836" w14:textId="77777777" w:rsidR="00D14BBE" w:rsidRPr="00EB1B58" w:rsidRDefault="00D14BBE" w:rsidP="00EB1B58">
            <w:pPr>
              <w:spacing w:line="360" w:lineRule="auto"/>
              <w:jc w:val="both"/>
              <w:rPr>
                <w:rFonts w:ascii="Book Antiqua" w:hAnsi="Book Antiqua"/>
              </w:rPr>
            </w:pPr>
            <w:r w:rsidRPr="00EB1B58">
              <w:rPr>
                <w:rFonts w:ascii="Book Antiqua" w:hAnsi="Book Antiqua"/>
              </w:rPr>
              <w:t>16 (31.4)</w:t>
            </w:r>
          </w:p>
        </w:tc>
        <w:tc>
          <w:tcPr>
            <w:tcW w:w="1217" w:type="dxa"/>
          </w:tcPr>
          <w:p w14:paraId="510BACC2" w14:textId="77777777" w:rsidR="00D14BBE" w:rsidRPr="00EB1B58" w:rsidRDefault="00D14BBE" w:rsidP="00EB1B58">
            <w:pPr>
              <w:spacing w:line="360" w:lineRule="auto"/>
              <w:jc w:val="both"/>
              <w:rPr>
                <w:rFonts w:ascii="Book Antiqua" w:hAnsi="Book Antiqua"/>
              </w:rPr>
            </w:pPr>
            <w:r w:rsidRPr="00EB1B58">
              <w:rPr>
                <w:rFonts w:ascii="Book Antiqua" w:hAnsi="Book Antiqua"/>
              </w:rPr>
              <w:t>8 (25.0)</w:t>
            </w:r>
          </w:p>
        </w:tc>
        <w:tc>
          <w:tcPr>
            <w:tcW w:w="902" w:type="dxa"/>
          </w:tcPr>
          <w:p w14:paraId="47EF70B5" w14:textId="77777777" w:rsidR="00D14BBE" w:rsidRPr="00B847DF" w:rsidRDefault="00D14BBE" w:rsidP="00EB1B58">
            <w:pPr>
              <w:spacing w:line="360" w:lineRule="auto"/>
              <w:jc w:val="both"/>
              <w:rPr>
                <w:rFonts w:ascii="Book Antiqua" w:hAnsi="Book Antiqua"/>
              </w:rPr>
            </w:pPr>
          </w:p>
        </w:tc>
        <w:tc>
          <w:tcPr>
            <w:tcW w:w="1071" w:type="dxa"/>
          </w:tcPr>
          <w:p w14:paraId="47C3AE9D"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(16.7)</w:t>
            </w:r>
          </w:p>
        </w:tc>
        <w:tc>
          <w:tcPr>
            <w:tcW w:w="902" w:type="dxa"/>
          </w:tcPr>
          <w:p w14:paraId="390E953A" w14:textId="77777777" w:rsidR="00D14BBE" w:rsidRPr="00B847DF" w:rsidRDefault="00D14BBE" w:rsidP="00EB1B58">
            <w:pPr>
              <w:spacing w:line="360" w:lineRule="auto"/>
              <w:jc w:val="both"/>
              <w:rPr>
                <w:rFonts w:ascii="Book Antiqua" w:hAnsi="Book Antiqua"/>
              </w:rPr>
            </w:pPr>
          </w:p>
        </w:tc>
        <w:tc>
          <w:tcPr>
            <w:tcW w:w="1078" w:type="dxa"/>
          </w:tcPr>
          <w:p w14:paraId="7F7FA3E3" w14:textId="77777777" w:rsidR="00D14BBE" w:rsidRPr="00B847DF" w:rsidRDefault="00D14BBE" w:rsidP="00EB1B58">
            <w:pPr>
              <w:spacing w:line="360" w:lineRule="auto"/>
              <w:jc w:val="both"/>
              <w:rPr>
                <w:rFonts w:ascii="Book Antiqua" w:hAnsi="Book Antiqua"/>
              </w:rPr>
            </w:pPr>
            <w:r w:rsidRPr="00B847DF">
              <w:rPr>
                <w:rFonts w:ascii="Book Antiqua" w:hAnsi="Book Antiqua"/>
              </w:rPr>
              <w:t>6 (30)</w:t>
            </w:r>
          </w:p>
        </w:tc>
        <w:tc>
          <w:tcPr>
            <w:tcW w:w="902" w:type="dxa"/>
          </w:tcPr>
          <w:p w14:paraId="5EBF4927" w14:textId="77777777" w:rsidR="00D14BBE" w:rsidRPr="00B847DF" w:rsidRDefault="00D14BBE" w:rsidP="00EB1B58">
            <w:pPr>
              <w:spacing w:line="360" w:lineRule="auto"/>
              <w:jc w:val="both"/>
              <w:rPr>
                <w:rFonts w:ascii="Book Antiqua" w:hAnsi="Book Antiqua"/>
              </w:rPr>
            </w:pPr>
          </w:p>
        </w:tc>
      </w:tr>
      <w:tr w:rsidR="00D14BBE" w:rsidRPr="00EB1B58" w14:paraId="3353D067" w14:textId="77777777" w:rsidTr="00B847DF">
        <w:tc>
          <w:tcPr>
            <w:tcW w:w="3091" w:type="dxa"/>
          </w:tcPr>
          <w:p w14:paraId="4E21F953" w14:textId="77777777" w:rsidR="00D14BBE" w:rsidRPr="00B847DF" w:rsidRDefault="00D14BBE" w:rsidP="00EB1B58">
            <w:pPr>
              <w:spacing w:line="360" w:lineRule="auto"/>
              <w:jc w:val="both"/>
              <w:rPr>
                <w:rFonts w:ascii="Book Antiqua" w:hAnsi="Book Antiqua"/>
              </w:rPr>
            </w:pPr>
            <w:r w:rsidRPr="00B847DF">
              <w:rPr>
                <w:rFonts w:ascii="Book Antiqua" w:hAnsi="Book Antiqua"/>
              </w:rPr>
              <w:t>40-49</w:t>
            </w:r>
          </w:p>
        </w:tc>
        <w:tc>
          <w:tcPr>
            <w:tcW w:w="1151" w:type="dxa"/>
          </w:tcPr>
          <w:p w14:paraId="0866CC7B" w14:textId="77777777" w:rsidR="00D14BBE" w:rsidRPr="00EB1B58" w:rsidRDefault="00D14BBE" w:rsidP="00EB1B58">
            <w:pPr>
              <w:spacing w:line="360" w:lineRule="auto"/>
              <w:jc w:val="both"/>
              <w:rPr>
                <w:rFonts w:ascii="Book Antiqua" w:hAnsi="Book Antiqua"/>
              </w:rPr>
            </w:pPr>
            <w:r w:rsidRPr="00EB1B58">
              <w:rPr>
                <w:rFonts w:ascii="Book Antiqua" w:hAnsi="Book Antiqua"/>
              </w:rPr>
              <w:t>18 (35.3)</w:t>
            </w:r>
          </w:p>
        </w:tc>
        <w:tc>
          <w:tcPr>
            <w:tcW w:w="1217" w:type="dxa"/>
          </w:tcPr>
          <w:p w14:paraId="6ABF50AA" w14:textId="77777777" w:rsidR="00D14BBE" w:rsidRPr="00EB1B58" w:rsidRDefault="00D14BBE" w:rsidP="00EB1B58">
            <w:pPr>
              <w:spacing w:line="360" w:lineRule="auto"/>
              <w:jc w:val="both"/>
              <w:rPr>
                <w:rFonts w:ascii="Book Antiqua" w:hAnsi="Book Antiqua"/>
              </w:rPr>
            </w:pPr>
            <w:r w:rsidRPr="00EB1B58">
              <w:rPr>
                <w:rFonts w:ascii="Book Antiqua" w:hAnsi="Book Antiqua"/>
              </w:rPr>
              <w:t>14 (43.8)</w:t>
            </w:r>
          </w:p>
        </w:tc>
        <w:tc>
          <w:tcPr>
            <w:tcW w:w="902" w:type="dxa"/>
          </w:tcPr>
          <w:p w14:paraId="48867C9F" w14:textId="77777777" w:rsidR="00D14BBE" w:rsidRPr="00B847DF" w:rsidRDefault="00D14BBE" w:rsidP="00EB1B58">
            <w:pPr>
              <w:spacing w:line="360" w:lineRule="auto"/>
              <w:jc w:val="both"/>
              <w:rPr>
                <w:rFonts w:ascii="Book Antiqua" w:hAnsi="Book Antiqua"/>
              </w:rPr>
            </w:pPr>
          </w:p>
        </w:tc>
        <w:tc>
          <w:tcPr>
            <w:tcW w:w="1071" w:type="dxa"/>
          </w:tcPr>
          <w:p w14:paraId="6A67CB0F" w14:textId="77777777" w:rsidR="00D14BBE" w:rsidRPr="00B847DF" w:rsidRDefault="00D14BBE" w:rsidP="00EB1B58">
            <w:pPr>
              <w:spacing w:line="360" w:lineRule="auto"/>
              <w:jc w:val="both"/>
              <w:rPr>
                <w:rFonts w:ascii="Book Antiqua" w:hAnsi="Book Antiqua"/>
              </w:rPr>
            </w:pPr>
            <w:r w:rsidRPr="00B847DF">
              <w:rPr>
                <w:rFonts w:ascii="Book Antiqua" w:hAnsi="Book Antiqua"/>
              </w:rPr>
              <w:t>7 (58.3)</w:t>
            </w:r>
          </w:p>
        </w:tc>
        <w:tc>
          <w:tcPr>
            <w:tcW w:w="902" w:type="dxa"/>
          </w:tcPr>
          <w:p w14:paraId="2AE5DC7C" w14:textId="77777777" w:rsidR="00D14BBE" w:rsidRPr="00B847DF" w:rsidRDefault="00D14BBE" w:rsidP="00EB1B58">
            <w:pPr>
              <w:spacing w:line="360" w:lineRule="auto"/>
              <w:jc w:val="both"/>
              <w:rPr>
                <w:rFonts w:ascii="Book Antiqua" w:hAnsi="Book Antiqua"/>
              </w:rPr>
            </w:pPr>
          </w:p>
        </w:tc>
        <w:tc>
          <w:tcPr>
            <w:tcW w:w="1078" w:type="dxa"/>
          </w:tcPr>
          <w:p w14:paraId="4F485950" w14:textId="77777777" w:rsidR="00D14BBE" w:rsidRPr="00B847DF" w:rsidRDefault="00D14BBE" w:rsidP="00EB1B58">
            <w:pPr>
              <w:spacing w:line="360" w:lineRule="auto"/>
              <w:jc w:val="both"/>
              <w:rPr>
                <w:rFonts w:ascii="Book Antiqua" w:hAnsi="Book Antiqua"/>
              </w:rPr>
            </w:pPr>
            <w:r w:rsidRPr="00B847DF">
              <w:rPr>
                <w:rFonts w:ascii="Book Antiqua" w:hAnsi="Book Antiqua"/>
              </w:rPr>
              <w:t>7 (35.0)</w:t>
            </w:r>
          </w:p>
        </w:tc>
        <w:tc>
          <w:tcPr>
            <w:tcW w:w="902" w:type="dxa"/>
          </w:tcPr>
          <w:p w14:paraId="25972ADB" w14:textId="77777777" w:rsidR="00D14BBE" w:rsidRPr="00B847DF" w:rsidRDefault="00D14BBE" w:rsidP="00EB1B58">
            <w:pPr>
              <w:spacing w:line="360" w:lineRule="auto"/>
              <w:jc w:val="both"/>
              <w:rPr>
                <w:rFonts w:ascii="Book Antiqua" w:hAnsi="Book Antiqua"/>
              </w:rPr>
            </w:pPr>
          </w:p>
        </w:tc>
      </w:tr>
      <w:tr w:rsidR="00D14BBE" w:rsidRPr="00EB1B58" w14:paraId="49D02AC5" w14:textId="77777777" w:rsidTr="00B847DF">
        <w:tc>
          <w:tcPr>
            <w:tcW w:w="3091" w:type="dxa"/>
          </w:tcPr>
          <w:p w14:paraId="316EC5C7" w14:textId="5690B52E" w:rsidR="00D14BBE" w:rsidRPr="00B847DF" w:rsidRDefault="00D14BBE" w:rsidP="00EB1B58">
            <w:pPr>
              <w:spacing w:line="360" w:lineRule="auto"/>
              <w:jc w:val="both"/>
              <w:rPr>
                <w:rFonts w:ascii="Book Antiqua" w:hAnsi="Book Antiqua"/>
              </w:rPr>
            </w:pPr>
            <w:r w:rsidRPr="00B847DF">
              <w:rPr>
                <w:rFonts w:ascii="Book Antiqua" w:hAnsi="Book Antiqua"/>
              </w:rPr>
              <w:t>&gt;</w:t>
            </w:r>
            <w:r w:rsidR="007709D7">
              <w:rPr>
                <w:rFonts w:ascii="Book Antiqua" w:eastAsiaTheme="minorEastAsia" w:hAnsi="Book Antiqua" w:hint="eastAsia"/>
                <w:lang w:eastAsia="zh-CN"/>
              </w:rPr>
              <w:t xml:space="preserve"> </w:t>
            </w:r>
            <w:r w:rsidRPr="00B847DF">
              <w:rPr>
                <w:rFonts w:ascii="Book Antiqua" w:hAnsi="Book Antiqua"/>
              </w:rPr>
              <w:t>50</w:t>
            </w:r>
          </w:p>
        </w:tc>
        <w:tc>
          <w:tcPr>
            <w:tcW w:w="1151" w:type="dxa"/>
          </w:tcPr>
          <w:p w14:paraId="01A62C47" w14:textId="1C3F8FAB" w:rsidR="00D14BBE" w:rsidRPr="00EB1B58" w:rsidRDefault="00D14BBE" w:rsidP="00601CA8">
            <w:pPr>
              <w:spacing w:line="360" w:lineRule="auto"/>
              <w:jc w:val="both"/>
              <w:rPr>
                <w:rFonts w:ascii="Book Antiqua" w:hAnsi="Book Antiqua"/>
              </w:rPr>
            </w:pPr>
            <w:r w:rsidRPr="00EB1B58">
              <w:rPr>
                <w:rFonts w:ascii="Book Antiqua" w:hAnsi="Book Antiqua"/>
              </w:rPr>
              <w:t>14 (27</w:t>
            </w:r>
            <w:r w:rsidR="00601CA8">
              <w:rPr>
                <w:rFonts w:ascii="Book Antiqua" w:eastAsiaTheme="minorEastAsia" w:hAnsi="Book Antiqua" w:hint="eastAsia"/>
                <w:lang w:eastAsia="zh-CN"/>
              </w:rPr>
              <w:t>.</w:t>
            </w:r>
            <w:r w:rsidRPr="00EB1B58">
              <w:rPr>
                <w:rFonts w:ascii="Book Antiqua" w:hAnsi="Book Antiqua"/>
              </w:rPr>
              <w:t>5)</w:t>
            </w:r>
          </w:p>
        </w:tc>
        <w:tc>
          <w:tcPr>
            <w:tcW w:w="1217" w:type="dxa"/>
          </w:tcPr>
          <w:p w14:paraId="5EFD501F" w14:textId="77777777" w:rsidR="00D14BBE" w:rsidRPr="00EB1B58" w:rsidRDefault="00D14BBE" w:rsidP="00EB1B58">
            <w:pPr>
              <w:spacing w:line="360" w:lineRule="auto"/>
              <w:jc w:val="both"/>
              <w:rPr>
                <w:rFonts w:ascii="Book Antiqua" w:hAnsi="Book Antiqua"/>
              </w:rPr>
            </w:pPr>
            <w:r w:rsidRPr="00EB1B58">
              <w:rPr>
                <w:rFonts w:ascii="Book Antiqua" w:hAnsi="Book Antiqua"/>
              </w:rPr>
              <w:t>6 (18.8)</w:t>
            </w:r>
          </w:p>
        </w:tc>
        <w:tc>
          <w:tcPr>
            <w:tcW w:w="902" w:type="dxa"/>
          </w:tcPr>
          <w:p w14:paraId="36F7952C" w14:textId="77777777" w:rsidR="00D14BBE" w:rsidRPr="00B847DF" w:rsidRDefault="00D14BBE" w:rsidP="00EB1B58">
            <w:pPr>
              <w:spacing w:line="360" w:lineRule="auto"/>
              <w:jc w:val="both"/>
              <w:rPr>
                <w:rFonts w:ascii="Book Antiqua" w:hAnsi="Book Antiqua"/>
              </w:rPr>
            </w:pPr>
          </w:p>
        </w:tc>
        <w:tc>
          <w:tcPr>
            <w:tcW w:w="1071" w:type="dxa"/>
          </w:tcPr>
          <w:p w14:paraId="53228B1B"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(16.7)</w:t>
            </w:r>
          </w:p>
        </w:tc>
        <w:tc>
          <w:tcPr>
            <w:tcW w:w="902" w:type="dxa"/>
          </w:tcPr>
          <w:p w14:paraId="6F3F67A4" w14:textId="77777777" w:rsidR="00D14BBE" w:rsidRPr="00B847DF" w:rsidRDefault="00D14BBE" w:rsidP="00EB1B58">
            <w:pPr>
              <w:spacing w:line="360" w:lineRule="auto"/>
              <w:jc w:val="both"/>
              <w:rPr>
                <w:rFonts w:ascii="Book Antiqua" w:hAnsi="Book Antiqua"/>
              </w:rPr>
            </w:pPr>
          </w:p>
        </w:tc>
        <w:tc>
          <w:tcPr>
            <w:tcW w:w="1078" w:type="dxa"/>
          </w:tcPr>
          <w:p w14:paraId="6E7800CD" w14:textId="77777777" w:rsidR="00D14BBE" w:rsidRPr="00B847DF" w:rsidRDefault="00D14BBE" w:rsidP="00EB1B58">
            <w:pPr>
              <w:spacing w:line="360" w:lineRule="auto"/>
              <w:jc w:val="both"/>
              <w:rPr>
                <w:rFonts w:ascii="Book Antiqua" w:hAnsi="Book Antiqua"/>
              </w:rPr>
            </w:pPr>
            <w:r w:rsidRPr="00B847DF">
              <w:rPr>
                <w:rFonts w:ascii="Book Antiqua" w:hAnsi="Book Antiqua"/>
              </w:rPr>
              <w:t>4 (20.0)</w:t>
            </w:r>
          </w:p>
        </w:tc>
        <w:tc>
          <w:tcPr>
            <w:tcW w:w="902" w:type="dxa"/>
          </w:tcPr>
          <w:p w14:paraId="0CC3ACFD" w14:textId="77777777" w:rsidR="00D14BBE" w:rsidRPr="00B847DF" w:rsidRDefault="00D14BBE" w:rsidP="00EB1B58">
            <w:pPr>
              <w:spacing w:line="360" w:lineRule="auto"/>
              <w:jc w:val="both"/>
              <w:rPr>
                <w:rFonts w:ascii="Book Antiqua" w:hAnsi="Book Antiqua"/>
              </w:rPr>
            </w:pPr>
          </w:p>
        </w:tc>
      </w:tr>
      <w:tr w:rsidR="00D14BBE" w:rsidRPr="00EB1B58" w14:paraId="737FD04F" w14:textId="77777777" w:rsidTr="00B847DF">
        <w:tc>
          <w:tcPr>
            <w:tcW w:w="3091" w:type="dxa"/>
          </w:tcPr>
          <w:p w14:paraId="52059EA2" w14:textId="79D05367" w:rsidR="00D14BBE" w:rsidRPr="00B847DF" w:rsidRDefault="00D14BBE" w:rsidP="00EB1B58">
            <w:pPr>
              <w:spacing w:line="360" w:lineRule="auto"/>
              <w:jc w:val="both"/>
              <w:rPr>
                <w:rFonts w:ascii="Book Antiqua" w:hAnsi="Book Antiqua"/>
              </w:rPr>
            </w:pPr>
            <w:r w:rsidRPr="00B847DF">
              <w:rPr>
                <w:rFonts w:ascii="Book Antiqua" w:hAnsi="Book Antiqua"/>
              </w:rPr>
              <w:t xml:space="preserve">Male </w:t>
            </w:r>
            <w:r w:rsidR="00B847DF" w:rsidRPr="00B847DF">
              <w:rPr>
                <w:rFonts w:ascii="Book Antiqua" w:hAnsi="Book Antiqua"/>
                <w:i/>
              </w:rPr>
              <w:t>n</w:t>
            </w:r>
            <w:r w:rsidR="00B847DF" w:rsidRPr="00B847DF">
              <w:rPr>
                <w:rFonts w:ascii="Book Antiqua" w:hAnsi="Book Antiqua"/>
              </w:rPr>
              <w:t>(%)</w:t>
            </w:r>
          </w:p>
        </w:tc>
        <w:tc>
          <w:tcPr>
            <w:tcW w:w="1151" w:type="dxa"/>
          </w:tcPr>
          <w:p w14:paraId="3CA3893D" w14:textId="77777777" w:rsidR="00D14BBE" w:rsidRPr="00EB1B58" w:rsidRDefault="00D14BBE" w:rsidP="00EB1B58">
            <w:pPr>
              <w:spacing w:line="360" w:lineRule="auto"/>
              <w:jc w:val="both"/>
              <w:rPr>
                <w:rFonts w:ascii="Book Antiqua" w:hAnsi="Book Antiqua"/>
              </w:rPr>
            </w:pPr>
            <w:r w:rsidRPr="00EB1B58">
              <w:rPr>
                <w:rFonts w:ascii="Book Antiqua" w:hAnsi="Book Antiqua"/>
              </w:rPr>
              <w:t>17 (33.3)</w:t>
            </w:r>
          </w:p>
        </w:tc>
        <w:tc>
          <w:tcPr>
            <w:tcW w:w="1217" w:type="dxa"/>
          </w:tcPr>
          <w:p w14:paraId="68D4C193" w14:textId="77777777" w:rsidR="00D14BBE" w:rsidRPr="00EB1B58" w:rsidRDefault="00D14BBE" w:rsidP="00EB1B58">
            <w:pPr>
              <w:spacing w:line="360" w:lineRule="auto"/>
              <w:jc w:val="both"/>
              <w:rPr>
                <w:rFonts w:ascii="Book Antiqua" w:hAnsi="Book Antiqua"/>
              </w:rPr>
            </w:pPr>
            <w:r w:rsidRPr="00EB1B58">
              <w:rPr>
                <w:rFonts w:ascii="Book Antiqua" w:hAnsi="Book Antiqua"/>
              </w:rPr>
              <w:t>14 (43.8)</w:t>
            </w:r>
          </w:p>
        </w:tc>
        <w:tc>
          <w:tcPr>
            <w:tcW w:w="902" w:type="dxa"/>
          </w:tcPr>
          <w:p w14:paraId="45130B21" w14:textId="77777777" w:rsidR="00D14BBE" w:rsidRPr="00B847DF" w:rsidRDefault="00D14BBE" w:rsidP="00EB1B58">
            <w:pPr>
              <w:spacing w:line="360" w:lineRule="auto"/>
              <w:jc w:val="both"/>
              <w:rPr>
                <w:rFonts w:ascii="Book Antiqua" w:hAnsi="Book Antiqua"/>
              </w:rPr>
            </w:pPr>
            <w:r w:rsidRPr="00B847DF">
              <w:rPr>
                <w:rFonts w:ascii="Book Antiqua" w:hAnsi="Book Antiqua"/>
              </w:rPr>
              <w:t>0.623</w:t>
            </w:r>
          </w:p>
        </w:tc>
        <w:tc>
          <w:tcPr>
            <w:tcW w:w="1071" w:type="dxa"/>
          </w:tcPr>
          <w:p w14:paraId="069ECBF4" w14:textId="77777777" w:rsidR="00D14BBE" w:rsidRPr="00B847DF" w:rsidRDefault="00D14BBE" w:rsidP="00EB1B58">
            <w:pPr>
              <w:spacing w:line="360" w:lineRule="auto"/>
              <w:jc w:val="both"/>
              <w:rPr>
                <w:rFonts w:ascii="Book Antiqua" w:hAnsi="Book Antiqua"/>
              </w:rPr>
            </w:pPr>
            <w:r w:rsidRPr="00B847DF">
              <w:rPr>
                <w:rFonts w:ascii="Book Antiqua" w:hAnsi="Book Antiqua"/>
              </w:rPr>
              <w:t>5 (41.7)</w:t>
            </w:r>
          </w:p>
        </w:tc>
        <w:tc>
          <w:tcPr>
            <w:tcW w:w="902" w:type="dxa"/>
          </w:tcPr>
          <w:p w14:paraId="150316C0" w14:textId="77777777" w:rsidR="00D14BBE" w:rsidRPr="00B847DF" w:rsidRDefault="00D14BBE" w:rsidP="00EB1B58">
            <w:pPr>
              <w:spacing w:line="360" w:lineRule="auto"/>
              <w:jc w:val="both"/>
              <w:rPr>
                <w:rFonts w:ascii="Book Antiqua" w:hAnsi="Book Antiqua"/>
              </w:rPr>
            </w:pPr>
            <w:r w:rsidRPr="00B847DF">
              <w:rPr>
                <w:rFonts w:ascii="Book Antiqua" w:hAnsi="Book Antiqua"/>
              </w:rPr>
              <w:t>0.835</w:t>
            </w:r>
          </w:p>
        </w:tc>
        <w:tc>
          <w:tcPr>
            <w:tcW w:w="1078" w:type="dxa"/>
          </w:tcPr>
          <w:p w14:paraId="328C85B0" w14:textId="77777777" w:rsidR="00D14BBE" w:rsidRPr="00B847DF" w:rsidRDefault="00D14BBE" w:rsidP="00EB1B58">
            <w:pPr>
              <w:spacing w:line="360" w:lineRule="auto"/>
              <w:jc w:val="both"/>
              <w:rPr>
                <w:rFonts w:ascii="Book Antiqua" w:hAnsi="Book Antiqua"/>
              </w:rPr>
            </w:pPr>
            <w:r w:rsidRPr="00B847DF">
              <w:rPr>
                <w:rFonts w:ascii="Book Antiqua" w:hAnsi="Book Antiqua"/>
              </w:rPr>
              <w:t>9 (45.0)</w:t>
            </w:r>
          </w:p>
        </w:tc>
        <w:tc>
          <w:tcPr>
            <w:tcW w:w="902" w:type="dxa"/>
          </w:tcPr>
          <w:p w14:paraId="53F184C8" w14:textId="77777777" w:rsidR="00D14BBE" w:rsidRPr="00B847DF" w:rsidRDefault="00D14BBE" w:rsidP="00EB1B58">
            <w:pPr>
              <w:spacing w:line="360" w:lineRule="auto"/>
              <w:jc w:val="both"/>
              <w:rPr>
                <w:rFonts w:ascii="Book Antiqua" w:hAnsi="Book Antiqua"/>
              </w:rPr>
            </w:pPr>
            <w:r w:rsidRPr="00B847DF">
              <w:rPr>
                <w:rFonts w:ascii="Book Antiqua" w:hAnsi="Book Antiqua"/>
              </w:rPr>
              <w:t>0.52</w:t>
            </w:r>
          </w:p>
        </w:tc>
      </w:tr>
      <w:tr w:rsidR="00D14BBE" w:rsidRPr="00EB1B58" w14:paraId="439BF7E4" w14:textId="77777777" w:rsidTr="00B847DF">
        <w:tc>
          <w:tcPr>
            <w:tcW w:w="3091" w:type="dxa"/>
          </w:tcPr>
          <w:p w14:paraId="096756DF" w14:textId="7FC2B303" w:rsidR="00D14BBE" w:rsidRPr="00B847DF" w:rsidRDefault="00D14BBE" w:rsidP="00B847DF">
            <w:pPr>
              <w:spacing w:line="360" w:lineRule="auto"/>
              <w:jc w:val="both"/>
              <w:rPr>
                <w:rFonts w:ascii="Book Antiqua" w:eastAsiaTheme="minorEastAsia" w:hAnsi="Book Antiqua"/>
                <w:lang w:eastAsia="zh-CN"/>
              </w:rPr>
            </w:pPr>
            <w:r w:rsidRPr="00B847DF">
              <w:rPr>
                <w:rFonts w:ascii="Book Antiqua" w:hAnsi="Book Antiqua"/>
              </w:rPr>
              <w:t>Diabetes</w:t>
            </w:r>
            <w:r w:rsidR="00B847DF" w:rsidRPr="00B847DF">
              <w:rPr>
                <w:rFonts w:ascii="Book Antiqua" w:eastAsiaTheme="minorEastAsia" w:hAnsi="Book Antiqua" w:hint="eastAsia"/>
                <w:lang w:eastAsia="zh-CN"/>
              </w:rPr>
              <w:t xml:space="preserve"> </w:t>
            </w:r>
            <w:r w:rsidR="00B847DF" w:rsidRPr="00B847DF">
              <w:rPr>
                <w:rFonts w:ascii="Book Antiqua" w:hAnsi="Book Antiqua"/>
                <w:i/>
              </w:rPr>
              <w:t>n</w:t>
            </w:r>
            <w:r w:rsidRPr="00B847DF">
              <w:rPr>
                <w:rFonts w:ascii="Book Antiqua" w:hAnsi="Book Antiqua"/>
              </w:rPr>
              <w:t>(</w:t>
            </w:r>
            <w:r w:rsidR="00B847DF" w:rsidRPr="00B847DF">
              <w:rPr>
                <w:rFonts w:ascii="Book Antiqua" w:hAnsi="Book Antiqua"/>
              </w:rPr>
              <w:t>%)</w:t>
            </w:r>
          </w:p>
        </w:tc>
        <w:tc>
          <w:tcPr>
            <w:tcW w:w="1151" w:type="dxa"/>
          </w:tcPr>
          <w:p w14:paraId="5C7C5957" w14:textId="77777777" w:rsidR="00D14BBE" w:rsidRPr="00EB1B58" w:rsidRDefault="00D14BBE" w:rsidP="00EB1B58">
            <w:pPr>
              <w:spacing w:line="360" w:lineRule="auto"/>
              <w:jc w:val="both"/>
              <w:rPr>
                <w:rFonts w:ascii="Book Antiqua" w:hAnsi="Book Antiqua"/>
              </w:rPr>
            </w:pPr>
            <w:r w:rsidRPr="00EB1B58">
              <w:rPr>
                <w:rFonts w:ascii="Book Antiqua" w:hAnsi="Book Antiqua"/>
              </w:rPr>
              <w:t>12 (23.5)</w:t>
            </w:r>
          </w:p>
        </w:tc>
        <w:tc>
          <w:tcPr>
            <w:tcW w:w="1217" w:type="dxa"/>
          </w:tcPr>
          <w:p w14:paraId="297C3E84" w14:textId="77777777" w:rsidR="00D14BBE" w:rsidRPr="00EB1B58" w:rsidRDefault="00D14BBE" w:rsidP="00EB1B58">
            <w:pPr>
              <w:spacing w:line="360" w:lineRule="auto"/>
              <w:jc w:val="both"/>
              <w:rPr>
                <w:rFonts w:ascii="Book Antiqua" w:hAnsi="Book Antiqua"/>
              </w:rPr>
            </w:pPr>
            <w:r w:rsidRPr="00EB1B58">
              <w:rPr>
                <w:rFonts w:ascii="Book Antiqua" w:hAnsi="Book Antiqua"/>
              </w:rPr>
              <w:t>9 (28.1)</w:t>
            </w:r>
          </w:p>
        </w:tc>
        <w:tc>
          <w:tcPr>
            <w:tcW w:w="902" w:type="dxa"/>
          </w:tcPr>
          <w:p w14:paraId="1E77149D" w14:textId="77777777" w:rsidR="00D14BBE" w:rsidRPr="00B847DF" w:rsidRDefault="00D14BBE" w:rsidP="00EB1B58">
            <w:pPr>
              <w:spacing w:line="360" w:lineRule="auto"/>
              <w:jc w:val="both"/>
              <w:rPr>
                <w:rFonts w:ascii="Book Antiqua" w:hAnsi="Book Antiqua"/>
              </w:rPr>
            </w:pPr>
            <w:r w:rsidRPr="00B847DF">
              <w:rPr>
                <w:rFonts w:ascii="Book Antiqua" w:hAnsi="Book Antiqua"/>
              </w:rPr>
              <w:t>0.853</w:t>
            </w:r>
          </w:p>
        </w:tc>
        <w:tc>
          <w:tcPr>
            <w:tcW w:w="1071" w:type="dxa"/>
          </w:tcPr>
          <w:p w14:paraId="595E8986" w14:textId="77777777" w:rsidR="00D14BBE" w:rsidRPr="00B847DF" w:rsidRDefault="00D14BBE" w:rsidP="00EB1B58">
            <w:pPr>
              <w:spacing w:line="360" w:lineRule="auto"/>
              <w:jc w:val="both"/>
              <w:rPr>
                <w:rFonts w:ascii="Book Antiqua" w:hAnsi="Book Antiqua"/>
              </w:rPr>
            </w:pPr>
            <w:r w:rsidRPr="00B847DF">
              <w:rPr>
                <w:rFonts w:ascii="Book Antiqua" w:hAnsi="Book Antiqua"/>
              </w:rPr>
              <w:t>3 (25.0)</w:t>
            </w:r>
          </w:p>
        </w:tc>
        <w:tc>
          <w:tcPr>
            <w:tcW w:w="902" w:type="dxa"/>
          </w:tcPr>
          <w:p w14:paraId="1ACEC641" w14:textId="77777777" w:rsidR="00D14BBE" w:rsidRPr="00B847DF" w:rsidRDefault="00D14BBE" w:rsidP="00EB1B58">
            <w:pPr>
              <w:spacing w:line="360" w:lineRule="auto"/>
              <w:jc w:val="both"/>
              <w:rPr>
                <w:rFonts w:ascii="Book Antiqua" w:hAnsi="Book Antiqua"/>
              </w:rPr>
            </w:pPr>
            <w:r w:rsidRPr="00B847DF">
              <w:rPr>
                <w:rFonts w:ascii="Book Antiqua" w:hAnsi="Book Antiqua"/>
              </w:rPr>
              <w:t>0.764</w:t>
            </w:r>
          </w:p>
        </w:tc>
        <w:tc>
          <w:tcPr>
            <w:tcW w:w="1078" w:type="dxa"/>
          </w:tcPr>
          <w:p w14:paraId="099866A9" w14:textId="77777777" w:rsidR="00D14BBE" w:rsidRPr="00B847DF" w:rsidRDefault="00D14BBE" w:rsidP="00EB1B58">
            <w:pPr>
              <w:spacing w:line="360" w:lineRule="auto"/>
              <w:jc w:val="both"/>
              <w:rPr>
                <w:rFonts w:ascii="Book Antiqua" w:hAnsi="Book Antiqua"/>
              </w:rPr>
            </w:pPr>
            <w:r w:rsidRPr="00B847DF">
              <w:rPr>
                <w:rFonts w:ascii="Book Antiqua" w:hAnsi="Book Antiqua"/>
              </w:rPr>
              <w:t>6 (30.0)</w:t>
            </w:r>
          </w:p>
        </w:tc>
        <w:tc>
          <w:tcPr>
            <w:tcW w:w="902" w:type="dxa"/>
          </w:tcPr>
          <w:p w14:paraId="36A719F7" w14:textId="77777777" w:rsidR="00D14BBE" w:rsidRPr="00B847DF" w:rsidRDefault="00D14BBE" w:rsidP="00EB1B58">
            <w:pPr>
              <w:spacing w:line="360" w:lineRule="auto"/>
              <w:jc w:val="both"/>
              <w:rPr>
                <w:rFonts w:ascii="Book Antiqua" w:hAnsi="Book Antiqua"/>
              </w:rPr>
            </w:pPr>
            <w:r w:rsidRPr="00B847DF">
              <w:rPr>
                <w:rFonts w:ascii="Book Antiqua" w:hAnsi="Book Antiqua"/>
              </w:rPr>
              <w:t>0.794</w:t>
            </w:r>
          </w:p>
        </w:tc>
      </w:tr>
      <w:tr w:rsidR="00D14BBE" w:rsidRPr="00EB1B58" w14:paraId="61243AD6" w14:textId="77777777" w:rsidTr="00B847DF">
        <w:tc>
          <w:tcPr>
            <w:tcW w:w="3091" w:type="dxa"/>
          </w:tcPr>
          <w:p w14:paraId="5181B387" w14:textId="08838540" w:rsidR="00D14BBE" w:rsidRPr="00B847DF" w:rsidRDefault="00D14BBE" w:rsidP="00B847DF">
            <w:pPr>
              <w:spacing w:line="360" w:lineRule="auto"/>
              <w:jc w:val="both"/>
              <w:rPr>
                <w:rFonts w:ascii="Book Antiqua" w:eastAsiaTheme="minorEastAsia" w:hAnsi="Book Antiqua"/>
                <w:lang w:eastAsia="zh-CN"/>
              </w:rPr>
            </w:pPr>
            <w:r w:rsidRPr="00B847DF">
              <w:rPr>
                <w:rFonts w:ascii="Book Antiqua" w:hAnsi="Book Antiqua"/>
              </w:rPr>
              <w:t>BMI</w:t>
            </w:r>
            <w:r w:rsidR="007709D7">
              <w:rPr>
                <w:rFonts w:ascii="Book Antiqua" w:eastAsiaTheme="minorEastAsia" w:hAnsi="Book Antiqua" w:hint="eastAsia"/>
                <w:lang w:eastAsia="zh-CN"/>
              </w:rPr>
              <w:t>,</w:t>
            </w:r>
            <w:r w:rsidR="00B847DF" w:rsidRPr="00B847DF">
              <w:rPr>
                <w:rFonts w:ascii="Book Antiqua" w:eastAsiaTheme="minorEastAsia" w:hAnsi="Book Antiqua" w:hint="eastAsia"/>
                <w:color w:val="000000"/>
                <w:lang w:eastAsia="zh-CN"/>
              </w:rPr>
              <w:t xml:space="preserve"> </w:t>
            </w:r>
            <w:r w:rsidR="00B847DF" w:rsidRPr="00B847DF">
              <w:rPr>
                <w:rFonts w:ascii="Book Antiqua" w:hAnsi="Book Antiqua"/>
                <w:color w:val="000000"/>
              </w:rPr>
              <w:t>mean (SD)</w:t>
            </w:r>
          </w:p>
        </w:tc>
        <w:tc>
          <w:tcPr>
            <w:tcW w:w="1151" w:type="dxa"/>
          </w:tcPr>
          <w:p w14:paraId="77D129BE" w14:textId="77777777" w:rsidR="00D14BBE" w:rsidRPr="00EB1B58" w:rsidRDefault="00D14BBE" w:rsidP="00EB1B58">
            <w:pPr>
              <w:spacing w:line="360" w:lineRule="auto"/>
              <w:jc w:val="both"/>
              <w:rPr>
                <w:rFonts w:ascii="Book Antiqua" w:hAnsi="Book Antiqua"/>
              </w:rPr>
            </w:pPr>
            <w:r w:rsidRPr="00EB1B58">
              <w:rPr>
                <w:rFonts w:ascii="Book Antiqua" w:hAnsi="Book Antiqua"/>
              </w:rPr>
              <w:t>28.31 (2.52)</w:t>
            </w:r>
          </w:p>
        </w:tc>
        <w:tc>
          <w:tcPr>
            <w:tcW w:w="1217" w:type="dxa"/>
          </w:tcPr>
          <w:p w14:paraId="2E3B46D9" w14:textId="77777777" w:rsidR="00D14BBE" w:rsidRPr="00EB1B58" w:rsidRDefault="00D14BBE" w:rsidP="00EB1B58">
            <w:pPr>
              <w:spacing w:line="360" w:lineRule="auto"/>
              <w:jc w:val="both"/>
              <w:rPr>
                <w:rFonts w:ascii="Book Antiqua" w:hAnsi="Book Antiqua"/>
              </w:rPr>
            </w:pPr>
            <w:r w:rsidRPr="00EB1B58">
              <w:rPr>
                <w:rFonts w:ascii="Book Antiqua" w:hAnsi="Book Antiqua"/>
              </w:rPr>
              <w:t>27.56 (1.94)</w:t>
            </w:r>
          </w:p>
        </w:tc>
        <w:tc>
          <w:tcPr>
            <w:tcW w:w="902" w:type="dxa"/>
          </w:tcPr>
          <w:p w14:paraId="3319D12B" w14:textId="77777777" w:rsidR="00D14BBE" w:rsidRPr="00B847DF" w:rsidRDefault="00D14BBE" w:rsidP="00EB1B58">
            <w:pPr>
              <w:spacing w:line="360" w:lineRule="auto"/>
              <w:jc w:val="both"/>
              <w:rPr>
                <w:rFonts w:ascii="Book Antiqua" w:hAnsi="Book Antiqua"/>
              </w:rPr>
            </w:pPr>
            <w:r w:rsidRPr="00B847DF">
              <w:rPr>
                <w:rFonts w:ascii="Book Antiqua" w:hAnsi="Book Antiqua"/>
              </w:rPr>
              <w:t>0.381</w:t>
            </w:r>
          </w:p>
        </w:tc>
        <w:tc>
          <w:tcPr>
            <w:tcW w:w="1071" w:type="dxa"/>
          </w:tcPr>
          <w:p w14:paraId="007A2C67" w14:textId="77777777" w:rsidR="00D14BBE" w:rsidRPr="00B847DF" w:rsidRDefault="00D14BBE" w:rsidP="00EB1B58">
            <w:pPr>
              <w:spacing w:line="360" w:lineRule="auto"/>
              <w:jc w:val="both"/>
              <w:rPr>
                <w:rFonts w:ascii="Book Antiqua" w:hAnsi="Book Antiqua"/>
              </w:rPr>
            </w:pPr>
            <w:r w:rsidRPr="00B847DF">
              <w:rPr>
                <w:rFonts w:ascii="Book Antiqua" w:hAnsi="Book Antiqua"/>
              </w:rPr>
              <w:t>27.58 (2.71)</w:t>
            </w:r>
          </w:p>
        </w:tc>
        <w:tc>
          <w:tcPr>
            <w:tcW w:w="902" w:type="dxa"/>
          </w:tcPr>
          <w:p w14:paraId="6A060D5C" w14:textId="77777777" w:rsidR="00D14BBE" w:rsidRPr="00B847DF" w:rsidRDefault="00D14BBE" w:rsidP="00EB1B58">
            <w:pPr>
              <w:spacing w:line="360" w:lineRule="auto"/>
              <w:jc w:val="both"/>
              <w:rPr>
                <w:rFonts w:ascii="Book Antiqua" w:hAnsi="Book Antiqua"/>
              </w:rPr>
            </w:pPr>
            <w:r w:rsidRPr="00B847DF">
              <w:rPr>
                <w:rFonts w:ascii="Book Antiqua" w:hAnsi="Book Antiqua"/>
              </w:rPr>
              <w:t>0.376</w:t>
            </w:r>
          </w:p>
        </w:tc>
        <w:tc>
          <w:tcPr>
            <w:tcW w:w="1078" w:type="dxa"/>
          </w:tcPr>
          <w:p w14:paraId="053B6721" w14:textId="77777777" w:rsidR="00D14BBE" w:rsidRPr="00B847DF" w:rsidRDefault="00D14BBE" w:rsidP="00EB1B58">
            <w:pPr>
              <w:spacing w:line="360" w:lineRule="auto"/>
              <w:jc w:val="both"/>
              <w:rPr>
                <w:rFonts w:ascii="Book Antiqua" w:hAnsi="Book Antiqua"/>
              </w:rPr>
            </w:pPr>
            <w:r w:rsidRPr="00B847DF">
              <w:rPr>
                <w:rFonts w:ascii="Book Antiqua" w:hAnsi="Book Antiqua"/>
              </w:rPr>
              <w:t>27.55 (1.73)</w:t>
            </w:r>
          </w:p>
        </w:tc>
        <w:tc>
          <w:tcPr>
            <w:tcW w:w="902" w:type="dxa"/>
          </w:tcPr>
          <w:p w14:paraId="52F020B9" w14:textId="77777777" w:rsidR="00D14BBE" w:rsidRPr="00B847DF" w:rsidRDefault="00D14BBE" w:rsidP="00EB1B58">
            <w:pPr>
              <w:spacing w:line="360" w:lineRule="auto"/>
              <w:jc w:val="both"/>
              <w:rPr>
                <w:rFonts w:ascii="Book Antiqua" w:hAnsi="Book Antiqua"/>
              </w:rPr>
            </w:pPr>
            <w:r w:rsidRPr="00B847DF">
              <w:rPr>
                <w:rFonts w:ascii="Book Antiqua" w:hAnsi="Book Antiqua"/>
              </w:rPr>
              <w:t>0.218</w:t>
            </w:r>
          </w:p>
        </w:tc>
      </w:tr>
      <w:tr w:rsidR="00D14BBE" w:rsidRPr="00EB1B58" w14:paraId="598A4A58" w14:textId="77777777" w:rsidTr="00B847DF">
        <w:tc>
          <w:tcPr>
            <w:tcW w:w="3091" w:type="dxa"/>
          </w:tcPr>
          <w:p w14:paraId="45F21795" w14:textId="02F97E95" w:rsidR="00D14BBE" w:rsidRPr="00B847DF" w:rsidRDefault="00D14BBE" w:rsidP="00EB1B58">
            <w:pPr>
              <w:spacing w:line="360" w:lineRule="auto"/>
              <w:jc w:val="both"/>
              <w:rPr>
                <w:rFonts w:ascii="Book Antiqua" w:hAnsi="Book Antiqua"/>
              </w:rPr>
            </w:pPr>
            <w:r w:rsidRPr="00B847DF">
              <w:rPr>
                <w:rFonts w:ascii="Book Antiqua" w:hAnsi="Book Antiqua"/>
              </w:rPr>
              <w:t>bmi_cat (</w:t>
            </w:r>
            <w:r w:rsidR="00B847DF" w:rsidRPr="00B847DF">
              <w:rPr>
                <w:rFonts w:ascii="Book Antiqua" w:hAnsi="Book Antiqua"/>
              </w:rPr>
              <w:t>%</w:t>
            </w:r>
            <w:r w:rsidRPr="00B847DF">
              <w:rPr>
                <w:rFonts w:ascii="Book Antiqua" w:hAnsi="Book Antiqua"/>
              </w:rPr>
              <w:t>)</w:t>
            </w:r>
          </w:p>
        </w:tc>
        <w:tc>
          <w:tcPr>
            <w:tcW w:w="1151" w:type="dxa"/>
          </w:tcPr>
          <w:p w14:paraId="737F81EC" w14:textId="77777777" w:rsidR="00D14BBE" w:rsidRPr="00EB1B58" w:rsidRDefault="00D14BBE" w:rsidP="00EB1B58">
            <w:pPr>
              <w:spacing w:line="360" w:lineRule="auto"/>
              <w:jc w:val="both"/>
              <w:rPr>
                <w:rFonts w:ascii="Book Antiqua" w:hAnsi="Book Antiqua"/>
              </w:rPr>
            </w:pPr>
          </w:p>
        </w:tc>
        <w:tc>
          <w:tcPr>
            <w:tcW w:w="1217" w:type="dxa"/>
          </w:tcPr>
          <w:p w14:paraId="7DA82FEB" w14:textId="77777777" w:rsidR="00D14BBE" w:rsidRPr="00EB1B58" w:rsidRDefault="00D14BBE" w:rsidP="00EB1B58">
            <w:pPr>
              <w:spacing w:line="360" w:lineRule="auto"/>
              <w:jc w:val="both"/>
              <w:rPr>
                <w:rFonts w:ascii="Book Antiqua" w:hAnsi="Book Antiqua"/>
              </w:rPr>
            </w:pPr>
          </w:p>
        </w:tc>
        <w:tc>
          <w:tcPr>
            <w:tcW w:w="902" w:type="dxa"/>
          </w:tcPr>
          <w:p w14:paraId="38434DDF" w14:textId="77777777" w:rsidR="00D14BBE" w:rsidRPr="00B847DF" w:rsidRDefault="00D14BBE" w:rsidP="00EB1B58">
            <w:pPr>
              <w:spacing w:line="360" w:lineRule="auto"/>
              <w:jc w:val="both"/>
              <w:rPr>
                <w:rFonts w:ascii="Book Antiqua" w:hAnsi="Book Antiqua"/>
              </w:rPr>
            </w:pPr>
            <w:r w:rsidRPr="00B847DF">
              <w:rPr>
                <w:rFonts w:ascii="Book Antiqua" w:hAnsi="Book Antiqua"/>
              </w:rPr>
              <w:t>0.559</w:t>
            </w:r>
          </w:p>
        </w:tc>
        <w:tc>
          <w:tcPr>
            <w:tcW w:w="1071" w:type="dxa"/>
          </w:tcPr>
          <w:p w14:paraId="090F3576" w14:textId="77777777" w:rsidR="00D14BBE" w:rsidRPr="00B847DF" w:rsidRDefault="00D14BBE" w:rsidP="00EB1B58">
            <w:pPr>
              <w:spacing w:line="360" w:lineRule="auto"/>
              <w:jc w:val="both"/>
              <w:rPr>
                <w:rFonts w:ascii="Book Antiqua" w:hAnsi="Book Antiqua"/>
              </w:rPr>
            </w:pPr>
          </w:p>
        </w:tc>
        <w:tc>
          <w:tcPr>
            <w:tcW w:w="902" w:type="dxa"/>
          </w:tcPr>
          <w:p w14:paraId="2782B45A" w14:textId="77777777" w:rsidR="00D14BBE" w:rsidRPr="00B847DF" w:rsidRDefault="00D14BBE" w:rsidP="00EB1B58">
            <w:pPr>
              <w:spacing w:line="360" w:lineRule="auto"/>
              <w:jc w:val="both"/>
              <w:rPr>
                <w:rFonts w:ascii="Book Antiqua" w:hAnsi="Book Antiqua"/>
              </w:rPr>
            </w:pPr>
            <w:r w:rsidRPr="00B847DF">
              <w:rPr>
                <w:rFonts w:ascii="Book Antiqua" w:hAnsi="Book Antiqua"/>
              </w:rPr>
              <w:t>0.515</w:t>
            </w:r>
          </w:p>
        </w:tc>
        <w:tc>
          <w:tcPr>
            <w:tcW w:w="1078" w:type="dxa"/>
          </w:tcPr>
          <w:p w14:paraId="5C4DBB48" w14:textId="77777777" w:rsidR="00D14BBE" w:rsidRPr="00B847DF" w:rsidRDefault="00D14BBE" w:rsidP="00EB1B58">
            <w:pPr>
              <w:spacing w:line="360" w:lineRule="auto"/>
              <w:jc w:val="both"/>
              <w:rPr>
                <w:rFonts w:ascii="Book Antiqua" w:hAnsi="Book Antiqua"/>
              </w:rPr>
            </w:pPr>
          </w:p>
        </w:tc>
        <w:tc>
          <w:tcPr>
            <w:tcW w:w="902" w:type="dxa"/>
          </w:tcPr>
          <w:p w14:paraId="2D16AA26" w14:textId="77777777" w:rsidR="00D14BBE" w:rsidRPr="00B847DF" w:rsidRDefault="00D14BBE" w:rsidP="00EB1B58">
            <w:pPr>
              <w:spacing w:line="360" w:lineRule="auto"/>
              <w:jc w:val="both"/>
              <w:rPr>
                <w:rFonts w:ascii="Book Antiqua" w:hAnsi="Book Antiqua"/>
              </w:rPr>
            </w:pPr>
            <w:r w:rsidRPr="00B847DF">
              <w:rPr>
                <w:rFonts w:ascii="Book Antiqua" w:hAnsi="Book Antiqua"/>
              </w:rPr>
              <w:t>0.384</w:t>
            </w:r>
          </w:p>
        </w:tc>
      </w:tr>
      <w:tr w:rsidR="00D14BBE" w:rsidRPr="00EB1B58" w14:paraId="29D01153" w14:textId="77777777" w:rsidTr="00B847DF">
        <w:tc>
          <w:tcPr>
            <w:tcW w:w="3091" w:type="dxa"/>
          </w:tcPr>
          <w:p w14:paraId="29530A4E" w14:textId="77777777" w:rsidR="00D14BBE" w:rsidRPr="00B847DF" w:rsidRDefault="00D14BBE" w:rsidP="00EB1B58">
            <w:pPr>
              <w:spacing w:line="360" w:lineRule="auto"/>
              <w:jc w:val="both"/>
              <w:rPr>
                <w:rFonts w:ascii="Book Antiqua" w:hAnsi="Book Antiqua"/>
              </w:rPr>
            </w:pPr>
            <w:r w:rsidRPr="00B847DF">
              <w:rPr>
                <w:rFonts w:ascii="Book Antiqua" w:hAnsi="Book Antiqua"/>
              </w:rPr>
              <w:t xml:space="preserve">Normal Weight </w:t>
            </w:r>
          </w:p>
        </w:tc>
        <w:tc>
          <w:tcPr>
            <w:tcW w:w="1151" w:type="dxa"/>
          </w:tcPr>
          <w:p w14:paraId="71BF213C" w14:textId="77777777" w:rsidR="00D14BBE" w:rsidRPr="00EB1B58" w:rsidRDefault="00D14BBE" w:rsidP="00EB1B58">
            <w:pPr>
              <w:spacing w:line="360" w:lineRule="auto"/>
              <w:jc w:val="both"/>
              <w:rPr>
                <w:rFonts w:ascii="Book Antiqua" w:hAnsi="Book Antiqua"/>
              </w:rPr>
            </w:pPr>
            <w:r w:rsidRPr="00EB1B58">
              <w:rPr>
                <w:rFonts w:ascii="Book Antiqua" w:hAnsi="Book Antiqua"/>
              </w:rPr>
              <w:t>4 (7.8)</w:t>
            </w:r>
          </w:p>
        </w:tc>
        <w:tc>
          <w:tcPr>
            <w:tcW w:w="1217" w:type="dxa"/>
          </w:tcPr>
          <w:p w14:paraId="4C6ADEE7" w14:textId="77777777" w:rsidR="00D14BBE" w:rsidRPr="00EB1B58" w:rsidRDefault="00D14BBE" w:rsidP="00EB1B58">
            <w:pPr>
              <w:spacing w:line="360" w:lineRule="auto"/>
              <w:jc w:val="both"/>
              <w:rPr>
                <w:rFonts w:ascii="Book Antiqua" w:hAnsi="Book Antiqua"/>
              </w:rPr>
            </w:pPr>
            <w:r w:rsidRPr="00EB1B58">
              <w:rPr>
                <w:rFonts w:ascii="Book Antiqua" w:hAnsi="Book Antiqua"/>
              </w:rPr>
              <w:t>4 (12.5)</w:t>
            </w:r>
          </w:p>
        </w:tc>
        <w:tc>
          <w:tcPr>
            <w:tcW w:w="902" w:type="dxa"/>
          </w:tcPr>
          <w:p w14:paraId="3AF6112B" w14:textId="77777777" w:rsidR="00D14BBE" w:rsidRPr="00B847DF" w:rsidRDefault="00D14BBE" w:rsidP="00EB1B58">
            <w:pPr>
              <w:spacing w:line="360" w:lineRule="auto"/>
              <w:jc w:val="both"/>
              <w:rPr>
                <w:rFonts w:ascii="Book Antiqua" w:hAnsi="Book Antiqua"/>
              </w:rPr>
            </w:pPr>
          </w:p>
        </w:tc>
        <w:tc>
          <w:tcPr>
            <w:tcW w:w="1071" w:type="dxa"/>
          </w:tcPr>
          <w:p w14:paraId="0CFD82E1"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(16.7)</w:t>
            </w:r>
          </w:p>
        </w:tc>
        <w:tc>
          <w:tcPr>
            <w:tcW w:w="902" w:type="dxa"/>
          </w:tcPr>
          <w:p w14:paraId="7492A68F" w14:textId="77777777" w:rsidR="00D14BBE" w:rsidRPr="00B847DF" w:rsidRDefault="00D14BBE" w:rsidP="00EB1B58">
            <w:pPr>
              <w:spacing w:line="360" w:lineRule="auto"/>
              <w:jc w:val="both"/>
              <w:rPr>
                <w:rFonts w:ascii="Book Antiqua" w:hAnsi="Book Antiqua"/>
              </w:rPr>
            </w:pPr>
          </w:p>
        </w:tc>
        <w:tc>
          <w:tcPr>
            <w:tcW w:w="1078" w:type="dxa"/>
          </w:tcPr>
          <w:p w14:paraId="390CBE53"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(10.0)</w:t>
            </w:r>
          </w:p>
        </w:tc>
        <w:tc>
          <w:tcPr>
            <w:tcW w:w="902" w:type="dxa"/>
          </w:tcPr>
          <w:p w14:paraId="38EE5217" w14:textId="77777777" w:rsidR="00D14BBE" w:rsidRPr="00B847DF" w:rsidRDefault="00D14BBE" w:rsidP="00EB1B58">
            <w:pPr>
              <w:spacing w:line="360" w:lineRule="auto"/>
              <w:jc w:val="both"/>
              <w:rPr>
                <w:rFonts w:ascii="Book Antiqua" w:hAnsi="Book Antiqua"/>
              </w:rPr>
            </w:pPr>
          </w:p>
        </w:tc>
      </w:tr>
      <w:tr w:rsidR="00D14BBE" w:rsidRPr="00EB1B58" w14:paraId="46C0D00F" w14:textId="77777777" w:rsidTr="00B847DF">
        <w:tc>
          <w:tcPr>
            <w:tcW w:w="3091" w:type="dxa"/>
          </w:tcPr>
          <w:p w14:paraId="2E35763E" w14:textId="77777777" w:rsidR="00D14BBE" w:rsidRPr="00B847DF" w:rsidRDefault="00D14BBE" w:rsidP="00EB1B58">
            <w:pPr>
              <w:spacing w:line="360" w:lineRule="auto"/>
              <w:jc w:val="both"/>
              <w:rPr>
                <w:rFonts w:ascii="Book Antiqua" w:hAnsi="Book Antiqua"/>
              </w:rPr>
            </w:pPr>
            <w:r w:rsidRPr="00B847DF">
              <w:rPr>
                <w:rFonts w:ascii="Book Antiqua" w:hAnsi="Book Antiqua"/>
              </w:rPr>
              <w:t>Overweight</w:t>
            </w:r>
          </w:p>
        </w:tc>
        <w:tc>
          <w:tcPr>
            <w:tcW w:w="1151" w:type="dxa"/>
          </w:tcPr>
          <w:p w14:paraId="5406013D" w14:textId="77777777" w:rsidR="00D14BBE" w:rsidRPr="00EB1B58" w:rsidRDefault="00D14BBE" w:rsidP="00EB1B58">
            <w:pPr>
              <w:spacing w:line="360" w:lineRule="auto"/>
              <w:jc w:val="both"/>
              <w:rPr>
                <w:rFonts w:ascii="Book Antiqua" w:hAnsi="Book Antiqua"/>
              </w:rPr>
            </w:pPr>
            <w:r w:rsidRPr="00EB1B58">
              <w:rPr>
                <w:rFonts w:ascii="Book Antiqua" w:hAnsi="Book Antiqua"/>
              </w:rPr>
              <w:t>38 (74.5)</w:t>
            </w:r>
          </w:p>
        </w:tc>
        <w:tc>
          <w:tcPr>
            <w:tcW w:w="1217" w:type="dxa"/>
          </w:tcPr>
          <w:p w14:paraId="056A5D67" w14:textId="77777777" w:rsidR="00D14BBE" w:rsidRPr="00EB1B58" w:rsidRDefault="00D14BBE" w:rsidP="00EB1B58">
            <w:pPr>
              <w:spacing w:line="360" w:lineRule="auto"/>
              <w:jc w:val="both"/>
              <w:rPr>
                <w:rFonts w:ascii="Book Antiqua" w:hAnsi="Book Antiqua"/>
              </w:rPr>
            </w:pPr>
            <w:r w:rsidRPr="00EB1B58">
              <w:rPr>
                <w:rFonts w:ascii="Book Antiqua" w:hAnsi="Book Antiqua"/>
              </w:rPr>
              <w:t>26 (81.25)</w:t>
            </w:r>
          </w:p>
        </w:tc>
        <w:tc>
          <w:tcPr>
            <w:tcW w:w="902" w:type="dxa"/>
          </w:tcPr>
          <w:p w14:paraId="5C8DDC88" w14:textId="77777777" w:rsidR="00D14BBE" w:rsidRPr="00B847DF" w:rsidRDefault="00D14BBE" w:rsidP="00EB1B58">
            <w:pPr>
              <w:spacing w:line="360" w:lineRule="auto"/>
              <w:jc w:val="both"/>
              <w:rPr>
                <w:rFonts w:ascii="Book Antiqua" w:hAnsi="Book Antiqua"/>
              </w:rPr>
            </w:pPr>
          </w:p>
        </w:tc>
        <w:tc>
          <w:tcPr>
            <w:tcW w:w="1071" w:type="dxa"/>
          </w:tcPr>
          <w:p w14:paraId="49523C60" w14:textId="77777777" w:rsidR="00D14BBE" w:rsidRPr="00B847DF" w:rsidRDefault="00D14BBE" w:rsidP="00EB1B58">
            <w:pPr>
              <w:spacing w:line="360" w:lineRule="auto"/>
              <w:jc w:val="both"/>
              <w:rPr>
                <w:rFonts w:ascii="Book Antiqua" w:hAnsi="Book Antiqua"/>
              </w:rPr>
            </w:pPr>
            <w:r w:rsidRPr="00B847DF">
              <w:rPr>
                <w:rFonts w:ascii="Book Antiqua" w:hAnsi="Book Antiqua"/>
              </w:rPr>
              <w:t>9 (75.0)</w:t>
            </w:r>
          </w:p>
        </w:tc>
        <w:tc>
          <w:tcPr>
            <w:tcW w:w="902" w:type="dxa"/>
          </w:tcPr>
          <w:p w14:paraId="72E30916" w14:textId="77777777" w:rsidR="00D14BBE" w:rsidRPr="00B847DF" w:rsidRDefault="00D14BBE" w:rsidP="00EB1B58">
            <w:pPr>
              <w:spacing w:line="360" w:lineRule="auto"/>
              <w:jc w:val="both"/>
              <w:rPr>
                <w:rFonts w:ascii="Book Antiqua" w:hAnsi="Book Antiqua"/>
              </w:rPr>
            </w:pPr>
          </w:p>
        </w:tc>
        <w:tc>
          <w:tcPr>
            <w:tcW w:w="1078" w:type="dxa"/>
          </w:tcPr>
          <w:p w14:paraId="0AE08582" w14:textId="77777777" w:rsidR="00D14BBE" w:rsidRPr="00B847DF" w:rsidRDefault="00D14BBE" w:rsidP="00EB1B58">
            <w:pPr>
              <w:spacing w:line="360" w:lineRule="auto"/>
              <w:jc w:val="both"/>
              <w:rPr>
                <w:rFonts w:ascii="Book Antiqua" w:hAnsi="Book Antiqua"/>
              </w:rPr>
            </w:pPr>
            <w:r w:rsidRPr="00B847DF">
              <w:rPr>
                <w:rFonts w:ascii="Book Antiqua" w:hAnsi="Book Antiqua"/>
              </w:rPr>
              <w:t>17 (85.0)</w:t>
            </w:r>
          </w:p>
        </w:tc>
        <w:tc>
          <w:tcPr>
            <w:tcW w:w="902" w:type="dxa"/>
          </w:tcPr>
          <w:p w14:paraId="626E9115" w14:textId="77777777" w:rsidR="00D14BBE" w:rsidRPr="00B847DF" w:rsidRDefault="00D14BBE" w:rsidP="00EB1B58">
            <w:pPr>
              <w:spacing w:line="360" w:lineRule="auto"/>
              <w:jc w:val="both"/>
              <w:rPr>
                <w:rFonts w:ascii="Book Antiqua" w:hAnsi="Book Antiqua"/>
              </w:rPr>
            </w:pPr>
          </w:p>
        </w:tc>
      </w:tr>
      <w:tr w:rsidR="00D14BBE" w:rsidRPr="00EB1B58" w14:paraId="24963117" w14:textId="77777777" w:rsidTr="00B847DF">
        <w:tc>
          <w:tcPr>
            <w:tcW w:w="3091" w:type="dxa"/>
          </w:tcPr>
          <w:p w14:paraId="6DFAABD5" w14:textId="77777777" w:rsidR="00D14BBE" w:rsidRPr="00B847DF" w:rsidRDefault="00D14BBE" w:rsidP="00EB1B58">
            <w:pPr>
              <w:spacing w:line="360" w:lineRule="auto"/>
              <w:jc w:val="both"/>
              <w:rPr>
                <w:rFonts w:ascii="Book Antiqua" w:hAnsi="Book Antiqua"/>
              </w:rPr>
            </w:pPr>
            <w:r w:rsidRPr="00B847DF">
              <w:rPr>
                <w:rFonts w:ascii="Book Antiqua" w:hAnsi="Book Antiqua"/>
              </w:rPr>
              <w:t>Obese</w:t>
            </w:r>
          </w:p>
        </w:tc>
        <w:tc>
          <w:tcPr>
            <w:tcW w:w="1151" w:type="dxa"/>
          </w:tcPr>
          <w:p w14:paraId="449F0928" w14:textId="77777777" w:rsidR="00D14BBE" w:rsidRPr="00EB1B58" w:rsidRDefault="00D14BBE" w:rsidP="00EB1B58">
            <w:pPr>
              <w:spacing w:line="360" w:lineRule="auto"/>
              <w:jc w:val="both"/>
              <w:rPr>
                <w:rFonts w:ascii="Book Antiqua" w:hAnsi="Book Antiqua"/>
              </w:rPr>
            </w:pPr>
            <w:r w:rsidRPr="00EB1B58">
              <w:rPr>
                <w:rFonts w:ascii="Book Antiqua" w:hAnsi="Book Antiqua"/>
              </w:rPr>
              <w:t>9 (17.6)</w:t>
            </w:r>
          </w:p>
        </w:tc>
        <w:tc>
          <w:tcPr>
            <w:tcW w:w="1217" w:type="dxa"/>
          </w:tcPr>
          <w:p w14:paraId="242F2A43"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407500F1" w14:textId="77777777" w:rsidR="00D14BBE" w:rsidRPr="00B847DF" w:rsidRDefault="00D14BBE" w:rsidP="00EB1B58">
            <w:pPr>
              <w:spacing w:line="360" w:lineRule="auto"/>
              <w:jc w:val="both"/>
              <w:rPr>
                <w:rFonts w:ascii="Book Antiqua" w:hAnsi="Book Antiqua"/>
              </w:rPr>
            </w:pPr>
          </w:p>
        </w:tc>
        <w:tc>
          <w:tcPr>
            <w:tcW w:w="1071" w:type="dxa"/>
          </w:tcPr>
          <w:p w14:paraId="63B1E4A8"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3A9DE955" w14:textId="77777777" w:rsidR="00D14BBE" w:rsidRPr="00B847DF" w:rsidRDefault="00D14BBE" w:rsidP="00EB1B58">
            <w:pPr>
              <w:spacing w:line="360" w:lineRule="auto"/>
              <w:jc w:val="both"/>
              <w:rPr>
                <w:rFonts w:ascii="Book Antiqua" w:hAnsi="Book Antiqua"/>
              </w:rPr>
            </w:pPr>
          </w:p>
        </w:tc>
        <w:tc>
          <w:tcPr>
            <w:tcW w:w="1078" w:type="dxa"/>
          </w:tcPr>
          <w:p w14:paraId="570D35B9"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30D2DDDD" w14:textId="77777777" w:rsidR="00D14BBE" w:rsidRPr="00B847DF" w:rsidRDefault="00D14BBE" w:rsidP="00EB1B58">
            <w:pPr>
              <w:spacing w:line="360" w:lineRule="auto"/>
              <w:jc w:val="both"/>
              <w:rPr>
                <w:rFonts w:ascii="Book Antiqua" w:hAnsi="Book Antiqua"/>
              </w:rPr>
            </w:pPr>
          </w:p>
        </w:tc>
      </w:tr>
      <w:tr w:rsidR="00D14BBE" w:rsidRPr="00EB1B58" w14:paraId="7B109D73" w14:textId="77777777" w:rsidTr="00B847DF">
        <w:tc>
          <w:tcPr>
            <w:tcW w:w="3091" w:type="dxa"/>
          </w:tcPr>
          <w:p w14:paraId="30E615F9" w14:textId="389B8C11" w:rsidR="00D14BBE" w:rsidRPr="00B847DF" w:rsidRDefault="00D14BBE" w:rsidP="00B847DF">
            <w:pPr>
              <w:spacing w:line="360" w:lineRule="auto"/>
              <w:jc w:val="both"/>
              <w:rPr>
                <w:rFonts w:ascii="Book Antiqua" w:eastAsiaTheme="minorEastAsia" w:hAnsi="Book Antiqua"/>
                <w:lang w:eastAsia="zh-CN"/>
              </w:rPr>
            </w:pPr>
            <w:r w:rsidRPr="00B847DF">
              <w:rPr>
                <w:rFonts w:ascii="Book Antiqua" w:hAnsi="Book Antiqua"/>
              </w:rPr>
              <w:t>IHS4</w:t>
            </w:r>
            <w:r w:rsidR="007709D7">
              <w:rPr>
                <w:rFonts w:ascii="Book Antiqua" w:eastAsiaTheme="minorEastAsia" w:hAnsi="Book Antiqua" w:hint="eastAsia"/>
                <w:lang w:eastAsia="zh-CN"/>
              </w:rPr>
              <w:t>,</w:t>
            </w:r>
            <w:r w:rsidR="00B847DF" w:rsidRPr="00B847DF">
              <w:rPr>
                <w:rFonts w:ascii="Book Antiqua" w:eastAsiaTheme="minorEastAsia" w:hAnsi="Book Antiqua" w:hint="eastAsia"/>
                <w:color w:val="000000"/>
                <w:lang w:eastAsia="zh-CN"/>
              </w:rPr>
              <w:t xml:space="preserve"> </w:t>
            </w:r>
            <w:r w:rsidR="00B847DF" w:rsidRPr="00B847DF">
              <w:rPr>
                <w:rFonts w:ascii="Book Antiqua" w:hAnsi="Book Antiqua"/>
                <w:color w:val="000000"/>
              </w:rPr>
              <w:t>mean (SD)</w:t>
            </w:r>
          </w:p>
        </w:tc>
        <w:tc>
          <w:tcPr>
            <w:tcW w:w="1151" w:type="dxa"/>
          </w:tcPr>
          <w:p w14:paraId="05E5CA67" w14:textId="77777777" w:rsidR="00D14BBE" w:rsidRPr="00EB1B58" w:rsidRDefault="00D14BBE" w:rsidP="00EB1B58">
            <w:pPr>
              <w:spacing w:line="360" w:lineRule="auto"/>
              <w:jc w:val="both"/>
              <w:rPr>
                <w:rFonts w:ascii="Book Antiqua" w:hAnsi="Book Antiqua"/>
              </w:rPr>
            </w:pPr>
            <w:r w:rsidRPr="00EB1B58">
              <w:rPr>
                <w:rFonts w:ascii="Book Antiqua" w:hAnsi="Book Antiqua"/>
              </w:rPr>
              <w:t>9.57 (3.55)</w:t>
            </w:r>
          </w:p>
        </w:tc>
        <w:tc>
          <w:tcPr>
            <w:tcW w:w="1217" w:type="dxa"/>
          </w:tcPr>
          <w:p w14:paraId="5B9275D5" w14:textId="77777777" w:rsidR="00D14BBE" w:rsidRPr="00EB1B58" w:rsidRDefault="00D14BBE" w:rsidP="00EB1B58">
            <w:pPr>
              <w:spacing w:line="360" w:lineRule="auto"/>
              <w:jc w:val="both"/>
              <w:rPr>
                <w:rFonts w:ascii="Book Antiqua" w:hAnsi="Book Antiqua"/>
              </w:rPr>
            </w:pPr>
            <w:r w:rsidRPr="00EB1B58">
              <w:rPr>
                <w:rFonts w:ascii="Book Antiqua" w:hAnsi="Book Antiqua"/>
              </w:rPr>
              <w:t>11.32 (2.79)</w:t>
            </w:r>
          </w:p>
        </w:tc>
        <w:tc>
          <w:tcPr>
            <w:tcW w:w="902" w:type="dxa"/>
          </w:tcPr>
          <w:p w14:paraId="1CBF50DC" w14:textId="77777777" w:rsidR="00D14BBE" w:rsidRPr="00B847DF" w:rsidRDefault="00D14BBE" w:rsidP="00EB1B58">
            <w:pPr>
              <w:spacing w:line="360" w:lineRule="auto"/>
              <w:jc w:val="both"/>
              <w:rPr>
                <w:rFonts w:ascii="Book Antiqua" w:hAnsi="Book Antiqua"/>
              </w:rPr>
            </w:pPr>
            <w:r w:rsidRPr="00B847DF">
              <w:rPr>
                <w:rFonts w:ascii="Book Antiqua" w:hAnsi="Book Antiqua"/>
              </w:rPr>
              <w:t>0.025</w:t>
            </w:r>
          </w:p>
        </w:tc>
        <w:tc>
          <w:tcPr>
            <w:tcW w:w="1071" w:type="dxa"/>
          </w:tcPr>
          <w:p w14:paraId="728DD1A6" w14:textId="77777777" w:rsidR="00D14BBE" w:rsidRPr="00B847DF" w:rsidRDefault="00D14BBE" w:rsidP="00EB1B58">
            <w:pPr>
              <w:spacing w:line="360" w:lineRule="auto"/>
              <w:jc w:val="both"/>
              <w:rPr>
                <w:rFonts w:ascii="Book Antiqua" w:hAnsi="Book Antiqua"/>
              </w:rPr>
            </w:pPr>
            <w:r w:rsidRPr="00B847DF">
              <w:rPr>
                <w:rFonts w:ascii="Book Antiqua" w:hAnsi="Book Antiqua"/>
              </w:rPr>
              <w:t>12.67 (3.63)</w:t>
            </w:r>
          </w:p>
        </w:tc>
        <w:tc>
          <w:tcPr>
            <w:tcW w:w="902" w:type="dxa"/>
          </w:tcPr>
          <w:p w14:paraId="45B0C351" w14:textId="77777777" w:rsidR="00D14BBE" w:rsidRPr="00B847DF" w:rsidRDefault="00D14BBE" w:rsidP="00EB1B58">
            <w:pPr>
              <w:spacing w:line="360" w:lineRule="auto"/>
              <w:jc w:val="both"/>
              <w:rPr>
                <w:rFonts w:ascii="Book Antiqua" w:hAnsi="Book Antiqua"/>
              </w:rPr>
            </w:pPr>
            <w:r w:rsidRPr="00B847DF">
              <w:rPr>
                <w:rFonts w:ascii="Book Antiqua" w:hAnsi="Book Antiqua"/>
              </w:rPr>
              <w:t>0.009</w:t>
            </w:r>
          </w:p>
        </w:tc>
        <w:tc>
          <w:tcPr>
            <w:tcW w:w="1078" w:type="dxa"/>
          </w:tcPr>
          <w:p w14:paraId="2941D790" w14:textId="77777777" w:rsidR="00D14BBE" w:rsidRPr="00B847DF" w:rsidRDefault="00D14BBE" w:rsidP="00EB1B58">
            <w:pPr>
              <w:spacing w:line="360" w:lineRule="auto"/>
              <w:jc w:val="both"/>
              <w:rPr>
                <w:rFonts w:ascii="Book Antiqua" w:hAnsi="Book Antiqua"/>
              </w:rPr>
            </w:pPr>
            <w:r w:rsidRPr="00B847DF">
              <w:rPr>
                <w:rFonts w:ascii="Book Antiqua" w:hAnsi="Book Antiqua"/>
              </w:rPr>
              <w:t>9.40 (3.87).</w:t>
            </w:r>
          </w:p>
        </w:tc>
        <w:tc>
          <w:tcPr>
            <w:tcW w:w="902" w:type="dxa"/>
          </w:tcPr>
          <w:p w14:paraId="5DF780AF" w14:textId="77777777" w:rsidR="00D14BBE" w:rsidRPr="00B847DF" w:rsidRDefault="00D14BBE" w:rsidP="00EB1B58">
            <w:pPr>
              <w:spacing w:line="360" w:lineRule="auto"/>
              <w:jc w:val="both"/>
              <w:rPr>
                <w:rFonts w:ascii="Book Antiqua" w:hAnsi="Book Antiqua"/>
              </w:rPr>
            </w:pPr>
            <w:r w:rsidRPr="00B847DF">
              <w:rPr>
                <w:rFonts w:ascii="Book Antiqua" w:hAnsi="Book Antiqua"/>
              </w:rPr>
              <w:t>0.861</w:t>
            </w:r>
          </w:p>
        </w:tc>
      </w:tr>
      <w:tr w:rsidR="00D14BBE" w:rsidRPr="00EB1B58" w14:paraId="5FEE16B6" w14:textId="77777777" w:rsidTr="00B847DF">
        <w:tc>
          <w:tcPr>
            <w:tcW w:w="3091" w:type="dxa"/>
          </w:tcPr>
          <w:p w14:paraId="477549DA" w14:textId="081C12E6" w:rsidR="00D14BBE" w:rsidRPr="00B847DF" w:rsidRDefault="00D14BBE" w:rsidP="00B847DF">
            <w:pPr>
              <w:spacing w:line="360" w:lineRule="auto"/>
              <w:jc w:val="both"/>
              <w:rPr>
                <w:rFonts w:ascii="Book Antiqua" w:hAnsi="Book Antiqua"/>
              </w:rPr>
            </w:pPr>
            <w:r w:rsidRPr="00B847DF">
              <w:rPr>
                <w:rFonts w:ascii="Book Antiqua" w:hAnsi="Book Antiqua"/>
              </w:rPr>
              <w:t>IHS4</w:t>
            </w:r>
            <w:r w:rsidR="00B847DF" w:rsidRPr="00B847DF">
              <w:rPr>
                <w:rFonts w:ascii="Book Antiqua" w:eastAsiaTheme="minorEastAsia" w:hAnsi="Book Antiqua" w:hint="eastAsia"/>
                <w:lang w:eastAsia="zh-CN"/>
              </w:rPr>
              <w:t xml:space="preserve"> </w:t>
            </w:r>
            <w:r w:rsidRPr="00B847DF">
              <w:rPr>
                <w:rFonts w:ascii="Book Antiqua" w:hAnsi="Book Antiqua"/>
              </w:rPr>
              <w:t>cat (</w:t>
            </w:r>
            <w:r w:rsidR="00B847DF" w:rsidRPr="00B847DF">
              <w:rPr>
                <w:rFonts w:ascii="Book Antiqua" w:hAnsi="Book Antiqua"/>
              </w:rPr>
              <w:t>%</w:t>
            </w:r>
            <w:r w:rsidRPr="00B847DF">
              <w:rPr>
                <w:rFonts w:ascii="Book Antiqua" w:hAnsi="Book Antiqua"/>
              </w:rPr>
              <w:t>)</w:t>
            </w:r>
          </w:p>
        </w:tc>
        <w:tc>
          <w:tcPr>
            <w:tcW w:w="1151" w:type="dxa"/>
          </w:tcPr>
          <w:p w14:paraId="799EFA72" w14:textId="77777777" w:rsidR="00D14BBE" w:rsidRPr="00EB1B58" w:rsidRDefault="00D14BBE" w:rsidP="00EB1B58">
            <w:pPr>
              <w:spacing w:line="360" w:lineRule="auto"/>
              <w:jc w:val="both"/>
              <w:rPr>
                <w:rFonts w:ascii="Book Antiqua" w:hAnsi="Book Antiqua"/>
              </w:rPr>
            </w:pPr>
          </w:p>
        </w:tc>
        <w:tc>
          <w:tcPr>
            <w:tcW w:w="1217" w:type="dxa"/>
          </w:tcPr>
          <w:p w14:paraId="62FAE7D7" w14:textId="77777777" w:rsidR="00D14BBE" w:rsidRPr="00EB1B58" w:rsidRDefault="00D14BBE" w:rsidP="00EB1B58">
            <w:pPr>
              <w:spacing w:line="360" w:lineRule="auto"/>
              <w:jc w:val="both"/>
              <w:rPr>
                <w:rFonts w:ascii="Book Antiqua" w:hAnsi="Book Antiqua"/>
              </w:rPr>
            </w:pPr>
          </w:p>
        </w:tc>
        <w:tc>
          <w:tcPr>
            <w:tcW w:w="902" w:type="dxa"/>
          </w:tcPr>
          <w:p w14:paraId="4E9D09D5" w14:textId="77777777" w:rsidR="00D14BBE" w:rsidRPr="00B847DF" w:rsidRDefault="00D14BBE" w:rsidP="00EB1B58">
            <w:pPr>
              <w:spacing w:line="360" w:lineRule="auto"/>
              <w:jc w:val="both"/>
              <w:rPr>
                <w:rFonts w:ascii="Book Antiqua" w:hAnsi="Book Antiqua"/>
              </w:rPr>
            </w:pPr>
            <w:r w:rsidRPr="00B847DF">
              <w:rPr>
                <w:rFonts w:ascii="Book Antiqua" w:hAnsi="Book Antiqua"/>
              </w:rPr>
              <w:t>0.028</w:t>
            </w:r>
          </w:p>
        </w:tc>
        <w:tc>
          <w:tcPr>
            <w:tcW w:w="1071" w:type="dxa"/>
          </w:tcPr>
          <w:p w14:paraId="798F0B57" w14:textId="77777777" w:rsidR="00D14BBE" w:rsidRPr="00B847DF" w:rsidRDefault="00D14BBE" w:rsidP="00EB1B58">
            <w:pPr>
              <w:spacing w:line="360" w:lineRule="auto"/>
              <w:jc w:val="both"/>
              <w:rPr>
                <w:rFonts w:ascii="Book Antiqua" w:hAnsi="Book Antiqua"/>
              </w:rPr>
            </w:pPr>
          </w:p>
        </w:tc>
        <w:tc>
          <w:tcPr>
            <w:tcW w:w="902" w:type="dxa"/>
          </w:tcPr>
          <w:p w14:paraId="7FB2F612" w14:textId="77777777" w:rsidR="00D14BBE" w:rsidRPr="00B847DF" w:rsidRDefault="00D14BBE" w:rsidP="00EB1B58">
            <w:pPr>
              <w:spacing w:line="360" w:lineRule="auto"/>
              <w:jc w:val="both"/>
              <w:rPr>
                <w:rFonts w:ascii="Book Antiqua" w:hAnsi="Book Antiqua"/>
              </w:rPr>
            </w:pPr>
            <w:r w:rsidRPr="00B847DF">
              <w:rPr>
                <w:rFonts w:ascii="Book Antiqua" w:hAnsi="Book Antiqua"/>
              </w:rPr>
              <w:t>0.007</w:t>
            </w:r>
          </w:p>
        </w:tc>
        <w:tc>
          <w:tcPr>
            <w:tcW w:w="1078" w:type="dxa"/>
          </w:tcPr>
          <w:p w14:paraId="0F971F48" w14:textId="77777777" w:rsidR="00D14BBE" w:rsidRPr="00B847DF" w:rsidRDefault="00D14BBE" w:rsidP="00EB1B58">
            <w:pPr>
              <w:spacing w:line="360" w:lineRule="auto"/>
              <w:jc w:val="both"/>
              <w:rPr>
                <w:rFonts w:ascii="Book Antiqua" w:hAnsi="Book Antiqua"/>
              </w:rPr>
            </w:pPr>
          </w:p>
        </w:tc>
        <w:tc>
          <w:tcPr>
            <w:tcW w:w="902" w:type="dxa"/>
          </w:tcPr>
          <w:p w14:paraId="3397C1AF" w14:textId="77777777" w:rsidR="00D14BBE" w:rsidRPr="00B847DF" w:rsidRDefault="00D14BBE" w:rsidP="00EB1B58">
            <w:pPr>
              <w:spacing w:line="360" w:lineRule="auto"/>
              <w:jc w:val="both"/>
              <w:rPr>
                <w:rFonts w:ascii="Book Antiqua" w:hAnsi="Book Antiqua"/>
              </w:rPr>
            </w:pPr>
            <w:r w:rsidRPr="00B847DF">
              <w:rPr>
                <w:rFonts w:ascii="Book Antiqua" w:hAnsi="Book Antiqua"/>
              </w:rPr>
              <w:t>0.97</w:t>
            </w:r>
          </w:p>
        </w:tc>
      </w:tr>
      <w:tr w:rsidR="00D14BBE" w:rsidRPr="00EB1B58" w14:paraId="2D203447" w14:textId="77777777" w:rsidTr="00B847DF">
        <w:tc>
          <w:tcPr>
            <w:tcW w:w="3091" w:type="dxa"/>
          </w:tcPr>
          <w:p w14:paraId="4BEA308A" w14:textId="091E5645"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Mild</w:t>
            </w:r>
          </w:p>
        </w:tc>
        <w:tc>
          <w:tcPr>
            <w:tcW w:w="1151" w:type="dxa"/>
          </w:tcPr>
          <w:p w14:paraId="7254F19A" w14:textId="77777777" w:rsidR="00D14BBE" w:rsidRPr="00EB1B58" w:rsidRDefault="00D14BBE" w:rsidP="00EB1B58">
            <w:pPr>
              <w:spacing w:line="360" w:lineRule="auto"/>
              <w:jc w:val="both"/>
              <w:rPr>
                <w:rFonts w:ascii="Book Antiqua" w:hAnsi="Book Antiqua"/>
              </w:rPr>
            </w:pPr>
            <w:r w:rsidRPr="00EB1B58">
              <w:rPr>
                <w:rFonts w:ascii="Book Antiqua" w:hAnsi="Book Antiqua"/>
              </w:rPr>
              <w:t>5 (9.8)</w:t>
            </w:r>
          </w:p>
        </w:tc>
        <w:tc>
          <w:tcPr>
            <w:tcW w:w="1217" w:type="dxa"/>
          </w:tcPr>
          <w:p w14:paraId="3FC5881F" w14:textId="77777777" w:rsidR="00D14BBE" w:rsidRPr="00EB1B58" w:rsidRDefault="00D14BBE" w:rsidP="00EB1B58">
            <w:pPr>
              <w:spacing w:line="360" w:lineRule="auto"/>
              <w:jc w:val="both"/>
              <w:rPr>
                <w:rFonts w:ascii="Book Antiqua" w:hAnsi="Book Antiqua"/>
              </w:rPr>
            </w:pPr>
            <w:r w:rsidRPr="00EB1B58">
              <w:rPr>
                <w:rFonts w:ascii="Book Antiqua" w:hAnsi="Book Antiqua"/>
              </w:rPr>
              <w:t>3 (9.38)</w:t>
            </w:r>
          </w:p>
        </w:tc>
        <w:tc>
          <w:tcPr>
            <w:tcW w:w="902" w:type="dxa"/>
          </w:tcPr>
          <w:p w14:paraId="1803EBC0" w14:textId="77777777" w:rsidR="00D14BBE" w:rsidRPr="00B847DF" w:rsidRDefault="00D14BBE" w:rsidP="00EB1B58">
            <w:pPr>
              <w:spacing w:line="360" w:lineRule="auto"/>
              <w:jc w:val="both"/>
              <w:rPr>
                <w:rFonts w:ascii="Book Antiqua" w:hAnsi="Book Antiqua"/>
              </w:rPr>
            </w:pPr>
          </w:p>
        </w:tc>
        <w:tc>
          <w:tcPr>
            <w:tcW w:w="1071" w:type="dxa"/>
          </w:tcPr>
          <w:p w14:paraId="6977DA19"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35F6D783" w14:textId="77777777" w:rsidR="00D14BBE" w:rsidRPr="00B847DF" w:rsidRDefault="00D14BBE" w:rsidP="00EB1B58">
            <w:pPr>
              <w:spacing w:line="360" w:lineRule="auto"/>
              <w:jc w:val="both"/>
              <w:rPr>
                <w:rFonts w:ascii="Book Antiqua" w:hAnsi="Book Antiqua"/>
              </w:rPr>
            </w:pPr>
          </w:p>
        </w:tc>
        <w:tc>
          <w:tcPr>
            <w:tcW w:w="1078" w:type="dxa"/>
          </w:tcPr>
          <w:p w14:paraId="59B67BAE"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(10.0)</w:t>
            </w:r>
          </w:p>
        </w:tc>
        <w:tc>
          <w:tcPr>
            <w:tcW w:w="902" w:type="dxa"/>
          </w:tcPr>
          <w:p w14:paraId="48B399CD" w14:textId="77777777" w:rsidR="00D14BBE" w:rsidRPr="00B847DF" w:rsidRDefault="00D14BBE" w:rsidP="00EB1B58">
            <w:pPr>
              <w:spacing w:line="360" w:lineRule="auto"/>
              <w:jc w:val="both"/>
              <w:rPr>
                <w:rFonts w:ascii="Book Antiqua" w:hAnsi="Book Antiqua"/>
              </w:rPr>
            </w:pPr>
          </w:p>
        </w:tc>
      </w:tr>
      <w:tr w:rsidR="00D14BBE" w:rsidRPr="00EB1B58" w14:paraId="4E8E37A2" w14:textId="77777777" w:rsidTr="00B847DF">
        <w:tc>
          <w:tcPr>
            <w:tcW w:w="3091" w:type="dxa"/>
          </w:tcPr>
          <w:p w14:paraId="4782435C" w14:textId="286449A2"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Moderate</w:t>
            </w:r>
          </w:p>
        </w:tc>
        <w:tc>
          <w:tcPr>
            <w:tcW w:w="1151" w:type="dxa"/>
          </w:tcPr>
          <w:p w14:paraId="6B5F09C5" w14:textId="77777777" w:rsidR="00D14BBE" w:rsidRPr="00EB1B58" w:rsidRDefault="00D14BBE" w:rsidP="00EB1B58">
            <w:pPr>
              <w:spacing w:line="360" w:lineRule="auto"/>
              <w:jc w:val="both"/>
              <w:rPr>
                <w:rFonts w:ascii="Book Antiqua" w:hAnsi="Book Antiqua"/>
              </w:rPr>
            </w:pPr>
            <w:r w:rsidRPr="00EB1B58">
              <w:rPr>
                <w:rFonts w:ascii="Book Antiqua" w:hAnsi="Book Antiqua"/>
              </w:rPr>
              <w:t>24 (47.1)</w:t>
            </w:r>
          </w:p>
        </w:tc>
        <w:tc>
          <w:tcPr>
            <w:tcW w:w="1217" w:type="dxa"/>
          </w:tcPr>
          <w:p w14:paraId="3806B33E" w14:textId="77777777" w:rsidR="00D14BBE" w:rsidRPr="00EB1B58" w:rsidRDefault="00D14BBE" w:rsidP="00EB1B58">
            <w:pPr>
              <w:spacing w:line="360" w:lineRule="auto"/>
              <w:jc w:val="both"/>
              <w:rPr>
                <w:rFonts w:ascii="Book Antiqua" w:hAnsi="Book Antiqua"/>
              </w:rPr>
            </w:pPr>
            <w:r w:rsidRPr="00EB1B58">
              <w:rPr>
                <w:rFonts w:ascii="Book Antiqua" w:hAnsi="Book Antiqua"/>
              </w:rPr>
              <w:t>10 (31.25)</w:t>
            </w:r>
          </w:p>
        </w:tc>
        <w:tc>
          <w:tcPr>
            <w:tcW w:w="902" w:type="dxa"/>
          </w:tcPr>
          <w:p w14:paraId="741721EB" w14:textId="77777777" w:rsidR="00D14BBE" w:rsidRPr="00B847DF" w:rsidRDefault="00D14BBE" w:rsidP="00EB1B58">
            <w:pPr>
              <w:spacing w:line="360" w:lineRule="auto"/>
              <w:jc w:val="both"/>
              <w:rPr>
                <w:rFonts w:ascii="Book Antiqua" w:hAnsi="Book Antiqua"/>
              </w:rPr>
            </w:pPr>
          </w:p>
        </w:tc>
        <w:tc>
          <w:tcPr>
            <w:tcW w:w="1071" w:type="dxa"/>
          </w:tcPr>
          <w:p w14:paraId="367D30C1"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7BC423AB" w14:textId="77777777" w:rsidR="00D14BBE" w:rsidRPr="00B847DF" w:rsidRDefault="00D14BBE" w:rsidP="00EB1B58">
            <w:pPr>
              <w:spacing w:line="360" w:lineRule="auto"/>
              <w:jc w:val="both"/>
              <w:rPr>
                <w:rFonts w:ascii="Book Antiqua" w:hAnsi="Book Antiqua"/>
              </w:rPr>
            </w:pPr>
          </w:p>
        </w:tc>
        <w:tc>
          <w:tcPr>
            <w:tcW w:w="1078" w:type="dxa"/>
          </w:tcPr>
          <w:p w14:paraId="2E9942DF" w14:textId="77777777" w:rsidR="00D14BBE" w:rsidRPr="00B847DF" w:rsidRDefault="00D14BBE" w:rsidP="00EB1B58">
            <w:pPr>
              <w:spacing w:line="360" w:lineRule="auto"/>
              <w:jc w:val="both"/>
              <w:rPr>
                <w:rFonts w:ascii="Book Antiqua" w:hAnsi="Book Antiqua"/>
              </w:rPr>
            </w:pPr>
            <w:r w:rsidRPr="00B847DF">
              <w:rPr>
                <w:rFonts w:ascii="Book Antiqua" w:hAnsi="Book Antiqua"/>
              </w:rPr>
              <w:t>10 (50.0)</w:t>
            </w:r>
          </w:p>
        </w:tc>
        <w:tc>
          <w:tcPr>
            <w:tcW w:w="902" w:type="dxa"/>
          </w:tcPr>
          <w:p w14:paraId="48A72048" w14:textId="77777777" w:rsidR="00D14BBE" w:rsidRPr="00B847DF" w:rsidRDefault="00D14BBE" w:rsidP="00EB1B58">
            <w:pPr>
              <w:spacing w:line="360" w:lineRule="auto"/>
              <w:jc w:val="both"/>
              <w:rPr>
                <w:rFonts w:ascii="Book Antiqua" w:hAnsi="Book Antiqua"/>
              </w:rPr>
            </w:pPr>
          </w:p>
        </w:tc>
      </w:tr>
      <w:tr w:rsidR="00D14BBE" w:rsidRPr="00EB1B58" w14:paraId="177F25BF" w14:textId="77777777" w:rsidTr="00B847DF">
        <w:tc>
          <w:tcPr>
            <w:tcW w:w="3091" w:type="dxa"/>
          </w:tcPr>
          <w:p w14:paraId="40F914A6" w14:textId="09FA1FA8"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Severe</w:t>
            </w:r>
          </w:p>
        </w:tc>
        <w:tc>
          <w:tcPr>
            <w:tcW w:w="1151" w:type="dxa"/>
          </w:tcPr>
          <w:p w14:paraId="2E99F321" w14:textId="77777777" w:rsidR="00D14BBE" w:rsidRPr="00EB1B58" w:rsidRDefault="00D14BBE" w:rsidP="00EB1B58">
            <w:pPr>
              <w:spacing w:line="360" w:lineRule="auto"/>
              <w:jc w:val="both"/>
              <w:rPr>
                <w:rFonts w:ascii="Book Antiqua" w:hAnsi="Book Antiqua"/>
              </w:rPr>
            </w:pPr>
            <w:r w:rsidRPr="00EB1B58">
              <w:rPr>
                <w:rFonts w:ascii="Book Antiqua" w:hAnsi="Book Antiqua"/>
              </w:rPr>
              <w:t>22 (43.1)</w:t>
            </w:r>
          </w:p>
        </w:tc>
        <w:tc>
          <w:tcPr>
            <w:tcW w:w="1217" w:type="dxa"/>
          </w:tcPr>
          <w:p w14:paraId="6311161F" w14:textId="77777777" w:rsidR="00D14BBE" w:rsidRPr="00EB1B58" w:rsidRDefault="00D14BBE" w:rsidP="00EB1B58">
            <w:pPr>
              <w:spacing w:line="360" w:lineRule="auto"/>
              <w:jc w:val="both"/>
              <w:rPr>
                <w:rFonts w:ascii="Book Antiqua" w:hAnsi="Book Antiqua"/>
              </w:rPr>
            </w:pPr>
            <w:r w:rsidRPr="00EB1B58">
              <w:rPr>
                <w:rFonts w:ascii="Book Antiqua" w:hAnsi="Book Antiqua"/>
              </w:rPr>
              <w:t>19 (</w:t>
            </w:r>
          </w:p>
        </w:tc>
        <w:tc>
          <w:tcPr>
            <w:tcW w:w="902" w:type="dxa"/>
          </w:tcPr>
          <w:p w14:paraId="218A9B00" w14:textId="77777777" w:rsidR="00D14BBE" w:rsidRPr="00B847DF" w:rsidRDefault="00D14BBE" w:rsidP="00EB1B58">
            <w:pPr>
              <w:spacing w:line="360" w:lineRule="auto"/>
              <w:jc w:val="both"/>
              <w:rPr>
                <w:rFonts w:ascii="Book Antiqua" w:hAnsi="Book Antiqua"/>
              </w:rPr>
            </w:pPr>
          </w:p>
        </w:tc>
        <w:tc>
          <w:tcPr>
            <w:tcW w:w="1071" w:type="dxa"/>
          </w:tcPr>
          <w:p w14:paraId="5D690C84" w14:textId="77777777" w:rsidR="00D14BBE" w:rsidRPr="00B847DF" w:rsidRDefault="00D14BBE" w:rsidP="00EB1B58">
            <w:pPr>
              <w:spacing w:line="360" w:lineRule="auto"/>
              <w:jc w:val="both"/>
              <w:rPr>
                <w:rFonts w:ascii="Book Antiqua" w:hAnsi="Book Antiqua"/>
              </w:rPr>
            </w:pPr>
            <w:r w:rsidRPr="00B847DF">
              <w:rPr>
                <w:rFonts w:ascii="Book Antiqua" w:hAnsi="Book Antiqua"/>
              </w:rPr>
              <w:t>11 (91.7)</w:t>
            </w:r>
          </w:p>
        </w:tc>
        <w:tc>
          <w:tcPr>
            <w:tcW w:w="902" w:type="dxa"/>
          </w:tcPr>
          <w:p w14:paraId="221202AA" w14:textId="77777777" w:rsidR="00D14BBE" w:rsidRPr="00B847DF" w:rsidRDefault="00D14BBE" w:rsidP="00EB1B58">
            <w:pPr>
              <w:spacing w:line="360" w:lineRule="auto"/>
              <w:jc w:val="both"/>
              <w:rPr>
                <w:rFonts w:ascii="Book Antiqua" w:hAnsi="Book Antiqua"/>
              </w:rPr>
            </w:pPr>
          </w:p>
        </w:tc>
        <w:tc>
          <w:tcPr>
            <w:tcW w:w="1078" w:type="dxa"/>
          </w:tcPr>
          <w:p w14:paraId="27FCFE03" w14:textId="77777777" w:rsidR="00D14BBE" w:rsidRPr="00B847DF" w:rsidRDefault="00D14BBE" w:rsidP="00EB1B58">
            <w:pPr>
              <w:spacing w:line="360" w:lineRule="auto"/>
              <w:jc w:val="both"/>
              <w:rPr>
                <w:rFonts w:ascii="Book Antiqua" w:hAnsi="Book Antiqua"/>
              </w:rPr>
            </w:pPr>
            <w:r w:rsidRPr="00B847DF">
              <w:rPr>
                <w:rFonts w:ascii="Book Antiqua" w:hAnsi="Book Antiqua"/>
              </w:rPr>
              <w:t>8 (40)</w:t>
            </w:r>
          </w:p>
        </w:tc>
        <w:tc>
          <w:tcPr>
            <w:tcW w:w="902" w:type="dxa"/>
          </w:tcPr>
          <w:p w14:paraId="2FA99328" w14:textId="77777777" w:rsidR="00D14BBE" w:rsidRPr="00B847DF" w:rsidRDefault="00D14BBE" w:rsidP="00EB1B58">
            <w:pPr>
              <w:spacing w:line="360" w:lineRule="auto"/>
              <w:jc w:val="both"/>
              <w:rPr>
                <w:rFonts w:ascii="Book Antiqua" w:hAnsi="Book Antiqua"/>
              </w:rPr>
            </w:pPr>
          </w:p>
        </w:tc>
      </w:tr>
      <w:tr w:rsidR="00D14BBE" w:rsidRPr="00EB1B58" w14:paraId="3B335AD7" w14:textId="77777777" w:rsidTr="00B847DF">
        <w:tc>
          <w:tcPr>
            <w:tcW w:w="3091" w:type="dxa"/>
          </w:tcPr>
          <w:p w14:paraId="03D7DD6B" w14:textId="03835261" w:rsidR="00D14BBE" w:rsidRPr="00B847DF" w:rsidRDefault="00D14BBE" w:rsidP="00EB1B58">
            <w:pPr>
              <w:spacing w:line="360" w:lineRule="auto"/>
              <w:jc w:val="both"/>
              <w:rPr>
                <w:rFonts w:ascii="Book Antiqua" w:hAnsi="Book Antiqua"/>
              </w:rPr>
            </w:pPr>
            <w:r w:rsidRPr="00B847DF">
              <w:rPr>
                <w:rFonts w:ascii="Book Antiqua" w:hAnsi="Book Antiqua"/>
              </w:rPr>
              <w:t>Hurley (</w:t>
            </w:r>
            <w:r w:rsidR="00B847DF" w:rsidRPr="00B847DF">
              <w:rPr>
                <w:rFonts w:ascii="Book Antiqua" w:hAnsi="Book Antiqua"/>
              </w:rPr>
              <w:t>%</w:t>
            </w:r>
            <w:r w:rsidRPr="00B847DF">
              <w:rPr>
                <w:rFonts w:ascii="Book Antiqua" w:hAnsi="Book Antiqua"/>
              </w:rPr>
              <w:t>)</w:t>
            </w:r>
          </w:p>
        </w:tc>
        <w:tc>
          <w:tcPr>
            <w:tcW w:w="1151" w:type="dxa"/>
          </w:tcPr>
          <w:p w14:paraId="0B55FADC" w14:textId="77777777" w:rsidR="00D14BBE" w:rsidRPr="00EB1B58" w:rsidRDefault="00D14BBE" w:rsidP="00EB1B58">
            <w:pPr>
              <w:spacing w:line="360" w:lineRule="auto"/>
              <w:jc w:val="both"/>
              <w:rPr>
                <w:rFonts w:ascii="Book Antiqua" w:hAnsi="Book Antiqua"/>
              </w:rPr>
            </w:pPr>
          </w:p>
        </w:tc>
        <w:tc>
          <w:tcPr>
            <w:tcW w:w="1217" w:type="dxa"/>
          </w:tcPr>
          <w:p w14:paraId="7C858B1B" w14:textId="77777777" w:rsidR="00D14BBE" w:rsidRPr="00EB1B58" w:rsidRDefault="00D14BBE" w:rsidP="00EB1B58">
            <w:pPr>
              <w:spacing w:line="360" w:lineRule="auto"/>
              <w:jc w:val="both"/>
              <w:rPr>
                <w:rFonts w:ascii="Book Antiqua" w:hAnsi="Book Antiqua"/>
              </w:rPr>
            </w:pPr>
          </w:p>
        </w:tc>
        <w:tc>
          <w:tcPr>
            <w:tcW w:w="902" w:type="dxa"/>
          </w:tcPr>
          <w:p w14:paraId="2A368C10" w14:textId="77777777" w:rsidR="00D14BBE" w:rsidRPr="00B847DF" w:rsidRDefault="00D14BBE" w:rsidP="00EB1B58">
            <w:pPr>
              <w:spacing w:line="360" w:lineRule="auto"/>
              <w:jc w:val="both"/>
              <w:rPr>
                <w:rFonts w:ascii="Book Antiqua" w:hAnsi="Book Antiqua"/>
              </w:rPr>
            </w:pPr>
            <w:r w:rsidRPr="00B847DF">
              <w:rPr>
                <w:rFonts w:ascii="Book Antiqua" w:hAnsi="Book Antiqua"/>
              </w:rPr>
              <w:t>0.494</w:t>
            </w:r>
          </w:p>
        </w:tc>
        <w:tc>
          <w:tcPr>
            <w:tcW w:w="1071" w:type="dxa"/>
          </w:tcPr>
          <w:p w14:paraId="09A80208" w14:textId="77777777" w:rsidR="00D14BBE" w:rsidRPr="00B847DF" w:rsidRDefault="00D14BBE" w:rsidP="00EB1B58">
            <w:pPr>
              <w:spacing w:line="360" w:lineRule="auto"/>
              <w:jc w:val="both"/>
              <w:rPr>
                <w:rFonts w:ascii="Book Antiqua" w:hAnsi="Book Antiqua"/>
              </w:rPr>
            </w:pPr>
          </w:p>
        </w:tc>
        <w:tc>
          <w:tcPr>
            <w:tcW w:w="902" w:type="dxa"/>
          </w:tcPr>
          <w:p w14:paraId="0D629393" w14:textId="77777777" w:rsidR="00D14BBE" w:rsidRPr="00B847DF" w:rsidRDefault="00D14BBE" w:rsidP="00EB1B58">
            <w:pPr>
              <w:spacing w:line="360" w:lineRule="auto"/>
              <w:jc w:val="both"/>
              <w:rPr>
                <w:rFonts w:ascii="Book Antiqua" w:hAnsi="Book Antiqua"/>
              </w:rPr>
            </w:pPr>
            <w:r w:rsidRPr="00B847DF">
              <w:rPr>
                <w:rFonts w:ascii="Book Antiqua" w:hAnsi="Book Antiqua"/>
              </w:rPr>
              <w:t>0.197</w:t>
            </w:r>
          </w:p>
        </w:tc>
        <w:tc>
          <w:tcPr>
            <w:tcW w:w="1078" w:type="dxa"/>
          </w:tcPr>
          <w:p w14:paraId="19C41764" w14:textId="77777777" w:rsidR="00D14BBE" w:rsidRPr="00B847DF" w:rsidRDefault="00D14BBE" w:rsidP="00EB1B58">
            <w:pPr>
              <w:spacing w:line="360" w:lineRule="auto"/>
              <w:jc w:val="both"/>
              <w:rPr>
                <w:rFonts w:ascii="Book Antiqua" w:hAnsi="Book Antiqua"/>
              </w:rPr>
            </w:pPr>
          </w:p>
        </w:tc>
        <w:tc>
          <w:tcPr>
            <w:tcW w:w="902" w:type="dxa"/>
          </w:tcPr>
          <w:p w14:paraId="12C21885" w14:textId="77777777" w:rsidR="00D14BBE" w:rsidRPr="00B847DF" w:rsidRDefault="00D14BBE" w:rsidP="00EB1B58">
            <w:pPr>
              <w:spacing w:line="360" w:lineRule="auto"/>
              <w:jc w:val="both"/>
              <w:rPr>
                <w:rFonts w:ascii="Book Antiqua" w:hAnsi="Book Antiqua"/>
              </w:rPr>
            </w:pPr>
            <w:r w:rsidRPr="00B847DF">
              <w:rPr>
                <w:rFonts w:ascii="Book Antiqua" w:hAnsi="Book Antiqua"/>
              </w:rPr>
              <w:t>0.785</w:t>
            </w:r>
          </w:p>
        </w:tc>
      </w:tr>
      <w:tr w:rsidR="00D14BBE" w:rsidRPr="00EB1B58" w14:paraId="707FE373" w14:textId="77777777" w:rsidTr="00B847DF">
        <w:tc>
          <w:tcPr>
            <w:tcW w:w="3091" w:type="dxa"/>
          </w:tcPr>
          <w:p w14:paraId="3C30D09C" w14:textId="0A1D0A15"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1</w:t>
            </w:r>
          </w:p>
        </w:tc>
        <w:tc>
          <w:tcPr>
            <w:tcW w:w="1151" w:type="dxa"/>
          </w:tcPr>
          <w:p w14:paraId="37BFB6BB" w14:textId="77777777" w:rsidR="00D14BBE" w:rsidRPr="00EB1B58" w:rsidRDefault="00D14BBE" w:rsidP="00EB1B58">
            <w:pPr>
              <w:spacing w:line="360" w:lineRule="auto"/>
              <w:jc w:val="both"/>
              <w:rPr>
                <w:rFonts w:ascii="Book Antiqua" w:hAnsi="Book Antiqua"/>
              </w:rPr>
            </w:pPr>
            <w:r w:rsidRPr="00EB1B58">
              <w:rPr>
                <w:rFonts w:ascii="Book Antiqua" w:hAnsi="Book Antiqua"/>
              </w:rPr>
              <w:t>5 (9.8)</w:t>
            </w:r>
          </w:p>
        </w:tc>
        <w:tc>
          <w:tcPr>
            <w:tcW w:w="1217" w:type="dxa"/>
          </w:tcPr>
          <w:p w14:paraId="50D1F767" w14:textId="77777777" w:rsidR="00D14BBE" w:rsidRPr="00EB1B58" w:rsidRDefault="00D14BBE" w:rsidP="00EB1B58">
            <w:pPr>
              <w:spacing w:line="360" w:lineRule="auto"/>
              <w:jc w:val="both"/>
              <w:rPr>
                <w:rFonts w:ascii="Book Antiqua" w:hAnsi="Book Antiqua"/>
              </w:rPr>
            </w:pPr>
            <w:r w:rsidRPr="00EB1B58">
              <w:rPr>
                <w:rFonts w:ascii="Book Antiqua" w:hAnsi="Book Antiqua"/>
              </w:rPr>
              <w:t>3 (9.38)</w:t>
            </w:r>
          </w:p>
        </w:tc>
        <w:tc>
          <w:tcPr>
            <w:tcW w:w="902" w:type="dxa"/>
          </w:tcPr>
          <w:p w14:paraId="220D1199" w14:textId="77777777" w:rsidR="00D14BBE" w:rsidRPr="00B847DF" w:rsidRDefault="00D14BBE" w:rsidP="00EB1B58">
            <w:pPr>
              <w:spacing w:line="360" w:lineRule="auto"/>
              <w:jc w:val="both"/>
              <w:rPr>
                <w:rFonts w:ascii="Book Antiqua" w:hAnsi="Book Antiqua"/>
              </w:rPr>
            </w:pPr>
          </w:p>
        </w:tc>
        <w:tc>
          <w:tcPr>
            <w:tcW w:w="1071" w:type="dxa"/>
          </w:tcPr>
          <w:p w14:paraId="6A68D2A0"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52653F3B" w14:textId="77777777" w:rsidR="00D14BBE" w:rsidRPr="00B847DF" w:rsidRDefault="00D14BBE" w:rsidP="00EB1B58">
            <w:pPr>
              <w:spacing w:line="360" w:lineRule="auto"/>
              <w:jc w:val="both"/>
              <w:rPr>
                <w:rFonts w:ascii="Book Antiqua" w:hAnsi="Book Antiqua"/>
              </w:rPr>
            </w:pPr>
          </w:p>
        </w:tc>
        <w:tc>
          <w:tcPr>
            <w:tcW w:w="1078" w:type="dxa"/>
          </w:tcPr>
          <w:p w14:paraId="1137A4FC"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(10.0)</w:t>
            </w:r>
          </w:p>
        </w:tc>
        <w:tc>
          <w:tcPr>
            <w:tcW w:w="902" w:type="dxa"/>
          </w:tcPr>
          <w:p w14:paraId="1EC11644" w14:textId="77777777" w:rsidR="00D14BBE" w:rsidRPr="00B847DF" w:rsidRDefault="00D14BBE" w:rsidP="00EB1B58">
            <w:pPr>
              <w:spacing w:line="360" w:lineRule="auto"/>
              <w:jc w:val="both"/>
              <w:rPr>
                <w:rFonts w:ascii="Book Antiqua" w:hAnsi="Book Antiqua"/>
              </w:rPr>
            </w:pPr>
          </w:p>
        </w:tc>
      </w:tr>
      <w:tr w:rsidR="00D14BBE" w:rsidRPr="00EB1B58" w14:paraId="4E5E6680" w14:textId="77777777" w:rsidTr="00B847DF">
        <w:tc>
          <w:tcPr>
            <w:tcW w:w="3091" w:type="dxa"/>
          </w:tcPr>
          <w:p w14:paraId="7545AE2E" w14:textId="5F07B64C" w:rsidR="00D14BBE" w:rsidRPr="00B847DF" w:rsidRDefault="00CB18BB" w:rsidP="00EB1B58">
            <w:pPr>
              <w:spacing w:line="360" w:lineRule="auto"/>
              <w:jc w:val="both"/>
              <w:rPr>
                <w:rFonts w:ascii="Book Antiqua" w:hAnsi="Book Antiqua"/>
              </w:rPr>
            </w:pPr>
            <w:r>
              <w:rPr>
                <w:rFonts w:ascii="Book Antiqua" w:hAnsi="Book Antiqua"/>
              </w:rPr>
              <w:lastRenderedPageBreak/>
              <w:t xml:space="preserve">  </w:t>
            </w:r>
            <w:r w:rsidR="00D14BBE" w:rsidRPr="00B847DF">
              <w:rPr>
                <w:rFonts w:ascii="Book Antiqua" w:hAnsi="Book Antiqua"/>
              </w:rPr>
              <w:t>2</w:t>
            </w:r>
          </w:p>
        </w:tc>
        <w:tc>
          <w:tcPr>
            <w:tcW w:w="1151" w:type="dxa"/>
          </w:tcPr>
          <w:p w14:paraId="0D382136" w14:textId="77777777" w:rsidR="00D14BBE" w:rsidRPr="00EB1B58" w:rsidRDefault="00D14BBE" w:rsidP="00EB1B58">
            <w:pPr>
              <w:spacing w:line="360" w:lineRule="auto"/>
              <w:jc w:val="both"/>
              <w:rPr>
                <w:rFonts w:ascii="Book Antiqua" w:hAnsi="Book Antiqua"/>
              </w:rPr>
            </w:pPr>
            <w:r w:rsidRPr="00EB1B58">
              <w:rPr>
                <w:rFonts w:ascii="Book Antiqua" w:hAnsi="Book Antiqua"/>
              </w:rPr>
              <w:t>24 (47.1)</w:t>
            </w:r>
          </w:p>
        </w:tc>
        <w:tc>
          <w:tcPr>
            <w:tcW w:w="1217" w:type="dxa"/>
          </w:tcPr>
          <w:p w14:paraId="3D5EC9E4" w14:textId="77777777" w:rsidR="00D14BBE" w:rsidRPr="00EB1B58" w:rsidRDefault="00D14BBE" w:rsidP="00EB1B58">
            <w:pPr>
              <w:spacing w:line="360" w:lineRule="auto"/>
              <w:jc w:val="both"/>
              <w:rPr>
                <w:rFonts w:ascii="Book Antiqua" w:hAnsi="Book Antiqua"/>
              </w:rPr>
            </w:pPr>
            <w:r w:rsidRPr="00EB1B58">
              <w:rPr>
                <w:rFonts w:ascii="Book Antiqua" w:hAnsi="Book Antiqua"/>
              </w:rPr>
              <w:t>6 (18.8)</w:t>
            </w:r>
          </w:p>
        </w:tc>
        <w:tc>
          <w:tcPr>
            <w:tcW w:w="902" w:type="dxa"/>
          </w:tcPr>
          <w:p w14:paraId="78740F49" w14:textId="77777777" w:rsidR="00D14BBE" w:rsidRPr="00B847DF" w:rsidRDefault="00D14BBE" w:rsidP="00EB1B58">
            <w:pPr>
              <w:spacing w:line="360" w:lineRule="auto"/>
              <w:jc w:val="both"/>
              <w:rPr>
                <w:rFonts w:ascii="Book Antiqua" w:hAnsi="Book Antiqua"/>
              </w:rPr>
            </w:pPr>
          </w:p>
        </w:tc>
        <w:tc>
          <w:tcPr>
            <w:tcW w:w="1071" w:type="dxa"/>
          </w:tcPr>
          <w:p w14:paraId="177B4D19"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70496902" w14:textId="77777777" w:rsidR="00D14BBE" w:rsidRPr="00B847DF" w:rsidRDefault="00D14BBE" w:rsidP="00EB1B58">
            <w:pPr>
              <w:spacing w:line="360" w:lineRule="auto"/>
              <w:jc w:val="both"/>
              <w:rPr>
                <w:rFonts w:ascii="Book Antiqua" w:hAnsi="Book Antiqua"/>
              </w:rPr>
            </w:pPr>
          </w:p>
        </w:tc>
        <w:tc>
          <w:tcPr>
            <w:tcW w:w="1078" w:type="dxa"/>
          </w:tcPr>
          <w:p w14:paraId="4B4E6305" w14:textId="77777777" w:rsidR="00D14BBE" w:rsidRPr="00B847DF" w:rsidRDefault="00D14BBE" w:rsidP="00EB1B58">
            <w:pPr>
              <w:spacing w:line="360" w:lineRule="auto"/>
              <w:jc w:val="both"/>
              <w:rPr>
                <w:rFonts w:ascii="Book Antiqua" w:hAnsi="Book Antiqua"/>
              </w:rPr>
            </w:pPr>
            <w:r w:rsidRPr="00B847DF">
              <w:rPr>
                <w:rFonts w:ascii="Book Antiqua" w:hAnsi="Book Antiqua"/>
              </w:rPr>
              <w:t>5 (25.0)</w:t>
            </w:r>
          </w:p>
        </w:tc>
        <w:tc>
          <w:tcPr>
            <w:tcW w:w="902" w:type="dxa"/>
          </w:tcPr>
          <w:p w14:paraId="193982DF" w14:textId="77777777" w:rsidR="00D14BBE" w:rsidRPr="00B847DF" w:rsidRDefault="00D14BBE" w:rsidP="00EB1B58">
            <w:pPr>
              <w:spacing w:line="360" w:lineRule="auto"/>
              <w:jc w:val="both"/>
              <w:rPr>
                <w:rFonts w:ascii="Book Antiqua" w:hAnsi="Book Antiqua"/>
              </w:rPr>
            </w:pPr>
          </w:p>
        </w:tc>
      </w:tr>
      <w:tr w:rsidR="00D14BBE" w:rsidRPr="00EB1B58" w14:paraId="19FCB8A8" w14:textId="77777777" w:rsidTr="00B847DF">
        <w:tc>
          <w:tcPr>
            <w:tcW w:w="3091" w:type="dxa"/>
          </w:tcPr>
          <w:p w14:paraId="168F0CE7" w14:textId="77A41F50"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3</w:t>
            </w:r>
          </w:p>
        </w:tc>
        <w:tc>
          <w:tcPr>
            <w:tcW w:w="1151" w:type="dxa"/>
          </w:tcPr>
          <w:p w14:paraId="08EEA993" w14:textId="77777777" w:rsidR="00D14BBE" w:rsidRPr="00EB1B58" w:rsidRDefault="00D14BBE" w:rsidP="00EB1B58">
            <w:pPr>
              <w:spacing w:line="360" w:lineRule="auto"/>
              <w:jc w:val="both"/>
              <w:rPr>
                <w:rFonts w:ascii="Book Antiqua" w:hAnsi="Book Antiqua"/>
              </w:rPr>
            </w:pPr>
            <w:r w:rsidRPr="00EB1B58">
              <w:rPr>
                <w:rFonts w:ascii="Book Antiqua" w:hAnsi="Book Antiqua"/>
              </w:rPr>
              <w:t>22 (43.1)</w:t>
            </w:r>
          </w:p>
        </w:tc>
        <w:tc>
          <w:tcPr>
            <w:tcW w:w="1217" w:type="dxa"/>
          </w:tcPr>
          <w:p w14:paraId="46EC33F5" w14:textId="77777777" w:rsidR="00D14BBE" w:rsidRPr="00EB1B58" w:rsidRDefault="00D14BBE" w:rsidP="00EB1B58">
            <w:pPr>
              <w:spacing w:line="360" w:lineRule="auto"/>
              <w:jc w:val="both"/>
              <w:rPr>
                <w:rFonts w:ascii="Book Antiqua" w:hAnsi="Book Antiqua"/>
              </w:rPr>
            </w:pPr>
            <w:r w:rsidRPr="00EB1B58">
              <w:rPr>
                <w:rFonts w:ascii="Book Antiqua" w:hAnsi="Book Antiqua"/>
              </w:rPr>
              <w:t>23 (71.88)</w:t>
            </w:r>
          </w:p>
        </w:tc>
        <w:tc>
          <w:tcPr>
            <w:tcW w:w="902" w:type="dxa"/>
          </w:tcPr>
          <w:p w14:paraId="6E9229C0" w14:textId="77777777" w:rsidR="00D14BBE" w:rsidRPr="00B847DF" w:rsidRDefault="00D14BBE" w:rsidP="00EB1B58">
            <w:pPr>
              <w:spacing w:line="360" w:lineRule="auto"/>
              <w:jc w:val="both"/>
              <w:rPr>
                <w:rFonts w:ascii="Book Antiqua" w:hAnsi="Book Antiqua"/>
              </w:rPr>
            </w:pPr>
          </w:p>
        </w:tc>
        <w:tc>
          <w:tcPr>
            <w:tcW w:w="1071" w:type="dxa"/>
          </w:tcPr>
          <w:p w14:paraId="78588C3B" w14:textId="77777777" w:rsidR="00D14BBE" w:rsidRPr="00B847DF" w:rsidRDefault="00D14BBE" w:rsidP="00EB1B58">
            <w:pPr>
              <w:spacing w:line="360" w:lineRule="auto"/>
              <w:jc w:val="both"/>
              <w:rPr>
                <w:rFonts w:ascii="Book Antiqua" w:hAnsi="Book Antiqua"/>
              </w:rPr>
            </w:pPr>
            <w:r w:rsidRPr="00B847DF">
              <w:rPr>
                <w:rFonts w:ascii="Book Antiqua" w:hAnsi="Book Antiqua"/>
              </w:rPr>
              <w:t>10 (83.3)</w:t>
            </w:r>
          </w:p>
        </w:tc>
        <w:tc>
          <w:tcPr>
            <w:tcW w:w="902" w:type="dxa"/>
          </w:tcPr>
          <w:p w14:paraId="78089968" w14:textId="77777777" w:rsidR="00D14BBE" w:rsidRPr="00B847DF" w:rsidRDefault="00D14BBE" w:rsidP="00EB1B58">
            <w:pPr>
              <w:spacing w:line="360" w:lineRule="auto"/>
              <w:jc w:val="both"/>
              <w:rPr>
                <w:rFonts w:ascii="Book Antiqua" w:hAnsi="Book Antiqua"/>
              </w:rPr>
            </w:pPr>
          </w:p>
        </w:tc>
        <w:tc>
          <w:tcPr>
            <w:tcW w:w="1078" w:type="dxa"/>
          </w:tcPr>
          <w:p w14:paraId="7CF23339" w14:textId="77777777" w:rsidR="00D14BBE" w:rsidRPr="00B847DF" w:rsidRDefault="00D14BBE" w:rsidP="00EB1B58">
            <w:pPr>
              <w:spacing w:line="360" w:lineRule="auto"/>
              <w:jc w:val="both"/>
              <w:rPr>
                <w:rFonts w:ascii="Book Antiqua" w:hAnsi="Book Antiqua"/>
              </w:rPr>
            </w:pPr>
            <w:r w:rsidRPr="00B847DF">
              <w:rPr>
                <w:rFonts w:ascii="Book Antiqua" w:hAnsi="Book Antiqua"/>
              </w:rPr>
              <w:t>13 (65.0)</w:t>
            </w:r>
          </w:p>
        </w:tc>
        <w:tc>
          <w:tcPr>
            <w:tcW w:w="902" w:type="dxa"/>
          </w:tcPr>
          <w:p w14:paraId="72A40911" w14:textId="77777777" w:rsidR="00D14BBE" w:rsidRPr="00B847DF" w:rsidRDefault="00D14BBE" w:rsidP="00EB1B58">
            <w:pPr>
              <w:spacing w:line="360" w:lineRule="auto"/>
              <w:jc w:val="both"/>
              <w:rPr>
                <w:rFonts w:ascii="Book Antiqua" w:hAnsi="Book Antiqua"/>
              </w:rPr>
            </w:pPr>
          </w:p>
        </w:tc>
      </w:tr>
      <w:tr w:rsidR="00D14BBE" w:rsidRPr="00EB1B58" w14:paraId="7E20CA3A" w14:textId="77777777" w:rsidTr="00B847DF">
        <w:tc>
          <w:tcPr>
            <w:tcW w:w="3091" w:type="dxa"/>
          </w:tcPr>
          <w:p w14:paraId="0F44B2AA" w14:textId="6455183C" w:rsidR="00D14BBE" w:rsidRPr="00B847DF" w:rsidRDefault="00D14BBE" w:rsidP="00EB1B58">
            <w:pPr>
              <w:spacing w:line="360" w:lineRule="auto"/>
              <w:jc w:val="both"/>
              <w:rPr>
                <w:rFonts w:ascii="Book Antiqua" w:hAnsi="Book Antiqua"/>
              </w:rPr>
            </w:pPr>
            <w:r w:rsidRPr="00B847DF">
              <w:rPr>
                <w:rFonts w:ascii="Book Antiqua" w:hAnsi="Book Antiqua"/>
                <w:color w:val="000000"/>
              </w:rPr>
              <w:t>Elevated_liver_enzymes (N (</w:t>
            </w:r>
            <w:r w:rsidR="00B847DF" w:rsidRPr="00B847DF">
              <w:rPr>
                <w:rFonts w:ascii="Book Antiqua" w:hAnsi="Book Antiqua"/>
                <w:color w:val="000000"/>
              </w:rPr>
              <w:t>%</w:t>
            </w:r>
            <w:r w:rsidRPr="00B847DF">
              <w:rPr>
                <w:rFonts w:ascii="Book Antiqua" w:hAnsi="Book Antiqua"/>
                <w:color w:val="000000"/>
              </w:rPr>
              <w:t>))</w:t>
            </w:r>
          </w:p>
        </w:tc>
        <w:tc>
          <w:tcPr>
            <w:tcW w:w="1151" w:type="dxa"/>
          </w:tcPr>
          <w:p w14:paraId="5986EEFC" w14:textId="77777777" w:rsidR="00D14BBE" w:rsidRPr="00EB1B58" w:rsidRDefault="00D14BBE" w:rsidP="00EB1B58">
            <w:pPr>
              <w:spacing w:line="360" w:lineRule="auto"/>
              <w:jc w:val="both"/>
              <w:rPr>
                <w:rFonts w:ascii="Book Antiqua" w:hAnsi="Book Antiqua"/>
              </w:rPr>
            </w:pPr>
            <w:r w:rsidRPr="00EB1B58">
              <w:rPr>
                <w:rFonts w:ascii="Book Antiqua" w:hAnsi="Book Antiqua"/>
              </w:rPr>
              <w:t>19 (37.3)</w:t>
            </w:r>
          </w:p>
        </w:tc>
        <w:tc>
          <w:tcPr>
            <w:tcW w:w="1217" w:type="dxa"/>
          </w:tcPr>
          <w:p w14:paraId="288B2179" w14:textId="77777777" w:rsidR="00D14BBE" w:rsidRPr="00EB1B58" w:rsidRDefault="00D14BBE" w:rsidP="00EB1B58">
            <w:pPr>
              <w:spacing w:line="360" w:lineRule="auto"/>
              <w:jc w:val="both"/>
              <w:rPr>
                <w:rFonts w:ascii="Book Antiqua" w:hAnsi="Book Antiqua"/>
              </w:rPr>
            </w:pPr>
            <w:r w:rsidRPr="00EB1B58">
              <w:rPr>
                <w:rFonts w:ascii="Book Antiqua" w:hAnsi="Book Antiqua"/>
              </w:rPr>
              <w:t>9 (28.1)</w:t>
            </w:r>
          </w:p>
        </w:tc>
        <w:tc>
          <w:tcPr>
            <w:tcW w:w="902" w:type="dxa"/>
          </w:tcPr>
          <w:p w14:paraId="7C8FF652" w14:textId="77777777" w:rsidR="00D14BBE" w:rsidRPr="00B847DF" w:rsidRDefault="00D14BBE" w:rsidP="00EB1B58">
            <w:pPr>
              <w:spacing w:line="360" w:lineRule="auto"/>
              <w:jc w:val="both"/>
              <w:rPr>
                <w:rFonts w:ascii="Book Antiqua" w:hAnsi="Book Antiqua"/>
              </w:rPr>
            </w:pPr>
            <w:r w:rsidRPr="00B847DF">
              <w:rPr>
                <w:rFonts w:ascii="Book Antiqua" w:hAnsi="Book Antiqua"/>
              </w:rPr>
              <w:t>0.617</w:t>
            </w:r>
          </w:p>
        </w:tc>
        <w:tc>
          <w:tcPr>
            <w:tcW w:w="1071" w:type="dxa"/>
          </w:tcPr>
          <w:p w14:paraId="39E9A00D" w14:textId="77777777" w:rsidR="00D14BBE" w:rsidRPr="00B847DF" w:rsidRDefault="00D14BBE" w:rsidP="00EB1B58">
            <w:pPr>
              <w:spacing w:line="360" w:lineRule="auto"/>
              <w:jc w:val="both"/>
              <w:rPr>
                <w:rFonts w:ascii="Book Antiqua" w:hAnsi="Book Antiqua"/>
              </w:rPr>
            </w:pPr>
            <w:r w:rsidRPr="00B847DF">
              <w:rPr>
                <w:rFonts w:ascii="Book Antiqua" w:hAnsi="Book Antiqua"/>
              </w:rPr>
              <w:t>4 (33.3)</w:t>
            </w:r>
          </w:p>
        </w:tc>
        <w:tc>
          <w:tcPr>
            <w:tcW w:w="902" w:type="dxa"/>
          </w:tcPr>
          <w:p w14:paraId="52ADDABA" w14:textId="2293B00D" w:rsidR="00D14BBE" w:rsidRPr="00B847DF" w:rsidRDefault="00D14BBE" w:rsidP="003E6E58">
            <w:pPr>
              <w:spacing w:line="360" w:lineRule="auto"/>
              <w:jc w:val="both"/>
              <w:rPr>
                <w:rFonts w:ascii="Book Antiqua" w:hAnsi="Book Antiqua"/>
              </w:rPr>
            </w:pPr>
            <w:r w:rsidRPr="00B847DF">
              <w:rPr>
                <w:rFonts w:ascii="Book Antiqua" w:hAnsi="Book Antiqua"/>
              </w:rPr>
              <w:t>0</w:t>
            </w:r>
            <w:r w:rsidR="003E6E58">
              <w:rPr>
                <w:rFonts w:ascii="Book Antiqua" w:eastAsiaTheme="minorEastAsia" w:hAnsi="Book Antiqua" w:hint="eastAsia"/>
                <w:lang w:eastAsia="zh-CN"/>
              </w:rPr>
              <w:t>.</w:t>
            </w:r>
            <w:r w:rsidRPr="00B847DF">
              <w:rPr>
                <w:rFonts w:ascii="Book Antiqua" w:hAnsi="Book Antiqua"/>
              </w:rPr>
              <w:t>998</w:t>
            </w:r>
          </w:p>
        </w:tc>
        <w:tc>
          <w:tcPr>
            <w:tcW w:w="1078" w:type="dxa"/>
          </w:tcPr>
          <w:p w14:paraId="72AD00C3" w14:textId="77777777" w:rsidR="00D14BBE" w:rsidRPr="00B847DF" w:rsidRDefault="00D14BBE" w:rsidP="00EB1B58">
            <w:pPr>
              <w:spacing w:line="360" w:lineRule="auto"/>
              <w:jc w:val="both"/>
              <w:rPr>
                <w:rFonts w:ascii="Book Antiqua" w:hAnsi="Book Antiqua"/>
              </w:rPr>
            </w:pPr>
            <w:r w:rsidRPr="00B847DF">
              <w:rPr>
                <w:rFonts w:ascii="Book Antiqua" w:hAnsi="Book Antiqua"/>
              </w:rPr>
              <w:t>5 (25.0)</w:t>
            </w:r>
          </w:p>
        </w:tc>
        <w:tc>
          <w:tcPr>
            <w:tcW w:w="902" w:type="dxa"/>
          </w:tcPr>
          <w:p w14:paraId="720327F5" w14:textId="77777777" w:rsidR="00D14BBE" w:rsidRPr="00B847DF" w:rsidRDefault="00D14BBE" w:rsidP="00EB1B58">
            <w:pPr>
              <w:spacing w:line="360" w:lineRule="auto"/>
              <w:jc w:val="both"/>
              <w:rPr>
                <w:rFonts w:ascii="Book Antiqua" w:hAnsi="Book Antiqua"/>
              </w:rPr>
            </w:pPr>
            <w:r w:rsidRPr="00B847DF">
              <w:rPr>
                <w:rFonts w:ascii="Book Antiqua" w:hAnsi="Book Antiqua"/>
              </w:rPr>
              <w:t>0.482</w:t>
            </w:r>
          </w:p>
        </w:tc>
      </w:tr>
      <w:tr w:rsidR="00D14BBE" w:rsidRPr="00EB1B58" w14:paraId="0835FAE4" w14:textId="77777777" w:rsidTr="00B847DF">
        <w:tc>
          <w:tcPr>
            <w:tcW w:w="3091" w:type="dxa"/>
          </w:tcPr>
          <w:p w14:paraId="4AFB0662" w14:textId="63E11BDA" w:rsidR="00D14BBE" w:rsidRPr="00B847DF" w:rsidRDefault="00D14BBE" w:rsidP="00EB1B58">
            <w:pPr>
              <w:spacing w:line="360" w:lineRule="auto"/>
              <w:jc w:val="both"/>
              <w:rPr>
                <w:rFonts w:ascii="Book Antiqua" w:hAnsi="Book Antiqua"/>
              </w:rPr>
            </w:pPr>
            <w:r w:rsidRPr="00B847DF">
              <w:rPr>
                <w:rFonts w:ascii="Book Antiqua" w:hAnsi="Book Antiqua"/>
              </w:rPr>
              <w:t>ADDI_score</w:t>
            </w:r>
            <w:r w:rsidR="007709D7">
              <w:rPr>
                <w:rFonts w:ascii="Book Antiqua" w:eastAsiaTheme="minorEastAsia" w:hAnsi="Book Antiqua" w:hint="eastAsia"/>
                <w:lang w:eastAsia="zh-CN"/>
              </w:rPr>
              <w:t>,</w:t>
            </w:r>
            <w:r w:rsidR="007709D7">
              <w:rPr>
                <w:rFonts w:ascii="Book Antiqua" w:hAnsi="Book Antiqua"/>
              </w:rPr>
              <w:t xml:space="preserve"> </w:t>
            </w:r>
            <w:r w:rsidRPr="00B847DF">
              <w:rPr>
                <w:rFonts w:ascii="Book Antiqua" w:hAnsi="Book Antiqua"/>
              </w:rPr>
              <w:t>mean (SD)</w:t>
            </w:r>
          </w:p>
        </w:tc>
        <w:tc>
          <w:tcPr>
            <w:tcW w:w="1151" w:type="dxa"/>
          </w:tcPr>
          <w:p w14:paraId="1B30CC6C" w14:textId="77777777" w:rsidR="00D14BBE" w:rsidRPr="00EB1B58" w:rsidRDefault="00D14BBE" w:rsidP="00EB1B58">
            <w:pPr>
              <w:spacing w:line="360" w:lineRule="auto"/>
              <w:jc w:val="both"/>
              <w:rPr>
                <w:rFonts w:ascii="Book Antiqua" w:hAnsi="Book Antiqua"/>
              </w:rPr>
            </w:pPr>
            <w:r w:rsidRPr="00EB1B58">
              <w:rPr>
                <w:rFonts w:ascii="Book Antiqua" w:hAnsi="Book Antiqua"/>
              </w:rPr>
              <w:t>2.55 (1.40)</w:t>
            </w:r>
          </w:p>
        </w:tc>
        <w:tc>
          <w:tcPr>
            <w:tcW w:w="1217" w:type="dxa"/>
          </w:tcPr>
          <w:p w14:paraId="3A1F1783" w14:textId="2CB42BC9" w:rsidR="00D14BBE" w:rsidRPr="00EB1B58" w:rsidRDefault="00D14BBE" w:rsidP="004565CF">
            <w:pPr>
              <w:spacing w:line="360" w:lineRule="auto"/>
              <w:jc w:val="both"/>
              <w:rPr>
                <w:rFonts w:ascii="Book Antiqua" w:hAnsi="Book Antiqua"/>
              </w:rPr>
            </w:pPr>
            <w:r w:rsidRPr="00EB1B58">
              <w:rPr>
                <w:rFonts w:ascii="Book Antiqua" w:hAnsi="Book Antiqua"/>
              </w:rPr>
              <w:t>3</w:t>
            </w:r>
            <w:r w:rsidR="004565CF">
              <w:rPr>
                <w:rFonts w:ascii="Book Antiqua" w:eastAsiaTheme="minorEastAsia" w:hAnsi="Book Antiqua" w:hint="eastAsia"/>
                <w:lang w:eastAsia="zh-CN"/>
              </w:rPr>
              <w:t>.</w:t>
            </w:r>
            <w:r w:rsidRPr="00EB1B58">
              <w:rPr>
                <w:rFonts w:ascii="Book Antiqua" w:hAnsi="Book Antiqua"/>
              </w:rPr>
              <w:t>72 (1.81)</w:t>
            </w:r>
          </w:p>
        </w:tc>
        <w:tc>
          <w:tcPr>
            <w:tcW w:w="902" w:type="dxa"/>
          </w:tcPr>
          <w:p w14:paraId="55D5D2FB" w14:textId="77413BD6"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070BD196" w14:textId="77777777" w:rsidR="00D14BBE" w:rsidRPr="00B847DF" w:rsidRDefault="00D14BBE" w:rsidP="00EB1B58">
            <w:pPr>
              <w:spacing w:line="360" w:lineRule="auto"/>
              <w:jc w:val="both"/>
              <w:rPr>
                <w:rFonts w:ascii="Book Antiqua" w:hAnsi="Book Antiqua"/>
              </w:rPr>
            </w:pPr>
            <w:r w:rsidRPr="00B847DF">
              <w:rPr>
                <w:rFonts w:ascii="Book Antiqua" w:hAnsi="Book Antiqua"/>
              </w:rPr>
              <w:t>5.33 (2.23)</w:t>
            </w:r>
          </w:p>
        </w:tc>
        <w:tc>
          <w:tcPr>
            <w:tcW w:w="902" w:type="dxa"/>
          </w:tcPr>
          <w:p w14:paraId="6B741845" w14:textId="7AE69013"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5FD3F26B" w14:textId="77777777" w:rsidR="00D14BBE" w:rsidRPr="00B847DF" w:rsidRDefault="00D14BBE" w:rsidP="00EB1B58">
            <w:pPr>
              <w:spacing w:line="360" w:lineRule="auto"/>
              <w:jc w:val="both"/>
              <w:rPr>
                <w:rFonts w:ascii="Book Antiqua" w:hAnsi="Book Antiqua"/>
              </w:rPr>
            </w:pPr>
            <w:r w:rsidRPr="00B847DF">
              <w:rPr>
                <w:rFonts w:ascii="Book Antiqua" w:hAnsi="Book Antiqua"/>
              </w:rPr>
              <w:t>2.75 (1.59)</w:t>
            </w:r>
          </w:p>
        </w:tc>
        <w:tc>
          <w:tcPr>
            <w:tcW w:w="902" w:type="dxa"/>
          </w:tcPr>
          <w:p w14:paraId="6107EDAD" w14:textId="77777777" w:rsidR="00D14BBE" w:rsidRPr="00B847DF" w:rsidRDefault="00D14BBE" w:rsidP="00EB1B58">
            <w:pPr>
              <w:spacing w:line="360" w:lineRule="auto"/>
              <w:jc w:val="both"/>
              <w:rPr>
                <w:rFonts w:ascii="Book Antiqua" w:hAnsi="Book Antiqua"/>
              </w:rPr>
            </w:pPr>
            <w:r w:rsidRPr="00B847DF">
              <w:rPr>
                <w:rFonts w:ascii="Book Antiqua" w:hAnsi="Book Antiqua"/>
              </w:rPr>
              <w:t>0.603</w:t>
            </w:r>
          </w:p>
        </w:tc>
      </w:tr>
      <w:tr w:rsidR="00D14BBE" w:rsidRPr="00EB1B58" w14:paraId="1677FE31" w14:textId="77777777" w:rsidTr="00B847DF">
        <w:tc>
          <w:tcPr>
            <w:tcW w:w="3091" w:type="dxa"/>
          </w:tcPr>
          <w:p w14:paraId="19E6A5AB" w14:textId="4DF67381" w:rsidR="00D14BBE" w:rsidRPr="00B847DF" w:rsidRDefault="00D14BBE" w:rsidP="00EB1B58">
            <w:pPr>
              <w:spacing w:line="360" w:lineRule="auto"/>
              <w:jc w:val="both"/>
              <w:rPr>
                <w:rFonts w:ascii="Book Antiqua" w:hAnsi="Book Antiqua"/>
              </w:rPr>
            </w:pPr>
            <w:r w:rsidRPr="00B847DF">
              <w:rPr>
                <w:rFonts w:ascii="Book Antiqua" w:hAnsi="Book Antiqua"/>
              </w:rPr>
              <w:t xml:space="preserve">Inflammatory comorbidities </w:t>
            </w:r>
            <w:r w:rsidR="00B847DF" w:rsidRPr="00B847DF">
              <w:rPr>
                <w:rFonts w:ascii="Book Antiqua" w:hAnsi="Book Antiqua"/>
                <w:i/>
              </w:rPr>
              <w:t>n</w:t>
            </w:r>
            <w:r w:rsidR="007709D7">
              <w:rPr>
                <w:rFonts w:ascii="Book Antiqua" w:eastAsiaTheme="minorEastAsia" w:hAnsi="Book Antiqua" w:hint="eastAsia"/>
                <w:i/>
                <w:lang w:eastAsia="zh-CN"/>
              </w:rPr>
              <w:t xml:space="preserve"> </w:t>
            </w:r>
            <w:r w:rsidR="00B847DF" w:rsidRPr="00B847DF">
              <w:rPr>
                <w:rFonts w:ascii="Book Antiqua" w:hAnsi="Book Antiqua"/>
              </w:rPr>
              <w:t>(%)</w:t>
            </w:r>
          </w:p>
        </w:tc>
        <w:tc>
          <w:tcPr>
            <w:tcW w:w="1151" w:type="dxa"/>
          </w:tcPr>
          <w:p w14:paraId="406E445F" w14:textId="77777777" w:rsidR="00D14BBE" w:rsidRPr="00EB1B58" w:rsidRDefault="00D14BBE" w:rsidP="00EB1B58">
            <w:pPr>
              <w:spacing w:line="360" w:lineRule="auto"/>
              <w:jc w:val="both"/>
              <w:rPr>
                <w:rFonts w:ascii="Book Antiqua" w:hAnsi="Book Antiqua"/>
              </w:rPr>
            </w:pPr>
            <w:r w:rsidRPr="00EB1B58">
              <w:rPr>
                <w:rFonts w:ascii="Book Antiqua" w:hAnsi="Book Antiqua"/>
              </w:rPr>
              <w:t>2 (3.9)</w:t>
            </w:r>
          </w:p>
        </w:tc>
        <w:tc>
          <w:tcPr>
            <w:tcW w:w="1217" w:type="dxa"/>
          </w:tcPr>
          <w:p w14:paraId="6141D3A4" w14:textId="77777777" w:rsidR="00D14BBE" w:rsidRPr="00EB1B58" w:rsidRDefault="00D14BBE" w:rsidP="00EB1B58">
            <w:pPr>
              <w:spacing w:line="360" w:lineRule="auto"/>
              <w:jc w:val="both"/>
              <w:rPr>
                <w:rFonts w:ascii="Book Antiqua" w:hAnsi="Book Antiqua"/>
              </w:rPr>
            </w:pPr>
            <w:r w:rsidRPr="00EB1B58">
              <w:rPr>
                <w:rFonts w:ascii="Book Antiqua" w:hAnsi="Book Antiqua"/>
              </w:rPr>
              <w:t>12 (37.5)</w:t>
            </w:r>
          </w:p>
        </w:tc>
        <w:tc>
          <w:tcPr>
            <w:tcW w:w="902" w:type="dxa"/>
          </w:tcPr>
          <w:p w14:paraId="35612055" w14:textId="1CA17D33"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6A2229FA" w14:textId="77777777" w:rsidR="00D14BBE" w:rsidRPr="00B847DF" w:rsidRDefault="00D14BBE" w:rsidP="00EB1B58">
            <w:pPr>
              <w:spacing w:line="360" w:lineRule="auto"/>
              <w:jc w:val="both"/>
              <w:rPr>
                <w:rFonts w:ascii="Book Antiqua" w:hAnsi="Book Antiqua"/>
              </w:rPr>
            </w:pPr>
            <w:r w:rsidRPr="00B847DF">
              <w:rPr>
                <w:rFonts w:ascii="Book Antiqua" w:hAnsi="Book Antiqua"/>
              </w:rPr>
              <w:t>7 (58.3)</w:t>
            </w:r>
          </w:p>
        </w:tc>
        <w:tc>
          <w:tcPr>
            <w:tcW w:w="902" w:type="dxa"/>
          </w:tcPr>
          <w:p w14:paraId="3BB15880" w14:textId="7A4CDC20"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1D9D09EF" w14:textId="77777777" w:rsidR="00D14BBE" w:rsidRPr="00B847DF" w:rsidRDefault="00D14BBE" w:rsidP="00EB1B58">
            <w:pPr>
              <w:spacing w:line="360" w:lineRule="auto"/>
              <w:jc w:val="both"/>
              <w:rPr>
                <w:rFonts w:ascii="Book Antiqua" w:hAnsi="Book Antiqua"/>
              </w:rPr>
            </w:pPr>
            <w:r w:rsidRPr="00B847DF">
              <w:rPr>
                <w:rFonts w:ascii="Book Antiqua" w:hAnsi="Book Antiqua"/>
              </w:rPr>
              <w:t>5 (25.0)</w:t>
            </w:r>
          </w:p>
        </w:tc>
        <w:tc>
          <w:tcPr>
            <w:tcW w:w="902" w:type="dxa"/>
          </w:tcPr>
          <w:p w14:paraId="2C92CABA" w14:textId="77777777" w:rsidR="00D14BBE" w:rsidRPr="00B847DF" w:rsidRDefault="00D14BBE" w:rsidP="00EB1B58">
            <w:pPr>
              <w:spacing w:line="360" w:lineRule="auto"/>
              <w:jc w:val="both"/>
              <w:rPr>
                <w:rFonts w:ascii="Book Antiqua" w:hAnsi="Book Antiqua"/>
              </w:rPr>
            </w:pPr>
            <w:r w:rsidRPr="00B847DF">
              <w:rPr>
                <w:rFonts w:ascii="Book Antiqua" w:hAnsi="Book Antiqua"/>
              </w:rPr>
              <w:t>0.025</w:t>
            </w:r>
          </w:p>
        </w:tc>
      </w:tr>
      <w:tr w:rsidR="00D14BBE" w:rsidRPr="00EB1B58" w14:paraId="73738D9B" w14:textId="77777777" w:rsidTr="00B847DF">
        <w:tc>
          <w:tcPr>
            <w:tcW w:w="3091" w:type="dxa"/>
          </w:tcPr>
          <w:p w14:paraId="145F4F42" w14:textId="6382D003" w:rsidR="00D14BBE" w:rsidRPr="00B847DF" w:rsidRDefault="00D14BBE" w:rsidP="00EB1B58">
            <w:pPr>
              <w:spacing w:line="360" w:lineRule="auto"/>
              <w:jc w:val="both"/>
              <w:rPr>
                <w:rFonts w:ascii="Book Antiqua" w:hAnsi="Book Antiqua"/>
              </w:rPr>
            </w:pPr>
            <w:r w:rsidRPr="00B847DF">
              <w:rPr>
                <w:rFonts w:ascii="Book Antiqua" w:hAnsi="Book Antiqua"/>
              </w:rPr>
              <w:t>In detail (</w:t>
            </w:r>
            <w:r w:rsidR="00B847DF" w:rsidRPr="00B847DF">
              <w:rPr>
                <w:rFonts w:ascii="Book Antiqua" w:hAnsi="Book Antiqua"/>
              </w:rPr>
              <w:t>%</w:t>
            </w:r>
            <w:r w:rsidRPr="00B847DF">
              <w:rPr>
                <w:rFonts w:ascii="Book Antiqua" w:hAnsi="Book Antiqua"/>
              </w:rPr>
              <w:t>)</w:t>
            </w:r>
          </w:p>
        </w:tc>
        <w:tc>
          <w:tcPr>
            <w:tcW w:w="1151" w:type="dxa"/>
          </w:tcPr>
          <w:p w14:paraId="277045F5" w14:textId="77777777" w:rsidR="00D14BBE" w:rsidRPr="00EB1B58" w:rsidRDefault="00D14BBE" w:rsidP="00EB1B58">
            <w:pPr>
              <w:spacing w:line="360" w:lineRule="auto"/>
              <w:jc w:val="both"/>
              <w:rPr>
                <w:rFonts w:ascii="Book Antiqua" w:hAnsi="Book Antiqua"/>
              </w:rPr>
            </w:pPr>
          </w:p>
        </w:tc>
        <w:tc>
          <w:tcPr>
            <w:tcW w:w="1217" w:type="dxa"/>
          </w:tcPr>
          <w:p w14:paraId="19389D93" w14:textId="77777777" w:rsidR="00D14BBE" w:rsidRPr="00EB1B58" w:rsidRDefault="00D14BBE" w:rsidP="00EB1B58">
            <w:pPr>
              <w:spacing w:line="360" w:lineRule="auto"/>
              <w:jc w:val="both"/>
              <w:rPr>
                <w:rFonts w:ascii="Book Antiqua" w:hAnsi="Book Antiqua"/>
              </w:rPr>
            </w:pPr>
          </w:p>
        </w:tc>
        <w:tc>
          <w:tcPr>
            <w:tcW w:w="902" w:type="dxa"/>
          </w:tcPr>
          <w:p w14:paraId="2C01D484" w14:textId="032E7D34" w:rsidR="00D14BBE" w:rsidRPr="00B847DF" w:rsidRDefault="00AF76A7" w:rsidP="00EB1B58">
            <w:pPr>
              <w:spacing w:line="360" w:lineRule="auto"/>
              <w:jc w:val="both"/>
              <w:rPr>
                <w:rFonts w:ascii="Book Antiqua" w:hAnsi="Book Antiqua"/>
              </w:rPr>
            </w:pPr>
            <w:r w:rsidRPr="00B847DF">
              <w:rPr>
                <w:rFonts w:ascii="Book Antiqua" w:hAnsi="Book Antiqua"/>
              </w:rPr>
              <w:t>0.0</w:t>
            </w:r>
            <w:r w:rsidR="00D14BBE" w:rsidRPr="00B847DF">
              <w:rPr>
                <w:rFonts w:ascii="Book Antiqua" w:hAnsi="Book Antiqua"/>
              </w:rPr>
              <w:t>01</w:t>
            </w:r>
          </w:p>
        </w:tc>
        <w:tc>
          <w:tcPr>
            <w:tcW w:w="1071" w:type="dxa"/>
          </w:tcPr>
          <w:p w14:paraId="5D4283B3" w14:textId="77777777" w:rsidR="00D14BBE" w:rsidRPr="00B847DF" w:rsidRDefault="00D14BBE" w:rsidP="00EB1B58">
            <w:pPr>
              <w:spacing w:line="360" w:lineRule="auto"/>
              <w:jc w:val="both"/>
              <w:rPr>
                <w:rFonts w:ascii="Book Antiqua" w:hAnsi="Book Antiqua"/>
              </w:rPr>
            </w:pPr>
          </w:p>
        </w:tc>
        <w:tc>
          <w:tcPr>
            <w:tcW w:w="902" w:type="dxa"/>
          </w:tcPr>
          <w:p w14:paraId="5BC34943" w14:textId="71A5A637"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6DDE6402" w14:textId="77777777" w:rsidR="00D14BBE" w:rsidRPr="00B847DF" w:rsidRDefault="00D14BBE" w:rsidP="00EB1B58">
            <w:pPr>
              <w:spacing w:line="360" w:lineRule="auto"/>
              <w:jc w:val="both"/>
              <w:rPr>
                <w:rFonts w:ascii="Book Antiqua" w:hAnsi="Book Antiqua"/>
              </w:rPr>
            </w:pPr>
          </w:p>
        </w:tc>
        <w:tc>
          <w:tcPr>
            <w:tcW w:w="902" w:type="dxa"/>
          </w:tcPr>
          <w:p w14:paraId="07AF844F" w14:textId="77777777" w:rsidR="00D14BBE" w:rsidRPr="00B847DF" w:rsidRDefault="00D14BBE" w:rsidP="00EB1B58">
            <w:pPr>
              <w:spacing w:line="360" w:lineRule="auto"/>
              <w:jc w:val="both"/>
              <w:rPr>
                <w:rFonts w:ascii="Book Antiqua" w:hAnsi="Book Antiqua"/>
              </w:rPr>
            </w:pPr>
            <w:r w:rsidRPr="00B847DF">
              <w:rPr>
                <w:rFonts w:ascii="Book Antiqua" w:hAnsi="Book Antiqua"/>
              </w:rPr>
              <w:t>0.047</w:t>
            </w:r>
          </w:p>
        </w:tc>
      </w:tr>
      <w:tr w:rsidR="00D14BBE" w:rsidRPr="00EB1B58" w14:paraId="4938A5EB" w14:textId="77777777" w:rsidTr="00B847DF">
        <w:tc>
          <w:tcPr>
            <w:tcW w:w="3091" w:type="dxa"/>
          </w:tcPr>
          <w:p w14:paraId="330C7B61" w14:textId="047F4988"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Acne conglobata</w:t>
            </w:r>
          </w:p>
        </w:tc>
        <w:tc>
          <w:tcPr>
            <w:tcW w:w="1151" w:type="dxa"/>
          </w:tcPr>
          <w:p w14:paraId="00E60CB0" w14:textId="77777777" w:rsidR="00D14BBE" w:rsidRPr="00EB1B58" w:rsidRDefault="00D14BBE" w:rsidP="00EB1B58">
            <w:pPr>
              <w:spacing w:line="360" w:lineRule="auto"/>
              <w:jc w:val="both"/>
              <w:rPr>
                <w:rFonts w:ascii="Book Antiqua" w:hAnsi="Book Antiqua"/>
              </w:rPr>
            </w:pPr>
            <w:r w:rsidRPr="00EB1B58">
              <w:rPr>
                <w:rFonts w:ascii="Book Antiqua" w:hAnsi="Book Antiqua"/>
              </w:rPr>
              <w:t>1 (2.0)</w:t>
            </w:r>
          </w:p>
        </w:tc>
        <w:tc>
          <w:tcPr>
            <w:tcW w:w="1217" w:type="dxa"/>
          </w:tcPr>
          <w:p w14:paraId="14816440"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902" w:type="dxa"/>
          </w:tcPr>
          <w:p w14:paraId="42EFBA73" w14:textId="77777777" w:rsidR="00D14BBE" w:rsidRPr="00B847DF" w:rsidRDefault="00D14BBE" w:rsidP="00EB1B58">
            <w:pPr>
              <w:spacing w:line="360" w:lineRule="auto"/>
              <w:jc w:val="both"/>
              <w:rPr>
                <w:rFonts w:ascii="Book Antiqua" w:hAnsi="Book Antiqua"/>
              </w:rPr>
            </w:pPr>
          </w:p>
        </w:tc>
        <w:tc>
          <w:tcPr>
            <w:tcW w:w="1071" w:type="dxa"/>
          </w:tcPr>
          <w:p w14:paraId="01D0B2E6"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3E6BC692" w14:textId="77777777" w:rsidR="00D14BBE" w:rsidRPr="00B847DF" w:rsidRDefault="00D14BBE" w:rsidP="00EB1B58">
            <w:pPr>
              <w:spacing w:line="360" w:lineRule="auto"/>
              <w:jc w:val="both"/>
              <w:rPr>
                <w:rFonts w:ascii="Book Antiqua" w:hAnsi="Book Antiqua"/>
              </w:rPr>
            </w:pPr>
          </w:p>
        </w:tc>
        <w:tc>
          <w:tcPr>
            <w:tcW w:w="1078" w:type="dxa"/>
          </w:tcPr>
          <w:p w14:paraId="47AD9E8A"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6AA7FA42" w14:textId="77777777" w:rsidR="00D14BBE" w:rsidRPr="00B847DF" w:rsidRDefault="00D14BBE" w:rsidP="00EB1B58">
            <w:pPr>
              <w:spacing w:line="360" w:lineRule="auto"/>
              <w:jc w:val="both"/>
              <w:rPr>
                <w:rFonts w:ascii="Book Antiqua" w:hAnsi="Book Antiqua"/>
              </w:rPr>
            </w:pPr>
          </w:p>
        </w:tc>
      </w:tr>
      <w:tr w:rsidR="00D14BBE" w:rsidRPr="00EB1B58" w14:paraId="6A2445F8" w14:textId="77777777" w:rsidTr="00B847DF">
        <w:tc>
          <w:tcPr>
            <w:tcW w:w="3091" w:type="dxa"/>
          </w:tcPr>
          <w:p w14:paraId="1D421073" w14:textId="2CDAE6F8"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Crohn disease</w:t>
            </w:r>
          </w:p>
        </w:tc>
        <w:tc>
          <w:tcPr>
            <w:tcW w:w="1151" w:type="dxa"/>
          </w:tcPr>
          <w:p w14:paraId="0A7DCAB9"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16D6BE80"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4756FD2E" w14:textId="77777777" w:rsidR="00D14BBE" w:rsidRPr="00B847DF" w:rsidRDefault="00D14BBE" w:rsidP="00EB1B58">
            <w:pPr>
              <w:spacing w:line="360" w:lineRule="auto"/>
              <w:jc w:val="both"/>
              <w:rPr>
                <w:rFonts w:ascii="Book Antiqua" w:hAnsi="Book Antiqua"/>
              </w:rPr>
            </w:pPr>
          </w:p>
        </w:tc>
        <w:tc>
          <w:tcPr>
            <w:tcW w:w="1071" w:type="dxa"/>
          </w:tcPr>
          <w:p w14:paraId="6F3BAEE4"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5FB15138" w14:textId="77777777" w:rsidR="00D14BBE" w:rsidRPr="00B847DF" w:rsidRDefault="00D14BBE" w:rsidP="00EB1B58">
            <w:pPr>
              <w:spacing w:line="360" w:lineRule="auto"/>
              <w:jc w:val="both"/>
              <w:rPr>
                <w:rFonts w:ascii="Book Antiqua" w:hAnsi="Book Antiqua"/>
              </w:rPr>
            </w:pPr>
          </w:p>
        </w:tc>
        <w:tc>
          <w:tcPr>
            <w:tcW w:w="1078" w:type="dxa"/>
          </w:tcPr>
          <w:p w14:paraId="3085BCDE"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15AB5D3A" w14:textId="77777777" w:rsidR="00D14BBE" w:rsidRPr="00B847DF" w:rsidRDefault="00D14BBE" w:rsidP="00EB1B58">
            <w:pPr>
              <w:spacing w:line="360" w:lineRule="auto"/>
              <w:jc w:val="both"/>
              <w:rPr>
                <w:rFonts w:ascii="Book Antiqua" w:hAnsi="Book Antiqua"/>
              </w:rPr>
            </w:pPr>
          </w:p>
        </w:tc>
      </w:tr>
      <w:tr w:rsidR="00D14BBE" w:rsidRPr="00EB1B58" w14:paraId="775EEC89" w14:textId="77777777" w:rsidTr="00B847DF">
        <w:tc>
          <w:tcPr>
            <w:tcW w:w="3091" w:type="dxa"/>
          </w:tcPr>
          <w:p w14:paraId="0C9D3B60" w14:textId="0E94011B"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Lichen sclerosus</w:t>
            </w:r>
          </w:p>
        </w:tc>
        <w:tc>
          <w:tcPr>
            <w:tcW w:w="1151" w:type="dxa"/>
          </w:tcPr>
          <w:p w14:paraId="06FB8428" w14:textId="77777777" w:rsidR="00D14BBE" w:rsidRPr="00EB1B58" w:rsidRDefault="00D14BBE" w:rsidP="00EB1B58">
            <w:pPr>
              <w:spacing w:line="360" w:lineRule="auto"/>
              <w:jc w:val="both"/>
              <w:rPr>
                <w:rFonts w:ascii="Book Antiqua" w:hAnsi="Book Antiqua"/>
              </w:rPr>
            </w:pPr>
            <w:r w:rsidRPr="00EB1B58">
              <w:rPr>
                <w:rFonts w:ascii="Book Antiqua" w:hAnsi="Book Antiqua"/>
              </w:rPr>
              <w:t>1 (2.0)</w:t>
            </w:r>
          </w:p>
        </w:tc>
        <w:tc>
          <w:tcPr>
            <w:tcW w:w="1217" w:type="dxa"/>
          </w:tcPr>
          <w:p w14:paraId="7A09A16F"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902" w:type="dxa"/>
          </w:tcPr>
          <w:p w14:paraId="5E831449" w14:textId="77777777" w:rsidR="00D14BBE" w:rsidRPr="00B847DF" w:rsidRDefault="00D14BBE" w:rsidP="00EB1B58">
            <w:pPr>
              <w:spacing w:line="360" w:lineRule="auto"/>
              <w:jc w:val="both"/>
              <w:rPr>
                <w:rFonts w:ascii="Book Antiqua" w:hAnsi="Book Antiqua"/>
              </w:rPr>
            </w:pPr>
          </w:p>
        </w:tc>
        <w:tc>
          <w:tcPr>
            <w:tcW w:w="1071" w:type="dxa"/>
          </w:tcPr>
          <w:p w14:paraId="65AE2330"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6488CD24" w14:textId="77777777" w:rsidR="00D14BBE" w:rsidRPr="00B847DF" w:rsidRDefault="00D14BBE" w:rsidP="00EB1B58">
            <w:pPr>
              <w:spacing w:line="360" w:lineRule="auto"/>
              <w:jc w:val="both"/>
              <w:rPr>
                <w:rFonts w:ascii="Book Antiqua" w:hAnsi="Book Antiqua"/>
              </w:rPr>
            </w:pPr>
          </w:p>
        </w:tc>
        <w:tc>
          <w:tcPr>
            <w:tcW w:w="1078" w:type="dxa"/>
          </w:tcPr>
          <w:p w14:paraId="6F32BCB6"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087E7BC5" w14:textId="77777777" w:rsidR="00D14BBE" w:rsidRPr="00B847DF" w:rsidRDefault="00D14BBE" w:rsidP="00EB1B58">
            <w:pPr>
              <w:spacing w:line="360" w:lineRule="auto"/>
              <w:jc w:val="both"/>
              <w:rPr>
                <w:rFonts w:ascii="Book Antiqua" w:hAnsi="Book Antiqua"/>
              </w:rPr>
            </w:pPr>
          </w:p>
        </w:tc>
      </w:tr>
      <w:tr w:rsidR="00D14BBE" w:rsidRPr="00EB1B58" w14:paraId="4298706B" w14:textId="77777777" w:rsidTr="00B847DF">
        <w:tc>
          <w:tcPr>
            <w:tcW w:w="3091" w:type="dxa"/>
          </w:tcPr>
          <w:p w14:paraId="0FA537E9" w14:textId="08CF5FA1"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PASH</w:t>
            </w:r>
          </w:p>
        </w:tc>
        <w:tc>
          <w:tcPr>
            <w:tcW w:w="1151" w:type="dxa"/>
          </w:tcPr>
          <w:p w14:paraId="505EAE19"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5B49E7B9" w14:textId="77777777" w:rsidR="00D14BBE" w:rsidRPr="00EB1B58" w:rsidRDefault="00D14BBE" w:rsidP="00EB1B58">
            <w:pPr>
              <w:spacing w:line="360" w:lineRule="auto"/>
              <w:jc w:val="both"/>
              <w:rPr>
                <w:rFonts w:ascii="Book Antiqua" w:hAnsi="Book Antiqua"/>
              </w:rPr>
            </w:pPr>
            <w:r w:rsidRPr="00EB1B58">
              <w:rPr>
                <w:rFonts w:ascii="Book Antiqua" w:hAnsi="Book Antiqua"/>
              </w:rPr>
              <w:t>5 (15.63)</w:t>
            </w:r>
          </w:p>
        </w:tc>
        <w:tc>
          <w:tcPr>
            <w:tcW w:w="902" w:type="dxa"/>
          </w:tcPr>
          <w:p w14:paraId="3D4B7A9A" w14:textId="77777777" w:rsidR="00D14BBE" w:rsidRPr="00B847DF" w:rsidRDefault="00D14BBE" w:rsidP="00EB1B58">
            <w:pPr>
              <w:spacing w:line="360" w:lineRule="auto"/>
              <w:jc w:val="both"/>
              <w:rPr>
                <w:rFonts w:ascii="Book Antiqua" w:hAnsi="Book Antiqua"/>
              </w:rPr>
            </w:pPr>
          </w:p>
        </w:tc>
        <w:tc>
          <w:tcPr>
            <w:tcW w:w="1071" w:type="dxa"/>
          </w:tcPr>
          <w:p w14:paraId="13AB29FC" w14:textId="77777777" w:rsidR="00D14BBE" w:rsidRPr="00B847DF" w:rsidRDefault="00D14BBE" w:rsidP="00EB1B58">
            <w:pPr>
              <w:spacing w:line="360" w:lineRule="auto"/>
              <w:jc w:val="both"/>
              <w:rPr>
                <w:rFonts w:ascii="Book Antiqua" w:hAnsi="Book Antiqua"/>
              </w:rPr>
            </w:pPr>
            <w:r w:rsidRPr="00B847DF">
              <w:rPr>
                <w:rFonts w:ascii="Book Antiqua" w:hAnsi="Book Antiqua"/>
              </w:rPr>
              <w:t>4 (33.3)</w:t>
            </w:r>
          </w:p>
        </w:tc>
        <w:tc>
          <w:tcPr>
            <w:tcW w:w="902" w:type="dxa"/>
          </w:tcPr>
          <w:p w14:paraId="28765954" w14:textId="77777777" w:rsidR="00D14BBE" w:rsidRPr="00B847DF" w:rsidRDefault="00D14BBE" w:rsidP="00EB1B58">
            <w:pPr>
              <w:spacing w:line="360" w:lineRule="auto"/>
              <w:jc w:val="both"/>
              <w:rPr>
                <w:rFonts w:ascii="Book Antiqua" w:hAnsi="Book Antiqua"/>
              </w:rPr>
            </w:pPr>
          </w:p>
        </w:tc>
        <w:tc>
          <w:tcPr>
            <w:tcW w:w="1078" w:type="dxa"/>
          </w:tcPr>
          <w:p w14:paraId="5F4DA881"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41465785" w14:textId="77777777" w:rsidR="00D14BBE" w:rsidRPr="00B847DF" w:rsidRDefault="00D14BBE" w:rsidP="00EB1B58">
            <w:pPr>
              <w:spacing w:line="360" w:lineRule="auto"/>
              <w:jc w:val="both"/>
              <w:rPr>
                <w:rFonts w:ascii="Book Antiqua" w:hAnsi="Book Antiqua"/>
              </w:rPr>
            </w:pPr>
          </w:p>
        </w:tc>
      </w:tr>
      <w:tr w:rsidR="00D14BBE" w:rsidRPr="00EB1B58" w14:paraId="77406B20" w14:textId="77777777" w:rsidTr="00B847DF">
        <w:tc>
          <w:tcPr>
            <w:tcW w:w="3091" w:type="dxa"/>
          </w:tcPr>
          <w:p w14:paraId="6D1D904F" w14:textId="142CA8DC"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Psoriasis</w:t>
            </w:r>
          </w:p>
        </w:tc>
        <w:tc>
          <w:tcPr>
            <w:tcW w:w="1151" w:type="dxa"/>
          </w:tcPr>
          <w:p w14:paraId="223625EE"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1259DF6D"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1CDD0269" w14:textId="77777777" w:rsidR="00D14BBE" w:rsidRPr="00B847DF" w:rsidRDefault="00D14BBE" w:rsidP="00EB1B58">
            <w:pPr>
              <w:spacing w:line="360" w:lineRule="auto"/>
              <w:jc w:val="both"/>
              <w:rPr>
                <w:rFonts w:ascii="Book Antiqua" w:hAnsi="Book Antiqua"/>
              </w:rPr>
            </w:pPr>
          </w:p>
        </w:tc>
        <w:tc>
          <w:tcPr>
            <w:tcW w:w="1071" w:type="dxa"/>
          </w:tcPr>
          <w:p w14:paraId="65B23741"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00FEB2E7" w14:textId="77777777" w:rsidR="00D14BBE" w:rsidRPr="00B847DF" w:rsidRDefault="00D14BBE" w:rsidP="00EB1B58">
            <w:pPr>
              <w:spacing w:line="360" w:lineRule="auto"/>
              <w:jc w:val="both"/>
              <w:rPr>
                <w:rFonts w:ascii="Book Antiqua" w:hAnsi="Book Antiqua"/>
              </w:rPr>
            </w:pPr>
          </w:p>
        </w:tc>
        <w:tc>
          <w:tcPr>
            <w:tcW w:w="1078" w:type="dxa"/>
          </w:tcPr>
          <w:p w14:paraId="4621E5D0"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1D7A489D" w14:textId="77777777" w:rsidR="00D14BBE" w:rsidRPr="00B847DF" w:rsidRDefault="00D14BBE" w:rsidP="00EB1B58">
            <w:pPr>
              <w:spacing w:line="360" w:lineRule="auto"/>
              <w:jc w:val="both"/>
              <w:rPr>
                <w:rFonts w:ascii="Book Antiqua" w:hAnsi="Book Antiqua"/>
              </w:rPr>
            </w:pPr>
          </w:p>
        </w:tc>
      </w:tr>
      <w:tr w:rsidR="00D14BBE" w:rsidRPr="00EB1B58" w14:paraId="4DCE7E64" w14:textId="77777777" w:rsidTr="00B847DF">
        <w:tc>
          <w:tcPr>
            <w:tcW w:w="3091" w:type="dxa"/>
          </w:tcPr>
          <w:p w14:paraId="7D5A9E63" w14:textId="0A2DA3D3"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Spondyloarthritis</w:t>
            </w:r>
          </w:p>
        </w:tc>
        <w:tc>
          <w:tcPr>
            <w:tcW w:w="1151" w:type="dxa"/>
          </w:tcPr>
          <w:p w14:paraId="187B2E3C"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48A9676C"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25F179D8" w14:textId="77777777" w:rsidR="00D14BBE" w:rsidRPr="00B847DF" w:rsidRDefault="00D14BBE" w:rsidP="00EB1B58">
            <w:pPr>
              <w:spacing w:line="360" w:lineRule="auto"/>
              <w:jc w:val="both"/>
              <w:rPr>
                <w:rFonts w:ascii="Book Antiqua" w:hAnsi="Book Antiqua"/>
              </w:rPr>
            </w:pPr>
          </w:p>
        </w:tc>
        <w:tc>
          <w:tcPr>
            <w:tcW w:w="1071" w:type="dxa"/>
          </w:tcPr>
          <w:p w14:paraId="3BDC249E"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07759060" w14:textId="77777777" w:rsidR="00D14BBE" w:rsidRPr="00B847DF" w:rsidRDefault="00D14BBE" w:rsidP="00EB1B58">
            <w:pPr>
              <w:spacing w:line="360" w:lineRule="auto"/>
              <w:jc w:val="both"/>
              <w:rPr>
                <w:rFonts w:ascii="Book Antiqua" w:hAnsi="Book Antiqua"/>
              </w:rPr>
            </w:pPr>
          </w:p>
        </w:tc>
        <w:tc>
          <w:tcPr>
            <w:tcW w:w="1078" w:type="dxa"/>
          </w:tcPr>
          <w:p w14:paraId="44307796"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12687EA0" w14:textId="77777777" w:rsidR="00D14BBE" w:rsidRPr="00B847DF" w:rsidRDefault="00D14BBE" w:rsidP="00EB1B58">
            <w:pPr>
              <w:spacing w:line="360" w:lineRule="auto"/>
              <w:jc w:val="both"/>
              <w:rPr>
                <w:rFonts w:ascii="Book Antiqua" w:hAnsi="Book Antiqua"/>
              </w:rPr>
            </w:pPr>
          </w:p>
        </w:tc>
      </w:tr>
      <w:tr w:rsidR="00D14BBE" w:rsidRPr="00EB1B58" w14:paraId="5A8D6243" w14:textId="77777777" w:rsidTr="00B847DF">
        <w:tc>
          <w:tcPr>
            <w:tcW w:w="3091" w:type="dxa"/>
          </w:tcPr>
          <w:p w14:paraId="05D39A00" w14:textId="42B1F13A"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Uveitis</w:t>
            </w:r>
          </w:p>
        </w:tc>
        <w:tc>
          <w:tcPr>
            <w:tcW w:w="1151" w:type="dxa"/>
          </w:tcPr>
          <w:p w14:paraId="21C7930C"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0060EACF" w14:textId="77777777" w:rsidR="00D14BBE" w:rsidRPr="00EB1B58" w:rsidRDefault="00D14BBE" w:rsidP="00EB1B58">
            <w:pPr>
              <w:spacing w:line="360" w:lineRule="auto"/>
              <w:jc w:val="both"/>
              <w:rPr>
                <w:rFonts w:ascii="Book Antiqua" w:hAnsi="Book Antiqua"/>
              </w:rPr>
            </w:pPr>
            <w:r w:rsidRPr="00EB1B58">
              <w:rPr>
                <w:rFonts w:ascii="Book Antiqua" w:hAnsi="Book Antiqua"/>
              </w:rPr>
              <w:t>1 (3.13)</w:t>
            </w:r>
          </w:p>
        </w:tc>
        <w:tc>
          <w:tcPr>
            <w:tcW w:w="902" w:type="dxa"/>
          </w:tcPr>
          <w:p w14:paraId="211CCA90" w14:textId="77777777" w:rsidR="00D14BBE" w:rsidRPr="00B847DF" w:rsidRDefault="00D14BBE" w:rsidP="00EB1B58">
            <w:pPr>
              <w:spacing w:line="360" w:lineRule="auto"/>
              <w:jc w:val="both"/>
              <w:rPr>
                <w:rFonts w:ascii="Book Antiqua" w:hAnsi="Book Antiqua"/>
              </w:rPr>
            </w:pPr>
          </w:p>
        </w:tc>
        <w:tc>
          <w:tcPr>
            <w:tcW w:w="1071" w:type="dxa"/>
          </w:tcPr>
          <w:p w14:paraId="6893B51A"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059796EB" w14:textId="77777777" w:rsidR="00D14BBE" w:rsidRPr="00B847DF" w:rsidRDefault="00D14BBE" w:rsidP="00EB1B58">
            <w:pPr>
              <w:spacing w:line="360" w:lineRule="auto"/>
              <w:jc w:val="both"/>
              <w:rPr>
                <w:rFonts w:ascii="Book Antiqua" w:hAnsi="Book Antiqua"/>
              </w:rPr>
            </w:pPr>
          </w:p>
        </w:tc>
        <w:tc>
          <w:tcPr>
            <w:tcW w:w="1078" w:type="dxa"/>
          </w:tcPr>
          <w:p w14:paraId="23855B23"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4E06162C" w14:textId="77777777" w:rsidR="00D14BBE" w:rsidRPr="00B847DF" w:rsidRDefault="00D14BBE" w:rsidP="00EB1B58">
            <w:pPr>
              <w:spacing w:line="360" w:lineRule="auto"/>
              <w:jc w:val="both"/>
              <w:rPr>
                <w:rFonts w:ascii="Book Antiqua" w:hAnsi="Book Antiqua"/>
              </w:rPr>
            </w:pPr>
          </w:p>
        </w:tc>
      </w:tr>
      <w:tr w:rsidR="00D14BBE" w:rsidRPr="00EB1B58" w14:paraId="69C1F1DB" w14:textId="77777777" w:rsidTr="00B847DF">
        <w:tc>
          <w:tcPr>
            <w:tcW w:w="3091" w:type="dxa"/>
          </w:tcPr>
          <w:p w14:paraId="7CFF7ABB" w14:textId="02B9F8A1" w:rsidR="00D14BBE" w:rsidRPr="00B847DF" w:rsidRDefault="00D14BBE" w:rsidP="00B847DF">
            <w:pPr>
              <w:spacing w:line="360" w:lineRule="auto"/>
              <w:jc w:val="both"/>
              <w:rPr>
                <w:rFonts w:ascii="Book Antiqua" w:hAnsi="Book Antiqua"/>
              </w:rPr>
            </w:pPr>
            <w:r w:rsidRPr="00B847DF">
              <w:rPr>
                <w:rFonts w:ascii="Book Antiqua" w:hAnsi="Book Antiqua"/>
              </w:rPr>
              <w:t>Positive</w:t>
            </w:r>
            <w:r w:rsidR="00B847DF" w:rsidRPr="00B847DF">
              <w:rPr>
                <w:rFonts w:ascii="Book Antiqua" w:eastAsiaTheme="minorEastAsia" w:hAnsi="Book Antiqua" w:hint="eastAsia"/>
                <w:lang w:eastAsia="zh-CN"/>
              </w:rPr>
              <w:t xml:space="preserve"> </w:t>
            </w:r>
            <w:r w:rsidRPr="00B847DF">
              <w:rPr>
                <w:rFonts w:ascii="Book Antiqua" w:hAnsi="Book Antiqua"/>
              </w:rPr>
              <w:t xml:space="preserve">ultrasound </w:t>
            </w:r>
            <w:r w:rsidR="00B847DF" w:rsidRPr="00B847DF">
              <w:rPr>
                <w:rFonts w:ascii="Book Antiqua" w:hAnsi="Book Antiqua"/>
                <w:i/>
              </w:rPr>
              <w:t>n</w:t>
            </w:r>
            <w:r w:rsidR="007709D7">
              <w:rPr>
                <w:rFonts w:ascii="Book Antiqua" w:eastAsiaTheme="minorEastAsia" w:hAnsi="Book Antiqua" w:hint="eastAsia"/>
                <w:i/>
                <w:lang w:eastAsia="zh-CN"/>
              </w:rPr>
              <w:t xml:space="preserve"> </w:t>
            </w:r>
            <w:r w:rsidR="00B847DF" w:rsidRPr="00B847DF">
              <w:rPr>
                <w:rFonts w:ascii="Book Antiqua" w:hAnsi="Book Antiqua"/>
              </w:rPr>
              <w:t>(%)</w:t>
            </w:r>
          </w:p>
        </w:tc>
        <w:tc>
          <w:tcPr>
            <w:tcW w:w="1151" w:type="dxa"/>
          </w:tcPr>
          <w:p w14:paraId="70144254" w14:textId="77777777" w:rsidR="00D14BBE" w:rsidRPr="00EB1B58" w:rsidRDefault="00D14BBE" w:rsidP="00EB1B58">
            <w:pPr>
              <w:spacing w:line="360" w:lineRule="auto"/>
              <w:jc w:val="both"/>
              <w:rPr>
                <w:rFonts w:ascii="Book Antiqua" w:hAnsi="Book Antiqua"/>
              </w:rPr>
            </w:pPr>
            <w:r w:rsidRPr="00EB1B58">
              <w:rPr>
                <w:rFonts w:ascii="Book Antiqua" w:hAnsi="Book Antiqua"/>
              </w:rPr>
              <w:t>11 (21.6)</w:t>
            </w:r>
          </w:p>
        </w:tc>
        <w:tc>
          <w:tcPr>
            <w:tcW w:w="1217" w:type="dxa"/>
          </w:tcPr>
          <w:p w14:paraId="54418E05" w14:textId="77777777" w:rsidR="00D14BBE" w:rsidRPr="00EB1B58" w:rsidRDefault="00D14BBE" w:rsidP="00EB1B58">
            <w:pPr>
              <w:spacing w:line="360" w:lineRule="auto"/>
              <w:jc w:val="both"/>
              <w:rPr>
                <w:rFonts w:ascii="Book Antiqua" w:hAnsi="Book Antiqua"/>
              </w:rPr>
            </w:pPr>
            <w:r w:rsidRPr="00EB1B58">
              <w:rPr>
                <w:rFonts w:ascii="Book Antiqua" w:hAnsi="Book Antiqua"/>
              </w:rPr>
              <w:t>32 (100)</w:t>
            </w:r>
          </w:p>
        </w:tc>
        <w:tc>
          <w:tcPr>
            <w:tcW w:w="902" w:type="dxa"/>
          </w:tcPr>
          <w:p w14:paraId="71F2393E" w14:textId="3383E705"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748B0126" w14:textId="77777777" w:rsidR="00D14BBE" w:rsidRPr="00B847DF" w:rsidRDefault="00D14BBE" w:rsidP="00EB1B58">
            <w:pPr>
              <w:spacing w:line="360" w:lineRule="auto"/>
              <w:jc w:val="both"/>
              <w:rPr>
                <w:rFonts w:ascii="Book Antiqua" w:hAnsi="Book Antiqua"/>
              </w:rPr>
            </w:pPr>
            <w:r w:rsidRPr="00B847DF">
              <w:rPr>
                <w:rFonts w:ascii="Book Antiqua" w:hAnsi="Book Antiqua"/>
              </w:rPr>
              <w:t>12 (100)</w:t>
            </w:r>
          </w:p>
        </w:tc>
        <w:tc>
          <w:tcPr>
            <w:tcW w:w="902" w:type="dxa"/>
          </w:tcPr>
          <w:p w14:paraId="13B7F1F0" w14:textId="22749A57"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12C943A8" w14:textId="77777777" w:rsidR="00D14BBE" w:rsidRPr="00B847DF" w:rsidRDefault="00D14BBE" w:rsidP="00EB1B58">
            <w:pPr>
              <w:spacing w:line="360" w:lineRule="auto"/>
              <w:jc w:val="both"/>
              <w:rPr>
                <w:rFonts w:ascii="Book Antiqua" w:hAnsi="Book Antiqua"/>
              </w:rPr>
            </w:pPr>
            <w:r w:rsidRPr="00B847DF">
              <w:rPr>
                <w:rFonts w:ascii="Book Antiqua" w:hAnsi="Book Antiqua"/>
              </w:rPr>
              <w:t>20 (100.0)</w:t>
            </w:r>
          </w:p>
        </w:tc>
        <w:tc>
          <w:tcPr>
            <w:tcW w:w="902" w:type="dxa"/>
          </w:tcPr>
          <w:p w14:paraId="4E3531BD" w14:textId="6E51CA6D"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r>
      <w:tr w:rsidR="00D14BBE" w:rsidRPr="00EB1B58" w14:paraId="7B2C1992" w14:textId="77777777" w:rsidTr="00B847DF">
        <w:tc>
          <w:tcPr>
            <w:tcW w:w="3091" w:type="dxa"/>
          </w:tcPr>
          <w:p w14:paraId="5068425D" w14:textId="081C8F65"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NASH</w:t>
            </w:r>
          </w:p>
        </w:tc>
        <w:tc>
          <w:tcPr>
            <w:tcW w:w="1151" w:type="dxa"/>
          </w:tcPr>
          <w:p w14:paraId="4AC6C187"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45FB266B" w14:textId="6D1F48EC" w:rsidR="00D14BBE" w:rsidRPr="00EB1B58" w:rsidRDefault="00D14BBE" w:rsidP="003E6E58">
            <w:pPr>
              <w:spacing w:line="360" w:lineRule="auto"/>
              <w:jc w:val="both"/>
              <w:rPr>
                <w:rFonts w:ascii="Book Antiqua" w:hAnsi="Book Antiqua"/>
              </w:rPr>
            </w:pPr>
            <w:r w:rsidRPr="00EB1B58">
              <w:rPr>
                <w:rFonts w:ascii="Book Antiqua" w:hAnsi="Book Antiqua"/>
              </w:rPr>
              <w:t>12 (37</w:t>
            </w:r>
            <w:r w:rsidR="003E6E58">
              <w:rPr>
                <w:rFonts w:ascii="Book Antiqua" w:eastAsiaTheme="minorEastAsia" w:hAnsi="Book Antiqua" w:hint="eastAsia"/>
                <w:lang w:eastAsia="zh-CN"/>
              </w:rPr>
              <w:t>.</w:t>
            </w:r>
            <w:r w:rsidRPr="00EB1B58">
              <w:rPr>
                <w:rFonts w:ascii="Book Antiqua" w:hAnsi="Book Antiqua"/>
              </w:rPr>
              <w:t>5)</w:t>
            </w:r>
          </w:p>
        </w:tc>
        <w:tc>
          <w:tcPr>
            <w:tcW w:w="902" w:type="dxa"/>
          </w:tcPr>
          <w:p w14:paraId="4EFDB08F" w14:textId="66427CF0"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756B480B" w14:textId="77777777" w:rsidR="00D14BBE" w:rsidRPr="00B847DF" w:rsidRDefault="00D14BBE" w:rsidP="00EB1B58">
            <w:pPr>
              <w:spacing w:line="360" w:lineRule="auto"/>
              <w:jc w:val="both"/>
              <w:rPr>
                <w:rFonts w:ascii="Book Antiqua" w:hAnsi="Book Antiqua"/>
              </w:rPr>
            </w:pPr>
            <w:r w:rsidRPr="00B847DF">
              <w:rPr>
                <w:rFonts w:ascii="Book Antiqua" w:hAnsi="Book Antiqua"/>
              </w:rPr>
              <w:t>12 (100)</w:t>
            </w:r>
          </w:p>
        </w:tc>
        <w:tc>
          <w:tcPr>
            <w:tcW w:w="902" w:type="dxa"/>
          </w:tcPr>
          <w:p w14:paraId="2FB7D5FE" w14:textId="77777777" w:rsidR="00D14BBE" w:rsidRPr="00B847DF" w:rsidRDefault="00D14BBE" w:rsidP="00EB1B58">
            <w:pPr>
              <w:spacing w:line="360" w:lineRule="auto"/>
              <w:jc w:val="both"/>
              <w:rPr>
                <w:rFonts w:ascii="Book Antiqua" w:hAnsi="Book Antiqua"/>
              </w:rPr>
            </w:pPr>
          </w:p>
        </w:tc>
        <w:tc>
          <w:tcPr>
            <w:tcW w:w="1078" w:type="dxa"/>
          </w:tcPr>
          <w:p w14:paraId="3A993ED3"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240BFE6B" w14:textId="77777777" w:rsidR="00D14BBE" w:rsidRPr="00B847DF" w:rsidRDefault="00D14BBE" w:rsidP="00EB1B58">
            <w:pPr>
              <w:spacing w:line="360" w:lineRule="auto"/>
              <w:jc w:val="both"/>
              <w:rPr>
                <w:rFonts w:ascii="Book Antiqua" w:hAnsi="Book Antiqua"/>
              </w:rPr>
            </w:pPr>
          </w:p>
        </w:tc>
      </w:tr>
      <w:tr w:rsidR="00D14BBE" w:rsidRPr="00EB1B58" w14:paraId="0DBCED83" w14:textId="77777777" w:rsidTr="00B847DF">
        <w:tc>
          <w:tcPr>
            <w:tcW w:w="3091" w:type="dxa"/>
          </w:tcPr>
          <w:p w14:paraId="65DDF9E9" w14:textId="5AC5DCFA"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NAFL</w:t>
            </w:r>
          </w:p>
        </w:tc>
        <w:tc>
          <w:tcPr>
            <w:tcW w:w="1151" w:type="dxa"/>
          </w:tcPr>
          <w:p w14:paraId="0FC953DD"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39A2EE32" w14:textId="77777777" w:rsidR="00D14BBE" w:rsidRPr="00EB1B58" w:rsidRDefault="00D14BBE" w:rsidP="00EB1B58">
            <w:pPr>
              <w:spacing w:line="360" w:lineRule="auto"/>
              <w:jc w:val="both"/>
              <w:rPr>
                <w:rFonts w:ascii="Book Antiqua" w:hAnsi="Book Antiqua"/>
              </w:rPr>
            </w:pPr>
            <w:r w:rsidRPr="00EB1B58">
              <w:rPr>
                <w:rFonts w:ascii="Book Antiqua" w:hAnsi="Book Antiqua"/>
              </w:rPr>
              <w:t>20 (62.5)</w:t>
            </w:r>
          </w:p>
        </w:tc>
        <w:tc>
          <w:tcPr>
            <w:tcW w:w="902" w:type="dxa"/>
          </w:tcPr>
          <w:p w14:paraId="3A98D4BF" w14:textId="1FBFF707"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14268266"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246542D2" w14:textId="77777777" w:rsidR="00D14BBE" w:rsidRPr="00B847DF" w:rsidRDefault="00D14BBE" w:rsidP="00EB1B58">
            <w:pPr>
              <w:spacing w:line="360" w:lineRule="auto"/>
              <w:jc w:val="both"/>
              <w:rPr>
                <w:rFonts w:ascii="Book Antiqua" w:hAnsi="Book Antiqua"/>
              </w:rPr>
            </w:pPr>
          </w:p>
        </w:tc>
        <w:tc>
          <w:tcPr>
            <w:tcW w:w="1078" w:type="dxa"/>
          </w:tcPr>
          <w:p w14:paraId="5BC13BDE" w14:textId="77777777" w:rsidR="00D14BBE" w:rsidRPr="00B847DF" w:rsidRDefault="00D14BBE" w:rsidP="00EB1B58">
            <w:pPr>
              <w:spacing w:line="360" w:lineRule="auto"/>
              <w:jc w:val="both"/>
              <w:rPr>
                <w:rFonts w:ascii="Book Antiqua" w:hAnsi="Book Antiqua"/>
              </w:rPr>
            </w:pPr>
            <w:r w:rsidRPr="00B847DF">
              <w:rPr>
                <w:rFonts w:ascii="Book Antiqua" w:hAnsi="Book Antiqua"/>
              </w:rPr>
              <w:t>20 (100.0)</w:t>
            </w:r>
          </w:p>
        </w:tc>
        <w:tc>
          <w:tcPr>
            <w:tcW w:w="902" w:type="dxa"/>
          </w:tcPr>
          <w:p w14:paraId="1F229BBA" w14:textId="77777777" w:rsidR="00D14BBE" w:rsidRPr="00B847DF" w:rsidRDefault="00D14BBE" w:rsidP="00EB1B58">
            <w:pPr>
              <w:spacing w:line="360" w:lineRule="auto"/>
              <w:jc w:val="both"/>
              <w:rPr>
                <w:rFonts w:ascii="Book Antiqua" w:hAnsi="Book Antiqua"/>
              </w:rPr>
            </w:pPr>
          </w:p>
        </w:tc>
      </w:tr>
    </w:tbl>
    <w:p w14:paraId="23F0843F" w14:textId="77777777" w:rsidR="00D14BBE" w:rsidRPr="00EB1B58" w:rsidRDefault="00D14BBE" w:rsidP="00EB1B58">
      <w:pPr>
        <w:spacing w:line="360" w:lineRule="auto"/>
        <w:jc w:val="both"/>
        <w:rPr>
          <w:rFonts w:ascii="Book Antiqua" w:hAnsi="Book Antiqua"/>
          <w:b/>
        </w:rPr>
      </w:pPr>
    </w:p>
    <w:p w14:paraId="341C65F4" w14:textId="68ED129F" w:rsidR="00D14BBE" w:rsidRPr="00B847DF" w:rsidRDefault="00D14BBE" w:rsidP="00B847DF">
      <w:pPr>
        <w:pStyle w:val="1"/>
        <w:spacing w:before="0" w:after="0" w:line="360" w:lineRule="auto"/>
        <w:jc w:val="both"/>
        <w:rPr>
          <w:rFonts w:ascii="Book Antiqua" w:hAnsi="Book Antiqua"/>
          <w:color w:val="000000"/>
          <w:kern w:val="36"/>
          <w:sz w:val="24"/>
          <w:szCs w:val="24"/>
          <w:lang w:val="en-US" w:eastAsia="zh-CN"/>
        </w:rPr>
      </w:pPr>
      <w:r w:rsidRPr="00EB1B58">
        <w:rPr>
          <w:rFonts w:ascii="Book Antiqua" w:eastAsia="Book Antiqua" w:hAnsi="Book Antiqua"/>
          <w:color w:val="000000" w:themeColor="text1"/>
          <w:sz w:val="24"/>
          <w:szCs w:val="24"/>
          <w:lang w:val="en-US"/>
        </w:rPr>
        <w:t xml:space="preserve">ADDI: Autoinflammatory </w:t>
      </w:r>
      <w:r w:rsidR="00B847DF" w:rsidRPr="00EB1B58">
        <w:rPr>
          <w:rFonts w:ascii="Book Antiqua" w:eastAsia="Book Antiqua" w:hAnsi="Book Antiqua"/>
          <w:color w:val="000000" w:themeColor="text1"/>
          <w:sz w:val="24"/>
          <w:szCs w:val="24"/>
          <w:lang w:val="en-US"/>
        </w:rPr>
        <w:t>disease damage in</w:t>
      </w:r>
      <w:r w:rsidRPr="00EB1B58">
        <w:rPr>
          <w:rFonts w:ascii="Book Antiqua" w:eastAsia="Book Antiqua" w:hAnsi="Book Antiqua"/>
          <w:color w:val="000000" w:themeColor="text1"/>
          <w:sz w:val="24"/>
          <w:szCs w:val="24"/>
          <w:lang w:val="en-US"/>
        </w:rPr>
        <w:t>dex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BMI: Body </w:t>
      </w:r>
      <w:r w:rsidR="00B847DF" w:rsidRPr="00EB1B58">
        <w:rPr>
          <w:rFonts w:ascii="Book Antiqua" w:eastAsia="Book Antiqua" w:hAnsi="Book Antiqua"/>
          <w:color w:val="000000" w:themeColor="text1"/>
          <w:sz w:val="24"/>
          <w:szCs w:val="24"/>
          <w:lang w:val="en-US"/>
        </w:rPr>
        <w:t>mass ind</w:t>
      </w:r>
      <w:r w:rsidRPr="00EB1B58">
        <w:rPr>
          <w:rFonts w:ascii="Book Antiqua" w:eastAsia="Book Antiqua" w:hAnsi="Book Antiqua"/>
          <w:color w:val="000000" w:themeColor="text1"/>
          <w:sz w:val="24"/>
          <w:szCs w:val="24"/>
          <w:lang w:val="en-US"/>
        </w:rPr>
        <w:t>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HS: Hidradenitis suppurativa</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IHS4: International Hidradenitis Suppurativa Severity Scoring System, NASH: </w:t>
      </w:r>
      <w:proofErr w:type="spellStart"/>
      <w:r w:rsidRPr="00EB1B58">
        <w:rPr>
          <w:rFonts w:ascii="Book Antiqua" w:hAnsi="Book Antiqua"/>
          <w:color w:val="000000" w:themeColor="text1"/>
          <w:sz w:val="24"/>
          <w:szCs w:val="24"/>
          <w:lang w:val="en-US"/>
        </w:rPr>
        <w:t>Non</w:t>
      </w:r>
      <w:r w:rsidR="00B24C0D" w:rsidRPr="00EB1B58">
        <w:rPr>
          <w:rFonts w:ascii="Book Antiqua" w:hAnsi="Book Antiqua"/>
          <w:color w:val="000000" w:themeColor="text1"/>
          <w:sz w:val="24"/>
          <w:szCs w:val="24"/>
          <w:lang w:val="en-US"/>
        </w:rPr>
        <w:t>Alcoholic</w:t>
      </w:r>
      <w:proofErr w:type="spellEnd"/>
      <w:r w:rsidR="00B24C0D" w:rsidRPr="00EB1B58">
        <w:rPr>
          <w:rFonts w:ascii="Book Antiqua" w:hAnsi="Book Antiqua"/>
          <w:color w:val="000000" w:themeColor="text1"/>
          <w:sz w:val="24"/>
          <w:szCs w:val="24"/>
          <w:lang w:val="en-US"/>
        </w:rPr>
        <w:t xml:space="preserve"> </w:t>
      </w:r>
      <w:proofErr w:type="spellStart"/>
      <w:r w:rsidR="00B24C0D" w:rsidRPr="00EB1B58">
        <w:rPr>
          <w:rFonts w:ascii="Book Antiqua" w:hAnsi="Book Antiqua"/>
          <w:color w:val="000000" w:themeColor="text1"/>
          <w:sz w:val="24"/>
          <w:szCs w:val="24"/>
          <w:lang w:val="en-US"/>
        </w:rPr>
        <w:t>SteatoHepatitis</w:t>
      </w:r>
      <w:proofErr w:type="spellEnd"/>
      <w:r w:rsidR="00B24C0D" w:rsidRPr="00EB1B58">
        <w:rPr>
          <w:rFonts w:ascii="Book Antiqua" w:hAnsi="Book Antiqua"/>
          <w:color w:val="000000" w:themeColor="text1"/>
          <w:sz w:val="24"/>
          <w:szCs w:val="24"/>
          <w:lang w:val="en-US"/>
        </w:rPr>
        <w:t>, NAFL</w:t>
      </w:r>
      <w:r w:rsidRPr="00EB1B58">
        <w:rPr>
          <w:rFonts w:ascii="Book Antiqua" w:hAnsi="Book Antiqua"/>
          <w:color w:val="000000" w:themeColor="text1"/>
          <w:sz w:val="24"/>
          <w:szCs w:val="24"/>
          <w:lang w:val="en-US"/>
        </w:rPr>
        <w:t xml:space="preserve">: </w:t>
      </w:r>
      <w:proofErr w:type="spellStart"/>
      <w:r w:rsidRPr="00EB1B58">
        <w:rPr>
          <w:rFonts w:ascii="Book Antiqua" w:hAnsi="Book Antiqua"/>
          <w:color w:val="000000" w:themeColor="text1"/>
          <w:sz w:val="24"/>
          <w:szCs w:val="24"/>
          <w:lang w:val="en-US"/>
        </w:rPr>
        <w:t>NonAlcoholic</w:t>
      </w:r>
      <w:proofErr w:type="spellEnd"/>
      <w:r w:rsidRPr="00EB1B58">
        <w:rPr>
          <w:rFonts w:ascii="Book Antiqua" w:hAnsi="Book Antiqua"/>
          <w:color w:val="000000" w:themeColor="text1"/>
          <w:sz w:val="24"/>
          <w:szCs w:val="24"/>
          <w:lang w:val="en-US"/>
        </w:rPr>
        <w:t xml:space="preserve"> Fatty Liver, PASH: </w:t>
      </w:r>
      <w:r w:rsidR="00B847DF" w:rsidRPr="00EB1B58">
        <w:rPr>
          <w:rFonts w:ascii="Book Antiqua" w:hAnsi="Book Antiqua"/>
          <w:color w:val="000000"/>
          <w:kern w:val="36"/>
          <w:sz w:val="24"/>
          <w:szCs w:val="24"/>
          <w:lang w:val="en-US"/>
        </w:rPr>
        <w:t>Pyoderma gangrenosum, Acne, and hidradenitis suppurativa</w:t>
      </w:r>
      <w:r w:rsidR="00B847DF">
        <w:rPr>
          <w:rFonts w:ascii="Book Antiqua" w:hAnsi="Book Antiqua" w:hint="eastAsia"/>
          <w:color w:val="000000"/>
          <w:kern w:val="36"/>
          <w:sz w:val="24"/>
          <w:szCs w:val="24"/>
          <w:lang w:val="en-US" w:eastAsia="zh-CN"/>
        </w:rPr>
        <w:t>;</w:t>
      </w:r>
      <w:r w:rsidR="00B24C0D" w:rsidRPr="00EB1B58">
        <w:rPr>
          <w:rFonts w:ascii="Book Antiqua" w:eastAsia="Times New Roman" w:hAnsi="Book Antiqua"/>
          <w:color w:val="000000"/>
          <w:kern w:val="36"/>
          <w:sz w:val="24"/>
          <w:szCs w:val="24"/>
          <w:lang w:val="en-US"/>
        </w:rPr>
        <w:t xml:space="preserve"> SD: Standard </w:t>
      </w:r>
      <w:r w:rsidR="00B847DF" w:rsidRPr="00EB1B58">
        <w:rPr>
          <w:rFonts w:ascii="Book Antiqua" w:eastAsia="Times New Roman" w:hAnsi="Book Antiqua"/>
          <w:color w:val="000000"/>
          <w:kern w:val="36"/>
          <w:sz w:val="24"/>
          <w:szCs w:val="24"/>
          <w:lang w:val="en-US"/>
        </w:rPr>
        <w:t>d</w:t>
      </w:r>
      <w:r w:rsidR="00B24C0D" w:rsidRPr="00EB1B58">
        <w:rPr>
          <w:rFonts w:ascii="Book Antiqua" w:eastAsia="Times New Roman" w:hAnsi="Book Antiqua"/>
          <w:color w:val="000000"/>
          <w:kern w:val="36"/>
          <w:sz w:val="24"/>
          <w:szCs w:val="24"/>
          <w:lang w:val="en-US"/>
        </w:rPr>
        <w:t>eviation</w:t>
      </w:r>
      <w:r w:rsidR="00B847DF">
        <w:rPr>
          <w:rFonts w:ascii="Book Antiqua" w:hAnsi="Book Antiqua" w:hint="eastAsia"/>
          <w:color w:val="000000"/>
          <w:kern w:val="36"/>
          <w:sz w:val="24"/>
          <w:szCs w:val="24"/>
          <w:lang w:val="en-US" w:eastAsia="zh-CN"/>
        </w:rPr>
        <w:t xml:space="preserve">. </w:t>
      </w:r>
      <w:r w:rsidRPr="00EB1B58">
        <w:rPr>
          <w:rFonts w:ascii="Book Antiqua" w:eastAsia="Book Antiqua" w:hAnsi="Book Antiqua"/>
          <w:color w:val="000000" w:themeColor="text1"/>
          <w:sz w:val="24"/>
          <w:szCs w:val="24"/>
          <w:lang w:val="en-US"/>
        </w:rPr>
        <w:t xml:space="preserve">Normal weight: </w:t>
      </w:r>
      <w:r w:rsidRPr="00EB1B58">
        <w:rPr>
          <w:rFonts w:ascii="Book Antiqua" w:hAnsi="Book Antiqua"/>
          <w:color w:val="000000"/>
          <w:sz w:val="24"/>
          <w:szCs w:val="24"/>
          <w:lang w:val="en-US"/>
        </w:rPr>
        <w:t>18.5–24.9</w:t>
      </w:r>
      <w:r w:rsidRPr="00EB1B58">
        <w:rPr>
          <w:rStyle w:val="apple-converted-space"/>
          <w:rFonts w:ascii="Book Antiqua" w:hAnsi="Book Antiqua"/>
          <w:color w:val="000000"/>
          <w:sz w:val="24"/>
          <w:szCs w:val="24"/>
          <w:lang w:val="en-US"/>
        </w:rPr>
        <w:t> kg/m</w:t>
      </w:r>
      <w:r w:rsidRPr="00EB1B58">
        <w:rPr>
          <w:rStyle w:val="apple-converted-space"/>
          <w:rFonts w:ascii="Book Antiqua" w:hAnsi="Book Antiqua"/>
          <w:color w:val="000000"/>
          <w:sz w:val="24"/>
          <w:szCs w:val="24"/>
          <w:vertAlign w:val="superscript"/>
          <w:lang w:val="en-US"/>
        </w:rPr>
        <w:t>2</w:t>
      </w:r>
      <w:r w:rsidR="00B847DF" w:rsidRPr="00EB1B58">
        <w:rPr>
          <w:rFonts w:ascii="Book Antiqua" w:hAnsi="Book Antiqua"/>
          <w:color w:val="000000"/>
          <w:kern w:val="36"/>
          <w:sz w:val="24"/>
          <w:szCs w:val="24"/>
          <w:lang w:val="en-US"/>
        </w:rPr>
        <w:t xml:space="preserve">, </w:t>
      </w:r>
      <w:r w:rsidRPr="00EB1B58">
        <w:rPr>
          <w:rStyle w:val="apple-converted-space"/>
          <w:rFonts w:ascii="Book Antiqua" w:hAnsi="Book Antiqua"/>
          <w:color w:val="000000"/>
          <w:sz w:val="24"/>
          <w:szCs w:val="24"/>
          <w:lang w:val="en-US"/>
        </w:rPr>
        <w:t xml:space="preserve">Overweight: </w:t>
      </w:r>
      <w:r w:rsidRPr="00EB1B58">
        <w:rPr>
          <w:rFonts w:ascii="Book Antiqua" w:hAnsi="Book Antiqua"/>
          <w:color w:val="000000"/>
          <w:sz w:val="24"/>
          <w:szCs w:val="24"/>
          <w:lang w:val="en-US"/>
        </w:rPr>
        <w:t xml:space="preserve">25–29.9 </w:t>
      </w:r>
      <w:r w:rsidRPr="00EB1B58">
        <w:rPr>
          <w:rStyle w:val="apple-converted-space"/>
          <w:rFonts w:ascii="Book Antiqua" w:hAnsi="Book Antiqua"/>
          <w:color w:val="000000"/>
          <w:sz w:val="24"/>
          <w:szCs w:val="24"/>
          <w:lang w:val="en-US"/>
        </w:rPr>
        <w:t>kg/m</w:t>
      </w:r>
      <w:r w:rsidRPr="00EB1B58">
        <w:rPr>
          <w:rStyle w:val="apple-converted-space"/>
          <w:rFonts w:ascii="Book Antiqua" w:hAnsi="Book Antiqua"/>
          <w:color w:val="000000"/>
          <w:sz w:val="24"/>
          <w:szCs w:val="24"/>
          <w:vertAlign w:val="superscript"/>
          <w:lang w:val="en-US"/>
        </w:rPr>
        <w:t>2</w:t>
      </w:r>
    </w:p>
    <w:p w14:paraId="408006CD" w14:textId="33665114" w:rsidR="00D14BBE" w:rsidRPr="00EB1B58" w:rsidRDefault="00D14BBE" w:rsidP="00EB1B58">
      <w:pPr>
        <w:spacing w:line="360" w:lineRule="auto"/>
        <w:jc w:val="both"/>
        <w:rPr>
          <w:rFonts w:ascii="Book Antiqua" w:hAnsi="Book Antiqua"/>
          <w:b/>
          <w:lang w:val="en-US"/>
        </w:rPr>
      </w:pPr>
      <w:r w:rsidRPr="00EB1B58">
        <w:rPr>
          <w:rFonts w:ascii="Book Antiqua" w:hAnsi="Book Antiqua" w:cs="Arial"/>
          <w:color w:val="000000"/>
          <w:lang w:val="en-US"/>
        </w:rPr>
        <w:t>Obese: &gt;29</w:t>
      </w:r>
      <w:r w:rsidR="00B847DF">
        <w:rPr>
          <w:rFonts w:ascii="Book Antiqua" w:eastAsiaTheme="minorEastAsia" w:hAnsi="Book Antiqua" w:cs="Arial" w:hint="eastAsia"/>
          <w:color w:val="000000"/>
          <w:lang w:val="en-US" w:eastAsia="zh-CN"/>
        </w:rPr>
        <w:t xml:space="preserve">. </w:t>
      </w:r>
      <w:r w:rsidRPr="00EB1B58">
        <w:rPr>
          <w:rFonts w:ascii="Book Antiqua" w:hAnsi="Book Antiqua" w:cs="Arial"/>
          <w:color w:val="000000"/>
          <w:lang w:val="en-US"/>
        </w:rPr>
        <w:t xml:space="preserve">9 </w:t>
      </w:r>
      <w:r w:rsidRPr="00EB1B58">
        <w:rPr>
          <w:rStyle w:val="apple-converted-space"/>
          <w:rFonts w:ascii="Book Antiqua" w:hAnsi="Book Antiqua" w:cs="Arial"/>
          <w:color w:val="000000"/>
          <w:lang w:val="en-US"/>
        </w:rPr>
        <w:t>kg/m</w:t>
      </w:r>
      <w:r w:rsidRPr="00EB1B58">
        <w:rPr>
          <w:rStyle w:val="apple-converted-space"/>
          <w:rFonts w:ascii="Book Antiqua" w:hAnsi="Book Antiqua" w:cs="Arial"/>
          <w:color w:val="000000"/>
          <w:vertAlign w:val="superscript"/>
          <w:lang w:val="en-US"/>
        </w:rPr>
        <w:t>2</w:t>
      </w:r>
      <w:r w:rsidR="00B847DF" w:rsidRPr="00EB1B58">
        <w:rPr>
          <w:rFonts w:ascii="Book Antiqua" w:hAnsi="Book Antiqua"/>
          <w:lang w:val="en-US"/>
        </w:rPr>
        <w:t>.</w:t>
      </w:r>
    </w:p>
    <w:p w14:paraId="106455F5" w14:textId="7A323218" w:rsidR="00196B59" w:rsidRDefault="00196B59" w:rsidP="00EB1B58">
      <w:pPr>
        <w:spacing w:line="360" w:lineRule="auto"/>
        <w:jc w:val="both"/>
        <w:rPr>
          <w:rFonts w:ascii="Book Antiqua" w:hAnsi="Book Antiqua"/>
          <w:lang w:val="en-US"/>
        </w:rPr>
      </w:pPr>
    </w:p>
    <w:p w14:paraId="0121FB58" w14:textId="34B1CAD3" w:rsidR="0040475B" w:rsidRPr="00EB1B58" w:rsidRDefault="00376B67"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Table</w:t>
      </w:r>
      <w:r w:rsidR="00196B59">
        <w:rPr>
          <w:rFonts w:ascii="Book Antiqua" w:eastAsiaTheme="minorEastAsia" w:hAnsi="Book Antiqua" w:hint="eastAsia"/>
          <w:b/>
          <w:color w:val="000000" w:themeColor="text1"/>
          <w:lang w:val="en-US" w:eastAsia="zh-CN"/>
        </w:rPr>
        <w:t xml:space="preserve"> 2 </w:t>
      </w:r>
      <w:r w:rsidRPr="00EB1B58">
        <w:rPr>
          <w:rFonts w:ascii="Book Antiqua" w:eastAsia="Book Antiqua" w:hAnsi="Book Antiqua"/>
          <w:b/>
          <w:color w:val="000000" w:themeColor="text1"/>
          <w:lang w:val="en-US"/>
        </w:rPr>
        <w:t xml:space="preserve">Differences among </w:t>
      </w:r>
      <w:r w:rsidR="00B847DF" w:rsidRPr="001F5AB3">
        <w:rPr>
          <w:rFonts w:ascii="Book Antiqua" w:eastAsia="Book Antiqua" w:hAnsi="Book Antiqua"/>
          <w:b/>
          <w:color w:val="000000" w:themeColor="text1"/>
          <w:lang w:val="en-US"/>
        </w:rPr>
        <w:t>hidradenitis suppurativa</w:t>
      </w:r>
      <w:r w:rsidRPr="00EB1B58">
        <w:rPr>
          <w:rFonts w:ascii="Book Antiqua" w:eastAsia="Book Antiqua" w:hAnsi="Book Antiqua"/>
          <w:b/>
          <w:color w:val="000000" w:themeColor="text1"/>
          <w:lang w:val="en-US"/>
        </w:rPr>
        <w:t xml:space="preserve"> patients with and without diabetes </w:t>
      </w:r>
    </w:p>
    <w:tbl>
      <w:tblPr>
        <w:tblW w:w="11606" w:type="dxa"/>
        <w:tblBorders>
          <w:top w:val="single" w:sz="4" w:space="0" w:color="auto"/>
          <w:bottom w:val="single" w:sz="4" w:space="0" w:color="auto"/>
        </w:tblBorders>
        <w:tblLayout w:type="fixed"/>
        <w:tblLook w:val="0000" w:firstRow="0" w:lastRow="0" w:firstColumn="0" w:lastColumn="0" w:noHBand="0" w:noVBand="0"/>
      </w:tblPr>
      <w:tblGrid>
        <w:gridCol w:w="3227"/>
        <w:gridCol w:w="1984"/>
        <w:gridCol w:w="1843"/>
        <w:gridCol w:w="4552"/>
      </w:tblGrid>
      <w:tr w:rsidR="00F530DA" w:rsidRPr="00EB1B58" w14:paraId="727A2FC7" w14:textId="77777777" w:rsidTr="00B847DF">
        <w:tc>
          <w:tcPr>
            <w:tcW w:w="3227" w:type="dxa"/>
            <w:tcBorders>
              <w:top w:val="single" w:sz="4" w:space="0" w:color="auto"/>
              <w:bottom w:val="single" w:sz="4" w:space="0" w:color="auto"/>
            </w:tcBorders>
            <w:tcMar>
              <w:top w:w="10" w:type="nil"/>
              <w:left w:w="51" w:type="nil"/>
              <w:right w:w="10" w:type="nil"/>
            </w:tcMar>
            <w:vAlign w:val="bottom"/>
          </w:tcPr>
          <w:p w14:paraId="1FEC463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lang w:val="en-US"/>
              </w:rPr>
            </w:pPr>
          </w:p>
        </w:tc>
        <w:tc>
          <w:tcPr>
            <w:tcW w:w="1984" w:type="dxa"/>
            <w:tcBorders>
              <w:top w:val="single" w:sz="4" w:space="0" w:color="auto"/>
              <w:bottom w:val="single" w:sz="4" w:space="0" w:color="auto"/>
            </w:tcBorders>
            <w:tcMar>
              <w:top w:w="10" w:type="nil"/>
              <w:left w:w="51" w:type="nil"/>
              <w:right w:w="10" w:type="nil"/>
            </w:tcMar>
            <w:vAlign w:val="bottom"/>
          </w:tcPr>
          <w:p w14:paraId="464E417C" w14:textId="240144EE"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Non diabetes</w:t>
            </w:r>
          </w:p>
        </w:tc>
        <w:tc>
          <w:tcPr>
            <w:tcW w:w="1843" w:type="dxa"/>
            <w:tcBorders>
              <w:top w:val="single" w:sz="4" w:space="0" w:color="auto"/>
              <w:bottom w:val="single" w:sz="4" w:space="0" w:color="auto"/>
            </w:tcBorders>
            <w:tcMar>
              <w:top w:w="10" w:type="nil"/>
              <w:left w:w="51" w:type="nil"/>
              <w:right w:w="10" w:type="nil"/>
            </w:tcMar>
            <w:vAlign w:val="bottom"/>
          </w:tcPr>
          <w:p w14:paraId="433310E8" w14:textId="01D08CDF"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Diabetes</w:t>
            </w:r>
          </w:p>
        </w:tc>
        <w:tc>
          <w:tcPr>
            <w:tcW w:w="4552" w:type="dxa"/>
            <w:tcBorders>
              <w:top w:val="single" w:sz="4" w:space="0" w:color="auto"/>
              <w:bottom w:val="single" w:sz="4" w:space="0" w:color="auto"/>
            </w:tcBorders>
            <w:tcMar>
              <w:top w:w="10" w:type="nil"/>
              <w:left w:w="51" w:type="nil"/>
              <w:right w:w="10" w:type="nil"/>
            </w:tcMar>
            <w:vAlign w:val="bottom"/>
          </w:tcPr>
          <w:p w14:paraId="191C6C79" w14:textId="01443E9C" w:rsidR="00D418DB" w:rsidRPr="00EB1B58" w:rsidRDefault="00B847DF" w:rsidP="00EB1B58">
            <w:pPr>
              <w:widowControl w:val="0"/>
              <w:autoSpaceDE w:val="0"/>
              <w:autoSpaceDN w:val="0"/>
              <w:adjustRightInd w:val="0"/>
              <w:spacing w:line="360" w:lineRule="auto"/>
              <w:jc w:val="both"/>
              <w:rPr>
                <w:rFonts w:ascii="Book Antiqua" w:hAnsi="Book Antiqua" w:cs="Arial"/>
                <w:color w:val="000000"/>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r>
      <w:tr w:rsidR="00F530DA" w:rsidRPr="00EB1B58" w14:paraId="12B785D2" w14:textId="77777777" w:rsidTr="00B847DF">
        <w:tc>
          <w:tcPr>
            <w:tcW w:w="3227" w:type="dxa"/>
            <w:tcBorders>
              <w:top w:val="single" w:sz="4" w:space="0" w:color="auto"/>
            </w:tcBorders>
            <w:tcMar>
              <w:top w:w="10" w:type="nil"/>
              <w:left w:w="51" w:type="nil"/>
              <w:right w:w="10" w:type="nil"/>
            </w:tcMar>
            <w:vAlign w:val="bottom"/>
          </w:tcPr>
          <w:p w14:paraId="5487CC9E" w14:textId="77777777" w:rsidR="00D418DB" w:rsidRPr="00B847DF" w:rsidRDefault="00D418DB" w:rsidP="00EB1B58">
            <w:pPr>
              <w:widowControl w:val="0"/>
              <w:autoSpaceDE w:val="0"/>
              <w:autoSpaceDN w:val="0"/>
              <w:adjustRightInd w:val="0"/>
              <w:spacing w:line="360" w:lineRule="auto"/>
              <w:jc w:val="both"/>
              <w:rPr>
                <w:rFonts w:ascii="Book Antiqua" w:hAnsi="Book Antiqua" w:cs="Arial"/>
                <w:i/>
                <w:color w:val="000000"/>
              </w:rPr>
            </w:pPr>
            <w:r w:rsidRPr="00B847DF">
              <w:rPr>
                <w:rFonts w:ascii="Book Antiqua" w:hAnsi="Book Antiqua" w:cs="Calibri"/>
                <w:i/>
                <w:color w:val="000000"/>
              </w:rPr>
              <w:t>n</w:t>
            </w:r>
          </w:p>
        </w:tc>
        <w:tc>
          <w:tcPr>
            <w:tcW w:w="1984" w:type="dxa"/>
            <w:tcBorders>
              <w:top w:val="single" w:sz="4" w:space="0" w:color="auto"/>
            </w:tcBorders>
            <w:tcMar>
              <w:top w:w="10" w:type="nil"/>
              <w:left w:w="51" w:type="nil"/>
              <w:right w:w="10" w:type="nil"/>
            </w:tcMar>
            <w:vAlign w:val="bottom"/>
          </w:tcPr>
          <w:p w14:paraId="78C1B5D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62</w:t>
            </w:r>
          </w:p>
        </w:tc>
        <w:tc>
          <w:tcPr>
            <w:tcW w:w="1843" w:type="dxa"/>
            <w:tcBorders>
              <w:top w:val="single" w:sz="4" w:space="0" w:color="auto"/>
            </w:tcBorders>
            <w:tcMar>
              <w:top w:w="10" w:type="nil"/>
              <w:left w:w="51" w:type="nil"/>
              <w:right w:w="10" w:type="nil"/>
            </w:tcMar>
            <w:vAlign w:val="bottom"/>
          </w:tcPr>
          <w:p w14:paraId="3A690CC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21</w:t>
            </w:r>
          </w:p>
        </w:tc>
        <w:tc>
          <w:tcPr>
            <w:tcW w:w="4552" w:type="dxa"/>
            <w:tcBorders>
              <w:top w:val="single" w:sz="4" w:space="0" w:color="auto"/>
            </w:tcBorders>
            <w:tcMar>
              <w:top w:w="10" w:type="nil"/>
              <w:left w:w="51" w:type="nil"/>
              <w:right w:w="10" w:type="nil"/>
            </w:tcMar>
            <w:vAlign w:val="bottom"/>
          </w:tcPr>
          <w:p w14:paraId="6B1B55C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22F9292" w14:textId="77777777" w:rsidTr="00B847DF">
        <w:tc>
          <w:tcPr>
            <w:tcW w:w="3227" w:type="dxa"/>
            <w:tcMar>
              <w:top w:w="10" w:type="nil"/>
              <w:left w:w="51" w:type="nil"/>
              <w:right w:w="10" w:type="nil"/>
            </w:tcMar>
            <w:vAlign w:val="bottom"/>
          </w:tcPr>
          <w:p w14:paraId="259595F1" w14:textId="52CFBB19" w:rsidR="00D418DB" w:rsidRPr="00B847DF" w:rsidRDefault="00B847DF" w:rsidP="00EB1B58">
            <w:pPr>
              <w:widowControl w:val="0"/>
              <w:autoSpaceDE w:val="0"/>
              <w:autoSpaceDN w:val="0"/>
              <w:adjustRightInd w:val="0"/>
              <w:spacing w:line="360" w:lineRule="auto"/>
              <w:jc w:val="both"/>
              <w:rPr>
                <w:rFonts w:ascii="Book Antiqua" w:eastAsiaTheme="minorEastAsia" w:hAnsi="Book Antiqua" w:cs="Arial"/>
                <w:color w:val="000000"/>
                <w:lang w:eastAsia="zh-CN"/>
              </w:rPr>
            </w:pPr>
            <w:r>
              <w:rPr>
                <w:rFonts w:ascii="Book Antiqua" w:hAnsi="Book Antiqua" w:cs="Calibri"/>
                <w:color w:val="000000"/>
              </w:rPr>
              <w:t>Age</w:t>
            </w:r>
            <w:r w:rsidR="007709D7">
              <w:rPr>
                <w:rFonts w:ascii="Book Antiqua" w:eastAsiaTheme="minorEastAsia" w:hAnsi="Book Antiqua" w:cs="Calibri" w:hint="eastAsia"/>
                <w:color w:val="000000"/>
                <w:lang w:eastAsia="zh-CN"/>
              </w:rPr>
              <w:t>,</w:t>
            </w:r>
            <w:r>
              <w:rPr>
                <w:rFonts w:ascii="Book Antiqua" w:hAnsi="Book Antiqua" w:cs="Calibri"/>
                <w:color w:val="000000"/>
              </w:rPr>
              <w:t xml:space="preserve"> </w:t>
            </w:r>
            <w:r w:rsidR="00B24C0D" w:rsidRPr="00EB1B58">
              <w:rPr>
                <w:rFonts w:ascii="Book Antiqua" w:hAnsi="Book Antiqua" w:cs="Calibri"/>
                <w:color w:val="000000"/>
              </w:rPr>
              <w:t>mean (SD</w:t>
            </w:r>
            <w:r>
              <w:rPr>
                <w:rFonts w:ascii="Book Antiqua" w:hAnsi="Book Antiqua" w:cs="Calibri"/>
                <w:color w:val="000000"/>
              </w:rPr>
              <w:t>)</w:t>
            </w:r>
          </w:p>
        </w:tc>
        <w:tc>
          <w:tcPr>
            <w:tcW w:w="1984" w:type="dxa"/>
            <w:tcMar>
              <w:top w:w="10" w:type="nil"/>
              <w:left w:w="51" w:type="nil"/>
              <w:right w:w="10" w:type="nil"/>
            </w:tcMar>
            <w:vAlign w:val="bottom"/>
          </w:tcPr>
          <w:p w14:paraId="76A6116B"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42.44 (9.36)</w:t>
            </w:r>
          </w:p>
        </w:tc>
        <w:tc>
          <w:tcPr>
            <w:tcW w:w="1843" w:type="dxa"/>
            <w:tcMar>
              <w:top w:w="10" w:type="nil"/>
              <w:left w:w="51" w:type="nil"/>
              <w:right w:w="10" w:type="nil"/>
            </w:tcMar>
            <w:vAlign w:val="bottom"/>
          </w:tcPr>
          <w:p w14:paraId="5BF73207"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41.62 (8.15)</w:t>
            </w:r>
          </w:p>
        </w:tc>
        <w:tc>
          <w:tcPr>
            <w:tcW w:w="4552" w:type="dxa"/>
            <w:tcMar>
              <w:top w:w="10" w:type="nil"/>
              <w:left w:w="51" w:type="nil"/>
              <w:right w:w="10" w:type="nil"/>
            </w:tcMar>
            <w:vAlign w:val="bottom"/>
          </w:tcPr>
          <w:p w14:paraId="35470FA2"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0.722</w:t>
            </w:r>
          </w:p>
        </w:tc>
      </w:tr>
      <w:tr w:rsidR="00F530DA" w:rsidRPr="00EB1B58" w14:paraId="15E52699" w14:textId="77777777" w:rsidTr="00B847DF">
        <w:tc>
          <w:tcPr>
            <w:tcW w:w="3227" w:type="dxa"/>
            <w:tcMar>
              <w:top w:w="10" w:type="nil"/>
              <w:left w:w="51" w:type="nil"/>
              <w:right w:w="10" w:type="nil"/>
            </w:tcMar>
            <w:vAlign w:val="bottom"/>
          </w:tcPr>
          <w:p w14:paraId="7616A0E9" w14:textId="180EC20A" w:rsidR="00D418DB" w:rsidRPr="00EB1B58" w:rsidRDefault="00B847DF" w:rsidP="00B847DF">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A</w:t>
            </w:r>
            <w:r w:rsidR="00D418DB" w:rsidRPr="00EB1B58">
              <w:rPr>
                <w:rFonts w:ascii="Book Antiqua" w:hAnsi="Book Antiqua" w:cs="Calibri"/>
                <w:color w:val="000000"/>
              </w:rPr>
              <w:t>ge</w:t>
            </w:r>
            <w:r>
              <w:rPr>
                <w:rFonts w:ascii="Book Antiqua" w:eastAsiaTheme="minorEastAsia" w:hAnsi="Book Antiqua" w:cs="Calibri" w:hint="eastAsia"/>
                <w:color w:val="000000"/>
                <w:lang w:eastAsia="zh-CN"/>
              </w:rPr>
              <w:t xml:space="preserve"> </w:t>
            </w:r>
            <w:r w:rsidR="00D418DB" w:rsidRPr="00EB1B58">
              <w:rPr>
                <w:rFonts w:ascii="Book Antiqua" w:hAnsi="Book Antiqua" w:cs="Calibri"/>
                <w:color w:val="000000"/>
              </w:rPr>
              <w:t>cat (</w:t>
            </w:r>
            <w:r>
              <w:rPr>
                <w:rFonts w:ascii="Book Antiqua" w:hAnsi="Book Antiqua" w:cs="Calibri"/>
                <w:color w:val="000000"/>
              </w:rPr>
              <w:t>%</w:t>
            </w:r>
            <w:r w:rsidR="00D418DB" w:rsidRPr="00EB1B58">
              <w:rPr>
                <w:rFonts w:ascii="Book Antiqua" w:hAnsi="Book Antiqua" w:cs="Calibri"/>
                <w:color w:val="000000"/>
              </w:rPr>
              <w:t>)</w:t>
            </w:r>
          </w:p>
        </w:tc>
        <w:tc>
          <w:tcPr>
            <w:tcW w:w="1984" w:type="dxa"/>
            <w:tcMar>
              <w:top w:w="10" w:type="nil"/>
              <w:left w:w="51" w:type="nil"/>
              <w:right w:w="10" w:type="nil"/>
            </w:tcMar>
            <w:vAlign w:val="bottom"/>
          </w:tcPr>
          <w:p w14:paraId="5D27FB7D" w14:textId="74D305D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61E7CA18" w14:textId="191516B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1440D2D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0.203</w:t>
            </w:r>
          </w:p>
        </w:tc>
      </w:tr>
      <w:tr w:rsidR="00F530DA" w:rsidRPr="00EB1B58" w14:paraId="2649B6A9" w14:textId="77777777" w:rsidTr="00B847DF">
        <w:tc>
          <w:tcPr>
            <w:tcW w:w="3227" w:type="dxa"/>
            <w:tcMar>
              <w:top w:w="10" w:type="nil"/>
              <w:left w:w="51" w:type="nil"/>
              <w:right w:w="10" w:type="nil"/>
            </w:tcMar>
            <w:vAlign w:val="bottom"/>
          </w:tcPr>
          <w:p w14:paraId="130680AB" w14:textId="06497F8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&lt;</w:t>
            </w:r>
            <w:r w:rsidR="007709D7">
              <w:rPr>
                <w:rFonts w:ascii="Book Antiqua" w:eastAsiaTheme="minorEastAsia" w:hAnsi="Book Antiqua" w:cs="Calibri" w:hint="eastAsia"/>
                <w:color w:val="000000"/>
                <w:lang w:eastAsia="zh-CN"/>
              </w:rPr>
              <w:t xml:space="preserve"> </w:t>
            </w:r>
            <w:r w:rsidR="00D418DB" w:rsidRPr="00EB1B58">
              <w:rPr>
                <w:rFonts w:ascii="Book Antiqua" w:hAnsi="Book Antiqua" w:cs="Calibri"/>
                <w:color w:val="000000"/>
              </w:rPr>
              <w:t>30</w:t>
            </w:r>
          </w:p>
        </w:tc>
        <w:tc>
          <w:tcPr>
            <w:tcW w:w="1984" w:type="dxa"/>
            <w:tcMar>
              <w:top w:w="10" w:type="nil"/>
              <w:left w:w="51" w:type="nil"/>
              <w:right w:w="10" w:type="nil"/>
            </w:tcMar>
            <w:vAlign w:val="bottom"/>
          </w:tcPr>
          <w:p w14:paraId="7B82E5BA" w14:textId="5B6BD22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67B406F4" w14:textId="6F87ACA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3 (</w:t>
            </w:r>
            <w:r w:rsidR="00D418DB" w:rsidRPr="00EB1B58">
              <w:rPr>
                <w:rFonts w:ascii="Book Antiqua" w:hAnsi="Book Antiqua" w:cs="Calibri"/>
                <w:color w:val="000000"/>
              </w:rPr>
              <w:t xml:space="preserve">14.3) </w:t>
            </w:r>
          </w:p>
        </w:tc>
        <w:tc>
          <w:tcPr>
            <w:tcW w:w="4552" w:type="dxa"/>
            <w:tcMar>
              <w:top w:w="10" w:type="nil"/>
              <w:left w:w="51" w:type="nil"/>
              <w:right w:w="10" w:type="nil"/>
            </w:tcMar>
            <w:vAlign w:val="bottom"/>
          </w:tcPr>
          <w:p w14:paraId="007BBE8C"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E4276CB" w14:textId="77777777" w:rsidTr="00B847DF">
        <w:tc>
          <w:tcPr>
            <w:tcW w:w="3227" w:type="dxa"/>
            <w:tcMar>
              <w:top w:w="10" w:type="nil"/>
              <w:left w:w="51" w:type="nil"/>
              <w:right w:w="10" w:type="nil"/>
            </w:tcMar>
            <w:vAlign w:val="bottom"/>
          </w:tcPr>
          <w:p w14:paraId="74F134E7" w14:textId="4CAE48E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&gt;</w:t>
            </w:r>
            <w:r w:rsidR="007709D7">
              <w:rPr>
                <w:rFonts w:ascii="Book Antiqua" w:eastAsiaTheme="minorEastAsia" w:hAnsi="Book Antiqua" w:cs="Calibri" w:hint="eastAsia"/>
                <w:color w:val="000000"/>
                <w:lang w:eastAsia="zh-CN"/>
              </w:rPr>
              <w:t xml:space="preserve"> </w:t>
            </w:r>
            <w:r w:rsidR="00D418DB" w:rsidRPr="00EB1B58">
              <w:rPr>
                <w:rFonts w:ascii="Book Antiqua" w:hAnsi="Book Antiqua" w:cs="Calibri"/>
                <w:color w:val="000000"/>
              </w:rPr>
              <w:t>50</w:t>
            </w:r>
          </w:p>
        </w:tc>
        <w:tc>
          <w:tcPr>
            <w:tcW w:w="1984" w:type="dxa"/>
            <w:tcMar>
              <w:top w:w="10" w:type="nil"/>
              <w:left w:w="51" w:type="nil"/>
              <w:right w:w="10" w:type="nil"/>
            </w:tcMar>
            <w:vAlign w:val="bottom"/>
          </w:tcPr>
          <w:p w14:paraId="64878082" w14:textId="4F484470"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17 (27.4) </w:t>
            </w:r>
          </w:p>
        </w:tc>
        <w:tc>
          <w:tcPr>
            <w:tcW w:w="1843" w:type="dxa"/>
            <w:tcMar>
              <w:top w:w="10" w:type="nil"/>
              <w:left w:w="51" w:type="nil"/>
              <w:right w:w="10" w:type="nil"/>
            </w:tcMar>
            <w:vAlign w:val="bottom"/>
          </w:tcPr>
          <w:p w14:paraId="3D59E3C1" w14:textId="5DC6A78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3 (</w:t>
            </w:r>
            <w:r w:rsidR="00D418DB" w:rsidRPr="00EB1B58">
              <w:rPr>
                <w:rFonts w:ascii="Book Antiqua" w:hAnsi="Book Antiqua" w:cs="Calibri"/>
                <w:color w:val="000000"/>
              </w:rPr>
              <w:t xml:space="preserve">14.3) </w:t>
            </w:r>
          </w:p>
        </w:tc>
        <w:tc>
          <w:tcPr>
            <w:tcW w:w="4552" w:type="dxa"/>
            <w:tcMar>
              <w:top w:w="10" w:type="nil"/>
              <w:left w:w="51" w:type="nil"/>
              <w:right w:w="10" w:type="nil"/>
            </w:tcMar>
            <w:vAlign w:val="bottom"/>
          </w:tcPr>
          <w:p w14:paraId="3C832580"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48F4BBA" w14:textId="77777777" w:rsidTr="00B847DF">
        <w:tc>
          <w:tcPr>
            <w:tcW w:w="3227" w:type="dxa"/>
            <w:tcMar>
              <w:top w:w="10" w:type="nil"/>
              <w:left w:w="51" w:type="nil"/>
              <w:right w:w="10" w:type="nil"/>
            </w:tcMar>
            <w:vAlign w:val="bottom"/>
          </w:tcPr>
          <w:p w14:paraId="26D414AD" w14:textId="504A332F"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30-39</w:t>
            </w:r>
          </w:p>
        </w:tc>
        <w:tc>
          <w:tcPr>
            <w:tcW w:w="1984" w:type="dxa"/>
            <w:tcMar>
              <w:top w:w="10" w:type="nil"/>
              <w:left w:w="51" w:type="nil"/>
              <w:right w:w="10" w:type="nil"/>
            </w:tcMar>
            <w:vAlign w:val="bottom"/>
          </w:tcPr>
          <w:p w14:paraId="3129FCE7" w14:textId="46A3253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20 (32.3) </w:t>
            </w:r>
          </w:p>
        </w:tc>
        <w:tc>
          <w:tcPr>
            <w:tcW w:w="1843" w:type="dxa"/>
            <w:tcMar>
              <w:top w:w="10" w:type="nil"/>
              <w:left w:w="51" w:type="nil"/>
              <w:right w:w="10" w:type="nil"/>
            </w:tcMar>
            <w:vAlign w:val="bottom"/>
          </w:tcPr>
          <w:p w14:paraId="32D7EB68" w14:textId="637F340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4 (</w:t>
            </w:r>
            <w:r w:rsidR="00D418DB" w:rsidRPr="00EB1B58">
              <w:rPr>
                <w:rFonts w:ascii="Book Antiqua" w:hAnsi="Book Antiqua" w:cs="Calibri"/>
                <w:color w:val="000000"/>
              </w:rPr>
              <w:t xml:space="preserve">19.0) </w:t>
            </w:r>
          </w:p>
        </w:tc>
        <w:tc>
          <w:tcPr>
            <w:tcW w:w="4552" w:type="dxa"/>
            <w:tcMar>
              <w:top w:w="10" w:type="nil"/>
              <w:left w:w="51" w:type="nil"/>
              <w:right w:w="10" w:type="nil"/>
            </w:tcMar>
            <w:vAlign w:val="bottom"/>
          </w:tcPr>
          <w:p w14:paraId="206EC52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6EAD24F" w14:textId="77777777" w:rsidTr="00B847DF">
        <w:tc>
          <w:tcPr>
            <w:tcW w:w="3227" w:type="dxa"/>
            <w:tcMar>
              <w:top w:w="10" w:type="nil"/>
              <w:left w:w="51" w:type="nil"/>
              <w:right w:w="10" w:type="nil"/>
            </w:tcMar>
            <w:vAlign w:val="bottom"/>
          </w:tcPr>
          <w:p w14:paraId="18590C7E" w14:textId="7B60D8A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40-49</w:t>
            </w:r>
          </w:p>
        </w:tc>
        <w:tc>
          <w:tcPr>
            <w:tcW w:w="1984" w:type="dxa"/>
            <w:tcMar>
              <w:top w:w="10" w:type="nil"/>
              <w:left w:w="51" w:type="nil"/>
              <w:right w:w="10" w:type="nil"/>
            </w:tcMar>
            <w:vAlign w:val="bottom"/>
          </w:tcPr>
          <w:p w14:paraId="2B410329" w14:textId="4C09AE9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(33.9) </w:t>
            </w:r>
          </w:p>
        </w:tc>
        <w:tc>
          <w:tcPr>
            <w:tcW w:w="1843" w:type="dxa"/>
            <w:tcMar>
              <w:top w:w="10" w:type="nil"/>
              <w:left w:w="51" w:type="nil"/>
              <w:right w:w="10" w:type="nil"/>
            </w:tcMar>
            <w:vAlign w:val="bottom"/>
          </w:tcPr>
          <w:p w14:paraId="7822F703" w14:textId="737375D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 xml:space="preserve"> 11 (</w:t>
            </w:r>
            <w:r w:rsidR="00D418DB" w:rsidRPr="00EB1B58">
              <w:rPr>
                <w:rFonts w:ascii="Book Antiqua" w:hAnsi="Book Antiqua" w:cs="Calibri"/>
                <w:color w:val="000000"/>
              </w:rPr>
              <w:t xml:space="preserve">52.4) </w:t>
            </w:r>
          </w:p>
        </w:tc>
        <w:tc>
          <w:tcPr>
            <w:tcW w:w="4552" w:type="dxa"/>
            <w:tcMar>
              <w:top w:w="10" w:type="nil"/>
              <w:left w:w="51" w:type="nil"/>
              <w:right w:w="10" w:type="nil"/>
            </w:tcMar>
            <w:vAlign w:val="bottom"/>
          </w:tcPr>
          <w:p w14:paraId="706B13F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20BDEB9" w14:textId="77777777" w:rsidTr="00B847DF">
        <w:tc>
          <w:tcPr>
            <w:tcW w:w="3227" w:type="dxa"/>
            <w:tcMar>
              <w:top w:w="10" w:type="nil"/>
              <w:left w:w="51" w:type="nil"/>
              <w:right w:w="10" w:type="nil"/>
            </w:tcMar>
            <w:vAlign w:val="bottom"/>
          </w:tcPr>
          <w:p w14:paraId="09931537" w14:textId="0CB45DBE"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Male</w:t>
            </w:r>
            <w:r w:rsidR="00B847DF">
              <w:rPr>
                <w:rFonts w:ascii="Book Antiqua" w:eastAsiaTheme="minorEastAsia" w:hAnsi="Book Antiqua" w:cs="Calibri" w:hint="eastAsia"/>
                <w:color w:val="000000"/>
                <w:lang w:eastAsia="zh-CN"/>
              </w:rPr>
              <w:t xml:space="preserve"> </w:t>
            </w:r>
            <w:r w:rsidR="00B847DF" w:rsidRPr="00B847DF">
              <w:rPr>
                <w:rFonts w:ascii="Book Antiqua" w:hAnsi="Book Antiqua" w:cs="Calibri"/>
                <w:i/>
                <w:color w:val="000000"/>
              </w:rPr>
              <w:t>n</w:t>
            </w:r>
            <w:r w:rsidR="007709D7">
              <w:rPr>
                <w:rFonts w:ascii="Book Antiqua" w:eastAsiaTheme="minorEastAsia" w:hAnsi="Book Antiqua" w:cs="Calibri" w:hint="eastAsia"/>
                <w:i/>
                <w:color w:val="000000"/>
                <w:lang w:eastAsia="zh-CN"/>
              </w:rPr>
              <w:t xml:space="preserve"> </w:t>
            </w:r>
            <w:r w:rsidR="00D418DB" w:rsidRPr="00EB1B58">
              <w:rPr>
                <w:rFonts w:ascii="Book Antiqua" w:hAnsi="Book Antiqua" w:cs="Calibri"/>
                <w:color w:val="000000"/>
              </w:rPr>
              <w:t>(</w:t>
            </w:r>
            <w:r w:rsidR="00B847DF">
              <w:rPr>
                <w:rFonts w:ascii="Book Antiqua" w:hAnsi="Book Antiqua" w:cs="Calibri"/>
                <w:color w:val="000000"/>
              </w:rPr>
              <w:t>%</w:t>
            </w:r>
            <w:r w:rsidR="00D418DB" w:rsidRPr="00EB1B58">
              <w:rPr>
                <w:rFonts w:ascii="Book Antiqua" w:hAnsi="Book Antiqua" w:cs="Calibri"/>
                <w:color w:val="000000"/>
              </w:rPr>
              <w:t>)</w:t>
            </w:r>
          </w:p>
        </w:tc>
        <w:tc>
          <w:tcPr>
            <w:tcW w:w="1984" w:type="dxa"/>
            <w:tcMar>
              <w:top w:w="10" w:type="nil"/>
              <w:left w:w="51" w:type="nil"/>
              <w:right w:w="10" w:type="nil"/>
            </w:tcMar>
            <w:vAlign w:val="bottom"/>
          </w:tcPr>
          <w:p w14:paraId="6AA1A3C3" w14:textId="77CE1E2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(33.9) </w:t>
            </w:r>
          </w:p>
        </w:tc>
        <w:tc>
          <w:tcPr>
            <w:tcW w:w="1843" w:type="dxa"/>
            <w:tcMar>
              <w:top w:w="10" w:type="nil"/>
              <w:left w:w="51" w:type="nil"/>
              <w:right w:w="10" w:type="nil"/>
            </w:tcMar>
            <w:vAlign w:val="bottom"/>
          </w:tcPr>
          <w:p w14:paraId="5614664D" w14:textId="4193647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10 ( 47.6) </w:t>
            </w:r>
          </w:p>
        </w:tc>
        <w:tc>
          <w:tcPr>
            <w:tcW w:w="4552" w:type="dxa"/>
            <w:tcMar>
              <w:top w:w="10" w:type="nil"/>
              <w:left w:w="51" w:type="nil"/>
              <w:right w:w="10" w:type="nil"/>
            </w:tcMar>
            <w:vAlign w:val="bottom"/>
          </w:tcPr>
          <w:p w14:paraId="67A5787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0.387</w:t>
            </w:r>
          </w:p>
        </w:tc>
      </w:tr>
      <w:tr w:rsidR="00F530DA" w:rsidRPr="00EB1B58" w14:paraId="62BAF34E" w14:textId="77777777" w:rsidTr="00B847DF">
        <w:tc>
          <w:tcPr>
            <w:tcW w:w="3227" w:type="dxa"/>
            <w:tcMar>
              <w:top w:w="10" w:type="nil"/>
              <w:left w:w="51" w:type="nil"/>
              <w:right w:w="10" w:type="nil"/>
            </w:tcMar>
            <w:vAlign w:val="bottom"/>
          </w:tcPr>
          <w:p w14:paraId="2C6C4975" w14:textId="7E7CFDD0" w:rsidR="00D418DB" w:rsidRPr="00EB1B58" w:rsidRDefault="00B24C0D"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Diabetes </w:t>
            </w:r>
            <w:r w:rsidR="00B847DF" w:rsidRPr="00B847DF">
              <w:rPr>
                <w:rFonts w:ascii="Book Antiqua" w:hAnsi="Book Antiqua" w:cs="Calibri"/>
                <w:i/>
                <w:color w:val="000000"/>
              </w:rPr>
              <w:t>n</w:t>
            </w:r>
            <w:r w:rsidR="007709D7">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514AD6B5" w14:textId="41DA001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0 ( 0.0) </w:t>
            </w:r>
          </w:p>
        </w:tc>
        <w:tc>
          <w:tcPr>
            <w:tcW w:w="1843" w:type="dxa"/>
            <w:tcMar>
              <w:top w:w="10" w:type="nil"/>
              <w:left w:w="51" w:type="nil"/>
              <w:right w:w="10" w:type="nil"/>
            </w:tcMar>
            <w:vAlign w:val="bottom"/>
          </w:tcPr>
          <w:p w14:paraId="3F1BC95A" w14:textId="0E9DB42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(100.0) </w:t>
            </w:r>
          </w:p>
        </w:tc>
        <w:tc>
          <w:tcPr>
            <w:tcW w:w="4552" w:type="dxa"/>
            <w:tcMar>
              <w:top w:w="10" w:type="nil"/>
              <w:left w:w="51" w:type="nil"/>
              <w:right w:w="10" w:type="nil"/>
            </w:tcMar>
            <w:vAlign w:val="bottom"/>
          </w:tcPr>
          <w:p w14:paraId="2808553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&lt;0.001</w:t>
            </w:r>
          </w:p>
        </w:tc>
      </w:tr>
      <w:tr w:rsidR="00F530DA" w:rsidRPr="00EB1B58" w14:paraId="36641B86" w14:textId="77777777" w:rsidTr="00B847DF">
        <w:tc>
          <w:tcPr>
            <w:tcW w:w="3227" w:type="dxa"/>
            <w:tcMar>
              <w:top w:w="10" w:type="nil"/>
              <w:left w:w="51" w:type="nil"/>
              <w:right w:w="10" w:type="nil"/>
            </w:tcMar>
            <w:vAlign w:val="bottom"/>
          </w:tcPr>
          <w:p w14:paraId="3914D1A0" w14:textId="1C2212D2"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BMI</w:t>
            </w:r>
            <w:r w:rsidR="007709D7">
              <w:rPr>
                <w:rFonts w:ascii="Book Antiqua" w:eastAsiaTheme="minorEastAsia" w:hAnsi="Book Antiqua" w:cs="Calibri" w:hint="eastAsia"/>
                <w:color w:val="000000"/>
                <w:lang w:eastAsia="zh-CN"/>
              </w:rPr>
              <w:t>,</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mean (SD</w:t>
            </w:r>
            <w:r w:rsidR="00B847DF">
              <w:rPr>
                <w:rFonts w:ascii="Book Antiqua" w:hAnsi="Book Antiqua" w:cs="Calibri"/>
                <w:color w:val="000000"/>
              </w:rPr>
              <w:t>)</w:t>
            </w:r>
          </w:p>
        </w:tc>
        <w:tc>
          <w:tcPr>
            <w:tcW w:w="1984" w:type="dxa"/>
            <w:tcMar>
              <w:top w:w="10" w:type="nil"/>
              <w:left w:w="51" w:type="nil"/>
              <w:right w:w="10" w:type="nil"/>
            </w:tcMar>
            <w:vAlign w:val="bottom"/>
          </w:tcPr>
          <w:p w14:paraId="6EBABC3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28.10 (2.64)</w:t>
            </w:r>
          </w:p>
        </w:tc>
        <w:tc>
          <w:tcPr>
            <w:tcW w:w="1843" w:type="dxa"/>
            <w:tcMar>
              <w:top w:w="10" w:type="nil"/>
              <w:left w:w="51" w:type="nil"/>
              <w:right w:w="10" w:type="nil"/>
            </w:tcMar>
            <w:vAlign w:val="bottom"/>
          </w:tcPr>
          <w:p w14:paraId="0CD47D8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27.81 (1.40)</w:t>
            </w:r>
          </w:p>
        </w:tc>
        <w:tc>
          <w:tcPr>
            <w:tcW w:w="4552" w:type="dxa"/>
            <w:tcMar>
              <w:top w:w="10" w:type="nil"/>
              <w:left w:w="51" w:type="nil"/>
              <w:right w:w="10" w:type="nil"/>
            </w:tcMar>
            <w:vAlign w:val="bottom"/>
          </w:tcPr>
          <w:p w14:paraId="4EE15AC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0.636</w:t>
            </w:r>
          </w:p>
        </w:tc>
      </w:tr>
      <w:tr w:rsidR="00F530DA" w:rsidRPr="00EB1B58" w14:paraId="1F65BAA8" w14:textId="77777777" w:rsidTr="00B847DF">
        <w:tc>
          <w:tcPr>
            <w:tcW w:w="3227" w:type="dxa"/>
            <w:tcMar>
              <w:top w:w="10" w:type="nil"/>
              <w:left w:w="51" w:type="nil"/>
              <w:right w:w="10" w:type="nil"/>
            </w:tcMar>
            <w:vAlign w:val="bottom"/>
          </w:tcPr>
          <w:p w14:paraId="3980A2FF" w14:textId="31331009"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bmi_cat (</w:t>
            </w:r>
            <w:r w:rsidR="00B847DF">
              <w:rPr>
                <w:rFonts w:ascii="Book Antiqua" w:hAnsi="Book Antiqua" w:cs="Calibri"/>
                <w:color w:val="000000"/>
              </w:rPr>
              <w:t>%</w:t>
            </w:r>
            <w:r w:rsidRPr="00EB1B58">
              <w:rPr>
                <w:rFonts w:ascii="Book Antiqua" w:hAnsi="Book Antiqua" w:cs="Calibri"/>
                <w:color w:val="000000"/>
              </w:rPr>
              <w:t>)</w:t>
            </w:r>
          </w:p>
        </w:tc>
        <w:tc>
          <w:tcPr>
            <w:tcW w:w="1984" w:type="dxa"/>
            <w:tcMar>
              <w:top w:w="10" w:type="nil"/>
              <w:left w:w="51" w:type="nil"/>
              <w:right w:w="10" w:type="nil"/>
            </w:tcMar>
            <w:vAlign w:val="bottom"/>
          </w:tcPr>
          <w:p w14:paraId="16F9D6C6" w14:textId="53E1466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09B11E02" w14:textId="2A3DC88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6AD8EF6B"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0.161</w:t>
            </w:r>
          </w:p>
        </w:tc>
      </w:tr>
      <w:tr w:rsidR="00F530DA" w:rsidRPr="00EB1B58" w14:paraId="08A8EDD8" w14:textId="77777777" w:rsidTr="00B847DF">
        <w:tc>
          <w:tcPr>
            <w:tcW w:w="3227" w:type="dxa"/>
            <w:tcMar>
              <w:top w:w="10" w:type="nil"/>
              <w:left w:w="51" w:type="nil"/>
              <w:right w:w="10" w:type="nil"/>
            </w:tcMar>
            <w:vAlign w:val="bottom"/>
          </w:tcPr>
          <w:p w14:paraId="1CB69055" w14:textId="7DB7324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Normal Weight</w:t>
            </w:r>
          </w:p>
        </w:tc>
        <w:tc>
          <w:tcPr>
            <w:tcW w:w="1984" w:type="dxa"/>
            <w:tcMar>
              <w:top w:w="10" w:type="nil"/>
              <w:left w:w="51" w:type="nil"/>
              <w:right w:w="10" w:type="nil"/>
            </w:tcMar>
            <w:vAlign w:val="bottom"/>
          </w:tcPr>
          <w:p w14:paraId="22CBC36E" w14:textId="08F6259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8 (12.9) </w:t>
            </w:r>
          </w:p>
        </w:tc>
        <w:tc>
          <w:tcPr>
            <w:tcW w:w="1843" w:type="dxa"/>
            <w:tcMar>
              <w:top w:w="10" w:type="nil"/>
              <w:left w:w="51" w:type="nil"/>
              <w:right w:w="10" w:type="nil"/>
            </w:tcMar>
            <w:vAlign w:val="bottom"/>
          </w:tcPr>
          <w:p w14:paraId="7E150F6D" w14:textId="5F9C04C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0 (</w:t>
            </w:r>
            <w:r>
              <w:rPr>
                <w:rFonts w:ascii="Book Antiqua" w:hAnsi="Book Antiqua" w:cs="Calibri"/>
                <w:color w:val="000000"/>
              </w:rPr>
              <w:t xml:space="preserve"> </w:t>
            </w:r>
            <w:r w:rsidR="00D418DB" w:rsidRPr="00EB1B58">
              <w:rPr>
                <w:rFonts w:ascii="Book Antiqua" w:hAnsi="Book Antiqua" w:cs="Calibri"/>
                <w:color w:val="000000"/>
              </w:rPr>
              <w:t xml:space="preserve">0.0) </w:t>
            </w:r>
          </w:p>
        </w:tc>
        <w:tc>
          <w:tcPr>
            <w:tcW w:w="4552" w:type="dxa"/>
            <w:tcMar>
              <w:top w:w="10" w:type="nil"/>
              <w:left w:w="51" w:type="nil"/>
              <w:right w:w="10" w:type="nil"/>
            </w:tcMar>
            <w:vAlign w:val="bottom"/>
          </w:tcPr>
          <w:p w14:paraId="08FDB8D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16CBF02F" w14:textId="77777777" w:rsidTr="00B847DF">
        <w:tc>
          <w:tcPr>
            <w:tcW w:w="3227" w:type="dxa"/>
            <w:tcMar>
              <w:top w:w="10" w:type="nil"/>
              <w:left w:w="51" w:type="nil"/>
              <w:right w:w="10" w:type="nil"/>
            </w:tcMar>
            <w:vAlign w:val="bottom"/>
          </w:tcPr>
          <w:p w14:paraId="53B933DC" w14:textId="0C53E11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Obese</w:t>
            </w:r>
          </w:p>
        </w:tc>
        <w:tc>
          <w:tcPr>
            <w:tcW w:w="1984" w:type="dxa"/>
            <w:tcMar>
              <w:top w:w="10" w:type="nil"/>
              <w:left w:w="51" w:type="nil"/>
              <w:right w:w="10" w:type="nil"/>
            </w:tcMar>
            <w:vAlign w:val="bottom"/>
          </w:tcPr>
          <w:p w14:paraId="03076833" w14:textId="2FBB053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4E3527DF" w14:textId="388E3F86"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2 (</w:t>
            </w:r>
            <w:r>
              <w:rPr>
                <w:rFonts w:ascii="Book Antiqua" w:hAnsi="Book Antiqua" w:cs="Calibri"/>
                <w:color w:val="000000"/>
              </w:rPr>
              <w:t xml:space="preserve"> </w:t>
            </w:r>
            <w:r w:rsidR="00D418DB" w:rsidRPr="00EB1B58">
              <w:rPr>
                <w:rFonts w:ascii="Book Antiqua" w:hAnsi="Book Antiqua" w:cs="Calibri"/>
                <w:color w:val="000000"/>
              </w:rPr>
              <w:t xml:space="preserve">9.5) </w:t>
            </w:r>
          </w:p>
        </w:tc>
        <w:tc>
          <w:tcPr>
            <w:tcW w:w="4552" w:type="dxa"/>
            <w:tcMar>
              <w:top w:w="10" w:type="nil"/>
              <w:left w:w="51" w:type="nil"/>
              <w:right w:w="10" w:type="nil"/>
            </w:tcMar>
            <w:vAlign w:val="bottom"/>
          </w:tcPr>
          <w:p w14:paraId="68476A7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6EBC45C3" w14:textId="77777777" w:rsidTr="00B847DF">
        <w:tc>
          <w:tcPr>
            <w:tcW w:w="3227" w:type="dxa"/>
            <w:tcMar>
              <w:top w:w="10" w:type="nil"/>
              <w:left w:w="51" w:type="nil"/>
              <w:right w:w="10" w:type="nil"/>
            </w:tcMar>
            <w:vAlign w:val="bottom"/>
          </w:tcPr>
          <w:p w14:paraId="28CA0135" w14:textId="44FCDFB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Overweight</w:t>
            </w:r>
          </w:p>
        </w:tc>
        <w:tc>
          <w:tcPr>
            <w:tcW w:w="1984" w:type="dxa"/>
            <w:tcMar>
              <w:top w:w="10" w:type="nil"/>
              <w:left w:w="51" w:type="nil"/>
              <w:right w:w="10" w:type="nil"/>
            </w:tcMar>
            <w:vAlign w:val="bottom"/>
          </w:tcPr>
          <w:p w14:paraId="689D28B1" w14:textId="5509CDC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45 (72.6) </w:t>
            </w:r>
          </w:p>
        </w:tc>
        <w:tc>
          <w:tcPr>
            <w:tcW w:w="1843" w:type="dxa"/>
            <w:tcMar>
              <w:top w:w="10" w:type="nil"/>
              <w:left w:w="51" w:type="nil"/>
              <w:right w:w="10" w:type="nil"/>
            </w:tcMar>
            <w:vAlign w:val="bottom"/>
          </w:tcPr>
          <w:p w14:paraId="702EF15A" w14:textId="5F90B3B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19 ( 90.5) </w:t>
            </w:r>
          </w:p>
        </w:tc>
        <w:tc>
          <w:tcPr>
            <w:tcW w:w="4552" w:type="dxa"/>
            <w:tcMar>
              <w:top w:w="10" w:type="nil"/>
              <w:left w:w="51" w:type="nil"/>
              <w:right w:w="10" w:type="nil"/>
            </w:tcMar>
            <w:vAlign w:val="bottom"/>
          </w:tcPr>
          <w:p w14:paraId="53EE0ED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365AACCF" w14:textId="77777777" w:rsidTr="00B847DF">
        <w:tc>
          <w:tcPr>
            <w:tcW w:w="3227" w:type="dxa"/>
            <w:tcMar>
              <w:top w:w="10" w:type="nil"/>
              <w:left w:w="51" w:type="nil"/>
              <w:right w:w="10" w:type="nil"/>
            </w:tcMar>
            <w:vAlign w:val="bottom"/>
          </w:tcPr>
          <w:p w14:paraId="47CD4D1D" w14:textId="6923080B"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IHS4</w:t>
            </w:r>
            <w:r w:rsidR="00373503">
              <w:rPr>
                <w:rFonts w:ascii="Book Antiqua" w:eastAsiaTheme="minorEastAsia" w:hAnsi="Book Antiqua" w:cs="Calibri" w:hint="eastAsia"/>
                <w:color w:val="000000"/>
                <w:lang w:eastAsia="zh-CN"/>
              </w:rPr>
              <w:t>,</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mean (SD</w:t>
            </w:r>
            <w:r w:rsidR="00B847DF">
              <w:rPr>
                <w:rFonts w:ascii="Book Antiqua" w:hAnsi="Book Antiqua" w:cs="Calibri"/>
                <w:color w:val="000000"/>
              </w:rPr>
              <w:t>)</w:t>
            </w:r>
          </w:p>
        </w:tc>
        <w:tc>
          <w:tcPr>
            <w:tcW w:w="1984" w:type="dxa"/>
            <w:tcMar>
              <w:top w:w="10" w:type="nil"/>
              <w:left w:w="51" w:type="nil"/>
              <w:right w:w="10" w:type="nil"/>
            </w:tcMar>
            <w:vAlign w:val="bottom"/>
          </w:tcPr>
          <w:p w14:paraId="2A14345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10.37 (3.60)</w:t>
            </w:r>
          </w:p>
        </w:tc>
        <w:tc>
          <w:tcPr>
            <w:tcW w:w="1843" w:type="dxa"/>
            <w:tcMar>
              <w:top w:w="10" w:type="nil"/>
              <w:left w:w="51" w:type="nil"/>
              <w:right w:w="10" w:type="nil"/>
            </w:tcMar>
            <w:vAlign w:val="bottom"/>
          </w:tcPr>
          <w:p w14:paraId="6429C407"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8.81 (4.07)</w:t>
            </w:r>
          </w:p>
        </w:tc>
        <w:tc>
          <w:tcPr>
            <w:tcW w:w="4552" w:type="dxa"/>
            <w:tcMar>
              <w:top w:w="10" w:type="nil"/>
              <w:left w:w="51" w:type="nil"/>
              <w:right w:w="10" w:type="nil"/>
            </w:tcMar>
            <w:vAlign w:val="bottom"/>
          </w:tcPr>
          <w:p w14:paraId="31521E2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0.101</w:t>
            </w:r>
          </w:p>
        </w:tc>
      </w:tr>
      <w:tr w:rsidR="00F530DA" w:rsidRPr="00EB1B58" w14:paraId="0941A36A" w14:textId="77777777" w:rsidTr="00B847DF">
        <w:tc>
          <w:tcPr>
            <w:tcW w:w="3227" w:type="dxa"/>
            <w:tcMar>
              <w:top w:w="10" w:type="nil"/>
              <w:left w:w="51" w:type="nil"/>
              <w:right w:w="10" w:type="nil"/>
            </w:tcMar>
            <w:vAlign w:val="bottom"/>
          </w:tcPr>
          <w:p w14:paraId="4FA44C5A" w14:textId="5E250E5A" w:rsidR="00D418DB" w:rsidRPr="00EB1B58" w:rsidRDefault="00D418DB" w:rsidP="00B847DF">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IHS4</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cat</w:t>
            </w:r>
            <w:r w:rsidR="00373503">
              <w:rPr>
                <w:rFonts w:ascii="Book Antiqua" w:eastAsiaTheme="minorEastAsia" w:hAnsi="Book Antiqua" w:cs="Calibri" w:hint="eastAsia"/>
                <w:color w:val="000000"/>
                <w:lang w:eastAsia="zh-CN"/>
              </w:rPr>
              <w:t>,</w:t>
            </w:r>
            <w:r w:rsidRPr="00EB1B58">
              <w:rPr>
                <w:rFonts w:ascii="Book Antiqua" w:hAnsi="Book Antiqua" w:cs="Calibri"/>
                <w:color w:val="000000"/>
              </w:rPr>
              <w:t xml:space="preserv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6D11F9A6" w14:textId="467E5656"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65A35727" w14:textId="0F3B19E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46536B2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0.051</w:t>
            </w:r>
          </w:p>
        </w:tc>
      </w:tr>
      <w:tr w:rsidR="00F530DA" w:rsidRPr="00EB1B58" w14:paraId="1926EB89" w14:textId="77777777" w:rsidTr="00B847DF">
        <w:tc>
          <w:tcPr>
            <w:tcW w:w="3227" w:type="dxa"/>
            <w:tcMar>
              <w:top w:w="10" w:type="nil"/>
              <w:left w:w="51" w:type="nil"/>
              <w:right w:w="10" w:type="nil"/>
            </w:tcMar>
            <w:vAlign w:val="bottom"/>
          </w:tcPr>
          <w:p w14:paraId="3626C57E" w14:textId="2C119E7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Mild</w:t>
            </w:r>
          </w:p>
        </w:tc>
        <w:tc>
          <w:tcPr>
            <w:tcW w:w="1984" w:type="dxa"/>
            <w:tcMar>
              <w:top w:w="10" w:type="nil"/>
              <w:left w:w="51" w:type="nil"/>
              <w:right w:w="10" w:type="nil"/>
            </w:tcMar>
            <w:vAlign w:val="bottom"/>
          </w:tcPr>
          <w:p w14:paraId="08733E28" w14:textId="65CB19BF"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48242DAB" w14:textId="5D4ADAD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( 19.0) </w:t>
            </w:r>
          </w:p>
        </w:tc>
        <w:tc>
          <w:tcPr>
            <w:tcW w:w="4552" w:type="dxa"/>
            <w:tcMar>
              <w:top w:w="10" w:type="nil"/>
              <w:left w:w="51" w:type="nil"/>
              <w:right w:w="10" w:type="nil"/>
            </w:tcMar>
            <w:vAlign w:val="bottom"/>
          </w:tcPr>
          <w:p w14:paraId="2EF8C83F"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4EBE2C2E" w14:textId="77777777" w:rsidTr="00B847DF">
        <w:tc>
          <w:tcPr>
            <w:tcW w:w="3227" w:type="dxa"/>
            <w:tcMar>
              <w:top w:w="10" w:type="nil"/>
              <w:left w:w="51" w:type="nil"/>
              <w:right w:w="10" w:type="nil"/>
            </w:tcMar>
            <w:vAlign w:val="bottom"/>
          </w:tcPr>
          <w:p w14:paraId="0526A7A9" w14:textId="5953ACF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Moderate</w:t>
            </w:r>
          </w:p>
        </w:tc>
        <w:tc>
          <w:tcPr>
            <w:tcW w:w="1984" w:type="dxa"/>
            <w:tcMar>
              <w:top w:w="10" w:type="nil"/>
              <w:left w:w="51" w:type="nil"/>
              <w:right w:w="10" w:type="nil"/>
            </w:tcMar>
            <w:vAlign w:val="bottom"/>
          </w:tcPr>
          <w:p w14:paraId="36FABD69" w14:textId="1505C31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23 (37.1) </w:t>
            </w:r>
          </w:p>
        </w:tc>
        <w:tc>
          <w:tcPr>
            <w:tcW w:w="1843" w:type="dxa"/>
            <w:tcMar>
              <w:top w:w="10" w:type="nil"/>
              <w:left w:w="51" w:type="nil"/>
              <w:right w:w="10" w:type="nil"/>
            </w:tcMar>
            <w:vAlign w:val="bottom"/>
          </w:tcPr>
          <w:p w14:paraId="4C4135C4" w14:textId="17B72A0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11 ( 52.4) </w:t>
            </w:r>
          </w:p>
        </w:tc>
        <w:tc>
          <w:tcPr>
            <w:tcW w:w="4552" w:type="dxa"/>
            <w:tcMar>
              <w:top w:w="10" w:type="nil"/>
              <w:left w:w="51" w:type="nil"/>
              <w:right w:w="10" w:type="nil"/>
            </w:tcMar>
            <w:vAlign w:val="bottom"/>
          </w:tcPr>
          <w:p w14:paraId="7CB88B1F"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10368EC" w14:textId="77777777" w:rsidTr="00B847DF">
        <w:tc>
          <w:tcPr>
            <w:tcW w:w="3227" w:type="dxa"/>
            <w:tcMar>
              <w:top w:w="10" w:type="nil"/>
              <w:left w:w="51" w:type="nil"/>
              <w:right w:w="10" w:type="nil"/>
            </w:tcMar>
            <w:vAlign w:val="bottom"/>
          </w:tcPr>
          <w:p w14:paraId="70B1CDBB" w14:textId="184FC46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Severe</w:t>
            </w:r>
          </w:p>
        </w:tc>
        <w:tc>
          <w:tcPr>
            <w:tcW w:w="1984" w:type="dxa"/>
            <w:tcMar>
              <w:top w:w="10" w:type="nil"/>
              <w:left w:w="51" w:type="nil"/>
              <w:right w:w="10" w:type="nil"/>
            </w:tcMar>
            <w:vAlign w:val="bottom"/>
          </w:tcPr>
          <w:p w14:paraId="702E63C9" w14:textId="7DBC2BB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35 (56.5) </w:t>
            </w:r>
          </w:p>
        </w:tc>
        <w:tc>
          <w:tcPr>
            <w:tcW w:w="1843" w:type="dxa"/>
            <w:tcMar>
              <w:top w:w="10" w:type="nil"/>
              <w:left w:w="51" w:type="nil"/>
              <w:right w:w="10" w:type="nil"/>
            </w:tcMar>
            <w:vAlign w:val="bottom"/>
          </w:tcPr>
          <w:p w14:paraId="3EB702BE" w14:textId="542A5CA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6 ( 28.6) </w:t>
            </w:r>
          </w:p>
        </w:tc>
        <w:tc>
          <w:tcPr>
            <w:tcW w:w="4552" w:type="dxa"/>
            <w:tcMar>
              <w:top w:w="10" w:type="nil"/>
              <w:left w:w="51" w:type="nil"/>
              <w:right w:w="10" w:type="nil"/>
            </w:tcMar>
            <w:vAlign w:val="bottom"/>
          </w:tcPr>
          <w:p w14:paraId="0DF0FC1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EC6130B" w14:textId="77777777" w:rsidTr="00B847DF">
        <w:tc>
          <w:tcPr>
            <w:tcW w:w="3227" w:type="dxa"/>
            <w:tcMar>
              <w:top w:w="10" w:type="nil"/>
              <w:left w:w="51" w:type="nil"/>
              <w:right w:w="10" w:type="nil"/>
            </w:tcMar>
            <w:vAlign w:val="bottom"/>
          </w:tcPr>
          <w:p w14:paraId="2ADD27E3" w14:textId="4EA46D95"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Hurley</w:t>
            </w:r>
            <w:r w:rsidR="00373503">
              <w:rPr>
                <w:rFonts w:ascii="Book Antiqua" w:eastAsiaTheme="minorEastAsia" w:hAnsi="Book Antiqua" w:cs="Calibri" w:hint="eastAsia"/>
                <w:color w:val="000000"/>
                <w:lang w:eastAsia="zh-CN"/>
              </w:rPr>
              <w:t>,</w:t>
            </w:r>
            <w:r w:rsidRPr="00EB1B58">
              <w:rPr>
                <w:rFonts w:ascii="Book Antiqua" w:hAnsi="Book Antiqua" w:cs="Calibri"/>
                <w:color w:val="000000"/>
              </w:rPr>
              <w:t xml:space="preserv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014FF693" w14:textId="2EA5F0A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73B32756" w14:textId="450D116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3AF90874"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0.022</w:t>
            </w:r>
          </w:p>
        </w:tc>
      </w:tr>
      <w:tr w:rsidR="00F530DA" w:rsidRPr="00EB1B58" w14:paraId="028A8786" w14:textId="77777777" w:rsidTr="00B847DF">
        <w:tc>
          <w:tcPr>
            <w:tcW w:w="3227" w:type="dxa"/>
            <w:tcMar>
              <w:top w:w="10" w:type="nil"/>
              <w:left w:w="51" w:type="nil"/>
              <w:right w:w="10" w:type="nil"/>
            </w:tcMar>
            <w:vAlign w:val="bottom"/>
          </w:tcPr>
          <w:p w14:paraId="0FD5831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w:t>
            </w:r>
          </w:p>
        </w:tc>
        <w:tc>
          <w:tcPr>
            <w:tcW w:w="1984" w:type="dxa"/>
            <w:tcMar>
              <w:top w:w="10" w:type="nil"/>
              <w:left w:w="51" w:type="nil"/>
              <w:right w:w="10" w:type="nil"/>
            </w:tcMar>
            <w:vAlign w:val="bottom"/>
          </w:tcPr>
          <w:p w14:paraId="0D12A0A9" w14:textId="29AE995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1EAA39AE" w14:textId="2C494B2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( 19.0) </w:t>
            </w:r>
          </w:p>
        </w:tc>
        <w:tc>
          <w:tcPr>
            <w:tcW w:w="4552" w:type="dxa"/>
            <w:tcMar>
              <w:top w:w="10" w:type="nil"/>
              <w:left w:w="51" w:type="nil"/>
              <w:right w:w="10" w:type="nil"/>
            </w:tcMar>
            <w:vAlign w:val="bottom"/>
          </w:tcPr>
          <w:p w14:paraId="03738A3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D33B6D4" w14:textId="77777777" w:rsidTr="00B847DF">
        <w:tc>
          <w:tcPr>
            <w:tcW w:w="3227" w:type="dxa"/>
            <w:tcMar>
              <w:top w:w="10" w:type="nil"/>
              <w:left w:w="51" w:type="nil"/>
              <w:right w:w="10" w:type="nil"/>
            </w:tcMar>
            <w:vAlign w:val="bottom"/>
          </w:tcPr>
          <w:p w14:paraId="177DD8D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w:t>
            </w:r>
          </w:p>
        </w:tc>
        <w:tc>
          <w:tcPr>
            <w:tcW w:w="1984" w:type="dxa"/>
            <w:tcMar>
              <w:top w:w="10" w:type="nil"/>
              <w:left w:w="51" w:type="nil"/>
              <w:right w:w="10" w:type="nil"/>
            </w:tcMar>
            <w:vAlign w:val="bottom"/>
          </w:tcPr>
          <w:p w14:paraId="51F4ED60" w14:textId="75B4455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14 (22.6) </w:t>
            </w:r>
          </w:p>
        </w:tc>
        <w:tc>
          <w:tcPr>
            <w:tcW w:w="1843" w:type="dxa"/>
            <w:tcMar>
              <w:top w:w="10" w:type="nil"/>
              <w:left w:w="51" w:type="nil"/>
              <w:right w:w="10" w:type="nil"/>
            </w:tcMar>
            <w:vAlign w:val="bottom"/>
          </w:tcPr>
          <w:p w14:paraId="3C4365F9" w14:textId="664D35B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( 42.9) </w:t>
            </w:r>
          </w:p>
        </w:tc>
        <w:tc>
          <w:tcPr>
            <w:tcW w:w="4552" w:type="dxa"/>
            <w:tcMar>
              <w:top w:w="10" w:type="nil"/>
              <w:left w:w="51" w:type="nil"/>
              <w:right w:w="10" w:type="nil"/>
            </w:tcMar>
            <w:vAlign w:val="bottom"/>
          </w:tcPr>
          <w:p w14:paraId="00ABE31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64F31C1" w14:textId="77777777" w:rsidTr="00B847DF">
        <w:tc>
          <w:tcPr>
            <w:tcW w:w="3227" w:type="dxa"/>
            <w:tcMar>
              <w:top w:w="10" w:type="nil"/>
              <w:left w:w="51" w:type="nil"/>
              <w:right w:w="10" w:type="nil"/>
            </w:tcMar>
            <w:vAlign w:val="bottom"/>
          </w:tcPr>
          <w:p w14:paraId="23F9DC2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3</w:t>
            </w:r>
          </w:p>
        </w:tc>
        <w:tc>
          <w:tcPr>
            <w:tcW w:w="1984" w:type="dxa"/>
            <w:tcMar>
              <w:top w:w="10" w:type="nil"/>
              <w:left w:w="51" w:type="nil"/>
              <w:right w:w="10" w:type="nil"/>
            </w:tcMar>
            <w:vAlign w:val="bottom"/>
          </w:tcPr>
          <w:p w14:paraId="438084A3" w14:textId="43EBDB9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44 (71.0) </w:t>
            </w:r>
          </w:p>
        </w:tc>
        <w:tc>
          <w:tcPr>
            <w:tcW w:w="1843" w:type="dxa"/>
            <w:tcMar>
              <w:top w:w="10" w:type="nil"/>
              <w:left w:w="51" w:type="nil"/>
              <w:right w:w="10" w:type="nil"/>
            </w:tcMar>
            <w:vAlign w:val="bottom"/>
          </w:tcPr>
          <w:p w14:paraId="346D3656" w14:textId="600C1CC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8 ( 38.1) </w:t>
            </w:r>
          </w:p>
        </w:tc>
        <w:tc>
          <w:tcPr>
            <w:tcW w:w="4552" w:type="dxa"/>
            <w:tcMar>
              <w:top w:w="10" w:type="nil"/>
              <w:left w:w="51" w:type="nil"/>
              <w:right w:w="10" w:type="nil"/>
            </w:tcMar>
            <w:vAlign w:val="bottom"/>
          </w:tcPr>
          <w:p w14:paraId="5CCA41E7"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2846A959" w14:textId="77777777" w:rsidTr="00B847DF">
        <w:tc>
          <w:tcPr>
            <w:tcW w:w="3227" w:type="dxa"/>
            <w:tcMar>
              <w:top w:w="10" w:type="nil"/>
              <w:left w:w="51" w:type="nil"/>
              <w:right w:w="10" w:type="nil"/>
            </w:tcMar>
            <w:vAlign w:val="bottom"/>
          </w:tcPr>
          <w:p w14:paraId="3734961A" w14:textId="281FB3E9" w:rsidR="00D418DB" w:rsidRPr="00EB1B58" w:rsidRDefault="00B24C0D"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Elevated_liver_enzymes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776F26E1" w14:textId="239DC0C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(33.9) </w:t>
            </w:r>
          </w:p>
        </w:tc>
        <w:tc>
          <w:tcPr>
            <w:tcW w:w="1843" w:type="dxa"/>
            <w:tcMar>
              <w:top w:w="10" w:type="nil"/>
              <w:left w:w="51" w:type="nil"/>
              <w:right w:w="10" w:type="nil"/>
            </w:tcMar>
            <w:vAlign w:val="bottom"/>
          </w:tcPr>
          <w:p w14:paraId="7E3371DB" w14:textId="41D9B94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7 ( 33.3) </w:t>
            </w:r>
          </w:p>
        </w:tc>
        <w:tc>
          <w:tcPr>
            <w:tcW w:w="4552" w:type="dxa"/>
            <w:tcMar>
              <w:top w:w="10" w:type="nil"/>
              <w:left w:w="51" w:type="nil"/>
              <w:right w:w="10" w:type="nil"/>
            </w:tcMar>
            <w:vAlign w:val="bottom"/>
          </w:tcPr>
          <w:p w14:paraId="16A3E2F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w:t>
            </w:r>
          </w:p>
        </w:tc>
      </w:tr>
      <w:tr w:rsidR="00F530DA" w:rsidRPr="00EB1B58" w14:paraId="5B1184D8" w14:textId="77777777" w:rsidTr="00B847DF">
        <w:tc>
          <w:tcPr>
            <w:tcW w:w="3227" w:type="dxa"/>
            <w:tcMar>
              <w:top w:w="10" w:type="nil"/>
              <w:left w:w="51" w:type="nil"/>
              <w:right w:w="10" w:type="nil"/>
            </w:tcMar>
            <w:vAlign w:val="bottom"/>
          </w:tcPr>
          <w:p w14:paraId="39DB74BA" w14:textId="150CD3A2"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ADDI_score</w:t>
            </w:r>
            <w:r w:rsidR="00373503">
              <w:rPr>
                <w:rFonts w:ascii="Book Antiqua" w:eastAsiaTheme="minorEastAsia" w:hAnsi="Book Antiqua" w:cs="Calibri" w:hint="eastAsia"/>
                <w:color w:val="000000"/>
                <w:lang w:eastAsia="zh-CN"/>
              </w:rPr>
              <w:t>,</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mean (SD</w:t>
            </w:r>
            <w:r w:rsidR="00B847DF">
              <w:rPr>
                <w:rFonts w:ascii="Book Antiqua" w:hAnsi="Book Antiqua" w:cs="Calibri"/>
                <w:color w:val="000000"/>
              </w:rPr>
              <w:t>)</w:t>
            </w:r>
          </w:p>
        </w:tc>
        <w:tc>
          <w:tcPr>
            <w:tcW w:w="1984" w:type="dxa"/>
            <w:tcMar>
              <w:top w:w="10" w:type="nil"/>
              <w:left w:w="51" w:type="nil"/>
              <w:right w:w="10" w:type="nil"/>
            </w:tcMar>
            <w:vAlign w:val="bottom"/>
          </w:tcPr>
          <w:p w14:paraId="3319E2A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3.13 (1.79)</w:t>
            </w:r>
          </w:p>
        </w:tc>
        <w:tc>
          <w:tcPr>
            <w:tcW w:w="1843" w:type="dxa"/>
            <w:tcMar>
              <w:top w:w="10" w:type="nil"/>
              <w:left w:w="51" w:type="nil"/>
              <w:right w:w="10" w:type="nil"/>
            </w:tcMar>
            <w:vAlign w:val="bottom"/>
          </w:tcPr>
          <w:p w14:paraId="03190DC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2.62 (1.99)</w:t>
            </w:r>
          </w:p>
        </w:tc>
        <w:tc>
          <w:tcPr>
            <w:tcW w:w="4552" w:type="dxa"/>
            <w:tcMar>
              <w:top w:w="10" w:type="nil"/>
              <w:left w:w="51" w:type="nil"/>
              <w:right w:w="10" w:type="nil"/>
            </w:tcMar>
            <w:vAlign w:val="bottom"/>
          </w:tcPr>
          <w:p w14:paraId="7331DDA9"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0.275</w:t>
            </w:r>
          </w:p>
        </w:tc>
      </w:tr>
      <w:tr w:rsidR="00F530DA" w:rsidRPr="00EB1B58" w14:paraId="378A8EF5" w14:textId="77777777" w:rsidTr="00B847DF">
        <w:tc>
          <w:tcPr>
            <w:tcW w:w="3227" w:type="dxa"/>
            <w:tcMar>
              <w:top w:w="10" w:type="nil"/>
              <w:left w:w="51" w:type="nil"/>
              <w:right w:w="10" w:type="nil"/>
            </w:tcMar>
            <w:vAlign w:val="bottom"/>
          </w:tcPr>
          <w:p w14:paraId="4A224B54" w14:textId="06A7D0B7" w:rsidR="00D418DB" w:rsidRPr="00EB1B58" w:rsidRDefault="00B24C0D" w:rsidP="00B847DF">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Inflammatory</w:t>
            </w:r>
            <w:r w:rsidR="00B847DF">
              <w:rPr>
                <w:rFonts w:ascii="Book Antiqua" w:eastAsiaTheme="minorEastAsia" w:hAnsi="Book Antiqua" w:cs="Calibri" w:hint="eastAsia"/>
                <w:color w:val="000000"/>
                <w:lang w:eastAsia="zh-CN"/>
              </w:rPr>
              <w:t xml:space="preserve"> </w:t>
            </w:r>
            <w:r w:rsidR="00B847DF" w:rsidRPr="00EB1B58">
              <w:rPr>
                <w:rFonts w:ascii="Book Antiqua" w:hAnsi="Book Antiqua" w:cs="Calibri"/>
                <w:color w:val="000000"/>
              </w:rPr>
              <w:t>c</w:t>
            </w:r>
            <w:r w:rsidRPr="00EB1B58">
              <w:rPr>
                <w:rFonts w:ascii="Book Antiqua" w:hAnsi="Book Antiqua" w:cs="Calibri"/>
                <w:color w:val="000000"/>
              </w:rPr>
              <w:t>omorbidities</w:t>
            </w:r>
            <w:r w:rsidR="00B847DF" w:rsidRPr="00B847DF">
              <w:rPr>
                <w:rFonts w:ascii="Book Antiqua" w:hAnsi="Book Antiqua" w:cs="Calibri"/>
                <w:i/>
                <w:color w:val="000000"/>
              </w:rPr>
              <w:t xml:space="preserve"> </w:t>
            </w:r>
            <w:r w:rsidR="00B847DF" w:rsidRPr="00B847DF">
              <w:rPr>
                <w:rFonts w:ascii="Book Antiqua" w:hAnsi="Book Antiqua" w:cs="Calibri"/>
                <w:i/>
                <w:color w:val="000000"/>
              </w:rPr>
              <w:lastRenderedPageBreak/>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20B0AED5" w14:textId="3FCBFDC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lastRenderedPageBreak/>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352FE8A3" w14:textId="595FFC7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5 ( 23.8) </w:t>
            </w:r>
          </w:p>
        </w:tc>
        <w:tc>
          <w:tcPr>
            <w:tcW w:w="4552" w:type="dxa"/>
            <w:tcMar>
              <w:top w:w="10" w:type="nil"/>
              <w:left w:w="51" w:type="nil"/>
              <w:right w:w="10" w:type="nil"/>
            </w:tcMar>
            <w:vAlign w:val="bottom"/>
          </w:tcPr>
          <w:p w14:paraId="09FC851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0.518</w:t>
            </w:r>
          </w:p>
        </w:tc>
      </w:tr>
      <w:tr w:rsidR="00F530DA" w:rsidRPr="00EB1B58" w14:paraId="62368C11" w14:textId="77777777" w:rsidTr="00B847DF">
        <w:tc>
          <w:tcPr>
            <w:tcW w:w="3227" w:type="dxa"/>
            <w:tcMar>
              <w:top w:w="10" w:type="nil"/>
              <w:left w:w="51" w:type="nil"/>
              <w:right w:w="10" w:type="nil"/>
            </w:tcMar>
            <w:vAlign w:val="bottom"/>
          </w:tcPr>
          <w:p w14:paraId="599B3168" w14:textId="6345C51D"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lastRenderedPageBreak/>
              <w:t xml:space="preserve">In.detail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31C34BE8" w14:textId="3504CFA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2C43D70D" w14:textId="5B2BC4B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419DEA69"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0.563</w:t>
            </w:r>
          </w:p>
        </w:tc>
      </w:tr>
      <w:tr w:rsidR="00F530DA" w:rsidRPr="00EB1B58" w14:paraId="33482B2E" w14:textId="77777777" w:rsidTr="00B847DF">
        <w:tc>
          <w:tcPr>
            <w:tcW w:w="3227" w:type="dxa"/>
            <w:tcMar>
              <w:top w:w="10" w:type="nil"/>
              <w:left w:w="51" w:type="nil"/>
              <w:right w:w="10" w:type="nil"/>
            </w:tcMar>
            <w:vAlign w:val="bottom"/>
          </w:tcPr>
          <w:p w14:paraId="61A864C8" w14:textId="2488B12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984" w:type="dxa"/>
            <w:tcMar>
              <w:top w:w="10" w:type="nil"/>
              <w:left w:w="51" w:type="nil"/>
              <w:right w:w="10" w:type="nil"/>
            </w:tcMar>
            <w:vAlign w:val="bottom"/>
          </w:tcPr>
          <w:p w14:paraId="142F291F" w14:textId="6F1BD66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53 (85.5) </w:t>
            </w:r>
          </w:p>
        </w:tc>
        <w:tc>
          <w:tcPr>
            <w:tcW w:w="1843" w:type="dxa"/>
            <w:tcMar>
              <w:top w:w="10" w:type="nil"/>
              <w:left w:w="51" w:type="nil"/>
              <w:right w:w="10" w:type="nil"/>
            </w:tcMar>
            <w:vAlign w:val="bottom"/>
          </w:tcPr>
          <w:p w14:paraId="70494348" w14:textId="4327F2C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16 ( 76.2) </w:t>
            </w:r>
          </w:p>
        </w:tc>
        <w:tc>
          <w:tcPr>
            <w:tcW w:w="4552" w:type="dxa"/>
            <w:tcMar>
              <w:top w:w="10" w:type="nil"/>
              <w:left w:w="51" w:type="nil"/>
              <w:right w:w="10" w:type="nil"/>
            </w:tcMar>
            <w:vAlign w:val="bottom"/>
          </w:tcPr>
          <w:p w14:paraId="45A703C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6E50D70E" w14:textId="77777777" w:rsidTr="00B847DF">
        <w:tc>
          <w:tcPr>
            <w:tcW w:w="3227" w:type="dxa"/>
            <w:tcMar>
              <w:top w:w="10" w:type="nil"/>
              <w:left w:w="51" w:type="nil"/>
              <w:right w:w="10" w:type="nil"/>
            </w:tcMar>
            <w:vAlign w:val="bottom"/>
          </w:tcPr>
          <w:p w14:paraId="72AD474B" w14:textId="0C456E1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Acne conglobata</w:t>
            </w:r>
          </w:p>
        </w:tc>
        <w:tc>
          <w:tcPr>
            <w:tcW w:w="1984" w:type="dxa"/>
            <w:tcMar>
              <w:top w:w="10" w:type="nil"/>
              <w:left w:w="51" w:type="nil"/>
              <w:right w:w="10" w:type="nil"/>
            </w:tcMar>
            <w:vAlign w:val="bottom"/>
          </w:tcPr>
          <w:p w14:paraId="7C95024D" w14:textId="1909058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7B864020" w14:textId="250ED96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0 (</w:t>
            </w:r>
            <w:r>
              <w:rPr>
                <w:rFonts w:ascii="Book Antiqua" w:hAnsi="Book Antiqua" w:cs="Calibri"/>
                <w:color w:val="000000"/>
              </w:rPr>
              <w:t xml:space="preserve"> </w:t>
            </w:r>
            <w:r w:rsidR="00D418DB" w:rsidRPr="00EB1B58">
              <w:rPr>
                <w:rFonts w:ascii="Book Antiqua" w:hAnsi="Book Antiqua" w:cs="Calibri"/>
                <w:color w:val="000000"/>
              </w:rPr>
              <w:t xml:space="preserve">0.0) </w:t>
            </w:r>
          </w:p>
        </w:tc>
        <w:tc>
          <w:tcPr>
            <w:tcW w:w="4552" w:type="dxa"/>
            <w:tcMar>
              <w:top w:w="10" w:type="nil"/>
              <w:left w:w="51" w:type="nil"/>
              <w:right w:w="10" w:type="nil"/>
            </w:tcMar>
            <w:vAlign w:val="bottom"/>
          </w:tcPr>
          <w:p w14:paraId="68570B1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24AA3150" w14:textId="77777777" w:rsidTr="00B847DF">
        <w:tc>
          <w:tcPr>
            <w:tcW w:w="3227" w:type="dxa"/>
            <w:tcMar>
              <w:top w:w="10" w:type="nil"/>
              <w:left w:w="51" w:type="nil"/>
              <w:right w:w="10" w:type="nil"/>
            </w:tcMar>
            <w:vAlign w:val="bottom"/>
          </w:tcPr>
          <w:p w14:paraId="2E57174B" w14:textId="3049BE3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Crohn</w:t>
            </w:r>
          </w:p>
        </w:tc>
        <w:tc>
          <w:tcPr>
            <w:tcW w:w="1984" w:type="dxa"/>
            <w:tcMar>
              <w:top w:w="10" w:type="nil"/>
              <w:left w:w="51" w:type="nil"/>
              <w:right w:w="10" w:type="nil"/>
            </w:tcMar>
            <w:vAlign w:val="bottom"/>
          </w:tcPr>
          <w:p w14:paraId="5E255E9A" w14:textId="60D6DFE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5AAB294A" w14:textId="17ECC82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735BD292"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126B0D3" w14:textId="77777777" w:rsidTr="00B847DF">
        <w:tc>
          <w:tcPr>
            <w:tcW w:w="3227" w:type="dxa"/>
            <w:tcMar>
              <w:top w:w="10" w:type="nil"/>
              <w:left w:w="51" w:type="nil"/>
              <w:right w:w="10" w:type="nil"/>
            </w:tcMar>
            <w:vAlign w:val="bottom"/>
          </w:tcPr>
          <w:p w14:paraId="303290B9" w14:textId="642E4B0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Lichen sclerosus</w:t>
            </w:r>
          </w:p>
        </w:tc>
        <w:tc>
          <w:tcPr>
            <w:tcW w:w="1984" w:type="dxa"/>
            <w:tcMar>
              <w:top w:w="10" w:type="nil"/>
              <w:left w:w="51" w:type="nil"/>
              <w:right w:w="10" w:type="nil"/>
            </w:tcMar>
            <w:vAlign w:val="bottom"/>
          </w:tcPr>
          <w:p w14:paraId="1EE6C7B3" w14:textId="5F64451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0 ( 0.0) </w:t>
            </w:r>
          </w:p>
        </w:tc>
        <w:tc>
          <w:tcPr>
            <w:tcW w:w="1843" w:type="dxa"/>
            <w:tcMar>
              <w:top w:w="10" w:type="nil"/>
              <w:left w:w="51" w:type="nil"/>
              <w:right w:w="10" w:type="nil"/>
            </w:tcMar>
            <w:vAlign w:val="bottom"/>
          </w:tcPr>
          <w:p w14:paraId="1687E43D" w14:textId="0CA361D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764BB33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A2AE222" w14:textId="77777777" w:rsidTr="00B847DF">
        <w:tc>
          <w:tcPr>
            <w:tcW w:w="3227" w:type="dxa"/>
            <w:tcMar>
              <w:top w:w="10" w:type="nil"/>
              <w:left w:w="51" w:type="nil"/>
              <w:right w:w="10" w:type="nil"/>
            </w:tcMar>
            <w:vAlign w:val="bottom"/>
          </w:tcPr>
          <w:p w14:paraId="545A6DE3" w14:textId="370E831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PASH</w:t>
            </w:r>
          </w:p>
        </w:tc>
        <w:tc>
          <w:tcPr>
            <w:tcW w:w="1984" w:type="dxa"/>
            <w:tcMar>
              <w:top w:w="10" w:type="nil"/>
              <w:left w:w="51" w:type="nil"/>
              <w:right w:w="10" w:type="nil"/>
            </w:tcMar>
            <w:vAlign w:val="bottom"/>
          </w:tcPr>
          <w:p w14:paraId="2C367223" w14:textId="7B2B485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3FC565EE" w14:textId="18BC670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12E444A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C09AC6F" w14:textId="77777777" w:rsidTr="00B847DF">
        <w:tc>
          <w:tcPr>
            <w:tcW w:w="3227" w:type="dxa"/>
            <w:tcMar>
              <w:top w:w="10" w:type="nil"/>
              <w:left w:w="51" w:type="nil"/>
              <w:right w:w="10" w:type="nil"/>
            </w:tcMar>
            <w:vAlign w:val="bottom"/>
          </w:tcPr>
          <w:p w14:paraId="3A320AEB" w14:textId="46C06610"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Psoriasis</w:t>
            </w:r>
          </w:p>
        </w:tc>
        <w:tc>
          <w:tcPr>
            <w:tcW w:w="1984" w:type="dxa"/>
            <w:tcMar>
              <w:top w:w="10" w:type="nil"/>
              <w:left w:w="51" w:type="nil"/>
              <w:right w:w="10" w:type="nil"/>
            </w:tcMar>
            <w:vAlign w:val="bottom"/>
          </w:tcPr>
          <w:p w14:paraId="2CD9A7AC" w14:textId="3ABF83F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35024435" w14:textId="166020A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32FF6D1C"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20DCC86" w14:textId="77777777" w:rsidTr="00B847DF">
        <w:tc>
          <w:tcPr>
            <w:tcW w:w="3227" w:type="dxa"/>
            <w:tcMar>
              <w:top w:w="10" w:type="nil"/>
              <w:left w:w="51" w:type="nil"/>
              <w:right w:w="10" w:type="nil"/>
            </w:tcMar>
            <w:vAlign w:val="bottom"/>
          </w:tcPr>
          <w:p w14:paraId="6A28C8F5" w14:textId="5D336BE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Spondyloarthritis</w:t>
            </w:r>
          </w:p>
        </w:tc>
        <w:tc>
          <w:tcPr>
            <w:tcW w:w="1984" w:type="dxa"/>
            <w:tcMar>
              <w:top w:w="10" w:type="nil"/>
              <w:left w:w="51" w:type="nil"/>
              <w:right w:w="10" w:type="nil"/>
            </w:tcMar>
            <w:vAlign w:val="bottom"/>
          </w:tcPr>
          <w:p w14:paraId="39B24668" w14:textId="0E659A9F"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0743D0BD" w14:textId="0C96D6E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4FAB84A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A4E3A1B" w14:textId="77777777" w:rsidTr="00B847DF">
        <w:tc>
          <w:tcPr>
            <w:tcW w:w="3227" w:type="dxa"/>
            <w:tcMar>
              <w:top w:w="10" w:type="nil"/>
              <w:left w:w="51" w:type="nil"/>
              <w:right w:w="10" w:type="nil"/>
            </w:tcMar>
            <w:vAlign w:val="bottom"/>
          </w:tcPr>
          <w:p w14:paraId="666BE4D4" w14:textId="46B5FAD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Uveitis</w:t>
            </w:r>
          </w:p>
        </w:tc>
        <w:tc>
          <w:tcPr>
            <w:tcW w:w="1984" w:type="dxa"/>
            <w:tcMar>
              <w:top w:w="10" w:type="nil"/>
              <w:left w:w="51" w:type="nil"/>
              <w:right w:w="10" w:type="nil"/>
            </w:tcMar>
            <w:vAlign w:val="bottom"/>
          </w:tcPr>
          <w:p w14:paraId="5436830A" w14:textId="57E1F56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4A4E084C" w14:textId="73252E2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0 (</w:t>
            </w:r>
            <w:r>
              <w:rPr>
                <w:rFonts w:ascii="Book Antiqua" w:hAnsi="Book Antiqua" w:cs="Calibri"/>
                <w:color w:val="000000"/>
              </w:rPr>
              <w:t xml:space="preserve"> </w:t>
            </w:r>
            <w:r w:rsidR="00D418DB" w:rsidRPr="00EB1B58">
              <w:rPr>
                <w:rFonts w:ascii="Book Antiqua" w:hAnsi="Book Antiqua" w:cs="Calibri"/>
                <w:color w:val="000000"/>
              </w:rPr>
              <w:t xml:space="preserve">0.0) </w:t>
            </w:r>
          </w:p>
        </w:tc>
        <w:tc>
          <w:tcPr>
            <w:tcW w:w="4552" w:type="dxa"/>
            <w:tcMar>
              <w:top w:w="10" w:type="nil"/>
              <w:left w:w="51" w:type="nil"/>
              <w:right w:w="10" w:type="nil"/>
            </w:tcMar>
            <w:vAlign w:val="bottom"/>
          </w:tcPr>
          <w:p w14:paraId="2EA13A8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611BAC5B" w14:textId="77777777" w:rsidTr="00B847DF">
        <w:tc>
          <w:tcPr>
            <w:tcW w:w="3227" w:type="dxa"/>
            <w:tcMar>
              <w:top w:w="10" w:type="nil"/>
              <w:left w:w="51" w:type="nil"/>
              <w:right w:w="10" w:type="nil"/>
            </w:tcMar>
            <w:vAlign w:val="bottom"/>
          </w:tcPr>
          <w:p w14:paraId="26181672" w14:textId="6EFEB486"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Positive_ultrasound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0521D7FA" w14:textId="5AFF32E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31 (50.0) </w:t>
            </w:r>
          </w:p>
        </w:tc>
        <w:tc>
          <w:tcPr>
            <w:tcW w:w="1843" w:type="dxa"/>
            <w:tcMar>
              <w:top w:w="10" w:type="nil"/>
              <w:left w:w="51" w:type="nil"/>
              <w:right w:w="10" w:type="nil"/>
            </w:tcMar>
            <w:vAlign w:val="bottom"/>
          </w:tcPr>
          <w:p w14:paraId="7E674D03" w14:textId="3006D96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12 ( 57.1) </w:t>
            </w:r>
          </w:p>
        </w:tc>
        <w:tc>
          <w:tcPr>
            <w:tcW w:w="4552" w:type="dxa"/>
            <w:tcMar>
              <w:top w:w="10" w:type="nil"/>
              <w:left w:w="51" w:type="nil"/>
              <w:right w:w="10" w:type="nil"/>
            </w:tcMar>
            <w:vAlign w:val="bottom"/>
          </w:tcPr>
          <w:p w14:paraId="5C0258F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0.754</w:t>
            </w:r>
          </w:p>
        </w:tc>
      </w:tr>
      <w:tr w:rsidR="00F530DA" w:rsidRPr="00EB1B58" w14:paraId="52C69084" w14:textId="77777777" w:rsidTr="00B847DF">
        <w:tc>
          <w:tcPr>
            <w:tcW w:w="3227" w:type="dxa"/>
            <w:tcMar>
              <w:top w:w="10" w:type="nil"/>
              <w:left w:w="51" w:type="nil"/>
              <w:right w:w="10" w:type="nil"/>
            </w:tcMar>
            <w:vAlign w:val="bottom"/>
          </w:tcPr>
          <w:p w14:paraId="7DB01AD6" w14:textId="3C6073CA"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NASH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680286A4" w14:textId="399FDBF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43F42801" w14:textId="72E26CE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3 ( 14.3) </w:t>
            </w:r>
          </w:p>
        </w:tc>
        <w:tc>
          <w:tcPr>
            <w:tcW w:w="4552" w:type="dxa"/>
            <w:tcMar>
              <w:top w:w="10" w:type="nil"/>
              <w:left w:w="51" w:type="nil"/>
              <w:right w:w="10" w:type="nil"/>
            </w:tcMar>
            <w:vAlign w:val="bottom"/>
          </w:tcPr>
          <w:p w14:paraId="08AF93D2"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w:t>
            </w:r>
          </w:p>
        </w:tc>
      </w:tr>
      <w:tr w:rsidR="00F530DA" w:rsidRPr="00EB1B58" w14:paraId="5C35ED43" w14:textId="77777777" w:rsidTr="00B847DF">
        <w:tc>
          <w:tcPr>
            <w:tcW w:w="3227" w:type="dxa"/>
            <w:tcMar>
              <w:top w:w="10" w:type="nil"/>
              <w:left w:w="51" w:type="nil"/>
              <w:right w:w="10" w:type="nil"/>
            </w:tcMar>
            <w:vAlign w:val="bottom"/>
          </w:tcPr>
          <w:p w14:paraId="26A2FEC2" w14:textId="5B46D0A4" w:rsidR="00D418DB" w:rsidRPr="00EB1B58" w:rsidRDefault="00B24C0D"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NAFL</w:t>
            </w:r>
            <w:r w:rsidR="00D418DB" w:rsidRPr="00EB1B58">
              <w:rPr>
                <w:rFonts w:ascii="Book Antiqua" w:hAnsi="Book Antiqua" w:cs="Calibri"/>
                <w:color w:val="000000"/>
              </w:rPr>
              <w:t xml:space="preserv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5614140B" w14:textId="1CD9898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14 (22.6) </w:t>
            </w:r>
          </w:p>
        </w:tc>
        <w:tc>
          <w:tcPr>
            <w:tcW w:w="1843" w:type="dxa"/>
            <w:tcMar>
              <w:top w:w="10" w:type="nil"/>
              <w:left w:w="51" w:type="nil"/>
              <w:right w:w="10" w:type="nil"/>
            </w:tcMar>
            <w:vAlign w:val="bottom"/>
          </w:tcPr>
          <w:p w14:paraId="5B51D358" w14:textId="5C262AF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6 ( 28.6) </w:t>
            </w:r>
          </w:p>
        </w:tc>
        <w:tc>
          <w:tcPr>
            <w:tcW w:w="4552" w:type="dxa"/>
            <w:tcMar>
              <w:top w:w="10" w:type="nil"/>
              <w:left w:w="51" w:type="nil"/>
              <w:right w:w="10" w:type="nil"/>
            </w:tcMar>
            <w:vAlign w:val="bottom"/>
          </w:tcPr>
          <w:p w14:paraId="6D25BFA4"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0.795</w:t>
            </w:r>
          </w:p>
        </w:tc>
      </w:tr>
      <w:tr w:rsidR="00F530DA" w:rsidRPr="00EB1B58" w14:paraId="75C11B0A" w14:textId="77777777" w:rsidTr="00B847DF">
        <w:tc>
          <w:tcPr>
            <w:tcW w:w="3227" w:type="dxa"/>
            <w:tcMar>
              <w:top w:w="10" w:type="nil"/>
              <w:left w:w="51" w:type="nil"/>
              <w:right w:w="10" w:type="nil"/>
            </w:tcMar>
            <w:vAlign w:val="bottom"/>
          </w:tcPr>
          <w:p w14:paraId="1BDC18C1" w14:textId="46BF0FA0"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Disease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65AE6FCA" w14:textId="58929B0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700383C1" w14:textId="4A49C4B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51E2681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0.853</w:t>
            </w:r>
          </w:p>
        </w:tc>
      </w:tr>
      <w:tr w:rsidR="00F530DA" w:rsidRPr="00EB1B58" w14:paraId="7AE4D37D" w14:textId="77777777" w:rsidTr="00B847DF">
        <w:tc>
          <w:tcPr>
            <w:tcW w:w="3227" w:type="dxa"/>
            <w:tcMar>
              <w:top w:w="10" w:type="nil"/>
              <w:left w:w="51" w:type="nil"/>
              <w:right w:w="10" w:type="nil"/>
            </w:tcMar>
            <w:vAlign w:val="bottom"/>
          </w:tcPr>
          <w:p w14:paraId="0C374E2A" w14:textId="618AB8A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HS only</w:t>
            </w:r>
          </w:p>
        </w:tc>
        <w:tc>
          <w:tcPr>
            <w:tcW w:w="1984" w:type="dxa"/>
            <w:tcMar>
              <w:top w:w="10" w:type="nil"/>
              <w:left w:w="51" w:type="nil"/>
              <w:right w:w="10" w:type="nil"/>
            </w:tcMar>
            <w:vAlign w:val="bottom"/>
          </w:tcPr>
          <w:p w14:paraId="40BE5ABA" w14:textId="58B26C4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39 (62.9) </w:t>
            </w:r>
          </w:p>
        </w:tc>
        <w:tc>
          <w:tcPr>
            <w:tcW w:w="1843" w:type="dxa"/>
            <w:tcMar>
              <w:top w:w="10" w:type="nil"/>
              <w:left w:w="51" w:type="nil"/>
              <w:right w:w="10" w:type="nil"/>
            </w:tcMar>
            <w:vAlign w:val="bottom"/>
          </w:tcPr>
          <w:p w14:paraId="61AB779F" w14:textId="6E317636"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12 ( 57.1) </w:t>
            </w:r>
          </w:p>
        </w:tc>
        <w:tc>
          <w:tcPr>
            <w:tcW w:w="4552" w:type="dxa"/>
            <w:tcMar>
              <w:top w:w="10" w:type="nil"/>
              <w:left w:w="51" w:type="nil"/>
              <w:right w:w="10" w:type="nil"/>
            </w:tcMar>
            <w:vAlign w:val="bottom"/>
          </w:tcPr>
          <w:p w14:paraId="0A18F7B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16ECCEC4" w14:textId="77777777" w:rsidTr="00B847DF">
        <w:tc>
          <w:tcPr>
            <w:tcW w:w="3227" w:type="dxa"/>
            <w:tcMar>
              <w:top w:w="10" w:type="nil"/>
              <w:left w:w="51" w:type="nil"/>
              <w:right w:w="10" w:type="nil"/>
            </w:tcMar>
            <w:vAlign w:val="bottom"/>
          </w:tcPr>
          <w:p w14:paraId="37926DB4" w14:textId="2233F91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NAFL</w:t>
            </w:r>
          </w:p>
        </w:tc>
        <w:tc>
          <w:tcPr>
            <w:tcW w:w="1984" w:type="dxa"/>
            <w:tcMar>
              <w:top w:w="10" w:type="nil"/>
              <w:left w:w="51" w:type="nil"/>
              <w:right w:w="10" w:type="nil"/>
            </w:tcMar>
            <w:vAlign w:val="bottom"/>
          </w:tcPr>
          <w:p w14:paraId="07875FA5" w14:textId="474DDA4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14 (22.6) </w:t>
            </w:r>
          </w:p>
        </w:tc>
        <w:tc>
          <w:tcPr>
            <w:tcW w:w="1843" w:type="dxa"/>
            <w:tcMar>
              <w:top w:w="10" w:type="nil"/>
              <w:left w:w="51" w:type="nil"/>
              <w:right w:w="10" w:type="nil"/>
            </w:tcMar>
            <w:vAlign w:val="bottom"/>
          </w:tcPr>
          <w:p w14:paraId="6F6CFAD4" w14:textId="105EB01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6 ( 28.6) </w:t>
            </w:r>
          </w:p>
        </w:tc>
        <w:tc>
          <w:tcPr>
            <w:tcW w:w="4552" w:type="dxa"/>
            <w:tcMar>
              <w:top w:w="10" w:type="nil"/>
              <w:left w:w="51" w:type="nil"/>
              <w:right w:w="10" w:type="nil"/>
            </w:tcMar>
            <w:vAlign w:val="bottom"/>
          </w:tcPr>
          <w:p w14:paraId="42DF989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E7A1279" w14:textId="77777777" w:rsidTr="00B847DF">
        <w:tc>
          <w:tcPr>
            <w:tcW w:w="3227" w:type="dxa"/>
            <w:tcMar>
              <w:top w:w="10" w:type="nil"/>
              <w:left w:w="51" w:type="nil"/>
              <w:right w:w="10" w:type="nil"/>
            </w:tcMar>
            <w:vAlign w:val="bottom"/>
          </w:tcPr>
          <w:p w14:paraId="15C4F1C0" w14:textId="4E2545B0"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NASH</w:t>
            </w:r>
          </w:p>
        </w:tc>
        <w:tc>
          <w:tcPr>
            <w:tcW w:w="1984" w:type="dxa"/>
            <w:tcMar>
              <w:top w:w="10" w:type="nil"/>
              <w:left w:w="51" w:type="nil"/>
              <w:right w:w="10" w:type="nil"/>
            </w:tcMar>
            <w:vAlign w:val="bottom"/>
          </w:tcPr>
          <w:p w14:paraId="3F7AFD3C" w14:textId="09F3231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6C51C042" w14:textId="4B888EE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3 ( 14.3) </w:t>
            </w:r>
          </w:p>
        </w:tc>
        <w:tc>
          <w:tcPr>
            <w:tcW w:w="4552" w:type="dxa"/>
            <w:tcMar>
              <w:top w:w="10" w:type="nil"/>
              <w:left w:w="51" w:type="nil"/>
              <w:right w:w="10" w:type="nil"/>
            </w:tcMar>
            <w:vAlign w:val="bottom"/>
          </w:tcPr>
          <w:p w14:paraId="17499F89"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bl>
    <w:p w14:paraId="6CCDF3D9" w14:textId="7A0001C7" w:rsidR="0040475B" w:rsidRPr="00EB1B58" w:rsidRDefault="0040475B" w:rsidP="00EB1B58">
      <w:pPr>
        <w:spacing w:line="360" w:lineRule="auto"/>
        <w:jc w:val="both"/>
        <w:rPr>
          <w:rFonts w:ascii="Book Antiqua" w:eastAsia="Book Antiqua" w:hAnsi="Book Antiqua"/>
          <w:color w:val="000000" w:themeColor="text1"/>
          <w:lang w:val="en-US"/>
        </w:rPr>
      </w:pPr>
    </w:p>
    <w:p w14:paraId="52A7B915" w14:textId="5E7CAED0" w:rsidR="00D418DB" w:rsidRPr="00B847DF" w:rsidRDefault="00D418DB" w:rsidP="00B847DF">
      <w:pPr>
        <w:pStyle w:val="1"/>
        <w:spacing w:before="0" w:after="0" w:line="360" w:lineRule="auto"/>
        <w:jc w:val="both"/>
        <w:rPr>
          <w:rFonts w:ascii="Book Antiqua" w:hAnsi="Book Antiqua"/>
          <w:color w:val="000000"/>
          <w:kern w:val="36"/>
          <w:sz w:val="24"/>
          <w:szCs w:val="24"/>
          <w:lang w:val="en-US" w:eastAsia="zh-CN"/>
        </w:rPr>
      </w:pPr>
      <w:r w:rsidRPr="00EB1B58">
        <w:rPr>
          <w:rFonts w:ascii="Book Antiqua" w:eastAsia="Book Antiqua" w:hAnsi="Book Antiqua"/>
          <w:color w:val="000000" w:themeColor="text1"/>
          <w:sz w:val="24"/>
          <w:szCs w:val="24"/>
          <w:lang w:val="en-US"/>
        </w:rPr>
        <w:t>ADDI: Autoinflammatory Disease Damage Index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BMI: Body </w:t>
      </w:r>
      <w:r w:rsidR="00B847DF" w:rsidRPr="00EB1B58">
        <w:rPr>
          <w:rFonts w:ascii="Book Antiqua" w:eastAsia="Book Antiqua" w:hAnsi="Book Antiqua"/>
          <w:color w:val="000000" w:themeColor="text1"/>
          <w:sz w:val="24"/>
          <w:szCs w:val="24"/>
          <w:lang w:val="en-US"/>
        </w:rPr>
        <w:t>mass i</w:t>
      </w:r>
      <w:r w:rsidRPr="00EB1B58">
        <w:rPr>
          <w:rFonts w:ascii="Book Antiqua" w:eastAsia="Book Antiqua" w:hAnsi="Book Antiqua"/>
          <w:color w:val="000000" w:themeColor="text1"/>
          <w:sz w:val="24"/>
          <w:szCs w:val="24"/>
          <w:lang w:val="en-US"/>
        </w:rPr>
        <w:t>ndex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HS: Hidradenitis suppurativa</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IHS4: International Hidradenitis Suppurativa Severity Scoring System</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NASH: </w:t>
      </w:r>
      <w:r w:rsidR="00B847DF" w:rsidRPr="00EB1B58">
        <w:rPr>
          <w:rFonts w:ascii="Book Antiqua" w:eastAsia="Book Antiqua" w:hAnsi="Book Antiqua"/>
          <w:color w:val="000000" w:themeColor="text1"/>
          <w:sz w:val="24"/>
          <w:szCs w:val="24"/>
          <w:lang w:val="en-US"/>
        </w:rPr>
        <w:t>Non-alcoholic steatohepatitis</w:t>
      </w:r>
      <w:r w:rsidR="00B847DF">
        <w:rPr>
          <w:rFonts w:ascii="Book Antiqua" w:hAnsi="Book Antiqua" w:hint="eastAsia"/>
          <w:color w:val="000000" w:themeColor="text1"/>
          <w:sz w:val="24"/>
          <w:szCs w:val="24"/>
          <w:lang w:val="en-US" w:eastAsia="zh-CN"/>
        </w:rPr>
        <w:t>;</w:t>
      </w:r>
      <w:r w:rsidR="00B24C0D" w:rsidRPr="00EB1B58">
        <w:rPr>
          <w:rFonts w:ascii="Book Antiqua" w:hAnsi="Book Antiqua"/>
          <w:color w:val="000000" w:themeColor="text1"/>
          <w:sz w:val="24"/>
          <w:szCs w:val="24"/>
          <w:lang w:val="en-US"/>
        </w:rPr>
        <w:t xml:space="preserve"> NAFL</w:t>
      </w:r>
      <w:r w:rsidRPr="00EB1B58">
        <w:rPr>
          <w:rFonts w:ascii="Book Antiqua" w:hAnsi="Book Antiqua"/>
          <w:color w:val="000000" w:themeColor="text1"/>
          <w:sz w:val="24"/>
          <w:szCs w:val="24"/>
          <w:lang w:val="en-US"/>
        </w:rPr>
        <w:t>: Non</w:t>
      </w:r>
      <w:r w:rsidR="00B847DF" w:rsidRPr="00EB1B58">
        <w:rPr>
          <w:rFonts w:ascii="Book Antiqua" w:hAnsi="Book Antiqua"/>
          <w:color w:val="000000" w:themeColor="text1"/>
          <w:sz w:val="24"/>
          <w:szCs w:val="24"/>
          <w:lang w:val="en-US"/>
        </w:rPr>
        <w:t>alcoholic fatty live</w:t>
      </w:r>
      <w:r w:rsidRPr="00EB1B58">
        <w:rPr>
          <w:rFonts w:ascii="Book Antiqua" w:hAnsi="Book Antiqua"/>
          <w:color w:val="000000" w:themeColor="text1"/>
          <w:sz w:val="24"/>
          <w:szCs w:val="24"/>
          <w:lang w:val="en-US"/>
        </w:rPr>
        <w:t>r</w:t>
      </w:r>
      <w:r w:rsidR="00B847DF">
        <w:rPr>
          <w:rFonts w:ascii="Book Antiqua" w:hAnsi="Book Antiqua" w:hint="eastAsia"/>
          <w:color w:val="000000" w:themeColor="text1"/>
          <w:sz w:val="24"/>
          <w:szCs w:val="24"/>
          <w:lang w:val="en-US" w:eastAsia="zh-CN"/>
        </w:rPr>
        <w:t xml:space="preserve">; </w:t>
      </w:r>
      <w:r w:rsidRPr="00EB1B58">
        <w:rPr>
          <w:rFonts w:ascii="Book Antiqua" w:hAnsi="Book Antiqua"/>
          <w:color w:val="000000" w:themeColor="text1"/>
          <w:sz w:val="24"/>
          <w:szCs w:val="24"/>
          <w:lang w:val="en-US"/>
        </w:rPr>
        <w:t xml:space="preserve">PASH: </w:t>
      </w:r>
      <w:r w:rsidRPr="00EB1B58">
        <w:rPr>
          <w:rFonts w:ascii="Book Antiqua" w:eastAsia="Times New Roman" w:hAnsi="Book Antiqua"/>
          <w:color w:val="000000"/>
          <w:kern w:val="36"/>
          <w:sz w:val="24"/>
          <w:szCs w:val="24"/>
          <w:lang w:val="en-US"/>
        </w:rPr>
        <w:t xml:space="preserve">Pyoderma gangrenosum, Acne, and </w:t>
      </w:r>
      <w:r w:rsidR="00B847DF" w:rsidRPr="00EB1B58">
        <w:rPr>
          <w:rFonts w:ascii="Book Antiqua" w:eastAsia="Times New Roman" w:hAnsi="Book Antiqua"/>
          <w:color w:val="000000"/>
          <w:kern w:val="36"/>
          <w:sz w:val="24"/>
          <w:szCs w:val="24"/>
          <w:lang w:val="en-US"/>
        </w:rPr>
        <w:t>hidradenitis suppura</w:t>
      </w:r>
      <w:r w:rsidRPr="00EB1B58">
        <w:rPr>
          <w:rFonts w:ascii="Book Antiqua" w:eastAsia="Times New Roman" w:hAnsi="Book Antiqua"/>
          <w:color w:val="000000"/>
          <w:kern w:val="36"/>
          <w:sz w:val="24"/>
          <w:szCs w:val="24"/>
          <w:lang w:val="en-US"/>
        </w:rPr>
        <w:t>tiva</w:t>
      </w:r>
      <w:r w:rsidR="00B847DF">
        <w:rPr>
          <w:rFonts w:ascii="Book Antiqua" w:hAnsi="Book Antiqua" w:hint="eastAsia"/>
          <w:color w:val="000000"/>
          <w:kern w:val="36"/>
          <w:sz w:val="24"/>
          <w:szCs w:val="24"/>
          <w:lang w:val="en-US" w:eastAsia="zh-CN"/>
        </w:rPr>
        <w:t>;</w:t>
      </w:r>
      <w:r w:rsidR="00B847DF" w:rsidRPr="00EB1B58">
        <w:rPr>
          <w:rFonts w:ascii="Book Antiqua" w:eastAsia="Times New Roman" w:hAnsi="Book Antiqua"/>
          <w:color w:val="000000"/>
          <w:kern w:val="36"/>
          <w:sz w:val="24"/>
          <w:szCs w:val="24"/>
          <w:lang w:val="en-US"/>
        </w:rPr>
        <w:t xml:space="preserve"> </w:t>
      </w:r>
      <w:r w:rsidR="00B24C0D" w:rsidRPr="00EB1B58">
        <w:rPr>
          <w:rFonts w:ascii="Book Antiqua" w:eastAsia="Times New Roman" w:hAnsi="Book Antiqua"/>
          <w:color w:val="000000"/>
          <w:kern w:val="36"/>
          <w:sz w:val="24"/>
          <w:szCs w:val="24"/>
          <w:lang w:val="en-US"/>
        </w:rPr>
        <w:t xml:space="preserve">SD: Standard </w:t>
      </w:r>
      <w:r w:rsidR="00B847DF" w:rsidRPr="00EB1B58">
        <w:rPr>
          <w:rFonts w:ascii="Book Antiqua" w:eastAsia="Times New Roman" w:hAnsi="Book Antiqua"/>
          <w:color w:val="000000"/>
          <w:kern w:val="36"/>
          <w:sz w:val="24"/>
          <w:szCs w:val="24"/>
          <w:lang w:val="en-US"/>
        </w:rPr>
        <w:t>d</w:t>
      </w:r>
      <w:r w:rsidR="00B24C0D" w:rsidRPr="00EB1B58">
        <w:rPr>
          <w:rFonts w:ascii="Book Antiqua" w:eastAsia="Times New Roman" w:hAnsi="Book Antiqua"/>
          <w:color w:val="000000"/>
          <w:kern w:val="36"/>
          <w:sz w:val="24"/>
          <w:szCs w:val="24"/>
          <w:lang w:val="en-US"/>
        </w:rPr>
        <w:t>eviation</w:t>
      </w:r>
      <w:r w:rsidR="00B847DF">
        <w:rPr>
          <w:rFonts w:ascii="Book Antiqua" w:hAnsi="Book Antiqua" w:hint="eastAsia"/>
          <w:color w:val="000000"/>
          <w:kern w:val="36"/>
          <w:sz w:val="24"/>
          <w:szCs w:val="24"/>
          <w:lang w:val="en-US" w:eastAsia="zh-CN"/>
        </w:rPr>
        <w:t xml:space="preserve">. </w:t>
      </w:r>
      <w:r w:rsidRPr="00EB1B58">
        <w:rPr>
          <w:rFonts w:ascii="Book Antiqua" w:eastAsia="Book Antiqua" w:hAnsi="Book Antiqua"/>
          <w:color w:val="000000" w:themeColor="text1"/>
          <w:sz w:val="24"/>
          <w:szCs w:val="24"/>
          <w:lang w:val="en-US"/>
        </w:rPr>
        <w:t xml:space="preserve">Normal weight: </w:t>
      </w:r>
      <w:r w:rsidRPr="00EB1B58">
        <w:rPr>
          <w:rFonts w:ascii="Book Antiqua" w:hAnsi="Book Antiqua"/>
          <w:color w:val="000000"/>
          <w:sz w:val="24"/>
          <w:szCs w:val="24"/>
          <w:lang w:val="en-US"/>
        </w:rPr>
        <w:t>18.5–24.9</w:t>
      </w:r>
      <w:r w:rsidRPr="00EB1B58">
        <w:rPr>
          <w:rStyle w:val="apple-converted-space"/>
          <w:rFonts w:ascii="Book Antiqua" w:hAnsi="Book Antiqua"/>
          <w:color w:val="000000"/>
          <w:sz w:val="24"/>
          <w:szCs w:val="24"/>
          <w:lang w:val="en-US"/>
        </w:rPr>
        <w:t> kg/m</w:t>
      </w:r>
      <w:r w:rsidRPr="00EB1B58">
        <w:rPr>
          <w:rStyle w:val="apple-converted-space"/>
          <w:rFonts w:ascii="Book Antiqua" w:hAnsi="Book Antiqua"/>
          <w:color w:val="000000"/>
          <w:sz w:val="24"/>
          <w:szCs w:val="24"/>
          <w:vertAlign w:val="superscript"/>
          <w:lang w:val="en-US"/>
        </w:rPr>
        <w:t>2</w:t>
      </w:r>
      <w:r w:rsidR="00B847DF">
        <w:rPr>
          <w:rStyle w:val="apple-converted-space"/>
          <w:rFonts w:ascii="Book Antiqua" w:hAnsi="Book Antiqua" w:hint="eastAsia"/>
          <w:color w:val="000000"/>
          <w:sz w:val="24"/>
          <w:szCs w:val="24"/>
          <w:lang w:val="en-US" w:eastAsia="zh-CN"/>
        </w:rPr>
        <w:t xml:space="preserve">; </w:t>
      </w:r>
      <w:r w:rsidRPr="00EB1B58">
        <w:rPr>
          <w:rStyle w:val="apple-converted-space"/>
          <w:rFonts w:ascii="Book Antiqua" w:hAnsi="Book Antiqua"/>
          <w:color w:val="000000"/>
          <w:sz w:val="24"/>
          <w:szCs w:val="24"/>
          <w:lang w:val="en-US"/>
        </w:rPr>
        <w:t xml:space="preserve">Overweight: </w:t>
      </w:r>
      <w:r w:rsidRPr="00EB1B58">
        <w:rPr>
          <w:rFonts w:ascii="Book Antiqua" w:hAnsi="Book Antiqua"/>
          <w:color w:val="000000"/>
          <w:sz w:val="24"/>
          <w:szCs w:val="24"/>
          <w:lang w:val="en-US"/>
        </w:rPr>
        <w:t>25</w:t>
      </w:r>
      <w:r w:rsidR="00B847DF">
        <w:rPr>
          <w:rFonts w:ascii="Book Antiqua" w:hAnsi="Book Antiqua" w:hint="eastAsia"/>
          <w:color w:val="000000"/>
          <w:sz w:val="24"/>
          <w:szCs w:val="24"/>
          <w:lang w:val="en-US" w:eastAsia="zh-CN"/>
        </w:rPr>
        <w:t>-</w:t>
      </w:r>
      <w:r w:rsidRPr="00EB1B58">
        <w:rPr>
          <w:rFonts w:ascii="Book Antiqua" w:hAnsi="Book Antiqua"/>
          <w:color w:val="000000"/>
          <w:sz w:val="24"/>
          <w:szCs w:val="24"/>
          <w:lang w:val="en-US"/>
        </w:rPr>
        <w:t xml:space="preserve">29.9 </w:t>
      </w:r>
      <w:r w:rsidRPr="00EB1B58">
        <w:rPr>
          <w:rStyle w:val="apple-converted-space"/>
          <w:rFonts w:ascii="Book Antiqua" w:hAnsi="Book Antiqua"/>
          <w:color w:val="000000"/>
          <w:sz w:val="24"/>
          <w:szCs w:val="24"/>
          <w:lang w:val="en-US"/>
        </w:rPr>
        <w:t>kg/m</w:t>
      </w:r>
      <w:r w:rsidRPr="00EB1B58">
        <w:rPr>
          <w:rStyle w:val="apple-converted-space"/>
          <w:rFonts w:ascii="Book Antiqua" w:hAnsi="Book Antiqua"/>
          <w:color w:val="000000"/>
          <w:sz w:val="24"/>
          <w:szCs w:val="24"/>
          <w:vertAlign w:val="superscript"/>
          <w:lang w:val="en-US"/>
        </w:rPr>
        <w:t>2</w:t>
      </w:r>
      <w:r w:rsidR="00B847DF">
        <w:rPr>
          <w:rFonts w:ascii="Book Antiqua" w:hAnsi="Book Antiqua" w:hint="eastAsia"/>
          <w:color w:val="000000"/>
          <w:kern w:val="36"/>
          <w:sz w:val="24"/>
          <w:szCs w:val="24"/>
          <w:lang w:val="en-US" w:eastAsia="zh-CN"/>
        </w:rPr>
        <w:t>;</w:t>
      </w:r>
      <w:r w:rsidR="00B847DF" w:rsidRPr="00EB1B58">
        <w:rPr>
          <w:rFonts w:ascii="Book Antiqua" w:eastAsia="Times New Roman" w:hAnsi="Book Antiqua"/>
          <w:color w:val="000000"/>
          <w:kern w:val="36"/>
          <w:sz w:val="24"/>
          <w:szCs w:val="24"/>
          <w:lang w:val="en-US"/>
        </w:rPr>
        <w:t xml:space="preserve"> </w:t>
      </w:r>
      <w:r w:rsidRPr="00EB1B58">
        <w:rPr>
          <w:rFonts w:ascii="Book Antiqua" w:hAnsi="Book Antiqua"/>
          <w:color w:val="000000"/>
          <w:sz w:val="24"/>
          <w:szCs w:val="24"/>
          <w:lang w:val="en-US"/>
        </w:rPr>
        <w:t>Obese: &gt;</w:t>
      </w:r>
      <w:r w:rsidR="00B847DF">
        <w:rPr>
          <w:rFonts w:ascii="Book Antiqua" w:hAnsi="Book Antiqua" w:hint="eastAsia"/>
          <w:color w:val="000000"/>
          <w:sz w:val="24"/>
          <w:szCs w:val="24"/>
          <w:lang w:val="en-US" w:eastAsia="zh-CN"/>
        </w:rPr>
        <w:t xml:space="preserve"> </w:t>
      </w:r>
      <w:r w:rsidRPr="00EB1B58">
        <w:rPr>
          <w:rFonts w:ascii="Book Antiqua" w:hAnsi="Book Antiqua"/>
          <w:color w:val="000000"/>
          <w:sz w:val="24"/>
          <w:szCs w:val="24"/>
          <w:lang w:val="en-US"/>
        </w:rPr>
        <w:t>29</w:t>
      </w:r>
      <w:r w:rsidR="00B847DF">
        <w:rPr>
          <w:rFonts w:ascii="Book Antiqua" w:hAnsi="Book Antiqua" w:hint="eastAsia"/>
          <w:color w:val="000000"/>
          <w:sz w:val="24"/>
          <w:szCs w:val="24"/>
          <w:lang w:val="en-US" w:eastAsia="zh-CN"/>
        </w:rPr>
        <w:t>.</w:t>
      </w:r>
      <w:r w:rsidRPr="00EB1B58">
        <w:rPr>
          <w:rFonts w:ascii="Book Antiqua" w:hAnsi="Book Antiqua"/>
          <w:color w:val="000000"/>
          <w:sz w:val="24"/>
          <w:szCs w:val="24"/>
          <w:lang w:val="en-US"/>
        </w:rPr>
        <w:t xml:space="preserve">9 </w:t>
      </w:r>
      <w:r w:rsidRPr="00EB1B58">
        <w:rPr>
          <w:rStyle w:val="apple-converted-space"/>
          <w:rFonts w:ascii="Book Antiqua" w:hAnsi="Book Antiqua"/>
          <w:color w:val="000000"/>
          <w:sz w:val="24"/>
          <w:szCs w:val="24"/>
          <w:lang w:val="en-US"/>
        </w:rPr>
        <w:t>kg/m</w:t>
      </w:r>
      <w:r w:rsidRPr="00EB1B58">
        <w:rPr>
          <w:rStyle w:val="apple-converted-space"/>
          <w:rFonts w:ascii="Book Antiqua" w:hAnsi="Book Antiqua"/>
          <w:color w:val="000000"/>
          <w:sz w:val="24"/>
          <w:szCs w:val="24"/>
          <w:vertAlign w:val="superscript"/>
          <w:lang w:val="en-US"/>
        </w:rPr>
        <w:t>2</w:t>
      </w:r>
      <w:r w:rsidR="00B847DF" w:rsidRPr="00B847DF">
        <w:rPr>
          <w:rStyle w:val="apple-converted-space"/>
          <w:rFonts w:ascii="Book Antiqua" w:hAnsi="Book Antiqua" w:hint="eastAsia"/>
          <w:color w:val="000000"/>
          <w:sz w:val="24"/>
          <w:szCs w:val="24"/>
          <w:lang w:val="en-US" w:eastAsia="zh-CN"/>
        </w:rPr>
        <w:t>.</w:t>
      </w:r>
    </w:p>
    <w:p w14:paraId="6D512CCC" w14:textId="1343F099" w:rsidR="0040475B" w:rsidRPr="00EB1B58" w:rsidRDefault="0040475B" w:rsidP="00EB1B58">
      <w:pPr>
        <w:spacing w:line="360" w:lineRule="auto"/>
        <w:jc w:val="both"/>
        <w:rPr>
          <w:rFonts w:ascii="Book Antiqua" w:eastAsia="Book Antiqua" w:hAnsi="Book Antiqua"/>
          <w:color w:val="000000" w:themeColor="text1"/>
          <w:lang w:val="en-US"/>
        </w:rPr>
      </w:pPr>
    </w:p>
    <w:p w14:paraId="3071D03C" w14:textId="77777777" w:rsidR="0040475B" w:rsidRPr="00EB1B58" w:rsidRDefault="0040475B" w:rsidP="00EB1B58">
      <w:pPr>
        <w:spacing w:line="360" w:lineRule="auto"/>
        <w:jc w:val="both"/>
        <w:rPr>
          <w:rFonts w:ascii="Book Antiqua" w:eastAsia="Book Antiqua" w:hAnsi="Book Antiqua"/>
          <w:color w:val="000000" w:themeColor="text1"/>
          <w:lang w:val="en-US"/>
        </w:rPr>
      </w:pPr>
    </w:p>
    <w:p w14:paraId="32D3D352" w14:textId="1ED9E34F" w:rsidR="006651A4" w:rsidRPr="00EB1B58" w:rsidRDefault="006651A4" w:rsidP="00EB1B58">
      <w:pPr>
        <w:spacing w:line="360" w:lineRule="auto"/>
        <w:jc w:val="both"/>
        <w:rPr>
          <w:rFonts w:ascii="Book Antiqua" w:eastAsia="Book Antiqua" w:hAnsi="Book Antiqua"/>
          <w:b/>
          <w:color w:val="000000" w:themeColor="text1"/>
          <w:lang w:val="en-US"/>
        </w:rPr>
      </w:pPr>
    </w:p>
    <w:p w14:paraId="29A66455" w14:textId="46573340" w:rsidR="00C57328" w:rsidRPr="00EB1B58" w:rsidRDefault="00C57328" w:rsidP="00EB1B58">
      <w:pPr>
        <w:spacing w:line="360" w:lineRule="auto"/>
        <w:jc w:val="both"/>
        <w:rPr>
          <w:rFonts w:ascii="Book Antiqua" w:eastAsia="Book Antiqua" w:hAnsi="Book Antiqua"/>
          <w:color w:val="000000" w:themeColor="text1"/>
          <w:lang w:val="en-US"/>
        </w:rPr>
      </w:pPr>
    </w:p>
    <w:p w14:paraId="6A745EAF" w14:textId="3FF68D2D" w:rsidR="00C57328" w:rsidRPr="00EB1B58" w:rsidRDefault="006E1017" w:rsidP="00EB1B58">
      <w:pPr>
        <w:spacing w:line="360" w:lineRule="auto"/>
        <w:jc w:val="both"/>
        <w:rPr>
          <w:rFonts w:ascii="Book Antiqua" w:eastAsia="Book Antiqua" w:hAnsi="Book Antiqua"/>
          <w:color w:val="000000" w:themeColor="text1"/>
          <w:lang w:val="en-US"/>
        </w:rPr>
      </w:pPr>
      <w:r w:rsidRPr="00EB1B58">
        <w:rPr>
          <w:rFonts w:ascii="Book Antiqua" w:hAnsi="Book Antiqua"/>
          <w:noProof/>
          <w:lang w:val="en-US" w:eastAsia="zh-CN"/>
        </w:rPr>
        <w:lastRenderedPageBreak/>
        <w:drawing>
          <wp:inline distT="0" distB="0" distL="0" distR="0" wp14:anchorId="7092C5CC" wp14:editId="7824F2E5">
            <wp:extent cx="5733415" cy="3255549"/>
            <wp:effectExtent l="0" t="0" r="19685" b="21590"/>
            <wp:docPr id="4" name="Gra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E6A21D-BE88-AD4B-A387-5E200C30F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D76931" w14:textId="3E8D1758" w:rsidR="00F530DA" w:rsidRPr="00196B59" w:rsidRDefault="00196B59"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Figure 1</w:t>
      </w:r>
      <w:r>
        <w:rPr>
          <w:rFonts w:ascii="Book Antiqua" w:eastAsiaTheme="minorEastAsia" w:hAnsi="Book Antiqua" w:hint="eastAsia"/>
          <w:b/>
          <w:color w:val="000000" w:themeColor="text1"/>
          <w:lang w:val="en-US" w:eastAsia="zh-CN"/>
        </w:rPr>
        <w:t xml:space="preserve"> </w:t>
      </w:r>
      <w:r w:rsidRPr="00B847DF">
        <w:rPr>
          <w:rFonts w:ascii="Book Antiqua" w:eastAsia="Book Antiqua" w:hAnsi="Book Antiqua"/>
          <w:b/>
          <w:color w:val="000000" w:themeColor="text1"/>
          <w:lang w:val="en-US"/>
        </w:rPr>
        <w:t>Correlation between body mass index</w:t>
      </w:r>
      <w:r w:rsidRPr="00B847DF">
        <w:rPr>
          <w:rFonts w:ascii="Book Antiqua" w:eastAsiaTheme="minorEastAsia" w:hAnsi="Book Antiqua"/>
          <w:b/>
          <w:color w:val="000000" w:themeColor="text1"/>
          <w:lang w:val="en-US" w:eastAsia="zh-CN"/>
        </w:rPr>
        <w:t xml:space="preserve"> </w:t>
      </w:r>
      <w:r w:rsidRPr="00B847DF">
        <w:rPr>
          <w:rFonts w:ascii="Book Antiqua" w:eastAsia="Book Antiqua" w:hAnsi="Book Antiqua"/>
          <w:b/>
          <w:color w:val="000000" w:themeColor="text1"/>
          <w:lang w:val="en-US"/>
        </w:rPr>
        <w:t xml:space="preserve">and </w:t>
      </w:r>
      <w:r w:rsidR="00B847DF" w:rsidRPr="00B847DF">
        <w:rPr>
          <w:rFonts w:ascii="Book Antiqua" w:eastAsia="Book Antiqua" w:hAnsi="Book Antiqua"/>
          <w:b/>
          <w:color w:val="000000" w:themeColor="text1"/>
          <w:lang w:val="en-US"/>
        </w:rPr>
        <w:t>Autoinflammatory Disease Damage Index</w:t>
      </w:r>
      <w:r w:rsidR="00B847DF" w:rsidRPr="00B847DF">
        <w:rPr>
          <w:rFonts w:ascii="Book Antiqua" w:eastAsiaTheme="minorEastAsia" w:hAnsi="Book Antiqua" w:hint="eastAsia"/>
          <w:b/>
          <w:color w:val="000000" w:themeColor="text1"/>
          <w:lang w:val="en-US" w:eastAsia="zh-CN"/>
        </w:rPr>
        <w:t xml:space="preserve"> </w:t>
      </w:r>
      <w:r w:rsidRPr="00B847DF">
        <w:rPr>
          <w:rFonts w:ascii="Book Antiqua" w:eastAsia="Book Antiqua" w:hAnsi="Book Antiqua"/>
          <w:b/>
          <w:color w:val="000000" w:themeColor="text1"/>
          <w:lang w:val="en-US"/>
        </w:rPr>
        <w:t>among patients with hidradenitis suppurative (HS) only, or HS with other inflammatory comorbidity</w:t>
      </w:r>
      <w:r w:rsidRPr="00B847DF">
        <w:rPr>
          <w:rFonts w:ascii="Book Antiqua" w:eastAsiaTheme="minorEastAsia" w:hAnsi="Book Antiqua" w:hint="eastAsia"/>
          <w:b/>
          <w:color w:val="000000" w:themeColor="text1"/>
          <w:lang w:val="en-US" w:eastAsia="zh-CN"/>
        </w:rPr>
        <w:t>.</w:t>
      </w:r>
    </w:p>
    <w:p w14:paraId="7FC708B5"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17257A9C"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171C8D33"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76475101"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093A52E9"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7057225"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00C839A3"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14E681E5"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3D084A4C"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2EB8861"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6CE3B369"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6EFC4231"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BE62DB9"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D5042FD"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63098618"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39585261" w14:textId="77777777" w:rsidR="00196B59" w:rsidRDefault="00196B59" w:rsidP="00EB1B58">
      <w:pPr>
        <w:spacing w:line="360" w:lineRule="auto"/>
        <w:jc w:val="both"/>
        <w:rPr>
          <w:rFonts w:ascii="Book Antiqua" w:eastAsiaTheme="minorEastAsia" w:hAnsi="Book Antiqua"/>
          <w:b/>
          <w:color w:val="000000" w:themeColor="text1"/>
          <w:lang w:val="en-US" w:eastAsia="zh-CN"/>
        </w:rPr>
      </w:pPr>
      <w:r w:rsidRPr="00EB1B58">
        <w:rPr>
          <w:rFonts w:ascii="Book Antiqua" w:hAnsi="Book Antiqua"/>
          <w:noProof/>
          <w:lang w:val="en-US" w:eastAsia="zh-CN"/>
        </w:rPr>
        <w:lastRenderedPageBreak/>
        <w:drawing>
          <wp:inline distT="0" distB="0" distL="0" distR="0" wp14:anchorId="10FC5754" wp14:editId="2F63791E">
            <wp:extent cx="5733415" cy="3755390"/>
            <wp:effectExtent l="0" t="0" r="19685" b="16510"/>
            <wp:docPr id="1" name="Gra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EB3A59-6140-1745-98D1-2CE6D2338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444EE5" w14:textId="03AA1D4F" w:rsidR="00C57328" w:rsidRPr="00EB1B58" w:rsidRDefault="00F530DA"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Figure 2</w:t>
      </w:r>
      <w:r w:rsidR="00196B59">
        <w:rPr>
          <w:rFonts w:ascii="Book Antiqua" w:eastAsiaTheme="minorEastAsia" w:hAnsi="Book Antiqua" w:hint="eastAsia"/>
          <w:b/>
          <w:color w:val="000000" w:themeColor="text1"/>
          <w:lang w:val="en-US" w:eastAsia="zh-CN"/>
        </w:rPr>
        <w:t xml:space="preserve"> </w:t>
      </w:r>
      <w:r w:rsidRPr="00EB1B58">
        <w:rPr>
          <w:rFonts w:ascii="Book Antiqua" w:eastAsia="Book Antiqua" w:hAnsi="Book Antiqua"/>
          <w:b/>
          <w:color w:val="000000" w:themeColor="text1"/>
          <w:lang w:val="en-US"/>
        </w:rPr>
        <w:t>Correla</w:t>
      </w:r>
      <w:r w:rsidR="00196B59" w:rsidRPr="00EB1B58">
        <w:rPr>
          <w:rFonts w:ascii="Book Antiqua" w:eastAsia="Book Antiqua" w:hAnsi="Book Antiqua"/>
          <w:b/>
          <w:color w:val="000000" w:themeColor="text1"/>
          <w:lang w:val="en-US"/>
        </w:rPr>
        <w:t>tion between international hidradenitis suppurativa severity scoring system</w:t>
      </w:r>
      <w:r w:rsidR="00196B59">
        <w:rPr>
          <w:rFonts w:ascii="Book Antiqua" w:eastAsiaTheme="minorEastAsia" w:hAnsi="Book Antiqua"/>
          <w:b/>
          <w:color w:val="000000" w:themeColor="text1"/>
          <w:lang w:val="en-US" w:eastAsia="zh-CN"/>
        </w:rPr>
        <w:t xml:space="preserve"> </w:t>
      </w:r>
      <w:r w:rsidR="00196B59" w:rsidRPr="00EB1B58">
        <w:rPr>
          <w:rFonts w:ascii="Book Antiqua" w:eastAsia="Book Antiqua" w:hAnsi="Book Antiqua"/>
          <w:b/>
          <w:color w:val="000000" w:themeColor="text1"/>
          <w:lang w:val="en-US"/>
        </w:rPr>
        <w:t xml:space="preserve">and </w:t>
      </w:r>
      <w:r w:rsidR="00373503" w:rsidRPr="00B847DF">
        <w:rPr>
          <w:rFonts w:ascii="Book Antiqua" w:eastAsia="Book Antiqua" w:hAnsi="Book Antiqua"/>
          <w:b/>
          <w:color w:val="000000" w:themeColor="text1"/>
          <w:lang w:val="en-US"/>
        </w:rPr>
        <w:t>a</w:t>
      </w:r>
      <w:r w:rsidR="00B847DF" w:rsidRPr="00B847DF">
        <w:rPr>
          <w:rFonts w:ascii="Book Antiqua" w:eastAsia="Book Antiqua" w:hAnsi="Book Antiqua"/>
          <w:b/>
          <w:color w:val="000000" w:themeColor="text1"/>
          <w:lang w:val="en-US"/>
        </w:rPr>
        <w:t>utoinflammatory Disease Damage Index</w:t>
      </w:r>
      <w:r w:rsidR="00B847DF">
        <w:rPr>
          <w:rFonts w:ascii="Book Antiqua" w:eastAsiaTheme="minorEastAsia" w:hAnsi="Book Antiqua" w:hint="eastAsia"/>
          <w:b/>
          <w:color w:val="000000" w:themeColor="text1"/>
          <w:lang w:val="en-US" w:eastAsia="zh-CN"/>
        </w:rPr>
        <w:t xml:space="preserve"> </w:t>
      </w:r>
      <w:r w:rsidR="00196B59" w:rsidRPr="00EB1B58">
        <w:rPr>
          <w:rFonts w:ascii="Book Antiqua" w:eastAsia="Book Antiqua" w:hAnsi="Book Antiqua"/>
          <w:b/>
          <w:color w:val="000000" w:themeColor="text1"/>
          <w:lang w:val="en-US"/>
        </w:rPr>
        <w:t>among patients with hidradenitis suppurative</w:t>
      </w:r>
      <w:r w:rsidR="00196B59">
        <w:rPr>
          <w:rFonts w:ascii="Book Antiqua" w:eastAsiaTheme="minorEastAsia" w:hAnsi="Book Antiqua"/>
          <w:b/>
          <w:color w:val="000000" w:themeColor="text1"/>
          <w:lang w:val="en-US" w:eastAsia="zh-CN"/>
        </w:rPr>
        <w:t xml:space="preserve"> </w:t>
      </w:r>
      <w:r w:rsidR="00196B59" w:rsidRPr="00EB1B58">
        <w:rPr>
          <w:rFonts w:ascii="Book Antiqua" w:eastAsia="Book Antiqua" w:hAnsi="Book Antiqua"/>
          <w:b/>
          <w:color w:val="000000" w:themeColor="text1"/>
          <w:lang w:val="en-US"/>
        </w:rPr>
        <w:t>only, or non</w:t>
      </w:r>
      <w:r w:rsidR="00373503">
        <w:rPr>
          <w:rFonts w:ascii="Book Antiqua" w:eastAsiaTheme="minorEastAsia" w:hAnsi="Book Antiqua" w:hint="eastAsia"/>
          <w:b/>
          <w:color w:val="000000" w:themeColor="text1"/>
          <w:lang w:val="en-US" w:eastAsia="zh-CN"/>
        </w:rPr>
        <w:t>-</w:t>
      </w:r>
      <w:r w:rsidR="00196B59" w:rsidRPr="00EB1B58">
        <w:rPr>
          <w:rFonts w:ascii="Book Antiqua" w:eastAsia="Book Antiqua" w:hAnsi="Book Antiqua"/>
          <w:b/>
          <w:color w:val="000000" w:themeColor="text1"/>
          <w:lang w:val="en-US"/>
        </w:rPr>
        <w:t xml:space="preserve">alcoholic </w:t>
      </w:r>
      <w:proofErr w:type="spellStart"/>
      <w:r w:rsidR="00196B59" w:rsidRPr="00EB1B58">
        <w:rPr>
          <w:rFonts w:ascii="Book Antiqua" w:eastAsia="Book Antiqua" w:hAnsi="Book Antiqua"/>
          <w:b/>
          <w:color w:val="000000" w:themeColor="text1"/>
          <w:lang w:val="en-US"/>
        </w:rPr>
        <w:t>staetohepatitis</w:t>
      </w:r>
      <w:proofErr w:type="spellEnd"/>
      <w:r w:rsidR="00196B59">
        <w:rPr>
          <w:rFonts w:ascii="Book Antiqua" w:eastAsiaTheme="minorEastAsia" w:hAnsi="Book Antiqua"/>
          <w:b/>
          <w:color w:val="000000" w:themeColor="text1"/>
          <w:lang w:val="en-US" w:eastAsia="zh-CN"/>
        </w:rPr>
        <w:t xml:space="preserve"> </w:t>
      </w:r>
      <w:r w:rsidR="00196B59" w:rsidRPr="00EB1B58">
        <w:rPr>
          <w:rFonts w:ascii="Book Antiqua" w:eastAsia="Book Antiqua" w:hAnsi="Book Antiqua"/>
          <w:b/>
          <w:color w:val="000000" w:themeColor="text1"/>
          <w:lang w:val="en-US"/>
        </w:rPr>
        <w:t>or non</w:t>
      </w:r>
      <w:r w:rsidR="00373503">
        <w:rPr>
          <w:rFonts w:ascii="Book Antiqua" w:eastAsiaTheme="minorEastAsia" w:hAnsi="Book Antiqua" w:hint="eastAsia"/>
          <w:b/>
          <w:color w:val="000000" w:themeColor="text1"/>
          <w:lang w:val="en-US" w:eastAsia="zh-CN"/>
        </w:rPr>
        <w:t>-</w:t>
      </w:r>
      <w:r w:rsidR="00196B59" w:rsidRPr="00EB1B58">
        <w:rPr>
          <w:rFonts w:ascii="Book Antiqua" w:eastAsia="Book Antiqua" w:hAnsi="Book Antiqua"/>
          <w:b/>
          <w:color w:val="000000" w:themeColor="text1"/>
          <w:lang w:val="en-US"/>
        </w:rPr>
        <w:t>alcoholic fatty l</w:t>
      </w:r>
      <w:r w:rsidRPr="00EB1B58">
        <w:rPr>
          <w:rFonts w:ascii="Book Antiqua" w:eastAsia="Book Antiqua" w:hAnsi="Book Antiqua"/>
          <w:b/>
          <w:color w:val="000000" w:themeColor="text1"/>
          <w:lang w:val="en-US"/>
        </w:rPr>
        <w:t>iver.</w:t>
      </w:r>
    </w:p>
    <w:p w14:paraId="63FD2C27" w14:textId="4EC622EC" w:rsidR="00C57328" w:rsidRPr="00196B59" w:rsidRDefault="00D549B7" w:rsidP="00EB1B58">
      <w:pPr>
        <w:spacing w:line="360" w:lineRule="auto"/>
        <w:jc w:val="both"/>
        <w:rPr>
          <w:rFonts w:ascii="Book Antiqua" w:eastAsia="Book Antiqua" w:hAnsi="Book Antiqua"/>
          <w:color w:val="000000" w:themeColor="text1"/>
        </w:rPr>
      </w:pPr>
      <w:r w:rsidRPr="00EB1B58">
        <w:rPr>
          <w:rFonts w:ascii="Book Antiqua" w:hAnsi="Book Antiqua"/>
          <w:noProof/>
        </w:rPr>
        <w:t xml:space="preserve"> </w:t>
      </w:r>
    </w:p>
    <w:sectPr w:rsidR="00C57328" w:rsidRPr="00196B59" w:rsidSect="00437FFB">
      <w:pgSz w:w="11909" w:h="16834"/>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966C" w14:textId="77777777" w:rsidR="003E44CB" w:rsidRDefault="003E44CB" w:rsidP="00344336">
      <w:r>
        <w:separator/>
      </w:r>
    </w:p>
  </w:endnote>
  <w:endnote w:type="continuationSeparator" w:id="0">
    <w:p w14:paraId="6F583B52" w14:textId="77777777" w:rsidR="003E44CB" w:rsidRDefault="003E44CB" w:rsidP="0034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227A8" w14:textId="77777777" w:rsidR="003E44CB" w:rsidRDefault="003E44CB" w:rsidP="00344336">
      <w:r>
        <w:separator/>
      </w:r>
    </w:p>
  </w:footnote>
  <w:footnote w:type="continuationSeparator" w:id="0">
    <w:p w14:paraId="72DE7595" w14:textId="77777777" w:rsidR="003E44CB" w:rsidRDefault="003E44CB" w:rsidP="0034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4AD"/>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471691"/>
    <w:multiLevelType w:val="hybridMultilevel"/>
    <w:tmpl w:val="B9DCA5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543647F"/>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E15853"/>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E05EEE"/>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744D26"/>
    <w:multiLevelType w:val="hybridMultilevel"/>
    <w:tmpl w:val="FC0CE156"/>
    <w:lvl w:ilvl="0" w:tplc="57B2AB68">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98E0338"/>
    <w:multiLevelType w:val="multilevel"/>
    <w:tmpl w:val="33A6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C2"/>
    <w:rsid w:val="00012549"/>
    <w:rsid w:val="00046000"/>
    <w:rsid w:val="00056577"/>
    <w:rsid w:val="0006208B"/>
    <w:rsid w:val="00062FD3"/>
    <w:rsid w:val="000735D4"/>
    <w:rsid w:val="00080C16"/>
    <w:rsid w:val="00082342"/>
    <w:rsid w:val="000A541A"/>
    <w:rsid w:val="000A562C"/>
    <w:rsid w:val="000A714F"/>
    <w:rsid w:val="000B3294"/>
    <w:rsid w:val="000B37E3"/>
    <w:rsid w:val="000B79A6"/>
    <w:rsid w:val="000C6173"/>
    <w:rsid w:val="000D0390"/>
    <w:rsid w:val="000D584C"/>
    <w:rsid w:val="000D7248"/>
    <w:rsid w:val="000E20B5"/>
    <w:rsid w:val="000E68B8"/>
    <w:rsid w:val="001045CF"/>
    <w:rsid w:val="0011058B"/>
    <w:rsid w:val="00110918"/>
    <w:rsid w:val="00112A84"/>
    <w:rsid w:val="001136A0"/>
    <w:rsid w:val="00115DEA"/>
    <w:rsid w:val="001164EF"/>
    <w:rsid w:val="00116E7D"/>
    <w:rsid w:val="00121F2D"/>
    <w:rsid w:val="00133068"/>
    <w:rsid w:val="00133F1F"/>
    <w:rsid w:val="0014017D"/>
    <w:rsid w:val="00155C97"/>
    <w:rsid w:val="001620C4"/>
    <w:rsid w:val="0016623F"/>
    <w:rsid w:val="001913F3"/>
    <w:rsid w:val="00196729"/>
    <w:rsid w:val="00196B59"/>
    <w:rsid w:val="001A3AFB"/>
    <w:rsid w:val="001A5A62"/>
    <w:rsid w:val="001B36EE"/>
    <w:rsid w:val="001B4E30"/>
    <w:rsid w:val="001B7699"/>
    <w:rsid w:val="001C31D4"/>
    <w:rsid w:val="001C5C01"/>
    <w:rsid w:val="001C7CDA"/>
    <w:rsid w:val="001C7D44"/>
    <w:rsid w:val="001D2D77"/>
    <w:rsid w:val="001D42EC"/>
    <w:rsid w:val="001D4F25"/>
    <w:rsid w:val="001D7B21"/>
    <w:rsid w:val="001D7C44"/>
    <w:rsid w:val="001E35E9"/>
    <w:rsid w:val="001E3C0E"/>
    <w:rsid w:val="001E47CD"/>
    <w:rsid w:val="001E67A2"/>
    <w:rsid w:val="001F5834"/>
    <w:rsid w:val="001F5AB3"/>
    <w:rsid w:val="001F6B2A"/>
    <w:rsid w:val="0022007E"/>
    <w:rsid w:val="0022429B"/>
    <w:rsid w:val="00224E90"/>
    <w:rsid w:val="00225EB7"/>
    <w:rsid w:val="00230C6B"/>
    <w:rsid w:val="00233934"/>
    <w:rsid w:val="002408CF"/>
    <w:rsid w:val="00244524"/>
    <w:rsid w:val="0026362F"/>
    <w:rsid w:val="00264BEA"/>
    <w:rsid w:val="00267516"/>
    <w:rsid w:val="0027583E"/>
    <w:rsid w:val="0027662D"/>
    <w:rsid w:val="00281918"/>
    <w:rsid w:val="00290896"/>
    <w:rsid w:val="00294A96"/>
    <w:rsid w:val="00295BF7"/>
    <w:rsid w:val="002A6CFD"/>
    <w:rsid w:val="002A780E"/>
    <w:rsid w:val="002B05AC"/>
    <w:rsid w:val="002B511B"/>
    <w:rsid w:val="002C175B"/>
    <w:rsid w:val="002C53D9"/>
    <w:rsid w:val="002C7DB9"/>
    <w:rsid w:val="002E2E13"/>
    <w:rsid w:val="002E3053"/>
    <w:rsid w:val="002F1163"/>
    <w:rsid w:val="003011CF"/>
    <w:rsid w:val="00306047"/>
    <w:rsid w:val="003144A5"/>
    <w:rsid w:val="00316316"/>
    <w:rsid w:val="00337B36"/>
    <w:rsid w:val="00340F0B"/>
    <w:rsid w:val="00344336"/>
    <w:rsid w:val="00346DB4"/>
    <w:rsid w:val="00367554"/>
    <w:rsid w:val="00373503"/>
    <w:rsid w:val="0037521B"/>
    <w:rsid w:val="00376B67"/>
    <w:rsid w:val="003779F3"/>
    <w:rsid w:val="00380753"/>
    <w:rsid w:val="00383861"/>
    <w:rsid w:val="00384B7C"/>
    <w:rsid w:val="00387869"/>
    <w:rsid w:val="00387E82"/>
    <w:rsid w:val="00391E88"/>
    <w:rsid w:val="0039212C"/>
    <w:rsid w:val="00394C23"/>
    <w:rsid w:val="00396AB4"/>
    <w:rsid w:val="003A2127"/>
    <w:rsid w:val="003A5B1B"/>
    <w:rsid w:val="003B0712"/>
    <w:rsid w:val="003C190E"/>
    <w:rsid w:val="003D44A5"/>
    <w:rsid w:val="003E4078"/>
    <w:rsid w:val="003E44CB"/>
    <w:rsid w:val="003E6E58"/>
    <w:rsid w:val="003E7837"/>
    <w:rsid w:val="003F76F8"/>
    <w:rsid w:val="00401A49"/>
    <w:rsid w:val="004026E5"/>
    <w:rsid w:val="0040475B"/>
    <w:rsid w:val="0041228F"/>
    <w:rsid w:val="00412324"/>
    <w:rsid w:val="00415120"/>
    <w:rsid w:val="00437FFB"/>
    <w:rsid w:val="00453AF9"/>
    <w:rsid w:val="004565CF"/>
    <w:rsid w:val="00476141"/>
    <w:rsid w:val="004834DE"/>
    <w:rsid w:val="00490FA4"/>
    <w:rsid w:val="004942B1"/>
    <w:rsid w:val="004943A7"/>
    <w:rsid w:val="004952BE"/>
    <w:rsid w:val="004977E4"/>
    <w:rsid w:val="004A0C68"/>
    <w:rsid w:val="004A1AD5"/>
    <w:rsid w:val="004A1DFF"/>
    <w:rsid w:val="004B4678"/>
    <w:rsid w:val="004C0A37"/>
    <w:rsid w:val="004C2AE1"/>
    <w:rsid w:val="004C498F"/>
    <w:rsid w:val="004C6417"/>
    <w:rsid w:val="004D1EB8"/>
    <w:rsid w:val="004D3C42"/>
    <w:rsid w:val="004D4A72"/>
    <w:rsid w:val="004D502E"/>
    <w:rsid w:val="004E0191"/>
    <w:rsid w:val="004E73EA"/>
    <w:rsid w:val="004E7888"/>
    <w:rsid w:val="004F0499"/>
    <w:rsid w:val="004F2496"/>
    <w:rsid w:val="004F60F2"/>
    <w:rsid w:val="004F759F"/>
    <w:rsid w:val="00501AEC"/>
    <w:rsid w:val="00503F9A"/>
    <w:rsid w:val="0050528E"/>
    <w:rsid w:val="00506086"/>
    <w:rsid w:val="00511EE1"/>
    <w:rsid w:val="005142AB"/>
    <w:rsid w:val="00523CE1"/>
    <w:rsid w:val="00551FBD"/>
    <w:rsid w:val="0055524A"/>
    <w:rsid w:val="00556F5A"/>
    <w:rsid w:val="00557719"/>
    <w:rsid w:val="00561ED6"/>
    <w:rsid w:val="00563D09"/>
    <w:rsid w:val="005742B1"/>
    <w:rsid w:val="00586AED"/>
    <w:rsid w:val="00587D45"/>
    <w:rsid w:val="00590C33"/>
    <w:rsid w:val="005A0E69"/>
    <w:rsid w:val="005A5A58"/>
    <w:rsid w:val="005B3553"/>
    <w:rsid w:val="005C5974"/>
    <w:rsid w:val="005C7211"/>
    <w:rsid w:val="005D3B78"/>
    <w:rsid w:val="005D5849"/>
    <w:rsid w:val="005D6A1C"/>
    <w:rsid w:val="005E1CDF"/>
    <w:rsid w:val="005F173C"/>
    <w:rsid w:val="005F4FB0"/>
    <w:rsid w:val="006005F1"/>
    <w:rsid w:val="006009BE"/>
    <w:rsid w:val="00601CA8"/>
    <w:rsid w:val="00603A79"/>
    <w:rsid w:val="0060782C"/>
    <w:rsid w:val="0063115D"/>
    <w:rsid w:val="00633DEE"/>
    <w:rsid w:val="00634227"/>
    <w:rsid w:val="0063484B"/>
    <w:rsid w:val="00635689"/>
    <w:rsid w:val="00637A86"/>
    <w:rsid w:val="00656AF4"/>
    <w:rsid w:val="006651A4"/>
    <w:rsid w:val="00670CB2"/>
    <w:rsid w:val="00673A9B"/>
    <w:rsid w:val="006756A8"/>
    <w:rsid w:val="00676B17"/>
    <w:rsid w:val="00677B7D"/>
    <w:rsid w:val="0068038D"/>
    <w:rsid w:val="006850FE"/>
    <w:rsid w:val="00693612"/>
    <w:rsid w:val="0069432D"/>
    <w:rsid w:val="00696E2E"/>
    <w:rsid w:val="006A2718"/>
    <w:rsid w:val="006C2A54"/>
    <w:rsid w:val="006D6CD0"/>
    <w:rsid w:val="006E1017"/>
    <w:rsid w:val="006E7B92"/>
    <w:rsid w:val="007005E1"/>
    <w:rsid w:val="00702856"/>
    <w:rsid w:val="00717317"/>
    <w:rsid w:val="00722E31"/>
    <w:rsid w:val="00727B55"/>
    <w:rsid w:val="00731A0B"/>
    <w:rsid w:val="00731BC2"/>
    <w:rsid w:val="00736E6E"/>
    <w:rsid w:val="0074407C"/>
    <w:rsid w:val="00757803"/>
    <w:rsid w:val="00757A3C"/>
    <w:rsid w:val="00761BDC"/>
    <w:rsid w:val="00762C72"/>
    <w:rsid w:val="0076607A"/>
    <w:rsid w:val="00767F27"/>
    <w:rsid w:val="007709D7"/>
    <w:rsid w:val="0077486F"/>
    <w:rsid w:val="0077581E"/>
    <w:rsid w:val="0078333D"/>
    <w:rsid w:val="00792028"/>
    <w:rsid w:val="007A2B9E"/>
    <w:rsid w:val="007C3EC4"/>
    <w:rsid w:val="007C5444"/>
    <w:rsid w:val="007D3BF8"/>
    <w:rsid w:val="007F16CC"/>
    <w:rsid w:val="007F49E9"/>
    <w:rsid w:val="007F7BC5"/>
    <w:rsid w:val="00801C8B"/>
    <w:rsid w:val="008061D0"/>
    <w:rsid w:val="00812C3B"/>
    <w:rsid w:val="0081441F"/>
    <w:rsid w:val="0082055E"/>
    <w:rsid w:val="00827923"/>
    <w:rsid w:val="0084723D"/>
    <w:rsid w:val="00856978"/>
    <w:rsid w:val="00862F21"/>
    <w:rsid w:val="008655B3"/>
    <w:rsid w:val="008659D9"/>
    <w:rsid w:val="00877349"/>
    <w:rsid w:val="00887CBB"/>
    <w:rsid w:val="008919D4"/>
    <w:rsid w:val="0089546C"/>
    <w:rsid w:val="008A16C7"/>
    <w:rsid w:val="008A4811"/>
    <w:rsid w:val="008A737D"/>
    <w:rsid w:val="008B0E49"/>
    <w:rsid w:val="008B31A4"/>
    <w:rsid w:val="008D0E1A"/>
    <w:rsid w:val="008D25AE"/>
    <w:rsid w:val="008E0963"/>
    <w:rsid w:val="008E18C9"/>
    <w:rsid w:val="008E3DD9"/>
    <w:rsid w:val="008E6648"/>
    <w:rsid w:val="00900CC3"/>
    <w:rsid w:val="00914569"/>
    <w:rsid w:val="00925E34"/>
    <w:rsid w:val="00927816"/>
    <w:rsid w:val="009365C7"/>
    <w:rsid w:val="009425A7"/>
    <w:rsid w:val="009428A7"/>
    <w:rsid w:val="00946DFC"/>
    <w:rsid w:val="0095670F"/>
    <w:rsid w:val="00957841"/>
    <w:rsid w:val="00961B6F"/>
    <w:rsid w:val="009629CA"/>
    <w:rsid w:val="00965DDA"/>
    <w:rsid w:val="009726F7"/>
    <w:rsid w:val="00982C4E"/>
    <w:rsid w:val="00984E27"/>
    <w:rsid w:val="00984E7A"/>
    <w:rsid w:val="009905A8"/>
    <w:rsid w:val="009972BF"/>
    <w:rsid w:val="009A7709"/>
    <w:rsid w:val="009B5DC0"/>
    <w:rsid w:val="009B7116"/>
    <w:rsid w:val="009C134B"/>
    <w:rsid w:val="009C37BA"/>
    <w:rsid w:val="009C4E8C"/>
    <w:rsid w:val="009E35A2"/>
    <w:rsid w:val="009E3F2C"/>
    <w:rsid w:val="00A04FDD"/>
    <w:rsid w:val="00A11E52"/>
    <w:rsid w:val="00A21A69"/>
    <w:rsid w:val="00A237B1"/>
    <w:rsid w:val="00A36D74"/>
    <w:rsid w:val="00A51E04"/>
    <w:rsid w:val="00A53BAA"/>
    <w:rsid w:val="00A65AE5"/>
    <w:rsid w:val="00A77A09"/>
    <w:rsid w:val="00A81F4C"/>
    <w:rsid w:val="00A902FD"/>
    <w:rsid w:val="00AA1473"/>
    <w:rsid w:val="00AB054B"/>
    <w:rsid w:val="00AC36FF"/>
    <w:rsid w:val="00AC497E"/>
    <w:rsid w:val="00AE29BF"/>
    <w:rsid w:val="00AF4545"/>
    <w:rsid w:val="00AF76A7"/>
    <w:rsid w:val="00B00372"/>
    <w:rsid w:val="00B02A27"/>
    <w:rsid w:val="00B15BF1"/>
    <w:rsid w:val="00B24C0D"/>
    <w:rsid w:val="00B33CA0"/>
    <w:rsid w:val="00B413FD"/>
    <w:rsid w:val="00B46917"/>
    <w:rsid w:val="00B51264"/>
    <w:rsid w:val="00B52E3F"/>
    <w:rsid w:val="00B56263"/>
    <w:rsid w:val="00B64ECC"/>
    <w:rsid w:val="00B71028"/>
    <w:rsid w:val="00B712B6"/>
    <w:rsid w:val="00B73858"/>
    <w:rsid w:val="00B74AFD"/>
    <w:rsid w:val="00B752B2"/>
    <w:rsid w:val="00B847DF"/>
    <w:rsid w:val="00B94A4B"/>
    <w:rsid w:val="00B957B2"/>
    <w:rsid w:val="00BB460F"/>
    <w:rsid w:val="00BB54C2"/>
    <w:rsid w:val="00BC45DD"/>
    <w:rsid w:val="00BD1285"/>
    <w:rsid w:val="00BD70AA"/>
    <w:rsid w:val="00BE250E"/>
    <w:rsid w:val="00BF1D8D"/>
    <w:rsid w:val="00BF2B45"/>
    <w:rsid w:val="00BF3C60"/>
    <w:rsid w:val="00C00292"/>
    <w:rsid w:val="00C0050B"/>
    <w:rsid w:val="00C07381"/>
    <w:rsid w:val="00C1201C"/>
    <w:rsid w:val="00C20E00"/>
    <w:rsid w:val="00C266E6"/>
    <w:rsid w:val="00C27D4B"/>
    <w:rsid w:val="00C31ED2"/>
    <w:rsid w:val="00C421BD"/>
    <w:rsid w:val="00C54308"/>
    <w:rsid w:val="00C55004"/>
    <w:rsid w:val="00C56CE0"/>
    <w:rsid w:val="00C570F7"/>
    <w:rsid w:val="00C57328"/>
    <w:rsid w:val="00C66BC5"/>
    <w:rsid w:val="00C73CC6"/>
    <w:rsid w:val="00C761AB"/>
    <w:rsid w:val="00C85710"/>
    <w:rsid w:val="00CB18BB"/>
    <w:rsid w:val="00CC430F"/>
    <w:rsid w:val="00CC5687"/>
    <w:rsid w:val="00CD10E7"/>
    <w:rsid w:val="00CD4FD6"/>
    <w:rsid w:val="00CE0372"/>
    <w:rsid w:val="00CE58F9"/>
    <w:rsid w:val="00CF0532"/>
    <w:rsid w:val="00D008FC"/>
    <w:rsid w:val="00D01893"/>
    <w:rsid w:val="00D02E1D"/>
    <w:rsid w:val="00D125BF"/>
    <w:rsid w:val="00D12679"/>
    <w:rsid w:val="00D14BBE"/>
    <w:rsid w:val="00D17F82"/>
    <w:rsid w:val="00D20995"/>
    <w:rsid w:val="00D27A36"/>
    <w:rsid w:val="00D418DB"/>
    <w:rsid w:val="00D448C7"/>
    <w:rsid w:val="00D549B7"/>
    <w:rsid w:val="00D55A7C"/>
    <w:rsid w:val="00D62CA2"/>
    <w:rsid w:val="00D7350C"/>
    <w:rsid w:val="00D82084"/>
    <w:rsid w:val="00D909BC"/>
    <w:rsid w:val="00D929EB"/>
    <w:rsid w:val="00D92C58"/>
    <w:rsid w:val="00D9341C"/>
    <w:rsid w:val="00DA029F"/>
    <w:rsid w:val="00DA2F1B"/>
    <w:rsid w:val="00DA31F7"/>
    <w:rsid w:val="00DB09A6"/>
    <w:rsid w:val="00DB0C21"/>
    <w:rsid w:val="00DB2608"/>
    <w:rsid w:val="00DB6F16"/>
    <w:rsid w:val="00DD5489"/>
    <w:rsid w:val="00DF4426"/>
    <w:rsid w:val="00DF4A9E"/>
    <w:rsid w:val="00E01CFD"/>
    <w:rsid w:val="00E179DA"/>
    <w:rsid w:val="00E24442"/>
    <w:rsid w:val="00E37443"/>
    <w:rsid w:val="00E40EAB"/>
    <w:rsid w:val="00E4577C"/>
    <w:rsid w:val="00E60298"/>
    <w:rsid w:val="00E66C54"/>
    <w:rsid w:val="00E72FBD"/>
    <w:rsid w:val="00E75EE1"/>
    <w:rsid w:val="00E81F8E"/>
    <w:rsid w:val="00E82E35"/>
    <w:rsid w:val="00E873CE"/>
    <w:rsid w:val="00E94944"/>
    <w:rsid w:val="00EA5697"/>
    <w:rsid w:val="00EA654B"/>
    <w:rsid w:val="00EB1B58"/>
    <w:rsid w:val="00EC4D99"/>
    <w:rsid w:val="00ED2868"/>
    <w:rsid w:val="00ED38D8"/>
    <w:rsid w:val="00EE6956"/>
    <w:rsid w:val="00EE7F7F"/>
    <w:rsid w:val="00EF365E"/>
    <w:rsid w:val="00EF3B3C"/>
    <w:rsid w:val="00EF7DAD"/>
    <w:rsid w:val="00F031FF"/>
    <w:rsid w:val="00F04C76"/>
    <w:rsid w:val="00F07A55"/>
    <w:rsid w:val="00F21806"/>
    <w:rsid w:val="00F23803"/>
    <w:rsid w:val="00F32960"/>
    <w:rsid w:val="00F35348"/>
    <w:rsid w:val="00F454C9"/>
    <w:rsid w:val="00F46CDE"/>
    <w:rsid w:val="00F530DA"/>
    <w:rsid w:val="00F53543"/>
    <w:rsid w:val="00F56128"/>
    <w:rsid w:val="00F572D3"/>
    <w:rsid w:val="00F635DA"/>
    <w:rsid w:val="00F65133"/>
    <w:rsid w:val="00F659F2"/>
    <w:rsid w:val="00F70026"/>
    <w:rsid w:val="00F75AE6"/>
    <w:rsid w:val="00F81481"/>
    <w:rsid w:val="00F862F7"/>
    <w:rsid w:val="00F87E2F"/>
    <w:rsid w:val="00FB7CE3"/>
    <w:rsid w:val="00FC1D4A"/>
    <w:rsid w:val="00FC3CD3"/>
    <w:rsid w:val="00FC7FB5"/>
    <w:rsid w:val="00FD0EE7"/>
    <w:rsid w:val="00FD1DD4"/>
    <w:rsid w:val="00FD4381"/>
    <w:rsid w:val="00FE1A86"/>
    <w:rsid w:val="00FE1DF7"/>
    <w:rsid w:val="00FE73F4"/>
    <w:rsid w:val="00FF3243"/>
    <w:rsid w:val="00FF47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it-IT" w:eastAsia="it-IT"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35"/>
    <w:pPr>
      <w:spacing w:line="240" w:lineRule="auto"/>
      <w:contextualSpacing w:val="0"/>
    </w:pPr>
    <w:rPr>
      <w:rFonts w:ascii="Times New Roman" w:eastAsia="Times New Roman" w:hAnsi="Times New Roman" w:cs="Times New Roman"/>
      <w:sz w:val="24"/>
      <w:szCs w:val="24"/>
    </w:rPr>
  </w:style>
  <w:style w:type="paragraph" w:styleId="1">
    <w:name w:val="heading 1"/>
    <w:basedOn w:val="a"/>
    <w:next w:val="a"/>
    <w:link w:val="1Char"/>
    <w:uiPriority w:val="9"/>
    <w:qFormat/>
    <w:rsid w:val="00EA654B"/>
    <w:pPr>
      <w:keepNext/>
      <w:keepLines/>
      <w:spacing w:before="400" w:after="120" w:line="276" w:lineRule="auto"/>
      <w:contextualSpacing/>
      <w:outlineLvl w:val="0"/>
    </w:pPr>
    <w:rPr>
      <w:rFonts w:ascii="Arial" w:eastAsiaTheme="minorEastAsia" w:hAnsi="Arial" w:cs="Arial"/>
      <w:sz w:val="40"/>
      <w:szCs w:val="40"/>
    </w:rPr>
  </w:style>
  <w:style w:type="paragraph" w:styleId="2">
    <w:name w:val="heading 2"/>
    <w:basedOn w:val="a"/>
    <w:next w:val="a"/>
    <w:uiPriority w:val="9"/>
    <w:semiHidden/>
    <w:unhideWhenUsed/>
    <w:qFormat/>
    <w:rsid w:val="00EA654B"/>
    <w:pPr>
      <w:keepNext/>
      <w:keepLines/>
      <w:spacing w:before="360" w:after="120" w:line="276" w:lineRule="auto"/>
      <w:contextualSpacing/>
      <w:outlineLvl w:val="1"/>
    </w:pPr>
    <w:rPr>
      <w:rFonts w:ascii="Arial" w:eastAsiaTheme="minorEastAsia" w:hAnsi="Arial" w:cs="Arial"/>
      <w:sz w:val="32"/>
      <w:szCs w:val="32"/>
    </w:rPr>
  </w:style>
  <w:style w:type="paragraph" w:styleId="3">
    <w:name w:val="heading 3"/>
    <w:basedOn w:val="a"/>
    <w:next w:val="a"/>
    <w:uiPriority w:val="9"/>
    <w:semiHidden/>
    <w:unhideWhenUsed/>
    <w:qFormat/>
    <w:rsid w:val="00EA654B"/>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A654B"/>
    <w:pPr>
      <w:keepNext/>
      <w:keepLines/>
      <w:spacing w:before="280" w:after="80"/>
      <w:outlineLvl w:val="3"/>
    </w:pPr>
    <w:rPr>
      <w:color w:val="666666"/>
    </w:rPr>
  </w:style>
  <w:style w:type="paragraph" w:styleId="5">
    <w:name w:val="heading 5"/>
    <w:basedOn w:val="a"/>
    <w:next w:val="a"/>
    <w:uiPriority w:val="9"/>
    <w:semiHidden/>
    <w:unhideWhenUsed/>
    <w:qFormat/>
    <w:rsid w:val="00EA654B"/>
    <w:pPr>
      <w:keepNext/>
      <w:keepLines/>
      <w:spacing w:before="240" w:after="80"/>
      <w:outlineLvl w:val="4"/>
    </w:pPr>
    <w:rPr>
      <w:color w:val="666666"/>
    </w:rPr>
  </w:style>
  <w:style w:type="paragraph" w:styleId="6">
    <w:name w:val="heading 6"/>
    <w:basedOn w:val="a"/>
    <w:next w:val="a"/>
    <w:uiPriority w:val="9"/>
    <w:semiHidden/>
    <w:unhideWhenUsed/>
    <w:qFormat/>
    <w:rsid w:val="00EA654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A654B"/>
    <w:tblPr>
      <w:tblCellMar>
        <w:top w:w="0" w:type="dxa"/>
        <w:left w:w="0" w:type="dxa"/>
        <w:bottom w:w="0" w:type="dxa"/>
        <w:right w:w="0" w:type="dxa"/>
      </w:tblCellMar>
    </w:tblPr>
  </w:style>
  <w:style w:type="paragraph" w:styleId="a3">
    <w:name w:val="Title"/>
    <w:basedOn w:val="a"/>
    <w:next w:val="a"/>
    <w:uiPriority w:val="10"/>
    <w:qFormat/>
    <w:rsid w:val="00EA654B"/>
    <w:pPr>
      <w:keepNext/>
      <w:keepLines/>
      <w:spacing w:after="60" w:line="276" w:lineRule="auto"/>
      <w:contextualSpacing/>
    </w:pPr>
    <w:rPr>
      <w:rFonts w:ascii="Arial" w:eastAsiaTheme="minorEastAsia" w:hAnsi="Arial" w:cs="Arial"/>
      <w:sz w:val="52"/>
      <w:szCs w:val="52"/>
    </w:rPr>
  </w:style>
  <w:style w:type="paragraph" w:styleId="a4">
    <w:name w:val="Subtitle"/>
    <w:basedOn w:val="a"/>
    <w:next w:val="a"/>
    <w:uiPriority w:val="11"/>
    <w:qFormat/>
    <w:rsid w:val="00EA654B"/>
    <w:pPr>
      <w:keepNext/>
      <w:keepLines/>
      <w:spacing w:after="320" w:line="276" w:lineRule="auto"/>
      <w:contextualSpacing/>
    </w:pPr>
    <w:rPr>
      <w:rFonts w:ascii="Arial" w:eastAsiaTheme="minorEastAsia" w:hAnsi="Arial" w:cs="Arial"/>
      <w:color w:val="666666"/>
      <w:sz w:val="30"/>
      <w:szCs w:val="30"/>
    </w:rPr>
  </w:style>
  <w:style w:type="paragraph" w:styleId="a5">
    <w:name w:val="Normal (Web)"/>
    <w:basedOn w:val="a"/>
    <w:uiPriority w:val="99"/>
    <w:unhideWhenUsed/>
    <w:rsid w:val="00295BF7"/>
    <w:pPr>
      <w:spacing w:before="100" w:beforeAutospacing="1" w:after="100" w:afterAutospacing="1"/>
    </w:pPr>
  </w:style>
  <w:style w:type="character" w:styleId="a6">
    <w:name w:val="Strong"/>
    <w:basedOn w:val="a0"/>
    <w:uiPriority w:val="22"/>
    <w:qFormat/>
    <w:rsid w:val="00295BF7"/>
    <w:rPr>
      <w:b/>
      <w:bCs/>
    </w:rPr>
  </w:style>
  <w:style w:type="paragraph" w:styleId="a7">
    <w:name w:val="List Paragraph"/>
    <w:basedOn w:val="a"/>
    <w:uiPriority w:val="34"/>
    <w:qFormat/>
    <w:rsid w:val="00D12679"/>
    <w:pPr>
      <w:ind w:left="720"/>
      <w:contextualSpacing/>
    </w:pPr>
    <w:rPr>
      <w:rFonts w:asciiTheme="minorHAnsi" w:eastAsiaTheme="minorHAnsi" w:hAnsiTheme="minorHAnsi" w:cstheme="minorBidi"/>
      <w:lang w:eastAsia="en-US"/>
    </w:rPr>
  </w:style>
  <w:style w:type="character" w:styleId="a8">
    <w:name w:val="Hyperlink"/>
    <w:basedOn w:val="a0"/>
    <w:uiPriority w:val="99"/>
    <w:unhideWhenUsed/>
    <w:rsid w:val="00D12679"/>
    <w:rPr>
      <w:color w:val="0000FF" w:themeColor="hyperlink"/>
      <w:u w:val="single"/>
    </w:rPr>
  </w:style>
  <w:style w:type="character" w:styleId="a9">
    <w:name w:val="line number"/>
    <w:basedOn w:val="a0"/>
    <w:uiPriority w:val="99"/>
    <w:semiHidden/>
    <w:unhideWhenUsed/>
    <w:rsid w:val="00D12679"/>
  </w:style>
  <w:style w:type="paragraph" w:styleId="HTML">
    <w:name w:val="HTML Preformatted"/>
    <w:basedOn w:val="a"/>
    <w:link w:val="HTMLChar"/>
    <w:uiPriority w:val="99"/>
    <w:unhideWhenUsed/>
    <w:rsid w:val="00A2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A21A69"/>
    <w:rPr>
      <w:rFonts w:ascii="Courier New" w:eastAsia="Times New Roman" w:hAnsi="Courier New" w:cs="Courier New"/>
      <w:sz w:val="20"/>
      <w:szCs w:val="20"/>
      <w:lang w:val="it-IT"/>
    </w:rPr>
  </w:style>
  <w:style w:type="paragraph" w:styleId="aa">
    <w:name w:val="Balloon Text"/>
    <w:basedOn w:val="a"/>
    <w:link w:val="Char"/>
    <w:uiPriority w:val="99"/>
    <w:semiHidden/>
    <w:unhideWhenUsed/>
    <w:rsid w:val="00264BEA"/>
    <w:rPr>
      <w:rFonts w:ascii="Tahoma" w:eastAsiaTheme="minorEastAsia" w:hAnsi="Tahoma" w:cs="Tahoma"/>
      <w:sz w:val="16"/>
      <w:szCs w:val="16"/>
    </w:rPr>
  </w:style>
  <w:style w:type="character" w:customStyle="1" w:styleId="Char">
    <w:name w:val="批注框文本 Char"/>
    <w:basedOn w:val="a0"/>
    <w:link w:val="aa"/>
    <w:uiPriority w:val="99"/>
    <w:semiHidden/>
    <w:rsid w:val="00264BEA"/>
    <w:rPr>
      <w:rFonts w:ascii="Tahoma" w:hAnsi="Tahoma" w:cs="Tahoma"/>
      <w:sz w:val="16"/>
      <w:szCs w:val="16"/>
    </w:rPr>
  </w:style>
  <w:style w:type="character" w:styleId="ab">
    <w:name w:val="Emphasis"/>
    <w:basedOn w:val="a0"/>
    <w:uiPriority w:val="20"/>
    <w:qFormat/>
    <w:rsid w:val="001E67A2"/>
    <w:rPr>
      <w:i/>
      <w:iCs/>
    </w:rPr>
  </w:style>
  <w:style w:type="character" w:customStyle="1" w:styleId="highlight">
    <w:name w:val="highlight"/>
    <w:basedOn w:val="a0"/>
    <w:rsid w:val="001E67A2"/>
  </w:style>
  <w:style w:type="character" w:customStyle="1" w:styleId="jrnl">
    <w:name w:val="jrnl"/>
    <w:basedOn w:val="a0"/>
    <w:rsid w:val="001E67A2"/>
  </w:style>
  <w:style w:type="paragraph" w:styleId="ac">
    <w:name w:val="header"/>
    <w:basedOn w:val="a"/>
    <w:link w:val="Char0"/>
    <w:uiPriority w:val="99"/>
    <w:unhideWhenUsed/>
    <w:rsid w:val="00344336"/>
    <w:pPr>
      <w:pBdr>
        <w:bottom w:val="single" w:sz="6" w:space="1" w:color="auto"/>
      </w:pBdr>
      <w:tabs>
        <w:tab w:val="center" w:pos="4153"/>
        <w:tab w:val="right" w:pos="8306"/>
      </w:tabs>
      <w:snapToGrid w:val="0"/>
      <w:contextualSpacing/>
      <w:jc w:val="center"/>
    </w:pPr>
    <w:rPr>
      <w:rFonts w:ascii="Arial" w:eastAsiaTheme="minorEastAsia" w:hAnsi="Arial" w:cs="Arial"/>
      <w:sz w:val="18"/>
      <w:szCs w:val="18"/>
    </w:rPr>
  </w:style>
  <w:style w:type="character" w:customStyle="1" w:styleId="Char0">
    <w:name w:val="页眉 Char"/>
    <w:basedOn w:val="a0"/>
    <w:link w:val="ac"/>
    <w:uiPriority w:val="99"/>
    <w:rsid w:val="00344336"/>
    <w:rPr>
      <w:sz w:val="18"/>
      <w:szCs w:val="18"/>
    </w:rPr>
  </w:style>
  <w:style w:type="paragraph" w:styleId="ad">
    <w:name w:val="footer"/>
    <w:basedOn w:val="a"/>
    <w:link w:val="Char1"/>
    <w:uiPriority w:val="99"/>
    <w:unhideWhenUsed/>
    <w:rsid w:val="00344336"/>
    <w:pPr>
      <w:tabs>
        <w:tab w:val="center" w:pos="4153"/>
        <w:tab w:val="right" w:pos="8306"/>
      </w:tabs>
      <w:snapToGrid w:val="0"/>
      <w:contextualSpacing/>
    </w:pPr>
    <w:rPr>
      <w:rFonts w:ascii="Arial" w:eastAsiaTheme="minorEastAsia" w:hAnsi="Arial" w:cs="Arial"/>
      <w:sz w:val="18"/>
      <w:szCs w:val="18"/>
    </w:rPr>
  </w:style>
  <w:style w:type="character" w:customStyle="1" w:styleId="Char1">
    <w:name w:val="页脚 Char"/>
    <w:basedOn w:val="a0"/>
    <w:link w:val="ad"/>
    <w:uiPriority w:val="99"/>
    <w:rsid w:val="00344336"/>
    <w:rPr>
      <w:sz w:val="18"/>
      <w:szCs w:val="18"/>
    </w:rPr>
  </w:style>
  <w:style w:type="paragraph" w:customStyle="1" w:styleId="xgmail-title">
    <w:name w:val="x_gmail-title"/>
    <w:basedOn w:val="a"/>
    <w:rsid w:val="00C57328"/>
    <w:pPr>
      <w:spacing w:before="100" w:beforeAutospacing="1" w:after="100" w:afterAutospacing="1"/>
    </w:pPr>
  </w:style>
  <w:style w:type="paragraph" w:customStyle="1" w:styleId="xgmail-desc">
    <w:name w:val="x_gmail-desc"/>
    <w:basedOn w:val="a"/>
    <w:rsid w:val="00C57328"/>
    <w:pPr>
      <w:spacing w:before="100" w:beforeAutospacing="1" w:after="100" w:afterAutospacing="1"/>
    </w:pPr>
  </w:style>
  <w:style w:type="character" w:customStyle="1" w:styleId="markepc5ijrna">
    <w:name w:val="markepc5ijrna"/>
    <w:basedOn w:val="a0"/>
    <w:rsid w:val="00C57328"/>
  </w:style>
  <w:style w:type="character" w:customStyle="1" w:styleId="apple-converted-space">
    <w:name w:val="apple-converted-space"/>
    <w:basedOn w:val="a0"/>
    <w:rsid w:val="00C57328"/>
  </w:style>
  <w:style w:type="paragraph" w:customStyle="1" w:styleId="xgmail-details">
    <w:name w:val="x_gmail-details"/>
    <w:basedOn w:val="a"/>
    <w:rsid w:val="00C57328"/>
    <w:pPr>
      <w:spacing w:before="100" w:beforeAutospacing="1" w:after="100" w:afterAutospacing="1"/>
    </w:pPr>
  </w:style>
  <w:style w:type="character" w:customStyle="1" w:styleId="xgmail-jrnl">
    <w:name w:val="x_gmail-jrnl"/>
    <w:basedOn w:val="a0"/>
    <w:rsid w:val="00C57328"/>
  </w:style>
  <w:style w:type="paragraph" w:customStyle="1" w:styleId="xgmail-links">
    <w:name w:val="x_gmail-links"/>
    <w:basedOn w:val="a"/>
    <w:rsid w:val="00C57328"/>
    <w:pPr>
      <w:spacing w:before="100" w:beforeAutospacing="1" w:after="100" w:afterAutospacing="1"/>
    </w:pPr>
  </w:style>
  <w:style w:type="character" w:customStyle="1" w:styleId="Menzionenonrisolta1">
    <w:name w:val="Menzione non risolta1"/>
    <w:basedOn w:val="a0"/>
    <w:uiPriority w:val="99"/>
    <w:semiHidden/>
    <w:unhideWhenUsed/>
    <w:rsid w:val="00415120"/>
    <w:rPr>
      <w:color w:val="605E5C"/>
      <w:shd w:val="clear" w:color="auto" w:fill="E1DFDD"/>
    </w:rPr>
  </w:style>
  <w:style w:type="paragraph" w:customStyle="1" w:styleId="Default">
    <w:name w:val="Default"/>
    <w:rsid w:val="00FD4381"/>
    <w:pPr>
      <w:pBdr>
        <w:top w:val="nil"/>
        <w:left w:val="nil"/>
        <w:bottom w:val="nil"/>
        <w:right w:val="nil"/>
        <w:between w:val="nil"/>
        <w:bar w:val="nil"/>
      </w:pBdr>
      <w:spacing w:line="240" w:lineRule="auto"/>
      <w:contextualSpacing w:val="0"/>
    </w:pPr>
    <w:rPr>
      <w:rFonts w:ascii="Helvetica Neue" w:eastAsia="Arial Unicode MS" w:hAnsi="Helvetica Neue" w:cs="Arial Unicode MS"/>
      <w:color w:val="000000"/>
      <w:bdr w:val="nil"/>
    </w:rPr>
  </w:style>
  <w:style w:type="character" w:customStyle="1" w:styleId="current-selection">
    <w:name w:val="current-selection"/>
    <w:basedOn w:val="a0"/>
    <w:rsid w:val="00B64ECC"/>
  </w:style>
  <w:style w:type="character" w:styleId="ae">
    <w:name w:val="FollowedHyperlink"/>
    <w:basedOn w:val="a0"/>
    <w:uiPriority w:val="99"/>
    <w:semiHidden/>
    <w:unhideWhenUsed/>
    <w:rsid w:val="00082342"/>
    <w:rPr>
      <w:color w:val="800080" w:themeColor="followedHyperlink"/>
      <w:u w:val="single"/>
    </w:rPr>
  </w:style>
  <w:style w:type="character" w:customStyle="1" w:styleId="Menzionenonrisolta2">
    <w:name w:val="Menzione non risolta2"/>
    <w:basedOn w:val="a0"/>
    <w:uiPriority w:val="99"/>
    <w:rsid w:val="00501AEC"/>
    <w:rPr>
      <w:color w:val="605E5C"/>
      <w:shd w:val="clear" w:color="auto" w:fill="E1DFDD"/>
    </w:rPr>
  </w:style>
  <w:style w:type="paragraph" w:customStyle="1" w:styleId="Titolo1">
    <w:name w:val="Titolo1"/>
    <w:basedOn w:val="a"/>
    <w:rsid w:val="00D20995"/>
    <w:pPr>
      <w:spacing w:before="100" w:beforeAutospacing="1" w:after="100" w:afterAutospacing="1"/>
    </w:pPr>
    <w:rPr>
      <w:rFonts w:eastAsiaTheme="minorEastAsia"/>
    </w:rPr>
  </w:style>
  <w:style w:type="paragraph" w:customStyle="1" w:styleId="desc">
    <w:name w:val="desc"/>
    <w:basedOn w:val="a"/>
    <w:rsid w:val="00D20995"/>
    <w:pPr>
      <w:spacing w:before="100" w:beforeAutospacing="1" w:after="100" w:afterAutospacing="1"/>
    </w:pPr>
    <w:rPr>
      <w:rFonts w:eastAsiaTheme="minorEastAsia"/>
    </w:rPr>
  </w:style>
  <w:style w:type="paragraph" w:customStyle="1" w:styleId="details">
    <w:name w:val="details"/>
    <w:basedOn w:val="a"/>
    <w:rsid w:val="00D20995"/>
    <w:pPr>
      <w:spacing w:before="100" w:beforeAutospacing="1" w:after="100" w:afterAutospacing="1"/>
    </w:pPr>
    <w:rPr>
      <w:rFonts w:eastAsiaTheme="minorEastAsia"/>
    </w:rPr>
  </w:style>
  <w:style w:type="character" w:customStyle="1" w:styleId="1Char">
    <w:name w:val="标题 1 Char"/>
    <w:basedOn w:val="a0"/>
    <w:link w:val="1"/>
    <w:uiPriority w:val="9"/>
    <w:rsid w:val="004B4678"/>
    <w:rPr>
      <w:sz w:val="40"/>
      <w:szCs w:val="40"/>
    </w:rPr>
  </w:style>
  <w:style w:type="character" w:styleId="af">
    <w:name w:val="annotation reference"/>
    <w:basedOn w:val="a0"/>
    <w:uiPriority w:val="99"/>
    <w:semiHidden/>
    <w:unhideWhenUsed/>
    <w:rsid w:val="00BD70AA"/>
    <w:rPr>
      <w:sz w:val="21"/>
      <w:szCs w:val="21"/>
    </w:rPr>
  </w:style>
  <w:style w:type="paragraph" w:styleId="af0">
    <w:name w:val="annotation text"/>
    <w:basedOn w:val="a"/>
    <w:link w:val="Char2"/>
    <w:uiPriority w:val="99"/>
    <w:semiHidden/>
    <w:unhideWhenUsed/>
    <w:qFormat/>
    <w:rsid w:val="00BD70AA"/>
    <w:rPr>
      <w:rFonts w:eastAsiaTheme="minorEastAsia"/>
    </w:rPr>
  </w:style>
  <w:style w:type="character" w:customStyle="1" w:styleId="Char2">
    <w:name w:val="批注文字 Char"/>
    <w:basedOn w:val="a0"/>
    <w:link w:val="af0"/>
    <w:uiPriority w:val="99"/>
    <w:semiHidden/>
    <w:qFormat/>
    <w:rsid w:val="00BD70AA"/>
    <w:rPr>
      <w:rFonts w:ascii="Times New Roman" w:hAnsi="Times New Roman" w:cs="Times New Roman"/>
      <w:sz w:val="24"/>
      <w:szCs w:val="24"/>
    </w:rPr>
  </w:style>
  <w:style w:type="paragraph" w:styleId="af1">
    <w:name w:val="annotation subject"/>
    <w:basedOn w:val="af0"/>
    <w:next w:val="af0"/>
    <w:link w:val="Char3"/>
    <w:uiPriority w:val="99"/>
    <w:semiHidden/>
    <w:unhideWhenUsed/>
    <w:rsid w:val="00BD70AA"/>
    <w:rPr>
      <w:b/>
      <w:bCs/>
    </w:rPr>
  </w:style>
  <w:style w:type="character" w:customStyle="1" w:styleId="Char3">
    <w:name w:val="批注主题 Char"/>
    <w:basedOn w:val="Char2"/>
    <w:link w:val="af1"/>
    <w:uiPriority w:val="99"/>
    <w:semiHidden/>
    <w:rsid w:val="00BD70AA"/>
    <w:rPr>
      <w:rFonts w:ascii="Times New Roman" w:hAnsi="Times New Roman" w:cs="Times New Roman"/>
      <w:b/>
      <w:bCs/>
      <w:sz w:val="24"/>
      <w:szCs w:val="24"/>
    </w:rPr>
  </w:style>
  <w:style w:type="table" w:styleId="af2">
    <w:name w:val="Table Grid"/>
    <w:basedOn w:val="a1"/>
    <w:uiPriority w:val="59"/>
    <w:rsid w:val="00D14BBE"/>
    <w:pPr>
      <w:spacing w:line="240" w:lineRule="auto"/>
      <w:contextualSpacing w:val="0"/>
    </w:pPr>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it-IT" w:eastAsia="it-IT"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35"/>
    <w:pPr>
      <w:spacing w:line="240" w:lineRule="auto"/>
      <w:contextualSpacing w:val="0"/>
    </w:pPr>
    <w:rPr>
      <w:rFonts w:ascii="Times New Roman" w:eastAsia="Times New Roman" w:hAnsi="Times New Roman" w:cs="Times New Roman"/>
      <w:sz w:val="24"/>
      <w:szCs w:val="24"/>
    </w:rPr>
  </w:style>
  <w:style w:type="paragraph" w:styleId="1">
    <w:name w:val="heading 1"/>
    <w:basedOn w:val="a"/>
    <w:next w:val="a"/>
    <w:link w:val="1Char"/>
    <w:uiPriority w:val="9"/>
    <w:qFormat/>
    <w:rsid w:val="00EA654B"/>
    <w:pPr>
      <w:keepNext/>
      <w:keepLines/>
      <w:spacing w:before="400" w:after="120" w:line="276" w:lineRule="auto"/>
      <w:contextualSpacing/>
      <w:outlineLvl w:val="0"/>
    </w:pPr>
    <w:rPr>
      <w:rFonts w:ascii="Arial" w:eastAsiaTheme="minorEastAsia" w:hAnsi="Arial" w:cs="Arial"/>
      <w:sz w:val="40"/>
      <w:szCs w:val="40"/>
    </w:rPr>
  </w:style>
  <w:style w:type="paragraph" w:styleId="2">
    <w:name w:val="heading 2"/>
    <w:basedOn w:val="a"/>
    <w:next w:val="a"/>
    <w:uiPriority w:val="9"/>
    <w:semiHidden/>
    <w:unhideWhenUsed/>
    <w:qFormat/>
    <w:rsid w:val="00EA654B"/>
    <w:pPr>
      <w:keepNext/>
      <w:keepLines/>
      <w:spacing w:before="360" w:after="120" w:line="276" w:lineRule="auto"/>
      <w:contextualSpacing/>
      <w:outlineLvl w:val="1"/>
    </w:pPr>
    <w:rPr>
      <w:rFonts w:ascii="Arial" w:eastAsiaTheme="minorEastAsia" w:hAnsi="Arial" w:cs="Arial"/>
      <w:sz w:val="32"/>
      <w:szCs w:val="32"/>
    </w:rPr>
  </w:style>
  <w:style w:type="paragraph" w:styleId="3">
    <w:name w:val="heading 3"/>
    <w:basedOn w:val="a"/>
    <w:next w:val="a"/>
    <w:uiPriority w:val="9"/>
    <w:semiHidden/>
    <w:unhideWhenUsed/>
    <w:qFormat/>
    <w:rsid w:val="00EA654B"/>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A654B"/>
    <w:pPr>
      <w:keepNext/>
      <w:keepLines/>
      <w:spacing w:before="280" w:after="80"/>
      <w:outlineLvl w:val="3"/>
    </w:pPr>
    <w:rPr>
      <w:color w:val="666666"/>
    </w:rPr>
  </w:style>
  <w:style w:type="paragraph" w:styleId="5">
    <w:name w:val="heading 5"/>
    <w:basedOn w:val="a"/>
    <w:next w:val="a"/>
    <w:uiPriority w:val="9"/>
    <w:semiHidden/>
    <w:unhideWhenUsed/>
    <w:qFormat/>
    <w:rsid w:val="00EA654B"/>
    <w:pPr>
      <w:keepNext/>
      <w:keepLines/>
      <w:spacing w:before="240" w:after="80"/>
      <w:outlineLvl w:val="4"/>
    </w:pPr>
    <w:rPr>
      <w:color w:val="666666"/>
    </w:rPr>
  </w:style>
  <w:style w:type="paragraph" w:styleId="6">
    <w:name w:val="heading 6"/>
    <w:basedOn w:val="a"/>
    <w:next w:val="a"/>
    <w:uiPriority w:val="9"/>
    <w:semiHidden/>
    <w:unhideWhenUsed/>
    <w:qFormat/>
    <w:rsid w:val="00EA654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A654B"/>
    <w:tblPr>
      <w:tblCellMar>
        <w:top w:w="0" w:type="dxa"/>
        <w:left w:w="0" w:type="dxa"/>
        <w:bottom w:w="0" w:type="dxa"/>
        <w:right w:w="0" w:type="dxa"/>
      </w:tblCellMar>
    </w:tblPr>
  </w:style>
  <w:style w:type="paragraph" w:styleId="a3">
    <w:name w:val="Title"/>
    <w:basedOn w:val="a"/>
    <w:next w:val="a"/>
    <w:uiPriority w:val="10"/>
    <w:qFormat/>
    <w:rsid w:val="00EA654B"/>
    <w:pPr>
      <w:keepNext/>
      <w:keepLines/>
      <w:spacing w:after="60" w:line="276" w:lineRule="auto"/>
      <w:contextualSpacing/>
    </w:pPr>
    <w:rPr>
      <w:rFonts w:ascii="Arial" w:eastAsiaTheme="minorEastAsia" w:hAnsi="Arial" w:cs="Arial"/>
      <w:sz w:val="52"/>
      <w:szCs w:val="52"/>
    </w:rPr>
  </w:style>
  <w:style w:type="paragraph" w:styleId="a4">
    <w:name w:val="Subtitle"/>
    <w:basedOn w:val="a"/>
    <w:next w:val="a"/>
    <w:uiPriority w:val="11"/>
    <w:qFormat/>
    <w:rsid w:val="00EA654B"/>
    <w:pPr>
      <w:keepNext/>
      <w:keepLines/>
      <w:spacing w:after="320" w:line="276" w:lineRule="auto"/>
      <w:contextualSpacing/>
    </w:pPr>
    <w:rPr>
      <w:rFonts w:ascii="Arial" w:eastAsiaTheme="minorEastAsia" w:hAnsi="Arial" w:cs="Arial"/>
      <w:color w:val="666666"/>
      <w:sz w:val="30"/>
      <w:szCs w:val="30"/>
    </w:rPr>
  </w:style>
  <w:style w:type="paragraph" w:styleId="a5">
    <w:name w:val="Normal (Web)"/>
    <w:basedOn w:val="a"/>
    <w:uiPriority w:val="99"/>
    <w:unhideWhenUsed/>
    <w:rsid w:val="00295BF7"/>
    <w:pPr>
      <w:spacing w:before="100" w:beforeAutospacing="1" w:after="100" w:afterAutospacing="1"/>
    </w:pPr>
  </w:style>
  <w:style w:type="character" w:styleId="a6">
    <w:name w:val="Strong"/>
    <w:basedOn w:val="a0"/>
    <w:uiPriority w:val="22"/>
    <w:qFormat/>
    <w:rsid w:val="00295BF7"/>
    <w:rPr>
      <w:b/>
      <w:bCs/>
    </w:rPr>
  </w:style>
  <w:style w:type="paragraph" w:styleId="a7">
    <w:name w:val="List Paragraph"/>
    <w:basedOn w:val="a"/>
    <w:uiPriority w:val="34"/>
    <w:qFormat/>
    <w:rsid w:val="00D12679"/>
    <w:pPr>
      <w:ind w:left="720"/>
      <w:contextualSpacing/>
    </w:pPr>
    <w:rPr>
      <w:rFonts w:asciiTheme="minorHAnsi" w:eastAsiaTheme="minorHAnsi" w:hAnsiTheme="minorHAnsi" w:cstheme="minorBidi"/>
      <w:lang w:eastAsia="en-US"/>
    </w:rPr>
  </w:style>
  <w:style w:type="character" w:styleId="a8">
    <w:name w:val="Hyperlink"/>
    <w:basedOn w:val="a0"/>
    <w:uiPriority w:val="99"/>
    <w:unhideWhenUsed/>
    <w:rsid w:val="00D12679"/>
    <w:rPr>
      <w:color w:val="0000FF" w:themeColor="hyperlink"/>
      <w:u w:val="single"/>
    </w:rPr>
  </w:style>
  <w:style w:type="character" w:styleId="a9">
    <w:name w:val="line number"/>
    <w:basedOn w:val="a0"/>
    <w:uiPriority w:val="99"/>
    <w:semiHidden/>
    <w:unhideWhenUsed/>
    <w:rsid w:val="00D12679"/>
  </w:style>
  <w:style w:type="paragraph" w:styleId="HTML">
    <w:name w:val="HTML Preformatted"/>
    <w:basedOn w:val="a"/>
    <w:link w:val="HTMLChar"/>
    <w:uiPriority w:val="99"/>
    <w:unhideWhenUsed/>
    <w:rsid w:val="00A2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A21A69"/>
    <w:rPr>
      <w:rFonts w:ascii="Courier New" w:eastAsia="Times New Roman" w:hAnsi="Courier New" w:cs="Courier New"/>
      <w:sz w:val="20"/>
      <w:szCs w:val="20"/>
      <w:lang w:val="it-IT"/>
    </w:rPr>
  </w:style>
  <w:style w:type="paragraph" w:styleId="aa">
    <w:name w:val="Balloon Text"/>
    <w:basedOn w:val="a"/>
    <w:link w:val="Char"/>
    <w:uiPriority w:val="99"/>
    <w:semiHidden/>
    <w:unhideWhenUsed/>
    <w:rsid w:val="00264BEA"/>
    <w:rPr>
      <w:rFonts w:ascii="Tahoma" w:eastAsiaTheme="minorEastAsia" w:hAnsi="Tahoma" w:cs="Tahoma"/>
      <w:sz w:val="16"/>
      <w:szCs w:val="16"/>
    </w:rPr>
  </w:style>
  <w:style w:type="character" w:customStyle="1" w:styleId="Char">
    <w:name w:val="批注框文本 Char"/>
    <w:basedOn w:val="a0"/>
    <w:link w:val="aa"/>
    <w:uiPriority w:val="99"/>
    <w:semiHidden/>
    <w:rsid w:val="00264BEA"/>
    <w:rPr>
      <w:rFonts w:ascii="Tahoma" w:hAnsi="Tahoma" w:cs="Tahoma"/>
      <w:sz w:val="16"/>
      <w:szCs w:val="16"/>
    </w:rPr>
  </w:style>
  <w:style w:type="character" w:styleId="ab">
    <w:name w:val="Emphasis"/>
    <w:basedOn w:val="a0"/>
    <w:uiPriority w:val="20"/>
    <w:qFormat/>
    <w:rsid w:val="001E67A2"/>
    <w:rPr>
      <w:i/>
      <w:iCs/>
    </w:rPr>
  </w:style>
  <w:style w:type="character" w:customStyle="1" w:styleId="highlight">
    <w:name w:val="highlight"/>
    <w:basedOn w:val="a0"/>
    <w:rsid w:val="001E67A2"/>
  </w:style>
  <w:style w:type="character" w:customStyle="1" w:styleId="jrnl">
    <w:name w:val="jrnl"/>
    <w:basedOn w:val="a0"/>
    <w:rsid w:val="001E67A2"/>
  </w:style>
  <w:style w:type="paragraph" w:styleId="ac">
    <w:name w:val="header"/>
    <w:basedOn w:val="a"/>
    <w:link w:val="Char0"/>
    <w:uiPriority w:val="99"/>
    <w:unhideWhenUsed/>
    <w:rsid w:val="00344336"/>
    <w:pPr>
      <w:pBdr>
        <w:bottom w:val="single" w:sz="6" w:space="1" w:color="auto"/>
      </w:pBdr>
      <w:tabs>
        <w:tab w:val="center" w:pos="4153"/>
        <w:tab w:val="right" w:pos="8306"/>
      </w:tabs>
      <w:snapToGrid w:val="0"/>
      <w:contextualSpacing/>
      <w:jc w:val="center"/>
    </w:pPr>
    <w:rPr>
      <w:rFonts w:ascii="Arial" w:eastAsiaTheme="minorEastAsia" w:hAnsi="Arial" w:cs="Arial"/>
      <w:sz w:val="18"/>
      <w:szCs w:val="18"/>
    </w:rPr>
  </w:style>
  <w:style w:type="character" w:customStyle="1" w:styleId="Char0">
    <w:name w:val="页眉 Char"/>
    <w:basedOn w:val="a0"/>
    <w:link w:val="ac"/>
    <w:uiPriority w:val="99"/>
    <w:rsid w:val="00344336"/>
    <w:rPr>
      <w:sz w:val="18"/>
      <w:szCs w:val="18"/>
    </w:rPr>
  </w:style>
  <w:style w:type="paragraph" w:styleId="ad">
    <w:name w:val="footer"/>
    <w:basedOn w:val="a"/>
    <w:link w:val="Char1"/>
    <w:uiPriority w:val="99"/>
    <w:unhideWhenUsed/>
    <w:rsid w:val="00344336"/>
    <w:pPr>
      <w:tabs>
        <w:tab w:val="center" w:pos="4153"/>
        <w:tab w:val="right" w:pos="8306"/>
      </w:tabs>
      <w:snapToGrid w:val="0"/>
      <w:contextualSpacing/>
    </w:pPr>
    <w:rPr>
      <w:rFonts w:ascii="Arial" w:eastAsiaTheme="minorEastAsia" w:hAnsi="Arial" w:cs="Arial"/>
      <w:sz w:val="18"/>
      <w:szCs w:val="18"/>
    </w:rPr>
  </w:style>
  <w:style w:type="character" w:customStyle="1" w:styleId="Char1">
    <w:name w:val="页脚 Char"/>
    <w:basedOn w:val="a0"/>
    <w:link w:val="ad"/>
    <w:uiPriority w:val="99"/>
    <w:rsid w:val="00344336"/>
    <w:rPr>
      <w:sz w:val="18"/>
      <w:szCs w:val="18"/>
    </w:rPr>
  </w:style>
  <w:style w:type="paragraph" w:customStyle="1" w:styleId="xgmail-title">
    <w:name w:val="x_gmail-title"/>
    <w:basedOn w:val="a"/>
    <w:rsid w:val="00C57328"/>
    <w:pPr>
      <w:spacing w:before="100" w:beforeAutospacing="1" w:after="100" w:afterAutospacing="1"/>
    </w:pPr>
  </w:style>
  <w:style w:type="paragraph" w:customStyle="1" w:styleId="xgmail-desc">
    <w:name w:val="x_gmail-desc"/>
    <w:basedOn w:val="a"/>
    <w:rsid w:val="00C57328"/>
    <w:pPr>
      <w:spacing w:before="100" w:beforeAutospacing="1" w:after="100" w:afterAutospacing="1"/>
    </w:pPr>
  </w:style>
  <w:style w:type="character" w:customStyle="1" w:styleId="markepc5ijrna">
    <w:name w:val="markepc5ijrna"/>
    <w:basedOn w:val="a0"/>
    <w:rsid w:val="00C57328"/>
  </w:style>
  <w:style w:type="character" w:customStyle="1" w:styleId="apple-converted-space">
    <w:name w:val="apple-converted-space"/>
    <w:basedOn w:val="a0"/>
    <w:rsid w:val="00C57328"/>
  </w:style>
  <w:style w:type="paragraph" w:customStyle="1" w:styleId="xgmail-details">
    <w:name w:val="x_gmail-details"/>
    <w:basedOn w:val="a"/>
    <w:rsid w:val="00C57328"/>
    <w:pPr>
      <w:spacing w:before="100" w:beforeAutospacing="1" w:after="100" w:afterAutospacing="1"/>
    </w:pPr>
  </w:style>
  <w:style w:type="character" w:customStyle="1" w:styleId="xgmail-jrnl">
    <w:name w:val="x_gmail-jrnl"/>
    <w:basedOn w:val="a0"/>
    <w:rsid w:val="00C57328"/>
  </w:style>
  <w:style w:type="paragraph" w:customStyle="1" w:styleId="xgmail-links">
    <w:name w:val="x_gmail-links"/>
    <w:basedOn w:val="a"/>
    <w:rsid w:val="00C57328"/>
    <w:pPr>
      <w:spacing w:before="100" w:beforeAutospacing="1" w:after="100" w:afterAutospacing="1"/>
    </w:pPr>
  </w:style>
  <w:style w:type="character" w:customStyle="1" w:styleId="Menzionenonrisolta1">
    <w:name w:val="Menzione non risolta1"/>
    <w:basedOn w:val="a0"/>
    <w:uiPriority w:val="99"/>
    <w:semiHidden/>
    <w:unhideWhenUsed/>
    <w:rsid w:val="00415120"/>
    <w:rPr>
      <w:color w:val="605E5C"/>
      <w:shd w:val="clear" w:color="auto" w:fill="E1DFDD"/>
    </w:rPr>
  </w:style>
  <w:style w:type="paragraph" w:customStyle="1" w:styleId="Default">
    <w:name w:val="Default"/>
    <w:rsid w:val="00FD4381"/>
    <w:pPr>
      <w:pBdr>
        <w:top w:val="nil"/>
        <w:left w:val="nil"/>
        <w:bottom w:val="nil"/>
        <w:right w:val="nil"/>
        <w:between w:val="nil"/>
        <w:bar w:val="nil"/>
      </w:pBdr>
      <w:spacing w:line="240" w:lineRule="auto"/>
      <w:contextualSpacing w:val="0"/>
    </w:pPr>
    <w:rPr>
      <w:rFonts w:ascii="Helvetica Neue" w:eastAsia="Arial Unicode MS" w:hAnsi="Helvetica Neue" w:cs="Arial Unicode MS"/>
      <w:color w:val="000000"/>
      <w:bdr w:val="nil"/>
    </w:rPr>
  </w:style>
  <w:style w:type="character" w:customStyle="1" w:styleId="current-selection">
    <w:name w:val="current-selection"/>
    <w:basedOn w:val="a0"/>
    <w:rsid w:val="00B64ECC"/>
  </w:style>
  <w:style w:type="character" w:styleId="ae">
    <w:name w:val="FollowedHyperlink"/>
    <w:basedOn w:val="a0"/>
    <w:uiPriority w:val="99"/>
    <w:semiHidden/>
    <w:unhideWhenUsed/>
    <w:rsid w:val="00082342"/>
    <w:rPr>
      <w:color w:val="800080" w:themeColor="followedHyperlink"/>
      <w:u w:val="single"/>
    </w:rPr>
  </w:style>
  <w:style w:type="character" w:customStyle="1" w:styleId="Menzionenonrisolta2">
    <w:name w:val="Menzione non risolta2"/>
    <w:basedOn w:val="a0"/>
    <w:uiPriority w:val="99"/>
    <w:rsid w:val="00501AEC"/>
    <w:rPr>
      <w:color w:val="605E5C"/>
      <w:shd w:val="clear" w:color="auto" w:fill="E1DFDD"/>
    </w:rPr>
  </w:style>
  <w:style w:type="paragraph" w:customStyle="1" w:styleId="Titolo1">
    <w:name w:val="Titolo1"/>
    <w:basedOn w:val="a"/>
    <w:rsid w:val="00D20995"/>
    <w:pPr>
      <w:spacing w:before="100" w:beforeAutospacing="1" w:after="100" w:afterAutospacing="1"/>
    </w:pPr>
    <w:rPr>
      <w:rFonts w:eastAsiaTheme="minorEastAsia"/>
    </w:rPr>
  </w:style>
  <w:style w:type="paragraph" w:customStyle="1" w:styleId="desc">
    <w:name w:val="desc"/>
    <w:basedOn w:val="a"/>
    <w:rsid w:val="00D20995"/>
    <w:pPr>
      <w:spacing w:before="100" w:beforeAutospacing="1" w:after="100" w:afterAutospacing="1"/>
    </w:pPr>
    <w:rPr>
      <w:rFonts w:eastAsiaTheme="minorEastAsia"/>
    </w:rPr>
  </w:style>
  <w:style w:type="paragraph" w:customStyle="1" w:styleId="details">
    <w:name w:val="details"/>
    <w:basedOn w:val="a"/>
    <w:rsid w:val="00D20995"/>
    <w:pPr>
      <w:spacing w:before="100" w:beforeAutospacing="1" w:after="100" w:afterAutospacing="1"/>
    </w:pPr>
    <w:rPr>
      <w:rFonts w:eastAsiaTheme="minorEastAsia"/>
    </w:rPr>
  </w:style>
  <w:style w:type="character" w:customStyle="1" w:styleId="1Char">
    <w:name w:val="标题 1 Char"/>
    <w:basedOn w:val="a0"/>
    <w:link w:val="1"/>
    <w:uiPriority w:val="9"/>
    <w:rsid w:val="004B4678"/>
    <w:rPr>
      <w:sz w:val="40"/>
      <w:szCs w:val="40"/>
    </w:rPr>
  </w:style>
  <w:style w:type="character" w:styleId="af">
    <w:name w:val="annotation reference"/>
    <w:basedOn w:val="a0"/>
    <w:uiPriority w:val="99"/>
    <w:semiHidden/>
    <w:unhideWhenUsed/>
    <w:rsid w:val="00BD70AA"/>
    <w:rPr>
      <w:sz w:val="21"/>
      <w:szCs w:val="21"/>
    </w:rPr>
  </w:style>
  <w:style w:type="paragraph" w:styleId="af0">
    <w:name w:val="annotation text"/>
    <w:basedOn w:val="a"/>
    <w:link w:val="Char2"/>
    <w:uiPriority w:val="99"/>
    <w:semiHidden/>
    <w:unhideWhenUsed/>
    <w:qFormat/>
    <w:rsid w:val="00BD70AA"/>
    <w:rPr>
      <w:rFonts w:eastAsiaTheme="minorEastAsia"/>
    </w:rPr>
  </w:style>
  <w:style w:type="character" w:customStyle="1" w:styleId="Char2">
    <w:name w:val="批注文字 Char"/>
    <w:basedOn w:val="a0"/>
    <w:link w:val="af0"/>
    <w:uiPriority w:val="99"/>
    <w:semiHidden/>
    <w:qFormat/>
    <w:rsid w:val="00BD70AA"/>
    <w:rPr>
      <w:rFonts w:ascii="Times New Roman" w:hAnsi="Times New Roman" w:cs="Times New Roman"/>
      <w:sz w:val="24"/>
      <w:szCs w:val="24"/>
    </w:rPr>
  </w:style>
  <w:style w:type="paragraph" w:styleId="af1">
    <w:name w:val="annotation subject"/>
    <w:basedOn w:val="af0"/>
    <w:next w:val="af0"/>
    <w:link w:val="Char3"/>
    <w:uiPriority w:val="99"/>
    <w:semiHidden/>
    <w:unhideWhenUsed/>
    <w:rsid w:val="00BD70AA"/>
    <w:rPr>
      <w:b/>
      <w:bCs/>
    </w:rPr>
  </w:style>
  <w:style w:type="character" w:customStyle="1" w:styleId="Char3">
    <w:name w:val="批注主题 Char"/>
    <w:basedOn w:val="Char2"/>
    <w:link w:val="af1"/>
    <w:uiPriority w:val="99"/>
    <w:semiHidden/>
    <w:rsid w:val="00BD70AA"/>
    <w:rPr>
      <w:rFonts w:ascii="Times New Roman" w:hAnsi="Times New Roman" w:cs="Times New Roman"/>
      <w:b/>
      <w:bCs/>
      <w:sz w:val="24"/>
      <w:szCs w:val="24"/>
    </w:rPr>
  </w:style>
  <w:style w:type="table" w:styleId="af2">
    <w:name w:val="Table Grid"/>
    <w:basedOn w:val="a1"/>
    <w:uiPriority w:val="59"/>
    <w:rsid w:val="00D14BBE"/>
    <w:pPr>
      <w:spacing w:line="240" w:lineRule="auto"/>
      <w:contextualSpacing w:val="0"/>
    </w:pPr>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46">
      <w:bodyDiv w:val="1"/>
      <w:marLeft w:val="0"/>
      <w:marRight w:val="0"/>
      <w:marTop w:val="0"/>
      <w:marBottom w:val="0"/>
      <w:divBdr>
        <w:top w:val="none" w:sz="0" w:space="0" w:color="auto"/>
        <w:left w:val="none" w:sz="0" w:space="0" w:color="auto"/>
        <w:bottom w:val="none" w:sz="0" w:space="0" w:color="auto"/>
        <w:right w:val="none" w:sz="0" w:space="0" w:color="auto"/>
      </w:divBdr>
    </w:div>
    <w:div w:id="13654734">
      <w:bodyDiv w:val="1"/>
      <w:marLeft w:val="0"/>
      <w:marRight w:val="0"/>
      <w:marTop w:val="0"/>
      <w:marBottom w:val="0"/>
      <w:divBdr>
        <w:top w:val="none" w:sz="0" w:space="0" w:color="auto"/>
        <w:left w:val="none" w:sz="0" w:space="0" w:color="auto"/>
        <w:bottom w:val="none" w:sz="0" w:space="0" w:color="auto"/>
        <w:right w:val="none" w:sz="0" w:space="0" w:color="auto"/>
      </w:divBdr>
      <w:divsChild>
        <w:div w:id="1346635810">
          <w:marLeft w:val="0"/>
          <w:marRight w:val="0"/>
          <w:marTop w:val="0"/>
          <w:marBottom w:val="0"/>
          <w:divBdr>
            <w:top w:val="none" w:sz="0" w:space="0" w:color="auto"/>
            <w:left w:val="none" w:sz="0" w:space="0" w:color="auto"/>
            <w:bottom w:val="none" w:sz="0" w:space="0" w:color="auto"/>
            <w:right w:val="none" w:sz="0" w:space="0" w:color="auto"/>
          </w:divBdr>
          <w:divsChild>
            <w:div w:id="318845671">
              <w:marLeft w:val="0"/>
              <w:marRight w:val="0"/>
              <w:marTop w:val="0"/>
              <w:marBottom w:val="0"/>
              <w:divBdr>
                <w:top w:val="none" w:sz="0" w:space="0" w:color="auto"/>
                <w:left w:val="none" w:sz="0" w:space="0" w:color="auto"/>
                <w:bottom w:val="none" w:sz="0" w:space="0" w:color="auto"/>
                <w:right w:val="none" w:sz="0" w:space="0" w:color="auto"/>
              </w:divBdr>
              <w:divsChild>
                <w:div w:id="1763798518">
                  <w:marLeft w:val="0"/>
                  <w:marRight w:val="0"/>
                  <w:marTop w:val="0"/>
                  <w:marBottom w:val="0"/>
                  <w:divBdr>
                    <w:top w:val="none" w:sz="0" w:space="0" w:color="auto"/>
                    <w:left w:val="none" w:sz="0" w:space="0" w:color="auto"/>
                    <w:bottom w:val="none" w:sz="0" w:space="0" w:color="auto"/>
                    <w:right w:val="none" w:sz="0" w:space="0" w:color="auto"/>
                  </w:divBdr>
                  <w:divsChild>
                    <w:div w:id="18154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8141">
      <w:bodyDiv w:val="1"/>
      <w:marLeft w:val="0"/>
      <w:marRight w:val="0"/>
      <w:marTop w:val="0"/>
      <w:marBottom w:val="0"/>
      <w:divBdr>
        <w:top w:val="none" w:sz="0" w:space="0" w:color="auto"/>
        <w:left w:val="none" w:sz="0" w:space="0" w:color="auto"/>
        <w:bottom w:val="none" w:sz="0" w:space="0" w:color="auto"/>
        <w:right w:val="none" w:sz="0" w:space="0" w:color="auto"/>
      </w:divBdr>
    </w:div>
    <w:div w:id="21981353">
      <w:bodyDiv w:val="1"/>
      <w:marLeft w:val="0"/>
      <w:marRight w:val="0"/>
      <w:marTop w:val="0"/>
      <w:marBottom w:val="0"/>
      <w:divBdr>
        <w:top w:val="none" w:sz="0" w:space="0" w:color="auto"/>
        <w:left w:val="none" w:sz="0" w:space="0" w:color="auto"/>
        <w:bottom w:val="none" w:sz="0" w:space="0" w:color="auto"/>
        <w:right w:val="none" w:sz="0" w:space="0" w:color="auto"/>
      </w:divBdr>
    </w:div>
    <w:div w:id="49234054">
      <w:bodyDiv w:val="1"/>
      <w:marLeft w:val="0"/>
      <w:marRight w:val="0"/>
      <w:marTop w:val="0"/>
      <w:marBottom w:val="0"/>
      <w:divBdr>
        <w:top w:val="none" w:sz="0" w:space="0" w:color="auto"/>
        <w:left w:val="none" w:sz="0" w:space="0" w:color="auto"/>
        <w:bottom w:val="none" w:sz="0" w:space="0" w:color="auto"/>
        <w:right w:val="none" w:sz="0" w:space="0" w:color="auto"/>
      </w:divBdr>
    </w:div>
    <w:div w:id="57941858">
      <w:bodyDiv w:val="1"/>
      <w:marLeft w:val="0"/>
      <w:marRight w:val="0"/>
      <w:marTop w:val="0"/>
      <w:marBottom w:val="0"/>
      <w:divBdr>
        <w:top w:val="none" w:sz="0" w:space="0" w:color="auto"/>
        <w:left w:val="none" w:sz="0" w:space="0" w:color="auto"/>
        <w:bottom w:val="none" w:sz="0" w:space="0" w:color="auto"/>
        <w:right w:val="none" w:sz="0" w:space="0" w:color="auto"/>
      </w:divBdr>
    </w:div>
    <w:div w:id="67772485">
      <w:bodyDiv w:val="1"/>
      <w:marLeft w:val="0"/>
      <w:marRight w:val="0"/>
      <w:marTop w:val="0"/>
      <w:marBottom w:val="0"/>
      <w:divBdr>
        <w:top w:val="none" w:sz="0" w:space="0" w:color="auto"/>
        <w:left w:val="none" w:sz="0" w:space="0" w:color="auto"/>
        <w:bottom w:val="none" w:sz="0" w:space="0" w:color="auto"/>
        <w:right w:val="none" w:sz="0" w:space="0" w:color="auto"/>
      </w:divBdr>
    </w:div>
    <w:div w:id="88623465">
      <w:bodyDiv w:val="1"/>
      <w:marLeft w:val="0"/>
      <w:marRight w:val="0"/>
      <w:marTop w:val="0"/>
      <w:marBottom w:val="0"/>
      <w:divBdr>
        <w:top w:val="none" w:sz="0" w:space="0" w:color="auto"/>
        <w:left w:val="none" w:sz="0" w:space="0" w:color="auto"/>
        <w:bottom w:val="none" w:sz="0" w:space="0" w:color="auto"/>
        <w:right w:val="none" w:sz="0" w:space="0" w:color="auto"/>
      </w:divBdr>
    </w:div>
    <w:div w:id="91903874">
      <w:bodyDiv w:val="1"/>
      <w:marLeft w:val="0"/>
      <w:marRight w:val="0"/>
      <w:marTop w:val="0"/>
      <w:marBottom w:val="0"/>
      <w:divBdr>
        <w:top w:val="none" w:sz="0" w:space="0" w:color="auto"/>
        <w:left w:val="none" w:sz="0" w:space="0" w:color="auto"/>
        <w:bottom w:val="none" w:sz="0" w:space="0" w:color="auto"/>
        <w:right w:val="none" w:sz="0" w:space="0" w:color="auto"/>
      </w:divBdr>
    </w:div>
    <w:div w:id="102388415">
      <w:bodyDiv w:val="1"/>
      <w:marLeft w:val="0"/>
      <w:marRight w:val="0"/>
      <w:marTop w:val="0"/>
      <w:marBottom w:val="0"/>
      <w:divBdr>
        <w:top w:val="none" w:sz="0" w:space="0" w:color="auto"/>
        <w:left w:val="none" w:sz="0" w:space="0" w:color="auto"/>
        <w:bottom w:val="none" w:sz="0" w:space="0" w:color="auto"/>
        <w:right w:val="none" w:sz="0" w:space="0" w:color="auto"/>
      </w:divBdr>
    </w:div>
    <w:div w:id="162404135">
      <w:bodyDiv w:val="1"/>
      <w:marLeft w:val="0"/>
      <w:marRight w:val="0"/>
      <w:marTop w:val="0"/>
      <w:marBottom w:val="0"/>
      <w:divBdr>
        <w:top w:val="none" w:sz="0" w:space="0" w:color="auto"/>
        <w:left w:val="none" w:sz="0" w:space="0" w:color="auto"/>
        <w:bottom w:val="none" w:sz="0" w:space="0" w:color="auto"/>
        <w:right w:val="none" w:sz="0" w:space="0" w:color="auto"/>
      </w:divBdr>
      <w:divsChild>
        <w:div w:id="93869754">
          <w:marLeft w:val="0"/>
          <w:marRight w:val="0"/>
          <w:marTop w:val="120"/>
          <w:marBottom w:val="360"/>
          <w:divBdr>
            <w:top w:val="none" w:sz="0" w:space="0" w:color="auto"/>
            <w:left w:val="none" w:sz="0" w:space="0" w:color="auto"/>
            <w:bottom w:val="none" w:sz="0" w:space="0" w:color="auto"/>
            <w:right w:val="none" w:sz="0" w:space="0" w:color="auto"/>
          </w:divBdr>
          <w:divsChild>
            <w:div w:id="1914730297">
              <w:marLeft w:val="0"/>
              <w:marRight w:val="0"/>
              <w:marTop w:val="0"/>
              <w:marBottom w:val="0"/>
              <w:divBdr>
                <w:top w:val="none" w:sz="0" w:space="0" w:color="auto"/>
                <w:left w:val="none" w:sz="0" w:space="0" w:color="auto"/>
                <w:bottom w:val="none" w:sz="0" w:space="0" w:color="auto"/>
                <w:right w:val="none" w:sz="0" w:space="0" w:color="auto"/>
              </w:divBdr>
            </w:div>
            <w:div w:id="2056268983">
              <w:marLeft w:val="420"/>
              <w:marRight w:val="0"/>
              <w:marTop w:val="0"/>
              <w:marBottom w:val="0"/>
              <w:divBdr>
                <w:top w:val="none" w:sz="0" w:space="0" w:color="auto"/>
                <w:left w:val="none" w:sz="0" w:space="0" w:color="auto"/>
                <w:bottom w:val="none" w:sz="0" w:space="0" w:color="auto"/>
                <w:right w:val="none" w:sz="0" w:space="0" w:color="auto"/>
              </w:divBdr>
              <w:divsChild>
                <w:div w:id="1705446673">
                  <w:marLeft w:val="0"/>
                  <w:marRight w:val="0"/>
                  <w:marTop w:val="34"/>
                  <w:marBottom w:val="34"/>
                  <w:divBdr>
                    <w:top w:val="none" w:sz="0" w:space="0" w:color="auto"/>
                    <w:left w:val="none" w:sz="0" w:space="0" w:color="auto"/>
                    <w:bottom w:val="none" w:sz="0" w:space="0" w:color="auto"/>
                    <w:right w:val="none" w:sz="0" w:space="0" w:color="auto"/>
                  </w:divBdr>
                </w:div>
                <w:div w:id="963539796">
                  <w:marLeft w:val="0"/>
                  <w:marRight w:val="0"/>
                  <w:marTop w:val="0"/>
                  <w:marBottom w:val="0"/>
                  <w:divBdr>
                    <w:top w:val="none" w:sz="0" w:space="0" w:color="auto"/>
                    <w:left w:val="none" w:sz="0" w:space="0" w:color="auto"/>
                    <w:bottom w:val="none" w:sz="0" w:space="0" w:color="auto"/>
                    <w:right w:val="none" w:sz="0" w:space="0" w:color="auto"/>
                  </w:divBdr>
                  <w:divsChild>
                    <w:div w:id="16567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4788">
          <w:marLeft w:val="0"/>
          <w:marRight w:val="0"/>
          <w:marTop w:val="120"/>
          <w:marBottom w:val="360"/>
          <w:divBdr>
            <w:top w:val="none" w:sz="0" w:space="0" w:color="auto"/>
            <w:left w:val="none" w:sz="0" w:space="0" w:color="auto"/>
            <w:bottom w:val="none" w:sz="0" w:space="0" w:color="auto"/>
            <w:right w:val="none" w:sz="0" w:space="0" w:color="auto"/>
          </w:divBdr>
          <w:divsChild>
            <w:div w:id="751779622">
              <w:marLeft w:val="0"/>
              <w:marRight w:val="0"/>
              <w:marTop w:val="0"/>
              <w:marBottom w:val="0"/>
              <w:divBdr>
                <w:top w:val="none" w:sz="0" w:space="0" w:color="auto"/>
                <w:left w:val="none" w:sz="0" w:space="0" w:color="auto"/>
                <w:bottom w:val="none" w:sz="0" w:space="0" w:color="auto"/>
                <w:right w:val="none" w:sz="0" w:space="0" w:color="auto"/>
              </w:divBdr>
            </w:div>
            <w:div w:id="83574894">
              <w:marLeft w:val="420"/>
              <w:marRight w:val="0"/>
              <w:marTop w:val="0"/>
              <w:marBottom w:val="0"/>
              <w:divBdr>
                <w:top w:val="none" w:sz="0" w:space="0" w:color="auto"/>
                <w:left w:val="none" w:sz="0" w:space="0" w:color="auto"/>
                <w:bottom w:val="none" w:sz="0" w:space="0" w:color="auto"/>
                <w:right w:val="none" w:sz="0" w:space="0" w:color="auto"/>
              </w:divBdr>
              <w:divsChild>
                <w:div w:id="933242635">
                  <w:marLeft w:val="0"/>
                  <w:marRight w:val="0"/>
                  <w:marTop w:val="34"/>
                  <w:marBottom w:val="34"/>
                  <w:divBdr>
                    <w:top w:val="none" w:sz="0" w:space="0" w:color="auto"/>
                    <w:left w:val="none" w:sz="0" w:space="0" w:color="auto"/>
                    <w:bottom w:val="none" w:sz="0" w:space="0" w:color="auto"/>
                    <w:right w:val="none" w:sz="0" w:space="0" w:color="auto"/>
                  </w:divBdr>
                </w:div>
                <w:div w:id="1595894238">
                  <w:marLeft w:val="0"/>
                  <w:marRight w:val="0"/>
                  <w:marTop w:val="0"/>
                  <w:marBottom w:val="0"/>
                  <w:divBdr>
                    <w:top w:val="none" w:sz="0" w:space="0" w:color="auto"/>
                    <w:left w:val="none" w:sz="0" w:space="0" w:color="auto"/>
                    <w:bottom w:val="none" w:sz="0" w:space="0" w:color="auto"/>
                    <w:right w:val="none" w:sz="0" w:space="0" w:color="auto"/>
                  </w:divBdr>
                  <w:divsChild>
                    <w:div w:id="18637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5783">
          <w:marLeft w:val="0"/>
          <w:marRight w:val="0"/>
          <w:marTop w:val="120"/>
          <w:marBottom w:val="360"/>
          <w:divBdr>
            <w:top w:val="none" w:sz="0" w:space="0" w:color="auto"/>
            <w:left w:val="none" w:sz="0" w:space="0" w:color="auto"/>
            <w:bottom w:val="none" w:sz="0" w:space="0" w:color="auto"/>
            <w:right w:val="none" w:sz="0" w:space="0" w:color="auto"/>
          </w:divBdr>
          <w:divsChild>
            <w:div w:id="968515780">
              <w:marLeft w:val="0"/>
              <w:marRight w:val="0"/>
              <w:marTop w:val="0"/>
              <w:marBottom w:val="0"/>
              <w:divBdr>
                <w:top w:val="none" w:sz="0" w:space="0" w:color="auto"/>
                <w:left w:val="none" w:sz="0" w:space="0" w:color="auto"/>
                <w:bottom w:val="none" w:sz="0" w:space="0" w:color="auto"/>
                <w:right w:val="none" w:sz="0" w:space="0" w:color="auto"/>
              </w:divBdr>
            </w:div>
            <w:div w:id="997152153">
              <w:marLeft w:val="420"/>
              <w:marRight w:val="0"/>
              <w:marTop w:val="0"/>
              <w:marBottom w:val="0"/>
              <w:divBdr>
                <w:top w:val="none" w:sz="0" w:space="0" w:color="auto"/>
                <w:left w:val="none" w:sz="0" w:space="0" w:color="auto"/>
                <w:bottom w:val="none" w:sz="0" w:space="0" w:color="auto"/>
                <w:right w:val="none" w:sz="0" w:space="0" w:color="auto"/>
              </w:divBdr>
              <w:divsChild>
                <w:div w:id="1722823042">
                  <w:marLeft w:val="0"/>
                  <w:marRight w:val="0"/>
                  <w:marTop w:val="34"/>
                  <w:marBottom w:val="34"/>
                  <w:divBdr>
                    <w:top w:val="none" w:sz="0" w:space="0" w:color="auto"/>
                    <w:left w:val="none" w:sz="0" w:space="0" w:color="auto"/>
                    <w:bottom w:val="none" w:sz="0" w:space="0" w:color="auto"/>
                    <w:right w:val="none" w:sz="0" w:space="0" w:color="auto"/>
                  </w:divBdr>
                </w:div>
                <w:div w:id="205800778">
                  <w:marLeft w:val="0"/>
                  <w:marRight w:val="0"/>
                  <w:marTop w:val="0"/>
                  <w:marBottom w:val="0"/>
                  <w:divBdr>
                    <w:top w:val="none" w:sz="0" w:space="0" w:color="auto"/>
                    <w:left w:val="none" w:sz="0" w:space="0" w:color="auto"/>
                    <w:bottom w:val="none" w:sz="0" w:space="0" w:color="auto"/>
                    <w:right w:val="none" w:sz="0" w:space="0" w:color="auto"/>
                  </w:divBdr>
                  <w:divsChild>
                    <w:div w:id="18725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7451">
          <w:marLeft w:val="0"/>
          <w:marRight w:val="0"/>
          <w:marTop w:val="120"/>
          <w:marBottom w:val="360"/>
          <w:divBdr>
            <w:top w:val="none" w:sz="0" w:space="0" w:color="auto"/>
            <w:left w:val="none" w:sz="0" w:space="0" w:color="auto"/>
            <w:bottom w:val="none" w:sz="0" w:space="0" w:color="auto"/>
            <w:right w:val="none" w:sz="0" w:space="0" w:color="auto"/>
          </w:divBdr>
          <w:divsChild>
            <w:div w:id="1645354312">
              <w:marLeft w:val="0"/>
              <w:marRight w:val="0"/>
              <w:marTop w:val="0"/>
              <w:marBottom w:val="0"/>
              <w:divBdr>
                <w:top w:val="none" w:sz="0" w:space="0" w:color="auto"/>
                <w:left w:val="none" w:sz="0" w:space="0" w:color="auto"/>
                <w:bottom w:val="none" w:sz="0" w:space="0" w:color="auto"/>
                <w:right w:val="none" w:sz="0" w:space="0" w:color="auto"/>
              </w:divBdr>
            </w:div>
            <w:div w:id="2011063006">
              <w:marLeft w:val="420"/>
              <w:marRight w:val="0"/>
              <w:marTop w:val="0"/>
              <w:marBottom w:val="0"/>
              <w:divBdr>
                <w:top w:val="none" w:sz="0" w:space="0" w:color="auto"/>
                <w:left w:val="none" w:sz="0" w:space="0" w:color="auto"/>
                <w:bottom w:val="none" w:sz="0" w:space="0" w:color="auto"/>
                <w:right w:val="none" w:sz="0" w:space="0" w:color="auto"/>
              </w:divBdr>
              <w:divsChild>
                <w:div w:id="1775400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5487336">
      <w:bodyDiv w:val="1"/>
      <w:marLeft w:val="0"/>
      <w:marRight w:val="0"/>
      <w:marTop w:val="0"/>
      <w:marBottom w:val="0"/>
      <w:divBdr>
        <w:top w:val="none" w:sz="0" w:space="0" w:color="auto"/>
        <w:left w:val="none" w:sz="0" w:space="0" w:color="auto"/>
        <w:bottom w:val="none" w:sz="0" w:space="0" w:color="auto"/>
        <w:right w:val="none" w:sz="0" w:space="0" w:color="auto"/>
      </w:divBdr>
    </w:div>
    <w:div w:id="166798470">
      <w:bodyDiv w:val="1"/>
      <w:marLeft w:val="0"/>
      <w:marRight w:val="0"/>
      <w:marTop w:val="0"/>
      <w:marBottom w:val="0"/>
      <w:divBdr>
        <w:top w:val="none" w:sz="0" w:space="0" w:color="auto"/>
        <w:left w:val="none" w:sz="0" w:space="0" w:color="auto"/>
        <w:bottom w:val="none" w:sz="0" w:space="0" w:color="auto"/>
        <w:right w:val="none" w:sz="0" w:space="0" w:color="auto"/>
      </w:divBdr>
    </w:div>
    <w:div w:id="177935657">
      <w:bodyDiv w:val="1"/>
      <w:marLeft w:val="0"/>
      <w:marRight w:val="0"/>
      <w:marTop w:val="0"/>
      <w:marBottom w:val="0"/>
      <w:divBdr>
        <w:top w:val="none" w:sz="0" w:space="0" w:color="auto"/>
        <w:left w:val="none" w:sz="0" w:space="0" w:color="auto"/>
        <w:bottom w:val="none" w:sz="0" w:space="0" w:color="auto"/>
        <w:right w:val="none" w:sz="0" w:space="0" w:color="auto"/>
      </w:divBdr>
    </w:div>
    <w:div w:id="193881664">
      <w:bodyDiv w:val="1"/>
      <w:marLeft w:val="0"/>
      <w:marRight w:val="0"/>
      <w:marTop w:val="0"/>
      <w:marBottom w:val="0"/>
      <w:divBdr>
        <w:top w:val="none" w:sz="0" w:space="0" w:color="auto"/>
        <w:left w:val="none" w:sz="0" w:space="0" w:color="auto"/>
        <w:bottom w:val="none" w:sz="0" w:space="0" w:color="auto"/>
        <w:right w:val="none" w:sz="0" w:space="0" w:color="auto"/>
      </w:divBdr>
    </w:div>
    <w:div w:id="200175039">
      <w:bodyDiv w:val="1"/>
      <w:marLeft w:val="0"/>
      <w:marRight w:val="0"/>
      <w:marTop w:val="0"/>
      <w:marBottom w:val="0"/>
      <w:divBdr>
        <w:top w:val="none" w:sz="0" w:space="0" w:color="auto"/>
        <w:left w:val="none" w:sz="0" w:space="0" w:color="auto"/>
        <w:bottom w:val="none" w:sz="0" w:space="0" w:color="auto"/>
        <w:right w:val="none" w:sz="0" w:space="0" w:color="auto"/>
      </w:divBdr>
    </w:div>
    <w:div w:id="209997066">
      <w:bodyDiv w:val="1"/>
      <w:marLeft w:val="0"/>
      <w:marRight w:val="0"/>
      <w:marTop w:val="0"/>
      <w:marBottom w:val="0"/>
      <w:divBdr>
        <w:top w:val="none" w:sz="0" w:space="0" w:color="auto"/>
        <w:left w:val="none" w:sz="0" w:space="0" w:color="auto"/>
        <w:bottom w:val="none" w:sz="0" w:space="0" w:color="auto"/>
        <w:right w:val="none" w:sz="0" w:space="0" w:color="auto"/>
      </w:divBdr>
    </w:div>
    <w:div w:id="220868379">
      <w:bodyDiv w:val="1"/>
      <w:marLeft w:val="0"/>
      <w:marRight w:val="0"/>
      <w:marTop w:val="0"/>
      <w:marBottom w:val="0"/>
      <w:divBdr>
        <w:top w:val="none" w:sz="0" w:space="0" w:color="auto"/>
        <w:left w:val="none" w:sz="0" w:space="0" w:color="auto"/>
        <w:bottom w:val="none" w:sz="0" w:space="0" w:color="auto"/>
        <w:right w:val="none" w:sz="0" w:space="0" w:color="auto"/>
      </w:divBdr>
    </w:div>
    <w:div w:id="228880049">
      <w:bodyDiv w:val="1"/>
      <w:marLeft w:val="0"/>
      <w:marRight w:val="0"/>
      <w:marTop w:val="0"/>
      <w:marBottom w:val="0"/>
      <w:divBdr>
        <w:top w:val="none" w:sz="0" w:space="0" w:color="auto"/>
        <w:left w:val="none" w:sz="0" w:space="0" w:color="auto"/>
        <w:bottom w:val="none" w:sz="0" w:space="0" w:color="auto"/>
        <w:right w:val="none" w:sz="0" w:space="0" w:color="auto"/>
      </w:divBdr>
      <w:divsChild>
        <w:div w:id="827788119">
          <w:marLeft w:val="0"/>
          <w:marRight w:val="0"/>
          <w:marTop w:val="0"/>
          <w:marBottom w:val="0"/>
          <w:divBdr>
            <w:top w:val="none" w:sz="0" w:space="0" w:color="auto"/>
            <w:left w:val="none" w:sz="0" w:space="0" w:color="auto"/>
            <w:bottom w:val="none" w:sz="0" w:space="0" w:color="auto"/>
            <w:right w:val="none" w:sz="0" w:space="0" w:color="auto"/>
          </w:divBdr>
          <w:divsChild>
            <w:div w:id="412506053">
              <w:marLeft w:val="0"/>
              <w:marRight w:val="0"/>
              <w:marTop w:val="0"/>
              <w:marBottom w:val="0"/>
              <w:divBdr>
                <w:top w:val="none" w:sz="0" w:space="0" w:color="auto"/>
                <w:left w:val="none" w:sz="0" w:space="0" w:color="auto"/>
                <w:bottom w:val="none" w:sz="0" w:space="0" w:color="auto"/>
                <w:right w:val="none" w:sz="0" w:space="0" w:color="auto"/>
              </w:divBdr>
              <w:divsChild>
                <w:div w:id="1381048963">
                  <w:marLeft w:val="0"/>
                  <w:marRight w:val="0"/>
                  <w:marTop w:val="0"/>
                  <w:marBottom w:val="0"/>
                  <w:divBdr>
                    <w:top w:val="none" w:sz="0" w:space="0" w:color="auto"/>
                    <w:left w:val="none" w:sz="0" w:space="0" w:color="auto"/>
                    <w:bottom w:val="none" w:sz="0" w:space="0" w:color="auto"/>
                    <w:right w:val="none" w:sz="0" w:space="0" w:color="auto"/>
                  </w:divBdr>
                  <w:divsChild>
                    <w:div w:id="5040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4278">
      <w:bodyDiv w:val="1"/>
      <w:marLeft w:val="0"/>
      <w:marRight w:val="0"/>
      <w:marTop w:val="0"/>
      <w:marBottom w:val="0"/>
      <w:divBdr>
        <w:top w:val="none" w:sz="0" w:space="0" w:color="auto"/>
        <w:left w:val="none" w:sz="0" w:space="0" w:color="auto"/>
        <w:bottom w:val="none" w:sz="0" w:space="0" w:color="auto"/>
        <w:right w:val="none" w:sz="0" w:space="0" w:color="auto"/>
      </w:divBdr>
    </w:div>
    <w:div w:id="256791482">
      <w:bodyDiv w:val="1"/>
      <w:marLeft w:val="0"/>
      <w:marRight w:val="0"/>
      <w:marTop w:val="0"/>
      <w:marBottom w:val="0"/>
      <w:divBdr>
        <w:top w:val="none" w:sz="0" w:space="0" w:color="auto"/>
        <w:left w:val="none" w:sz="0" w:space="0" w:color="auto"/>
        <w:bottom w:val="none" w:sz="0" w:space="0" w:color="auto"/>
        <w:right w:val="none" w:sz="0" w:space="0" w:color="auto"/>
      </w:divBdr>
    </w:div>
    <w:div w:id="273055469">
      <w:bodyDiv w:val="1"/>
      <w:marLeft w:val="0"/>
      <w:marRight w:val="0"/>
      <w:marTop w:val="0"/>
      <w:marBottom w:val="0"/>
      <w:divBdr>
        <w:top w:val="none" w:sz="0" w:space="0" w:color="auto"/>
        <w:left w:val="none" w:sz="0" w:space="0" w:color="auto"/>
        <w:bottom w:val="none" w:sz="0" w:space="0" w:color="auto"/>
        <w:right w:val="none" w:sz="0" w:space="0" w:color="auto"/>
      </w:divBdr>
    </w:div>
    <w:div w:id="302809054">
      <w:bodyDiv w:val="1"/>
      <w:marLeft w:val="0"/>
      <w:marRight w:val="0"/>
      <w:marTop w:val="0"/>
      <w:marBottom w:val="0"/>
      <w:divBdr>
        <w:top w:val="none" w:sz="0" w:space="0" w:color="auto"/>
        <w:left w:val="none" w:sz="0" w:space="0" w:color="auto"/>
        <w:bottom w:val="none" w:sz="0" w:space="0" w:color="auto"/>
        <w:right w:val="none" w:sz="0" w:space="0" w:color="auto"/>
      </w:divBdr>
    </w:div>
    <w:div w:id="314379152">
      <w:bodyDiv w:val="1"/>
      <w:marLeft w:val="0"/>
      <w:marRight w:val="0"/>
      <w:marTop w:val="0"/>
      <w:marBottom w:val="0"/>
      <w:divBdr>
        <w:top w:val="none" w:sz="0" w:space="0" w:color="auto"/>
        <w:left w:val="none" w:sz="0" w:space="0" w:color="auto"/>
        <w:bottom w:val="none" w:sz="0" w:space="0" w:color="auto"/>
        <w:right w:val="none" w:sz="0" w:space="0" w:color="auto"/>
      </w:divBdr>
    </w:div>
    <w:div w:id="325519233">
      <w:bodyDiv w:val="1"/>
      <w:marLeft w:val="0"/>
      <w:marRight w:val="0"/>
      <w:marTop w:val="0"/>
      <w:marBottom w:val="0"/>
      <w:divBdr>
        <w:top w:val="none" w:sz="0" w:space="0" w:color="auto"/>
        <w:left w:val="none" w:sz="0" w:space="0" w:color="auto"/>
        <w:bottom w:val="none" w:sz="0" w:space="0" w:color="auto"/>
        <w:right w:val="none" w:sz="0" w:space="0" w:color="auto"/>
      </w:divBdr>
    </w:div>
    <w:div w:id="335812193">
      <w:bodyDiv w:val="1"/>
      <w:marLeft w:val="0"/>
      <w:marRight w:val="0"/>
      <w:marTop w:val="0"/>
      <w:marBottom w:val="0"/>
      <w:divBdr>
        <w:top w:val="none" w:sz="0" w:space="0" w:color="auto"/>
        <w:left w:val="none" w:sz="0" w:space="0" w:color="auto"/>
        <w:bottom w:val="none" w:sz="0" w:space="0" w:color="auto"/>
        <w:right w:val="none" w:sz="0" w:space="0" w:color="auto"/>
      </w:divBdr>
    </w:div>
    <w:div w:id="340402323">
      <w:bodyDiv w:val="1"/>
      <w:marLeft w:val="0"/>
      <w:marRight w:val="0"/>
      <w:marTop w:val="0"/>
      <w:marBottom w:val="0"/>
      <w:divBdr>
        <w:top w:val="none" w:sz="0" w:space="0" w:color="auto"/>
        <w:left w:val="none" w:sz="0" w:space="0" w:color="auto"/>
        <w:bottom w:val="none" w:sz="0" w:space="0" w:color="auto"/>
        <w:right w:val="none" w:sz="0" w:space="0" w:color="auto"/>
      </w:divBdr>
    </w:div>
    <w:div w:id="374357594">
      <w:bodyDiv w:val="1"/>
      <w:marLeft w:val="0"/>
      <w:marRight w:val="0"/>
      <w:marTop w:val="0"/>
      <w:marBottom w:val="0"/>
      <w:divBdr>
        <w:top w:val="none" w:sz="0" w:space="0" w:color="auto"/>
        <w:left w:val="none" w:sz="0" w:space="0" w:color="auto"/>
        <w:bottom w:val="none" w:sz="0" w:space="0" w:color="auto"/>
        <w:right w:val="none" w:sz="0" w:space="0" w:color="auto"/>
      </w:divBdr>
    </w:div>
    <w:div w:id="413934449">
      <w:bodyDiv w:val="1"/>
      <w:marLeft w:val="0"/>
      <w:marRight w:val="0"/>
      <w:marTop w:val="0"/>
      <w:marBottom w:val="0"/>
      <w:divBdr>
        <w:top w:val="none" w:sz="0" w:space="0" w:color="auto"/>
        <w:left w:val="none" w:sz="0" w:space="0" w:color="auto"/>
        <w:bottom w:val="none" w:sz="0" w:space="0" w:color="auto"/>
        <w:right w:val="none" w:sz="0" w:space="0" w:color="auto"/>
      </w:divBdr>
    </w:div>
    <w:div w:id="421268187">
      <w:bodyDiv w:val="1"/>
      <w:marLeft w:val="0"/>
      <w:marRight w:val="0"/>
      <w:marTop w:val="0"/>
      <w:marBottom w:val="0"/>
      <w:divBdr>
        <w:top w:val="none" w:sz="0" w:space="0" w:color="auto"/>
        <w:left w:val="none" w:sz="0" w:space="0" w:color="auto"/>
        <w:bottom w:val="none" w:sz="0" w:space="0" w:color="auto"/>
        <w:right w:val="none" w:sz="0" w:space="0" w:color="auto"/>
      </w:divBdr>
    </w:div>
    <w:div w:id="441803982">
      <w:bodyDiv w:val="1"/>
      <w:marLeft w:val="0"/>
      <w:marRight w:val="0"/>
      <w:marTop w:val="0"/>
      <w:marBottom w:val="0"/>
      <w:divBdr>
        <w:top w:val="none" w:sz="0" w:space="0" w:color="auto"/>
        <w:left w:val="none" w:sz="0" w:space="0" w:color="auto"/>
        <w:bottom w:val="none" w:sz="0" w:space="0" w:color="auto"/>
        <w:right w:val="none" w:sz="0" w:space="0" w:color="auto"/>
      </w:divBdr>
    </w:div>
    <w:div w:id="472059456">
      <w:bodyDiv w:val="1"/>
      <w:marLeft w:val="0"/>
      <w:marRight w:val="0"/>
      <w:marTop w:val="0"/>
      <w:marBottom w:val="0"/>
      <w:divBdr>
        <w:top w:val="none" w:sz="0" w:space="0" w:color="auto"/>
        <w:left w:val="none" w:sz="0" w:space="0" w:color="auto"/>
        <w:bottom w:val="none" w:sz="0" w:space="0" w:color="auto"/>
        <w:right w:val="none" w:sz="0" w:space="0" w:color="auto"/>
      </w:divBdr>
    </w:div>
    <w:div w:id="492526363">
      <w:bodyDiv w:val="1"/>
      <w:marLeft w:val="0"/>
      <w:marRight w:val="0"/>
      <w:marTop w:val="0"/>
      <w:marBottom w:val="0"/>
      <w:divBdr>
        <w:top w:val="none" w:sz="0" w:space="0" w:color="auto"/>
        <w:left w:val="none" w:sz="0" w:space="0" w:color="auto"/>
        <w:bottom w:val="none" w:sz="0" w:space="0" w:color="auto"/>
        <w:right w:val="none" w:sz="0" w:space="0" w:color="auto"/>
      </w:divBdr>
    </w:div>
    <w:div w:id="508908488">
      <w:bodyDiv w:val="1"/>
      <w:marLeft w:val="0"/>
      <w:marRight w:val="0"/>
      <w:marTop w:val="0"/>
      <w:marBottom w:val="0"/>
      <w:divBdr>
        <w:top w:val="none" w:sz="0" w:space="0" w:color="auto"/>
        <w:left w:val="none" w:sz="0" w:space="0" w:color="auto"/>
        <w:bottom w:val="none" w:sz="0" w:space="0" w:color="auto"/>
        <w:right w:val="none" w:sz="0" w:space="0" w:color="auto"/>
      </w:divBdr>
      <w:divsChild>
        <w:div w:id="1382317758">
          <w:marLeft w:val="0"/>
          <w:marRight w:val="0"/>
          <w:marTop w:val="0"/>
          <w:marBottom w:val="0"/>
          <w:divBdr>
            <w:top w:val="none" w:sz="0" w:space="0" w:color="auto"/>
            <w:left w:val="none" w:sz="0" w:space="0" w:color="auto"/>
            <w:bottom w:val="none" w:sz="0" w:space="0" w:color="auto"/>
            <w:right w:val="none" w:sz="0" w:space="0" w:color="auto"/>
          </w:divBdr>
        </w:div>
        <w:div w:id="1667439929">
          <w:marLeft w:val="0"/>
          <w:marRight w:val="0"/>
          <w:marTop w:val="0"/>
          <w:marBottom w:val="0"/>
          <w:divBdr>
            <w:top w:val="none" w:sz="0" w:space="0" w:color="auto"/>
            <w:left w:val="none" w:sz="0" w:space="0" w:color="auto"/>
            <w:bottom w:val="none" w:sz="0" w:space="0" w:color="auto"/>
            <w:right w:val="none" w:sz="0" w:space="0" w:color="auto"/>
          </w:divBdr>
        </w:div>
      </w:divsChild>
    </w:div>
    <w:div w:id="538591233">
      <w:bodyDiv w:val="1"/>
      <w:marLeft w:val="0"/>
      <w:marRight w:val="0"/>
      <w:marTop w:val="0"/>
      <w:marBottom w:val="0"/>
      <w:divBdr>
        <w:top w:val="none" w:sz="0" w:space="0" w:color="auto"/>
        <w:left w:val="none" w:sz="0" w:space="0" w:color="auto"/>
        <w:bottom w:val="none" w:sz="0" w:space="0" w:color="auto"/>
        <w:right w:val="none" w:sz="0" w:space="0" w:color="auto"/>
      </w:divBdr>
    </w:div>
    <w:div w:id="549268118">
      <w:bodyDiv w:val="1"/>
      <w:marLeft w:val="0"/>
      <w:marRight w:val="0"/>
      <w:marTop w:val="0"/>
      <w:marBottom w:val="0"/>
      <w:divBdr>
        <w:top w:val="none" w:sz="0" w:space="0" w:color="auto"/>
        <w:left w:val="none" w:sz="0" w:space="0" w:color="auto"/>
        <w:bottom w:val="none" w:sz="0" w:space="0" w:color="auto"/>
        <w:right w:val="none" w:sz="0" w:space="0" w:color="auto"/>
      </w:divBdr>
    </w:div>
    <w:div w:id="575823691">
      <w:bodyDiv w:val="1"/>
      <w:marLeft w:val="0"/>
      <w:marRight w:val="0"/>
      <w:marTop w:val="0"/>
      <w:marBottom w:val="0"/>
      <w:divBdr>
        <w:top w:val="none" w:sz="0" w:space="0" w:color="auto"/>
        <w:left w:val="none" w:sz="0" w:space="0" w:color="auto"/>
        <w:bottom w:val="none" w:sz="0" w:space="0" w:color="auto"/>
        <w:right w:val="none" w:sz="0" w:space="0" w:color="auto"/>
      </w:divBdr>
    </w:div>
    <w:div w:id="584151900">
      <w:bodyDiv w:val="1"/>
      <w:marLeft w:val="0"/>
      <w:marRight w:val="0"/>
      <w:marTop w:val="0"/>
      <w:marBottom w:val="0"/>
      <w:divBdr>
        <w:top w:val="none" w:sz="0" w:space="0" w:color="auto"/>
        <w:left w:val="none" w:sz="0" w:space="0" w:color="auto"/>
        <w:bottom w:val="none" w:sz="0" w:space="0" w:color="auto"/>
        <w:right w:val="none" w:sz="0" w:space="0" w:color="auto"/>
      </w:divBdr>
    </w:div>
    <w:div w:id="623121606">
      <w:bodyDiv w:val="1"/>
      <w:marLeft w:val="0"/>
      <w:marRight w:val="0"/>
      <w:marTop w:val="0"/>
      <w:marBottom w:val="0"/>
      <w:divBdr>
        <w:top w:val="none" w:sz="0" w:space="0" w:color="auto"/>
        <w:left w:val="none" w:sz="0" w:space="0" w:color="auto"/>
        <w:bottom w:val="none" w:sz="0" w:space="0" w:color="auto"/>
        <w:right w:val="none" w:sz="0" w:space="0" w:color="auto"/>
      </w:divBdr>
    </w:div>
    <w:div w:id="626816342">
      <w:bodyDiv w:val="1"/>
      <w:marLeft w:val="0"/>
      <w:marRight w:val="0"/>
      <w:marTop w:val="0"/>
      <w:marBottom w:val="0"/>
      <w:divBdr>
        <w:top w:val="none" w:sz="0" w:space="0" w:color="auto"/>
        <w:left w:val="none" w:sz="0" w:space="0" w:color="auto"/>
        <w:bottom w:val="none" w:sz="0" w:space="0" w:color="auto"/>
        <w:right w:val="none" w:sz="0" w:space="0" w:color="auto"/>
      </w:divBdr>
    </w:div>
    <w:div w:id="628898259">
      <w:bodyDiv w:val="1"/>
      <w:marLeft w:val="0"/>
      <w:marRight w:val="0"/>
      <w:marTop w:val="0"/>
      <w:marBottom w:val="0"/>
      <w:divBdr>
        <w:top w:val="none" w:sz="0" w:space="0" w:color="auto"/>
        <w:left w:val="none" w:sz="0" w:space="0" w:color="auto"/>
        <w:bottom w:val="none" w:sz="0" w:space="0" w:color="auto"/>
        <w:right w:val="none" w:sz="0" w:space="0" w:color="auto"/>
      </w:divBdr>
    </w:div>
    <w:div w:id="634289710">
      <w:bodyDiv w:val="1"/>
      <w:marLeft w:val="0"/>
      <w:marRight w:val="0"/>
      <w:marTop w:val="0"/>
      <w:marBottom w:val="0"/>
      <w:divBdr>
        <w:top w:val="none" w:sz="0" w:space="0" w:color="auto"/>
        <w:left w:val="none" w:sz="0" w:space="0" w:color="auto"/>
        <w:bottom w:val="none" w:sz="0" w:space="0" w:color="auto"/>
        <w:right w:val="none" w:sz="0" w:space="0" w:color="auto"/>
      </w:divBdr>
    </w:div>
    <w:div w:id="652098023">
      <w:bodyDiv w:val="1"/>
      <w:marLeft w:val="0"/>
      <w:marRight w:val="0"/>
      <w:marTop w:val="0"/>
      <w:marBottom w:val="0"/>
      <w:divBdr>
        <w:top w:val="none" w:sz="0" w:space="0" w:color="auto"/>
        <w:left w:val="none" w:sz="0" w:space="0" w:color="auto"/>
        <w:bottom w:val="none" w:sz="0" w:space="0" w:color="auto"/>
        <w:right w:val="none" w:sz="0" w:space="0" w:color="auto"/>
      </w:divBdr>
    </w:div>
    <w:div w:id="666128051">
      <w:bodyDiv w:val="1"/>
      <w:marLeft w:val="0"/>
      <w:marRight w:val="0"/>
      <w:marTop w:val="0"/>
      <w:marBottom w:val="0"/>
      <w:divBdr>
        <w:top w:val="none" w:sz="0" w:space="0" w:color="auto"/>
        <w:left w:val="none" w:sz="0" w:space="0" w:color="auto"/>
        <w:bottom w:val="none" w:sz="0" w:space="0" w:color="auto"/>
        <w:right w:val="none" w:sz="0" w:space="0" w:color="auto"/>
      </w:divBdr>
    </w:div>
    <w:div w:id="672222175">
      <w:bodyDiv w:val="1"/>
      <w:marLeft w:val="0"/>
      <w:marRight w:val="0"/>
      <w:marTop w:val="0"/>
      <w:marBottom w:val="0"/>
      <w:divBdr>
        <w:top w:val="none" w:sz="0" w:space="0" w:color="auto"/>
        <w:left w:val="none" w:sz="0" w:space="0" w:color="auto"/>
        <w:bottom w:val="none" w:sz="0" w:space="0" w:color="auto"/>
        <w:right w:val="none" w:sz="0" w:space="0" w:color="auto"/>
      </w:divBdr>
      <w:divsChild>
        <w:div w:id="755634275">
          <w:marLeft w:val="0"/>
          <w:marRight w:val="0"/>
          <w:marTop w:val="0"/>
          <w:marBottom w:val="0"/>
          <w:divBdr>
            <w:top w:val="none" w:sz="0" w:space="0" w:color="auto"/>
            <w:left w:val="none" w:sz="0" w:space="0" w:color="auto"/>
            <w:bottom w:val="none" w:sz="0" w:space="0" w:color="auto"/>
            <w:right w:val="none" w:sz="0" w:space="0" w:color="auto"/>
          </w:divBdr>
          <w:divsChild>
            <w:div w:id="1410150007">
              <w:marLeft w:val="0"/>
              <w:marRight w:val="0"/>
              <w:marTop w:val="0"/>
              <w:marBottom w:val="0"/>
              <w:divBdr>
                <w:top w:val="none" w:sz="0" w:space="0" w:color="auto"/>
                <w:left w:val="none" w:sz="0" w:space="0" w:color="auto"/>
                <w:bottom w:val="none" w:sz="0" w:space="0" w:color="auto"/>
                <w:right w:val="none" w:sz="0" w:space="0" w:color="auto"/>
              </w:divBdr>
              <w:divsChild>
                <w:div w:id="279647416">
                  <w:marLeft w:val="0"/>
                  <w:marRight w:val="0"/>
                  <w:marTop w:val="0"/>
                  <w:marBottom w:val="0"/>
                  <w:divBdr>
                    <w:top w:val="none" w:sz="0" w:space="0" w:color="auto"/>
                    <w:left w:val="none" w:sz="0" w:space="0" w:color="auto"/>
                    <w:bottom w:val="none" w:sz="0" w:space="0" w:color="auto"/>
                    <w:right w:val="none" w:sz="0" w:space="0" w:color="auto"/>
                  </w:divBdr>
                  <w:divsChild>
                    <w:div w:id="3279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4743">
      <w:bodyDiv w:val="1"/>
      <w:marLeft w:val="0"/>
      <w:marRight w:val="0"/>
      <w:marTop w:val="0"/>
      <w:marBottom w:val="0"/>
      <w:divBdr>
        <w:top w:val="none" w:sz="0" w:space="0" w:color="auto"/>
        <w:left w:val="none" w:sz="0" w:space="0" w:color="auto"/>
        <w:bottom w:val="none" w:sz="0" w:space="0" w:color="auto"/>
        <w:right w:val="none" w:sz="0" w:space="0" w:color="auto"/>
      </w:divBdr>
    </w:div>
    <w:div w:id="703751255">
      <w:bodyDiv w:val="1"/>
      <w:marLeft w:val="0"/>
      <w:marRight w:val="0"/>
      <w:marTop w:val="0"/>
      <w:marBottom w:val="0"/>
      <w:divBdr>
        <w:top w:val="none" w:sz="0" w:space="0" w:color="auto"/>
        <w:left w:val="none" w:sz="0" w:space="0" w:color="auto"/>
        <w:bottom w:val="none" w:sz="0" w:space="0" w:color="auto"/>
        <w:right w:val="none" w:sz="0" w:space="0" w:color="auto"/>
      </w:divBdr>
    </w:div>
    <w:div w:id="733625450">
      <w:bodyDiv w:val="1"/>
      <w:marLeft w:val="0"/>
      <w:marRight w:val="0"/>
      <w:marTop w:val="0"/>
      <w:marBottom w:val="0"/>
      <w:divBdr>
        <w:top w:val="none" w:sz="0" w:space="0" w:color="auto"/>
        <w:left w:val="none" w:sz="0" w:space="0" w:color="auto"/>
        <w:bottom w:val="none" w:sz="0" w:space="0" w:color="auto"/>
        <w:right w:val="none" w:sz="0" w:space="0" w:color="auto"/>
      </w:divBdr>
    </w:div>
    <w:div w:id="739520935">
      <w:bodyDiv w:val="1"/>
      <w:marLeft w:val="0"/>
      <w:marRight w:val="0"/>
      <w:marTop w:val="0"/>
      <w:marBottom w:val="0"/>
      <w:divBdr>
        <w:top w:val="none" w:sz="0" w:space="0" w:color="auto"/>
        <w:left w:val="none" w:sz="0" w:space="0" w:color="auto"/>
        <w:bottom w:val="none" w:sz="0" w:space="0" w:color="auto"/>
        <w:right w:val="none" w:sz="0" w:space="0" w:color="auto"/>
      </w:divBdr>
    </w:div>
    <w:div w:id="750586702">
      <w:bodyDiv w:val="1"/>
      <w:marLeft w:val="0"/>
      <w:marRight w:val="0"/>
      <w:marTop w:val="0"/>
      <w:marBottom w:val="0"/>
      <w:divBdr>
        <w:top w:val="none" w:sz="0" w:space="0" w:color="auto"/>
        <w:left w:val="none" w:sz="0" w:space="0" w:color="auto"/>
        <w:bottom w:val="none" w:sz="0" w:space="0" w:color="auto"/>
        <w:right w:val="none" w:sz="0" w:space="0" w:color="auto"/>
      </w:divBdr>
    </w:div>
    <w:div w:id="770054590">
      <w:bodyDiv w:val="1"/>
      <w:marLeft w:val="0"/>
      <w:marRight w:val="0"/>
      <w:marTop w:val="0"/>
      <w:marBottom w:val="0"/>
      <w:divBdr>
        <w:top w:val="none" w:sz="0" w:space="0" w:color="auto"/>
        <w:left w:val="none" w:sz="0" w:space="0" w:color="auto"/>
        <w:bottom w:val="none" w:sz="0" w:space="0" w:color="auto"/>
        <w:right w:val="none" w:sz="0" w:space="0" w:color="auto"/>
      </w:divBdr>
    </w:div>
    <w:div w:id="785781916">
      <w:bodyDiv w:val="1"/>
      <w:marLeft w:val="0"/>
      <w:marRight w:val="0"/>
      <w:marTop w:val="0"/>
      <w:marBottom w:val="0"/>
      <w:divBdr>
        <w:top w:val="none" w:sz="0" w:space="0" w:color="auto"/>
        <w:left w:val="none" w:sz="0" w:space="0" w:color="auto"/>
        <w:bottom w:val="none" w:sz="0" w:space="0" w:color="auto"/>
        <w:right w:val="none" w:sz="0" w:space="0" w:color="auto"/>
      </w:divBdr>
    </w:div>
    <w:div w:id="794327583">
      <w:bodyDiv w:val="1"/>
      <w:marLeft w:val="0"/>
      <w:marRight w:val="0"/>
      <w:marTop w:val="0"/>
      <w:marBottom w:val="0"/>
      <w:divBdr>
        <w:top w:val="none" w:sz="0" w:space="0" w:color="auto"/>
        <w:left w:val="none" w:sz="0" w:space="0" w:color="auto"/>
        <w:bottom w:val="none" w:sz="0" w:space="0" w:color="auto"/>
        <w:right w:val="none" w:sz="0" w:space="0" w:color="auto"/>
      </w:divBdr>
    </w:div>
    <w:div w:id="794522654">
      <w:bodyDiv w:val="1"/>
      <w:marLeft w:val="0"/>
      <w:marRight w:val="0"/>
      <w:marTop w:val="0"/>
      <w:marBottom w:val="0"/>
      <w:divBdr>
        <w:top w:val="none" w:sz="0" w:space="0" w:color="auto"/>
        <w:left w:val="none" w:sz="0" w:space="0" w:color="auto"/>
        <w:bottom w:val="none" w:sz="0" w:space="0" w:color="auto"/>
        <w:right w:val="none" w:sz="0" w:space="0" w:color="auto"/>
      </w:divBdr>
    </w:div>
    <w:div w:id="816147554">
      <w:bodyDiv w:val="1"/>
      <w:marLeft w:val="0"/>
      <w:marRight w:val="0"/>
      <w:marTop w:val="0"/>
      <w:marBottom w:val="0"/>
      <w:divBdr>
        <w:top w:val="none" w:sz="0" w:space="0" w:color="auto"/>
        <w:left w:val="none" w:sz="0" w:space="0" w:color="auto"/>
        <w:bottom w:val="none" w:sz="0" w:space="0" w:color="auto"/>
        <w:right w:val="none" w:sz="0" w:space="0" w:color="auto"/>
      </w:divBdr>
    </w:div>
    <w:div w:id="818032611">
      <w:bodyDiv w:val="1"/>
      <w:marLeft w:val="0"/>
      <w:marRight w:val="0"/>
      <w:marTop w:val="0"/>
      <w:marBottom w:val="0"/>
      <w:divBdr>
        <w:top w:val="none" w:sz="0" w:space="0" w:color="auto"/>
        <w:left w:val="none" w:sz="0" w:space="0" w:color="auto"/>
        <w:bottom w:val="none" w:sz="0" w:space="0" w:color="auto"/>
        <w:right w:val="none" w:sz="0" w:space="0" w:color="auto"/>
      </w:divBdr>
    </w:div>
    <w:div w:id="826482033">
      <w:bodyDiv w:val="1"/>
      <w:marLeft w:val="0"/>
      <w:marRight w:val="0"/>
      <w:marTop w:val="0"/>
      <w:marBottom w:val="0"/>
      <w:divBdr>
        <w:top w:val="none" w:sz="0" w:space="0" w:color="auto"/>
        <w:left w:val="none" w:sz="0" w:space="0" w:color="auto"/>
        <w:bottom w:val="none" w:sz="0" w:space="0" w:color="auto"/>
        <w:right w:val="none" w:sz="0" w:space="0" w:color="auto"/>
      </w:divBdr>
    </w:div>
    <w:div w:id="826753130">
      <w:bodyDiv w:val="1"/>
      <w:marLeft w:val="0"/>
      <w:marRight w:val="0"/>
      <w:marTop w:val="0"/>
      <w:marBottom w:val="0"/>
      <w:divBdr>
        <w:top w:val="none" w:sz="0" w:space="0" w:color="auto"/>
        <w:left w:val="none" w:sz="0" w:space="0" w:color="auto"/>
        <w:bottom w:val="none" w:sz="0" w:space="0" w:color="auto"/>
        <w:right w:val="none" w:sz="0" w:space="0" w:color="auto"/>
      </w:divBdr>
    </w:div>
    <w:div w:id="835337468">
      <w:bodyDiv w:val="1"/>
      <w:marLeft w:val="0"/>
      <w:marRight w:val="0"/>
      <w:marTop w:val="0"/>
      <w:marBottom w:val="0"/>
      <w:divBdr>
        <w:top w:val="none" w:sz="0" w:space="0" w:color="auto"/>
        <w:left w:val="none" w:sz="0" w:space="0" w:color="auto"/>
        <w:bottom w:val="none" w:sz="0" w:space="0" w:color="auto"/>
        <w:right w:val="none" w:sz="0" w:space="0" w:color="auto"/>
      </w:divBdr>
    </w:div>
    <w:div w:id="836385707">
      <w:bodyDiv w:val="1"/>
      <w:marLeft w:val="0"/>
      <w:marRight w:val="0"/>
      <w:marTop w:val="0"/>
      <w:marBottom w:val="0"/>
      <w:divBdr>
        <w:top w:val="none" w:sz="0" w:space="0" w:color="auto"/>
        <w:left w:val="none" w:sz="0" w:space="0" w:color="auto"/>
        <w:bottom w:val="none" w:sz="0" w:space="0" w:color="auto"/>
        <w:right w:val="none" w:sz="0" w:space="0" w:color="auto"/>
      </w:divBdr>
    </w:div>
    <w:div w:id="841941444">
      <w:bodyDiv w:val="1"/>
      <w:marLeft w:val="0"/>
      <w:marRight w:val="0"/>
      <w:marTop w:val="0"/>
      <w:marBottom w:val="0"/>
      <w:divBdr>
        <w:top w:val="none" w:sz="0" w:space="0" w:color="auto"/>
        <w:left w:val="none" w:sz="0" w:space="0" w:color="auto"/>
        <w:bottom w:val="none" w:sz="0" w:space="0" w:color="auto"/>
        <w:right w:val="none" w:sz="0" w:space="0" w:color="auto"/>
      </w:divBdr>
    </w:div>
    <w:div w:id="873925974">
      <w:bodyDiv w:val="1"/>
      <w:marLeft w:val="0"/>
      <w:marRight w:val="0"/>
      <w:marTop w:val="0"/>
      <w:marBottom w:val="0"/>
      <w:divBdr>
        <w:top w:val="none" w:sz="0" w:space="0" w:color="auto"/>
        <w:left w:val="none" w:sz="0" w:space="0" w:color="auto"/>
        <w:bottom w:val="none" w:sz="0" w:space="0" w:color="auto"/>
        <w:right w:val="none" w:sz="0" w:space="0" w:color="auto"/>
      </w:divBdr>
    </w:div>
    <w:div w:id="877547887">
      <w:bodyDiv w:val="1"/>
      <w:marLeft w:val="0"/>
      <w:marRight w:val="0"/>
      <w:marTop w:val="0"/>
      <w:marBottom w:val="0"/>
      <w:divBdr>
        <w:top w:val="none" w:sz="0" w:space="0" w:color="auto"/>
        <w:left w:val="none" w:sz="0" w:space="0" w:color="auto"/>
        <w:bottom w:val="none" w:sz="0" w:space="0" w:color="auto"/>
        <w:right w:val="none" w:sz="0" w:space="0" w:color="auto"/>
      </w:divBdr>
    </w:div>
    <w:div w:id="878084046">
      <w:bodyDiv w:val="1"/>
      <w:marLeft w:val="0"/>
      <w:marRight w:val="0"/>
      <w:marTop w:val="0"/>
      <w:marBottom w:val="0"/>
      <w:divBdr>
        <w:top w:val="none" w:sz="0" w:space="0" w:color="auto"/>
        <w:left w:val="none" w:sz="0" w:space="0" w:color="auto"/>
        <w:bottom w:val="none" w:sz="0" w:space="0" w:color="auto"/>
        <w:right w:val="none" w:sz="0" w:space="0" w:color="auto"/>
      </w:divBdr>
    </w:div>
    <w:div w:id="954604051">
      <w:bodyDiv w:val="1"/>
      <w:marLeft w:val="0"/>
      <w:marRight w:val="0"/>
      <w:marTop w:val="0"/>
      <w:marBottom w:val="0"/>
      <w:divBdr>
        <w:top w:val="none" w:sz="0" w:space="0" w:color="auto"/>
        <w:left w:val="none" w:sz="0" w:space="0" w:color="auto"/>
        <w:bottom w:val="none" w:sz="0" w:space="0" w:color="auto"/>
        <w:right w:val="none" w:sz="0" w:space="0" w:color="auto"/>
      </w:divBdr>
    </w:div>
    <w:div w:id="978222360">
      <w:bodyDiv w:val="1"/>
      <w:marLeft w:val="0"/>
      <w:marRight w:val="0"/>
      <w:marTop w:val="0"/>
      <w:marBottom w:val="0"/>
      <w:divBdr>
        <w:top w:val="none" w:sz="0" w:space="0" w:color="auto"/>
        <w:left w:val="none" w:sz="0" w:space="0" w:color="auto"/>
        <w:bottom w:val="none" w:sz="0" w:space="0" w:color="auto"/>
        <w:right w:val="none" w:sz="0" w:space="0" w:color="auto"/>
      </w:divBdr>
    </w:div>
    <w:div w:id="1003163815">
      <w:bodyDiv w:val="1"/>
      <w:marLeft w:val="0"/>
      <w:marRight w:val="0"/>
      <w:marTop w:val="0"/>
      <w:marBottom w:val="0"/>
      <w:divBdr>
        <w:top w:val="none" w:sz="0" w:space="0" w:color="auto"/>
        <w:left w:val="none" w:sz="0" w:space="0" w:color="auto"/>
        <w:bottom w:val="none" w:sz="0" w:space="0" w:color="auto"/>
        <w:right w:val="none" w:sz="0" w:space="0" w:color="auto"/>
      </w:divBdr>
    </w:div>
    <w:div w:id="101688053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33580115">
      <w:bodyDiv w:val="1"/>
      <w:marLeft w:val="0"/>
      <w:marRight w:val="0"/>
      <w:marTop w:val="0"/>
      <w:marBottom w:val="0"/>
      <w:divBdr>
        <w:top w:val="none" w:sz="0" w:space="0" w:color="auto"/>
        <w:left w:val="none" w:sz="0" w:space="0" w:color="auto"/>
        <w:bottom w:val="none" w:sz="0" w:space="0" w:color="auto"/>
        <w:right w:val="none" w:sz="0" w:space="0" w:color="auto"/>
      </w:divBdr>
    </w:div>
    <w:div w:id="1038630623">
      <w:bodyDiv w:val="1"/>
      <w:marLeft w:val="0"/>
      <w:marRight w:val="0"/>
      <w:marTop w:val="0"/>
      <w:marBottom w:val="0"/>
      <w:divBdr>
        <w:top w:val="none" w:sz="0" w:space="0" w:color="auto"/>
        <w:left w:val="none" w:sz="0" w:space="0" w:color="auto"/>
        <w:bottom w:val="none" w:sz="0" w:space="0" w:color="auto"/>
        <w:right w:val="none" w:sz="0" w:space="0" w:color="auto"/>
      </w:divBdr>
    </w:div>
    <w:div w:id="1066992912">
      <w:bodyDiv w:val="1"/>
      <w:marLeft w:val="0"/>
      <w:marRight w:val="0"/>
      <w:marTop w:val="0"/>
      <w:marBottom w:val="0"/>
      <w:divBdr>
        <w:top w:val="none" w:sz="0" w:space="0" w:color="auto"/>
        <w:left w:val="none" w:sz="0" w:space="0" w:color="auto"/>
        <w:bottom w:val="none" w:sz="0" w:space="0" w:color="auto"/>
        <w:right w:val="none" w:sz="0" w:space="0" w:color="auto"/>
      </w:divBdr>
    </w:div>
    <w:div w:id="1068839945">
      <w:bodyDiv w:val="1"/>
      <w:marLeft w:val="0"/>
      <w:marRight w:val="0"/>
      <w:marTop w:val="0"/>
      <w:marBottom w:val="0"/>
      <w:divBdr>
        <w:top w:val="none" w:sz="0" w:space="0" w:color="auto"/>
        <w:left w:val="none" w:sz="0" w:space="0" w:color="auto"/>
        <w:bottom w:val="none" w:sz="0" w:space="0" w:color="auto"/>
        <w:right w:val="none" w:sz="0" w:space="0" w:color="auto"/>
      </w:divBdr>
    </w:div>
    <w:div w:id="1072462454">
      <w:bodyDiv w:val="1"/>
      <w:marLeft w:val="0"/>
      <w:marRight w:val="0"/>
      <w:marTop w:val="0"/>
      <w:marBottom w:val="0"/>
      <w:divBdr>
        <w:top w:val="none" w:sz="0" w:space="0" w:color="auto"/>
        <w:left w:val="none" w:sz="0" w:space="0" w:color="auto"/>
        <w:bottom w:val="none" w:sz="0" w:space="0" w:color="auto"/>
        <w:right w:val="none" w:sz="0" w:space="0" w:color="auto"/>
      </w:divBdr>
    </w:div>
    <w:div w:id="1081297879">
      <w:bodyDiv w:val="1"/>
      <w:marLeft w:val="0"/>
      <w:marRight w:val="0"/>
      <w:marTop w:val="0"/>
      <w:marBottom w:val="0"/>
      <w:divBdr>
        <w:top w:val="none" w:sz="0" w:space="0" w:color="auto"/>
        <w:left w:val="none" w:sz="0" w:space="0" w:color="auto"/>
        <w:bottom w:val="none" w:sz="0" w:space="0" w:color="auto"/>
        <w:right w:val="none" w:sz="0" w:space="0" w:color="auto"/>
      </w:divBdr>
      <w:divsChild>
        <w:div w:id="451630254">
          <w:marLeft w:val="0"/>
          <w:marRight w:val="0"/>
          <w:marTop w:val="34"/>
          <w:marBottom w:val="34"/>
          <w:divBdr>
            <w:top w:val="none" w:sz="0" w:space="0" w:color="auto"/>
            <w:left w:val="none" w:sz="0" w:space="0" w:color="auto"/>
            <w:bottom w:val="none" w:sz="0" w:space="0" w:color="auto"/>
            <w:right w:val="none" w:sz="0" w:space="0" w:color="auto"/>
          </w:divBdr>
        </w:div>
      </w:divsChild>
    </w:div>
    <w:div w:id="1084230838">
      <w:bodyDiv w:val="1"/>
      <w:marLeft w:val="0"/>
      <w:marRight w:val="0"/>
      <w:marTop w:val="0"/>
      <w:marBottom w:val="0"/>
      <w:divBdr>
        <w:top w:val="none" w:sz="0" w:space="0" w:color="auto"/>
        <w:left w:val="none" w:sz="0" w:space="0" w:color="auto"/>
        <w:bottom w:val="none" w:sz="0" w:space="0" w:color="auto"/>
        <w:right w:val="none" w:sz="0" w:space="0" w:color="auto"/>
      </w:divBdr>
    </w:div>
    <w:div w:id="1090466899">
      <w:bodyDiv w:val="1"/>
      <w:marLeft w:val="0"/>
      <w:marRight w:val="0"/>
      <w:marTop w:val="0"/>
      <w:marBottom w:val="0"/>
      <w:divBdr>
        <w:top w:val="none" w:sz="0" w:space="0" w:color="auto"/>
        <w:left w:val="none" w:sz="0" w:space="0" w:color="auto"/>
        <w:bottom w:val="none" w:sz="0" w:space="0" w:color="auto"/>
        <w:right w:val="none" w:sz="0" w:space="0" w:color="auto"/>
      </w:divBdr>
    </w:div>
    <w:div w:id="1091050916">
      <w:bodyDiv w:val="1"/>
      <w:marLeft w:val="0"/>
      <w:marRight w:val="0"/>
      <w:marTop w:val="0"/>
      <w:marBottom w:val="0"/>
      <w:divBdr>
        <w:top w:val="none" w:sz="0" w:space="0" w:color="auto"/>
        <w:left w:val="none" w:sz="0" w:space="0" w:color="auto"/>
        <w:bottom w:val="none" w:sz="0" w:space="0" w:color="auto"/>
        <w:right w:val="none" w:sz="0" w:space="0" w:color="auto"/>
      </w:divBdr>
    </w:div>
    <w:div w:id="1095174484">
      <w:bodyDiv w:val="1"/>
      <w:marLeft w:val="0"/>
      <w:marRight w:val="0"/>
      <w:marTop w:val="0"/>
      <w:marBottom w:val="0"/>
      <w:divBdr>
        <w:top w:val="none" w:sz="0" w:space="0" w:color="auto"/>
        <w:left w:val="none" w:sz="0" w:space="0" w:color="auto"/>
        <w:bottom w:val="none" w:sz="0" w:space="0" w:color="auto"/>
        <w:right w:val="none" w:sz="0" w:space="0" w:color="auto"/>
      </w:divBdr>
    </w:div>
    <w:div w:id="1104883294">
      <w:bodyDiv w:val="1"/>
      <w:marLeft w:val="0"/>
      <w:marRight w:val="0"/>
      <w:marTop w:val="0"/>
      <w:marBottom w:val="0"/>
      <w:divBdr>
        <w:top w:val="none" w:sz="0" w:space="0" w:color="auto"/>
        <w:left w:val="none" w:sz="0" w:space="0" w:color="auto"/>
        <w:bottom w:val="none" w:sz="0" w:space="0" w:color="auto"/>
        <w:right w:val="none" w:sz="0" w:space="0" w:color="auto"/>
      </w:divBdr>
    </w:div>
    <w:div w:id="1118069470">
      <w:bodyDiv w:val="1"/>
      <w:marLeft w:val="0"/>
      <w:marRight w:val="0"/>
      <w:marTop w:val="0"/>
      <w:marBottom w:val="0"/>
      <w:divBdr>
        <w:top w:val="none" w:sz="0" w:space="0" w:color="auto"/>
        <w:left w:val="none" w:sz="0" w:space="0" w:color="auto"/>
        <w:bottom w:val="none" w:sz="0" w:space="0" w:color="auto"/>
        <w:right w:val="none" w:sz="0" w:space="0" w:color="auto"/>
      </w:divBdr>
    </w:div>
    <w:div w:id="1131047743">
      <w:bodyDiv w:val="1"/>
      <w:marLeft w:val="0"/>
      <w:marRight w:val="0"/>
      <w:marTop w:val="0"/>
      <w:marBottom w:val="0"/>
      <w:divBdr>
        <w:top w:val="none" w:sz="0" w:space="0" w:color="auto"/>
        <w:left w:val="none" w:sz="0" w:space="0" w:color="auto"/>
        <w:bottom w:val="none" w:sz="0" w:space="0" w:color="auto"/>
        <w:right w:val="none" w:sz="0" w:space="0" w:color="auto"/>
      </w:divBdr>
    </w:div>
    <w:div w:id="1131872384">
      <w:bodyDiv w:val="1"/>
      <w:marLeft w:val="0"/>
      <w:marRight w:val="0"/>
      <w:marTop w:val="0"/>
      <w:marBottom w:val="0"/>
      <w:divBdr>
        <w:top w:val="none" w:sz="0" w:space="0" w:color="auto"/>
        <w:left w:val="none" w:sz="0" w:space="0" w:color="auto"/>
        <w:bottom w:val="none" w:sz="0" w:space="0" w:color="auto"/>
        <w:right w:val="none" w:sz="0" w:space="0" w:color="auto"/>
      </w:divBdr>
    </w:div>
    <w:div w:id="1136030127">
      <w:bodyDiv w:val="1"/>
      <w:marLeft w:val="0"/>
      <w:marRight w:val="0"/>
      <w:marTop w:val="0"/>
      <w:marBottom w:val="0"/>
      <w:divBdr>
        <w:top w:val="none" w:sz="0" w:space="0" w:color="auto"/>
        <w:left w:val="none" w:sz="0" w:space="0" w:color="auto"/>
        <w:bottom w:val="none" w:sz="0" w:space="0" w:color="auto"/>
        <w:right w:val="none" w:sz="0" w:space="0" w:color="auto"/>
      </w:divBdr>
    </w:div>
    <w:div w:id="1138374343">
      <w:bodyDiv w:val="1"/>
      <w:marLeft w:val="0"/>
      <w:marRight w:val="0"/>
      <w:marTop w:val="0"/>
      <w:marBottom w:val="0"/>
      <w:divBdr>
        <w:top w:val="none" w:sz="0" w:space="0" w:color="auto"/>
        <w:left w:val="none" w:sz="0" w:space="0" w:color="auto"/>
        <w:bottom w:val="none" w:sz="0" w:space="0" w:color="auto"/>
        <w:right w:val="none" w:sz="0" w:space="0" w:color="auto"/>
      </w:divBdr>
    </w:div>
    <w:div w:id="1181892306">
      <w:bodyDiv w:val="1"/>
      <w:marLeft w:val="0"/>
      <w:marRight w:val="0"/>
      <w:marTop w:val="0"/>
      <w:marBottom w:val="0"/>
      <w:divBdr>
        <w:top w:val="none" w:sz="0" w:space="0" w:color="auto"/>
        <w:left w:val="none" w:sz="0" w:space="0" w:color="auto"/>
        <w:bottom w:val="none" w:sz="0" w:space="0" w:color="auto"/>
        <w:right w:val="none" w:sz="0" w:space="0" w:color="auto"/>
      </w:divBdr>
    </w:div>
    <w:div w:id="1199508692">
      <w:bodyDiv w:val="1"/>
      <w:marLeft w:val="0"/>
      <w:marRight w:val="0"/>
      <w:marTop w:val="0"/>
      <w:marBottom w:val="0"/>
      <w:divBdr>
        <w:top w:val="none" w:sz="0" w:space="0" w:color="auto"/>
        <w:left w:val="none" w:sz="0" w:space="0" w:color="auto"/>
        <w:bottom w:val="none" w:sz="0" w:space="0" w:color="auto"/>
        <w:right w:val="none" w:sz="0" w:space="0" w:color="auto"/>
      </w:divBdr>
    </w:div>
    <w:div w:id="1223558571">
      <w:bodyDiv w:val="1"/>
      <w:marLeft w:val="0"/>
      <w:marRight w:val="0"/>
      <w:marTop w:val="0"/>
      <w:marBottom w:val="0"/>
      <w:divBdr>
        <w:top w:val="none" w:sz="0" w:space="0" w:color="auto"/>
        <w:left w:val="none" w:sz="0" w:space="0" w:color="auto"/>
        <w:bottom w:val="none" w:sz="0" w:space="0" w:color="auto"/>
        <w:right w:val="none" w:sz="0" w:space="0" w:color="auto"/>
      </w:divBdr>
    </w:div>
    <w:div w:id="1268197992">
      <w:bodyDiv w:val="1"/>
      <w:marLeft w:val="0"/>
      <w:marRight w:val="0"/>
      <w:marTop w:val="0"/>
      <w:marBottom w:val="0"/>
      <w:divBdr>
        <w:top w:val="none" w:sz="0" w:space="0" w:color="auto"/>
        <w:left w:val="none" w:sz="0" w:space="0" w:color="auto"/>
        <w:bottom w:val="none" w:sz="0" w:space="0" w:color="auto"/>
        <w:right w:val="none" w:sz="0" w:space="0" w:color="auto"/>
      </w:divBdr>
    </w:div>
    <w:div w:id="1319112070">
      <w:bodyDiv w:val="1"/>
      <w:marLeft w:val="0"/>
      <w:marRight w:val="0"/>
      <w:marTop w:val="0"/>
      <w:marBottom w:val="0"/>
      <w:divBdr>
        <w:top w:val="none" w:sz="0" w:space="0" w:color="auto"/>
        <w:left w:val="none" w:sz="0" w:space="0" w:color="auto"/>
        <w:bottom w:val="none" w:sz="0" w:space="0" w:color="auto"/>
        <w:right w:val="none" w:sz="0" w:space="0" w:color="auto"/>
      </w:divBdr>
    </w:div>
    <w:div w:id="1326087151">
      <w:bodyDiv w:val="1"/>
      <w:marLeft w:val="0"/>
      <w:marRight w:val="0"/>
      <w:marTop w:val="0"/>
      <w:marBottom w:val="0"/>
      <w:divBdr>
        <w:top w:val="none" w:sz="0" w:space="0" w:color="auto"/>
        <w:left w:val="none" w:sz="0" w:space="0" w:color="auto"/>
        <w:bottom w:val="none" w:sz="0" w:space="0" w:color="auto"/>
        <w:right w:val="none" w:sz="0" w:space="0" w:color="auto"/>
      </w:divBdr>
    </w:div>
    <w:div w:id="1326543497">
      <w:bodyDiv w:val="1"/>
      <w:marLeft w:val="0"/>
      <w:marRight w:val="0"/>
      <w:marTop w:val="0"/>
      <w:marBottom w:val="0"/>
      <w:divBdr>
        <w:top w:val="none" w:sz="0" w:space="0" w:color="auto"/>
        <w:left w:val="none" w:sz="0" w:space="0" w:color="auto"/>
        <w:bottom w:val="none" w:sz="0" w:space="0" w:color="auto"/>
        <w:right w:val="none" w:sz="0" w:space="0" w:color="auto"/>
      </w:divBdr>
    </w:div>
    <w:div w:id="1332483685">
      <w:bodyDiv w:val="1"/>
      <w:marLeft w:val="0"/>
      <w:marRight w:val="0"/>
      <w:marTop w:val="0"/>
      <w:marBottom w:val="0"/>
      <w:divBdr>
        <w:top w:val="none" w:sz="0" w:space="0" w:color="auto"/>
        <w:left w:val="none" w:sz="0" w:space="0" w:color="auto"/>
        <w:bottom w:val="none" w:sz="0" w:space="0" w:color="auto"/>
        <w:right w:val="none" w:sz="0" w:space="0" w:color="auto"/>
      </w:divBdr>
    </w:div>
    <w:div w:id="1360860315">
      <w:bodyDiv w:val="1"/>
      <w:marLeft w:val="0"/>
      <w:marRight w:val="0"/>
      <w:marTop w:val="0"/>
      <w:marBottom w:val="0"/>
      <w:divBdr>
        <w:top w:val="none" w:sz="0" w:space="0" w:color="auto"/>
        <w:left w:val="none" w:sz="0" w:space="0" w:color="auto"/>
        <w:bottom w:val="none" w:sz="0" w:space="0" w:color="auto"/>
        <w:right w:val="none" w:sz="0" w:space="0" w:color="auto"/>
      </w:divBdr>
    </w:div>
    <w:div w:id="1368603612">
      <w:bodyDiv w:val="1"/>
      <w:marLeft w:val="0"/>
      <w:marRight w:val="0"/>
      <w:marTop w:val="0"/>
      <w:marBottom w:val="0"/>
      <w:divBdr>
        <w:top w:val="none" w:sz="0" w:space="0" w:color="auto"/>
        <w:left w:val="none" w:sz="0" w:space="0" w:color="auto"/>
        <w:bottom w:val="none" w:sz="0" w:space="0" w:color="auto"/>
        <w:right w:val="none" w:sz="0" w:space="0" w:color="auto"/>
      </w:divBdr>
    </w:div>
    <w:div w:id="1386563379">
      <w:bodyDiv w:val="1"/>
      <w:marLeft w:val="0"/>
      <w:marRight w:val="0"/>
      <w:marTop w:val="0"/>
      <w:marBottom w:val="0"/>
      <w:divBdr>
        <w:top w:val="none" w:sz="0" w:space="0" w:color="auto"/>
        <w:left w:val="none" w:sz="0" w:space="0" w:color="auto"/>
        <w:bottom w:val="none" w:sz="0" w:space="0" w:color="auto"/>
        <w:right w:val="none" w:sz="0" w:space="0" w:color="auto"/>
      </w:divBdr>
      <w:divsChild>
        <w:div w:id="808739964">
          <w:marLeft w:val="0"/>
          <w:marRight w:val="0"/>
          <w:marTop w:val="0"/>
          <w:marBottom w:val="0"/>
          <w:divBdr>
            <w:top w:val="none" w:sz="0" w:space="0" w:color="auto"/>
            <w:left w:val="none" w:sz="0" w:space="0" w:color="auto"/>
            <w:bottom w:val="none" w:sz="0" w:space="0" w:color="auto"/>
            <w:right w:val="none" w:sz="0" w:space="0" w:color="auto"/>
          </w:divBdr>
          <w:divsChild>
            <w:div w:id="568423820">
              <w:marLeft w:val="0"/>
              <w:marRight w:val="0"/>
              <w:marTop w:val="150"/>
              <w:marBottom w:val="270"/>
              <w:divBdr>
                <w:top w:val="none" w:sz="0" w:space="0" w:color="auto"/>
                <w:left w:val="none" w:sz="0" w:space="0" w:color="auto"/>
                <w:bottom w:val="none" w:sz="0" w:space="0" w:color="auto"/>
                <w:right w:val="none" w:sz="0" w:space="0" w:color="auto"/>
              </w:divBdr>
            </w:div>
          </w:divsChild>
        </w:div>
        <w:div w:id="480077370">
          <w:marLeft w:val="0"/>
          <w:marRight w:val="0"/>
          <w:marTop w:val="0"/>
          <w:marBottom w:val="0"/>
          <w:divBdr>
            <w:top w:val="none" w:sz="0" w:space="0" w:color="auto"/>
            <w:left w:val="none" w:sz="0" w:space="0" w:color="auto"/>
            <w:bottom w:val="none" w:sz="0" w:space="0" w:color="auto"/>
            <w:right w:val="none" w:sz="0" w:space="0" w:color="auto"/>
          </w:divBdr>
        </w:div>
      </w:divsChild>
    </w:div>
    <w:div w:id="1406561679">
      <w:bodyDiv w:val="1"/>
      <w:marLeft w:val="0"/>
      <w:marRight w:val="0"/>
      <w:marTop w:val="0"/>
      <w:marBottom w:val="0"/>
      <w:divBdr>
        <w:top w:val="none" w:sz="0" w:space="0" w:color="auto"/>
        <w:left w:val="none" w:sz="0" w:space="0" w:color="auto"/>
        <w:bottom w:val="none" w:sz="0" w:space="0" w:color="auto"/>
        <w:right w:val="none" w:sz="0" w:space="0" w:color="auto"/>
      </w:divBdr>
    </w:div>
    <w:div w:id="1407000498">
      <w:bodyDiv w:val="1"/>
      <w:marLeft w:val="0"/>
      <w:marRight w:val="0"/>
      <w:marTop w:val="0"/>
      <w:marBottom w:val="0"/>
      <w:divBdr>
        <w:top w:val="none" w:sz="0" w:space="0" w:color="auto"/>
        <w:left w:val="none" w:sz="0" w:space="0" w:color="auto"/>
        <w:bottom w:val="none" w:sz="0" w:space="0" w:color="auto"/>
        <w:right w:val="none" w:sz="0" w:space="0" w:color="auto"/>
      </w:divBdr>
    </w:div>
    <w:div w:id="1407452913">
      <w:bodyDiv w:val="1"/>
      <w:marLeft w:val="0"/>
      <w:marRight w:val="0"/>
      <w:marTop w:val="0"/>
      <w:marBottom w:val="0"/>
      <w:divBdr>
        <w:top w:val="none" w:sz="0" w:space="0" w:color="auto"/>
        <w:left w:val="none" w:sz="0" w:space="0" w:color="auto"/>
        <w:bottom w:val="none" w:sz="0" w:space="0" w:color="auto"/>
        <w:right w:val="none" w:sz="0" w:space="0" w:color="auto"/>
      </w:divBdr>
    </w:div>
    <w:div w:id="1407797961">
      <w:bodyDiv w:val="1"/>
      <w:marLeft w:val="0"/>
      <w:marRight w:val="0"/>
      <w:marTop w:val="0"/>
      <w:marBottom w:val="0"/>
      <w:divBdr>
        <w:top w:val="none" w:sz="0" w:space="0" w:color="auto"/>
        <w:left w:val="none" w:sz="0" w:space="0" w:color="auto"/>
        <w:bottom w:val="none" w:sz="0" w:space="0" w:color="auto"/>
        <w:right w:val="none" w:sz="0" w:space="0" w:color="auto"/>
      </w:divBdr>
    </w:div>
    <w:div w:id="1409033382">
      <w:bodyDiv w:val="1"/>
      <w:marLeft w:val="0"/>
      <w:marRight w:val="0"/>
      <w:marTop w:val="0"/>
      <w:marBottom w:val="0"/>
      <w:divBdr>
        <w:top w:val="none" w:sz="0" w:space="0" w:color="auto"/>
        <w:left w:val="none" w:sz="0" w:space="0" w:color="auto"/>
        <w:bottom w:val="none" w:sz="0" w:space="0" w:color="auto"/>
        <w:right w:val="none" w:sz="0" w:space="0" w:color="auto"/>
      </w:divBdr>
    </w:div>
    <w:div w:id="1410038829">
      <w:bodyDiv w:val="1"/>
      <w:marLeft w:val="0"/>
      <w:marRight w:val="0"/>
      <w:marTop w:val="0"/>
      <w:marBottom w:val="0"/>
      <w:divBdr>
        <w:top w:val="none" w:sz="0" w:space="0" w:color="auto"/>
        <w:left w:val="none" w:sz="0" w:space="0" w:color="auto"/>
        <w:bottom w:val="none" w:sz="0" w:space="0" w:color="auto"/>
        <w:right w:val="none" w:sz="0" w:space="0" w:color="auto"/>
      </w:divBdr>
    </w:div>
    <w:div w:id="1427383476">
      <w:bodyDiv w:val="1"/>
      <w:marLeft w:val="0"/>
      <w:marRight w:val="0"/>
      <w:marTop w:val="0"/>
      <w:marBottom w:val="0"/>
      <w:divBdr>
        <w:top w:val="none" w:sz="0" w:space="0" w:color="auto"/>
        <w:left w:val="none" w:sz="0" w:space="0" w:color="auto"/>
        <w:bottom w:val="none" w:sz="0" w:space="0" w:color="auto"/>
        <w:right w:val="none" w:sz="0" w:space="0" w:color="auto"/>
      </w:divBdr>
    </w:div>
    <w:div w:id="1430812951">
      <w:bodyDiv w:val="1"/>
      <w:marLeft w:val="0"/>
      <w:marRight w:val="0"/>
      <w:marTop w:val="0"/>
      <w:marBottom w:val="0"/>
      <w:divBdr>
        <w:top w:val="none" w:sz="0" w:space="0" w:color="auto"/>
        <w:left w:val="none" w:sz="0" w:space="0" w:color="auto"/>
        <w:bottom w:val="none" w:sz="0" w:space="0" w:color="auto"/>
        <w:right w:val="none" w:sz="0" w:space="0" w:color="auto"/>
      </w:divBdr>
      <w:divsChild>
        <w:div w:id="1804693189">
          <w:marLeft w:val="0"/>
          <w:marRight w:val="0"/>
          <w:marTop w:val="0"/>
          <w:marBottom w:val="0"/>
          <w:divBdr>
            <w:top w:val="none" w:sz="0" w:space="0" w:color="auto"/>
            <w:left w:val="none" w:sz="0" w:space="0" w:color="auto"/>
            <w:bottom w:val="none" w:sz="0" w:space="0" w:color="auto"/>
            <w:right w:val="none" w:sz="0" w:space="0" w:color="auto"/>
          </w:divBdr>
        </w:div>
        <w:div w:id="441069015">
          <w:marLeft w:val="0"/>
          <w:marRight w:val="0"/>
          <w:marTop w:val="0"/>
          <w:marBottom w:val="0"/>
          <w:divBdr>
            <w:top w:val="none" w:sz="0" w:space="0" w:color="auto"/>
            <w:left w:val="none" w:sz="0" w:space="0" w:color="auto"/>
            <w:bottom w:val="none" w:sz="0" w:space="0" w:color="auto"/>
            <w:right w:val="none" w:sz="0" w:space="0" w:color="auto"/>
          </w:divBdr>
        </w:div>
        <w:div w:id="889999916">
          <w:marLeft w:val="0"/>
          <w:marRight w:val="0"/>
          <w:marTop w:val="0"/>
          <w:marBottom w:val="0"/>
          <w:divBdr>
            <w:top w:val="none" w:sz="0" w:space="0" w:color="auto"/>
            <w:left w:val="none" w:sz="0" w:space="0" w:color="auto"/>
            <w:bottom w:val="none" w:sz="0" w:space="0" w:color="auto"/>
            <w:right w:val="none" w:sz="0" w:space="0" w:color="auto"/>
          </w:divBdr>
        </w:div>
        <w:div w:id="2093549955">
          <w:marLeft w:val="0"/>
          <w:marRight w:val="0"/>
          <w:marTop w:val="0"/>
          <w:marBottom w:val="0"/>
          <w:divBdr>
            <w:top w:val="none" w:sz="0" w:space="0" w:color="auto"/>
            <w:left w:val="none" w:sz="0" w:space="0" w:color="auto"/>
            <w:bottom w:val="none" w:sz="0" w:space="0" w:color="auto"/>
            <w:right w:val="none" w:sz="0" w:space="0" w:color="auto"/>
          </w:divBdr>
        </w:div>
        <w:div w:id="1799958525">
          <w:marLeft w:val="0"/>
          <w:marRight w:val="0"/>
          <w:marTop w:val="0"/>
          <w:marBottom w:val="0"/>
          <w:divBdr>
            <w:top w:val="none" w:sz="0" w:space="0" w:color="auto"/>
            <w:left w:val="none" w:sz="0" w:space="0" w:color="auto"/>
            <w:bottom w:val="none" w:sz="0" w:space="0" w:color="auto"/>
            <w:right w:val="none" w:sz="0" w:space="0" w:color="auto"/>
          </w:divBdr>
        </w:div>
        <w:div w:id="634218772">
          <w:marLeft w:val="0"/>
          <w:marRight w:val="0"/>
          <w:marTop w:val="0"/>
          <w:marBottom w:val="0"/>
          <w:divBdr>
            <w:top w:val="none" w:sz="0" w:space="0" w:color="auto"/>
            <w:left w:val="none" w:sz="0" w:space="0" w:color="auto"/>
            <w:bottom w:val="none" w:sz="0" w:space="0" w:color="auto"/>
            <w:right w:val="none" w:sz="0" w:space="0" w:color="auto"/>
          </w:divBdr>
        </w:div>
        <w:div w:id="1233932576">
          <w:marLeft w:val="0"/>
          <w:marRight w:val="0"/>
          <w:marTop w:val="0"/>
          <w:marBottom w:val="0"/>
          <w:divBdr>
            <w:top w:val="none" w:sz="0" w:space="0" w:color="auto"/>
            <w:left w:val="none" w:sz="0" w:space="0" w:color="auto"/>
            <w:bottom w:val="none" w:sz="0" w:space="0" w:color="auto"/>
            <w:right w:val="none" w:sz="0" w:space="0" w:color="auto"/>
          </w:divBdr>
        </w:div>
      </w:divsChild>
    </w:div>
    <w:div w:id="1443496437">
      <w:bodyDiv w:val="1"/>
      <w:marLeft w:val="0"/>
      <w:marRight w:val="0"/>
      <w:marTop w:val="0"/>
      <w:marBottom w:val="0"/>
      <w:divBdr>
        <w:top w:val="none" w:sz="0" w:space="0" w:color="auto"/>
        <w:left w:val="none" w:sz="0" w:space="0" w:color="auto"/>
        <w:bottom w:val="none" w:sz="0" w:space="0" w:color="auto"/>
        <w:right w:val="none" w:sz="0" w:space="0" w:color="auto"/>
      </w:divBdr>
    </w:div>
    <w:div w:id="1450007440">
      <w:bodyDiv w:val="1"/>
      <w:marLeft w:val="0"/>
      <w:marRight w:val="0"/>
      <w:marTop w:val="0"/>
      <w:marBottom w:val="0"/>
      <w:divBdr>
        <w:top w:val="none" w:sz="0" w:space="0" w:color="auto"/>
        <w:left w:val="none" w:sz="0" w:space="0" w:color="auto"/>
        <w:bottom w:val="none" w:sz="0" w:space="0" w:color="auto"/>
        <w:right w:val="none" w:sz="0" w:space="0" w:color="auto"/>
      </w:divBdr>
    </w:div>
    <w:div w:id="1468619787">
      <w:bodyDiv w:val="1"/>
      <w:marLeft w:val="0"/>
      <w:marRight w:val="0"/>
      <w:marTop w:val="0"/>
      <w:marBottom w:val="0"/>
      <w:divBdr>
        <w:top w:val="none" w:sz="0" w:space="0" w:color="auto"/>
        <w:left w:val="none" w:sz="0" w:space="0" w:color="auto"/>
        <w:bottom w:val="none" w:sz="0" w:space="0" w:color="auto"/>
        <w:right w:val="none" w:sz="0" w:space="0" w:color="auto"/>
      </w:divBdr>
    </w:div>
    <w:div w:id="1476558031">
      <w:bodyDiv w:val="1"/>
      <w:marLeft w:val="0"/>
      <w:marRight w:val="0"/>
      <w:marTop w:val="0"/>
      <w:marBottom w:val="0"/>
      <w:divBdr>
        <w:top w:val="none" w:sz="0" w:space="0" w:color="auto"/>
        <w:left w:val="none" w:sz="0" w:space="0" w:color="auto"/>
        <w:bottom w:val="none" w:sz="0" w:space="0" w:color="auto"/>
        <w:right w:val="none" w:sz="0" w:space="0" w:color="auto"/>
      </w:divBdr>
    </w:div>
    <w:div w:id="1489204945">
      <w:bodyDiv w:val="1"/>
      <w:marLeft w:val="0"/>
      <w:marRight w:val="0"/>
      <w:marTop w:val="0"/>
      <w:marBottom w:val="0"/>
      <w:divBdr>
        <w:top w:val="none" w:sz="0" w:space="0" w:color="auto"/>
        <w:left w:val="none" w:sz="0" w:space="0" w:color="auto"/>
        <w:bottom w:val="none" w:sz="0" w:space="0" w:color="auto"/>
        <w:right w:val="none" w:sz="0" w:space="0" w:color="auto"/>
      </w:divBdr>
    </w:div>
    <w:div w:id="1491170656">
      <w:bodyDiv w:val="1"/>
      <w:marLeft w:val="0"/>
      <w:marRight w:val="0"/>
      <w:marTop w:val="0"/>
      <w:marBottom w:val="0"/>
      <w:divBdr>
        <w:top w:val="none" w:sz="0" w:space="0" w:color="auto"/>
        <w:left w:val="none" w:sz="0" w:space="0" w:color="auto"/>
        <w:bottom w:val="none" w:sz="0" w:space="0" w:color="auto"/>
        <w:right w:val="none" w:sz="0" w:space="0" w:color="auto"/>
      </w:divBdr>
    </w:div>
    <w:div w:id="1503466839">
      <w:bodyDiv w:val="1"/>
      <w:marLeft w:val="0"/>
      <w:marRight w:val="0"/>
      <w:marTop w:val="0"/>
      <w:marBottom w:val="0"/>
      <w:divBdr>
        <w:top w:val="none" w:sz="0" w:space="0" w:color="auto"/>
        <w:left w:val="none" w:sz="0" w:space="0" w:color="auto"/>
        <w:bottom w:val="none" w:sz="0" w:space="0" w:color="auto"/>
        <w:right w:val="none" w:sz="0" w:space="0" w:color="auto"/>
      </w:divBdr>
    </w:div>
    <w:div w:id="1515072850">
      <w:bodyDiv w:val="1"/>
      <w:marLeft w:val="0"/>
      <w:marRight w:val="0"/>
      <w:marTop w:val="0"/>
      <w:marBottom w:val="0"/>
      <w:divBdr>
        <w:top w:val="none" w:sz="0" w:space="0" w:color="auto"/>
        <w:left w:val="none" w:sz="0" w:space="0" w:color="auto"/>
        <w:bottom w:val="none" w:sz="0" w:space="0" w:color="auto"/>
        <w:right w:val="none" w:sz="0" w:space="0" w:color="auto"/>
      </w:divBdr>
    </w:div>
    <w:div w:id="1522822597">
      <w:bodyDiv w:val="1"/>
      <w:marLeft w:val="0"/>
      <w:marRight w:val="0"/>
      <w:marTop w:val="0"/>
      <w:marBottom w:val="0"/>
      <w:divBdr>
        <w:top w:val="none" w:sz="0" w:space="0" w:color="auto"/>
        <w:left w:val="none" w:sz="0" w:space="0" w:color="auto"/>
        <w:bottom w:val="none" w:sz="0" w:space="0" w:color="auto"/>
        <w:right w:val="none" w:sz="0" w:space="0" w:color="auto"/>
      </w:divBdr>
    </w:div>
    <w:div w:id="1541166784">
      <w:bodyDiv w:val="1"/>
      <w:marLeft w:val="0"/>
      <w:marRight w:val="0"/>
      <w:marTop w:val="0"/>
      <w:marBottom w:val="0"/>
      <w:divBdr>
        <w:top w:val="none" w:sz="0" w:space="0" w:color="auto"/>
        <w:left w:val="none" w:sz="0" w:space="0" w:color="auto"/>
        <w:bottom w:val="none" w:sz="0" w:space="0" w:color="auto"/>
        <w:right w:val="none" w:sz="0" w:space="0" w:color="auto"/>
      </w:divBdr>
    </w:div>
    <w:div w:id="1560553534">
      <w:bodyDiv w:val="1"/>
      <w:marLeft w:val="0"/>
      <w:marRight w:val="0"/>
      <w:marTop w:val="0"/>
      <w:marBottom w:val="0"/>
      <w:divBdr>
        <w:top w:val="none" w:sz="0" w:space="0" w:color="auto"/>
        <w:left w:val="none" w:sz="0" w:space="0" w:color="auto"/>
        <w:bottom w:val="none" w:sz="0" w:space="0" w:color="auto"/>
        <w:right w:val="none" w:sz="0" w:space="0" w:color="auto"/>
      </w:divBdr>
    </w:div>
    <w:div w:id="1619869155">
      <w:bodyDiv w:val="1"/>
      <w:marLeft w:val="0"/>
      <w:marRight w:val="0"/>
      <w:marTop w:val="0"/>
      <w:marBottom w:val="0"/>
      <w:divBdr>
        <w:top w:val="none" w:sz="0" w:space="0" w:color="auto"/>
        <w:left w:val="none" w:sz="0" w:space="0" w:color="auto"/>
        <w:bottom w:val="none" w:sz="0" w:space="0" w:color="auto"/>
        <w:right w:val="none" w:sz="0" w:space="0" w:color="auto"/>
      </w:divBdr>
    </w:div>
    <w:div w:id="1620599529">
      <w:bodyDiv w:val="1"/>
      <w:marLeft w:val="0"/>
      <w:marRight w:val="0"/>
      <w:marTop w:val="0"/>
      <w:marBottom w:val="0"/>
      <w:divBdr>
        <w:top w:val="none" w:sz="0" w:space="0" w:color="auto"/>
        <w:left w:val="none" w:sz="0" w:space="0" w:color="auto"/>
        <w:bottom w:val="none" w:sz="0" w:space="0" w:color="auto"/>
        <w:right w:val="none" w:sz="0" w:space="0" w:color="auto"/>
      </w:divBdr>
    </w:div>
    <w:div w:id="1623804178">
      <w:bodyDiv w:val="1"/>
      <w:marLeft w:val="0"/>
      <w:marRight w:val="0"/>
      <w:marTop w:val="0"/>
      <w:marBottom w:val="0"/>
      <w:divBdr>
        <w:top w:val="none" w:sz="0" w:space="0" w:color="auto"/>
        <w:left w:val="none" w:sz="0" w:space="0" w:color="auto"/>
        <w:bottom w:val="none" w:sz="0" w:space="0" w:color="auto"/>
        <w:right w:val="none" w:sz="0" w:space="0" w:color="auto"/>
      </w:divBdr>
      <w:divsChild>
        <w:div w:id="1694763210">
          <w:marLeft w:val="0"/>
          <w:marRight w:val="0"/>
          <w:marTop w:val="0"/>
          <w:marBottom w:val="0"/>
          <w:divBdr>
            <w:top w:val="none" w:sz="0" w:space="0" w:color="auto"/>
            <w:left w:val="none" w:sz="0" w:space="0" w:color="auto"/>
            <w:bottom w:val="none" w:sz="0" w:space="0" w:color="auto"/>
            <w:right w:val="none" w:sz="0" w:space="0" w:color="auto"/>
          </w:divBdr>
        </w:div>
        <w:div w:id="1158037822">
          <w:marLeft w:val="0"/>
          <w:marRight w:val="0"/>
          <w:marTop w:val="0"/>
          <w:marBottom w:val="0"/>
          <w:divBdr>
            <w:top w:val="none" w:sz="0" w:space="0" w:color="auto"/>
            <w:left w:val="none" w:sz="0" w:space="0" w:color="auto"/>
            <w:bottom w:val="none" w:sz="0" w:space="0" w:color="auto"/>
            <w:right w:val="none" w:sz="0" w:space="0" w:color="auto"/>
          </w:divBdr>
        </w:div>
        <w:div w:id="2056543670">
          <w:marLeft w:val="0"/>
          <w:marRight w:val="0"/>
          <w:marTop w:val="0"/>
          <w:marBottom w:val="0"/>
          <w:divBdr>
            <w:top w:val="none" w:sz="0" w:space="0" w:color="auto"/>
            <w:left w:val="none" w:sz="0" w:space="0" w:color="auto"/>
            <w:bottom w:val="none" w:sz="0" w:space="0" w:color="auto"/>
            <w:right w:val="none" w:sz="0" w:space="0" w:color="auto"/>
          </w:divBdr>
        </w:div>
        <w:div w:id="685328778">
          <w:marLeft w:val="0"/>
          <w:marRight w:val="0"/>
          <w:marTop w:val="0"/>
          <w:marBottom w:val="0"/>
          <w:divBdr>
            <w:top w:val="none" w:sz="0" w:space="0" w:color="auto"/>
            <w:left w:val="none" w:sz="0" w:space="0" w:color="auto"/>
            <w:bottom w:val="none" w:sz="0" w:space="0" w:color="auto"/>
            <w:right w:val="none" w:sz="0" w:space="0" w:color="auto"/>
          </w:divBdr>
        </w:div>
      </w:divsChild>
    </w:div>
    <w:div w:id="1637568734">
      <w:bodyDiv w:val="1"/>
      <w:marLeft w:val="0"/>
      <w:marRight w:val="0"/>
      <w:marTop w:val="0"/>
      <w:marBottom w:val="0"/>
      <w:divBdr>
        <w:top w:val="none" w:sz="0" w:space="0" w:color="auto"/>
        <w:left w:val="none" w:sz="0" w:space="0" w:color="auto"/>
        <w:bottom w:val="none" w:sz="0" w:space="0" w:color="auto"/>
        <w:right w:val="none" w:sz="0" w:space="0" w:color="auto"/>
      </w:divBdr>
    </w:div>
    <w:div w:id="1651598547">
      <w:bodyDiv w:val="1"/>
      <w:marLeft w:val="0"/>
      <w:marRight w:val="0"/>
      <w:marTop w:val="0"/>
      <w:marBottom w:val="0"/>
      <w:divBdr>
        <w:top w:val="none" w:sz="0" w:space="0" w:color="auto"/>
        <w:left w:val="none" w:sz="0" w:space="0" w:color="auto"/>
        <w:bottom w:val="none" w:sz="0" w:space="0" w:color="auto"/>
        <w:right w:val="none" w:sz="0" w:space="0" w:color="auto"/>
      </w:divBdr>
    </w:div>
    <w:div w:id="1655992204">
      <w:bodyDiv w:val="1"/>
      <w:marLeft w:val="0"/>
      <w:marRight w:val="0"/>
      <w:marTop w:val="0"/>
      <w:marBottom w:val="0"/>
      <w:divBdr>
        <w:top w:val="none" w:sz="0" w:space="0" w:color="auto"/>
        <w:left w:val="none" w:sz="0" w:space="0" w:color="auto"/>
        <w:bottom w:val="none" w:sz="0" w:space="0" w:color="auto"/>
        <w:right w:val="none" w:sz="0" w:space="0" w:color="auto"/>
      </w:divBdr>
    </w:div>
    <w:div w:id="1658191964">
      <w:bodyDiv w:val="1"/>
      <w:marLeft w:val="0"/>
      <w:marRight w:val="0"/>
      <w:marTop w:val="0"/>
      <w:marBottom w:val="0"/>
      <w:divBdr>
        <w:top w:val="none" w:sz="0" w:space="0" w:color="auto"/>
        <w:left w:val="none" w:sz="0" w:space="0" w:color="auto"/>
        <w:bottom w:val="none" w:sz="0" w:space="0" w:color="auto"/>
        <w:right w:val="none" w:sz="0" w:space="0" w:color="auto"/>
      </w:divBdr>
    </w:div>
    <w:div w:id="1660842236">
      <w:bodyDiv w:val="1"/>
      <w:marLeft w:val="0"/>
      <w:marRight w:val="0"/>
      <w:marTop w:val="0"/>
      <w:marBottom w:val="0"/>
      <w:divBdr>
        <w:top w:val="none" w:sz="0" w:space="0" w:color="auto"/>
        <w:left w:val="none" w:sz="0" w:space="0" w:color="auto"/>
        <w:bottom w:val="none" w:sz="0" w:space="0" w:color="auto"/>
        <w:right w:val="none" w:sz="0" w:space="0" w:color="auto"/>
      </w:divBdr>
    </w:div>
    <w:div w:id="1674146166">
      <w:bodyDiv w:val="1"/>
      <w:marLeft w:val="0"/>
      <w:marRight w:val="0"/>
      <w:marTop w:val="0"/>
      <w:marBottom w:val="0"/>
      <w:divBdr>
        <w:top w:val="none" w:sz="0" w:space="0" w:color="auto"/>
        <w:left w:val="none" w:sz="0" w:space="0" w:color="auto"/>
        <w:bottom w:val="none" w:sz="0" w:space="0" w:color="auto"/>
        <w:right w:val="none" w:sz="0" w:space="0" w:color="auto"/>
      </w:divBdr>
    </w:div>
    <w:div w:id="1679648917">
      <w:bodyDiv w:val="1"/>
      <w:marLeft w:val="0"/>
      <w:marRight w:val="0"/>
      <w:marTop w:val="0"/>
      <w:marBottom w:val="0"/>
      <w:divBdr>
        <w:top w:val="none" w:sz="0" w:space="0" w:color="auto"/>
        <w:left w:val="none" w:sz="0" w:space="0" w:color="auto"/>
        <w:bottom w:val="none" w:sz="0" w:space="0" w:color="auto"/>
        <w:right w:val="none" w:sz="0" w:space="0" w:color="auto"/>
      </w:divBdr>
    </w:div>
    <w:div w:id="1683895548">
      <w:bodyDiv w:val="1"/>
      <w:marLeft w:val="0"/>
      <w:marRight w:val="0"/>
      <w:marTop w:val="0"/>
      <w:marBottom w:val="0"/>
      <w:divBdr>
        <w:top w:val="none" w:sz="0" w:space="0" w:color="auto"/>
        <w:left w:val="none" w:sz="0" w:space="0" w:color="auto"/>
        <w:bottom w:val="none" w:sz="0" w:space="0" w:color="auto"/>
        <w:right w:val="none" w:sz="0" w:space="0" w:color="auto"/>
      </w:divBdr>
    </w:div>
    <w:div w:id="1686059400">
      <w:bodyDiv w:val="1"/>
      <w:marLeft w:val="0"/>
      <w:marRight w:val="0"/>
      <w:marTop w:val="0"/>
      <w:marBottom w:val="0"/>
      <w:divBdr>
        <w:top w:val="none" w:sz="0" w:space="0" w:color="auto"/>
        <w:left w:val="none" w:sz="0" w:space="0" w:color="auto"/>
        <w:bottom w:val="none" w:sz="0" w:space="0" w:color="auto"/>
        <w:right w:val="none" w:sz="0" w:space="0" w:color="auto"/>
      </w:divBdr>
    </w:div>
    <w:div w:id="1737167810">
      <w:bodyDiv w:val="1"/>
      <w:marLeft w:val="0"/>
      <w:marRight w:val="0"/>
      <w:marTop w:val="0"/>
      <w:marBottom w:val="0"/>
      <w:divBdr>
        <w:top w:val="none" w:sz="0" w:space="0" w:color="auto"/>
        <w:left w:val="none" w:sz="0" w:space="0" w:color="auto"/>
        <w:bottom w:val="none" w:sz="0" w:space="0" w:color="auto"/>
        <w:right w:val="none" w:sz="0" w:space="0" w:color="auto"/>
      </w:divBdr>
    </w:div>
    <w:div w:id="1738505001">
      <w:bodyDiv w:val="1"/>
      <w:marLeft w:val="0"/>
      <w:marRight w:val="0"/>
      <w:marTop w:val="0"/>
      <w:marBottom w:val="0"/>
      <w:divBdr>
        <w:top w:val="none" w:sz="0" w:space="0" w:color="auto"/>
        <w:left w:val="none" w:sz="0" w:space="0" w:color="auto"/>
        <w:bottom w:val="none" w:sz="0" w:space="0" w:color="auto"/>
        <w:right w:val="none" w:sz="0" w:space="0" w:color="auto"/>
      </w:divBdr>
    </w:div>
    <w:div w:id="1757941472">
      <w:bodyDiv w:val="1"/>
      <w:marLeft w:val="0"/>
      <w:marRight w:val="0"/>
      <w:marTop w:val="0"/>
      <w:marBottom w:val="0"/>
      <w:divBdr>
        <w:top w:val="none" w:sz="0" w:space="0" w:color="auto"/>
        <w:left w:val="none" w:sz="0" w:space="0" w:color="auto"/>
        <w:bottom w:val="none" w:sz="0" w:space="0" w:color="auto"/>
        <w:right w:val="none" w:sz="0" w:space="0" w:color="auto"/>
      </w:divBdr>
    </w:div>
    <w:div w:id="1766075538">
      <w:bodyDiv w:val="1"/>
      <w:marLeft w:val="0"/>
      <w:marRight w:val="0"/>
      <w:marTop w:val="0"/>
      <w:marBottom w:val="0"/>
      <w:divBdr>
        <w:top w:val="none" w:sz="0" w:space="0" w:color="auto"/>
        <w:left w:val="none" w:sz="0" w:space="0" w:color="auto"/>
        <w:bottom w:val="none" w:sz="0" w:space="0" w:color="auto"/>
        <w:right w:val="none" w:sz="0" w:space="0" w:color="auto"/>
      </w:divBdr>
    </w:div>
    <w:div w:id="1796827978">
      <w:bodyDiv w:val="1"/>
      <w:marLeft w:val="0"/>
      <w:marRight w:val="0"/>
      <w:marTop w:val="0"/>
      <w:marBottom w:val="0"/>
      <w:divBdr>
        <w:top w:val="none" w:sz="0" w:space="0" w:color="auto"/>
        <w:left w:val="none" w:sz="0" w:space="0" w:color="auto"/>
        <w:bottom w:val="none" w:sz="0" w:space="0" w:color="auto"/>
        <w:right w:val="none" w:sz="0" w:space="0" w:color="auto"/>
      </w:divBdr>
    </w:div>
    <w:div w:id="1797288773">
      <w:bodyDiv w:val="1"/>
      <w:marLeft w:val="0"/>
      <w:marRight w:val="0"/>
      <w:marTop w:val="0"/>
      <w:marBottom w:val="0"/>
      <w:divBdr>
        <w:top w:val="none" w:sz="0" w:space="0" w:color="auto"/>
        <w:left w:val="none" w:sz="0" w:space="0" w:color="auto"/>
        <w:bottom w:val="none" w:sz="0" w:space="0" w:color="auto"/>
        <w:right w:val="none" w:sz="0" w:space="0" w:color="auto"/>
      </w:divBdr>
    </w:div>
    <w:div w:id="1803158622">
      <w:bodyDiv w:val="1"/>
      <w:marLeft w:val="0"/>
      <w:marRight w:val="0"/>
      <w:marTop w:val="0"/>
      <w:marBottom w:val="0"/>
      <w:divBdr>
        <w:top w:val="none" w:sz="0" w:space="0" w:color="auto"/>
        <w:left w:val="none" w:sz="0" w:space="0" w:color="auto"/>
        <w:bottom w:val="none" w:sz="0" w:space="0" w:color="auto"/>
        <w:right w:val="none" w:sz="0" w:space="0" w:color="auto"/>
      </w:divBdr>
    </w:div>
    <w:div w:id="1812943639">
      <w:bodyDiv w:val="1"/>
      <w:marLeft w:val="0"/>
      <w:marRight w:val="0"/>
      <w:marTop w:val="0"/>
      <w:marBottom w:val="0"/>
      <w:divBdr>
        <w:top w:val="none" w:sz="0" w:space="0" w:color="auto"/>
        <w:left w:val="none" w:sz="0" w:space="0" w:color="auto"/>
        <w:bottom w:val="none" w:sz="0" w:space="0" w:color="auto"/>
        <w:right w:val="none" w:sz="0" w:space="0" w:color="auto"/>
      </w:divBdr>
    </w:div>
    <w:div w:id="1823694610">
      <w:bodyDiv w:val="1"/>
      <w:marLeft w:val="0"/>
      <w:marRight w:val="0"/>
      <w:marTop w:val="0"/>
      <w:marBottom w:val="0"/>
      <w:divBdr>
        <w:top w:val="none" w:sz="0" w:space="0" w:color="auto"/>
        <w:left w:val="none" w:sz="0" w:space="0" w:color="auto"/>
        <w:bottom w:val="none" w:sz="0" w:space="0" w:color="auto"/>
        <w:right w:val="none" w:sz="0" w:space="0" w:color="auto"/>
      </w:divBdr>
    </w:div>
    <w:div w:id="18392988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229">
          <w:marLeft w:val="0"/>
          <w:marRight w:val="0"/>
          <w:marTop w:val="0"/>
          <w:marBottom w:val="0"/>
          <w:divBdr>
            <w:top w:val="none" w:sz="0" w:space="0" w:color="auto"/>
            <w:left w:val="none" w:sz="0" w:space="0" w:color="auto"/>
            <w:bottom w:val="none" w:sz="0" w:space="0" w:color="auto"/>
            <w:right w:val="none" w:sz="0" w:space="0" w:color="auto"/>
          </w:divBdr>
          <w:divsChild>
            <w:div w:id="525294303">
              <w:marLeft w:val="0"/>
              <w:marRight w:val="0"/>
              <w:marTop w:val="0"/>
              <w:marBottom w:val="0"/>
              <w:divBdr>
                <w:top w:val="none" w:sz="0" w:space="0" w:color="auto"/>
                <w:left w:val="none" w:sz="0" w:space="0" w:color="auto"/>
                <w:bottom w:val="none" w:sz="0" w:space="0" w:color="auto"/>
                <w:right w:val="none" w:sz="0" w:space="0" w:color="auto"/>
              </w:divBdr>
              <w:divsChild>
                <w:div w:id="1025133367">
                  <w:marLeft w:val="0"/>
                  <w:marRight w:val="0"/>
                  <w:marTop w:val="0"/>
                  <w:marBottom w:val="0"/>
                  <w:divBdr>
                    <w:top w:val="none" w:sz="0" w:space="0" w:color="auto"/>
                    <w:left w:val="none" w:sz="0" w:space="0" w:color="auto"/>
                    <w:bottom w:val="none" w:sz="0" w:space="0" w:color="auto"/>
                    <w:right w:val="none" w:sz="0" w:space="0" w:color="auto"/>
                  </w:divBdr>
                  <w:divsChild>
                    <w:div w:id="1955822469">
                      <w:marLeft w:val="0"/>
                      <w:marRight w:val="0"/>
                      <w:marTop w:val="0"/>
                      <w:marBottom w:val="0"/>
                      <w:divBdr>
                        <w:top w:val="none" w:sz="0" w:space="0" w:color="auto"/>
                        <w:left w:val="none" w:sz="0" w:space="0" w:color="auto"/>
                        <w:bottom w:val="none" w:sz="0" w:space="0" w:color="auto"/>
                        <w:right w:val="none" w:sz="0" w:space="0" w:color="auto"/>
                      </w:divBdr>
                      <w:divsChild>
                        <w:div w:id="1838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24594">
          <w:marLeft w:val="0"/>
          <w:marRight w:val="0"/>
          <w:marTop w:val="0"/>
          <w:marBottom w:val="0"/>
          <w:divBdr>
            <w:top w:val="none" w:sz="0" w:space="0" w:color="auto"/>
            <w:left w:val="none" w:sz="0" w:space="0" w:color="auto"/>
            <w:bottom w:val="none" w:sz="0" w:space="0" w:color="auto"/>
            <w:right w:val="none" w:sz="0" w:space="0" w:color="auto"/>
          </w:divBdr>
        </w:div>
      </w:divsChild>
    </w:div>
    <w:div w:id="1843082334">
      <w:bodyDiv w:val="1"/>
      <w:marLeft w:val="0"/>
      <w:marRight w:val="0"/>
      <w:marTop w:val="0"/>
      <w:marBottom w:val="0"/>
      <w:divBdr>
        <w:top w:val="none" w:sz="0" w:space="0" w:color="auto"/>
        <w:left w:val="none" w:sz="0" w:space="0" w:color="auto"/>
        <w:bottom w:val="none" w:sz="0" w:space="0" w:color="auto"/>
        <w:right w:val="none" w:sz="0" w:space="0" w:color="auto"/>
      </w:divBdr>
    </w:div>
    <w:div w:id="1856460389">
      <w:bodyDiv w:val="1"/>
      <w:marLeft w:val="0"/>
      <w:marRight w:val="0"/>
      <w:marTop w:val="0"/>
      <w:marBottom w:val="0"/>
      <w:divBdr>
        <w:top w:val="none" w:sz="0" w:space="0" w:color="auto"/>
        <w:left w:val="none" w:sz="0" w:space="0" w:color="auto"/>
        <w:bottom w:val="none" w:sz="0" w:space="0" w:color="auto"/>
        <w:right w:val="none" w:sz="0" w:space="0" w:color="auto"/>
      </w:divBdr>
    </w:div>
    <w:div w:id="1882745370">
      <w:bodyDiv w:val="1"/>
      <w:marLeft w:val="0"/>
      <w:marRight w:val="0"/>
      <w:marTop w:val="0"/>
      <w:marBottom w:val="0"/>
      <w:divBdr>
        <w:top w:val="none" w:sz="0" w:space="0" w:color="auto"/>
        <w:left w:val="none" w:sz="0" w:space="0" w:color="auto"/>
        <w:bottom w:val="none" w:sz="0" w:space="0" w:color="auto"/>
        <w:right w:val="none" w:sz="0" w:space="0" w:color="auto"/>
      </w:divBdr>
    </w:div>
    <w:div w:id="1891720388">
      <w:bodyDiv w:val="1"/>
      <w:marLeft w:val="0"/>
      <w:marRight w:val="0"/>
      <w:marTop w:val="0"/>
      <w:marBottom w:val="0"/>
      <w:divBdr>
        <w:top w:val="none" w:sz="0" w:space="0" w:color="auto"/>
        <w:left w:val="none" w:sz="0" w:space="0" w:color="auto"/>
        <w:bottom w:val="none" w:sz="0" w:space="0" w:color="auto"/>
        <w:right w:val="none" w:sz="0" w:space="0" w:color="auto"/>
      </w:divBdr>
    </w:div>
    <w:div w:id="1943103154">
      <w:bodyDiv w:val="1"/>
      <w:marLeft w:val="0"/>
      <w:marRight w:val="0"/>
      <w:marTop w:val="0"/>
      <w:marBottom w:val="0"/>
      <w:divBdr>
        <w:top w:val="none" w:sz="0" w:space="0" w:color="auto"/>
        <w:left w:val="none" w:sz="0" w:space="0" w:color="auto"/>
        <w:bottom w:val="none" w:sz="0" w:space="0" w:color="auto"/>
        <w:right w:val="none" w:sz="0" w:space="0" w:color="auto"/>
      </w:divBdr>
    </w:div>
    <w:div w:id="1952738973">
      <w:bodyDiv w:val="1"/>
      <w:marLeft w:val="0"/>
      <w:marRight w:val="0"/>
      <w:marTop w:val="0"/>
      <w:marBottom w:val="0"/>
      <w:divBdr>
        <w:top w:val="none" w:sz="0" w:space="0" w:color="auto"/>
        <w:left w:val="none" w:sz="0" w:space="0" w:color="auto"/>
        <w:bottom w:val="none" w:sz="0" w:space="0" w:color="auto"/>
        <w:right w:val="none" w:sz="0" w:space="0" w:color="auto"/>
      </w:divBdr>
    </w:div>
    <w:div w:id="1968316171">
      <w:bodyDiv w:val="1"/>
      <w:marLeft w:val="0"/>
      <w:marRight w:val="0"/>
      <w:marTop w:val="0"/>
      <w:marBottom w:val="0"/>
      <w:divBdr>
        <w:top w:val="none" w:sz="0" w:space="0" w:color="auto"/>
        <w:left w:val="none" w:sz="0" w:space="0" w:color="auto"/>
        <w:bottom w:val="none" w:sz="0" w:space="0" w:color="auto"/>
        <w:right w:val="none" w:sz="0" w:space="0" w:color="auto"/>
      </w:divBdr>
    </w:div>
    <w:div w:id="1980573091">
      <w:bodyDiv w:val="1"/>
      <w:marLeft w:val="0"/>
      <w:marRight w:val="0"/>
      <w:marTop w:val="0"/>
      <w:marBottom w:val="0"/>
      <w:divBdr>
        <w:top w:val="none" w:sz="0" w:space="0" w:color="auto"/>
        <w:left w:val="none" w:sz="0" w:space="0" w:color="auto"/>
        <w:bottom w:val="none" w:sz="0" w:space="0" w:color="auto"/>
        <w:right w:val="none" w:sz="0" w:space="0" w:color="auto"/>
      </w:divBdr>
    </w:div>
    <w:div w:id="1980920213">
      <w:bodyDiv w:val="1"/>
      <w:marLeft w:val="0"/>
      <w:marRight w:val="0"/>
      <w:marTop w:val="0"/>
      <w:marBottom w:val="0"/>
      <w:divBdr>
        <w:top w:val="none" w:sz="0" w:space="0" w:color="auto"/>
        <w:left w:val="none" w:sz="0" w:space="0" w:color="auto"/>
        <w:bottom w:val="none" w:sz="0" w:space="0" w:color="auto"/>
        <w:right w:val="none" w:sz="0" w:space="0" w:color="auto"/>
      </w:divBdr>
    </w:div>
    <w:div w:id="2006125511">
      <w:bodyDiv w:val="1"/>
      <w:marLeft w:val="0"/>
      <w:marRight w:val="0"/>
      <w:marTop w:val="0"/>
      <w:marBottom w:val="0"/>
      <w:divBdr>
        <w:top w:val="none" w:sz="0" w:space="0" w:color="auto"/>
        <w:left w:val="none" w:sz="0" w:space="0" w:color="auto"/>
        <w:bottom w:val="none" w:sz="0" w:space="0" w:color="auto"/>
        <w:right w:val="none" w:sz="0" w:space="0" w:color="auto"/>
      </w:divBdr>
    </w:div>
    <w:div w:id="2013293350">
      <w:bodyDiv w:val="1"/>
      <w:marLeft w:val="0"/>
      <w:marRight w:val="0"/>
      <w:marTop w:val="0"/>
      <w:marBottom w:val="0"/>
      <w:divBdr>
        <w:top w:val="none" w:sz="0" w:space="0" w:color="auto"/>
        <w:left w:val="none" w:sz="0" w:space="0" w:color="auto"/>
        <w:bottom w:val="none" w:sz="0" w:space="0" w:color="auto"/>
        <w:right w:val="none" w:sz="0" w:space="0" w:color="auto"/>
      </w:divBdr>
    </w:div>
    <w:div w:id="2018803129">
      <w:bodyDiv w:val="1"/>
      <w:marLeft w:val="0"/>
      <w:marRight w:val="0"/>
      <w:marTop w:val="0"/>
      <w:marBottom w:val="0"/>
      <w:divBdr>
        <w:top w:val="none" w:sz="0" w:space="0" w:color="auto"/>
        <w:left w:val="none" w:sz="0" w:space="0" w:color="auto"/>
        <w:bottom w:val="none" w:sz="0" w:space="0" w:color="auto"/>
        <w:right w:val="none" w:sz="0" w:space="0" w:color="auto"/>
      </w:divBdr>
    </w:div>
    <w:div w:id="2023820539">
      <w:bodyDiv w:val="1"/>
      <w:marLeft w:val="0"/>
      <w:marRight w:val="0"/>
      <w:marTop w:val="0"/>
      <w:marBottom w:val="0"/>
      <w:divBdr>
        <w:top w:val="none" w:sz="0" w:space="0" w:color="auto"/>
        <w:left w:val="none" w:sz="0" w:space="0" w:color="auto"/>
        <w:bottom w:val="none" w:sz="0" w:space="0" w:color="auto"/>
        <w:right w:val="none" w:sz="0" w:space="0" w:color="auto"/>
      </w:divBdr>
    </w:div>
    <w:div w:id="2027441212">
      <w:bodyDiv w:val="1"/>
      <w:marLeft w:val="0"/>
      <w:marRight w:val="0"/>
      <w:marTop w:val="0"/>
      <w:marBottom w:val="0"/>
      <w:divBdr>
        <w:top w:val="none" w:sz="0" w:space="0" w:color="auto"/>
        <w:left w:val="none" w:sz="0" w:space="0" w:color="auto"/>
        <w:bottom w:val="none" w:sz="0" w:space="0" w:color="auto"/>
        <w:right w:val="none" w:sz="0" w:space="0" w:color="auto"/>
      </w:divBdr>
    </w:div>
    <w:div w:id="2033072467">
      <w:bodyDiv w:val="1"/>
      <w:marLeft w:val="0"/>
      <w:marRight w:val="0"/>
      <w:marTop w:val="0"/>
      <w:marBottom w:val="0"/>
      <w:divBdr>
        <w:top w:val="none" w:sz="0" w:space="0" w:color="auto"/>
        <w:left w:val="none" w:sz="0" w:space="0" w:color="auto"/>
        <w:bottom w:val="none" w:sz="0" w:space="0" w:color="auto"/>
        <w:right w:val="none" w:sz="0" w:space="0" w:color="auto"/>
      </w:divBdr>
    </w:div>
    <w:div w:id="2037198437">
      <w:bodyDiv w:val="1"/>
      <w:marLeft w:val="0"/>
      <w:marRight w:val="0"/>
      <w:marTop w:val="0"/>
      <w:marBottom w:val="0"/>
      <w:divBdr>
        <w:top w:val="none" w:sz="0" w:space="0" w:color="auto"/>
        <w:left w:val="none" w:sz="0" w:space="0" w:color="auto"/>
        <w:bottom w:val="none" w:sz="0" w:space="0" w:color="auto"/>
        <w:right w:val="none" w:sz="0" w:space="0" w:color="auto"/>
      </w:divBdr>
    </w:div>
    <w:div w:id="2055081740">
      <w:bodyDiv w:val="1"/>
      <w:marLeft w:val="0"/>
      <w:marRight w:val="0"/>
      <w:marTop w:val="0"/>
      <w:marBottom w:val="0"/>
      <w:divBdr>
        <w:top w:val="none" w:sz="0" w:space="0" w:color="auto"/>
        <w:left w:val="none" w:sz="0" w:space="0" w:color="auto"/>
        <w:bottom w:val="none" w:sz="0" w:space="0" w:color="auto"/>
        <w:right w:val="none" w:sz="0" w:space="0" w:color="auto"/>
      </w:divBdr>
    </w:div>
    <w:div w:id="2062628146">
      <w:bodyDiv w:val="1"/>
      <w:marLeft w:val="0"/>
      <w:marRight w:val="0"/>
      <w:marTop w:val="0"/>
      <w:marBottom w:val="0"/>
      <w:divBdr>
        <w:top w:val="none" w:sz="0" w:space="0" w:color="auto"/>
        <w:left w:val="none" w:sz="0" w:space="0" w:color="auto"/>
        <w:bottom w:val="none" w:sz="0" w:space="0" w:color="auto"/>
        <w:right w:val="none" w:sz="0" w:space="0" w:color="auto"/>
      </w:divBdr>
    </w:div>
    <w:div w:id="2069184835">
      <w:bodyDiv w:val="1"/>
      <w:marLeft w:val="0"/>
      <w:marRight w:val="0"/>
      <w:marTop w:val="0"/>
      <w:marBottom w:val="0"/>
      <w:divBdr>
        <w:top w:val="none" w:sz="0" w:space="0" w:color="auto"/>
        <w:left w:val="none" w:sz="0" w:space="0" w:color="auto"/>
        <w:bottom w:val="none" w:sz="0" w:space="0" w:color="auto"/>
        <w:right w:val="none" w:sz="0" w:space="0" w:color="auto"/>
      </w:divBdr>
    </w:div>
    <w:div w:id="2084060842">
      <w:bodyDiv w:val="1"/>
      <w:marLeft w:val="0"/>
      <w:marRight w:val="0"/>
      <w:marTop w:val="0"/>
      <w:marBottom w:val="0"/>
      <w:divBdr>
        <w:top w:val="none" w:sz="0" w:space="0" w:color="auto"/>
        <w:left w:val="none" w:sz="0" w:space="0" w:color="auto"/>
        <w:bottom w:val="none" w:sz="0" w:space="0" w:color="auto"/>
        <w:right w:val="none" w:sz="0" w:space="0" w:color="auto"/>
      </w:divBdr>
    </w:div>
    <w:div w:id="2101680943">
      <w:bodyDiv w:val="1"/>
      <w:marLeft w:val="0"/>
      <w:marRight w:val="0"/>
      <w:marTop w:val="0"/>
      <w:marBottom w:val="0"/>
      <w:divBdr>
        <w:top w:val="none" w:sz="0" w:space="0" w:color="auto"/>
        <w:left w:val="none" w:sz="0" w:space="0" w:color="auto"/>
        <w:bottom w:val="none" w:sz="0" w:space="0" w:color="auto"/>
        <w:right w:val="none" w:sz="0" w:space="0" w:color="auto"/>
      </w:divBdr>
    </w:div>
    <w:div w:id="2102949722">
      <w:bodyDiv w:val="1"/>
      <w:marLeft w:val="0"/>
      <w:marRight w:val="0"/>
      <w:marTop w:val="0"/>
      <w:marBottom w:val="0"/>
      <w:divBdr>
        <w:top w:val="none" w:sz="0" w:space="0" w:color="auto"/>
        <w:left w:val="none" w:sz="0" w:space="0" w:color="auto"/>
        <w:bottom w:val="none" w:sz="0" w:space="0" w:color="auto"/>
        <w:right w:val="none" w:sz="0" w:space="0" w:color="auto"/>
      </w:divBdr>
    </w:div>
    <w:div w:id="2110616636">
      <w:bodyDiv w:val="1"/>
      <w:marLeft w:val="0"/>
      <w:marRight w:val="0"/>
      <w:marTop w:val="0"/>
      <w:marBottom w:val="0"/>
      <w:divBdr>
        <w:top w:val="none" w:sz="0" w:space="0" w:color="auto"/>
        <w:left w:val="none" w:sz="0" w:space="0" w:color="auto"/>
        <w:bottom w:val="none" w:sz="0" w:space="0" w:color="auto"/>
        <w:right w:val="none" w:sz="0" w:space="0" w:color="auto"/>
      </w:divBdr>
    </w:div>
    <w:div w:id="2114158485">
      <w:bodyDiv w:val="1"/>
      <w:marLeft w:val="0"/>
      <w:marRight w:val="0"/>
      <w:marTop w:val="0"/>
      <w:marBottom w:val="0"/>
      <w:divBdr>
        <w:top w:val="none" w:sz="0" w:space="0" w:color="auto"/>
        <w:left w:val="none" w:sz="0" w:space="0" w:color="auto"/>
        <w:bottom w:val="none" w:sz="0" w:space="0" w:color="auto"/>
        <w:right w:val="none" w:sz="0" w:space="0" w:color="auto"/>
      </w:divBdr>
    </w:div>
    <w:div w:id="2116636647">
      <w:bodyDiv w:val="1"/>
      <w:marLeft w:val="0"/>
      <w:marRight w:val="0"/>
      <w:marTop w:val="0"/>
      <w:marBottom w:val="0"/>
      <w:divBdr>
        <w:top w:val="none" w:sz="0" w:space="0" w:color="auto"/>
        <w:left w:val="none" w:sz="0" w:space="0" w:color="auto"/>
        <w:bottom w:val="none" w:sz="0" w:space="0" w:color="auto"/>
        <w:right w:val="none" w:sz="0" w:space="0" w:color="auto"/>
      </w:divBdr>
    </w:div>
    <w:div w:id="2126999762">
      <w:bodyDiv w:val="1"/>
      <w:marLeft w:val="0"/>
      <w:marRight w:val="0"/>
      <w:marTop w:val="0"/>
      <w:marBottom w:val="0"/>
      <w:divBdr>
        <w:top w:val="none" w:sz="0" w:space="0" w:color="auto"/>
        <w:left w:val="none" w:sz="0" w:space="0" w:color="auto"/>
        <w:bottom w:val="none" w:sz="0" w:space="0" w:color="auto"/>
        <w:right w:val="none" w:sz="0" w:space="0" w:color="auto"/>
      </w:divBdr>
    </w:div>
    <w:div w:id="2135444351">
      <w:bodyDiv w:val="1"/>
      <w:marLeft w:val="0"/>
      <w:marRight w:val="0"/>
      <w:marTop w:val="0"/>
      <w:marBottom w:val="0"/>
      <w:divBdr>
        <w:top w:val="none" w:sz="0" w:space="0" w:color="auto"/>
        <w:left w:val="none" w:sz="0" w:space="0" w:color="auto"/>
        <w:bottom w:val="none" w:sz="0" w:space="0" w:color="auto"/>
        <w:right w:val="none" w:sz="0" w:space="0" w:color="auto"/>
      </w:divBdr>
      <w:divsChild>
        <w:div w:id="545143185">
          <w:marLeft w:val="0"/>
          <w:marRight w:val="0"/>
          <w:marTop w:val="34"/>
          <w:marBottom w:val="34"/>
          <w:divBdr>
            <w:top w:val="none" w:sz="0" w:space="0" w:color="auto"/>
            <w:left w:val="none" w:sz="0" w:space="0" w:color="auto"/>
            <w:bottom w:val="none" w:sz="0" w:space="0" w:color="auto"/>
            <w:right w:val="none" w:sz="0" w:space="0" w:color="auto"/>
          </w:divBdr>
        </w:div>
      </w:divsChild>
    </w:div>
    <w:div w:id="214461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orcid.org/0000-0001-6753-49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mariaadelesala\Downloads\NASHHS_TSM-4_M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mariaadelesala\Downloads\FINAL_X_tsm_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'ADDI with_without'!$E$1:$E$2</c:f>
              <c:strCache>
                <c:ptCount val="2"/>
                <c:pt idx="0">
                  <c:v>HS with</c:v>
                </c:pt>
                <c:pt idx="1">
                  <c:v>ADDI</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7833070866141731"/>
                  <c:y val="-0.1274259988334791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R² = 0,4344</a:t>
                    </a:r>
                    <a:endParaRPr lang="en-US"/>
                  </a:p>
                </c:rich>
              </c:tx>
              <c:numFmt formatCode="General" sourceLinked="0"/>
              <c:spPr>
                <a:noFill/>
                <a:ln>
                  <a:noFill/>
                </a:ln>
                <a:effectLst/>
              </c:spPr>
            </c:trendlineLbl>
          </c:trendline>
          <c:xVal>
            <c:numRef>
              <c:f>'ADDI with_without'!$D$3:$D$16</c:f>
              <c:numCache>
                <c:formatCode>General</c:formatCode>
                <c:ptCount val="14"/>
                <c:pt idx="0">
                  <c:v>24</c:v>
                </c:pt>
                <c:pt idx="1">
                  <c:v>26</c:v>
                </c:pt>
                <c:pt idx="2">
                  <c:v>28</c:v>
                </c:pt>
                <c:pt idx="3">
                  <c:v>26</c:v>
                </c:pt>
                <c:pt idx="4">
                  <c:v>27</c:v>
                </c:pt>
                <c:pt idx="5">
                  <c:v>26</c:v>
                </c:pt>
                <c:pt idx="6">
                  <c:v>28</c:v>
                </c:pt>
                <c:pt idx="7">
                  <c:v>27</c:v>
                </c:pt>
                <c:pt idx="8">
                  <c:v>28</c:v>
                </c:pt>
                <c:pt idx="9">
                  <c:v>28</c:v>
                </c:pt>
                <c:pt idx="10">
                  <c:v>28</c:v>
                </c:pt>
                <c:pt idx="11">
                  <c:v>27</c:v>
                </c:pt>
                <c:pt idx="12">
                  <c:v>31</c:v>
                </c:pt>
                <c:pt idx="13">
                  <c:v>34</c:v>
                </c:pt>
              </c:numCache>
            </c:numRef>
          </c:xVal>
          <c:yVal>
            <c:numRef>
              <c:f>'ADDI with_without'!$E$3:$E$16</c:f>
              <c:numCache>
                <c:formatCode>General</c:formatCode>
                <c:ptCount val="14"/>
                <c:pt idx="0">
                  <c:v>7</c:v>
                </c:pt>
                <c:pt idx="1">
                  <c:v>6</c:v>
                </c:pt>
                <c:pt idx="2">
                  <c:v>5</c:v>
                </c:pt>
                <c:pt idx="3">
                  <c:v>4</c:v>
                </c:pt>
                <c:pt idx="4">
                  <c:v>7</c:v>
                </c:pt>
                <c:pt idx="5">
                  <c:v>4</c:v>
                </c:pt>
                <c:pt idx="6">
                  <c:v>7</c:v>
                </c:pt>
                <c:pt idx="7">
                  <c:v>5</c:v>
                </c:pt>
                <c:pt idx="8">
                  <c:v>4</c:v>
                </c:pt>
                <c:pt idx="9">
                  <c:v>6</c:v>
                </c:pt>
                <c:pt idx="10">
                  <c:v>6</c:v>
                </c:pt>
                <c:pt idx="11">
                  <c:v>5</c:v>
                </c:pt>
                <c:pt idx="12">
                  <c:v>3</c:v>
                </c:pt>
                <c:pt idx="13">
                  <c:v>2</c:v>
                </c:pt>
              </c:numCache>
            </c:numRef>
          </c:yVal>
          <c:smooth val="0"/>
          <c:extLst xmlns:c16r2="http://schemas.microsoft.com/office/drawing/2015/06/chart">
            <c:ext xmlns:c16="http://schemas.microsoft.com/office/drawing/2014/chart" uri="{C3380CC4-5D6E-409C-BE32-E72D297353CC}">
              <c16:uniqueId val="{00000001-DF2B-D74A-B633-FDCC982E72D2}"/>
            </c:ext>
          </c:extLst>
        </c:ser>
        <c:ser>
          <c:idx val="1"/>
          <c:order val="1"/>
          <c:tx>
            <c:strRef>
              <c:f>'ADDI with_without'!$G$1</c:f>
              <c:strCache>
                <c:ptCount val="1"/>
                <c:pt idx="0">
                  <c:v>HS Without</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8.0573794152350733E-2"/>
                  <c:y val="5.5166036356263042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R² = 0,0364</a:t>
                    </a:r>
                    <a:endParaRPr lang="en-US"/>
                  </a:p>
                </c:rich>
              </c:tx>
              <c:numFmt formatCode="General" sourceLinked="0"/>
              <c:spPr>
                <a:noFill/>
                <a:ln>
                  <a:noFill/>
                </a:ln>
                <a:effectLst/>
              </c:spPr>
            </c:trendlineLbl>
          </c:trendline>
          <c:xVal>
            <c:numRef>
              <c:f>'ADDI with_without'!$G$3:$G$71</c:f>
              <c:numCache>
                <c:formatCode>General</c:formatCode>
                <c:ptCount val="69"/>
                <c:pt idx="0">
                  <c:v>25</c:v>
                </c:pt>
                <c:pt idx="1">
                  <c:v>27</c:v>
                </c:pt>
                <c:pt idx="2">
                  <c:v>27</c:v>
                </c:pt>
                <c:pt idx="3">
                  <c:v>31</c:v>
                </c:pt>
                <c:pt idx="4">
                  <c:v>31</c:v>
                </c:pt>
                <c:pt idx="5">
                  <c:v>30</c:v>
                </c:pt>
                <c:pt idx="6">
                  <c:v>27</c:v>
                </c:pt>
                <c:pt idx="7">
                  <c:v>28</c:v>
                </c:pt>
                <c:pt idx="8">
                  <c:v>23</c:v>
                </c:pt>
                <c:pt idx="9">
                  <c:v>28</c:v>
                </c:pt>
                <c:pt idx="10">
                  <c:v>28</c:v>
                </c:pt>
                <c:pt idx="11">
                  <c:v>27</c:v>
                </c:pt>
                <c:pt idx="12">
                  <c:v>21</c:v>
                </c:pt>
                <c:pt idx="13">
                  <c:v>27</c:v>
                </c:pt>
                <c:pt idx="14">
                  <c:v>27</c:v>
                </c:pt>
                <c:pt idx="15">
                  <c:v>28</c:v>
                </c:pt>
                <c:pt idx="16">
                  <c:v>23</c:v>
                </c:pt>
                <c:pt idx="17">
                  <c:v>31</c:v>
                </c:pt>
                <c:pt idx="18">
                  <c:v>30</c:v>
                </c:pt>
                <c:pt idx="19">
                  <c:v>28</c:v>
                </c:pt>
                <c:pt idx="20">
                  <c:v>27</c:v>
                </c:pt>
                <c:pt idx="21">
                  <c:v>27</c:v>
                </c:pt>
                <c:pt idx="22">
                  <c:v>26</c:v>
                </c:pt>
                <c:pt idx="23">
                  <c:v>25</c:v>
                </c:pt>
                <c:pt idx="24">
                  <c:v>28</c:v>
                </c:pt>
                <c:pt idx="25">
                  <c:v>29</c:v>
                </c:pt>
                <c:pt idx="26">
                  <c:v>27</c:v>
                </c:pt>
                <c:pt idx="27">
                  <c:v>28</c:v>
                </c:pt>
                <c:pt idx="28">
                  <c:v>28</c:v>
                </c:pt>
                <c:pt idx="29">
                  <c:v>29</c:v>
                </c:pt>
                <c:pt idx="30">
                  <c:v>28</c:v>
                </c:pt>
                <c:pt idx="31">
                  <c:v>29</c:v>
                </c:pt>
                <c:pt idx="32">
                  <c:v>23</c:v>
                </c:pt>
                <c:pt idx="33">
                  <c:v>35</c:v>
                </c:pt>
                <c:pt idx="34">
                  <c:v>31</c:v>
                </c:pt>
                <c:pt idx="35">
                  <c:v>27</c:v>
                </c:pt>
                <c:pt idx="36">
                  <c:v>28</c:v>
                </c:pt>
                <c:pt idx="37">
                  <c:v>28</c:v>
                </c:pt>
                <c:pt idx="38">
                  <c:v>28</c:v>
                </c:pt>
                <c:pt idx="39">
                  <c:v>29</c:v>
                </c:pt>
                <c:pt idx="40">
                  <c:v>23</c:v>
                </c:pt>
                <c:pt idx="41">
                  <c:v>29</c:v>
                </c:pt>
                <c:pt idx="42">
                  <c:v>36</c:v>
                </c:pt>
                <c:pt idx="43">
                  <c:v>31</c:v>
                </c:pt>
                <c:pt idx="44">
                  <c:v>29</c:v>
                </c:pt>
                <c:pt idx="45">
                  <c:v>28</c:v>
                </c:pt>
                <c:pt idx="46">
                  <c:v>28</c:v>
                </c:pt>
                <c:pt idx="47">
                  <c:v>29</c:v>
                </c:pt>
                <c:pt idx="48">
                  <c:v>29</c:v>
                </c:pt>
                <c:pt idx="49">
                  <c:v>27</c:v>
                </c:pt>
                <c:pt idx="50">
                  <c:v>28</c:v>
                </c:pt>
                <c:pt idx="51">
                  <c:v>27</c:v>
                </c:pt>
                <c:pt idx="52">
                  <c:v>28</c:v>
                </c:pt>
                <c:pt idx="53">
                  <c:v>29</c:v>
                </c:pt>
                <c:pt idx="54">
                  <c:v>28</c:v>
                </c:pt>
                <c:pt idx="55">
                  <c:v>27</c:v>
                </c:pt>
                <c:pt idx="56">
                  <c:v>28</c:v>
                </c:pt>
                <c:pt idx="57">
                  <c:v>29</c:v>
                </c:pt>
                <c:pt idx="58">
                  <c:v>26</c:v>
                </c:pt>
                <c:pt idx="59">
                  <c:v>28</c:v>
                </c:pt>
                <c:pt idx="60">
                  <c:v>28</c:v>
                </c:pt>
                <c:pt idx="61">
                  <c:v>29</c:v>
                </c:pt>
                <c:pt idx="62">
                  <c:v>30</c:v>
                </c:pt>
                <c:pt idx="63">
                  <c:v>29</c:v>
                </c:pt>
                <c:pt idx="64">
                  <c:v>28</c:v>
                </c:pt>
                <c:pt idx="65">
                  <c:v>29</c:v>
                </c:pt>
                <c:pt idx="66">
                  <c:v>31</c:v>
                </c:pt>
                <c:pt idx="67">
                  <c:v>31</c:v>
                </c:pt>
                <c:pt idx="68">
                  <c:v>29</c:v>
                </c:pt>
              </c:numCache>
            </c:numRef>
          </c:xVal>
          <c:yVal>
            <c:numRef>
              <c:f>'ADDI with_without'!$H$3:$H$71</c:f>
              <c:numCache>
                <c:formatCode>General</c:formatCode>
                <c:ptCount val="69"/>
                <c:pt idx="0">
                  <c:v>2</c:v>
                </c:pt>
                <c:pt idx="1">
                  <c:v>2</c:v>
                </c:pt>
                <c:pt idx="2">
                  <c:v>3</c:v>
                </c:pt>
                <c:pt idx="3">
                  <c:v>2</c:v>
                </c:pt>
                <c:pt idx="4">
                  <c:v>1</c:v>
                </c:pt>
                <c:pt idx="5">
                  <c:v>1</c:v>
                </c:pt>
                <c:pt idx="6">
                  <c:v>2</c:v>
                </c:pt>
                <c:pt idx="7">
                  <c:v>3</c:v>
                </c:pt>
                <c:pt idx="8">
                  <c:v>3</c:v>
                </c:pt>
                <c:pt idx="9">
                  <c:v>4</c:v>
                </c:pt>
                <c:pt idx="10">
                  <c:v>5</c:v>
                </c:pt>
                <c:pt idx="11">
                  <c:v>3</c:v>
                </c:pt>
                <c:pt idx="12">
                  <c:v>2</c:v>
                </c:pt>
                <c:pt idx="13">
                  <c:v>1</c:v>
                </c:pt>
                <c:pt idx="14">
                  <c:v>5</c:v>
                </c:pt>
                <c:pt idx="15">
                  <c:v>6</c:v>
                </c:pt>
                <c:pt idx="16">
                  <c:v>5</c:v>
                </c:pt>
                <c:pt idx="17">
                  <c:v>2</c:v>
                </c:pt>
                <c:pt idx="18">
                  <c:v>4</c:v>
                </c:pt>
                <c:pt idx="19">
                  <c:v>2</c:v>
                </c:pt>
                <c:pt idx="20">
                  <c:v>5</c:v>
                </c:pt>
                <c:pt idx="21">
                  <c:v>4</c:v>
                </c:pt>
                <c:pt idx="22">
                  <c:v>3</c:v>
                </c:pt>
                <c:pt idx="23">
                  <c:v>3</c:v>
                </c:pt>
                <c:pt idx="24">
                  <c:v>5</c:v>
                </c:pt>
                <c:pt idx="25">
                  <c:v>3</c:v>
                </c:pt>
                <c:pt idx="26">
                  <c:v>1</c:v>
                </c:pt>
                <c:pt idx="27">
                  <c:v>0</c:v>
                </c:pt>
                <c:pt idx="28">
                  <c:v>4</c:v>
                </c:pt>
                <c:pt idx="29">
                  <c:v>2</c:v>
                </c:pt>
                <c:pt idx="30">
                  <c:v>1</c:v>
                </c:pt>
                <c:pt idx="31">
                  <c:v>6</c:v>
                </c:pt>
                <c:pt idx="32">
                  <c:v>1</c:v>
                </c:pt>
                <c:pt idx="33">
                  <c:v>2</c:v>
                </c:pt>
                <c:pt idx="34">
                  <c:v>2</c:v>
                </c:pt>
                <c:pt idx="35">
                  <c:v>3</c:v>
                </c:pt>
                <c:pt idx="36">
                  <c:v>2</c:v>
                </c:pt>
                <c:pt idx="37">
                  <c:v>1</c:v>
                </c:pt>
                <c:pt idx="38">
                  <c:v>0</c:v>
                </c:pt>
                <c:pt idx="39">
                  <c:v>5</c:v>
                </c:pt>
                <c:pt idx="40">
                  <c:v>5</c:v>
                </c:pt>
                <c:pt idx="41">
                  <c:v>0</c:v>
                </c:pt>
                <c:pt idx="42">
                  <c:v>2</c:v>
                </c:pt>
                <c:pt idx="43">
                  <c:v>0</c:v>
                </c:pt>
                <c:pt idx="44">
                  <c:v>3</c:v>
                </c:pt>
                <c:pt idx="45">
                  <c:v>1</c:v>
                </c:pt>
                <c:pt idx="46">
                  <c:v>4</c:v>
                </c:pt>
                <c:pt idx="47">
                  <c:v>2</c:v>
                </c:pt>
                <c:pt idx="48">
                  <c:v>2</c:v>
                </c:pt>
                <c:pt idx="49">
                  <c:v>4</c:v>
                </c:pt>
                <c:pt idx="50">
                  <c:v>3</c:v>
                </c:pt>
                <c:pt idx="51">
                  <c:v>1</c:v>
                </c:pt>
                <c:pt idx="52">
                  <c:v>4</c:v>
                </c:pt>
                <c:pt idx="53">
                  <c:v>1</c:v>
                </c:pt>
                <c:pt idx="54">
                  <c:v>3</c:v>
                </c:pt>
                <c:pt idx="55">
                  <c:v>1</c:v>
                </c:pt>
                <c:pt idx="56">
                  <c:v>2</c:v>
                </c:pt>
                <c:pt idx="57">
                  <c:v>4</c:v>
                </c:pt>
                <c:pt idx="58">
                  <c:v>3</c:v>
                </c:pt>
                <c:pt idx="59">
                  <c:v>3</c:v>
                </c:pt>
                <c:pt idx="60">
                  <c:v>3</c:v>
                </c:pt>
                <c:pt idx="61">
                  <c:v>1</c:v>
                </c:pt>
                <c:pt idx="62">
                  <c:v>2</c:v>
                </c:pt>
                <c:pt idx="63">
                  <c:v>3</c:v>
                </c:pt>
                <c:pt idx="64">
                  <c:v>1</c:v>
                </c:pt>
                <c:pt idx="65">
                  <c:v>4</c:v>
                </c:pt>
                <c:pt idx="66">
                  <c:v>0</c:v>
                </c:pt>
                <c:pt idx="67">
                  <c:v>4</c:v>
                </c:pt>
                <c:pt idx="68">
                  <c:v>0</c:v>
                </c:pt>
              </c:numCache>
            </c:numRef>
          </c:yVal>
          <c:smooth val="0"/>
          <c:extLst xmlns:c16r2="http://schemas.microsoft.com/office/drawing/2015/06/chart">
            <c:ext xmlns:c16="http://schemas.microsoft.com/office/drawing/2014/chart" uri="{C3380CC4-5D6E-409C-BE32-E72D297353CC}">
              <c16:uniqueId val="{00000003-DF2B-D74A-B633-FDCC982E72D2}"/>
            </c:ext>
          </c:extLst>
        </c:ser>
        <c:dLbls>
          <c:showLegendKey val="0"/>
          <c:showVal val="0"/>
          <c:showCatName val="0"/>
          <c:showSerName val="0"/>
          <c:showPercent val="0"/>
          <c:showBubbleSize val="0"/>
        </c:dLbls>
        <c:axId val="253259776"/>
        <c:axId val="253261696"/>
      </c:scatterChart>
      <c:valAx>
        <c:axId val="253259776"/>
        <c:scaling>
          <c:orientation val="minMax"/>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t-IT" b="1"/>
                  <a:t>Body</a:t>
                </a:r>
                <a:r>
                  <a:rPr lang="it-IT" b="1" baseline="0"/>
                  <a:t> Mass Index (kg/m2)</a:t>
                </a:r>
                <a:endParaRPr lang="it-IT" b="1"/>
              </a:p>
            </c:rich>
          </c:tx>
          <c:layout>
            <c:manualLayout>
              <c:xMode val="edge"/>
              <c:yMode val="edge"/>
              <c:x val="0.38434150750502705"/>
              <c:y val="0.825740564371531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253261696"/>
        <c:crosses val="autoZero"/>
        <c:crossBetween val="midCat"/>
      </c:valAx>
      <c:valAx>
        <c:axId val="253261696"/>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t-IT" b="1"/>
                  <a:t>Autoinflammatory Disease Damage Index</a:t>
                </a:r>
                <a:r>
                  <a:rPr lang="it-IT" sz="1000" b="1" i="0" u="none" strike="noStrike" kern="1200" baseline="0">
                    <a:solidFill>
                      <a:sysClr val="windowText" lastClr="000000">
                        <a:lumMod val="65000"/>
                        <a:lumOff val="35000"/>
                      </a:sysClr>
                    </a:solidFill>
                    <a:latin typeface="+mn-lt"/>
                    <a:ea typeface="+mn-ea"/>
                    <a:cs typeface="+mn-cs"/>
                  </a:rPr>
                  <a:t> </a:t>
                </a:r>
                <a:r>
                  <a:rPr lang="it-IT" b="1"/>
                  <a:t>(ADDI), N</a:t>
                </a:r>
              </a:p>
            </c:rich>
          </c:tx>
          <c:layout>
            <c:manualLayout>
              <c:xMode val="edge"/>
              <c:yMode val="edge"/>
              <c:x val="2.6737967914438501E-3"/>
              <c:y val="5.1036691161376074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2532597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strRef>
              <c:f>'IHS4 x ADDI graph'!$H$3:$I$3</c:f>
              <c:strCache>
                <c:ptCount val="1"/>
                <c:pt idx="0">
                  <c:v>NAFL</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0"/>
            <c:trendlineLbl>
              <c:layout>
                <c:manualLayout>
                  <c:x val="0.10852918096834163"/>
                  <c:y val="-1.9524502406807934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'IHS4 x ADDI graph'!$H$5:$H$24</c:f>
              <c:numCache>
                <c:formatCode>General</c:formatCode>
                <c:ptCount val="20"/>
                <c:pt idx="0">
                  <c:v>2</c:v>
                </c:pt>
                <c:pt idx="1">
                  <c:v>5</c:v>
                </c:pt>
                <c:pt idx="2">
                  <c:v>3</c:v>
                </c:pt>
                <c:pt idx="3">
                  <c:v>4</c:v>
                </c:pt>
                <c:pt idx="4">
                  <c:v>4</c:v>
                </c:pt>
                <c:pt idx="5">
                  <c:v>3</c:v>
                </c:pt>
                <c:pt idx="6">
                  <c:v>4</c:v>
                </c:pt>
                <c:pt idx="7">
                  <c:v>3</c:v>
                </c:pt>
                <c:pt idx="8">
                  <c:v>3</c:v>
                </c:pt>
                <c:pt idx="9">
                  <c:v>5</c:v>
                </c:pt>
                <c:pt idx="10">
                  <c:v>2</c:v>
                </c:pt>
                <c:pt idx="11">
                  <c:v>1</c:v>
                </c:pt>
                <c:pt idx="12">
                  <c:v>4</c:v>
                </c:pt>
                <c:pt idx="13">
                  <c:v>1</c:v>
                </c:pt>
                <c:pt idx="14">
                  <c:v>0</c:v>
                </c:pt>
                <c:pt idx="15">
                  <c:v>0</c:v>
                </c:pt>
                <c:pt idx="16">
                  <c:v>1</c:v>
                </c:pt>
                <c:pt idx="17">
                  <c:v>2</c:v>
                </c:pt>
                <c:pt idx="18">
                  <c:v>3</c:v>
                </c:pt>
                <c:pt idx="19">
                  <c:v>5</c:v>
                </c:pt>
              </c:numCache>
            </c:numRef>
          </c:xVal>
          <c:yVal>
            <c:numRef>
              <c:f>'IHS4 x ADDI graph'!$I$5:$I$24</c:f>
              <c:numCache>
                <c:formatCode>General</c:formatCode>
                <c:ptCount val="20"/>
                <c:pt idx="0">
                  <c:v>12</c:v>
                </c:pt>
                <c:pt idx="1">
                  <c:v>16</c:v>
                </c:pt>
                <c:pt idx="2">
                  <c:v>3</c:v>
                </c:pt>
                <c:pt idx="3">
                  <c:v>15</c:v>
                </c:pt>
                <c:pt idx="4">
                  <c:v>12</c:v>
                </c:pt>
                <c:pt idx="5">
                  <c:v>7</c:v>
                </c:pt>
                <c:pt idx="6">
                  <c:v>12</c:v>
                </c:pt>
                <c:pt idx="7">
                  <c:v>8</c:v>
                </c:pt>
                <c:pt idx="8">
                  <c:v>9</c:v>
                </c:pt>
                <c:pt idx="9">
                  <c:v>11</c:v>
                </c:pt>
                <c:pt idx="10">
                  <c:v>10</c:v>
                </c:pt>
                <c:pt idx="11">
                  <c:v>5</c:v>
                </c:pt>
                <c:pt idx="12">
                  <c:v>14</c:v>
                </c:pt>
                <c:pt idx="13">
                  <c:v>6</c:v>
                </c:pt>
                <c:pt idx="14">
                  <c:v>8</c:v>
                </c:pt>
                <c:pt idx="15">
                  <c:v>1</c:v>
                </c:pt>
                <c:pt idx="16">
                  <c:v>7</c:v>
                </c:pt>
                <c:pt idx="17">
                  <c:v>10</c:v>
                </c:pt>
                <c:pt idx="18">
                  <c:v>10</c:v>
                </c:pt>
                <c:pt idx="19">
                  <c:v>12</c:v>
                </c:pt>
              </c:numCache>
            </c:numRef>
          </c:yVal>
          <c:smooth val="0"/>
          <c:extLst xmlns:c16r2="http://schemas.microsoft.com/office/drawing/2015/06/chart">
            <c:ext xmlns:c16="http://schemas.microsoft.com/office/drawing/2014/chart" uri="{C3380CC4-5D6E-409C-BE32-E72D297353CC}">
              <c16:uniqueId val="{00000001-1C7D-894C-A48E-4FB366C35AB2}"/>
            </c:ext>
          </c:extLst>
        </c:ser>
        <c:ser>
          <c:idx val="2"/>
          <c:order val="1"/>
          <c:tx>
            <c:strRef>
              <c:f>'IHS4 x ADDI graph'!$K$3:$L$3</c:f>
              <c:strCache>
                <c:ptCount val="1"/>
                <c:pt idx="0">
                  <c:v>HS Only</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0"/>
            <c:trendlineLbl>
              <c:layout>
                <c:manualLayout>
                  <c:x val="-0.19836563326690151"/>
                  <c:y val="0.1367463438483933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'IHS4 x ADDI graph'!$K$5:$K$55</c:f>
              <c:numCache>
                <c:formatCode>General</c:formatCode>
                <c:ptCount val="51"/>
                <c:pt idx="0">
                  <c:v>2</c:v>
                </c:pt>
                <c:pt idx="1">
                  <c:v>3</c:v>
                </c:pt>
                <c:pt idx="2">
                  <c:v>2</c:v>
                </c:pt>
                <c:pt idx="3">
                  <c:v>1</c:v>
                </c:pt>
                <c:pt idx="4">
                  <c:v>1</c:v>
                </c:pt>
                <c:pt idx="5">
                  <c:v>2</c:v>
                </c:pt>
                <c:pt idx="6">
                  <c:v>3</c:v>
                </c:pt>
                <c:pt idx="7">
                  <c:v>5</c:v>
                </c:pt>
                <c:pt idx="8">
                  <c:v>2</c:v>
                </c:pt>
                <c:pt idx="9">
                  <c:v>1</c:v>
                </c:pt>
                <c:pt idx="10">
                  <c:v>5</c:v>
                </c:pt>
                <c:pt idx="11">
                  <c:v>4</c:v>
                </c:pt>
                <c:pt idx="12">
                  <c:v>5</c:v>
                </c:pt>
                <c:pt idx="13">
                  <c:v>2</c:v>
                </c:pt>
                <c:pt idx="14">
                  <c:v>2</c:v>
                </c:pt>
                <c:pt idx="15">
                  <c:v>5</c:v>
                </c:pt>
                <c:pt idx="16">
                  <c:v>4</c:v>
                </c:pt>
                <c:pt idx="17">
                  <c:v>3</c:v>
                </c:pt>
                <c:pt idx="18">
                  <c:v>1</c:v>
                </c:pt>
                <c:pt idx="19">
                  <c:v>4</c:v>
                </c:pt>
                <c:pt idx="20">
                  <c:v>2</c:v>
                </c:pt>
                <c:pt idx="21">
                  <c:v>2</c:v>
                </c:pt>
                <c:pt idx="22">
                  <c:v>3</c:v>
                </c:pt>
                <c:pt idx="23">
                  <c:v>2</c:v>
                </c:pt>
                <c:pt idx="24">
                  <c:v>1</c:v>
                </c:pt>
                <c:pt idx="25">
                  <c:v>5</c:v>
                </c:pt>
                <c:pt idx="26">
                  <c:v>0</c:v>
                </c:pt>
                <c:pt idx="27">
                  <c:v>2</c:v>
                </c:pt>
                <c:pt idx="28">
                  <c:v>3</c:v>
                </c:pt>
                <c:pt idx="29">
                  <c:v>4</c:v>
                </c:pt>
                <c:pt idx="30">
                  <c:v>2</c:v>
                </c:pt>
                <c:pt idx="31">
                  <c:v>4</c:v>
                </c:pt>
                <c:pt idx="32">
                  <c:v>1</c:v>
                </c:pt>
                <c:pt idx="33">
                  <c:v>4</c:v>
                </c:pt>
                <c:pt idx="34">
                  <c:v>1</c:v>
                </c:pt>
                <c:pt idx="35">
                  <c:v>3</c:v>
                </c:pt>
                <c:pt idx="36">
                  <c:v>1</c:v>
                </c:pt>
                <c:pt idx="37">
                  <c:v>2</c:v>
                </c:pt>
                <c:pt idx="38">
                  <c:v>4</c:v>
                </c:pt>
                <c:pt idx="39">
                  <c:v>3</c:v>
                </c:pt>
                <c:pt idx="40">
                  <c:v>3</c:v>
                </c:pt>
                <c:pt idx="41">
                  <c:v>3</c:v>
                </c:pt>
                <c:pt idx="42">
                  <c:v>1</c:v>
                </c:pt>
                <c:pt idx="43">
                  <c:v>3</c:v>
                </c:pt>
                <c:pt idx="44">
                  <c:v>2</c:v>
                </c:pt>
                <c:pt idx="45">
                  <c:v>3</c:v>
                </c:pt>
                <c:pt idx="46">
                  <c:v>1</c:v>
                </c:pt>
                <c:pt idx="47">
                  <c:v>4</c:v>
                </c:pt>
                <c:pt idx="48">
                  <c:v>0</c:v>
                </c:pt>
                <c:pt idx="49">
                  <c:v>4</c:v>
                </c:pt>
                <c:pt idx="50">
                  <c:v>0</c:v>
                </c:pt>
              </c:numCache>
            </c:numRef>
          </c:xVal>
          <c:yVal>
            <c:numRef>
              <c:f>'IHS4 x ADDI graph'!$L$5:$L$55</c:f>
              <c:numCache>
                <c:formatCode>General</c:formatCode>
                <c:ptCount val="51"/>
                <c:pt idx="0">
                  <c:v>8</c:v>
                </c:pt>
                <c:pt idx="1">
                  <c:v>16</c:v>
                </c:pt>
                <c:pt idx="2">
                  <c:v>9</c:v>
                </c:pt>
                <c:pt idx="3">
                  <c:v>7</c:v>
                </c:pt>
                <c:pt idx="4">
                  <c:v>9</c:v>
                </c:pt>
                <c:pt idx="5">
                  <c:v>3</c:v>
                </c:pt>
                <c:pt idx="6">
                  <c:v>12</c:v>
                </c:pt>
                <c:pt idx="7">
                  <c:v>13</c:v>
                </c:pt>
                <c:pt idx="8">
                  <c:v>13</c:v>
                </c:pt>
                <c:pt idx="9">
                  <c:v>10</c:v>
                </c:pt>
                <c:pt idx="10">
                  <c:v>12</c:v>
                </c:pt>
                <c:pt idx="11">
                  <c:v>9</c:v>
                </c:pt>
                <c:pt idx="12">
                  <c:v>11</c:v>
                </c:pt>
                <c:pt idx="13">
                  <c:v>6</c:v>
                </c:pt>
                <c:pt idx="14">
                  <c:v>6</c:v>
                </c:pt>
                <c:pt idx="15">
                  <c:v>13</c:v>
                </c:pt>
                <c:pt idx="16">
                  <c:v>10</c:v>
                </c:pt>
                <c:pt idx="17">
                  <c:v>8</c:v>
                </c:pt>
                <c:pt idx="18">
                  <c:v>2</c:v>
                </c:pt>
                <c:pt idx="19">
                  <c:v>10</c:v>
                </c:pt>
                <c:pt idx="20">
                  <c:v>10</c:v>
                </c:pt>
                <c:pt idx="21">
                  <c:v>7</c:v>
                </c:pt>
                <c:pt idx="22">
                  <c:v>11</c:v>
                </c:pt>
                <c:pt idx="23">
                  <c:v>8</c:v>
                </c:pt>
                <c:pt idx="24">
                  <c:v>6</c:v>
                </c:pt>
                <c:pt idx="25">
                  <c:v>12</c:v>
                </c:pt>
                <c:pt idx="26">
                  <c:v>3</c:v>
                </c:pt>
                <c:pt idx="27">
                  <c:v>10</c:v>
                </c:pt>
                <c:pt idx="28">
                  <c:v>12</c:v>
                </c:pt>
                <c:pt idx="29">
                  <c:v>14</c:v>
                </c:pt>
                <c:pt idx="30">
                  <c:v>8</c:v>
                </c:pt>
                <c:pt idx="31">
                  <c:v>12</c:v>
                </c:pt>
                <c:pt idx="32">
                  <c:v>7</c:v>
                </c:pt>
                <c:pt idx="33">
                  <c:v>16</c:v>
                </c:pt>
                <c:pt idx="34">
                  <c:v>8</c:v>
                </c:pt>
                <c:pt idx="35">
                  <c:v>13</c:v>
                </c:pt>
                <c:pt idx="36">
                  <c:v>9</c:v>
                </c:pt>
                <c:pt idx="37">
                  <c:v>12</c:v>
                </c:pt>
                <c:pt idx="38">
                  <c:v>11</c:v>
                </c:pt>
                <c:pt idx="39">
                  <c:v>15</c:v>
                </c:pt>
                <c:pt idx="40">
                  <c:v>14</c:v>
                </c:pt>
                <c:pt idx="41">
                  <c:v>12</c:v>
                </c:pt>
                <c:pt idx="42">
                  <c:v>7</c:v>
                </c:pt>
                <c:pt idx="43">
                  <c:v>5</c:v>
                </c:pt>
                <c:pt idx="44">
                  <c:v>10</c:v>
                </c:pt>
                <c:pt idx="45">
                  <c:v>11</c:v>
                </c:pt>
                <c:pt idx="46">
                  <c:v>7</c:v>
                </c:pt>
                <c:pt idx="47">
                  <c:v>15</c:v>
                </c:pt>
                <c:pt idx="48">
                  <c:v>2</c:v>
                </c:pt>
                <c:pt idx="49">
                  <c:v>11</c:v>
                </c:pt>
                <c:pt idx="50">
                  <c:v>3</c:v>
                </c:pt>
              </c:numCache>
            </c:numRef>
          </c:yVal>
          <c:smooth val="0"/>
          <c:extLst xmlns:c16r2="http://schemas.microsoft.com/office/drawing/2015/06/chart">
            <c:ext xmlns:c16="http://schemas.microsoft.com/office/drawing/2014/chart" uri="{C3380CC4-5D6E-409C-BE32-E72D297353CC}">
              <c16:uniqueId val="{00000003-1C7D-894C-A48E-4FB366C35AB2}"/>
            </c:ext>
          </c:extLst>
        </c:ser>
        <c:ser>
          <c:idx val="0"/>
          <c:order val="2"/>
          <c:tx>
            <c:strRef>
              <c:f>'IHS4 x ADDI graph'!$E$3:$F$3</c:f>
              <c:strCache>
                <c:ptCount val="1"/>
                <c:pt idx="0">
                  <c:v>NASH</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'IHS4 x ADDI graph'!$E$5:$E$16</c:f>
              <c:numCache>
                <c:formatCode>General</c:formatCode>
                <c:ptCount val="12"/>
                <c:pt idx="0">
                  <c:v>8</c:v>
                </c:pt>
                <c:pt idx="1">
                  <c:v>6</c:v>
                </c:pt>
                <c:pt idx="2">
                  <c:v>7</c:v>
                </c:pt>
                <c:pt idx="3">
                  <c:v>6</c:v>
                </c:pt>
                <c:pt idx="4">
                  <c:v>7</c:v>
                </c:pt>
                <c:pt idx="5">
                  <c:v>5</c:v>
                </c:pt>
                <c:pt idx="6">
                  <c:v>0</c:v>
                </c:pt>
                <c:pt idx="7">
                  <c:v>6</c:v>
                </c:pt>
                <c:pt idx="8">
                  <c:v>6</c:v>
                </c:pt>
                <c:pt idx="9">
                  <c:v>5</c:v>
                </c:pt>
                <c:pt idx="10">
                  <c:v>6</c:v>
                </c:pt>
                <c:pt idx="11">
                  <c:v>2</c:v>
                </c:pt>
              </c:numCache>
            </c:numRef>
          </c:xVal>
          <c:yVal>
            <c:numRef>
              <c:f>'IHS4 x ADDI graph'!$F$5:$F$16</c:f>
              <c:numCache>
                <c:formatCode>General</c:formatCode>
                <c:ptCount val="12"/>
                <c:pt idx="0">
                  <c:v>15</c:v>
                </c:pt>
                <c:pt idx="1">
                  <c:v>18</c:v>
                </c:pt>
                <c:pt idx="2">
                  <c:v>14</c:v>
                </c:pt>
                <c:pt idx="3">
                  <c:v>12</c:v>
                </c:pt>
                <c:pt idx="4">
                  <c:v>15</c:v>
                </c:pt>
                <c:pt idx="5">
                  <c:v>12</c:v>
                </c:pt>
                <c:pt idx="6">
                  <c:v>3</c:v>
                </c:pt>
                <c:pt idx="7">
                  <c:v>12</c:v>
                </c:pt>
                <c:pt idx="8">
                  <c:v>12</c:v>
                </c:pt>
                <c:pt idx="9">
                  <c:v>11</c:v>
                </c:pt>
                <c:pt idx="10">
                  <c:v>15</c:v>
                </c:pt>
                <c:pt idx="11">
                  <c:v>13</c:v>
                </c:pt>
              </c:numCache>
            </c:numRef>
          </c:yVal>
          <c:smooth val="0"/>
          <c:extLst xmlns:c16r2="http://schemas.microsoft.com/office/drawing/2015/06/chart">
            <c:ext xmlns:c16="http://schemas.microsoft.com/office/drawing/2014/chart" uri="{C3380CC4-5D6E-409C-BE32-E72D297353CC}">
              <c16:uniqueId val="{00000005-1C7D-894C-A48E-4FB366C35AB2}"/>
            </c:ext>
          </c:extLst>
        </c:ser>
        <c:dLbls>
          <c:showLegendKey val="0"/>
          <c:showVal val="0"/>
          <c:showCatName val="0"/>
          <c:showSerName val="0"/>
          <c:showPercent val="0"/>
          <c:showBubbleSize val="0"/>
        </c:dLbls>
        <c:axId val="257510400"/>
        <c:axId val="257533056"/>
      </c:scatterChart>
      <c:valAx>
        <c:axId val="257510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t-IT" b="1"/>
                  <a:t>Autoinflammatory</a:t>
                </a:r>
                <a:r>
                  <a:rPr lang="it-IT" b="1" baseline="0"/>
                  <a:t> Disease Damage Index (ADDI), N</a:t>
                </a:r>
                <a:endParaRPr lang="it-IT"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57533056"/>
        <c:crosses val="autoZero"/>
        <c:crossBetween val="midCat"/>
      </c:valAx>
      <c:valAx>
        <c:axId val="25753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t>International HS Severity Scoring System (IHS4), 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57510400"/>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33D1-1414-4110-9241-10D802B2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6787</Words>
  <Characters>38689</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sebastiano leone</dc:creator>
  <cp:lastModifiedBy>User</cp:lastModifiedBy>
  <cp:revision>4</cp:revision>
  <dcterms:created xsi:type="dcterms:W3CDTF">2019-03-16T14:38:00Z</dcterms:created>
  <dcterms:modified xsi:type="dcterms:W3CDTF">2019-04-24T01:08:00Z</dcterms:modified>
</cp:coreProperties>
</file>