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355D66" w14:textId="4DDA847A" w:rsidR="004F1A2D" w:rsidRPr="00B60A35" w:rsidRDefault="004F1A2D" w:rsidP="00B60A35">
      <w:pPr>
        <w:pStyle w:val="Default"/>
        <w:snapToGrid w:val="0"/>
        <w:spacing w:line="360" w:lineRule="auto"/>
        <w:jc w:val="both"/>
        <w:rPr>
          <w:rFonts w:ascii="Book Antiqua" w:hAnsi="Book Antiqua"/>
          <w:i/>
        </w:rPr>
      </w:pPr>
      <w:r w:rsidRPr="00B60A35">
        <w:rPr>
          <w:rFonts w:ascii="Book Antiqua" w:hAnsi="Book Antiqua"/>
          <w:b/>
        </w:rPr>
        <w:t xml:space="preserve">Name of Journal: </w:t>
      </w:r>
      <w:r w:rsidRPr="00B60A35">
        <w:rPr>
          <w:rFonts w:ascii="Book Antiqua" w:hAnsi="Book Antiqua"/>
          <w:i/>
        </w:rPr>
        <w:t>World Journal of Hepatology</w:t>
      </w:r>
    </w:p>
    <w:p w14:paraId="284CF0FE" w14:textId="77777777" w:rsidR="004F1A2D" w:rsidRPr="00B60A35" w:rsidRDefault="004F1A2D" w:rsidP="00B60A35">
      <w:pPr>
        <w:pStyle w:val="Default"/>
        <w:snapToGrid w:val="0"/>
        <w:spacing w:line="360" w:lineRule="auto"/>
        <w:jc w:val="both"/>
        <w:rPr>
          <w:rFonts w:ascii="Book Antiqua" w:hAnsi="Book Antiqua"/>
          <w:b/>
        </w:rPr>
      </w:pPr>
      <w:r w:rsidRPr="00B60A35">
        <w:rPr>
          <w:rFonts w:ascii="Book Antiqua" w:hAnsi="Book Antiqua"/>
          <w:b/>
        </w:rPr>
        <w:t xml:space="preserve">Manuscript NO: </w:t>
      </w:r>
      <w:r w:rsidRPr="00B60A35">
        <w:rPr>
          <w:rFonts w:ascii="Book Antiqua" w:hAnsi="Book Antiqua"/>
        </w:rPr>
        <w:t>45495</w:t>
      </w:r>
    </w:p>
    <w:p w14:paraId="2AC5F912" w14:textId="77777777" w:rsidR="004F1A2D" w:rsidRPr="00B60A35" w:rsidRDefault="004F1A2D" w:rsidP="00B60A35">
      <w:pPr>
        <w:pStyle w:val="Default"/>
        <w:snapToGrid w:val="0"/>
        <w:spacing w:line="360" w:lineRule="auto"/>
        <w:jc w:val="both"/>
        <w:rPr>
          <w:rFonts w:ascii="Book Antiqua" w:hAnsi="Book Antiqua"/>
          <w:shd w:val="clear" w:color="auto" w:fill="FFFFFF"/>
        </w:rPr>
      </w:pPr>
      <w:bookmarkStart w:id="0" w:name="OLE_LINK122"/>
      <w:r w:rsidRPr="00B60A35">
        <w:rPr>
          <w:rFonts w:ascii="Book Antiqua" w:hAnsi="Book Antiqua"/>
          <w:b/>
        </w:rPr>
        <w:t>Manuscript</w:t>
      </w:r>
      <w:bookmarkEnd w:id="0"/>
      <w:r w:rsidRPr="00B60A35">
        <w:rPr>
          <w:rFonts w:ascii="Book Antiqua" w:hAnsi="Book Antiqua"/>
          <w:b/>
        </w:rPr>
        <w:t xml:space="preserve"> Type: </w:t>
      </w:r>
      <w:r w:rsidRPr="00B60A35">
        <w:rPr>
          <w:rFonts w:ascii="Book Antiqua" w:hAnsi="Book Antiqua"/>
          <w:shd w:val="clear" w:color="auto" w:fill="FFFFFF"/>
        </w:rPr>
        <w:t>CASE REPORT</w:t>
      </w:r>
    </w:p>
    <w:p w14:paraId="07F0F53E" w14:textId="77777777" w:rsidR="004F1A2D" w:rsidRPr="00B60A35" w:rsidRDefault="004F1A2D" w:rsidP="00B60A35">
      <w:pPr>
        <w:snapToGrid w:val="0"/>
        <w:spacing w:after="0" w:line="360" w:lineRule="auto"/>
        <w:jc w:val="both"/>
        <w:rPr>
          <w:rFonts w:ascii="Book Antiqua" w:eastAsia="宋体" w:hAnsi="Book Antiqua" w:cs="Times New Roman"/>
          <w:b/>
          <w:sz w:val="24"/>
          <w:szCs w:val="24"/>
          <w:lang w:val="en-US"/>
        </w:rPr>
      </w:pPr>
    </w:p>
    <w:p w14:paraId="41FD0CDC" w14:textId="569060BA" w:rsidR="004F1A2D" w:rsidRPr="00B60A35" w:rsidRDefault="004F1A2D" w:rsidP="00B60A35">
      <w:pPr>
        <w:snapToGrid w:val="0"/>
        <w:spacing w:after="0" w:line="360" w:lineRule="auto"/>
        <w:jc w:val="both"/>
        <w:rPr>
          <w:rFonts w:ascii="Book Antiqua" w:eastAsia="宋体" w:hAnsi="Book Antiqua" w:cs="Times New Roman"/>
          <w:b/>
          <w:sz w:val="24"/>
          <w:szCs w:val="24"/>
          <w:lang w:val="en-US" w:eastAsia="zh-CN"/>
        </w:rPr>
      </w:pPr>
      <w:proofErr w:type="spellStart"/>
      <w:r w:rsidRPr="00B60A35">
        <w:rPr>
          <w:rFonts w:ascii="Book Antiqua" w:eastAsia="宋体" w:hAnsi="Book Antiqua" w:cs="Times New Roman"/>
          <w:b/>
          <w:sz w:val="24"/>
          <w:szCs w:val="24"/>
          <w:lang w:val="en-US"/>
        </w:rPr>
        <w:t>Leukocytoclastic</w:t>
      </w:r>
      <w:proofErr w:type="spellEnd"/>
      <w:r w:rsidRPr="00B60A35">
        <w:rPr>
          <w:rFonts w:ascii="Book Antiqua" w:eastAsia="宋体" w:hAnsi="Book Antiqua" w:cs="Times New Roman"/>
          <w:b/>
          <w:sz w:val="24"/>
          <w:szCs w:val="24"/>
          <w:lang w:val="en-US"/>
        </w:rPr>
        <w:t xml:space="preserve"> </w:t>
      </w:r>
      <w:proofErr w:type="spellStart"/>
      <w:r w:rsidRPr="00B60A35">
        <w:rPr>
          <w:rFonts w:ascii="Book Antiqua" w:eastAsia="宋体" w:hAnsi="Book Antiqua" w:cs="Times New Roman"/>
          <w:b/>
          <w:sz w:val="24"/>
          <w:szCs w:val="24"/>
          <w:lang w:val="en-US"/>
        </w:rPr>
        <w:t>vasculitis</w:t>
      </w:r>
      <w:proofErr w:type="spellEnd"/>
      <w:r w:rsidRPr="00B60A35">
        <w:rPr>
          <w:rFonts w:ascii="Book Antiqua" w:eastAsia="宋体" w:hAnsi="Book Antiqua" w:cs="Times New Roman"/>
          <w:b/>
          <w:sz w:val="24"/>
          <w:szCs w:val="24"/>
          <w:lang w:val="en-US"/>
        </w:rPr>
        <w:t xml:space="preserve"> caused by hepatitis C virus in a liver tran</w:t>
      </w:r>
      <w:r w:rsidR="00706C13" w:rsidRPr="00B60A35">
        <w:rPr>
          <w:rFonts w:ascii="Book Antiqua" w:eastAsia="宋体" w:hAnsi="Book Antiqua" w:cs="Times New Roman"/>
          <w:b/>
          <w:sz w:val="24"/>
          <w:szCs w:val="24"/>
          <w:lang w:val="en-US"/>
        </w:rPr>
        <w:t xml:space="preserve">splant recipient: </w:t>
      </w:r>
      <w:r w:rsidR="002D181A" w:rsidRPr="00B60A35">
        <w:rPr>
          <w:rFonts w:ascii="Book Antiqua" w:eastAsia="宋体" w:hAnsi="Book Antiqua" w:cs="Times New Roman"/>
          <w:b/>
          <w:sz w:val="24"/>
          <w:szCs w:val="24"/>
          <w:lang w:val="en-US"/>
        </w:rPr>
        <w:t>A</w:t>
      </w:r>
      <w:r w:rsidR="00706C13" w:rsidRPr="00B60A35">
        <w:rPr>
          <w:rFonts w:ascii="Book Antiqua" w:eastAsia="宋体" w:hAnsi="Book Antiqua" w:cs="Times New Roman"/>
          <w:b/>
          <w:sz w:val="24"/>
          <w:szCs w:val="24"/>
          <w:lang w:val="en-US"/>
        </w:rPr>
        <w:t xml:space="preserve"> case report</w:t>
      </w:r>
    </w:p>
    <w:p w14:paraId="23E33CC0" w14:textId="77777777" w:rsidR="004F1A2D" w:rsidRPr="00B60A35" w:rsidRDefault="004F1A2D" w:rsidP="00B60A35">
      <w:pPr>
        <w:snapToGrid w:val="0"/>
        <w:spacing w:after="0" w:line="360" w:lineRule="auto"/>
        <w:jc w:val="both"/>
        <w:rPr>
          <w:rFonts w:ascii="Book Antiqua" w:eastAsia="宋体" w:hAnsi="Book Antiqua" w:cs="Times New Roman"/>
          <w:sz w:val="24"/>
          <w:szCs w:val="24"/>
          <w:lang w:val="en-US"/>
        </w:rPr>
      </w:pPr>
    </w:p>
    <w:p w14:paraId="5F9E49A5" w14:textId="77777777" w:rsidR="004F1A2D" w:rsidRPr="00B60A35" w:rsidRDefault="004F1A2D" w:rsidP="00B60A35">
      <w:pPr>
        <w:snapToGrid w:val="0"/>
        <w:spacing w:after="0" w:line="360" w:lineRule="auto"/>
        <w:jc w:val="both"/>
        <w:rPr>
          <w:rFonts w:ascii="Book Antiqua" w:eastAsia="宋体" w:hAnsi="Book Antiqua" w:cs="Times New Roman"/>
          <w:color w:val="222222"/>
          <w:sz w:val="24"/>
          <w:szCs w:val="24"/>
          <w:shd w:val="clear" w:color="auto" w:fill="FFFFFF"/>
          <w:lang w:val="en-US"/>
        </w:rPr>
      </w:pPr>
      <w:r w:rsidRPr="00B60A35">
        <w:rPr>
          <w:rFonts w:ascii="Book Antiqua" w:eastAsia="宋体" w:hAnsi="Book Antiqua" w:cs="Times New Roman"/>
          <w:bCs/>
          <w:color w:val="222222"/>
          <w:sz w:val="24"/>
          <w:szCs w:val="24"/>
          <w:shd w:val="clear" w:color="auto" w:fill="FFFFFF"/>
          <w:lang w:val="en-US"/>
        </w:rPr>
        <w:t>Ferreira</w:t>
      </w:r>
      <w:r w:rsidRPr="00B60A35">
        <w:rPr>
          <w:rFonts w:ascii="Book Antiqua" w:eastAsia="宋体" w:hAnsi="Book Antiqua" w:cs="Times New Roman"/>
          <w:color w:val="222222"/>
          <w:sz w:val="24"/>
          <w:szCs w:val="24"/>
          <w:shd w:val="clear" w:color="auto" w:fill="FFFFFF"/>
          <w:lang w:val="en-US"/>
        </w:rPr>
        <w:t xml:space="preserve"> GSA </w:t>
      </w:r>
      <w:r w:rsidRPr="00B60A35">
        <w:rPr>
          <w:rFonts w:ascii="Book Antiqua" w:eastAsia="宋体" w:hAnsi="Book Antiqua" w:cs="Times New Roman"/>
          <w:i/>
          <w:color w:val="222222"/>
          <w:sz w:val="24"/>
          <w:szCs w:val="24"/>
          <w:shd w:val="clear" w:color="auto" w:fill="FFFFFF"/>
          <w:lang w:val="en-US"/>
        </w:rPr>
        <w:t>et al</w:t>
      </w:r>
      <w:r w:rsidRPr="00B60A35">
        <w:rPr>
          <w:rFonts w:ascii="Book Antiqua" w:eastAsia="宋体" w:hAnsi="Book Antiqua" w:cs="Times New Roman"/>
          <w:color w:val="222222"/>
          <w:sz w:val="24"/>
          <w:szCs w:val="24"/>
          <w:shd w:val="clear" w:color="auto" w:fill="FFFFFF"/>
          <w:lang w:val="en-US"/>
        </w:rPr>
        <w:t xml:space="preserve">. HCV-associated </w:t>
      </w:r>
      <w:proofErr w:type="spellStart"/>
      <w:r w:rsidRPr="00B60A35">
        <w:rPr>
          <w:rFonts w:ascii="Book Antiqua" w:eastAsia="宋体" w:hAnsi="Book Antiqua" w:cs="Times New Roman"/>
          <w:color w:val="222222"/>
          <w:sz w:val="24"/>
          <w:szCs w:val="24"/>
          <w:shd w:val="clear" w:color="auto" w:fill="FFFFFF"/>
          <w:lang w:val="en-US"/>
        </w:rPr>
        <w:t>leukocytoclastic</w:t>
      </w:r>
      <w:proofErr w:type="spellEnd"/>
      <w:r w:rsidRPr="00B60A35">
        <w:rPr>
          <w:rFonts w:ascii="Book Antiqua" w:eastAsia="宋体" w:hAnsi="Book Antiqua" w:cs="Times New Roman"/>
          <w:color w:val="222222"/>
          <w:sz w:val="24"/>
          <w:szCs w:val="24"/>
          <w:shd w:val="clear" w:color="auto" w:fill="FFFFFF"/>
          <w:lang w:val="en-US"/>
        </w:rPr>
        <w:t xml:space="preserve"> </w:t>
      </w:r>
      <w:proofErr w:type="spellStart"/>
      <w:r w:rsidRPr="00B60A35">
        <w:rPr>
          <w:rFonts w:ascii="Book Antiqua" w:eastAsia="宋体" w:hAnsi="Book Antiqua" w:cs="Times New Roman"/>
          <w:color w:val="222222"/>
          <w:sz w:val="24"/>
          <w:szCs w:val="24"/>
          <w:shd w:val="clear" w:color="auto" w:fill="FFFFFF"/>
          <w:lang w:val="en-US"/>
        </w:rPr>
        <w:t>vasculitis</w:t>
      </w:r>
      <w:proofErr w:type="spellEnd"/>
      <w:r w:rsidRPr="00B60A35">
        <w:rPr>
          <w:rFonts w:ascii="Book Antiqua" w:eastAsia="宋体" w:hAnsi="Book Antiqua" w:cs="Times New Roman"/>
          <w:color w:val="222222"/>
          <w:sz w:val="24"/>
          <w:szCs w:val="24"/>
          <w:shd w:val="clear" w:color="auto" w:fill="FFFFFF"/>
          <w:lang w:val="en-US"/>
        </w:rPr>
        <w:t xml:space="preserve"> after liver transplantation</w:t>
      </w:r>
    </w:p>
    <w:p w14:paraId="567C2C1C" w14:textId="77777777" w:rsidR="004F1A2D" w:rsidRPr="00B60A35" w:rsidRDefault="004F1A2D" w:rsidP="00B60A35">
      <w:pPr>
        <w:snapToGrid w:val="0"/>
        <w:spacing w:after="0" w:line="360" w:lineRule="auto"/>
        <w:jc w:val="both"/>
        <w:rPr>
          <w:rFonts w:ascii="Book Antiqua" w:eastAsia="宋体" w:hAnsi="Book Antiqua" w:cs="Times New Roman"/>
          <w:color w:val="222222"/>
          <w:sz w:val="24"/>
          <w:szCs w:val="24"/>
          <w:shd w:val="clear" w:color="auto" w:fill="FFFFFF"/>
          <w:lang w:val="en-US"/>
        </w:rPr>
      </w:pPr>
    </w:p>
    <w:p w14:paraId="74B520F6" w14:textId="77777777" w:rsidR="004F1A2D" w:rsidRPr="00B60A35" w:rsidRDefault="004F1A2D" w:rsidP="00B60A35">
      <w:pPr>
        <w:snapToGrid w:val="0"/>
        <w:spacing w:after="0" w:line="360" w:lineRule="auto"/>
        <w:jc w:val="both"/>
        <w:rPr>
          <w:rFonts w:ascii="Book Antiqua" w:eastAsia="宋体" w:hAnsi="Book Antiqua" w:cs="Times New Roman"/>
          <w:bCs/>
          <w:color w:val="222222"/>
          <w:sz w:val="24"/>
          <w:szCs w:val="24"/>
          <w:shd w:val="clear" w:color="auto" w:fill="FFFFFF"/>
        </w:rPr>
      </w:pPr>
      <w:r w:rsidRPr="00B60A35">
        <w:rPr>
          <w:rFonts w:ascii="Book Antiqua" w:eastAsia="宋体" w:hAnsi="Book Antiqua" w:cs="Times New Roman"/>
          <w:bCs/>
          <w:color w:val="222222"/>
          <w:sz w:val="24"/>
          <w:szCs w:val="24"/>
          <w:shd w:val="clear" w:color="auto" w:fill="FFFFFF"/>
        </w:rPr>
        <w:t>Gustavo de Sousa Arantes Ferreira, Andre Luis Conde Watanabe, Natalia de Carvalho Trevizoli, Fernando Marcus Felippe Jorge, Luiz Gustavo Guedes Diaz, Milla Carolina Costa Lafeta Araujo, Gabriela de Campos Araujo, Amanda de Castro Machado</w:t>
      </w:r>
    </w:p>
    <w:p w14:paraId="63BE61B2" w14:textId="77777777" w:rsidR="004F1A2D" w:rsidRPr="00B60A35" w:rsidRDefault="004F1A2D" w:rsidP="00B60A35">
      <w:pPr>
        <w:snapToGrid w:val="0"/>
        <w:spacing w:after="0" w:line="360" w:lineRule="auto"/>
        <w:jc w:val="both"/>
        <w:rPr>
          <w:rFonts w:ascii="Book Antiqua" w:eastAsia="宋体" w:hAnsi="Book Antiqua" w:cs="Times New Roman"/>
          <w:b/>
          <w:bCs/>
          <w:color w:val="222222"/>
          <w:sz w:val="24"/>
          <w:szCs w:val="24"/>
          <w:shd w:val="clear" w:color="auto" w:fill="FFFFFF"/>
        </w:rPr>
      </w:pPr>
    </w:p>
    <w:p w14:paraId="19B6CBE6" w14:textId="470E1EDD" w:rsidR="004F1A2D" w:rsidRPr="00B60A35" w:rsidRDefault="004F1A2D" w:rsidP="00B60A35">
      <w:pPr>
        <w:snapToGrid w:val="0"/>
        <w:spacing w:after="0" w:line="360" w:lineRule="auto"/>
        <w:jc w:val="both"/>
        <w:rPr>
          <w:rFonts w:ascii="Book Antiqua" w:eastAsia="宋体" w:hAnsi="Book Antiqua" w:cs="Times New Roman"/>
          <w:bCs/>
          <w:color w:val="222222"/>
          <w:sz w:val="24"/>
          <w:szCs w:val="24"/>
          <w:shd w:val="clear" w:color="auto" w:fill="FFFFFF"/>
          <w:lang w:eastAsia="zh-CN"/>
        </w:rPr>
      </w:pPr>
      <w:r w:rsidRPr="00B60A35">
        <w:rPr>
          <w:rFonts w:ascii="Book Antiqua" w:eastAsia="宋体" w:hAnsi="Book Antiqua" w:cs="Times New Roman"/>
          <w:b/>
          <w:bCs/>
          <w:color w:val="222222"/>
          <w:sz w:val="24"/>
          <w:szCs w:val="24"/>
          <w:shd w:val="clear" w:color="auto" w:fill="FFFFFF"/>
        </w:rPr>
        <w:t xml:space="preserve">Gustavo de Sousa Arantes Ferreira, Andre Luis Conde Watanabe, Natalia de Carvalho Trevizoli, Fernando Marcus Felippe Jorge, Luiz Gustavo Guedes Diaz, </w:t>
      </w:r>
      <w:r w:rsidRPr="00B60A35">
        <w:rPr>
          <w:rFonts w:ascii="Book Antiqua" w:eastAsia="宋体" w:hAnsi="Book Antiqua" w:cs="Times New Roman"/>
          <w:bCs/>
          <w:color w:val="222222"/>
          <w:sz w:val="24"/>
          <w:szCs w:val="24"/>
          <w:shd w:val="clear" w:color="auto" w:fill="FFFFFF"/>
        </w:rPr>
        <w:t>Department of Liver Transplantation, Instituto de Cardiologia do Distrito Federal,</w:t>
      </w:r>
      <w:r w:rsidR="00706C13" w:rsidRPr="00B60A35">
        <w:rPr>
          <w:rFonts w:ascii="Book Antiqua" w:eastAsia="宋体" w:hAnsi="Book Antiqua" w:cs="Times New Roman"/>
          <w:bCs/>
          <w:color w:val="222222"/>
          <w:sz w:val="24"/>
          <w:szCs w:val="24"/>
          <w:shd w:val="clear" w:color="auto" w:fill="FFFFFF"/>
          <w:lang w:eastAsia="zh-CN"/>
        </w:rPr>
        <w:t xml:space="preserve"> </w:t>
      </w:r>
      <w:r w:rsidRPr="00B60A35">
        <w:rPr>
          <w:rFonts w:ascii="Book Antiqua" w:eastAsia="宋体" w:hAnsi="Book Antiqua" w:cs="Times New Roman"/>
          <w:bCs/>
          <w:color w:val="222222"/>
          <w:sz w:val="24"/>
          <w:szCs w:val="24"/>
          <w:shd w:val="clear" w:color="auto" w:fill="FFFFFF"/>
        </w:rPr>
        <w:t>Brasilia</w:t>
      </w:r>
      <w:r w:rsidR="00706C13" w:rsidRPr="00B60A35">
        <w:rPr>
          <w:rFonts w:ascii="Book Antiqua" w:eastAsia="宋体" w:hAnsi="Book Antiqua" w:cs="Times New Roman"/>
          <w:bCs/>
          <w:color w:val="222222"/>
          <w:sz w:val="24"/>
          <w:szCs w:val="24"/>
          <w:shd w:val="clear" w:color="auto" w:fill="FFFFFF"/>
          <w:lang w:eastAsia="zh-CN"/>
        </w:rPr>
        <w:t xml:space="preserve"> 70673</w:t>
      </w:r>
      <w:r w:rsidR="0027384E" w:rsidRPr="00B60A35">
        <w:rPr>
          <w:rFonts w:ascii="Book Antiqua" w:eastAsia="宋体" w:hAnsi="Book Antiqua" w:cs="Times New Roman"/>
          <w:bCs/>
          <w:color w:val="222222"/>
          <w:sz w:val="24"/>
          <w:szCs w:val="24"/>
          <w:shd w:val="clear" w:color="auto" w:fill="FFFFFF"/>
          <w:lang w:eastAsia="zh-CN"/>
        </w:rPr>
        <w:t>-</w:t>
      </w:r>
      <w:r w:rsidR="00706C13" w:rsidRPr="00B60A35">
        <w:rPr>
          <w:rFonts w:ascii="Book Antiqua" w:eastAsia="宋体" w:hAnsi="Book Antiqua" w:cs="Times New Roman"/>
          <w:bCs/>
          <w:color w:val="222222"/>
          <w:sz w:val="24"/>
          <w:szCs w:val="24"/>
          <w:shd w:val="clear" w:color="auto" w:fill="FFFFFF"/>
          <w:lang w:eastAsia="zh-CN"/>
        </w:rPr>
        <w:t>900</w:t>
      </w:r>
      <w:r w:rsidRPr="00B60A35">
        <w:rPr>
          <w:rFonts w:ascii="Book Antiqua" w:eastAsia="宋体" w:hAnsi="Book Antiqua" w:cs="Times New Roman"/>
          <w:bCs/>
          <w:color w:val="222222"/>
          <w:sz w:val="24"/>
          <w:szCs w:val="24"/>
          <w:shd w:val="clear" w:color="auto" w:fill="FFFFFF"/>
        </w:rPr>
        <w:t xml:space="preserve">, </w:t>
      </w:r>
      <w:r w:rsidR="00706C13" w:rsidRPr="00B60A35">
        <w:rPr>
          <w:rFonts w:ascii="Book Antiqua" w:eastAsia="宋体" w:hAnsi="Book Antiqua" w:cs="Times New Roman"/>
          <w:bCs/>
          <w:color w:val="222222"/>
          <w:sz w:val="24"/>
          <w:szCs w:val="24"/>
          <w:shd w:val="clear" w:color="auto" w:fill="FFFFFF"/>
        </w:rPr>
        <w:t>Brazil</w:t>
      </w:r>
    </w:p>
    <w:p w14:paraId="0B3DD4B1" w14:textId="77777777" w:rsidR="00706C13" w:rsidRPr="00B60A35" w:rsidRDefault="00706C13" w:rsidP="00B60A35">
      <w:pPr>
        <w:snapToGrid w:val="0"/>
        <w:spacing w:after="0" w:line="360" w:lineRule="auto"/>
        <w:jc w:val="both"/>
        <w:rPr>
          <w:rFonts w:ascii="Book Antiqua" w:eastAsia="宋体" w:hAnsi="Book Antiqua" w:cs="Times New Roman"/>
          <w:b/>
          <w:bCs/>
          <w:color w:val="222222"/>
          <w:sz w:val="24"/>
          <w:szCs w:val="24"/>
          <w:shd w:val="clear" w:color="auto" w:fill="FFFFFF"/>
          <w:lang w:eastAsia="zh-CN"/>
        </w:rPr>
      </w:pPr>
    </w:p>
    <w:p w14:paraId="15B79DEB" w14:textId="26BDD3F8" w:rsidR="004F1A2D" w:rsidRPr="00B60A35" w:rsidRDefault="004F1A2D" w:rsidP="00B60A35">
      <w:pPr>
        <w:snapToGrid w:val="0"/>
        <w:spacing w:after="0" w:line="360" w:lineRule="auto"/>
        <w:jc w:val="both"/>
        <w:rPr>
          <w:rFonts w:ascii="Book Antiqua" w:eastAsia="宋体" w:hAnsi="Book Antiqua" w:cs="Times New Roman"/>
          <w:bCs/>
          <w:color w:val="222222"/>
          <w:sz w:val="24"/>
          <w:szCs w:val="24"/>
          <w:shd w:val="clear" w:color="auto" w:fill="FFFFFF"/>
        </w:rPr>
      </w:pPr>
      <w:r w:rsidRPr="00B60A35">
        <w:rPr>
          <w:rFonts w:ascii="Book Antiqua" w:eastAsia="宋体" w:hAnsi="Book Antiqua" w:cs="Times New Roman"/>
          <w:b/>
          <w:bCs/>
          <w:color w:val="222222"/>
          <w:sz w:val="24"/>
          <w:szCs w:val="24"/>
          <w:shd w:val="clear" w:color="auto" w:fill="FFFFFF"/>
        </w:rPr>
        <w:t xml:space="preserve">Milla Carolina Costa Lafeta Araujo, Gabriela de Campos Araujo, Amanda de Castro Machado, </w:t>
      </w:r>
      <w:r w:rsidR="0027384E" w:rsidRPr="00B60A35">
        <w:rPr>
          <w:rFonts w:ascii="Book Antiqua" w:eastAsia="宋体" w:hAnsi="Book Antiqua" w:cs="Times New Roman"/>
          <w:bCs/>
          <w:color w:val="222222"/>
          <w:sz w:val="24"/>
          <w:szCs w:val="24"/>
          <w:shd w:val="clear" w:color="auto" w:fill="FFFFFF"/>
        </w:rPr>
        <w:t>Curso de Medicina, Universidade Catolica de Brasilia, Brasilia 71966-700, Brazil</w:t>
      </w:r>
    </w:p>
    <w:p w14:paraId="4031EBD4" w14:textId="0D9C5977" w:rsidR="004F1A2D" w:rsidRPr="00B60A35" w:rsidRDefault="004F1A2D" w:rsidP="00B60A35">
      <w:pPr>
        <w:snapToGrid w:val="0"/>
        <w:spacing w:after="0" w:line="360" w:lineRule="auto"/>
        <w:jc w:val="both"/>
        <w:rPr>
          <w:rFonts w:ascii="Book Antiqua" w:eastAsia="宋体" w:hAnsi="Book Antiqua" w:cs="Times New Roman"/>
          <w:sz w:val="24"/>
          <w:szCs w:val="24"/>
          <w:shd w:val="clear" w:color="auto" w:fill="FFFFFF"/>
        </w:rPr>
      </w:pPr>
    </w:p>
    <w:p w14:paraId="56310B57" w14:textId="77777777" w:rsidR="004F1A2D" w:rsidRPr="00B60A35" w:rsidRDefault="004F1A2D" w:rsidP="00B60A35">
      <w:pPr>
        <w:snapToGrid w:val="0"/>
        <w:spacing w:after="0" w:line="360" w:lineRule="auto"/>
        <w:jc w:val="both"/>
        <w:rPr>
          <w:rFonts w:ascii="Book Antiqua" w:eastAsia="宋体" w:hAnsi="Book Antiqua" w:cs="Times New Roman"/>
          <w:sz w:val="24"/>
          <w:szCs w:val="24"/>
        </w:rPr>
      </w:pPr>
      <w:r w:rsidRPr="00B60A35">
        <w:rPr>
          <w:rFonts w:ascii="Book Antiqua" w:eastAsia="宋体" w:hAnsi="Book Antiqua" w:cs="Times New Roman"/>
          <w:b/>
          <w:bCs/>
          <w:sz w:val="24"/>
          <w:szCs w:val="24"/>
        </w:rPr>
        <w:t xml:space="preserve">ORCID number: </w:t>
      </w:r>
      <w:r w:rsidRPr="00B60A35">
        <w:rPr>
          <w:rFonts w:ascii="Book Antiqua" w:eastAsia="宋体" w:hAnsi="Book Antiqua" w:cs="Times New Roman"/>
          <w:bCs/>
          <w:color w:val="222222"/>
          <w:sz w:val="24"/>
          <w:szCs w:val="24"/>
          <w:shd w:val="clear" w:color="auto" w:fill="FFFFFF"/>
        </w:rPr>
        <w:t>Gustavo de Sousa Arantes Ferreira (0000-0002-2225-9190); Andre Luis Conde Watanabe (0000-0002-0696-2505); Natalia de Carvalho Trevizoli (0000-0002-0259-6552); Fernando Marcus Felippe Jorge (0000-0003-1150-1348); Luiz Gustavo Guedes Diaz (0000-0003-3942-8699); Milla Carolina Costa Lafeta Araujo (0000-0003-1404-7670); Gabriela de Campos Araujo (0000-0003-4678-6961); Amanda de Castro Machado (0000-0003-2509-8641).</w:t>
      </w:r>
    </w:p>
    <w:p w14:paraId="328CF4F4" w14:textId="77777777" w:rsidR="004F1A2D" w:rsidRPr="00B60A35" w:rsidRDefault="004F1A2D" w:rsidP="00B60A35">
      <w:pPr>
        <w:pStyle w:val="Default"/>
        <w:snapToGrid w:val="0"/>
        <w:spacing w:line="360" w:lineRule="auto"/>
        <w:jc w:val="both"/>
        <w:rPr>
          <w:rFonts w:ascii="Book Antiqua" w:hAnsi="Book Antiqua"/>
          <w:b/>
          <w:bCs/>
          <w:lang w:val="pt-BR"/>
        </w:rPr>
      </w:pPr>
    </w:p>
    <w:p w14:paraId="649E0124" w14:textId="77777777" w:rsidR="004F1A2D" w:rsidRPr="00B60A35" w:rsidRDefault="004F1A2D" w:rsidP="00B60A35">
      <w:pPr>
        <w:pStyle w:val="Default"/>
        <w:snapToGrid w:val="0"/>
        <w:spacing w:line="360" w:lineRule="auto"/>
        <w:jc w:val="both"/>
        <w:rPr>
          <w:rFonts w:ascii="Book Antiqua" w:hAnsi="Book Antiqua"/>
        </w:rPr>
      </w:pPr>
      <w:r w:rsidRPr="00B60A35">
        <w:rPr>
          <w:rFonts w:ascii="Book Antiqua" w:hAnsi="Book Antiqua"/>
          <w:b/>
          <w:bCs/>
        </w:rPr>
        <w:t xml:space="preserve">Author contributions: </w:t>
      </w:r>
      <w:proofErr w:type="spellStart"/>
      <w:r w:rsidRPr="00B60A35">
        <w:rPr>
          <w:rFonts w:ascii="Book Antiqua" w:hAnsi="Book Antiqua"/>
          <w:bCs/>
        </w:rPr>
        <w:t>Trevizoli</w:t>
      </w:r>
      <w:proofErr w:type="spellEnd"/>
      <w:r w:rsidRPr="00B60A35">
        <w:rPr>
          <w:rFonts w:ascii="Book Antiqua" w:hAnsi="Book Antiqua"/>
        </w:rPr>
        <w:t xml:space="preserve"> NC and Watanabe ALC designed the report; Ferreira GSA and Araujo MCCL collected the patient’s clinical data; Ferreira GSA, </w:t>
      </w:r>
      <w:r w:rsidRPr="00B60A35">
        <w:rPr>
          <w:rFonts w:ascii="Book Antiqua" w:hAnsi="Book Antiqua"/>
          <w:bCs/>
        </w:rPr>
        <w:t>Araujo</w:t>
      </w:r>
      <w:r w:rsidRPr="00B60A35">
        <w:rPr>
          <w:rFonts w:ascii="Book Antiqua" w:hAnsi="Book Antiqua"/>
        </w:rPr>
        <w:t xml:space="preserve"> GC and Machado AC analyzed the data and wrote the paper; Jorge FMF and Diaz LGG reviewed the paper.</w:t>
      </w:r>
    </w:p>
    <w:p w14:paraId="30E4D7E9" w14:textId="77777777" w:rsidR="004F1A2D" w:rsidRPr="00B60A35" w:rsidRDefault="004F1A2D" w:rsidP="00B60A35">
      <w:pPr>
        <w:autoSpaceDE w:val="0"/>
        <w:autoSpaceDN w:val="0"/>
        <w:adjustRightInd w:val="0"/>
        <w:snapToGrid w:val="0"/>
        <w:spacing w:after="0" w:line="360" w:lineRule="auto"/>
        <w:jc w:val="both"/>
        <w:rPr>
          <w:rFonts w:ascii="Book Antiqua" w:eastAsia="宋体" w:hAnsi="Book Antiqua" w:cs="Times New Roman"/>
          <w:sz w:val="24"/>
          <w:szCs w:val="24"/>
          <w:lang w:val="en-US" w:eastAsia="zh-CN"/>
        </w:rPr>
      </w:pPr>
    </w:p>
    <w:p w14:paraId="563BDE6F" w14:textId="1E3C2BFA" w:rsidR="004F1A2D" w:rsidRPr="00B60A35" w:rsidRDefault="004F1A2D" w:rsidP="00B60A35">
      <w:pPr>
        <w:pStyle w:val="Default"/>
        <w:snapToGrid w:val="0"/>
        <w:spacing w:line="360" w:lineRule="auto"/>
        <w:jc w:val="both"/>
        <w:rPr>
          <w:rFonts w:ascii="Book Antiqua" w:hAnsi="Book Antiqua"/>
        </w:rPr>
      </w:pPr>
      <w:r w:rsidRPr="00B60A35">
        <w:rPr>
          <w:rFonts w:ascii="Book Antiqua" w:hAnsi="Book Antiqua"/>
          <w:b/>
          <w:bCs/>
        </w:rPr>
        <w:t xml:space="preserve">Informed consent statement: </w:t>
      </w:r>
      <w:r w:rsidRPr="00B60A35">
        <w:rPr>
          <w:rFonts w:ascii="Book Antiqua" w:hAnsi="Book Antiqua"/>
        </w:rPr>
        <w:t>Consent was obtained from the patient</w:t>
      </w:r>
      <w:r w:rsidR="00C3231C">
        <w:rPr>
          <w:rFonts w:ascii="Book Antiqua" w:hAnsi="Book Antiqua"/>
        </w:rPr>
        <w:t>.</w:t>
      </w:r>
    </w:p>
    <w:p w14:paraId="20F9162F" w14:textId="77777777" w:rsidR="004F1A2D" w:rsidRPr="00B60A35" w:rsidRDefault="004F1A2D" w:rsidP="00B60A35">
      <w:pPr>
        <w:pStyle w:val="Default"/>
        <w:snapToGrid w:val="0"/>
        <w:spacing w:line="360" w:lineRule="auto"/>
        <w:jc w:val="both"/>
        <w:rPr>
          <w:rFonts w:ascii="Book Antiqua" w:hAnsi="Book Antiqua"/>
          <w:b/>
          <w:bCs/>
        </w:rPr>
      </w:pPr>
    </w:p>
    <w:p w14:paraId="0ED4DFC5" w14:textId="77777777" w:rsidR="004F1A2D" w:rsidRPr="00B60A35" w:rsidRDefault="004F1A2D" w:rsidP="00B60A35">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宋体" w:hAnsi="Book Antiqua" w:cs="Times New Roman"/>
          <w:color w:val="333333"/>
          <w:sz w:val="24"/>
          <w:szCs w:val="24"/>
          <w:u w:color="333333"/>
          <w:shd w:val="clear" w:color="auto" w:fill="FFFFFF"/>
        </w:rPr>
      </w:pPr>
      <w:r w:rsidRPr="00B60A35">
        <w:rPr>
          <w:rFonts w:ascii="Book Antiqua" w:eastAsia="宋体" w:hAnsi="Book Antiqua" w:cs="Times New Roman"/>
          <w:b/>
          <w:bCs/>
          <w:color w:val="333333"/>
          <w:sz w:val="24"/>
          <w:szCs w:val="24"/>
          <w:u w:color="333333"/>
          <w:shd w:val="clear" w:color="auto" w:fill="FFFFFF"/>
        </w:rPr>
        <w:t>Conflict-of-interest statement:</w:t>
      </w:r>
      <w:r w:rsidRPr="00B60A35">
        <w:rPr>
          <w:rFonts w:ascii="Book Antiqua" w:eastAsia="宋体" w:hAnsi="Book Antiqua" w:cs="Times New Roman"/>
          <w:color w:val="333333"/>
          <w:sz w:val="24"/>
          <w:szCs w:val="24"/>
          <w:u w:color="333333"/>
          <w:shd w:val="clear" w:color="auto" w:fill="FFFFFF"/>
        </w:rPr>
        <w:t xml:space="preserve"> The authors declare no conflicts of interest.</w:t>
      </w:r>
    </w:p>
    <w:p w14:paraId="1799421D" w14:textId="77777777" w:rsidR="004F1A2D" w:rsidRPr="00B60A35" w:rsidRDefault="004F1A2D" w:rsidP="00B60A35">
      <w:pPr>
        <w:snapToGrid w:val="0"/>
        <w:spacing w:after="0" w:line="360" w:lineRule="auto"/>
        <w:jc w:val="both"/>
        <w:rPr>
          <w:rFonts w:ascii="Book Antiqua" w:eastAsia="宋体" w:hAnsi="Book Antiqua" w:cs="Times New Roman"/>
          <w:b/>
          <w:bCs/>
          <w:sz w:val="24"/>
          <w:szCs w:val="24"/>
          <w:lang w:val="en-US"/>
        </w:rPr>
      </w:pPr>
    </w:p>
    <w:p w14:paraId="6D8A1931" w14:textId="2B17D868" w:rsidR="004F1A2D" w:rsidRPr="00B60A35" w:rsidRDefault="004F1A2D" w:rsidP="00B60A35">
      <w:pPr>
        <w:snapToGrid w:val="0"/>
        <w:spacing w:after="0" w:line="360" w:lineRule="auto"/>
        <w:jc w:val="both"/>
        <w:rPr>
          <w:rFonts w:ascii="Book Antiqua" w:eastAsia="宋体" w:hAnsi="Book Antiqua" w:cs="Times New Roman"/>
          <w:b/>
          <w:sz w:val="24"/>
          <w:szCs w:val="24"/>
          <w:lang w:val="en-US"/>
        </w:rPr>
      </w:pPr>
      <w:r w:rsidRPr="00B60A35">
        <w:rPr>
          <w:rFonts w:ascii="Book Antiqua" w:eastAsia="宋体" w:hAnsi="Book Antiqua" w:cs="Times New Roman"/>
          <w:b/>
          <w:sz w:val="24"/>
          <w:szCs w:val="24"/>
          <w:lang w:val="en-US"/>
        </w:rPr>
        <w:t>CARE Checklist (2016):</w:t>
      </w:r>
      <w:r w:rsidRPr="00B60A35">
        <w:rPr>
          <w:rFonts w:ascii="Book Antiqua" w:eastAsia="宋体" w:hAnsi="Book Antiqua" w:cs="Times New Roman"/>
          <w:bCs/>
          <w:sz w:val="24"/>
          <w:szCs w:val="24"/>
          <w:lang w:val="en-US"/>
        </w:rPr>
        <w:t xml:space="preserve"> </w:t>
      </w:r>
      <w:r w:rsidRPr="00B60A35">
        <w:rPr>
          <w:rFonts w:ascii="Book Antiqua" w:eastAsia="宋体" w:hAnsi="Book Antiqua" w:cs="Times New Roman"/>
          <w:color w:val="000000"/>
          <w:spacing w:val="-2"/>
          <w:sz w:val="24"/>
          <w:szCs w:val="24"/>
          <w:lang w:val="en-US"/>
        </w:rPr>
        <w:t>The authors have read the CARE Checklist (2016), and the manuscript was prepared and revised according to the CARE Checklist (2016).</w:t>
      </w:r>
    </w:p>
    <w:p w14:paraId="65F551A7" w14:textId="77777777" w:rsidR="004F1A2D" w:rsidRPr="00B60A35" w:rsidRDefault="004F1A2D" w:rsidP="00B60A35">
      <w:pPr>
        <w:snapToGrid w:val="0"/>
        <w:spacing w:after="0" w:line="360" w:lineRule="auto"/>
        <w:jc w:val="both"/>
        <w:rPr>
          <w:rFonts w:ascii="Book Antiqua" w:eastAsia="宋体" w:hAnsi="Book Antiqua" w:cs="Times New Roman"/>
          <w:b/>
          <w:sz w:val="24"/>
          <w:szCs w:val="24"/>
          <w:lang w:val="en-US"/>
        </w:rPr>
      </w:pPr>
    </w:p>
    <w:p w14:paraId="516DB0C9" w14:textId="77777777" w:rsidR="0027384E" w:rsidRPr="00B60A35" w:rsidRDefault="0027384E" w:rsidP="00B60A35">
      <w:pPr>
        <w:widowControl w:val="0"/>
        <w:spacing w:after="0" w:line="360" w:lineRule="auto"/>
        <w:jc w:val="both"/>
        <w:rPr>
          <w:rFonts w:ascii="Book Antiqua" w:eastAsia="宋体" w:hAnsi="Book Antiqua" w:cs="Times New Roman"/>
          <w:b/>
          <w:sz w:val="24"/>
          <w:szCs w:val="24"/>
          <w:lang w:val="en-US" w:eastAsia="zh-CN"/>
        </w:rPr>
      </w:pPr>
      <w:bookmarkStart w:id="1" w:name="OLE_LINK1839"/>
      <w:bookmarkStart w:id="2" w:name="OLE_LINK1840"/>
      <w:bookmarkStart w:id="3" w:name="OLE_LINK1024"/>
      <w:bookmarkStart w:id="4" w:name="OLE_LINK1025"/>
      <w:bookmarkStart w:id="5" w:name="OLE_LINK570"/>
      <w:bookmarkStart w:id="6" w:name="OLE_LINK1096"/>
      <w:bookmarkStart w:id="7" w:name="OLE_LINK1097"/>
      <w:bookmarkStart w:id="8" w:name="OLE_LINK1098"/>
      <w:bookmarkStart w:id="9" w:name="OLE_LINK985"/>
      <w:bookmarkStart w:id="10" w:name="OLE_LINK986"/>
      <w:bookmarkStart w:id="11" w:name="OLE_LINK1122"/>
      <w:bookmarkStart w:id="12" w:name="OLE_LINK649"/>
      <w:bookmarkStart w:id="13" w:name="OLE_LINK650"/>
      <w:bookmarkStart w:id="14" w:name="OLE_LINK1706"/>
      <w:bookmarkStart w:id="15" w:name="OLE_LINK1707"/>
      <w:bookmarkStart w:id="16" w:name="OLE_LINK564"/>
      <w:bookmarkStart w:id="17" w:name="OLE_LINK155"/>
      <w:bookmarkStart w:id="18" w:name="OLE_LINK183"/>
      <w:bookmarkStart w:id="19" w:name="OLE_LINK441"/>
      <w:bookmarkStart w:id="20" w:name="OLE_LINK142"/>
      <w:bookmarkStart w:id="21" w:name="OLE_LINK376"/>
      <w:bookmarkStart w:id="22" w:name="OLE_LINK687"/>
      <w:bookmarkStart w:id="23" w:name="OLE_LINK716"/>
      <w:bookmarkStart w:id="24" w:name="OLE_LINK731"/>
      <w:bookmarkStart w:id="25" w:name="OLE_LINK809"/>
      <w:bookmarkStart w:id="26" w:name="OLE_LINK812"/>
      <w:bookmarkStart w:id="27" w:name="OLE_LINK916"/>
      <w:bookmarkStart w:id="28" w:name="OLE_LINK917"/>
      <w:bookmarkStart w:id="29" w:name="OLE_LINK1013"/>
      <w:bookmarkStart w:id="30" w:name="OLE_LINK1015"/>
      <w:bookmarkStart w:id="31" w:name="OLE_LINK1016"/>
      <w:bookmarkStart w:id="32" w:name="OLE_LINK1546"/>
      <w:bookmarkStart w:id="33" w:name="OLE_LINK1547"/>
      <w:bookmarkStart w:id="34" w:name="OLE_LINK1596"/>
      <w:bookmarkStart w:id="35" w:name="OLE_LINK1749"/>
      <w:bookmarkStart w:id="36" w:name="OLE_LINK1750"/>
      <w:bookmarkStart w:id="37" w:name="OLE_LINK1751"/>
      <w:bookmarkStart w:id="38" w:name="OLE_LINK1924"/>
      <w:bookmarkStart w:id="39" w:name="OLE_LINK1933"/>
      <w:bookmarkStart w:id="40" w:name="OLE_LINK1934"/>
      <w:bookmarkStart w:id="41" w:name="OLE_LINK1935"/>
      <w:bookmarkStart w:id="42" w:name="OLE_LINK1996"/>
      <w:bookmarkStart w:id="43" w:name="OLE_LINK1896"/>
      <w:bookmarkStart w:id="44" w:name="OLE_LINK1900"/>
      <w:bookmarkStart w:id="45" w:name="OLE_LINK2088"/>
      <w:r w:rsidRPr="00B60A35">
        <w:rPr>
          <w:rFonts w:ascii="Book Antiqua" w:eastAsia="宋体" w:hAnsi="Book Antiqua" w:cs="Times New Roman"/>
          <w:b/>
          <w:sz w:val="24"/>
          <w:szCs w:val="24"/>
          <w:lang w:val="en-US" w:eastAsia="zh-CN"/>
        </w:rPr>
        <w:t>Open-Access:</w:t>
      </w:r>
      <w:bookmarkEnd w:id="1"/>
      <w:bookmarkEnd w:id="2"/>
      <w:r w:rsidRPr="00B60A35">
        <w:rPr>
          <w:rFonts w:ascii="Book Antiqua" w:eastAsia="宋体" w:hAnsi="Book Antiqua" w:cs="Times New Roman"/>
          <w:b/>
          <w:sz w:val="24"/>
          <w:szCs w:val="24"/>
          <w:lang w:val="en-US" w:eastAsia="zh-CN"/>
        </w:rPr>
        <w:t xml:space="preserve"> </w:t>
      </w:r>
      <w:bookmarkStart w:id="46" w:name="OLE_LINK760"/>
      <w:bookmarkStart w:id="47" w:name="OLE_LINK907"/>
      <w:bookmarkStart w:id="48" w:name="OLE_LINK1365"/>
      <w:r w:rsidRPr="00B60A35">
        <w:rPr>
          <w:rFonts w:ascii="Book Antiqua" w:eastAsia="宋体" w:hAnsi="Book Antiqua" w:cs="Times New Roman"/>
          <w:sz w:val="24"/>
          <w:szCs w:val="24"/>
          <w:lang w:val="en-US"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46"/>
      <w:bookmarkEnd w:id="47"/>
      <w:bookmarkEnd w:id="48"/>
    </w:p>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14:paraId="7823EF73" w14:textId="77777777" w:rsidR="0027384E" w:rsidRPr="00B60A35" w:rsidRDefault="0027384E" w:rsidP="00B60A35">
      <w:pPr>
        <w:widowControl w:val="0"/>
        <w:spacing w:after="0" w:line="360" w:lineRule="auto"/>
        <w:jc w:val="both"/>
        <w:rPr>
          <w:rFonts w:ascii="Book Antiqua" w:eastAsia="宋体" w:hAnsi="Book Antiqua" w:cs="Times New Roman"/>
          <w:kern w:val="2"/>
          <w:sz w:val="24"/>
          <w:szCs w:val="24"/>
          <w:lang w:val="en-US" w:eastAsia="zh-CN"/>
        </w:rPr>
      </w:pPr>
    </w:p>
    <w:p w14:paraId="15A60637" w14:textId="77777777" w:rsidR="0027384E" w:rsidRPr="00B60A35" w:rsidRDefault="0027384E" w:rsidP="00B60A35">
      <w:pPr>
        <w:pStyle w:val="default1"/>
        <w:spacing w:before="0" w:beforeAutospacing="0" w:after="0" w:afterAutospacing="0" w:line="360" w:lineRule="auto"/>
        <w:jc w:val="both"/>
        <w:rPr>
          <w:rFonts w:ascii="Book Antiqua" w:hAnsi="Book Antiqua" w:cs="Garamond"/>
          <w:b/>
          <w:color w:val="000000"/>
        </w:rPr>
      </w:pPr>
      <w:bookmarkStart w:id="49" w:name="OLE_LINK918"/>
      <w:bookmarkStart w:id="50" w:name="OLE_LINK919"/>
      <w:bookmarkStart w:id="51" w:name="OLE_LINK571"/>
      <w:bookmarkStart w:id="52" w:name="OLE_LINK776"/>
      <w:bookmarkStart w:id="53" w:name="OLE_LINK927"/>
      <w:bookmarkStart w:id="54" w:name="OLE_LINK1123"/>
      <w:bookmarkStart w:id="55" w:name="OLE_LINK709"/>
      <w:bookmarkStart w:id="56" w:name="OLE_LINK759"/>
      <w:r w:rsidRPr="00B60A35">
        <w:rPr>
          <w:rFonts w:ascii="Book Antiqua" w:hAnsi="Book Antiqua" w:cs="Times New Roman"/>
          <w:b/>
          <w:kern w:val="2"/>
        </w:rPr>
        <w:t>Manuscript source:</w:t>
      </w:r>
      <w:r w:rsidRPr="00B60A35">
        <w:rPr>
          <w:rFonts w:ascii="Book Antiqua" w:hAnsi="Book Antiqua" w:cs="Times New Roman"/>
          <w:kern w:val="2"/>
        </w:rPr>
        <w:t xml:space="preserve"> </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9"/>
      <w:bookmarkEnd w:id="50"/>
      <w:bookmarkEnd w:id="51"/>
      <w:bookmarkEnd w:id="52"/>
      <w:bookmarkEnd w:id="53"/>
      <w:bookmarkEnd w:id="54"/>
      <w:bookmarkEnd w:id="55"/>
      <w:bookmarkEnd w:id="56"/>
      <w:r w:rsidRPr="00B60A35">
        <w:rPr>
          <w:rFonts w:ascii="Book Antiqua" w:hAnsi="Book Antiqua" w:cs="Times New Roman"/>
          <w:kern w:val="2"/>
        </w:rPr>
        <w:t>Unsolicited Manuscript</w:t>
      </w:r>
    </w:p>
    <w:p w14:paraId="6873423C" w14:textId="77777777" w:rsidR="004F1A2D" w:rsidRPr="00B60A35" w:rsidRDefault="004F1A2D" w:rsidP="00B60A35">
      <w:pPr>
        <w:snapToGrid w:val="0"/>
        <w:spacing w:after="0" w:line="360" w:lineRule="auto"/>
        <w:jc w:val="both"/>
        <w:rPr>
          <w:rFonts w:ascii="Book Antiqua" w:eastAsia="宋体" w:hAnsi="Book Antiqua" w:cs="Times New Roman"/>
          <w:sz w:val="24"/>
          <w:szCs w:val="24"/>
          <w:lang w:val="en-US" w:eastAsia="zh-CN"/>
        </w:rPr>
      </w:pPr>
    </w:p>
    <w:p w14:paraId="41219CC3" w14:textId="4DEAB58C" w:rsidR="0027384E" w:rsidRPr="00B60A35" w:rsidRDefault="004F1A2D" w:rsidP="00B60A35">
      <w:pPr>
        <w:snapToGrid w:val="0"/>
        <w:spacing w:after="0" w:line="360" w:lineRule="auto"/>
        <w:jc w:val="both"/>
        <w:rPr>
          <w:rFonts w:ascii="Book Antiqua" w:eastAsia="宋体" w:hAnsi="Book Antiqua" w:cs="Times New Roman"/>
          <w:bCs/>
          <w:sz w:val="24"/>
          <w:szCs w:val="24"/>
          <w:lang w:eastAsia="zh-CN"/>
        </w:rPr>
      </w:pPr>
      <w:r w:rsidRPr="00B60A35">
        <w:rPr>
          <w:rFonts w:ascii="Book Antiqua" w:eastAsia="宋体" w:hAnsi="Book Antiqua" w:cs="Times New Roman"/>
          <w:b/>
          <w:bCs/>
          <w:sz w:val="24"/>
          <w:szCs w:val="24"/>
        </w:rPr>
        <w:t>Corresponding author: Gustavo de Sousa Arantes Ferreira, MD,</w:t>
      </w:r>
      <w:r w:rsidRPr="00B60A35">
        <w:rPr>
          <w:rFonts w:ascii="Book Antiqua" w:eastAsia="宋体" w:hAnsi="Book Antiqua" w:cs="Times New Roman"/>
          <w:bCs/>
          <w:sz w:val="24"/>
          <w:szCs w:val="24"/>
        </w:rPr>
        <w:t xml:space="preserve"> </w:t>
      </w:r>
      <w:r w:rsidR="0027384E" w:rsidRPr="00B60A35">
        <w:rPr>
          <w:rFonts w:ascii="Book Antiqua" w:eastAsia="宋体" w:hAnsi="Book Antiqua" w:cs="Times New Roman"/>
          <w:b/>
          <w:bCs/>
          <w:sz w:val="24"/>
          <w:szCs w:val="24"/>
        </w:rPr>
        <w:t>Surgeon,</w:t>
      </w:r>
      <w:r w:rsidR="0027384E" w:rsidRPr="00B60A35">
        <w:rPr>
          <w:rFonts w:ascii="Book Antiqua" w:eastAsia="宋体" w:hAnsi="Book Antiqua" w:cs="Times New Roman"/>
          <w:b/>
          <w:bCs/>
          <w:sz w:val="24"/>
          <w:szCs w:val="24"/>
          <w:lang w:eastAsia="zh-CN"/>
        </w:rPr>
        <w:t xml:space="preserve"> </w:t>
      </w:r>
      <w:r w:rsidR="0027384E" w:rsidRPr="00B60A35">
        <w:rPr>
          <w:rFonts w:ascii="Book Antiqua" w:eastAsia="宋体" w:hAnsi="Book Antiqua" w:cs="Times New Roman"/>
          <w:bCs/>
          <w:color w:val="222222"/>
          <w:sz w:val="24"/>
          <w:szCs w:val="24"/>
          <w:shd w:val="clear" w:color="auto" w:fill="FFFFFF"/>
        </w:rPr>
        <w:t>Department of Liver Transplantation, Instituto de Cardiologia do Distrito Federal,</w:t>
      </w:r>
      <w:r w:rsidR="0027384E" w:rsidRPr="00B60A35">
        <w:rPr>
          <w:rFonts w:ascii="Book Antiqua" w:eastAsia="宋体" w:hAnsi="Book Antiqua" w:cs="Times New Roman"/>
          <w:bCs/>
          <w:color w:val="222222"/>
          <w:sz w:val="24"/>
          <w:szCs w:val="24"/>
          <w:shd w:val="clear" w:color="auto" w:fill="FFFFFF"/>
          <w:lang w:eastAsia="zh-CN"/>
        </w:rPr>
        <w:t xml:space="preserve"> </w:t>
      </w:r>
      <w:r w:rsidR="0027384E" w:rsidRPr="00B60A35">
        <w:rPr>
          <w:rFonts w:ascii="Book Antiqua" w:eastAsia="宋体" w:hAnsi="Book Antiqua" w:cs="Times New Roman"/>
          <w:bCs/>
          <w:sz w:val="24"/>
          <w:szCs w:val="24"/>
        </w:rPr>
        <w:t>Setor Sudoeste, S/Nº</w:t>
      </w:r>
      <w:r w:rsidR="0027384E" w:rsidRPr="00B60A35">
        <w:rPr>
          <w:rFonts w:ascii="Book Antiqua" w:eastAsia="宋体" w:hAnsi="Book Antiqua" w:cs="Times New Roman"/>
          <w:bCs/>
          <w:sz w:val="24"/>
          <w:szCs w:val="24"/>
          <w:lang w:eastAsia="zh-CN"/>
        </w:rPr>
        <w:t xml:space="preserve">, </w:t>
      </w:r>
      <w:r w:rsidR="0027384E" w:rsidRPr="00B60A35">
        <w:rPr>
          <w:rFonts w:ascii="Book Antiqua" w:eastAsia="宋体" w:hAnsi="Book Antiqua" w:cs="Times New Roman"/>
          <w:bCs/>
          <w:color w:val="222222"/>
          <w:sz w:val="24"/>
          <w:szCs w:val="24"/>
          <w:shd w:val="clear" w:color="auto" w:fill="FFFFFF"/>
        </w:rPr>
        <w:t>Brasilia</w:t>
      </w:r>
      <w:r w:rsidR="0027384E" w:rsidRPr="00B60A35">
        <w:rPr>
          <w:rFonts w:ascii="Book Antiqua" w:eastAsia="宋体" w:hAnsi="Book Antiqua" w:cs="Times New Roman"/>
          <w:bCs/>
          <w:color w:val="222222"/>
          <w:sz w:val="24"/>
          <w:szCs w:val="24"/>
          <w:shd w:val="clear" w:color="auto" w:fill="FFFFFF"/>
          <w:lang w:eastAsia="zh-CN"/>
        </w:rPr>
        <w:t xml:space="preserve"> 70673-900</w:t>
      </w:r>
      <w:r w:rsidR="0027384E" w:rsidRPr="00B60A35">
        <w:rPr>
          <w:rFonts w:ascii="Book Antiqua" w:eastAsia="宋体" w:hAnsi="Book Antiqua" w:cs="Times New Roman"/>
          <w:bCs/>
          <w:color w:val="222222"/>
          <w:sz w:val="24"/>
          <w:szCs w:val="24"/>
          <w:shd w:val="clear" w:color="auto" w:fill="FFFFFF"/>
        </w:rPr>
        <w:t>, Brazil</w:t>
      </w:r>
      <w:r w:rsidR="0027384E" w:rsidRPr="00B60A35">
        <w:rPr>
          <w:rFonts w:ascii="Book Antiqua" w:eastAsia="宋体" w:hAnsi="Book Antiqua" w:cs="Times New Roman"/>
          <w:bCs/>
          <w:color w:val="222222"/>
          <w:sz w:val="24"/>
          <w:szCs w:val="24"/>
          <w:shd w:val="clear" w:color="auto" w:fill="FFFFFF"/>
          <w:lang w:eastAsia="zh-CN"/>
        </w:rPr>
        <w:t>. arantesferreira@yahoo.com.br</w:t>
      </w:r>
    </w:p>
    <w:p w14:paraId="0B170AC8" w14:textId="5581DD9C" w:rsidR="004F1A2D" w:rsidRPr="00B60A35" w:rsidRDefault="004F1A2D" w:rsidP="00B60A35">
      <w:pPr>
        <w:snapToGrid w:val="0"/>
        <w:spacing w:after="0" w:line="360" w:lineRule="auto"/>
        <w:jc w:val="both"/>
        <w:rPr>
          <w:rFonts w:ascii="Book Antiqua" w:eastAsia="宋体" w:hAnsi="Book Antiqua" w:cs="Times New Roman"/>
          <w:bCs/>
          <w:sz w:val="24"/>
          <w:szCs w:val="24"/>
          <w:lang w:val="en-US"/>
        </w:rPr>
      </w:pPr>
      <w:r w:rsidRPr="00B60A35">
        <w:rPr>
          <w:rFonts w:ascii="Book Antiqua" w:eastAsia="宋体" w:hAnsi="Book Antiqua" w:cs="Times New Roman"/>
          <w:b/>
          <w:bCs/>
          <w:sz w:val="24"/>
          <w:szCs w:val="24"/>
          <w:lang w:val="en-US"/>
        </w:rPr>
        <w:t>Telephone:</w:t>
      </w:r>
      <w:r w:rsidRPr="00B60A35">
        <w:rPr>
          <w:rFonts w:ascii="Book Antiqua" w:eastAsia="宋体" w:hAnsi="Book Antiqua" w:cs="Times New Roman"/>
          <w:bCs/>
          <w:sz w:val="24"/>
          <w:szCs w:val="24"/>
          <w:lang w:val="en-US"/>
        </w:rPr>
        <w:t xml:space="preserve"> </w:t>
      </w:r>
      <w:r w:rsidR="0027384E" w:rsidRPr="00B60A35">
        <w:rPr>
          <w:rFonts w:ascii="Book Antiqua" w:eastAsia="宋体" w:hAnsi="Book Antiqua" w:cs="Times New Roman"/>
          <w:bCs/>
          <w:sz w:val="24"/>
          <w:szCs w:val="24"/>
          <w:lang w:val="en-US" w:eastAsia="zh-CN"/>
        </w:rPr>
        <w:t>+</w:t>
      </w:r>
      <w:r w:rsidRPr="00B60A35">
        <w:rPr>
          <w:rFonts w:ascii="Book Antiqua" w:eastAsia="宋体" w:hAnsi="Book Antiqua" w:cs="Times New Roman"/>
          <w:bCs/>
          <w:sz w:val="24"/>
          <w:szCs w:val="24"/>
          <w:lang w:val="en-US"/>
        </w:rPr>
        <w:t>55</w:t>
      </w:r>
      <w:r w:rsidR="0027384E" w:rsidRPr="00B60A35">
        <w:rPr>
          <w:rFonts w:ascii="Book Antiqua" w:eastAsia="宋体" w:hAnsi="Book Antiqua" w:cs="Times New Roman"/>
          <w:bCs/>
          <w:sz w:val="24"/>
          <w:szCs w:val="24"/>
          <w:lang w:val="en-US" w:eastAsia="zh-CN"/>
        </w:rPr>
        <w:t>-</w:t>
      </w:r>
      <w:r w:rsidRPr="00B60A35">
        <w:rPr>
          <w:rFonts w:ascii="Book Antiqua" w:eastAsia="宋体" w:hAnsi="Book Antiqua" w:cs="Times New Roman"/>
          <w:bCs/>
          <w:sz w:val="24"/>
          <w:szCs w:val="24"/>
          <w:lang w:val="en-US"/>
        </w:rPr>
        <w:t>61</w:t>
      </w:r>
      <w:r w:rsidR="0027384E" w:rsidRPr="00B60A35">
        <w:rPr>
          <w:rFonts w:ascii="Book Antiqua" w:eastAsia="宋体" w:hAnsi="Book Antiqua" w:cs="Times New Roman"/>
          <w:bCs/>
          <w:sz w:val="24"/>
          <w:szCs w:val="24"/>
          <w:lang w:val="en-US" w:eastAsia="zh-CN"/>
        </w:rPr>
        <w:t>-</w:t>
      </w:r>
      <w:r w:rsidRPr="00B60A35">
        <w:rPr>
          <w:rFonts w:ascii="Book Antiqua" w:eastAsia="宋体" w:hAnsi="Book Antiqua" w:cs="Times New Roman"/>
          <w:bCs/>
          <w:sz w:val="24"/>
          <w:szCs w:val="24"/>
          <w:lang w:val="en-US"/>
        </w:rPr>
        <w:t>34035485</w:t>
      </w:r>
    </w:p>
    <w:p w14:paraId="0E0560DE" w14:textId="00A944FD" w:rsidR="004F1A2D" w:rsidRPr="00B60A35" w:rsidRDefault="004F1A2D" w:rsidP="00B60A35">
      <w:pPr>
        <w:snapToGrid w:val="0"/>
        <w:spacing w:after="0" w:line="360" w:lineRule="auto"/>
        <w:jc w:val="both"/>
        <w:rPr>
          <w:rFonts w:ascii="Book Antiqua" w:eastAsia="宋体" w:hAnsi="Book Antiqua" w:cs="Times New Roman"/>
          <w:bCs/>
          <w:sz w:val="24"/>
          <w:szCs w:val="24"/>
          <w:lang w:val="en-US"/>
        </w:rPr>
      </w:pPr>
      <w:r w:rsidRPr="00B60A35">
        <w:rPr>
          <w:rFonts w:ascii="Book Antiqua" w:eastAsia="宋体" w:hAnsi="Book Antiqua" w:cs="Times New Roman"/>
          <w:b/>
          <w:bCs/>
          <w:sz w:val="24"/>
          <w:szCs w:val="24"/>
          <w:lang w:val="en-US"/>
        </w:rPr>
        <w:t>Fax:</w:t>
      </w:r>
      <w:r w:rsidRPr="00B60A35">
        <w:rPr>
          <w:rFonts w:ascii="Book Antiqua" w:eastAsia="宋体" w:hAnsi="Book Antiqua" w:cs="Times New Roman"/>
          <w:bCs/>
          <w:sz w:val="24"/>
          <w:szCs w:val="24"/>
          <w:lang w:val="en-US"/>
        </w:rPr>
        <w:t xml:space="preserve"> </w:t>
      </w:r>
      <w:r w:rsidR="0027384E" w:rsidRPr="00B60A35">
        <w:rPr>
          <w:rFonts w:ascii="Book Antiqua" w:eastAsia="宋体" w:hAnsi="Book Antiqua" w:cs="Times New Roman"/>
          <w:bCs/>
          <w:sz w:val="24"/>
          <w:szCs w:val="24"/>
          <w:lang w:val="en-US" w:eastAsia="zh-CN"/>
        </w:rPr>
        <w:t>+</w:t>
      </w:r>
      <w:r w:rsidRPr="00B60A35">
        <w:rPr>
          <w:rFonts w:ascii="Book Antiqua" w:eastAsia="宋体" w:hAnsi="Book Antiqua" w:cs="Times New Roman"/>
          <w:bCs/>
          <w:sz w:val="24"/>
          <w:szCs w:val="24"/>
          <w:lang w:val="en-US"/>
        </w:rPr>
        <w:t>55</w:t>
      </w:r>
      <w:r w:rsidR="0027384E" w:rsidRPr="00B60A35">
        <w:rPr>
          <w:rFonts w:ascii="Book Antiqua" w:eastAsia="宋体" w:hAnsi="Book Antiqua" w:cs="Times New Roman"/>
          <w:bCs/>
          <w:sz w:val="24"/>
          <w:szCs w:val="24"/>
          <w:lang w:val="en-US" w:eastAsia="zh-CN"/>
        </w:rPr>
        <w:t>-</w:t>
      </w:r>
      <w:r w:rsidRPr="00B60A35">
        <w:rPr>
          <w:rFonts w:ascii="Book Antiqua" w:eastAsia="宋体" w:hAnsi="Book Antiqua" w:cs="Times New Roman"/>
          <w:bCs/>
          <w:sz w:val="24"/>
          <w:szCs w:val="24"/>
          <w:lang w:val="en-US"/>
        </w:rPr>
        <w:t>61</w:t>
      </w:r>
      <w:r w:rsidR="0027384E" w:rsidRPr="00B60A35">
        <w:rPr>
          <w:rFonts w:ascii="Book Antiqua" w:eastAsia="宋体" w:hAnsi="Book Antiqua" w:cs="Times New Roman"/>
          <w:bCs/>
          <w:sz w:val="24"/>
          <w:szCs w:val="24"/>
          <w:lang w:val="en-US" w:eastAsia="zh-CN"/>
        </w:rPr>
        <w:t>-</w:t>
      </w:r>
      <w:r w:rsidRPr="00B60A35">
        <w:rPr>
          <w:rFonts w:ascii="Book Antiqua" w:eastAsia="宋体" w:hAnsi="Book Antiqua" w:cs="Times New Roman"/>
          <w:bCs/>
          <w:sz w:val="24"/>
          <w:szCs w:val="24"/>
          <w:lang w:val="en-US"/>
        </w:rPr>
        <w:t>34035400</w:t>
      </w:r>
    </w:p>
    <w:p w14:paraId="256EB969" w14:textId="77777777" w:rsidR="00824FD3" w:rsidRPr="00B60A35" w:rsidRDefault="00824FD3" w:rsidP="00B60A35">
      <w:pPr>
        <w:spacing w:after="0" w:line="360" w:lineRule="auto"/>
        <w:jc w:val="both"/>
        <w:rPr>
          <w:rFonts w:ascii="Book Antiqua" w:eastAsia="宋体" w:hAnsi="Book Antiqua" w:cs="Times New Roman"/>
          <w:bCs/>
          <w:sz w:val="24"/>
          <w:szCs w:val="24"/>
          <w:lang w:val="en-US" w:eastAsia="zh-CN"/>
        </w:rPr>
      </w:pPr>
    </w:p>
    <w:p w14:paraId="68CF683C" w14:textId="2AE32854" w:rsidR="004F1A2D" w:rsidRPr="00B60A35" w:rsidRDefault="004F1A2D" w:rsidP="00B60A35">
      <w:pPr>
        <w:spacing w:after="0" w:line="360" w:lineRule="auto"/>
        <w:jc w:val="both"/>
        <w:rPr>
          <w:rFonts w:ascii="Book Antiqua" w:eastAsia="宋体" w:hAnsi="Book Antiqua"/>
          <w:b/>
          <w:sz w:val="24"/>
          <w:szCs w:val="24"/>
          <w:lang w:val="en-US" w:eastAsia="zh-CN"/>
        </w:rPr>
      </w:pPr>
      <w:r w:rsidRPr="00B60A35">
        <w:rPr>
          <w:rFonts w:ascii="Book Antiqua" w:eastAsia="宋体" w:hAnsi="Book Antiqua"/>
          <w:b/>
          <w:sz w:val="24"/>
          <w:szCs w:val="24"/>
          <w:lang w:val="en-US"/>
        </w:rPr>
        <w:lastRenderedPageBreak/>
        <w:t xml:space="preserve">Received: </w:t>
      </w:r>
      <w:r w:rsidR="00824FD3" w:rsidRPr="00B60A35">
        <w:rPr>
          <w:rFonts w:ascii="Book Antiqua" w:eastAsia="宋体" w:hAnsi="Book Antiqua"/>
          <w:sz w:val="24"/>
          <w:szCs w:val="24"/>
          <w:lang w:val="en-US"/>
        </w:rPr>
        <w:t>January</w:t>
      </w:r>
      <w:r w:rsidR="00824FD3" w:rsidRPr="00B60A35">
        <w:rPr>
          <w:rFonts w:ascii="Book Antiqua" w:eastAsia="宋体" w:hAnsi="Book Antiqua"/>
          <w:sz w:val="24"/>
          <w:szCs w:val="24"/>
          <w:lang w:val="en-US" w:eastAsia="zh-CN"/>
        </w:rPr>
        <w:t xml:space="preserve"> 18, 2019</w:t>
      </w:r>
    </w:p>
    <w:p w14:paraId="77DEA507" w14:textId="084F2E88" w:rsidR="004F1A2D" w:rsidRPr="00B60A35" w:rsidRDefault="004F1A2D" w:rsidP="00B60A35">
      <w:pPr>
        <w:spacing w:after="0" w:line="360" w:lineRule="auto"/>
        <w:jc w:val="both"/>
        <w:rPr>
          <w:rFonts w:ascii="Book Antiqua" w:eastAsia="宋体" w:hAnsi="Book Antiqua"/>
          <w:b/>
          <w:sz w:val="24"/>
          <w:szCs w:val="24"/>
          <w:lang w:val="en-US" w:eastAsia="zh-CN"/>
        </w:rPr>
      </w:pPr>
      <w:r w:rsidRPr="00B60A35">
        <w:rPr>
          <w:rFonts w:ascii="Book Antiqua" w:eastAsia="宋体" w:hAnsi="Book Antiqua"/>
          <w:b/>
          <w:sz w:val="24"/>
          <w:szCs w:val="24"/>
          <w:lang w:val="en-US"/>
        </w:rPr>
        <w:t>Peer-review started:</w:t>
      </w:r>
      <w:r w:rsidRPr="00B60A35">
        <w:rPr>
          <w:rFonts w:ascii="Book Antiqua" w:eastAsia="宋体" w:hAnsi="Book Antiqua"/>
          <w:b/>
          <w:sz w:val="24"/>
          <w:szCs w:val="24"/>
          <w:lang w:val="en-US" w:eastAsia="zh-CN"/>
        </w:rPr>
        <w:t xml:space="preserve"> </w:t>
      </w:r>
      <w:r w:rsidR="00824FD3" w:rsidRPr="00B60A35">
        <w:rPr>
          <w:rFonts w:ascii="Book Antiqua" w:eastAsia="宋体" w:hAnsi="Book Antiqua"/>
          <w:sz w:val="24"/>
          <w:szCs w:val="24"/>
          <w:lang w:val="en-US"/>
        </w:rPr>
        <w:t>January</w:t>
      </w:r>
      <w:r w:rsidR="00824FD3" w:rsidRPr="00B60A35">
        <w:rPr>
          <w:rFonts w:ascii="Book Antiqua" w:eastAsia="宋体" w:hAnsi="Book Antiqua"/>
          <w:sz w:val="24"/>
          <w:szCs w:val="24"/>
          <w:lang w:val="en-US" w:eastAsia="zh-CN"/>
        </w:rPr>
        <w:t xml:space="preserve"> 18, 2019</w:t>
      </w:r>
    </w:p>
    <w:p w14:paraId="336DF894" w14:textId="7E2233B7" w:rsidR="004F1A2D" w:rsidRPr="00B60A35" w:rsidRDefault="004F1A2D" w:rsidP="00B60A35">
      <w:pPr>
        <w:spacing w:after="0" w:line="360" w:lineRule="auto"/>
        <w:jc w:val="both"/>
        <w:rPr>
          <w:rFonts w:ascii="Book Antiqua" w:eastAsia="宋体" w:hAnsi="Book Antiqua"/>
          <w:b/>
          <w:sz w:val="24"/>
          <w:szCs w:val="24"/>
          <w:lang w:val="en-US" w:eastAsia="zh-CN"/>
        </w:rPr>
      </w:pPr>
      <w:r w:rsidRPr="00B60A35">
        <w:rPr>
          <w:rFonts w:ascii="Book Antiqua" w:eastAsia="宋体" w:hAnsi="Book Antiqua"/>
          <w:b/>
          <w:sz w:val="24"/>
          <w:szCs w:val="24"/>
          <w:lang w:val="en-US"/>
        </w:rPr>
        <w:t>First decision:</w:t>
      </w:r>
      <w:r w:rsidRPr="00B60A35">
        <w:rPr>
          <w:rFonts w:ascii="Book Antiqua" w:eastAsia="宋体" w:hAnsi="Book Antiqua"/>
          <w:b/>
          <w:sz w:val="24"/>
          <w:szCs w:val="24"/>
          <w:lang w:val="en-US" w:eastAsia="zh-CN"/>
        </w:rPr>
        <w:t xml:space="preserve"> </w:t>
      </w:r>
      <w:r w:rsidR="00824FD3" w:rsidRPr="00B60A35">
        <w:rPr>
          <w:rFonts w:ascii="Book Antiqua" w:eastAsia="宋体" w:hAnsi="Book Antiqua"/>
          <w:sz w:val="24"/>
          <w:szCs w:val="24"/>
          <w:lang w:val="en-US" w:eastAsia="zh-CN"/>
        </w:rPr>
        <w:t>March 5, 2019</w:t>
      </w:r>
    </w:p>
    <w:p w14:paraId="1CE60322" w14:textId="35294D84" w:rsidR="004F1A2D" w:rsidRPr="00B60A35" w:rsidRDefault="004F1A2D" w:rsidP="00B60A35">
      <w:pPr>
        <w:spacing w:after="0" w:line="360" w:lineRule="auto"/>
        <w:jc w:val="both"/>
        <w:rPr>
          <w:rFonts w:ascii="Book Antiqua" w:eastAsia="宋体" w:hAnsi="Book Antiqua"/>
          <w:b/>
          <w:sz w:val="24"/>
          <w:szCs w:val="24"/>
          <w:lang w:val="en-US" w:eastAsia="zh-CN"/>
        </w:rPr>
      </w:pPr>
      <w:r w:rsidRPr="00B60A35">
        <w:rPr>
          <w:rFonts w:ascii="Book Antiqua" w:eastAsia="宋体" w:hAnsi="Book Antiqua"/>
          <w:b/>
          <w:sz w:val="24"/>
          <w:szCs w:val="24"/>
          <w:lang w:val="en-US"/>
        </w:rPr>
        <w:t xml:space="preserve">Revised: </w:t>
      </w:r>
      <w:r w:rsidR="00824FD3" w:rsidRPr="00B60A35">
        <w:rPr>
          <w:rFonts w:ascii="Book Antiqua" w:eastAsia="宋体" w:hAnsi="Book Antiqua"/>
          <w:sz w:val="24"/>
          <w:szCs w:val="24"/>
          <w:lang w:val="en-US" w:eastAsia="zh-CN"/>
        </w:rPr>
        <w:t>March 16, 2019</w:t>
      </w:r>
    </w:p>
    <w:p w14:paraId="3F130020" w14:textId="3C01322C" w:rsidR="004F1A2D" w:rsidRPr="00B60A35" w:rsidRDefault="004F1A2D" w:rsidP="00B60A35">
      <w:pPr>
        <w:spacing w:after="0" w:line="360" w:lineRule="auto"/>
        <w:jc w:val="both"/>
        <w:rPr>
          <w:rFonts w:ascii="Book Antiqua" w:eastAsia="宋体" w:hAnsi="Book Antiqua"/>
          <w:b/>
          <w:sz w:val="24"/>
          <w:szCs w:val="24"/>
          <w:lang w:val="en-US"/>
        </w:rPr>
      </w:pPr>
      <w:r w:rsidRPr="00B60A35">
        <w:rPr>
          <w:rFonts w:ascii="Book Antiqua" w:eastAsia="宋体" w:hAnsi="Book Antiqua"/>
          <w:b/>
          <w:sz w:val="24"/>
          <w:szCs w:val="24"/>
          <w:lang w:val="en-US"/>
        </w:rPr>
        <w:t xml:space="preserve">Accepted: </w:t>
      </w:r>
      <w:r w:rsidR="00C3231C" w:rsidRPr="00C3231C">
        <w:rPr>
          <w:rFonts w:ascii="Book Antiqua" w:eastAsia="宋体" w:hAnsi="Book Antiqua"/>
          <w:sz w:val="24"/>
          <w:szCs w:val="24"/>
          <w:lang w:val="en-US"/>
        </w:rPr>
        <w:t>April 8, 2019</w:t>
      </w:r>
    </w:p>
    <w:p w14:paraId="56F89E1F" w14:textId="5FD9801B" w:rsidR="004F1A2D" w:rsidRPr="00EA533E" w:rsidRDefault="004F1A2D" w:rsidP="00B60A35">
      <w:pPr>
        <w:spacing w:after="0" w:line="360" w:lineRule="auto"/>
        <w:jc w:val="both"/>
        <w:rPr>
          <w:rFonts w:ascii="Book Antiqua" w:eastAsia="宋体" w:hAnsi="Book Antiqua" w:hint="eastAsia"/>
          <w:sz w:val="24"/>
          <w:szCs w:val="24"/>
          <w:lang w:val="en-US"/>
        </w:rPr>
      </w:pPr>
      <w:r w:rsidRPr="00B60A35">
        <w:rPr>
          <w:rFonts w:ascii="Book Antiqua" w:eastAsia="宋体" w:hAnsi="Book Antiqua"/>
          <w:b/>
          <w:sz w:val="24"/>
          <w:szCs w:val="24"/>
          <w:lang w:val="en-US"/>
        </w:rPr>
        <w:t>Article in press:</w:t>
      </w:r>
      <w:r w:rsidR="00EA533E">
        <w:rPr>
          <w:rFonts w:ascii="Book Antiqua" w:eastAsia="宋体" w:hAnsi="Book Antiqua" w:hint="eastAsia"/>
          <w:b/>
          <w:sz w:val="24"/>
          <w:szCs w:val="24"/>
          <w:lang w:val="en-US" w:eastAsia="zh-CN"/>
        </w:rPr>
        <w:t xml:space="preserve"> </w:t>
      </w:r>
      <w:r w:rsidR="00EA533E" w:rsidRPr="00EA533E">
        <w:rPr>
          <w:rFonts w:ascii="Book Antiqua" w:eastAsia="宋体" w:hAnsi="Book Antiqua"/>
          <w:sz w:val="24"/>
          <w:szCs w:val="24"/>
          <w:lang w:val="en-US"/>
        </w:rPr>
        <w:t>April 8, 2019</w:t>
      </w:r>
    </w:p>
    <w:p w14:paraId="1AD6E494" w14:textId="0AF039DE" w:rsidR="004F1A2D" w:rsidRPr="00EA533E" w:rsidRDefault="004F1A2D" w:rsidP="00B60A35">
      <w:pPr>
        <w:spacing w:after="0" w:line="360" w:lineRule="auto"/>
        <w:jc w:val="both"/>
        <w:rPr>
          <w:rFonts w:ascii="Book Antiqua" w:eastAsia="宋体" w:hAnsi="Book Antiqua" w:hint="eastAsia"/>
          <w:sz w:val="24"/>
          <w:szCs w:val="24"/>
          <w:lang w:val="en-US"/>
        </w:rPr>
      </w:pPr>
      <w:r w:rsidRPr="00B60A35">
        <w:rPr>
          <w:rFonts w:ascii="Book Antiqua" w:eastAsia="宋体" w:hAnsi="Book Antiqua"/>
          <w:b/>
          <w:sz w:val="24"/>
          <w:szCs w:val="24"/>
          <w:lang w:val="en-US"/>
        </w:rPr>
        <w:t>Published online:</w:t>
      </w:r>
      <w:r w:rsidR="00EA533E">
        <w:rPr>
          <w:rFonts w:ascii="Book Antiqua" w:eastAsia="宋体" w:hAnsi="Book Antiqua" w:hint="eastAsia"/>
          <w:b/>
          <w:sz w:val="24"/>
          <w:szCs w:val="24"/>
          <w:lang w:val="en-US" w:eastAsia="zh-CN"/>
        </w:rPr>
        <w:t xml:space="preserve"> </w:t>
      </w:r>
      <w:r w:rsidR="00EA533E" w:rsidRPr="00EA533E">
        <w:rPr>
          <w:rFonts w:ascii="Book Antiqua" w:eastAsia="宋体" w:hAnsi="Book Antiqua"/>
          <w:sz w:val="24"/>
          <w:szCs w:val="24"/>
          <w:lang w:val="en-US"/>
        </w:rPr>
        <w:t>April 27, 2019</w:t>
      </w:r>
    </w:p>
    <w:p w14:paraId="410BC906" w14:textId="77777777" w:rsidR="004F1A2D" w:rsidRPr="00B60A35" w:rsidRDefault="004F1A2D" w:rsidP="00B60A35">
      <w:pPr>
        <w:snapToGrid w:val="0"/>
        <w:spacing w:after="0" w:line="360" w:lineRule="auto"/>
        <w:jc w:val="both"/>
        <w:rPr>
          <w:rFonts w:ascii="Book Antiqua" w:eastAsia="宋体" w:hAnsi="Book Antiqua" w:cs="Times New Roman"/>
          <w:bCs/>
          <w:sz w:val="24"/>
          <w:szCs w:val="24"/>
          <w:lang w:val="en-US"/>
        </w:rPr>
      </w:pPr>
    </w:p>
    <w:p w14:paraId="7C2BBB0D" w14:textId="77777777" w:rsidR="004F1A2D" w:rsidRPr="00B60A35" w:rsidRDefault="004F1A2D" w:rsidP="00B60A35">
      <w:pPr>
        <w:spacing w:line="360" w:lineRule="auto"/>
        <w:jc w:val="both"/>
        <w:rPr>
          <w:rFonts w:ascii="Book Antiqua" w:eastAsia="宋体" w:hAnsi="Book Antiqua" w:cs="Times New Roman"/>
          <w:b/>
          <w:iCs/>
          <w:sz w:val="24"/>
          <w:szCs w:val="24"/>
          <w:lang w:val="en-US"/>
        </w:rPr>
      </w:pPr>
      <w:r w:rsidRPr="00B60A35">
        <w:rPr>
          <w:rFonts w:ascii="Book Antiqua" w:eastAsia="宋体" w:hAnsi="Book Antiqua" w:cs="Times New Roman"/>
          <w:b/>
          <w:iCs/>
          <w:sz w:val="24"/>
          <w:szCs w:val="24"/>
          <w:lang w:val="en-US"/>
        </w:rPr>
        <w:br w:type="page"/>
      </w:r>
    </w:p>
    <w:p w14:paraId="34B3D3B1" w14:textId="77777777" w:rsidR="004F1A2D" w:rsidRPr="00B60A35" w:rsidRDefault="004F1A2D" w:rsidP="00B60A35">
      <w:pPr>
        <w:snapToGrid w:val="0"/>
        <w:spacing w:after="0" w:line="360" w:lineRule="auto"/>
        <w:jc w:val="both"/>
        <w:rPr>
          <w:rFonts w:ascii="Book Antiqua" w:eastAsia="宋体" w:hAnsi="Book Antiqua" w:cs="Times New Roman"/>
          <w:b/>
          <w:iCs/>
          <w:sz w:val="24"/>
          <w:szCs w:val="24"/>
          <w:lang w:val="en-US"/>
        </w:rPr>
      </w:pPr>
      <w:r w:rsidRPr="00B60A35">
        <w:rPr>
          <w:rFonts w:ascii="Book Antiqua" w:eastAsia="宋体" w:hAnsi="Book Antiqua" w:cs="Times New Roman"/>
          <w:b/>
          <w:iCs/>
          <w:sz w:val="24"/>
          <w:szCs w:val="24"/>
          <w:lang w:val="en-US"/>
        </w:rPr>
        <w:lastRenderedPageBreak/>
        <w:t>Abstract</w:t>
      </w:r>
    </w:p>
    <w:p w14:paraId="71CCEB6A" w14:textId="77777777" w:rsidR="004F1A2D" w:rsidRPr="00B60A35" w:rsidRDefault="004F1A2D" w:rsidP="00B60A35">
      <w:pPr>
        <w:snapToGrid w:val="0"/>
        <w:spacing w:after="0" w:line="360" w:lineRule="auto"/>
        <w:jc w:val="both"/>
        <w:rPr>
          <w:rFonts w:ascii="Book Antiqua" w:eastAsia="宋体" w:hAnsi="Book Antiqua" w:cs="Times New Roman"/>
          <w:b/>
          <w:i/>
          <w:iCs/>
          <w:sz w:val="24"/>
          <w:szCs w:val="24"/>
          <w:lang w:val="en-US"/>
        </w:rPr>
      </w:pPr>
      <w:r w:rsidRPr="00B60A35">
        <w:rPr>
          <w:rFonts w:ascii="Book Antiqua" w:eastAsia="宋体" w:hAnsi="Book Antiqua" w:cs="Times New Roman"/>
          <w:b/>
          <w:i/>
          <w:iCs/>
          <w:sz w:val="24"/>
          <w:szCs w:val="24"/>
          <w:lang w:val="en-US"/>
        </w:rPr>
        <w:t>BACKGROUND</w:t>
      </w:r>
    </w:p>
    <w:p w14:paraId="5D703199" w14:textId="77777777" w:rsidR="004F1A2D" w:rsidRPr="00B60A35" w:rsidRDefault="004F1A2D" w:rsidP="00B60A35">
      <w:pPr>
        <w:snapToGrid w:val="0"/>
        <w:spacing w:after="0" w:line="360" w:lineRule="auto"/>
        <w:jc w:val="both"/>
        <w:rPr>
          <w:rFonts w:ascii="Book Antiqua" w:eastAsia="宋体" w:hAnsi="Book Antiqua" w:cs="Times New Roman"/>
          <w:iCs/>
          <w:sz w:val="24"/>
          <w:szCs w:val="24"/>
          <w:lang w:val="en-US"/>
        </w:rPr>
      </w:pPr>
      <w:r w:rsidRPr="00B60A35">
        <w:rPr>
          <w:rFonts w:ascii="Book Antiqua" w:eastAsia="宋体" w:hAnsi="Book Antiqua" w:cs="Times New Roman"/>
          <w:iCs/>
          <w:sz w:val="24"/>
          <w:szCs w:val="24"/>
          <w:lang w:val="en-US"/>
        </w:rPr>
        <w:t xml:space="preserve">Infection by the hepatitis C virus (HCV) is currently considered to be a global health issue, with a high worldwide prevalence and causing chronic disease in afflicted individuals. The disease largely involves the liver but it can affect other organs, including the skin. While </w:t>
      </w:r>
      <w:proofErr w:type="spellStart"/>
      <w:r w:rsidRPr="00B60A35">
        <w:rPr>
          <w:rFonts w:ascii="Book Antiqua" w:eastAsia="宋体" w:hAnsi="Book Antiqua" w:cs="Times New Roman"/>
          <w:iCs/>
          <w:sz w:val="24"/>
          <w:szCs w:val="24"/>
          <w:lang w:val="en-US"/>
        </w:rPr>
        <w:t>leukocytoclastic</w:t>
      </w:r>
      <w:proofErr w:type="spellEnd"/>
      <w:r w:rsidRPr="00B60A35">
        <w:rPr>
          <w:rFonts w:ascii="Book Antiqua" w:eastAsia="宋体" w:hAnsi="Book Antiqua" w:cs="Times New Roman"/>
          <w:iCs/>
          <w:sz w:val="24"/>
          <w:szCs w:val="24"/>
          <w:lang w:val="en-US"/>
        </w:rPr>
        <w:t xml:space="preserve"> </w:t>
      </w:r>
      <w:proofErr w:type="spellStart"/>
      <w:r w:rsidRPr="00B60A35">
        <w:rPr>
          <w:rFonts w:ascii="Book Antiqua" w:eastAsia="宋体" w:hAnsi="Book Antiqua" w:cs="Times New Roman"/>
          <w:iCs/>
          <w:sz w:val="24"/>
          <w:szCs w:val="24"/>
          <w:lang w:val="en-US"/>
        </w:rPr>
        <w:t>vasculitis</w:t>
      </w:r>
      <w:proofErr w:type="spellEnd"/>
      <w:r w:rsidRPr="00B60A35">
        <w:rPr>
          <w:rFonts w:ascii="Book Antiqua" w:eastAsia="宋体" w:hAnsi="Book Antiqua" w:cs="Times New Roman"/>
          <w:iCs/>
          <w:sz w:val="24"/>
          <w:szCs w:val="24"/>
          <w:lang w:val="en-US"/>
        </w:rPr>
        <w:t xml:space="preserve"> has been reported as one of the dermatologic manifestations of HCV infection, there are no reports of this condition as the first symptom of HCV recurrence after liver transplantation. </w:t>
      </w:r>
    </w:p>
    <w:p w14:paraId="342BB098" w14:textId="77777777" w:rsidR="004F1A2D" w:rsidRPr="00B60A35" w:rsidRDefault="004F1A2D" w:rsidP="00B60A35">
      <w:pPr>
        <w:snapToGrid w:val="0"/>
        <w:spacing w:after="0" w:line="360" w:lineRule="auto"/>
        <w:jc w:val="both"/>
        <w:rPr>
          <w:rFonts w:ascii="Book Antiqua" w:eastAsia="宋体" w:hAnsi="Book Antiqua" w:cs="Times New Roman"/>
          <w:iCs/>
          <w:sz w:val="24"/>
          <w:szCs w:val="24"/>
          <w:lang w:val="en-US"/>
        </w:rPr>
      </w:pPr>
    </w:p>
    <w:p w14:paraId="0B229449" w14:textId="77777777" w:rsidR="004F1A2D" w:rsidRPr="00B60A35" w:rsidRDefault="004F1A2D" w:rsidP="00B60A35">
      <w:pPr>
        <w:snapToGrid w:val="0"/>
        <w:spacing w:after="0" w:line="360" w:lineRule="auto"/>
        <w:jc w:val="both"/>
        <w:rPr>
          <w:rFonts w:ascii="Book Antiqua" w:eastAsia="宋体" w:hAnsi="Book Antiqua" w:cs="Times New Roman"/>
          <w:b/>
          <w:i/>
          <w:iCs/>
          <w:sz w:val="24"/>
          <w:szCs w:val="24"/>
          <w:lang w:val="en-US"/>
        </w:rPr>
      </w:pPr>
      <w:r w:rsidRPr="00B60A35">
        <w:rPr>
          <w:rFonts w:ascii="Book Antiqua" w:eastAsia="宋体" w:hAnsi="Book Antiqua" w:cs="Times New Roman"/>
          <w:b/>
          <w:i/>
          <w:iCs/>
          <w:sz w:val="24"/>
          <w:szCs w:val="24"/>
          <w:lang w:val="en-US"/>
        </w:rPr>
        <w:t>CASE SUMMARY</w:t>
      </w:r>
    </w:p>
    <w:p w14:paraId="489F588F" w14:textId="3458AE57" w:rsidR="004F1A2D" w:rsidRPr="00B60A35" w:rsidRDefault="004F1A2D" w:rsidP="00B60A35">
      <w:pPr>
        <w:snapToGrid w:val="0"/>
        <w:spacing w:after="0" w:line="360" w:lineRule="auto"/>
        <w:jc w:val="both"/>
        <w:rPr>
          <w:rFonts w:ascii="Book Antiqua" w:eastAsia="宋体" w:hAnsi="Book Antiqua" w:cs="Times New Roman"/>
          <w:iCs/>
          <w:sz w:val="24"/>
          <w:szCs w:val="24"/>
          <w:lang w:val="en-US"/>
        </w:rPr>
      </w:pPr>
      <w:r w:rsidRPr="00B60A35">
        <w:rPr>
          <w:rFonts w:ascii="Book Antiqua" w:eastAsia="宋体" w:hAnsi="Book Antiqua" w:cs="Times New Roman"/>
          <w:iCs/>
          <w:sz w:val="24"/>
          <w:szCs w:val="24"/>
          <w:lang w:val="en-US"/>
        </w:rPr>
        <w:t xml:space="preserve">We report here a case of </w:t>
      </w:r>
      <w:proofErr w:type="spellStart"/>
      <w:r w:rsidRPr="00B60A35">
        <w:rPr>
          <w:rFonts w:ascii="Book Antiqua" w:eastAsia="宋体" w:hAnsi="Book Antiqua" w:cs="Times New Roman"/>
          <w:iCs/>
          <w:sz w:val="24"/>
          <w:szCs w:val="24"/>
          <w:lang w:val="en-US"/>
        </w:rPr>
        <w:t>leukocytoclastic</w:t>
      </w:r>
      <w:proofErr w:type="spellEnd"/>
      <w:r w:rsidRPr="00B60A35">
        <w:rPr>
          <w:rFonts w:ascii="Book Antiqua" w:eastAsia="宋体" w:hAnsi="Book Antiqua" w:cs="Times New Roman"/>
          <w:iCs/>
          <w:sz w:val="24"/>
          <w:szCs w:val="24"/>
          <w:lang w:val="en-US"/>
        </w:rPr>
        <w:t xml:space="preserve"> </w:t>
      </w:r>
      <w:proofErr w:type="spellStart"/>
      <w:r w:rsidRPr="00B60A35">
        <w:rPr>
          <w:rFonts w:ascii="Book Antiqua" w:eastAsia="宋体" w:hAnsi="Book Antiqua" w:cs="Times New Roman"/>
          <w:iCs/>
          <w:sz w:val="24"/>
          <w:szCs w:val="24"/>
          <w:lang w:val="en-US"/>
        </w:rPr>
        <w:t>vasculitis</w:t>
      </w:r>
      <w:proofErr w:type="spellEnd"/>
      <w:r w:rsidRPr="00B60A35">
        <w:rPr>
          <w:rFonts w:ascii="Book Antiqua" w:eastAsia="宋体" w:hAnsi="Book Antiqua" w:cs="Times New Roman"/>
          <w:iCs/>
          <w:sz w:val="24"/>
          <w:szCs w:val="24"/>
          <w:lang w:val="en-US"/>
        </w:rPr>
        <w:t xml:space="preserve"> in a liver transplant recipient on maintenance immunosuppression. The condition presented as a palpable purpura in both lower extremities. Blood and urine cultures were negative and all biochemical tests were normal, excepting evidence of anemia and </w:t>
      </w:r>
      <w:r w:rsidRPr="00B60A35">
        <w:rPr>
          <w:rFonts w:ascii="Book Antiqua" w:eastAsia="宋体" w:hAnsi="Book Antiqua" w:cs="Times New Roman"/>
          <w:sz w:val="24"/>
          <w:szCs w:val="24"/>
          <w:lang w:val="en-US"/>
        </w:rPr>
        <w:t>hypocomplementemia.</w:t>
      </w:r>
      <w:r w:rsidRPr="00B60A35">
        <w:rPr>
          <w:rFonts w:ascii="Book Antiqua" w:eastAsia="宋体" w:hAnsi="Book Antiqua" w:cs="Times New Roman"/>
          <w:iCs/>
          <w:sz w:val="24"/>
          <w:szCs w:val="24"/>
          <w:lang w:val="en-US"/>
        </w:rPr>
        <w:t xml:space="preserve"> Imaging examination by computed tomography showed </w:t>
      </w:r>
      <w:r w:rsidRPr="00B60A35">
        <w:rPr>
          <w:rStyle w:val="A00"/>
          <w:rFonts w:ascii="Book Antiqua" w:eastAsia="宋体" w:hAnsi="Book Antiqua" w:cs="Times New Roman"/>
          <w:sz w:val="24"/>
          <w:szCs w:val="24"/>
          <w:lang w:val="en-US"/>
        </w:rPr>
        <w:t>a small volume of ascites, diffuse thickening of bowel walls, and a small bilateral pleural effusion.</w:t>
      </w:r>
      <w:r w:rsidRPr="00B60A35">
        <w:rPr>
          <w:rFonts w:ascii="Book Antiqua" w:eastAsia="宋体" w:hAnsi="Book Antiqua" w:cs="Times New Roman"/>
          <w:iCs/>
          <w:sz w:val="24"/>
          <w:szCs w:val="24"/>
          <w:lang w:val="en-US"/>
        </w:rPr>
        <w:t xml:space="preserve"> Skin biopsy showed </w:t>
      </w:r>
      <w:proofErr w:type="spellStart"/>
      <w:r w:rsidRPr="00B60A35">
        <w:rPr>
          <w:rFonts w:ascii="Book Antiqua" w:eastAsia="宋体" w:hAnsi="Book Antiqua" w:cs="Times New Roman"/>
          <w:sz w:val="24"/>
          <w:szCs w:val="24"/>
          <w:lang w:val="en-US"/>
        </w:rPr>
        <w:t>leukocytoclasia</w:t>
      </w:r>
      <w:proofErr w:type="spellEnd"/>
      <w:r w:rsidRPr="00B60A35">
        <w:rPr>
          <w:rFonts w:ascii="Book Antiqua" w:eastAsia="宋体" w:hAnsi="Book Antiqua" w:cs="Times New Roman"/>
          <w:sz w:val="24"/>
          <w:szCs w:val="24"/>
          <w:lang w:val="en-US"/>
        </w:rPr>
        <w:t xml:space="preserve"> and </w:t>
      </w:r>
      <w:proofErr w:type="spellStart"/>
      <w:r w:rsidRPr="00B60A35">
        <w:rPr>
          <w:rFonts w:ascii="Book Antiqua" w:eastAsia="宋体" w:hAnsi="Book Antiqua" w:cs="Times New Roman"/>
          <w:sz w:val="24"/>
          <w:szCs w:val="24"/>
          <w:lang w:val="en-US"/>
        </w:rPr>
        <w:t>fibrinoid</w:t>
      </w:r>
      <w:proofErr w:type="spellEnd"/>
      <w:r w:rsidRPr="00B60A35">
        <w:rPr>
          <w:rFonts w:ascii="Book Antiqua" w:eastAsia="宋体" w:hAnsi="Book Antiqua" w:cs="Times New Roman"/>
          <w:sz w:val="24"/>
          <w:szCs w:val="24"/>
          <w:lang w:val="en-US"/>
        </w:rPr>
        <w:t xml:space="preserve"> necrosis</w:t>
      </w:r>
      <w:r w:rsidRPr="00B60A35">
        <w:rPr>
          <w:rFonts w:ascii="Book Antiqua" w:eastAsia="宋体" w:hAnsi="Book Antiqua" w:cs="Times New Roman"/>
          <w:iCs/>
          <w:sz w:val="24"/>
          <w:szCs w:val="24"/>
          <w:lang w:val="en-US"/>
        </w:rPr>
        <w:t xml:space="preserve">. </w:t>
      </w:r>
      <w:r w:rsidRPr="00B60A35">
        <w:rPr>
          <w:rFonts w:ascii="Book Antiqua" w:eastAsia="宋体" w:hAnsi="Book Antiqua" w:cs="Times New Roman"/>
          <w:sz w:val="24"/>
          <w:szCs w:val="24"/>
          <w:lang w:val="en-US"/>
        </w:rPr>
        <w:t xml:space="preserve">Liver biopsy was suggestive of HCV recurrence in the graft, and </w:t>
      </w:r>
      <w:r w:rsidR="00824FD3" w:rsidRPr="00B60A35">
        <w:rPr>
          <w:rStyle w:val="A00"/>
          <w:rFonts w:ascii="Book Antiqua" w:eastAsia="宋体" w:hAnsi="Book Antiqua" w:cs="Times New Roman"/>
          <w:sz w:val="24"/>
          <w:szCs w:val="24"/>
          <w:lang w:val="en-US"/>
        </w:rPr>
        <w:t>HCV</w:t>
      </w:r>
      <w:r w:rsidR="00824FD3" w:rsidRPr="00B60A35">
        <w:rPr>
          <w:rStyle w:val="A00"/>
          <w:rFonts w:ascii="Book Antiqua" w:eastAsia="宋体" w:hAnsi="Book Antiqua" w:cs="Times New Roman"/>
          <w:sz w:val="24"/>
          <w:szCs w:val="24"/>
          <w:lang w:val="en-US" w:eastAsia="zh-CN"/>
        </w:rPr>
        <w:t xml:space="preserve"> </w:t>
      </w:r>
      <w:r w:rsidR="002D181A" w:rsidRPr="00B60A35">
        <w:rPr>
          <w:rFonts w:ascii="Book Antiqua" w:eastAsia="宋体" w:hAnsi="Book Antiqua" w:cs="Times New Roman"/>
          <w:sz w:val="24"/>
          <w:szCs w:val="24"/>
          <w:lang w:val="en-US"/>
        </w:rPr>
        <w:t>polymerase chain reaction</w:t>
      </w:r>
      <w:r w:rsidR="00824FD3" w:rsidRPr="00B60A35">
        <w:rPr>
          <w:rStyle w:val="A00"/>
          <w:rFonts w:ascii="Book Antiqua" w:eastAsia="宋体" w:hAnsi="Book Antiqua" w:cs="Times New Roman"/>
          <w:sz w:val="24"/>
          <w:szCs w:val="24"/>
          <w:lang w:val="en-US"/>
        </w:rPr>
        <w:t xml:space="preserve"> yielded 11</w:t>
      </w:r>
      <w:r w:rsidRPr="00B60A35">
        <w:rPr>
          <w:rStyle w:val="A00"/>
          <w:rFonts w:ascii="Book Antiqua" w:eastAsia="宋体" w:hAnsi="Book Antiqua" w:cs="Times New Roman"/>
          <w:sz w:val="24"/>
          <w:szCs w:val="24"/>
          <w:lang w:val="en-US"/>
        </w:rPr>
        <w:t>460</w:t>
      </w:r>
      <w:r w:rsidR="00824FD3" w:rsidRPr="00B60A35">
        <w:rPr>
          <w:rStyle w:val="A00"/>
          <w:rFonts w:ascii="Book Antiqua" w:eastAsia="宋体" w:hAnsi="Book Antiqua" w:cs="Times New Roman"/>
          <w:sz w:val="24"/>
          <w:szCs w:val="24"/>
          <w:lang w:val="en-US" w:eastAsia="zh-CN"/>
        </w:rPr>
        <w:t xml:space="preserve"> </w:t>
      </w:r>
      <w:r w:rsidRPr="00B60A35">
        <w:rPr>
          <w:rStyle w:val="A00"/>
          <w:rFonts w:ascii="Book Antiqua" w:eastAsia="宋体" w:hAnsi="Book Antiqua" w:cs="Times New Roman"/>
          <w:sz w:val="24"/>
          <w:szCs w:val="24"/>
          <w:lang w:val="en-US"/>
        </w:rPr>
        <w:t xml:space="preserve">copies/mL and identified the genotype as 1A. </w:t>
      </w:r>
      <w:r w:rsidRPr="00B60A35">
        <w:rPr>
          <w:rFonts w:ascii="Book Antiqua" w:eastAsia="宋体" w:hAnsi="Book Antiqua" w:cs="Times New Roman"/>
          <w:iCs/>
          <w:sz w:val="24"/>
          <w:szCs w:val="24"/>
          <w:lang w:val="en-US"/>
        </w:rPr>
        <w:t>Treatment of the virus with a 12-wk direct-acting antiviral regimen of ribavirin, sofosbuvir and daclatasvir led to regression of the symptoms within the first 10 d and subsequent complete resolution of the symptoms.</w:t>
      </w:r>
    </w:p>
    <w:p w14:paraId="24154DF4" w14:textId="77777777" w:rsidR="004F1A2D" w:rsidRPr="00B60A35" w:rsidRDefault="004F1A2D" w:rsidP="00B60A35">
      <w:pPr>
        <w:snapToGrid w:val="0"/>
        <w:spacing w:after="0" w:line="360" w:lineRule="auto"/>
        <w:jc w:val="both"/>
        <w:rPr>
          <w:rFonts w:ascii="Book Antiqua" w:eastAsia="宋体" w:hAnsi="Book Antiqua" w:cs="Times New Roman"/>
          <w:iCs/>
          <w:sz w:val="24"/>
          <w:szCs w:val="24"/>
          <w:lang w:val="en-US"/>
        </w:rPr>
      </w:pPr>
    </w:p>
    <w:p w14:paraId="605C419C" w14:textId="77777777" w:rsidR="004F1A2D" w:rsidRPr="00B60A35" w:rsidRDefault="004F1A2D" w:rsidP="00B60A35">
      <w:pPr>
        <w:snapToGrid w:val="0"/>
        <w:spacing w:after="0" w:line="360" w:lineRule="auto"/>
        <w:jc w:val="both"/>
        <w:rPr>
          <w:rFonts w:ascii="Book Antiqua" w:eastAsia="宋体" w:hAnsi="Book Antiqua" w:cs="Times New Roman"/>
          <w:b/>
          <w:i/>
          <w:iCs/>
          <w:sz w:val="24"/>
          <w:szCs w:val="24"/>
          <w:lang w:val="en-US"/>
        </w:rPr>
      </w:pPr>
      <w:r w:rsidRPr="00B60A35">
        <w:rPr>
          <w:rFonts w:ascii="Book Antiqua" w:eastAsia="宋体" w:hAnsi="Book Antiqua" w:cs="Times New Roman"/>
          <w:b/>
          <w:i/>
          <w:iCs/>
          <w:sz w:val="24"/>
          <w:szCs w:val="24"/>
          <w:lang w:val="en-US"/>
        </w:rPr>
        <w:t>CONCLUSION</w:t>
      </w:r>
    </w:p>
    <w:p w14:paraId="4E4DF1CF" w14:textId="77777777" w:rsidR="004F1A2D" w:rsidRPr="00B60A35" w:rsidRDefault="004F1A2D" w:rsidP="00B60A35">
      <w:pPr>
        <w:snapToGrid w:val="0"/>
        <w:spacing w:after="0" w:line="360" w:lineRule="auto"/>
        <w:jc w:val="both"/>
        <w:rPr>
          <w:rFonts w:ascii="Book Antiqua" w:eastAsia="宋体" w:hAnsi="Book Antiqua" w:cs="Times New Roman"/>
          <w:iCs/>
          <w:sz w:val="24"/>
          <w:szCs w:val="24"/>
          <w:lang w:val="en-US"/>
        </w:rPr>
      </w:pPr>
      <w:r w:rsidRPr="00B60A35">
        <w:rPr>
          <w:rFonts w:ascii="Book Antiqua" w:eastAsia="宋体" w:hAnsi="Book Antiqua" w:cs="Times New Roman"/>
          <w:iCs/>
          <w:sz w:val="24"/>
          <w:szCs w:val="24"/>
          <w:lang w:val="en-US"/>
        </w:rPr>
        <w:t xml:space="preserve">This case highlights the difficulties of diagnosing skin lesions caused by HCV infection in immunosuppressed patients. </w:t>
      </w:r>
    </w:p>
    <w:p w14:paraId="1F4280DF" w14:textId="77777777" w:rsidR="004F1A2D" w:rsidRPr="00B60A35" w:rsidRDefault="004F1A2D" w:rsidP="00B60A35">
      <w:pPr>
        <w:snapToGrid w:val="0"/>
        <w:spacing w:after="0" w:line="360" w:lineRule="auto"/>
        <w:jc w:val="both"/>
        <w:rPr>
          <w:rFonts w:ascii="Book Antiqua" w:eastAsia="宋体" w:hAnsi="Book Antiqua" w:cs="Times New Roman"/>
          <w:b/>
          <w:iCs/>
          <w:sz w:val="24"/>
          <w:szCs w:val="24"/>
          <w:lang w:val="en-US"/>
        </w:rPr>
      </w:pPr>
    </w:p>
    <w:p w14:paraId="5556A95A" w14:textId="3CFCE742" w:rsidR="004F1A2D" w:rsidRPr="00B60A35" w:rsidRDefault="004F1A2D" w:rsidP="00B60A35">
      <w:pPr>
        <w:snapToGrid w:val="0"/>
        <w:spacing w:after="0" w:line="360" w:lineRule="auto"/>
        <w:jc w:val="both"/>
        <w:rPr>
          <w:rFonts w:ascii="Book Antiqua" w:eastAsia="宋体" w:hAnsi="Book Antiqua" w:cs="Times New Roman"/>
          <w:iCs/>
          <w:sz w:val="24"/>
          <w:szCs w:val="24"/>
          <w:lang w:val="en-US" w:eastAsia="zh-CN"/>
        </w:rPr>
      </w:pPr>
      <w:r w:rsidRPr="00B60A35">
        <w:rPr>
          <w:rFonts w:ascii="Book Antiqua" w:eastAsia="宋体" w:hAnsi="Book Antiqua" w:cs="Times New Roman"/>
          <w:b/>
          <w:iCs/>
          <w:sz w:val="24"/>
          <w:szCs w:val="24"/>
          <w:lang w:val="en-US"/>
        </w:rPr>
        <w:t>Key words:</w:t>
      </w:r>
      <w:r w:rsidRPr="00B60A35">
        <w:rPr>
          <w:rFonts w:ascii="Book Antiqua" w:eastAsia="宋体" w:hAnsi="Book Antiqua" w:cs="Times New Roman"/>
          <w:iCs/>
          <w:sz w:val="24"/>
          <w:szCs w:val="24"/>
          <w:lang w:val="en-US"/>
        </w:rPr>
        <w:t xml:space="preserve"> Hepatitis C; Liver transplantation; </w:t>
      </w:r>
      <w:proofErr w:type="spellStart"/>
      <w:r w:rsidRPr="00B60A35">
        <w:rPr>
          <w:rFonts w:ascii="Book Antiqua" w:eastAsia="宋体" w:hAnsi="Book Antiqua" w:cs="Times New Roman"/>
          <w:iCs/>
          <w:sz w:val="24"/>
          <w:szCs w:val="24"/>
          <w:lang w:val="en-US"/>
        </w:rPr>
        <w:t>Leukocytoclastic</w:t>
      </w:r>
      <w:proofErr w:type="spellEnd"/>
      <w:r w:rsidRPr="00B60A35">
        <w:rPr>
          <w:rFonts w:ascii="Book Antiqua" w:eastAsia="宋体" w:hAnsi="Book Antiqua" w:cs="Times New Roman"/>
          <w:iCs/>
          <w:sz w:val="24"/>
          <w:szCs w:val="24"/>
          <w:lang w:val="en-US"/>
        </w:rPr>
        <w:t xml:space="preserve"> </w:t>
      </w:r>
      <w:proofErr w:type="spellStart"/>
      <w:r w:rsidRPr="00B60A35">
        <w:rPr>
          <w:rFonts w:ascii="Book Antiqua" w:eastAsia="宋体" w:hAnsi="Book Antiqua" w:cs="Times New Roman"/>
          <w:iCs/>
          <w:sz w:val="24"/>
          <w:szCs w:val="24"/>
          <w:lang w:val="en-US"/>
        </w:rPr>
        <w:t>vasculitis</w:t>
      </w:r>
      <w:proofErr w:type="spellEnd"/>
      <w:r w:rsidRPr="00B60A35">
        <w:rPr>
          <w:rFonts w:ascii="Book Antiqua" w:eastAsia="宋体" w:hAnsi="Book Antiqua" w:cs="Times New Roman"/>
          <w:iCs/>
          <w:sz w:val="24"/>
          <w:szCs w:val="24"/>
          <w:lang w:val="en-US"/>
        </w:rPr>
        <w:t>; Immunosuppression; Direct-acting antivirals</w:t>
      </w:r>
      <w:r w:rsidR="00824FD3" w:rsidRPr="00B60A35">
        <w:rPr>
          <w:rFonts w:ascii="Book Antiqua" w:eastAsia="宋体" w:hAnsi="Book Antiqua" w:cs="Times New Roman"/>
          <w:iCs/>
          <w:sz w:val="24"/>
          <w:szCs w:val="24"/>
          <w:lang w:val="en-US" w:eastAsia="zh-CN"/>
        </w:rPr>
        <w:t>;</w:t>
      </w:r>
      <w:r w:rsidR="00824FD3" w:rsidRPr="00B60A35">
        <w:rPr>
          <w:rFonts w:ascii="Book Antiqua" w:eastAsia="宋体" w:hAnsi="Book Antiqua" w:cs="Times New Roman"/>
          <w:iCs/>
          <w:sz w:val="24"/>
          <w:szCs w:val="24"/>
          <w:lang w:val="en-US"/>
        </w:rPr>
        <w:t xml:space="preserve"> Case report</w:t>
      </w:r>
    </w:p>
    <w:p w14:paraId="78ABC054" w14:textId="77777777" w:rsidR="004F1A2D" w:rsidRPr="00B60A35" w:rsidRDefault="004F1A2D" w:rsidP="00B60A35">
      <w:pPr>
        <w:spacing w:after="0" w:line="360" w:lineRule="auto"/>
        <w:jc w:val="both"/>
        <w:rPr>
          <w:rFonts w:ascii="Book Antiqua" w:eastAsia="宋体" w:hAnsi="Book Antiqua" w:cs="Times New Roman"/>
          <w:iCs/>
          <w:sz w:val="24"/>
          <w:szCs w:val="24"/>
          <w:lang w:val="en-US"/>
        </w:rPr>
      </w:pPr>
      <w:r w:rsidRPr="00B60A35">
        <w:rPr>
          <w:rFonts w:ascii="Book Antiqua" w:eastAsia="宋体" w:hAnsi="Book Antiqua" w:cs="Times New Roman"/>
          <w:iCs/>
          <w:sz w:val="24"/>
          <w:szCs w:val="24"/>
          <w:lang w:val="en-US"/>
        </w:rPr>
        <w:lastRenderedPageBreak/>
        <w:t xml:space="preserve"> </w:t>
      </w:r>
      <w:bookmarkStart w:id="57" w:name="OLE_LINK98"/>
      <w:bookmarkStart w:id="58" w:name="OLE_LINK156"/>
      <w:bookmarkStart w:id="59" w:name="OLE_LINK196"/>
      <w:bookmarkStart w:id="60" w:name="OLE_LINK242"/>
      <w:bookmarkStart w:id="61" w:name="OLE_LINK247"/>
      <w:bookmarkStart w:id="62" w:name="OLE_LINK311"/>
      <w:bookmarkStart w:id="63" w:name="OLE_LINK312"/>
      <w:bookmarkStart w:id="64" w:name="OLE_LINK325"/>
      <w:bookmarkStart w:id="65" w:name="OLE_LINK330"/>
      <w:bookmarkStart w:id="66" w:name="OLE_LINK513"/>
      <w:bookmarkStart w:id="67" w:name="OLE_LINK464"/>
      <w:bookmarkStart w:id="68" w:name="OLE_LINK465"/>
      <w:bookmarkStart w:id="69" w:name="OLE_LINK466"/>
      <w:bookmarkStart w:id="70" w:name="OLE_LINK471"/>
      <w:bookmarkStart w:id="71" w:name="OLE_LINK472"/>
      <w:bookmarkStart w:id="72" w:name="OLE_LINK474"/>
      <w:bookmarkStart w:id="73" w:name="OLE_LINK800"/>
      <w:bookmarkStart w:id="74" w:name="OLE_LINK982"/>
      <w:bookmarkStart w:id="75" w:name="OLE_LINK504"/>
      <w:bookmarkStart w:id="76" w:name="OLE_LINK546"/>
      <w:bookmarkStart w:id="77" w:name="OLE_LINK575"/>
      <w:bookmarkStart w:id="78" w:name="OLE_LINK640"/>
      <w:bookmarkStart w:id="79" w:name="OLE_LINK672"/>
      <w:bookmarkStart w:id="80" w:name="OLE_LINK714"/>
      <w:bookmarkStart w:id="81" w:name="OLE_LINK651"/>
      <w:bookmarkStart w:id="82" w:name="OLE_LINK652"/>
      <w:bookmarkStart w:id="83" w:name="OLE_LINK744"/>
      <w:bookmarkStart w:id="84" w:name="OLE_LINK758"/>
      <w:bookmarkStart w:id="85" w:name="OLE_LINK787"/>
      <w:bookmarkStart w:id="86" w:name="OLE_LINK862"/>
      <w:bookmarkStart w:id="87" w:name="OLE_LINK879"/>
      <w:bookmarkStart w:id="88" w:name="OLE_LINK906"/>
      <w:bookmarkStart w:id="89" w:name="OLE_LINK928"/>
      <w:bookmarkStart w:id="90" w:name="OLE_LINK960"/>
      <w:bookmarkStart w:id="91" w:name="OLE_LINK861"/>
      <w:bookmarkStart w:id="92" w:name="OLE_LINK983"/>
      <w:bookmarkStart w:id="93" w:name="OLE_LINK1334"/>
      <w:bookmarkStart w:id="94" w:name="OLE_LINK1029"/>
      <w:bookmarkStart w:id="95" w:name="OLE_LINK1060"/>
      <w:bookmarkStart w:id="96" w:name="OLE_LINK1061"/>
      <w:bookmarkStart w:id="97" w:name="OLE_LINK1348"/>
      <w:bookmarkStart w:id="98" w:name="OLE_LINK1086"/>
      <w:bookmarkStart w:id="99" w:name="OLE_LINK1100"/>
      <w:bookmarkStart w:id="100" w:name="OLE_LINK1125"/>
      <w:bookmarkStart w:id="101" w:name="OLE_LINK1163"/>
      <w:bookmarkStart w:id="102" w:name="OLE_LINK1193"/>
      <w:bookmarkStart w:id="103" w:name="OLE_LINK1219"/>
      <w:bookmarkStart w:id="104" w:name="OLE_LINK1247"/>
      <w:bookmarkStart w:id="105" w:name="OLE_LINK1284"/>
      <w:bookmarkStart w:id="106" w:name="OLE_LINK1313"/>
      <w:bookmarkStart w:id="107" w:name="OLE_LINK1361"/>
      <w:bookmarkStart w:id="108" w:name="OLE_LINK1384"/>
      <w:bookmarkStart w:id="109" w:name="OLE_LINK1403"/>
      <w:bookmarkStart w:id="110" w:name="OLE_LINK1437"/>
      <w:bookmarkStart w:id="111" w:name="OLE_LINK1454"/>
      <w:bookmarkStart w:id="112" w:name="OLE_LINK1480"/>
      <w:bookmarkStart w:id="113" w:name="OLE_LINK1504"/>
      <w:bookmarkStart w:id="114" w:name="OLE_LINK1516"/>
      <w:bookmarkStart w:id="115" w:name="OLE_LINK135"/>
      <w:bookmarkStart w:id="116" w:name="OLE_LINK216"/>
      <w:bookmarkStart w:id="117" w:name="OLE_LINK259"/>
      <w:bookmarkStart w:id="118" w:name="OLE_LINK1186"/>
      <w:bookmarkStart w:id="119" w:name="OLE_LINK1265"/>
      <w:bookmarkStart w:id="120" w:name="OLE_LINK1373"/>
      <w:bookmarkStart w:id="121" w:name="OLE_LINK1478"/>
      <w:bookmarkStart w:id="122" w:name="OLE_LINK1644"/>
      <w:bookmarkStart w:id="123" w:name="OLE_LINK1884"/>
      <w:bookmarkStart w:id="124" w:name="OLE_LINK1885"/>
      <w:bookmarkStart w:id="125" w:name="OLE_LINK1538"/>
      <w:bookmarkStart w:id="126" w:name="OLE_LINK1539"/>
      <w:bookmarkStart w:id="127" w:name="OLE_LINK1543"/>
      <w:bookmarkStart w:id="128" w:name="OLE_LINK1549"/>
      <w:bookmarkStart w:id="129" w:name="OLE_LINK1778"/>
      <w:bookmarkStart w:id="130" w:name="OLE_LINK1756"/>
      <w:bookmarkStart w:id="131" w:name="OLE_LINK1776"/>
      <w:bookmarkStart w:id="132" w:name="OLE_LINK1777"/>
      <w:bookmarkStart w:id="133" w:name="OLE_LINK1868"/>
      <w:bookmarkStart w:id="134" w:name="OLE_LINK1744"/>
      <w:bookmarkStart w:id="135" w:name="OLE_LINK1817"/>
      <w:bookmarkStart w:id="136" w:name="OLE_LINK1835"/>
      <w:bookmarkStart w:id="137" w:name="OLE_LINK1866"/>
      <w:bookmarkStart w:id="138" w:name="OLE_LINK1882"/>
      <w:bookmarkStart w:id="139" w:name="OLE_LINK1901"/>
      <w:bookmarkStart w:id="140" w:name="OLE_LINK1902"/>
      <w:bookmarkStart w:id="141" w:name="OLE_LINK2013"/>
      <w:bookmarkStart w:id="142" w:name="OLE_LINK1894"/>
      <w:bookmarkStart w:id="143" w:name="OLE_LINK1929"/>
      <w:bookmarkStart w:id="144" w:name="OLE_LINK1941"/>
      <w:bookmarkStart w:id="145" w:name="OLE_LINK1995"/>
      <w:bookmarkStart w:id="146" w:name="OLE_LINK1938"/>
      <w:bookmarkStart w:id="147" w:name="OLE_LINK2081"/>
      <w:bookmarkStart w:id="148" w:name="OLE_LINK2082"/>
      <w:bookmarkStart w:id="149" w:name="OLE_LINK2292"/>
      <w:bookmarkStart w:id="150" w:name="OLE_LINK1931"/>
      <w:bookmarkStart w:id="151" w:name="OLE_LINK1964"/>
      <w:bookmarkStart w:id="152" w:name="OLE_LINK2020"/>
      <w:bookmarkStart w:id="153" w:name="OLE_LINK2071"/>
      <w:bookmarkStart w:id="154" w:name="OLE_LINK2134"/>
      <w:bookmarkStart w:id="155" w:name="OLE_LINK2265"/>
      <w:bookmarkStart w:id="156" w:name="OLE_LINK2562"/>
      <w:bookmarkStart w:id="157" w:name="OLE_LINK1923"/>
      <w:bookmarkStart w:id="158" w:name="OLE_LINK2192"/>
      <w:bookmarkStart w:id="159" w:name="OLE_LINK2110"/>
      <w:bookmarkStart w:id="160" w:name="OLE_LINK2445"/>
      <w:bookmarkStart w:id="161" w:name="OLE_LINK2446"/>
      <w:bookmarkStart w:id="162" w:name="OLE_LINK2169"/>
      <w:bookmarkStart w:id="163" w:name="OLE_LINK2190"/>
      <w:bookmarkStart w:id="164" w:name="OLE_LINK2331"/>
      <w:bookmarkStart w:id="165" w:name="OLE_LINK2345"/>
      <w:bookmarkStart w:id="166" w:name="OLE_LINK2467"/>
      <w:bookmarkStart w:id="167" w:name="OLE_LINK2484"/>
      <w:bookmarkStart w:id="168" w:name="OLE_LINK2157"/>
      <w:bookmarkStart w:id="169" w:name="OLE_LINK2221"/>
      <w:bookmarkStart w:id="170" w:name="OLE_LINK2252"/>
      <w:bookmarkStart w:id="171" w:name="OLE_LINK2348"/>
      <w:bookmarkStart w:id="172" w:name="OLE_LINK2451"/>
      <w:bookmarkStart w:id="173" w:name="OLE_LINK2627"/>
      <w:bookmarkStart w:id="174" w:name="OLE_LINK2482"/>
      <w:bookmarkStart w:id="175" w:name="OLE_LINK2663"/>
      <w:bookmarkStart w:id="176" w:name="OLE_LINK2761"/>
      <w:bookmarkStart w:id="177" w:name="OLE_LINK2856"/>
      <w:bookmarkStart w:id="178" w:name="OLE_LINK2993"/>
      <w:bookmarkStart w:id="179" w:name="OLE_LINK2643"/>
      <w:bookmarkStart w:id="180" w:name="OLE_LINK2583"/>
      <w:bookmarkStart w:id="181" w:name="OLE_LINK2762"/>
      <w:bookmarkStart w:id="182" w:name="OLE_LINK2962"/>
      <w:bookmarkStart w:id="183" w:name="OLE_LINK2582"/>
    </w:p>
    <w:p w14:paraId="2E713190" w14:textId="77777777" w:rsidR="002D181A" w:rsidRPr="00B60A35" w:rsidRDefault="002D181A" w:rsidP="00B60A35">
      <w:pPr>
        <w:spacing w:after="0" w:line="360" w:lineRule="auto"/>
        <w:jc w:val="both"/>
        <w:rPr>
          <w:rFonts w:ascii="Book Antiqua" w:eastAsia="宋体" w:hAnsi="Book Antiqua" w:cs="Arial"/>
          <w:sz w:val="24"/>
          <w:szCs w:val="24"/>
          <w:lang w:val="en-US" w:eastAsia="zh-CN"/>
        </w:rPr>
      </w:pPr>
      <w:bookmarkStart w:id="184" w:name="OLE_LINK55"/>
      <w:bookmarkStart w:id="185" w:name="OLE_LINK56"/>
      <w:bookmarkStart w:id="186" w:name="OLE_LINK779"/>
      <w:bookmarkStart w:id="187" w:name="OLE_LINK780"/>
      <w:bookmarkStart w:id="188" w:name="OLE_LINK935"/>
      <w:bookmarkStart w:id="189" w:name="OLE_LINK936"/>
      <w:bookmarkStart w:id="190" w:name="OLE_LINK255"/>
      <w:bookmarkStart w:id="191" w:name="OLE_LINK940"/>
      <w:bookmarkStart w:id="192" w:name="OLE_LINK941"/>
      <w:bookmarkStart w:id="193" w:name="OLE_LINK942"/>
      <w:bookmarkStart w:id="194" w:name="OLE_LINK1112"/>
      <w:bookmarkStart w:id="195" w:name="OLE_LINK1113"/>
      <w:bookmarkStart w:id="196" w:name="OLE_LINK1114"/>
      <w:bookmarkStart w:id="197" w:name="OLE_LINK1115"/>
      <w:bookmarkStart w:id="198" w:name="OLE_LINK929"/>
      <w:bookmarkStart w:id="199" w:name="OLE_LINK930"/>
      <w:bookmarkStart w:id="200" w:name="OLE_LINK931"/>
      <w:bookmarkStart w:id="201" w:name="OLE_LINK932"/>
      <w:bookmarkStart w:id="202" w:name="OLE_LINK1150"/>
      <w:bookmarkStart w:id="203" w:name="OLE_LINK1151"/>
      <w:bookmarkStart w:id="204" w:name="OLE_LINK1164"/>
      <w:bookmarkStart w:id="205" w:name="OLE_LINK1166"/>
      <w:bookmarkStart w:id="206" w:name="OLE_LINK1167"/>
      <w:bookmarkStart w:id="207" w:name="OLE_LINK1226"/>
      <w:bookmarkStart w:id="208" w:name="OLE_LINK1227"/>
      <w:bookmarkStart w:id="209" w:name="OLE_LINK1228"/>
      <w:bookmarkStart w:id="210" w:name="OLE_LINK1229"/>
      <w:bookmarkStart w:id="211" w:name="OLE_LINK1230"/>
      <w:bookmarkStart w:id="212" w:name="OLE_LINK1231"/>
      <w:bookmarkStart w:id="213" w:name="OLE_LINK1364"/>
      <w:bookmarkStart w:id="214" w:name="OLE_LINK1714"/>
      <w:bookmarkStart w:id="215" w:name="OLE_LINK1715"/>
      <w:bookmarkStart w:id="216" w:name="OLE_LINK1831"/>
      <w:bookmarkStart w:id="217" w:name="OLE_LINK1603"/>
      <w:bookmarkStart w:id="218" w:name="OLE_LINK1604"/>
      <w:bookmarkStart w:id="219" w:name="OLE_LINK1633"/>
      <w:bookmarkStart w:id="220" w:name="OLE_LINK1634"/>
      <w:bookmarkStart w:id="221" w:name="OLE_LINK1635"/>
      <w:bookmarkStart w:id="222" w:name="OLE_LINK1637"/>
      <w:bookmarkStart w:id="223" w:name="OLE_LINK1640"/>
      <w:bookmarkStart w:id="224" w:name="OLE_LINK1641"/>
      <w:bookmarkStart w:id="225" w:name="OLE_LINK1687"/>
      <w:bookmarkStart w:id="226" w:name="OLE_LINK1688"/>
      <w:bookmarkStart w:id="227" w:name="OLE_LINK1794"/>
      <w:bookmarkStart w:id="228" w:name="OLE_LINK1795"/>
      <w:bookmarkStart w:id="229" w:name="OLE_LINK1796"/>
      <w:bookmarkStart w:id="230" w:name="OLE_LINK1690"/>
      <w:bookmarkStart w:id="231" w:name="OLE_LINK1691"/>
      <w:bookmarkStart w:id="232" w:name="OLE_LINK1983"/>
      <w:bookmarkStart w:id="233" w:name="OLE_LINK1985"/>
      <w:bookmarkStart w:id="234" w:name="OLE_LINK1986"/>
      <w:bookmarkStart w:id="235" w:name="OLE_LINK1987"/>
      <w:bookmarkStart w:id="236" w:name="OLE_LINK2093"/>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B60A35">
        <w:rPr>
          <w:rFonts w:ascii="Book Antiqua" w:eastAsia="宋体" w:hAnsi="Book Antiqua"/>
          <w:b/>
          <w:sz w:val="24"/>
          <w:szCs w:val="24"/>
          <w:lang w:val="en-US"/>
        </w:rPr>
        <w:t>©</w:t>
      </w:r>
      <w:bookmarkEnd w:id="184"/>
      <w:bookmarkEnd w:id="185"/>
      <w:r w:rsidRPr="00B60A35">
        <w:rPr>
          <w:rFonts w:ascii="Book Antiqua" w:eastAsia="宋体" w:hAnsi="Book Antiqua"/>
          <w:b/>
          <w:sz w:val="24"/>
          <w:szCs w:val="24"/>
          <w:lang w:val="en-US"/>
        </w:rPr>
        <w:t xml:space="preserve"> </w:t>
      </w:r>
      <w:r w:rsidRPr="00B60A35">
        <w:rPr>
          <w:rFonts w:ascii="Book Antiqua" w:eastAsia="宋体" w:hAnsi="Book Antiqua" w:cs="Arial"/>
          <w:b/>
          <w:sz w:val="24"/>
          <w:szCs w:val="24"/>
          <w:lang w:val="en-US"/>
        </w:rPr>
        <w:t xml:space="preserve">The Author(s) 2019. </w:t>
      </w:r>
      <w:r w:rsidRPr="00B60A35">
        <w:rPr>
          <w:rFonts w:ascii="Book Antiqua" w:eastAsia="宋体" w:hAnsi="Book Antiqua" w:cs="Arial"/>
          <w:sz w:val="24"/>
          <w:szCs w:val="24"/>
          <w:lang w:val="en-US"/>
        </w:rPr>
        <w:t xml:space="preserve">Published by </w:t>
      </w:r>
      <w:proofErr w:type="spellStart"/>
      <w:r w:rsidRPr="00B60A35">
        <w:rPr>
          <w:rFonts w:ascii="Book Antiqua" w:eastAsia="宋体" w:hAnsi="Book Antiqua" w:cs="Arial"/>
          <w:sz w:val="24"/>
          <w:szCs w:val="24"/>
          <w:lang w:val="en-US"/>
        </w:rPr>
        <w:t>Baishideng</w:t>
      </w:r>
      <w:proofErr w:type="spellEnd"/>
      <w:r w:rsidRPr="00B60A35">
        <w:rPr>
          <w:rFonts w:ascii="Book Antiqua" w:eastAsia="宋体" w:hAnsi="Book Antiqua" w:cs="Arial"/>
          <w:sz w:val="24"/>
          <w:szCs w:val="24"/>
          <w:lang w:val="en-US"/>
        </w:rPr>
        <w:t xml:space="preserve"> Publishing Group Inc. All rights reserved</w:t>
      </w:r>
      <w:bookmarkStart w:id="237" w:name="OLE_LINK969"/>
      <w:bookmarkStart w:id="238" w:name="OLE_LINK970"/>
      <w:bookmarkStart w:id="239" w:name="OLE_LINK972"/>
      <w:bookmarkStart w:id="240" w:name="OLE_LINK973"/>
      <w:bookmarkStart w:id="241" w:name="OLE_LINK974"/>
      <w:bookmarkStart w:id="242" w:name="OLE_LINK975"/>
      <w:bookmarkStart w:id="243" w:name="OLE_LINK976"/>
      <w:r w:rsidRPr="00B60A35">
        <w:rPr>
          <w:rFonts w:ascii="Book Antiqua" w:eastAsia="宋体" w:hAnsi="Book Antiqua" w:cs="Arial"/>
          <w:sz w:val="24"/>
          <w:szCs w:val="24"/>
          <w:lang w:val="en-US"/>
        </w:rPr>
        <w:t>.</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07F06999" w14:textId="77777777" w:rsidR="004F1A2D" w:rsidRPr="00B60A35" w:rsidRDefault="004F1A2D" w:rsidP="00B60A35">
      <w:pPr>
        <w:snapToGrid w:val="0"/>
        <w:spacing w:after="0" w:line="360" w:lineRule="auto"/>
        <w:jc w:val="both"/>
        <w:rPr>
          <w:rFonts w:ascii="Book Antiqua" w:eastAsia="宋体" w:hAnsi="Book Antiqua" w:cs="Times New Roman"/>
          <w:iCs/>
          <w:sz w:val="24"/>
          <w:szCs w:val="24"/>
          <w:lang w:val="en-US" w:eastAsia="zh-CN"/>
        </w:rPr>
      </w:pPr>
    </w:p>
    <w:p w14:paraId="2D0FBA12" w14:textId="77777777" w:rsidR="004F1A2D" w:rsidRPr="00B60A35" w:rsidRDefault="004F1A2D" w:rsidP="00B60A35">
      <w:pPr>
        <w:snapToGrid w:val="0"/>
        <w:spacing w:after="0" w:line="360" w:lineRule="auto"/>
        <w:jc w:val="both"/>
        <w:rPr>
          <w:rFonts w:ascii="Book Antiqua" w:eastAsia="宋体" w:hAnsi="Book Antiqua" w:cs="Times New Roman"/>
          <w:b/>
          <w:iCs/>
          <w:sz w:val="24"/>
          <w:szCs w:val="24"/>
          <w:lang w:val="en-US"/>
        </w:rPr>
      </w:pPr>
      <w:r w:rsidRPr="00B60A35">
        <w:rPr>
          <w:rFonts w:ascii="Book Antiqua" w:eastAsia="宋体" w:hAnsi="Book Antiqua" w:cs="Times New Roman"/>
          <w:b/>
          <w:sz w:val="24"/>
          <w:szCs w:val="24"/>
          <w:lang w:val="en-US"/>
        </w:rPr>
        <w:t>Core tip:</w:t>
      </w:r>
      <w:r w:rsidRPr="00B60A35">
        <w:rPr>
          <w:rFonts w:ascii="Book Antiqua" w:eastAsia="宋体" w:hAnsi="Book Antiqua" w:cs="Times New Roman"/>
          <w:sz w:val="24"/>
          <w:szCs w:val="24"/>
          <w:lang w:val="en-US"/>
        </w:rPr>
        <w:t xml:space="preserve"> </w:t>
      </w:r>
      <w:proofErr w:type="spellStart"/>
      <w:r w:rsidRPr="00B60A35">
        <w:rPr>
          <w:rFonts w:ascii="Book Antiqua" w:eastAsia="宋体" w:hAnsi="Book Antiqua" w:cs="Times New Roman"/>
          <w:sz w:val="24"/>
          <w:szCs w:val="24"/>
          <w:lang w:val="en-US"/>
        </w:rPr>
        <w:t>Leukocytoclastic</w:t>
      </w:r>
      <w:proofErr w:type="spellEnd"/>
      <w:r w:rsidRPr="00B60A35">
        <w:rPr>
          <w:rFonts w:ascii="Book Antiqua" w:eastAsia="宋体" w:hAnsi="Book Antiqua" w:cs="Times New Roman"/>
          <w:sz w:val="24"/>
          <w:szCs w:val="24"/>
          <w:lang w:val="en-US"/>
        </w:rPr>
        <w:t xml:space="preserve"> </w:t>
      </w:r>
      <w:proofErr w:type="spellStart"/>
      <w:r w:rsidRPr="00B60A35">
        <w:rPr>
          <w:rFonts w:ascii="Book Antiqua" w:eastAsia="宋体" w:hAnsi="Book Antiqua" w:cs="Times New Roman"/>
          <w:sz w:val="24"/>
          <w:szCs w:val="24"/>
          <w:lang w:val="en-US"/>
        </w:rPr>
        <w:t>vasculitis</w:t>
      </w:r>
      <w:proofErr w:type="spellEnd"/>
      <w:r w:rsidRPr="00B60A35">
        <w:rPr>
          <w:rFonts w:ascii="Book Antiqua" w:eastAsia="宋体" w:hAnsi="Book Antiqua" w:cs="Times New Roman"/>
          <w:sz w:val="24"/>
          <w:szCs w:val="24"/>
          <w:lang w:val="en-US"/>
        </w:rPr>
        <w:t xml:space="preserve"> is an uncommon extrahepatic manifestation of infection by the hepatitis C virus (HCV). We report the case of a patient who underwent liver transplantation for the treatment of cirrhosis and hepatocellular carcinoma associated with HCV infection, and who developed skin lesions and systemic symptoms, such as fever, post-transplantation. A short time after HCV antiviral treatment was started, the patient showed complete regression of all symptoms. While there are previous reports of </w:t>
      </w:r>
      <w:proofErr w:type="spellStart"/>
      <w:r w:rsidRPr="00B60A35">
        <w:rPr>
          <w:rFonts w:ascii="Book Antiqua" w:eastAsia="宋体" w:hAnsi="Book Antiqua" w:cs="Times New Roman"/>
          <w:sz w:val="24"/>
          <w:szCs w:val="24"/>
          <w:lang w:val="en-US"/>
        </w:rPr>
        <w:t>leukocytoclastic</w:t>
      </w:r>
      <w:proofErr w:type="spellEnd"/>
      <w:r w:rsidRPr="00B60A35">
        <w:rPr>
          <w:rFonts w:ascii="Book Antiqua" w:eastAsia="宋体" w:hAnsi="Book Antiqua" w:cs="Times New Roman"/>
          <w:sz w:val="24"/>
          <w:szCs w:val="24"/>
          <w:lang w:val="en-US"/>
        </w:rPr>
        <w:t xml:space="preserve"> </w:t>
      </w:r>
      <w:proofErr w:type="spellStart"/>
      <w:r w:rsidRPr="00B60A35">
        <w:rPr>
          <w:rFonts w:ascii="Book Antiqua" w:eastAsia="宋体" w:hAnsi="Book Antiqua" w:cs="Times New Roman"/>
          <w:sz w:val="24"/>
          <w:szCs w:val="24"/>
          <w:lang w:val="en-US"/>
        </w:rPr>
        <w:t>vasculitis</w:t>
      </w:r>
      <w:proofErr w:type="spellEnd"/>
      <w:r w:rsidRPr="00B60A35">
        <w:rPr>
          <w:rFonts w:ascii="Book Antiqua" w:eastAsia="宋体" w:hAnsi="Book Antiqua" w:cs="Times New Roman"/>
          <w:sz w:val="24"/>
          <w:szCs w:val="24"/>
          <w:lang w:val="en-US"/>
        </w:rPr>
        <w:t xml:space="preserve"> in solid organ transplant recipients, we have found no previous case in the literature of this being a symptom of HCV recurrence in this context.</w:t>
      </w:r>
    </w:p>
    <w:p w14:paraId="009EF326" w14:textId="77777777" w:rsidR="004F1A2D" w:rsidRPr="00B60A35" w:rsidRDefault="004F1A2D" w:rsidP="00B60A35">
      <w:pPr>
        <w:snapToGrid w:val="0"/>
        <w:spacing w:after="0" w:line="360" w:lineRule="auto"/>
        <w:jc w:val="both"/>
        <w:rPr>
          <w:rFonts w:ascii="Book Antiqua" w:eastAsia="宋体" w:hAnsi="Book Antiqua" w:cs="Times New Roman"/>
          <w:b/>
          <w:iCs/>
          <w:sz w:val="24"/>
          <w:szCs w:val="24"/>
          <w:lang w:val="en-US" w:eastAsia="zh-CN"/>
        </w:rPr>
      </w:pPr>
    </w:p>
    <w:p w14:paraId="669EAE0D" w14:textId="7C383297" w:rsidR="00EA533E" w:rsidRPr="00EA533E" w:rsidRDefault="004F1A2D" w:rsidP="00EA533E">
      <w:pPr>
        <w:widowControl w:val="0"/>
        <w:autoSpaceDE w:val="0"/>
        <w:autoSpaceDN w:val="0"/>
        <w:adjustRightInd w:val="0"/>
        <w:spacing w:after="0" w:line="240" w:lineRule="auto"/>
        <w:rPr>
          <w:rFonts w:ascii="Book Antiqua" w:eastAsia="宋体" w:hAnsi="Book Antiqua" w:cs="Times New Roman" w:hint="eastAsia"/>
          <w:sz w:val="24"/>
          <w:szCs w:val="24"/>
          <w:lang w:val="en-US" w:eastAsia="zh-CN"/>
        </w:rPr>
      </w:pPr>
      <w:r w:rsidRPr="00B60A35">
        <w:rPr>
          <w:rFonts w:ascii="Book Antiqua" w:eastAsia="宋体" w:hAnsi="Book Antiqua" w:cs="Times New Roman"/>
          <w:bCs/>
          <w:color w:val="222222"/>
          <w:sz w:val="24"/>
          <w:szCs w:val="24"/>
          <w:shd w:val="clear" w:color="auto" w:fill="FFFFFF"/>
        </w:rPr>
        <w:t xml:space="preserve">Ferreira GSA, Watanabe ALC, Trevizoli NC, Jorge FMF, Diaz LGG, Araujo MCCL, Araujo GC, Machado AC. </w:t>
      </w:r>
      <w:proofErr w:type="spellStart"/>
      <w:r w:rsidRPr="00B60A35">
        <w:rPr>
          <w:rFonts w:ascii="Book Antiqua" w:eastAsia="宋体" w:hAnsi="Book Antiqua" w:cs="Times New Roman"/>
          <w:sz w:val="24"/>
          <w:szCs w:val="24"/>
          <w:lang w:val="en-US"/>
        </w:rPr>
        <w:t>Leukocytoclastic</w:t>
      </w:r>
      <w:proofErr w:type="spellEnd"/>
      <w:r w:rsidRPr="00B60A35">
        <w:rPr>
          <w:rFonts w:ascii="Book Antiqua" w:eastAsia="宋体" w:hAnsi="Book Antiqua" w:cs="Times New Roman"/>
          <w:sz w:val="24"/>
          <w:szCs w:val="24"/>
          <w:lang w:val="en-US"/>
        </w:rPr>
        <w:t xml:space="preserve"> </w:t>
      </w:r>
      <w:proofErr w:type="spellStart"/>
      <w:r w:rsidRPr="00B60A35">
        <w:rPr>
          <w:rFonts w:ascii="Book Antiqua" w:eastAsia="宋体" w:hAnsi="Book Antiqua" w:cs="Times New Roman"/>
          <w:sz w:val="24"/>
          <w:szCs w:val="24"/>
          <w:lang w:val="en-US"/>
        </w:rPr>
        <w:t>vasculitis</w:t>
      </w:r>
      <w:proofErr w:type="spellEnd"/>
      <w:r w:rsidRPr="00B60A35">
        <w:rPr>
          <w:rFonts w:ascii="Book Antiqua" w:eastAsia="宋体" w:hAnsi="Book Antiqua" w:cs="Times New Roman"/>
          <w:sz w:val="24"/>
          <w:szCs w:val="24"/>
          <w:lang w:val="en-US"/>
        </w:rPr>
        <w:t xml:space="preserve"> caused by hepatitis C virus in a liver transplant recipient: </w:t>
      </w:r>
      <w:r w:rsidR="002D181A" w:rsidRPr="00B60A35">
        <w:rPr>
          <w:rFonts w:ascii="Book Antiqua" w:eastAsia="宋体" w:hAnsi="Book Antiqua" w:cs="Times New Roman"/>
          <w:sz w:val="24"/>
          <w:szCs w:val="24"/>
          <w:lang w:val="en-US"/>
        </w:rPr>
        <w:t>A</w:t>
      </w:r>
      <w:r w:rsidRPr="00B60A35">
        <w:rPr>
          <w:rFonts w:ascii="Book Antiqua" w:eastAsia="宋体" w:hAnsi="Book Antiqua" w:cs="Times New Roman"/>
          <w:sz w:val="24"/>
          <w:szCs w:val="24"/>
          <w:lang w:val="en-US"/>
        </w:rPr>
        <w:t xml:space="preserve"> case report. </w:t>
      </w:r>
      <w:r w:rsidRPr="00B60A35">
        <w:rPr>
          <w:rFonts w:ascii="Book Antiqua" w:eastAsia="宋体" w:hAnsi="Book Antiqua" w:cs="Times New Roman"/>
          <w:i/>
          <w:sz w:val="24"/>
          <w:szCs w:val="24"/>
          <w:lang w:val="en-US"/>
        </w:rPr>
        <w:t xml:space="preserve">World J </w:t>
      </w:r>
      <w:proofErr w:type="spellStart"/>
      <w:r w:rsidRPr="00B60A35">
        <w:rPr>
          <w:rFonts w:ascii="Book Antiqua" w:eastAsia="宋体" w:hAnsi="Book Antiqua" w:cs="Times New Roman"/>
          <w:i/>
          <w:sz w:val="24"/>
          <w:szCs w:val="24"/>
          <w:lang w:val="en-US"/>
        </w:rPr>
        <w:t>Hepatol</w:t>
      </w:r>
      <w:proofErr w:type="spellEnd"/>
      <w:r w:rsidR="002D181A" w:rsidRPr="00B60A35">
        <w:rPr>
          <w:rFonts w:ascii="Book Antiqua" w:eastAsia="宋体" w:hAnsi="Book Antiqua" w:cs="Times New Roman"/>
          <w:sz w:val="24"/>
          <w:szCs w:val="24"/>
          <w:lang w:val="en-US"/>
        </w:rPr>
        <w:t xml:space="preserve"> </w:t>
      </w:r>
      <w:r w:rsidR="00EA533E" w:rsidRPr="00EA533E">
        <w:rPr>
          <w:rFonts w:ascii="Book Antiqua" w:eastAsia="宋体" w:hAnsi="Book Antiqua" w:cs="Times New Roman"/>
          <w:sz w:val="24"/>
          <w:szCs w:val="24"/>
          <w:lang w:val="en-US"/>
        </w:rPr>
        <w:t xml:space="preserve">2019; 11(4): </w:t>
      </w:r>
      <w:r w:rsidR="00EA533E">
        <w:rPr>
          <w:rFonts w:ascii="Book Antiqua" w:eastAsia="宋体" w:hAnsi="Book Antiqua" w:cs="Times New Roman" w:hint="eastAsia"/>
          <w:sz w:val="24"/>
          <w:szCs w:val="24"/>
          <w:lang w:val="en-US" w:eastAsia="zh-CN"/>
        </w:rPr>
        <w:t>402</w:t>
      </w:r>
      <w:r w:rsidR="00EA533E" w:rsidRPr="00EA533E">
        <w:rPr>
          <w:rFonts w:ascii="Book Antiqua" w:eastAsia="宋体" w:hAnsi="Book Antiqua" w:cs="Times New Roman"/>
          <w:sz w:val="24"/>
          <w:szCs w:val="24"/>
          <w:lang w:val="en-US"/>
        </w:rPr>
        <w:t>-</w:t>
      </w:r>
      <w:r w:rsidR="00EA533E">
        <w:rPr>
          <w:rFonts w:ascii="Book Antiqua" w:eastAsia="宋体" w:hAnsi="Book Antiqua" w:cs="Times New Roman" w:hint="eastAsia"/>
          <w:sz w:val="24"/>
          <w:szCs w:val="24"/>
          <w:lang w:val="en-US" w:eastAsia="zh-CN"/>
        </w:rPr>
        <w:t>408</w:t>
      </w:r>
    </w:p>
    <w:p w14:paraId="70881F2F" w14:textId="427BBB47" w:rsidR="00EA533E" w:rsidRPr="00EA533E" w:rsidRDefault="00EA533E" w:rsidP="00EA533E">
      <w:pPr>
        <w:widowControl w:val="0"/>
        <w:autoSpaceDE w:val="0"/>
        <w:autoSpaceDN w:val="0"/>
        <w:adjustRightInd w:val="0"/>
        <w:spacing w:after="0" w:line="240" w:lineRule="auto"/>
        <w:rPr>
          <w:rFonts w:ascii="Book Antiqua" w:eastAsia="宋体" w:hAnsi="Book Antiqua" w:cs="Times New Roman"/>
          <w:sz w:val="24"/>
          <w:szCs w:val="24"/>
          <w:lang w:val="en-US"/>
        </w:rPr>
      </w:pPr>
      <w:r w:rsidRPr="00EA533E">
        <w:rPr>
          <w:rFonts w:ascii="Book Antiqua" w:eastAsia="宋体" w:hAnsi="Book Antiqua" w:cs="Times New Roman"/>
          <w:b/>
          <w:sz w:val="24"/>
          <w:szCs w:val="24"/>
          <w:lang w:val="en-US"/>
        </w:rPr>
        <w:t>URL:</w:t>
      </w:r>
      <w:r w:rsidRPr="00EA533E">
        <w:rPr>
          <w:rFonts w:ascii="Book Antiqua" w:eastAsia="宋体" w:hAnsi="Book Antiqua" w:cs="Times New Roman"/>
          <w:sz w:val="24"/>
          <w:szCs w:val="24"/>
          <w:lang w:val="en-US"/>
        </w:rPr>
        <w:t xml:space="preserve"> https://www.wjgnet.com/1948-5182/full/v11/i4/</w:t>
      </w:r>
      <w:r>
        <w:rPr>
          <w:rFonts w:ascii="Book Antiqua" w:eastAsia="宋体" w:hAnsi="Book Antiqua" w:cs="Times New Roman" w:hint="eastAsia"/>
          <w:sz w:val="24"/>
          <w:szCs w:val="24"/>
          <w:lang w:val="en-US" w:eastAsia="zh-CN"/>
        </w:rPr>
        <w:t>402</w:t>
      </w:r>
      <w:r w:rsidRPr="00EA533E">
        <w:rPr>
          <w:rFonts w:ascii="Book Antiqua" w:eastAsia="宋体" w:hAnsi="Book Antiqua" w:cs="Times New Roman"/>
          <w:sz w:val="24"/>
          <w:szCs w:val="24"/>
          <w:lang w:val="en-US"/>
        </w:rPr>
        <w:t>.htm</w:t>
      </w:r>
    </w:p>
    <w:p w14:paraId="6CE2B173" w14:textId="7FDCCCCA" w:rsidR="004F1A2D" w:rsidRPr="00EA533E" w:rsidRDefault="00EA533E" w:rsidP="00EA533E">
      <w:pPr>
        <w:snapToGrid w:val="0"/>
        <w:spacing w:after="0" w:line="360" w:lineRule="auto"/>
        <w:jc w:val="both"/>
        <w:rPr>
          <w:rFonts w:ascii="Book Antiqua" w:eastAsia="宋体" w:hAnsi="Book Antiqua" w:cs="Times New Roman" w:hint="eastAsia"/>
          <w:sz w:val="24"/>
          <w:szCs w:val="24"/>
          <w:lang w:val="en-US" w:eastAsia="zh-CN"/>
        </w:rPr>
      </w:pPr>
      <w:r w:rsidRPr="00EA533E">
        <w:rPr>
          <w:rFonts w:ascii="Book Antiqua" w:eastAsia="宋体" w:hAnsi="Book Antiqua" w:cs="Times New Roman"/>
          <w:b/>
          <w:sz w:val="24"/>
          <w:szCs w:val="24"/>
          <w:lang w:val="en-US"/>
        </w:rPr>
        <w:t xml:space="preserve">DOI: </w:t>
      </w:r>
      <w:r w:rsidRPr="00EA533E">
        <w:rPr>
          <w:rFonts w:ascii="Book Antiqua" w:eastAsia="宋体" w:hAnsi="Book Antiqua" w:cs="Times New Roman"/>
          <w:sz w:val="24"/>
          <w:szCs w:val="24"/>
          <w:lang w:val="en-US"/>
        </w:rPr>
        <w:t>https://dx.doi.org/10.4254/wjh.v11.i4.</w:t>
      </w:r>
      <w:r>
        <w:rPr>
          <w:rFonts w:ascii="Book Antiqua" w:eastAsia="宋体" w:hAnsi="Book Antiqua" w:cs="Times New Roman" w:hint="eastAsia"/>
          <w:sz w:val="24"/>
          <w:szCs w:val="24"/>
          <w:lang w:val="en-US" w:eastAsia="zh-CN"/>
        </w:rPr>
        <w:t>402</w:t>
      </w:r>
    </w:p>
    <w:p w14:paraId="0A315443" w14:textId="478734EF" w:rsidR="002D181A" w:rsidRPr="00B60A35" w:rsidRDefault="002D181A" w:rsidP="00B60A35">
      <w:pPr>
        <w:spacing w:line="360" w:lineRule="auto"/>
        <w:jc w:val="both"/>
        <w:rPr>
          <w:rFonts w:ascii="Book Antiqua" w:eastAsia="宋体" w:hAnsi="Book Antiqua"/>
          <w:sz w:val="24"/>
          <w:szCs w:val="24"/>
        </w:rPr>
      </w:pPr>
    </w:p>
    <w:p w14:paraId="33B016FE" w14:textId="77777777" w:rsidR="004F1A2D" w:rsidRPr="00B60A35" w:rsidRDefault="004F1A2D" w:rsidP="00B60A35">
      <w:pPr>
        <w:snapToGrid w:val="0"/>
        <w:spacing w:after="0" w:line="360" w:lineRule="auto"/>
        <w:jc w:val="both"/>
        <w:rPr>
          <w:rFonts w:ascii="Book Antiqua" w:eastAsia="宋体" w:hAnsi="Book Antiqua" w:cs="Times New Roman"/>
          <w:b/>
          <w:iCs/>
          <w:sz w:val="24"/>
          <w:szCs w:val="24"/>
        </w:rPr>
      </w:pPr>
    </w:p>
    <w:p w14:paraId="056EEBA3" w14:textId="77777777" w:rsidR="004F1A2D" w:rsidRPr="00B60A35" w:rsidRDefault="004F1A2D" w:rsidP="00B60A35">
      <w:pPr>
        <w:snapToGrid w:val="0"/>
        <w:spacing w:after="0" w:line="360" w:lineRule="auto"/>
        <w:jc w:val="both"/>
        <w:rPr>
          <w:rFonts w:ascii="Book Antiqua" w:eastAsia="宋体" w:hAnsi="Book Antiqua" w:cs="Times New Roman"/>
          <w:b/>
          <w:iCs/>
          <w:sz w:val="24"/>
          <w:szCs w:val="24"/>
          <w:lang w:val="en-US"/>
        </w:rPr>
      </w:pPr>
    </w:p>
    <w:p w14:paraId="0B528C22" w14:textId="77777777" w:rsidR="004F1A2D" w:rsidRPr="00B60A35" w:rsidRDefault="004F1A2D" w:rsidP="00B60A35">
      <w:pPr>
        <w:spacing w:line="360" w:lineRule="auto"/>
        <w:jc w:val="both"/>
        <w:rPr>
          <w:rFonts w:ascii="Book Antiqua" w:eastAsia="宋体" w:hAnsi="Book Antiqua" w:cs="Times New Roman"/>
          <w:b/>
          <w:iCs/>
          <w:sz w:val="24"/>
          <w:szCs w:val="24"/>
          <w:lang w:val="en-US"/>
        </w:rPr>
      </w:pPr>
      <w:r w:rsidRPr="00B60A35">
        <w:rPr>
          <w:rFonts w:ascii="Book Antiqua" w:eastAsia="宋体" w:hAnsi="Book Antiqua" w:cs="Times New Roman"/>
          <w:b/>
          <w:iCs/>
          <w:sz w:val="24"/>
          <w:szCs w:val="24"/>
          <w:lang w:val="en-US"/>
        </w:rPr>
        <w:br w:type="page"/>
      </w:r>
    </w:p>
    <w:p w14:paraId="78D6A580" w14:textId="77777777" w:rsidR="004F1A2D" w:rsidRPr="00B60A35" w:rsidRDefault="004F1A2D" w:rsidP="00B60A35">
      <w:pPr>
        <w:snapToGrid w:val="0"/>
        <w:spacing w:after="0" w:line="360" w:lineRule="auto"/>
        <w:jc w:val="both"/>
        <w:rPr>
          <w:rFonts w:ascii="Book Antiqua" w:eastAsia="宋体" w:hAnsi="Book Antiqua" w:cs="Times New Roman"/>
          <w:b/>
          <w:iCs/>
          <w:sz w:val="24"/>
          <w:szCs w:val="24"/>
          <w:lang w:val="en-US"/>
        </w:rPr>
      </w:pPr>
      <w:r w:rsidRPr="00B60A35">
        <w:rPr>
          <w:rFonts w:ascii="Book Antiqua" w:eastAsia="宋体" w:hAnsi="Book Antiqua" w:cs="Times New Roman"/>
          <w:b/>
          <w:iCs/>
          <w:sz w:val="24"/>
          <w:szCs w:val="24"/>
          <w:lang w:val="en-US"/>
        </w:rPr>
        <w:lastRenderedPageBreak/>
        <w:t>INTRODUCTION</w:t>
      </w:r>
    </w:p>
    <w:p w14:paraId="5D9825B2" w14:textId="28BA7E3C" w:rsidR="004F1A2D" w:rsidRPr="00B60A35" w:rsidRDefault="004F1A2D" w:rsidP="00B60A35">
      <w:pPr>
        <w:snapToGrid w:val="0"/>
        <w:spacing w:after="0" w:line="360" w:lineRule="auto"/>
        <w:jc w:val="both"/>
        <w:rPr>
          <w:rFonts w:ascii="Book Antiqua" w:eastAsia="宋体" w:hAnsi="Book Antiqua" w:cs="Times New Roman"/>
          <w:color w:val="E36C0A" w:themeColor="accent6" w:themeShade="BF"/>
          <w:sz w:val="24"/>
          <w:szCs w:val="24"/>
          <w:lang w:val="en-US"/>
        </w:rPr>
      </w:pPr>
      <w:r w:rsidRPr="00B60A35">
        <w:rPr>
          <w:rFonts w:ascii="Book Antiqua" w:eastAsia="宋体" w:hAnsi="Book Antiqua" w:cs="Times New Roman"/>
          <w:iCs/>
          <w:sz w:val="24"/>
          <w:szCs w:val="24"/>
          <w:lang w:val="en-US"/>
        </w:rPr>
        <w:t xml:space="preserve">Hepatitis C is a chronic liver disease caused by infection with the hepatitis C virus (HCV). According to the </w:t>
      </w:r>
      <w:r w:rsidRPr="00B60A35">
        <w:rPr>
          <w:rFonts w:ascii="Book Antiqua" w:eastAsia="宋体" w:hAnsi="Book Antiqua" w:cs="Times New Roman"/>
          <w:sz w:val="24"/>
          <w:szCs w:val="24"/>
          <w:lang w:val="en-US"/>
        </w:rPr>
        <w:t>Global Hepatitis Report 2017, around 71 million people worldwide carry the HCV infection</w:t>
      </w:r>
      <w:r w:rsidRPr="00B60A35">
        <w:rPr>
          <w:rFonts w:ascii="Book Antiqua" w:eastAsia="宋体" w:hAnsi="Book Antiqua" w:cs="Times New Roman"/>
          <w:sz w:val="24"/>
          <w:szCs w:val="24"/>
          <w:vertAlign w:val="superscript"/>
          <w:lang w:val="en-US"/>
        </w:rPr>
        <w:t>[</w:t>
      </w:r>
      <w:r w:rsidRPr="00B60A35">
        <w:rPr>
          <w:rFonts w:ascii="Book Antiqua" w:eastAsia="宋体" w:hAnsi="Book Antiqua" w:cs="Times New Roman"/>
          <w:sz w:val="24"/>
          <w:szCs w:val="24"/>
          <w:lang w:val="en-US"/>
        </w:rPr>
        <w:t>¹</w:t>
      </w:r>
      <w:r w:rsidRPr="00B60A35">
        <w:rPr>
          <w:rFonts w:ascii="Book Antiqua" w:eastAsia="宋体" w:hAnsi="Book Antiqua" w:cs="Times New Roman"/>
          <w:sz w:val="24"/>
          <w:szCs w:val="24"/>
          <w:vertAlign w:val="superscript"/>
          <w:lang w:val="en-US"/>
        </w:rPr>
        <w:t>]</w:t>
      </w:r>
      <w:r w:rsidRPr="00B60A35">
        <w:rPr>
          <w:rFonts w:ascii="Book Antiqua" w:eastAsia="宋体" w:hAnsi="Book Antiqua" w:cs="Times New Roman"/>
          <w:sz w:val="24"/>
          <w:szCs w:val="24"/>
          <w:lang w:val="en-US"/>
        </w:rPr>
        <w:t xml:space="preserve">. </w:t>
      </w:r>
      <w:r w:rsidRPr="00B60A35">
        <w:rPr>
          <w:rFonts w:ascii="Book Antiqua" w:eastAsia="宋体" w:hAnsi="Book Antiqua" w:cs="Times New Roman"/>
          <w:iCs/>
          <w:sz w:val="24"/>
          <w:szCs w:val="24"/>
          <w:lang w:val="en-US"/>
        </w:rPr>
        <w:t>As this disease leads to liver fibrosis, cirrhosis and/or hepatocellular carcinoma (HCC), it is currently one of the most common causes for liver transplant worldwide, being the main cause of liver transplant in the United States and Europe</w:t>
      </w:r>
      <w:r w:rsidRPr="00B60A35">
        <w:rPr>
          <w:rFonts w:ascii="Book Antiqua" w:eastAsia="宋体" w:hAnsi="Book Antiqua" w:cs="Times New Roman"/>
          <w:iCs/>
          <w:sz w:val="24"/>
          <w:szCs w:val="24"/>
          <w:vertAlign w:val="superscript"/>
          <w:lang w:val="en-US"/>
        </w:rPr>
        <w:t>[</w:t>
      </w:r>
      <w:r w:rsidRPr="00B60A35">
        <w:rPr>
          <w:rFonts w:ascii="Book Antiqua" w:eastAsia="宋体" w:hAnsi="Book Antiqua" w:cs="Times New Roman"/>
          <w:iCs/>
          <w:sz w:val="24"/>
          <w:szCs w:val="24"/>
          <w:lang w:val="en-US"/>
        </w:rPr>
        <w:t>¹</w:t>
      </w:r>
      <w:r w:rsidR="00B60A35" w:rsidRPr="00B60A35">
        <w:rPr>
          <w:rFonts w:ascii="Book Antiqua" w:eastAsia="宋体" w:hAnsi="Book Antiqua" w:cs="Times New Roman"/>
          <w:iCs/>
          <w:sz w:val="24"/>
          <w:szCs w:val="24"/>
          <w:vertAlign w:val="superscript"/>
          <w:lang w:val="en-US"/>
        </w:rPr>
        <w:t>,</w:t>
      </w:r>
      <w:r w:rsidRPr="00B60A35">
        <w:rPr>
          <w:rFonts w:ascii="Book Antiqua" w:eastAsia="宋体" w:hAnsi="Book Antiqua" w:cs="Times New Roman"/>
          <w:iCs/>
          <w:sz w:val="24"/>
          <w:szCs w:val="24"/>
          <w:lang w:val="en-US"/>
        </w:rPr>
        <w:t>²</w:t>
      </w:r>
      <w:r w:rsidRPr="00B60A35">
        <w:rPr>
          <w:rFonts w:ascii="Book Antiqua" w:eastAsia="宋体" w:hAnsi="Book Antiqua" w:cs="Times New Roman"/>
          <w:iCs/>
          <w:sz w:val="24"/>
          <w:szCs w:val="24"/>
          <w:vertAlign w:val="superscript"/>
          <w:lang w:val="en-US"/>
        </w:rPr>
        <w:t>]</w:t>
      </w:r>
      <w:r w:rsidRPr="00B60A35">
        <w:rPr>
          <w:rFonts w:ascii="Book Antiqua" w:eastAsia="宋体" w:hAnsi="Book Antiqua" w:cs="Times New Roman"/>
          <w:iCs/>
          <w:sz w:val="24"/>
          <w:szCs w:val="24"/>
          <w:lang w:val="en-US"/>
        </w:rPr>
        <w:t xml:space="preserve">. </w:t>
      </w:r>
    </w:p>
    <w:p w14:paraId="30EB03CB" w14:textId="77777777" w:rsidR="004F1A2D" w:rsidRPr="00B60A35" w:rsidRDefault="004F1A2D" w:rsidP="00B60A35">
      <w:pPr>
        <w:snapToGrid w:val="0"/>
        <w:spacing w:after="0" w:line="360" w:lineRule="auto"/>
        <w:ind w:firstLineChars="200" w:firstLine="480"/>
        <w:jc w:val="both"/>
        <w:rPr>
          <w:rFonts w:ascii="Book Antiqua" w:eastAsia="宋体" w:hAnsi="Book Antiqua" w:cs="Times New Roman"/>
          <w:sz w:val="24"/>
          <w:szCs w:val="24"/>
          <w:lang w:val="en-US"/>
        </w:rPr>
      </w:pPr>
      <w:r w:rsidRPr="00B60A35">
        <w:rPr>
          <w:rFonts w:ascii="Book Antiqua" w:eastAsia="宋体" w:hAnsi="Book Antiqua" w:cs="Times New Roman"/>
          <w:sz w:val="24"/>
          <w:szCs w:val="24"/>
          <w:lang w:val="en-US"/>
        </w:rPr>
        <w:t xml:space="preserve">Recurrence of HCV after liver transplantation is a common event, occurring in practically all patients who were not successfully treated prior to the surgical </w:t>
      </w:r>
      <w:proofErr w:type="gramStart"/>
      <w:r w:rsidRPr="00B60A35">
        <w:rPr>
          <w:rFonts w:ascii="Book Antiqua" w:eastAsia="宋体" w:hAnsi="Book Antiqua" w:cs="Times New Roman"/>
          <w:sz w:val="24"/>
          <w:szCs w:val="24"/>
          <w:lang w:val="en-US"/>
        </w:rPr>
        <w:t>procedure</w:t>
      </w:r>
      <w:r w:rsidRPr="00B60A35">
        <w:rPr>
          <w:rFonts w:ascii="Book Antiqua" w:eastAsia="宋体" w:hAnsi="Book Antiqua" w:cs="Times New Roman"/>
          <w:sz w:val="24"/>
          <w:szCs w:val="24"/>
          <w:vertAlign w:val="superscript"/>
          <w:lang w:val="en-US"/>
        </w:rPr>
        <w:t>[</w:t>
      </w:r>
      <w:proofErr w:type="gramEnd"/>
      <w:r w:rsidRPr="00B60A35">
        <w:rPr>
          <w:rFonts w:ascii="Book Antiqua" w:eastAsia="宋体" w:hAnsi="Book Antiqua" w:cs="Times New Roman"/>
          <w:sz w:val="24"/>
          <w:szCs w:val="24"/>
          <w:vertAlign w:val="superscript"/>
          <w:lang w:val="en-US"/>
        </w:rPr>
        <w:t>3,4]</w:t>
      </w:r>
      <w:r w:rsidRPr="00B60A35">
        <w:rPr>
          <w:rFonts w:ascii="Book Antiqua" w:eastAsia="宋体" w:hAnsi="Book Antiqua" w:cs="Times New Roman"/>
          <w:sz w:val="24"/>
          <w:szCs w:val="24"/>
          <w:lang w:val="en-US"/>
        </w:rPr>
        <w:t xml:space="preserve">. Diagnosis is made by either liver biopsy or detection of HCV in the blood </w:t>
      </w:r>
      <w:r w:rsidRPr="00B60A35">
        <w:rPr>
          <w:rFonts w:ascii="Book Antiqua" w:eastAsia="宋体" w:hAnsi="Book Antiqua" w:cs="Times New Roman"/>
          <w:i/>
          <w:sz w:val="24"/>
          <w:szCs w:val="24"/>
          <w:lang w:val="en-US"/>
        </w:rPr>
        <w:t>via</w:t>
      </w:r>
      <w:r w:rsidRPr="00B60A35">
        <w:rPr>
          <w:rFonts w:ascii="Book Antiqua" w:eastAsia="宋体" w:hAnsi="Book Antiqua" w:cs="Times New Roman"/>
          <w:sz w:val="24"/>
          <w:szCs w:val="24"/>
          <w:lang w:val="en-US"/>
        </w:rPr>
        <w:t xml:space="preserve"> polymerase chain reaction (PCR). While the timing to recurrence varies among individuals, the manifestations of the HCV infection after the transplant are typically more aggressive than with the original infection due to the post-transplantation immunosuppressive drug </w:t>
      </w:r>
      <w:proofErr w:type="gramStart"/>
      <w:r w:rsidRPr="00B60A35">
        <w:rPr>
          <w:rFonts w:ascii="Book Antiqua" w:eastAsia="宋体" w:hAnsi="Book Antiqua" w:cs="Times New Roman"/>
          <w:sz w:val="24"/>
          <w:szCs w:val="24"/>
          <w:lang w:val="en-US"/>
        </w:rPr>
        <w:t>regimen</w:t>
      </w:r>
      <w:r w:rsidRPr="00B60A35">
        <w:rPr>
          <w:rFonts w:ascii="Book Antiqua" w:eastAsia="宋体" w:hAnsi="Book Antiqua" w:cs="Times New Roman"/>
          <w:sz w:val="24"/>
          <w:szCs w:val="24"/>
          <w:vertAlign w:val="superscript"/>
          <w:lang w:val="en-US"/>
        </w:rPr>
        <w:t>[</w:t>
      </w:r>
      <w:proofErr w:type="gramEnd"/>
      <w:r w:rsidRPr="00B60A35">
        <w:rPr>
          <w:rFonts w:ascii="Book Antiqua" w:eastAsia="宋体" w:hAnsi="Book Antiqua" w:cs="Times New Roman"/>
          <w:sz w:val="24"/>
          <w:szCs w:val="24"/>
          <w:vertAlign w:val="superscript"/>
          <w:lang w:val="en-US"/>
        </w:rPr>
        <w:t>3-5]</w:t>
      </w:r>
      <w:r w:rsidRPr="00B60A35">
        <w:rPr>
          <w:rFonts w:ascii="Book Antiqua" w:eastAsia="宋体" w:hAnsi="Book Antiqua" w:cs="Times New Roman"/>
          <w:sz w:val="24"/>
          <w:szCs w:val="24"/>
          <w:lang w:val="en-US"/>
        </w:rPr>
        <w:t xml:space="preserve">.  </w:t>
      </w:r>
    </w:p>
    <w:p w14:paraId="42FD4C53" w14:textId="2D6B11D0" w:rsidR="004F1A2D" w:rsidRPr="00B60A35" w:rsidRDefault="004F1A2D" w:rsidP="00B60A35">
      <w:pPr>
        <w:snapToGrid w:val="0"/>
        <w:spacing w:after="0" w:line="360" w:lineRule="auto"/>
        <w:ind w:firstLineChars="200" w:firstLine="480"/>
        <w:jc w:val="both"/>
        <w:rPr>
          <w:rFonts w:ascii="Book Antiqua" w:eastAsia="宋体" w:hAnsi="Book Antiqua" w:cs="Times New Roman"/>
          <w:sz w:val="24"/>
          <w:szCs w:val="24"/>
          <w:lang w:val="en-US"/>
        </w:rPr>
      </w:pPr>
      <w:r w:rsidRPr="00B60A35">
        <w:rPr>
          <w:rFonts w:ascii="Book Antiqua" w:eastAsia="宋体" w:hAnsi="Book Antiqua" w:cs="Times New Roman"/>
          <w:sz w:val="24"/>
          <w:szCs w:val="24"/>
          <w:lang w:val="en-US"/>
        </w:rPr>
        <w:t xml:space="preserve">Infection by HCV is not limited to the liver and extrahepatic manifestations can include mixed cryoglobulinemia, insulin resistance, and depression, as well as cardiovascular, renal and dermatological </w:t>
      </w:r>
      <w:proofErr w:type="gramStart"/>
      <w:r w:rsidRPr="00B60A35">
        <w:rPr>
          <w:rFonts w:ascii="Book Antiqua" w:eastAsia="宋体" w:hAnsi="Book Antiqua" w:cs="Times New Roman"/>
          <w:sz w:val="24"/>
          <w:szCs w:val="24"/>
          <w:lang w:val="en-US"/>
        </w:rPr>
        <w:t>diseases</w:t>
      </w:r>
      <w:r w:rsidRPr="00B60A35">
        <w:rPr>
          <w:rFonts w:ascii="Book Antiqua" w:eastAsia="宋体" w:hAnsi="Book Antiqua" w:cs="Times New Roman"/>
          <w:sz w:val="24"/>
          <w:szCs w:val="24"/>
          <w:vertAlign w:val="superscript"/>
          <w:lang w:val="en-US"/>
        </w:rPr>
        <w:t>[</w:t>
      </w:r>
      <w:proofErr w:type="gramEnd"/>
      <w:r w:rsidRPr="00B60A35">
        <w:rPr>
          <w:rFonts w:ascii="Book Antiqua" w:eastAsia="宋体" w:hAnsi="Book Antiqua" w:cs="Times New Roman"/>
          <w:sz w:val="24"/>
          <w:szCs w:val="24"/>
          <w:vertAlign w:val="superscript"/>
          <w:lang w:val="en-US"/>
        </w:rPr>
        <w:t>6]</w:t>
      </w:r>
      <w:r w:rsidRPr="00B60A35">
        <w:rPr>
          <w:rFonts w:ascii="Book Antiqua" w:eastAsia="宋体" w:hAnsi="Book Antiqua" w:cs="Times New Roman"/>
          <w:sz w:val="24"/>
          <w:szCs w:val="24"/>
          <w:lang w:val="en-US"/>
        </w:rPr>
        <w:t>.</w:t>
      </w:r>
      <w:r w:rsidR="002D181A" w:rsidRPr="00B60A35">
        <w:rPr>
          <w:rFonts w:ascii="Book Antiqua" w:eastAsia="宋体" w:hAnsi="Book Antiqua" w:cs="Times New Roman"/>
          <w:sz w:val="24"/>
          <w:szCs w:val="24"/>
          <w:lang w:val="en-US" w:eastAsia="zh-CN"/>
        </w:rPr>
        <w:t xml:space="preserve"> </w:t>
      </w:r>
      <w:r w:rsidRPr="00B60A35">
        <w:rPr>
          <w:rFonts w:ascii="Book Antiqua" w:eastAsia="宋体" w:hAnsi="Book Antiqua" w:cs="Times New Roman"/>
          <w:sz w:val="24"/>
          <w:szCs w:val="24"/>
          <w:lang w:val="en-US"/>
        </w:rPr>
        <w:t xml:space="preserve">Among the dermatological manifestations in particular, the more common are late cutaneous porphyria, cryoglobulinemic vasculitis, lichen planus, psoriasis, erythema multiforme, erythema nodosum, and necrolytic acral </w:t>
      </w:r>
      <w:proofErr w:type="gramStart"/>
      <w:r w:rsidRPr="00B60A35">
        <w:rPr>
          <w:rFonts w:ascii="Book Antiqua" w:eastAsia="宋体" w:hAnsi="Book Antiqua" w:cs="Times New Roman"/>
          <w:sz w:val="24"/>
          <w:szCs w:val="24"/>
          <w:lang w:val="en-US"/>
        </w:rPr>
        <w:t>erythema</w:t>
      </w:r>
      <w:r w:rsidRPr="00B60A35">
        <w:rPr>
          <w:rFonts w:ascii="Book Antiqua" w:eastAsia="宋体" w:hAnsi="Book Antiqua" w:cs="Times New Roman"/>
          <w:sz w:val="24"/>
          <w:szCs w:val="24"/>
          <w:vertAlign w:val="superscript"/>
          <w:lang w:val="en-US"/>
        </w:rPr>
        <w:t>[</w:t>
      </w:r>
      <w:proofErr w:type="gramEnd"/>
      <w:r w:rsidRPr="00B60A35">
        <w:rPr>
          <w:rFonts w:ascii="Book Antiqua" w:eastAsia="宋体" w:hAnsi="Book Antiqua" w:cs="Times New Roman"/>
          <w:sz w:val="24"/>
          <w:szCs w:val="24"/>
          <w:vertAlign w:val="superscript"/>
          <w:lang w:val="en-US"/>
        </w:rPr>
        <w:t>7]</w:t>
      </w:r>
      <w:r w:rsidRPr="00B60A35">
        <w:rPr>
          <w:rFonts w:ascii="Book Antiqua" w:eastAsia="宋体" w:hAnsi="Book Antiqua" w:cs="Times New Roman"/>
          <w:sz w:val="24"/>
          <w:szCs w:val="24"/>
          <w:lang w:val="en-US"/>
        </w:rPr>
        <w:t>.</w:t>
      </w:r>
    </w:p>
    <w:p w14:paraId="0A65F43B" w14:textId="586462C3" w:rsidR="004F1A2D" w:rsidRPr="00B60A35" w:rsidRDefault="004F1A2D" w:rsidP="00B60A35">
      <w:pPr>
        <w:snapToGrid w:val="0"/>
        <w:spacing w:after="0" w:line="360" w:lineRule="auto"/>
        <w:ind w:firstLineChars="200" w:firstLine="480"/>
        <w:jc w:val="both"/>
        <w:rPr>
          <w:rFonts w:ascii="Book Antiqua" w:eastAsia="宋体" w:hAnsi="Book Antiqua" w:cs="Times New Roman"/>
          <w:sz w:val="24"/>
          <w:szCs w:val="24"/>
          <w:lang w:val="en-US"/>
        </w:rPr>
      </w:pPr>
      <w:proofErr w:type="spellStart"/>
      <w:r w:rsidRPr="00B60A35">
        <w:rPr>
          <w:rFonts w:ascii="Book Antiqua" w:eastAsia="宋体" w:hAnsi="Book Antiqua" w:cs="Times New Roman"/>
          <w:sz w:val="24"/>
          <w:szCs w:val="24"/>
          <w:lang w:val="en-US"/>
        </w:rPr>
        <w:t>Leukocytoclastic</w:t>
      </w:r>
      <w:proofErr w:type="spellEnd"/>
      <w:r w:rsidRPr="00B60A35">
        <w:rPr>
          <w:rFonts w:ascii="Book Antiqua" w:eastAsia="宋体" w:hAnsi="Book Antiqua" w:cs="Times New Roman"/>
          <w:sz w:val="24"/>
          <w:szCs w:val="24"/>
          <w:lang w:val="en-US"/>
        </w:rPr>
        <w:t xml:space="preserve"> </w:t>
      </w:r>
      <w:proofErr w:type="spellStart"/>
      <w:r w:rsidRPr="00B60A35">
        <w:rPr>
          <w:rFonts w:ascii="Book Antiqua" w:eastAsia="宋体" w:hAnsi="Book Antiqua" w:cs="Times New Roman"/>
          <w:sz w:val="24"/>
          <w:szCs w:val="24"/>
          <w:lang w:val="en-US"/>
        </w:rPr>
        <w:t>vasculitis</w:t>
      </w:r>
      <w:proofErr w:type="spellEnd"/>
      <w:r w:rsidRPr="00B60A35">
        <w:rPr>
          <w:rFonts w:ascii="Book Antiqua" w:eastAsia="宋体" w:hAnsi="Book Antiqua" w:cs="Times New Roman"/>
          <w:sz w:val="24"/>
          <w:szCs w:val="24"/>
          <w:lang w:val="en-US"/>
        </w:rPr>
        <w:t xml:space="preserve"> is an inflammatory syndrome that affects small-sized vessels, and the most prominent histological features are </w:t>
      </w:r>
      <w:proofErr w:type="spellStart"/>
      <w:r w:rsidRPr="00B60A35">
        <w:rPr>
          <w:rFonts w:ascii="Book Antiqua" w:eastAsia="宋体" w:hAnsi="Book Antiqua" w:cs="Times New Roman"/>
          <w:sz w:val="24"/>
          <w:szCs w:val="24"/>
          <w:lang w:val="en-US"/>
        </w:rPr>
        <w:t>leukocytoclasia</w:t>
      </w:r>
      <w:proofErr w:type="spellEnd"/>
      <w:r w:rsidRPr="00B60A35">
        <w:rPr>
          <w:rFonts w:ascii="Book Antiqua" w:eastAsia="宋体" w:hAnsi="Book Antiqua" w:cs="Times New Roman"/>
          <w:sz w:val="24"/>
          <w:szCs w:val="24"/>
          <w:lang w:val="en-US"/>
        </w:rPr>
        <w:t xml:space="preserve"> (neutrophil fragmentation) and fibrinoid </w:t>
      </w:r>
      <w:proofErr w:type="gramStart"/>
      <w:r w:rsidRPr="00B60A35">
        <w:rPr>
          <w:rFonts w:ascii="Book Antiqua" w:eastAsia="宋体" w:hAnsi="Book Antiqua" w:cs="Times New Roman"/>
          <w:sz w:val="24"/>
          <w:szCs w:val="24"/>
          <w:lang w:val="en-US"/>
        </w:rPr>
        <w:t>necrosis</w:t>
      </w:r>
      <w:r w:rsidRPr="00B60A35">
        <w:rPr>
          <w:rFonts w:ascii="Book Antiqua" w:eastAsia="宋体" w:hAnsi="Book Antiqua" w:cs="Times New Roman"/>
          <w:sz w:val="24"/>
          <w:szCs w:val="24"/>
          <w:vertAlign w:val="superscript"/>
          <w:lang w:val="en-US"/>
        </w:rPr>
        <w:t>[</w:t>
      </w:r>
      <w:proofErr w:type="gramEnd"/>
      <w:r w:rsidRPr="00B60A35">
        <w:rPr>
          <w:rFonts w:ascii="Book Antiqua" w:eastAsia="宋体" w:hAnsi="Book Antiqua" w:cs="Times New Roman"/>
          <w:sz w:val="24"/>
          <w:szCs w:val="24"/>
          <w:vertAlign w:val="superscript"/>
          <w:lang w:val="en-US"/>
        </w:rPr>
        <w:t>8]</w:t>
      </w:r>
      <w:r w:rsidRPr="00B60A35">
        <w:rPr>
          <w:rFonts w:ascii="Book Antiqua" w:eastAsia="宋体" w:hAnsi="Book Antiqua" w:cs="Times New Roman"/>
          <w:sz w:val="24"/>
          <w:szCs w:val="24"/>
          <w:lang w:val="en-US"/>
        </w:rPr>
        <w:t xml:space="preserve">. It can develop secondary to drugs, infection, collagen disease, or cancer. The most common clinical presentation is a palpable purpura in the lower </w:t>
      </w:r>
      <w:proofErr w:type="gramStart"/>
      <w:r w:rsidRPr="00B60A35">
        <w:rPr>
          <w:rFonts w:ascii="Book Antiqua" w:eastAsia="宋体" w:hAnsi="Book Antiqua" w:cs="Times New Roman"/>
          <w:sz w:val="24"/>
          <w:szCs w:val="24"/>
          <w:lang w:val="en-US"/>
        </w:rPr>
        <w:t>extremities</w:t>
      </w:r>
      <w:r w:rsidRPr="00B60A35">
        <w:rPr>
          <w:rFonts w:ascii="Book Antiqua" w:eastAsia="宋体" w:hAnsi="Book Antiqua" w:cs="Times New Roman"/>
          <w:sz w:val="24"/>
          <w:szCs w:val="24"/>
          <w:vertAlign w:val="superscript"/>
          <w:lang w:val="en-US"/>
        </w:rPr>
        <w:t>[</w:t>
      </w:r>
      <w:proofErr w:type="gramEnd"/>
      <w:r w:rsidRPr="00B60A35">
        <w:rPr>
          <w:rFonts w:ascii="Book Antiqua" w:eastAsia="宋体" w:hAnsi="Book Antiqua" w:cs="Times New Roman"/>
          <w:sz w:val="24"/>
          <w:szCs w:val="24"/>
          <w:vertAlign w:val="superscript"/>
          <w:lang w:val="en-US"/>
        </w:rPr>
        <w:t>8,9]</w:t>
      </w:r>
      <w:r w:rsidRPr="00B60A35">
        <w:rPr>
          <w:rFonts w:ascii="Book Antiqua" w:eastAsia="宋体" w:hAnsi="Book Antiqua" w:cs="Times New Roman"/>
          <w:sz w:val="24"/>
          <w:szCs w:val="24"/>
          <w:lang w:val="en-US"/>
        </w:rPr>
        <w:t xml:space="preserve">, although cutaneous manifestations can also include petechiae, nodules or ulcers. Ultimately, skin biopsy is necessary for diagnostic </w:t>
      </w:r>
      <w:proofErr w:type="gramStart"/>
      <w:r w:rsidRPr="00B60A35">
        <w:rPr>
          <w:rFonts w:ascii="Book Antiqua" w:eastAsia="宋体" w:hAnsi="Book Antiqua" w:cs="Times New Roman"/>
          <w:sz w:val="24"/>
          <w:szCs w:val="24"/>
          <w:lang w:val="en-US"/>
        </w:rPr>
        <w:t>confirmation</w:t>
      </w:r>
      <w:r w:rsidRPr="00B60A35">
        <w:rPr>
          <w:rFonts w:ascii="Book Antiqua" w:eastAsia="宋体" w:hAnsi="Book Antiqua" w:cs="Times New Roman"/>
          <w:sz w:val="24"/>
          <w:szCs w:val="24"/>
          <w:vertAlign w:val="superscript"/>
          <w:lang w:val="en-US"/>
        </w:rPr>
        <w:t>[</w:t>
      </w:r>
      <w:proofErr w:type="gramEnd"/>
      <w:r w:rsidRPr="00B60A35">
        <w:rPr>
          <w:rFonts w:ascii="Book Antiqua" w:eastAsia="宋体" w:hAnsi="Book Antiqua" w:cs="Times New Roman"/>
          <w:sz w:val="24"/>
          <w:szCs w:val="24"/>
          <w:vertAlign w:val="superscript"/>
          <w:lang w:val="en-US"/>
        </w:rPr>
        <w:t>1</w:t>
      </w:r>
      <w:r w:rsidR="00087DF6" w:rsidRPr="00B60A35">
        <w:rPr>
          <w:rFonts w:ascii="Book Antiqua" w:eastAsia="宋体" w:hAnsi="Book Antiqua" w:cs="Times New Roman"/>
          <w:sz w:val="24"/>
          <w:szCs w:val="24"/>
          <w:vertAlign w:val="superscript"/>
          <w:lang w:val="en-US"/>
        </w:rPr>
        <w:t>0</w:t>
      </w:r>
      <w:r w:rsidRPr="00B60A35">
        <w:rPr>
          <w:rFonts w:ascii="Book Antiqua" w:eastAsia="宋体" w:hAnsi="Book Antiqua" w:cs="Times New Roman"/>
          <w:sz w:val="24"/>
          <w:szCs w:val="24"/>
          <w:vertAlign w:val="superscript"/>
          <w:lang w:val="en-US"/>
        </w:rPr>
        <w:t>,1</w:t>
      </w:r>
      <w:r w:rsidR="00087DF6" w:rsidRPr="00B60A35">
        <w:rPr>
          <w:rFonts w:ascii="Book Antiqua" w:eastAsia="宋体" w:hAnsi="Book Antiqua" w:cs="Times New Roman"/>
          <w:sz w:val="24"/>
          <w:szCs w:val="24"/>
          <w:vertAlign w:val="superscript"/>
          <w:lang w:val="en-US"/>
        </w:rPr>
        <w:t>1</w:t>
      </w:r>
      <w:r w:rsidRPr="00B60A35">
        <w:rPr>
          <w:rFonts w:ascii="Book Antiqua" w:eastAsia="宋体" w:hAnsi="Book Antiqua" w:cs="Times New Roman"/>
          <w:sz w:val="24"/>
          <w:szCs w:val="24"/>
          <w:vertAlign w:val="superscript"/>
          <w:lang w:val="en-US"/>
        </w:rPr>
        <w:t>]</w:t>
      </w:r>
      <w:r w:rsidRPr="00B60A35">
        <w:rPr>
          <w:rFonts w:ascii="Book Antiqua" w:eastAsia="宋体" w:hAnsi="Book Antiqua" w:cs="Times New Roman"/>
          <w:sz w:val="24"/>
          <w:szCs w:val="24"/>
          <w:lang w:val="en-US"/>
        </w:rPr>
        <w:t xml:space="preserve">. </w:t>
      </w:r>
    </w:p>
    <w:p w14:paraId="04573A61" w14:textId="77777777" w:rsidR="004F1A2D" w:rsidRPr="00B60A35" w:rsidRDefault="004F1A2D" w:rsidP="00B60A35">
      <w:pPr>
        <w:snapToGrid w:val="0"/>
        <w:spacing w:after="0" w:line="360" w:lineRule="auto"/>
        <w:ind w:firstLineChars="200" w:firstLine="480"/>
        <w:jc w:val="both"/>
        <w:rPr>
          <w:rFonts w:ascii="Book Antiqua" w:eastAsia="宋体" w:hAnsi="Book Antiqua" w:cs="Times New Roman"/>
          <w:sz w:val="24"/>
          <w:szCs w:val="24"/>
          <w:lang w:val="en-US"/>
        </w:rPr>
      </w:pPr>
      <w:r w:rsidRPr="00B60A35">
        <w:rPr>
          <w:rFonts w:ascii="Book Antiqua" w:eastAsia="宋体" w:hAnsi="Book Antiqua" w:cs="Times New Roman"/>
          <w:sz w:val="24"/>
          <w:szCs w:val="24"/>
          <w:lang w:val="en-US"/>
        </w:rPr>
        <w:t xml:space="preserve">Cases of </w:t>
      </w:r>
      <w:proofErr w:type="spellStart"/>
      <w:r w:rsidRPr="00B60A35">
        <w:rPr>
          <w:rFonts w:ascii="Book Antiqua" w:eastAsia="宋体" w:hAnsi="Book Antiqua" w:cs="Times New Roman"/>
          <w:sz w:val="24"/>
          <w:szCs w:val="24"/>
          <w:lang w:val="en-US"/>
        </w:rPr>
        <w:t>leukocytoclastic</w:t>
      </w:r>
      <w:proofErr w:type="spellEnd"/>
      <w:r w:rsidRPr="00B60A35">
        <w:rPr>
          <w:rFonts w:ascii="Book Antiqua" w:eastAsia="宋体" w:hAnsi="Book Antiqua" w:cs="Times New Roman"/>
          <w:sz w:val="24"/>
          <w:szCs w:val="24"/>
          <w:lang w:val="en-US"/>
        </w:rPr>
        <w:t xml:space="preserve"> </w:t>
      </w:r>
      <w:proofErr w:type="spellStart"/>
      <w:r w:rsidRPr="00B60A35">
        <w:rPr>
          <w:rFonts w:ascii="Book Antiqua" w:eastAsia="宋体" w:hAnsi="Book Antiqua" w:cs="Times New Roman"/>
          <w:sz w:val="24"/>
          <w:szCs w:val="24"/>
          <w:lang w:val="en-US"/>
        </w:rPr>
        <w:t>vasculitis</w:t>
      </w:r>
      <w:proofErr w:type="spellEnd"/>
      <w:r w:rsidRPr="00B60A35">
        <w:rPr>
          <w:rFonts w:ascii="Book Antiqua" w:eastAsia="宋体" w:hAnsi="Book Antiqua" w:cs="Times New Roman"/>
          <w:sz w:val="24"/>
          <w:szCs w:val="24"/>
          <w:lang w:val="en-US"/>
        </w:rPr>
        <w:t xml:space="preserve"> in organ transplant patients have been reported, but none of those previous cases have cited HCV recurrence as the underlying cause.</w:t>
      </w:r>
    </w:p>
    <w:p w14:paraId="21673E88" w14:textId="77777777" w:rsidR="004F1A2D" w:rsidRPr="00B60A35" w:rsidRDefault="004F1A2D" w:rsidP="00B60A35">
      <w:pPr>
        <w:snapToGrid w:val="0"/>
        <w:spacing w:after="0" w:line="360" w:lineRule="auto"/>
        <w:jc w:val="both"/>
        <w:rPr>
          <w:rFonts w:ascii="Book Antiqua" w:eastAsia="宋体" w:hAnsi="Book Antiqua" w:cs="Times New Roman"/>
          <w:sz w:val="24"/>
          <w:szCs w:val="24"/>
          <w:lang w:val="en-US"/>
        </w:rPr>
      </w:pPr>
    </w:p>
    <w:p w14:paraId="10D6B017" w14:textId="77777777" w:rsidR="004F1A2D" w:rsidRPr="00B60A35" w:rsidRDefault="004F1A2D" w:rsidP="00B60A35">
      <w:pPr>
        <w:snapToGrid w:val="0"/>
        <w:spacing w:after="0" w:line="360" w:lineRule="auto"/>
        <w:jc w:val="both"/>
        <w:rPr>
          <w:rFonts w:ascii="Book Antiqua" w:eastAsia="宋体" w:hAnsi="Book Antiqua" w:cs="Times New Roman"/>
          <w:b/>
          <w:sz w:val="24"/>
          <w:szCs w:val="24"/>
          <w:shd w:val="clear" w:color="auto" w:fill="FFFFFF"/>
          <w:lang w:val="en-US"/>
        </w:rPr>
      </w:pPr>
      <w:r w:rsidRPr="00B60A35">
        <w:rPr>
          <w:rFonts w:ascii="Book Antiqua" w:eastAsia="宋体" w:hAnsi="Book Antiqua" w:cs="Times New Roman"/>
          <w:b/>
          <w:sz w:val="24"/>
          <w:szCs w:val="24"/>
          <w:shd w:val="clear" w:color="auto" w:fill="FFFFFF"/>
          <w:lang w:val="en-US"/>
        </w:rPr>
        <w:lastRenderedPageBreak/>
        <w:t>CASE PRESENTATION</w:t>
      </w:r>
    </w:p>
    <w:p w14:paraId="172E1D2D" w14:textId="77777777" w:rsidR="004F1A2D" w:rsidRPr="00B60A35" w:rsidRDefault="004F1A2D" w:rsidP="00B60A35">
      <w:pPr>
        <w:snapToGrid w:val="0"/>
        <w:spacing w:after="0" w:line="360" w:lineRule="auto"/>
        <w:jc w:val="both"/>
        <w:rPr>
          <w:rFonts w:ascii="Book Antiqua" w:eastAsia="宋体" w:hAnsi="Book Antiqua" w:cs="Times New Roman"/>
          <w:sz w:val="24"/>
          <w:szCs w:val="24"/>
          <w:shd w:val="clear" w:color="auto" w:fill="FFFFFF"/>
          <w:lang w:val="en-US"/>
        </w:rPr>
      </w:pPr>
      <w:r w:rsidRPr="00B60A35">
        <w:rPr>
          <w:rFonts w:ascii="Book Antiqua" w:eastAsia="宋体" w:hAnsi="Book Antiqua" w:cs="Times New Roman"/>
          <w:sz w:val="24"/>
          <w:szCs w:val="24"/>
          <w:shd w:val="clear" w:color="auto" w:fill="FFFFFF"/>
          <w:lang w:val="en-US"/>
        </w:rPr>
        <w:t xml:space="preserve">A 61-year-old female with cirrhosis due to chronic HCV infection, cirrhosis and HCC, underwent liver transplant. </w:t>
      </w:r>
    </w:p>
    <w:p w14:paraId="5F221160" w14:textId="2095A4F8" w:rsidR="004F1A2D" w:rsidRPr="00B60A35" w:rsidRDefault="004F1A2D" w:rsidP="00B60A35">
      <w:pPr>
        <w:snapToGrid w:val="0"/>
        <w:spacing w:after="0" w:line="360" w:lineRule="auto"/>
        <w:ind w:firstLineChars="200" w:firstLine="480"/>
        <w:jc w:val="both"/>
        <w:rPr>
          <w:rFonts w:ascii="Book Antiqua" w:eastAsia="宋体" w:hAnsi="Book Antiqua" w:cs="Times New Roman"/>
          <w:sz w:val="24"/>
          <w:szCs w:val="24"/>
          <w:shd w:val="clear" w:color="auto" w:fill="FFFFFF"/>
          <w:lang w:val="en-US"/>
        </w:rPr>
      </w:pPr>
      <w:r w:rsidRPr="00B60A35">
        <w:rPr>
          <w:rFonts w:ascii="Book Antiqua" w:eastAsia="宋体" w:hAnsi="Book Antiqua" w:cs="Times New Roman"/>
          <w:sz w:val="24"/>
          <w:szCs w:val="24"/>
          <w:shd w:val="clear" w:color="auto" w:fill="FFFFFF"/>
          <w:lang w:val="en-US"/>
        </w:rPr>
        <w:t>At the time of transplantation, the patient’s model for end-stage liver disease (MELD) score was 6 and Child-Pugh classification was grade A (5 points). Three years prior to the procedure, the patient had undergone treatment with pegylated-interferon and ribavirin for 1 y</w:t>
      </w:r>
      <w:r w:rsidR="00B60A35" w:rsidRPr="00B60A35">
        <w:rPr>
          <w:rFonts w:ascii="Book Antiqua" w:eastAsia="宋体" w:hAnsi="Book Antiqua" w:cs="Times New Roman"/>
          <w:sz w:val="24"/>
          <w:szCs w:val="24"/>
          <w:shd w:val="clear" w:color="auto" w:fill="FFFFFF"/>
          <w:lang w:val="en-US" w:eastAsia="zh-CN"/>
        </w:rPr>
        <w:t>ea</w:t>
      </w:r>
      <w:r w:rsidRPr="00B60A35">
        <w:rPr>
          <w:rFonts w:ascii="Book Antiqua" w:eastAsia="宋体" w:hAnsi="Book Antiqua" w:cs="Times New Roman"/>
          <w:sz w:val="24"/>
          <w:szCs w:val="24"/>
          <w:shd w:val="clear" w:color="auto" w:fill="FFFFFF"/>
          <w:lang w:val="en-US"/>
        </w:rPr>
        <w:t xml:space="preserve">r, achieving no sustained virologic response. The interferon had been discontinued, but the ribavirin had been continued as monotherapy for another 6 mo. At the end of treatment, the patient’s HCV RNA load was undetectable by PCR and the treatment had been considered effective. A screening ultrasound of the patient’s abdomen, however, showed a suspicious nodule in the liver. Computerized tomography (CT) scan revealed a </w:t>
      </w:r>
      <w:proofErr w:type="spellStart"/>
      <w:r w:rsidRPr="00B60A35">
        <w:rPr>
          <w:rFonts w:ascii="Book Antiqua" w:eastAsia="宋体" w:hAnsi="Book Antiqua" w:cs="Times New Roman"/>
          <w:sz w:val="24"/>
          <w:szCs w:val="24"/>
          <w:shd w:val="clear" w:color="auto" w:fill="FFFFFF"/>
          <w:lang w:val="en-US"/>
        </w:rPr>
        <w:t>hypervascular</w:t>
      </w:r>
      <w:proofErr w:type="spellEnd"/>
      <w:r w:rsidRPr="00B60A35">
        <w:rPr>
          <w:rFonts w:ascii="Book Antiqua" w:eastAsia="宋体" w:hAnsi="Book Antiqua" w:cs="Times New Roman"/>
          <w:sz w:val="24"/>
          <w:szCs w:val="24"/>
          <w:shd w:val="clear" w:color="auto" w:fill="FFFFFF"/>
          <w:lang w:val="en-US"/>
        </w:rPr>
        <w:t xml:space="preserve"> lesion with rapid washout, suggestive of HCC, measuring 38 mm </w:t>
      </w:r>
      <w:r w:rsidRPr="00B60A35">
        <w:rPr>
          <w:rFonts w:ascii="Book Antiqua" w:eastAsia="宋体" w:hAnsi="Book Antiqua" w:cs="Times New Roman"/>
          <w:sz w:val="24"/>
          <w:szCs w:val="24"/>
          <w:shd w:val="clear" w:color="auto" w:fill="FFFFFF"/>
          <w:lang w:val="en-US"/>
        </w:rPr>
        <w:sym w:font="Symbol" w:char="F0B4"/>
      </w:r>
      <w:r w:rsidRPr="00B60A35">
        <w:rPr>
          <w:rFonts w:ascii="Book Antiqua" w:eastAsia="宋体" w:hAnsi="Book Antiqua" w:cs="Times New Roman"/>
          <w:sz w:val="24"/>
          <w:szCs w:val="24"/>
          <w:shd w:val="clear" w:color="auto" w:fill="FFFFFF"/>
          <w:lang w:val="en-US"/>
        </w:rPr>
        <w:t xml:space="preserve"> 36 mm in the liver segment IVA. This lesion had close contact with the middle hepatic vein and </w:t>
      </w:r>
      <w:proofErr w:type="spellStart"/>
      <w:r w:rsidRPr="00B60A35">
        <w:rPr>
          <w:rFonts w:ascii="Book Antiqua" w:eastAsia="宋体" w:hAnsi="Book Antiqua" w:cs="Times New Roman"/>
          <w:sz w:val="24"/>
          <w:szCs w:val="24"/>
          <w:shd w:val="clear" w:color="auto" w:fill="FFFFFF"/>
          <w:lang w:val="en-US"/>
        </w:rPr>
        <w:t>retrohepatic</w:t>
      </w:r>
      <w:proofErr w:type="spellEnd"/>
      <w:r w:rsidRPr="00B60A35">
        <w:rPr>
          <w:rFonts w:ascii="Book Antiqua" w:eastAsia="宋体" w:hAnsi="Book Antiqua" w:cs="Times New Roman"/>
          <w:sz w:val="24"/>
          <w:szCs w:val="24"/>
          <w:shd w:val="clear" w:color="auto" w:fill="FFFFFF"/>
          <w:lang w:val="en-US"/>
        </w:rPr>
        <w:t xml:space="preserve"> inferior vena cava, and was deemed to be unresectable. </w:t>
      </w:r>
    </w:p>
    <w:p w14:paraId="39017B66" w14:textId="72AC8C86" w:rsidR="004F1A2D" w:rsidRPr="00B60A35" w:rsidRDefault="004F1A2D" w:rsidP="00B60A35">
      <w:pPr>
        <w:snapToGrid w:val="0"/>
        <w:spacing w:after="0" w:line="360" w:lineRule="auto"/>
        <w:ind w:firstLineChars="200" w:firstLine="480"/>
        <w:jc w:val="both"/>
        <w:rPr>
          <w:rStyle w:val="A00"/>
          <w:rFonts w:ascii="Book Antiqua" w:eastAsia="宋体" w:hAnsi="Book Antiqua" w:cs="Times New Roman"/>
          <w:color w:val="auto"/>
          <w:sz w:val="24"/>
          <w:szCs w:val="24"/>
          <w:shd w:val="clear" w:color="auto" w:fill="FFFFFF"/>
          <w:lang w:val="en-US"/>
        </w:rPr>
      </w:pPr>
      <w:r w:rsidRPr="00B60A35">
        <w:rPr>
          <w:rFonts w:ascii="Book Antiqua" w:eastAsia="宋体" w:hAnsi="Book Antiqua" w:cs="Times New Roman"/>
          <w:sz w:val="24"/>
          <w:szCs w:val="24"/>
          <w:shd w:val="clear" w:color="auto" w:fill="FFFFFF"/>
          <w:lang w:val="en-US"/>
        </w:rPr>
        <w:t>The patient was submitted to orthotopic liver transplantation with a graft from a cadaveric donor (37-year-old male). Total ischemia time was 4 h</w:t>
      </w:r>
      <w:r w:rsidR="00903568">
        <w:rPr>
          <w:rFonts w:ascii="Book Antiqua" w:eastAsia="宋体" w:hAnsi="Book Antiqua" w:cs="Times New Roman" w:hint="eastAsia"/>
          <w:sz w:val="24"/>
          <w:szCs w:val="24"/>
          <w:shd w:val="clear" w:color="auto" w:fill="FFFFFF"/>
          <w:lang w:val="en-US" w:eastAsia="zh-CN"/>
        </w:rPr>
        <w:t xml:space="preserve"> </w:t>
      </w:r>
      <w:r w:rsidRPr="00B60A35">
        <w:rPr>
          <w:rFonts w:ascii="Book Antiqua" w:eastAsia="宋体" w:hAnsi="Book Antiqua" w:cs="Times New Roman"/>
          <w:sz w:val="24"/>
          <w:szCs w:val="24"/>
          <w:shd w:val="clear" w:color="auto" w:fill="FFFFFF"/>
          <w:lang w:val="en-US"/>
        </w:rPr>
        <w:t>and 41 min, with no intraoperative complications and no need for blood product transfusions</w:t>
      </w:r>
      <w:r w:rsidRPr="00B60A35">
        <w:rPr>
          <w:rStyle w:val="A00"/>
          <w:rFonts w:ascii="Book Antiqua" w:eastAsia="宋体" w:hAnsi="Book Antiqua" w:cs="Times New Roman"/>
          <w:sz w:val="24"/>
          <w:szCs w:val="24"/>
          <w:lang w:val="en-US"/>
        </w:rPr>
        <w:t xml:space="preserve">. She was discharged from the intensive care unit 2 d after the procedure and from the hospital 8 d after the transplant. </w:t>
      </w:r>
    </w:p>
    <w:p w14:paraId="08E7C4A3" w14:textId="77777777" w:rsidR="004F1A2D" w:rsidRPr="00B60A35" w:rsidRDefault="004F1A2D" w:rsidP="00B60A35">
      <w:pPr>
        <w:snapToGrid w:val="0"/>
        <w:spacing w:after="0" w:line="360" w:lineRule="auto"/>
        <w:jc w:val="both"/>
        <w:rPr>
          <w:rStyle w:val="A00"/>
          <w:rFonts w:ascii="Book Antiqua" w:eastAsia="宋体" w:hAnsi="Book Antiqua" w:cs="Times New Roman"/>
          <w:sz w:val="24"/>
          <w:szCs w:val="24"/>
          <w:lang w:val="en-US"/>
        </w:rPr>
      </w:pPr>
    </w:p>
    <w:p w14:paraId="3E6F46C1" w14:textId="77777777" w:rsidR="004F1A2D" w:rsidRPr="00B60A35" w:rsidRDefault="004F1A2D" w:rsidP="00B60A35">
      <w:pPr>
        <w:snapToGrid w:val="0"/>
        <w:spacing w:after="0" w:line="360" w:lineRule="auto"/>
        <w:jc w:val="both"/>
        <w:rPr>
          <w:rStyle w:val="A00"/>
          <w:rFonts w:ascii="Book Antiqua" w:eastAsia="宋体" w:hAnsi="Book Antiqua" w:cs="Times New Roman"/>
          <w:b/>
          <w:i/>
          <w:sz w:val="24"/>
          <w:szCs w:val="24"/>
          <w:lang w:val="en-US"/>
        </w:rPr>
      </w:pPr>
      <w:r w:rsidRPr="00B60A35">
        <w:rPr>
          <w:rStyle w:val="A00"/>
          <w:rFonts w:ascii="Book Antiqua" w:eastAsia="宋体" w:hAnsi="Book Antiqua" w:cs="Times New Roman"/>
          <w:b/>
          <w:i/>
          <w:sz w:val="24"/>
          <w:szCs w:val="24"/>
          <w:lang w:val="en-US"/>
        </w:rPr>
        <w:t>Chief complaints</w:t>
      </w:r>
    </w:p>
    <w:p w14:paraId="4DFA3407" w14:textId="77777777" w:rsidR="004F1A2D" w:rsidRPr="00B60A35" w:rsidRDefault="004F1A2D" w:rsidP="00B60A35">
      <w:pPr>
        <w:snapToGrid w:val="0"/>
        <w:spacing w:after="0" w:line="360" w:lineRule="auto"/>
        <w:jc w:val="both"/>
        <w:rPr>
          <w:rStyle w:val="A00"/>
          <w:rFonts w:ascii="Book Antiqua" w:eastAsia="宋体" w:hAnsi="Book Antiqua" w:cs="Times New Roman"/>
          <w:sz w:val="24"/>
          <w:szCs w:val="24"/>
          <w:lang w:val="en-US"/>
        </w:rPr>
      </w:pPr>
      <w:r w:rsidRPr="00B60A35">
        <w:rPr>
          <w:rStyle w:val="A00"/>
          <w:rFonts w:ascii="Book Antiqua" w:eastAsia="宋体" w:hAnsi="Book Antiqua" w:cs="Times New Roman"/>
          <w:sz w:val="24"/>
          <w:szCs w:val="24"/>
          <w:lang w:val="en-US"/>
        </w:rPr>
        <w:t xml:space="preserve">At 5 </w:t>
      </w:r>
      <w:proofErr w:type="spellStart"/>
      <w:r w:rsidRPr="00B60A35">
        <w:rPr>
          <w:rStyle w:val="A00"/>
          <w:rFonts w:ascii="Book Antiqua" w:eastAsia="宋体" w:hAnsi="Book Antiqua" w:cs="Times New Roman"/>
          <w:sz w:val="24"/>
          <w:szCs w:val="24"/>
          <w:lang w:val="en-US"/>
        </w:rPr>
        <w:t>mo</w:t>
      </w:r>
      <w:proofErr w:type="spellEnd"/>
      <w:r w:rsidRPr="00B60A35">
        <w:rPr>
          <w:rStyle w:val="A00"/>
          <w:rFonts w:ascii="Book Antiqua" w:eastAsia="宋体" w:hAnsi="Book Antiqua" w:cs="Times New Roman"/>
          <w:sz w:val="24"/>
          <w:szCs w:val="24"/>
          <w:lang w:val="en-US"/>
        </w:rPr>
        <w:t xml:space="preserve"> after the surgery, the patient returned to the emergency room complaining of pain, swelling and redness on both lower extremities, associated with fever, diarrhea and vomiting.  </w:t>
      </w:r>
    </w:p>
    <w:p w14:paraId="12AAC930" w14:textId="77777777" w:rsidR="004F1A2D" w:rsidRPr="00B60A35" w:rsidRDefault="004F1A2D" w:rsidP="00B60A35">
      <w:pPr>
        <w:snapToGrid w:val="0"/>
        <w:spacing w:after="0" w:line="360" w:lineRule="auto"/>
        <w:jc w:val="both"/>
        <w:rPr>
          <w:rStyle w:val="A00"/>
          <w:rFonts w:ascii="Book Antiqua" w:eastAsia="宋体" w:hAnsi="Book Antiqua" w:cs="Times New Roman"/>
          <w:sz w:val="24"/>
          <w:szCs w:val="24"/>
          <w:lang w:val="en-US"/>
        </w:rPr>
      </w:pPr>
    </w:p>
    <w:p w14:paraId="3CF4E558" w14:textId="77777777" w:rsidR="004F1A2D" w:rsidRPr="00B60A35" w:rsidRDefault="004F1A2D" w:rsidP="00B60A35">
      <w:pPr>
        <w:snapToGrid w:val="0"/>
        <w:spacing w:after="0" w:line="360" w:lineRule="auto"/>
        <w:jc w:val="both"/>
        <w:rPr>
          <w:rStyle w:val="A00"/>
          <w:rFonts w:ascii="Book Antiqua" w:eastAsia="宋体" w:hAnsi="Book Antiqua" w:cs="Times New Roman"/>
          <w:b/>
          <w:i/>
          <w:sz w:val="24"/>
          <w:szCs w:val="24"/>
          <w:lang w:val="en-US"/>
        </w:rPr>
      </w:pPr>
      <w:r w:rsidRPr="00B60A35">
        <w:rPr>
          <w:rStyle w:val="A00"/>
          <w:rFonts w:ascii="Book Antiqua" w:eastAsia="宋体" w:hAnsi="Book Antiqua" w:cs="Times New Roman"/>
          <w:b/>
          <w:i/>
          <w:sz w:val="24"/>
          <w:szCs w:val="24"/>
          <w:lang w:val="en-US"/>
        </w:rPr>
        <w:t>History of present illness</w:t>
      </w:r>
    </w:p>
    <w:p w14:paraId="1A0F2F92" w14:textId="52E9CE4F" w:rsidR="004F1A2D" w:rsidRPr="00B60A35" w:rsidRDefault="004F1A2D" w:rsidP="00B60A35">
      <w:pPr>
        <w:snapToGrid w:val="0"/>
        <w:spacing w:after="0" w:line="360" w:lineRule="auto"/>
        <w:jc w:val="both"/>
        <w:rPr>
          <w:rStyle w:val="A00"/>
          <w:rFonts w:ascii="Book Antiqua" w:eastAsia="宋体" w:hAnsi="Book Antiqua" w:cs="Times New Roman"/>
          <w:sz w:val="24"/>
          <w:szCs w:val="24"/>
          <w:lang w:val="en-US"/>
        </w:rPr>
      </w:pPr>
      <w:r w:rsidRPr="00B60A35">
        <w:rPr>
          <w:rStyle w:val="A00"/>
          <w:rFonts w:ascii="Book Antiqua" w:eastAsia="宋体" w:hAnsi="Book Antiqua" w:cs="Times New Roman"/>
          <w:sz w:val="24"/>
          <w:szCs w:val="24"/>
          <w:lang w:val="en-US"/>
        </w:rPr>
        <w:t>The patient reported that the skin lesions appeared 17 d</w:t>
      </w:r>
      <w:r w:rsidR="00B60A35" w:rsidRPr="00B60A35">
        <w:rPr>
          <w:rStyle w:val="A00"/>
          <w:rFonts w:ascii="Book Antiqua" w:eastAsia="宋体" w:hAnsi="Book Antiqua" w:cs="Times New Roman"/>
          <w:sz w:val="24"/>
          <w:szCs w:val="24"/>
          <w:lang w:val="en-US" w:eastAsia="zh-CN"/>
        </w:rPr>
        <w:t xml:space="preserve"> </w:t>
      </w:r>
      <w:r w:rsidRPr="00B60A35">
        <w:rPr>
          <w:rStyle w:val="A00"/>
          <w:rFonts w:ascii="Book Antiqua" w:eastAsia="宋体" w:hAnsi="Book Antiqua" w:cs="Times New Roman"/>
          <w:sz w:val="24"/>
          <w:szCs w:val="24"/>
          <w:lang w:val="en-US"/>
        </w:rPr>
        <w:t xml:space="preserve">before she presented to the emergency room, and they had gradually increased in extension during that period. She had already presented to another institution and given treatment </w:t>
      </w:r>
      <w:r w:rsidRPr="00B60A35">
        <w:rPr>
          <w:rStyle w:val="A00"/>
          <w:rFonts w:ascii="Book Antiqua" w:eastAsia="宋体" w:hAnsi="Book Antiqua" w:cs="Times New Roman"/>
          <w:sz w:val="24"/>
          <w:szCs w:val="24"/>
          <w:lang w:val="en-US"/>
        </w:rPr>
        <w:lastRenderedPageBreak/>
        <w:t xml:space="preserve">for a presumptive diagnosis of cellulitis, consisting of cephalexin and then amoxicillin–clavulanate for 1 wk. The treatment induced no improvement and her clinical condition worsened, as she developed diarrhea, vomiting and loss of appetite. </w:t>
      </w:r>
    </w:p>
    <w:p w14:paraId="53A0BC45" w14:textId="77777777" w:rsidR="004F1A2D" w:rsidRPr="00B60A35" w:rsidRDefault="004F1A2D" w:rsidP="00B60A35">
      <w:pPr>
        <w:snapToGrid w:val="0"/>
        <w:spacing w:after="0" w:line="360" w:lineRule="auto"/>
        <w:jc w:val="both"/>
        <w:rPr>
          <w:rStyle w:val="A00"/>
          <w:rFonts w:ascii="Book Antiqua" w:eastAsia="宋体" w:hAnsi="Book Antiqua" w:cs="Times New Roman"/>
          <w:sz w:val="24"/>
          <w:szCs w:val="24"/>
          <w:lang w:val="en-US"/>
        </w:rPr>
      </w:pPr>
    </w:p>
    <w:p w14:paraId="586380CD" w14:textId="77777777" w:rsidR="004F1A2D" w:rsidRPr="00B60A35" w:rsidRDefault="004F1A2D" w:rsidP="00B60A35">
      <w:pPr>
        <w:snapToGrid w:val="0"/>
        <w:spacing w:after="0" w:line="360" w:lineRule="auto"/>
        <w:jc w:val="both"/>
        <w:rPr>
          <w:rStyle w:val="A00"/>
          <w:rFonts w:ascii="Book Antiqua" w:eastAsia="宋体" w:hAnsi="Book Antiqua" w:cs="Times New Roman"/>
          <w:b/>
          <w:i/>
          <w:sz w:val="24"/>
          <w:szCs w:val="24"/>
          <w:lang w:val="en-US"/>
        </w:rPr>
      </w:pPr>
      <w:r w:rsidRPr="00B60A35">
        <w:rPr>
          <w:rStyle w:val="A00"/>
          <w:rFonts w:ascii="Book Antiqua" w:eastAsia="宋体" w:hAnsi="Book Antiqua" w:cs="Times New Roman"/>
          <w:b/>
          <w:i/>
          <w:sz w:val="24"/>
          <w:szCs w:val="24"/>
          <w:lang w:val="en-US"/>
        </w:rPr>
        <w:t>History of past illness</w:t>
      </w:r>
    </w:p>
    <w:p w14:paraId="7C511B3A" w14:textId="77777777" w:rsidR="004F1A2D" w:rsidRPr="00B60A35" w:rsidRDefault="004F1A2D" w:rsidP="00B60A35">
      <w:pPr>
        <w:snapToGrid w:val="0"/>
        <w:spacing w:after="0" w:line="360" w:lineRule="auto"/>
        <w:jc w:val="both"/>
        <w:rPr>
          <w:rStyle w:val="A00"/>
          <w:rFonts w:ascii="Book Antiqua" w:eastAsia="宋体" w:hAnsi="Book Antiqua" w:cs="Times New Roman"/>
          <w:sz w:val="24"/>
          <w:szCs w:val="24"/>
          <w:lang w:val="en-US"/>
        </w:rPr>
      </w:pPr>
      <w:r w:rsidRPr="00B60A35">
        <w:rPr>
          <w:rStyle w:val="A00"/>
          <w:rFonts w:ascii="Book Antiqua" w:eastAsia="宋体" w:hAnsi="Book Antiqua" w:cs="Times New Roman"/>
          <w:sz w:val="24"/>
          <w:szCs w:val="24"/>
          <w:lang w:val="en-US"/>
        </w:rPr>
        <w:t xml:space="preserve">The patient had no previous history of skin disease and no significant comorbidities, other than HCV infection and the recent transplant. She reported contact with ticks 1 </w:t>
      </w:r>
      <w:proofErr w:type="spellStart"/>
      <w:r w:rsidRPr="00B60A35">
        <w:rPr>
          <w:rStyle w:val="A00"/>
          <w:rFonts w:ascii="Book Antiqua" w:eastAsia="宋体" w:hAnsi="Book Antiqua" w:cs="Times New Roman"/>
          <w:sz w:val="24"/>
          <w:szCs w:val="24"/>
          <w:lang w:val="en-US"/>
        </w:rPr>
        <w:t>wk</w:t>
      </w:r>
      <w:proofErr w:type="spellEnd"/>
      <w:r w:rsidRPr="00B60A35">
        <w:rPr>
          <w:rStyle w:val="A00"/>
          <w:rFonts w:ascii="Book Antiqua" w:eastAsia="宋体" w:hAnsi="Book Antiqua" w:cs="Times New Roman"/>
          <w:sz w:val="24"/>
          <w:szCs w:val="24"/>
          <w:lang w:val="en-US"/>
        </w:rPr>
        <w:t xml:space="preserve"> before the lesions appeared.</w:t>
      </w:r>
    </w:p>
    <w:p w14:paraId="4E8E6958" w14:textId="77777777" w:rsidR="004F1A2D" w:rsidRPr="00B60A35" w:rsidRDefault="004F1A2D" w:rsidP="00B60A35">
      <w:pPr>
        <w:snapToGrid w:val="0"/>
        <w:spacing w:after="0" w:line="360" w:lineRule="auto"/>
        <w:jc w:val="both"/>
        <w:rPr>
          <w:rStyle w:val="A00"/>
          <w:rFonts w:ascii="Book Antiqua" w:eastAsia="宋体" w:hAnsi="Book Antiqua" w:cs="Times New Roman"/>
          <w:sz w:val="24"/>
          <w:szCs w:val="24"/>
          <w:lang w:val="en-US"/>
        </w:rPr>
      </w:pPr>
    </w:p>
    <w:p w14:paraId="486C36C0" w14:textId="77777777" w:rsidR="004F1A2D" w:rsidRPr="00B60A35" w:rsidRDefault="004F1A2D" w:rsidP="00B60A35">
      <w:pPr>
        <w:snapToGrid w:val="0"/>
        <w:spacing w:after="0" w:line="360" w:lineRule="auto"/>
        <w:jc w:val="both"/>
        <w:rPr>
          <w:rStyle w:val="A00"/>
          <w:rFonts w:ascii="Book Antiqua" w:eastAsia="宋体" w:hAnsi="Book Antiqua" w:cs="Times New Roman"/>
          <w:b/>
          <w:i/>
          <w:sz w:val="24"/>
          <w:szCs w:val="24"/>
          <w:lang w:val="en-US"/>
        </w:rPr>
      </w:pPr>
      <w:r w:rsidRPr="00B60A35">
        <w:rPr>
          <w:rStyle w:val="A00"/>
          <w:rFonts w:ascii="Book Antiqua" w:eastAsia="宋体" w:hAnsi="Book Antiqua" w:cs="Times New Roman"/>
          <w:b/>
          <w:i/>
          <w:sz w:val="24"/>
          <w:szCs w:val="24"/>
          <w:lang w:val="en-US"/>
        </w:rPr>
        <w:t>Physical examination</w:t>
      </w:r>
    </w:p>
    <w:p w14:paraId="7A7D3F29" w14:textId="77777777" w:rsidR="004F1A2D" w:rsidRPr="00B60A35" w:rsidRDefault="004F1A2D" w:rsidP="00B60A35">
      <w:pPr>
        <w:snapToGrid w:val="0"/>
        <w:spacing w:after="0" w:line="360" w:lineRule="auto"/>
        <w:jc w:val="both"/>
        <w:rPr>
          <w:rStyle w:val="A00"/>
          <w:rFonts w:ascii="Book Antiqua" w:eastAsia="宋体" w:hAnsi="Book Antiqua" w:cs="Times New Roman"/>
          <w:sz w:val="24"/>
          <w:szCs w:val="24"/>
          <w:lang w:val="en-US"/>
        </w:rPr>
      </w:pPr>
      <w:r w:rsidRPr="00B60A35">
        <w:rPr>
          <w:rStyle w:val="A00"/>
          <w:rFonts w:ascii="Book Antiqua" w:eastAsia="宋体" w:hAnsi="Book Antiqua" w:cs="Times New Roman"/>
          <w:sz w:val="24"/>
          <w:szCs w:val="24"/>
          <w:lang w:val="en-US"/>
        </w:rPr>
        <w:t xml:space="preserve">A painful palpable purpura was observed on both lower extremities, affecting the lateral and posterior aspect of the lower legs (Figure 1). The patient was admitted to the hospital for investigation, and intravenous cefepime was started. In addition, a short course of </w:t>
      </w:r>
      <w:proofErr w:type="spellStart"/>
      <w:r w:rsidRPr="00B60A35">
        <w:rPr>
          <w:rStyle w:val="A00"/>
          <w:rFonts w:ascii="Book Antiqua" w:eastAsia="宋体" w:hAnsi="Book Antiqua" w:cs="Times New Roman"/>
          <w:sz w:val="24"/>
          <w:szCs w:val="24"/>
          <w:lang w:val="en-US"/>
        </w:rPr>
        <w:t>doxycyclin</w:t>
      </w:r>
      <w:proofErr w:type="spellEnd"/>
      <w:r w:rsidRPr="00B60A35">
        <w:rPr>
          <w:rStyle w:val="A00"/>
          <w:rFonts w:ascii="Book Antiqua" w:eastAsia="宋体" w:hAnsi="Book Antiqua" w:cs="Times New Roman"/>
          <w:sz w:val="24"/>
          <w:szCs w:val="24"/>
          <w:lang w:val="en-US"/>
        </w:rPr>
        <w:t xml:space="preserve"> was administered, to address the history of contact with ticks.</w:t>
      </w:r>
    </w:p>
    <w:p w14:paraId="31ECF8D0" w14:textId="77777777" w:rsidR="004F1A2D" w:rsidRPr="00B60A35" w:rsidRDefault="004F1A2D" w:rsidP="00B60A35">
      <w:pPr>
        <w:snapToGrid w:val="0"/>
        <w:spacing w:after="0" w:line="360" w:lineRule="auto"/>
        <w:jc w:val="both"/>
        <w:rPr>
          <w:rStyle w:val="A00"/>
          <w:rFonts w:ascii="Book Antiqua" w:eastAsia="宋体" w:hAnsi="Book Antiqua" w:cs="Times New Roman"/>
          <w:sz w:val="24"/>
          <w:szCs w:val="24"/>
          <w:lang w:val="en-US"/>
        </w:rPr>
      </w:pPr>
    </w:p>
    <w:p w14:paraId="6B121335" w14:textId="77777777" w:rsidR="004F1A2D" w:rsidRPr="00B60A35" w:rsidRDefault="004F1A2D" w:rsidP="00B60A35">
      <w:pPr>
        <w:snapToGrid w:val="0"/>
        <w:spacing w:after="0" w:line="360" w:lineRule="auto"/>
        <w:jc w:val="both"/>
        <w:rPr>
          <w:rStyle w:val="A00"/>
          <w:rFonts w:ascii="Book Antiqua" w:eastAsia="宋体" w:hAnsi="Book Antiqua" w:cs="Times New Roman"/>
          <w:b/>
          <w:i/>
          <w:sz w:val="24"/>
          <w:szCs w:val="24"/>
          <w:lang w:val="en-US"/>
        </w:rPr>
      </w:pPr>
      <w:r w:rsidRPr="00B60A35">
        <w:rPr>
          <w:rStyle w:val="A00"/>
          <w:rFonts w:ascii="Book Antiqua" w:eastAsia="宋体" w:hAnsi="Book Antiqua" w:cs="Times New Roman"/>
          <w:b/>
          <w:i/>
          <w:sz w:val="24"/>
          <w:szCs w:val="24"/>
          <w:lang w:val="en-US"/>
        </w:rPr>
        <w:t>Laboratory testing</w:t>
      </w:r>
    </w:p>
    <w:p w14:paraId="2F77DBAE" w14:textId="54EE276E" w:rsidR="004F1A2D" w:rsidRPr="00B60A35" w:rsidRDefault="004F1A2D" w:rsidP="00B60A35">
      <w:pPr>
        <w:snapToGrid w:val="0"/>
        <w:spacing w:after="0" w:line="360" w:lineRule="auto"/>
        <w:jc w:val="both"/>
        <w:rPr>
          <w:rFonts w:ascii="Book Antiqua" w:eastAsia="宋体" w:hAnsi="Book Antiqua" w:cs="Times New Roman"/>
          <w:sz w:val="24"/>
          <w:szCs w:val="24"/>
          <w:lang w:val="en-US"/>
        </w:rPr>
      </w:pPr>
      <w:r w:rsidRPr="00B60A35">
        <w:rPr>
          <w:rStyle w:val="A00"/>
          <w:rFonts w:ascii="Book Antiqua" w:eastAsia="宋体" w:hAnsi="Book Antiqua" w:cs="Times New Roman"/>
          <w:sz w:val="24"/>
          <w:szCs w:val="24"/>
          <w:lang w:val="en-US"/>
        </w:rPr>
        <w:t xml:space="preserve">Blood and urine cultures were obtained, yielding negative results. </w:t>
      </w:r>
      <w:r w:rsidRPr="00B60A35">
        <w:rPr>
          <w:rFonts w:ascii="Book Antiqua" w:eastAsia="宋体" w:hAnsi="Book Antiqua" w:cs="Times New Roman"/>
          <w:sz w:val="24"/>
          <w:szCs w:val="24"/>
          <w:lang w:val="en-US"/>
        </w:rPr>
        <w:t xml:space="preserve">Biochemical tests showed normal leukocyte and platelet counts, and levels of blood urea nitrogen, creatinine, aspartate aminotransferase and alanine aminotransferase within the normal range (NR). Remarkable findings were anemia (hemoglobin concentration of 8.6 g/dL) and hypocomplementemia </w:t>
      </w:r>
      <w:r w:rsidR="002D181A" w:rsidRPr="00B60A35">
        <w:rPr>
          <w:rFonts w:ascii="Book Antiqua" w:eastAsia="宋体" w:hAnsi="Book Antiqua" w:cs="Times New Roman"/>
          <w:sz w:val="24"/>
          <w:szCs w:val="24"/>
          <w:lang w:val="en-US" w:eastAsia="zh-CN"/>
        </w:rPr>
        <w:t>[</w:t>
      </w:r>
      <w:r w:rsidRPr="00B60A35">
        <w:rPr>
          <w:rFonts w:ascii="Book Antiqua" w:eastAsia="宋体" w:hAnsi="Book Antiqua" w:cs="Times New Roman"/>
          <w:sz w:val="24"/>
          <w:szCs w:val="24"/>
          <w:lang w:val="en-US"/>
        </w:rPr>
        <w:t xml:space="preserve">C3 52 mg/dL </w:t>
      </w:r>
      <w:r w:rsidR="002D181A" w:rsidRPr="00B60A35">
        <w:rPr>
          <w:rFonts w:ascii="Book Antiqua" w:eastAsia="宋体" w:hAnsi="Book Antiqua" w:cs="Times New Roman"/>
          <w:sz w:val="24"/>
          <w:szCs w:val="24"/>
          <w:lang w:val="en-US" w:eastAsia="zh-CN"/>
        </w:rPr>
        <w:t>(</w:t>
      </w:r>
      <w:r w:rsidRPr="00B60A35">
        <w:rPr>
          <w:rFonts w:ascii="Book Antiqua" w:eastAsia="宋体" w:hAnsi="Book Antiqua" w:cs="Times New Roman"/>
          <w:sz w:val="24"/>
          <w:szCs w:val="24"/>
          <w:lang w:val="en-US"/>
        </w:rPr>
        <w:t>NR: 90-170</w:t>
      </w:r>
      <w:r w:rsidR="002D181A" w:rsidRPr="00B60A35">
        <w:rPr>
          <w:rFonts w:ascii="Book Antiqua" w:eastAsia="宋体" w:hAnsi="Book Antiqua" w:cs="Times New Roman"/>
          <w:sz w:val="24"/>
          <w:szCs w:val="24"/>
          <w:lang w:val="en-US" w:eastAsia="zh-CN"/>
        </w:rPr>
        <w:t>)</w:t>
      </w:r>
      <w:r w:rsidRPr="00B60A35">
        <w:rPr>
          <w:rFonts w:ascii="Book Antiqua" w:eastAsia="宋体" w:hAnsi="Book Antiqua" w:cs="Times New Roman"/>
          <w:sz w:val="24"/>
          <w:szCs w:val="24"/>
          <w:lang w:val="en-US"/>
        </w:rPr>
        <w:t xml:space="preserve">, C4 &lt; 2 mg/dL </w:t>
      </w:r>
      <w:r w:rsidR="002D181A" w:rsidRPr="00B60A35">
        <w:rPr>
          <w:rFonts w:ascii="Book Antiqua" w:eastAsia="宋体" w:hAnsi="Book Antiqua" w:cs="Times New Roman"/>
          <w:sz w:val="24"/>
          <w:szCs w:val="24"/>
          <w:lang w:val="en-US" w:eastAsia="zh-CN"/>
        </w:rPr>
        <w:t>(</w:t>
      </w:r>
      <w:r w:rsidRPr="00B60A35">
        <w:rPr>
          <w:rFonts w:ascii="Book Antiqua" w:eastAsia="宋体" w:hAnsi="Book Antiqua" w:cs="Times New Roman"/>
          <w:sz w:val="24"/>
          <w:szCs w:val="24"/>
          <w:lang w:val="en-US"/>
        </w:rPr>
        <w:t>NR: 12</w:t>
      </w:r>
      <w:r w:rsidR="00B60A35" w:rsidRPr="00B60A35">
        <w:rPr>
          <w:rFonts w:ascii="Book Antiqua" w:eastAsia="宋体" w:hAnsi="Book Antiqua" w:cs="Times New Roman"/>
          <w:sz w:val="24"/>
          <w:szCs w:val="24"/>
          <w:lang w:val="en-US" w:eastAsia="zh-CN"/>
        </w:rPr>
        <w:t>-</w:t>
      </w:r>
      <w:r w:rsidRPr="00B60A35">
        <w:rPr>
          <w:rFonts w:ascii="Book Antiqua" w:eastAsia="宋体" w:hAnsi="Book Antiqua" w:cs="Times New Roman"/>
          <w:sz w:val="24"/>
          <w:szCs w:val="24"/>
          <w:lang w:val="en-US"/>
        </w:rPr>
        <w:t>36</w:t>
      </w:r>
      <w:r w:rsidR="002D181A" w:rsidRPr="00B60A35">
        <w:rPr>
          <w:rFonts w:ascii="Book Antiqua" w:eastAsia="宋体" w:hAnsi="Book Antiqua" w:cs="Times New Roman"/>
          <w:sz w:val="24"/>
          <w:szCs w:val="24"/>
          <w:lang w:val="en-US" w:eastAsia="zh-CN"/>
        </w:rPr>
        <w:t>)</w:t>
      </w:r>
      <w:r w:rsidRPr="00B60A35">
        <w:rPr>
          <w:rFonts w:ascii="Book Antiqua" w:eastAsia="宋体" w:hAnsi="Book Antiqua" w:cs="Times New Roman"/>
          <w:sz w:val="24"/>
          <w:szCs w:val="24"/>
          <w:lang w:val="en-US"/>
        </w:rPr>
        <w:t xml:space="preserve">, total complement CH50 &lt; 60 U/CAE </w:t>
      </w:r>
      <w:r w:rsidR="002D181A" w:rsidRPr="00B60A35">
        <w:rPr>
          <w:rFonts w:ascii="Book Antiqua" w:eastAsia="宋体" w:hAnsi="Book Antiqua" w:cs="Times New Roman"/>
          <w:sz w:val="24"/>
          <w:szCs w:val="24"/>
          <w:lang w:val="en-US" w:eastAsia="zh-CN"/>
        </w:rPr>
        <w:t>(</w:t>
      </w:r>
      <w:r w:rsidRPr="00B60A35">
        <w:rPr>
          <w:rFonts w:ascii="Book Antiqua" w:eastAsia="宋体" w:hAnsi="Book Antiqua" w:cs="Times New Roman"/>
          <w:sz w:val="24"/>
          <w:szCs w:val="24"/>
          <w:lang w:val="en-US"/>
        </w:rPr>
        <w:t>NR: 60</w:t>
      </w:r>
      <w:r w:rsidR="00B60A35" w:rsidRPr="00B60A35">
        <w:rPr>
          <w:rFonts w:ascii="Book Antiqua" w:eastAsia="宋体" w:hAnsi="Book Antiqua" w:cs="Times New Roman"/>
          <w:sz w:val="24"/>
          <w:szCs w:val="24"/>
          <w:lang w:val="en-US" w:eastAsia="zh-CN"/>
        </w:rPr>
        <w:t>-</w:t>
      </w:r>
      <w:r w:rsidRPr="00B60A35">
        <w:rPr>
          <w:rFonts w:ascii="Book Antiqua" w:eastAsia="宋体" w:hAnsi="Book Antiqua" w:cs="Times New Roman"/>
          <w:sz w:val="24"/>
          <w:szCs w:val="24"/>
          <w:lang w:val="en-US"/>
        </w:rPr>
        <w:t>265)</w:t>
      </w:r>
      <w:r w:rsidR="002D181A" w:rsidRPr="00B60A35">
        <w:rPr>
          <w:rFonts w:ascii="Book Antiqua" w:eastAsia="宋体" w:hAnsi="Book Antiqua" w:cs="Times New Roman"/>
          <w:sz w:val="24"/>
          <w:szCs w:val="24"/>
          <w:lang w:val="en-US"/>
        </w:rPr>
        <w:t>]</w:t>
      </w:r>
      <w:r w:rsidRPr="00B60A35">
        <w:rPr>
          <w:rFonts w:ascii="Book Antiqua" w:eastAsia="宋体" w:hAnsi="Book Antiqua" w:cs="Times New Roman"/>
          <w:sz w:val="24"/>
          <w:szCs w:val="24"/>
          <w:lang w:val="en-US"/>
        </w:rPr>
        <w:t xml:space="preserve">. Tests for anti-RO, anti-LA, anti-DNA, anti-RNP, FAN, anti-SM, ANCA and </w:t>
      </w:r>
      <w:proofErr w:type="spellStart"/>
      <w:r w:rsidRPr="00B60A35">
        <w:rPr>
          <w:rFonts w:ascii="Book Antiqua" w:eastAsia="宋体" w:hAnsi="Book Antiqua" w:cs="Times New Roman"/>
          <w:sz w:val="24"/>
          <w:szCs w:val="24"/>
          <w:lang w:val="en-US"/>
        </w:rPr>
        <w:t>lupic</w:t>
      </w:r>
      <w:proofErr w:type="spellEnd"/>
      <w:r w:rsidRPr="00B60A35">
        <w:rPr>
          <w:rFonts w:ascii="Book Antiqua" w:eastAsia="宋体" w:hAnsi="Book Antiqua" w:cs="Times New Roman"/>
          <w:sz w:val="24"/>
          <w:szCs w:val="24"/>
          <w:lang w:val="en-US"/>
        </w:rPr>
        <w:t xml:space="preserve"> anticoagulant antibodies and cryoglobulins, as well as cytomegalovirus and Zika virus (by PCR), were negative.  </w:t>
      </w:r>
    </w:p>
    <w:p w14:paraId="24336CC4" w14:textId="77777777" w:rsidR="004F1A2D" w:rsidRPr="00B60A35" w:rsidRDefault="004F1A2D" w:rsidP="00B60A35">
      <w:pPr>
        <w:snapToGrid w:val="0"/>
        <w:spacing w:after="0" w:line="360" w:lineRule="auto"/>
        <w:jc w:val="both"/>
        <w:rPr>
          <w:rStyle w:val="A00"/>
          <w:rFonts w:ascii="Book Antiqua" w:eastAsia="宋体" w:hAnsi="Book Antiqua" w:cs="Times New Roman"/>
          <w:sz w:val="24"/>
          <w:szCs w:val="24"/>
          <w:lang w:val="en-US"/>
        </w:rPr>
      </w:pPr>
    </w:p>
    <w:p w14:paraId="63E06AC6" w14:textId="77777777" w:rsidR="004F1A2D" w:rsidRPr="00B60A35" w:rsidRDefault="004F1A2D" w:rsidP="00B60A35">
      <w:pPr>
        <w:snapToGrid w:val="0"/>
        <w:spacing w:after="0" w:line="360" w:lineRule="auto"/>
        <w:jc w:val="both"/>
        <w:rPr>
          <w:rStyle w:val="A00"/>
          <w:rFonts w:ascii="Book Antiqua" w:eastAsia="宋体" w:hAnsi="Book Antiqua" w:cs="Times New Roman"/>
          <w:b/>
          <w:i/>
          <w:sz w:val="24"/>
          <w:szCs w:val="24"/>
          <w:lang w:val="en-US"/>
        </w:rPr>
      </w:pPr>
      <w:r w:rsidRPr="00B60A35">
        <w:rPr>
          <w:rStyle w:val="A00"/>
          <w:rFonts w:ascii="Book Antiqua" w:eastAsia="宋体" w:hAnsi="Book Antiqua" w:cs="Times New Roman"/>
          <w:b/>
          <w:i/>
          <w:sz w:val="24"/>
          <w:szCs w:val="24"/>
          <w:lang w:val="en-US"/>
        </w:rPr>
        <w:t>Imaging examination</w:t>
      </w:r>
    </w:p>
    <w:p w14:paraId="336D2A63" w14:textId="4C64410A" w:rsidR="004F1A2D" w:rsidRPr="00B60A35" w:rsidRDefault="004F1A2D" w:rsidP="00B60A35">
      <w:pPr>
        <w:snapToGrid w:val="0"/>
        <w:spacing w:after="0" w:line="360" w:lineRule="auto"/>
        <w:jc w:val="both"/>
        <w:rPr>
          <w:rStyle w:val="A00"/>
          <w:rFonts w:ascii="Book Antiqua" w:eastAsia="宋体" w:hAnsi="Book Antiqua" w:cs="Times New Roman"/>
          <w:sz w:val="24"/>
          <w:szCs w:val="24"/>
          <w:lang w:val="en-US"/>
        </w:rPr>
      </w:pPr>
      <w:r w:rsidRPr="00B60A35">
        <w:rPr>
          <w:rStyle w:val="A00"/>
          <w:rFonts w:ascii="Book Antiqua" w:eastAsia="宋体" w:hAnsi="Book Antiqua" w:cs="Times New Roman"/>
          <w:sz w:val="24"/>
          <w:szCs w:val="24"/>
          <w:lang w:val="en-US"/>
        </w:rPr>
        <w:t xml:space="preserve">During investigation, CT scans of chest and abdomen were carried out, as well as an echocardiogram. The CT showed a small volume of ascites, diffuse </w:t>
      </w:r>
      <w:r w:rsidRPr="00B60A35">
        <w:rPr>
          <w:rStyle w:val="A00"/>
          <w:rFonts w:ascii="Book Antiqua" w:eastAsia="宋体" w:hAnsi="Book Antiqua" w:cs="Times New Roman"/>
          <w:sz w:val="24"/>
          <w:szCs w:val="24"/>
          <w:lang w:val="en-US"/>
        </w:rPr>
        <w:lastRenderedPageBreak/>
        <w:t>thickening of bowel walls, and a small bilateral pleural effusion</w:t>
      </w:r>
      <w:r w:rsidR="00387FAE" w:rsidRPr="00B60A35">
        <w:rPr>
          <w:rStyle w:val="A00"/>
          <w:rFonts w:ascii="Book Antiqua" w:eastAsia="宋体" w:hAnsi="Book Antiqua" w:cs="Times New Roman"/>
          <w:sz w:val="24"/>
          <w:szCs w:val="24"/>
          <w:lang w:val="en-US"/>
        </w:rPr>
        <w:t xml:space="preserve"> (Figure 2)</w:t>
      </w:r>
      <w:r w:rsidRPr="00B60A35">
        <w:rPr>
          <w:rStyle w:val="A00"/>
          <w:rFonts w:ascii="Book Antiqua" w:eastAsia="宋体" w:hAnsi="Book Antiqua" w:cs="Times New Roman"/>
          <w:sz w:val="24"/>
          <w:szCs w:val="24"/>
          <w:lang w:val="en-US"/>
        </w:rPr>
        <w:t xml:space="preserve">. The echocardiogram was normal, with an ejection fraction of 67.45% and no pericardial effusion. </w:t>
      </w:r>
    </w:p>
    <w:p w14:paraId="7DFFE67C" w14:textId="77777777" w:rsidR="004F1A2D" w:rsidRPr="00B60A35" w:rsidRDefault="004F1A2D" w:rsidP="00B60A35">
      <w:pPr>
        <w:snapToGrid w:val="0"/>
        <w:spacing w:after="0" w:line="360" w:lineRule="auto"/>
        <w:jc w:val="both"/>
        <w:rPr>
          <w:rStyle w:val="A00"/>
          <w:rFonts w:ascii="Book Antiqua" w:eastAsia="宋体" w:hAnsi="Book Antiqua" w:cs="Times New Roman"/>
          <w:b/>
          <w:sz w:val="24"/>
          <w:szCs w:val="24"/>
          <w:lang w:val="en-US"/>
        </w:rPr>
      </w:pPr>
    </w:p>
    <w:p w14:paraId="5D3A3109" w14:textId="77777777" w:rsidR="004F1A2D" w:rsidRPr="00B60A35" w:rsidRDefault="004F1A2D" w:rsidP="00B60A35">
      <w:pPr>
        <w:snapToGrid w:val="0"/>
        <w:spacing w:after="0" w:line="360" w:lineRule="auto"/>
        <w:jc w:val="both"/>
        <w:rPr>
          <w:rStyle w:val="A00"/>
          <w:rFonts w:ascii="Book Antiqua" w:eastAsia="宋体" w:hAnsi="Book Antiqua" w:cs="Times New Roman"/>
          <w:b/>
          <w:sz w:val="24"/>
          <w:szCs w:val="24"/>
          <w:lang w:val="en-US"/>
        </w:rPr>
      </w:pPr>
      <w:r w:rsidRPr="00B60A35">
        <w:rPr>
          <w:rStyle w:val="A00"/>
          <w:rFonts w:ascii="Book Antiqua" w:eastAsia="宋体" w:hAnsi="Book Antiqua" w:cs="Times New Roman"/>
          <w:b/>
          <w:sz w:val="24"/>
          <w:szCs w:val="24"/>
          <w:lang w:val="en-US"/>
        </w:rPr>
        <w:t xml:space="preserve">MULTIDISCIPLINARY EXPERT CONSULTATION </w:t>
      </w:r>
    </w:p>
    <w:p w14:paraId="1C780834" w14:textId="77777777" w:rsidR="004F1A2D" w:rsidRPr="00B60A35" w:rsidRDefault="004F1A2D" w:rsidP="00B60A35">
      <w:pPr>
        <w:snapToGrid w:val="0"/>
        <w:spacing w:after="0" w:line="360" w:lineRule="auto"/>
        <w:jc w:val="both"/>
        <w:rPr>
          <w:rStyle w:val="A00"/>
          <w:rFonts w:ascii="Book Antiqua" w:eastAsia="宋体" w:hAnsi="Book Antiqua" w:cs="Times New Roman"/>
          <w:sz w:val="24"/>
          <w:szCs w:val="24"/>
          <w:lang w:val="en-US"/>
        </w:rPr>
      </w:pPr>
      <w:r w:rsidRPr="00B60A35">
        <w:rPr>
          <w:rStyle w:val="A00"/>
          <w:rFonts w:ascii="Book Antiqua" w:eastAsia="宋体" w:hAnsi="Book Antiqua" w:cs="Times New Roman"/>
          <w:sz w:val="24"/>
          <w:szCs w:val="24"/>
          <w:lang w:val="en-US"/>
        </w:rPr>
        <w:t xml:space="preserve">A skin biopsy was obtained from the patient’s left leg and investigated by histological analysis carried out by Dr. Silvia Conde Watanabe, an expert in skin pathologies. </w:t>
      </w:r>
    </w:p>
    <w:p w14:paraId="43DF75E0" w14:textId="77777777" w:rsidR="004F1A2D" w:rsidRPr="00B60A35" w:rsidRDefault="004F1A2D" w:rsidP="00B60A35">
      <w:pPr>
        <w:snapToGrid w:val="0"/>
        <w:spacing w:after="0" w:line="360" w:lineRule="auto"/>
        <w:jc w:val="both"/>
        <w:rPr>
          <w:rFonts w:ascii="Book Antiqua" w:eastAsia="宋体" w:hAnsi="Book Antiqua" w:cs="Times New Roman"/>
          <w:sz w:val="24"/>
          <w:szCs w:val="24"/>
          <w:lang w:val="en-US"/>
        </w:rPr>
      </w:pPr>
    </w:p>
    <w:p w14:paraId="6EB9FB0C" w14:textId="77777777" w:rsidR="004F1A2D" w:rsidRPr="00B60A35" w:rsidRDefault="004F1A2D" w:rsidP="00B60A35">
      <w:pPr>
        <w:snapToGrid w:val="0"/>
        <w:spacing w:after="0" w:line="360" w:lineRule="auto"/>
        <w:jc w:val="both"/>
        <w:rPr>
          <w:rFonts w:ascii="Book Antiqua" w:eastAsia="宋体" w:hAnsi="Book Antiqua" w:cs="Times New Roman"/>
          <w:b/>
          <w:sz w:val="24"/>
          <w:szCs w:val="24"/>
          <w:lang w:val="en-US"/>
        </w:rPr>
      </w:pPr>
      <w:r w:rsidRPr="00B60A35">
        <w:rPr>
          <w:rFonts w:ascii="Book Antiqua" w:eastAsia="宋体" w:hAnsi="Book Antiqua" w:cs="Times New Roman"/>
          <w:b/>
          <w:sz w:val="24"/>
          <w:szCs w:val="24"/>
          <w:lang w:val="en-US"/>
        </w:rPr>
        <w:t>FINAL DIAGNOSIS</w:t>
      </w:r>
    </w:p>
    <w:p w14:paraId="6FE0F20B" w14:textId="3D82BC8F" w:rsidR="004F1A2D" w:rsidRPr="00B60A35" w:rsidRDefault="004F1A2D" w:rsidP="00B60A35">
      <w:pPr>
        <w:snapToGrid w:val="0"/>
        <w:spacing w:after="0" w:line="360" w:lineRule="auto"/>
        <w:jc w:val="both"/>
        <w:rPr>
          <w:rStyle w:val="A00"/>
          <w:rFonts w:ascii="Book Antiqua" w:eastAsia="宋体" w:hAnsi="Book Antiqua" w:cs="Times New Roman"/>
          <w:sz w:val="24"/>
          <w:szCs w:val="24"/>
          <w:lang w:val="en-US"/>
        </w:rPr>
      </w:pPr>
      <w:r w:rsidRPr="00B60A35">
        <w:rPr>
          <w:rFonts w:ascii="Book Antiqua" w:eastAsia="宋体" w:hAnsi="Book Antiqua" w:cs="Times New Roman"/>
          <w:sz w:val="24"/>
          <w:szCs w:val="24"/>
          <w:lang w:val="en-US"/>
        </w:rPr>
        <w:t>Histology of the skin biopsy showed discrete acanthosis, and neutrophil and erythrocyte exocytosis in the epidermis</w:t>
      </w:r>
      <w:r w:rsidR="00387FAE" w:rsidRPr="00B60A35">
        <w:rPr>
          <w:rFonts w:ascii="Book Antiqua" w:eastAsia="宋体" w:hAnsi="Book Antiqua" w:cs="Times New Roman"/>
          <w:sz w:val="24"/>
          <w:szCs w:val="24"/>
          <w:lang w:val="en-US"/>
        </w:rPr>
        <w:t xml:space="preserve"> (Figures 3 and 4)</w:t>
      </w:r>
      <w:r w:rsidRPr="00B60A35">
        <w:rPr>
          <w:rFonts w:ascii="Book Antiqua" w:eastAsia="宋体" w:hAnsi="Book Antiqua" w:cs="Times New Roman"/>
          <w:sz w:val="24"/>
          <w:szCs w:val="24"/>
          <w:lang w:val="en-US"/>
        </w:rPr>
        <w:t xml:space="preserve">. </w:t>
      </w:r>
      <w:r w:rsidRPr="00B60A35">
        <w:rPr>
          <w:rStyle w:val="A00"/>
          <w:rFonts w:ascii="Book Antiqua" w:eastAsia="宋体" w:hAnsi="Book Antiqua" w:cs="Times New Roman"/>
          <w:sz w:val="24"/>
          <w:szCs w:val="24"/>
          <w:lang w:val="en-US"/>
        </w:rPr>
        <w:t>The superficial and medium dermis</w:t>
      </w:r>
      <w:r w:rsidRPr="00B60A35">
        <w:rPr>
          <w:rFonts w:ascii="Book Antiqua" w:eastAsia="宋体" w:hAnsi="Book Antiqua" w:cs="Times New Roman"/>
          <w:sz w:val="24"/>
          <w:szCs w:val="24"/>
          <w:lang w:val="en-US"/>
        </w:rPr>
        <w:t xml:space="preserve"> showed a moderate perivascular and interstitial inflammatory infiltrate, with a predominance of neutrophils. Focal vasculitis was also found, characterized by small-size vessels surrounded by polymorphonuclear leukocytes and fibrinoid necrosis of their walls, along with eosinophil </w:t>
      </w:r>
      <w:proofErr w:type="spellStart"/>
      <w:r w:rsidRPr="00B60A35">
        <w:rPr>
          <w:rFonts w:ascii="Book Antiqua" w:eastAsia="宋体" w:hAnsi="Book Antiqua" w:cs="Times New Roman"/>
          <w:sz w:val="24"/>
          <w:szCs w:val="24"/>
          <w:lang w:val="en-US"/>
        </w:rPr>
        <w:t>leukocytoclasia</w:t>
      </w:r>
      <w:proofErr w:type="spellEnd"/>
      <w:r w:rsidRPr="00B60A35">
        <w:rPr>
          <w:rFonts w:ascii="Book Antiqua" w:eastAsia="宋体" w:hAnsi="Book Antiqua" w:cs="Times New Roman"/>
          <w:sz w:val="24"/>
          <w:szCs w:val="24"/>
          <w:lang w:val="en-US"/>
        </w:rPr>
        <w:t>. A liver biopsy was also performed, and showed chronic hepatitis with moderate activity, suggesting HCV recurrence in the graft; METAVIR score of A</w:t>
      </w:r>
      <w:r w:rsidRPr="00B60A35">
        <w:rPr>
          <w:rStyle w:val="A00"/>
          <w:rFonts w:ascii="Book Antiqua" w:eastAsia="宋体" w:hAnsi="Book Antiqua" w:cs="Times New Roman"/>
          <w:sz w:val="24"/>
          <w:szCs w:val="24"/>
          <w:lang w:val="en-US"/>
        </w:rPr>
        <w:t>2F1 w</w:t>
      </w:r>
      <w:r w:rsidR="00903568">
        <w:rPr>
          <w:rStyle w:val="A00"/>
          <w:rFonts w:ascii="Book Antiqua" w:eastAsia="宋体" w:hAnsi="Book Antiqua" w:cs="Times New Roman"/>
          <w:sz w:val="24"/>
          <w:szCs w:val="24"/>
          <w:lang w:val="en-US"/>
        </w:rPr>
        <w:t>as assigned. HCV PCR yielded 11</w:t>
      </w:r>
      <w:r w:rsidRPr="00B60A35">
        <w:rPr>
          <w:rStyle w:val="A00"/>
          <w:rFonts w:ascii="Book Antiqua" w:eastAsia="宋体" w:hAnsi="Book Antiqua" w:cs="Times New Roman"/>
          <w:sz w:val="24"/>
          <w:szCs w:val="24"/>
          <w:lang w:val="en-US"/>
        </w:rPr>
        <w:t xml:space="preserve">460 copies/mL and identified the genotype as 1A. </w:t>
      </w:r>
    </w:p>
    <w:p w14:paraId="23B28569" w14:textId="77777777" w:rsidR="004F1A2D" w:rsidRPr="00B60A35" w:rsidRDefault="004F1A2D" w:rsidP="00B60A35">
      <w:pPr>
        <w:snapToGrid w:val="0"/>
        <w:spacing w:after="0" w:line="360" w:lineRule="auto"/>
        <w:jc w:val="both"/>
        <w:rPr>
          <w:rStyle w:val="A00"/>
          <w:rFonts w:ascii="Book Antiqua" w:eastAsia="宋体" w:hAnsi="Book Antiqua" w:cs="Times New Roman"/>
          <w:sz w:val="24"/>
          <w:szCs w:val="24"/>
          <w:lang w:val="en-US"/>
        </w:rPr>
      </w:pPr>
    </w:p>
    <w:p w14:paraId="12B4D8E6" w14:textId="77777777" w:rsidR="004F1A2D" w:rsidRPr="00B60A35" w:rsidRDefault="004F1A2D" w:rsidP="00B60A35">
      <w:pPr>
        <w:snapToGrid w:val="0"/>
        <w:spacing w:after="0" w:line="360" w:lineRule="auto"/>
        <w:jc w:val="both"/>
        <w:rPr>
          <w:rStyle w:val="A00"/>
          <w:rFonts w:ascii="Book Antiqua" w:eastAsia="宋体" w:hAnsi="Book Antiqua" w:cs="Times New Roman"/>
          <w:b/>
          <w:sz w:val="24"/>
          <w:szCs w:val="24"/>
          <w:lang w:val="en-US"/>
        </w:rPr>
      </w:pPr>
      <w:r w:rsidRPr="00B60A35">
        <w:rPr>
          <w:rStyle w:val="A00"/>
          <w:rFonts w:ascii="Book Antiqua" w:eastAsia="宋体" w:hAnsi="Book Antiqua" w:cs="Times New Roman"/>
          <w:b/>
          <w:sz w:val="24"/>
          <w:szCs w:val="24"/>
          <w:lang w:val="en-US"/>
        </w:rPr>
        <w:t>TREATMENT</w:t>
      </w:r>
    </w:p>
    <w:p w14:paraId="3EF1BB88" w14:textId="77777777" w:rsidR="004F1A2D" w:rsidRPr="00B60A35" w:rsidRDefault="004F1A2D" w:rsidP="00B60A35">
      <w:pPr>
        <w:snapToGrid w:val="0"/>
        <w:spacing w:after="0" w:line="360" w:lineRule="auto"/>
        <w:jc w:val="both"/>
        <w:rPr>
          <w:rStyle w:val="A00"/>
          <w:rFonts w:ascii="Book Antiqua" w:eastAsia="宋体" w:hAnsi="Book Antiqua" w:cs="Times New Roman"/>
          <w:sz w:val="24"/>
          <w:szCs w:val="24"/>
          <w:lang w:val="en-US"/>
        </w:rPr>
      </w:pPr>
      <w:r w:rsidRPr="00B60A35">
        <w:rPr>
          <w:rStyle w:val="A00"/>
          <w:rFonts w:ascii="Book Antiqua" w:eastAsia="宋体" w:hAnsi="Book Antiqua" w:cs="Times New Roman"/>
          <w:sz w:val="24"/>
          <w:szCs w:val="24"/>
          <w:lang w:val="en-US"/>
        </w:rPr>
        <w:t xml:space="preserve">A 12-wk antiviral regimen was initiated, consisting of sofosbuvir (400 mg/d), daclatasvir (60 mg/d) and ribavirin (1000 mg/d). The patient experienced no adverse effects associated with the treatment. After 10 d, all skin lesions showed appreciable regression, and the patient remained afebrile. </w:t>
      </w:r>
    </w:p>
    <w:p w14:paraId="5AB4314A" w14:textId="77777777" w:rsidR="004F1A2D" w:rsidRPr="00B60A35" w:rsidRDefault="004F1A2D" w:rsidP="00B60A35">
      <w:pPr>
        <w:snapToGrid w:val="0"/>
        <w:spacing w:after="0" w:line="360" w:lineRule="auto"/>
        <w:jc w:val="both"/>
        <w:rPr>
          <w:rStyle w:val="A00"/>
          <w:rFonts w:ascii="Book Antiqua" w:eastAsia="宋体" w:hAnsi="Book Antiqua" w:cs="Times New Roman"/>
          <w:sz w:val="24"/>
          <w:szCs w:val="24"/>
          <w:lang w:val="en-US"/>
        </w:rPr>
      </w:pPr>
    </w:p>
    <w:p w14:paraId="4DD3B867" w14:textId="77777777" w:rsidR="004F1A2D" w:rsidRPr="00B60A35" w:rsidRDefault="004F1A2D" w:rsidP="00B60A35">
      <w:pPr>
        <w:snapToGrid w:val="0"/>
        <w:spacing w:after="0" w:line="360" w:lineRule="auto"/>
        <w:jc w:val="both"/>
        <w:rPr>
          <w:rStyle w:val="A00"/>
          <w:rFonts w:ascii="Book Antiqua" w:eastAsia="宋体" w:hAnsi="Book Antiqua" w:cs="Times New Roman"/>
          <w:b/>
          <w:sz w:val="24"/>
          <w:szCs w:val="24"/>
          <w:lang w:val="en-US"/>
        </w:rPr>
      </w:pPr>
      <w:r w:rsidRPr="00B60A35">
        <w:rPr>
          <w:rStyle w:val="A00"/>
          <w:rFonts w:ascii="Book Antiqua" w:eastAsia="宋体" w:hAnsi="Book Antiqua" w:cs="Times New Roman"/>
          <w:b/>
          <w:sz w:val="24"/>
          <w:szCs w:val="24"/>
          <w:lang w:val="en-US"/>
        </w:rPr>
        <w:t>OUTCOME AND FOLLOW-UP</w:t>
      </w:r>
    </w:p>
    <w:p w14:paraId="4E561D0F" w14:textId="77777777" w:rsidR="004F1A2D" w:rsidRPr="00B60A35" w:rsidRDefault="004F1A2D" w:rsidP="00B60A35">
      <w:pPr>
        <w:snapToGrid w:val="0"/>
        <w:spacing w:after="0" w:line="360" w:lineRule="auto"/>
        <w:jc w:val="both"/>
        <w:rPr>
          <w:rStyle w:val="A00"/>
          <w:rFonts w:ascii="Book Antiqua" w:eastAsia="宋体" w:hAnsi="Book Antiqua" w:cs="Times New Roman"/>
          <w:sz w:val="24"/>
          <w:szCs w:val="24"/>
          <w:lang w:val="en-US"/>
        </w:rPr>
      </w:pPr>
      <w:r w:rsidRPr="00B60A35">
        <w:rPr>
          <w:rStyle w:val="A00"/>
          <w:rFonts w:ascii="Book Antiqua" w:eastAsia="宋体" w:hAnsi="Book Antiqua" w:cs="Times New Roman"/>
          <w:sz w:val="24"/>
          <w:szCs w:val="24"/>
          <w:lang w:val="en-US"/>
        </w:rPr>
        <w:t xml:space="preserve">At the 6-mo follow-up after finishing the 12-wk treatment, the patient remained well and with normal graft function. Blood tests detected no HCV, and there was no fever or any other sign of vasculitis. </w:t>
      </w:r>
    </w:p>
    <w:p w14:paraId="58A5B9E4" w14:textId="77777777" w:rsidR="004F1A2D" w:rsidRPr="00B60A35" w:rsidRDefault="004F1A2D" w:rsidP="00B60A35">
      <w:pPr>
        <w:snapToGrid w:val="0"/>
        <w:spacing w:after="0" w:line="360" w:lineRule="auto"/>
        <w:jc w:val="both"/>
        <w:rPr>
          <w:rStyle w:val="A00"/>
          <w:rFonts w:ascii="Book Antiqua" w:eastAsia="宋体" w:hAnsi="Book Antiqua" w:cs="Times New Roman"/>
          <w:sz w:val="24"/>
          <w:szCs w:val="24"/>
          <w:u w:val="single"/>
          <w:lang w:val="en-US"/>
        </w:rPr>
      </w:pPr>
    </w:p>
    <w:p w14:paraId="68D939D1" w14:textId="77777777" w:rsidR="004F1A2D" w:rsidRPr="00B60A35" w:rsidRDefault="004F1A2D" w:rsidP="00B60A35">
      <w:pPr>
        <w:snapToGrid w:val="0"/>
        <w:spacing w:after="0" w:line="360" w:lineRule="auto"/>
        <w:jc w:val="both"/>
        <w:rPr>
          <w:rStyle w:val="A00"/>
          <w:rFonts w:ascii="Book Antiqua" w:eastAsia="宋体" w:hAnsi="Book Antiqua" w:cs="Times New Roman"/>
          <w:b/>
          <w:sz w:val="24"/>
          <w:szCs w:val="24"/>
          <w:lang w:val="en-US"/>
        </w:rPr>
      </w:pPr>
      <w:r w:rsidRPr="00B60A35">
        <w:rPr>
          <w:rStyle w:val="A00"/>
          <w:rFonts w:ascii="Book Antiqua" w:eastAsia="宋体" w:hAnsi="Book Antiqua" w:cs="Times New Roman"/>
          <w:b/>
          <w:sz w:val="24"/>
          <w:szCs w:val="24"/>
          <w:lang w:val="en-US"/>
        </w:rPr>
        <w:t>DISCUSSION</w:t>
      </w:r>
    </w:p>
    <w:p w14:paraId="708BE688" w14:textId="1E2DA51D" w:rsidR="004F1A2D" w:rsidRPr="00B60A35" w:rsidRDefault="004F1A2D" w:rsidP="00B60A35">
      <w:pPr>
        <w:snapToGrid w:val="0"/>
        <w:spacing w:after="0" w:line="360" w:lineRule="auto"/>
        <w:jc w:val="both"/>
        <w:rPr>
          <w:rStyle w:val="A00"/>
          <w:rFonts w:ascii="Book Antiqua" w:eastAsia="宋体" w:hAnsi="Book Antiqua" w:cs="Times New Roman"/>
          <w:color w:val="auto"/>
          <w:sz w:val="24"/>
          <w:szCs w:val="24"/>
          <w:lang w:val="en-US"/>
        </w:rPr>
      </w:pPr>
      <w:r w:rsidRPr="00B60A35">
        <w:rPr>
          <w:rStyle w:val="A00"/>
          <w:rFonts w:ascii="Book Antiqua" w:eastAsia="宋体" w:hAnsi="Book Antiqua" w:cs="Times New Roman"/>
          <w:sz w:val="24"/>
          <w:szCs w:val="24"/>
          <w:lang w:val="en-US"/>
        </w:rPr>
        <w:t xml:space="preserve">Reportedly, half of the patients infected with HCV develop chronic liver </w:t>
      </w:r>
      <w:proofErr w:type="gramStart"/>
      <w:r w:rsidRPr="00B60A35">
        <w:rPr>
          <w:rStyle w:val="A00"/>
          <w:rFonts w:ascii="Book Antiqua" w:eastAsia="宋体" w:hAnsi="Book Antiqua" w:cs="Times New Roman"/>
          <w:sz w:val="24"/>
          <w:szCs w:val="24"/>
          <w:lang w:val="en-US"/>
        </w:rPr>
        <w:t>disease</w:t>
      </w:r>
      <w:r w:rsidRPr="00B60A35">
        <w:rPr>
          <w:rStyle w:val="A00"/>
          <w:rFonts w:ascii="Book Antiqua" w:eastAsia="宋体" w:hAnsi="Book Antiqua" w:cs="Times New Roman"/>
          <w:sz w:val="24"/>
          <w:szCs w:val="24"/>
          <w:vertAlign w:val="superscript"/>
          <w:lang w:val="en-US"/>
        </w:rPr>
        <w:t>[</w:t>
      </w:r>
      <w:proofErr w:type="gramEnd"/>
      <w:r w:rsidRPr="00B60A35">
        <w:rPr>
          <w:rStyle w:val="A00"/>
          <w:rFonts w:ascii="Book Antiqua" w:eastAsia="宋体" w:hAnsi="Book Antiqua" w:cs="Times New Roman"/>
          <w:sz w:val="24"/>
          <w:szCs w:val="24"/>
          <w:vertAlign w:val="superscript"/>
          <w:lang w:val="en-US"/>
        </w:rPr>
        <w:t>1</w:t>
      </w:r>
      <w:r w:rsidR="00087DF6" w:rsidRPr="00B60A35">
        <w:rPr>
          <w:rStyle w:val="A00"/>
          <w:rFonts w:ascii="Book Antiqua" w:eastAsia="宋体" w:hAnsi="Book Antiqua" w:cs="Times New Roman"/>
          <w:sz w:val="24"/>
          <w:szCs w:val="24"/>
          <w:vertAlign w:val="superscript"/>
          <w:lang w:val="en-US"/>
        </w:rPr>
        <w:t>2</w:t>
      </w:r>
      <w:r w:rsidRPr="00B60A35">
        <w:rPr>
          <w:rStyle w:val="A00"/>
          <w:rFonts w:ascii="Book Antiqua" w:eastAsia="宋体" w:hAnsi="Book Antiqua" w:cs="Times New Roman"/>
          <w:sz w:val="24"/>
          <w:szCs w:val="24"/>
          <w:vertAlign w:val="superscript"/>
          <w:lang w:val="en-US"/>
        </w:rPr>
        <w:t>]</w:t>
      </w:r>
      <w:r w:rsidRPr="00B60A35">
        <w:rPr>
          <w:rStyle w:val="A00"/>
          <w:rFonts w:ascii="Book Antiqua" w:eastAsia="宋体" w:hAnsi="Book Antiqua" w:cs="Times New Roman"/>
          <w:sz w:val="24"/>
          <w:szCs w:val="24"/>
          <w:lang w:val="en-US"/>
        </w:rPr>
        <w:t xml:space="preserve"> and about 30% progress to hepatic cirrhosis, with many eventually needing a liver transplant</w:t>
      </w:r>
      <w:r w:rsidRPr="00B60A35">
        <w:rPr>
          <w:rStyle w:val="A00"/>
          <w:rFonts w:ascii="Book Antiqua" w:eastAsia="宋体" w:hAnsi="Book Antiqua" w:cs="Times New Roman"/>
          <w:sz w:val="24"/>
          <w:szCs w:val="24"/>
          <w:vertAlign w:val="superscript"/>
          <w:lang w:val="en-US"/>
        </w:rPr>
        <w:t>[4]</w:t>
      </w:r>
      <w:r w:rsidRPr="00B60A35">
        <w:rPr>
          <w:rStyle w:val="A00"/>
          <w:rFonts w:ascii="Book Antiqua" w:eastAsia="宋体" w:hAnsi="Book Antiqua" w:cs="Times New Roman"/>
          <w:sz w:val="24"/>
          <w:szCs w:val="24"/>
          <w:lang w:val="en-US"/>
        </w:rPr>
        <w:t xml:space="preserve">. After the transplant, there is a 50% recurrence rate of the virus within the first year, and recurrence within 5 years is an almost a universal </w:t>
      </w:r>
      <w:proofErr w:type="gramStart"/>
      <w:r w:rsidRPr="00B60A35">
        <w:rPr>
          <w:rStyle w:val="A00"/>
          <w:rFonts w:ascii="Book Antiqua" w:eastAsia="宋体" w:hAnsi="Book Antiqua" w:cs="Times New Roman"/>
          <w:sz w:val="24"/>
          <w:szCs w:val="24"/>
          <w:lang w:val="en-US"/>
        </w:rPr>
        <w:t>phenomenon</w:t>
      </w:r>
      <w:r w:rsidRPr="00B60A35">
        <w:rPr>
          <w:rStyle w:val="A00"/>
          <w:rFonts w:ascii="Book Antiqua" w:eastAsia="宋体" w:hAnsi="Book Antiqua" w:cs="Times New Roman"/>
          <w:sz w:val="24"/>
          <w:szCs w:val="24"/>
          <w:vertAlign w:val="superscript"/>
          <w:lang w:val="en-US"/>
        </w:rPr>
        <w:t>[</w:t>
      </w:r>
      <w:proofErr w:type="gramEnd"/>
      <w:r w:rsidRPr="00B60A35">
        <w:rPr>
          <w:rStyle w:val="A00"/>
          <w:rFonts w:ascii="Book Antiqua" w:eastAsia="宋体" w:hAnsi="Book Antiqua" w:cs="Times New Roman"/>
          <w:sz w:val="24"/>
          <w:szCs w:val="24"/>
          <w:vertAlign w:val="superscript"/>
          <w:lang w:val="en-US"/>
        </w:rPr>
        <w:t>4]</w:t>
      </w:r>
      <w:r w:rsidRPr="00B60A35">
        <w:rPr>
          <w:rStyle w:val="A00"/>
          <w:rFonts w:ascii="Book Antiqua" w:eastAsia="宋体" w:hAnsi="Book Antiqua" w:cs="Times New Roman"/>
          <w:color w:val="auto"/>
          <w:sz w:val="24"/>
          <w:szCs w:val="24"/>
          <w:lang w:val="en-US"/>
        </w:rPr>
        <w:t>.</w:t>
      </w:r>
    </w:p>
    <w:p w14:paraId="4217E6EB" w14:textId="4A47E685" w:rsidR="004F1A2D" w:rsidRPr="00B60A35" w:rsidRDefault="004F1A2D" w:rsidP="00B60A35">
      <w:pPr>
        <w:snapToGrid w:val="0"/>
        <w:spacing w:after="0" w:line="360" w:lineRule="auto"/>
        <w:ind w:firstLineChars="200" w:firstLine="480"/>
        <w:jc w:val="both"/>
        <w:rPr>
          <w:rFonts w:ascii="Book Antiqua" w:eastAsia="宋体" w:hAnsi="Book Antiqua" w:cs="Times New Roman"/>
          <w:sz w:val="24"/>
          <w:szCs w:val="24"/>
          <w:lang w:val="en-US"/>
        </w:rPr>
      </w:pPr>
      <w:r w:rsidRPr="00B60A35">
        <w:rPr>
          <w:rStyle w:val="A00"/>
          <w:rFonts w:ascii="Book Antiqua" w:eastAsia="宋体" w:hAnsi="Book Antiqua" w:cs="Times New Roman"/>
          <w:sz w:val="24"/>
          <w:szCs w:val="24"/>
          <w:lang w:val="en-US"/>
        </w:rPr>
        <w:t>Besides the characteristic effects on the liver, HCV can affect other organs and systems as well. Indeed, 10%</w:t>
      </w:r>
      <w:r w:rsidR="003457D8" w:rsidRPr="00B60A35">
        <w:rPr>
          <w:rStyle w:val="A00"/>
          <w:rFonts w:ascii="Book Antiqua" w:eastAsia="宋体" w:hAnsi="Book Antiqua" w:cs="Times New Roman"/>
          <w:sz w:val="24"/>
          <w:szCs w:val="24"/>
          <w:lang w:val="en-US" w:eastAsia="zh-CN"/>
        </w:rPr>
        <w:t>-</w:t>
      </w:r>
      <w:r w:rsidRPr="00B60A35">
        <w:rPr>
          <w:rStyle w:val="A00"/>
          <w:rFonts w:ascii="Book Antiqua" w:eastAsia="宋体" w:hAnsi="Book Antiqua" w:cs="Times New Roman"/>
          <w:sz w:val="24"/>
          <w:szCs w:val="24"/>
          <w:lang w:val="en-US"/>
        </w:rPr>
        <w:t xml:space="preserve">15% of patients infected with HCV develop symptomatic extrahepatic </w:t>
      </w:r>
      <w:proofErr w:type="gramStart"/>
      <w:r w:rsidRPr="00B60A35">
        <w:rPr>
          <w:rStyle w:val="A00"/>
          <w:rFonts w:ascii="Book Antiqua" w:eastAsia="宋体" w:hAnsi="Book Antiqua" w:cs="Times New Roman"/>
          <w:sz w:val="24"/>
          <w:szCs w:val="24"/>
          <w:lang w:val="en-US"/>
        </w:rPr>
        <w:t>disease</w:t>
      </w:r>
      <w:r w:rsidRPr="00B60A35">
        <w:rPr>
          <w:rStyle w:val="A00"/>
          <w:rFonts w:ascii="Book Antiqua" w:eastAsia="宋体" w:hAnsi="Book Antiqua" w:cs="Times New Roman"/>
          <w:sz w:val="24"/>
          <w:szCs w:val="24"/>
          <w:vertAlign w:val="superscript"/>
          <w:lang w:val="en-US"/>
        </w:rPr>
        <w:t>[</w:t>
      </w:r>
      <w:proofErr w:type="gramEnd"/>
      <w:r w:rsidRPr="00B60A35">
        <w:rPr>
          <w:rStyle w:val="A00"/>
          <w:rFonts w:ascii="Book Antiqua" w:eastAsia="宋体" w:hAnsi="Book Antiqua" w:cs="Times New Roman"/>
          <w:sz w:val="24"/>
          <w:szCs w:val="24"/>
          <w:vertAlign w:val="superscript"/>
          <w:lang w:val="en-US"/>
        </w:rPr>
        <w:t>1</w:t>
      </w:r>
      <w:r w:rsidR="00A23DFA" w:rsidRPr="00B60A35">
        <w:rPr>
          <w:rStyle w:val="A00"/>
          <w:rFonts w:ascii="Book Antiqua" w:eastAsia="宋体" w:hAnsi="Book Antiqua" w:cs="Times New Roman"/>
          <w:sz w:val="24"/>
          <w:szCs w:val="24"/>
          <w:vertAlign w:val="superscript"/>
          <w:lang w:val="en-US"/>
        </w:rPr>
        <w:t>3</w:t>
      </w:r>
      <w:r w:rsidRPr="00B60A35">
        <w:rPr>
          <w:rStyle w:val="A00"/>
          <w:rFonts w:ascii="Book Antiqua" w:eastAsia="宋体" w:hAnsi="Book Antiqua" w:cs="Times New Roman"/>
          <w:sz w:val="24"/>
          <w:szCs w:val="24"/>
          <w:vertAlign w:val="superscript"/>
          <w:lang w:val="en-US"/>
        </w:rPr>
        <w:t>]</w:t>
      </w:r>
      <w:r w:rsidRPr="00B60A35">
        <w:rPr>
          <w:rStyle w:val="A00"/>
          <w:rFonts w:ascii="Book Antiqua" w:eastAsia="宋体" w:hAnsi="Book Antiqua" w:cs="Times New Roman"/>
          <w:sz w:val="24"/>
          <w:szCs w:val="24"/>
          <w:lang w:val="en-US"/>
        </w:rPr>
        <w:t>. A small portion (</w:t>
      </w:r>
      <w:r w:rsidRPr="00B60A35">
        <w:rPr>
          <w:rFonts w:ascii="Book Antiqua" w:eastAsia="宋体" w:hAnsi="Book Antiqua" w:cs="Times New Roman"/>
          <w:sz w:val="24"/>
          <w:szCs w:val="24"/>
          <w:lang w:val="en-US"/>
        </w:rPr>
        <w:t xml:space="preserve">2%-4%) present to clinic with </w:t>
      </w:r>
      <w:proofErr w:type="spellStart"/>
      <w:r w:rsidRPr="00B60A35">
        <w:rPr>
          <w:rFonts w:ascii="Book Antiqua" w:eastAsia="宋体" w:hAnsi="Book Antiqua" w:cs="Times New Roman"/>
          <w:sz w:val="24"/>
          <w:szCs w:val="24"/>
          <w:lang w:val="en-US"/>
        </w:rPr>
        <w:t>leukocytoclastic</w:t>
      </w:r>
      <w:proofErr w:type="spellEnd"/>
      <w:r w:rsidRPr="00B60A35">
        <w:rPr>
          <w:rFonts w:ascii="Book Antiqua" w:eastAsia="宋体" w:hAnsi="Book Antiqua" w:cs="Times New Roman"/>
          <w:sz w:val="24"/>
          <w:szCs w:val="24"/>
          <w:lang w:val="en-US"/>
        </w:rPr>
        <w:t xml:space="preserve"> </w:t>
      </w:r>
      <w:proofErr w:type="spellStart"/>
      <w:r w:rsidRPr="00B60A35">
        <w:rPr>
          <w:rFonts w:ascii="Book Antiqua" w:eastAsia="宋体" w:hAnsi="Book Antiqua" w:cs="Times New Roman"/>
          <w:sz w:val="24"/>
          <w:szCs w:val="24"/>
          <w:lang w:val="en-US"/>
        </w:rPr>
        <w:t>vasculitis</w:t>
      </w:r>
      <w:proofErr w:type="spellEnd"/>
      <w:r w:rsidRPr="00B60A35">
        <w:rPr>
          <w:rFonts w:ascii="Book Antiqua" w:eastAsia="宋体" w:hAnsi="Book Antiqua" w:cs="Times New Roman"/>
          <w:sz w:val="24"/>
          <w:szCs w:val="24"/>
          <w:lang w:val="en-US"/>
        </w:rPr>
        <w:t xml:space="preserve">, accounting for 8%-19% of all </w:t>
      </w:r>
      <w:proofErr w:type="spellStart"/>
      <w:r w:rsidRPr="00B60A35">
        <w:rPr>
          <w:rFonts w:ascii="Book Antiqua" w:eastAsia="宋体" w:hAnsi="Book Antiqua" w:cs="Times New Roman"/>
          <w:sz w:val="24"/>
          <w:szCs w:val="24"/>
          <w:lang w:val="en-US"/>
        </w:rPr>
        <w:t>leukocytoclastic</w:t>
      </w:r>
      <w:proofErr w:type="spellEnd"/>
      <w:r w:rsidRPr="00B60A35">
        <w:rPr>
          <w:rFonts w:ascii="Book Antiqua" w:eastAsia="宋体" w:hAnsi="Book Antiqua" w:cs="Times New Roman"/>
          <w:sz w:val="24"/>
          <w:szCs w:val="24"/>
          <w:lang w:val="en-US"/>
        </w:rPr>
        <w:t xml:space="preserve"> </w:t>
      </w:r>
      <w:proofErr w:type="spellStart"/>
      <w:r w:rsidRPr="00B60A35">
        <w:rPr>
          <w:rFonts w:ascii="Book Antiqua" w:eastAsia="宋体" w:hAnsi="Book Antiqua" w:cs="Times New Roman"/>
          <w:sz w:val="24"/>
          <w:szCs w:val="24"/>
          <w:lang w:val="en-US"/>
        </w:rPr>
        <w:t>vasculitis</w:t>
      </w:r>
      <w:proofErr w:type="spellEnd"/>
      <w:r w:rsidRPr="00B60A35">
        <w:rPr>
          <w:rFonts w:ascii="Book Antiqua" w:eastAsia="宋体" w:hAnsi="Book Antiqua" w:cs="Times New Roman"/>
          <w:sz w:val="24"/>
          <w:szCs w:val="24"/>
          <w:lang w:val="en-US"/>
        </w:rPr>
        <w:t xml:space="preserve"> </w:t>
      </w:r>
      <w:proofErr w:type="gramStart"/>
      <w:r w:rsidRPr="00B60A35">
        <w:rPr>
          <w:rFonts w:ascii="Book Antiqua" w:eastAsia="宋体" w:hAnsi="Book Antiqua" w:cs="Times New Roman"/>
          <w:sz w:val="24"/>
          <w:szCs w:val="24"/>
          <w:lang w:val="en-US"/>
        </w:rPr>
        <w:t>cases</w:t>
      </w:r>
      <w:r w:rsidRPr="00B60A35">
        <w:rPr>
          <w:rFonts w:ascii="Book Antiqua" w:eastAsia="宋体" w:hAnsi="Book Antiqua" w:cs="Times New Roman"/>
          <w:sz w:val="24"/>
          <w:szCs w:val="24"/>
          <w:vertAlign w:val="superscript"/>
          <w:lang w:val="en-US"/>
        </w:rPr>
        <w:t>[</w:t>
      </w:r>
      <w:proofErr w:type="gramEnd"/>
      <w:r w:rsidRPr="00B60A35">
        <w:rPr>
          <w:rFonts w:ascii="Book Antiqua" w:eastAsia="宋体" w:hAnsi="Book Antiqua" w:cs="Times New Roman"/>
          <w:sz w:val="24"/>
          <w:szCs w:val="24"/>
          <w:vertAlign w:val="superscript"/>
          <w:lang w:val="en-US"/>
        </w:rPr>
        <w:t>1</w:t>
      </w:r>
      <w:r w:rsidR="00A23DFA" w:rsidRPr="00B60A35">
        <w:rPr>
          <w:rFonts w:ascii="Book Antiqua" w:eastAsia="宋体" w:hAnsi="Book Antiqua" w:cs="Times New Roman"/>
          <w:sz w:val="24"/>
          <w:szCs w:val="24"/>
          <w:vertAlign w:val="superscript"/>
          <w:lang w:val="en-US"/>
        </w:rPr>
        <w:t>3</w:t>
      </w:r>
      <w:r w:rsidRPr="00B60A35">
        <w:rPr>
          <w:rFonts w:ascii="Book Antiqua" w:eastAsia="宋体" w:hAnsi="Book Antiqua" w:cs="Times New Roman"/>
          <w:sz w:val="24"/>
          <w:szCs w:val="24"/>
          <w:vertAlign w:val="superscript"/>
          <w:lang w:val="en-US"/>
        </w:rPr>
        <w:t>,1</w:t>
      </w:r>
      <w:r w:rsidR="00A23DFA" w:rsidRPr="00B60A35">
        <w:rPr>
          <w:rFonts w:ascii="Book Antiqua" w:eastAsia="宋体" w:hAnsi="Book Antiqua" w:cs="Times New Roman"/>
          <w:sz w:val="24"/>
          <w:szCs w:val="24"/>
          <w:vertAlign w:val="superscript"/>
          <w:lang w:val="en-US"/>
        </w:rPr>
        <w:t>4</w:t>
      </w:r>
      <w:r w:rsidRPr="00B60A35">
        <w:rPr>
          <w:rFonts w:ascii="Book Antiqua" w:eastAsia="宋体" w:hAnsi="Book Antiqua" w:cs="Times New Roman"/>
          <w:sz w:val="24"/>
          <w:szCs w:val="24"/>
          <w:vertAlign w:val="superscript"/>
          <w:lang w:val="en-US"/>
        </w:rPr>
        <w:t>]</w:t>
      </w:r>
      <w:r w:rsidRPr="00B60A35">
        <w:rPr>
          <w:rFonts w:ascii="Book Antiqua" w:eastAsia="宋体" w:hAnsi="Book Antiqua" w:cs="Times New Roman"/>
          <w:sz w:val="24"/>
          <w:szCs w:val="24"/>
          <w:lang w:val="en-US"/>
        </w:rPr>
        <w:t>.</w:t>
      </w:r>
    </w:p>
    <w:p w14:paraId="2A02946C" w14:textId="4363528F" w:rsidR="004F1A2D" w:rsidRPr="00B60A35" w:rsidRDefault="004F1A2D" w:rsidP="00B60A35">
      <w:pPr>
        <w:snapToGrid w:val="0"/>
        <w:spacing w:after="0" w:line="360" w:lineRule="auto"/>
        <w:ind w:firstLineChars="200" w:firstLine="480"/>
        <w:jc w:val="both"/>
        <w:rPr>
          <w:rStyle w:val="A00"/>
          <w:rFonts w:ascii="Book Antiqua" w:eastAsia="宋体" w:hAnsi="Book Antiqua" w:cs="Times New Roman"/>
          <w:sz w:val="24"/>
          <w:szCs w:val="24"/>
          <w:lang w:val="en-US"/>
        </w:rPr>
      </w:pPr>
      <w:r w:rsidRPr="00B60A35">
        <w:rPr>
          <w:rFonts w:ascii="Book Antiqua" w:eastAsia="宋体" w:hAnsi="Book Antiqua" w:cs="Times New Roman"/>
          <w:sz w:val="24"/>
          <w:szCs w:val="24"/>
          <w:lang w:val="en-US"/>
        </w:rPr>
        <w:t xml:space="preserve">The most frequent HCV subtype found in cases of human HCV infection is genotype 1, corresponding to roughly 70%-75% of the cases in the United States </w:t>
      </w:r>
      <w:proofErr w:type="gramStart"/>
      <w:r w:rsidRPr="00B60A35">
        <w:rPr>
          <w:rFonts w:ascii="Book Antiqua" w:eastAsia="宋体" w:hAnsi="Book Antiqua" w:cs="Times New Roman"/>
          <w:sz w:val="24"/>
          <w:szCs w:val="24"/>
          <w:lang w:val="en-US"/>
        </w:rPr>
        <w:t>alone</w:t>
      </w:r>
      <w:r w:rsidRPr="00B60A35">
        <w:rPr>
          <w:rFonts w:ascii="Book Antiqua" w:eastAsia="宋体" w:hAnsi="Book Antiqua" w:cs="Times New Roman"/>
          <w:sz w:val="24"/>
          <w:szCs w:val="24"/>
          <w:vertAlign w:val="superscript"/>
          <w:lang w:val="en-US"/>
        </w:rPr>
        <w:t>[</w:t>
      </w:r>
      <w:proofErr w:type="gramEnd"/>
      <w:r w:rsidRPr="00B60A35">
        <w:rPr>
          <w:rFonts w:ascii="Book Antiqua" w:eastAsia="宋体" w:hAnsi="Book Antiqua" w:cs="Times New Roman"/>
          <w:sz w:val="24"/>
          <w:szCs w:val="24"/>
          <w:vertAlign w:val="superscript"/>
          <w:lang w:val="en-US"/>
        </w:rPr>
        <w:t>1</w:t>
      </w:r>
      <w:r w:rsidR="00A23DFA" w:rsidRPr="00B60A35">
        <w:rPr>
          <w:rFonts w:ascii="Book Antiqua" w:eastAsia="宋体" w:hAnsi="Book Antiqua" w:cs="Times New Roman"/>
          <w:sz w:val="24"/>
          <w:szCs w:val="24"/>
          <w:vertAlign w:val="superscript"/>
          <w:lang w:val="en-US"/>
        </w:rPr>
        <w:t>2</w:t>
      </w:r>
      <w:r w:rsidRPr="00B60A35">
        <w:rPr>
          <w:rFonts w:ascii="Book Antiqua" w:eastAsia="宋体" w:hAnsi="Book Antiqua" w:cs="Times New Roman"/>
          <w:sz w:val="24"/>
          <w:szCs w:val="24"/>
          <w:vertAlign w:val="superscript"/>
          <w:lang w:val="en-US"/>
        </w:rPr>
        <w:t>]</w:t>
      </w:r>
      <w:r w:rsidRPr="00B60A35">
        <w:rPr>
          <w:rFonts w:ascii="Book Antiqua" w:eastAsia="宋体" w:hAnsi="Book Antiqua" w:cs="Times New Roman"/>
          <w:sz w:val="24"/>
          <w:szCs w:val="24"/>
          <w:lang w:val="en-US"/>
        </w:rPr>
        <w:t xml:space="preserve">. Unfortunately, this is also the subtype with the greatest resistance to interferon, requiring longer treatment duration and greater </w:t>
      </w:r>
      <w:proofErr w:type="gramStart"/>
      <w:r w:rsidRPr="00B60A35">
        <w:rPr>
          <w:rFonts w:ascii="Book Antiqua" w:eastAsia="宋体" w:hAnsi="Book Antiqua" w:cs="Times New Roman"/>
          <w:sz w:val="24"/>
          <w:szCs w:val="24"/>
          <w:lang w:val="en-US"/>
        </w:rPr>
        <w:t>doses</w:t>
      </w:r>
      <w:r w:rsidRPr="00B60A35">
        <w:rPr>
          <w:rFonts w:ascii="Book Antiqua" w:eastAsia="宋体" w:hAnsi="Book Antiqua" w:cs="Times New Roman"/>
          <w:sz w:val="24"/>
          <w:szCs w:val="24"/>
          <w:vertAlign w:val="superscript"/>
          <w:lang w:val="en-US"/>
        </w:rPr>
        <w:t>[</w:t>
      </w:r>
      <w:proofErr w:type="gramEnd"/>
      <w:r w:rsidRPr="00B60A35">
        <w:rPr>
          <w:rFonts w:ascii="Book Antiqua" w:eastAsia="宋体" w:hAnsi="Book Antiqua" w:cs="Times New Roman"/>
          <w:sz w:val="24"/>
          <w:szCs w:val="24"/>
          <w:vertAlign w:val="superscript"/>
          <w:lang w:val="en-US"/>
        </w:rPr>
        <w:t>7]</w:t>
      </w:r>
      <w:r w:rsidRPr="00B60A35">
        <w:rPr>
          <w:rFonts w:ascii="Book Antiqua" w:eastAsia="宋体" w:hAnsi="Book Antiqua" w:cs="Times New Roman"/>
          <w:sz w:val="24"/>
          <w:szCs w:val="24"/>
          <w:lang w:val="en-US"/>
        </w:rPr>
        <w:t xml:space="preserve">. No studies in the current literature, however, have reported on the association of </w:t>
      </w:r>
      <w:proofErr w:type="spellStart"/>
      <w:r w:rsidRPr="00B60A35">
        <w:rPr>
          <w:rFonts w:ascii="Book Antiqua" w:eastAsia="宋体" w:hAnsi="Book Antiqua" w:cs="Times New Roman"/>
          <w:sz w:val="24"/>
          <w:szCs w:val="24"/>
          <w:lang w:val="en-US"/>
        </w:rPr>
        <w:t>leukocytoclastic</w:t>
      </w:r>
      <w:proofErr w:type="spellEnd"/>
      <w:r w:rsidRPr="00B60A35">
        <w:rPr>
          <w:rFonts w:ascii="Book Antiqua" w:eastAsia="宋体" w:hAnsi="Book Antiqua" w:cs="Times New Roman"/>
          <w:sz w:val="24"/>
          <w:szCs w:val="24"/>
          <w:lang w:val="en-US"/>
        </w:rPr>
        <w:t xml:space="preserve"> </w:t>
      </w:r>
      <w:proofErr w:type="spellStart"/>
      <w:r w:rsidRPr="00B60A35">
        <w:rPr>
          <w:rFonts w:ascii="Book Antiqua" w:eastAsia="宋体" w:hAnsi="Book Antiqua" w:cs="Times New Roman"/>
          <w:sz w:val="24"/>
          <w:szCs w:val="24"/>
          <w:lang w:val="en-US"/>
        </w:rPr>
        <w:t>vasculitis</w:t>
      </w:r>
      <w:proofErr w:type="spellEnd"/>
      <w:r w:rsidRPr="00B60A35">
        <w:rPr>
          <w:rFonts w:ascii="Book Antiqua" w:eastAsia="宋体" w:hAnsi="Book Antiqua" w:cs="Times New Roman"/>
          <w:sz w:val="24"/>
          <w:szCs w:val="24"/>
          <w:lang w:val="en-US"/>
        </w:rPr>
        <w:t xml:space="preserve"> with any particular HCV genotype. </w:t>
      </w:r>
    </w:p>
    <w:p w14:paraId="4004BEEA" w14:textId="76EF5BA4" w:rsidR="004F1A2D" w:rsidRPr="00B60A35" w:rsidRDefault="004F1A2D" w:rsidP="00B60A35">
      <w:pPr>
        <w:snapToGrid w:val="0"/>
        <w:spacing w:after="0" w:line="360" w:lineRule="auto"/>
        <w:ind w:firstLineChars="200" w:firstLine="480"/>
        <w:jc w:val="both"/>
        <w:rPr>
          <w:rStyle w:val="A00"/>
          <w:rFonts w:ascii="Book Antiqua" w:eastAsia="宋体" w:hAnsi="Book Antiqua" w:cs="Times New Roman"/>
          <w:sz w:val="24"/>
          <w:szCs w:val="24"/>
          <w:lang w:val="en-US"/>
        </w:rPr>
      </w:pPr>
      <w:r w:rsidRPr="00B60A35">
        <w:rPr>
          <w:rStyle w:val="A00"/>
          <w:rFonts w:ascii="Book Antiqua" w:eastAsia="宋体" w:hAnsi="Book Antiqua" w:cs="Times New Roman"/>
          <w:sz w:val="24"/>
          <w:szCs w:val="24"/>
          <w:lang w:val="en-US"/>
        </w:rPr>
        <w:t xml:space="preserve">The treatment of HCV-related </w:t>
      </w:r>
      <w:proofErr w:type="spellStart"/>
      <w:r w:rsidRPr="00B60A35">
        <w:rPr>
          <w:rStyle w:val="A00"/>
          <w:rFonts w:ascii="Book Antiqua" w:eastAsia="宋体" w:hAnsi="Book Antiqua" w:cs="Times New Roman"/>
          <w:sz w:val="24"/>
          <w:szCs w:val="24"/>
          <w:lang w:val="en-US"/>
        </w:rPr>
        <w:t>leukocytoclastic</w:t>
      </w:r>
      <w:proofErr w:type="spellEnd"/>
      <w:r w:rsidRPr="00B60A35">
        <w:rPr>
          <w:rStyle w:val="A00"/>
          <w:rFonts w:ascii="Book Antiqua" w:eastAsia="宋体" w:hAnsi="Book Antiqua" w:cs="Times New Roman"/>
          <w:sz w:val="24"/>
          <w:szCs w:val="24"/>
          <w:lang w:val="en-US"/>
        </w:rPr>
        <w:t xml:space="preserve"> </w:t>
      </w:r>
      <w:proofErr w:type="spellStart"/>
      <w:r w:rsidRPr="00B60A35">
        <w:rPr>
          <w:rStyle w:val="A00"/>
          <w:rFonts w:ascii="Book Antiqua" w:eastAsia="宋体" w:hAnsi="Book Antiqua" w:cs="Times New Roman"/>
          <w:sz w:val="24"/>
          <w:szCs w:val="24"/>
          <w:lang w:val="en-US"/>
        </w:rPr>
        <w:t>vasculitis</w:t>
      </w:r>
      <w:proofErr w:type="spellEnd"/>
      <w:r w:rsidRPr="00B60A35">
        <w:rPr>
          <w:rStyle w:val="A00"/>
          <w:rFonts w:ascii="Book Antiqua" w:eastAsia="宋体" w:hAnsi="Book Antiqua" w:cs="Times New Roman"/>
          <w:sz w:val="24"/>
          <w:szCs w:val="24"/>
          <w:lang w:val="en-US"/>
        </w:rPr>
        <w:t xml:space="preserve"> focuses on the virus itself, aiming to reduce or eradicate </w:t>
      </w:r>
      <w:proofErr w:type="gramStart"/>
      <w:r w:rsidRPr="00B60A35">
        <w:rPr>
          <w:rStyle w:val="A00"/>
          <w:rFonts w:ascii="Book Antiqua" w:eastAsia="宋体" w:hAnsi="Book Antiqua" w:cs="Times New Roman"/>
          <w:sz w:val="24"/>
          <w:szCs w:val="24"/>
          <w:lang w:val="en-US"/>
        </w:rPr>
        <w:t>it</w:t>
      </w:r>
      <w:r w:rsidRPr="00B60A35">
        <w:rPr>
          <w:rStyle w:val="A00"/>
          <w:rFonts w:ascii="Book Antiqua" w:eastAsia="宋体" w:hAnsi="Book Antiqua" w:cs="Times New Roman"/>
          <w:sz w:val="24"/>
          <w:szCs w:val="24"/>
          <w:vertAlign w:val="superscript"/>
          <w:lang w:val="en-US"/>
        </w:rPr>
        <w:t>[</w:t>
      </w:r>
      <w:proofErr w:type="gramEnd"/>
      <w:r w:rsidRPr="00B60A35">
        <w:rPr>
          <w:rStyle w:val="A00"/>
          <w:rFonts w:ascii="Book Antiqua" w:eastAsia="宋体" w:hAnsi="Book Antiqua" w:cs="Times New Roman"/>
          <w:sz w:val="24"/>
          <w:szCs w:val="24"/>
          <w:vertAlign w:val="superscript"/>
          <w:lang w:val="en-US"/>
        </w:rPr>
        <w:t>1</w:t>
      </w:r>
      <w:r w:rsidR="00A23DFA" w:rsidRPr="00B60A35">
        <w:rPr>
          <w:rStyle w:val="A00"/>
          <w:rFonts w:ascii="Book Antiqua" w:eastAsia="宋体" w:hAnsi="Book Antiqua" w:cs="Times New Roman"/>
          <w:sz w:val="24"/>
          <w:szCs w:val="24"/>
          <w:vertAlign w:val="superscript"/>
          <w:lang w:val="en-US"/>
        </w:rPr>
        <w:t>0</w:t>
      </w:r>
      <w:r w:rsidRPr="00B60A35">
        <w:rPr>
          <w:rStyle w:val="A00"/>
          <w:rFonts w:ascii="Book Antiqua" w:eastAsia="宋体" w:hAnsi="Book Antiqua" w:cs="Times New Roman"/>
          <w:sz w:val="24"/>
          <w:szCs w:val="24"/>
          <w:vertAlign w:val="superscript"/>
          <w:lang w:val="en-US"/>
        </w:rPr>
        <w:t>,1</w:t>
      </w:r>
      <w:r w:rsidR="00A23DFA" w:rsidRPr="00B60A35">
        <w:rPr>
          <w:rStyle w:val="A00"/>
          <w:rFonts w:ascii="Book Antiqua" w:eastAsia="宋体" w:hAnsi="Book Antiqua" w:cs="Times New Roman"/>
          <w:sz w:val="24"/>
          <w:szCs w:val="24"/>
          <w:vertAlign w:val="superscript"/>
          <w:lang w:val="en-US"/>
        </w:rPr>
        <w:t>1</w:t>
      </w:r>
      <w:r w:rsidRPr="00B60A35">
        <w:rPr>
          <w:rStyle w:val="A00"/>
          <w:rFonts w:ascii="Book Antiqua" w:eastAsia="宋体" w:hAnsi="Book Antiqua" w:cs="Times New Roman"/>
          <w:sz w:val="24"/>
          <w:szCs w:val="24"/>
          <w:vertAlign w:val="superscript"/>
          <w:lang w:val="en-US"/>
        </w:rPr>
        <w:t>]</w:t>
      </w:r>
      <w:r w:rsidRPr="00B60A35">
        <w:rPr>
          <w:rStyle w:val="A00"/>
          <w:rFonts w:ascii="Book Antiqua" w:eastAsia="宋体" w:hAnsi="Book Antiqua" w:cs="Times New Roman"/>
          <w:sz w:val="24"/>
          <w:szCs w:val="24"/>
          <w:lang w:val="en-US"/>
        </w:rPr>
        <w:t xml:space="preserve">. Prednisone has been used successfully in some cases of vasculitis, but it has no curative effect and can increase the HCV viral load and associated damage to the </w:t>
      </w:r>
      <w:proofErr w:type="gramStart"/>
      <w:r w:rsidRPr="00B60A35">
        <w:rPr>
          <w:rStyle w:val="A00"/>
          <w:rFonts w:ascii="Book Antiqua" w:eastAsia="宋体" w:hAnsi="Book Antiqua" w:cs="Times New Roman"/>
          <w:sz w:val="24"/>
          <w:szCs w:val="24"/>
          <w:lang w:val="en-US"/>
        </w:rPr>
        <w:t>liver</w:t>
      </w:r>
      <w:r w:rsidRPr="00B60A35">
        <w:rPr>
          <w:rStyle w:val="A00"/>
          <w:rFonts w:ascii="Book Antiqua" w:eastAsia="宋体" w:hAnsi="Book Antiqua" w:cs="Times New Roman"/>
          <w:sz w:val="24"/>
          <w:szCs w:val="24"/>
          <w:vertAlign w:val="superscript"/>
          <w:lang w:val="en-US"/>
        </w:rPr>
        <w:t>[</w:t>
      </w:r>
      <w:proofErr w:type="gramEnd"/>
      <w:r w:rsidRPr="00B60A35">
        <w:rPr>
          <w:rStyle w:val="A00"/>
          <w:rFonts w:ascii="Book Antiqua" w:eastAsia="宋体" w:hAnsi="Book Antiqua" w:cs="Times New Roman"/>
          <w:sz w:val="24"/>
          <w:szCs w:val="24"/>
          <w:vertAlign w:val="superscript"/>
          <w:lang w:val="en-US"/>
        </w:rPr>
        <w:t>1</w:t>
      </w:r>
      <w:r w:rsidR="00A23DFA" w:rsidRPr="00B60A35">
        <w:rPr>
          <w:rStyle w:val="A00"/>
          <w:rFonts w:ascii="Book Antiqua" w:eastAsia="宋体" w:hAnsi="Book Antiqua" w:cs="Times New Roman"/>
          <w:sz w:val="24"/>
          <w:szCs w:val="24"/>
          <w:vertAlign w:val="superscript"/>
          <w:lang w:val="en-US"/>
        </w:rPr>
        <w:t>5</w:t>
      </w:r>
      <w:r w:rsidRPr="00B60A35">
        <w:rPr>
          <w:rStyle w:val="A00"/>
          <w:rFonts w:ascii="Book Antiqua" w:eastAsia="宋体" w:hAnsi="Book Antiqua" w:cs="Times New Roman"/>
          <w:sz w:val="24"/>
          <w:szCs w:val="24"/>
          <w:vertAlign w:val="superscript"/>
          <w:lang w:val="en-US"/>
        </w:rPr>
        <w:t>]</w:t>
      </w:r>
      <w:r w:rsidRPr="00B60A35">
        <w:rPr>
          <w:rStyle w:val="A00"/>
          <w:rFonts w:ascii="Book Antiqua" w:eastAsia="宋体" w:hAnsi="Book Antiqua" w:cs="Times New Roman"/>
          <w:sz w:val="24"/>
          <w:szCs w:val="24"/>
          <w:lang w:val="en-US"/>
        </w:rPr>
        <w:t xml:space="preserve">. One case of successful treatment with </w:t>
      </w:r>
      <w:proofErr w:type="spellStart"/>
      <w:r w:rsidRPr="00B60A35">
        <w:rPr>
          <w:rStyle w:val="A00"/>
          <w:rFonts w:ascii="Book Antiqua" w:eastAsia="宋体" w:hAnsi="Book Antiqua" w:cs="Times New Roman"/>
          <w:sz w:val="24"/>
          <w:szCs w:val="24"/>
          <w:lang w:val="en-US"/>
        </w:rPr>
        <w:t>tiaprofenic</w:t>
      </w:r>
      <w:proofErr w:type="spellEnd"/>
      <w:r w:rsidRPr="00B60A35">
        <w:rPr>
          <w:rStyle w:val="A00"/>
          <w:rFonts w:ascii="Book Antiqua" w:eastAsia="宋体" w:hAnsi="Book Antiqua" w:cs="Times New Roman"/>
          <w:sz w:val="24"/>
          <w:szCs w:val="24"/>
          <w:lang w:val="en-US"/>
        </w:rPr>
        <w:t xml:space="preserve"> acid and topical </w:t>
      </w:r>
      <w:proofErr w:type="spellStart"/>
      <w:r w:rsidRPr="00B60A35">
        <w:rPr>
          <w:rStyle w:val="A00"/>
          <w:rFonts w:ascii="Book Antiqua" w:eastAsia="宋体" w:hAnsi="Book Antiqua" w:cs="Times New Roman"/>
          <w:sz w:val="24"/>
          <w:szCs w:val="24"/>
          <w:lang w:val="en-US"/>
        </w:rPr>
        <w:t>clobetazole</w:t>
      </w:r>
      <w:proofErr w:type="spellEnd"/>
      <w:r w:rsidRPr="00B60A35">
        <w:rPr>
          <w:rStyle w:val="A00"/>
          <w:rFonts w:ascii="Book Antiqua" w:eastAsia="宋体" w:hAnsi="Book Antiqua" w:cs="Times New Roman"/>
          <w:sz w:val="24"/>
          <w:szCs w:val="24"/>
          <w:lang w:val="en-US"/>
        </w:rPr>
        <w:t xml:space="preserve"> has been reported from India, with the outcome being complete resolution after 3 </w:t>
      </w:r>
      <w:proofErr w:type="spellStart"/>
      <w:r w:rsidRPr="00B60A35">
        <w:rPr>
          <w:rStyle w:val="A00"/>
          <w:rFonts w:ascii="Book Antiqua" w:eastAsia="宋体" w:hAnsi="Book Antiqua" w:cs="Times New Roman"/>
          <w:sz w:val="24"/>
          <w:szCs w:val="24"/>
          <w:lang w:val="en-US"/>
        </w:rPr>
        <w:t>wk</w:t>
      </w:r>
      <w:proofErr w:type="spellEnd"/>
      <w:r w:rsidRPr="00B60A35">
        <w:rPr>
          <w:rStyle w:val="A00"/>
          <w:rFonts w:ascii="Book Antiqua" w:eastAsia="宋体" w:hAnsi="Book Antiqua" w:cs="Times New Roman"/>
          <w:sz w:val="24"/>
          <w:szCs w:val="24"/>
          <w:lang w:val="en-US"/>
        </w:rPr>
        <w:t xml:space="preserve"> of </w:t>
      </w:r>
      <w:proofErr w:type="gramStart"/>
      <w:r w:rsidRPr="00B60A35">
        <w:rPr>
          <w:rStyle w:val="A00"/>
          <w:rFonts w:ascii="Book Antiqua" w:eastAsia="宋体" w:hAnsi="Book Antiqua" w:cs="Times New Roman"/>
          <w:sz w:val="24"/>
          <w:szCs w:val="24"/>
          <w:lang w:val="en-US"/>
        </w:rPr>
        <w:t>treatment</w:t>
      </w:r>
      <w:r w:rsidRPr="00B60A35">
        <w:rPr>
          <w:rStyle w:val="A00"/>
          <w:rFonts w:ascii="Book Antiqua" w:eastAsia="宋体" w:hAnsi="Book Antiqua" w:cs="Times New Roman"/>
          <w:sz w:val="24"/>
          <w:szCs w:val="24"/>
          <w:vertAlign w:val="superscript"/>
          <w:lang w:val="en-US"/>
        </w:rPr>
        <w:t>[</w:t>
      </w:r>
      <w:proofErr w:type="gramEnd"/>
      <w:r w:rsidRPr="00B60A35">
        <w:rPr>
          <w:rStyle w:val="A00"/>
          <w:rFonts w:ascii="Book Antiqua" w:eastAsia="宋体" w:hAnsi="Book Antiqua" w:cs="Times New Roman"/>
          <w:sz w:val="24"/>
          <w:szCs w:val="24"/>
          <w:vertAlign w:val="superscript"/>
          <w:lang w:val="en-US"/>
        </w:rPr>
        <w:t>1</w:t>
      </w:r>
      <w:r w:rsidR="00A23DFA" w:rsidRPr="00B60A35">
        <w:rPr>
          <w:rStyle w:val="A00"/>
          <w:rFonts w:ascii="Book Antiqua" w:eastAsia="宋体" w:hAnsi="Book Antiqua" w:cs="Times New Roman"/>
          <w:sz w:val="24"/>
          <w:szCs w:val="24"/>
          <w:vertAlign w:val="superscript"/>
          <w:lang w:val="en-US"/>
        </w:rPr>
        <w:t>2</w:t>
      </w:r>
      <w:r w:rsidRPr="00B60A35">
        <w:rPr>
          <w:rStyle w:val="A00"/>
          <w:rFonts w:ascii="Book Antiqua" w:eastAsia="宋体" w:hAnsi="Book Antiqua" w:cs="Times New Roman"/>
          <w:sz w:val="24"/>
          <w:szCs w:val="24"/>
          <w:vertAlign w:val="superscript"/>
          <w:lang w:val="en-US"/>
        </w:rPr>
        <w:t>]</w:t>
      </w:r>
      <w:r w:rsidRPr="00B60A35">
        <w:rPr>
          <w:rStyle w:val="A00"/>
          <w:rFonts w:ascii="Book Antiqua" w:eastAsia="宋体" w:hAnsi="Book Antiqua" w:cs="Times New Roman"/>
          <w:sz w:val="24"/>
          <w:szCs w:val="24"/>
          <w:lang w:val="en-US"/>
        </w:rPr>
        <w:t>.</w:t>
      </w:r>
    </w:p>
    <w:p w14:paraId="111CDC05" w14:textId="579B8C87" w:rsidR="004F1A2D" w:rsidRPr="00B60A35" w:rsidRDefault="004F1A2D" w:rsidP="00B60A35">
      <w:pPr>
        <w:snapToGrid w:val="0"/>
        <w:spacing w:after="0" w:line="360" w:lineRule="auto"/>
        <w:ind w:firstLineChars="200" w:firstLine="480"/>
        <w:jc w:val="both"/>
        <w:rPr>
          <w:rStyle w:val="A00"/>
          <w:rFonts w:ascii="Book Antiqua" w:eastAsia="宋体" w:hAnsi="Book Antiqua" w:cs="Times New Roman"/>
          <w:sz w:val="24"/>
          <w:szCs w:val="24"/>
          <w:lang w:val="en-US"/>
        </w:rPr>
      </w:pPr>
      <w:r w:rsidRPr="00B60A35">
        <w:rPr>
          <w:rStyle w:val="A00"/>
          <w:rFonts w:ascii="Book Antiqua" w:eastAsia="宋体" w:hAnsi="Book Antiqua" w:cs="Times New Roman"/>
          <w:sz w:val="24"/>
          <w:szCs w:val="24"/>
          <w:lang w:val="en-US"/>
        </w:rPr>
        <w:t xml:space="preserve">The most important differential diagnoses of </w:t>
      </w:r>
      <w:proofErr w:type="spellStart"/>
      <w:r w:rsidRPr="00B60A35">
        <w:rPr>
          <w:rStyle w:val="A00"/>
          <w:rFonts w:ascii="Book Antiqua" w:eastAsia="宋体" w:hAnsi="Book Antiqua" w:cs="Times New Roman"/>
          <w:sz w:val="24"/>
          <w:szCs w:val="24"/>
          <w:lang w:val="en-US"/>
        </w:rPr>
        <w:t>leukocytoclastic</w:t>
      </w:r>
      <w:proofErr w:type="spellEnd"/>
      <w:r w:rsidRPr="00B60A35">
        <w:rPr>
          <w:rStyle w:val="A00"/>
          <w:rFonts w:ascii="Book Antiqua" w:eastAsia="宋体" w:hAnsi="Book Antiqua" w:cs="Times New Roman"/>
          <w:sz w:val="24"/>
          <w:szCs w:val="24"/>
          <w:lang w:val="en-US"/>
        </w:rPr>
        <w:t xml:space="preserve"> </w:t>
      </w:r>
      <w:proofErr w:type="spellStart"/>
      <w:r w:rsidRPr="00B60A35">
        <w:rPr>
          <w:rStyle w:val="A00"/>
          <w:rFonts w:ascii="Book Antiqua" w:eastAsia="宋体" w:hAnsi="Book Antiqua" w:cs="Times New Roman"/>
          <w:sz w:val="24"/>
          <w:szCs w:val="24"/>
          <w:lang w:val="en-US"/>
        </w:rPr>
        <w:t>vasculitis</w:t>
      </w:r>
      <w:proofErr w:type="spellEnd"/>
      <w:r w:rsidRPr="00B60A35">
        <w:rPr>
          <w:rStyle w:val="A00"/>
          <w:rFonts w:ascii="Book Antiqua" w:eastAsia="宋体" w:hAnsi="Book Antiqua" w:cs="Times New Roman"/>
          <w:sz w:val="24"/>
          <w:szCs w:val="24"/>
          <w:lang w:val="en-US"/>
        </w:rPr>
        <w:t xml:space="preserve"> are other vasculitis conditions, pigmented purpuric dermatosis, acute meningococcemia, disseminated gonococcal infection, disseminated intravascular coagulation, monoclonal paraproteinemia, thrombotic thrombocytopenic purpura, Gardner-Diamond syndrome, atrial myxoma, cholesterol embolism and infectious </w:t>
      </w:r>
      <w:proofErr w:type="gramStart"/>
      <w:r w:rsidRPr="00B60A35">
        <w:rPr>
          <w:rStyle w:val="A00"/>
          <w:rFonts w:ascii="Book Antiqua" w:eastAsia="宋体" w:hAnsi="Book Antiqua" w:cs="Times New Roman"/>
          <w:sz w:val="24"/>
          <w:szCs w:val="24"/>
          <w:lang w:val="en-US"/>
        </w:rPr>
        <w:t>emboli</w:t>
      </w:r>
      <w:r w:rsidRPr="00B60A35">
        <w:rPr>
          <w:rStyle w:val="A00"/>
          <w:rFonts w:ascii="Book Antiqua" w:eastAsia="宋体" w:hAnsi="Book Antiqua" w:cs="Times New Roman"/>
          <w:sz w:val="24"/>
          <w:szCs w:val="24"/>
          <w:vertAlign w:val="superscript"/>
          <w:lang w:val="en-US"/>
        </w:rPr>
        <w:t>[</w:t>
      </w:r>
      <w:proofErr w:type="gramEnd"/>
      <w:r w:rsidRPr="00B60A35">
        <w:rPr>
          <w:rStyle w:val="A00"/>
          <w:rFonts w:ascii="Book Antiqua" w:eastAsia="宋体" w:hAnsi="Book Antiqua" w:cs="Times New Roman"/>
          <w:sz w:val="24"/>
          <w:szCs w:val="24"/>
          <w:vertAlign w:val="superscript"/>
          <w:lang w:val="en-US"/>
        </w:rPr>
        <w:t>1</w:t>
      </w:r>
      <w:r w:rsidR="00A23DFA" w:rsidRPr="00B60A35">
        <w:rPr>
          <w:rStyle w:val="A00"/>
          <w:rFonts w:ascii="Book Antiqua" w:eastAsia="宋体" w:hAnsi="Book Antiqua" w:cs="Times New Roman"/>
          <w:sz w:val="24"/>
          <w:szCs w:val="24"/>
          <w:vertAlign w:val="superscript"/>
          <w:lang w:val="en-US"/>
        </w:rPr>
        <w:t>6</w:t>
      </w:r>
      <w:r w:rsidRPr="00B60A35">
        <w:rPr>
          <w:rStyle w:val="A00"/>
          <w:rFonts w:ascii="Book Antiqua" w:eastAsia="宋体" w:hAnsi="Book Antiqua" w:cs="Times New Roman"/>
          <w:sz w:val="24"/>
          <w:szCs w:val="24"/>
          <w:vertAlign w:val="superscript"/>
          <w:lang w:val="en-US"/>
        </w:rPr>
        <w:t>]</w:t>
      </w:r>
      <w:r w:rsidRPr="00B60A35">
        <w:rPr>
          <w:rStyle w:val="A00"/>
          <w:rFonts w:ascii="Book Antiqua" w:eastAsia="宋体" w:hAnsi="Book Antiqua" w:cs="Times New Roman"/>
          <w:sz w:val="24"/>
          <w:szCs w:val="24"/>
          <w:lang w:val="en-US"/>
        </w:rPr>
        <w:t xml:space="preserve">. </w:t>
      </w:r>
    </w:p>
    <w:p w14:paraId="1B316A76" w14:textId="77777777" w:rsidR="004F1A2D" w:rsidRPr="00B60A35" w:rsidRDefault="004F1A2D" w:rsidP="00B60A35">
      <w:pPr>
        <w:snapToGrid w:val="0"/>
        <w:spacing w:after="0" w:line="360" w:lineRule="auto"/>
        <w:ind w:firstLine="708"/>
        <w:jc w:val="both"/>
        <w:rPr>
          <w:rStyle w:val="A00"/>
          <w:rFonts w:ascii="Book Antiqua" w:eastAsia="宋体" w:hAnsi="Book Antiqua" w:cs="Times New Roman"/>
          <w:sz w:val="24"/>
          <w:szCs w:val="24"/>
          <w:lang w:val="en-US"/>
        </w:rPr>
      </w:pPr>
    </w:p>
    <w:p w14:paraId="51CDDEA6" w14:textId="77777777" w:rsidR="004F1A2D" w:rsidRPr="00B60A35" w:rsidRDefault="004F1A2D" w:rsidP="00B60A35">
      <w:pPr>
        <w:snapToGrid w:val="0"/>
        <w:spacing w:after="0" w:line="360" w:lineRule="auto"/>
        <w:jc w:val="both"/>
        <w:rPr>
          <w:rStyle w:val="A00"/>
          <w:rFonts w:ascii="Book Antiqua" w:eastAsia="宋体" w:hAnsi="Book Antiqua" w:cs="Times New Roman"/>
          <w:b/>
          <w:sz w:val="24"/>
          <w:szCs w:val="24"/>
          <w:lang w:val="en-US"/>
        </w:rPr>
      </w:pPr>
      <w:r w:rsidRPr="00B60A35">
        <w:rPr>
          <w:rStyle w:val="A00"/>
          <w:rFonts w:ascii="Book Antiqua" w:eastAsia="宋体" w:hAnsi="Book Antiqua" w:cs="Times New Roman"/>
          <w:b/>
          <w:sz w:val="24"/>
          <w:szCs w:val="24"/>
          <w:lang w:val="en-US"/>
        </w:rPr>
        <w:t>CONCLUSION</w:t>
      </w:r>
    </w:p>
    <w:p w14:paraId="61E35F78" w14:textId="77777777" w:rsidR="004F1A2D" w:rsidRPr="00B60A35" w:rsidRDefault="004F1A2D" w:rsidP="00B60A35">
      <w:pPr>
        <w:snapToGrid w:val="0"/>
        <w:spacing w:after="0" w:line="360" w:lineRule="auto"/>
        <w:jc w:val="both"/>
        <w:rPr>
          <w:rStyle w:val="A00"/>
          <w:rFonts w:ascii="Book Antiqua" w:eastAsia="宋体" w:hAnsi="Book Antiqua" w:cs="Times New Roman"/>
          <w:sz w:val="24"/>
          <w:szCs w:val="24"/>
          <w:lang w:val="en-US"/>
        </w:rPr>
      </w:pPr>
      <w:r w:rsidRPr="00B60A35">
        <w:rPr>
          <w:rStyle w:val="A00"/>
          <w:rFonts w:ascii="Book Antiqua" w:eastAsia="宋体" w:hAnsi="Book Antiqua" w:cs="Times New Roman"/>
          <w:sz w:val="24"/>
          <w:szCs w:val="24"/>
          <w:lang w:val="en-US"/>
        </w:rPr>
        <w:t xml:space="preserve">The challenge of correctly diagnosing HCV-associated </w:t>
      </w:r>
      <w:proofErr w:type="spellStart"/>
      <w:r w:rsidRPr="00B60A35">
        <w:rPr>
          <w:rStyle w:val="A00"/>
          <w:rFonts w:ascii="Book Antiqua" w:eastAsia="宋体" w:hAnsi="Book Antiqua" w:cs="Times New Roman"/>
          <w:sz w:val="24"/>
          <w:szCs w:val="24"/>
          <w:lang w:val="en-US"/>
        </w:rPr>
        <w:t>leukocytoclastic</w:t>
      </w:r>
      <w:proofErr w:type="spellEnd"/>
      <w:r w:rsidRPr="00B60A35">
        <w:rPr>
          <w:rStyle w:val="A00"/>
          <w:rFonts w:ascii="Book Antiqua" w:eastAsia="宋体" w:hAnsi="Book Antiqua" w:cs="Times New Roman"/>
          <w:sz w:val="24"/>
          <w:szCs w:val="24"/>
          <w:lang w:val="en-US"/>
        </w:rPr>
        <w:t xml:space="preserve"> </w:t>
      </w:r>
      <w:proofErr w:type="spellStart"/>
      <w:r w:rsidRPr="00B60A35">
        <w:rPr>
          <w:rStyle w:val="A00"/>
          <w:rFonts w:ascii="Book Antiqua" w:eastAsia="宋体" w:hAnsi="Book Antiqua" w:cs="Times New Roman"/>
          <w:sz w:val="24"/>
          <w:szCs w:val="24"/>
          <w:lang w:val="en-US"/>
        </w:rPr>
        <w:t>vasculitis</w:t>
      </w:r>
      <w:proofErr w:type="spellEnd"/>
      <w:r w:rsidRPr="00B60A35">
        <w:rPr>
          <w:rStyle w:val="A00"/>
          <w:rFonts w:ascii="Book Antiqua" w:eastAsia="宋体" w:hAnsi="Book Antiqua" w:cs="Times New Roman"/>
          <w:sz w:val="24"/>
          <w:szCs w:val="24"/>
          <w:lang w:val="en-US"/>
        </w:rPr>
        <w:t xml:space="preserve"> after liver transplantation lies in the great number of immunological and infectious agents that can cause similar skin lesions in immunosuppressed patients. Skin biopsy is of great importance in investigating these cases. Once specific treatment is initiated against HCV, the patient usually experiences a rapid recovery and has a favorable prognosis.  </w:t>
      </w:r>
    </w:p>
    <w:p w14:paraId="6AD25E46" w14:textId="77777777" w:rsidR="004F1A2D" w:rsidRPr="00B60A35" w:rsidRDefault="004F1A2D" w:rsidP="00B60A35">
      <w:pPr>
        <w:snapToGrid w:val="0"/>
        <w:spacing w:after="0" w:line="360" w:lineRule="auto"/>
        <w:jc w:val="both"/>
        <w:rPr>
          <w:rFonts w:ascii="Book Antiqua" w:eastAsia="宋体" w:hAnsi="Book Antiqua" w:cs="Times New Roman"/>
          <w:color w:val="44964C" w:themeColor="background1" w:themeShade="80"/>
          <w:sz w:val="24"/>
          <w:szCs w:val="24"/>
          <w:lang w:val="en-US"/>
        </w:rPr>
      </w:pPr>
    </w:p>
    <w:p w14:paraId="2377A1E9" w14:textId="77777777" w:rsidR="004F1A2D" w:rsidRPr="00B60A35" w:rsidRDefault="004F1A2D" w:rsidP="00B60A35">
      <w:pPr>
        <w:spacing w:line="360" w:lineRule="auto"/>
        <w:jc w:val="both"/>
        <w:rPr>
          <w:rFonts w:ascii="Book Antiqua" w:eastAsia="宋体" w:hAnsi="Book Antiqua" w:cs="Times New Roman"/>
          <w:b/>
          <w:color w:val="212121"/>
          <w:sz w:val="24"/>
          <w:szCs w:val="24"/>
          <w:lang w:val="en-US"/>
        </w:rPr>
      </w:pPr>
      <w:r w:rsidRPr="00B60A35">
        <w:rPr>
          <w:rFonts w:ascii="Book Antiqua" w:eastAsia="宋体" w:hAnsi="Book Antiqua" w:cs="Times New Roman"/>
          <w:b/>
          <w:color w:val="212121"/>
          <w:sz w:val="24"/>
          <w:szCs w:val="24"/>
          <w:lang w:val="en-US"/>
        </w:rPr>
        <w:br w:type="page"/>
      </w:r>
    </w:p>
    <w:p w14:paraId="47E3AB40" w14:textId="78043C34" w:rsidR="004F1A2D" w:rsidRPr="00B60A35" w:rsidRDefault="004F1A2D" w:rsidP="00B60A35">
      <w:pPr>
        <w:snapToGrid w:val="0"/>
        <w:spacing w:after="0" w:line="360" w:lineRule="auto"/>
        <w:jc w:val="both"/>
        <w:rPr>
          <w:rFonts w:ascii="Book Antiqua" w:eastAsia="宋体" w:hAnsi="Book Antiqua" w:cs="Times New Roman"/>
          <w:sz w:val="24"/>
          <w:szCs w:val="24"/>
          <w:lang w:val="en-US" w:eastAsia="zh-CN"/>
        </w:rPr>
      </w:pPr>
      <w:r w:rsidRPr="00B60A35">
        <w:rPr>
          <w:rFonts w:ascii="Book Antiqua" w:eastAsia="宋体" w:hAnsi="Book Antiqua" w:cs="Times New Roman"/>
          <w:b/>
          <w:color w:val="212121"/>
          <w:sz w:val="24"/>
          <w:szCs w:val="24"/>
          <w:lang w:val="en-US"/>
        </w:rPr>
        <w:lastRenderedPageBreak/>
        <w:t>REFERENCES</w:t>
      </w:r>
    </w:p>
    <w:p w14:paraId="2CE7272F" w14:textId="31F5F1ED" w:rsidR="00B60A35" w:rsidRPr="00B60A35" w:rsidRDefault="00B60A35" w:rsidP="00B60A35">
      <w:pPr>
        <w:widowControl w:val="0"/>
        <w:spacing w:after="0" w:line="360" w:lineRule="auto"/>
        <w:jc w:val="both"/>
        <w:rPr>
          <w:rFonts w:ascii="Book Antiqua" w:eastAsia="宋体" w:hAnsi="Book Antiqua" w:cs="Times New Roman"/>
          <w:kern w:val="2"/>
          <w:sz w:val="24"/>
          <w:szCs w:val="24"/>
          <w:lang w:val="en-US" w:eastAsia="zh-CN"/>
        </w:rPr>
      </w:pPr>
      <w:r w:rsidRPr="00B60A35">
        <w:rPr>
          <w:rFonts w:ascii="Book Antiqua" w:eastAsia="宋体" w:hAnsi="Book Antiqua" w:cs="Times New Roman"/>
          <w:kern w:val="2"/>
          <w:sz w:val="24"/>
          <w:szCs w:val="24"/>
          <w:lang w:val="en-US" w:eastAsia="zh-CN"/>
        </w:rPr>
        <w:t xml:space="preserve">1 </w:t>
      </w:r>
      <w:r w:rsidRPr="00B60A35">
        <w:rPr>
          <w:rFonts w:ascii="Book Antiqua" w:eastAsia="宋体" w:hAnsi="Book Antiqua" w:cs="Times New Roman"/>
          <w:b/>
          <w:kern w:val="2"/>
          <w:sz w:val="24"/>
          <w:szCs w:val="24"/>
          <w:lang w:val="en-US" w:eastAsia="zh-CN"/>
        </w:rPr>
        <w:t>Global Burden of Hepatitis C Working Group.</w:t>
      </w:r>
      <w:r>
        <w:rPr>
          <w:rFonts w:ascii="Book Antiqua" w:eastAsia="宋体" w:hAnsi="Book Antiqua" w:cs="Times New Roman" w:hint="eastAsia"/>
          <w:kern w:val="2"/>
          <w:sz w:val="24"/>
          <w:szCs w:val="24"/>
          <w:lang w:val="en-US" w:eastAsia="zh-CN"/>
        </w:rPr>
        <w:t xml:space="preserve"> </w:t>
      </w:r>
      <w:r w:rsidRPr="00B60A35">
        <w:rPr>
          <w:rFonts w:ascii="Book Antiqua" w:eastAsia="宋体" w:hAnsi="Book Antiqua" w:cs="Times New Roman"/>
          <w:kern w:val="2"/>
          <w:sz w:val="24"/>
          <w:szCs w:val="24"/>
          <w:lang w:val="en-US" w:eastAsia="zh-CN"/>
        </w:rPr>
        <w:t xml:space="preserve">Global burden of disease (GBD) for hepatitis C. </w:t>
      </w:r>
      <w:r w:rsidRPr="00B60A35">
        <w:rPr>
          <w:rFonts w:ascii="Book Antiqua" w:eastAsia="宋体" w:hAnsi="Book Antiqua" w:cs="Times New Roman"/>
          <w:i/>
          <w:kern w:val="2"/>
          <w:sz w:val="24"/>
          <w:szCs w:val="24"/>
          <w:lang w:val="en-US" w:eastAsia="zh-CN"/>
        </w:rPr>
        <w:t xml:space="preserve">J </w:t>
      </w:r>
      <w:proofErr w:type="spellStart"/>
      <w:r w:rsidRPr="00B60A35">
        <w:rPr>
          <w:rFonts w:ascii="Book Antiqua" w:eastAsia="宋体" w:hAnsi="Book Antiqua" w:cs="Times New Roman"/>
          <w:i/>
          <w:kern w:val="2"/>
          <w:sz w:val="24"/>
          <w:szCs w:val="24"/>
          <w:lang w:val="en-US" w:eastAsia="zh-CN"/>
        </w:rPr>
        <w:t>Clin</w:t>
      </w:r>
      <w:proofErr w:type="spellEnd"/>
      <w:r w:rsidRPr="00B60A35">
        <w:rPr>
          <w:rFonts w:ascii="Book Antiqua" w:eastAsia="宋体" w:hAnsi="Book Antiqua" w:cs="Times New Roman"/>
          <w:i/>
          <w:kern w:val="2"/>
          <w:sz w:val="24"/>
          <w:szCs w:val="24"/>
          <w:lang w:val="en-US" w:eastAsia="zh-CN"/>
        </w:rPr>
        <w:t xml:space="preserve"> </w:t>
      </w:r>
      <w:proofErr w:type="spellStart"/>
      <w:r w:rsidRPr="00B60A35">
        <w:rPr>
          <w:rFonts w:ascii="Book Antiqua" w:eastAsia="宋体" w:hAnsi="Book Antiqua" w:cs="Times New Roman"/>
          <w:i/>
          <w:kern w:val="2"/>
          <w:sz w:val="24"/>
          <w:szCs w:val="24"/>
          <w:lang w:val="en-US" w:eastAsia="zh-CN"/>
        </w:rPr>
        <w:t>Pharmacol</w:t>
      </w:r>
      <w:proofErr w:type="spellEnd"/>
      <w:r w:rsidRPr="00B60A35">
        <w:rPr>
          <w:rFonts w:ascii="Book Antiqua" w:eastAsia="宋体" w:hAnsi="Book Antiqua" w:cs="Times New Roman"/>
          <w:kern w:val="2"/>
          <w:sz w:val="24"/>
          <w:szCs w:val="24"/>
          <w:lang w:val="en-US" w:eastAsia="zh-CN"/>
        </w:rPr>
        <w:t xml:space="preserve"> 2004; </w:t>
      </w:r>
      <w:r w:rsidRPr="00B60A35">
        <w:rPr>
          <w:rFonts w:ascii="Book Antiqua" w:eastAsia="宋体" w:hAnsi="Book Antiqua" w:cs="Times New Roman"/>
          <w:b/>
          <w:kern w:val="2"/>
          <w:sz w:val="24"/>
          <w:szCs w:val="24"/>
          <w:lang w:val="en-US" w:eastAsia="zh-CN"/>
        </w:rPr>
        <w:t>44</w:t>
      </w:r>
      <w:r w:rsidRPr="00B60A35">
        <w:rPr>
          <w:rFonts w:ascii="Book Antiqua" w:eastAsia="宋体" w:hAnsi="Book Antiqua" w:cs="Times New Roman"/>
          <w:kern w:val="2"/>
          <w:sz w:val="24"/>
          <w:szCs w:val="24"/>
          <w:lang w:val="en-US" w:eastAsia="zh-CN"/>
        </w:rPr>
        <w:t>: 20-29 [PMID: 14681338 DOI: 10.1177/0091270003258669]</w:t>
      </w:r>
    </w:p>
    <w:p w14:paraId="3AD70666" w14:textId="77777777" w:rsidR="00B60A35" w:rsidRPr="00B60A35" w:rsidRDefault="00B60A35" w:rsidP="00B60A35">
      <w:pPr>
        <w:widowControl w:val="0"/>
        <w:spacing w:after="0" w:line="360" w:lineRule="auto"/>
        <w:jc w:val="both"/>
        <w:rPr>
          <w:rFonts w:ascii="Book Antiqua" w:eastAsia="宋体" w:hAnsi="Book Antiqua" w:cs="Times New Roman"/>
          <w:kern w:val="2"/>
          <w:sz w:val="24"/>
          <w:szCs w:val="24"/>
          <w:lang w:val="en-US" w:eastAsia="zh-CN"/>
        </w:rPr>
      </w:pPr>
      <w:r w:rsidRPr="00B60A35">
        <w:rPr>
          <w:rFonts w:ascii="Book Antiqua" w:eastAsia="宋体" w:hAnsi="Book Antiqua" w:cs="Times New Roman"/>
          <w:kern w:val="2"/>
          <w:sz w:val="24"/>
          <w:szCs w:val="24"/>
          <w:lang w:val="en-US" w:eastAsia="zh-CN"/>
        </w:rPr>
        <w:t xml:space="preserve">2 </w:t>
      </w:r>
      <w:r w:rsidRPr="00B60A35">
        <w:rPr>
          <w:rFonts w:ascii="Book Antiqua" w:eastAsia="宋体" w:hAnsi="Book Antiqua" w:cs="Times New Roman"/>
          <w:b/>
          <w:kern w:val="2"/>
          <w:sz w:val="24"/>
          <w:szCs w:val="24"/>
          <w:lang w:val="en-US" w:eastAsia="zh-CN"/>
        </w:rPr>
        <w:t>Grogan TA</w:t>
      </w:r>
      <w:r w:rsidRPr="00B60A35">
        <w:rPr>
          <w:rFonts w:ascii="Book Antiqua" w:eastAsia="宋体" w:hAnsi="Book Antiqua" w:cs="Times New Roman"/>
          <w:kern w:val="2"/>
          <w:sz w:val="24"/>
          <w:szCs w:val="24"/>
          <w:lang w:val="en-US" w:eastAsia="zh-CN"/>
        </w:rPr>
        <w:t xml:space="preserve">. Liver transplantation: issues and nursing care requirements. </w:t>
      </w:r>
      <w:proofErr w:type="spellStart"/>
      <w:r w:rsidRPr="00B60A35">
        <w:rPr>
          <w:rFonts w:ascii="Book Antiqua" w:eastAsia="宋体" w:hAnsi="Book Antiqua" w:cs="Times New Roman"/>
          <w:i/>
          <w:kern w:val="2"/>
          <w:sz w:val="24"/>
          <w:szCs w:val="24"/>
          <w:lang w:val="en-US" w:eastAsia="zh-CN"/>
        </w:rPr>
        <w:t>Crit</w:t>
      </w:r>
      <w:proofErr w:type="spellEnd"/>
      <w:r w:rsidRPr="00B60A35">
        <w:rPr>
          <w:rFonts w:ascii="Book Antiqua" w:eastAsia="宋体" w:hAnsi="Book Antiqua" w:cs="Times New Roman"/>
          <w:i/>
          <w:kern w:val="2"/>
          <w:sz w:val="24"/>
          <w:szCs w:val="24"/>
          <w:lang w:val="en-US" w:eastAsia="zh-CN"/>
        </w:rPr>
        <w:t xml:space="preserve"> Care </w:t>
      </w:r>
      <w:proofErr w:type="spellStart"/>
      <w:r w:rsidRPr="00B60A35">
        <w:rPr>
          <w:rFonts w:ascii="Book Antiqua" w:eastAsia="宋体" w:hAnsi="Book Antiqua" w:cs="Times New Roman"/>
          <w:i/>
          <w:kern w:val="2"/>
          <w:sz w:val="24"/>
          <w:szCs w:val="24"/>
          <w:lang w:val="en-US" w:eastAsia="zh-CN"/>
        </w:rPr>
        <w:t>Nurs</w:t>
      </w:r>
      <w:proofErr w:type="spellEnd"/>
      <w:r w:rsidRPr="00B60A35">
        <w:rPr>
          <w:rFonts w:ascii="Book Antiqua" w:eastAsia="宋体" w:hAnsi="Book Antiqua" w:cs="Times New Roman"/>
          <w:i/>
          <w:kern w:val="2"/>
          <w:sz w:val="24"/>
          <w:szCs w:val="24"/>
          <w:lang w:val="en-US" w:eastAsia="zh-CN"/>
        </w:rPr>
        <w:t xml:space="preserve"> </w:t>
      </w:r>
      <w:proofErr w:type="spellStart"/>
      <w:r w:rsidRPr="00B60A35">
        <w:rPr>
          <w:rFonts w:ascii="Book Antiqua" w:eastAsia="宋体" w:hAnsi="Book Antiqua" w:cs="Times New Roman"/>
          <w:i/>
          <w:kern w:val="2"/>
          <w:sz w:val="24"/>
          <w:szCs w:val="24"/>
          <w:lang w:val="en-US" w:eastAsia="zh-CN"/>
        </w:rPr>
        <w:t>Clin</w:t>
      </w:r>
      <w:proofErr w:type="spellEnd"/>
      <w:r w:rsidRPr="00B60A35">
        <w:rPr>
          <w:rFonts w:ascii="Book Antiqua" w:eastAsia="宋体" w:hAnsi="Book Antiqua" w:cs="Times New Roman"/>
          <w:i/>
          <w:kern w:val="2"/>
          <w:sz w:val="24"/>
          <w:szCs w:val="24"/>
          <w:lang w:val="en-US" w:eastAsia="zh-CN"/>
        </w:rPr>
        <w:t xml:space="preserve"> North Am</w:t>
      </w:r>
      <w:r w:rsidRPr="00B60A35">
        <w:rPr>
          <w:rFonts w:ascii="Book Antiqua" w:eastAsia="宋体" w:hAnsi="Book Antiqua" w:cs="Times New Roman"/>
          <w:kern w:val="2"/>
          <w:sz w:val="24"/>
          <w:szCs w:val="24"/>
          <w:lang w:val="en-US" w:eastAsia="zh-CN"/>
        </w:rPr>
        <w:t xml:space="preserve"> 2011; </w:t>
      </w:r>
      <w:r w:rsidRPr="00B60A35">
        <w:rPr>
          <w:rFonts w:ascii="Book Antiqua" w:eastAsia="宋体" w:hAnsi="Book Antiqua" w:cs="Times New Roman"/>
          <w:b/>
          <w:kern w:val="2"/>
          <w:sz w:val="24"/>
          <w:szCs w:val="24"/>
          <w:lang w:val="en-US" w:eastAsia="zh-CN"/>
        </w:rPr>
        <w:t>23</w:t>
      </w:r>
      <w:r w:rsidRPr="00B60A35">
        <w:rPr>
          <w:rFonts w:ascii="Book Antiqua" w:eastAsia="宋体" w:hAnsi="Book Antiqua" w:cs="Times New Roman"/>
          <w:kern w:val="2"/>
          <w:sz w:val="24"/>
          <w:szCs w:val="24"/>
          <w:lang w:val="en-US" w:eastAsia="zh-CN"/>
        </w:rPr>
        <w:t>: 443-456 [PMID: 22054820 DOI: 10.1016/j.ccell.2011.08.002]</w:t>
      </w:r>
    </w:p>
    <w:p w14:paraId="661D461A" w14:textId="00A6FE89" w:rsidR="00B60A35" w:rsidRPr="00B60A35" w:rsidRDefault="00B60A35" w:rsidP="00B60A35">
      <w:pPr>
        <w:widowControl w:val="0"/>
        <w:spacing w:after="0" w:line="360" w:lineRule="auto"/>
        <w:jc w:val="both"/>
        <w:rPr>
          <w:rFonts w:ascii="Book Antiqua" w:eastAsia="宋体" w:hAnsi="Book Antiqua" w:cs="Times New Roman"/>
          <w:kern w:val="2"/>
          <w:sz w:val="24"/>
          <w:szCs w:val="24"/>
          <w:lang w:val="en-US" w:eastAsia="zh-CN"/>
        </w:rPr>
      </w:pPr>
      <w:r w:rsidRPr="00B60A35">
        <w:rPr>
          <w:rFonts w:ascii="Book Antiqua" w:eastAsia="宋体" w:hAnsi="Book Antiqua" w:cs="Times New Roman"/>
          <w:kern w:val="2"/>
          <w:sz w:val="24"/>
          <w:szCs w:val="24"/>
          <w:lang w:val="en-US" w:eastAsia="zh-CN"/>
        </w:rPr>
        <w:t xml:space="preserve">3 </w:t>
      </w:r>
      <w:r w:rsidRPr="00B60A35">
        <w:rPr>
          <w:rFonts w:ascii="Book Antiqua" w:eastAsia="宋体" w:hAnsi="Book Antiqua" w:cs="Times New Roman"/>
          <w:b/>
          <w:kern w:val="2"/>
          <w:sz w:val="24"/>
          <w:szCs w:val="24"/>
          <w:lang w:val="en-US" w:eastAsia="zh-CN"/>
        </w:rPr>
        <w:t>European Association for the Study of the Liver.</w:t>
      </w:r>
      <w:r>
        <w:rPr>
          <w:rFonts w:ascii="Book Antiqua" w:eastAsia="宋体" w:hAnsi="Book Antiqua" w:cs="Times New Roman" w:hint="eastAsia"/>
          <w:b/>
          <w:kern w:val="2"/>
          <w:sz w:val="24"/>
          <w:szCs w:val="24"/>
          <w:lang w:val="en-US" w:eastAsia="zh-CN"/>
        </w:rPr>
        <w:t xml:space="preserve"> </w:t>
      </w:r>
      <w:r w:rsidRPr="00B60A35">
        <w:rPr>
          <w:rFonts w:ascii="Book Antiqua" w:eastAsia="宋体" w:hAnsi="Book Antiqua" w:cs="Times New Roman"/>
          <w:kern w:val="2"/>
          <w:sz w:val="24"/>
          <w:szCs w:val="24"/>
          <w:lang w:val="en-US" w:eastAsia="zh-CN"/>
        </w:rPr>
        <w:t xml:space="preserve">European Association for the Study of the Liver. EASL Recommendations on Treatment of Hepatitis C 2018. </w:t>
      </w:r>
      <w:r w:rsidRPr="00B60A35">
        <w:rPr>
          <w:rFonts w:ascii="Book Antiqua" w:eastAsia="宋体" w:hAnsi="Book Antiqua" w:cs="Times New Roman"/>
          <w:i/>
          <w:kern w:val="2"/>
          <w:sz w:val="24"/>
          <w:szCs w:val="24"/>
          <w:lang w:val="en-US" w:eastAsia="zh-CN"/>
        </w:rPr>
        <w:t xml:space="preserve">J </w:t>
      </w:r>
      <w:proofErr w:type="spellStart"/>
      <w:r w:rsidRPr="00B60A35">
        <w:rPr>
          <w:rFonts w:ascii="Book Antiqua" w:eastAsia="宋体" w:hAnsi="Book Antiqua" w:cs="Times New Roman"/>
          <w:i/>
          <w:kern w:val="2"/>
          <w:sz w:val="24"/>
          <w:szCs w:val="24"/>
          <w:lang w:val="en-US" w:eastAsia="zh-CN"/>
        </w:rPr>
        <w:t>Hepatol</w:t>
      </w:r>
      <w:proofErr w:type="spellEnd"/>
      <w:r w:rsidRPr="00B60A35">
        <w:rPr>
          <w:rFonts w:ascii="Book Antiqua" w:eastAsia="宋体" w:hAnsi="Book Antiqua" w:cs="Times New Roman"/>
          <w:kern w:val="2"/>
          <w:sz w:val="24"/>
          <w:szCs w:val="24"/>
          <w:lang w:val="en-US" w:eastAsia="zh-CN"/>
        </w:rPr>
        <w:t xml:space="preserve"> 2018; </w:t>
      </w:r>
      <w:r w:rsidRPr="00B60A35">
        <w:rPr>
          <w:rFonts w:ascii="Book Antiqua" w:eastAsia="宋体" w:hAnsi="Book Antiqua" w:cs="Times New Roman"/>
          <w:b/>
          <w:kern w:val="2"/>
          <w:sz w:val="24"/>
          <w:szCs w:val="24"/>
          <w:lang w:val="en-US" w:eastAsia="zh-CN"/>
        </w:rPr>
        <w:t>69</w:t>
      </w:r>
      <w:r w:rsidRPr="00B60A35">
        <w:rPr>
          <w:rFonts w:ascii="Book Antiqua" w:eastAsia="宋体" w:hAnsi="Book Antiqua" w:cs="Times New Roman"/>
          <w:kern w:val="2"/>
          <w:sz w:val="24"/>
          <w:szCs w:val="24"/>
          <w:lang w:val="en-US" w:eastAsia="zh-CN"/>
        </w:rPr>
        <w:t>: 461-511 [PMID: 29650333 DOI: 10.1016/j.jhep.2018.03.026]</w:t>
      </w:r>
    </w:p>
    <w:p w14:paraId="0C17457D" w14:textId="77777777" w:rsidR="00B60A35" w:rsidRPr="00B60A35" w:rsidRDefault="00B60A35" w:rsidP="00B60A35">
      <w:pPr>
        <w:widowControl w:val="0"/>
        <w:spacing w:after="0" w:line="360" w:lineRule="auto"/>
        <w:jc w:val="both"/>
        <w:rPr>
          <w:rFonts w:ascii="Book Antiqua" w:eastAsia="宋体" w:hAnsi="Book Antiqua" w:cs="Times New Roman"/>
          <w:kern w:val="2"/>
          <w:sz w:val="24"/>
          <w:szCs w:val="24"/>
          <w:lang w:val="en-US" w:eastAsia="zh-CN"/>
        </w:rPr>
      </w:pPr>
      <w:r w:rsidRPr="00B60A35">
        <w:rPr>
          <w:rFonts w:ascii="Book Antiqua" w:eastAsia="宋体" w:hAnsi="Book Antiqua" w:cs="Times New Roman"/>
          <w:kern w:val="2"/>
          <w:sz w:val="24"/>
          <w:szCs w:val="24"/>
          <w:lang w:val="en-US" w:eastAsia="zh-CN"/>
        </w:rPr>
        <w:t xml:space="preserve">4 </w:t>
      </w:r>
      <w:proofErr w:type="spellStart"/>
      <w:r w:rsidRPr="00B60A35">
        <w:rPr>
          <w:rFonts w:ascii="Book Antiqua" w:eastAsia="宋体" w:hAnsi="Book Antiqua" w:cs="Times New Roman"/>
          <w:b/>
          <w:kern w:val="2"/>
          <w:sz w:val="24"/>
          <w:szCs w:val="24"/>
          <w:lang w:val="en-US" w:eastAsia="zh-CN"/>
        </w:rPr>
        <w:t>Gitto</w:t>
      </w:r>
      <w:proofErr w:type="spellEnd"/>
      <w:r w:rsidRPr="00B60A35">
        <w:rPr>
          <w:rFonts w:ascii="Book Antiqua" w:eastAsia="宋体" w:hAnsi="Book Antiqua" w:cs="Times New Roman"/>
          <w:b/>
          <w:kern w:val="2"/>
          <w:sz w:val="24"/>
          <w:szCs w:val="24"/>
          <w:lang w:val="en-US" w:eastAsia="zh-CN"/>
        </w:rPr>
        <w:t xml:space="preserve"> S</w:t>
      </w:r>
      <w:r w:rsidRPr="00B60A35">
        <w:rPr>
          <w:rFonts w:ascii="Book Antiqua" w:eastAsia="宋体" w:hAnsi="Book Antiqua" w:cs="Times New Roman"/>
          <w:kern w:val="2"/>
          <w:sz w:val="24"/>
          <w:szCs w:val="24"/>
          <w:lang w:val="en-US" w:eastAsia="zh-CN"/>
        </w:rPr>
        <w:t xml:space="preserve">, Belli LS, </w:t>
      </w:r>
      <w:proofErr w:type="spellStart"/>
      <w:r w:rsidRPr="00B60A35">
        <w:rPr>
          <w:rFonts w:ascii="Book Antiqua" w:eastAsia="宋体" w:hAnsi="Book Antiqua" w:cs="Times New Roman"/>
          <w:kern w:val="2"/>
          <w:sz w:val="24"/>
          <w:szCs w:val="24"/>
          <w:lang w:val="en-US" w:eastAsia="zh-CN"/>
        </w:rPr>
        <w:t>Vukotic</w:t>
      </w:r>
      <w:proofErr w:type="spellEnd"/>
      <w:r w:rsidRPr="00B60A35">
        <w:rPr>
          <w:rFonts w:ascii="Book Antiqua" w:eastAsia="宋体" w:hAnsi="Book Antiqua" w:cs="Times New Roman"/>
          <w:kern w:val="2"/>
          <w:sz w:val="24"/>
          <w:szCs w:val="24"/>
          <w:lang w:val="en-US" w:eastAsia="zh-CN"/>
        </w:rPr>
        <w:t xml:space="preserve"> R, </w:t>
      </w:r>
      <w:proofErr w:type="spellStart"/>
      <w:r w:rsidRPr="00B60A35">
        <w:rPr>
          <w:rFonts w:ascii="Book Antiqua" w:eastAsia="宋体" w:hAnsi="Book Antiqua" w:cs="Times New Roman"/>
          <w:kern w:val="2"/>
          <w:sz w:val="24"/>
          <w:szCs w:val="24"/>
          <w:lang w:val="en-US" w:eastAsia="zh-CN"/>
        </w:rPr>
        <w:t>Lorenzini</w:t>
      </w:r>
      <w:proofErr w:type="spellEnd"/>
      <w:r w:rsidRPr="00B60A35">
        <w:rPr>
          <w:rFonts w:ascii="Book Antiqua" w:eastAsia="宋体" w:hAnsi="Book Antiqua" w:cs="Times New Roman"/>
          <w:kern w:val="2"/>
          <w:sz w:val="24"/>
          <w:szCs w:val="24"/>
          <w:lang w:val="en-US" w:eastAsia="zh-CN"/>
        </w:rPr>
        <w:t xml:space="preserve"> S, </w:t>
      </w:r>
      <w:proofErr w:type="spellStart"/>
      <w:r w:rsidRPr="00B60A35">
        <w:rPr>
          <w:rFonts w:ascii="Book Antiqua" w:eastAsia="宋体" w:hAnsi="Book Antiqua" w:cs="Times New Roman"/>
          <w:kern w:val="2"/>
          <w:sz w:val="24"/>
          <w:szCs w:val="24"/>
          <w:lang w:val="en-US" w:eastAsia="zh-CN"/>
        </w:rPr>
        <w:t>Airoldi</w:t>
      </w:r>
      <w:proofErr w:type="spellEnd"/>
      <w:r w:rsidRPr="00B60A35">
        <w:rPr>
          <w:rFonts w:ascii="Book Antiqua" w:eastAsia="宋体" w:hAnsi="Book Antiqua" w:cs="Times New Roman"/>
          <w:kern w:val="2"/>
          <w:sz w:val="24"/>
          <w:szCs w:val="24"/>
          <w:lang w:val="en-US" w:eastAsia="zh-CN"/>
        </w:rPr>
        <w:t xml:space="preserve"> A, Cicero AF, </w:t>
      </w:r>
      <w:proofErr w:type="spellStart"/>
      <w:r w:rsidRPr="00B60A35">
        <w:rPr>
          <w:rFonts w:ascii="Book Antiqua" w:eastAsia="宋体" w:hAnsi="Book Antiqua" w:cs="Times New Roman"/>
          <w:kern w:val="2"/>
          <w:sz w:val="24"/>
          <w:szCs w:val="24"/>
          <w:lang w:val="en-US" w:eastAsia="zh-CN"/>
        </w:rPr>
        <w:t>Vangeli</w:t>
      </w:r>
      <w:proofErr w:type="spellEnd"/>
      <w:r w:rsidRPr="00B60A35">
        <w:rPr>
          <w:rFonts w:ascii="Book Antiqua" w:eastAsia="宋体" w:hAnsi="Book Antiqua" w:cs="Times New Roman"/>
          <w:kern w:val="2"/>
          <w:sz w:val="24"/>
          <w:szCs w:val="24"/>
          <w:lang w:val="en-US" w:eastAsia="zh-CN"/>
        </w:rPr>
        <w:t xml:space="preserve"> M, </w:t>
      </w:r>
      <w:proofErr w:type="spellStart"/>
      <w:r w:rsidRPr="00B60A35">
        <w:rPr>
          <w:rFonts w:ascii="Book Antiqua" w:eastAsia="宋体" w:hAnsi="Book Antiqua" w:cs="Times New Roman"/>
          <w:kern w:val="2"/>
          <w:sz w:val="24"/>
          <w:szCs w:val="24"/>
          <w:lang w:val="en-US" w:eastAsia="zh-CN"/>
        </w:rPr>
        <w:t>Brodosi</w:t>
      </w:r>
      <w:proofErr w:type="spellEnd"/>
      <w:r w:rsidRPr="00B60A35">
        <w:rPr>
          <w:rFonts w:ascii="Book Antiqua" w:eastAsia="宋体" w:hAnsi="Book Antiqua" w:cs="Times New Roman"/>
          <w:kern w:val="2"/>
          <w:sz w:val="24"/>
          <w:szCs w:val="24"/>
          <w:lang w:val="en-US" w:eastAsia="zh-CN"/>
        </w:rPr>
        <w:t xml:space="preserve"> L, </w:t>
      </w:r>
      <w:proofErr w:type="spellStart"/>
      <w:r w:rsidRPr="00B60A35">
        <w:rPr>
          <w:rFonts w:ascii="Book Antiqua" w:eastAsia="宋体" w:hAnsi="Book Antiqua" w:cs="Times New Roman"/>
          <w:kern w:val="2"/>
          <w:sz w:val="24"/>
          <w:szCs w:val="24"/>
          <w:lang w:val="en-US" w:eastAsia="zh-CN"/>
        </w:rPr>
        <w:t>Panno</w:t>
      </w:r>
      <w:proofErr w:type="spellEnd"/>
      <w:r w:rsidRPr="00B60A35">
        <w:rPr>
          <w:rFonts w:ascii="Book Antiqua" w:eastAsia="宋体" w:hAnsi="Book Antiqua" w:cs="Times New Roman"/>
          <w:kern w:val="2"/>
          <w:sz w:val="24"/>
          <w:szCs w:val="24"/>
          <w:lang w:val="en-US" w:eastAsia="zh-CN"/>
        </w:rPr>
        <w:t xml:space="preserve"> AM, Di </w:t>
      </w:r>
      <w:proofErr w:type="spellStart"/>
      <w:r w:rsidRPr="00B60A35">
        <w:rPr>
          <w:rFonts w:ascii="Book Antiqua" w:eastAsia="宋体" w:hAnsi="Book Antiqua" w:cs="Times New Roman"/>
          <w:kern w:val="2"/>
          <w:sz w:val="24"/>
          <w:szCs w:val="24"/>
          <w:lang w:val="en-US" w:eastAsia="zh-CN"/>
        </w:rPr>
        <w:t>Donato</w:t>
      </w:r>
      <w:proofErr w:type="spellEnd"/>
      <w:r w:rsidRPr="00B60A35">
        <w:rPr>
          <w:rFonts w:ascii="Book Antiqua" w:eastAsia="宋体" w:hAnsi="Book Antiqua" w:cs="Times New Roman"/>
          <w:kern w:val="2"/>
          <w:sz w:val="24"/>
          <w:szCs w:val="24"/>
          <w:lang w:val="en-US" w:eastAsia="zh-CN"/>
        </w:rPr>
        <w:t xml:space="preserve"> R, </w:t>
      </w:r>
      <w:proofErr w:type="spellStart"/>
      <w:r w:rsidRPr="00B60A35">
        <w:rPr>
          <w:rFonts w:ascii="Book Antiqua" w:eastAsia="宋体" w:hAnsi="Book Antiqua" w:cs="Times New Roman"/>
          <w:kern w:val="2"/>
          <w:sz w:val="24"/>
          <w:szCs w:val="24"/>
          <w:lang w:val="en-US" w:eastAsia="zh-CN"/>
        </w:rPr>
        <w:t>Cescon</w:t>
      </w:r>
      <w:proofErr w:type="spellEnd"/>
      <w:r w:rsidRPr="00B60A35">
        <w:rPr>
          <w:rFonts w:ascii="Book Antiqua" w:eastAsia="宋体" w:hAnsi="Book Antiqua" w:cs="Times New Roman"/>
          <w:kern w:val="2"/>
          <w:sz w:val="24"/>
          <w:szCs w:val="24"/>
          <w:lang w:val="en-US" w:eastAsia="zh-CN"/>
        </w:rPr>
        <w:t xml:space="preserve"> M, </w:t>
      </w:r>
      <w:proofErr w:type="spellStart"/>
      <w:r w:rsidRPr="00B60A35">
        <w:rPr>
          <w:rFonts w:ascii="Book Antiqua" w:eastAsia="宋体" w:hAnsi="Book Antiqua" w:cs="Times New Roman"/>
          <w:kern w:val="2"/>
          <w:sz w:val="24"/>
          <w:szCs w:val="24"/>
          <w:lang w:val="en-US" w:eastAsia="zh-CN"/>
        </w:rPr>
        <w:t>Grazi</w:t>
      </w:r>
      <w:proofErr w:type="spellEnd"/>
      <w:r w:rsidRPr="00B60A35">
        <w:rPr>
          <w:rFonts w:ascii="Book Antiqua" w:eastAsia="宋体" w:hAnsi="Book Antiqua" w:cs="Times New Roman"/>
          <w:kern w:val="2"/>
          <w:sz w:val="24"/>
          <w:szCs w:val="24"/>
          <w:lang w:val="en-US" w:eastAsia="zh-CN"/>
        </w:rPr>
        <w:t xml:space="preserve"> GL, De </w:t>
      </w:r>
      <w:proofErr w:type="spellStart"/>
      <w:r w:rsidRPr="00B60A35">
        <w:rPr>
          <w:rFonts w:ascii="Book Antiqua" w:eastAsia="宋体" w:hAnsi="Book Antiqua" w:cs="Times New Roman"/>
          <w:kern w:val="2"/>
          <w:sz w:val="24"/>
          <w:szCs w:val="24"/>
          <w:lang w:val="en-US" w:eastAsia="zh-CN"/>
        </w:rPr>
        <w:t>Carlis</w:t>
      </w:r>
      <w:proofErr w:type="spellEnd"/>
      <w:r w:rsidRPr="00B60A35">
        <w:rPr>
          <w:rFonts w:ascii="Book Antiqua" w:eastAsia="宋体" w:hAnsi="Book Antiqua" w:cs="Times New Roman"/>
          <w:kern w:val="2"/>
          <w:sz w:val="24"/>
          <w:szCs w:val="24"/>
          <w:lang w:val="en-US" w:eastAsia="zh-CN"/>
        </w:rPr>
        <w:t xml:space="preserve"> L, Pinna AD, </w:t>
      </w:r>
      <w:proofErr w:type="spellStart"/>
      <w:r w:rsidRPr="00B60A35">
        <w:rPr>
          <w:rFonts w:ascii="Book Antiqua" w:eastAsia="宋体" w:hAnsi="Book Antiqua" w:cs="Times New Roman"/>
          <w:kern w:val="2"/>
          <w:sz w:val="24"/>
          <w:szCs w:val="24"/>
          <w:lang w:val="en-US" w:eastAsia="zh-CN"/>
        </w:rPr>
        <w:t>Bernardi</w:t>
      </w:r>
      <w:proofErr w:type="spellEnd"/>
      <w:r w:rsidRPr="00B60A35">
        <w:rPr>
          <w:rFonts w:ascii="Book Antiqua" w:eastAsia="宋体" w:hAnsi="Book Antiqua" w:cs="Times New Roman"/>
          <w:kern w:val="2"/>
          <w:sz w:val="24"/>
          <w:szCs w:val="24"/>
          <w:lang w:val="en-US" w:eastAsia="zh-CN"/>
        </w:rPr>
        <w:t xml:space="preserve"> M, </w:t>
      </w:r>
      <w:proofErr w:type="spellStart"/>
      <w:r w:rsidRPr="00B60A35">
        <w:rPr>
          <w:rFonts w:ascii="Book Antiqua" w:eastAsia="宋体" w:hAnsi="Book Antiqua" w:cs="Times New Roman"/>
          <w:kern w:val="2"/>
          <w:sz w:val="24"/>
          <w:szCs w:val="24"/>
          <w:lang w:val="en-US" w:eastAsia="zh-CN"/>
        </w:rPr>
        <w:t>Andreone</w:t>
      </w:r>
      <w:proofErr w:type="spellEnd"/>
      <w:r w:rsidRPr="00B60A35">
        <w:rPr>
          <w:rFonts w:ascii="Book Antiqua" w:eastAsia="宋体" w:hAnsi="Book Antiqua" w:cs="Times New Roman"/>
          <w:kern w:val="2"/>
          <w:sz w:val="24"/>
          <w:szCs w:val="24"/>
          <w:lang w:val="en-US" w:eastAsia="zh-CN"/>
        </w:rPr>
        <w:t xml:space="preserve"> P. Hepatitis C virus recurrence after liver transplantation: a 10-year evaluation. </w:t>
      </w:r>
      <w:r w:rsidRPr="00B60A35">
        <w:rPr>
          <w:rFonts w:ascii="Book Antiqua" w:eastAsia="宋体" w:hAnsi="Book Antiqua" w:cs="Times New Roman"/>
          <w:i/>
          <w:kern w:val="2"/>
          <w:sz w:val="24"/>
          <w:szCs w:val="24"/>
          <w:lang w:val="en-US" w:eastAsia="zh-CN"/>
        </w:rPr>
        <w:t>World J Gastroenterol</w:t>
      </w:r>
      <w:r w:rsidRPr="00B60A35">
        <w:rPr>
          <w:rFonts w:ascii="Book Antiqua" w:eastAsia="宋体" w:hAnsi="Book Antiqua" w:cs="Times New Roman"/>
          <w:kern w:val="2"/>
          <w:sz w:val="24"/>
          <w:szCs w:val="24"/>
          <w:lang w:val="en-US" w:eastAsia="zh-CN"/>
        </w:rPr>
        <w:t xml:space="preserve"> 2015; </w:t>
      </w:r>
      <w:r w:rsidRPr="00B60A35">
        <w:rPr>
          <w:rFonts w:ascii="Book Antiqua" w:eastAsia="宋体" w:hAnsi="Book Antiqua" w:cs="Times New Roman"/>
          <w:b/>
          <w:kern w:val="2"/>
          <w:sz w:val="24"/>
          <w:szCs w:val="24"/>
          <w:lang w:val="en-US" w:eastAsia="zh-CN"/>
        </w:rPr>
        <w:t>21</w:t>
      </w:r>
      <w:r w:rsidRPr="00B60A35">
        <w:rPr>
          <w:rFonts w:ascii="Book Antiqua" w:eastAsia="宋体" w:hAnsi="Book Antiqua" w:cs="Times New Roman"/>
          <w:kern w:val="2"/>
          <w:sz w:val="24"/>
          <w:szCs w:val="24"/>
          <w:lang w:val="en-US" w:eastAsia="zh-CN"/>
        </w:rPr>
        <w:t>: 3912-3920 [PMID: 25852276 DOI: 10.3748/wjg.v21.i13.3912]</w:t>
      </w:r>
    </w:p>
    <w:p w14:paraId="73D1916B" w14:textId="77777777" w:rsidR="00B60A35" w:rsidRPr="00B60A35" w:rsidRDefault="00B60A35" w:rsidP="00B60A35">
      <w:pPr>
        <w:widowControl w:val="0"/>
        <w:spacing w:after="0" w:line="360" w:lineRule="auto"/>
        <w:jc w:val="both"/>
        <w:rPr>
          <w:rFonts w:ascii="Book Antiqua" w:eastAsia="宋体" w:hAnsi="Book Antiqua" w:cs="Times New Roman"/>
          <w:kern w:val="2"/>
          <w:sz w:val="24"/>
          <w:szCs w:val="24"/>
          <w:lang w:val="en-US" w:eastAsia="zh-CN"/>
        </w:rPr>
      </w:pPr>
      <w:r w:rsidRPr="00B60A35">
        <w:rPr>
          <w:rFonts w:ascii="Book Antiqua" w:eastAsia="宋体" w:hAnsi="Book Antiqua" w:cs="Times New Roman"/>
          <w:kern w:val="2"/>
          <w:sz w:val="24"/>
          <w:szCs w:val="24"/>
          <w:lang w:val="en-US" w:eastAsia="zh-CN"/>
        </w:rPr>
        <w:t xml:space="preserve">5 </w:t>
      </w:r>
      <w:r w:rsidRPr="00B60A35">
        <w:rPr>
          <w:rFonts w:ascii="Book Antiqua" w:eastAsia="宋体" w:hAnsi="Book Antiqua" w:cs="Times New Roman"/>
          <w:b/>
          <w:kern w:val="2"/>
          <w:sz w:val="24"/>
          <w:szCs w:val="24"/>
          <w:lang w:val="en-US" w:eastAsia="zh-CN"/>
        </w:rPr>
        <w:t>Coelho JC</w:t>
      </w:r>
      <w:r w:rsidRPr="00B60A35">
        <w:rPr>
          <w:rFonts w:ascii="Book Antiqua" w:eastAsia="宋体" w:hAnsi="Book Antiqua" w:cs="Times New Roman"/>
          <w:kern w:val="2"/>
          <w:sz w:val="24"/>
          <w:szCs w:val="24"/>
          <w:lang w:val="en-US" w:eastAsia="zh-CN"/>
        </w:rPr>
        <w:t xml:space="preserve">, Okawa L, Parolin MB, Freitas AC, </w:t>
      </w:r>
      <w:proofErr w:type="spellStart"/>
      <w:r w:rsidRPr="00B60A35">
        <w:rPr>
          <w:rFonts w:ascii="Book Antiqua" w:eastAsia="宋体" w:hAnsi="Book Antiqua" w:cs="Times New Roman"/>
          <w:kern w:val="2"/>
          <w:sz w:val="24"/>
          <w:szCs w:val="24"/>
          <w:lang w:val="en-US" w:eastAsia="zh-CN"/>
        </w:rPr>
        <w:t>Matias</w:t>
      </w:r>
      <w:proofErr w:type="spellEnd"/>
      <w:r w:rsidRPr="00B60A35">
        <w:rPr>
          <w:rFonts w:ascii="Book Antiqua" w:eastAsia="宋体" w:hAnsi="Book Antiqua" w:cs="Times New Roman"/>
          <w:kern w:val="2"/>
          <w:sz w:val="24"/>
          <w:szCs w:val="24"/>
          <w:lang w:val="en-US" w:eastAsia="zh-CN"/>
        </w:rPr>
        <w:t xml:space="preserve"> JE, </w:t>
      </w:r>
      <w:proofErr w:type="spellStart"/>
      <w:r w:rsidRPr="00B60A35">
        <w:rPr>
          <w:rFonts w:ascii="Book Antiqua" w:eastAsia="宋体" w:hAnsi="Book Antiqua" w:cs="Times New Roman"/>
          <w:kern w:val="2"/>
          <w:sz w:val="24"/>
          <w:szCs w:val="24"/>
          <w:lang w:val="en-US" w:eastAsia="zh-CN"/>
        </w:rPr>
        <w:t>Matioski</w:t>
      </w:r>
      <w:proofErr w:type="spellEnd"/>
      <w:r w:rsidRPr="00B60A35">
        <w:rPr>
          <w:rFonts w:ascii="Book Antiqua" w:eastAsia="宋体" w:hAnsi="Book Antiqua" w:cs="Times New Roman"/>
          <w:kern w:val="2"/>
          <w:sz w:val="24"/>
          <w:szCs w:val="24"/>
          <w:lang w:val="en-US" w:eastAsia="zh-CN"/>
        </w:rPr>
        <w:t xml:space="preserve"> AR. [Hepatitis C recurrence after living donor and cadaveric liver transplantation]. </w:t>
      </w:r>
      <w:proofErr w:type="spellStart"/>
      <w:r w:rsidRPr="00B60A35">
        <w:rPr>
          <w:rFonts w:ascii="Book Antiqua" w:eastAsia="宋体" w:hAnsi="Book Antiqua" w:cs="Times New Roman"/>
          <w:i/>
          <w:kern w:val="2"/>
          <w:sz w:val="24"/>
          <w:szCs w:val="24"/>
          <w:lang w:val="en-US" w:eastAsia="zh-CN"/>
        </w:rPr>
        <w:t>Arq</w:t>
      </w:r>
      <w:proofErr w:type="spellEnd"/>
      <w:r w:rsidRPr="00B60A35">
        <w:rPr>
          <w:rFonts w:ascii="Book Antiqua" w:eastAsia="宋体" w:hAnsi="Book Antiqua" w:cs="Times New Roman"/>
          <w:i/>
          <w:kern w:val="2"/>
          <w:sz w:val="24"/>
          <w:szCs w:val="24"/>
          <w:lang w:val="en-US" w:eastAsia="zh-CN"/>
        </w:rPr>
        <w:t xml:space="preserve"> </w:t>
      </w:r>
      <w:proofErr w:type="spellStart"/>
      <w:r w:rsidRPr="00B60A35">
        <w:rPr>
          <w:rFonts w:ascii="Book Antiqua" w:eastAsia="宋体" w:hAnsi="Book Antiqua" w:cs="Times New Roman"/>
          <w:i/>
          <w:kern w:val="2"/>
          <w:sz w:val="24"/>
          <w:szCs w:val="24"/>
          <w:lang w:val="en-US" w:eastAsia="zh-CN"/>
        </w:rPr>
        <w:t>Gastroenterol</w:t>
      </w:r>
      <w:proofErr w:type="spellEnd"/>
      <w:r w:rsidRPr="00B60A35">
        <w:rPr>
          <w:rFonts w:ascii="Book Antiqua" w:eastAsia="宋体" w:hAnsi="Book Antiqua" w:cs="Times New Roman"/>
          <w:kern w:val="2"/>
          <w:sz w:val="24"/>
          <w:szCs w:val="24"/>
          <w:lang w:val="en-US" w:eastAsia="zh-CN"/>
        </w:rPr>
        <w:t xml:space="preserve"> 2009; </w:t>
      </w:r>
      <w:r w:rsidRPr="00B60A35">
        <w:rPr>
          <w:rFonts w:ascii="Book Antiqua" w:eastAsia="宋体" w:hAnsi="Book Antiqua" w:cs="Times New Roman"/>
          <w:b/>
          <w:kern w:val="2"/>
          <w:sz w:val="24"/>
          <w:szCs w:val="24"/>
          <w:lang w:val="en-US" w:eastAsia="zh-CN"/>
        </w:rPr>
        <w:t>46</w:t>
      </w:r>
      <w:r w:rsidRPr="00B60A35">
        <w:rPr>
          <w:rFonts w:ascii="Book Antiqua" w:eastAsia="宋体" w:hAnsi="Book Antiqua" w:cs="Times New Roman"/>
          <w:kern w:val="2"/>
          <w:sz w:val="24"/>
          <w:szCs w:val="24"/>
          <w:lang w:val="en-US" w:eastAsia="zh-CN"/>
        </w:rPr>
        <w:t>: 38-42 [PMID: 19466308 DOI: 10.1590/S0004-28032009000100012]</w:t>
      </w:r>
    </w:p>
    <w:p w14:paraId="49C49AE0" w14:textId="77777777" w:rsidR="00B60A35" w:rsidRPr="00B60A35" w:rsidRDefault="00B60A35" w:rsidP="00B60A35">
      <w:pPr>
        <w:widowControl w:val="0"/>
        <w:spacing w:after="0" w:line="360" w:lineRule="auto"/>
        <w:jc w:val="both"/>
        <w:rPr>
          <w:rFonts w:ascii="Book Antiqua" w:eastAsia="宋体" w:hAnsi="Book Antiqua" w:cs="Times New Roman"/>
          <w:kern w:val="2"/>
          <w:sz w:val="24"/>
          <w:szCs w:val="24"/>
          <w:lang w:val="en-US" w:eastAsia="zh-CN"/>
        </w:rPr>
      </w:pPr>
      <w:r w:rsidRPr="00B60A35">
        <w:rPr>
          <w:rFonts w:ascii="Book Antiqua" w:eastAsia="宋体" w:hAnsi="Book Antiqua" w:cs="Times New Roman"/>
          <w:kern w:val="2"/>
          <w:sz w:val="24"/>
          <w:szCs w:val="24"/>
          <w:lang w:val="en-US" w:eastAsia="zh-CN"/>
        </w:rPr>
        <w:t xml:space="preserve">6 </w:t>
      </w:r>
      <w:r w:rsidRPr="00B60A35">
        <w:rPr>
          <w:rFonts w:ascii="Book Antiqua" w:eastAsia="宋体" w:hAnsi="Book Antiqua" w:cs="Times New Roman"/>
          <w:b/>
          <w:kern w:val="2"/>
          <w:sz w:val="24"/>
          <w:szCs w:val="24"/>
          <w:lang w:val="en-US" w:eastAsia="zh-CN"/>
        </w:rPr>
        <w:t>Negro F</w:t>
      </w:r>
      <w:r w:rsidRPr="00B60A35">
        <w:rPr>
          <w:rFonts w:ascii="Book Antiqua" w:eastAsia="宋体" w:hAnsi="Book Antiqua" w:cs="Times New Roman"/>
          <w:kern w:val="2"/>
          <w:sz w:val="24"/>
          <w:szCs w:val="24"/>
          <w:lang w:val="en-US" w:eastAsia="zh-CN"/>
        </w:rPr>
        <w:t xml:space="preserve">, </w:t>
      </w:r>
      <w:proofErr w:type="spellStart"/>
      <w:r w:rsidRPr="00B60A35">
        <w:rPr>
          <w:rFonts w:ascii="Book Antiqua" w:eastAsia="宋体" w:hAnsi="Book Antiqua" w:cs="Times New Roman"/>
          <w:kern w:val="2"/>
          <w:sz w:val="24"/>
          <w:szCs w:val="24"/>
          <w:lang w:val="en-US" w:eastAsia="zh-CN"/>
        </w:rPr>
        <w:t>Esmat</w:t>
      </w:r>
      <w:proofErr w:type="spellEnd"/>
      <w:r w:rsidRPr="00B60A35">
        <w:rPr>
          <w:rFonts w:ascii="Book Antiqua" w:eastAsia="宋体" w:hAnsi="Book Antiqua" w:cs="Times New Roman"/>
          <w:kern w:val="2"/>
          <w:sz w:val="24"/>
          <w:szCs w:val="24"/>
          <w:lang w:val="en-US" w:eastAsia="zh-CN"/>
        </w:rPr>
        <w:t xml:space="preserve"> G. Extrahepatic manifestations in hepatitis C virus infection. </w:t>
      </w:r>
      <w:r w:rsidRPr="00B60A35">
        <w:rPr>
          <w:rFonts w:ascii="Book Antiqua" w:eastAsia="宋体" w:hAnsi="Book Antiqua" w:cs="Times New Roman"/>
          <w:i/>
          <w:kern w:val="2"/>
          <w:sz w:val="24"/>
          <w:szCs w:val="24"/>
          <w:lang w:val="en-US" w:eastAsia="zh-CN"/>
        </w:rPr>
        <w:t>J Adv Res</w:t>
      </w:r>
      <w:r w:rsidRPr="00B60A35">
        <w:rPr>
          <w:rFonts w:ascii="Book Antiqua" w:eastAsia="宋体" w:hAnsi="Book Antiqua" w:cs="Times New Roman"/>
          <w:kern w:val="2"/>
          <w:sz w:val="24"/>
          <w:szCs w:val="24"/>
          <w:lang w:val="en-US" w:eastAsia="zh-CN"/>
        </w:rPr>
        <w:t xml:space="preserve"> 2017; </w:t>
      </w:r>
      <w:r w:rsidRPr="00B60A35">
        <w:rPr>
          <w:rFonts w:ascii="Book Antiqua" w:eastAsia="宋体" w:hAnsi="Book Antiqua" w:cs="Times New Roman"/>
          <w:b/>
          <w:kern w:val="2"/>
          <w:sz w:val="24"/>
          <w:szCs w:val="24"/>
          <w:lang w:val="en-US" w:eastAsia="zh-CN"/>
        </w:rPr>
        <w:t>8</w:t>
      </w:r>
      <w:r w:rsidRPr="00B60A35">
        <w:rPr>
          <w:rFonts w:ascii="Book Antiqua" w:eastAsia="宋体" w:hAnsi="Book Antiqua" w:cs="Times New Roman"/>
          <w:kern w:val="2"/>
          <w:sz w:val="24"/>
          <w:szCs w:val="24"/>
          <w:lang w:val="en-US" w:eastAsia="zh-CN"/>
        </w:rPr>
        <w:t>: 85-87 [PMID: 28149644 DOI: 10.1016/j.jare.2016.08.004]</w:t>
      </w:r>
    </w:p>
    <w:p w14:paraId="16765786" w14:textId="77777777" w:rsidR="00B60A35" w:rsidRPr="00B60A35" w:rsidRDefault="00B60A35" w:rsidP="00B60A35">
      <w:pPr>
        <w:widowControl w:val="0"/>
        <w:spacing w:after="0" w:line="360" w:lineRule="auto"/>
        <w:jc w:val="both"/>
        <w:rPr>
          <w:rFonts w:ascii="Book Antiqua" w:eastAsia="宋体" w:hAnsi="Book Antiqua" w:cs="Times New Roman"/>
          <w:kern w:val="2"/>
          <w:sz w:val="24"/>
          <w:szCs w:val="24"/>
          <w:lang w:val="en-US" w:eastAsia="zh-CN"/>
        </w:rPr>
      </w:pPr>
      <w:r w:rsidRPr="00B60A35">
        <w:rPr>
          <w:rFonts w:ascii="Book Antiqua" w:eastAsia="宋体" w:hAnsi="Book Antiqua" w:cs="Times New Roman"/>
          <w:kern w:val="2"/>
          <w:sz w:val="24"/>
          <w:szCs w:val="24"/>
          <w:lang w:val="en-US" w:eastAsia="zh-CN"/>
        </w:rPr>
        <w:t xml:space="preserve">7 </w:t>
      </w:r>
      <w:proofErr w:type="spellStart"/>
      <w:r w:rsidRPr="00B60A35">
        <w:rPr>
          <w:rFonts w:ascii="Book Antiqua" w:eastAsia="宋体" w:hAnsi="Book Antiqua" w:cs="Times New Roman"/>
          <w:b/>
          <w:kern w:val="2"/>
          <w:sz w:val="24"/>
          <w:szCs w:val="24"/>
          <w:lang w:val="en-US" w:eastAsia="zh-CN"/>
        </w:rPr>
        <w:t>Cacoub</w:t>
      </w:r>
      <w:proofErr w:type="spellEnd"/>
      <w:r w:rsidRPr="00B60A35">
        <w:rPr>
          <w:rFonts w:ascii="Book Antiqua" w:eastAsia="宋体" w:hAnsi="Book Antiqua" w:cs="Times New Roman"/>
          <w:b/>
          <w:kern w:val="2"/>
          <w:sz w:val="24"/>
          <w:szCs w:val="24"/>
          <w:lang w:val="en-US" w:eastAsia="zh-CN"/>
        </w:rPr>
        <w:t xml:space="preserve"> P</w:t>
      </w:r>
      <w:r w:rsidRPr="00B60A35">
        <w:rPr>
          <w:rFonts w:ascii="Book Antiqua" w:eastAsia="宋体" w:hAnsi="Book Antiqua" w:cs="Times New Roman"/>
          <w:kern w:val="2"/>
          <w:sz w:val="24"/>
          <w:szCs w:val="24"/>
          <w:lang w:val="en-US" w:eastAsia="zh-CN"/>
        </w:rPr>
        <w:t xml:space="preserve">, </w:t>
      </w:r>
      <w:proofErr w:type="spellStart"/>
      <w:r w:rsidRPr="00B60A35">
        <w:rPr>
          <w:rFonts w:ascii="Book Antiqua" w:eastAsia="宋体" w:hAnsi="Book Antiqua" w:cs="Times New Roman"/>
          <w:kern w:val="2"/>
          <w:sz w:val="24"/>
          <w:szCs w:val="24"/>
          <w:lang w:val="en-US" w:eastAsia="zh-CN"/>
        </w:rPr>
        <w:t>Comarmond</w:t>
      </w:r>
      <w:proofErr w:type="spellEnd"/>
      <w:r w:rsidRPr="00B60A35">
        <w:rPr>
          <w:rFonts w:ascii="Book Antiqua" w:eastAsia="宋体" w:hAnsi="Book Antiqua" w:cs="Times New Roman"/>
          <w:kern w:val="2"/>
          <w:sz w:val="24"/>
          <w:szCs w:val="24"/>
          <w:lang w:val="en-US" w:eastAsia="zh-CN"/>
        </w:rPr>
        <w:t xml:space="preserve"> C, </w:t>
      </w:r>
      <w:proofErr w:type="spellStart"/>
      <w:r w:rsidRPr="00B60A35">
        <w:rPr>
          <w:rFonts w:ascii="Book Antiqua" w:eastAsia="宋体" w:hAnsi="Book Antiqua" w:cs="Times New Roman"/>
          <w:kern w:val="2"/>
          <w:sz w:val="24"/>
          <w:szCs w:val="24"/>
          <w:lang w:val="en-US" w:eastAsia="zh-CN"/>
        </w:rPr>
        <w:t>Domont</w:t>
      </w:r>
      <w:proofErr w:type="spellEnd"/>
      <w:r w:rsidRPr="00B60A35">
        <w:rPr>
          <w:rFonts w:ascii="Book Antiqua" w:eastAsia="宋体" w:hAnsi="Book Antiqua" w:cs="Times New Roman"/>
          <w:kern w:val="2"/>
          <w:sz w:val="24"/>
          <w:szCs w:val="24"/>
          <w:lang w:val="en-US" w:eastAsia="zh-CN"/>
        </w:rPr>
        <w:t xml:space="preserve"> F, </w:t>
      </w:r>
      <w:proofErr w:type="spellStart"/>
      <w:r w:rsidRPr="00B60A35">
        <w:rPr>
          <w:rFonts w:ascii="Book Antiqua" w:eastAsia="宋体" w:hAnsi="Book Antiqua" w:cs="Times New Roman"/>
          <w:kern w:val="2"/>
          <w:sz w:val="24"/>
          <w:szCs w:val="24"/>
          <w:lang w:val="en-US" w:eastAsia="zh-CN"/>
        </w:rPr>
        <w:t>Savey</w:t>
      </w:r>
      <w:proofErr w:type="spellEnd"/>
      <w:r w:rsidRPr="00B60A35">
        <w:rPr>
          <w:rFonts w:ascii="Book Antiqua" w:eastAsia="宋体" w:hAnsi="Book Antiqua" w:cs="Times New Roman"/>
          <w:kern w:val="2"/>
          <w:sz w:val="24"/>
          <w:szCs w:val="24"/>
          <w:lang w:val="en-US" w:eastAsia="zh-CN"/>
        </w:rPr>
        <w:t xml:space="preserve"> L, </w:t>
      </w:r>
      <w:proofErr w:type="spellStart"/>
      <w:r w:rsidRPr="00B60A35">
        <w:rPr>
          <w:rFonts w:ascii="Book Antiqua" w:eastAsia="宋体" w:hAnsi="Book Antiqua" w:cs="Times New Roman"/>
          <w:kern w:val="2"/>
          <w:sz w:val="24"/>
          <w:szCs w:val="24"/>
          <w:lang w:val="en-US" w:eastAsia="zh-CN"/>
        </w:rPr>
        <w:t>Desbois</w:t>
      </w:r>
      <w:proofErr w:type="spellEnd"/>
      <w:r w:rsidRPr="00B60A35">
        <w:rPr>
          <w:rFonts w:ascii="Book Antiqua" w:eastAsia="宋体" w:hAnsi="Book Antiqua" w:cs="Times New Roman"/>
          <w:kern w:val="2"/>
          <w:sz w:val="24"/>
          <w:szCs w:val="24"/>
          <w:lang w:val="en-US" w:eastAsia="zh-CN"/>
        </w:rPr>
        <w:t xml:space="preserve"> AC, </w:t>
      </w:r>
      <w:proofErr w:type="spellStart"/>
      <w:r w:rsidRPr="00B60A35">
        <w:rPr>
          <w:rFonts w:ascii="Book Antiqua" w:eastAsia="宋体" w:hAnsi="Book Antiqua" w:cs="Times New Roman"/>
          <w:kern w:val="2"/>
          <w:sz w:val="24"/>
          <w:szCs w:val="24"/>
          <w:lang w:val="en-US" w:eastAsia="zh-CN"/>
        </w:rPr>
        <w:t>Saadoun</w:t>
      </w:r>
      <w:proofErr w:type="spellEnd"/>
      <w:r w:rsidRPr="00B60A35">
        <w:rPr>
          <w:rFonts w:ascii="Book Antiqua" w:eastAsia="宋体" w:hAnsi="Book Antiqua" w:cs="Times New Roman"/>
          <w:kern w:val="2"/>
          <w:sz w:val="24"/>
          <w:szCs w:val="24"/>
          <w:lang w:val="en-US" w:eastAsia="zh-CN"/>
        </w:rPr>
        <w:t xml:space="preserve"> D. Extrahepatic manifestations of chronic hepatitis C virus infection. </w:t>
      </w:r>
      <w:proofErr w:type="spellStart"/>
      <w:r w:rsidRPr="00B60A35">
        <w:rPr>
          <w:rFonts w:ascii="Book Antiqua" w:eastAsia="宋体" w:hAnsi="Book Antiqua" w:cs="Times New Roman"/>
          <w:i/>
          <w:kern w:val="2"/>
          <w:sz w:val="24"/>
          <w:szCs w:val="24"/>
          <w:lang w:val="en-US" w:eastAsia="zh-CN"/>
        </w:rPr>
        <w:t>Ther</w:t>
      </w:r>
      <w:proofErr w:type="spellEnd"/>
      <w:r w:rsidRPr="00B60A35">
        <w:rPr>
          <w:rFonts w:ascii="Book Antiqua" w:eastAsia="宋体" w:hAnsi="Book Antiqua" w:cs="Times New Roman"/>
          <w:i/>
          <w:kern w:val="2"/>
          <w:sz w:val="24"/>
          <w:szCs w:val="24"/>
          <w:lang w:val="en-US" w:eastAsia="zh-CN"/>
        </w:rPr>
        <w:t xml:space="preserve"> </w:t>
      </w:r>
      <w:proofErr w:type="spellStart"/>
      <w:r w:rsidRPr="00B60A35">
        <w:rPr>
          <w:rFonts w:ascii="Book Antiqua" w:eastAsia="宋体" w:hAnsi="Book Antiqua" w:cs="Times New Roman"/>
          <w:i/>
          <w:kern w:val="2"/>
          <w:sz w:val="24"/>
          <w:szCs w:val="24"/>
          <w:lang w:val="en-US" w:eastAsia="zh-CN"/>
        </w:rPr>
        <w:t>Adv</w:t>
      </w:r>
      <w:proofErr w:type="spellEnd"/>
      <w:r w:rsidRPr="00B60A35">
        <w:rPr>
          <w:rFonts w:ascii="Book Antiqua" w:eastAsia="宋体" w:hAnsi="Book Antiqua" w:cs="Times New Roman"/>
          <w:i/>
          <w:kern w:val="2"/>
          <w:sz w:val="24"/>
          <w:szCs w:val="24"/>
          <w:lang w:val="en-US" w:eastAsia="zh-CN"/>
        </w:rPr>
        <w:t xml:space="preserve"> Infect Dis</w:t>
      </w:r>
      <w:r w:rsidRPr="00B60A35">
        <w:rPr>
          <w:rFonts w:ascii="Book Antiqua" w:eastAsia="宋体" w:hAnsi="Book Antiqua" w:cs="Times New Roman"/>
          <w:kern w:val="2"/>
          <w:sz w:val="24"/>
          <w:szCs w:val="24"/>
          <w:lang w:val="en-US" w:eastAsia="zh-CN"/>
        </w:rPr>
        <w:t xml:space="preserve"> 2016; </w:t>
      </w:r>
      <w:r w:rsidRPr="00B60A35">
        <w:rPr>
          <w:rFonts w:ascii="Book Antiqua" w:eastAsia="宋体" w:hAnsi="Book Antiqua" w:cs="Times New Roman"/>
          <w:b/>
          <w:kern w:val="2"/>
          <w:sz w:val="24"/>
          <w:szCs w:val="24"/>
          <w:lang w:val="en-US" w:eastAsia="zh-CN"/>
        </w:rPr>
        <w:t>3</w:t>
      </w:r>
      <w:r w:rsidRPr="00B60A35">
        <w:rPr>
          <w:rFonts w:ascii="Book Antiqua" w:eastAsia="宋体" w:hAnsi="Book Antiqua" w:cs="Times New Roman"/>
          <w:kern w:val="2"/>
          <w:sz w:val="24"/>
          <w:szCs w:val="24"/>
          <w:lang w:val="en-US" w:eastAsia="zh-CN"/>
        </w:rPr>
        <w:t>: 3-14 [PMID: 26862398 DOI: 10.1177/2049936115585942]</w:t>
      </w:r>
    </w:p>
    <w:p w14:paraId="5508627B" w14:textId="77777777" w:rsidR="00B60A35" w:rsidRPr="00B60A35" w:rsidRDefault="00B60A35" w:rsidP="00B60A35">
      <w:pPr>
        <w:widowControl w:val="0"/>
        <w:spacing w:after="0" w:line="360" w:lineRule="auto"/>
        <w:jc w:val="both"/>
        <w:rPr>
          <w:rFonts w:ascii="Book Antiqua" w:eastAsia="宋体" w:hAnsi="Book Antiqua" w:cs="Times New Roman"/>
          <w:kern w:val="2"/>
          <w:sz w:val="24"/>
          <w:szCs w:val="24"/>
          <w:lang w:val="en-US" w:eastAsia="zh-CN"/>
        </w:rPr>
      </w:pPr>
      <w:r w:rsidRPr="00B60A35">
        <w:rPr>
          <w:rFonts w:ascii="Book Antiqua" w:eastAsia="宋体" w:hAnsi="Book Antiqua" w:cs="Times New Roman"/>
          <w:kern w:val="2"/>
          <w:sz w:val="24"/>
          <w:szCs w:val="24"/>
          <w:lang w:val="en-US" w:eastAsia="zh-CN"/>
        </w:rPr>
        <w:t xml:space="preserve">8 </w:t>
      </w:r>
      <w:proofErr w:type="spellStart"/>
      <w:r w:rsidRPr="00B60A35">
        <w:rPr>
          <w:rFonts w:ascii="Book Antiqua" w:eastAsia="宋体" w:hAnsi="Book Antiqua" w:cs="Times New Roman"/>
          <w:b/>
          <w:kern w:val="2"/>
          <w:sz w:val="24"/>
          <w:szCs w:val="24"/>
          <w:lang w:val="en-US" w:eastAsia="zh-CN"/>
        </w:rPr>
        <w:t>Carvalho</w:t>
      </w:r>
      <w:proofErr w:type="spellEnd"/>
      <w:r w:rsidRPr="00B60A35">
        <w:rPr>
          <w:rFonts w:ascii="Book Antiqua" w:eastAsia="宋体" w:hAnsi="Book Antiqua" w:cs="Times New Roman"/>
          <w:b/>
          <w:kern w:val="2"/>
          <w:sz w:val="24"/>
          <w:szCs w:val="24"/>
          <w:lang w:val="en-US" w:eastAsia="zh-CN"/>
        </w:rPr>
        <w:t xml:space="preserve"> M</w:t>
      </w:r>
      <w:r w:rsidRPr="00B60A35">
        <w:rPr>
          <w:rFonts w:ascii="Book Antiqua" w:eastAsia="宋体" w:hAnsi="Book Antiqua" w:cs="Times New Roman"/>
          <w:kern w:val="2"/>
          <w:sz w:val="24"/>
          <w:szCs w:val="24"/>
          <w:lang w:val="en-US" w:eastAsia="zh-CN"/>
        </w:rPr>
        <w:t xml:space="preserve">, </w:t>
      </w:r>
      <w:proofErr w:type="spellStart"/>
      <w:r w:rsidRPr="00B60A35">
        <w:rPr>
          <w:rFonts w:ascii="Book Antiqua" w:eastAsia="宋体" w:hAnsi="Book Antiqua" w:cs="Times New Roman"/>
          <w:kern w:val="2"/>
          <w:sz w:val="24"/>
          <w:szCs w:val="24"/>
          <w:lang w:val="en-US" w:eastAsia="zh-CN"/>
        </w:rPr>
        <w:t>Dominoni</w:t>
      </w:r>
      <w:proofErr w:type="spellEnd"/>
      <w:r w:rsidRPr="00B60A35">
        <w:rPr>
          <w:rFonts w:ascii="Book Antiqua" w:eastAsia="宋体" w:hAnsi="Book Antiqua" w:cs="Times New Roman"/>
          <w:kern w:val="2"/>
          <w:sz w:val="24"/>
          <w:szCs w:val="24"/>
          <w:lang w:val="en-US" w:eastAsia="zh-CN"/>
        </w:rPr>
        <w:t xml:space="preserve"> RL, </w:t>
      </w:r>
      <w:proofErr w:type="spellStart"/>
      <w:r w:rsidRPr="00B60A35">
        <w:rPr>
          <w:rFonts w:ascii="Book Antiqua" w:eastAsia="宋体" w:hAnsi="Book Antiqua" w:cs="Times New Roman"/>
          <w:kern w:val="2"/>
          <w:sz w:val="24"/>
          <w:szCs w:val="24"/>
          <w:lang w:val="en-US" w:eastAsia="zh-CN"/>
        </w:rPr>
        <w:t>Senchechen</w:t>
      </w:r>
      <w:proofErr w:type="spellEnd"/>
      <w:r w:rsidRPr="00B60A35">
        <w:rPr>
          <w:rFonts w:ascii="Book Antiqua" w:eastAsia="宋体" w:hAnsi="Book Antiqua" w:cs="Times New Roman"/>
          <w:kern w:val="2"/>
          <w:sz w:val="24"/>
          <w:szCs w:val="24"/>
          <w:lang w:val="en-US" w:eastAsia="zh-CN"/>
        </w:rPr>
        <w:t xml:space="preserve"> D, </w:t>
      </w:r>
      <w:proofErr w:type="spellStart"/>
      <w:r w:rsidRPr="00B60A35">
        <w:rPr>
          <w:rFonts w:ascii="Book Antiqua" w:eastAsia="宋体" w:hAnsi="Book Antiqua" w:cs="Times New Roman"/>
          <w:kern w:val="2"/>
          <w:sz w:val="24"/>
          <w:szCs w:val="24"/>
          <w:lang w:val="en-US" w:eastAsia="zh-CN"/>
        </w:rPr>
        <w:t>Fernandes</w:t>
      </w:r>
      <w:proofErr w:type="spellEnd"/>
      <w:r w:rsidRPr="00B60A35">
        <w:rPr>
          <w:rFonts w:ascii="Book Antiqua" w:eastAsia="宋体" w:hAnsi="Book Antiqua" w:cs="Times New Roman"/>
          <w:kern w:val="2"/>
          <w:sz w:val="24"/>
          <w:szCs w:val="24"/>
          <w:lang w:val="en-US" w:eastAsia="zh-CN"/>
        </w:rPr>
        <w:t xml:space="preserve"> AF, </w:t>
      </w:r>
      <w:proofErr w:type="spellStart"/>
      <w:r w:rsidRPr="00B60A35">
        <w:rPr>
          <w:rFonts w:ascii="Book Antiqua" w:eastAsia="宋体" w:hAnsi="Book Antiqua" w:cs="Times New Roman"/>
          <w:kern w:val="2"/>
          <w:sz w:val="24"/>
          <w:szCs w:val="24"/>
          <w:lang w:val="en-US" w:eastAsia="zh-CN"/>
        </w:rPr>
        <w:t>Burigo</w:t>
      </w:r>
      <w:proofErr w:type="spellEnd"/>
      <w:r w:rsidRPr="00B60A35">
        <w:rPr>
          <w:rFonts w:ascii="Book Antiqua" w:eastAsia="宋体" w:hAnsi="Book Antiqua" w:cs="Times New Roman"/>
          <w:kern w:val="2"/>
          <w:sz w:val="24"/>
          <w:szCs w:val="24"/>
          <w:lang w:val="en-US" w:eastAsia="zh-CN"/>
        </w:rPr>
        <w:t xml:space="preserve"> IP, </w:t>
      </w:r>
      <w:proofErr w:type="spellStart"/>
      <w:r w:rsidRPr="00B60A35">
        <w:rPr>
          <w:rFonts w:ascii="Book Antiqua" w:eastAsia="宋体" w:hAnsi="Book Antiqua" w:cs="Times New Roman"/>
          <w:kern w:val="2"/>
          <w:sz w:val="24"/>
          <w:szCs w:val="24"/>
          <w:lang w:val="en-US" w:eastAsia="zh-CN"/>
        </w:rPr>
        <w:t>Doubrawa</w:t>
      </w:r>
      <w:proofErr w:type="spellEnd"/>
      <w:r w:rsidRPr="00B60A35">
        <w:rPr>
          <w:rFonts w:ascii="Book Antiqua" w:eastAsia="宋体" w:hAnsi="Book Antiqua" w:cs="Times New Roman"/>
          <w:kern w:val="2"/>
          <w:sz w:val="24"/>
          <w:szCs w:val="24"/>
          <w:lang w:val="en-US" w:eastAsia="zh-CN"/>
        </w:rPr>
        <w:t xml:space="preserve"> E. Cutaneous </w:t>
      </w:r>
      <w:proofErr w:type="spellStart"/>
      <w:r w:rsidRPr="00B60A35">
        <w:rPr>
          <w:rFonts w:ascii="Book Antiqua" w:eastAsia="宋体" w:hAnsi="Book Antiqua" w:cs="Times New Roman"/>
          <w:kern w:val="2"/>
          <w:sz w:val="24"/>
          <w:szCs w:val="24"/>
          <w:lang w:val="en-US" w:eastAsia="zh-CN"/>
        </w:rPr>
        <w:t>leukocytoclastic</w:t>
      </w:r>
      <w:proofErr w:type="spellEnd"/>
      <w:r w:rsidRPr="00B60A35">
        <w:rPr>
          <w:rFonts w:ascii="Book Antiqua" w:eastAsia="宋体" w:hAnsi="Book Antiqua" w:cs="Times New Roman"/>
          <w:kern w:val="2"/>
          <w:sz w:val="24"/>
          <w:szCs w:val="24"/>
          <w:lang w:val="en-US" w:eastAsia="zh-CN"/>
        </w:rPr>
        <w:t xml:space="preserve"> </w:t>
      </w:r>
      <w:proofErr w:type="spellStart"/>
      <w:r w:rsidRPr="00B60A35">
        <w:rPr>
          <w:rFonts w:ascii="Book Antiqua" w:eastAsia="宋体" w:hAnsi="Book Antiqua" w:cs="Times New Roman"/>
          <w:kern w:val="2"/>
          <w:sz w:val="24"/>
          <w:szCs w:val="24"/>
          <w:lang w:val="en-US" w:eastAsia="zh-CN"/>
        </w:rPr>
        <w:t>vasculitis</w:t>
      </w:r>
      <w:proofErr w:type="spellEnd"/>
      <w:r w:rsidRPr="00B60A35">
        <w:rPr>
          <w:rFonts w:ascii="Book Antiqua" w:eastAsia="宋体" w:hAnsi="Book Antiqua" w:cs="Times New Roman"/>
          <w:kern w:val="2"/>
          <w:sz w:val="24"/>
          <w:szCs w:val="24"/>
          <w:lang w:val="en-US" w:eastAsia="zh-CN"/>
        </w:rPr>
        <w:t xml:space="preserve"> accompanied by pulmonary tuberculosis. </w:t>
      </w:r>
      <w:r w:rsidRPr="00B60A35">
        <w:rPr>
          <w:rFonts w:ascii="Book Antiqua" w:eastAsia="宋体" w:hAnsi="Book Antiqua" w:cs="Times New Roman"/>
          <w:i/>
          <w:kern w:val="2"/>
          <w:sz w:val="24"/>
          <w:szCs w:val="24"/>
          <w:lang w:val="en-US" w:eastAsia="zh-CN"/>
        </w:rPr>
        <w:t xml:space="preserve">J Bras </w:t>
      </w:r>
      <w:proofErr w:type="spellStart"/>
      <w:r w:rsidRPr="00B60A35">
        <w:rPr>
          <w:rFonts w:ascii="Book Antiqua" w:eastAsia="宋体" w:hAnsi="Book Antiqua" w:cs="Times New Roman"/>
          <w:i/>
          <w:kern w:val="2"/>
          <w:sz w:val="24"/>
          <w:szCs w:val="24"/>
          <w:lang w:val="en-US" w:eastAsia="zh-CN"/>
        </w:rPr>
        <w:t>Pneumol</w:t>
      </w:r>
      <w:proofErr w:type="spellEnd"/>
      <w:r w:rsidRPr="00B60A35">
        <w:rPr>
          <w:rFonts w:ascii="Book Antiqua" w:eastAsia="宋体" w:hAnsi="Book Antiqua" w:cs="Times New Roman"/>
          <w:kern w:val="2"/>
          <w:sz w:val="24"/>
          <w:szCs w:val="24"/>
          <w:lang w:val="en-US" w:eastAsia="zh-CN"/>
        </w:rPr>
        <w:t xml:space="preserve"> 2008; </w:t>
      </w:r>
      <w:r w:rsidRPr="00B60A35">
        <w:rPr>
          <w:rFonts w:ascii="Book Antiqua" w:eastAsia="宋体" w:hAnsi="Book Antiqua" w:cs="Times New Roman"/>
          <w:b/>
          <w:kern w:val="2"/>
          <w:sz w:val="24"/>
          <w:szCs w:val="24"/>
          <w:lang w:val="en-US" w:eastAsia="zh-CN"/>
        </w:rPr>
        <w:t>34</w:t>
      </w:r>
      <w:r w:rsidRPr="00B60A35">
        <w:rPr>
          <w:rFonts w:ascii="Book Antiqua" w:eastAsia="宋体" w:hAnsi="Book Antiqua" w:cs="Times New Roman"/>
          <w:kern w:val="2"/>
          <w:sz w:val="24"/>
          <w:szCs w:val="24"/>
          <w:lang w:val="en-US" w:eastAsia="zh-CN"/>
        </w:rPr>
        <w:t>: 745-748 [PMID: 18982211 DOI: 10.1590/S1806-37132008000900014]</w:t>
      </w:r>
    </w:p>
    <w:p w14:paraId="3DB6E85E" w14:textId="77777777" w:rsidR="00B60A35" w:rsidRPr="00B60A35" w:rsidRDefault="00B60A35" w:rsidP="00B60A35">
      <w:pPr>
        <w:widowControl w:val="0"/>
        <w:spacing w:after="0" w:line="360" w:lineRule="auto"/>
        <w:jc w:val="both"/>
        <w:rPr>
          <w:rFonts w:ascii="Book Antiqua" w:eastAsia="宋体" w:hAnsi="Book Antiqua" w:cs="Times New Roman"/>
          <w:kern w:val="2"/>
          <w:sz w:val="24"/>
          <w:szCs w:val="24"/>
          <w:lang w:val="en-US" w:eastAsia="zh-CN"/>
        </w:rPr>
      </w:pPr>
      <w:r w:rsidRPr="00B60A35">
        <w:rPr>
          <w:rFonts w:ascii="Book Antiqua" w:eastAsia="宋体" w:hAnsi="Book Antiqua" w:cs="Times New Roman"/>
          <w:kern w:val="2"/>
          <w:sz w:val="24"/>
          <w:szCs w:val="24"/>
          <w:lang w:val="en-US" w:eastAsia="zh-CN"/>
        </w:rPr>
        <w:t xml:space="preserve">9 </w:t>
      </w:r>
      <w:proofErr w:type="spellStart"/>
      <w:r w:rsidRPr="00B60A35">
        <w:rPr>
          <w:rFonts w:ascii="Book Antiqua" w:eastAsia="宋体" w:hAnsi="Book Antiqua" w:cs="Times New Roman"/>
          <w:b/>
          <w:kern w:val="2"/>
          <w:sz w:val="24"/>
          <w:szCs w:val="24"/>
          <w:lang w:val="en-US" w:eastAsia="zh-CN"/>
        </w:rPr>
        <w:t>Einhorn</w:t>
      </w:r>
      <w:proofErr w:type="spellEnd"/>
      <w:r w:rsidRPr="00B60A35">
        <w:rPr>
          <w:rFonts w:ascii="Book Antiqua" w:eastAsia="宋体" w:hAnsi="Book Antiqua" w:cs="Times New Roman"/>
          <w:b/>
          <w:kern w:val="2"/>
          <w:sz w:val="24"/>
          <w:szCs w:val="24"/>
          <w:lang w:val="en-US" w:eastAsia="zh-CN"/>
        </w:rPr>
        <w:t xml:space="preserve"> J</w:t>
      </w:r>
      <w:r w:rsidRPr="00B60A35">
        <w:rPr>
          <w:rFonts w:ascii="Book Antiqua" w:eastAsia="宋体" w:hAnsi="Book Antiqua" w:cs="Times New Roman"/>
          <w:kern w:val="2"/>
          <w:sz w:val="24"/>
          <w:szCs w:val="24"/>
          <w:lang w:val="en-US" w:eastAsia="zh-CN"/>
        </w:rPr>
        <w:t xml:space="preserve">, Levis JT. Dermatologic Diagnosis: </w:t>
      </w:r>
      <w:proofErr w:type="spellStart"/>
      <w:r w:rsidRPr="00B60A35">
        <w:rPr>
          <w:rFonts w:ascii="Book Antiqua" w:eastAsia="宋体" w:hAnsi="Book Antiqua" w:cs="Times New Roman"/>
          <w:kern w:val="2"/>
          <w:sz w:val="24"/>
          <w:szCs w:val="24"/>
          <w:lang w:val="en-US" w:eastAsia="zh-CN"/>
        </w:rPr>
        <w:t>Leukocytoclastic</w:t>
      </w:r>
      <w:proofErr w:type="spellEnd"/>
      <w:r w:rsidRPr="00B60A35">
        <w:rPr>
          <w:rFonts w:ascii="Book Antiqua" w:eastAsia="宋体" w:hAnsi="Book Antiqua" w:cs="Times New Roman"/>
          <w:kern w:val="2"/>
          <w:sz w:val="24"/>
          <w:szCs w:val="24"/>
          <w:lang w:val="en-US" w:eastAsia="zh-CN"/>
        </w:rPr>
        <w:t xml:space="preserve"> </w:t>
      </w:r>
      <w:proofErr w:type="spellStart"/>
      <w:r w:rsidRPr="00B60A35">
        <w:rPr>
          <w:rFonts w:ascii="Book Antiqua" w:eastAsia="宋体" w:hAnsi="Book Antiqua" w:cs="Times New Roman"/>
          <w:kern w:val="2"/>
          <w:sz w:val="24"/>
          <w:szCs w:val="24"/>
          <w:lang w:val="en-US" w:eastAsia="zh-CN"/>
        </w:rPr>
        <w:t>Vasculitis</w:t>
      </w:r>
      <w:proofErr w:type="spellEnd"/>
      <w:r w:rsidRPr="00B60A35">
        <w:rPr>
          <w:rFonts w:ascii="Book Antiqua" w:eastAsia="宋体" w:hAnsi="Book Antiqua" w:cs="Times New Roman"/>
          <w:kern w:val="2"/>
          <w:sz w:val="24"/>
          <w:szCs w:val="24"/>
          <w:lang w:val="en-US" w:eastAsia="zh-CN"/>
        </w:rPr>
        <w:t xml:space="preserve">. </w:t>
      </w:r>
      <w:r w:rsidRPr="00B60A35">
        <w:rPr>
          <w:rFonts w:ascii="Book Antiqua" w:eastAsia="宋体" w:hAnsi="Book Antiqua" w:cs="Times New Roman"/>
          <w:i/>
          <w:kern w:val="2"/>
          <w:sz w:val="24"/>
          <w:szCs w:val="24"/>
          <w:lang w:val="en-US" w:eastAsia="zh-CN"/>
        </w:rPr>
        <w:t>Perm J</w:t>
      </w:r>
      <w:r w:rsidRPr="00B60A35">
        <w:rPr>
          <w:rFonts w:ascii="Book Antiqua" w:eastAsia="宋体" w:hAnsi="Book Antiqua" w:cs="Times New Roman"/>
          <w:kern w:val="2"/>
          <w:sz w:val="24"/>
          <w:szCs w:val="24"/>
          <w:lang w:val="en-US" w:eastAsia="zh-CN"/>
        </w:rPr>
        <w:t xml:space="preserve"> 2015; </w:t>
      </w:r>
      <w:r w:rsidRPr="00B60A35">
        <w:rPr>
          <w:rFonts w:ascii="Book Antiqua" w:eastAsia="宋体" w:hAnsi="Book Antiqua" w:cs="Times New Roman"/>
          <w:b/>
          <w:kern w:val="2"/>
          <w:sz w:val="24"/>
          <w:szCs w:val="24"/>
          <w:lang w:val="en-US" w:eastAsia="zh-CN"/>
        </w:rPr>
        <w:t>19</w:t>
      </w:r>
      <w:r w:rsidRPr="00B60A35">
        <w:rPr>
          <w:rFonts w:ascii="Book Antiqua" w:eastAsia="宋体" w:hAnsi="Book Antiqua" w:cs="Times New Roman"/>
          <w:kern w:val="2"/>
          <w:sz w:val="24"/>
          <w:szCs w:val="24"/>
          <w:lang w:val="en-US" w:eastAsia="zh-CN"/>
        </w:rPr>
        <w:t>: 77-78 [PMID: 26176572 DOI: 10.7812/TPP/15-001]</w:t>
      </w:r>
    </w:p>
    <w:p w14:paraId="2CFD3644" w14:textId="77777777" w:rsidR="00B60A35" w:rsidRPr="00B60A35" w:rsidRDefault="00B60A35" w:rsidP="00B60A35">
      <w:pPr>
        <w:widowControl w:val="0"/>
        <w:spacing w:after="0" w:line="360" w:lineRule="auto"/>
        <w:jc w:val="both"/>
        <w:rPr>
          <w:rFonts w:ascii="Book Antiqua" w:eastAsia="宋体" w:hAnsi="Book Antiqua" w:cs="Times New Roman"/>
          <w:kern w:val="2"/>
          <w:sz w:val="24"/>
          <w:szCs w:val="24"/>
          <w:lang w:val="en-US" w:eastAsia="zh-CN"/>
        </w:rPr>
      </w:pPr>
      <w:r w:rsidRPr="00B60A35">
        <w:rPr>
          <w:rFonts w:ascii="Book Antiqua" w:eastAsia="宋体" w:hAnsi="Book Antiqua" w:cs="Times New Roman"/>
          <w:kern w:val="2"/>
          <w:sz w:val="24"/>
          <w:szCs w:val="24"/>
          <w:lang w:val="en-US" w:eastAsia="zh-CN"/>
        </w:rPr>
        <w:lastRenderedPageBreak/>
        <w:t xml:space="preserve">10 </w:t>
      </w:r>
      <w:proofErr w:type="spellStart"/>
      <w:r w:rsidRPr="00B60A35">
        <w:rPr>
          <w:rFonts w:ascii="Book Antiqua" w:eastAsia="宋体" w:hAnsi="Book Antiqua" w:cs="Times New Roman"/>
          <w:b/>
          <w:kern w:val="2"/>
          <w:sz w:val="24"/>
          <w:szCs w:val="24"/>
          <w:lang w:val="en-US" w:eastAsia="zh-CN"/>
        </w:rPr>
        <w:t>Gumber</w:t>
      </w:r>
      <w:proofErr w:type="spellEnd"/>
      <w:r w:rsidRPr="00B60A35">
        <w:rPr>
          <w:rFonts w:ascii="Book Antiqua" w:eastAsia="宋体" w:hAnsi="Book Antiqua" w:cs="Times New Roman"/>
          <w:b/>
          <w:kern w:val="2"/>
          <w:sz w:val="24"/>
          <w:szCs w:val="24"/>
          <w:lang w:val="en-US" w:eastAsia="zh-CN"/>
        </w:rPr>
        <w:t xml:space="preserve"> SC</w:t>
      </w:r>
      <w:r w:rsidRPr="00B60A35">
        <w:rPr>
          <w:rFonts w:ascii="Book Antiqua" w:eastAsia="宋体" w:hAnsi="Book Antiqua" w:cs="Times New Roman"/>
          <w:kern w:val="2"/>
          <w:sz w:val="24"/>
          <w:szCs w:val="24"/>
          <w:lang w:val="en-US" w:eastAsia="zh-CN"/>
        </w:rPr>
        <w:t xml:space="preserve">, Chopra S. Hepatitis C: a multifaceted disease. Review of extrahepatic manifestations. </w:t>
      </w:r>
      <w:r w:rsidRPr="00B60A35">
        <w:rPr>
          <w:rFonts w:ascii="Book Antiqua" w:eastAsia="宋体" w:hAnsi="Book Antiqua" w:cs="Times New Roman"/>
          <w:i/>
          <w:kern w:val="2"/>
          <w:sz w:val="24"/>
          <w:szCs w:val="24"/>
          <w:lang w:val="en-US" w:eastAsia="zh-CN"/>
        </w:rPr>
        <w:t>Ann Intern Med</w:t>
      </w:r>
      <w:r w:rsidRPr="00B60A35">
        <w:rPr>
          <w:rFonts w:ascii="Book Antiqua" w:eastAsia="宋体" w:hAnsi="Book Antiqua" w:cs="Times New Roman"/>
          <w:kern w:val="2"/>
          <w:sz w:val="24"/>
          <w:szCs w:val="24"/>
          <w:lang w:val="en-US" w:eastAsia="zh-CN"/>
        </w:rPr>
        <w:t xml:space="preserve"> 1995; </w:t>
      </w:r>
      <w:r w:rsidRPr="00B60A35">
        <w:rPr>
          <w:rFonts w:ascii="Book Antiqua" w:eastAsia="宋体" w:hAnsi="Book Antiqua" w:cs="Times New Roman"/>
          <w:b/>
          <w:kern w:val="2"/>
          <w:sz w:val="24"/>
          <w:szCs w:val="24"/>
          <w:lang w:val="en-US" w:eastAsia="zh-CN"/>
        </w:rPr>
        <w:t>123</w:t>
      </w:r>
      <w:r w:rsidRPr="00B60A35">
        <w:rPr>
          <w:rFonts w:ascii="Book Antiqua" w:eastAsia="宋体" w:hAnsi="Book Antiqua" w:cs="Times New Roman"/>
          <w:kern w:val="2"/>
          <w:sz w:val="24"/>
          <w:szCs w:val="24"/>
          <w:lang w:val="en-US" w:eastAsia="zh-CN"/>
        </w:rPr>
        <w:t>: 615-620 [PMID: 7677303 DOI: 10.7326/0003-4819-123-8-199510150-00008]</w:t>
      </w:r>
    </w:p>
    <w:p w14:paraId="0917998F" w14:textId="77777777" w:rsidR="00B60A35" w:rsidRPr="00B60A35" w:rsidRDefault="00B60A35" w:rsidP="00B60A35">
      <w:pPr>
        <w:widowControl w:val="0"/>
        <w:spacing w:after="0" w:line="360" w:lineRule="auto"/>
        <w:jc w:val="both"/>
        <w:rPr>
          <w:rFonts w:ascii="Book Antiqua" w:eastAsia="宋体" w:hAnsi="Book Antiqua" w:cs="Times New Roman"/>
          <w:kern w:val="2"/>
          <w:sz w:val="24"/>
          <w:szCs w:val="24"/>
          <w:lang w:val="en-US" w:eastAsia="zh-CN"/>
        </w:rPr>
      </w:pPr>
      <w:r w:rsidRPr="00B60A35">
        <w:rPr>
          <w:rFonts w:ascii="Book Antiqua" w:eastAsia="宋体" w:hAnsi="Book Antiqua" w:cs="Times New Roman"/>
          <w:kern w:val="2"/>
          <w:sz w:val="24"/>
          <w:szCs w:val="24"/>
          <w:lang w:val="en-US" w:eastAsia="zh-CN"/>
        </w:rPr>
        <w:t xml:space="preserve">11 </w:t>
      </w:r>
      <w:r w:rsidRPr="00B60A35">
        <w:rPr>
          <w:rFonts w:ascii="Book Antiqua" w:eastAsia="宋体" w:hAnsi="Book Antiqua" w:cs="Times New Roman"/>
          <w:b/>
          <w:kern w:val="2"/>
          <w:sz w:val="24"/>
          <w:szCs w:val="24"/>
          <w:lang w:val="en-US" w:eastAsia="zh-CN"/>
        </w:rPr>
        <w:t>Wang F</w:t>
      </w:r>
      <w:r w:rsidRPr="00B60A35">
        <w:rPr>
          <w:rFonts w:ascii="Book Antiqua" w:eastAsia="宋体" w:hAnsi="Book Antiqua" w:cs="Times New Roman"/>
          <w:kern w:val="2"/>
          <w:sz w:val="24"/>
          <w:szCs w:val="24"/>
          <w:lang w:val="en-US" w:eastAsia="zh-CN"/>
        </w:rPr>
        <w:t xml:space="preserve">, Liu JH, Zhao YK, Luo DQ. Interferon-gamma-induced local </w:t>
      </w:r>
      <w:proofErr w:type="spellStart"/>
      <w:r w:rsidRPr="00B60A35">
        <w:rPr>
          <w:rFonts w:ascii="Book Antiqua" w:eastAsia="宋体" w:hAnsi="Book Antiqua" w:cs="Times New Roman"/>
          <w:kern w:val="2"/>
          <w:sz w:val="24"/>
          <w:szCs w:val="24"/>
          <w:lang w:val="en-US" w:eastAsia="zh-CN"/>
        </w:rPr>
        <w:t>leukocytoclastic</w:t>
      </w:r>
      <w:proofErr w:type="spellEnd"/>
      <w:r w:rsidRPr="00B60A35">
        <w:rPr>
          <w:rFonts w:ascii="Book Antiqua" w:eastAsia="宋体" w:hAnsi="Book Antiqua" w:cs="Times New Roman"/>
          <w:kern w:val="2"/>
          <w:sz w:val="24"/>
          <w:szCs w:val="24"/>
          <w:lang w:val="en-US" w:eastAsia="zh-CN"/>
        </w:rPr>
        <w:t xml:space="preserve"> </w:t>
      </w:r>
      <w:proofErr w:type="spellStart"/>
      <w:r w:rsidRPr="00B60A35">
        <w:rPr>
          <w:rFonts w:ascii="Book Antiqua" w:eastAsia="宋体" w:hAnsi="Book Antiqua" w:cs="Times New Roman"/>
          <w:kern w:val="2"/>
          <w:sz w:val="24"/>
          <w:szCs w:val="24"/>
          <w:lang w:val="en-US" w:eastAsia="zh-CN"/>
        </w:rPr>
        <w:t>vasculitis</w:t>
      </w:r>
      <w:proofErr w:type="spellEnd"/>
      <w:r w:rsidRPr="00B60A35">
        <w:rPr>
          <w:rFonts w:ascii="Book Antiqua" w:eastAsia="宋体" w:hAnsi="Book Antiqua" w:cs="Times New Roman"/>
          <w:kern w:val="2"/>
          <w:sz w:val="24"/>
          <w:szCs w:val="24"/>
          <w:lang w:val="en-US" w:eastAsia="zh-CN"/>
        </w:rPr>
        <w:t xml:space="preserve"> at the subcutaneous injection site. </w:t>
      </w:r>
      <w:proofErr w:type="gramStart"/>
      <w:r w:rsidRPr="00B60A35">
        <w:rPr>
          <w:rFonts w:ascii="Book Antiqua" w:eastAsia="宋体" w:hAnsi="Book Antiqua" w:cs="Times New Roman"/>
          <w:i/>
          <w:kern w:val="2"/>
          <w:sz w:val="24"/>
          <w:szCs w:val="24"/>
          <w:lang w:val="en-US" w:eastAsia="zh-CN"/>
        </w:rPr>
        <w:t>An</w:t>
      </w:r>
      <w:proofErr w:type="gramEnd"/>
      <w:r w:rsidRPr="00B60A35">
        <w:rPr>
          <w:rFonts w:ascii="Book Antiqua" w:eastAsia="宋体" w:hAnsi="Book Antiqua" w:cs="Times New Roman"/>
          <w:i/>
          <w:kern w:val="2"/>
          <w:sz w:val="24"/>
          <w:szCs w:val="24"/>
          <w:lang w:val="en-US" w:eastAsia="zh-CN"/>
        </w:rPr>
        <w:t xml:space="preserve"> Bras Dermatol</w:t>
      </w:r>
      <w:r w:rsidRPr="00B60A35">
        <w:rPr>
          <w:rFonts w:ascii="Book Antiqua" w:eastAsia="宋体" w:hAnsi="Book Antiqua" w:cs="Times New Roman"/>
          <w:kern w:val="2"/>
          <w:sz w:val="24"/>
          <w:szCs w:val="24"/>
          <w:lang w:val="en-US" w:eastAsia="zh-CN"/>
        </w:rPr>
        <w:t xml:space="preserve"> 2016; </w:t>
      </w:r>
      <w:r w:rsidRPr="00B60A35">
        <w:rPr>
          <w:rFonts w:ascii="Book Antiqua" w:eastAsia="宋体" w:hAnsi="Book Antiqua" w:cs="Times New Roman"/>
          <w:b/>
          <w:kern w:val="2"/>
          <w:sz w:val="24"/>
          <w:szCs w:val="24"/>
          <w:lang w:val="en-US" w:eastAsia="zh-CN"/>
        </w:rPr>
        <w:t>91</w:t>
      </w:r>
      <w:r w:rsidRPr="00B60A35">
        <w:rPr>
          <w:rFonts w:ascii="Book Antiqua" w:eastAsia="宋体" w:hAnsi="Book Antiqua" w:cs="Times New Roman"/>
          <w:kern w:val="2"/>
          <w:sz w:val="24"/>
          <w:szCs w:val="24"/>
          <w:lang w:val="en-US" w:eastAsia="zh-CN"/>
        </w:rPr>
        <w:t>: 76-78 [PMID: 28300901 DOI: 10.1590/abd1806-4841.20164985]</w:t>
      </w:r>
    </w:p>
    <w:p w14:paraId="696AC808" w14:textId="77777777" w:rsidR="00B60A35" w:rsidRPr="00B60A35" w:rsidRDefault="00B60A35" w:rsidP="00B60A35">
      <w:pPr>
        <w:widowControl w:val="0"/>
        <w:spacing w:after="0" w:line="360" w:lineRule="auto"/>
        <w:jc w:val="both"/>
        <w:rPr>
          <w:rFonts w:ascii="Book Antiqua" w:eastAsia="宋体" w:hAnsi="Book Antiqua" w:cs="Times New Roman"/>
          <w:kern w:val="2"/>
          <w:sz w:val="24"/>
          <w:szCs w:val="24"/>
          <w:lang w:val="en-US" w:eastAsia="zh-CN"/>
        </w:rPr>
      </w:pPr>
      <w:r w:rsidRPr="00B60A35">
        <w:rPr>
          <w:rFonts w:ascii="Book Antiqua" w:eastAsia="宋体" w:hAnsi="Book Antiqua" w:cs="Times New Roman"/>
          <w:kern w:val="2"/>
          <w:sz w:val="24"/>
          <w:szCs w:val="24"/>
          <w:lang w:val="en-US" w:eastAsia="zh-CN"/>
        </w:rPr>
        <w:t xml:space="preserve">12 </w:t>
      </w:r>
      <w:proofErr w:type="spellStart"/>
      <w:r w:rsidRPr="00B60A35">
        <w:rPr>
          <w:rFonts w:ascii="Book Antiqua" w:eastAsia="宋体" w:hAnsi="Book Antiqua" w:cs="Times New Roman"/>
          <w:b/>
          <w:kern w:val="2"/>
          <w:sz w:val="24"/>
          <w:szCs w:val="24"/>
          <w:lang w:val="en-US" w:eastAsia="zh-CN"/>
        </w:rPr>
        <w:t>Mannu</w:t>
      </w:r>
      <w:proofErr w:type="spellEnd"/>
      <w:r w:rsidRPr="00B60A35">
        <w:rPr>
          <w:rFonts w:ascii="Book Antiqua" w:eastAsia="宋体" w:hAnsi="Book Antiqua" w:cs="Times New Roman"/>
          <w:b/>
          <w:kern w:val="2"/>
          <w:sz w:val="24"/>
          <w:szCs w:val="24"/>
          <w:lang w:val="en-US" w:eastAsia="zh-CN"/>
        </w:rPr>
        <w:t xml:space="preserve"> GS</w:t>
      </w:r>
      <w:r w:rsidRPr="00B60A35">
        <w:rPr>
          <w:rFonts w:ascii="Book Antiqua" w:eastAsia="宋体" w:hAnsi="Book Antiqua" w:cs="Times New Roman"/>
          <w:kern w:val="2"/>
          <w:sz w:val="24"/>
          <w:szCs w:val="24"/>
          <w:lang w:val="en-US" w:eastAsia="zh-CN"/>
        </w:rPr>
        <w:t xml:space="preserve">. An interesting rash: </w:t>
      </w:r>
      <w:proofErr w:type="spellStart"/>
      <w:r w:rsidRPr="00B60A35">
        <w:rPr>
          <w:rFonts w:ascii="Book Antiqua" w:eastAsia="宋体" w:hAnsi="Book Antiqua" w:cs="Times New Roman"/>
          <w:kern w:val="2"/>
          <w:sz w:val="24"/>
          <w:szCs w:val="24"/>
          <w:lang w:val="en-US" w:eastAsia="zh-CN"/>
        </w:rPr>
        <w:t>leucocytoclastic</w:t>
      </w:r>
      <w:proofErr w:type="spellEnd"/>
      <w:r w:rsidRPr="00B60A35">
        <w:rPr>
          <w:rFonts w:ascii="Book Antiqua" w:eastAsia="宋体" w:hAnsi="Book Antiqua" w:cs="Times New Roman"/>
          <w:kern w:val="2"/>
          <w:sz w:val="24"/>
          <w:szCs w:val="24"/>
          <w:lang w:val="en-US" w:eastAsia="zh-CN"/>
        </w:rPr>
        <w:t xml:space="preserve"> </w:t>
      </w:r>
      <w:proofErr w:type="spellStart"/>
      <w:r w:rsidRPr="00B60A35">
        <w:rPr>
          <w:rFonts w:ascii="Book Antiqua" w:eastAsia="宋体" w:hAnsi="Book Antiqua" w:cs="Times New Roman"/>
          <w:kern w:val="2"/>
          <w:sz w:val="24"/>
          <w:szCs w:val="24"/>
          <w:lang w:val="en-US" w:eastAsia="zh-CN"/>
        </w:rPr>
        <w:t>vasculitis</w:t>
      </w:r>
      <w:proofErr w:type="spellEnd"/>
      <w:r w:rsidRPr="00B60A35">
        <w:rPr>
          <w:rFonts w:ascii="Book Antiqua" w:eastAsia="宋体" w:hAnsi="Book Antiqua" w:cs="Times New Roman"/>
          <w:kern w:val="2"/>
          <w:sz w:val="24"/>
          <w:szCs w:val="24"/>
          <w:lang w:val="en-US" w:eastAsia="zh-CN"/>
        </w:rPr>
        <w:t xml:space="preserve"> with type 2 </w:t>
      </w:r>
      <w:proofErr w:type="spellStart"/>
      <w:r w:rsidRPr="00B60A35">
        <w:rPr>
          <w:rFonts w:ascii="Book Antiqua" w:eastAsia="宋体" w:hAnsi="Book Antiqua" w:cs="Times New Roman"/>
          <w:kern w:val="2"/>
          <w:sz w:val="24"/>
          <w:szCs w:val="24"/>
          <w:lang w:val="en-US" w:eastAsia="zh-CN"/>
        </w:rPr>
        <w:t>cryoglobulinaemia</w:t>
      </w:r>
      <w:proofErr w:type="spellEnd"/>
      <w:r w:rsidRPr="00B60A35">
        <w:rPr>
          <w:rFonts w:ascii="Book Antiqua" w:eastAsia="宋体" w:hAnsi="Book Antiqua" w:cs="Times New Roman"/>
          <w:kern w:val="2"/>
          <w:sz w:val="24"/>
          <w:szCs w:val="24"/>
          <w:lang w:val="en-US" w:eastAsia="zh-CN"/>
        </w:rPr>
        <w:t xml:space="preserve">. </w:t>
      </w:r>
      <w:r w:rsidRPr="00B60A35">
        <w:rPr>
          <w:rFonts w:ascii="Book Antiqua" w:eastAsia="宋体" w:hAnsi="Book Antiqua" w:cs="Times New Roman"/>
          <w:i/>
          <w:kern w:val="2"/>
          <w:sz w:val="24"/>
          <w:szCs w:val="24"/>
          <w:lang w:val="en-US" w:eastAsia="zh-CN"/>
        </w:rPr>
        <w:t>JRSM Short Rep</w:t>
      </w:r>
      <w:r w:rsidRPr="00B60A35">
        <w:rPr>
          <w:rFonts w:ascii="Book Antiqua" w:eastAsia="宋体" w:hAnsi="Book Antiqua" w:cs="Times New Roman"/>
          <w:kern w:val="2"/>
          <w:sz w:val="24"/>
          <w:szCs w:val="24"/>
          <w:lang w:val="en-US" w:eastAsia="zh-CN"/>
        </w:rPr>
        <w:t xml:space="preserve"> 2010; </w:t>
      </w:r>
      <w:r w:rsidRPr="00B60A35">
        <w:rPr>
          <w:rFonts w:ascii="Book Antiqua" w:eastAsia="宋体" w:hAnsi="Book Antiqua" w:cs="Times New Roman"/>
          <w:b/>
          <w:kern w:val="2"/>
          <w:sz w:val="24"/>
          <w:szCs w:val="24"/>
          <w:lang w:val="en-US" w:eastAsia="zh-CN"/>
        </w:rPr>
        <w:t>1</w:t>
      </w:r>
      <w:r w:rsidRPr="00B60A35">
        <w:rPr>
          <w:rFonts w:ascii="Book Antiqua" w:eastAsia="宋体" w:hAnsi="Book Antiqua" w:cs="Times New Roman"/>
          <w:kern w:val="2"/>
          <w:sz w:val="24"/>
          <w:szCs w:val="24"/>
          <w:lang w:val="en-US" w:eastAsia="zh-CN"/>
        </w:rPr>
        <w:t>: 54 [PMID: 21234117 DOI: 10.1258/shorts.2010.010070]</w:t>
      </w:r>
    </w:p>
    <w:p w14:paraId="4088C6E1" w14:textId="77777777" w:rsidR="00B60A35" w:rsidRPr="00B60A35" w:rsidRDefault="00B60A35" w:rsidP="00B60A35">
      <w:pPr>
        <w:widowControl w:val="0"/>
        <w:spacing w:after="0" w:line="360" w:lineRule="auto"/>
        <w:jc w:val="both"/>
        <w:rPr>
          <w:rFonts w:ascii="Book Antiqua" w:eastAsia="宋体" w:hAnsi="Book Antiqua" w:cs="Times New Roman"/>
          <w:kern w:val="2"/>
          <w:sz w:val="24"/>
          <w:szCs w:val="24"/>
          <w:lang w:val="en-US" w:eastAsia="zh-CN"/>
        </w:rPr>
      </w:pPr>
      <w:r w:rsidRPr="00B60A35">
        <w:rPr>
          <w:rFonts w:ascii="Book Antiqua" w:eastAsia="宋体" w:hAnsi="Book Antiqua" w:cs="Times New Roman"/>
          <w:kern w:val="2"/>
          <w:sz w:val="24"/>
          <w:szCs w:val="24"/>
          <w:lang w:val="en-US" w:eastAsia="zh-CN"/>
        </w:rPr>
        <w:t xml:space="preserve">13 </w:t>
      </w:r>
      <w:r w:rsidRPr="00B60A35">
        <w:rPr>
          <w:rFonts w:ascii="Book Antiqua" w:eastAsia="宋体" w:hAnsi="Book Antiqua" w:cs="Times New Roman"/>
          <w:b/>
          <w:kern w:val="2"/>
          <w:sz w:val="24"/>
          <w:szCs w:val="24"/>
          <w:lang w:val="en-US" w:eastAsia="zh-CN"/>
        </w:rPr>
        <w:t>El-</w:t>
      </w:r>
      <w:proofErr w:type="spellStart"/>
      <w:r w:rsidRPr="00B60A35">
        <w:rPr>
          <w:rFonts w:ascii="Book Antiqua" w:eastAsia="宋体" w:hAnsi="Book Antiqua" w:cs="Times New Roman"/>
          <w:b/>
          <w:kern w:val="2"/>
          <w:sz w:val="24"/>
          <w:szCs w:val="24"/>
          <w:lang w:val="en-US" w:eastAsia="zh-CN"/>
        </w:rPr>
        <w:t>Darouti</w:t>
      </w:r>
      <w:proofErr w:type="spellEnd"/>
      <w:r w:rsidRPr="00B60A35">
        <w:rPr>
          <w:rFonts w:ascii="Book Antiqua" w:eastAsia="宋体" w:hAnsi="Book Antiqua" w:cs="Times New Roman"/>
          <w:b/>
          <w:kern w:val="2"/>
          <w:sz w:val="24"/>
          <w:szCs w:val="24"/>
          <w:lang w:val="en-US" w:eastAsia="zh-CN"/>
        </w:rPr>
        <w:t xml:space="preserve"> MA</w:t>
      </w:r>
      <w:r w:rsidRPr="00B60A35">
        <w:rPr>
          <w:rFonts w:ascii="Book Antiqua" w:eastAsia="宋体" w:hAnsi="Book Antiqua" w:cs="Times New Roman"/>
          <w:kern w:val="2"/>
          <w:sz w:val="24"/>
          <w:szCs w:val="24"/>
          <w:lang w:val="en-US" w:eastAsia="zh-CN"/>
        </w:rPr>
        <w:t xml:space="preserve">, </w:t>
      </w:r>
      <w:proofErr w:type="spellStart"/>
      <w:r w:rsidRPr="00B60A35">
        <w:rPr>
          <w:rFonts w:ascii="Book Antiqua" w:eastAsia="宋体" w:hAnsi="Book Antiqua" w:cs="Times New Roman"/>
          <w:kern w:val="2"/>
          <w:sz w:val="24"/>
          <w:szCs w:val="24"/>
          <w:lang w:val="en-US" w:eastAsia="zh-CN"/>
        </w:rPr>
        <w:t>Mashaly</w:t>
      </w:r>
      <w:proofErr w:type="spellEnd"/>
      <w:r w:rsidRPr="00B60A35">
        <w:rPr>
          <w:rFonts w:ascii="Book Antiqua" w:eastAsia="宋体" w:hAnsi="Book Antiqua" w:cs="Times New Roman"/>
          <w:kern w:val="2"/>
          <w:sz w:val="24"/>
          <w:szCs w:val="24"/>
          <w:lang w:val="en-US" w:eastAsia="zh-CN"/>
        </w:rPr>
        <w:t xml:space="preserve"> HM, El-</w:t>
      </w:r>
      <w:proofErr w:type="spellStart"/>
      <w:r w:rsidRPr="00B60A35">
        <w:rPr>
          <w:rFonts w:ascii="Book Antiqua" w:eastAsia="宋体" w:hAnsi="Book Antiqua" w:cs="Times New Roman"/>
          <w:kern w:val="2"/>
          <w:sz w:val="24"/>
          <w:szCs w:val="24"/>
          <w:lang w:val="en-US" w:eastAsia="zh-CN"/>
        </w:rPr>
        <w:t>Nabarawy</w:t>
      </w:r>
      <w:proofErr w:type="spellEnd"/>
      <w:r w:rsidRPr="00B60A35">
        <w:rPr>
          <w:rFonts w:ascii="Book Antiqua" w:eastAsia="宋体" w:hAnsi="Book Antiqua" w:cs="Times New Roman"/>
          <w:kern w:val="2"/>
          <w:sz w:val="24"/>
          <w:szCs w:val="24"/>
          <w:lang w:val="en-US" w:eastAsia="zh-CN"/>
        </w:rPr>
        <w:t xml:space="preserve"> E, </w:t>
      </w:r>
      <w:proofErr w:type="spellStart"/>
      <w:r w:rsidRPr="00B60A35">
        <w:rPr>
          <w:rFonts w:ascii="Book Antiqua" w:eastAsia="宋体" w:hAnsi="Book Antiqua" w:cs="Times New Roman"/>
          <w:kern w:val="2"/>
          <w:sz w:val="24"/>
          <w:szCs w:val="24"/>
          <w:lang w:val="en-US" w:eastAsia="zh-CN"/>
        </w:rPr>
        <w:t>Eissa</w:t>
      </w:r>
      <w:proofErr w:type="spellEnd"/>
      <w:r w:rsidRPr="00B60A35">
        <w:rPr>
          <w:rFonts w:ascii="Book Antiqua" w:eastAsia="宋体" w:hAnsi="Book Antiqua" w:cs="Times New Roman"/>
          <w:kern w:val="2"/>
          <w:sz w:val="24"/>
          <w:szCs w:val="24"/>
          <w:lang w:val="en-US" w:eastAsia="zh-CN"/>
        </w:rPr>
        <w:t xml:space="preserve"> AM, Abdel-Halim MR, </w:t>
      </w:r>
      <w:proofErr w:type="spellStart"/>
      <w:r w:rsidRPr="00B60A35">
        <w:rPr>
          <w:rFonts w:ascii="Book Antiqua" w:eastAsia="宋体" w:hAnsi="Book Antiqua" w:cs="Times New Roman"/>
          <w:kern w:val="2"/>
          <w:sz w:val="24"/>
          <w:szCs w:val="24"/>
          <w:lang w:val="en-US" w:eastAsia="zh-CN"/>
        </w:rPr>
        <w:t>Fawzi</w:t>
      </w:r>
      <w:proofErr w:type="spellEnd"/>
      <w:r w:rsidRPr="00B60A35">
        <w:rPr>
          <w:rFonts w:ascii="Book Antiqua" w:eastAsia="宋体" w:hAnsi="Book Antiqua" w:cs="Times New Roman"/>
          <w:kern w:val="2"/>
          <w:sz w:val="24"/>
          <w:szCs w:val="24"/>
          <w:lang w:val="en-US" w:eastAsia="zh-CN"/>
        </w:rPr>
        <w:t xml:space="preserve"> MM, El-</w:t>
      </w:r>
      <w:proofErr w:type="spellStart"/>
      <w:r w:rsidRPr="00B60A35">
        <w:rPr>
          <w:rFonts w:ascii="Book Antiqua" w:eastAsia="宋体" w:hAnsi="Book Antiqua" w:cs="Times New Roman"/>
          <w:kern w:val="2"/>
          <w:sz w:val="24"/>
          <w:szCs w:val="24"/>
          <w:lang w:val="en-US" w:eastAsia="zh-CN"/>
        </w:rPr>
        <w:t>Eishi</w:t>
      </w:r>
      <w:proofErr w:type="spellEnd"/>
      <w:r w:rsidRPr="00B60A35">
        <w:rPr>
          <w:rFonts w:ascii="Book Antiqua" w:eastAsia="宋体" w:hAnsi="Book Antiqua" w:cs="Times New Roman"/>
          <w:kern w:val="2"/>
          <w:sz w:val="24"/>
          <w:szCs w:val="24"/>
          <w:lang w:val="en-US" w:eastAsia="zh-CN"/>
        </w:rPr>
        <w:t xml:space="preserve"> NH, </w:t>
      </w:r>
      <w:proofErr w:type="spellStart"/>
      <w:r w:rsidRPr="00B60A35">
        <w:rPr>
          <w:rFonts w:ascii="Book Antiqua" w:eastAsia="宋体" w:hAnsi="Book Antiqua" w:cs="Times New Roman"/>
          <w:kern w:val="2"/>
          <w:sz w:val="24"/>
          <w:szCs w:val="24"/>
          <w:lang w:val="en-US" w:eastAsia="zh-CN"/>
        </w:rPr>
        <w:t>Tawfik</w:t>
      </w:r>
      <w:proofErr w:type="spellEnd"/>
      <w:r w:rsidRPr="00B60A35">
        <w:rPr>
          <w:rFonts w:ascii="Book Antiqua" w:eastAsia="宋体" w:hAnsi="Book Antiqua" w:cs="Times New Roman"/>
          <w:kern w:val="2"/>
          <w:sz w:val="24"/>
          <w:szCs w:val="24"/>
          <w:lang w:val="en-US" w:eastAsia="zh-CN"/>
        </w:rPr>
        <w:t xml:space="preserve"> SO, </w:t>
      </w:r>
      <w:proofErr w:type="spellStart"/>
      <w:r w:rsidRPr="00B60A35">
        <w:rPr>
          <w:rFonts w:ascii="Book Antiqua" w:eastAsia="宋体" w:hAnsi="Book Antiqua" w:cs="Times New Roman"/>
          <w:kern w:val="2"/>
          <w:sz w:val="24"/>
          <w:szCs w:val="24"/>
          <w:lang w:val="en-US" w:eastAsia="zh-CN"/>
        </w:rPr>
        <w:t>Zaki</w:t>
      </w:r>
      <w:proofErr w:type="spellEnd"/>
      <w:r w:rsidRPr="00B60A35">
        <w:rPr>
          <w:rFonts w:ascii="Book Antiqua" w:eastAsia="宋体" w:hAnsi="Book Antiqua" w:cs="Times New Roman"/>
          <w:kern w:val="2"/>
          <w:sz w:val="24"/>
          <w:szCs w:val="24"/>
          <w:lang w:val="en-US" w:eastAsia="zh-CN"/>
        </w:rPr>
        <w:t xml:space="preserve"> NS, </w:t>
      </w:r>
      <w:proofErr w:type="spellStart"/>
      <w:r w:rsidRPr="00B60A35">
        <w:rPr>
          <w:rFonts w:ascii="Book Antiqua" w:eastAsia="宋体" w:hAnsi="Book Antiqua" w:cs="Times New Roman"/>
          <w:kern w:val="2"/>
          <w:sz w:val="24"/>
          <w:szCs w:val="24"/>
          <w:lang w:val="en-US" w:eastAsia="zh-CN"/>
        </w:rPr>
        <w:t>Zidan</w:t>
      </w:r>
      <w:proofErr w:type="spellEnd"/>
      <w:r w:rsidRPr="00B60A35">
        <w:rPr>
          <w:rFonts w:ascii="Book Antiqua" w:eastAsia="宋体" w:hAnsi="Book Antiqua" w:cs="Times New Roman"/>
          <w:kern w:val="2"/>
          <w:sz w:val="24"/>
          <w:szCs w:val="24"/>
          <w:lang w:val="en-US" w:eastAsia="zh-CN"/>
        </w:rPr>
        <w:t xml:space="preserve"> AZ, Fawzi M, Abdelaziz M, Fawzi MM, Shaker OG. </w:t>
      </w:r>
      <w:proofErr w:type="spellStart"/>
      <w:r w:rsidRPr="00B60A35">
        <w:rPr>
          <w:rFonts w:ascii="Book Antiqua" w:eastAsia="宋体" w:hAnsi="Book Antiqua" w:cs="Times New Roman"/>
          <w:kern w:val="2"/>
          <w:sz w:val="24"/>
          <w:szCs w:val="24"/>
          <w:lang w:val="en-US" w:eastAsia="zh-CN"/>
        </w:rPr>
        <w:t>Leukocytoclastic</w:t>
      </w:r>
      <w:proofErr w:type="spellEnd"/>
      <w:r w:rsidRPr="00B60A35">
        <w:rPr>
          <w:rFonts w:ascii="Book Antiqua" w:eastAsia="宋体" w:hAnsi="Book Antiqua" w:cs="Times New Roman"/>
          <w:kern w:val="2"/>
          <w:sz w:val="24"/>
          <w:szCs w:val="24"/>
          <w:lang w:val="en-US" w:eastAsia="zh-CN"/>
        </w:rPr>
        <w:t xml:space="preserve"> </w:t>
      </w:r>
      <w:proofErr w:type="spellStart"/>
      <w:r w:rsidRPr="00B60A35">
        <w:rPr>
          <w:rFonts w:ascii="Book Antiqua" w:eastAsia="宋体" w:hAnsi="Book Antiqua" w:cs="Times New Roman"/>
          <w:kern w:val="2"/>
          <w:sz w:val="24"/>
          <w:szCs w:val="24"/>
          <w:lang w:val="en-US" w:eastAsia="zh-CN"/>
        </w:rPr>
        <w:t>vasculitis</w:t>
      </w:r>
      <w:proofErr w:type="spellEnd"/>
      <w:r w:rsidRPr="00B60A35">
        <w:rPr>
          <w:rFonts w:ascii="Book Antiqua" w:eastAsia="宋体" w:hAnsi="Book Antiqua" w:cs="Times New Roman"/>
          <w:kern w:val="2"/>
          <w:sz w:val="24"/>
          <w:szCs w:val="24"/>
          <w:lang w:val="en-US" w:eastAsia="zh-CN"/>
        </w:rPr>
        <w:t xml:space="preserve"> and </w:t>
      </w:r>
      <w:proofErr w:type="spellStart"/>
      <w:r w:rsidRPr="00B60A35">
        <w:rPr>
          <w:rFonts w:ascii="Book Antiqua" w:eastAsia="宋体" w:hAnsi="Book Antiqua" w:cs="Times New Roman"/>
          <w:kern w:val="2"/>
          <w:sz w:val="24"/>
          <w:szCs w:val="24"/>
          <w:lang w:val="en-US" w:eastAsia="zh-CN"/>
        </w:rPr>
        <w:t>necrolytic</w:t>
      </w:r>
      <w:proofErr w:type="spellEnd"/>
      <w:r w:rsidRPr="00B60A35">
        <w:rPr>
          <w:rFonts w:ascii="Book Antiqua" w:eastAsia="宋体" w:hAnsi="Book Antiqua" w:cs="Times New Roman"/>
          <w:kern w:val="2"/>
          <w:sz w:val="24"/>
          <w:szCs w:val="24"/>
          <w:lang w:val="en-US" w:eastAsia="zh-CN"/>
        </w:rPr>
        <w:t xml:space="preserve"> acral erythema in patients with hepatitis C infection: do viral load and viral genotype play a role? </w:t>
      </w:r>
      <w:r w:rsidRPr="00B60A35">
        <w:rPr>
          <w:rFonts w:ascii="Book Antiqua" w:eastAsia="宋体" w:hAnsi="Book Antiqua" w:cs="Times New Roman"/>
          <w:i/>
          <w:kern w:val="2"/>
          <w:sz w:val="24"/>
          <w:szCs w:val="24"/>
          <w:lang w:val="en-US" w:eastAsia="zh-CN"/>
        </w:rPr>
        <w:t xml:space="preserve">J Am </w:t>
      </w:r>
      <w:proofErr w:type="spellStart"/>
      <w:r w:rsidRPr="00B60A35">
        <w:rPr>
          <w:rFonts w:ascii="Book Antiqua" w:eastAsia="宋体" w:hAnsi="Book Antiqua" w:cs="Times New Roman"/>
          <w:i/>
          <w:kern w:val="2"/>
          <w:sz w:val="24"/>
          <w:szCs w:val="24"/>
          <w:lang w:val="en-US" w:eastAsia="zh-CN"/>
        </w:rPr>
        <w:t>Acad</w:t>
      </w:r>
      <w:proofErr w:type="spellEnd"/>
      <w:r w:rsidRPr="00B60A35">
        <w:rPr>
          <w:rFonts w:ascii="Book Antiqua" w:eastAsia="宋体" w:hAnsi="Book Antiqua" w:cs="Times New Roman"/>
          <w:i/>
          <w:kern w:val="2"/>
          <w:sz w:val="24"/>
          <w:szCs w:val="24"/>
          <w:lang w:val="en-US" w:eastAsia="zh-CN"/>
        </w:rPr>
        <w:t xml:space="preserve"> </w:t>
      </w:r>
      <w:proofErr w:type="spellStart"/>
      <w:r w:rsidRPr="00B60A35">
        <w:rPr>
          <w:rFonts w:ascii="Book Antiqua" w:eastAsia="宋体" w:hAnsi="Book Antiqua" w:cs="Times New Roman"/>
          <w:i/>
          <w:kern w:val="2"/>
          <w:sz w:val="24"/>
          <w:szCs w:val="24"/>
          <w:lang w:val="en-US" w:eastAsia="zh-CN"/>
        </w:rPr>
        <w:t>Dermatol</w:t>
      </w:r>
      <w:proofErr w:type="spellEnd"/>
      <w:r w:rsidRPr="00B60A35">
        <w:rPr>
          <w:rFonts w:ascii="Book Antiqua" w:eastAsia="宋体" w:hAnsi="Book Antiqua" w:cs="Times New Roman"/>
          <w:kern w:val="2"/>
          <w:sz w:val="24"/>
          <w:szCs w:val="24"/>
          <w:lang w:val="en-US" w:eastAsia="zh-CN"/>
        </w:rPr>
        <w:t xml:space="preserve"> 2010; </w:t>
      </w:r>
      <w:r w:rsidRPr="00B60A35">
        <w:rPr>
          <w:rFonts w:ascii="Book Antiqua" w:eastAsia="宋体" w:hAnsi="Book Antiqua" w:cs="Times New Roman"/>
          <w:b/>
          <w:kern w:val="2"/>
          <w:sz w:val="24"/>
          <w:szCs w:val="24"/>
          <w:lang w:val="en-US" w:eastAsia="zh-CN"/>
        </w:rPr>
        <w:t>63</w:t>
      </w:r>
      <w:r w:rsidRPr="00B60A35">
        <w:rPr>
          <w:rFonts w:ascii="Book Antiqua" w:eastAsia="宋体" w:hAnsi="Book Antiqua" w:cs="Times New Roman"/>
          <w:kern w:val="2"/>
          <w:sz w:val="24"/>
          <w:szCs w:val="24"/>
          <w:lang w:val="en-US" w:eastAsia="zh-CN"/>
        </w:rPr>
        <w:t>: 259-265 [PMID: 20462666 DOI: 10.1016/j.jaad.2009.07.050]</w:t>
      </w:r>
    </w:p>
    <w:p w14:paraId="5A4275C3" w14:textId="42F5B930" w:rsidR="00B60A35" w:rsidRPr="00B60A35" w:rsidRDefault="00B60A35" w:rsidP="00B60A35">
      <w:pPr>
        <w:widowControl w:val="0"/>
        <w:spacing w:after="0" w:line="360" w:lineRule="auto"/>
        <w:jc w:val="both"/>
        <w:rPr>
          <w:rFonts w:ascii="Book Antiqua" w:eastAsia="宋体" w:hAnsi="Book Antiqua" w:cs="Times New Roman"/>
          <w:kern w:val="2"/>
          <w:sz w:val="24"/>
          <w:szCs w:val="24"/>
          <w:lang w:val="en-US" w:eastAsia="zh-CN"/>
        </w:rPr>
      </w:pPr>
      <w:r w:rsidRPr="00B60A35">
        <w:rPr>
          <w:rFonts w:ascii="Book Antiqua" w:eastAsia="宋体" w:hAnsi="Book Antiqua" w:cs="Times New Roman"/>
          <w:kern w:val="2"/>
          <w:sz w:val="24"/>
          <w:szCs w:val="24"/>
          <w:lang w:val="en-US" w:eastAsia="zh-CN"/>
        </w:rPr>
        <w:t xml:space="preserve">14 </w:t>
      </w:r>
      <w:r>
        <w:rPr>
          <w:rFonts w:ascii="Book Antiqua" w:eastAsia="宋体" w:hAnsi="Book Antiqua" w:cs="Times New Roman"/>
          <w:b/>
          <w:kern w:val="2"/>
          <w:sz w:val="24"/>
          <w:szCs w:val="24"/>
          <w:lang w:val="en-US" w:eastAsia="zh-CN"/>
        </w:rPr>
        <w:t>Polish Group of Experts for HCV</w:t>
      </w:r>
      <w:r w:rsidRPr="00B60A35">
        <w:rPr>
          <w:rFonts w:ascii="Book Antiqua" w:eastAsia="宋体" w:hAnsi="Book Antiqua" w:cs="Times New Roman"/>
          <w:kern w:val="2"/>
          <w:sz w:val="24"/>
          <w:szCs w:val="24"/>
          <w:lang w:val="en-US" w:eastAsia="zh-CN"/>
        </w:rPr>
        <w:t xml:space="preserve">, </w:t>
      </w:r>
      <w:proofErr w:type="spellStart"/>
      <w:r w:rsidRPr="00B60A35">
        <w:rPr>
          <w:rFonts w:ascii="Book Antiqua" w:eastAsia="宋体" w:hAnsi="Book Antiqua" w:cs="Times New Roman"/>
          <w:kern w:val="2"/>
          <w:sz w:val="24"/>
          <w:szCs w:val="24"/>
          <w:lang w:val="en-US" w:eastAsia="zh-CN"/>
        </w:rPr>
        <w:t>Halota</w:t>
      </w:r>
      <w:proofErr w:type="spellEnd"/>
      <w:r w:rsidRPr="00B60A35">
        <w:rPr>
          <w:rFonts w:ascii="Book Antiqua" w:eastAsia="宋体" w:hAnsi="Book Antiqua" w:cs="Times New Roman"/>
          <w:kern w:val="2"/>
          <w:sz w:val="24"/>
          <w:szCs w:val="24"/>
          <w:lang w:val="en-US" w:eastAsia="zh-CN"/>
        </w:rPr>
        <w:t xml:space="preserve"> W, </w:t>
      </w:r>
      <w:proofErr w:type="spellStart"/>
      <w:r w:rsidRPr="00B60A35">
        <w:rPr>
          <w:rFonts w:ascii="Book Antiqua" w:eastAsia="宋体" w:hAnsi="Book Antiqua" w:cs="Times New Roman"/>
          <w:kern w:val="2"/>
          <w:sz w:val="24"/>
          <w:szCs w:val="24"/>
          <w:lang w:val="en-US" w:eastAsia="zh-CN"/>
        </w:rPr>
        <w:t>Flisiak</w:t>
      </w:r>
      <w:proofErr w:type="spellEnd"/>
      <w:r w:rsidRPr="00B60A35">
        <w:rPr>
          <w:rFonts w:ascii="Book Antiqua" w:eastAsia="宋体" w:hAnsi="Book Antiqua" w:cs="Times New Roman"/>
          <w:kern w:val="2"/>
          <w:sz w:val="24"/>
          <w:szCs w:val="24"/>
          <w:lang w:val="en-US" w:eastAsia="zh-CN"/>
        </w:rPr>
        <w:t xml:space="preserve"> R, </w:t>
      </w:r>
      <w:proofErr w:type="spellStart"/>
      <w:r w:rsidRPr="00B60A35">
        <w:rPr>
          <w:rFonts w:ascii="Book Antiqua" w:eastAsia="宋体" w:hAnsi="Book Antiqua" w:cs="Times New Roman"/>
          <w:kern w:val="2"/>
          <w:sz w:val="24"/>
          <w:szCs w:val="24"/>
          <w:lang w:val="en-US" w:eastAsia="zh-CN"/>
        </w:rPr>
        <w:t>Juszczyk</w:t>
      </w:r>
      <w:proofErr w:type="spellEnd"/>
      <w:r w:rsidRPr="00B60A35">
        <w:rPr>
          <w:rFonts w:ascii="Book Antiqua" w:eastAsia="宋体" w:hAnsi="Book Antiqua" w:cs="Times New Roman"/>
          <w:kern w:val="2"/>
          <w:sz w:val="24"/>
          <w:szCs w:val="24"/>
          <w:lang w:val="en-US" w:eastAsia="zh-CN"/>
        </w:rPr>
        <w:t xml:space="preserve"> J, </w:t>
      </w:r>
      <w:proofErr w:type="spellStart"/>
      <w:r w:rsidRPr="00B60A35">
        <w:rPr>
          <w:rFonts w:ascii="Book Antiqua" w:eastAsia="宋体" w:hAnsi="Book Antiqua" w:cs="Times New Roman"/>
          <w:kern w:val="2"/>
          <w:sz w:val="24"/>
          <w:szCs w:val="24"/>
          <w:lang w:val="en-US" w:eastAsia="zh-CN"/>
        </w:rPr>
        <w:t>Ma</w:t>
      </w:r>
      <w:r w:rsidRPr="00B60A35">
        <w:rPr>
          <w:rFonts w:ascii="Book Antiqua" w:eastAsia="MS Mincho" w:hAnsi="Book Antiqua" w:cs="MS Mincho"/>
          <w:kern w:val="2"/>
          <w:sz w:val="24"/>
          <w:szCs w:val="24"/>
          <w:lang w:val="en-US" w:eastAsia="zh-CN"/>
        </w:rPr>
        <w:t>ł</w:t>
      </w:r>
      <w:r w:rsidRPr="00B60A35">
        <w:rPr>
          <w:rFonts w:ascii="Book Antiqua" w:eastAsia="宋体" w:hAnsi="Book Antiqua" w:cs="Times New Roman"/>
          <w:kern w:val="2"/>
          <w:sz w:val="24"/>
          <w:szCs w:val="24"/>
          <w:lang w:val="en-US" w:eastAsia="zh-CN"/>
        </w:rPr>
        <w:t>kowski</w:t>
      </w:r>
      <w:proofErr w:type="spellEnd"/>
      <w:r w:rsidRPr="00B60A35">
        <w:rPr>
          <w:rFonts w:ascii="Book Antiqua" w:eastAsia="宋体" w:hAnsi="Book Antiqua" w:cs="Times New Roman"/>
          <w:kern w:val="2"/>
          <w:sz w:val="24"/>
          <w:szCs w:val="24"/>
          <w:lang w:val="en-US" w:eastAsia="zh-CN"/>
        </w:rPr>
        <w:t xml:space="preserve"> P, </w:t>
      </w:r>
      <w:proofErr w:type="spellStart"/>
      <w:r w:rsidRPr="00B60A35">
        <w:rPr>
          <w:rFonts w:ascii="Book Antiqua" w:eastAsia="宋体" w:hAnsi="Book Antiqua" w:cs="Times New Roman"/>
          <w:kern w:val="2"/>
          <w:sz w:val="24"/>
          <w:szCs w:val="24"/>
          <w:lang w:val="en-US" w:eastAsia="zh-CN"/>
        </w:rPr>
        <w:t>Paw</w:t>
      </w:r>
      <w:r w:rsidRPr="00B60A35">
        <w:rPr>
          <w:rFonts w:ascii="Book Antiqua" w:eastAsia="MS Mincho" w:hAnsi="Book Antiqua" w:cs="MS Mincho"/>
          <w:kern w:val="2"/>
          <w:sz w:val="24"/>
          <w:szCs w:val="24"/>
          <w:lang w:val="en-US" w:eastAsia="zh-CN"/>
        </w:rPr>
        <w:t>ł</w:t>
      </w:r>
      <w:r w:rsidRPr="00B60A35">
        <w:rPr>
          <w:rFonts w:ascii="Book Antiqua" w:eastAsia="宋体" w:hAnsi="Book Antiqua" w:cs="Times New Roman"/>
          <w:kern w:val="2"/>
          <w:sz w:val="24"/>
          <w:szCs w:val="24"/>
          <w:lang w:val="en-US" w:eastAsia="zh-CN"/>
        </w:rPr>
        <w:t>owska</w:t>
      </w:r>
      <w:proofErr w:type="spellEnd"/>
      <w:r w:rsidRPr="00B60A35">
        <w:rPr>
          <w:rFonts w:ascii="Book Antiqua" w:eastAsia="宋体" w:hAnsi="Book Antiqua" w:cs="Times New Roman"/>
          <w:kern w:val="2"/>
          <w:sz w:val="24"/>
          <w:szCs w:val="24"/>
          <w:lang w:val="en-US" w:eastAsia="zh-CN"/>
        </w:rPr>
        <w:t xml:space="preserve"> M, Simon K, </w:t>
      </w:r>
      <w:proofErr w:type="spellStart"/>
      <w:r w:rsidRPr="00B60A35">
        <w:rPr>
          <w:rFonts w:ascii="Book Antiqua" w:eastAsia="宋体" w:hAnsi="Book Antiqua" w:cs="Times New Roman"/>
          <w:kern w:val="2"/>
          <w:sz w:val="24"/>
          <w:szCs w:val="24"/>
          <w:lang w:val="en-US" w:eastAsia="zh-CN"/>
        </w:rPr>
        <w:t>Tomasiewicz</w:t>
      </w:r>
      <w:proofErr w:type="spellEnd"/>
      <w:r w:rsidRPr="00B60A35">
        <w:rPr>
          <w:rFonts w:ascii="Book Antiqua" w:eastAsia="宋体" w:hAnsi="Book Antiqua" w:cs="Times New Roman"/>
          <w:kern w:val="2"/>
          <w:sz w:val="24"/>
          <w:szCs w:val="24"/>
          <w:lang w:val="en-US" w:eastAsia="zh-CN"/>
        </w:rPr>
        <w:t xml:space="preserve"> K. Recommendations for the treatment of hepatitis C in 2017. </w:t>
      </w:r>
      <w:proofErr w:type="spellStart"/>
      <w:r w:rsidRPr="00B60A35">
        <w:rPr>
          <w:rFonts w:ascii="Book Antiqua" w:eastAsia="宋体" w:hAnsi="Book Antiqua" w:cs="Times New Roman"/>
          <w:i/>
          <w:kern w:val="2"/>
          <w:sz w:val="24"/>
          <w:szCs w:val="24"/>
          <w:lang w:val="en-US" w:eastAsia="zh-CN"/>
        </w:rPr>
        <w:t>Clin</w:t>
      </w:r>
      <w:proofErr w:type="spellEnd"/>
      <w:r w:rsidRPr="00B60A35">
        <w:rPr>
          <w:rFonts w:ascii="Book Antiqua" w:eastAsia="宋体" w:hAnsi="Book Antiqua" w:cs="Times New Roman"/>
          <w:i/>
          <w:kern w:val="2"/>
          <w:sz w:val="24"/>
          <w:szCs w:val="24"/>
          <w:lang w:val="en-US" w:eastAsia="zh-CN"/>
        </w:rPr>
        <w:t xml:space="preserve"> </w:t>
      </w:r>
      <w:proofErr w:type="spellStart"/>
      <w:r w:rsidRPr="00B60A35">
        <w:rPr>
          <w:rFonts w:ascii="Book Antiqua" w:eastAsia="宋体" w:hAnsi="Book Antiqua" w:cs="Times New Roman"/>
          <w:i/>
          <w:kern w:val="2"/>
          <w:sz w:val="24"/>
          <w:szCs w:val="24"/>
          <w:lang w:val="en-US" w:eastAsia="zh-CN"/>
        </w:rPr>
        <w:t>Exp</w:t>
      </w:r>
      <w:proofErr w:type="spellEnd"/>
      <w:r w:rsidRPr="00B60A35">
        <w:rPr>
          <w:rFonts w:ascii="Book Antiqua" w:eastAsia="宋体" w:hAnsi="Book Antiqua" w:cs="Times New Roman"/>
          <w:i/>
          <w:kern w:val="2"/>
          <w:sz w:val="24"/>
          <w:szCs w:val="24"/>
          <w:lang w:val="en-US" w:eastAsia="zh-CN"/>
        </w:rPr>
        <w:t xml:space="preserve"> </w:t>
      </w:r>
      <w:proofErr w:type="spellStart"/>
      <w:r w:rsidRPr="00B60A35">
        <w:rPr>
          <w:rFonts w:ascii="Book Antiqua" w:eastAsia="宋体" w:hAnsi="Book Antiqua" w:cs="Times New Roman"/>
          <w:i/>
          <w:kern w:val="2"/>
          <w:sz w:val="24"/>
          <w:szCs w:val="24"/>
          <w:lang w:val="en-US" w:eastAsia="zh-CN"/>
        </w:rPr>
        <w:t>Hepatol</w:t>
      </w:r>
      <w:proofErr w:type="spellEnd"/>
      <w:r w:rsidRPr="00B60A35">
        <w:rPr>
          <w:rFonts w:ascii="Book Antiqua" w:eastAsia="宋体" w:hAnsi="Book Antiqua" w:cs="Times New Roman"/>
          <w:kern w:val="2"/>
          <w:sz w:val="24"/>
          <w:szCs w:val="24"/>
          <w:lang w:val="en-US" w:eastAsia="zh-CN"/>
        </w:rPr>
        <w:t xml:space="preserve"> 2017; </w:t>
      </w:r>
      <w:r w:rsidRPr="00B60A35">
        <w:rPr>
          <w:rFonts w:ascii="Book Antiqua" w:eastAsia="宋体" w:hAnsi="Book Antiqua" w:cs="Times New Roman"/>
          <w:b/>
          <w:kern w:val="2"/>
          <w:sz w:val="24"/>
          <w:szCs w:val="24"/>
          <w:lang w:val="en-US" w:eastAsia="zh-CN"/>
        </w:rPr>
        <w:t>3</w:t>
      </w:r>
      <w:r w:rsidRPr="00B60A35">
        <w:rPr>
          <w:rFonts w:ascii="Book Antiqua" w:eastAsia="宋体" w:hAnsi="Book Antiqua" w:cs="Times New Roman"/>
          <w:kern w:val="2"/>
          <w:sz w:val="24"/>
          <w:szCs w:val="24"/>
          <w:lang w:val="en-US" w:eastAsia="zh-CN"/>
        </w:rPr>
        <w:t>: 47-55 [PMID: 28856290 DOI: 10.5114/ceh.2017.67782]</w:t>
      </w:r>
    </w:p>
    <w:p w14:paraId="42AC9361" w14:textId="02CB5812" w:rsidR="00B60A35" w:rsidRPr="00B60A35" w:rsidRDefault="00B60A35" w:rsidP="00B60A35">
      <w:pPr>
        <w:widowControl w:val="0"/>
        <w:spacing w:after="0" w:line="360" w:lineRule="auto"/>
        <w:jc w:val="both"/>
        <w:rPr>
          <w:rFonts w:ascii="Book Antiqua" w:eastAsia="宋体" w:hAnsi="Book Antiqua" w:cs="Times New Roman"/>
          <w:kern w:val="2"/>
          <w:sz w:val="24"/>
          <w:szCs w:val="24"/>
          <w:lang w:val="en-US" w:eastAsia="zh-CN"/>
        </w:rPr>
      </w:pPr>
      <w:r w:rsidRPr="00B60A35">
        <w:rPr>
          <w:rFonts w:ascii="Book Antiqua" w:eastAsia="宋体" w:hAnsi="Book Antiqua" w:cs="Times New Roman"/>
          <w:kern w:val="2"/>
          <w:sz w:val="24"/>
          <w:szCs w:val="24"/>
          <w:lang w:val="en-US" w:eastAsia="zh-CN"/>
        </w:rPr>
        <w:t xml:space="preserve">15 </w:t>
      </w:r>
      <w:proofErr w:type="spellStart"/>
      <w:r w:rsidRPr="00B60A35">
        <w:rPr>
          <w:rFonts w:ascii="Book Antiqua" w:eastAsia="宋体" w:hAnsi="Book Antiqua" w:cs="Times New Roman"/>
          <w:b/>
          <w:kern w:val="2"/>
          <w:sz w:val="24"/>
          <w:szCs w:val="24"/>
          <w:lang w:val="en-US" w:eastAsia="zh-CN"/>
        </w:rPr>
        <w:t>Dedania</w:t>
      </w:r>
      <w:proofErr w:type="spellEnd"/>
      <w:r w:rsidRPr="00B60A35">
        <w:rPr>
          <w:rFonts w:ascii="Book Antiqua" w:eastAsia="宋体" w:hAnsi="Book Antiqua" w:cs="Times New Roman"/>
          <w:b/>
          <w:kern w:val="2"/>
          <w:sz w:val="24"/>
          <w:szCs w:val="24"/>
          <w:lang w:val="en-US" w:eastAsia="zh-CN"/>
        </w:rPr>
        <w:t xml:space="preserve"> B</w:t>
      </w:r>
      <w:r w:rsidRPr="00B60A35">
        <w:rPr>
          <w:rFonts w:ascii="Book Antiqua" w:eastAsia="宋体" w:hAnsi="Book Antiqua" w:cs="Times New Roman"/>
          <w:kern w:val="2"/>
          <w:sz w:val="24"/>
          <w:szCs w:val="24"/>
          <w:lang w:val="en-US" w:eastAsia="zh-CN"/>
        </w:rPr>
        <w:t xml:space="preserve">, Wu GY. Dermatologic Extrahepatic Manifestations of Hepatitis C. </w:t>
      </w:r>
      <w:r w:rsidRPr="00B60A35">
        <w:rPr>
          <w:rFonts w:ascii="Book Antiqua" w:eastAsia="宋体" w:hAnsi="Book Antiqua" w:cs="Times New Roman"/>
          <w:i/>
          <w:kern w:val="2"/>
          <w:sz w:val="24"/>
          <w:szCs w:val="24"/>
          <w:lang w:val="en-US" w:eastAsia="zh-CN"/>
        </w:rPr>
        <w:t xml:space="preserve">J </w:t>
      </w:r>
      <w:proofErr w:type="spellStart"/>
      <w:r w:rsidRPr="00B60A35">
        <w:rPr>
          <w:rFonts w:ascii="Book Antiqua" w:eastAsia="宋体" w:hAnsi="Book Antiqua" w:cs="Times New Roman"/>
          <w:i/>
          <w:kern w:val="2"/>
          <w:sz w:val="24"/>
          <w:szCs w:val="24"/>
          <w:lang w:val="en-US" w:eastAsia="zh-CN"/>
        </w:rPr>
        <w:t>Clin</w:t>
      </w:r>
      <w:proofErr w:type="spellEnd"/>
      <w:r w:rsidRPr="00B60A35">
        <w:rPr>
          <w:rFonts w:ascii="Book Antiqua" w:eastAsia="宋体" w:hAnsi="Book Antiqua" w:cs="Times New Roman"/>
          <w:i/>
          <w:kern w:val="2"/>
          <w:sz w:val="24"/>
          <w:szCs w:val="24"/>
          <w:lang w:val="en-US" w:eastAsia="zh-CN"/>
        </w:rPr>
        <w:t xml:space="preserve"> </w:t>
      </w:r>
      <w:proofErr w:type="spellStart"/>
      <w:r w:rsidRPr="00B60A35">
        <w:rPr>
          <w:rFonts w:ascii="Book Antiqua" w:eastAsia="宋体" w:hAnsi="Book Antiqua" w:cs="Times New Roman"/>
          <w:i/>
          <w:kern w:val="2"/>
          <w:sz w:val="24"/>
          <w:szCs w:val="24"/>
          <w:lang w:val="en-US" w:eastAsia="zh-CN"/>
        </w:rPr>
        <w:t>Transl</w:t>
      </w:r>
      <w:proofErr w:type="spellEnd"/>
      <w:r w:rsidRPr="00B60A35">
        <w:rPr>
          <w:rFonts w:ascii="Book Antiqua" w:eastAsia="宋体" w:hAnsi="Book Antiqua" w:cs="Times New Roman"/>
          <w:i/>
          <w:kern w:val="2"/>
          <w:sz w:val="24"/>
          <w:szCs w:val="24"/>
          <w:lang w:val="en-US" w:eastAsia="zh-CN"/>
        </w:rPr>
        <w:t xml:space="preserve"> </w:t>
      </w:r>
      <w:proofErr w:type="spellStart"/>
      <w:r w:rsidRPr="00B60A35">
        <w:rPr>
          <w:rFonts w:ascii="Book Antiqua" w:eastAsia="宋体" w:hAnsi="Book Antiqua" w:cs="Times New Roman"/>
          <w:i/>
          <w:kern w:val="2"/>
          <w:sz w:val="24"/>
          <w:szCs w:val="24"/>
          <w:lang w:val="en-US" w:eastAsia="zh-CN"/>
        </w:rPr>
        <w:t>Hepatol</w:t>
      </w:r>
      <w:proofErr w:type="spellEnd"/>
      <w:r w:rsidRPr="00B60A35">
        <w:rPr>
          <w:rFonts w:ascii="Book Antiqua" w:eastAsia="宋体" w:hAnsi="Book Antiqua" w:cs="Times New Roman"/>
          <w:kern w:val="2"/>
          <w:sz w:val="24"/>
          <w:szCs w:val="24"/>
          <w:lang w:val="en-US" w:eastAsia="zh-CN"/>
        </w:rPr>
        <w:t xml:space="preserve"> 2015; </w:t>
      </w:r>
      <w:r w:rsidRPr="00B60A35">
        <w:rPr>
          <w:rFonts w:ascii="Book Antiqua" w:eastAsia="宋体" w:hAnsi="Book Antiqua" w:cs="Times New Roman"/>
          <w:b/>
          <w:kern w:val="2"/>
          <w:sz w:val="24"/>
          <w:szCs w:val="24"/>
          <w:lang w:val="en-US" w:eastAsia="zh-CN"/>
        </w:rPr>
        <w:t>3</w:t>
      </w:r>
      <w:r w:rsidRPr="00B60A35">
        <w:rPr>
          <w:rFonts w:ascii="Book Antiqua" w:eastAsia="宋体" w:hAnsi="Book Antiqua" w:cs="Times New Roman"/>
          <w:kern w:val="2"/>
          <w:sz w:val="24"/>
          <w:szCs w:val="24"/>
          <w:lang w:val="en-US" w:eastAsia="zh-CN"/>
        </w:rPr>
        <w:t xml:space="preserve">: 127-133 [PMID: 26357639 DOI: </w:t>
      </w:r>
      <w:r w:rsidR="00BF745E" w:rsidRPr="00BF745E">
        <w:rPr>
          <w:rFonts w:ascii="Book Antiqua" w:eastAsia="宋体" w:hAnsi="Book Antiqua" w:cs="Times New Roman"/>
          <w:kern w:val="2"/>
          <w:sz w:val="24"/>
          <w:szCs w:val="24"/>
          <w:lang w:val="en-US" w:eastAsia="zh-CN"/>
        </w:rPr>
        <w:t>10.14218/JCTH.2015.00010</w:t>
      </w:r>
      <w:r w:rsidRPr="00B60A35">
        <w:rPr>
          <w:rFonts w:ascii="Book Antiqua" w:eastAsia="宋体" w:hAnsi="Book Antiqua" w:cs="Times New Roman"/>
          <w:kern w:val="2"/>
          <w:sz w:val="24"/>
          <w:szCs w:val="24"/>
          <w:lang w:val="en-US" w:eastAsia="zh-CN"/>
        </w:rPr>
        <w:t>]</w:t>
      </w:r>
    </w:p>
    <w:p w14:paraId="719ECC66" w14:textId="77777777" w:rsidR="00B60A35" w:rsidRPr="00B60A35" w:rsidRDefault="00B60A35" w:rsidP="00B60A35">
      <w:pPr>
        <w:widowControl w:val="0"/>
        <w:spacing w:after="0" w:line="360" w:lineRule="auto"/>
        <w:jc w:val="both"/>
        <w:rPr>
          <w:rFonts w:ascii="Book Antiqua" w:eastAsia="宋体" w:hAnsi="Book Antiqua" w:cs="Times New Roman"/>
          <w:kern w:val="2"/>
          <w:sz w:val="24"/>
          <w:szCs w:val="24"/>
          <w:lang w:val="en-US" w:eastAsia="zh-CN"/>
        </w:rPr>
      </w:pPr>
      <w:r w:rsidRPr="00B60A35">
        <w:rPr>
          <w:rFonts w:ascii="Book Antiqua" w:eastAsia="宋体" w:hAnsi="Book Antiqua" w:cs="Times New Roman"/>
          <w:kern w:val="2"/>
          <w:sz w:val="24"/>
          <w:szCs w:val="24"/>
          <w:lang w:val="en-US" w:eastAsia="zh-CN"/>
        </w:rPr>
        <w:t xml:space="preserve">16 </w:t>
      </w:r>
      <w:r w:rsidRPr="00B60A35">
        <w:rPr>
          <w:rFonts w:ascii="Book Antiqua" w:eastAsia="宋体" w:hAnsi="Book Antiqua" w:cs="Times New Roman"/>
          <w:b/>
          <w:kern w:val="2"/>
          <w:sz w:val="24"/>
          <w:szCs w:val="24"/>
          <w:lang w:val="en-US" w:eastAsia="zh-CN"/>
        </w:rPr>
        <w:t>Charles ED</w:t>
      </w:r>
      <w:r w:rsidRPr="00B60A35">
        <w:rPr>
          <w:rFonts w:ascii="Book Antiqua" w:eastAsia="宋体" w:hAnsi="Book Antiqua" w:cs="Times New Roman"/>
          <w:kern w:val="2"/>
          <w:sz w:val="24"/>
          <w:szCs w:val="24"/>
          <w:lang w:val="en-US" w:eastAsia="zh-CN"/>
        </w:rPr>
        <w:t xml:space="preserve">, Dustin LB. Hepatitis C virus-induced cryoglobulinemia. </w:t>
      </w:r>
      <w:r w:rsidRPr="00B60A35">
        <w:rPr>
          <w:rFonts w:ascii="Book Antiqua" w:eastAsia="宋体" w:hAnsi="Book Antiqua" w:cs="Times New Roman"/>
          <w:i/>
          <w:kern w:val="2"/>
          <w:sz w:val="24"/>
          <w:szCs w:val="24"/>
          <w:lang w:val="en-US" w:eastAsia="zh-CN"/>
        </w:rPr>
        <w:t xml:space="preserve">Kidney </w:t>
      </w:r>
      <w:proofErr w:type="spellStart"/>
      <w:r w:rsidRPr="00B60A35">
        <w:rPr>
          <w:rFonts w:ascii="Book Antiqua" w:eastAsia="宋体" w:hAnsi="Book Antiqua" w:cs="Times New Roman"/>
          <w:i/>
          <w:kern w:val="2"/>
          <w:sz w:val="24"/>
          <w:szCs w:val="24"/>
          <w:lang w:val="en-US" w:eastAsia="zh-CN"/>
        </w:rPr>
        <w:t>Int</w:t>
      </w:r>
      <w:proofErr w:type="spellEnd"/>
      <w:r w:rsidRPr="00B60A35">
        <w:rPr>
          <w:rFonts w:ascii="Book Antiqua" w:eastAsia="宋体" w:hAnsi="Book Antiqua" w:cs="Times New Roman"/>
          <w:kern w:val="2"/>
          <w:sz w:val="24"/>
          <w:szCs w:val="24"/>
          <w:lang w:val="en-US" w:eastAsia="zh-CN"/>
        </w:rPr>
        <w:t xml:space="preserve"> 2009; </w:t>
      </w:r>
      <w:r w:rsidRPr="00B60A35">
        <w:rPr>
          <w:rFonts w:ascii="Book Antiqua" w:eastAsia="宋体" w:hAnsi="Book Antiqua" w:cs="Times New Roman"/>
          <w:b/>
          <w:kern w:val="2"/>
          <w:sz w:val="24"/>
          <w:szCs w:val="24"/>
          <w:lang w:val="en-US" w:eastAsia="zh-CN"/>
        </w:rPr>
        <w:t>76</w:t>
      </w:r>
      <w:r w:rsidRPr="00B60A35">
        <w:rPr>
          <w:rFonts w:ascii="Book Antiqua" w:eastAsia="宋体" w:hAnsi="Book Antiqua" w:cs="Times New Roman"/>
          <w:kern w:val="2"/>
          <w:sz w:val="24"/>
          <w:szCs w:val="24"/>
          <w:lang w:val="en-US" w:eastAsia="zh-CN"/>
        </w:rPr>
        <w:t>: 818-824 [PMID: 19606079 DOI: 10.1038/ki.2009.247]</w:t>
      </w:r>
    </w:p>
    <w:p w14:paraId="67CE33FC" w14:textId="77777777" w:rsidR="00B60A35" w:rsidRDefault="00B60A35" w:rsidP="00B60A35">
      <w:pPr>
        <w:suppressAutoHyphens/>
        <w:spacing w:after="0" w:line="360" w:lineRule="auto"/>
        <w:jc w:val="right"/>
        <w:rPr>
          <w:rFonts w:ascii="Book Antiqua" w:eastAsia="宋体" w:hAnsi="Book Antiqua" w:cs="Times New Roman"/>
          <w:kern w:val="2"/>
          <w:sz w:val="24"/>
          <w:szCs w:val="24"/>
          <w:lang w:val="en-US" w:eastAsia="zh-CN"/>
        </w:rPr>
      </w:pPr>
      <w:bookmarkStart w:id="244" w:name="OLE_LINK480"/>
      <w:bookmarkStart w:id="245" w:name="OLE_LINK502"/>
      <w:bookmarkStart w:id="246" w:name="OLE_LINK1021"/>
      <w:bookmarkStart w:id="247" w:name="OLE_LINK1022"/>
      <w:bookmarkStart w:id="248" w:name="OLE_LINK1023"/>
      <w:bookmarkStart w:id="249" w:name="OLE_LINK1064"/>
      <w:bookmarkStart w:id="250" w:name="OLE_LINK1065"/>
      <w:bookmarkStart w:id="251" w:name="OLE_LINK1156"/>
      <w:bookmarkStart w:id="252" w:name="OLE_LINK1157"/>
      <w:bookmarkStart w:id="253" w:name="OLE_LINK1158"/>
      <w:bookmarkStart w:id="254" w:name="OLE_LINK1159"/>
      <w:bookmarkStart w:id="255" w:name="OLE_LINK1185"/>
      <w:bookmarkStart w:id="256" w:name="OLE_LINK958"/>
      <w:bookmarkStart w:id="257" w:name="OLE_LINK959"/>
      <w:bookmarkStart w:id="258" w:name="OLE_LINK962"/>
      <w:bookmarkStart w:id="259" w:name="OLE_LINK1127"/>
      <w:bookmarkStart w:id="260" w:name="OLE_LINK945"/>
      <w:bookmarkStart w:id="261" w:name="OLE_LINK946"/>
      <w:bookmarkStart w:id="262" w:name="OLE_LINK947"/>
      <w:bookmarkStart w:id="263" w:name="OLE_LINK987"/>
      <w:bookmarkStart w:id="264" w:name="OLE_LINK1035"/>
      <w:bookmarkStart w:id="265" w:name="OLE_LINK1036"/>
      <w:bookmarkStart w:id="266" w:name="OLE_LINK1037"/>
      <w:bookmarkStart w:id="267" w:name="OLE_LINK1038"/>
      <w:bookmarkStart w:id="268" w:name="OLE_LINK1039"/>
      <w:bookmarkStart w:id="269" w:name="OLE_LINK1040"/>
      <w:bookmarkStart w:id="270" w:name="OLE_LINK1041"/>
      <w:bookmarkStart w:id="271" w:name="OLE_LINK1042"/>
      <w:bookmarkStart w:id="272" w:name="OLE_LINK1043"/>
      <w:bookmarkStart w:id="273" w:name="OLE_LINK1044"/>
      <w:bookmarkStart w:id="274" w:name="OLE_LINK1071"/>
      <w:bookmarkStart w:id="275" w:name="OLE_LINK1072"/>
      <w:bookmarkStart w:id="276" w:name="OLE_LINK968"/>
      <w:bookmarkStart w:id="277" w:name="OLE_LINK1260"/>
      <w:bookmarkStart w:id="278" w:name="OLE_LINK1261"/>
      <w:bookmarkStart w:id="279" w:name="OLE_LINK1264"/>
      <w:bookmarkStart w:id="280" w:name="OLE_LINK1266"/>
      <w:bookmarkStart w:id="281" w:name="OLE_LINK1282"/>
      <w:bookmarkStart w:id="282" w:name="OLE_LINK1800"/>
      <w:bookmarkStart w:id="283" w:name="OLE_LINK1801"/>
      <w:bookmarkStart w:id="284" w:name="OLE_LINK1802"/>
      <w:bookmarkStart w:id="285" w:name="OLE_LINK1803"/>
      <w:bookmarkStart w:id="286" w:name="OLE_LINK1843"/>
      <w:bookmarkStart w:id="287" w:name="OLE_LINK1844"/>
      <w:bookmarkStart w:id="288" w:name="OLE_LINK1845"/>
      <w:bookmarkStart w:id="289" w:name="OLE_LINK1636"/>
      <w:bookmarkStart w:id="290" w:name="OLE_LINK1755"/>
      <w:bookmarkStart w:id="291" w:name="OLE_LINK1806"/>
      <w:bookmarkStart w:id="292" w:name="OLE_LINK1807"/>
      <w:bookmarkStart w:id="293" w:name="OLE_LINK1811"/>
      <w:bookmarkStart w:id="294" w:name="OLE_LINK1812"/>
      <w:bookmarkStart w:id="295" w:name="OLE_LINK1813"/>
      <w:bookmarkStart w:id="296" w:name="OLE_LINK1962"/>
      <w:bookmarkStart w:id="297" w:name="OLE_LINK1963"/>
      <w:bookmarkStart w:id="298" w:name="OLE_LINK2162"/>
      <w:bookmarkStart w:id="299" w:name="OLE_LINK2198"/>
      <w:bookmarkStart w:id="300" w:name="OLE_LINK2199"/>
      <w:bookmarkStart w:id="301" w:name="OLE_LINK2200"/>
      <w:bookmarkStart w:id="302" w:name="OLE_LINK2090"/>
    </w:p>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14:paraId="24473B8F" w14:textId="2E306F04" w:rsidR="00B60A35" w:rsidRPr="00522F9B" w:rsidRDefault="00B60A35" w:rsidP="00B60A35">
      <w:pPr>
        <w:suppressAutoHyphens/>
        <w:wordWrap w:val="0"/>
        <w:spacing w:after="0" w:line="360" w:lineRule="auto"/>
        <w:ind w:right="120"/>
        <w:jc w:val="right"/>
        <w:rPr>
          <w:rFonts w:ascii="Book Antiqua" w:hAnsi="Book Antiqua" w:cs="Mangal"/>
          <w:b/>
          <w:bCs/>
          <w:color w:val="000000"/>
          <w:kern w:val="2"/>
          <w:sz w:val="24"/>
          <w:szCs w:val="24"/>
          <w:lang w:val="it-IT" w:eastAsia="zh-CN" w:bidi="hi-IN"/>
        </w:rPr>
      </w:pPr>
      <w:r w:rsidRPr="00522F9B">
        <w:rPr>
          <w:rFonts w:ascii="Book Antiqua" w:eastAsia="Lucida Sans Unicode" w:hAnsi="Book Antiqua" w:cs="Arial"/>
          <w:b/>
          <w:noProof/>
          <w:color w:val="000000"/>
          <w:kern w:val="2"/>
          <w:sz w:val="24"/>
          <w:szCs w:val="24"/>
          <w:lang w:val="it-IT" w:eastAsia="hi-IN" w:bidi="hi-IN"/>
        </w:rPr>
        <w:t>P-Reviewer</w:t>
      </w:r>
      <w:r w:rsidRPr="00522F9B">
        <w:rPr>
          <w:rFonts w:ascii="Book Antiqua" w:hAnsi="Book Antiqua" w:cs="Arial"/>
          <w:b/>
          <w:noProof/>
          <w:color w:val="000000"/>
          <w:kern w:val="2"/>
          <w:sz w:val="24"/>
          <w:szCs w:val="24"/>
          <w:lang w:val="it-IT" w:eastAsia="zh-CN" w:bidi="hi-IN"/>
        </w:rPr>
        <w:t>:</w:t>
      </w:r>
      <w:r w:rsidRPr="00522F9B">
        <w:rPr>
          <w:rFonts w:ascii="Book Antiqua" w:hAnsi="Book Antiqua" w:cs="Mangal" w:hint="eastAsia"/>
          <w:bCs/>
          <w:color w:val="000000"/>
          <w:kern w:val="2"/>
          <w:sz w:val="24"/>
          <w:szCs w:val="24"/>
          <w:lang w:val="it-IT" w:eastAsia="zh-CN" w:bidi="hi-IN"/>
        </w:rPr>
        <w:t xml:space="preserve"> </w:t>
      </w:r>
      <w:r w:rsidRPr="00B60A35">
        <w:rPr>
          <w:rFonts w:ascii="Book Antiqua" w:eastAsia="Lucida Sans Unicode" w:hAnsi="Book Antiqua" w:cs="Mangal"/>
          <w:bCs/>
          <w:color w:val="000000"/>
          <w:kern w:val="2"/>
          <w:sz w:val="24"/>
          <w:szCs w:val="24"/>
          <w:lang w:val="it-IT" w:eastAsia="hi-IN" w:bidi="hi-IN"/>
        </w:rPr>
        <w:t>Deneau</w:t>
      </w:r>
      <w:r>
        <w:rPr>
          <w:rFonts w:ascii="Book Antiqua" w:hAnsi="Book Antiqua" w:cs="Mangal" w:hint="eastAsia"/>
          <w:bCs/>
          <w:color w:val="000000"/>
          <w:kern w:val="2"/>
          <w:sz w:val="24"/>
          <w:szCs w:val="24"/>
          <w:lang w:val="it-IT" w:eastAsia="zh-CN" w:bidi="hi-IN"/>
        </w:rPr>
        <w:t xml:space="preserve"> M, </w:t>
      </w:r>
      <w:r w:rsidRPr="00B60A35">
        <w:rPr>
          <w:rFonts w:ascii="Book Antiqua" w:hAnsi="Book Antiqua" w:cs="Mangal"/>
          <w:bCs/>
          <w:color w:val="000000"/>
          <w:kern w:val="2"/>
          <w:sz w:val="24"/>
          <w:szCs w:val="24"/>
          <w:lang w:val="it-IT" w:eastAsia="zh-CN" w:bidi="hi-IN"/>
        </w:rPr>
        <w:t>Skrypnyk</w:t>
      </w:r>
      <w:r>
        <w:rPr>
          <w:rFonts w:ascii="Book Antiqua" w:hAnsi="Book Antiqua" w:cs="Mangal" w:hint="eastAsia"/>
          <w:bCs/>
          <w:color w:val="000000"/>
          <w:kern w:val="2"/>
          <w:sz w:val="24"/>
          <w:szCs w:val="24"/>
          <w:lang w:val="it-IT" w:eastAsia="zh-CN" w:bidi="hi-IN"/>
        </w:rPr>
        <w:t xml:space="preserve"> I, Wu C</w:t>
      </w:r>
      <w:r w:rsidRPr="00522F9B">
        <w:rPr>
          <w:rFonts w:ascii="Book Antiqua" w:hAnsi="Book Antiqua" w:cs="Mangal" w:hint="eastAsia"/>
          <w:bCs/>
          <w:color w:val="000000"/>
          <w:kern w:val="2"/>
          <w:sz w:val="24"/>
          <w:szCs w:val="24"/>
          <w:lang w:val="it-IT" w:eastAsia="zh-CN" w:bidi="hi-IN"/>
        </w:rPr>
        <w:t xml:space="preserve"> </w:t>
      </w:r>
      <w:r w:rsidRPr="00522F9B">
        <w:rPr>
          <w:rFonts w:ascii="Book Antiqua" w:eastAsia="Lucida Sans Unicode" w:hAnsi="Book Antiqua" w:cs="Mangal"/>
          <w:b/>
          <w:bCs/>
          <w:color w:val="000000"/>
          <w:kern w:val="2"/>
          <w:sz w:val="24"/>
          <w:szCs w:val="24"/>
          <w:lang w:val="it-IT" w:eastAsia="hi-IN" w:bidi="hi-IN"/>
        </w:rPr>
        <w:t>S-Editor</w:t>
      </w:r>
      <w:r w:rsidRPr="00522F9B">
        <w:rPr>
          <w:rFonts w:ascii="Book Antiqua" w:hAnsi="Book Antiqua" w:cs="Mangal"/>
          <w:b/>
          <w:bCs/>
          <w:color w:val="000000"/>
          <w:kern w:val="2"/>
          <w:sz w:val="24"/>
          <w:szCs w:val="24"/>
          <w:lang w:val="it-IT" w:eastAsia="zh-CN" w:bidi="hi-IN"/>
        </w:rPr>
        <w:t>:</w:t>
      </w:r>
      <w:r w:rsidRPr="00522F9B">
        <w:rPr>
          <w:rFonts w:ascii="Book Antiqua" w:eastAsia="Lucida Sans Unicode" w:hAnsi="Book Antiqua" w:cs="Mangal"/>
          <w:bCs/>
          <w:color w:val="000000"/>
          <w:kern w:val="2"/>
          <w:sz w:val="24"/>
          <w:szCs w:val="24"/>
          <w:lang w:val="it-IT" w:eastAsia="hi-IN" w:bidi="hi-IN"/>
        </w:rPr>
        <w:t xml:space="preserve"> </w:t>
      </w:r>
      <w:bookmarkStart w:id="303" w:name="OLE_LINK1711"/>
      <w:bookmarkStart w:id="304" w:name="OLE_LINK1710"/>
      <w:bookmarkStart w:id="305" w:name="OLE_LINK1705"/>
      <w:r w:rsidRPr="00522F9B">
        <w:rPr>
          <w:rFonts w:ascii="Book Antiqua" w:hAnsi="Book Antiqua" w:cs="Mangal"/>
          <w:bCs/>
          <w:color w:val="000000"/>
          <w:kern w:val="2"/>
          <w:sz w:val="24"/>
          <w:szCs w:val="24"/>
          <w:lang w:val="it-IT" w:eastAsia="zh-CN" w:bidi="hi-IN"/>
        </w:rPr>
        <w:t>Cui LJ</w:t>
      </w:r>
      <w:bookmarkEnd w:id="303"/>
      <w:bookmarkEnd w:id="304"/>
      <w:bookmarkEnd w:id="305"/>
      <w:r w:rsidRPr="00522F9B">
        <w:rPr>
          <w:rFonts w:ascii="Book Antiqua" w:hAnsi="Book Antiqua" w:cs="Mangal"/>
          <w:b/>
          <w:bCs/>
          <w:color w:val="000000"/>
          <w:kern w:val="2"/>
          <w:sz w:val="24"/>
          <w:szCs w:val="24"/>
          <w:lang w:val="it-IT" w:eastAsia="zh-CN" w:bidi="hi-IN"/>
        </w:rPr>
        <w:t xml:space="preserve"> </w:t>
      </w:r>
      <w:r w:rsidR="00EA533E" w:rsidRPr="00356DDD">
        <w:rPr>
          <w:rFonts w:ascii="Book Antiqua" w:hAnsi="Book Antiqua"/>
          <w:b/>
          <w:bCs/>
          <w:sz w:val="24"/>
          <w:szCs w:val="24"/>
        </w:rPr>
        <w:t>L-Editor:</w:t>
      </w:r>
      <w:r w:rsidR="00EA533E">
        <w:rPr>
          <w:rFonts w:ascii="Book Antiqua" w:hAnsi="Book Antiqua" w:hint="eastAsia"/>
          <w:b/>
          <w:bCs/>
          <w:sz w:val="24"/>
          <w:szCs w:val="24"/>
          <w:lang w:eastAsia="zh-CN"/>
        </w:rPr>
        <w:t xml:space="preserve"> </w:t>
      </w:r>
      <w:r w:rsidR="00EA533E" w:rsidRPr="007E3E34">
        <w:rPr>
          <w:rFonts w:ascii="Book Antiqua" w:hAnsi="Book Antiqua"/>
          <w:sz w:val="24"/>
          <w:szCs w:val="24"/>
        </w:rPr>
        <w:t>A</w:t>
      </w:r>
      <w:r w:rsidR="00EA533E" w:rsidRPr="00356DDD">
        <w:rPr>
          <w:rFonts w:ascii="Book Antiqua" w:hAnsi="Book Antiqua"/>
          <w:sz w:val="24"/>
          <w:szCs w:val="24"/>
        </w:rPr>
        <w:t xml:space="preserve"> </w:t>
      </w:r>
      <w:r w:rsidR="00EA533E" w:rsidRPr="00356DDD">
        <w:rPr>
          <w:rFonts w:ascii="Book Antiqua" w:hAnsi="Book Antiqua" w:hint="eastAsia"/>
          <w:sz w:val="24"/>
          <w:szCs w:val="24"/>
        </w:rPr>
        <w:t xml:space="preserve"> </w:t>
      </w:r>
      <w:r w:rsidR="00EA533E" w:rsidRPr="00356DDD">
        <w:rPr>
          <w:rFonts w:ascii="Book Antiqua" w:hAnsi="Book Antiqua"/>
          <w:b/>
          <w:bCs/>
          <w:sz w:val="24"/>
          <w:szCs w:val="24"/>
        </w:rPr>
        <w:t>E-Editor:</w:t>
      </w:r>
      <w:r w:rsidR="00EA533E" w:rsidRPr="007E3E34">
        <w:rPr>
          <w:rFonts w:ascii="Book Antiqua" w:hAnsi="Book Antiqua" w:hint="eastAsia"/>
          <w:sz w:val="24"/>
          <w:szCs w:val="24"/>
        </w:rPr>
        <w:t xml:space="preserve"> </w:t>
      </w:r>
      <w:r w:rsidR="00EA533E" w:rsidRPr="007E3E34">
        <w:rPr>
          <w:rFonts w:ascii="Book Antiqua" w:hAnsi="Book Antiqua"/>
          <w:sz w:val="24"/>
          <w:szCs w:val="24"/>
        </w:rPr>
        <w:t>Zhang YL</w:t>
      </w:r>
      <w:bookmarkStart w:id="306" w:name="_GoBack"/>
      <w:bookmarkEnd w:id="306"/>
      <w:r>
        <w:rPr>
          <w:rFonts w:ascii="Book Antiqua" w:hAnsi="Book Antiqua" w:cs="Mangal" w:hint="eastAsia"/>
          <w:b/>
          <w:bCs/>
          <w:color w:val="000000"/>
          <w:kern w:val="2"/>
          <w:sz w:val="24"/>
          <w:szCs w:val="24"/>
          <w:lang w:val="it-IT" w:eastAsia="zh-CN" w:bidi="hi-IN"/>
        </w:rPr>
        <w:t xml:space="preserve"> </w:t>
      </w:r>
    </w:p>
    <w:p w14:paraId="5BC497D7" w14:textId="77777777" w:rsidR="00B60A35" w:rsidRPr="00522F9B" w:rsidRDefault="00B60A35" w:rsidP="00B60A35">
      <w:pPr>
        <w:widowControl w:val="0"/>
        <w:shd w:val="clear" w:color="auto" w:fill="FFFFFF"/>
        <w:snapToGrid w:val="0"/>
        <w:spacing w:after="0" w:line="360" w:lineRule="auto"/>
        <w:jc w:val="both"/>
        <w:rPr>
          <w:rFonts w:ascii="Book Antiqua" w:hAnsi="Book Antiqua" w:cs="Helvetica"/>
          <w:b/>
          <w:kern w:val="2"/>
          <w:sz w:val="24"/>
          <w:szCs w:val="24"/>
          <w:lang w:eastAsia="zh-CN"/>
        </w:rPr>
      </w:pPr>
      <w:r w:rsidRPr="00522F9B">
        <w:rPr>
          <w:rFonts w:ascii="Book Antiqua" w:hAnsi="Book Antiqua" w:cs="Helvetica"/>
          <w:b/>
          <w:kern w:val="2"/>
          <w:sz w:val="24"/>
          <w:szCs w:val="24"/>
          <w:lang w:eastAsia="zh-CN"/>
        </w:rPr>
        <w:t xml:space="preserve">Specialty type: </w:t>
      </w:r>
      <w:r w:rsidRPr="00522F9B">
        <w:rPr>
          <w:rFonts w:ascii="Book Antiqua" w:hAnsi="Book Antiqua" w:cs="Helvetica"/>
          <w:kern w:val="2"/>
          <w:sz w:val="24"/>
          <w:szCs w:val="24"/>
          <w:lang w:eastAsia="zh-CN"/>
        </w:rPr>
        <w:t>Gastroenterology and hepatology</w:t>
      </w:r>
    </w:p>
    <w:p w14:paraId="20020A78" w14:textId="48925AC3" w:rsidR="00B60A35" w:rsidRPr="00522F9B" w:rsidRDefault="00B60A35" w:rsidP="00B60A35">
      <w:pPr>
        <w:widowControl w:val="0"/>
        <w:shd w:val="clear" w:color="auto" w:fill="FFFFFF"/>
        <w:snapToGrid w:val="0"/>
        <w:spacing w:after="0" w:line="360" w:lineRule="auto"/>
        <w:jc w:val="both"/>
        <w:rPr>
          <w:rFonts w:ascii="Book Antiqua" w:hAnsi="Book Antiqua" w:cs="Helvetica"/>
          <w:b/>
          <w:kern w:val="2"/>
          <w:sz w:val="24"/>
          <w:szCs w:val="24"/>
          <w:lang w:eastAsia="zh-CN"/>
        </w:rPr>
      </w:pPr>
      <w:r w:rsidRPr="00522F9B">
        <w:rPr>
          <w:rFonts w:ascii="Book Antiqua" w:hAnsi="Book Antiqua" w:cs="Helvetica"/>
          <w:b/>
          <w:kern w:val="2"/>
          <w:sz w:val="24"/>
          <w:szCs w:val="24"/>
          <w:lang w:eastAsia="zh-CN"/>
        </w:rPr>
        <w:t xml:space="preserve">Country of origin: </w:t>
      </w:r>
      <w:r w:rsidRPr="00B60A35">
        <w:rPr>
          <w:rFonts w:ascii="Book Antiqua" w:hAnsi="Book Antiqua" w:cs="Helvetica"/>
          <w:kern w:val="2"/>
          <w:sz w:val="24"/>
          <w:szCs w:val="24"/>
          <w:lang w:eastAsia="zh-CN"/>
        </w:rPr>
        <w:t>Brazil</w:t>
      </w:r>
    </w:p>
    <w:p w14:paraId="09585EA3" w14:textId="77777777" w:rsidR="00B60A35" w:rsidRPr="00522F9B" w:rsidRDefault="00B60A35" w:rsidP="00B60A35">
      <w:pPr>
        <w:widowControl w:val="0"/>
        <w:shd w:val="clear" w:color="auto" w:fill="FFFFFF"/>
        <w:snapToGrid w:val="0"/>
        <w:spacing w:after="0" w:line="360" w:lineRule="auto"/>
        <w:jc w:val="both"/>
        <w:rPr>
          <w:rFonts w:ascii="Book Antiqua" w:hAnsi="Book Antiqua" w:cs="Helvetica"/>
          <w:b/>
          <w:kern w:val="2"/>
          <w:sz w:val="24"/>
          <w:szCs w:val="24"/>
          <w:lang w:eastAsia="zh-CN"/>
        </w:rPr>
      </w:pPr>
      <w:r w:rsidRPr="00522F9B">
        <w:rPr>
          <w:rFonts w:ascii="Book Antiqua" w:hAnsi="Book Antiqua" w:cs="Helvetica"/>
          <w:b/>
          <w:kern w:val="2"/>
          <w:sz w:val="24"/>
          <w:szCs w:val="24"/>
          <w:lang w:eastAsia="zh-CN"/>
        </w:rPr>
        <w:t>Peer-review report classification</w:t>
      </w:r>
    </w:p>
    <w:p w14:paraId="1E3339CE" w14:textId="77777777" w:rsidR="00B60A35" w:rsidRPr="00522F9B" w:rsidRDefault="00B60A35" w:rsidP="00B60A35">
      <w:pPr>
        <w:widowControl w:val="0"/>
        <w:shd w:val="clear" w:color="auto" w:fill="FFFFFF"/>
        <w:snapToGrid w:val="0"/>
        <w:spacing w:after="0" w:line="360" w:lineRule="auto"/>
        <w:jc w:val="both"/>
        <w:rPr>
          <w:rFonts w:ascii="Book Antiqua" w:hAnsi="Book Antiqua" w:cs="Helvetica"/>
          <w:kern w:val="2"/>
          <w:sz w:val="24"/>
          <w:szCs w:val="24"/>
          <w:lang w:eastAsia="zh-CN"/>
        </w:rPr>
      </w:pPr>
      <w:r w:rsidRPr="00522F9B">
        <w:rPr>
          <w:rFonts w:ascii="Book Antiqua" w:hAnsi="Book Antiqua" w:cs="Helvetica"/>
          <w:kern w:val="2"/>
          <w:sz w:val="24"/>
          <w:szCs w:val="24"/>
          <w:lang w:eastAsia="zh-CN"/>
        </w:rPr>
        <w:t>Grade A (Excellent): 0</w:t>
      </w:r>
    </w:p>
    <w:p w14:paraId="2E3D5C38" w14:textId="58CEEAC8" w:rsidR="00B60A35" w:rsidRPr="00522F9B" w:rsidRDefault="00B60A35" w:rsidP="00B60A35">
      <w:pPr>
        <w:widowControl w:val="0"/>
        <w:shd w:val="clear" w:color="auto" w:fill="FFFFFF"/>
        <w:snapToGrid w:val="0"/>
        <w:spacing w:after="0" w:line="360" w:lineRule="auto"/>
        <w:jc w:val="both"/>
        <w:rPr>
          <w:rFonts w:ascii="Book Antiqua" w:hAnsi="Book Antiqua" w:cs="Helvetica"/>
          <w:kern w:val="2"/>
          <w:sz w:val="24"/>
          <w:szCs w:val="24"/>
          <w:lang w:eastAsia="zh-CN"/>
        </w:rPr>
      </w:pPr>
      <w:r w:rsidRPr="00522F9B">
        <w:rPr>
          <w:rFonts w:ascii="Book Antiqua" w:hAnsi="Book Antiqua" w:cs="Helvetica"/>
          <w:kern w:val="2"/>
          <w:sz w:val="24"/>
          <w:szCs w:val="24"/>
          <w:lang w:eastAsia="zh-CN"/>
        </w:rPr>
        <w:lastRenderedPageBreak/>
        <w:t>Grade B (Very good): B</w:t>
      </w:r>
    </w:p>
    <w:p w14:paraId="030795A8" w14:textId="67850425" w:rsidR="00B60A35" w:rsidRPr="00522F9B" w:rsidRDefault="00B60A35" w:rsidP="00B60A35">
      <w:pPr>
        <w:widowControl w:val="0"/>
        <w:shd w:val="clear" w:color="auto" w:fill="FFFFFF"/>
        <w:snapToGrid w:val="0"/>
        <w:spacing w:after="0" w:line="360" w:lineRule="auto"/>
        <w:jc w:val="both"/>
        <w:rPr>
          <w:rFonts w:ascii="Book Antiqua" w:hAnsi="Book Antiqua" w:cs="Helvetica"/>
          <w:kern w:val="2"/>
          <w:sz w:val="24"/>
          <w:szCs w:val="24"/>
          <w:lang w:eastAsia="zh-CN"/>
        </w:rPr>
      </w:pPr>
      <w:r w:rsidRPr="00522F9B">
        <w:rPr>
          <w:rFonts w:ascii="Book Antiqua" w:hAnsi="Book Antiqua" w:cs="Helvetica"/>
          <w:kern w:val="2"/>
          <w:sz w:val="24"/>
          <w:szCs w:val="24"/>
          <w:lang w:eastAsia="zh-CN"/>
        </w:rPr>
        <w:t xml:space="preserve">Grade C (Good): </w:t>
      </w:r>
      <w:r>
        <w:rPr>
          <w:rFonts w:ascii="Book Antiqua" w:hAnsi="Book Antiqua" w:cs="Helvetica" w:hint="eastAsia"/>
          <w:kern w:val="2"/>
          <w:sz w:val="24"/>
          <w:szCs w:val="24"/>
          <w:lang w:eastAsia="zh-CN"/>
        </w:rPr>
        <w:t>C</w:t>
      </w:r>
    </w:p>
    <w:p w14:paraId="5505022E" w14:textId="249B4026" w:rsidR="00B60A35" w:rsidRPr="00522F9B" w:rsidRDefault="00B60A35" w:rsidP="00B60A35">
      <w:pPr>
        <w:widowControl w:val="0"/>
        <w:shd w:val="clear" w:color="auto" w:fill="FFFFFF"/>
        <w:snapToGrid w:val="0"/>
        <w:spacing w:after="0" w:line="360" w:lineRule="auto"/>
        <w:jc w:val="both"/>
        <w:rPr>
          <w:rFonts w:ascii="Book Antiqua" w:hAnsi="Book Antiqua" w:cs="Helvetica"/>
          <w:kern w:val="2"/>
          <w:sz w:val="24"/>
          <w:szCs w:val="24"/>
          <w:lang w:eastAsia="zh-CN"/>
        </w:rPr>
      </w:pPr>
      <w:r w:rsidRPr="00522F9B">
        <w:rPr>
          <w:rFonts w:ascii="Book Antiqua" w:hAnsi="Book Antiqua" w:cs="Helvetica"/>
          <w:kern w:val="2"/>
          <w:sz w:val="24"/>
          <w:szCs w:val="24"/>
          <w:lang w:eastAsia="zh-CN"/>
        </w:rPr>
        <w:t xml:space="preserve">Grade D (Fair): </w:t>
      </w:r>
      <w:r>
        <w:rPr>
          <w:rFonts w:ascii="Book Antiqua" w:hAnsi="Book Antiqua" w:cs="Helvetica" w:hint="eastAsia"/>
          <w:kern w:val="2"/>
          <w:sz w:val="24"/>
          <w:szCs w:val="24"/>
          <w:lang w:eastAsia="zh-CN"/>
        </w:rPr>
        <w:t>D</w:t>
      </w:r>
    </w:p>
    <w:p w14:paraId="7B70AE53" w14:textId="3C3188BD" w:rsidR="00B60A35" w:rsidRDefault="00B60A35" w:rsidP="00B60A35">
      <w:pPr>
        <w:spacing w:after="0" w:line="240" w:lineRule="auto"/>
        <w:rPr>
          <w:rFonts w:ascii="Book Antiqua" w:eastAsia="宋体" w:hAnsi="Book Antiqua" w:cs="Times New Roman"/>
          <w:iCs/>
          <w:color w:val="616060"/>
          <w:sz w:val="24"/>
          <w:szCs w:val="24"/>
          <w:lang w:val="en-US"/>
        </w:rPr>
      </w:pPr>
      <w:r w:rsidRPr="00522F9B">
        <w:rPr>
          <w:rFonts w:ascii="Book Antiqua" w:hAnsi="Book Antiqua" w:cs="Helvetica"/>
          <w:kern w:val="2"/>
          <w:sz w:val="24"/>
          <w:szCs w:val="24"/>
          <w:lang w:eastAsia="zh-CN"/>
        </w:rPr>
        <w:t>Grade E (Poor): 0</w:t>
      </w:r>
      <w:r>
        <w:rPr>
          <w:rFonts w:ascii="Book Antiqua" w:eastAsia="宋体" w:hAnsi="Book Antiqua" w:cs="Times New Roman"/>
          <w:iCs/>
          <w:color w:val="616060"/>
          <w:sz w:val="24"/>
          <w:szCs w:val="24"/>
          <w:lang w:val="en-US"/>
        </w:rPr>
        <w:br w:type="page"/>
      </w:r>
    </w:p>
    <w:p w14:paraId="2CDCAE60" w14:textId="77777777" w:rsidR="004F1A2D" w:rsidRPr="00B60A35" w:rsidRDefault="004F1A2D" w:rsidP="00B60A35">
      <w:pPr>
        <w:snapToGrid w:val="0"/>
        <w:spacing w:after="0" w:line="360" w:lineRule="auto"/>
        <w:jc w:val="both"/>
        <w:rPr>
          <w:rFonts w:ascii="Book Antiqua" w:eastAsia="宋体" w:hAnsi="Book Antiqua" w:cs="Times New Roman"/>
          <w:iCs/>
          <w:color w:val="616060"/>
          <w:sz w:val="24"/>
          <w:szCs w:val="24"/>
          <w:lang w:val="en-US" w:eastAsia="zh-CN"/>
        </w:rPr>
      </w:pPr>
    </w:p>
    <w:p w14:paraId="291A550B" w14:textId="77777777" w:rsidR="004F1A2D" w:rsidRPr="00B60A35" w:rsidRDefault="004F1A2D" w:rsidP="00B60A35">
      <w:pPr>
        <w:shd w:val="clear" w:color="auto" w:fill="FFFFFF"/>
        <w:snapToGrid w:val="0"/>
        <w:spacing w:after="0" w:line="360" w:lineRule="auto"/>
        <w:jc w:val="both"/>
        <w:rPr>
          <w:rFonts w:ascii="Book Antiqua" w:eastAsia="宋体" w:hAnsi="Book Antiqua" w:cs="Times New Roman"/>
          <w:b/>
          <w:sz w:val="24"/>
          <w:szCs w:val="24"/>
          <w:lang w:val="en-US"/>
        </w:rPr>
      </w:pPr>
      <w:r w:rsidRPr="00B60A35">
        <w:rPr>
          <w:rFonts w:ascii="Book Antiqua" w:eastAsia="宋体" w:hAnsi="Book Antiqua" w:cs="Times New Roman"/>
          <w:b/>
          <w:noProof/>
          <w:sz w:val="24"/>
          <w:szCs w:val="24"/>
          <w:lang w:val="en-US" w:eastAsia="zh-CN"/>
        </w:rPr>
        <w:drawing>
          <wp:inline distT="0" distB="0" distL="0" distR="0" wp14:anchorId="7A56C106" wp14:editId="6D38034E">
            <wp:extent cx="5400040" cy="3037840"/>
            <wp:effectExtent l="0" t="0" r="0" b="0"/>
            <wp:docPr id="2" name="Imagem 1" descr="Uma imagem contendo pessoa, interior, homem, vest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602_163731.jpg"/>
                    <pic:cNvPicPr/>
                  </pic:nvPicPr>
                  <pic:blipFill>
                    <a:blip r:embed="rId9"/>
                    <a:stretch>
                      <a:fillRect/>
                    </a:stretch>
                  </pic:blipFill>
                  <pic:spPr>
                    <a:xfrm>
                      <a:off x="0" y="0"/>
                      <a:ext cx="5400040" cy="3037840"/>
                    </a:xfrm>
                    <a:prstGeom prst="rect">
                      <a:avLst/>
                    </a:prstGeom>
                  </pic:spPr>
                </pic:pic>
              </a:graphicData>
            </a:graphic>
          </wp:inline>
        </w:drawing>
      </w:r>
    </w:p>
    <w:p w14:paraId="723D5B5D" w14:textId="77777777" w:rsidR="004F1A2D" w:rsidRDefault="004F1A2D" w:rsidP="00B60A35">
      <w:pPr>
        <w:shd w:val="clear" w:color="auto" w:fill="FFFFFF"/>
        <w:snapToGrid w:val="0"/>
        <w:spacing w:after="0" w:line="360" w:lineRule="auto"/>
        <w:jc w:val="both"/>
        <w:rPr>
          <w:rFonts w:ascii="Book Antiqua" w:eastAsia="宋体" w:hAnsi="Book Antiqua" w:cs="Times New Roman"/>
          <w:sz w:val="24"/>
          <w:szCs w:val="24"/>
          <w:lang w:val="en-US" w:eastAsia="zh-CN"/>
        </w:rPr>
      </w:pPr>
      <w:r w:rsidRPr="00B60A35">
        <w:rPr>
          <w:rFonts w:ascii="Book Antiqua" w:eastAsia="宋体" w:hAnsi="Book Antiqua" w:cs="Times New Roman"/>
          <w:b/>
          <w:sz w:val="24"/>
          <w:szCs w:val="24"/>
          <w:lang w:val="en-US"/>
        </w:rPr>
        <w:t xml:space="preserve">Figure 1 Aspect of the lesion on the patient´s right foot. </w:t>
      </w:r>
      <w:r w:rsidRPr="00B60A35">
        <w:rPr>
          <w:rFonts w:ascii="Book Antiqua" w:eastAsia="宋体" w:hAnsi="Book Antiqua" w:cs="Times New Roman"/>
          <w:sz w:val="24"/>
          <w:szCs w:val="24"/>
          <w:lang w:val="en-US"/>
        </w:rPr>
        <w:t>The image was taken on the day she presented to the emergency room.</w:t>
      </w:r>
    </w:p>
    <w:p w14:paraId="310D93CF" w14:textId="77777777" w:rsidR="00B60A35" w:rsidRDefault="00B60A35" w:rsidP="00B60A35">
      <w:pPr>
        <w:shd w:val="clear" w:color="auto" w:fill="FFFFFF"/>
        <w:snapToGrid w:val="0"/>
        <w:spacing w:after="0" w:line="360" w:lineRule="auto"/>
        <w:jc w:val="both"/>
        <w:rPr>
          <w:rFonts w:ascii="Book Antiqua" w:eastAsia="宋体" w:hAnsi="Book Antiqua" w:cs="Times New Roman"/>
          <w:sz w:val="24"/>
          <w:szCs w:val="24"/>
          <w:lang w:val="en-US" w:eastAsia="zh-CN"/>
        </w:rPr>
      </w:pPr>
    </w:p>
    <w:p w14:paraId="70EC4104" w14:textId="77777777" w:rsidR="00B60A35" w:rsidRDefault="00B60A35" w:rsidP="00B60A35">
      <w:pPr>
        <w:shd w:val="clear" w:color="auto" w:fill="FFFFFF"/>
        <w:snapToGrid w:val="0"/>
        <w:spacing w:after="0" w:line="360" w:lineRule="auto"/>
        <w:jc w:val="both"/>
        <w:rPr>
          <w:rFonts w:ascii="Book Antiqua" w:eastAsia="宋体" w:hAnsi="Book Antiqua" w:cs="Times New Roman"/>
          <w:sz w:val="24"/>
          <w:szCs w:val="24"/>
          <w:lang w:val="en-US" w:eastAsia="zh-CN"/>
        </w:rPr>
      </w:pPr>
    </w:p>
    <w:p w14:paraId="328727F8" w14:textId="77777777" w:rsidR="00B60A35" w:rsidRDefault="00B60A35" w:rsidP="00B60A35">
      <w:pPr>
        <w:shd w:val="clear" w:color="auto" w:fill="FFFFFF"/>
        <w:snapToGrid w:val="0"/>
        <w:spacing w:after="0" w:line="360" w:lineRule="auto"/>
        <w:jc w:val="both"/>
        <w:rPr>
          <w:rFonts w:ascii="Book Antiqua" w:eastAsia="宋体" w:hAnsi="Book Antiqua" w:cs="Times New Roman"/>
          <w:sz w:val="24"/>
          <w:szCs w:val="24"/>
          <w:lang w:val="en-US" w:eastAsia="zh-CN"/>
        </w:rPr>
      </w:pPr>
    </w:p>
    <w:p w14:paraId="06153621" w14:textId="77777777" w:rsidR="00B60A35" w:rsidRDefault="00B60A35" w:rsidP="00B60A35">
      <w:pPr>
        <w:shd w:val="clear" w:color="auto" w:fill="FFFFFF"/>
        <w:snapToGrid w:val="0"/>
        <w:spacing w:after="0" w:line="360" w:lineRule="auto"/>
        <w:jc w:val="both"/>
        <w:rPr>
          <w:rFonts w:ascii="Book Antiqua" w:eastAsia="宋体" w:hAnsi="Book Antiqua" w:cs="Times New Roman"/>
          <w:sz w:val="24"/>
          <w:szCs w:val="24"/>
          <w:lang w:val="en-US" w:eastAsia="zh-CN"/>
        </w:rPr>
      </w:pPr>
    </w:p>
    <w:p w14:paraId="76CA4C14" w14:textId="77777777" w:rsidR="00B60A35" w:rsidRDefault="00B60A35" w:rsidP="00B60A35">
      <w:pPr>
        <w:shd w:val="clear" w:color="auto" w:fill="FFFFFF"/>
        <w:snapToGrid w:val="0"/>
        <w:spacing w:after="0" w:line="360" w:lineRule="auto"/>
        <w:jc w:val="both"/>
        <w:rPr>
          <w:rFonts w:ascii="Book Antiqua" w:eastAsia="宋体" w:hAnsi="Book Antiqua" w:cs="Times New Roman"/>
          <w:sz w:val="24"/>
          <w:szCs w:val="24"/>
          <w:lang w:val="en-US" w:eastAsia="zh-CN"/>
        </w:rPr>
      </w:pPr>
    </w:p>
    <w:p w14:paraId="49D58F08" w14:textId="77777777" w:rsidR="00B60A35" w:rsidRDefault="00B60A35" w:rsidP="00B60A35">
      <w:pPr>
        <w:shd w:val="clear" w:color="auto" w:fill="FFFFFF"/>
        <w:snapToGrid w:val="0"/>
        <w:spacing w:after="0" w:line="360" w:lineRule="auto"/>
        <w:jc w:val="both"/>
        <w:rPr>
          <w:rFonts w:ascii="Book Antiqua" w:eastAsia="宋体" w:hAnsi="Book Antiqua" w:cs="Times New Roman"/>
          <w:sz w:val="24"/>
          <w:szCs w:val="24"/>
          <w:lang w:val="en-US" w:eastAsia="zh-CN"/>
        </w:rPr>
      </w:pPr>
    </w:p>
    <w:p w14:paraId="20DCF1D0" w14:textId="77777777" w:rsidR="00B60A35" w:rsidRDefault="00B60A35" w:rsidP="00B60A35">
      <w:pPr>
        <w:shd w:val="clear" w:color="auto" w:fill="FFFFFF"/>
        <w:snapToGrid w:val="0"/>
        <w:spacing w:after="0" w:line="360" w:lineRule="auto"/>
        <w:jc w:val="both"/>
        <w:rPr>
          <w:rFonts w:ascii="Book Antiqua" w:eastAsia="宋体" w:hAnsi="Book Antiqua" w:cs="Times New Roman"/>
          <w:sz w:val="24"/>
          <w:szCs w:val="24"/>
          <w:lang w:val="en-US" w:eastAsia="zh-CN"/>
        </w:rPr>
      </w:pPr>
    </w:p>
    <w:p w14:paraId="57356C1D" w14:textId="77777777" w:rsidR="00B60A35" w:rsidRDefault="00B60A35" w:rsidP="00B60A35">
      <w:pPr>
        <w:shd w:val="clear" w:color="auto" w:fill="FFFFFF"/>
        <w:snapToGrid w:val="0"/>
        <w:spacing w:after="0" w:line="360" w:lineRule="auto"/>
        <w:jc w:val="both"/>
        <w:rPr>
          <w:rFonts w:ascii="Book Antiqua" w:eastAsia="宋体" w:hAnsi="Book Antiqua" w:cs="Times New Roman"/>
          <w:sz w:val="24"/>
          <w:szCs w:val="24"/>
          <w:lang w:val="en-US" w:eastAsia="zh-CN"/>
        </w:rPr>
      </w:pPr>
    </w:p>
    <w:p w14:paraId="37816D2D" w14:textId="77777777" w:rsidR="00B60A35" w:rsidRDefault="00B60A35" w:rsidP="00B60A35">
      <w:pPr>
        <w:shd w:val="clear" w:color="auto" w:fill="FFFFFF"/>
        <w:snapToGrid w:val="0"/>
        <w:spacing w:after="0" w:line="360" w:lineRule="auto"/>
        <w:jc w:val="both"/>
        <w:rPr>
          <w:rFonts w:ascii="Book Antiqua" w:eastAsia="宋体" w:hAnsi="Book Antiqua" w:cs="Times New Roman"/>
          <w:sz w:val="24"/>
          <w:szCs w:val="24"/>
          <w:lang w:val="en-US" w:eastAsia="zh-CN"/>
        </w:rPr>
      </w:pPr>
    </w:p>
    <w:p w14:paraId="7B462C9D" w14:textId="77777777" w:rsidR="00B60A35" w:rsidRDefault="00B60A35" w:rsidP="00B60A35">
      <w:pPr>
        <w:shd w:val="clear" w:color="auto" w:fill="FFFFFF"/>
        <w:snapToGrid w:val="0"/>
        <w:spacing w:after="0" w:line="360" w:lineRule="auto"/>
        <w:jc w:val="both"/>
        <w:rPr>
          <w:rFonts w:ascii="Book Antiqua" w:eastAsia="宋体" w:hAnsi="Book Antiqua" w:cs="Times New Roman"/>
          <w:sz w:val="24"/>
          <w:szCs w:val="24"/>
          <w:lang w:val="en-US" w:eastAsia="zh-CN"/>
        </w:rPr>
      </w:pPr>
    </w:p>
    <w:p w14:paraId="4E2A77FF" w14:textId="77777777" w:rsidR="00B60A35" w:rsidRDefault="00B60A35" w:rsidP="00B60A35">
      <w:pPr>
        <w:shd w:val="clear" w:color="auto" w:fill="FFFFFF"/>
        <w:snapToGrid w:val="0"/>
        <w:spacing w:after="0" w:line="360" w:lineRule="auto"/>
        <w:jc w:val="both"/>
        <w:rPr>
          <w:rFonts w:ascii="Book Antiqua" w:eastAsia="宋体" w:hAnsi="Book Antiqua" w:cs="Times New Roman"/>
          <w:sz w:val="24"/>
          <w:szCs w:val="24"/>
          <w:lang w:val="en-US" w:eastAsia="zh-CN"/>
        </w:rPr>
      </w:pPr>
    </w:p>
    <w:p w14:paraId="4E4A604E" w14:textId="77777777" w:rsidR="00B60A35" w:rsidRPr="00B60A35" w:rsidRDefault="00B60A35" w:rsidP="00B60A35">
      <w:pPr>
        <w:shd w:val="clear" w:color="auto" w:fill="FFFFFF"/>
        <w:snapToGrid w:val="0"/>
        <w:spacing w:after="0" w:line="360" w:lineRule="auto"/>
        <w:jc w:val="both"/>
        <w:rPr>
          <w:rFonts w:ascii="Book Antiqua" w:eastAsia="宋体" w:hAnsi="Book Antiqua" w:cs="Times New Roman"/>
          <w:b/>
          <w:sz w:val="24"/>
          <w:szCs w:val="24"/>
          <w:lang w:val="en-US" w:eastAsia="zh-CN"/>
        </w:rPr>
      </w:pPr>
    </w:p>
    <w:p w14:paraId="36E6ECDB" w14:textId="5174D218" w:rsidR="0022222F" w:rsidRPr="00B60A35" w:rsidRDefault="0022222F" w:rsidP="00B60A35">
      <w:pPr>
        <w:snapToGrid w:val="0"/>
        <w:spacing w:after="0" w:line="360" w:lineRule="auto"/>
        <w:jc w:val="both"/>
        <w:rPr>
          <w:rFonts w:ascii="Book Antiqua" w:eastAsia="宋体" w:hAnsi="Book Antiqua" w:cs="Times New Roman"/>
          <w:b/>
          <w:iCs/>
          <w:color w:val="616060"/>
          <w:sz w:val="24"/>
          <w:szCs w:val="24"/>
          <w:lang w:val="en-US"/>
        </w:rPr>
      </w:pPr>
    </w:p>
    <w:p w14:paraId="4393C291" w14:textId="77777777" w:rsidR="00387FAE" w:rsidRPr="00B60A35" w:rsidRDefault="00387FAE" w:rsidP="00B60A35">
      <w:pPr>
        <w:shd w:val="clear" w:color="auto" w:fill="FFFFFF"/>
        <w:snapToGrid w:val="0"/>
        <w:spacing w:after="0" w:line="360" w:lineRule="auto"/>
        <w:jc w:val="both"/>
        <w:rPr>
          <w:rFonts w:ascii="Book Antiqua" w:eastAsia="宋体" w:hAnsi="Book Antiqua" w:cs="Times New Roman"/>
          <w:b/>
          <w:sz w:val="24"/>
          <w:szCs w:val="24"/>
          <w:lang w:val="en-US"/>
        </w:rPr>
      </w:pPr>
      <w:r w:rsidRPr="00B60A35">
        <w:rPr>
          <w:rFonts w:ascii="Book Antiqua" w:eastAsia="宋体" w:hAnsi="Book Antiqua" w:cs="Times New Roman"/>
          <w:b/>
          <w:noProof/>
          <w:sz w:val="24"/>
          <w:szCs w:val="24"/>
          <w:lang w:val="en-US" w:eastAsia="zh-CN"/>
        </w:rPr>
        <w:lastRenderedPageBreak/>
        <w:drawing>
          <wp:inline distT="0" distB="0" distL="0" distR="0" wp14:anchorId="7E979095" wp14:editId="1792AC47">
            <wp:extent cx="3245017" cy="2133710"/>
            <wp:effectExtent l="0" t="0" r="0" b="0"/>
            <wp:docPr id="4" name="Imagem 4" descr="Uma imagem contendo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c3.png"/>
                    <pic:cNvPicPr/>
                  </pic:nvPicPr>
                  <pic:blipFill>
                    <a:blip r:embed="rId10">
                      <a:extLst>
                        <a:ext uri="{28A0092B-C50C-407E-A947-70E740481C1C}">
                          <a14:useLocalDpi xmlns:a14="http://schemas.microsoft.com/office/drawing/2010/main" val="0"/>
                        </a:ext>
                      </a:extLst>
                    </a:blip>
                    <a:stretch>
                      <a:fillRect/>
                    </a:stretch>
                  </pic:blipFill>
                  <pic:spPr>
                    <a:xfrm>
                      <a:off x="0" y="0"/>
                      <a:ext cx="3245017" cy="2133710"/>
                    </a:xfrm>
                    <a:prstGeom prst="rect">
                      <a:avLst/>
                    </a:prstGeom>
                  </pic:spPr>
                </pic:pic>
              </a:graphicData>
            </a:graphic>
          </wp:inline>
        </w:drawing>
      </w:r>
    </w:p>
    <w:p w14:paraId="169C2080" w14:textId="77777777" w:rsidR="00387FAE" w:rsidRDefault="00387FAE" w:rsidP="00B60A35">
      <w:pPr>
        <w:shd w:val="clear" w:color="auto" w:fill="FFFFFF"/>
        <w:snapToGrid w:val="0"/>
        <w:spacing w:after="0" w:line="360" w:lineRule="auto"/>
        <w:jc w:val="both"/>
        <w:rPr>
          <w:rStyle w:val="A00"/>
          <w:rFonts w:ascii="Book Antiqua" w:eastAsia="宋体" w:hAnsi="Book Antiqua" w:cs="Times New Roman"/>
          <w:b/>
          <w:sz w:val="24"/>
          <w:szCs w:val="24"/>
          <w:lang w:val="en-US" w:eastAsia="zh-CN"/>
        </w:rPr>
      </w:pPr>
      <w:r w:rsidRPr="00B60A35">
        <w:rPr>
          <w:rFonts w:ascii="Book Antiqua" w:eastAsia="宋体" w:hAnsi="Book Antiqua" w:cs="Times New Roman"/>
          <w:b/>
          <w:sz w:val="24"/>
          <w:szCs w:val="24"/>
          <w:lang w:val="en-US"/>
        </w:rPr>
        <w:t xml:space="preserve">Figure 2 </w:t>
      </w:r>
      <w:r w:rsidRPr="00B60A35">
        <w:rPr>
          <w:rFonts w:ascii="Book Antiqua" w:eastAsia="宋体" w:hAnsi="Book Antiqua" w:cs="Times New Roman"/>
          <w:b/>
          <w:sz w:val="24"/>
          <w:szCs w:val="24"/>
          <w:shd w:val="clear" w:color="auto" w:fill="FFFFFF"/>
          <w:lang w:val="en-US"/>
        </w:rPr>
        <w:t>Computerized tomography</w:t>
      </w:r>
      <w:r w:rsidRPr="00B60A35">
        <w:rPr>
          <w:rStyle w:val="A00"/>
          <w:rFonts w:ascii="Book Antiqua" w:eastAsia="宋体" w:hAnsi="Book Antiqua" w:cs="Times New Roman"/>
          <w:b/>
          <w:sz w:val="24"/>
          <w:szCs w:val="24"/>
          <w:lang w:val="en-US"/>
        </w:rPr>
        <w:t xml:space="preserve"> scan showing a small volume of ascites and diffuse thickening of bowel walls (red arrow).</w:t>
      </w:r>
    </w:p>
    <w:p w14:paraId="165D750B" w14:textId="77777777" w:rsidR="00B60A35" w:rsidRDefault="00B60A35" w:rsidP="00B60A35">
      <w:pPr>
        <w:shd w:val="clear" w:color="auto" w:fill="FFFFFF"/>
        <w:snapToGrid w:val="0"/>
        <w:spacing w:after="0" w:line="360" w:lineRule="auto"/>
        <w:jc w:val="both"/>
        <w:rPr>
          <w:rStyle w:val="A00"/>
          <w:rFonts w:ascii="Book Antiqua" w:eastAsia="宋体" w:hAnsi="Book Antiqua" w:cs="Times New Roman"/>
          <w:b/>
          <w:sz w:val="24"/>
          <w:szCs w:val="24"/>
          <w:lang w:val="en-US" w:eastAsia="zh-CN"/>
        </w:rPr>
      </w:pPr>
    </w:p>
    <w:p w14:paraId="1A5FDF45" w14:textId="77777777" w:rsidR="00B60A35" w:rsidRDefault="00B60A35" w:rsidP="00B60A35">
      <w:pPr>
        <w:shd w:val="clear" w:color="auto" w:fill="FFFFFF"/>
        <w:snapToGrid w:val="0"/>
        <w:spacing w:after="0" w:line="360" w:lineRule="auto"/>
        <w:jc w:val="both"/>
        <w:rPr>
          <w:rStyle w:val="A00"/>
          <w:rFonts w:ascii="Book Antiqua" w:eastAsia="宋体" w:hAnsi="Book Antiqua" w:cs="Times New Roman"/>
          <w:b/>
          <w:sz w:val="24"/>
          <w:szCs w:val="24"/>
          <w:lang w:val="en-US" w:eastAsia="zh-CN"/>
        </w:rPr>
      </w:pPr>
    </w:p>
    <w:p w14:paraId="6B051D5A" w14:textId="77777777" w:rsidR="00B60A35" w:rsidRDefault="00B60A35" w:rsidP="00B60A35">
      <w:pPr>
        <w:shd w:val="clear" w:color="auto" w:fill="FFFFFF"/>
        <w:snapToGrid w:val="0"/>
        <w:spacing w:after="0" w:line="360" w:lineRule="auto"/>
        <w:jc w:val="both"/>
        <w:rPr>
          <w:rStyle w:val="A00"/>
          <w:rFonts w:ascii="Book Antiqua" w:eastAsia="宋体" w:hAnsi="Book Antiqua" w:cs="Times New Roman"/>
          <w:b/>
          <w:sz w:val="24"/>
          <w:szCs w:val="24"/>
          <w:lang w:val="en-US" w:eastAsia="zh-CN"/>
        </w:rPr>
      </w:pPr>
    </w:p>
    <w:p w14:paraId="3E43E3E1" w14:textId="77777777" w:rsidR="00B60A35" w:rsidRDefault="00B60A35" w:rsidP="00B60A35">
      <w:pPr>
        <w:shd w:val="clear" w:color="auto" w:fill="FFFFFF"/>
        <w:snapToGrid w:val="0"/>
        <w:spacing w:after="0" w:line="360" w:lineRule="auto"/>
        <w:jc w:val="both"/>
        <w:rPr>
          <w:rStyle w:val="A00"/>
          <w:rFonts w:ascii="Book Antiqua" w:eastAsia="宋体" w:hAnsi="Book Antiqua" w:cs="Times New Roman"/>
          <w:b/>
          <w:sz w:val="24"/>
          <w:szCs w:val="24"/>
          <w:lang w:val="en-US" w:eastAsia="zh-CN"/>
        </w:rPr>
      </w:pPr>
    </w:p>
    <w:p w14:paraId="4D8A1504" w14:textId="77777777" w:rsidR="00B60A35" w:rsidRDefault="00B60A35" w:rsidP="00B60A35">
      <w:pPr>
        <w:shd w:val="clear" w:color="auto" w:fill="FFFFFF"/>
        <w:snapToGrid w:val="0"/>
        <w:spacing w:after="0" w:line="360" w:lineRule="auto"/>
        <w:jc w:val="both"/>
        <w:rPr>
          <w:rStyle w:val="A00"/>
          <w:rFonts w:ascii="Book Antiqua" w:eastAsia="宋体" w:hAnsi="Book Antiqua" w:cs="Times New Roman"/>
          <w:b/>
          <w:sz w:val="24"/>
          <w:szCs w:val="24"/>
          <w:lang w:val="en-US" w:eastAsia="zh-CN"/>
        </w:rPr>
      </w:pPr>
    </w:p>
    <w:p w14:paraId="455511F8" w14:textId="77777777" w:rsidR="00B60A35" w:rsidRDefault="00B60A35" w:rsidP="00B60A35">
      <w:pPr>
        <w:shd w:val="clear" w:color="auto" w:fill="FFFFFF"/>
        <w:snapToGrid w:val="0"/>
        <w:spacing w:after="0" w:line="360" w:lineRule="auto"/>
        <w:jc w:val="both"/>
        <w:rPr>
          <w:rStyle w:val="A00"/>
          <w:rFonts w:ascii="Book Antiqua" w:eastAsia="宋体" w:hAnsi="Book Antiqua" w:cs="Times New Roman"/>
          <w:b/>
          <w:sz w:val="24"/>
          <w:szCs w:val="24"/>
          <w:lang w:val="en-US" w:eastAsia="zh-CN"/>
        </w:rPr>
      </w:pPr>
    </w:p>
    <w:p w14:paraId="6B9F36ED" w14:textId="77777777" w:rsidR="00B60A35" w:rsidRDefault="00B60A35" w:rsidP="00B60A35">
      <w:pPr>
        <w:shd w:val="clear" w:color="auto" w:fill="FFFFFF"/>
        <w:snapToGrid w:val="0"/>
        <w:spacing w:after="0" w:line="360" w:lineRule="auto"/>
        <w:jc w:val="both"/>
        <w:rPr>
          <w:rStyle w:val="A00"/>
          <w:rFonts w:ascii="Book Antiqua" w:eastAsia="宋体" w:hAnsi="Book Antiqua" w:cs="Times New Roman"/>
          <w:b/>
          <w:sz w:val="24"/>
          <w:szCs w:val="24"/>
          <w:lang w:val="en-US" w:eastAsia="zh-CN"/>
        </w:rPr>
      </w:pPr>
    </w:p>
    <w:p w14:paraId="560B0826" w14:textId="77777777" w:rsidR="00B60A35" w:rsidRDefault="00B60A35" w:rsidP="00B60A35">
      <w:pPr>
        <w:shd w:val="clear" w:color="auto" w:fill="FFFFFF"/>
        <w:snapToGrid w:val="0"/>
        <w:spacing w:after="0" w:line="360" w:lineRule="auto"/>
        <w:jc w:val="both"/>
        <w:rPr>
          <w:rStyle w:val="A00"/>
          <w:rFonts w:ascii="Book Antiqua" w:eastAsia="宋体" w:hAnsi="Book Antiqua" w:cs="Times New Roman"/>
          <w:b/>
          <w:sz w:val="24"/>
          <w:szCs w:val="24"/>
          <w:lang w:val="en-US" w:eastAsia="zh-CN"/>
        </w:rPr>
      </w:pPr>
    </w:p>
    <w:p w14:paraId="004482C9" w14:textId="77777777" w:rsidR="00B60A35" w:rsidRPr="00B60A35" w:rsidRDefault="00B60A35" w:rsidP="00B60A35">
      <w:pPr>
        <w:shd w:val="clear" w:color="auto" w:fill="FFFFFF"/>
        <w:snapToGrid w:val="0"/>
        <w:spacing w:after="0" w:line="360" w:lineRule="auto"/>
        <w:jc w:val="both"/>
        <w:rPr>
          <w:rFonts w:ascii="Book Antiqua" w:eastAsia="宋体" w:hAnsi="Book Antiqua" w:cs="Times New Roman"/>
          <w:b/>
          <w:sz w:val="24"/>
          <w:szCs w:val="24"/>
          <w:lang w:val="en-US" w:eastAsia="zh-CN"/>
        </w:rPr>
      </w:pPr>
    </w:p>
    <w:p w14:paraId="09ACC1CE" w14:textId="77777777" w:rsidR="00387FAE" w:rsidRPr="00B60A35" w:rsidRDefault="00387FAE" w:rsidP="00B60A35">
      <w:pPr>
        <w:snapToGrid w:val="0"/>
        <w:spacing w:after="0" w:line="360" w:lineRule="auto"/>
        <w:jc w:val="both"/>
        <w:rPr>
          <w:rFonts w:ascii="Book Antiqua" w:eastAsia="宋体" w:hAnsi="Book Antiqua" w:cs="Times New Roman"/>
          <w:b/>
          <w:iCs/>
          <w:color w:val="616060"/>
          <w:sz w:val="24"/>
          <w:szCs w:val="24"/>
          <w:lang w:val="en-US"/>
        </w:rPr>
      </w:pPr>
    </w:p>
    <w:p w14:paraId="6CA950D9" w14:textId="77777777" w:rsidR="00A4025C" w:rsidRPr="00B60A35" w:rsidRDefault="00D836B3" w:rsidP="00B60A35">
      <w:pPr>
        <w:spacing w:line="360" w:lineRule="auto"/>
        <w:jc w:val="both"/>
        <w:rPr>
          <w:rFonts w:ascii="Book Antiqua" w:eastAsia="宋体" w:hAnsi="Book Antiqua"/>
          <w:sz w:val="24"/>
          <w:szCs w:val="24"/>
        </w:rPr>
      </w:pPr>
      <w:r w:rsidRPr="00B60A35">
        <w:rPr>
          <w:rFonts w:ascii="Book Antiqua" w:eastAsia="宋体" w:hAnsi="Book Antiqua"/>
          <w:noProof/>
          <w:sz w:val="24"/>
          <w:szCs w:val="24"/>
          <w:lang w:val="en-US" w:eastAsia="zh-CN"/>
        </w:rPr>
        <w:lastRenderedPageBreak/>
        <w:drawing>
          <wp:inline distT="0" distB="0" distL="0" distR="0" wp14:anchorId="18E3B88E" wp14:editId="732BE4BE">
            <wp:extent cx="5400040" cy="4050030"/>
            <wp:effectExtent l="0" t="0" r="0" b="7620"/>
            <wp:docPr id="1" name="Imagem 1"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368F775D" w14:textId="6B0CF1DA" w:rsidR="0022222F" w:rsidRPr="00B60A35" w:rsidRDefault="0022222F" w:rsidP="00B60A35">
      <w:pPr>
        <w:shd w:val="clear" w:color="auto" w:fill="FFFFFF"/>
        <w:snapToGrid w:val="0"/>
        <w:spacing w:after="0" w:line="360" w:lineRule="auto"/>
        <w:jc w:val="both"/>
        <w:rPr>
          <w:rFonts w:ascii="Book Antiqua" w:eastAsia="宋体" w:hAnsi="Book Antiqua" w:cs="Times New Roman"/>
          <w:b/>
          <w:sz w:val="24"/>
          <w:szCs w:val="24"/>
          <w:lang w:val="en-US"/>
        </w:rPr>
      </w:pPr>
      <w:r w:rsidRPr="00B60A35">
        <w:rPr>
          <w:rFonts w:ascii="Book Antiqua" w:eastAsia="宋体" w:hAnsi="Book Antiqua" w:cs="Times New Roman"/>
          <w:b/>
          <w:sz w:val="24"/>
          <w:szCs w:val="24"/>
          <w:lang w:val="en-US"/>
        </w:rPr>
        <w:t xml:space="preserve">Figure </w:t>
      </w:r>
      <w:r w:rsidR="00387FAE" w:rsidRPr="00B60A35">
        <w:rPr>
          <w:rFonts w:ascii="Book Antiqua" w:eastAsia="宋体" w:hAnsi="Book Antiqua" w:cs="Times New Roman"/>
          <w:b/>
          <w:sz w:val="24"/>
          <w:szCs w:val="24"/>
          <w:lang w:val="en-US"/>
        </w:rPr>
        <w:t>3</w:t>
      </w:r>
      <w:r w:rsidR="00067BA0" w:rsidRPr="00B60A35">
        <w:rPr>
          <w:rFonts w:ascii="Book Antiqua" w:eastAsia="宋体" w:hAnsi="Book Antiqua" w:cs="Times New Roman"/>
          <w:b/>
          <w:sz w:val="24"/>
          <w:szCs w:val="24"/>
          <w:lang w:val="en-US" w:eastAsia="zh-CN"/>
        </w:rPr>
        <w:t xml:space="preserve"> </w:t>
      </w:r>
      <w:r w:rsidRPr="00B60A35">
        <w:rPr>
          <w:rFonts w:ascii="Book Antiqua" w:eastAsia="宋体" w:hAnsi="Book Antiqua" w:cs="Times New Roman"/>
          <w:b/>
          <w:sz w:val="24"/>
          <w:szCs w:val="24"/>
          <w:lang w:val="en-US"/>
        </w:rPr>
        <w:t>Focal vascular damage with mild perivascular neutrophilic infiltrate and fragmentation of the neutrophils resulting in nuclear dust (</w:t>
      </w:r>
      <w:proofErr w:type="spellStart"/>
      <w:r w:rsidRPr="00B60A35">
        <w:rPr>
          <w:rFonts w:ascii="Book Antiqua" w:eastAsia="宋体" w:hAnsi="Book Antiqua" w:cs="Times New Roman"/>
          <w:b/>
          <w:sz w:val="24"/>
          <w:szCs w:val="24"/>
          <w:lang w:val="en-US"/>
        </w:rPr>
        <w:t>leukocytoclasis</w:t>
      </w:r>
      <w:proofErr w:type="spellEnd"/>
      <w:r w:rsidRPr="00B60A35">
        <w:rPr>
          <w:rFonts w:ascii="Book Antiqua" w:eastAsia="宋体" w:hAnsi="Book Antiqua" w:cs="Times New Roman"/>
          <w:b/>
          <w:sz w:val="24"/>
          <w:szCs w:val="24"/>
          <w:lang w:val="en-US"/>
        </w:rPr>
        <w:t>), suggestive of Urticarial vasculitis</w:t>
      </w:r>
      <w:r w:rsidR="00067BA0" w:rsidRPr="00B60A35">
        <w:rPr>
          <w:rFonts w:ascii="Book Antiqua" w:eastAsia="宋体" w:hAnsi="Book Antiqua" w:cs="Times New Roman"/>
          <w:b/>
          <w:sz w:val="24"/>
          <w:szCs w:val="24"/>
          <w:lang w:val="en-US" w:eastAsia="zh-CN"/>
        </w:rPr>
        <w:t xml:space="preserve"> </w:t>
      </w:r>
      <w:r w:rsidR="00067BA0" w:rsidRPr="00B60A35">
        <w:rPr>
          <w:rFonts w:ascii="Book Antiqua" w:eastAsia="宋体" w:hAnsi="Book Antiqua" w:cs="Times New Roman"/>
          <w:b/>
          <w:sz w:val="24"/>
          <w:szCs w:val="24"/>
          <w:lang w:val="en-US"/>
        </w:rPr>
        <w:t>(HE</w:t>
      </w:r>
      <w:r w:rsidR="00067BA0" w:rsidRPr="00B60A35">
        <w:rPr>
          <w:rFonts w:ascii="Book Antiqua" w:eastAsia="宋体" w:hAnsi="Book Antiqua" w:cs="Times New Roman"/>
          <w:b/>
          <w:sz w:val="24"/>
          <w:szCs w:val="24"/>
          <w:lang w:val="en-US" w:eastAsia="zh-CN"/>
        </w:rPr>
        <w:t xml:space="preserve"> </w:t>
      </w:r>
      <w:r w:rsidR="00067BA0" w:rsidRPr="00B60A35">
        <w:rPr>
          <w:rFonts w:ascii="Book Antiqua" w:eastAsia="宋体" w:hAnsi="Book Antiqua" w:cs="Times New Roman"/>
          <w:b/>
          <w:sz w:val="24"/>
          <w:szCs w:val="24"/>
          <w:lang w:val="en-US"/>
        </w:rPr>
        <w:t>100</w:t>
      </w:r>
      <w:r w:rsidR="00067BA0" w:rsidRPr="00B60A35">
        <w:rPr>
          <w:rFonts w:ascii="Book Antiqua" w:eastAsia="宋体" w:hAnsi="Book Antiqua" w:cs="Times New Roman"/>
          <w:b/>
          <w:sz w:val="24"/>
          <w:szCs w:val="24"/>
          <w:lang w:val="en-US" w:eastAsia="zh-CN"/>
        </w:rPr>
        <w:t xml:space="preserve"> </w:t>
      </w:r>
      <w:r w:rsidR="00067BA0" w:rsidRPr="00B60A35">
        <w:rPr>
          <w:rFonts w:ascii="Book Antiqua" w:eastAsia="宋体" w:hAnsi="Book Antiqua" w:cs="Times New Roman"/>
          <w:b/>
          <w:sz w:val="24"/>
          <w:szCs w:val="24"/>
          <w:lang w:val="en-US"/>
        </w:rPr>
        <w:t>x)</w:t>
      </w:r>
      <w:r w:rsidRPr="00B60A35">
        <w:rPr>
          <w:rFonts w:ascii="Book Antiqua" w:eastAsia="宋体" w:hAnsi="Book Antiqua" w:cs="Times New Roman"/>
          <w:b/>
          <w:sz w:val="24"/>
          <w:szCs w:val="24"/>
          <w:lang w:val="en-US"/>
        </w:rPr>
        <w:t>.</w:t>
      </w:r>
      <w:r w:rsidR="00067BA0" w:rsidRPr="00B60A35">
        <w:rPr>
          <w:rFonts w:ascii="Book Antiqua" w:eastAsia="宋体" w:hAnsi="Book Antiqua" w:cs="Times New Roman"/>
          <w:b/>
          <w:sz w:val="24"/>
          <w:szCs w:val="24"/>
          <w:lang w:val="en-US" w:eastAsia="zh-CN"/>
        </w:rPr>
        <w:t xml:space="preserve"> </w:t>
      </w:r>
    </w:p>
    <w:p w14:paraId="38E2FF3B" w14:textId="77777777" w:rsidR="0022222F" w:rsidRPr="00B60A35" w:rsidRDefault="0022222F" w:rsidP="00B60A35">
      <w:pPr>
        <w:shd w:val="clear" w:color="auto" w:fill="FFFFFF"/>
        <w:snapToGrid w:val="0"/>
        <w:spacing w:after="0" w:line="360" w:lineRule="auto"/>
        <w:jc w:val="both"/>
        <w:rPr>
          <w:rFonts w:ascii="Book Antiqua" w:eastAsia="宋体" w:hAnsi="Book Antiqua" w:cs="Times New Roman"/>
          <w:b/>
          <w:sz w:val="24"/>
          <w:szCs w:val="24"/>
          <w:lang w:val="en-US"/>
        </w:rPr>
      </w:pPr>
    </w:p>
    <w:p w14:paraId="7766491B" w14:textId="77777777" w:rsidR="0022222F" w:rsidRPr="00B60A35" w:rsidRDefault="0022222F" w:rsidP="00B60A35">
      <w:pPr>
        <w:spacing w:line="360" w:lineRule="auto"/>
        <w:jc w:val="both"/>
        <w:rPr>
          <w:rFonts w:ascii="Book Antiqua" w:eastAsia="宋体" w:hAnsi="Book Antiqua"/>
          <w:sz w:val="24"/>
          <w:szCs w:val="24"/>
          <w:lang w:val="en-US"/>
        </w:rPr>
      </w:pPr>
      <w:r w:rsidRPr="00B60A35">
        <w:rPr>
          <w:rFonts w:ascii="Book Antiqua" w:eastAsia="宋体" w:hAnsi="Book Antiqua"/>
          <w:noProof/>
          <w:sz w:val="24"/>
          <w:szCs w:val="24"/>
          <w:lang w:val="en-US" w:eastAsia="zh-CN"/>
        </w:rPr>
        <w:lastRenderedPageBreak/>
        <w:drawing>
          <wp:inline distT="0" distB="0" distL="0" distR="0" wp14:anchorId="75F33FF6" wp14:editId="0FE9B2C9">
            <wp:extent cx="5400040" cy="4050030"/>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2.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2A0F865F" w14:textId="6AA7219E" w:rsidR="0022222F" w:rsidRPr="00B60A35" w:rsidRDefault="0022222F" w:rsidP="00B60A35">
      <w:pPr>
        <w:shd w:val="clear" w:color="auto" w:fill="FFFFFF"/>
        <w:snapToGrid w:val="0"/>
        <w:spacing w:after="0" w:line="360" w:lineRule="auto"/>
        <w:jc w:val="both"/>
        <w:rPr>
          <w:rFonts w:ascii="Book Antiqua" w:eastAsia="宋体" w:hAnsi="Book Antiqua" w:cs="Times New Roman"/>
          <w:b/>
          <w:sz w:val="24"/>
          <w:szCs w:val="24"/>
          <w:lang w:val="en-US" w:eastAsia="zh-CN"/>
        </w:rPr>
      </w:pPr>
      <w:r w:rsidRPr="00B60A35">
        <w:rPr>
          <w:rFonts w:ascii="Book Antiqua" w:eastAsia="宋体" w:hAnsi="Book Antiqua" w:cs="Times New Roman"/>
          <w:b/>
          <w:sz w:val="24"/>
          <w:szCs w:val="24"/>
          <w:lang w:val="en-US"/>
        </w:rPr>
        <w:t xml:space="preserve">Figure </w:t>
      </w:r>
      <w:r w:rsidR="00387FAE" w:rsidRPr="00B60A35">
        <w:rPr>
          <w:rFonts w:ascii="Book Antiqua" w:eastAsia="宋体" w:hAnsi="Book Antiqua" w:cs="Times New Roman"/>
          <w:b/>
          <w:sz w:val="24"/>
          <w:szCs w:val="24"/>
          <w:lang w:val="en-US"/>
        </w:rPr>
        <w:t>4</w:t>
      </w:r>
      <w:r w:rsidRPr="00B60A35">
        <w:rPr>
          <w:rFonts w:ascii="Book Antiqua" w:eastAsia="宋体" w:hAnsi="Book Antiqua" w:cs="Times New Roman"/>
          <w:b/>
          <w:sz w:val="24"/>
          <w:szCs w:val="24"/>
          <w:lang w:val="en-US"/>
        </w:rPr>
        <w:t xml:space="preserve"> Perivascular neutrophilic infiltrate</w:t>
      </w:r>
      <w:r w:rsidR="00067BA0" w:rsidRPr="00B60A35">
        <w:rPr>
          <w:rFonts w:ascii="Book Antiqua" w:eastAsia="宋体" w:hAnsi="Book Antiqua" w:cs="Times New Roman"/>
          <w:b/>
          <w:sz w:val="24"/>
          <w:szCs w:val="24"/>
          <w:lang w:val="en-US" w:eastAsia="zh-CN"/>
        </w:rPr>
        <w:t xml:space="preserve"> </w:t>
      </w:r>
      <w:r w:rsidR="00067BA0" w:rsidRPr="00B60A35">
        <w:rPr>
          <w:rFonts w:ascii="Book Antiqua" w:eastAsia="宋体" w:hAnsi="Book Antiqua" w:cs="Times New Roman"/>
          <w:b/>
          <w:sz w:val="24"/>
          <w:szCs w:val="24"/>
          <w:lang w:val="en-US"/>
        </w:rPr>
        <w:t>(HE</w:t>
      </w:r>
      <w:r w:rsidR="00067BA0" w:rsidRPr="00B60A35">
        <w:rPr>
          <w:rFonts w:ascii="Book Antiqua" w:eastAsia="宋体" w:hAnsi="Book Antiqua" w:cs="Times New Roman"/>
          <w:b/>
          <w:sz w:val="24"/>
          <w:szCs w:val="24"/>
          <w:lang w:val="en-US" w:eastAsia="zh-CN"/>
        </w:rPr>
        <w:t xml:space="preserve"> 4</w:t>
      </w:r>
      <w:r w:rsidR="00067BA0" w:rsidRPr="00B60A35">
        <w:rPr>
          <w:rFonts w:ascii="Book Antiqua" w:eastAsia="宋体" w:hAnsi="Book Antiqua" w:cs="Times New Roman"/>
          <w:b/>
          <w:sz w:val="24"/>
          <w:szCs w:val="24"/>
          <w:lang w:val="en-US"/>
        </w:rPr>
        <w:t>0</w:t>
      </w:r>
      <w:r w:rsidR="00067BA0" w:rsidRPr="00B60A35">
        <w:rPr>
          <w:rFonts w:ascii="Book Antiqua" w:eastAsia="宋体" w:hAnsi="Book Antiqua" w:cs="Times New Roman"/>
          <w:b/>
          <w:sz w:val="24"/>
          <w:szCs w:val="24"/>
          <w:lang w:val="en-US" w:eastAsia="zh-CN"/>
        </w:rPr>
        <w:t xml:space="preserve"> </w:t>
      </w:r>
      <w:r w:rsidR="00067BA0" w:rsidRPr="00B60A35">
        <w:rPr>
          <w:rFonts w:ascii="Book Antiqua" w:eastAsia="宋体" w:hAnsi="Book Antiqua" w:cs="Times New Roman"/>
          <w:b/>
          <w:sz w:val="24"/>
          <w:szCs w:val="24"/>
          <w:lang w:val="en-US"/>
        </w:rPr>
        <w:t>x).</w:t>
      </w:r>
    </w:p>
    <w:p w14:paraId="30F909FF" w14:textId="77777777" w:rsidR="00067BA0" w:rsidRPr="00B60A35" w:rsidRDefault="00067BA0" w:rsidP="00B60A35">
      <w:pPr>
        <w:shd w:val="clear" w:color="auto" w:fill="FFFFFF"/>
        <w:snapToGrid w:val="0"/>
        <w:spacing w:after="0" w:line="360" w:lineRule="auto"/>
        <w:jc w:val="both"/>
        <w:rPr>
          <w:rFonts w:ascii="Book Antiqua" w:eastAsia="宋体" w:hAnsi="Book Antiqua" w:cs="Times New Roman"/>
          <w:b/>
          <w:sz w:val="24"/>
          <w:szCs w:val="24"/>
          <w:lang w:val="en-US" w:eastAsia="zh-CN"/>
        </w:rPr>
      </w:pPr>
    </w:p>
    <w:p w14:paraId="5D014DE8" w14:textId="77777777" w:rsidR="00067BA0" w:rsidRPr="00B60A35" w:rsidRDefault="00067BA0" w:rsidP="00B60A35">
      <w:pPr>
        <w:shd w:val="clear" w:color="auto" w:fill="FFFFFF"/>
        <w:snapToGrid w:val="0"/>
        <w:spacing w:after="0" w:line="360" w:lineRule="auto"/>
        <w:jc w:val="both"/>
        <w:rPr>
          <w:rFonts w:ascii="Book Antiqua" w:eastAsia="宋体" w:hAnsi="Book Antiqua" w:cs="Times New Roman"/>
          <w:b/>
          <w:sz w:val="24"/>
          <w:szCs w:val="24"/>
          <w:lang w:val="en-US" w:eastAsia="zh-CN"/>
        </w:rPr>
      </w:pPr>
    </w:p>
    <w:p w14:paraId="1616A80F" w14:textId="77777777" w:rsidR="00067BA0" w:rsidRPr="00B60A35" w:rsidRDefault="00067BA0" w:rsidP="00B60A35">
      <w:pPr>
        <w:shd w:val="clear" w:color="auto" w:fill="FFFFFF"/>
        <w:snapToGrid w:val="0"/>
        <w:spacing w:after="0" w:line="360" w:lineRule="auto"/>
        <w:jc w:val="both"/>
        <w:rPr>
          <w:rFonts w:ascii="Book Antiqua" w:eastAsia="宋体" w:hAnsi="Book Antiqua" w:cs="Times New Roman"/>
          <w:b/>
          <w:sz w:val="24"/>
          <w:szCs w:val="24"/>
          <w:lang w:val="en-US" w:eastAsia="zh-CN"/>
        </w:rPr>
      </w:pPr>
    </w:p>
    <w:p w14:paraId="7E39F4B4" w14:textId="77777777" w:rsidR="00067BA0" w:rsidRPr="00B60A35" w:rsidRDefault="00067BA0" w:rsidP="00B60A35">
      <w:pPr>
        <w:shd w:val="clear" w:color="auto" w:fill="FFFFFF"/>
        <w:snapToGrid w:val="0"/>
        <w:spacing w:after="0" w:line="360" w:lineRule="auto"/>
        <w:jc w:val="both"/>
        <w:rPr>
          <w:rFonts w:ascii="Book Antiqua" w:eastAsia="宋体" w:hAnsi="Book Antiqua" w:cs="Times New Roman"/>
          <w:b/>
          <w:sz w:val="24"/>
          <w:szCs w:val="24"/>
          <w:lang w:val="en-US" w:eastAsia="zh-CN"/>
        </w:rPr>
      </w:pPr>
    </w:p>
    <w:p w14:paraId="106D9282" w14:textId="77777777" w:rsidR="00067BA0" w:rsidRPr="00B60A35" w:rsidRDefault="00067BA0" w:rsidP="00B60A35">
      <w:pPr>
        <w:shd w:val="clear" w:color="auto" w:fill="FFFFFF"/>
        <w:snapToGrid w:val="0"/>
        <w:spacing w:after="0" w:line="360" w:lineRule="auto"/>
        <w:jc w:val="both"/>
        <w:rPr>
          <w:rFonts w:ascii="Book Antiqua" w:eastAsia="宋体" w:hAnsi="Book Antiqua" w:cs="Times New Roman"/>
          <w:b/>
          <w:sz w:val="24"/>
          <w:szCs w:val="24"/>
          <w:lang w:val="en-US" w:eastAsia="zh-CN"/>
        </w:rPr>
      </w:pPr>
    </w:p>
    <w:p w14:paraId="569A351B" w14:textId="77777777" w:rsidR="00067BA0" w:rsidRPr="00B60A35" w:rsidRDefault="00067BA0" w:rsidP="00B60A35">
      <w:pPr>
        <w:shd w:val="clear" w:color="auto" w:fill="FFFFFF"/>
        <w:snapToGrid w:val="0"/>
        <w:spacing w:after="0" w:line="360" w:lineRule="auto"/>
        <w:jc w:val="both"/>
        <w:rPr>
          <w:rFonts w:ascii="Book Antiqua" w:eastAsia="宋体" w:hAnsi="Book Antiqua" w:cs="Times New Roman"/>
          <w:b/>
          <w:sz w:val="24"/>
          <w:szCs w:val="24"/>
          <w:lang w:val="en-US" w:eastAsia="zh-CN"/>
        </w:rPr>
      </w:pPr>
    </w:p>
    <w:p w14:paraId="74F42944" w14:textId="77777777" w:rsidR="00067BA0" w:rsidRPr="00B60A35" w:rsidRDefault="00067BA0" w:rsidP="00B60A35">
      <w:pPr>
        <w:shd w:val="clear" w:color="auto" w:fill="FFFFFF"/>
        <w:snapToGrid w:val="0"/>
        <w:spacing w:after="0" w:line="360" w:lineRule="auto"/>
        <w:jc w:val="both"/>
        <w:rPr>
          <w:rFonts w:ascii="Book Antiqua" w:eastAsia="宋体" w:hAnsi="Book Antiqua" w:cs="Times New Roman"/>
          <w:b/>
          <w:sz w:val="24"/>
          <w:szCs w:val="24"/>
          <w:lang w:val="en-US" w:eastAsia="zh-CN"/>
        </w:rPr>
      </w:pPr>
    </w:p>
    <w:p w14:paraId="55E01B73" w14:textId="77777777" w:rsidR="00067BA0" w:rsidRPr="00B60A35" w:rsidRDefault="00067BA0" w:rsidP="00B60A35">
      <w:pPr>
        <w:shd w:val="clear" w:color="auto" w:fill="FFFFFF"/>
        <w:snapToGrid w:val="0"/>
        <w:spacing w:after="0" w:line="360" w:lineRule="auto"/>
        <w:jc w:val="both"/>
        <w:rPr>
          <w:rFonts w:ascii="Book Antiqua" w:eastAsia="宋体" w:hAnsi="Book Antiqua" w:cs="Times New Roman"/>
          <w:b/>
          <w:sz w:val="24"/>
          <w:szCs w:val="24"/>
          <w:lang w:val="en-US" w:eastAsia="zh-CN"/>
        </w:rPr>
      </w:pPr>
    </w:p>
    <w:p w14:paraId="1189ED76" w14:textId="77777777" w:rsidR="00067BA0" w:rsidRPr="00B60A35" w:rsidRDefault="00067BA0" w:rsidP="00B60A35">
      <w:pPr>
        <w:shd w:val="clear" w:color="auto" w:fill="FFFFFF"/>
        <w:snapToGrid w:val="0"/>
        <w:spacing w:after="0" w:line="360" w:lineRule="auto"/>
        <w:jc w:val="both"/>
        <w:rPr>
          <w:rFonts w:ascii="Book Antiqua" w:eastAsia="宋体" w:hAnsi="Book Antiqua" w:cs="Times New Roman"/>
          <w:b/>
          <w:sz w:val="24"/>
          <w:szCs w:val="24"/>
          <w:lang w:val="en-US" w:eastAsia="zh-CN"/>
        </w:rPr>
      </w:pPr>
    </w:p>
    <w:p w14:paraId="736783CF" w14:textId="77777777" w:rsidR="00067BA0" w:rsidRPr="00B60A35" w:rsidRDefault="00067BA0" w:rsidP="00B60A35">
      <w:pPr>
        <w:shd w:val="clear" w:color="auto" w:fill="FFFFFF"/>
        <w:snapToGrid w:val="0"/>
        <w:spacing w:after="0" w:line="360" w:lineRule="auto"/>
        <w:jc w:val="both"/>
        <w:rPr>
          <w:rFonts w:ascii="Book Antiqua" w:eastAsia="宋体" w:hAnsi="Book Antiqua" w:cs="Times New Roman"/>
          <w:b/>
          <w:sz w:val="24"/>
          <w:szCs w:val="24"/>
          <w:lang w:val="en-US" w:eastAsia="zh-CN"/>
        </w:rPr>
      </w:pPr>
    </w:p>
    <w:p w14:paraId="153055C2" w14:textId="77777777" w:rsidR="0022222F" w:rsidRPr="00B60A35" w:rsidRDefault="0022222F" w:rsidP="00B60A35">
      <w:pPr>
        <w:spacing w:line="360" w:lineRule="auto"/>
        <w:jc w:val="both"/>
        <w:rPr>
          <w:rFonts w:ascii="Book Antiqua" w:eastAsia="宋体" w:hAnsi="Book Antiqua"/>
          <w:sz w:val="24"/>
          <w:szCs w:val="24"/>
          <w:lang w:val="en-US"/>
        </w:rPr>
      </w:pPr>
    </w:p>
    <w:sectPr w:rsidR="0022222F" w:rsidRPr="00B60A35" w:rsidSect="000F23FC">
      <w:footerReference w:type="even"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344C61" w14:textId="77777777" w:rsidR="004E0AFE" w:rsidRDefault="004E0AFE">
      <w:pPr>
        <w:spacing w:after="0" w:line="240" w:lineRule="auto"/>
      </w:pPr>
      <w:r>
        <w:separator/>
      </w:r>
    </w:p>
  </w:endnote>
  <w:endnote w:type="continuationSeparator" w:id="0">
    <w:p w14:paraId="4F4871D0" w14:textId="77777777" w:rsidR="004E0AFE" w:rsidRDefault="004E0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1937478550"/>
      <w:docPartObj>
        <w:docPartGallery w:val="Page Numbers (Bottom of Page)"/>
        <w:docPartUnique/>
      </w:docPartObj>
    </w:sdtPr>
    <w:sdtEndPr>
      <w:rPr>
        <w:rStyle w:val="a7"/>
      </w:rPr>
    </w:sdtEndPr>
    <w:sdtContent>
      <w:p w14:paraId="65712F4E" w14:textId="77777777" w:rsidR="00F32117" w:rsidRDefault="004F1A2D" w:rsidP="004866AA">
        <w:pPr>
          <w:pStyle w:val="a6"/>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p w14:paraId="4230ABC9" w14:textId="77777777" w:rsidR="00F32117" w:rsidRDefault="004E0AF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1453515115"/>
      <w:docPartObj>
        <w:docPartGallery w:val="Page Numbers (Bottom of Page)"/>
        <w:docPartUnique/>
      </w:docPartObj>
    </w:sdtPr>
    <w:sdtEndPr>
      <w:rPr>
        <w:rStyle w:val="a7"/>
        <w:rFonts w:ascii="Book Antiqua" w:hAnsi="Book Antiqua"/>
        <w:sz w:val="24"/>
        <w:szCs w:val="24"/>
      </w:rPr>
    </w:sdtEndPr>
    <w:sdtContent>
      <w:p w14:paraId="573FD6E2" w14:textId="77777777" w:rsidR="00F32117" w:rsidRPr="002E600B" w:rsidRDefault="004F1A2D" w:rsidP="004866AA">
        <w:pPr>
          <w:pStyle w:val="a6"/>
          <w:framePr w:wrap="none" w:vAnchor="text" w:hAnchor="margin" w:xAlign="center" w:y="1"/>
          <w:rPr>
            <w:rStyle w:val="a7"/>
            <w:rFonts w:ascii="Book Antiqua" w:hAnsi="Book Antiqua"/>
            <w:sz w:val="24"/>
            <w:szCs w:val="24"/>
          </w:rPr>
        </w:pPr>
        <w:r w:rsidRPr="002E600B">
          <w:rPr>
            <w:rStyle w:val="a7"/>
            <w:rFonts w:ascii="Book Antiqua" w:hAnsi="Book Antiqua"/>
            <w:sz w:val="24"/>
            <w:szCs w:val="24"/>
          </w:rPr>
          <w:fldChar w:fldCharType="begin"/>
        </w:r>
        <w:r w:rsidRPr="002E600B">
          <w:rPr>
            <w:rStyle w:val="a7"/>
            <w:rFonts w:ascii="Book Antiqua" w:hAnsi="Book Antiqua"/>
            <w:sz w:val="24"/>
            <w:szCs w:val="24"/>
          </w:rPr>
          <w:instrText xml:space="preserve"> PAGE </w:instrText>
        </w:r>
        <w:r w:rsidRPr="002E600B">
          <w:rPr>
            <w:rStyle w:val="a7"/>
            <w:rFonts w:ascii="Book Antiqua" w:hAnsi="Book Antiqua"/>
            <w:sz w:val="24"/>
            <w:szCs w:val="24"/>
          </w:rPr>
          <w:fldChar w:fldCharType="separate"/>
        </w:r>
        <w:r w:rsidR="00EA533E">
          <w:rPr>
            <w:rStyle w:val="a7"/>
            <w:rFonts w:ascii="Book Antiqua" w:hAnsi="Book Antiqua"/>
            <w:noProof/>
            <w:sz w:val="24"/>
            <w:szCs w:val="24"/>
          </w:rPr>
          <w:t>15</w:t>
        </w:r>
        <w:r w:rsidRPr="002E600B">
          <w:rPr>
            <w:rStyle w:val="a7"/>
            <w:rFonts w:ascii="Book Antiqua" w:hAnsi="Book Antiqua"/>
            <w:sz w:val="24"/>
            <w:szCs w:val="24"/>
          </w:rPr>
          <w:fldChar w:fldCharType="end"/>
        </w:r>
      </w:p>
    </w:sdtContent>
  </w:sdt>
  <w:p w14:paraId="47238D05" w14:textId="77777777" w:rsidR="00F32117" w:rsidRPr="002E600B" w:rsidRDefault="004E0AFE">
    <w:pPr>
      <w:pStyle w:val="a6"/>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165002" w14:textId="77777777" w:rsidR="004E0AFE" w:rsidRDefault="004E0AFE">
      <w:pPr>
        <w:spacing w:after="0" w:line="240" w:lineRule="auto"/>
      </w:pPr>
      <w:r>
        <w:separator/>
      </w:r>
    </w:p>
  </w:footnote>
  <w:footnote w:type="continuationSeparator" w:id="0">
    <w:p w14:paraId="5C5870DE" w14:textId="77777777" w:rsidR="004E0AFE" w:rsidRDefault="004E0A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5163A"/>
    <w:multiLevelType w:val="hybridMultilevel"/>
    <w:tmpl w:val="AA6EB9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A2D"/>
    <w:rsid w:val="00022B01"/>
    <w:rsid w:val="000640D5"/>
    <w:rsid w:val="00064A86"/>
    <w:rsid w:val="00067BA0"/>
    <w:rsid w:val="00087DF6"/>
    <w:rsid w:val="00087E5E"/>
    <w:rsid w:val="000B50BA"/>
    <w:rsid w:val="000B59FF"/>
    <w:rsid w:val="000C71AE"/>
    <w:rsid w:val="000D6A57"/>
    <w:rsid w:val="000E7CC4"/>
    <w:rsid w:val="0016418D"/>
    <w:rsid w:val="00182148"/>
    <w:rsid w:val="001A4D6B"/>
    <w:rsid w:val="001C1543"/>
    <w:rsid w:val="001F11D4"/>
    <w:rsid w:val="00202AAC"/>
    <w:rsid w:val="0022222F"/>
    <w:rsid w:val="00246043"/>
    <w:rsid w:val="00270449"/>
    <w:rsid w:val="0027384E"/>
    <w:rsid w:val="002D181A"/>
    <w:rsid w:val="0032676B"/>
    <w:rsid w:val="00340715"/>
    <w:rsid w:val="003457D8"/>
    <w:rsid w:val="00387FAE"/>
    <w:rsid w:val="003A5B91"/>
    <w:rsid w:val="003B5907"/>
    <w:rsid w:val="00402275"/>
    <w:rsid w:val="0045444F"/>
    <w:rsid w:val="004662E5"/>
    <w:rsid w:val="00482605"/>
    <w:rsid w:val="004844FC"/>
    <w:rsid w:val="004E0AFE"/>
    <w:rsid w:val="004E2252"/>
    <w:rsid w:val="004E646F"/>
    <w:rsid w:val="004F1A2D"/>
    <w:rsid w:val="005712BF"/>
    <w:rsid w:val="0064125F"/>
    <w:rsid w:val="006527E4"/>
    <w:rsid w:val="006712C9"/>
    <w:rsid w:val="006A7922"/>
    <w:rsid w:val="006E1AEF"/>
    <w:rsid w:val="006E6C3D"/>
    <w:rsid w:val="00706C13"/>
    <w:rsid w:val="00742717"/>
    <w:rsid w:val="00781EE9"/>
    <w:rsid w:val="007E698C"/>
    <w:rsid w:val="008066FC"/>
    <w:rsid w:val="00824FD3"/>
    <w:rsid w:val="00875994"/>
    <w:rsid w:val="008A372D"/>
    <w:rsid w:val="008B3FD6"/>
    <w:rsid w:val="008C47FD"/>
    <w:rsid w:val="00903568"/>
    <w:rsid w:val="009321D8"/>
    <w:rsid w:val="00934EF6"/>
    <w:rsid w:val="009574B2"/>
    <w:rsid w:val="00972F6C"/>
    <w:rsid w:val="00984E75"/>
    <w:rsid w:val="00996C6A"/>
    <w:rsid w:val="009D4713"/>
    <w:rsid w:val="00A10B08"/>
    <w:rsid w:val="00A13CD2"/>
    <w:rsid w:val="00A176C2"/>
    <w:rsid w:val="00A2347D"/>
    <w:rsid w:val="00A23DFA"/>
    <w:rsid w:val="00A4025C"/>
    <w:rsid w:val="00A45780"/>
    <w:rsid w:val="00AE264F"/>
    <w:rsid w:val="00AF1DCA"/>
    <w:rsid w:val="00B22741"/>
    <w:rsid w:val="00B46B8B"/>
    <w:rsid w:val="00B60A35"/>
    <w:rsid w:val="00B76C98"/>
    <w:rsid w:val="00B93174"/>
    <w:rsid w:val="00BF03B0"/>
    <w:rsid w:val="00BF745E"/>
    <w:rsid w:val="00C3231C"/>
    <w:rsid w:val="00C34D97"/>
    <w:rsid w:val="00C42753"/>
    <w:rsid w:val="00CA4D5D"/>
    <w:rsid w:val="00CA7248"/>
    <w:rsid w:val="00D0606D"/>
    <w:rsid w:val="00D114F4"/>
    <w:rsid w:val="00D23836"/>
    <w:rsid w:val="00D30428"/>
    <w:rsid w:val="00D30F63"/>
    <w:rsid w:val="00D77FF3"/>
    <w:rsid w:val="00D836B3"/>
    <w:rsid w:val="00DC230F"/>
    <w:rsid w:val="00DC6C7E"/>
    <w:rsid w:val="00E13E5C"/>
    <w:rsid w:val="00E1492A"/>
    <w:rsid w:val="00E2350F"/>
    <w:rsid w:val="00E3350C"/>
    <w:rsid w:val="00E42FFA"/>
    <w:rsid w:val="00EA533E"/>
    <w:rsid w:val="00EB7DAD"/>
    <w:rsid w:val="00ED49EF"/>
    <w:rsid w:val="00ED789A"/>
    <w:rsid w:val="00F02FAA"/>
    <w:rsid w:val="00F175AD"/>
    <w:rsid w:val="00F34915"/>
    <w:rsid w:val="00F92099"/>
    <w:rsid w:val="00F92251"/>
    <w:rsid w:val="00FB0D22"/>
    <w:rsid w:val="00FC7C6A"/>
    <w:rsid w:val="00FF5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EA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A2D"/>
    <w:pPr>
      <w:spacing w:after="160" w:line="259" w:lineRule="auto"/>
    </w:pPr>
    <w:rPr>
      <w:kern w:val="0"/>
      <w:sz w:val="22"/>
      <w:lang w:val="pt-B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00">
    <w:name w:val="A0"/>
    <w:uiPriority w:val="99"/>
    <w:rsid w:val="004F1A2D"/>
    <w:rPr>
      <w:color w:val="000000"/>
      <w:sz w:val="22"/>
      <w:szCs w:val="22"/>
    </w:rPr>
  </w:style>
  <w:style w:type="paragraph" w:styleId="a3">
    <w:name w:val="List Paragraph"/>
    <w:basedOn w:val="a"/>
    <w:uiPriority w:val="34"/>
    <w:qFormat/>
    <w:rsid w:val="004F1A2D"/>
    <w:pPr>
      <w:ind w:left="720"/>
      <w:contextualSpacing/>
    </w:pPr>
  </w:style>
  <w:style w:type="character" w:styleId="a4">
    <w:name w:val="Hyperlink"/>
    <w:basedOn w:val="a0"/>
    <w:uiPriority w:val="99"/>
    <w:unhideWhenUsed/>
    <w:rsid w:val="004F1A2D"/>
    <w:rPr>
      <w:color w:val="0000FF" w:themeColor="hyperlink"/>
      <w:u w:val="single"/>
    </w:rPr>
  </w:style>
  <w:style w:type="character" w:styleId="a5">
    <w:name w:val="Strong"/>
    <w:basedOn w:val="a0"/>
    <w:uiPriority w:val="22"/>
    <w:qFormat/>
    <w:rsid w:val="004F1A2D"/>
    <w:rPr>
      <w:b/>
      <w:bCs/>
    </w:rPr>
  </w:style>
  <w:style w:type="paragraph" w:customStyle="1" w:styleId="Default">
    <w:name w:val="Default"/>
    <w:link w:val="Default0"/>
    <w:rsid w:val="004F1A2D"/>
    <w:pPr>
      <w:widowControl w:val="0"/>
      <w:autoSpaceDE w:val="0"/>
      <w:autoSpaceDN w:val="0"/>
      <w:adjustRightInd w:val="0"/>
    </w:pPr>
    <w:rPr>
      <w:rFonts w:ascii="Times New Roman" w:eastAsia="宋体" w:hAnsi="Times New Roman" w:cs="Times New Roman"/>
      <w:color w:val="000000"/>
      <w:kern w:val="0"/>
      <w:sz w:val="24"/>
      <w:szCs w:val="24"/>
    </w:rPr>
  </w:style>
  <w:style w:type="character" w:customStyle="1" w:styleId="Default0">
    <w:name w:val="Default 字元"/>
    <w:link w:val="Default"/>
    <w:rsid w:val="004F1A2D"/>
    <w:rPr>
      <w:rFonts w:ascii="Times New Roman" w:eastAsia="宋体" w:hAnsi="Times New Roman" w:cs="Times New Roman"/>
      <w:color w:val="000000"/>
      <w:kern w:val="0"/>
      <w:sz w:val="24"/>
      <w:szCs w:val="24"/>
    </w:rPr>
  </w:style>
  <w:style w:type="paragraph" w:customStyle="1" w:styleId="PadroB">
    <w:name w:val="Padrão B"/>
    <w:rsid w:val="004F1A2D"/>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paragraph" w:styleId="a6">
    <w:name w:val="footer"/>
    <w:basedOn w:val="a"/>
    <w:link w:val="Char"/>
    <w:uiPriority w:val="99"/>
    <w:unhideWhenUsed/>
    <w:rsid w:val="004F1A2D"/>
    <w:pPr>
      <w:tabs>
        <w:tab w:val="center" w:pos="4680"/>
        <w:tab w:val="right" w:pos="9360"/>
      </w:tabs>
      <w:spacing w:after="0" w:line="240" w:lineRule="auto"/>
    </w:pPr>
  </w:style>
  <w:style w:type="character" w:customStyle="1" w:styleId="Char">
    <w:name w:val="页脚 Char"/>
    <w:basedOn w:val="a0"/>
    <w:link w:val="a6"/>
    <w:uiPriority w:val="99"/>
    <w:rsid w:val="004F1A2D"/>
    <w:rPr>
      <w:kern w:val="0"/>
      <w:sz w:val="22"/>
      <w:lang w:val="pt-BR" w:eastAsia="en-US"/>
    </w:rPr>
  </w:style>
  <w:style w:type="character" w:styleId="a7">
    <w:name w:val="page number"/>
    <w:basedOn w:val="a0"/>
    <w:uiPriority w:val="99"/>
    <w:semiHidden/>
    <w:unhideWhenUsed/>
    <w:rsid w:val="004F1A2D"/>
  </w:style>
  <w:style w:type="paragraph" w:styleId="a8">
    <w:name w:val="Balloon Text"/>
    <w:basedOn w:val="a"/>
    <w:link w:val="Char0"/>
    <w:uiPriority w:val="99"/>
    <w:semiHidden/>
    <w:unhideWhenUsed/>
    <w:rsid w:val="004F1A2D"/>
    <w:pPr>
      <w:spacing w:after="0" w:line="240" w:lineRule="auto"/>
    </w:pPr>
    <w:rPr>
      <w:sz w:val="18"/>
      <w:szCs w:val="18"/>
    </w:rPr>
  </w:style>
  <w:style w:type="character" w:customStyle="1" w:styleId="Char0">
    <w:name w:val="批注框文本 Char"/>
    <w:basedOn w:val="a0"/>
    <w:link w:val="a8"/>
    <w:uiPriority w:val="99"/>
    <w:semiHidden/>
    <w:rsid w:val="004F1A2D"/>
    <w:rPr>
      <w:kern w:val="0"/>
      <w:sz w:val="18"/>
      <w:szCs w:val="18"/>
      <w:lang w:val="pt-BR" w:eastAsia="en-US"/>
    </w:rPr>
  </w:style>
  <w:style w:type="paragraph" w:styleId="a9">
    <w:name w:val="header"/>
    <w:basedOn w:val="a"/>
    <w:link w:val="Char1"/>
    <w:uiPriority w:val="99"/>
    <w:unhideWhenUsed/>
    <w:rsid w:val="0024604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9"/>
    <w:uiPriority w:val="99"/>
    <w:rsid w:val="00246043"/>
    <w:rPr>
      <w:kern w:val="0"/>
      <w:sz w:val="18"/>
      <w:szCs w:val="18"/>
      <w:lang w:val="pt-BR" w:eastAsia="en-US"/>
    </w:rPr>
  </w:style>
  <w:style w:type="character" w:styleId="aa">
    <w:name w:val="annotation reference"/>
    <w:rsid w:val="00246043"/>
    <w:rPr>
      <w:rFonts w:cs="Times New Roman"/>
      <w:sz w:val="21"/>
      <w:szCs w:val="21"/>
    </w:rPr>
  </w:style>
  <w:style w:type="paragraph" w:styleId="ab">
    <w:name w:val="annotation text"/>
    <w:basedOn w:val="a"/>
    <w:link w:val="Char2"/>
    <w:qFormat/>
    <w:rsid w:val="00246043"/>
    <w:pPr>
      <w:spacing w:after="0" w:line="240" w:lineRule="auto"/>
    </w:pPr>
    <w:rPr>
      <w:rFonts w:ascii="Times New Roman" w:eastAsia="宋体" w:hAnsi="Times New Roman" w:cs="Times New Roman"/>
      <w:sz w:val="24"/>
      <w:szCs w:val="24"/>
      <w:lang w:val="en-US"/>
    </w:rPr>
  </w:style>
  <w:style w:type="character" w:customStyle="1" w:styleId="Char2">
    <w:name w:val="批注文字 Char"/>
    <w:basedOn w:val="a0"/>
    <w:link w:val="ab"/>
    <w:rsid w:val="00246043"/>
    <w:rPr>
      <w:rFonts w:ascii="Times New Roman" w:eastAsia="宋体" w:hAnsi="Times New Roman" w:cs="Times New Roman"/>
      <w:kern w:val="0"/>
      <w:sz w:val="24"/>
      <w:szCs w:val="24"/>
      <w:lang w:eastAsia="en-US"/>
    </w:rPr>
  </w:style>
  <w:style w:type="paragraph" w:customStyle="1" w:styleId="default1">
    <w:name w:val="default"/>
    <w:basedOn w:val="a"/>
    <w:rsid w:val="0027384E"/>
    <w:pPr>
      <w:spacing w:before="100" w:beforeAutospacing="1" w:after="100" w:afterAutospacing="1" w:line="240" w:lineRule="auto"/>
    </w:pPr>
    <w:rPr>
      <w:rFonts w:ascii="宋体" w:eastAsia="宋体" w:hAnsi="宋体" w:cs="宋体"/>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A2D"/>
    <w:pPr>
      <w:spacing w:after="160" w:line="259" w:lineRule="auto"/>
    </w:pPr>
    <w:rPr>
      <w:kern w:val="0"/>
      <w:sz w:val="22"/>
      <w:lang w:val="pt-B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00">
    <w:name w:val="A0"/>
    <w:uiPriority w:val="99"/>
    <w:rsid w:val="004F1A2D"/>
    <w:rPr>
      <w:color w:val="000000"/>
      <w:sz w:val="22"/>
      <w:szCs w:val="22"/>
    </w:rPr>
  </w:style>
  <w:style w:type="paragraph" w:styleId="a3">
    <w:name w:val="List Paragraph"/>
    <w:basedOn w:val="a"/>
    <w:uiPriority w:val="34"/>
    <w:qFormat/>
    <w:rsid w:val="004F1A2D"/>
    <w:pPr>
      <w:ind w:left="720"/>
      <w:contextualSpacing/>
    </w:pPr>
  </w:style>
  <w:style w:type="character" w:styleId="a4">
    <w:name w:val="Hyperlink"/>
    <w:basedOn w:val="a0"/>
    <w:uiPriority w:val="99"/>
    <w:unhideWhenUsed/>
    <w:rsid w:val="004F1A2D"/>
    <w:rPr>
      <w:color w:val="0000FF" w:themeColor="hyperlink"/>
      <w:u w:val="single"/>
    </w:rPr>
  </w:style>
  <w:style w:type="character" w:styleId="a5">
    <w:name w:val="Strong"/>
    <w:basedOn w:val="a0"/>
    <w:uiPriority w:val="22"/>
    <w:qFormat/>
    <w:rsid w:val="004F1A2D"/>
    <w:rPr>
      <w:b/>
      <w:bCs/>
    </w:rPr>
  </w:style>
  <w:style w:type="paragraph" w:customStyle="1" w:styleId="Default">
    <w:name w:val="Default"/>
    <w:link w:val="Default0"/>
    <w:rsid w:val="004F1A2D"/>
    <w:pPr>
      <w:widowControl w:val="0"/>
      <w:autoSpaceDE w:val="0"/>
      <w:autoSpaceDN w:val="0"/>
      <w:adjustRightInd w:val="0"/>
    </w:pPr>
    <w:rPr>
      <w:rFonts w:ascii="Times New Roman" w:eastAsia="宋体" w:hAnsi="Times New Roman" w:cs="Times New Roman"/>
      <w:color w:val="000000"/>
      <w:kern w:val="0"/>
      <w:sz w:val="24"/>
      <w:szCs w:val="24"/>
    </w:rPr>
  </w:style>
  <w:style w:type="character" w:customStyle="1" w:styleId="Default0">
    <w:name w:val="Default 字元"/>
    <w:link w:val="Default"/>
    <w:rsid w:val="004F1A2D"/>
    <w:rPr>
      <w:rFonts w:ascii="Times New Roman" w:eastAsia="宋体" w:hAnsi="Times New Roman" w:cs="Times New Roman"/>
      <w:color w:val="000000"/>
      <w:kern w:val="0"/>
      <w:sz w:val="24"/>
      <w:szCs w:val="24"/>
    </w:rPr>
  </w:style>
  <w:style w:type="paragraph" w:customStyle="1" w:styleId="PadroB">
    <w:name w:val="Padrão B"/>
    <w:rsid w:val="004F1A2D"/>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paragraph" w:styleId="a6">
    <w:name w:val="footer"/>
    <w:basedOn w:val="a"/>
    <w:link w:val="Char"/>
    <w:uiPriority w:val="99"/>
    <w:unhideWhenUsed/>
    <w:rsid w:val="004F1A2D"/>
    <w:pPr>
      <w:tabs>
        <w:tab w:val="center" w:pos="4680"/>
        <w:tab w:val="right" w:pos="9360"/>
      </w:tabs>
      <w:spacing w:after="0" w:line="240" w:lineRule="auto"/>
    </w:pPr>
  </w:style>
  <w:style w:type="character" w:customStyle="1" w:styleId="Char">
    <w:name w:val="页脚 Char"/>
    <w:basedOn w:val="a0"/>
    <w:link w:val="a6"/>
    <w:uiPriority w:val="99"/>
    <w:rsid w:val="004F1A2D"/>
    <w:rPr>
      <w:kern w:val="0"/>
      <w:sz w:val="22"/>
      <w:lang w:val="pt-BR" w:eastAsia="en-US"/>
    </w:rPr>
  </w:style>
  <w:style w:type="character" w:styleId="a7">
    <w:name w:val="page number"/>
    <w:basedOn w:val="a0"/>
    <w:uiPriority w:val="99"/>
    <w:semiHidden/>
    <w:unhideWhenUsed/>
    <w:rsid w:val="004F1A2D"/>
  </w:style>
  <w:style w:type="paragraph" w:styleId="a8">
    <w:name w:val="Balloon Text"/>
    <w:basedOn w:val="a"/>
    <w:link w:val="Char0"/>
    <w:uiPriority w:val="99"/>
    <w:semiHidden/>
    <w:unhideWhenUsed/>
    <w:rsid w:val="004F1A2D"/>
    <w:pPr>
      <w:spacing w:after="0" w:line="240" w:lineRule="auto"/>
    </w:pPr>
    <w:rPr>
      <w:sz w:val="18"/>
      <w:szCs w:val="18"/>
    </w:rPr>
  </w:style>
  <w:style w:type="character" w:customStyle="1" w:styleId="Char0">
    <w:name w:val="批注框文本 Char"/>
    <w:basedOn w:val="a0"/>
    <w:link w:val="a8"/>
    <w:uiPriority w:val="99"/>
    <w:semiHidden/>
    <w:rsid w:val="004F1A2D"/>
    <w:rPr>
      <w:kern w:val="0"/>
      <w:sz w:val="18"/>
      <w:szCs w:val="18"/>
      <w:lang w:val="pt-BR" w:eastAsia="en-US"/>
    </w:rPr>
  </w:style>
  <w:style w:type="paragraph" w:styleId="a9">
    <w:name w:val="header"/>
    <w:basedOn w:val="a"/>
    <w:link w:val="Char1"/>
    <w:uiPriority w:val="99"/>
    <w:unhideWhenUsed/>
    <w:rsid w:val="0024604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9"/>
    <w:uiPriority w:val="99"/>
    <w:rsid w:val="00246043"/>
    <w:rPr>
      <w:kern w:val="0"/>
      <w:sz w:val="18"/>
      <w:szCs w:val="18"/>
      <w:lang w:val="pt-BR" w:eastAsia="en-US"/>
    </w:rPr>
  </w:style>
  <w:style w:type="character" w:styleId="aa">
    <w:name w:val="annotation reference"/>
    <w:rsid w:val="00246043"/>
    <w:rPr>
      <w:rFonts w:cs="Times New Roman"/>
      <w:sz w:val="21"/>
      <w:szCs w:val="21"/>
    </w:rPr>
  </w:style>
  <w:style w:type="paragraph" w:styleId="ab">
    <w:name w:val="annotation text"/>
    <w:basedOn w:val="a"/>
    <w:link w:val="Char2"/>
    <w:qFormat/>
    <w:rsid w:val="00246043"/>
    <w:pPr>
      <w:spacing w:after="0" w:line="240" w:lineRule="auto"/>
    </w:pPr>
    <w:rPr>
      <w:rFonts w:ascii="Times New Roman" w:eastAsia="宋体" w:hAnsi="Times New Roman" w:cs="Times New Roman"/>
      <w:sz w:val="24"/>
      <w:szCs w:val="24"/>
      <w:lang w:val="en-US"/>
    </w:rPr>
  </w:style>
  <w:style w:type="character" w:customStyle="1" w:styleId="Char2">
    <w:name w:val="批注文字 Char"/>
    <w:basedOn w:val="a0"/>
    <w:link w:val="ab"/>
    <w:rsid w:val="00246043"/>
    <w:rPr>
      <w:rFonts w:ascii="Times New Roman" w:eastAsia="宋体" w:hAnsi="Times New Roman" w:cs="Times New Roman"/>
      <w:kern w:val="0"/>
      <w:sz w:val="24"/>
      <w:szCs w:val="24"/>
      <w:lang w:eastAsia="en-US"/>
    </w:rPr>
  </w:style>
  <w:style w:type="paragraph" w:customStyle="1" w:styleId="default1">
    <w:name w:val="default"/>
    <w:basedOn w:val="a"/>
    <w:rsid w:val="0027384E"/>
    <w:pPr>
      <w:spacing w:before="100" w:beforeAutospacing="1" w:after="100" w:afterAutospacing="1" w:line="240" w:lineRule="auto"/>
    </w:pPr>
    <w:rPr>
      <w:rFonts w:ascii="宋体" w:eastAsia="宋体" w:hAnsi="宋体" w:cs="宋体"/>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992512">
      <w:bodyDiv w:val="1"/>
      <w:marLeft w:val="0"/>
      <w:marRight w:val="0"/>
      <w:marTop w:val="0"/>
      <w:marBottom w:val="0"/>
      <w:divBdr>
        <w:top w:val="none" w:sz="0" w:space="0" w:color="auto"/>
        <w:left w:val="none" w:sz="0" w:space="0" w:color="auto"/>
        <w:bottom w:val="none" w:sz="0" w:space="0" w:color="auto"/>
        <w:right w:val="none" w:sz="0" w:space="0" w:color="auto"/>
      </w:divBdr>
    </w:div>
    <w:div w:id="1138837947">
      <w:bodyDiv w:val="1"/>
      <w:marLeft w:val="0"/>
      <w:marRight w:val="0"/>
      <w:marTop w:val="0"/>
      <w:marBottom w:val="0"/>
      <w:divBdr>
        <w:top w:val="none" w:sz="0" w:space="0" w:color="auto"/>
        <w:left w:val="none" w:sz="0" w:space="0" w:color="auto"/>
        <w:bottom w:val="none" w:sz="0" w:space="0" w:color="auto"/>
        <w:right w:val="none" w:sz="0" w:space="0" w:color="auto"/>
      </w:divBdr>
    </w:div>
    <w:div w:id="1324311821">
      <w:bodyDiv w:val="1"/>
      <w:marLeft w:val="0"/>
      <w:marRight w:val="0"/>
      <w:marTop w:val="0"/>
      <w:marBottom w:val="0"/>
      <w:divBdr>
        <w:top w:val="none" w:sz="0" w:space="0" w:color="auto"/>
        <w:left w:val="none" w:sz="0" w:space="0" w:color="auto"/>
        <w:bottom w:val="none" w:sz="0" w:space="0" w:color="auto"/>
        <w:right w:val="none" w:sz="0" w:space="0" w:color="auto"/>
      </w:divBdr>
    </w:div>
    <w:div w:id="1392078551">
      <w:bodyDiv w:val="1"/>
      <w:marLeft w:val="0"/>
      <w:marRight w:val="0"/>
      <w:marTop w:val="0"/>
      <w:marBottom w:val="0"/>
      <w:divBdr>
        <w:top w:val="none" w:sz="0" w:space="0" w:color="auto"/>
        <w:left w:val="none" w:sz="0" w:space="0" w:color="auto"/>
        <w:bottom w:val="none" w:sz="0" w:space="0" w:color="auto"/>
        <w:right w:val="none" w:sz="0" w:space="0" w:color="auto"/>
      </w:divBdr>
    </w:div>
    <w:div w:id="150451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3E9B8-CE6F-4B23-9BBE-097DF1485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2984</Words>
  <Characters>17012</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WHL</dc:creator>
  <cp:lastModifiedBy>User</cp:lastModifiedBy>
  <cp:revision>4</cp:revision>
  <dcterms:created xsi:type="dcterms:W3CDTF">2019-04-08T17:09:00Z</dcterms:created>
  <dcterms:modified xsi:type="dcterms:W3CDTF">2019-04-24T01:15:00Z</dcterms:modified>
</cp:coreProperties>
</file>